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451"/>
        <w:spacing w:before="130" w:line="190" w:lineRule="auto"/>
        <w:outlineLvl w:val="0"/>
        <w:rPr>
          <w:rFonts w:ascii="Arial" w:hAnsi="Arial" w:eastAsia="Arial" w:cs="Arial"/>
          <w:sz w:val="51"/>
          <w:szCs w:val="51"/>
        </w:rPr>
      </w:pPr>
      <w:r>
        <w:pict>
          <v:shape id="_x0000_s2" style="position:absolute;margin-left:-0.837997pt;margin-top:-0.961213pt;mso-position-vertical-relative:text;mso-position-horizontal-relative:text;width:60.55pt;height:69.05pt;z-index:251658240;" filled="false" stroked="false" type="#_x0000_t202">
            <v:fill on="false"/>
            <v:stroke on="false"/>
            <v:path/>
            <v:imagedata o:title=""/>
            <o:lock v:ext="edit" aspectratio="false"/>
            <v:textbox inset="0mm,0mm,0mm,0mm">
              <w:txbxContent>
                <w:p>
                  <w:pPr>
                    <w:spacing w:line="20" w:lineRule="exact"/>
                    <w:rPr/>
                  </w:pPr>
                  <w:r/>
                </w:p>
                <w:tbl>
                  <w:tblPr>
                    <w:tblStyle w:val="TableNormal"/>
                    <w:tblW w:w="1155" w:type="dxa"/>
                    <w:tblInd w:w="27" w:type="dxa"/>
                    <w:shd w:val="clear" w:fill="025328"/>
                    <w:tblLayout w:type="fixed"/>
                    <w:tblBorders>
                      <w:left w:val="single" w:color="025328" w:sz="6" w:space="0"/>
                      <w:bottom w:val="single" w:color="025328" w:sz="6" w:space="0"/>
                      <w:right w:val="single" w:color="025328" w:sz="6" w:space="0"/>
                      <w:top w:val="single" w:color="025328" w:sz="6" w:space="0"/>
                    </w:tblBorders>
                  </w:tblPr>
                  <w:tblGrid>
                    <w:gridCol w:w="1155"/>
                  </w:tblGrid>
                  <w:tr>
                    <w:trPr>
                      <w:trHeight w:val="1310" w:hRule="atLeast"/>
                    </w:trPr>
                    <w:tc>
                      <w:tcPr>
                        <w:shd w:val="clear" w:fill="025328"/>
                        <w:tcW w:w="1155"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184"/>
                          <w:spacing w:before="37" w:line="178" w:lineRule="exact"/>
                          <w:rPr>
                            <w:rFonts w:ascii="Verdana" w:hAnsi="Verdana" w:eastAsia="Verdana" w:cs="Verdana"/>
                            <w:sz w:val="12"/>
                            <w:szCs w:val="12"/>
                          </w:rPr>
                        </w:pPr>
                        <w:r>
                          <w:rPr>
                            <w:rFonts w:ascii="Verdana" w:hAnsi="Verdana" w:eastAsia="Verdana" w:cs="Verdana"/>
                            <w:sz w:val="12"/>
                            <w:szCs w:val="12"/>
                            <w:b/>
                            <w:bCs/>
                            <w:color w:val="FFFFFF"/>
                            <w:spacing w:val="4"/>
                            <w:position w:val="2"/>
                          </w:rPr>
                          <w:t>User</w:t>
                        </w:r>
                        <w:r>
                          <w:rPr>
                            <w:rFonts w:ascii="Verdana" w:hAnsi="Verdana" w:eastAsia="Verdana" w:cs="Verdana"/>
                            <w:sz w:val="12"/>
                            <w:szCs w:val="12"/>
                            <w:b/>
                            <w:bCs/>
                            <w:color w:val="FFFFFF"/>
                            <w:spacing w:val="12"/>
                            <w:position w:val="2"/>
                          </w:rPr>
                          <w:t xml:space="preserve"> </w:t>
                        </w:r>
                        <w:r>
                          <w:rPr>
                            <w:rFonts w:ascii="Verdana" w:hAnsi="Verdana" w:eastAsia="Verdana" w:cs="Verdana"/>
                            <w:sz w:val="12"/>
                            <w:szCs w:val="12"/>
                            <w:b/>
                            <w:bCs/>
                            <w:color w:val="FFFFFF"/>
                            <w:spacing w:val="4"/>
                            <w:position w:val="2"/>
                          </w:rPr>
                          <w:t>guide</w:t>
                        </w:r>
                      </w:p>
                    </w:tc>
                  </w:tr>
                </w:tbl>
                <w:p>
                  <w:pPr>
                    <w:rPr>
                      <w:rFonts w:ascii="Arial"/>
                      <w:sz w:val="21"/>
                    </w:rPr>
                  </w:pPr>
                  <w:r/>
                </w:p>
              </w:txbxContent>
            </v:textbox>
          </v:shape>
        </w:pict>
      </w:r>
      <w:r>
        <w:rPr>
          <w:rFonts w:ascii="Arial" w:hAnsi="Arial" w:eastAsia="Arial" w:cs="Arial"/>
          <w:sz w:val="51"/>
          <w:szCs w:val="51"/>
          <w:b/>
          <w:bCs/>
          <w:color w:val="025328"/>
        </w:rPr>
        <w:t>AQMD</w:t>
      </w:r>
      <w:r>
        <w:rPr>
          <w:rFonts w:ascii="Arial" w:hAnsi="Arial" w:eastAsia="Arial" w:cs="Arial"/>
          <w:sz w:val="51"/>
          <w:szCs w:val="51"/>
          <w:b/>
          <w:bCs/>
          <w:color w:val="025328"/>
          <w:spacing w:val="17"/>
        </w:rPr>
        <w:t>6030</w:t>
      </w:r>
      <w:r>
        <w:rPr>
          <w:rFonts w:ascii="Arial" w:hAnsi="Arial" w:eastAsia="Arial" w:cs="Arial"/>
          <w:sz w:val="51"/>
          <w:szCs w:val="51"/>
          <w:b/>
          <w:bCs/>
          <w:color w:val="025328"/>
        </w:rPr>
        <w:t>NS</w:t>
      </w:r>
      <w:r>
        <w:rPr>
          <w:rFonts w:ascii="Arial" w:hAnsi="Arial" w:eastAsia="Arial" w:cs="Arial"/>
          <w:sz w:val="51"/>
          <w:szCs w:val="51"/>
          <w:b/>
          <w:bCs/>
          <w:color w:val="025328"/>
          <w:spacing w:val="17"/>
        </w:rPr>
        <w:t>-</w:t>
      </w:r>
      <w:r>
        <w:rPr>
          <w:rFonts w:ascii="Arial" w:hAnsi="Arial" w:eastAsia="Arial" w:cs="Arial"/>
          <w:sz w:val="51"/>
          <w:szCs w:val="51"/>
          <w:b/>
          <w:bCs/>
          <w:color w:val="025328"/>
        </w:rPr>
        <w:t>ExB</w:t>
      </w:r>
    </w:p>
    <w:p>
      <w:pPr>
        <w:ind w:left="1489"/>
        <w:spacing w:line="334" w:lineRule="exact"/>
        <w:rPr>
          <w:rFonts w:ascii="SimHei" w:hAnsi="SimHei" w:eastAsia="SimHei" w:cs="SimHei"/>
          <w:sz w:val="24"/>
          <w:szCs w:val="24"/>
        </w:rPr>
      </w:pPr>
      <w:r>
        <w:rPr>
          <w:rFonts w:ascii="Arial" w:hAnsi="Arial" w:eastAsia="Arial" w:cs="Arial"/>
          <w:sz w:val="24"/>
          <w:szCs w:val="24"/>
          <w:b/>
          <w:bCs/>
          <w:color w:val="025328"/>
          <w:spacing w:val="-1"/>
          <w:position w:val="3"/>
        </w:rPr>
        <w:t>9V–60V 30A </w:t>
      </w:r>
      <w:r>
        <w:rPr>
          <w:rFonts w:ascii="SimHei" w:hAnsi="SimHei" w:eastAsia="SimHei" w:cs="SimHei"/>
          <w:sz w:val="24"/>
          <w:szCs w:val="24"/>
          <w:b/>
          <w:bCs/>
          <w:color w:val="025328"/>
          <w:spacing w:val="-1"/>
          <w:position w:val="3"/>
        </w:rPr>
        <w:t>高性能直流有刷电机</w:t>
      </w:r>
      <w:r>
        <w:rPr>
          <w:rFonts w:ascii="SimHei" w:hAnsi="SimHei" w:eastAsia="SimHei" w:cs="SimHei"/>
          <w:sz w:val="24"/>
          <w:szCs w:val="24"/>
          <w:b/>
          <w:bCs/>
          <w:color w:val="025328"/>
          <w:spacing w:val="-2"/>
          <w:position w:val="3"/>
        </w:rPr>
        <w:t>调速器</w:t>
      </w:r>
      <w:r>
        <w:rPr>
          <w:rFonts w:ascii="Arial" w:hAnsi="Arial" w:eastAsia="Arial" w:cs="Arial"/>
          <w:sz w:val="24"/>
          <w:szCs w:val="24"/>
          <w:b/>
          <w:bCs/>
          <w:color w:val="025328"/>
          <w:spacing w:val="-2"/>
          <w:position w:val="3"/>
        </w:rPr>
        <w:t>/(</w:t>
      </w:r>
      <w:r>
        <w:rPr>
          <w:rFonts w:ascii="SimHei" w:hAnsi="SimHei" w:eastAsia="SimHei" w:cs="SimHei"/>
          <w:sz w:val="24"/>
          <w:szCs w:val="24"/>
          <w:b/>
          <w:bCs/>
          <w:color w:val="025328"/>
          <w:spacing w:val="-2"/>
          <w:position w:val="3"/>
        </w:rPr>
        <w:t>伺服</w:t>
      </w:r>
      <w:r>
        <w:rPr>
          <w:rFonts w:ascii="Arial" w:hAnsi="Arial" w:eastAsia="Arial" w:cs="Arial"/>
          <w:sz w:val="24"/>
          <w:szCs w:val="24"/>
          <w:b/>
          <w:bCs/>
          <w:color w:val="025328"/>
          <w:spacing w:val="-2"/>
          <w:position w:val="3"/>
        </w:rPr>
        <w:t>)</w:t>
      </w:r>
      <w:r>
        <w:rPr>
          <w:rFonts w:ascii="SimHei" w:hAnsi="SimHei" w:eastAsia="SimHei" w:cs="SimHei"/>
          <w:sz w:val="24"/>
          <w:szCs w:val="24"/>
          <w:b/>
          <w:bCs/>
          <w:color w:val="025328"/>
          <w:spacing w:val="-2"/>
          <w:position w:val="3"/>
        </w:rPr>
        <w:t>驱动器</w:t>
      </w:r>
    </w:p>
    <w:p>
      <w:pPr>
        <w:spacing w:before="85" w:line="336" w:lineRule="exact"/>
        <w:jc w:val="right"/>
        <w:rPr>
          <w:sz w:val="21"/>
          <w:szCs w:val="21"/>
        </w:rPr>
      </w:pPr>
      <w:r>
        <w:pict>
          <v:group id="_x0000_s4" style="position:absolute;margin-left:74.2169pt;margin-top:4.16834pt;mso-position-vertical-relative:text;mso-position-horizontal-relative:text;width:346.9pt;height:1.1pt;z-index:251659264;" filled="false" stroked="false" coordsize="6937,22" coordorigin="0,0">
            <v:shape id="_x0000_s6" style="position:absolute;left:6711;top:2;width:227;height:15;" filled="false" strokecolor="#025328" strokeweight="0.75pt" coordsize="227,15" coordorigin="0,0" path="m218,7l7,7e">
              <v:stroke endcap="round" joinstyle="miter"/>
            </v:shape>
            <v:shape id="_x0000_s8" style="position:absolute;left:6502;top:2;width:223;height:15;" filled="false" strokecolor="#008000" strokeweight="0.75pt" coordsize="223,15" coordorigin="0,0" path="m216,7l7,7e">
              <v:stroke endcap="round" joinstyle="miter"/>
            </v:shape>
            <v:shape id="_x0000_s10" style="position:absolute;left:0;top:0;width:6930;height:22;" filled="false" strokecolor="#025328" strokeweight="1.00pt" coordsize="6930,22" coordorigin="0,0" path="m0,10l6930,11e">
              <v:stroke miterlimit="10"/>
            </v:shape>
          </v:group>
        </w:pict>
      </w:r>
      <w:r>
        <w:rPr>
          <w:rFonts w:ascii="Verdana" w:hAnsi="Verdana" w:eastAsia="Verdana" w:cs="Verdana"/>
          <w:sz w:val="18"/>
          <w:szCs w:val="18"/>
          <w:color w:val="025328"/>
          <w:spacing w:val="-1"/>
          <w:position w:val="-2"/>
        </w:rPr>
        <w:t>UM22060701          V1.00       Date: 2023/09/15  </w:t>
      </w:r>
      <w:r>
        <w:rPr>
          <w:rFonts w:ascii="Verdana" w:hAnsi="Verdana" w:eastAsia="Verdana" w:cs="Verdana"/>
          <w:sz w:val="18"/>
          <w:szCs w:val="18"/>
          <w:color w:val="025328"/>
          <w:spacing w:val="-2"/>
          <w:position w:val="-2"/>
        </w:rPr>
        <w:t xml:space="preserve">                 </w:t>
      </w:r>
      <w:r>
        <w:rPr>
          <w:rFonts w:ascii="SimHei" w:hAnsi="SimHei" w:eastAsia="SimHei" w:cs="SimHei"/>
          <w:sz w:val="21"/>
          <w:szCs w:val="21"/>
          <w:b/>
          <w:bCs/>
          <w:color w:val="025328"/>
          <w:spacing w:val="-2"/>
        </w:rPr>
        <w:t>用户手册</w:t>
      </w:r>
      <w:r>
        <w:rPr>
          <w:rFonts w:ascii="SimHei" w:hAnsi="SimHei" w:eastAsia="SimHei" w:cs="SimHei"/>
          <w:sz w:val="21"/>
          <w:szCs w:val="21"/>
          <w:color w:val="025328"/>
          <w:spacing w:val="-2"/>
        </w:rPr>
        <w:t xml:space="preserve"> </w:t>
      </w:r>
      <w:r>
        <w:rPr>
          <w:sz w:val="21"/>
          <w:szCs w:val="21"/>
          <w:position w:val="1"/>
        </w:rPr>
        <w:drawing>
          <wp:inline distT="0" distB="0" distL="0" distR="0">
            <wp:extent cx="276225" cy="15735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76225" cy="157353"/>
                    </a:xfrm>
                    <a:prstGeom prst="rect">
                      <a:avLst/>
                    </a:prstGeom>
                  </pic:spPr>
                </pic:pic>
              </a:graphicData>
            </a:graphic>
          </wp:inline>
        </w:drawing>
      </w:r>
    </w:p>
    <w:p>
      <w:pPr>
        <w:spacing w:before="28"/>
        <w:rPr/>
      </w:pPr>
      <w:r/>
    </w:p>
    <w:p>
      <w:pPr>
        <w:spacing w:before="28"/>
        <w:rPr/>
      </w:pPr>
      <w:r/>
    </w:p>
    <w:p>
      <w:pPr>
        <w:spacing w:before="27"/>
        <w:rPr/>
      </w:pPr>
      <w:r/>
    </w:p>
    <w:p>
      <w:pPr>
        <w:spacing w:before="27"/>
        <w:rPr/>
      </w:pPr>
      <w:r/>
    </w:p>
    <w:tbl>
      <w:tblPr>
        <w:tblStyle w:val="TableNormal"/>
        <w:tblW w:w="6094" w:type="dxa"/>
        <w:tblInd w:w="1120" w:type="dxa"/>
        <w:tblLayout w:type="fixed"/>
        <w:tblBorders>
          <w:top w:val="single" w:color="003300" w:sz="2" w:space="0"/>
          <w:left w:val="single" w:color="003300" w:sz="2" w:space="0"/>
          <w:bottom w:val="single" w:color="003300" w:sz="2" w:space="0"/>
          <w:right w:val="single" w:color="003300" w:sz="2" w:space="0"/>
          <w:insideH w:val="single" w:color="003300" w:sz="2" w:space="0"/>
          <w:insideV w:val="single" w:color="003300" w:sz="2" w:space="0"/>
        </w:tblBorders>
      </w:tblPr>
      <w:tblGrid>
        <w:gridCol w:w="1158"/>
        <w:gridCol w:w="4936"/>
      </w:tblGrid>
      <w:tr>
        <w:trPr>
          <w:trHeight w:val="319" w:hRule="atLeast"/>
        </w:trPr>
        <w:tc>
          <w:tcPr>
            <w:shd w:val="clear" w:fill="FFCC9A"/>
            <w:tcW w:w="1158" w:type="dxa"/>
            <w:vAlign w:val="top"/>
          </w:tcPr>
          <w:p>
            <w:pPr>
              <w:ind w:left="372"/>
              <w:spacing w:before="54" w:line="220" w:lineRule="auto"/>
              <w:rPr>
                <w:rFonts w:ascii="SimSun" w:hAnsi="SimSun" w:eastAsia="SimSun" w:cs="SimSun"/>
                <w:sz w:val="21"/>
                <w:szCs w:val="21"/>
              </w:rPr>
            </w:pPr>
            <w:r>
              <w:rPr>
                <w:rFonts w:ascii="SimSun" w:hAnsi="SimSun" w:eastAsia="SimSun" w:cs="SimSun"/>
                <w:sz w:val="21"/>
                <w:szCs w:val="21"/>
                <w:b/>
                <w:bCs/>
                <w:spacing w:val="-4"/>
              </w:rPr>
              <w:t>类别</w:t>
            </w:r>
          </w:p>
        </w:tc>
        <w:tc>
          <w:tcPr>
            <w:shd w:val="clear" w:fill="FFCC9A"/>
            <w:tcW w:w="4936" w:type="dxa"/>
            <w:vAlign w:val="top"/>
          </w:tcPr>
          <w:p>
            <w:pPr>
              <w:ind w:left="2285"/>
              <w:spacing w:before="54" w:line="220" w:lineRule="auto"/>
              <w:rPr>
                <w:rFonts w:ascii="SimSun" w:hAnsi="SimSun" w:eastAsia="SimSun" w:cs="SimSun"/>
                <w:sz w:val="21"/>
                <w:szCs w:val="21"/>
              </w:rPr>
            </w:pPr>
            <w:r>
              <w:rPr>
                <w:rFonts w:ascii="SimSun" w:hAnsi="SimSun" w:eastAsia="SimSun" w:cs="SimSun"/>
                <w:sz w:val="21"/>
                <w:szCs w:val="21"/>
                <w:b/>
                <w:bCs/>
                <w:spacing w:val="-11"/>
              </w:rPr>
              <w:t>内容</w:t>
            </w:r>
          </w:p>
        </w:tc>
      </w:tr>
      <w:tr>
        <w:trPr>
          <w:trHeight w:val="316" w:hRule="atLeast"/>
        </w:trPr>
        <w:tc>
          <w:tcPr>
            <w:tcW w:w="1158" w:type="dxa"/>
            <w:vAlign w:val="top"/>
          </w:tcPr>
          <w:p>
            <w:pPr>
              <w:ind w:left="118"/>
              <w:spacing w:before="53" w:line="221" w:lineRule="auto"/>
              <w:rPr>
                <w:rFonts w:ascii="SimSun" w:hAnsi="SimSun" w:eastAsia="SimSun" w:cs="SimSun"/>
                <w:sz w:val="21"/>
                <w:szCs w:val="21"/>
              </w:rPr>
            </w:pPr>
            <w:r>
              <w:rPr>
                <w:rFonts w:ascii="SimSun" w:hAnsi="SimSun" w:eastAsia="SimSun" w:cs="SimSun"/>
                <w:sz w:val="21"/>
                <w:szCs w:val="21"/>
                <w:spacing w:val="-3"/>
              </w:rPr>
              <w:t>关键词</w:t>
            </w:r>
          </w:p>
        </w:tc>
        <w:tc>
          <w:tcPr>
            <w:tcW w:w="4936" w:type="dxa"/>
            <w:vAlign w:val="top"/>
          </w:tcPr>
          <w:p>
            <w:pPr>
              <w:ind w:left="114"/>
              <w:spacing w:before="52" w:line="220" w:lineRule="auto"/>
              <w:rPr>
                <w:rFonts w:ascii="Arial" w:hAnsi="Arial" w:eastAsia="Arial" w:cs="Arial"/>
                <w:sz w:val="21"/>
                <w:szCs w:val="21"/>
              </w:rPr>
            </w:pPr>
            <w:r>
              <w:rPr>
                <w:rFonts w:ascii="SimSun" w:hAnsi="SimSun" w:eastAsia="SimSun" w:cs="SimSun"/>
                <w:sz w:val="21"/>
                <w:szCs w:val="21"/>
                <w:spacing w:val="-10"/>
              </w:rPr>
              <w:t>直流电机、驱动器、调速、位置控制、 </w:t>
            </w:r>
            <w:r>
              <w:rPr>
                <w:rFonts w:ascii="Arial" w:hAnsi="Arial" w:eastAsia="Arial" w:cs="Arial"/>
                <w:sz w:val="21"/>
                <w:szCs w:val="21"/>
                <w:spacing w:val="-10"/>
              </w:rPr>
              <w:t>RS485</w:t>
            </w:r>
            <w:r>
              <w:rPr>
                <w:rFonts w:ascii="SimSun" w:hAnsi="SimSun" w:eastAsia="SimSun" w:cs="SimSun"/>
                <w:sz w:val="21"/>
                <w:szCs w:val="21"/>
                <w:spacing w:val="-10"/>
              </w:rPr>
              <w:t>、</w:t>
            </w:r>
            <w:r>
              <w:rPr>
                <w:rFonts w:ascii="Arial" w:hAnsi="Arial" w:eastAsia="Arial" w:cs="Arial"/>
                <w:sz w:val="21"/>
                <w:szCs w:val="21"/>
                <w:spacing w:val="-10"/>
              </w:rPr>
              <w:t>CAN</w:t>
            </w:r>
          </w:p>
        </w:tc>
      </w:tr>
      <w:tr>
        <w:trPr>
          <w:trHeight w:val="320" w:hRule="atLeast"/>
        </w:trPr>
        <w:tc>
          <w:tcPr>
            <w:tcW w:w="1158" w:type="dxa"/>
            <w:vAlign w:val="top"/>
          </w:tcPr>
          <w:p>
            <w:pPr>
              <w:ind w:left="114"/>
              <w:spacing w:before="53" w:line="222" w:lineRule="auto"/>
              <w:rPr>
                <w:rFonts w:ascii="SimSun" w:hAnsi="SimSun" w:eastAsia="SimSun" w:cs="SimSun"/>
                <w:sz w:val="21"/>
                <w:szCs w:val="21"/>
              </w:rPr>
            </w:pPr>
            <w:r>
              <w:rPr>
                <w:rFonts w:ascii="SimSun" w:hAnsi="SimSun" w:eastAsia="SimSun" w:cs="SimSun"/>
                <w:sz w:val="21"/>
                <w:szCs w:val="21"/>
                <w:spacing w:val="-5"/>
              </w:rPr>
              <w:t>摘</w:t>
            </w:r>
            <w:r>
              <w:rPr>
                <w:rFonts w:ascii="SimSun" w:hAnsi="SimSun" w:eastAsia="SimSun" w:cs="SimSun"/>
                <w:sz w:val="21"/>
                <w:szCs w:val="21"/>
                <w:spacing w:val="5"/>
              </w:rPr>
              <w:t xml:space="preserve">  </w:t>
            </w:r>
            <w:r>
              <w:rPr>
                <w:rFonts w:ascii="SimSun" w:hAnsi="SimSun" w:eastAsia="SimSun" w:cs="SimSun"/>
                <w:sz w:val="21"/>
                <w:szCs w:val="21"/>
                <w:spacing w:val="-5"/>
              </w:rPr>
              <w:t>要</w:t>
            </w:r>
          </w:p>
        </w:tc>
        <w:tc>
          <w:tcPr>
            <w:tcW w:w="4936" w:type="dxa"/>
            <w:vAlign w:val="top"/>
          </w:tcPr>
          <w:p>
            <w:pPr>
              <w:ind w:left="104"/>
              <w:spacing w:before="53" w:line="221" w:lineRule="auto"/>
              <w:rPr>
                <w:rFonts w:ascii="SimSun" w:hAnsi="SimSun" w:eastAsia="SimSun" w:cs="SimSun"/>
                <w:sz w:val="21"/>
                <w:szCs w:val="21"/>
              </w:rPr>
            </w:pPr>
            <w:r>
              <w:rPr>
                <w:rFonts w:ascii="Arial" w:hAnsi="Arial" w:eastAsia="Arial" w:cs="Arial"/>
                <w:sz w:val="21"/>
                <w:szCs w:val="21"/>
                <w:spacing w:val="-1"/>
              </w:rPr>
              <w:t>AQMD6030NS-ExB </w:t>
            </w:r>
            <w:r>
              <w:rPr>
                <w:rFonts w:ascii="SimSun" w:hAnsi="SimSun" w:eastAsia="SimSun" w:cs="SimSun"/>
                <w:sz w:val="21"/>
                <w:szCs w:val="21"/>
                <w:spacing w:val="-1"/>
              </w:rPr>
              <w:t>用户手册</w:t>
            </w:r>
          </w:p>
        </w:tc>
      </w:tr>
    </w:tbl>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15"/>
        <w:spacing w:line="6561" w:lineRule="exact"/>
        <w:rPr/>
      </w:pPr>
      <w:r>
        <w:rPr>
          <w:position w:val="-131"/>
        </w:rPr>
        <w:drawing>
          <wp:inline distT="0" distB="0" distL="0" distR="0">
            <wp:extent cx="5273040" cy="416585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273040" cy="4165853"/>
                    </a:xfrm>
                    <a:prstGeom prst="rect">
                      <a:avLst/>
                    </a:prstGeom>
                  </pic:spPr>
                </pic:pic>
              </a:graphicData>
            </a:graphic>
          </wp:inline>
        </w:drawing>
      </w:r>
    </w:p>
    <w:p>
      <w:pPr>
        <w:spacing w:line="6561" w:lineRule="exact"/>
        <w:sectPr>
          <w:pgSz w:w="11905" w:h="16840"/>
          <w:pgMar w:top="1431" w:right="1696" w:bottom="0" w:left="1785" w:header="0" w:footer="0" w:gutter="0"/>
        </w:sectPr>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4" style="position:absolute;margin-left:0.536995pt;margin-top:0pt;mso-position-vertical-relative:text;mso-position-horizontal-relative:text;width:414.8pt;height:1pt;z-index:25166028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0"/>
        <w:spacing w:before="108" w:line="220" w:lineRule="auto"/>
        <w:rPr>
          <w:rFonts w:ascii="SimSun" w:hAnsi="SimSun" w:eastAsia="SimSun" w:cs="SimSun"/>
          <w:sz w:val="21"/>
          <w:szCs w:val="21"/>
        </w:rPr>
      </w:pPr>
      <w:r>
        <w:rPr>
          <w:rFonts w:ascii="SimSun" w:hAnsi="SimSun" w:eastAsia="SimSun" w:cs="SimSun"/>
          <w:sz w:val="21"/>
          <w:szCs w:val="21"/>
          <w:b/>
          <w:bCs/>
          <w:spacing w:val="-4"/>
        </w:rPr>
        <w:t>修订历史</w:t>
      </w:r>
    </w:p>
    <w:p>
      <w:pPr>
        <w:spacing w:line="89" w:lineRule="exact"/>
        <w:rPr/>
      </w:pPr>
      <w:r/>
    </w:p>
    <w:tbl>
      <w:tblPr>
        <w:tblStyle w:val="TableNormal"/>
        <w:tblW w:w="8119" w:type="dxa"/>
        <w:tblInd w:w="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5"/>
        <w:gridCol w:w="1787"/>
        <w:gridCol w:w="5167"/>
      </w:tblGrid>
      <w:tr>
        <w:trPr>
          <w:trHeight w:val="323" w:hRule="atLeast"/>
        </w:trPr>
        <w:tc>
          <w:tcPr>
            <w:shd w:val="clear" w:fill="FFCC9A"/>
            <w:tcW w:w="1165" w:type="dxa"/>
            <w:vAlign w:val="top"/>
            <w:tcBorders>
              <w:left w:val="single" w:color="000000" w:sz="6" w:space="0"/>
              <w:top w:val="single" w:color="000000" w:sz="6" w:space="0"/>
            </w:tcBorders>
          </w:tcPr>
          <w:p>
            <w:pPr>
              <w:pStyle w:val="TableText"/>
              <w:ind w:left="372"/>
              <w:spacing w:before="57" w:line="220" w:lineRule="auto"/>
              <w:rPr/>
            </w:pPr>
            <w:r>
              <w:rPr>
                <w:b/>
                <w:bCs/>
                <w:spacing w:val="-5"/>
              </w:rPr>
              <w:t>版本</w:t>
            </w:r>
          </w:p>
        </w:tc>
        <w:tc>
          <w:tcPr>
            <w:shd w:val="clear" w:fill="FFCC9A"/>
            <w:tcW w:w="1787" w:type="dxa"/>
            <w:vAlign w:val="top"/>
            <w:tcBorders>
              <w:top w:val="single" w:color="000000" w:sz="6" w:space="0"/>
            </w:tcBorders>
          </w:tcPr>
          <w:p>
            <w:pPr>
              <w:pStyle w:val="TableText"/>
              <w:ind w:left="720"/>
              <w:spacing w:before="57" w:line="221" w:lineRule="auto"/>
              <w:rPr/>
            </w:pPr>
            <w:r>
              <w:rPr>
                <w:b/>
                <w:bCs/>
                <w:spacing w:val="-13"/>
              </w:rPr>
              <w:t>日期</w:t>
            </w:r>
          </w:p>
        </w:tc>
        <w:tc>
          <w:tcPr>
            <w:shd w:val="clear" w:fill="FFCC9A"/>
            <w:tcW w:w="5167" w:type="dxa"/>
            <w:vAlign w:val="top"/>
            <w:tcBorders>
              <w:right w:val="single" w:color="000000" w:sz="6" w:space="0"/>
              <w:top w:val="single" w:color="000000" w:sz="6" w:space="0"/>
            </w:tcBorders>
          </w:tcPr>
          <w:p>
            <w:pPr>
              <w:pStyle w:val="TableText"/>
              <w:ind w:left="2381"/>
              <w:spacing w:before="57" w:line="223" w:lineRule="auto"/>
              <w:rPr/>
            </w:pPr>
            <w:r>
              <w:rPr>
                <w:b/>
                <w:bCs/>
                <w:spacing w:val="-6"/>
              </w:rPr>
              <w:t>原因</w:t>
            </w:r>
          </w:p>
        </w:tc>
      </w:tr>
      <w:tr>
        <w:trPr>
          <w:trHeight w:val="311" w:hRule="atLeast"/>
        </w:trPr>
        <w:tc>
          <w:tcPr>
            <w:tcW w:w="1165" w:type="dxa"/>
            <w:vAlign w:val="top"/>
            <w:tcBorders>
              <w:left w:val="single" w:color="000000" w:sz="6" w:space="0"/>
            </w:tcBorders>
          </w:tcPr>
          <w:p>
            <w:pPr>
              <w:ind w:left="103"/>
              <w:spacing w:before="19" w:line="279" w:lineRule="exact"/>
              <w:rPr>
                <w:rFonts w:ascii="Arial" w:hAnsi="Arial" w:eastAsia="Arial" w:cs="Arial"/>
                <w:sz w:val="21"/>
                <w:szCs w:val="21"/>
              </w:rPr>
            </w:pPr>
            <w:r>
              <w:rPr>
                <w:rFonts w:ascii="Arial" w:hAnsi="Arial" w:eastAsia="Arial" w:cs="Arial"/>
                <w:sz w:val="21"/>
                <w:szCs w:val="21"/>
                <w:spacing w:val="-1"/>
                <w:position w:val="1"/>
              </w:rPr>
              <w:t>V0.90</w:t>
            </w:r>
          </w:p>
        </w:tc>
        <w:tc>
          <w:tcPr>
            <w:tcW w:w="1787" w:type="dxa"/>
            <w:vAlign w:val="top"/>
          </w:tcPr>
          <w:p>
            <w:pPr>
              <w:ind w:left="106"/>
              <w:spacing w:before="19" w:line="279" w:lineRule="exact"/>
              <w:rPr>
                <w:rFonts w:ascii="Arial" w:hAnsi="Arial" w:eastAsia="Arial" w:cs="Arial"/>
                <w:sz w:val="21"/>
                <w:szCs w:val="21"/>
              </w:rPr>
            </w:pPr>
            <w:r>
              <w:rPr>
                <w:rFonts w:ascii="Arial" w:hAnsi="Arial" w:eastAsia="Arial" w:cs="Arial"/>
                <w:sz w:val="21"/>
                <w:szCs w:val="21"/>
                <w:spacing w:val="-1"/>
                <w:position w:val="1"/>
              </w:rPr>
              <w:t>2022/06/07</w:t>
            </w:r>
          </w:p>
        </w:tc>
        <w:tc>
          <w:tcPr>
            <w:tcW w:w="5167" w:type="dxa"/>
            <w:vAlign w:val="top"/>
            <w:tcBorders>
              <w:right w:val="single" w:color="000000" w:sz="6" w:space="0"/>
            </w:tcBorders>
          </w:tcPr>
          <w:p>
            <w:pPr>
              <w:pStyle w:val="TableText"/>
              <w:ind w:left="110"/>
              <w:spacing w:before="49" w:line="220" w:lineRule="auto"/>
              <w:rPr/>
            </w:pPr>
            <w:r>
              <w:rPr>
                <w:spacing w:val="-10"/>
              </w:rPr>
              <w:t>创建文档；</w:t>
            </w:r>
          </w:p>
        </w:tc>
      </w:tr>
      <w:tr>
        <w:trPr>
          <w:trHeight w:val="310" w:hRule="atLeast"/>
        </w:trPr>
        <w:tc>
          <w:tcPr>
            <w:tcW w:w="1165" w:type="dxa"/>
            <w:vAlign w:val="top"/>
            <w:tcBorders>
              <w:left w:val="single" w:color="000000" w:sz="6" w:space="0"/>
            </w:tcBorders>
          </w:tcPr>
          <w:p>
            <w:pPr>
              <w:ind w:left="103"/>
              <w:spacing w:before="20" w:line="279" w:lineRule="exact"/>
              <w:rPr>
                <w:rFonts w:ascii="Arial" w:hAnsi="Arial" w:eastAsia="Arial" w:cs="Arial"/>
                <w:sz w:val="21"/>
                <w:szCs w:val="21"/>
              </w:rPr>
            </w:pPr>
            <w:r>
              <w:rPr>
                <w:rFonts w:ascii="Arial" w:hAnsi="Arial" w:eastAsia="Arial" w:cs="Arial"/>
                <w:sz w:val="21"/>
                <w:szCs w:val="21"/>
                <w:spacing w:val="-1"/>
                <w:position w:val="1"/>
              </w:rPr>
              <w:t>V0.91</w:t>
            </w:r>
          </w:p>
        </w:tc>
        <w:tc>
          <w:tcPr>
            <w:tcW w:w="1787" w:type="dxa"/>
            <w:vAlign w:val="top"/>
          </w:tcPr>
          <w:p>
            <w:pPr>
              <w:ind w:left="106"/>
              <w:spacing w:before="20" w:line="279" w:lineRule="exact"/>
              <w:rPr>
                <w:rFonts w:ascii="Arial" w:hAnsi="Arial" w:eastAsia="Arial" w:cs="Arial"/>
                <w:sz w:val="21"/>
                <w:szCs w:val="21"/>
              </w:rPr>
            </w:pPr>
            <w:r>
              <w:rPr>
                <w:rFonts w:ascii="Arial" w:hAnsi="Arial" w:eastAsia="Arial" w:cs="Arial"/>
                <w:sz w:val="21"/>
                <w:szCs w:val="21"/>
                <w:spacing w:val="-1"/>
                <w:position w:val="1"/>
              </w:rPr>
              <w:t>2022/07/06</w:t>
            </w:r>
          </w:p>
        </w:tc>
        <w:tc>
          <w:tcPr>
            <w:tcW w:w="5167" w:type="dxa"/>
            <w:vAlign w:val="top"/>
            <w:tcBorders>
              <w:right w:val="single" w:color="000000" w:sz="6" w:space="0"/>
            </w:tcBorders>
          </w:tcPr>
          <w:p>
            <w:pPr>
              <w:pStyle w:val="TableText"/>
              <w:ind w:left="113"/>
              <w:spacing w:before="49" w:line="220" w:lineRule="auto"/>
              <w:rPr/>
            </w:pPr>
            <w:r>
              <w:rPr>
                <w:spacing w:val="-7"/>
              </w:rPr>
              <w:t>更正了部分参数；</w:t>
            </w:r>
          </w:p>
        </w:tc>
      </w:tr>
      <w:tr>
        <w:trPr>
          <w:trHeight w:val="313" w:hRule="atLeast"/>
        </w:trPr>
        <w:tc>
          <w:tcPr>
            <w:tcW w:w="1165" w:type="dxa"/>
            <w:vAlign w:val="top"/>
            <w:tcBorders>
              <w:left w:val="single" w:color="000000" w:sz="6" w:space="0"/>
            </w:tcBorders>
          </w:tcPr>
          <w:p>
            <w:pPr>
              <w:ind w:left="103"/>
              <w:spacing w:before="21" w:line="280" w:lineRule="exact"/>
              <w:rPr>
                <w:rFonts w:ascii="Arial" w:hAnsi="Arial" w:eastAsia="Arial" w:cs="Arial"/>
                <w:sz w:val="21"/>
                <w:szCs w:val="21"/>
              </w:rPr>
            </w:pPr>
            <w:r>
              <w:rPr>
                <w:rFonts w:ascii="Arial" w:hAnsi="Arial" w:eastAsia="Arial" w:cs="Arial"/>
                <w:sz w:val="21"/>
                <w:szCs w:val="21"/>
                <w:spacing w:val="-1"/>
                <w:position w:val="1"/>
              </w:rPr>
              <w:t>V1.00</w:t>
            </w:r>
          </w:p>
        </w:tc>
        <w:tc>
          <w:tcPr>
            <w:tcW w:w="1787" w:type="dxa"/>
            <w:vAlign w:val="top"/>
          </w:tcPr>
          <w:p>
            <w:pPr>
              <w:ind w:left="106"/>
              <w:spacing w:before="21" w:line="280" w:lineRule="exact"/>
              <w:rPr>
                <w:rFonts w:ascii="Arial" w:hAnsi="Arial" w:eastAsia="Arial" w:cs="Arial"/>
                <w:sz w:val="21"/>
                <w:szCs w:val="21"/>
              </w:rPr>
            </w:pPr>
            <w:r>
              <w:rPr>
                <w:rFonts w:ascii="Arial" w:hAnsi="Arial" w:eastAsia="Arial" w:cs="Arial"/>
                <w:sz w:val="21"/>
                <w:szCs w:val="21"/>
                <w:spacing w:val="-1"/>
                <w:position w:val="1"/>
              </w:rPr>
              <w:t>2023/09/15</w:t>
            </w:r>
          </w:p>
        </w:tc>
        <w:tc>
          <w:tcPr>
            <w:tcW w:w="5167" w:type="dxa"/>
            <w:vAlign w:val="top"/>
            <w:tcBorders>
              <w:right w:val="single" w:color="000000" w:sz="6" w:space="0"/>
            </w:tcBorders>
          </w:tcPr>
          <w:p>
            <w:pPr>
              <w:pStyle w:val="TableText"/>
              <w:ind w:left="110"/>
              <w:spacing w:before="51" w:line="220" w:lineRule="auto"/>
              <w:rPr/>
            </w:pPr>
            <w:r>
              <w:rPr>
                <w:spacing w:val="-4"/>
              </w:rPr>
              <w:t>产品升级，增加位置控制相关描述；</w:t>
            </w:r>
          </w:p>
        </w:tc>
      </w:tr>
    </w:tbl>
    <w:p>
      <w:pPr>
        <w:pStyle w:val="BodyText"/>
        <w:rPr>
          <w:sz w:val="21"/>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ectPr>
          <w:footerReference w:type="default" r:id="rId3"/>
          <w:pgSz w:w="11905" w:h="16840"/>
          <w:pgMar w:top="611" w:right="1708" w:bottom="1421" w:left="1785" w:header="0" w:footer="1151" w:gutter="0"/>
          <w:cols w:equalWidth="0" w:num="1">
            <w:col w:w="8411" w:space="0"/>
          </w:cols>
        </w:sectPr>
        <w:rPr/>
      </w:pPr>
    </w:p>
    <w:p>
      <w:pPr>
        <w:ind w:left="23"/>
        <w:spacing w:before="128" w:line="187" w:lineRule="auto"/>
        <w:rPr>
          <w:rFonts w:ascii="SimHei" w:hAnsi="SimHei" w:eastAsia="SimHei" w:cs="SimHei"/>
          <w:sz w:val="21"/>
          <w:szCs w:val="21"/>
        </w:rPr>
      </w:pPr>
      <w:r>
        <w:rPr>
          <w:rFonts w:ascii="SimHei" w:hAnsi="SimHei" w:eastAsia="SimHei" w:cs="SimHei"/>
          <w:sz w:val="21"/>
          <w:szCs w:val="21"/>
          <w:b/>
          <w:bCs/>
          <w:color w:val="025328"/>
          <w:spacing w:val="-4"/>
        </w:rPr>
        <w:t>用户手册</w:t>
      </w:r>
    </w:p>
    <w:p>
      <w:pPr>
        <w:pStyle w:val="BodyText"/>
        <w:spacing w:line="14" w:lineRule="auto"/>
        <w:rPr>
          <w:sz w:val="2"/>
        </w:rPr>
      </w:pPr>
      <w:r>
        <w:rPr>
          <w:sz w:val="2"/>
          <w:szCs w:val="2"/>
        </w:rPr>
        <w:br w:type="column"/>
      </w:r>
    </w:p>
    <w:p>
      <w:pPr>
        <w:spacing w:before="4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rPr>
        <w:t>2</w:t>
      </w:r>
    </w:p>
    <w:p>
      <w:pPr>
        <w:pStyle w:val="BodyText"/>
        <w:spacing w:line="14" w:lineRule="auto"/>
        <w:rPr>
          <w:sz w:val="2"/>
        </w:rPr>
      </w:pPr>
      <w:r>
        <w:rPr>
          <w:sz w:val="2"/>
          <w:szCs w:val="2"/>
        </w:rPr>
        <w:br w:type="column"/>
      </w:r>
    </w:p>
    <w:p>
      <w:pPr>
        <w:ind w:left="34"/>
        <w:spacing w:before="146" w:line="188" w:lineRule="auto"/>
        <w:rPr>
          <w:rFonts w:ascii="Verdana" w:hAnsi="Verdana" w:eastAsia="Verdana" w:cs="Verdana"/>
          <w:sz w:val="18"/>
          <w:szCs w:val="18"/>
        </w:rPr>
      </w:pPr>
      <w:r>
        <w:rPr>
          <w:rFonts w:ascii="Verdana" w:hAnsi="Verdana" w:eastAsia="Verdana" w:cs="Verdana"/>
          <w:sz w:val="18"/>
          <w:szCs w:val="18"/>
          <w:b/>
          <w:bCs/>
          <w:color w:val="003300"/>
          <w:spacing w:val="-1"/>
        </w:rPr>
        <w:t>V1.00</w:t>
      </w:r>
    </w:p>
    <w:p>
      <w:pPr>
        <w:spacing w:line="188" w:lineRule="auto"/>
        <w:sectPr>
          <w:type w:val="continuous"/>
          <w:pgSz w:w="11905" w:h="16840"/>
          <w:pgMar w:top="611" w:right="1708" w:bottom="1421" w:left="1785" w:header="0" w:footer="1151" w:gutter="0"/>
          <w:cols w:equalWidth="0" w:num="3">
            <w:col w:w="4026" w:space="100"/>
            <w:col w:w="3466" w:space="100"/>
            <w:col w:w="720" w:space="0"/>
          </w:cols>
        </w:sectPr>
        <w:rPr>
          <w:rFonts w:ascii="Verdana" w:hAnsi="Verdana" w:eastAsia="Verdana" w:cs="Verdana"/>
          <w:sz w:val="18"/>
          <w:szCs w:val="18"/>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6" style="position:absolute;margin-left:0.536995pt;margin-top:0pt;mso-position-vertical-relative:text;mso-position-horizontal-relative:text;width:414.8pt;height:1pt;z-index:25166233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line="336" w:lineRule="auto"/>
        <w:rPr>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1"/>
          <w:szCs w:val="21"/>
        </w:rPr>
      </w:sdtEndPr>
      <w:sdtContent>
        <w:p>
          <w:pPr>
            <w:ind w:left="3820"/>
            <w:spacing w:before="104" w:line="222" w:lineRule="auto"/>
            <w:rPr>
              <w:rFonts w:ascii="SimHei" w:hAnsi="SimHei" w:eastAsia="SimHei" w:cs="SimHei"/>
              <w:sz w:val="32"/>
              <w:szCs w:val="32"/>
            </w:rPr>
          </w:pPr>
          <w:r>
            <w:rPr>
              <w:rFonts w:ascii="SimHei" w:hAnsi="SimHei" w:eastAsia="SimHei" w:cs="SimHei"/>
              <w:sz w:val="32"/>
              <w:szCs w:val="32"/>
              <w:spacing w:val="-27"/>
            </w:rPr>
            <w:t>目</w:t>
          </w:r>
          <w:r>
            <w:rPr>
              <w:rFonts w:ascii="SimHei" w:hAnsi="SimHei" w:eastAsia="SimHei" w:cs="SimHei"/>
              <w:sz w:val="32"/>
              <w:szCs w:val="32"/>
              <w:spacing w:val="15"/>
            </w:rPr>
            <w:t xml:space="preserve"> </w:t>
          </w:r>
          <w:r>
            <w:rPr>
              <w:rFonts w:ascii="SimHei" w:hAnsi="SimHei" w:eastAsia="SimHei" w:cs="SimHei"/>
              <w:sz w:val="32"/>
              <w:szCs w:val="32"/>
              <w:spacing w:val="-27"/>
            </w:rPr>
            <w:t>录</w:t>
          </w:r>
        </w:p>
        <w:p>
          <w:pPr>
            <w:pStyle w:val="BodyText"/>
            <w:ind w:left="34"/>
            <w:spacing w:before="294" w:line="221" w:lineRule="auto"/>
            <w:tabs>
              <w:tab w:val="right" w:leader="dot" w:pos="8312"/>
            </w:tabs>
            <w:rPr>
              <w:rFonts w:ascii="Times New Roman" w:hAnsi="Times New Roman" w:eastAsia="Times New Roman" w:cs="Times New Roman"/>
              <w:sz w:val="21"/>
              <w:szCs w:val="21"/>
            </w:rPr>
          </w:pPr>
          <w:hyperlink w:history="true" w:anchor="bookmark1">
            <w:r>
              <w:rPr>
                <w:sz w:val="21"/>
                <w:szCs w:val="21"/>
                <w:spacing w:val="-1"/>
              </w:rPr>
              <w:t>1.</w:t>
            </w:r>
            <w:r>
              <w:rPr>
                <w:sz w:val="21"/>
                <w:szCs w:val="21"/>
                <w:spacing w:val="-11"/>
              </w:rPr>
              <w:t xml:space="preserve"> </w:t>
            </w:r>
            <w:r>
              <w:rPr>
                <w:sz w:val="21"/>
                <w:szCs w:val="21"/>
                <w:spacing w:val="-1"/>
              </w:rPr>
              <w:t>AQMD6030NS-ExB </w:t>
            </w:r>
            <w:r>
              <w:rPr>
                <w:rFonts w:ascii="SimHei" w:hAnsi="SimHei" w:eastAsia="SimHei" w:cs="SimHei"/>
                <w:sz w:val="21"/>
                <w:szCs w:val="21"/>
                <w:spacing w:val="-1"/>
              </w:rPr>
              <w:t>直流电机驱动器功</w:t>
            </w:r>
            <w:r>
              <w:rPr>
                <w:rFonts w:ascii="SimHei" w:hAnsi="SimHei" w:eastAsia="SimHei" w:cs="SimHei"/>
                <w:sz w:val="21"/>
                <w:szCs w:val="21"/>
                <w:spacing w:val="-2"/>
              </w:rPr>
              <w:t>能特点</w:t>
            </w:r>
            <w:r>
              <w:rPr>
                <w:rFonts w:ascii="SimHei" w:hAnsi="SimHei" w:eastAsia="SimHei" w:cs="SimHei"/>
                <w:sz w:val="21"/>
                <w:szCs w:val="21"/>
                <w:spacing w:val="-85"/>
              </w:rPr>
              <w:t xml:space="preserve"> </w:t>
            </w:r>
            <w:r>
              <w:rPr>
                <w:rFonts w:ascii="SimHei" w:hAnsi="SimHei" w:eastAsia="SimHei" w:cs="SimHei"/>
                <w:sz w:val="21"/>
                <w:szCs w:val="21"/>
              </w:rPr>
              <w:tab/>
            </w:r>
            <w:r>
              <w:rPr>
                <w:rFonts w:ascii="Times New Roman" w:hAnsi="Times New Roman" w:eastAsia="Times New Roman" w:cs="Times New Roman"/>
                <w:sz w:val="21"/>
                <w:szCs w:val="21"/>
                <w:spacing w:val="16"/>
              </w:rPr>
              <w:t>7</w:t>
            </w:r>
          </w:hyperlink>
        </w:p>
        <w:p>
          <w:pPr>
            <w:ind w:left="456"/>
            <w:spacing w:before="139" w:line="220" w:lineRule="auto"/>
            <w:tabs>
              <w:tab w:val="right" w:leader="dot" w:pos="8312"/>
            </w:tabs>
            <w:rPr>
              <w:rFonts w:ascii="Times New Roman" w:hAnsi="Times New Roman" w:eastAsia="Times New Roman" w:cs="Times New Roman"/>
              <w:sz w:val="21"/>
              <w:szCs w:val="21"/>
            </w:rPr>
          </w:pPr>
          <w:hyperlink w:history="true" w:anchor="bookmark2">
            <w:r>
              <w:rPr>
                <w:rFonts w:ascii="Times New Roman" w:hAnsi="Times New Roman" w:eastAsia="Times New Roman" w:cs="Times New Roman"/>
                <w:sz w:val="21"/>
                <w:szCs w:val="21"/>
                <w:spacing w:val="-3"/>
              </w:rPr>
              <w:t>1.1  </w:t>
            </w:r>
            <w:r>
              <w:rPr>
                <w:rFonts w:ascii="SimSun" w:hAnsi="SimSun" w:eastAsia="SimSun" w:cs="SimSun"/>
                <w:sz w:val="21"/>
                <w:szCs w:val="21"/>
                <w:spacing w:val="-3"/>
              </w:rPr>
              <w:t>产品子系列</w:t>
            </w:r>
            <w:r>
              <w:rPr>
                <w:rFonts w:ascii="SimSun" w:hAnsi="SimSun" w:eastAsia="SimSun" w:cs="SimSun"/>
                <w:sz w:val="21"/>
                <w:szCs w:val="21"/>
                <w:spacing w:val="-78"/>
              </w:rPr>
              <w:t xml:space="preserve"> </w:t>
            </w:r>
            <w:r>
              <w:rPr>
                <w:rFonts w:ascii="SimSun" w:hAnsi="SimSun" w:eastAsia="SimSun" w:cs="SimSun"/>
                <w:sz w:val="21"/>
                <w:szCs w:val="21"/>
              </w:rPr>
              <w:tab/>
            </w:r>
            <w:r>
              <w:rPr>
                <w:rFonts w:ascii="Times New Roman" w:hAnsi="Times New Roman" w:eastAsia="Times New Roman" w:cs="Times New Roman"/>
                <w:sz w:val="21"/>
                <w:szCs w:val="21"/>
                <w:spacing w:val="16"/>
              </w:rPr>
              <w:t>7</w:t>
            </w:r>
          </w:hyperlink>
        </w:p>
        <w:p>
          <w:pPr>
            <w:ind w:left="456"/>
            <w:spacing w:before="139" w:line="220" w:lineRule="auto"/>
            <w:tabs>
              <w:tab w:val="right" w:leader="dot" w:pos="8312"/>
            </w:tabs>
            <w:rPr>
              <w:rFonts w:ascii="Times New Roman" w:hAnsi="Times New Roman" w:eastAsia="Times New Roman" w:cs="Times New Roman"/>
              <w:sz w:val="21"/>
              <w:szCs w:val="21"/>
            </w:rPr>
          </w:pPr>
          <w:hyperlink w:history="true" w:anchor="bookmark3">
            <w:r>
              <w:rPr>
                <w:rFonts w:ascii="Times New Roman" w:hAnsi="Times New Roman" w:eastAsia="Times New Roman" w:cs="Times New Roman"/>
                <w:sz w:val="21"/>
                <w:szCs w:val="21"/>
                <w:spacing w:val="-3"/>
              </w:rPr>
              <w:t>1.2  </w:t>
            </w:r>
            <w:r>
              <w:rPr>
                <w:rFonts w:ascii="SimSun" w:hAnsi="SimSun" w:eastAsia="SimSun" w:cs="SimSun"/>
                <w:sz w:val="21"/>
                <w:szCs w:val="21"/>
                <w:spacing w:val="-3"/>
              </w:rPr>
              <w:t>尺寸定义</w:t>
            </w:r>
            <w:r>
              <w:rPr>
                <w:rFonts w:ascii="SimSun" w:hAnsi="SimSun" w:eastAsia="SimSun" w:cs="SimSun"/>
                <w:sz w:val="21"/>
                <w:szCs w:val="21"/>
                <w:spacing w:val="-82"/>
              </w:rPr>
              <w:t xml:space="preserve"> </w:t>
            </w:r>
            <w:r>
              <w:rPr>
                <w:rFonts w:ascii="SimSun" w:hAnsi="SimSun" w:eastAsia="SimSun" w:cs="SimSun"/>
                <w:sz w:val="21"/>
                <w:szCs w:val="21"/>
              </w:rPr>
              <w:tab/>
            </w:r>
            <w:r>
              <w:rPr>
                <w:rFonts w:ascii="SimSun" w:hAnsi="SimSun" w:eastAsia="SimSun" w:cs="SimSun"/>
                <w:sz w:val="21"/>
                <w:szCs w:val="21"/>
                <w:spacing w:val="-76"/>
              </w:rPr>
              <w:t xml:space="preserve"> </w:t>
            </w:r>
            <w:r>
              <w:rPr>
                <w:rFonts w:ascii="Times New Roman" w:hAnsi="Times New Roman" w:eastAsia="Times New Roman" w:cs="Times New Roman"/>
                <w:sz w:val="21"/>
                <w:szCs w:val="21"/>
              </w:rPr>
              <w:t>8</w:t>
            </w:r>
          </w:hyperlink>
        </w:p>
        <w:p>
          <w:pPr>
            <w:ind w:left="456"/>
            <w:spacing w:before="141" w:line="220" w:lineRule="auto"/>
            <w:tabs>
              <w:tab w:val="right" w:leader="dot" w:pos="8312"/>
            </w:tabs>
            <w:rPr>
              <w:rFonts w:ascii="Times New Roman" w:hAnsi="Times New Roman" w:eastAsia="Times New Roman" w:cs="Times New Roman"/>
              <w:sz w:val="21"/>
              <w:szCs w:val="21"/>
            </w:rPr>
          </w:pPr>
          <w:hyperlink w:history="true" w:anchor="bookmark4">
            <w:r>
              <w:rPr>
                <w:rFonts w:ascii="Times New Roman" w:hAnsi="Times New Roman" w:eastAsia="Times New Roman" w:cs="Times New Roman"/>
                <w:sz w:val="21"/>
                <w:szCs w:val="21"/>
                <w:spacing w:val="-5"/>
              </w:rPr>
              <w:t>1.3</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5"/>
              </w:rPr>
              <w:t>技术参数</w:t>
            </w:r>
            <w:r>
              <w:rPr>
                <w:rFonts w:ascii="SimSun" w:hAnsi="SimSun" w:eastAsia="SimSun" w:cs="SimSun"/>
                <w:sz w:val="21"/>
                <w:szCs w:val="21"/>
                <w:spacing w:val="-84"/>
              </w:rPr>
              <w:t xml:space="preserve"> </w:t>
            </w:r>
            <w:r>
              <w:rPr>
                <w:rFonts w:ascii="SimSun" w:hAnsi="SimSun" w:eastAsia="SimSun" w:cs="SimSun"/>
                <w:sz w:val="21"/>
                <w:szCs w:val="21"/>
              </w:rPr>
              <w:tab/>
            </w:r>
            <w:r>
              <w:rPr>
                <w:rFonts w:ascii="SimSun" w:hAnsi="SimSun" w:eastAsia="SimSun" w:cs="SimSun"/>
                <w:sz w:val="21"/>
                <w:szCs w:val="21"/>
                <w:spacing w:val="-81"/>
              </w:rPr>
              <w:t xml:space="preserve"> </w:t>
            </w:r>
            <w:r>
              <w:rPr>
                <w:rFonts w:ascii="Times New Roman" w:hAnsi="Times New Roman" w:eastAsia="Times New Roman" w:cs="Times New Roman"/>
                <w:sz w:val="21"/>
                <w:szCs w:val="21"/>
              </w:rPr>
              <w:t>9</w:t>
            </w:r>
          </w:hyperlink>
        </w:p>
        <w:p>
          <w:pPr>
            <w:ind w:left="456"/>
            <w:spacing w:before="140" w:line="220" w:lineRule="auto"/>
            <w:tabs>
              <w:tab w:val="right" w:leader="dot" w:pos="8312"/>
            </w:tabs>
            <w:rPr>
              <w:rFonts w:ascii="Times New Roman" w:hAnsi="Times New Roman" w:eastAsia="Times New Roman" w:cs="Times New Roman"/>
              <w:sz w:val="21"/>
              <w:szCs w:val="21"/>
            </w:rPr>
          </w:pPr>
          <w:hyperlink w:history="true" w:anchor="bookmark5">
            <w:r>
              <w:rPr>
                <w:rFonts w:ascii="Times New Roman" w:hAnsi="Times New Roman" w:eastAsia="Times New Roman" w:cs="Times New Roman"/>
                <w:sz w:val="21"/>
                <w:szCs w:val="21"/>
                <w:spacing w:val="-6"/>
              </w:rPr>
              <w:t>1.4</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6"/>
              </w:rPr>
              <w:t>原理概述</w:t>
            </w:r>
            <w:r>
              <w:rPr>
                <w:rFonts w:ascii="SimSun" w:hAnsi="SimSun" w:eastAsia="SimSun" w:cs="SimSun"/>
                <w:sz w:val="21"/>
                <w:szCs w:val="21"/>
                <w:spacing w:val="-83"/>
              </w:rPr>
              <w:t xml:space="preserve"> </w:t>
            </w:r>
            <w:r>
              <w:rPr>
                <w:rFonts w:ascii="SimSun" w:hAnsi="SimSun" w:eastAsia="SimSun" w:cs="SimSun"/>
                <w:sz w:val="21"/>
                <w:szCs w:val="21"/>
              </w:rPr>
              <w:tab/>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3"/>
              </w:rPr>
              <w:t>11</w:t>
            </w:r>
          </w:hyperlink>
        </w:p>
        <w:p>
          <w:pPr>
            <w:ind w:left="876"/>
            <w:spacing w:before="138" w:line="220" w:lineRule="auto"/>
            <w:tabs>
              <w:tab w:val="right" w:leader="dot" w:pos="8312"/>
            </w:tabs>
            <w:rPr>
              <w:rFonts w:ascii="Times New Roman" w:hAnsi="Times New Roman" w:eastAsia="Times New Roman" w:cs="Times New Roman"/>
              <w:sz w:val="21"/>
              <w:szCs w:val="21"/>
            </w:rPr>
          </w:pPr>
          <w:hyperlink w:history="true" w:anchor="bookmark6">
            <w:r>
              <w:rPr>
                <w:rFonts w:ascii="Times New Roman" w:hAnsi="Times New Roman" w:eastAsia="Times New Roman" w:cs="Times New Roman"/>
                <w:sz w:val="21"/>
                <w:szCs w:val="21"/>
                <w:spacing w:val="-6"/>
              </w:rPr>
              <w:t>1.4.1</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6"/>
              </w:rPr>
              <w:t>电机启动控制</w:t>
            </w:r>
            <w:r>
              <w:rPr>
                <w:rFonts w:ascii="SimSun" w:hAnsi="SimSun" w:eastAsia="SimSun" w:cs="SimSun"/>
                <w:sz w:val="21"/>
                <w:szCs w:val="21"/>
                <w:spacing w:val="-77"/>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13"/>
              </w:rPr>
              <w:t>11</w:t>
            </w:r>
          </w:hyperlink>
        </w:p>
        <w:p>
          <w:pPr>
            <w:ind w:left="876"/>
            <w:spacing w:before="110" w:line="276" w:lineRule="exact"/>
            <w:tabs>
              <w:tab w:val="right" w:leader="dot" w:pos="8312"/>
            </w:tabs>
            <w:rPr>
              <w:rFonts w:ascii="Times New Roman" w:hAnsi="Times New Roman" w:eastAsia="Times New Roman" w:cs="Times New Roman"/>
              <w:sz w:val="21"/>
              <w:szCs w:val="21"/>
            </w:rPr>
          </w:pPr>
          <w:hyperlink w:history="true" w:anchor="bookmark7">
            <w:r>
              <w:rPr>
                <w:rFonts w:ascii="Times New Roman" w:hAnsi="Times New Roman" w:eastAsia="Times New Roman" w:cs="Times New Roman"/>
                <w:sz w:val="21"/>
                <w:szCs w:val="21"/>
                <w:spacing w:val="-4"/>
                <w:position w:val="2"/>
              </w:rPr>
              <w:t>1.4.2</w:t>
            </w:r>
            <w:r>
              <w:rPr>
                <w:rFonts w:ascii="Times New Roman" w:hAnsi="Times New Roman" w:eastAsia="Times New Roman" w:cs="Times New Roman"/>
                <w:sz w:val="21"/>
                <w:szCs w:val="21"/>
                <w:spacing w:val="16"/>
                <w:w w:val="101"/>
                <w:position w:val="2"/>
              </w:rPr>
              <w:t xml:space="preserve">  </w:t>
            </w:r>
            <w:r>
              <w:rPr>
                <w:rFonts w:ascii="SimSun" w:hAnsi="SimSun" w:eastAsia="SimSun" w:cs="SimSun"/>
                <w:sz w:val="21"/>
                <w:szCs w:val="21"/>
                <w:spacing w:val="-4"/>
                <w:position w:val="2"/>
              </w:rPr>
              <w:t>电机制动</w:t>
            </w:r>
            <w:r>
              <w:rPr>
                <w:rFonts w:ascii="Times New Roman" w:hAnsi="Times New Roman" w:eastAsia="Times New Roman" w:cs="Times New Roman"/>
                <w:sz w:val="21"/>
                <w:szCs w:val="21"/>
                <w:spacing w:val="-4"/>
                <w:position w:val="2"/>
              </w:rPr>
              <w:t>(</w:t>
            </w:r>
            <w:r>
              <w:rPr>
                <w:rFonts w:ascii="SimSun" w:hAnsi="SimSun" w:eastAsia="SimSun" w:cs="SimSun"/>
                <w:sz w:val="21"/>
                <w:szCs w:val="21"/>
                <w:spacing w:val="-4"/>
                <w:position w:val="2"/>
              </w:rPr>
              <w:t>刹车</w:t>
            </w:r>
            <w:r>
              <w:rPr>
                <w:rFonts w:ascii="Times New Roman" w:hAnsi="Times New Roman" w:eastAsia="Times New Roman" w:cs="Times New Roman"/>
                <w:sz w:val="21"/>
                <w:szCs w:val="21"/>
                <w:spacing w:val="-4"/>
                <w:position w:val="2"/>
              </w:rPr>
              <w:t>)</w:t>
            </w:r>
            <w:r>
              <w:rPr>
                <w:rFonts w:ascii="SimSun" w:hAnsi="SimSun" w:eastAsia="SimSun" w:cs="SimSun"/>
                <w:sz w:val="21"/>
                <w:szCs w:val="21"/>
                <w:spacing w:val="-4"/>
                <w:position w:val="2"/>
              </w:rPr>
              <w:t>控制</w:t>
            </w:r>
            <w:r>
              <w:rPr>
                <w:rFonts w:ascii="SimSun" w:hAnsi="SimSun" w:eastAsia="SimSun" w:cs="SimSun"/>
                <w:sz w:val="21"/>
                <w:szCs w:val="21"/>
                <w:spacing w:val="-56"/>
                <w:position w:val="2"/>
              </w:rPr>
              <w:t xml:space="preserve"> </w:t>
            </w:r>
            <w:r>
              <w:rPr>
                <w:rFonts w:ascii="SimSun" w:hAnsi="SimSun" w:eastAsia="SimSun" w:cs="SimSun"/>
                <w:sz w:val="21"/>
                <w:szCs w:val="21"/>
                <w:position w:val="2"/>
              </w:rPr>
              <w:tab/>
            </w:r>
            <w:r>
              <w:rPr>
                <w:rFonts w:ascii="SimSun" w:hAnsi="SimSun" w:eastAsia="SimSun" w:cs="SimSun"/>
                <w:sz w:val="21"/>
                <w:szCs w:val="21"/>
                <w:spacing w:val="-56"/>
                <w:position w:val="2"/>
              </w:rPr>
              <w:t xml:space="preserve"> </w:t>
            </w:r>
            <w:r>
              <w:rPr>
                <w:rFonts w:ascii="Times New Roman" w:hAnsi="Times New Roman" w:eastAsia="Times New Roman" w:cs="Times New Roman"/>
                <w:sz w:val="21"/>
                <w:szCs w:val="21"/>
                <w:spacing w:val="-13"/>
                <w:position w:val="2"/>
              </w:rPr>
              <w:t>11</w:t>
            </w:r>
          </w:hyperlink>
        </w:p>
        <w:p>
          <w:pPr>
            <w:ind w:left="876"/>
            <w:spacing w:before="144" w:line="220" w:lineRule="auto"/>
            <w:tabs>
              <w:tab w:val="right" w:leader="dot" w:pos="8312"/>
            </w:tabs>
            <w:rPr>
              <w:rFonts w:ascii="Times New Roman" w:hAnsi="Times New Roman" w:eastAsia="Times New Roman" w:cs="Times New Roman"/>
              <w:sz w:val="21"/>
              <w:szCs w:val="21"/>
            </w:rPr>
          </w:pPr>
          <w:hyperlink w:history="true" w:anchor="bookmark8">
            <w:r>
              <w:rPr>
                <w:rFonts w:ascii="Times New Roman" w:hAnsi="Times New Roman" w:eastAsia="Times New Roman" w:cs="Times New Roman"/>
                <w:sz w:val="21"/>
                <w:szCs w:val="21"/>
                <w:spacing w:val="-6"/>
              </w:rPr>
              <w:t>1.4.3</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6"/>
              </w:rPr>
              <w:t>电机换向控制</w:t>
            </w:r>
            <w:r>
              <w:rPr>
                <w:rFonts w:ascii="SimSun" w:hAnsi="SimSun" w:eastAsia="SimSun" w:cs="SimSun"/>
                <w:sz w:val="21"/>
                <w:szCs w:val="21"/>
                <w:spacing w:val="-77"/>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13"/>
              </w:rPr>
              <w:t>11</w:t>
            </w:r>
          </w:hyperlink>
        </w:p>
        <w:p>
          <w:pPr>
            <w:ind w:left="876"/>
            <w:spacing w:before="140" w:line="220" w:lineRule="auto"/>
            <w:tabs>
              <w:tab w:val="right" w:leader="dot" w:pos="8312"/>
            </w:tabs>
            <w:rPr>
              <w:rFonts w:ascii="Times New Roman" w:hAnsi="Times New Roman" w:eastAsia="Times New Roman" w:cs="Times New Roman"/>
              <w:sz w:val="21"/>
              <w:szCs w:val="21"/>
            </w:rPr>
          </w:pPr>
          <w:hyperlink w:history="true" w:anchor="bookmark9">
            <w:r>
              <w:rPr>
                <w:rFonts w:ascii="Times New Roman" w:hAnsi="Times New Roman" w:eastAsia="Times New Roman" w:cs="Times New Roman"/>
                <w:sz w:val="21"/>
                <w:szCs w:val="21"/>
                <w:spacing w:val="-6"/>
              </w:rPr>
              <w:t>1.4.4</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6"/>
              </w:rPr>
              <w:t>电机转矩控制</w:t>
            </w:r>
            <w:r>
              <w:rPr>
                <w:rFonts w:ascii="SimSun" w:hAnsi="SimSun" w:eastAsia="SimSun" w:cs="SimSun"/>
                <w:sz w:val="21"/>
                <w:szCs w:val="21"/>
                <w:spacing w:val="-77"/>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13"/>
              </w:rPr>
              <w:t>11</w:t>
            </w:r>
          </w:hyperlink>
        </w:p>
        <w:p>
          <w:pPr>
            <w:ind w:left="876"/>
            <w:spacing w:before="140" w:line="220" w:lineRule="auto"/>
            <w:tabs>
              <w:tab w:val="right" w:leader="dot" w:pos="8312"/>
            </w:tabs>
            <w:rPr>
              <w:rFonts w:ascii="Times New Roman" w:hAnsi="Times New Roman" w:eastAsia="Times New Roman" w:cs="Times New Roman"/>
              <w:sz w:val="21"/>
              <w:szCs w:val="21"/>
            </w:rPr>
          </w:pPr>
          <w:hyperlink w:history="true" w:anchor="bookmark10">
            <w:r>
              <w:rPr>
                <w:rFonts w:ascii="Times New Roman" w:hAnsi="Times New Roman" w:eastAsia="Times New Roman" w:cs="Times New Roman"/>
                <w:sz w:val="21"/>
                <w:szCs w:val="21"/>
                <w:spacing w:val="-5"/>
              </w:rPr>
              <w:t>1.4.5</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5"/>
              </w:rPr>
              <w:t>电机自测速稳速控制</w:t>
            </w:r>
            <w:r>
              <w:rPr>
                <w:rFonts w:ascii="SimSun" w:hAnsi="SimSun" w:eastAsia="SimSun" w:cs="SimSun"/>
                <w:sz w:val="21"/>
                <w:szCs w:val="21"/>
                <w:spacing w:val="-73"/>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13"/>
              </w:rPr>
              <w:t>11</w:t>
            </w:r>
          </w:hyperlink>
        </w:p>
        <w:p>
          <w:pPr>
            <w:ind w:left="876"/>
            <w:spacing w:before="140" w:line="221" w:lineRule="auto"/>
            <w:tabs>
              <w:tab w:val="right" w:leader="dot" w:pos="8312"/>
            </w:tabs>
            <w:rPr>
              <w:rFonts w:ascii="Times New Roman" w:hAnsi="Times New Roman" w:eastAsia="Times New Roman" w:cs="Times New Roman"/>
              <w:sz w:val="21"/>
              <w:szCs w:val="21"/>
            </w:rPr>
          </w:pPr>
          <w:hyperlink w:history="true" w:anchor="bookmark11">
            <w:r>
              <w:rPr>
                <w:rFonts w:ascii="Times New Roman" w:hAnsi="Times New Roman" w:eastAsia="Times New Roman" w:cs="Times New Roman"/>
                <w:sz w:val="21"/>
                <w:szCs w:val="21"/>
                <w:spacing w:val="-2"/>
              </w:rPr>
              <w:t>1.4.6  </w:t>
            </w:r>
            <w:r>
              <w:rPr>
                <w:rFonts w:ascii="SimSun" w:hAnsi="SimSun" w:eastAsia="SimSun" w:cs="SimSun"/>
                <w:sz w:val="21"/>
                <w:szCs w:val="21"/>
                <w:spacing w:val="-2"/>
              </w:rPr>
              <w:t>外接测速闭环调速</w:t>
            </w:r>
            <w:r>
              <w:rPr>
                <w:rFonts w:ascii="SimSun" w:hAnsi="SimSun" w:eastAsia="SimSun" w:cs="SimSun"/>
                <w:sz w:val="21"/>
                <w:szCs w:val="21"/>
                <w:spacing w:val="-71"/>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12</w:t>
            </w:r>
          </w:hyperlink>
        </w:p>
        <w:p>
          <w:pPr>
            <w:ind w:left="876"/>
            <w:spacing w:before="139" w:line="220" w:lineRule="auto"/>
            <w:tabs>
              <w:tab w:val="right" w:leader="dot" w:pos="8312"/>
            </w:tabs>
            <w:rPr>
              <w:rFonts w:ascii="Times New Roman" w:hAnsi="Times New Roman" w:eastAsia="Times New Roman" w:cs="Times New Roman"/>
              <w:sz w:val="21"/>
              <w:szCs w:val="21"/>
            </w:rPr>
          </w:pPr>
          <w:hyperlink w:history="true" w:anchor="bookmark12">
            <w:r>
              <w:rPr>
                <w:rFonts w:ascii="Times New Roman" w:hAnsi="Times New Roman" w:eastAsia="Times New Roman" w:cs="Times New Roman"/>
                <w:sz w:val="21"/>
                <w:szCs w:val="21"/>
                <w:spacing w:val="-2"/>
              </w:rPr>
              <w:t>1.4.7  </w:t>
            </w:r>
            <w:r>
              <w:rPr>
                <w:rFonts w:ascii="SimSun" w:hAnsi="SimSun" w:eastAsia="SimSun" w:cs="SimSun"/>
                <w:sz w:val="21"/>
                <w:szCs w:val="21"/>
                <w:spacing w:val="-2"/>
              </w:rPr>
              <w:t>外接编码器位置控制</w:t>
            </w:r>
            <w:r>
              <w:rPr>
                <w:rFonts w:ascii="SimSun" w:hAnsi="SimSun" w:eastAsia="SimSun" w:cs="SimSun"/>
                <w:sz w:val="21"/>
                <w:szCs w:val="21"/>
                <w:spacing w:val="-68"/>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12</w:t>
            </w:r>
          </w:hyperlink>
        </w:p>
        <w:p>
          <w:pPr>
            <w:ind w:left="876"/>
            <w:spacing w:before="139" w:line="220" w:lineRule="auto"/>
            <w:tabs>
              <w:tab w:val="right" w:leader="dot" w:pos="8312"/>
            </w:tabs>
            <w:rPr>
              <w:rFonts w:ascii="Times New Roman" w:hAnsi="Times New Roman" w:eastAsia="Times New Roman" w:cs="Times New Roman"/>
              <w:sz w:val="21"/>
              <w:szCs w:val="21"/>
            </w:rPr>
          </w:pPr>
          <w:hyperlink w:history="true" w:anchor="bookmark13">
            <w:r>
              <w:rPr>
                <w:rFonts w:ascii="Times New Roman" w:hAnsi="Times New Roman" w:eastAsia="Times New Roman" w:cs="Times New Roman"/>
                <w:sz w:val="21"/>
                <w:szCs w:val="21"/>
                <w:spacing w:val="-5"/>
              </w:rPr>
              <w:t>1.4.8</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5"/>
              </w:rPr>
              <w:t>电机过载和堵转保护</w:t>
            </w:r>
            <w:r>
              <w:rPr>
                <w:rFonts w:ascii="SimSun" w:hAnsi="SimSun" w:eastAsia="SimSun" w:cs="SimSun"/>
                <w:sz w:val="21"/>
                <w:szCs w:val="21"/>
                <w:spacing w:val="-73"/>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12</w:t>
            </w:r>
          </w:hyperlink>
        </w:p>
        <w:p>
          <w:pPr>
            <w:ind w:left="876"/>
            <w:spacing w:before="139" w:line="220" w:lineRule="auto"/>
            <w:tabs>
              <w:tab w:val="right" w:leader="dot" w:pos="8312"/>
            </w:tabs>
            <w:rPr>
              <w:rFonts w:ascii="Times New Roman" w:hAnsi="Times New Roman" w:eastAsia="Times New Roman" w:cs="Times New Roman"/>
              <w:sz w:val="21"/>
              <w:szCs w:val="21"/>
            </w:rPr>
          </w:pPr>
          <w:hyperlink w:history="true" w:anchor="bookmark14">
            <w:r>
              <w:rPr>
                <w:rFonts w:ascii="Times New Roman" w:hAnsi="Times New Roman" w:eastAsia="Times New Roman" w:cs="Times New Roman"/>
                <w:sz w:val="21"/>
                <w:szCs w:val="21"/>
                <w:spacing w:val="-6"/>
              </w:rPr>
              <w:t>1.4.9</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6"/>
              </w:rPr>
              <w:t>内部干扰抑制</w:t>
            </w:r>
            <w:r>
              <w:rPr>
                <w:rFonts w:ascii="SimSun" w:hAnsi="SimSun" w:eastAsia="SimSun" w:cs="SimSun"/>
                <w:sz w:val="21"/>
                <w:szCs w:val="21"/>
                <w:spacing w:val="-77"/>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12</w:t>
            </w:r>
          </w:hyperlink>
        </w:p>
        <w:p>
          <w:pPr>
            <w:ind w:left="876"/>
            <w:spacing w:before="140" w:line="220" w:lineRule="auto"/>
            <w:tabs>
              <w:tab w:val="right" w:leader="dot" w:pos="8312"/>
            </w:tabs>
            <w:rPr>
              <w:rFonts w:ascii="Times New Roman" w:hAnsi="Times New Roman" w:eastAsia="Times New Roman" w:cs="Times New Roman"/>
              <w:sz w:val="21"/>
              <w:szCs w:val="21"/>
            </w:rPr>
          </w:pPr>
          <w:hyperlink w:history="true" w:anchor="bookmark15">
            <w:r>
              <w:rPr>
                <w:rFonts w:ascii="Times New Roman" w:hAnsi="Times New Roman" w:eastAsia="Times New Roman" w:cs="Times New Roman"/>
                <w:sz w:val="21"/>
                <w:szCs w:val="21"/>
                <w:spacing w:val="-2"/>
              </w:rPr>
              <w:t>1.4.10  </w:t>
            </w:r>
            <w:r>
              <w:rPr>
                <w:rFonts w:ascii="SimSun" w:hAnsi="SimSun" w:eastAsia="SimSun" w:cs="SimSun"/>
                <w:sz w:val="21"/>
                <w:szCs w:val="21"/>
                <w:spacing w:val="-2"/>
              </w:rPr>
              <w:t>外部干扰抑制</w:t>
            </w:r>
            <w:r>
              <w:rPr>
                <w:rFonts w:ascii="SimSun" w:hAnsi="SimSun" w:eastAsia="SimSun" w:cs="SimSun"/>
                <w:sz w:val="21"/>
                <w:szCs w:val="21"/>
                <w:spacing w:val="-75"/>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12</w:t>
            </w:r>
          </w:hyperlink>
        </w:p>
        <w:p>
          <w:pPr>
            <w:pStyle w:val="BodyText"/>
            <w:ind w:left="18"/>
            <w:spacing w:before="141" w:line="222" w:lineRule="auto"/>
            <w:tabs>
              <w:tab w:val="right" w:leader="dot" w:pos="8314"/>
            </w:tabs>
            <w:rPr>
              <w:rFonts w:ascii="Times New Roman" w:hAnsi="Times New Roman" w:eastAsia="Times New Roman" w:cs="Times New Roman"/>
              <w:sz w:val="21"/>
              <w:szCs w:val="21"/>
            </w:rPr>
          </w:pPr>
          <w:hyperlink w:history="true" w:anchor="bookmark16">
            <w:r>
              <w:rPr>
                <w:sz w:val="21"/>
                <w:szCs w:val="21"/>
                <w:spacing w:val="-3"/>
              </w:rPr>
              <w:t>2.</w:t>
            </w:r>
            <w:r>
              <w:rPr>
                <w:sz w:val="21"/>
                <w:szCs w:val="21"/>
                <w:spacing w:val="57"/>
              </w:rPr>
              <w:t xml:space="preserve"> </w:t>
            </w:r>
            <w:r>
              <w:rPr>
                <w:rFonts w:ascii="SimHei" w:hAnsi="SimHei" w:eastAsia="SimHei" w:cs="SimHei"/>
                <w:sz w:val="21"/>
                <w:szCs w:val="21"/>
                <w:spacing w:val="-3"/>
              </w:rPr>
              <w:t>接口定义</w:t>
            </w:r>
            <w:r>
              <w:rPr>
                <w:rFonts w:ascii="SimHei" w:hAnsi="SimHei" w:eastAsia="SimHei" w:cs="SimHei"/>
                <w:sz w:val="21"/>
                <w:szCs w:val="21"/>
                <w:spacing w:val="-51"/>
              </w:rPr>
              <w:t xml:space="preserve"> </w:t>
            </w:r>
            <w:r>
              <w:rPr>
                <w:rFonts w:ascii="SimHei" w:hAnsi="SimHei" w:eastAsia="SimHei" w:cs="SimHei"/>
                <w:sz w:val="21"/>
                <w:szCs w:val="21"/>
              </w:rPr>
              <w:tab/>
            </w:r>
            <w:r>
              <w:rPr>
                <w:rFonts w:ascii="SimHei" w:hAnsi="SimHei" w:eastAsia="SimHei" w:cs="SimHei"/>
                <w:sz w:val="21"/>
                <w:szCs w:val="21"/>
                <w:spacing w:val="-64"/>
              </w:rPr>
              <w:t xml:space="preserve"> </w:t>
            </w:r>
            <w:r>
              <w:rPr>
                <w:rFonts w:ascii="Times New Roman" w:hAnsi="Times New Roman" w:eastAsia="Times New Roman" w:cs="Times New Roman"/>
                <w:sz w:val="21"/>
                <w:szCs w:val="21"/>
                <w:spacing w:val="-7"/>
              </w:rPr>
              <w:t>13</w:t>
            </w:r>
          </w:hyperlink>
        </w:p>
        <w:p>
          <w:pPr>
            <w:ind w:left="436"/>
            <w:spacing w:before="137" w:line="220" w:lineRule="auto"/>
            <w:tabs>
              <w:tab w:val="right" w:leader="dot" w:pos="8312"/>
            </w:tabs>
            <w:rPr>
              <w:rFonts w:ascii="Times New Roman" w:hAnsi="Times New Roman" w:eastAsia="Times New Roman" w:cs="Times New Roman"/>
              <w:sz w:val="21"/>
              <w:szCs w:val="21"/>
            </w:rPr>
          </w:pPr>
          <w:hyperlink w:history="true" w:anchor="bookmark17">
            <w:r>
              <w:rPr>
                <w:rFonts w:ascii="Times New Roman" w:hAnsi="Times New Roman" w:eastAsia="Times New Roman" w:cs="Times New Roman"/>
                <w:sz w:val="21"/>
                <w:szCs w:val="21"/>
                <w:spacing w:val="-1"/>
              </w:rPr>
              <w:t>2.1  </w:t>
            </w:r>
            <w:r>
              <w:rPr>
                <w:rFonts w:ascii="SimSun" w:hAnsi="SimSun" w:eastAsia="SimSun" w:cs="SimSun"/>
                <w:sz w:val="21"/>
                <w:szCs w:val="21"/>
                <w:spacing w:val="-1"/>
              </w:rPr>
              <w:t>系统配置拨码开关</w:t>
            </w:r>
            <w:r>
              <w:rPr>
                <w:rFonts w:ascii="SimSun" w:hAnsi="SimSun" w:eastAsia="SimSun" w:cs="SimSun"/>
                <w:sz w:val="21"/>
                <w:szCs w:val="21"/>
                <w:spacing w:val="-71"/>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13</w:t>
            </w:r>
          </w:hyperlink>
        </w:p>
        <w:p>
          <w:pPr>
            <w:ind w:left="856"/>
            <w:spacing w:before="109" w:line="276" w:lineRule="exact"/>
            <w:tabs>
              <w:tab w:val="right" w:leader="dot" w:pos="8314"/>
            </w:tabs>
            <w:rPr>
              <w:rFonts w:ascii="Times New Roman" w:hAnsi="Times New Roman" w:eastAsia="Times New Roman" w:cs="Times New Roman"/>
              <w:sz w:val="21"/>
              <w:szCs w:val="21"/>
            </w:rPr>
          </w:pPr>
          <w:hyperlink w:history="true" w:anchor="bookmark18">
            <w:r>
              <w:rPr>
                <w:rFonts w:ascii="Times New Roman" w:hAnsi="Times New Roman" w:eastAsia="Times New Roman" w:cs="Times New Roman"/>
                <w:sz w:val="21"/>
                <w:szCs w:val="21"/>
                <w:position w:val="1"/>
              </w:rPr>
              <w:t>2.1.1  </w:t>
            </w:r>
            <w:r>
              <w:rPr>
                <w:rFonts w:ascii="SimSun" w:hAnsi="SimSun" w:eastAsia="SimSun" w:cs="SimSun"/>
                <w:sz w:val="21"/>
                <w:szCs w:val="21"/>
                <w:position w:val="1"/>
              </w:rPr>
              <w:t>数字</w:t>
            </w:r>
            <w:r>
              <w:rPr>
                <w:rFonts w:ascii="Times New Roman" w:hAnsi="Times New Roman" w:eastAsia="Times New Roman" w:cs="Times New Roman"/>
                <w:sz w:val="21"/>
                <w:szCs w:val="21"/>
                <w:position w:val="1"/>
              </w:rPr>
              <w:t>/</w:t>
            </w:r>
            <w:r>
              <w:rPr>
                <w:rFonts w:ascii="SimSun" w:hAnsi="SimSun" w:eastAsia="SimSun" w:cs="SimSun"/>
                <w:sz w:val="21"/>
                <w:szCs w:val="21"/>
                <w:position w:val="1"/>
              </w:rPr>
              <w:t>模拟信号控制方式下拨码开关</w:t>
            </w:r>
            <w:r>
              <w:rPr>
                <w:rFonts w:ascii="SimSun" w:hAnsi="SimSun" w:eastAsia="SimSun" w:cs="SimSun"/>
                <w:sz w:val="21"/>
                <w:szCs w:val="21"/>
                <w:spacing w:val="-1"/>
                <w:position w:val="1"/>
              </w:rPr>
              <w:t>各位功能定义</w:t>
            </w:r>
            <w:r>
              <w:rPr>
                <w:rFonts w:ascii="SimSun" w:hAnsi="SimSun" w:eastAsia="SimSun" w:cs="SimSun"/>
                <w:sz w:val="21"/>
                <w:szCs w:val="21"/>
                <w:spacing w:val="-65"/>
                <w:position w:val="1"/>
              </w:rPr>
              <w:t xml:space="preserve"> </w:t>
            </w:r>
            <w:r>
              <w:rPr>
                <w:rFonts w:ascii="SimSun" w:hAnsi="SimSun" w:eastAsia="SimSun" w:cs="SimSun"/>
                <w:sz w:val="21"/>
                <w:szCs w:val="21"/>
                <w:position w:val="1"/>
              </w:rPr>
              <w:tab/>
            </w:r>
            <w:r>
              <w:rPr>
                <w:rFonts w:ascii="SimSun" w:hAnsi="SimSun" w:eastAsia="SimSun" w:cs="SimSun"/>
                <w:sz w:val="21"/>
                <w:szCs w:val="21"/>
                <w:spacing w:val="-64"/>
                <w:position w:val="1"/>
              </w:rPr>
              <w:t xml:space="preserve"> </w:t>
            </w:r>
            <w:r>
              <w:rPr>
                <w:rFonts w:ascii="Times New Roman" w:hAnsi="Times New Roman" w:eastAsia="Times New Roman" w:cs="Times New Roman"/>
                <w:sz w:val="21"/>
                <w:szCs w:val="21"/>
                <w:spacing w:val="-7"/>
                <w:position w:val="1"/>
              </w:rPr>
              <w:t>14</w:t>
            </w:r>
          </w:hyperlink>
        </w:p>
        <w:p>
          <w:pPr>
            <w:ind w:left="856"/>
            <w:spacing w:before="114" w:line="276" w:lineRule="exact"/>
            <w:tabs>
              <w:tab w:val="right" w:leader="dot" w:pos="8314"/>
            </w:tabs>
            <w:rPr>
              <w:rFonts w:ascii="Times New Roman" w:hAnsi="Times New Roman" w:eastAsia="Times New Roman" w:cs="Times New Roman"/>
              <w:sz w:val="21"/>
              <w:szCs w:val="21"/>
            </w:rPr>
          </w:pPr>
          <w:hyperlink w:history="true" w:anchor="bookmark19">
            <w:r>
              <w:rPr>
                <w:rFonts w:ascii="Times New Roman" w:hAnsi="Times New Roman" w:eastAsia="Times New Roman" w:cs="Times New Roman"/>
                <w:sz w:val="21"/>
                <w:szCs w:val="21"/>
                <w:position w:val="1"/>
              </w:rPr>
              <w:t>2.1.2  </w:t>
            </w:r>
            <w:r>
              <w:rPr>
                <w:rFonts w:ascii="SimSun" w:hAnsi="SimSun" w:eastAsia="SimSun" w:cs="SimSun"/>
                <w:sz w:val="21"/>
                <w:szCs w:val="21"/>
                <w:position w:val="1"/>
              </w:rPr>
              <w:t>数字</w:t>
            </w:r>
            <w:r>
              <w:rPr>
                <w:rFonts w:ascii="Times New Roman" w:hAnsi="Times New Roman" w:eastAsia="Times New Roman" w:cs="Times New Roman"/>
                <w:sz w:val="21"/>
                <w:szCs w:val="21"/>
                <w:position w:val="1"/>
              </w:rPr>
              <w:t>/</w:t>
            </w:r>
            <w:r>
              <w:rPr>
                <w:rFonts w:ascii="SimSun" w:hAnsi="SimSun" w:eastAsia="SimSun" w:cs="SimSun"/>
                <w:sz w:val="21"/>
                <w:szCs w:val="21"/>
                <w:position w:val="1"/>
              </w:rPr>
              <w:t>模拟信号控制方式下电机</w:t>
            </w:r>
            <w:r>
              <w:rPr>
                <w:rFonts w:ascii="SimSun" w:hAnsi="SimSun" w:eastAsia="SimSun" w:cs="SimSun"/>
                <w:sz w:val="21"/>
                <w:szCs w:val="21"/>
                <w:spacing w:val="-1"/>
                <w:position w:val="1"/>
              </w:rPr>
              <w:t>额定电流配置</w:t>
            </w:r>
            <w:r>
              <w:rPr>
                <w:rFonts w:ascii="SimSun" w:hAnsi="SimSun" w:eastAsia="SimSun" w:cs="SimSun"/>
                <w:sz w:val="21"/>
                <w:szCs w:val="21"/>
                <w:spacing w:val="-67"/>
                <w:position w:val="1"/>
              </w:rPr>
              <w:t xml:space="preserve"> </w:t>
            </w:r>
            <w:r>
              <w:rPr>
                <w:rFonts w:ascii="SimSun" w:hAnsi="SimSun" w:eastAsia="SimSun" w:cs="SimSun"/>
                <w:sz w:val="21"/>
                <w:szCs w:val="21"/>
                <w:position w:val="1"/>
              </w:rPr>
              <w:tab/>
            </w:r>
            <w:r>
              <w:rPr>
                <w:rFonts w:ascii="SimSun" w:hAnsi="SimSun" w:eastAsia="SimSun" w:cs="SimSun"/>
                <w:sz w:val="21"/>
                <w:szCs w:val="21"/>
                <w:spacing w:val="-63"/>
                <w:position w:val="1"/>
              </w:rPr>
              <w:t xml:space="preserve"> </w:t>
            </w:r>
            <w:r>
              <w:rPr>
                <w:rFonts w:ascii="Times New Roman" w:hAnsi="Times New Roman" w:eastAsia="Times New Roman" w:cs="Times New Roman"/>
                <w:sz w:val="21"/>
                <w:szCs w:val="21"/>
                <w:spacing w:val="-7"/>
                <w:position w:val="1"/>
              </w:rPr>
              <w:t>14</w:t>
            </w:r>
          </w:hyperlink>
        </w:p>
        <w:p>
          <w:pPr>
            <w:ind w:left="856"/>
            <w:spacing w:before="114" w:line="276" w:lineRule="exact"/>
            <w:tabs>
              <w:tab w:val="right" w:leader="dot" w:pos="8312"/>
            </w:tabs>
            <w:rPr>
              <w:rFonts w:ascii="Times New Roman" w:hAnsi="Times New Roman" w:eastAsia="Times New Roman" w:cs="Times New Roman"/>
              <w:sz w:val="21"/>
              <w:szCs w:val="21"/>
            </w:rPr>
          </w:pPr>
          <w:hyperlink w:history="true" w:anchor="bookmark20">
            <w:r>
              <w:rPr>
                <w:rFonts w:ascii="Times New Roman" w:hAnsi="Times New Roman" w:eastAsia="Times New Roman" w:cs="Times New Roman"/>
                <w:sz w:val="21"/>
                <w:szCs w:val="21"/>
                <w:position w:val="1"/>
              </w:rPr>
              <w:t>2.1.3  </w:t>
            </w:r>
            <w:r>
              <w:rPr>
                <w:rFonts w:ascii="SimSun" w:hAnsi="SimSun" w:eastAsia="SimSun" w:cs="SimSun"/>
                <w:sz w:val="21"/>
                <w:szCs w:val="21"/>
                <w:position w:val="1"/>
              </w:rPr>
              <w:t>数字</w:t>
            </w:r>
            <w:r>
              <w:rPr>
                <w:rFonts w:ascii="Times New Roman" w:hAnsi="Times New Roman" w:eastAsia="Times New Roman" w:cs="Times New Roman"/>
                <w:sz w:val="21"/>
                <w:szCs w:val="21"/>
                <w:position w:val="1"/>
              </w:rPr>
              <w:t>/</w:t>
            </w:r>
            <w:r>
              <w:rPr>
                <w:rFonts w:ascii="SimSun" w:hAnsi="SimSun" w:eastAsia="SimSun" w:cs="SimSun"/>
                <w:sz w:val="21"/>
                <w:szCs w:val="21"/>
                <w:position w:val="1"/>
              </w:rPr>
              <w:t>模拟信号控制方式下</w:t>
            </w:r>
            <w:r>
              <w:rPr>
                <w:rFonts w:ascii="SimSun" w:hAnsi="SimSun" w:eastAsia="SimSun" w:cs="SimSun"/>
                <w:sz w:val="21"/>
                <w:szCs w:val="21"/>
                <w:spacing w:val="-1"/>
                <w:position w:val="1"/>
              </w:rPr>
              <w:t>堵转时间配置</w:t>
            </w:r>
            <w:r>
              <w:rPr>
                <w:rFonts w:ascii="SimSun" w:hAnsi="SimSun" w:eastAsia="SimSun" w:cs="SimSun"/>
                <w:sz w:val="21"/>
                <w:szCs w:val="21"/>
                <w:spacing w:val="-70"/>
                <w:position w:val="1"/>
              </w:rPr>
              <w:t xml:space="preserve"> </w:t>
            </w:r>
            <w:r>
              <w:rPr>
                <w:rFonts w:ascii="SimSun" w:hAnsi="SimSun" w:eastAsia="SimSun" w:cs="SimSun"/>
                <w:sz w:val="21"/>
                <w:szCs w:val="21"/>
                <w:position w:val="1"/>
              </w:rPr>
              <w:tab/>
            </w:r>
            <w:r>
              <w:rPr>
                <w:rFonts w:ascii="SimSun" w:hAnsi="SimSun" w:eastAsia="SimSun" w:cs="SimSun"/>
                <w:sz w:val="21"/>
                <w:szCs w:val="21"/>
                <w:spacing w:val="-64"/>
                <w:position w:val="1"/>
              </w:rPr>
              <w:t xml:space="preserve"> </w:t>
            </w:r>
            <w:r>
              <w:rPr>
                <w:rFonts w:ascii="Times New Roman" w:hAnsi="Times New Roman" w:eastAsia="Times New Roman" w:cs="Times New Roman"/>
                <w:sz w:val="21"/>
                <w:szCs w:val="21"/>
                <w:spacing w:val="-7"/>
                <w:position w:val="1"/>
              </w:rPr>
              <w:t>14</w:t>
            </w:r>
          </w:hyperlink>
        </w:p>
        <w:p>
          <w:pPr>
            <w:ind w:left="856"/>
            <w:spacing w:before="114" w:line="276" w:lineRule="exact"/>
            <w:tabs>
              <w:tab w:val="right" w:leader="dot" w:pos="8315"/>
            </w:tabs>
            <w:rPr>
              <w:rFonts w:ascii="Times New Roman" w:hAnsi="Times New Roman" w:eastAsia="Times New Roman" w:cs="Times New Roman"/>
              <w:sz w:val="21"/>
              <w:szCs w:val="21"/>
            </w:rPr>
          </w:pPr>
          <w:hyperlink w:history="true" w:anchor="bookmark21">
            <w:r>
              <w:rPr>
                <w:rFonts w:ascii="Times New Roman" w:hAnsi="Times New Roman" w:eastAsia="Times New Roman" w:cs="Times New Roman"/>
                <w:sz w:val="21"/>
                <w:szCs w:val="21"/>
                <w:position w:val="1"/>
              </w:rPr>
              <w:t>2.1.4  </w:t>
            </w:r>
            <w:r>
              <w:rPr>
                <w:rFonts w:ascii="SimSun" w:hAnsi="SimSun" w:eastAsia="SimSun" w:cs="SimSun"/>
                <w:sz w:val="21"/>
                <w:szCs w:val="21"/>
                <w:position w:val="1"/>
              </w:rPr>
              <w:t>数字</w:t>
            </w:r>
            <w:r>
              <w:rPr>
                <w:rFonts w:ascii="Times New Roman" w:hAnsi="Times New Roman" w:eastAsia="Times New Roman" w:cs="Times New Roman"/>
                <w:sz w:val="21"/>
                <w:szCs w:val="21"/>
                <w:position w:val="1"/>
              </w:rPr>
              <w:t>/</w:t>
            </w:r>
            <w:r>
              <w:rPr>
                <w:rFonts w:ascii="SimSun" w:hAnsi="SimSun" w:eastAsia="SimSun" w:cs="SimSun"/>
                <w:sz w:val="21"/>
                <w:szCs w:val="21"/>
                <w:position w:val="1"/>
              </w:rPr>
              <w:t>模拟信号控制方式下调</w:t>
            </w:r>
            <w:r>
              <w:rPr>
                <w:rFonts w:ascii="SimSun" w:hAnsi="SimSun" w:eastAsia="SimSun" w:cs="SimSun"/>
                <w:sz w:val="21"/>
                <w:szCs w:val="21"/>
                <w:spacing w:val="-1"/>
                <w:position w:val="1"/>
              </w:rPr>
              <w:t>速方式的配置</w:t>
            </w:r>
            <w:r>
              <w:rPr>
                <w:rFonts w:ascii="SimSun" w:hAnsi="SimSun" w:eastAsia="SimSun" w:cs="SimSun"/>
                <w:sz w:val="21"/>
                <w:szCs w:val="21"/>
                <w:spacing w:val="-69"/>
                <w:position w:val="1"/>
              </w:rPr>
              <w:t xml:space="preserve"> </w:t>
            </w:r>
            <w:r>
              <w:rPr>
                <w:rFonts w:ascii="SimSun" w:hAnsi="SimSun" w:eastAsia="SimSun" w:cs="SimSun"/>
                <w:sz w:val="21"/>
                <w:szCs w:val="21"/>
                <w:position w:val="1"/>
              </w:rPr>
              <w:tab/>
            </w:r>
            <w:r>
              <w:rPr>
                <w:rFonts w:ascii="SimSun" w:hAnsi="SimSun" w:eastAsia="SimSun" w:cs="SimSun"/>
                <w:sz w:val="21"/>
                <w:szCs w:val="21"/>
                <w:spacing w:val="-63"/>
                <w:position w:val="1"/>
              </w:rPr>
              <w:t xml:space="preserve"> </w:t>
            </w:r>
            <w:r>
              <w:rPr>
                <w:rFonts w:ascii="Times New Roman" w:hAnsi="Times New Roman" w:eastAsia="Times New Roman" w:cs="Times New Roman"/>
                <w:sz w:val="21"/>
                <w:szCs w:val="21"/>
                <w:spacing w:val="-7"/>
                <w:position w:val="1"/>
              </w:rPr>
              <w:t>14</w:t>
            </w:r>
          </w:hyperlink>
        </w:p>
        <w:p>
          <w:pPr>
            <w:ind w:left="856"/>
            <w:spacing w:before="145" w:line="220" w:lineRule="auto"/>
            <w:tabs>
              <w:tab w:val="right" w:leader="dot" w:pos="8315"/>
            </w:tabs>
            <w:rPr>
              <w:rFonts w:ascii="Times New Roman" w:hAnsi="Times New Roman" w:eastAsia="Times New Roman" w:cs="Times New Roman"/>
              <w:sz w:val="21"/>
              <w:szCs w:val="21"/>
            </w:rPr>
          </w:pPr>
          <w:hyperlink w:history="true" w:anchor="bookmark22">
            <w:r>
              <w:rPr>
                <w:rFonts w:ascii="Times New Roman" w:hAnsi="Times New Roman" w:eastAsia="Times New Roman" w:cs="Times New Roman"/>
                <w:sz w:val="21"/>
                <w:szCs w:val="21"/>
              </w:rPr>
              <w:t>2.1.5 485/CAN </w:t>
            </w:r>
            <w:r>
              <w:rPr>
                <w:rFonts w:ascii="SimSun" w:hAnsi="SimSun" w:eastAsia="SimSun" w:cs="SimSun"/>
                <w:sz w:val="21"/>
                <w:szCs w:val="21"/>
              </w:rPr>
              <w:t>通讯控制方式下拨</w:t>
            </w:r>
            <w:r>
              <w:rPr>
                <w:rFonts w:ascii="SimSun" w:hAnsi="SimSun" w:eastAsia="SimSun" w:cs="SimSun"/>
                <w:sz w:val="21"/>
                <w:szCs w:val="21"/>
                <w:spacing w:val="-1"/>
              </w:rPr>
              <w:t>码开关的配置</w:t>
            </w:r>
            <w:r>
              <w:rPr>
                <w:rFonts w:ascii="SimSun" w:hAnsi="SimSun" w:eastAsia="SimSun" w:cs="SimSun"/>
                <w:sz w:val="21"/>
                <w:szCs w:val="21"/>
                <w:spacing w:val="-40"/>
              </w:rPr>
              <w:t xml:space="preserve"> </w:t>
            </w:r>
            <w:r>
              <w:rPr>
                <w:rFonts w:ascii="SimSun" w:hAnsi="SimSun" w:eastAsia="SimSun" w:cs="SimSun"/>
                <w:sz w:val="21"/>
                <w:szCs w:val="21"/>
              </w:rPr>
              <w:tab/>
            </w:r>
            <w:r>
              <w:rPr>
                <w:rFonts w:ascii="SimSun" w:hAnsi="SimSun" w:eastAsia="SimSun" w:cs="SimSun"/>
                <w:sz w:val="21"/>
                <w:szCs w:val="21"/>
                <w:spacing w:val="-63"/>
              </w:rPr>
              <w:t xml:space="preserve"> </w:t>
            </w:r>
            <w:r>
              <w:rPr>
                <w:rFonts w:ascii="Times New Roman" w:hAnsi="Times New Roman" w:eastAsia="Times New Roman" w:cs="Times New Roman"/>
                <w:sz w:val="21"/>
                <w:szCs w:val="21"/>
                <w:spacing w:val="-7"/>
              </w:rPr>
              <w:t>16</w:t>
            </w:r>
          </w:hyperlink>
        </w:p>
        <w:p>
          <w:pPr>
            <w:ind w:left="436"/>
            <w:spacing w:before="139" w:line="222" w:lineRule="auto"/>
            <w:tabs>
              <w:tab w:val="right" w:leader="dot" w:pos="8312"/>
            </w:tabs>
            <w:rPr>
              <w:rFonts w:ascii="Times New Roman" w:hAnsi="Times New Roman" w:eastAsia="Times New Roman" w:cs="Times New Roman"/>
              <w:sz w:val="21"/>
              <w:szCs w:val="21"/>
            </w:rPr>
          </w:pPr>
          <w:hyperlink w:history="true" w:anchor="bookmark23">
            <w:r>
              <w:rPr>
                <w:rFonts w:ascii="Times New Roman" w:hAnsi="Times New Roman" w:eastAsia="Times New Roman" w:cs="Times New Roman"/>
                <w:sz w:val="21"/>
                <w:szCs w:val="21"/>
                <w:spacing w:val="-6"/>
              </w:rPr>
              <w:t>2.2</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6"/>
              </w:rPr>
              <w:t>电源接口</w:t>
            </w:r>
            <w:r>
              <w:rPr>
                <w:rFonts w:ascii="SimSun" w:hAnsi="SimSun" w:eastAsia="SimSun" w:cs="SimSun"/>
                <w:sz w:val="21"/>
                <w:szCs w:val="21"/>
                <w:spacing w:val="-84"/>
              </w:rPr>
              <w:t xml:space="preserve"> </w:t>
            </w:r>
            <w:r>
              <w:rPr>
                <w:rFonts w:ascii="SimSun" w:hAnsi="SimSun" w:eastAsia="SimSun" w:cs="SimSun"/>
                <w:sz w:val="21"/>
                <w:szCs w:val="21"/>
              </w:rPr>
              <w:tab/>
            </w:r>
            <w:r>
              <w:rPr>
                <w:rFonts w:ascii="SimSun" w:hAnsi="SimSun" w:eastAsia="SimSun" w:cs="SimSun"/>
                <w:sz w:val="21"/>
                <w:szCs w:val="21"/>
                <w:spacing w:val="-63"/>
              </w:rPr>
              <w:t xml:space="preserve"> </w:t>
            </w:r>
            <w:r>
              <w:rPr>
                <w:rFonts w:ascii="Times New Roman" w:hAnsi="Times New Roman" w:eastAsia="Times New Roman" w:cs="Times New Roman"/>
                <w:sz w:val="21"/>
                <w:szCs w:val="21"/>
                <w:spacing w:val="-7"/>
              </w:rPr>
              <w:t>17</w:t>
            </w:r>
          </w:hyperlink>
        </w:p>
        <w:p>
          <w:pPr>
            <w:ind w:left="436"/>
            <w:spacing w:before="138" w:line="220" w:lineRule="auto"/>
            <w:tabs>
              <w:tab w:val="right" w:leader="dot" w:pos="8312"/>
            </w:tabs>
            <w:rPr>
              <w:rFonts w:ascii="Times New Roman" w:hAnsi="Times New Roman" w:eastAsia="Times New Roman" w:cs="Times New Roman"/>
              <w:sz w:val="21"/>
              <w:szCs w:val="21"/>
            </w:rPr>
          </w:pPr>
          <w:hyperlink w:history="true" w:anchor="bookmark24">
            <w:r>
              <w:rPr>
                <w:rFonts w:ascii="Times New Roman" w:hAnsi="Times New Roman" w:eastAsia="Times New Roman" w:cs="Times New Roman"/>
                <w:sz w:val="21"/>
                <w:szCs w:val="21"/>
                <w:spacing w:val="-4"/>
              </w:rPr>
              <w:t>2.3</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4"/>
              </w:rPr>
              <w:t>电机和电刹接口</w:t>
            </w:r>
            <w:r>
              <w:rPr>
                <w:rFonts w:ascii="SimSun" w:hAnsi="SimSun" w:eastAsia="SimSun" w:cs="SimSun"/>
                <w:sz w:val="21"/>
                <w:szCs w:val="21"/>
                <w:spacing w:val="-79"/>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17</w:t>
            </w:r>
          </w:hyperlink>
        </w:p>
        <w:p>
          <w:pPr>
            <w:ind w:left="436"/>
            <w:spacing w:before="140" w:line="220" w:lineRule="auto"/>
            <w:tabs>
              <w:tab w:val="right" w:leader="dot" w:pos="8312"/>
            </w:tabs>
            <w:rPr>
              <w:rFonts w:ascii="Times New Roman" w:hAnsi="Times New Roman" w:eastAsia="Times New Roman" w:cs="Times New Roman"/>
              <w:sz w:val="21"/>
              <w:szCs w:val="21"/>
            </w:rPr>
          </w:pPr>
          <w:hyperlink w:history="true" w:anchor="bookmark25">
            <w:r>
              <w:rPr>
                <w:rFonts w:ascii="Times New Roman" w:hAnsi="Times New Roman" w:eastAsia="Times New Roman" w:cs="Times New Roman"/>
                <w:sz w:val="21"/>
                <w:szCs w:val="21"/>
                <w:spacing w:val="-1"/>
              </w:rPr>
              <w:t>2.4  </w:t>
            </w:r>
            <w:r>
              <w:rPr>
                <w:rFonts w:ascii="SimSun" w:hAnsi="SimSun" w:eastAsia="SimSun" w:cs="SimSun"/>
                <w:sz w:val="21"/>
                <w:szCs w:val="21"/>
                <w:spacing w:val="-1"/>
              </w:rPr>
              <w:t>编码器接口</w:t>
            </w:r>
            <w:r>
              <w:rPr>
                <w:rFonts w:ascii="SimSun" w:hAnsi="SimSun" w:eastAsia="SimSun" w:cs="SimSun"/>
                <w:sz w:val="21"/>
                <w:szCs w:val="21"/>
                <w:spacing w:val="-78"/>
              </w:rPr>
              <w:t xml:space="preserve"> </w:t>
            </w:r>
            <w:r>
              <w:rPr>
                <w:rFonts w:ascii="SimSun" w:hAnsi="SimSun" w:eastAsia="SimSun" w:cs="SimSun"/>
                <w:sz w:val="21"/>
                <w:szCs w:val="21"/>
              </w:rPr>
              <w:tab/>
            </w:r>
            <w:r>
              <w:rPr>
                <w:rFonts w:ascii="SimSun" w:hAnsi="SimSun" w:eastAsia="SimSun" w:cs="SimSun"/>
                <w:sz w:val="21"/>
                <w:szCs w:val="21"/>
                <w:spacing w:val="-63"/>
              </w:rPr>
              <w:t xml:space="preserve"> </w:t>
            </w:r>
            <w:r>
              <w:rPr>
                <w:rFonts w:ascii="Times New Roman" w:hAnsi="Times New Roman" w:eastAsia="Times New Roman" w:cs="Times New Roman"/>
                <w:sz w:val="21"/>
                <w:szCs w:val="21"/>
                <w:spacing w:val="-7"/>
              </w:rPr>
              <w:t>17</w:t>
            </w:r>
          </w:hyperlink>
        </w:p>
        <w:p>
          <w:pPr>
            <w:ind w:left="436"/>
            <w:spacing w:before="139" w:line="222" w:lineRule="auto"/>
            <w:tabs>
              <w:tab w:val="right" w:leader="dot" w:pos="8312"/>
            </w:tabs>
            <w:rPr>
              <w:rFonts w:ascii="Times New Roman" w:hAnsi="Times New Roman" w:eastAsia="Times New Roman" w:cs="Times New Roman"/>
              <w:sz w:val="21"/>
              <w:szCs w:val="21"/>
            </w:rPr>
          </w:pPr>
          <w:hyperlink w:history="true" w:anchor="bookmark26">
            <w:r>
              <w:rPr>
                <w:rFonts w:ascii="Times New Roman" w:hAnsi="Times New Roman" w:eastAsia="Times New Roman" w:cs="Times New Roman"/>
                <w:sz w:val="21"/>
                <w:szCs w:val="21"/>
                <w:spacing w:val="-1"/>
              </w:rPr>
              <w:t>2.5  </w:t>
            </w:r>
            <w:r>
              <w:rPr>
                <w:rFonts w:ascii="SimSun" w:hAnsi="SimSun" w:eastAsia="SimSun" w:cs="SimSun"/>
                <w:sz w:val="21"/>
                <w:szCs w:val="21"/>
                <w:spacing w:val="-1"/>
              </w:rPr>
              <w:t>通讯接口</w:t>
            </w:r>
            <w:r>
              <w:rPr>
                <w:rFonts w:ascii="SimSun" w:hAnsi="SimSun" w:eastAsia="SimSun" w:cs="SimSun"/>
                <w:sz w:val="21"/>
                <w:szCs w:val="21"/>
                <w:spacing w:val="-80"/>
              </w:rPr>
              <w:t xml:space="preserve"> </w:t>
            </w:r>
            <w:r>
              <w:rPr>
                <w:rFonts w:ascii="SimSun" w:hAnsi="SimSun" w:eastAsia="SimSun" w:cs="SimSun"/>
                <w:sz w:val="21"/>
                <w:szCs w:val="21"/>
              </w:rPr>
              <w:tab/>
            </w:r>
            <w:r>
              <w:rPr>
                <w:rFonts w:ascii="SimSun" w:hAnsi="SimSun" w:eastAsia="SimSun" w:cs="SimSun"/>
                <w:sz w:val="21"/>
                <w:szCs w:val="21"/>
                <w:spacing w:val="-63"/>
              </w:rPr>
              <w:t xml:space="preserve"> </w:t>
            </w:r>
            <w:r>
              <w:rPr>
                <w:rFonts w:ascii="Times New Roman" w:hAnsi="Times New Roman" w:eastAsia="Times New Roman" w:cs="Times New Roman"/>
                <w:sz w:val="21"/>
                <w:szCs w:val="21"/>
                <w:spacing w:val="-7"/>
              </w:rPr>
              <w:t>18</w:t>
            </w:r>
          </w:hyperlink>
        </w:p>
        <w:p>
          <w:pPr>
            <w:ind w:left="856"/>
            <w:spacing w:before="138" w:line="221" w:lineRule="auto"/>
            <w:tabs>
              <w:tab w:val="right" w:leader="dot" w:pos="8312"/>
            </w:tabs>
            <w:rPr>
              <w:rFonts w:ascii="Times New Roman" w:hAnsi="Times New Roman" w:eastAsia="Times New Roman" w:cs="Times New Roman"/>
              <w:sz w:val="21"/>
              <w:szCs w:val="21"/>
            </w:rPr>
          </w:pPr>
          <w:hyperlink w:history="true" w:anchor="bookmark27">
            <w:r>
              <w:rPr>
                <w:rFonts w:ascii="Times New Roman" w:hAnsi="Times New Roman" w:eastAsia="Times New Roman" w:cs="Times New Roman"/>
                <w:sz w:val="21"/>
                <w:szCs w:val="21"/>
                <w:spacing w:val="-1"/>
              </w:rPr>
              <w:t>2.5.1 485/CAN </w:t>
            </w:r>
            <w:r>
              <w:rPr>
                <w:rFonts w:ascii="SimSun" w:hAnsi="SimSun" w:eastAsia="SimSun" w:cs="SimSun"/>
                <w:sz w:val="21"/>
                <w:szCs w:val="21"/>
                <w:spacing w:val="-1"/>
              </w:rPr>
              <w:t>接线方法</w:t>
            </w:r>
            <w:r>
              <w:rPr>
                <w:rFonts w:ascii="SimSun" w:hAnsi="SimSun" w:eastAsia="SimSun" w:cs="SimSun"/>
                <w:sz w:val="21"/>
                <w:szCs w:val="21"/>
                <w:spacing w:val="-40"/>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18</w:t>
            </w:r>
          </w:hyperlink>
        </w:p>
        <w:p>
          <w:pPr>
            <w:ind w:left="856"/>
            <w:spacing w:before="138" w:line="222" w:lineRule="auto"/>
            <w:tabs>
              <w:tab w:val="right" w:leader="dot" w:pos="8312"/>
            </w:tabs>
            <w:rPr>
              <w:rFonts w:ascii="Times New Roman" w:hAnsi="Times New Roman" w:eastAsia="Times New Roman" w:cs="Times New Roman"/>
              <w:sz w:val="21"/>
              <w:szCs w:val="21"/>
            </w:rPr>
          </w:pPr>
          <w:hyperlink w:history="true" w:anchor="bookmark28">
            <w:r>
              <w:rPr>
                <w:rFonts w:ascii="Times New Roman" w:hAnsi="Times New Roman" w:eastAsia="Times New Roman" w:cs="Times New Roman"/>
                <w:sz w:val="21"/>
                <w:szCs w:val="21"/>
                <w:spacing w:val="-2"/>
              </w:rPr>
              <w:t>2.5.2 485</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多站点通讯</w:t>
            </w:r>
            <w:r>
              <w:rPr>
                <w:rFonts w:ascii="SimSun" w:hAnsi="SimSun" w:eastAsia="SimSun" w:cs="SimSun"/>
                <w:sz w:val="21"/>
                <w:szCs w:val="21"/>
                <w:spacing w:val="-77"/>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Times New Roman" w:hAnsi="Times New Roman" w:eastAsia="Times New Roman" w:cs="Times New Roman"/>
                <w:sz w:val="21"/>
                <w:szCs w:val="21"/>
                <w:spacing w:val="-7"/>
              </w:rPr>
              <w:t>19</w:t>
            </w:r>
          </w:hyperlink>
        </w:p>
        <w:p>
          <w:pPr>
            <w:ind w:left="856"/>
            <w:spacing w:before="138" w:line="221" w:lineRule="auto"/>
            <w:tabs>
              <w:tab w:val="right" w:leader="dot" w:pos="8312"/>
            </w:tabs>
            <w:rPr>
              <w:rFonts w:ascii="Times New Roman" w:hAnsi="Times New Roman" w:eastAsia="Times New Roman" w:cs="Times New Roman"/>
              <w:sz w:val="21"/>
              <w:szCs w:val="21"/>
            </w:rPr>
          </w:pPr>
          <w:hyperlink w:history="true" w:anchor="bookmark29">
            <w:r>
              <w:rPr>
                <w:rFonts w:ascii="Times New Roman" w:hAnsi="Times New Roman" w:eastAsia="Times New Roman" w:cs="Times New Roman"/>
                <w:sz w:val="21"/>
                <w:szCs w:val="21"/>
                <w:spacing w:val="-2"/>
              </w:rPr>
              <w:t>2.5.3 CAN</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多节点通讯</w:t>
            </w:r>
            <w:r>
              <w:rPr>
                <w:rFonts w:ascii="SimSun" w:hAnsi="SimSun" w:eastAsia="SimSun" w:cs="SimSun"/>
                <w:sz w:val="21"/>
                <w:szCs w:val="21"/>
                <w:spacing w:val="-47"/>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20</w:t>
            </w:r>
          </w:hyperlink>
        </w:p>
        <w:p>
          <w:pPr>
            <w:ind w:left="436"/>
            <w:spacing w:before="139" w:line="221" w:lineRule="auto"/>
            <w:tabs>
              <w:tab w:val="right" w:leader="dot" w:pos="8312"/>
            </w:tabs>
            <w:rPr>
              <w:rFonts w:ascii="Times New Roman" w:hAnsi="Times New Roman" w:eastAsia="Times New Roman" w:cs="Times New Roman"/>
              <w:sz w:val="21"/>
              <w:szCs w:val="21"/>
            </w:rPr>
          </w:pPr>
          <w:hyperlink w:history="true" w:anchor="bookmark30">
            <w:r>
              <w:rPr>
                <w:rFonts w:ascii="Times New Roman" w:hAnsi="Times New Roman" w:eastAsia="Times New Roman" w:cs="Times New Roman"/>
                <w:sz w:val="21"/>
                <w:szCs w:val="21"/>
                <w:spacing w:val="-4"/>
              </w:rPr>
              <w:t>2.6</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4"/>
              </w:rPr>
              <w:t>限位接口</w:t>
            </w:r>
            <w:r>
              <w:rPr>
                <w:rFonts w:ascii="SimSun" w:hAnsi="SimSun" w:eastAsia="SimSun" w:cs="SimSun"/>
                <w:sz w:val="21"/>
                <w:szCs w:val="21"/>
                <w:spacing w:val="-83"/>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20</w:t>
            </w:r>
          </w:hyperlink>
        </w:p>
        <w:p>
          <w:pPr>
            <w:ind w:left="436"/>
            <w:spacing w:before="139" w:line="220" w:lineRule="auto"/>
            <w:tabs>
              <w:tab w:val="right" w:leader="dot" w:pos="8312"/>
            </w:tabs>
            <w:rPr>
              <w:rFonts w:ascii="Times New Roman" w:hAnsi="Times New Roman" w:eastAsia="Times New Roman" w:cs="Times New Roman"/>
              <w:sz w:val="21"/>
              <w:szCs w:val="21"/>
            </w:rPr>
          </w:pPr>
          <w:hyperlink w:history="true" w:anchor="bookmark31">
            <w:r>
              <w:rPr>
                <w:rFonts w:ascii="Times New Roman" w:hAnsi="Times New Roman" w:eastAsia="Times New Roman" w:cs="Times New Roman"/>
                <w:sz w:val="21"/>
                <w:szCs w:val="21"/>
                <w:spacing w:val="-1"/>
              </w:rPr>
              <w:t>2.7  </w:t>
            </w:r>
            <w:r>
              <w:rPr>
                <w:rFonts w:ascii="SimSun" w:hAnsi="SimSun" w:eastAsia="SimSun" w:cs="SimSun"/>
                <w:sz w:val="21"/>
                <w:szCs w:val="21"/>
                <w:spacing w:val="-1"/>
              </w:rPr>
              <w:t>输入信号接口</w:t>
            </w:r>
            <w:r>
              <w:rPr>
                <w:rFonts w:ascii="SimSun" w:hAnsi="SimSun" w:eastAsia="SimSun" w:cs="SimSun"/>
                <w:sz w:val="21"/>
                <w:szCs w:val="21"/>
                <w:spacing w:val="-76"/>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21</w:t>
            </w:r>
          </w:hyperlink>
        </w:p>
        <w:p>
          <w:pPr>
            <w:ind w:left="436"/>
            <w:spacing w:before="139" w:line="220" w:lineRule="auto"/>
            <w:tabs>
              <w:tab w:val="right" w:leader="dot" w:pos="8312"/>
            </w:tabs>
            <w:rPr>
              <w:rFonts w:ascii="Times New Roman" w:hAnsi="Times New Roman" w:eastAsia="Times New Roman" w:cs="Times New Roman"/>
              <w:sz w:val="21"/>
              <w:szCs w:val="21"/>
            </w:rPr>
          </w:pPr>
          <w:hyperlink w:history="true" w:anchor="bookmark32">
            <w:r>
              <w:rPr>
                <w:rFonts w:ascii="Times New Roman" w:hAnsi="Times New Roman" w:eastAsia="Times New Roman" w:cs="Times New Roman"/>
                <w:sz w:val="21"/>
                <w:szCs w:val="21"/>
                <w:spacing w:val="-1"/>
              </w:rPr>
              <w:t>2.8  </w:t>
            </w:r>
            <w:r>
              <w:rPr>
                <w:rFonts w:ascii="SimSun" w:hAnsi="SimSun" w:eastAsia="SimSun" w:cs="SimSun"/>
                <w:sz w:val="21"/>
                <w:szCs w:val="21"/>
                <w:spacing w:val="-1"/>
              </w:rPr>
              <w:t>状态指示灯</w:t>
            </w:r>
            <w:r>
              <w:rPr>
                <w:rFonts w:ascii="SimSun" w:hAnsi="SimSun" w:eastAsia="SimSun" w:cs="SimSun"/>
                <w:sz w:val="21"/>
                <w:szCs w:val="21"/>
                <w:spacing w:val="-78"/>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21</w:t>
            </w:r>
          </w:hyperlink>
        </w:p>
        <w:p>
          <w:pPr>
            <w:pStyle w:val="BodyText"/>
            <w:ind w:left="20"/>
            <w:spacing w:before="109" w:line="279" w:lineRule="exact"/>
            <w:tabs>
              <w:tab w:val="right" w:leader="dot" w:pos="8312"/>
            </w:tabs>
            <w:rPr>
              <w:rFonts w:ascii="Times New Roman" w:hAnsi="Times New Roman" w:eastAsia="Times New Roman" w:cs="Times New Roman"/>
              <w:sz w:val="21"/>
              <w:szCs w:val="21"/>
            </w:rPr>
          </w:pPr>
          <w:hyperlink w:history="true" w:anchor="bookmark33">
            <w:r>
              <w:rPr>
                <w:sz w:val="21"/>
                <w:szCs w:val="21"/>
                <w:spacing w:val="-2"/>
                <w:position w:val="1"/>
              </w:rPr>
              <w:t>3.</w:t>
            </w:r>
            <w:r>
              <w:rPr>
                <w:sz w:val="21"/>
                <w:szCs w:val="21"/>
                <w:spacing w:val="54"/>
                <w:position w:val="1"/>
              </w:rPr>
              <w:t xml:space="preserve"> </w:t>
            </w:r>
            <w:r>
              <w:rPr>
                <w:rFonts w:ascii="SimHei" w:hAnsi="SimHei" w:eastAsia="SimHei" w:cs="SimHei"/>
                <w:sz w:val="21"/>
                <w:szCs w:val="21"/>
                <w:spacing w:val="-2"/>
                <w:position w:val="1"/>
              </w:rPr>
              <w:t>驱动器内部结构</w:t>
            </w:r>
            <w:r>
              <w:rPr>
                <w:rFonts w:ascii="SimHei" w:hAnsi="SimHei" w:eastAsia="SimHei" w:cs="SimHei"/>
                <w:sz w:val="21"/>
                <w:szCs w:val="21"/>
                <w:spacing w:val="-47"/>
                <w:position w:val="1"/>
              </w:rPr>
              <w:t xml:space="preserve"> </w:t>
            </w:r>
            <w:r>
              <w:rPr>
                <w:rFonts w:ascii="SimHei" w:hAnsi="SimHei" w:eastAsia="SimHei" w:cs="SimHei"/>
                <w:sz w:val="21"/>
                <w:szCs w:val="21"/>
                <w:position w:val="1"/>
              </w:rPr>
              <w:tab/>
            </w:r>
            <w:r>
              <w:rPr>
                <w:rFonts w:ascii="Times New Roman" w:hAnsi="Times New Roman" w:eastAsia="Times New Roman" w:cs="Times New Roman"/>
                <w:sz w:val="21"/>
                <w:szCs w:val="21"/>
                <w:spacing w:val="8"/>
                <w:position w:val="1"/>
              </w:rPr>
              <w:t>23</w:t>
            </w:r>
          </w:hyperlink>
        </w:p>
      </w:sdtContent>
    </w:sdt>
    <w:p>
      <w:pPr>
        <w:spacing w:line="279" w:lineRule="exact"/>
        <w:sectPr>
          <w:footerReference w:type="default" r:id="rId5"/>
          <w:pgSz w:w="11905" w:h="16840"/>
          <w:pgMar w:top="611" w:right="1785" w:bottom="1193" w:left="1785" w:header="0" w:footer="1033" w:gutter="0"/>
        </w:sectPr>
        <w:rPr>
          <w:rFonts w:ascii="Times New Roman" w:hAnsi="Times New Roman" w:eastAsia="Times New Roman" w:cs="Times New Roman"/>
          <w:sz w:val="21"/>
          <w:szCs w:val="21"/>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8" style="position:absolute;margin-left:0.536995pt;margin-top:0pt;mso-position-vertical-relative:text;mso-position-horizontal-relative:text;width:414.8pt;height:1pt;z-index:25166438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15"/>
            <w:spacing w:before="30" w:line="221" w:lineRule="auto"/>
            <w:tabs>
              <w:tab w:val="right" w:leader="dot" w:pos="8312"/>
            </w:tabs>
            <w:rPr>
              <w:rFonts w:ascii="Times New Roman" w:hAnsi="Times New Roman" w:eastAsia="Times New Roman" w:cs="Times New Roman"/>
              <w:sz w:val="21"/>
              <w:szCs w:val="21"/>
            </w:rPr>
          </w:pPr>
          <w:hyperlink w:history="true" w:anchor="bookmark34">
            <w:r>
              <w:rPr>
                <w:rFonts w:ascii="Times New Roman" w:hAnsi="Times New Roman" w:eastAsia="Times New Roman" w:cs="Times New Roman"/>
                <w:sz w:val="21"/>
                <w:szCs w:val="21"/>
                <w:spacing w:val="-1"/>
              </w:rPr>
              <w:t>4.  </w:t>
            </w:r>
            <w:r>
              <w:rPr>
                <w:rFonts w:ascii="SimSun" w:hAnsi="SimSun" w:eastAsia="SimSun" w:cs="SimSun"/>
                <w:sz w:val="21"/>
                <w:szCs w:val="21"/>
                <w:spacing w:val="-1"/>
              </w:rPr>
              <w:t>各种控制方式的接线和配置</w:t>
            </w:r>
            <w:r>
              <w:rPr>
                <w:rFonts w:ascii="SimSun" w:hAnsi="SimSun" w:eastAsia="SimSun" w:cs="SimSun"/>
                <w:sz w:val="21"/>
                <w:szCs w:val="21"/>
                <w:spacing w:val="-65"/>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24</w:t>
            </w:r>
          </w:hyperlink>
        </w:p>
        <w:p>
          <w:pPr>
            <w:ind w:left="435"/>
            <w:spacing w:before="107" w:line="276" w:lineRule="exact"/>
            <w:tabs>
              <w:tab w:val="right" w:leader="dot" w:pos="8314"/>
            </w:tabs>
            <w:rPr>
              <w:rFonts w:ascii="Times New Roman" w:hAnsi="Times New Roman" w:eastAsia="Times New Roman" w:cs="Times New Roman"/>
              <w:sz w:val="21"/>
              <w:szCs w:val="21"/>
            </w:rPr>
          </w:pPr>
          <w:hyperlink w:history="true" w:anchor="bookmark35">
            <w:r>
              <w:rPr>
                <w:rFonts w:ascii="Times New Roman" w:hAnsi="Times New Roman" w:eastAsia="Times New Roman" w:cs="Times New Roman"/>
                <w:sz w:val="21"/>
                <w:szCs w:val="21"/>
                <w:position w:val="1"/>
              </w:rPr>
              <w:t>4.1  </w:t>
            </w:r>
            <w:r>
              <w:rPr>
                <w:rFonts w:ascii="SimSun" w:hAnsi="SimSun" w:eastAsia="SimSun" w:cs="SimSun"/>
                <w:sz w:val="21"/>
                <w:szCs w:val="21"/>
                <w:position w:val="1"/>
              </w:rPr>
              <w:t>单电位器</w:t>
            </w:r>
            <w:r>
              <w:rPr>
                <w:rFonts w:ascii="Times New Roman" w:hAnsi="Times New Roman" w:eastAsia="Times New Roman" w:cs="Times New Roman"/>
                <w:sz w:val="21"/>
                <w:szCs w:val="21"/>
                <w:position w:val="1"/>
              </w:rPr>
              <w:t>/</w:t>
            </w:r>
            <w:r>
              <w:rPr>
                <w:rFonts w:ascii="SimSun" w:hAnsi="SimSun" w:eastAsia="SimSun" w:cs="SimSun"/>
                <w:sz w:val="21"/>
                <w:szCs w:val="21"/>
                <w:position w:val="1"/>
              </w:rPr>
              <w:t>单端模拟信号</w:t>
            </w:r>
            <w:r>
              <w:rPr>
                <w:rFonts w:ascii="Times New Roman" w:hAnsi="Times New Roman" w:eastAsia="Times New Roman" w:cs="Times New Roman"/>
                <w:sz w:val="21"/>
                <w:szCs w:val="21"/>
                <w:position w:val="1"/>
              </w:rPr>
              <w:t>/PWM </w:t>
            </w:r>
            <w:r>
              <w:rPr>
                <w:rFonts w:ascii="SimSun" w:hAnsi="SimSun" w:eastAsia="SimSun" w:cs="SimSun"/>
                <w:sz w:val="21"/>
                <w:szCs w:val="21"/>
                <w:position w:val="1"/>
              </w:rPr>
              <w:t>信号</w:t>
            </w:r>
            <w:r>
              <w:rPr>
                <w:rFonts w:ascii="Times New Roman" w:hAnsi="Times New Roman" w:eastAsia="Times New Roman" w:cs="Times New Roman"/>
                <w:sz w:val="21"/>
                <w:szCs w:val="21"/>
                <w:position w:val="1"/>
              </w:rPr>
              <w:t>/</w:t>
            </w:r>
            <w:r>
              <w:rPr>
                <w:rFonts w:ascii="SimSun" w:hAnsi="SimSun" w:eastAsia="SimSun" w:cs="SimSun"/>
                <w:sz w:val="21"/>
                <w:szCs w:val="21"/>
                <w:position w:val="1"/>
              </w:rPr>
              <w:t>频率信号</w:t>
            </w:r>
            <w:r>
              <w:rPr>
                <w:rFonts w:ascii="SimSun" w:hAnsi="SimSun" w:eastAsia="SimSun" w:cs="SimSun"/>
                <w:sz w:val="21"/>
                <w:szCs w:val="21"/>
                <w:spacing w:val="-1"/>
                <w:position w:val="1"/>
              </w:rPr>
              <w:t>占空比调速</w:t>
            </w:r>
            <w:r>
              <w:rPr>
                <w:rFonts w:ascii="SimSun" w:hAnsi="SimSun" w:eastAsia="SimSun" w:cs="SimSun"/>
                <w:sz w:val="21"/>
                <w:szCs w:val="21"/>
                <w:spacing w:val="-53"/>
                <w:position w:val="1"/>
              </w:rPr>
              <w:t xml:space="preserve"> </w:t>
            </w:r>
            <w:r>
              <w:rPr>
                <w:rFonts w:ascii="SimSun" w:hAnsi="SimSun" w:eastAsia="SimSun" w:cs="SimSun"/>
                <w:sz w:val="21"/>
                <w:szCs w:val="21"/>
                <w:position w:val="1"/>
              </w:rPr>
              <w:tab/>
            </w:r>
            <w:r>
              <w:rPr>
                <w:rFonts w:ascii="Times New Roman" w:hAnsi="Times New Roman" w:eastAsia="Times New Roman" w:cs="Times New Roman"/>
                <w:sz w:val="21"/>
                <w:szCs w:val="21"/>
                <w:spacing w:val="8"/>
                <w:position w:val="1"/>
              </w:rPr>
              <w:t>24</w:t>
            </w:r>
          </w:hyperlink>
        </w:p>
        <w:p>
          <w:pPr>
            <w:ind w:left="855"/>
            <w:spacing w:before="114" w:line="276" w:lineRule="exact"/>
            <w:tabs>
              <w:tab w:val="right" w:leader="dot" w:pos="8312"/>
            </w:tabs>
            <w:rPr>
              <w:rFonts w:ascii="Times New Roman" w:hAnsi="Times New Roman" w:eastAsia="Times New Roman" w:cs="Times New Roman"/>
              <w:sz w:val="21"/>
              <w:szCs w:val="21"/>
            </w:rPr>
          </w:pPr>
          <w:hyperlink w:history="true" w:anchor="bookmark36">
            <w:r>
              <w:rPr>
                <w:rFonts w:ascii="Times New Roman" w:hAnsi="Times New Roman" w:eastAsia="Times New Roman" w:cs="Times New Roman"/>
                <w:sz w:val="21"/>
                <w:szCs w:val="21"/>
                <w:position w:val="1"/>
              </w:rPr>
              <w:t>4.1.1  </w:t>
            </w:r>
            <w:r>
              <w:rPr>
                <w:rFonts w:ascii="SimSun" w:hAnsi="SimSun" w:eastAsia="SimSun" w:cs="SimSun"/>
                <w:sz w:val="21"/>
                <w:szCs w:val="21"/>
                <w:position w:val="1"/>
              </w:rPr>
              <w:t>单电位器占空比调速按键</w:t>
            </w:r>
            <w:r>
              <w:rPr>
                <w:rFonts w:ascii="Times New Roman" w:hAnsi="Times New Roman" w:eastAsia="Times New Roman" w:cs="Times New Roman"/>
                <w:sz w:val="21"/>
                <w:szCs w:val="21"/>
                <w:position w:val="1"/>
              </w:rPr>
              <w:t>/</w:t>
            </w:r>
            <w:r>
              <w:rPr>
                <w:rFonts w:ascii="SimSun" w:hAnsi="SimSun" w:eastAsia="SimSun" w:cs="SimSun"/>
                <w:sz w:val="21"/>
                <w:szCs w:val="21"/>
                <w:position w:val="1"/>
              </w:rPr>
              <w:t>电</w:t>
            </w:r>
            <w:r>
              <w:rPr>
                <w:rFonts w:ascii="SimSun" w:hAnsi="SimSun" w:eastAsia="SimSun" w:cs="SimSun"/>
                <w:sz w:val="21"/>
                <w:szCs w:val="21"/>
                <w:spacing w:val="-1"/>
                <w:position w:val="1"/>
              </w:rPr>
              <w:t>平控制方式</w:t>
            </w:r>
            <w:r>
              <w:rPr>
                <w:rFonts w:ascii="SimSun" w:hAnsi="SimSun" w:eastAsia="SimSun" w:cs="SimSun"/>
                <w:sz w:val="21"/>
                <w:szCs w:val="21"/>
                <w:spacing w:val="-70"/>
                <w:position w:val="1"/>
              </w:rPr>
              <w:t xml:space="preserve"> </w:t>
            </w:r>
            <w:r>
              <w:rPr>
                <w:rFonts w:ascii="SimSun" w:hAnsi="SimSun" w:eastAsia="SimSun" w:cs="SimSun"/>
                <w:sz w:val="21"/>
                <w:szCs w:val="21"/>
                <w:position w:val="1"/>
              </w:rPr>
              <w:tab/>
            </w:r>
            <w:r>
              <w:rPr>
                <w:rFonts w:ascii="Times New Roman" w:hAnsi="Times New Roman" w:eastAsia="Times New Roman" w:cs="Times New Roman"/>
                <w:sz w:val="21"/>
                <w:szCs w:val="21"/>
                <w:spacing w:val="8"/>
                <w:position w:val="1"/>
              </w:rPr>
              <w:t>24</w:t>
            </w:r>
          </w:hyperlink>
        </w:p>
        <w:p>
          <w:pPr>
            <w:ind w:left="855"/>
            <w:spacing w:before="145" w:line="221" w:lineRule="auto"/>
            <w:tabs>
              <w:tab w:val="right" w:leader="dot" w:pos="8312"/>
            </w:tabs>
            <w:rPr>
              <w:rFonts w:ascii="Times New Roman" w:hAnsi="Times New Roman" w:eastAsia="Times New Roman" w:cs="Times New Roman"/>
              <w:sz w:val="21"/>
              <w:szCs w:val="21"/>
            </w:rPr>
          </w:pPr>
          <w:hyperlink w:history="true" w:anchor="bookmark37">
            <w:r>
              <w:rPr>
                <w:rFonts w:ascii="Times New Roman" w:hAnsi="Times New Roman" w:eastAsia="Times New Roman" w:cs="Times New Roman"/>
                <w:sz w:val="21"/>
                <w:szCs w:val="21"/>
                <w:spacing w:val="-1"/>
              </w:rPr>
              <w:t>4.1.2  </w:t>
            </w:r>
            <w:r>
              <w:rPr>
                <w:rFonts w:ascii="SimSun" w:hAnsi="SimSun" w:eastAsia="SimSun" w:cs="SimSun"/>
                <w:sz w:val="21"/>
                <w:szCs w:val="21"/>
                <w:spacing w:val="-1"/>
              </w:rPr>
              <w:t>单电位器占空比调速开关控制方式</w:t>
            </w:r>
            <w:r>
              <w:rPr>
                <w:rFonts w:ascii="SimSun" w:hAnsi="SimSun" w:eastAsia="SimSun" w:cs="SimSun"/>
                <w:sz w:val="21"/>
                <w:szCs w:val="21"/>
                <w:spacing w:val="-50"/>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26</w:t>
            </w:r>
          </w:hyperlink>
        </w:p>
        <w:p>
          <w:pPr>
            <w:ind w:left="855"/>
            <w:spacing w:before="138" w:line="220" w:lineRule="auto"/>
            <w:tabs>
              <w:tab w:val="right" w:leader="dot" w:pos="8312"/>
            </w:tabs>
            <w:rPr>
              <w:rFonts w:ascii="Times New Roman" w:hAnsi="Times New Roman" w:eastAsia="Times New Roman" w:cs="Times New Roman"/>
              <w:sz w:val="21"/>
              <w:szCs w:val="21"/>
            </w:rPr>
          </w:pPr>
          <w:hyperlink w:history="true" w:anchor="bookmark38">
            <w:r>
              <w:rPr>
                <w:rFonts w:ascii="Times New Roman" w:hAnsi="Times New Roman" w:eastAsia="Times New Roman" w:cs="Times New Roman"/>
                <w:sz w:val="21"/>
                <w:szCs w:val="21"/>
                <w:spacing w:val="-1"/>
              </w:rPr>
              <w:t>4.1.3  </w:t>
            </w:r>
            <w:r>
              <w:rPr>
                <w:rFonts w:ascii="SimSun" w:hAnsi="SimSun" w:eastAsia="SimSun" w:cs="SimSun"/>
                <w:sz w:val="21"/>
                <w:szCs w:val="21"/>
                <w:spacing w:val="-1"/>
              </w:rPr>
              <w:t>单端模拟信号占空比调速方式</w:t>
            </w:r>
            <w:r>
              <w:rPr>
                <w:rFonts w:ascii="SimSun" w:hAnsi="SimSun" w:eastAsia="SimSun" w:cs="SimSun"/>
                <w:sz w:val="21"/>
                <w:szCs w:val="21"/>
                <w:spacing w:val="-54"/>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28</w:t>
            </w:r>
          </w:hyperlink>
        </w:p>
        <w:p>
          <w:pPr>
            <w:ind w:left="855"/>
            <w:spacing w:before="141" w:line="220" w:lineRule="auto"/>
            <w:tabs>
              <w:tab w:val="right" w:leader="dot" w:pos="8312"/>
            </w:tabs>
            <w:rPr>
              <w:rFonts w:ascii="Times New Roman" w:hAnsi="Times New Roman" w:eastAsia="Times New Roman" w:cs="Times New Roman"/>
              <w:sz w:val="21"/>
              <w:szCs w:val="21"/>
            </w:rPr>
          </w:pPr>
          <w:hyperlink w:history="true" w:anchor="bookmark39">
            <w:r>
              <w:rPr>
                <w:rFonts w:ascii="Times New Roman" w:hAnsi="Times New Roman" w:eastAsia="Times New Roman" w:cs="Times New Roman"/>
                <w:sz w:val="21"/>
                <w:szCs w:val="21"/>
                <w:spacing w:val="-1"/>
              </w:rPr>
              <w:t>4.1.4 PWM </w:t>
            </w:r>
            <w:r>
              <w:rPr>
                <w:rFonts w:ascii="SimSun" w:hAnsi="SimSun" w:eastAsia="SimSun" w:cs="SimSun"/>
                <w:sz w:val="21"/>
                <w:szCs w:val="21"/>
                <w:spacing w:val="-1"/>
              </w:rPr>
              <w:t>信号占空比调速方式</w:t>
            </w:r>
            <w:r>
              <w:rPr>
                <w:rFonts w:ascii="SimSun" w:hAnsi="SimSun" w:eastAsia="SimSun" w:cs="SimSun"/>
                <w:sz w:val="21"/>
                <w:szCs w:val="21"/>
                <w:spacing w:val="-33"/>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31</w:t>
            </w:r>
          </w:hyperlink>
        </w:p>
        <w:p>
          <w:pPr>
            <w:ind w:left="855"/>
            <w:spacing w:before="139" w:line="220" w:lineRule="auto"/>
            <w:tabs>
              <w:tab w:val="right" w:leader="dot" w:pos="8312"/>
            </w:tabs>
            <w:rPr>
              <w:rFonts w:ascii="Times New Roman" w:hAnsi="Times New Roman" w:eastAsia="Times New Roman" w:cs="Times New Roman"/>
              <w:sz w:val="21"/>
              <w:szCs w:val="21"/>
            </w:rPr>
          </w:pPr>
          <w:hyperlink w:history="true" w:anchor="bookmark40">
            <w:r>
              <w:rPr>
                <w:rFonts w:ascii="Times New Roman" w:hAnsi="Times New Roman" w:eastAsia="Times New Roman" w:cs="Times New Roman"/>
                <w:sz w:val="21"/>
                <w:szCs w:val="21"/>
                <w:spacing w:val="-1"/>
              </w:rPr>
              <w:t>4.1.5  </w:t>
            </w:r>
            <w:r>
              <w:rPr>
                <w:rFonts w:ascii="SimSun" w:hAnsi="SimSun" w:eastAsia="SimSun" w:cs="SimSun"/>
                <w:sz w:val="21"/>
                <w:szCs w:val="21"/>
                <w:spacing w:val="-1"/>
              </w:rPr>
              <w:t>频率信号占空比调速方式</w:t>
            </w:r>
            <w:r>
              <w:rPr>
                <w:rFonts w:ascii="SimSun" w:hAnsi="SimSun" w:eastAsia="SimSun" w:cs="SimSun"/>
                <w:sz w:val="21"/>
                <w:szCs w:val="21"/>
                <w:spacing w:val="-58"/>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33</w:t>
            </w:r>
          </w:hyperlink>
        </w:p>
        <w:p>
          <w:pPr>
            <w:ind w:left="435"/>
            <w:spacing w:before="109" w:line="276" w:lineRule="exact"/>
            <w:tabs>
              <w:tab w:val="right" w:leader="dot" w:pos="8312"/>
            </w:tabs>
            <w:rPr>
              <w:rFonts w:ascii="Times New Roman" w:hAnsi="Times New Roman" w:eastAsia="Times New Roman" w:cs="Times New Roman"/>
              <w:sz w:val="21"/>
              <w:szCs w:val="21"/>
            </w:rPr>
          </w:pPr>
          <w:hyperlink w:history="true" w:anchor="bookmark41">
            <w:r>
              <w:rPr>
                <w:rFonts w:ascii="Times New Roman" w:hAnsi="Times New Roman" w:eastAsia="Times New Roman" w:cs="Times New Roman"/>
                <w:sz w:val="21"/>
                <w:szCs w:val="21"/>
                <w:position w:val="1"/>
              </w:rPr>
              <w:t>4.2  </w:t>
            </w:r>
            <w:r>
              <w:rPr>
                <w:rFonts w:ascii="SimSun" w:hAnsi="SimSun" w:eastAsia="SimSun" w:cs="SimSun"/>
                <w:sz w:val="21"/>
                <w:szCs w:val="21"/>
                <w:position w:val="1"/>
              </w:rPr>
              <w:t>双电位器</w:t>
            </w:r>
            <w:r>
              <w:rPr>
                <w:rFonts w:ascii="Times New Roman" w:hAnsi="Times New Roman" w:eastAsia="Times New Roman" w:cs="Times New Roman"/>
                <w:sz w:val="21"/>
                <w:szCs w:val="21"/>
                <w:position w:val="1"/>
              </w:rPr>
              <w:t>/</w:t>
            </w:r>
            <w:r>
              <w:rPr>
                <w:rFonts w:ascii="SimSun" w:hAnsi="SimSun" w:eastAsia="SimSun" w:cs="SimSun"/>
                <w:sz w:val="21"/>
                <w:szCs w:val="21"/>
                <w:position w:val="1"/>
              </w:rPr>
              <w:t>双单端模拟信号占空</w:t>
            </w:r>
            <w:r>
              <w:rPr>
                <w:rFonts w:ascii="SimSun" w:hAnsi="SimSun" w:eastAsia="SimSun" w:cs="SimSun"/>
                <w:sz w:val="21"/>
                <w:szCs w:val="21"/>
                <w:spacing w:val="-1"/>
                <w:position w:val="1"/>
              </w:rPr>
              <w:t>比调速方式</w:t>
            </w:r>
            <w:r>
              <w:rPr>
                <w:rFonts w:ascii="SimSun" w:hAnsi="SimSun" w:eastAsia="SimSun" w:cs="SimSun"/>
                <w:sz w:val="21"/>
                <w:szCs w:val="21"/>
                <w:spacing w:val="-72"/>
                <w:position w:val="1"/>
              </w:rPr>
              <w:t xml:space="preserve"> </w:t>
            </w:r>
            <w:r>
              <w:rPr>
                <w:rFonts w:ascii="SimSun" w:hAnsi="SimSun" w:eastAsia="SimSun" w:cs="SimSun"/>
                <w:sz w:val="21"/>
                <w:szCs w:val="21"/>
                <w:position w:val="1"/>
              </w:rPr>
              <w:tab/>
            </w:r>
            <w:r>
              <w:rPr>
                <w:rFonts w:ascii="Times New Roman" w:hAnsi="Times New Roman" w:eastAsia="Times New Roman" w:cs="Times New Roman"/>
                <w:sz w:val="21"/>
                <w:szCs w:val="21"/>
                <w:spacing w:val="8"/>
                <w:position w:val="1"/>
              </w:rPr>
              <w:t>36</w:t>
            </w:r>
          </w:hyperlink>
        </w:p>
        <w:p>
          <w:pPr>
            <w:ind w:left="855"/>
            <w:spacing w:before="144" w:line="222" w:lineRule="auto"/>
            <w:tabs>
              <w:tab w:val="right" w:leader="dot" w:pos="8312"/>
            </w:tabs>
            <w:rPr>
              <w:rFonts w:ascii="Times New Roman" w:hAnsi="Times New Roman" w:eastAsia="Times New Roman" w:cs="Times New Roman"/>
              <w:sz w:val="21"/>
              <w:szCs w:val="21"/>
            </w:rPr>
          </w:pPr>
          <w:hyperlink w:history="true" w:anchor="bookmark42">
            <w:r>
              <w:rPr>
                <w:rFonts w:ascii="Times New Roman" w:hAnsi="Times New Roman" w:eastAsia="Times New Roman" w:cs="Times New Roman"/>
                <w:sz w:val="21"/>
                <w:szCs w:val="21"/>
                <w:spacing w:val="-1"/>
              </w:rPr>
              <w:t>4.2.1  </w:t>
            </w:r>
            <w:r>
              <w:rPr>
                <w:rFonts w:ascii="SimSun" w:hAnsi="SimSun" w:eastAsia="SimSun" w:cs="SimSun"/>
                <w:sz w:val="21"/>
                <w:szCs w:val="21"/>
                <w:spacing w:val="-1"/>
              </w:rPr>
              <w:t>双电位器占空比调速方式</w:t>
            </w:r>
            <w:r>
              <w:rPr>
                <w:rFonts w:ascii="SimSun" w:hAnsi="SimSun" w:eastAsia="SimSun" w:cs="SimSun"/>
                <w:sz w:val="21"/>
                <w:szCs w:val="21"/>
                <w:spacing w:val="-58"/>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36</w:t>
            </w:r>
          </w:hyperlink>
        </w:p>
        <w:p>
          <w:pPr>
            <w:ind w:left="855"/>
            <w:spacing w:before="138" w:line="220" w:lineRule="auto"/>
            <w:tabs>
              <w:tab w:val="right" w:leader="dot" w:pos="8312"/>
            </w:tabs>
            <w:rPr>
              <w:rFonts w:ascii="Times New Roman" w:hAnsi="Times New Roman" w:eastAsia="Times New Roman" w:cs="Times New Roman"/>
              <w:sz w:val="21"/>
              <w:szCs w:val="21"/>
            </w:rPr>
          </w:pPr>
          <w:hyperlink w:history="true" w:anchor="bookmark43">
            <w:r>
              <w:rPr>
                <w:rFonts w:ascii="Times New Roman" w:hAnsi="Times New Roman" w:eastAsia="Times New Roman" w:cs="Times New Roman"/>
                <w:sz w:val="21"/>
                <w:szCs w:val="21"/>
                <w:spacing w:val="-1"/>
              </w:rPr>
              <w:t>4.2.2  </w:t>
            </w:r>
            <w:r>
              <w:rPr>
                <w:rFonts w:ascii="SimSun" w:hAnsi="SimSun" w:eastAsia="SimSun" w:cs="SimSun"/>
                <w:sz w:val="21"/>
                <w:szCs w:val="21"/>
                <w:spacing w:val="-1"/>
              </w:rPr>
              <w:t>双单端模拟信号占空比调速方式</w:t>
            </w:r>
            <w:r>
              <w:rPr>
                <w:rFonts w:ascii="SimSun" w:hAnsi="SimSun" w:eastAsia="SimSun" w:cs="SimSun"/>
                <w:sz w:val="21"/>
                <w:szCs w:val="21"/>
                <w:spacing w:val="-52"/>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38</w:t>
            </w:r>
          </w:hyperlink>
        </w:p>
        <w:p>
          <w:pPr>
            <w:ind w:left="435"/>
            <w:spacing w:before="139" w:line="220" w:lineRule="auto"/>
            <w:tabs>
              <w:tab w:val="right" w:leader="dot" w:pos="8312"/>
            </w:tabs>
            <w:rPr>
              <w:rFonts w:ascii="Times New Roman" w:hAnsi="Times New Roman" w:eastAsia="Times New Roman" w:cs="Times New Roman"/>
              <w:sz w:val="21"/>
              <w:szCs w:val="21"/>
            </w:rPr>
          </w:pPr>
          <w:hyperlink w:history="true" w:anchor="bookmark44">
            <w:r>
              <w:rPr>
                <w:rFonts w:ascii="Times New Roman" w:hAnsi="Times New Roman" w:eastAsia="Times New Roman" w:cs="Times New Roman"/>
                <w:sz w:val="21"/>
                <w:szCs w:val="21"/>
              </w:rPr>
              <w:t>4.3 -3.3V</w:t>
            </w:r>
            <w:r>
              <w:rPr>
                <w:rFonts w:ascii="SimSun" w:hAnsi="SimSun" w:eastAsia="SimSun" w:cs="SimSun"/>
                <w:sz w:val="21"/>
                <w:szCs w:val="21"/>
              </w:rPr>
              <w:t>～</w:t>
            </w:r>
            <w:r>
              <w:rPr>
                <w:rFonts w:ascii="Times New Roman" w:hAnsi="Times New Roman" w:eastAsia="Times New Roman" w:cs="Times New Roman"/>
                <w:sz w:val="21"/>
                <w:szCs w:val="21"/>
              </w:rPr>
              <w:t>+3.3V </w:t>
            </w:r>
            <w:r>
              <w:rPr>
                <w:rFonts w:ascii="SimSun" w:hAnsi="SimSun" w:eastAsia="SimSun" w:cs="SimSun"/>
                <w:sz w:val="21"/>
                <w:szCs w:val="21"/>
              </w:rPr>
              <w:t>差分模拟信号占空比</w:t>
            </w:r>
            <w:r>
              <w:rPr>
                <w:rFonts w:ascii="SimSun" w:hAnsi="SimSun" w:eastAsia="SimSun" w:cs="SimSun"/>
                <w:sz w:val="21"/>
                <w:szCs w:val="21"/>
                <w:spacing w:val="-1"/>
              </w:rPr>
              <w:t>调速方式</w:t>
            </w:r>
            <w:r>
              <w:rPr>
                <w:rFonts w:ascii="SimSun" w:hAnsi="SimSun" w:eastAsia="SimSun" w:cs="SimSun"/>
                <w:sz w:val="21"/>
                <w:szCs w:val="21"/>
                <w:spacing w:val="-86"/>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41</w:t>
            </w:r>
          </w:hyperlink>
        </w:p>
        <w:p>
          <w:pPr>
            <w:ind w:left="435"/>
            <w:spacing w:before="110" w:line="275" w:lineRule="exact"/>
            <w:tabs>
              <w:tab w:val="right" w:leader="dot" w:pos="8312"/>
            </w:tabs>
            <w:rPr>
              <w:rFonts w:ascii="Times New Roman" w:hAnsi="Times New Roman" w:eastAsia="Times New Roman" w:cs="Times New Roman"/>
              <w:sz w:val="21"/>
              <w:szCs w:val="21"/>
            </w:rPr>
          </w:pPr>
          <w:hyperlink w:history="true" w:anchor="bookmark45">
            <w:r>
              <w:rPr>
                <w:rFonts w:ascii="Times New Roman" w:hAnsi="Times New Roman" w:eastAsia="Times New Roman" w:cs="Times New Roman"/>
                <w:sz w:val="21"/>
                <w:szCs w:val="21"/>
                <w:position w:val="1"/>
              </w:rPr>
              <w:t>4.4  </w:t>
            </w:r>
            <w:r>
              <w:rPr>
                <w:rFonts w:ascii="SimSun" w:hAnsi="SimSun" w:eastAsia="SimSun" w:cs="SimSun"/>
                <w:sz w:val="21"/>
                <w:szCs w:val="21"/>
                <w:position w:val="1"/>
              </w:rPr>
              <w:t>双电位器</w:t>
            </w:r>
            <w:r>
              <w:rPr>
                <w:rFonts w:ascii="Times New Roman" w:hAnsi="Times New Roman" w:eastAsia="Times New Roman" w:cs="Times New Roman"/>
                <w:sz w:val="21"/>
                <w:szCs w:val="21"/>
                <w:position w:val="1"/>
              </w:rPr>
              <w:t>/</w:t>
            </w:r>
            <w:r>
              <w:rPr>
                <w:rFonts w:ascii="SimSun" w:hAnsi="SimSun" w:eastAsia="SimSun" w:cs="SimSun"/>
                <w:sz w:val="21"/>
                <w:szCs w:val="21"/>
                <w:position w:val="1"/>
              </w:rPr>
              <w:t>双单端模拟信号力矩控</w:t>
            </w:r>
            <w:r>
              <w:rPr>
                <w:rFonts w:ascii="SimSun" w:hAnsi="SimSun" w:eastAsia="SimSun" w:cs="SimSun"/>
                <w:sz w:val="21"/>
                <w:szCs w:val="21"/>
                <w:spacing w:val="-1"/>
                <w:position w:val="1"/>
              </w:rPr>
              <w:t>制调速方式</w:t>
            </w:r>
            <w:r>
              <w:rPr>
                <w:rFonts w:ascii="SimSun" w:hAnsi="SimSun" w:eastAsia="SimSun" w:cs="SimSun"/>
                <w:sz w:val="21"/>
                <w:szCs w:val="21"/>
                <w:spacing w:val="-71"/>
                <w:position w:val="1"/>
              </w:rPr>
              <w:t xml:space="preserve"> </w:t>
            </w:r>
            <w:r>
              <w:rPr>
                <w:rFonts w:ascii="SimSun" w:hAnsi="SimSun" w:eastAsia="SimSun" w:cs="SimSun"/>
                <w:sz w:val="21"/>
                <w:szCs w:val="21"/>
                <w:position w:val="1"/>
              </w:rPr>
              <w:tab/>
            </w:r>
            <w:r>
              <w:rPr>
                <w:rFonts w:ascii="Times New Roman" w:hAnsi="Times New Roman" w:eastAsia="Times New Roman" w:cs="Times New Roman"/>
                <w:sz w:val="21"/>
                <w:szCs w:val="21"/>
                <w:spacing w:val="8"/>
                <w:position w:val="1"/>
              </w:rPr>
              <w:t>43</w:t>
            </w:r>
          </w:hyperlink>
        </w:p>
        <w:p>
          <w:pPr>
            <w:ind w:left="855"/>
            <w:spacing w:before="146" w:line="220" w:lineRule="auto"/>
            <w:tabs>
              <w:tab w:val="right" w:leader="dot" w:pos="8312"/>
            </w:tabs>
            <w:rPr>
              <w:rFonts w:ascii="Times New Roman" w:hAnsi="Times New Roman" w:eastAsia="Times New Roman" w:cs="Times New Roman"/>
              <w:sz w:val="21"/>
              <w:szCs w:val="21"/>
            </w:rPr>
          </w:pPr>
          <w:hyperlink w:history="true" w:anchor="bookmark46">
            <w:r>
              <w:rPr>
                <w:rFonts w:ascii="Times New Roman" w:hAnsi="Times New Roman" w:eastAsia="Times New Roman" w:cs="Times New Roman"/>
                <w:sz w:val="21"/>
                <w:szCs w:val="21"/>
                <w:spacing w:val="-1"/>
              </w:rPr>
              <w:t>4.4.1  </w:t>
            </w:r>
            <w:r>
              <w:rPr>
                <w:rFonts w:ascii="SimSun" w:hAnsi="SimSun" w:eastAsia="SimSun" w:cs="SimSun"/>
                <w:sz w:val="21"/>
                <w:szCs w:val="21"/>
                <w:spacing w:val="-1"/>
              </w:rPr>
              <w:t>双电位器力矩控制调速方式</w:t>
            </w:r>
            <w:r>
              <w:rPr>
                <w:rFonts w:ascii="SimSun" w:hAnsi="SimSun" w:eastAsia="SimSun" w:cs="SimSun"/>
                <w:sz w:val="21"/>
                <w:szCs w:val="21"/>
                <w:spacing w:val="-56"/>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43</w:t>
            </w:r>
          </w:hyperlink>
        </w:p>
        <w:p>
          <w:pPr>
            <w:ind w:left="855"/>
            <w:spacing w:before="139" w:line="220" w:lineRule="auto"/>
            <w:tabs>
              <w:tab w:val="right" w:leader="dot" w:pos="8312"/>
            </w:tabs>
            <w:rPr>
              <w:rFonts w:ascii="Times New Roman" w:hAnsi="Times New Roman" w:eastAsia="Times New Roman" w:cs="Times New Roman"/>
              <w:sz w:val="21"/>
              <w:szCs w:val="21"/>
            </w:rPr>
          </w:pPr>
          <w:hyperlink w:history="true" w:anchor="bookmark47">
            <w:r>
              <w:rPr>
                <w:rFonts w:ascii="Times New Roman" w:hAnsi="Times New Roman" w:eastAsia="Times New Roman" w:cs="Times New Roman"/>
                <w:sz w:val="21"/>
                <w:szCs w:val="21"/>
                <w:spacing w:val="-1"/>
              </w:rPr>
              <w:t>4.4.2  </w:t>
            </w:r>
            <w:r>
              <w:rPr>
                <w:rFonts w:ascii="SimSun" w:hAnsi="SimSun" w:eastAsia="SimSun" w:cs="SimSun"/>
                <w:sz w:val="21"/>
                <w:szCs w:val="21"/>
                <w:spacing w:val="-1"/>
              </w:rPr>
              <w:t>双单端模拟信号力矩控制调速方式</w:t>
            </w:r>
            <w:r>
              <w:rPr>
                <w:rFonts w:ascii="SimSun" w:hAnsi="SimSun" w:eastAsia="SimSun" w:cs="SimSun"/>
                <w:sz w:val="21"/>
                <w:szCs w:val="21"/>
                <w:spacing w:val="-50"/>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46</w:t>
            </w:r>
          </w:hyperlink>
        </w:p>
        <w:p>
          <w:pPr>
            <w:ind w:left="435"/>
            <w:spacing w:before="109" w:line="276" w:lineRule="exact"/>
            <w:tabs>
              <w:tab w:val="right" w:leader="dot" w:pos="8314"/>
            </w:tabs>
            <w:rPr>
              <w:rFonts w:ascii="Times New Roman" w:hAnsi="Times New Roman" w:eastAsia="Times New Roman" w:cs="Times New Roman"/>
              <w:sz w:val="21"/>
              <w:szCs w:val="21"/>
            </w:rPr>
          </w:pPr>
          <w:hyperlink w:history="true" w:anchor="bookmark48">
            <w:r>
              <w:rPr>
                <w:rFonts w:ascii="Times New Roman" w:hAnsi="Times New Roman" w:eastAsia="Times New Roman" w:cs="Times New Roman"/>
                <w:sz w:val="21"/>
                <w:szCs w:val="21"/>
                <w:position w:val="2"/>
              </w:rPr>
              <w:t>4.5  </w:t>
            </w:r>
            <w:r>
              <w:rPr>
                <w:rFonts w:ascii="SimSun" w:hAnsi="SimSun" w:eastAsia="SimSun" w:cs="SimSun"/>
                <w:sz w:val="21"/>
                <w:szCs w:val="21"/>
                <w:position w:val="2"/>
              </w:rPr>
              <w:t>单电位器</w:t>
            </w:r>
            <w:r>
              <w:rPr>
                <w:rFonts w:ascii="Times New Roman" w:hAnsi="Times New Roman" w:eastAsia="Times New Roman" w:cs="Times New Roman"/>
                <w:sz w:val="21"/>
                <w:szCs w:val="21"/>
                <w:position w:val="2"/>
              </w:rPr>
              <w:t>/</w:t>
            </w:r>
            <w:r>
              <w:rPr>
                <w:rFonts w:ascii="SimSun" w:hAnsi="SimSun" w:eastAsia="SimSun" w:cs="SimSun"/>
                <w:sz w:val="21"/>
                <w:szCs w:val="21"/>
                <w:position w:val="2"/>
              </w:rPr>
              <w:t>模拟信号</w:t>
            </w:r>
            <w:r>
              <w:rPr>
                <w:rFonts w:ascii="Times New Roman" w:hAnsi="Times New Roman" w:eastAsia="Times New Roman" w:cs="Times New Roman"/>
                <w:sz w:val="21"/>
                <w:szCs w:val="21"/>
                <w:position w:val="2"/>
              </w:rPr>
              <w:t>/PWM </w:t>
            </w:r>
            <w:r>
              <w:rPr>
                <w:rFonts w:ascii="SimSun" w:hAnsi="SimSun" w:eastAsia="SimSun" w:cs="SimSun"/>
                <w:sz w:val="21"/>
                <w:szCs w:val="21"/>
                <w:position w:val="2"/>
              </w:rPr>
              <w:t>信号</w:t>
            </w:r>
            <w:r>
              <w:rPr>
                <w:rFonts w:ascii="Times New Roman" w:hAnsi="Times New Roman" w:eastAsia="Times New Roman" w:cs="Times New Roman"/>
                <w:sz w:val="21"/>
                <w:szCs w:val="21"/>
                <w:position w:val="2"/>
              </w:rPr>
              <w:t>/</w:t>
            </w:r>
            <w:r>
              <w:rPr>
                <w:rFonts w:ascii="SimSun" w:hAnsi="SimSun" w:eastAsia="SimSun" w:cs="SimSun"/>
                <w:sz w:val="21"/>
                <w:szCs w:val="21"/>
                <w:position w:val="2"/>
              </w:rPr>
              <w:t>频率信号自测速闭环调速</w:t>
            </w:r>
            <w:r>
              <w:rPr>
                <w:rFonts w:ascii="Times New Roman" w:hAnsi="Times New Roman" w:eastAsia="Times New Roman" w:cs="Times New Roman"/>
                <w:sz w:val="21"/>
                <w:szCs w:val="21"/>
                <w:position w:val="2"/>
              </w:rPr>
              <w:t>(</w:t>
            </w:r>
            <w:r>
              <w:rPr>
                <w:rFonts w:ascii="SimSun" w:hAnsi="SimSun" w:eastAsia="SimSun" w:cs="SimSun"/>
                <w:sz w:val="21"/>
                <w:szCs w:val="21"/>
                <w:spacing w:val="-1"/>
                <w:position w:val="2"/>
              </w:rPr>
              <w:t>稳速</w:t>
            </w:r>
            <w:r>
              <w:rPr>
                <w:rFonts w:ascii="Times New Roman" w:hAnsi="Times New Roman" w:eastAsia="Times New Roman" w:cs="Times New Roman"/>
                <w:sz w:val="21"/>
                <w:szCs w:val="21"/>
                <w:spacing w:val="-1"/>
                <w:position w:val="2"/>
              </w:rPr>
              <w:t>)</w:t>
            </w:r>
            <w:r>
              <w:rPr>
                <w:rFonts w:ascii="SimSun" w:hAnsi="SimSun" w:eastAsia="SimSun" w:cs="SimSun"/>
                <w:sz w:val="21"/>
                <w:szCs w:val="21"/>
                <w:spacing w:val="-1"/>
                <w:position w:val="2"/>
              </w:rPr>
              <w:t>方式</w:t>
            </w:r>
            <w:r>
              <w:rPr>
                <w:rFonts w:ascii="SimSun" w:hAnsi="SimSun" w:eastAsia="SimSun" w:cs="SimSun"/>
                <w:sz w:val="21"/>
                <w:szCs w:val="21"/>
                <w:spacing w:val="-82"/>
                <w:position w:val="2"/>
              </w:rPr>
              <w:t xml:space="preserve"> </w:t>
            </w:r>
            <w:r>
              <w:rPr>
                <w:rFonts w:ascii="SimSun" w:hAnsi="SimSun" w:eastAsia="SimSun" w:cs="SimSun"/>
                <w:sz w:val="21"/>
                <w:szCs w:val="21"/>
                <w:position w:val="2"/>
              </w:rPr>
              <w:tab/>
            </w:r>
            <w:r>
              <w:rPr>
                <w:rFonts w:ascii="Times New Roman" w:hAnsi="Times New Roman" w:eastAsia="Times New Roman" w:cs="Times New Roman"/>
                <w:sz w:val="21"/>
                <w:szCs w:val="21"/>
                <w:spacing w:val="8"/>
                <w:position w:val="2"/>
              </w:rPr>
              <w:t>48</w:t>
            </w:r>
          </w:hyperlink>
        </w:p>
        <w:p>
          <w:pPr>
            <w:ind w:left="855"/>
            <w:spacing w:before="114" w:line="276" w:lineRule="exact"/>
            <w:tabs>
              <w:tab w:val="right" w:leader="dot" w:pos="8314"/>
            </w:tabs>
            <w:rPr>
              <w:rFonts w:ascii="Times New Roman" w:hAnsi="Times New Roman" w:eastAsia="Times New Roman" w:cs="Times New Roman"/>
              <w:sz w:val="21"/>
              <w:szCs w:val="21"/>
            </w:rPr>
          </w:pPr>
          <w:hyperlink w:history="true" w:anchor="bookmark49">
            <w:r>
              <w:rPr>
                <w:rFonts w:ascii="Times New Roman" w:hAnsi="Times New Roman" w:eastAsia="Times New Roman" w:cs="Times New Roman"/>
                <w:sz w:val="21"/>
                <w:szCs w:val="21"/>
                <w:position w:val="1"/>
              </w:rPr>
              <w:t>4.5.1  </w:t>
            </w:r>
            <w:r>
              <w:rPr>
                <w:rFonts w:ascii="SimSun" w:hAnsi="SimSun" w:eastAsia="SimSun" w:cs="SimSun"/>
                <w:sz w:val="21"/>
                <w:szCs w:val="21"/>
                <w:position w:val="1"/>
              </w:rPr>
              <w:t>单电位器自测速闭环调速按键</w:t>
            </w:r>
            <w:r>
              <w:rPr>
                <w:rFonts w:ascii="Times New Roman" w:hAnsi="Times New Roman" w:eastAsia="Times New Roman" w:cs="Times New Roman"/>
                <w:sz w:val="21"/>
                <w:szCs w:val="21"/>
                <w:position w:val="1"/>
              </w:rPr>
              <w:t>/</w:t>
            </w:r>
            <w:r>
              <w:rPr>
                <w:rFonts w:ascii="SimSun" w:hAnsi="SimSun" w:eastAsia="SimSun" w:cs="SimSun"/>
                <w:sz w:val="21"/>
                <w:szCs w:val="21"/>
                <w:position w:val="1"/>
              </w:rPr>
              <w:t>电</w:t>
            </w:r>
            <w:r>
              <w:rPr>
                <w:rFonts w:ascii="SimSun" w:hAnsi="SimSun" w:eastAsia="SimSun" w:cs="SimSun"/>
                <w:sz w:val="21"/>
                <w:szCs w:val="21"/>
                <w:spacing w:val="-1"/>
                <w:position w:val="1"/>
              </w:rPr>
              <w:t>平控制方式</w:t>
            </w:r>
            <w:r>
              <w:rPr>
                <w:rFonts w:ascii="SimSun" w:hAnsi="SimSun" w:eastAsia="SimSun" w:cs="SimSun"/>
                <w:sz w:val="21"/>
                <w:szCs w:val="21"/>
                <w:spacing w:val="-67"/>
                <w:position w:val="1"/>
              </w:rPr>
              <w:t xml:space="preserve"> </w:t>
            </w:r>
            <w:r>
              <w:rPr>
                <w:rFonts w:ascii="SimSun" w:hAnsi="SimSun" w:eastAsia="SimSun" w:cs="SimSun"/>
                <w:sz w:val="21"/>
                <w:szCs w:val="21"/>
                <w:position w:val="1"/>
              </w:rPr>
              <w:tab/>
            </w:r>
            <w:r>
              <w:rPr>
                <w:rFonts w:ascii="Times New Roman" w:hAnsi="Times New Roman" w:eastAsia="Times New Roman" w:cs="Times New Roman"/>
                <w:sz w:val="21"/>
                <w:szCs w:val="21"/>
                <w:spacing w:val="8"/>
                <w:position w:val="1"/>
              </w:rPr>
              <w:t>48</w:t>
            </w:r>
          </w:hyperlink>
        </w:p>
        <w:p>
          <w:pPr>
            <w:ind w:left="855"/>
            <w:spacing w:before="145" w:line="221" w:lineRule="auto"/>
            <w:tabs>
              <w:tab w:val="right" w:leader="dot" w:pos="8312"/>
            </w:tabs>
            <w:rPr>
              <w:rFonts w:ascii="Times New Roman" w:hAnsi="Times New Roman" w:eastAsia="Times New Roman" w:cs="Times New Roman"/>
              <w:sz w:val="21"/>
              <w:szCs w:val="21"/>
            </w:rPr>
          </w:pPr>
          <w:hyperlink w:history="true" w:anchor="bookmark50">
            <w:r>
              <w:rPr>
                <w:rFonts w:ascii="Times New Roman" w:hAnsi="Times New Roman" w:eastAsia="Times New Roman" w:cs="Times New Roman"/>
                <w:sz w:val="21"/>
                <w:szCs w:val="21"/>
              </w:rPr>
              <w:t>4.5.2  </w:t>
            </w:r>
            <w:r>
              <w:rPr>
                <w:rFonts w:ascii="SimSun" w:hAnsi="SimSun" w:eastAsia="SimSun" w:cs="SimSun"/>
                <w:sz w:val="21"/>
                <w:szCs w:val="21"/>
              </w:rPr>
              <w:t>单电位器自测速闭环调速开</w:t>
            </w:r>
            <w:r>
              <w:rPr>
                <w:rFonts w:ascii="SimSun" w:hAnsi="SimSun" w:eastAsia="SimSun" w:cs="SimSun"/>
                <w:sz w:val="21"/>
                <w:szCs w:val="21"/>
                <w:spacing w:val="-1"/>
              </w:rPr>
              <w:t>关控制方式</w:t>
            </w:r>
            <w:r>
              <w:rPr>
                <w:rFonts w:ascii="SimSun" w:hAnsi="SimSun" w:eastAsia="SimSun" w:cs="SimSun"/>
                <w:sz w:val="21"/>
                <w:szCs w:val="21"/>
                <w:spacing w:val="-64"/>
              </w:rPr>
              <w:t xml:space="preserve"> </w:t>
            </w:r>
            <w:r>
              <w:rPr>
                <w:rFonts w:ascii="SimSun" w:hAnsi="SimSun" w:eastAsia="SimSun" w:cs="SimSun"/>
                <w:sz w:val="21"/>
                <w:szCs w:val="21"/>
              </w:rPr>
              <w:tab/>
            </w:r>
            <w:r>
              <w:rPr>
                <w:rFonts w:ascii="SimSun" w:hAnsi="SimSun" w:eastAsia="SimSun" w:cs="SimSun"/>
                <w:sz w:val="21"/>
                <w:szCs w:val="21"/>
                <w:spacing w:val="-79"/>
              </w:rPr>
              <w:t xml:space="preserve"> </w:t>
            </w:r>
            <w:r>
              <w:rPr>
                <w:rFonts w:ascii="Times New Roman" w:hAnsi="Times New Roman" w:eastAsia="Times New Roman" w:cs="Times New Roman"/>
                <w:sz w:val="21"/>
                <w:szCs w:val="21"/>
                <w:spacing w:val="-3"/>
              </w:rPr>
              <w:t>51</w:t>
            </w:r>
          </w:hyperlink>
        </w:p>
        <w:p>
          <w:pPr>
            <w:ind w:left="855"/>
            <w:spacing w:before="138" w:line="220" w:lineRule="auto"/>
            <w:tabs>
              <w:tab w:val="right" w:leader="dot" w:pos="8312"/>
            </w:tabs>
            <w:rPr>
              <w:rFonts w:ascii="Times New Roman" w:hAnsi="Times New Roman" w:eastAsia="Times New Roman" w:cs="Times New Roman"/>
              <w:sz w:val="21"/>
              <w:szCs w:val="21"/>
            </w:rPr>
          </w:pPr>
          <w:hyperlink w:history="true" w:anchor="bookmark51">
            <w:r>
              <w:rPr>
                <w:rFonts w:ascii="Times New Roman" w:hAnsi="Times New Roman" w:eastAsia="Times New Roman" w:cs="Times New Roman"/>
                <w:sz w:val="21"/>
                <w:szCs w:val="21"/>
                <w:spacing w:val="-1"/>
              </w:rPr>
              <w:t>4.5.3  </w:t>
            </w:r>
            <w:r>
              <w:rPr>
                <w:rFonts w:ascii="SimSun" w:hAnsi="SimSun" w:eastAsia="SimSun" w:cs="SimSun"/>
                <w:sz w:val="21"/>
                <w:szCs w:val="21"/>
                <w:spacing w:val="-1"/>
              </w:rPr>
              <w:t>单端模拟信号自测速闭环调速方式</w:t>
            </w:r>
            <w:r>
              <w:rPr>
                <w:rFonts w:ascii="SimSun" w:hAnsi="SimSun" w:eastAsia="SimSun" w:cs="SimSun"/>
                <w:sz w:val="21"/>
                <w:szCs w:val="21"/>
                <w:spacing w:val="-50"/>
              </w:rPr>
              <w:t xml:space="preserve"> </w:t>
            </w:r>
            <w:r>
              <w:rPr>
                <w:rFonts w:ascii="SimSun" w:hAnsi="SimSun" w:eastAsia="SimSun" w:cs="SimSun"/>
                <w:sz w:val="21"/>
                <w:szCs w:val="21"/>
              </w:rPr>
              <w:tab/>
            </w:r>
            <w:r>
              <w:rPr>
                <w:rFonts w:ascii="SimSun" w:hAnsi="SimSun" w:eastAsia="SimSun" w:cs="SimSun"/>
                <w:sz w:val="21"/>
                <w:szCs w:val="21"/>
                <w:spacing w:val="-79"/>
              </w:rPr>
              <w:t xml:space="preserve"> </w:t>
            </w:r>
            <w:r>
              <w:rPr>
                <w:rFonts w:ascii="Times New Roman" w:hAnsi="Times New Roman" w:eastAsia="Times New Roman" w:cs="Times New Roman"/>
                <w:sz w:val="21"/>
                <w:szCs w:val="21"/>
                <w:spacing w:val="-3"/>
              </w:rPr>
              <w:t>54</w:t>
            </w:r>
          </w:hyperlink>
        </w:p>
        <w:p>
          <w:pPr>
            <w:ind w:left="855"/>
            <w:spacing w:before="141" w:line="220" w:lineRule="auto"/>
            <w:tabs>
              <w:tab w:val="right" w:leader="dot" w:pos="8312"/>
            </w:tabs>
            <w:rPr>
              <w:rFonts w:ascii="Times New Roman" w:hAnsi="Times New Roman" w:eastAsia="Times New Roman" w:cs="Times New Roman"/>
              <w:sz w:val="21"/>
              <w:szCs w:val="21"/>
            </w:rPr>
          </w:pPr>
          <w:hyperlink w:history="true" w:anchor="bookmark52">
            <w:r>
              <w:rPr>
                <w:rFonts w:ascii="Times New Roman" w:hAnsi="Times New Roman" w:eastAsia="Times New Roman" w:cs="Times New Roman"/>
                <w:sz w:val="21"/>
                <w:szCs w:val="21"/>
                <w:spacing w:val="-1"/>
              </w:rPr>
              <w:t>4.5.4 PWM </w:t>
            </w:r>
            <w:r>
              <w:rPr>
                <w:rFonts w:ascii="SimSun" w:hAnsi="SimSun" w:eastAsia="SimSun" w:cs="SimSun"/>
                <w:sz w:val="21"/>
                <w:szCs w:val="21"/>
                <w:spacing w:val="-1"/>
              </w:rPr>
              <w:t>信号自测速闭环调速方式</w:t>
            </w:r>
            <w:r>
              <w:rPr>
                <w:rFonts w:ascii="SimSun" w:hAnsi="SimSun" w:eastAsia="SimSun" w:cs="SimSun"/>
                <w:sz w:val="21"/>
                <w:szCs w:val="21"/>
                <w:spacing w:val="-29"/>
              </w:rPr>
              <w:t xml:space="preserve"> </w:t>
            </w:r>
            <w:r>
              <w:rPr>
                <w:rFonts w:ascii="SimSun" w:hAnsi="SimSun" w:eastAsia="SimSun" w:cs="SimSun"/>
                <w:sz w:val="21"/>
                <w:szCs w:val="21"/>
              </w:rPr>
              <w:tab/>
            </w:r>
            <w:r>
              <w:rPr>
                <w:rFonts w:ascii="SimSun" w:hAnsi="SimSun" w:eastAsia="SimSun" w:cs="SimSun"/>
                <w:sz w:val="21"/>
                <w:szCs w:val="21"/>
                <w:spacing w:val="-79"/>
              </w:rPr>
              <w:t xml:space="preserve"> </w:t>
            </w:r>
            <w:r>
              <w:rPr>
                <w:rFonts w:ascii="Times New Roman" w:hAnsi="Times New Roman" w:eastAsia="Times New Roman" w:cs="Times New Roman"/>
                <w:sz w:val="21"/>
                <w:szCs w:val="21"/>
                <w:spacing w:val="-3"/>
              </w:rPr>
              <w:t>57</w:t>
            </w:r>
          </w:hyperlink>
        </w:p>
        <w:p>
          <w:pPr>
            <w:ind w:left="855"/>
            <w:spacing w:before="140" w:line="220" w:lineRule="auto"/>
            <w:tabs>
              <w:tab w:val="right" w:leader="dot" w:pos="8312"/>
            </w:tabs>
            <w:rPr>
              <w:rFonts w:ascii="Times New Roman" w:hAnsi="Times New Roman" w:eastAsia="Times New Roman" w:cs="Times New Roman"/>
              <w:sz w:val="21"/>
              <w:szCs w:val="21"/>
            </w:rPr>
          </w:pPr>
          <w:hyperlink w:history="true" w:anchor="bookmark53">
            <w:r>
              <w:rPr>
                <w:rFonts w:ascii="Times New Roman" w:hAnsi="Times New Roman" w:eastAsia="Times New Roman" w:cs="Times New Roman"/>
                <w:sz w:val="21"/>
                <w:szCs w:val="21"/>
                <w:spacing w:val="-1"/>
              </w:rPr>
              <w:t>4.5.5  </w:t>
            </w:r>
            <w:r>
              <w:rPr>
                <w:rFonts w:ascii="SimSun" w:hAnsi="SimSun" w:eastAsia="SimSun" w:cs="SimSun"/>
                <w:sz w:val="21"/>
                <w:szCs w:val="21"/>
                <w:spacing w:val="-1"/>
              </w:rPr>
              <w:t>频率信号自测速闭环调速方式</w:t>
            </w:r>
            <w:r>
              <w:rPr>
                <w:rFonts w:ascii="SimSun" w:hAnsi="SimSun" w:eastAsia="SimSun" w:cs="SimSun"/>
                <w:sz w:val="21"/>
                <w:szCs w:val="21"/>
                <w:spacing w:val="-54"/>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60</w:t>
            </w:r>
          </w:hyperlink>
        </w:p>
        <w:p>
          <w:pPr>
            <w:ind w:left="435"/>
            <w:spacing w:before="108" w:line="276" w:lineRule="exact"/>
            <w:tabs>
              <w:tab w:val="right" w:leader="dot" w:pos="8314"/>
            </w:tabs>
            <w:rPr>
              <w:rFonts w:ascii="Times New Roman" w:hAnsi="Times New Roman" w:eastAsia="Times New Roman" w:cs="Times New Roman"/>
              <w:sz w:val="21"/>
              <w:szCs w:val="21"/>
            </w:rPr>
          </w:pPr>
          <w:hyperlink w:history="true" w:anchor="bookmark54">
            <w:r>
              <w:rPr>
                <w:rFonts w:ascii="Times New Roman" w:hAnsi="Times New Roman" w:eastAsia="Times New Roman" w:cs="Times New Roman"/>
                <w:sz w:val="21"/>
                <w:szCs w:val="21"/>
                <w:position w:val="1"/>
              </w:rPr>
              <w:t>4.6  </w:t>
            </w:r>
            <w:r>
              <w:rPr>
                <w:rFonts w:ascii="SimSun" w:hAnsi="SimSun" w:eastAsia="SimSun" w:cs="SimSun"/>
                <w:sz w:val="21"/>
                <w:szCs w:val="21"/>
                <w:position w:val="1"/>
              </w:rPr>
              <w:t>双电位器</w:t>
            </w:r>
            <w:r>
              <w:rPr>
                <w:rFonts w:ascii="Times New Roman" w:hAnsi="Times New Roman" w:eastAsia="Times New Roman" w:cs="Times New Roman"/>
                <w:sz w:val="21"/>
                <w:szCs w:val="21"/>
                <w:position w:val="1"/>
              </w:rPr>
              <w:t>/</w:t>
            </w:r>
            <w:r>
              <w:rPr>
                <w:rFonts w:ascii="SimSun" w:hAnsi="SimSun" w:eastAsia="SimSun" w:cs="SimSun"/>
                <w:sz w:val="21"/>
                <w:szCs w:val="21"/>
                <w:position w:val="1"/>
              </w:rPr>
              <w:t>双单端模拟信号自测速闭</w:t>
            </w:r>
            <w:r>
              <w:rPr>
                <w:rFonts w:ascii="SimSun" w:hAnsi="SimSun" w:eastAsia="SimSun" w:cs="SimSun"/>
                <w:sz w:val="21"/>
                <w:szCs w:val="21"/>
                <w:spacing w:val="-1"/>
                <w:position w:val="1"/>
              </w:rPr>
              <w:t>环调速方式</w:t>
            </w:r>
            <w:r>
              <w:rPr>
                <w:rFonts w:ascii="SimSun" w:hAnsi="SimSun" w:eastAsia="SimSun" w:cs="SimSun"/>
                <w:sz w:val="21"/>
                <w:szCs w:val="21"/>
                <w:spacing w:val="-69"/>
                <w:position w:val="1"/>
              </w:rPr>
              <w:t xml:space="preserve"> </w:t>
            </w:r>
            <w:r>
              <w:rPr>
                <w:rFonts w:ascii="SimSun" w:hAnsi="SimSun" w:eastAsia="SimSun" w:cs="SimSun"/>
                <w:sz w:val="21"/>
                <w:szCs w:val="21"/>
                <w:position w:val="1"/>
              </w:rPr>
              <w:tab/>
            </w:r>
            <w:r>
              <w:rPr>
                <w:rFonts w:ascii="Times New Roman" w:hAnsi="Times New Roman" w:eastAsia="Times New Roman" w:cs="Times New Roman"/>
                <w:sz w:val="21"/>
                <w:szCs w:val="21"/>
                <w:spacing w:val="8"/>
                <w:position w:val="1"/>
              </w:rPr>
              <w:t>63</w:t>
            </w:r>
          </w:hyperlink>
        </w:p>
        <w:p>
          <w:pPr>
            <w:ind w:left="855"/>
            <w:spacing w:before="145" w:line="221" w:lineRule="auto"/>
            <w:tabs>
              <w:tab w:val="right" w:leader="dot" w:pos="8312"/>
            </w:tabs>
            <w:rPr>
              <w:rFonts w:ascii="Times New Roman" w:hAnsi="Times New Roman" w:eastAsia="Times New Roman" w:cs="Times New Roman"/>
              <w:sz w:val="21"/>
              <w:szCs w:val="21"/>
            </w:rPr>
          </w:pPr>
          <w:hyperlink w:history="true" w:anchor="bookmark55">
            <w:r>
              <w:rPr>
                <w:rFonts w:ascii="Times New Roman" w:hAnsi="Times New Roman" w:eastAsia="Times New Roman" w:cs="Times New Roman"/>
                <w:sz w:val="21"/>
                <w:szCs w:val="21"/>
                <w:spacing w:val="-1"/>
              </w:rPr>
              <w:t>4.6.1  </w:t>
            </w:r>
            <w:r>
              <w:rPr>
                <w:rFonts w:ascii="SimSun" w:hAnsi="SimSun" w:eastAsia="SimSun" w:cs="SimSun"/>
                <w:sz w:val="21"/>
                <w:szCs w:val="21"/>
                <w:spacing w:val="-1"/>
              </w:rPr>
              <w:t>双电位器自测速闭环调速方式</w:t>
            </w:r>
            <w:r>
              <w:rPr>
                <w:rFonts w:ascii="SimSun" w:hAnsi="SimSun" w:eastAsia="SimSun" w:cs="SimSun"/>
                <w:sz w:val="21"/>
                <w:szCs w:val="21"/>
                <w:spacing w:val="-54"/>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63</w:t>
            </w:r>
          </w:hyperlink>
        </w:p>
        <w:p>
          <w:pPr>
            <w:ind w:left="855"/>
            <w:spacing w:before="138" w:line="220" w:lineRule="auto"/>
            <w:tabs>
              <w:tab w:val="right" w:leader="dot" w:pos="8312"/>
            </w:tabs>
            <w:rPr>
              <w:rFonts w:ascii="Times New Roman" w:hAnsi="Times New Roman" w:eastAsia="Times New Roman" w:cs="Times New Roman"/>
              <w:sz w:val="21"/>
              <w:szCs w:val="21"/>
            </w:rPr>
          </w:pPr>
          <w:hyperlink w:history="true" w:anchor="bookmark56">
            <w:r>
              <w:rPr>
                <w:rFonts w:ascii="Times New Roman" w:hAnsi="Times New Roman" w:eastAsia="Times New Roman" w:cs="Times New Roman"/>
                <w:sz w:val="21"/>
                <w:szCs w:val="21"/>
                <w:spacing w:val="-1"/>
              </w:rPr>
              <w:t>4.6.2  </w:t>
            </w:r>
            <w:r>
              <w:rPr>
                <w:rFonts w:ascii="SimSun" w:hAnsi="SimSun" w:eastAsia="SimSun" w:cs="SimSun"/>
                <w:sz w:val="21"/>
                <w:szCs w:val="21"/>
                <w:spacing w:val="-1"/>
              </w:rPr>
              <w:t>双单端模拟信号自测速闭环调速方式</w:t>
            </w:r>
            <w:r>
              <w:rPr>
                <w:rFonts w:ascii="SimSun" w:hAnsi="SimSun" w:eastAsia="SimSun" w:cs="SimSun"/>
                <w:sz w:val="21"/>
                <w:szCs w:val="21"/>
                <w:spacing w:val="-47"/>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66</w:t>
            </w:r>
          </w:hyperlink>
        </w:p>
        <w:p>
          <w:pPr>
            <w:ind w:left="435"/>
            <w:spacing w:before="109" w:line="276" w:lineRule="exact"/>
            <w:tabs>
              <w:tab w:val="right" w:leader="dot" w:pos="8314"/>
            </w:tabs>
            <w:rPr>
              <w:rFonts w:ascii="Times New Roman" w:hAnsi="Times New Roman" w:eastAsia="Times New Roman" w:cs="Times New Roman"/>
              <w:sz w:val="21"/>
              <w:szCs w:val="21"/>
            </w:rPr>
          </w:pPr>
          <w:hyperlink w:history="true" w:anchor="bookmark57">
            <w:r>
              <w:rPr>
                <w:rFonts w:ascii="Times New Roman" w:hAnsi="Times New Roman" w:eastAsia="Times New Roman" w:cs="Times New Roman"/>
                <w:sz w:val="21"/>
                <w:szCs w:val="21"/>
                <w:position w:val="1"/>
              </w:rPr>
              <w:t>4.7  </w:t>
            </w:r>
            <w:r>
              <w:rPr>
                <w:rFonts w:ascii="SimSun" w:hAnsi="SimSun" w:eastAsia="SimSun" w:cs="SimSun"/>
                <w:sz w:val="21"/>
                <w:szCs w:val="21"/>
                <w:position w:val="1"/>
              </w:rPr>
              <w:t>单电位器</w:t>
            </w:r>
            <w:r>
              <w:rPr>
                <w:rFonts w:ascii="Times New Roman" w:hAnsi="Times New Roman" w:eastAsia="Times New Roman" w:cs="Times New Roman"/>
                <w:sz w:val="21"/>
                <w:szCs w:val="21"/>
                <w:position w:val="1"/>
              </w:rPr>
              <w:t>/</w:t>
            </w:r>
            <w:r>
              <w:rPr>
                <w:rFonts w:ascii="SimSun" w:hAnsi="SimSun" w:eastAsia="SimSun" w:cs="SimSun"/>
                <w:sz w:val="21"/>
                <w:szCs w:val="21"/>
                <w:position w:val="1"/>
              </w:rPr>
              <w:t>模拟信号</w:t>
            </w:r>
            <w:r>
              <w:rPr>
                <w:rFonts w:ascii="Times New Roman" w:hAnsi="Times New Roman" w:eastAsia="Times New Roman" w:cs="Times New Roman"/>
                <w:sz w:val="21"/>
                <w:szCs w:val="21"/>
                <w:position w:val="1"/>
              </w:rPr>
              <w:t>/PWM/</w:t>
            </w:r>
            <w:r>
              <w:rPr>
                <w:rFonts w:ascii="SimSun" w:hAnsi="SimSun" w:eastAsia="SimSun" w:cs="SimSun"/>
                <w:sz w:val="21"/>
                <w:szCs w:val="21"/>
                <w:position w:val="1"/>
              </w:rPr>
              <w:t>频率信号外接测速发电机闭</w:t>
            </w:r>
            <w:r>
              <w:rPr>
                <w:rFonts w:ascii="SimSun" w:hAnsi="SimSun" w:eastAsia="SimSun" w:cs="SimSun"/>
                <w:sz w:val="21"/>
                <w:szCs w:val="21"/>
                <w:spacing w:val="-1"/>
                <w:position w:val="1"/>
              </w:rPr>
              <w:t>环调速方式</w:t>
            </w:r>
            <w:r>
              <w:rPr>
                <w:rFonts w:ascii="SimSun" w:hAnsi="SimSun" w:eastAsia="SimSun" w:cs="SimSun"/>
                <w:sz w:val="21"/>
                <w:szCs w:val="21"/>
                <w:spacing w:val="-48"/>
                <w:position w:val="1"/>
              </w:rPr>
              <w:t xml:space="preserve"> </w:t>
            </w:r>
            <w:r>
              <w:rPr>
                <w:rFonts w:ascii="SimSun" w:hAnsi="SimSun" w:eastAsia="SimSun" w:cs="SimSun"/>
                <w:sz w:val="21"/>
                <w:szCs w:val="21"/>
                <w:position w:val="1"/>
              </w:rPr>
              <w:tab/>
            </w:r>
            <w:r>
              <w:rPr>
                <w:rFonts w:ascii="Times New Roman" w:hAnsi="Times New Roman" w:eastAsia="Times New Roman" w:cs="Times New Roman"/>
                <w:sz w:val="21"/>
                <w:szCs w:val="21"/>
                <w:spacing w:val="8"/>
                <w:position w:val="1"/>
              </w:rPr>
              <w:t>70</w:t>
            </w:r>
          </w:hyperlink>
        </w:p>
        <w:p>
          <w:pPr>
            <w:ind w:left="855"/>
            <w:spacing w:before="145" w:line="220" w:lineRule="auto"/>
            <w:tabs>
              <w:tab w:val="right" w:leader="dot" w:pos="8312"/>
            </w:tabs>
            <w:rPr>
              <w:rFonts w:ascii="Times New Roman" w:hAnsi="Times New Roman" w:eastAsia="Times New Roman" w:cs="Times New Roman"/>
              <w:sz w:val="21"/>
              <w:szCs w:val="21"/>
            </w:rPr>
          </w:pPr>
          <w:hyperlink w:history="true" w:anchor="bookmark58">
            <w:r>
              <w:rPr>
                <w:rFonts w:ascii="Times New Roman" w:hAnsi="Times New Roman" w:eastAsia="Times New Roman" w:cs="Times New Roman"/>
                <w:sz w:val="21"/>
                <w:szCs w:val="21"/>
              </w:rPr>
              <w:t>4.7.1  </w:t>
            </w:r>
            <w:r>
              <w:rPr>
                <w:rFonts w:ascii="SimSun" w:hAnsi="SimSun" w:eastAsia="SimSun" w:cs="SimSun"/>
                <w:sz w:val="21"/>
                <w:szCs w:val="21"/>
              </w:rPr>
              <w:t>单电位器外接测速发电机闭</w:t>
            </w:r>
            <w:r>
              <w:rPr>
                <w:rFonts w:ascii="SimSun" w:hAnsi="SimSun" w:eastAsia="SimSun" w:cs="SimSun"/>
                <w:sz w:val="21"/>
                <w:szCs w:val="21"/>
                <w:spacing w:val="-1"/>
              </w:rPr>
              <w:t>环调速方式</w:t>
            </w:r>
            <w:r>
              <w:rPr>
                <w:rFonts w:ascii="SimSun" w:hAnsi="SimSun" w:eastAsia="SimSun" w:cs="SimSun"/>
                <w:sz w:val="21"/>
                <w:szCs w:val="21"/>
                <w:spacing w:val="-64"/>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70</w:t>
            </w:r>
          </w:hyperlink>
        </w:p>
        <w:p>
          <w:pPr>
            <w:ind w:left="855"/>
            <w:spacing w:before="140" w:line="220" w:lineRule="auto"/>
            <w:tabs>
              <w:tab w:val="right" w:leader="dot" w:pos="8314"/>
            </w:tabs>
            <w:rPr>
              <w:rFonts w:ascii="Times New Roman" w:hAnsi="Times New Roman" w:eastAsia="Times New Roman" w:cs="Times New Roman"/>
              <w:sz w:val="21"/>
              <w:szCs w:val="21"/>
            </w:rPr>
          </w:pPr>
          <w:hyperlink w:history="true" w:anchor="bookmark59">
            <w:r>
              <w:rPr>
                <w:rFonts w:ascii="Times New Roman" w:hAnsi="Times New Roman" w:eastAsia="Times New Roman" w:cs="Times New Roman"/>
                <w:sz w:val="21"/>
                <w:szCs w:val="21"/>
              </w:rPr>
              <w:t>4.7.2  </w:t>
            </w:r>
            <w:r>
              <w:rPr>
                <w:rFonts w:ascii="SimSun" w:hAnsi="SimSun" w:eastAsia="SimSun" w:cs="SimSun"/>
                <w:sz w:val="21"/>
                <w:szCs w:val="21"/>
              </w:rPr>
              <w:t>单端模拟信号外接测速发电机闭</w:t>
            </w:r>
            <w:r>
              <w:rPr>
                <w:rFonts w:ascii="SimSun" w:hAnsi="SimSun" w:eastAsia="SimSun" w:cs="SimSun"/>
                <w:sz w:val="21"/>
                <w:szCs w:val="21"/>
                <w:spacing w:val="-1"/>
              </w:rPr>
              <w:t>环调速方式</w:t>
            </w:r>
            <w:r>
              <w:rPr>
                <w:rFonts w:ascii="SimSun" w:hAnsi="SimSun" w:eastAsia="SimSun" w:cs="SimSun"/>
                <w:sz w:val="21"/>
                <w:szCs w:val="21"/>
                <w:spacing w:val="-62"/>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72</w:t>
            </w:r>
          </w:hyperlink>
        </w:p>
        <w:p>
          <w:pPr>
            <w:ind w:left="855"/>
            <w:spacing w:before="139" w:line="220" w:lineRule="auto"/>
            <w:tabs>
              <w:tab w:val="right" w:leader="dot" w:pos="8314"/>
            </w:tabs>
            <w:rPr>
              <w:rFonts w:ascii="Times New Roman" w:hAnsi="Times New Roman" w:eastAsia="Times New Roman" w:cs="Times New Roman"/>
              <w:sz w:val="21"/>
              <w:szCs w:val="21"/>
            </w:rPr>
          </w:pPr>
          <w:hyperlink w:history="true" w:anchor="bookmark60">
            <w:r>
              <w:rPr>
                <w:rFonts w:ascii="Times New Roman" w:hAnsi="Times New Roman" w:eastAsia="Times New Roman" w:cs="Times New Roman"/>
                <w:sz w:val="21"/>
                <w:szCs w:val="21"/>
              </w:rPr>
              <w:t>4.7.3 PWM </w:t>
            </w:r>
            <w:r>
              <w:rPr>
                <w:rFonts w:ascii="SimSun" w:hAnsi="SimSun" w:eastAsia="SimSun" w:cs="SimSun"/>
                <w:sz w:val="21"/>
                <w:szCs w:val="21"/>
              </w:rPr>
              <w:t>信号外接测速发电机闭环</w:t>
            </w:r>
            <w:r>
              <w:rPr>
                <w:rFonts w:ascii="SimSun" w:hAnsi="SimSun" w:eastAsia="SimSun" w:cs="SimSun"/>
                <w:sz w:val="21"/>
                <w:szCs w:val="21"/>
                <w:spacing w:val="-1"/>
              </w:rPr>
              <w:t>调速方式</w:t>
            </w:r>
            <w:r>
              <w:rPr>
                <w:rFonts w:ascii="SimSun" w:hAnsi="SimSun" w:eastAsia="SimSun" w:cs="SimSun"/>
                <w:sz w:val="21"/>
                <w:szCs w:val="21"/>
                <w:spacing w:val="-41"/>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75</w:t>
            </w:r>
          </w:hyperlink>
        </w:p>
        <w:p>
          <w:pPr>
            <w:ind w:left="855"/>
            <w:spacing w:before="140" w:line="220" w:lineRule="auto"/>
            <w:tabs>
              <w:tab w:val="right" w:leader="dot" w:pos="8312"/>
            </w:tabs>
            <w:rPr>
              <w:rFonts w:ascii="Times New Roman" w:hAnsi="Times New Roman" w:eastAsia="Times New Roman" w:cs="Times New Roman"/>
              <w:sz w:val="21"/>
              <w:szCs w:val="21"/>
            </w:rPr>
          </w:pPr>
          <w:hyperlink w:history="true" w:anchor="bookmark61">
            <w:r>
              <w:rPr>
                <w:rFonts w:ascii="Times New Roman" w:hAnsi="Times New Roman" w:eastAsia="Times New Roman" w:cs="Times New Roman"/>
                <w:sz w:val="21"/>
                <w:szCs w:val="21"/>
              </w:rPr>
              <w:t>4.7.4  </w:t>
            </w:r>
            <w:r>
              <w:rPr>
                <w:rFonts w:ascii="SimSun" w:hAnsi="SimSun" w:eastAsia="SimSun" w:cs="SimSun"/>
                <w:sz w:val="21"/>
                <w:szCs w:val="21"/>
              </w:rPr>
              <w:t>频率信号外接测速发电机闭</w:t>
            </w:r>
            <w:r>
              <w:rPr>
                <w:rFonts w:ascii="SimSun" w:hAnsi="SimSun" w:eastAsia="SimSun" w:cs="SimSun"/>
                <w:sz w:val="21"/>
                <w:szCs w:val="21"/>
                <w:spacing w:val="-1"/>
              </w:rPr>
              <w:t>环调速方式</w:t>
            </w:r>
            <w:r>
              <w:rPr>
                <w:rFonts w:ascii="SimSun" w:hAnsi="SimSun" w:eastAsia="SimSun" w:cs="SimSun"/>
                <w:sz w:val="21"/>
                <w:szCs w:val="21"/>
                <w:spacing w:val="-64"/>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77</w:t>
            </w:r>
          </w:hyperlink>
        </w:p>
        <w:p>
          <w:pPr>
            <w:ind w:left="435"/>
            <w:spacing w:before="109" w:line="276" w:lineRule="exact"/>
            <w:tabs>
              <w:tab w:val="right" w:leader="dot" w:pos="8314"/>
            </w:tabs>
            <w:rPr>
              <w:rFonts w:ascii="Times New Roman" w:hAnsi="Times New Roman" w:eastAsia="Times New Roman" w:cs="Times New Roman"/>
              <w:sz w:val="21"/>
              <w:szCs w:val="21"/>
            </w:rPr>
          </w:pPr>
          <w:hyperlink w:history="true" w:anchor="bookmark62">
            <w:r>
              <w:rPr>
                <w:rFonts w:ascii="Times New Roman" w:hAnsi="Times New Roman" w:eastAsia="Times New Roman" w:cs="Times New Roman"/>
                <w:sz w:val="21"/>
                <w:szCs w:val="21"/>
                <w:position w:val="1"/>
              </w:rPr>
              <w:t>4.8  </w:t>
            </w:r>
            <w:r>
              <w:rPr>
                <w:rFonts w:ascii="SimSun" w:hAnsi="SimSun" w:eastAsia="SimSun" w:cs="SimSun"/>
                <w:sz w:val="21"/>
                <w:szCs w:val="21"/>
                <w:position w:val="1"/>
              </w:rPr>
              <w:t>单电位器</w:t>
            </w:r>
            <w:r>
              <w:rPr>
                <w:rFonts w:ascii="Times New Roman" w:hAnsi="Times New Roman" w:eastAsia="Times New Roman" w:cs="Times New Roman"/>
                <w:sz w:val="21"/>
                <w:szCs w:val="21"/>
                <w:position w:val="1"/>
              </w:rPr>
              <w:t>/</w:t>
            </w:r>
            <w:r>
              <w:rPr>
                <w:rFonts w:ascii="SimSun" w:hAnsi="SimSun" w:eastAsia="SimSun" w:cs="SimSun"/>
                <w:sz w:val="21"/>
                <w:szCs w:val="21"/>
                <w:position w:val="1"/>
              </w:rPr>
              <w:t>单端模拟信号</w:t>
            </w:r>
            <w:r>
              <w:rPr>
                <w:rFonts w:ascii="Times New Roman" w:hAnsi="Times New Roman" w:eastAsia="Times New Roman" w:cs="Times New Roman"/>
                <w:sz w:val="21"/>
                <w:szCs w:val="21"/>
                <w:position w:val="1"/>
              </w:rPr>
              <w:t>/PWM/</w:t>
            </w:r>
            <w:r>
              <w:rPr>
                <w:rFonts w:ascii="SimSun" w:hAnsi="SimSun" w:eastAsia="SimSun" w:cs="SimSun"/>
                <w:sz w:val="21"/>
                <w:szCs w:val="21"/>
                <w:position w:val="1"/>
              </w:rPr>
              <w:t>频率信号外接低频脉冲反馈信号闭</w:t>
            </w:r>
            <w:r>
              <w:rPr>
                <w:rFonts w:ascii="SimSun" w:hAnsi="SimSun" w:eastAsia="SimSun" w:cs="SimSun"/>
                <w:sz w:val="21"/>
                <w:szCs w:val="21"/>
                <w:spacing w:val="-1"/>
                <w:position w:val="1"/>
              </w:rPr>
              <w:t>环调速方式</w:t>
            </w:r>
            <w:r>
              <w:rPr>
                <w:rFonts w:ascii="SimSun" w:hAnsi="SimSun" w:eastAsia="SimSun" w:cs="SimSun"/>
                <w:sz w:val="21"/>
                <w:szCs w:val="21"/>
                <w:spacing w:val="-42"/>
                <w:position w:val="1"/>
              </w:rPr>
              <w:t xml:space="preserve"> </w:t>
            </w:r>
            <w:r>
              <w:rPr>
                <w:rFonts w:ascii="SimSun" w:hAnsi="SimSun" w:eastAsia="SimSun" w:cs="SimSun"/>
                <w:sz w:val="21"/>
                <w:szCs w:val="21"/>
                <w:position w:val="1"/>
              </w:rPr>
              <w:tab/>
            </w:r>
            <w:r>
              <w:rPr>
                <w:rFonts w:ascii="SimSun" w:hAnsi="SimSun" w:eastAsia="SimSun" w:cs="SimSun"/>
                <w:sz w:val="21"/>
                <w:szCs w:val="21"/>
                <w:spacing w:val="-76"/>
                <w:position w:val="1"/>
              </w:rPr>
              <w:t xml:space="preserve"> </w:t>
            </w:r>
            <w:r>
              <w:rPr>
                <w:rFonts w:ascii="Times New Roman" w:hAnsi="Times New Roman" w:eastAsia="Times New Roman" w:cs="Times New Roman"/>
                <w:sz w:val="21"/>
                <w:szCs w:val="21"/>
                <w:spacing w:val="-4"/>
                <w:position w:val="1"/>
              </w:rPr>
              <w:t>80</w:t>
            </w:r>
          </w:hyperlink>
        </w:p>
        <w:p>
          <w:pPr>
            <w:ind w:left="855"/>
            <w:spacing w:before="146" w:line="220" w:lineRule="auto"/>
            <w:tabs>
              <w:tab w:val="right" w:leader="dot" w:pos="8314"/>
            </w:tabs>
            <w:rPr>
              <w:rFonts w:ascii="Times New Roman" w:hAnsi="Times New Roman" w:eastAsia="Times New Roman" w:cs="Times New Roman"/>
              <w:sz w:val="21"/>
              <w:szCs w:val="21"/>
            </w:rPr>
          </w:pPr>
          <w:hyperlink w:history="true" w:anchor="bookmark63">
            <w:r>
              <w:rPr>
                <w:rFonts w:ascii="Times New Roman" w:hAnsi="Times New Roman" w:eastAsia="Times New Roman" w:cs="Times New Roman"/>
                <w:sz w:val="21"/>
                <w:szCs w:val="21"/>
              </w:rPr>
              <w:t>4.8.1  </w:t>
            </w:r>
            <w:r>
              <w:rPr>
                <w:rFonts w:ascii="SimSun" w:hAnsi="SimSun" w:eastAsia="SimSun" w:cs="SimSun"/>
                <w:sz w:val="21"/>
                <w:szCs w:val="21"/>
              </w:rPr>
              <w:t>单电位器外接低频脉冲反馈信号闭</w:t>
            </w:r>
            <w:r>
              <w:rPr>
                <w:rFonts w:ascii="SimSun" w:hAnsi="SimSun" w:eastAsia="SimSun" w:cs="SimSun"/>
                <w:sz w:val="21"/>
                <w:szCs w:val="21"/>
                <w:spacing w:val="-1"/>
              </w:rPr>
              <w:t>环调速方式</w:t>
            </w:r>
            <w:r>
              <w:rPr>
                <w:rFonts w:ascii="SimSun" w:hAnsi="SimSun" w:eastAsia="SimSun" w:cs="SimSun"/>
                <w:sz w:val="21"/>
                <w:szCs w:val="21"/>
                <w:spacing w:val="-61"/>
              </w:rPr>
              <w:t xml:space="preserve"> </w:t>
            </w:r>
            <w:r>
              <w:rPr>
                <w:rFonts w:ascii="SimSun" w:hAnsi="SimSun" w:eastAsia="SimSun" w:cs="SimSun"/>
                <w:sz w:val="21"/>
                <w:szCs w:val="21"/>
              </w:rPr>
              <w:tab/>
            </w:r>
            <w:r>
              <w:rPr>
                <w:rFonts w:ascii="SimSun" w:hAnsi="SimSun" w:eastAsia="SimSun" w:cs="SimSun"/>
                <w:sz w:val="21"/>
                <w:szCs w:val="21"/>
                <w:spacing w:val="-75"/>
              </w:rPr>
              <w:t xml:space="preserve"> </w:t>
            </w:r>
            <w:r>
              <w:rPr>
                <w:rFonts w:ascii="Times New Roman" w:hAnsi="Times New Roman" w:eastAsia="Times New Roman" w:cs="Times New Roman"/>
                <w:sz w:val="21"/>
                <w:szCs w:val="21"/>
                <w:spacing w:val="-4"/>
              </w:rPr>
              <w:t>80</w:t>
            </w:r>
          </w:hyperlink>
        </w:p>
        <w:p>
          <w:pPr>
            <w:ind w:left="855"/>
            <w:spacing w:before="139" w:line="220" w:lineRule="auto"/>
            <w:tabs>
              <w:tab w:val="right" w:leader="dot" w:pos="8314"/>
            </w:tabs>
            <w:rPr>
              <w:rFonts w:ascii="Times New Roman" w:hAnsi="Times New Roman" w:eastAsia="Times New Roman" w:cs="Times New Roman"/>
              <w:sz w:val="21"/>
              <w:szCs w:val="21"/>
            </w:rPr>
          </w:pPr>
          <w:hyperlink w:history="true" w:anchor="bookmark64">
            <w:r>
              <w:rPr>
                <w:rFonts w:ascii="Times New Roman" w:hAnsi="Times New Roman" w:eastAsia="Times New Roman" w:cs="Times New Roman"/>
                <w:sz w:val="21"/>
                <w:szCs w:val="21"/>
              </w:rPr>
              <w:t>4.8.2  </w:t>
            </w:r>
            <w:r>
              <w:rPr>
                <w:rFonts w:ascii="SimSun" w:hAnsi="SimSun" w:eastAsia="SimSun" w:cs="SimSun"/>
                <w:sz w:val="21"/>
                <w:szCs w:val="21"/>
              </w:rPr>
              <w:t>单端模拟信号外接低频脉冲反馈信号闭</w:t>
            </w:r>
            <w:r>
              <w:rPr>
                <w:rFonts w:ascii="SimSun" w:hAnsi="SimSun" w:eastAsia="SimSun" w:cs="SimSun"/>
                <w:sz w:val="21"/>
                <w:szCs w:val="21"/>
                <w:spacing w:val="-1"/>
              </w:rPr>
              <w:t>环调速方式</w:t>
            </w:r>
            <w:r>
              <w:rPr>
                <w:rFonts w:ascii="SimSun" w:hAnsi="SimSun" w:eastAsia="SimSun" w:cs="SimSun"/>
                <w:sz w:val="21"/>
                <w:szCs w:val="21"/>
                <w:spacing w:val="-58"/>
              </w:rPr>
              <w:t xml:space="preserve"> </w:t>
            </w:r>
            <w:r>
              <w:rPr>
                <w:rFonts w:ascii="SimSun" w:hAnsi="SimSun" w:eastAsia="SimSun" w:cs="SimSun"/>
                <w:sz w:val="21"/>
                <w:szCs w:val="21"/>
              </w:rPr>
              <w:tab/>
            </w:r>
            <w:r>
              <w:rPr>
                <w:rFonts w:ascii="SimSun" w:hAnsi="SimSun" w:eastAsia="SimSun" w:cs="SimSun"/>
                <w:sz w:val="21"/>
                <w:szCs w:val="21"/>
                <w:spacing w:val="-76"/>
              </w:rPr>
              <w:t xml:space="preserve"> </w:t>
            </w:r>
            <w:r>
              <w:rPr>
                <w:rFonts w:ascii="Times New Roman" w:hAnsi="Times New Roman" w:eastAsia="Times New Roman" w:cs="Times New Roman"/>
                <w:sz w:val="21"/>
                <w:szCs w:val="21"/>
                <w:spacing w:val="-4"/>
              </w:rPr>
              <w:t>82</w:t>
            </w:r>
          </w:hyperlink>
        </w:p>
        <w:p>
          <w:pPr>
            <w:ind w:left="855"/>
            <w:spacing w:before="140" w:line="220" w:lineRule="auto"/>
            <w:tabs>
              <w:tab w:val="right" w:leader="dot" w:pos="8314"/>
            </w:tabs>
            <w:rPr>
              <w:rFonts w:ascii="Times New Roman" w:hAnsi="Times New Roman" w:eastAsia="Times New Roman" w:cs="Times New Roman"/>
              <w:sz w:val="21"/>
              <w:szCs w:val="21"/>
            </w:rPr>
          </w:pPr>
          <w:hyperlink w:history="true" w:anchor="bookmark65">
            <w:r>
              <w:rPr>
                <w:rFonts w:ascii="Times New Roman" w:hAnsi="Times New Roman" w:eastAsia="Times New Roman" w:cs="Times New Roman"/>
                <w:sz w:val="21"/>
                <w:szCs w:val="21"/>
              </w:rPr>
              <w:t>4.8.3 PWM </w:t>
            </w:r>
            <w:r>
              <w:rPr>
                <w:rFonts w:ascii="SimSun" w:hAnsi="SimSun" w:eastAsia="SimSun" w:cs="SimSun"/>
                <w:sz w:val="21"/>
                <w:szCs w:val="21"/>
              </w:rPr>
              <w:t>信号外接低频脉冲反馈信号闭环</w:t>
            </w:r>
            <w:r>
              <w:rPr>
                <w:rFonts w:ascii="SimSun" w:hAnsi="SimSun" w:eastAsia="SimSun" w:cs="SimSun"/>
                <w:sz w:val="21"/>
                <w:szCs w:val="21"/>
                <w:spacing w:val="-1"/>
              </w:rPr>
              <w:t>调速方式</w:t>
            </w:r>
            <w:r>
              <w:rPr>
                <w:rFonts w:ascii="SimSun" w:hAnsi="SimSun" w:eastAsia="SimSun" w:cs="SimSun"/>
                <w:sz w:val="21"/>
                <w:szCs w:val="21"/>
                <w:spacing w:val="-90"/>
              </w:rPr>
              <w:t xml:space="preserve"> </w:t>
            </w:r>
            <w:r>
              <w:rPr>
                <w:rFonts w:ascii="SimSun" w:hAnsi="SimSun" w:eastAsia="SimSun" w:cs="SimSun"/>
                <w:sz w:val="21"/>
                <w:szCs w:val="21"/>
              </w:rPr>
              <w:tab/>
            </w:r>
            <w:r>
              <w:rPr>
                <w:rFonts w:ascii="SimSun" w:hAnsi="SimSun" w:eastAsia="SimSun" w:cs="SimSun"/>
                <w:sz w:val="21"/>
                <w:szCs w:val="21"/>
                <w:spacing w:val="-75"/>
              </w:rPr>
              <w:t xml:space="preserve"> </w:t>
            </w:r>
            <w:r>
              <w:rPr>
                <w:rFonts w:ascii="Times New Roman" w:hAnsi="Times New Roman" w:eastAsia="Times New Roman" w:cs="Times New Roman"/>
                <w:sz w:val="21"/>
                <w:szCs w:val="21"/>
                <w:spacing w:val="-4"/>
              </w:rPr>
              <w:t>85</w:t>
            </w:r>
          </w:hyperlink>
        </w:p>
        <w:p>
          <w:pPr>
            <w:ind w:left="855"/>
            <w:spacing w:before="140" w:line="220" w:lineRule="auto"/>
            <w:tabs>
              <w:tab w:val="right" w:leader="dot" w:pos="8314"/>
            </w:tabs>
            <w:rPr>
              <w:rFonts w:ascii="Times New Roman" w:hAnsi="Times New Roman" w:eastAsia="Times New Roman" w:cs="Times New Roman"/>
              <w:sz w:val="21"/>
              <w:szCs w:val="21"/>
            </w:rPr>
          </w:pPr>
          <w:hyperlink w:history="true" w:anchor="bookmark66">
            <w:r>
              <w:rPr>
                <w:rFonts w:ascii="Times New Roman" w:hAnsi="Times New Roman" w:eastAsia="Times New Roman" w:cs="Times New Roman"/>
                <w:sz w:val="21"/>
                <w:szCs w:val="21"/>
              </w:rPr>
              <w:t>4.8.4  </w:t>
            </w:r>
            <w:r>
              <w:rPr>
                <w:rFonts w:ascii="SimSun" w:hAnsi="SimSun" w:eastAsia="SimSun" w:cs="SimSun"/>
                <w:sz w:val="21"/>
                <w:szCs w:val="21"/>
              </w:rPr>
              <w:t>频率信号外接低频脉冲反馈信号闭</w:t>
            </w:r>
            <w:r>
              <w:rPr>
                <w:rFonts w:ascii="SimSun" w:hAnsi="SimSun" w:eastAsia="SimSun" w:cs="SimSun"/>
                <w:sz w:val="21"/>
                <w:szCs w:val="21"/>
                <w:spacing w:val="-1"/>
              </w:rPr>
              <w:t>环调速方式</w:t>
            </w:r>
            <w:r>
              <w:rPr>
                <w:rFonts w:ascii="SimSun" w:hAnsi="SimSun" w:eastAsia="SimSun" w:cs="SimSun"/>
                <w:sz w:val="21"/>
                <w:szCs w:val="21"/>
                <w:spacing w:val="-61"/>
              </w:rPr>
              <w:t xml:space="preserve"> </w:t>
            </w:r>
            <w:r>
              <w:rPr>
                <w:rFonts w:ascii="SimSun" w:hAnsi="SimSun" w:eastAsia="SimSun" w:cs="SimSun"/>
                <w:sz w:val="21"/>
                <w:szCs w:val="21"/>
              </w:rPr>
              <w:tab/>
            </w:r>
            <w:r>
              <w:rPr>
                <w:rFonts w:ascii="SimSun" w:hAnsi="SimSun" w:eastAsia="SimSun" w:cs="SimSun"/>
                <w:sz w:val="21"/>
                <w:szCs w:val="21"/>
                <w:spacing w:val="-75"/>
              </w:rPr>
              <w:t xml:space="preserve"> </w:t>
            </w:r>
            <w:r>
              <w:rPr>
                <w:rFonts w:ascii="Times New Roman" w:hAnsi="Times New Roman" w:eastAsia="Times New Roman" w:cs="Times New Roman"/>
                <w:sz w:val="21"/>
                <w:szCs w:val="21"/>
                <w:spacing w:val="-4"/>
              </w:rPr>
              <w:t>87</w:t>
            </w:r>
          </w:hyperlink>
        </w:p>
        <w:p>
          <w:pPr>
            <w:ind w:left="435"/>
            <w:spacing w:before="108" w:line="276" w:lineRule="exact"/>
            <w:tabs>
              <w:tab w:val="right" w:leader="dot" w:pos="8314"/>
            </w:tabs>
            <w:rPr>
              <w:rFonts w:ascii="Times New Roman" w:hAnsi="Times New Roman" w:eastAsia="Times New Roman" w:cs="Times New Roman"/>
              <w:sz w:val="21"/>
              <w:szCs w:val="21"/>
            </w:rPr>
          </w:pPr>
          <w:hyperlink w:history="true" w:anchor="bookmark67">
            <w:r>
              <w:rPr>
                <w:rFonts w:ascii="Times New Roman" w:hAnsi="Times New Roman" w:eastAsia="Times New Roman" w:cs="Times New Roman"/>
                <w:sz w:val="21"/>
                <w:szCs w:val="21"/>
                <w:position w:val="1"/>
              </w:rPr>
              <w:t>4.9  </w:t>
            </w:r>
            <w:r>
              <w:rPr>
                <w:rFonts w:ascii="SimSun" w:hAnsi="SimSun" w:eastAsia="SimSun" w:cs="SimSun"/>
                <w:sz w:val="21"/>
                <w:szCs w:val="21"/>
                <w:position w:val="1"/>
              </w:rPr>
              <w:t>单电位器</w:t>
            </w:r>
            <w:r>
              <w:rPr>
                <w:rFonts w:ascii="Times New Roman" w:hAnsi="Times New Roman" w:eastAsia="Times New Roman" w:cs="Times New Roman"/>
                <w:sz w:val="21"/>
                <w:szCs w:val="21"/>
                <w:position w:val="1"/>
              </w:rPr>
              <w:t>/</w:t>
            </w:r>
            <w:r>
              <w:rPr>
                <w:rFonts w:ascii="SimSun" w:hAnsi="SimSun" w:eastAsia="SimSun" w:cs="SimSun"/>
                <w:sz w:val="21"/>
                <w:szCs w:val="21"/>
                <w:position w:val="1"/>
              </w:rPr>
              <w:t>单端模拟信号</w:t>
            </w:r>
            <w:r>
              <w:rPr>
                <w:rFonts w:ascii="Times New Roman" w:hAnsi="Times New Roman" w:eastAsia="Times New Roman" w:cs="Times New Roman"/>
                <w:sz w:val="21"/>
                <w:szCs w:val="21"/>
                <w:position w:val="1"/>
              </w:rPr>
              <w:t>/PWM/</w:t>
            </w:r>
            <w:r>
              <w:rPr>
                <w:rFonts w:ascii="SimSun" w:hAnsi="SimSun" w:eastAsia="SimSun" w:cs="SimSun"/>
                <w:sz w:val="21"/>
                <w:szCs w:val="21"/>
                <w:position w:val="1"/>
              </w:rPr>
              <w:t>频率信号外接编码器闭</w:t>
            </w:r>
            <w:r>
              <w:rPr>
                <w:rFonts w:ascii="SimSun" w:hAnsi="SimSun" w:eastAsia="SimSun" w:cs="SimSun"/>
                <w:sz w:val="21"/>
                <w:szCs w:val="21"/>
                <w:spacing w:val="-1"/>
                <w:position w:val="1"/>
              </w:rPr>
              <w:t>环调速方式</w:t>
            </w:r>
            <w:r>
              <w:rPr>
                <w:rFonts w:ascii="SimSun" w:hAnsi="SimSun" w:eastAsia="SimSun" w:cs="SimSun"/>
                <w:sz w:val="21"/>
                <w:szCs w:val="21"/>
                <w:spacing w:val="-48"/>
                <w:position w:val="1"/>
              </w:rPr>
              <w:t xml:space="preserve"> </w:t>
            </w:r>
            <w:r>
              <w:rPr>
                <w:rFonts w:ascii="SimSun" w:hAnsi="SimSun" w:eastAsia="SimSun" w:cs="SimSun"/>
                <w:sz w:val="21"/>
                <w:szCs w:val="21"/>
                <w:position w:val="1"/>
              </w:rPr>
              <w:tab/>
            </w:r>
            <w:r>
              <w:rPr>
                <w:rFonts w:ascii="SimSun" w:hAnsi="SimSun" w:eastAsia="SimSun" w:cs="SimSun"/>
                <w:sz w:val="21"/>
                <w:szCs w:val="21"/>
                <w:spacing w:val="-76"/>
                <w:position w:val="1"/>
              </w:rPr>
              <w:t xml:space="preserve"> </w:t>
            </w:r>
            <w:r>
              <w:rPr>
                <w:rFonts w:ascii="Times New Roman" w:hAnsi="Times New Roman" w:eastAsia="Times New Roman" w:cs="Times New Roman"/>
                <w:sz w:val="21"/>
                <w:szCs w:val="21"/>
                <w:spacing w:val="-4"/>
                <w:position w:val="1"/>
              </w:rPr>
              <w:t>89</w:t>
            </w:r>
          </w:hyperlink>
        </w:p>
        <w:p>
          <w:pPr>
            <w:ind w:left="855"/>
            <w:spacing w:before="146" w:line="220" w:lineRule="auto"/>
            <w:tabs>
              <w:tab w:val="right" w:leader="dot" w:pos="8312"/>
            </w:tabs>
            <w:rPr>
              <w:rFonts w:ascii="Times New Roman" w:hAnsi="Times New Roman" w:eastAsia="Times New Roman" w:cs="Times New Roman"/>
              <w:sz w:val="21"/>
              <w:szCs w:val="21"/>
            </w:rPr>
          </w:pPr>
          <w:hyperlink w:history="true" w:anchor="bookmark68">
            <w:r>
              <w:rPr>
                <w:rFonts w:ascii="Times New Roman" w:hAnsi="Times New Roman" w:eastAsia="Times New Roman" w:cs="Times New Roman"/>
                <w:sz w:val="21"/>
                <w:szCs w:val="21"/>
                <w:spacing w:val="-1"/>
              </w:rPr>
              <w:t>4.9.1  </w:t>
            </w:r>
            <w:r>
              <w:rPr>
                <w:rFonts w:ascii="SimSun" w:hAnsi="SimSun" w:eastAsia="SimSun" w:cs="SimSun"/>
                <w:sz w:val="21"/>
                <w:szCs w:val="21"/>
                <w:spacing w:val="-1"/>
              </w:rPr>
              <w:t>单电位器外接编码器闭环调速方式</w:t>
            </w:r>
            <w:r>
              <w:rPr>
                <w:rFonts w:ascii="SimSun" w:hAnsi="SimSun" w:eastAsia="SimSun" w:cs="SimSun"/>
                <w:sz w:val="21"/>
                <w:szCs w:val="21"/>
                <w:spacing w:val="-50"/>
              </w:rPr>
              <w:t xml:space="preserve"> </w:t>
            </w:r>
            <w:r>
              <w:rPr>
                <w:rFonts w:ascii="SimSun" w:hAnsi="SimSun" w:eastAsia="SimSun" w:cs="SimSun"/>
                <w:sz w:val="21"/>
                <w:szCs w:val="21"/>
              </w:rPr>
              <w:tab/>
            </w:r>
            <w:r>
              <w:rPr>
                <w:rFonts w:ascii="SimSun" w:hAnsi="SimSun" w:eastAsia="SimSun" w:cs="SimSun"/>
                <w:sz w:val="21"/>
                <w:szCs w:val="21"/>
                <w:spacing w:val="-76"/>
              </w:rPr>
              <w:t xml:space="preserve"> </w:t>
            </w:r>
            <w:r>
              <w:rPr>
                <w:rFonts w:ascii="Times New Roman" w:hAnsi="Times New Roman" w:eastAsia="Times New Roman" w:cs="Times New Roman"/>
                <w:sz w:val="21"/>
                <w:szCs w:val="21"/>
                <w:spacing w:val="-4"/>
              </w:rPr>
              <w:t>89</w:t>
            </w:r>
          </w:hyperlink>
        </w:p>
        <w:p>
          <w:pPr>
            <w:ind w:left="855"/>
            <w:spacing w:before="139" w:line="220" w:lineRule="auto"/>
            <w:tabs>
              <w:tab w:val="right" w:leader="dot" w:pos="8312"/>
            </w:tabs>
            <w:rPr>
              <w:rFonts w:ascii="Times New Roman" w:hAnsi="Times New Roman" w:eastAsia="Times New Roman" w:cs="Times New Roman"/>
              <w:sz w:val="21"/>
              <w:szCs w:val="21"/>
            </w:rPr>
          </w:pPr>
          <w:hyperlink w:history="true" w:anchor="bookmark69">
            <w:r>
              <w:rPr>
                <w:rFonts w:ascii="Times New Roman" w:hAnsi="Times New Roman" w:eastAsia="Times New Roman" w:cs="Times New Roman"/>
                <w:sz w:val="21"/>
                <w:szCs w:val="21"/>
              </w:rPr>
              <w:t>4.9.2  </w:t>
            </w:r>
            <w:r>
              <w:rPr>
                <w:rFonts w:ascii="SimSun" w:hAnsi="SimSun" w:eastAsia="SimSun" w:cs="SimSun"/>
                <w:sz w:val="21"/>
                <w:szCs w:val="21"/>
              </w:rPr>
              <w:t>单端模拟信号外接编码器闭</w:t>
            </w:r>
            <w:r>
              <w:rPr>
                <w:rFonts w:ascii="SimSun" w:hAnsi="SimSun" w:eastAsia="SimSun" w:cs="SimSun"/>
                <w:sz w:val="21"/>
                <w:szCs w:val="21"/>
                <w:spacing w:val="-1"/>
              </w:rPr>
              <w:t>环调速方式</w:t>
            </w:r>
            <w:r>
              <w:rPr>
                <w:rFonts w:ascii="SimSun" w:hAnsi="SimSun" w:eastAsia="SimSun" w:cs="SimSun"/>
                <w:sz w:val="21"/>
                <w:szCs w:val="21"/>
                <w:spacing w:val="-64"/>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92</w:t>
            </w:r>
          </w:hyperlink>
        </w:p>
      </w:sdtContent>
    </w:sdt>
    <w:p>
      <w:pPr>
        <w:spacing w:line="220" w:lineRule="auto"/>
        <w:sectPr>
          <w:footerReference w:type="default" r:id="rId7"/>
          <w:pgSz w:w="11905" w:h="16840"/>
          <w:pgMar w:top="611" w:right="1785" w:bottom="1193" w:left="1785" w:header="0" w:footer="1033" w:gutter="0"/>
        </w:sectPr>
        <w:rPr>
          <w:rFonts w:ascii="Times New Roman" w:hAnsi="Times New Roman" w:eastAsia="Times New Roman" w:cs="Times New Roman"/>
          <w:sz w:val="21"/>
          <w:szCs w:val="21"/>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0" style="position:absolute;margin-left:0.536995pt;margin-top:0pt;mso-position-vertical-relative:text;mso-position-horizontal-relative:text;width:414.8pt;height:1pt;z-index:25166643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855"/>
            <w:spacing w:before="30" w:line="220" w:lineRule="auto"/>
            <w:tabs>
              <w:tab w:val="right" w:leader="dot" w:pos="8312"/>
            </w:tabs>
            <w:rPr>
              <w:rFonts w:ascii="Times New Roman" w:hAnsi="Times New Roman" w:eastAsia="Times New Roman" w:cs="Times New Roman"/>
              <w:sz w:val="21"/>
              <w:szCs w:val="21"/>
            </w:rPr>
          </w:pPr>
          <w:hyperlink w:history="true" w:anchor="bookmark70">
            <w:r>
              <w:rPr>
                <w:rFonts w:ascii="Times New Roman" w:hAnsi="Times New Roman" w:eastAsia="Times New Roman" w:cs="Times New Roman"/>
                <w:sz w:val="21"/>
                <w:szCs w:val="21"/>
              </w:rPr>
              <w:t>4.9.3 PWM </w:t>
            </w:r>
            <w:r>
              <w:rPr>
                <w:rFonts w:ascii="SimSun" w:hAnsi="SimSun" w:eastAsia="SimSun" w:cs="SimSun"/>
                <w:sz w:val="21"/>
                <w:szCs w:val="21"/>
              </w:rPr>
              <w:t>信号外接编码器闭环</w:t>
            </w:r>
            <w:r>
              <w:rPr>
                <w:rFonts w:ascii="SimSun" w:hAnsi="SimSun" w:eastAsia="SimSun" w:cs="SimSun"/>
                <w:sz w:val="21"/>
                <w:szCs w:val="21"/>
                <w:spacing w:val="-1"/>
              </w:rPr>
              <w:t>调速方式</w:t>
            </w:r>
            <w:r>
              <w:rPr>
                <w:rFonts w:ascii="SimSun" w:hAnsi="SimSun" w:eastAsia="SimSun" w:cs="SimSun"/>
                <w:sz w:val="21"/>
                <w:szCs w:val="21"/>
                <w:spacing w:val="-44"/>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95</w:t>
            </w:r>
          </w:hyperlink>
        </w:p>
        <w:p>
          <w:pPr>
            <w:ind w:left="855"/>
            <w:spacing w:before="139" w:line="220" w:lineRule="auto"/>
            <w:tabs>
              <w:tab w:val="right" w:leader="dot" w:pos="8312"/>
            </w:tabs>
            <w:rPr>
              <w:rFonts w:ascii="Times New Roman" w:hAnsi="Times New Roman" w:eastAsia="Times New Roman" w:cs="Times New Roman"/>
              <w:sz w:val="21"/>
              <w:szCs w:val="21"/>
            </w:rPr>
          </w:pPr>
          <w:hyperlink w:history="true" w:anchor="bookmark71">
            <w:r>
              <w:rPr>
                <w:rFonts w:ascii="Times New Roman" w:hAnsi="Times New Roman" w:eastAsia="Times New Roman" w:cs="Times New Roman"/>
                <w:sz w:val="21"/>
                <w:szCs w:val="21"/>
                <w:spacing w:val="-1"/>
              </w:rPr>
              <w:t>4.9.4  </w:t>
            </w:r>
            <w:r>
              <w:rPr>
                <w:rFonts w:ascii="SimSun" w:hAnsi="SimSun" w:eastAsia="SimSun" w:cs="SimSun"/>
                <w:sz w:val="21"/>
                <w:szCs w:val="21"/>
                <w:spacing w:val="-1"/>
              </w:rPr>
              <w:t>频率信号外接编码器闭环调速方式</w:t>
            </w:r>
            <w:r>
              <w:rPr>
                <w:rFonts w:ascii="SimSun" w:hAnsi="SimSun" w:eastAsia="SimSun" w:cs="SimSun"/>
                <w:sz w:val="21"/>
                <w:szCs w:val="21"/>
                <w:spacing w:val="-50"/>
              </w:rPr>
              <w:t xml:space="preserve"> </w:t>
            </w:r>
            <w:r>
              <w:rPr>
                <w:rFonts w:ascii="SimSun" w:hAnsi="SimSun" w:eastAsia="SimSun" w:cs="SimSun"/>
                <w:sz w:val="21"/>
                <w:szCs w:val="21"/>
              </w:rPr>
              <w:tab/>
            </w:r>
            <w:r>
              <w:rPr>
                <w:rFonts w:ascii="Times New Roman" w:hAnsi="Times New Roman" w:eastAsia="Times New Roman" w:cs="Times New Roman"/>
                <w:sz w:val="21"/>
                <w:szCs w:val="21"/>
                <w:spacing w:val="8"/>
              </w:rPr>
              <w:t>97</w:t>
            </w:r>
          </w:hyperlink>
        </w:p>
        <w:p>
          <w:pPr>
            <w:ind w:left="435"/>
            <w:spacing w:before="109" w:line="276" w:lineRule="exact"/>
            <w:tabs>
              <w:tab w:val="right" w:leader="dot" w:pos="8314"/>
            </w:tabs>
            <w:rPr>
              <w:rFonts w:ascii="Times New Roman" w:hAnsi="Times New Roman" w:eastAsia="Times New Roman" w:cs="Times New Roman"/>
              <w:sz w:val="21"/>
              <w:szCs w:val="21"/>
            </w:rPr>
          </w:pPr>
          <w:hyperlink w:history="true" w:anchor="bookmark72">
            <w:r>
              <w:rPr>
                <w:rFonts w:ascii="Times New Roman" w:hAnsi="Times New Roman" w:eastAsia="Times New Roman" w:cs="Times New Roman"/>
                <w:sz w:val="21"/>
                <w:szCs w:val="21"/>
                <w:position w:val="1"/>
              </w:rPr>
              <w:t>4.10  </w:t>
            </w:r>
            <w:r>
              <w:rPr>
                <w:rFonts w:ascii="SimSun" w:hAnsi="SimSun" w:eastAsia="SimSun" w:cs="SimSun"/>
                <w:sz w:val="21"/>
                <w:szCs w:val="21"/>
                <w:position w:val="1"/>
              </w:rPr>
              <w:t>单电位器</w:t>
            </w:r>
            <w:r>
              <w:rPr>
                <w:rFonts w:ascii="Times New Roman" w:hAnsi="Times New Roman" w:eastAsia="Times New Roman" w:cs="Times New Roman"/>
                <w:sz w:val="21"/>
                <w:szCs w:val="21"/>
                <w:position w:val="1"/>
              </w:rPr>
              <w:t>/</w:t>
            </w:r>
            <w:r>
              <w:rPr>
                <w:rFonts w:ascii="SimSun" w:hAnsi="SimSun" w:eastAsia="SimSun" w:cs="SimSun"/>
                <w:sz w:val="21"/>
                <w:szCs w:val="21"/>
                <w:position w:val="1"/>
              </w:rPr>
              <w:t>单端模拟信号</w:t>
            </w:r>
            <w:r>
              <w:rPr>
                <w:rFonts w:ascii="Times New Roman" w:hAnsi="Times New Roman" w:eastAsia="Times New Roman" w:cs="Times New Roman"/>
                <w:sz w:val="21"/>
                <w:szCs w:val="21"/>
                <w:position w:val="1"/>
              </w:rPr>
              <w:t>/PWM/</w:t>
            </w:r>
            <w:r>
              <w:rPr>
                <w:rFonts w:ascii="SimSun" w:hAnsi="SimSun" w:eastAsia="SimSun" w:cs="SimSun"/>
                <w:sz w:val="21"/>
                <w:szCs w:val="21"/>
                <w:position w:val="1"/>
              </w:rPr>
              <w:t>频率</w:t>
            </w:r>
            <w:r>
              <w:rPr>
                <w:rFonts w:ascii="Times New Roman" w:hAnsi="Times New Roman" w:eastAsia="Times New Roman" w:cs="Times New Roman"/>
                <w:sz w:val="21"/>
                <w:szCs w:val="21"/>
                <w:position w:val="1"/>
              </w:rPr>
              <w:t>/</w:t>
            </w:r>
            <w:r>
              <w:rPr>
                <w:rFonts w:ascii="SimSun" w:hAnsi="SimSun" w:eastAsia="SimSun" w:cs="SimSun"/>
                <w:sz w:val="21"/>
                <w:szCs w:val="21"/>
                <w:position w:val="1"/>
              </w:rPr>
              <w:t>脉冲信号外接编码器位置闭环</w:t>
            </w:r>
            <w:r>
              <w:rPr>
                <w:rFonts w:ascii="SimSun" w:hAnsi="SimSun" w:eastAsia="SimSun" w:cs="SimSun"/>
                <w:sz w:val="21"/>
                <w:szCs w:val="21"/>
                <w:spacing w:val="-1"/>
                <w:position w:val="1"/>
              </w:rPr>
              <w:t>控制方式</w:t>
            </w:r>
            <w:r>
              <w:rPr>
                <w:rFonts w:ascii="SimSun" w:hAnsi="SimSun" w:eastAsia="SimSun" w:cs="SimSun"/>
                <w:sz w:val="21"/>
                <w:szCs w:val="21"/>
                <w:spacing w:val="-49"/>
                <w:position w:val="1"/>
              </w:rPr>
              <w:t xml:space="preserve"> </w:t>
            </w:r>
            <w:r>
              <w:rPr>
                <w:rFonts w:ascii="SimSun" w:hAnsi="SimSun" w:eastAsia="SimSun" w:cs="SimSun"/>
                <w:sz w:val="21"/>
                <w:szCs w:val="21"/>
                <w:position w:val="1"/>
              </w:rPr>
              <w:tab/>
            </w:r>
            <w:r>
              <w:rPr>
                <w:rFonts w:ascii="SimSun" w:hAnsi="SimSun" w:eastAsia="SimSun" w:cs="SimSun"/>
                <w:sz w:val="21"/>
                <w:szCs w:val="21"/>
                <w:spacing w:val="-62"/>
                <w:position w:val="1"/>
              </w:rPr>
              <w:t xml:space="preserve"> </w:t>
            </w:r>
            <w:r>
              <w:rPr>
                <w:rFonts w:ascii="Times New Roman" w:hAnsi="Times New Roman" w:eastAsia="Times New Roman" w:cs="Times New Roman"/>
                <w:sz w:val="21"/>
                <w:szCs w:val="21"/>
                <w:spacing w:val="-6"/>
                <w:position w:val="1"/>
              </w:rPr>
              <w:t>100</w:t>
            </w:r>
          </w:hyperlink>
        </w:p>
        <w:p>
          <w:pPr>
            <w:ind w:left="855"/>
            <w:spacing w:before="145" w:line="221" w:lineRule="auto"/>
            <w:tabs>
              <w:tab w:val="right" w:leader="dot" w:pos="8314"/>
            </w:tabs>
            <w:rPr>
              <w:rFonts w:ascii="Times New Roman" w:hAnsi="Times New Roman" w:eastAsia="Times New Roman" w:cs="Times New Roman"/>
              <w:sz w:val="21"/>
              <w:szCs w:val="21"/>
            </w:rPr>
          </w:pPr>
          <w:hyperlink w:history="true" w:anchor="bookmark73">
            <w:r>
              <w:rPr>
                <w:rFonts w:ascii="Times New Roman" w:hAnsi="Times New Roman" w:eastAsia="Times New Roman" w:cs="Times New Roman"/>
                <w:sz w:val="21"/>
                <w:szCs w:val="21"/>
                <w:spacing w:val="-2"/>
              </w:rPr>
              <w:t>4.10.1</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2"/>
              </w:rPr>
              <w:t>行程学习</w:t>
            </w:r>
            <w:r>
              <w:rPr>
                <w:rFonts w:ascii="SimSun" w:hAnsi="SimSun" w:eastAsia="SimSun" w:cs="SimSun"/>
                <w:sz w:val="21"/>
                <w:szCs w:val="21"/>
                <w:spacing w:val="-7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100</w:t>
            </w:r>
          </w:hyperlink>
        </w:p>
        <w:p>
          <w:pPr>
            <w:ind w:left="855"/>
            <w:spacing w:before="139" w:line="220" w:lineRule="auto"/>
            <w:tabs>
              <w:tab w:val="right" w:leader="dot" w:pos="8314"/>
            </w:tabs>
            <w:rPr>
              <w:rFonts w:ascii="Times New Roman" w:hAnsi="Times New Roman" w:eastAsia="Times New Roman" w:cs="Times New Roman"/>
              <w:sz w:val="21"/>
              <w:szCs w:val="21"/>
            </w:rPr>
          </w:pPr>
          <w:hyperlink w:history="true" w:anchor="bookmark74">
            <w:r>
              <w:rPr>
                <w:rFonts w:ascii="Times New Roman" w:hAnsi="Times New Roman" w:eastAsia="Times New Roman" w:cs="Times New Roman"/>
                <w:sz w:val="21"/>
                <w:szCs w:val="21"/>
              </w:rPr>
              <w:t>4.10.2  </w:t>
            </w:r>
            <w:r>
              <w:rPr>
                <w:rFonts w:ascii="SimSun" w:hAnsi="SimSun" w:eastAsia="SimSun" w:cs="SimSun"/>
                <w:sz w:val="21"/>
                <w:szCs w:val="21"/>
              </w:rPr>
              <w:t>单电位器外接编码器位置闭</w:t>
            </w:r>
            <w:r>
              <w:rPr>
                <w:rFonts w:ascii="SimSun" w:hAnsi="SimSun" w:eastAsia="SimSun" w:cs="SimSun"/>
                <w:sz w:val="21"/>
                <w:szCs w:val="21"/>
                <w:spacing w:val="-1"/>
              </w:rPr>
              <w:t>环控制方式</w:t>
            </w:r>
            <w:r>
              <w:rPr>
                <w:rFonts w:ascii="SimSun" w:hAnsi="SimSun" w:eastAsia="SimSun" w:cs="SimSun"/>
                <w:sz w:val="21"/>
                <w:szCs w:val="21"/>
                <w:spacing w:val="-64"/>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102</w:t>
            </w:r>
          </w:hyperlink>
        </w:p>
        <w:p>
          <w:pPr>
            <w:ind w:left="855"/>
            <w:spacing w:before="139" w:line="220" w:lineRule="auto"/>
            <w:tabs>
              <w:tab w:val="right" w:leader="dot" w:pos="8312"/>
            </w:tabs>
            <w:rPr>
              <w:rFonts w:ascii="Times New Roman" w:hAnsi="Times New Roman" w:eastAsia="Times New Roman" w:cs="Times New Roman"/>
              <w:sz w:val="21"/>
              <w:szCs w:val="21"/>
            </w:rPr>
          </w:pPr>
          <w:hyperlink w:history="true" w:anchor="bookmark75">
            <w:r>
              <w:rPr>
                <w:rFonts w:ascii="Times New Roman" w:hAnsi="Times New Roman" w:eastAsia="Times New Roman" w:cs="Times New Roman"/>
                <w:sz w:val="21"/>
                <w:szCs w:val="21"/>
              </w:rPr>
              <w:t>4.10.3  </w:t>
            </w:r>
            <w:r>
              <w:rPr>
                <w:rFonts w:ascii="SimSun" w:hAnsi="SimSun" w:eastAsia="SimSun" w:cs="SimSun"/>
                <w:sz w:val="21"/>
                <w:szCs w:val="21"/>
              </w:rPr>
              <w:t>单端模拟信号外接编码器位置闭</w:t>
            </w:r>
            <w:r>
              <w:rPr>
                <w:rFonts w:ascii="SimSun" w:hAnsi="SimSun" w:eastAsia="SimSun" w:cs="SimSun"/>
                <w:sz w:val="21"/>
                <w:szCs w:val="21"/>
                <w:spacing w:val="-1"/>
              </w:rPr>
              <w:t>环控制方式</w:t>
            </w:r>
            <w:r>
              <w:rPr>
                <w:rFonts w:ascii="SimSun" w:hAnsi="SimSun" w:eastAsia="SimSun" w:cs="SimSun"/>
                <w:sz w:val="21"/>
                <w:szCs w:val="21"/>
                <w:spacing w:val="-61"/>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105</w:t>
            </w:r>
          </w:hyperlink>
        </w:p>
        <w:p>
          <w:pPr>
            <w:ind w:left="855"/>
            <w:spacing w:before="140" w:line="220" w:lineRule="auto"/>
            <w:tabs>
              <w:tab w:val="right" w:leader="dot" w:pos="8314"/>
            </w:tabs>
            <w:rPr>
              <w:rFonts w:ascii="Times New Roman" w:hAnsi="Times New Roman" w:eastAsia="Times New Roman" w:cs="Times New Roman"/>
              <w:sz w:val="21"/>
              <w:szCs w:val="21"/>
            </w:rPr>
          </w:pPr>
          <w:hyperlink w:history="true" w:anchor="bookmark76">
            <w:r>
              <w:rPr>
                <w:rFonts w:ascii="Times New Roman" w:hAnsi="Times New Roman" w:eastAsia="Times New Roman" w:cs="Times New Roman"/>
                <w:sz w:val="21"/>
                <w:szCs w:val="21"/>
              </w:rPr>
              <w:t>4.10.4 PWM </w:t>
            </w:r>
            <w:r>
              <w:rPr>
                <w:rFonts w:ascii="SimSun" w:hAnsi="SimSun" w:eastAsia="SimSun" w:cs="SimSun"/>
                <w:sz w:val="21"/>
                <w:szCs w:val="21"/>
              </w:rPr>
              <w:t>信号外接编码器位置闭</w:t>
            </w:r>
            <w:r>
              <w:rPr>
                <w:rFonts w:ascii="SimSun" w:hAnsi="SimSun" w:eastAsia="SimSun" w:cs="SimSun"/>
                <w:sz w:val="21"/>
                <w:szCs w:val="21"/>
                <w:spacing w:val="-1"/>
              </w:rPr>
              <w:t>环控制方式</w:t>
            </w:r>
            <w:r>
              <w:rPr>
                <w:rFonts w:ascii="SimSun" w:hAnsi="SimSun" w:eastAsia="SimSun" w:cs="SimSun"/>
                <w:sz w:val="21"/>
                <w:szCs w:val="21"/>
                <w:spacing w:val="-40"/>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108</w:t>
            </w:r>
          </w:hyperlink>
        </w:p>
        <w:p>
          <w:pPr>
            <w:ind w:left="855"/>
            <w:spacing w:before="140" w:line="220" w:lineRule="auto"/>
            <w:tabs>
              <w:tab w:val="right" w:leader="dot" w:pos="8312"/>
            </w:tabs>
            <w:rPr>
              <w:rFonts w:ascii="Times New Roman" w:hAnsi="Times New Roman" w:eastAsia="Times New Roman" w:cs="Times New Roman"/>
              <w:sz w:val="21"/>
              <w:szCs w:val="21"/>
            </w:rPr>
          </w:pPr>
          <w:hyperlink w:history="true" w:anchor="bookmark77">
            <w:r>
              <w:rPr>
                <w:rFonts w:ascii="Times New Roman" w:hAnsi="Times New Roman" w:eastAsia="Times New Roman" w:cs="Times New Roman"/>
                <w:sz w:val="21"/>
                <w:szCs w:val="21"/>
              </w:rPr>
              <w:t>4.10.5  </w:t>
            </w:r>
            <w:r>
              <w:rPr>
                <w:rFonts w:ascii="SimSun" w:hAnsi="SimSun" w:eastAsia="SimSun" w:cs="SimSun"/>
                <w:sz w:val="21"/>
                <w:szCs w:val="21"/>
              </w:rPr>
              <w:t>频率信号外接编码器位置闭</w:t>
            </w:r>
            <w:r>
              <w:rPr>
                <w:rFonts w:ascii="SimSun" w:hAnsi="SimSun" w:eastAsia="SimSun" w:cs="SimSun"/>
                <w:sz w:val="21"/>
                <w:szCs w:val="21"/>
                <w:spacing w:val="-1"/>
              </w:rPr>
              <w:t>环控制方式</w:t>
            </w:r>
            <w:r>
              <w:rPr>
                <w:rFonts w:ascii="SimSun" w:hAnsi="SimSun" w:eastAsia="SimSun" w:cs="SimSun"/>
                <w:sz w:val="21"/>
                <w:szCs w:val="21"/>
                <w:spacing w:val="-64"/>
              </w:rPr>
              <w:t xml:space="preserve"> </w:t>
            </w:r>
            <w:r>
              <w:rPr>
                <w:rFonts w:ascii="SimSun" w:hAnsi="SimSun" w:eastAsia="SimSun" w:cs="SimSun"/>
                <w:sz w:val="21"/>
                <w:szCs w:val="21"/>
              </w:rPr>
              <w:tab/>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1"/>
              </w:rPr>
              <w:t>111</w:t>
            </w:r>
          </w:hyperlink>
        </w:p>
        <w:p>
          <w:pPr>
            <w:ind w:left="855"/>
            <w:spacing w:before="108" w:line="276" w:lineRule="exact"/>
            <w:tabs>
              <w:tab w:val="right" w:leader="dot" w:pos="8312"/>
            </w:tabs>
            <w:rPr>
              <w:rFonts w:ascii="Times New Roman" w:hAnsi="Times New Roman" w:eastAsia="Times New Roman" w:cs="Times New Roman"/>
              <w:sz w:val="21"/>
              <w:szCs w:val="21"/>
            </w:rPr>
          </w:pPr>
          <w:hyperlink w:history="true" w:anchor="bookmark78">
            <w:r>
              <w:rPr>
                <w:rFonts w:ascii="Times New Roman" w:hAnsi="Times New Roman" w:eastAsia="Times New Roman" w:cs="Times New Roman"/>
                <w:sz w:val="21"/>
                <w:szCs w:val="21"/>
                <w:position w:val="2"/>
              </w:rPr>
              <w:t>4.10.6  </w:t>
            </w:r>
            <w:r>
              <w:rPr>
                <w:rFonts w:ascii="SimSun" w:hAnsi="SimSun" w:eastAsia="SimSun" w:cs="SimSun"/>
                <w:sz w:val="21"/>
                <w:szCs w:val="21"/>
                <w:position w:val="2"/>
              </w:rPr>
              <w:t>脉冲信号外接编码器位置闭环</w:t>
            </w:r>
            <w:r>
              <w:rPr>
                <w:rFonts w:ascii="Times New Roman" w:hAnsi="Times New Roman" w:eastAsia="Times New Roman" w:cs="Times New Roman"/>
                <w:sz w:val="21"/>
                <w:szCs w:val="21"/>
                <w:position w:val="2"/>
              </w:rPr>
              <w:t>(</w:t>
            </w:r>
            <w:r>
              <w:rPr>
                <w:rFonts w:ascii="SimSun" w:hAnsi="SimSun" w:eastAsia="SimSun" w:cs="SimSun"/>
                <w:sz w:val="21"/>
                <w:szCs w:val="21"/>
                <w:position w:val="2"/>
              </w:rPr>
              <w:t>步进</w:t>
            </w:r>
            <w:r>
              <w:rPr>
                <w:rFonts w:ascii="Times New Roman" w:hAnsi="Times New Roman" w:eastAsia="Times New Roman" w:cs="Times New Roman"/>
                <w:sz w:val="21"/>
                <w:szCs w:val="21"/>
                <w:position w:val="2"/>
              </w:rPr>
              <w:t>)</w:t>
            </w:r>
            <w:r>
              <w:rPr>
                <w:rFonts w:ascii="SimSun" w:hAnsi="SimSun" w:eastAsia="SimSun" w:cs="SimSun"/>
                <w:sz w:val="21"/>
                <w:szCs w:val="21"/>
                <w:spacing w:val="-1"/>
                <w:position w:val="2"/>
              </w:rPr>
              <w:t>控制方式</w:t>
            </w:r>
            <w:r>
              <w:rPr>
                <w:rFonts w:ascii="SimSun" w:hAnsi="SimSun" w:eastAsia="SimSun" w:cs="SimSun"/>
                <w:sz w:val="21"/>
                <w:szCs w:val="21"/>
                <w:spacing w:val="-44"/>
                <w:position w:val="2"/>
              </w:rPr>
              <w:t xml:space="preserve"> </w:t>
            </w:r>
            <w:r>
              <w:rPr>
                <w:rFonts w:ascii="SimSun" w:hAnsi="SimSun" w:eastAsia="SimSun" w:cs="SimSun"/>
                <w:sz w:val="21"/>
                <w:szCs w:val="21"/>
                <w:position w:val="2"/>
              </w:rPr>
              <w:tab/>
            </w:r>
            <w:r>
              <w:rPr>
                <w:rFonts w:ascii="SimSun" w:hAnsi="SimSun" w:eastAsia="SimSun" w:cs="SimSun"/>
                <w:sz w:val="21"/>
                <w:szCs w:val="21"/>
                <w:spacing w:val="-56"/>
                <w:position w:val="2"/>
              </w:rPr>
              <w:t xml:space="preserve"> </w:t>
            </w:r>
            <w:r>
              <w:rPr>
                <w:rFonts w:ascii="Times New Roman" w:hAnsi="Times New Roman" w:eastAsia="Times New Roman" w:cs="Times New Roman"/>
                <w:sz w:val="21"/>
                <w:szCs w:val="21"/>
                <w:spacing w:val="-11"/>
                <w:position w:val="2"/>
              </w:rPr>
              <w:t>114</w:t>
            </w:r>
          </w:hyperlink>
        </w:p>
        <w:p>
          <w:pPr>
            <w:ind w:left="435"/>
            <w:spacing w:before="145" w:line="221" w:lineRule="auto"/>
            <w:tabs>
              <w:tab w:val="right" w:leader="dot" w:pos="8312"/>
            </w:tabs>
            <w:rPr>
              <w:rFonts w:ascii="Times New Roman" w:hAnsi="Times New Roman" w:eastAsia="Times New Roman" w:cs="Times New Roman"/>
              <w:sz w:val="21"/>
              <w:szCs w:val="21"/>
            </w:rPr>
          </w:pPr>
          <w:hyperlink w:history="true" w:anchor="bookmark79">
            <w:r>
              <w:rPr>
                <w:rFonts w:ascii="Times New Roman" w:hAnsi="Times New Roman" w:eastAsia="Times New Roman" w:cs="Times New Roman"/>
                <w:sz w:val="21"/>
                <w:szCs w:val="21"/>
                <w:spacing w:val="-1"/>
              </w:rPr>
              <w:t>4.11 RS-485 </w:t>
            </w:r>
            <w:r>
              <w:rPr>
                <w:rFonts w:ascii="SimSun" w:hAnsi="SimSun" w:eastAsia="SimSun" w:cs="SimSun"/>
                <w:sz w:val="21"/>
                <w:szCs w:val="21"/>
                <w:spacing w:val="-1"/>
              </w:rPr>
              <w:t>预设置正反转速度方式</w:t>
            </w:r>
            <w:r>
              <w:rPr>
                <w:rFonts w:ascii="SimSun" w:hAnsi="SimSun" w:eastAsia="SimSun" w:cs="SimSun"/>
                <w:sz w:val="21"/>
                <w:szCs w:val="21"/>
                <w:spacing w:val="-66"/>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11"/>
              </w:rPr>
              <w:t>117</w:t>
            </w:r>
          </w:hyperlink>
        </w:p>
        <w:p>
          <w:pPr>
            <w:ind w:left="855"/>
            <w:spacing w:before="139" w:line="221" w:lineRule="auto"/>
            <w:tabs>
              <w:tab w:val="right" w:leader="dot" w:pos="8314"/>
            </w:tabs>
            <w:rPr>
              <w:rFonts w:ascii="Times New Roman" w:hAnsi="Times New Roman" w:eastAsia="Times New Roman" w:cs="Times New Roman"/>
              <w:sz w:val="21"/>
              <w:szCs w:val="21"/>
            </w:rPr>
          </w:pPr>
          <w:hyperlink w:history="true" w:anchor="bookmark80">
            <w:r>
              <w:rPr>
                <w:rFonts w:ascii="Times New Roman" w:hAnsi="Times New Roman" w:eastAsia="Times New Roman" w:cs="Times New Roman"/>
                <w:sz w:val="21"/>
                <w:szCs w:val="21"/>
              </w:rPr>
              <w:t>4.11.1 485 </w:t>
            </w:r>
            <w:r>
              <w:rPr>
                <w:rFonts w:ascii="SimSun" w:hAnsi="SimSun" w:eastAsia="SimSun" w:cs="SimSun"/>
                <w:sz w:val="21"/>
                <w:szCs w:val="21"/>
              </w:rPr>
              <w:t>预设置正反转速度</w:t>
            </w:r>
            <w:r>
              <w:rPr>
                <w:rFonts w:ascii="SimSun" w:hAnsi="SimSun" w:eastAsia="SimSun" w:cs="SimSun"/>
                <w:sz w:val="21"/>
                <w:szCs w:val="21"/>
                <w:spacing w:val="-1"/>
              </w:rPr>
              <w:t>自保护触点（长动）控制方式</w:t>
            </w:r>
            <w:r>
              <w:rPr>
                <w:rFonts w:ascii="SimSun" w:hAnsi="SimSun" w:eastAsia="SimSun" w:cs="SimSun"/>
                <w:sz w:val="21"/>
                <w:szCs w:val="21"/>
                <w:spacing w:val="-49"/>
              </w:rPr>
              <w:t xml:space="preserve"> </w:t>
            </w:r>
            <w:r>
              <w:rPr>
                <w:rFonts w:ascii="SimSun" w:hAnsi="SimSun" w:eastAsia="SimSun" w:cs="SimSun"/>
                <w:sz w:val="21"/>
                <w:szCs w:val="21"/>
              </w:rPr>
              <w:tab/>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1"/>
              </w:rPr>
              <w:t>117</w:t>
            </w:r>
          </w:hyperlink>
        </w:p>
        <w:p>
          <w:pPr>
            <w:ind w:left="855"/>
            <w:spacing w:before="138" w:line="221" w:lineRule="auto"/>
            <w:tabs>
              <w:tab w:val="right" w:leader="dot" w:pos="8314"/>
            </w:tabs>
            <w:rPr>
              <w:rFonts w:ascii="Times New Roman" w:hAnsi="Times New Roman" w:eastAsia="Times New Roman" w:cs="Times New Roman"/>
              <w:sz w:val="21"/>
              <w:szCs w:val="21"/>
            </w:rPr>
          </w:pPr>
          <w:hyperlink w:history="true" w:anchor="bookmark81">
            <w:r>
              <w:rPr>
                <w:rFonts w:ascii="Times New Roman" w:hAnsi="Times New Roman" w:eastAsia="Times New Roman" w:cs="Times New Roman"/>
                <w:sz w:val="21"/>
                <w:szCs w:val="21"/>
                <w:spacing w:val="-1"/>
              </w:rPr>
              <w:t>4.11.2 485 </w:t>
            </w:r>
            <w:r>
              <w:rPr>
                <w:rFonts w:ascii="SimSun" w:hAnsi="SimSun" w:eastAsia="SimSun" w:cs="SimSun"/>
                <w:sz w:val="21"/>
                <w:szCs w:val="21"/>
                <w:spacing w:val="-1"/>
              </w:rPr>
              <w:t>预设正反转速度的点动控制方式</w:t>
            </w:r>
            <w:r>
              <w:rPr>
                <w:rFonts w:ascii="SimSun" w:hAnsi="SimSun" w:eastAsia="SimSun" w:cs="SimSun"/>
                <w:sz w:val="21"/>
                <w:szCs w:val="21"/>
                <w:spacing w:val="-45"/>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120</w:t>
            </w:r>
          </w:hyperlink>
        </w:p>
        <w:p>
          <w:pPr>
            <w:ind w:left="855"/>
            <w:spacing w:before="139" w:line="221" w:lineRule="auto"/>
            <w:tabs>
              <w:tab w:val="right" w:leader="dot" w:pos="8314"/>
            </w:tabs>
            <w:rPr>
              <w:rFonts w:ascii="Times New Roman" w:hAnsi="Times New Roman" w:eastAsia="Times New Roman" w:cs="Times New Roman"/>
              <w:sz w:val="21"/>
              <w:szCs w:val="21"/>
            </w:rPr>
          </w:pPr>
          <w:hyperlink w:history="true" w:anchor="bookmark82">
            <w:r>
              <w:rPr>
                <w:rFonts w:ascii="Times New Roman" w:hAnsi="Times New Roman" w:eastAsia="Times New Roman" w:cs="Times New Roman"/>
                <w:sz w:val="21"/>
                <w:szCs w:val="21"/>
                <w:spacing w:val="-1"/>
              </w:rPr>
              <w:t>4.11.3 485 </w:t>
            </w:r>
            <w:r>
              <w:rPr>
                <w:rFonts w:ascii="SimSun" w:hAnsi="SimSun" w:eastAsia="SimSun" w:cs="SimSun"/>
                <w:sz w:val="21"/>
                <w:szCs w:val="21"/>
                <w:spacing w:val="-1"/>
              </w:rPr>
              <w:t>预设正反转速度的开关控制方式</w:t>
            </w:r>
            <w:r>
              <w:rPr>
                <w:rFonts w:ascii="SimSun" w:hAnsi="SimSun" w:eastAsia="SimSun" w:cs="SimSun"/>
                <w:sz w:val="21"/>
                <w:szCs w:val="21"/>
                <w:spacing w:val="-45"/>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122</w:t>
            </w:r>
          </w:hyperlink>
        </w:p>
        <w:p>
          <w:pPr>
            <w:ind w:left="435"/>
            <w:spacing w:before="139" w:line="221" w:lineRule="auto"/>
            <w:tabs>
              <w:tab w:val="right" w:leader="dot" w:pos="8314"/>
            </w:tabs>
            <w:rPr>
              <w:rFonts w:ascii="Times New Roman" w:hAnsi="Times New Roman" w:eastAsia="Times New Roman" w:cs="Times New Roman"/>
              <w:sz w:val="21"/>
              <w:szCs w:val="21"/>
            </w:rPr>
          </w:pPr>
          <w:hyperlink w:history="true" w:anchor="bookmark83">
            <w:r>
              <w:rPr>
                <w:rFonts w:ascii="Times New Roman" w:hAnsi="Times New Roman" w:eastAsia="Times New Roman" w:cs="Times New Roman"/>
                <w:sz w:val="21"/>
                <w:szCs w:val="21"/>
                <w:spacing w:val="-1"/>
              </w:rPr>
              <w:t>4.12 485 </w:t>
            </w:r>
            <w:r>
              <w:rPr>
                <w:rFonts w:ascii="SimSun" w:hAnsi="SimSun" w:eastAsia="SimSun" w:cs="SimSun"/>
                <w:sz w:val="21"/>
                <w:szCs w:val="21"/>
                <w:spacing w:val="-1"/>
              </w:rPr>
              <w:t>通讯控制方式</w:t>
            </w:r>
            <w:r>
              <w:rPr>
                <w:rFonts w:ascii="SimSun" w:hAnsi="SimSun" w:eastAsia="SimSun" w:cs="SimSun"/>
                <w:sz w:val="21"/>
                <w:szCs w:val="21"/>
                <w:spacing w:val="-6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124</w:t>
            </w:r>
          </w:hyperlink>
        </w:p>
        <w:p>
          <w:pPr>
            <w:ind w:left="855"/>
            <w:spacing w:before="138" w:line="222" w:lineRule="auto"/>
            <w:tabs>
              <w:tab w:val="right" w:leader="dot" w:pos="8314"/>
            </w:tabs>
            <w:rPr>
              <w:rFonts w:ascii="Times New Roman" w:hAnsi="Times New Roman" w:eastAsia="Times New Roman" w:cs="Times New Roman"/>
              <w:sz w:val="21"/>
              <w:szCs w:val="21"/>
            </w:rPr>
          </w:pPr>
          <w:hyperlink w:history="true" w:anchor="bookmark84">
            <w:r>
              <w:rPr>
                <w:rFonts w:ascii="Times New Roman" w:hAnsi="Times New Roman" w:eastAsia="Times New Roman" w:cs="Times New Roman"/>
                <w:sz w:val="21"/>
                <w:szCs w:val="21"/>
                <w:spacing w:val="-1"/>
              </w:rPr>
              <w:t>4.12.1 485 </w:t>
            </w:r>
            <w:r>
              <w:rPr>
                <w:rFonts w:ascii="SimSun" w:hAnsi="SimSun" w:eastAsia="SimSun" w:cs="SimSun"/>
                <w:sz w:val="21"/>
                <w:szCs w:val="21"/>
                <w:spacing w:val="-1"/>
              </w:rPr>
              <w:t>通讯占空比调速方式</w:t>
            </w:r>
            <w:r>
              <w:rPr>
                <w:rFonts w:ascii="SimSun" w:hAnsi="SimSun" w:eastAsia="SimSun" w:cs="SimSun"/>
                <w:sz w:val="21"/>
                <w:szCs w:val="21"/>
                <w:spacing w:val="-56"/>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125</w:t>
            </w:r>
          </w:hyperlink>
        </w:p>
        <w:p>
          <w:pPr>
            <w:ind w:left="855"/>
            <w:spacing w:before="138" w:line="220" w:lineRule="auto"/>
            <w:tabs>
              <w:tab w:val="right" w:leader="dot" w:pos="8314"/>
            </w:tabs>
            <w:rPr>
              <w:rFonts w:ascii="Times New Roman" w:hAnsi="Times New Roman" w:eastAsia="Times New Roman" w:cs="Times New Roman"/>
              <w:sz w:val="21"/>
              <w:szCs w:val="21"/>
            </w:rPr>
          </w:pPr>
          <w:hyperlink w:history="true" w:anchor="bookmark85">
            <w:r>
              <w:rPr>
                <w:rFonts w:ascii="Times New Roman" w:hAnsi="Times New Roman" w:eastAsia="Times New Roman" w:cs="Times New Roman"/>
                <w:sz w:val="21"/>
                <w:szCs w:val="21"/>
                <w:spacing w:val="-1"/>
              </w:rPr>
              <w:t>4.12.2 485 </w:t>
            </w:r>
            <w:r>
              <w:rPr>
                <w:rFonts w:ascii="SimSun" w:hAnsi="SimSun" w:eastAsia="SimSun" w:cs="SimSun"/>
                <w:sz w:val="21"/>
                <w:szCs w:val="21"/>
                <w:spacing w:val="-1"/>
              </w:rPr>
              <w:t>通讯力矩控制调速方式</w:t>
            </w:r>
            <w:r>
              <w:rPr>
                <w:rFonts w:ascii="SimSun" w:hAnsi="SimSun" w:eastAsia="SimSun" w:cs="SimSun"/>
                <w:sz w:val="21"/>
                <w:szCs w:val="21"/>
                <w:spacing w:val="-54"/>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126</w:t>
            </w:r>
          </w:hyperlink>
        </w:p>
        <w:p>
          <w:pPr>
            <w:ind w:left="855"/>
            <w:spacing w:before="140" w:line="221" w:lineRule="auto"/>
            <w:tabs>
              <w:tab w:val="right" w:leader="dot" w:pos="8314"/>
            </w:tabs>
            <w:rPr>
              <w:rFonts w:ascii="Times New Roman" w:hAnsi="Times New Roman" w:eastAsia="Times New Roman" w:cs="Times New Roman"/>
              <w:sz w:val="21"/>
              <w:szCs w:val="21"/>
            </w:rPr>
          </w:pPr>
          <w:hyperlink w:history="true" w:anchor="bookmark86">
            <w:r>
              <w:rPr>
                <w:rFonts w:ascii="Times New Roman" w:hAnsi="Times New Roman" w:eastAsia="Times New Roman" w:cs="Times New Roman"/>
                <w:sz w:val="21"/>
                <w:szCs w:val="21"/>
              </w:rPr>
              <w:t>4.12.3 485 </w:t>
            </w:r>
            <w:r>
              <w:rPr>
                <w:rFonts w:ascii="SimSun" w:hAnsi="SimSun" w:eastAsia="SimSun" w:cs="SimSun"/>
                <w:sz w:val="21"/>
                <w:szCs w:val="21"/>
              </w:rPr>
              <w:t>通讯控制自测速闭</w:t>
            </w:r>
            <w:r>
              <w:rPr>
                <w:rFonts w:ascii="SimSun" w:hAnsi="SimSun" w:eastAsia="SimSun" w:cs="SimSun"/>
                <w:sz w:val="21"/>
                <w:szCs w:val="21"/>
                <w:spacing w:val="-1"/>
              </w:rPr>
              <w:t>环调速方式</w:t>
            </w:r>
            <w:r>
              <w:rPr>
                <w:rFonts w:ascii="SimSun" w:hAnsi="SimSun" w:eastAsia="SimSun" w:cs="SimSun"/>
                <w:sz w:val="21"/>
                <w:szCs w:val="21"/>
                <w:spacing w:val="-67"/>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128</w:t>
            </w:r>
          </w:hyperlink>
        </w:p>
        <w:p>
          <w:pPr>
            <w:ind w:left="855"/>
            <w:spacing w:before="138" w:line="220" w:lineRule="auto"/>
            <w:tabs>
              <w:tab w:val="right" w:leader="dot" w:pos="8312"/>
            </w:tabs>
            <w:rPr>
              <w:rFonts w:ascii="Times New Roman" w:hAnsi="Times New Roman" w:eastAsia="Times New Roman" w:cs="Times New Roman"/>
              <w:sz w:val="21"/>
              <w:szCs w:val="21"/>
            </w:rPr>
          </w:pPr>
          <w:hyperlink w:history="true" w:anchor="bookmark87">
            <w:r>
              <w:rPr>
                <w:rFonts w:ascii="Times New Roman" w:hAnsi="Times New Roman" w:eastAsia="Times New Roman" w:cs="Times New Roman"/>
                <w:sz w:val="21"/>
                <w:szCs w:val="21"/>
              </w:rPr>
              <w:t>4.12.4 485 </w:t>
            </w:r>
            <w:r>
              <w:rPr>
                <w:rFonts w:ascii="SimSun" w:hAnsi="SimSun" w:eastAsia="SimSun" w:cs="SimSun"/>
                <w:sz w:val="21"/>
                <w:szCs w:val="21"/>
              </w:rPr>
              <w:t>通讯控制外接测速发电机闭</w:t>
            </w:r>
            <w:r>
              <w:rPr>
                <w:rFonts w:ascii="SimSun" w:hAnsi="SimSun" w:eastAsia="SimSun" w:cs="SimSun"/>
                <w:sz w:val="21"/>
                <w:szCs w:val="21"/>
                <w:spacing w:val="-1"/>
              </w:rPr>
              <w:t>环调速方式</w:t>
            </w:r>
            <w:r>
              <w:rPr>
                <w:rFonts w:ascii="SimSun" w:hAnsi="SimSun" w:eastAsia="SimSun" w:cs="SimSun"/>
                <w:sz w:val="21"/>
                <w:szCs w:val="21"/>
                <w:spacing w:val="-62"/>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131</w:t>
            </w:r>
          </w:hyperlink>
        </w:p>
        <w:p>
          <w:pPr>
            <w:ind w:left="855"/>
            <w:spacing w:before="109" w:line="276" w:lineRule="exact"/>
            <w:tabs>
              <w:tab w:val="right" w:leader="dot" w:pos="8312"/>
            </w:tabs>
            <w:rPr>
              <w:rFonts w:ascii="Times New Roman" w:hAnsi="Times New Roman" w:eastAsia="Times New Roman" w:cs="Times New Roman"/>
              <w:sz w:val="21"/>
              <w:szCs w:val="21"/>
            </w:rPr>
          </w:pPr>
          <w:hyperlink w:history="true" w:anchor="bookmark88">
            <w:r>
              <w:rPr>
                <w:rFonts w:ascii="Times New Roman" w:hAnsi="Times New Roman" w:eastAsia="Times New Roman" w:cs="Times New Roman"/>
                <w:sz w:val="21"/>
                <w:szCs w:val="21"/>
                <w:position w:val="1"/>
              </w:rPr>
              <w:t>4.12.5 485 </w:t>
            </w:r>
            <w:r>
              <w:rPr>
                <w:rFonts w:ascii="SimSun" w:hAnsi="SimSun" w:eastAsia="SimSun" w:cs="SimSun"/>
                <w:sz w:val="21"/>
                <w:szCs w:val="21"/>
                <w:position w:val="1"/>
              </w:rPr>
              <w:t>通讯控制外接编码器闭环调速</w:t>
            </w:r>
            <w:r>
              <w:rPr>
                <w:rFonts w:ascii="Times New Roman" w:hAnsi="Times New Roman" w:eastAsia="Times New Roman" w:cs="Times New Roman"/>
                <w:sz w:val="21"/>
                <w:szCs w:val="21"/>
                <w:position w:val="1"/>
              </w:rPr>
              <w:t>/</w:t>
            </w:r>
            <w:r>
              <w:rPr>
                <w:rFonts w:ascii="SimSun" w:hAnsi="SimSun" w:eastAsia="SimSun" w:cs="SimSun"/>
                <w:sz w:val="21"/>
                <w:szCs w:val="21"/>
                <w:position w:val="1"/>
              </w:rPr>
              <w:t>位</w:t>
            </w:r>
            <w:r>
              <w:rPr>
                <w:rFonts w:ascii="SimSun" w:hAnsi="SimSun" w:eastAsia="SimSun" w:cs="SimSun"/>
                <w:sz w:val="21"/>
                <w:szCs w:val="21"/>
                <w:spacing w:val="-1"/>
                <w:position w:val="1"/>
              </w:rPr>
              <w:t>置控制方式</w:t>
            </w:r>
            <w:r>
              <w:rPr>
                <w:rFonts w:ascii="SimSun" w:hAnsi="SimSun" w:eastAsia="SimSun" w:cs="SimSun"/>
                <w:sz w:val="21"/>
                <w:szCs w:val="21"/>
                <w:spacing w:val="-65"/>
                <w:position w:val="1"/>
              </w:rPr>
              <w:t xml:space="preserve"> </w:t>
            </w:r>
            <w:r>
              <w:rPr>
                <w:rFonts w:ascii="SimSun" w:hAnsi="SimSun" w:eastAsia="SimSun" w:cs="SimSun"/>
                <w:sz w:val="21"/>
                <w:szCs w:val="21"/>
                <w:position w:val="1"/>
              </w:rPr>
              <w:tab/>
            </w:r>
            <w:r>
              <w:rPr>
                <w:rFonts w:ascii="SimSun" w:hAnsi="SimSun" w:eastAsia="SimSun" w:cs="SimSun"/>
                <w:sz w:val="21"/>
                <w:szCs w:val="21"/>
                <w:spacing w:val="-63"/>
                <w:position w:val="1"/>
              </w:rPr>
              <w:t xml:space="preserve"> </w:t>
            </w:r>
            <w:r>
              <w:rPr>
                <w:rFonts w:ascii="Times New Roman" w:hAnsi="Times New Roman" w:eastAsia="Times New Roman" w:cs="Times New Roman"/>
                <w:sz w:val="21"/>
                <w:szCs w:val="21"/>
                <w:spacing w:val="-6"/>
                <w:position w:val="1"/>
              </w:rPr>
              <w:t>134</w:t>
            </w:r>
          </w:hyperlink>
        </w:p>
        <w:p>
          <w:pPr>
            <w:ind w:left="435"/>
            <w:spacing w:before="145" w:line="221" w:lineRule="auto"/>
            <w:tabs>
              <w:tab w:val="right" w:leader="dot" w:pos="8314"/>
            </w:tabs>
            <w:rPr>
              <w:rFonts w:ascii="Times New Roman" w:hAnsi="Times New Roman" w:eastAsia="Times New Roman" w:cs="Times New Roman"/>
              <w:sz w:val="21"/>
              <w:szCs w:val="21"/>
            </w:rPr>
          </w:pPr>
          <w:hyperlink w:history="true" w:anchor="bookmark89">
            <w:r>
              <w:rPr>
                <w:rFonts w:ascii="Times New Roman" w:hAnsi="Times New Roman" w:eastAsia="Times New Roman" w:cs="Times New Roman"/>
                <w:sz w:val="21"/>
                <w:szCs w:val="21"/>
                <w:spacing w:val="-1"/>
              </w:rPr>
              <w:t>4.13 CAN </w:t>
            </w:r>
            <w:r>
              <w:rPr>
                <w:rFonts w:ascii="SimSun" w:hAnsi="SimSun" w:eastAsia="SimSun" w:cs="SimSun"/>
                <w:sz w:val="21"/>
                <w:szCs w:val="21"/>
                <w:spacing w:val="-1"/>
              </w:rPr>
              <w:t>通讯控制方式</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139</w:t>
            </w:r>
          </w:hyperlink>
        </w:p>
        <w:p>
          <w:pPr>
            <w:ind w:left="435"/>
            <w:spacing w:before="138" w:line="221" w:lineRule="auto"/>
            <w:tabs>
              <w:tab w:val="right" w:leader="dot" w:pos="8314"/>
            </w:tabs>
            <w:rPr>
              <w:rFonts w:ascii="Times New Roman" w:hAnsi="Times New Roman" w:eastAsia="Times New Roman" w:cs="Times New Roman"/>
              <w:sz w:val="21"/>
              <w:szCs w:val="21"/>
            </w:rPr>
          </w:pPr>
          <w:hyperlink w:history="true" w:anchor="bookmark90">
            <w:r>
              <w:rPr>
                <w:rFonts w:ascii="Times New Roman" w:hAnsi="Times New Roman" w:eastAsia="Times New Roman" w:cs="Times New Roman"/>
                <w:sz w:val="21"/>
                <w:szCs w:val="21"/>
                <w:spacing w:val="-4"/>
              </w:rPr>
              <w:t>4.14</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4"/>
              </w:rPr>
              <w:t>自定义过程控制方式</w:t>
            </w:r>
            <w:r>
              <w:rPr>
                <w:rFonts w:ascii="SimSun" w:hAnsi="SimSun" w:eastAsia="SimSun" w:cs="SimSun"/>
                <w:sz w:val="21"/>
                <w:szCs w:val="21"/>
                <w:spacing w:val="-76"/>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142</w:t>
            </w:r>
          </w:hyperlink>
        </w:p>
        <w:p>
          <w:pPr>
            <w:pStyle w:val="BodyText"/>
            <w:ind w:left="21"/>
            <w:spacing w:before="108" w:line="280" w:lineRule="exact"/>
            <w:tabs>
              <w:tab w:val="right" w:leader="dot" w:pos="8314"/>
            </w:tabs>
            <w:rPr>
              <w:rFonts w:ascii="Times New Roman" w:hAnsi="Times New Roman" w:eastAsia="Times New Roman" w:cs="Times New Roman"/>
              <w:sz w:val="21"/>
              <w:szCs w:val="21"/>
            </w:rPr>
          </w:pPr>
          <w:hyperlink w:history="true" w:anchor="bookmark91">
            <w:r>
              <w:rPr>
                <w:sz w:val="21"/>
                <w:szCs w:val="21"/>
                <w:spacing w:val="-2"/>
                <w:position w:val="1"/>
              </w:rPr>
              <w:t>5. </w:t>
            </w:r>
            <w:r>
              <w:rPr>
                <w:rFonts w:ascii="Times New Roman" w:hAnsi="Times New Roman" w:eastAsia="Times New Roman" w:cs="Times New Roman"/>
                <w:sz w:val="21"/>
                <w:szCs w:val="21"/>
                <w:spacing w:val="-2"/>
                <w:position w:val="1"/>
              </w:rPr>
              <w:t>RS485 </w:t>
            </w:r>
            <w:r>
              <w:rPr>
                <w:rFonts w:ascii="SimHei" w:hAnsi="SimHei" w:eastAsia="SimHei" w:cs="SimHei"/>
                <w:sz w:val="21"/>
                <w:szCs w:val="21"/>
                <w:spacing w:val="-2"/>
                <w:position w:val="1"/>
              </w:rPr>
              <w:t>通讯协议</w:t>
            </w:r>
            <w:r>
              <w:rPr>
                <w:rFonts w:ascii="SimHei" w:hAnsi="SimHei" w:eastAsia="SimHei" w:cs="SimHei"/>
                <w:sz w:val="21"/>
                <w:szCs w:val="21"/>
                <w:spacing w:val="-32"/>
                <w:position w:val="1"/>
              </w:rPr>
              <w:t xml:space="preserve"> </w:t>
            </w:r>
            <w:r>
              <w:rPr>
                <w:rFonts w:ascii="SimHei" w:hAnsi="SimHei" w:eastAsia="SimHei" w:cs="SimHei"/>
                <w:sz w:val="21"/>
                <w:szCs w:val="21"/>
                <w:position w:val="1"/>
              </w:rPr>
              <w:tab/>
            </w:r>
            <w:r>
              <w:rPr>
                <w:rFonts w:ascii="SimHei" w:hAnsi="SimHei" w:eastAsia="SimHei" w:cs="SimHei"/>
                <w:sz w:val="21"/>
                <w:szCs w:val="21"/>
                <w:spacing w:val="-62"/>
                <w:position w:val="1"/>
              </w:rPr>
              <w:t xml:space="preserve"> </w:t>
            </w:r>
            <w:r>
              <w:rPr>
                <w:rFonts w:ascii="Times New Roman" w:hAnsi="Times New Roman" w:eastAsia="Times New Roman" w:cs="Times New Roman"/>
                <w:sz w:val="21"/>
                <w:szCs w:val="21"/>
                <w:spacing w:val="-6"/>
                <w:position w:val="1"/>
              </w:rPr>
              <w:t>145</w:t>
            </w:r>
          </w:hyperlink>
        </w:p>
        <w:p>
          <w:pPr>
            <w:ind w:left="442"/>
            <w:spacing w:before="142" w:line="220" w:lineRule="auto"/>
            <w:tabs>
              <w:tab w:val="right" w:leader="dot" w:pos="8314"/>
            </w:tabs>
            <w:rPr>
              <w:rFonts w:ascii="Times New Roman" w:hAnsi="Times New Roman" w:eastAsia="Times New Roman" w:cs="Times New Roman"/>
              <w:sz w:val="21"/>
              <w:szCs w:val="21"/>
            </w:rPr>
          </w:pPr>
          <w:hyperlink w:history="true" w:anchor="bookmark92">
            <w:r>
              <w:rPr>
                <w:rFonts w:ascii="Times New Roman" w:hAnsi="Times New Roman" w:eastAsia="Times New Roman" w:cs="Times New Roman"/>
                <w:sz w:val="21"/>
                <w:szCs w:val="21"/>
                <w:spacing w:val="-1"/>
              </w:rPr>
              <w:t>5.1 RS485 </w:t>
            </w:r>
            <w:r>
              <w:rPr>
                <w:rFonts w:ascii="SimSun" w:hAnsi="SimSun" w:eastAsia="SimSun" w:cs="SimSun"/>
                <w:sz w:val="21"/>
                <w:szCs w:val="21"/>
                <w:spacing w:val="-1"/>
              </w:rPr>
              <w:t>通讯参数</w:t>
            </w:r>
            <w:r>
              <w:rPr>
                <w:rFonts w:ascii="SimSun" w:hAnsi="SimSun" w:eastAsia="SimSun" w:cs="SimSun"/>
                <w:sz w:val="21"/>
                <w:szCs w:val="21"/>
                <w:spacing w:val="-72"/>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145</w:t>
            </w:r>
          </w:hyperlink>
        </w:p>
        <w:p>
          <w:pPr>
            <w:ind w:left="442"/>
            <w:spacing w:before="139" w:line="220" w:lineRule="auto"/>
            <w:tabs>
              <w:tab w:val="right" w:leader="dot" w:pos="8314"/>
            </w:tabs>
            <w:rPr>
              <w:rFonts w:ascii="Times New Roman" w:hAnsi="Times New Roman" w:eastAsia="Times New Roman" w:cs="Times New Roman"/>
              <w:sz w:val="21"/>
              <w:szCs w:val="21"/>
            </w:rPr>
          </w:pPr>
          <w:hyperlink w:history="true" w:anchor="bookmark93">
            <w:r>
              <w:rPr>
                <w:rFonts w:ascii="Times New Roman" w:hAnsi="Times New Roman" w:eastAsia="Times New Roman" w:cs="Times New Roman"/>
                <w:sz w:val="21"/>
                <w:szCs w:val="21"/>
                <w:spacing w:val="-3"/>
              </w:rPr>
              <w:t>5.2 MODBUS-RTU</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帧格式</w:t>
            </w:r>
            <w:r>
              <w:rPr>
                <w:rFonts w:ascii="SimSun" w:hAnsi="SimSun" w:eastAsia="SimSun" w:cs="SimSun"/>
                <w:sz w:val="21"/>
                <w:szCs w:val="21"/>
                <w:spacing w:val="-87"/>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145</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94">
            <w:r>
              <w:rPr>
                <w:rFonts w:ascii="Times New Roman" w:hAnsi="Times New Roman" w:eastAsia="Times New Roman" w:cs="Times New Roman"/>
                <w:sz w:val="21"/>
                <w:szCs w:val="21"/>
                <w:spacing w:val="-1"/>
              </w:rPr>
              <w:t>5.2.1 0x03  </w:t>
            </w:r>
            <w:r>
              <w:rPr>
                <w:rFonts w:ascii="SimSun" w:hAnsi="SimSun" w:eastAsia="SimSun" w:cs="SimSun"/>
                <w:sz w:val="21"/>
                <w:szCs w:val="21"/>
                <w:spacing w:val="-1"/>
              </w:rPr>
              <w:t>读保持寄存器</w:t>
            </w:r>
            <w:r>
              <w:rPr>
                <w:rFonts w:ascii="SimSun" w:hAnsi="SimSun" w:eastAsia="SimSun" w:cs="SimSun"/>
                <w:sz w:val="21"/>
                <w:szCs w:val="21"/>
                <w:spacing w:val="-6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145</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95">
            <w:r>
              <w:rPr>
                <w:rFonts w:ascii="Times New Roman" w:hAnsi="Times New Roman" w:eastAsia="Times New Roman" w:cs="Times New Roman"/>
                <w:sz w:val="21"/>
                <w:szCs w:val="21"/>
                <w:spacing w:val="-2"/>
              </w:rPr>
              <w:t>5.2.2 0x06</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2"/>
              </w:rPr>
              <w:t>写单个寄存器</w:t>
            </w:r>
            <w:r>
              <w:rPr>
                <w:rFonts w:ascii="SimSun" w:hAnsi="SimSun" w:eastAsia="SimSun" w:cs="SimSun"/>
                <w:sz w:val="21"/>
                <w:szCs w:val="21"/>
                <w:spacing w:val="-74"/>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146</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96">
            <w:r>
              <w:rPr>
                <w:rFonts w:ascii="Times New Roman" w:hAnsi="Times New Roman" w:eastAsia="Times New Roman" w:cs="Times New Roman"/>
                <w:sz w:val="21"/>
                <w:szCs w:val="21"/>
                <w:spacing w:val="-2"/>
              </w:rPr>
              <w:t>5.2.3 0x10</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2"/>
              </w:rPr>
              <w:t>写多个寄存器值</w:t>
            </w:r>
            <w:r>
              <w:rPr>
                <w:rFonts w:ascii="SimSun" w:hAnsi="SimSun" w:eastAsia="SimSun" w:cs="SimSun"/>
                <w:sz w:val="21"/>
                <w:szCs w:val="21"/>
                <w:spacing w:val="-73"/>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146</w:t>
            </w:r>
          </w:hyperlink>
        </w:p>
        <w:p>
          <w:pPr>
            <w:ind w:left="862"/>
            <w:spacing w:before="139" w:line="220" w:lineRule="auto"/>
            <w:tabs>
              <w:tab w:val="right" w:leader="dot" w:pos="8314"/>
            </w:tabs>
            <w:rPr>
              <w:rFonts w:ascii="Times New Roman" w:hAnsi="Times New Roman" w:eastAsia="Times New Roman" w:cs="Times New Roman"/>
              <w:sz w:val="21"/>
              <w:szCs w:val="21"/>
            </w:rPr>
          </w:pPr>
          <w:hyperlink w:history="true" w:anchor="bookmark97">
            <w:r>
              <w:rPr>
                <w:rFonts w:ascii="Times New Roman" w:hAnsi="Times New Roman" w:eastAsia="Times New Roman" w:cs="Times New Roman"/>
                <w:sz w:val="21"/>
                <w:szCs w:val="21"/>
                <w:spacing w:val="-1"/>
              </w:rPr>
              <w:t>5.2.4  </w:t>
            </w:r>
            <w:r>
              <w:rPr>
                <w:rFonts w:ascii="SimSun" w:hAnsi="SimSun" w:eastAsia="SimSun" w:cs="SimSun"/>
                <w:sz w:val="21"/>
                <w:szCs w:val="21"/>
                <w:spacing w:val="-1"/>
              </w:rPr>
              <w:t>错误异常码</w:t>
            </w:r>
            <w:r>
              <w:rPr>
                <w:rFonts w:ascii="SimSun" w:hAnsi="SimSun" w:eastAsia="SimSun" w:cs="SimSun"/>
                <w:sz w:val="21"/>
                <w:szCs w:val="21"/>
                <w:spacing w:val="-7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147</w:t>
            </w:r>
          </w:hyperlink>
        </w:p>
        <w:p>
          <w:pPr>
            <w:ind w:left="442"/>
            <w:spacing w:before="140" w:line="220" w:lineRule="auto"/>
            <w:tabs>
              <w:tab w:val="right" w:leader="dot" w:pos="8314"/>
            </w:tabs>
            <w:rPr>
              <w:rFonts w:ascii="Times New Roman" w:hAnsi="Times New Roman" w:eastAsia="Times New Roman" w:cs="Times New Roman"/>
              <w:sz w:val="21"/>
              <w:szCs w:val="21"/>
            </w:rPr>
          </w:pPr>
          <w:hyperlink w:history="true" w:anchor="bookmark98">
            <w:r>
              <w:rPr>
                <w:rFonts w:ascii="Times New Roman" w:hAnsi="Times New Roman" w:eastAsia="Times New Roman" w:cs="Times New Roman"/>
                <w:sz w:val="21"/>
                <w:szCs w:val="21"/>
                <w:spacing w:val="-2"/>
              </w:rPr>
              <w:t>5.3 MODBUS</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2"/>
              </w:rPr>
              <w:t>寄存器定义</w:t>
            </w:r>
            <w:r>
              <w:rPr>
                <w:rFonts w:ascii="SimSun" w:hAnsi="SimSun" w:eastAsia="SimSun" w:cs="SimSun"/>
                <w:sz w:val="21"/>
                <w:szCs w:val="21"/>
                <w:spacing w:val="-83"/>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147</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99">
            <w:r>
              <w:rPr>
                <w:rFonts w:ascii="Times New Roman" w:hAnsi="Times New Roman" w:eastAsia="Times New Roman" w:cs="Times New Roman"/>
                <w:sz w:val="21"/>
                <w:szCs w:val="21"/>
                <w:spacing w:val="-1"/>
              </w:rPr>
              <w:t>5.3.1  </w:t>
            </w:r>
            <w:r>
              <w:rPr>
                <w:rFonts w:ascii="SimSun" w:hAnsi="SimSun" w:eastAsia="SimSun" w:cs="SimSun"/>
                <w:sz w:val="21"/>
                <w:szCs w:val="21"/>
                <w:spacing w:val="-1"/>
              </w:rPr>
              <w:t>设备描述信息寄存器</w:t>
            </w:r>
            <w:r>
              <w:rPr>
                <w:rFonts w:ascii="SimSun" w:hAnsi="SimSun" w:eastAsia="SimSun" w:cs="SimSun"/>
                <w:sz w:val="21"/>
                <w:szCs w:val="21"/>
                <w:spacing w:val="-69"/>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147</w:t>
            </w:r>
          </w:hyperlink>
        </w:p>
        <w:p>
          <w:pPr>
            <w:ind w:left="862"/>
            <w:spacing w:before="139" w:line="220" w:lineRule="auto"/>
            <w:tabs>
              <w:tab w:val="right" w:leader="dot" w:pos="8314"/>
            </w:tabs>
            <w:rPr>
              <w:rFonts w:ascii="Times New Roman" w:hAnsi="Times New Roman" w:eastAsia="Times New Roman" w:cs="Times New Roman"/>
              <w:sz w:val="21"/>
              <w:szCs w:val="21"/>
            </w:rPr>
          </w:pPr>
          <w:hyperlink w:history="true" w:anchor="bookmark100">
            <w:r>
              <w:rPr>
                <w:rFonts w:ascii="Times New Roman" w:hAnsi="Times New Roman" w:eastAsia="Times New Roman" w:cs="Times New Roman"/>
                <w:sz w:val="21"/>
                <w:szCs w:val="21"/>
                <w:spacing w:val="-1"/>
              </w:rPr>
              <w:t>5.3.2  </w:t>
            </w:r>
            <w:r>
              <w:rPr>
                <w:rFonts w:ascii="SimSun" w:hAnsi="SimSun" w:eastAsia="SimSun" w:cs="SimSun"/>
                <w:sz w:val="21"/>
                <w:szCs w:val="21"/>
                <w:spacing w:val="-1"/>
              </w:rPr>
              <w:t>实时状态寄存器</w:t>
            </w:r>
            <w:r>
              <w:rPr>
                <w:rFonts w:ascii="SimSun" w:hAnsi="SimSun" w:eastAsia="SimSun" w:cs="SimSun"/>
                <w:sz w:val="21"/>
                <w:szCs w:val="21"/>
                <w:spacing w:val="-74"/>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148</w:t>
            </w:r>
          </w:hyperlink>
        </w:p>
        <w:p>
          <w:pPr>
            <w:ind w:left="862"/>
            <w:spacing w:before="139" w:line="220" w:lineRule="auto"/>
            <w:tabs>
              <w:tab w:val="right" w:leader="dot" w:pos="8314"/>
            </w:tabs>
            <w:rPr>
              <w:rFonts w:ascii="Times New Roman" w:hAnsi="Times New Roman" w:eastAsia="Times New Roman" w:cs="Times New Roman"/>
              <w:sz w:val="21"/>
              <w:szCs w:val="21"/>
            </w:rPr>
          </w:pPr>
          <w:hyperlink w:history="true" w:anchor="bookmark101">
            <w:r>
              <w:rPr>
                <w:rFonts w:ascii="Times New Roman" w:hAnsi="Times New Roman" w:eastAsia="Times New Roman" w:cs="Times New Roman"/>
                <w:sz w:val="21"/>
                <w:szCs w:val="21"/>
                <w:spacing w:val="-4"/>
              </w:rPr>
              <w:t>5.3.3</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4"/>
              </w:rPr>
              <w:t>电机控制寄存器</w:t>
            </w:r>
            <w:r>
              <w:rPr>
                <w:rFonts w:ascii="SimSun" w:hAnsi="SimSun" w:eastAsia="SimSun" w:cs="SimSun"/>
                <w:sz w:val="21"/>
                <w:szCs w:val="21"/>
                <w:spacing w:val="-76"/>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149</w:t>
            </w:r>
          </w:hyperlink>
        </w:p>
        <w:p>
          <w:pPr>
            <w:ind w:left="862"/>
            <w:spacing w:before="141" w:line="220" w:lineRule="auto"/>
            <w:tabs>
              <w:tab w:val="right" w:leader="dot" w:pos="8314"/>
            </w:tabs>
            <w:rPr>
              <w:rFonts w:ascii="Times New Roman" w:hAnsi="Times New Roman" w:eastAsia="Times New Roman" w:cs="Times New Roman"/>
              <w:sz w:val="21"/>
              <w:szCs w:val="21"/>
            </w:rPr>
          </w:pPr>
          <w:hyperlink w:history="true" w:anchor="bookmark102">
            <w:r>
              <w:rPr>
                <w:rFonts w:ascii="Times New Roman" w:hAnsi="Times New Roman" w:eastAsia="Times New Roman" w:cs="Times New Roman"/>
                <w:sz w:val="21"/>
                <w:szCs w:val="21"/>
                <w:spacing w:val="-1"/>
              </w:rPr>
              <w:t>5.3.4 INx </w:t>
            </w:r>
            <w:r>
              <w:rPr>
                <w:rFonts w:ascii="SimSun" w:hAnsi="SimSun" w:eastAsia="SimSun" w:cs="SimSun"/>
                <w:sz w:val="21"/>
                <w:szCs w:val="21"/>
                <w:spacing w:val="-1"/>
              </w:rPr>
              <w:t>端口作</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GPIO </w:t>
            </w:r>
            <w:r>
              <w:rPr>
                <w:rFonts w:ascii="SimSun" w:hAnsi="SimSun" w:eastAsia="SimSun" w:cs="SimSun"/>
                <w:sz w:val="21"/>
                <w:szCs w:val="21"/>
                <w:spacing w:val="-1"/>
              </w:rPr>
              <w:t>操作寄存器</w:t>
            </w:r>
            <w:r>
              <w:rPr>
                <w:rFonts w:ascii="SimSun" w:hAnsi="SimSun" w:eastAsia="SimSun" w:cs="SimSun"/>
                <w:sz w:val="21"/>
                <w:szCs w:val="21"/>
                <w:spacing w:val="-46"/>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150</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103">
            <w:r>
              <w:rPr>
                <w:rFonts w:ascii="Times New Roman" w:hAnsi="Times New Roman" w:eastAsia="Times New Roman" w:cs="Times New Roman"/>
                <w:sz w:val="21"/>
                <w:szCs w:val="21"/>
                <w:spacing w:val="-1"/>
              </w:rPr>
              <w:t>5.3.5  </w:t>
            </w:r>
            <w:r>
              <w:rPr>
                <w:rFonts w:ascii="SimSun" w:hAnsi="SimSun" w:eastAsia="SimSun" w:cs="SimSun"/>
                <w:sz w:val="21"/>
                <w:szCs w:val="21"/>
                <w:spacing w:val="-1"/>
              </w:rPr>
              <w:t>稳速参数寄存器</w:t>
            </w:r>
            <w:r>
              <w:rPr>
                <w:rFonts w:ascii="SimSun" w:hAnsi="SimSun" w:eastAsia="SimSun" w:cs="SimSun"/>
                <w:sz w:val="21"/>
                <w:szCs w:val="21"/>
                <w:spacing w:val="-74"/>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150</w:t>
            </w:r>
          </w:hyperlink>
        </w:p>
        <w:p>
          <w:pPr>
            <w:ind w:left="862"/>
            <w:spacing w:before="139" w:line="220" w:lineRule="auto"/>
            <w:tabs>
              <w:tab w:val="right" w:leader="dot" w:pos="8314"/>
            </w:tabs>
            <w:rPr>
              <w:rFonts w:ascii="Times New Roman" w:hAnsi="Times New Roman" w:eastAsia="Times New Roman" w:cs="Times New Roman"/>
              <w:sz w:val="21"/>
              <w:szCs w:val="21"/>
            </w:rPr>
          </w:pPr>
          <w:hyperlink w:history="true" w:anchor="bookmark104">
            <w:r>
              <w:rPr>
                <w:rFonts w:ascii="Times New Roman" w:hAnsi="Times New Roman" w:eastAsia="Times New Roman" w:cs="Times New Roman"/>
                <w:sz w:val="21"/>
                <w:szCs w:val="21"/>
                <w:spacing w:val="-1"/>
              </w:rPr>
              <w:t>5.3.6  </w:t>
            </w:r>
            <w:r>
              <w:rPr>
                <w:rFonts w:ascii="SimSun" w:hAnsi="SimSun" w:eastAsia="SimSun" w:cs="SimSun"/>
                <w:sz w:val="21"/>
                <w:szCs w:val="21"/>
                <w:spacing w:val="-1"/>
              </w:rPr>
              <w:t>输入信号配置寄存器</w:t>
            </w:r>
            <w:r>
              <w:rPr>
                <w:rFonts w:ascii="SimSun" w:hAnsi="SimSun" w:eastAsia="SimSun" w:cs="SimSun"/>
                <w:sz w:val="21"/>
                <w:szCs w:val="21"/>
                <w:spacing w:val="-69"/>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151</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105">
            <w:r>
              <w:rPr>
                <w:rFonts w:ascii="Times New Roman" w:hAnsi="Times New Roman" w:eastAsia="Times New Roman" w:cs="Times New Roman"/>
                <w:sz w:val="21"/>
                <w:szCs w:val="21"/>
                <w:spacing w:val="-1"/>
              </w:rPr>
              <w:t>5.3.7  </w:t>
            </w:r>
            <w:r>
              <w:rPr>
                <w:rFonts w:ascii="SimSun" w:hAnsi="SimSun" w:eastAsia="SimSun" w:cs="SimSun"/>
                <w:sz w:val="21"/>
                <w:szCs w:val="21"/>
                <w:spacing w:val="-1"/>
              </w:rPr>
              <w:t>系统参数配置寄存器</w:t>
            </w:r>
            <w:r>
              <w:rPr>
                <w:rFonts w:ascii="SimSun" w:hAnsi="SimSun" w:eastAsia="SimSun" w:cs="SimSun"/>
                <w:sz w:val="21"/>
                <w:szCs w:val="21"/>
                <w:spacing w:val="-69"/>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152</w:t>
            </w:r>
          </w:hyperlink>
        </w:p>
      </w:sdtContent>
    </w:sdt>
    <w:p>
      <w:pPr>
        <w:spacing w:line="220" w:lineRule="auto"/>
        <w:sectPr>
          <w:footerReference w:type="default" r:id="rId9"/>
          <w:pgSz w:w="11905" w:h="16840"/>
          <w:pgMar w:top="611" w:right="1785" w:bottom="1191" w:left="1785" w:header="0" w:footer="1033" w:gutter="0"/>
        </w:sectPr>
        <w:rPr>
          <w:rFonts w:ascii="Times New Roman" w:hAnsi="Times New Roman" w:eastAsia="Times New Roman" w:cs="Times New Roman"/>
          <w:sz w:val="21"/>
          <w:szCs w:val="21"/>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2" style="position:absolute;margin-left:0.536995pt;margin-top:0pt;mso-position-vertical-relative:text;mso-position-horizontal-relative:text;width:414.8pt;height:1pt;z-index:25166848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4" name="IM 14"/>
            <wp:cNvGraphicFramePr/>
            <a:graphic>
              <a:graphicData uri="http://schemas.openxmlformats.org/drawingml/2006/picture">
                <pic:pic>
                  <pic:nvPicPr>
                    <pic:cNvPr id="14" name="IM 14"/>
                    <pic:cNvPicPr/>
                  </pic:nvPicPr>
                  <pic:blipFill>
                    <a:blip r:embed="rId12"/>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862"/>
            <w:spacing w:before="30" w:line="220" w:lineRule="auto"/>
            <w:tabs>
              <w:tab w:val="right" w:leader="dot" w:pos="8314"/>
            </w:tabs>
            <w:rPr>
              <w:rFonts w:ascii="Times New Roman" w:hAnsi="Times New Roman" w:eastAsia="Times New Roman" w:cs="Times New Roman"/>
              <w:sz w:val="21"/>
              <w:szCs w:val="21"/>
            </w:rPr>
          </w:pPr>
          <w:hyperlink w:history="true" w:anchor="bookmark106">
            <w:r>
              <w:rPr>
                <w:rFonts w:ascii="Times New Roman" w:hAnsi="Times New Roman" w:eastAsia="Times New Roman" w:cs="Times New Roman"/>
                <w:sz w:val="21"/>
                <w:szCs w:val="21"/>
                <w:spacing w:val="-1"/>
              </w:rPr>
              <w:t>5.3.8  </w:t>
            </w:r>
            <w:r>
              <w:rPr>
                <w:rFonts w:ascii="SimSun" w:hAnsi="SimSun" w:eastAsia="SimSun" w:cs="SimSun"/>
                <w:sz w:val="21"/>
                <w:szCs w:val="21"/>
                <w:spacing w:val="-1"/>
              </w:rPr>
              <w:t>预设正反转速度寄存器</w:t>
            </w:r>
            <w:r>
              <w:rPr>
                <w:rFonts w:ascii="SimSun" w:hAnsi="SimSun" w:eastAsia="SimSun" w:cs="SimSun"/>
                <w:sz w:val="21"/>
                <w:szCs w:val="21"/>
                <w:spacing w:val="-67"/>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154</w:t>
            </w:r>
          </w:hyperlink>
        </w:p>
        <w:p>
          <w:pPr>
            <w:ind w:left="862"/>
            <w:spacing w:before="139" w:line="220" w:lineRule="auto"/>
            <w:tabs>
              <w:tab w:val="right" w:leader="dot" w:pos="8314"/>
            </w:tabs>
            <w:rPr>
              <w:rFonts w:ascii="Times New Roman" w:hAnsi="Times New Roman" w:eastAsia="Times New Roman" w:cs="Times New Roman"/>
              <w:sz w:val="21"/>
              <w:szCs w:val="21"/>
            </w:rPr>
          </w:pPr>
          <w:hyperlink w:history="true" w:anchor="bookmark107">
            <w:r>
              <w:rPr>
                <w:rFonts w:ascii="Times New Roman" w:hAnsi="Times New Roman" w:eastAsia="Times New Roman" w:cs="Times New Roman"/>
                <w:sz w:val="21"/>
                <w:szCs w:val="21"/>
                <w:spacing w:val="-2"/>
              </w:rPr>
              <w:t>5.3.9  </w:t>
            </w:r>
            <w:r>
              <w:rPr>
                <w:rFonts w:ascii="SimSun" w:hAnsi="SimSun" w:eastAsia="SimSun" w:cs="SimSun"/>
                <w:sz w:val="21"/>
                <w:szCs w:val="21"/>
                <w:spacing w:val="-2"/>
              </w:rPr>
              <w:t>伺服</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PID</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2"/>
              </w:rPr>
              <w:t>参数寄存器</w:t>
            </w:r>
            <w:r>
              <w:rPr>
                <w:rFonts w:ascii="SimSun" w:hAnsi="SimSun" w:eastAsia="SimSun" w:cs="SimSun"/>
                <w:sz w:val="21"/>
                <w:szCs w:val="21"/>
                <w:spacing w:val="-45"/>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154</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108">
            <w:r>
              <w:rPr>
                <w:rFonts w:ascii="Times New Roman" w:hAnsi="Times New Roman" w:eastAsia="Times New Roman" w:cs="Times New Roman"/>
                <w:sz w:val="21"/>
                <w:szCs w:val="21"/>
                <w:spacing w:val="-1"/>
              </w:rPr>
              <w:t>5.3.10  </w:t>
            </w:r>
            <w:r>
              <w:rPr>
                <w:rFonts w:ascii="SimSun" w:hAnsi="SimSun" w:eastAsia="SimSun" w:cs="SimSun"/>
                <w:sz w:val="21"/>
                <w:szCs w:val="21"/>
                <w:spacing w:val="-1"/>
              </w:rPr>
              <w:t>伺服往复运动参数寄存器</w:t>
            </w:r>
            <w:r>
              <w:rPr>
                <w:rFonts w:ascii="SimSun" w:hAnsi="SimSun" w:eastAsia="SimSun" w:cs="SimSun"/>
                <w:sz w:val="21"/>
                <w:szCs w:val="21"/>
                <w:spacing w:val="-63"/>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155</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109">
            <w:r>
              <w:rPr>
                <w:rFonts w:ascii="Times New Roman" w:hAnsi="Times New Roman" w:eastAsia="Times New Roman" w:cs="Times New Roman"/>
                <w:sz w:val="21"/>
                <w:szCs w:val="21"/>
                <w:spacing w:val="-2"/>
              </w:rPr>
              <w:t>5.3.11  </w:t>
            </w:r>
            <w:r>
              <w:rPr>
                <w:rFonts w:ascii="SimSun" w:hAnsi="SimSun" w:eastAsia="SimSun" w:cs="SimSun"/>
                <w:sz w:val="21"/>
                <w:szCs w:val="21"/>
                <w:spacing w:val="-2"/>
              </w:rPr>
              <w:t>安全保护寄存器</w:t>
            </w:r>
            <w:r>
              <w:rPr>
                <w:rFonts w:ascii="SimSun" w:hAnsi="SimSun" w:eastAsia="SimSun" w:cs="SimSun"/>
                <w:sz w:val="21"/>
                <w:szCs w:val="21"/>
                <w:spacing w:val="-57"/>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156</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110">
            <w:r>
              <w:rPr>
                <w:rFonts w:ascii="Times New Roman" w:hAnsi="Times New Roman" w:eastAsia="Times New Roman" w:cs="Times New Roman"/>
                <w:sz w:val="21"/>
                <w:szCs w:val="21"/>
                <w:spacing w:val="-1"/>
              </w:rPr>
              <w:t>5.3.12 485/CAN </w:t>
            </w:r>
            <w:r>
              <w:rPr>
                <w:rFonts w:ascii="SimSun" w:hAnsi="SimSun" w:eastAsia="SimSun" w:cs="SimSun"/>
                <w:sz w:val="21"/>
                <w:szCs w:val="21"/>
                <w:spacing w:val="-1"/>
              </w:rPr>
              <w:t>参数配置寄存器</w:t>
            </w:r>
            <w:r>
              <w:rPr>
                <w:rFonts w:ascii="SimSun" w:hAnsi="SimSun" w:eastAsia="SimSun" w:cs="SimSun"/>
                <w:sz w:val="21"/>
                <w:szCs w:val="21"/>
                <w:spacing w:val="-37"/>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156</w:t>
            </w:r>
          </w:hyperlink>
        </w:p>
        <w:p>
          <w:pPr>
            <w:ind w:left="862"/>
            <w:spacing w:before="139" w:line="220" w:lineRule="auto"/>
            <w:tabs>
              <w:tab w:val="right" w:leader="dot" w:pos="8314"/>
            </w:tabs>
            <w:rPr>
              <w:rFonts w:ascii="Times New Roman" w:hAnsi="Times New Roman" w:eastAsia="Times New Roman" w:cs="Times New Roman"/>
              <w:sz w:val="21"/>
              <w:szCs w:val="21"/>
            </w:rPr>
          </w:pPr>
          <w:hyperlink w:history="true" w:anchor="bookmark111">
            <w:r>
              <w:rPr>
                <w:rFonts w:ascii="Times New Roman" w:hAnsi="Times New Roman" w:eastAsia="Times New Roman" w:cs="Times New Roman"/>
                <w:sz w:val="21"/>
                <w:szCs w:val="21"/>
                <w:spacing w:val="-1"/>
              </w:rPr>
              <w:t>5.3.13  </w:t>
            </w:r>
            <w:r>
              <w:rPr>
                <w:rFonts w:ascii="SimSun" w:hAnsi="SimSun" w:eastAsia="SimSun" w:cs="SimSun"/>
                <w:sz w:val="21"/>
                <w:szCs w:val="21"/>
                <w:spacing w:val="-1"/>
              </w:rPr>
              <w:t>对象字典操作寄存器</w:t>
            </w:r>
            <w:r>
              <w:rPr>
                <w:rFonts w:ascii="SimSun" w:hAnsi="SimSun" w:eastAsia="SimSun" w:cs="SimSun"/>
                <w:sz w:val="21"/>
                <w:szCs w:val="21"/>
                <w:spacing w:val="-6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157</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112">
            <w:r>
              <w:rPr>
                <w:rFonts w:ascii="Times New Roman" w:hAnsi="Times New Roman" w:eastAsia="Times New Roman" w:cs="Times New Roman"/>
                <w:sz w:val="21"/>
                <w:szCs w:val="21"/>
                <w:spacing w:val="-1"/>
              </w:rPr>
              <w:t>5.3.14  </w:t>
            </w:r>
            <w:r>
              <w:rPr>
                <w:rFonts w:ascii="SimSun" w:hAnsi="SimSun" w:eastAsia="SimSun" w:cs="SimSun"/>
                <w:sz w:val="21"/>
                <w:szCs w:val="21"/>
                <w:spacing w:val="-1"/>
              </w:rPr>
              <w:t>配置参数存储寄存器</w:t>
            </w:r>
            <w:r>
              <w:rPr>
                <w:rFonts w:ascii="SimSun" w:hAnsi="SimSun" w:eastAsia="SimSun" w:cs="SimSun"/>
                <w:sz w:val="21"/>
                <w:szCs w:val="21"/>
                <w:spacing w:val="-6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158</w:t>
            </w:r>
          </w:hyperlink>
        </w:p>
        <w:p>
          <w:pPr>
            <w:ind w:left="862"/>
            <w:spacing w:before="140" w:line="220" w:lineRule="auto"/>
            <w:tabs>
              <w:tab w:val="right" w:leader="dot" w:pos="8314"/>
            </w:tabs>
            <w:rPr>
              <w:rFonts w:ascii="Times New Roman" w:hAnsi="Times New Roman" w:eastAsia="Times New Roman" w:cs="Times New Roman"/>
              <w:sz w:val="21"/>
              <w:szCs w:val="21"/>
            </w:rPr>
          </w:pPr>
          <w:hyperlink w:history="true" w:anchor="bookmark113">
            <w:r>
              <w:rPr>
                <w:rFonts w:ascii="Times New Roman" w:hAnsi="Times New Roman" w:eastAsia="Times New Roman" w:cs="Times New Roman"/>
                <w:sz w:val="21"/>
                <w:szCs w:val="21"/>
                <w:spacing w:val="-1"/>
              </w:rPr>
              <w:t>5.3.15  </w:t>
            </w:r>
            <w:r>
              <w:rPr>
                <w:rFonts w:ascii="SimSun" w:hAnsi="SimSun" w:eastAsia="SimSun" w:cs="SimSun"/>
                <w:sz w:val="21"/>
                <w:szCs w:val="21"/>
                <w:spacing w:val="-1"/>
              </w:rPr>
              <w:t>程序操作寄存器</w:t>
            </w:r>
            <w:r>
              <w:rPr>
                <w:rFonts w:ascii="SimSun" w:hAnsi="SimSun" w:eastAsia="SimSun" w:cs="SimSun"/>
                <w:sz w:val="21"/>
                <w:szCs w:val="21"/>
                <w:spacing w:val="-72"/>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158</w:t>
            </w:r>
          </w:hyperlink>
        </w:p>
        <w:p>
          <w:pPr>
            <w:ind w:left="862"/>
            <w:spacing w:before="139" w:line="220" w:lineRule="auto"/>
            <w:tabs>
              <w:tab w:val="right" w:leader="dot" w:pos="8314"/>
            </w:tabs>
            <w:rPr>
              <w:rFonts w:ascii="Times New Roman" w:hAnsi="Times New Roman" w:eastAsia="Times New Roman" w:cs="Times New Roman"/>
              <w:sz w:val="21"/>
              <w:szCs w:val="21"/>
            </w:rPr>
          </w:pPr>
          <w:hyperlink w:history="true" w:anchor="bookmark114">
            <w:r>
              <w:rPr>
                <w:rFonts w:ascii="Times New Roman" w:hAnsi="Times New Roman" w:eastAsia="Times New Roman" w:cs="Times New Roman"/>
                <w:sz w:val="21"/>
                <w:szCs w:val="21"/>
                <w:spacing w:val="-1"/>
              </w:rPr>
              <w:t>5.3.16  </w:t>
            </w:r>
            <w:r>
              <w:rPr>
                <w:rFonts w:ascii="SimSun" w:hAnsi="SimSun" w:eastAsia="SimSun" w:cs="SimSun"/>
                <w:sz w:val="21"/>
                <w:szCs w:val="21"/>
                <w:spacing w:val="-1"/>
              </w:rPr>
              <w:t>外设操作相关寄存器</w:t>
            </w:r>
            <w:r>
              <w:rPr>
                <w:rFonts w:ascii="SimSun" w:hAnsi="SimSun" w:eastAsia="SimSun" w:cs="SimSun"/>
                <w:sz w:val="21"/>
                <w:szCs w:val="21"/>
                <w:spacing w:val="-6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159</w:t>
            </w:r>
          </w:hyperlink>
        </w:p>
        <w:p>
          <w:pPr>
            <w:pStyle w:val="BodyText"/>
            <w:ind w:left="19"/>
            <w:spacing w:before="109" w:line="280" w:lineRule="exact"/>
            <w:tabs>
              <w:tab w:val="right" w:leader="dot" w:pos="8314"/>
            </w:tabs>
            <w:rPr>
              <w:rFonts w:ascii="Times New Roman" w:hAnsi="Times New Roman" w:eastAsia="Times New Roman" w:cs="Times New Roman"/>
              <w:sz w:val="21"/>
              <w:szCs w:val="21"/>
            </w:rPr>
          </w:pPr>
          <w:hyperlink w:history="true" w:anchor="bookmark115">
            <w:r>
              <w:rPr>
                <w:sz w:val="21"/>
                <w:szCs w:val="21"/>
                <w:spacing w:val="-2"/>
                <w:position w:val="1"/>
              </w:rPr>
              <w:t>6. CAN </w:t>
            </w:r>
            <w:r>
              <w:rPr>
                <w:rFonts w:ascii="SimHei" w:hAnsi="SimHei" w:eastAsia="SimHei" w:cs="SimHei"/>
                <w:sz w:val="21"/>
                <w:szCs w:val="21"/>
                <w:spacing w:val="-2"/>
                <w:position w:val="1"/>
              </w:rPr>
              <w:t>通讯协议</w:t>
            </w:r>
            <w:r>
              <w:rPr>
                <w:rFonts w:ascii="SimHei" w:hAnsi="SimHei" w:eastAsia="SimHei" w:cs="SimHei"/>
                <w:sz w:val="21"/>
                <w:szCs w:val="21"/>
                <w:spacing w:val="-71"/>
                <w:position w:val="1"/>
              </w:rPr>
              <w:t xml:space="preserve"> </w:t>
            </w:r>
            <w:r>
              <w:rPr>
                <w:rFonts w:ascii="SimHei" w:hAnsi="SimHei" w:eastAsia="SimHei" w:cs="SimHei"/>
                <w:sz w:val="21"/>
                <w:szCs w:val="21"/>
                <w:position w:val="1"/>
              </w:rPr>
              <w:tab/>
            </w:r>
            <w:r>
              <w:rPr>
                <w:rFonts w:ascii="SimHei" w:hAnsi="SimHei" w:eastAsia="SimHei" w:cs="SimHei"/>
                <w:sz w:val="21"/>
                <w:szCs w:val="21"/>
                <w:spacing w:val="-62"/>
                <w:position w:val="1"/>
              </w:rPr>
              <w:t xml:space="preserve"> </w:t>
            </w:r>
            <w:r>
              <w:rPr>
                <w:rFonts w:ascii="Times New Roman" w:hAnsi="Times New Roman" w:eastAsia="Times New Roman" w:cs="Times New Roman"/>
                <w:sz w:val="21"/>
                <w:szCs w:val="21"/>
                <w:spacing w:val="-6"/>
                <w:position w:val="1"/>
              </w:rPr>
              <w:t>163</w:t>
            </w:r>
          </w:hyperlink>
        </w:p>
        <w:p>
          <w:pPr>
            <w:ind w:left="440"/>
            <w:spacing w:before="141" w:line="220" w:lineRule="auto"/>
            <w:tabs>
              <w:tab w:val="right" w:leader="dot" w:pos="8314"/>
            </w:tabs>
            <w:rPr>
              <w:rFonts w:ascii="Times New Roman" w:hAnsi="Times New Roman" w:eastAsia="Times New Roman" w:cs="Times New Roman"/>
              <w:sz w:val="21"/>
              <w:szCs w:val="21"/>
            </w:rPr>
          </w:pPr>
          <w:hyperlink w:history="true" w:anchor="bookmark116">
            <w:r>
              <w:rPr>
                <w:rFonts w:ascii="Times New Roman" w:hAnsi="Times New Roman" w:eastAsia="Times New Roman" w:cs="Times New Roman"/>
                <w:sz w:val="21"/>
                <w:szCs w:val="21"/>
                <w:spacing w:val="-2"/>
              </w:rPr>
              <w:t>6.1 CAN</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2"/>
              </w:rPr>
              <w:t>通讯参数</w:t>
            </w:r>
            <w:r>
              <w:rPr>
                <w:rFonts w:ascii="SimSun" w:hAnsi="SimSun" w:eastAsia="SimSun" w:cs="SimSun"/>
                <w:sz w:val="21"/>
                <w:szCs w:val="21"/>
                <w:spacing w:val="-52"/>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163</w:t>
            </w:r>
          </w:hyperlink>
        </w:p>
        <w:p>
          <w:pPr>
            <w:ind w:left="441"/>
            <w:spacing w:before="139" w:line="222" w:lineRule="auto"/>
            <w:tabs>
              <w:tab w:val="right" w:leader="dot" w:pos="8314"/>
            </w:tabs>
            <w:rPr>
              <w:rFonts w:ascii="Times New Roman" w:hAnsi="Times New Roman" w:eastAsia="Times New Roman" w:cs="Times New Roman"/>
              <w:sz w:val="21"/>
              <w:szCs w:val="21"/>
            </w:rPr>
          </w:pPr>
          <w:hyperlink w:history="true" w:anchor="bookmark117">
            <w:r>
              <w:rPr>
                <w:rFonts w:ascii="Times New Roman" w:hAnsi="Times New Roman" w:eastAsia="Times New Roman" w:cs="Times New Roman"/>
                <w:sz w:val="21"/>
                <w:szCs w:val="21"/>
                <w:spacing w:val="-2"/>
              </w:rPr>
              <w:t>6.2 CAN</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2"/>
              </w:rPr>
              <w:t>消息语法</w:t>
            </w:r>
            <w:r>
              <w:rPr>
                <w:rFonts w:ascii="SimSun" w:hAnsi="SimSun" w:eastAsia="SimSun" w:cs="SimSun"/>
                <w:sz w:val="21"/>
                <w:szCs w:val="21"/>
                <w:spacing w:val="-52"/>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163</w:t>
            </w:r>
          </w:hyperlink>
        </w:p>
        <w:p>
          <w:pPr>
            <w:ind w:left="441"/>
            <w:spacing w:before="138" w:line="220" w:lineRule="auto"/>
            <w:tabs>
              <w:tab w:val="right" w:leader="dot" w:pos="8314"/>
            </w:tabs>
            <w:rPr>
              <w:rFonts w:ascii="Times New Roman" w:hAnsi="Times New Roman" w:eastAsia="Times New Roman" w:cs="Times New Roman"/>
              <w:sz w:val="21"/>
              <w:szCs w:val="21"/>
            </w:rPr>
          </w:pPr>
          <w:hyperlink w:history="true" w:anchor="bookmark118">
            <w:r>
              <w:rPr>
                <w:rFonts w:ascii="Times New Roman" w:hAnsi="Times New Roman" w:eastAsia="Times New Roman" w:cs="Times New Roman"/>
                <w:sz w:val="21"/>
                <w:szCs w:val="21"/>
                <w:spacing w:val="-1"/>
              </w:rPr>
              <w:t>6.3  </w:t>
            </w:r>
            <w:r>
              <w:rPr>
                <w:rFonts w:ascii="SimSun" w:hAnsi="SimSun" w:eastAsia="SimSun" w:cs="SimSun"/>
                <w:sz w:val="21"/>
                <w:szCs w:val="21"/>
                <w:spacing w:val="-1"/>
              </w:rPr>
              <w:t>传送中止代码</w:t>
            </w:r>
            <w:r>
              <w:rPr>
                <w:rFonts w:ascii="SimSun" w:hAnsi="SimSun" w:eastAsia="SimSun" w:cs="SimSun"/>
                <w:sz w:val="21"/>
                <w:szCs w:val="21"/>
                <w:spacing w:val="-80"/>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164</w:t>
            </w:r>
          </w:hyperlink>
        </w:p>
        <w:p>
          <w:pPr>
            <w:ind w:left="441"/>
            <w:spacing w:before="140" w:line="220" w:lineRule="auto"/>
            <w:tabs>
              <w:tab w:val="right" w:leader="dot" w:pos="8314"/>
            </w:tabs>
            <w:rPr>
              <w:rFonts w:ascii="Times New Roman" w:hAnsi="Times New Roman" w:eastAsia="Times New Roman" w:cs="Times New Roman"/>
              <w:sz w:val="21"/>
              <w:szCs w:val="21"/>
            </w:rPr>
          </w:pPr>
          <w:hyperlink w:history="true" w:anchor="bookmark119">
            <w:r>
              <w:rPr>
                <w:rFonts w:ascii="Times New Roman" w:hAnsi="Times New Roman" w:eastAsia="Times New Roman" w:cs="Times New Roman"/>
                <w:sz w:val="21"/>
                <w:szCs w:val="21"/>
                <w:spacing w:val="-2"/>
              </w:rPr>
              <w:t>6.4  </w:t>
            </w:r>
            <w:r>
              <w:rPr>
                <w:rFonts w:ascii="SimSun" w:hAnsi="SimSun" w:eastAsia="SimSun" w:cs="SimSun"/>
                <w:sz w:val="21"/>
                <w:szCs w:val="21"/>
                <w:spacing w:val="-2"/>
              </w:rPr>
              <w:t>通过</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访问</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MODBUS</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寄存器</w:t>
            </w:r>
            <w:r>
              <w:rPr>
                <w:rFonts w:ascii="SimSun" w:hAnsi="SimSun" w:eastAsia="SimSun" w:cs="SimSun"/>
                <w:sz w:val="21"/>
                <w:szCs w:val="21"/>
                <w:spacing w:val="-47"/>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165</w:t>
            </w:r>
          </w:hyperlink>
        </w:p>
        <w:p>
          <w:pPr>
            <w:ind w:left="441"/>
            <w:spacing w:before="140" w:line="212" w:lineRule="auto"/>
            <w:tabs>
              <w:tab w:val="right" w:leader="dot" w:pos="8314"/>
            </w:tabs>
            <w:rPr>
              <w:rFonts w:ascii="Times New Roman" w:hAnsi="Times New Roman" w:eastAsia="Times New Roman" w:cs="Times New Roman"/>
              <w:sz w:val="21"/>
              <w:szCs w:val="21"/>
            </w:rPr>
          </w:pPr>
          <w:hyperlink w:history="true" w:anchor="bookmark120">
            <w:r>
              <w:rPr>
                <w:rFonts w:ascii="Times New Roman" w:hAnsi="Times New Roman" w:eastAsia="Times New Roman" w:cs="Times New Roman"/>
                <w:sz w:val="21"/>
                <w:szCs w:val="21"/>
                <w:spacing w:val="-3"/>
              </w:rPr>
              <w:t>6.5  </w:t>
            </w:r>
            <w:r>
              <w:rPr>
                <w:rFonts w:ascii="SimSun" w:hAnsi="SimSun" w:eastAsia="SimSun" w:cs="SimSun"/>
                <w:sz w:val="21"/>
                <w:szCs w:val="21"/>
                <w:spacing w:val="-3"/>
              </w:rPr>
              <w:t>驱动器对</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3"/>
              </w:rPr>
              <w:t>CANopen</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3"/>
              </w:rPr>
              <w:t>的支持</w:t>
            </w:r>
            <w:r>
              <w:rPr>
                <w:rFonts w:ascii="SimSun" w:hAnsi="SimSun" w:eastAsia="SimSun" w:cs="SimSun"/>
                <w:sz w:val="21"/>
                <w:szCs w:val="21"/>
                <w:spacing w:val="-85"/>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165</w:t>
            </w:r>
          </w:hyperlink>
        </w:p>
        <w:p>
          <w:pPr>
            <w:ind w:left="861"/>
            <w:spacing w:before="149" w:line="212" w:lineRule="auto"/>
            <w:tabs>
              <w:tab w:val="right" w:leader="dot" w:pos="8314"/>
            </w:tabs>
            <w:rPr>
              <w:rFonts w:ascii="Times New Roman" w:hAnsi="Times New Roman" w:eastAsia="Times New Roman" w:cs="Times New Roman"/>
              <w:sz w:val="21"/>
              <w:szCs w:val="21"/>
            </w:rPr>
          </w:pPr>
          <w:hyperlink w:history="true" w:anchor="bookmark121">
            <w:r>
              <w:rPr>
                <w:rFonts w:ascii="Times New Roman" w:hAnsi="Times New Roman" w:eastAsia="Times New Roman" w:cs="Times New Roman"/>
                <w:sz w:val="21"/>
                <w:szCs w:val="21"/>
                <w:spacing w:val="-1"/>
              </w:rPr>
              <w:t>6.5.1 CANopen </w:t>
            </w:r>
            <w:r>
              <w:rPr>
                <w:rFonts w:ascii="SimSun" w:hAnsi="SimSun" w:eastAsia="SimSun" w:cs="SimSun"/>
                <w:sz w:val="21"/>
                <w:szCs w:val="21"/>
                <w:spacing w:val="-1"/>
              </w:rPr>
              <w:t>通讯对象支持情况</w:t>
            </w:r>
            <w:r>
              <w:rPr>
                <w:rFonts w:ascii="SimSun" w:hAnsi="SimSun" w:eastAsia="SimSun" w:cs="SimSun"/>
                <w:sz w:val="21"/>
                <w:szCs w:val="21"/>
                <w:spacing w:val="-70"/>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165</w:t>
            </w:r>
          </w:hyperlink>
        </w:p>
        <w:p>
          <w:pPr>
            <w:ind w:left="861"/>
            <w:spacing w:before="149" w:line="220" w:lineRule="auto"/>
            <w:tabs>
              <w:tab w:val="right" w:leader="dot" w:pos="8314"/>
            </w:tabs>
            <w:rPr>
              <w:rFonts w:ascii="Times New Roman" w:hAnsi="Times New Roman" w:eastAsia="Times New Roman" w:cs="Times New Roman"/>
              <w:sz w:val="21"/>
              <w:szCs w:val="21"/>
            </w:rPr>
          </w:pPr>
          <w:hyperlink w:history="true" w:anchor="bookmark122">
            <w:r>
              <w:rPr>
                <w:rFonts w:ascii="Times New Roman" w:hAnsi="Times New Roman" w:eastAsia="Times New Roman" w:cs="Times New Roman"/>
                <w:sz w:val="21"/>
                <w:szCs w:val="21"/>
                <w:spacing w:val="-3"/>
              </w:rPr>
              <w:t>6.5.2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3"/>
              </w:rPr>
              <w:t>网络管理（</w:t>
            </w:r>
            <w:r>
              <w:rPr>
                <w:rFonts w:ascii="Times New Roman" w:hAnsi="Times New Roman" w:eastAsia="Times New Roman" w:cs="Times New Roman"/>
                <w:sz w:val="21"/>
                <w:szCs w:val="21"/>
                <w:spacing w:val="-3"/>
              </w:rPr>
              <w:t>NMT</w:t>
            </w:r>
            <w:r>
              <w:rPr>
                <w:rFonts w:ascii="SimSun" w:hAnsi="SimSun" w:eastAsia="SimSun" w:cs="SimSun"/>
                <w:sz w:val="21"/>
                <w:szCs w:val="21"/>
                <w:spacing w:val="-3"/>
              </w:rPr>
              <w:t>）</w:t>
            </w:r>
            <w:r>
              <w:rPr>
                <w:rFonts w:ascii="SimSun" w:hAnsi="SimSun" w:eastAsia="SimSun" w:cs="SimSun"/>
                <w:sz w:val="21"/>
                <w:szCs w:val="21"/>
                <w:spacing w:val="-68"/>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167</w:t>
            </w:r>
          </w:hyperlink>
        </w:p>
        <w:p>
          <w:pPr>
            <w:ind w:left="861"/>
            <w:spacing w:before="139" w:line="220" w:lineRule="auto"/>
            <w:tabs>
              <w:tab w:val="right" w:leader="dot" w:pos="8314"/>
            </w:tabs>
            <w:rPr>
              <w:rFonts w:ascii="Times New Roman" w:hAnsi="Times New Roman" w:eastAsia="Times New Roman" w:cs="Times New Roman"/>
              <w:sz w:val="21"/>
              <w:szCs w:val="21"/>
            </w:rPr>
          </w:pPr>
          <w:hyperlink w:history="true" w:anchor="bookmark123">
            <w:r>
              <w:rPr>
                <w:rFonts w:ascii="Times New Roman" w:hAnsi="Times New Roman" w:eastAsia="Times New Roman" w:cs="Times New Roman"/>
                <w:sz w:val="21"/>
                <w:szCs w:val="21"/>
                <w:spacing w:val="-1"/>
              </w:rPr>
              <w:t>6.5.3  </w:t>
            </w:r>
            <w:r>
              <w:rPr>
                <w:rFonts w:ascii="SimSun" w:hAnsi="SimSun" w:eastAsia="SimSun" w:cs="SimSun"/>
                <w:sz w:val="21"/>
                <w:szCs w:val="21"/>
                <w:spacing w:val="-1"/>
              </w:rPr>
              <w:t>服务数据对象（</w:t>
            </w:r>
            <w:r>
              <w:rPr>
                <w:rFonts w:ascii="Times New Roman" w:hAnsi="Times New Roman" w:eastAsia="Times New Roman" w:cs="Times New Roman"/>
                <w:sz w:val="21"/>
                <w:szCs w:val="21"/>
                <w:spacing w:val="-1"/>
              </w:rPr>
              <w:t>SDO</w:t>
            </w:r>
            <w:r>
              <w:rPr>
                <w:rFonts w:ascii="SimSun" w:hAnsi="SimSun" w:eastAsia="SimSun" w:cs="SimSun"/>
                <w:sz w:val="21"/>
                <w:szCs w:val="21"/>
                <w:spacing w:val="-1"/>
              </w:rPr>
              <w:t>）</w:t>
            </w:r>
            <w:r>
              <w:rPr>
                <w:rFonts w:ascii="SimSun" w:hAnsi="SimSun" w:eastAsia="SimSun" w:cs="SimSun"/>
                <w:sz w:val="21"/>
                <w:szCs w:val="21"/>
                <w:spacing w:val="-65"/>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168</w:t>
            </w:r>
          </w:hyperlink>
        </w:p>
        <w:p>
          <w:pPr>
            <w:ind w:left="861"/>
            <w:spacing w:before="140" w:line="220" w:lineRule="auto"/>
            <w:tabs>
              <w:tab w:val="right" w:leader="dot" w:pos="8314"/>
            </w:tabs>
            <w:rPr>
              <w:rFonts w:ascii="Times New Roman" w:hAnsi="Times New Roman" w:eastAsia="Times New Roman" w:cs="Times New Roman"/>
              <w:sz w:val="21"/>
              <w:szCs w:val="21"/>
            </w:rPr>
          </w:pPr>
          <w:hyperlink w:history="true" w:anchor="bookmark124">
            <w:r>
              <w:rPr>
                <w:rFonts w:ascii="Times New Roman" w:hAnsi="Times New Roman" w:eastAsia="Times New Roman" w:cs="Times New Roman"/>
                <w:sz w:val="21"/>
                <w:szCs w:val="21"/>
                <w:spacing w:val="-1"/>
              </w:rPr>
              <w:t>6.5.4  </w:t>
            </w:r>
            <w:r>
              <w:rPr>
                <w:rFonts w:ascii="SimSun" w:hAnsi="SimSun" w:eastAsia="SimSun" w:cs="SimSun"/>
                <w:sz w:val="21"/>
                <w:szCs w:val="21"/>
                <w:spacing w:val="-1"/>
              </w:rPr>
              <w:t>过程数据对象（</w:t>
            </w:r>
            <w:r>
              <w:rPr>
                <w:rFonts w:ascii="Times New Roman" w:hAnsi="Times New Roman" w:eastAsia="Times New Roman" w:cs="Times New Roman"/>
                <w:sz w:val="21"/>
                <w:szCs w:val="21"/>
                <w:spacing w:val="-1"/>
              </w:rPr>
              <w:t>PDO</w:t>
            </w:r>
            <w:r>
              <w:rPr>
                <w:rFonts w:ascii="SimSun" w:hAnsi="SimSun" w:eastAsia="SimSun" w:cs="SimSun"/>
                <w:sz w:val="21"/>
                <w:szCs w:val="21"/>
                <w:spacing w:val="-1"/>
              </w:rPr>
              <w:t>）</w:t>
            </w:r>
            <w:r>
              <w:rPr>
                <w:rFonts w:ascii="SimSun" w:hAnsi="SimSun" w:eastAsia="SimSun" w:cs="SimSun"/>
                <w:sz w:val="21"/>
                <w:szCs w:val="21"/>
                <w:spacing w:val="-65"/>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168</w:t>
            </w:r>
          </w:hyperlink>
        </w:p>
        <w:p>
          <w:pPr>
            <w:ind w:left="861"/>
            <w:spacing w:before="140" w:line="220" w:lineRule="auto"/>
            <w:tabs>
              <w:tab w:val="right" w:leader="dot" w:pos="8314"/>
            </w:tabs>
            <w:rPr>
              <w:rFonts w:ascii="Times New Roman" w:hAnsi="Times New Roman" w:eastAsia="Times New Roman" w:cs="Times New Roman"/>
              <w:sz w:val="21"/>
              <w:szCs w:val="21"/>
            </w:rPr>
          </w:pPr>
          <w:hyperlink w:history="true" w:anchor="bookmark125">
            <w:r>
              <w:rPr>
                <w:rFonts w:ascii="Times New Roman" w:hAnsi="Times New Roman" w:eastAsia="Times New Roman" w:cs="Times New Roman"/>
                <w:sz w:val="21"/>
                <w:szCs w:val="21"/>
                <w:spacing w:val="-4"/>
              </w:rPr>
              <w:t>6.5.5</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4"/>
              </w:rPr>
              <w:t>同步（</w:t>
            </w:r>
            <w:r>
              <w:rPr>
                <w:rFonts w:ascii="Times New Roman" w:hAnsi="Times New Roman" w:eastAsia="Times New Roman" w:cs="Times New Roman"/>
                <w:sz w:val="21"/>
                <w:szCs w:val="21"/>
                <w:spacing w:val="-4"/>
              </w:rPr>
              <w:t>SYNC</w:t>
            </w:r>
            <w:r>
              <w:rPr>
                <w:rFonts w:ascii="SimSun" w:hAnsi="SimSun" w:eastAsia="SimSun" w:cs="SimSun"/>
                <w:sz w:val="21"/>
                <w:szCs w:val="21"/>
                <w:spacing w:val="-4"/>
              </w:rPr>
              <w:t>）</w:t>
            </w:r>
            <w:r>
              <w:rPr>
                <w:rFonts w:ascii="SimSun" w:hAnsi="SimSun" w:eastAsia="SimSun" w:cs="SimSun"/>
                <w:sz w:val="21"/>
                <w:szCs w:val="21"/>
                <w:spacing w:val="-57"/>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171</w:t>
            </w:r>
          </w:hyperlink>
        </w:p>
        <w:p>
          <w:pPr>
            <w:ind w:left="861"/>
            <w:spacing w:before="140" w:line="220" w:lineRule="auto"/>
            <w:tabs>
              <w:tab w:val="right" w:leader="dot" w:pos="8314"/>
            </w:tabs>
            <w:rPr>
              <w:rFonts w:ascii="Times New Roman" w:hAnsi="Times New Roman" w:eastAsia="Times New Roman" w:cs="Times New Roman"/>
              <w:sz w:val="21"/>
              <w:szCs w:val="21"/>
            </w:rPr>
          </w:pPr>
          <w:hyperlink w:history="true" w:anchor="bookmark126">
            <w:r>
              <w:rPr>
                <w:rFonts w:ascii="Times New Roman" w:hAnsi="Times New Roman" w:eastAsia="Times New Roman" w:cs="Times New Roman"/>
                <w:sz w:val="21"/>
                <w:szCs w:val="21"/>
                <w:spacing w:val="-1"/>
              </w:rPr>
              <w:t>6.5.6  </w:t>
            </w:r>
            <w:r>
              <w:rPr>
                <w:rFonts w:ascii="SimSun" w:hAnsi="SimSun" w:eastAsia="SimSun" w:cs="SimSun"/>
                <w:sz w:val="21"/>
                <w:szCs w:val="21"/>
                <w:spacing w:val="-1"/>
              </w:rPr>
              <w:t>应急指示对象（</w:t>
            </w:r>
            <w:r>
              <w:rPr>
                <w:rFonts w:ascii="Times New Roman" w:hAnsi="Times New Roman" w:eastAsia="Times New Roman" w:cs="Times New Roman"/>
                <w:sz w:val="21"/>
                <w:szCs w:val="21"/>
                <w:spacing w:val="-1"/>
              </w:rPr>
              <w:t>EMCY</w:t>
            </w:r>
            <w:r>
              <w:rPr>
                <w:rFonts w:ascii="SimSun" w:hAnsi="SimSun" w:eastAsia="SimSun" w:cs="SimSun"/>
                <w:sz w:val="21"/>
                <w:szCs w:val="21"/>
                <w:spacing w:val="-1"/>
              </w:rPr>
              <w:t>）</w:t>
            </w:r>
            <w:r>
              <w:rPr>
                <w:rFonts w:ascii="SimSun" w:hAnsi="SimSun" w:eastAsia="SimSun" w:cs="SimSun"/>
                <w:sz w:val="21"/>
                <w:szCs w:val="21"/>
                <w:spacing w:val="-40"/>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171</w:t>
            </w:r>
          </w:hyperlink>
        </w:p>
        <w:p>
          <w:pPr>
            <w:ind w:left="860"/>
            <w:spacing w:before="139" w:line="220" w:lineRule="auto"/>
            <w:tabs>
              <w:tab w:val="right" w:leader="dot" w:pos="8314"/>
            </w:tabs>
            <w:rPr>
              <w:rFonts w:ascii="Times New Roman" w:hAnsi="Times New Roman" w:eastAsia="Times New Roman" w:cs="Times New Roman"/>
              <w:sz w:val="21"/>
              <w:szCs w:val="21"/>
            </w:rPr>
          </w:pPr>
          <w:hyperlink w:history="true" w:anchor="bookmark127">
            <w:r>
              <w:rPr>
                <w:rFonts w:ascii="Times New Roman" w:hAnsi="Times New Roman" w:eastAsia="Times New Roman" w:cs="Times New Roman"/>
                <w:sz w:val="21"/>
                <w:szCs w:val="21"/>
                <w:spacing w:val="-1"/>
              </w:rPr>
              <w:t>6.5.7  </w:t>
            </w:r>
            <w:r>
              <w:rPr>
                <w:rFonts w:ascii="SimSun" w:hAnsi="SimSun" w:eastAsia="SimSun" w:cs="SimSun"/>
                <w:sz w:val="21"/>
                <w:szCs w:val="21"/>
                <w:spacing w:val="-1"/>
              </w:rPr>
              <w:t>基本对象字典（</w:t>
            </w:r>
            <w:r>
              <w:rPr>
                <w:rFonts w:ascii="Times New Roman" w:hAnsi="Times New Roman" w:eastAsia="Times New Roman" w:cs="Times New Roman"/>
                <w:sz w:val="21"/>
                <w:szCs w:val="21"/>
                <w:spacing w:val="-1"/>
              </w:rPr>
              <w:t>OD</w:t>
            </w:r>
            <w:r>
              <w:rPr>
                <w:rFonts w:ascii="SimSun" w:hAnsi="SimSun" w:eastAsia="SimSun" w:cs="SimSun"/>
                <w:sz w:val="21"/>
                <w:szCs w:val="21"/>
                <w:spacing w:val="-1"/>
              </w:rPr>
              <w:t>）</w:t>
            </w:r>
            <w:r>
              <w:rPr>
                <w:rFonts w:ascii="SimSun" w:hAnsi="SimSun" w:eastAsia="SimSun" w:cs="SimSun"/>
                <w:sz w:val="21"/>
                <w:szCs w:val="21"/>
                <w:spacing w:val="-55"/>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173</w:t>
            </w:r>
          </w:hyperlink>
        </w:p>
        <w:p>
          <w:pPr>
            <w:ind w:left="440"/>
            <w:spacing w:before="140" w:line="220" w:lineRule="auto"/>
            <w:tabs>
              <w:tab w:val="right" w:leader="dot" w:pos="8314"/>
            </w:tabs>
            <w:rPr>
              <w:rFonts w:ascii="Times New Roman" w:hAnsi="Times New Roman" w:eastAsia="Times New Roman" w:cs="Times New Roman"/>
              <w:sz w:val="21"/>
              <w:szCs w:val="21"/>
            </w:rPr>
          </w:pPr>
          <w:hyperlink w:history="true" w:anchor="bookmark128">
            <w:r>
              <w:rPr>
                <w:rFonts w:ascii="Times New Roman" w:hAnsi="Times New Roman" w:eastAsia="Times New Roman" w:cs="Times New Roman"/>
                <w:sz w:val="21"/>
                <w:szCs w:val="21"/>
                <w:spacing w:val="-1"/>
              </w:rPr>
              <w:t>6.6  </w:t>
            </w:r>
            <w:r>
              <w:rPr>
                <w:rFonts w:ascii="SimSun" w:hAnsi="SimSun" w:eastAsia="SimSun" w:cs="SimSun"/>
                <w:sz w:val="21"/>
                <w:szCs w:val="21"/>
                <w:spacing w:val="-1"/>
              </w:rPr>
              <w:t>对象字典定义</w:t>
            </w:r>
            <w:r>
              <w:rPr>
                <w:rFonts w:ascii="SimSun" w:hAnsi="SimSun" w:eastAsia="SimSun" w:cs="SimSun"/>
                <w:sz w:val="21"/>
                <w:szCs w:val="21"/>
                <w:spacing w:val="-80"/>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175</w:t>
            </w:r>
          </w:hyperlink>
        </w:p>
        <w:p>
          <w:pPr>
            <w:ind w:left="861"/>
            <w:spacing w:before="139" w:line="220" w:lineRule="auto"/>
            <w:tabs>
              <w:tab w:val="right" w:leader="dot" w:pos="8314"/>
            </w:tabs>
            <w:rPr>
              <w:rFonts w:ascii="Times New Roman" w:hAnsi="Times New Roman" w:eastAsia="Times New Roman" w:cs="Times New Roman"/>
              <w:sz w:val="21"/>
              <w:szCs w:val="21"/>
            </w:rPr>
          </w:pPr>
          <w:hyperlink w:history="true" w:anchor="bookmark129">
            <w:r>
              <w:rPr>
                <w:rFonts w:ascii="Times New Roman" w:hAnsi="Times New Roman" w:eastAsia="Times New Roman" w:cs="Times New Roman"/>
                <w:sz w:val="21"/>
                <w:szCs w:val="21"/>
                <w:spacing w:val="-4"/>
              </w:rPr>
              <w:t>6.6.1</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4"/>
              </w:rPr>
              <w:t>电机控制对象字典</w:t>
            </w:r>
            <w:r>
              <w:rPr>
                <w:rFonts w:ascii="SimSun" w:hAnsi="SimSun" w:eastAsia="SimSun" w:cs="SimSun"/>
                <w:sz w:val="21"/>
                <w:szCs w:val="21"/>
                <w:spacing w:val="-75"/>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175</w:t>
            </w:r>
          </w:hyperlink>
        </w:p>
        <w:p>
          <w:pPr>
            <w:ind w:left="861"/>
            <w:spacing w:before="141" w:line="220" w:lineRule="auto"/>
            <w:tabs>
              <w:tab w:val="right" w:leader="dot" w:pos="8314"/>
            </w:tabs>
            <w:rPr>
              <w:rFonts w:ascii="Times New Roman" w:hAnsi="Times New Roman" w:eastAsia="Times New Roman" w:cs="Times New Roman"/>
              <w:sz w:val="21"/>
              <w:szCs w:val="21"/>
            </w:rPr>
          </w:pPr>
          <w:hyperlink w:history="true" w:anchor="bookmark130">
            <w:r>
              <w:rPr>
                <w:rFonts w:ascii="Times New Roman" w:hAnsi="Times New Roman" w:eastAsia="Times New Roman" w:cs="Times New Roman"/>
                <w:sz w:val="21"/>
                <w:szCs w:val="21"/>
                <w:spacing w:val="-1"/>
              </w:rPr>
              <w:t>6.6.2  </w:t>
            </w:r>
            <w:r>
              <w:rPr>
                <w:rFonts w:ascii="SimSun" w:hAnsi="SimSun" w:eastAsia="SimSun" w:cs="SimSun"/>
                <w:sz w:val="21"/>
                <w:szCs w:val="21"/>
                <w:spacing w:val="-1"/>
              </w:rPr>
              <w:t>实时状态对象字典</w:t>
            </w:r>
            <w:r>
              <w:rPr>
                <w:rFonts w:ascii="SimSun" w:hAnsi="SimSun" w:eastAsia="SimSun" w:cs="SimSun"/>
                <w:sz w:val="21"/>
                <w:szCs w:val="21"/>
                <w:spacing w:val="-71"/>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177</w:t>
            </w:r>
          </w:hyperlink>
        </w:p>
        <w:p>
          <w:pPr>
            <w:ind w:left="861"/>
            <w:spacing w:before="139" w:line="220" w:lineRule="auto"/>
            <w:tabs>
              <w:tab w:val="right" w:leader="dot" w:pos="8314"/>
            </w:tabs>
            <w:rPr>
              <w:rFonts w:ascii="Times New Roman" w:hAnsi="Times New Roman" w:eastAsia="Times New Roman" w:cs="Times New Roman"/>
              <w:sz w:val="21"/>
              <w:szCs w:val="21"/>
            </w:rPr>
          </w:pPr>
          <w:hyperlink w:history="true" w:anchor="bookmark131">
            <w:r>
              <w:rPr>
                <w:rFonts w:ascii="Times New Roman" w:hAnsi="Times New Roman" w:eastAsia="Times New Roman" w:cs="Times New Roman"/>
                <w:sz w:val="21"/>
                <w:szCs w:val="21"/>
                <w:spacing w:val="-1"/>
              </w:rPr>
              <w:t>6.6.3  </w:t>
            </w:r>
            <w:r>
              <w:rPr>
                <w:rFonts w:ascii="SimSun" w:hAnsi="SimSun" w:eastAsia="SimSun" w:cs="SimSun"/>
                <w:sz w:val="21"/>
                <w:szCs w:val="21"/>
                <w:spacing w:val="-1"/>
              </w:rPr>
              <w:t>通讯参数对象字典</w:t>
            </w:r>
            <w:r>
              <w:rPr>
                <w:rFonts w:ascii="SimSun" w:hAnsi="SimSun" w:eastAsia="SimSun" w:cs="SimSun"/>
                <w:sz w:val="21"/>
                <w:szCs w:val="21"/>
                <w:spacing w:val="-71"/>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178</w:t>
            </w:r>
          </w:hyperlink>
        </w:p>
        <w:p>
          <w:pPr>
            <w:pStyle w:val="BodyText"/>
            <w:ind w:left="21"/>
            <w:spacing w:before="140" w:line="221" w:lineRule="auto"/>
            <w:tabs>
              <w:tab w:val="right" w:leader="dot" w:pos="8314"/>
            </w:tabs>
            <w:rPr>
              <w:rFonts w:ascii="Times New Roman" w:hAnsi="Times New Roman" w:eastAsia="Times New Roman" w:cs="Times New Roman"/>
              <w:sz w:val="21"/>
              <w:szCs w:val="21"/>
            </w:rPr>
          </w:pPr>
          <w:hyperlink w:history="true" w:anchor="bookmark132">
            <w:r>
              <w:rPr>
                <w:sz w:val="21"/>
                <w:szCs w:val="21"/>
                <w:spacing w:val="-2"/>
              </w:rPr>
              <w:t>7.  </w:t>
            </w:r>
            <w:r>
              <w:rPr>
                <w:rFonts w:ascii="SimHei" w:hAnsi="SimHei" w:eastAsia="SimHei" w:cs="SimHei"/>
                <w:sz w:val="21"/>
                <w:szCs w:val="21"/>
                <w:spacing w:val="-2"/>
              </w:rPr>
              <w:t>常见问题和注意事项</w:t>
            </w:r>
            <w:r>
              <w:rPr>
                <w:rFonts w:ascii="SimHei" w:hAnsi="SimHei" w:eastAsia="SimHei" w:cs="SimHei"/>
                <w:sz w:val="21"/>
                <w:szCs w:val="21"/>
                <w:spacing w:val="-42"/>
              </w:rPr>
              <w:t xml:space="preserve"> </w:t>
            </w:r>
            <w:r>
              <w:rPr>
                <w:rFonts w:ascii="SimHei" w:hAnsi="SimHei" w:eastAsia="SimHei" w:cs="SimHei"/>
                <w:sz w:val="21"/>
                <w:szCs w:val="21"/>
              </w:rPr>
              <w:tab/>
            </w:r>
            <w:r>
              <w:rPr>
                <w:rFonts w:ascii="SimHei" w:hAnsi="SimHei" w:eastAsia="SimHei" w:cs="SimHei"/>
                <w:sz w:val="21"/>
                <w:szCs w:val="21"/>
                <w:spacing w:val="-62"/>
              </w:rPr>
              <w:t xml:space="preserve"> </w:t>
            </w:r>
            <w:r>
              <w:rPr>
                <w:rFonts w:ascii="Times New Roman" w:hAnsi="Times New Roman" w:eastAsia="Times New Roman" w:cs="Times New Roman"/>
                <w:sz w:val="21"/>
                <w:szCs w:val="21"/>
                <w:spacing w:val="-6"/>
              </w:rPr>
              <w:t>179</w:t>
            </w:r>
          </w:hyperlink>
        </w:p>
        <w:p>
          <w:pPr>
            <w:ind w:left="439"/>
            <w:spacing w:before="139" w:line="220" w:lineRule="auto"/>
            <w:tabs>
              <w:tab w:val="right" w:leader="dot" w:pos="8314"/>
            </w:tabs>
            <w:rPr>
              <w:rFonts w:ascii="Times New Roman" w:hAnsi="Times New Roman" w:eastAsia="Times New Roman" w:cs="Times New Roman"/>
              <w:sz w:val="21"/>
              <w:szCs w:val="21"/>
            </w:rPr>
          </w:pPr>
          <w:hyperlink w:history="true" w:anchor="bookmark133">
            <w:r>
              <w:rPr>
                <w:rFonts w:ascii="Times New Roman" w:hAnsi="Times New Roman" w:eastAsia="Times New Roman" w:cs="Times New Roman"/>
                <w:sz w:val="21"/>
                <w:szCs w:val="21"/>
                <w:spacing w:val="-3"/>
              </w:rPr>
              <w:t>7.1</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3"/>
              </w:rPr>
              <w:t>常见问题</w:t>
            </w:r>
            <w:r>
              <w:rPr>
                <w:rFonts w:ascii="SimSun" w:hAnsi="SimSun" w:eastAsia="SimSun" w:cs="SimSun"/>
                <w:sz w:val="21"/>
                <w:szCs w:val="21"/>
                <w:spacing w:val="-83"/>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179</w:t>
            </w:r>
          </w:hyperlink>
        </w:p>
        <w:p>
          <w:pPr>
            <w:ind w:left="439"/>
            <w:spacing w:before="140" w:line="220" w:lineRule="auto"/>
            <w:tabs>
              <w:tab w:val="right" w:leader="dot" w:pos="8314"/>
            </w:tabs>
            <w:rPr>
              <w:rFonts w:ascii="Times New Roman" w:hAnsi="Times New Roman" w:eastAsia="Times New Roman" w:cs="Times New Roman"/>
              <w:sz w:val="21"/>
              <w:szCs w:val="21"/>
            </w:rPr>
          </w:pPr>
          <w:hyperlink w:history="true" w:anchor="bookmark134">
            <w:r>
              <w:rPr>
                <w:rFonts w:ascii="Times New Roman" w:hAnsi="Times New Roman" w:eastAsia="Times New Roman" w:cs="Times New Roman"/>
                <w:sz w:val="21"/>
                <w:szCs w:val="21"/>
                <w:spacing w:val="-1"/>
              </w:rPr>
              <w:t>7.2  </w:t>
            </w:r>
            <w:r>
              <w:rPr>
                <w:rFonts w:ascii="SimSun" w:hAnsi="SimSun" w:eastAsia="SimSun" w:cs="SimSun"/>
                <w:sz w:val="21"/>
                <w:szCs w:val="21"/>
                <w:spacing w:val="-1"/>
              </w:rPr>
              <w:t>故障报警处理</w:t>
            </w:r>
            <w:r>
              <w:rPr>
                <w:rFonts w:ascii="SimSun" w:hAnsi="SimSun" w:eastAsia="SimSun" w:cs="SimSun"/>
                <w:sz w:val="21"/>
                <w:szCs w:val="21"/>
                <w:spacing w:val="-79"/>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179</w:t>
            </w:r>
          </w:hyperlink>
        </w:p>
        <w:p>
          <w:pPr>
            <w:ind w:left="439"/>
            <w:spacing w:before="139" w:line="221" w:lineRule="auto"/>
            <w:tabs>
              <w:tab w:val="right" w:leader="dot" w:pos="8314"/>
            </w:tabs>
            <w:rPr>
              <w:rFonts w:ascii="Times New Roman" w:hAnsi="Times New Roman" w:eastAsia="Times New Roman" w:cs="Times New Roman"/>
              <w:sz w:val="21"/>
              <w:szCs w:val="21"/>
            </w:rPr>
          </w:pPr>
          <w:hyperlink w:history="true" w:anchor="bookmark135">
            <w:r>
              <w:rPr>
                <w:rFonts w:ascii="Times New Roman" w:hAnsi="Times New Roman" w:eastAsia="Times New Roman" w:cs="Times New Roman"/>
                <w:sz w:val="21"/>
                <w:szCs w:val="21"/>
                <w:spacing w:val="-1"/>
              </w:rPr>
              <w:t>7.3  </w:t>
            </w:r>
            <w:r>
              <w:rPr>
                <w:rFonts w:ascii="SimSun" w:hAnsi="SimSun" w:eastAsia="SimSun" w:cs="SimSun"/>
                <w:sz w:val="21"/>
                <w:szCs w:val="21"/>
                <w:spacing w:val="-1"/>
              </w:rPr>
              <w:t>注意事项</w:t>
            </w:r>
            <w:r>
              <w:rPr>
                <w:rFonts w:ascii="SimSun" w:hAnsi="SimSun" w:eastAsia="SimSun" w:cs="SimSun"/>
                <w:sz w:val="21"/>
                <w:szCs w:val="21"/>
                <w:spacing w:val="-83"/>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180</w:t>
            </w:r>
          </w:hyperlink>
        </w:p>
        <w:p>
          <w:pPr>
            <w:pStyle w:val="BodyText"/>
            <w:ind w:left="20"/>
            <w:spacing w:before="108" w:line="279" w:lineRule="exact"/>
            <w:tabs>
              <w:tab w:val="right" w:leader="dot" w:pos="8314"/>
            </w:tabs>
            <w:rPr>
              <w:rFonts w:ascii="Times New Roman" w:hAnsi="Times New Roman" w:eastAsia="Times New Roman" w:cs="Times New Roman"/>
              <w:sz w:val="21"/>
              <w:szCs w:val="21"/>
            </w:rPr>
          </w:pPr>
          <w:hyperlink w:history="true" w:anchor="bookmark136">
            <w:r>
              <w:rPr>
                <w:sz w:val="21"/>
                <w:szCs w:val="21"/>
                <w:spacing w:val="-3"/>
                <w:position w:val="1"/>
              </w:rPr>
              <w:t>8.</w:t>
            </w:r>
            <w:r>
              <w:rPr>
                <w:sz w:val="21"/>
                <w:szCs w:val="21"/>
                <w:spacing w:val="57"/>
                <w:position w:val="1"/>
              </w:rPr>
              <w:t xml:space="preserve"> </w:t>
            </w:r>
            <w:r>
              <w:rPr>
                <w:rFonts w:ascii="SimHei" w:hAnsi="SimHei" w:eastAsia="SimHei" w:cs="SimHei"/>
                <w:sz w:val="21"/>
                <w:szCs w:val="21"/>
                <w:spacing w:val="-3"/>
                <w:position w:val="1"/>
              </w:rPr>
              <w:t>保修说明书</w:t>
            </w:r>
            <w:r>
              <w:rPr>
                <w:rFonts w:ascii="SimHei" w:hAnsi="SimHei" w:eastAsia="SimHei" w:cs="SimHei"/>
                <w:sz w:val="21"/>
                <w:szCs w:val="21"/>
                <w:spacing w:val="-49"/>
                <w:position w:val="1"/>
              </w:rPr>
              <w:t xml:space="preserve"> </w:t>
            </w:r>
            <w:r>
              <w:rPr>
                <w:rFonts w:ascii="SimHei" w:hAnsi="SimHei" w:eastAsia="SimHei" w:cs="SimHei"/>
                <w:sz w:val="21"/>
                <w:szCs w:val="21"/>
                <w:position w:val="1"/>
              </w:rPr>
              <w:tab/>
            </w:r>
            <w:r>
              <w:rPr>
                <w:rFonts w:ascii="SimHei" w:hAnsi="SimHei" w:eastAsia="SimHei" w:cs="SimHei"/>
                <w:sz w:val="21"/>
                <w:szCs w:val="21"/>
                <w:spacing w:val="-63"/>
                <w:position w:val="1"/>
              </w:rPr>
              <w:t xml:space="preserve"> </w:t>
            </w:r>
            <w:r>
              <w:rPr>
                <w:rFonts w:ascii="Times New Roman" w:hAnsi="Times New Roman" w:eastAsia="Times New Roman" w:cs="Times New Roman"/>
                <w:sz w:val="21"/>
                <w:szCs w:val="21"/>
                <w:spacing w:val="-8"/>
                <w:position w:val="1"/>
              </w:rPr>
              <w:t>181</w:t>
            </w:r>
          </w:hyperlink>
        </w:p>
        <w:p>
          <w:pPr>
            <w:pStyle w:val="BodyText"/>
            <w:ind w:left="20"/>
            <w:spacing w:before="111" w:line="279" w:lineRule="exact"/>
            <w:tabs>
              <w:tab w:val="right" w:leader="dot" w:pos="8314"/>
            </w:tabs>
            <w:rPr>
              <w:rFonts w:ascii="Times New Roman" w:hAnsi="Times New Roman" w:eastAsia="Times New Roman" w:cs="Times New Roman"/>
              <w:sz w:val="21"/>
              <w:szCs w:val="21"/>
            </w:rPr>
          </w:pPr>
          <w:hyperlink w:history="true" w:anchor="bookmark137">
            <w:r>
              <w:rPr>
                <w:sz w:val="21"/>
                <w:szCs w:val="21"/>
                <w:spacing w:val="-8"/>
                <w:position w:val="1"/>
              </w:rPr>
              <w:t>9.</w:t>
            </w:r>
            <w:r>
              <w:rPr>
                <w:sz w:val="21"/>
                <w:szCs w:val="21"/>
                <w:spacing w:val="4"/>
                <w:position w:val="1"/>
              </w:rPr>
              <w:t xml:space="preserve">  </w:t>
            </w:r>
            <w:r>
              <w:rPr>
                <w:rFonts w:ascii="SimHei" w:hAnsi="SimHei" w:eastAsia="SimHei" w:cs="SimHei"/>
                <w:sz w:val="21"/>
                <w:szCs w:val="21"/>
                <w:spacing w:val="-8"/>
                <w:position w:val="1"/>
              </w:rPr>
              <w:t>附录</w:t>
            </w:r>
            <w:r>
              <w:rPr>
                <w:rFonts w:ascii="SimHei" w:hAnsi="SimHei" w:eastAsia="SimHei" w:cs="SimHei"/>
                <w:sz w:val="21"/>
                <w:szCs w:val="21"/>
                <w:spacing w:val="-51"/>
                <w:position w:val="1"/>
              </w:rPr>
              <w:t xml:space="preserve"> </w:t>
            </w:r>
            <w:r>
              <w:rPr>
                <w:rFonts w:ascii="SimHei" w:hAnsi="SimHei" w:eastAsia="SimHei" w:cs="SimHei"/>
                <w:sz w:val="21"/>
                <w:szCs w:val="21"/>
                <w:position w:val="1"/>
              </w:rPr>
              <w:tab/>
            </w:r>
            <w:r>
              <w:rPr>
                <w:rFonts w:ascii="SimHei" w:hAnsi="SimHei" w:eastAsia="SimHei" w:cs="SimHei"/>
                <w:sz w:val="21"/>
                <w:szCs w:val="21"/>
                <w:spacing w:val="-62"/>
                <w:position w:val="1"/>
              </w:rPr>
              <w:t xml:space="preserve"> </w:t>
            </w:r>
            <w:r>
              <w:rPr>
                <w:rFonts w:ascii="Times New Roman" w:hAnsi="Times New Roman" w:eastAsia="Times New Roman" w:cs="Times New Roman"/>
                <w:sz w:val="21"/>
                <w:szCs w:val="21"/>
                <w:spacing w:val="-6"/>
                <w:position w:val="1"/>
              </w:rPr>
              <w:t>182</w:t>
            </w:r>
          </w:hyperlink>
        </w:p>
        <w:p>
          <w:pPr>
            <w:ind w:left="440"/>
            <w:spacing w:before="142" w:line="220" w:lineRule="auto"/>
            <w:tabs>
              <w:tab w:val="right" w:leader="dot" w:pos="8314"/>
            </w:tabs>
            <w:rPr>
              <w:rFonts w:ascii="Times New Roman" w:hAnsi="Times New Roman" w:eastAsia="Times New Roman" w:cs="Times New Roman"/>
              <w:sz w:val="21"/>
              <w:szCs w:val="21"/>
            </w:rPr>
          </w:pPr>
          <w:hyperlink w:history="true" w:anchor="bookmark138">
            <w:r>
              <w:rPr>
                <w:rFonts w:ascii="Times New Roman" w:hAnsi="Times New Roman" w:eastAsia="Times New Roman" w:cs="Times New Roman"/>
                <w:sz w:val="21"/>
                <w:szCs w:val="21"/>
                <w:spacing w:val="-1"/>
              </w:rPr>
              <w:t>9.1  </w:t>
            </w:r>
            <w:r>
              <w:rPr>
                <w:rFonts w:ascii="SimSun" w:hAnsi="SimSun" w:eastAsia="SimSun" w:cs="SimSun"/>
                <w:sz w:val="21"/>
                <w:szCs w:val="21"/>
                <w:spacing w:val="-1"/>
              </w:rPr>
              <w:t>驱动器与用户控制器共地的危害及解决办法</w:t>
            </w:r>
            <w:r>
              <w:rPr>
                <w:rFonts w:ascii="SimSun" w:hAnsi="SimSun" w:eastAsia="SimSun" w:cs="SimSun"/>
                <w:sz w:val="21"/>
                <w:szCs w:val="21"/>
                <w:spacing w:val="-51"/>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182</w:t>
            </w:r>
          </w:hyperlink>
        </w:p>
        <w:p>
          <w:pPr>
            <w:ind w:left="440"/>
            <w:spacing w:before="140" w:line="220" w:lineRule="auto"/>
            <w:tabs>
              <w:tab w:val="right" w:leader="dot" w:pos="8312"/>
            </w:tabs>
            <w:rPr>
              <w:rFonts w:ascii="Times New Roman" w:hAnsi="Times New Roman" w:eastAsia="Times New Roman" w:cs="Times New Roman"/>
              <w:sz w:val="21"/>
              <w:szCs w:val="21"/>
            </w:rPr>
          </w:pPr>
          <w:hyperlink w:history="true" w:anchor="bookmark139">
            <w:r>
              <w:rPr>
                <w:rFonts w:ascii="Times New Roman" w:hAnsi="Times New Roman" w:eastAsia="Times New Roman" w:cs="Times New Roman"/>
                <w:sz w:val="21"/>
                <w:szCs w:val="21"/>
                <w:spacing w:val="-2"/>
              </w:rPr>
              <w:t>9.2  </w:t>
            </w:r>
            <w:r>
              <w:rPr>
                <w:rFonts w:ascii="SimSun" w:hAnsi="SimSun" w:eastAsia="SimSun" w:cs="SimSun"/>
                <w:sz w:val="21"/>
                <w:szCs w:val="21"/>
                <w:spacing w:val="-2"/>
              </w:rPr>
              <w:t>使用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Windows  </w:t>
            </w:r>
            <w:r>
              <w:rPr>
                <w:rFonts w:ascii="SimSun" w:hAnsi="SimSun" w:eastAsia="SimSun" w:cs="SimSun"/>
                <w:sz w:val="21"/>
                <w:szCs w:val="21"/>
                <w:spacing w:val="-2"/>
              </w:rPr>
              <w:t>自带的计算器进行十进制 </w:t>
            </w:r>
            <w:r>
              <w:rPr>
                <w:rFonts w:ascii="Times New Roman" w:hAnsi="Times New Roman" w:eastAsia="Times New Roman" w:cs="Times New Roman"/>
                <w:sz w:val="21"/>
                <w:szCs w:val="21"/>
                <w:spacing w:val="-2"/>
              </w:rPr>
              <w:t>–  </w:t>
            </w:r>
            <w:r>
              <w:rPr>
                <w:rFonts w:ascii="SimSun" w:hAnsi="SimSun" w:eastAsia="SimSun" w:cs="SimSun"/>
                <w:sz w:val="21"/>
                <w:szCs w:val="21"/>
                <w:spacing w:val="-2"/>
              </w:rPr>
              <w:t>十六进制转换</w:t>
            </w:r>
            <w:r>
              <w:rPr>
                <w:rFonts w:ascii="SimSun" w:hAnsi="SimSun" w:eastAsia="SimSun" w:cs="SimSun"/>
                <w:sz w:val="21"/>
                <w:szCs w:val="21"/>
                <w:spacing w:val="-67"/>
              </w:rPr>
              <w:t xml:space="preserve"> </w:t>
            </w:r>
            <w:r>
              <w:rPr>
                <w:rFonts w:ascii="SimSun" w:hAnsi="SimSun" w:eastAsia="SimSun" w:cs="SimSun"/>
                <w:sz w:val="21"/>
                <w:szCs w:val="21"/>
              </w:rPr>
              <w:tab/>
            </w:r>
            <w:r>
              <w:rPr>
                <w:rFonts w:ascii="SimSun" w:hAnsi="SimSun" w:eastAsia="SimSun" w:cs="SimSun"/>
                <w:sz w:val="21"/>
                <w:szCs w:val="21"/>
                <w:spacing w:val="-63"/>
              </w:rPr>
              <w:t xml:space="preserve"> </w:t>
            </w:r>
            <w:r>
              <w:rPr>
                <w:rFonts w:ascii="Times New Roman" w:hAnsi="Times New Roman" w:eastAsia="Times New Roman" w:cs="Times New Roman"/>
                <w:sz w:val="21"/>
                <w:szCs w:val="21"/>
                <w:spacing w:val="-6"/>
              </w:rPr>
              <w:t>183</w:t>
            </w:r>
          </w:hyperlink>
        </w:p>
        <w:p>
          <w:pPr>
            <w:ind w:left="440"/>
            <w:spacing w:before="139" w:line="220" w:lineRule="auto"/>
            <w:tabs>
              <w:tab w:val="right" w:leader="dot" w:pos="8314"/>
            </w:tabs>
            <w:rPr>
              <w:rFonts w:ascii="Times New Roman" w:hAnsi="Times New Roman" w:eastAsia="Times New Roman" w:cs="Times New Roman"/>
              <w:sz w:val="21"/>
              <w:szCs w:val="21"/>
            </w:rPr>
          </w:pPr>
          <w:hyperlink w:history="true" w:anchor="bookmark140">
            <w:r>
              <w:rPr>
                <w:rFonts w:ascii="Times New Roman" w:hAnsi="Times New Roman" w:eastAsia="Times New Roman" w:cs="Times New Roman"/>
                <w:sz w:val="21"/>
                <w:szCs w:val="21"/>
                <w:spacing w:val="-3"/>
              </w:rPr>
              <w:t>9.3 CRC16</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3"/>
              </w:rPr>
              <w:t>的计算</w:t>
            </w:r>
            <w:r>
              <w:rPr>
                <w:rFonts w:ascii="SimSun" w:hAnsi="SimSun" w:eastAsia="SimSun" w:cs="SimSun"/>
                <w:sz w:val="21"/>
                <w:szCs w:val="21"/>
                <w:spacing w:val="-81"/>
              </w:rPr>
              <w:t xml:space="preserve"> </w:t>
            </w:r>
            <w:r>
              <w:rPr>
                <w:rFonts w:ascii="SimSun" w:hAnsi="SimSun" w:eastAsia="SimSun" w:cs="SimSun"/>
                <w:sz w:val="21"/>
                <w:szCs w:val="21"/>
              </w:rPr>
              <w:tab/>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6"/>
              </w:rPr>
              <w:t>186</w:t>
            </w:r>
          </w:hyperlink>
        </w:p>
        <w:p>
          <w:pPr>
            <w:pStyle w:val="BodyText"/>
            <w:ind w:left="35"/>
            <w:spacing w:before="109" w:line="279" w:lineRule="exact"/>
            <w:tabs>
              <w:tab w:val="right" w:leader="dot" w:pos="8314"/>
            </w:tabs>
            <w:rPr>
              <w:rFonts w:ascii="Times New Roman" w:hAnsi="Times New Roman" w:eastAsia="Times New Roman" w:cs="Times New Roman"/>
              <w:sz w:val="21"/>
              <w:szCs w:val="21"/>
            </w:rPr>
          </w:pPr>
          <w:hyperlink w:history="true" w:anchor="bookmark141">
            <w:r>
              <w:rPr>
                <w:sz w:val="21"/>
                <w:szCs w:val="21"/>
                <w:spacing w:val="-4"/>
                <w:position w:val="1"/>
              </w:rPr>
              <w:t>10.  </w:t>
            </w:r>
            <w:r>
              <w:rPr>
                <w:rFonts w:ascii="SimHei" w:hAnsi="SimHei" w:eastAsia="SimHei" w:cs="SimHei"/>
                <w:sz w:val="21"/>
                <w:szCs w:val="21"/>
                <w:spacing w:val="-4"/>
                <w:position w:val="1"/>
              </w:rPr>
              <w:t>免责声明</w:t>
            </w:r>
            <w:r>
              <w:rPr>
                <w:rFonts w:ascii="SimHei" w:hAnsi="SimHei" w:eastAsia="SimHei" w:cs="SimHei"/>
                <w:sz w:val="21"/>
                <w:szCs w:val="21"/>
                <w:spacing w:val="-62"/>
                <w:position w:val="1"/>
              </w:rPr>
              <w:t xml:space="preserve"> </w:t>
            </w:r>
            <w:r>
              <w:rPr>
                <w:rFonts w:ascii="SimHei" w:hAnsi="SimHei" w:eastAsia="SimHei" w:cs="SimHei"/>
                <w:sz w:val="21"/>
                <w:szCs w:val="21"/>
                <w:position w:val="1"/>
              </w:rPr>
              <w:tab/>
            </w:r>
            <w:r>
              <w:rPr>
                <w:rFonts w:ascii="SimHei" w:hAnsi="SimHei" w:eastAsia="SimHei" w:cs="SimHei"/>
                <w:sz w:val="21"/>
                <w:szCs w:val="21"/>
                <w:spacing w:val="-63"/>
                <w:position w:val="1"/>
              </w:rPr>
              <w:t xml:space="preserve"> </w:t>
            </w:r>
            <w:r>
              <w:rPr>
                <w:rFonts w:ascii="Times New Roman" w:hAnsi="Times New Roman" w:eastAsia="Times New Roman" w:cs="Times New Roman"/>
                <w:sz w:val="21"/>
                <w:szCs w:val="21"/>
                <w:spacing w:val="-6"/>
                <w:position w:val="1"/>
              </w:rPr>
              <w:t>188</w:t>
            </w:r>
          </w:hyperlink>
        </w:p>
      </w:sdtContent>
    </w:sdt>
    <w:p>
      <w:pPr>
        <w:spacing w:line="279" w:lineRule="exact"/>
        <w:sectPr>
          <w:footerReference w:type="default" r:id="rId11"/>
          <w:pgSz w:w="11905" w:h="16840"/>
          <w:pgMar w:top="611" w:right="1785" w:bottom="1193" w:left="1785" w:header="0" w:footer="1033" w:gutter="0"/>
        </w:sectPr>
        <w:rPr>
          <w:rFonts w:ascii="Times New Roman" w:hAnsi="Times New Roman" w:eastAsia="Times New Roman" w:cs="Times New Roman"/>
          <w:sz w:val="21"/>
          <w:szCs w:val="21"/>
        </w:rPr>
      </w:pPr>
    </w:p>
    <w:p>
      <w:pPr>
        <w:pStyle w:val="BodyText"/>
        <w:ind w:left="158"/>
        <w:spacing w:before="83" w:line="173" w:lineRule="auto"/>
        <w:rPr/>
      </w:pPr>
      <w:bookmarkStart w:name="bookmark142" w:id="1"/>
      <w:bookmarkEnd w:id="1"/>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43"/>
        <w:spacing w:before="2" w:line="339" w:lineRule="exact"/>
        <w:rPr>
          <w:rFonts w:ascii="SimHei" w:hAnsi="SimHei" w:eastAsia="SimHei" w:cs="SimHei"/>
          <w:sz w:val="24"/>
          <w:szCs w:val="24"/>
        </w:rPr>
      </w:pPr>
      <w:r>
        <w:pict>
          <v:shape id="_x0000_s24" style="position:absolute;margin-left:7.55442pt;margin-top:0pt;mso-position-vertical-relative:text;mso-position-horizontal-relative:text;width:414.8pt;height:1pt;z-index:25167052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20" w:line="221" w:lineRule="auto"/>
        <w:outlineLvl w:val="0"/>
        <w:rPr>
          <w:rFonts w:ascii="SimHei" w:hAnsi="SimHei" w:eastAsia="SimHei" w:cs="SimHei"/>
          <w:sz w:val="30"/>
          <w:szCs w:val="30"/>
        </w:rPr>
      </w:pPr>
      <w:bookmarkStart w:name="bookmark1" w:id="2"/>
      <w:bookmarkEnd w:id="2"/>
      <w:r>
        <w:rPr>
          <w:sz w:val="32"/>
          <w:szCs w:val="32"/>
          <w:b/>
          <w:bCs/>
          <w:spacing w:val="-2"/>
        </w:rPr>
        <w:t>1.</w:t>
      </w:r>
      <w:r>
        <w:rPr>
          <w:sz w:val="32"/>
          <w:szCs w:val="32"/>
          <w:b/>
          <w:bCs/>
          <w:spacing w:val="30"/>
        </w:rPr>
        <w:t xml:space="preserve">  </w:t>
      </w:r>
      <w:r>
        <w:rPr>
          <w:sz w:val="30"/>
          <w:szCs w:val="30"/>
          <w:b/>
          <w:bCs/>
          <w:spacing w:val="-2"/>
        </w:rPr>
        <w:t>AQMD6030NS-ExB </w:t>
      </w:r>
      <w:r>
        <w:rPr>
          <w:rFonts w:ascii="SimHei" w:hAnsi="SimHei" w:eastAsia="SimHei" w:cs="SimHei"/>
          <w:sz w:val="30"/>
          <w:szCs w:val="30"/>
          <w:b/>
          <w:bCs/>
          <w:spacing w:val="-2"/>
        </w:rPr>
        <w:t>直流电机驱动器功能特点</w:t>
      </w:r>
    </w:p>
    <w:p>
      <w:pPr>
        <w:pStyle w:val="BodyText"/>
        <w:ind w:left="589"/>
        <w:spacing w:before="277" w:line="280" w:lineRule="exact"/>
        <w:rPr>
          <w:sz w:val="21"/>
          <w:szCs w:val="21"/>
        </w:rPr>
      </w:pPr>
      <w:r>
        <w:rPr>
          <w:rFonts w:ascii="Wingdings" w:hAnsi="Wingdings" w:eastAsia="Wingdings" w:cs="Wingdings"/>
          <w:sz w:val="21"/>
          <w:szCs w:val="21"/>
          <w:spacing w:val="-1"/>
          <w:position w:val="2"/>
        </w:rPr>
        <w:t>l</w:t>
      </w:r>
      <w:r>
        <w:rPr>
          <w:rFonts w:ascii="Wingdings" w:hAnsi="Wingdings" w:eastAsia="Wingdings" w:cs="Wingdings"/>
          <w:sz w:val="21"/>
          <w:szCs w:val="21"/>
          <w:spacing w:val="62"/>
          <w:position w:val="2"/>
        </w:rPr>
        <w:t xml:space="preserve"> </w:t>
      </w:r>
      <w:r>
        <w:rPr>
          <w:rFonts w:ascii="SimSun" w:hAnsi="SimSun" w:eastAsia="SimSun" w:cs="SimSun"/>
          <w:sz w:val="21"/>
          <w:szCs w:val="21"/>
          <w:spacing w:val="-1"/>
          <w:position w:val="2"/>
        </w:rPr>
        <w:t>支持电压</w:t>
      </w:r>
      <w:r>
        <w:rPr>
          <w:rFonts w:ascii="SimSun" w:hAnsi="SimSun" w:eastAsia="SimSun" w:cs="SimSun"/>
          <w:sz w:val="21"/>
          <w:szCs w:val="21"/>
          <w:spacing w:val="-43"/>
          <w:position w:val="2"/>
        </w:rPr>
        <w:t xml:space="preserve"> </w:t>
      </w:r>
      <w:r>
        <w:rPr>
          <w:sz w:val="21"/>
          <w:szCs w:val="21"/>
          <w:spacing w:val="-1"/>
          <w:position w:val="2"/>
        </w:rPr>
        <w:t>9V~60V</w:t>
      </w:r>
      <w:r>
        <w:rPr>
          <w:rFonts w:ascii="SimSun" w:hAnsi="SimSun" w:eastAsia="SimSun" w:cs="SimSun"/>
          <w:sz w:val="21"/>
          <w:szCs w:val="21"/>
          <w:spacing w:val="-1"/>
          <w:position w:val="2"/>
        </w:rPr>
        <w:t>，额定输出电流</w:t>
      </w:r>
      <w:r>
        <w:rPr>
          <w:rFonts w:ascii="SimSun" w:hAnsi="SimSun" w:eastAsia="SimSun" w:cs="SimSun"/>
          <w:sz w:val="21"/>
          <w:szCs w:val="21"/>
          <w:spacing w:val="-46"/>
          <w:position w:val="2"/>
        </w:rPr>
        <w:t xml:space="preserve"> </w:t>
      </w:r>
      <w:r>
        <w:rPr>
          <w:sz w:val="21"/>
          <w:szCs w:val="21"/>
          <w:spacing w:val="-1"/>
          <w:position w:val="2"/>
        </w:rPr>
        <w:t>25A</w:t>
      </w:r>
      <w:r>
        <w:rPr>
          <w:rFonts w:ascii="SimSun" w:hAnsi="SimSun" w:eastAsia="SimSun" w:cs="SimSun"/>
          <w:sz w:val="21"/>
          <w:szCs w:val="21"/>
          <w:spacing w:val="-1"/>
          <w:position w:val="2"/>
        </w:rPr>
        <w:t>，最大输出电流</w:t>
      </w:r>
      <w:r>
        <w:rPr>
          <w:rFonts w:ascii="SimSun" w:hAnsi="SimSun" w:eastAsia="SimSun" w:cs="SimSun"/>
          <w:sz w:val="21"/>
          <w:szCs w:val="21"/>
          <w:spacing w:val="-41"/>
          <w:position w:val="2"/>
        </w:rPr>
        <w:t xml:space="preserve"> </w:t>
      </w:r>
      <w:r>
        <w:rPr>
          <w:sz w:val="21"/>
          <w:szCs w:val="21"/>
          <w:spacing w:val="-1"/>
          <w:position w:val="2"/>
        </w:rPr>
        <w:t>40A(</w:t>
      </w:r>
      <w:r>
        <w:rPr>
          <w:rFonts w:ascii="SimSun" w:hAnsi="SimSun" w:eastAsia="SimSun" w:cs="SimSun"/>
          <w:sz w:val="21"/>
          <w:szCs w:val="21"/>
          <w:spacing w:val="-1"/>
          <w:position w:val="2"/>
        </w:rPr>
        <w:t>倍</w:t>
      </w:r>
      <w:r>
        <w:rPr>
          <w:rFonts w:ascii="SimSun" w:hAnsi="SimSun" w:eastAsia="SimSun" w:cs="SimSun"/>
          <w:sz w:val="21"/>
          <w:szCs w:val="21"/>
          <w:spacing w:val="-2"/>
          <w:position w:val="2"/>
        </w:rPr>
        <w:t>流</w:t>
      </w:r>
      <w:r>
        <w:rPr>
          <w:sz w:val="21"/>
          <w:szCs w:val="21"/>
          <w:spacing w:val="-2"/>
          <w:position w:val="2"/>
        </w:rPr>
        <w:t>)/30A(</w:t>
      </w:r>
      <w:r>
        <w:rPr>
          <w:rFonts w:ascii="SimSun" w:hAnsi="SimSun" w:eastAsia="SimSun" w:cs="SimSun"/>
          <w:sz w:val="21"/>
          <w:szCs w:val="21"/>
          <w:spacing w:val="-2"/>
          <w:position w:val="2"/>
        </w:rPr>
        <w:t>非倍流</w:t>
      </w:r>
      <w:r>
        <w:rPr>
          <w:sz w:val="21"/>
          <w:szCs w:val="21"/>
          <w:spacing w:val="-2"/>
          <w:position w:val="2"/>
        </w:rPr>
        <w:t>)</w:t>
      </w:r>
    </w:p>
    <w:p>
      <w:pPr>
        <w:pStyle w:val="BodyText"/>
        <w:ind w:left="1024" w:right="114" w:hanging="435"/>
        <w:spacing w:before="33" w:line="277"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2"/>
        </w:rPr>
        <w:t xml:space="preserve"> </w:t>
      </w:r>
      <w:r>
        <w:rPr>
          <w:rFonts w:ascii="SimSun" w:hAnsi="SimSun" w:eastAsia="SimSun" w:cs="SimSun"/>
          <w:sz w:val="21"/>
          <w:szCs w:val="21"/>
          <w:spacing w:val="-1"/>
        </w:rPr>
        <w:t>支持电位器、</w:t>
      </w:r>
      <w:r>
        <w:rPr>
          <w:sz w:val="21"/>
          <w:szCs w:val="21"/>
          <w:spacing w:val="-1"/>
        </w:rPr>
        <w:t>0~3.3/5/10V</w:t>
      </w:r>
      <w:r>
        <w:rPr>
          <w:sz w:val="21"/>
          <w:szCs w:val="21"/>
          <w:spacing w:val="48"/>
          <w:w w:val="101"/>
        </w:rPr>
        <w:t xml:space="preserve"> </w:t>
      </w:r>
      <w:r>
        <w:rPr>
          <w:rFonts w:ascii="SimSun" w:hAnsi="SimSun" w:eastAsia="SimSun" w:cs="SimSun"/>
          <w:sz w:val="21"/>
          <w:szCs w:val="21"/>
          <w:spacing w:val="-1"/>
        </w:rPr>
        <w:t>模拟信号、</w:t>
      </w:r>
      <w:r>
        <w:rPr>
          <w:sz w:val="21"/>
          <w:szCs w:val="21"/>
          <w:spacing w:val="-1"/>
        </w:rPr>
        <w:t>-3.3~+3.3V  </w:t>
      </w:r>
      <w:r>
        <w:rPr>
          <w:rFonts w:ascii="SimSun" w:hAnsi="SimSun" w:eastAsia="SimSun" w:cs="SimSun"/>
          <w:sz w:val="21"/>
          <w:szCs w:val="21"/>
          <w:spacing w:val="-1"/>
        </w:rPr>
        <w:t>的差分模拟信号</w:t>
      </w:r>
      <w:r>
        <w:rPr>
          <w:rFonts w:ascii="SimSun" w:hAnsi="SimSun" w:eastAsia="SimSun" w:cs="SimSun"/>
          <w:sz w:val="21"/>
          <w:szCs w:val="21"/>
          <w:spacing w:val="-2"/>
        </w:rPr>
        <w:t>、开关量</w:t>
      </w:r>
      <w:r>
        <w:rPr>
          <w:sz w:val="21"/>
          <w:szCs w:val="21"/>
          <w:spacing w:val="-2"/>
        </w:rPr>
        <w:t>/</w:t>
      </w:r>
      <w:r>
        <w:rPr>
          <w:rFonts w:ascii="SimSun" w:hAnsi="SimSun" w:eastAsia="SimSun" w:cs="SimSun"/>
          <w:sz w:val="21"/>
          <w:szCs w:val="21"/>
          <w:spacing w:val="-2"/>
        </w:rPr>
        <w:t>逻辑</w:t>
      </w:r>
      <w:r>
        <w:rPr>
          <w:rFonts w:ascii="SimSun" w:hAnsi="SimSun" w:eastAsia="SimSun" w:cs="SimSun"/>
          <w:sz w:val="21"/>
          <w:szCs w:val="21"/>
          <w:spacing w:val="-1"/>
        </w:rPr>
        <w:t>电平、</w:t>
      </w:r>
      <w:r>
        <w:rPr>
          <w:sz w:val="21"/>
          <w:szCs w:val="21"/>
          <w:spacing w:val="-1"/>
        </w:rPr>
        <w:t>PWM/</w:t>
      </w:r>
      <w:r>
        <w:rPr>
          <w:rFonts w:ascii="SimSun" w:hAnsi="SimSun" w:eastAsia="SimSun" w:cs="SimSun"/>
          <w:sz w:val="21"/>
          <w:szCs w:val="21"/>
          <w:spacing w:val="-1"/>
        </w:rPr>
        <w:t>频率</w:t>
      </w:r>
      <w:r>
        <w:rPr>
          <w:sz w:val="21"/>
          <w:szCs w:val="21"/>
          <w:spacing w:val="-1"/>
        </w:rPr>
        <w:t>/</w:t>
      </w:r>
      <w:r>
        <w:rPr>
          <w:rFonts w:ascii="SimSun" w:hAnsi="SimSun" w:eastAsia="SimSun" w:cs="SimSun"/>
          <w:sz w:val="21"/>
          <w:szCs w:val="21"/>
          <w:spacing w:val="-1"/>
        </w:rPr>
        <w:t>脉冲、</w:t>
      </w:r>
      <w:r>
        <w:rPr>
          <w:sz w:val="21"/>
          <w:szCs w:val="21"/>
          <w:spacing w:val="-1"/>
        </w:rPr>
        <w:t>RS485/CA</w:t>
      </w:r>
      <w:r>
        <w:rPr>
          <w:sz w:val="21"/>
          <w:szCs w:val="21"/>
          <w:spacing w:val="-2"/>
        </w:rPr>
        <w:t>N </w:t>
      </w:r>
      <w:r>
        <w:rPr>
          <w:rFonts w:ascii="SimSun" w:hAnsi="SimSun" w:eastAsia="SimSun" w:cs="SimSun"/>
          <w:sz w:val="21"/>
          <w:szCs w:val="21"/>
          <w:spacing w:val="-2"/>
        </w:rPr>
        <w:t>多种输入信号</w:t>
      </w:r>
    </w:p>
    <w:p>
      <w:pPr>
        <w:pStyle w:val="BodyText"/>
        <w:ind w:left="998" w:right="112" w:hanging="409"/>
        <w:spacing w:before="16" w:line="259"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56"/>
        </w:rPr>
        <w:t xml:space="preserve"> </w:t>
      </w:r>
      <w:r>
        <w:rPr>
          <w:sz w:val="21"/>
          <w:szCs w:val="21"/>
          <w:spacing w:val="-1"/>
        </w:rPr>
        <w:t>485/CAN </w:t>
      </w:r>
      <w:r>
        <w:rPr>
          <w:rFonts w:ascii="SimSun" w:hAnsi="SimSun" w:eastAsia="SimSun" w:cs="SimSun"/>
          <w:sz w:val="21"/>
          <w:szCs w:val="21"/>
          <w:spacing w:val="-1"/>
        </w:rPr>
        <w:t>通讯隔离，支持多站点通讯，支持</w:t>
      </w:r>
      <w:r>
        <w:rPr>
          <w:rFonts w:ascii="SimSun" w:hAnsi="SimSun" w:eastAsia="SimSun" w:cs="SimSun"/>
          <w:sz w:val="21"/>
          <w:szCs w:val="21"/>
          <w:spacing w:val="-36"/>
        </w:rPr>
        <w:t xml:space="preserve"> </w:t>
      </w:r>
      <w:r>
        <w:rPr>
          <w:sz w:val="21"/>
          <w:szCs w:val="21"/>
          <w:spacing w:val="-1"/>
        </w:rPr>
        <w:t>MODBUS-RTU </w:t>
      </w:r>
      <w:r>
        <w:rPr>
          <w:rFonts w:ascii="SimSun" w:hAnsi="SimSun" w:eastAsia="SimSun" w:cs="SimSun"/>
          <w:sz w:val="21"/>
          <w:szCs w:val="21"/>
          <w:spacing w:val="-1"/>
        </w:rPr>
        <w:t>通讯</w:t>
      </w:r>
      <w:r>
        <w:rPr>
          <w:rFonts w:ascii="SimSun" w:hAnsi="SimSun" w:eastAsia="SimSun" w:cs="SimSun"/>
          <w:sz w:val="21"/>
          <w:szCs w:val="21"/>
          <w:spacing w:val="-2"/>
        </w:rPr>
        <w:t>协议，方便多种</w:t>
      </w:r>
      <w:r>
        <w:rPr>
          <w:rFonts w:ascii="SimSun" w:hAnsi="SimSun" w:eastAsia="SimSun" w:cs="SimSun"/>
          <w:sz w:val="21"/>
          <w:szCs w:val="21"/>
          <w:spacing w:val="-1"/>
        </w:rPr>
        <w:t>控制器</w:t>
      </w:r>
      <w:r>
        <w:rPr>
          <w:sz w:val="21"/>
          <w:szCs w:val="21"/>
          <w:spacing w:val="-1"/>
        </w:rPr>
        <w:t>(</w:t>
      </w:r>
      <w:r>
        <w:rPr>
          <w:rFonts w:ascii="SimSun" w:hAnsi="SimSun" w:eastAsia="SimSun" w:cs="SimSun"/>
          <w:sz w:val="21"/>
          <w:szCs w:val="21"/>
          <w:spacing w:val="-1"/>
        </w:rPr>
        <w:t>如单片机、</w:t>
      </w:r>
      <w:r>
        <w:rPr>
          <w:sz w:val="21"/>
          <w:szCs w:val="21"/>
          <w:spacing w:val="-1"/>
        </w:rPr>
        <w:t>PC </w:t>
      </w:r>
      <w:r>
        <w:rPr>
          <w:rFonts w:ascii="SimSun" w:hAnsi="SimSun" w:eastAsia="SimSun" w:cs="SimSun"/>
          <w:sz w:val="21"/>
          <w:szCs w:val="21"/>
          <w:spacing w:val="-1"/>
        </w:rPr>
        <w:t>机或</w:t>
      </w:r>
      <w:r>
        <w:rPr>
          <w:rFonts w:ascii="SimSun" w:hAnsi="SimSun" w:eastAsia="SimSun" w:cs="SimSun"/>
          <w:sz w:val="21"/>
          <w:szCs w:val="21"/>
          <w:spacing w:val="-35"/>
        </w:rPr>
        <w:t xml:space="preserve"> </w:t>
      </w:r>
      <w:r>
        <w:rPr>
          <w:sz w:val="21"/>
          <w:szCs w:val="21"/>
          <w:spacing w:val="-1"/>
        </w:rPr>
        <w:t>PLC)</w:t>
      </w:r>
      <w:r>
        <w:rPr>
          <w:rFonts w:ascii="SimSun" w:hAnsi="SimSun" w:eastAsia="SimSun" w:cs="SimSun"/>
          <w:sz w:val="21"/>
          <w:szCs w:val="21"/>
          <w:spacing w:val="-1"/>
        </w:rPr>
        <w:t>通讯控制，支持通讯中断停机保护</w:t>
      </w:r>
    </w:p>
    <w:p>
      <w:pPr>
        <w:pStyle w:val="BodyText"/>
        <w:ind w:left="1020" w:right="122" w:hanging="431"/>
        <w:spacing w:before="13" w:line="267"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2"/>
        </w:rPr>
        <w:t xml:space="preserve"> </w:t>
      </w:r>
      <w:r>
        <w:rPr>
          <w:rFonts w:ascii="SimSun" w:hAnsi="SimSun" w:eastAsia="SimSun" w:cs="SimSun"/>
          <w:sz w:val="21"/>
          <w:szCs w:val="21"/>
          <w:spacing w:val="-3"/>
        </w:rPr>
        <w:t>支持</w:t>
      </w:r>
      <w:r>
        <w:rPr>
          <w:rFonts w:ascii="SimSun" w:hAnsi="SimSun" w:eastAsia="SimSun" w:cs="SimSun"/>
          <w:sz w:val="21"/>
          <w:szCs w:val="21"/>
          <w:spacing w:val="-36"/>
        </w:rPr>
        <w:t xml:space="preserve"> </w:t>
      </w:r>
      <w:r>
        <w:rPr>
          <w:sz w:val="21"/>
          <w:szCs w:val="21"/>
          <w:spacing w:val="-3"/>
        </w:rPr>
        <w:t>PWM </w:t>
      </w:r>
      <w:r>
        <w:rPr>
          <w:rFonts w:ascii="SimSun" w:hAnsi="SimSun" w:eastAsia="SimSun" w:cs="SimSun"/>
          <w:sz w:val="21"/>
          <w:szCs w:val="21"/>
          <w:spacing w:val="-3"/>
        </w:rPr>
        <w:t>调速</w:t>
      </w:r>
      <w:r>
        <w:rPr>
          <w:sz w:val="21"/>
          <w:szCs w:val="21"/>
          <w:spacing w:val="-3"/>
        </w:rPr>
        <w:t>(</w:t>
      </w:r>
      <w:r>
        <w:rPr>
          <w:rFonts w:ascii="SimSun" w:hAnsi="SimSun" w:eastAsia="SimSun" w:cs="SimSun"/>
          <w:sz w:val="21"/>
          <w:szCs w:val="21"/>
          <w:spacing w:val="-3"/>
        </w:rPr>
        <w:t>调压</w:t>
      </w:r>
      <w:r>
        <w:rPr>
          <w:sz w:val="21"/>
          <w:szCs w:val="21"/>
          <w:spacing w:val="-3"/>
        </w:rPr>
        <w:t>)</w:t>
      </w:r>
      <w:r>
        <w:rPr>
          <w:rFonts w:ascii="SimSun" w:hAnsi="SimSun" w:eastAsia="SimSun" w:cs="SimSun"/>
          <w:sz w:val="21"/>
          <w:szCs w:val="21"/>
          <w:spacing w:val="-3"/>
        </w:rPr>
        <w:t>、力矩控制</w:t>
      </w:r>
      <w:r>
        <w:rPr>
          <w:sz w:val="21"/>
          <w:szCs w:val="21"/>
          <w:spacing w:val="-3"/>
        </w:rPr>
        <w:t>(</w:t>
      </w:r>
      <w:r>
        <w:rPr>
          <w:rFonts w:ascii="SimSun" w:hAnsi="SimSun" w:eastAsia="SimSun" w:cs="SimSun"/>
          <w:sz w:val="21"/>
          <w:szCs w:val="21"/>
          <w:spacing w:val="-3"/>
        </w:rPr>
        <w:t>稳流</w:t>
      </w:r>
      <w:r>
        <w:rPr>
          <w:sz w:val="21"/>
          <w:szCs w:val="21"/>
          <w:spacing w:val="-3"/>
        </w:rPr>
        <w:t>)</w:t>
      </w:r>
      <w:r>
        <w:rPr>
          <w:rFonts w:ascii="SimSun" w:hAnsi="SimSun" w:eastAsia="SimSun" w:cs="SimSun"/>
          <w:sz w:val="21"/>
          <w:szCs w:val="21"/>
          <w:spacing w:val="-3"/>
        </w:rPr>
        <w:t>、自测速闭环调速</w:t>
      </w:r>
      <w:r>
        <w:rPr>
          <w:sz w:val="21"/>
          <w:szCs w:val="21"/>
          <w:spacing w:val="-3"/>
        </w:rPr>
        <w:t>(</w:t>
      </w:r>
      <w:r>
        <w:rPr>
          <w:rFonts w:ascii="SimSun" w:hAnsi="SimSun" w:eastAsia="SimSun" w:cs="SimSun"/>
          <w:sz w:val="21"/>
          <w:szCs w:val="21"/>
          <w:spacing w:val="-3"/>
        </w:rPr>
        <w:t>稳速</w:t>
      </w:r>
      <w:r>
        <w:rPr>
          <w:sz w:val="21"/>
          <w:szCs w:val="21"/>
          <w:spacing w:val="-4"/>
        </w:rPr>
        <w:t>)</w:t>
      </w:r>
      <w:r>
        <w:rPr>
          <w:rFonts w:ascii="SimSun" w:hAnsi="SimSun" w:eastAsia="SimSun" w:cs="SimSun"/>
          <w:sz w:val="21"/>
          <w:szCs w:val="21"/>
          <w:spacing w:val="-4"/>
        </w:rPr>
        <w:t>、外接测速发电机</w:t>
      </w:r>
      <w:r>
        <w:rPr>
          <w:rFonts w:ascii="SimSun" w:hAnsi="SimSun" w:eastAsia="SimSun" w:cs="SimSun"/>
          <w:sz w:val="21"/>
          <w:szCs w:val="21"/>
          <w:spacing w:val="-1"/>
        </w:rPr>
        <w:t>闭环调速</w:t>
      </w:r>
      <w:r>
        <w:rPr>
          <w:sz w:val="21"/>
          <w:szCs w:val="21"/>
          <w:spacing w:val="-1"/>
        </w:rPr>
        <w:t>(</w:t>
      </w:r>
      <w:r>
        <w:rPr>
          <w:rFonts w:ascii="SimSun" w:hAnsi="SimSun" w:eastAsia="SimSun" w:cs="SimSun"/>
          <w:sz w:val="21"/>
          <w:szCs w:val="21"/>
          <w:spacing w:val="-1"/>
        </w:rPr>
        <w:t>稳速</w:t>
      </w:r>
      <w:r>
        <w:rPr>
          <w:sz w:val="21"/>
          <w:szCs w:val="21"/>
          <w:spacing w:val="-1"/>
        </w:rPr>
        <w:t>)</w:t>
      </w:r>
      <w:r>
        <w:rPr>
          <w:rFonts w:ascii="SimSun" w:hAnsi="SimSun" w:eastAsia="SimSun" w:cs="SimSun"/>
          <w:sz w:val="21"/>
          <w:szCs w:val="21"/>
          <w:spacing w:val="-1"/>
        </w:rPr>
        <w:t>和外接编码器闭环控制</w:t>
      </w:r>
      <w:r>
        <w:rPr>
          <w:sz w:val="21"/>
          <w:szCs w:val="21"/>
          <w:spacing w:val="-1"/>
        </w:rPr>
        <w:t>(</w:t>
      </w:r>
      <w:r>
        <w:rPr>
          <w:rFonts w:ascii="SimSun" w:hAnsi="SimSun" w:eastAsia="SimSun" w:cs="SimSun"/>
          <w:sz w:val="21"/>
          <w:szCs w:val="21"/>
          <w:spacing w:val="-1"/>
        </w:rPr>
        <w:t>稳速</w:t>
      </w:r>
      <w:r>
        <w:rPr>
          <w:sz w:val="21"/>
          <w:szCs w:val="21"/>
          <w:spacing w:val="-1"/>
        </w:rPr>
        <w:t>/</w:t>
      </w:r>
      <w:r>
        <w:rPr>
          <w:rFonts w:ascii="SimSun" w:hAnsi="SimSun" w:eastAsia="SimSun" w:cs="SimSun"/>
          <w:sz w:val="21"/>
          <w:szCs w:val="21"/>
          <w:spacing w:val="-1"/>
        </w:rPr>
        <w:t>位置控制</w:t>
      </w:r>
      <w:r>
        <w:rPr>
          <w:sz w:val="21"/>
          <w:szCs w:val="21"/>
          <w:spacing w:val="-1"/>
        </w:rPr>
        <w:t>)</w:t>
      </w:r>
      <w:r>
        <w:rPr>
          <w:rFonts w:ascii="SimSun" w:hAnsi="SimSun" w:eastAsia="SimSun" w:cs="SimSun"/>
          <w:sz w:val="21"/>
          <w:szCs w:val="21"/>
          <w:spacing w:val="-1"/>
        </w:rPr>
        <w:t>多种调速方式</w:t>
      </w:r>
    </w:p>
    <w:p>
      <w:pPr>
        <w:pStyle w:val="BodyText"/>
        <w:ind w:left="1017" w:right="114" w:hanging="428"/>
        <w:spacing w:before="16" w:line="275"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70"/>
        </w:rPr>
        <w:t xml:space="preserve"> </w:t>
      </w:r>
      <w:r>
        <w:rPr>
          <w:rFonts w:ascii="SimSun" w:hAnsi="SimSun" w:eastAsia="SimSun" w:cs="SimSun"/>
          <w:sz w:val="21"/>
          <w:szCs w:val="21"/>
          <w:spacing w:val="-1"/>
        </w:rPr>
        <w:t>支持脉冲信号步进控制、</w:t>
      </w:r>
      <w:r>
        <w:rPr>
          <w:sz w:val="21"/>
          <w:szCs w:val="21"/>
          <w:spacing w:val="-1"/>
        </w:rPr>
        <w:t>485/CAN </w:t>
      </w:r>
      <w:r>
        <w:rPr>
          <w:rFonts w:ascii="SimSun" w:hAnsi="SimSun" w:eastAsia="SimSun" w:cs="SimSun"/>
          <w:sz w:val="21"/>
          <w:szCs w:val="21"/>
          <w:spacing w:val="-1"/>
        </w:rPr>
        <w:t>通讯位置控制、电位器</w:t>
      </w:r>
      <w:r>
        <w:rPr>
          <w:sz w:val="21"/>
          <w:szCs w:val="21"/>
          <w:spacing w:val="-1"/>
        </w:rPr>
        <w:t>/</w:t>
      </w:r>
      <w:r>
        <w:rPr>
          <w:rFonts w:ascii="SimSun" w:hAnsi="SimSun" w:eastAsia="SimSun" w:cs="SimSun"/>
          <w:sz w:val="21"/>
          <w:szCs w:val="21"/>
          <w:spacing w:val="-1"/>
        </w:rPr>
        <w:t>模拟量</w:t>
      </w:r>
      <w:r>
        <w:rPr>
          <w:sz w:val="21"/>
          <w:szCs w:val="21"/>
          <w:spacing w:val="-1"/>
        </w:rPr>
        <w:t>/PWM/</w:t>
      </w:r>
      <w:r>
        <w:rPr>
          <w:rFonts w:ascii="SimSun" w:hAnsi="SimSun" w:eastAsia="SimSun" w:cs="SimSun"/>
          <w:sz w:val="21"/>
          <w:szCs w:val="21"/>
          <w:spacing w:val="-1"/>
        </w:rPr>
        <w:t>频率信号</w:t>
      </w:r>
      <w:r>
        <w:rPr>
          <w:rFonts w:ascii="SimSun" w:hAnsi="SimSun" w:eastAsia="SimSun" w:cs="SimSun"/>
          <w:sz w:val="21"/>
          <w:szCs w:val="21"/>
          <w:spacing w:val="-1"/>
        </w:rPr>
        <w:t>固定行程区间内的位置调节多种位置控制方式，支持行程测量</w:t>
      </w:r>
    </w:p>
    <w:p>
      <w:pPr>
        <w:ind w:left="589"/>
        <w:spacing w:before="20" w:line="23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支持加减速加速度配置，定位精准跟随性好</w:t>
      </w:r>
    </w:p>
    <w:p>
      <w:pPr>
        <w:pStyle w:val="BodyText"/>
        <w:ind w:left="1002" w:right="112" w:hanging="413"/>
        <w:spacing w:before="19" w:line="270"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100"/>
        </w:rPr>
        <w:t xml:space="preserve"> </w:t>
      </w:r>
      <w:r>
        <w:rPr>
          <w:rFonts w:ascii="SimSun" w:hAnsi="SimSun" w:eastAsia="SimSun" w:cs="SimSun"/>
          <w:sz w:val="21"/>
          <w:szCs w:val="21"/>
          <w:spacing w:val="-2"/>
        </w:rPr>
        <w:t>电机电流 </w:t>
      </w:r>
      <w:r>
        <w:rPr>
          <w:sz w:val="21"/>
          <w:szCs w:val="21"/>
          <w:spacing w:val="-2"/>
        </w:rPr>
        <w:t>PID  </w:t>
      </w:r>
      <w:r>
        <w:rPr>
          <w:rFonts w:ascii="SimSun" w:hAnsi="SimSun" w:eastAsia="SimSun" w:cs="SimSun"/>
          <w:sz w:val="21"/>
          <w:szCs w:val="21"/>
          <w:spacing w:val="-2"/>
        </w:rPr>
        <w:t>调节控制，最大启动</w:t>
      </w:r>
      <w:r>
        <w:rPr>
          <w:sz w:val="21"/>
          <w:szCs w:val="21"/>
          <w:spacing w:val="-2"/>
        </w:rPr>
        <w:t>/</w:t>
      </w:r>
      <w:r>
        <w:rPr>
          <w:rFonts w:ascii="SimSun" w:hAnsi="SimSun" w:eastAsia="SimSun" w:cs="SimSun"/>
          <w:sz w:val="21"/>
          <w:szCs w:val="21"/>
          <w:spacing w:val="-2"/>
        </w:rPr>
        <w:t>负载电流、制动</w:t>
      </w:r>
      <w:r>
        <w:rPr>
          <w:sz w:val="21"/>
          <w:szCs w:val="21"/>
          <w:spacing w:val="-2"/>
        </w:rPr>
        <w:t>(</w:t>
      </w:r>
      <w:r>
        <w:rPr>
          <w:rFonts w:ascii="SimSun" w:hAnsi="SimSun" w:eastAsia="SimSun" w:cs="SimSun"/>
          <w:sz w:val="21"/>
          <w:szCs w:val="21"/>
          <w:spacing w:val="-2"/>
        </w:rPr>
        <w:t>刹车</w:t>
      </w:r>
      <w:r>
        <w:rPr>
          <w:sz w:val="21"/>
          <w:szCs w:val="21"/>
          <w:spacing w:val="-2"/>
        </w:rPr>
        <w:t>)</w:t>
      </w:r>
      <w:r>
        <w:rPr>
          <w:rFonts w:ascii="SimSun" w:hAnsi="SimSun" w:eastAsia="SimSun" w:cs="SimSun"/>
          <w:sz w:val="21"/>
          <w:szCs w:val="21"/>
          <w:spacing w:val="-2"/>
        </w:rPr>
        <w:t>电流可分别配置；支持</w:t>
      </w:r>
      <w:r>
        <w:rPr>
          <w:rFonts w:ascii="SimSun" w:hAnsi="SimSun" w:eastAsia="SimSun" w:cs="SimSun"/>
          <w:sz w:val="21"/>
          <w:szCs w:val="21"/>
          <w:spacing w:val="-1"/>
        </w:rPr>
        <w:t>电机过载和堵转限流，防止过流损坏电机；支持恒电流制动</w:t>
      </w:r>
      <w:r>
        <w:rPr>
          <w:sz w:val="21"/>
          <w:szCs w:val="21"/>
          <w:spacing w:val="-1"/>
        </w:rPr>
        <w:t>(</w:t>
      </w:r>
      <w:r>
        <w:rPr>
          <w:rFonts w:ascii="SimSun" w:hAnsi="SimSun" w:eastAsia="SimSun" w:cs="SimSun"/>
          <w:sz w:val="21"/>
          <w:szCs w:val="21"/>
          <w:spacing w:val="-1"/>
        </w:rPr>
        <w:t>刹车</w:t>
      </w:r>
      <w:r>
        <w:rPr>
          <w:sz w:val="21"/>
          <w:szCs w:val="21"/>
          <w:spacing w:val="-1"/>
        </w:rPr>
        <w:t>)</w:t>
      </w:r>
      <w:r>
        <w:rPr>
          <w:rFonts w:ascii="SimSun" w:hAnsi="SimSun" w:eastAsia="SimSun" w:cs="SimSun"/>
          <w:sz w:val="21"/>
          <w:szCs w:val="21"/>
          <w:spacing w:val="-1"/>
        </w:rPr>
        <w:t>，电机刹车时间</w:t>
      </w:r>
      <w:r>
        <w:rPr>
          <w:rFonts w:ascii="SimSun" w:hAnsi="SimSun" w:eastAsia="SimSun" w:cs="SimSun"/>
          <w:sz w:val="21"/>
          <w:szCs w:val="21"/>
          <w:spacing w:val="-2"/>
        </w:rPr>
        <w:t>短、冲击力小</w:t>
      </w:r>
    </w:p>
    <w:p>
      <w:pPr>
        <w:pStyle w:val="BodyText"/>
        <w:ind w:left="589"/>
        <w:spacing w:before="36" w:line="23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99"/>
        </w:rPr>
        <w:t xml:space="preserve"> </w:t>
      </w:r>
      <w:r>
        <w:rPr>
          <w:rFonts w:ascii="SimSun" w:hAnsi="SimSun" w:eastAsia="SimSun" w:cs="SimSun"/>
          <w:sz w:val="21"/>
          <w:szCs w:val="21"/>
          <w:spacing w:val="-4"/>
        </w:rPr>
        <w:t>内置大功率刹车电阻可提供</w:t>
      </w:r>
      <w:r>
        <w:rPr>
          <w:rFonts w:ascii="SimSun" w:hAnsi="SimSun" w:eastAsia="SimSun" w:cs="SimSun"/>
          <w:sz w:val="21"/>
          <w:szCs w:val="21"/>
          <w:spacing w:val="-29"/>
        </w:rPr>
        <w:t xml:space="preserve"> </w:t>
      </w:r>
      <w:r>
        <w:rPr>
          <w:sz w:val="21"/>
          <w:szCs w:val="21"/>
          <w:spacing w:val="-4"/>
        </w:rPr>
        <w:t>12A </w:t>
      </w:r>
      <w:r>
        <w:rPr>
          <w:rFonts w:ascii="SimSun" w:hAnsi="SimSun" w:eastAsia="SimSun" w:cs="SimSun"/>
          <w:sz w:val="21"/>
          <w:szCs w:val="21"/>
          <w:spacing w:val="-4"/>
        </w:rPr>
        <w:t>持续刹车电流</w:t>
      </w:r>
    </w:p>
    <w:p>
      <w:pPr>
        <w:ind w:left="589"/>
        <w:spacing w:before="40"/>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5"/>
        </w:rPr>
        <w:t xml:space="preserve"> </w:t>
      </w:r>
      <w:r>
        <w:rPr>
          <w:rFonts w:ascii="SimSun" w:hAnsi="SimSun" w:eastAsia="SimSun" w:cs="SimSun"/>
          <w:sz w:val="21"/>
          <w:szCs w:val="21"/>
          <w:spacing w:val="-2"/>
        </w:rPr>
        <w:t>支持外接电磁制动器，电刹接口电压可配置</w:t>
      </w:r>
    </w:p>
    <w:p>
      <w:pPr>
        <w:pStyle w:val="BodyText"/>
        <w:ind w:left="1015" w:right="112" w:hanging="426"/>
        <w:spacing w:before="16" w:line="276"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75"/>
        </w:rPr>
        <w:t xml:space="preserve"> </w:t>
      </w:r>
      <w:r>
        <w:rPr>
          <w:rFonts w:ascii="SimSun" w:hAnsi="SimSun" w:eastAsia="SimSun" w:cs="SimSun"/>
          <w:sz w:val="21"/>
          <w:szCs w:val="21"/>
          <w:spacing w:val="-3"/>
        </w:rPr>
        <w:t>支持电机换向频率</w:t>
      </w:r>
      <w:r>
        <w:rPr>
          <w:sz w:val="21"/>
          <w:szCs w:val="21"/>
          <w:spacing w:val="-3"/>
        </w:rPr>
        <w:t>(</w:t>
      </w:r>
      <w:r>
        <w:rPr>
          <w:rFonts w:ascii="SimSun" w:hAnsi="SimSun" w:eastAsia="SimSun" w:cs="SimSun"/>
          <w:sz w:val="21"/>
          <w:szCs w:val="21"/>
          <w:spacing w:val="-3"/>
        </w:rPr>
        <w:t>转速</w:t>
      </w:r>
      <w:r>
        <w:rPr>
          <w:sz w:val="21"/>
          <w:szCs w:val="21"/>
          <w:spacing w:val="-3"/>
        </w:rPr>
        <w:t>)</w:t>
      </w:r>
      <w:r>
        <w:rPr>
          <w:rFonts w:ascii="SimSun" w:hAnsi="SimSun" w:eastAsia="SimSun" w:cs="SimSun"/>
          <w:sz w:val="21"/>
          <w:szCs w:val="21"/>
          <w:spacing w:val="-3"/>
        </w:rPr>
        <w:t>自测量及稳速，支持电机堵转检测</w:t>
      </w:r>
      <w:r>
        <w:rPr>
          <w:sz w:val="21"/>
          <w:szCs w:val="21"/>
          <w:spacing w:val="-3"/>
        </w:rPr>
        <w:t>/</w:t>
      </w:r>
      <w:r>
        <w:rPr>
          <w:rFonts w:ascii="SimSun" w:hAnsi="SimSun" w:eastAsia="SimSun" w:cs="SimSun"/>
          <w:sz w:val="21"/>
          <w:szCs w:val="21"/>
          <w:spacing w:val="-3"/>
        </w:rPr>
        <w:t>堵转限位停转，以及瞬</w:t>
      </w:r>
      <w:r>
        <w:rPr>
          <w:rFonts w:ascii="SimSun" w:hAnsi="SimSun" w:eastAsia="SimSun" w:cs="SimSun"/>
          <w:sz w:val="21"/>
          <w:szCs w:val="21"/>
          <w:spacing w:val="-4"/>
        </w:rPr>
        <w:t>间大电流监测</w:t>
      </w:r>
    </w:p>
    <w:p>
      <w:pPr>
        <w:ind w:left="589"/>
        <w:spacing w:before="19" w:line="239" w:lineRule="auto"/>
        <w:rPr>
          <w:rFonts w:ascii="SimSun" w:hAnsi="SimSun" w:eastAsia="SimSun" w:cs="SimSun"/>
          <w:sz w:val="21"/>
          <w:szCs w:val="21"/>
        </w:rPr>
      </w:pPr>
      <w:r>
        <w:rPr>
          <w:rFonts w:ascii="Wingdings" w:hAnsi="Wingdings" w:eastAsia="Wingdings" w:cs="Wingdings"/>
          <w:sz w:val="21"/>
          <w:szCs w:val="21"/>
          <w:spacing w:val="-1"/>
        </w:rPr>
        <w:t>l</w:t>
      </w:r>
      <w:r>
        <w:rPr>
          <w:rFonts w:ascii="Wingdings" w:hAnsi="Wingdings" w:eastAsia="Wingdings" w:cs="Wingdings"/>
          <w:sz w:val="21"/>
          <w:szCs w:val="21"/>
          <w:spacing w:val="63"/>
        </w:rPr>
        <w:t xml:space="preserve"> </w:t>
      </w:r>
      <w:r>
        <w:rPr>
          <w:rFonts w:ascii="SimSun" w:hAnsi="SimSun" w:eastAsia="SimSun" w:cs="SimSun"/>
          <w:sz w:val="21"/>
          <w:szCs w:val="21"/>
          <w:spacing w:val="-1"/>
        </w:rPr>
        <w:t>支持电机正反转限位，可外接两个限位开关分别限制正反转行程</w:t>
      </w:r>
    </w:p>
    <w:p>
      <w:pPr>
        <w:ind w:left="589"/>
        <w:spacing w:before="40"/>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支持驱动器内部温度监测，可配置过热保护温度</w:t>
      </w:r>
    </w:p>
    <w:p>
      <w:pPr>
        <w:pStyle w:val="BodyText"/>
        <w:ind w:left="589"/>
        <w:spacing w:before="17" w:line="279" w:lineRule="exact"/>
        <w:rPr>
          <w:rFonts w:ascii="SimSun" w:hAnsi="SimSun" w:eastAsia="SimSun" w:cs="SimSun"/>
          <w:sz w:val="21"/>
          <w:szCs w:val="21"/>
        </w:rPr>
      </w:pPr>
      <w:r>
        <w:rPr>
          <w:rFonts w:ascii="Wingdings" w:hAnsi="Wingdings" w:eastAsia="Wingdings" w:cs="Wingdings"/>
          <w:sz w:val="21"/>
          <w:szCs w:val="21"/>
          <w:spacing w:val="-1"/>
          <w:position w:val="1"/>
        </w:rPr>
        <w:t>l</w:t>
      </w:r>
      <w:r>
        <w:rPr>
          <w:rFonts w:ascii="Wingdings" w:hAnsi="Wingdings" w:eastAsia="Wingdings" w:cs="Wingdings"/>
          <w:sz w:val="21"/>
          <w:szCs w:val="21"/>
          <w:spacing w:val="63"/>
          <w:position w:val="1"/>
        </w:rPr>
        <w:t xml:space="preserve"> </w:t>
      </w:r>
      <w:r>
        <w:rPr>
          <w:rFonts w:ascii="SimSun" w:hAnsi="SimSun" w:eastAsia="SimSun" w:cs="SimSun"/>
          <w:sz w:val="21"/>
          <w:szCs w:val="21"/>
          <w:spacing w:val="-1"/>
          <w:position w:val="1"/>
        </w:rPr>
        <w:t>支持驱动器电源电压监测，可配置过压</w:t>
      </w:r>
      <w:r>
        <w:rPr>
          <w:sz w:val="21"/>
          <w:szCs w:val="21"/>
          <w:spacing w:val="-1"/>
          <w:position w:val="1"/>
        </w:rPr>
        <w:t>/</w:t>
      </w:r>
      <w:r>
        <w:rPr>
          <w:rFonts w:ascii="SimSun" w:hAnsi="SimSun" w:eastAsia="SimSun" w:cs="SimSun"/>
          <w:sz w:val="21"/>
          <w:szCs w:val="21"/>
          <w:spacing w:val="-1"/>
          <w:position w:val="1"/>
        </w:rPr>
        <w:t>欠压关断监</w:t>
      </w:r>
      <w:r>
        <w:rPr>
          <w:rFonts w:ascii="SimSun" w:hAnsi="SimSun" w:eastAsia="SimSun" w:cs="SimSun"/>
          <w:sz w:val="21"/>
          <w:szCs w:val="21"/>
          <w:spacing w:val="-2"/>
          <w:position w:val="1"/>
        </w:rPr>
        <w:t>测值</w:t>
      </w:r>
    </w:p>
    <w:p>
      <w:pPr>
        <w:ind w:left="589"/>
        <w:spacing w:before="55"/>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7"/>
        </w:rPr>
        <w:t xml:space="preserve"> </w:t>
      </w:r>
      <w:r>
        <w:rPr>
          <w:rFonts w:ascii="SimSun" w:hAnsi="SimSun" w:eastAsia="SimSun" w:cs="SimSun"/>
          <w:sz w:val="21"/>
          <w:szCs w:val="21"/>
          <w:spacing w:val="-2"/>
        </w:rPr>
        <w:t>支持倍流输出，启动、大负载时可大力矩输出</w:t>
      </w:r>
    </w:p>
    <w:p>
      <w:pPr>
        <w:pStyle w:val="BodyText"/>
        <w:ind w:left="589"/>
        <w:spacing w:before="40" w:line="239" w:lineRule="auto"/>
        <w:rPr>
          <w:rFonts w:ascii="SimSun" w:hAnsi="SimSun" w:eastAsia="SimSun" w:cs="SimSun"/>
          <w:sz w:val="21"/>
          <w:szCs w:val="21"/>
        </w:rPr>
      </w:pPr>
      <w:r>
        <w:rPr>
          <w:rFonts w:ascii="Wingdings" w:hAnsi="Wingdings" w:eastAsia="Wingdings" w:cs="Wingdings"/>
          <w:sz w:val="21"/>
          <w:szCs w:val="21"/>
          <w:spacing w:val="-4"/>
        </w:rPr>
        <w:t>l</w:t>
      </w:r>
      <w:r>
        <w:rPr>
          <w:rFonts w:ascii="Wingdings" w:hAnsi="Wingdings" w:eastAsia="Wingdings" w:cs="Wingdings"/>
          <w:sz w:val="21"/>
          <w:szCs w:val="21"/>
          <w:spacing w:val="73"/>
        </w:rPr>
        <w:t xml:space="preserve"> </w:t>
      </w:r>
      <w:r>
        <w:rPr>
          <w:sz w:val="21"/>
          <w:szCs w:val="21"/>
          <w:spacing w:val="-4"/>
        </w:rPr>
        <w:t>20kHz</w:t>
      </w:r>
      <w:r>
        <w:rPr>
          <w:sz w:val="21"/>
          <w:szCs w:val="21"/>
          <w:spacing w:val="21"/>
        </w:rPr>
        <w:t xml:space="preserve"> </w:t>
      </w:r>
      <w:r>
        <w:rPr>
          <w:rFonts w:ascii="SimSun" w:hAnsi="SimSun" w:eastAsia="SimSun" w:cs="SimSun"/>
          <w:sz w:val="21"/>
          <w:szCs w:val="21"/>
          <w:spacing w:val="-4"/>
        </w:rPr>
        <w:t>的</w:t>
      </w:r>
      <w:r>
        <w:rPr>
          <w:rFonts w:ascii="SimSun" w:hAnsi="SimSun" w:eastAsia="SimSun" w:cs="SimSun"/>
          <w:sz w:val="21"/>
          <w:szCs w:val="21"/>
          <w:spacing w:val="-37"/>
        </w:rPr>
        <w:t xml:space="preserve"> </w:t>
      </w:r>
      <w:r>
        <w:rPr>
          <w:sz w:val="21"/>
          <w:szCs w:val="21"/>
          <w:spacing w:val="-4"/>
        </w:rPr>
        <w:t>PWM </w:t>
      </w:r>
      <w:r>
        <w:rPr>
          <w:rFonts w:ascii="SimSun" w:hAnsi="SimSun" w:eastAsia="SimSun" w:cs="SimSun"/>
          <w:sz w:val="21"/>
          <w:szCs w:val="21"/>
          <w:spacing w:val="-4"/>
        </w:rPr>
        <w:t>频率，电机调速无</w:t>
      </w:r>
      <w:r>
        <w:rPr>
          <w:rFonts w:ascii="SimSun" w:hAnsi="SimSun" w:eastAsia="SimSun" w:cs="SimSun"/>
          <w:sz w:val="21"/>
          <w:szCs w:val="21"/>
          <w:spacing w:val="-36"/>
        </w:rPr>
        <w:t xml:space="preserve"> </w:t>
      </w:r>
      <w:r>
        <w:rPr>
          <w:sz w:val="21"/>
          <w:szCs w:val="21"/>
          <w:spacing w:val="-4"/>
        </w:rPr>
        <w:t>PWM </w:t>
      </w:r>
      <w:r>
        <w:rPr>
          <w:rFonts w:ascii="SimSun" w:hAnsi="SimSun" w:eastAsia="SimSun" w:cs="SimSun"/>
          <w:sz w:val="21"/>
          <w:szCs w:val="21"/>
          <w:spacing w:val="-4"/>
        </w:rPr>
        <w:t>嚣叫声</w:t>
      </w:r>
    </w:p>
    <w:p>
      <w:pPr>
        <w:pStyle w:val="BodyText"/>
        <w:ind w:left="589"/>
        <w:spacing w:before="39"/>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9"/>
        </w:rPr>
        <w:t xml:space="preserve"> </w:t>
      </w:r>
      <w:r>
        <w:rPr>
          <w:rFonts w:ascii="SimSun" w:hAnsi="SimSun" w:eastAsia="SimSun" w:cs="SimSun"/>
          <w:sz w:val="21"/>
          <w:szCs w:val="21"/>
          <w:spacing w:val="-2"/>
        </w:rPr>
        <w:t>使用</w:t>
      </w:r>
      <w:r>
        <w:rPr>
          <w:rFonts w:ascii="SimSun" w:hAnsi="SimSun" w:eastAsia="SimSun" w:cs="SimSun"/>
          <w:sz w:val="21"/>
          <w:szCs w:val="21"/>
          <w:spacing w:val="-53"/>
        </w:rPr>
        <w:t xml:space="preserve"> </w:t>
      </w:r>
      <w:r>
        <w:rPr>
          <w:sz w:val="21"/>
          <w:szCs w:val="21"/>
          <w:spacing w:val="-2"/>
        </w:rPr>
        <w:t>ARM Cortex-M3/M4 </w:t>
      </w:r>
      <w:r>
        <w:rPr>
          <w:rFonts w:ascii="SimSun" w:hAnsi="SimSun" w:eastAsia="SimSun" w:cs="SimSun"/>
          <w:sz w:val="21"/>
          <w:szCs w:val="21"/>
          <w:spacing w:val="-2"/>
        </w:rPr>
        <w:t>处理器</w:t>
      </w:r>
    </w:p>
    <w:p>
      <w:pPr>
        <w:pStyle w:val="BodyText"/>
        <w:ind w:left="589"/>
        <w:spacing w:before="39"/>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1"/>
        </w:rPr>
        <w:t xml:space="preserve"> </w:t>
      </w:r>
      <w:r>
        <w:rPr>
          <w:rFonts w:ascii="SimSun" w:hAnsi="SimSun" w:eastAsia="SimSun" w:cs="SimSun"/>
          <w:sz w:val="21"/>
          <w:szCs w:val="21"/>
          <w:spacing w:val="-3"/>
        </w:rPr>
        <w:t>全部接口</w:t>
      </w:r>
      <w:r>
        <w:rPr>
          <w:rFonts w:ascii="SimSun" w:hAnsi="SimSun" w:eastAsia="SimSun" w:cs="SimSun"/>
          <w:sz w:val="21"/>
          <w:szCs w:val="21"/>
          <w:spacing w:val="-36"/>
        </w:rPr>
        <w:t xml:space="preserve"> </w:t>
      </w:r>
      <w:r>
        <w:rPr>
          <w:sz w:val="21"/>
          <w:szCs w:val="21"/>
          <w:spacing w:val="-3"/>
        </w:rPr>
        <w:t>ESD</w:t>
      </w:r>
      <w:r>
        <w:rPr>
          <w:sz w:val="21"/>
          <w:szCs w:val="21"/>
          <w:spacing w:val="15"/>
        </w:rPr>
        <w:t xml:space="preserve"> </w:t>
      </w:r>
      <w:r>
        <w:rPr>
          <w:rFonts w:ascii="SimSun" w:hAnsi="SimSun" w:eastAsia="SimSun" w:cs="SimSun"/>
          <w:sz w:val="21"/>
          <w:szCs w:val="21"/>
          <w:spacing w:val="-3"/>
        </w:rPr>
        <w:t>防护，可适应复杂的现场环境</w:t>
      </w:r>
    </w:p>
    <w:p>
      <w:pPr>
        <w:ind w:left="589"/>
        <w:spacing w:before="40" w:line="239" w:lineRule="auto"/>
        <w:rPr>
          <w:rFonts w:ascii="SimSun" w:hAnsi="SimSun" w:eastAsia="SimSun" w:cs="SimSun"/>
          <w:sz w:val="21"/>
          <w:szCs w:val="21"/>
        </w:rPr>
      </w:pPr>
      <w:r>
        <w:rPr>
          <w:rFonts w:ascii="Wingdings" w:hAnsi="Wingdings" w:eastAsia="Wingdings" w:cs="Wingdings"/>
          <w:sz w:val="21"/>
          <w:szCs w:val="21"/>
          <w:spacing w:val="-2"/>
        </w:rPr>
        <w:t>l</w:t>
      </w:r>
      <w:r>
        <w:rPr>
          <w:rFonts w:ascii="Wingdings" w:hAnsi="Wingdings" w:eastAsia="Wingdings" w:cs="Wingdings"/>
          <w:sz w:val="21"/>
          <w:szCs w:val="21"/>
          <w:spacing w:val="71"/>
        </w:rPr>
        <w:t xml:space="preserve"> </w:t>
      </w:r>
      <w:r>
        <w:rPr>
          <w:rFonts w:ascii="SimSun" w:hAnsi="SimSun" w:eastAsia="SimSun" w:cs="SimSun"/>
          <w:sz w:val="21"/>
          <w:szCs w:val="21"/>
          <w:spacing w:val="-2"/>
        </w:rPr>
        <w:t>使用加厚铝合金散热机壳，散热效果好</w:t>
      </w:r>
    </w:p>
    <w:p>
      <w:pPr>
        <w:pStyle w:val="BodyText"/>
        <w:spacing w:line="290" w:lineRule="auto"/>
        <w:rPr>
          <w:sz w:val="21"/>
        </w:rPr>
      </w:pPr>
      <w:r/>
    </w:p>
    <w:p>
      <w:pPr>
        <w:ind w:left="580"/>
        <w:spacing w:before="68" w:line="221" w:lineRule="auto"/>
        <w:rPr>
          <w:rFonts w:ascii="SimSun" w:hAnsi="SimSun" w:eastAsia="SimSun" w:cs="SimSun"/>
          <w:sz w:val="21"/>
          <w:szCs w:val="21"/>
        </w:rPr>
      </w:pPr>
      <w:r>
        <w:rPr>
          <w:rFonts w:ascii="SimSun" w:hAnsi="SimSun" w:eastAsia="SimSun" w:cs="SimSun"/>
          <w:sz w:val="21"/>
          <w:szCs w:val="21"/>
          <w:b/>
          <w:bCs/>
          <w:spacing w:val="-4"/>
        </w:rPr>
        <w:t>适用范围</w:t>
      </w:r>
    </w:p>
    <w:p>
      <w:pPr>
        <w:ind w:left="589"/>
        <w:spacing w:before="131" w:line="239" w:lineRule="auto"/>
        <w:rPr>
          <w:rFonts w:ascii="SimSun" w:hAnsi="SimSun" w:eastAsia="SimSun" w:cs="SimSun"/>
          <w:sz w:val="21"/>
          <w:szCs w:val="21"/>
        </w:rPr>
      </w:pPr>
      <w:r>
        <w:rPr>
          <w:rFonts w:ascii="Wingdings" w:hAnsi="Wingdings" w:eastAsia="Wingdings" w:cs="Wingdings"/>
          <w:sz w:val="21"/>
          <w:szCs w:val="21"/>
          <w:spacing w:val="-3"/>
        </w:rPr>
        <w:t>l</w:t>
      </w:r>
      <w:r>
        <w:rPr>
          <w:rFonts w:ascii="Wingdings" w:hAnsi="Wingdings" w:eastAsia="Wingdings" w:cs="Wingdings"/>
          <w:sz w:val="21"/>
          <w:szCs w:val="21"/>
          <w:spacing w:val="68"/>
        </w:rPr>
        <w:t xml:space="preserve"> </w:t>
      </w:r>
      <w:r>
        <w:rPr>
          <w:rFonts w:ascii="SimSun" w:hAnsi="SimSun" w:eastAsia="SimSun" w:cs="SimSun"/>
          <w:sz w:val="21"/>
          <w:szCs w:val="21"/>
          <w:spacing w:val="-3"/>
        </w:rPr>
        <w:t>科研、生产、现场控制</w:t>
      </w:r>
    </w:p>
    <w:p>
      <w:pPr>
        <w:pStyle w:val="BodyText"/>
        <w:ind w:left="174"/>
        <w:spacing w:before="326" w:line="228" w:lineRule="auto"/>
        <w:outlineLvl w:val="1"/>
        <w:rPr>
          <w:rFonts w:ascii="SimHei" w:hAnsi="SimHei" w:eastAsia="SimHei" w:cs="SimHei"/>
          <w:sz w:val="27"/>
          <w:szCs w:val="27"/>
        </w:rPr>
      </w:pPr>
      <w:bookmarkStart w:name="bookmark2" w:id="3"/>
      <w:bookmarkEnd w:id="3"/>
      <w:r>
        <w:rPr>
          <w:sz w:val="27"/>
          <w:szCs w:val="27"/>
          <w:b/>
          <w:bCs/>
          <w:spacing w:val="3"/>
        </w:rPr>
        <w:t>1.1 </w:t>
      </w:r>
      <w:r>
        <w:rPr>
          <w:rFonts w:ascii="SimHei" w:hAnsi="SimHei" w:eastAsia="SimHei" w:cs="SimHei"/>
          <w:sz w:val="27"/>
          <w:szCs w:val="27"/>
          <w:b/>
          <w:bCs/>
          <w:spacing w:val="3"/>
        </w:rPr>
        <w:t>产品子系列</w:t>
      </w:r>
    </w:p>
    <w:p>
      <w:pPr>
        <w:spacing w:before="33"/>
        <w:rPr/>
      </w:pPr>
      <w:r/>
    </w:p>
    <w:tbl>
      <w:tblPr>
        <w:tblStyle w:val="TableNormal"/>
        <w:tblW w:w="8532" w:type="dxa"/>
        <w:tblInd w:w="4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05"/>
        <w:gridCol w:w="2884"/>
        <w:gridCol w:w="3343"/>
      </w:tblGrid>
      <w:tr>
        <w:trPr>
          <w:trHeight w:val="400" w:hRule="atLeast"/>
        </w:trPr>
        <w:tc>
          <w:tcPr>
            <w:shd w:val="clear" w:fill="E0E0E0"/>
            <w:tcW w:w="2305" w:type="dxa"/>
            <w:vAlign w:val="top"/>
          </w:tcPr>
          <w:p>
            <w:pPr>
              <w:pStyle w:val="TableText"/>
              <w:ind w:left="705"/>
              <w:spacing w:before="111" w:line="221" w:lineRule="auto"/>
              <w:rPr>
                <w:sz w:val="18"/>
                <w:szCs w:val="18"/>
              </w:rPr>
            </w:pPr>
            <w:r>
              <w:rPr>
                <w:sz w:val="18"/>
                <w:szCs w:val="18"/>
                <w:b/>
                <w:bCs/>
                <w:spacing w:val="-3"/>
              </w:rPr>
              <w:t>子系列名称</w:t>
            </w:r>
          </w:p>
        </w:tc>
        <w:tc>
          <w:tcPr>
            <w:shd w:val="clear" w:fill="E0E0E0"/>
            <w:tcW w:w="2884" w:type="dxa"/>
            <w:vAlign w:val="top"/>
          </w:tcPr>
          <w:p>
            <w:pPr>
              <w:pStyle w:val="TableText"/>
              <w:ind w:left="1270"/>
              <w:spacing w:before="111" w:line="222" w:lineRule="auto"/>
              <w:rPr>
                <w:sz w:val="18"/>
                <w:szCs w:val="18"/>
              </w:rPr>
            </w:pPr>
            <w:r>
              <w:rPr>
                <w:sz w:val="18"/>
                <w:szCs w:val="18"/>
                <w:b/>
                <w:bCs/>
                <w:spacing w:val="-5"/>
              </w:rPr>
              <w:t>型号</w:t>
            </w:r>
          </w:p>
        </w:tc>
        <w:tc>
          <w:tcPr>
            <w:shd w:val="clear" w:fill="E0E0E0"/>
            <w:tcW w:w="3343" w:type="dxa"/>
            <w:vAlign w:val="top"/>
          </w:tcPr>
          <w:p>
            <w:pPr>
              <w:pStyle w:val="TableText"/>
              <w:ind w:left="1493"/>
              <w:spacing w:before="111" w:line="220" w:lineRule="auto"/>
              <w:rPr>
                <w:sz w:val="18"/>
                <w:szCs w:val="18"/>
              </w:rPr>
            </w:pPr>
            <w:r>
              <w:rPr>
                <w:sz w:val="18"/>
                <w:szCs w:val="18"/>
                <w:b/>
                <w:bCs/>
                <w:spacing w:val="-4"/>
              </w:rPr>
              <w:t>特色</w:t>
            </w:r>
          </w:p>
        </w:tc>
      </w:tr>
      <w:tr>
        <w:trPr>
          <w:trHeight w:val="396" w:hRule="atLeast"/>
        </w:trPr>
        <w:tc>
          <w:tcPr>
            <w:tcW w:w="2305" w:type="dxa"/>
            <w:vAlign w:val="top"/>
          </w:tcPr>
          <w:p>
            <w:pPr>
              <w:pStyle w:val="TableText"/>
              <w:ind w:left="888"/>
              <w:spacing w:before="108" w:line="221" w:lineRule="auto"/>
              <w:rPr>
                <w:sz w:val="18"/>
                <w:szCs w:val="18"/>
              </w:rPr>
            </w:pPr>
            <w:r>
              <w:rPr>
                <w:sz w:val="18"/>
                <w:szCs w:val="18"/>
                <w:spacing w:val="-2"/>
              </w:rPr>
              <w:t>标准款</w:t>
            </w:r>
          </w:p>
        </w:tc>
        <w:tc>
          <w:tcPr>
            <w:tcW w:w="2884" w:type="dxa"/>
            <w:vAlign w:val="top"/>
          </w:tcPr>
          <w:p>
            <w:pPr>
              <w:ind w:left="679"/>
              <w:spacing w:before="13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AQMD6030NS-E1B</w:t>
            </w:r>
          </w:p>
        </w:tc>
        <w:tc>
          <w:tcPr>
            <w:tcW w:w="3343" w:type="dxa"/>
            <w:vAlign w:val="top"/>
          </w:tcPr>
          <w:p>
            <w:pPr>
              <w:pStyle w:val="TableText"/>
              <w:ind w:left="1117"/>
              <w:spacing w:before="108" w:line="221" w:lineRule="auto"/>
              <w:rPr>
                <w:sz w:val="18"/>
                <w:szCs w:val="18"/>
              </w:rPr>
            </w:pPr>
            <w:r>
              <w:rPr>
                <w:rFonts w:ascii="Times New Roman" w:hAnsi="Times New Roman" w:eastAsia="Times New Roman" w:cs="Times New Roman"/>
                <w:sz w:val="18"/>
                <w:szCs w:val="18"/>
                <w:spacing w:val="-2"/>
              </w:rPr>
              <w:t>485/CAN</w:t>
            </w:r>
            <w:r>
              <w:rPr>
                <w:rFonts w:ascii="Times New Roman" w:hAnsi="Times New Roman" w:eastAsia="Times New Roman" w:cs="Times New Roman"/>
                <w:sz w:val="18"/>
                <w:szCs w:val="18"/>
                <w:spacing w:val="21"/>
                <w:w w:val="101"/>
              </w:rPr>
              <w:t xml:space="preserve"> </w:t>
            </w:r>
            <w:r>
              <w:rPr>
                <w:sz w:val="18"/>
                <w:szCs w:val="18"/>
                <w:spacing w:val="-2"/>
              </w:rPr>
              <w:t>隔离</w:t>
            </w:r>
          </w:p>
        </w:tc>
      </w:tr>
      <w:tr>
        <w:trPr>
          <w:trHeight w:val="396" w:hRule="atLeast"/>
        </w:trPr>
        <w:tc>
          <w:tcPr>
            <w:tcW w:w="2305" w:type="dxa"/>
            <w:vAlign w:val="top"/>
          </w:tcPr>
          <w:p>
            <w:pPr>
              <w:pStyle w:val="TableText"/>
              <w:ind w:left="889"/>
              <w:spacing w:before="109" w:line="221" w:lineRule="auto"/>
              <w:rPr>
                <w:sz w:val="18"/>
                <w:szCs w:val="18"/>
              </w:rPr>
            </w:pPr>
            <w:r>
              <w:rPr>
                <w:sz w:val="18"/>
                <w:szCs w:val="18"/>
                <w:spacing w:val="-2"/>
              </w:rPr>
              <w:t>经济款</w:t>
            </w:r>
          </w:p>
        </w:tc>
        <w:tc>
          <w:tcPr>
            <w:tcW w:w="2884" w:type="dxa"/>
            <w:vAlign w:val="top"/>
          </w:tcPr>
          <w:p>
            <w:pPr>
              <w:ind w:left="679"/>
              <w:spacing w:before="14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AQMD6030NS-E2B</w:t>
            </w:r>
          </w:p>
        </w:tc>
        <w:tc>
          <w:tcPr>
            <w:tcW w:w="3343" w:type="dxa"/>
            <w:vAlign w:val="top"/>
          </w:tcPr>
          <w:p>
            <w:pPr>
              <w:pStyle w:val="TableText"/>
              <w:ind w:left="757"/>
              <w:spacing w:before="109" w:line="220" w:lineRule="auto"/>
              <w:rPr>
                <w:sz w:val="18"/>
                <w:szCs w:val="18"/>
              </w:rPr>
            </w:pPr>
            <w:r>
              <w:rPr>
                <w:rFonts w:ascii="Times New Roman" w:hAnsi="Times New Roman" w:eastAsia="Times New Roman" w:cs="Times New Roman"/>
                <w:sz w:val="18"/>
                <w:szCs w:val="18"/>
                <w:spacing w:val="-3"/>
              </w:rPr>
              <w:t>485/CAN</w:t>
            </w:r>
            <w:r>
              <w:rPr>
                <w:rFonts w:ascii="Times New Roman" w:hAnsi="Times New Roman" w:eastAsia="Times New Roman" w:cs="Times New Roman"/>
                <w:sz w:val="18"/>
                <w:szCs w:val="18"/>
                <w:spacing w:val="28"/>
                <w:w w:val="101"/>
              </w:rPr>
              <w:t xml:space="preserve"> </w:t>
            </w:r>
            <w:r>
              <w:rPr>
                <w:sz w:val="18"/>
                <w:szCs w:val="18"/>
                <w:spacing w:val="-3"/>
              </w:rPr>
              <w:t>隔离、低成本</w:t>
            </w:r>
          </w:p>
        </w:tc>
      </w:tr>
      <w:tr>
        <w:trPr>
          <w:trHeight w:val="400" w:hRule="atLeast"/>
        </w:trPr>
        <w:tc>
          <w:tcPr>
            <w:tcW w:w="2305" w:type="dxa"/>
            <w:vAlign w:val="top"/>
          </w:tcPr>
          <w:p>
            <w:pPr>
              <w:pStyle w:val="TableText"/>
              <w:ind w:left="887"/>
              <w:spacing w:before="110" w:line="222" w:lineRule="auto"/>
              <w:rPr>
                <w:sz w:val="18"/>
                <w:szCs w:val="18"/>
              </w:rPr>
            </w:pPr>
            <w:r>
              <w:rPr>
                <w:sz w:val="18"/>
                <w:szCs w:val="18"/>
                <w:spacing w:val="-2"/>
              </w:rPr>
              <w:t>基础款</w:t>
            </w:r>
          </w:p>
        </w:tc>
        <w:tc>
          <w:tcPr>
            <w:tcW w:w="2884" w:type="dxa"/>
            <w:vAlign w:val="top"/>
          </w:tcPr>
          <w:p>
            <w:pPr>
              <w:ind w:left="679"/>
              <w:spacing w:before="14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AQMD6030NS-E3B</w:t>
            </w:r>
          </w:p>
        </w:tc>
        <w:tc>
          <w:tcPr>
            <w:tcW w:w="3343" w:type="dxa"/>
            <w:vAlign w:val="top"/>
          </w:tcPr>
          <w:p>
            <w:pPr>
              <w:pStyle w:val="TableText"/>
              <w:ind w:left="1403"/>
              <w:spacing w:before="110" w:line="220" w:lineRule="auto"/>
              <w:rPr>
                <w:sz w:val="18"/>
                <w:szCs w:val="18"/>
              </w:rPr>
            </w:pPr>
            <w:r>
              <w:rPr>
                <w:sz w:val="18"/>
                <w:szCs w:val="18"/>
                <w:spacing w:val="-2"/>
              </w:rPr>
              <w:t>低成本</w:t>
            </w:r>
          </w:p>
        </w:tc>
      </w:tr>
    </w:tbl>
    <w:p>
      <w:pPr>
        <w:pStyle w:val="BodyText"/>
        <w:rPr>
          <w:sz w:val="21"/>
        </w:rPr>
      </w:pPr>
      <w:r/>
    </w:p>
    <w:p>
      <w:pPr>
        <w:sectPr>
          <w:footerReference w:type="default" r:id="rId13"/>
          <w:pgSz w:w="11905" w:h="16840"/>
          <w:pgMar w:top="611" w:right="1681" w:bottom="1191" w:left="1645" w:header="0" w:footer="1033" w:gutter="0"/>
        </w:sectPr>
        <w:rPr>
          <w:sz w:val="21"/>
          <w:szCs w:val="21"/>
        </w:rPr>
      </w:pPr>
    </w:p>
    <w:p>
      <w:pPr>
        <w:pStyle w:val="BodyText"/>
        <w:ind w:left="18"/>
        <w:spacing w:before="83" w:line="173" w:lineRule="auto"/>
        <w:rPr/>
      </w:pPr>
      <w:bookmarkStart w:name="bookmark143" w:id="4"/>
      <w:bookmarkEnd w:id="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6" style="position:absolute;margin-left:0.536995pt;margin-top:0pt;mso-position-vertical-relative:text;mso-position-horizontal-relative:text;width:414.8pt;height:1pt;z-index:25167974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34"/>
        <w:spacing w:before="307" w:line="228" w:lineRule="auto"/>
        <w:outlineLvl w:val="1"/>
        <w:rPr>
          <w:rFonts w:ascii="SimHei" w:hAnsi="SimHei" w:eastAsia="SimHei" w:cs="SimHei"/>
          <w:sz w:val="27"/>
          <w:szCs w:val="27"/>
        </w:rPr>
      </w:pPr>
      <w:bookmarkStart w:name="bookmark3" w:id="5"/>
      <w:bookmarkEnd w:id="5"/>
      <w:r>
        <w:rPr>
          <w:sz w:val="27"/>
          <w:szCs w:val="27"/>
          <w:b/>
          <w:bCs/>
          <w:spacing w:val="3"/>
        </w:rPr>
        <w:t>1.2 </w:t>
      </w:r>
      <w:r>
        <w:rPr>
          <w:rFonts w:ascii="SimHei" w:hAnsi="SimHei" w:eastAsia="SimHei" w:cs="SimHei"/>
          <w:sz w:val="27"/>
          <w:szCs w:val="27"/>
          <w:b/>
          <w:bCs/>
          <w:spacing w:val="3"/>
        </w:rPr>
        <w:t>尺寸定义</w:t>
      </w:r>
    </w:p>
    <w:p>
      <w:pPr>
        <w:pStyle w:val="BodyText"/>
        <w:spacing w:line="255" w:lineRule="auto"/>
        <w:rPr>
          <w:sz w:val="21"/>
        </w:rPr>
      </w:pPr>
      <w:r/>
    </w:p>
    <w:p>
      <w:pPr>
        <w:ind w:left="25"/>
        <w:spacing w:before="68" w:line="220" w:lineRule="auto"/>
        <w:rPr>
          <w:rFonts w:ascii="SimSun" w:hAnsi="SimSun" w:eastAsia="SimSun" w:cs="SimSun"/>
          <w:sz w:val="21"/>
          <w:szCs w:val="21"/>
        </w:rPr>
      </w:pPr>
      <w:r>
        <w:rPr>
          <w:rFonts w:ascii="Times New Roman" w:hAnsi="Times New Roman" w:eastAsia="Times New Roman" w:cs="Times New Roman"/>
          <w:sz w:val="21"/>
          <w:szCs w:val="21"/>
          <w:b/>
          <w:bCs/>
          <w:spacing w:val="-5"/>
        </w:rPr>
        <w:t>1.</w:t>
      </w:r>
      <w:r>
        <w:rPr>
          <w:rFonts w:ascii="Times New Roman" w:hAnsi="Times New Roman" w:eastAsia="Times New Roman" w:cs="Times New Roman"/>
          <w:sz w:val="21"/>
          <w:szCs w:val="21"/>
          <w:b/>
          <w:bCs/>
          <w:spacing w:val="2"/>
        </w:rPr>
        <w:t xml:space="preserve">     </w:t>
      </w:r>
      <w:r>
        <w:rPr>
          <w:rFonts w:ascii="SimSun" w:hAnsi="SimSun" w:eastAsia="SimSun" w:cs="SimSun"/>
          <w:sz w:val="21"/>
          <w:szCs w:val="21"/>
          <w:b/>
          <w:bCs/>
          <w:spacing w:val="-5"/>
        </w:rPr>
        <w:t>产品尺寸</w:t>
      </w:r>
    </w:p>
    <w:p>
      <w:pPr>
        <w:pStyle w:val="BodyText"/>
        <w:spacing w:line="409" w:lineRule="auto"/>
        <w:rPr>
          <w:sz w:val="21"/>
        </w:rPr>
      </w:pPr>
      <w:r/>
    </w:p>
    <w:p>
      <w:pPr>
        <w:pStyle w:val="BodyText"/>
        <w:ind w:firstLine="546"/>
        <w:spacing w:line="5045" w:lineRule="exact"/>
        <w:rPr/>
      </w:pPr>
      <w:r>
        <mc:AlternateContent xmlns:mc="http://schemas.openxmlformats.org/markup-compatibility/2006">
          <mc:Choice Requires="wps">
            <w:drawing>
              <wp:anchor distT="0" distB="0" distL="0" distR="0" simplePos="0" relativeHeight="251677696" behindDoc="0" locked="0" layoutInCell="1" allowOverlap="1">
                <wp:simplePos x="0" y="0"/>
                <wp:positionH relativeFrom="column">
                  <wp:posOffset>3720200</wp:posOffset>
                </wp:positionH>
                <wp:positionV relativeFrom="paragraph">
                  <wp:posOffset>2081167</wp:posOffset>
                </wp:positionV>
                <wp:extent cx="488950" cy="217170"/>
                <wp:effectExtent l="0" t="0" r="0" b="0"/>
                <wp:wrapNone/>
                <wp:docPr id="20" name="TextBox 20"/>
                <wp:cNvGraphicFramePr/>
                <a:graphic>
                  <a:graphicData uri="http://schemas.microsoft.com/office/word/2010/wordprocessingShape">
                    <wps:wsp>
                      <wps:cNvPr id="20" name="TextBox 20"/>
                      <wps:cNvSpPr txBox="1"/>
                      <wps:spPr>
                        <a:xfrm rot="19200000">
                          <a:off x="3720200" y="2081167"/>
                          <a:ext cx="48895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301" w:lineRule="exact"/>
                              <w:rPr>
                                <w:sz w:val="22"/>
                                <w:szCs w:val="22"/>
                              </w:rPr>
                            </w:pPr>
                            <w:r>
                              <w:rPr>
                                <w:sz w:val="22"/>
                                <w:szCs w:val="22"/>
                                <w:spacing w:val="-1"/>
                                <w:position w:val="1"/>
                              </w:rPr>
                              <w:t>136mm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 style="position:absolute;margin-left:292.929pt;margin-top:163.871pt;mso-position-vertical-relative:text;mso-position-horizontal-relative:text;width:38.5pt;height:17.1pt;z-index:251677696;rotation:320;" filled="false" stroked="false" type="#_x0000_t202">
                <v:fill on="false"/>
                <v:stroke on="false"/>
                <v:path/>
                <v:imagedata o:title=""/>
                <o:lock v:ext="edit" aspectratio="false"/>
                <v:textbox inset="0mm,0mm,0mm,0mm">
                  <w:txbxContent>
                    <w:p>
                      <w:pPr>
                        <w:pStyle w:val="BodyText"/>
                        <w:ind w:left="20"/>
                        <w:spacing w:before="20" w:line="301" w:lineRule="exact"/>
                        <w:rPr>
                          <w:sz w:val="22"/>
                          <w:szCs w:val="22"/>
                        </w:rPr>
                      </w:pPr>
                      <w:r>
                        <w:rPr>
                          <w:sz w:val="22"/>
                          <w:szCs w:val="22"/>
                          <w:spacing w:val="-1"/>
                          <w:position w:val="1"/>
                        </w:rPr>
                        <w:t>136mm</w:t>
                      </w:r>
                    </w:p>
                  </w:txbxContent>
                </v:textbox>
              </v:shape>
            </w:pict>
          </mc:Fallback>
        </mc:AlternateContent>
      </w:r>
      <w:r>
        <mc:AlternateContent xmlns:mc="http://schemas.openxmlformats.org/markup-compatibility/2006">
          <mc:Choice Requires="wps">
            <w:drawing>
              <wp:anchor distT="0" distB="0" distL="0" distR="0" simplePos="0" relativeHeight="251672576" behindDoc="0" locked="0" layoutInCell="1" allowOverlap="1">
                <wp:simplePos x="0" y="0"/>
                <wp:positionH relativeFrom="column">
                  <wp:posOffset>331452</wp:posOffset>
                </wp:positionH>
                <wp:positionV relativeFrom="paragraph">
                  <wp:posOffset>1519169</wp:posOffset>
                </wp:positionV>
                <wp:extent cx="422275" cy="216534"/>
                <wp:effectExtent l="0" t="0" r="0" b="0"/>
                <wp:wrapNone/>
                <wp:docPr id="22" name="TextBox 22"/>
                <wp:cNvGraphicFramePr/>
                <a:graphic>
                  <a:graphicData uri="http://schemas.microsoft.com/office/word/2010/wordprocessingShape">
                    <wps:wsp>
                      <wps:cNvPr id="22" name="TextBox 22"/>
                      <wps:cNvSpPr txBox="1"/>
                      <wps:spPr>
                        <a:xfrm rot="16200000">
                          <a:off x="331452" y="1519169"/>
                          <a:ext cx="422275"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300" w:lineRule="exact"/>
                              <w:rPr>
                                <w:sz w:val="22"/>
                                <w:szCs w:val="22"/>
                              </w:rPr>
                            </w:pPr>
                            <w:r>
                              <w:rPr>
                                <w:sz w:val="22"/>
                                <w:szCs w:val="22"/>
                                <w:spacing w:val="6"/>
                                <w:position w:val="1"/>
                              </w:rPr>
                              <w:t>45</w:t>
                            </w:r>
                            <w:r>
                              <w:rPr>
                                <w:sz w:val="22"/>
                                <w:szCs w:val="22"/>
                                <w:position w:val="1"/>
                              </w:rPr>
                              <w:t>mm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 style="position:absolute;margin-left:26.0986pt;margin-top:119.62pt;mso-position-vertical-relative:text;mso-position-horizontal-relative:text;width:33.25pt;height:17.05pt;z-index:251672576;rotation:270;" filled="false" stroked="false" type="#_x0000_t202">
                <v:fill on="false"/>
                <v:stroke on="false"/>
                <v:path/>
                <v:imagedata o:title=""/>
                <o:lock v:ext="edit" aspectratio="false"/>
                <v:textbox inset="0mm,0mm,0mm,0mm">
                  <w:txbxContent>
                    <w:p>
                      <w:pPr>
                        <w:pStyle w:val="BodyText"/>
                        <w:ind w:left="20"/>
                        <w:spacing w:before="20" w:line="300" w:lineRule="exact"/>
                        <w:rPr>
                          <w:sz w:val="22"/>
                          <w:szCs w:val="22"/>
                        </w:rPr>
                      </w:pPr>
                      <w:r>
                        <w:rPr>
                          <w:sz w:val="22"/>
                          <w:szCs w:val="22"/>
                          <w:spacing w:val="6"/>
                          <w:position w:val="1"/>
                        </w:rPr>
                        <w:t>45</w:t>
                      </w:r>
                      <w:r>
                        <w:rPr>
                          <w:sz w:val="22"/>
                          <w:szCs w:val="22"/>
                          <w:position w:val="1"/>
                        </w:rPr>
                        <w:t>mm</w:t>
                      </w:r>
                    </w:p>
                  </w:txbxContent>
                </v:textbox>
              </v:shape>
            </w:pict>
          </mc:Fallback>
        </mc:AlternateContent>
      </w:r>
      <w:r>
        <mc:AlternateContent xmlns:mc="http://schemas.openxmlformats.org/markup-compatibility/2006">
          <mc:Choice Requires="wps">
            <w:drawing>
              <wp:anchor distT="0" distB="0" distL="0" distR="0" simplePos="0" relativeHeight="251678720" behindDoc="0" locked="0" layoutInCell="1" allowOverlap="1">
                <wp:simplePos x="0" y="0"/>
                <wp:positionH relativeFrom="column">
                  <wp:posOffset>1305996</wp:posOffset>
                </wp:positionH>
                <wp:positionV relativeFrom="paragraph">
                  <wp:posOffset>2652512</wp:posOffset>
                </wp:positionV>
                <wp:extent cx="419100" cy="216534"/>
                <wp:effectExtent l="0" t="0" r="0" b="0"/>
                <wp:wrapNone/>
                <wp:docPr id="24" name="TextBox 24"/>
                <wp:cNvGraphicFramePr/>
                <a:graphic>
                  <a:graphicData uri="http://schemas.microsoft.com/office/word/2010/wordprocessingShape">
                    <wps:wsp>
                      <wps:cNvPr id="24" name="TextBox 24"/>
                      <wps:cNvSpPr txBox="1"/>
                      <wps:spPr>
                        <a:xfrm rot="1200000">
                          <a:off x="1305996" y="2652512"/>
                          <a:ext cx="419100"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300" w:lineRule="exact"/>
                              <w:rPr>
                                <w:sz w:val="22"/>
                                <w:szCs w:val="22"/>
                              </w:rPr>
                            </w:pPr>
                            <w:r>
                              <w:rPr>
                                <w:sz w:val="22"/>
                                <w:szCs w:val="22"/>
                                <w:spacing w:val="4"/>
                                <w:position w:val="1"/>
                              </w:rPr>
                              <w:t>82</w:t>
                            </w:r>
                            <w:r>
                              <w:rPr>
                                <w:sz w:val="22"/>
                                <w:szCs w:val="22"/>
                                <w:position w:val="1"/>
                              </w:rPr>
                              <w:t>mm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 style="position:absolute;margin-left:102.834pt;margin-top:208.859pt;mso-position-vertical-relative:text;mso-position-horizontal-relative:text;width:33pt;height:17.05pt;z-index:251678720;rotation:20;" filled="false" stroked="false" type="#_x0000_t202">
                <v:fill on="false"/>
                <v:stroke on="false"/>
                <v:path/>
                <v:imagedata o:title=""/>
                <o:lock v:ext="edit" aspectratio="false"/>
                <v:textbox inset="0mm,0mm,0mm,0mm">
                  <w:txbxContent>
                    <w:p>
                      <w:pPr>
                        <w:pStyle w:val="BodyText"/>
                        <w:ind w:left="20"/>
                        <w:spacing w:before="20" w:line="300" w:lineRule="exact"/>
                        <w:rPr>
                          <w:sz w:val="22"/>
                          <w:szCs w:val="22"/>
                        </w:rPr>
                      </w:pPr>
                      <w:r>
                        <w:rPr>
                          <w:sz w:val="22"/>
                          <w:szCs w:val="22"/>
                          <w:spacing w:val="4"/>
                          <w:position w:val="1"/>
                        </w:rPr>
                        <w:t>82</w:t>
                      </w:r>
                      <w:r>
                        <w:rPr>
                          <w:sz w:val="22"/>
                          <w:szCs w:val="22"/>
                          <w:position w:val="1"/>
                        </w:rPr>
                        <w:t>mm</w:t>
                      </w:r>
                    </w:p>
                  </w:txbxContent>
                </v:textbox>
              </v:shape>
            </w:pict>
          </mc:Fallback>
        </mc:AlternateContent>
      </w:r>
      <w:r>
        <w:rPr>
          <w:position w:val="-100"/>
        </w:rPr>
        <w:pict>
          <v:group id="_x0000_s34" style="mso-position-vertical-relative:line;mso-position-horizontal-relative:char;width:362.1pt;height:252.3pt;" filled="false" stroked="false" coordsize="7242,5046" coordorigin="0,0">
            <v:shape id="_x0000_s36" style="position:absolute;left:0;top:0;width:7242;height:5046;" filled="false" stroked="false" type="#_x0000_t75">
              <v:imagedata o:title="" r:id="rId17"/>
            </v:shape>
            <v:shape id="_x0000_s38" style="position:absolute;left:398;top:2005;width:485;height:208;" filled="false" stroked="false" type="#_x0000_t202">
              <v:fill on="false"/>
              <v:stroke on="false"/>
              <v:path/>
              <v:imagedata o:title=""/>
              <o:lock v:ext="edit" aspectratio="false"/>
              <v:textbox inset="0mm,0mm,0mm,0mm">
                <w:txbxContent>
                  <w:p>
                    <w:pPr>
                      <w:ind w:left="20"/>
                      <w:spacing w:before="20" w:line="168" w:lineRule="exact"/>
                      <w:rPr>
                        <w:rFonts w:ascii="Arial" w:hAnsi="Arial" w:eastAsia="Arial" w:cs="Arial"/>
                        <w:sz w:val="12"/>
                        <w:szCs w:val="12"/>
                      </w:rPr>
                    </w:pPr>
                    <w:r>
                      <w:rPr>
                        <w:rFonts w:ascii="Arial" w:hAnsi="Arial" w:eastAsia="Arial" w:cs="Arial"/>
                        <w:sz w:val="12"/>
                        <w:szCs w:val="12"/>
                        <w:spacing w:val="3"/>
                        <w:position w:val="1"/>
                      </w:rPr>
                      <w:t>12.5</w:t>
                    </w:r>
                    <w:r>
                      <w:rPr>
                        <w:rFonts w:ascii="Arial" w:hAnsi="Arial" w:eastAsia="Arial" w:cs="Arial"/>
                        <w:sz w:val="12"/>
                        <w:szCs w:val="12"/>
                        <w:position w:val="1"/>
                      </w:rPr>
                      <w:t>mm</w:t>
                    </w:r>
                  </w:p>
                </w:txbxContent>
              </v:textbox>
            </v:shape>
          </v:group>
        </w:pict>
      </w:r>
    </w:p>
    <w:p>
      <w:pPr>
        <w:pStyle w:val="BodyText"/>
        <w:ind w:left="3248"/>
        <w:spacing w:before="156" w:line="221" w:lineRule="auto"/>
        <w:rPr>
          <w:rFonts w:ascii="SimHei" w:hAnsi="SimHei" w:eastAsia="SimHei" w:cs="SimHei"/>
          <w:sz w:val="20"/>
          <w:szCs w:val="20"/>
        </w:rPr>
      </w:pPr>
      <w:r>
        <w:rPr>
          <w:rFonts w:ascii="SimHei" w:hAnsi="SimHei" w:eastAsia="SimHei" w:cs="SimHei"/>
          <w:sz w:val="20"/>
          <w:szCs w:val="20"/>
          <w:spacing w:val="-5"/>
        </w:rPr>
        <w:t>图</w:t>
      </w:r>
      <w:r>
        <w:rPr>
          <w:rFonts w:ascii="SimHei" w:hAnsi="SimHei" w:eastAsia="SimHei" w:cs="SimHei"/>
          <w:sz w:val="20"/>
          <w:szCs w:val="20"/>
          <w:spacing w:val="26"/>
        </w:rPr>
        <w:t xml:space="preserve"> </w:t>
      </w:r>
      <w:r>
        <w:rPr>
          <w:sz w:val="20"/>
          <w:szCs w:val="20"/>
          <w:spacing w:val="-5"/>
        </w:rPr>
        <w:t>1.1</w:t>
      </w:r>
      <w:r>
        <w:rPr>
          <w:sz w:val="20"/>
          <w:szCs w:val="20"/>
          <w:spacing w:val="48"/>
          <w:w w:val="101"/>
        </w:rPr>
        <w:t xml:space="preserve"> </w:t>
      </w:r>
      <w:r>
        <w:rPr>
          <w:rFonts w:ascii="SimHei" w:hAnsi="SimHei" w:eastAsia="SimHei" w:cs="SimHei"/>
          <w:sz w:val="20"/>
          <w:szCs w:val="20"/>
          <w:spacing w:val="-5"/>
        </w:rPr>
        <w:t>产品尺寸定义</w:t>
      </w:r>
    </w:p>
    <w:p>
      <w:pPr>
        <w:ind w:left="20" w:right="82" w:firstLine="421"/>
        <w:spacing w:before="307" w:line="274" w:lineRule="auto"/>
        <w:rPr>
          <w:rFonts w:ascii="SimSun" w:hAnsi="SimSun" w:eastAsia="SimSun" w:cs="SimSun"/>
          <w:sz w:val="21"/>
          <w:szCs w:val="21"/>
        </w:rPr>
      </w:pPr>
      <w:r>
        <w:rPr>
          <w:rFonts w:ascii="SimSun" w:hAnsi="SimSun" w:eastAsia="SimSun" w:cs="SimSun"/>
          <w:sz w:val="21"/>
          <w:szCs w:val="21"/>
          <w:spacing w:val="-1"/>
        </w:rPr>
        <w:t>驱动器尺寸如图 </w:t>
      </w:r>
      <w:r>
        <w:rPr>
          <w:rFonts w:ascii="Times New Roman" w:hAnsi="Times New Roman" w:eastAsia="Times New Roman" w:cs="Times New Roman"/>
          <w:sz w:val="21"/>
          <w:szCs w:val="21"/>
          <w:spacing w:val="-1"/>
        </w:rPr>
        <w:t>1.1</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所示。尺寸为</w:t>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1"/>
        </w:rPr>
        <w:t>13.6cm</w:t>
      </w:r>
      <w:r>
        <w:rPr>
          <w:rFonts w:ascii="SimSun" w:hAnsi="SimSun" w:eastAsia="SimSun" w:cs="SimSun"/>
          <w:sz w:val="21"/>
          <w:szCs w:val="21"/>
          <w:spacing w:val="-1"/>
        </w:rPr>
        <w:t>×</w:t>
      </w:r>
      <w:r>
        <w:rPr>
          <w:rFonts w:ascii="Times New Roman" w:hAnsi="Times New Roman" w:eastAsia="Times New Roman" w:cs="Times New Roman"/>
          <w:sz w:val="21"/>
          <w:szCs w:val="21"/>
          <w:spacing w:val="-1"/>
        </w:rPr>
        <w:t>8.2cm</w:t>
      </w:r>
      <w:r>
        <w:rPr>
          <w:rFonts w:ascii="SimSun" w:hAnsi="SimSun" w:eastAsia="SimSun" w:cs="SimSun"/>
          <w:sz w:val="21"/>
          <w:szCs w:val="21"/>
          <w:spacing w:val="-1"/>
        </w:rPr>
        <w:t>×</w:t>
      </w:r>
      <w:r>
        <w:rPr>
          <w:rFonts w:ascii="Times New Roman" w:hAnsi="Times New Roman" w:eastAsia="Times New Roman" w:cs="Times New Roman"/>
          <w:sz w:val="21"/>
          <w:szCs w:val="21"/>
          <w:spacing w:val="-1"/>
        </w:rPr>
        <w:t>4.5cm</w:t>
      </w:r>
      <w:r>
        <w:rPr>
          <w:rFonts w:ascii="SimSun" w:hAnsi="SimSun" w:eastAsia="SimSun" w:cs="SimSun"/>
          <w:sz w:val="21"/>
          <w:szCs w:val="21"/>
          <w:spacing w:val="-1"/>
        </w:rPr>
        <w:t>。安装</w:t>
      </w:r>
      <w:r>
        <w:rPr>
          <w:rFonts w:ascii="SimSun" w:hAnsi="SimSun" w:eastAsia="SimSun" w:cs="SimSun"/>
          <w:sz w:val="21"/>
          <w:szCs w:val="21"/>
          <w:spacing w:val="-2"/>
        </w:rPr>
        <w:t>孔孔径为</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4mm</w:t>
      </w:r>
      <w:r>
        <w:rPr>
          <w:rFonts w:ascii="SimSun" w:hAnsi="SimSun" w:eastAsia="SimSun" w:cs="SimSun"/>
          <w:sz w:val="21"/>
          <w:szCs w:val="21"/>
          <w:spacing w:val="-2"/>
        </w:rPr>
        <w:t>，安装</w:t>
      </w:r>
      <w:r>
        <w:rPr>
          <w:rFonts w:ascii="SimSun" w:hAnsi="SimSun" w:eastAsia="SimSun" w:cs="SimSun"/>
          <w:sz w:val="21"/>
          <w:szCs w:val="21"/>
          <w:spacing w:val="-2"/>
        </w:rPr>
        <w:t>孔圆心到侧边的距离为</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6mm</w:t>
      </w:r>
      <w:r>
        <w:rPr>
          <w:rFonts w:ascii="SimSun" w:hAnsi="SimSun" w:eastAsia="SimSun" w:cs="SimSun"/>
          <w:sz w:val="21"/>
          <w:szCs w:val="21"/>
          <w:spacing w:val="-2"/>
        </w:rPr>
        <w:t>。</w:t>
      </w:r>
    </w:p>
    <w:p>
      <w:pPr>
        <w:ind w:left="16"/>
        <w:spacing w:line="219" w:lineRule="auto"/>
        <w:rPr>
          <w:rFonts w:ascii="SimSun" w:hAnsi="SimSun" w:eastAsia="SimSun" w:cs="SimSun"/>
          <w:sz w:val="21"/>
          <w:szCs w:val="21"/>
        </w:rPr>
      </w:pPr>
      <w:r>
        <w:rPr>
          <w:rFonts w:ascii="Times New Roman" w:hAnsi="Times New Roman" w:eastAsia="Times New Roman" w:cs="Times New Roman"/>
          <w:sz w:val="21"/>
          <w:szCs w:val="21"/>
          <w:b/>
          <w:bCs/>
          <w:spacing w:val="-2"/>
        </w:rPr>
        <w:t>2.     PCB</w:t>
      </w:r>
      <w:r>
        <w:rPr>
          <w:rFonts w:ascii="Times New Roman" w:hAnsi="Times New Roman" w:eastAsia="Times New Roman" w:cs="Times New Roman"/>
          <w:sz w:val="21"/>
          <w:szCs w:val="21"/>
          <w:b/>
          <w:bCs/>
          <w:spacing w:val="18"/>
        </w:rPr>
        <w:t xml:space="preserve"> </w:t>
      </w:r>
      <w:r>
        <w:rPr>
          <w:rFonts w:ascii="SimSun" w:hAnsi="SimSun" w:eastAsia="SimSun" w:cs="SimSun"/>
          <w:sz w:val="21"/>
          <w:szCs w:val="21"/>
          <w:b/>
          <w:bCs/>
          <w:spacing w:val="-2"/>
        </w:rPr>
        <w:t>尺寸</w:t>
      </w:r>
    </w:p>
    <w:p>
      <w:pPr>
        <w:pStyle w:val="BodyText"/>
        <w:spacing w:line="445" w:lineRule="auto"/>
        <w:rPr>
          <w:sz w:val="21"/>
        </w:rPr>
      </w:pPr>
      <w:r/>
    </w:p>
    <w:p>
      <w:pPr>
        <w:pStyle w:val="BodyText"/>
        <w:ind w:firstLine="1666"/>
        <w:spacing w:before="1" w:line="4327" w:lineRule="exact"/>
        <w:rPr/>
      </w:pPr>
      <w:r>
        <mc:AlternateContent xmlns:mc="http://schemas.openxmlformats.org/markup-compatibility/2006">
          <mc:Choice Requires="wps">
            <w:drawing>
              <wp:anchor distT="0" distB="0" distL="0" distR="0" simplePos="0" relativeHeight="251674624" behindDoc="0" locked="0" layoutInCell="1" allowOverlap="1">
                <wp:simplePos x="0" y="0"/>
                <wp:positionH relativeFrom="column">
                  <wp:posOffset>934364</wp:posOffset>
                </wp:positionH>
                <wp:positionV relativeFrom="paragraph">
                  <wp:posOffset>329166</wp:posOffset>
                </wp:positionV>
                <wp:extent cx="294640" cy="113029"/>
                <wp:effectExtent l="0" t="0" r="0" b="0"/>
                <wp:wrapNone/>
                <wp:docPr id="26" name="TextBox 26"/>
                <wp:cNvGraphicFramePr/>
                <a:graphic>
                  <a:graphicData uri="http://schemas.microsoft.com/office/word/2010/wordprocessingShape">
                    <wps:wsp>
                      <wps:cNvPr id="26" name="TextBox 26"/>
                      <wps:cNvSpPr txBox="1"/>
                      <wps:spPr>
                        <a:xfrm rot="16200000">
                          <a:off x="934364" y="329166"/>
                          <a:ext cx="294640" cy="1130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4.55</w:t>
                            </w:r>
                            <w:r>
                              <w:rPr>
                                <w:rFonts w:ascii="Times New Roman" w:hAnsi="Times New Roman" w:eastAsia="Times New Roman" w:cs="Times New Roman"/>
                                <w:sz w:val="12"/>
                                <w:szCs w:val="12"/>
                              </w:rPr>
                              <w:t>mm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 style="position:absolute;margin-left:73.572pt;margin-top:25.9186pt;mso-position-vertical-relative:text;mso-position-horizontal-relative:text;width:23.2pt;height:8.9pt;z-index:251674624;rotation:270;" filled="false" stroked="false" type="#_x0000_t202">
                <v:fill on="false"/>
                <v:stroke on="false"/>
                <v:path/>
                <v:imagedata o:title=""/>
                <o:lock v:ext="edit" aspectratio="false"/>
                <v:textbox inset="0mm,0mm,0mm,0mm">
                  <w:txbxContent>
                    <w:p>
                      <w:pPr>
                        <w:ind w:left="20"/>
                        <w:spacing w:before="44"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4.55</w:t>
                      </w:r>
                      <w:r>
                        <w:rPr>
                          <w:rFonts w:ascii="Times New Roman" w:hAnsi="Times New Roman" w:eastAsia="Times New Roman" w:cs="Times New Roman"/>
                          <w:sz w:val="12"/>
                          <w:szCs w:val="12"/>
                        </w:rPr>
                        <w:t>mm</w:t>
                      </w:r>
                    </w:p>
                  </w:txbxContent>
                </v:textbox>
              </v:shape>
            </w:pict>
          </mc:Fallback>
        </mc:AlternateContent>
      </w:r>
      <w:r>
        <mc:AlternateContent xmlns:mc="http://schemas.openxmlformats.org/markup-compatibility/2006">
          <mc:Choice Requires="wps">
            <w:drawing>
              <wp:anchor distT="0" distB="0" distL="0" distR="0" simplePos="0" relativeHeight="251673600" behindDoc="0" locked="0" layoutInCell="1" allowOverlap="1">
                <wp:simplePos x="0" y="0"/>
                <wp:positionH relativeFrom="column">
                  <wp:posOffset>2311647</wp:posOffset>
                </wp:positionH>
                <wp:positionV relativeFrom="paragraph">
                  <wp:posOffset>2025826</wp:posOffset>
                </wp:positionV>
                <wp:extent cx="116839" cy="462915"/>
                <wp:effectExtent l="0" t="0" r="0" b="0"/>
                <wp:wrapNone/>
                <wp:docPr id="28" name="TextBox 28"/>
                <wp:cNvGraphicFramePr/>
                <a:graphic>
                  <a:graphicData uri="http://schemas.microsoft.com/office/word/2010/wordprocessingShape">
                    <wps:wsp>
                      <wps:cNvPr id="28" name="TextBox 28"/>
                      <wps:cNvSpPr txBox="1"/>
                      <wps:spPr>
                        <a:xfrm rot="5400000">
                          <a:off x="2311647" y="2025826"/>
                          <a:ext cx="116839" cy="4629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SW7</w:t>
                            </w:r>
                          </w:p>
                          <w:p>
                            <w:pPr>
                              <w:ind w:left="20"/>
                              <w:spacing w:before="38"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SW6</w:t>
                            </w:r>
                          </w:p>
                          <w:p>
                            <w:pPr>
                              <w:ind w:left="20"/>
                              <w:spacing w:before="38"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SW5</w:t>
                            </w:r>
                          </w:p>
                          <w:p>
                            <w:pPr>
                              <w:ind w:left="20"/>
                              <w:spacing w:before="38"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SW4</w:t>
                            </w:r>
                          </w:p>
                          <w:p>
                            <w:pPr>
                              <w:ind w:left="20"/>
                              <w:spacing w:before="37"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SW3</w:t>
                            </w:r>
                          </w:p>
                          <w:p>
                            <w:pPr>
                              <w:ind w:left="20"/>
                              <w:spacing w:before="38"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SW2</w:t>
                            </w:r>
                          </w:p>
                          <w:p>
                            <w:pPr>
                              <w:ind w:left="20"/>
                              <w:spacing w:before="53"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 style="position:absolute;margin-left:182.02pt;margin-top:159.514pt;mso-position-vertical-relative:text;mso-position-horizontal-relative:text;width:9.2pt;height:36.45pt;z-index:251673600;rotation:90;"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SW7</w:t>
                      </w:r>
                    </w:p>
                    <w:p>
                      <w:pPr>
                        <w:ind w:left="20"/>
                        <w:spacing w:before="38"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SW6</w:t>
                      </w:r>
                    </w:p>
                    <w:p>
                      <w:pPr>
                        <w:ind w:left="20"/>
                        <w:spacing w:before="38"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SW5</w:t>
                      </w:r>
                    </w:p>
                    <w:p>
                      <w:pPr>
                        <w:ind w:left="20"/>
                        <w:spacing w:before="38"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SW4</w:t>
                      </w:r>
                    </w:p>
                    <w:p>
                      <w:pPr>
                        <w:ind w:left="20"/>
                        <w:spacing w:before="37"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SW3</w:t>
                      </w:r>
                    </w:p>
                    <w:p>
                      <w:pPr>
                        <w:ind w:left="20"/>
                        <w:spacing w:before="38"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SW2</w:t>
                      </w:r>
                    </w:p>
                    <w:p>
                      <w:pPr>
                        <w:ind w:left="20"/>
                        <w:spacing w:before="53"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SW1</w:t>
                      </w:r>
                    </w:p>
                  </w:txbxContent>
                </v:textbox>
              </v:shape>
            </w:pict>
          </mc:Fallback>
        </mc:AlternateContent>
      </w:r>
      <w:r>
        <mc:AlternateContent xmlns:mc="http://schemas.openxmlformats.org/markup-compatibility/2006">
          <mc:Choice Requires="wps">
            <w:drawing>
              <wp:anchor distT="0" distB="0" distL="0" distR="0" simplePos="0" relativeHeight="251675648" behindDoc="0" locked="0" layoutInCell="1" allowOverlap="1">
                <wp:simplePos x="0" y="0"/>
                <wp:positionH relativeFrom="column">
                  <wp:posOffset>4316600</wp:posOffset>
                </wp:positionH>
                <wp:positionV relativeFrom="paragraph">
                  <wp:posOffset>1256805</wp:posOffset>
                </wp:positionV>
                <wp:extent cx="293370" cy="113029"/>
                <wp:effectExtent l="0" t="0" r="0" b="0"/>
                <wp:wrapNone/>
                <wp:docPr id="30" name="TextBox 30"/>
                <wp:cNvGraphicFramePr/>
                <a:graphic>
                  <a:graphicData uri="http://schemas.microsoft.com/office/word/2010/wordprocessingShape">
                    <wps:wsp>
                      <wps:cNvPr id="30" name="TextBox 30"/>
                      <wps:cNvSpPr txBox="1"/>
                      <wps:spPr>
                        <a:xfrm rot="16200000">
                          <a:off x="4316600" y="1256805"/>
                          <a:ext cx="293370" cy="1130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4"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77.0</w:t>
                            </w:r>
                            <w:r>
                              <w:rPr>
                                <w:rFonts w:ascii="Times New Roman" w:hAnsi="Times New Roman" w:eastAsia="Times New Roman" w:cs="Times New Roman"/>
                                <w:sz w:val="12"/>
                                <w:szCs w:val="12"/>
                              </w:rPr>
                              <w:t>mm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 style="position:absolute;margin-left:339.89pt;margin-top:98.9611pt;mso-position-vertical-relative:text;mso-position-horizontal-relative:text;width:23.1pt;height:8.9pt;z-index:251675648;rotation:270;" filled="false" stroked="false" type="#_x0000_t202">
                <v:fill on="false"/>
                <v:stroke on="false"/>
                <v:path/>
                <v:imagedata o:title=""/>
                <o:lock v:ext="edit" aspectratio="false"/>
                <v:textbox inset="0mm,0mm,0mm,0mm">
                  <w:txbxContent>
                    <w:p>
                      <w:pPr>
                        <w:ind w:left="20"/>
                        <w:spacing w:before="44"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6"/>
                        </w:rPr>
                        <w:t>77.0</w:t>
                      </w:r>
                      <w:r>
                        <w:rPr>
                          <w:rFonts w:ascii="Times New Roman" w:hAnsi="Times New Roman" w:eastAsia="Times New Roman" w:cs="Times New Roman"/>
                          <w:sz w:val="12"/>
                          <w:szCs w:val="12"/>
                        </w:rPr>
                        <w:t>mm</w:t>
                      </w:r>
                    </w:p>
                  </w:txbxContent>
                </v:textbox>
              </v:shape>
            </w:pict>
          </mc:Fallback>
        </mc:AlternateContent>
      </w:r>
      <w:r>
        <mc:AlternateContent xmlns:mc="http://schemas.openxmlformats.org/markup-compatibility/2006">
          <mc:Choice Requires="wps">
            <w:drawing>
              <wp:anchor distT="0" distB="0" distL="0" distR="0" simplePos="0" relativeHeight="251676672" behindDoc="0" locked="0" layoutInCell="1" allowOverlap="1">
                <wp:simplePos x="0" y="0"/>
                <wp:positionH relativeFrom="column">
                  <wp:posOffset>2569585</wp:posOffset>
                </wp:positionH>
                <wp:positionV relativeFrom="paragraph">
                  <wp:posOffset>2219754</wp:posOffset>
                </wp:positionV>
                <wp:extent cx="116839" cy="74930"/>
                <wp:effectExtent l="0" t="0" r="0" b="0"/>
                <wp:wrapNone/>
                <wp:docPr id="32" name="TextBox 32"/>
                <wp:cNvGraphicFramePr/>
                <a:graphic>
                  <a:graphicData uri="http://schemas.microsoft.com/office/word/2010/wordprocessingShape">
                    <wps:wsp>
                      <wps:cNvPr id="32" name="TextBox 32"/>
                      <wps:cNvSpPr txBox="1"/>
                      <wps:spPr>
                        <a:xfrm rot="5400000">
                          <a:off x="2569585" y="2219754"/>
                          <a:ext cx="116839" cy="749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SW8</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202.33pt;margin-top:174.784pt;mso-position-vertical-relative:text;mso-position-horizontal-relative:text;width:9.2pt;height:5.9pt;z-index:251676672;rotation:90;" filled="false" stroked="false" type="#_x0000_t202">
                <v:fill on="false"/>
                <v:stroke on="false"/>
                <v:path/>
                <v:imagedata o:title=""/>
                <o:lock v:ext="edit" aspectratio="false"/>
                <v:textbox inset="0mm,0mm,0mm,0mm">
                  <w:txbxContent>
                    <w:p>
                      <w:pPr>
                        <w:ind w:left="20"/>
                        <w:spacing w:before="34"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SW8</w:t>
                      </w:r>
                    </w:p>
                  </w:txbxContent>
                </v:textbox>
              </v:shape>
            </w:pict>
          </mc:Fallback>
        </mc:AlternateContent>
      </w:r>
      <w:r>
        <w:rPr>
          <w:position w:val="-86"/>
        </w:rPr>
        <w:pict>
          <v:group id="_x0000_s48" style="mso-position-vertical-relative:line;mso-position-horizontal-relative:char;width:274.2pt;height:216.4pt;" filled="false" stroked="false" coordsize="5484,4327" coordorigin="0,0">
            <v:shape id="_x0000_s50" style="position:absolute;left:20;top:3757;width:2985;height:525;" filled="false" stroked="false" type="#_x0000_t202">
              <v:fill on="false"/>
              <v:stroke on="false"/>
              <v:path/>
              <v:imagedata o:title=""/>
              <o:lock v:ext="edit" aspectratio="false"/>
              <v:textbox inset="0mm,0mm,0mm,0mm">
                <w:txbxContent>
                  <w:p>
                    <w:pPr>
                      <w:ind w:left="20"/>
                      <w:spacing w:before="19"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12.5</w:t>
                    </w:r>
                    <w:r>
                      <w:rPr>
                        <w:rFonts w:ascii="Times New Roman" w:hAnsi="Times New Roman" w:eastAsia="Times New Roman" w:cs="Times New Roman"/>
                        <w:sz w:val="12"/>
                        <w:szCs w:val="12"/>
                      </w:rPr>
                      <w:t>mm</w:t>
                    </w:r>
                  </w:p>
                  <w:p>
                    <w:pPr>
                      <w:spacing w:line="246" w:lineRule="auto"/>
                      <w:rPr>
                        <w:rFonts w:ascii="Arial"/>
                        <w:sz w:val="21"/>
                      </w:rPr>
                    </w:pPr>
                    <w:r/>
                  </w:p>
                  <w:p>
                    <w:pPr>
                      <w:ind w:left="2488"/>
                      <w:spacing w:before="35"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115.1</w:t>
                    </w:r>
                    <w:r>
                      <w:rPr>
                        <w:rFonts w:ascii="Times New Roman" w:hAnsi="Times New Roman" w:eastAsia="Times New Roman" w:cs="Times New Roman"/>
                        <w:sz w:val="12"/>
                        <w:szCs w:val="12"/>
                      </w:rPr>
                      <w:t>mm</w:t>
                    </w:r>
                  </w:p>
                </w:txbxContent>
              </v:textbox>
            </v:shape>
            <v:group id="_x0000_s52" style="position:absolute;left:105;top:125;width:5379;height:4202;" filled="false" stroked="false" coordsize="5379,4202" coordorigin="0,0">
              <v:shape id="_x0000_s54" style="position:absolute;left:0;top:0;width:5379;height:4201;" filled="false" strokecolor="#000000" strokeweight="0.43pt" coordsize="5379,4201" coordorigin="0,0" path="m4855,714l4865,714c4989,696,4985,522,4860,511l4849,511c4724,523,4720,696,4845,714l4855,714m4974,3172l2473,3172l2473,3538l4974,3538l4974,3172xm4855,2928l4860,2928l4865,2927l4870,2927c4916,2920,4955,2879,4956,2832l4956,2817c4953,2793,4947,2780,4933,2761l4926,2754l4924,2751l4920,2748l4915,2746l4912,2742l4908,2740l4899,2735c4891,2730,4884,2730,4876,2727l4870,2725l4865,2725l4860,2724l4849,2724c4725,2738,4719,2909,4845,2927l4849,2928l4855,2928m545,673l555,673c679,657,675,481,550,471l539,471c415,482,410,656,534,673l545,673m545,2928l550,2928l555,2927c680,2910,675,2737,550,2724l539,2724c412,2739,412,2911,534,2927l539,2928l545,2928m2473,3172l1530,3172l1530,3538l2473,3538l2473,3172xm3347,3172l3347,3534m1530,3507l453,3507l453,3873l1530,3873l1530,3507xm3235,3413l3240,3412l3246,3412l3251,3409c3269,3405,3285,3386,3286,3367l3287,3361l3286,3357c3284,3333,3268,3318,3246,3311l3225,3311c3204,3319,3191,3328,3186,3352l3185,3357l3185,3361c3184,3383,3199,3403,3220,3409l3225,3412l3231,3412l3235,3413m3073,3413l3078,3412l3083,3412l3088,3409c3107,3405,3121,3387,3124,3367l3124,3357c3119,3330,3108,3320,3083,3311l3063,3311c3041,3318,3029,3329,3023,3352l3022,3357l3022,3361c3021,3382,3038,3405,3058,3409l3063,3412l3067,3412l3073,3413m3459,3413l3465,3412l3469,3412l3474,3409c3494,3405,3507,3387,3510,3367l3510,3357c3504,3330,3495,3320,3469,3311l3449,3311c3428,3318,3414,3329,3409,3352l3408,3357l3408,3361c3407,3383,3423,3404,3444,3409l3449,3412l3454,3412l3459,3413m2747,3413l2753,3412l2758,3412l2763,3409c2782,3405,2796,3387,2799,3367l2799,3357c2793,3330,2783,3320,2758,3311l2737,3311c2716,3318,2702,3328,2698,3352l2697,3357l2697,3361c2696,3383,2711,3404,2733,3409l2737,3412l2742,3412l2747,3413m2585,3413l2591,3412l2596,3412l2601,3409c2619,3405,2634,3386,2635,3367l2637,3361l2635,3357c2633,3333,2618,3318,2596,3311l2580,3311c2524,3317,2516,3397,2575,3412l2580,3412l2585,3413m2910,3413l2915,3412l2921,3412l2926,3409c2945,3404,2959,3386,2961,3367l2961,3357c2958,3332,2944,3319,2921,3311l2901,3311c2878,3318,2866,3328,2861,3352l2860,3357l2860,3361c2859,3382,2874,3405,2896,3409l2901,3412l2905,3412l2910,3413m4710,3413l4715,3412l4720,3412l4725,3409c4744,3405,4758,3387,4761,3367l4761,3357c4756,3330,4744,3319,4720,3311l4699,3311c4679,3319,4664,3328,4660,3352l4660,3357l4659,3361c4659,3385,4672,3402,4695,3409l4699,3412l4704,3412l4710,3413m4557,3413l4563,3412l4567,3412l4572,3409c4591,3405,4605,3386,4608,3367l4608,3357c4603,3331,4592,3319,4567,3311l4547,3311c4525,3319,4512,3328,4507,3352l4506,3357l4506,3361c4506,3383,4521,3404,4542,3409l4547,3412l4552,3412l4557,3413m4405,3413l4410,3412l4415,3412l4420,3409c4439,3405,4453,3386,4456,3367l4456,3357c4452,3332,4438,3319,4415,3311l4395,3311c4373,3319,4360,3328,4355,3352l4354,3357l4354,3361c4353,3383,4368,3404,4390,3409l4395,3412l4399,3412l4405,3413m4252,3413l4258,3412l4263,3412l4267,3409c4286,3405,4301,3386,4302,3367l4303,3361l4302,3357c4300,3333,4285,3318,4263,3311l4242,3311c4221,3318,4207,3329,4203,3352l4203,3357l4201,3361l4203,3367l4203,3372l4204,3377l4205,3382l4207,3385l4210,3390l4213,3394c4224,3405,4217,3400,4233,3408l4237,3409l4242,3412l4247,3412l4252,3413m4090,3413l4095,3412l4099,3412l4104,3409c4124,3405,4138,3387,4140,3367l4140,3357c4134,3328,4126,3321,4099,3311l4079,3311c4053,3322,4048,3326,4039,3352l4039,3357l4038,3361c4041,3385,4051,3402,4074,3409l4079,3412l4084,3412l4090,3413m3937,3413l3942,3412l3947,3412l3952,3409c3971,3405,3985,3387,3988,3367l3988,3357c3983,3330,3972,3320,3947,3311l3927,3311c3905,3318,3893,3329,3887,3352l3886,3357l3886,3361c3885,3382,3902,3405,3922,3409l3927,3412l3933,3412l3937,3413m3774,3413l3780,3412l3785,3412l3790,3409c3808,3405,3824,3386,3825,3367l3826,3361l3825,3357c3823,3333,3807,3318,3785,3311l3765,3311c3738,3321,3734,3325,3724,3352l3724,3361c3722,3381,3739,3406,3760,3409l3765,3412l3769,3412l3774,3413m3612,3413l3617,3412l3622,3412l3627,3409c3646,3405,3660,3387,3663,3367l3663,3357c3658,3330,3646,3319,3622,3311l3601,3311c3581,3319,3566,3328,3562,3352l3562,3357l3561,3361c3561,3385,3574,3402,3597,3409l3601,3412l3606,3412l3612,3413m4863,3413l4867,3412l4872,3412l4877,3409c4896,3405,4911,3387,4913,3367l4913,3357c4908,3330,4897,3320,4872,3311l4852,3311c4830,3318,4818,3329,4812,3352l4811,3357l4811,3361c4810,3382,4827,3405,4847,3409l4852,3412l4857,3412l4863,3413m898,3513l898,3871m291,321l6,321m288,592l4,592m318,11l318,295m545,10l545,294m4956,4l4956,288m4753,4l4753,288m293,2826l16,2826m291,3539l16,3539m189,592l189,583c177,533,105,534,97,588l97,597c105,650,176,652,189,601l189,592m142,547l142,637m545,201l550,201l553,199l558,198c577,192,587,178,591,160l591,150c588,131,573,111,553,111l550,109l540,109c489,115,484,188,535,199l540,201l545,201m589,154l501,154m185,2826l185,2821l184,2818l183,2813c179,2795,161,2784,144,2781l135,2781c116,2783,96,2798,95,2818l94,2821l94,2831c99,2883,173,2886,184,2836l185,2831l185,2826m138,2782l138,2871m5374,312l5175,312m5160,3538l5349,3538m5119,3976l5119,4195m142,677l142,759e">
                <v:stroke endcap="round" miterlimit="10"/>
              </v:shape>
              <v:shape id="_x0000_s56" style="position:absolute;left:115;top:637;width:53;height:53;" fillcolor="#000000" filled="true" stroked="false" coordsize="53,53" coordorigin="0,0" path="m26,0l52,52l50,51c35,45,18,44,3,51l0,52l26,0e"/>
              <v:shape id="_x0000_s58" style="position:absolute;left:134;top:192;width:8;height:91;" filled="false" strokecolor="#000000" strokeweight="0.43pt" coordsize="8,91" coordorigin="0,0" path="m4,85l4,4e">
                <v:stroke endcap="round" miterlimit="10"/>
              </v:shape>
              <v:shape id="_x0000_s60" style="position:absolute;left:111;top:265;width:55;height:53;" fillcolor="#000000" filled="true" stroked="false" coordsize="55,53" coordorigin="0,0" path="m27,52l0,0l3,1c19,7,36,7,51,1l54,0l27,52e"/>
              <v:shape id="_x0000_s62" style="position:absolute;left:195;top:150;width:91;height:8;" filled="false" strokecolor="#000000" strokeweight="0.43pt" coordsize="91,8" coordorigin="0,0" path="m85,4l4,4e">
                <v:stroke endcap="round" miterlimit="10"/>
              </v:shape>
              <v:shape id="_x0000_s64" style="position:absolute;left:268;top:126;width:53;height:55;" fillcolor="#000000" filled="true" stroked="false" coordsize="53,55" coordorigin="0,0" path="m52,27l0,54l1,51c7,34,7,20,1,3l0,0l52,27e"/>
              <v:shape id="_x0000_s66" style="position:absolute;left:626;top:150;width:91;height:8;" filled="false" strokecolor="#000000" strokeweight="0.43pt" coordsize="91,8" coordorigin="0,0" path="m4,4l85,4e">
                <v:stroke endcap="round" miterlimit="10"/>
              </v:shape>
              <v:shape id="_x0000_s68" style="position:absolute;left:589;top:126;width:53;height:55;" fillcolor="#000000" filled="true" stroked="false" coordsize="53,55" coordorigin="0,0" path="m0,27l52,0l51,3c44,20,45,34,51,51l52,54l0,27e"/>
              <v:shape id="_x0000_s70" style="position:absolute;left:134;top:3267;width:8;height:232;" filled="false" strokecolor="#000000" strokeweight="0.43pt" coordsize="8,232" coordorigin="0,0" path="m4,227l4,4e">
                <v:stroke endcap="round" miterlimit="10"/>
              </v:shape>
              <v:shape id="_x0000_s72" style="position:absolute;left:112;top:3481;width:53;height:54;" fillcolor="#000000" filled="true" stroked="false" coordsize="53,54" coordorigin="0,0" path="m26,53l0,0l2,2c18,7,34,7,50,2l52,0l26,53e"/>
              <v:shape id="_x0000_s74" style="position:absolute;left:134;top:2903;width:8;height:171;" filled="false" strokecolor="#000000" strokeweight="0.43pt" coordsize="8,171" coordorigin="0,0" path="m4,4l4,166e">
                <v:stroke endcap="round" miterlimit="10"/>
              </v:shape>
              <v:shape id="_x0000_s76" style="position:absolute;left:112;top:2867;width:53;height:53;" fillcolor="#000000" filled="true" stroked="false" coordsize="53,53" coordorigin="0,0" path="m26,0l52,52l50,51c34,45,17,45,2,51l0,52l26,0e"/>
              <v:shape id="_x0000_s78" style="position:absolute;left:356;top:4085;width:2011;height:8;" filled="false" strokecolor="#000000" strokeweight="0.43pt" coordsize="2011,8" coordorigin="0,0" path="m4,4l2005,4e">
                <v:stroke endcap="round" miterlimit="10"/>
              </v:shape>
              <v:shape id="_x0000_s80" style="position:absolute;left:319;top:4062;width:53;height:54;" fillcolor="#000000" filled="true" stroked="false" coordsize="53,54" coordorigin="0,0" path="m0,27l52,0l51,3c44,20,45,34,51,51l52,53l0,27e"/>
              <v:shape id="_x0000_s82" style="position:absolute;left:3014;top:4082;width:2068;height:8;" filled="false" strokecolor="#000000" strokeweight="0.43pt" coordsize="2068,8" coordorigin="0,0" path="m2064,4l4,4e">
                <v:stroke endcap="round" miterlimit="10"/>
              </v:shape>
              <v:shape id="_x0000_s84" style="position:absolute;left:5065;top:4059;width:55;height:54;" fillcolor="#000000" filled="true" stroked="false" coordsize="55,54" coordorigin="0,0" path="m54,27l0,53l2,50c7,35,7,18,2,3l0,0l54,27e"/>
              <v:shape id="_x0000_s86" style="position:absolute;left:5258;top:2250;width:8;height:1246;" filled="false" strokecolor="#000000" strokeweight="0.43pt" coordsize="8,1246" coordorigin="0,0" path="m4,1242l4,4e">
                <v:stroke endcap="round" miterlimit="10"/>
              </v:shape>
              <v:shape id="_x0000_s88" style="position:absolute;left:5235;top:3480;width:55;height:53;" fillcolor="#000000" filled="true" stroked="false" coordsize="55,53" coordorigin="0,0" path="m27,52l0,0l3,1c18,7,35,7,50,1l54,0l27,52e"/>
              <v:shape id="_x0000_s90" style="position:absolute;left:5258;top:352;width:8;height:1301;" filled="false" strokecolor="#000000" strokeweight="0.43pt" coordsize="8,1301" coordorigin="0,0" path="m4,4l4,1296e">
                <v:stroke endcap="round" miterlimit="10"/>
              </v:shape>
              <v:shape id="_x0000_s92" style="position:absolute;left:5235;top:316;width:55;height:53;" fillcolor="#000000" filled="true" stroked="false" coordsize="55,53" coordorigin="0,0" path="m27,0l0,52l3,51c18,45,35,45,50,51l54,52l27,0e"/>
              <v:shape id="_x0000_s94" style="position:absolute;left:4993;top:152;width:111;height:8;" filled="false" strokecolor="#000000" strokeweight="0.43pt" coordsize="111,8" coordorigin="0,0" path="m4,4l106,4e">
                <v:stroke endcap="round" miterlimit="10"/>
              </v:shape>
              <v:shape id="_x0000_s96" style="position:absolute;left:4956;top:130;width:55;height:53;" fillcolor="#000000" filled="true" stroked="false" coordsize="55,53" coordorigin="0,0" path="m0,26l54,0l51,2l51,6c48,15,47,11,47,22l46,26l47,28c47,38,48,37,51,46l51,49l54,52l0,26e"/>
              <v:shape id="_x0000_s98" style="position:absolute;left:4606;top:152;width:111;height:8;" filled="false" strokecolor="#000000" strokeweight="0.43pt" coordsize="111,8" coordorigin="0,0" path="m106,4l4,4e">
                <v:stroke endcap="round" miterlimit="10"/>
              </v:shape>
              <v:shape id="_x0000_s100" style="position:absolute;left:4701;top:130;width:53;height:53;" fillcolor="#000000" filled="true" stroked="false" coordsize="53,53" coordorigin="0,0" path="m52,26l0,52l1,49c7,33,6,18,1,2l0,0l52,26e"/>
              <v:shape id="_x0000_s102" style="position:absolute;left:547;top:3575;width:925;height:108;" filled="false" strokecolor="#000000" strokeweight="0.27pt" coordsize="925,108" coordorigin="0,0" path="m2,104l78,104l78,2l2,2l2,104xm198,104l273,104l273,2l198,2l198,104xm452,104l528,104l528,2l452,2l452,104xm644,104l721,104l721,2l644,2l644,104xm846,104l921,104l921,2l846,2l846,104xe">
                <v:stroke endcap="round" miterlimit="10"/>
              </v:shape>
              <v:shape id="_x0000_s104" style="position:absolute;left:19;top:308;width:5105;height:3892;" filled="false" strokecolor="#000000" strokeweight="0.43pt" coordsize="5105,3892" coordorigin="0,0" path="m5100,3229l5100,4l299,4l299,3229m299,3231l431,3231m298,3684l298,3888m4954,3229l5099,3229m277,3564l4,3564m119,3304l119,3491e">
                <v:stroke endcap="round" miterlimit="10"/>
              </v:shape>
              <v:shape id="_x0000_s106" style="position:absolute;left:112;top:3539;width:53;height:334;" fillcolor="#000000" filled="true" stroked="false" coordsize="53,334" coordorigin="0,0" path="m0,80l26,0l52,80l0,80em52,253l26,333l0,253l52,253e"/>
            </v:group>
            <v:shape id="_x0000_s108" style="position:absolute;left:-20;top:3218;width:1648;height:387;" filled="false" stroked="false" type="#_x0000_t202">
              <v:fill on="false"/>
              <v:stroke on="false"/>
              <v:path/>
              <v:imagedata o:title=""/>
              <o:lock v:ext="edit" aspectratio="false"/>
              <v:textbox inset="0mm,0mm,0mm,0mm">
                <w:txbxContent>
                  <w:p>
                    <w:pPr>
                      <w:ind w:left="20"/>
                      <w:spacing w:before="19"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16.9</w:t>
                    </w:r>
                    <w:r>
                      <w:rPr>
                        <w:rFonts w:ascii="Times New Roman" w:hAnsi="Times New Roman" w:eastAsia="Times New Roman" w:cs="Times New Roman"/>
                        <w:sz w:val="12"/>
                        <w:szCs w:val="12"/>
                      </w:rPr>
                      <w:t>mm</w:t>
                    </w:r>
                  </w:p>
                  <w:p>
                    <w:pPr>
                      <w:ind w:left="675"/>
                      <w:spacing w:before="183" w:line="189"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V+</w:t>
                    </w:r>
                    <w:r>
                      <w:rPr>
                        <w:rFonts w:ascii="Times New Roman" w:hAnsi="Times New Roman" w:eastAsia="Times New Roman" w:cs="Times New Roman"/>
                        <w:sz w:val="7"/>
                        <w:szCs w:val="7"/>
                        <w:b/>
                        <w:bCs/>
                        <w:spacing w:val="3"/>
                      </w:rPr>
                      <w:t xml:space="preserve">     </w:t>
                    </w:r>
                    <w:r>
                      <w:rPr>
                        <w:rFonts w:ascii="Times New Roman" w:hAnsi="Times New Roman" w:eastAsia="Times New Roman" w:cs="Times New Roman"/>
                        <w:sz w:val="7"/>
                        <w:szCs w:val="7"/>
                        <w:b/>
                        <w:bCs/>
                        <w:spacing w:val="1"/>
                      </w:rPr>
                      <w:t>V-</w:t>
                    </w:r>
                    <w:r>
                      <w:rPr>
                        <w:rFonts w:ascii="Times New Roman" w:hAnsi="Times New Roman" w:eastAsia="Times New Roman" w:cs="Times New Roman"/>
                        <w:sz w:val="7"/>
                        <w:szCs w:val="7"/>
                        <w:b/>
                        <w:bCs/>
                      </w:rPr>
                      <w:t xml:space="preserve">        BRK</w:t>
                    </w:r>
                    <w:r>
                      <w:rPr>
                        <w:rFonts w:ascii="Times New Roman" w:hAnsi="Times New Roman" w:eastAsia="Times New Roman" w:cs="Times New Roman"/>
                        <w:sz w:val="7"/>
                        <w:szCs w:val="7"/>
                        <w:b/>
                        <w:bCs/>
                        <w:spacing w:val="17"/>
                        <w:w w:val="104"/>
                      </w:rPr>
                      <w:t xml:space="preserve"> </w:t>
                    </w:r>
                    <w:r>
                      <w:rPr>
                        <w:rFonts w:ascii="Times New Roman" w:hAnsi="Times New Roman" w:eastAsia="Times New Roman" w:cs="Times New Roman"/>
                        <w:sz w:val="7"/>
                        <w:szCs w:val="7"/>
                        <w:b/>
                        <w:bCs/>
                      </w:rPr>
                      <w:t>MO</w:t>
                    </w:r>
                    <w:r>
                      <w:rPr>
                        <w:rFonts w:ascii="Times New Roman" w:hAnsi="Times New Roman" w:eastAsia="Times New Roman" w:cs="Times New Roman"/>
                        <w:sz w:val="7"/>
                        <w:szCs w:val="7"/>
                        <w:b/>
                        <w:bCs/>
                        <w:spacing w:val="1"/>
                      </w:rPr>
                      <w:t>+</w:t>
                    </w:r>
                    <w:r>
                      <w:rPr>
                        <w:rFonts w:ascii="Times New Roman" w:hAnsi="Times New Roman" w:eastAsia="Times New Roman" w:cs="Times New Roman"/>
                        <w:sz w:val="7"/>
                        <w:szCs w:val="7"/>
                        <w:b/>
                        <w:bCs/>
                        <w:spacing w:val="6"/>
                        <w:w w:val="103"/>
                      </w:rPr>
                      <w:t xml:space="preserve">  </w:t>
                    </w:r>
                    <w:r>
                      <w:rPr>
                        <w:rFonts w:ascii="Times New Roman" w:hAnsi="Times New Roman" w:eastAsia="Times New Roman" w:cs="Times New Roman"/>
                        <w:sz w:val="7"/>
                        <w:szCs w:val="7"/>
                        <w:b/>
                        <w:bCs/>
                      </w:rPr>
                      <w:t>MO</w:t>
                    </w:r>
                    <w:r>
                      <w:rPr>
                        <w:rFonts w:ascii="Times New Roman" w:hAnsi="Times New Roman" w:eastAsia="Times New Roman" w:cs="Times New Roman"/>
                        <w:sz w:val="7"/>
                        <w:szCs w:val="7"/>
                        <w:b/>
                        <w:bCs/>
                        <w:spacing w:val="1"/>
                      </w:rPr>
                      <w:t>-</w:t>
                    </w:r>
                  </w:p>
                </w:txbxContent>
              </v:textbox>
            </v:shape>
            <v:shape id="_x0000_s110" style="position:absolute;left:2614;top:3332;width:2463;height:101;"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7"/>
                        <w:szCs w:val="7"/>
                      </w:rPr>
                    </w:pPr>
                    <w:r>
                      <w:rPr>
                        <w:rFonts w:ascii="Times New Roman" w:hAnsi="Times New Roman" w:eastAsia="Times New Roman" w:cs="Times New Roman"/>
                        <w:sz w:val="7"/>
                        <w:szCs w:val="7"/>
                        <w:b/>
                        <w:bCs/>
                        <w:spacing w:val="1"/>
                      </w:rPr>
                      <w:t>5V0   </w:t>
                    </w:r>
                    <w:r>
                      <w:rPr>
                        <w:rFonts w:ascii="Times New Roman" w:hAnsi="Times New Roman" w:eastAsia="Times New Roman" w:cs="Times New Roman"/>
                        <w:sz w:val="7"/>
                        <w:szCs w:val="7"/>
                        <w:b/>
                        <w:bCs/>
                      </w:rPr>
                      <w:t>EA</w:t>
                    </w:r>
                    <w:r>
                      <w:rPr>
                        <w:rFonts w:ascii="Times New Roman" w:hAnsi="Times New Roman" w:eastAsia="Times New Roman" w:cs="Times New Roman"/>
                        <w:sz w:val="7"/>
                        <w:szCs w:val="7"/>
                        <w:b/>
                        <w:bCs/>
                        <w:spacing w:val="1"/>
                      </w:rPr>
                      <w:t xml:space="preserve">    </w:t>
                    </w:r>
                    <w:r>
                      <w:rPr>
                        <w:rFonts w:ascii="Times New Roman" w:hAnsi="Times New Roman" w:eastAsia="Times New Roman" w:cs="Times New Roman"/>
                        <w:sz w:val="7"/>
                        <w:szCs w:val="7"/>
                        <w:b/>
                        <w:bCs/>
                      </w:rPr>
                      <w:t>EB</w:t>
                    </w:r>
                    <w:r>
                      <w:rPr>
                        <w:rFonts w:ascii="Times New Roman" w:hAnsi="Times New Roman" w:eastAsia="Times New Roman" w:cs="Times New Roman"/>
                        <w:sz w:val="7"/>
                        <w:szCs w:val="7"/>
                        <w:b/>
                        <w:bCs/>
                        <w:spacing w:val="1"/>
                      </w:rPr>
                      <w:t xml:space="preserve">   </w:t>
                    </w:r>
                    <w:r>
                      <w:rPr>
                        <w:rFonts w:ascii="Times New Roman" w:hAnsi="Times New Roman" w:eastAsia="Times New Roman" w:cs="Times New Roman"/>
                        <w:sz w:val="7"/>
                        <w:szCs w:val="7"/>
                        <w:b/>
                        <w:bCs/>
                      </w:rPr>
                      <w:t>EZ</w:t>
                    </w:r>
                    <w:r>
                      <w:rPr>
                        <w:rFonts w:ascii="Times New Roman" w:hAnsi="Times New Roman" w:eastAsia="Times New Roman" w:cs="Times New Roman"/>
                        <w:sz w:val="7"/>
                        <w:szCs w:val="7"/>
                        <w:b/>
                        <w:bCs/>
                        <w:spacing w:val="1"/>
                      </w:rPr>
                      <w:t xml:space="preserve">  </w:t>
                    </w:r>
                    <w:r>
                      <w:rPr>
                        <w:rFonts w:ascii="Times New Roman" w:hAnsi="Times New Roman" w:eastAsia="Times New Roman" w:cs="Times New Roman"/>
                        <w:sz w:val="7"/>
                        <w:szCs w:val="7"/>
                        <w:b/>
                        <w:bCs/>
                      </w:rPr>
                      <w:t>COM</w:t>
                    </w:r>
                    <w:r>
                      <w:rPr>
                        <w:rFonts w:ascii="Times New Roman" w:hAnsi="Times New Roman" w:eastAsia="Times New Roman" w:cs="Times New Roman"/>
                        <w:sz w:val="7"/>
                        <w:szCs w:val="7"/>
                        <w:b/>
                        <w:bCs/>
                        <w:spacing w:val="19"/>
                        <w:w w:val="103"/>
                      </w:rPr>
                      <w:t xml:space="preserve"> </w:t>
                    </w:r>
                    <w:r>
                      <w:rPr>
                        <w:rFonts w:ascii="Times New Roman" w:hAnsi="Times New Roman" w:eastAsia="Times New Roman" w:cs="Times New Roman"/>
                        <w:sz w:val="4"/>
                        <w:szCs w:val="4"/>
                        <w:b/>
                        <w:bCs/>
                      </w:rPr>
                      <w:t>CANH</w:t>
                    </w:r>
                    <w:r>
                      <w:rPr>
                        <w:rFonts w:ascii="Times New Roman" w:hAnsi="Times New Roman" w:eastAsia="Times New Roman" w:cs="Times New Roman"/>
                        <w:sz w:val="4"/>
                        <w:szCs w:val="4"/>
                        <w:b/>
                        <w:bCs/>
                        <w:spacing w:val="1"/>
                      </w:rPr>
                      <w:t>/</w:t>
                    </w:r>
                    <w:r>
                      <w:rPr>
                        <w:rFonts w:ascii="Times New Roman" w:hAnsi="Times New Roman" w:eastAsia="Times New Roman" w:cs="Times New Roman"/>
                        <w:sz w:val="4"/>
                        <w:szCs w:val="4"/>
                        <w:b/>
                        <w:bCs/>
                      </w:rPr>
                      <w:t>A</w:t>
                    </w:r>
                    <w:r>
                      <w:rPr>
                        <w:rFonts w:ascii="Times New Roman" w:hAnsi="Times New Roman" w:eastAsia="Times New Roman" w:cs="Times New Roman"/>
                        <w:sz w:val="4"/>
                        <w:szCs w:val="4"/>
                        <w:b/>
                        <w:bCs/>
                        <w:spacing w:val="1"/>
                      </w:rPr>
                      <w:t xml:space="preserve">  </w:t>
                    </w:r>
                    <w:r>
                      <w:rPr>
                        <w:rFonts w:ascii="Times New Roman" w:hAnsi="Times New Roman" w:eastAsia="Times New Roman" w:cs="Times New Roman"/>
                        <w:sz w:val="4"/>
                        <w:szCs w:val="4"/>
                        <w:b/>
                        <w:bCs/>
                      </w:rPr>
                      <w:t>CANL</w:t>
                    </w:r>
                    <w:r>
                      <w:rPr>
                        <w:rFonts w:ascii="Times New Roman" w:hAnsi="Times New Roman" w:eastAsia="Times New Roman" w:cs="Times New Roman"/>
                        <w:sz w:val="4"/>
                        <w:szCs w:val="4"/>
                        <w:b/>
                        <w:bCs/>
                        <w:spacing w:val="1"/>
                      </w:rPr>
                      <w:t>/</w:t>
                    </w:r>
                    <w:r>
                      <w:rPr>
                        <w:rFonts w:ascii="Times New Roman" w:hAnsi="Times New Roman" w:eastAsia="Times New Roman" w:cs="Times New Roman"/>
                        <w:sz w:val="4"/>
                        <w:szCs w:val="4"/>
                        <w:b/>
                        <w:bCs/>
                      </w:rPr>
                      <w:t>B</w:t>
                    </w:r>
                    <w:r>
                      <w:rPr>
                        <w:rFonts w:ascii="Times New Roman" w:hAnsi="Times New Roman" w:eastAsia="Times New Roman" w:cs="Times New Roman"/>
                        <w:sz w:val="4"/>
                        <w:szCs w:val="4"/>
                        <w:b/>
                        <w:bCs/>
                        <w:spacing w:val="1"/>
                      </w:rPr>
                      <w:t xml:space="preserve">  </w:t>
                    </w:r>
                    <w:r>
                      <w:rPr>
                        <w:rFonts w:ascii="Times New Roman" w:hAnsi="Times New Roman" w:eastAsia="Times New Roman" w:cs="Times New Roman"/>
                        <w:sz w:val="7"/>
                        <w:szCs w:val="7"/>
                        <w:b/>
                        <w:bCs/>
                      </w:rPr>
                      <w:t>SQ</w:t>
                    </w:r>
                    <w:r>
                      <w:rPr>
                        <w:rFonts w:ascii="Times New Roman" w:hAnsi="Times New Roman" w:eastAsia="Times New Roman" w:cs="Times New Roman"/>
                        <w:sz w:val="7"/>
                        <w:szCs w:val="7"/>
                        <w:b/>
                        <w:bCs/>
                        <w:spacing w:val="1"/>
                      </w:rPr>
                      <w:t>1</w:t>
                    </w:r>
                    <w:r>
                      <w:rPr>
                        <w:rFonts w:ascii="Times New Roman" w:hAnsi="Times New Roman" w:eastAsia="Times New Roman" w:cs="Times New Roman"/>
                        <w:sz w:val="7"/>
                        <w:szCs w:val="7"/>
                        <w:b/>
                        <w:bCs/>
                        <w:spacing w:val="8"/>
                        <w:w w:val="101"/>
                      </w:rPr>
                      <w:t xml:space="preserve"> </w:t>
                    </w:r>
                    <w:r>
                      <w:rPr>
                        <w:rFonts w:ascii="Times New Roman" w:hAnsi="Times New Roman" w:eastAsia="Times New Roman" w:cs="Times New Roman"/>
                        <w:sz w:val="7"/>
                        <w:szCs w:val="7"/>
                        <w:b/>
                        <w:bCs/>
                      </w:rPr>
                      <w:t>SQ</w:t>
                    </w:r>
                    <w:r>
                      <w:rPr>
                        <w:rFonts w:ascii="Times New Roman" w:hAnsi="Times New Roman" w:eastAsia="Times New Roman" w:cs="Times New Roman"/>
                        <w:sz w:val="7"/>
                        <w:szCs w:val="7"/>
                        <w:b/>
                        <w:bCs/>
                        <w:spacing w:val="1"/>
                      </w:rPr>
                      <w:t>2</w:t>
                    </w:r>
                    <w:r>
                      <w:rPr>
                        <w:rFonts w:ascii="Times New Roman" w:hAnsi="Times New Roman" w:eastAsia="Times New Roman" w:cs="Times New Roman"/>
                        <w:sz w:val="7"/>
                        <w:szCs w:val="7"/>
                        <w:b/>
                        <w:bCs/>
                        <w:spacing w:val="-5"/>
                      </w:rPr>
                      <w:t xml:space="preserve"> </w:t>
                    </w:r>
                    <w:r>
                      <w:rPr>
                        <w:rFonts w:ascii="Times New Roman" w:hAnsi="Times New Roman" w:eastAsia="Times New Roman" w:cs="Times New Roman"/>
                        <w:sz w:val="7"/>
                        <w:szCs w:val="7"/>
                        <w:b/>
                        <w:bCs/>
                      </w:rPr>
                      <w:t>COM</w:t>
                    </w:r>
                    <w:r>
                      <w:rPr>
                        <w:rFonts w:ascii="Times New Roman" w:hAnsi="Times New Roman" w:eastAsia="Times New Roman" w:cs="Times New Roman"/>
                        <w:sz w:val="7"/>
                        <w:szCs w:val="7"/>
                        <w:b/>
                        <w:bCs/>
                        <w:spacing w:val="1"/>
                      </w:rPr>
                      <w:t xml:space="preserve"> </w:t>
                    </w:r>
                    <w:r>
                      <w:rPr>
                        <w:rFonts w:ascii="Times New Roman" w:hAnsi="Times New Roman" w:eastAsia="Times New Roman" w:cs="Times New Roman"/>
                        <w:sz w:val="7"/>
                        <w:szCs w:val="7"/>
                        <w:b/>
                        <w:bCs/>
                      </w:rPr>
                      <w:t>V</w:t>
                    </w:r>
                    <w:r>
                      <w:rPr>
                        <w:rFonts w:ascii="Times New Roman" w:hAnsi="Times New Roman" w:eastAsia="Times New Roman" w:cs="Times New Roman"/>
                        <w:sz w:val="7"/>
                        <w:szCs w:val="7"/>
                        <w:b/>
                        <w:bCs/>
                        <w:spacing w:val="1"/>
                      </w:rPr>
                      <w:t>0   </w:t>
                    </w:r>
                    <w:r>
                      <w:rPr>
                        <w:rFonts w:ascii="Times New Roman" w:hAnsi="Times New Roman" w:eastAsia="Times New Roman" w:cs="Times New Roman"/>
                        <w:sz w:val="7"/>
                        <w:szCs w:val="7"/>
                        <w:b/>
                        <w:bCs/>
                      </w:rPr>
                      <w:t>IN</w:t>
                    </w:r>
                    <w:r>
                      <w:rPr>
                        <w:rFonts w:ascii="Times New Roman" w:hAnsi="Times New Roman" w:eastAsia="Times New Roman" w:cs="Times New Roman"/>
                        <w:sz w:val="7"/>
                        <w:szCs w:val="7"/>
                        <w:b/>
                        <w:bCs/>
                        <w:spacing w:val="1"/>
                      </w:rPr>
                      <w:t>1</w:t>
                    </w:r>
                    <w:r>
                      <w:rPr>
                        <w:rFonts w:ascii="Times New Roman" w:hAnsi="Times New Roman" w:eastAsia="Times New Roman" w:cs="Times New Roman"/>
                        <w:sz w:val="7"/>
                        <w:szCs w:val="7"/>
                        <w:b/>
                        <w:bCs/>
                        <w:spacing w:val="2"/>
                      </w:rPr>
                      <w:t xml:space="preserve">  </w:t>
                    </w:r>
                    <w:r>
                      <w:rPr>
                        <w:rFonts w:ascii="Times New Roman" w:hAnsi="Times New Roman" w:eastAsia="Times New Roman" w:cs="Times New Roman"/>
                        <w:sz w:val="7"/>
                        <w:szCs w:val="7"/>
                        <w:b/>
                        <w:bCs/>
                      </w:rPr>
                      <w:t>IN</w:t>
                    </w:r>
                    <w:r>
                      <w:rPr>
                        <w:rFonts w:ascii="Times New Roman" w:hAnsi="Times New Roman" w:eastAsia="Times New Roman" w:cs="Times New Roman"/>
                        <w:sz w:val="7"/>
                        <w:szCs w:val="7"/>
                        <w:b/>
                        <w:bCs/>
                        <w:spacing w:val="1"/>
                      </w:rPr>
                      <w:t>2</w:t>
                    </w:r>
                    <w:r>
                      <w:rPr>
                        <w:rFonts w:ascii="Times New Roman" w:hAnsi="Times New Roman" w:eastAsia="Times New Roman" w:cs="Times New Roman"/>
                        <w:sz w:val="7"/>
                        <w:szCs w:val="7"/>
                        <w:b/>
                        <w:bCs/>
                        <w:spacing w:val="2"/>
                      </w:rPr>
                      <w:t xml:space="preserve">  </w:t>
                    </w:r>
                    <w:r>
                      <w:rPr>
                        <w:rFonts w:ascii="Times New Roman" w:hAnsi="Times New Roman" w:eastAsia="Times New Roman" w:cs="Times New Roman"/>
                        <w:sz w:val="7"/>
                        <w:szCs w:val="7"/>
                        <w:b/>
                        <w:bCs/>
                      </w:rPr>
                      <w:t>IN</w:t>
                    </w:r>
                    <w:r>
                      <w:rPr>
                        <w:rFonts w:ascii="Times New Roman" w:hAnsi="Times New Roman" w:eastAsia="Times New Roman" w:cs="Times New Roman"/>
                        <w:sz w:val="7"/>
                        <w:szCs w:val="7"/>
                        <w:b/>
                        <w:bCs/>
                        <w:spacing w:val="1"/>
                      </w:rPr>
                      <w:t>3</w:t>
                    </w:r>
                    <w:r>
                      <w:rPr>
                        <w:rFonts w:ascii="Times New Roman" w:hAnsi="Times New Roman" w:eastAsia="Times New Roman" w:cs="Times New Roman"/>
                        <w:sz w:val="7"/>
                        <w:szCs w:val="7"/>
                        <w:b/>
                        <w:bCs/>
                        <w:spacing w:val="-8"/>
                      </w:rPr>
                      <w:t xml:space="preserve"> </w:t>
                    </w:r>
                    <w:r>
                      <w:rPr>
                        <w:rFonts w:ascii="Times New Roman" w:hAnsi="Times New Roman" w:eastAsia="Times New Roman" w:cs="Times New Roman"/>
                        <w:sz w:val="7"/>
                        <w:szCs w:val="7"/>
                        <w:b/>
                        <w:bCs/>
                      </w:rPr>
                      <w:t>COM</w:t>
                    </w:r>
                  </w:p>
                </w:txbxContent>
              </v:textbox>
            </v:shape>
            <v:shape id="_x0000_s112" style="position:absolute;left:4774;top:-20;width:404;height:170;" filled="false" stroked="false" type="#_x0000_t202">
              <v:fill on="false"/>
              <v:stroke on="false"/>
              <v:path/>
              <v:imagedata o:title=""/>
              <o:lock v:ext="edit" aspectratio="false"/>
              <v:textbox inset="0mm,0mm,0mm,0mm">
                <w:txbxContent>
                  <w:p>
                    <w:pPr>
                      <w:ind w:left="20"/>
                      <w:spacing w:before="20" w:line="162" w:lineRule="exact"/>
                      <w:rPr>
                        <w:rFonts w:ascii="Times New Roman" w:hAnsi="Times New Roman" w:eastAsia="Times New Roman" w:cs="Times New Roman"/>
                        <w:sz w:val="12"/>
                        <w:szCs w:val="12"/>
                      </w:rPr>
                    </w:pPr>
                    <w:r>
                      <w:rPr>
                        <w:rFonts w:ascii="SimSun" w:hAnsi="SimSun" w:eastAsia="SimSun" w:cs="SimSun"/>
                        <w:sz w:val="12"/>
                        <w:szCs w:val="12"/>
                        <w:spacing w:val="-1"/>
                        <w:position w:val="1"/>
                      </w:rPr>
                      <w:t>φ</w:t>
                    </w:r>
                    <w:r>
                      <w:rPr>
                        <w:rFonts w:ascii="Times New Roman" w:hAnsi="Times New Roman" w:eastAsia="Times New Roman" w:cs="Times New Roman"/>
                        <w:sz w:val="12"/>
                        <w:szCs w:val="12"/>
                        <w:spacing w:val="-1"/>
                        <w:position w:val="1"/>
                      </w:rPr>
                      <w:t>3mm</w:t>
                    </w:r>
                  </w:p>
                </w:txbxContent>
              </v:textbox>
            </v:shape>
            <v:shape id="_x0000_s114" style="position:absolute;left:360;top:-9;width:400;height:128;" filled="false" stroked="false" type="#_x0000_t202">
              <v:fill on="false"/>
              <v:stroke on="false"/>
              <v:path/>
              <v:imagedata o:title=""/>
              <o:lock v:ext="edit" aspectratio="false"/>
              <v:textbox inset="0mm,0mm,0mm,0mm">
                <w:txbxContent>
                  <w:p>
                    <w:pPr>
                      <w:ind w:left="20"/>
                      <w:spacing w:before="19" w:line="197"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7"/>
                      </w:rPr>
                      <w:t>4.8</w:t>
                    </w:r>
                    <w:r>
                      <w:rPr>
                        <w:rFonts w:ascii="Times New Roman" w:hAnsi="Times New Roman" w:eastAsia="Times New Roman" w:cs="Times New Roman"/>
                        <w:sz w:val="12"/>
                        <w:szCs w:val="12"/>
                      </w:rPr>
                      <w:t>mm</w:t>
                    </w:r>
                  </w:p>
                </w:txbxContent>
              </v:textbox>
            </v:shape>
          </v:group>
        </w:pict>
      </w:r>
    </w:p>
    <w:p>
      <w:pPr>
        <w:pStyle w:val="BodyText"/>
        <w:ind w:left="3240"/>
        <w:spacing w:before="213" w:line="221" w:lineRule="auto"/>
        <w:rPr>
          <w:rFonts w:ascii="SimHei" w:hAnsi="SimHei" w:eastAsia="SimHei" w:cs="SimHei"/>
          <w:sz w:val="20"/>
          <w:szCs w:val="20"/>
        </w:rPr>
      </w:pPr>
      <w:r>
        <w:rPr>
          <w:rFonts w:ascii="SimHei" w:hAnsi="SimHei" w:eastAsia="SimHei" w:cs="SimHei"/>
          <w:sz w:val="20"/>
          <w:szCs w:val="20"/>
          <w:spacing w:val="-6"/>
        </w:rPr>
        <w:t>图</w:t>
      </w:r>
      <w:r>
        <w:rPr>
          <w:rFonts w:ascii="SimHei" w:hAnsi="SimHei" w:eastAsia="SimHei" w:cs="SimHei"/>
          <w:sz w:val="20"/>
          <w:szCs w:val="20"/>
          <w:spacing w:val="33"/>
        </w:rPr>
        <w:t xml:space="preserve"> </w:t>
      </w:r>
      <w:r>
        <w:rPr>
          <w:sz w:val="20"/>
          <w:szCs w:val="20"/>
          <w:spacing w:val="-6"/>
        </w:rPr>
        <w:t>1.2</w:t>
      </w:r>
      <w:r>
        <w:rPr>
          <w:sz w:val="20"/>
          <w:szCs w:val="20"/>
          <w:spacing w:val="15"/>
        </w:rPr>
        <w:t xml:space="preserve"> </w:t>
      </w:r>
      <w:r>
        <w:rPr>
          <w:sz w:val="20"/>
          <w:szCs w:val="20"/>
          <w:spacing w:val="-6"/>
        </w:rPr>
        <w:t>PCB </w:t>
      </w:r>
      <w:r>
        <w:rPr>
          <w:rFonts w:ascii="SimHei" w:hAnsi="SimHei" w:eastAsia="SimHei" w:cs="SimHei"/>
          <w:sz w:val="20"/>
          <w:szCs w:val="20"/>
          <w:spacing w:val="-6"/>
        </w:rPr>
        <w:t>尺寸定义</w:t>
      </w:r>
    </w:p>
    <w:p>
      <w:pPr>
        <w:spacing w:before="66" w:line="220" w:lineRule="auto"/>
        <w:jc w:val="right"/>
        <w:rPr>
          <w:rFonts w:ascii="SimSun" w:hAnsi="SimSun" w:eastAsia="SimSun" w:cs="SimSun"/>
          <w:sz w:val="21"/>
          <w:szCs w:val="21"/>
        </w:rPr>
      </w:pPr>
      <w:r>
        <w:rPr>
          <w:rFonts w:ascii="SimSun" w:hAnsi="SimSun" w:eastAsia="SimSun" w:cs="SimSun"/>
          <w:sz w:val="21"/>
          <w:szCs w:val="21"/>
          <w:spacing w:val="-8"/>
        </w:rPr>
        <w:t>驱动器内</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8"/>
        </w:rPr>
        <w:t>PCB </w:t>
      </w:r>
      <w:r>
        <w:rPr>
          <w:rFonts w:ascii="SimSun" w:hAnsi="SimSun" w:eastAsia="SimSun" w:cs="SimSun"/>
          <w:sz w:val="21"/>
          <w:szCs w:val="21"/>
          <w:spacing w:val="-8"/>
        </w:rPr>
        <w:t>尺寸为</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8"/>
        </w:rPr>
        <w:t>115mm</w:t>
      </w:r>
      <w:r>
        <w:rPr>
          <w:rFonts w:ascii="SimSun" w:hAnsi="SimSun" w:eastAsia="SimSun" w:cs="SimSun"/>
          <w:sz w:val="21"/>
          <w:szCs w:val="21"/>
          <w:spacing w:val="-8"/>
        </w:rPr>
        <w:t>×</w:t>
      </w:r>
      <w:r>
        <w:rPr>
          <w:rFonts w:ascii="Times New Roman" w:hAnsi="Times New Roman" w:eastAsia="Times New Roman" w:cs="Times New Roman"/>
          <w:sz w:val="21"/>
          <w:szCs w:val="21"/>
          <w:spacing w:val="-8"/>
        </w:rPr>
        <w:t>77mm</w:t>
      </w:r>
      <w:r>
        <w:rPr>
          <w:rFonts w:ascii="SimSun" w:hAnsi="SimSun" w:eastAsia="SimSun" w:cs="SimSun"/>
          <w:sz w:val="21"/>
          <w:szCs w:val="21"/>
          <w:spacing w:val="-8"/>
        </w:rPr>
        <w:t>，如图</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8"/>
        </w:rPr>
        <w:t>1.2 </w:t>
      </w:r>
      <w:r>
        <w:rPr>
          <w:rFonts w:ascii="SimSun" w:hAnsi="SimSun" w:eastAsia="SimSun" w:cs="SimSun"/>
          <w:sz w:val="21"/>
          <w:szCs w:val="21"/>
          <w:spacing w:val="-8"/>
        </w:rPr>
        <w:t>所示。高</w:t>
      </w:r>
      <w:r>
        <w:rPr>
          <w:rFonts w:ascii="SimSun" w:hAnsi="SimSun" w:eastAsia="SimSun" w:cs="SimSun"/>
          <w:sz w:val="21"/>
          <w:szCs w:val="21"/>
          <w:spacing w:val="-9"/>
        </w:rPr>
        <w:t>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9"/>
        </w:rPr>
        <w:t>18mm</w:t>
      </w:r>
      <w:r>
        <w:rPr>
          <w:rFonts w:ascii="SimSun" w:hAnsi="SimSun" w:eastAsia="SimSun" w:cs="SimSun"/>
          <w:sz w:val="21"/>
          <w:szCs w:val="21"/>
          <w:spacing w:val="-9"/>
        </w:rPr>
        <w:t>，安装孔孔径为</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9"/>
        </w:rPr>
        <w:t>3mm</w:t>
      </w:r>
      <w:r>
        <w:rPr>
          <w:rFonts w:ascii="SimSun" w:hAnsi="SimSun" w:eastAsia="SimSun" w:cs="SimSun"/>
          <w:sz w:val="21"/>
          <w:szCs w:val="21"/>
          <w:spacing w:val="-9"/>
        </w:rPr>
        <w:t>。</w:t>
      </w:r>
    </w:p>
    <w:p>
      <w:pPr>
        <w:spacing w:line="220" w:lineRule="auto"/>
        <w:sectPr>
          <w:footerReference w:type="default" r:id="rId15"/>
          <w:pgSz w:w="11905" w:h="16840"/>
          <w:pgMar w:top="611" w:right="1722" w:bottom="1193" w:left="1785" w:header="0" w:footer="1033" w:gutter="0"/>
        </w:sectPr>
        <w:rPr>
          <w:rFonts w:ascii="SimSun" w:hAnsi="SimSun" w:eastAsia="SimSun" w:cs="SimSun"/>
          <w:sz w:val="21"/>
          <w:szCs w:val="21"/>
        </w:rPr>
      </w:pPr>
    </w:p>
    <w:p>
      <w:pPr>
        <w:pStyle w:val="BodyText"/>
        <w:ind w:left="320"/>
        <w:spacing w:before="83" w:line="174" w:lineRule="auto"/>
        <w:rPr/>
      </w:pPr>
      <w:bookmarkStart w:name="bookmark144" w:id="6"/>
      <w:bookmarkEnd w:id="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05"/>
        <w:spacing w:line="338" w:lineRule="exact"/>
        <w:rPr>
          <w:rFonts w:ascii="SimHei" w:hAnsi="SimHei" w:eastAsia="SimHei" w:cs="SimHei"/>
          <w:sz w:val="24"/>
          <w:szCs w:val="24"/>
        </w:rPr>
      </w:pPr>
      <w:r>
        <w:pict>
          <v:shape id="_x0000_s116" style="position:absolute;margin-left:15.66pt;margin-top:-0.125pt;mso-position-vertical-relative:text;mso-position-horizontal-relative:text;width:414.8pt;height:1pt;z-index:25168076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336"/>
        <w:spacing w:before="307" w:line="229" w:lineRule="auto"/>
        <w:rPr>
          <w:rFonts w:ascii="SimHei" w:hAnsi="SimHei" w:eastAsia="SimHei" w:cs="SimHei"/>
          <w:sz w:val="27"/>
          <w:szCs w:val="27"/>
        </w:rPr>
      </w:pPr>
      <w:r>
        <w:rPr>
          <w:sz w:val="27"/>
          <w:szCs w:val="27"/>
          <w:b/>
          <w:bCs/>
          <w:spacing w:val="3"/>
        </w:rPr>
        <w:t>1.3 </w:t>
      </w:r>
      <w:r>
        <w:rPr>
          <w:rFonts w:ascii="SimHei" w:hAnsi="SimHei" w:eastAsia="SimHei" w:cs="SimHei"/>
          <w:sz w:val="27"/>
          <w:szCs w:val="27"/>
          <w:b/>
          <w:bCs/>
          <w:spacing w:val="3"/>
        </w:rPr>
        <w:t>技术参数</w:t>
      </w:r>
    </w:p>
    <w:p>
      <w:pPr>
        <w:pStyle w:val="BodyText"/>
        <w:spacing w:line="262" w:lineRule="auto"/>
        <w:rPr>
          <w:sz w:val="21"/>
        </w:rPr>
      </w:pPr>
      <w:r/>
    </w:p>
    <w:p>
      <w:pPr>
        <w:pStyle w:val="BodyText"/>
        <w:ind w:left="2391"/>
        <w:spacing w:before="66" w:line="222" w:lineRule="auto"/>
        <w:rPr>
          <w:rFonts w:ascii="SimHei" w:hAnsi="SimHei" w:eastAsia="SimHei" w:cs="SimHei"/>
          <w:sz w:val="20"/>
          <w:szCs w:val="20"/>
        </w:rPr>
      </w:pPr>
      <w:r>
        <w:rPr>
          <w:rFonts w:ascii="SimHei" w:hAnsi="SimHei" w:eastAsia="SimHei" w:cs="SimHei"/>
          <w:sz w:val="20"/>
          <w:szCs w:val="20"/>
          <w:spacing w:val="-2"/>
        </w:rPr>
        <w:t>表</w:t>
      </w:r>
      <w:r>
        <w:rPr>
          <w:rFonts w:ascii="SimHei" w:hAnsi="SimHei" w:eastAsia="SimHei" w:cs="SimHei"/>
          <w:sz w:val="20"/>
          <w:szCs w:val="20"/>
          <w:spacing w:val="-27"/>
        </w:rPr>
        <w:t xml:space="preserve"> </w:t>
      </w:r>
      <w:r>
        <w:rPr>
          <w:sz w:val="20"/>
          <w:szCs w:val="20"/>
          <w:spacing w:val="-2"/>
        </w:rPr>
        <w:t>1.1</w:t>
      </w:r>
      <w:r>
        <w:rPr>
          <w:sz w:val="20"/>
          <w:szCs w:val="20"/>
          <w:spacing w:val="-11"/>
        </w:rPr>
        <w:t xml:space="preserve"> </w:t>
      </w:r>
      <w:r>
        <w:rPr>
          <w:sz w:val="20"/>
          <w:szCs w:val="20"/>
          <w:spacing w:val="-2"/>
        </w:rPr>
        <w:t>AQMD6030NS-ExB</w:t>
      </w:r>
      <w:r>
        <w:rPr>
          <w:sz w:val="20"/>
          <w:szCs w:val="20"/>
          <w:spacing w:val="14"/>
        </w:rPr>
        <w:t xml:space="preserve"> </w:t>
      </w:r>
      <w:r>
        <w:rPr>
          <w:rFonts w:ascii="SimHei" w:hAnsi="SimHei" w:eastAsia="SimHei" w:cs="SimHei"/>
          <w:sz w:val="20"/>
          <w:szCs w:val="20"/>
          <w:spacing w:val="-2"/>
        </w:rPr>
        <w:t>电机驱动器技术参数</w:t>
      </w:r>
    </w:p>
    <w:p>
      <w:pPr>
        <w:spacing w:line="16" w:lineRule="exact"/>
        <w:rPr/>
      </w:pPr>
      <w:r/>
    </w:p>
    <w:tbl>
      <w:tblPr>
        <w:tblStyle w:val="TableNormal"/>
        <w:tblW w:w="893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00"/>
        <w:gridCol w:w="2966"/>
        <w:gridCol w:w="3169"/>
      </w:tblGrid>
      <w:tr>
        <w:trPr>
          <w:trHeight w:val="321" w:hRule="atLeast"/>
        </w:trPr>
        <w:tc>
          <w:tcPr>
            <w:shd w:val="clear" w:fill="E6E6E6"/>
            <w:tcW w:w="2800" w:type="dxa"/>
            <w:vAlign w:val="top"/>
          </w:tcPr>
          <w:p>
            <w:pPr>
              <w:pStyle w:val="TableText"/>
              <w:ind w:left="1226"/>
              <w:spacing w:before="70" w:line="221" w:lineRule="auto"/>
              <w:rPr>
                <w:sz w:val="18"/>
                <w:szCs w:val="18"/>
              </w:rPr>
            </w:pPr>
            <w:r>
              <w:rPr>
                <w:sz w:val="18"/>
                <w:szCs w:val="18"/>
                <w:b/>
                <w:bCs/>
                <w:spacing w:val="-5"/>
              </w:rPr>
              <w:t>项目</w:t>
            </w:r>
          </w:p>
        </w:tc>
        <w:tc>
          <w:tcPr>
            <w:shd w:val="clear" w:fill="E6E6E6"/>
            <w:tcW w:w="2966" w:type="dxa"/>
            <w:vAlign w:val="top"/>
          </w:tcPr>
          <w:p>
            <w:pPr>
              <w:pStyle w:val="TableText"/>
              <w:ind w:left="1307"/>
              <w:spacing w:before="71" w:line="220" w:lineRule="auto"/>
              <w:rPr>
                <w:sz w:val="18"/>
                <w:szCs w:val="18"/>
              </w:rPr>
            </w:pPr>
            <w:r>
              <w:rPr>
                <w:sz w:val="18"/>
                <w:szCs w:val="18"/>
                <w:b/>
                <w:bCs/>
                <w:spacing w:val="-4"/>
              </w:rPr>
              <w:t>参数</w:t>
            </w:r>
          </w:p>
        </w:tc>
        <w:tc>
          <w:tcPr>
            <w:shd w:val="clear" w:fill="E6E6E6"/>
            <w:tcW w:w="3169" w:type="dxa"/>
            <w:vAlign w:val="top"/>
          </w:tcPr>
          <w:p>
            <w:pPr>
              <w:pStyle w:val="TableText"/>
              <w:ind w:left="1408"/>
              <w:spacing w:before="70" w:line="222" w:lineRule="auto"/>
              <w:rPr>
                <w:sz w:val="18"/>
                <w:szCs w:val="18"/>
              </w:rPr>
            </w:pPr>
            <w:r>
              <w:rPr>
                <w:sz w:val="18"/>
                <w:szCs w:val="18"/>
                <w:b/>
                <w:bCs/>
                <w:spacing w:val="-4"/>
              </w:rPr>
              <w:t>备注</w:t>
            </w:r>
          </w:p>
        </w:tc>
      </w:tr>
      <w:tr>
        <w:trPr>
          <w:trHeight w:val="1877" w:hRule="atLeast"/>
        </w:trPr>
        <w:tc>
          <w:tcPr>
            <w:tcW w:w="2800"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885"/>
              <w:spacing w:before="58" w:line="220" w:lineRule="auto"/>
              <w:rPr>
                <w:sz w:val="18"/>
                <w:szCs w:val="18"/>
              </w:rPr>
            </w:pPr>
            <w:r>
              <w:rPr>
                <w:sz w:val="18"/>
                <w:szCs w:val="18"/>
                <w:spacing w:val="-4"/>
              </w:rPr>
              <w:t>电源输入电压</w:t>
            </w:r>
          </w:p>
        </w:tc>
        <w:tc>
          <w:tcPr>
            <w:tcW w:w="2966"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978"/>
              <w:spacing w:before="58" w:line="237" w:lineRule="auto"/>
              <w:rPr>
                <w:rFonts w:ascii="Arial" w:hAnsi="Arial" w:eastAsia="Arial" w:cs="Arial"/>
                <w:sz w:val="18"/>
                <w:szCs w:val="18"/>
              </w:rPr>
            </w:pPr>
            <w:r>
              <w:rPr>
                <w:rFonts w:ascii="Arial" w:hAnsi="Arial" w:eastAsia="Arial" w:cs="Arial"/>
                <w:sz w:val="18"/>
                <w:szCs w:val="18"/>
                <w:spacing w:val="-2"/>
              </w:rPr>
              <w:t>DC 9V</w:t>
            </w:r>
            <w:r>
              <w:rPr>
                <w:sz w:val="18"/>
                <w:szCs w:val="18"/>
                <w:spacing w:val="-2"/>
              </w:rPr>
              <w:t>～</w:t>
            </w:r>
            <w:r>
              <w:rPr>
                <w:rFonts w:ascii="Arial" w:hAnsi="Arial" w:eastAsia="Arial" w:cs="Arial"/>
                <w:sz w:val="18"/>
                <w:szCs w:val="18"/>
                <w:spacing w:val="-2"/>
              </w:rPr>
              <w:t>60V</w:t>
            </w:r>
          </w:p>
        </w:tc>
        <w:tc>
          <w:tcPr>
            <w:tcW w:w="3169" w:type="dxa"/>
            <w:vAlign w:val="top"/>
          </w:tcPr>
          <w:p>
            <w:pPr>
              <w:pStyle w:val="TableText"/>
              <w:ind w:left="112" w:right="116" w:firstLine="21"/>
              <w:spacing w:before="65" w:line="308" w:lineRule="auto"/>
              <w:jc w:val="both"/>
              <w:rPr>
                <w:sz w:val="18"/>
                <w:szCs w:val="18"/>
              </w:rPr>
            </w:pPr>
            <w:r>
              <w:rPr>
                <w:sz w:val="18"/>
                <w:szCs w:val="18"/>
                <w:spacing w:val="-2"/>
              </w:rPr>
              <w:t>电源正负极请勿接反，否则可能烧掉</w:t>
            </w:r>
            <w:r>
              <w:rPr>
                <w:sz w:val="18"/>
                <w:szCs w:val="18"/>
                <w:spacing w:val="-1"/>
              </w:rPr>
              <w:t>保险丝。驱动器与不带隔离的用户控</w:t>
            </w:r>
            <w:r>
              <w:rPr>
                <w:sz w:val="18"/>
                <w:szCs w:val="18"/>
                <w:spacing w:val="-1"/>
              </w:rPr>
              <w:t>制器连接时电源勿共地，原因分析见</w:t>
            </w:r>
            <w:r>
              <w:rPr>
                <w:rFonts w:ascii="Arial" w:hAnsi="Arial" w:eastAsia="Arial" w:cs="Arial"/>
                <w:sz w:val="18"/>
                <w:szCs w:val="18"/>
                <w:spacing w:val="-4"/>
              </w:rPr>
              <w:t>9.1 </w:t>
            </w:r>
            <w:r>
              <w:rPr>
                <w:sz w:val="18"/>
                <w:szCs w:val="18"/>
                <w:spacing w:val="-4"/>
              </w:rPr>
              <w:t>节（有负载时电压勿超过</w:t>
            </w:r>
            <w:r>
              <w:rPr>
                <w:sz w:val="18"/>
                <w:szCs w:val="18"/>
                <w:spacing w:val="-37"/>
              </w:rPr>
              <w:t xml:space="preserve"> </w:t>
            </w:r>
            <w:r>
              <w:rPr>
                <w:rFonts w:ascii="Arial" w:hAnsi="Arial" w:eastAsia="Arial" w:cs="Arial"/>
                <w:sz w:val="18"/>
                <w:szCs w:val="18"/>
                <w:spacing w:val="-4"/>
              </w:rPr>
              <w:t>60V</w:t>
            </w:r>
            <w:r>
              <w:rPr>
                <w:sz w:val="18"/>
                <w:szCs w:val="18"/>
                <w:spacing w:val="-4"/>
              </w:rPr>
              <w:t>，无</w:t>
            </w:r>
            <w:r>
              <w:rPr>
                <w:sz w:val="18"/>
                <w:szCs w:val="18"/>
                <w:spacing w:val="-1"/>
              </w:rPr>
              <w:t>负载时电压勿超过</w:t>
            </w:r>
            <w:r>
              <w:rPr>
                <w:sz w:val="18"/>
                <w:szCs w:val="18"/>
                <w:spacing w:val="-37"/>
              </w:rPr>
              <w:t xml:space="preserve"> </w:t>
            </w:r>
            <w:r>
              <w:rPr>
                <w:rFonts w:ascii="Arial" w:hAnsi="Arial" w:eastAsia="Arial" w:cs="Arial"/>
                <w:sz w:val="18"/>
                <w:szCs w:val="18"/>
                <w:spacing w:val="-1"/>
              </w:rPr>
              <w:t>66V</w:t>
            </w:r>
            <w:r>
              <w:rPr>
                <w:sz w:val="18"/>
                <w:szCs w:val="18"/>
                <w:spacing w:val="-1"/>
              </w:rPr>
              <w:t>，否则可能损</w:t>
            </w:r>
            <w:r>
              <w:rPr>
                <w:sz w:val="18"/>
                <w:szCs w:val="18"/>
                <w:spacing w:val="-3"/>
              </w:rPr>
              <w:t>坏且难以维修）</w:t>
            </w:r>
          </w:p>
        </w:tc>
      </w:tr>
      <w:tr>
        <w:trPr>
          <w:trHeight w:val="628" w:hRule="atLeast"/>
        </w:trPr>
        <w:tc>
          <w:tcPr>
            <w:tcW w:w="2800" w:type="dxa"/>
            <w:vAlign w:val="top"/>
          </w:tcPr>
          <w:p>
            <w:pPr>
              <w:pStyle w:val="TableText"/>
              <w:ind w:left="866"/>
              <w:spacing w:before="223" w:line="220" w:lineRule="auto"/>
              <w:rPr>
                <w:sz w:val="18"/>
                <w:szCs w:val="18"/>
              </w:rPr>
            </w:pPr>
            <w:r>
              <w:rPr>
                <w:sz w:val="18"/>
                <w:szCs w:val="18"/>
                <w:spacing w:val="-2"/>
              </w:rPr>
              <w:t>最大输出电流</w:t>
            </w:r>
          </w:p>
        </w:tc>
        <w:tc>
          <w:tcPr>
            <w:tcW w:w="2966" w:type="dxa"/>
            <w:vAlign w:val="top"/>
          </w:tcPr>
          <w:p>
            <w:pPr>
              <w:pStyle w:val="TableText"/>
              <w:ind w:left="330"/>
              <w:spacing w:before="223" w:line="221" w:lineRule="auto"/>
              <w:rPr>
                <w:sz w:val="18"/>
                <w:szCs w:val="18"/>
              </w:rPr>
            </w:pPr>
            <w:r>
              <w:rPr>
                <w:rFonts w:ascii="Arial" w:hAnsi="Arial" w:eastAsia="Arial" w:cs="Arial"/>
                <w:sz w:val="18"/>
                <w:szCs w:val="18"/>
                <w:spacing w:val="-2"/>
              </w:rPr>
              <w:t>30A</w:t>
            </w:r>
            <w:r>
              <w:rPr>
                <w:sz w:val="18"/>
                <w:szCs w:val="18"/>
                <w:spacing w:val="-2"/>
              </w:rPr>
              <w:t>（非倍流）</w:t>
            </w:r>
            <w:r>
              <w:rPr>
                <w:rFonts w:ascii="Arial" w:hAnsi="Arial" w:eastAsia="Arial" w:cs="Arial"/>
                <w:sz w:val="18"/>
                <w:szCs w:val="18"/>
                <w:spacing w:val="-2"/>
              </w:rPr>
              <w:t>/40A</w:t>
            </w:r>
            <w:r>
              <w:rPr>
                <w:sz w:val="18"/>
                <w:szCs w:val="18"/>
                <w:spacing w:val="-2"/>
              </w:rPr>
              <w:t>（倍流）</w:t>
            </w:r>
          </w:p>
        </w:tc>
        <w:tc>
          <w:tcPr>
            <w:tcW w:w="3169" w:type="dxa"/>
            <w:vAlign w:val="top"/>
          </w:tcPr>
          <w:p>
            <w:pPr>
              <w:pStyle w:val="TableText"/>
              <w:ind w:left="113" w:right="186" w:firstLine="19"/>
              <w:spacing w:before="68" w:line="282" w:lineRule="auto"/>
              <w:rPr>
                <w:sz w:val="18"/>
                <w:szCs w:val="18"/>
              </w:rPr>
            </w:pPr>
            <w:r>
              <w:rPr>
                <w:sz w:val="18"/>
                <w:szCs w:val="18"/>
                <w:color w:val="FF0000"/>
                <w:spacing w:val="-3"/>
              </w:rPr>
              <w:t>电机输出接口请勿短路</w:t>
            </w:r>
            <w:r>
              <w:rPr>
                <w:sz w:val="18"/>
                <w:szCs w:val="18"/>
                <w:spacing w:val="-3"/>
              </w:rPr>
              <w:t>，否则可能烧</w:t>
            </w:r>
            <w:r>
              <w:rPr>
                <w:sz w:val="18"/>
                <w:szCs w:val="18"/>
                <w:spacing w:val="-6"/>
              </w:rPr>
              <w:t>掉保险丝。</w:t>
            </w:r>
          </w:p>
        </w:tc>
      </w:tr>
      <w:tr>
        <w:trPr>
          <w:trHeight w:val="317" w:hRule="atLeast"/>
        </w:trPr>
        <w:tc>
          <w:tcPr>
            <w:tcW w:w="2800" w:type="dxa"/>
            <w:vAlign w:val="top"/>
          </w:tcPr>
          <w:p>
            <w:pPr>
              <w:pStyle w:val="TableText"/>
              <w:ind w:left="864"/>
              <w:spacing w:before="68" w:line="220" w:lineRule="auto"/>
              <w:rPr>
                <w:sz w:val="18"/>
                <w:szCs w:val="18"/>
              </w:rPr>
            </w:pPr>
            <w:r>
              <w:rPr>
                <w:sz w:val="18"/>
                <w:szCs w:val="18"/>
                <w:spacing w:val="-1"/>
              </w:rPr>
              <w:t>额定输出电流</w:t>
            </w:r>
          </w:p>
        </w:tc>
        <w:tc>
          <w:tcPr>
            <w:tcW w:w="2966" w:type="dxa"/>
            <w:vAlign w:val="top"/>
          </w:tcPr>
          <w:p>
            <w:pPr>
              <w:ind w:left="1327"/>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25A</w:t>
            </w:r>
          </w:p>
        </w:tc>
        <w:tc>
          <w:tcPr>
            <w:tcW w:w="3169" w:type="dxa"/>
            <w:vAlign w:val="top"/>
          </w:tcPr>
          <w:p>
            <w:pPr>
              <w:rPr>
                <w:rFonts w:ascii="Arial"/>
                <w:sz w:val="21"/>
              </w:rPr>
            </w:pPr>
            <w:r/>
          </w:p>
        </w:tc>
      </w:tr>
      <w:tr>
        <w:trPr>
          <w:trHeight w:val="318" w:hRule="atLeast"/>
        </w:trPr>
        <w:tc>
          <w:tcPr>
            <w:tcW w:w="2800" w:type="dxa"/>
            <w:vAlign w:val="top"/>
          </w:tcPr>
          <w:p>
            <w:pPr>
              <w:pStyle w:val="TableText"/>
              <w:ind w:left="776"/>
              <w:spacing w:before="68" w:line="220" w:lineRule="auto"/>
              <w:rPr>
                <w:sz w:val="18"/>
                <w:szCs w:val="18"/>
              </w:rPr>
            </w:pPr>
            <w:r>
              <w:rPr>
                <w:sz w:val="18"/>
                <w:szCs w:val="18"/>
                <w:spacing w:val="-2"/>
              </w:rPr>
              <w:t>最大软制动电流</w:t>
            </w:r>
          </w:p>
        </w:tc>
        <w:tc>
          <w:tcPr>
            <w:tcW w:w="2966" w:type="dxa"/>
            <w:vAlign w:val="top"/>
          </w:tcPr>
          <w:p>
            <w:pPr>
              <w:ind w:left="1345"/>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12A</w:t>
            </w:r>
          </w:p>
        </w:tc>
        <w:tc>
          <w:tcPr>
            <w:tcW w:w="3169" w:type="dxa"/>
            <w:vAlign w:val="top"/>
          </w:tcPr>
          <w:p>
            <w:pPr>
              <w:rPr>
                <w:rFonts w:ascii="Arial"/>
                <w:sz w:val="21"/>
              </w:rPr>
            </w:pPr>
            <w:r/>
          </w:p>
        </w:tc>
      </w:tr>
      <w:tr>
        <w:trPr>
          <w:trHeight w:val="317" w:hRule="atLeast"/>
        </w:trPr>
        <w:tc>
          <w:tcPr>
            <w:tcW w:w="2800" w:type="dxa"/>
            <w:vAlign w:val="top"/>
          </w:tcPr>
          <w:p>
            <w:pPr>
              <w:pStyle w:val="TableText"/>
              <w:ind w:left="686"/>
              <w:spacing w:before="67" w:line="220" w:lineRule="auto"/>
              <w:rPr>
                <w:sz w:val="18"/>
                <w:szCs w:val="18"/>
              </w:rPr>
            </w:pPr>
            <w:r>
              <w:rPr>
                <w:sz w:val="18"/>
                <w:szCs w:val="18"/>
                <w:spacing w:val="-1"/>
              </w:rPr>
              <w:t>温度有效检测范围</w:t>
            </w:r>
          </w:p>
        </w:tc>
        <w:tc>
          <w:tcPr>
            <w:tcW w:w="2966" w:type="dxa"/>
            <w:vAlign w:val="top"/>
          </w:tcPr>
          <w:p>
            <w:pPr>
              <w:pStyle w:val="TableText"/>
              <w:ind w:left="1002"/>
              <w:spacing w:before="67" w:line="237" w:lineRule="auto"/>
              <w:rPr>
                <w:sz w:val="18"/>
                <w:szCs w:val="18"/>
              </w:rPr>
            </w:pPr>
            <w:r>
              <w:rPr>
                <w:rFonts w:ascii="Times New Roman" w:hAnsi="Times New Roman" w:eastAsia="Times New Roman" w:cs="Times New Roman"/>
                <w:sz w:val="18"/>
                <w:szCs w:val="18"/>
                <w:spacing w:val="-1"/>
              </w:rPr>
              <w:t>-4</w:t>
            </w:r>
            <w:r>
              <w:rPr>
                <w:sz w:val="18"/>
                <w:szCs w:val="18"/>
                <w:spacing w:val="-1"/>
              </w:rPr>
              <w:t>0℃</w:t>
            </w:r>
            <w:r>
              <w:rPr>
                <w:rFonts w:ascii="Times New Roman" w:hAnsi="Times New Roman" w:eastAsia="Times New Roman" w:cs="Times New Roman"/>
                <w:sz w:val="18"/>
                <w:szCs w:val="18"/>
                <w:spacing w:val="-1"/>
              </w:rPr>
              <w:t>~125</w:t>
            </w:r>
            <w:r>
              <w:rPr>
                <w:sz w:val="18"/>
                <w:szCs w:val="18"/>
                <w:spacing w:val="-1"/>
              </w:rPr>
              <w:t>℃</w:t>
            </w:r>
          </w:p>
        </w:tc>
        <w:tc>
          <w:tcPr>
            <w:tcW w:w="3169" w:type="dxa"/>
            <w:vAlign w:val="top"/>
          </w:tcPr>
          <w:p>
            <w:pPr>
              <w:rPr>
                <w:rFonts w:ascii="Arial"/>
                <w:sz w:val="21"/>
              </w:rPr>
            </w:pPr>
            <w:r/>
          </w:p>
        </w:tc>
      </w:tr>
      <w:tr>
        <w:trPr>
          <w:trHeight w:val="317" w:hRule="atLeast"/>
        </w:trPr>
        <w:tc>
          <w:tcPr>
            <w:tcW w:w="2800" w:type="dxa"/>
            <w:vAlign w:val="top"/>
          </w:tcPr>
          <w:p>
            <w:pPr>
              <w:pStyle w:val="TableText"/>
              <w:ind w:left="866"/>
              <w:spacing w:before="67" w:line="220" w:lineRule="auto"/>
              <w:rPr>
                <w:sz w:val="18"/>
                <w:szCs w:val="18"/>
              </w:rPr>
            </w:pPr>
            <w:r>
              <w:rPr>
                <w:sz w:val="18"/>
                <w:szCs w:val="18"/>
                <w:spacing w:val="-2"/>
              </w:rPr>
              <w:t>温度检测误差</w:t>
            </w:r>
          </w:p>
        </w:tc>
        <w:tc>
          <w:tcPr>
            <w:tcW w:w="2966" w:type="dxa"/>
            <w:vAlign w:val="top"/>
          </w:tcPr>
          <w:p>
            <w:pPr>
              <w:pStyle w:val="TableText"/>
              <w:ind w:left="1237"/>
              <w:spacing w:before="66" w:line="236" w:lineRule="auto"/>
              <w:rPr>
                <w:sz w:val="18"/>
                <w:szCs w:val="18"/>
              </w:rPr>
            </w:pPr>
            <w:r>
              <w:rPr>
                <w:sz w:val="18"/>
                <w:szCs w:val="18"/>
                <w:spacing w:val="-8"/>
              </w:rPr>
              <w:t>±</w:t>
            </w:r>
            <w:r>
              <w:rPr>
                <w:rFonts w:ascii="Times New Roman" w:hAnsi="Times New Roman" w:eastAsia="Times New Roman" w:cs="Times New Roman"/>
                <w:sz w:val="18"/>
                <w:szCs w:val="18"/>
                <w:spacing w:val="-8"/>
              </w:rPr>
              <w:t>10</w:t>
            </w:r>
            <w:r>
              <w:rPr>
                <w:sz w:val="18"/>
                <w:szCs w:val="18"/>
                <w:spacing w:val="-8"/>
              </w:rPr>
              <w:t>℃</w:t>
            </w:r>
          </w:p>
        </w:tc>
        <w:tc>
          <w:tcPr>
            <w:tcW w:w="3169" w:type="dxa"/>
            <w:vAlign w:val="top"/>
          </w:tcPr>
          <w:p>
            <w:pPr>
              <w:pStyle w:val="TableText"/>
              <w:ind w:left="238"/>
              <w:spacing w:before="67" w:line="220" w:lineRule="auto"/>
              <w:rPr>
                <w:sz w:val="18"/>
                <w:szCs w:val="18"/>
              </w:rPr>
            </w:pPr>
            <w:r>
              <w:rPr>
                <w:sz w:val="18"/>
                <w:szCs w:val="18"/>
                <w:spacing w:val="-1"/>
              </w:rPr>
              <w:t>可通过配置温度校准系数进行校正</w:t>
            </w:r>
          </w:p>
        </w:tc>
      </w:tr>
      <w:tr>
        <w:trPr>
          <w:trHeight w:val="1253" w:hRule="atLeast"/>
        </w:trPr>
        <w:tc>
          <w:tcPr>
            <w:tcW w:w="2800" w:type="dxa"/>
            <w:vAlign w:val="top"/>
          </w:tcPr>
          <w:p>
            <w:pPr>
              <w:spacing w:line="473" w:lineRule="auto"/>
              <w:rPr>
                <w:rFonts w:ascii="Arial"/>
                <w:sz w:val="21"/>
              </w:rPr>
            </w:pPr>
            <w:r/>
          </w:p>
          <w:p>
            <w:pPr>
              <w:pStyle w:val="TableText"/>
              <w:ind w:left="435"/>
              <w:spacing w:before="59" w:line="220" w:lineRule="auto"/>
              <w:rPr>
                <w:sz w:val="18"/>
                <w:szCs w:val="18"/>
              </w:rPr>
            </w:pPr>
            <w:r>
              <w:rPr>
                <w:sz w:val="18"/>
                <w:szCs w:val="18"/>
                <w:spacing w:val="-3"/>
              </w:rPr>
              <w:t>电机额定电流可设定范围</w:t>
            </w:r>
          </w:p>
        </w:tc>
        <w:tc>
          <w:tcPr>
            <w:tcW w:w="2966" w:type="dxa"/>
            <w:vAlign w:val="top"/>
          </w:tcPr>
          <w:p>
            <w:pPr>
              <w:spacing w:line="447" w:lineRule="auto"/>
              <w:rPr>
                <w:rFonts w:ascii="Arial"/>
                <w:sz w:val="21"/>
              </w:rPr>
            </w:pPr>
            <w:r/>
          </w:p>
          <w:p>
            <w:pPr>
              <w:pStyle w:val="TableText"/>
              <w:ind w:left="1052"/>
              <w:spacing w:before="59" w:line="239" w:lineRule="exact"/>
              <w:rPr>
                <w:rFonts w:ascii="Arial" w:hAnsi="Arial" w:eastAsia="Arial" w:cs="Arial"/>
                <w:sz w:val="18"/>
                <w:szCs w:val="18"/>
              </w:rPr>
            </w:pPr>
            <w:r>
              <w:rPr>
                <w:rFonts w:ascii="Arial" w:hAnsi="Arial" w:eastAsia="Arial" w:cs="Arial"/>
                <w:sz w:val="18"/>
                <w:szCs w:val="18"/>
                <w:spacing w:val="-2"/>
                <w:position w:val="1"/>
              </w:rPr>
              <w:t>0.5A</w:t>
            </w:r>
            <w:r>
              <w:rPr>
                <w:sz w:val="18"/>
                <w:szCs w:val="18"/>
                <w:spacing w:val="-2"/>
                <w:position w:val="1"/>
              </w:rPr>
              <w:t>～</w:t>
            </w:r>
            <w:r>
              <w:rPr>
                <w:rFonts w:ascii="Arial" w:hAnsi="Arial" w:eastAsia="Arial" w:cs="Arial"/>
                <w:sz w:val="18"/>
                <w:szCs w:val="18"/>
                <w:spacing w:val="-2"/>
                <w:position w:val="1"/>
              </w:rPr>
              <w:t>30A</w:t>
            </w:r>
          </w:p>
        </w:tc>
        <w:tc>
          <w:tcPr>
            <w:tcW w:w="3169" w:type="dxa"/>
            <w:vAlign w:val="top"/>
          </w:tcPr>
          <w:p>
            <w:pPr>
              <w:pStyle w:val="TableText"/>
              <w:ind w:left="111" w:right="178" w:hanging="1"/>
              <w:spacing w:before="69" w:line="301" w:lineRule="auto"/>
              <w:jc w:val="both"/>
              <w:rPr>
                <w:sz w:val="18"/>
                <w:szCs w:val="18"/>
              </w:rPr>
            </w:pPr>
            <w:r>
              <w:rPr>
                <w:sz w:val="18"/>
                <w:szCs w:val="18"/>
                <w:color w:val="FF0000"/>
                <w:spacing w:val="-1"/>
              </w:rPr>
              <w:t>请将驱动器的额定电流参数配置至与</w:t>
            </w:r>
            <w:r>
              <w:rPr>
                <w:sz w:val="18"/>
                <w:szCs w:val="18"/>
                <w:color w:val="FF0000"/>
                <w:spacing w:val="-2"/>
              </w:rPr>
              <w:t>电机实际额定电流一致</w:t>
            </w:r>
            <w:r>
              <w:rPr>
                <w:sz w:val="18"/>
                <w:szCs w:val="18"/>
                <w:spacing w:val="-2"/>
              </w:rPr>
              <w:t>，否则可能导</w:t>
            </w:r>
            <w:r>
              <w:rPr>
                <w:sz w:val="18"/>
                <w:szCs w:val="18"/>
                <w:spacing w:val="-1"/>
              </w:rPr>
              <w:t>致响应缓慢、调速不稳定或烧掉保险</w:t>
            </w:r>
            <w:r>
              <w:rPr>
                <w:sz w:val="18"/>
                <w:szCs w:val="18"/>
                <w:spacing w:val="-6"/>
              </w:rPr>
              <w:t>丝等后果。</w:t>
            </w:r>
          </w:p>
        </w:tc>
      </w:tr>
      <w:tr>
        <w:trPr>
          <w:trHeight w:val="628" w:hRule="atLeast"/>
        </w:trPr>
        <w:tc>
          <w:tcPr>
            <w:tcW w:w="2800" w:type="dxa"/>
            <w:vAlign w:val="top"/>
          </w:tcPr>
          <w:p>
            <w:pPr>
              <w:pStyle w:val="TableText"/>
              <w:ind w:left="601"/>
              <w:spacing w:before="223" w:line="220" w:lineRule="auto"/>
              <w:rPr>
                <w:sz w:val="18"/>
                <w:szCs w:val="18"/>
              </w:rPr>
            </w:pPr>
            <w:r>
              <w:rPr>
                <w:sz w:val="18"/>
                <w:szCs w:val="18"/>
                <w:spacing w:val="-2"/>
              </w:rPr>
              <w:t>负载电流可设定范围</w:t>
            </w:r>
          </w:p>
        </w:tc>
        <w:tc>
          <w:tcPr>
            <w:tcW w:w="2966" w:type="dxa"/>
            <w:vAlign w:val="top"/>
          </w:tcPr>
          <w:p>
            <w:pPr>
              <w:pStyle w:val="TableText"/>
              <w:ind w:left="962"/>
              <w:spacing w:before="40" w:line="240" w:lineRule="exact"/>
              <w:rPr>
                <w:sz w:val="18"/>
                <w:szCs w:val="18"/>
              </w:rPr>
            </w:pPr>
            <w:r>
              <w:rPr>
                <w:rFonts w:ascii="Arial" w:hAnsi="Arial" w:eastAsia="Arial" w:cs="Arial"/>
                <w:sz w:val="18"/>
                <w:szCs w:val="18"/>
                <w:spacing w:val="-2"/>
                <w:position w:val="1"/>
              </w:rPr>
              <w:t>0.5A</w:t>
            </w:r>
            <w:r>
              <w:rPr>
                <w:sz w:val="18"/>
                <w:szCs w:val="18"/>
                <w:spacing w:val="-2"/>
                <w:position w:val="1"/>
              </w:rPr>
              <w:t>～</w:t>
            </w:r>
            <w:r>
              <w:rPr>
                <w:rFonts w:ascii="Arial" w:hAnsi="Arial" w:eastAsia="Arial" w:cs="Arial"/>
                <w:sz w:val="18"/>
                <w:szCs w:val="18"/>
                <w:spacing w:val="-2"/>
                <w:position w:val="1"/>
              </w:rPr>
              <w:t>30A</w:t>
            </w:r>
            <w:r>
              <w:rPr>
                <w:sz w:val="18"/>
                <w:szCs w:val="18"/>
                <w:spacing w:val="-2"/>
                <w:position w:val="1"/>
              </w:rPr>
              <w:t>，</w:t>
            </w:r>
          </w:p>
          <w:p>
            <w:pPr>
              <w:pStyle w:val="TableText"/>
              <w:ind w:left="416"/>
              <w:spacing w:before="72" w:line="239" w:lineRule="exact"/>
              <w:rPr>
                <w:sz w:val="18"/>
                <w:szCs w:val="18"/>
              </w:rPr>
            </w:pPr>
            <w:r>
              <w:rPr>
                <w:sz w:val="18"/>
                <w:szCs w:val="18"/>
                <w:spacing w:val="-2"/>
                <w:position w:val="1"/>
              </w:rPr>
              <w:t>且不超过额定电流的</w:t>
            </w:r>
            <w:r>
              <w:rPr>
                <w:sz w:val="18"/>
                <w:szCs w:val="18"/>
                <w:spacing w:val="-25"/>
                <w:position w:val="1"/>
              </w:rPr>
              <w:t xml:space="preserve"> </w:t>
            </w:r>
            <w:r>
              <w:rPr>
                <w:rFonts w:ascii="Arial" w:hAnsi="Arial" w:eastAsia="Arial" w:cs="Arial"/>
                <w:sz w:val="18"/>
                <w:szCs w:val="18"/>
                <w:spacing w:val="-2"/>
                <w:position w:val="1"/>
              </w:rPr>
              <w:t>1.5 </w:t>
            </w:r>
            <w:r>
              <w:rPr>
                <w:sz w:val="18"/>
                <w:szCs w:val="18"/>
                <w:spacing w:val="-2"/>
                <w:position w:val="1"/>
              </w:rPr>
              <w:t>倍</w:t>
            </w:r>
          </w:p>
        </w:tc>
        <w:tc>
          <w:tcPr>
            <w:tcW w:w="3169" w:type="dxa"/>
            <w:vAlign w:val="top"/>
          </w:tcPr>
          <w:p>
            <w:pPr>
              <w:rPr>
                <w:rFonts w:ascii="Arial"/>
                <w:sz w:val="21"/>
              </w:rPr>
            </w:pPr>
            <w:r/>
          </w:p>
        </w:tc>
      </w:tr>
      <w:tr>
        <w:trPr>
          <w:trHeight w:val="628" w:hRule="atLeast"/>
        </w:trPr>
        <w:tc>
          <w:tcPr>
            <w:tcW w:w="2800" w:type="dxa"/>
            <w:vAlign w:val="top"/>
          </w:tcPr>
          <w:p>
            <w:pPr>
              <w:pStyle w:val="TableText"/>
              <w:ind w:left="595"/>
              <w:spacing w:before="223" w:line="221" w:lineRule="auto"/>
              <w:rPr>
                <w:sz w:val="18"/>
                <w:szCs w:val="18"/>
              </w:rPr>
            </w:pPr>
            <w:r>
              <w:rPr>
                <w:sz w:val="18"/>
                <w:szCs w:val="18"/>
                <w:spacing w:val="-1"/>
              </w:rPr>
              <w:t>制动电流可设定范围</w:t>
            </w:r>
          </w:p>
        </w:tc>
        <w:tc>
          <w:tcPr>
            <w:tcW w:w="2966" w:type="dxa"/>
            <w:vAlign w:val="top"/>
          </w:tcPr>
          <w:p>
            <w:pPr>
              <w:pStyle w:val="TableText"/>
              <w:ind w:left="123" w:right="201" w:hanging="12"/>
              <w:spacing w:before="40" w:line="296" w:lineRule="auto"/>
              <w:rPr>
                <w:sz w:val="18"/>
                <w:szCs w:val="18"/>
              </w:rPr>
            </w:pPr>
            <w:r>
              <w:rPr>
                <w:rFonts w:ascii="Arial" w:hAnsi="Arial" w:eastAsia="Arial" w:cs="Arial"/>
                <w:sz w:val="18"/>
                <w:szCs w:val="18"/>
                <w:spacing w:val="-2"/>
              </w:rPr>
              <w:t>0.5A</w:t>
            </w:r>
            <w:r>
              <w:rPr>
                <w:sz w:val="18"/>
                <w:szCs w:val="18"/>
                <w:spacing w:val="-2"/>
              </w:rPr>
              <w:t>～</w:t>
            </w:r>
            <w:r>
              <w:rPr>
                <w:rFonts w:ascii="Arial" w:hAnsi="Arial" w:eastAsia="Arial" w:cs="Arial"/>
                <w:sz w:val="18"/>
                <w:szCs w:val="18"/>
                <w:spacing w:val="-2"/>
              </w:rPr>
              <w:t>12A</w:t>
            </w:r>
            <w:r>
              <w:rPr>
                <w:sz w:val="18"/>
                <w:szCs w:val="18"/>
                <w:spacing w:val="-2"/>
              </w:rPr>
              <w:t>，且不低于额定电流的</w:t>
            </w:r>
            <w:r>
              <w:rPr>
                <w:rFonts w:ascii="Arial" w:hAnsi="Arial" w:eastAsia="Arial" w:cs="Arial"/>
                <w:sz w:val="18"/>
                <w:szCs w:val="18"/>
                <w:spacing w:val="-4"/>
              </w:rPr>
              <w:t>1/4</w:t>
            </w:r>
            <w:r>
              <w:rPr>
                <w:sz w:val="18"/>
                <w:szCs w:val="18"/>
                <w:spacing w:val="-4"/>
              </w:rPr>
              <w:t>，且不超过额定电流的 </w:t>
            </w:r>
            <w:r>
              <w:rPr>
                <w:rFonts w:ascii="Arial" w:hAnsi="Arial" w:eastAsia="Arial" w:cs="Arial"/>
                <w:sz w:val="18"/>
                <w:szCs w:val="18"/>
                <w:spacing w:val="-4"/>
              </w:rPr>
              <w:t>1.5 </w:t>
            </w:r>
            <w:r>
              <w:rPr>
                <w:sz w:val="18"/>
                <w:szCs w:val="18"/>
                <w:spacing w:val="-4"/>
              </w:rPr>
              <w:t>倍</w:t>
            </w:r>
          </w:p>
        </w:tc>
        <w:tc>
          <w:tcPr>
            <w:tcW w:w="3169" w:type="dxa"/>
            <w:vAlign w:val="top"/>
          </w:tcPr>
          <w:p>
            <w:pPr>
              <w:rPr>
                <w:rFonts w:ascii="Arial"/>
                <w:sz w:val="21"/>
              </w:rPr>
            </w:pPr>
            <w:r/>
          </w:p>
        </w:tc>
      </w:tr>
      <w:tr>
        <w:trPr>
          <w:trHeight w:val="942" w:hRule="atLeast"/>
        </w:trPr>
        <w:tc>
          <w:tcPr>
            <w:tcW w:w="2800" w:type="dxa"/>
            <w:vAlign w:val="top"/>
          </w:tcPr>
          <w:p>
            <w:pPr>
              <w:spacing w:line="320" w:lineRule="auto"/>
              <w:rPr>
                <w:rFonts w:ascii="Arial"/>
                <w:sz w:val="21"/>
              </w:rPr>
            </w:pPr>
            <w:r/>
          </w:p>
          <w:p>
            <w:pPr>
              <w:pStyle w:val="TableText"/>
              <w:ind w:left="705"/>
              <w:spacing w:before="59" w:line="220" w:lineRule="auto"/>
              <w:rPr>
                <w:sz w:val="18"/>
                <w:szCs w:val="18"/>
              </w:rPr>
            </w:pPr>
            <w:r>
              <w:rPr>
                <w:sz w:val="18"/>
                <w:szCs w:val="18"/>
                <w:spacing w:val="-4"/>
              </w:rPr>
              <w:t>电机电流检测精度</w:t>
            </w:r>
          </w:p>
        </w:tc>
        <w:tc>
          <w:tcPr>
            <w:tcW w:w="2966" w:type="dxa"/>
            <w:vAlign w:val="top"/>
          </w:tcPr>
          <w:p>
            <w:pPr>
              <w:pStyle w:val="TableText"/>
              <w:ind w:left="477"/>
              <w:spacing w:before="42" w:line="240" w:lineRule="exact"/>
              <w:rPr>
                <w:sz w:val="18"/>
                <w:szCs w:val="18"/>
              </w:rPr>
            </w:pPr>
            <w:r>
              <w:rPr>
                <w:sz w:val="18"/>
                <w:szCs w:val="18"/>
                <w:spacing w:val="4"/>
                <w:position w:val="2"/>
              </w:rPr>
              <w:t>动态</w:t>
            </w:r>
            <w:r>
              <w:rPr>
                <w:rFonts w:ascii="Times New Roman" w:hAnsi="Times New Roman" w:eastAsia="Times New Roman" w:cs="Times New Roman"/>
                <w:sz w:val="18"/>
                <w:szCs w:val="18"/>
                <w:spacing w:val="4"/>
                <w:position w:val="2"/>
              </w:rPr>
              <w:t>(</w:t>
            </w:r>
            <w:r>
              <w:rPr>
                <w:sz w:val="18"/>
                <w:szCs w:val="18"/>
                <w:spacing w:val="4"/>
                <w:position w:val="2"/>
              </w:rPr>
              <w:t>电机转动</w:t>
            </w:r>
            <w:r>
              <w:rPr>
                <w:rFonts w:ascii="Times New Roman" w:hAnsi="Times New Roman" w:eastAsia="Times New Roman" w:cs="Times New Roman"/>
                <w:sz w:val="18"/>
                <w:szCs w:val="18"/>
                <w:spacing w:val="4"/>
                <w:position w:val="2"/>
              </w:rPr>
              <w:t>)</w:t>
            </w:r>
            <w:r>
              <w:rPr>
                <w:sz w:val="18"/>
                <w:szCs w:val="18"/>
                <w:spacing w:val="4"/>
                <w:position w:val="2"/>
              </w:rPr>
              <w:t>误差≤</w:t>
            </w:r>
            <w:r>
              <w:rPr>
                <w:rFonts w:ascii="Arial" w:hAnsi="Arial" w:eastAsia="Arial" w:cs="Arial"/>
                <w:sz w:val="18"/>
                <w:szCs w:val="18"/>
                <w:spacing w:val="4"/>
                <w:position w:val="2"/>
              </w:rPr>
              <w:t>5</w:t>
            </w:r>
            <w:r>
              <w:rPr>
                <w:sz w:val="18"/>
                <w:szCs w:val="18"/>
                <w:spacing w:val="4"/>
                <w:position w:val="2"/>
              </w:rPr>
              <w:t>%</w:t>
            </w:r>
          </w:p>
          <w:p>
            <w:pPr>
              <w:pStyle w:val="TableText"/>
              <w:ind w:left="477"/>
              <w:spacing w:before="72" w:line="239" w:lineRule="exact"/>
              <w:rPr>
                <w:sz w:val="18"/>
                <w:szCs w:val="18"/>
              </w:rPr>
            </w:pPr>
            <w:r>
              <w:rPr>
                <w:sz w:val="18"/>
                <w:szCs w:val="18"/>
                <w:spacing w:val="4"/>
                <w:position w:val="2"/>
              </w:rPr>
              <w:t>静态</w:t>
            </w:r>
            <w:r>
              <w:rPr>
                <w:rFonts w:ascii="Arial" w:hAnsi="Arial" w:eastAsia="Arial" w:cs="Arial"/>
                <w:sz w:val="18"/>
                <w:szCs w:val="18"/>
                <w:spacing w:val="4"/>
                <w:position w:val="2"/>
              </w:rPr>
              <w:t>(</w:t>
            </w:r>
            <w:r>
              <w:rPr>
                <w:sz w:val="18"/>
                <w:szCs w:val="18"/>
                <w:spacing w:val="4"/>
                <w:position w:val="2"/>
              </w:rPr>
              <w:t>电机堵转</w:t>
            </w:r>
            <w:r>
              <w:rPr>
                <w:rFonts w:ascii="Arial" w:hAnsi="Arial" w:eastAsia="Arial" w:cs="Arial"/>
                <w:sz w:val="18"/>
                <w:szCs w:val="18"/>
                <w:spacing w:val="4"/>
                <w:position w:val="2"/>
              </w:rPr>
              <w:t>)</w:t>
            </w:r>
            <w:r>
              <w:rPr>
                <w:sz w:val="18"/>
                <w:szCs w:val="18"/>
                <w:spacing w:val="4"/>
                <w:position w:val="2"/>
              </w:rPr>
              <w:t>误差≤</w:t>
            </w:r>
            <w:r>
              <w:rPr>
                <w:rFonts w:ascii="Arial" w:hAnsi="Arial" w:eastAsia="Arial" w:cs="Arial"/>
                <w:sz w:val="18"/>
                <w:szCs w:val="18"/>
                <w:spacing w:val="4"/>
                <w:position w:val="2"/>
              </w:rPr>
              <w:t>2</w:t>
            </w:r>
            <w:r>
              <w:rPr>
                <w:sz w:val="18"/>
                <w:szCs w:val="18"/>
                <w:spacing w:val="4"/>
                <w:position w:val="2"/>
              </w:rPr>
              <w:t>%</w:t>
            </w:r>
          </w:p>
          <w:p>
            <w:pPr>
              <w:pStyle w:val="TableText"/>
              <w:ind w:left="802"/>
              <w:spacing w:before="72" w:line="239" w:lineRule="exact"/>
              <w:rPr>
                <w:rFonts w:ascii="Arial" w:hAnsi="Arial" w:eastAsia="Arial" w:cs="Arial"/>
                <w:sz w:val="18"/>
                <w:szCs w:val="18"/>
              </w:rPr>
            </w:pPr>
            <w:r>
              <w:rPr>
                <w:sz w:val="18"/>
                <w:szCs w:val="18"/>
                <w:spacing w:val="-1"/>
                <w:position w:val="1"/>
              </w:rPr>
              <w:t>测量死区≤</w:t>
            </w:r>
            <w:r>
              <w:rPr>
                <w:rFonts w:ascii="Arial" w:hAnsi="Arial" w:eastAsia="Arial" w:cs="Arial"/>
                <w:sz w:val="18"/>
                <w:szCs w:val="18"/>
                <w:spacing w:val="-1"/>
                <w:position w:val="1"/>
              </w:rPr>
              <w:t>0.03A</w:t>
            </w:r>
          </w:p>
        </w:tc>
        <w:tc>
          <w:tcPr>
            <w:tcW w:w="3169" w:type="dxa"/>
            <w:vAlign w:val="top"/>
          </w:tcPr>
          <w:p>
            <w:pPr>
              <w:spacing w:line="294" w:lineRule="auto"/>
              <w:rPr>
                <w:rFonts w:ascii="Arial"/>
                <w:sz w:val="21"/>
              </w:rPr>
            </w:pPr>
            <w:r/>
          </w:p>
          <w:p>
            <w:pPr>
              <w:pStyle w:val="TableText"/>
              <w:ind w:left="943"/>
              <w:spacing w:before="59" w:line="239" w:lineRule="exact"/>
              <w:rPr>
                <w:rFonts w:ascii="Arial" w:hAnsi="Arial" w:eastAsia="Arial" w:cs="Arial"/>
                <w:sz w:val="18"/>
                <w:szCs w:val="18"/>
              </w:rPr>
            </w:pPr>
            <w:r>
              <w:rPr>
                <w:sz w:val="18"/>
                <w:szCs w:val="18"/>
                <w:spacing w:val="-1"/>
                <w:position w:val="1"/>
              </w:rPr>
              <w:t>分辨率：</w:t>
            </w:r>
            <w:r>
              <w:rPr>
                <w:rFonts w:ascii="Arial" w:hAnsi="Arial" w:eastAsia="Arial" w:cs="Arial"/>
                <w:sz w:val="18"/>
                <w:szCs w:val="18"/>
                <w:spacing w:val="-1"/>
                <w:position w:val="1"/>
              </w:rPr>
              <w:t>0.045A</w:t>
            </w:r>
          </w:p>
        </w:tc>
      </w:tr>
      <w:tr>
        <w:trPr>
          <w:trHeight w:val="940" w:hRule="atLeast"/>
        </w:trPr>
        <w:tc>
          <w:tcPr>
            <w:tcW w:w="2800" w:type="dxa"/>
            <w:vAlign w:val="top"/>
          </w:tcPr>
          <w:p>
            <w:pPr>
              <w:spacing w:line="319" w:lineRule="auto"/>
              <w:rPr>
                <w:rFonts w:ascii="Arial"/>
                <w:sz w:val="21"/>
              </w:rPr>
            </w:pPr>
            <w:r/>
          </w:p>
          <w:p>
            <w:pPr>
              <w:pStyle w:val="TableText"/>
              <w:ind w:left="326"/>
              <w:spacing w:before="58" w:line="220" w:lineRule="auto"/>
              <w:rPr>
                <w:sz w:val="18"/>
                <w:szCs w:val="18"/>
              </w:rPr>
            </w:pPr>
            <w:r>
              <w:rPr>
                <w:sz w:val="18"/>
                <w:szCs w:val="18"/>
                <w:spacing w:val="-1"/>
              </w:rPr>
              <w:t>单端模拟信号输入电压范围</w:t>
            </w:r>
          </w:p>
        </w:tc>
        <w:tc>
          <w:tcPr>
            <w:tcW w:w="2966" w:type="dxa"/>
            <w:vAlign w:val="top"/>
          </w:tcPr>
          <w:p>
            <w:pPr>
              <w:spacing w:line="350" w:lineRule="auto"/>
              <w:rPr>
                <w:rFonts w:ascii="Arial"/>
                <w:sz w:val="21"/>
              </w:rPr>
            </w:pPr>
            <w:r/>
          </w:p>
          <w:p>
            <w:pPr>
              <w:ind w:left="1223"/>
              <w:spacing w:before="52" w:line="194" w:lineRule="auto"/>
              <w:rPr>
                <w:rFonts w:ascii="Arial" w:hAnsi="Arial" w:eastAsia="Arial" w:cs="Arial"/>
                <w:sz w:val="18"/>
                <w:szCs w:val="18"/>
              </w:rPr>
            </w:pPr>
            <w:r>
              <w:rPr>
                <w:rFonts w:ascii="Arial" w:hAnsi="Arial" w:eastAsia="Arial" w:cs="Arial"/>
                <w:sz w:val="18"/>
                <w:szCs w:val="18"/>
                <w:spacing w:val="-2"/>
              </w:rPr>
              <w:t>0~10V</w:t>
            </w:r>
          </w:p>
        </w:tc>
        <w:tc>
          <w:tcPr>
            <w:tcW w:w="3169" w:type="dxa"/>
            <w:vAlign w:val="top"/>
          </w:tcPr>
          <w:p>
            <w:pPr>
              <w:pStyle w:val="TableText"/>
              <w:ind w:left="348"/>
              <w:spacing w:before="68" w:line="221" w:lineRule="auto"/>
              <w:rPr>
                <w:sz w:val="18"/>
                <w:szCs w:val="18"/>
              </w:rPr>
            </w:pPr>
            <w:r>
              <w:rPr>
                <w:sz w:val="18"/>
                <w:szCs w:val="18"/>
                <w:spacing w:val="-2"/>
              </w:rPr>
              <w:t>电压范围可配置，如也可配置为</w:t>
            </w:r>
          </w:p>
          <w:p>
            <w:pPr>
              <w:pStyle w:val="TableText"/>
              <w:ind w:left="111"/>
              <w:spacing w:before="96" w:line="220" w:lineRule="auto"/>
              <w:rPr>
                <w:sz w:val="18"/>
                <w:szCs w:val="18"/>
              </w:rPr>
            </w:pPr>
            <w:r>
              <w:rPr>
                <w:rFonts w:ascii="Times New Roman" w:hAnsi="Times New Roman" w:eastAsia="Times New Roman" w:cs="Times New Roman"/>
                <w:sz w:val="18"/>
                <w:szCs w:val="18"/>
                <w:spacing w:val="-3"/>
              </w:rPr>
              <w:t>0~3.3V</w:t>
            </w:r>
            <w:r>
              <w:rPr>
                <w:rFonts w:ascii="Times New Roman" w:hAnsi="Times New Roman" w:eastAsia="Times New Roman" w:cs="Times New Roman"/>
                <w:sz w:val="18"/>
                <w:szCs w:val="18"/>
                <w:spacing w:val="-23"/>
              </w:rPr>
              <w:t xml:space="preserve"> </w:t>
            </w:r>
            <w:r>
              <w:rPr>
                <w:sz w:val="18"/>
                <w:szCs w:val="18"/>
                <w:spacing w:val="-3"/>
              </w:rPr>
              <w:t>、</w:t>
            </w:r>
            <w:r>
              <w:rPr>
                <w:rFonts w:ascii="Times New Roman" w:hAnsi="Times New Roman" w:eastAsia="Times New Roman" w:cs="Times New Roman"/>
                <w:sz w:val="18"/>
                <w:szCs w:val="18"/>
                <w:spacing w:val="-3"/>
              </w:rPr>
              <w:t>0~5V</w:t>
            </w:r>
            <w:r>
              <w:rPr>
                <w:rFonts w:ascii="Times New Roman" w:hAnsi="Times New Roman" w:eastAsia="Times New Roman" w:cs="Times New Roman"/>
                <w:sz w:val="18"/>
                <w:szCs w:val="18"/>
                <w:spacing w:val="-25"/>
              </w:rPr>
              <w:t xml:space="preserve"> </w:t>
            </w:r>
            <w:r>
              <w:rPr>
                <w:sz w:val="18"/>
                <w:szCs w:val="18"/>
                <w:spacing w:val="-3"/>
              </w:rPr>
              <w:t>、</w:t>
            </w:r>
            <w:r>
              <w:rPr>
                <w:rFonts w:ascii="Times New Roman" w:hAnsi="Times New Roman" w:eastAsia="Times New Roman" w:cs="Times New Roman"/>
                <w:sz w:val="18"/>
                <w:szCs w:val="18"/>
                <w:spacing w:val="-3"/>
              </w:rPr>
              <w:t>1~4.2V </w:t>
            </w:r>
            <w:r>
              <w:rPr>
                <w:sz w:val="18"/>
                <w:szCs w:val="18"/>
                <w:spacing w:val="-3"/>
              </w:rPr>
              <w:t>等，高于支持</w:t>
            </w:r>
          </w:p>
          <w:p>
            <w:pPr>
              <w:pStyle w:val="TableText"/>
              <w:ind w:left="342"/>
              <w:spacing w:before="97" w:line="221" w:lineRule="auto"/>
              <w:rPr>
                <w:sz w:val="18"/>
                <w:szCs w:val="18"/>
              </w:rPr>
            </w:pPr>
            <w:r>
              <w:rPr>
                <w:sz w:val="18"/>
                <w:szCs w:val="18"/>
                <w:spacing w:val="-2"/>
              </w:rPr>
              <w:t>的电压范围上限识别为上限电压</w:t>
            </w:r>
          </w:p>
        </w:tc>
      </w:tr>
      <w:tr>
        <w:trPr>
          <w:trHeight w:val="628" w:hRule="atLeast"/>
        </w:trPr>
        <w:tc>
          <w:tcPr>
            <w:tcW w:w="2800" w:type="dxa"/>
            <w:vAlign w:val="top"/>
          </w:tcPr>
          <w:p>
            <w:pPr>
              <w:pStyle w:val="TableText"/>
              <w:ind w:left="326"/>
              <w:spacing w:before="224" w:line="220" w:lineRule="auto"/>
              <w:rPr>
                <w:sz w:val="18"/>
                <w:szCs w:val="18"/>
              </w:rPr>
            </w:pPr>
            <w:r>
              <w:rPr>
                <w:sz w:val="18"/>
                <w:szCs w:val="18"/>
                <w:spacing w:val="-1"/>
              </w:rPr>
              <w:t>差分模拟信号输入电压范围</w:t>
            </w:r>
          </w:p>
        </w:tc>
        <w:tc>
          <w:tcPr>
            <w:tcW w:w="2966" w:type="dxa"/>
            <w:vAlign w:val="top"/>
          </w:tcPr>
          <w:p>
            <w:pPr>
              <w:pStyle w:val="TableText"/>
              <w:ind w:left="942"/>
              <w:spacing w:before="198" w:line="239" w:lineRule="exact"/>
              <w:rPr>
                <w:rFonts w:ascii="Arial" w:hAnsi="Arial" w:eastAsia="Arial" w:cs="Arial"/>
                <w:sz w:val="18"/>
                <w:szCs w:val="18"/>
              </w:rPr>
            </w:pPr>
            <w:r>
              <w:rPr>
                <w:rFonts w:ascii="Arial" w:hAnsi="Arial" w:eastAsia="Arial" w:cs="Arial"/>
                <w:sz w:val="18"/>
                <w:szCs w:val="18"/>
                <w:spacing w:val="-1"/>
                <w:position w:val="1"/>
              </w:rPr>
              <w:t>-3.3V</w:t>
            </w:r>
            <w:r>
              <w:rPr>
                <w:sz w:val="18"/>
                <w:szCs w:val="18"/>
                <w:spacing w:val="-1"/>
                <w:position w:val="1"/>
              </w:rPr>
              <w:t>～</w:t>
            </w:r>
            <w:r>
              <w:rPr>
                <w:rFonts w:ascii="Arial" w:hAnsi="Arial" w:eastAsia="Arial" w:cs="Arial"/>
                <w:sz w:val="18"/>
                <w:szCs w:val="18"/>
                <w:spacing w:val="-1"/>
                <w:position w:val="1"/>
              </w:rPr>
              <w:t>+3.3V</w:t>
            </w:r>
          </w:p>
        </w:tc>
        <w:tc>
          <w:tcPr>
            <w:tcW w:w="3169" w:type="dxa"/>
            <w:vAlign w:val="top"/>
          </w:tcPr>
          <w:p>
            <w:pPr>
              <w:pStyle w:val="TableText"/>
              <w:ind w:left="348"/>
              <w:spacing w:before="68" w:line="221" w:lineRule="auto"/>
              <w:rPr>
                <w:sz w:val="18"/>
                <w:szCs w:val="18"/>
              </w:rPr>
            </w:pPr>
            <w:r>
              <w:rPr>
                <w:sz w:val="18"/>
                <w:szCs w:val="18"/>
                <w:spacing w:val="-2"/>
              </w:rPr>
              <w:t>电压范围可配置，如也可配置为</w:t>
            </w:r>
          </w:p>
          <w:p>
            <w:pPr>
              <w:ind w:left="1230"/>
              <w:spacing w:before="120" w:line="194" w:lineRule="auto"/>
              <w:rPr>
                <w:rFonts w:ascii="Arial" w:hAnsi="Arial" w:eastAsia="Arial" w:cs="Arial"/>
                <w:sz w:val="18"/>
                <w:szCs w:val="18"/>
              </w:rPr>
            </w:pPr>
            <w:r>
              <w:rPr>
                <w:rFonts w:ascii="Arial" w:hAnsi="Arial" w:eastAsia="Arial" w:cs="Arial"/>
                <w:sz w:val="18"/>
                <w:szCs w:val="18"/>
                <w:spacing w:val="-1"/>
              </w:rPr>
              <w:t>-2V~+2V</w:t>
            </w:r>
          </w:p>
        </w:tc>
      </w:tr>
      <w:tr>
        <w:trPr>
          <w:trHeight w:val="630" w:hRule="atLeast"/>
        </w:trPr>
        <w:tc>
          <w:tcPr>
            <w:tcW w:w="2800" w:type="dxa"/>
            <w:vAlign w:val="top"/>
          </w:tcPr>
          <w:p>
            <w:pPr>
              <w:pStyle w:val="TableText"/>
              <w:ind w:left="504"/>
              <w:spacing w:before="226" w:line="220" w:lineRule="auto"/>
              <w:rPr>
                <w:sz w:val="18"/>
                <w:szCs w:val="18"/>
              </w:rPr>
            </w:pPr>
            <w:r>
              <w:rPr>
                <w:sz w:val="18"/>
                <w:szCs w:val="18"/>
                <w:spacing w:val="-1"/>
              </w:rPr>
              <w:t>逻辑电平支持电压范围</w:t>
            </w:r>
          </w:p>
        </w:tc>
        <w:tc>
          <w:tcPr>
            <w:tcW w:w="2966" w:type="dxa"/>
            <w:vAlign w:val="top"/>
          </w:tcPr>
          <w:p>
            <w:pPr>
              <w:pStyle w:val="TableText"/>
              <w:ind w:left="1036"/>
              <w:spacing w:before="226" w:line="237" w:lineRule="auto"/>
              <w:rPr>
                <w:rFonts w:ascii="Arial" w:hAnsi="Arial" w:eastAsia="Arial" w:cs="Arial"/>
                <w:sz w:val="18"/>
                <w:szCs w:val="18"/>
              </w:rPr>
            </w:pPr>
            <w:r>
              <w:rPr>
                <w:rFonts w:ascii="Arial" w:hAnsi="Arial" w:eastAsia="Arial" w:cs="Arial"/>
                <w:sz w:val="18"/>
                <w:szCs w:val="18"/>
                <w:spacing w:val="-3"/>
              </w:rPr>
              <w:t>0V  </w:t>
            </w:r>
            <w:r>
              <w:rPr>
                <w:sz w:val="18"/>
                <w:szCs w:val="18"/>
                <w:spacing w:val="-3"/>
              </w:rPr>
              <w:t>～</w:t>
            </w:r>
            <w:r>
              <w:rPr>
                <w:sz w:val="18"/>
                <w:szCs w:val="18"/>
                <w:spacing w:val="6"/>
              </w:rPr>
              <w:t xml:space="preserve"> </w:t>
            </w:r>
            <w:r>
              <w:rPr>
                <w:rFonts w:ascii="Arial" w:hAnsi="Arial" w:eastAsia="Arial" w:cs="Arial"/>
                <w:sz w:val="18"/>
                <w:szCs w:val="18"/>
                <w:spacing w:val="-3"/>
              </w:rPr>
              <w:t>24V</w:t>
            </w:r>
          </w:p>
        </w:tc>
        <w:tc>
          <w:tcPr>
            <w:tcW w:w="3169" w:type="dxa"/>
            <w:vAlign w:val="top"/>
          </w:tcPr>
          <w:p>
            <w:pPr>
              <w:pStyle w:val="TableText"/>
              <w:ind w:left="506" w:right="43" w:hanging="389"/>
              <w:spacing w:before="70" w:line="282" w:lineRule="auto"/>
              <w:rPr>
                <w:sz w:val="18"/>
                <w:szCs w:val="18"/>
              </w:rPr>
            </w:pPr>
            <w:r>
              <w:rPr>
                <w:sz w:val="18"/>
                <w:szCs w:val="18"/>
                <w:spacing w:val="-5"/>
              </w:rPr>
              <w:t>高低电平阈值可配置，可支持</w:t>
            </w:r>
            <w:r>
              <w:rPr>
                <w:sz w:val="18"/>
                <w:szCs w:val="18"/>
                <w:spacing w:val="-24"/>
              </w:rPr>
              <w:t xml:space="preserve"> </w:t>
            </w:r>
            <w:r>
              <w:rPr>
                <w:rFonts w:ascii="Arial" w:hAnsi="Arial" w:eastAsia="Arial" w:cs="Arial"/>
                <w:sz w:val="18"/>
                <w:szCs w:val="18"/>
                <w:spacing w:val="-5"/>
              </w:rPr>
              <w:t>LvTTL</w:t>
            </w:r>
            <w:r>
              <w:rPr>
                <w:sz w:val="18"/>
                <w:szCs w:val="18"/>
                <w:spacing w:val="-5"/>
              </w:rPr>
              <w:t>、</w:t>
            </w:r>
            <w:r>
              <w:rPr>
                <w:sz w:val="18"/>
                <w:szCs w:val="18"/>
              </w:rPr>
              <w:t xml:space="preserve"> </w:t>
            </w:r>
            <w:r>
              <w:rPr>
                <w:rFonts w:ascii="Arial" w:hAnsi="Arial" w:eastAsia="Arial" w:cs="Arial"/>
                <w:sz w:val="18"/>
                <w:szCs w:val="18"/>
                <w:spacing w:val="-1"/>
              </w:rPr>
              <w:t>TTL</w:t>
            </w:r>
            <w:r>
              <w:rPr>
                <w:sz w:val="18"/>
                <w:szCs w:val="18"/>
                <w:spacing w:val="-1"/>
              </w:rPr>
              <w:t>、</w:t>
            </w:r>
            <w:r>
              <w:rPr>
                <w:rFonts w:ascii="Arial" w:hAnsi="Arial" w:eastAsia="Arial" w:cs="Arial"/>
                <w:sz w:val="18"/>
                <w:szCs w:val="18"/>
                <w:spacing w:val="-1"/>
              </w:rPr>
              <w:t>HvTTL</w:t>
            </w:r>
            <w:r>
              <w:rPr>
                <w:sz w:val="18"/>
                <w:szCs w:val="18"/>
                <w:spacing w:val="-1"/>
              </w:rPr>
              <w:t>、</w:t>
            </w:r>
            <w:r>
              <w:rPr>
                <w:rFonts w:ascii="Arial" w:hAnsi="Arial" w:eastAsia="Arial" w:cs="Arial"/>
                <w:sz w:val="18"/>
                <w:szCs w:val="18"/>
                <w:spacing w:val="-1"/>
              </w:rPr>
              <w:t>PLC </w:t>
            </w:r>
            <w:r>
              <w:rPr>
                <w:sz w:val="18"/>
                <w:szCs w:val="18"/>
                <w:spacing w:val="-1"/>
              </w:rPr>
              <w:t>等电平</w:t>
            </w:r>
          </w:p>
        </w:tc>
      </w:tr>
      <w:tr>
        <w:trPr>
          <w:trHeight w:val="1252" w:hRule="atLeast"/>
        </w:trPr>
        <w:tc>
          <w:tcPr>
            <w:tcW w:w="2800" w:type="dxa"/>
            <w:vAlign w:val="top"/>
          </w:tcPr>
          <w:p>
            <w:pPr>
              <w:spacing w:line="449" w:lineRule="auto"/>
              <w:rPr>
                <w:rFonts w:ascii="Arial"/>
                <w:sz w:val="21"/>
              </w:rPr>
            </w:pPr>
            <w:r/>
          </w:p>
          <w:p>
            <w:pPr>
              <w:pStyle w:val="TableText"/>
              <w:ind w:left="266"/>
              <w:spacing w:before="58" w:line="237" w:lineRule="exact"/>
              <w:rPr>
                <w:sz w:val="18"/>
                <w:szCs w:val="18"/>
              </w:rPr>
            </w:pPr>
            <w:r>
              <w:rPr>
                <w:rFonts w:ascii="Arial" w:hAnsi="Arial" w:eastAsia="Arial" w:cs="Arial"/>
                <w:sz w:val="18"/>
                <w:szCs w:val="18"/>
                <w:spacing w:val="-1"/>
                <w:position w:val="1"/>
              </w:rPr>
              <w:t>PWM</w:t>
            </w:r>
            <w:r>
              <w:rPr>
                <w:rFonts w:ascii="Times New Roman" w:hAnsi="Times New Roman" w:eastAsia="Times New Roman" w:cs="Times New Roman"/>
                <w:sz w:val="18"/>
                <w:szCs w:val="18"/>
                <w:spacing w:val="-1"/>
                <w:position w:val="1"/>
              </w:rPr>
              <w:t>/</w:t>
            </w:r>
            <w:r>
              <w:rPr>
                <w:sz w:val="18"/>
                <w:szCs w:val="18"/>
                <w:spacing w:val="-1"/>
                <w:position w:val="1"/>
              </w:rPr>
              <w:t>脉冲接口支持电压范围</w:t>
            </w:r>
          </w:p>
        </w:tc>
        <w:tc>
          <w:tcPr>
            <w:tcW w:w="2966" w:type="dxa"/>
            <w:vAlign w:val="top"/>
          </w:tcPr>
          <w:p>
            <w:pPr>
              <w:spacing w:line="475" w:lineRule="auto"/>
              <w:rPr>
                <w:rFonts w:ascii="Arial"/>
                <w:sz w:val="21"/>
              </w:rPr>
            </w:pPr>
            <w:r/>
          </w:p>
          <w:p>
            <w:pPr>
              <w:pStyle w:val="TableText"/>
              <w:ind w:left="1036"/>
              <w:spacing w:before="59" w:line="237" w:lineRule="auto"/>
              <w:rPr>
                <w:rFonts w:ascii="Arial" w:hAnsi="Arial" w:eastAsia="Arial" w:cs="Arial"/>
                <w:sz w:val="18"/>
                <w:szCs w:val="18"/>
              </w:rPr>
            </w:pPr>
            <w:r>
              <w:rPr>
                <w:rFonts w:ascii="Arial" w:hAnsi="Arial" w:eastAsia="Arial" w:cs="Arial"/>
                <w:sz w:val="18"/>
                <w:szCs w:val="18"/>
                <w:spacing w:val="-3"/>
              </w:rPr>
              <w:t>0V  </w:t>
            </w:r>
            <w:r>
              <w:rPr>
                <w:sz w:val="18"/>
                <w:szCs w:val="18"/>
                <w:spacing w:val="-3"/>
              </w:rPr>
              <w:t>～</w:t>
            </w:r>
            <w:r>
              <w:rPr>
                <w:sz w:val="18"/>
                <w:szCs w:val="18"/>
                <w:spacing w:val="6"/>
              </w:rPr>
              <w:t xml:space="preserve"> </w:t>
            </w:r>
            <w:r>
              <w:rPr>
                <w:rFonts w:ascii="Arial" w:hAnsi="Arial" w:eastAsia="Arial" w:cs="Arial"/>
                <w:sz w:val="18"/>
                <w:szCs w:val="18"/>
                <w:spacing w:val="-3"/>
              </w:rPr>
              <w:t>24V</w:t>
            </w:r>
          </w:p>
        </w:tc>
        <w:tc>
          <w:tcPr>
            <w:tcW w:w="3169" w:type="dxa"/>
            <w:vAlign w:val="top"/>
          </w:tcPr>
          <w:p>
            <w:pPr>
              <w:pStyle w:val="TableText"/>
              <w:ind w:left="123"/>
              <w:spacing w:before="68" w:line="222" w:lineRule="auto"/>
              <w:rPr>
                <w:sz w:val="18"/>
                <w:szCs w:val="18"/>
              </w:rPr>
            </w:pPr>
            <w:r>
              <w:rPr>
                <w:sz w:val="18"/>
                <w:szCs w:val="18"/>
                <w:spacing w:val="-3"/>
              </w:rPr>
              <w:t>当配置的逻辑电平电压不超过</w:t>
            </w:r>
            <w:r>
              <w:rPr>
                <w:sz w:val="18"/>
                <w:szCs w:val="18"/>
                <w:spacing w:val="-29"/>
              </w:rPr>
              <w:t xml:space="preserve"> </w:t>
            </w:r>
            <w:r>
              <w:rPr>
                <w:rFonts w:ascii="Arial" w:hAnsi="Arial" w:eastAsia="Arial" w:cs="Arial"/>
                <w:sz w:val="18"/>
                <w:szCs w:val="18"/>
                <w:spacing w:val="-3"/>
              </w:rPr>
              <w:t>5V </w:t>
            </w:r>
            <w:r>
              <w:rPr>
                <w:sz w:val="18"/>
                <w:szCs w:val="18"/>
                <w:spacing w:val="-3"/>
              </w:rPr>
              <w:t>时，</w:t>
            </w:r>
          </w:p>
          <w:p>
            <w:pPr>
              <w:pStyle w:val="TableText"/>
              <w:ind w:left="199"/>
              <w:spacing w:before="69" w:line="239" w:lineRule="exact"/>
              <w:rPr>
                <w:sz w:val="18"/>
                <w:szCs w:val="18"/>
              </w:rPr>
            </w:pPr>
            <w:r>
              <w:rPr>
                <w:rFonts w:ascii="Arial" w:hAnsi="Arial" w:eastAsia="Arial" w:cs="Arial"/>
                <w:sz w:val="18"/>
                <w:szCs w:val="18"/>
                <w:spacing w:val="-3"/>
                <w:position w:val="1"/>
              </w:rPr>
              <w:t>VIH  </w:t>
            </w:r>
            <w:r>
              <w:rPr>
                <w:sz w:val="18"/>
                <w:szCs w:val="18"/>
                <w:spacing w:val="-3"/>
                <w:position w:val="1"/>
              </w:rPr>
              <w:t>≥</w:t>
            </w:r>
            <w:r>
              <w:rPr>
                <w:sz w:val="18"/>
                <w:szCs w:val="18"/>
                <w:spacing w:val="18"/>
                <w:position w:val="1"/>
              </w:rPr>
              <w:t xml:space="preserve"> </w:t>
            </w:r>
            <w:r>
              <w:rPr>
                <w:rFonts w:ascii="Arial" w:hAnsi="Arial" w:eastAsia="Arial" w:cs="Arial"/>
                <w:sz w:val="18"/>
                <w:szCs w:val="18"/>
                <w:spacing w:val="-3"/>
                <w:position w:val="1"/>
              </w:rPr>
              <w:t>2.3V</w:t>
            </w:r>
            <w:r>
              <w:rPr>
                <w:sz w:val="18"/>
                <w:szCs w:val="18"/>
                <w:spacing w:val="-3"/>
                <w:position w:val="1"/>
              </w:rPr>
              <w:t>，</w:t>
            </w:r>
            <w:r>
              <w:rPr>
                <w:rFonts w:ascii="Arial" w:hAnsi="Arial" w:eastAsia="Arial" w:cs="Arial"/>
                <w:sz w:val="18"/>
                <w:szCs w:val="18"/>
                <w:spacing w:val="-3"/>
                <w:position w:val="1"/>
              </w:rPr>
              <w:t>0</w:t>
            </w:r>
            <w:r>
              <w:rPr>
                <w:rFonts w:ascii="Arial" w:hAnsi="Arial" w:eastAsia="Arial" w:cs="Arial"/>
                <w:sz w:val="18"/>
                <w:szCs w:val="18"/>
                <w:spacing w:val="4"/>
                <w:position w:val="1"/>
              </w:rPr>
              <w:t xml:space="preserve">  </w:t>
            </w:r>
            <w:r>
              <w:rPr>
                <w:sz w:val="18"/>
                <w:szCs w:val="18"/>
                <w:spacing w:val="-3"/>
                <w:position w:val="1"/>
              </w:rPr>
              <w:t>≤ </w:t>
            </w:r>
            <w:r>
              <w:rPr>
                <w:rFonts w:ascii="Arial" w:hAnsi="Arial" w:eastAsia="Arial" w:cs="Arial"/>
                <w:sz w:val="18"/>
                <w:szCs w:val="18"/>
                <w:spacing w:val="-3"/>
                <w:position w:val="1"/>
              </w:rPr>
              <w:t>VIL</w:t>
            </w:r>
            <w:r>
              <w:rPr>
                <w:rFonts w:ascii="Arial" w:hAnsi="Arial" w:eastAsia="Arial" w:cs="Arial"/>
                <w:sz w:val="18"/>
                <w:szCs w:val="18"/>
                <w:spacing w:val="5"/>
                <w:position w:val="1"/>
              </w:rPr>
              <w:t xml:space="preserve">  </w:t>
            </w:r>
            <w:r>
              <w:rPr>
                <w:sz w:val="18"/>
                <w:szCs w:val="18"/>
                <w:spacing w:val="-3"/>
                <w:position w:val="1"/>
              </w:rPr>
              <w:t>≤</w:t>
            </w:r>
            <w:r>
              <w:rPr>
                <w:rFonts w:ascii="Arial" w:hAnsi="Arial" w:eastAsia="Arial" w:cs="Arial"/>
                <w:sz w:val="18"/>
                <w:szCs w:val="18"/>
                <w:spacing w:val="-3"/>
                <w:position w:val="1"/>
              </w:rPr>
              <w:t>1.0V</w:t>
            </w:r>
            <w:r>
              <w:rPr>
                <w:sz w:val="18"/>
                <w:szCs w:val="18"/>
                <w:spacing w:val="-3"/>
                <w:position w:val="1"/>
              </w:rPr>
              <w:t>；</w:t>
            </w:r>
          </w:p>
          <w:p>
            <w:pPr>
              <w:pStyle w:val="TableText"/>
              <w:ind w:left="182"/>
              <w:spacing w:before="98" w:line="222" w:lineRule="auto"/>
              <w:rPr>
                <w:sz w:val="18"/>
                <w:szCs w:val="18"/>
              </w:rPr>
            </w:pPr>
            <w:r>
              <w:rPr>
                <w:sz w:val="18"/>
                <w:szCs w:val="18"/>
                <w:spacing w:val="-3"/>
              </w:rPr>
              <w:t>当配置的逻辑电平电压超过</w:t>
            </w:r>
            <w:r>
              <w:rPr>
                <w:sz w:val="18"/>
                <w:szCs w:val="18"/>
                <w:spacing w:val="-31"/>
              </w:rPr>
              <w:t xml:space="preserve"> </w:t>
            </w:r>
            <w:r>
              <w:rPr>
                <w:rFonts w:ascii="Arial" w:hAnsi="Arial" w:eastAsia="Arial" w:cs="Arial"/>
                <w:sz w:val="18"/>
                <w:szCs w:val="18"/>
                <w:spacing w:val="-3"/>
              </w:rPr>
              <w:t>5V </w:t>
            </w:r>
            <w:r>
              <w:rPr>
                <w:sz w:val="18"/>
                <w:szCs w:val="18"/>
                <w:spacing w:val="-3"/>
              </w:rPr>
              <w:t>时，</w:t>
            </w:r>
          </w:p>
          <w:p>
            <w:pPr>
              <w:pStyle w:val="TableText"/>
              <w:ind w:left="245"/>
              <w:spacing w:before="69" w:line="240" w:lineRule="exact"/>
              <w:rPr>
                <w:rFonts w:ascii="Arial" w:hAnsi="Arial" w:eastAsia="Arial" w:cs="Arial"/>
                <w:sz w:val="18"/>
                <w:szCs w:val="18"/>
              </w:rPr>
            </w:pPr>
            <w:r>
              <w:rPr>
                <w:rFonts w:ascii="Arial" w:hAnsi="Arial" w:eastAsia="Arial" w:cs="Arial"/>
                <w:sz w:val="18"/>
                <w:szCs w:val="18"/>
                <w:spacing w:val="-3"/>
                <w:position w:val="1"/>
              </w:rPr>
              <w:t>VIH  </w:t>
            </w:r>
            <w:r>
              <w:rPr>
                <w:sz w:val="18"/>
                <w:szCs w:val="18"/>
                <w:spacing w:val="-3"/>
                <w:position w:val="1"/>
              </w:rPr>
              <w:t>≥</w:t>
            </w:r>
            <w:r>
              <w:rPr>
                <w:sz w:val="18"/>
                <w:szCs w:val="18"/>
                <w:spacing w:val="6"/>
                <w:position w:val="1"/>
              </w:rPr>
              <w:t xml:space="preserve"> </w:t>
            </w:r>
            <w:r>
              <w:rPr>
                <w:rFonts w:ascii="Arial" w:hAnsi="Arial" w:eastAsia="Arial" w:cs="Arial"/>
                <w:sz w:val="18"/>
                <w:szCs w:val="18"/>
                <w:spacing w:val="-3"/>
                <w:position w:val="1"/>
              </w:rPr>
              <w:t>6.5V</w:t>
            </w:r>
            <w:r>
              <w:rPr>
                <w:sz w:val="18"/>
                <w:szCs w:val="18"/>
                <w:spacing w:val="-3"/>
                <w:position w:val="1"/>
              </w:rPr>
              <w:t>，</w:t>
            </w:r>
            <w:r>
              <w:rPr>
                <w:rFonts w:ascii="Arial" w:hAnsi="Arial" w:eastAsia="Arial" w:cs="Arial"/>
                <w:sz w:val="18"/>
                <w:szCs w:val="18"/>
                <w:spacing w:val="-3"/>
                <w:position w:val="1"/>
              </w:rPr>
              <w:t>0</w:t>
            </w:r>
            <w:r>
              <w:rPr>
                <w:rFonts w:ascii="Arial" w:hAnsi="Arial" w:eastAsia="Arial" w:cs="Arial"/>
                <w:sz w:val="18"/>
                <w:szCs w:val="18"/>
                <w:spacing w:val="5"/>
                <w:position w:val="1"/>
              </w:rPr>
              <w:t xml:space="preserve">  </w:t>
            </w:r>
            <w:r>
              <w:rPr>
                <w:sz w:val="18"/>
                <w:szCs w:val="18"/>
                <w:spacing w:val="-3"/>
                <w:position w:val="1"/>
              </w:rPr>
              <w:t>≤</w:t>
            </w:r>
            <w:r>
              <w:rPr>
                <w:sz w:val="18"/>
                <w:szCs w:val="18"/>
                <w:position w:val="1"/>
              </w:rPr>
              <w:t xml:space="preserve"> </w:t>
            </w:r>
            <w:r>
              <w:rPr>
                <w:rFonts w:ascii="Arial" w:hAnsi="Arial" w:eastAsia="Arial" w:cs="Arial"/>
                <w:sz w:val="18"/>
                <w:szCs w:val="18"/>
                <w:spacing w:val="-3"/>
                <w:position w:val="1"/>
              </w:rPr>
              <w:t>VIL</w:t>
            </w:r>
            <w:r>
              <w:rPr>
                <w:rFonts w:ascii="Arial" w:hAnsi="Arial" w:eastAsia="Arial" w:cs="Arial"/>
                <w:sz w:val="18"/>
                <w:szCs w:val="18"/>
                <w:spacing w:val="5"/>
                <w:position w:val="1"/>
              </w:rPr>
              <w:t xml:space="preserve">  </w:t>
            </w:r>
            <w:r>
              <w:rPr>
                <w:sz w:val="18"/>
                <w:szCs w:val="18"/>
                <w:spacing w:val="-3"/>
                <w:position w:val="1"/>
              </w:rPr>
              <w:t>≤</w:t>
            </w:r>
            <w:r>
              <w:rPr>
                <w:sz w:val="18"/>
                <w:szCs w:val="18"/>
                <w:spacing w:val="8"/>
                <w:position w:val="1"/>
              </w:rPr>
              <w:t xml:space="preserve"> </w:t>
            </w:r>
            <w:r>
              <w:rPr>
                <w:rFonts w:ascii="Arial" w:hAnsi="Arial" w:eastAsia="Arial" w:cs="Arial"/>
                <w:sz w:val="18"/>
                <w:szCs w:val="18"/>
                <w:spacing w:val="-3"/>
                <w:position w:val="1"/>
              </w:rPr>
              <w:t>3.</w:t>
            </w:r>
            <w:r>
              <w:rPr>
                <w:rFonts w:ascii="Arial" w:hAnsi="Arial" w:eastAsia="Arial" w:cs="Arial"/>
                <w:sz w:val="18"/>
                <w:szCs w:val="18"/>
                <w:spacing w:val="-4"/>
                <w:position w:val="1"/>
              </w:rPr>
              <w:t>5V</w:t>
            </w:r>
          </w:p>
        </w:tc>
      </w:tr>
      <w:tr>
        <w:trPr>
          <w:trHeight w:val="940" w:hRule="atLeast"/>
        </w:trPr>
        <w:tc>
          <w:tcPr>
            <w:tcW w:w="2800" w:type="dxa"/>
            <w:vAlign w:val="top"/>
          </w:tcPr>
          <w:p>
            <w:pPr>
              <w:spacing w:line="321" w:lineRule="auto"/>
              <w:rPr>
                <w:rFonts w:ascii="Arial"/>
                <w:sz w:val="21"/>
              </w:rPr>
            </w:pPr>
            <w:r/>
          </w:p>
          <w:p>
            <w:pPr>
              <w:pStyle w:val="TableText"/>
              <w:ind w:left="449"/>
              <w:spacing w:before="59" w:line="220" w:lineRule="auto"/>
              <w:rPr>
                <w:sz w:val="18"/>
                <w:szCs w:val="18"/>
              </w:rPr>
            </w:pPr>
            <w:r>
              <w:rPr>
                <w:rFonts w:ascii="Arial" w:hAnsi="Arial" w:eastAsia="Arial" w:cs="Arial"/>
                <w:sz w:val="18"/>
                <w:szCs w:val="18"/>
                <w:spacing w:val="-2"/>
              </w:rPr>
              <w:t>PWM </w:t>
            </w:r>
            <w:r>
              <w:rPr>
                <w:sz w:val="18"/>
                <w:szCs w:val="18"/>
                <w:spacing w:val="-2"/>
              </w:rPr>
              <w:t>输入信号支持频率</w:t>
            </w:r>
          </w:p>
        </w:tc>
        <w:tc>
          <w:tcPr>
            <w:tcW w:w="2966" w:type="dxa"/>
            <w:vAlign w:val="top"/>
          </w:tcPr>
          <w:p>
            <w:pPr>
              <w:pStyle w:val="TableText"/>
              <w:ind w:left="485"/>
              <w:spacing w:before="70" w:line="220" w:lineRule="auto"/>
              <w:rPr>
                <w:sz w:val="18"/>
                <w:szCs w:val="18"/>
              </w:rPr>
            </w:pPr>
            <w:r>
              <w:rPr>
                <w:sz w:val="18"/>
                <w:szCs w:val="18"/>
                <w:spacing w:val="-2"/>
              </w:rPr>
              <w:t>支持范围</w:t>
            </w:r>
            <w:r>
              <w:rPr>
                <w:sz w:val="18"/>
                <w:szCs w:val="18"/>
                <w:spacing w:val="-22"/>
              </w:rPr>
              <w:t xml:space="preserve"> </w:t>
            </w:r>
            <w:r>
              <w:rPr>
                <w:rFonts w:ascii="Times New Roman" w:hAnsi="Times New Roman" w:eastAsia="Times New Roman" w:cs="Times New Roman"/>
                <w:sz w:val="18"/>
                <w:szCs w:val="18"/>
                <w:spacing w:val="-2"/>
              </w:rPr>
              <w:t>100Hz~10kHz</w:t>
            </w:r>
            <w:r>
              <w:rPr>
                <w:sz w:val="18"/>
                <w:szCs w:val="18"/>
                <w:spacing w:val="-2"/>
              </w:rPr>
              <w:t>，</w:t>
            </w:r>
          </w:p>
          <w:p>
            <w:pPr>
              <w:pStyle w:val="TableText"/>
              <w:ind w:left="244"/>
              <w:spacing w:before="97" w:line="220" w:lineRule="auto"/>
              <w:rPr>
                <w:sz w:val="18"/>
                <w:szCs w:val="18"/>
              </w:rPr>
            </w:pPr>
            <w:r>
              <w:rPr>
                <w:rFonts w:ascii="Times New Roman" w:hAnsi="Times New Roman" w:eastAsia="Times New Roman" w:cs="Times New Roman"/>
                <w:sz w:val="18"/>
                <w:szCs w:val="18"/>
                <w:spacing w:val="-4"/>
              </w:rPr>
              <w:t>100Hz~1kHz</w:t>
            </w:r>
            <w:r>
              <w:rPr>
                <w:rFonts w:ascii="Times New Roman" w:hAnsi="Times New Roman" w:eastAsia="Times New Roman" w:cs="Times New Roman"/>
                <w:sz w:val="18"/>
                <w:szCs w:val="18"/>
                <w:spacing w:val="30"/>
              </w:rPr>
              <w:t xml:space="preserve"> </w:t>
            </w:r>
            <w:r>
              <w:rPr>
                <w:sz w:val="18"/>
                <w:szCs w:val="18"/>
                <w:spacing w:val="-4"/>
              </w:rPr>
              <w:t>时，分辨率</w:t>
            </w:r>
            <w:r>
              <w:rPr>
                <w:sz w:val="18"/>
                <w:szCs w:val="18"/>
                <w:spacing w:val="-39"/>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w:t>
            </w:r>
            <w:r>
              <w:rPr>
                <w:sz w:val="18"/>
                <w:szCs w:val="18"/>
                <w:spacing w:val="-4"/>
              </w:rPr>
              <w:t>；</w:t>
            </w:r>
          </w:p>
          <w:p>
            <w:pPr>
              <w:pStyle w:val="TableText"/>
              <w:ind w:left="165"/>
              <w:spacing w:before="97"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1kHz~10kHz</w:t>
            </w:r>
            <w:r>
              <w:rPr>
                <w:rFonts w:ascii="Times New Roman" w:hAnsi="Times New Roman" w:eastAsia="Times New Roman" w:cs="Times New Roman"/>
                <w:sz w:val="18"/>
                <w:szCs w:val="18"/>
                <w:spacing w:val="21"/>
                <w:w w:val="101"/>
              </w:rPr>
              <w:t xml:space="preserve"> </w:t>
            </w:r>
            <w:r>
              <w:rPr>
                <w:sz w:val="18"/>
                <w:szCs w:val="18"/>
                <w:spacing w:val="-3"/>
              </w:rPr>
              <w:t>时，分辨率</w:t>
            </w:r>
            <w:r>
              <w:rPr>
                <w:sz w:val="18"/>
                <w:szCs w:val="18"/>
                <w:spacing w:val="-39"/>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1%~1%</w:t>
            </w:r>
          </w:p>
        </w:tc>
        <w:tc>
          <w:tcPr>
            <w:tcW w:w="3169" w:type="dxa"/>
            <w:vAlign w:val="top"/>
          </w:tcPr>
          <w:p>
            <w:pPr>
              <w:pStyle w:val="TableText"/>
              <w:ind w:left="326"/>
              <w:spacing w:before="70" w:line="220" w:lineRule="auto"/>
              <w:rPr>
                <w:sz w:val="18"/>
                <w:szCs w:val="18"/>
              </w:rPr>
            </w:pPr>
            <w:r>
              <w:rPr>
                <w:sz w:val="18"/>
                <w:szCs w:val="18"/>
                <w:spacing w:val="-1"/>
              </w:rPr>
              <w:t>低于此频率范围将出现无法捕获</w:t>
            </w:r>
          </w:p>
          <w:p>
            <w:pPr>
              <w:pStyle w:val="TableText"/>
              <w:ind w:left="181"/>
              <w:spacing w:before="97" w:line="220" w:lineRule="auto"/>
              <w:rPr>
                <w:sz w:val="18"/>
                <w:szCs w:val="18"/>
              </w:rPr>
            </w:pPr>
            <w:r>
              <w:rPr>
                <w:rFonts w:ascii="Arial" w:hAnsi="Arial" w:eastAsia="Arial" w:cs="Arial"/>
                <w:sz w:val="18"/>
                <w:szCs w:val="18"/>
                <w:spacing w:val="-2"/>
              </w:rPr>
              <w:t>PWM </w:t>
            </w:r>
            <w:r>
              <w:rPr>
                <w:sz w:val="18"/>
                <w:szCs w:val="18"/>
                <w:spacing w:val="-2"/>
              </w:rPr>
              <w:t>信号；高于此范围将出现捕获</w:t>
            </w:r>
          </w:p>
          <w:p>
            <w:pPr>
              <w:pStyle w:val="TableText"/>
              <w:ind w:left="901"/>
              <w:spacing w:before="97" w:line="220" w:lineRule="auto"/>
              <w:rPr>
                <w:sz w:val="18"/>
                <w:szCs w:val="18"/>
              </w:rPr>
            </w:pPr>
            <w:r>
              <w:rPr>
                <w:rFonts w:ascii="Arial" w:hAnsi="Arial" w:eastAsia="Arial" w:cs="Arial"/>
                <w:sz w:val="18"/>
                <w:szCs w:val="18"/>
                <w:spacing w:val="-5"/>
              </w:rPr>
              <w:t>PWM </w:t>
            </w:r>
            <w:r>
              <w:rPr>
                <w:sz w:val="18"/>
                <w:szCs w:val="18"/>
                <w:spacing w:val="-5"/>
              </w:rPr>
              <w:t>分辨率低。</w:t>
            </w:r>
          </w:p>
        </w:tc>
      </w:tr>
      <w:tr>
        <w:trPr>
          <w:trHeight w:val="634" w:hRule="atLeast"/>
        </w:trPr>
        <w:tc>
          <w:tcPr>
            <w:tcW w:w="2800" w:type="dxa"/>
            <w:vAlign w:val="top"/>
          </w:tcPr>
          <w:p>
            <w:pPr>
              <w:pStyle w:val="TableText"/>
              <w:ind w:left="301"/>
              <w:spacing w:before="200" w:line="237" w:lineRule="exact"/>
              <w:rPr>
                <w:sz w:val="18"/>
                <w:szCs w:val="18"/>
              </w:rPr>
            </w:pPr>
            <w:r>
              <w:rPr>
                <w:sz w:val="18"/>
                <w:szCs w:val="18"/>
                <w:spacing w:val="-1"/>
                <w:position w:val="1"/>
              </w:rPr>
              <w:t>脉冲</w:t>
            </w:r>
            <w:r>
              <w:rPr>
                <w:rFonts w:ascii="Times New Roman" w:hAnsi="Times New Roman" w:eastAsia="Times New Roman" w:cs="Times New Roman"/>
                <w:sz w:val="18"/>
                <w:szCs w:val="18"/>
                <w:spacing w:val="-1"/>
                <w:position w:val="1"/>
              </w:rPr>
              <w:t>/</w:t>
            </w:r>
            <w:r>
              <w:rPr>
                <w:sz w:val="18"/>
                <w:szCs w:val="18"/>
                <w:spacing w:val="-1"/>
                <w:position w:val="1"/>
              </w:rPr>
              <w:t>频率输入信号支持范围</w:t>
            </w:r>
          </w:p>
        </w:tc>
        <w:tc>
          <w:tcPr>
            <w:tcW w:w="2966" w:type="dxa"/>
            <w:vAlign w:val="top"/>
          </w:tcPr>
          <w:p>
            <w:pPr>
              <w:pStyle w:val="TableText"/>
              <w:ind w:left="461" w:right="117" w:hanging="338"/>
              <w:spacing w:before="44" w:line="297" w:lineRule="auto"/>
              <w:rPr>
                <w:rFonts w:ascii="Arial" w:hAnsi="Arial" w:eastAsia="Arial" w:cs="Arial"/>
                <w:sz w:val="18"/>
                <w:szCs w:val="18"/>
              </w:rPr>
            </w:pPr>
            <w:r>
              <w:rPr>
                <w:sz w:val="18"/>
                <w:szCs w:val="18"/>
                <w:spacing w:val="-1"/>
              </w:rPr>
              <w:t>脉冲信号步进控制方式：</w:t>
            </w:r>
            <w:r>
              <w:rPr>
                <w:rFonts w:ascii="Arial" w:hAnsi="Arial" w:eastAsia="Arial" w:cs="Arial"/>
                <w:sz w:val="18"/>
                <w:szCs w:val="18"/>
                <w:spacing w:val="-1"/>
              </w:rPr>
              <w:t>0</w:t>
            </w:r>
            <w:r>
              <w:rPr>
                <w:sz w:val="18"/>
                <w:szCs w:val="18"/>
                <w:spacing w:val="-1"/>
              </w:rPr>
              <w:t>～</w:t>
            </w:r>
            <w:r>
              <w:rPr>
                <w:rFonts w:ascii="Arial" w:hAnsi="Arial" w:eastAsia="Arial" w:cs="Arial"/>
                <w:sz w:val="18"/>
                <w:szCs w:val="18"/>
                <w:spacing w:val="-1"/>
              </w:rPr>
              <w:t>1MHz</w:t>
            </w:r>
            <w:r>
              <w:rPr>
                <w:sz w:val="18"/>
                <w:szCs w:val="18"/>
                <w:spacing w:val="-1"/>
              </w:rPr>
              <w:t>其它工作模式：</w:t>
            </w:r>
            <w:r>
              <w:rPr>
                <w:rFonts w:ascii="Arial" w:hAnsi="Arial" w:eastAsia="Arial" w:cs="Arial"/>
                <w:sz w:val="18"/>
                <w:szCs w:val="18"/>
                <w:spacing w:val="-1"/>
              </w:rPr>
              <w:t>0</w:t>
            </w:r>
            <w:r>
              <w:rPr>
                <w:sz w:val="18"/>
                <w:szCs w:val="18"/>
                <w:spacing w:val="-1"/>
              </w:rPr>
              <w:t>～</w:t>
            </w:r>
            <w:r>
              <w:rPr>
                <w:rFonts w:ascii="Arial" w:hAnsi="Arial" w:eastAsia="Arial" w:cs="Arial"/>
                <w:sz w:val="18"/>
                <w:szCs w:val="18"/>
                <w:spacing w:val="-1"/>
              </w:rPr>
              <w:t>10kHz</w:t>
            </w:r>
          </w:p>
        </w:tc>
        <w:tc>
          <w:tcPr>
            <w:tcW w:w="3169" w:type="dxa"/>
            <w:vAlign w:val="top"/>
          </w:tcPr>
          <w:p>
            <w:pPr>
              <w:rPr>
                <w:rFonts w:ascii="Arial"/>
                <w:sz w:val="21"/>
              </w:rPr>
            </w:pPr>
            <w:r/>
          </w:p>
        </w:tc>
      </w:tr>
    </w:tbl>
    <w:p>
      <w:pPr>
        <w:pStyle w:val="BodyText"/>
        <w:rPr>
          <w:sz w:val="21"/>
        </w:rPr>
      </w:pPr>
      <w:r/>
    </w:p>
    <w:p>
      <w:pPr>
        <w:sectPr>
          <w:footerReference w:type="default" r:id="rId18"/>
          <w:pgSz w:w="11905" w:h="16840"/>
          <w:pgMar w:top="611" w:right="1481" w:bottom="1193" w:left="1483" w:header="0" w:footer="1033" w:gutter="0"/>
        </w:sectPr>
        <w:rPr>
          <w:sz w:val="21"/>
          <w:szCs w:val="21"/>
        </w:rPr>
      </w:pPr>
    </w:p>
    <w:p>
      <w:pPr>
        <w:pStyle w:val="BodyText"/>
        <w:ind w:left="320"/>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93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3"/>
        <w:gridCol w:w="210"/>
        <w:gridCol w:w="210"/>
        <w:gridCol w:w="2068"/>
        <w:gridCol w:w="2966"/>
        <w:gridCol w:w="3168"/>
      </w:tblGrid>
      <w:tr>
        <w:trPr>
          <w:trHeight w:val="307" w:hRule="atLeast"/>
        </w:trPr>
        <w:tc>
          <w:tcPr>
            <w:tcW w:w="313" w:type="dxa"/>
            <w:vAlign w:val="top"/>
            <w:tcBorders>
              <w:left w:val="nil"/>
              <w:top w:val="nil"/>
              <w:right w:val="single" w:color="025328" w:sz="6" w:space="0"/>
            </w:tcBorders>
          </w:tcPr>
          <w:p>
            <w:pPr>
              <w:rPr>
                <w:rFonts w:ascii="Arial"/>
                <w:sz w:val="21"/>
              </w:rPr>
            </w:pPr>
            <w:r/>
          </w:p>
        </w:tc>
        <w:tc>
          <w:tcPr>
            <w:tcW w:w="210" w:type="dxa"/>
            <w:vAlign w:val="top"/>
            <w:tcBorders>
              <w:left w:val="single" w:color="025328" w:sz="6" w:space="0"/>
              <w:right w:val="single" w:color="025328" w:sz="2" w:space="0"/>
              <w:top w:val="single" w:color="025328" w:sz="2" w:space="0"/>
            </w:tcBorders>
          </w:tcPr>
          <w:p>
            <w:pPr>
              <w:rPr>
                <w:rFonts w:ascii="Arial"/>
                <w:sz w:val="21"/>
              </w:rPr>
            </w:pPr>
            <w:r>
              <w:pict>
                <v:rect id="_x0000_s118" style="position:absolute;margin-left:-10.43pt;margin-top:-0.500061pt;mso-position-vertical-relative:top-margin-area;mso-position-horizontal-relative:right-margin-area;width:10.5pt;height:11.75pt;z-index:251691008;" fillcolor="#025328" filled="true" stroked="false"/>
              </w:pict>
            </w:r>
            <w:r>
              <w:pict>
                <v:shape id="_x0000_s120" style="position:absolute;margin-left:-10.865pt;margin-top:10.825pt;mso-position-vertical-relative:top-margin-area;mso-position-horizontal-relative:right-margin-area;width:11.25pt;height:0.75pt;z-index:251692032;" filled="false" strokecolor="#025328" strokeweight="0.75pt" coordsize="225,15" coordorigin="0,0" path="m7,7l217,7e">
                  <v:stroke endcap="round" joinstyle="miter"/>
                </v:shap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1688960" behindDoc="1" locked="0" layoutInCell="1" allowOverlap="1">
                      <wp:simplePos x="0" y="0"/>
                      <wp:positionH relativeFrom="rightMargin">
                        <wp:posOffset>-129285</wp:posOffset>
                      </wp:positionH>
                      <wp:positionV relativeFrom="topMargin">
                        <wp:posOffset>-6350</wp:posOffset>
                      </wp:positionV>
                      <wp:extent cx="133350" cy="149225"/>
                      <wp:effectExtent l="0" t="0" r="0" b="0"/>
                      <wp:wrapNone/>
                      <wp:docPr id="36" name="Rect 36"/>
                      <wp:cNvGraphicFramePr/>
                      <a:graphic>
                        <a:graphicData uri="http://schemas.microsoft.com/office/word/2010/wordprocessingShape">
                          <wps:wsp>
                            <wps:cNvPr id="36" name="Rect 36"/>
                            <wps:cNvSpPr/>
                            <wps:spPr>
                              <a:xfrm>
                                <a:off x="-129285"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22" style="position:absolute;margin-left:-10.18pt;margin-top:-0.500061pt;mso-position-vertical-relative:top-margin-area;mso-position-horizontal-relative:right-margin-area;width:10.5pt;height:11.75pt;z-index:-251627520;" fillcolor="#008000" filled="true" stroked="false"/>
                  </w:pict>
                </mc:Fallback>
              </mc:AlternateContent>
            </w:r>
            <w:r>
              <w:pict>
                <v:shape id="_x0000_s124" style="position:absolute;margin-left:-10.615pt;margin-top:10.825pt;mso-position-vertical-relative:top-margin-area;mso-position-horizontal-relative:right-margin-area;width:11.25pt;height:0.75pt;z-index:-251626496;" filled="false" strokecolor="#008000" strokeweight="0.75pt" coordsize="225,15" coordorigin="0,0" path="m7,7l217,7e">
                  <v:stroke endcap="round" joinstyle="miter"/>
                </v:shape>
              </w:pict>
            </w:r>
            <w:r/>
          </w:p>
        </w:tc>
        <w:tc>
          <w:tcPr>
            <w:tcW w:w="8202" w:type="dxa"/>
            <w:vAlign w:val="top"/>
            <w:gridSpan w:val="3"/>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72" w:hRule="atLeast"/>
        </w:trPr>
        <w:tc>
          <w:tcPr>
            <w:tcW w:w="2801" w:type="dxa"/>
            <w:vAlign w:val="top"/>
            <w:gridSpan w:val="4"/>
          </w:tcPr>
          <w:p>
            <w:pPr>
              <w:pStyle w:val="TableText"/>
              <w:ind w:left="502"/>
              <w:spacing w:before="93" w:line="220" w:lineRule="auto"/>
              <w:rPr>
                <w:sz w:val="18"/>
                <w:szCs w:val="18"/>
              </w:rPr>
            </w:pPr>
            <w:r>
              <w:rPr>
                <w:rFonts w:ascii="Arial" w:hAnsi="Arial" w:eastAsia="Arial" w:cs="Arial"/>
                <w:sz w:val="18"/>
                <w:szCs w:val="18"/>
                <w:spacing w:val="-4"/>
              </w:rPr>
              <w:t>5V0</w:t>
            </w:r>
            <w:r>
              <w:rPr>
                <w:rFonts w:ascii="Arial" w:hAnsi="Arial" w:eastAsia="Arial" w:cs="Arial"/>
                <w:sz w:val="18"/>
                <w:szCs w:val="18"/>
                <w:spacing w:val="29"/>
                <w:w w:val="101"/>
              </w:rPr>
              <w:t xml:space="preserve"> </w:t>
            </w:r>
            <w:r>
              <w:rPr>
                <w:sz w:val="18"/>
                <w:szCs w:val="18"/>
                <w:spacing w:val="-4"/>
              </w:rPr>
              <w:t>电源最大输出电流</w:t>
            </w:r>
          </w:p>
        </w:tc>
        <w:tc>
          <w:tcPr>
            <w:tcW w:w="2966" w:type="dxa"/>
            <w:vAlign w:val="top"/>
          </w:tcPr>
          <w:p>
            <w:pPr>
              <w:ind w:left="1198"/>
              <w:spacing w:before="117" w:line="194" w:lineRule="auto"/>
              <w:rPr>
                <w:rFonts w:ascii="Arial" w:hAnsi="Arial" w:eastAsia="Arial" w:cs="Arial"/>
                <w:sz w:val="18"/>
                <w:szCs w:val="18"/>
              </w:rPr>
            </w:pPr>
            <w:r>
              <w:rPr>
                <w:rFonts w:ascii="Arial" w:hAnsi="Arial" w:eastAsia="Arial" w:cs="Arial"/>
                <w:sz w:val="18"/>
                <w:szCs w:val="18"/>
                <w:spacing w:val="-2"/>
              </w:rPr>
              <w:t>200mA</w:t>
            </w:r>
          </w:p>
        </w:tc>
        <w:tc>
          <w:tcPr>
            <w:tcW w:w="3168" w:type="dxa"/>
            <w:vAlign w:val="top"/>
          </w:tcPr>
          <w:p>
            <w:pPr>
              <w:rPr>
                <w:rFonts w:ascii="Arial"/>
                <w:sz w:val="21"/>
              </w:rPr>
            </w:pPr>
            <w:r/>
          </w:p>
        </w:tc>
      </w:tr>
      <w:tr>
        <w:trPr>
          <w:trHeight w:val="361" w:hRule="atLeast"/>
        </w:trPr>
        <w:tc>
          <w:tcPr>
            <w:tcW w:w="2801" w:type="dxa"/>
            <w:vAlign w:val="top"/>
            <w:gridSpan w:val="4"/>
          </w:tcPr>
          <w:p>
            <w:pPr>
              <w:pStyle w:val="TableText"/>
              <w:ind w:left="706"/>
              <w:spacing w:before="88" w:line="220" w:lineRule="auto"/>
              <w:rPr>
                <w:sz w:val="18"/>
                <w:szCs w:val="18"/>
              </w:rPr>
            </w:pPr>
            <w:r>
              <w:rPr>
                <w:rFonts w:ascii="Arial" w:hAnsi="Arial" w:eastAsia="Arial" w:cs="Arial"/>
                <w:sz w:val="18"/>
                <w:szCs w:val="18"/>
                <w:spacing w:val="-1"/>
              </w:rPr>
              <w:t>VO </w:t>
            </w:r>
            <w:r>
              <w:rPr>
                <w:sz w:val="18"/>
                <w:szCs w:val="18"/>
                <w:spacing w:val="-1"/>
              </w:rPr>
              <w:t>最大输出电流</w:t>
            </w:r>
          </w:p>
        </w:tc>
        <w:tc>
          <w:tcPr>
            <w:tcW w:w="2966" w:type="dxa"/>
            <w:vAlign w:val="top"/>
          </w:tcPr>
          <w:p>
            <w:pPr>
              <w:ind w:left="1250"/>
              <w:spacing w:before="112" w:line="194" w:lineRule="auto"/>
              <w:rPr>
                <w:rFonts w:ascii="Arial" w:hAnsi="Arial" w:eastAsia="Arial" w:cs="Arial"/>
                <w:sz w:val="18"/>
                <w:szCs w:val="18"/>
              </w:rPr>
            </w:pPr>
            <w:r>
              <w:rPr>
                <w:rFonts w:ascii="Arial" w:hAnsi="Arial" w:eastAsia="Arial" w:cs="Arial"/>
                <w:sz w:val="18"/>
                <w:szCs w:val="18"/>
                <w:spacing w:val="-2"/>
              </w:rPr>
              <w:t>50mA</w:t>
            </w:r>
          </w:p>
        </w:tc>
        <w:tc>
          <w:tcPr>
            <w:tcW w:w="3168" w:type="dxa"/>
            <w:vAlign w:val="top"/>
          </w:tcPr>
          <w:p>
            <w:pPr>
              <w:rPr>
                <w:rFonts w:ascii="Arial"/>
                <w:sz w:val="21"/>
              </w:rPr>
            </w:pPr>
            <w:r/>
          </w:p>
        </w:tc>
      </w:tr>
      <w:tr>
        <w:trPr>
          <w:trHeight w:val="417" w:hRule="atLeast"/>
        </w:trPr>
        <w:tc>
          <w:tcPr>
            <w:tcW w:w="2801" w:type="dxa"/>
            <w:vAlign w:val="top"/>
            <w:gridSpan w:val="4"/>
          </w:tcPr>
          <w:p>
            <w:pPr>
              <w:pStyle w:val="TableText"/>
              <w:ind w:left="778"/>
              <w:spacing w:before="116" w:line="220" w:lineRule="auto"/>
              <w:rPr>
                <w:sz w:val="18"/>
                <w:szCs w:val="18"/>
              </w:rPr>
            </w:pPr>
            <w:r>
              <w:rPr>
                <w:sz w:val="18"/>
                <w:szCs w:val="18"/>
                <w:spacing w:val="-3"/>
              </w:rPr>
              <w:t>输出</w:t>
            </w:r>
            <w:r>
              <w:rPr>
                <w:sz w:val="18"/>
                <w:szCs w:val="18"/>
                <w:spacing w:val="-30"/>
              </w:rPr>
              <w:t xml:space="preserve"> </w:t>
            </w:r>
            <w:r>
              <w:rPr>
                <w:rFonts w:ascii="Arial" w:hAnsi="Arial" w:eastAsia="Arial" w:cs="Arial"/>
                <w:sz w:val="18"/>
                <w:szCs w:val="18"/>
                <w:spacing w:val="-3"/>
              </w:rPr>
              <w:t>PWM </w:t>
            </w:r>
            <w:r>
              <w:rPr>
                <w:sz w:val="18"/>
                <w:szCs w:val="18"/>
                <w:spacing w:val="-3"/>
              </w:rPr>
              <w:t>频率</w:t>
            </w:r>
          </w:p>
        </w:tc>
        <w:tc>
          <w:tcPr>
            <w:tcW w:w="2966" w:type="dxa"/>
            <w:vAlign w:val="top"/>
          </w:tcPr>
          <w:p>
            <w:pPr>
              <w:ind w:left="1228"/>
              <w:spacing w:before="140" w:line="194" w:lineRule="auto"/>
              <w:rPr>
                <w:rFonts w:ascii="Arial" w:hAnsi="Arial" w:eastAsia="Arial" w:cs="Arial"/>
                <w:sz w:val="18"/>
                <w:szCs w:val="18"/>
              </w:rPr>
            </w:pPr>
            <w:r>
              <w:rPr>
                <w:rFonts w:ascii="Arial" w:hAnsi="Arial" w:eastAsia="Arial" w:cs="Arial"/>
                <w:sz w:val="18"/>
                <w:szCs w:val="18"/>
                <w:spacing w:val="-2"/>
              </w:rPr>
              <w:t>20kHz</w:t>
            </w:r>
          </w:p>
        </w:tc>
        <w:tc>
          <w:tcPr>
            <w:tcW w:w="3168" w:type="dxa"/>
            <w:vAlign w:val="top"/>
          </w:tcPr>
          <w:p>
            <w:pPr>
              <w:rPr>
                <w:rFonts w:ascii="Arial"/>
                <w:sz w:val="21"/>
              </w:rPr>
            </w:pPr>
            <w:r/>
          </w:p>
        </w:tc>
      </w:tr>
      <w:tr>
        <w:trPr>
          <w:trHeight w:val="391" w:hRule="atLeast"/>
        </w:trPr>
        <w:tc>
          <w:tcPr>
            <w:tcW w:w="2801" w:type="dxa"/>
            <w:vAlign w:val="top"/>
            <w:gridSpan w:val="4"/>
          </w:tcPr>
          <w:p>
            <w:pPr>
              <w:pStyle w:val="TableText"/>
              <w:ind w:left="688"/>
              <w:spacing w:before="103" w:line="220" w:lineRule="auto"/>
              <w:rPr>
                <w:sz w:val="18"/>
                <w:szCs w:val="18"/>
              </w:rPr>
            </w:pPr>
            <w:r>
              <w:rPr>
                <w:sz w:val="18"/>
                <w:szCs w:val="18"/>
                <w:spacing w:val="-3"/>
              </w:rPr>
              <w:t>输出</w:t>
            </w:r>
            <w:r>
              <w:rPr>
                <w:sz w:val="18"/>
                <w:szCs w:val="18"/>
                <w:spacing w:val="-30"/>
              </w:rPr>
              <w:t xml:space="preserve"> </w:t>
            </w:r>
            <w:r>
              <w:rPr>
                <w:rFonts w:ascii="Arial" w:hAnsi="Arial" w:eastAsia="Arial" w:cs="Arial"/>
                <w:sz w:val="18"/>
                <w:szCs w:val="18"/>
                <w:spacing w:val="-3"/>
              </w:rPr>
              <w:t>PWM </w:t>
            </w:r>
            <w:r>
              <w:rPr>
                <w:sz w:val="18"/>
                <w:szCs w:val="18"/>
                <w:spacing w:val="-3"/>
              </w:rPr>
              <w:t>分辨率</w:t>
            </w:r>
          </w:p>
        </w:tc>
        <w:tc>
          <w:tcPr>
            <w:tcW w:w="2966" w:type="dxa"/>
            <w:vAlign w:val="top"/>
          </w:tcPr>
          <w:p>
            <w:pPr>
              <w:ind w:left="1222"/>
              <w:spacing w:before="75" w:line="240" w:lineRule="exact"/>
              <w:rPr>
                <w:rFonts w:ascii="Arial" w:hAnsi="Arial" w:eastAsia="Arial" w:cs="Arial"/>
                <w:sz w:val="18"/>
                <w:szCs w:val="18"/>
              </w:rPr>
            </w:pPr>
            <w:r>
              <w:rPr>
                <w:rFonts w:ascii="Arial" w:hAnsi="Arial" w:eastAsia="Arial" w:cs="Arial"/>
                <w:sz w:val="18"/>
                <w:szCs w:val="18"/>
                <w:spacing w:val="-4"/>
                <w:position w:val="1"/>
              </w:rPr>
              <w:t>1/1000</w:t>
            </w:r>
          </w:p>
        </w:tc>
        <w:tc>
          <w:tcPr>
            <w:tcW w:w="3168" w:type="dxa"/>
            <w:vAlign w:val="top"/>
          </w:tcPr>
          <w:p>
            <w:pPr>
              <w:rPr>
                <w:rFonts w:ascii="Arial"/>
                <w:sz w:val="21"/>
              </w:rPr>
            </w:pPr>
            <w:r/>
          </w:p>
        </w:tc>
      </w:tr>
      <w:tr>
        <w:trPr>
          <w:trHeight w:val="422" w:hRule="atLeast"/>
        </w:trPr>
        <w:tc>
          <w:tcPr>
            <w:tcW w:w="2801" w:type="dxa"/>
            <w:vAlign w:val="top"/>
            <w:gridSpan w:val="4"/>
          </w:tcPr>
          <w:p>
            <w:pPr>
              <w:pStyle w:val="TableText"/>
              <w:ind w:left="418"/>
              <w:spacing w:before="119" w:line="220" w:lineRule="auto"/>
              <w:rPr>
                <w:sz w:val="18"/>
                <w:szCs w:val="18"/>
              </w:rPr>
            </w:pPr>
            <w:r>
              <w:rPr>
                <w:sz w:val="18"/>
                <w:szCs w:val="18"/>
                <w:spacing w:val="-3"/>
              </w:rPr>
              <w:t>输出</w:t>
            </w:r>
            <w:r>
              <w:rPr>
                <w:sz w:val="18"/>
                <w:szCs w:val="18"/>
                <w:spacing w:val="-21"/>
              </w:rPr>
              <w:t xml:space="preserve"> </w:t>
            </w:r>
            <w:r>
              <w:rPr>
                <w:rFonts w:ascii="Arial" w:hAnsi="Arial" w:eastAsia="Arial" w:cs="Arial"/>
                <w:sz w:val="18"/>
                <w:szCs w:val="18"/>
                <w:spacing w:val="-3"/>
              </w:rPr>
              <w:t>PWM </w:t>
            </w:r>
            <w:r>
              <w:rPr>
                <w:sz w:val="18"/>
                <w:szCs w:val="18"/>
                <w:spacing w:val="-3"/>
              </w:rPr>
              <w:t>最小有效脉宽</w:t>
            </w:r>
          </w:p>
        </w:tc>
        <w:tc>
          <w:tcPr>
            <w:tcW w:w="2966" w:type="dxa"/>
            <w:vAlign w:val="top"/>
          </w:tcPr>
          <w:p>
            <w:pPr>
              <w:ind w:left="1240"/>
              <w:spacing w:before="91" w:line="239" w:lineRule="exact"/>
              <w:rPr>
                <w:rFonts w:ascii="Arial" w:hAnsi="Arial" w:eastAsia="Arial" w:cs="Arial"/>
                <w:sz w:val="18"/>
                <w:szCs w:val="18"/>
              </w:rPr>
            </w:pPr>
            <w:r>
              <w:rPr>
                <w:rFonts w:ascii="Arial" w:hAnsi="Arial" w:eastAsia="Arial" w:cs="Arial"/>
                <w:sz w:val="18"/>
                <w:szCs w:val="18"/>
                <w:spacing w:val="-2"/>
                <w:position w:val="1"/>
              </w:rPr>
              <w:t>500ns</w:t>
            </w:r>
          </w:p>
        </w:tc>
        <w:tc>
          <w:tcPr>
            <w:tcW w:w="3168" w:type="dxa"/>
            <w:vAlign w:val="top"/>
          </w:tcPr>
          <w:p>
            <w:pPr>
              <w:rPr>
                <w:rFonts w:ascii="Arial"/>
                <w:sz w:val="21"/>
              </w:rPr>
            </w:pPr>
            <w:r/>
          </w:p>
        </w:tc>
      </w:tr>
      <w:tr>
        <w:trPr>
          <w:trHeight w:val="422" w:hRule="atLeast"/>
        </w:trPr>
        <w:tc>
          <w:tcPr>
            <w:tcW w:w="2801" w:type="dxa"/>
            <w:vAlign w:val="top"/>
            <w:gridSpan w:val="4"/>
          </w:tcPr>
          <w:p>
            <w:pPr>
              <w:pStyle w:val="TableText"/>
              <w:ind w:left="598"/>
              <w:spacing w:before="119" w:line="220" w:lineRule="auto"/>
              <w:rPr>
                <w:sz w:val="18"/>
                <w:szCs w:val="18"/>
              </w:rPr>
            </w:pPr>
            <w:r>
              <w:rPr>
                <w:sz w:val="18"/>
                <w:szCs w:val="18"/>
                <w:spacing w:val="-3"/>
              </w:rPr>
              <w:t>输出</w:t>
            </w:r>
            <w:r>
              <w:rPr>
                <w:sz w:val="18"/>
                <w:szCs w:val="18"/>
                <w:spacing w:val="-27"/>
              </w:rPr>
              <w:t xml:space="preserve"> </w:t>
            </w:r>
            <w:r>
              <w:rPr>
                <w:rFonts w:ascii="Arial" w:hAnsi="Arial" w:eastAsia="Arial" w:cs="Arial"/>
                <w:sz w:val="18"/>
                <w:szCs w:val="18"/>
                <w:spacing w:val="-3"/>
              </w:rPr>
              <w:t>PWM </w:t>
            </w:r>
            <w:r>
              <w:rPr>
                <w:sz w:val="18"/>
                <w:szCs w:val="18"/>
                <w:spacing w:val="-3"/>
              </w:rPr>
              <w:t>有效范围</w:t>
            </w:r>
          </w:p>
        </w:tc>
        <w:tc>
          <w:tcPr>
            <w:tcW w:w="2966" w:type="dxa"/>
            <w:vAlign w:val="top"/>
          </w:tcPr>
          <w:p>
            <w:pPr>
              <w:pStyle w:val="TableText"/>
              <w:ind w:left="935"/>
              <w:spacing w:before="92" w:line="240" w:lineRule="exact"/>
              <w:rPr>
                <w:rFonts w:ascii="Arial" w:hAnsi="Arial" w:eastAsia="Arial" w:cs="Arial"/>
                <w:sz w:val="18"/>
                <w:szCs w:val="18"/>
              </w:rPr>
            </w:pPr>
            <w:r>
              <w:rPr>
                <w:rFonts w:ascii="Arial" w:hAnsi="Arial" w:eastAsia="Arial" w:cs="Arial"/>
                <w:sz w:val="18"/>
                <w:szCs w:val="18"/>
                <w:spacing w:val="-1"/>
                <w:position w:val="1"/>
              </w:rPr>
              <w:t>0.1%</w:t>
            </w:r>
            <w:r>
              <w:rPr>
                <w:sz w:val="18"/>
                <w:szCs w:val="18"/>
                <w:spacing w:val="-1"/>
                <w:position w:val="1"/>
              </w:rPr>
              <w:t>～</w:t>
            </w:r>
            <w:r>
              <w:rPr>
                <w:rFonts w:ascii="Arial" w:hAnsi="Arial" w:eastAsia="Arial" w:cs="Arial"/>
                <w:sz w:val="18"/>
                <w:szCs w:val="18"/>
                <w:spacing w:val="-1"/>
                <w:position w:val="1"/>
              </w:rPr>
              <w:t>98.0%</w:t>
            </w:r>
          </w:p>
        </w:tc>
        <w:tc>
          <w:tcPr>
            <w:tcW w:w="3168" w:type="dxa"/>
            <w:vAlign w:val="top"/>
          </w:tcPr>
          <w:p>
            <w:pPr>
              <w:rPr>
                <w:rFonts w:ascii="Arial"/>
                <w:sz w:val="21"/>
              </w:rPr>
            </w:pPr>
            <w:r/>
          </w:p>
        </w:tc>
      </w:tr>
      <w:tr>
        <w:trPr>
          <w:trHeight w:val="421" w:hRule="atLeast"/>
        </w:trPr>
        <w:tc>
          <w:tcPr>
            <w:tcW w:w="2801" w:type="dxa"/>
            <w:vAlign w:val="top"/>
            <w:gridSpan w:val="4"/>
          </w:tcPr>
          <w:p>
            <w:pPr>
              <w:pStyle w:val="TableText"/>
              <w:ind w:left="121"/>
              <w:spacing w:before="119" w:line="221" w:lineRule="auto"/>
              <w:rPr>
                <w:sz w:val="18"/>
                <w:szCs w:val="18"/>
              </w:rPr>
            </w:pPr>
            <w:r>
              <w:rPr>
                <w:rFonts w:ascii="Arial" w:hAnsi="Arial" w:eastAsia="Arial" w:cs="Arial"/>
                <w:sz w:val="18"/>
                <w:szCs w:val="18"/>
                <w:spacing w:val="-1"/>
              </w:rPr>
              <w:t>PWM</w:t>
            </w:r>
            <w:r>
              <w:rPr>
                <w:rFonts w:ascii="Arial" w:hAnsi="Arial" w:eastAsia="Arial" w:cs="Arial"/>
                <w:sz w:val="18"/>
                <w:szCs w:val="18"/>
                <w:spacing w:val="-4"/>
              </w:rPr>
              <w:t xml:space="preserve"> </w:t>
            </w:r>
            <w:r>
              <w:rPr>
                <w:sz w:val="18"/>
                <w:szCs w:val="18"/>
                <w:spacing w:val="-1"/>
              </w:rPr>
              <w:t>调速方式</w:t>
            </w:r>
            <w:r>
              <w:rPr>
                <w:rFonts w:ascii="Times New Roman" w:hAnsi="Times New Roman" w:eastAsia="Times New Roman" w:cs="Times New Roman"/>
                <w:sz w:val="18"/>
                <w:szCs w:val="18"/>
                <w:spacing w:val="-1"/>
              </w:rPr>
              <w:t>PWM </w:t>
            </w:r>
            <w:r>
              <w:rPr>
                <w:sz w:val="18"/>
                <w:szCs w:val="18"/>
                <w:spacing w:val="-1"/>
              </w:rPr>
              <w:t>可设定范围</w:t>
            </w:r>
          </w:p>
        </w:tc>
        <w:tc>
          <w:tcPr>
            <w:tcW w:w="2966" w:type="dxa"/>
            <w:vAlign w:val="top"/>
          </w:tcPr>
          <w:p>
            <w:pPr>
              <w:pStyle w:val="TableText"/>
              <w:ind w:left="574"/>
              <w:spacing w:before="92" w:line="240" w:lineRule="exact"/>
              <w:rPr>
                <w:rFonts w:ascii="Arial" w:hAnsi="Arial" w:eastAsia="Arial" w:cs="Arial"/>
                <w:sz w:val="18"/>
                <w:szCs w:val="18"/>
              </w:rPr>
            </w:pPr>
            <w:r>
              <w:rPr>
                <w:rFonts w:ascii="Arial" w:hAnsi="Arial" w:eastAsia="Arial" w:cs="Arial"/>
                <w:sz w:val="18"/>
                <w:szCs w:val="18"/>
                <w:spacing w:val="-1"/>
                <w:position w:val="1"/>
              </w:rPr>
              <w:t>-98.0%</w:t>
            </w:r>
            <w:r>
              <w:rPr>
                <w:sz w:val="18"/>
                <w:szCs w:val="18"/>
                <w:spacing w:val="-1"/>
                <w:position w:val="1"/>
              </w:rPr>
              <w:t>～</w:t>
            </w:r>
            <w:r>
              <w:rPr>
                <w:rFonts w:ascii="Arial" w:hAnsi="Arial" w:eastAsia="Arial" w:cs="Arial"/>
                <w:sz w:val="18"/>
                <w:szCs w:val="18"/>
                <w:spacing w:val="-1"/>
                <w:position w:val="1"/>
              </w:rPr>
              <w:t>0</w:t>
            </w:r>
            <w:r>
              <w:rPr>
                <w:sz w:val="18"/>
                <w:szCs w:val="18"/>
                <w:spacing w:val="-1"/>
                <w:position w:val="1"/>
              </w:rPr>
              <w:t>，</w:t>
            </w:r>
            <w:r>
              <w:rPr>
                <w:rFonts w:ascii="Arial" w:hAnsi="Arial" w:eastAsia="Arial" w:cs="Arial"/>
                <w:sz w:val="18"/>
                <w:szCs w:val="18"/>
                <w:spacing w:val="-1"/>
                <w:position w:val="1"/>
              </w:rPr>
              <w:t>0</w:t>
            </w:r>
            <w:r>
              <w:rPr>
                <w:sz w:val="18"/>
                <w:szCs w:val="18"/>
                <w:spacing w:val="-1"/>
                <w:position w:val="1"/>
              </w:rPr>
              <w:t>～</w:t>
            </w:r>
            <w:r>
              <w:rPr>
                <w:rFonts w:ascii="Arial" w:hAnsi="Arial" w:eastAsia="Arial" w:cs="Arial"/>
                <w:sz w:val="18"/>
                <w:szCs w:val="18"/>
                <w:spacing w:val="-1"/>
                <w:position w:val="1"/>
              </w:rPr>
              <w:t>98.0%</w:t>
            </w:r>
          </w:p>
        </w:tc>
        <w:tc>
          <w:tcPr>
            <w:tcW w:w="3168" w:type="dxa"/>
            <w:vAlign w:val="top"/>
          </w:tcPr>
          <w:p>
            <w:pPr>
              <w:rPr>
                <w:rFonts w:ascii="Arial"/>
                <w:sz w:val="21"/>
              </w:rPr>
            </w:pPr>
            <w:r/>
          </w:p>
        </w:tc>
      </w:tr>
      <w:tr>
        <w:trPr>
          <w:trHeight w:val="422" w:hRule="atLeast"/>
        </w:trPr>
        <w:tc>
          <w:tcPr>
            <w:tcW w:w="2801" w:type="dxa"/>
            <w:vAlign w:val="top"/>
            <w:gridSpan w:val="4"/>
          </w:tcPr>
          <w:p>
            <w:pPr>
              <w:pStyle w:val="TableText"/>
              <w:ind w:left="235"/>
              <w:spacing w:before="119" w:line="221" w:lineRule="auto"/>
              <w:rPr>
                <w:sz w:val="18"/>
                <w:szCs w:val="18"/>
              </w:rPr>
            </w:pPr>
            <w:r>
              <w:rPr>
                <w:sz w:val="18"/>
                <w:szCs w:val="18"/>
                <w:spacing w:val="-1"/>
              </w:rPr>
              <w:t>转矩调速方式电流可设定范围</w:t>
            </w:r>
          </w:p>
        </w:tc>
        <w:tc>
          <w:tcPr>
            <w:tcW w:w="2966" w:type="dxa"/>
            <w:vAlign w:val="top"/>
          </w:tcPr>
          <w:p>
            <w:pPr>
              <w:pStyle w:val="TableText"/>
              <w:ind w:left="319"/>
              <w:spacing w:before="92" w:line="240" w:lineRule="exact"/>
              <w:rPr>
                <w:sz w:val="18"/>
                <w:szCs w:val="18"/>
              </w:rPr>
            </w:pPr>
            <w:r>
              <w:rPr>
                <w:rFonts w:ascii="Arial" w:hAnsi="Arial" w:eastAsia="Arial" w:cs="Arial"/>
                <w:sz w:val="18"/>
                <w:szCs w:val="18"/>
                <w:spacing w:val="-2"/>
                <w:position w:val="1"/>
              </w:rPr>
              <w:t>-</w:t>
            </w:r>
            <w:r>
              <w:rPr>
                <w:rFonts w:ascii="Arial" w:hAnsi="Arial" w:eastAsia="Arial" w:cs="Arial"/>
                <w:sz w:val="18"/>
                <w:szCs w:val="18"/>
                <w:spacing w:val="54"/>
                <w:position w:val="1"/>
              </w:rPr>
              <w:t xml:space="preserve"> </w:t>
            </w:r>
            <w:r>
              <w:rPr>
                <w:sz w:val="18"/>
                <w:szCs w:val="18"/>
                <w:spacing w:val="-2"/>
                <w:position w:val="1"/>
              </w:rPr>
              <w:t>额定电流～</w:t>
            </w:r>
            <w:r>
              <w:rPr>
                <w:rFonts w:ascii="Arial" w:hAnsi="Arial" w:eastAsia="Arial" w:cs="Arial"/>
                <w:sz w:val="18"/>
                <w:szCs w:val="18"/>
                <w:spacing w:val="-2"/>
                <w:position w:val="1"/>
              </w:rPr>
              <w:t>0</w:t>
            </w:r>
            <w:r>
              <w:rPr>
                <w:sz w:val="18"/>
                <w:szCs w:val="18"/>
                <w:spacing w:val="-2"/>
                <w:position w:val="1"/>
              </w:rPr>
              <w:t>，</w:t>
            </w:r>
            <w:r>
              <w:rPr>
                <w:rFonts w:ascii="Arial" w:hAnsi="Arial" w:eastAsia="Arial" w:cs="Arial"/>
                <w:sz w:val="18"/>
                <w:szCs w:val="18"/>
                <w:spacing w:val="-2"/>
                <w:position w:val="1"/>
              </w:rPr>
              <w:t>0</w:t>
            </w:r>
            <w:r>
              <w:rPr>
                <w:sz w:val="18"/>
                <w:szCs w:val="18"/>
                <w:spacing w:val="-2"/>
                <w:position w:val="1"/>
              </w:rPr>
              <w:t>～额定电流</w:t>
            </w:r>
          </w:p>
        </w:tc>
        <w:tc>
          <w:tcPr>
            <w:tcW w:w="3168" w:type="dxa"/>
            <w:vAlign w:val="top"/>
          </w:tcPr>
          <w:p>
            <w:pPr>
              <w:pStyle w:val="TableText"/>
              <w:ind w:left="993"/>
              <w:spacing w:before="119" w:line="220" w:lineRule="auto"/>
              <w:rPr>
                <w:rFonts w:ascii="Arial" w:hAnsi="Arial" w:eastAsia="Arial" w:cs="Arial"/>
                <w:sz w:val="18"/>
                <w:szCs w:val="18"/>
              </w:rPr>
            </w:pPr>
            <w:r>
              <w:rPr>
                <w:sz w:val="18"/>
                <w:szCs w:val="18"/>
                <w:spacing w:val="-2"/>
              </w:rPr>
              <w:t>分辨率：</w:t>
            </w:r>
            <w:r>
              <w:rPr>
                <w:rFonts w:ascii="Arial" w:hAnsi="Arial" w:eastAsia="Arial" w:cs="Arial"/>
                <w:sz w:val="18"/>
                <w:szCs w:val="18"/>
                <w:spacing w:val="-2"/>
              </w:rPr>
              <w:t>45mA</w:t>
            </w:r>
          </w:p>
        </w:tc>
      </w:tr>
      <w:tr>
        <w:trPr>
          <w:trHeight w:val="941" w:hRule="atLeast"/>
        </w:trPr>
        <w:tc>
          <w:tcPr>
            <w:tcW w:w="2801" w:type="dxa"/>
            <w:vAlign w:val="top"/>
            <w:gridSpan w:val="4"/>
          </w:tcPr>
          <w:p>
            <w:pPr>
              <w:pStyle w:val="TableText"/>
              <w:ind w:left="174"/>
              <w:spacing w:before="223" w:line="220" w:lineRule="auto"/>
              <w:rPr>
                <w:sz w:val="18"/>
                <w:szCs w:val="18"/>
              </w:rPr>
            </w:pPr>
            <w:r>
              <w:rPr>
                <w:sz w:val="18"/>
                <w:szCs w:val="18"/>
                <w:spacing w:val="-3"/>
              </w:rPr>
              <w:t>自测量电机换向频率要求的最小</w:t>
            </w:r>
          </w:p>
          <w:p>
            <w:pPr>
              <w:pStyle w:val="TableText"/>
              <w:ind w:left="1065"/>
              <w:spacing w:before="97" w:line="221" w:lineRule="auto"/>
              <w:rPr>
                <w:sz w:val="18"/>
                <w:szCs w:val="18"/>
              </w:rPr>
            </w:pPr>
            <w:r>
              <w:rPr>
                <w:sz w:val="18"/>
                <w:szCs w:val="18"/>
                <w:spacing w:val="-6"/>
              </w:rPr>
              <w:t>电流波动</w:t>
            </w:r>
          </w:p>
        </w:tc>
        <w:tc>
          <w:tcPr>
            <w:tcW w:w="2966" w:type="dxa"/>
            <w:vAlign w:val="top"/>
          </w:tcPr>
          <w:p>
            <w:pPr>
              <w:spacing w:line="298" w:lineRule="auto"/>
              <w:rPr>
                <w:rFonts w:ascii="Arial"/>
                <w:sz w:val="21"/>
              </w:rPr>
            </w:pPr>
            <w:r/>
          </w:p>
          <w:p>
            <w:pPr>
              <w:ind w:left="1300"/>
              <w:spacing w:before="52" w:line="239" w:lineRule="exact"/>
              <w:rPr>
                <w:rFonts w:ascii="Arial" w:hAnsi="Arial" w:eastAsia="Arial" w:cs="Arial"/>
                <w:sz w:val="18"/>
                <w:szCs w:val="18"/>
              </w:rPr>
            </w:pPr>
            <w:r>
              <w:rPr>
                <w:rFonts w:ascii="Arial" w:hAnsi="Arial" w:eastAsia="Arial" w:cs="Arial"/>
                <w:sz w:val="18"/>
                <w:szCs w:val="18"/>
                <w:spacing w:val="-3"/>
                <w:position w:val="1"/>
              </w:rPr>
              <w:t>0.1A</w:t>
            </w:r>
          </w:p>
        </w:tc>
        <w:tc>
          <w:tcPr>
            <w:tcW w:w="3168" w:type="dxa"/>
            <w:vAlign w:val="top"/>
          </w:tcPr>
          <w:p>
            <w:pPr>
              <w:pStyle w:val="TableText"/>
              <w:ind w:left="112" w:right="238" w:firstLine="4"/>
              <w:spacing w:before="41" w:line="315" w:lineRule="auto"/>
              <w:rPr>
                <w:sz w:val="18"/>
                <w:szCs w:val="18"/>
              </w:rPr>
            </w:pPr>
            <w:r>
              <w:rPr>
                <w:sz w:val="18"/>
                <w:szCs w:val="18"/>
                <w:spacing w:val="-1"/>
              </w:rPr>
              <w:t>小功率电机</w:t>
            </w:r>
            <w:r>
              <w:rPr>
                <w:rFonts w:ascii="Arial" w:hAnsi="Arial" w:eastAsia="Arial" w:cs="Arial"/>
                <w:sz w:val="18"/>
                <w:szCs w:val="18"/>
                <w:spacing w:val="-1"/>
              </w:rPr>
              <w:t>(</w:t>
            </w:r>
            <w:r>
              <w:rPr>
                <w:sz w:val="18"/>
                <w:szCs w:val="18"/>
                <w:spacing w:val="-1"/>
              </w:rPr>
              <w:t>如微型玩具电机</w:t>
            </w:r>
            <w:r>
              <w:rPr>
                <w:rFonts w:ascii="Arial" w:hAnsi="Arial" w:eastAsia="Arial" w:cs="Arial"/>
                <w:sz w:val="18"/>
                <w:szCs w:val="18"/>
                <w:spacing w:val="-1"/>
              </w:rPr>
              <w:t>)</w:t>
            </w:r>
            <w:r>
              <w:rPr>
                <w:sz w:val="18"/>
                <w:szCs w:val="18"/>
                <w:spacing w:val="-1"/>
              </w:rPr>
              <w:t>可能会</w:t>
            </w:r>
            <w:r>
              <w:rPr>
                <w:sz w:val="18"/>
                <w:szCs w:val="18"/>
                <w:spacing w:val="-4"/>
              </w:rPr>
              <w:t>测速不准或检测不到换向，</w:t>
            </w:r>
          </w:p>
          <w:p>
            <w:pPr>
              <w:pStyle w:val="TableText"/>
              <w:ind w:left="132"/>
              <w:spacing w:before="35" w:line="220" w:lineRule="auto"/>
              <w:rPr>
                <w:sz w:val="18"/>
                <w:szCs w:val="18"/>
              </w:rPr>
            </w:pPr>
            <w:r>
              <w:rPr>
                <w:sz w:val="18"/>
                <w:szCs w:val="18"/>
                <w:spacing w:val="-4"/>
              </w:rPr>
              <w:t>电机电流波动越规则测速越准。</w:t>
            </w:r>
          </w:p>
        </w:tc>
      </w:tr>
      <w:tr>
        <w:trPr>
          <w:trHeight w:val="1252" w:hRule="atLeast"/>
        </w:trPr>
        <w:tc>
          <w:tcPr>
            <w:tcW w:w="2801" w:type="dxa"/>
            <w:vAlign w:val="top"/>
            <w:gridSpan w:val="4"/>
          </w:tcPr>
          <w:p>
            <w:pPr>
              <w:spacing w:line="473" w:lineRule="auto"/>
              <w:rPr>
                <w:rFonts w:ascii="Arial"/>
                <w:sz w:val="21"/>
              </w:rPr>
            </w:pPr>
            <w:r/>
          </w:p>
          <w:p>
            <w:pPr>
              <w:pStyle w:val="TableText"/>
              <w:ind w:left="264"/>
              <w:spacing w:before="59" w:line="220" w:lineRule="auto"/>
              <w:rPr>
                <w:sz w:val="18"/>
                <w:szCs w:val="18"/>
              </w:rPr>
            </w:pPr>
            <w:r>
              <w:rPr>
                <w:sz w:val="18"/>
                <w:szCs w:val="18"/>
                <w:spacing w:val="-3"/>
              </w:rPr>
              <w:t>自测量电机换向频率测速范围</w:t>
            </w:r>
          </w:p>
        </w:tc>
        <w:tc>
          <w:tcPr>
            <w:tcW w:w="2966" w:type="dxa"/>
            <w:vAlign w:val="top"/>
          </w:tcPr>
          <w:p>
            <w:pPr>
              <w:spacing w:line="447" w:lineRule="auto"/>
              <w:rPr>
                <w:rFonts w:ascii="Arial"/>
                <w:sz w:val="21"/>
              </w:rPr>
            </w:pPr>
            <w:r/>
          </w:p>
          <w:p>
            <w:pPr>
              <w:pStyle w:val="TableText"/>
              <w:ind w:left="652"/>
              <w:spacing w:before="59" w:line="239" w:lineRule="exact"/>
              <w:rPr>
                <w:sz w:val="18"/>
                <w:szCs w:val="18"/>
              </w:rPr>
            </w:pPr>
            <w:r>
              <w:rPr>
                <w:rFonts w:ascii="Arial" w:hAnsi="Arial" w:eastAsia="Arial" w:cs="Arial"/>
                <w:sz w:val="18"/>
                <w:szCs w:val="18"/>
                <w:spacing w:val="-3"/>
                <w:position w:val="1"/>
              </w:rPr>
              <w:t>10 </w:t>
            </w:r>
            <w:r>
              <w:rPr>
                <w:sz w:val="18"/>
                <w:szCs w:val="18"/>
                <w:spacing w:val="-3"/>
                <w:position w:val="1"/>
              </w:rPr>
              <w:t>次</w:t>
            </w:r>
            <w:r>
              <w:rPr>
                <w:rFonts w:ascii="Arial" w:hAnsi="Arial" w:eastAsia="Arial" w:cs="Arial"/>
                <w:sz w:val="18"/>
                <w:szCs w:val="18"/>
                <w:spacing w:val="-3"/>
                <w:position w:val="1"/>
              </w:rPr>
              <w:t>/</w:t>
            </w:r>
            <w:r>
              <w:rPr>
                <w:sz w:val="18"/>
                <w:szCs w:val="18"/>
                <w:spacing w:val="-3"/>
                <w:position w:val="1"/>
              </w:rPr>
              <w:t>秒～</w:t>
            </w:r>
            <w:r>
              <w:rPr>
                <w:rFonts w:ascii="Arial" w:hAnsi="Arial" w:eastAsia="Arial" w:cs="Arial"/>
                <w:sz w:val="18"/>
                <w:szCs w:val="18"/>
                <w:spacing w:val="-3"/>
                <w:position w:val="1"/>
              </w:rPr>
              <w:t>1000 </w:t>
            </w:r>
            <w:r>
              <w:rPr>
                <w:sz w:val="18"/>
                <w:szCs w:val="18"/>
                <w:spacing w:val="-3"/>
                <w:position w:val="1"/>
              </w:rPr>
              <w:t>次</w:t>
            </w:r>
            <w:r>
              <w:rPr>
                <w:rFonts w:ascii="Arial" w:hAnsi="Arial" w:eastAsia="Arial" w:cs="Arial"/>
                <w:sz w:val="18"/>
                <w:szCs w:val="18"/>
                <w:spacing w:val="-3"/>
                <w:position w:val="1"/>
              </w:rPr>
              <w:t>/</w:t>
            </w:r>
            <w:r>
              <w:rPr>
                <w:sz w:val="18"/>
                <w:szCs w:val="18"/>
                <w:spacing w:val="-3"/>
                <w:position w:val="1"/>
              </w:rPr>
              <w:t>秒</w:t>
            </w:r>
          </w:p>
        </w:tc>
        <w:tc>
          <w:tcPr>
            <w:tcW w:w="3168" w:type="dxa"/>
            <w:vAlign w:val="top"/>
          </w:tcPr>
          <w:p>
            <w:pPr>
              <w:pStyle w:val="TableText"/>
              <w:ind w:left="112" w:right="178" w:hanging="1"/>
              <w:spacing w:before="68" w:line="301" w:lineRule="auto"/>
              <w:jc w:val="both"/>
              <w:rPr>
                <w:sz w:val="18"/>
                <w:szCs w:val="18"/>
              </w:rPr>
            </w:pPr>
            <w:r>
              <w:rPr>
                <w:sz w:val="18"/>
                <w:szCs w:val="18"/>
                <w:spacing w:val="-1"/>
              </w:rPr>
              <w:t>计速方式为换向器每秒钟切换极的次</w:t>
            </w:r>
            <w:r>
              <w:rPr>
                <w:sz w:val="18"/>
                <w:szCs w:val="18"/>
                <w:spacing w:val="-1"/>
              </w:rPr>
              <w:t>数。电机换向频率低于此范围将出现</w:t>
            </w:r>
            <w:r>
              <w:rPr>
                <w:sz w:val="18"/>
                <w:szCs w:val="18"/>
                <w:spacing w:val="-1"/>
              </w:rPr>
              <w:t>无测量值，高于此范围将出现测速不</w:t>
            </w:r>
            <w:r>
              <w:rPr>
                <w:sz w:val="18"/>
                <w:szCs w:val="18"/>
                <w:spacing w:val="-9"/>
              </w:rPr>
              <w:t>准。</w:t>
            </w:r>
          </w:p>
        </w:tc>
      </w:tr>
      <w:tr>
        <w:trPr>
          <w:trHeight w:val="628" w:hRule="atLeast"/>
        </w:trPr>
        <w:tc>
          <w:tcPr>
            <w:tcW w:w="2801" w:type="dxa"/>
            <w:vAlign w:val="top"/>
            <w:gridSpan w:val="4"/>
          </w:tcPr>
          <w:p>
            <w:pPr>
              <w:pStyle w:val="TableText"/>
              <w:ind w:left="688" w:right="138" w:hanging="514"/>
              <w:spacing w:before="68" w:line="282" w:lineRule="auto"/>
              <w:rPr>
                <w:sz w:val="18"/>
                <w:szCs w:val="18"/>
              </w:rPr>
            </w:pPr>
            <w:r>
              <w:rPr>
                <w:sz w:val="18"/>
                <w:szCs w:val="18"/>
                <w:spacing w:val="-3"/>
              </w:rPr>
              <w:t>自测量电机换向频率闭环调速方</w:t>
            </w:r>
            <w:r>
              <w:rPr>
                <w:sz w:val="18"/>
                <w:szCs w:val="18"/>
                <w:spacing w:val="-2"/>
              </w:rPr>
              <w:t>式速度可设定范围</w:t>
            </w:r>
          </w:p>
        </w:tc>
        <w:tc>
          <w:tcPr>
            <w:tcW w:w="2966" w:type="dxa"/>
            <w:vAlign w:val="top"/>
          </w:tcPr>
          <w:p>
            <w:pPr>
              <w:pStyle w:val="TableText"/>
              <w:ind w:left="917"/>
              <w:spacing w:before="197" w:line="240" w:lineRule="exact"/>
              <w:rPr>
                <w:sz w:val="18"/>
                <w:szCs w:val="18"/>
              </w:rPr>
            </w:pPr>
            <w:r>
              <w:rPr>
                <w:rFonts w:ascii="Arial" w:hAnsi="Arial" w:eastAsia="Arial" w:cs="Arial"/>
                <w:sz w:val="18"/>
                <w:szCs w:val="18"/>
                <w:spacing w:val="-2"/>
                <w:position w:val="1"/>
              </w:rPr>
              <w:t>0</w:t>
            </w:r>
            <w:r>
              <w:rPr>
                <w:sz w:val="18"/>
                <w:szCs w:val="18"/>
                <w:spacing w:val="-2"/>
                <w:position w:val="1"/>
              </w:rPr>
              <w:t>～</w:t>
            </w:r>
            <w:r>
              <w:rPr>
                <w:rFonts w:ascii="Arial" w:hAnsi="Arial" w:eastAsia="Arial" w:cs="Arial"/>
                <w:sz w:val="18"/>
                <w:szCs w:val="18"/>
                <w:spacing w:val="-2"/>
                <w:position w:val="1"/>
              </w:rPr>
              <w:t>1000 </w:t>
            </w:r>
            <w:r>
              <w:rPr>
                <w:sz w:val="18"/>
                <w:szCs w:val="18"/>
                <w:spacing w:val="-2"/>
                <w:position w:val="1"/>
              </w:rPr>
              <w:t>次</w:t>
            </w:r>
            <w:r>
              <w:rPr>
                <w:rFonts w:ascii="Arial" w:hAnsi="Arial" w:eastAsia="Arial" w:cs="Arial"/>
                <w:sz w:val="18"/>
                <w:szCs w:val="18"/>
                <w:spacing w:val="-2"/>
                <w:position w:val="1"/>
              </w:rPr>
              <w:t>/</w:t>
            </w:r>
            <w:r>
              <w:rPr>
                <w:sz w:val="18"/>
                <w:szCs w:val="18"/>
                <w:spacing w:val="-2"/>
                <w:position w:val="1"/>
              </w:rPr>
              <w:t>秒</w:t>
            </w:r>
          </w:p>
        </w:tc>
        <w:tc>
          <w:tcPr>
            <w:tcW w:w="3168" w:type="dxa"/>
            <w:vAlign w:val="top"/>
          </w:tcPr>
          <w:p>
            <w:pPr>
              <w:rPr>
                <w:rFonts w:ascii="Arial"/>
                <w:sz w:val="21"/>
              </w:rPr>
            </w:pPr>
            <w:r/>
          </w:p>
        </w:tc>
      </w:tr>
      <w:tr>
        <w:trPr>
          <w:trHeight w:val="628" w:hRule="atLeast"/>
        </w:trPr>
        <w:tc>
          <w:tcPr>
            <w:tcW w:w="2801" w:type="dxa"/>
            <w:vAlign w:val="top"/>
            <w:gridSpan w:val="4"/>
          </w:tcPr>
          <w:p>
            <w:pPr>
              <w:pStyle w:val="TableText"/>
              <w:ind w:left="778" w:right="138" w:hanging="604"/>
              <w:spacing w:before="68" w:line="282" w:lineRule="auto"/>
              <w:rPr>
                <w:sz w:val="18"/>
                <w:szCs w:val="18"/>
              </w:rPr>
            </w:pPr>
            <w:r>
              <w:rPr>
                <w:sz w:val="18"/>
                <w:szCs w:val="18"/>
                <w:spacing w:val="-3"/>
              </w:rPr>
              <w:t>自测量电机换向频率闭环调速方</w:t>
            </w:r>
            <w:r>
              <w:rPr>
                <w:sz w:val="18"/>
                <w:szCs w:val="18"/>
                <w:spacing w:val="-2"/>
              </w:rPr>
              <w:t>式有效稳速范围</w:t>
            </w:r>
          </w:p>
        </w:tc>
        <w:tc>
          <w:tcPr>
            <w:tcW w:w="2966" w:type="dxa"/>
            <w:vAlign w:val="top"/>
          </w:tcPr>
          <w:p>
            <w:pPr>
              <w:pStyle w:val="TableText"/>
              <w:ind w:left="702"/>
              <w:spacing w:before="197" w:line="240" w:lineRule="exact"/>
              <w:rPr>
                <w:sz w:val="18"/>
                <w:szCs w:val="18"/>
              </w:rPr>
            </w:pPr>
            <w:r>
              <w:rPr>
                <w:rFonts w:ascii="Arial" w:hAnsi="Arial" w:eastAsia="Arial" w:cs="Arial"/>
                <w:sz w:val="18"/>
                <w:szCs w:val="18"/>
                <w:spacing w:val="-3"/>
                <w:position w:val="1"/>
              </w:rPr>
              <w:t>10 </w:t>
            </w:r>
            <w:r>
              <w:rPr>
                <w:sz w:val="18"/>
                <w:szCs w:val="18"/>
                <w:spacing w:val="-3"/>
                <w:position w:val="1"/>
              </w:rPr>
              <w:t>次</w:t>
            </w:r>
            <w:r>
              <w:rPr>
                <w:rFonts w:ascii="Arial" w:hAnsi="Arial" w:eastAsia="Arial" w:cs="Arial"/>
                <w:sz w:val="18"/>
                <w:szCs w:val="18"/>
                <w:spacing w:val="-3"/>
                <w:position w:val="1"/>
              </w:rPr>
              <w:t>/</w:t>
            </w:r>
            <w:r>
              <w:rPr>
                <w:sz w:val="18"/>
                <w:szCs w:val="18"/>
                <w:spacing w:val="-3"/>
                <w:position w:val="1"/>
              </w:rPr>
              <w:t>秒～</w:t>
            </w:r>
            <w:r>
              <w:rPr>
                <w:rFonts w:ascii="Arial" w:hAnsi="Arial" w:eastAsia="Arial" w:cs="Arial"/>
                <w:sz w:val="18"/>
                <w:szCs w:val="18"/>
                <w:spacing w:val="-3"/>
                <w:position w:val="1"/>
              </w:rPr>
              <w:t>900</w:t>
            </w:r>
            <w:r>
              <w:rPr>
                <w:rFonts w:ascii="Arial" w:hAnsi="Arial" w:eastAsia="Arial" w:cs="Arial"/>
                <w:sz w:val="18"/>
                <w:szCs w:val="18"/>
                <w:spacing w:val="9"/>
                <w:position w:val="1"/>
              </w:rPr>
              <w:t xml:space="preserve"> </w:t>
            </w:r>
            <w:r>
              <w:rPr>
                <w:sz w:val="18"/>
                <w:szCs w:val="18"/>
                <w:spacing w:val="-3"/>
                <w:position w:val="1"/>
              </w:rPr>
              <w:t>次</w:t>
            </w:r>
            <w:r>
              <w:rPr>
                <w:rFonts w:ascii="Times New Roman" w:hAnsi="Times New Roman" w:eastAsia="Times New Roman" w:cs="Times New Roman"/>
                <w:sz w:val="18"/>
                <w:szCs w:val="18"/>
                <w:spacing w:val="-3"/>
                <w:position w:val="1"/>
              </w:rPr>
              <w:t>/</w:t>
            </w:r>
            <w:r>
              <w:rPr>
                <w:sz w:val="18"/>
                <w:szCs w:val="18"/>
                <w:spacing w:val="-3"/>
                <w:position w:val="1"/>
              </w:rPr>
              <w:t>秒</w:t>
            </w:r>
          </w:p>
        </w:tc>
        <w:tc>
          <w:tcPr>
            <w:tcW w:w="3168" w:type="dxa"/>
            <w:vAlign w:val="top"/>
          </w:tcPr>
          <w:p>
            <w:pPr>
              <w:pStyle w:val="TableText"/>
              <w:ind w:left="115" w:right="178" w:hanging="4"/>
              <w:spacing w:before="68" w:line="282" w:lineRule="auto"/>
              <w:rPr>
                <w:sz w:val="18"/>
                <w:szCs w:val="18"/>
              </w:rPr>
            </w:pPr>
            <w:r>
              <w:rPr>
                <w:sz w:val="18"/>
                <w:szCs w:val="18"/>
                <w:spacing w:val="-1"/>
              </w:rPr>
              <w:t>计速方式为换向器每秒钟切换的极的</w:t>
            </w:r>
            <w:r>
              <w:rPr>
                <w:sz w:val="18"/>
                <w:szCs w:val="18"/>
                <w:spacing w:val="-9"/>
              </w:rPr>
              <w:t>次数。</w:t>
            </w:r>
          </w:p>
        </w:tc>
      </w:tr>
      <w:tr>
        <w:trPr>
          <w:trHeight w:val="630" w:hRule="atLeast"/>
        </w:trPr>
        <w:tc>
          <w:tcPr>
            <w:tcW w:w="2801" w:type="dxa"/>
            <w:vAlign w:val="top"/>
            <w:gridSpan w:val="4"/>
          </w:tcPr>
          <w:p>
            <w:pPr>
              <w:pStyle w:val="TableText"/>
              <w:ind w:left="773" w:right="138" w:hanging="625"/>
              <w:spacing w:before="70" w:line="282" w:lineRule="auto"/>
              <w:rPr>
                <w:sz w:val="18"/>
                <w:szCs w:val="18"/>
              </w:rPr>
            </w:pPr>
            <w:r>
              <w:rPr>
                <w:sz w:val="18"/>
                <w:szCs w:val="18"/>
                <w:spacing w:val="-1"/>
              </w:rPr>
              <w:t>外接测速发电机闭环调速方式反</w:t>
            </w:r>
            <w:r>
              <w:rPr>
                <w:sz w:val="18"/>
                <w:szCs w:val="18"/>
                <w:spacing w:val="-1"/>
              </w:rPr>
              <w:t>馈电压支持范围</w:t>
            </w:r>
          </w:p>
        </w:tc>
        <w:tc>
          <w:tcPr>
            <w:tcW w:w="2966" w:type="dxa"/>
            <w:vAlign w:val="top"/>
          </w:tcPr>
          <w:p>
            <w:pPr>
              <w:pStyle w:val="TableText"/>
              <w:ind w:left="460"/>
              <w:spacing w:before="43" w:line="240" w:lineRule="exact"/>
              <w:rPr>
                <w:rFonts w:ascii="Arial" w:hAnsi="Arial" w:eastAsia="Arial" w:cs="Arial"/>
                <w:sz w:val="18"/>
                <w:szCs w:val="18"/>
              </w:rPr>
            </w:pPr>
            <w:r>
              <w:rPr>
                <w:sz w:val="18"/>
                <w:szCs w:val="18"/>
                <w:spacing w:val="-2"/>
                <w:position w:val="1"/>
              </w:rPr>
              <w:t>电位器控制方式：</w:t>
            </w:r>
            <w:r>
              <w:rPr>
                <w:rFonts w:ascii="Arial" w:hAnsi="Arial" w:eastAsia="Arial" w:cs="Arial"/>
                <w:sz w:val="18"/>
                <w:szCs w:val="18"/>
                <w:spacing w:val="-2"/>
                <w:position w:val="1"/>
              </w:rPr>
              <w:t>0</w:t>
            </w:r>
            <w:r>
              <w:rPr>
                <w:sz w:val="18"/>
                <w:szCs w:val="18"/>
                <w:spacing w:val="-2"/>
                <w:position w:val="1"/>
              </w:rPr>
              <w:t>～</w:t>
            </w:r>
            <w:r>
              <w:rPr>
                <w:rFonts w:ascii="Arial" w:hAnsi="Arial" w:eastAsia="Arial" w:cs="Arial"/>
                <w:sz w:val="18"/>
                <w:szCs w:val="18"/>
                <w:spacing w:val="-2"/>
                <w:position w:val="1"/>
              </w:rPr>
              <w:t>3.3V</w:t>
            </w:r>
          </w:p>
          <w:p>
            <w:pPr>
              <w:pStyle w:val="TableText"/>
              <w:ind w:left="381"/>
              <w:spacing w:before="72" w:line="239" w:lineRule="exact"/>
              <w:rPr>
                <w:rFonts w:ascii="Arial" w:hAnsi="Arial" w:eastAsia="Arial" w:cs="Arial"/>
                <w:sz w:val="18"/>
                <w:szCs w:val="18"/>
              </w:rPr>
            </w:pPr>
            <w:r>
              <w:rPr>
                <w:sz w:val="18"/>
                <w:szCs w:val="18"/>
                <w:spacing w:val="-2"/>
                <w:position w:val="1"/>
              </w:rPr>
              <w:t>串口控制方式：</w:t>
            </w:r>
            <w:r>
              <w:rPr>
                <w:rFonts w:ascii="Arial" w:hAnsi="Arial" w:eastAsia="Arial" w:cs="Arial"/>
                <w:sz w:val="18"/>
                <w:szCs w:val="18"/>
                <w:spacing w:val="-2"/>
                <w:position w:val="1"/>
              </w:rPr>
              <w:t>-3.3V</w:t>
            </w:r>
            <w:r>
              <w:rPr>
                <w:sz w:val="18"/>
                <w:szCs w:val="18"/>
                <w:spacing w:val="-2"/>
                <w:position w:val="1"/>
              </w:rPr>
              <w:t>～</w:t>
            </w:r>
            <w:r>
              <w:rPr>
                <w:rFonts w:ascii="Arial" w:hAnsi="Arial" w:eastAsia="Arial" w:cs="Arial"/>
                <w:sz w:val="18"/>
                <w:szCs w:val="18"/>
                <w:spacing w:val="-2"/>
                <w:position w:val="1"/>
              </w:rPr>
              <w:t>3.3V</w:t>
            </w:r>
          </w:p>
        </w:tc>
        <w:tc>
          <w:tcPr>
            <w:tcW w:w="3168" w:type="dxa"/>
            <w:vAlign w:val="top"/>
          </w:tcPr>
          <w:p>
            <w:pPr>
              <w:pStyle w:val="TableText"/>
              <w:ind w:left="871"/>
              <w:spacing w:before="226" w:line="220" w:lineRule="auto"/>
              <w:rPr>
                <w:sz w:val="18"/>
                <w:szCs w:val="18"/>
              </w:rPr>
            </w:pPr>
            <w:r>
              <w:rPr>
                <w:sz w:val="18"/>
                <w:szCs w:val="18"/>
                <w:spacing w:val="-2"/>
              </w:rPr>
              <w:t>高于此范围应分压</w:t>
            </w:r>
          </w:p>
        </w:tc>
      </w:tr>
      <w:tr>
        <w:trPr>
          <w:trHeight w:val="628" w:hRule="atLeast"/>
        </w:trPr>
        <w:tc>
          <w:tcPr>
            <w:tcW w:w="2801" w:type="dxa"/>
            <w:vAlign w:val="top"/>
            <w:gridSpan w:val="4"/>
          </w:tcPr>
          <w:p>
            <w:pPr>
              <w:pStyle w:val="TableText"/>
              <w:ind w:left="685" w:right="138" w:hanging="537"/>
              <w:spacing w:before="68" w:line="282" w:lineRule="auto"/>
              <w:rPr>
                <w:sz w:val="18"/>
                <w:szCs w:val="18"/>
              </w:rPr>
            </w:pPr>
            <w:r>
              <w:rPr>
                <w:sz w:val="18"/>
                <w:szCs w:val="18"/>
                <w:spacing w:val="-1"/>
              </w:rPr>
              <w:t>外接低频脉冲闭环调速方式反馈</w:t>
            </w:r>
            <w:r>
              <w:rPr>
                <w:sz w:val="18"/>
                <w:szCs w:val="18"/>
                <w:spacing w:val="-1"/>
              </w:rPr>
              <w:t>脉冲频率支持范围</w:t>
            </w:r>
          </w:p>
        </w:tc>
        <w:tc>
          <w:tcPr>
            <w:tcW w:w="2966" w:type="dxa"/>
            <w:vAlign w:val="top"/>
          </w:tcPr>
          <w:p>
            <w:pPr>
              <w:pStyle w:val="TableText"/>
              <w:ind w:left="1025"/>
              <w:spacing w:before="198" w:line="240" w:lineRule="exact"/>
              <w:rPr>
                <w:rFonts w:ascii="Arial" w:hAnsi="Arial" w:eastAsia="Arial" w:cs="Arial"/>
                <w:sz w:val="18"/>
                <w:szCs w:val="18"/>
              </w:rPr>
            </w:pPr>
            <w:r>
              <w:rPr>
                <w:rFonts w:ascii="Arial" w:hAnsi="Arial" w:eastAsia="Arial" w:cs="Arial"/>
                <w:sz w:val="18"/>
                <w:szCs w:val="18"/>
                <w:spacing w:val="-2"/>
                <w:position w:val="1"/>
              </w:rPr>
              <w:t>0</w:t>
            </w:r>
            <w:r>
              <w:rPr>
                <w:sz w:val="18"/>
                <w:szCs w:val="18"/>
                <w:spacing w:val="-2"/>
                <w:position w:val="1"/>
              </w:rPr>
              <w:t>～</w:t>
            </w:r>
            <w:r>
              <w:rPr>
                <w:rFonts w:ascii="Arial" w:hAnsi="Arial" w:eastAsia="Arial" w:cs="Arial"/>
                <w:sz w:val="18"/>
                <w:szCs w:val="18"/>
                <w:spacing w:val="-2"/>
                <w:position w:val="1"/>
              </w:rPr>
              <w:t>100KHz</w:t>
            </w:r>
          </w:p>
        </w:tc>
        <w:tc>
          <w:tcPr>
            <w:tcW w:w="3168" w:type="dxa"/>
            <w:vAlign w:val="top"/>
          </w:tcPr>
          <w:p>
            <w:pPr>
              <w:pStyle w:val="TableText"/>
              <w:ind w:left="113" w:right="178"/>
              <w:spacing w:before="68" w:line="282" w:lineRule="auto"/>
              <w:rPr>
                <w:sz w:val="18"/>
                <w:szCs w:val="18"/>
              </w:rPr>
            </w:pPr>
            <w:r>
              <w:rPr>
                <w:sz w:val="18"/>
                <w:szCs w:val="18"/>
                <w:spacing w:val="-1"/>
              </w:rPr>
              <w:t>为保证频率测量分辨率，请合理配置</w:t>
            </w:r>
            <w:r>
              <w:rPr>
                <w:sz w:val="18"/>
                <w:szCs w:val="18"/>
                <w:spacing w:val="-2"/>
              </w:rPr>
              <w:t>最大反馈频率</w:t>
            </w:r>
          </w:p>
        </w:tc>
      </w:tr>
      <w:tr>
        <w:trPr>
          <w:trHeight w:val="628" w:hRule="atLeast"/>
        </w:trPr>
        <w:tc>
          <w:tcPr>
            <w:tcW w:w="2801" w:type="dxa"/>
            <w:vAlign w:val="top"/>
            <w:gridSpan w:val="4"/>
          </w:tcPr>
          <w:p>
            <w:pPr>
              <w:pStyle w:val="TableText"/>
              <w:ind w:left="144" w:right="138" w:firstLine="43"/>
              <w:spacing w:before="42" w:line="295" w:lineRule="auto"/>
              <w:rPr>
                <w:sz w:val="18"/>
                <w:szCs w:val="18"/>
              </w:rPr>
            </w:pPr>
            <w:r>
              <w:rPr>
                <w:sz w:val="18"/>
                <w:szCs w:val="18"/>
                <w:spacing w:val="-1"/>
              </w:rPr>
              <w:t>外接测速发电机</w:t>
            </w:r>
            <w:r>
              <w:rPr>
                <w:rFonts w:ascii="Arial" w:hAnsi="Arial" w:eastAsia="Arial" w:cs="Arial"/>
                <w:sz w:val="18"/>
                <w:szCs w:val="18"/>
                <w:spacing w:val="-1"/>
              </w:rPr>
              <w:t>/</w:t>
            </w:r>
            <w:r>
              <w:rPr>
                <w:sz w:val="18"/>
                <w:szCs w:val="18"/>
                <w:spacing w:val="-1"/>
              </w:rPr>
              <w:t>低频脉冲</w:t>
            </w:r>
            <w:r>
              <w:rPr>
                <w:rFonts w:ascii="Arial" w:hAnsi="Arial" w:eastAsia="Arial" w:cs="Arial"/>
                <w:sz w:val="18"/>
                <w:szCs w:val="18"/>
                <w:spacing w:val="-1"/>
              </w:rPr>
              <w:t>/</w:t>
            </w:r>
            <w:r>
              <w:rPr>
                <w:sz w:val="18"/>
                <w:szCs w:val="18"/>
                <w:spacing w:val="-1"/>
              </w:rPr>
              <w:t>编码</w:t>
            </w:r>
            <w:r>
              <w:rPr>
                <w:sz w:val="18"/>
                <w:szCs w:val="18"/>
                <w:spacing w:val="-1"/>
              </w:rPr>
              <w:t>器闭环调速方式可设定转速范围</w:t>
            </w:r>
          </w:p>
        </w:tc>
        <w:tc>
          <w:tcPr>
            <w:tcW w:w="2966" w:type="dxa"/>
            <w:vAlign w:val="top"/>
          </w:tcPr>
          <w:p>
            <w:pPr>
              <w:pStyle w:val="TableText"/>
              <w:ind w:left="184"/>
              <w:spacing w:before="199" w:line="239" w:lineRule="exact"/>
              <w:rPr>
                <w:rFonts w:ascii="Arial" w:hAnsi="Arial" w:eastAsia="Arial" w:cs="Arial"/>
                <w:sz w:val="18"/>
                <w:szCs w:val="18"/>
              </w:rPr>
            </w:pPr>
            <w:r>
              <w:rPr>
                <w:rFonts w:ascii="Arial" w:hAnsi="Arial" w:eastAsia="Arial" w:cs="Arial"/>
                <w:sz w:val="18"/>
                <w:szCs w:val="18"/>
                <w:spacing w:val="-1"/>
                <w:position w:val="1"/>
              </w:rPr>
              <w:t>-32767RPM</w:t>
            </w:r>
            <w:r>
              <w:rPr>
                <w:sz w:val="18"/>
                <w:szCs w:val="18"/>
                <w:spacing w:val="-1"/>
                <w:position w:val="1"/>
              </w:rPr>
              <w:t>～</w:t>
            </w:r>
            <w:r>
              <w:rPr>
                <w:rFonts w:ascii="Arial" w:hAnsi="Arial" w:eastAsia="Arial" w:cs="Arial"/>
                <w:sz w:val="18"/>
                <w:szCs w:val="18"/>
                <w:spacing w:val="-1"/>
                <w:position w:val="1"/>
              </w:rPr>
              <w:t>0</w:t>
            </w:r>
            <w:r>
              <w:rPr>
                <w:sz w:val="18"/>
                <w:szCs w:val="18"/>
                <w:spacing w:val="-1"/>
                <w:position w:val="1"/>
              </w:rPr>
              <w:t>，</w:t>
            </w:r>
            <w:r>
              <w:rPr>
                <w:rFonts w:ascii="Arial" w:hAnsi="Arial" w:eastAsia="Arial" w:cs="Arial"/>
                <w:sz w:val="18"/>
                <w:szCs w:val="18"/>
                <w:spacing w:val="-1"/>
                <w:position w:val="1"/>
              </w:rPr>
              <w:t>0</w:t>
            </w:r>
            <w:r>
              <w:rPr>
                <w:sz w:val="18"/>
                <w:szCs w:val="18"/>
                <w:spacing w:val="-1"/>
                <w:position w:val="1"/>
              </w:rPr>
              <w:t>～</w:t>
            </w:r>
            <w:r>
              <w:rPr>
                <w:rFonts w:ascii="Arial" w:hAnsi="Arial" w:eastAsia="Arial" w:cs="Arial"/>
                <w:sz w:val="18"/>
                <w:szCs w:val="18"/>
                <w:spacing w:val="-1"/>
                <w:position w:val="1"/>
              </w:rPr>
              <w:t>32767RPM</w:t>
            </w:r>
          </w:p>
        </w:tc>
        <w:tc>
          <w:tcPr>
            <w:tcW w:w="3168" w:type="dxa"/>
            <w:vAlign w:val="top"/>
          </w:tcPr>
          <w:p>
            <w:pPr>
              <w:rPr>
                <w:rFonts w:ascii="Arial"/>
                <w:sz w:val="21"/>
              </w:rPr>
            </w:pPr>
            <w:r/>
          </w:p>
        </w:tc>
      </w:tr>
      <w:tr>
        <w:trPr>
          <w:trHeight w:val="630" w:hRule="atLeast"/>
        </w:trPr>
        <w:tc>
          <w:tcPr>
            <w:tcW w:w="2801" w:type="dxa"/>
            <w:vAlign w:val="top"/>
            <w:gridSpan w:val="4"/>
          </w:tcPr>
          <w:p>
            <w:pPr>
              <w:pStyle w:val="TableText"/>
              <w:ind w:left="148"/>
              <w:spacing w:before="71" w:line="220" w:lineRule="auto"/>
              <w:rPr>
                <w:sz w:val="18"/>
                <w:szCs w:val="18"/>
              </w:rPr>
            </w:pPr>
            <w:r>
              <w:rPr>
                <w:sz w:val="18"/>
                <w:szCs w:val="18"/>
                <w:spacing w:val="-1"/>
              </w:rPr>
              <w:t>外接编码器位置闭环控制方式可</w:t>
            </w:r>
          </w:p>
          <w:p>
            <w:pPr>
              <w:pStyle w:val="TableText"/>
              <w:ind w:left="1047"/>
              <w:spacing w:before="97" w:line="221" w:lineRule="auto"/>
              <w:rPr>
                <w:sz w:val="18"/>
                <w:szCs w:val="18"/>
              </w:rPr>
            </w:pPr>
            <w:r>
              <w:rPr>
                <w:sz w:val="18"/>
                <w:szCs w:val="18"/>
                <w:spacing w:val="-2"/>
              </w:rPr>
              <w:t>设定范围</w:t>
            </w:r>
          </w:p>
        </w:tc>
        <w:tc>
          <w:tcPr>
            <w:tcW w:w="2966" w:type="dxa"/>
            <w:vAlign w:val="top"/>
          </w:tcPr>
          <w:p>
            <w:pPr>
              <w:pStyle w:val="TableText"/>
              <w:ind w:left="669"/>
              <w:spacing w:before="71" w:line="221" w:lineRule="auto"/>
              <w:rPr>
                <w:rFonts w:ascii="Arial" w:hAnsi="Arial" w:eastAsia="Arial" w:cs="Arial"/>
                <w:sz w:val="18"/>
                <w:szCs w:val="18"/>
              </w:rPr>
            </w:pPr>
            <w:r>
              <w:rPr>
                <w:sz w:val="18"/>
                <w:szCs w:val="18"/>
                <w:spacing w:val="-3"/>
              </w:rPr>
              <w:t>速度</w:t>
            </w:r>
            <w:r>
              <w:rPr>
                <w:sz w:val="18"/>
                <w:szCs w:val="18"/>
                <w:spacing w:val="27"/>
              </w:rPr>
              <w:t xml:space="preserve"> </w:t>
            </w:r>
            <w:r>
              <w:rPr>
                <w:rFonts w:ascii="Arial" w:hAnsi="Arial" w:eastAsia="Arial" w:cs="Arial"/>
                <w:sz w:val="18"/>
                <w:szCs w:val="18"/>
                <w:spacing w:val="-3"/>
              </w:rPr>
              <w:t>1</w:t>
            </w:r>
            <w:r>
              <w:rPr>
                <w:sz w:val="18"/>
                <w:szCs w:val="18"/>
                <w:spacing w:val="-3"/>
              </w:rPr>
              <w:t>～</w:t>
            </w:r>
            <w:r>
              <w:rPr>
                <w:rFonts w:ascii="Arial" w:hAnsi="Arial" w:eastAsia="Arial" w:cs="Arial"/>
                <w:sz w:val="18"/>
                <w:szCs w:val="18"/>
                <w:spacing w:val="-3"/>
              </w:rPr>
              <w:t>65535RPM</w:t>
            </w:r>
          </w:p>
          <w:p>
            <w:pPr>
              <w:pStyle w:val="TableText"/>
              <w:ind w:left="184"/>
              <w:spacing w:before="70" w:line="239" w:lineRule="exact"/>
              <w:rPr>
                <w:rFonts w:ascii="Arial" w:hAnsi="Arial" w:eastAsia="Arial" w:cs="Arial"/>
                <w:sz w:val="18"/>
                <w:szCs w:val="18"/>
              </w:rPr>
            </w:pPr>
            <w:r>
              <w:rPr>
                <w:sz w:val="18"/>
                <w:szCs w:val="18"/>
                <w:spacing w:val="-1"/>
                <w:position w:val="1"/>
              </w:rPr>
              <w:t>位置</w:t>
            </w:r>
            <w:r>
              <w:rPr>
                <w:rFonts w:ascii="Arial" w:hAnsi="Arial" w:eastAsia="Arial" w:cs="Arial"/>
                <w:sz w:val="18"/>
                <w:szCs w:val="18"/>
                <w:spacing w:val="-1"/>
                <w:position w:val="1"/>
              </w:rPr>
              <w:t>-2147483648</w:t>
            </w:r>
            <w:r>
              <w:rPr>
                <w:sz w:val="18"/>
                <w:szCs w:val="18"/>
                <w:spacing w:val="-1"/>
                <w:position w:val="1"/>
              </w:rPr>
              <w:t>～</w:t>
            </w:r>
            <w:r>
              <w:rPr>
                <w:rFonts w:ascii="Arial" w:hAnsi="Arial" w:eastAsia="Arial" w:cs="Arial"/>
                <w:sz w:val="18"/>
                <w:szCs w:val="18"/>
                <w:spacing w:val="-1"/>
                <w:position w:val="1"/>
              </w:rPr>
              <w:t>2147483647</w:t>
            </w:r>
          </w:p>
        </w:tc>
        <w:tc>
          <w:tcPr>
            <w:tcW w:w="3168" w:type="dxa"/>
            <w:vAlign w:val="top"/>
          </w:tcPr>
          <w:p>
            <w:pPr>
              <w:rPr>
                <w:rFonts w:ascii="Arial"/>
                <w:sz w:val="21"/>
              </w:rPr>
            </w:pPr>
            <w:r/>
          </w:p>
        </w:tc>
      </w:tr>
      <w:tr>
        <w:trPr>
          <w:trHeight w:val="427" w:hRule="atLeast"/>
        </w:trPr>
        <w:tc>
          <w:tcPr>
            <w:tcW w:w="2801" w:type="dxa"/>
            <w:vAlign w:val="top"/>
            <w:gridSpan w:val="4"/>
          </w:tcPr>
          <w:p>
            <w:pPr>
              <w:pStyle w:val="TableText"/>
              <w:ind w:left="574"/>
              <w:spacing w:before="125" w:line="220" w:lineRule="auto"/>
              <w:rPr>
                <w:sz w:val="18"/>
                <w:szCs w:val="18"/>
              </w:rPr>
            </w:pPr>
            <w:r>
              <w:rPr>
                <w:rFonts w:ascii="Arial" w:hAnsi="Arial" w:eastAsia="Arial" w:cs="Arial"/>
                <w:sz w:val="18"/>
                <w:szCs w:val="18"/>
                <w:spacing w:val="-2"/>
              </w:rPr>
              <w:t>RS485 </w:t>
            </w:r>
            <w:r>
              <w:rPr>
                <w:sz w:val="18"/>
                <w:szCs w:val="18"/>
                <w:spacing w:val="-2"/>
              </w:rPr>
              <w:t>支持的波特率</w:t>
            </w:r>
          </w:p>
        </w:tc>
        <w:tc>
          <w:tcPr>
            <w:tcW w:w="2966" w:type="dxa"/>
            <w:vAlign w:val="top"/>
          </w:tcPr>
          <w:p>
            <w:pPr>
              <w:pStyle w:val="TableText"/>
              <w:ind w:left="762"/>
              <w:spacing w:before="98" w:line="240" w:lineRule="exact"/>
              <w:rPr>
                <w:rFonts w:ascii="Arial" w:hAnsi="Arial" w:eastAsia="Arial" w:cs="Arial"/>
                <w:sz w:val="18"/>
                <w:szCs w:val="18"/>
              </w:rPr>
            </w:pPr>
            <w:r>
              <w:rPr>
                <w:rFonts w:ascii="Arial" w:hAnsi="Arial" w:eastAsia="Arial" w:cs="Arial"/>
                <w:sz w:val="18"/>
                <w:szCs w:val="18"/>
                <w:spacing w:val="-2"/>
                <w:position w:val="3"/>
              </w:rPr>
              <w:t>1200</w:t>
            </w:r>
            <w:r>
              <w:rPr>
                <w:sz w:val="18"/>
                <w:szCs w:val="18"/>
                <w:spacing w:val="-2"/>
                <w:position w:val="3"/>
              </w:rPr>
              <w:t>～</w:t>
            </w:r>
            <w:r>
              <w:rPr>
                <w:rFonts w:ascii="Arial" w:hAnsi="Arial" w:eastAsia="Arial" w:cs="Arial"/>
                <w:sz w:val="18"/>
                <w:szCs w:val="18"/>
                <w:spacing w:val="-2"/>
                <w:position w:val="3"/>
              </w:rPr>
              <w:t>115200bps</w:t>
            </w:r>
          </w:p>
        </w:tc>
        <w:tc>
          <w:tcPr>
            <w:tcW w:w="3168" w:type="dxa"/>
            <w:vAlign w:val="top"/>
          </w:tcPr>
          <w:p>
            <w:pPr>
              <w:rPr>
                <w:rFonts w:ascii="Arial"/>
                <w:sz w:val="21"/>
              </w:rPr>
            </w:pPr>
            <w:r/>
          </w:p>
        </w:tc>
      </w:tr>
      <w:tr>
        <w:trPr>
          <w:trHeight w:val="316" w:hRule="atLeast"/>
        </w:trPr>
        <w:tc>
          <w:tcPr>
            <w:tcW w:w="2801" w:type="dxa"/>
            <w:vAlign w:val="top"/>
            <w:gridSpan w:val="4"/>
          </w:tcPr>
          <w:p>
            <w:pPr>
              <w:pStyle w:val="TableText"/>
              <w:ind w:left="654"/>
              <w:spacing w:before="70" w:line="220" w:lineRule="auto"/>
              <w:rPr>
                <w:sz w:val="18"/>
                <w:szCs w:val="18"/>
              </w:rPr>
            </w:pPr>
            <w:r>
              <w:rPr>
                <w:rFonts w:ascii="Arial" w:hAnsi="Arial" w:eastAsia="Arial" w:cs="Arial"/>
                <w:sz w:val="18"/>
                <w:szCs w:val="18"/>
                <w:spacing w:val="-2"/>
              </w:rPr>
              <w:t>CAN </w:t>
            </w:r>
            <w:r>
              <w:rPr>
                <w:sz w:val="18"/>
                <w:szCs w:val="18"/>
                <w:spacing w:val="-2"/>
              </w:rPr>
              <w:t>支持的波特率</w:t>
            </w:r>
          </w:p>
        </w:tc>
        <w:tc>
          <w:tcPr>
            <w:tcW w:w="2966" w:type="dxa"/>
            <w:vAlign w:val="top"/>
          </w:tcPr>
          <w:p>
            <w:pPr>
              <w:pStyle w:val="TableText"/>
              <w:ind w:left="992"/>
              <w:spacing w:before="43" w:line="240" w:lineRule="exact"/>
              <w:rPr>
                <w:rFonts w:ascii="Arial" w:hAnsi="Arial" w:eastAsia="Arial" w:cs="Arial"/>
                <w:sz w:val="18"/>
                <w:szCs w:val="18"/>
              </w:rPr>
            </w:pPr>
            <w:r>
              <w:rPr>
                <w:rFonts w:ascii="Arial" w:hAnsi="Arial" w:eastAsia="Arial" w:cs="Arial"/>
                <w:sz w:val="18"/>
                <w:szCs w:val="18"/>
                <w:spacing w:val="-3"/>
                <w:position w:val="3"/>
              </w:rPr>
              <w:t>10k</w:t>
            </w:r>
            <w:r>
              <w:rPr>
                <w:sz w:val="18"/>
                <w:szCs w:val="18"/>
                <w:spacing w:val="-3"/>
                <w:position w:val="3"/>
              </w:rPr>
              <w:t>～</w:t>
            </w:r>
            <w:r>
              <w:rPr>
                <w:rFonts w:ascii="Arial" w:hAnsi="Arial" w:eastAsia="Arial" w:cs="Arial"/>
                <w:sz w:val="18"/>
                <w:szCs w:val="18"/>
                <w:spacing w:val="-3"/>
                <w:position w:val="3"/>
              </w:rPr>
              <w:t>1Mbps</w:t>
            </w:r>
          </w:p>
        </w:tc>
        <w:tc>
          <w:tcPr>
            <w:tcW w:w="3168" w:type="dxa"/>
            <w:vAlign w:val="top"/>
          </w:tcPr>
          <w:p>
            <w:pPr>
              <w:rPr>
                <w:rFonts w:ascii="Arial"/>
                <w:sz w:val="21"/>
              </w:rPr>
            </w:pPr>
            <w:r/>
          </w:p>
        </w:tc>
      </w:tr>
      <w:tr>
        <w:trPr>
          <w:trHeight w:val="1876" w:hRule="atLeast"/>
        </w:trPr>
        <w:tc>
          <w:tcPr>
            <w:tcW w:w="2801" w:type="dxa"/>
            <w:vAlign w:val="top"/>
            <w:gridSpan w:val="4"/>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045"/>
              <w:spacing w:before="58" w:line="220" w:lineRule="auto"/>
              <w:rPr>
                <w:sz w:val="18"/>
                <w:szCs w:val="18"/>
              </w:rPr>
            </w:pPr>
            <w:r>
              <w:rPr>
                <w:sz w:val="18"/>
                <w:szCs w:val="18"/>
                <w:spacing w:val="-2"/>
              </w:rPr>
              <w:t>端口耐压</w:t>
            </w:r>
          </w:p>
        </w:tc>
        <w:tc>
          <w:tcPr>
            <w:tcW w:w="2966" w:type="dxa"/>
            <w:vAlign w:val="top"/>
          </w:tcPr>
          <w:p>
            <w:pPr>
              <w:pStyle w:val="TableText"/>
              <w:ind w:left="119"/>
              <w:spacing w:before="70" w:line="236" w:lineRule="auto"/>
              <w:rPr>
                <w:rFonts w:ascii="Arial" w:hAnsi="Arial" w:eastAsia="Arial" w:cs="Arial"/>
                <w:sz w:val="18"/>
                <w:szCs w:val="18"/>
              </w:rPr>
            </w:pPr>
            <w:r>
              <w:rPr>
                <w:rFonts w:ascii="Arial" w:hAnsi="Arial" w:eastAsia="Arial" w:cs="Arial"/>
                <w:sz w:val="18"/>
                <w:szCs w:val="18"/>
                <w:spacing w:val="-3"/>
              </w:rPr>
              <w:t>IN1</w:t>
            </w:r>
            <w:r>
              <w:rPr>
                <w:sz w:val="18"/>
                <w:szCs w:val="18"/>
                <w:spacing w:val="-3"/>
              </w:rPr>
              <w:t>、</w:t>
            </w:r>
            <w:r>
              <w:rPr>
                <w:rFonts w:ascii="Arial" w:hAnsi="Arial" w:eastAsia="Arial" w:cs="Arial"/>
                <w:sz w:val="18"/>
                <w:szCs w:val="18"/>
                <w:spacing w:val="-3"/>
              </w:rPr>
              <w:t>IN2</w:t>
            </w:r>
            <w:r>
              <w:rPr>
                <w:sz w:val="18"/>
                <w:szCs w:val="18"/>
                <w:spacing w:val="-3"/>
              </w:rPr>
              <w:t>、</w:t>
            </w:r>
            <w:r>
              <w:rPr>
                <w:rFonts w:ascii="Arial" w:hAnsi="Arial" w:eastAsia="Arial" w:cs="Arial"/>
                <w:sz w:val="18"/>
                <w:szCs w:val="18"/>
                <w:spacing w:val="-3"/>
              </w:rPr>
              <w:t>IN3</w:t>
            </w:r>
            <w:r>
              <w:rPr>
                <w:rFonts w:ascii="Arial" w:hAnsi="Arial" w:eastAsia="Arial" w:cs="Arial"/>
                <w:sz w:val="18"/>
                <w:szCs w:val="18"/>
                <w:spacing w:val="-13"/>
              </w:rPr>
              <w:t xml:space="preserve"> </w:t>
            </w:r>
            <w:r>
              <w:rPr>
                <w:sz w:val="18"/>
                <w:szCs w:val="18"/>
                <w:spacing w:val="-3"/>
              </w:rPr>
              <w:t>：</w:t>
            </w:r>
            <w:r>
              <w:rPr>
                <w:rFonts w:ascii="Arial" w:hAnsi="Arial" w:eastAsia="Arial" w:cs="Arial"/>
                <w:sz w:val="18"/>
                <w:szCs w:val="18"/>
                <w:spacing w:val="-3"/>
              </w:rPr>
              <w:t>0V</w:t>
            </w:r>
            <w:r>
              <w:rPr>
                <w:sz w:val="18"/>
                <w:szCs w:val="18"/>
                <w:spacing w:val="-3"/>
              </w:rPr>
              <w:t>～</w:t>
            </w:r>
            <w:r>
              <w:rPr>
                <w:rFonts w:ascii="Arial" w:hAnsi="Arial" w:eastAsia="Arial" w:cs="Arial"/>
                <w:sz w:val="18"/>
                <w:szCs w:val="18"/>
                <w:spacing w:val="-3"/>
              </w:rPr>
              <w:t>+25V</w:t>
            </w:r>
          </w:p>
          <w:p>
            <w:pPr>
              <w:pStyle w:val="TableText"/>
              <w:ind w:left="117"/>
              <w:spacing w:before="55" w:line="239" w:lineRule="exact"/>
              <w:rPr>
                <w:rFonts w:ascii="Arial" w:hAnsi="Arial" w:eastAsia="Arial" w:cs="Arial"/>
                <w:sz w:val="18"/>
                <w:szCs w:val="18"/>
              </w:rPr>
            </w:pPr>
            <w:r>
              <w:rPr>
                <w:rFonts w:ascii="Arial" w:hAnsi="Arial" w:eastAsia="Arial" w:cs="Arial"/>
                <w:sz w:val="18"/>
                <w:szCs w:val="18"/>
                <w:spacing w:val="-1"/>
                <w:position w:val="1"/>
              </w:rPr>
              <w:t>EA</w:t>
            </w:r>
            <w:r>
              <w:rPr>
                <w:sz w:val="18"/>
                <w:szCs w:val="18"/>
                <w:spacing w:val="-1"/>
                <w:position w:val="1"/>
              </w:rPr>
              <w:t>、</w:t>
            </w:r>
            <w:r>
              <w:rPr>
                <w:rFonts w:ascii="Arial" w:hAnsi="Arial" w:eastAsia="Arial" w:cs="Arial"/>
                <w:sz w:val="18"/>
                <w:szCs w:val="18"/>
                <w:spacing w:val="-1"/>
                <w:position w:val="1"/>
              </w:rPr>
              <w:t>EB</w:t>
            </w:r>
            <w:r>
              <w:rPr>
                <w:sz w:val="18"/>
                <w:szCs w:val="18"/>
                <w:spacing w:val="-1"/>
                <w:position w:val="1"/>
              </w:rPr>
              <w:t>、</w:t>
            </w:r>
            <w:r>
              <w:rPr>
                <w:rFonts w:ascii="Arial" w:hAnsi="Arial" w:eastAsia="Arial" w:cs="Arial"/>
                <w:sz w:val="18"/>
                <w:szCs w:val="18"/>
                <w:spacing w:val="-1"/>
                <w:position w:val="1"/>
              </w:rPr>
              <w:t>EZ</w:t>
            </w:r>
            <w:r>
              <w:rPr>
                <w:sz w:val="18"/>
                <w:szCs w:val="18"/>
                <w:spacing w:val="-1"/>
                <w:position w:val="1"/>
              </w:rPr>
              <w:t>：</w:t>
            </w:r>
            <w:r>
              <w:rPr>
                <w:rFonts w:ascii="Arial" w:hAnsi="Arial" w:eastAsia="Arial" w:cs="Arial"/>
                <w:sz w:val="18"/>
                <w:szCs w:val="18"/>
                <w:spacing w:val="-1"/>
                <w:position w:val="1"/>
              </w:rPr>
              <w:t>0V</w:t>
            </w:r>
            <w:r>
              <w:rPr>
                <w:sz w:val="18"/>
                <w:szCs w:val="18"/>
                <w:spacing w:val="-1"/>
                <w:position w:val="1"/>
              </w:rPr>
              <w:t>～</w:t>
            </w:r>
            <w:r>
              <w:rPr>
                <w:rFonts w:ascii="Arial" w:hAnsi="Arial" w:eastAsia="Arial" w:cs="Arial"/>
                <w:sz w:val="18"/>
                <w:szCs w:val="18"/>
                <w:spacing w:val="-1"/>
                <w:position w:val="1"/>
              </w:rPr>
              <w:t>+8.2V</w:t>
            </w:r>
          </w:p>
          <w:p>
            <w:pPr>
              <w:pStyle w:val="TableText"/>
              <w:ind w:left="110"/>
              <w:spacing w:before="98" w:line="229" w:lineRule="auto"/>
              <w:rPr>
                <w:rFonts w:ascii="Arial" w:hAnsi="Arial" w:eastAsia="Arial" w:cs="Arial"/>
                <w:sz w:val="18"/>
                <w:szCs w:val="18"/>
              </w:rPr>
            </w:pPr>
            <w:r>
              <w:rPr>
                <w:rFonts w:ascii="Arial" w:hAnsi="Arial" w:eastAsia="Arial" w:cs="Arial"/>
                <w:sz w:val="18"/>
                <w:szCs w:val="18"/>
                <w:spacing w:val="-3"/>
              </w:rPr>
              <w:t>SQ1</w:t>
            </w:r>
            <w:r>
              <w:rPr>
                <w:sz w:val="18"/>
                <w:szCs w:val="18"/>
                <w:spacing w:val="-3"/>
              </w:rPr>
              <w:t>、</w:t>
            </w:r>
            <w:r>
              <w:rPr>
                <w:rFonts w:ascii="Arial" w:hAnsi="Arial" w:eastAsia="Arial" w:cs="Arial"/>
                <w:sz w:val="18"/>
                <w:szCs w:val="18"/>
                <w:spacing w:val="-3"/>
              </w:rPr>
              <w:t>SQ2</w:t>
            </w:r>
            <w:r>
              <w:rPr>
                <w:rFonts w:ascii="Arial" w:hAnsi="Arial" w:eastAsia="Arial" w:cs="Arial"/>
                <w:sz w:val="18"/>
                <w:szCs w:val="18"/>
                <w:spacing w:val="-15"/>
              </w:rPr>
              <w:t xml:space="preserve"> </w:t>
            </w:r>
            <w:r>
              <w:rPr>
                <w:sz w:val="18"/>
                <w:szCs w:val="18"/>
                <w:spacing w:val="-3"/>
              </w:rPr>
              <w:t>：</w:t>
            </w:r>
            <w:r>
              <w:rPr>
                <w:rFonts w:ascii="Arial" w:hAnsi="Arial" w:eastAsia="Arial" w:cs="Arial"/>
                <w:sz w:val="18"/>
                <w:szCs w:val="18"/>
                <w:spacing w:val="-3"/>
              </w:rPr>
              <w:t>0V</w:t>
            </w:r>
            <w:r>
              <w:rPr>
                <w:sz w:val="18"/>
                <w:szCs w:val="18"/>
                <w:spacing w:val="-3"/>
              </w:rPr>
              <w:t>～</w:t>
            </w:r>
            <w:r>
              <w:rPr>
                <w:rFonts w:ascii="Arial" w:hAnsi="Arial" w:eastAsia="Arial" w:cs="Arial"/>
                <w:sz w:val="18"/>
                <w:szCs w:val="18"/>
                <w:spacing w:val="-3"/>
              </w:rPr>
              <w:t>+25V</w:t>
            </w:r>
          </w:p>
          <w:p>
            <w:pPr>
              <w:pStyle w:val="TableText"/>
              <w:ind w:left="103" w:right="293" w:firstLine="8"/>
              <w:spacing w:before="62" w:line="325" w:lineRule="auto"/>
              <w:rPr>
                <w:rFonts w:ascii="Arial" w:hAnsi="Arial" w:eastAsia="Arial" w:cs="Arial"/>
                <w:sz w:val="18"/>
                <w:szCs w:val="18"/>
              </w:rPr>
            </w:pPr>
            <w:r>
              <w:rPr>
                <w:rFonts w:ascii="Arial" w:hAnsi="Arial" w:eastAsia="Arial" w:cs="Arial"/>
                <w:sz w:val="18"/>
                <w:szCs w:val="18"/>
                <w:spacing w:val="-1"/>
              </w:rPr>
              <w:t>CANH/A</w:t>
            </w:r>
            <w:r>
              <w:rPr>
                <w:sz w:val="18"/>
                <w:szCs w:val="18"/>
                <w:spacing w:val="-1"/>
              </w:rPr>
              <w:t>、</w:t>
            </w:r>
            <w:r>
              <w:rPr>
                <w:rFonts w:ascii="Arial" w:hAnsi="Arial" w:eastAsia="Arial" w:cs="Arial"/>
                <w:sz w:val="18"/>
                <w:szCs w:val="18"/>
                <w:spacing w:val="-1"/>
              </w:rPr>
              <w:t>CANL/B</w:t>
            </w:r>
            <w:r>
              <w:rPr>
                <w:sz w:val="18"/>
                <w:szCs w:val="18"/>
                <w:spacing w:val="-1"/>
              </w:rPr>
              <w:t>：</w:t>
            </w:r>
            <w:r>
              <w:rPr>
                <w:rFonts w:ascii="Arial" w:hAnsi="Arial" w:eastAsia="Arial" w:cs="Arial"/>
                <w:sz w:val="18"/>
                <w:szCs w:val="18"/>
                <w:spacing w:val="-1"/>
              </w:rPr>
              <w:t>0V</w:t>
            </w:r>
            <w:r>
              <w:rPr>
                <w:sz w:val="18"/>
                <w:szCs w:val="18"/>
                <w:spacing w:val="-1"/>
              </w:rPr>
              <w:t>～</w:t>
            </w:r>
            <w:r>
              <w:rPr>
                <w:rFonts w:ascii="Arial" w:hAnsi="Arial" w:eastAsia="Arial" w:cs="Arial"/>
                <w:sz w:val="18"/>
                <w:szCs w:val="18"/>
                <w:spacing w:val="-1"/>
              </w:rPr>
              <w:t>+5.5V</w:t>
            </w:r>
            <w:r>
              <w:rPr>
                <w:rFonts w:ascii="Arial" w:hAnsi="Arial" w:eastAsia="Arial" w:cs="Arial"/>
                <w:sz w:val="18"/>
                <w:szCs w:val="18"/>
                <w:spacing w:val="11"/>
              </w:rPr>
              <w:t xml:space="preserve"> </w:t>
            </w:r>
            <w:r>
              <w:rPr>
                <w:rFonts w:ascii="Arial" w:hAnsi="Arial" w:eastAsia="Arial" w:cs="Arial"/>
                <w:sz w:val="18"/>
                <w:szCs w:val="18"/>
                <w:spacing w:val="-1"/>
              </w:rPr>
              <w:t>VO</w:t>
            </w:r>
            <w:r>
              <w:rPr>
                <w:sz w:val="18"/>
                <w:szCs w:val="18"/>
                <w:spacing w:val="-1"/>
              </w:rPr>
              <w:t>：</w:t>
            </w:r>
            <w:r>
              <w:rPr>
                <w:rFonts w:ascii="Arial" w:hAnsi="Arial" w:eastAsia="Arial" w:cs="Arial"/>
                <w:sz w:val="18"/>
                <w:szCs w:val="18"/>
                <w:spacing w:val="-1"/>
              </w:rPr>
              <w:t>0V</w:t>
            </w:r>
            <w:r>
              <w:rPr>
                <w:sz w:val="18"/>
                <w:szCs w:val="18"/>
                <w:spacing w:val="-1"/>
              </w:rPr>
              <w:t>～</w:t>
            </w:r>
            <w:r>
              <w:rPr>
                <w:rFonts w:ascii="Arial" w:hAnsi="Arial" w:eastAsia="Arial" w:cs="Arial"/>
                <w:sz w:val="18"/>
                <w:szCs w:val="18"/>
                <w:spacing w:val="-1"/>
              </w:rPr>
              <w:t>+3.6V</w:t>
            </w:r>
          </w:p>
          <w:p>
            <w:pPr>
              <w:pStyle w:val="TableText"/>
              <w:ind w:left="110"/>
              <w:spacing w:before="17" w:line="236" w:lineRule="auto"/>
              <w:rPr>
                <w:rFonts w:ascii="Arial" w:hAnsi="Arial" w:eastAsia="Arial" w:cs="Arial"/>
                <w:sz w:val="18"/>
                <w:szCs w:val="18"/>
              </w:rPr>
            </w:pPr>
            <w:r>
              <w:rPr>
                <w:rFonts w:ascii="Arial" w:hAnsi="Arial" w:eastAsia="Arial" w:cs="Arial"/>
                <w:sz w:val="18"/>
                <w:szCs w:val="18"/>
                <w:spacing w:val="-1"/>
              </w:rPr>
              <w:t>5V0</w:t>
            </w:r>
            <w:r>
              <w:rPr>
                <w:sz w:val="18"/>
                <w:szCs w:val="18"/>
                <w:spacing w:val="-1"/>
              </w:rPr>
              <w:t>、</w:t>
            </w:r>
            <w:r>
              <w:rPr>
                <w:rFonts w:ascii="Arial" w:hAnsi="Arial" w:eastAsia="Arial" w:cs="Arial"/>
                <w:sz w:val="18"/>
                <w:szCs w:val="18"/>
                <w:spacing w:val="-1"/>
              </w:rPr>
              <w:t>COM</w:t>
            </w:r>
            <w:r>
              <w:rPr>
                <w:sz w:val="18"/>
                <w:szCs w:val="18"/>
                <w:spacing w:val="-1"/>
              </w:rPr>
              <w:t>：±</w:t>
            </w:r>
            <w:r>
              <w:rPr>
                <w:rFonts w:ascii="Arial" w:hAnsi="Arial" w:eastAsia="Arial" w:cs="Arial"/>
                <w:sz w:val="18"/>
                <w:szCs w:val="18"/>
                <w:spacing w:val="-1"/>
              </w:rPr>
              <w:t>25V</w:t>
            </w:r>
          </w:p>
        </w:tc>
        <w:tc>
          <w:tcPr>
            <w:tcW w:w="3168" w:type="dxa"/>
            <w:vAlign w:val="top"/>
          </w:tcPr>
          <w:p>
            <w:pPr>
              <w:rPr>
                <w:rFonts w:ascii="Arial"/>
                <w:sz w:val="21"/>
              </w:rPr>
            </w:pPr>
            <w:r/>
          </w:p>
        </w:tc>
      </w:tr>
      <w:tr>
        <w:trPr>
          <w:trHeight w:val="322" w:hRule="atLeast"/>
        </w:trPr>
        <w:tc>
          <w:tcPr>
            <w:tcW w:w="2801" w:type="dxa"/>
            <w:vAlign w:val="top"/>
            <w:gridSpan w:val="4"/>
          </w:tcPr>
          <w:p>
            <w:pPr>
              <w:pStyle w:val="TableText"/>
              <w:ind w:left="1046"/>
              <w:spacing w:before="72" w:line="221" w:lineRule="auto"/>
              <w:rPr>
                <w:sz w:val="18"/>
                <w:szCs w:val="18"/>
              </w:rPr>
            </w:pPr>
            <w:r>
              <w:rPr>
                <w:sz w:val="18"/>
                <w:szCs w:val="18"/>
                <w:spacing w:val="-2"/>
              </w:rPr>
              <w:t>工作温度</w:t>
            </w:r>
          </w:p>
        </w:tc>
        <w:tc>
          <w:tcPr>
            <w:tcW w:w="2966" w:type="dxa"/>
            <w:vAlign w:val="top"/>
          </w:tcPr>
          <w:p>
            <w:pPr>
              <w:pStyle w:val="TableText"/>
              <w:ind w:left="983"/>
              <w:spacing w:before="45" w:line="240" w:lineRule="exact"/>
              <w:rPr>
                <w:sz w:val="18"/>
                <w:szCs w:val="18"/>
              </w:rPr>
            </w:pPr>
            <w:r>
              <w:rPr>
                <w:rFonts w:ascii="Arial" w:hAnsi="Arial" w:eastAsia="Arial" w:cs="Arial"/>
                <w:sz w:val="18"/>
                <w:szCs w:val="18"/>
                <w:spacing w:val="10"/>
              </w:rPr>
              <w:t>-25</w:t>
            </w:r>
            <w:r>
              <w:rPr>
                <w:sz w:val="18"/>
                <w:szCs w:val="18"/>
                <w:spacing w:val="10"/>
              </w:rPr>
              <w:t>℃~</w:t>
            </w:r>
            <w:r>
              <w:rPr>
                <w:rFonts w:ascii="Arial" w:hAnsi="Arial" w:eastAsia="Arial" w:cs="Arial"/>
                <w:sz w:val="18"/>
                <w:szCs w:val="18"/>
                <w:spacing w:val="10"/>
              </w:rPr>
              <w:t>80</w:t>
            </w:r>
            <w:r>
              <w:rPr>
                <w:sz w:val="18"/>
                <w:szCs w:val="18"/>
                <w:spacing w:val="10"/>
              </w:rPr>
              <w:t>℃</w:t>
            </w:r>
          </w:p>
        </w:tc>
        <w:tc>
          <w:tcPr>
            <w:tcW w:w="3168" w:type="dxa"/>
            <w:vAlign w:val="top"/>
          </w:tcPr>
          <w:p>
            <w:pPr>
              <w:rPr>
                <w:rFonts w:ascii="Arial"/>
                <w:sz w:val="21"/>
              </w:rPr>
            </w:pPr>
            <w:r/>
          </w:p>
        </w:tc>
      </w:tr>
    </w:tbl>
    <w:p>
      <w:pPr>
        <w:pStyle w:val="BodyText"/>
        <w:rPr>
          <w:sz w:val="21"/>
        </w:rPr>
      </w:pPr>
      <w:r/>
    </w:p>
    <w:p>
      <w:pPr>
        <w:sectPr>
          <w:footerReference w:type="default" r:id="rId20"/>
          <w:pgSz w:w="11905" w:h="16840"/>
          <w:pgMar w:top="611" w:right="1481" w:bottom="1193" w:left="1483" w:header="0" w:footer="1033" w:gutter="0"/>
        </w:sectPr>
        <w:rPr>
          <w:sz w:val="21"/>
          <w:szCs w:val="21"/>
        </w:rPr>
      </w:pPr>
    </w:p>
    <w:p>
      <w:pPr>
        <w:pStyle w:val="BodyText"/>
        <w:ind w:left="18"/>
        <w:spacing w:before="83" w:line="173" w:lineRule="auto"/>
        <w:rPr/>
      </w:pPr>
      <w:bookmarkStart w:name="bookmark145" w:id="7"/>
      <w:bookmarkEnd w:id="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26" style="position:absolute;margin-left:0.536995pt;margin-top:0pt;mso-position-vertical-relative:text;mso-position-horizontal-relative:text;width:414.8pt;height:1pt;z-index:25169920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34"/>
        <w:spacing w:before="307" w:line="228" w:lineRule="auto"/>
        <w:outlineLvl w:val="1"/>
        <w:rPr>
          <w:rFonts w:ascii="SimHei" w:hAnsi="SimHei" w:eastAsia="SimHei" w:cs="SimHei"/>
          <w:sz w:val="27"/>
          <w:szCs w:val="27"/>
        </w:rPr>
      </w:pPr>
      <w:bookmarkStart w:name="bookmark5" w:id="8"/>
      <w:bookmarkEnd w:id="8"/>
      <w:r>
        <w:rPr>
          <w:sz w:val="27"/>
          <w:szCs w:val="27"/>
          <w:b/>
          <w:bCs/>
          <w:spacing w:val="1"/>
        </w:rPr>
        <w:t>1.4</w:t>
      </w:r>
      <w:r>
        <w:rPr>
          <w:sz w:val="27"/>
          <w:szCs w:val="27"/>
          <w:b/>
          <w:bCs/>
          <w:spacing w:val="17"/>
        </w:rPr>
        <w:t xml:space="preserve"> </w:t>
      </w:r>
      <w:r>
        <w:rPr>
          <w:rFonts w:ascii="SimHei" w:hAnsi="SimHei" w:eastAsia="SimHei" w:cs="SimHei"/>
          <w:sz w:val="27"/>
          <w:szCs w:val="27"/>
          <w:b/>
          <w:bCs/>
          <w:spacing w:val="1"/>
        </w:rPr>
        <w:t>原理概述</w:t>
      </w:r>
    </w:p>
    <w:p>
      <w:pPr>
        <w:pStyle w:val="BodyText"/>
        <w:spacing w:line="257" w:lineRule="auto"/>
        <w:rPr>
          <w:sz w:val="21"/>
        </w:rPr>
      </w:pPr>
      <w:r/>
    </w:p>
    <w:p>
      <w:pPr>
        <w:ind w:left="21" w:right="3" w:firstLine="434"/>
        <w:spacing w:before="68" w:line="271" w:lineRule="auto"/>
        <w:jc w:val="both"/>
        <w:rPr>
          <w:rFonts w:ascii="SimSun" w:hAnsi="SimSun" w:eastAsia="SimSun" w:cs="SimSun"/>
          <w:sz w:val="21"/>
          <w:szCs w:val="21"/>
        </w:rPr>
      </w:pPr>
      <w:r>
        <w:rPr>
          <w:rFonts w:ascii="SimSun" w:hAnsi="SimSun" w:eastAsia="SimSun" w:cs="SimSun"/>
          <w:sz w:val="21"/>
          <w:szCs w:val="21"/>
          <w:spacing w:val="-3"/>
        </w:rPr>
        <w:t>本驱动器使用领先的电机回路电流精确检测技术、有刷直流电机转速自检测技术、再生</w:t>
      </w:r>
      <w:r>
        <w:rPr>
          <w:rFonts w:ascii="SimSun" w:hAnsi="SimSun" w:eastAsia="SimSun" w:cs="SimSun"/>
          <w:sz w:val="21"/>
          <w:szCs w:val="21"/>
          <w:spacing w:val="-3"/>
        </w:rPr>
        <w:t>电流恒电流制动</w:t>
      </w:r>
      <w:r>
        <w:rPr>
          <w:rFonts w:ascii="Times New Roman" w:hAnsi="Times New Roman" w:eastAsia="Times New Roman" w:cs="Times New Roman"/>
          <w:sz w:val="21"/>
          <w:szCs w:val="21"/>
          <w:spacing w:val="-3"/>
        </w:rPr>
        <w:t>(</w:t>
      </w:r>
      <w:r>
        <w:rPr>
          <w:rFonts w:ascii="SimSun" w:hAnsi="SimSun" w:eastAsia="SimSun" w:cs="SimSun"/>
          <w:sz w:val="21"/>
          <w:szCs w:val="21"/>
          <w:spacing w:val="-3"/>
        </w:rPr>
        <w:t>或称刹车</w:t>
      </w:r>
      <w:r>
        <w:rPr>
          <w:rFonts w:ascii="Times New Roman" w:hAnsi="Times New Roman" w:eastAsia="Times New Roman" w:cs="Times New Roman"/>
          <w:sz w:val="21"/>
          <w:szCs w:val="21"/>
          <w:spacing w:val="-3"/>
        </w:rPr>
        <w:t>)</w:t>
      </w:r>
      <w:r>
        <w:rPr>
          <w:rFonts w:ascii="SimSun" w:hAnsi="SimSun" w:eastAsia="SimSun" w:cs="SimSun"/>
          <w:sz w:val="21"/>
          <w:szCs w:val="21"/>
          <w:spacing w:val="-3"/>
        </w:rPr>
        <w:t>技术和强大的</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3"/>
        </w:rPr>
        <w:t>PID </w:t>
      </w:r>
      <w:r>
        <w:rPr>
          <w:rFonts w:ascii="SimSun" w:hAnsi="SimSun" w:eastAsia="SimSun" w:cs="SimSun"/>
          <w:sz w:val="21"/>
          <w:szCs w:val="21"/>
          <w:spacing w:val="-3"/>
        </w:rPr>
        <w:t>调节技术可完美地控制电机启动、制动</w:t>
      </w:r>
      <w:r>
        <w:rPr>
          <w:rFonts w:ascii="Times New Roman" w:hAnsi="Times New Roman" w:eastAsia="Times New Roman" w:cs="Times New Roman"/>
          <w:sz w:val="21"/>
          <w:szCs w:val="21"/>
          <w:spacing w:val="-3"/>
        </w:rPr>
        <w:t>(</w:t>
      </w:r>
      <w:r>
        <w:rPr>
          <w:rFonts w:ascii="SimSun" w:hAnsi="SimSun" w:eastAsia="SimSun" w:cs="SimSun"/>
          <w:sz w:val="21"/>
          <w:szCs w:val="21"/>
          <w:spacing w:val="-3"/>
        </w:rPr>
        <w:t>刹车</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SimSun" w:hAnsi="SimSun" w:eastAsia="SimSun" w:cs="SimSun"/>
          <w:sz w:val="21"/>
          <w:szCs w:val="21"/>
          <w:spacing w:val="-2"/>
        </w:rPr>
        <w:t>换向过程和堵转保护，电机响应时间短且反冲力小</w:t>
      </w:r>
      <w:r>
        <w:rPr>
          <w:rFonts w:ascii="SimSun" w:hAnsi="SimSun" w:eastAsia="SimSun" w:cs="SimSun"/>
          <w:sz w:val="21"/>
          <w:szCs w:val="21"/>
          <w:spacing w:val="-3"/>
        </w:rPr>
        <w:t>，输出电流实时监控防止过流，有效保护</w:t>
      </w:r>
      <w:r>
        <w:rPr>
          <w:rFonts w:ascii="SimSun" w:hAnsi="SimSun" w:eastAsia="SimSun" w:cs="SimSun"/>
          <w:sz w:val="21"/>
          <w:szCs w:val="21"/>
          <w:spacing w:val="-5"/>
        </w:rPr>
        <w:t>电机和驱动器。通过拨码开关或串口配置电机额定电流， 可使电机启动、制动、堵转电流均</w:t>
      </w:r>
      <w:r>
        <w:rPr>
          <w:rFonts w:ascii="SimSun" w:hAnsi="SimSun" w:eastAsia="SimSun" w:cs="SimSun"/>
          <w:sz w:val="21"/>
          <w:szCs w:val="21"/>
          <w:spacing w:val="-3"/>
        </w:rPr>
        <w:t>限定在电机额定电流，高效而安全。</w:t>
      </w:r>
    </w:p>
    <w:p>
      <w:pPr>
        <w:pStyle w:val="BodyText"/>
        <w:ind w:left="30"/>
        <w:spacing w:before="157" w:line="222" w:lineRule="auto"/>
        <w:outlineLvl w:val="2"/>
        <w:rPr>
          <w:rFonts w:ascii="SimHei" w:hAnsi="SimHei" w:eastAsia="SimHei" w:cs="SimHei"/>
          <w:sz w:val="24"/>
          <w:szCs w:val="24"/>
        </w:rPr>
      </w:pPr>
      <w:bookmarkStart w:name="bookmark6" w:id="9"/>
      <w:bookmarkEnd w:id="9"/>
      <w:r>
        <w:rPr>
          <w:sz w:val="24"/>
          <w:szCs w:val="24"/>
          <w:b/>
          <w:bCs/>
          <w:spacing w:val="-5"/>
        </w:rPr>
        <w:t>1.4.1</w:t>
      </w:r>
      <w:r>
        <w:rPr>
          <w:sz w:val="24"/>
          <w:szCs w:val="24"/>
          <w:b/>
          <w:bCs/>
          <w:spacing w:val="27"/>
        </w:rPr>
        <w:t xml:space="preserve"> </w:t>
      </w:r>
      <w:r>
        <w:rPr>
          <w:rFonts w:ascii="SimHei" w:hAnsi="SimHei" w:eastAsia="SimHei" w:cs="SimHei"/>
          <w:sz w:val="24"/>
          <w:szCs w:val="24"/>
          <w:b/>
          <w:bCs/>
          <w:spacing w:val="-5"/>
        </w:rPr>
        <w:t>电机启动控制</w:t>
      </w:r>
    </w:p>
    <w:p>
      <w:pPr>
        <w:ind w:left="19" w:right="74" w:firstLine="461"/>
        <w:spacing w:before="195" w:line="275" w:lineRule="auto"/>
        <w:jc w:val="both"/>
        <w:rPr>
          <w:rFonts w:ascii="SimSun" w:hAnsi="SimSun" w:eastAsia="SimSun" w:cs="SimSun"/>
          <w:sz w:val="21"/>
          <w:szCs w:val="21"/>
        </w:rPr>
      </w:pPr>
      <w:r>
        <w:rPr>
          <w:rFonts w:ascii="SimSun" w:hAnsi="SimSun" w:eastAsia="SimSun" w:cs="SimSun"/>
          <w:sz w:val="21"/>
          <w:szCs w:val="21"/>
          <w:spacing w:val="-4"/>
        </w:rPr>
        <w:t>电机启动为电流自动调节的软启动方式。此软启动方式非传统简单的延时加速控制，传</w:t>
      </w:r>
      <w:r>
        <w:rPr>
          <w:rFonts w:ascii="SimSun" w:hAnsi="SimSun" w:eastAsia="SimSun" w:cs="SimSun"/>
          <w:sz w:val="21"/>
          <w:szCs w:val="21"/>
          <w:spacing w:val="-4"/>
        </w:rPr>
        <w:t>统的延时加速控制启动方式不能通用于不同额定电流电机或不同负载的情况。延时太短，</w:t>
      </w:r>
      <w:r>
        <w:rPr>
          <w:rFonts w:ascii="SimSun" w:hAnsi="SimSun" w:eastAsia="SimSun" w:cs="SimSun"/>
          <w:sz w:val="21"/>
          <w:szCs w:val="21"/>
          <w:spacing w:val="-43"/>
        </w:rPr>
        <w:t xml:space="preserve"> </w:t>
      </w:r>
      <w:r>
        <w:rPr>
          <w:rFonts w:ascii="SimSun" w:hAnsi="SimSun" w:eastAsia="SimSun" w:cs="SimSun"/>
          <w:sz w:val="21"/>
          <w:szCs w:val="21"/>
          <w:spacing w:val="-4"/>
        </w:rPr>
        <w:t>可</w:t>
      </w:r>
      <w:r>
        <w:rPr>
          <w:rFonts w:ascii="SimSun" w:hAnsi="SimSun" w:eastAsia="SimSun" w:cs="SimSun"/>
          <w:sz w:val="21"/>
          <w:szCs w:val="21"/>
          <w:spacing w:val="-2"/>
        </w:rPr>
        <w:t>能出现很大的启动冲击电流，而导致电机出现强烈的反冲</w:t>
      </w:r>
      <w:r>
        <w:rPr>
          <w:rFonts w:ascii="SimSun" w:hAnsi="SimSun" w:eastAsia="SimSun" w:cs="SimSun"/>
          <w:sz w:val="21"/>
          <w:szCs w:val="21"/>
          <w:spacing w:val="-3"/>
        </w:rPr>
        <w:t>震动，甚至损坏机械部分；延时太</w:t>
      </w:r>
      <w:r>
        <w:rPr>
          <w:rFonts w:ascii="SimSun" w:hAnsi="SimSun" w:eastAsia="SimSun" w:cs="SimSun"/>
          <w:sz w:val="21"/>
          <w:szCs w:val="21"/>
          <w:spacing w:val="-5"/>
        </w:rPr>
        <w:t>长，则可能会出现电机启动过程耗时相当长。本驱动器在电机启动时， 自动调节电机电流至</w:t>
      </w:r>
      <w:r>
        <w:rPr>
          <w:rFonts w:ascii="SimSun" w:hAnsi="SimSun" w:eastAsia="SimSun" w:cs="SimSun"/>
          <w:sz w:val="21"/>
          <w:szCs w:val="21"/>
          <w:spacing w:val="-2"/>
        </w:rPr>
        <w:t>接近配置的工作电流，电机启动迅速而无强烈的反冲震动。</w:t>
      </w:r>
    </w:p>
    <w:p>
      <w:pPr>
        <w:pStyle w:val="BodyText"/>
        <w:ind w:left="30"/>
        <w:spacing w:before="99" w:line="335" w:lineRule="exact"/>
        <w:outlineLvl w:val="2"/>
        <w:rPr>
          <w:rFonts w:ascii="SimHei" w:hAnsi="SimHei" w:eastAsia="SimHei" w:cs="SimHei"/>
          <w:sz w:val="24"/>
          <w:szCs w:val="24"/>
        </w:rPr>
      </w:pPr>
      <w:bookmarkStart w:name="bookmark7" w:id="10"/>
      <w:bookmarkEnd w:id="10"/>
      <w:r>
        <w:rPr>
          <w:sz w:val="24"/>
          <w:szCs w:val="24"/>
          <w:b/>
          <w:bCs/>
          <w:spacing w:val="-4"/>
          <w:position w:val="3"/>
        </w:rPr>
        <w:t>1.4.2</w:t>
      </w:r>
      <w:r>
        <w:rPr>
          <w:sz w:val="24"/>
          <w:szCs w:val="24"/>
          <w:b/>
          <w:bCs/>
          <w:spacing w:val="27"/>
          <w:position w:val="3"/>
        </w:rPr>
        <w:t xml:space="preserve"> </w:t>
      </w:r>
      <w:r>
        <w:rPr>
          <w:rFonts w:ascii="SimHei" w:hAnsi="SimHei" w:eastAsia="SimHei" w:cs="SimHei"/>
          <w:sz w:val="24"/>
          <w:szCs w:val="24"/>
          <w:b/>
          <w:bCs/>
          <w:spacing w:val="-4"/>
          <w:position w:val="3"/>
        </w:rPr>
        <w:t>电机制动</w:t>
      </w:r>
      <w:r>
        <w:rPr>
          <w:sz w:val="24"/>
          <w:szCs w:val="24"/>
          <w:b/>
          <w:bCs/>
          <w:spacing w:val="-4"/>
          <w:position w:val="3"/>
        </w:rPr>
        <w:t>(</w:t>
      </w:r>
      <w:r>
        <w:rPr>
          <w:rFonts w:ascii="SimHei" w:hAnsi="SimHei" w:eastAsia="SimHei" w:cs="SimHei"/>
          <w:sz w:val="24"/>
          <w:szCs w:val="24"/>
          <w:b/>
          <w:bCs/>
          <w:spacing w:val="-4"/>
          <w:position w:val="3"/>
        </w:rPr>
        <w:t>刹车</w:t>
      </w:r>
      <w:r>
        <w:rPr>
          <w:sz w:val="24"/>
          <w:szCs w:val="24"/>
          <w:b/>
          <w:bCs/>
          <w:spacing w:val="-4"/>
          <w:position w:val="3"/>
        </w:rPr>
        <w:t>)</w:t>
      </w:r>
      <w:r>
        <w:rPr>
          <w:rFonts w:ascii="SimHei" w:hAnsi="SimHei" w:eastAsia="SimHei" w:cs="SimHei"/>
          <w:sz w:val="24"/>
          <w:szCs w:val="24"/>
          <w:b/>
          <w:bCs/>
          <w:spacing w:val="-4"/>
          <w:position w:val="3"/>
        </w:rPr>
        <w:t>控制</w:t>
      </w:r>
    </w:p>
    <w:p>
      <w:pPr>
        <w:ind w:left="19" w:right="15" w:firstLine="445"/>
        <w:spacing w:before="189" w:line="273" w:lineRule="auto"/>
        <w:jc w:val="both"/>
        <w:rPr>
          <w:rFonts w:ascii="SimSun" w:hAnsi="SimSun" w:eastAsia="SimSun" w:cs="SimSun"/>
          <w:sz w:val="21"/>
          <w:szCs w:val="21"/>
        </w:rPr>
      </w:pPr>
      <w:r>
        <w:rPr>
          <w:rFonts w:ascii="SimSun" w:hAnsi="SimSun" w:eastAsia="SimSun" w:cs="SimSun"/>
          <w:sz w:val="21"/>
          <w:szCs w:val="21"/>
          <w:spacing w:val="-3"/>
        </w:rPr>
        <w:t>电机制动为电流自动调节的能耗制动方式。此能耗制动方式非传统简</w:t>
      </w:r>
      <w:r>
        <w:rPr>
          <w:rFonts w:ascii="SimSun" w:hAnsi="SimSun" w:eastAsia="SimSun" w:cs="SimSun"/>
          <w:sz w:val="21"/>
          <w:szCs w:val="21"/>
          <w:spacing w:val="-4"/>
        </w:rPr>
        <w:t>单地将刹车电阻并</w:t>
      </w:r>
      <w:r>
        <w:rPr>
          <w:rFonts w:ascii="SimSun" w:hAnsi="SimSun" w:eastAsia="SimSun" w:cs="SimSun"/>
          <w:sz w:val="21"/>
          <w:szCs w:val="21"/>
          <w:spacing w:val="-4"/>
        </w:rPr>
        <w:t>在电机电源线上或对电机电源线直接短接。简单地将电阻并在电机电源线上的制动方式，</w:t>
      </w:r>
      <w:r>
        <w:rPr>
          <w:rFonts w:ascii="SimSun" w:hAnsi="SimSun" w:eastAsia="SimSun" w:cs="SimSun"/>
          <w:sz w:val="21"/>
          <w:szCs w:val="21"/>
          <w:spacing w:val="-43"/>
        </w:rPr>
        <w:t xml:space="preserve"> </w:t>
      </w:r>
      <w:r>
        <w:rPr>
          <w:rFonts w:ascii="SimSun" w:hAnsi="SimSun" w:eastAsia="SimSun" w:cs="SimSun"/>
          <w:sz w:val="21"/>
          <w:szCs w:val="21"/>
          <w:spacing w:val="-4"/>
        </w:rPr>
        <w:t>在</w:t>
      </w:r>
      <w:r>
        <w:rPr>
          <w:rFonts w:ascii="SimSun" w:hAnsi="SimSun" w:eastAsia="SimSun" w:cs="SimSun"/>
          <w:sz w:val="21"/>
          <w:szCs w:val="21"/>
          <w:spacing w:val="1"/>
        </w:rPr>
        <w:t>电机转速下降时，电机反向电动势将越来越小，流经刹车电阻的电流</w:t>
      </w:r>
      <w:r>
        <w:rPr>
          <w:rFonts w:ascii="Times New Roman" w:hAnsi="Times New Roman" w:eastAsia="Times New Roman" w:cs="Times New Roman"/>
          <w:sz w:val="21"/>
          <w:szCs w:val="21"/>
          <w:spacing w:val="1"/>
        </w:rPr>
        <w:t>(</w:t>
      </w:r>
      <w:r>
        <w:rPr>
          <w:rFonts w:ascii="SimSun" w:hAnsi="SimSun" w:eastAsia="SimSun" w:cs="SimSun"/>
          <w:sz w:val="21"/>
          <w:szCs w:val="21"/>
          <w:spacing w:val="1"/>
        </w:rPr>
        <w:t>同时也等于电机的电</w:t>
      </w:r>
      <w:r>
        <w:rPr>
          <w:rFonts w:ascii="SimSun" w:hAnsi="SimSun" w:eastAsia="SimSun" w:cs="SimSun"/>
          <w:sz w:val="21"/>
          <w:szCs w:val="21"/>
          <w:spacing w:val="1"/>
        </w:rPr>
        <w:t>流</w:t>
      </w:r>
      <w:r>
        <w:rPr>
          <w:rFonts w:ascii="Times New Roman" w:hAnsi="Times New Roman" w:eastAsia="Times New Roman" w:cs="Times New Roman"/>
          <w:sz w:val="21"/>
          <w:szCs w:val="21"/>
          <w:spacing w:val="1"/>
        </w:rPr>
        <w:t>)</w:t>
      </w:r>
      <w:r>
        <w:rPr>
          <w:rFonts w:ascii="SimSun" w:hAnsi="SimSun" w:eastAsia="SimSun" w:cs="SimSun"/>
          <w:sz w:val="21"/>
          <w:szCs w:val="21"/>
          <w:spacing w:val="1"/>
        </w:rPr>
        <w:t>也将越来越小，这将导致制动时间相当长；而使用直接短接电机电源线的方式，电机回</w:t>
      </w:r>
      <w:r>
        <w:rPr>
          <w:rFonts w:ascii="SimSun" w:hAnsi="SimSun" w:eastAsia="SimSun" w:cs="SimSun"/>
          <w:sz w:val="21"/>
          <w:szCs w:val="21"/>
          <w:spacing w:val="-2"/>
        </w:rPr>
        <w:t>路的电阻将会非常小，而一定转速下电机的反向电</w:t>
      </w:r>
      <w:r>
        <w:rPr>
          <w:rFonts w:ascii="SimSun" w:hAnsi="SimSun" w:eastAsia="SimSun" w:cs="SimSun"/>
          <w:sz w:val="21"/>
          <w:szCs w:val="21"/>
          <w:spacing w:val="-3"/>
        </w:rPr>
        <w:t>动势是一定的，那么将在电机回路产生相</w:t>
      </w:r>
      <w:r>
        <w:rPr>
          <w:rFonts w:ascii="SimSun" w:hAnsi="SimSun" w:eastAsia="SimSun" w:cs="SimSun"/>
          <w:sz w:val="21"/>
          <w:szCs w:val="21"/>
          <w:spacing w:val="-6"/>
        </w:rPr>
        <w:t>当大的冲击电流，从而会导致电机出现强烈的冲击力，这样将可能导致电机或机械装置损坏，</w:t>
      </w:r>
      <w:r>
        <w:rPr>
          <w:rFonts w:ascii="SimSun" w:hAnsi="SimSun" w:eastAsia="SimSun" w:cs="SimSun"/>
          <w:sz w:val="21"/>
          <w:szCs w:val="21"/>
          <w:spacing w:val="-4"/>
        </w:rPr>
        <w:t>如减速器断齿等。而本驱动器在对电机制动时</w:t>
      </w:r>
      <w:r>
        <w:rPr>
          <w:rFonts w:ascii="SimSun" w:hAnsi="SimSun" w:eastAsia="SimSun" w:cs="SimSun"/>
          <w:sz w:val="21"/>
          <w:szCs w:val="21"/>
          <w:spacing w:val="-5"/>
        </w:rPr>
        <w:t>，</w:t>
      </w:r>
      <w:r>
        <w:rPr>
          <w:rFonts w:ascii="SimSun" w:hAnsi="SimSun" w:eastAsia="SimSun" w:cs="SimSun"/>
          <w:sz w:val="21"/>
          <w:szCs w:val="21"/>
          <w:spacing w:val="-20"/>
        </w:rPr>
        <w:t xml:space="preserve"> </w:t>
      </w:r>
      <w:r>
        <w:rPr>
          <w:rFonts w:ascii="SimSun" w:hAnsi="SimSun" w:eastAsia="SimSun" w:cs="SimSun"/>
          <w:sz w:val="21"/>
          <w:szCs w:val="21"/>
          <w:spacing w:val="-5"/>
        </w:rPr>
        <w:t>初始制动电流仍由刹车电阻提供，而随后直</w:t>
      </w:r>
      <w:r>
        <w:rPr>
          <w:rFonts w:ascii="SimSun" w:hAnsi="SimSun" w:eastAsia="SimSun" w:cs="SimSun"/>
          <w:sz w:val="21"/>
          <w:szCs w:val="21"/>
          <w:spacing w:val="-1"/>
        </w:rPr>
        <w:t>到电机停止的整个过程中，由</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MOS </w:t>
      </w:r>
      <w:r>
        <w:rPr>
          <w:rFonts w:ascii="SimSun" w:hAnsi="SimSun" w:eastAsia="SimSun" w:cs="SimSun"/>
          <w:sz w:val="21"/>
          <w:szCs w:val="21"/>
          <w:spacing w:val="-1"/>
        </w:rPr>
        <w:t>管产生恒定的制动电流（此制动电流可配置，通常不超</w:t>
      </w:r>
      <w:r>
        <w:rPr>
          <w:rFonts w:ascii="SimSun" w:hAnsi="SimSun" w:eastAsia="SimSun" w:cs="SimSun"/>
          <w:sz w:val="21"/>
          <w:szCs w:val="21"/>
          <w:spacing w:val="-1"/>
        </w:rPr>
        <w:t>过额定电流</w:t>
      </w:r>
      <w:r>
        <w:rPr>
          <w:rFonts w:ascii="SimSun" w:hAnsi="SimSun" w:eastAsia="SimSun" w:cs="SimSun"/>
          <w:sz w:val="21"/>
          <w:szCs w:val="21"/>
          <w:spacing w:val="-29"/>
        </w:rPr>
        <w:t>），</w:t>
      </w:r>
      <w:r>
        <w:rPr>
          <w:rFonts w:ascii="SimSun" w:hAnsi="SimSun" w:eastAsia="SimSun" w:cs="SimSun"/>
          <w:sz w:val="21"/>
          <w:szCs w:val="21"/>
          <w:spacing w:val="-1"/>
        </w:rPr>
        <w:t>可将电机的动能迅速地释放到刹车电阻上，以实现电机在短时间内制动而无</w:t>
      </w:r>
      <w:r>
        <w:rPr>
          <w:rFonts w:ascii="SimSun" w:hAnsi="SimSun" w:eastAsia="SimSun" w:cs="SimSun"/>
          <w:sz w:val="21"/>
          <w:szCs w:val="21"/>
          <w:spacing w:val="-5"/>
        </w:rPr>
        <w:t>强烈的冲击震动。</w:t>
      </w:r>
    </w:p>
    <w:p>
      <w:pPr>
        <w:pStyle w:val="BodyText"/>
        <w:ind w:left="30"/>
        <w:spacing w:before="153" w:line="223" w:lineRule="auto"/>
        <w:outlineLvl w:val="2"/>
        <w:rPr>
          <w:rFonts w:ascii="SimHei" w:hAnsi="SimHei" w:eastAsia="SimHei" w:cs="SimHei"/>
          <w:sz w:val="24"/>
          <w:szCs w:val="24"/>
        </w:rPr>
      </w:pPr>
      <w:bookmarkStart w:name="bookmark8" w:id="11"/>
      <w:bookmarkEnd w:id="11"/>
      <w:r>
        <w:rPr>
          <w:sz w:val="24"/>
          <w:szCs w:val="24"/>
          <w:b/>
          <w:bCs/>
          <w:spacing w:val="-5"/>
        </w:rPr>
        <w:t>1.4.3</w:t>
      </w:r>
      <w:r>
        <w:rPr>
          <w:sz w:val="24"/>
          <w:szCs w:val="24"/>
          <w:b/>
          <w:bCs/>
          <w:spacing w:val="27"/>
        </w:rPr>
        <w:t xml:space="preserve"> </w:t>
      </w:r>
      <w:r>
        <w:rPr>
          <w:rFonts w:ascii="SimHei" w:hAnsi="SimHei" w:eastAsia="SimHei" w:cs="SimHei"/>
          <w:sz w:val="24"/>
          <w:szCs w:val="24"/>
          <w:b/>
          <w:bCs/>
          <w:spacing w:val="-5"/>
        </w:rPr>
        <w:t>电机换向控制</w:t>
      </w:r>
    </w:p>
    <w:p>
      <w:pPr>
        <w:ind w:left="20" w:right="75" w:firstLine="460"/>
        <w:spacing w:before="193" w:line="264" w:lineRule="auto"/>
        <w:jc w:val="both"/>
        <w:rPr>
          <w:rFonts w:ascii="SimSun" w:hAnsi="SimSun" w:eastAsia="SimSun" w:cs="SimSun"/>
          <w:sz w:val="21"/>
          <w:szCs w:val="21"/>
        </w:rPr>
      </w:pPr>
      <w:r>
        <w:rPr>
          <w:rFonts w:ascii="SimSun" w:hAnsi="SimSun" w:eastAsia="SimSun" w:cs="SimSun"/>
          <w:sz w:val="21"/>
          <w:szCs w:val="21"/>
          <w:spacing w:val="-5"/>
        </w:rPr>
        <w:t>电机正反转切换的过程由驱动器内部控制。当进行换向操作时，</w:t>
      </w:r>
      <w:r>
        <w:rPr>
          <w:rFonts w:ascii="SimSun" w:hAnsi="SimSun" w:eastAsia="SimSun" w:cs="SimSun"/>
          <w:sz w:val="21"/>
          <w:szCs w:val="21"/>
          <w:spacing w:val="-52"/>
        </w:rPr>
        <w:t xml:space="preserve"> </w:t>
      </w:r>
      <w:r>
        <w:rPr>
          <w:rFonts w:ascii="SimSun" w:hAnsi="SimSun" w:eastAsia="SimSun" w:cs="SimSun"/>
          <w:sz w:val="21"/>
          <w:szCs w:val="21"/>
          <w:spacing w:val="-5"/>
        </w:rPr>
        <w:t>驱动器将首先对电机进</w:t>
      </w:r>
      <w:r>
        <w:rPr>
          <w:rFonts w:ascii="SimSun" w:hAnsi="SimSun" w:eastAsia="SimSun" w:cs="SimSun"/>
          <w:sz w:val="21"/>
          <w:szCs w:val="21"/>
          <w:spacing w:val="-2"/>
        </w:rPr>
        <w:t>行制动控制</w:t>
      </w:r>
      <w:r>
        <w:rPr>
          <w:rFonts w:ascii="Times New Roman" w:hAnsi="Times New Roman" w:eastAsia="Times New Roman" w:cs="Times New Roman"/>
          <w:sz w:val="21"/>
          <w:szCs w:val="21"/>
          <w:spacing w:val="-2"/>
        </w:rPr>
        <w:t>(</w:t>
      </w:r>
      <w:r>
        <w:rPr>
          <w:rFonts w:ascii="SimSun" w:hAnsi="SimSun" w:eastAsia="SimSun" w:cs="SimSun"/>
          <w:sz w:val="21"/>
          <w:szCs w:val="21"/>
          <w:spacing w:val="-2"/>
        </w:rPr>
        <w:t>见 </w:t>
      </w:r>
      <w:r>
        <w:rPr>
          <w:rFonts w:ascii="Times New Roman" w:hAnsi="Times New Roman" w:eastAsia="Times New Roman" w:cs="Times New Roman"/>
          <w:sz w:val="21"/>
          <w:szCs w:val="21"/>
          <w:spacing w:val="-2"/>
        </w:rPr>
        <w:t>1.4.2</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2"/>
        </w:rPr>
        <w:t>小节</w:t>
      </w:r>
      <w:r>
        <w:rPr>
          <w:rFonts w:ascii="Times New Roman" w:hAnsi="Times New Roman" w:eastAsia="Times New Roman" w:cs="Times New Roman"/>
          <w:sz w:val="21"/>
          <w:szCs w:val="21"/>
          <w:spacing w:val="-2"/>
        </w:rPr>
        <w:t>)</w:t>
      </w:r>
      <w:r>
        <w:rPr>
          <w:rFonts w:ascii="SimSun" w:hAnsi="SimSun" w:eastAsia="SimSun" w:cs="SimSun"/>
          <w:sz w:val="21"/>
          <w:szCs w:val="21"/>
          <w:spacing w:val="-2"/>
        </w:rPr>
        <w:t>，当电机已几乎停</w:t>
      </w:r>
      <w:r>
        <w:rPr>
          <w:rFonts w:ascii="SimSun" w:hAnsi="SimSun" w:eastAsia="SimSun" w:cs="SimSun"/>
          <w:sz w:val="21"/>
          <w:szCs w:val="21"/>
          <w:spacing w:val="-3"/>
        </w:rPr>
        <w:t>止，电流接近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47"/>
        </w:rPr>
        <w:t xml:space="preserve"> </w:t>
      </w:r>
      <w:r>
        <w:rPr>
          <w:rFonts w:ascii="SimSun" w:hAnsi="SimSun" w:eastAsia="SimSun" w:cs="SimSun"/>
          <w:sz w:val="21"/>
          <w:szCs w:val="21"/>
          <w:spacing w:val="-3"/>
        </w:rPr>
        <w:t>的时候，驱动器将对电机进行</w:t>
      </w:r>
      <w:r>
        <w:rPr>
          <w:rFonts w:ascii="SimSun" w:hAnsi="SimSun" w:eastAsia="SimSun" w:cs="SimSun"/>
          <w:sz w:val="21"/>
          <w:szCs w:val="21"/>
        </w:rPr>
        <w:t>反方向的启动控制</w:t>
      </w:r>
      <w:r>
        <w:rPr>
          <w:rFonts w:ascii="Times New Roman" w:hAnsi="Times New Roman" w:eastAsia="Times New Roman" w:cs="Times New Roman"/>
          <w:sz w:val="21"/>
          <w:szCs w:val="21"/>
        </w:rPr>
        <w:t>(</w:t>
      </w:r>
      <w:r>
        <w:rPr>
          <w:rFonts w:ascii="SimSun" w:hAnsi="SimSun" w:eastAsia="SimSun" w:cs="SimSun"/>
          <w:sz w:val="21"/>
          <w:szCs w:val="21"/>
        </w:rPr>
        <w:t>见 </w:t>
      </w:r>
      <w:r>
        <w:rPr>
          <w:rFonts w:ascii="Times New Roman" w:hAnsi="Times New Roman" w:eastAsia="Times New Roman" w:cs="Times New Roman"/>
          <w:sz w:val="21"/>
          <w:szCs w:val="21"/>
        </w:rPr>
        <w:t>1.4.1  </w:t>
      </w:r>
      <w:r>
        <w:rPr>
          <w:rFonts w:ascii="SimSun" w:hAnsi="SimSun" w:eastAsia="SimSun" w:cs="SimSun"/>
          <w:sz w:val="21"/>
          <w:szCs w:val="21"/>
        </w:rPr>
        <w:t>小</w:t>
      </w:r>
      <w:r>
        <w:rPr>
          <w:rFonts w:ascii="SimSun" w:hAnsi="SimSun" w:eastAsia="SimSun" w:cs="SimSun"/>
          <w:sz w:val="21"/>
          <w:szCs w:val="21"/>
          <w:spacing w:val="-1"/>
        </w:rPr>
        <w:t>节</w:t>
      </w:r>
      <w:r>
        <w:rPr>
          <w:rFonts w:ascii="Times New Roman" w:hAnsi="Times New Roman" w:eastAsia="Times New Roman" w:cs="Times New Roman"/>
          <w:sz w:val="21"/>
          <w:szCs w:val="21"/>
          <w:spacing w:val="-1"/>
        </w:rPr>
        <w:t>)</w:t>
      </w:r>
      <w:r>
        <w:rPr>
          <w:rFonts w:ascii="SimSun" w:hAnsi="SimSun" w:eastAsia="SimSun" w:cs="SimSun"/>
          <w:sz w:val="21"/>
          <w:szCs w:val="21"/>
          <w:spacing w:val="-1"/>
        </w:rPr>
        <w:t>。换向信号频率无论多迅速，都不会造成驱动器或电机损</w:t>
      </w:r>
      <w:r>
        <w:rPr>
          <w:rFonts w:ascii="SimSun" w:hAnsi="SimSun" w:eastAsia="SimSun" w:cs="SimSun"/>
          <w:sz w:val="21"/>
          <w:szCs w:val="21"/>
          <w:spacing w:val="-10"/>
        </w:rPr>
        <w:t>坏。</w:t>
      </w:r>
    </w:p>
    <w:p>
      <w:pPr>
        <w:pStyle w:val="BodyText"/>
        <w:ind w:left="30"/>
        <w:spacing w:before="187" w:line="222" w:lineRule="auto"/>
        <w:outlineLvl w:val="2"/>
        <w:rPr>
          <w:rFonts w:ascii="SimHei" w:hAnsi="SimHei" w:eastAsia="SimHei" w:cs="SimHei"/>
          <w:sz w:val="24"/>
          <w:szCs w:val="24"/>
        </w:rPr>
      </w:pPr>
      <w:bookmarkStart w:name="bookmark9" w:id="12"/>
      <w:bookmarkEnd w:id="12"/>
      <w:r>
        <w:rPr>
          <w:sz w:val="24"/>
          <w:szCs w:val="24"/>
          <w:b/>
          <w:bCs/>
          <w:spacing w:val="-5"/>
        </w:rPr>
        <w:t>1.4.4</w:t>
      </w:r>
      <w:r>
        <w:rPr>
          <w:sz w:val="24"/>
          <w:szCs w:val="24"/>
          <w:b/>
          <w:bCs/>
          <w:spacing w:val="27"/>
        </w:rPr>
        <w:t xml:space="preserve"> </w:t>
      </w:r>
      <w:r>
        <w:rPr>
          <w:rFonts w:ascii="SimHei" w:hAnsi="SimHei" w:eastAsia="SimHei" w:cs="SimHei"/>
          <w:sz w:val="24"/>
          <w:szCs w:val="24"/>
          <w:b/>
          <w:bCs/>
          <w:spacing w:val="-5"/>
        </w:rPr>
        <w:t>电机转矩控制</w:t>
      </w:r>
    </w:p>
    <w:p>
      <w:pPr>
        <w:ind w:left="19" w:right="75" w:firstLine="461"/>
        <w:spacing w:before="195" w:line="276" w:lineRule="auto"/>
        <w:rPr>
          <w:rFonts w:ascii="SimSun" w:hAnsi="SimSun" w:eastAsia="SimSun" w:cs="SimSun"/>
          <w:sz w:val="21"/>
          <w:szCs w:val="21"/>
        </w:rPr>
      </w:pPr>
      <w:r>
        <w:rPr>
          <w:rFonts w:ascii="SimSun" w:hAnsi="SimSun" w:eastAsia="SimSun" w:cs="SimSun"/>
          <w:sz w:val="21"/>
          <w:szCs w:val="21"/>
          <w:spacing w:val="-4"/>
        </w:rPr>
        <w:t>由于电机转矩与电流大小为近似的线性关系，本驱动器使用稳流输出控制方式来实现电</w:t>
      </w:r>
      <w:r>
        <w:rPr>
          <w:rFonts w:ascii="SimSun" w:hAnsi="SimSun" w:eastAsia="SimSun" w:cs="SimSun"/>
          <w:sz w:val="21"/>
          <w:szCs w:val="21"/>
          <w:spacing w:val="-1"/>
        </w:rPr>
        <w:t>机转矩控制，用户通过调节输出电流的大小来实现对电机转矩大小</w:t>
      </w:r>
      <w:r>
        <w:rPr>
          <w:rFonts w:ascii="SimSun" w:hAnsi="SimSun" w:eastAsia="SimSun" w:cs="SimSun"/>
          <w:sz w:val="21"/>
          <w:szCs w:val="21"/>
          <w:spacing w:val="-2"/>
        </w:rPr>
        <w:t>的控制。</w:t>
      </w:r>
    </w:p>
    <w:p>
      <w:pPr>
        <w:pStyle w:val="BodyText"/>
        <w:ind w:left="30"/>
        <w:spacing w:before="137" w:line="223" w:lineRule="auto"/>
        <w:outlineLvl w:val="2"/>
        <w:rPr>
          <w:rFonts w:ascii="SimHei" w:hAnsi="SimHei" w:eastAsia="SimHei" w:cs="SimHei"/>
          <w:sz w:val="24"/>
          <w:szCs w:val="24"/>
        </w:rPr>
      </w:pPr>
      <w:bookmarkStart w:name="bookmark10" w:id="13"/>
      <w:bookmarkEnd w:id="13"/>
      <w:r>
        <w:rPr>
          <w:sz w:val="24"/>
          <w:szCs w:val="24"/>
          <w:b/>
          <w:bCs/>
          <w:spacing w:val="-5"/>
        </w:rPr>
        <w:t>1.4.5</w:t>
      </w:r>
      <w:r>
        <w:rPr>
          <w:sz w:val="24"/>
          <w:szCs w:val="24"/>
          <w:b/>
          <w:bCs/>
          <w:spacing w:val="37"/>
        </w:rPr>
        <w:t xml:space="preserve"> </w:t>
      </w:r>
      <w:r>
        <w:rPr>
          <w:rFonts w:ascii="SimHei" w:hAnsi="SimHei" w:eastAsia="SimHei" w:cs="SimHei"/>
          <w:sz w:val="24"/>
          <w:szCs w:val="24"/>
          <w:b/>
          <w:bCs/>
          <w:spacing w:val="-5"/>
        </w:rPr>
        <w:t>电机自测速稳速控制</w:t>
      </w:r>
    </w:p>
    <w:p>
      <w:pPr>
        <w:ind w:left="20" w:firstLine="460"/>
        <w:spacing w:before="195" w:line="275" w:lineRule="auto"/>
        <w:jc w:val="both"/>
        <w:rPr>
          <w:rFonts w:ascii="SimSun" w:hAnsi="SimSun" w:eastAsia="SimSun" w:cs="SimSun"/>
          <w:sz w:val="21"/>
          <w:szCs w:val="21"/>
        </w:rPr>
      </w:pPr>
      <w:r>
        <w:rPr>
          <w:rFonts w:ascii="SimSun" w:hAnsi="SimSun" w:eastAsia="SimSun" w:cs="SimSun"/>
          <w:sz w:val="21"/>
          <w:szCs w:val="21"/>
          <w:spacing w:val="-4"/>
        </w:rPr>
        <w:t>由于有刷电机的极在换向时将导致电机回路产生电流波动，本驱动器通过对电机回路的</w:t>
      </w:r>
      <w:r>
        <w:rPr>
          <w:rFonts w:ascii="SimSun" w:hAnsi="SimSun" w:eastAsia="SimSun" w:cs="SimSun"/>
          <w:sz w:val="21"/>
          <w:szCs w:val="21"/>
          <w:spacing w:val="-6"/>
        </w:rPr>
        <w:t>电流波动频率的测量来间接测量电机的转速，适用于中低速，对于大功率电机测速效果最佳。</w:t>
      </w:r>
      <w:r>
        <w:rPr>
          <w:rFonts w:ascii="SimSun" w:hAnsi="SimSun" w:eastAsia="SimSun" w:cs="SimSun"/>
          <w:sz w:val="21"/>
          <w:szCs w:val="21"/>
        </w:rPr>
        <w:t>使用 </w:t>
      </w:r>
      <w:r>
        <w:rPr>
          <w:rFonts w:ascii="Times New Roman" w:hAnsi="Times New Roman" w:eastAsia="Times New Roman" w:cs="Times New Roman"/>
          <w:sz w:val="21"/>
          <w:szCs w:val="21"/>
        </w:rPr>
        <w:t>PID  </w:t>
      </w:r>
      <w:r>
        <w:rPr>
          <w:rFonts w:ascii="SimSun" w:hAnsi="SimSun" w:eastAsia="SimSun" w:cs="SimSun"/>
          <w:sz w:val="21"/>
          <w:szCs w:val="21"/>
        </w:rPr>
        <w:t>调节方式来实现稳速。即：当负载增加，</w:t>
      </w:r>
      <w:r>
        <w:rPr>
          <w:rFonts w:ascii="SimSun" w:hAnsi="SimSun" w:eastAsia="SimSun" w:cs="SimSun"/>
          <w:sz w:val="21"/>
          <w:szCs w:val="21"/>
          <w:spacing w:val="-1"/>
        </w:rPr>
        <w:t>电机转速下降时，自动增大输出电流使</w:t>
      </w:r>
      <w:r>
        <w:rPr>
          <w:rFonts w:ascii="SimSun" w:hAnsi="SimSun" w:eastAsia="SimSun" w:cs="SimSun"/>
          <w:sz w:val="21"/>
          <w:szCs w:val="21"/>
          <w:spacing w:val="-2"/>
        </w:rPr>
        <w:t>电机转速升高到之前的转速；当负载减小，电机转速</w:t>
      </w:r>
      <w:r>
        <w:rPr>
          <w:rFonts w:ascii="SimSun" w:hAnsi="SimSun" w:eastAsia="SimSun" w:cs="SimSun"/>
          <w:sz w:val="21"/>
          <w:szCs w:val="21"/>
          <w:spacing w:val="-3"/>
        </w:rPr>
        <w:t>升高时，自动减小输出电流使转速降低</w:t>
      </w:r>
      <w:r>
        <w:rPr>
          <w:rFonts w:ascii="SimSun" w:hAnsi="SimSun" w:eastAsia="SimSun" w:cs="SimSun"/>
          <w:sz w:val="21"/>
          <w:szCs w:val="21"/>
          <w:spacing w:val="-5"/>
        </w:rPr>
        <w:t>至之前的转速。</w:t>
      </w:r>
    </w:p>
    <w:p>
      <w:pPr>
        <w:spacing w:line="275" w:lineRule="auto"/>
        <w:sectPr>
          <w:footerReference w:type="default" r:id="rId21"/>
          <w:pgSz w:w="11905" w:h="16840"/>
          <w:pgMar w:top="611" w:right="1718" w:bottom="1193" w:left="1785" w:header="0" w:footer="1033" w:gutter="0"/>
        </w:sectPr>
        <w:rPr>
          <w:rFonts w:ascii="SimSun" w:hAnsi="SimSun" w:eastAsia="SimSun" w:cs="SimSun"/>
          <w:sz w:val="21"/>
          <w:szCs w:val="21"/>
        </w:rPr>
      </w:pPr>
    </w:p>
    <w:p>
      <w:pPr>
        <w:pStyle w:val="BodyText"/>
        <w:ind w:left="18"/>
        <w:spacing w:before="83" w:line="173" w:lineRule="auto"/>
        <w:rPr/>
      </w:pPr>
      <w:bookmarkStart w:name="bookmark146" w:id="14"/>
      <w:bookmarkEnd w:id="1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28" style="position:absolute;margin-left:0.536995pt;margin-top:0pt;mso-position-vertical-relative:text;mso-position-horizontal-relative:text;width:414.8pt;height:1pt;z-index:25170739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0" name="IM 40"/>
            <wp:cNvGraphicFramePr/>
            <a:graphic>
              <a:graphicData uri="http://schemas.openxmlformats.org/drawingml/2006/picture">
                <pic:pic>
                  <pic:nvPicPr>
                    <pic:cNvPr id="40" name="IM 40"/>
                    <pic:cNvPicPr/>
                  </pic:nvPicPr>
                  <pic:blipFill>
                    <a:blip r:embed="rId24"/>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30"/>
        <w:spacing w:before="171" w:line="222" w:lineRule="auto"/>
        <w:outlineLvl w:val="2"/>
        <w:rPr>
          <w:rFonts w:ascii="SimHei" w:hAnsi="SimHei" w:eastAsia="SimHei" w:cs="SimHei"/>
          <w:sz w:val="24"/>
          <w:szCs w:val="24"/>
        </w:rPr>
      </w:pPr>
      <w:bookmarkStart w:name="bookmark11" w:id="15"/>
      <w:bookmarkEnd w:id="15"/>
      <w:r>
        <w:rPr>
          <w:sz w:val="24"/>
          <w:szCs w:val="24"/>
          <w:b/>
          <w:bCs/>
          <w:spacing w:val="-3"/>
        </w:rPr>
        <w:t>1.4.6 </w:t>
      </w:r>
      <w:r>
        <w:rPr>
          <w:rFonts w:ascii="SimHei" w:hAnsi="SimHei" w:eastAsia="SimHei" w:cs="SimHei"/>
          <w:sz w:val="24"/>
          <w:szCs w:val="24"/>
          <w:b/>
          <w:bCs/>
          <w:spacing w:val="-3"/>
        </w:rPr>
        <w:t>外接测速闭环调速</w:t>
      </w:r>
    </w:p>
    <w:p>
      <w:pPr>
        <w:ind w:left="18" w:right="8" w:firstLine="424"/>
        <w:spacing w:before="162" w:line="282" w:lineRule="auto"/>
        <w:jc w:val="both"/>
        <w:rPr>
          <w:rFonts w:ascii="SimSun" w:hAnsi="SimSun" w:eastAsia="SimSun" w:cs="SimSun"/>
          <w:sz w:val="21"/>
          <w:szCs w:val="21"/>
        </w:rPr>
      </w:pPr>
      <w:r>
        <w:rPr>
          <w:rFonts w:ascii="SimSun" w:hAnsi="SimSun" w:eastAsia="SimSun" w:cs="SimSun"/>
          <w:sz w:val="21"/>
          <w:szCs w:val="21"/>
        </w:rPr>
        <w:t>驱动器支持外接测速发电机</w:t>
      </w:r>
      <w:r>
        <w:rPr>
          <w:rFonts w:ascii="Times New Roman" w:hAnsi="Times New Roman" w:eastAsia="Times New Roman" w:cs="Times New Roman"/>
          <w:sz w:val="21"/>
          <w:szCs w:val="21"/>
        </w:rPr>
        <w:t>/</w:t>
      </w:r>
      <w:r>
        <w:rPr>
          <w:rFonts w:ascii="SimSun" w:hAnsi="SimSun" w:eastAsia="SimSun" w:cs="SimSun"/>
          <w:sz w:val="21"/>
          <w:szCs w:val="21"/>
        </w:rPr>
        <w:t>低频速度反馈脉冲</w:t>
      </w:r>
      <w:r>
        <w:rPr>
          <w:rFonts w:ascii="Times New Roman" w:hAnsi="Times New Roman" w:eastAsia="Times New Roman" w:cs="Times New Roman"/>
          <w:sz w:val="21"/>
          <w:szCs w:val="21"/>
        </w:rPr>
        <w:t>/</w:t>
      </w:r>
      <w:r>
        <w:rPr>
          <w:rFonts w:ascii="SimSun" w:hAnsi="SimSun" w:eastAsia="SimSun" w:cs="SimSun"/>
          <w:sz w:val="21"/>
          <w:szCs w:val="21"/>
        </w:rPr>
        <w:t>编码器闭环调</w:t>
      </w:r>
      <w:r>
        <w:rPr>
          <w:rFonts w:ascii="SimSun" w:hAnsi="SimSun" w:eastAsia="SimSun" w:cs="SimSun"/>
          <w:sz w:val="21"/>
          <w:szCs w:val="21"/>
          <w:spacing w:val="-1"/>
        </w:rPr>
        <w:t>速方式，通过外接测速装</w:t>
      </w:r>
      <w:r>
        <w:rPr>
          <w:rFonts w:ascii="SimSun" w:hAnsi="SimSun" w:eastAsia="SimSun" w:cs="SimSun"/>
          <w:sz w:val="21"/>
          <w:szCs w:val="21"/>
          <w:spacing w:val="-4"/>
        </w:rPr>
        <w:t>置反馈电机转速，通过</w:t>
      </w:r>
      <w:r>
        <w:rPr>
          <w:rFonts w:ascii="Times New Roman" w:hAnsi="Times New Roman" w:eastAsia="Times New Roman" w:cs="Times New Roman"/>
          <w:sz w:val="21"/>
          <w:szCs w:val="21"/>
          <w:spacing w:val="-4"/>
        </w:rPr>
        <w:t>PID</w:t>
      </w:r>
      <w:r>
        <w:rPr>
          <w:rFonts w:ascii="SimSun" w:hAnsi="SimSun" w:eastAsia="SimSun" w:cs="SimSun"/>
          <w:sz w:val="21"/>
          <w:szCs w:val="21"/>
          <w:spacing w:val="-4"/>
        </w:rPr>
        <w:t>调节算法实现稳速。稳速精度高，</w:t>
      </w:r>
      <w:r>
        <w:rPr>
          <w:rFonts w:ascii="SimSun" w:hAnsi="SimSun" w:eastAsia="SimSun" w:cs="SimSun"/>
          <w:sz w:val="21"/>
          <w:szCs w:val="21"/>
          <w:spacing w:val="57"/>
        </w:rPr>
        <w:t xml:space="preserve"> </w:t>
      </w:r>
      <w:r>
        <w:rPr>
          <w:rFonts w:ascii="SimSun" w:hAnsi="SimSun" w:eastAsia="SimSun" w:cs="SimSun"/>
          <w:sz w:val="21"/>
          <w:szCs w:val="21"/>
          <w:spacing w:val="-4"/>
        </w:rPr>
        <w:t>高</w:t>
      </w:r>
      <w:r>
        <w:rPr>
          <w:rFonts w:ascii="SimSun" w:hAnsi="SimSun" w:eastAsia="SimSun" w:cs="SimSun"/>
          <w:sz w:val="21"/>
          <w:szCs w:val="21"/>
          <w:spacing w:val="-5"/>
        </w:rPr>
        <w:t>低速均可取得较好的稳定效</w:t>
      </w:r>
      <w:r>
        <w:rPr>
          <w:rFonts w:ascii="SimSun" w:hAnsi="SimSun" w:eastAsia="SimSun" w:cs="SimSun"/>
          <w:sz w:val="21"/>
          <w:szCs w:val="21"/>
          <w:spacing w:val="-1"/>
        </w:rPr>
        <w:t>果。外接编码器闭环调速方式可适用于极低速闭环控制，以及竖直运动</w:t>
      </w:r>
      <w:r>
        <w:rPr>
          <w:rFonts w:ascii="SimSun" w:hAnsi="SimSun" w:eastAsia="SimSun" w:cs="SimSun"/>
          <w:sz w:val="21"/>
          <w:szCs w:val="21"/>
          <w:spacing w:val="-2"/>
        </w:rPr>
        <w:t>控制。</w:t>
      </w:r>
    </w:p>
    <w:p>
      <w:pPr>
        <w:pStyle w:val="BodyText"/>
        <w:ind w:left="30"/>
        <w:spacing w:before="146" w:line="221" w:lineRule="auto"/>
        <w:outlineLvl w:val="2"/>
        <w:rPr>
          <w:rFonts w:ascii="SimHei" w:hAnsi="SimHei" w:eastAsia="SimHei" w:cs="SimHei"/>
          <w:sz w:val="24"/>
          <w:szCs w:val="24"/>
        </w:rPr>
      </w:pPr>
      <w:bookmarkStart w:name="bookmark12" w:id="16"/>
      <w:bookmarkEnd w:id="16"/>
      <w:r>
        <w:rPr>
          <w:sz w:val="24"/>
          <w:szCs w:val="24"/>
          <w:b/>
          <w:bCs/>
          <w:spacing w:val="-3"/>
        </w:rPr>
        <w:t>1.4.7 </w:t>
      </w:r>
      <w:r>
        <w:rPr>
          <w:rFonts w:ascii="SimHei" w:hAnsi="SimHei" w:eastAsia="SimHei" w:cs="SimHei"/>
          <w:sz w:val="24"/>
          <w:szCs w:val="24"/>
          <w:b/>
          <w:bCs/>
          <w:spacing w:val="-3"/>
        </w:rPr>
        <w:t>外接编码器位置控制</w:t>
      </w:r>
    </w:p>
    <w:p>
      <w:pPr>
        <w:ind w:left="20" w:right="7" w:firstLine="422"/>
        <w:spacing w:before="197" w:line="275" w:lineRule="auto"/>
        <w:jc w:val="both"/>
        <w:rPr>
          <w:rFonts w:ascii="SimSun" w:hAnsi="SimSun" w:eastAsia="SimSun" w:cs="SimSun"/>
          <w:sz w:val="21"/>
          <w:szCs w:val="21"/>
        </w:rPr>
      </w:pPr>
      <w:r>
        <w:rPr>
          <w:rFonts w:ascii="SimSun" w:hAnsi="SimSun" w:eastAsia="SimSun" w:cs="SimSun"/>
          <w:sz w:val="21"/>
          <w:szCs w:val="21"/>
        </w:rPr>
        <w:t>驱动器支持外接编码器位置控制，通过编码器</w:t>
      </w:r>
      <w:r>
        <w:rPr>
          <w:rFonts w:ascii="SimSun" w:hAnsi="SimSun" w:eastAsia="SimSun" w:cs="SimSun"/>
          <w:sz w:val="21"/>
          <w:szCs w:val="21"/>
          <w:spacing w:val="-1"/>
        </w:rPr>
        <w:t>反馈电机转动位置，通过</w:t>
      </w:r>
      <w:r>
        <w:rPr>
          <w:rFonts w:ascii="Times New Roman" w:hAnsi="Times New Roman" w:eastAsia="Times New Roman" w:cs="Times New Roman"/>
          <w:sz w:val="21"/>
          <w:szCs w:val="21"/>
          <w:spacing w:val="-1"/>
        </w:rPr>
        <w:t>PID</w:t>
      </w:r>
      <w:r>
        <w:rPr>
          <w:rFonts w:ascii="SimSun" w:hAnsi="SimSun" w:eastAsia="SimSun" w:cs="SimSun"/>
          <w:sz w:val="21"/>
          <w:szCs w:val="21"/>
          <w:spacing w:val="-1"/>
        </w:rPr>
        <w:t>调节算法实</w:t>
      </w:r>
      <w:r>
        <w:rPr>
          <w:rFonts w:ascii="SimSun" w:hAnsi="SimSun" w:eastAsia="SimSun" w:cs="SimSun"/>
          <w:sz w:val="21"/>
          <w:szCs w:val="21"/>
          <w:spacing w:val="-4"/>
        </w:rPr>
        <w:t>现位置控制。对于编码器线数较少情况，</w:t>
      </w:r>
      <w:r>
        <w:rPr>
          <w:rFonts w:ascii="SimSun" w:hAnsi="SimSun" w:eastAsia="SimSun" w:cs="SimSun"/>
          <w:sz w:val="21"/>
          <w:szCs w:val="21"/>
          <w:spacing w:val="-20"/>
        </w:rPr>
        <w:t xml:space="preserve"> </w:t>
      </w:r>
      <w:r>
        <w:rPr>
          <w:rFonts w:ascii="SimSun" w:hAnsi="SimSun" w:eastAsia="SimSun" w:cs="SimSun"/>
          <w:sz w:val="21"/>
          <w:szCs w:val="21"/>
          <w:spacing w:val="-4"/>
        </w:rPr>
        <w:t>通</w:t>
      </w:r>
      <w:r>
        <w:rPr>
          <w:rFonts w:ascii="SimSun" w:hAnsi="SimSun" w:eastAsia="SimSun" w:cs="SimSun"/>
          <w:sz w:val="21"/>
          <w:szCs w:val="21"/>
          <w:spacing w:val="-5"/>
        </w:rPr>
        <w:t>过位置闭环即可实现位置控制。对于编码器线数</w:t>
      </w:r>
      <w:r>
        <w:rPr>
          <w:rFonts w:ascii="SimSun" w:hAnsi="SimSun" w:eastAsia="SimSun" w:cs="SimSun"/>
          <w:sz w:val="21"/>
          <w:szCs w:val="21"/>
          <w:spacing w:val="-1"/>
        </w:rPr>
        <w:t>较多情况，速度闭环和位置闭环相结合方式可取得</w:t>
      </w:r>
      <w:r>
        <w:rPr>
          <w:rFonts w:ascii="SimSun" w:hAnsi="SimSun" w:eastAsia="SimSun" w:cs="SimSun"/>
          <w:sz w:val="21"/>
          <w:szCs w:val="21"/>
          <w:spacing w:val="-2"/>
        </w:rPr>
        <w:t>更佳的定位效果。</w:t>
      </w:r>
    </w:p>
    <w:p>
      <w:pPr>
        <w:pStyle w:val="BodyText"/>
        <w:ind w:left="30"/>
        <w:spacing w:before="137" w:line="222" w:lineRule="auto"/>
        <w:outlineLvl w:val="2"/>
        <w:rPr>
          <w:rFonts w:ascii="SimHei" w:hAnsi="SimHei" w:eastAsia="SimHei" w:cs="SimHei"/>
          <w:sz w:val="24"/>
          <w:szCs w:val="24"/>
        </w:rPr>
      </w:pPr>
      <w:bookmarkStart w:name="bookmark13" w:id="17"/>
      <w:bookmarkEnd w:id="17"/>
      <w:r>
        <w:rPr>
          <w:sz w:val="24"/>
          <w:szCs w:val="24"/>
          <w:b/>
          <w:bCs/>
          <w:spacing w:val="-5"/>
        </w:rPr>
        <w:t>1.4.8</w:t>
      </w:r>
      <w:r>
        <w:rPr>
          <w:sz w:val="24"/>
          <w:szCs w:val="24"/>
          <w:b/>
          <w:bCs/>
          <w:spacing w:val="37"/>
        </w:rPr>
        <w:t xml:space="preserve"> </w:t>
      </w:r>
      <w:r>
        <w:rPr>
          <w:rFonts w:ascii="SimHei" w:hAnsi="SimHei" w:eastAsia="SimHei" w:cs="SimHei"/>
          <w:sz w:val="24"/>
          <w:szCs w:val="24"/>
          <w:b/>
          <w:bCs/>
          <w:spacing w:val="-5"/>
        </w:rPr>
        <w:t>电机过载和堵转保护</w:t>
      </w:r>
    </w:p>
    <w:p>
      <w:pPr>
        <w:ind w:left="20" w:right="7" w:firstLine="448"/>
        <w:spacing w:before="194" w:line="268" w:lineRule="auto"/>
        <w:jc w:val="both"/>
        <w:rPr>
          <w:rFonts w:ascii="SimSun" w:hAnsi="SimSun" w:eastAsia="SimSun" w:cs="SimSun"/>
          <w:sz w:val="21"/>
          <w:szCs w:val="21"/>
        </w:rPr>
      </w:pPr>
      <w:r>
        <w:rPr>
          <w:rFonts w:ascii="SimSun" w:hAnsi="SimSun" w:eastAsia="SimSun" w:cs="SimSun"/>
          <w:sz w:val="21"/>
          <w:szCs w:val="21"/>
          <w:spacing w:val="-3"/>
        </w:rPr>
        <w:t>当电机负载过大甚至堵转时，本驱动器会自动调节输出电流</w:t>
      </w:r>
      <w:r>
        <w:rPr>
          <w:rFonts w:ascii="SimSun" w:hAnsi="SimSun" w:eastAsia="SimSun" w:cs="SimSun"/>
          <w:sz w:val="21"/>
          <w:szCs w:val="21"/>
          <w:spacing w:val="-4"/>
        </w:rPr>
        <w:t>，稳流输出在设定的工作电</w:t>
      </w:r>
      <w:r>
        <w:rPr>
          <w:rFonts w:ascii="SimSun" w:hAnsi="SimSun" w:eastAsia="SimSun" w:cs="SimSun"/>
          <w:sz w:val="21"/>
          <w:szCs w:val="21"/>
          <w:spacing w:val="-1"/>
        </w:rPr>
        <w:t>流</w:t>
      </w:r>
      <w:r>
        <w:rPr>
          <w:rFonts w:ascii="Times New Roman" w:hAnsi="Times New Roman" w:eastAsia="Times New Roman" w:cs="Times New Roman"/>
          <w:sz w:val="21"/>
          <w:szCs w:val="21"/>
          <w:spacing w:val="-1"/>
        </w:rPr>
        <w:t>(</w:t>
      </w:r>
      <w:r>
        <w:rPr>
          <w:rFonts w:ascii="SimSun" w:hAnsi="SimSun" w:eastAsia="SimSun" w:cs="SimSun"/>
          <w:sz w:val="21"/>
          <w:szCs w:val="21"/>
          <w:spacing w:val="-1"/>
        </w:rPr>
        <w:t>通常配置为电机的额定电流</w:t>
      </w:r>
      <w:r>
        <w:rPr>
          <w:rFonts w:ascii="Times New Roman" w:hAnsi="Times New Roman" w:eastAsia="Times New Roman" w:cs="Times New Roman"/>
          <w:sz w:val="21"/>
          <w:szCs w:val="21"/>
          <w:spacing w:val="-1"/>
        </w:rPr>
        <w:t>)</w:t>
      </w:r>
      <w:r>
        <w:rPr>
          <w:rFonts w:ascii="SimSun" w:hAnsi="SimSun" w:eastAsia="SimSun" w:cs="SimSun"/>
          <w:sz w:val="21"/>
          <w:szCs w:val="21"/>
          <w:spacing w:val="-1"/>
        </w:rPr>
        <w:t>，输出电流将不超过设定的工作电流，有效地保护电机；另</w:t>
      </w:r>
      <w:r>
        <w:rPr>
          <w:rFonts w:ascii="SimSun" w:hAnsi="SimSun" w:eastAsia="SimSun" w:cs="SimSun"/>
          <w:sz w:val="21"/>
          <w:szCs w:val="21"/>
          <w:spacing w:val="-2"/>
        </w:rPr>
        <w:t>外，本驱动器还支持堵转停机，可以配置堵转停机保</w:t>
      </w:r>
      <w:r>
        <w:rPr>
          <w:rFonts w:ascii="SimSun" w:hAnsi="SimSun" w:eastAsia="SimSun" w:cs="SimSun"/>
          <w:sz w:val="21"/>
          <w:szCs w:val="21"/>
          <w:spacing w:val="-3"/>
        </w:rPr>
        <w:t>护时间，当电机堵转时间达到设定的时</w:t>
      </w:r>
      <w:r>
        <w:rPr>
          <w:rFonts w:ascii="SimSun" w:hAnsi="SimSun" w:eastAsia="SimSun" w:cs="SimSun"/>
          <w:sz w:val="21"/>
          <w:szCs w:val="21"/>
          <w:spacing w:val="-1"/>
        </w:rPr>
        <w:t>间后，将关断输出，表现为对电机进行制动</w:t>
      </w:r>
      <w:r>
        <w:rPr>
          <w:rFonts w:ascii="Times New Roman" w:hAnsi="Times New Roman" w:eastAsia="Times New Roman" w:cs="Times New Roman"/>
          <w:sz w:val="21"/>
          <w:szCs w:val="21"/>
          <w:spacing w:val="-1"/>
        </w:rPr>
        <w:t>(</w:t>
      </w:r>
      <w:r>
        <w:rPr>
          <w:rFonts w:ascii="SimSun" w:hAnsi="SimSun" w:eastAsia="SimSun" w:cs="SimSun"/>
          <w:sz w:val="21"/>
          <w:szCs w:val="21"/>
          <w:spacing w:val="-1"/>
        </w:rPr>
        <w:t>刹车</w:t>
      </w:r>
      <w:r>
        <w:rPr>
          <w:rFonts w:ascii="Times New Roman" w:hAnsi="Times New Roman" w:eastAsia="Times New Roman" w:cs="Times New Roman"/>
          <w:sz w:val="21"/>
          <w:szCs w:val="21"/>
          <w:spacing w:val="-1"/>
        </w:rPr>
        <w:t>)</w:t>
      </w:r>
      <w:r>
        <w:rPr>
          <w:rFonts w:ascii="SimSun" w:hAnsi="SimSun" w:eastAsia="SimSun" w:cs="SimSun"/>
          <w:sz w:val="21"/>
          <w:szCs w:val="21"/>
          <w:spacing w:val="-1"/>
        </w:rPr>
        <w:t>；而当给反方向转动控制信号时，电机仍</w:t>
      </w:r>
      <w:r>
        <w:rPr>
          <w:rFonts w:ascii="SimSun" w:hAnsi="SimSun" w:eastAsia="SimSun" w:cs="SimSun"/>
          <w:sz w:val="21"/>
          <w:szCs w:val="21"/>
          <w:spacing w:val="-6"/>
        </w:rPr>
        <w:t>然能够反转。</w:t>
      </w:r>
    </w:p>
    <w:p>
      <w:pPr>
        <w:pStyle w:val="BodyText"/>
        <w:ind w:left="30"/>
        <w:spacing w:before="178" w:line="222" w:lineRule="auto"/>
        <w:outlineLvl w:val="2"/>
        <w:rPr>
          <w:rFonts w:ascii="SimHei" w:hAnsi="SimHei" w:eastAsia="SimHei" w:cs="SimHei"/>
          <w:sz w:val="24"/>
          <w:szCs w:val="24"/>
        </w:rPr>
      </w:pPr>
      <w:bookmarkStart w:name="bookmark14" w:id="18"/>
      <w:bookmarkEnd w:id="18"/>
      <w:r>
        <w:rPr>
          <w:sz w:val="24"/>
          <w:szCs w:val="24"/>
          <w:b/>
          <w:bCs/>
          <w:spacing w:val="-5"/>
        </w:rPr>
        <w:t>1.4.9</w:t>
      </w:r>
      <w:r>
        <w:rPr>
          <w:sz w:val="24"/>
          <w:szCs w:val="24"/>
          <w:b/>
          <w:bCs/>
          <w:spacing w:val="27"/>
        </w:rPr>
        <w:t xml:space="preserve"> </w:t>
      </w:r>
      <w:r>
        <w:rPr>
          <w:rFonts w:ascii="SimHei" w:hAnsi="SimHei" w:eastAsia="SimHei" w:cs="SimHei"/>
          <w:sz w:val="24"/>
          <w:szCs w:val="24"/>
          <w:b/>
          <w:bCs/>
          <w:spacing w:val="-5"/>
        </w:rPr>
        <w:t>内部干扰抑制</w:t>
      </w:r>
    </w:p>
    <w:p>
      <w:pPr>
        <w:ind w:left="19" w:right="8" w:firstLine="438"/>
        <w:spacing w:before="194" w:line="276" w:lineRule="auto"/>
        <w:rPr>
          <w:rFonts w:ascii="SimSun" w:hAnsi="SimSun" w:eastAsia="SimSun" w:cs="SimSun"/>
          <w:sz w:val="21"/>
          <w:szCs w:val="21"/>
        </w:rPr>
      </w:pPr>
      <w:r>
        <w:rPr>
          <w:rFonts w:ascii="SimSun" w:hAnsi="SimSun" w:eastAsia="SimSun" w:cs="SimSun"/>
          <w:sz w:val="21"/>
          <w:szCs w:val="21"/>
          <w:spacing w:val="-3"/>
        </w:rPr>
        <w:t>为了保证电机回路电流测量的精度，驱动电路与控制电路间通过干扰衰减和消耗、瞬态</w:t>
      </w:r>
      <w:r>
        <w:rPr>
          <w:rFonts w:ascii="SimSun" w:hAnsi="SimSun" w:eastAsia="SimSun" w:cs="SimSun"/>
          <w:sz w:val="21"/>
          <w:szCs w:val="21"/>
          <w:spacing w:val="-1"/>
        </w:rPr>
        <w:t>干扰抑制方式耦合，可有效保证控制电路不受驱动电</w:t>
      </w:r>
      <w:r>
        <w:rPr>
          <w:rFonts w:ascii="SimSun" w:hAnsi="SimSun" w:eastAsia="SimSun" w:cs="SimSun"/>
          <w:sz w:val="21"/>
          <w:szCs w:val="21"/>
          <w:spacing w:val="-2"/>
        </w:rPr>
        <w:t>路干扰的影响。</w:t>
      </w:r>
    </w:p>
    <w:p>
      <w:pPr>
        <w:pStyle w:val="BodyText"/>
        <w:ind w:left="30"/>
        <w:spacing w:before="138" w:line="222" w:lineRule="auto"/>
        <w:outlineLvl w:val="2"/>
        <w:rPr>
          <w:rFonts w:ascii="SimHei" w:hAnsi="SimHei" w:eastAsia="SimHei" w:cs="SimHei"/>
          <w:sz w:val="24"/>
          <w:szCs w:val="24"/>
        </w:rPr>
      </w:pPr>
      <w:bookmarkStart w:name="bookmark15" w:id="19"/>
      <w:bookmarkEnd w:id="19"/>
      <w:r>
        <w:rPr>
          <w:sz w:val="24"/>
          <w:szCs w:val="24"/>
          <w:b/>
          <w:bCs/>
          <w:spacing w:val="-3"/>
        </w:rPr>
        <w:t>1.4.10 </w:t>
      </w:r>
      <w:r>
        <w:rPr>
          <w:rFonts w:ascii="SimHei" w:hAnsi="SimHei" w:eastAsia="SimHei" w:cs="SimHei"/>
          <w:sz w:val="24"/>
          <w:szCs w:val="24"/>
          <w:b/>
          <w:bCs/>
          <w:spacing w:val="-3"/>
        </w:rPr>
        <w:t>外部干扰抑制</w:t>
      </w:r>
    </w:p>
    <w:p>
      <w:pPr>
        <w:ind w:left="20" w:right="9" w:firstLine="420"/>
        <w:spacing w:before="194" w:line="276" w:lineRule="auto"/>
        <w:rPr>
          <w:rFonts w:ascii="SimSun" w:hAnsi="SimSun" w:eastAsia="SimSun" w:cs="SimSun"/>
          <w:sz w:val="21"/>
          <w:szCs w:val="21"/>
        </w:rPr>
      </w:pPr>
      <w:r>
        <w:rPr>
          <w:rFonts w:ascii="SimSun" w:hAnsi="SimSun" w:eastAsia="SimSun" w:cs="SimSun"/>
          <w:sz w:val="21"/>
          <w:szCs w:val="21"/>
          <w:spacing w:val="-3"/>
        </w:rPr>
        <w:t>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3"/>
        </w:rPr>
        <w:t>ESD</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3"/>
        </w:rPr>
        <w:t>防护器件和静电泄放电路来对全部接口进行</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ESD</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3"/>
        </w:rPr>
        <w:t>防护，以抵抗外部干扰从而</w:t>
      </w:r>
      <w:r>
        <w:rPr>
          <w:rFonts w:ascii="SimSun" w:hAnsi="SimSun" w:eastAsia="SimSun" w:cs="SimSun"/>
          <w:sz w:val="21"/>
          <w:szCs w:val="21"/>
          <w:spacing w:val="-1"/>
        </w:rPr>
        <w:t>使内部电路稳定工作和保护内部器件不被加在接口上的瞬态高</w:t>
      </w:r>
      <w:r>
        <w:rPr>
          <w:rFonts w:ascii="SimSun" w:hAnsi="SimSun" w:eastAsia="SimSun" w:cs="SimSun"/>
          <w:sz w:val="21"/>
          <w:szCs w:val="21"/>
          <w:spacing w:val="-2"/>
        </w:rPr>
        <w:t>压静电击坏。</w:t>
      </w:r>
    </w:p>
    <w:p>
      <w:pPr>
        <w:spacing w:line="276" w:lineRule="auto"/>
        <w:sectPr>
          <w:footerReference w:type="default" r:id="rId23"/>
          <w:pgSz w:w="11905" w:h="16840"/>
          <w:pgMar w:top="611" w:right="1785" w:bottom="1193" w:left="1785" w:header="0" w:footer="1033" w:gutter="0"/>
        </w:sectPr>
        <w:rPr>
          <w:rFonts w:ascii="SimSun" w:hAnsi="SimSun" w:eastAsia="SimSun" w:cs="SimSun"/>
          <w:sz w:val="21"/>
          <w:szCs w:val="21"/>
        </w:rPr>
      </w:pPr>
    </w:p>
    <w:p>
      <w:pPr>
        <w:pStyle w:val="BodyText"/>
        <w:ind w:left="176"/>
        <w:spacing w:before="83" w:line="173" w:lineRule="auto"/>
        <w:rPr/>
      </w:pPr>
      <w:bookmarkStart w:name="bookmark147" w:id="20"/>
      <w:bookmarkEnd w:id="20"/>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60"/>
        <w:spacing w:before="2" w:line="339" w:lineRule="exact"/>
        <w:rPr>
          <w:rFonts w:ascii="SimHei" w:hAnsi="SimHei" w:eastAsia="SimHei" w:cs="SimHei"/>
          <w:sz w:val="24"/>
          <w:szCs w:val="24"/>
        </w:rPr>
      </w:pPr>
      <w:r>
        <w:pict>
          <v:shape id="_x0000_s130" style="position:absolute;margin-left:8.4195pt;margin-top:0pt;mso-position-vertical-relative:text;mso-position-horizontal-relative:text;width:414.8pt;height:1pt;z-index:25171660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2" name="IM 42"/>
            <wp:cNvGraphicFramePr/>
            <a:graphic>
              <a:graphicData uri="http://schemas.openxmlformats.org/drawingml/2006/picture">
                <pic:pic>
                  <pic:nvPicPr>
                    <pic:cNvPr id="42" name="IM 42"/>
                    <pic:cNvPicPr/>
                  </pic:nvPicPr>
                  <pic:blipFill>
                    <a:blip r:embed="rId26"/>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99" w:line="222" w:lineRule="auto"/>
        <w:outlineLvl w:val="0"/>
        <w:rPr>
          <w:rFonts w:ascii="SimHei" w:hAnsi="SimHei" w:eastAsia="SimHei" w:cs="SimHei"/>
          <w:sz w:val="30"/>
          <w:szCs w:val="30"/>
        </w:rPr>
      </w:pPr>
      <w:bookmarkStart w:name="bookmark16" w:id="21"/>
      <w:bookmarkEnd w:id="21"/>
      <w:r>
        <w:rPr>
          <w:sz w:val="32"/>
          <w:szCs w:val="32"/>
          <w:b/>
          <w:bCs/>
          <w:spacing w:val="-3"/>
        </w:rPr>
        <w:t>2. </w:t>
      </w:r>
      <w:r>
        <w:rPr>
          <w:rFonts w:ascii="SimHei" w:hAnsi="SimHei" w:eastAsia="SimHei" w:cs="SimHei"/>
          <w:sz w:val="30"/>
          <w:szCs w:val="30"/>
          <w:b/>
          <w:bCs/>
          <w:spacing w:val="-3"/>
        </w:rPr>
        <w:t>接口定义</w:t>
      </w:r>
    </w:p>
    <w:p>
      <w:pPr>
        <w:pStyle w:val="BodyText"/>
        <w:spacing w:line="394" w:lineRule="auto"/>
        <w:rPr>
          <w:sz w:val="21"/>
        </w:rPr>
      </w:pPr>
      <w:r/>
    </w:p>
    <w:p>
      <w:pPr>
        <w:pStyle w:val="BodyText"/>
        <w:ind w:firstLine="1848"/>
        <w:spacing w:line="5050" w:lineRule="exact"/>
        <w:rPr/>
      </w:pPr>
      <w:r>
        <mc:AlternateContent xmlns:mc="http://schemas.openxmlformats.org/markup-compatibility/2006">
          <mc:Choice Requires="wps">
            <w:drawing>
              <wp:anchor distT="0" distB="0" distL="0" distR="0" simplePos="0" relativeHeight="251715584" behindDoc="0" locked="0" layoutInCell="1" allowOverlap="1">
                <wp:simplePos x="0" y="0"/>
                <wp:positionH relativeFrom="column">
                  <wp:posOffset>1061680</wp:posOffset>
                </wp:positionH>
                <wp:positionV relativeFrom="paragraph">
                  <wp:posOffset>1532215</wp:posOffset>
                </wp:positionV>
                <wp:extent cx="2095500" cy="339725"/>
                <wp:effectExtent l="0" t="0" r="0" b="0"/>
                <wp:wrapNone/>
                <wp:docPr id="44" name="TextBox 44"/>
                <wp:cNvGraphicFramePr/>
                <a:graphic>
                  <a:graphicData uri="http://schemas.microsoft.com/office/word/2010/wordprocessingShape">
                    <wps:wsp>
                      <wps:cNvPr id="44" name="TextBox 44"/>
                      <wps:cNvSpPr txBox="1"/>
                      <wps:spPr>
                        <a:xfrm rot="16200000">
                          <a:off x="1061680" y="1532215"/>
                          <a:ext cx="2095500" cy="3397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94" w:lineRule="exact"/>
                              <w:rPr>
                                <w:sz w:val="37"/>
                                <w:szCs w:val="37"/>
                              </w:rPr>
                            </w:pPr>
                            <w:r>
                              <w:rPr>
                                <w:sz w:val="37"/>
                                <w:szCs w:val="37"/>
                                <w:spacing w:val="-2"/>
                                <w:position w:val="2"/>
                              </w:rPr>
                              <w:t>AQ</w:t>
                            </w:r>
                            <w:r>
                              <w:rPr>
                                <w:sz w:val="37"/>
                                <w:szCs w:val="37"/>
                                <w:spacing w:val="-66"/>
                                <w:position w:val="2"/>
                              </w:rPr>
                              <w:t xml:space="preserve"> </w:t>
                            </w:r>
                            <w:r>
                              <w:rPr>
                                <w:sz w:val="37"/>
                                <w:szCs w:val="37"/>
                                <w:spacing w:val="-2"/>
                                <w:position w:val="2"/>
                              </w:rPr>
                              <w:t>MD6030NS-ExB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2" style="position:absolute;margin-left:83.5969pt;margin-top:120.647pt;mso-position-vertical-relative:text;mso-position-horizontal-relative:text;width:165pt;height:26.75pt;z-index:251715584;rotation:270;" filled="false" stroked="false" type="#_x0000_t202">
                <v:fill on="false"/>
                <v:stroke on="false"/>
                <v:path/>
                <v:imagedata o:title=""/>
                <o:lock v:ext="edit" aspectratio="false"/>
                <v:textbox inset="0mm,0mm,0mm,0mm">
                  <w:txbxContent>
                    <w:p>
                      <w:pPr>
                        <w:pStyle w:val="BodyText"/>
                        <w:ind w:left="20"/>
                        <w:spacing w:before="20" w:line="494" w:lineRule="exact"/>
                        <w:rPr>
                          <w:sz w:val="37"/>
                          <w:szCs w:val="37"/>
                        </w:rPr>
                      </w:pPr>
                      <w:r>
                        <w:rPr>
                          <w:sz w:val="37"/>
                          <w:szCs w:val="37"/>
                          <w:spacing w:val="-2"/>
                          <w:position w:val="2"/>
                        </w:rPr>
                        <w:t>AQ</w:t>
                      </w:r>
                      <w:r>
                        <w:rPr>
                          <w:sz w:val="37"/>
                          <w:szCs w:val="37"/>
                          <w:spacing w:val="-66"/>
                          <w:position w:val="2"/>
                        </w:rPr>
                        <w:t xml:space="preserve"> </w:t>
                      </w:r>
                      <w:r>
                        <w:rPr>
                          <w:sz w:val="37"/>
                          <w:szCs w:val="37"/>
                          <w:spacing w:val="-2"/>
                          <w:position w:val="2"/>
                        </w:rPr>
                        <w:t>MD6030NS-ExB</w:t>
                      </w:r>
                    </w:p>
                  </w:txbxContent>
                </v:textbox>
              </v:shape>
            </w:pict>
          </mc:Fallback>
        </mc:AlternateContent>
      </w:r>
      <w:r>
        <w:rPr>
          <w:position w:val="-100"/>
        </w:rPr>
        <w:pict>
          <v:group id="_x0000_s134" style="mso-position-vertical-relative:line;mso-position-horizontal-relative:char;width:247.75pt;height:252.5pt;" filled="false" stroked="false" coordsize="4955,5050" coordorigin="0,0">
            <v:group id="_x0000_s136" style="position:absolute;left:0;top:115;width:3950;height:4933;" filled="false" stroked="false" coordsize="3950,4933" coordorigin="0,0">
              <v:shape id="_x0000_s138" style="position:absolute;left:2426;top:0;width:340;height:252;" filled="false" strokecolor="#000000" strokeweight="0.59pt" coordsize="340,252" coordorigin="0,0" path="m5,245l333,5e">
                <v:stroke endcap="round" miterlimit="10"/>
              </v:shape>
              <v:shape id="_x0000_s140" style="position:absolute;left:3268;top:1503;width:681;height:2741;" filled="false" strokecolor="#000000" strokeweight="0.52pt" coordsize="681,2741" coordorigin="0,0" path="m132,2194l675,2194m5,863l623,863m676,2735l116,2735m619,5l5,5m619,341l8,341e">
                <v:stroke endcap="round" miterlimit="10"/>
              </v:shape>
              <v:shape id="_x0000_s142" style="position:absolute;left:1;top:219;width:103;height:12;" filled="false" strokecolor="#000000" strokeweight="0.63pt" coordsize="103,12" coordorigin="0,0" path="m97,6l6,6e">
                <v:stroke endcap="round" miterlimit="10"/>
              </v:shape>
              <v:shape id="_x0000_s144" style="position:absolute;left:0;top:221;width:3278;height:4712;" filled="false" strokecolor="#000000" strokeweight="0.37pt" coordsize="3278,4712" coordorigin="0,0" path="m2853,282l2853,4428m187,88l2824,88m100,282l2852,282m188,88l188,282m102,3l187,88m100,4l100,4707m2826,88l2826,282m195,4428l2853,4428m196,4617l2835,4617m196,4428l100,4428m196,4617l100,4707m3,3l3,4705m100,4707l3,4707m3133,493l2853,493m3133,1834l2854,1834m3133,2522l2853,2522m3133,493l3133,2522m3273,3312l2853,3312m3274,3843l2854,3843m3274,4202l2853,4202m3274,3312l3274,4202m3000,560l2998,555l2997,550l2997,546l2996,542l2994,537l2991,534l2982,524l2971,517l2966,516l2962,514l2956,514l2953,513l2948,514c2928,514,2910,532,2906,550l2905,555l2905,565l2906,570c2911,588,2925,602,2943,606l2948,607l2953,607c2972,607,2992,592,2997,573l2997,570l3000,560m3000,690l2997,680l2997,676c2993,659,2974,645,2956,644l2948,644c2927,646,2911,659,2906,680l2905,685l2905,694c2911,747,2989,751,2997,699l3000,690m3000,948l2997,938l2997,933c2989,914,2977,903,2956,901l2948,901c2926,904,2912,917,2906,938l2905,943l2905,952l2906,957c2911,974,2925,990,2943,993l2948,994l2953,994c2972,995,2992,978,2997,961l2997,957l2998,952l3000,948m3000,1076l2997,1066l2997,1062c2991,1044,2974,1031,2956,1029l2948,1029c2927,1033,2911,1046,2906,1066l2905,1071l2905,1081l2906,1086c2910,1104,2925,1118,2943,1122l2948,1123l2953,1123c2972,1123,2991,1108,2997,1090l2997,1086l3000,1076m3000,1206l2998,1200l2997,1195l2997,1191c2993,1173,2974,1160,2956,1158l2948,1158c2927,1161,2911,1174,2906,1195l2905,1200l2905,1209c2914,1265,2990,1262,2997,1214l2998,1209l3000,1206m3000,1333l2998,1329l2997,1323l2997,1320c2992,1302,2975,1288,2956,1286l2948,1286c2926,1290,2913,1302,2906,1323l2905,1329l2905,1338l2906,1342c2911,1362,2924,1375,2943,1380l2948,1381l2953,1381c2971,1382,2992,1364,2997,1347l2997,1342l2998,1338l3000,1333m3000,1462l2998,1456l2997,1453l2997,1448c2994,1432,2973,1415,2956,1416l2948,1416c2928,1416,2910,1433,2906,1453l2905,1456l2905,1467l2906,1471c2911,1491,2923,1503,2943,1508l2962,1508l2966,1507l2971,1504l2974,1503l2982,1498c2991,1486,2989,1493,2996,1480l2997,1476l2997,1471l2998,1467l3000,1462m3000,1591l2997,1581c2989,1529,2911,1533,2905,1586l2905,1594l2906,1600c2911,1618,2925,1633,2943,1636l2948,1638l2953,1638c2973,1638,2990,1623,2997,1605l2997,1600l2998,1594l3000,1591m3000,1719l2997,1710l2997,1705c2991,1688,2975,1673,2956,1672l2948,1672l2943,1674l2938,1674l2934,1676l2930,1677l2926,1680l2923,1683l2919,1686c2911,1692,2912,1699,2907,1705l2905,1714l2905,1724l2906,1729c2912,1748,2923,1761,2943,1765l2948,1766l2953,1766c2973,1766,2992,1750,2997,1732l2997,1729l2998,1724l3000,1719m3000,1921l2997,1911l2997,1906c2992,1889,2974,1877,2956,1874l2948,1874c2926,1879,2911,1889,2906,1911l2905,1916l2905,1926l2906,1930c2910,1949,2925,1963,2943,1966l2948,1966l2953,1968l2956,1966l2962,1966l2966,1965l2971,1964l2982,1957c2988,1950,2992,1948,2996,1939l2997,1935l2997,1930l3000,1921m3000,2050l2998,2046l2997,2042l2997,2037c2995,2023,2972,2003,2956,2005l2948,2005c2928,2005,2910,2022,2906,2042l2905,2046l2905,2055c2911,2108,2989,2112,2997,2060l2998,2055l3000,2050m3000,2175l2997,2166l2997,2161l2996,2157l2994,2152l2991,2149l2988,2145l2985,2142l2982,2139l2978,2136l2974,2134l2971,2132l2966,2130l2962,2130l2956,2128l2948,2128c2927,2131,2911,2145,2906,2166l2905,2170l2905,2180l2906,2185c2911,2203,2925,2217,2943,2221l2948,2221l2953,2222l2956,2221l2962,2221l2966,2220l2971,2218l2982,2211c2991,2201,2989,2206,2996,2193l2997,2190l2997,2185l3000,2175m3000,2301l2998,2298l2997,2293c2988,2241,2912,2245,2905,2298l2905,2307l2906,2311c2911,2332,2922,2342,2943,2348l2948,2349l2953,2349c2970,2350,2994,2333,2997,2316l2997,2311l2998,2307l3000,2301m3000,2433l2998,2427l2997,2424l2997,2419c2995,2403,2972,2385,2956,2386l2948,2386c2928,2387,2909,2404,2906,2424l2905,2427l2905,2437c2911,2489,2988,2494,2997,2442l2998,2437l3000,2433m2898,3622l3054,3622l3054,3522l2898,3522l2898,3622xm2898,3796l3054,3796l3054,3694l2898,3694l2898,3796xm2898,3979l3054,3979l3054,3877l2898,3877l2898,3979xm2898,4150l3054,4150l3054,4048l2898,4048l2898,4150xm196,4428l196,4617m2898,3448l3054,3448l3054,3346l2898,3346l2898,3448xm2835,4428l2835,4617m2997,819l2997,810c2985,758,2911,761,2905,813l2904,819l2905,823c2909,877,2986,880,2997,828l2997,819e">
                <v:stroke endcap="round" miterlimit="10"/>
              </v:shape>
              <v:shape id="_x0000_s146" style="position:absolute;left:3395;top:3963;width:555;height:11;" filled="false" strokecolor="#000000" strokeweight="0.52pt" coordsize="555,11" coordorigin="0,0" path="m5,5l548,5e">
                <v:stroke endcap="round" miterlimit="10"/>
              </v:shape>
            </v:group>
            <v:shape id="_x0000_s148" style="position:absolute;left:2477;top:845;width:364;height:3651;" filled="false" stroked="false" type="#_x0000_t202">
              <v:fill on="false"/>
              <v:stroke on="false"/>
              <v:path/>
              <v:imagedata o:title=""/>
              <o:lock v:ext="edit" aspectratio="false"/>
              <v:textbox inset="0mm,0mm,0mm,0mm">
                <w:txbxContent>
                  <w:p>
                    <w:pPr>
                      <w:ind w:left="122"/>
                      <w:spacing w:before="20" w:line="193" w:lineRule="auto"/>
                      <w:rPr>
                        <w:rFonts w:ascii="SimSun" w:hAnsi="SimSun" w:eastAsia="SimSun" w:cs="SimSun"/>
                        <w:sz w:val="10"/>
                        <w:szCs w:val="10"/>
                      </w:rPr>
                    </w:pPr>
                    <w:r>
                      <w:rPr>
                        <w:rFonts w:ascii="SimSun" w:hAnsi="SimSun" w:eastAsia="SimSun" w:cs="SimSun"/>
                        <w:sz w:val="10"/>
                        <w:szCs w:val="10"/>
                        <w:b/>
                        <w:bCs/>
                        <w:spacing w:val="2"/>
                      </w:rPr>
                      <w:t>COM</w:t>
                    </w:r>
                  </w:p>
                  <w:p>
                    <w:pPr>
                      <w:ind w:left="128"/>
                      <w:spacing w:before="25" w:line="193" w:lineRule="auto"/>
                      <w:rPr>
                        <w:rFonts w:ascii="SimSun" w:hAnsi="SimSun" w:eastAsia="SimSun" w:cs="SimSun"/>
                        <w:sz w:val="10"/>
                        <w:szCs w:val="10"/>
                      </w:rPr>
                    </w:pPr>
                    <w:r>
                      <w:rPr>
                        <w:rFonts w:ascii="SimSun" w:hAnsi="SimSun" w:eastAsia="SimSun" w:cs="SimSun"/>
                        <w:sz w:val="10"/>
                        <w:szCs w:val="10"/>
                        <w:b/>
                        <w:bCs/>
                        <w:spacing w:val="-1"/>
                      </w:rPr>
                      <w:t>IN3</w:t>
                    </w:r>
                  </w:p>
                  <w:p>
                    <w:pPr>
                      <w:ind w:left="128"/>
                      <w:spacing w:before="24" w:line="193" w:lineRule="auto"/>
                      <w:rPr>
                        <w:rFonts w:ascii="SimSun" w:hAnsi="SimSun" w:eastAsia="SimSun" w:cs="SimSun"/>
                        <w:sz w:val="10"/>
                        <w:szCs w:val="10"/>
                      </w:rPr>
                    </w:pPr>
                    <w:r>
                      <w:rPr>
                        <w:rFonts w:ascii="SimSun" w:hAnsi="SimSun" w:eastAsia="SimSun" w:cs="SimSun"/>
                        <w:sz w:val="10"/>
                        <w:szCs w:val="10"/>
                        <w:b/>
                        <w:bCs/>
                        <w:spacing w:val="-1"/>
                      </w:rPr>
                      <w:t>IN2</w:t>
                    </w:r>
                  </w:p>
                  <w:p>
                    <w:pPr>
                      <w:ind w:left="128"/>
                      <w:spacing w:before="18" w:line="194" w:lineRule="auto"/>
                      <w:rPr>
                        <w:rFonts w:ascii="SimSun" w:hAnsi="SimSun" w:eastAsia="SimSun" w:cs="SimSun"/>
                        <w:sz w:val="10"/>
                        <w:szCs w:val="10"/>
                      </w:rPr>
                    </w:pPr>
                    <w:r>
                      <w:rPr>
                        <w:rFonts w:ascii="SimSun" w:hAnsi="SimSun" w:eastAsia="SimSun" w:cs="SimSun"/>
                        <w:sz w:val="10"/>
                        <w:szCs w:val="10"/>
                        <w:b/>
                        <w:bCs/>
                        <w:spacing w:val="-1"/>
                      </w:rPr>
                      <w:t>IN1</w:t>
                    </w:r>
                  </w:p>
                  <w:p>
                    <w:pPr>
                      <w:ind w:left="147"/>
                      <w:spacing w:before="20" w:line="193" w:lineRule="auto"/>
                      <w:rPr>
                        <w:rFonts w:ascii="SimSun" w:hAnsi="SimSun" w:eastAsia="SimSun" w:cs="SimSun"/>
                        <w:sz w:val="10"/>
                        <w:szCs w:val="10"/>
                      </w:rPr>
                    </w:pPr>
                    <w:r>
                      <w:rPr>
                        <w:rFonts w:ascii="SimSun" w:hAnsi="SimSun" w:eastAsia="SimSun" w:cs="SimSun"/>
                        <w:sz w:val="10"/>
                        <w:szCs w:val="10"/>
                        <w:b/>
                        <w:bCs/>
                        <w:spacing w:val="2"/>
                      </w:rPr>
                      <w:t>VO</w:t>
                    </w:r>
                  </w:p>
                  <w:p>
                    <w:pPr>
                      <w:ind w:left="122"/>
                      <w:spacing w:before="27" w:line="193" w:lineRule="auto"/>
                      <w:rPr>
                        <w:rFonts w:ascii="SimSun" w:hAnsi="SimSun" w:eastAsia="SimSun" w:cs="SimSun"/>
                        <w:sz w:val="10"/>
                        <w:szCs w:val="10"/>
                      </w:rPr>
                    </w:pPr>
                    <w:r>
                      <w:rPr>
                        <w:rFonts w:ascii="SimSun" w:hAnsi="SimSun" w:eastAsia="SimSun" w:cs="SimSun"/>
                        <w:sz w:val="10"/>
                        <w:szCs w:val="10"/>
                        <w:b/>
                        <w:bCs/>
                        <w:spacing w:val="2"/>
                      </w:rPr>
                      <w:t>COM</w:t>
                    </w:r>
                  </w:p>
                  <w:p>
                    <w:pPr>
                      <w:ind w:left="123"/>
                      <w:spacing w:before="37" w:line="194" w:lineRule="auto"/>
                      <w:rPr>
                        <w:rFonts w:ascii="SimSun" w:hAnsi="SimSun" w:eastAsia="SimSun" w:cs="SimSun"/>
                        <w:sz w:val="10"/>
                        <w:szCs w:val="10"/>
                      </w:rPr>
                    </w:pPr>
                    <w:r>
                      <w:rPr>
                        <w:rFonts w:ascii="SimSun" w:hAnsi="SimSun" w:eastAsia="SimSun" w:cs="SimSun"/>
                        <w:sz w:val="10"/>
                        <w:szCs w:val="10"/>
                        <w:b/>
                        <w:bCs/>
                      </w:rPr>
                      <w:t>SQ</w:t>
                    </w:r>
                    <w:r>
                      <w:rPr>
                        <w:rFonts w:ascii="SimSun" w:hAnsi="SimSun" w:eastAsia="SimSun" w:cs="SimSun"/>
                        <w:sz w:val="10"/>
                        <w:szCs w:val="10"/>
                        <w:b/>
                        <w:bCs/>
                        <w:spacing w:val="5"/>
                      </w:rPr>
                      <w:t>2</w:t>
                    </w:r>
                  </w:p>
                  <w:p>
                    <w:pPr>
                      <w:ind w:left="20" w:right="20" w:firstLine="103"/>
                      <w:spacing w:before="12" w:line="219" w:lineRule="auto"/>
                      <w:rPr>
                        <w:rFonts w:ascii="SimSun" w:hAnsi="SimSun" w:eastAsia="SimSun" w:cs="SimSun"/>
                        <w:sz w:val="10"/>
                        <w:szCs w:val="10"/>
                      </w:rPr>
                    </w:pPr>
                    <w:r>
                      <w:rPr>
                        <w:rFonts w:ascii="SimSun" w:hAnsi="SimSun" w:eastAsia="SimSun" w:cs="SimSun"/>
                        <w:sz w:val="10"/>
                        <w:szCs w:val="10"/>
                        <w:b/>
                        <w:bCs/>
                      </w:rPr>
                      <w:t>SQ</w:t>
                    </w:r>
                    <w:r>
                      <w:rPr>
                        <w:rFonts w:ascii="SimSun" w:hAnsi="SimSun" w:eastAsia="SimSun" w:cs="SimSun"/>
                        <w:sz w:val="10"/>
                        <w:szCs w:val="10"/>
                        <w:b/>
                        <w:bCs/>
                        <w:spacing w:val="5"/>
                      </w:rPr>
                      <w:t>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8"/>
                      </w:rPr>
                      <w:t>/B</w:t>
                    </w:r>
                  </w:p>
                  <w:p>
                    <w:pPr>
                      <w:ind w:left="20"/>
                      <w:spacing w:before="1"/>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8"/>
                      </w:rPr>
                      <w:t>/A</w:t>
                    </w:r>
                  </w:p>
                  <w:p>
                    <w:pPr>
                      <w:ind w:left="119"/>
                      <w:spacing w:before="90" w:line="193" w:lineRule="auto"/>
                      <w:rPr>
                        <w:rFonts w:ascii="SimSun" w:hAnsi="SimSun" w:eastAsia="SimSun" w:cs="SimSun"/>
                        <w:sz w:val="10"/>
                        <w:szCs w:val="10"/>
                      </w:rPr>
                    </w:pPr>
                    <w:r>
                      <w:rPr>
                        <w:rFonts w:ascii="SimSun" w:hAnsi="SimSun" w:eastAsia="SimSun" w:cs="SimSun"/>
                        <w:sz w:val="10"/>
                        <w:szCs w:val="10"/>
                        <w:b/>
                        <w:bCs/>
                        <w:spacing w:val="1"/>
                      </w:rPr>
                      <w:t>COM</w:t>
                    </w:r>
                  </w:p>
                  <w:p>
                    <w:pPr>
                      <w:ind w:left="145"/>
                      <w:spacing w:before="29" w:line="192" w:lineRule="auto"/>
                      <w:rPr>
                        <w:rFonts w:ascii="SimSun" w:hAnsi="SimSun" w:eastAsia="SimSun" w:cs="SimSun"/>
                        <w:sz w:val="10"/>
                        <w:szCs w:val="10"/>
                      </w:rPr>
                    </w:pPr>
                    <w:r>
                      <w:rPr>
                        <w:rFonts w:ascii="SimSun" w:hAnsi="SimSun" w:eastAsia="SimSun" w:cs="SimSun"/>
                        <w:sz w:val="10"/>
                        <w:szCs w:val="10"/>
                        <w:b/>
                        <w:bCs/>
                        <w:spacing w:val="1"/>
                      </w:rPr>
                      <w:t>EZ</w:t>
                    </w:r>
                  </w:p>
                  <w:p>
                    <w:pPr>
                      <w:ind w:left="145"/>
                      <w:spacing w:before="30" w:line="192" w:lineRule="auto"/>
                      <w:rPr>
                        <w:rFonts w:ascii="SimSun" w:hAnsi="SimSun" w:eastAsia="SimSun" w:cs="SimSun"/>
                        <w:sz w:val="10"/>
                        <w:szCs w:val="10"/>
                      </w:rPr>
                    </w:pPr>
                    <w:r>
                      <w:rPr>
                        <w:rFonts w:ascii="SimSun" w:hAnsi="SimSun" w:eastAsia="SimSun" w:cs="SimSun"/>
                        <w:sz w:val="10"/>
                        <w:szCs w:val="10"/>
                        <w:b/>
                        <w:bCs/>
                        <w:spacing w:val="1"/>
                      </w:rPr>
                      <w:t>EB</w:t>
                    </w:r>
                  </w:p>
                  <w:p>
                    <w:pPr>
                      <w:ind w:left="145"/>
                      <w:spacing w:before="28" w:line="195" w:lineRule="auto"/>
                      <w:rPr>
                        <w:rFonts w:ascii="SimSun" w:hAnsi="SimSun" w:eastAsia="SimSun" w:cs="SimSun"/>
                        <w:sz w:val="10"/>
                        <w:szCs w:val="10"/>
                      </w:rPr>
                    </w:pPr>
                    <w:r>
                      <w:rPr>
                        <w:rFonts w:ascii="SimSun" w:hAnsi="SimSun" w:eastAsia="SimSun" w:cs="SimSun"/>
                        <w:sz w:val="10"/>
                        <w:szCs w:val="10"/>
                        <w:b/>
                        <w:bCs/>
                        <w:spacing w:val="1"/>
                      </w:rPr>
                      <w:t>EA</w:t>
                    </w:r>
                  </w:p>
                  <w:p>
                    <w:pPr>
                      <w:ind w:left="122"/>
                      <w:spacing w:before="30" w:line="193" w:lineRule="auto"/>
                      <w:rPr>
                        <w:rFonts w:ascii="SimSun" w:hAnsi="SimSun" w:eastAsia="SimSun" w:cs="SimSun"/>
                        <w:sz w:val="10"/>
                        <w:szCs w:val="10"/>
                      </w:rPr>
                    </w:pPr>
                    <w:r>
                      <w:rPr>
                        <w:rFonts w:ascii="SimSun" w:hAnsi="SimSun" w:eastAsia="SimSun" w:cs="SimSun"/>
                        <w:sz w:val="10"/>
                        <w:szCs w:val="10"/>
                        <w:b/>
                        <w:bCs/>
                        <w:spacing w:val="2"/>
                      </w:rPr>
                      <w:t>5</w:t>
                    </w:r>
                    <w:r>
                      <w:rPr>
                        <w:rFonts w:ascii="SimSun" w:hAnsi="SimSun" w:eastAsia="SimSun" w:cs="SimSun"/>
                        <w:sz w:val="10"/>
                        <w:szCs w:val="10"/>
                        <w:b/>
                        <w:bCs/>
                      </w:rPr>
                      <w:t>VO</w:t>
                    </w:r>
                  </w:p>
                  <w:p>
                    <w:pPr>
                      <w:ind w:left="112"/>
                      <w:spacing w:before="50" w:line="166" w:lineRule="auto"/>
                      <w:rPr>
                        <w:rFonts w:ascii="SimSun" w:hAnsi="SimSun" w:eastAsia="SimSun" w:cs="SimSun"/>
                        <w:sz w:val="10"/>
                        <w:szCs w:val="10"/>
                      </w:rPr>
                    </w:pPr>
                    <w:r>
                      <w:rPr>
                        <w:rFonts w:ascii="SimSun" w:hAnsi="SimSun" w:eastAsia="SimSun" w:cs="SimSun"/>
                        <w:sz w:val="10"/>
                        <w:szCs w:val="10"/>
                        <w:b/>
                        <w:bCs/>
                      </w:rPr>
                      <w:t>SW</w:t>
                    </w:r>
                    <w:r>
                      <w:rPr>
                        <w:rFonts w:ascii="SimSun" w:hAnsi="SimSun" w:eastAsia="SimSun" w:cs="SimSun"/>
                        <w:sz w:val="10"/>
                        <w:szCs w:val="10"/>
                        <w:b/>
                        <w:bCs/>
                        <w:spacing w:val="5"/>
                      </w:rPr>
                      <w:t>8</w:t>
                    </w:r>
                  </w:p>
                  <w:p>
                    <w:pPr>
                      <w:ind w:left="107"/>
                      <w:spacing w:line="84" w:lineRule="exact"/>
                      <w:rPr>
                        <w:rFonts w:ascii="SimSun" w:hAnsi="SimSun" w:eastAsia="SimSun" w:cs="SimSun"/>
                        <w:sz w:val="10"/>
                        <w:szCs w:val="10"/>
                      </w:rPr>
                    </w:pPr>
                    <w:r>
                      <w:rPr>
                        <w:rFonts w:ascii="SimSun" w:hAnsi="SimSun" w:eastAsia="SimSun" w:cs="SimSun"/>
                        <w:sz w:val="10"/>
                        <w:szCs w:val="10"/>
                        <w:b/>
                        <w:bCs/>
                        <w:position w:val="-1"/>
                      </w:rPr>
                      <w:t>SW</w:t>
                    </w:r>
                    <w:r>
                      <w:rPr>
                        <w:rFonts w:ascii="SimSun" w:hAnsi="SimSun" w:eastAsia="SimSun" w:cs="SimSun"/>
                        <w:sz w:val="10"/>
                        <w:szCs w:val="10"/>
                        <w:b/>
                        <w:bCs/>
                        <w:spacing w:val="5"/>
                        <w:position w:val="-1"/>
                      </w:rPr>
                      <w:t>7</w:t>
                    </w:r>
                  </w:p>
                  <w:p>
                    <w:pPr>
                      <w:ind w:left="107"/>
                      <w:spacing w:line="157" w:lineRule="auto"/>
                      <w:rPr>
                        <w:rFonts w:ascii="SimSun" w:hAnsi="SimSun" w:eastAsia="SimSun" w:cs="SimSun"/>
                        <w:sz w:val="10"/>
                        <w:szCs w:val="10"/>
                      </w:rPr>
                    </w:pPr>
                    <w:r>
                      <w:rPr>
                        <w:rFonts w:ascii="SimSun" w:hAnsi="SimSun" w:eastAsia="SimSun" w:cs="SimSun"/>
                        <w:sz w:val="10"/>
                        <w:szCs w:val="10"/>
                        <w:b/>
                        <w:bCs/>
                      </w:rPr>
                      <w:t>SW</w:t>
                    </w:r>
                    <w:r>
                      <w:rPr>
                        <w:rFonts w:ascii="SimSun" w:hAnsi="SimSun" w:eastAsia="SimSun" w:cs="SimSun"/>
                        <w:sz w:val="10"/>
                        <w:szCs w:val="10"/>
                        <w:b/>
                        <w:bCs/>
                        <w:spacing w:val="5"/>
                      </w:rPr>
                      <w:t>6</w:t>
                    </w:r>
                  </w:p>
                  <w:p>
                    <w:pPr>
                      <w:ind w:left="107"/>
                      <w:spacing w:line="166" w:lineRule="auto"/>
                      <w:rPr>
                        <w:rFonts w:ascii="SimSun" w:hAnsi="SimSun" w:eastAsia="SimSun" w:cs="SimSun"/>
                        <w:sz w:val="10"/>
                        <w:szCs w:val="10"/>
                      </w:rPr>
                    </w:pPr>
                    <w:r>
                      <w:rPr>
                        <w:rFonts w:ascii="SimSun" w:hAnsi="SimSun" w:eastAsia="SimSun" w:cs="SimSun"/>
                        <w:sz w:val="10"/>
                        <w:szCs w:val="10"/>
                        <w:b/>
                        <w:bCs/>
                      </w:rPr>
                      <w:t>SW</w:t>
                    </w:r>
                    <w:r>
                      <w:rPr>
                        <w:rFonts w:ascii="SimSun" w:hAnsi="SimSun" w:eastAsia="SimSun" w:cs="SimSun"/>
                        <w:sz w:val="10"/>
                        <w:szCs w:val="10"/>
                        <w:b/>
                        <w:bCs/>
                        <w:spacing w:val="5"/>
                      </w:rPr>
                      <w:t>5</w:t>
                    </w:r>
                  </w:p>
                  <w:p>
                    <w:pPr>
                      <w:ind w:left="107"/>
                      <w:spacing w:line="161" w:lineRule="auto"/>
                      <w:rPr>
                        <w:rFonts w:ascii="SimSun" w:hAnsi="SimSun" w:eastAsia="SimSun" w:cs="SimSun"/>
                        <w:sz w:val="10"/>
                        <w:szCs w:val="10"/>
                      </w:rPr>
                    </w:pPr>
                    <w:r>
                      <w:rPr>
                        <w:rFonts w:ascii="SimSun" w:hAnsi="SimSun" w:eastAsia="SimSun" w:cs="SimSun"/>
                        <w:sz w:val="10"/>
                        <w:szCs w:val="10"/>
                        <w:b/>
                        <w:bCs/>
                      </w:rPr>
                      <w:t>SW</w:t>
                    </w:r>
                    <w:r>
                      <w:rPr>
                        <w:rFonts w:ascii="SimSun" w:hAnsi="SimSun" w:eastAsia="SimSun" w:cs="SimSun"/>
                        <w:sz w:val="10"/>
                        <w:szCs w:val="10"/>
                        <w:b/>
                        <w:bCs/>
                        <w:spacing w:val="5"/>
                      </w:rPr>
                      <w:t>4</w:t>
                    </w:r>
                  </w:p>
                  <w:p>
                    <w:pPr>
                      <w:ind w:left="107"/>
                      <w:spacing w:line="166" w:lineRule="auto"/>
                      <w:rPr>
                        <w:rFonts w:ascii="SimSun" w:hAnsi="SimSun" w:eastAsia="SimSun" w:cs="SimSun"/>
                        <w:sz w:val="10"/>
                        <w:szCs w:val="10"/>
                      </w:rPr>
                    </w:pPr>
                    <w:r>
                      <w:rPr>
                        <w:rFonts w:ascii="SimSun" w:hAnsi="SimSun" w:eastAsia="SimSun" w:cs="SimSun"/>
                        <w:sz w:val="10"/>
                        <w:szCs w:val="10"/>
                        <w:b/>
                        <w:bCs/>
                      </w:rPr>
                      <w:t>SW</w:t>
                    </w:r>
                    <w:r>
                      <w:rPr>
                        <w:rFonts w:ascii="SimSun" w:hAnsi="SimSun" w:eastAsia="SimSun" w:cs="SimSun"/>
                        <w:sz w:val="10"/>
                        <w:szCs w:val="10"/>
                        <w:b/>
                        <w:bCs/>
                        <w:spacing w:val="5"/>
                      </w:rPr>
                      <w:t>3</w:t>
                    </w:r>
                  </w:p>
                  <w:p>
                    <w:pPr>
                      <w:ind w:left="108"/>
                      <w:spacing w:before="1" w:line="160" w:lineRule="auto"/>
                      <w:rPr>
                        <w:rFonts w:ascii="SimSun" w:hAnsi="SimSun" w:eastAsia="SimSun" w:cs="SimSun"/>
                        <w:sz w:val="10"/>
                        <w:szCs w:val="10"/>
                      </w:rPr>
                    </w:pPr>
                    <w:r>
                      <w:rPr>
                        <w:rFonts w:ascii="SimSun" w:hAnsi="SimSun" w:eastAsia="SimSun" w:cs="SimSun"/>
                        <w:sz w:val="10"/>
                        <w:szCs w:val="10"/>
                        <w:b/>
                        <w:bCs/>
                      </w:rPr>
                      <w:t>SW</w:t>
                    </w:r>
                    <w:r>
                      <w:rPr>
                        <w:rFonts w:ascii="SimSun" w:hAnsi="SimSun" w:eastAsia="SimSun" w:cs="SimSun"/>
                        <w:sz w:val="10"/>
                        <w:szCs w:val="10"/>
                        <w:b/>
                        <w:bCs/>
                        <w:spacing w:val="6"/>
                      </w:rPr>
                      <w:t>2</w:t>
                    </w:r>
                  </w:p>
                  <w:p>
                    <w:pPr>
                      <w:ind w:left="108"/>
                      <w:spacing w:line="194" w:lineRule="auto"/>
                      <w:rPr>
                        <w:rFonts w:ascii="SimSun" w:hAnsi="SimSun" w:eastAsia="SimSun" w:cs="SimSun"/>
                        <w:sz w:val="10"/>
                        <w:szCs w:val="10"/>
                      </w:rPr>
                    </w:pPr>
                    <w:r>
                      <w:rPr>
                        <w:rFonts w:ascii="SimSun" w:hAnsi="SimSun" w:eastAsia="SimSun" w:cs="SimSun"/>
                        <w:sz w:val="10"/>
                        <w:szCs w:val="10"/>
                        <w:b/>
                        <w:bCs/>
                      </w:rPr>
                      <w:t>SW</w:t>
                    </w:r>
                    <w:r>
                      <w:rPr>
                        <w:rFonts w:ascii="SimSun" w:hAnsi="SimSun" w:eastAsia="SimSun" w:cs="SimSun"/>
                        <w:sz w:val="10"/>
                        <w:szCs w:val="10"/>
                        <w:b/>
                        <w:bCs/>
                        <w:spacing w:val="6"/>
                      </w:rPr>
                      <w:t>1</w:t>
                    </w:r>
                  </w:p>
                  <w:p>
                    <w:pPr>
                      <w:ind w:left="103"/>
                      <w:spacing w:before="61" w:line="193"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9"/>
                      </w:rPr>
                      <w:t>-</w:t>
                    </w:r>
                  </w:p>
                  <w:p>
                    <w:pPr>
                      <w:ind w:left="103"/>
                      <w:spacing w:before="73" w:line="193"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9"/>
                      </w:rPr>
                      <w:t>+</w:t>
                    </w:r>
                  </w:p>
                  <w:p>
                    <w:pPr>
                      <w:ind w:left="104"/>
                      <w:spacing w:before="74" w:line="192" w:lineRule="auto"/>
                      <w:rPr>
                        <w:rFonts w:ascii="SimSun" w:hAnsi="SimSun" w:eastAsia="SimSun" w:cs="SimSun"/>
                        <w:sz w:val="10"/>
                        <w:szCs w:val="10"/>
                      </w:rPr>
                    </w:pPr>
                    <w:r>
                      <w:rPr>
                        <w:rFonts w:ascii="SimSun" w:hAnsi="SimSun" w:eastAsia="SimSun" w:cs="SimSun"/>
                        <w:sz w:val="10"/>
                        <w:szCs w:val="10"/>
                        <w:b/>
                        <w:bCs/>
                        <w:spacing w:val="2"/>
                      </w:rPr>
                      <w:t>BRK</w:t>
                    </w:r>
                  </w:p>
                  <w:p>
                    <w:pPr>
                      <w:ind w:left="132"/>
                      <w:spacing w:before="73" w:line="192" w:lineRule="auto"/>
                      <w:rPr>
                        <w:rFonts w:ascii="SimSun" w:hAnsi="SimSun" w:eastAsia="SimSun" w:cs="SimSun"/>
                        <w:sz w:val="10"/>
                        <w:szCs w:val="10"/>
                      </w:rPr>
                    </w:pPr>
                    <w:r>
                      <w:rPr>
                        <w:rFonts w:ascii="SimSun" w:hAnsi="SimSun" w:eastAsia="SimSun" w:cs="SimSun"/>
                        <w:sz w:val="10"/>
                        <w:szCs w:val="10"/>
                        <w:b/>
                        <w:bCs/>
                        <w:spacing w:val="2"/>
                      </w:rPr>
                      <w:t>V-</w:t>
                    </w:r>
                  </w:p>
                  <w:p>
                    <w:pPr>
                      <w:ind w:left="132"/>
                      <w:spacing w:before="74" w:line="192" w:lineRule="auto"/>
                      <w:rPr>
                        <w:rFonts w:ascii="SimSun" w:hAnsi="SimSun" w:eastAsia="SimSun" w:cs="SimSun"/>
                        <w:sz w:val="10"/>
                        <w:szCs w:val="10"/>
                      </w:rPr>
                    </w:pPr>
                    <w:r>
                      <w:rPr>
                        <w:rFonts w:ascii="SimSun" w:hAnsi="SimSun" w:eastAsia="SimSun" w:cs="SimSun"/>
                        <w:sz w:val="10"/>
                        <w:szCs w:val="10"/>
                        <w:b/>
                        <w:bCs/>
                        <w:spacing w:val="2"/>
                      </w:rPr>
                      <w:t>V+</w:t>
                    </w:r>
                  </w:p>
                </w:txbxContent>
              </v:textbox>
            </v:shape>
            <v:shape id="_x0000_s150" style="position:absolute;left:3905;top:1530;width:1069;height:1031;" filled="false" stroked="false" type="#_x0000_t202">
              <v:fill on="false"/>
              <v:stroke on="false"/>
              <v:path/>
              <v:imagedata o:title=""/>
              <o:lock v:ext="edit" aspectratio="false"/>
              <v:textbox inset="0mm,0mm,0mm,0mm">
                <w:txbxContent>
                  <w:p>
                    <w:pPr>
                      <w:ind w:left="22"/>
                      <w:spacing w:before="20" w:line="228" w:lineRule="auto"/>
                      <w:rPr>
                        <w:rFonts w:ascii="SimSun" w:hAnsi="SimSun" w:eastAsia="SimSun" w:cs="SimSun"/>
                        <w:sz w:val="13"/>
                        <w:szCs w:val="13"/>
                      </w:rPr>
                    </w:pPr>
                    <w:r>
                      <w:rPr>
                        <w:rFonts w:ascii="SimSun" w:hAnsi="SimSun" w:eastAsia="SimSun" w:cs="SimSun"/>
                        <w:sz w:val="13"/>
                        <w:szCs w:val="13"/>
                        <w:b/>
                        <w:bCs/>
                      </w:rPr>
                      <w:t>限位接口</w:t>
                    </w:r>
                  </w:p>
                  <w:p>
                    <w:pPr>
                      <w:ind w:left="20"/>
                      <w:spacing w:before="176" w:line="171" w:lineRule="exact"/>
                      <w:rPr>
                        <w:rFonts w:ascii="SimSun" w:hAnsi="SimSun" w:eastAsia="SimSun" w:cs="SimSun"/>
                        <w:sz w:val="13"/>
                        <w:szCs w:val="13"/>
                      </w:rPr>
                    </w:pPr>
                    <w:r>
                      <w:rPr>
                        <w:rFonts w:ascii="SimHei" w:hAnsi="SimHei" w:eastAsia="SimHei" w:cs="SimHei"/>
                        <w:sz w:val="13"/>
                        <w:szCs w:val="13"/>
                        <w:b/>
                        <w:bCs/>
                        <w:spacing w:val="4"/>
                      </w:rPr>
                      <w:t>485/</w:t>
                    </w:r>
                    <w:r>
                      <w:rPr>
                        <w:rFonts w:ascii="SimHei" w:hAnsi="SimHei" w:eastAsia="SimHei" w:cs="SimHei"/>
                        <w:sz w:val="13"/>
                        <w:szCs w:val="13"/>
                        <w:b/>
                        <w:bCs/>
                      </w:rPr>
                      <w:t>CAN</w:t>
                    </w:r>
                    <w:r>
                      <w:rPr>
                        <w:rFonts w:ascii="SimSun" w:hAnsi="SimSun" w:eastAsia="SimSun" w:cs="SimSun"/>
                        <w:sz w:val="13"/>
                        <w:szCs w:val="13"/>
                        <w:b/>
                        <w:bCs/>
                        <w:spacing w:val="4"/>
                      </w:rPr>
                      <w:t>通讯接口</w:t>
                    </w:r>
                  </w:p>
                  <w:p>
                    <w:pPr>
                      <w:spacing w:line="303" w:lineRule="auto"/>
                      <w:rPr>
                        <w:rFonts w:ascii="Arial"/>
                        <w:sz w:val="21"/>
                      </w:rPr>
                    </w:pPr>
                    <w:r/>
                  </w:p>
                  <w:p>
                    <w:pPr>
                      <w:ind w:left="87"/>
                      <w:spacing w:before="42" w:line="227" w:lineRule="auto"/>
                      <w:rPr>
                        <w:rFonts w:ascii="SimSun" w:hAnsi="SimSun" w:eastAsia="SimSun" w:cs="SimSun"/>
                        <w:sz w:val="13"/>
                        <w:szCs w:val="13"/>
                      </w:rPr>
                    </w:pPr>
                    <w:r>
                      <w:rPr>
                        <w:rFonts w:ascii="SimSun" w:hAnsi="SimSun" w:eastAsia="SimSun" w:cs="SimSun"/>
                        <w:sz w:val="13"/>
                        <w:szCs w:val="13"/>
                        <w:b/>
                        <w:bCs/>
                        <w:spacing w:val="2"/>
                      </w:rPr>
                      <w:t>编码器接口</w:t>
                    </w:r>
                  </w:p>
                </w:txbxContent>
              </v:textbox>
            </v:shape>
            <v:shape id="_x0000_s152" style="position:absolute;left:3963;top:3724;width:560;height:721;" filled="false" stroked="false" type="#_x0000_t202">
              <v:fill on="false"/>
              <v:stroke on="false"/>
              <v:path/>
              <v:imagedata o:title=""/>
              <o:lock v:ext="edit" aspectratio="false"/>
              <v:textbox inset="0mm,0mm,0mm,0mm">
                <w:txbxContent>
                  <w:p>
                    <w:pPr>
                      <w:ind w:left="20"/>
                      <w:spacing w:before="19" w:line="227" w:lineRule="auto"/>
                      <w:rPr>
                        <w:rFonts w:ascii="SimSun" w:hAnsi="SimSun" w:eastAsia="SimSun" w:cs="SimSun"/>
                        <w:sz w:val="13"/>
                        <w:szCs w:val="13"/>
                      </w:rPr>
                    </w:pPr>
                    <w:r>
                      <w:rPr>
                        <w:rFonts w:ascii="SimSun" w:hAnsi="SimSun" w:eastAsia="SimSun" w:cs="SimSun"/>
                        <w:sz w:val="13"/>
                        <w:szCs w:val="13"/>
                        <w:b/>
                        <w:bCs/>
                        <w:spacing w:val="-2"/>
                      </w:rPr>
                      <w:t>电机接口</w:t>
                    </w:r>
                  </w:p>
                  <w:p>
                    <w:pPr>
                      <w:ind w:left="20"/>
                      <w:spacing w:before="112" w:line="229" w:lineRule="auto"/>
                      <w:rPr>
                        <w:rFonts w:ascii="SimSun" w:hAnsi="SimSun" w:eastAsia="SimSun" w:cs="SimSun"/>
                        <w:sz w:val="13"/>
                        <w:szCs w:val="13"/>
                      </w:rPr>
                    </w:pPr>
                    <w:r>
                      <w:rPr>
                        <w:rFonts w:ascii="SimSun" w:hAnsi="SimSun" w:eastAsia="SimSun" w:cs="SimSun"/>
                        <w:sz w:val="13"/>
                        <w:szCs w:val="13"/>
                        <w:b/>
                        <w:bCs/>
                        <w:spacing w:val="-2"/>
                      </w:rPr>
                      <w:t>电刹接口</w:t>
                    </w:r>
                  </w:p>
                  <w:p>
                    <w:pPr>
                      <w:ind w:left="20"/>
                      <w:spacing w:before="112" w:line="229" w:lineRule="auto"/>
                      <w:rPr>
                        <w:rFonts w:ascii="SimSun" w:hAnsi="SimSun" w:eastAsia="SimSun" w:cs="SimSun"/>
                        <w:sz w:val="13"/>
                        <w:szCs w:val="13"/>
                      </w:rPr>
                    </w:pPr>
                    <w:r>
                      <w:rPr>
                        <w:rFonts w:ascii="SimSun" w:hAnsi="SimSun" w:eastAsia="SimSun" w:cs="SimSun"/>
                        <w:sz w:val="13"/>
                        <w:szCs w:val="13"/>
                        <w:b/>
                        <w:bCs/>
                        <w:spacing w:val="-2"/>
                      </w:rPr>
                      <w:t>电源接口</w:t>
                    </w:r>
                  </w:p>
                </w:txbxContent>
              </v:textbox>
            </v:shape>
            <v:shape id="_x0000_s154" style="position:absolute;left:3021;top:3150;width:1711;height:176;" filled="false" stroked="false" type="#_x0000_t202">
              <v:fill on="false"/>
              <v:stroke on="false"/>
              <v:path/>
              <v:imagedata o:title=""/>
              <o:lock v:ext="edit" aspectratio="false"/>
              <v:textbox inset="0mm,0mm,0mm,0mm">
                <w:txbxContent>
                  <w:p>
                    <w:pPr>
                      <w:ind w:left="20"/>
                      <w:spacing w:before="20" w:line="227" w:lineRule="auto"/>
                      <w:tabs>
                        <w:tab w:val="left" w:pos="572"/>
                      </w:tabs>
                      <w:rPr>
                        <w:rFonts w:ascii="SimSun" w:hAnsi="SimSun" w:eastAsia="SimSun" w:cs="SimSun"/>
                        <w:sz w:val="13"/>
                        <w:szCs w:val="13"/>
                      </w:rPr>
                    </w:pPr>
                    <w:r>
                      <w:rPr>
                        <w:rFonts w:ascii="SimSun" w:hAnsi="SimSun" w:eastAsia="SimSun" w:cs="SimSun"/>
                        <w:sz w:val="13"/>
                        <w:szCs w:val="13"/>
                        <w:strike/>
                      </w:rPr>
                      <w:tab/>
                    </w:r>
                    <w:r>
                      <w:rPr>
                        <w:rFonts w:ascii="SimSun" w:hAnsi="SimSun" w:eastAsia="SimSun" w:cs="SimSun"/>
                        <w:sz w:val="13"/>
                        <w:szCs w:val="13"/>
                        <w:spacing w:val="-23"/>
                      </w:rPr>
                      <w:t xml:space="preserve"> </w:t>
                    </w:r>
                    <w:r>
                      <w:rPr>
                        <w:rFonts w:ascii="SimSun" w:hAnsi="SimSun" w:eastAsia="SimSun" w:cs="SimSun"/>
                        <w:sz w:val="13"/>
                        <w:szCs w:val="13"/>
                        <w:b/>
                        <w:bCs/>
                        <w:spacing w:val="3"/>
                      </w:rPr>
                      <w:t>系统配置拨码开关</w:t>
                    </w:r>
                  </w:p>
                </w:txbxContent>
              </v:textbox>
            </v:shape>
            <v:shape id="_x0000_s156" style="position:absolute;left:3247;top:953;width:1476;height:176;" filled="false" stroked="false" type="#_x0000_t202">
              <v:fill on="false"/>
              <v:stroke on="false"/>
              <v:path/>
              <v:imagedata o:title=""/>
              <o:lock v:ext="edit" aspectratio="false"/>
              <v:textbox inset="0mm,0mm,0mm,0mm">
                <w:txbxContent>
                  <w:p>
                    <w:pPr>
                      <w:ind w:left="20"/>
                      <w:spacing w:before="20" w:line="227" w:lineRule="auto"/>
                      <w:tabs>
                        <w:tab w:val="left" w:pos="605"/>
                      </w:tabs>
                      <w:rPr>
                        <w:rFonts w:ascii="SimSun" w:hAnsi="SimSun" w:eastAsia="SimSun" w:cs="SimSun"/>
                        <w:sz w:val="13"/>
                        <w:szCs w:val="13"/>
                      </w:rPr>
                    </w:pPr>
                    <w:r>
                      <w:rPr>
                        <w:rFonts w:ascii="SimSun" w:hAnsi="SimSun" w:eastAsia="SimSun" w:cs="SimSun"/>
                        <w:sz w:val="13"/>
                        <w:szCs w:val="13"/>
                        <w:strike/>
                      </w:rPr>
                      <w:tab/>
                    </w:r>
                    <w:r>
                      <w:rPr>
                        <w:rFonts w:ascii="SimSun" w:hAnsi="SimSun" w:eastAsia="SimSun" w:cs="SimSun"/>
                        <w:sz w:val="13"/>
                        <w:szCs w:val="13"/>
                        <w:spacing w:val="-22"/>
                      </w:rPr>
                      <w:t xml:space="preserve"> </w:t>
                    </w:r>
                    <w:r>
                      <w:rPr>
                        <w:rFonts w:ascii="SimSun" w:hAnsi="SimSun" w:eastAsia="SimSun" w:cs="SimSun"/>
                        <w:sz w:val="13"/>
                        <w:szCs w:val="13"/>
                        <w:b/>
                        <w:bCs/>
                        <w:spacing w:val="3"/>
                      </w:rPr>
                      <w:t>输入信号接口</w:t>
                    </w:r>
                  </w:p>
                </w:txbxContent>
              </v:textbox>
            </v:shape>
            <v:shape id="_x0000_s158" style="position:absolute;left:2796;top:-20;width:713;height:176;" filled="false" stroked="false" type="#_x0000_t202">
              <v:fill on="false"/>
              <v:stroke on="false"/>
              <v:path/>
              <v:imagedata o:title=""/>
              <o:lock v:ext="edit" aspectratio="false"/>
              <v:textbox inset="0mm,0mm,0mm,0mm">
                <w:txbxContent>
                  <w:p>
                    <w:pPr>
                      <w:ind w:left="20"/>
                      <w:spacing w:before="20" w:line="227" w:lineRule="auto"/>
                      <w:rPr>
                        <w:rFonts w:ascii="SimSun" w:hAnsi="SimSun" w:eastAsia="SimSun" w:cs="SimSun"/>
                        <w:sz w:val="13"/>
                        <w:szCs w:val="13"/>
                      </w:rPr>
                    </w:pPr>
                    <w:r>
                      <w:rPr>
                        <w:rFonts w:ascii="SimSun" w:hAnsi="SimSun" w:eastAsia="SimSun" w:cs="SimSun"/>
                        <w:sz w:val="13"/>
                        <w:szCs w:val="13"/>
                        <w:b/>
                        <w:bCs/>
                        <w:spacing w:val="3"/>
                      </w:rPr>
                      <w:t>状态指示灯</w:t>
                    </w:r>
                  </w:p>
                </w:txbxContent>
              </v:textbox>
            </v:shape>
          </v:group>
        </w:pict>
      </w:r>
    </w:p>
    <w:p>
      <w:pPr>
        <w:pStyle w:val="BodyText"/>
        <w:ind w:left="2230"/>
        <w:spacing w:before="247" w:line="222"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2.1</w:t>
      </w:r>
      <w:r>
        <w:rPr>
          <w:sz w:val="20"/>
          <w:szCs w:val="20"/>
          <w:spacing w:val="6"/>
        </w:rPr>
        <w:t xml:space="preserve"> </w:t>
      </w:r>
      <w:r>
        <w:rPr>
          <w:sz w:val="20"/>
          <w:szCs w:val="20"/>
          <w:spacing w:val="-2"/>
        </w:rPr>
        <w:t>AQMD6030NS-ExB</w:t>
      </w:r>
      <w:r>
        <w:rPr>
          <w:sz w:val="20"/>
          <w:szCs w:val="20"/>
          <w:spacing w:val="14"/>
        </w:rPr>
        <w:t xml:space="preserve"> </w:t>
      </w:r>
      <w:r>
        <w:rPr>
          <w:rFonts w:ascii="SimHei" w:hAnsi="SimHei" w:eastAsia="SimHei" w:cs="SimHei"/>
          <w:sz w:val="20"/>
          <w:szCs w:val="20"/>
          <w:spacing w:val="-2"/>
        </w:rPr>
        <w:t>电机驱动器接口定义</w:t>
      </w:r>
    </w:p>
    <w:p>
      <w:pPr>
        <w:ind w:left="180" w:right="72" w:firstLine="428"/>
        <w:spacing w:before="144" w:line="272" w:lineRule="auto"/>
        <w:rPr>
          <w:rFonts w:ascii="KaiTi" w:hAnsi="KaiTi" w:eastAsia="KaiTi" w:cs="KaiTi"/>
          <w:sz w:val="21"/>
          <w:szCs w:val="21"/>
        </w:rPr>
      </w:pPr>
      <w:r>
        <w:rPr>
          <w:rFonts w:ascii="KaiTi" w:hAnsi="KaiTi" w:eastAsia="KaiTi" w:cs="KaiTi"/>
          <w:sz w:val="21"/>
          <w:szCs w:val="21"/>
          <w:color w:val="FF0000"/>
          <w:spacing w:val="-3"/>
        </w:rPr>
        <w:t>注意：电源或电机接口的接线千万不要与电位器、限位或通讯接口搭在一起，否则可能</w:t>
      </w:r>
      <w:r>
        <w:rPr>
          <w:rFonts w:ascii="KaiTi" w:hAnsi="KaiTi" w:eastAsia="KaiTi" w:cs="KaiTi"/>
          <w:sz w:val="21"/>
          <w:szCs w:val="21"/>
          <w:color w:val="FF0000"/>
          <w:spacing w:val="-2"/>
        </w:rPr>
        <w:t>损坏驱动器。如果有条件，机壳请与大地相连。</w:t>
      </w:r>
    </w:p>
    <w:p>
      <w:pPr>
        <w:pStyle w:val="BodyText"/>
        <w:ind w:left="176"/>
        <w:spacing w:before="281" w:line="228" w:lineRule="auto"/>
        <w:rPr>
          <w:rFonts w:ascii="SimHei" w:hAnsi="SimHei" w:eastAsia="SimHei" w:cs="SimHei"/>
          <w:sz w:val="27"/>
          <w:szCs w:val="27"/>
        </w:rPr>
      </w:pPr>
      <w:r>
        <w:rPr>
          <w:sz w:val="27"/>
          <w:szCs w:val="27"/>
          <w:b/>
          <w:bCs/>
          <w:spacing w:val="6"/>
        </w:rPr>
        <w:t>2.1 </w:t>
      </w:r>
      <w:r>
        <w:rPr>
          <w:rFonts w:ascii="SimHei" w:hAnsi="SimHei" w:eastAsia="SimHei" w:cs="SimHei"/>
          <w:sz w:val="27"/>
          <w:szCs w:val="27"/>
          <w:b/>
          <w:bCs/>
          <w:spacing w:val="6"/>
        </w:rPr>
        <w:t>系统配置拨码开关</w:t>
      </w:r>
    </w:p>
    <w:p>
      <w:pPr>
        <w:pStyle w:val="BodyText"/>
        <w:spacing w:line="257" w:lineRule="auto"/>
        <w:rPr>
          <w:sz w:val="21"/>
        </w:rPr>
      </w:pPr>
      <w:r/>
    </w:p>
    <w:p>
      <w:pPr>
        <w:ind w:left="176" w:right="73" w:firstLine="420"/>
        <w:spacing w:before="69" w:line="266" w:lineRule="auto"/>
        <w:jc w:val="both"/>
        <w:rPr>
          <w:rFonts w:ascii="SimSun" w:hAnsi="SimSun" w:eastAsia="SimSun" w:cs="SimSun"/>
          <w:sz w:val="21"/>
          <w:szCs w:val="21"/>
        </w:rPr>
      </w:pPr>
      <w:r>
        <w:rPr>
          <w:rFonts w:ascii="SimSun" w:hAnsi="SimSun" w:eastAsia="SimSun" w:cs="SimSun"/>
          <w:sz w:val="21"/>
          <w:szCs w:val="21"/>
          <w:spacing w:val="-3"/>
        </w:rPr>
        <w:t>在使用本驱动器前首先要对电机额定电流、调速方式等进行配置。通过拨码开关可以配</w:t>
      </w:r>
      <w:r>
        <w:rPr>
          <w:rFonts w:ascii="SimSun" w:hAnsi="SimSun" w:eastAsia="SimSun" w:cs="SimSun"/>
          <w:sz w:val="21"/>
          <w:szCs w:val="21"/>
        </w:rPr>
        <w:t>置电机在数字</w:t>
      </w:r>
      <w:r>
        <w:rPr>
          <w:rFonts w:ascii="Times New Roman" w:hAnsi="Times New Roman" w:eastAsia="Times New Roman" w:cs="Times New Roman"/>
          <w:sz w:val="21"/>
          <w:szCs w:val="21"/>
        </w:rPr>
        <w:t>/</w:t>
      </w:r>
      <w:r>
        <w:rPr>
          <w:rFonts w:ascii="SimSun" w:hAnsi="SimSun" w:eastAsia="SimSun" w:cs="SimSun"/>
          <w:sz w:val="21"/>
          <w:szCs w:val="21"/>
        </w:rPr>
        <w:t>模拟信号控制方式下电机的额定电流和调速方式</w:t>
      </w:r>
      <w:r>
        <w:rPr>
          <w:rFonts w:ascii="SimSun" w:hAnsi="SimSun" w:eastAsia="SimSun" w:cs="SimSun"/>
          <w:sz w:val="21"/>
          <w:szCs w:val="21"/>
          <w:spacing w:val="-1"/>
        </w:rPr>
        <w:t>，</w:t>
      </w:r>
      <w:r>
        <w:rPr>
          <w:rFonts w:ascii="Times New Roman" w:hAnsi="Times New Roman" w:eastAsia="Times New Roman" w:cs="Times New Roman"/>
          <w:sz w:val="21"/>
          <w:szCs w:val="21"/>
          <w:spacing w:val="-1"/>
        </w:rPr>
        <w:t>485/CAN</w:t>
      </w:r>
      <w:r>
        <w:rPr>
          <w:rFonts w:ascii="Times New Roman" w:hAnsi="Times New Roman" w:eastAsia="Times New Roman" w:cs="Times New Roman"/>
          <w:sz w:val="21"/>
          <w:szCs w:val="21"/>
          <w:spacing w:val="42"/>
        </w:rPr>
        <w:t xml:space="preserve"> </w:t>
      </w:r>
      <w:r>
        <w:rPr>
          <w:rFonts w:ascii="SimSun" w:hAnsi="SimSun" w:eastAsia="SimSun" w:cs="SimSun"/>
          <w:sz w:val="21"/>
          <w:szCs w:val="21"/>
          <w:spacing w:val="-1"/>
        </w:rPr>
        <w:t>通讯控制方式下</w:t>
      </w:r>
      <w:r>
        <w:rPr>
          <w:rFonts w:ascii="SimSun" w:hAnsi="SimSun" w:eastAsia="SimSun" w:cs="SimSun"/>
          <w:sz w:val="21"/>
          <w:szCs w:val="21"/>
          <w:spacing w:val="-2"/>
        </w:rPr>
        <w:t>的从站地址</w:t>
      </w:r>
      <w:r>
        <w:rPr>
          <w:rFonts w:ascii="Times New Roman" w:hAnsi="Times New Roman" w:eastAsia="Times New Roman" w:cs="Times New Roman"/>
          <w:sz w:val="21"/>
          <w:szCs w:val="21"/>
          <w:spacing w:val="-2"/>
        </w:rPr>
        <w:t>/</w:t>
      </w:r>
      <w:r>
        <w:rPr>
          <w:rFonts w:ascii="SimSun" w:hAnsi="SimSun" w:eastAsia="SimSun" w:cs="SimSun"/>
          <w:sz w:val="21"/>
          <w:szCs w:val="21"/>
          <w:spacing w:val="-2"/>
        </w:rPr>
        <w:t>节点</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ID</w:t>
      </w:r>
      <w:r>
        <w:rPr>
          <w:rFonts w:ascii="SimSun" w:hAnsi="SimSun" w:eastAsia="SimSun" w:cs="SimSun"/>
          <w:sz w:val="21"/>
          <w:szCs w:val="21"/>
          <w:spacing w:val="-2"/>
        </w:rPr>
        <w:t>。</w:t>
      </w:r>
    </w:p>
    <w:p>
      <w:pPr>
        <w:ind w:left="187" w:right="72" w:firstLine="410"/>
        <w:spacing w:before="28" w:line="265" w:lineRule="auto"/>
        <w:jc w:val="both"/>
        <w:rPr>
          <w:rFonts w:ascii="SimSun" w:hAnsi="SimSun" w:eastAsia="SimSun" w:cs="SimSun"/>
          <w:sz w:val="21"/>
          <w:szCs w:val="21"/>
        </w:rPr>
      </w:pPr>
      <w:r>
        <w:rPr>
          <w:rFonts w:ascii="SimSun" w:hAnsi="SimSun" w:eastAsia="SimSun" w:cs="SimSun"/>
          <w:sz w:val="21"/>
          <w:szCs w:val="21"/>
          <w:spacing w:val="-3"/>
        </w:rPr>
        <w:t>通过对电机额定电流的配置，一方面设定了电机的最大负载电流，当电机过负载或堵转</w:t>
      </w:r>
      <w:r>
        <w:rPr>
          <w:rFonts w:ascii="SimSun" w:hAnsi="SimSun" w:eastAsia="SimSun" w:cs="SimSun"/>
          <w:sz w:val="21"/>
          <w:szCs w:val="21"/>
          <w:spacing w:val="-3"/>
        </w:rPr>
        <w:t>时，驱动器会将输出电流稳流至额定电流，有效地保护电机；另一方面可使相应额定电流的</w:t>
      </w:r>
      <w:r>
        <w:rPr>
          <w:rFonts w:ascii="SimSun" w:hAnsi="SimSun" w:eastAsia="SimSun" w:cs="SimSun"/>
          <w:sz w:val="21"/>
          <w:szCs w:val="21"/>
          <w:spacing w:val="-6"/>
        </w:rPr>
        <w:t>电机调速更稳定。</w:t>
      </w:r>
    </w:p>
    <w:p>
      <w:pPr>
        <w:ind w:left="181" w:firstLine="416"/>
        <w:spacing w:before="1" w:line="265" w:lineRule="auto"/>
        <w:rPr>
          <w:rFonts w:ascii="SimSun" w:hAnsi="SimSun" w:eastAsia="SimSun" w:cs="SimSun"/>
          <w:sz w:val="21"/>
          <w:szCs w:val="21"/>
        </w:rPr>
      </w:pPr>
      <w:r>
        <w:rPr>
          <w:rFonts w:ascii="SimSun" w:hAnsi="SimSun" w:eastAsia="SimSun" w:cs="SimSun"/>
          <w:sz w:val="21"/>
          <w:szCs w:val="21"/>
          <w:spacing w:val="-3"/>
        </w:rPr>
        <w:t>通过对调速方式的配置，可满足用户的不同调</w:t>
      </w:r>
      <w:r>
        <w:rPr>
          <w:rFonts w:ascii="SimSun" w:hAnsi="SimSun" w:eastAsia="SimSun" w:cs="SimSun"/>
          <w:sz w:val="21"/>
          <w:szCs w:val="21"/>
          <w:spacing w:val="-4"/>
        </w:rPr>
        <w:t>速需要。本驱动器支持</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4"/>
        </w:rPr>
        <w:t>PWM </w:t>
      </w:r>
      <w:r>
        <w:rPr>
          <w:rFonts w:ascii="SimSun" w:hAnsi="SimSun" w:eastAsia="SimSun" w:cs="SimSun"/>
          <w:sz w:val="21"/>
          <w:szCs w:val="21"/>
          <w:spacing w:val="-4"/>
        </w:rPr>
        <w:t>调速</w:t>
      </w:r>
      <w:r>
        <w:rPr>
          <w:rFonts w:ascii="Times New Roman" w:hAnsi="Times New Roman" w:eastAsia="Times New Roman" w:cs="Times New Roman"/>
          <w:sz w:val="21"/>
          <w:szCs w:val="21"/>
          <w:spacing w:val="-4"/>
        </w:rPr>
        <w:t>(</w:t>
      </w:r>
      <w:r>
        <w:rPr>
          <w:rFonts w:ascii="SimSun" w:hAnsi="SimSun" w:eastAsia="SimSun" w:cs="SimSun"/>
          <w:sz w:val="21"/>
          <w:szCs w:val="21"/>
          <w:spacing w:val="-4"/>
        </w:rPr>
        <w:t>调压</w:t>
      </w:r>
      <w:r>
        <w:rPr>
          <w:rFonts w:ascii="Times New Roman" w:hAnsi="Times New Roman" w:eastAsia="Times New Roman" w:cs="Times New Roman"/>
          <w:sz w:val="21"/>
          <w:szCs w:val="21"/>
          <w:spacing w:val="-4"/>
        </w:rPr>
        <w:t>)</w:t>
      </w:r>
      <w:r>
        <w:rPr>
          <w:rFonts w:ascii="SimSun" w:hAnsi="SimSun" w:eastAsia="SimSun" w:cs="SimSun"/>
          <w:sz w:val="21"/>
          <w:szCs w:val="21"/>
          <w:spacing w:val="-4"/>
        </w:rPr>
        <w:t>、</w:t>
      </w:r>
      <w:r>
        <w:rPr>
          <w:rFonts w:ascii="SimSun" w:hAnsi="SimSun" w:eastAsia="SimSun" w:cs="SimSun"/>
          <w:sz w:val="21"/>
          <w:szCs w:val="21"/>
          <w:spacing w:val="-1"/>
        </w:rPr>
        <w:t>力矩控制</w:t>
      </w:r>
      <w:r>
        <w:rPr>
          <w:rFonts w:ascii="Times New Roman" w:hAnsi="Times New Roman" w:eastAsia="Times New Roman" w:cs="Times New Roman"/>
          <w:sz w:val="21"/>
          <w:szCs w:val="21"/>
          <w:spacing w:val="-1"/>
        </w:rPr>
        <w:t>(</w:t>
      </w:r>
      <w:r>
        <w:rPr>
          <w:rFonts w:ascii="SimSun" w:hAnsi="SimSun" w:eastAsia="SimSun" w:cs="SimSun"/>
          <w:sz w:val="21"/>
          <w:szCs w:val="21"/>
          <w:spacing w:val="-1"/>
        </w:rPr>
        <w:t>稳流</w:t>
      </w:r>
      <w:r>
        <w:rPr>
          <w:rFonts w:ascii="Times New Roman" w:hAnsi="Times New Roman" w:eastAsia="Times New Roman" w:cs="Times New Roman"/>
          <w:sz w:val="21"/>
          <w:szCs w:val="21"/>
          <w:spacing w:val="-1"/>
        </w:rPr>
        <w:t>)</w:t>
      </w:r>
      <w:r>
        <w:rPr>
          <w:rFonts w:ascii="SimSun" w:hAnsi="SimSun" w:eastAsia="SimSun" w:cs="SimSun"/>
          <w:sz w:val="21"/>
          <w:szCs w:val="21"/>
          <w:spacing w:val="-1"/>
        </w:rPr>
        <w:t>、自测速闭环调速</w:t>
      </w:r>
      <w:r>
        <w:rPr>
          <w:rFonts w:ascii="Times New Roman" w:hAnsi="Times New Roman" w:eastAsia="Times New Roman" w:cs="Times New Roman"/>
          <w:sz w:val="21"/>
          <w:szCs w:val="21"/>
          <w:spacing w:val="-1"/>
        </w:rPr>
        <w:t>(</w:t>
      </w:r>
      <w:r>
        <w:rPr>
          <w:rFonts w:ascii="SimSun" w:hAnsi="SimSun" w:eastAsia="SimSun" w:cs="SimSun"/>
          <w:sz w:val="21"/>
          <w:szCs w:val="21"/>
          <w:spacing w:val="-1"/>
        </w:rPr>
        <w:t>稳速</w:t>
      </w:r>
      <w:r>
        <w:rPr>
          <w:rFonts w:ascii="Times New Roman" w:hAnsi="Times New Roman" w:eastAsia="Times New Roman" w:cs="Times New Roman"/>
          <w:sz w:val="21"/>
          <w:szCs w:val="21"/>
          <w:spacing w:val="-1"/>
        </w:rPr>
        <w:t>)</w:t>
      </w:r>
      <w:r>
        <w:rPr>
          <w:rFonts w:ascii="SimSun" w:hAnsi="SimSun" w:eastAsia="SimSun" w:cs="SimSun"/>
          <w:sz w:val="21"/>
          <w:szCs w:val="21"/>
          <w:spacing w:val="-1"/>
        </w:rPr>
        <w:t>、外接测速闭环调速</w:t>
      </w:r>
      <w:r>
        <w:rPr>
          <w:rFonts w:ascii="Times New Roman" w:hAnsi="Times New Roman" w:eastAsia="Times New Roman" w:cs="Times New Roman"/>
          <w:sz w:val="21"/>
          <w:szCs w:val="21"/>
          <w:spacing w:val="-1"/>
        </w:rPr>
        <w:t>(</w:t>
      </w:r>
      <w:r>
        <w:rPr>
          <w:rFonts w:ascii="SimSun" w:hAnsi="SimSun" w:eastAsia="SimSun" w:cs="SimSun"/>
          <w:sz w:val="21"/>
          <w:szCs w:val="21"/>
          <w:spacing w:val="-1"/>
        </w:rPr>
        <w:t>稳速</w:t>
      </w:r>
      <w:r>
        <w:rPr>
          <w:rFonts w:ascii="Times New Roman" w:hAnsi="Times New Roman" w:eastAsia="Times New Roman" w:cs="Times New Roman"/>
          <w:sz w:val="21"/>
          <w:szCs w:val="21"/>
          <w:spacing w:val="-1"/>
        </w:rPr>
        <w:t>)</w:t>
      </w:r>
      <w:r>
        <w:rPr>
          <w:rFonts w:ascii="SimSun" w:hAnsi="SimSun" w:eastAsia="SimSun" w:cs="SimSun"/>
          <w:sz w:val="21"/>
          <w:szCs w:val="21"/>
          <w:spacing w:val="-1"/>
        </w:rPr>
        <w:t>多种调速方式。</w:t>
      </w:r>
    </w:p>
    <w:p>
      <w:pPr>
        <w:ind w:left="177" w:right="85" w:firstLine="424"/>
        <w:spacing w:before="51" w:line="276" w:lineRule="auto"/>
        <w:rPr>
          <w:rFonts w:ascii="SimSun" w:hAnsi="SimSun" w:eastAsia="SimSun" w:cs="SimSun"/>
          <w:sz w:val="21"/>
          <w:szCs w:val="21"/>
        </w:rPr>
      </w:pPr>
      <w:r>
        <w:rPr>
          <w:rFonts w:ascii="SimSun" w:hAnsi="SimSun" w:eastAsia="SimSun" w:cs="SimSun"/>
          <w:sz w:val="21"/>
          <w:szCs w:val="21"/>
          <w:spacing w:val="-2"/>
        </w:rPr>
        <w:t>系统配置拨码开关如图 </w:t>
      </w:r>
      <w:r>
        <w:rPr>
          <w:rFonts w:ascii="Times New Roman" w:hAnsi="Times New Roman" w:eastAsia="Times New Roman" w:cs="Times New Roman"/>
          <w:sz w:val="21"/>
          <w:szCs w:val="21"/>
          <w:spacing w:val="-2"/>
        </w:rPr>
        <w:t>2.2 </w:t>
      </w:r>
      <w:r>
        <w:rPr>
          <w:rFonts w:ascii="SimSun" w:hAnsi="SimSun" w:eastAsia="SimSun" w:cs="SimSun"/>
          <w:sz w:val="21"/>
          <w:szCs w:val="21"/>
          <w:spacing w:val="-2"/>
        </w:rPr>
        <w:t>所示。开关拨到下方为</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。从左至右依次是</w:t>
      </w:r>
      <w:r>
        <w:rPr>
          <w:rFonts w:ascii="SimSun" w:hAnsi="SimSun" w:eastAsia="SimSun" w:cs="SimSun"/>
          <w:sz w:val="21"/>
          <w:szCs w:val="21"/>
          <w:spacing w:val="-9"/>
        </w:rPr>
        <w:t>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9"/>
        </w:rPr>
        <w:t>1-8</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9"/>
        </w:rPr>
        <w:t>位。</w:t>
      </w:r>
    </w:p>
    <w:p>
      <w:pPr>
        <w:pStyle w:val="BodyText"/>
        <w:ind w:firstLine="2914"/>
        <w:spacing w:before="105" w:line="1204" w:lineRule="exact"/>
        <w:rPr/>
      </w:pPr>
      <w:r>
        <w:rPr>
          <w:position w:val="-24"/>
        </w:rPr>
        <w:pict>
          <v:group id="_x0000_s160" style="mso-position-vertical-relative:line;mso-position-horizontal-relative:char;width:141.1pt;height:60.25pt;" filled="false" stroked="false" coordsize="2822,1205" coordorigin="0,0">
            <v:shape id="_x0000_s162" style="position:absolute;left:0;top:0;width:2822;height:1205;" filled="false" stroked="false" type="#_x0000_t75">
              <v:imagedata o:title="" r:id="rId27"/>
            </v:shape>
            <v:shape id="_x0000_s164" style="position:absolute;left:198;top:597;width:2465;height:589;" filled="false" stroked="false" type="#_x0000_t202">
              <v:fill on="false"/>
              <v:stroke on="false"/>
              <v:path/>
              <v:imagedata o:title=""/>
              <o:lock v:ext="edit" aspectratio="false"/>
              <v:textbox inset="0mm,0mm,0mm,0mm">
                <w:txbxContent>
                  <w:p>
                    <w:pPr>
                      <w:ind w:left="2076" w:right="20" w:hanging="2057"/>
                      <w:spacing w:before="20" w:line="258"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30"/>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spacing w:line="264" w:lineRule="auto"/>
        <w:rPr>
          <w:sz w:val="21"/>
        </w:rPr>
      </w:pPr>
      <w:r/>
    </w:p>
    <w:p>
      <w:pPr>
        <w:pStyle w:val="BodyText"/>
        <w:ind w:left="3206"/>
        <w:spacing w:before="65" w:line="221"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2.2  </w:t>
      </w:r>
      <w:r>
        <w:rPr>
          <w:rFonts w:ascii="SimHei" w:hAnsi="SimHei" w:eastAsia="SimHei" w:cs="SimHei"/>
          <w:sz w:val="20"/>
          <w:szCs w:val="20"/>
          <w:spacing w:val="-2"/>
        </w:rPr>
        <w:t>系统配置拨码开关</w:t>
      </w:r>
    </w:p>
    <w:p>
      <w:pPr>
        <w:ind w:left="598"/>
        <w:spacing w:before="114" w:line="276" w:lineRule="exact"/>
        <w:rPr>
          <w:rFonts w:ascii="SimSun" w:hAnsi="SimSun" w:eastAsia="SimSun" w:cs="SimSun"/>
          <w:sz w:val="21"/>
          <w:szCs w:val="21"/>
        </w:rPr>
      </w:pPr>
      <w:r>
        <w:rPr>
          <w:rFonts w:ascii="SimSun" w:hAnsi="SimSun" w:eastAsia="SimSun" w:cs="SimSun"/>
          <w:sz w:val="21"/>
          <w:szCs w:val="21"/>
          <w:spacing w:val="-1"/>
          <w:position w:val="1"/>
        </w:rPr>
        <w:t>其中第</w:t>
      </w:r>
      <w:r>
        <w:rPr>
          <w:rFonts w:ascii="SimSun" w:hAnsi="SimSun" w:eastAsia="SimSun" w:cs="SimSun"/>
          <w:sz w:val="21"/>
          <w:szCs w:val="21"/>
          <w:spacing w:val="-40"/>
          <w:position w:val="1"/>
        </w:rPr>
        <w:t xml:space="preserve"> </w:t>
      </w:r>
      <w:r>
        <w:rPr>
          <w:rFonts w:ascii="Times New Roman" w:hAnsi="Times New Roman" w:eastAsia="Times New Roman" w:cs="Times New Roman"/>
          <w:sz w:val="21"/>
          <w:szCs w:val="21"/>
          <w:spacing w:val="-1"/>
          <w:position w:val="1"/>
        </w:rPr>
        <w:t>8 </w:t>
      </w:r>
      <w:r>
        <w:rPr>
          <w:rFonts w:ascii="SimSun" w:hAnsi="SimSun" w:eastAsia="SimSun" w:cs="SimSun"/>
          <w:sz w:val="21"/>
          <w:szCs w:val="21"/>
          <w:spacing w:val="-1"/>
          <w:position w:val="1"/>
        </w:rPr>
        <w:t>位为控制方式选择位。当第</w:t>
      </w:r>
      <w:r>
        <w:rPr>
          <w:rFonts w:ascii="SimSun" w:hAnsi="SimSun" w:eastAsia="SimSun" w:cs="SimSun"/>
          <w:sz w:val="21"/>
          <w:szCs w:val="21"/>
          <w:spacing w:val="-39"/>
          <w:position w:val="1"/>
        </w:rPr>
        <w:t xml:space="preserve"> </w:t>
      </w:r>
      <w:r>
        <w:rPr>
          <w:rFonts w:ascii="Times New Roman" w:hAnsi="Times New Roman" w:eastAsia="Times New Roman" w:cs="Times New Roman"/>
          <w:sz w:val="21"/>
          <w:szCs w:val="21"/>
          <w:spacing w:val="-1"/>
          <w:position w:val="1"/>
        </w:rPr>
        <w:t>8 </w:t>
      </w:r>
      <w:r>
        <w:rPr>
          <w:rFonts w:ascii="SimSun" w:hAnsi="SimSun" w:eastAsia="SimSun" w:cs="SimSun"/>
          <w:sz w:val="21"/>
          <w:szCs w:val="21"/>
          <w:spacing w:val="-1"/>
          <w:position w:val="1"/>
        </w:rPr>
        <w:t>位为</w:t>
      </w:r>
      <w:r>
        <w:rPr>
          <w:rFonts w:ascii="SimSun" w:hAnsi="SimSun" w:eastAsia="SimSun" w:cs="SimSun"/>
          <w:sz w:val="21"/>
          <w:szCs w:val="21"/>
          <w:spacing w:val="-45"/>
          <w:position w:val="1"/>
        </w:rPr>
        <w:t xml:space="preserve"> </w:t>
      </w:r>
      <w:r>
        <w:rPr>
          <w:rFonts w:ascii="Times New Roman" w:hAnsi="Times New Roman" w:eastAsia="Times New Roman" w:cs="Times New Roman"/>
          <w:sz w:val="21"/>
          <w:szCs w:val="21"/>
          <w:spacing w:val="-1"/>
          <w:position w:val="1"/>
        </w:rPr>
        <w:t>OF</w:t>
      </w:r>
      <w:r>
        <w:rPr>
          <w:rFonts w:ascii="Times New Roman" w:hAnsi="Times New Roman" w:eastAsia="Times New Roman" w:cs="Times New Roman"/>
          <w:sz w:val="21"/>
          <w:szCs w:val="21"/>
          <w:spacing w:val="-2"/>
          <w:position w:val="1"/>
        </w:rPr>
        <w:t>F</w:t>
      </w:r>
      <w:r>
        <w:rPr>
          <w:rFonts w:ascii="Times New Roman" w:hAnsi="Times New Roman" w:eastAsia="Times New Roman" w:cs="Times New Roman"/>
          <w:sz w:val="21"/>
          <w:szCs w:val="21"/>
          <w:spacing w:val="18"/>
          <w:w w:val="101"/>
          <w:position w:val="1"/>
        </w:rPr>
        <w:t xml:space="preserve"> </w:t>
      </w:r>
      <w:r>
        <w:rPr>
          <w:rFonts w:ascii="SimSun" w:hAnsi="SimSun" w:eastAsia="SimSun" w:cs="SimSun"/>
          <w:sz w:val="21"/>
          <w:szCs w:val="21"/>
          <w:spacing w:val="-2"/>
          <w:position w:val="1"/>
        </w:rPr>
        <w:t>时，为数字</w:t>
      </w:r>
      <w:r>
        <w:rPr>
          <w:rFonts w:ascii="Times New Roman" w:hAnsi="Times New Roman" w:eastAsia="Times New Roman" w:cs="Times New Roman"/>
          <w:sz w:val="21"/>
          <w:szCs w:val="21"/>
          <w:spacing w:val="-2"/>
          <w:position w:val="1"/>
        </w:rPr>
        <w:t>/</w:t>
      </w:r>
      <w:r>
        <w:rPr>
          <w:rFonts w:ascii="SimSun" w:hAnsi="SimSun" w:eastAsia="SimSun" w:cs="SimSun"/>
          <w:sz w:val="21"/>
          <w:szCs w:val="21"/>
          <w:spacing w:val="-2"/>
          <w:position w:val="1"/>
        </w:rPr>
        <w:t>模拟信号控制方式；当第</w:t>
      </w:r>
    </w:p>
    <w:p>
      <w:pPr>
        <w:spacing w:line="276" w:lineRule="exact"/>
        <w:sectPr>
          <w:footerReference w:type="default" r:id="rId25"/>
          <w:pgSz w:w="11905" w:h="16840"/>
          <w:pgMar w:top="611" w:right="1720" w:bottom="1193" w:left="1628" w:header="0" w:footer="1033" w:gutter="0"/>
        </w:sectPr>
        <w:rPr>
          <w:rFonts w:ascii="SimSun" w:hAnsi="SimSun" w:eastAsia="SimSun" w:cs="SimSun"/>
          <w:sz w:val="21"/>
          <w:szCs w:val="21"/>
        </w:rPr>
      </w:pPr>
    </w:p>
    <w:p>
      <w:pPr>
        <w:pStyle w:val="BodyText"/>
        <w:ind w:left="18"/>
        <w:spacing w:before="83" w:line="174" w:lineRule="auto"/>
        <w:rPr/>
      </w:pPr>
      <w:bookmarkStart w:name="bookmark148" w:id="22"/>
      <w:bookmarkEnd w:id="2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line="338" w:lineRule="exact"/>
        <w:rPr>
          <w:rFonts w:ascii="SimHei" w:hAnsi="SimHei" w:eastAsia="SimHei" w:cs="SimHei"/>
          <w:sz w:val="24"/>
          <w:szCs w:val="24"/>
        </w:rPr>
      </w:pPr>
      <w:r>
        <w:pict>
          <v:shape id="_x0000_s166" style="position:absolute;margin-left:0.536995pt;margin-top:-0.125pt;mso-position-vertical-relative:text;mso-position-horizontal-relative:text;width:414.8pt;height:1pt;z-index:25172377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6" name="IM 46"/>
            <wp:cNvGraphicFramePr/>
            <a:graphic>
              <a:graphicData uri="http://schemas.openxmlformats.org/drawingml/2006/picture">
                <pic:pic>
                  <pic:nvPicPr>
                    <pic:cNvPr id="46" name="IM 46"/>
                    <pic:cNvPicPr/>
                  </pic:nvPicPr>
                  <pic:blipFill>
                    <a:blip r:embed="rId2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4"/>
        <w:spacing w:before="30" w:line="221" w:lineRule="auto"/>
        <w:rPr>
          <w:rFonts w:ascii="SimSun" w:hAnsi="SimSun" w:eastAsia="SimSun" w:cs="SimSun"/>
          <w:sz w:val="21"/>
          <w:szCs w:val="21"/>
        </w:rPr>
      </w:pPr>
      <w:r>
        <w:rPr>
          <w:rFonts w:ascii="Times New Roman" w:hAnsi="Times New Roman" w:eastAsia="Times New Roman" w:cs="Times New Roman"/>
          <w:sz w:val="21"/>
          <w:szCs w:val="21"/>
          <w:spacing w:val="-3"/>
        </w:rPr>
        <w:t>8 </w:t>
      </w:r>
      <w:r>
        <w:rPr>
          <w:rFonts w:ascii="SimSun" w:hAnsi="SimSun" w:eastAsia="SimSun" w:cs="SimSun"/>
          <w:sz w:val="21"/>
          <w:szCs w:val="21"/>
          <w:spacing w:val="-3"/>
        </w:rPr>
        <w:t>位为</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ON</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时，为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485/CAN </w:t>
      </w:r>
      <w:r>
        <w:rPr>
          <w:rFonts w:ascii="SimSun" w:hAnsi="SimSun" w:eastAsia="SimSun" w:cs="SimSun"/>
          <w:sz w:val="21"/>
          <w:szCs w:val="21"/>
          <w:spacing w:val="-3"/>
        </w:rPr>
        <w:t>通讯控制方式。</w:t>
      </w:r>
    </w:p>
    <w:p>
      <w:pPr>
        <w:pStyle w:val="BodyText"/>
        <w:ind w:left="17"/>
        <w:spacing w:before="201" w:line="221" w:lineRule="auto"/>
        <w:outlineLvl w:val="2"/>
        <w:rPr>
          <w:rFonts w:ascii="SimHei" w:hAnsi="SimHei" w:eastAsia="SimHei" w:cs="SimHei"/>
          <w:sz w:val="24"/>
          <w:szCs w:val="24"/>
        </w:rPr>
      </w:pPr>
      <w:bookmarkStart w:name="bookmark18" w:id="23"/>
      <w:bookmarkEnd w:id="23"/>
      <w:r>
        <w:rPr>
          <w:sz w:val="24"/>
          <w:szCs w:val="24"/>
          <w:b/>
          <w:bCs/>
          <w:spacing w:val="-2"/>
        </w:rPr>
        <w:t>2.1.1 </w:t>
      </w:r>
      <w:r>
        <w:rPr>
          <w:rFonts w:ascii="SimHei" w:hAnsi="SimHei" w:eastAsia="SimHei" w:cs="SimHei"/>
          <w:sz w:val="24"/>
          <w:szCs w:val="24"/>
          <w:b/>
          <w:bCs/>
          <w:spacing w:val="-2"/>
        </w:rPr>
        <w:t>数字</w:t>
      </w:r>
      <w:r>
        <w:rPr>
          <w:sz w:val="24"/>
          <w:szCs w:val="24"/>
          <w:b/>
          <w:bCs/>
          <w:spacing w:val="-2"/>
        </w:rPr>
        <w:t>/</w:t>
      </w:r>
      <w:r>
        <w:rPr>
          <w:rFonts w:ascii="SimHei" w:hAnsi="SimHei" w:eastAsia="SimHei" w:cs="SimHei"/>
          <w:sz w:val="24"/>
          <w:szCs w:val="24"/>
          <w:b/>
          <w:bCs/>
          <w:spacing w:val="-2"/>
        </w:rPr>
        <w:t>模拟信号控制方式下拨码开关各位功能定义</w:t>
      </w:r>
    </w:p>
    <w:p>
      <w:pPr>
        <w:ind w:left="441"/>
        <w:spacing w:before="165" w:line="276" w:lineRule="exact"/>
        <w:rPr>
          <w:rFonts w:ascii="SimSun" w:hAnsi="SimSun" w:eastAsia="SimSun" w:cs="SimSun"/>
          <w:sz w:val="21"/>
          <w:szCs w:val="21"/>
        </w:rPr>
      </w:pPr>
      <w:r>
        <w:rPr>
          <w:rFonts w:ascii="SimSun" w:hAnsi="SimSun" w:eastAsia="SimSun" w:cs="SimSun"/>
          <w:sz w:val="21"/>
          <w:szCs w:val="21"/>
          <w:spacing w:val="-1"/>
          <w:position w:val="1"/>
        </w:rPr>
        <w:t>数字</w:t>
      </w:r>
      <w:r>
        <w:rPr>
          <w:rFonts w:ascii="Times New Roman" w:hAnsi="Times New Roman" w:eastAsia="Times New Roman" w:cs="Times New Roman"/>
          <w:sz w:val="21"/>
          <w:szCs w:val="21"/>
          <w:spacing w:val="-1"/>
          <w:position w:val="1"/>
        </w:rPr>
        <w:t>/</w:t>
      </w:r>
      <w:r>
        <w:rPr>
          <w:rFonts w:ascii="SimSun" w:hAnsi="SimSun" w:eastAsia="SimSun" w:cs="SimSun"/>
          <w:sz w:val="21"/>
          <w:szCs w:val="21"/>
          <w:spacing w:val="-1"/>
          <w:position w:val="1"/>
        </w:rPr>
        <w:t>模拟信号控制方式下拨码开关各位功能定义如表 </w:t>
      </w:r>
      <w:r>
        <w:rPr>
          <w:rFonts w:ascii="Times New Roman" w:hAnsi="Times New Roman" w:eastAsia="Times New Roman" w:cs="Times New Roman"/>
          <w:sz w:val="21"/>
          <w:szCs w:val="21"/>
          <w:spacing w:val="-1"/>
          <w:position w:val="1"/>
        </w:rPr>
        <w:t>2.1 </w:t>
      </w:r>
      <w:r>
        <w:rPr>
          <w:rFonts w:ascii="SimSun" w:hAnsi="SimSun" w:eastAsia="SimSun" w:cs="SimSun"/>
          <w:sz w:val="21"/>
          <w:szCs w:val="21"/>
          <w:spacing w:val="-1"/>
          <w:position w:val="1"/>
        </w:rPr>
        <w:t>所示。</w:t>
      </w:r>
    </w:p>
    <w:p>
      <w:pPr>
        <w:pStyle w:val="BodyText"/>
        <w:ind w:left="1611"/>
        <w:spacing w:before="44"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2.1  </w:t>
      </w:r>
      <w:r>
        <w:rPr>
          <w:rFonts w:ascii="SimHei" w:hAnsi="SimHei" w:eastAsia="SimHei" w:cs="SimHei"/>
          <w:sz w:val="20"/>
          <w:szCs w:val="20"/>
          <w:spacing w:val="-1"/>
          <w:position w:val="1"/>
        </w:rPr>
        <w:t>电位器</w:t>
      </w:r>
      <w:r>
        <w:rPr>
          <w:sz w:val="20"/>
          <w:szCs w:val="20"/>
          <w:spacing w:val="-1"/>
          <w:position w:val="1"/>
        </w:rPr>
        <w:t>/</w:t>
      </w:r>
      <w:r>
        <w:rPr>
          <w:rFonts w:ascii="SimHei" w:hAnsi="SimHei" w:eastAsia="SimHei" w:cs="SimHei"/>
          <w:sz w:val="20"/>
          <w:szCs w:val="20"/>
          <w:spacing w:val="-1"/>
          <w:position w:val="1"/>
        </w:rPr>
        <w:t>模拟信号控制方式下拨码开关各位功能定义</w:t>
      </w:r>
    </w:p>
    <w:p>
      <w:pPr>
        <w:spacing w:line="19" w:lineRule="exact"/>
        <w:rPr/>
      </w:pPr>
      <w:r/>
    </w:p>
    <w:tbl>
      <w:tblPr>
        <w:tblStyle w:val="TableNormal"/>
        <w:tblW w:w="7481" w:type="dxa"/>
        <w:tblInd w:w="42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65"/>
        <w:gridCol w:w="1760"/>
        <w:gridCol w:w="1619"/>
        <w:gridCol w:w="2337"/>
      </w:tblGrid>
      <w:tr>
        <w:trPr>
          <w:trHeight w:val="320" w:hRule="atLeast"/>
        </w:trPr>
        <w:tc>
          <w:tcPr>
            <w:shd w:val="clear" w:fill="E0E0E0"/>
            <w:tcW w:w="1765" w:type="dxa"/>
            <w:vAlign w:val="top"/>
          </w:tcPr>
          <w:p>
            <w:pPr>
              <w:pStyle w:val="TableText"/>
              <w:ind w:left="530"/>
              <w:spacing w:before="71" w:line="220" w:lineRule="auto"/>
              <w:rPr>
                <w:sz w:val="18"/>
                <w:szCs w:val="18"/>
              </w:rPr>
            </w:pPr>
            <w:r>
              <w:rPr>
                <w:sz w:val="18"/>
                <w:szCs w:val="18"/>
                <w:b/>
                <w:bCs/>
                <w:spacing w:val="-4"/>
              </w:rPr>
              <w:t>第</w:t>
            </w:r>
            <w:r>
              <w:rPr>
                <w:sz w:val="18"/>
                <w:szCs w:val="18"/>
                <w:spacing w:val="-29"/>
              </w:rPr>
              <w:t xml:space="preserve"> </w:t>
            </w:r>
            <w:r>
              <w:rPr>
                <w:rFonts w:ascii="Arial" w:hAnsi="Arial" w:eastAsia="Arial" w:cs="Arial"/>
                <w:sz w:val="18"/>
                <w:szCs w:val="18"/>
                <w:b/>
                <w:bCs/>
                <w:spacing w:val="-4"/>
              </w:rPr>
              <w:t>1-3 </w:t>
            </w:r>
            <w:r>
              <w:rPr>
                <w:sz w:val="18"/>
                <w:szCs w:val="18"/>
                <w:b/>
                <w:bCs/>
                <w:spacing w:val="-4"/>
              </w:rPr>
              <w:t>位</w:t>
            </w:r>
          </w:p>
        </w:tc>
        <w:tc>
          <w:tcPr>
            <w:shd w:val="clear" w:fill="E0E0E0"/>
            <w:tcW w:w="1760" w:type="dxa"/>
            <w:vAlign w:val="top"/>
          </w:tcPr>
          <w:p>
            <w:pPr>
              <w:pStyle w:val="TableText"/>
              <w:ind w:left="607"/>
              <w:spacing w:before="71" w:line="220" w:lineRule="auto"/>
              <w:rPr>
                <w:sz w:val="18"/>
                <w:szCs w:val="18"/>
              </w:rPr>
            </w:pPr>
            <w:r>
              <w:rPr>
                <w:sz w:val="18"/>
                <w:szCs w:val="18"/>
                <w:b/>
                <w:bCs/>
                <w:spacing w:val="-4"/>
              </w:rPr>
              <w:t>第</w:t>
            </w:r>
            <w:r>
              <w:rPr>
                <w:sz w:val="18"/>
                <w:szCs w:val="18"/>
                <w:spacing w:val="-37"/>
              </w:rPr>
              <w:t xml:space="preserve"> </w:t>
            </w:r>
            <w:r>
              <w:rPr>
                <w:rFonts w:ascii="Arial" w:hAnsi="Arial" w:eastAsia="Arial" w:cs="Arial"/>
                <w:sz w:val="18"/>
                <w:szCs w:val="18"/>
                <w:b/>
                <w:bCs/>
                <w:spacing w:val="-4"/>
              </w:rPr>
              <w:t>4 </w:t>
            </w:r>
            <w:r>
              <w:rPr>
                <w:sz w:val="18"/>
                <w:szCs w:val="18"/>
                <w:b/>
                <w:bCs/>
                <w:spacing w:val="-4"/>
              </w:rPr>
              <w:t>位</w:t>
            </w:r>
          </w:p>
        </w:tc>
        <w:tc>
          <w:tcPr>
            <w:shd w:val="clear" w:fill="E0E0E0"/>
            <w:tcW w:w="1619" w:type="dxa"/>
            <w:vAlign w:val="top"/>
          </w:tcPr>
          <w:p>
            <w:pPr>
              <w:pStyle w:val="TableText"/>
              <w:ind w:left="458"/>
              <w:spacing w:before="71" w:line="220" w:lineRule="auto"/>
              <w:rPr>
                <w:sz w:val="18"/>
                <w:szCs w:val="18"/>
              </w:rPr>
            </w:pPr>
            <w:r>
              <w:rPr>
                <w:sz w:val="18"/>
                <w:szCs w:val="18"/>
                <w:b/>
                <w:bCs/>
                <w:spacing w:val="-3"/>
              </w:rPr>
              <w:t>第</w:t>
            </w:r>
            <w:r>
              <w:rPr>
                <w:sz w:val="18"/>
                <w:szCs w:val="18"/>
                <w:spacing w:val="-36"/>
              </w:rPr>
              <w:t xml:space="preserve"> </w:t>
            </w:r>
            <w:r>
              <w:rPr>
                <w:rFonts w:ascii="Arial" w:hAnsi="Arial" w:eastAsia="Arial" w:cs="Arial"/>
                <w:sz w:val="18"/>
                <w:szCs w:val="18"/>
                <w:b/>
                <w:bCs/>
                <w:spacing w:val="-3"/>
              </w:rPr>
              <w:t>5-7 </w:t>
            </w:r>
            <w:r>
              <w:rPr>
                <w:sz w:val="18"/>
                <w:szCs w:val="18"/>
                <w:b/>
                <w:bCs/>
                <w:spacing w:val="-3"/>
              </w:rPr>
              <w:t>位</w:t>
            </w:r>
          </w:p>
        </w:tc>
        <w:tc>
          <w:tcPr>
            <w:shd w:val="clear" w:fill="E0E0E0"/>
            <w:tcW w:w="2337" w:type="dxa"/>
            <w:vAlign w:val="top"/>
          </w:tcPr>
          <w:p>
            <w:pPr>
              <w:pStyle w:val="TableText"/>
              <w:ind w:left="896"/>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8 </w:t>
            </w:r>
            <w:r>
              <w:rPr>
                <w:sz w:val="18"/>
                <w:szCs w:val="18"/>
                <w:b/>
                <w:bCs/>
                <w:spacing w:val="-5"/>
              </w:rPr>
              <w:t>位</w:t>
            </w:r>
          </w:p>
        </w:tc>
      </w:tr>
      <w:tr>
        <w:trPr>
          <w:trHeight w:val="631" w:hRule="atLeast"/>
        </w:trPr>
        <w:tc>
          <w:tcPr>
            <w:tcW w:w="1765" w:type="dxa"/>
            <w:vAlign w:val="top"/>
          </w:tcPr>
          <w:p>
            <w:pPr>
              <w:pStyle w:val="TableText"/>
              <w:ind w:left="187"/>
              <w:spacing w:before="224" w:line="220" w:lineRule="auto"/>
              <w:rPr>
                <w:sz w:val="18"/>
                <w:szCs w:val="18"/>
              </w:rPr>
            </w:pPr>
            <w:r>
              <w:rPr>
                <w:sz w:val="18"/>
                <w:szCs w:val="18"/>
                <w:spacing w:val="-4"/>
              </w:rPr>
              <w:t>电机额定电流配置</w:t>
            </w:r>
          </w:p>
        </w:tc>
        <w:tc>
          <w:tcPr>
            <w:tcW w:w="1760" w:type="dxa"/>
            <w:vAlign w:val="top"/>
          </w:tcPr>
          <w:p>
            <w:pPr>
              <w:pStyle w:val="TableText"/>
              <w:ind w:left="343"/>
              <w:spacing w:before="224" w:line="221" w:lineRule="auto"/>
              <w:rPr>
                <w:sz w:val="18"/>
                <w:szCs w:val="18"/>
              </w:rPr>
            </w:pPr>
            <w:r>
              <w:rPr>
                <w:sz w:val="18"/>
                <w:szCs w:val="18"/>
                <w:spacing w:val="-2"/>
              </w:rPr>
              <w:t>堵转时间配置</w:t>
            </w:r>
          </w:p>
        </w:tc>
        <w:tc>
          <w:tcPr>
            <w:tcW w:w="1619" w:type="dxa"/>
            <w:vAlign w:val="top"/>
          </w:tcPr>
          <w:p>
            <w:pPr>
              <w:pStyle w:val="TableText"/>
              <w:ind w:left="276"/>
              <w:spacing w:before="224" w:line="222" w:lineRule="auto"/>
              <w:rPr>
                <w:sz w:val="18"/>
                <w:szCs w:val="18"/>
              </w:rPr>
            </w:pPr>
            <w:r>
              <w:rPr>
                <w:sz w:val="18"/>
                <w:szCs w:val="18"/>
                <w:spacing w:val="-2"/>
              </w:rPr>
              <w:t>调速方式选择</w:t>
            </w:r>
          </w:p>
        </w:tc>
        <w:tc>
          <w:tcPr>
            <w:tcW w:w="2337" w:type="dxa"/>
            <w:vAlign w:val="top"/>
          </w:tcPr>
          <w:p>
            <w:pPr>
              <w:pStyle w:val="TableText"/>
              <w:ind w:left="118" w:right="194" w:hanging="5"/>
              <w:spacing w:before="41" w:line="297" w:lineRule="auto"/>
              <w:rPr>
                <w:rFonts w:ascii="Times New Roman" w:hAnsi="Times New Roman" w:eastAsia="Times New Roman" w:cs="Times New Roman"/>
                <w:sz w:val="18"/>
                <w:szCs w:val="18"/>
              </w:rPr>
            </w:pPr>
            <w:r>
              <w:rPr>
                <w:sz w:val="18"/>
                <w:szCs w:val="18"/>
                <w:spacing w:val="-1"/>
              </w:rPr>
              <w:t>控制方式位，数字</w:t>
            </w:r>
            <w:r>
              <w:rPr>
                <w:rFonts w:ascii="Times New Roman" w:hAnsi="Times New Roman" w:eastAsia="Times New Roman" w:cs="Times New Roman"/>
                <w:sz w:val="18"/>
                <w:szCs w:val="18"/>
                <w:spacing w:val="-1"/>
              </w:rPr>
              <w:t>/</w:t>
            </w:r>
            <w:r>
              <w:rPr>
                <w:sz w:val="18"/>
                <w:szCs w:val="18"/>
                <w:spacing w:val="-1"/>
              </w:rPr>
              <w:t>模拟信</w:t>
            </w:r>
            <w:r>
              <w:rPr>
                <w:sz w:val="18"/>
                <w:szCs w:val="18"/>
                <w:spacing w:val="-2"/>
              </w:rPr>
              <w:t>号方式请拨到</w:t>
            </w:r>
            <w:r>
              <w:rPr>
                <w:sz w:val="18"/>
                <w:szCs w:val="18"/>
                <w:spacing w:val="-39"/>
              </w:rPr>
              <w:t xml:space="preserve"> </w:t>
            </w:r>
            <w:r>
              <w:rPr>
                <w:rFonts w:ascii="Times New Roman" w:hAnsi="Times New Roman" w:eastAsia="Times New Roman" w:cs="Times New Roman"/>
                <w:sz w:val="18"/>
                <w:szCs w:val="18"/>
                <w:spacing w:val="-2"/>
              </w:rPr>
              <w:t>OFF</w:t>
            </w:r>
          </w:p>
        </w:tc>
      </w:tr>
    </w:tbl>
    <w:p>
      <w:pPr>
        <w:pStyle w:val="BodyText"/>
        <w:ind w:left="17"/>
        <w:spacing w:before="191" w:line="221" w:lineRule="auto"/>
        <w:rPr>
          <w:rFonts w:ascii="SimHei" w:hAnsi="SimHei" w:eastAsia="SimHei" w:cs="SimHei"/>
          <w:sz w:val="24"/>
          <w:szCs w:val="24"/>
        </w:rPr>
      </w:pPr>
      <w:r>
        <w:rPr>
          <w:sz w:val="24"/>
          <w:szCs w:val="24"/>
          <w:b/>
          <w:bCs/>
          <w:spacing w:val="-2"/>
        </w:rPr>
        <w:t>2.1.2 </w:t>
      </w:r>
      <w:r>
        <w:rPr>
          <w:rFonts w:ascii="SimHei" w:hAnsi="SimHei" w:eastAsia="SimHei" w:cs="SimHei"/>
          <w:sz w:val="24"/>
          <w:szCs w:val="24"/>
          <w:b/>
          <w:bCs/>
          <w:spacing w:val="-2"/>
        </w:rPr>
        <w:t>数字</w:t>
      </w:r>
      <w:r>
        <w:rPr>
          <w:sz w:val="24"/>
          <w:szCs w:val="24"/>
          <w:b/>
          <w:bCs/>
          <w:spacing w:val="-2"/>
        </w:rPr>
        <w:t>/</w:t>
      </w:r>
      <w:r>
        <w:rPr>
          <w:rFonts w:ascii="SimHei" w:hAnsi="SimHei" w:eastAsia="SimHei" w:cs="SimHei"/>
          <w:sz w:val="24"/>
          <w:szCs w:val="24"/>
          <w:b/>
          <w:bCs/>
          <w:spacing w:val="-2"/>
        </w:rPr>
        <w:t>模拟信号控制方式下电机额定电流配置</w:t>
      </w:r>
    </w:p>
    <w:p>
      <w:pPr>
        <w:ind w:left="441"/>
        <w:spacing w:before="165" w:line="276" w:lineRule="exact"/>
        <w:rPr>
          <w:rFonts w:ascii="SimSun" w:hAnsi="SimSun" w:eastAsia="SimSun" w:cs="SimSun"/>
          <w:sz w:val="21"/>
          <w:szCs w:val="21"/>
        </w:rPr>
      </w:pPr>
      <w:r>
        <w:rPr>
          <w:rFonts w:ascii="SimSun" w:hAnsi="SimSun" w:eastAsia="SimSun" w:cs="SimSun"/>
          <w:sz w:val="21"/>
          <w:szCs w:val="21"/>
          <w:position w:val="1"/>
        </w:rPr>
        <w:t>数字</w:t>
      </w:r>
      <w:r>
        <w:rPr>
          <w:rFonts w:ascii="Times New Roman" w:hAnsi="Times New Roman" w:eastAsia="Times New Roman" w:cs="Times New Roman"/>
          <w:sz w:val="21"/>
          <w:szCs w:val="21"/>
          <w:position w:val="1"/>
        </w:rPr>
        <w:t>/</w:t>
      </w:r>
      <w:r>
        <w:rPr>
          <w:rFonts w:ascii="SimSun" w:hAnsi="SimSun" w:eastAsia="SimSun" w:cs="SimSun"/>
          <w:sz w:val="21"/>
          <w:szCs w:val="21"/>
          <w:position w:val="1"/>
        </w:rPr>
        <w:t>模拟信号控制方式下电机额定电流配置</w:t>
      </w:r>
      <w:r>
        <w:rPr>
          <w:rFonts w:ascii="SimSun" w:hAnsi="SimSun" w:eastAsia="SimSun" w:cs="SimSun"/>
          <w:sz w:val="21"/>
          <w:szCs w:val="21"/>
          <w:spacing w:val="-1"/>
          <w:position w:val="1"/>
        </w:rPr>
        <w:t>表如表 </w:t>
      </w:r>
      <w:r>
        <w:rPr>
          <w:rFonts w:ascii="Times New Roman" w:hAnsi="Times New Roman" w:eastAsia="Times New Roman" w:cs="Times New Roman"/>
          <w:sz w:val="21"/>
          <w:szCs w:val="21"/>
          <w:spacing w:val="-1"/>
          <w:position w:val="1"/>
        </w:rPr>
        <w:t>2.2 </w:t>
      </w:r>
      <w:r>
        <w:rPr>
          <w:rFonts w:ascii="SimSun" w:hAnsi="SimSun" w:eastAsia="SimSun" w:cs="SimSun"/>
          <w:sz w:val="21"/>
          <w:szCs w:val="21"/>
          <w:spacing w:val="-1"/>
          <w:position w:val="1"/>
        </w:rPr>
        <w:t>所示。</w:t>
      </w:r>
    </w:p>
    <w:p>
      <w:pPr>
        <w:pStyle w:val="BodyText"/>
        <w:ind w:left="1812"/>
        <w:spacing w:before="43"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2.2  </w:t>
      </w:r>
      <w:r>
        <w:rPr>
          <w:rFonts w:ascii="SimHei" w:hAnsi="SimHei" w:eastAsia="SimHei" w:cs="SimHei"/>
          <w:sz w:val="20"/>
          <w:szCs w:val="20"/>
          <w:spacing w:val="-1"/>
          <w:position w:val="1"/>
        </w:rPr>
        <w:t>数字</w:t>
      </w:r>
      <w:r>
        <w:rPr>
          <w:sz w:val="20"/>
          <w:szCs w:val="20"/>
          <w:spacing w:val="-1"/>
          <w:position w:val="1"/>
        </w:rPr>
        <w:t>/</w:t>
      </w:r>
      <w:r>
        <w:rPr>
          <w:rFonts w:ascii="SimHei" w:hAnsi="SimHei" w:eastAsia="SimHei" w:cs="SimHei"/>
          <w:sz w:val="20"/>
          <w:szCs w:val="20"/>
          <w:spacing w:val="-1"/>
          <w:position w:val="1"/>
        </w:rPr>
        <w:t>模拟信号控制方式下电机额定电流配置表</w:t>
      </w:r>
    </w:p>
    <w:p>
      <w:pPr>
        <w:spacing w:line="19" w:lineRule="exact"/>
        <w:rPr/>
      </w:pPr>
      <w:r/>
    </w:p>
    <w:tbl>
      <w:tblPr>
        <w:tblStyle w:val="TableNormal"/>
        <w:tblW w:w="6670" w:type="dxa"/>
        <w:tblInd w:w="83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72"/>
        <w:gridCol w:w="767"/>
        <w:gridCol w:w="767"/>
        <w:gridCol w:w="768"/>
        <w:gridCol w:w="3596"/>
      </w:tblGrid>
      <w:tr>
        <w:trPr>
          <w:trHeight w:val="321" w:hRule="atLeast"/>
        </w:trPr>
        <w:tc>
          <w:tcPr>
            <w:shd w:val="clear" w:fill="E0E0E0"/>
            <w:tcW w:w="772" w:type="dxa"/>
            <w:vAlign w:val="top"/>
          </w:tcPr>
          <w:p>
            <w:pPr>
              <w:pStyle w:val="TableText"/>
              <w:ind w:left="113"/>
              <w:spacing w:before="71" w:line="220" w:lineRule="auto"/>
              <w:rPr>
                <w:sz w:val="18"/>
                <w:szCs w:val="18"/>
              </w:rPr>
            </w:pPr>
            <w:r>
              <w:rPr>
                <w:sz w:val="18"/>
                <w:szCs w:val="18"/>
                <w:b/>
                <w:bCs/>
                <w:spacing w:val="-6"/>
              </w:rPr>
              <w:t>第</w:t>
            </w:r>
            <w:r>
              <w:rPr>
                <w:sz w:val="18"/>
                <w:szCs w:val="18"/>
                <w:spacing w:val="-29"/>
              </w:rPr>
              <w:t xml:space="preserve"> </w:t>
            </w:r>
            <w:r>
              <w:rPr>
                <w:rFonts w:ascii="Arial" w:hAnsi="Arial" w:eastAsia="Arial" w:cs="Arial"/>
                <w:sz w:val="18"/>
                <w:szCs w:val="18"/>
                <w:b/>
                <w:bCs/>
                <w:spacing w:val="-6"/>
              </w:rPr>
              <w:t>1 </w:t>
            </w:r>
            <w:r>
              <w:rPr>
                <w:sz w:val="18"/>
                <w:szCs w:val="18"/>
                <w:b/>
                <w:bCs/>
                <w:spacing w:val="-6"/>
              </w:rPr>
              <w:t>位</w:t>
            </w:r>
          </w:p>
        </w:tc>
        <w:tc>
          <w:tcPr>
            <w:shd w:val="clear" w:fill="E0E0E0"/>
            <w:tcW w:w="767" w:type="dxa"/>
            <w:vAlign w:val="top"/>
          </w:tcPr>
          <w:p>
            <w:pPr>
              <w:pStyle w:val="TableText"/>
              <w:ind w:left="109"/>
              <w:spacing w:before="71" w:line="220" w:lineRule="auto"/>
              <w:rPr>
                <w:sz w:val="18"/>
                <w:szCs w:val="18"/>
              </w:rPr>
            </w:pPr>
            <w:r>
              <w:rPr>
                <w:sz w:val="18"/>
                <w:szCs w:val="18"/>
                <w:b/>
                <w:bCs/>
                <w:spacing w:val="-4"/>
              </w:rPr>
              <w:t>第</w:t>
            </w:r>
            <w:r>
              <w:rPr>
                <w:sz w:val="18"/>
                <w:szCs w:val="18"/>
                <w:spacing w:val="-37"/>
              </w:rPr>
              <w:t xml:space="preserve"> </w:t>
            </w:r>
            <w:r>
              <w:rPr>
                <w:rFonts w:ascii="Arial" w:hAnsi="Arial" w:eastAsia="Arial" w:cs="Arial"/>
                <w:sz w:val="18"/>
                <w:szCs w:val="18"/>
                <w:b/>
                <w:bCs/>
                <w:spacing w:val="-4"/>
              </w:rPr>
              <w:t>2 </w:t>
            </w:r>
            <w:r>
              <w:rPr>
                <w:sz w:val="18"/>
                <w:szCs w:val="18"/>
                <w:b/>
                <w:bCs/>
                <w:spacing w:val="-4"/>
              </w:rPr>
              <w:t>位</w:t>
            </w:r>
          </w:p>
        </w:tc>
        <w:tc>
          <w:tcPr>
            <w:shd w:val="clear" w:fill="E0E0E0"/>
            <w:tcW w:w="767" w:type="dxa"/>
            <w:vAlign w:val="top"/>
          </w:tcPr>
          <w:p>
            <w:pPr>
              <w:pStyle w:val="TableText"/>
              <w:ind w:left="110"/>
              <w:spacing w:before="71" w:line="220" w:lineRule="auto"/>
              <w:rPr>
                <w:sz w:val="18"/>
                <w:szCs w:val="18"/>
              </w:rPr>
            </w:pPr>
            <w:r>
              <w:rPr>
                <w:sz w:val="18"/>
                <w:szCs w:val="18"/>
                <w:b/>
                <w:bCs/>
                <w:spacing w:val="-4"/>
              </w:rPr>
              <w:t>第</w:t>
            </w:r>
            <w:r>
              <w:rPr>
                <w:sz w:val="18"/>
                <w:szCs w:val="18"/>
                <w:spacing w:val="-37"/>
              </w:rPr>
              <w:t xml:space="preserve"> </w:t>
            </w:r>
            <w:r>
              <w:rPr>
                <w:rFonts w:ascii="Arial" w:hAnsi="Arial" w:eastAsia="Arial" w:cs="Arial"/>
                <w:sz w:val="18"/>
                <w:szCs w:val="18"/>
                <w:b/>
                <w:bCs/>
                <w:spacing w:val="-4"/>
              </w:rPr>
              <w:t>3 </w:t>
            </w:r>
            <w:r>
              <w:rPr>
                <w:sz w:val="18"/>
                <w:szCs w:val="18"/>
                <w:b/>
                <w:bCs/>
                <w:spacing w:val="-4"/>
              </w:rPr>
              <w:t>位</w:t>
            </w:r>
          </w:p>
        </w:tc>
        <w:tc>
          <w:tcPr>
            <w:shd w:val="clear" w:fill="E0E0E0"/>
            <w:tcW w:w="768" w:type="dxa"/>
            <w:vAlign w:val="top"/>
          </w:tcPr>
          <w:p>
            <w:pPr>
              <w:pStyle w:val="TableText"/>
              <w:ind w:left="111"/>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8 </w:t>
            </w:r>
            <w:r>
              <w:rPr>
                <w:sz w:val="18"/>
                <w:szCs w:val="18"/>
                <w:b/>
                <w:bCs/>
                <w:spacing w:val="-5"/>
              </w:rPr>
              <w:t>位</w:t>
            </w:r>
          </w:p>
        </w:tc>
        <w:tc>
          <w:tcPr>
            <w:shd w:val="clear" w:fill="E0E0E0"/>
            <w:tcW w:w="3596" w:type="dxa"/>
            <w:vAlign w:val="top"/>
          </w:tcPr>
          <w:p>
            <w:pPr>
              <w:pStyle w:val="TableText"/>
              <w:ind w:left="1188"/>
              <w:spacing w:before="70" w:line="220" w:lineRule="auto"/>
              <w:rPr>
                <w:sz w:val="18"/>
                <w:szCs w:val="18"/>
              </w:rPr>
            </w:pPr>
            <w:r>
              <w:rPr>
                <w:sz w:val="18"/>
                <w:szCs w:val="18"/>
                <w:b/>
                <w:bCs/>
                <w:spacing w:val="-6"/>
              </w:rPr>
              <w:t>电机额定电流值</w:t>
            </w:r>
          </w:p>
        </w:tc>
      </w:tr>
      <w:tr>
        <w:trPr>
          <w:trHeight w:val="317" w:hRule="atLeast"/>
        </w:trPr>
        <w:tc>
          <w:tcPr>
            <w:tcW w:w="772" w:type="dxa"/>
            <w:vAlign w:val="top"/>
          </w:tcPr>
          <w:p>
            <w:pPr>
              <w:ind w:left="22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19"/>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2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8" w:type="dxa"/>
            <w:vAlign w:val="top"/>
          </w:tcPr>
          <w:p>
            <w:pPr>
              <w:ind w:left="22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3596" w:type="dxa"/>
            <w:vAlign w:val="top"/>
          </w:tcPr>
          <w:p>
            <w:pPr>
              <w:pStyle w:val="TableText"/>
              <w:ind w:left="295"/>
              <w:spacing w:before="67" w:line="220" w:lineRule="auto"/>
              <w:rPr>
                <w:rFonts w:ascii="Times New Roman" w:hAnsi="Times New Roman" w:eastAsia="Times New Roman" w:cs="Times New Roman"/>
                <w:sz w:val="18"/>
                <w:szCs w:val="18"/>
              </w:rPr>
            </w:pPr>
            <w:r>
              <w:rPr>
                <w:sz w:val="18"/>
                <w:szCs w:val="18"/>
                <w:spacing w:val="-1"/>
              </w:rPr>
              <w:t>使用</w:t>
            </w:r>
            <w:r>
              <w:rPr>
                <w:sz w:val="18"/>
                <w:szCs w:val="18"/>
                <w:spacing w:val="-32"/>
              </w:rPr>
              <w:t xml:space="preserve"> </w:t>
            </w:r>
            <w:r>
              <w:rPr>
                <w:rFonts w:ascii="Times New Roman" w:hAnsi="Times New Roman" w:eastAsia="Times New Roman" w:cs="Times New Roman"/>
                <w:sz w:val="18"/>
                <w:szCs w:val="18"/>
                <w:spacing w:val="-1"/>
              </w:rPr>
              <w:t>485 </w:t>
            </w:r>
            <w:r>
              <w:rPr>
                <w:sz w:val="18"/>
                <w:szCs w:val="18"/>
                <w:spacing w:val="-1"/>
              </w:rPr>
              <w:t>配置的额定电流，默认</w:t>
            </w:r>
            <w:r>
              <w:rPr>
                <w:sz w:val="18"/>
                <w:szCs w:val="18"/>
                <w:spacing w:val="-42"/>
              </w:rPr>
              <w:t xml:space="preserve"> </w:t>
            </w:r>
            <w:r>
              <w:rPr>
                <w:rFonts w:ascii="Times New Roman" w:hAnsi="Times New Roman" w:eastAsia="Times New Roman" w:cs="Times New Roman"/>
                <w:sz w:val="18"/>
                <w:szCs w:val="18"/>
                <w:spacing w:val="-1"/>
              </w:rPr>
              <w:t>24.5A</w:t>
            </w:r>
          </w:p>
        </w:tc>
      </w:tr>
      <w:tr>
        <w:trPr>
          <w:trHeight w:val="316" w:hRule="atLeast"/>
        </w:trPr>
        <w:tc>
          <w:tcPr>
            <w:tcW w:w="772" w:type="dxa"/>
            <w:vAlign w:val="top"/>
          </w:tcPr>
          <w:p>
            <w:pPr>
              <w:ind w:left="258"/>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19"/>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20"/>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8" w:type="dxa"/>
            <w:vAlign w:val="top"/>
          </w:tcPr>
          <w:p>
            <w:pPr>
              <w:ind w:left="221"/>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3596" w:type="dxa"/>
            <w:vAlign w:val="top"/>
          </w:tcPr>
          <w:p>
            <w:pPr>
              <w:ind w:left="1659"/>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12A</w:t>
            </w:r>
          </w:p>
        </w:tc>
      </w:tr>
      <w:tr>
        <w:trPr>
          <w:trHeight w:val="316" w:hRule="atLeast"/>
        </w:trPr>
        <w:tc>
          <w:tcPr>
            <w:tcW w:w="772" w:type="dxa"/>
            <w:vAlign w:val="top"/>
          </w:tcPr>
          <w:p>
            <w:pPr>
              <w:ind w:left="22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54"/>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2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8" w:type="dxa"/>
            <w:vAlign w:val="top"/>
          </w:tcPr>
          <w:p>
            <w:pPr>
              <w:ind w:left="22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3596" w:type="dxa"/>
            <w:vAlign w:val="top"/>
          </w:tcPr>
          <w:p>
            <w:pPr>
              <w:ind w:left="1659"/>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15A</w:t>
            </w:r>
          </w:p>
        </w:tc>
      </w:tr>
      <w:tr>
        <w:trPr>
          <w:trHeight w:val="317" w:hRule="atLeast"/>
        </w:trPr>
        <w:tc>
          <w:tcPr>
            <w:tcW w:w="772" w:type="dxa"/>
            <w:vAlign w:val="top"/>
          </w:tcPr>
          <w:p>
            <w:pPr>
              <w:ind w:left="258"/>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5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2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8" w:type="dxa"/>
            <w:vAlign w:val="top"/>
          </w:tcPr>
          <w:p>
            <w:pPr>
              <w:ind w:left="221"/>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3596" w:type="dxa"/>
            <w:vAlign w:val="top"/>
          </w:tcPr>
          <w:p>
            <w:pPr>
              <w:ind w:left="1659"/>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18A</w:t>
            </w:r>
          </w:p>
        </w:tc>
      </w:tr>
      <w:tr>
        <w:trPr>
          <w:trHeight w:val="316" w:hRule="atLeast"/>
        </w:trPr>
        <w:tc>
          <w:tcPr>
            <w:tcW w:w="772" w:type="dxa"/>
            <w:vAlign w:val="top"/>
          </w:tcPr>
          <w:p>
            <w:pPr>
              <w:ind w:left="223"/>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19"/>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55"/>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8" w:type="dxa"/>
            <w:vAlign w:val="top"/>
          </w:tcPr>
          <w:p>
            <w:pPr>
              <w:ind w:left="221"/>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3596" w:type="dxa"/>
            <w:vAlign w:val="top"/>
          </w:tcPr>
          <w:p>
            <w:pPr>
              <w:ind w:left="164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21A</w:t>
            </w:r>
          </w:p>
        </w:tc>
      </w:tr>
      <w:tr>
        <w:trPr>
          <w:trHeight w:val="316" w:hRule="atLeast"/>
        </w:trPr>
        <w:tc>
          <w:tcPr>
            <w:tcW w:w="772" w:type="dxa"/>
            <w:vAlign w:val="top"/>
          </w:tcPr>
          <w:p>
            <w:pPr>
              <w:ind w:left="258"/>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19"/>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55"/>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8" w:type="dxa"/>
            <w:vAlign w:val="top"/>
          </w:tcPr>
          <w:p>
            <w:pPr>
              <w:ind w:left="221"/>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3596" w:type="dxa"/>
            <w:vAlign w:val="top"/>
          </w:tcPr>
          <w:p>
            <w:pPr>
              <w:ind w:left="164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24A</w:t>
            </w:r>
          </w:p>
        </w:tc>
      </w:tr>
      <w:tr>
        <w:trPr>
          <w:trHeight w:val="317" w:hRule="atLeast"/>
        </w:trPr>
        <w:tc>
          <w:tcPr>
            <w:tcW w:w="772" w:type="dxa"/>
            <w:vAlign w:val="top"/>
          </w:tcPr>
          <w:p>
            <w:pPr>
              <w:ind w:left="223"/>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5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55"/>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8" w:type="dxa"/>
            <w:vAlign w:val="top"/>
          </w:tcPr>
          <w:p>
            <w:pPr>
              <w:ind w:left="221"/>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3596" w:type="dxa"/>
            <w:vAlign w:val="top"/>
          </w:tcPr>
          <w:p>
            <w:pPr>
              <w:ind w:left="164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27A</w:t>
            </w:r>
          </w:p>
        </w:tc>
      </w:tr>
      <w:tr>
        <w:trPr>
          <w:trHeight w:val="321" w:hRule="atLeast"/>
        </w:trPr>
        <w:tc>
          <w:tcPr>
            <w:tcW w:w="772" w:type="dxa"/>
            <w:vAlign w:val="top"/>
          </w:tcPr>
          <w:p>
            <w:pPr>
              <w:ind w:left="258"/>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5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5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8" w:type="dxa"/>
            <w:vAlign w:val="top"/>
          </w:tcPr>
          <w:p>
            <w:pPr>
              <w:ind w:left="221"/>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3596" w:type="dxa"/>
            <w:vAlign w:val="top"/>
          </w:tcPr>
          <w:p>
            <w:pPr>
              <w:ind w:left="164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30A</w:t>
            </w:r>
          </w:p>
        </w:tc>
      </w:tr>
    </w:tbl>
    <w:p>
      <w:pPr>
        <w:pStyle w:val="BodyText"/>
        <w:ind w:left="17"/>
        <w:spacing w:before="191" w:line="221" w:lineRule="auto"/>
        <w:rPr>
          <w:rFonts w:ascii="SimHei" w:hAnsi="SimHei" w:eastAsia="SimHei" w:cs="SimHei"/>
          <w:sz w:val="24"/>
          <w:szCs w:val="24"/>
        </w:rPr>
      </w:pPr>
      <w:r>
        <w:rPr>
          <w:sz w:val="24"/>
          <w:szCs w:val="24"/>
          <w:b/>
          <w:bCs/>
          <w:spacing w:val="-2"/>
        </w:rPr>
        <w:t>2.1.3 </w:t>
      </w:r>
      <w:r>
        <w:rPr>
          <w:rFonts w:ascii="SimHei" w:hAnsi="SimHei" w:eastAsia="SimHei" w:cs="SimHei"/>
          <w:sz w:val="24"/>
          <w:szCs w:val="24"/>
          <w:b/>
          <w:bCs/>
          <w:spacing w:val="-2"/>
        </w:rPr>
        <w:t>数字</w:t>
      </w:r>
      <w:r>
        <w:rPr>
          <w:sz w:val="24"/>
          <w:szCs w:val="24"/>
          <w:b/>
          <w:bCs/>
          <w:spacing w:val="-2"/>
        </w:rPr>
        <w:t>/</w:t>
      </w:r>
      <w:r>
        <w:rPr>
          <w:rFonts w:ascii="SimHei" w:hAnsi="SimHei" w:eastAsia="SimHei" w:cs="SimHei"/>
          <w:sz w:val="24"/>
          <w:szCs w:val="24"/>
          <w:b/>
          <w:bCs/>
          <w:spacing w:val="-2"/>
        </w:rPr>
        <w:t>模拟信号控制方式下堵转时间配置</w:t>
      </w:r>
    </w:p>
    <w:p>
      <w:pPr>
        <w:pStyle w:val="BodyText"/>
        <w:ind w:left="2011"/>
        <w:spacing w:before="172"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2.3  </w:t>
      </w:r>
      <w:r>
        <w:rPr>
          <w:rFonts w:ascii="SimHei" w:hAnsi="SimHei" w:eastAsia="SimHei" w:cs="SimHei"/>
          <w:sz w:val="20"/>
          <w:szCs w:val="20"/>
          <w:spacing w:val="-1"/>
          <w:position w:val="1"/>
        </w:rPr>
        <w:t>数字</w:t>
      </w:r>
      <w:r>
        <w:rPr>
          <w:sz w:val="20"/>
          <w:szCs w:val="20"/>
          <w:spacing w:val="-1"/>
          <w:position w:val="1"/>
        </w:rPr>
        <w:t>/</w:t>
      </w:r>
      <w:r>
        <w:rPr>
          <w:rFonts w:ascii="SimHei" w:hAnsi="SimHei" w:eastAsia="SimHei" w:cs="SimHei"/>
          <w:sz w:val="20"/>
          <w:szCs w:val="20"/>
          <w:spacing w:val="-1"/>
          <w:position w:val="1"/>
        </w:rPr>
        <w:t>模拟信号控制方式下堵转时间配置表</w:t>
      </w:r>
    </w:p>
    <w:p>
      <w:pPr>
        <w:spacing w:line="19" w:lineRule="exact"/>
        <w:rPr/>
      </w:pPr>
      <w:r/>
    </w:p>
    <w:tbl>
      <w:tblPr>
        <w:tblStyle w:val="TableNormal"/>
        <w:tblW w:w="6223" w:type="dxa"/>
        <w:tblInd w:w="105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72"/>
        <w:gridCol w:w="767"/>
        <w:gridCol w:w="4684"/>
      </w:tblGrid>
      <w:tr>
        <w:trPr>
          <w:trHeight w:val="321" w:hRule="atLeast"/>
        </w:trPr>
        <w:tc>
          <w:tcPr>
            <w:shd w:val="clear" w:fill="E0E0E0"/>
            <w:tcW w:w="772" w:type="dxa"/>
            <w:vAlign w:val="top"/>
          </w:tcPr>
          <w:p>
            <w:pPr>
              <w:pStyle w:val="TableText"/>
              <w:ind w:left="113"/>
              <w:spacing w:before="72" w:line="220" w:lineRule="auto"/>
              <w:rPr>
                <w:sz w:val="18"/>
                <w:szCs w:val="18"/>
              </w:rPr>
            </w:pPr>
            <w:r>
              <w:rPr>
                <w:sz w:val="18"/>
                <w:szCs w:val="18"/>
                <w:b/>
                <w:bCs/>
                <w:spacing w:val="-4"/>
              </w:rPr>
              <w:t>第</w:t>
            </w:r>
            <w:r>
              <w:rPr>
                <w:sz w:val="18"/>
                <w:szCs w:val="18"/>
                <w:spacing w:val="-37"/>
              </w:rPr>
              <w:t xml:space="preserve"> </w:t>
            </w:r>
            <w:r>
              <w:rPr>
                <w:rFonts w:ascii="Arial" w:hAnsi="Arial" w:eastAsia="Arial" w:cs="Arial"/>
                <w:sz w:val="18"/>
                <w:szCs w:val="18"/>
                <w:b/>
                <w:bCs/>
                <w:spacing w:val="-4"/>
              </w:rPr>
              <w:t>4 </w:t>
            </w:r>
            <w:r>
              <w:rPr>
                <w:sz w:val="18"/>
                <w:szCs w:val="18"/>
                <w:b/>
                <w:bCs/>
                <w:spacing w:val="-4"/>
              </w:rPr>
              <w:t>位</w:t>
            </w:r>
          </w:p>
        </w:tc>
        <w:tc>
          <w:tcPr>
            <w:shd w:val="clear" w:fill="E0E0E0"/>
            <w:tcW w:w="767" w:type="dxa"/>
            <w:vAlign w:val="top"/>
          </w:tcPr>
          <w:p>
            <w:pPr>
              <w:pStyle w:val="TableText"/>
              <w:ind w:left="109"/>
              <w:spacing w:before="72"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8 </w:t>
            </w:r>
            <w:r>
              <w:rPr>
                <w:sz w:val="18"/>
                <w:szCs w:val="18"/>
                <w:b/>
                <w:bCs/>
                <w:spacing w:val="-5"/>
              </w:rPr>
              <w:t>位</w:t>
            </w:r>
          </w:p>
        </w:tc>
        <w:tc>
          <w:tcPr>
            <w:shd w:val="clear" w:fill="E0E0E0"/>
            <w:tcW w:w="4684" w:type="dxa"/>
            <w:vAlign w:val="top"/>
          </w:tcPr>
          <w:p>
            <w:pPr>
              <w:pStyle w:val="TableText"/>
              <w:ind w:left="1983"/>
              <w:spacing w:before="71" w:line="221" w:lineRule="auto"/>
              <w:rPr>
                <w:sz w:val="18"/>
                <w:szCs w:val="18"/>
              </w:rPr>
            </w:pPr>
            <w:r>
              <w:rPr>
                <w:sz w:val="18"/>
                <w:szCs w:val="18"/>
                <w:b/>
                <w:bCs/>
                <w:spacing w:val="-4"/>
              </w:rPr>
              <w:t>堵转时间</w:t>
            </w:r>
          </w:p>
        </w:tc>
      </w:tr>
      <w:tr>
        <w:trPr>
          <w:trHeight w:val="315" w:hRule="atLeast"/>
        </w:trPr>
        <w:tc>
          <w:tcPr>
            <w:tcW w:w="772" w:type="dxa"/>
            <w:vAlign w:val="top"/>
          </w:tcPr>
          <w:p>
            <w:pPr>
              <w:ind w:left="22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767" w:type="dxa"/>
            <w:vAlign w:val="top"/>
          </w:tcPr>
          <w:p>
            <w:pPr>
              <w:ind w:left="219"/>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4684" w:type="dxa"/>
            <w:vAlign w:val="top"/>
          </w:tcPr>
          <w:p>
            <w:pPr>
              <w:pStyle w:val="TableText"/>
              <w:ind w:left="214"/>
              <w:spacing w:before="40" w:line="237" w:lineRule="exact"/>
              <w:rPr>
                <w:rFonts w:ascii="Times New Roman" w:hAnsi="Times New Roman" w:eastAsia="Times New Roman" w:cs="Times New Roman"/>
                <w:sz w:val="18"/>
                <w:szCs w:val="18"/>
              </w:rPr>
            </w:pPr>
            <w:r>
              <w:rPr>
                <w:sz w:val="18"/>
                <w:szCs w:val="18"/>
                <w:spacing w:val="-1"/>
                <w:position w:val="2"/>
              </w:rPr>
              <w:t>使用</w:t>
            </w:r>
            <w:r>
              <w:rPr>
                <w:sz w:val="18"/>
                <w:szCs w:val="18"/>
                <w:spacing w:val="-27"/>
                <w:position w:val="2"/>
              </w:rPr>
              <w:t xml:space="preserve"> </w:t>
            </w:r>
            <w:r>
              <w:rPr>
                <w:rFonts w:ascii="Times New Roman" w:hAnsi="Times New Roman" w:eastAsia="Times New Roman" w:cs="Times New Roman"/>
                <w:sz w:val="18"/>
                <w:szCs w:val="18"/>
                <w:spacing w:val="-1"/>
                <w:position w:val="2"/>
              </w:rPr>
              <w:t>485 </w:t>
            </w:r>
            <w:r>
              <w:rPr>
                <w:sz w:val="18"/>
                <w:szCs w:val="18"/>
                <w:spacing w:val="-1"/>
                <w:position w:val="2"/>
              </w:rPr>
              <w:t>配置的堵转时间，默认不进行堵转制动</w:t>
            </w:r>
            <w:r>
              <w:rPr>
                <w:rFonts w:ascii="Times New Roman" w:hAnsi="Times New Roman" w:eastAsia="Times New Roman" w:cs="Times New Roman"/>
                <w:sz w:val="18"/>
                <w:szCs w:val="18"/>
                <w:spacing w:val="-1"/>
                <w:position w:val="2"/>
              </w:rPr>
              <w:t>(</w:t>
            </w:r>
            <w:r>
              <w:rPr>
                <w:sz w:val="18"/>
                <w:szCs w:val="18"/>
                <w:spacing w:val="-1"/>
                <w:position w:val="2"/>
              </w:rPr>
              <w:t>刹车</w:t>
            </w:r>
            <w:r>
              <w:rPr>
                <w:rFonts w:ascii="Times New Roman" w:hAnsi="Times New Roman" w:eastAsia="Times New Roman" w:cs="Times New Roman"/>
                <w:sz w:val="18"/>
                <w:szCs w:val="18"/>
                <w:spacing w:val="-1"/>
                <w:position w:val="2"/>
              </w:rPr>
              <w:t>)</w:t>
            </w:r>
          </w:p>
        </w:tc>
      </w:tr>
      <w:tr>
        <w:trPr>
          <w:trHeight w:val="320" w:hRule="atLeast"/>
        </w:trPr>
        <w:tc>
          <w:tcPr>
            <w:tcW w:w="772" w:type="dxa"/>
            <w:vAlign w:val="top"/>
          </w:tcPr>
          <w:p>
            <w:pPr>
              <w:ind w:left="258"/>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767" w:type="dxa"/>
            <w:vAlign w:val="top"/>
          </w:tcPr>
          <w:p>
            <w:pPr>
              <w:ind w:left="219"/>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4684" w:type="dxa"/>
            <w:vAlign w:val="top"/>
          </w:tcPr>
          <w:p>
            <w:pPr>
              <w:pStyle w:val="TableText"/>
              <w:ind w:left="1169"/>
              <w:spacing w:before="42" w:line="237" w:lineRule="exact"/>
              <w:rPr>
                <w:rFonts w:ascii="Times New Roman" w:hAnsi="Times New Roman" w:eastAsia="Times New Roman" w:cs="Times New Roman"/>
                <w:sz w:val="18"/>
                <w:szCs w:val="18"/>
              </w:rPr>
            </w:pPr>
            <w:r>
              <w:rPr>
                <w:sz w:val="18"/>
                <w:szCs w:val="18"/>
                <w:spacing w:val="-2"/>
                <w:position w:val="2"/>
              </w:rPr>
              <w:t>堵转</w:t>
            </w:r>
            <w:r>
              <w:rPr>
                <w:sz w:val="18"/>
                <w:szCs w:val="18"/>
                <w:spacing w:val="-23"/>
                <w:position w:val="2"/>
              </w:rPr>
              <w:t xml:space="preserve"> </w:t>
            </w:r>
            <w:r>
              <w:rPr>
                <w:rFonts w:ascii="Times New Roman" w:hAnsi="Times New Roman" w:eastAsia="Times New Roman" w:cs="Times New Roman"/>
                <w:sz w:val="18"/>
                <w:szCs w:val="18"/>
                <w:spacing w:val="-2"/>
                <w:position w:val="2"/>
              </w:rPr>
              <w:t>1s </w:t>
            </w:r>
            <w:r>
              <w:rPr>
                <w:sz w:val="18"/>
                <w:szCs w:val="18"/>
                <w:spacing w:val="-2"/>
                <w:position w:val="2"/>
              </w:rPr>
              <w:t>后进行限位制动</w:t>
            </w:r>
            <w:r>
              <w:rPr>
                <w:rFonts w:ascii="Times New Roman" w:hAnsi="Times New Roman" w:eastAsia="Times New Roman" w:cs="Times New Roman"/>
                <w:sz w:val="18"/>
                <w:szCs w:val="18"/>
                <w:spacing w:val="-2"/>
                <w:position w:val="2"/>
              </w:rPr>
              <w:t>(</w:t>
            </w:r>
            <w:r>
              <w:rPr>
                <w:sz w:val="18"/>
                <w:szCs w:val="18"/>
                <w:spacing w:val="-2"/>
                <w:position w:val="2"/>
              </w:rPr>
              <w:t>刹车</w:t>
            </w:r>
            <w:r>
              <w:rPr>
                <w:rFonts w:ascii="Times New Roman" w:hAnsi="Times New Roman" w:eastAsia="Times New Roman" w:cs="Times New Roman"/>
                <w:sz w:val="18"/>
                <w:szCs w:val="18"/>
                <w:spacing w:val="-2"/>
                <w:position w:val="2"/>
              </w:rPr>
              <w:t>)</w:t>
            </w:r>
          </w:p>
        </w:tc>
      </w:tr>
    </w:tbl>
    <w:p>
      <w:pPr>
        <w:pStyle w:val="BodyText"/>
        <w:ind w:left="17"/>
        <w:spacing w:before="190" w:line="221" w:lineRule="auto"/>
        <w:rPr>
          <w:rFonts w:ascii="SimHei" w:hAnsi="SimHei" w:eastAsia="SimHei" w:cs="SimHei"/>
          <w:sz w:val="24"/>
          <w:szCs w:val="24"/>
        </w:rPr>
      </w:pPr>
      <w:r>
        <w:rPr>
          <w:sz w:val="24"/>
          <w:szCs w:val="24"/>
          <w:b/>
          <w:bCs/>
          <w:spacing w:val="-2"/>
        </w:rPr>
        <w:t>2.1.4 </w:t>
      </w:r>
      <w:r>
        <w:rPr>
          <w:rFonts w:ascii="SimHei" w:hAnsi="SimHei" w:eastAsia="SimHei" w:cs="SimHei"/>
          <w:sz w:val="24"/>
          <w:szCs w:val="24"/>
          <w:b/>
          <w:bCs/>
          <w:spacing w:val="-2"/>
        </w:rPr>
        <w:t>数字</w:t>
      </w:r>
      <w:r>
        <w:rPr>
          <w:sz w:val="24"/>
          <w:szCs w:val="24"/>
          <w:b/>
          <w:bCs/>
          <w:spacing w:val="-2"/>
        </w:rPr>
        <w:t>/</w:t>
      </w:r>
      <w:r>
        <w:rPr>
          <w:rFonts w:ascii="SimHei" w:hAnsi="SimHei" w:eastAsia="SimHei" w:cs="SimHei"/>
          <w:sz w:val="24"/>
          <w:szCs w:val="24"/>
          <w:b/>
          <w:bCs/>
          <w:spacing w:val="-2"/>
        </w:rPr>
        <w:t>模拟信号控制方式下调速方式的配置</w:t>
      </w:r>
    </w:p>
    <w:p>
      <w:pPr>
        <w:ind w:left="441"/>
        <w:spacing w:before="165" w:line="276" w:lineRule="exact"/>
        <w:rPr>
          <w:rFonts w:ascii="SimSun" w:hAnsi="SimSun" w:eastAsia="SimSun" w:cs="SimSun"/>
          <w:sz w:val="21"/>
          <w:szCs w:val="21"/>
        </w:rPr>
      </w:pPr>
      <w:r>
        <w:rPr>
          <w:rFonts w:ascii="SimSun" w:hAnsi="SimSun" w:eastAsia="SimSun" w:cs="SimSun"/>
          <w:sz w:val="21"/>
          <w:szCs w:val="21"/>
          <w:spacing w:val="-1"/>
          <w:position w:val="1"/>
        </w:rPr>
        <w:t>数字</w:t>
      </w:r>
      <w:r>
        <w:rPr>
          <w:rFonts w:ascii="Times New Roman" w:hAnsi="Times New Roman" w:eastAsia="Times New Roman" w:cs="Times New Roman"/>
          <w:sz w:val="21"/>
          <w:szCs w:val="21"/>
          <w:spacing w:val="-1"/>
          <w:position w:val="1"/>
        </w:rPr>
        <w:t>/</w:t>
      </w:r>
      <w:r>
        <w:rPr>
          <w:rFonts w:ascii="SimSun" w:hAnsi="SimSun" w:eastAsia="SimSun" w:cs="SimSun"/>
          <w:sz w:val="21"/>
          <w:szCs w:val="21"/>
          <w:spacing w:val="-1"/>
          <w:position w:val="1"/>
        </w:rPr>
        <w:t>模拟信号控制方式下调速方式配置表如表 </w:t>
      </w:r>
      <w:r>
        <w:rPr>
          <w:rFonts w:ascii="Times New Roman" w:hAnsi="Times New Roman" w:eastAsia="Times New Roman" w:cs="Times New Roman"/>
          <w:sz w:val="21"/>
          <w:szCs w:val="21"/>
          <w:spacing w:val="-1"/>
          <w:position w:val="1"/>
        </w:rPr>
        <w:t>2.4 </w:t>
      </w:r>
      <w:r>
        <w:rPr>
          <w:rFonts w:ascii="SimSun" w:hAnsi="SimSun" w:eastAsia="SimSun" w:cs="SimSun"/>
          <w:sz w:val="21"/>
          <w:szCs w:val="21"/>
          <w:spacing w:val="-1"/>
          <w:position w:val="1"/>
        </w:rPr>
        <w:t>所示。</w:t>
      </w:r>
    </w:p>
    <w:p>
      <w:pPr>
        <w:pStyle w:val="BodyText"/>
        <w:ind w:left="2011"/>
        <w:spacing w:before="44"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2.4  </w:t>
      </w:r>
      <w:r>
        <w:rPr>
          <w:rFonts w:ascii="SimHei" w:hAnsi="SimHei" w:eastAsia="SimHei" w:cs="SimHei"/>
          <w:sz w:val="20"/>
          <w:szCs w:val="20"/>
          <w:spacing w:val="-1"/>
          <w:position w:val="1"/>
        </w:rPr>
        <w:t>数字</w:t>
      </w:r>
      <w:r>
        <w:rPr>
          <w:sz w:val="20"/>
          <w:szCs w:val="20"/>
          <w:spacing w:val="-1"/>
          <w:position w:val="1"/>
        </w:rPr>
        <w:t>/</w:t>
      </w:r>
      <w:r>
        <w:rPr>
          <w:rFonts w:ascii="SimHei" w:hAnsi="SimHei" w:eastAsia="SimHei" w:cs="SimHei"/>
          <w:sz w:val="20"/>
          <w:szCs w:val="20"/>
          <w:spacing w:val="-1"/>
          <w:position w:val="1"/>
        </w:rPr>
        <w:t>模拟信号控制方式下调速方式配置表</w:t>
      </w:r>
    </w:p>
    <w:p>
      <w:pPr>
        <w:spacing w:line="19" w:lineRule="exact"/>
        <w:rPr/>
      </w:pPr>
      <w:r/>
    </w:p>
    <w:tbl>
      <w:tblPr>
        <w:tblStyle w:val="TableNormal"/>
        <w:tblW w:w="7693" w:type="dxa"/>
        <w:tblInd w:w="32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72"/>
        <w:gridCol w:w="899"/>
        <w:gridCol w:w="900"/>
        <w:gridCol w:w="5122"/>
      </w:tblGrid>
      <w:tr>
        <w:trPr>
          <w:trHeight w:val="320" w:hRule="atLeast"/>
        </w:trPr>
        <w:tc>
          <w:tcPr>
            <w:shd w:val="clear" w:fill="E0E0E0"/>
            <w:tcW w:w="772" w:type="dxa"/>
            <w:vAlign w:val="top"/>
          </w:tcPr>
          <w:p>
            <w:pPr>
              <w:pStyle w:val="TableText"/>
              <w:ind w:left="114"/>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5 </w:t>
            </w:r>
            <w:r>
              <w:rPr>
                <w:sz w:val="18"/>
                <w:szCs w:val="18"/>
                <w:b/>
                <w:bCs/>
                <w:spacing w:val="-5"/>
              </w:rPr>
              <w:t>位</w:t>
            </w:r>
          </w:p>
        </w:tc>
        <w:tc>
          <w:tcPr>
            <w:shd w:val="clear" w:fill="E0E0E0"/>
            <w:tcW w:w="899" w:type="dxa"/>
            <w:vAlign w:val="top"/>
          </w:tcPr>
          <w:p>
            <w:pPr>
              <w:pStyle w:val="TableText"/>
              <w:ind w:left="176"/>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6 </w:t>
            </w:r>
            <w:r>
              <w:rPr>
                <w:sz w:val="18"/>
                <w:szCs w:val="18"/>
                <w:b/>
                <w:bCs/>
                <w:spacing w:val="-5"/>
              </w:rPr>
              <w:t>位</w:t>
            </w:r>
          </w:p>
        </w:tc>
        <w:tc>
          <w:tcPr>
            <w:shd w:val="clear" w:fill="E0E0E0"/>
            <w:tcW w:w="900" w:type="dxa"/>
            <w:vAlign w:val="top"/>
          </w:tcPr>
          <w:p>
            <w:pPr>
              <w:pStyle w:val="TableText"/>
              <w:ind w:left="177"/>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7 </w:t>
            </w:r>
            <w:r>
              <w:rPr>
                <w:sz w:val="18"/>
                <w:szCs w:val="18"/>
                <w:b/>
                <w:bCs/>
                <w:spacing w:val="-5"/>
              </w:rPr>
              <w:t>位</w:t>
            </w:r>
          </w:p>
        </w:tc>
        <w:tc>
          <w:tcPr>
            <w:shd w:val="clear" w:fill="E0E0E0"/>
            <w:tcW w:w="5122" w:type="dxa"/>
            <w:vAlign w:val="top"/>
          </w:tcPr>
          <w:p>
            <w:pPr>
              <w:pStyle w:val="TableText"/>
              <w:ind w:left="2203"/>
              <w:spacing w:before="70" w:line="222" w:lineRule="auto"/>
              <w:rPr>
                <w:sz w:val="18"/>
                <w:szCs w:val="18"/>
              </w:rPr>
            </w:pPr>
            <w:r>
              <w:rPr>
                <w:sz w:val="18"/>
                <w:szCs w:val="18"/>
                <w:b/>
                <w:bCs/>
                <w:spacing w:val="-4"/>
              </w:rPr>
              <w:t>调速方式</w:t>
            </w:r>
          </w:p>
        </w:tc>
      </w:tr>
      <w:tr>
        <w:trPr>
          <w:trHeight w:val="1878" w:hRule="atLeast"/>
        </w:trPr>
        <w:tc>
          <w:tcPr>
            <w:tcW w:w="772" w:type="dxa"/>
            <w:vAlign w:val="top"/>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24"/>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9" w:type="dxa"/>
            <w:vAlign w:val="top"/>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86"/>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900" w:type="dxa"/>
            <w:vAlign w:val="top"/>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87"/>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5122" w:type="dxa"/>
            <w:vAlign w:val="top"/>
          </w:tcPr>
          <w:p>
            <w:pPr>
              <w:pStyle w:val="TableText"/>
              <w:ind w:left="113"/>
              <w:spacing w:before="66" w:line="220" w:lineRule="auto"/>
              <w:rPr>
                <w:sz w:val="18"/>
                <w:szCs w:val="18"/>
              </w:rPr>
            </w:pPr>
            <w:r>
              <w:rPr>
                <w:sz w:val="18"/>
                <w:szCs w:val="18"/>
                <w:b/>
                <w:bCs/>
                <w:spacing w:val="-2"/>
              </w:rPr>
              <w:t>单电位器</w:t>
            </w:r>
            <w:r>
              <w:rPr>
                <w:rFonts w:ascii="Times New Roman" w:hAnsi="Times New Roman" w:eastAsia="Times New Roman" w:cs="Times New Roman"/>
                <w:sz w:val="18"/>
                <w:szCs w:val="18"/>
                <w:b/>
                <w:bCs/>
                <w:spacing w:val="-2"/>
              </w:rPr>
              <w:t>/</w:t>
            </w:r>
            <w:r>
              <w:rPr>
                <w:sz w:val="18"/>
                <w:szCs w:val="18"/>
                <w:b/>
                <w:bCs/>
                <w:spacing w:val="-2"/>
              </w:rPr>
              <w:t>单端模拟</w:t>
            </w:r>
            <w:r>
              <w:rPr>
                <w:rFonts w:ascii="Times New Roman" w:hAnsi="Times New Roman" w:eastAsia="Times New Roman" w:cs="Times New Roman"/>
                <w:sz w:val="18"/>
                <w:szCs w:val="18"/>
                <w:b/>
                <w:bCs/>
                <w:spacing w:val="-2"/>
              </w:rPr>
              <w:t>/PWM/</w:t>
            </w:r>
            <w:r>
              <w:rPr>
                <w:sz w:val="18"/>
                <w:szCs w:val="18"/>
                <w:b/>
                <w:bCs/>
                <w:spacing w:val="-2"/>
              </w:rPr>
              <w:t>频率信号占空比调速</w:t>
            </w:r>
          </w:p>
          <w:p>
            <w:pPr>
              <w:pStyle w:val="TableText"/>
              <w:ind w:left="109" w:right="56" w:firstLine="363"/>
              <w:spacing w:before="99" w:line="305" w:lineRule="auto"/>
              <w:jc w:val="both"/>
              <w:rPr>
                <w:sz w:val="18"/>
                <w:szCs w:val="18"/>
              </w:rPr>
            </w:pPr>
            <w:r>
              <w:rPr>
                <w:sz w:val="18"/>
                <w:szCs w:val="18"/>
                <w:spacing w:val="4"/>
              </w:rPr>
              <w:t>此调速方式通过调节等效输出电压来调节电机转速。</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4"/>
              </w:rPr>
              <w:t>1</w:t>
            </w:r>
            <w:r>
              <w:rPr>
                <w:sz w:val="18"/>
                <w:szCs w:val="18"/>
                <w:spacing w:val="7"/>
              </w:rPr>
              <w:t>接单电位器</w:t>
            </w:r>
            <w:r>
              <w:rPr>
                <w:rFonts w:ascii="Times New Roman" w:hAnsi="Times New Roman" w:eastAsia="Times New Roman" w:cs="Times New Roman"/>
                <w:sz w:val="18"/>
                <w:szCs w:val="18"/>
                <w:spacing w:val="7"/>
              </w:rPr>
              <w:t>/</w:t>
            </w:r>
            <w:r>
              <w:rPr>
                <w:sz w:val="18"/>
                <w:szCs w:val="18"/>
                <w:spacing w:val="7"/>
              </w:rPr>
              <w:t>单端模拟信号</w:t>
            </w:r>
            <w:r>
              <w:rPr>
                <w:rFonts w:ascii="Times New Roman" w:hAnsi="Times New Roman" w:eastAsia="Times New Roman" w:cs="Times New Roman"/>
                <w:sz w:val="18"/>
                <w:szCs w:val="18"/>
                <w:spacing w:val="7"/>
              </w:rPr>
              <w:t>/</w:t>
            </w:r>
            <w:r>
              <w:rPr>
                <w:rFonts w:ascii="Times New Roman" w:hAnsi="Times New Roman" w:eastAsia="Times New Roman" w:cs="Times New Roman"/>
                <w:sz w:val="18"/>
                <w:szCs w:val="18"/>
              </w:rPr>
              <w:t>PWM</w:t>
            </w:r>
            <w:r>
              <w:rPr>
                <w:rFonts w:ascii="Times New Roman" w:hAnsi="Times New Roman" w:eastAsia="Times New Roman" w:cs="Times New Roman"/>
                <w:sz w:val="18"/>
                <w:szCs w:val="18"/>
                <w:spacing w:val="7"/>
              </w:rPr>
              <w:t>/</w:t>
            </w:r>
            <w:r>
              <w:rPr>
                <w:sz w:val="18"/>
                <w:szCs w:val="18"/>
                <w:spacing w:val="7"/>
              </w:rPr>
              <w:t>频率输入信号控</w:t>
            </w:r>
            <w:r>
              <w:rPr>
                <w:sz w:val="18"/>
                <w:szCs w:val="18"/>
                <w:spacing w:val="6"/>
              </w:rPr>
              <w:t>制输出占空</w:t>
            </w:r>
            <w:r>
              <w:rPr>
                <w:sz w:val="18"/>
                <w:szCs w:val="18"/>
                <w:spacing w:val="1"/>
              </w:rPr>
              <w:t>比，输入信号与输出占空比成正比，输出</w:t>
            </w:r>
            <w:r>
              <w:rPr>
                <w:sz w:val="18"/>
                <w:szCs w:val="18"/>
                <w:spacing w:val="-27"/>
              </w:rPr>
              <w:t xml:space="preserve"> </w:t>
            </w:r>
            <w:r>
              <w:rPr>
                <w:rFonts w:ascii="Times New Roman" w:hAnsi="Times New Roman" w:eastAsia="Times New Roman" w:cs="Times New Roman"/>
                <w:sz w:val="18"/>
                <w:szCs w:val="18"/>
              </w:rPr>
              <w:t>PWM</w:t>
            </w:r>
            <w:r>
              <w:rPr>
                <w:rFonts w:ascii="Times New Roman" w:hAnsi="Times New Roman" w:eastAsia="Times New Roman" w:cs="Times New Roman"/>
                <w:sz w:val="18"/>
                <w:szCs w:val="18"/>
                <w:spacing w:val="1"/>
              </w:rPr>
              <w:t xml:space="preserve"> </w:t>
            </w:r>
            <w:r>
              <w:rPr>
                <w:sz w:val="18"/>
                <w:szCs w:val="18"/>
                <w:spacing w:val="1"/>
              </w:rPr>
              <w:t>可调范围：</w:t>
            </w:r>
            <w:r>
              <w:rPr>
                <w:rFonts w:ascii="Times New Roman" w:hAnsi="Times New Roman" w:eastAsia="Times New Roman" w:cs="Times New Roman"/>
                <w:sz w:val="18"/>
                <w:szCs w:val="18"/>
                <w:spacing w:val="1"/>
              </w:rPr>
              <w:t>0</w:t>
            </w:r>
            <w:r>
              <w:rPr>
                <w:sz w:val="18"/>
                <w:szCs w:val="18"/>
                <w:spacing w:val="1"/>
              </w:rPr>
              <w:t>~</w:t>
            </w:r>
            <w:r>
              <w:rPr>
                <w:sz w:val="18"/>
                <w:szCs w:val="18"/>
                <w:spacing w:val="-4"/>
              </w:rPr>
              <w:t>最大</w:t>
            </w:r>
            <w:r>
              <w:rPr>
                <w:sz w:val="18"/>
                <w:szCs w:val="18"/>
                <w:spacing w:val="-39"/>
              </w:rPr>
              <w:t xml:space="preserve"> </w:t>
            </w:r>
            <w:r>
              <w:rPr>
                <w:rFonts w:ascii="Times New Roman" w:hAnsi="Times New Roman" w:eastAsia="Times New Roman" w:cs="Times New Roman"/>
                <w:sz w:val="18"/>
                <w:szCs w:val="18"/>
                <w:spacing w:val="-4"/>
              </w:rPr>
              <w:t>PWM</w:t>
            </w:r>
            <w:r>
              <w:rPr>
                <w:sz w:val="18"/>
                <w:szCs w:val="18"/>
                <w:spacing w:val="-4"/>
              </w:rPr>
              <w:t>；</w:t>
            </w:r>
            <w:r>
              <w:rPr>
                <w:rFonts w:ascii="Times New Roman" w:hAnsi="Times New Roman" w:eastAsia="Times New Roman" w:cs="Times New Roman"/>
                <w:sz w:val="18"/>
                <w:szCs w:val="18"/>
                <w:spacing w:val="-4"/>
              </w:rPr>
              <w:t>IN2</w:t>
            </w:r>
            <w:r>
              <w:rPr>
                <w:sz w:val="18"/>
                <w:szCs w:val="18"/>
                <w:spacing w:val="-4"/>
              </w:rPr>
              <w:t>、</w:t>
            </w:r>
            <w:r>
              <w:rPr>
                <w:rFonts w:ascii="Times New Roman" w:hAnsi="Times New Roman" w:eastAsia="Times New Roman" w:cs="Times New Roman"/>
                <w:sz w:val="18"/>
                <w:szCs w:val="18"/>
                <w:spacing w:val="-4"/>
              </w:rPr>
              <w:t>IN3 </w:t>
            </w:r>
            <w:r>
              <w:rPr>
                <w:sz w:val="18"/>
                <w:szCs w:val="18"/>
                <w:spacing w:val="-4"/>
              </w:rPr>
              <w:t>分别控制电机正反转，或</w:t>
            </w:r>
            <w:r>
              <w:rPr>
                <w:sz w:val="18"/>
                <w:szCs w:val="18"/>
                <w:spacing w:val="-41"/>
              </w:rPr>
              <w:t xml:space="preserve"> </w:t>
            </w:r>
            <w:r>
              <w:rPr>
                <w:rFonts w:ascii="Times New Roman" w:hAnsi="Times New Roman" w:eastAsia="Times New Roman" w:cs="Times New Roman"/>
                <w:sz w:val="18"/>
                <w:szCs w:val="18"/>
                <w:spacing w:val="-4"/>
              </w:rPr>
              <w:t>IN2</w:t>
            </w:r>
            <w:r>
              <w:rPr>
                <w:rFonts w:ascii="Times New Roman" w:hAnsi="Times New Roman" w:eastAsia="Times New Roman" w:cs="Times New Roman"/>
                <w:sz w:val="18"/>
                <w:szCs w:val="18"/>
                <w:spacing w:val="22"/>
              </w:rPr>
              <w:t xml:space="preserve"> </w:t>
            </w:r>
            <w:r>
              <w:rPr>
                <w:sz w:val="18"/>
                <w:szCs w:val="18"/>
                <w:spacing w:val="-4"/>
              </w:rPr>
              <w:t>固定电平，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控制正反转。</w:t>
            </w:r>
          </w:p>
        </w:tc>
      </w:tr>
    </w:tbl>
    <w:p>
      <w:pPr>
        <w:pStyle w:val="BodyText"/>
        <w:rPr>
          <w:sz w:val="21"/>
        </w:rPr>
      </w:pPr>
      <w:r/>
    </w:p>
    <w:p>
      <w:pPr>
        <w:sectPr>
          <w:footerReference w:type="default" r:id="rId28"/>
          <w:pgSz w:w="11905" w:h="16840"/>
          <w:pgMar w:top="611" w:right="1785" w:bottom="1193" w:left="1785" w:header="0" w:footer="1033" w:gutter="0"/>
        </w:sectPr>
        <w:rPr>
          <w:sz w:val="21"/>
          <w:szCs w:val="21"/>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295"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7"/>
        <w:gridCol w:w="103"/>
        <w:gridCol w:w="107"/>
        <w:gridCol w:w="660"/>
        <w:gridCol w:w="899"/>
        <w:gridCol w:w="899"/>
        <w:gridCol w:w="5116"/>
        <w:gridCol w:w="294"/>
      </w:tblGrid>
      <w:tr>
        <w:trPr>
          <w:trHeight w:val="224" w:hRule="atLeast"/>
        </w:trPr>
        <w:tc>
          <w:tcPr>
            <w:shd w:val="clear" w:fill="025328"/>
            <w:tcW w:w="217" w:type="dxa"/>
            <w:vAlign w:val="top"/>
            <w:tcBorders>
              <w:bottom w:val="single" w:color="025328" w:sz="2" w:space="0"/>
              <w:right w:val="single" w:color="025328" w:sz="2" w:space="0"/>
              <w:top w:val="single" w:color="025328" w:sz="2" w:space="0"/>
              <w:left w:val="single" w:color="025328" w:sz="6" w:space="0"/>
            </w:tcBorders>
          </w:tcPr>
          <w:p>
            <w:pPr>
              <w:spacing w:line="214" w:lineRule="exact"/>
              <w:rPr>
                <w:rFonts w:ascii="Arial"/>
                <w:sz w:val="18"/>
              </w:rPr>
            </w:pPr>
            <w:r/>
          </w:p>
        </w:tc>
        <w:tc>
          <w:tcPr>
            <w:shd w:val="clear" w:fill="008000"/>
            <w:tcW w:w="210" w:type="dxa"/>
            <w:vAlign w:val="top"/>
            <w:gridSpan w:val="2"/>
            <w:tcBorders>
              <w:bottom w:val="single" w:color="008000" w:sz="2" w:space="0"/>
              <w:right w:val="single" w:color="008000" w:sz="6" w:space="0"/>
              <w:top w:val="single" w:color="025328" w:sz="8" w:space="0"/>
            </w:tcBorders>
          </w:tcPr>
          <w:p>
            <w:pPr>
              <w:spacing w:line="214" w:lineRule="exact"/>
              <w:rPr>
                <w:rFonts w:ascii="Arial"/>
                <w:sz w:val="18"/>
              </w:rPr>
            </w:pPr>
            <w:r/>
          </w:p>
        </w:tc>
        <w:tc>
          <w:tcPr>
            <w:tcW w:w="7868" w:type="dxa"/>
            <w:vAlign w:val="top"/>
            <w:gridSpan w:val="5"/>
            <w:vMerge w:val="restart"/>
            <w:tcBorders>
              <w:right w:val="nil"/>
              <w:left w:val="single" w:color="008000" w:sz="6" w:space="0"/>
              <w:top w:val="single" w:color="025328" w:sz="8" w:space="0"/>
              <w:bottom w:val="nil"/>
            </w:tcBorders>
          </w:tcPr>
          <w:p>
            <w:pPr>
              <w:ind w:left="2035"/>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78" w:hRule="atLeast"/>
        </w:trPr>
        <w:tc>
          <w:tcPr>
            <w:tcW w:w="320" w:type="dxa"/>
            <w:vAlign w:val="top"/>
            <w:gridSpan w:val="2"/>
            <w:vMerge w:val="restart"/>
            <w:tcBorders>
              <w:left w:val="nil"/>
              <w:bottom w:val="nil"/>
            </w:tcBorders>
          </w:tcPr>
          <w:p>
            <w:pPr>
              <w:rPr>
                <w:rFonts w:ascii="Arial"/>
                <w:sz w:val="21"/>
              </w:rPr>
            </w:pPr>
            <w:r/>
          </w:p>
        </w:tc>
        <w:tc>
          <w:tcPr>
            <w:tcW w:w="107" w:type="dxa"/>
            <w:vAlign w:val="top"/>
            <w:tcBorders>
              <w:left w:val="nil"/>
              <w:right w:val="nil"/>
              <w:top w:val="single" w:color="008000" w:sz="2" w:space="0"/>
            </w:tcBorders>
          </w:tcPr>
          <w:p>
            <w:pPr>
              <w:spacing w:line="68" w:lineRule="exact"/>
              <w:rPr>
                <w:rFonts w:ascii="Arial"/>
                <w:sz w:val="5"/>
              </w:rPr>
            </w:pPr>
            <w:r/>
          </w:p>
        </w:tc>
        <w:tc>
          <w:tcPr>
            <w:tcW w:w="7868" w:type="dxa"/>
            <w:vAlign w:val="top"/>
            <w:gridSpan w:val="5"/>
            <w:vMerge w:val="continue"/>
            <w:tcBorders>
              <w:right w:val="nil"/>
              <w:left w:val="single" w:color="008000" w:sz="6" w:space="0"/>
              <w:top w:val="nil"/>
            </w:tcBorders>
          </w:tcPr>
          <w:p>
            <w:pPr>
              <w:rPr>
                <w:rFonts w:ascii="Arial"/>
                <w:sz w:val="21"/>
              </w:rPr>
            </w:pPr>
            <w:r/>
          </w:p>
        </w:tc>
      </w:tr>
      <w:tr>
        <w:trPr>
          <w:trHeight w:val="2188" w:hRule="atLeast"/>
        </w:trPr>
        <w:tc>
          <w:tcPr>
            <w:tcW w:w="320" w:type="dxa"/>
            <w:vAlign w:val="top"/>
            <w:gridSpan w:val="2"/>
            <w:vMerge w:val="continue"/>
            <w:tcBorders>
              <w:left w:val="nil"/>
              <w:bottom w:val="nil"/>
              <w:top w:val="nil"/>
            </w:tcBorders>
          </w:tcPr>
          <w:p>
            <w:pPr>
              <w:rPr>
                <w:rFonts w:ascii="Arial"/>
                <w:sz w:val="21"/>
              </w:rPr>
            </w:pPr>
            <w:r/>
          </w:p>
        </w:tc>
        <w:tc>
          <w:tcPr>
            <w:tcW w:w="767" w:type="dxa"/>
            <w:vAlign w:val="top"/>
            <w:gridSpan w:val="2"/>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2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9"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28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9"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28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5116" w:type="dxa"/>
            <w:vAlign w:val="top"/>
          </w:tcPr>
          <w:p>
            <w:pPr>
              <w:pStyle w:val="TableText"/>
              <w:ind w:left="108"/>
              <w:spacing w:before="65" w:line="220" w:lineRule="auto"/>
              <w:rPr>
                <w:sz w:val="18"/>
                <w:szCs w:val="18"/>
              </w:rPr>
            </w:pPr>
            <w:r>
              <w:rPr>
                <w:sz w:val="18"/>
                <w:szCs w:val="18"/>
                <w:b/>
                <w:bCs/>
                <w:spacing w:val="-2"/>
              </w:rPr>
              <w:t>双电位器</w:t>
            </w:r>
            <w:r>
              <w:rPr>
                <w:rFonts w:ascii="Times New Roman" w:hAnsi="Times New Roman" w:eastAsia="Times New Roman" w:cs="Times New Roman"/>
                <w:sz w:val="18"/>
                <w:szCs w:val="18"/>
                <w:b/>
                <w:bCs/>
                <w:spacing w:val="-2"/>
              </w:rPr>
              <w:t>/</w:t>
            </w:r>
            <w:r>
              <w:rPr>
                <w:sz w:val="18"/>
                <w:szCs w:val="18"/>
                <w:b/>
                <w:bCs/>
                <w:spacing w:val="-2"/>
              </w:rPr>
              <w:t>双单端模拟信号占空比调速</w:t>
            </w:r>
          </w:p>
          <w:p>
            <w:pPr>
              <w:pStyle w:val="TableText"/>
              <w:ind w:left="106" w:right="75" w:firstLine="363"/>
              <w:spacing w:before="97" w:line="314" w:lineRule="auto"/>
              <w:jc w:val="both"/>
              <w:rPr>
                <w:sz w:val="18"/>
                <w:szCs w:val="18"/>
              </w:rPr>
            </w:pPr>
            <w:r>
              <w:rPr>
                <w:sz w:val="18"/>
                <w:szCs w:val="18"/>
                <w:spacing w:val="-2"/>
              </w:rPr>
              <w:t>此调速方式通过调节等效输出电压来调节电机转速。</w:t>
            </w:r>
            <w:r>
              <w:rPr>
                <w:rFonts w:ascii="Times New Roman" w:hAnsi="Times New Roman" w:eastAsia="Times New Roman" w:cs="Times New Roman"/>
                <w:sz w:val="18"/>
                <w:szCs w:val="18"/>
                <w:spacing w:val="-2"/>
              </w:rPr>
              <w:t>IN1</w:t>
            </w:r>
            <w:r>
              <w:rPr>
                <w:sz w:val="18"/>
                <w:szCs w:val="18"/>
                <w:spacing w:val="-2"/>
              </w:rPr>
              <w:t>、</w:t>
            </w:r>
            <w:r>
              <w:rPr>
                <w:sz w:val="18"/>
                <w:szCs w:val="18"/>
                <w:spacing w:val="18"/>
              </w:rPr>
              <w:t xml:space="preserve"> </w:t>
            </w:r>
            <w:r>
              <w:rPr>
                <w:rFonts w:ascii="Times New Roman" w:hAnsi="Times New Roman" w:eastAsia="Times New Roman" w:cs="Times New Roman"/>
                <w:sz w:val="18"/>
                <w:szCs w:val="18"/>
              </w:rPr>
              <w:t>IN2  </w:t>
            </w:r>
            <w:r>
              <w:rPr>
                <w:sz w:val="18"/>
                <w:szCs w:val="18"/>
              </w:rPr>
              <w:t>接双电位器</w:t>
            </w:r>
            <w:r>
              <w:rPr>
                <w:rFonts w:ascii="Times New Roman" w:hAnsi="Times New Roman" w:eastAsia="Times New Roman" w:cs="Times New Roman"/>
                <w:sz w:val="18"/>
                <w:szCs w:val="18"/>
              </w:rPr>
              <w:t>/</w:t>
            </w:r>
            <w:r>
              <w:rPr>
                <w:sz w:val="18"/>
                <w:szCs w:val="18"/>
              </w:rPr>
              <w:t>双单端模拟信号分别控制正</w:t>
            </w:r>
            <w:r>
              <w:rPr>
                <w:rFonts w:ascii="Times New Roman" w:hAnsi="Times New Roman" w:eastAsia="Times New Roman" w:cs="Times New Roman"/>
                <w:sz w:val="18"/>
                <w:szCs w:val="18"/>
              </w:rPr>
              <w:t>/</w:t>
            </w:r>
            <w:r>
              <w:rPr>
                <w:sz w:val="18"/>
                <w:szCs w:val="18"/>
              </w:rPr>
              <w:t>反转 </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1"/>
              </w:rPr>
              <w:t>WM   </w:t>
            </w:r>
            <w:r>
              <w:rPr>
                <w:sz w:val="18"/>
                <w:szCs w:val="18"/>
                <w:spacing w:val="-1"/>
              </w:rPr>
              <w:t>占空</w:t>
            </w:r>
            <w:r>
              <w:rPr>
                <w:sz w:val="18"/>
                <w:szCs w:val="18"/>
                <w:spacing w:val="-4"/>
              </w:rPr>
              <w:t>比，输入信号与输出</w:t>
            </w:r>
            <w:r>
              <w:rPr>
                <w:sz w:val="18"/>
                <w:szCs w:val="18"/>
                <w:spacing w:val="-33"/>
              </w:rPr>
              <w:t xml:space="preserve"> </w:t>
            </w:r>
            <w:r>
              <w:rPr>
                <w:rFonts w:ascii="Times New Roman" w:hAnsi="Times New Roman" w:eastAsia="Times New Roman" w:cs="Times New Roman"/>
                <w:sz w:val="18"/>
                <w:szCs w:val="18"/>
                <w:spacing w:val="-4"/>
              </w:rPr>
              <w:t>PWM</w:t>
            </w:r>
            <w:r>
              <w:rPr>
                <w:rFonts w:ascii="Times New Roman" w:hAnsi="Times New Roman" w:eastAsia="Times New Roman" w:cs="Times New Roman"/>
                <w:sz w:val="18"/>
                <w:szCs w:val="18"/>
                <w:spacing w:val="35"/>
                <w:w w:val="101"/>
              </w:rPr>
              <w:t xml:space="preserve"> </w:t>
            </w:r>
            <w:r>
              <w:rPr>
                <w:sz w:val="18"/>
                <w:szCs w:val="18"/>
                <w:spacing w:val="-4"/>
              </w:rPr>
              <w:t>占空比成正比。</w:t>
            </w:r>
            <w:r>
              <w:rPr>
                <w:rFonts w:ascii="Times New Roman" w:hAnsi="Times New Roman" w:eastAsia="Times New Roman" w:cs="Times New Roman"/>
                <w:sz w:val="18"/>
                <w:szCs w:val="18"/>
                <w:spacing w:val="-4"/>
              </w:rPr>
              <w:t>PWM </w:t>
            </w:r>
            <w:r>
              <w:rPr>
                <w:sz w:val="18"/>
                <w:szCs w:val="18"/>
                <w:spacing w:val="-4"/>
              </w:rPr>
              <w:t>可调范围：</w:t>
            </w:r>
            <w:r>
              <w:rPr>
                <w:rFonts w:ascii="Times New Roman" w:hAnsi="Times New Roman" w:eastAsia="Times New Roman" w:cs="Times New Roman"/>
                <w:sz w:val="18"/>
                <w:szCs w:val="18"/>
                <w:spacing w:val="-4"/>
              </w:rPr>
              <w:t>0</w:t>
            </w:r>
            <w:r>
              <w:rPr>
                <w:sz w:val="18"/>
                <w:szCs w:val="18"/>
                <w:spacing w:val="-4"/>
              </w:rPr>
              <w:t>~</w:t>
            </w:r>
            <w:r>
              <w:rPr>
                <w:sz w:val="18"/>
                <w:szCs w:val="18"/>
                <w:spacing w:val="-2"/>
              </w:rPr>
              <w:t>最大</w:t>
            </w:r>
            <w:r>
              <w:rPr>
                <w:sz w:val="18"/>
                <w:szCs w:val="18"/>
                <w:spacing w:val="-40"/>
              </w:rPr>
              <w:t xml:space="preserve"> </w:t>
            </w:r>
            <w:r>
              <w:rPr>
                <w:rFonts w:ascii="Times New Roman" w:hAnsi="Times New Roman" w:eastAsia="Times New Roman" w:cs="Times New Roman"/>
                <w:sz w:val="18"/>
                <w:szCs w:val="18"/>
                <w:spacing w:val="-2"/>
              </w:rPr>
              <w:t>PWM</w:t>
            </w:r>
            <w:r>
              <w:rPr>
                <w:sz w:val="18"/>
                <w:szCs w:val="18"/>
                <w:spacing w:val="-2"/>
              </w:rPr>
              <w:t>；</w:t>
            </w:r>
            <w:r>
              <w:rPr>
                <w:rFonts w:ascii="Times New Roman" w:hAnsi="Times New Roman" w:eastAsia="Times New Roman" w:cs="Times New Roman"/>
                <w:sz w:val="18"/>
                <w:szCs w:val="18"/>
                <w:spacing w:val="-2"/>
              </w:rPr>
              <w:t>IN3</w:t>
            </w:r>
            <w:r>
              <w:rPr>
                <w:rFonts w:ascii="Times New Roman" w:hAnsi="Times New Roman" w:eastAsia="Times New Roman" w:cs="Times New Roman"/>
                <w:sz w:val="18"/>
                <w:szCs w:val="18"/>
                <w:spacing w:val="12"/>
              </w:rPr>
              <w:t xml:space="preserve"> </w:t>
            </w:r>
            <w:r>
              <w:rPr>
                <w:sz w:val="18"/>
                <w:szCs w:val="18"/>
                <w:spacing w:val="-2"/>
              </w:rPr>
              <w:t>高低电平分别控制电机正反转。</w:t>
            </w:r>
          </w:p>
          <w:p>
            <w:pPr>
              <w:pStyle w:val="TableText"/>
              <w:ind w:left="108" w:right="104" w:firstLine="363"/>
              <w:spacing w:before="24" w:line="283" w:lineRule="auto"/>
              <w:rPr>
                <w:sz w:val="18"/>
                <w:szCs w:val="18"/>
              </w:rPr>
            </w:pPr>
            <w:r>
              <w:rPr>
                <w:sz w:val="18"/>
                <w:szCs w:val="18"/>
                <w:spacing w:val="-2"/>
              </w:rPr>
              <w:t>如需正反转使用同一输入信号调速，请将</w:t>
            </w:r>
            <w:r>
              <w:rPr>
                <w:sz w:val="18"/>
                <w:szCs w:val="18"/>
                <w:spacing w:val="-24"/>
              </w:rPr>
              <w:t xml:space="preserve"> </w:t>
            </w:r>
            <w:r>
              <w:rPr>
                <w:rFonts w:ascii="Times New Roman" w:hAnsi="Times New Roman" w:eastAsia="Times New Roman" w:cs="Times New Roman"/>
                <w:sz w:val="18"/>
                <w:szCs w:val="18"/>
                <w:spacing w:val="-2"/>
              </w:rPr>
              <w:t>IN1</w:t>
            </w:r>
            <w:r>
              <w:rPr>
                <w:rFonts w:ascii="Times New Roman" w:hAnsi="Times New Roman" w:eastAsia="Times New Roman" w:cs="Times New Roman"/>
                <w:sz w:val="18"/>
                <w:szCs w:val="18"/>
                <w:spacing w:val="17"/>
                <w:w w:val="101"/>
              </w:rPr>
              <w:t xml:space="preserve"> </w:t>
            </w:r>
            <w:r>
              <w:rPr>
                <w:sz w:val="18"/>
                <w:szCs w:val="18"/>
                <w:spacing w:val="-2"/>
              </w:rPr>
              <w:t>与</w:t>
            </w:r>
            <w:r>
              <w:rPr>
                <w:sz w:val="18"/>
                <w:szCs w:val="18"/>
                <w:spacing w:val="-34"/>
              </w:rPr>
              <w:t xml:space="preserve"> </w:t>
            </w: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18"/>
              </w:rPr>
              <w:t xml:space="preserve"> </w:t>
            </w:r>
            <w:r>
              <w:rPr>
                <w:sz w:val="18"/>
                <w:szCs w:val="18"/>
                <w:spacing w:val="-2"/>
              </w:rPr>
              <w:t>并联</w:t>
            </w:r>
            <w:r>
              <w:rPr>
                <w:sz w:val="18"/>
                <w:szCs w:val="18"/>
                <w:spacing w:val="-5"/>
              </w:rPr>
              <w:t>在一起。</w:t>
            </w:r>
          </w:p>
        </w:tc>
        <w:tc>
          <w:tcPr>
            <w:tcW w:w="294" w:type="dxa"/>
            <w:vAlign w:val="top"/>
            <w:vMerge w:val="restart"/>
            <w:tcBorders>
              <w:bottom w:val="nil"/>
              <w:right w:val="nil"/>
              <w:top w:val="nil"/>
            </w:tcBorders>
          </w:tcPr>
          <w:p>
            <w:pPr>
              <w:rPr>
                <w:rFonts w:ascii="Arial"/>
                <w:sz w:val="21"/>
              </w:rPr>
            </w:pPr>
            <w:r/>
          </w:p>
        </w:tc>
      </w:tr>
      <w:tr>
        <w:trPr>
          <w:trHeight w:val="2189" w:hRule="atLeast"/>
        </w:trPr>
        <w:tc>
          <w:tcPr>
            <w:tcW w:w="320" w:type="dxa"/>
            <w:vAlign w:val="top"/>
            <w:gridSpan w:val="2"/>
            <w:vMerge w:val="continue"/>
            <w:tcBorders>
              <w:left w:val="nil"/>
              <w:bottom w:val="nil"/>
              <w:top w:val="nil"/>
            </w:tcBorders>
          </w:tcPr>
          <w:p>
            <w:pPr>
              <w:rPr>
                <w:rFonts w:ascii="Arial"/>
                <w:sz w:val="21"/>
              </w:rPr>
            </w:pPr>
            <w:r/>
          </w:p>
        </w:tc>
        <w:tc>
          <w:tcPr>
            <w:tcW w:w="767" w:type="dxa"/>
            <w:vAlign w:val="top"/>
            <w:gridSpan w:val="2"/>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1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9"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31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9"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8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5116" w:type="dxa"/>
            <w:vAlign w:val="top"/>
          </w:tcPr>
          <w:p>
            <w:pPr>
              <w:pStyle w:val="TableText"/>
              <w:ind w:left="106"/>
              <w:spacing w:before="67" w:line="220" w:lineRule="auto"/>
              <w:rPr>
                <w:sz w:val="18"/>
                <w:szCs w:val="18"/>
              </w:rPr>
            </w:pPr>
            <w:r>
              <w:rPr>
                <w:rFonts w:ascii="Times New Roman" w:hAnsi="Times New Roman" w:eastAsia="Times New Roman" w:cs="Times New Roman"/>
                <w:sz w:val="18"/>
                <w:szCs w:val="18"/>
                <w:b/>
                <w:bCs/>
                <w:spacing w:val="-1"/>
              </w:rPr>
              <w:t>-3.3V</w:t>
            </w:r>
            <w:r>
              <w:rPr>
                <w:sz w:val="18"/>
                <w:szCs w:val="18"/>
                <w:b/>
                <w:bCs/>
                <w:spacing w:val="-1"/>
              </w:rPr>
              <w:t>～</w:t>
            </w:r>
            <w:r>
              <w:rPr>
                <w:rFonts w:ascii="Times New Roman" w:hAnsi="Times New Roman" w:eastAsia="Times New Roman" w:cs="Times New Roman"/>
                <w:sz w:val="18"/>
                <w:szCs w:val="18"/>
                <w:b/>
                <w:bCs/>
                <w:spacing w:val="-1"/>
              </w:rPr>
              <w:t>+3.3V </w:t>
            </w:r>
            <w:r>
              <w:rPr>
                <w:sz w:val="18"/>
                <w:szCs w:val="18"/>
                <w:b/>
                <w:bCs/>
                <w:spacing w:val="-1"/>
              </w:rPr>
              <w:t>差分模拟信号占空比调速</w:t>
            </w:r>
          </w:p>
          <w:p>
            <w:pPr>
              <w:pStyle w:val="TableText"/>
              <w:ind w:left="108" w:right="104" w:firstLine="360"/>
              <w:spacing w:before="95" w:line="308" w:lineRule="auto"/>
              <w:jc w:val="both"/>
              <w:rPr>
                <w:sz w:val="18"/>
                <w:szCs w:val="18"/>
              </w:rPr>
            </w:pPr>
            <w:r>
              <w:rPr>
                <w:sz w:val="18"/>
                <w:szCs w:val="18"/>
                <w:spacing w:val="4"/>
              </w:rPr>
              <w:t>此调速方式通过调节等效输出电压而调节电机转速。</w:t>
            </w:r>
            <w:r>
              <w:rPr>
                <w:rFonts w:ascii="Times New Roman" w:hAnsi="Times New Roman" w:eastAsia="Times New Roman" w:cs="Times New Roman"/>
                <w:sz w:val="18"/>
                <w:szCs w:val="18"/>
              </w:rPr>
              <w:t>IN</w:t>
            </w:r>
            <w:r>
              <w:rPr>
                <w:rFonts w:ascii="Times New Roman" w:hAnsi="Times New Roman" w:eastAsia="Times New Roman" w:cs="Times New Roman"/>
                <w:sz w:val="18"/>
                <w:szCs w:val="18"/>
                <w:spacing w:val="4"/>
              </w:rPr>
              <w:t>1</w:t>
            </w:r>
            <w:r>
              <w:rPr>
                <w:sz w:val="18"/>
                <w:szCs w:val="18"/>
                <w:spacing w:val="-1"/>
              </w:rPr>
              <w:t>为差分电压同向端，</w:t>
            </w:r>
            <w:r>
              <w:rPr>
                <w:rFonts w:ascii="Times New Roman" w:hAnsi="Times New Roman" w:eastAsia="Times New Roman" w:cs="Times New Roman"/>
                <w:sz w:val="18"/>
                <w:szCs w:val="18"/>
                <w:spacing w:val="-1"/>
              </w:rPr>
              <w:t>IN2 </w:t>
            </w:r>
            <w:r>
              <w:rPr>
                <w:sz w:val="18"/>
                <w:szCs w:val="18"/>
                <w:spacing w:val="-1"/>
              </w:rPr>
              <w:t>为差分电压反向端，</w:t>
            </w:r>
            <w:r>
              <w:rPr>
                <w:rFonts w:ascii="Times New Roman" w:hAnsi="Times New Roman" w:eastAsia="Times New Roman" w:cs="Times New Roman"/>
                <w:sz w:val="18"/>
                <w:szCs w:val="18"/>
                <w:spacing w:val="-1"/>
              </w:rPr>
              <w:t>COM </w:t>
            </w:r>
            <w:r>
              <w:rPr>
                <w:sz w:val="18"/>
                <w:szCs w:val="18"/>
                <w:spacing w:val="-1"/>
              </w:rPr>
              <w:t>不用接；差</w:t>
            </w:r>
            <w:r>
              <w:rPr>
                <w:sz w:val="18"/>
                <w:szCs w:val="18"/>
                <w:spacing w:val="-1"/>
              </w:rPr>
              <w:t>分模拟信号电压的绝对值与输出</w:t>
            </w:r>
            <w:r>
              <w:rPr>
                <w:sz w:val="18"/>
                <w:szCs w:val="18"/>
                <w:spacing w:val="-21"/>
              </w:rPr>
              <w:t xml:space="preserve"> </w:t>
            </w:r>
            <w:r>
              <w:rPr>
                <w:rFonts w:ascii="Times New Roman" w:hAnsi="Times New Roman" w:eastAsia="Times New Roman" w:cs="Times New Roman"/>
                <w:sz w:val="18"/>
                <w:szCs w:val="18"/>
                <w:spacing w:val="-1"/>
              </w:rPr>
              <w:t>PWM</w:t>
            </w:r>
            <w:r>
              <w:rPr>
                <w:rFonts w:ascii="Times New Roman" w:hAnsi="Times New Roman" w:eastAsia="Times New Roman" w:cs="Times New Roman"/>
                <w:sz w:val="18"/>
                <w:szCs w:val="18"/>
                <w:spacing w:val="29"/>
                <w:w w:val="101"/>
              </w:rPr>
              <w:t xml:space="preserve"> </w:t>
            </w:r>
            <w:r>
              <w:rPr>
                <w:sz w:val="18"/>
                <w:szCs w:val="18"/>
                <w:spacing w:val="-1"/>
              </w:rPr>
              <w:t>成正比。</w:t>
            </w:r>
            <w:r>
              <w:rPr>
                <w:sz w:val="18"/>
                <w:szCs w:val="18"/>
                <w:spacing w:val="-2"/>
              </w:rPr>
              <w:t>输出</w:t>
            </w:r>
            <w:r>
              <w:rPr>
                <w:sz w:val="18"/>
                <w:szCs w:val="18"/>
                <w:spacing w:val="-21"/>
              </w:rPr>
              <w:t xml:space="preserve"> </w:t>
            </w:r>
            <w:r>
              <w:rPr>
                <w:rFonts w:ascii="Times New Roman" w:hAnsi="Times New Roman" w:eastAsia="Times New Roman" w:cs="Times New Roman"/>
                <w:sz w:val="18"/>
                <w:szCs w:val="18"/>
                <w:spacing w:val="-2"/>
              </w:rPr>
              <w:t>PWM</w:t>
            </w:r>
            <w:r>
              <w:rPr>
                <w:rFonts w:ascii="Times New Roman" w:hAnsi="Times New Roman" w:eastAsia="Times New Roman" w:cs="Times New Roman"/>
                <w:sz w:val="18"/>
                <w:szCs w:val="18"/>
                <w:spacing w:val="29"/>
              </w:rPr>
              <w:t xml:space="preserve"> </w:t>
            </w:r>
            <w:r>
              <w:rPr>
                <w:sz w:val="18"/>
                <w:szCs w:val="18"/>
                <w:spacing w:val="-2"/>
              </w:rPr>
              <w:t>可</w:t>
            </w:r>
            <w:r>
              <w:rPr>
                <w:sz w:val="18"/>
                <w:szCs w:val="18"/>
                <w:spacing w:val="-2"/>
              </w:rPr>
              <w:t>调范围：</w:t>
            </w:r>
            <w:r>
              <w:rPr>
                <w:rFonts w:ascii="Times New Roman" w:hAnsi="Times New Roman" w:eastAsia="Times New Roman" w:cs="Times New Roman"/>
                <w:sz w:val="18"/>
                <w:szCs w:val="18"/>
                <w:spacing w:val="-2"/>
              </w:rPr>
              <w:t>0</w:t>
            </w:r>
            <w:r>
              <w:rPr>
                <w:sz w:val="18"/>
                <w:szCs w:val="18"/>
                <w:spacing w:val="-2"/>
              </w:rPr>
              <w:t>～最大</w:t>
            </w:r>
            <w:r>
              <w:rPr>
                <w:sz w:val="18"/>
                <w:szCs w:val="18"/>
                <w:spacing w:val="-15"/>
              </w:rPr>
              <w:t xml:space="preserve"> </w:t>
            </w:r>
            <w:r>
              <w:rPr>
                <w:rFonts w:ascii="Times New Roman" w:hAnsi="Times New Roman" w:eastAsia="Times New Roman" w:cs="Times New Roman"/>
                <w:sz w:val="18"/>
                <w:szCs w:val="18"/>
                <w:spacing w:val="-2"/>
              </w:rPr>
              <w:t>PWM</w:t>
            </w:r>
            <w:r>
              <w:rPr>
                <w:sz w:val="18"/>
                <w:szCs w:val="18"/>
                <w:spacing w:val="-2"/>
              </w:rPr>
              <w:t>；当差分模拟信号电压大于</w:t>
            </w:r>
            <w:r>
              <w:rPr>
                <w:sz w:val="18"/>
                <w:szCs w:val="18"/>
                <w:spacing w:val="-31"/>
              </w:rPr>
              <w:t xml:space="preserve"> </w:t>
            </w: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2"/>
              </w:rPr>
              <w:t xml:space="preserve"> </w:t>
            </w:r>
            <w:r>
              <w:rPr>
                <w:sz w:val="18"/>
                <w:szCs w:val="18"/>
                <w:spacing w:val="-2"/>
              </w:rPr>
              <w:t>时，电机</w:t>
            </w:r>
            <w:r>
              <w:rPr>
                <w:sz w:val="18"/>
                <w:szCs w:val="18"/>
                <w:spacing w:val="-1"/>
              </w:rPr>
              <w:t>正转；当差分模拟信号电压小于</w:t>
            </w:r>
            <w:r>
              <w:rPr>
                <w:sz w:val="18"/>
                <w:szCs w:val="18"/>
                <w:spacing w:val="-17"/>
              </w:rPr>
              <w:t xml:space="preserve"> </w:t>
            </w:r>
            <w:r>
              <w:rPr>
                <w:rFonts w:ascii="Times New Roman" w:hAnsi="Times New Roman" w:eastAsia="Times New Roman" w:cs="Times New Roman"/>
                <w:sz w:val="18"/>
                <w:szCs w:val="18"/>
                <w:spacing w:val="-1"/>
              </w:rPr>
              <w:t>0</w:t>
            </w:r>
            <w:r>
              <w:rPr>
                <w:rFonts w:ascii="Times New Roman" w:hAnsi="Times New Roman" w:eastAsia="Times New Roman" w:cs="Times New Roman"/>
                <w:sz w:val="18"/>
                <w:szCs w:val="18"/>
                <w:spacing w:val="38"/>
              </w:rPr>
              <w:t xml:space="preserve"> </w:t>
            </w:r>
            <w:r>
              <w:rPr>
                <w:sz w:val="18"/>
                <w:szCs w:val="18"/>
                <w:spacing w:val="-1"/>
              </w:rPr>
              <w:t>时，电机反转；当差</w:t>
            </w:r>
            <w:r>
              <w:rPr>
                <w:sz w:val="18"/>
                <w:szCs w:val="18"/>
                <w:spacing w:val="-2"/>
              </w:rPr>
              <w:t>分模拟</w:t>
            </w:r>
            <w:r>
              <w:rPr>
                <w:sz w:val="18"/>
                <w:szCs w:val="18"/>
                <w:spacing w:val="-4"/>
              </w:rPr>
              <w:t>信号电压等于</w:t>
            </w:r>
            <w:r>
              <w:rPr>
                <w:sz w:val="18"/>
                <w:szCs w:val="18"/>
                <w:spacing w:val="-33"/>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时，电机制动。</w:t>
            </w:r>
          </w:p>
        </w:tc>
        <w:tc>
          <w:tcPr>
            <w:tcW w:w="294" w:type="dxa"/>
            <w:vAlign w:val="top"/>
            <w:vMerge w:val="continue"/>
            <w:tcBorders>
              <w:bottom w:val="nil"/>
              <w:right w:val="nil"/>
              <w:top w:val="nil"/>
            </w:tcBorders>
          </w:tcPr>
          <w:p>
            <w:pPr>
              <w:rPr>
                <w:rFonts w:ascii="Arial"/>
                <w:sz w:val="21"/>
              </w:rPr>
            </w:pPr>
            <w:r/>
          </w:p>
        </w:tc>
      </w:tr>
      <w:tr>
        <w:trPr>
          <w:trHeight w:val="2499" w:hRule="atLeast"/>
        </w:trPr>
        <w:tc>
          <w:tcPr>
            <w:tcW w:w="320" w:type="dxa"/>
            <w:vAlign w:val="top"/>
            <w:gridSpan w:val="2"/>
            <w:vMerge w:val="continue"/>
            <w:tcBorders>
              <w:left w:val="nil"/>
              <w:bottom w:val="nil"/>
              <w:top w:val="nil"/>
            </w:tcBorders>
          </w:tcPr>
          <w:p>
            <w:pPr>
              <w:rPr>
                <w:rFonts w:ascii="Arial"/>
                <w:sz w:val="21"/>
              </w:rPr>
            </w:pPr>
            <w:r/>
          </w:p>
        </w:tc>
        <w:tc>
          <w:tcPr>
            <w:tcW w:w="767" w:type="dxa"/>
            <w:vAlign w:val="top"/>
            <w:gridSpan w:val="2"/>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2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9"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31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9"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28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5116" w:type="dxa"/>
            <w:vAlign w:val="top"/>
          </w:tcPr>
          <w:p>
            <w:pPr>
              <w:pStyle w:val="TableText"/>
              <w:ind w:left="108"/>
              <w:spacing w:before="67" w:line="212" w:lineRule="auto"/>
              <w:rPr>
                <w:rFonts w:ascii="Times New Roman" w:hAnsi="Times New Roman" w:eastAsia="Times New Roman" w:cs="Times New Roman"/>
                <w:sz w:val="18"/>
                <w:szCs w:val="18"/>
              </w:rPr>
            </w:pPr>
            <w:r>
              <w:rPr>
                <w:sz w:val="18"/>
                <w:szCs w:val="18"/>
                <w:b/>
                <w:bCs/>
                <w:spacing w:val="-2"/>
              </w:rPr>
              <w:t>双电位器</w:t>
            </w:r>
            <w:r>
              <w:rPr>
                <w:rFonts w:ascii="Times New Roman" w:hAnsi="Times New Roman" w:eastAsia="Times New Roman" w:cs="Times New Roman"/>
                <w:sz w:val="18"/>
                <w:szCs w:val="18"/>
                <w:b/>
                <w:bCs/>
                <w:spacing w:val="-2"/>
              </w:rPr>
              <w:t>/</w:t>
            </w:r>
            <w:r>
              <w:rPr>
                <w:sz w:val="18"/>
                <w:szCs w:val="18"/>
                <w:b/>
                <w:bCs/>
                <w:spacing w:val="-2"/>
              </w:rPr>
              <w:t>双单端模拟信号力矩控制</w:t>
            </w:r>
            <w:r>
              <w:rPr>
                <w:rFonts w:ascii="Times New Roman" w:hAnsi="Times New Roman" w:eastAsia="Times New Roman" w:cs="Times New Roman"/>
                <w:sz w:val="18"/>
                <w:szCs w:val="18"/>
                <w:b/>
                <w:bCs/>
                <w:spacing w:val="-2"/>
              </w:rPr>
              <w:t>(</w:t>
            </w:r>
            <w:r>
              <w:rPr>
                <w:sz w:val="18"/>
                <w:szCs w:val="18"/>
                <w:b/>
                <w:bCs/>
                <w:spacing w:val="-2"/>
              </w:rPr>
              <w:t>稳流</w:t>
            </w:r>
            <w:r>
              <w:rPr>
                <w:rFonts w:ascii="Times New Roman" w:hAnsi="Times New Roman" w:eastAsia="Times New Roman" w:cs="Times New Roman"/>
                <w:sz w:val="18"/>
                <w:szCs w:val="18"/>
                <w:b/>
                <w:bCs/>
                <w:spacing w:val="-2"/>
              </w:rPr>
              <w:t>)</w:t>
            </w:r>
          </w:p>
          <w:p>
            <w:pPr>
              <w:pStyle w:val="TableText"/>
              <w:ind w:left="108" w:right="104" w:firstLine="360"/>
              <w:spacing w:before="106" w:line="312" w:lineRule="auto"/>
              <w:jc w:val="both"/>
              <w:rPr>
                <w:sz w:val="18"/>
                <w:szCs w:val="18"/>
              </w:rPr>
            </w:pPr>
            <w:r>
              <w:rPr>
                <w:sz w:val="18"/>
                <w:szCs w:val="18"/>
                <w:spacing w:val="1"/>
              </w:rPr>
              <w:t>此调速方式通过对输出电流稳流而使电机转矩不变。适用</w:t>
            </w:r>
            <w:r>
              <w:rPr>
                <w:sz w:val="18"/>
                <w:szCs w:val="18"/>
                <w:spacing w:val="-3"/>
              </w:rPr>
              <w:t>于电机堵转时的电机张力控制。</w:t>
            </w:r>
            <w:r>
              <w:rPr>
                <w:rFonts w:ascii="Times New Roman" w:hAnsi="Times New Roman" w:eastAsia="Times New Roman" w:cs="Times New Roman"/>
                <w:sz w:val="18"/>
                <w:szCs w:val="18"/>
                <w:spacing w:val="-3"/>
              </w:rPr>
              <w:t>IN1</w:t>
            </w:r>
            <w:r>
              <w:rPr>
                <w:sz w:val="18"/>
                <w:szCs w:val="18"/>
                <w:spacing w:val="-3"/>
              </w:rPr>
              <w:t>、</w:t>
            </w:r>
            <w:r>
              <w:rPr>
                <w:rFonts w:ascii="Times New Roman" w:hAnsi="Times New Roman" w:eastAsia="Times New Roman" w:cs="Times New Roman"/>
                <w:sz w:val="18"/>
                <w:szCs w:val="18"/>
                <w:spacing w:val="-3"/>
              </w:rPr>
              <w:t>IN2 </w:t>
            </w:r>
            <w:r>
              <w:rPr>
                <w:sz w:val="18"/>
                <w:szCs w:val="18"/>
                <w:spacing w:val="-3"/>
              </w:rPr>
              <w:t>接双电位器</w:t>
            </w:r>
            <w:r>
              <w:rPr>
                <w:rFonts w:ascii="Times New Roman" w:hAnsi="Times New Roman" w:eastAsia="Times New Roman" w:cs="Times New Roman"/>
                <w:sz w:val="18"/>
                <w:szCs w:val="18"/>
                <w:spacing w:val="-3"/>
              </w:rPr>
              <w:t>/</w:t>
            </w:r>
            <w:r>
              <w:rPr>
                <w:sz w:val="18"/>
                <w:szCs w:val="18"/>
                <w:spacing w:val="-3"/>
              </w:rPr>
              <w:t>双单端模</w:t>
            </w:r>
            <w:r>
              <w:rPr>
                <w:sz w:val="18"/>
                <w:szCs w:val="18"/>
                <w:spacing w:val="1"/>
              </w:rPr>
              <w:t>拟信号分别控制电机的输出占空比与限流值，输入信号与输出</w:t>
            </w:r>
            <w:r>
              <w:rPr>
                <w:sz w:val="18"/>
                <w:szCs w:val="18"/>
                <w:spacing w:val="1"/>
              </w:rPr>
              <w:t>占空比</w:t>
            </w:r>
            <w:r>
              <w:rPr>
                <w:rFonts w:ascii="Times New Roman" w:hAnsi="Times New Roman" w:eastAsia="Times New Roman" w:cs="Times New Roman"/>
                <w:sz w:val="18"/>
                <w:szCs w:val="18"/>
                <w:spacing w:val="1"/>
              </w:rPr>
              <w:t>/</w:t>
            </w:r>
            <w:r>
              <w:rPr>
                <w:sz w:val="18"/>
                <w:szCs w:val="18"/>
                <w:spacing w:val="1"/>
              </w:rPr>
              <w:t>电机限流值成正比，</w:t>
            </w:r>
            <w:r>
              <w:rPr>
                <w:sz w:val="18"/>
                <w:szCs w:val="18"/>
                <w:spacing w:val="-42"/>
              </w:rPr>
              <w:t xml:space="preserve"> </w:t>
            </w:r>
            <w:r>
              <w:rPr>
                <w:sz w:val="18"/>
                <w:szCs w:val="18"/>
                <w:spacing w:val="1"/>
              </w:rPr>
              <w:t>电流可调范围：</w:t>
            </w:r>
            <w:r>
              <w:rPr>
                <w:rFonts w:ascii="Times New Roman" w:hAnsi="Times New Roman" w:eastAsia="Times New Roman" w:cs="Times New Roman"/>
                <w:sz w:val="18"/>
                <w:szCs w:val="18"/>
                <w:spacing w:val="1"/>
              </w:rPr>
              <w:t>0</w:t>
            </w:r>
            <w:r>
              <w:rPr>
                <w:sz w:val="18"/>
                <w:szCs w:val="18"/>
                <w:spacing w:val="1"/>
              </w:rPr>
              <w:t>～配置的最大负</w:t>
            </w:r>
            <w:r>
              <w:rPr>
                <w:sz w:val="18"/>
                <w:szCs w:val="18"/>
                <w:spacing w:val="-2"/>
              </w:rPr>
              <w:t>载电流；</w:t>
            </w:r>
            <w:r>
              <w:rPr>
                <w:rFonts w:ascii="Times New Roman" w:hAnsi="Times New Roman" w:eastAsia="Times New Roman" w:cs="Times New Roman"/>
                <w:sz w:val="18"/>
                <w:szCs w:val="18"/>
                <w:spacing w:val="-2"/>
              </w:rPr>
              <w:t>IN3</w:t>
            </w:r>
            <w:r>
              <w:rPr>
                <w:rFonts w:ascii="Times New Roman" w:hAnsi="Times New Roman" w:eastAsia="Times New Roman" w:cs="Times New Roman"/>
                <w:sz w:val="18"/>
                <w:szCs w:val="18"/>
                <w:spacing w:val="14"/>
                <w:w w:val="101"/>
              </w:rPr>
              <w:t xml:space="preserve"> </w:t>
            </w:r>
            <w:r>
              <w:rPr>
                <w:sz w:val="18"/>
                <w:szCs w:val="18"/>
                <w:spacing w:val="-2"/>
              </w:rPr>
              <w:t>高低电平分别控制电机正转和反转。</w:t>
            </w:r>
          </w:p>
          <w:p>
            <w:pPr>
              <w:pStyle w:val="TableText"/>
              <w:ind w:left="107" w:right="104" w:firstLine="363"/>
              <w:spacing w:before="37" w:line="282" w:lineRule="auto"/>
              <w:rPr>
                <w:sz w:val="18"/>
                <w:szCs w:val="18"/>
              </w:rPr>
            </w:pPr>
            <w:r>
              <w:rPr>
                <w:sz w:val="18"/>
                <w:szCs w:val="18"/>
                <w:spacing w:val="-2"/>
              </w:rPr>
              <w:t>如需正反转使用同一输入信号调速，请将</w:t>
            </w:r>
            <w:r>
              <w:rPr>
                <w:sz w:val="18"/>
                <w:szCs w:val="18"/>
                <w:spacing w:val="-24"/>
              </w:rPr>
              <w:t xml:space="preserve"> </w:t>
            </w:r>
            <w:r>
              <w:rPr>
                <w:rFonts w:ascii="Times New Roman" w:hAnsi="Times New Roman" w:eastAsia="Times New Roman" w:cs="Times New Roman"/>
                <w:sz w:val="18"/>
                <w:szCs w:val="18"/>
                <w:spacing w:val="-2"/>
              </w:rPr>
              <w:t>IN1</w:t>
            </w:r>
            <w:r>
              <w:rPr>
                <w:rFonts w:ascii="Times New Roman" w:hAnsi="Times New Roman" w:eastAsia="Times New Roman" w:cs="Times New Roman"/>
                <w:sz w:val="18"/>
                <w:szCs w:val="18"/>
                <w:spacing w:val="17"/>
                <w:w w:val="101"/>
              </w:rPr>
              <w:t xml:space="preserve"> </w:t>
            </w:r>
            <w:r>
              <w:rPr>
                <w:sz w:val="18"/>
                <w:szCs w:val="18"/>
                <w:spacing w:val="-2"/>
              </w:rPr>
              <w:t>与</w:t>
            </w:r>
            <w:r>
              <w:rPr>
                <w:sz w:val="18"/>
                <w:szCs w:val="18"/>
                <w:spacing w:val="-34"/>
              </w:rPr>
              <w:t xml:space="preserve"> </w:t>
            </w: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18"/>
              </w:rPr>
              <w:t xml:space="preserve"> </w:t>
            </w:r>
            <w:r>
              <w:rPr>
                <w:sz w:val="18"/>
                <w:szCs w:val="18"/>
                <w:spacing w:val="-2"/>
              </w:rPr>
              <w:t>并联</w:t>
            </w:r>
            <w:r>
              <w:rPr>
                <w:sz w:val="18"/>
                <w:szCs w:val="18"/>
                <w:spacing w:val="-5"/>
              </w:rPr>
              <w:t>在一起。</w:t>
            </w:r>
          </w:p>
        </w:tc>
        <w:tc>
          <w:tcPr>
            <w:tcW w:w="294" w:type="dxa"/>
            <w:vAlign w:val="top"/>
            <w:vMerge w:val="continue"/>
            <w:tcBorders>
              <w:bottom w:val="nil"/>
              <w:right w:val="nil"/>
              <w:top w:val="nil"/>
            </w:tcBorders>
          </w:tcPr>
          <w:p>
            <w:pPr>
              <w:rPr>
                <w:rFonts w:ascii="Arial"/>
                <w:sz w:val="21"/>
              </w:rPr>
            </w:pPr>
            <w:r/>
          </w:p>
        </w:tc>
      </w:tr>
      <w:tr>
        <w:trPr>
          <w:trHeight w:val="2187" w:hRule="atLeast"/>
        </w:trPr>
        <w:tc>
          <w:tcPr>
            <w:tcW w:w="320" w:type="dxa"/>
            <w:vAlign w:val="top"/>
            <w:gridSpan w:val="2"/>
            <w:vMerge w:val="continue"/>
            <w:tcBorders>
              <w:left w:val="nil"/>
              <w:bottom w:val="nil"/>
              <w:top w:val="nil"/>
            </w:tcBorders>
          </w:tcPr>
          <w:p>
            <w:pPr>
              <w:rPr>
                <w:rFonts w:ascii="Arial"/>
                <w:sz w:val="21"/>
              </w:rPr>
            </w:pPr>
            <w:r/>
          </w:p>
        </w:tc>
        <w:tc>
          <w:tcPr>
            <w:tcW w:w="767" w:type="dxa"/>
            <w:vAlign w:val="top"/>
            <w:gridSpan w:val="2"/>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21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9"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28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9"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31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5116" w:type="dxa"/>
            <w:vAlign w:val="top"/>
          </w:tcPr>
          <w:p>
            <w:pPr>
              <w:pStyle w:val="TableText"/>
              <w:ind w:left="110"/>
              <w:spacing w:before="68" w:line="212" w:lineRule="auto"/>
              <w:rPr>
                <w:rFonts w:ascii="Times New Roman" w:hAnsi="Times New Roman" w:eastAsia="Times New Roman" w:cs="Times New Roman"/>
                <w:sz w:val="18"/>
                <w:szCs w:val="18"/>
              </w:rPr>
            </w:pPr>
            <w:r>
              <w:rPr>
                <w:sz w:val="18"/>
                <w:szCs w:val="18"/>
                <w:b/>
                <w:bCs/>
                <w:spacing w:val="-1"/>
              </w:rPr>
              <w:t>单电位器</w:t>
            </w:r>
            <w:r>
              <w:rPr>
                <w:rFonts w:ascii="Times New Roman" w:hAnsi="Times New Roman" w:eastAsia="Times New Roman" w:cs="Times New Roman"/>
                <w:sz w:val="18"/>
                <w:szCs w:val="18"/>
                <w:b/>
                <w:bCs/>
                <w:spacing w:val="-1"/>
              </w:rPr>
              <w:t>/</w:t>
            </w:r>
            <w:r>
              <w:rPr>
                <w:sz w:val="18"/>
                <w:szCs w:val="18"/>
                <w:b/>
                <w:bCs/>
                <w:spacing w:val="-1"/>
              </w:rPr>
              <w:t>单端模拟</w:t>
            </w:r>
            <w:r>
              <w:rPr>
                <w:rFonts w:ascii="Times New Roman" w:hAnsi="Times New Roman" w:eastAsia="Times New Roman" w:cs="Times New Roman"/>
                <w:sz w:val="18"/>
                <w:szCs w:val="18"/>
                <w:b/>
                <w:bCs/>
                <w:spacing w:val="-1"/>
              </w:rPr>
              <w:t>/PWM/</w:t>
            </w:r>
            <w:r>
              <w:rPr>
                <w:sz w:val="18"/>
                <w:szCs w:val="18"/>
                <w:b/>
                <w:bCs/>
                <w:spacing w:val="-1"/>
              </w:rPr>
              <w:t>频率信号自测速闭环</w:t>
            </w:r>
            <w:r>
              <w:rPr>
                <w:sz w:val="18"/>
                <w:szCs w:val="18"/>
                <w:b/>
                <w:bCs/>
                <w:spacing w:val="-2"/>
              </w:rPr>
              <w:t>调速</w:t>
            </w:r>
            <w:r>
              <w:rPr>
                <w:rFonts w:ascii="Times New Roman" w:hAnsi="Times New Roman" w:eastAsia="Times New Roman" w:cs="Times New Roman"/>
                <w:sz w:val="18"/>
                <w:szCs w:val="18"/>
                <w:b/>
                <w:bCs/>
                <w:spacing w:val="-2"/>
              </w:rPr>
              <w:t>(</w:t>
            </w:r>
            <w:r>
              <w:rPr>
                <w:sz w:val="18"/>
                <w:szCs w:val="18"/>
                <w:b/>
                <w:bCs/>
                <w:spacing w:val="-2"/>
              </w:rPr>
              <w:t>稳速</w:t>
            </w:r>
            <w:r>
              <w:rPr>
                <w:rFonts w:ascii="Times New Roman" w:hAnsi="Times New Roman" w:eastAsia="Times New Roman" w:cs="Times New Roman"/>
                <w:sz w:val="18"/>
                <w:szCs w:val="18"/>
                <w:b/>
                <w:bCs/>
                <w:spacing w:val="-2"/>
              </w:rPr>
              <w:t>)</w:t>
            </w:r>
          </w:p>
          <w:p>
            <w:pPr>
              <w:pStyle w:val="TableText"/>
              <w:ind w:left="107" w:right="104" w:firstLine="361"/>
              <w:spacing w:before="105" w:line="307" w:lineRule="auto"/>
              <w:jc w:val="both"/>
              <w:rPr>
                <w:sz w:val="18"/>
                <w:szCs w:val="18"/>
              </w:rPr>
            </w:pPr>
            <w:r>
              <w:rPr>
                <w:sz w:val="18"/>
                <w:szCs w:val="18"/>
                <w:spacing w:val="9"/>
              </w:rPr>
              <w:t>此调速方式通过调节电机换向频率来实现对电机转速稳</w:t>
            </w:r>
            <w:r>
              <w:rPr>
                <w:sz w:val="18"/>
                <w:szCs w:val="18"/>
              </w:rPr>
              <w:t>速。</w:t>
            </w:r>
            <w:r>
              <w:rPr>
                <w:rFonts w:ascii="Times New Roman" w:hAnsi="Times New Roman" w:eastAsia="Times New Roman" w:cs="Times New Roman"/>
                <w:sz w:val="18"/>
                <w:szCs w:val="18"/>
              </w:rPr>
              <w:t>IN1  </w:t>
            </w:r>
            <w:r>
              <w:rPr>
                <w:sz w:val="18"/>
                <w:szCs w:val="18"/>
              </w:rPr>
              <w:t>接电位器</w:t>
            </w:r>
            <w:r>
              <w:rPr>
                <w:rFonts w:ascii="Times New Roman" w:hAnsi="Times New Roman" w:eastAsia="Times New Roman" w:cs="Times New Roman"/>
                <w:sz w:val="18"/>
                <w:szCs w:val="18"/>
              </w:rPr>
              <w:t>/</w:t>
            </w:r>
            <w:r>
              <w:rPr>
                <w:sz w:val="18"/>
                <w:szCs w:val="18"/>
              </w:rPr>
              <w:t>单端模拟信号</w:t>
            </w:r>
            <w:r>
              <w:rPr>
                <w:rFonts w:ascii="Times New Roman" w:hAnsi="Times New Roman" w:eastAsia="Times New Roman" w:cs="Times New Roman"/>
                <w:sz w:val="18"/>
                <w:szCs w:val="18"/>
              </w:rPr>
              <w:t>/P</w:t>
            </w:r>
            <w:r>
              <w:rPr>
                <w:rFonts w:ascii="Times New Roman" w:hAnsi="Times New Roman" w:eastAsia="Times New Roman" w:cs="Times New Roman"/>
                <w:sz w:val="18"/>
                <w:szCs w:val="18"/>
                <w:spacing w:val="-1"/>
              </w:rPr>
              <w:t>WM/</w:t>
            </w:r>
            <w:r>
              <w:rPr>
                <w:sz w:val="18"/>
                <w:szCs w:val="18"/>
                <w:spacing w:val="-1"/>
              </w:rPr>
              <w:t>频率信号控制电机换向</w:t>
            </w:r>
            <w:r>
              <w:rPr>
                <w:sz w:val="18"/>
                <w:szCs w:val="18"/>
                <w:spacing w:val="-6"/>
              </w:rPr>
              <w:t>频率，输入信号与电机换向频率成正比，换向频率可调范围：</w:t>
            </w:r>
            <w:r>
              <w:rPr>
                <w:rFonts w:ascii="Times New Roman" w:hAnsi="Times New Roman" w:eastAsia="Times New Roman" w:cs="Times New Roman"/>
                <w:sz w:val="18"/>
                <w:szCs w:val="18"/>
                <w:spacing w:val="-6"/>
              </w:rPr>
              <w:t>0</w:t>
            </w:r>
            <w:r>
              <w:rPr>
                <w:sz w:val="18"/>
                <w:szCs w:val="18"/>
                <w:spacing w:val="-6"/>
              </w:rPr>
              <w:t>~</w:t>
            </w:r>
            <w:r>
              <w:rPr>
                <w:sz w:val="18"/>
                <w:szCs w:val="18"/>
                <w:spacing w:val="15"/>
              </w:rPr>
              <w:t xml:space="preserve"> </w:t>
            </w:r>
            <w:r>
              <w:rPr>
                <w:rFonts w:ascii="Times New Roman" w:hAnsi="Times New Roman" w:eastAsia="Times New Roman" w:cs="Times New Roman"/>
                <w:sz w:val="18"/>
                <w:szCs w:val="18"/>
                <w:spacing w:val="-2"/>
              </w:rPr>
              <w:t>1000</w:t>
            </w:r>
            <w:r>
              <w:rPr>
                <w:rFonts w:ascii="Times New Roman" w:hAnsi="Times New Roman" w:eastAsia="Times New Roman" w:cs="Times New Roman"/>
                <w:sz w:val="18"/>
                <w:szCs w:val="18"/>
                <w:spacing w:val="11"/>
                <w:w w:val="101"/>
              </w:rPr>
              <w:t xml:space="preserve"> </w:t>
            </w:r>
            <w:r>
              <w:rPr>
                <w:sz w:val="18"/>
                <w:szCs w:val="18"/>
                <w:spacing w:val="-2"/>
              </w:rPr>
              <w:t>次</w:t>
            </w:r>
            <w:r>
              <w:rPr>
                <w:rFonts w:ascii="Times New Roman" w:hAnsi="Times New Roman" w:eastAsia="Times New Roman" w:cs="Times New Roman"/>
                <w:sz w:val="18"/>
                <w:szCs w:val="18"/>
                <w:spacing w:val="-2"/>
              </w:rPr>
              <w:t>/</w:t>
            </w:r>
            <w:r>
              <w:rPr>
                <w:sz w:val="18"/>
                <w:szCs w:val="18"/>
                <w:spacing w:val="-2"/>
              </w:rPr>
              <w:t>秒，有效稳速范围：</w:t>
            </w:r>
            <w:r>
              <w:rPr>
                <w:rFonts w:ascii="Times New Roman" w:hAnsi="Times New Roman" w:eastAsia="Times New Roman" w:cs="Times New Roman"/>
                <w:sz w:val="18"/>
                <w:szCs w:val="18"/>
                <w:spacing w:val="-2"/>
              </w:rPr>
              <w:t>30~900</w:t>
            </w:r>
            <w:r>
              <w:rPr>
                <w:rFonts w:ascii="Times New Roman" w:hAnsi="Times New Roman" w:eastAsia="Times New Roman" w:cs="Times New Roman"/>
                <w:sz w:val="18"/>
                <w:szCs w:val="18"/>
                <w:spacing w:val="11"/>
                <w:w w:val="101"/>
              </w:rPr>
              <w:t xml:space="preserve"> </w:t>
            </w:r>
            <w:r>
              <w:rPr>
                <w:sz w:val="18"/>
                <w:szCs w:val="18"/>
                <w:spacing w:val="-2"/>
              </w:rPr>
              <w:t>次</w:t>
            </w:r>
            <w:r>
              <w:rPr>
                <w:rFonts w:ascii="Times New Roman" w:hAnsi="Times New Roman" w:eastAsia="Times New Roman" w:cs="Times New Roman"/>
                <w:sz w:val="18"/>
                <w:szCs w:val="18"/>
                <w:spacing w:val="-3"/>
              </w:rPr>
              <w:t>/</w:t>
            </w:r>
            <w:r>
              <w:rPr>
                <w:sz w:val="18"/>
                <w:szCs w:val="18"/>
                <w:spacing w:val="-3"/>
              </w:rPr>
              <w:t>秒；</w:t>
            </w:r>
            <w:r>
              <w:rPr>
                <w:rFonts w:ascii="Times New Roman" w:hAnsi="Times New Roman" w:eastAsia="Times New Roman" w:cs="Times New Roman"/>
                <w:sz w:val="18"/>
                <w:szCs w:val="18"/>
                <w:spacing w:val="-3"/>
              </w:rPr>
              <w:t>IN2</w:t>
            </w:r>
            <w:r>
              <w:rPr>
                <w:rFonts w:ascii="Times New Roman" w:hAnsi="Times New Roman" w:eastAsia="Times New Roman" w:cs="Times New Roman"/>
                <w:sz w:val="18"/>
                <w:szCs w:val="18"/>
                <w:spacing w:val="-26"/>
              </w:rPr>
              <w:t xml:space="preserve"> </w:t>
            </w:r>
            <w:r>
              <w:rPr>
                <w:sz w:val="18"/>
                <w:szCs w:val="18"/>
                <w:spacing w:val="-3"/>
              </w:rPr>
              <w:t>、</w:t>
            </w:r>
            <w:r>
              <w:rPr>
                <w:rFonts w:ascii="Times New Roman" w:hAnsi="Times New Roman" w:eastAsia="Times New Roman" w:cs="Times New Roman"/>
                <w:sz w:val="18"/>
                <w:szCs w:val="18"/>
                <w:spacing w:val="-3"/>
              </w:rPr>
              <w:t>IN3 </w:t>
            </w:r>
            <w:r>
              <w:rPr>
                <w:sz w:val="18"/>
                <w:szCs w:val="18"/>
                <w:spacing w:val="-3"/>
              </w:rPr>
              <w:t>分别控制</w:t>
            </w:r>
            <w:r>
              <w:rPr>
                <w:sz w:val="18"/>
                <w:szCs w:val="18"/>
                <w:spacing w:val="-1"/>
              </w:rPr>
              <w:t>电机正反转，或</w:t>
            </w:r>
            <w:r>
              <w:rPr>
                <w:sz w:val="18"/>
                <w:szCs w:val="18"/>
                <w:spacing w:val="-17"/>
              </w:rPr>
              <w:t xml:space="preserve"> </w:t>
            </w:r>
            <w:r>
              <w:rPr>
                <w:rFonts w:ascii="Times New Roman" w:hAnsi="Times New Roman" w:eastAsia="Times New Roman" w:cs="Times New Roman"/>
                <w:sz w:val="18"/>
                <w:szCs w:val="18"/>
                <w:spacing w:val="-1"/>
              </w:rPr>
              <w:t>IN2  </w:t>
            </w:r>
            <w:r>
              <w:rPr>
                <w:sz w:val="18"/>
                <w:szCs w:val="18"/>
                <w:spacing w:val="-1"/>
              </w:rPr>
              <w:t>固定电平，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30"/>
              </w:rPr>
              <w:t xml:space="preserve"> </w:t>
            </w:r>
            <w:r>
              <w:rPr>
                <w:sz w:val="18"/>
                <w:szCs w:val="18"/>
                <w:spacing w:val="-1"/>
              </w:rPr>
              <w:t>控</w:t>
            </w:r>
            <w:r>
              <w:rPr>
                <w:sz w:val="18"/>
                <w:szCs w:val="18"/>
                <w:spacing w:val="-2"/>
              </w:rPr>
              <w:t>制正反转；自测速阈值</w:t>
            </w:r>
            <w:r>
              <w:rPr>
                <w:sz w:val="18"/>
                <w:szCs w:val="18"/>
                <w:spacing w:val="-2"/>
              </w:rPr>
              <w:t>通过串口配置</w:t>
            </w:r>
            <w:r>
              <w:rPr>
                <w:rFonts w:ascii="Times New Roman" w:hAnsi="Times New Roman" w:eastAsia="Times New Roman" w:cs="Times New Roman"/>
                <w:sz w:val="18"/>
                <w:szCs w:val="18"/>
                <w:spacing w:val="-2"/>
              </w:rPr>
              <w:t>(</w:t>
            </w:r>
            <w:r>
              <w:rPr>
                <w:sz w:val="18"/>
                <w:szCs w:val="18"/>
                <w:spacing w:val="-2"/>
              </w:rPr>
              <w:t>详见</w:t>
            </w:r>
            <w:r>
              <w:rPr>
                <w:sz w:val="18"/>
                <w:szCs w:val="18"/>
                <w:spacing w:val="-28"/>
              </w:rPr>
              <w:t xml:space="preserve"> </w:t>
            </w:r>
            <w:r>
              <w:rPr>
                <w:rFonts w:ascii="Times New Roman" w:hAnsi="Times New Roman" w:eastAsia="Times New Roman" w:cs="Times New Roman"/>
                <w:sz w:val="18"/>
                <w:szCs w:val="18"/>
                <w:spacing w:val="-2"/>
              </w:rPr>
              <w:t>5.3.6</w:t>
            </w:r>
            <w:r>
              <w:rPr>
                <w:rFonts w:ascii="Times New Roman" w:hAnsi="Times New Roman" w:eastAsia="Times New Roman" w:cs="Times New Roman"/>
                <w:sz w:val="18"/>
                <w:szCs w:val="18"/>
                <w:spacing w:val="11"/>
                <w:w w:val="101"/>
              </w:rPr>
              <w:t xml:space="preserve"> </w:t>
            </w:r>
            <w:r>
              <w:rPr>
                <w:sz w:val="18"/>
                <w:szCs w:val="18"/>
                <w:spacing w:val="-2"/>
              </w:rPr>
              <w:t>小节</w:t>
            </w:r>
            <w:r>
              <w:rPr>
                <w:rFonts w:ascii="Times New Roman" w:hAnsi="Times New Roman" w:eastAsia="Times New Roman" w:cs="Times New Roman"/>
                <w:sz w:val="18"/>
                <w:szCs w:val="18"/>
                <w:spacing w:val="-2"/>
              </w:rPr>
              <w:t>)</w:t>
            </w:r>
            <w:r>
              <w:rPr>
                <w:sz w:val="18"/>
                <w:szCs w:val="18"/>
                <w:spacing w:val="-2"/>
              </w:rPr>
              <w:t>。</w:t>
            </w:r>
          </w:p>
        </w:tc>
        <w:tc>
          <w:tcPr>
            <w:tcW w:w="294" w:type="dxa"/>
            <w:vAlign w:val="top"/>
            <w:vMerge w:val="continue"/>
            <w:tcBorders>
              <w:bottom w:val="nil"/>
              <w:right w:val="nil"/>
              <w:top w:val="nil"/>
            </w:tcBorders>
          </w:tcPr>
          <w:p>
            <w:pPr>
              <w:rPr>
                <w:rFonts w:ascii="Arial"/>
                <w:sz w:val="21"/>
              </w:rPr>
            </w:pPr>
            <w:r/>
          </w:p>
        </w:tc>
      </w:tr>
      <w:tr>
        <w:trPr>
          <w:trHeight w:val="2817" w:hRule="atLeast"/>
        </w:trPr>
        <w:tc>
          <w:tcPr>
            <w:tcW w:w="320" w:type="dxa"/>
            <w:vAlign w:val="top"/>
            <w:gridSpan w:val="2"/>
            <w:vMerge w:val="continue"/>
            <w:tcBorders>
              <w:left w:val="nil"/>
              <w:bottom w:val="nil"/>
              <w:top w:val="nil"/>
            </w:tcBorders>
          </w:tcPr>
          <w:p>
            <w:pPr>
              <w:rPr>
                <w:rFonts w:ascii="Arial"/>
                <w:sz w:val="21"/>
              </w:rPr>
            </w:pPr>
            <w:r/>
          </w:p>
        </w:tc>
        <w:tc>
          <w:tcPr>
            <w:tcW w:w="767" w:type="dxa"/>
            <w:vAlign w:val="top"/>
            <w:gridSpan w:val="2"/>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9"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8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9"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31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5116" w:type="dxa"/>
            <w:vAlign w:val="top"/>
          </w:tcPr>
          <w:p>
            <w:pPr>
              <w:pStyle w:val="TableText"/>
              <w:ind w:left="108"/>
              <w:spacing w:before="71" w:line="212" w:lineRule="auto"/>
              <w:rPr>
                <w:rFonts w:ascii="Times New Roman" w:hAnsi="Times New Roman" w:eastAsia="Times New Roman" w:cs="Times New Roman"/>
                <w:sz w:val="18"/>
                <w:szCs w:val="18"/>
              </w:rPr>
            </w:pPr>
            <w:r>
              <w:rPr>
                <w:sz w:val="18"/>
                <w:szCs w:val="18"/>
                <w:b/>
                <w:bCs/>
                <w:spacing w:val="-2"/>
              </w:rPr>
              <w:t>双电位器</w:t>
            </w:r>
            <w:r>
              <w:rPr>
                <w:rFonts w:ascii="Times New Roman" w:hAnsi="Times New Roman" w:eastAsia="Times New Roman" w:cs="Times New Roman"/>
                <w:sz w:val="18"/>
                <w:szCs w:val="18"/>
                <w:b/>
                <w:bCs/>
                <w:spacing w:val="-2"/>
              </w:rPr>
              <w:t>/</w:t>
            </w:r>
            <w:r>
              <w:rPr>
                <w:sz w:val="18"/>
                <w:szCs w:val="18"/>
                <w:b/>
                <w:bCs/>
                <w:spacing w:val="-2"/>
              </w:rPr>
              <w:t>双单端模拟自测速闭环调速</w:t>
            </w:r>
            <w:r>
              <w:rPr>
                <w:rFonts w:ascii="Times New Roman" w:hAnsi="Times New Roman" w:eastAsia="Times New Roman" w:cs="Times New Roman"/>
                <w:sz w:val="18"/>
                <w:szCs w:val="18"/>
                <w:b/>
                <w:bCs/>
                <w:spacing w:val="-2"/>
              </w:rPr>
              <w:t>(</w:t>
            </w:r>
            <w:r>
              <w:rPr>
                <w:sz w:val="18"/>
                <w:szCs w:val="18"/>
                <w:b/>
                <w:bCs/>
                <w:spacing w:val="-2"/>
              </w:rPr>
              <w:t>稳速</w:t>
            </w:r>
            <w:r>
              <w:rPr>
                <w:rFonts w:ascii="Times New Roman" w:hAnsi="Times New Roman" w:eastAsia="Times New Roman" w:cs="Times New Roman"/>
                <w:sz w:val="18"/>
                <w:szCs w:val="18"/>
                <w:b/>
                <w:bCs/>
                <w:spacing w:val="-2"/>
              </w:rPr>
              <w:t>)</w:t>
            </w:r>
          </w:p>
          <w:p>
            <w:pPr>
              <w:pStyle w:val="TableText"/>
              <w:ind w:left="108" w:right="104" w:firstLine="361"/>
              <w:spacing w:before="105" w:line="314" w:lineRule="auto"/>
              <w:jc w:val="both"/>
              <w:rPr>
                <w:sz w:val="18"/>
                <w:szCs w:val="18"/>
              </w:rPr>
            </w:pPr>
            <w:r>
              <w:rPr>
                <w:sz w:val="18"/>
                <w:szCs w:val="18"/>
                <w:spacing w:val="9"/>
              </w:rPr>
              <w:t>此调速方式通过调节电机换向频率来实现对电机转速稳</w:t>
            </w:r>
            <w:r>
              <w:rPr>
                <w:sz w:val="18"/>
                <w:szCs w:val="18"/>
                <w:spacing w:val="-3"/>
              </w:rPr>
              <w:t>速。</w:t>
            </w:r>
            <w:r>
              <w:rPr>
                <w:rFonts w:ascii="Times New Roman" w:hAnsi="Times New Roman" w:eastAsia="Times New Roman" w:cs="Times New Roman"/>
                <w:sz w:val="18"/>
                <w:szCs w:val="18"/>
                <w:spacing w:val="-3"/>
              </w:rPr>
              <w:t>IN1</w:t>
            </w:r>
            <w:r>
              <w:rPr>
                <w:sz w:val="18"/>
                <w:szCs w:val="18"/>
                <w:spacing w:val="-3"/>
              </w:rPr>
              <w:t>、</w:t>
            </w:r>
            <w:r>
              <w:rPr>
                <w:rFonts w:ascii="Times New Roman" w:hAnsi="Times New Roman" w:eastAsia="Times New Roman" w:cs="Times New Roman"/>
                <w:sz w:val="18"/>
                <w:szCs w:val="18"/>
                <w:spacing w:val="-3"/>
              </w:rPr>
              <w:t>IN2 </w:t>
            </w:r>
            <w:r>
              <w:rPr>
                <w:sz w:val="18"/>
                <w:szCs w:val="18"/>
                <w:spacing w:val="-3"/>
              </w:rPr>
              <w:t>接双电位器</w:t>
            </w:r>
            <w:r>
              <w:rPr>
                <w:rFonts w:ascii="Times New Roman" w:hAnsi="Times New Roman" w:eastAsia="Times New Roman" w:cs="Times New Roman"/>
                <w:sz w:val="18"/>
                <w:szCs w:val="18"/>
                <w:spacing w:val="-3"/>
              </w:rPr>
              <w:t>/</w:t>
            </w:r>
            <w:r>
              <w:rPr>
                <w:sz w:val="18"/>
                <w:szCs w:val="18"/>
                <w:spacing w:val="-3"/>
              </w:rPr>
              <w:t>双单端模拟信号控制电机正反转换向</w:t>
            </w:r>
            <w:r>
              <w:rPr>
                <w:sz w:val="18"/>
                <w:szCs w:val="18"/>
                <w:spacing w:val="1"/>
              </w:rPr>
              <w:t>频率，其输入信号电压值与电机换向频率成正比，换向频率可</w:t>
            </w:r>
            <w:r>
              <w:rPr>
                <w:sz w:val="18"/>
                <w:szCs w:val="18"/>
              </w:rPr>
              <w:t>调范围：</w:t>
            </w:r>
            <w:r>
              <w:rPr>
                <w:rFonts w:ascii="Times New Roman" w:hAnsi="Times New Roman" w:eastAsia="Times New Roman" w:cs="Times New Roman"/>
                <w:sz w:val="18"/>
                <w:szCs w:val="18"/>
              </w:rPr>
              <w:t>0</w:t>
            </w:r>
            <w:r>
              <w:rPr>
                <w:sz w:val="18"/>
                <w:szCs w:val="18"/>
              </w:rPr>
              <w:t>～</w:t>
            </w:r>
            <w:r>
              <w:rPr>
                <w:rFonts w:ascii="Times New Roman" w:hAnsi="Times New Roman" w:eastAsia="Times New Roman" w:cs="Times New Roman"/>
                <w:sz w:val="18"/>
                <w:szCs w:val="18"/>
              </w:rPr>
              <w:t>1000  </w:t>
            </w:r>
            <w:r>
              <w:rPr>
                <w:sz w:val="18"/>
                <w:szCs w:val="18"/>
              </w:rPr>
              <w:t>次</w:t>
            </w:r>
            <w:r>
              <w:rPr>
                <w:rFonts w:ascii="Times New Roman" w:hAnsi="Times New Roman" w:eastAsia="Times New Roman" w:cs="Times New Roman"/>
                <w:sz w:val="18"/>
                <w:szCs w:val="18"/>
              </w:rPr>
              <w:t>/</w:t>
            </w:r>
            <w:r>
              <w:rPr>
                <w:sz w:val="18"/>
                <w:szCs w:val="18"/>
              </w:rPr>
              <w:t>秒，有效稳速范围： </w:t>
            </w:r>
            <w:r>
              <w:rPr>
                <w:rFonts w:ascii="Times New Roman" w:hAnsi="Times New Roman" w:eastAsia="Times New Roman" w:cs="Times New Roman"/>
                <w:sz w:val="18"/>
                <w:szCs w:val="18"/>
              </w:rPr>
              <w:t>30~900  </w:t>
            </w:r>
            <w:r>
              <w:rPr>
                <w:sz w:val="18"/>
                <w:szCs w:val="18"/>
              </w:rPr>
              <w:t>次</w:t>
            </w:r>
            <w:r>
              <w:rPr>
                <w:rFonts w:ascii="Times New Roman" w:hAnsi="Times New Roman" w:eastAsia="Times New Roman" w:cs="Times New Roman"/>
                <w:sz w:val="18"/>
                <w:szCs w:val="18"/>
              </w:rPr>
              <w:t>/</w:t>
            </w:r>
            <w:r>
              <w:rPr>
                <w:sz w:val="18"/>
                <w:szCs w:val="18"/>
              </w:rPr>
              <w:t>秒；</w:t>
            </w:r>
            <w:r>
              <w:rPr>
                <w:rFonts w:ascii="Times New Roman" w:hAnsi="Times New Roman" w:eastAsia="Times New Roman" w:cs="Times New Roman"/>
                <w:sz w:val="18"/>
                <w:szCs w:val="18"/>
              </w:rPr>
              <w:t>IN3</w:t>
            </w:r>
            <w:r>
              <w:rPr>
                <w:sz w:val="18"/>
                <w:szCs w:val="18"/>
                <w:spacing w:val="-1"/>
              </w:rPr>
              <w:t>高低电平分别控制电机正反转；自测速阈值通过串口配置</w:t>
            </w:r>
            <w:r>
              <w:rPr>
                <w:rFonts w:ascii="Times New Roman" w:hAnsi="Times New Roman" w:eastAsia="Times New Roman" w:cs="Times New Roman"/>
                <w:sz w:val="18"/>
                <w:szCs w:val="18"/>
                <w:spacing w:val="-1"/>
              </w:rPr>
              <w:t>(</w:t>
            </w:r>
            <w:r>
              <w:rPr>
                <w:sz w:val="18"/>
                <w:szCs w:val="18"/>
                <w:spacing w:val="-1"/>
              </w:rPr>
              <w:t>详见</w:t>
            </w:r>
            <w:r>
              <w:rPr>
                <w:rFonts w:ascii="Times New Roman" w:hAnsi="Times New Roman" w:eastAsia="Times New Roman" w:cs="Times New Roman"/>
                <w:sz w:val="18"/>
                <w:szCs w:val="18"/>
                <w:spacing w:val="-2"/>
              </w:rPr>
              <w:t>5.3.6</w:t>
            </w:r>
            <w:r>
              <w:rPr>
                <w:rFonts w:ascii="Times New Roman" w:hAnsi="Times New Roman" w:eastAsia="Times New Roman" w:cs="Times New Roman"/>
                <w:sz w:val="18"/>
                <w:szCs w:val="18"/>
                <w:spacing w:val="11"/>
              </w:rPr>
              <w:t xml:space="preserve"> </w:t>
            </w:r>
            <w:r>
              <w:rPr>
                <w:sz w:val="18"/>
                <w:szCs w:val="18"/>
                <w:spacing w:val="-2"/>
              </w:rPr>
              <w:t>小节</w:t>
            </w:r>
            <w:r>
              <w:rPr>
                <w:rFonts w:ascii="Times New Roman" w:hAnsi="Times New Roman" w:eastAsia="Times New Roman" w:cs="Times New Roman"/>
                <w:sz w:val="18"/>
                <w:szCs w:val="18"/>
                <w:spacing w:val="-2"/>
              </w:rPr>
              <w:t>)</w:t>
            </w:r>
            <w:r>
              <w:rPr>
                <w:sz w:val="18"/>
                <w:szCs w:val="18"/>
                <w:spacing w:val="-2"/>
              </w:rPr>
              <w:t>。</w:t>
            </w:r>
          </w:p>
          <w:p>
            <w:pPr>
              <w:pStyle w:val="TableText"/>
              <w:ind w:left="107" w:right="104" w:firstLine="363"/>
              <w:spacing w:before="34" w:line="283" w:lineRule="auto"/>
              <w:rPr>
                <w:sz w:val="18"/>
                <w:szCs w:val="18"/>
              </w:rPr>
            </w:pPr>
            <w:r>
              <w:rPr>
                <w:sz w:val="18"/>
                <w:szCs w:val="18"/>
                <w:spacing w:val="-2"/>
              </w:rPr>
              <w:t>如需正反转使用同一输入信号调速，请将</w:t>
            </w:r>
            <w:r>
              <w:rPr>
                <w:sz w:val="18"/>
                <w:szCs w:val="18"/>
                <w:spacing w:val="-24"/>
              </w:rPr>
              <w:t xml:space="preserve"> </w:t>
            </w:r>
            <w:r>
              <w:rPr>
                <w:rFonts w:ascii="Times New Roman" w:hAnsi="Times New Roman" w:eastAsia="Times New Roman" w:cs="Times New Roman"/>
                <w:sz w:val="18"/>
                <w:szCs w:val="18"/>
                <w:spacing w:val="-2"/>
              </w:rPr>
              <w:t>IN1</w:t>
            </w:r>
            <w:r>
              <w:rPr>
                <w:rFonts w:ascii="Times New Roman" w:hAnsi="Times New Roman" w:eastAsia="Times New Roman" w:cs="Times New Roman"/>
                <w:sz w:val="18"/>
                <w:szCs w:val="18"/>
                <w:spacing w:val="17"/>
                <w:w w:val="101"/>
              </w:rPr>
              <w:t xml:space="preserve"> </w:t>
            </w:r>
            <w:r>
              <w:rPr>
                <w:sz w:val="18"/>
                <w:szCs w:val="18"/>
                <w:spacing w:val="-2"/>
              </w:rPr>
              <w:t>与</w:t>
            </w:r>
            <w:r>
              <w:rPr>
                <w:sz w:val="18"/>
                <w:szCs w:val="18"/>
                <w:spacing w:val="-34"/>
              </w:rPr>
              <w:t xml:space="preserve"> </w:t>
            </w: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18"/>
              </w:rPr>
              <w:t xml:space="preserve"> </w:t>
            </w:r>
            <w:r>
              <w:rPr>
                <w:sz w:val="18"/>
                <w:szCs w:val="18"/>
                <w:spacing w:val="-2"/>
              </w:rPr>
              <w:t>并联</w:t>
            </w:r>
            <w:r>
              <w:rPr>
                <w:sz w:val="18"/>
                <w:szCs w:val="18"/>
                <w:spacing w:val="-5"/>
              </w:rPr>
              <w:t>在一起。</w:t>
            </w:r>
          </w:p>
        </w:tc>
        <w:tc>
          <w:tcPr>
            <w:tcW w:w="294" w:type="dxa"/>
            <w:vAlign w:val="top"/>
            <w:vMerge w:val="continue"/>
            <w:tcBorders>
              <w:bottom w:val="nil"/>
              <w:right w:val="nil"/>
              <w:top w:val="nil"/>
            </w:tcBorders>
          </w:tcPr>
          <w:p>
            <w:pPr>
              <w:rPr>
                <w:rFonts w:ascii="Arial"/>
                <w:sz w:val="21"/>
              </w:rPr>
            </w:pPr>
            <w:r/>
          </w:p>
        </w:tc>
      </w:tr>
    </w:tbl>
    <w:p>
      <w:pPr>
        <w:pStyle w:val="BodyText"/>
        <w:rPr>
          <w:sz w:val="21"/>
        </w:rPr>
      </w:pPr>
      <w:r/>
    </w:p>
    <w:p>
      <w:pPr>
        <w:sectPr>
          <w:footerReference w:type="default" r:id="rId30"/>
          <w:pgSz w:w="11905" w:h="16840"/>
          <w:pgMar w:top="611" w:right="1785" w:bottom="1193" w:left="1785" w:header="0" w:footer="1033" w:gutter="0"/>
        </w:sectPr>
        <w:rPr>
          <w:sz w:val="21"/>
          <w:szCs w:val="21"/>
        </w:rPr>
      </w:pPr>
    </w:p>
    <w:p>
      <w:pPr>
        <w:pStyle w:val="BodyText"/>
        <w:ind w:left="18"/>
        <w:spacing w:before="83" w:line="173" w:lineRule="auto"/>
        <w:rPr/>
      </w:pPr>
      <w:bookmarkStart w:name="bookmark149" w:id="24"/>
      <w:bookmarkEnd w:id="2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295" w:type="dxa"/>
        <w:tblInd w:w="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7"/>
        <w:gridCol w:w="103"/>
        <w:gridCol w:w="107"/>
        <w:gridCol w:w="660"/>
        <w:gridCol w:w="899"/>
        <w:gridCol w:w="899"/>
        <w:gridCol w:w="5116"/>
        <w:gridCol w:w="294"/>
      </w:tblGrid>
      <w:tr>
        <w:trPr>
          <w:trHeight w:val="224" w:hRule="atLeast"/>
        </w:trPr>
        <w:tc>
          <w:tcPr>
            <w:shd w:val="clear" w:fill="025328"/>
            <w:tcW w:w="217" w:type="dxa"/>
            <w:vAlign w:val="top"/>
            <w:tcBorders>
              <w:bottom w:val="single" w:color="025328" w:sz="2" w:space="0"/>
              <w:right w:val="single" w:color="025328" w:sz="2" w:space="0"/>
              <w:top w:val="single" w:color="025328" w:sz="2" w:space="0"/>
              <w:left w:val="single" w:color="025328" w:sz="6" w:space="0"/>
            </w:tcBorders>
          </w:tcPr>
          <w:p>
            <w:pPr>
              <w:spacing w:line="214" w:lineRule="exact"/>
              <w:rPr>
                <w:rFonts w:ascii="Arial"/>
                <w:sz w:val="18"/>
              </w:rPr>
            </w:pPr>
            <w:r/>
          </w:p>
        </w:tc>
        <w:tc>
          <w:tcPr>
            <w:shd w:val="clear" w:fill="008000"/>
            <w:tcW w:w="210" w:type="dxa"/>
            <w:vAlign w:val="top"/>
            <w:gridSpan w:val="2"/>
            <w:tcBorders>
              <w:bottom w:val="single" w:color="008000" w:sz="2" w:space="0"/>
              <w:right w:val="single" w:color="008000" w:sz="6" w:space="0"/>
              <w:top w:val="single" w:color="025328" w:sz="8" w:space="0"/>
            </w:tcBorders>
          </w:tcPr>
          <w:p>
            <w:pPr>
              <w:spacing w:line="214" w:lineRule="exact"/>
              <w:rPr>
                <w:rFonts w:ascii="Arial"/>
                <w:sz w:val="18"/>
              </w:rPr>
            </w:pPr>
            <w:r/>
          </w:p>
        </w:tc>
        <w:tc>
          <w:tcPr>
            <w:tcW w:w="7868" w:type="dxa"/>
            <w:vAlign w:val="top"/>
            <w:gridSpan w:val="5"/>
            <w:vMerge w:val="restart"/>
            <w:tcBorders>
              <w:right w:val="nil"/>
              <w:left w:val="single" w:color="008000" w:sz="6" w:space="0"/>
              <w:top w:val="single" w:color="025328" w:sz="8" w:space="0"/>
              <w:bottom w:val="nil"/>
            </w:tcBorders>
          </w:tcPr>
          <w:p>
            <w:pPr>
              <w:ind w:left="2035"/>
              <w:spacing w:line="227"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77" w:hRule="atLeast"/>
        </w:trPr>
        <w:tc>
          <w:tcPr>
            <w:tcW w:w="320" w:type="dxa"/>
            <w:vAlign w:val="top"/>
            <w:gridSpan w:val="2"/>
            <w:vMerge w:val="restart"/>
            <w:tcBorders>
              <w:left w:val="nil"/>
              <w:bottom w:val="nil"/>
            </w:tcBorders>
          </w:tcPr>
          <w:p>
            <w:pPr>
              <w:rPr>
                <w:rFonts w:ascii="Arial"/>
                <w:sz w:val="21"/>
              </w:rPr>
            </w:pPr>
            <w:r/>
          </w:p>
        </w:tc>
        <w:tc>
          <w:tcPr>
            <w:tcW w:w="107" w:type="dxa"/>
            <w:vAlign w:val="top"/>
            <w:tcBorders>
              <w:left w:val="nil"/>
              <w:right w:val="nil"/>
              <w:top w:val="single" w:color="008000" w:sz="2" w:space="0"/>
            </w:tcBorders>
          </w:tcPr>
          <w:p>
            <w:pPr>
              <w:spacing w:line="66" w:lineRule="exact"/>
              <w:rPr>
                <w:rFonts w:ascii="Arial"/>
                <w:sz w:val="5"/>
              </w:rPr>
            </w:pPr>
            <w:r/>
          </w:p>
        </w:tc>
        <w:tc>
          <w:tcPr>
            <w:tcW w:w="7868" w:type="dxa"/>
            <w:vAlign w:val="top"/>
            <w:gridSpan w:val="5"/>
            <w:vMerge w:val="continue"/>
            <w:tcBorders>
              <w:right w:val="nil"/>
              <w:left w:val="single" w:color="008000" w:sz="6" w:space="0"/>
              <w:top w:val="nil"/>
            </w:tcBorders>
          </w:tcPr>
          <w:p>
            <w:pPr>
              <w:rPr>
                <w:rFonts w:ascii="Arial"/>
                <w:sz w:val="21"/>
              </w:rPr>
            </w:pPr>
            <w:r/>
          </w:p>
        </w:tc>
      </w:tr>
      <w:tr>
        <w:trPr>
          <w:trHeight w:val="7489" w:hRule="atLeast"/>
        </w:trPr>
        <w:tc>
          <w:tcPr>
            <w:tcW w:w="320" w:type="dxa"/>
            <w:vAlign w:val="top"/>
            <w:gridSpan w:val="2"/>
            <w:vMerge w:val="continue"/>
            <w:tcBorders>
              <w:left w:val="nil"/>
              <w:bottom w:val="nil"/>
              <w:top w:val="nil"/>
            </w:tcBorders>
          </w:tcPr>
          <w:p>
            <w:pPr>
              <w:rPr>
                <w:rFonts w:ascii="Arial"/>
                <w:sz w:val="21"/>
              </w:rPr>
            </w:pPr>
            <w:r/>
          </w:p>
        </w:tc>
        <w:tc>
          <w:tcPr>
            <w:tcW w:w="767" w:type="dxa"/>
            <w:vAlign w:val="top"/>
            <w:gridSpan w:val="2"/>
          </w:tcPr>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1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9"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31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9"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31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5116" w:type="dxa"/>
            <w:vAlign w:val="top"/>
          </w:tcPr>
          <w:p>
            <w:pPr>
              <w:pStyle w:val="TableText"/>
              <w:ind w:left="107" w:right="106" w:firstLine="2"/>
              <w:spacing w:before="66" w:line="312" w:lineRule="auto"/>
              <w:rPr>
                <w:rFonts w:ascii="Times New Roman" w:hAnsi="Times New Roman" w:eastAsia="Times New Roman" w:cs="Times New Roman"/>
                <w:sz w:val="18"/>
                <w:szCs w:val="18"/>
              </w:rPr>
            </w:pPr>
            <w:r>
              <w:rPr>
                <w:sz w:val="18"/>
                <w:szCs w:val="18"/>
                <w:b/>
                <w:bCs/>
              </w:rPr>
              <w:t>单电位器</w:t>
            </w:r>
            <w:r>
              <w:rPr>
                <w:rFonts w:ascii="Times New Roman" w:hAnsi="Times New Roman" w:eastAsia="Times New Roman" w:cs="Times New Roman"/>
                <w:sz w:val="18"/>
                <w:szCs w:val="18"/>
                <w:b/>
                <w:bCs/>
              </w:rPr>
              <w:t>/</w:t>
            </w:r>
            <w:r>
              <w:rPr>
                <w:sz w:val="18"/>
                <w:szCs w:val="18"/>
                <w:b/>
                <w:bCs/>
              </w:rPr>
              <w:t>单端模拟</w:t>
            </w:r>
            <w:r>
              <w:rPr>
                <w:rFonts w:ascii="Times New Roman" w:hAnsi="Times New Roman" w:eastAsia="Times New Roman" w:cs="Times New Roman"/>
                <w:sz w:val="18"/>
                <w:szCs w:val="18"/>
                <w:b/>
                <w:bCs/>
              </w:rPr>
              <w:t>/PWM/</w:t>
            </w:r>
            <w:r>
              <w:rPr>
                <w:sz w:val="18"/>
                <w:szCs w:val="18"/>
                <w:b/>
                <w:bCs/>
              </w:rPr>
              <w:t>频率</w:t>
            </w:r>
            <w:r>
              <w:rPr>
                <w:rFonts w:ascii="Times New Roman" w:hAnsi="Times New Roman" w:eastAsia="Times New Roman" w:cs="Times New Roman"/>
                <w:sz w:val="18"/>
                <w:szCs w:val="18"/>
                <w:b/>
                <w:bCs/>
              </w:rPr>
              <w:t>/</w:t>
            </w:r>
            <w:r>
              <w:rPr>
                <w:sz w:val="18"/>
                <w:szCs w:val="18"/>
                <w:b/>
                <w:bCs/>
              </w:rPr>
              <w:t>脉冲信号</w:t>
            </w:r>
            <w:r>
              <w:rPr>
                <w:sz w:val="18"/>
                <w:szCs w:val="18"/>
                <w:b/>
                <w:bCs/>
                <w:spacing w:val="-1"/>
              </w:rPr>
              <w:t>外接测速闭环控制</w:t>
            </w:r>
            <w:r>
              <w:rPr>
                <w:rFonts w:ascii="Times New Roman" w:hAnsi="Times New Roman" w:eastAsia="Times New Roman" w:cs="Times New Roman"/>
                <w:sz w:val="18"/>
                <w:szCs w:val="18"/>
                <w:b/>
                <w:bCs/>
                <w:spacing w:val="-1"/>
              </w:rPr>
              <w:t>(</w:t>
            </w:r>
            <w:r>
              <w:rPr>
                <w:sz w:val="18"/>
                <w:szCs w:val="18"/>
                <w:b/>
                <w:bCs/>
                <w:spacing w:val="-1"/>
              </w:rPr>
              <w:t>稳</w:t>
            </w:r>
            <w:r>
              <w:rPr>
                <w:sz w:val="18"/>
                <w:szCs w:val="18"/>
                <w:b/>
                <w:bCs/>
                <w:spacing w:val="-2"/>
              </w:rPr>
              <w:t>速</w:t>
            </w:r>
            <w:r>
              <w:rPr>
                <w:rFonts w:ascii="Times New Roman" w:hAnsi="Times New Roman" w:eastAsia="Times New Roman" w:cs="Times New Roman"/>
                <w:sz w:val="18"/>
                <w:szCs w:val="18"/>
                <w:b/>
                <w:bCs/>
                <w:spacing w:val="-2"/>
              </w:rPr>
              <w:t>/</w:t>
            </w:r>
            <w:r>
              <w:rPr>
                <w:sz w:val="18"/>
                <w:szCs w:val="18"/>
                <w:b/>
                <w:bCs/>
                <w:spacing w:val="-2"/>
              </w:rPr>
              <w:t>位置</w:t>
            </w:r>
            <w:r>
              <w:rPr>
                <w:rFonts w:ascii="Times New Roman" w:hAnsi="Times New Roman" w:eastAsia="Times New Roman" w:cs="Times New Roman"/>
                <w:sz w:val="18"/>
                <w:szCs w:val="18"/>
                <w:b/>
                <w:bCs/>
                <w:spacing w:val="-2"/>
              </w:rPr>
              <w:t>/</w:t>
            </w:r>
            <w:r>
              <w:rPr>
                <w:sz w:val="18"/>
                <w:szCs w:val="18"/>
                <w:b/>
                <w:bCs/>
                <w:spacing w:val="-2"/>
              </w:rPr>
              <w:t>步进控制</w:t>
            </w:r>
            <w:r>
              <w:rPr>
                <w:rFonts w:ascii="Times New Roman" w:hAnsi="Times New Roman" w:eastAsia="Times New Roman" w:cs="Times New Roman"/>
                <w:sz w:val="18"/>
                <w:szCs w:val="18"/>
                <w:b/>
                <w:bCs/>
                <w:spacing w:val="-2"/>
              </w:rPr>
              <w:t>)</w:t>
            </w:r>
          </w:p>
          <w:p>
            <w:pPr>
              <w:pStyle w:val="TableText"/>
              <w:ind w:left="107" w:right="106" w:firstLine="362"/>
              <w:spacing w:before="15" w:line="320" w:lineRule="auto"/>
              <w:jc w:val="both"/>
              <w:rPr>
                <w:sz w:val="18"/>
                <w:szCs w:val="18"/>
              </w:rPr>
            </w:pPr>
            <w:r>
              <w:rPr>
                <w:sz w:val="18"/>
                <w:szCs w:val="18"/>
                <w:spacing w:val="1"/>
              </w:rPr>
              <w:t>此闭环控制方式支持外接测速发电机、低频脉冲、编码器</w:t>
            </w:r>
            <w:r>
              <w:rPr>
                <w:sz w:val="18"/>
                <w:szCs w:val="18"/>
                <w:spacing w:val="1"/>
              </w:rPr>
              <w:t>作为转速反馈信号实现闭环调速，亦可支持外接编码器实现位</w:t>
            </w:r>
            <w:r>
              <w:rPr>
                <w:sz w:val="18"/>
                <w:szCs w:val="18"/>
                <w:spacing w:val="-5"/>
              </w:rPr>
              <w:t>置闭环控制。</w:t>
            </w:r>
          </w:p>
          <w:p>
            <w:pPr>
              <w:pStyle w:val="TableText"/>
              <w:ind w:left="107" w:right="104" w:firstLine="364"/>
              <w:spacing w:before="2" w:line="315" w:lineRule="auto"/>
              <w:jc w:val="both"/>
              <w:rPr>
                <w:sz w:val="18"/>
                <w:szCs w:val="18"/>
              </w:rPr>
            </w:pPr>
            <w:r>
              <w:rPr>
                <w:sz w:val="18"/>
                <w:szCs w:val="18"/>
                <w:spacing w:val="1"/>
              </w:rPr>
              <w:t>外接测速发电机闭环调速通过调节测速发电机反馈电压，</w:t>
            </w:r>
            <w:r>
              <w:rPr>
                <w:sz w:val="18"/>
                <w:szCs w:val="18"/>
              </w:rPr>
              <w:t>从而实现稳速。</w:t>
            </w:r>
            <w:r>
              <w:rPr>
                <w:rFonts w:ascii="Times New Roman" w:hAnsi="Times New Roman" w:eastAsia="Times New Roman" w:cs="Times New Roman"/>
                <w:sz w:val="18"/>
                <w:szCs w:val="18"/>
              </w:rPr>
              <w:t>IN1  </w:t>
            </w:r>
            <w:r>
              <w:rPr>
                <w:sz w:val="18"/>
                <w:szCs w:val="18"/>
              </w:rPr>
              <w:t>接单电位器</w:t>
            </w:r>
            <w:r>
              <w:rPr>
                <w:rFonts w:ascii="Times New Roman" w:hAnsi="Times New Roman" w:eastAsia="Times New Roman" w:cs="Times New Roman"/>
                <w:sz w:val="18"/>
                <w:szCs w:val="18"/>
              </w:rPr>
              <w:t>/</w:t>
            </w:r>
            <w:r>
              <w:rPr>
                <w:sz w:val="18"/>
                <w:szCs w:val="18"/>
              </w:rPr>
              <w:t>单端</w:t>
            </w:r>
            <w:r>
              <w:rPr>
                <w:sz w:val="18"/>
                <w:szCs w:val="18"/>
                <w:spacing w:val="-1"/>
              </w:rPr>
              <w:t>模拟信号</w:t>
            </w:r>
            <w:r>
              <w:rPr>
                <w:rFonts w:ascii="Times New Roman" w:hAnsi="Times New Roman" w:eastAsia="Times New Roman" w:cs="Times New Roman"/>
                <w:sz w:val="18"/>
                <w:szCs w:val="18"/>
                <w:spacing w:val="-1"/>
              </w:rPr>
              <w:t>/PWM/</w:t>
            </w:r>
            <w:r>
              <w:rPr>
                <w:sz w:val="18"/>
                <w:szCs w:val="18"/>
                <w:spacing w:val="-1"/>
              </w:rPr>
              <w:t>频率输入</w:t>
            </w:r>
            <w:r>
              <w:rPr>
                <w:sz w:val="18"/>
                <w:szCs w:val="18"/>
                <w:spacing w:val="-1"/>
              </w:rPr>
              <w:t>信号，</w:t>
            </w:r>
            <w:r>
              <w:rPr>
                <w:rFonts w:ascii="Times New Roman" w:hAnsi="Times New Roman" w:eastAsia="Times New Roman" w:cs="Times New Roman"/>
                <w:sz w:val="18"/>
                <w:szCs w:val="18"/>
                <w:spacing w:val="-1"/>
              </w:rPr>
              <w:t>IN2</w:t>
            </w:r>
            <w:r>
              <w:rPr>
                <w:rFonts w:ascii="Times New Roman" w:hAnsi="Times New Roman" w:eastAsia="Times New Roman" w:cs="Times New Roman"/>
                <w:sz w:val="18"/>
                <w:szCs w:val="18"/>
                <w:spacing w:val="33"/>
                <w:w w:val="101"/>
              </w:rPr>
              <w:t xml:space="preserve"> </w:t>
            </w:r>
            <w:r>
              <w:rPr>
                <w:sz w:val="18"/>
                <w:szCs w:val="18"/>
                <w:spacing w:val="-1"/>
              </w:rPr>
              <w:t>接调整后的测速发电机输出电压信号；调节</w:t>
            </w:r>
            <w:r>
              <w:rPr>
                <w:sz w:val="18"/>
                <w:szCs w:val="18"/>
                <w:spacing w:val="-17"/>
              </w:rPr>
              <w:t xml:space="preserve"> </w:t>
            </w:r>
            <w:r>
              <w:rPr>
                <w:rFonts w:ascii="Times New Roman" w:hAnsi="Times New Roman" w:eastAsia="Times New Roman" w:cs="Times New Roman"/>
                <w:sz w:val="18"/>
                <w:szCs w:val="18"/>
                <w:spacing w:val="-1"/>
              </w:rPr>
              <w:t>IN1</w:t>
            </w:r>
            <w:r>
              <w:rPr>
                <w:rFonts w:ascii="Times New Roman" w:hAnsi="Times New Roman" w:eastAsia="Times New Roman" w:cs="Times New Roman"/>
                <w:sz w:val="18"/>
                <w:szCs w:val="18"/>
                <w:spacing w:val="29"/>
                <w:w w:val="101"/>
              </w:rPr>
              <w:t xml:space="preserve"> </w:t>
            </w:r>
            <w:r>
              <w:rPr>
                <w:sz w:val="18"/>
                <w:szCs w:val="18"/>
                <w:spacing w:val="-1"/>
              </w:rPr>
              <w:t>输</w:t>
            </w:r>
            <w:r>
              <w:rPr>
                <w:sz w:val="18"/>
                <w:szCs w:val="18"/>
                <w:spacing w:val="-3"/>
              </w:rPr>
              <w:t>入信号值，驱动器会自动调节电机转速使</w:t>
            </w:r>
            <w:r>
              <w:rPr>
                <w:sz w:val="18"/>
                <w:szCs w:val="18"/>
                <w:spacing w:val="-16"/>
              </w:rPr>
              <w:t xml:space="preserve"> </w:t>
            </w:r>
            <w:r>
              <w:rPr>
                <w:rFonts w:ascii="Times New Roman" w:hAnsi="Times New Roman" w:eastAsia="Times New Roman" w:cs="Times New Roman"/>
                <w:sz w:val="18"/>
                <w:szCs w:val="18"/>
                <w:spacing w:val="-3"/>
              </w:rPr>
              <w:t>IN2</w:t>
            </w:r>
            <w:r>
              <w:rPr>
                <w:rFonts w:ascii="Times New Roman" w:hAnsi="Times New Roman" w:eastAsia="Times New Roman" w:cs="Times New Roman"/>
                <w:sz w:val="18"/>
                <w:szCs w:val="18"/>
                <w:spacing w:val="35"/>
                <w:w w:val="101"/>
              </w:rPr>
              <w:t xml:space="preserve"> </w:t>
            </w:r>
            <w:r>
              <w:rPr>
                <w:sz w:val="18"/>
                <w:szCs w:val="18"/>
                <w:spacing w:val="-3"/>
              </w:rPr>
              <w:t>电压与</w:t>
            </w:r>
            <w:r>
              <w:rPr>
                <w:sz w:val="18"/>
                <w:szCs w:val="18"/>
                <w:spacing w:val="-34"/>
              </w:rPr>
              <w:t xml:space="preserve"> </w:t>
            </w:r>
            <w:r>
              <w:rPr>
                <w:rFonts w:ascii="Times New Roman" w:hAnsi="Times New Roman" w:eastAsia="Times New Roman" w:cs="Times New Roman"/>
                <w:sz w:val="18"/>
                <w:szCs w:val="18"/>
                <w:spacing w:val="-3"/>
              </w:rPr>
              <w:t>IN1</w:t>
            </w:r>
            <w:r>
              <w:rPr>
                <w:rFonts w:ascii="Times New Roman" w:hAnsi="Times New Roman" w:eastAsia="Times New Roman" w:cs="Times New Roman"/>
                <w:sz w:val="18"/>
                <w:szCs w:val="18"/>
                <w:spacing w:val="27"/>
                <w:w w:val="101"/>
              </w:rPr>
              <w:t xml:space="preserve"> </w:t>
            </w:r>
            <w:r>
              <w:rPr>
                <w:sz w:val="18"/>
                <w:szCs w:val="18"/>
                <w:spacing w:val="-3"/>
              </w:rPr>
              <w:t>的给</w:t>
            </w:r>
            <w:r>
              <w:rPr>
                <w:sz w:val="18"/>
                <w:szCs w:val="18"/>
                <w:spacing w:val="-1"/>
              </w:rPr>
              <w:t>定电压相对应。闭环调速的</w:t>
            </w:r>
            <w:r>
              <w:rPr>
                <w:sz w:val="18"/>
                <w:szCs w:val="18"/>
                <w:spacing w:val="-21"/>
              </w:rPr>
              <w:t xml:space="preserve"> </w:t>
            </w:r>
            <w:r>
              <w:rPr>
                <w:rFonts w:ascii="Times New Roman" w:hAnsi="Times New Roman" w:eastAsia="Times New Roman" w:cs="Times New Roman"/>
                <w:sz w:val="18"/>
                <w:szCs w:val="18"/>
                <w:spacing w:val="-1"/>
              </w:rPr>
              <w:t>PID</w:t>
            </w:r>
            <w:r>
              <w:rPr>
                <w:rFonts w:ascii="Times New Roman" w:hAnsi="Times New Roman" w:eastAsia="Times New Roman" w:cs="Times New Roman"/>
                <w:sz w:val="18"/>
                <w:szCs w:val="18"/>
                <w:spacing w:val="19"/>
                <w:w w:val="101"/>
              </w:rPr>
              <w:t xml:space="preserve"> </w:t>
            </w:r>
            <w:r>
              <w:rPr>
                <w:sz w:val="18"/>
                <w:szCs w:val="18"/>
                <w:spacing w:val="-1"/>
              </w:rPr>
              <w:t>参数通过串口配置。注：如果</w:t>
            </w:r>
            <w:r>
              <w:rPr>
                <w:sz w:val="18"/>
                <w:szCs w:val="18"/>
                <w:spacing w:val="-2"/>
              </w:rPr>
              <w:t>测速发电机极性接反，将无法实现调速。</w:t>
            </w:r>
          </w:p>
          <w:p>
            <w:pPr>
              <w:pStyle w:val="TableText"/>
              <w:ind w:left="107" w:right="104" w:firstLine="364"/>
              <w:spacing w:before="4" w:line="322" w:lineRule="auto"/>
              <w:jc w:val="both"/>
              <w:rPr>
                <w:sz w:val="18"/>
                <w:szCs w:val="18"/>
              </w:rPr>
            </w:pPr>
            <w:r>
              <w:rPr>
                <w:sz w:val="18"/>
                <w:szCs w:val="18"/>
                <w:spacing w:val="6"/>
              </w:rPr>
              <w:t>外接低频脉冲</w:t>
            </w:r>
            <w:r>
              <w:rPr>
                <w:rFonts w:ascii="Times New Roman" w:hAnsi="Times New Roman" w:eastAsia="Times New Roman" w:cs="Times New Roman"/>
                <w:sz w:val="18"/>
                <w:szCs w:val="18"/>
                <w:spacing w:val="6"/>
              </w:rPr>
              <w:t>/</w:t>
            </w:r>
            <w:r>
              <w:rPr>
                <w:sz w:val="18"/>
                <w:szCs w:val="18"/>
                <w:spacing w:val="6"/>
              </w:rPr>
              <w:t>外接编码器反馈信号闭环调速通过调节反</w:t>
            </w:r>
            <w:r>
              <w:rPr>
                <w:sz w:val="18"/>
                <w:szCs w:val="18"/>
              </w:rPr>
              <w:t>馈频率，从而实现稳速。</w:t>
            </w:r>
            <w:r>
              <w:rPr>
                <w:rFonts w:ascii="Times New Roman" w:hAnsi="Times New Roman" w:eastAsia="Times New Roman" w:cs="Times New Roman"/>
                <w:sz w:val="18"/>
                <w:szCs w:val="18"/>
              </w:rPr>
              <w:t>IN1  </w:t>
            </w:r>
            <w:r>
              <w:rPr>
                <w:sz w:val="18"/>
                <w:szCs w:val="18"/>
              </w:rPr>
              <w:t>接单电位</w:t>
            </w:r>
            <w:r>
              <w:rPr>
                <w:sz w:val="18"/>
                <w:szCs w:val="18"/>
                <w:spacing w:val="-1"/>
              </w:rPr>
              <w:t>器</w:t>
            </w:r>
            <w:r>
              <w:rPr>
                <w:rFonts w:ascii="Times New Roman" w:hAnsi="Times New Roman" w:eastAsia="Times New Roman" w:cs="Times New Roman"/>
                <w:sz w:val="18"/>
                <w:szCs w:val="18"/>
                <w:spacing w:val="-1"/>
              </w:rPr>
              <w:t>/</w:t>
            </w:r>
            <w:r>
              <w:rPr>
                <w:sz w:val="18"/>
                <w:szCs w:val="18"/>
                <w:spacing w:val="-1"/>
              </w:rPr>
              <w:t>模拟信号</w:t>
            </w:r>
            <w:r>
              <w:rPr>
                <w:rFonts w:ascii="Times New Roman" w:hAnsi="Times New Roman" w:eastAsia="Times New Roman" w:cs="Times New Roman"/>
                <w:sz w:val="18"/>
                <w:szCs w:val="18"/>
                <w:spacing w:val="-1"/>
              </w:rPr>
              <w:t>/PWM/</w:t>
            </w:r>
            <w:r>
              <w:rPr>
                <w:sz w:val="18"/>
                <w:szCs w:val="18"/>
                <w:spacing w:val="-1"/>
              </w:rPr>
              <w:t>频率</w:t>
            </w:r>
            <w:r>
              <w:rPr>
                <w:sz w:val="18"/>
                <w:szCs w:val="18"/>
                <w:spacing w:val="-2"/>
              </w:rPr>
              <w:t>输入信号，</w:t>
            </w:r>
            <w:r>
              <w:rPr>
                <w:rFonts w:ascii="Times New Roman" w:hAnsi="Times New Roman" w:eastAsia="Times New Roman" w:cs="Times New Roman"/>
                <w:sz w:val="18"/>
                <w:szCs w:val="18"/>
                <w:spacing w:val="-2"/>
              </w:rPr>
              <w:t>EA</w:t>
            </w:r>
            <w:r>
              <w:rPr>
                <w:rFonts w:ascii="Times New Roman" w:hAnsi="Times New Roman" w:eastAsia="Times New Roman" w:cs="Times New Roman"/>
                <w:sz w:val="18"/>
                <w:szCs w:val="18"/>
                <w:spacing w:val="-20"/>
              </w:rPr>
              <w:t xml:space="preserve"> </w:t>
            </w:r>
            <w:r>
              <w:rPr>
                <w:sz w:val="18"/>
                <w:szCs w:val="18"/>
                <w:spacing w:val="-2"/>
              </w:rPr>
              <w:t>、</w:t>
            </w:r>
            <w:r>
              <w:rPr>
                <w:rFonts w:ascii="Times New Roman" w:hAnsi="Times New Roman" w:eastAsia="Times New Roman" w:cs="Times New Roman"/>
                <w:sz w:val="18"/>
                <w:szCs w:val="18"/>
                <w:spacing w:val="-2"/>
              </w:rPr>
              <w:t>EB </w:t>
            </w:r>
            <w:r>
              <w:rPr>
                <w:sz w:val="18"/>
                <w:szCs w:val="18"/>
                <w:spacing w:val="-2"/>
              </w:rPr>
              <w:t>接编码器的</w:t>
            </w:r>
            <w:r>
              <w:rPr>
                <w:sz w:val="18"/>
                <w:szCs w:val="18"/>
                <w:spacing w:val="-44"/>
              </w:rPr>
              <w:t xml:space="preserve"> </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B </w:t>
            </w:r>
            <w:r>
              <w:rPr>
                <w:sz w:val="18"/>
                <w:szCs w:val="18"/>
                <w:spacing w:val="-2"/>
              </w:rPr>
              <w:t>相脉冲信号，或单独</w:t>
            </w:r>
            <w:r>
              <w:rPr>
                <w:sz w:val="18"/>
                <w:szCs w:val="18"/>
                <w:spacing w:val="-42"/>
              </w:rPr>
              <w:t xml:space="preserve"> </w:t>
            </w:r>
            <w:r>
              <w:rPr>
                <w:rFonts w:ascii="Times New Roman" w:hAnsi="Times New Roman" w:eastAsia="Times New Roman" w:cs="Times New Roman"/>
                <w:sz w:val="18"/>
                <w:szCs w:val="18"/>
                <w:spacing w:val="-2"/>
              </w:rPr>
              <w:t>EB</w:t>
            </w:r>
            <w:r>
              <w:rPr>
                <w:sz w:val="18"/>
                <w:szCs w:val="18"/>
                <w:spacing w:val="-1"/>
              </w:rPr>
              <w:t>接低频脉冲反馈信号；</w:t>
            </w:r>
            <w:r>
              <w:rPr>
                <w:rFonts w:ascii="Times New Roman" w:hAnsi="Times New Roman" w:eastAsia="Times New Roman" w:cs="Times New Roman"/>
                <w:sz w:val="18"/>
                <w:szCs w:val="18"/>
                <w:spacing w:val="-1"/>
              </w:rPr>
              <w:t>IN2</w:t>
            </w:r>
            <w:r>
              <w:rPr>
                <w:rFonts w:ascii="Times New Roman" w:hAnsi="Times New Roman" w:eastAsia="Times New Roman" w:cs="Times New Roman"/>
                <w:sz w:val="18"/>
                <w:szCs w:val="18"/>
                <w:spacing w:val="21"/>
              </w:rPr>
              <w:t xml:space="preserve"> </w:t>
            </w:r>
            <w:r>
              <w:rPr>
                <w:sz w:val="18"/>
                <w:szCs w:val="18"/>
                <w:spacing w:val="-1"/>
              </w:rPr>
              <w:t>和</w:t>
            </w:r>
            <w:r>
              <w:rPr>
                <w:sz w:val="18"/>
                <w:szCs w:val="18"/>
                <w:spacing w:val="-30"/>
              </w:rPr>
              <w:t xml:space="preserve"> </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8"/>
                <w:w w:val="101"/>
              </w:rPr>
              <w:t xml:space="preserve"> </w:t>
            </w:r>
            <w:r>
              <w:rPr>
                <w:sz w:val="18"/>
                <w:szCs w:val="18"/>
                <w:spacing w:val="-1"/>
              </w:rPr>
              <w:t>控制正反转；调</w:t>
            </w:r>
            <w:r>
              <w:rPr>
                <w:sz w:val="18"/>
                <w:szCs w:val="18"/>
                <w:spacing w:val="-2"/>
              </w:rPr>
              <w:t>节</w:t>
            </w:r>
            <w:r>
              <w:rPr>
                <w:sz w:val="18"/>
                <w:szCs w:val="18"/>
                <w:spacing w:val="-29"/>
              </w:rPr>
              <w:t xml:space="preserve"> </w:t>
            </w:r>
            <w:r>
              <w:rPr>
                <w:rFonts w:ascii="Times New Roman" w:hAnsi="Times New Roman" w:eastAsia="Times New Roman" w:cs="Times New Roman"/>
                <w:sz w:val="18"/>
                <w:szCs w:val="18"/>
                <w:spacing w:val="-2"/>
              </w:rPr>
              <w:t>IN1</w:t>
            </w:r>
            <w:r>
              <w:rPr>
                <w:rFonts w:ascii="Times New Roman" w:hAnsi="Times New Roman" w:eastAsia="Times New Roman" w:cs="Times New Roman"/>
                <w:sz w:val="18"/>
                <w:szCs w:val="18"/>
                <w:spacing w:val="17"/>
                <w:w w:val="101"/>
              </w:rPr>
              <w:t xml:space="preserve"> </w:t>
            </w:r>
            <w:r>
              <w:rPr>
                <w:sz w:val="18"/>
                <w:szCs w:val="18"/>
                <w:spacing w:val="-2"/>
              </w:rPr>
              <w:t>输入</w:t>
            </w:r>
            <w:r>
              <w:rPr>
                <w:sz w:val="18"/>
                <w:szCs w:val="18"/>
                <w:spacing w:val="-1"/>
              </w:rPr>
              <w:t>信号值，驱动器会自动调节电机转速使反馈频率与</w:t>
            </w:r>
            <w:r>
              <w:rPr>
                <w:sz w:val="18"/>
                <w:szCs w:val="18"/>
                <w:spacing w:val="-24"/>
              </w:rPr>
              <w:t xml:space="preserve"> </w:t>
            </w:r>
            <w:r>
              <w:rPr>
                <w:rFonts w:ascii="Times New Roman" w:hAnsi="Times New Roman" w:eastAsia="Times New Roman" w:cs="Times New Roman"/>
                <w:sz w:val="18"/>
                <w:szCs w:val="18"/>
                <w:spacing w:val="-2"/>
              </w:rPr>
              <w:t>IN1</w:t>
            </w:r>
            <w:r>
              <w:rPr>
                <w:rFonts w:ascii="Times New Roman" w:hAnsi="Times New Roman" w:eastAsia="Times New Roman" w:cs="Times New Roman"/>
                <w:sz w:val="18"/>
                <w:szCs w:val="18"/>
                <w:spacing w:val="40"/>
              </w:rPr>
              <w:t xml:space="preserve"> </w:t>
            </w:r>
            <w:r>
              <w:rPr>
                <w:sz w:val="18"/>
                <w:szCs w:val="18"/>
                <w:spacing w:val="-2"/>
              </w:rPr>
              <w:t>的给定</w:t>
            </w:r>
            <w:r>
              <w:rPr>
                <w:sz w:val="18"/>
                <w:szCs w:val="18"/>
                <w:spacing w:val="-1"/>
              </w:rPr>
              <w:t>值相对应。闭环调速的</w:t>
            </w:r>
            <w:r>
              <w:rPr>
                <w:sz w:val="18"/>
                <w:szCs w:val="18"/>
                <w:spacing w:val="-42"/>
              </w:rPr>
              <w:t xml:space="preserve"> </w:t>
            </w:r>
            <w:r>
              <w:rPr>
                <w:rFonts w:ascii="Times New Roman" w:hAnsi="Times New Roman" w:eastAsia="Times New Roman" w:cs="Times New Roman"/>
                <w:sz w:val="18"/>
                <w:szCs w:val="18"/>
                <w:spacing w:val="-1"/>
              </w:rPr>
              <w:t>PID </w:t>
            </w:r>
            <w:r>
              <w:rPr>
                <w:sz w:val="18"/>
                <w:szCs w:val="18"/>
                <w:spacing w:val="-1"/>
              </w:rPr>
              <w:t>参数通过串口进</w:t>
            </w:r>
            <w:r>
              <w:rPr>
                <w:sz w:val="18"/>
                <w:szCs w:val="18"/>
                <w:spacing w:val="-2"/>
              </w:rPr>
              <w:t>行配置保存。</w:t>
            </w:r>
          </w:p>
          <w:p>
            <w:pPr>
              <w:pStyle w:val="TableText"/>
              <w:ind w:left="105" w:right="41" w:firstLine="366"/>
              <w:spacing w:before="10" w:line="309" w:lineRule="auto"/>
              <w:jc w:val="both"/>
              <w:rPr>
                <w:sz w:val="18"/>
                <w:szCs w:val="18"/>
              </w:rPr>
            </w:pPr>
            <w:r>
              <w:rPr>
                <w:sz w:val="18"/>
                <w:szCs w:val="18"/>
                <w:spacing w:val="1"/>
              </w:rPr>
              <w:t>外接编码器位置闭环控制方式，通过调节调节电机转动位</w:t>
            </w:r>
            <w:r>
              <w:rPr>
                <w:sz w:val="18"/>
                <w:szCs w:val="18"/>
                <w:spacing w:val="-5"/>
              </w:rPr>
              <w:t>置，使编码器反馈的位置与目标位置一致来实现位置控制。</w:t>
            </w:r>
            <w:r>
              <w:rPr>
                <w:rFonts w:ascii="Times New Roman" w:hAnsi="Times New Roman" w:eastAsia="Times New Roman" w:cs="Times New Roman"/>
                <w:sz w:val="18"/>
                <w:szCs w:val="18"/>
                <w:spacing w:val="-5"/>
              </w:rPr>
              <w:t>EA</w:t>
            </w:r>
            <w:r>
              <w:rPr>
                <w:sz w:val="18"/>
                <w:szCs w:val="18"/>
                <w:spacing w:val="-5"/>
              </w:rPr>
              <w:t>、</w:t>
            </w:r>
            <w:r>
              <w:rPr>
                <w:sz w:val="18"/>
                <w:szCs w:val="18"/>
                <w:spacing w:val="8"/>
              </w:rPr>
              <w:t xml:space="preserve"> </w:t>
            </w:r>
            <w:r>
              <w:rPr>
                <w:rFonts w:ascii="Times New Roman" w:hAnsi="Times New Roman" w:eastAsia="Times New Roman" w:cs="Times New Roman"/>
                <w:sz w:val="18"/>
                <w:szCs w:val="18"/>
                <w:spacing w:val="-1"/>
              </w:rPr>
              <w:t>EB </w:t>
            </w:r>
            <w:r>
              <w:rPr>
                <w:sz w:val="18"/>
                <w:szCs w:val="18"/>
                <w:spacing w:val="-1"/>
              </w:rPr>
              <w:t>接编码器的</w:t>
            </w:r>
            <w:r>
              <w:rPr>
                <w:sz w:val="18"/>
                <w:szCs w:val="18"/>
                <w:spacing w:val="-43"/>
              </w:rPr>
              <w:t xml:space="preserve"> </w:t>
            </w:r>
            <w:r>
              <w:rPr>
                <w:rFonts w:ascii="Times New Roman" w:hAnsi="Times New Roman" w:eastAsia="Times New Roman" w:cs="Times New Roman"/>
                <w:sz w:val="18"/>
                <w:szCs w:val="18"/>
                <w:spacing w:val="-1"/>
              </w:rPr>
              <w:t>A</w:t>
            </w:r>
            <w:r>
              <w:rPr>
                <w:sz w:val="18"/>
                <w:szCs w:val="18"/>
                <w:spacing w:val="-1"/>
              </w:rPr>
              <w:t>、</w:t>
            </w:r>
            <w:r>
              <w:rPr>
                <w:rFonts w:ascii="Times New Roman" w:hAnsi="Times New Roman" w:eastAsia="Times New Roman" w:cs="Times New Roman"/>
                <w:sz w:val="18"/>
                <w:szCs w:val="18"/>
                <w:spacing w:val="-1"/>
              </w:rPr>
              <w:t>B </w:t>
            </w:r>
            <w:r>
              <w:rPr>
                <w:sz w:val="18"/>
                <w:szCs w:val="18"/>
                <w:spacing w:val="-1"/>
              </w:rPr>
              <w:t>相脉冲信号反馈电机转</w:t>
            </w:r>
            <w:r>
              <w:rPr>
                <w:sz w:val="18"/>
                <w:szCs w:val="18"/>
                <w:spacing w:val="-2"/>
              </w:rPr>
              <w:t>动位置。对于固定</w:t>
            </w:r>
            <w:r>
              <w:rPr>
                <w:sz w:val="18"/>
                <w:szCs w:val="18"/>
                <w:spacing w:val="-3"/>
              </w:rPr>
              <w:t>区间位置控制，</w:t>
            </w:r>
            <w:r>
              <w:rPr>
                <w:rFonts w:ascii="Times New Roman" w:hAnsi="Times New Roman" w:eastAsia="Times New Roman" w:cs="Times New Roman"/>
                <w:sz w:val="18"/>
                <w:szCs w:val="18"/>
                <w:spacing w:val="-3"/>
              </w:rPr>
              <w:t>IN1 </w:t>
            </w:r>
            <w:r>
              <w:rPr>
                <w:sz w:val="18"/>
                <w:szCs w:val="18"/>
                <w:spacing w:val="-3"/>
              </w:rPr>
              <w:t>接单电位器</w:t>
            </w:r>
            <w:r>
              <w:rPr>
                <w:rFonts w:ascii="Times New Roman" w:hAnsi="Times New Roman" w:eastAsia="Times New Roman" w:cs="Times New Roman"/>
                <w:sz w:val="18"/>
                <w:szCs w:val="18"/>
                <w:spacing w:val="-3"/>
              </w:rPr>
              <w:t>/</w:t>
            </w:r>
            <w:r>
              <w:rPr>
                <w:sz w:val="18"/>
                <w:szCs w:val="18"/>
                <w:spacing w:val="-3"/>
              </w:rPr>
              <w:t>模拟信号</w:t>
            </w:r>
            <w:r>
              <w:rPr>
                <w:rFonts w:ascii="Times New Roman" w:hAnsi="Times New Roman" w:eastAsia="Times New Roman" w:cs="Times New Roman"/>
                <w:sz w:val="18"/>
                <w:szCs w:val="18"/>
                <w:spacing w:val="-3"/>
              </w:rPr>
              <w:t>/PWM/</w:t>
            </w:r>
            <w:r>
              <w:rPr>
                <w:sz w:val="18"/>
                <w:szCs w:val="18"/>
                <w:spacing w:val="-3"/>
              </w:rPr>
              <w:t>频率输入信号，</w:t>
            </w:r>
            <w:r>
              <w:rPr>
                <w:sz w:val="18"/>
                <w:szCs w:val="18"/>
                <w:spacing w:val="1"/>
              </w:rPr>
              <w:t>调节电机在固定行程区间的位置百分比。对于非固定区间位置</w:t>
            </w:r>
            <w:r>
              <w:rPr>
                <w:sz w:val="18"/>
                <w:szCs w:val="18"/>
                <w:spacing w:val="-2"/>
              </w:rPr>
              <w:t>控制，</w:t>
            </w:r>
            <w:r>
              <w:rPr>
                <w:rFonts w:ascii="Times New Roman" w:hAnsi="Times New Roman" w:eastAsia="Times New Roman" w:cs="Times New Roman"/>
                <w:sz w:val="18"/>
                <w:szCs w:val="18"/>
                <w:spacing w:val="-2"/>
              </w:rPr>
              <w:t>IN1 </w:t>
            </w:r>
            <w:r>
              <w:rPr>
                <w:sz w:val="18"/>
                <w:szCs w:val="18"/>
                <w:spacing w:val="-2"/>
              </w:rPr>
              <w:t>接脉冲信号控制电机转动的步进量，</w:t>
            </w:r>
            <w:r>
              <w:rPr>
                <w:rFonts w:ascii="Times New Roman" w:hAnsi="Times New Roman" w:eastAsia="Times New Roman" w:cs="Times New Roman"/>
                <w:sz w:val="18"/>
                <w:szCs w:val="18"/>
                <w:spacing w:val="-2"/>
              </w:rPr>
              <w:t>I</w:t>
            </w:r>
            <w:r>
              <w:rPr>
                <w:rFonts w:ascii="Times New Roman" w:hAnsi="Times New Roman" w:eastAsia="Times New Roman" w:cs="Times New Roman"/>
                <w:sz w:val="18"/>
                <w:szCs w:val="18"/>
                <w:spacing w:val="-3"/>
              </w:rPr>
              <w:t>N2 </w:t>
            </w:r>
            <w:r>
              <w:rPr>
                <w:sz w:val="18"/>
                <w:szCs w:val="18"/>
                <w:spacing w:val="-3"/>
              </w:rPr>
              <w:t>接方向信号</w:t>
            </w:r>
            <w:r>
              <w:rPr>
                <w:sz w:val="18"/>
                <w:szCs w:val="18"/>
                <w:spacing w:val="-2"/>
              </w:rPr>
              <w:t>控制步进方向，</w:t>
            </w:r>
            <w:r>
              <w:rPr>
                <w:rFonts w:ascii="Times New Roman" w:hAnsi="Times New Roman" w:eastAsia="Times New Roman" w:cs="Times New Roman"/>
                <w:sz w:val="18"/>
                <w:szCs w:val="18"/>
                <w:spacing w:val="-2"/>
              </w:rPr>
              <w:t>IN3</w:t>
            </w:r>
            <w:r>
              <w:rPr>
                <w:rFonts w:ascii="Times New Roman" w:hAnsi="Times New Roman" w:eastAsia="Times New Roman" w:cs="Times New Roman"/>
                <w:sz w:val="18"/>
                <w:szCs w:val="18"/>
                <w:spacing w:val="24"/>
              </w:rPr>
              <w:t xml:space="preserve"> </w:t>
            </w:r>
            <w:r>
              <w:rPr>
                <w:sz w:val="18"/>
                <w:szCs w:val="18"/>
                <w:spacing w:val="-2"/>
              </w:rPr>
              <w:t>紧急停止。</w:t>
            </w:r>
          </w:p>
        </w:tc>
        <w:tc>
          <w:tcPr>
            <w:tcW w:w="294" w:type="dxa"/>
            <w:vAlign w:val="top"/>
            <w:vMerge w:val="restart"/>
            <w:tcBorders>
              <w:bottom w:val="nil"/>
              <w:right w:val="nil"/>
              <w:top w:val="nil"/>
            </w:tcBorders>
          </w:tcPr>
          <w:p>
            <w:pPr>
              <w:rPr>
                <w:rFonts w:ascii="Arial"/>
                <w:sz w:val="21"/>
              </w:rPr>
            </w:pPr>
            <w:r/>
          </w:p>
        </w:tc>
      </w:tr>
      <w:tr>
        <w:trPr>
          <w:trHeight w:val="4065" w:hRule="atLeast"/>
        </w:trPr>
        <w:tc>
          <w:tcPr>
            <w:tcW w:w="320" w:type="dxa"/>
            <w:vAlign w:val="top"/>
            <w:gridSpan w:val="2"/>
            <w:vMerge w:val="continue"/>
            <w:tcBorders>
              <w:left w:val="nil"/>
              <w:bottom w:val="nil"/>
              <w:top w:val="nil"/>
            </w:tcBorders>
          </w:tcPr>
          <w:p>
            <w:pPr>
              <w:rPr>
                <w:rFonts w:ascii="Arial"/>
                <w:sz w:val="21"/>
              </w:rPr>
            </w:pPr>
            <w:r/>
          </w:p>
        </w:tc>
        <w:tc>
          <w:tcPr>
            <w:tcW w:w="767" w:type="dxa"/>
            <w:vAlign w:val="top"/>
            <w:gridSpan w:val="2"/>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2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9"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31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9"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31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5116" w:type="dxa"/>
            <w:vAlign w:val="top"/>
          </w:tcPr>
          <w:p>
            <w:pPr>
              <w:pStyle w:val="TableText"/>
              <w:ind w:left="106"/>
              <w:spacing w:before="71" w:line="221" w:lineRule="auto"/>
              <w:rPr>
                <w:sz w:val="18"/>
                <w:szCs w:val="18"/>
              </w:rPr>
            </w:pPr>
            <w:r>
              <w:rPr>
                <w:rFonts w:ascii="Times New Roman" w:hAnsi="Times New Roman" w:eastAsia="Times New Roman" w:cs="Times New Roman"/>
                <w:sz w:val="18"/>
                <w:szCs w:val="18"/>
                <w:b/>
                <w:bCs/>
                <w:spacing w:val="-2"/>
              </w:rPr>
              <w:t>485 </w:t>
            </w:r>
            <w:r>
              <w:rPr>
                <w:sz w:val="18"/>
                <w:szCs w:val="18"/>
                <w:b/>
                <w:bCs/>
                <w:spacing w:val="-2"/>
              </w:rPr>
              <w:t>预设置正反转速度</w:t>
            </w:r>
            <w:r>
              <w:rPr>
                <w:rFonts w:ascii="Times New Roman" w:hAnsi="Times New Roman" w:eastAsia="Times New Roman" w:cs="Times New Roman"/>
                <w:sz w:val="18"/>
                <w:szCs w:val="18"/>
                <w:b/>
                <w:bCs/>
                <w:spacing w:val="-2"/>
              </w:rPr>
              <w:t>/</w:t>
            </w:r>
            <w:r>
              <w:rPr>
                <w:sz w:val="18"/>
                <w:szCs w:val="18"/>
                <w:b/>
                <w:bCs/>
                <w:spacing w:val="-2"/>
              </w:rPr>
              <w:t>自定义过程控制</w:t>
            </w:r>
          </w:p>
          <w:p>
            <w:pPr>
              <w:pStyle w:val="TableText"/>
              <w:ind w:left="107" w:right="104" w:firstLine="362"/>
              <w:spacing w:before="96" w:line="320" w:lineRule="auto"/>
              <w:jc w:val="both"/>
              <w:rPr>
                <w:sz w:val="18"/>
                <w:szCs w:val="18"/>
              </w:rPr>
            </w:pPr>
            <w:r>
              <w:rPr>
                <w:sz w:val="18"/>
                <w:szCs w:val="18"/>
                <w:spacing w:val="1"/>
              </w:rPr>
              <w:t>我们可通过自定义过程的相关寄存器操作，或通过示例程</w:t>
            </w:r>
            <w:r>
              <w:rPr>
                <w:sz w:val="18"/>
                <w:szCs w:val="18"/>
                <w:spacing w:val="1"/>
              </w:rPr>
              <w:t>序自定义过程选项卡相关操作，来配置此拨码开关状态相对应</w:t>
            </w:r>
            <w:r>
              <w:rPr>
                <w:sz w:val="18"/>
                <w:szCs w:val="18"/>
                <w:spacing w:val="4"/>
              </w:rPr>
              <w:t>的调速方式为 </w:t>
            </w:r>
            <w:r>
              <w:rPr>
                <w:rFonts w:ascii="Times New Roman" w:hAnsi="Times New Roman" w:eastAsia="Times New Roman" w:cs="Times New Roman"/>
                <w:sz w:val="18"/>
                <w:szCs w:val="18"/>
                <w:spacing w:val="4"/>
              </w:rPr>
              <w:t>485  </w:t>
            </w:r>
            <w:r>
              <w:rPr>
                <w:sz w:val="18"/>
                <w:szCs w:val="18"/>
                <w:spacing w:val="4"/>
              </w:rPr>
              <w:t>预设正反转速度模式或自定义过程控制模</w:t>
            </w:r>
            <w:r>
              <w:rPr>
                <w:sz w:val="18"/>
                <w:szCs w:val="18"/>
                <w:spacing w:val="-8"/>
              </w:rPr>
              <w:t>式。</w:t>
            </w:r>
          </w:p>
          <w:p>
            <w:pPr>
              <w:pStyle w:val="TableText"/>
              <w:ind w:left="109" w:right="103" w:firstLine="355"/>
              <w:spacing w:before="2" w:line="316" w:lineRule="auto"/>
              <w:jc w:val="both"/>
              <w:rPr>
                <w:sz w:val="18"/>
                <w:szCs w:val="18"/>
              </w:rPr>
            </w:pPr>
            <w:r>
              <w:rPr>
                <w:rFonts w:ascii="Times New Roman" w:hAnsi="Times New Roman" w:eastAsia="Times New Roman" w:cs="Times New Roman"/>
                <w:sz w:val="18"/>
                <w:szCs w:val="18"/>
                <w:spacing w:val="1"/>
              </w:rPr>
              <w:t>485  </w:t>
            </w:r>
            <w:r>
              <w:rPr>
                <w:sz w:val="18"/>
                <w:szCs w:val="18"/>
                <w:spacing w:val="1"/>
              </w:rPr>
              <w:t>预设正反转速度方式使用由串口配置并保存到驱动器</w:t>
            </w:r>
            <w:r>
              <w:rPr>
                <w:sz w:val="18"/>
                <w:szCs w:val="18"/>
                <w:spacing w:val="1"/>
              </w:rPr>
              <w:t>中的正反转速度值调速。当配置为自保护触点或点动控制方式</w:t>
            </w:r>
            <w:r>
              <w:rPr>
                <w:sz w:val="18"/>
                <w:szCs w:val="18"/>
                <w:spacing w:val="-1"/>
              </w:rPr>
              <w:t>时，</w:t>
            </w:r>
            <w:r>
              <w:rPr>
                <w:rFonts w:ascii="Times New Roman" w:hAnsi="Times New Roman" w:eastAsia="Times New Roman" w:cs="Times New Roman"/>
                <w:sz w:val="18"/>
                <w:szCs w:val="18"/>
                <w:spacing w:val="-1"/>
              </w:rPr>
              <w:t>IN1</w:t>
            </w:r>
            <w:r>
              <w:rPr>
                <w:rFonts w:ascii="Times New Roman" w:hAnsi="Times New Roman" w:eastAsia="Times New Roman" w:cs="Times New Roman"/>
                <w:sz w:val="18"/>
                <w:szCs w:val="18"/>
                <w:spacing w:val="22"/>
              </w:rPr>
              <w:t xml:space="preserve"> </w:t>
            </w:r>
            <w:r>
              <w:rPr>
                <w:sz w:val="18"/>
                <w:szCs w:val="18"/>
                <w:spacing w:val="-1"/>
              </w:rPr>
              <w:t>和</w:t>
            </w:r>
            <w:r>
              <w:rPr>
                <w:sz w:val="18"/>
                <w:szCs w:val="18"/>
                <w:spacing w:val="-27"/>
              </w:rPr>
              <w:t xml:space="preserve"> </w:t>
            </w:r>
            <w:r>
              <w:rPr>
                <w:rFonts w:ascii="Times New Roman" w:hAnsi="Times New Roman" w:eastAsia="Times New Roman" w:cs="Times New Roman"/>
                <w:sz w:val="18"/>
                <w:szCs w:val="18"/>
                <w:spacing w:val="-1"/>
              </w:rPr>
              <w:t>IN2</w:t>
            </w:r>
            <w:r>
              <w:rPr>
                <w:rFonts w:ascii="Times New Roman" w:hAnsi="Times New Roman" w:eastAsia="Times New Roman" w:cs="Times New Roman"/>
                <w:sz w:val="18"/>
                <w:szCs w:val="18"/>
                <w:spacing w:val="20"/>
                <w:w w:val="101"/>
              </w:rPr>
              <w:t xml:space="preserve"> </w:t>
            </w:r>
            <w:r>
              <w:rPr>
                <w:sz w:val="18"/>
                <w:szCs w:val="18"/>
                <w:spacing w:val="-1"/>
              </w:rPr>
              <w:t>接开关</w:t>
            </w:r>
            <w:r>
              <w:rPr>
                <w:rFonts w:ascii="Times New Roman" w:hAnsi="Times New Roman" w:eastAsia="Times New Roman" w:cs="Times New Roman"/>
                <w:sz w:val="18"/>
                <w:szCs w:val="18"/>
                <w:spacing w:val="-1"/>
              </w:rPr>
              <w:t>/</w:t>
            </w:r>
            <w:r>
              <w:rPr>
                <w:sz w:val="18"/>
                <w:szCs w:val="18"/>
                <w:spacing w:val="-1"/>
              </w:rPr>
              <w:t>按键分别控制正反转，</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20"/>
              </w:rPr>
              <w:t xml:space="preserve"> </w:t>
            </w:r>
            <w:r>
              <w:rPr>
                <w:sz w:val="18"/>
                <w:szCs w:val="18"/>
                <w:spacing w:val="-2"/>
              </w:rPr>
              <w:t>控制强行停</w:t>
            </w:r>
            <w:r>
              <w:rPr>
                <w:sz w:val="18"/>
                <w:szCs w:val="18"/>
                <w:spacing w:val="-6"/>
              </w:rPr>
              <w:t>止。当配置电平控制方式时，</w:t>
            </w:r>
            <w:r>
              <w:rPr>
                <w:sz w:val="18"/>
                <w:szCs w:val="18"/>
                <w:spacing w:val="-30"/>
              </w:rPr>
              <w:t xml:space="preserve"> </w:t>
            </w:r>
            <w:r>
              <w:rPr>
                <w:rFonts w:ascii="Times New Roman" w:hAnsi="Times New Roman" w:eastAsia="Times New Roman" w:cs="Times New Roman"/>
                <w:sz w:val="18"/>
                <w:szCs w:val="18"/>
                <w:spacing w:val="-6"/>
              </w:rPr>
              <w:t>IN1</w:t>
            </w:r>
            <w:r>
              <w:rPr>
                <w:rFonts w:ascii="Times New Roman" w:hAnsi="Times New Roman" w:eastAsia="Times New Roman" w:cs="Times New Roman"/>
                <w:sz w:val="18"/>
                <w:szCs w:val="18"/>
                <w:spacing w:val="11"/>
                <w:w w:val="101"/>
              </w:rPr>
              <w:t xml:space="preserve"> </w:t>
            </w:r>
            <w:r>
              <w:rPr>
                <w:sz w:val="18"/>
                <w:szCs w:val="18"/>
                <w:spacing w:val="-6"/>
              </w:rPr>
              <w:t>高低电平控制正反转，</w:t>
            </w:r>
            <w:r>
              <w:rPr>
                <w:rFonts w:ascii="Times New Roman" w:hAnsi="Times New Roman" w:eastAsia="Times New Roman" w:cs="Times New Roman"/>
                <w:sz w:val="18"/>
                <w:szCs w:val="18"/>
                <w:spacing w:val="-6"/>
              </w:rPr>
              <w:t>IN3  </w:t>
            </w:r>
            <w:r>
              <w:rPr>
                <w:sz w:val="18"/>
                <w:szCs w:val="18"/>
                <w:spacing w:val="-6"/>
              </w:rPr>
              <w:t>控</w:t>
            </w:r>
            <w:r>
              <w:rPr>
                <w:sz w:val="18"/>
                <w:szCs w:val="18"/>
                <w:spacing w:val="-2"/>
              </w:rPr>
              <w:t>制启停。支持占空比、转矩和自测速换向频率预设。</w:t>
            </w:r>
          </w:p>
          <w:p>
            <w:pPr>
              <w:pStyle w:val="TableText"/>
              <w:ind w:left="107" w:right="106" w:firstLine="390"/>
              <w:spacing w:before="17" w:line="295" w:lineRule="auto"/>
              <w:jc w:val="both"/>
              <w:rPr>
                <w:sz w:val="18"/>
                <w:szCs w:val="18"/>
              </w:rPr>
            </w:pPr>
            <w:r>
              <w:rPr>
                <w:sz w:val="18"/>
                <w:szCs w:val="18"/>
              </w:rPr>
              <w:t>自定义过程控制方式通过运行自定义过程程序来实现对电</w:t>
            </w:r>
            <w:r>
              <w:rPr>
                <w:sz w:val="18"/>
                <w:szCs w:val="18"/>
                <w:spacing w:val="1"/>
              </w:rPr>
              <w:t>机的各种控制操作。将编写好的自定义过程程序下载到驱动器</w:t>
            </w:r>
            <w:r>
              <w:rPr>
                <w:sz w:val="18"/>
                <w:szCs w:val="18"/>
                <w:spacing w:val="-2"/>
              </w:rPr>
              <w:t>中，上电即可运行自定义过程程序。</w:t>
            </w:r>
          </w:p>
        </w:tc>
        <w:tc>
          <w:tcPr>
            <w:tcW w:w="294" w:type="dxa"/>
            <w:vAlign w:val="top"/>
            <w:vMerge w:val="continue"/>
            <w:tcBorders>
              <w:bottom w:val="nil"/>
              <w:right w:val="nil"/>
              <w:top w:val="nil"/>
            </w:tcBorders>
          </w:tcPr>
          <w:p>
            <w:pPr>
              <w:rPr>
                <w:rFonts w:ascii="Arial"/>
                <w:sz w:val="21"/>
              </w:rPr>
            </w:pPr>
            <w:r/>
          </w:p>
        </w:tc>
      </w:tr>
    </w:tbl>
    <w:p>
      <w:pPr>
        <w:pStyle w:val="BodyText"/>
        <w:ind w:left="17"/>
        <w:spacing w:before="190" w:line="221" w:lineRule="auto"/>
        <w:rPr>
          <w:rFonts w:ascii="SimHei" w:hAnsi="SimHei" w:eastAsia="SimHei" w:cs="SimHei"/>
          <w:sz w:val="24"/>
          <w:szCs w:val="24"/>
        </w:rPr>
      </w:pPr>
      <w:r>
        <w:rPr>
          <w:sz w:val="24"/>
          <w:szCs w:val="24"/>
          <w:b/>
          <w:bCs/>
          <w:spacing w:val="-1"/>
        </w:rPr>
        <w:t>2.1.5 485/CAN </w:t>
      </w:r>
      <w:r>
        <w:rPr>
          <w:rFonts w:ascii="SimHei" w:hAnsi="SimHei" w:eastAsia="SimHei" w:cs="SimHei"/>
          <w:sz w:val="24"/>
          <w:szCs w:val="24"/>
          <w:b/>
          <w:bCs/>
          <w:spacing w:val="-1"/>
        </w:rPr>
        <w:t>通讯控制方式</w:t>
      </w:r>
      <w:r>
        <w:rPr>
          <w:rFonts w:ascii="SimHei" w:hAnsi="SimHei" w:eastAsia="SimHei" w:cs="SimHei"/>
          <w:sz w:val="24"/>
          <w:szCs w:val="24"/>
          <w:b/>
          <w:bCs/>
          <w:spacing w:val="-2"/>
        </w:rPr>
        <w:t>下拨码开关的配置</w:t>
      </w:r>
    </w:p>
    <w:p>
      <w:pPr>
        <w:ind w:left="440"/>
        <w:spacing w:before="196" w:line="220" w:lineRule="auto"/>
        <w:rPr>
          <w:rFonts w:ascii="SimSun" w:hAnsi="SimSun" w:eastAsia="SimSun" w:cs="SimSun"/>
          <w:sz w:val="21"/>
          <w:szCs w:val="21"/>
        </w:rPr>
      </w:pPr>
      <w:r>
        <w:rPr>
          <w:rFonts w:ascii="SimSun" w:hAnsi="SimSun" w:eastAsia="SimSun" w:cs="SimSun"/>
          <w:sz w:val="21"/>
          <w:szCs w:val="21"/>
          <w:spacing w:val="-1"/>
        </w:rPr>
        <w:t>通讯控制方式下拨码开关各位功能定义如表 </w:t>
      </w:r>
      <w:r>
        <w:rPr>
          <w:rFonts w:ascii="Times New Roman" w:hAnsi="Times New Roman" w:eastAsia="Times New Roman" w:cs="Times New Roman"/>
          <w:sz w:val="21"/>
          <w:szCs w:val="21"/>
          <w:spacing w:val="-1"/>
        </w:rPr>
        <w:t>2.5 </w:t>
      </w:r>
      <w:r>
        <w:rPr>
          <w:rFonts w:ascii="SimSun" w:hAnsi="SimSun" w:eastAsia="SimSun" w:cs="SimSun"/>
          <w:sz w:val="21"/>
          <w:szCs w:val="21"/>
          <w:spacing w:val="-1"/>
        </w:rPr>
        <w:t>所示。</w:t>
      </w:r>
    </w:p>
    <w:p>
      <w:pPr>
        <w:pStyle w:val="BodyText"/>
        <w:ind w:left="1730"/>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2.5 485/CAN </w:t>
      </w:r>
      <w:r>
        <w:rPr>
          <w:rFonts w:ascii="SimHei" w:hAnsi="SimHei" w:eastAsia="SimHei" w:cs="SimHei"/>
          <w:sz w:val="20"/>
          <w:szCs w:val="20"/>
          <w:spacing w:val="-1"/>
          <w:position w:val="1"/>
        </w:rPr>
        <w:t>通讯控制方式下拨码开关各位功能定义</w:t>
      </w:r>
    </w:p>
    <w:p>
      <w:pPr>
        <w:spacing w:line="19" w:lineRule="exact"/>
        <w:rPr/>
      </w:pPr>
      <w:r/>
    </w:p>
    <w:tbl>
      <w:tblPr>
        <w:tblStyle w:val="TableNormal"/>
        <w:tblW w:w="7249" w:type="dxa"/>
        <w:tblInd w:w="54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529"/>
        <w:gridCol w:w="899"/>
        <w:gridCol w:w="3821"/>
      </w:tblGrid>
      <w:tr>
        <w:trPr>
          <w:trHeight w:val="319" w:hRule="atLeast"/>
        </w:trPr>
        <w:tc>
          <w:tcPr>
            <w:shd w:val="clear" w:fill="E6E6E6"/>
            <w:tcW w:w="2529" w:type="dxa"/>
            <w:vAlign w:val="top"/>
          </w:tcPr>
          <w:p>
            <w:pPr>
              <w:pStyle w:val="TableText"/>
              <w:ind w:left="912"/>
              <w:spacing w:before="71" w:line="220" w:lineRule="auto"/>
              <w:rPr>
                <w:sz w:val="18"/>
                <w:szCs w:val="18"/>
              </w:rPr>
            </w:pPr>
            <w:r>
              <w:rPr>
                <w:sz w:val="18"/>
                <w:szCs w:val="18"/>
                <w:b/>
                <w:bCs/>
                <w:spacing w:val="-4"/>
              </w:rPr>
              <w:t>第</w:t>
            </w:r>
            <w:r>
              <w:rPr>
                <w:sz w:val="18"/>
                <w:szCs w:val="18"/>
                <w:spacing w:val="-29"/>
              </w:rPr>
              <w:t xml:space="preserve"> </w:t>
            </w:r>
            <w:r>
              <w:rPr>
                <w:rFonts w:ascii="Arial" w:hAnsi="Arial" w:eastAsia="Arial" w:cs="Arial"/>
                <w:sz w:val="18"/>
                <w:szCs w:val="18"/>
                <w:b/>
                <w:bCs/>
                <w:spacing w:val="-4"/>
              </w:rPr>
              <w:t>1-7 </w:t>
            </w:r>
            <w:r>
              <w:rPr>
                <w:sz w:val="18"/>
                <w:szCs w:val="18"/>
                <w:b/>
                <w:bCs/>
                <w:spacing w:val="-4"/>
              </w:rPr>
              <w:t>位</w:t>
            </w:r>
          </w:p>
        </w:tc>
        <w:tc>
          <w:tcPr>
            <w:shd w:val="clear" w:fill="E6E6E6"/>
            <w:tcW w:w="899" w:type="dxa"/>
            <w:vAlign w:val="top"/>
          </w:tcPr>
          <w:p>
            <w:pPr>
              <w:pStyle w:val="TableText"/>
              <w:ind w:left="177"/>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8 </w:t>
            </w:r>
            <w:r>
              <w:rPr>
                <w:sz w:val="18"/>
                <w:szCs w:val="18"/>
                <w:b/>
                <w:bCs/>
                <w:spacing w:val="-5"/>
              </w:rPr>
              <w:t>位</w:t>
            </w:r>
          </w:p>
        </w:tc>
        <w:tc>
          <w:tcPr>
            <w:shd w:val="clear" w:fill="E6E6E6"/>
            <w:tcW w:w="3821" w:type="dxa"/>
            <w:vAlign w:val="top"/>
          </w:tcPr>
          <w:p>
            <w:pPr>
              <w:pStyle w:val="TableText"/>
              <w:ind w:left="1552"/>
              <w:spacing w:before="70" w:line="221" w:lineRule="auto"/>
              <w:rPr>
                <w:sz w:val="18"/>
                <w:szCs w:val="18"/>
              </w:rPr>
            </w:pPr>
            <w:r>
              <w:rPr>
                <w:sz w:val="18"/>
                <w:szCs w:val="18"/>
                <w:b/>
                <w:bCs/>
                <w:spacing w:val="-3"/>
              </w:rPr>
              <w:t>控制方式</w:t>
            </w:r>
          </w:p>
        </w:tc>
      </w:tr>
      <w:tr>
        <w:trPr>
          <w:trHeight w:val="316" w:hRule="atLeast"/>
        </w:trPr>
        <w:tc>
          <w:tcPr>
            <w:tcW w:w="2529" w:type="dxa"/>
            <w:vAlign w:val="top"/>
          </w:tcPr>
          <w:p>
            <w:pPr>
              <w:pStyle w:val="TableText"/>
              <w:ind w:left="935"/>
              <w:spacing w:before="69" w:line="222" w:lineRule="auto"/>
              <w:rPr>
                <w:rFonts w:ascii="Times New Roman" w:hAnsi="Times New Roman" w:eastAsia="Times New Roman" w:cs="Times New Roman"/>
                <w:sz w:val="18"/>
                <w:szCs w:val="18"/>
              </w:rPr>
            </w:pPr>
            <w:r>
              <w:rPr>
                <w:sz w:val="18"/>
                <w:szCs w:val="18"/>
                <w:spacing w:val="-3"/>
              </w:rPr>
              <w:t>全为</w:t>
            </w:r>
            <w:r>
              <w:rPr>
                <w:sz w:val="18"/>
                <w:szCs w:val="18"/>
                <w:spacing w:val="-39"/>
              </w:rPr>
              <w:t xml:space="preserve"> </w:t>
            </w:r>
            <w:r>
              <w:rPr>
                <w:rFonts w:ascii="Times New Roman" w:hAnsi="Times New Roman" w:eastAsia="Times New Roman" w:cs="Times New Roman"/>
                <w:sz w:val="18"/>
                <w:szCs w:val="18"/>
                <w:spacing w:val="-3"/>
              </w:rPr>
              <w:t>ON</w:t>
            </w:r>
          </w:p>
        </w:tc>
        <w:tc>
          <w:tcPr>
            <w:tcW w:w="899" w:type="dxa"/>
            <w:vAlign w:val="top"/>
          </w:tcPr>
          <w:p>
            <w:pPr>
              <w:ind w:left="32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3821" w:type="dxa"/>
            <w:vAlign w:val="top"/>
          </w:tcPr>
          <w:p>
            <w:pPr>
              <w:pStyle w:val="TableText"/>
              <w:ind w:left="1016"/>
              <w:spacing w:before="69" w:line="220" w:lineRule="auto"/>
              <w:rPr>
                <w:sz w:val="18"/>
                <w:szCs w:val="18"/>
              </w:rPr>
            </w:pPr>
            <w:r>
              <w:rPr>
                <w:sz w:val="18"/>
                <w:szCs w:val="18"/>
                <w:spacing w:val="-1"/>
              </w:rPr>
              <w:t>默认通讯参数控制方式</w:t>
            </w:r>
          </w:p>
        </w:tc>
      </w:tr>
      <w:tr>
        <w:trPr>
          <w:trHeight w:val="320" w:hRule="atLeast"/>
        </w:trPr>
        <w:tc>
          <w:tcPr>
            <w:tcW w:w="2529" w:type="dxa"/>
            <w:vAlign w:val="top"/>
          </w:tcPr>
          <w:p>
            <w:pPr>
              <w:pStyle w:val="TableText"/>
              <w:ind w:left="588"/>
              <w:spacing w:before="43" w:line="237" w:lineRule="exact"/>
              <w:rPr>
                <w:rFonts w:ascii="Times New Roman" w:hAnsi="Times New Roman" w:eastAsia="Times New Roman" w:cs="Times New Roman"/>
                <w:sz w:val="18"/>
                <w:szCs w:val="18"/>
              </w:rPr>
            </w:pPr>
            <w:r>
              <w:rPr>
                <w:sz w:val="18"/>
                <w:szCs w:val="18"/>
                <w:spacing w:val="-2"/>
                <w:position w:val="1"/>
              </w:rPr>
              <w:t>从站地址</w:t>
            </w:r>
            <w:r>
              <w:rPr>
                <w:rFonts w:ascii="Times New Roman" w:hAnsi="Times New Roman" w:eastAsia="Times New Roman" w:cs="Times New Roman"/>
                <w:sz w:val="18"/>
                <w:szCs w:val="18"/>
                <w:spacing w:val="-2"/>
                <w:position w:val="1"/>
              </w:rPr>
              <w:t>/</w:t>
            </w:r>
            <w:r>
              <w:rPr>
                <w:sz w:val="18"/>
                <w:szCs w:val="18"/>
                <w:spacing w:val="-2"/>
                <w:position w:val="1"/>
              </w:rPr>
              <w:t>节点</w:t>
            </w:r>
            <w:r>
              <w:rPr>
                <w:sz w:val="18"/>
                <w:szCs w:val="18"/>
                <w:spacing w:val="-35"/>
                <w:position w:val="1"/>
              </w:rPr>
              <w:t xml:space="preserve"> </w:t>
            </w:r>
            <w:r>
              <w:rPr>
                <w:rFonts w:ascii="Times New Roman" w:hAnsi="Times New Roman" w:eastAsia="Times New Roman" w:cs="Times New Roman"/>
                <w:sz w:val="18"/>
                <w:szCs w:val="18"/>
                <w:spacing w:val="-2"/>
                <w:position w:val="1"/>
              </w:rPr>
              <w:t>ID</w:t>
            </w:r>
          </w:p>
        </w:tc>
        <w:tc>
          <w:tcPr>
            <w:tcW w:w="899" w:type="dxa"/>
            <w:vAlign w:val="top"/>
          </w:tcPr>
          <w:p>
            <w:pPr>
              <w:ind w:left="32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3821" w:type="dxa"/>
            <w:vAlign w:val="top"/>
          </w:tcPr>
          <w:p>
            <w:pPr>
              <w:pStyle w:val="TableText"/>
              <w:ind w:left="887"/>
              <w:spacing w:before="70" w:line="221" w:lineRule="auto"/>
              <w:rPr>
                <w:sz w:val="18"/>
                <w:szCs w:val="18"/>
              </w:rPr>
            </w:pPr>
            <w:r>
              <w:rPr>
                <w:rFonts w:ascii="Times New Roman" w:hAnsi="Times New Roman" w:eastAsia="Times New Roman" w:cs="Times New Roman"/>
                <w:sz w:val="18"/>
                <w:szCs w:val="18"/>
                <w:spacing w:val="-1"/>
              </w:rPr>
              <w:t>RS485/CAN </w:t>
            </w:r>
            <w:r>
              <w:rPr>
                <w:sz w:val="18"/>
                <w:szCs w:val="18"/>
                <w:spacing w:val="-1"/>
              </w:rPr>
              <w:t>通讯控制方式</w:t>
            </w:r>
          </w:p>
        </w:tc>
      </w:tr>
    </w:tbl>
    <w:p>
      <w:pPr>
        <w:pStyle w:val="BodyText"/>
        <w:rPr>
          <w:sz w:val="21"/>
        </w:rPr>
      </w:pPr>
      <w:r/>
    </w:p>
    <w:p>
      <w:pPr>
        <w:sectPr>
          <w:footerReference w:type="default" r:id="rId31"/>
          <w:pgSz w:w="11905" w:h="16840"/>
          <w:pgMar w:top="611" w:right="1785" w:bottom="1193" w:left="1785" w:header="0" w:footer="1033" w:gutter="0"/>
        </w:sectPr>
        <w:rPr>
          <w:sz w:val="21"/>
          <w:szCs w:val="21"/>
        </w:rPr>
      </w:pPr>
    </w:p>
    <w:p>
      <w:pPr>
        <w:pStyle w:val="BodyText"/>
        <w:ind w:left="18"/>
        <w:spacing w:before="83" w:line="173" w:lineRule="auto"/>
        <w:rPr/>
      </w:pPr>
      <w:bookmarkStart w:name="bookmark150" w:id="25"/>
      <w:bookmarkEnd w:id="25"/>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68" style="position:absolute;margin-left:0.536995pt;margin-top:0pt;mso-position-vertical-relative:text;mso-position-horizontal-relative:text;width:414.8pt;height:1pt;z-index:25174937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8" name="IM 48"/>
            <wp:cNvGraphicFramePr/>
            <a:graphic>
              <a:graphicData uri="http://schemas.openxmlformats.org/drawingml/2006/picture">
                <pic:pic>
                  <pic:nvPicPr>
                    <pic:cNvPr id="48" name="IM 48"/>
                    <pic:cNvPicPr/>
                  </pic:nvPicPr>
                  <pic:blipFill>
                    <a:blip r:embed="rId3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388"/>
        <w:spacing w:before="47" w:line="235" w:lineRule="auto"/>
        <w:rPr>
          <w:rFonts w:ascii="KaiTi" w:hAnsi="KaiTi" w:eastAsia="KaiTi" w:cs="KaiTi"/>
          <w:sz w:val="18"/>
          <w:szCs w:val="18"/>
        </w:rPr>
      </w:pPr>
      <w:r>
        <w:rPr>
          <w:rFonts w:ascii="KaiTi" w:hAnsi="KaiTi" w:eastAsia="KaiTi" w:cs="KaiTi"/>
          <w:sz w:val="18"/>
          <w:szCs w:val="18"/>
          <w:spacing w:val="-13"/>
        </w:rPr>
        <w:t>注：</w:t>
      </w:r>
    </w:p>
    <w:p>
      <w:pPr>
        <w:ind w:left="388"/>
        <w:spacing w:before="82" w:line="223" w:lineRule="auto"/>
        <w:rPr>
          <w:rFonts w:ascii="KaiTi" w:hAnsi="KaiTi" w:eastAsia="KaiTi" w:cs="KaiTi"/>
          <w:sz w:val="18"/>
          <w:szCs w:val="18"/>
        </w:rPr>
      </w:pPr>
      <w:r>
        <w:rPr>
          <w:rFonts w:ascii="KaiTi" w:hAnsi="KaiTi" w:eastAsia="KaiTi" w:cs="KaiTi"/>
          <w:sz w:val="18"/>
          <w:szCs w:val="18"/>
          <w:spacing w:val="-2"/>
        </w:rPr>
        <w:t>1）默认通讯参数控制方式不支持</w:t>
      </w:r>
      <w:r>
        <w:rPr>
          <w:rFonts w:ascii="KaiTi" w:hAnsi="KaiTi" w:eastAsia="KaiTi" w:cs="KaiTi"/>
          <w:sz w:val="18"/>
          <w:szCs w:val="18"/>
          <w:spacing w:val="-39"/>
        </w:rPr>
        <w:t xml:space="preserve"> </w:t>
      </w:r>
      <w:r>
        <w:rPr>
          <w:rFonts w:ascii="KaiTi" w:hAnsi="KaiTi" w:eastAsia="KaiTi" w:cs="KaiTi"/>
          <w:sz w:val="18"/>
          <w:szCs w:val="18"/>
          <w:spacing w:val="-2"/>
        </w:rPr>
        <w:t>CANopen</w:t>
      </w:r>
      <w:r>
        <w:rPr>
          <w:rFonts w:ascii="KaiTi" w:hAnsi="KaiTi" w:eastAsia="KaiTi" w:cs="KaiTi"/>
          <w:sz w:val="18"/>
          <w:szCs w:val="18"/>
          <w:spacing w:val="-33"/>
        </w:rPr>
        <w:t xml:space="preserve"> </w:t>
      </w:r>
      <w:r>
        <w:rPr>
          <w:rFonts w:ascii="KaiTi" w:hAnsi="KaiTi" w:eastAsia="KaiTi" w:cs="KaiTi"/>
          <w:sz w:val="18"/>
          <w:szCs w:val="18"/>
          <w:spacing w:val="-3"/>
        </w:rPr>
        <w:t>协议；</w:t>
      </w:r>
    </w:p>
    <w:p>
      <w:pPr>
        <w:ind w:left="377"/>
        <w:spacing w:before="94" w:line="225" w:lineRule="auto"/>
        <w:rPr>
          <w:rFonts w:ascii="KaiTi" w:hAnsi="KaiTi" w:eastAsia="KaiTi" w:cs="KaiTi"/>
          <w:sz w:val="18"/>
          <w:szCs w:val="18"/>
        </w:rPr>
      </w:pPr>
      <w:r>
        <w:rPr>
          <w:rFonts w:ascii="KaiTi" w:hAnsi="KaiTi" w:eastAsia="KaiTi" w:cs="KaiTi"/>
          <w:sz w:val="18"/>
          <w:szCs w:val="18"/>
          <w:spacing w:val="-3"/>
        </w:rPr>
        <w:t>2）须</w:t>
      </w:r>
      <w:r>
        <w:rPr>
          <w:rFonts w:ascii="KaiTi" w:hAnsi="KaiTi" w:eastAsia="KaiTi" w:cs="KaiTi"/>
          <w:sz w:val="18"/>
          <w:szCs w:val="18"/>
          <w:spacing w:val="-40"/>
        </w:rPr>
        <w:t xml:space="preserve"> </w:t>
      </w:r>
      <w:r>
        <w:rPr>
          <w:rFonts w:ascii="KaiTi" w:hAnsi="KaiTi" w:eastAsia="KaiTi" w:cs="KaiTi"/>
          <w:sz w:val="18"/>
          <w:szCs w:val="18"/>
          <w:spacing w:val="-3"/>
        </w:rPr>
        <w:t>0x0123</w:t>
      </w:r>
      <w:r>
        <w:rPr>
          <w:rFonts w:ascii="KaiTi" w:hAnsi="KaiTi" w:eastAsia="KaiTi" w:cs="KaiTi"/>
          <w:sz w:val="18"/>
          <w:szCs w:val="18"/>
          <w:spacing w:val="-39"/>
        </w:rPr>
        <w:t xml:space="preserve"> </w:t>
      </w:r>
      <w:r>
        <w:rPr>
          <w:rFonts w:ascii="KaiTi" w:hAnsi="KaiTi" w:eastAsia="KaiTi" w:cs="KaiTi"/>
          <w:sz w:val="18"/>
          <w:szCs w:val="18"/>
          <w:spacing w:val="-3"/>
        </w:rPr>
        <w:t>和</w:t>
      </w:r>
      <w:r>
        <w:rPr>
          <w:rFonts w:ascii="KaiTi" w:hAnsi="KaiTi" w:eastAsia="KaiTi" w:cs="KaiTi"/>
          <w:sz w:val="18"/>
          <w:szCs w:val="18"/>
          <w:spacing w:val="-40"/>
        </w:rPr>
        <w:t xml:space="preserve"> </w:t>
      </w:r>
      <w:r>
        <w:rPr>
          <w:rFonts w:ascii="KaiTi" w:hAnsi="KaiTi" w:eastAsia="KaiTi" w:cs="KaiTi"/>
          <w:sz w:val="18"/>
          <w:szCs w:val="18"/>
          <w:spacing w:val="-3"/>
        </w:rPr>
        <w:t>0x0121</w:t>
      </w:r>
      <w:r>
        <w:rPr>
          <w:rFonts w:ascii="KaiTi" w:hAnsi="KaiTi" w:eastAsia="KaiTi" w:cs="KaiTi"/>
          <w:sz w:val="18"/>
          <w:szCs w:val="18"/>
          <w:spacing w:val="-33"/>
        </w:rPr>
        <w:t xml:space="preserve"> </w:t>
      </w:r>
      <w:r>
        <w:rPr>
          <w:rFonts w:ascii="KaiTi" w:hAnsi="KaiTi" w:eastAsia="KaiTi" w:cs="KaiTi"/>
          <w:sz w:val="18"/>
          <w:szCs w:val="18"/>
          <w:spacing w:val="-3"/>
        </w:rPr>
        <w:t>寄存器值为</w:t>
      </w:r>
      <w:r>
        <w:rPr>
          <w:rFonts w:ascii="KaiTi" w:hAnsi="KaiTi" w:eastAsia="KaiTi" w:cs="KaiTi"/>
          <w:sz w:val="18"/>
          <w:szCs w:val="18"/>
          <w:spacing w:val="-40"/>
        </w:rPr>
        <w:t xml:space="preserve"> </w:t>
      </w:r>
      <w:r>
        <w:rPr>
          <w:rFonts w:ascii="KaiTi" w:hAnsi="KaiTi" w:eastAsia="KaiTi" w:cs="KaiTi"/>
          <w:sz w:val="18"/>
          <w:szCs w:val="18"/>
          <w:spacing w:val="-3"/>
        </w:rPr>
        <w:t>0</w:t>
      </w:r>
      <w:r>
        <w:rPr>
          <w:rFonts w:ascii="KaiTi" w:hAnsi="KaiTi" w:eastAsia="KaiTi" w:cs="KaiTi"/>
          <w:sz w:val="18"/>
          <w:szCs w:val="18"/>
          <w:spacing w:val="-27"/>
        </w:rPr>
        <w:t xml:space="preserve"> </w:t>
      </w:r>
      <w:r>
        <w:rPr>
          <w:rFonts w:ascii="KaiTi" w:hAnsi="KaiTi" w:eastAsia="KaiTi" w:cs="KaiTi"/>
          <w:sz w:val="18"/>
          <w:szCs w:val="18"/>
          <w:spacing w:val="-3"/>
        </w:rPr>
        <w:t>时拨码开关配置的从站地址/节点</w:t>
      </w:r>
      <w:r>
        <w:rPr>
          <w:rFonts w:ascii="KaiTi" w:hAnsi="KaiTi" w:eastAsia="KaiTi" w:cs="KaiTi"/>
          <w:sz w:val="18"/>
          <w:szCs w:val="18"/>
          <w:spacing w:val="-3"/>
        </w:rPr>
        <w:t xml:space="preserve"> </w:t>
      </w:r>
      <w:r>
        <w:rPr>
          <w:rFonts w:ascii="KaiTi" w:hAnsi="KaiTi" w:eastAsia="KaiTi" w:cs="KaiTi"/>
          <w:sz w:val="18"/>
          <w:szCs w:val="18"/>
          <w:spacing w:val="-3"/>
        </w:rPr>
        <w:t>ID</w:t>
      </w:r>
      <w:r>
        <w:rPr>
          <w:rFonts w:ascii="KaiTi" w:hAnsi="KaiTi" w:eastAsia="KaiTi" w:cs="KaiTi"/>
          <w:sz w:val="18"/>
          <w:szCs w:val="18"/>
          <w:spacing w:val="-26"/>
        </w:rPr>
        <w:t xml:space="preserve"> </w:t>
      </w:r>
      <w:r>
        <w:rPr>
          <w:rFonts w:ascii="KaiTi" w:hAnsi="KaiTi" w:eastAsia="KaiTi" w:cs="KaiTi"/>
          <w:sz w:val="18"/>
          <w:szCs w:val="18"/>
          <w:spacing w:val="-4"/>
        </w:rPr>
        <w:t>才有效。</w:t>
      </w:r>
    </w:p>
    <w:p>
      <w:pPr>
        <w:ind w:left="442"/>
        <w:spacing w:before="45" w:line="276" w:lineRule="exact"/>
        <w:rPr>
          <w:rFonts w:ascii="SimSun" w:hAnsi="SimSun" w:eastAsia="SimSun" w:cs="SimSun"/>
          <w:sz w:val="21"/>
          <w:szCs w:val="21"/>
        </w:rPr>
      </w:pPr>
      <w:r>
        <w:rPr>
          <w:rFonts w:ascii="SimSun" w:hAnsi="SimSun" w:eastAsia="SimSun" w:cs="SimSun"/>
          <w:sz w:val="21"/>
          <w:szCs w:val="21"/>
          <w:spacing w:val="-1"/>
          <w:position w:val="2"/>
        </w:rPr>
        <w:t>从站地址译码表如表 </w:t>
      </w:r>
      <w:r>
        <w:rPr>
          <w:rFonts w:ascii="Times New Roman" w:hAnsi="Times New Roman" w:eastAsia="Times New Roman" w:cs="Times New Roman"/>
          <w:sz w:val="21"/>
          <w:szCs w:val="21"/>
          <w:spacing w:val="-1"/>
          <w:position w:val="2"/>
        </w:rPr>
        <w:t>2.6 </w:t>
      </w:r>
      <w:r>
        <w:rPr>
          <w:rFonts w:ascii="SimSun" w:hAnsi="SimSun" w:eastAsia="SimSun" w:cs="SimSun"/>
          <w:sz w:val="21"/>
          <w:szCs w:val="21"/>
          <w:spacing w:val="-1"/>
          <w:position w:val="2"/>
        </w:rPr>
        <w:t>所示</w:t>
      </w:r>
      <w:r>
        <w:rPr>
          <w:rFonts w:ascii="Times New Roman" w:hAnsi="Times New Roman" w:eastAsia="Times New Roman" w:cs="Times New Roman"/>
          <w:sz w:val="21"/>
          <w:szCs w:val="21"/>
          <w:spacing w:val="-1"/>
          <w:position w:val="2"/>
        </w:rPr>
        <w:t>(</w:t>
      </w:r>
      <w:r>
        <w:rPr>
          <w:rFonts w:ascii="SimSun" w:hAnsi="SimSun" w:eastAsia="SimSun" w:cs="SimSun"/>
          <w:sz w:val="21"/>
          <w:szCs w:val="21"/>
          <w:spacing w:val="-1"/>
          <w:position w:val="2"/>
        </w:rPr>
        <w:t>即二进制方式</w:t>
      </w:r>
      <w:r>
        <w:rPr>
          <w:rFonts w:ascii="Times New Roman" w:hAnsi="Times New Roman" w:eastAsia="Times New Roman" w:cs="Times New Roman"/>
          <w:sz w:val="21"/>
          <w:szCs w:val="21"/>
          <w:spacing w:val="-1"/>
          <w:position w:val="2"/>
        </w:rPr>
        <w:t>)</w:t>
      </w:r>
      <w:r>
        <w:rPr>
          <w:rFonts w:ascii="SimSun" w:hAnsi="SimSun" w:eastAsia="SimSun" w:cs="SimSun"/>
          <w:sz w:val="21"/>
          <w:szCs w:val="21"/>
          <w:spacing w:val="-1"/>
          <w:position w:val="2"/>
        </w:rPr>
        <w:t>。</w:t>
      </w:r>
    </w:p>
    <w:p>
      <w:pPr>
        <w:pStyle w:val="BodyText"/>
        <w:ind w:left="2145"/>
        <w:spacing w:before="44" w:line="266" w:lineRule="exact"/>
        <w:rPr>
          <w:rFonts w:ascii="SimHei" w:hAnsi="SimHei" w:eastAsia="SimHei" w:cs="SimHei"/>
          <w:sz w:val="20"/>
          <w:szCs w:val="20"/>
        </w:rPr>
      </w:pPr>
      <w:r>
        <w:rPr>
          <w:rFonts w:ascii="SimHei" w:hAnsi="SimHei" w:eastAsia="SimHei" w:cs="SimHei"/>
          <w:sz w:val="20"/>
          <w:szCs w:val="20"/>
          <w:spacing w:val="-2"/>
          <w:position w:val="1"/>
        </w:rPr>
        <w:t>表</w:t>
      </w:r>
      <w:r>
        <w:rPr>
          <w:rFonts w:ascii="SimHei" w:hAnsi="SimHei" w:eastAsia="SimHei" w:cs="SimHei"/>
          <w:sz w:val="20"/>
          <w:szCs w:val="20"/>
          <w:spacing w:val="-2"/>
          <w:position w:val="1"/>
        </w:rPr>
        <w:t xml:space="preserve"> </w:t>
      </w:r>
      <w:r>
        <w:rPr>
          <w:sz w:val="20"/>
          <w:szCs w:val="20"/>
          <w:spacing w:val="-2"/>
          <w:position w:val="1"/>
        </w:rPr>
        <w:t>2.6  </w:t>
      </w:r>
      <w:r>
        <w:rPr>
          <w:rFonts w:ascii="SimHei" w:hAnsi="SimHei" w:eastAsia="SimHei" w:cs="SimHei"/>
          <w:sz w:val="20"/>
          <w:szCs w:val="20"/>
          <w:spacing w:val="-2"/>
          <w:position w:val="1"/>
        </w:rPr>
        <w:t>拨码开关</w:t>
      </w:r>
      <w:r>
        <w:rPr>
          <w:rFonts w:ascii="SimHei" w:hAnsi="SimHei" w:eastAsia="SimHei" w:cs="SimHei"/>
          <w:sz w:val="20"/>
          <w:szCs w:val="20"/>
          <w:spacing w:val="-26"/>
          <w:position w:val="1"/>
        </w:rPr>
        <w:t xml:space="preserve"> </w:t>
      </w:r>
      <w:r>
        <w:rPr>
          <w:sz w:val="20"/>
          <w:szCs w:val="20"/>
          <w:spacing w:val="-2"/>
          <w:position w:val="1"/>
        </w:rPr>
        <w:t>1-7 </w:t>
      </w:r>
      <w:r>
        <w:rPr>
          <w:rFonts w:ascii="SimHei" w:hAnsi="SimHei" w:eastAsia="SimHei" w:cs="SimHei"/>
          <w:sz w:val="20"/>
          <w:szCs w:val="20"/>
          <w:spacing w:val="-2"/>
          <w:position w:val="1"/>
        </w:rPr>
        <w:t>位对应的从站地址译码表</w:t>
      </w:r>
    </w:p>
    <w:p>
      <w:pPr>
        <w:spacing w:line="19" w:lineRule="exact"/>
        <w:rPr/>
      </w:pPr>
      <w:r/>
    </w:p>
    <w:tbl>
      <w:tblPr>
        <w:tblStyle w:val="TableNormal"/>
        <w:tblW w:w="7312" w:type="dxa"/>
        <w:tblInd w:w="5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12"/>
        <w:gridCol w:w="806"/>
        <w:gridCol w:w="808"/>
        <w:gridCol w:w="807"/>
        <w:gridCol w:w="807"/>
        <w:gridCol w:w="892"/>
        <w:gridCol w:w="845"/>
        <w:gridCol w:w="1535"/>
      </w:tblGrid>
      <w:tr>
        <w:trPr>
          <w:trHeight w:val="321" w:hRule="atLeast"/>
        </w:trPr>
        <w:tc>
          <w:tcPr>
            <w:shd w:val="clear" w:fill="E0E0E0"/>
            <w:tcW w:w="812" w:type="dxa"/>
            <w:vAlign w:val="top"/>
          </w:tcPr>
          <w:p>
            <w:pPr>
              <w:pStyle w:val="TableText"/>
              <w:ind w:left="134"/>
              <w:spacing w:before="71" w:line="220" w:lineRule="auto"/>
              <w:rPr>
                <w:sz w:val="18"/>
                <w:szCs w:val="18"/>
              </w:rPr>
            </w:pPr>
            <w:r>
              <w:rPr>
                <w:sz w:val="18"/>
                <w:szCs w:val="18"/>
                <w:b/>
                <w:bCs/>
                <w:spacing w:val="-6"/>
              </w:rPr>
              <w:t>第</w:t>
            </w:r>
            <w:r>
              <w:rPr>
                <w:sz w:val="18"/>
                <w:szCs w:val="18"/>
                <w:spacing w:val="-29"/>
              </w:rPr>
              <w:t xml:space="preserve"> </w:t>
            </w:r>
            <w:r>
              <w:rPr>
                <w:rFonts w:ascii="Arial" w:hAnsi="Arial" w:eastAsia="Arial" w:cs="Arial"/>
                <w:sz w:val="18"/>
                <w:szCs w:val="18"/>
                <w:b/>
                <w:bCs/>
                <w:spacing w:val="-6"/>
              </w:rPr>
              <w:t>1 </w:t>
            </w:r>
            <w:r>
              <w:rPr>
                <w:sz w:val="18"/>
                <w:szCs w:val="18"/>
                <w:b/>
                <w:bCs/>
                <w:spacing w:val="-6"/>
              </w:rPr>
              <w:t>位</w:t>
            </w:r>
          </w:p>
        </w:tc>
        <w:tc>
          <w:tcPr>
            <w:shd w:val="clear" w:fill="E0E0E0"/>
            <w:tcW w:w="806" w:type="dxa"/>
            <w:vAlign w:val="top"/>
          </w:tcPr>
          <w:p>
            <w:pPr>
              <w:pStyle w:val="TableText"/>
              <w:ind w:left="128"/>
              <w:spacing w:before="71" w:line="220" w:lineRule="auto"/>
              <w:rPr>
                <w:sz w:val="18"/>
                <w:szCs w:val="18"/>
              </w:rPr>
            </w:pPr>
            <w:r>
              <w:rPr>
                <w:sz w:val="18"/>
                <w:szCs w:val="18"/>
                <w:b/>
                <w:bCs/>
                <w:spacing w:val="-4"/>
              </w:rPr>
              <w:t>第</w:t>
            </w:r>
            <w:r>
              <w:rPr>
                <w:sz w:val="18"/>
                <w:szCs w:val="18"/>
                <w:spacing w:val="-37"/>
              </w:rPr>
              <w:t xml:space="preserve"> </w:t>
            </w:r>
            <w:r>
              <w:rPr>
                <w:rFonts w:ascii="Arial" w:hAnsi="Arial" w:eastAsia="Arial" w:cs="Arial"/>
                <w:sz w:val="18"/>
                <w:szCs w:val="18"/>
                <w:b/>
                <w:bCs/>
                <w:spacing w:val="-4"/>
              </w:rPr>
              <w:t>2 </w:t>
            </w:r>
            <w:r>
              <w:rPr>
                <w:sz w:val="18"/>
                <w:szCs w:val="18"/>
                <w:b/>
                <w:bCs/>
                <w:spacing w:val="-4"/>
              </w:rPr>
              <w:t>位</w:t>
            </w:r>
          </w:p>
        </w:tc>
        <w:tc>
          <w:tcPr>
            <w:shd w:val="clear" w:fill="E0E0E0"/>
            <w:tcW w:w="808" w:type="dxa"/>
            <w:vAlign w:val="top"/>
          </w:tcPr>
          <w:p>
            <w:pPr>
              <w:pStyle w:val="TableText"/>
              <w:ind w:left="130"/>
              <w:spacing w:before="71" w:line="220" w:lineRule="auto"/>
              <w:rPr>
                <w:sz w:val="18"/>
                <w:szCs w:val="18"/>
              </w:rPr>
            </w:pPr>
            <w:r>
              <w:rPr>
                <w:sz w:val="18"/>
                <w:szCs w:val="18"/>
                <w:b/>
                <w:bCs/>
                <w:spacing w:val="-4"/>
              </w:rPr>
              <w:t>第</w:t>
            </w:r>
            <w:r>
              <w:rPr>
                <w:sz w:val="18"/>
                <w:szCs w:val="18"/>
                <w:spacing w:val="-37"/>
              </w:rPr>
              <w:t xml:space="preserve"> </w:t>
            </w:r>
            <w:r>
              <w:rPr>
                <w:rFonts w:ascii="Arial" w:hAnsi="Arial" w:eastAsia="Arial" w:cs="Arial"/>
                <w:sz w:val="18"/>
                <w:szCs w:val="18"/>
                <w:b/>
                <w:bCs/>
                <w:spacing w:val="-4"/>
              </w:rPr>
              <w:t>3 </w:t>
            </w:r>
            <w:r>
              <w:rPr>
                <w:sz w:val="18"/>
                <w:szCs w:val="18"/>
                <w:b/>
                <w:bCs/>
                <w:spacing w:val="-4"/>
              </w:rPr>
              <w:t>位</w:t>
            </w:r>
          </w:p>
        </w:tc>
        <w:tc>
          <w:tcPr>
            <w:shd w:val="clear" w:fill="E0E0E0"/>
            <w:tcW w:w="807" w:type="dxa"/>
            <w:vAlign w:val="top"/>
          </w:tcPr>
          <w:p>
            <w:pPr>
              <w:pStyle w:val="TableText"/>
              <w:ind w:left="129"/>
              <w:spacing w:before="71" w:line="220" w:lineRule="auto"/>
              <w:rPr>
                <w:sz w:val="18"/>
                <w:szCs w:val="18"/>
              </w:rPr>
            </w:pPr>
            <w:r>
              <w:rPr>
                <w:sz w:val="18"/>
                <w:szCs w:val="18"/>
                <w:b/>
                <w:bCs/>
                <w:spacing w:val="-4"/>
              </w:rPr>
              <w:t>第</w:t>
            </w:r>
            <w:r>
              <w:rPr>
                <w:sz w:val="18"/>
                <w:szCs w:val="18"/>
                <w:spacing w:val="-37"/>
              </w:rPr>
              <w:t xml:space="preserve"> </w:t>
            </w:r>
            <w:r>
              <w:rPr>
                <w:rFonts w:ascii="Arial" w:hAnsi="Arial" w:eastAsia="Arial" w:cs="Arial"/>
                <w:sz w:val="18"/>
                <w:szCs w:val="18"/>
                <w:b/>
                <w:bCs/>
                <w:spacing w:val="-4"/>
              </w:rPr>
              <w:t>4 </w:t>
            </w:r>
            <w:r>
              <w:rPr>
                <w:sz w:val="18"/>
                <w:szCs w:val="18"/>
                <w:b/>
                <w:bCs/>
                <w:spacing w:val="-4"/>
              </w:rPr>
              <w:t>位</w:t>
            </w:r>
          </w:p>
        </w:tc>
        <w:tc>
          <w:tcPr>
            <w:shd w:val="clear" w:fill="E0E0E0"/>
            <w:tcW w:w="807" w:type="dxa"/>
            <w:vAlign w:val="top"/>
          </w:tcPr>
          <w:p>
            <w:pPr>
              <w:pStyle w:val="TableText"/>
              <w:ind w:left="131"/>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5 </w:t>
            </w:r>
            <w:r>
              <w:rPr>
                <w:sz w:val="18"/>
                <w:szCs w:val="18"/>
                <w:b/>
                <w:bCs/>
                <w:spacing w:val="-5"/>
              </w:rPr>
              <w:t>位</w:t>
            </w:r>
          </w:p>
        </w:tc>
        <w:tc>
          <w:tcPr>
            <w:shd w:val="clear" w:fill="E0E0E0"/>
            <w:tcW w:w="892" w:type="dxa"/>
            <w:vAlign w:val="top"/>
          </w:tcPr>
          <w:p>
            <w:pPr>
              <w:pStyle w:val="TableText"/>
              <w:ind w:left="174"/>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6 </w:t>
            </w:r>
            <w:r>
              <w:rPr>
                <w:sz w:val="18"/>
                <w:szCs w:val="18"/>
                <w:b/>
                <w:bCs/>
                <w:spacing w:val="-5"/>
              </w:rPr>
              <w:t>位</w:t>
            </w:r>
          </w:p>
        </w:tc>
        <w:tc>
          <w:tcPr>
            <w:shd w:val="clear" w:fill="E0E0E0"/>
            <w:tcW w:w="845" w:type="dxa"/>
            <w:vAlign w:val="top"/>
          </w:tcPr>
          <w:p>
            <w:pPr>
              <w:pStyle w:val="TableText"/>
              <w:ind w:left="150"/>
              <w:spacing w:before="71" w:line="220" w:lineRule="auto"/>
              <w:rPr>
                <w:sz w:val="18"/>
                <w:szCs w:val="18"/>
              </w:rPr>
            </w:pPr>
            <w:r>
              <w:rPr>
                <w:sz w:val="18"/>
                <w:szCs w:val="18"/>
                <w:b/>
                <w:bCs/>
                <w:spacing w:val="-5"/>
              </w:rPr>
              <w:t>第</w:t>
            </w:r>
            <w:r>
              <w:rPr>
                <w:sz w:val="18"/>
                <w:szCs w:val="18"/>
                <w:spacing w:val="-33"/>
              </w:rPr>
              <w:t xml:space="preserve"> </w:t>
            </w:r>
            <w:r>
              <w:rPr>
                <w:rFonts w:ascii="Arial" w:hAnsi="Arial" w:eastAsia="Arial" w:cs="Arial"/>
                <w:sz w:val="18"/>
                <w:szCs w:val="18"/>
                <w:b/>
                <w:bCs/>
                <w:spacing w:val="-5"/>
              </w:rPr>
              <w:t>7 </w:t>
            </w:r>
            <w:r>
              <w:rPr>
                <w:sz w:val="18"/>
                <w:szCs w:val="18"/>
                <w:b/>
                <w:bCs/>
                <w:spacing w:val="-5"/>
              </w:rPr>
              <w:t>位</w:t>
            </w:r>
          </w:p>
        </w:tc>
        <w:tc>
          <w:tcPr>
            <w:shd w:val="clear" w:fill="E0E0E0"/>
            <w:tcW w:w="1535" w:type="dxa"/>
            <w:vAlign w:val="top"/>
          </w:tcPr>
          <w:p>
            <w:pPr>
              <w:pStyle w:val="TableText"/>
              <w:ind w:left="500"/>
              <w:spacing w:before="71" w:line="220" w:lineRule="auto"/>
              <w:rPr>
                <w:sz w:val="18"/>
                <w:szCs w:val="18"/>
              </w:rPr>
            </w:pPr>
            <w:r>
              <w:rPr>
                <w:sz w:val="18"/>
                <w:szCs w:val="18"/>
                <w:b/>
                <w:bCs/>
                <w:spacing w:val="-4"/>
              </w:rPr>
              <w:t>译码值</w:t>
            </w:r>
          </w:p>
        </w:tc>
      </w:tr>
      <w:tr>
        <w:trPr>
          <w:trHeight w:val="317" w:hRule="atLeast"/>
        </w:trPr>
        <w:tc>
          <w:tcPr>
            <w:tcW w:w="812" w:type="dxa"/>
            <w:vAlign w:val="top"/>
          </w:tcPr>
          <w:p>
            <w:pPr>
              <w:ind w:left="244"/>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6" w:type="dxa"/>
            <w:vAlign w:val="top"/>
          </w:tcPr>
          <w:p>
            <w:pPr>
              <w:ind w:left="239"/>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8" w:type="dxa"/>
            <w:vAlign w:val="top"/>
          </w:tcPr>
          <w:p>
            <w:pPr>
              <w:ind w:left="24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2"/>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2" w:type="dxa"/>
            <w:vAlign w:val="top"/>
          </w:tcPr>
          <w:p>
            <w:pPr>
              <w:ind w:left="285"/>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45" w:type="dxa"/>
            <w:vAlign w:val="top"/>
          </w:tcPr>
          <w:p>
            <w:pPr>
              <w:ind w:left="262"/>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1535" w:type="dxa"/>
            <w:vAlign w:val="top"/>
          </w:tcPr>
          <w:p>
            <w:pPr>
              <w:ind w:left="59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0x01</w:t>
            </w:r>
          </w:p>
        </w:tc>
      </w:tr>
      <w:tr>
        <w:trPr>
          <w:trHeight w:val="316" w:hRule="atLeast"/>
        </w:trPr>
        <w:tc>
          <w:tcPr>
            <w:tcW w:w="812" w:type="dxa"/>
            <w:vAlign w:val="top"/>
          </w:tcPr>
          <w:p>
            <w:pPr>
              <w:ind w:left="279"/>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6" w:type="dxa"/>
            <w:vAlign w:val="top"/>
          </w:tcPr>
          <w:p>
            <w:pPr>
              <w:ind w:left="239"/>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8" w:type="dxa"/>
            <w:vAlign w:val="top"/>
          </w:tcPr>
          <w:p>
            <w:pPr>
              <w:ind w:left="241"/>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1"/>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2"/>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2" w:type="dxa"/>
            <w:vAlign w:val="top"/>
          </w:tcPr>
          <w:p>
            <w:pPr>
              <w:ind w:left="285"/>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45" w:type="dxa"/>
            <w:vAlign w:val="top"/>
          </w:tcPr>
          <w:p>
            <w:pPr>
              <w:ind w:left="262"/>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1535" w:type="dxa"/>
            <w:vAlign w:val="top"/>
          </w:tcPr>
          <w:p>
            <w:pPr>
              <w:ind w:left="591"/>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0x02</w:t>
            </w:r>
          </w:p>
        </w:tc>
      </w:tr>
      <w:tr>
        <w:trPr>
          <w:trHeight w:val="316" w:hRule="atLeast"/>
        </w:trPr>
        <w:tc>
          <w:tcPr>
            <w:tcW w:w="812" w:type="dxa"/>
            <w:vAlign w:val="top"/>
          </w:tcPr>
          <w:p>
            <w:pPr>
              <w:ind w:left="244"/>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6" w:type="dxa"/>
            <w:vAlign w:val="top"/>
          </w:tcPr>
          <w:p>
            <w:pPr>
              <w:ind w:left="274"/>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8" w:type="dxa"/>
            <w:vAlign w:val="top"/>
          </w:tcPr>
          <w:p>
            <w:pPr>
              <w:ind w:left="24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2"/>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2" w:type="dxa"/>
            <w:vAlign w:val="top"/>
          </w:tcPr>
          <w:p>
            <w:pPr>
              <w:ind w:left="285"/>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45" w:type="dxa"/>
            <w:vAlign w:val="top"/>
          </w:tcPr>
          <w:p>
            <w:pPr>
              <w:ind w:left="262"/>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1535" w:type="dxa"/>
            <w:vAlign w:val="top"/>
          </w:tcPr>
          <w:p>
            <w:pPr>
              <w:ind w:left="59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r>
      <w:tr>
        <w:trPr>
          <w:trHeight w:val="317" w:hRule="atLeast"/>
        </w:trPr>
        <w:tc>
          <w:tcPr>
            <w:tcW w:w="812" w:type="dxa"/>
            <w:vAlign w:val="top"/>
          </w:tcPr>
          <w:p>
            <w:pPr>
              <w:ind w:left="279"/>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6" w:type="dxa"/>
            <w:vAlign w:val="top"/>
          </w:tcPr>
          <w:p>
            <w:pPr>
              <w:ind w:left="273"/>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8" w:type="dxa"/>
            <w:vAlign w:val="top"/>
          </w:tcPr>
          <w:p>
            <w:pPr>
              <w:ind w:left="24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2" w:type="dxa"/>
            <w:vAlign w:val="top"/>
          </w:tcPr>
          <w:p>
            <w:pPr>
              <w:ind w:left="285"/>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45" w:type="dxa"/>
            <w:vAlign w:val="top"/>
          </w:tcPr>
          <w:p>
            <w:pPr>
              <w:ind w:left="26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1535" w:type="dxa"/>
            <w:vAlign w:val="top"/>
          </w:tcPr>
          <w:p>
            <w:pPr>
              <w:ind w:left="59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0x04</w:t>
            </w:r>
          </w:p>
        </w:tc>
      </w:tr>
      <w:tr>
        <w:trPr>
          <w:trHeight w:val="316" w:hRule="atLeast"/>
        </w:trPr>
        <w:tc>
          <w:tcPr>
            <w:tcW w:w="812" w:type="dxa"/>
            <w:vAlign w:val="top"/>
          </w:tcPr>
          <w:p>
            <w:pPr>
              <w:ind w:left="244"/>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6" w:type="dxa"/>
            <w:vAlign w:val="top"/>
          </w:tcPr>
          <w:p>
            <w:pPr>
              <w:ind w:left="239"/>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8" w:type="dxa"/>
            <w:vAlign w:val="top"/>
          </w:tcPr>
          <w:p>
            <w:pPr>
              <w:ind w:left="276"/>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7" w:type="dxa"/>
            <w:vAlign w:val="top"/>
          </w:tcPr>
          <w:p>
            <w:pPr>
              <w:ind w:left="241"/>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2" w:type="dxa"/>
            <w:vAlign w:val="top"/>
          </w:tcPr>
          <w:p>
            <w:pPr>
              <w:ind w:left="285"/>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45" w:type="dxa"/>
            <w:vAlign w:val="top"/>
          </w:tcPr>
          <w:p>
            <w:pPr>
              <w:ind w:left="26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1535" w:type="dxa"/>
            <w:vAlign w:val="top"/>
          </w:tcPr>
          <w:p>
            <w:pPr>
              <w:ind w:left="591"/>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0x05</w:t>
            </w:r>
          </w:p>
        </w:tc>
      </w:tr>
      <w:tr>
        <w:trPr>
          <w:trHeight w:val="316" w:hRule="atLeast"/>
        </w:trPr>
        <w:tc>
          <w:tcPr>
            <w:tcW w:w="812" w:type="dxa"/>
            <w:vAlign w:val="top"/>
          </w:tcPr>
          <w:p>
            <w:pPr>
              <w:ind w:left="279"/>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6" w:type="dxa"/>
            <w:vAlign w:val="top"/>
          </w:tcPr>
          <w:p>
            <w:pPr>
              <w:ind w:left="239"/>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8" w:type="dxa"/>
            <w:vAlign w:val="top"/>
          </w:tcPr>
          <w:p>
            <w:pPr>
              <w:ind w:left="275"/>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7" w:type="dxa"/>
            <w:vAlign w:val="top"/>
          </w:tcPr>
          <w:p>
            <w:pPr>
              <w:ind w:left="24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2" w:type="dxa"/>
            <w:vAlign w:val="top"/>
          </w:tcPr>
          <w:p>
            <w:pPr>
              <w:ind w:left="285"/>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45" w:type="dxa"/>
            <w:vAlign w:val="top"/>
          </w:tcPr>
          <w:p>
            <w:pPr>
              <w:ind w:left="26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1535" w:type="dxa"/>
            <w:vAlign w:val="top"/>
          </w:tcPr>
          <w:p>
            <w:pPr>
              <w:ind w:left="59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r>
      <w:tr>
        <w:trPr>
          <w:trHeight w:val="318" w:hRule="atLeast"/>
        </w:trPr>
        <w:tc>
          <w:tcPr>
            <w:tcW w:w="812" w:type="dxa"/>
            <w:vAlign w:val="top"/>
          </w:tcPr>
          <w:p>
            <w:pPr>
              <w:ind w:left="24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6" w:type="dxa"/>
            <w:vAlign w:val="top"/>
          </w:tcPr>
          <w:p>
            <w:pPr>
              <w:ind w:left="27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8" w:type="dxa"/>
            <w:vAlign w:val="top"/>
          </w:tcPr>
          <w:p>
            <w:pPr>
              <w:ind w:left="275"/>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7" w:type="dxa"/>
            <w:vAlign w:val="top"/>
          </w:tcPr>
          <w:p>
            <w:pPr>
              <w:ind w:left="240"/>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7" w:type="dxa"/>
            <w:vAlign w:val="top"/>
          </w:tcPr>
          <w:p>
            <w:pPr>
              <w:ind w:left="24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92" w:type="dxa"/>
            <w:vAlign w:val="top"/>
          </w:tcPr>
          <w:p>
            <w:pPr>
              <w:ind w:left="285"/>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45" w:type="dxa"/>
            <w:vAlign w:val="top"/>
          </w:tcPr>
          <w:p>
            <w:pPr>
              <w:ind w:left="26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1535" w:type="dxa"/>
            <w:vAlign w:val="top"/>
          </w:tcPr>
          <w:p>
            <w:pPr>
              <w:ind w:left="59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0x07</w:t>
            </w:r>
          </w:p>
        </w:tc>
      </w:tr>
      <w:tr>
        <w:trPr>
          <w:trHeight w:val="316" w:hRule="atLeast"/>
        </w:trPr>
        <w:tc>
          <w:tcPr>
            <w:tcW w:w="5777" w:type="dxa"/>
            <w:vAlign w:val="top"/>
            <w:gridSpan w:val="7"/>
          </w:tcPr>
          <w:p>
            <w:pPr>
              <w:pStyle w:val="TableText"/>
              <w:ind w:left="2725"/>
              <w:spacing w:before="70" w:line="242" w:lineRule="auto"/>
              <w:rPr>
                <w:sz w:val="18"/>
                <w:szCs w:val="18"/>
              </w:rPr>
            </w:pPr>
            <w:r>
              <w:rPr>
                <w:sz w:val="18"/>
                <w:szCs w:val="18"/>
                <w:spacing w:val="-5"/>
              </w:rPr>
              <w:t>……</w:t>
            </w:r>
          </w:p>
        </w:tc>
        <w:tc>
          <w:tcPr>
            <w:tcW w:w="1535" w:type="dxa"/>
            <w:vAlign w:val="top"/>
          </w:tcPr>
          <w:p>
            <w:pPr>
              <w:pStyle w:val="TableText"/>
              <w:ind w:left="602"/>
              <w:spacing w:before="70" w:line="242" w:lineRule="auto"/>
              <w:rPr>
                <w:sz w:val="18"/>
                <w:szCs w:val="18"/>
              </w:rPr>
            </w:pPr>
            <w:r>
              <w:rPr>
                <w:sz w:val="18"/>
                <w:szCs w:val="18"/>
                <w:spacing w:val="-5"/>
              </w:rPr>
              <w:t>……</w:t>
            </w:r>
          </w:p>
        </w:tc>
      </w:tr>
      <w:tr>
        <w:trPr>
          <w:trHeight w:val="322" w:hRule="atLeast"/>
        </w:trPr>
        <w:tc>
          <w:tcPr>
            <w:tcW w:w="812" w:type="dxa"/>
            <w:vAlign w:val="top"/>
          </w:tcPr>
          <w:p>
            <w:pPr>
              <w:ind w:left="24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OFF</w:t>
            </w:r>
          </w:p>
        </w:tc>
        <w:tc>
          <w:tcPr>
            <w:tcW w:w="806" w:type="dxa"/>
            <w:vAlign w:val="top"/>
          </w:tcPr>
          <w:p>
            <w:pPr>
              <w:ind w:left="27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8" w:type="dxa"/>
            <w:vAlign w:val="top"/>
          </w:tcPr>
          <w:p>
            <w:pPr>
              <w:ind w:left="27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7" w:type="dxa"/>
            <w:vAlign w:val="top"/>
          </w:tcPr>
          <w:p>
            <w:pPr>
              <w:ind w:left="27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07" w:type="dxa"/>
            <w:vAlign w:val="top"/>
          </w:tcPr>
          <w:p>
            <w:pPr>
              <w:ind w:left="277"/>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92" w:type="dxa"/>
            <w:vAlign w:val="top"/>
          </w:tcPr>
          <w:p>
            <w:pPr>
              <w:ind w:left="319"/>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845" w:type="dxa"/>
            <w:vAlign w:val="top"/>
          </w:tcPr>
          <w:p>
            <w:pPr>
              <w:ind w:left="29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ON</w:t>
            </w:r>
          </w:p>
        </w:tc>
        <w:tc>
          <w:tcPr>
            <w:tcW w:w="1535" w:type="dxa"/>
            <w:vAlign w:val="top"/>
          </w:tcPr>
          <w:p>
            <w:pPr>
              <w:ind w:left="58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0x7F</w:t>
            </w:r>
          </w:p>
        </w:tc>
      </w:tr>
    </w:tbl>
    <w:p>
      <w:pPr>
        <w:pStyle w:val="BodyText"/>
        <w:ind w:left="18"/>
        <w:spacing w:before="327" w:line="228" w:lineRule="auto"/>
        <w:outlineLvl w:val="1"/>
        <w:rPr>
          <w:rFonts w:ascii="SimHei" w:hAnsi="SimHei" w:eastAsia="SimHei" w:cs="SimHei"/>
          <w:sz w:val="27"/>
          <w:szCs w:val="27"/>
        </w:rPr>
      </w:pPr>
      <w:bookmarkStart w:name="bookmark23" w:id="26"/>
      <w:bookmarkEnd w:id="26"/>
      <w:r>
        <w:rPr>
          <w:sz w:val="27"/>
          <w:szCs w:val="27"/>
          <w:b/>
          <w:bCs/>
          <w:spacing w:val="1"/>
        </w:rPr>
        <w:t>2.2</w:t>
      </w:r>
      <w:r>
        <w:rPr>
          <w:sz w:val="27"/>
          <w:szCs w:val="27"/>
          <w:b/>
          <w:bCs/>
          <w:spacing w:val="33"/>
        </w:rPr>
        <w:t xml:space="preserve"> </w:t>
      </w:r>
      <w:r>
        <w:rPr>
          <w:rFonts w:ascii="SimHei" w:hAnsi="SimHei" w:eastAsia="SimHei" w:cs="SimHei"/>
          <w:sz w:val="27"/>
          <w:szCs w:val="27"/>
          <w:b/>
          <w:bCs/>
          <w:spacing w:val="1"/>
        </w:rPr>
        <w:t>电源接口</w:t>
      </w:r>
    </w:p>
    <w:p>
      <w:pPr>
        <w:pStyle w:val="BodyText"/>
        <w:spacing w:line="255" w:lineRule="auto"/>
        <w:rPr>
          <w:sz w:val="21"/>
        </w:rPr>
      </w:pPr>
      <w:r/>
    </w:p>
    <w:p>
      <w:pPr>
        <w:ind w:left="19" w:right="28" w:firstLine="461"/>
        <w:spacing w:before="69" w:line="265" w:lineRule="auto"/>
        <w:rPr>
          <w:rFonts w:ascii="SimSun" w:hAnsi="SimSun" w:eastAsia="SimSun" w:cs="SimSun"/>
          <w:sz w:val="21"/>
          <w:szCs w:val="21"/>
        </w:rPr>
      </w:pPr>
      <w:r>
        <w:rPr>
          <w:rFonts w:ascii="SimSun" w:hAnsi="SimSun" w:eastAsia="SimSun" w:cs="SimSun"/>
          <w:sz w:val="21"/>
          <w:szCs w:val="21"/>
          <w:spacing w:val="-1"/>
        </w:rPr>
        <w:t>电源接口的信号定义如图 </w:t>
      </w:r>
      <w:r>
        <w:rPr>
          <w:rFonts w:ascii="Times New Roman" w:hAnsi="Times New Roman" w:eastAsia="Times New Roman" w:cs="Times New Roman"/>
          <w:sz w:val="21"/>
          <w:szCs w:val="21"/>
          <w:spacing w:val="-1"/>
        </w:rPr>
        <w:t>2.3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V+</w:t>
      </w:r>
      <w:r>
        <w:rPr>
          <w:rFonts w:ascii="SimSun" w:hAnsi="SimSun" w:eastAsia="SimSun" w:cs="SimSun"/>
          <w:sz w:val="21"/>
          <w:szCs w:val="21"/>
          <w:spacing w:val="-1"/>
        </w:rPr>
        <w:t>为电源正极，</w:t>
      </w:r>
      <w:r>
        <w:rPr>
          <w:rFonts w:ascii="Times New Roman" w:hAnsi="Times New Roman" w:eastAsia="Times New Roman" w:cs="Times New Roman"/>
          <w:sz w:val="21"/>
          <w:szCs w:val="21"/>
          <w:spacing w:val="-1"/>
        </w:rPr>
        <w:t>V-</w:t>
      </w:r>
      <w:r>
        <w:rPr>
          <w:rFonts w:ascii="SimSun" w:hAnsi="SimSun" w:eastAsia="SimSun" w:cs="SimSun"/>
          <w:sz w:val="21"/>
          <w:szCs w:val="21"/>
          <w:spacing w:val="-1"/>
        </w:rPr>
        <w:t>为电源</w:t>
      </w:r>
      <w:r>
        <w:rPr>
          <w:rFonts w:ascii="SimSun" w:hAnsi="SimSun" w:eastAsia="SimSun" w:cs="SimSun"/>
          <w:sz w:val="21"/>
          <w:szCs w:val="21"/>
          <w:spacing w:val="-2"/>
        </w:rPr>
        <w:t>负极，不能接反，电源</w:t>
      </w:r>
      <w:r>
        <w:rPr>
          <w:rFonts w:ascii="SimSun" w:hAnsi="SimSun" w:eastAsia="SimSun" w:cs="SimSun"/>
          <w:sz w:val="21"/>
          <w:szCs w:val="21"/>
          <w:spacing w:val="-1"/>
        </w:rPr>
        <w:t>接口支持电压范围</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DC9V~60V</w:t>
      </w:r>
      <w:r>
        <w:rPr>
          <w:rFonts w:ascii="SimSun" w:hAnsi="SimSun" w:eastAsia="SimSun" w:cs="SimSun"/>
          <w:sz w:val="21"/>
          <w:szCs w:val="21"/>
          <w:spacing w:val="-1"/>
        </w:rPr>
        <w:t>。</w:t>
      </w:r>
    </w:p>
    <w:p>
      <w:pPr>
        <w:pStyle w:val="BodyText"/>
        <w:ind w:firstLine="2410"/>
        <w:spacing w:line="879" w:lineRule="exact"/>
        <w:rPr/>
      </w:pPr>
      <w:r>
        <w:rPr>
          <w:position w:val="-17"/>
        </w:rPr>
        <w:pict>
          <v:group id="_x0000_s170" style="mso-position-vertical-relative:line;mso-position-horizontal-relative:char;width:175.8pt;height:43.95pt;" filled="false" stroked="false" coordsize="3516,879" coordorigin="0,0">
            <v:shape id="_x0000_s172" style="position:absolute;left:0;top:0;width:3227;height:879;" filled="false" stroked="false" type="#_x0000_t75">
              <v:imagedata o:title="" r:id="rId34"/>
            </v:shape>
            <v:shape id="_x0000_s174" style="position:absolute;left:3220;top:76;width:315;height:637;" filled="false" stroked="false" type="#_x0000_t202">
              <v:fill on="false"/>
              <v:stroke on="false"/>
              <v:path/>
              <v:imagedata o:title=""/>
              <o:lock v:ext="edit" aspectratio="false"/>
              <v:textbox inset="0mm,0mm,0mm,0mm">
                <w:txbxContent>
                  <w:p>
                    <w:pPr>
                      <w:ind w:left="20"/>
                      <w:spacing w:before="20" w:line="195" w:lineRule="auto"/>
                      <w:rPr>
                        <w:rFonts w:ascii="Arial" w:hAnsi="Arial" w:eastAsia="Arial" w:cs="Arial"/>
                        <w:sz w:val="21"/>
                        <w:szCs w:val="21"/>
                      </w:rPr>
                    </w:pPr>
                    <w:r>
                      <w:rPr>
                        <w:rFonts w:ascii="Arial" w:hAnsi="Arial" w:eastAsia="Arial" w:cs="Arial"/>
                        <w:sz w:val="21"/>
                        <w:szCs w:val="21"/>
                      </w:rPr>
                      <w:t>V-</w:t>
                    </w:r>
                  </w:p>
                  <w:p>
                    <w:pPr>
                      <w:ind w:left="30"/>
                      <w:spacing w:before="248" w:line="195" w:lineRule="auto"/>
                      <w:rPr>
                        <w:rFonts w:ascii="Arial" w:hAnsi="Arial" w:eastAsia="Arial" w:cs="Arial"/>
                        <w:sz w:val="21"/>
                        <w:szCs w:val="21"/>
                      </w:rPr>
                    </w:pPr>
                    <w:r>
                      <w:rPr>
                        <w:rFonts w:ascii="Arial" w:hAnsi="Arial" w:eastAsia="Arial" w:cs="Arial"/>
                        <w:sz w:val="21"/>
                        <w:szCs w:val="21"/>
                      </w:rPr>
                      <w:t>V+</w:t>
                    </w:r>
                  </w:p>
                </w:txbxContent>
              </v:textbox>
            </v:shape>
          </v:group>
        </w:pict>
      </w:r>
    </w:p>
    <w:p>
      <w:pPr>
        <w:pStyle w:val="BodyText"/>
        <w:ind w:left="3248"/>
        <w:spacing w:before="133" w:line="267" w:lineRule="exact"/>
        <w:rPr>
          <w:rFonts w:ascii="SimHei" w:hAnsi="SimHei" w:eastAsia="SimHei" w:cs="SimHei"/>
          <w:sz w:val="20"/>
          <w:szCs w:val="20"/>
        </w:rPr>
      </w:pPr>
      <w:r>
        <w:rPr>
          <w:rFonts w:ascii="SimHei" w:hAnsi="SimHei" w:eastAsia="SimHei" w:cs="SimHei"/>
          <w:sz w:val="20"/>
          <w:szCs w:val="20"/>
          <w:spacing w:val="-4"/>
          <w:position w:val="1"/>
        </w:rPr>
        <w:t>图</w:t>
      </w:r>
      <w:r>
        <w:rPr>
          <w:rFonts w:ascii="SimHei" w:hAnsi="SimHei" w:eastAsia="SimHei" w:cs="SimHei"/>
          <w:sz w:val="20"/>
          <w:szCs w:val="20"/>
          <w:spacing w:val="-4"/>
          <w:position w:val="1"/>
        </w:rPr>
        <w:t xml:space="preserve"> </w:t>
      </w:r>
      <w:r>
        <w:rPr>
          <w:sz w:val="20"/>
          <w:szCs w:val="20"/>
          <w:spacing w:val="-4"/>
          <w:position w:val="1"/>
        </w:rPr>
        <w:t>2.3</w:t>
      </w:r>
      <w:r>
        <w:rPr>
          <w:sz w:val="20"/>
          <w:szCs w:val="20"/>
          <w:spacing w:val="6"/>
          <w:position w:val="1"/>
        </w:rPr>
        <w:t xml:space="preserve">  </w:t>
      </w:r>
      <w:r>
        <w:rPr>
          <w:rFonts w:ascii="SimHei" w:hAnsi="SimHei" w:eastAsia="SimHei" w:cs="SimHei"/>
          <w:sz w:val="20"/>
          <w:szCs w:val="20"/>
          <w:spacing w:val="-4"/>
          <w:position w:val="1"/>
        </w:rPr>
        <w:t>电源接口定义</w:t>
      </w:r>
    </w:p>
    <w:p>
      <w:pPr>
        <w:pStyle w:val="BodyText"/>
        <w:spacing w:line="334" w:lineRule="auto"/>
        <w:rPr>
          <w:sz w:val="21"/>
        </w:rPr>
      </w:pPr>
      <w:r/>
    </w:p>
    <w:p>
      <w:pPr>
        <w:pStyle w:val="BodyText"/>
        <w:ind w:left="18"/>
        <w:spacing w:before="88" w:line="228" w:lineRule="auto"/>
        <w:outlineLvl w:val="1"/>
        <w:rPr>
          <w:rFonts w:ascii="SimHei" w:hAnsi="SimHei" w:eastAsia="SimHei" w:cs="SimHei"/>
          <w:sz w:val="27"/>
          <w:szCs w:val="27"/>
        </w:rPr>
      </w:pPr>
      <w:bookmarkStart w:name="bookmark24" w:id="27"/>
      <w:bookmarkEnd w:id="27"/>
      <w:r>
        <w:rPr>
          <w:sz w:val="27"/>
          <w:szCs w:val="27"/>
          <w:b/>
          <w:bCs/>
          <w:spacing w:val="3"/>
        </w:rPr>
        <w:t>2.3</w:t>
      </w:r>
      <w:r>
        <w:rPr>
          <w:sz w:val="27"/>
          <w:szCs w:val="27"/>
          <w:b/>
          <w:bCs/>
          <w:spacing w:val="35"/>
        </w:rPr>
        <w:t xml:space="preserve"> </w:t>
      </w:r>
      <w:r>
        <w:rPr>
          <w:rFonts w:ascii="SimHei" w:hAnsi="SimHei" w:eastAsia="SimHei" w:cs="SimHei"/>
          <w:sz w:val="27"/>
          <w:szCs w:val="27"/>
          <w:b/>
          <w:bCs/>
          <w:spacing w:val="3"/>
        </w:rPr>
        <w:t>电机和电刹接口</w:t>
      </w:r>
    </w:p>
    <w:p>
      <w:pPr>
        <w:pStyle w:val="BodyText"/>
        <w:spacing w:line="254" w:lineRule="auto"/>
        <w:rPr>
          <w:sz w:val="21"/>
        </w:rPr>
      </w:pPr>
      <w:r/>
    </w:p>
    <w:p>
      <w:pPr>
        <w:ind w:left="38" w:right="28" w:firstLine="426"/>
        <w:spacing w:before="69" w:line="261" w:lineRule="auto"/>
        <w:rPr>
          <w:rFonts w:ascii="SimSun" w:hAnsi="SimSun" w:eastAsia="SimSun" w:cs="SimSun"/>
          <w:sz w:val="21"/>
          <w:szCs w:val="21"/>
        </w:rPr>
      </w:pPr>
      <w:r>
        <w:rPr>
          <w:rFonts w:ascii="SimSun" w:hAnsi="SimSun" w:eastAsia="SimSun" w:cs="SimSun"/>
          <w:sz w:val="21"/>
          <w:szCs w:val="21"/>
        </w:rPr>
        <w:t>电机接口的定义如图 </w:t>
      </w:r>
      <w:r>
        <w:rPr>
          <w:rFonts w:ascii="Times New Roman" w:hAnsi="Times New Roman" w:eastAsia="Times New Roman" w:cs="Times New Roman"/>
          <w:sz w:val="21"/>
          <w:szCs w:val="21"/>
        </w:rPr>
        <w:t>2.4  </w:t>
      </w:r>
      <w:r>
        <w:rPr>
          <w:rFonts w:ascii="SimSun" w:hAnsi="SimSun" w:eastAsia="SimSun" w:cs="SimSun"/>
          <w:sz w:val="21"/>
          <w:szCs w:val="21"/>
        </w:rPr>
        <w:t>所示。</w:t>
      </w:r>
      <w:r>
        <w:rPr>
          <w:rFonts w:ascii="Times New Roman" w:hAnsi="Times New Roman" w:eastAsia="Times New Roman" w:cs="Times New Roman"/>
          <w:sz w:val="21"/>
          <w:szCs w:val="21"/>
        </w:rPr>
        <w:t>MO+</w:t>
      </w:r>
      <w:r>
        <w:rPr>
          <w:rFonts w:ascii="SimSun" w:hAnsi="SimSun" w:eastAsia="SimSun" w:cs="SimSun"/>
          <w:sz w:val="21"/>
          <w:szCs w:val="21"/>
        </w:rPr>
        <w:t>接电机正极，</w:t>
      </w:r>
      <w:r>
        <w:rPr>
          <w:rFonts w:ascii="Times New Roman" w:hAnsi="Times New Roman" w:eastAsia="Times New Roman" w:cs="Times New Roman"/>
          <w:sz w:val="21"/>
          <w:szCs w:val="21"/>
        </w:rPr>
        <w:t>MO-</w:t>
      </w:r>
      <w:r>
        <w:rPr>
          <w:rFonts w:ascii="SimSun" w:hAnsi="SimSun" w:eastAsia="SimSun" w:cs="SimSun"/>
          <w:sz w:val="21"/>
          <w:szCs w:val="21"/>
        </w:rPr>
        <w:t>接电机负极，电机接口最大输</w:t>
      </w:r>
      <w:r>
        <w:rPr>
          <w:rFonts w:ascii="SimSun" w:hAnsi="SimSun" w:eastAsia="SimSun" w:cs="SimSun"/>
          <w:sz w:val="21"/>
          <w:szCs w:val="21"/>
          <w:spacing w:val="-3"/>
        </w:rPr>
        <w:t>出电流</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20A(</w:t>
      </w:r>
      <w:r>
        <w:rPr>
          <w:rFonts w:ascii="SimSun" w:hAnsi="SimSun" w:eastAsia="SimSun" w:cs="SimSun"/>
          <w:sz w:val="21"/>
          <w:szCs w:val="21"/>
          <w:spacing w:val="-3"/>
        </w:rPr>
        <w:t>非倍流</w:t>
      </w:r>
      <w:r>
        <w:rPr>
          <w:rFonts w:ascii="Times New Roman" w:hAnsi="Times New Roman" w:eastAsia="Times New Roman" w:cs="Times New Roman"/>
          <w:sz w:val="21"/>
          <w:szCs w:val="21"/>
          <w:spacing w:val="-3"/>
        </w:rPr>
        <w:t>)/35A(</w:t>
      </w:r>
      <w:r>
        <w:rPr>
          <w:rFonts w:ascii="SimSun" w:hAnsi="SimSun" w:eastAsia="SimSun" w:cs="SimSun"/>
          <w:sz w:val="21"/>
          <w:szCs w:val="21"/>
          <w:spacing w:val="-3"/>
        </w:rPr>
        <w:t>倍流</w:t>
      </w:r>
      <w:r>
        <w:rPr>
          <w:rFonts w:ascii="Times New Roman" w:hAnsi="Times New Roman" w:eastAsia="Times New Roman" w:cs="Times New Roman"/>
          <w:sz w:val="21"/>
          <w:szCs w:val="21"/>
          <w:spacing w:val="-3"/>
        </w:rPr>
        <w:t>)</w:t>
      </w:r>
      <w:r>
        <w:rPr>
          <w:rFonts w:ascii="SimSun" w:hAnsi="SimSun" w:eastAsia="SimSun" w:cs="SimSun"/>
          <w:sz w:val="21"/>
          <w:szCs w:val="21"/>
          <w:spacing w:val="-3"/>
        </w:rPr>
        <w:t>，额定输出电流 </w:t>
      </w:r>
      <w:r>
        <w:rPr>
          <w:rFonts w:ascii="Times New Roman" w:hAnsi="Times New Roman" w:eastAsia="Times New Roman" w:cs="Times New Roman"/>
          <w:sz w:val="21"/>
          <w:szCs w:val="21"/>
          <w:spacing w:val="-3"/>
        </w:rPr>
        <w:t>16A</w:t>
      </w:r>
      <w:r>
        <w:rPr>
          <w:rFonts w:ascii="SimSun" w:hAnsi="SimSun" w:eastAsia="SimSun" w:cs="SimSun"/>
          <w:sz w:val="21"/>
          <w:szCs w:val="21"/>
          <w:spacing w:val="-3"/>
        </w:rPr>
        <w:t>。</w:t>
      </w:r>
    </w:p>
    <w:p>
      <w:pPr>
        <w:ind w:left="20" w:right="28" w:firstLine="420"/>
        <w:spacing w:before="30" w:line="276" w:lineRule="auto"/>
        <w:rPr>
          <w:rFonts w:ascii="SimSun" w:hAnsi="SimSun" w:eastAsia="SimSun" w:cs="SimSun"/>
          <w:sz w:val="21"/>
          <w:szCs w:val="21"/>
        </w:rPr>
      </w:pPr>
      <w:r>
        <w:drawing>
          <wp:anchor distT="0" distB="0" distL="0" distR="0" simplePos="0" relativeHeight="251748352" behindDoc="1" locked="0" layoutInCell="1" allowOverlap="1">
            <wp:simplePos x="0" y="0"/>
            <wp:positionH relativeFrom="column">
              <wp:posOffset>1424139</wp:posOffset>
            </wp:positionH>
            <wp:positionV relativeFrom="paragraph">
              <wp:posOffset>394324</wp:posOffset>
            </wp:positionV>
            <wp:extent cx="1500403" cy="771144"/>
            <wp:effectExtent l="0" t="0" r="0" b="0"/>
            <wp:wrapNone/>
            <wp:docPr id="50" name="IM 50"/>
            <wp:cNvGraphicFramePr/>
            <a:graphic>
              <a:graphicData uri="http://schemas.openxmlformats.org/drawingml/2006/picture">
                <pic:pic>
                  <pic:nvPicPr>
                    <pic:cNvPr id="50" name="IM 50"/>
                    <pic:cNvPicPr/>
                  </pic:nvPicPr>
                  <pic:blipFill>
                    <a:blip r:embed="rId35"/>
                    <a:stretch>
                      <a:fillRect/>
                    </a:stretch>
                  </pic:blipFill>
                  <pic:spPr>
                    <a:xfrm rot="0">
                      <a:off x="0" y="0"/>
                      <a:ext cx="1500403" cy="771144"/>
                    </a:xfrm>
                    <a:prstGeom prst="rect">
                      <a:avLst/>
                    </a:prstGeom>
                  </pic:spPr>
                </pic:pic>
              </a:graphicData>
            </a:graphic>
          </wp:anchor>
        </w:drawing>
      </w:r>
      <w:r>
        <w:rPr>
          <w:rFonts w:ascii="SimSun" w:hAnsi="SimSun" w:eastAsia="SimSun" w:cs="SimSun"/>
          <w:sz w:val="21"/>
          <w:szCs w:val="21"/>
          <w:spacing w:val="-1"/>
        </w:rPr>
        <w:t>若电机带有电磁制动器，电磁制动器接在电刹接口</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1"/>
        </w:rPr>
        <w:t>BRK </w:t>
      </w:r>
      <w:r>
        <w:rPr>
          <w:rFonts w:ascii="SimSun" w:hAnsi="SimSun" w:eastAsia="SimSun" w:cs="SimSun"/>
          <w:sz w:val="21"/>
          <w:szCs w:val="21"/>
          <w:spacing w:val="-1"/>
        </w:rPr>
        <w:t>和电源接口</w:t>
      </w:r>
      <w:r>
        <w:rPr>
          <w:rFonts w:ascii="Times New Roman" w:hAnsi="Times New Roman" w:eastAsia="Times New Roman" w:cs="Times New Roman"/>
          <w:sz w:val="21"/>
          <w:szCs w:val="21"/>
          <w:spacing w:val="-1"/>
        </w:rPr>
        <w:t>V-</w:t>
      </w:r>
      <w:r>
        <w:rPr>
          <w:rFonts w:ascii="SimSun" w:hAnsi="SimSun" w:eastAsia="SimSun" w:cs="SimSun"/>
          <w:sz w:val="21"/>
          <w:szCs w:val="21"/>
          <w:spacing w:val="-1"/>
        </w:rPr>
        <w:t>之间。电刹电压</w:t>
      </w:r>
      <w:r>
        <w:rPr>
          <w:rFonts w:ascii="SimSun" w:hAnsi="SimSun" w:eastAsia="SimSun" w:cs="SimSun"/>
          <w:sz w:val="21"/>
          <w:szCs w:val="21"/>
          <w:spacing w:val="-4"/>
        </w:rPr>
        <w:t>通过</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4"/>
        </w:rPr>
        <w:t>0x0089</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4"/>
        </w:rPr>
        <w:t>寄存器进行配置，默认值为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0</w:t>
      </w:r>
      <w:r>
        <w:rPr>
          <w:rFonts w:ascii="SimSun" w:hAnsi="SimSun" w:eastAsia="SimSun" w:cs="SimSun"/>
          <w:sz w:val="21"/>
          <w:szCs w:val="21"/>
          <w:spacing w:val="-4"/>
        </w:rPr>
        <w:t>（即禁用电刹输出）。</w:t>
      </w:r>
    </w:p>
    <w:p>
      <w:pPr>
        <w:pStyle w:val="BodyText"/>
        <w:ind w:left="4576" w:right="2258" w:firstLine="24"/>
        <w:spacing w:before="99" w:line="415" w:lineRule="auto"/>
        <w:tabs>
          <w:tab w:val="left" w:pos="5649"/>
          <w:tab w:val="left" w:pos="5660"/>
          <w:tab w:val="left" w:pos="5674"/>
        </w:tabs>
        <w:jc w:val="both"/>
        <w:rPr>
          <w:sz w:val="20"/>
          <w:szCs w:val="20"/>
        </w:rPr>
      </w:pPr>
      <w:r>
        <w:rPr>
          <w:sz w:val="20"/>
          <w:szCs w:val="20"/>
          <w:strike/>
        </w:rPr>
        <w:tab/>
      </w:r>
      <w:r>
        <w:rPr>
          <w:sz w:val="20"/>
          <w:szCs w:val="20"/>
          <w:strike/>
        </w:rPr>
        <w:tab/>
      </w:r>
      <w:r>
        <w:rPr>
          <w:sz w:val="20"/>
          <w:szCs w:val="20"/>
          <w:strike/>
        </w:rPr>
        <w:tab/>
      </w:r>
      <w:r>
        <w:rPr>
          <w:sz w:val="20"/>
          <w:szCs w:val="20"/>
          <w:spacing w:val="-2"/>
        </w:rPr>
        <w:t>MO-</w:t>
      </w:r>
      <w:r>
        <w:rPr>
          <w:sz w:val="20"/>
          <w:szCs w:val="20"/>
          <w:strike/>
        </w:rPr>
        <w:tab/>
      </w:r>
      <w:r>
        <w:rPr>
          <w:sz w:val="20"/>
          <w:szCs w:val="20"/>
          <w:strike/>
        </w:rPr>
        <w:tab/>
      </w:r>
      <w:r>
        <w:rPr>
          <w:sz w:val="20"/>
          <w:szCs w:val="20"/>
          <w:spacing w:val="-14"/>
        </w:rPr>
        <w:t xml:space="preserve"> </w:t>
      </w:r>
      <w:r>
        <w:rPr>
          <w:sz w:val="20"/>
          <w:szCs w:val="20"/>
          <w:spacing w:val="-2"/>
        </w:rPr>
        <w:t>M0+</w:t>
      </w:r>
      <w:r>
        <w:rPr>
          <w:sz w:val="20"/>
          <w:szCs w:val="20"/>
          <w:strike/>
        </w:rPr>
        <w:tab/>
      </w:r>
      <w:r>
        <w:rPr>
          <w:sz w:val="20"/>
          <w:szCs w:val="20"/>
          <w:spacing w:val="-22"/>
        </w:rPr>
        <w:t xml:space="preserve"> </w:t>
      </w:r>
      <w:r>
        <w:rPr>
          <w:sz w:val="20"/>
          <w:szCs w:val="20"/>
          <w:spacing w:val="-2"/>
        </w:rPr>
        <w:t>BRK</w:t>
      </w:r>
    </w:p>
    <w:p>
      <w:pPr>
        <w:pStyle w:val="BodyText"/>
        <w:ind w:left="2948"/>
        <w:spacing w:before="36" w:line="222"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2.4  </w:t>
      </w:r>
      <w:r>
        <w:rPr>
          <w:rFonts w:ascii="SimHei" w:hAnsi="SimHei" w:eastAsia="SimHei" w:cs="SimHei"/>
          <w:sz w:val="20"/>
          <w:szCs w:val="20"/>
          <w:spacing w:val="-2"/>
        </w:rPr>
        <w:t>电机和电刹接口定义</w:t>
      </w:r>
    </w:p>
    <w:p>
      <w:pPr>
        <w:pStyle w:val="BodyText"/>
        <w:spacing w:line="330" w:lineRule="auto"/>
        <w:rPr>
          <w:sz w:val="21"/>
        </w:rPr>
      </w:pPr>
      <w:r/>
    </w:p>
    <w:p>
      <w:pPr>
        <w:pStyle w:val="BodyText"/>
        <w:ind w:left="18"/>
        <w:spacing w:before="89" w:line="228" w:lineRule="auto"/>
        <w:outlineLvl w:val="1"/>
        <w:rPr>
          <w:rFonts w:ascii="SimHei" w:hAnsi="SimHei" w:eastAsia="SimHei" w:cs="SimHei"/>
          <w:sz w:val="27"/>
          <w:szCs w:val="27"/>
        </w:rPr>
      </w:pPr>
      <w:bookmarkStart w:name="bookmark25" w:id="28"/>
      <w:bookmarkEnd w:id="28"/>
      <w:r>
        <w:rPr>
          <w:sz w:val="27"/>
          <w:szCs w:val="27"/>
          <w:b/>
          <w:bCs/>
          <w:spacing w:val="5"/>
        </w:rPr>
        <w:t>2.4 </w:t>
      </w:r>
      <w:r>
        <w:rPr>
          <w:rFonts w:ascii="SimHei" w:hAnsi="SimHei" w:eastAsia="SimHei" w:cs="SimHei"/>
          <w:sz w:val="27"/>
          <w:szCs w:val="27"/>
          <w:b/>
          <w:bCs/>
          <w:spacing w:val="5"/>
        </w:rPr>
        <w:t>编码器接口</w:t>
      </w:r>
    </w:p>
    <w:p>
      <w:pPr>
        <w:pStyle w:val="BodyText"/>
        <w:spacing w:line="255" w:lineRule="auto"/>
        <w:rPr>
          <w:sz w:val="21"/>
        </w:rPr>
      </w:pPr>
      <w:r/>
    </w:p>
    <w:p>
      <w:pPr>
        <w:ind w:left="15" w:firstLine="426"/>
        <w:spacing w:before="69" w:line="277" w:lineRule="auto"/>
        <w:jc w:val="both"/>
        <w:rPr>
          <w:rFonts w:ascii="SimSun" w:hAnsi="SimSun" w:eastAsia="SimSun" w:cs="SimSun"/>
          <w:sz w:val="21"/>
          <w:szCs w:val="21"/>
        </w:rPr>
      </w:pPr>
      <w:r>
        <w:rPr>
          <w:rFonts w:ascii="SimSun" w:hAnsi="SimSun" w:eastAsia="SimSun" w:cs="SimSun"/>
          <w:sz w:val="21"/>
          <w:szCs w:val="21"/>
          <w:spacing w:val="-1"/>
        </w:rPr>
        <w:t>编码器接口的定义如图 </w:t>
      </w:r>
      <w:r>
        <w:rPr>
          <w:rFonts w:ascii="Times New Roman" w:hAnsi="Times New Roman" w:eastAsia="Times New Roman" w:cs="Times New Roman"/>
          <w:sz w:val="21"/>
          <w:szCs w:val="21"/>
          <w:spacing w:val="-1"/>
        </w:rPr>
        <w:t>2.5</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COM</w:t>
      </w:r>
      <w:r>
        <w:rPr>
          <w:rFonts w:ascii="SimSun" w:hAnsi="SimSun" w:eastAsia="SimSun" w:cs="SimSun"/>
          <w:sz w:val="21"/>
          <w:szCs w:val="21"/>
          <w:spacing w:val="-1"/>
        </w:rPr>
        <w:t>为</w:t>
      </w:r>
      <w:r>
        <w:rPr>
          <w:rFonts w:ascii="SimSun" w:hAnsi="SimSun" w:eastAsia="SimSun" w:cs="SimSun"/>
          <w:sz w:val="21"/>
          <w:szCs w:val="21"/>
          <w:spacing w:val="-2"/>
        </w:rPr>
        <w:t>编码器公共地端， </w:t>
      </w:r>
      <w:r>
        <w:rPr>
          <w:rFonts w:ascii="Times New Roman" w:hAnsi="Times New Roman" w:eastAsia="Times New Roman" w:cs="Times New Roman"/>
          <w:sz w:val="21"/>
          <w:szCs w:val="21"/>
          <w:spacing w:val="-2"/>
        </w:rPr>
        <w:t>EA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EB</w:t>
      </w:r>
      <w:r>
        <w:rPr>
          <w:rFonts w:ascii="SimSun" w:hAnsi="SimSun" w:eastAsia="SimSun" w:cs="SimSun"/>
          <w:sz w:val="21"/>
          <w:szCs w:val="21"/>
          <w:spacing w:val="-2"/>
        </w:rPr>
        <w:t>分别接编码器</w:t>
      </w:r>
      <w:r>
        <w:rPr>
          <w:rFonts w:ascii="Times New Roman" w:hAnsi="Times New Roman" w:eastAsia="Times New Roman" w:cs="Times New Roman"/>
          <w:sz w:val="21"/>
          <w:szCs w:val="21"/>
          <w:spacing w:val="-2"/>
        </w:rPr>
        <w:t>A</w:t>
      </w:r>
      <w:r>
        <w:rPr>
          <w:rFonts w:ascii="SimSun" w:hAnsi="SimSun" w:eastAsia="SimSun" w:cs="SimSun"/>
          <w:sz w:val="21"/>
          <w:szCs w:val="21"/>
          <w:spacing w:val="-2"/>
        </w:rPr>
        <w:t>、</w:t>
      </w:r>
      <w:r>
        <w:rPr>
          <w:rFonts w:ascii="SimSun" w:hAnsi="SimSun" w:eastAsia="SimSun" w:cs="SimSun"/>
          <w:sz w:val="21"/>
          <w:szCs w:val="21"/>
        </w:rPr>
        <w:t xml:space="preserve"> </w:t>
      </w:r>
      <w:r>
        <w:rPr>
          <w:rFonts w:ascii="Times New Roman" w:hAnsi="Times New Roman" w:eastAsia="Times New Roman" w:cs="Times New Roman"/>
          <w:sz w:val="21"/>
          <w:szCs w:val="21"/>
          <w:spacing w:val="-2"/>
        </w:rPr>
        <w:t>B</w:t>
      </w:r>
      <w:r>
        <w:rPr>
          <w:rFonts w:ascii="SimSun" w:hAnsi="SimSun" w:eastAsia="SimSun" w:cs="SimSun"/>
          <w:sz w:val="21"/>
          <w:szCs w:val="21"/>
          <w:spacing w:val="-2"/>
        </w:rPr>
        <w:t>相，</w:t>
      </w:r>
      <w:r>
        <w:rPr>
          <w:rFonts w:ascii="Times New Roman" w:hAnsi="Times New Roman" w:eastAsia="Times New Roman" w:cs="Times New Roman"/>
          <w:sz w:val="21"/>
          <w:szCs w:val="21"/>
          <w:spacing w:val="-2"/>
        </w:rPr>
        <w:t>EZ</w:t>
      </w:r>
      <w:r>
        <w:rPr>
          <w:rFonts w:ascii="SimSun" w:hAnsi="SimSun" w:eastAsia="SimSun" w:cs="SimSun"/>
          <w:sz w:val="21"/>
          <w:szCs w:val="21"/>
          <w:spacing w:val="-2"/>
        </w:rPr>
        <w:t>接编码器</w:t>
      </w:r>
      <w:r>
        <w:rPr>
          <w:rFonts w:ascii="Times New Roman" w:hAnsi="Times New Roman" w:eastAsia="Times New Roman" w:cs="Times New Roman"/>
          <w:sz w:val="21"/>
          <w:szCs w:val="21"/>
          <w:spacing w:val="-2"/>
        </w:rPr>
        <w:t>Z</w:t>
      </w:r>
      <w:r>
        <w:rPr>
          <w:rFonts w:ascii="SimSun" w:hAnsi="SimSun" w:eastAsia="SimSun" w:cs="SimSun"/>
          <w:sz w:val="21"/>
          <w:szCs w:val="21"/>
          <w:spacing w:val="-2"/>
        </w:rPr>
        <w:t>相或悬空，</w:t>
      </w:r>
      <w:r>
        <w:rPr>
          <w:rFonts w:ascii="Times New Roman" w:hAnsi="Times New Roman" w:eastAsia="Times New Roman" w:cs="Times New Roman"/>
          <w:sz w:val="21"/>
          <w:szCs w:val="21"/>
          <w:spacing w:val="-2"/>
        </w:rPr>
        <w:t>5V0</w:t>
      </w:r>
      <w:r>
        <w:rPr>
          <w:rFonts w:ascii="SimSun" w:hAnsi="SimSun" w:eastAsia="SimSun" w:cs="SimSun"/>
          <w:sz w:val="21"/>
          <w:szCs w:val="21"/>
          <w:spacing w:val="-2"/>
        </w:rPr>
        <w:t>可为编码器提供</w:t>
      </w:r>
      <w:r>
        <w:rPr>
          <w:rFonts w:ascii="Times New Roman" w:hAnsi="Times New Roman" w:eastAsia="Times New Roman" w:cs="Times New Roman"/>
          <w:sz w:val="21"/>
          <w:szCs w:val="21"/>
          <w:spacing w:val="-2"/>
        </w:rPr>
        <w:t>5V</w:t>
      </w:r>
      <w:r>
        <w:rPr>
          <w:rFonts w:ascii="SimSun" w:hAnsi="SimSun" w:eastAsia="SimSun" w:cs="SimSun"/>
          <w:sz w:val="21"/>
          <w:szCs w:val="21"/>
          <w:spacing w:val="-2"/>
        </w:rPr>
        <w:t>电压。编码器每相须能承受</w:t>
      </w:r>
      <w:r>
        <w:rPr>
          <w:rFonts w:ascii="Times New Roman" w:hAnsi="Times New Roman" w:eastAsia="Times New Roman" w:cs="Times New Roman"/>
          <w:sz w:val="21"/>
          <w:szCs w:val="21"/>
          <w:spacing w:val="-2"/>
        </w:rPr>
        <w:t>10mA</w:t>
      </w:r>
      <w:r>
        <w:rPr>
          <w:rFonts w:ascii="SimSun" w:hAnsi="SimSun" w:eastAsia="SimSun" w:cs="SimSun"/>
          <w:sz w:val="21"/>
          <w:szCs w:val="21"/>
          <w:spacing w:val="-2"/>
        </w:rPr>
        <w:t>的电</w:t>
      </w:r>
      <w:r>
        <w:rPr>
          <w:rFonts w:ascii="SimSun" w:hAnsi="SimSun" w:eastAsia="SimSun" w:cs="SimSun"/>
          <w:sz w:val="21"/>
          <w:szCs w:val="21"/>
          <w:spacing w:val="-9"/>
        </w:rPr>
        <w:t>流。</w:t>
      </w:r>
    </w:p>
    <w:p>
      <w:pPr>
        <w:spacing w:line="277" w:lineRule="auto"/>
        <w:sectPr>
          <w:footerReference w:type="default" r:id="rId32"/>
          <w:pgSz w:w="11905" w:h="16840"/>
          <w:pgMar w:top="611" w:right="1767" w:bottom="1193" w:left="1785" w:header="0" w:footer="1033" w:gutter="0"/>
        </w:sectPr>
        <w:rPr>
          <w:rFonts w:ascii="SimSun" w:hAnsi="SimSun" w:eastAsia="SimSun" w:cs="SimSun"/>
          <w:sz w:val="21"/>
          <w:szCs w:val="21"/>
        </w:rPr>
      </w:pPr>
    </w:p>
    <w:p>
      <w:pPr>
        <w:pStyle w:val="BodyText"/>
        <w:ind w:left="18"/>
        <w:spacing w:before="83" w:line="174" w:lineRule="auto"/>
        <w:rPr/>
      </w:pPr>
      <w:bookmarkStart w:name="bookmark151" w:id="29"/>
      <w:bookmarkEnd w:id="2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line="338" w:lineRule="exact"/>
        <w:rPr>
          <w:rFonts w:ascii="SimHei" w:hAnsi="SimHei" w:eastAsia="SimHei" w:cs="SimHei"/>
          <w:sz w:val="24"/>
          <w:szCs w:val="24"/>
        </w:rPr>
      </w:pPr>
      <w:r>
        <w:pict>
          <v:shape id="_x0000_s176" style="position:absolute;margin-left:0.536995pt;margin-top:-0.125pt;mso-position-vertical-relative:text;mso-position-horizontal-relative:text;width:414.8pt;height:1pt;z-index:251758592;" filled="false" strokecolor="#025328" strokeweight="1.00pt" coordsize="8295,20" coordorigin="0,0" path="m0,10l8295,10e">
            <v:stroke miterlimit="10"/>
          </v:shape>
        </w:pict>
      </w:r>
      <w:r>
        <w:drawing>
          <wp:anchor distT="0" distB="0" distL="0" distR="0" simplePos="0" relativeHeight="251757568" behindDoc="1" locked="0" layoutInCell="1" allowOverlap="1">
            <wp:simplePos x="0" y="0"/>
            <wp:positionH relativeFrom="column">
              <wp:posOffset>1685505</wp:posOffset>
            </wp:positionH>
            <wp:positionV relativeFrom="paragraph">
              <wp:posOffset>280606</wp:posOffset>
            </wp:positionV>
            <wp:extent cx="1298269" cy="1034795"/>
            <wp:effectExtent l="0" t="0" r="0" b="0"/>
            <wp:wrapNone/>
            <wp:docPr id="52" name="IM 52"/>
            <wp:cNvGraphicFramePr/>
            <a:graphic>
              <a:graphicData uri="http://schemas.openxmlformats.org/drawingml/2006/picture">
                <pic:pic>
                  <pic:nvPicPr>
                    <pic:cNvPr id="52" name="IM 52"/>
                    <pic:cNvPicPr/>
                  </pic:nvPicPr>
                  <pic:blipFill>
                    <a:blip r:embed="rId37"/>
                    <a:stretch>
                      <a:fillRect/>
                    </a:stretch>
                  </pic:blipFill>
                  <pic:spPr>
                    <a:xfrm rot="0">
                      <a:off x="0" y="0"/>
                      <a:ext cx="1298269" cy="1034795"/>
                    </a:xfrm>
                    <a:prstGeom prst="rect">
                      <a:avLst/>
                    </a:prstGeom>
                  </pic:spPr>
                </pic:pic>
              </a:graphicData>
            </a:graphic>
          </wp:anchor>
        </w:drawing>
      </w:r>
      <w:r>
        <w:rPr>
          <w:sz w:val="24"/>
          <w:szCs w:val="24"/>
          <w:color w:val="025328"/>
        </w:rPr>
        <w:drawing>
          <wp:inline distT="0" distB="0" distL="0" distR="0">
            <wp:extent cx="276225" cy="158115"/>
            <wp:effectExtent l="0" t="0" r="0" b="0"/>
            <wp:docPr id="54" name="IM 54"/>
            <wp:cNvGraphicFramePr/>
            <a:graphic>
              <a:graphicData uri="http://schemas.openxmlformats.org/drawingml/2006/picture">
                <pic:pic>
                  <pic:nvPicPr>
                    <pic:cNvPr id="54" name="IM 54"/>
                    <pic:cNvPicPr/>
                  </pic:nvPicPr>
                  <pic:blipFill>
                    <a:blip r:embed="rId3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4686"/>
        <w:spacing w:before="251" w:line="191" w:lineRule="auto"/>
        <w:tabs>
          <w:tab w:val="left" w:pos="5242"/>
        </w:tabs>
        <w:rPr>
          <w:rFonts w:ascii="Times New Roman" w:hAnsi="Times New Roman" w:eastAsia="Times New Roman" w:cs="Times New Roman"/>
          <w:sz w:val="18"/>
          <w:szCs w:val="18"/>
        </w:rPr>
      </w:pPr>
      <w:r>
        <w:rPr>
          <w:rFonts w:ascii="Times New Roman" w:hAnsi="Times New Roman" w:eastAsia="Times New Roman" w:cs="Times New Roman"/>
          <w:sz w:val="18"/>
          <w:szCs w:val="18"/>
          <w:strike/>
        </w:rPr>
        <w:tab/>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2"/>
        </w:rPr>
        <w:t>COM</w:t>
      </w:r>
    </w:p>
    <w:p>
      <w:pPr>
        <w:ind w:left="4686"/>
        <w:spacing w:before="145" w:line="188" w:lineRule="auto"/>
        <w:tabs>
          <w:tab w:val="left" w:pos="5242"/>
        </w:tabs>
        <w:rPr>
          <w:rFonts w:ascii="Times New Roman" w:hAnsi="Times New Roman" w:eastAsia="Times New Roman" w:cs="Times New Roman"/>
          <w:sz w:val="18"/>
          <w:szCs w:val="18"/>
        </w:rPr>
      </w:pPr>
      <w:r>
        <w:rPr>
          <w:rFonts w:ascii="Times New Roman" w:hAnsi="Times New Roman" w:eastAsia="Times New Roman" w:cs="Times New Roman"/>
          <w:sz w:val="18"/>
          <w:szCs w:val="18"/>
          <w:strike/>
        </w:rPr>
        <w:tab/>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
        </w:rPr>
        <w:t>EZ</w:t>
      </w:r>
    </w:p>
    <w:p>
      <w:pPr>
        <w:ind w:left="4686"/>
        <w:spacing w:before="131" w:line="188" w:lineRule="auto"/>
        <w:tabs>
          <w:tab w:val="left" w:pos="5242"/>
        </w:tabs>
        <w:rPr>
          <w:rFonts w:ascii="Times New Roman" w:hAnsi="Times New Roman" w:eastAsia="Times New Roman" w:cs="Times New Roman"/>
          <w:sz w:val="18"/>
          <w:szCs w:val="18"/>
        </w:rPr>
      </w:pPr>
      <w:r>
        <w:rPr>
          <w:rFonts w:ascii="Times New Roman" w:hAnsi="Times New Roman" w:eastAsia="Times New Roman" w:cs="Times New Roman"/>
          <w:sz w:val="18"/>
          <w:szCs w:val="18"/>
          <w:strike/>
        </w:rPr>
        <w:tab/>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EB</w:t>
      </w:r>
    </w:p>
    <w:p>
      <w:pPr>
        <w:ind w:left="4686"/>
        <w:spacing w:before="142" w:line="191" w:lineRule="auto"/>
        <w:tabs>
          <w:tab w:val="left" w:pos="5242"/>
        </w:tabs>
        <w:rPr>
          <w:rFonts w:ascii="Times New Roman" w:hAnsi="Times New Roman" w:eastAsia="Times New Roman" w:cs="Times New Roman"/>
          <w:sz w:val="18"/>
          <w:szCs w:val="18"/>
        </w:rPr>
      </w:pPr>
      <w:r>
        <w:rPr>
          <w:rFonts w:ascii="Times New Roman" w:hAnsi="Times New Roman" w:eastAsia="Times New Roman" w:cs="Times New Roman"/>
          <w:sz w:val="18"/>
          <w:szCs w:val="18"/>
          <w:strike/>
        </w:rPr>
        <w:tab/>
      </w:r>
      <w:r>
        <w:rPr>
          <w:rFonts w:ascii="Times New Roman" w:hAnsi="Times New Roman" w:eastAsia="Times New Roman" w:cs="Times New Roman"/>
          <w:sz w:val="18"/>
          <w:szCs w:val="18"/>
          <w:spacing w:val="19"/>
          <w:w w:val="102"/>
        </w:rPr>
        <w:t xml:space="preserve"> </w:t>
      </w:r>
      <w:r>
        <w:rPr>
          <w:rFonts w:ascii="Times New Roman" w:hAnsi="Times New Roman" w:eastAsia="Times New Roman" w:cs="Times New Roman"/>
          <w:sz w:val="18"/>
          <w:szCs w:val="18"/>
          <w:spacing w:val="1"/>
        </w:rPr>
        <w:t>EA</w:t>
      </w:r>
    </w:p>
    <w:p>
      <w:pPr>
        <w:ind w:left="4686"/>
        <w:spacing w:before="144" w:line="191" w:lineRule="auto"/>
        <w:tabs>
          <w:tab w:val="left" w:pos="5242"/>
        </w:tabs>
        <w:rPr>
          <w:rFonts w:ascii="Times New Roman" w:hAnsi="Times New Roman" w:eastAsia="Times New Roman" w:cs="Times New Roman"/>
          <w:sz w:val="18"/>
          <w:szCs w:val="18"/>
        </w:rPr>
      </w:pPr>
      <w:r>
        <w:rPr>
          <w:rFonts w:ascii="Times New Roman" w:hAnsi="Times New Roman" w:eastAsia="Times New Roman" w:cs="Times New Roman"/>
          <w:sz w:val="18"/>
          <w:szCs w:val="18"/>
          <w:strike/>
        </w:rPr>
        <w:tab/>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5V0</w:t>
      </w:r>
    </w:p>
    <w:p>
      <w:pPr>
        <w:pStyle w:val="BodyText"/>
        <w:ind w:left="2948"/>
        <w:spacing w:before="247"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2.5  </w:t>
      </w:r>
      <w:r>
        <w:rPr>
          <w:rFonts w:ascii="SimHei" w:hAnsi="SimHei" w:eastAsia="SimHei" w:cs="SimHei"/>
          <w:sz w:val="20"/>
          <w:szCs w:val="20"/>
          <w:spacing w:val="-2"/>
          <w:position w:val="1"/>
        </w:rPr>
        <w:t>编码器接口信号定义</w:t>
      </w:r>
    </w:p>
    <w:p>
      <w:pPr>
        <w:pStyle w:val="BodyText"/>
        <w:spacing w:line="256" w:lineRule="auto"/>
        <w:rPr>
          <w:sz w:val="21"/>
        </w:rPr>
      </w:pPr>
      <w:r/>
    </w:p>
    <w:p>
      <w:pPr>
        <w:pStyle w:val="BodyText"/>
        <w:ind w:left="18"/>
        <w:spacing w:before="88" w:line="229" w:lineRule="auto"/>
        <w:outlineLvl w:val="1"/>
        <w:rPr>
          <w:rFonts w:ascii="SimHei" w:hAnsi="SimHei" w:eastAsia="SimHei" w:cs="SimHei"/>
          <w:sz w:val="27"/>
          <w:szCs w:val="27"/>
        </w:rPr>
      </w:pPr>
      <w:bookmarkStart w:name="bookmark26" w:id="30"/>
      <w:bookmarkEnd w:id="30"/>
      <w:r>
        <w:rPr>
          <w:sz w:val="27"/>
          <w:szCs w:val="27"/>
          <w:b/>
          <w:bCs/>
          <w:spacing w:val="5"/>
        </w:rPr>
        <w:t>2.5 </w:t>
      </w:r>
      <w:r>
        <w:rPr>
          <w:rFonts w:ascii="SimHei" w:hAnsi="SimHei" w:eastAsia="SimHei" w:cs="SimHei"/>
          <w:sz w:val="27"/>
          <w:szCs w:val="27"/>
          <w:b/>
          <w:bCs/>
          <w:spacing w:val="5"/>
        </w:rPr>
        <w:t>通讯接口</w:t>
      </w:r>
    </w:p>
    <w:p>
      <w:pPr>
        <w:pStyle w:val="BodyText"/>
        <w:ind w:left="17"/>
        <w:spacing w:before="309" w:line="219" w:lineRule="auto"/>
        <w:outlineLvl w:val="2"/>
        <w:rPr>
          <w:rFonts w:ascii="SimHei" w:hAnsi="SimHei" w:eastAsia="SimHei" w:cs="SimHei"/>
          <w:sz w:val="24"/>
          <w:szCs w:val="24"/>
        </w:rPr>
      </w:pPr>
      <w:bookmarkStart w:name="bookmark27" w:id="31"/>
      <w:bookmarkEnd w:id="31"/>
      <w:r>
        <w:rPr>
          <w:sz w:val="24"/>
          <w:szCs w:val="24"/>
          <w:b/>
          <w:bCs/>
          <w:spacing w:val="-1"/>
        </w:rPr>
        <w:t>2.5.1 485/CAN </w:t>
      </w:r>
      <w:r>
        <w:rPr>
          <w:rFonts w:ascii="SimHei" w:hAnsi="SimHei" w:eastAsia="SimHei" w:cs="SimHei"/>
          <w:sz w:val="24"/>
          <w:szCs w:val="24"/>
          <w:b/>
          <w:bCs/>
          <w:spacing w:val="-1"/>
        </w:rPr>
        <w:t>接线方法</w:t>
      </w:r>
    </w:p>
    <w:p>
      <w:pPr>
        <w:ind w:left="440"/>
        <w:spacing w:before="198" w:line="220" w:lineRule="auto"/>
        <w:rPr>
          <w:rFonts w:ascii="SimSun" w:hAnsi="SimSun" w:eastAsia="SimSun" w:cs="SimSun"/>
          <w:sz w:val="21"/>
          <w:szCs w:val="21"/>
        </w:rPr>
      </w:pPr>
      <w:r>
        <w:rPr>
          <w:rFonts w:ascii="SimSun" w:hAnsi="SimSun" w:eastAsia="SimSun" w:cs="SimSun"/>
          <w:sz w:val="21"/>
          <w:szCs w:val="21"/>
          <w:spacing w:val="-1"/>
        </w:rPr>
        <w:t>通讯接口支持</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485/CAN </w:t>
      </w:r>
      <w:r>
        <w:rPr>
          <w:rFonts w:ascii="SimSun" w:hAnsi="SimSun" w:eastAsia="SimSun" w:cs="SimSun"/>
          <w:sz w:val="21"/>
          <w:szCs w:val="21"/>
          <w:spacing w:val="-1"/>
        </w:rPr>
        <w:t>通讯，信号定义如图 </w:t>
      </w:r>
      <w:r>
        <w:rPr>
          <w:rFonts w:ascii="Times New Roman" w:hAnsi="Times New Roman" w:eastAsia="Times New Roman" w:cs="Times New Roman"/>
          <w:sz w:val="21"/>
          <w:szCs w:val="21"/>
          <w:spacing w:val="-1"/>
        </w:rPr>
        <w:t>2.6 </w:t>
      </w:r>
      <w:r>
        <w:rPr>
          <w:rFonts w:ascii="SimSun" w:hAnsi="SimSun" w:eastAsia="SimSun" w:cs="SimSun"/>
          <w:sz w:val="21"/>
          <w:szCs w:val="21"/>
          <w:spacing w:val="-1"/>
        </w:rPr>
        <w:t>所示。</w:t>
      </w:r>
    </w:p>
    <w:p>
      <w:pPr>
        <w:ind w:firstLine="2405"/>
        <w:spacing w:before="24" w:line="1538" w:lineRule="exact"/>
        <w:rPr/>
      </w:pPr>
      <w:r>
        <w:rPr>
          <w:position w:val="-30"/>
        </w:rPr>
        <w:pict>
          <v:group id="_x0000_s178" style="mso-position-vertical-relative:line;mso-position-horizontal-relative:char;width:176.15pt;height:76.95pt;" filled="false" stroked="false" coordsize="3522,1538" coordorigin="0,0">
            <v:shape id="_x0000_s180" style="position:absolute;left:0;top:0;width:2582;height:1538;" filled="false" stroked="false" type="#_x0000_t75">
              <v:imagedata o:title="" r:id="rId39"/>
            </v:shape>
            <v:shape id="_x0000_s182" style="position:absolute;left:2603;top:901;width:939;height:560;" filled="false" stroked="false" type="#_x0000_t202">
              <v:fill on="false"/>
              <v:stroke on="false"/>
              <v:path/>
              <v:imagedata o:title=""/>
              <o:lock v:ext="edit" aspectratio="false"/>
              <v:textbox inset="0mm,0mm,0mm,0mm">
                <w:txbxContent>
                  <w:p>
                    <w:pPr>
                      <w:ind w:left="22"/>
                      <w:spacing w:before="20" w:line="20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7"/>
                        <w:position w:val="1"/>
                      </w:rPr>
                      <w:t>485-B/</w:t>
                    </w:r>
                    <w:r>
                      <w:rPr>
                        <w:rFonts w:ascii="Times New Roman" w:hAnsi="Times New Roman" w:eastAsia="Times New Roman" w:cs="Times New Roman"/>
                        <w:sz w:val="15"/>
                        <w:szCs w:val="15"/>
                        <w:position w:val="1"/>
                      </w:rPr>
                      <w:t>CANL</w:t>
                    </w:r>
                  </w:p>
                  <w:p>
                    <w:pPr>
                      <w:ind w:left="20"/>
                      <w:spacing w:before="103" w:line="20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position w:val="1"/>
                      </w:rPr>
                      <w:t>485-A/</w:t>
                    </w:r>
                    <w:r>
                      <w:rPr>
                        <w:rFonts w:ascii="Times New Roman" w:hAnsi="Times New Roman" w:eastAsia="Times New Roman" w:cs="Times New Roman"/>
                        <w:sz w:val="15"/>
                        <w:szCs w:val="15"/>
                        <w:position w:val="1"/>
                      </w:rPr>
                      <w:t>CANH</w:t>
                    </w:r>
                  </w:p>
                </w:txbxContent>
              </v:textbox>
            </v:shape>
            <v:shape id="_x0000_s184" style="position:absolute;left:2600;top:69;width:395;height:150;" filled="false" stroked="false" type="#_x0000_t202">
              <v:fill on="false"/>
              <v:stroke on="false"/>
              <v:path/>
              <v:imagedata o:title=""/>
              <o:lock v:ext="edit" aspectratio="false"/>
              <v:textbox inset="0mm,0mm,0mm,0mm">
                <w:txbxContent>
                  <w:p>
                    <w:pPr>
                      <w:ind w:left="20"/>
                      <w:spacing w:before="20" w:line="19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COM</w:t>
                    </w:r>
                  </w:p>
                </w:txbxContent>
              </v:textbox>
            </v:shape>
          </v:group>
        </w:pict>
      </w:r>
    </w:p>
    <w:p>
      <w:pPr>
        <w:pStyle w:val="BodyText"/>
        <w:ind w:left="3248"/>
        <w:spacing w:before="36"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2.6  </w:t>
      </w:r>
      <w:r>
        <w:rPr>
          <w:rFonts w:ascii="SimHei" w:hAnsi="SimHei" w:eastAsia="SimHei" w:cs="SimHei"/>
          <w:sz w:val="20"/>
          <w:szCs w:val="20"/>
          <w:spacing w:val="-3"/>
          <w:position w:val="1"/>
        </w:rPr>
        <w:t>通讯接口定义</w:t>
      </w:r>
    </w:p>
    <w:p>
      <w:pPr>
        <w:ind w:left="25" w:right="75" w:firstLine="428"/>
        <w:spacing w:before="70" w:line="274" w:lineRule="auto"/>
        <w:rPr>
          <w:rFonts w:ascii="SimSun" w:hAnsi="SimSun" w:eastAsia="SimSun" w:cs="SimSun"/>
          <w:sz w:val="21"/>
          <w:szCs w:val="21"/>
        </w:rPr>
      </w:pPr>
      <w:r>
        <w:rPr>
          <w:rFonts w:ascii="SimSun" w:hAnsi="SimSun" w:eastAsia="SimSun" w:cs="SimSun"/>
          <w:sz w:val="21"/>
          <w:szCs w:val="21"/>
          <w:spacing w:val="-2"/>
        </w:rPr>
        <w:t>当使用</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485</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设备进行通讯时，</w:t>
      </w:r>
      <w:r>
        <w:rPr>
          <w:rFonts w:ascii="Times New Roman" w:hAnsi="Times New Roman" w:eastAsia="Times New Roman" w:cs="Times New Roman"/>
          <w:sz w:val="21"/>
          <w:szCs w:val="21"/>
          <w:spacing w:val="-2"/>
        </w:rPr>
        <w:t>485-A/CANH</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和</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485-B/CANL</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
        </w:rPr>
        <w:t>分别为</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RS485</w:t>
      </w:r>
      <w:r>
        <w:rPr>
          <w:rFonts w:ascii="Times New Roman" w:hAnsi="Times New Roman" w:eastAsia="Times New Roman" w:cs="Times New Roman"/>
          <w:sz w:val="21"/>
          <w:szCs w:val="21"/>
          <w:spacing w:val="38"/>
        </w:rPr>
        <w:t xml:space="preserve"> </w:t>
      </w:r>
      <w:r>
        <w:rPr>
          <w:rFonts w:ascii="SimSun" w:hAnsi="SimSun" w:eastAsia="SimSun" w:cs="SimSun"/>
          <w:sz w:val="21"/>
          <w:szCs w:val="21"/>
          <w:spacing w:val="-2"/>
        </w:rPr>
        <w:t>的两差分信</w:t>
      </w:r>
      <w:r>
        <w:rPr>
          <w:rFonts w:ascii="SimSun" w:hAnsi="SimSun" w:eastAsia="SimSun" w:cs="SimSun"/>
          <w:sz w:val="21"/>
          <w:szCs w:val="21"/>
          <w:spacing w:val="-2"/>
        </w:rPr>
        <w:t>号</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2"/>
        </w:rPr>
        <w:t>A </w:t>
      </w:r>
      <w:r>
        <w:rPr>
          <w:rFonts w:ascii="SimSun" w:hAnsi="SimSun" w:eastAsia="SimSun" w:cs="SimSun"/>
          <w:sz w:val="21"/>
          <w:szCs w:val="21"/>
          <w:spacing w:val="-2"/>
        </w:rPr>
        <w:t>和</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COM </w:t>
      </w:r>
      <w:r>
        <w:rPr>
          <w:rFonts w:ascii="SimSun" w:hAnsi="SimSun" w:eastAsia="SimSun" w:cs="SimSun"/>
          <w:sz w:val="21"/>
          <w:szCs w:val="21"/>
          <w:spacing w:val="-2"/>
        </w:rPr>
        <w:t>为信号地。</w:t>
      </w:r>
      <w:r>
        <w:rPr>
          <w:rFonts w:ascii="Times New Roman" w:hAnsi="Times New Roman" w:eastAsia="Times New Roman" w:cs="Times New Roman"/>
          <w:sz w:val="21"/>
          <w:szCs w:val="21"/>
          <w:spacing w:val="-2"/>
        </w:rPr>
        <w:t>A </w:t>
      </w:r>
      <w:r>
        <w:rPr>
          <w:rFonts w:ascii="SimSun" w:hAnsi="SimSun" w:eastAsia="SimSun" w:cs="SimSun"/>
          <w:sz w:val="21"/>
          <w:szCs w:val="21"/>
          <w:spacing w:val="-2"/>
        </w:rPr>
        <w:t>接</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主站的信号线</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B </w:t>
      </w:r>
      <w:r>
        <w:rPr>
          <w:rFonts w:ascii="SimSun" w:hAnsi="SimSun" w:eastAsia="SimSun" w:cs="SimSun"/>
          <w:sz w:val="21"/>
          <w:szCs w:val="21"/>
          <w:spacing w:val="-2"/>
        </w:rPr>
        <w:t>接</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2"/>
        </w:rPr>
        <w:t>主站的信号线</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B</w:t>
      </w:r>
      <w:r>
        <w:rPr>
          <w:rFonts w:ascii="SimSun" w:hAnsi="SimSun" w:eastAsia="SimSun" w:cs="SimSun"/>
          <w:sz w:val="21"/>
          <w:szCs w:val="21"/>
          <w:spacing w:val="-2"/>
        </w:rPr>
        <w:t>。</w:t>
      </w:r>
    </w:p>
    <w:p>
      <w:pPr>
        <w:ind w:left="19" w:right="74" w:firstLine="13"/>
        <w:spacing w:before="1" w:line="274" w:lineRule="auto"/>
        <w:rPr>
          <w:rFonts w:ascii="SimSun" w:hAnsi="SimSun" w:eastAsia="SimSun" w:cs="SimSun"/>
          <w:sz w:val="21"/>
          <w:szCs w:val="21"/>
        </w:rPr>
      </w:pPr>
      <w:r>
        <w:rPr>
          <w:rFonts w:ascii="SimSun" w:hAnsi="SimSun" w:eastAsia="SimSun" w:cs="SimSun"/>
          <w:sz w:val="21"/>
          <w:szCs w:val="21"/>
          <w:spacing w:val="-1"/>
        </w:rPr>
        <w:t>当使用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设备进行通讯时，</w:t>
      </w:r>
      <w:r>
        <w:rPr>
          <w:rFonts w:ascii="Times New Roman" w:hAnsi="Times New Roman" w:eastAsia="Times New Roman" w:cs="Times New Roman"/>
          <w:sz w:val="21"/>
          <w:szCs w:val="21"/>
          <w:spacing w:val="-1"/>
        </w:rPr>
        <w:t>485-A/CANH  </w:t>
      </w:r>
      <w:r>
        <w:rPr>
          <w:rFonts w:ascii="SimSun" w:hAnsi="SimSun" w:eastAsia="SimSun" w:cs="SimSun"/>
          <w:sz w:val="21"/>
          <w:szCs w:val="21"/>
          <w:spacing w:val="-2"/>
        </w:rPr>
        <w:t>和 </w:t>
      </w:r>
      <w:r>
        <w:rPr>
          <w:rFonts w:ascii="Times New Roman" w:hAnsi="Times New Roman" w:eastAsia="Times New Roman" w:cs="Times New Roman"/>
          <w:sz w:val="21"/>
          <w:szCs w:val="21"/>
          <w:spacing w:val="-2"/>
        </w:rPr>
        <w:t>485-B/CANL  </w:t>
      </w:r>
      <w:r>
        <w:rPr>
          <w:rFonts w:ascii="SimSun" w:hAnsi="SimSun" w:eastAsia="SimSun" w:cs="SimSun"/>
          <w:sz w:val="21"/>
          <w:szCs w:val="21"/>
          <w:spacing w:val="-2"/>
        </w:rPr>
        <w:t>分别为 </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的两差分信号</w:t>
      </w:r>
      <w:r>
        <w:rPr>
          <w:rFonts w:ascii="Times New Roman" w:hAnsi="Times New Roman" w:eastAsia="Times New Roman" w:cs="Times New Roman"/>
          <w:sz w:val="21"/>
          <w:szCs w:val="21"/>
          <w:spacing w:val="-3"/>
        </w:rPr>
        <w:t>CANH</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和</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3"/>
        </w:rPr>
        <w:t>CANL</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为信号地。</w:t>
      </w:r>
      <w:r>
        <w:rPr>
          <w:rFonts w:ascii="Times New Roman" w:hAnsi="Times New Roman" w:eastAsia="Times New Roman" w:cs="Times New Roman"/>
          <w:sz w:val="21"/>
          <w:szCs w:val="21"/>
          <w:spacing w:val="-3"/>
        </w:rPr>
        <w:t>CANH</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3"/>
        </w:rPr>
        <w:t>接</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3"/>
        </w:rPr>
        <w:t>CAN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总线的</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3"/>
        </w:rPr>
        <w:t>CANH</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C</w:t>
      </w:r>
      <w:r>
        <w:rPr>
          <w:rFonts w:ascii="Times New Roman" w:hAnsi="Times New Roman" w:eastAsia="Times New Roman" w:cs="Times New Roman"/>
          <w:sz w:val="21"/>
          <w:szCs w:val="21"/>
          <w:spacing w:val="-4"/>
        </w:rPr>
        <w:t>ANL</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4"/>
        </w:rPr>
        <w:t>接</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4"/>
        </w:rPr>
        <w:t>CAN</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4"/>
        </w:rPr>
        <w:t>总线的</w:t>
      </w:r>
      <w:r>
        <w:rPr>
          <w:rFonts w:ascii="Times New Roman" w:hAnsi="Times New Roman" w:eastAsia="Times New Roman" w:cs="Times New Roman"/>
          <w:sz w:val="21"/>
          <w:szCs w:val="21"/>
          <w:spacing w:val="-4"/>
        </w:rPr>
        <w:t>CANL</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CANH </w:t>
      </w:r>
      <w:r>
        <w:rPr>
          <w:rFonts w:ascii="SimSun" w:hAnsi="SimSun" w:eastAsia="SimSun" w:cs="SimSun"/>
          <w:sz w:val="21"/>
          <w:szCs w:val="21"/>
          <w:spacing w:val="-4"/>
        </w:rPr>
        <w:t>和</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CANL</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间至少要并联一个</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120Ω</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4"/>
        </w:rPr>
        <w:t>的终端电阻才能正常通讯。</w:t>
      </w:r>
    </w:p>
    <w:p>
      <w:pPr>
        <w:ind w:left="19" w:right="74" w:firstLine="421"/>
        <w:spacing w:before="1" w:line="274" w:lineRule="auto"/>
        <w:rPr>
          <w:rFonts w:ascii="SimSun" w:hAnsi="SimSun" w:eastAsia="SimSun" w:cs="SimSun"/>
          <w:sz w:val="21"/>
          <w:szCs w:val="21"/>
        </w:rPr>
      </w:pPr>
      <w:r>
        <w:rPr>
          <w:rFonts w:ascii="SimSun" w:hAnsi="SimSun" w:eastAsia="SimSun" w:cs="SimSun"/>
          <w:sz w:val="21"/>
          <w:szCs w:val="21"/>
          <w:spacing w:val="-2"/>
        </w:rPr>
        <w:t>本驱动器支持多站点通讯，即多台驱动器的</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2"/>
        </w:rPr>
        <w:t>485/CAN</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接口通讯线按</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A-A</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B-B</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2"/>
        </w:rPr>
        <w:t>的方式</w:t>
      </w:r>
      <w:r>
        <w:rPr>
          <w:rFonts w:ascii="SimSun" w:hAnsi="SimSun" w:eastAsia="SimSun" w:cs="SimSun"/>
          <w:sz w:val="21"/>
          <w:szCs w:val="21"/>
          <w:spacing w:val="3"/>
        </w:rPr>
        <w:t>并联后与一台 </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主站相连。或多台驱动器的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接口通讯线按 </w:t>
      </w:r>
      <w:r>
        <w:rPr>
          <w:rFonts w:ascii="Times New Roman" w:hAnsi="Times New Roman" w:eastAsia="Times New Roman" w:cs="Times New Roman"/>
          <w:sz w:val="21"/>
          <w:szCs w:val="21"/>
        </w:rPr>
        <w:t>CANH</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CANH</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w:t>
      </w:r>
      <w:r>
        <w:rPr>
          <w:rFonts w:ascii="SimSun" w:hAnsi="SimSun" w:eastAsia="SimSun" w:cs="SimSun"/>
          <w:sz w:val="21"/>
          <w:szCs w:val="21"/>
        </w:rPr>
        <w:t xml:space="preserve"> </w:t>
      </w:r>
      <w:r>
        <w:rPr>
          <w:rFonts w:ascii="Times New Roman" w:hAnsi="Times New Roman" w:eastAsia="Times New Roman" w:cs="Times New Roman"/>
          <w:sz w:val="21"/>
          <w:szCs w:val="21"/>
          <w:spacing w:val="-2"/>
        </w:rPr>
        <w:t>CANL-CANL</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的方式并联后与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客</w:t>
      </w:r>
      <w:r>
        <w:rPr>
          <w:rFonts w:ascii="SimSun" w:hAnsi="SimSun" w:eastAsia="SimSun" w:cs="SimSun"/>
          <w:sz w:val="21"/>
          <w:szCs w:val="21"/>
          <w:spacing w:val="-3"/>
        </w:rPr>
        <w:t>户端</w:t>
      </w:r>
      <w:r>
        <w:rPr>
          <w:rFonts w:ascii="Times New Roman" w:hAnsi="Times New Roman" w:eastAsia="Times New Roman" w:cs="Times New Roman"/>
          <w:sz w:val="21"/>
          <w:szCs w:val="21"/>
          <w:spacing w:val="-3"/>
        </w:rPr>
        <w:t>/</w:t>
      </w:r>
      <w:r>
        <w:rPr>
          <w:rFonts w:ascii="SimSun" w:hAnsi="SimSun" w:eastAsia="SimSun" w:cs="SimSun"/>
          <w:sz w:val="21"/>
          <w:szCs w:val="21"/>
          <w:spacing w:val="-3"/>
        </w:rPr>
        <w:t>主站相连。</w:t>
      </w:r>
    </w:p>
    <w:p>
      <w:pPr>
        <w:ind w:left="21" w:firstLine="420"/>
        <w:spacing w:before="2" w:line="275" w:lineRule="auto"/>
        <w:jc w:val="both"/>
        <w:rPr>
          <w:rFonts w:ascii="SimSun" w:hAnsi="SimSun" w:eastAsia="SimSun" w:cs="SimSun"/>
          <w:sz w:val="21"/>
          <w:szCs w:val="21"/>
        </w:rPr>
      </w:pPr>
      <w:r>
        <w:rPr>
          <w:rFonts w:ascii="SimSun" w:hAnsi="SimSun" w:eastAsia="SimSun" w:cs="SimSun"/>
          <w:sz w:val="21"/>
          <w:szCs w:val="21"/>
        </w:rPr>
        <w:t>为了信号更稳定，可将每台驱动器的</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COM </w:t>
      </w:r>
      <w:r>
        <w:rPr>
          <w:rFonts w:ascii="SimSun" w:hAnsi="SimSun" w:eastAsia="SimSun" w:cs="SimSun"/>
          <w:sz w:val="21"/>
          <w:szCs w:val="21"/>
        </w:rPr>
        <w:t>连在一起后与</w:t>
      </w:r>
      <w:r>
        <w:rPr>
          <w:rFonts w:ascii="Times New Roman" w:hAnsi="Times New Roman" w:eastAsia="Times New Roman" w:cs="Times New Roman"/>
          <w:sz w:val="21"/>
          <w:szCs w:val="21"/>
        </w:rPr>
        <w:t>4</w:t>
      </w:r>
      <w:r>
        <w:rPr>
          <w:rFonts w:ascii="Times New Roman" w:hAnsi="Times New Roman" w:eastAsia="Times New Roman" w:cs="Times New Roman"/>
          <w:sz w:val="21"/>
          <w:szCs w:val="21"/>
          <w:spacing w:val="-1"/>
        </w:rPr>
        <w:t>85/CAN </w:t>
      </w:r>
      <w:r>
        <w:rPr>
          <w:rFonts w:ascii="SimSun" w:hAnsi="SimSun" w:eastAsia="SimSun" w:cs="SimSun"/>
          <w:sz w:val="21"/>
          <w:szCs w:val="21"/>
          <w:spacing w:val="-1"/>
        </w:rPr>
        <w:t>主站的信号地相连。</w:t>
      </w:r>
      <w:r>
        <w:rPr>
          <w:rFonts w:ascii="SimSun" w:hAnsi="SimSun" w:eastAsia="SimSun" w:cs="SimSun"/>
          <w:sz w:val="21"/>
          <w:szCs w:val="21"/>
        </w:rPr>
        <w:t>主站可为</w:t>
      </w:r>
      <w:r>
        <w:rPr>
          <w:rFonts w:ascii="SimSun" w:hAnsi="SimSun" w:eastAsia="SimSun" w:cs="SimSun"/>
          <w:sz w:val="21"/>
          <w:szCs w:val="21"/>
          <w:spacing w:val="-48"/>
        </w:rPr>
        <w:t xml:space="preserve"> </w:t>
      </w:r>
      <w:r>
        <w:rPr>
          <w:rFonts w:ascii="Times New Roman" w:hAnsi="Times New Roman" w:eastAsia="Times New Roman" w:cs="Times New Roman"/>
          <w:sz w:val="21"/>
          <w:szCs w:val="21"/>
        </w:rPr>
        <w:t>PLC</w:t>
      </w:r>
      <w:r>
        <w:rPr>
          <w:rFonts w:ascii="SimSun" w:hAnsi="SimSun" w:eastAsia="SimSun" w:cs="SimSun"/>
          <w:sz w:val="21"/>
          <w:szCs w:val="21"/>
        </w:rPr>
        <w:t>、单片机或</w:t>
      </w:r>
      <w:r>
        <w:rPr>
          <w:rFonts w:ascii="SimSun" w:hAnsi="SimSun" w:eastAsia="SimSun" w:cs="SimSun"/>
          <w:sz w:val="21"/>
          <w:szCs w:val="21"/>
          <w:spacing w:val="-49"/>
        </w:rPr>
        <w:t xml:space="preserve"> </w:t>
      </w:r>
      <w:r>
        <w:rPr>
          <w:rFonts w:ascii="Times New Roman" w:hAnsi="Times New Roman" w:eastAsia="Times New Roman" w:cs="Times New Roman"/>
          <w:sz w:val="21"/>
          <w:szCs w:val="21"/>
        </w:rPr>
        <w:t>PC </w:t>
      </w:r>
      <w:r>
        <w:rPr>
          <w:rFonts w:ascii="SimSun" w:hAnsi="SimSun" w:eastAsia="SimSun" w:cs="SimSun"/>
          <w:sz w:val="21"/>
          <w:szCs w:val="21"/>
        </w:rPr>
        <w:t>机等，</w:t>
      </w:r>
      <w:r>
        <w:rPr>
          <w:rFonts w:ascii="Times New Roman" w:hAnsi="Times New Roman" w:eastAsia="Times New Roman" w:cs="Times New Roman"/>
          <w:sz w:val="21"/>
          <w:szCs w:val="21"/>
        </w:rPr>
        <w:t>485/CAN </w:t>
      </w:r>
      <w:r>
        <w:rPr>
          <w:rFonts w:ascii="SimSun" w:hAnsi="SimSun" w:eastAsia="SimSun" w:cs="SimSun"/>
          <w:sz w:val="21"/>
          <w:szCs w:val="21"/>
        </w:rPr>
        <w:t>主</w:t>
      </w:r>
      <w:r>
        <w:rPr>
          <w:rFonts w:ascii="SimSun" w:hAnsi="SimSun" w:eastAsia="SimSun" w:cs="SimSun"/>
          <w:sz w:val="21"/>
          <w:szCs w:val="21"/>
          <w:spacing w:val="-1"/>
        </w:rPr>
        <w:t>站</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客户端通过每台驱动器设定的不同</w:t>
      </w:r>
      <w:r>
        <w:rPr>
          <w:rFonts w:ascii="SimSun" w:hAnsi="SimSun" w:eastAsia="SimSun" w:cs="SimSun"/>
          <w:sz w:val="21"/>
          <w:szCs w:val="21"/>
          <w:spacing w:val="-3"/>
        </w:rPr>
        <w:t>的地址来对每台驱动器独立操作。</w:t>
      </w:r>
    </w:p>
    <w:p>
      <w:pPr>
        <w:ind w:left="28"/>
        <w:spacing w:before="12" w:line="235" w:lineRule="auto"/>
        <w:rPr>
          <w:rFonts w:ascii="KaiTi" w:hAnsi="KaiTi" w:eastAsia="KaiTi" w:cs="KaiTi"/>
          <w:sz w:val="18"/>
          <w:szCs w:val="18"/>
        </w:rPr>
      </w:pPr>
      <w:r>
        <w:rPr>
          <w:rFonts w:ascii="KaiTi" w:hAnsi="KaiTi" w:eastAsia="KaiTi" w:cs="KaiTi"/>
          <w:sz w:val="18"/>
          <w:szCs w:val="18"/>
          <w:spacing w:val="-11"/>
        </w:rPr>
        <w:t>注意：</w:t>
      </w:r>
    </w:p>
    <w:p>
      <w:pPr>
        <w:ind w:right="3"/>
        <w:spacing w:before="82" w:line="220" w:lineRule="auto"/>
        <w:jc w:val="right"/>
        <w:rPr>
          <w:rFonts w:ascii="KaiTi" w:hAnsi="KaiTi" w:eastAsia="KaiTi" w:cs="KaiTi"/>
          <w:sz w:val="18"/>
          <w:szCs w:val="18"/>
        </w:rPr>
      </w:pPr>
      <w:r>
        <w:rPr>
          <w:rFonts w:ascii="KaiTi" w:hAnsi="KaiTi" w:eastAsia="KaiTi" w:cs="KaiTi"/>
          <w:sz w:val="18"/>
          <w:szCs w:val="18"/>
          <w:spacing w:val="-4"/>
        </w:rPr>
        <w:t>1）</w:t>
      </w:r>
      <w:r>
        <w:rPr>
          <w:rFonts w:ascii="KaiTi" w:hAnsi="KaiTi" w:eastAsia="KaiTi" w:cs="KaiTi"/>
          <w:sz w:val="18"/>
          <w:szCs w:val="18"/>
          <w:spacing w:val="73"/>
        </w:rPr>
        <w:t xml:space="preserve"> </w:t>
      </w:r>
      <w:r>
        <w:rPr>
          <w:rFonts w:ascii="KaiTi" w:hAnsi="KaiTi" w:eastAsia="KaiTi" w:cs="KaiTi"/>
          <w:sz w:val="18"/>
          <w:szCs w:val="18"/>
          <w:spacing w:val="-4"/>
        </w:rPr>
        <w:t>若要使用</w:t>
      </w:r>
      <w:r>
        <w:rPr>
          <w:rFonts w:ascii="KaiTi" w:hAnsi="KaiTi" w:eastAsia="KaiTi" w:cs="KaiTi"/>
          <w:sz w:val="18"/>
          <w:szCs w:val="18"/>
          <w:spacing w:val="-44"/>
        </w:rPr>
        <w:t xml:space="preserve"> </w:t>
      </w:r>
      <w:r>
        <w:rPr>
          <w:rFonts w:ascii="KaiTi" w:hAnsi="KaiTi" w:eastAsia="KaiTi" w:cs="KaiTi"/>
          <w:sz w:val="18"/>
          <w:szCs w:val="18"/>
          <w:spacing w:val="-4"/>
        </w:rPr>
        <w:t>485</w:t>
      </w:r>
      <w:r>
        <w:rPr>
          <w:rFonts w:ascii="KaiTi" w:hAnsi="KaiTi" w:eastAsia="KaiTi" w:cs="KaiTi"/>
          <w:sz w:val="18"/>
          <w:szCs w:val="18"/>
          <w:spacing w:val="-35"/>
        </w:rPr>
        <w:t xml:space="preserve"> </w:t>
      </w:r>
      <w:r>
        <w:rPr>
          <w:rFonts w:ascii="KaiTi" w:hAnsi="KaiTi" w:eastAsia="KaiTi" w:cs="KaiTi"/>
          <w:sz w:val="18"/>
          <w:szCs w:val="18"/>
          <w:spacing w:val="-4"/>
        </w:rPr>
        <w:t>通讯方式，0x0120</w:t>
      </w:r>
      <w:r>
        <w:rPr>
          <w:rFonts w:ascii="KaiTi" w:hAnsi="KaiTi" w:eastAsia="KaiTi" w:cs="KaiTi"/>
          <w:sz w:val="18"/>
          <w:szCs w:val="18"/>
          <w:spacing w:val="-33"/>
        </w:rPr>
        <w:t xml:space="preserve"> </w:t>
      </w:r>
      <w:r>
        <w:rPr>
          <w:rFonts w:ascii="KaiTi" w:hAnsi="KaiTi" w:eastAsia="KaiTi" w:cs="KaiTi"/>
          <w:sz w:val="18"/>
          <w:szCs w:val="18"/>
          <w:spacing w:val="-4"/>
        </w:rPr>
        <w:t>寄存器须配置为</w:t>
      </w:r>
      <w:r>
        <w:rPr>
          <w:rFonts w:ascii="KaiTi" w:hAnsi="KaiTi" w:eastAsia="KaiTi" w:cs="KaiTi"/>
          <w:sz w:val="18"/>
          <w:szCs w:val="18"/>
          <w:spacing w:val="-40"/>
        </w:rPr>
        <w:t xml:space="preserve"> </w:t>
      </w:r>
      <w:r>
        <w:rPr>
          <w:rFonts w:ascii="KaiTi" w:hAnsi="KaiTi" w:eastAsia="KaiTi" w:cs="KaiTi"/>
          <w:sz w:val="18"/>
          <w:szCs w:val="18"/>
          <w:spacing w:val="-4"/>
        </w:rPr>
        <w:t>0；此配置值若使用</w:t>
      </w:r>
      <w:r>
        <w:rPr>
          <w:rFonts w:ascii="KaiTi" w:hAnsi="KaiTi" w:eastAsia="KaiTi" w:cs="KaiTi"/>
          <w:sz w:val="18"/>
          <w:szCs w:val="18"/>
          <w:spacing w:val="-39"/>
        </w:rPr>
        <w:t xml:space="preserve"> </w:t>
      </w:r>
      <w:r>
        <w:rPr>
          <w:rFonts w:ascii="KaiTi" w:hAnsi="KaiTi" w:eastAsia="KaiTi" w:cs="KaiTi"/>
          <w:sz w:val="18"/>
          <w:szCs w:val="18"/>
          <w:spacing w:val="-4"/>
        </w:rPr>
        <w:t>CAN</w:t>
      </w:r>
      <w:r>
        <w:rPr>
          <w:rFonts w:ascii="KaiTi" w:hAnsi="KaiTi" w:eastAsia="KaiTi" w:cs="KaiTi"/>
          <w:sz w:val="18"/>
          <w:szCs w:val="18"/>
          <w:spacing w:val="-36"/>
        </w:rPr>
        <w:t xml:space="preserve"> </w:t>
      </w:r>
      <w:r>
        <w:rPr>
          <w:rFonts w:ascii="KaiTi" w:hAnsi="KaiTi" w:eastAsia="KaiTi" w:cs="KaiTi"/>
          <w:sz w:val="18"/>
          <w:szCs w:val="18"/>
          <w:spacing w:val="-4"/>
        </w:rPr>
        <w:t>通讯，不支持</w:t>
      </w:r>
      <w:r>
        <w:rPr>
          <w:rFonts w:ascii="KaiTi" w:hAnsi="KaiTi" w:eastAsia="KaiTi" w:cs="KaiTi"/>
          <w:sz w:val="18"/>
          <w:szCs w:val="18"/>
          <w:spacing w:val="-39"/>
        </w:rPr>
        <w:t xml:space="preserve"> </w:t>
      </w:r>
      <w:r>
        <w:rPr>
          <w:rFonts w:ascii="KaiTi" w:hAnsi="KaiTi" w:eastAsia="KaiTi" w:cs="KaiTi"/>
          <w:sz w:val="18"/>
          <w:szCs w:val="18"/>
          <w:spacing w:val="-4"/>
        </w:rPr>
        <w:t>CAN</w:t>
      </w:r>
      <w:r>
        <w:rPr>
          <w:rFonts w:ascii="KaiTi" w:hAnsi="KaiTi" w:eastAsia="KaiTi" w:cs="KaiTi"/>
          <w:sz w:val="18"/>
          <w:szCs w:val="18"/>
          <w:spacing w:val="-5"/>
        </w:rPr>
        <w:t>open</w:t>
      </w:r>
      <w:r>
        <w:rPr>
          <w:rFonts w:ascii="KaiTi" w:hAnsi="KaiTi" w:eastAsia="KaiTi" w:cs="KaiTi"/>
          <w:sz w:val="18"/>
          <w:szCs w:val="18"/>
          <w:spacing w:val="-34"/>
        </w:rPr>
        <w:t xml:space="preserve"> </w:t>
      </w:r>
      <w:r>
        <w:rPr>
          <w:rFonts w:ascii="KaiTi" w:hAnsi="KaiTi" w:eastAsia="KaiTi" w:cs="KaiTi"/>
          <w:sz w:val="18"/>
          <w:szCs w:val="18"/>
          <w:spacing w:val="-5"/>
        </w:rPr>
        <w:t>协议；</w:t>
      </w:r>
    </w:p>
    <w:p>
      <w:pPr>
        <w:ind w:left="17"/>
        <w:spacing w:before="98" w:line="220" w:lineRule="auto"/>
        <w:rPr>
          <w:rFonts w:ascii="KaiTi" w:hAnsi="KaiTi" w:eastAsia="KaiTi" w:cs="KaiTi"/>
          <w:sz w:val="18"/>
          <w:szCs w:val="18"/>
        </w:rPr>
      </w:pPr>
      <w:r>
        <w:rPr>
          <w:rFonts w:ascii="KaiTi" w:hAnsi="KaiTi" w:eastAsia="KaiTi" w:cs="KaiTi"/>
          <w:sz w:val="18"/>
          <w:szCs w:val="18"/>
          <w:spacing w:val="-2"/>
        </w:rPr>
        <w:t>2）</w:t>
      </w:r>
      <w:r>
        <w:rPr>
          <w:rFonts w:ascii="KaiTi" w:hAnsi="KaiTi" w:eastAsia="KaiTi" w:cs="KaiTi"/>
          <w:sz w:val="18"/>
          <w:szCs w:val="18"/>
          <w:spacing w:val="73"/>
        </w:rPr>
        <w:t xml:space="preserve"> </w:t>
      </w:r>
      <w:r>
        <w:rPr>
          <w:rFonts w:ascii="KaiTi" w:hAnsi="KaiTi" w:eastAsia="KaiTi" w:cs="KaiTi"/>
          <w:sz w:val="18"/>
          <w:szCs w:val="18"/>
          <w:spacing w:val="-2"/>
        </w:rPr>
        <w:t>若要使用</w:t>
      </w:r>
      <w:r>
        <w:rPr>
          <w:rFonts w:ascii="KaiTi" w:hAnsi="KaiTi" w:eastAsia="KaiTi" w:cs="KaiTi"/>
          <w:sz w:val="18"/>
          <w:szCs w:val="18"/>
          <w:spacing w:val="-39"/>
        </w:rPr>
        <w:t xml:space="preserve"> </w:t>
      </w:r>
      <w:r>
        <w:rPr>
          <w:rFonts w:ascii="KaiTi" w:hAnsi="KaiTi" w:eastAsia="KaiTi" w:cs="KaiTi"/>
          <w:sz w:val="18"/>
          <w:szCs w:val="18"/>
          <w:spacing w:val="-2"/>
        </w:rPr>
        <w:t>CANopen</w:t>
      </w:r>
      <w:r>
        <w:rPr>
          <w:rFonts w:ascii="KaiTi" w:hAnsi="KaiTi" w:eastAsia="KaiTi" w:cs="KaiTi"/>
          <w:sz w:val="18"/>
          <w:szCs w:val="18"/>
          <w:spacing w:val="-34"/>
        </w:rPr>
        <w:t xml:space="preserve"> </w:t>
      </w:r>
      <w:r>
        <w:rPr>
          <w:rFonts w:ascii="KaiTi" w:hAnsi="KaiTi" w:eastAsia="KaiTi" w:cs="KaiTi"/>
          <w:sz w:val="18"/>
          <w:szCs w:val="18"/>
          <w:spacing w:val="-2"/>
        </w:rPr>
        <w:t>协议进行</w:t>
      </w:r>
      <w:r>
        <w:rPr>
          <w:rFonts w:ascii="KaiTi" w:hAnsi="KaiTi" w:eastAsia="KaiTi" w:cs="KaiTi"/>
          <w:sz w:val="18"/>
          <w:szCs w:val="18"/>
          <w:spacing w:val="-39"/>
        </w:rPr>
        <w:t xml:space="preserve"> </w:t>
      </w:r>
      <w:r>
        <w:rPr>
          <w:rFonts w:ascii="KaiTi" w:hAnsi="KaiTi" w:eastAsia="KaiTi" w:cs="KaiTi"/>
          <w:sz w:val="18"/>
          <w:szCs w:val="18"/>
          <w:spacing w:val="-2"/>
        </w:rPr>
        <w:t>CAN</w:t>
      </w:r>
      <w:r>
        <w:rPr>
          <w:rFonts w:ascii="KaiTi" w:hAnsi="KaiTi" w:eastAsia="KaiTi" w:cs="KaiTi"/>
          <w:sz w:val="18"/>
          <w:szCs w:val="18"/>
          <w:spacing w:val="-37"/>
        </w:rPr>
        <w:t xml:space="preserve"> </w:t>
      </w:r>
      <w:r>
        <w:rPr>
          <w:rFonts w:ascii="KaiTi" w:hAnsi="KaiTi" w:eastAsia="KaiTi" w:cs="KaiTi"/>
          <w:sz w:val="18"/>
          <w:szCs w:val="18"/>
          <w:spacing w:val="-2"/>
        </w:rPr>
        <w:t>通讯，0x0120</w:t>
      </w:r>
      <w:r>
        <w:rPr>
          <w:rFonts w:ascii="KaiTi" w:hAnsi="KaiTi" w:eastAsia="KaiTi" w:cs="KaiTi"/>
          <w:sz w:val="18"/>
          <w:szCs w:val="18"/>
          <w:spacing w:val="-33"/>
        </w:rPr>
        <w:t xml:space="preserve"> </w:t>
      </w:r>
      <w:r>
        <w:rPr>
          <w:rFonts w:ascii="KaiTi" w:hAnsi="KaiTi" w:eastAsia="KaiTi" w:cs="KaiTi"/>
          <w:sz w:val="18"/>
          <w:szCs w:val="18"/>
          <w:spacing w:val="-2"/>
        </w:rPr>
        <w:t>寄存器须配置为</w:t>
      </w:r>
      <w:r>
        <w:rPr>
          <w:rFonts w:ascii="KaiTi" w:hAnsi="KaiTi" w:eastAsia="KaiTi" w:cs="KaiTi"/>
          <w:sz w:val="18"/>
          <w:szCs w:val="18"/>
          <w:spacing w:val="-29"/>
        </w:rPr>
        <w:t xml:space="preserve"> </w:t>
      </w:r>
      <w:r>
        <w:rPr>
          <w:rFonts w:ascii="KaiTi" w:hAnsi="KaiTi" w:eastAsia="KaiTi" w:cs="KaiTi"/>
          <w:sz w:val="18"/>
          <w:szCs w:val="18"/>
          <w:spacing w:val="-2"/>
        </w:rPr>
        <w:t>1，此配置值不支持</w:t>
      </w:r>
      <w:r>
        <w:rPr>
          <w:rFonts w:ascii="KaiTi" w:hAnsi="KaiTi" w:eastAsia="KaiTi" w:cs="KaiTi"/>
          <w:sz w:val="18"/>
          <w:szCs w:val="18"/>
          <w:spacing w:val="-43"/>
        </w:rPr>
        <w:t xml:space="preserve"> </w:t>
      </w:r>
      <w:r>
        <w:rPr>
          <w:rFonts w:ascii="KaiTi" w:hAnsi="KaiTi" w:eastAsia="KaiTi" w:cs="KaiTi"/>
          <w:sz w:val="18"/>
          <w:szCs w:val="18"/>
          <w:spacing w:val="-3"/>
        </w:rPr>
        <w:t>485</w:t>
      </w:r>
      <w:r>
        <w:rPr>
          <w:rFonts w:ascii="KaiTi" w:hAnsi="KaiTi" w:eastAsia="KaiTi" w:cs="KaiTi"/>
          <w:sz w:val="18"/>
          <w:szCs w:val="18"/>
          <w:spacing w:val="-37"/>
        </w:rPr>
        <w:t xml:space="preserve"> </w:t>
      </w:r>
      <w:r>
        <w:rPr>
          <w:rFonts w:ascii="KaiTi" w:hAnsi="KaiTi" w:eastAsia="KaiTi" w:cs="KaiTi"/>
          <w:sz w:val="18"/>
          <w:szCs w:val="18"/>
          <w:spacing w:val="-3"/>
        </w:rPr>
        <w:t>通讯；</w:t>
      </w:r>
    </w:p>
    <w:p>
      <w:pPr>
        <w:ind w:left="18"/>
        <w:spacing w:before="97" w:line="220" w:lineRule="auto"/>
        <w:rPr>
          <w:rFonts w:ascii="KaiTi" w:hAnsi="KaiTi" w:eastAsia="KaiTi" w:cs="KaiTi"/>
          <w:sz w:val="18"/>
          <w:szCs w:val="18"/>
        </w:rPr>
      </w:pPr>
      <w:r>
        <w:rPr>
          <w:rFonts w:ascii="KaiTi" w:hAnsi="KaiTi" w:eastAsia="KaiTi" w:cs="KaiTi"/>
          <w:sz w:val="18"/>
          <w:szCs w:val="18"/>
          <w:spacing w:val="-2"/>
        </w:rPr>
        <w:t>3）</w:t>
      </w:r>
      <w:r>
        <w:rPr>
          <w:rFonts w:ascii="KaiTi" w:hAnsi="KaiTi" w:eastAsia="KaiTi" w:cs="KaiTi"/>
          <w:sz w:val="18"/>
          <w:szCs w:val="18"/>
          <w:spacing w:val="77"/>
        </w:rPr>
        <w:t xml:space="preserve"> </w:t>
      </w:r>
      <w:r>
        <w:rPr>
          <w:rFonts w:ascii="KaiTi" w:hAnsi="KaiTi" w:eastAsia="KaiTi" w:cs="KaiTi"/>
          <w:sz w:val="18"/>
          <w:szCs w:val="18"/>
          <w:spacing w:val="-2"/>
        </w:rPr>
        <w:t>在改变</w:t>
      </w:r>
      <w:r>
        <w:rPr>
          <w:rFonts w:ascii="KaiTi" w:hAnsi="KaiTi" w:eastAsia="KaiTi" w:cs="KaiTi"/>
          <w:sz w:val="18"/>
          <w:szCs w:val="18"/>
          <w:spacing w:val="-40"/>
        </w:rPr>
        <w:t xml:space="preserve"> </w:t>
      </w:r>
      <w:r>
        <w:rPr>
          <w:rFonts w:ascii="KaiTi" w:hAnsi="KaiTi" w:eastAsia="KaiTi" w:cs="KaiTi"/>
          <w:sz w:val="18"/>
          <w:szCs w:val="18"/>
          <w:spacing w:val="-2"/>
        </w:rPr>
        <w:t>0x0120</w:t>
      </w:r>
      <w:r>
        <w:rPr>
          <w:rFonts w:ascii="KaiTi" w:hAnsi="KaiTi" w:eastAsia="KaiTi" w:cs="KaiTi"/>
          <w:sz w:val="18"/>
          <w:szCs w:val="18"/>
          <w:spacing w:val="-32"/>
        </w:rPr>
        <w:t xml:space="preserve"> </w:t>
      </w:r>
      <w:r>
        <w:rPr>
          <w:rFonts w:ascii="KaiTi" w:hAnsi="KaiTi" w:eastAsia="KaiTi" w:cs="KaiTi"/>
          <w:sz w:val="18"/>
          <w:szCs w:val="18"/>
          <w:spacing w:val="-2"/>
        </w:rPr>
        <w:t>寄存器值并保存后，须重新上电，新的通讯方式才会启用；</w:t>
      </w:r>
    </w:p>
    <w:p>
      <w:pPr>
        <w:ind w:left="80" w:right="114" w:hanging="66"/>
        <w:spacing w:before="97" w:line="318" w:lineRule="auto"/>
        <w:rPr>
          <w:rFonts w:ascii="KaiTi" w:hAnsi="KaiTi" w:eastAsia="KaiTi" w:cs="KaiTi"/>
          <w:sz w:val="18"/>
          <w:szCs w:val="18"/>
        </w:rPr>
      </w:pPr>
      <w:r>
        <w:rPr>
          <w:rFonts w:ascii="KaiTi" w:hAnsi="KaiTi" w:eastAsia="KaiTi" w:cs="KaiTi"/>
          <w:sz w:val="18"/>
          <w:szCs w:val="18"/>
          <w:spacing w:val="-3"/>
        </w:rPr>
        <w:t>4）</w:t>
      </w:r>
      <w:r>
        <w:rPr>
          <w:rFonts w:ascii="KaiTi" w:hAnsi="KaiTi" w:eastAsia="KaiTi" w:cs="KaiTi"/>
          <w:sz w:val="18"/>
          <w:szCs w:val="18"/>
          <w:spacing w:val="83"/>
        </w:rPr>
        <w:t xml:space="preserve"> </w:t>
      </w:r>
      <w:r>
        <w:rPr>
          <w:rFonts w:ascii="KaiTi" w:hAnsi="KaiTi" w:eastAsia="KaiTi" w:cs="KaiTi"/>
          <w:sz w:val="18"/>
          <w:szCs w:val="18"/>
          <w:spacing w:val="-3"/>
        </w:rPr>
        <w:t>无论</w:t>
      </w:r>
      <w:r>
        <w:rPr>
          <w:rFonts w:ascii="KaiTi" w:hAnsi="KaiTi" w:eastAsia="KaiTi" w:cs="KaiTi"/>
          <w:sz w:val="18"/>
          <w:szCs w:val="18"/>
          <w:spacing w:val="-37"/>
        </w:rPr>
        <w:t xml:space="preserve"> </w:t>
      </w:r>
      <w:r>
        <w:rPr>
          <w:rFonts w:ascii="KaiTi" w:hAnsi="KaiTi" w:eastAsia="KaiTi" w:cs="KaiTi"/>
          <w:sz w:val="18"/>
          <w:szCs w:val="18"/>
          <w:spacing w:val="-3"/>
        </w:rPr>
        <w:t>0x0120</w:t>
      </w:r>
      <w:r>
        <w:rPr>
          <w:rFonts w:ascii="KaiTi" w:hAnsi="KaiTi" w:eastAsia="KaiTi" w:cs="KaiTi"/>
          <w:sz w:val="18"/>
          <w:szCs w:val="18"/>
          <w:spacing w:val="-33"/>
        </w:rPr>
        <w:t xml:space="preserve"> </w:t>
      </w:r>
      <w:r>
        <w:rPr>
          <w:rFonts w:ascii="KaiTi" w:hAnsi="KaiTi" w:eastAsia="KaiTi" w:cs="KaiTi"/>
          <w:sz w:val="18"/>
          <w:szCs w:val="18"/>
          <w:spacing w:val="-3"/>
        </w:rPr>
        <w:t>配置为</w:t>
      </w:r>
      <w:r>
        <w:rPr>
          <w:rFonts w:ascii="KaiTi" w:hAnsi="KaiTi" w:eastAsia="KaiTi" w:cs="KaiTi"/>
          <w:sz w:val="18"/>
          <w:szCs w:val="18"/>
          <w:spacing w:val="-38"/>
        </w:rPr>
        <w:t xml:space="preserve"> </w:t>
      </w:r>
      <w:r>
        <w:rPr>
          <w:rFonts w:ascii="KaiTi" w:hAnsi="KaiTi" w:eastAsia="KaiTi" w:cs="KaiTi"/>
          <w:sz w:val="18"/>
          <w:szCs w:val="18"/>
          <w:spacing w:val="-3"/>
        </w:rPr>
        <w:t>0</w:t>
      </w:r>
      <w:r>
        <w:rPr>
          <w:rFonts w:ascii="KaiTi" w:hAnsi="KaiTi" w:eastAsia="KaiTi" w:cs="KaiTi"/>
          <w:sz w:val="18"/>
          <w:szCs w:val="18"/>
          <w:spacing w:val="-30"/>
        </w:rPr>
        <w:t xml:space="preserve"> </w:t>
      </w:r>
      <w:r>
        <w:rPr>
          <w:rFonts w:ascii="KaiTi" w:hAnsi="KaiTi" w:eastAsia="KaiTi" w:cs="KaiTi"/>
          <w:sz w:val="18"/>
          <w:szCs w:val="18"/>
          <w:spacing w:val="-3"/>
        </w:rPr>
        <w:t>或</w:t>
      </w:r>
      <w:r>
        <w:rPr>
          <w:rFonts w:ascii="KaiTi" w:hAnsi="KaiTi" w:eastAsia="KaiTi" w:cs="KaiTi"/>
          <w:sz w:val="18"/>
          <w:szCs w:val="18"/>
          <w:spacing w:val="-27"/>
        </w:rPr>
        <w:t xml:space="preserve"> </w:t>
      </w:r>
      <w:r>
        <w:rPr>
          <w:rFonts w:ascii="KaiTi" w:hAnsi="KaiTi" w:eastAsia="KaiTi" w:cs="KaiTi"/>
          <w:sz w:val="18"/>
          <w:szCs w:val="18"/>
          <w:spacing w:val="-3"/>
        </w:rPr>
        <w:t>1，都可以通过将拨码开关</w:t>
      </w:r>
      <w:r>
        <w:rPr>
          <w:rFonts w:ascii="KaiTi" w:hAnsi="KaiTi" w:eastAsia="KaiTi" w:cs="KaiTi"/>
          <w:sz w:val="18"/>
          <w:szCs w:val="18"/>
          <w:spacing w:val="-27"/>
        </w:rPr>
        <w:t xml:space="preserve"> </w:t>
      </w:r>
      <w:r>
        <w:rPr>
          <w:rFonts w:ascii="KaiTi" w:hAnsi="KaiTi" w:eastAsia="KaiTi" w:cs="KaiTi"/>
          <w:sz w:val="18"/>
          <w:szCs w:val="18"/>
          <w:spacing w:val="-3"/>
        </w:rPr>
        <w:t>1-8</w:t>
      </w:r>
      <w:r>
        <w:rPr>
          <w:rFonts w:ascii="KaiTi" w:hAnsi="KaiTi" w:eastAsia="KaiTi" w:cs="KaiTi"/>
          <w:sz w:val="18"/>
          <w:szCs w:val="18"/>
          <w:spacing w:val="-40"/>
        </w:rPr>
        <w:t xml:space="preserve"> </w:t>
      </w:r>
      <w:r>
        <w:rPr>
          <w:rFonts w:ascii="KaiTi" w:hAnsi="KaiTi" w:eastAsia="KaiTi" w:cs="KaiTi"/>
          <w:sz w:val="18"/>
          <w:szCs w:val="18"/>
          <w:spacing w:val="-3"/>
        </w:rPr>
        <w:t>位全拨到</w:t>
      </w:r>
      <w:r>
        <w:rPr>
          <w:rFonts w:ascii="KaiTi" w:hAnsi="KaiTi" w:eastAsia="KaiTi" w:cs="KaiTi"/>
          <w:sz w:val="18"/>
          <w:szCs w:val="18"/>
          <w:spacing w:val="-38"/>
        </w:rPr>
        <w:t xml:space="preserve"> </w:t>
      </w:r>
      <w:r>
        <w:rPr>
          <w:rFonts w:ascii="KaiTi" w:hAnsi="KaiTi" w:eastAsia="KaiTi" w:cs="KaiTi"/>
          <w:sz w:val="18"/>
          <w:szCs w:val="18"/>
          <w:spacing w:val="-3"/>
        </w:rPr>
        <w:t>ON</w:t>
      </w:r>
      <w:r>
        <w:rPr>
          <w:rFonts w:ascii="KaiTi" w:hAnsi="KaiTi" w:eastAsia="KaiTi" w:cs="KaiTi"/>
          <w:sz w:val="18"/>
          <w:szCs w:val="18"/>
          <w:spacing w:val="-34"/>
        </w:rPr>
        <w:t xml:space="preserve"> </w:t>
      </w:r>
      <w:r>
        <w:rPr>
          <w:rFonts w:ascii="KaiTi" w:hAnsi="KaiTi" w:eastAsia="KaiTi" w:cs="KaiTi"/>
          <w:sz w:val="18"/>
          <w:szCs w:val="18"/>
          <w:spacing w:val="-3"/>
        </w:rPr>
        <w:t>切换为默认通讯参数通讯方式，</w:t>
      </w:r>
      <w:r>
        <w:rPr>
          <w:rFonts w:ascii="KaiTi" w:hAnsi="KaiTi" w:eastAsia="KaiTi" w:cs="KaiTi"/>
          <w:sz w:val="18"/>
          <w:szCs w:val="18"/>
          <w:spacing w:val="-3"/>
        </w:rPr>
        <w:t>此模式下</w:t>
      </w:r>
      <w:r>
        <w:rPr>
          <w:rFonts w:ascii="KaiTi" w:hAnsi="KaiTi" w:eastAsia="KaiTi" w:cs="KaiTi"/>
          <w:sz w:val="18"/>
          <w:szCs w:val="18"/>
          <w:spacing w:val="-25"/>
        </w:rPr>
        <w:t xml:space="preserve"> </w:t>
      </w:r>
      <w:r>
        <w:rPr>
          <w:rFonts w:ascii="KaiTi" w:hAnsi="KaiTi" w:eastAsia="KaiTi" w:cs="KaiTi"/>
          <w:sz w:val="18"/>
          <w:szCs w:val="18"/>
          <w:spacing w:val="-3"/>
        </w:rPr>
        <w:t>485</w:t>
      </w:r>
      <w:r>
        <w:rPr>
          <w:rFonts w:ascii="KaiTi" w:hAnsi="KaiTi" w:eastAsia="KaiTi" w:cs="KaiTi"/>
          <w:sz w:val="18"/>
          <w:szCs w:val="18"/>
          <w:spacing w:val="-32"/>
        </w:rPr>
        <w:t xml:space="preserve"> </w:t>
      </w:r>
      <w:r>
        <w:rPr>
          <w:rFonts w:ascii="KaiTi" w:hAnsi="KaiTi" w:eastAsia="KaiTi" w:cs="KaiTi"/>
          <w:sz w:val="18"/>
          <w:szCs w:val="18"/>
          <w:spacing w:val="-3"/>
        </w:rPr>
        <w:t>或</w:t>
      </w:r>
      <w:r>
        <w:rPr>
          <w:rFonts w:ascii="KaiTi" w:hAnsi="KaiTi" w:eastAsia="KaiTi" w:cs="KaiTi"/>
          <w:sz w:val="18"/>
          <w:szCs w:val="18"/>
          <w:spacing w:val="-39"/>
        </w:rPr>
        <w:t xml:space="preserve"> </w:t>
      </w:r>
      <w:r>
        <w:rPr>
          <w:rFonts w:ascii="KaiTi" w:hAnsi="KaiTi" w:eastAsia="KaiTi" w:cs="KaiTi"/>
          <w:sz w:val="18"/>
          <w:szCs w:val="18"/>
          <w:spacing w:val="-3"/>
        </w:rPr>
        <w:t>CAN</w:t>
      </w:r>
      <w:r>
        <w:rPr>
          <w:rFonts w:ascii="KaiTi" w:hAnsi="KaiTi" w:eastAsia="KaiTi" w:cs="KaiTi"/>
          <w:sz w:val="18"/>
          <w:szCs w:val="18"/>
          <w:spacing w:val="-37"/>
        </w:rPr>
        <w:t xml:space="preserve"> </w:t>
      </w:r>
      <w:r>
        <w:rPr>
          <w:rFonts w:ascii="KaiTi" w:hAnsi="KaiTi" w:eastAsia="KaiTi" w:cs="KaiTi"/>
          <w:sz w:val="18"/>
          <w:szCs w:val="18"/>
          <w:spacing w:val="-3"/>
        </w:rPr>
        <w:t>通讯均可用，但不支持</w:t>
      </w:r>
      <w:r>
        <w:rPr>
          <w:rFonts w:ascii="KaiTi" w:hAnsi="KaiTi" w:eastAsia="KaiTi" w:cs="KaiTi"/>
          <w:sz w:val="18"/>
          <w:szCs w:val="18"/>
          <w:spacing w:val="-39"/>
        </w:rPr>
        <w:t xml:space="preserve"> </w:t>
      </w:r>
      <w:r>
        <w:rPr>
          <w:rFonts w:ascii="KaiTi" w:hAnsi="KaiTi" w:eastAsia="KaiTi" w:cs="KaiTi"/>
          <w:sz w:val="18"/>
          <w:szCs w:val="18"/>
          <w:spacing w:val="-3"/>
        </w:rPr>
        <w:t>CANopen</w:t>
      </w:r>
      <w:r>
        <w:rPr>
          <w:rFonts w:ascii="KaiTi" w:hAnsi="KaiTi" w:eastAsia="KaiTi" w:cs="KaiTi"/>
          <w:sz w:val="18"/>
          <w:szCs w:val="18"/>
          <w:spacing w:val="-34"/>
        </w:rPr>
        <w:t xml:space="preserve"> </w:t>
      </w:r>
      <w:r>
        <w:rPr>
          <w:rFonts w:ascii="KaiTi" w:hAnsi="KaiTi" w:eastAsia="KaiTi" w:cs="KaiTi"/>
          <w:sz w:val="18"/>
          <w:szCs w:val="18"/>
          <w:spacing w:val="-3"/>
        </w:rPr>
        <w:t>协议；</w:t>
      </w:r>
    </w:p>
    <w:p>
      <w:pPr>
        <w:ind w:left="75" w:right="73" w:hanging="61"/>
        <w:spacing w:before="4" w:line="320" w:lineRule="auto"/>
        <w:rPr>
          <w:rFonts w:ascii="KaiTi" w:hAnsi="KaiTi" w:eastAsia="KaiTi" w:cs="KaiTi"/>
          <w:sz w:val="18"/>
          <w:szCs w:val="18"/>
        </w:rPr>
      </w:pPr>
      <w:r>
        <w:rPr>
          <w:rFonts w:ascii="KaiTi" w:hAnsi="KaiTi" w:eastAsia="KaiTi" w:cs="KaiTi"/>
          <w:sz w:val="18"/>
          <w:szCs w:val="18"/>
        </w:rPr>
        <w:t>5）</w:t>
      </w:r>
      <w:r>
        <w:rPr>
          <w:rFonts w:ascii="KaiTi" w:hAnsi="KaiTi" w:eastAsia="KaiTi" w:cs="KaiTi"/>
          <w:sz w:val="18"/>
          <w:szCs w:val="18"/>
          <w:spacing w:val="64"/>
        </w:rPr>
        <w:t xml:space="preserve"> </w:t>
      </w:r>
      <w:r>
        <w:rPr>
          <w:rFonts w:ascii="KaiTi" w:hAnsi="KaiTi" w:eastAsia="KaiTi" w:cs="KaiTi"/>
          <w:sz w:val="18"/>
          <w:szCs w:val="18"/>
        </w:rPr>
        <w:t>在</w:t>
      </w:r>
      <w:r>
        <w:rPr>
          <w:rFonts w:ascii="KaiTi" w:hAnsi="KaiTi" w:eastAsia="KaiTi" w:cs="KaiTi"/>
          <w:sz w:val="18"/>
          <w:szCs w:val="18"/>
          <w:spacing w:val="-40"/>
        </w:rPr>
        <w:t xml:space="preserve"> </w:t>
      </w:r>
      <w:r>
        <w:rPr>
          <w:rFonts w:ascii="KaiTi" w:hAnsi="KaiTi" w:eastAsia="KaiTi" w:cs="KaiTi"/>
          <w:sz w:val="18"/>
          <w:szCs w:val="18"/>
        </w:rPr>
        <w:t>485/CAN</w:t>
      </w:r>
      <w:r>
        <w:rPr>
          <w:rFonts w:ascii="KaiTi" w:hAnsi="KaiTi" w:eastAsia="KaiTi" w:cs="KaiTi"/>
          <w:sz w:val="18"/>
          <w:szCs w:val="18"/>
          <w:spacing w:val="-33"/>
        </w:rPr>
        <w:t xml:space="preserve"> </w:t>
      </w:r>
      <w:r>
        <w:rPr>
          <w:rFonts w:ascii="KaiTi" w:hAnsi="KaiTi" w:eastAsia="KaiTi" w:cs="KaiTi"/>
          <w:sz w:val="18"/>
          <w:szCs w:val="18"/>
        </w:rPr>
        <w:t>通讯模式下，若已经通</w:t>
      </w:r>
      <w:r>
        <w:rPr>
          <w:rFonts w:ascii="KaiTi" w:hAnsi="KaiTi" w:eastAsia="KaiTi" w:cs="KaiTi"/>
          <w:sz w:val="18"/>
          <w:szCs w:val="18"/>
          <w:spacing w:val="-1"/>
        </w:rPr>
        <w:t>过</w:t>
      </w:r>
      <w:r>
        <w:rPr>
          <w:rFonts w:ascii="KaiTi" w:hAnsi="KaiTi" w:eastAsia="KaiTi" w:cs="KaiTi"/>
          <w:sz w:val="18"/>
          <w:szCs w:val="18"/>
          <w:spacing w:val="-42"/>
        </w:rPr>
        <w:t xml:space="preserve"> </w:t>
      </w:r>
      <w:r>
        <w:rPr>
          <w:rFonts w:ascii="KaiTi" w:hAnsi="KaiTi" w:eastAsia="KaiTi" w:cs="KaiTi"/>
          <w:sz w:val="18"/>
          <w:szCs w:val="18"/>
          <w:spacing w:val="-1"/>
        </w:rPr>
        <w:t>485</w:t>
      </w:r>
      <w:r>
        <w:rPr>
          <w:rFonts w:ascii="KaiTi" w:hAnsi="KaiTi" w:eastAsia="KaiTi" w:cs="KaiTi"/>
          <w:sz w:val="18"/>
          <w:szCs w:val="18"/>
          <w:spacing w:val="-34"/>
        </w:rPr>
        <w:t xml:space="preserve"> </w:t>
      </w:r>
      <w:r>
        <w:rPr>
          <w:rFonts w:ascii="KaiTi" w:hAnsi="KaiTi" w:eastAsia="KaiTi" w:cs="KaiTi"/>
          <w:sz w:val="18"/>
          <w:szCs w:val="18"/>
          <w:spacing w:val="-1"/>
        </w:rPr>
        <w:t>设备进行通讯，则不能在未掉电情况下通过重新连接到</w:t>
      </w:r>
      <w:r>
        <w:rPr>
          <w:rFonts w:ascii="KaiTi" w:hAnsi="KaiTi" w:eastAsia="KaiTi" w:cs="KaiTi"/>
          <w:sz w:val="18"/>
          <w:szCs w:val="18"/>
          <w:spacing w:val="-36"/>
        </w:rPr>
        <w:t xml:space="preserve"> </w:t>
      </w:r>
      <w:r>
        <w:rPr>
          <w:rFonts w:ascii="KaiTi" w:hAnsi="KaiTi" w:eastAsia="KaiTi" w:cs="KaiTi"/>
          <w:sz w:val="18"/>
          <w:szCs w:val="18"/>
          <w:spacing w:val="-1"/>
        </w:rPr>
        <w:t>CAN</w:t>
      </w:r>
      <w:r>
        <w:rPr>
          <w:rFonts w:ascii="KaiTi" w:hAnsi="KaiTi" w:eastAsia="KaiTi" w:cs="KaiTi"/>
          <w:sz w:val="18"/>
          <w:szCs w:val="18"/>
          <w:spacing w:val="-1"/>
        </w:rPr>
        <w:t>设备来进行</w:t>
      </w:r>
      <w:r>
        <w:rPr>
          <w:rFonts w:ascii="KaiTi" w:hAnsi="KaiTi" w:eastAsia="KaiTi" w:cs="KaiTi"/>
          <w:sz w:val="18"/>
          <w:szCs w:val="18"/>
          <w:spacing w:val="-22"/>
        </w:rPr>
        <w:t xml:space="preserve"> </w:t>
      </w:r>
      <w:r>
        <w:rPr>
          <w:rFonts w:ascii="KaiTi" w:hAnsi="KaiTi" w:eastAsia="KaiTi" w:cs="KaiTi"/>
          <w:sz w:val="18"/>
          <w:szCs w:val="18"/>
          <w:spacing w:val="-1"/>
        </w:rPr>
        <w:t>CAN</w:t>
      </w:r>
      <w:r>
        <w:rPr>
          <w:rFonts w:ascii="KaiTi" w:hAnsi="KaiTi" w:eastAsia="KaiTi" w:cs="KaiTi"/>
          <w:sz w:val="18"/>
          <w:szCs w:val="18"/>
          <w:spacing w:val="-32"/>
        </w:rPr>
        <w:t xml:space="preserve"> </w:t>
      </w:r>
      <w:r>
        <w:rPr>
          <w:rFonts w:ascii="KaiTi" w:hAnsi="KaiTi" w:eastAsia="KaiTi" w:cs="KaiTi"/>
          <w:sz w:val="18"/>
          <w:szCs w:val="18"/>
          <w:spacing w:val="-1"/>
        </w:rPr>
        <w:t>通讯；同样，若已经通过</w:t>
      </w:r>
      <w:r>
        <w:rPr>
          <w:rFonts w:ascii="KaiTi" w:hAnsi="KaiTi" w:eastAsia="KaiTi" w:cs="KaiTi"/>
          <w:sz w:val="18"/>
          <w:szCs w:val="18"/>
          <w:spacing w:val="-37"/>
        </w:rPr>
        <w:t xml:space="preserve"> </w:t>
      </w:r>
      <w:r>
        <w:rPr>
          <w:rFonts w:ascii="KaiTi" w:hAnsi="KaiTi" w:eastAsia="KaiTi" w:cs="KaiTi"/>
          <w:sz w:val="18"/>
          <w:szCs w:val="18"/>
          <w:spacing w:val="-1"/>
        </w:rPr>
        <w:t>CAN</w:t>
      </w:r>
      <w:r>
        <w:rPr>
          <w:rFonts w:ascii="KaiTi" w:hAnsi="KaiTi" w:eastAsia="KaiTi" w:cs="KaiTi"/>
          <w:sz w:val="18"/>
          <w:szCs w:val="18"/>
          <w:spacing w:val="-34"/>
        </w:rPr>
        <w:t xml:space="preserve"> </w:t>
      </w:r>
      <w:r>
        <w:rPr>
          <w:rFonts w:ascii="KaiTi" w:hAnsi="KaiTi" w:eastAsia="KaiTi" w:cs="KaiTi"/>
          <w:sz w:val="18"/>
          <w:szCs w:val="18"/>
          <w:spacing w:val="-1"/>
        </w:rPr>
        <w:t>设备进行通讯，则不能在未掉电情况下通过重新连接到</w:t>
      </w:r>
      <w:r>
        <w:rPr>
          <w:rFonts w:ascii="KaiTi" w:hAnsi="KaiTi" w:eastAsia="KaiTi" w:cs="KaiTi"/>
          <w:sz w:val="18"/>
          <w:szCs w:val="18"/>
          <w:spacing w:val="-39"/>
        </w:rPr>
        <w:t xml:space="preserve"> </w:t>
      </w:r>
      <w:r>
        <w:rPr>
          <w:rFonts w:ascii="KaiTi" w:hAnsi="KaiTi" w:eastAsia="KaiTi" w:cs="KaiTi"/>
          <w:sz w:val="18"/>
          <w:szCs w:val="18"/>
          <w:spacing w:val="-1"/>
        </w:rPr>
        <w:t>485</w:t>
      </w:r>
      <w:r>
        <w:rPr>
          <w:rFonts w:ascii="KaiTi" w:hAnsi="KaiTi" w:eastAsia="KaiTi" w:cs="KaiTi"/>
          <w:sz w:val="18"/>
          <w:szCs w:val="18"/>
          <w:spacing w:val="-4"/>
        </w:rPr>
        <w:t>设备来进行</w:t>
      </w:r>
      <w:r>
        <w:rPr>
          <w:rFonts w:ascii="KaiTi" w:hAnsi="KaiTi" w:eastAsia="KaiTi" w:cs="KaiTi"/>
          <w:sz w:val="18"/>
          <w:szCs w:val="18"/>
          <w:spacing w:val="-37"/>
        </w:rPr>
        <w:t xml:space="preserve"> </w:t>
      </w:r>
      <w:r>
        <w:rPr>
          <w:rFonts w:ascii="KaiTi" w:hAnsi="KaiTi" w:eastAsia="KaiTi" w:cs="KaiTi"/>
          <w:sz w:val="18"/>
          <w:szCs w:val="18"/>
          <w:spacing w:val="-4"/>
        </w:rPr>
        <w:t>485</w:t>
      </w:r>
      <w:r>
        <w:rPr>
          <w:rFonts w:ascii="KaiTi" w:hAnsi="KaiTi" w:eastAsia="KaiTi" w:cs="KaiTi"/>
          <w:sz w:val="18"/>
          <w:szCs w:val="18"/>
          <w:spacing w:val="-37"/>
        </w:rPr>
        <w:t xml:space="preserve"> </w:t>
      </w:r>
      <w:r>
        <w:rPr>
          <w:rFonts w:ascii="KaiTi" w:hAnsi="KaiTi" w:eastAsia="KaiTi" w:cs="KaiTi"/>
          <w:sz w:val="18"/>
          <w:szCs w:val="18"/>
          <w:spacing w:val="-4"/>
        </w:rPr>
        <w:t>通讯；</w:t>
      </w:r>
    </w:p>
    <w:p>
      <w:pPr>
        <w:ind w:left="78" w:right="74" w:hanging="60"/>
        <w:spacing w:before="2" w:line="317" w:lineRule="auto"/>
        <w:rPr>
          <w:rFonts w:ascii="KaiTi" w:hAnsi="KaiTi" w:eastAsia="KaiTi" w:cs="KaiTi"/>
          <w:sz w:val="18"/>
          <w:szCs w:val="18"/>
        </w:rPr>
      </w:pPr>
      <w:r>
        <w:rPr>
          <w:rFonts w:ascii="KaiTi" w:hAnsi="KaiTi" w:eastAsia="KaiTi" w:cs="KaiTi"/>
          <w:sz w:val="18"/>
          <w:szCs w:val="18"/>
          <w:spacing w:val="-3"/>
        </w:rPr>
        <w:t>6）</w:t>
      </w:r>
      <w:r>
        <w:rPr>
          <w:rFonts w:ascii="KaiTi" w:hAnsi="KaiTi" w:eastAsia="KaiTi" w:cs="KaiTi"/>
          <w:sz w:val="18"/>
          <w:szCs w:val="18"/>
          <w:spacing w:val="68"/>
        </w:rPr>
        <w:t xml:space="preserve"> </w:t>
      </w:r>
      <w:r>
        <w:rPr>
          <w:rFonts w:ascii="KaiTi" w:hAnsi="KaiTi" w:eastAsia="KaiTi" w:cs="KaiTi"/>
          <w:sz w:val="18"/>
          <w:szCs w:val="18"/>
          <w:spacing w:val="-3"/>
        </w:rPr>
        <w:t>在</w:t>
      </w:r>
      <w:r>
        <w:rPr>
          <w:rFonts w:ascii="KaiTi" w:hAnsi="KaiTi" w:eastAsia="KaiTi" w:cs="KaiTi"/>
          <w:sz w:val="18"/>
          <w:szCs w:val="18"/>
          <w:spacing w:val="-39"/>
        </w:rPr>
        <w:t xml:space="preserve"> </w:t>
      </w:r>
      <w:r>
        <w:rPr>
          <w:rFonts w:ascii="KaiTi" w:hAnsi="KaiTi" w:eastAsia="KaiTi" w:cs="KaiTi"/>
          <w:sz w:val="18"/>
          <w:szCs w:val="18"/>
          <w:spacing w:val="-3"/>
        </w:rPr>
        <w:t>CAN</w:t>
      </w:r>
      <w:r>
        <w:rPr>
          <w:rFonts w:ascii="KaiTi" w:hAnsi="KaiTi" w:eastAsia="KaiTi" w:cs="KaiTi"/>
          <w:sz w:val="18"/>
          <w:szCs w:val="18"/>
          <w:spacing w:val="-37"/>
        </w:rPr>
        <w:t xml:space="preserve"> </w:t>
      </w:r>
      <w:r>
        <w:rPr>
          <w:rFonts w:ascii="KaiTi" w:hAnsi="KaiTi" w:eastAsia="KaiTi" w:cs="KaiTi"/>
          <w:sz w:val="18"/>
          <w:szCs w:val="18"/>
          <w:spacing w:val="-3"/>
        </w:rPr>
        <w:t>通讯控制方式下，先断开</w:t>
      </w:r>
      <w:r>
        <w:rPr>
          <w:rFonts w:ascii="KaiTi" w:hAnsi="KaiTi" w:eastAsia="KaiTi" w:cs="KaiTi"/>
          <w:sz w:val="18"/>
          <w:szCs w:val="18"/>
          <w:spacing w:val="-39"/>
        </w:rPr>
        <w:t xml:space="preserve"> </w:t>
      </w:r>
      <w:r>
        <w:rPr>
          <w:rFonts w:ascii="KaiTi" w:hAnsi="KaiTi" w:eastAsia="KaiTi" w:cs="KaiTi"/>
          <w:sz w:val="18"/>
          <w:szCs w:val="18"/>
          <w:spacing w:val="-3"/>
        </w:rPr>
        <w:t>CAN</w:t>
      </w:r>
      <w:r>
        <w:rPr>
          <w:rFonts w:ascii="KaiTi" w:hAnsi="KaiTi" w:eastAsia="KaiTi" w:cs="KaiTi"/>
          <w:sz w:val="18"/>
          <w:szCs w:val="18"/>
          <w:spacing w:val="-36"/>
        </w:rPr>
        <w:t xml:space="preserve"> </w:t>
      </w:r>
      <w:r>
        <w:rPr>
          <w:rFonts w:ascii="KaiTi" w:hAnsi="KaiTi" w:eastAsia="KaiTi" w:cs="KaiTi"/>
          <w:sz w:val="18"/>
          <w:szCs w:val="18"/>
          <w:spacing w:val="-3"/>
        </w:rPr>
        <w:t>通讯线，再将拨码开关按照由第</w:t>
      </w:r>
      <w:r>
        <w:rPr>
          <w:rFonts w:ascii="KaiTi" w:hAnsi="KaiTi" w:eastAsia="KaiTi" w:cs="KaiTi"/>
          <w:sz w:val="18"/>
          <w:szCs w:val="18"/>
          <w:spacing w:val="-41"/>
        </w:rPr>
        <w:t xml:space="preserve"> </w:t>
      </w:r>
      <w:r>
        <w:rPr>
          <w:rFonts w:ascii="KaiTi" w:hAnsi="KaiTi" w:eastAsia="KaiTi" w:cs="KaiTi"/>
          <w:sz w:val="18"/>
          <w:szCs w:val="18"/>
          <w:spacing w:val="-3"/>
        </w:rPr>
        <w:t>8</w:t>
      </w:r>
      <w:r>
        <w:rPr>
          <w:rFonts w:ascii="KaiTi" w:hAnsi="KaiTi" w:eastAsia="KaiTi" w:cs="KaiTi"/>
          <w:sz w:val="18"/>
          <w:szCs w:val="18"/>
          <w:spacing w:val="-42"/>
        </w:rPr>
        <w:t xml:space="preserve"> </w:t>
      </w:r>
      <w:r>
        <w:rPr>
          <w:rFonts w:ascii="KaiTi" w:hAnsi="KaiTi" w:eastAsia="KaiTi" w:cs="KaiTi"/>
          <w:sz w:val="18"/>
          <w:szCs w:val="18"/>
          <w:spacing w:val="-3"/>
        </w:rPr>
        <w:t>位到第</w:t>
      </w:r>
      <w:r>
        <w:rPr>
          <w:rFonts w:ascii="KaiTi" w:hAnsi="KaiTi" w:eastAsia="KaiTi" w:cs="KaiTi"/>
          <w:sz w:val="18"/>
          <w:szCs w:val="18"/>
          <w:spacing w:val="-30"/>
        </w:rPr>
        <w:t xml:space="preserve"> </w:t>
      </w:r>
      <w:r>
        <w:rPr>
          <w:rFonts w:ascii="KaiTi" w:hAnsi="KaiTi" w:eastAsia="KaiTi" w:cs="KaiTi"/>
          <w:sz w:val="18"/>
          <w:szCs w:val="18"/>
          <w:spacing w:val="-3"/>
        </w:rPr>
        <w:t>1</w:t>
      </w:r>
      <w:r>
        <w:rPr>
          <w:rFonts w:ascii="KaiTi" w:hAnsi="KaiTi" w:eastAsia="KaiTi" w:cs="KaiTi"/>
          <w:sz w:val="18"/>
          <w:szCs w:val="18"/>
          <w:spacing w:val="-42"/>
        </w:rPr>
        <w:t xml:space="preserve"> </w:t>
      </w:r>
      <w:r>
        <w:rPr>
          <w:rFonts w:ascii="KaiTi" w:hAnsi="KaiTi" w:eastAsia="KaiTi" w:cs="KaiTi"/>
          <w:sz w:val="18"/>
          <w:szCs w:val="18"/>
          <w:spacing w:val="-3"/>
        </w:rPr>
        <w:t>位的顺序依次拨为</w:t>
      </w:r>
      <w:r>
        <w:rPr>
          <w:rFonts w:ascii="KaiTi" w:hAnsi="KaiTi" w:eastAsia="KaiTi" w:cs="KaiTi"/>
          <w:sz w:val="18"/>
          <w:szCs w:val="18"/>
          <w:spacing w:val="-40"/>
        </w:rPr>
        <w:t xml:space="preserve"> </w:t>
      </w:r>
      <w:r>
        <w:rPr>
          <w:rFonts w:ascii="KaiTi" w:hAnsi="KaiTi" w:eastAsia="KaiTi" w:cs="KaiTi"/>
          <w:sz w:val="18"/>
          <w:szCs w:val="18"/>
          <w:spacing w:val="-3"/>
        </w:rPr>
        <w:t>ON</w:t>
      </w:r>
      <w:r>
        <w:rPr>
          <w:rFonts w:ascii="KaiTi" w:hAnsi="KaiTi" w:eastAsia="KaiTi" w:cs="KaiTi"/>
          <w:sz w:val="18"/>
          <w:szCs w:val="18"/>
          <w:spacing w:val="-2"/>
        </w:rPr>
        <w:t>切换为默认通讯参数通讯方式后，再连接上</w:t>
      </w:r>
      <w:r>
        <w:rPr>
          <w:rFonts w:ascii="KaiTi" w:hAnsi="KaiTi" w:eastAsia="KaiTi" w:cs="KaiTi"/>
          <w:sz w:val="18"/>
          <w:szCs w:val="18"/>
          <w:spacing w:val="-26"/>
        </w:rPr>
        <w:t xml:space="preserve"> </w:t>
      </w:r>
      <w:r>
        <w:rPr>
          <w:rFonts w:ascii="KaiTi" w:hAnsi="KaiTi" w:eastAsia="KaiTi" w:cs="KaiTi"/>
          <w:sz w:val="18"/>
          <w:szCs w:val="18"/>
          <w:spacing w:val="-2"/>
        </w:rPr>
        <w:t>485</w:t>
      </w:r>
      <w:r>
        <w:rPr>
          <w:rFonts w:ascii="KaiTi" w:hAnsi="KaiTi" w:eastAsia="KaiTi" w:cs="KaiTi"/>
          <w:sz w:val="18"/>
          <w:szCs w:val="18"/>
          <w:spacing w:val="-35"/>
        </w:rPr>
        <w:t xml:space="preserve"> </w:t>
      </w:r>
      <w:r>
        <w:rPr>
          <w:rFonts w:ascii="KaiTi" w:hAnsi="KaiTi" w:eastAsia="KaiTi" w:cs="KaiTi"/>
          <w:sz w:val="18"/>
          <w:szCs w:val="18"/>
          <w:spacing w:val="-2"/>
        </w:rPr>
        <w:t>主站是可以进行</w:t>
      </w:r>
      <w:r>
        <w:rPr>
          <w:rFonts w:ascii="KaiTi" w:hAnsi="KaiTi" w:eastAsia="KaiTi" w:cs="KaiTi"/>
          <w:sz w:val="18"/>
          <w:szCs w:val="18"/>
          <w:spacing w:val="-44"/>
        </w:rPr>
        <w:t xml:space="preserve"> </w:t>
      </w:r>
      <w:r>
        <w:rPr>
          <w:rFonts w:ascii="KaiTi" w:hAnsi="KaiTi" w:eastAsia="KaiTi" w:cs="KaiTi"/>
          <w:sz w:val="18"/>
          <w:szCs w:val="18"/>
          <w:spacing w:val="-2"/>
        </w:rPr>
        <w:t>485</w:t>
      </w:r>
      <w:r>
        <w:rPr>
          <w:rFonts w:ascii="KaiTi" w:hAnsi="KaiTi" w:eastAsia="KaiTi" w:cs="KaiTi"/>
          <w:sz w:val="18"/>
          <w:szCs w:val="18"/>
          <w:spacing w:val="-35"/>
        </w:rPr>
        <w:t xml:space="preserve"> </w:t>
      </w:r>
      <w:r>
        <w:rPr>
          <w:rFonts w:ascii="KaiTi" w:hAnsi="KaiTi" w:eastAsia="KaiTi" w:cs="KaiTi"/>
          <w:sz w:val="18"/>
          <w:szCs w:val="18"/>
          <w:spacing w:val="-2"/>
        </w:rPr>
        <w:t>通讯的；</w:t>
      </w:r>
    </w:p>
    <w:p>
      <w:pPr>
        <w:ind w:left="22" w:right="90" w:hanging="1"/>
        <w:spacing w:before="4" w:line="321" w:lineRule="auto"/>
        <w:rPr>
          <w:rFonts w:ascii="KaiTi" w:hAnsi="KaiTi" w:eastAsia="KaiTi" w:cs="KaiTi"/>
          <w:sz w:val="18"/>
          <w:szCs w:val="18"/>
        </w:rPr>
      </w:pPr>
      <w:r>
        <w:rPr>
          <w:rFonts w:ascii="KaiTi" w:hAnsi="KaiTi" w:eastAsia="KaiTi" w:cs="KaiTi"/>
          <w:sz w:val="18"/>
          <w:szCs w:val="18"/>
          <w:spacing w:val="-2"/>
        </w:rPr>
        <w:t>不建议用户在驱动器通电状态下进行第</w:t>
      </w:r>
      <w:r>
        <w:rPr>
          <w:rFonts w:ascii="KaiTi" w:hAnsi="KaiTi" w:eastAsia="KaiTi" w:cs="KaiTi"/>
          <w:sz w:val="18"/>
          <w:szCs w:val="18"/>
          <w:spacing w:val="-2"/>
        </w:rPr>
        <w:t xml:space="preserve"> </w:t>
      </w:r>
      <w:r>
        <w:rPr>
          <w:rFonts w:ascii="KaiTi" w:hAnsi="KaiTi" w:eastAsia="KaiTi" w:cs="KaiTi"/>
          <w:sz w:val="18"/>
          <w:szCs w:val="18"/>
          <w:spacing w:val="-2"/>
        </w:rPr>
        <w:t>5）、6）项这样的接线操作，以免勿操作出现搭线等情况导致驱动</w:t>
      </w:r>
      <w:r>
        <w:rPr>
          <w:rFonts w:ascii="KaiTi" w:hAnsi="KaiTi" w:eastAsia="KaiTi" w:cs="KaiTi"/>
          <w:sz w:val="18"/>
          <w:szCs w:val="18"/>
          <w:spacing w:val="-4"/>
        </w:rPr>
        <w:t>器或用户设备损坏。</w:t>
      </w:r>
    </w:p>
    <w:p>
      <w:pPr>
        <w:spacing w:line="321" w:lineRule="auto"/>
        <w:sectPr>
          <w:footerReference w:type="default" r:id="rId36"/>
          <w:pgSz w:w="11905" w:h="16840"/>
          <w:pgMar w:top="611" w:right="1719" w:bottom="1193" w:left="1785" w:header="0" w:footer="1033" w:gutter="0"/>
        </w:sectPr>
        <w:rPr>
          <w:rFonts w:ascii="KaiTi" w:hAnsi="KaiTi" w:eastAsia="KaiTi" w:cs="KaiTi"/>
          <w:sz w:val="18"/>
          <w:szCs w:val="18"/>
        </w:rPr>
      </w:pPr>
    </w:p>
    <w:p>
      <w:pPr>
        <w:pStyle w:val="BodyText"/>
        <w:ind w:left="18"/>
        <w:spacing w:before="83" w:line="173" w:lineRule="auto"/>
        <w:rPr/>
      </w:pPr>
      <w:bookmarkStart w:name="bookmark152" w:id="32"/>
      <w:bookmarkEnd w:id="3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86" style="position:absolute;margin-left:0.536995pt;margin-top:0pt;mso-position-vertical-relative:text;mso-position-horizontal-relative:text;width:414.8pt;height:1pt;z-index:25183334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6" name="IM 56"/>
            <wp:cNvGraphicFramePr/>
            <a:graphic>
              <a:graphicData uri="http://schemas.openxmlformats.org/drawingml/2006/picture">
                <pic:pic>
                  <pic:nvPicPr>
                    <pic:cNvPr id="56" name="IM 56"/>
                    <pic:cNvPicPr/>
                  </pic:nvPicPr>
                  <pic:blipFill>
                    <a:blip r:embed="rId41"/>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17"/>
        <w:spacing w:before="171" w:line="222" w:lineRule="auto"/>
        <w:outlineLvl w:val="2"/>
        <w:rPr>
          <w:rFonts w:ascii="SimHei" w:hAnsi="SimHei" w:eastAsia="SimHei" w:cs="SimHei"/>
          <w:sz w:val="24"/>
          <w:szCs w:val="24"/>
        </w:rPr>
      </w:pPr>
      <w:bookmarkStart w:name="bookmark28" w:id="33"/>
      <w:bookmarkEnd w:id="33"/>
      <w:r>
        <w:rPr>
          <w:sz w:val="24"/>
          <w:szCs w:val="24"/>
          <w:b/>
          <w:bCs/>
          <w:spacing w:val="-3"/>
        </w:rPr>
        <w:t>2.5.2 485</w:t>
      </w:r>
      <w:r>
        <w:rPr>
          <w:sz w:val="24"/>
          <w:szCs w:val="24"/>
          <w:b/>
          <w:bCs/>
          <w:spacing w:val="22"/>
        </w:rPr>
        <w:t xml:space="preserve"> </w:t>
      </w:r>
      <w:r>
        <w:rPr>
          <w:rFonts w:ascii="SimHei" w:hAnsi="SimHei" w:eastAsia="SimHei" w:cs="SimHei"/>
          <w:sz w:val="24"/>
          <w:szCs w:val="24"/>
          <w:b/>
          <w:bCs/>
          <w:spacing w:val="-3"/>
        </w:rPr>
        <w:t>多站点通讯</w:t>
      </w:r>
    </w:p>
    <w:p>
      <w:pPr>
        <w:ind w:left="15"/>
        <w:spacing w:before="194" w:line="221" w:lineRule="auto"/>
        <w:rPr>
          <w:rFonts w:ascii="SimSun" w:hAnsi="SimSun" w:eastAsia="SimSun" w:cs="SimSun"/>
          <w:sz w:val="21"/>
          <w:szCs w:val="21"/>
        </w:rPr>
      </w:pPr>
      <w:r>
        <w:rPr>
          <w:rFonts w:ascii="Times New Roman" w:hAnsi="Times New Roman" w:eastAsia="Times New Roman" w:cs="Times New Roman"/>
          <w:sz w:val="21"/>
          <w:szCs w:val="21"/>
          <w:spacing w:val="-2"/>
        </w:rPr>
        <w:t>RS485</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
        </w:rPr>
        <w:t>多站点通讯示意图如图 </w:t>
      </w:r>
      <w:r>
        <w:rPr>
          <w:rFonts w:ascii="Times New Roman" w:hAnsi="Times New Roman" w:eastAsia="Times New Roman" w:cs="Times New Roman"/>
          <w:sz w:val="21"/>
          <w:szCs w:val="21"/>
          <w:spacing w:val="-2"/>
        </w:rPr>
        <w:t>2.7 </w:t>
      </w:r>
      <w:r>
        <w:rPr>
          <w:rFonts w:ascii="SimSun" w:hAnsi="SimSun" w:eastAsia="SimSun" w:cs="SimSun"/>
          <w:sz w:val="21"/>
          <w:szCs w:val="21"/>
          <w:spacing w:val="-2"/>
        </w:rPr>
        <w:t>所示。</w:t>
      </w:r>
    </w:p>
    <w:p>
      <w:pPr>
        <w:pStyle w:val="BodyText"/>
        <w:ind w:firstLine="56"/>
        <w:spacing w:before="83" w:line="7029" w:lineRule="exact"/>
        <w:rPr/>
      </w:pPr>
      <w:r>
        <mc:AlternateContent xmlns:mc="http://schemas.openxmlformats.org/markup-compatibility/2006">
          <mc:Choice Requires="wps">
            <w:drawing>
              <wp:anchor distT="0" distB="0" distL="0" distR="0" simplePos="0" relativeHeight="251766784" behindDoc="0" locked="0" layoutInCell="1" allowOverlap="1">
                <wp:simplePos x="0" y="0"/>
                <wp:positionH relativeFrom="column">
                  <wp:posOffset>2601677</wp:posOffset>
                </wp:positionH>
                <wp:positionV relativeFrom="paragraph">
                  <wp:posOffset>478383</wp:posOffset>
                </wp:positionV>
                <wp:extent cx="360045" cy="179704"/>
                <wp:effectExtent l="0" t="0" r="0" b="0"/>
                <wp:wrapNone/>
                <wp:docPr id="58" name="TextBox 58"/>
                <wp:cNvGraphicFramePr/>
                <a:graphic>
                  <a:graphicData uri="http://schemas.microsoft.com/office/word/2010/wordprocessingShape">
                    <wps:wsp>
                      <wps:cNvPr id="58" name="TextBox 58"/>
                      <wps:cNvSpPr txBox="1"/>
                      <wps:spPr>
                        <a:xfrm rot="5400000">
                          <a:off x="2601677" y="478383"/>
                          <a:ext cx="360045"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4" w:line="198" w:lineRule="exact"/>
                              <w:rPr>
                                <w:rFonts w:ascii="SimHei" w:hAnsi="SimHei" w:eastAsia="SimHei" w:cs="SimHei"/>
                                <w:sz w:val="15"/>
                                <w:szCs w:val="15"/>
                              </w:rPr>
                            </w:pPr>
                            <w:r>
                              <w:rPr>
                                <w:rFonts w:ascii="SimHei" w:hAnsi="SimHei" w:eastAsia="SimHei" w:cs="SimHei"/>
                                <w:sz w:val="15"/>
                                <w:szCs w:val="15"/>
                                <w:position w:val="1"/>
                              </w:rPr>
                              <w:t>485-GND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8" style="position:absolute;margin-left:204.857pt;margin-top:37.668pt;mso-position-vertical-relative:text;mso-position-horizontal-relative:text;width:28.35pt;height:14.15pt;z-index:251766784;rotation:90;" filled="false" stroked="false" type="#_x0000_t202">
                <v:fill on="false"/>
                <v:stroke on="false"/>
                <v:path/>
                <v:imagedata o:title=""/>
                <o:lock v:ext="edit" aspectratio="false"/>
                <v:textbox inset="0mm,0mm,0mm,0mm">
                  <w:txbxContent>
                    <w:p>
                      <w:pPr>
                        <w:ind w:left="20"/>
                        <w:spacing w:before="64" w:line="198" w:lineRule="exact"/>
                        <w:rPr>
                          <w:rFonts w:ascii="SimHei" w:hAnsi="SimHei" w:eastAsia="SimHei" w:cs="SimHei"/>
                          <w:sz w:val="15"/>
                          <w:szCs w:val="15"/>
                        </w:rPr>
                      </w:pPr>
                      <w:r>
                        <w:rPr>
                          <w:rFonts w:ascii="SimHei" w:hAnsi="SimHei" w:eastAsia="SimHei" w:cs="SimHei"/>
                          <w:sz w:val="15"/>
                          <w:szCs w:val="15"/>
                          <w:position w:val="1"/>
                        </w:rPr>
                        <w:t>485-GND</w:t>
                      </w:r>
                    </w:p>
                  </w:txbxContent>
                </v:textbox>
              </v:shape>
            </w:pict>
          </mc:Fallback>
        </mc:AlternateContent>
      </w:r>
      <w:r>
        <mc:AlternateContent xmlns:mc="http://schemas.openxmlformats.org/markup-compatibility/2006">
          <mc:Choice Requires="wps">
            <w:drawing>
              <wp:anchor distT="0" distB="0" distL="0" distR="0" simplePos="0" relativeHeight="251832320" behindDoc="0" locked="0" layoutInCell="1" allowOverlap="1">
                <wp:simplePos x="0" y="0"/>
                <wp:positionH relativeFrom="column">
                  <wp:posOffset>2474430</wp:posOffset>
                </wp:positionH>
                <wp:positionV relativeFrom="paragraph">
                  <wp:posOffset>372459</wp:posOffset>
                </wp:positionV>
                <wp:extent cx="263525" cy="294004"/>
                <wp:effectExtent l="0" t="0" r="0" b="0"/>
                <wp:wrapNone/>
                <wp:docPr id="60" name="TextBox 60"/>
                <wp:cNvGraphicFramePr/>
                <a:graphic>
                  <a:graphicData uri="http://schemas.microsoft.com/office/word/2010/wordprocessingShape">
                    <wps:wsp>
                      <wps:cNvPr id="60" name="TextBox 60"/>
                      <wps:cNvSpPr txBox="1"/>
                      <wps:spPr>
                        <a:xfrm rot="5400000">
                          <a:off x="2474430" y="372459"/>
                          <a:ext cx="263525" cy="2940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22" w:lineRule="auto"/>
                              <w:rPr>
                                <w:rFonts w:ascii="SimHei" w:hAnsi="SimHei" w:eastAsia="SimHei" w:cs="SimHei"/>
                                <w:sz w:val="15"/>
                                <w:szCs w:val="15"/>
                              </w:rPr>
                            </w:pPr>
                            <w:r>
                              <w:rPr>
                                <w:rFonts w:ascii="SimHei" w:hAnsi="SimHei" w:eastAsia="SimHei" w:cs="SimHei"/>
                                <w:sz w:val="15"/>
                                <w:szCs w:val="15"/>
                                <w:spacing w:val="-1"/>
                              </w:rPr>
                              <w:t>485-B</w:t>
                            </w:r>
                          </w:p>
                          <w:p>
                            <w:pPr>
                              <w:ind w:left="20"/>
                              <w:spacing w:before="44" w:line="198" w:lineRule="exact"/>
                              <w:rPr>
                                <w:rFonts w:ascii="SimHei" w:hAnsi="SimHei" w:eastAsia="SimHei" w:cs="SimHei"/>
                                <w:sz w:val="15"/>
                                <w:szCs w:val="15"/>
                              </w:rPr>
                            </w:pPr>
                            <w:r>
                              <w:rPr>
                                <w:rFonts w:ascii="SimHei" w:hAnsi="SimHei" w:eastAsia="SimHei" w:cs="SimHei"/>
                                <w:sz w:val="15"/>
                                <w:szCs w:val="15"/>
                                <w:spacing w:val="-1"/>
                                <w:position w:val="1"/>
                              </w:rPr>
                              <w:t>485-A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0" style="position:absolute;margin-left:194.837pt;margin-top:29.3275pt;mso-position-vertical-relative:text;mso-position-horizontal-relative:text;width:20.75pt;height:23.15pt;z-index:251832320;rotation:90;"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5"/>
                          <w:szCs w:val="15"/>
                        </w:rPr>
                      </w:pPr>
                      <w:r>
                        <w:rPr>
                          <w:rFonts w:ascii="SimHei" w:hAnsi="SimHei" w:eastAsia="SimHei" w:cs="SimHei"/>
                          <w:sz w:val="15"/>
                          <w:szCs w:val="15"/>
                          <w:spacing w:val="-1"/>
                        </w:rPr>
                        <w:t>485-B</w:t>
                      </w:r>
                    </w:p>
                    <w:p>
                      <w:pPr>
                        <w:ind w:left="20"/>
                        <w:spacing w:before="44" w:line="198" w:lineRule="exact"/>
                        <w:rPr>
                          <w:rFonts w:ascii="SimHei" w:hAnsi="SimHei" w:eastAsia="SimHei" w:cs="SimHei"/>
                          <w:sz w:val="15"/>
                          <w:szCs w:val="15"/>
                        </w:rPr>
                      </w:pPr>
                      <w:r>
                        <w:rPr>
                          <w:rFonts w:ascii="SimHei" w:hAnsi="SimHei" w:eastAsia="SimHei" w:cs="SimHei"/>
                          <w:sz w:val="15"/>
                          <w:szCs w:val="15"/>
                          <w:spacing w:val="-1"/>
                          <w:position w:val="1"/>
                        </w:rPr>
                        <w:t>485-A</w:t>
                      </w:r>
                    </w:p>
                  </w:txbxContent>
                </v:textbox>
              </v:shape>
            </w:pict>
          </mc:Fallback>
        </mc:AlternateContent>
      </w:r>
      <w:r>
        <mc:AlternateContent xmlns:mc="http://schemas.openxmlformats.org/markup-compatibility/2006">
          <mc:Choice Requires="wps">
            <w:drawing>
              <wp:anchor distT="0" distB="0" distL="0" distR="0" simplePos="0" relativeHeight="251796480" behindDoc="0" locked="0" layoutInCell="1" allowOverlap="1">
                <wp:simplePos x="0" y="0"/>
                <wp:positionH relativeFrom="column">
                  <wp:posOffset>4134791</wp:posOffset>
                </wp:positionH>
                <wp:positionV relativeFrom="paragraph">
                  <wp:posOffset>1357134</wp:posOffset>
                </wp:positionV>
                <wp:extent cx="78105" cy="172085"/>
                <wp:effectExtent l="0" t="0" r="0" b="0"/>
                <wp:wrapNone/>
                <wp:docPr id="62" name="TextBox 62"/>
                <wp:cNvGraphicFramePr/>
                <a:graphic>
                  <a:graphicData uri="http://schemas.microsoft.com/office/word/2010/wordprocessingShape">
                    <wps:wsp>
                      <wps:cNvPr id="62" name="TextBox 62"/>
                      <wps:cNvSpPr txBox="1"/>
                      <wps:spPr>
                        <a:xfrm rot="5400000">
                          <a:off x="4134791" y="1357134"/>
                          <a:ext cx="78105" cy="1720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0"/>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0"/>
                              <w:spacing w:before="15" w:line="73" w:lineRule="exact"/>
                              <w:rPr>
                                <w:rFonts w:ascii="SimSun" w:hAnsi="SimSun" w:eastAsia="SimSun" w:cs="SimSun"/>
                                <w:sz w:val="5"/>
                                <w:szCs w:val="5"/>
                              </w:rPr>
                            </w:pPr>
                            <w:r>
                              <w:rPr>
                                <w:rFonts w:ascii="SimSun" w:hAnsi="SimSun" w:eastAsia="SimSun" w:cs="SimSun"/>
                                <w:sz w:val="5"/>
                                <w:szCs w:val="5"/>
                                <w:spacing w:val="3"/>
                              </w:rPr>
                              <w:t>IN1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2" style="position:absolute;margin-left:325.574pt;margin-top:106.861pt;mso-position-vertical-relative:text;mso-position-horizontal-relative:text;width:6.15pt;height:13.55pt;z-index:251796480;rotation:90;" filled="false" stroked="false" type="#_x0000_t202">
                <v:fill on="false"/>
                <v:stroke on="false"/>
                <v:path/>
                <v:imagedata o:title=""/>
                <o:lock v:ext="edit" aspectratio="false"/>
                <v:textbox inset="0mm,0mm,0mm,0mm">
                  <w:txbxContent>
                    <w:p>
                      <w:pPr>
                        <w:ind w:left="20"/>
                        <w:spacing w:before="20"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0"/>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0"/>
                        <w:spacing w:before="15" w:line="73" w:lineRule="exact"/>
                        <w:rPr>
                          <w:rFonts w:ascii="SimSun" w:hAnsi="SimSun" w:eastAsia="SimSun" w:cs="SimSun"/>
                          <w:sz w:val="5"/>
                          <w:szCs w:val="5"/>
                        </w:rPr>
                      </w:pPr>
                      <w:r>
                        <w:rPr>
                          <w:rFonts w:ascii="SimSun" w:hAnsi="SimSun" w:eastAsia="SimSun" w:cs="SimSun"/>
                          <w:sz w:val="5"/>
                          <w:szCs w:val="5"/>
                          <w:spacing w:val="3"/>
                        </w:rPr>
                        <w:t>IN1</w:t>
                      </w:r>
                    </w:p>
                  </w:txbxContent>
                </v:textbox>
              </v:shape>
            </w:pict>
          </mc:Fallback>
        </mc:AlternateContent>
      </w:r>
      <w:r>
        <mc:AlternateContent xmlns:mc="http://schemas.openxmlformats.org/markup-compatibility/2006">
          <mc:Choice Requires="wps">
            <w:drawing>
              <wp:anchor distT="0" distB="0" distL="0" distR="0" simplePos="0" relativeHeight="251827200" behindDoc="0" locked="0" layoutInCell="1" allowOverlap="1">
                <wp:simplePos x="0" y="0"/>
                <wp:positionH relativeFrom="column">
                  <wp:posOffset>4052492</wp:posOffset>
                </wp:positionH>
                <wp:positionV relativeFrom="paragraph">
                  <wp:posOffset>1406631</wp:posOffset>
                </wp:positionV>
                <wp:extent cx="62864" cy="70485"/>
                <wp:effectExtent l="0" t="0" r="0" b="0"/>
                <wp:wrapNone/>
                <wp:docPr id="64" name="TextBox 64"/>
                <wp:cNvGraphicFramePr/>
                <a:graphic>
                  <a:graphicData uri="http://schemas.microsoft.com/office/word/2010/wordprocessingShape">
                    <wps:wsp>
                      <wps:cNvPr id="64" name="TextBox 64"/>
                      <wps:cNvSpPr txBox="1"/>
                      <wps:spPr>
                        <a:xfrm rot="5400000">
                          <a:off x="4052492" y="1406631"/>
                          <a:ext cx="6286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4"/>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4" style="position:absolute;margin-left:319.094pt;margin-top:110.758pt;mso-position-vertical-relative:text;mso-position-horizontal-relative:text;width:4.95pt;height:5.55pt;z-index:251827200;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4"/>
                        </w:rPr>
                        <w:t>VO</w:t>
                      </w:r>
                    </w:p>
                  </w:txbxContent>
                </v:textbox>
              </v:shape>
            </w:pict>
          </mc:Fallback>
        </mc:AlternateContent>
      </w:r>
      <w:r>
        <mc:AlternateContent xmlns:mc="http://schemas.openxmlformats.org/markup-compatibility/2006">
          <mc:Choice Requires="wps">
            <w:drawing>
              <wp:anchor distT="0" distB="0" distL="0" distR="0" simplePos="0" relativeHeight="251793408" behindDoc="0" locked="0" layoutInCell="1" allowOverlap="1">
                <wp:simplePos x="0" y="0"/>
                <wp:positionH relativeFrom="column">
                  <wp:posOffset>3955082</wp:posOffset>
                </wp:positionH>
                <wp:positionV relativeFrom="paragraph">
                  <wp:posOffset>1360592</wp:posOffset>
                </wp:positionV>
                <wp:extent cx="80644" cy="162560"/>
                <wp:effectExtent l="0" t="0" r="0" b="0"/>
                <wp:wrapNone/>
                <wp:docPr id="66" name="TextBox 66"/>
                <wp:cNvGraphicFramePr/>
                <a:graphic>
                  <a:graphicData uri="http://schemas.microsoft.com/office/word/2010/wordprocessingShape">
                    <wps:wsp>
                      <wps:cNvPr id="66" name="TextBox 66"/>
                      <wps:cNvSpPr txBox="1"/>
                      <wps:spPr>
                        <a:xfrm rot="5400000">
                          <a:off x="3955082" y="1360592"/>
                          <a:ext cx="80644" cy="1625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6"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6" style="position:absolute;margin-left:311.424pt;margin-top:107.133pt;mso-position-vertical-relative:text;mso-position-horizontal-relative:text;width:6.35pt;height:12.8pt;z-index:251793408;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6"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v:textbox>
              </v:shape>
            </w:pict>
          </mc:Fallback>
        </mc:AlternateContent>
      </w:r>
      <w:r>
        <mc:AlternateContent xmlns:mc="http://schemas.openxmlformats.org/markup-compatibility/2006">
          <mc:Choice Requires="wps">
            <w:drawing>
              <wp:anchor distT="0" distB="0" distL="0" distR="0" simplePos="0" relativeHeight="251780096" behindDoc="0" locked="0" layoutInCell="1" allowOverlap="1">
                <wp:simplePos x="0" y="0"/>
                <wp:positionH relativeFrom="column">
                  <wp:posOffset>3818166</wp:posOffset>
                </wp:positionH>
                <wp:positionV relativeFrom="paragraph">
                  <wp:posOffset>1364158</wp:posOffset>
                </wp:positionV>
                <wp:extent cx="135254" cy="119379"/>
                <wp:effectExtent l="0" t="0" r="0" b="0"/>
                <wp:wrapNone/>
                <wp:docPr id="68" name="TextBox 68"/>
                <wp:cNvGraphicFramePr/>
                <a:graphic>
                  <a:graphicData uri="http://schemas.microsoft.com/office/word/2010/wordprocessingShape">
                    <wps:wsp>
                      <wps:cNvPr id="68" name="TextBox 68"/>
                      <wps:cNvSpPr txBox="1"/>
                      <wps:spPr>
                        <a:xfrm rot="5400000">
                          <a:off x="3818166" y="1364158"/>
                          <a:ext cx="135254" cy="1193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67"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8" style="position:absolute;margin-left:300.643pt;margin-top:107.414pt;mso-position-vertical-relative:text;mso-position-horizontal-relative:text;width:10.65pt;height:9.4pt;z-index:251780096;rotation:90;" filled="false" stroked="false" type="#_x0000_t202">
                <v:fill on="false"/>
                <v:stroke on="false"/>
                <v:path/>
                <v:imagedata o:title=""/>
                <o:lock v:ext="edit" aspectratio="false"/>
                <v:textbox inset="0mm,0mm,0mm,0mm">
                  <w:txbxContent>
                    <w:p>
                      <w:pPr>
                        <w:ind w:left="20"/>
                        <w:spacing w:before="20" w:line="67"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v:textbox>
              </v:shape>
            </w:pict>
          </mc:Fallback>
        </mc:AlternateContent>
      </w:r>
      <w:r>
        <mc:AlternateContent xmlns:mc="http://schemas.openxmlformats.org/markup-compatibility/2006">
          <mc:Choice Requires="wps">
            <w:drawing>
              <wp:anchor distT="0" distB="0" distL="0" distR="0" simplePos="0" relativeHeight="251825152" behindDoc="0" locked="0" layoutInCell="1" allowOverlap="1">
                <wp:simplePos x="0" y="0"/>
                <wp:positionH relativeFrom="column">
                  <wp:posOffset>3757497</wp:posOffset>
                </wp:positionH>
                <wp:positionV relativeFrom="paragraph">
                  <wp:posOffset>1417196</wp:posOffset>
                </wp:positionV>
                <wp:extent cx="79375" cy="70485"/>
                <wp:effectExtent l="0" t="0" r="0" b="0"/>
                <wp:wrapNone/>
                <wp:docPr id="70" name="TextBox 70"/>
                <wp:cNvGraphicFramePr/>
                <a:graphic>
                  <a:graphicData uri="http://schemas.microsoft.com/office/word/2010/wordprocessingShape">
                    <wps:wsp>
                      <wps:cNvPr id="70" name="TextBox 70"/>
                      <wps:cNvSpPr txBox="1"/>
                      <wps:spPr>
                        <a:xfrm rot="5400000">
                          <a:off x="3757497" y="1417196"/>
                          <a:ext cx="79375"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0" style="position:absolute;margin-left:295.866pt;margin-top:111.59pt;mso-position-vertical-relative:text;mso-position-horizontal-relative:text;width:6.25pt;height:5.55pt;z-index:251825152;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mc:AlternateContent xmlns:mc="http://schemas.openxmlformats.org/markup-compatibility/2006">
          <mc:Choice Requires="wps">
            <w:drawing>
              <wp:anchor distT="0" distB="0" distL="0" distR="0" simplePos="0" relativeHeight="251800576" behindDoc="0" locked="0" layoutInCell="1" allowOverlap="1">
                <wp:simplePos x="0" y="0"/>
                <wp:positionH relativeFrom="column">
                  <wp:posOffset>3678572</wp:posOffset>
                </wp:positionH>
                <wp:positionV relativeFrom="paragraph">
                  <wp:posOffset>1374099</wp:posOffset>
                </wp:positionV>
                <wp:extent cx="62230" cy="156845"/>
                <wp:effectExtent l="0" t="0" r="0" b="0"/>
                <wp:wrapNone/>
                <wp:docPr id="72" name="TextBox 72"/>
                <wp:cNvGraphicFramePr/>
                <a:graphic>
                  <a:graphicData uri="http://schemas.microsoft.com/office/word/2010/wordprocessingShape">
                    <wps:wsp>
                      <wps:cNvPr id="72" name="TextBox 72"/>
                      <wps:cNvSpPr txBox="1"/>
                      <wps:spPr>
                        <a:xfrm rot="5400000">
                          <a:off x="3678572" y="1374099"/>
                          <a:ext cx="62230" cy="1568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3"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8" w:line="205" w:lineRule="auto"/>
                              <w:rPr>
                                <w:rFonts w:ascii="SimSun" w:hAnsi="SimSun" w:eastAsia="SimSun" w:cs="SimSun"/>
                                <w:sz w:val="5"/>
                                <w:szCs w:val="5"/>
                              </w:rPr>
                            </w:pPr>
                            <w:r>
                              <w:rPr>
                                <w:rFonts w:ascii="SimSun" w:hAnsi="SimSun" w:eastAsia="SimSun" w:cs="SimSun"/>
                                <w:sz w:val="5"/>
                                <w:szCs w:val="5"/>
                                <w:spacing w:val="3"/>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2" style="position:absolute;margin-left:289.651pt;margin-top:108.197pt;mso-position-vertical-relative:text;mso-position-horizontal-relative:text;width:4.9pt;height:12.35pt;z-index:251800576;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3"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8" w:line="205" w:lineRule="auto"/>
                        <w:rPr>
                          <w:rFonts w:ascii="SimSun" w:hAnsi="SimSun" w:eastAsia="SimSun" w:cs="SimSun"/>
                          <w:sz w:val="5"/>
                          <w:szCs w:val="5"/>
                        </w:rPr>
                      </w:pPr>
                      <w:r>
                        <w:rPr>
                          <w:rFonts w:ascii="SimSun" w:hAnsi="SimSun" w:eastAsia="SimSun" w:cs="SimSun"/>
                          <w:sz w:val="5"/>
                          <w:szCs w:val="5"/>
                          <w:spacing w:val="3"/>
                        </w:rPr>
                        <w:t>EA</w:t>
                      </w:r>
                    </w:p>
                  </w:txbxContent>
                </v:textbox>
              </v:shape>
            </w:pict>
          </mc:Fallback>
        </mc:AlternateContent>
      </w:r>
      <w:r>
        <mc:AlternateContent xmlns:mc="http://schemas.openxmlformats.org/markup-compatibility/2006">
          <mc:Choice Requires="wps">
            <w:drawing>
              <wp:anchor distT="0" distB="0" distL="0" distR="0" simplePos="0" relativeHeight="251815936" behindDoc="0" locked="0" layoutInCell="1" allowOverlap="1">
                <wp:simplePos x="0" y="0"/>
                <wp:positionH relativeFrom="column">
                  <wp:posOffset>3583606</wp:posOffset>
                </wp:positionH>
                <wp:positionV relativeFrom="paragraph">
                  <wp:posOffset>1411981</wp:posOffset>
                </wp:positionV>
                <wp:extent cx="78739" cy="81914"/>
                <wp:effectExtent l="0" t="0" r="0" b="0"/>
                <wp:wrapNone/>
                <wp:docPr id="74" name="TextBox 74"/>
                <wp:cNvGraphicFramePr/>
                <a:graphic>
                  <a:graphicData uri="http://schemas.microsoft.com/office/word/2010/wordprocessingShape">
                    <wps:wsp>
                      <wps:cNvPr id="74" name="TextBox 74"/>
                      <wps:cNvSpPr txBox="1"/>
                      <wps:spPr>
                        <a:xfrm rot="5400000">
                          <a:off x="3583606" y="1411981"/>
                          <a:ext cx="78739" cy="819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4" w:lineRule="exact"/>
                              <w:rPr>
                                <w:rFonts w:ascii="SimSun" w:hAnsi="SimSun" w:eastAsia="SimSun" w:cs="SimSun"/>
                                <w:sz w:val="5"/>
                                <w:szCs w:val="5"/>
                              </w:rPr>
                            </w:pPr>
                            <w:r>
                              <w:rPr>
                                <w:rFonts w:ascii="SimSun" w:hAnsi="SimSun" w:eastAsia="SimSun" w:cs="SimSun"/>
                                <w:sz w:val="5"/>
                                <w:szCs w:val="5"/>
                                <w:spacing w:val="2"/>
                              </w:rPr>
                              <w:t>5VO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4" style="position:absolute;margin-left:282.174pt;margin-top:111.18pt;mso-position-vertical-relative:text;mso-position-horizontal-relative:text;width:6.2pt;height:6.45pt;z-index:251815936;rotation:90;" filled="false" stroked="false" type="#_x0000_t202">
                <v:fill on="false"/>
                <v:stroke on="false"/>
                <v:path/>
                <v:imagedata o:title=""/>
                <o:lock v:ext="edit" aspectratio="false"/>
                <v:textbox inset="0mm,0mm,0mm,0mm">
                  <w:txbxContent>
                    <w:p>
                      <w:pPr>
                        <w:ind w:left="20"/>
                        <w:spacing w:before="34" w:line="74" w:lineRule="exact"/>
                        <w:rPr>
                          <w:rFonts w:ascii="SimSun" w:hAnsi="SimSun" w:eastAsia="SimSun" w:cs="SimSun"/>
                          <w:sz w:val="5"/>
                          <w:szCs w:val="5"/>
                        </w:rPr>
                      </w:pPr>
                      <w:r>
                        <w:rPr>
                          <w:rFonts w:ascii="SimSun" w:hAnsi="SimSun" w:eastAsia="SimSun" w:cs="SimSun"/>
                          <w:sz w:val="5"/>
                          <w:szCs w:val="5"/>
                          <w:spacing w:val="2"/>
                        </w:rPr>
                        <w:t>5VO</w:t>
                      </w:r>
                    </w:p>
                  </w:txbxContent>
                </v:textbox>
              </v:shape>
            </w:pict>
          </mc:Fallback>
        </mc:AlternateContent>
      </w:r>
      <w:r>
        <mc:AlternateContent xmlns:mc="http://schemas.openxmlformats.org/markup-compatibility/2006">
          <mc:Choice Requires="wps">
            <w:drawing>
              <wp:anchor distT="0" distB="0" distL="0" distR="0" simplePos="0" relativeHeight="251772928" behindDoc="0" locked="0" layoutInCell="1" allowOverlap="1">
                <wp:simplePos x="0" y="0"/>
                <wp:positionH relativeFrom="column">
                  <wp:posOffset>3417192</wp:posOffset>
                </wp:positionH>
                <wp:positionV relativeFrom="paragraph">
                  <wp:posOffset>1295861</wp:posOffset>
                </wp:positionV>
                <wp:extent cx="79375" cy="300990"/>
                <wp:effectExtent l="0" t="0" r="0" b="0"/>
                <wp:wrapNone/>
                <wp:docPr id="76" name="TextBox 76"/>
                <wp:cNvGraphicFramePr/>
                <a:graphic>
                  <a:graphicData uri="http://schemas.microsoft.com/office/word/2010/wordprocessingShape">
                    <wps:wsp>
                      <wps:cNvPr id="76" name="TextBox 76"/>
                      <wps:cNvSpPr txBox="1"/>
                      <wps:spPr>
                        <a:xfrm rot="5400000">
                          <a:off x="3417192" y="1295861"/>
                          <a:ext cx="79375" cy="3009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8" w:lineRule="auto"/>
                              <w:rPr>
                                <w:rFonts w:ascii="SimSun" w:hAnsi="SimSun" w:eastAsia="SimSun" w:cs="SimSun"/>
                                <w:sz w:val="5"/>
                                <w:szCs w:val="5"/>
                              </w:rPr>
                            </w:pPr>
                            <w:r>
                              <w:rPr>
                                <w:rFonts w:ascii="SimSun" w:hAnsi="SimSun" w:eastAsia="SimSun" w:cs="SimSun"/>
                                <w:sz w:val="5"/>
                                <w:szCs w:val="5"/>
                                <w:spacing w:val="3"/>
                                <w:w w:val="116"/>
                              </w:rPr>
                              <w:t>SW8</w:t>
                            </w:r>
                          </w:p>
                          <w:p>
                            <w:pPr>
                              <w:ind w:left="20"/>
                              <w:spacing w:line="183" w:lineRule="auto"/>
                              <w:rPr>
                                <w:rFonts w:ascii="SimSun" w:hAnsi="SimSun" w:eastAsia="SimSun" w:cs="SimSun"/>
                                <w:sz w:val="5"/>
                                <w:szCs w:val="5"/>
                              </w:rPr>
                            </w:pPr>
                            <w:r>
                              <w:rPr>
                                <w:rFonts w:ascii="SimSun" w:hAnsi="SimSun" w:eastAsia="SimSun" w:cs="SimSun"/>
                                <w:sz w:val="5"/>
                                <w:szCs w:val="5"/>
                                <w:spacing w:val="4"/>
                                <w:w w:val="114"/>
                              </w:rPr>
                              <w:t>SW7</w:t>
                            </w:r>
                          </w:p>
                          <w:p>
                            <w:pPr>
                              <w:ind w:left="20"/>
                              <w:spacing w:line="177" w:lineRule="auto"/>
                              <w:rPr>
                                <w:rFonts w:ascii="SimSun" w:hAnsi="SimSun" w:eastAsia="SimSun" w:cs="SimSun"/>
                                <w:sz w:val="5"/>
                                <w:szCs w:val="5"/>
                              </w:rPr>
                            </w:pPr>
                            <w:r>
                              <w:rPr>
                                <w:rFonts w:ascii="SimSun" w:hAnsi="SimSun" w:eastAsia="SimSun" w:cs="SimSun"/>
                                <w:sz w:val="5"/>
                                <w:szCs w:val="5"/>
                                <w:spacing w:val="3"/>
                                <w:w w:val="113"/>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3"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4</w:t>
                            </w:r>
                          </w:p>
                          <w:p>
                            <w:pPr>
                              <w:ind w:left="20"/>
                              <w:spacing w:line="186" w:lineRule="auto"/>
                              <w:rPr>
                                <w:rFonts w:ascii="SimSun" w:hAnsi="SimSun" w:eastAsia="SimSun" w:cs="SimSun"/>
                                <w:sz w:val="5"/>
                                <w:szCs w:val="5"/>
                              </w:rPr>
                            </w:pPr>
                            <w:r>
                              <w:rPr>
                                <w:rFonts w:ascii="SimSun" w:hAnsi="SimSun" w:eastAsia="SimSun" w:cs="SimSun"/>
                                <w:sz w:val="5"/>
                                <w:szCs w:val="5"/>
                                <w:spacing w:val="-1"/>
                              </w:rPr>
                              <w:t>SW3</w:t>
                            </w:r>
                          </w:p>
                          <w:p>
                            <w:pPr>
                              <w:ind w:left="20"/>
                              <w:spacing w:line="186"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69" w:lineRule="exact"/>
                              <w:rPr>
                                <w:rFonts w:ascii="SimSun" w:hAnsi="SimSun" w:eastAsia="SimSun" w:cs="SimSun"/>
                                <w:sz w:val="5"/>
                                <w:szCs w:val="5"/>
                              </w:rPr>
                            </w:pPr>
                            <w:r>
                              <w:rPr>
                                <w:rFonts w:ascii="SimSun" w:hAnsi="SimSun" w:eastAsia="SimSun" w:cs="SimSun"/>
                                <w:sz w:val="5"/>
                                <w:szCs w:val="5"/>
                                <w:spacing w:val="-2"/>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6" style="position:absolute;margin-left:269.07pt;margin-top:102.036pt;mso-position-vertical-relative:text;mso-position-horizontal-relative:text;width:6.25pt;height:23.7pt;z-index:251772928;rotation:90;" filled="false" stroked="false" type="#_x0000_t202">
                <v:fill on="false"/>
                <v:stroke on="false"/>
                <v:path/>
                <v:imagedata o:title=""/>
                <o:lock v:ext="edit" aspectratio="false"/>
                <v:textbox inset="0mm,0mm,0mm,0mm">
                  <w:txbxContent>
                    <w:p>
                      <w:pPr>
                        <w:ind w:left="20"/>
                        <w:spacing w:before="20" w:line="198" w:lineRule="auto"/>
                        <w:rPr>
                          <w:rFonts w:ascii="SimSun" w:hAnsi="SimSun" w:eastAsia="SimSun" w:cs="SimSun"/>
                          <w:sz w:val="5"/>
                          <w:szCs w:val="5"/>
                        </w:rPr>
                      </w:pPr>
                      <w:r>
                        <w:rPr>
                          <w:rFonts w:ascii="SimSun" w:hAnsi="SimSun" w:eastAsia="SimSun" w:cs="SimSun"/>
                          <w:sz w:val="5"/>
                          <w:szCs w:val="5"/>
                          <w:spacing w:val="3"/>
                          <w:w w:val="116"/>
                        </w:rPr>
                        <w:t>SW8</w:t>
                      </w:r>
                    </w:p>
                    <w:p>
                      <w:pPr>
                        <w:ind w:left="20"/>
                        <w:spacing w:line="183" w:lineRule="auto"/>
                        <w:rPr>
                          <w:rFonts w:ascii="SimSun" w:hAnsi="SimSun" w:eastAsia="SimSun" w:cs="SimSun"/>
                          <w:sz w:val="5"/>
                          <w:szCs w:val="5"/>
                        </w:rPr>
                      </w:pPr>
                      <w:r>
                        <w:rPr>
                          <w:rFonts w:ascii="SimSun" w:hAnsi="SimSun" w:eastAsia="SimSun" w:cs="SimSun"/>
                          <w:sz w:val="5"/>
                          <w:szCs w:val="5"/>
                          <w:spacing w:val="4"/>
                          <w:w w:val="114"/>
                        </w:rPr>
                        <w:t>SW7</w:t>
                      </w:r>
                    </w:p>
                    <w:p>
                      <w:pPr>
                        <w:ind w:left="20"/>
                        <w:spacing w:line="177" w:lineRule="auto"/>
                        <w:rPr>
                          <w:rFonts w:ascii="SimSun" w:hAnsi="SimSun" w:eastAsia="SimSun" w:cs="SimSun"/>
                          <w:sz w:val="5"/>
                          <w:szCs w:val="5"/>
                        </w:rPr>
                      </w:pPr>
                      <w:r>
                        <w:rPr>
                          <w:rFonts w:ascii="SimSun" w:hAnsi="SimSun" w:eastAsia="SimSun" w:cs="SimSun"/>
                          <w:sz w:val="5"/>
                          <w:szCs w:val="5"/>
                          <w:spacing w:val="3"/>
                          <w:w w:val="113"/>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3"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4</w:t>
                      </w:r>
                    </w:p>
                    <w:p>
                      <w:pPr>
                        <w:ind w:left="20"/>
                        <w:spacing w:line="186" w:lineRule="auto"/>
                        <w:rPr>
                          <w:rFonts w:ascii="SimSun" w:hAnsi="SimSun" w:eastAsia="SimSun" w:cs="SimSun"/>
                          <w:sz w:val="5"/>
                          <w:szCs w:val="5"/>
                        </w:rPr>
                      </w:pPr>
                      <w:r>
                        <w:rPr>
                          <w:rFonts w:ascii="SimSun" w:hAnsi="SimSun" w:eastAsia="SimSun" w:cs="SimSun"/>
                          <w:sz w:val="5"/>
                          <w:szCs w:val="5"/>
                          <w:spacing w:val="-1"/>
                        </w:rPr>
                        <w:t>SW3</w:t>
                      </w:r>
                    </w:p>
                    <w:p>
                      <w:pPr>
                        <w:ind w:left="20"/>
                        <w:spacing w:line="186"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69" w:lineRule="exact"/>
                        <w:rPr>
                          <w:rFonts w:ascii="SimSun" w:hAnsi="SimSun" w:eastAsia="SimSun" w:cs="SimSun"/>
                          <w:sz w:val="5"/>
                          <w:szCs w:val="5"/>
                        </w:rPr>
                      </w:pPr>
                      <w:r>
                        <w:rPr>
                          <w:rFonts w:ascii="SimSun" w:hAnsi="SimSun" w:eastAsia="SimSun" w:cs="SimSun"/>
                          <w:sz w:val="5"/>
                          <w:szCs w:val="5"/>
                          <w:spacing w:val="-2"/>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787264" behindDoc="0" locked="0" layoutInCell="1" allowOverlap="1">
                <wp:simplePos x="0" y="0"/>
                <wp:positionH relativeFrom="column">
                  <wp:posOffset>3191431</wp:posOffset>
                </wp:positionH>
                <wp:positionV relativeFrom="paragraph">
                  <wp:posOffset>1359903</wp:posOffset>
                </wp:positionV>
                <wp:extent cx="81914" cy="189864"/>
                <wp:effectExtent l="0" t="0" r="0" b="0"/>
                <wp:wrapNone/>
                <wp:docPr id="78" name="TextBox 78"/>
                <wp:cNvGraphicFramePr/>
                <a:graphic>
                  <a:graphicData uri="http://schemas.microsoft.com/office/word/2010/wordprocessingShape">
                    <wps:wsp>
                      <wps:cNvPr id="78" name="TextBox 78"/>
                      <wps:cNvSpPr txBox="1"/>
                      <wps:spPr>
                        <a:xfrm rot="5400000">
                          <a:off x="3191431" y="1359903"/>
                          <a:ext cx="81914" cy="1898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1"/>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1" w:line="73" w:lineRule="exact"/>
                              <w:rPr>
                                <w:rFonts w:ascii="SimSun" w:hAnsi="SimSun" w:eastAsia="SimSun" w:cs="SimSun"/>
                                <w:sz w:val="5"/>
                                <w:szCs w:val="5"/>
                              </w:rPr>
                            </w:pPr>
                            <w:r>
                              <w:rPr>
                                <w:rFonts w:ascii="SimSun" w:hAnsi="SimSun" w:eastAsia="SimSun" w:cs="SimSun"/>
                                <w:sz w:val="5"/>
                                <w:szCs w:val="5"/>
                                <w:spacing w:val="4"/>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8" style="position:absolute;margin-left:251.294pt;margin-top:107.079pt;mso-position-vertical-relative:text;mso-position-horizontal-relative:text;width:6.45pt;height:14.95pt;z-index:251787264;rotation:90;" filled="false" stroked="false" type="#_x0000_t202">
                <v:fill on="false"/>
                <v:stroke on="false"/>
                <v:path/>
                <v:imagedata o:title=""/>
                <o:lock v:ext="edit" aspectratio="false"/>
                <v:textbox inset="0mm,0mm,0mm,0mm">
                  <w:txbxContent>
                    <w:p>
                      <w:pPr>
                        <w:ind w:left="21"/>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1" w:line="73" w:lineRule="exact"/>
                        <w:rPr>
                          <w:rFonts w:ascii="SimSun" w:hAnsi="SimSun" w:eastAsia="SimSun" w:cs="SimSun"/>
                          <w:sz w:val="5"/>
                          <w:szCs w:val="5"/>
                        </w:rPr>
                      </w:pPr>
                      <w:r>
                        <w:rPr>
                          <w:rFonts w:ascii="SimSun" w:hAnsi="SimSun" w:eastAsia="SimSun" w:cs="SimSun"/>
                          <w:sz w:val="5"/>
                          <w:szCs w:val="5"/>
                          <w:spacing w:val="4"/>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v:textbox>
              </v:shape>
            </w:pict>
          </mc:Fallback>
        </mc:AlternateContent>
      </w:r>
      <w:r>
        <mc:AlternateContent xmlns:mc="http://schemas.openxmlformats.org/markup-compatibility/2006">
          <mc:Choice Requires="wps">
            <w:drawing>
              <wp:anchor distT="0" distB="0" distL="0" distR="0" simplePos="0" relativeHeight="251805696" behindDoc="0" locked="0" layoutInCell="1" allowOverlap="1">
                <wp:simplePos x="0" y="0"/>
                <wp:positionH relativeFrom="column">
                  <wp:posOffset>3045610</wp:posOffset>
                </wp:positionH>
                <wp:positionV relativeFrom="paragraph">
                  <wp:posOffset>1387310</wp:posOffset>
                </wp:positionV>
                <wp:extent cx="62864" cy="134620"/>
                <wp:effectExtent l="0" t="0" r="0" b="0"/>
                <wp:wrapNone/>
                <wp:docPr id="80" name="TextBox 80"/>
                <wp:cNvGraphicFramePr/>
                <a:graphic>
                  <a:graphicData uri="http://schemas.microsoft.com/office/word/2010/wordprocessingShape">
                    <wps:wsp>
                      <wps:cNvPr id="80" name="TextBox 80"/>
                      <wps:cNvSpPr txBox="1"/>
                      <wps:spPr>
                        <a:xfrm rot="5400000">
                          <a:off x="3045610" y="1387310"/>
                          <a:ext cx="62864" cy="1346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4"/>
                              </w:rPr>
                              <w:t>V-</w:t>
                            </w:r>
                          </w:p>
                          <w:p>
                            <w:pPr>
                              <w:ind w:left="20"/>
                              <w:spacing w:before="43" w:line="74" w:lineRule="exact"/>
                              <w:rPr>
                                <w:rFonts w:ascii="SimSun" w:hAnsi="SimSun" w:eastAsia="SimSun" w:cs="SimSun"/>
                                <w:sz w:val="5"/>
                                <w:szCs w:val="5"/>
                              </w:rPr>
                            </w:pPr>
                            <w:r>
                              <w:rPr>
                                <w:rFonts w:ascii="SimSun" w:hAnsi="SimSun" w:eastAsia="SimSun" w:cs="SimSun"/>
                                <w:sz w:val="5"/>
                                <w:szCs w:val="5"/>
                                <w:spacing w:val="4"/>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0" style="position:absolute;margin-left:239.812pt;margin-top:109.237pt;mso-position-vertical-relative:text;mso-position-horizontal-relative:text;width:4.95pt;height:10.6pt;z-index:251805696;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4"/>
                        </w:rPr>
                        <w:t>V-</w:t>
                      </w:r>
                    </w:p>
                    <w:p>
                      <w:pPr>
                        <w:ind w:left="20"/>
                        <w:spacing w:before="43" w:line="74" w:lineRule="exact"/>
                        <w:rPr>
                          <w:rFonts w:ascii="SimSun" w:hAnsi="SimSun" w:eastAsia="SimSun" w:cs="SimSun"/>
                          <w:sz w:val="5"/>
                          <w:szCs w:val="5"/>
                        </w:rPr>
                      </w:pPr>
                      <w:r>
                        <w:rPr>
                          <w:rFonts w:ascii="SimSun" w:hAnsi="SimSun" w:eastAsia="SimSun" w:cs="SimSun"/>
                          <w:sz w:val="5"/>
                          <w:szCs w:val="5"/>
                          <w:spacing w:val="4"/>
                        </w:rPr>
                        <w:t>V+</w:t>
                      </w:r>
                    </w:p>
                  </w:txbxContent>
                </v:textbox>
              </v:shape>
            </w:pict>
          </mc:Fallback>
        </mc:AlternateContent>
      </w:r>
      <w:r>
        <mc:AlternateContent xmlns:mc="http://schemas.openxmlformats.org/markup-compatibility/2006">
          <mc:Choice Requires="wps">
            <w:drawing>
              <wp:anchor distT="0" distB="0" distL="0" distR="0" simplePos="0" relativeHeight="251773952" behindDoc="0" locked="0" layoutInCell="1" allowOverlap="1">
                <wp:simplePos x="0" y="0"/>
                <wp:positionH relativeFrom="column">
                  <wp:posOffset>2087796</wp:posOffset>
                </wp:positionH>
                <wp:positionV relativeFrom="paragraph">
                  <wp:posOffset>1345931</wp:posOffset>
                </wp:positionV>
                <wp:extent cx="80644" cy="212090"/>
                <wp:effectExtent l="0" t="0" r="0" b="0"/>
                <wp:wrapNone/>
                <wp:docPr id="82" name="TextBox 82"/>
                <wp:cNvGraphicFramePr/>
                <a:graphic>
                  <a:graphicData uri="http://schemas.microsoft.com/office/word/2010/wordprocessingShape">
                    <wps:wsp>
                      <wps:cNvPr id="82" name="TextBox 82"/>
                      <wps:cNvSpPr txBox="1"/>
                      <wps:spPr>
                        <a:xfrm rot="5400000">
                          <a:off x="2087796" y="1345931"/>
                          <a:ext cx="80644" cy="2120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3"/>
                              <w:spacing w:before="7" w:line="71"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3"/>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3"/>
                              <w:spacing w:before="15" w:line="74" w:lineRule="exact"/>
                              <w:rPr>
                                <w:rFonts w:ascii="SimSun" w:hAnsi="SimSun" w:eastAsia="SimSun" w:cs="SimSun"/>
                                <w:sz w:val="5"/>
                                <w:szCs w:val="5"/>
                              </w:rPr>
                            </w:pPr>
                            <w:r>
                              <w:rPr>
                                <w:rFonts w:ascii="SimSun" w:hAnsi="SimSun" w:eastAsia="SimSun" w:cs="SimSun"/>
                                <w:sz w:val="5"/>
                                <w:szCs w:val="5"/>
                                <w:spacing w:val="3"/>
                              </w:rPr>
                              <w:t>IN1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2" style="position:absolute;margin-left:164.393pt;margin-top:105.979pt;mso-position-vertical-relative:text;mso-position-horizontal-relative:text;width:6.35pt;height:16.7pt;z-index:251773952;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3"/>
                        <w:spacing w:before="7" w:line="71"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3"/>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3"/>
                        <w:spacing w:before="15" w:line="74" w:lineRule="exact"/>
                        <w:rPr>
                          <w:rFonts w:ascii="SimSun" w:hAnsi="SimSun" w:eastAsia="SimSun" w:cs="SimSun"/>
                          <w:sz w:val="5"/>
                          <w:szCs w:val="5"/>
                        </w:rPr>
                      </w:pPr>
                      <w:r>
                        <w:rPr>
                          <w:rFonts w:ascii="SimSun" w:hAnsi="SimSun" w:eastAsia="SimSun" w:cs="SimSun"/>
                          <w:sz w:val="5"/>
                          <w:szCs w:val="5"/>
                          <w:spacing w:val="3"/>
                        </w:rPr>
                        <w:t>IN1</w:t>
                      </w:r>
                    </w:p>
                  </w:txbxContent>
                </v:textbox>
              </v:shape>
            </w:pict>
          </mc:Fallback>
        </mc:AlternateContent>
      </w:r>
      <w:r>
        <mc:AlternateContent xmlns:mc="http://schemas.openxmlformats.org/markup-compatibility/2006">
          <mc:Choice Requires="wps">
            <w:drawing>
              <wp:anchor distT="0" distB="0" distL="0" distR="0" simplePos="0" relativeHeight="251826176" behindDoc="0" locked="0" layoutInCell="1" allowOverlap="1">
                <wp:simplePos x="0" y="0"/>
                <wp:positionH relativeFrom="column">
                  <wp:posOffset>1986710</wp:posOffset>
                </wp:positionH>
                <wp:positionV relativeFrom="paragraph">
                  <wp:posOffset>1416538</wp:posOffset>
                </wp:positionV>
                <wp:extent cx="62864" cy="70485"/>
                <wp:effectExtent l="0" t="0" r="0" b="0"/>
                <wp:wrapNone/>
                <wp:docPr id="84" name="TextBox 84"/>
                <wp:cNvGraphicFramePr/>
                <a:graphic>
                  <a:graphicData uri="http://schemas.microsoft.com/office/word/2010/wordprocessingShape">
                    <wps:wsp>
                      <wps:cNvPr id="84" name="TextBox 84"/>
                      <wps:cNvSpPr txBox="1"/>
                      <wps:spPr>
                        <a:xfrm rot="5400000">
                          <a:off x="1986710" y="1416538"/>
                          <a:ext cx="6286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4"/>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4" style="position:absolute;margin-left:156.434pt;margin-top:111.538pt;mso-position-vertical-relative:text;mso-position-horizontal-relative:text;width:4.95pt;height:5.55pt;z-index:251826176;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4"/>
                        </w:rPr>
                        <w:t>VO</w:t>
                      </w:r>
                    </w:p>
                  </w:txbxContent>
                </v:textbox>
              </v:shape>
            </w:pict>
          </mc:Fallback>
        </mc:AlternateContent>
      </w:r>
      <w:r>
        <mc:AlternateContent xmlns:mc="http://schemas.openxmlformats.org/markup-compatibility/2006">
          <mc:Choice Requires="wps">
            <w:drawing>
              <wp:anchor distT="0" distB="0" distL="0" distR="0" simplePos="0" relativeHeight="251792384" behindDoc="0" locked="0" layoutInCell="1" allowOverlap="1">
                <wp:simplePos x="0" y="0"/>
                <wp:positionH relativeFrom="column">
                  <wp:posOffset>1889300</wp:posOffset>
                </wp:positionH>
                <wp:positionV relativeFrom="paragraph">
                  <wp:posOffset>1370498</wp:posOffset>
                </wp:positionV>
                <wp:extent cx="80644" cy="162560"/>
                <wp:effectExtent l="0" t="0" r="0" b="0"/>
                <wp:wrapNone/>
                <wp:docPr id="86" name="TextBox 86"/>
                <wp:cNvGraphicFramePr/>
                <a:graphic>
                  <a:graphicData uri="http://schemas.microsoft.com/office/word/2010/wordprocessingShape">
                    <wps:wsp>
                      <wps:cNvPr id="86" name="TextBox 86"/>
                      <wps:cNvSpPr txBox="1"/>
                      <wps:spPr>
                        <a:xfrm rot="5400000">
                          <a:off x="1889300" y="1370498"/>
                          <a:ext cx="80644" cy="1625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6"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6" style="position:absolute;margin-left:148.764pt;margin-top:107.913pt;mso-position-vertical-relative:text;mso-position-horizontal-relative:text;width:6.35pt;height:12.8pt;z-index:251792384;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6"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v:textbox>
              </v:shape>
            </w:pict>
          </mc:Fallback>
        </mc:AlternateContent>
      </w:r>
      <w:r>
        <mc:AlternateContent xmlns:mc="http://schemas.openxmlformats.org/markup-compatibility/2006">
          <mc:Choice Requires="wps">
            <w:drawing>
              <wp:anchor distT="0" distB="0" distL="0" distR="0" simplePos="0" relativeHeight="251779072" behindDoc="0" locked="0" layoutInCell="1" allowOverlap="1">
                <wp:simplePos x="0" y="0"/>
                <wp:positionH relativeFrom="column">
                  <wp:posOffset>1752002</wp:posOffset>
                </wp:positionH>
                <wp:positionV relativeFrom="paragraph">
                  <wp:posOffset>1374446</wp:posOffset>
                </wp:positionV>
                <wp:extent cx="135889" cy="119379"/>
                <wp:effectExtent l="0" t="0" r="0" b="0"/>
                <wp:wrapNone/>
                <wp:docPr id="88" name="TextBox 88"/>
                <wp:cNvGraphicFramePr/>
                <a:graphic>
                  <a:graphicData uri="http://schemas.microsoft.com/office/word/2010/wordprocessingShape">
                    <wps:wsp>
                      <wps:cNvPr id="88" name="TextBox 88"/>
                      <wps:cNvSpPr txBox="1"/>
                      <wps:spPr>
                        <a:xfrm rot="5400000">
                          <a:off x="1752002" y="1374446"/>
                          <a:ext cx="135889" cy="1193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67"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8" style="position:absolute;margin-left:137.953pt;margin-top:108.224pt;mso-position-vertical-relative:text;mso-position-horizontal-relative:text;width:10.7pt;height:9.4pt;z-index:251779072;rotation:90;" filled="false" stroked="false" type="#_x0000_t202">
                <v:fill on="false"/>
                <v:stroke on="false"/>
                <v:path/>
                <v:imagedata o:title=""/>
                <o:lock v:ext="edit" aspectratio="false"/>
                <v:textbox inset="0mm,0mm,0mm,0mm">
                  <w:txbxContent>
                    <w:p>
                      <w:pPr>
                        <w:ind w:left="20"/>
                        <w:spacing w:before="20" w:line="67"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v:textbox>
              </v:shape>
            </w:pict>
          </mc:Fallback>
        </mc:AlternateContent>
      </w:r>
      <w:r>
        <mc:AlternateContent xmlns:mc="http://schemas.openxmlformats.org/markup-compatibility/2006">
          <mc:Choice Requires="wps">
            <w:drawing>
              <wp:anchor distT="0" distB="0" distL="0" distR="0" simplePos="0" relativeHeight="251816960" behindDoc="0" locked="0" layoutInCell="1" allowOverlap="1">
                <wp:simplePos x="0" y="0"/>
                <wp:positionH relativeFrom="column">
                  <wp:posOffset>1691333</wp:posOffset>
                </wp:positionH>
                <wp:positionV relativeFrom="paragraph">
                  <wp:posOffset>1427484</wp:posOffset>
                </wp:positionV>
                <wp:extent cx="80644" cy="70485"/>
                <wp:effectExtent l="0" t="0" r="0" b="0"/>
                <wp:wrapNone/>
                <wp:docPr id="90" name="TextBox 90"/>
                <wp:cNvGraphicFramePr/>
                <a:graphic>
                  <a:graphicData uri="http://schemas.microsoft.com/office/word/2010/wordprocessingShape">
                    <wps:wsp>
                      <wps:cNvPr id="90" name="TextBox 90"/>
                      <wps:cNvSpPr txBox="1"/>
                      <wps:spPr>
                        <a:xfrm rot="5400000">
                          <a:off x="1691333" y="1427484"/>
                          <a:ext cx="8064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0" style="position:absolute;margin-left:133.176pt;margin-top:112.4pt;mso-position-vertical-relative:text;mso-position-horizontal-relative:text;width:6.35pt;height:5.55pt;z-index:251816960;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mc:AlternateContent xmlns:mc="http://schemas.openxmlformats.org/markup-compatibility/2006">
          <mc:Choice Requires="wps">
            <w:drawing>
              <wp:anchor distT="0" distB="0" distL="0" distR="0" simplePos="0" relativeHeight="251799552" behindDoc="0" locked="0" layoutInCell="1" allowOverlap="1">
                <wp:simplePos x="0" y="0"/>
                <wp:positionH relativeFrom="column">
                  <wp:posOffset>1613172</wp:posOffset>
                </wp:positionH>
                <wp:positionV relativeFrom="paragraph">
                  <wp:posOffset>1383624</wp:posOffset>
                </wp:positionV>
                <wp:extent cx="62230" cy="157479"/>
                <wp:effectExtent l="0" t="0" r="0" b="0"/>
                <wp:wrapNone/>
                <wp:docPr id="92" name="TextBox 92"/>
                <wp:cNvGraphicFramePr/>
                <a:graphic>
                  <a:graphicData uri="http://schemas.microsoft.com/office/word/2010/wordprocessingShape">
                    <wps:wsp>
                      <wps:cNvPr id="92" name="TextBox 92"/>
                      <wps:cNvSpPr txBox="1"/>
                      <wps:spPr>
                        <a:xfrm rot="5400000">
                          <a:off x="1613172" y="1383624"/>
                          <a:ext cx="62230"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4"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8" w:line="205" w:lineRule="auto"/>
                              <w:rPr>
                                <w:rFonts w:ascii="SimSun" w:hAnsi="SimSun" w:eastAsia="SimSun" w:cs="SimSun"/>
                                <w:sz w:val="5"/>
                                <w:szCs w:val="5"/>
                              </w:rPr>
                            </w:pPr>
                            <w:r>
                              <w:rPr>
                                <w:rFonts w:ascii="SimSun" w:hAnsi="SimSun" w:eastAsia="SimSun" w:cs="SimSun"/>
                                <w:sz w:val="5"/>
                                <w:szCs w:val="5"/>
                                <w:spacing w:val="3"/>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2" style="position:absolute;margin-left:127.021pt;margin-top:108.947pt;mso-position-vertical-relative:text;mso-position-horizontal-relative:text;width:4.9pt;height:12.4pt;z-index:251799552;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4"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8" w:line="205" w:lineRule="auto"/>
                        <w:rPr>
                          <w:rFonts w:ascii="SimSun" w:hAnsi="SimSun" w:eastAsia="SimSun" w:cs="SimSun"/>
                          <w:sz w:val="5"/>
                          <w:szCs w:val="5"/>
                        </w:rPr>
                      </w:pPr>
                      <w:r>
                        <w:rPr>
                          <w:rFonts w:ascii="SimSun" w:hAnsi="SimSun" w:eastAsia="SimSun" w:cs="SimSun"/>
                          <w:sz w:val="5"/>
                          <w:szCs w:val="5"/>
                          <w:spacing w:val="3"/>
                        </w:rPr>
                        <w:t>EA</w:t>
                      </w:r>
                    </w:p>
                  </w:txbxContent>
                </v:textbox>
              </v:shape>
            </w:pict>
          </mc:Fallback>
        </mc:AlternateContent>
      </w:r>
      <w:r>
        <mc:AlternateContent xmlns:mc="http://schemas.openxmlformats.org/markup-compatibility/2006">
          <mc:Choice Requires="wps">
            <w:drawing>
              <wp:anchor distT="0" distB="0" distL="0" distR="0" simplePos="0" relativeHeight="251813888" behindDoc="0" locked="0" layoutInCell="1" allowOverlap="1">
                <wp:simplePos x="0" y="0"/>
                <wp:positionH relativeFrom="column">
                  <wp:posOffset>1517442</wp:posOffset>
                </wp:positionH>
                <wp:positionV relativeFrom="paragraph">
                  <wp:posOffset>1422269</wp:posOffset>
                </wp:positionV>
                <wp:extent cx="79375" cy="81914"/>
                <wp:effectExtent l="0" t="0" r="0" b="0"/>
                <wp:wrapNone/>
                <wp:docPr id="94" name="TextBox 94"/>
                <wp:cNvGraphicFramePr/>
                <a:graphic>
                  <a:graphicData uri="http://schemas.microsoft.com/office/word/2010/wordprocessingShape">
                    <wps:wsp>
                      <wps:cNvPr id="94" name="TextBox 94"/>
                      <wps:cNvSpPr txBox="1"/>
                      <wps:spPr>
                        <a:xfrm rot="5400000">
                          <a:off x="1517442" y="1422269"/>
                          <a:ext cx="79375" cy="819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4" w:lineRule="exact"/>
                              <w:rPr>
                                <w:rFonts w:ascii="SimSun" w:hAnsi="SimSun" w:eastAsia="SimSun" w:cs="SimSun"/>
                                <w:sz w:val="5"/>
                                <w:szCs w:val="5"/>
                              </w:rPr>
                            </w:pPr>
                            <w:r>
                              <w:rPr>
                                <w:rFonts w:ascii="SimSun" w:hAnsi="SimSun" w:eastAsia="SimSun" w:cs="SimSun"/>
                                <w:sz w:val="5"/>
                                <w:szCs w:val="5"/>
                                <w:spacing w:val="3"/>
                              </w:rPr>
                              <w:t>5VO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4" style="position:absolute;margin-left:119.484pt;margin-top:111.99pt;mso-position-vertical-relative:text;mso-position-horizontal-relative:text;width:6.25pt;height:6.45pt;z-index:251813888;rotation:90;" filled="false" stroked="false" type="#_x0000_t202">
                <v:fill on="false"/>
                <v:stroke on="false"/>
                <v:path/>
                <v:imagedata o:title=""/>
                <o:lock v:ext="edit" aspectratio="false"/>
                <v:textbox inset="0mm,0mm,0mm,0mm">
                  <w:txbxContent>
                    <w:p>
                      <w:pPr>
                        <w:ind w:left="20"/>
                        <w:spacing w:before="34" w:line="74" w:lineRule="exact"/>
                        <w:rPr>
                          <w:rFonts w:ascii="SimSun" w:hAnsi="SimSun" w:eastAsia="SimSun" w:cs="SimSun"/>
                          <w:sz w:val="5"/>
                          <w:szCs w:val="5"/>
                        </w:rPr>
                      </w:pPr>
                      <w:r>
                        <w:rPr>
                          <w:rFonts w:ascii="SimSun" w:hAnsi="SimSun" w:eastAsia="SimSun" w:cs="SimSun"/>
                          <w:sz w:val="5"/>
                          <w:szCs w:val="5"/>
                          <w:spacing w:val="3"/>
                        </w:rPr>
                        <w:t>5VO</w:t>
                      </w:r>
                    </w:p>
                  </w:txbxContent>
                </v:textbox>
              </v:shape>
            </w:pict>
          </mc:Fallback>
        </mc:AlternateContent>
      </w:r>
      <w:r>
        <mc:AlternateContent xmlns:mc="http://schemas.openxmlformats.org/markup-compatibility/2006">
          <mc:Choice Requires="wps">
            <w:drawing>
              <wp:anchor distT="0" distB="0" distL="0" distR="0" simplePos="0" relativeHeight="251770880" behindDoc="0" locked="0" layoutInCell="1" allowOverlap="1">
                <wp:simplePos x="0" y="0"/>
                <wp:positionH relativeFrom="column">
                  <wp:posOffset>1351408</wp:posOffset>
                </wp:positionH>
                <wp:positionV relativeFrom="paragraph">
                  <wp:posOffset>1305766</wp:posOffset>
                </wp:positionV>
                <wp:extent cx="79375" cy="300990"/>
                <wp:effectExtent l="0" t="0" r="0" b="0"/>
                <wp:wrapNone/>
                <wp:docPr id="96" name="TextBox 96"/>
                <wp:cNvGraphicFramePr/>
                <a:graphic>
                  <a:graphicData uri="http://schemas.microsoft.com/office/word/2010/wordprocessingShape">
                    <wps:wsp>
                      <wps:cNvPr id="96" name="TextBox 96"/>
                      <wps:cNvSpPr txBox="1"/>
                      <wps:spPr>
                        <a:xfrm rot="5400000">
                          <a:off x="1351408" y="1305766"/>
                          <a:ext cx="79375" cy="3009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8" w:lineRule="auto"/>
                              <w:rPr>
                                <w:rFonts w:ascii="SimSun" w:hAnsi="SimSun" w:eastAsia="SimSun" w:cs="SimSun"/>
                                <w:sz w:val="5"/>
                                <w:szCs w:val="5"/>
                              </w:rPr>
                            </w:pPr>
                            <w:r>
                              <w:rPr>
                                <w:rFonts w:ascii="SimSun" w:hAnsi="SimSun" w:eastAsia="SimSun" w:cs="SimSun"/>
                                <w:sz w:val="5"/>
                                <w:szCs w:val="5"/>
                                <w:spacing w:val="3"/>
                                <w:w w:val="117"/>
                              </w:rPr>
                              <w:t>SW8</w:t>
                            </w:r>
                          </w:p>
                          <w:p>
                            <w:pPr>
                              <w:ind w:left="20"/>
                              <w:spacing w:line="183" w:lineRule="auto"/>
                              <w:rPr>
                                <w:rFonts w:ascii="SimSun" w:hAnsi="SimSun" w:eastAsia="SimSun" w:cs="SimSun"/>
                                <w:sz w:val="5"/>
                                <w:szCs w:val="5"/>
                              </w:rPr>
                            </w:pPr>
                            <w:r>
                              <w:rPr>
                                <w:rFonts w:ascii="SimSun" w:hAnsi="SimSun" w:eastAsia="SimSun" w:cs="SimSun"/>
                                <w:sz w:val="5"/>
                                <w:szCs w:val="5"/>
                                <w:spacing w:val="4"/>
                                <w:w w:val="116"/>
                              </w:rPr>
                              <w:t>SW7</w:t>
                            </w:r>
                          </w:p>
                          <w:p>
                            <w:pPr>
                              <w:ind w:left="20"/>
                              <w:spacing w:line="177" w:lineRule="auto"/>
                              <w:rPr>
                                <w:rFonts w:ascii="SimSun" w:hAnsi="SimSun" w:eastAsia="SimSun" w:cs="SimSun"/>
                                <w:sz w:val="5"/>
                                <w:szCs w:val="5"/>
                              </w:rPr>
                            </w:pPr>
                            <w:r>
                              <w:rPr>
                                <w:rFonts w:ascii="SimSun" w:hAnsi="SimSun" w:eastAsia="SimSun" w:cs="SimSun"/>
                                <w:sz w:val="5"/>
                                <w:szCs w:val="5"/>
                                <w:spacing w:val="3"/>
                                <w:w w:val="115"/>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3"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4</w:t>
                            </w:r>
                          </w:p>
                          <w:p>
                            <w:pPr>
                              <w:ind w:left="20"/>
                              <w:spacing w:line="183" w:lineRule="auto"/>
                              <w:rPr>
                                <w:rFonts w:ascii="SimSun" w:hAnsi="SimSun" w:eastAsia="SimSun" w:cs="SimSun"/>
                                <w:sz w:val="5"/>
                                <w:szCs w:val="5"/>
                              </w:rPr>
                            </w:pPr>
                            <w:r>
                              <w:rPr>
                                <w:rFonts w:ascii="SimSun" w:hAnsi="SimSun" w:eastAsia="SimSun" w:cs="SimSun"/>
                                <w:sz w:val="5"/>
                                <w:szCs w:val="5"/>
                                <w:spacing w:val="-1"/>
                              </w:rPr>
                              <w:t>SW3</w:t>
                            </w:r>
                          </w:p>
                          <w:p>
                            <w:pPr>
                              <w:ind w:left="20"/>
                              <w:spacing w:line="186"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2"/>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6" style="position:absolute;margin-left:106.41pt;margin-top:102.816pt;mso-position-vertical-relative:text;mso-position-horizontal-relative:text;width:6.25pt;height:23.7pt;z-index:251770880;rotation:90;" filled="false" stroked="false" type="#_x0000_t202">
                <v:fill on="false"/>
                <v:stroke on="false"/>
                <v:path/>
                <v:imagedata o:title=""/>
                <o:lock v:ext="edit" aspectratio="false"/>
                <v:textbox inset="0mm,0mm,0mm,0mm">
                  <w:txbxContent>
                    <w:p>
                      <w:pPr>
                        <w:ind w:left="20"/>
                        <w:spacing w:before="20" w:line="198" w:lineRule="auto"/>
                        <w:rPr>
                          <w:rFonts w:ascii="SimSun" w:hAnsi="SimSun" w:eastAsia="SimSun" w:cs="SimSun"/>
                          <w:sz w:val="5"/>
                          <w:szCs w:val="5"/>
                        </w:rPr>
                      </w:pPr>
                      <w:r>
                        <w:rPr>
                          <w:rFonts w:ascii="SimSun" w:hAnsi="SimSun" w:eastAsia="SimSun" w:cs="SimSun"/>
                          <w:sz w:val="5"/>
                          <w:szCs w:val="5"/>
                          <w:spacing w:val="3"/>
                          <w:w w:val="117"/>
                        </w:rPr>
                        <w:t>SW8</w:t>
                      </w:r>
                    </w:p>
                    <w:p>
                      <w:pPr>
                        <w:ind w:left="20"/>
                        <w:spacing w:line="183" w:lineRule="auto"/>
                        <w:rPr>
                          <w:rFonts w:ascii="SimSun" w:hAnsi="SimSun" w:eastAsia="SimSun" w:cs="SimSun"/>
                          <w:sz w:val="5"/>
                          <w:szCs w:val="5"/>
                        </w:rPr>
                      </w:pPr>
                      <w:r>
                        <w:rPr>
                          <w:rFonts w:ascii="SimSun" w:hAnsi="SimSun" w:eastAsia="SimSun" w:cs="SimSun"/>
                          <w:sz w:val="5"/>
                          <w:szCs w:val="5"/>
                          <w:spacing w:val="4"/>
                          <w:w w:val="116"/>
                        </w:rPr>
                        <w:t>SW7</w:t>
                      </w:r>
                    </w:p>
                    <w:p>
                      <w:pPr>
                        <w:ind w:left="20"/>
                        <w:spacing w:line="177" w:lineRule="auto"/>
                        <w:rPr>
                          <w:rFonts w:ascii="SimSun" w:hAnsi="SimSun" w:eastAsia="SimSun" w:cs="SimSun"/>
                          <w:sz w:val="5"/>
                          <w:szCs w:val="5"/>
                        </w:rPr>
                      </w:pPr>
                      <w:r>
                        <w:rPr>
                          <w:rFonts w:ascii="SimSun" w:hAnsi="SimSun" w:eastAsia="SimSun" w:cs="SimSun"/>
                          <w:sz w:val="5"/>
                          <w:szCs w:val="5"/>
                          <w:spacing w:val="3"/>
                          <w:w w:val="115"/>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3"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4</w:t>
                      </w:r>
                    </w:p>
                    <w:p>
                      <w:pPr>
                        <w:ind w:left="20"/>
                        <w:spacing w:line="183" w:lineRule="auto"/>
                        <w:rPr>
                          <w:rFonts w:ascii="SimSun" w:hAnsi="SimSun" w:eastAsia="SimSun" w:cs="SimSun"/>
                          <w:sz w:val="5"/>
                          <w:szCs w:val="5"/>
                        </w:rPr>
                      </w:pPr>
                      <w:r>
                        <w:rPr>
                          <w:rFonts w:ascii="SimSun" w:hAnsi="SimSun" w:eastAsia="SimSun" w:cs="SimSun"/>
                          <w:sz w:val="5"/>
                          <w:szCs w:val="5"/>
                          <w:spacing w:val="-1"/>
                        </w:rPr>
                        <w:t>SW3</w:t>
                      </w:r>
                    </w:p>
                    <w:p>
                      <w:pPr>
                        <w:ind w:left="20"/>
                        <w:spacing w:line="186"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2"/>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785216" behindDoc="0" locked="0" layoutInCell="1" allowOverlap="1">
                <wp:simplePos x="0" y="0"/>
                <wp:positionH relativeFrom="column">
                  <wp:posOffset>1125263</wp:posOffset>
                </wp:positionH>
                <wp:positionV relativeFrom="paragraph">
                  <wp:posOffset>1370191</wp:posOffset>
                </wp:positionV>
                <wp:extent cx="82550" cy="189864"/>
                <wp:effectExtent l="0" t="0" r="0" b="0"/>
                <wp:wrapNone/>
                <wp:docPr id="98" name="TextBox 98"/>
                <wp:cNvGraphicFramePr/>
                <a:graphic>
                  <a:graphicData uri="http://schemas.microsoft.com/office/word/2010/wordprocessingShape">
                    <wps:wsp>
                      <wps:cNvPr id="98" name="TextBox 98"/>
                      <wps:cNvSpPr txBox="1"/>
                      <wps:spPr>
                        <a:xfrm rot="5400000">
                          <a:off x="1125263" y="1370191"/>
                          <a:ext cx="82550" cy="1898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2"/>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0" w:line="73" w:lineRule="exact"/>
                              <w:rPr>
                                <w:rFonts w:ascii="SimSun" w:hAnsi="SimSun" w:eastAsia="SimSun" w:cs="SimSun"/>
                                <w:sz w:val="5"/>
                                <w:szCs w:val="5"/>
                              </w:rPr>
                            </w:pPr>
                            <w:r>
                              <w:rPr>
                                <w:rFonts w:ascii="SimSun" w:hAnsi="SimSun" w:eastAsia="SimSun" w:cs="SimSun"/>
                                <w:sz w:val="5"/>
                                <w:szCs w:val="5"/>
                                <w:spacing w:val="4"/>
                              </w:rPr>
                              <w:t>MO+</w:t>
                            </w:r>
                          </w:p>
                          <w:p>
                            <w:pPr>
                              <w:ind w:left="20"/>
                              <w:spacing w:before="45" w:line="202" w:lineRule="auto"/>
                              <w:rPr>
                                <w:rFonts w:ascii="SimSun" w:hAnsi="SimSun" w:eastAsia="SimSun" w:cs="SimSun"/>
                                <w:sz w:val="5"/>
                                <w:szCs w:val="5"/>
                              </w:rPr>
                            </w:pPr>
                            <w:r>
                              <w:rPr>
                                <w:rFonts w:ascii="SimSun" w:hAnsi="SimSun" w:eastAsia="SimSun" w:cs="SimSun"/>
                                <w:sz w:val="5"/>
                                <w:szCs w:val="5"/>
                                <w:spacing w:val="3"/>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8" style="position:absolute;margin-left:88.6035pt;margin-top:107.889pt;mso-position-vertical-relative:text;mso-position-horizontal-relative:text;width:6.5pt;height:14.95pt;z-index:251785216;rotation:90;" filled="false" stroked="false" type="#_x0000_t202">
                <v:fill on="false"/>
                <v:stroke on="false"/>
                <v:path/>
                <v:imagedata o:title=""/>
                <o:lock v:ext="edit" aspectratio="false"/>
                <v:textbox inset="0mm,0mm,0mm,0mm">
                  <w:txbxContent>
                    <w:p>
                      <w:pPr>
                        <w:ind w:left="22"/>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0" w:line="73" w:lineRule="exact"/>
                        <w:rPr>
                          <w:rFonts w:ascii="SimSun" w:hAnsi="SimSun" w:eastAsia="SimSun" w:cs="SimSun"/>
                          <w:sz w:val="5"/>
                          <w:szCs w:val="5"/>
                        </w:rPr>
                      </w:pPr>
                      <w:r>
                        <w:rPr>
                          <w:rFonts w:ascii="SimSun" w:hAnsi="SimSun" w:eastAsia="SimSun" w:cs="SimSun"/>
                          <w:sz w:val="5"/>
                          <w:szCs w:val="5"/>
                          <w:spacing w:val="4"/>
                        </w:rPr>
                        <w:t>MO+</w:t>
                      </w:r>
                    </w:p>
                    <w:p>
                      <w:pPr>
                        <w:ind w:left="20"/>
                        <w:spacing w:before="45" w:line="202" w:lineRule="auto"/>
                        <w:rPr>
                          <w:rFonts w:ascii="SimSun" w:hAnsi="SimSun" w:eastAsia="SimSun" w:cs="SimSun"/>
                          <w:sz w:val="5"/>
                          <w:szCs w:val="5"/>
                        </w:rPr>
                      </w:pPr>
                      <w:r>
                        <w:rPr>
                          <w:rFonts w:ascii="SimSun" w:hAnsi="SimSun" w:eastAsia="SimSun" w:cs="SimSun"/>
                          <w:sz w:val="5"/>
                          <w:szCs w:val="5"/>
                          <w:spacing w:val="3"/>
                        </w:rPr>
                        <w:t>BRK</w:t>
                      </w:r>
                    </w:p>
                  </w:txbxContent>
                </v:textbox>
              </v:shape>
            </w:pict>
          </mc:Fallback>
        </mc:AlternateContent>
      </w:r>
      <w:r>
        <mc:AlternateContent xmlns:mc="http://schemas.openxmlformats.org/markup-compatibility/2006">
          <mc:Choice Requires="wps">
            <w:drawing>
              <wp:anchor distT="0" distB="0" distL="0" distR="0" simplePos="0" relativeHeight="251804672" behindDoc="0" locked="0" layoutInCell="1" allowOverlap="1">
                <wp:simplePos x="0" y="0"/>
                <wp:positionH relativeFrom="column">
                  <wp:posOffset>979825</wp:posOffset>
                </wp:positionH>
                <wp:positionV relativeFrom="paragraph">
                  <wp:posOffset>1397217</wp:posOffset>
                </wp:positionV>
                <wp:extent cx="62864" cy="134620"/>
                <wp:effectExtent l="0" t="0" r="0" b="0"/>
                <wp:wrapNone/>
                <wp:docPr id="100" name="TextBox 100"/>
                <wp:cNvGraphicFramePr/>
                <a:graphic>
                  <a:graphicData uri="http://schemas.microsoft.com/office/word/2010/wordprocessingShape">
                    <wps:wsp>
                      <wps:cNvPr id="100" name="TextBox 100"/>
                      <wps:cNvSpPr txBox="1"/>
                      <wps:spPr>
                        <a:xfrm rot="5400000">
                          <a:off x="979825" y="1397217"/>
                          <a:ext cx="62864" cy="1346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4"/>
                              </w:rPr>
                              <w:t>V-</w:t>
                            </w:r>
                          </w:p>
                          <w:p>
                            <w:pPr>
                              <w:ind w:left="20"/>
                              <w:spacing w:before="43" w:line="74" w:lineRule="exact"/>
                              <w:rPr>
                                <w:rFonts w:ascii="SimSun" w:hAnsi="SimSun" w:eastAsia="SimSun" w:cs="SimSun"/>
                                <w:sz w:val="5"/>
                                <w:szCs w:val="5"/>
                              </w:rPr>
                            </w:pPr>
                            <w:r>
                              <w:rPr>
                                <w:rFonts w:ascii="SimSun" w:hAnsi="SimSun" w:eastAsia="SimSun" w:cs="SimSun"/>
                                <w:sz w:val="5"/>
                                <w:szCs w:val="5"/>
                                <w:spacing w:val="4"/>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0" style="position:absolute;margin-left:77.1516pt;margin-top:110.017pt;mso-position-vertical-relative:text;mso-position-horizontal-relative:text;width:4.95pt;height:10.6pt;z-index:251804672;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4"/>
                        </w:rPr>
                        <w:t>V-</w:t>
                      </w:r>
                    </w:p>
                    <w:p>
                      <w:pPr>
                        <w:ind w:left="20"/>
                        <w:spacing w:before="43" w:line="74" w:lineRule="exact"/>
                        <w:rPr>
                          <w:rFonts w:ascii="SimSun" w:hAnsi="SimSun" w:eastAsia="SimSun" w:cs="SimSun"/>
                          <w:sz w:val="5"/>
                          <w:szCs w:val="5"/>
                        </w:rPr>
                      </w:pPr>
                      <w:r>
                        <w:rPr>
                          <w:rFonts w:ascii="SimSun" w:hAnsi="SimSun" w:eastAsia="SimSun" w:cs="SimSun"/>
                          <w:sz w:val="5"/>
                          <w:szCs w:val="5"/>
                          <w:spacing w:val="4"/>
                        </w:rPr>
                        <w:t>V+</w:t>
                      </w:r>
                    </w:p>
                  </w:txbxContent>
                </v:textbox>
              </v:shape>
            </w:pict>
          </mc:Fallback>
        </mc:AlternateContent>
      </w:r>
      <w:r>
        <mc:AlternateContent xmlns:mc="http://schemas.openxmlformats.org/markup-compatibility/2006">
          <mc:Choice Requires="wps">
            <w:drawing>
              <wp:anchor distT="0" distB="0" distL="0" distR="0" simplePos="0" relativeHeight="251822080" behindDoc="0" locked="0" layoutInCell="1" allowOverlap="1">
                <wp:simplePos x="0" y="0"/>
                <wp:positionH relativeFrom="column">
                  <wp:posOffset>4224213</wp:posOffset>
                </wp:positionH>
                <wp:positionV relativeFrom="paragraph">
                  <wp:posOffset>1406908</wp:posOffset>
                </wp:positionV>
                <wp:extent cx="80644" cy="70485"/>
                <wp:effectExtent l="0" t="0" r="0" b="0"/>
                <wp:wrapNone/>
                <wp:docPr id="102" name="TextBox 102"/>
                <wp:cNvGraphicFramePr/>
                <a:graphic>
                  <a:graphicData uri="http://schemas.microsoft.com/office/word/2010/wordprocessingShape">
                    <wps:wsp>
                      <wps:cNvPr id="102" name="TextBox 102"/>
                      <wps:cNvSpPr txBox="1"/>
                      <wps:spPr>
                        <a:xfrm rot="5400000">
                          <a:off x="4224213" y="1406908"/>
                          <a:ext cx="8064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2" style="position:absolute;margin-left:332.615pt;margin-top:110.78pt;mso-position-vertical-relative:text;mso-position-horizontal-relative:text;width:6.35pt;height:5.55pt;z-index:251822080;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mc:AlternateContent xmlns:mc="http://schemas.openxmlformats.org/markup-compatibility/2006">
          <mc:Choice Requires="wps">
            <w:drawing>
              <wp:anchor distT="0" distB="0" distL="0" distR="0" simplePos="0" relativeHeight="251795456" behindDoc="0" locked="0" layoutInCell="1" allowOverlap="1">
                <wp:simplePos x="0" y="0"/>
                <wp:positionH relativeFrom="column">
                  <wp:posOffset>2072819</wp:posOffset>
                </wp:positionH>
                <wp:positionV relativeFrom="paragraph">
                  <wp:posOffset>2757689</wp:posOffset>
                </wp:positionV>
                <wp:extent cx="78105" cy="172085"/>
                <wp:effectExtent l="0" t="0" r="0" b="0"/>
                <wp:wrapNone/>
                <wp:docPr id="104" name="TextBox 104"/>
                <wp:cNvGraphicFramePr/>
                <a:graphic>
                  <a:graphicData uri="http://schemas.microsoft.com/office/word/2010/wordprocessingShape">
                    <wps:wsp>
                      <wps:cNvPr id="104" name="TextBox 104"/>
                      <wps:cNvSpPr txBox="1"/>
                      <wps:spPr>
                        <a:xfrm rot="5400000">
                          <a:off x="2072819" y="2757689"/>
                          <a:ext cx="78105" cy="1720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0"/>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0"/>
                              <w:spacing w:before="15" w:line="73" w:lineRule="exact"/>
                              <w:rPr>
                                <w:rFonts w:ascii="SimSun" w:hAnsi="SimSun" w:eastAsia="SimSun" w:cs="SimSun"/>
                                <w:sz w:val="5"/>
                                <w:szCs w:val="5"/>
                              </w:rPr>
                            </w:pPr>
                            <w:r>
                              <w:rPr>
                                <w:rFonts w:ascii="SimSun" w:hAnsi="SimSun" w:eastAsia="SimSun" w:cs="SimSun"/>
                                <w:sz w:val="5"/>
                                <w:szCs w:val="5"/>
                                <w:spacing w:val="3"/>
                              </w:rPr>
                              <w:t>IN1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4" style="position:absolute;margin-left:163.214pt;margin-top:217.141pt;mso-position-vertical-relative:text;mso-position-horizontal-relative:text;width:6.15pt;height:13.55pt;z-index:251795456;rotation:90;" filled="false" stroked="false" type="#_x0000_t202">
                <v:fill on="false"/>
                <v:stroke on="false"/>
                <v:path/>
                <v:imagedata o:title=""/>
                <o:lock v:ext="edit" aspectratio="false"/>
                <v:textbox inset="0mm,0mm,0mm,0mm">
                  <w:txbxContent>
                    <w:p>
                      <w:pPr>
                        <w:ind w:left="20"/>
                        <w:spacing w:before="20"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0"/>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0"/>
                        <w:spacing w:before="15" w:line="73" w:lineRule="exact"/>
                        <w:rPr>
                          <w:rFonts w:ascii="SimSun" w:hAnsi="SimSun" w:eastAsia="SimSun" w:cs="SimSun"/>
                          <w:sz w:val="5"/>
                          <w:szCs w:val="5"/>
                        </w:rPr>
                      </w:pPr>
                      <w:r>
                        <w:rPr>
                          <w:rFonts w:ascii="SimSun" w:hAnsi="SimSun" w:eastAsia="SimSun" w:cs="SimSun"/>
                          <w:sz w:val="5"/>
                          <w:szCs w:val="5"/>
                          <w:spacing w:val="3"/>
                        </w:rPr>
                        <w:t>IN1</w:t>
                      </w:r>
                    </w:p>
                  </w:txbxContent>
                </v:textbox>
              </v:shape>
            </w:pict>
          </mc:Fallback>
        </mc:AlternateContent>
      </w:r>
      <w:r>
        <mc:AlternateContent xmlns:mc="http://schemas.openxmlformats.org/markup-compatibility/2006">
          <mc:Choice Requires="wps">
            <w:drawing>
              <wp:anchor distT="0" distB="0" distL="0" distR="0" simplePos="0" relativeHeight="251829248" behindDoc="0" locked="0" layoutInCell="1" allowOverlap="1">
                <wp:simplePos x="0" y="0"/>
                <wp:positionH relativeFrom="column">
                  <wp:posOffset>1990903</wp:posOffset>
                </wp:positionH>
                <wp:positionV relativeFrom="paragraph">
                  <wp:posOffset>2807568</wp:posOffset>
                </wp:positionV>
                <wp:extent cx="61594" cy="70485"/>
                <wp:effectExtent l="0" t="0" r="0" b="0"/>
                <wp:wrapNone/>
                <wp:docPr id="106" name="TextBox 106"/>
                <wp:cNvGraphicFramePr/>
                <a:graphic>
                  <a:graphicData uri="http://schemas.microsoft.com/office/word/2010/wordprocessingShape">
                    <wps:wsp>
                      <wps:cNvPr id="106" name="TextBox 106"/>
                      <wps:cNvSpPr txBox="1"/>
                      <wps:spPr>
                        <a:xfrm rot="5400000">
                          <a:off x="1990903" y="2807568"/>
                          <a:ext cx="6159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6" style="position:absolute;margin-left:156.764pt;margin-top:221.068pt;mso-position-vertical-relative:text;mso-position-horizontal-relative:text;width:4.85pt;height:5.55pt;z-index:251829248;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VO</w:t>
                      </w:r>
                    </w:p>
                  </w:txbxContent>
                </v:textbox>
              </v:shape>
            </w:pict>
          </mc:Fallback>
        </mc:AlternateContent>
      </w:r>
      <w:r>
        <mc:AlternateContent xmlns:mc="http://schemas.openxmlformats.org/markup-compatibility/2006">
          <mc:Choice Requires="wps">
            <w:drawing>
              <wp:anchor distT="0" distB="0" distL="0" distR="0" simplePos="0" relativeHeight="251789312" behindDoc="0" locked="0" layoutInCell="1" allowOverlap="1">
                <wp:simplePos x="0" y="0"/>
                <wp:positionH relativeFrom="column">
                  <wp:posOffset>1892729</wp:posOffset>
                </wp:positionH>
                <wp:positionV relativeFrom="paragraph">
                  <wp:posOffset>2760767</wp:posOffset>
                </wp:positionV>
                <wp:extent cx="80644" cy="163829"/>
                <wp:effectExtent l="0" t="0" r="0" b="0"/>
                <wp:wrapNone/>
                <wp:docPr id="108" name="TextBox 108"/>
                <wp:cNvGraphicFramePr/>
                <a:graphic>
                  <a:graphicData uri="http://schemas.microsoft.com/office/word/2010/wordprocessingShape">
                    <wps:wsp>
                      <wps:cNvPr id="108" name="TextBox 108"/>
                      <wps:cNvSpPr txBox="1"/>
                      <wps:spPr>
                        <a:xfrm rot="5400000">
                          <a:off x="1892729" y="2760767"/>
                          <a:ext cx="80644" cy="1638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8"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8" style="position:absolute;margin-left:149.034pt;margin-top:217.383pt;mso-position-vertical-relative:text;mso-position-horizontal-relative:text;width:6.35pt;height:12.9pt;z-index:251789312;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8"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v:textbox>
              </v:shape>
            </w:pict>
          </mc:Fallback>
        </mc:AlternateContent>
      </w:r>
      <w:r>
        <mc:AlternateContent xmlns:mc="http://schemas.openxmlformats.org/markup-compatibility/2006">
          <mc:Choice Requires="wps">
            <w:drawing>
              <wp:anchor distT="0" distB="0" distL="0" distR="0" simplePos="0" relativeHeight="251781120" behindDoc="0" locked="0" layoutInCell="1" allowOverlap="1">
                <wp:simplePos x="0" y="0"/>
                <wp:positionH relativeFrom="column">
                  <wp:posOffset>1755436</wp:posOffset>
                </wp:positionH>
                <wp:positionV relativeFrom="paragraph">
                  <wp:posOffset>2765476</wp:posOffset>
                </wp:positionV>
                <wp:extent cx="135889" cy="118110"/>
                <wp:effectExtent l="0" t="0" r="0" b="0"/>
                <wp:wrapNone/>
                <wp:docPr id="110" name="TextBox 110"/>
                <wp:cNvGraphicFramePr/>
                <a:graphic>
                  <a:graphicData uri="http://schemas.microsoft.com/office/word/2010/wordprocessingShape">
                    <wps:wsp>
                      <wps:cNvPr id="110" name="TextBox 110"/>
                      <wps:cNvSpPr txBox="1"/>
                      <wps:spPr>
                        <a:xfrm rot="5400000">
                          <a:off x="1755436" y="2765476"/>
                          <a:ext cx="135889"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65"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0" style="position:absolute;margin-left:138.223pt;margin-top:217.754pt;mso-position-vertical-relative:text;mso-position-horizontal-relative:text;width:10.7pt;height:9.3pt;z-index:251781120;rotation:90;" filled="false" stroked="false" type="#_x0000_t202">
                <v:fill on="false"/>
                <v:stroke on="false"/>
                <v:path/>
                <v:imagedata o:title=""/>
                <o:lock v:ext="edit" aspectratio="false"/>
                <v:textbox inset="0mm,0mm,0mm,0mm">
                  <w:txbxContent>
                    <w:p>
                      <w:pPr>
                        <w:ind w:left="20"/>
                        <w:spacing w:before="20" w:line="65"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v:textbox>
              </v:shape>
            </w:pict>
          </mc:Fallback>
        </mc:AlternateContent>
      </w:r>
      <w:r>
        <mc:AlternateContent xmlns:mc="http://schemas.openxmlformats.org/markup-compatibility/2006">
          <mc:Choice Requires="wps">
            <w:drawing>
              <wp:anchor distT="0" distB="0" distL="0" distR="0" simplePos="0" relativeHeight="251823104" behindDoc="0" locked="0" layoutInCell="1" allowOverlap="1">
                <wp:simplePos x="0" y="0"/>
                <wp:positionH relativeFrom="column">
                  <wp:posOffset>1694766</wp:posOffset>
                </wp:positionH>
                <wp:positionV relativeFrom="paragraph">
                  <wp:posOffset>2818511</wp:posOffset>
                </wp:positionV>
                <wp:extent cx="79375" cy="70485"/>
                <wp:effectExtent l="0" t="0" r="0" b="0"/>
                <wp:wrapNone/>
                <wp:docPr id="112" name="TextBox 112"/>
                <wp:cNvGraphicFramePr/>
                <a:graphic>
                  <a:graphicData uri="http://schemas.microsoft.com/office/word/2010/wordprocessingShape">
                    <wps:wsp>
                      <wps:cNvPr id="112" name="TextBox 112"/>
                      <wps:cNvSpPr txBox="1"/>
                      <wps:spPr>
                        <a:xfrm rot="5400000">
                          <a:off x="1694766" y="2818511"/>
                          <a:ext cx="79375"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2" style="position:absolute;margin-left:133.446pt;margin-top:221.93pt;mso-position-vertical-relative:text;mso-position-horizontal-relative:text;width:6.25pt;height:5.55pt;z-index:251823104;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mc:AlternateContent xmlns:mc="http://schemas.openxmlformats.org/markup-compatibility/2006">
          <mc:Choice Requires="wps">
            <w:drawing>
              <wp:anchor distT="0" distB="0" distL="0" distR="0" simplePos="0" relativeHeight="251801600" behindDoc="0" locked="0" layoutInCell="1" allowOverlap="1">
                <wp:simplePos x="0" y="0"/>
                <wp:positionH relativeFrom="column">
                  <wp:posOffset>1616605</wp:posOffset>
                </wp:positionH>
                <wp:positionV relativeFrom="paragraph">
                  <wp:posOffset>2774651</wp:posOffset>
                </wp:positionV>
                <wp:extent cx="61594" cy="157479"/>
                <wp:effectExtent l="0" t="0" r="0" b="0"/>
                <wp:wrapNone/>
                <wp:docPr id="114" name="TextBox 114"/>
                <wp:cNvGraphicFramePr/>
                <a:graphic>
                  <a:graphicData uri="http://schemas.microsoft.com/office/word/2010/wordprocessingShape">
                    <wps:wsp>
                      <wps:cNvPr id="114" name="TextBox 114"/>
                      <wps:cNvSpPr txBox="1"/>
                      <wps:spPr>
                        <a:xfrm rot="5400000">
                          <a:off x="1616605" y="2774651"/>
                          <a:ext cx="6159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3"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9" w:line="205" w:lineRule="auto"/>
                              <w:rPr>
                                <w:rFonts w:ascii="SimSun" w:hAnsi="SimSun" w:eastAsia="SimSun" w:cs="SimSun"/>
                                <w:sz w:val="5"/>
                                <w:szCs w:val="5"/>
                              </w:rPr>
                            </w:pPr>
                            <w:r>
                              <w:rPr>
                                <w:rFonts w:ascii="SimSun" w:hAnsi="SimSun" w:eastAsia="SimSun" w:cs="SimSun"/>
                                <w:sz w:val="5"/>
                                <w:szCs w:val="5"/>
                                <w:spacing w:val="3"/>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4" style="position:absolute;margin-left:127.292pt;margin-top:218.476pt;mso-position-vertical-relative:text;mso-position-horizontal-relative:text;width:4.85pt;height:12.4pt;z-index:251801600;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3"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9" w:line="205" w:lineRule="auto"/>
                        <w:rPr>
                          <w:rFonts w:ascii="SimSun" w:hAnsi="SimSun" w:eastAsia="SimSun" w:cs="SimSun"/>
                          <w:sz w:val="5"/>
                          <w:szCs w:val="5"/>
                        </w:rPr>
                      </w:pPr>
                      <w:r>
                        <w:rPr>
                          <w:rFonts w:ascii="SimSun" w:hAnsi="SimSun" w:eastAsia="SimSun" w:cs="SimSun"/>
                          <w:sz w:val="5"/>
                          <w:szCs w:val="5"/>
                          <w:spacing w:val="3"/>
                        </w:rPr>
                        <w:t>EA</w:t>
                      </w:r>
                    </w:p>
                  </w:txbxContent>
                </v:textbox>
              </v:shape>
            </w:pict>
          </mc:Fallback>
        </mc:AlternateContent>
      </w:r>
      <w:r>
        <mc:AlternateContent xmlns:mc="http://schemas.openxmlformats.org/markup-compatibility/2006">
          <mc:Choice Requires="wps">
            <w:drawing>
              <wp:anchor distT="0" distB="0" distL="0" distR="0" simplePos="0" relativeHeight="251810816" behindDoc="0" locked="0" layoutInCell="1" allowOverlap="1">
                <wp:simplePos x="0" y="0"/>
                <wp:positionH relativeFrom="column">
                  <wp:posOffset>1520494</wp:posOffset>
                </wp:positionH>
                <wp:positionV relativeFrom="paragraph">
                  <wp:posOffset>2812914</wp:posOffset>
                </wp:positionV>
                <wp:extent cx="79375" cy="81914"/>
                <wp:effectExtent l="0" t="0" r="0" b="0"/>
                <wp:wrapNone/>
                <wp:docPr id="116" name="TextBox 116"/>
                <wp:cNvGraphicFramePr/>
                <a:graphic>
                  <a:graphicData uri="http://schemas.microsoft.com/office/word/2010/wordprocessingShape">
                    <wps:wsp>
                      <wps:cNvPr id="116" name="TextBox 116"/>
                      <wps:cNvSpPr txBox="1"/>
                      <wps:spPr>
                        <a:xfrm rot="5400000">
                          <a:off x="1520494" y="2812914"/>
                          <a:ext cx="79375" cy="819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4" w:lineRule="exact"/>
                              <w:rPr>
                                <w:rFonts w:ascii="SimSun" w:hAnsi="SimSun" w:eastAsia="SimSun" w:cs="SimSun"/>
                                <w:sz w:val="5"/>
                                <w:szCs w:val="5"/>
                              </w:rPr>
                            </w:pPr>
                            <w:r>
                              <w:rPr>
                                <w:rFonts w:ascii="SimSun" w:hAnsi="SimSun" w:eastAsia="SimSun" w:cs="SimSun"/>
                                <w:sz w:val="5"/>
                                <w:szCs w:val="5"/>
                                <w:spacing w:val="3"/>
                              </w:rPr>
                              <w:t>5VO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6" style="position:absolute;margin-left:119.724pt;margin-top:221.489pt;mso-position-vertical-relative:text;mso-position-horizontal-relative:text;width:6.25pt;height:6.45pt;z-index:251810816;rotation:90;" filled="false" stroked="false" type="#_x0000_t202">
                <v:fill on="false"/>
                <v:stroke on="false"/>
                <v:path/>
                <v:imagedata o:title=""/>
                <o:lock v:ext="edit" aspectratio="false"/>
                <v:textbox inset="0mm,0mm,0mm,0mm">
                  <w:txbxContent>
                    <w:p>
                      <w:pPr>
                        <w:ind w:left="20"/>
                        <w:spacing w:before="34" w:line="74" w:lineRule="exact"/>
                        <w:rPr>
                          <w:rFonts w:ascii="SimSun" w:hAnsi="SimSun" w:eastAsia="SimSun" w:cs="SimSun"/>
                          <w:sz w:val="5"/>
                          <w:szCs w:val="5"/>
                        </w:rPr>
                      </w:pPr>
                      <w:r>
                        <w:rPr>
                          <w:rFonts w:ascii="SimSun" w:hAnsi="SimSun" w:eastAsia="SimSun" w:cs="SimSun"/>
                          <w:sz w:val="5"/>
                          <w:szCs w:val="5"/>
                          <w:spacing w:val="3"/>
                        </w:rPr>
                        <w:t>5VO</w:t>
                      </w:r>
                    </w:p>
                  </w:txbxContent>
                </v:textbox>
              </v:shape>
            </w:pict>
          </mc:Fallback>
        </mc:AlternateContent>
      </w:r>
      <w:r>
        <mc:AlternateContent xmlns:mc="http://schemas.openxmlformats.org/markup-compatibility/2006">
          <mc:Choice Requires="wps">
            <w:drawing>
              <wp:anchor distT="0" distB="0" distL="0" distR="0" simplePos="0" relativeHeight="251769856" behindDoc="0" locked="0" layoutInCell="1" allowOverlap="1">
                <wp:simplePos x="0" y="0"/>
                <wp:positionH relativeFrom="column">
                  <wp:posOffset>1354843</wp:posOffset>
                </wp:positionH>
                <wp:positionV relativeFrom="paragraph">
                  <wp:posOffset>2696794</wp:posOffset>
                </wp:positionV>
                <wp:extent cx="79375" cy="301625"/>
                <wp:effectExtent l="0" t="0" r="0" b="0"/>
                <wp:wrapNone/>
                <wp:docPr id="118" name="TextBox 118"/>
                <wp:cNvGraphicFramePr/>
                <a:graphic>
                  <a:graphicData uri="http://schemas.microsoft.com/office/word/2010/wordprocessingShape">
                    <wps:wsp>
                      <wps:cNvPr id="118" name="TextBox 118"/>
                      <wps:cNvSpPr txBox="1"/>
                      <wps:spPr>
                        <a:xfrm rot="5400000">
                          <a:off x="1354843" y="2696794"/>
                          <a:ext cx="79375" cy="301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1" w:lineRule="auto"/>
                              <w:rPr>
                                <w:rFonts w:ascii="SimSun" w:hAnsi="SimSun" w:eastAsia="SimSun" w:cs="SimSun"/>
                                <w:sz w:val="5"/>
                                <w:szCs w:val="5"/>
                              </w:rPr>
                            </w:pPr>
                            <w:r>
                              <w:rPr>
                                <w:rFonts w:ascii="SimSun" w:hAnsi="SimSun" w:eastAsia="SimSun" w:cs="SimSun"/>
                                <w:sz w:val="5"/>
                                <w:szCs w:val="5"/>
                                <w:spacing w:val="5"/>
                              </w:rPr>
                              <w:t>SW8</w:t>
                            </w:r>
                          </w:p>
                          <w:p>
                            <w:pPr>
                              <w:ind w:left="20"/>
                              <w:spacing w:line="183" w:lineRule="auto"/>
                              <w:rPr>
                                <w:rFonts w:ascii="SimSun" w:hAnsi="SimSun" w:eastAsia="SimSun" w:cs="SimSun"/>
                                <w:sz w:val="5"/>
                                <w:szCs w:val="5"/>
                              </w:rPr>
                            </w:pPr>
                            <w:r>
                              <w:rPr>
                                <w:rFonts w:ascii="SimSun" w:hAnsi="SimSun" w:eastAsia="SimSun" w:cs="SimSun"/>
                                <w:sz w:val="5"/>
                                <w:szCs w:val="5"/>
                                <w:spacing w:val="4"/>
                                <w:w w:val="113"/>
                              </w:rPr>
                              <w:t>SW7</w:t>
                            </w:r>
                          </w:p>
                          <w:p>
                            <w:pPr>
                              <w:ind w:left="20"/>
                              <w:spacing w:line="177" w:lineRule="auto"/>
                              <w:rPr>
                                <w:rFonts w:ascii="SimSun" w:hAnsi="SimSun" w:eastAsia="SimSun" w:cs="SimSun"/>
                                <w:sz w:val="5"/>
                                <w:szCs w:val="5"/>
                              </w:rPr>
                            </w:pPr>
                            <w:r>
                              <w:rPr>
                                <w:rFonts w:ascii="SimSun" w:hAnsi="SimSun" w:eastAsia="SimSun" w:cs="SimSun"/>
                                <w:sz w:val="5"/>
                                <w:szCs w:val="5"/>
                                <w:spacing w:val="5"/>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3"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5"/>
                              </w:rPr>
                              <w:t>4</w:t>
                            </w:r>
                          </w:p>
                          <w:p>
                            <w:pPr>
                              <w:ind w:left="20"/>
                              <w:spacing w:line="186" w:lineRule="auto"/>
                              <w:rPr>
                                <w:rFonts w:ascii="SimSun" w:hAnsi="SimSun" w:eastAsia="SimSun" w:cs="SimSun"/>
                                <w:sz w:val="5"/>
                                <w:szCs w:val="5"/>
                              </w:rPr>
                            </w:pPr>
                            <w:r>
                              <w:rPr>
                                <w:rFonts w:ascii="SimSun" w:hAnsi="SimSun" w:eastAsia="SimSun" w:cs="SimSun"/>
                                <w:sz w:val="5"/>
                                <w:szCs w:val="5"/>
                                <w:spacing w:val="-1"/>
                              </w:rPr>
                              <w:t>SW3</w:t>
                            </w:r>
                          </w:p>
                          <w:p>
                            <w:pPr>
                              <w:ind w:left="20"/>
                              <w:spacing w:line="186"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1"/>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8" style="position:absolute;margin-left:106.681pt;margin-top:212.346pt;mso-position-vertical-relative:text;mso-position-horizontal-relative:text;width:6.25pt;height:23.75pt;z-index:251769856;rotation:90;" filled="false" stroked="false" type="#_x0000_t202">
                <v:fill on="false"/>
                <v:stroke on="false"/>
                <v:path/>
                <v:imagedata o:title=""/>
                <o:lock v:ext="edit" aspectratio="false"/>
                <v:textbox inset="0mm,0mm,0mm,0mm">
                  <w:txbxContent>
                    <w:p>
                      <w:pPr>
                        <w:ind w:left="20"/>
                        <w:spacing w:before="19" w:line="201" w:lineRule="auto"/>
                        <w:rPr>
                          <w:rFonts w:ascii="SimSun" w:hAnsi="SimSun" w:eastAsia="SimSun" w:cs="SimSun"/>
                          <w:sz w:val="5"/>
                          <w:szCs w:val="5"/>
                        </w:rPr>
                      </w:pPr>
                      <w:r>
                        <w:rPr>
                          <w:rFonts w:ascii="SimSun" w:hAnsi="SimSun" w:eastAsia="SimSun" w:cs="SimSun"/>
                          <w:sz w:val="5"/>
                          <w:szCs w:val="5"/>
                          <w:spacing w:val="5"/>
                        </w:rPr>
                        <w:t>SW8</w:t>
                      </w:r>
                    </w:p>
                    <w:p>
                      <w:pPr>
                        <w:ind w:left="20"/>
                        <w:spacing w:line="183" w:lineRule="auto"/>
                        <w:rPr>
                          <w:rFonts w:ascii="SimSun" w:hAnsi="SimSun" w:eastAsia="SimSun" w:cs="SimSun"/>
                          <w:sz w:val="5"/>
                          <w:szCs w:val="5"/>
                        </w:rPr>
                      </w:pPr>
                      <w:r>
                        <w:rPr>
                          <w:rFonts w:ascii="SimSun" w:hAnsi="SimSun" w:eastAsia="SimSun" w:cs="SimSun"/>
                          <w:sz w:val="5"/>
                          <w:szCs w:val="5"/>
                          <w:spacing w:val="4"/>
                          <w:w w:val="113"/>
                        </w:rPr>
                        <w:t>SW7</w:t>
                      </w:r>
                    </w:p>
                    <w:p>
                      <w:pPr>
                        <w:ind w:left="20"/>
                        <w:spacing w:line="177" w:lineRule="auto"/>
                        <w:rPr>
                          <w:rFonts w:ascii="SimSun" w:hAnsi="SimSun" w:eastAsia="SimSun" w:cs="SimSun"/>
                          <w:sz w:val="5"/>
                          <w:szCs w:val="5"/>
                        </w:rPr>
                      </w:pPr>
                      <w:r>
                        <w:rPr>
                          <w:rFonts w:ascii="SimSun" w:hAnsi="SimSun" w:eastAsia="SimSun" w:cs="SimSun"/>
                          <w:sz w:val="5"/>
                          <w:szCs w:val="5"/>
                          <w:spacing w:val="5"/>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3"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5"/>
                        </w:rPr>
                        <w:t>4</w:t>
                      </w:r>
                    </w:p>
                    <w:p>
                      <w:pPr>
                        <w:ind w:left="20"/>
                        <w:spacing w:line="186" w:lineRule="auto"/>
                        <w:rPr>
                          <w:rFonts w:ascii="SimSun" w:hAnsi="SimSun" w:eastAsia="SimSun" w:cs="SimSun"/>
                          <w:sz w:val="5"/>
                          <w:szCs w:val="5"/>
                        </w:rPr>
                      </w:pPr>
                      <w:r>
                        <w:rPr>
                          <w:rFonts w:ascii="SimSun" w:hAnsi="SimSun" w:eastAsia="SimSun" w:cs="SimSun"/>
                          <w:sz w:val="5"/>
                          <w:szCs w:val="5"/>
                          <w:spacing w:val="-1"/>
                        </w:rPr>
                        <w:t>SW3</w:t>
                      </w:r>
                    </w:p>
                    <w:p>
                      <w:pPr>
                        <w:ind w:left="20"/>
                        <w:spacing w:line="186"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1"/>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786240" behindDoc="0" locked="0" layoutInCell="1" allowOverlap="1">
                <wp:simplePos x="0" y="0"/>
                <wp:positionH relativeFrom="column">
                  <wp:posOffset>1129229</wp:posOffset>
                </wp:positionH>
                <wp:positionV relativeFrom="paragraph">
                  <wp:posOffset>2760984</wp:posOffset>
                </wp:positionV>
                <wp:extent cx="82550" cy="189864"/>
                <wp:effectExtent l="0" t="0" r="0" b="0"/>
                <wp:wrapNone/>
                <wp:docPr id="120" name="TextBox 120"/>
                <wp:cNvGraphicFramePr/>
                <a:graphic>
                  <a:graphicData uri="http://schemas.microsoft.com/office/word/2010/wordprocessingShape">
                    <wps:wsp>
                      <wps:cNvPr id="120" name="TextBox 120"/>
                      <wps:cNvSpPr txBox="1"/>
                      <wps:spPr>
                        <a:xfrm rot="5400000">
                          <a:off x="1129229" y="2760984"/>
                          <a:ext cx="82550" cy="1898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1"/>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1" w:line="73" w:lineRule="exact"/>
                              <w:rPr>
                                <w:rFonts w:ascii="SimSun" w:hAnsi="SimSun" w:eastAsia="SimSun" w:cs="SimSun"/>
                                <w:sz w:val="5"/>
                                <w:szCs w:val="5"/>
                              </w:rPr>
                            </w:pPr>
                            <w:r>
                              <w:rPr>
                                <w:rFonts w:ascii="SimSun" w:hAnsi="SimSun" w:eastAsia="SimSun" w:cs="SimSun"/>
                                <w:sz w:val="5"/>
                                <w:szCs w:val="5"/>
                                <w:spacing w:val="3"/>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0" style="position:absolute;margin-left:88.9157pt;margin-top:217.4pt;mso-position-vertical-relative:text;mso-position-horizontal-relative:text;width:6.5pt;height:14.95pt;z-index:251786240;rotation:90;" filled="false" stroked="false" type="#_x0000_t202">
                <v:fill on="false"/>
                <v:stroke on="false"/>
                <v:path/>
                <v:imagedata o:title=""/>
                <o:lock v:ext="edit" aspectratio="false"/>
                <v:textbox inset="0mm,0mm,0mm,0mm">
                  <w:txbxContent>
                    <w:p>
                      <w:pPr>
                        <w:ind w:left="21"/>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1" w:line="73" w:lineRule="exact"/>
                        <w:rPr>
                          <w:rFonts w:ascii="SimSun" w:hAnsi="SimSun" w:eastAsia="SimSun" w:cs="SimSun"/>
                          <w:sz w:val="5"/>
                          <w:szCs w:val="5"/>
                        </w:rPr>
                      </w:pPr>
                      <w:r>
                        <w:rPr>
                          <w:rFonts w:ascii="SimSun" w:hAnsi="SimSun" w:eastAsia="SimSun" w:cs="SimSun"/>
                          <w:sz w:val="5"/>
                          <w:szCs w:val="5"/>
                          <w:spacing w:val="3"/>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v:textbox>
              </v:shape>
            </w:pict>
          </mc:Fallback>
        </mc:AlternateContent>
      </w:r>
      <w:r>
        <mc:AlternateContent xmlns:mc="http://schemas.openxmlformats.org/markup-compatibility/2006">
          <mc:Choice Requires="wps">
            <w:drawing>
              <wp:anchor distT="0" distB="0" distL="0" distR="0" simplePos="0" relativeHeight="251809792" behindDoc="0" locked="0" layoutInCell="1" allowOverlap="1">
                <wp:simplePos x="0" y="0"/>
                <wp:positionH relativeFrom="column">
                  <wp:posOffset>984021</wp:posOffset>
                </wp:positionH>
                <wp:positionV relativeFrom="paragraph">
                  <wp:posOffset>2788244</wp:posOffset>
                </wp:positionV>
                <wp:extent cx="61594" cy="134620"/>
                <wp:effectExtent l="0" t="0" r="0" b="0"/>
                <wp:wrapNone/>
                <wp:docPr id="122" name="TextBox 122"/>
                <wp:cNvGraphicFramePr/>
                <a:graphic>
                  <a:graphicData uri="http://schemas.microsoft.com/office/word/2010/wordprocessingShape">
                    <wps:wsp>
                      <wps:cNvPr id="122" name="TextBox 122"/>
                      <wps:cNvSpPr txBox="1"/>
                      <wps:spPr>
                        <a:xfrm rot="5400000">
                          <a:off x="984021" y="2788244"/>
                          <a:ext cx="61594" cy="1346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V-</w:t>
                            </w:r>
                          </w:p>
                          <w:p>
                            <w:pPr>
                              <w:ind w:left="20"/>
                              <w:spacing w:before="43" w:line="74" w:lineRule="exact"/>
                              <w:rPr>
                                <w:rFonts w:ascii="SimSun" w:hAnsi="SimSun" w:eastAsia="SimSun" w:cs="SimSun"/>
                                <w:sz w:val="5"/>
                                <w:szCs w:val="5"/>
                              </w:rPr>
                            </w:pPr>
                            <w:r>
                              <w:rPr>
                                <w:rFonts w:ascii="SimSun" w:hAnsi="SimSun" w:eastAsia="SimSun" w:cs="SimSun"/>
                                <w:sz w:val="5"/>
                                <w:szCs w:val="5"/>
                                <w:spacing w:val="3"/>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2" style="position:absolute;margin-left:77.482pt;margin-top:219.547pt;mso-position-vertical-relative:text;mso-position-horizontal-relative:text;width:4.85pt;height:10.6pt;z-index:251809792;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V-</w:t>
                      </w:r>
                    </w:p>
                    <w:p>
                      <w:pPr>
                        <w:ind w:left="20"/>
                        <w:spacing w:before="43" w:line="74" w:lineRule="exact"/>
                        <w:rPr>
                          <w:rFonts w:ascii="SimSun" w:hAnsi="SimSun" w:eastAsia="SimSun" w:cs="SimSun"/>
                          <w:sz w:val="5"/>
                          <w:szCs w:val="5"/>
                        </w:rPr>
                      </w:pPr>
                      <w:r>
                        <w:rPr>
                          <w:rFonts w:ascii="SimSun" w:hAnsi="SimSun" w:eastAsia="SimSun" w:cs="SimSun"/>
                          <w:sz w:val="5"/>
                          <w:szCs w:val="5"/>
                          <w:spacing w:val="3"/>
                        </w:rPr>
                        <w:t>V+</w:t>
                      </w:r>
                    </w:p>
                  </w:txbxContent>
                </v:textbox>
              </v:shape>
            </w:pict>
          </mc:Fallback>
        </mc:AlternateContent>
      </w:r>
      <w:r>
        <mc:AlternateContent xmlns:mc="http://schemas.openxmlformats.org/markup-compatibility/2006">
          <mc:Choice Requires="wps">
            <w:drawing>
              <wp:anchor distT="0" distB="0" distL="0" distR="0" simplePos="0" relativeHeight="251774976" behindDoc="0" locked="0" layoutInCell="1" allowOverlap="1">
                <wp:simplePos x="0" y="0"/>
                <wp:positionH relativeFrom="column">
                  <wp:posOffset>4146339</wp:posOffset>
                </wp:positionH>
                <wp:positionV relativeFrom="paragraph">
                  <wp:posOffset>2715626</wp:posOffset>
                </wp:positionV>
                <wp:extent cx="80644" cy="211454"/>
                <wp:effectExtent l="0" t="0" r="0" b="0"/>
                <wp:wrapNone/>
                <wp:docPr id="124" name="TextBox 124"/>
                <wp:cNvGraphicFramePr/>
                <a:graphic>
                  <a:graphicData uri="http://schemas.microsoft.com/office/word/2010/wordprocessingShape">
                    <wps:wsp>
                      <wps:cNvPr id="124" name="TextBox 124"/>
                      <wps:cNvSpPr txBox="1"/>
                      <wps:spPr>
                        <a:xfrm rot="5400000">
                          <a:off x="4146339" y="2715626"/>
                          <a:ext cx="80644" cy="2114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3"/>
                              <w:spacing w:before="6" w:line="71"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3"/>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3"/>
                              <w:spacing w:before="15" w:line="73" w:lineRule="exact"/>
                              <w:rPr>
                                <w:rFonts w:ascii="SimSun" w:hAnsi="SimSun" w:eastAsia="SimSun" w:cs="SimSun"/>
                                <w:sz w:val="5"/>
                                <w:szCs w:val="5"/>
                              </w:rPr>
                            </w:pPr>
                            <w:r>
                              <w:rPr>
                                <w:rFonts w:ascii="SimSun" w:hAnsi="SimSun" w:eastAsia="SimSun" w:cs="SimSun"/>
                                <w:sz w:val="5"/>
                                <w:szCs w:val="5"/>
                                <w:spacing w:val="3"/>
                              </w:rPr>
                              <w:t>IN1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4" style="position:absolute;margin-left:326.483pt;margin-top:213.829pt;mso-position-vertical-relative:text;mso-position-horizontal-relative:text;width:6.35pt;height:16.65pt;z-index:251774976;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3"/>
                        <w:spacing w:before="6" w:line="71"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3"/>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3"/>
                        <w:spacing w:before="15" w:line="73" w:lineRule="exact"/>
                        <w:rPr>
                          <w:rFonts w:ascii="SimSun" w:hAnsi="SimSun" w:eastAsia="SimSun" w:cs="SimSun"/>
                          <w:sz w:val="5"/>
                          <w:szCs w:val="5"/>
                        </w:rPr>
                      </w:pPr>
                      <w:r>
                        <w:rPr>
                          <w:rFonts w:ascii="SimSun" w:hAnsi="SimSun" w:eastAsia="SimSun" w:cs="SimSun"/>
                          <w:sz w:val="5"/>
                          <w:szCs w:val="5"/>
                          <w:spacing w:val="3"/>
                        </w:rPr>
                        <w:t>IN1</w:t>
                      </w:r>
                    </w:p>
                  </w:txbxContent>
                </v:textbox>
              </v:shape>
            </w:pict>
          </mc:Fallback>
        </mc:AlternateContent>
      </w:r>
      <w:r>
        <mc:AlternateContent xmlns:mc="http://schemas.openxmlformats.org/markup-compatibility/2006">
          <mc:Choice Requires="wps">
            <w:drawing>
              <wp:anchor distT="0" distB="0" distL="0" distR="0" simplePos="0" relativeHeight="251830272" behindDoc="0" locked="0" layoutInCell="1" allowOverlap="1">
                <wp:simplePos x="0" y="0"/>
                <wp:positionH relativeFrom="column">
                  <wp:posOffset>4046398</wp:posOffset>
                </wp:positionH>
                <wp:positionV relativeFrom="paragraph">
                  <wp:posOffset>2785852</wp:posOffset>
                </wp:positionV>
                <wp:extent cx="60960" cy="70485"/>
                <wp:effectExtent l="0" t="0" r="0" b="0"/>
                <wp:wrapNone/>
                <wp:docPr id="126" name="TextBox 126"/>
                <wp:cNvGraphicFramePr/>
                <a:graphic>
                  <a:graphicData uri="http://schemas.microsoft.com/office/word/2010/wordprocessingShape">
                    <wps:wsp>
                      <wps:cNvPr id="126" name="TextBox 126"/>
                      <wps:cNvSpPr txBox="1"/>
                      <wps:spPr>
                        <a:xfrm rot="5400000">
                          <a:off x="4046398" y="2785852"/>
                          <a:ext cx="60960"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2"/>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6" style="position:absolute;margin-left:318.614pt;margin-top:219.358pt;mso-position-vertical-relative:text;mso-position-horizontal-relative:text;width:4.8pt;height:5.55pt;z-index:251830272;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2"/>
                        </w:rPr>
                        <w:t>VO</w:t>
                      </w:r>
                    </w:p>
                  </w:txbxContent>
                </v:textbox>
              </v:shape>
            </w:pict>
          </mc:Fallback>
        </mc:AlternateContent>
      </w:r>
      <w:r>
        <mc:AlternateContent xmlns:mc="http://schemas.openxmlformats.org/markup-compatibility/2006">
          <mc:Choice Requires="wps">
            <w:drawing>
              <wp:anchor distT="0" distB="0" distL="0" distR="0" simplePos="0" relativeHeight="251791360" behindDoc="0" locked="0" layoutInCell="1" allowOverlap="1">
                <wp:simplePos x="0" y="0"/>
                <wp:positionH relativeFrom="column">
                  <wp:posOffset>3948224</wp:posOffset>
                </wp:positionH>
                <wp:positionV relativeFrom="paragraph">
                  <wp:posOffset>2739812</wp:posOffset>
                </wp:positionV>
                <wp:extent cx="80644" cy="162560"/>
                <wp:effectExtent l="0" t="0" r="0" b="0"/>
                <wp:wrapNone/>
                <wp:docPr id="128" name="TextBox 128"/>
                <wp:cNvGraphicFramePr/>
                <a:graphic>
                  <a:graphicData uri="http://schemas.microsoft.com/office/word/2010/wordprocessingShape">
                    <wps:wsp>
                      <wps:cNvPr id="128" name="TextBox 128"/>
                      <wps:cNvSpPr txBox="1"/>
                      <wps:spPr>
                        <a:xfrm rot="5400000">
                          <a:off x="3948224" y="2739812"/>
                          <a:ext cx="80644" cy="1625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6"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8" style="position:absolute;margin-left:310.884pt;margin-top:215.733pt;mso-position-vertical-relative:text;mso-position-horizontal-relative:text;width:6.35pt;height:12.8pt;z-index:251791360;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6"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v:textbox>
              </v:shape>
            </w:pict>
          </mc:Fallback>
        </mc:AlternateContent>
      </w:r>
      <w:r>
        <mc:AlternateContent xmlns:mc="http://schemas.openxmlformats.org/markup-compatibility/2006">
          <mc:Choice Requires="wps">
            <w:drawing>
              <wp:anchor distT="0" distB="0" distL="0" distR="0" simplePos="0" relativeHeight="251777024" behindDoc="0" locked="0" layoutInCell="1" allowOverlap="1">
                <wp:simplePos x="0" y="0"/>
                <wp:positionH relativeFrom="column">
                  <wp:posOffset>3810927</wp:posOffset>
                </wp:positionH>
                <wp:positionV relativeFrom="paragraph">
                  <wp:posOffset>2743760</wp:posOffset>
                </wp:positionV>
                <wp:extent cx="135889" cy="119379"/>
                <wp:effectExtent l="0" t="0" r="0" b="0"/>
                <wp:wrapNone/>
                <wp:docPr id="130" name="TextBox 130"/>
                <wp:cNvGraphicFramePr/>
                <a:graphic>
                  <a:graphicData uri="http://schemas.microsoft.com/office/word/2010/wordprocessingShape">
                    <wps:wsp>
                      <wps:cNvPr id="130" name="TextBox 130"/>
                      <wps:cNvSpPr txBox="1"/>
                      <wps:spPr>
                        <a:xfrm rot="5400000">
                          <a:off x="3810927" y="2743760"/>
                          <a:ext cx="135889" cy="1193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67"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0" style="position:absolute;margin-left:300.073pt;margin-top:216.044pt;mso-position-vertical-relative:text;mso-position-horizontal-relative:text;width:10.7pt;height:9.4pt;z-index:251777024;rotation:90;" filled="false" stroked="false" type="#_x0000_t202">
                <v:fill on="false"/>
                <v:stroke on="false"/>
                <v:path/>
                <v:imagedata o:title=""/>
                <o:lock v:ext="edit" aspectratio="false"/>
                <v:textbox inset="0mm,0mm,0mm,0mm">
                  <w:txbxContent>
                    <w:p>
                      <w:pPr>
                        <w:ind w:left="20"/>
                        <w:spacing w:before="20" w:line="67"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v:textbox>
              </v:shape>
            </w:pict>
          </mc:Fallback>
        </mc:AlternateContent>
      </w:r>
      <w:r>
        <mc:AlternateContent xmlns:mc="http://schemas.openxmlformats.org/markup-compatibility/2006">
          <mc:Choice Requires="wps">
            <w:drawing>
              <wp:anchor distT="0" distB="0" distL="0" distR="0" simplePos="0" relativeHeight="251819008" behindDoc="0" locked="0" layoutInCell="1" allowOverlap="1">
                <wp:simplePos x="0" y="0"/>
                <wp:positionH relativeFrom="column">
                  <wp:posOffset>3750257</wp:posOffset>
                </wp:positionH>
                <wp:positionV relativeFrom="paragraph">
                  <wp:posOffset>2796797</wp:posOffset>
                </wp:positionV>
                <wp:extent cx="80644" cy="70485"/>
                <wp:effectExtent l="0" t="0" r="0" b="0"/>
                <wp:wrapNone/>
                <wp:docPr id="132" name="TextBox 132"/>
                <wp:cNvGraphicFramePr/>
                <a:graphic>
                  <a:graphicData uri="http://schemas.microsoft.com/office/word/2010/wordprocessingShape">
                    <wps:wsp>
                      <wps:cNvPr id="132" name="TextBox 132"/>
                      <wps:cNvSpPr txBox="1"/>
                      <wps:spPr>
                        <a:xfrm rot="5400000">
                          <a:off x="3750257" y="2796797"/>
                          <a:ext cx="8064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2" style="position:absolute;margin-left:295.296pt;margin-top:220.22pt;mso-position-vertical-relative:text;mso-position-horizontal-relative:text;width:6.35pt;height:5.55pt;z-index:251819008;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mc:AlternateContent xmlns:mc="http://schemas.openxmlformats.org/markup-compatibility/2006">
          <mc:Choice Requires="wps">
            <w:drawing>
              <wp:anchor distT="0" distB="0" distL="0" distR="0" simplePos="0" relativeHeight="251798528" behindDoc="0" locked="0" layoutInCell="1" allowOverlap="1">
                <wp:simplePos x="0" y="0"/>
                <wp:positionH relativeFrom="column">
                  <wp:posOffset>3672096</wp:posOffset>
                </wp:positionH>
                <wp:positionV relativeFrom="paragraph">
                  <wp:posOffset>2752937</wp:posOffset>
                </wp:positionV>
                <wp:extent cx="62230" cy="157479"/>
                <wp:effectExtent l="0" t="0" r="0" b="0"/>
                <wp:wrapNone/>
                <wp:docPr id="134" name="TextBox 134"/>
                <wp:cNvGraphicFramePr/>
                <a:graphic>
                  <a:graphicData uri="http://schemas.microsoft.com/office/word/2010/wordprocessingShape">
                    <wps:wsp>
                      <wps:cNvPr id="134" name="TextBox 134"/>
                      <wps:cNvSpPr txBox="1"/>
                      <wps:spPr>
                        <a:xfrm rot="5400000">
                          <a:off x="3672096" y="2752937"/>
                          <a:ext cx="62230"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4"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8" w:line="205" w:lineRule="auto"/>
                              <w:rPr>
                                <w:rFonts w:ascii="SimSun" w:hAnsi="SimSun" w:eastAsia="SimSun" w:cs="SimSun"/>
                                <w:sz w:val="5"/>
                                <w:szCs w:val="5"/>
                              </w:rPr>
                            </w:pPr>
                            <w:r>
                              <w:rPr>
                                <w:rFonts w:ascii="SimSun" w:hAnsi="SimSun" w:eastAsia="SimSun" w:cs="SimSun"/>
                                <w:sz w:val="5"/>
                                <w:szCs w:val="5"/>
                                <w:spacing w:val="3"/>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4" style="position:absolute;margin-left:289.141pt;margin-top:216.767pt;mso-position-vertical-relative:text;mso-position-horizontal-relative:text;width:4.9pt;height:12.4pt;z-index:251798528;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4"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8" w:line="205" w:lineRule="auto"/>
                        <w:rPr>
                          <w:rFonts w:ascii="SimSun" w:hAnsi="SimSun" w:eastAsia="SimSun" w:cs="SimSun"/>
                          <w:sz w:val="5"/>
                          <w:szCs w:val="5"/>
                        </w:rPr>
                      </w:pPr>
                      <w:r>
                        <w:rPr>
                          <w:rFonts w:ascii="SimSun" w:hAnsi="SimSun" w:eastAsia="SimSun" w:cs="SimSun"/>
                          <w:sz w:val="5"/>
                          <w:szCs w:val="5"/>
                          <w:spacing w:val="3"/>
                        </w:rPr>
                        <w:t>EA</w:t>
                      </w:r>
                    </w:p>
                  </w:txbxContent>
                </v:textbox>
              </v:shape>
            </w:pict>
          </mc:Fallback>
        </mc:AlternateContent>
      </w:r>
      <w:r>
        <mc:AlternateContent xmlns:mc="http://schemas.openxmlformats.org/markup-compatibility/2006">
          <mc:Choice Requires="wps">
            <w:drawing>
              <wp:anchor distT="0" distB="0" distL="0" distR="0" simplePos="0" relativeHeight="251811840" behindDoc="0" locked="0" layoutInCell="1" allowOverlap="1">
                <wp:simplePos x="0" y="0"/>
                <wp:positionH relativeFrom="column">
                  <wp:posOffset>3576366</wp:posOffset>
                </wp:positionH>
                <wp:positionV relativeFrom="paragraph">
                  <wp:posOffset>2791583</wp:posOffset>
                </wp:positionV>
                <wp:extent cx="79375" cy="81914"/>
                <wp:effectExtent l="0" t="0" r="0" b="0"/>
                <wp:wrapNone/>
                <wp:docPr id="136" name="TextBox 136"/>
                <wp:cNvGraphicFramePr/>
                <a:graphic>
                  <a:graphicData uri="http://schemas.microsoft.com/office/word/2010/wordprocessingShape">
                    <wps:wsp>
                      <wps:cNvPr id="136" name="TextBox 136"/>
                      <wps:cNvSpPr txBox="1"/>
                      <wps:spPr>
                        <a:xfrm rot="5400000">
                          <a:off x="3576366" y="2791583"/>
                          <a:ext cx="79375" cy="819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4" w:lineRule="exact"/>
                              <w:rPr>
                                <w:rFonts w:ascii="SimSun" w:hAnsi="SimSun" w:eastAsia="SimSun" w:cs="SimSun"/>
                                <w:sz w:val="5"/>
                                <w:szCs w:val="5"/>
                              </w:rPr>
                            </w:pPr>
                            <w:r>
                              <w:rPr>
                                <w:rFonts w:ascii="SimSun" w:hAnsi="SimSun" w:eastAsia="SimSun" w:cs="SimSun"/>
                                <w:sz w:val="5"/>
                                <w:szCs w:val="5"/>
                                <w:spacing w:val="3"/>
                              </w:rPr>
                              <w:t>5VO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6" style="position:absolute;margin-left:281.604pt;margin-top:219.81pt;mso-position-vertical-relative:text;mso-position-horizontal-relative:text;width:6.25pt;height:6.45pt;z-index:251811840;rotation:90;" filled="false" stroked="false" type="#_x0000_t202">
                <v:fill on="false"/>
                <v:stroke on="false"/>
                <v:path/>
                <v:imagedata o:title=""/>
                <o:lock v:ext="edit" aspectratio="false"/>
                <v:textbox inset="0mm,0mm,0mm,0mm">
                  <w:txbxContent>
                    <w:p>
                      <w:pPr>
                        <w:ind w:left="20"/>
                        <w:spacing w:before="34" w:line="74" w:lineRule="exact"/>
                        <w:rPr>
                          <w:rFonts w:ascii="SimSun" w:hAnsi="SimSun" w:eastAsia="SimSun" w:cs="SimSun"/>
                          <w:sz w:val="5"/>
                          <w:szCs w:val="5"/>
                        </w:rPr>
                      </w:pPr>
                      <w:r>
                        <w:rPr>
                          <w:rFonts w:ascii="SimSun" w:hAnsi="SimSun" w:eastAsia="SimSun" w:cs="SimSun"/>
                          <w:sz w:val="5"/>
                          <w:szCs w:val="5"/>
                          <w:spacing w:val="3"/>
                        </w:rPr>
                        <w:t>5VO</w:t>
                      </w:r>
                    </w:p>
                  </w:txbxContent>
                </v:textbox>
              </v:shape>
            </w:pict>
          </mc:Fallback>
        </mc:AlternateContent>
      </w:r>
      <w:r>
        <mc:AlternateContent xmlns:mc="http://schemas.openxmlformats.org/markup-compatibility/2006">
          <mc:Choice Requires="wps">
            <w:drawing>
              <wp:anchor distT="0" distB="0" distL="0" distR="0" simplePos="0" relativeHeight="251768832" behindDoc="0" locked="0" layoutInCell="1" allowOverlap="1">
                <wp:simplePos x="0" y="0"/>
                <wp:positionH relativeFrom="column">
                  <wp:posOffset>3410333</wp:posOffset>
                </wp:positionH>
                <wp:positionV relativeFrom="paragraph">
                  <wp:posOffset>2675079</wp:posOffset>
                </wp:positionV>
                <wp:extent cx="80010" cy="301625"/>
                <wp:effectExtent l="0" t="0" r="0" b="0"/>
                <wp:wrapNone/>
                <wp:docPr id="138" name="TextBox 138"/>
                <wp:cNvGraphicFramePr/>
                <a:graphic>
                  <a:graphicData uri="http://schemas.microsoft.com/office/word/2010/wordprocessingShape">
                    <wps:wsp>
                      <wps:cNvPr id="138" name="TextBox 138"/>
                      <wps:cNvSpPr txBox="1"/>
                      <wps:spPr>
                        <a:xfrm rot="5400000">
                          <a:off x="3410333" y="2675079"/>
                          <a:ext cx="80010" cy="301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1" w:lineRule="auto"/>
                              <w:rPr>
                                <w:rFonts w:ascii="SimSun" w:hAnsi="SimSun" w:eastAsia="SimSun" w:cs="SimSun"/>
                                <w:sz w:val="5"/>
                                <w:szCs w:val="5"/>
                              </w:rPr>
                            </w:pPr>
                            <w:r>
                              <w:rPr>
                                <w:rFonts w:ascii="SimSun" w:hAnsi="SimSun" w:eastAsia="SimSun" w:cs="SimSun"/>
                                <w:sz w:val="5"/>
                                <w:szCs w:val="5"/>
                                <w:spacing w:val="3"/>
                                <w:w w:val="113"/>
                              </w:rPr>
                              <w:t>SW8</w:t>
                            </w:r>
                          </w:p>
                          <w:p>
                            <w:pPr>
                              <w:ind w:left="20"/>
                              <w:spacing w:line="186" w:lineRule="auto"/>
                              <w:rPr>
                                <w:rFonts w:ascii="SimSun" w:hAnsi="SimSun" w:eastAsia="SimSun" w:cs="SimSun"/>
                                <w:sz w:val="5"/>
                                <w:szCs w:val="5"/>
                              </w:rPr>
                            </w:pPr>
                            <w:r>
                              <w:rPr>
                                <w:rFonts w:ascii="SimSun" w:hAnsi="SimSun" w:eastAsia="SimSun" w:cs="SimSun"/>
                                <w:sz w:val="5"/>
                                <w:szCs w:val="5"/>
                                <w:spacing w:val="4"/>
                                <w:w w:val="113"/>
                              </w:rPr>
                              <w:t>SW7</w:t>
                            </w:r>
                          </w:p>
                          <w:p>
                            <w:pPr>
                              <w:ind w:left="20"/>
                              <w:spacing w:line="177" w:lineRule="auto"/>
                              <w:rPr>
                                <w:rFonts w:ascii="SimSun" w:hAnsi="SimSun" w:eastAsia="SimSun" w:cs="SimSun"/>
                                <w:sz w:val="5"/>
                                <w:szCs w:val="5"/>
                              </w:rPr>
                            </w:pPr>
                            <w:r>
                              <w:rPr>
                                <w:rFonts w:ascii="SimSun" w:hAnsi="SimSun" w:eastAsia="SimSun" w:cs="SimSun"/>
                                <w:sz w:val="5"/>
                                <w:szCs w:val="5"/>
                                <w:spacing w:val="3"/>
                                <w:w w:val="113"/>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3"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7"/>
                              </w:rPr>
                              <w:t>4</w:t>
                            </w:r>
                          </w:p>
                          <w:p>
                            <w:pPr>
                              <w:ind w:left="20"/>
                              <w:spacing w:line="183" w:lineRule="auto"/>
                              <w:rPr>
                                <w:rFonts w:ascii="SimSun" w:hAnsi="SimSun" w:eastAsia="SimSun" w:cs="SimSun"/>
                                <w:sz w:val="5"/>
                                <w:szCs w:val="5"/>
                              </w:rPr>
                            </w:pPr>
                            <w:r>
                              <w:rPr>
                                <w:rFonts w:ascii="SimSun" w:hAnsi="SimSun" w:eastAsia="SimSun" w:cs="SimSun"/>
                                <w:sz w:val="5"/>
                                <w:szCs w:val="5"/>
                                <w:spacing w:val="-1"/>
                              </w:rPr>
                              <w:t>SW3</w:t>
                            </w:r>
                          </w:p>
                          <w:p>
                            <w:pPr>
                              <w:ind w:left="20"/>
                              <w:spacing w:line="186"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1"/>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8" style="position:absolute;margin-left:268.53pt;margin-top:210.636pt;mso-position-vertical-relative:text;mso-position-horizontal-relative:text;width:6.3pt;height:23.75pt;z-index:251768832;rotation:90;" filled="false" stroked="false" type="#_x0000_t202">
                <v:fill on="false"/>
                <v:stroke on="false"/>
                <v:path/>
                <v:imagedata o:title=""/>
                <o:lock v:ext="edit" aspectratio="false"/>
                <v:textbox inset="0mm,0mm,0mm,0mm">
                  <w:txbxContent>
                    <w:p>
                      <w:pPr>
                        <w:ind w:left="20"/>
                        <w:spacing w:before="19" w:line="201" w:lineRule="auto"/>
                        <w:rPr>
                          <w:rFonts w:ascii="SimSun" w:hAnsi="SimSun" w:eastAsia="SimSun" w:cs="SimSun"/>
                          <w:sz w:val="5"/>
                          <w:szCs w:val="5"/>
                        </w:rPr>
                      </w:pPr>
                      <w:r>
                        <w:rPr>
                          <w:rFonts w:ascii="SimSun" w:hAnsi="SimSun" w:eastAsia="SimSun" w:cs="SimSun"/>
                          <w:sz w:val="5"/>
                          <w:szCs w:val="5"/>
                          <w:spacing w:val="3"/>
                          <w:w w:val="113"/>
                        </w:rPr>
                        <w:t>SW8</w:t>
                      </w:r>
                    </w:p>
                    <w:p>
                      <w:pPr>
                        <w:ind w:left="20"/>
                        <w:spacing w:line="186" w:lineRule="auto"/>
                        <w:rPr>
                          <w:rFonts w:ascii="SimSun" w:hAnsi="SimSun" w:eastAsia="SimSun" w:cs="SimSun"/>
                          <w:sz w:val="5"/>
                          <w:szCs w:val="5"/>
                        </w:rPr>
                      </w:pPr>
                      <w:r>
                        <w:rPr>
                          <w:rFonts w:ascii="SimSun" w:hAnsi="SimSun" w:eastAsia="SimSun" w:cs="SimSun"/>
                          <w:sz w:val="5"/>
                          <w:szCs w:val="5"/>
                          <w:spacing w:val="4"/>
                          <w:w w:val="113"/>
                        </w:rPr>
                        <w:t>SW7</w:t>
                      </w:r>
                    </w:p>
                    <w:p>
                      <w:pPr>
                        <w:ind w:left="20"/>
                        <w:spacing w:line="177" w:lineRule="auto"/>
                        <w:rPr>
                          <w:rFonts w:ascii="SimSun" w:hAnsi="SimSun" w:eastAsia="SimSun" w:cs="SimSun"/>
                          <w:sz w:val="5"/>
                          <w:szCs w:val="5"/>
                        </w:rPr>
                      </w:pPr>
                      <w:r>
                        <w:rPr>
                          <w:rFonts w:ascii="SimSun" w:hAnsi="SimSun" w:eastAsia="SimSun" w:cs="SimSun"/>
                          <w:sz w:val="5"/>
                          <w:szCs w:val="5"/>
                          <w:spacing w:val="3"/>
                          <w:w w:val="113"/>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3"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7"/>
                        </w:rPr>
                        <w:t>4</w:t>
                      </w:r>
                    </w:p>
                    <w:p>
                      <w:pPr>
                        <w:ind w:left="20"/>
                        <w:spacing w:line="183" w:lineRule="auto"/>
                        <w:rPr>
                          <w:rFonts w:ascii="SimSun" w:hAnsi="SimSun" w:eastAsia="SimSun" w:cs="SimSun"/>
                          <w:sz w:val="5"/>
                          <w:szCs w:val="5"/>
                        </w:rPr>
                      </w:pPr>
                      <w:r>
                        <w:rPr>
                          <w:rFonts w:ascii="SimSun" w:hAnsi="SimSun" w:eastAsia="SimSun" w:cs="SimSun"/>
                          <w:sz w:val="5"/>
                          <w:szCs w:val="5"/>
                          <w:spacing w:val="-1"/>
                        </w:rPr>
                        <w:t>SW3</w:t>
                      </w:r>
                    </w:p>
                    <w:p>
                      <w:pPr>
                        <w:ind w:left="20"/>
                        <w:spacing w:line="186"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1"/>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784192" behindDoc="0" locked="0" layoutInCell="1" allowOverlap="1">
                <wp:simplePos x="0" y="0"/>
                <wp:positionH relativeFrom="column">
                  <wp:posOffset>3184717</wp:posOffset>
                </wp:positionH>
                <wp:positionV relativeFrom="paragraph">
                  <wp:posOffset>2739271</wp:posOffset>
                </wp:positionV>
                <wp:extent cx="82550" cy="190500"/>
                <wp:effectExtent l="0" t="0" r="0" b="0"/>
                <wp:wrapNone/>
                <wp:docPr id="140" name="TextBox 140"/>
                <wp:cNvGraphicFramePr/>
                <a:graphic>
                  <a:graphicData uri="http://schemas.microsoft.com/office/word/2010/wordprocessingShape">
                    <wps:wsp>
                      <wps:cNvPr id="140" name="TextBox 140"/>
                      <wps:cNvSpPr txBox="1"/>
                      <wps:spPr>
                        <a:xfrm rot="5400000">
                          <a:off x="3184717" y="2739271"/>
                          <a:ext cx="82550" cy="1905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1"/>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2" w:line="74" w:lineRule="exact"/>
                              <w:rPr>
                                <w:rFonts w:ascii="SimSun" w:hAnsi="SimSun" w:eastAsia="SimSun" w:cs="SimSun"/>
                                <w:sz w:val="5"/>
                                <w:szCs w:val="5"/>
                              </w:rPr>
                            </w:pPr>
                            <w:r>
                              <w:rPr>
                                <w:rFonts w:ascii="SimSun" w:hAnsi="SimSun" w:eastAsia="SimSun" w:cs="SimSun"/>
                                <w:sz w:val="5"/>
                                <w:szCs w:val="5"/>
                                <w:spacing w:val="3"/>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0" style="position:absolute;margin-left:250.765pt;margin-top:215.691pt;mso-position-vertical-relative:text;mso-position-horizontal-relative:text;width:6.5pt;height:15pt;z-index:251784192;rotation:90;" filled="false" stroked="false" type="#_x0000_t202">
                <v:fill on="false"/>
                <v:stroke on="false"/>
                <v:path/>
                <v:imagedata o:title=""/>
                <o:lock v:ext="edit" aspectratio="false"/>
                <v:textbox inset="0mm,0mm,0mm,0mm">
                  <w:txbxContent>
                    <w:p>
                      <w:pPr>
                        <w:ind w:left="21"/>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2" w:line="74" w:lineRule="exact"/>
                        <w:rPr>
                          <w:rFonts w:ascii="SimSun" w:hAnsi="SimSun" w:eastAsia="SimSun" w:cs="SimSun"/>
                          <w:sz w:val="5"/>
                          <w:szCs w:val="5"/>
                        </w:rPr>
                      </w:pPr>
                      <w:r>
                        <w:rPr>
                          <w:rFonts w:ascii="SimSun" w:hAnsi="SimSun" w:eastAsia="SimSun" w:cs="SimSun"/>
                          <w:sz w:val="5"/>
                          <w:szCs w:val="5"/>
                          <w:spacing w:val="3"/>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v:textbox>
              </v:shape>
            </w:pict>
          </mc:Fallback>
        </mc:AlternateContent>
      </w:r>
      <w:r>
        <mc:AlternateContent xmlns:mc="http://schemas.openxmlformats.org/markup-compatibility/2006">
          <mc:Choice Requires="wps">
            <w:drawing>
              <wp:anchor distT="0" distB="0" distL="0" distR="0" simplePos="0" relativeHeight="251806720" behindDoc="0" locked="0" layoutInCell="1" allowOverlap="1">
                <wp:simplePos x="0" y="0"/>
                <wp:positionH relativeFrom="column">
                  <wp:posOffset>3039508</wp:posOffset>
                </wp:positionH>
                <wp:positionV relativeFrom="paragraph">
                  <wp:posOffset>2766531</wp:posOffset>
                </wp:positionV>
                <wp:extent cx="61594" cy="135254"/>
                <wp:effectExtent l="0" t="0" r="0" b="0"/>
                <wp:wrapNone/>
                <wp:docPr id="142" name="TextBox 142"/>
                <wp:cNvGraphicFramePr/>
                <a:graphic>
                  <a:graphicData uri="http://schemas.microsoft.com/office/word/2010/wordprocessingShape">
                    <wps:wsp>
                      <wps:cNvPr id="142" name="TextBox 142"/>
                      <wps:cNvSpPr txBox="1"/>
                      <wps:spPr>
                        <a:xfrm rot="5400000">
                          <a:off x="3039508" y="2766531"/>
                          <a:ext cx="61594" cy="1352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V-</w:t>
                            </w:r>
                          </w:p>
                          <w:p>
                            <w:pPr>
                              <w:ind w:left="20"/>
                              <w:spacing w:before="44" w:line="74" w:lineRule="exact"/>
                              <w:rPr>
                                <w:rFonts w:ascii="SimSun" w:hAnsi="SimSun" w:eastAsia="SimSun" w:cs="SimSun"/>
                                <w:sz w:val="5"/>
                                <w:szCs w:val="5"/>
                              </w:rPr>
                            </w:pPr>
                            <w:r>
                              <w:rPr>
                                <w:rFonts w:ascii="SimSun" w:hAnsi="SimSun" w:eastAsia="SimSun" w:cs="SimSun"/>
                                <w:sz w:val="5"/>
                                <w:szCs w:val="5"/>
                                <w:spacing w:val="3"/>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2" style="position:absolute;margin-left:239.331pt;margin-top:217.837pt;mso-position-vertical-relative:text;mso-position-horizontal-relative:text;width:4.85pt;height:10.65pt;z-index:251806720;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V-</w:t>
                      </w:r>
                    </w:p>
                    <w:p>
                      <w:pPr>
                        <w:ind w:left="20"/>
                        <w:spacing w:before="44" w:line="74" w:lineRule="exact"/>
                        <w:rPr>
                          <w:rFonts w:ascii="SimSun" w:hAnsi="SimSun" w:eastAsia="SimSun" w:cs="SimSun"/>
                          <w:sz w:val="5"/>
                          <w:szCs w:val="5"/>
                        </w:rPr>
                      </w:pPr>
                      <w:r>
                        <w:rPr>
                          <w:rFonts w:ascii="SimSun" w:hAnsi="SimSun" w:eastAsia="SimSun" w:cs="SimSun"/>
                          <w:sz w:val="5"/>
                          <w:szCs w:val="5"/>
                          <w:spacing w:val="3"/>
                        </w:rPr>
                        <w:t>V+</w:t>
                      </w:r>
                    </w:p>
                  </w:txbxContent>
                </v:textbox>
              </v:shape>
            </w:pict>
          </mc:Fallback>
        </mc:AlternateContent>
      </w:r>
      <w:r>
        <mc:AlternateContent xmlns:mc="http://schemas.openxmlformats.org/markup-compatibility/2006">
          <mc:Choice Requires="wps">
            <w:drawing>
              <wp:anchor distT="0" distB="0" distL="0" distR="0" simplePos="0" relativeHeight="251820032" behindDoc="0" locked="0" layoutInCell="1" allowOverlap="1">
                <wp:simplePos x="0" y="0"/>
                <wp:positionH relativeFrom="column">
                  <wp:posOffset>2161479</wp:posOffset>
                </wp:positionH>
                <wp:positionV relativeFrom="paragraph">
                  <wp:posOffset>2807464</wp:posOffset>
                </wp:positionV>
                <wp:extent cx="80644" cy="70485"/>
                <wp:effectExtent l="0" t="0" r="0" b="0"/>
                <wp:wrapNone/>
                <wp:docPr id="144" name="TextBox 144"/>
                <wp:cNvGraphicFramePr/>
                <a:graphic>
                  <a:graphicData uri="http://schemas.microsoft.com/office/word/2010/wordprocessingShape">
                    <wps:wsp>
                      <wps:cNvPr id="144" name="TextBox 144"/>
                      <wps:cNvSpPr txBox="1"/>
                      <wps:spPr>
                        <a:xfrm rot="5400000">
                          <a:off x="2161479" y="2807464"/>
                          <a:ext cx="8064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4" style="position:absolute;margin-left:170.195pt;margin-top:221.06pt;mso-position-vertical-relative:text;mso-position-horizontal-relative:text;width:6.35pt;height:5.55pt;z-index:251820032;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mc:AlternateContent xmlns:mc="http://schemas.openxmlformats.org/markup-compatibility/2006">
          <mc:Choice Requires="wps">
            <w:drawing>
              <wp:anchor distT="0" distB="0" distL="0" distR="0" simplePos="0" relativeHeight="251797504" behindDoc="0" locked="0" layoutInCell="1" allowOverlap="1">
                <wp:simplePos x="0" y="0"/>
                <wp:positionH relativeFrom="column">
                  <wp:posOffset>4121076</wp:posOffset>
                </wp:positionH>
                <wp:positionV relativeFrom="paragraph">
                  <wp:posOffset>4112526</wp:posOffset>
                </wp:positionV>
                <wp:extent cx="78105" cy="172085"/>
                <wp:effectExtent l="0" t="0" r="0" b="0"/>
                <wp:wrapNone/>
                <wp:docPr id="146" name="TextBox 146"/>
                <wp:cNvGraphicFramePr/>
                <a:graphic>
                  <a:graphicData uri="http://schemas.microsoft.com/office/word/2010/wordprocessingShape">
                    <wps:wsp>
                      <wps:cNvPr id="146" name="TextBox 146"/>
                      <wps:cNvSpPr txBox="1"/>
                      <wps:spPr>
                        <a:xfrm rot="5400000">
                          <a:off x="4121076" y="4112526"/>
                          <a:ext cx="78105" cy="1720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0"/>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0"/>
                              <w:spacing w:before="15" w:line="73" w:lineRule="exact"/>
                              <w:rPr>
                                <w:rFonts w:ascii="SimSun" w:hAnsi="SimSun" w:eastAsia="SimSun" w:cs="SimSun"/>
                                <w:sz w:val="5"/>
                                <w:szCs w:val="5"/>
                              </w:rPr>
                            </w:pPr>
                            <w:r>
                              <w:rPr>
                                <w:rFonts w:ascii="SimSun" w:hAnsi="SimSun" w:eastAsia="SimSun" w:cs="SimSun"/>
                                <w:sz w:val="5"/>
                                <w:szCs w:val="5"/>
                                <w:spacing w:val="3"/>
                              </w:rPr>
                              <w:t>IN1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6" style="position:absolute;margin-left:324.494pt;margin-top:323.821pt;mso-position-vertical-relative:text;mso-position-horizontal-relative:text;width:6.15pt;height:13.55pt;z-index:251797504;rotation:90;" filled="false" stroked="false" type="#_x0000_t202">
                <v:fill on="false"/>
                <v:stroke on="false"/>
                <v:path/>
                <v:imagedata o:title=""/>
                <o:lock v:ext="edit" aspectratio="false"/>
                <v:textbox inset="0mm,0mm,0mm,0mm">
                  <w:txbxContent>
                    <w:p>
                      <w:pPr>
                        <w:ind w:left="20"/>
                        <w:spacing w:before="20"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3</w:t>
                      </w:r>
                    </w:p>
                    <w:p>
                      <w:pPr>
                        <w:ind w:left="20"/>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2</w:t>
                      </w:r>
                    </w:p>
                    <w:p>
                      <w:pPr>
                        <w:ind w:left="20"/>
                        <w:spacing w:before="15" w:line="73" w:lineRule="exact"/>
                        <w:rPr>
                          <w:rFonts w:ascii="SimSun" w:hAnsi="SimSun" w:eastAsia="SimSun" w:cs="SimSun"/>
                          <w:sz w:val="5"/>
                          <w:szCs w:val="5"/>
                        </w:rPr>
                      </w:pPr>
                      <w:r>
                        <w:rPr>
                          <w:rFonts w:ascii="SimSun" w:hAnsi="SimSun" w:eastAsia="SimSun" w:cs="SimSun"/>
                          <w:sz w:val="5"/>
                          <w:szCs w:val="5"/>
                          <w:spacing w:val="3"/>
                        </w:rPr>
                        <w:t>IN1</w:t>
                      </w:r>
                    </w:p>
                  </w:txbxContent>
                </v:textbox>
              </v:shape>
            </w:pict>
          </mc:Fallback>
        </mc:AlternateContent>
      </w:r>
      <w:r>
        <mc:AlternateContent xmlns:mc="http://schemas.openxmlformats.org/markup-compatibility/2006">
          <mc:Choice Requires="wps">
            <w:drawing>
              <wp:anchor distT="0" distB="0" distL="0" distR="0" simplePos="0" relativeHeight="251831296" behindDoc="0" locked="0" layoutInCell="1" allowOverlap="1">
                <wp:simplePos x="0" y="0"/>
                <wp:positionH relativeFrom="column">
                  <wp:posOffset>4039540</wp:posOffset>
                </wp:positionH>
                <wp:positionV relativeFrom="paragraph">
                  <wp:posOffset>4162023</wp:posOffset>
                </wp:positionV>
                <wp:extent cx="60960" cy="70485"/>
                <wp:effectExtent l="0" t="0" r="0" b="0"/>
                <wp:wrapNone/>
                <wp:docPr id="148" name="TextBox 148"/>
                <wp:cNvGraphicFramePr/>
                <a:graphic>
                  <a:graphicData uri="http://schemas.microsoft.com/office/word/2010/wordprocessingShape">
                    <wps:wsp>
                      <wps:cNvPr id="148" name="TextBox 148"/>
                      <wps:cNvSpPr txBox="1"/>
                      <wps:spPr>
                        <a:xfrm rot="5400000">
                          <a:off x="4039540" y="4162023"/>
                          <a:ext cx="60960"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2"/>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8" style="position:absolute;margin-left:318.074pt;margin-top:327.718pt;mso-position-vertical-relative:text;mso-position-horizontal-relative:text;width:4.8pt;height:5.55pt;z-index:251831296;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2"/>
                        </w:rPr>
                        <w:t>VO</w:t>
                      </w:r>
                    </w:p>
                  </w:txbxContent>
                </v:textbox>
              </v:shape>
            </w:pict>
          </mc:Fallback>
        </mc:AlternateContent>
      </w:r>
      <w:r>
        <mc:AlternateContent xmlns:mc="http://schemas.openxmlformats.org/markup-compatibility/2006">
          <mc:Choice Requires="wps">
            <w:drawing>
              <wp:anchor distT="0" distB="0" distL="0" distR="0" simplePos="0" relativeHeight="251790336" behindDoc="0" locked="0" layoutInCell="1" allowOverlap="1">
                <wp:simplePos x="0" y="0"/>
                <wp:positionH relativeFrom="column">
                  <wp:posOffset>3941748</wp:posOffset>
                </wp:positionH>
                <wp:positionV relativeFrom="paragraph">
                  <wp:posOffset>4115603</wp:posOffset>
                </wp:positionV>
                <wp:extent cx="80644" cy="163829"/>
                <wp:effectExtent l="0" t="0" r="0" b="0"/>
                <wp:wrapNone/>
                <wp:docPr id="150" name="TextBox 150"/>
                <wp:cNvGraphicFramePr/>
                <a:graphic>
                  <a:graphicData uri="http://schemas.microsoft.com/office/word/2010/wordprocessingShape">
                    <wps:wsp>
                      <wps:cNvPr id="150" name="TextBox 150"/>
                      <wps:cNvSpPr txBox="1"/>
                      <wps:spPr>
                        <a:xfrm rot="5400000">
                          <a:off x="3941748" y="4115603"/>
                          <a:ext cx="80644" cy="1638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8"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0" style="position:absolute;margin-left:310.374pt;margin-top:324.063pt;mso-position-vertical-relative:text;mso-position-horizontal-relative:text;width:6.35pt;height:12.9pt;z-index:251790336;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8"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4"/>
                          <w:position w:val="1"/>
                        </w:rPr>
                        <w:t>SQ1</w:t>
                      </w:r>
                    </w:p>
                  </w:txbxContent>
                </v:textbox>
              </v:shape>
            </w:pict>
          </mc:Fallback>
        </mc:AlternateContent>
      </w:r>
      <w:r>
        <mc:AlternateContent xmlns:mc="http://schemas.openxmlformats.org/markup-compatibility/2006">
          <mc:Choice Requires="wps">
            <w:drawing>
              <wp:anchor distT="0" distB="0" distL="0" distR="0" simplePos="0" relativeHeight="251778048" behindDoc="0" locked="0" layoutInCell="1" allowOverlap="1">
                <wp:simplePos x="0" y="0"/>
                <wp:positionH relativeFrom="column">
                  <wp:posOffset>3804069</wp:posOffset>
                </wp:positionH>
                <wp:positionV relativeFrom="paragraph">
                  <wp:posOffset>4119931</wp:posOffset>
                </wp:positionV>
                <wp:extent cx="135889" cy="119379"/>
                <wp:effectExtent l="0" t="0" r="0" b="0"/>
                <wp:wrapNone/>
                <wp:docPr id="152" name="TextBox 152"/>
                <wp:cNvGraphicFramePr/>
                <a:graphic>
                  <a:graphicData uri="http://schemas.microsoft.com/office/word/2010/wordprocessingShape">
                    <wps:wsp>
                      <wps:cNvPr id="152" name="TextBox 152"/>
                      <wps:cNvSpPr txBox="1"/>
                      <wps:spPr>
                        <a:xfrm rot="5400000">
                          <a:off x="3804069" y="4119931"/>
                          <a:ext cx="135889" cy="1193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67"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2" style="position:absolute;margin-left:299.533pt;margin-top:324.404pt;mso-position-vertical-relative:text;mso-position-horizontal-relative:text;width:10.7pt;height:9.4pt;z-index:251778048;rotation:90;" filled="false" stroked="false" type="#_x0000_t202">
                <v:fill on="false"/>
                <v:stroke on="false"/>
                <v:path/>
                <v:imagedata o:title=""/>
                <o:lock v:ext="edit" aspectratio="false"/>
                <v:textbox inset="0mm,0mm,0mm,0mm">
                  <w:txbxContent>
                    <w:p>
                      <w:pPr>
                        <w:ind w:left="20"/>
                        <w:spacing w:before="20" w:line="67"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v:textbox>
              </v:shape>
            </w:pict>
          </mc:Fallback>
        </mc:AlternateContent>
      </w:r>
      <w:r>
        <mc:AlternateContent xmlns:mc="http://schemas.openxmlformats.org/markup-compatibility/2006">
          <mc:Choice Requires="wps">
            <w:drawing>
              <wp:anchor distT="0" distB="0" distL="0" distR="0" simplePos="0" relativeHeight="251821056" behindDoc="0" locked="0" layoutInCell="1" allowOverlap="1">
                <wp:simplePos x="0" y="0"/>
                <wp:positionH relativeFrom="column">
                  <wp:posOffset>3743400</wp:posOffset>
                </wp:positionH>
                <wp:positionV relativeFrom="paragraph">
                  <wp:posOffset>4172970</wp:posOffset>
                </wp:positionV>
                <wp:extent cx="80644" cy="70485"/>
                <wp:effectExtent l="0" t="0" r="0" b="0"/>
                <wp:wrapNone/>
                <wp:docPr id="154" name="TextBox 154"/>
                <wp:cNvGraphicFramePr/>
                <a:graphic>
                  <a:graphicData uri="http://schemas.microsoft.com/office/word/2010/wordprocessingShape">
                    <wps:wsp>
                      <wps:cNvPr id="154" name="TextBox 154"/>
                      <wps:cNvSpPr txBox="1"/>
                      <wps:spPr>
                        <a:xfrm rot="5400000">
                          <a:off x="3743400" y="4172970"/>
                          <a:ext cx="8064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4" style="position:absolute;margin-left:294.756pt;margin-top:328.58pt;mso-position-vertical-relative:text;mso-position-horizontal-relative:text;width:6.35pt;height:5.55pt;z-index:251821056;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mc:AlternateContent xmlns:mc="http://schemas.openxmlformats.org/markup-compatibility/2006">
          <mc:Choice Requires="wps">
            <w:drawing>
              <wp:anchor distT="0" distB="0" distL="0" distR="0" simplePos="0" relativeHeight="251803648" behindDoc="0" locked="0" layoutInCell="1" allowOverlap="1">
                <wp:simplePos x="0" y="0"/>
                <wp:positionH relativeFrom="column">
                  <wp:posOffset>3665619</wp:posOffset>
                </wp:positionH>
                <wp:positionV relativeFrom="paragraph">
                  <wp:posOffset>4128727</wp:posOffset>
                </wp:positionV>
                <wp:extent cx="61594" cy="157479"/>
                <wp:effectExtent l="0" t="0" r="0" b="0"/>
                <wp:wrapNone/>
                <wp:docPr id="156" name="TextBox 156"/>
                <wp:cNvGraphicFramePr/>
                <a:graphic>
                  <a:graphicData uri="http://schemas.microsoft.com/office/word/2010/wordprocessingShape">
                    <wps:wsp>
                      <wps:cNvPr id="156" name="TextBox 156"/>
                      <wps:cNvSpPr txBox="1"/>
                      <wps:spPr>
                        <a:xfrm rot="5400000">
                          <a:off x="3665619" y="4128727"/>
                          <a:ext cx="6159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3"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9" w:line="205" w:lineRule="auto"/>
                              <w:rPr>
                                <w:rFonts w:ascii="SimSun" w:hAnsi="SimSun" w:eastAsia="SimSun" w:cs="SimSun"/>
                                <w:sz w:val="5"/>
                                <w:szCs w:val="5"/>
                              </w:rPr>
                            </w:pPr>
                            <w:r>
                              <w:rPr>
                                <w:rFonts w:ascii="SimSun" w:hAnsi="SimSun" w:eastAsia="SimSun" w:cs="SimSun"/>
                                <w:sz w:val="5"/>
                                <w:szCs w:val="5"/>
                                <w:spacing w:val="3"/>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6" style="position:absolute;margin-left:288.631pt;margin-top:325.097pt;mso-position-vertical-relative:text;mso-position-horizontal-relative:text;width:4.85pt;height:12.4pt;z-index:251803648;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3"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9" w:line="205" w:lineRule="auto"/>
                        <w:rPr>
                          <w:rFonts w:ascii="SimSun" w:hAnsi="SimSun" w:eastAsia="SimSun" w:cs="SimSun"/>
                          <w:sz w:val="5"/>
                          <w:szCs w:val="5"/>
                        </w:rPr>
                      </w:pPr>
                      <w:r>
                        <w:rPr>
                          <w:rFonts w:ascii="SimSun" w:hAnsi="SimSun" w:eastAsia="SimSun" w:cs="SimSun"/>
                          <w:sz w:val="5"/>
                          <w:szCs w:val="5"/>
                          <w:spacing w:val="3"/>
                        </w:rPr>
                        <w:t>EA</w:t>
                      </w:r>
                    </w:p>
                  </w:txbxContent>
                </v:textbox>
              </v:shape>
            </w:pict>
          </mc:Fallback>
        </mc:AlternateContent>
      </w:r>
      <w:r>
        <mc:AlternateContent xmlns:mc="http://schemas.openxmlformats.org/markup-compatibility/2006">
          <mc:Choice Requires="wps">
            <w:drawing>
              <wp:anchor distT="0" distB="0" distL="0" distR="0" simplePos="0" relativeHeight="251812864" behindDoc="0" locked="0" layoutInCell="1" allowOverlap="1">
                <wp:simplePos x="0" y="0"/>
                <wp:positionH relativeFrom="column">
                  <wp:posOffset>3569509</wp:posOffset>
                </wp:positionH>
                <wp:positionV relativeFrom="paragraph">
                  <wp:posOffset>4167754</wp:posOffset>
                </wp:positionV>
                <wp:extent cx="79375" cy="81914"/>
                <wp:effectExtent l="0" t="0" r="0" b="0"/>
                <wp:wrapNone/>
                <wp:docPr id="158" name="TextBox 158"/>
                <wp:cNvGraphicFramePr/>
                <a:graphic>
                  <a:graphicData uri="http://schemas.microsoft.com/office/word/2010/wordprocessingShape">
                    <wps:wsp>
                      <wps:cNvPr id="158" name="TextBox 158"/>
                      <wps:cNvSpPr txBox="1"/>
                      <wps:spPr>
                        <a:xfrm rot="5400000">
                          <a:off x="3569509" y="4167754"/>
                          <a:ext cx="79375" cy="819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4" w:lineRule="exact"/>
                              <w:rPr>
                                <w:rFonts w:ascii="SimSun" w:hAnsi="SimSun" w:eastAsia="SimSun" w:cs="SimSun"/>
                                <w:sz w:val="5"/>
                                <w:szCs w:val="5"/>
                              </w:rPr>
                            </w:pPr>
                            <w:r>
                              <w:rPr>
                                <w:rFonts w:ascii="SimSun" w:hAnsi="SimSun" w:eastAsia="SimSun" w:cs="SimSun"/>
                                <w:sz w:val="5"/>
                                <w:szCs w:val="5"/>
                                <w:spacing w:val="3"/>
                              </w:rPr>
                              <w:t>5VO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8" style="position:absolute;margin-left:281.064pt;margin-top:328.17pt;mso-position-vertical-relative:text;mso-position-horizontal-relative:text;width:6.25pt;height:6.45pt;z-index:251812864;rotation:90;" filled="false" stroked="false" type="#_x0000_t202">
                <v:fill on="false"/>
                <v:stroke on="false"/>
                <v:path/>
                <v:imagedata o:title=""/>
                <o:lock v:ext="edit" aspectratio="false"/>
                <v:textbox inset="0mm,0mm,0mm,0mm">
                  <w:txbxContent>
                    <w:p>
                      <w:pPr>
                        <w:ind w:left="20"/>
                        <w:spacing w:before="34" w:line="74" w:lineRule="exact"/>
                        <w:rPr>
                          <w:rFonts w:ascii="SimSun" w:hAnsi="SimSun" w:eastAsia="SimSun" w:cs="SimSun"/>
                          <w:sz w:val="5"/>
                          <w:szCs w:val="5"/>
                        </w:rPr>
                      </w:pPr>
                      <w:r>
                        <w:rPr>
                          <w:rFonts w:ascii="SimSun" w:hAnsi="SimSun" w:eastAsia="SimSun" w:cs="SimSun"/>
                          <w:sz w:val="5"/>
                          <w:szCs w:val="5"/>
                          <w:spacing w:val="3"/>
                        </w:rPr>
                        <w:t>5VO</w:t>
                      </w:r>
                    </w:p>
                  </w:txbxContent>
                </v:textbox>
              </v:shape>
            </w:pict>
          </mc:Fallback>
        </mc:AlternateContent>
      </w:r>
      <w:r>
        <mc:AlternateContent xmlns:mc="http://schemas.openxmlformats.org/markup-compatibility/2006">
          <mc:Choice Requires="wps">
            <w:drawing>
              <wp:anchor distT="0" distB="0" distL="0" distR="0" simplePos="0" relativeHeight="251767808" behindDoc="0" locked="0" layoutInCell="1" allowOverlap="1">
                <wp:simplePos x="0" y="0"/>
                <wp:positionH relativeFrom="column">
                  <wp:posOffset>3403475</wp:posOffset>
                </wp:positionH>
                <wp:positionV relativeFrom="paragraph">
                  <wp:posOffset>4051251</wp:posOffset>
                </wp:positionV>
                <wp:extent cx="80010" cy="301625"/>
                <wp:effectExtent l="0" t="0" r="0" b="0"/>
                <wp:wrapNone/>
                <wp:docPr id="160" name="TextBox 160"/>
                <wp:cNvGraphicFramePr/>
                <a:graphic>
                  <a:graphicData uri="http://schemas.microsoft.com/office/word/2010/wordprocessingShape">
                    <wps:wsp>
                      <wps:cNvPr id="160" name="TextBox 160"/>
                      <wps:cNvSpPr txBox="1"/>
                      <wps:spPr>
                        <a:xfrm rot="5400000">
                          <a:off x="3403475" y="4051251"/>
                          <a:ext cx="80010" cy="301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1" w:lineRule="auto"/>
                              <w:rPr>
                                <w:rFonts w:ascii="SimSun" w:hAnsi="SimSun" w:eastAsia="SimSun" w:cs="SimSun"/>
                                <w:sz w:val="5"/>
                                <w:szCs w:val="5"/>
                              </w:rPr>
                            </w:pPr>
                            <w:r>
                              <w:rPr>
                                <w:rFonts w:ascii="SimSun" w:hAnsi="SimSun" w:eastAsia="SimSun" w:cs="SimSun"/>
                                <w:sz w:val="5"/>
                                <w:szCs w:val="5"/>
                                <w:spacing w:val="3"/>
                                <w:w w:val="113"/>
                              </w:rPr>
                              <w:t>SW8</w:t>
                            </w:r>
                          </w:p>
                          <w:p>
                            <w:pPr>
                              <w:ind w:left="20"/>
                              <w:spacing w:line="186" w:lineRule="auto"/>
                              <w:rPr>
                                <w:rFonts w:ascii="SimSun" w:hAnsi="SimSun" w:eastAsia="SimSun" w:cs="SimSun"/>
                                <w:sz w:val="5"/>
                                <w:szCs w:val="5"/>
                              </w:rPr>
                            </w:pPr>
                            <w:r>
                              <w:rPr>
                                <w:rFonts w:ascii="SimSun" w:hAnsi="SimSun" w:eastAsia="SimSun" w:cs="SimSun"/>
                                <w:sz w:val="5"/>
                                <w:szCs w:val="5"/>
                                <w:spacing w:val="4"/>
                                <w:w w:val="113"/>
                              </w:rPr>
                              <w:t>SW7</w:t>
                            </w:r>
                          </w:p>
                          <w:p>
                            <w:pPr>
                              <w:ind w:left="20"/>
                              <w:spacing w:line="177" w:lineRule="auto"/>
                              <w:rPr>
                                <w:rFonts w:ascii="SimSun" w:hAnsi="SimSun" w:eastAsia="SimSun" w:cs="SimSun"/>
                                <w:sz w:val="5"/>
                                <w:szCs w:val="5"/>
                              </w:rPr>
                            </w:pPr>
                            <w:r>
                              <w:rPr>
                                <w:rFonts w:ascii="SimSun" w:hAnsi="SimSun" w:eastAsia="SimSun" w:cs="SimSun"/>
                                <w:sz w:val="5"/>
                                <w:szCs w:val="5"/>
                                <w:spacing w:val="3"/>
                                <w:w w:val="113"/>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7"/>
                              </w:rPr>
                              <w:t>4</w:t>
                            </w:r>
                          </w:p>
                          <w:p>
                            <w:pPr>
                              <w:ind w:left="20"/>
                              <w:spacing w:line="183" w:lineRule="auto"/>
                              <w:rPr>
                                <w:rFonts w:ascii="SimSun" w:hAnsi="SimSun" w:eastAsia="SimSun" w:cs="SimSun"/>
                                <w:sz w:val="5"/>
                                <w:szCs w:val="5"/>
                              </w:rPr>
                            </w:pPr>
                            <w:r>
                              <w:rPr>
                                <w:rFonts w:ascii="SimSun" w:hAnsi="SimSun" w:eastAsia="SimSun" w:cs="SimSun"/>
                                <w:sz w:val="5"/>
                                <w:szCs w:val="5"/>
                                <w:spacing w:val="-1"/>
                              </w:rPr>
                              <w:t>SW3</w:t>
                            </w:r>
                          </w:p>
                          <w:p>
                            <w:pPr>
                              <w:ind w:left="20"/>
                              <w:spacing w:line="183"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1"/>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0" style="position:absolute;margin-left:267.99pt;margin-top:318.996pt;mso-position-vertical-relative:text;mso-position-horizontal-relative:text;width:6.3pt;height:23.75pt;z-index:251767808;rotation:90;" filled="false" stroked="false" type="#_x0000_t202">
                <v:fill on="false"/>
                <v:stroke on="false"/>
                <v:path/>
                <v:imagedata o:title=""/>
                <o:lock v:ext="edit" aspectratio="false"/>
                <v:textbox inset="0mm,0mm,0mm,0mm">
                  <w:txbxContent>
                    <w:p>
                      <w:pPr>
                        <w:ind w:left="20"/>
                        <w:spacing w:before="19" w:line="201" w:lineRule="auto"/>
                        <w:rPr>
                          <w:rFonts w:ascii="SimSun" w:hAnsi="SimSun" w:eastAsia="SimSun" w:cs="SimSun"/>
                          <w:sz w:val="5"/>
                          <w:szCs w:val="5"/>
                        </w:rPr>
                      </w:pPr>
                      <w:r>
                        <w:rPr>
                          <w:rFonts w:ascii="SimSun" w:hAnsi="SimSun" w:eastAsia="SimSun" w:cs="SimSun"/>
                          <w:sz w:val="5"/>
                          <w:szCs w:val="5"/>
                          <w:spacing w:val="3"/>
                          <w:w w:val="113"/>
                        </w:rPr>
                        <w:t>SW8</w:t>
                      </w:r>
                    </w:p>
                    <w:p>
                      <w:pPr>
                        <w:ind w:left="20"/>
                        <w:spacing w:line="186" w:lineRule="auto"/>
                        <w:rPr>
                          <w:rFonts w:ascii="SimSun" w:hAnsi="SimSun" w:eastAsia="SimSun" w:cs="SimSun"/>
                          <w:sz w:val="5"/>
                          <w:szCs w:val="5"/>
                        </w:rPr>
                      </w:pPr>
                      <w:r>
                        <w:rPr>
                          <w:rFonts w:ascii="SimSun" w:hAnsi="SimSun" w:eastAsia="SimSun" w:cs="SimSun"/>
                          <w:sz w:val="5"/>
                          <w:szCs w:val="5"/>
                          <w:spacing w:val="4"/>
                          <w:w w:val="113"/>
                        </w:rPr>
                        <w:t>SW7</w:t>
                      </w:r>
                    </w:p>
                    <w:p>
                      <w:pPr>
                        <w:ind w:left="20"/>
                        <w:spacing w:line="177" w:lineRule="auto"/>
                        <w:rPr>
                          <w:rFonts w:ascii="SimSun" w:hAnsi="SimSun" w:eastAsia="SimSun" w:cs="SimSun"/>
                          <w:sz w:val="5"/>
                          <w:szCs w:val="5"/>
                        </w:rPr>
                      </w:pPr>
                      <w:r>
                        <w:rPr>
                          <w:rFonts w:ascii="SimSun" w:hAnsi="SimSun" w:eastAsia="SimSun" w:cs="SimSun"/>
                          <w:sz w:val="5"/>
                          <w:szCs w:val="5"/>
                          <w:spacing w:val="3"/>
                          <w:w w:val="113"/>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7"/>
                        </w:rPr>
                        <w:t>4</w:t>
                      </w:r>
                    </w:p>
                    <w:p>
                      <w:pPr>
                        <w:ind w:left="20"/>
                        <w:spacing w:line="183" w:lineRule="auto"/>
                        <w:rPr>
                          <w:rFonts w:ascii="SimSun" w:hAnsi="SimSun" w:eastAsia="SimSun" w:cs="SimSun"/>
                          <w:sz w:val="5"/>
                          <w:szCs w:val="5"/>
                        </w:rPr>
                      </w:pPr>
                      <w:r>
                        <w:rPr>
                          <w:rFonts w:ascii="SimSun" w:hAnsi="SimSun" w:eastAsia="SimSun" w:cs="SimSun"/>
                          <w:sz w:val="5"/>
                          <w:szCs w:val="5"/>
                          <w:spacing w:val="-1"/>
                        </w:rPr>
                        <w:t>SW3</w:t>
                      </w:r>
                    </w:p>
                    <w:p>
                      <w:pPr>
                        <w:ind w:left="20"/>
                        <w:spacing w:line="183"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1"/>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783168" behindDoc="0" locked="0" layoutInCell="1" allowOverlap="1">
                <wp:simplePos x="0" y="0"/>
                <wp:positionH relativeFrom="column">
                  <wp:posOffset>3177859</wp:posOffset>
                </wp:positionH>
                <wp:positionV relativeFrom="paragraph">
                  <wp:posOffset>4115442</wp:posOffset>
                </wp:positionV>
                <wp:extent cx="82550" cy="190500"/>
                <wp:effectExtent l="0" t="0" r="0" b="0"/>
                <wp:wrapNone/>
                <wp:docPr id="162" name="TextBox 162"/>
                <wp:cNvGraphicFramePr/>
                <a:graphic>
                  <a:graphicData uri="http://schemas.microsoft.com/office/word/2010/wordprocessingShape">
                    <wps:wsp>
                      <wps:cNvPr id="162" name="TextBox 162"/>
                      <wps:cNvSpPr txBox="1"/>
                      <wps:spPr>
                        <a:xfrm rot="5400000">
                          <a:off x="3177859" y="4115442"/>
                          <a:ext cx="82550" cy="1905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1"/>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2" w:line="74" w:lineRule="exact"/>
                              <w:rPr>
                                <w:rFonts w:ascii="SimSun" w:hAnsi="SimSun" w:eastAsia="SimSun" w:cs="SimSun"/>
                                <w:sz w:val="5"/>
                                <w:szCs w:val="5"/>
                              </w:rPr>
                            </w:pPr>
                            <w:r>
                              <w:rPr>
                                <w:rFonts w:ascii="SimSun" w:hAnsi="SimSun" w:eastAsia="SimSun" w:cs="SimSun"/>
                                <w:sz w:val="5"/>
                                <w:szCs w:val="5"/>
                                <w:spacing w:val="3"/>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2" style="position:absolute;margin-left:250.225pt;margin-top:324.051pt;mso-position-vertical-relative:text;mso-position-horizontal-relative:text;width:6.5pt;height:15pt;z-index:251783168;rotation:90;" filled="false" stroked="false" type="#_x0000_t202">
                <v:fill on="false"/>
                <v:stroke on="false"/>
                <v:path/>
                <v:imagedata o:title=""/>
                <o:lock v:ext="edit" aspectratio="false"/>
                <v:textbox inset="0mm,0mm,0mm,0mm">
                  <w:txbxContent>
                    <w:p>
                      <w:pPr>
                        <w:ind w:left="21"/>
                        <w:spacing w:before="19" w:line="204" w:lineRule="auto"/>
                        <w:rPr>
                          <w:rFonts w:ascii="SimSun" w:hAnsi="SimSun" w:eastAsia="SimSun" w:cs="SimSun"/>
                          <w:sz w:val="5"/>
                          <w:szCs w:val="5"/>
                        </w:rPr>
                      </w:pPr>
                      <w:r>
                        <w:rPr>
                          <w:rFonts w:ascii="SimSun" w:hAnsi="SimSun" w:eastAsia="SimSun" w:cs="SimSun"/>
                          <w:sz w:val="5"/>
                          <w:szCs w:val="5"/>
                          <w:spacing w:val="4"/>
                        </w:rPr>
                        <w:t>MO-</w:t>
                      </w:r>
                    </w:p>
                    <w:p>
                      <w:pPr>
                        <w:ind w:left="20"/>
                        <w:spacing w:before="32" w:line="74" w:lineRule="exact"/>
                        <w:rPr>
                          <w:rFonts w:ascii="SimSun" w:hAnsi="SimSun" w:eastAsia="SimSun" w:cs="SimSun"/>
                          <w:sz w:val="5"/>
                          <w:szCs w:val="5"/>
                        </w:rPr>
                      </w:pPr>
                      <w:r>
                        <w:rPr>
                          <w:rFonts w:ascii="SimSun" w:hAnsi="SimSun" w:eastAsia="SimSun" w:cs="SimSun"/>
                          <w:sz w:val="5"/>
                          <w:szCs w:val="5"/>
                          <w:spacing w:val="3"/>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v:textbox>
              </v:shape>
            </w:pict>
          </mc:Fallback>
        </mc:AlternateContent>
      </w:r>
      <w:r>
        <mc:AlternateContent xmlns:mc="http://schemas.openxmlformats.org/markup-compatibility/2006">
          <mc:Choice Requires="wps">
            <w:drawing>
              <wp:anchor distT="0" distB="0" distL="0" distR="0" simplePos="0" relativeHeight="251807744" behindDoc="0" locked="0" layoutInCell="1" allowOverlap="1">
                <wp:simplePos x="0" y="0"/>
                <wp:positionH relativeFrom="column">
                  <wp:posOffset>3032650</wp:posOffset>
                </wp:positionH>
                <wp:positionV relativeFrom="paragraph">
                  <wp:posOffset>4142703</wp:posOffset>
                </wp:positionV>
                <wp:extent cx="61594" cy="135254"/>
                <wp:effectExtent l="0" t="0" r="0" b="0"/>
                <wp:wrapNone/>
                <wp:docPr id="164" name="TextBox 164"/>
                <wp:cNvGraphicFramePr/>
                <a:graphic>
                  <a:graphicData uri="http://schemas.microsoft.com/office/word/2010/wordprocessingShape">
                    <wps:wsp>
                      <wps:cNvPr id="164" name="TextBox 164"/>
                      <wps:cNvSpPr txBox="1"/>
                      <wps:spPr>
                        <a:xfrm rot="5400000">
                          <a:off x="3032650" y="4142703"/>
                          <a:ext cx="61594" cy="1352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V-</w:t>
                            </w:r>
                          </w:p>
                          <w:p>
                            <w:pPr>
                              <w:ind w:left="20"/>
                              <w:spacing w:before="44" w:line="74" w:lineRule="exact"/>
                              <w:rPr>
                                <w:rFonts w:ascii="SimSun" w:hAnsi="SimSun" w:eastAsia="SimSun" w:cs="SimSun"/>
                                <w:sz w:val="5"/>
                                <w:szCs w:val="5"/>
                              </w:rPr>
                            </w:pPr>
                            <w:r>
                              <w:rPr>
                                <w:rFonts w:ascii="SimSun" w:hAnsi="SimSun" w:eastAsia="SimSun" w:cs="SimSun"/>
                                <w:sz w:val="5"/>
                                <w:szCs w:val="5"/>
                                <w:spacing w:val="3"/>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4" style="position:absolute;margin-left:238.791pt;margin-top:326.197pt;mso-position-vertical-relative:text;mso-position-horizontal-relative:text;width:4.85pt;height:10.65pt;z-index:251807744;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V-</w:t>
                      </w:r>
                    </w:p>
                    <w:p>
                      <w:pPr>
                        <w:ind w:left="20"/>
                        <w:spacing w:before="44" w:line="74" w:lineRule="exact"/>
                        <w:rPr>
                          <w:rFonts w:ascii="SimSun" w:hAnsi="SimSun" w:eastAsia="SimSun" w:cs="SimSun"/>
                          <w:sz w:val="5"/>
                          <w:szCs w:val="5"/>
                        </w:rPr>
                      </w:pPr>
                      <w:r>
                        <w:rPr>
                          <w:rFonts w:ascii="SimSun" w:hAnsi="SimSun" w:eastAsia="SimSun" w:cs="SimSun"/>
                          <w:sz w:val="5"/>
                          <w:szCs w:val="5"/>
                          <w:spacing w:val="3"/>
                        </w:rPr>
                        <w:t>V+</w:t>
                      </w:r>
                    </w:p>
                  </w:txbxContent>
                </v:textbox>
              </v:shape>
            </w:pict>
          </mc:Fallback>
        </mc:AlternateContent>
      </w:r>
      <w:r>
        <mc:AlternateContent xmlns:mc="http://schemas.openxmlformats.org/markup-compatibility/2006">
          <mc:Choice Requires="wps">
            <w:drawing>
              <wp:anchor distT="0" distB="0" distL="0" distR="0" simplePos="0" relativeHeight="251776000" behindDoc="0" locked="0" layoutInCell="1" allowOverlap="1">
                <wp:simplePos x="0" y="0"/>
                <wp:positionH relativeFrom="column">
                  <wp:posOffset>2082463</wp:posOffset>
                </wp:positionH>
                <wp:positionV relativeFrom="paragraph">
                  <wp:posOffset>4105895</wp:posOffset>
                </wp:positionV>
                <wp:extent cx="79375" cy="211454"/>
                <wp:effectExtent l="0" t="0" r="0" b="0"/>
                <wp:wrapNone/>
                <wp:docPr id="166" name="TextBox 166"/>
                <wp:cNvGraphicFramePr/>
                <a:graphic>
                  <a:graphicData uri="http://schemas.microsoft.com/office/word/2010/wordprocessingShape">
                    <wps:wsp>
                      <wps:cNvPr id="166" name="TextBox 166"/>
                      <wps:cNvSpPr txBox="1"/>
                      <wps:spPr>
                        <a:xfrm rot="5400000">
                          <a:off x="2082463" y="4105895"/>
                          <a:ext cx="79375" cy="2114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3"/>
                              <w:spacing w:before="6" w:line="71"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6"/>
                              </w:rPr>
                              <w:t>3</w:t>
                            </w:r>
                          </w:p>
                          <w:p>
                            <w:pPr>
                              <w:ind w:left="23"/>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6"/>
                              </w:rPr>
                              <w:t>2</w:t>
                            </w:r>
                          </w:p>
                          <w:p>
                            <w:pPr>
                              <w:ind w:left="23"/>
                              <w:spacing w:before="15" w:line="73" w:lineRule="exact"/>
                              <w:rPr>
                                <w:rFonts w:ascii="SimSun" w:hAnsi="SimSun" w:eastAsia="SimSun" w:cs="SimSun"/>
                                <w:sz w:val="5"/>
                                <w:szCs w:val="5"/>
                              </w:rPr>
                            </w:pPr>
                            <w:r>
                              <w:rPr>
                                <w:rFonts w:ascii="SimSun" w:hAnsi="SimSun" w:eastAsia="SimSun" w:cs="SimSun"/>
                                <w:sz w:val="5"/>
                                <w:szCs w:val="5"/>
                                <w:spacing w:val="2"/>
                              </w:rPr>
                              <w:t>IN1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6" style="position:absolute;margin-left:163.973pt;margin-top:323.299pt;mso-position-vertical-relative:text;mso-position-horizontal-relative:text;width:6.25pt;height:16.65pt;z-index:251776000;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3"/>
                        <w:spacing w:before="6" w:line="71"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6"/>
                        </w:rPr>
                        <w:t>3</w:t>
                      </w:r>
                    </w:p>
                    <w:p>
                      <w:pPr>
                        <w:ind w:left="23"/>
                        <w:spacing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6"/>
                        </w:rPr>
                        <w:t>2</w:t>
                      </w:r>
                    </w:p>
                    <w:p>
                      <w:pPr>
                        <w:ind w:left="23"/>
                        <w:spacing w:before="15" w:line="73" w:lineRule="exact"/>
                        <w:rPr>
                          <w:rFonts w:ascii="SimSun" w:hAnsi="SimSun" w:eastAsia="SimSun" w:cs="SimSun"/>
                          <w:sz w:val="5"/>
                          <w:szCs w:val="5"/>
                        </w:rPr>
                      </w:pPr>
                      <w:r>
                        <w:rPr>
                          <w:rFonts w:ascii="SimSun" w:hAnsi="SimSun" w:eastAsia="SimSun" w:cs="SimSun"/>
                          <w:sz w:val="5"/>
                          <w:szCs w:val="5"/>
                          <w:spacing w:val="2"/>
                        </w:rPr>
                        <w:t>IN1</w:t>
                      </w:r>
                    </w:p>
                  </w:txbxContent>
                </v:textbox>
              </v:shape>
            </w:pict>
          </mc:Fallback>
        </mc:AlternateContent>
      </w:r>
      <w:r>
        <mc:AlternateContent xmlns:mc="http://schemas.openxmlformats.org/markup-compatibility/2006">
          <mc:Choice Requires="wps">
            <w:drawing>
              <wp:anchor distT="0" distB="0" distL="0" distR="0" simplePos="0" relativeHeight="251828224" behindDoc="0" locked="0" layoutInCell="1" allowOverlap="1">
                <wp:simplePos x="0" y="0"/>
                <wp:positionH relativeFrom="column">
                  <wp:posOffset>1981759</wp:posOffset>
                </wp:positionH>
                <wp:positionV relativeFrom="paragraph">
                  <wp:posOffset>4176120</wp:posOffset>
                </wp:positionV>
                <wp:extent cx="61594" cy="70485"/>
                <wp:effectExtent l="0" t="0" r="0" b="0"/>
                <wp:wrapNone/>
                <wp:docPr id="168" name="TextBox 168"/>
                <wp:cNvGraphicFramePr/>
                <a:graphic>
                  <a:graphicData uri="http://schemas.microsoft.com/office/word/2010/wordprocessingShape">
                    <wps:wsp>
                      <wps:cNvPr id="168" name="TextBox 168"/>
                      <wps:cNvSpPr txBox="1"/>
                      <wps:spPr>
                        <a:xfrm rot="5400000">
                          <a:off x="1981759" y="4176120"/>
                          <a:ext cx="6159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8" style="position:absolute;margin-left:156.044pt;margin-top:328.828pt;mso-position-vertical-relative:text;mso-position-horizontal-relative:text;width:4.85pt;height:5.55pt;z-index:251828224;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VO</w:t>
                      </w:r>
                    </w:p>
                  </w:txbxContent>
                </v:textbox>
              </v:shape>
            </w:pict>
          </mc:Fallback>
        </mc:AlternateContent>
      </w:r>
      <w:r>
        <mc:AlternateContent xmlns:mc="http://schemas.openxmlformats.org/markup-compatibility/2006">
          <mc:Choice Requires="wps">
            <w:drawing>
              <wp:anchor distT="0" distB="0" distL="0" distR="0" simplePos="0" relativeHeight="251794432" behindDoc="0" locked="0" layoutInCell="1" allowOverlap="1">
                <wp:simplePos x="0" y="0"/>
                <wp:positionH relativeFrom="column">
                  <wp:posOffset>1883966</wp:posOffset>
                </wp:positionH>
                <wp:positionV relativeFrom="paragraph">
                  <wp:posOffset>4129699</wp:posOffset>
                </wp:positionV>
                <wp:extent cx="79375" cy="163829"/>
                <wp:effectExtent l="0" t="0" r="0" b="0"/>
                <wp:wrapNone/>
                <wp:docPr id="170" name="TextBox 170"/>
                <wp:cNvGraphicFramePr/>
                <a:graphic>
                  <a:graphicData uri="http://schemas.microsoft.com/office/word/2010/wordprocessingShape">
                    <wps:wsp>
                      <wps:cNvPr id="170" name="TextBox 170"/>
                      <wps:cNvSpPr txBox="1"/>
                      <wps:spPr>
                        <a:xfrm rot="5400000">
                          <a:off x="1883966" y="4129699"/>
                          <a:ext cx="79375" cy="1638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8"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3"/>
                                <w:position w:val="1"/>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0" style="position:absolute;margin-left:148.344pt;margin-top:325.173pt;mso-position-vertical-relative:text;mso-position-horizontal-relative:text;width:6.25pt;height:12.9pt;z-index:251794432;rotation:90;" filled="false" stroked="false" type="#_x0000_t202">
                <v:fill on="false"/>
                <v:stroke on="false"/>
                <v:path/>
                <v:imagedata o:title=""/>
                <o:lock v:ext="edit" aspectratio="false"/>
                <v:textbox inset="0mm,0mm,0mm,0mm">
                  <w:txbxContent>
                    <w:p>
                      <w:pPr>
                        <w:ind w:left="20"/>
                        <w:spacing w:before="19" w:line="204" w:lineRule="auto"/>
                        <w:rPr>
                          <w:rFonts w:ascii="SimSun" w:hAnsi="SimSun" w:eastAsia="SimSun" w:cs="SimSun"/>
                          <w:sz w:val="5"/>
                          <w:szCs w:val="5"/>
                        </w:rPr>
                      </w:pPr>
                      <w:r>
                        <w:rPr>
                          <w:rFonts w:ascii="SimSun" w:hAnsi="SimSun" w:eastAsia="SimSun" w:cs="SimSun"/>
                          <w:sz w:val="5"/>
                          <w:szCs w:val="5"/>
                          <w:spacing w:val="3"/>
                        </w:rPr>
                        <w:t>COM</w:t>
                      </w:r>
                    </w:p>
                    <w:p>
                      <w:pPr>
                        <w:ind w:left="20"/>
                        <w:spacing w:before="14" w:line="68" w:lineRule="exact"/>
                        <w:rPr>
                          <w:rFonts w:ascii="SimSun" w:hAnsi="SimSun" w:eastAsia="SimSun" w:cs="SimSun"/>
                          <w:sz w:val="5"/>
                          <w:szCs w:val="5"/>
                        </w:rPr>
                      </w:pPr>
                      <w:r>
                        <w:rPr>
                          <w:rFonts w:ascii="SimSun" w:hAnsi="SimSun" w:eastAsia="SimSun" w:cs="SimSun"/>
                          <w:sz w:val="5"/>
                          <w:szCs w:val="5"/>
                          <w:spacing w:val="3"/>
                        </w:rPr>
                        <w:t>SQ2</w:t>
                      </w:r>
                    </w:p>
                    <w:p>
                      <w:pPr>
                        <w:ind w:left="20"/>
                        <w:spacing w:before="10" w:line="69" w:lineRule="exact"/>
                        <w:rPr>
                          <w:rFonts w:ascii="SimSun" w:hAnsi="SimSun" w:eastAsia="SimSun" w:cs="SimSun"/>
                          <w:sz w:val="5"/>
                          <w:szCs w:val="5"/>
                        </w:rPr>
                      </w:pPr>
                      <w:r>
                        <w:rPr>
                          <w:rFonts w:ascii="SimSun" w:hAnsi="SimSun" w:eastAsia="SimSun" w:cs="SimSun"/>
                          <w:sz w:val="5"/>
                          <w:szCs w:val="5"/>
                          <w:spacing w:val="3"/>
                          <w:position w:val="1"/>
                        </w:rPr>
                        <w:t>SQ1</w:t>
                      </w:r>
                    </w:p>
                  </w:txbxContent>
                </v:textbox>
              </v:shape>
            </w:pict>
          </mc:Fallback>
        </mc:AlternateContent>
      </w:r>
      <w:r>
        <mc:AlternateContent xmlns:mc="http://schemas.openxmlformats.org/markup-compatibility/2006">
          <mc:Choice Requires="wps">
            <w:drawing>
              <wp:anchor distT="0" distB="0" distL="0" distR="0" simplePos="0" relativeHeight="251782144" behindDoc="0" locked="0" layoutInCell="1" allowOverlap="1">
                <wp:simplePos x="0" y="0"/>
                <wp:positionH relativeFrom="column">
                  <wp:posOffset>1746669</wp:posOffset>
                </wp:positionH>
                <wp:positionV relativeFrom="paragraph">
                  <wp:posOffset>4134409</wp:posOffset>
                </wp:positionV>
                <wp:extent cx="135254" cy="118110"/>
                <wp:effectExtent l="0" t="0" r="0" b="0"/>
                <wp:wrapNone/>
                <wp:docPr id="172" name="TextBox 172"/>
                <wp:cNvGraphicFramePr/>
                <a:graphic>
                  <a:graphicData uri="http://schemas.microsoft.com/office/word/2010/wordprocessingShape">
                    <wps:wsp>
                      <wps:cNvPr id="172" name="TextBox 172"/>
                      <wps:cNvSpPr txBox="1"/>
                      <wps:spPr>
                        <a:xfrm rot="5400000">
                          <a:off x="1746669" y="4134409"/>
                          <a:ext cx="135254" cy="1181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65"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2" style="position:absolute;margin-left:137.533pt;margin-top:325.544pt;mso-position-vertical-relative:text;mso-position-horizontal-relative:text;width:10.65pt;height:9.3pt;z-index:251782144;rotation:90;" filled="false" stroked="false" type="#_x0000_t202">
                <v:fill on="false"/>
                <v:stroke on="false"/>
                <v:path/>
                <v:imagedata o:title=""/>
                <o:lock v:ext="edit" aspectratio="false"/>
                <v:textbox inset="0mm,0mm,0mm,0mm">
                  <w:txbxContent>
                    <w:p>
                      <w:pPr>
                        <w:ind w:left="20"/>
                        <w:spacing w:before="20" w:line="65" w:lineRule="exact"/>
                        <w:rPr>
                          <w:rFonts w:ascii="SimSun" w:hAnsi="SimSun" w:eastAsia="SimSun" w:cs="SimSun"/>
                          <w:sz w:val="5"/>
                          <w:szCs w:val="5"/>
                        </w:rPr>
                      </w:pPr>
                      <w:r>
                        <w:rPr>
                          <w:rFonts w:ascii="SimSun" w:hAnsi="SimSun" w:eastAsia="SimSun" w:cs="SimSun"/>
                          <w:sz w:val="5"/>
                          <w:szCs w:val="5"/>
                          <w:spacing w:val="3"/>
                        </w:rPr>
                        <w:t>CANL/B</w:t>
                      </w:r>
                    </w:p>
                    <w:p>
                      <w:pPr>
                        <w:ind w:left="20"/>
                        <w:spacing w:before="10" w:line="69" w:lineRule="exact"/>
                        <w:rPr>
                          <w:rFonts w:ascii="SimSun" w:hAnsi="SimSun" w:eastAsia="SimSun" w:cs="SimSun"/>
                          <w:sz w:val="5"/>
                          <w:szCs w:val="5"/>
                        </w:rPr>
                      </w:pPr>
                      <w:r>
                        <w:rPr>
                          <w:rFonts w:ascii="SimSun" w:hAnsi="SimSun" w:eastAsia="SimSun" w:cs="SimSun"/>
                          <w:sz w:val="5"/>
                          <w:szCs w:val="5"/>
                          <w:spacing w:val="3"/>
                        </w:rPr>
                        <w:t>CANH/A</w:t>
                      </w:r>
                    </w:p>
                  </w:txbxContent>
                </v:textbox>
              </v:shape>
            </w:pict>
          </mc:Fallback>
        </mc:AlternateContent>
      </w:r>
      <w:r>
        <mc:AlternateContent xmlns:mc="http://schemas.openxmlformats.org/markup-compatibility/2006">
          <mc:Choice Requires="wps">
            <w:drawing>
              <wp:anchor distT="0" distB="0" distL="0" distR="0" simplePos="0" relativeHeight="251824128" behindDoc="0" locked="0" layoutInCell="1" allowOverlap="1">
                <wp:simplePos x="0" y="0"/>
                <wp:positionH relativeFrom="column">
                  <wp:posOffset>1686381</wp:posOffset>
                </wp:positionH>
                <wp:positionV relativeFrom="paragraph">
                  <wp:posOffset>4187066</wp:posOffset>
                </wp:positionV>
                <wp:extent cx="79375" cy="70485"/>
                <wp:effectExtent l="0" t="0" r="0" b="0"/>
                <wp:wrapNone/>
                <wp:docPr id="174" name="TextBox 174"/>
                <wp:cNvGraphicFramePr/>
                <a:graphic>
                  <a:graphicData uri="http://schemas.microsoft.com/office/word/2010/wordprocessingShape">
                    <wps:wsp>
                      <wps:cNvPr id="174" name="TextBox 174"/>
                      <wps:cNvSpPr txBox="1"/>
                      <wps:spPr>
                        <a:xfrm rot="5400000">
                          <a:off x="1686381" y="4187066"/>
                          <a:ext cx="79375"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4" style="position:absolute;margin-left:132.786pt;margin-top:329.69pt;mso-position-vertical-relative:text;mso-position-horizontal-relative:text;width:6.25pt;height:5.55pt;z-index:251824128;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mc:AlternateContent xmlns:mc="http://schemas.openxmlformats.org/markup-compatibility/2006">
          <mc:Choice Requires="wps">
            <w:drawing>
              <wp:anchor distT="0" distB="0" distL="0" distR="0" simplePos="0" relativeHeight="251802624" behindDoc="0" locked="0" layoutInCell="1" allowOverlap="1">
                <wp:simplePos x="0" y="0"/>
                <wp:positionH relativeFrom="column">
                  <wp:posOffset>1607457</wp:posOffset>
                </wp:positionH>
                <wp:positionV relativeFrom="paragraph">
                  <wp:posOffset>4143205</wp:posOffset>
                </wp:positionV>
                <wp:extent cx="61594" cy="157479"/>
                <wp:effectExtent l="0" t="0" r="0" b="0"/>
                <wp:wrapNone/>
                <wp:docPr id="176" name="TextBox 176"/>
                <wp:cNvGraphicFramePr/>
                <a:graphic>
                  <a:graphicData uri="http://schemas.microsoft.com/office/word/2010/wordprocessingShape">
                    <wps:wsp>
                      <wps:cNvPr id="176" name="TextBox 176"/>
                      <wps:cNvSpPr txBox="1"/>
                      <wps:spPr>
                        <a:xfrm rot="5400000">
                          <a:off x="1607457" y="4143205"/>
                          <a:ext cx="6159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3"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9" w:line="205" w:lineRule="auto"/>
                              <w:rPr>
                                <w:rFonts w:ascii="SimSun" w:hAnsi="SimSun" w:eastAsia="SimSun" w:cs="SimSun"/>
                                <w:sz w:val="5"/>
                                <w:szCs w:val="5"/>
                              </w:rPr>
                            </w:pPr>
                            <w:r>
                              <w:rPr>
                                <w:rFonts w:ascii="SimSun" w:hAnsi="SimSun" w:eastAsia="SimSun" w:cs="SimSun"/>
                                <w:sz w:val="5"/>
                                <w:szCs w:val="5"/>
                                <w:spacing w:val="3"/>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6" style="position:absolute;margin-left:126.571pt;margin-top:326.237pt;mso-position-vertical-relative:text;mso-position-horizontal-relative:text;width:4.85pt;height:12.4pt;z-index:251802624;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EZ</w:t>
                      </w:r>
                    </w:p>
                    <w:p>
                      <w:pPr>
                        <w:ind w:left="20"/>
                        <w:spacing w:before="13" w:line="202" w:lineRule="auto"/>
                        <w:rPr>
                          <w:rFonts w:ascii="SimSun" w:hAnsi="SimSun" w:eastAsia="SimSun" w:cs="SimSun"/>
                          <w:sz w:val="5"/>
                          <w:szCs w:val="5"/>
                        </w:rPr>
                      </w:pPr>
                      <w:r>
                        <w:rPr>
                          <w:rFonts w:ascii="SimSun" w:hAnsi="SimSun" w:eastAsia="SimSun" w:cs="SimSun"/>
                          <w:sz w:val="5"/>
                          <w:szCs w:val="5"/>
                          <w:spacing w:val="3"/>
                        </w:rPr>
                        <w:t>EB</w:t>
                      </w:r>
                    </w:p>
                    <w:p>
                      <w:pPr>
                        <w:ind w:left="20"/>
                        <w:spacing w:before="29" w:line="205" w:lineRule="auto"/>
                        <w:rPr>
                          <w:rFonts w:ascii="SimSun" w:hAnsi="SimSun" w:eastAsia="SimSun" w:cs="SimSun"/>
                          <w:sz w:val="5"/>
                          <w:szCs w:val="5"/>
                        </w:rPr>
                      </w:pPr>
                      <w:r>
                        <w:rPr>
                          <w:rFonts w:ascii="SimSun" w:hAnsi="SimSun" w:eastAsia="SimSun" w:cs="SimSun"/>
                          <w:sz w:val="5"/>
                          <w:szCs w:val="5"/>
                          <w:spacing w:val="3"/>
                        </w:rPr>
                        <w:t>EA</w:t>
                      </w:r>
                    </w:p>
                  </w:txbxContent>
                </v:textbox>
              </v:shape>
            </w:pict>
          </mc:Fallback>
        </mc:AlternateContent>
      </w:r>
      <w:r>
        <mc:AlternateContent xmlns:mc="http://schemas.openxmlformats.org/markup-compatibility/2006">
          <mc:Choice Requires="wps">
            <w:drawing>
              <wp:anchor distT="0" distB="0" distL="0" distR="0" simplePos="0" relativeHeight="251814912" behindDoc="0" locked="0" layoutInCell="1" allowOverlap="1">
                <wp:simplePos x="0" y="0"/>
                <wp:positionH relativeFrom="column">
                  <wp:posOffset>1511727</wp:posOffset>
                </wp:positionH>
                <wp:positionV relativeFrom="paragraph">
                  <wp:posOffset>4181850</wp:posOffset>
                </wp:positionV>
                <wp:extent cx="78739" cy="81914"/>
                <wp:effectExtent l="0" t="0" r="0" b="0"/>
                <wp:wrapNone/>
                <wp:docPr id="178" name="TextBox 178"/>
                <wp:cNvGraphicFramePr/>
                <a:graphic>
                  <a:graphicData uri="http://schemas.microsoft.com/office/word/2010/wordprocessingShape">
                    <wps:wsp>
                      <wps:cNvPr id="178" name="TextBox 178"/>
                      <wps:cNvSpPr txBox="1"/>
                      <wps:spPr>
                        <a:xfrm rot="5400000">
                          <a:off x="1511727" y="4181850"/>
                          <a:ext cx="78739" cy="819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4" w:lineRule="exact"/>
                              <w:rPr>
                                <w:rFonts w:ascii="SimSun" w:hAnsi="SimSun" w:eastAsia="SimSun" w:cs="SimSun"/>
                                <w:sz w:val="5"/>
                                <w:szCs w:val="5"/>
                              </w:rPr>
                            </w:pPr>
                            <w:r>
                              <w:rPr>
                                <w:rFonts w:ascii="SimSun" w:hAnsi="SimSun" w:eastAsia="SimSun" w:cs="SimSun"/>
                                <w:sz w:val="5"/>
                                <w:szCs w:val="5"/>
                                <w:spacing w:val="2"/>
                              </w:rPr>
                              <w:t>5VO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8" style="position:absolute;margin-left:119.034pt;margin-top:329.28pt;mso-position-vertical-relative:text;mso-position-horizontal-relative:text;width:6.2pt;height:6.45pt;z-index:251814912;rotation:90;" filled="false" stroked="false" type="#_x0000_t202">
                <v:fill on="false"/>
                <v:stroke on="false"/>
                <v:path/>
                <v:imagedata o:title=""/>
                <o:lock v:ext="edit" aspectratio="false"/>
                <v:textbox inset="0mm,0mm,0mm,0mm">
                  <w:txbxContent>
                    <w:p>
                      <w:pPr>
                        <w:ind w:left="20"/>
                        <w:spacing w:before="34" w:line="74" w:lineRule="exact"/>
                        <w:rPr>
                          <w:rFonts w:ascii="SimSun" w:hAnsi="SimSun" w:eastAsia="SimSun" w:cs="SimSun"/>
                          <w:sz w:val="5"/>
                          <w:szCs w:val="5"/>
                        </w:rPr>
                      </w:pPr>
                      <w:r>
                        <w:rPr>
                          <w:rFonts w:ascii="SimSun" w:hAnsi="SimSun" w:eastAsia="SimSun" w:cs="SimSun"/>
                          <w:sz w:val="5"/>
                          <w:szCs w:val="5"/>
                          <w:spacing w:val="2"/>
                        </w:rPr>
                        <w:t>5VO</w:t>
                      </w:r>
                    </w:p>
                  </w:txbxContent>
                </v:textbox>
              </v:shape>
            </w:pict>
          </mc:Fallback>
        </mc:AlternateContent>
      </w:r>
      <w:r>
        <mc:AlternateContent xmlns:mc="http://schemas.openxmlformats.org/markup-compatibility/2006">
          <mc:Choice Requires="wps">
            <w:drawing>
              <wp:anchor distT="0" distB="0" distL="0" distR="0" simplePos="0" relativeHeight="251771904" behindDoc="0" locked="0" layoutInCell="1" allowOverlap="1">
                <wp:simplePos x="0" y="0"/>
                <wp:positionH relativeFrom="column">
                  <wp:posOffset>1346075</wp:posOffset>
                </wp:positionH>
                <wp:positionV relativeFrom="paragraph">
                  <wp:posOffset>4065728</wp:posOffset>
                </wp:positionV>
                <wp:extent cx="79375" cy="300990"/>
                <wp:effectExtent l="0" t="0" r="0" b="0"/>
                <wp:wrapNone/>
                <wp:docPr id="180" name="TextBox 180"/>
                <wp:cNvGraphicFramePr/>
                <a:graphic>
                  <a:graphicData uri="http://schemas.microsoft.com/office/word/2010/wordprocessingShape">
                    <wps:wsp>
                      <wps:cNvPr id="180" name="TextBox 180"/>
                      <wps:cNvSpPr txBox="1"/>
                      <wps:spPr>
                        <a:xfrm rot="5400000">
                          <a:off x="1346075" y="4065728"/>
                          <a:ext cx="79375" cy="3009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1" w:lineRule="auto"/>
                              <w:rPr>
                                <w:rFonts w:ascii="SimSun" w:hAnsi="SimSun" w:eastAsia="SimSun" w:cs="SimSun"/>
                                <w:sz w:val="5"/>
                                <w:szCs w:val="5"/>
                              </w:rPr>
                            </w:pPr>
                            <w:r>
                              <w:rPr>
                                <w:rFonts w:ascii="SimSun" w:hAnsi="SimSun" w:eastAsia="SimSun" w:cs="SimSun"/>
                                <w:sz w:val="5"/>
                                <w:szCs w:val="5"/>
                                <w:spacing w:val="3"/>
                                <w:w w:val="113"/>
                              </w:rPr>
                              <w:t>SW8</w:t>
                            </w:r>
                          </w:p>
                          <w:p>
                            <w:pPr>
                              <w:ind w:left="20"/>
                              <w:spacing w:line="183" w:lineRule="auto"/>
                              <w:rPr>
                                <w:rFonts w:ascii="SimSun" w:hAnsi="SimSun" w:eastAsia="SimSun" w:cs="SimSun"/>
                                <w:sz w:val="5"/>
                                <w:szCs w:val="5"/>
                              </w:rPr>
                            </w:pPr>
                            <w:r>
                              <w:rPr>
                                <w:rFonts w:ascii="SimSun" w:hAnsi="SimSun" w:eastAsia="SimSun" w:cs="SimSun"/>
                                <w:sz w:val="5"/>
                                <w:szCs w:val="5"/>
                                <w:spacing w:val="4"/>
                                <w:w w:val="115"/>
                              </w:rPr>
                              <w:t>SW7</w:t>
                            </w:r>
                          </w:p>
                          <w:p>
                            <w:pPr>
                              <w:ind w:left="20"/>
                              <w:spacing w:line="175" w:lineRule="auto"/>
                              <w:rPr>
                                <w:rFonts w:ascii="SimSun" w:hAnsi="SimSun" w:eastAsia="SimSun" w:cs="SimSun"/>
                                <w:sz w:val="5"/>
                                <w:szCs w:val="5"/>
                              </w:rPr>
                            </w:pPr>
                            <w:r>
                              <w:rPr>
                                <w:rFonts w:ascii="SimSun" w:hAnsi="SimSun" w:eastAsia="SimSun" w:cs="SimSun"/>
                                <w:sz w:val="5"/>
                                <w:szCs w:val="5"/>
                                <w:spacing w:val="3"/>
                                <w:w w:val="114"/>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4</w:t>
                            </w:r>
                          </w:p>
                          <w:p>
                            <w:pPr>
                              <w:ind w:left="20"/>
                              <w:spacing w:line="183" w:lineRule="auto"/>
                              <w:rPr>
                                <w:rFonts w:ascii="SimSun" w:hAnsi="SimSun" w:eastAsia="SimSun" w:cs="SimSun"/>
                                <w:sz w:val="5"/>
                                <w:szCs w:val="5"/>
                              </w:rPr>
                            </w:pPr>
                            <w:r>
                              <w:rPr>
                                <w:rFonts w:ascii="SimSun" w:hAnsi="SimSun" w:eastAsia="SimSun" w:cs="SimSun"/>
                                <w:sz w:val="5"/>
                                <w:szCs w:val="5"/>
                                <w:spacing w:val="-1"/>
                              </w:rPr>
                              <w:t>SW3</w:t>
                            </w:r>
                          </w:p>
                          <w:p>
                            <w:pPr>
                              <w:ind w:left="20"/>
                              <w:spacing w:line="183"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1"/>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0" style="position:absolute;margin-left:105.99pt;margin-top:320.136pt;mso-position-vertical-relative:text;mso-position-horizontal-relative:text;width:6.25pt;height:23.7pt;z-index:251771904;rotation:90;" filled="false" stroked="false" type="#_x0000_t202">
                <v:fill on="false"/>
                <v:stroke on="false"/>
                <v:path/>
                <v:imagedata o:title=""/>
                <o:lock v:ext="edit" aspectratio="false"/>
                <v:textbox inset="0mm,0mm,0mm,0mm">
                  <w:txbxContent>
                    <w:p>
                      <w:pPr>
                        <w:ind w:left="20"/>
                        <w:spacing w:before="19" w:line="201" w:lineRule="auto"/>
                        <w:rPr>
                          <w:rFonts w:ascii="SimSun" w:hAnsi="SimSun" w:eastAsia="SimSun" w:cs="SimSun"/>
                          <w:sz w:val="5"/>
                          <w:szCs w:val="5"/>
                        </w:rPr>
                      </w:pPr>
                      <w:r>
                        <w:rPr>
                          <w:rFonts w:ascii="SimSun" w:hAnsi="SimSun" w:eastAsia="SimSun" w:cs="SimSun"/>
                          <w:sz w:val="5"/>
                          <w:szCs w:val="5"/>
                          <w:spacing w:val="3"/>
                          <w:w w:val="113"/>
                        </w:rPr>
                        <w:t>SW8</w:t>
                      </w:r>
                    </w:p>
                    <w:p>
                      <w:pPr>
                        <w:ind w:left="20"/>
                        <w:spacing w:line="183" w:lineRule="auto"/>
                        <w:rPr>
                          <w:rFonts w:ascii="SimSun" w:hAnsi="SimSun" w:eastAsia="SimSun" w:cs="SimSun"/>
                          <w:sz w:val="5"/>
                          <w:szCs w:val="5"/>
                        </w:rPr>
                      </w:pPr>
                      <w:r>
                        <w:rPr>
                          <w:rFonts w:ascii="SimSun" w:hAnsi="SimSun" w:eastAsia="SimSun" w:cs="SimSun"/>
                          <w:sz w:val="5"/>
                          <w:szCs w:val="5"/>
                          <w:spacing w:val="4"/>
                          <w:w w:val="115"/>
                        </w:rPr>
                        <w:t>SW7</w:t>
                      </w:r>
                    </w:p>
                    <w:p>
                      <w:pPr>
                        <w:ind w:left="20"/>
                        <w:spacing w:line="175" w:lineRule="auto"/>
                        <w:rPr>
                          <w:rFonts w:ascii="SimSun" w:hAnsi="SimSun" w:eastAsia="SimSun" w:cs="SimSun"/>
                          <w:sz w:val="5"/>
                          <w:szCs w:val="5"/>
                        </w:rPr>
                      </w:pPr>
                      <w:r>
                        <w:rPr>
                          <w:rFonts w:ascii="SimSun" w:hAnsi="SimSun" w:eastAsia="SimSun" w:cs="SimSun"/>
                          <w:sz w:val="5"/>
                          <w:szCs w:val="5"/>
                          <w:spacing w:val="3"/>
                          <w:w w:val="114"/>
                        </w:rPr>
                        <w:t>SW6</w:t>
                      </w:r>
                    </w:p>
                    <w:p>
                      <w:pPr>
                        <w:ind w:left="20"/>
                        <w:spacing w:line="177" w:lineRule="auto"/>
                        <w:rPr>
                          <w:rFonts w:ascii="SimSun" w:hAnsi="SimSun" w:eastAsia="SimSun" w:cs="SimSun"/>
                          <w:sz w:val="5"/>
                          <w:szCs w:val="5"/>
                        </w:rPr>
                      </w:pPr>
                      <w:r>
                        <w:rPr>
                          <w:rFonts w:ascii="SimSun" w:hAnsi="SimSun" w:eastAsia="SimSun" w:cs="SimSun"/>
                          <w:sz w:val="5"/>
                          <w:szCs w:val="5"/>
                          <w:spacing w:val="3"/>
                        </w:rPr>
                        <w:t>SW5</w:t>
                      </w:r>
                    </w:p>
                    <w:p>
                      <w:pPr>
                        <w:ind w:left="20"/>
                        <w:spacing w:line="18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4</w:t>
                      </w:r>
                    </w:p>
                    <w:p>
                      <w:pPr>
                        <w:ind w:left="20"/>
                        <w:spacing w:line="183" w:lineRule="auto"/>
                        <w:rPr>
                          <w:rFonts w:ascii="SimSun" w:hAnsi="SimSun" w:eastAsia="SimSun" w:cs="SimSun"/>
                          <w:sz w:val="5"/>
                          <w:szCs w:val="5"/>
                        </w:rPr>
                      </w:pPr>
                      <w:r>
                        <w:rPr>
                          <w:rFonts w:ascii="SimSun" w:hAnsi="SimSun" w:eastAsia="SimSun" w:cs="SimSun"/>
                          <w:sz w:val="5"/>
                          <w:szCs w:val="5"/>
                          <w:spacing w:val="-1"/>
                        </w:rPr>
                        <w:t>SW3</w:t>
                      </w:r>
                    </w:p>
                    <w:p>
                      <w:pPr>
                        <w:ind w:left="20"/>
                        <w:spacing w:line="183" w:lineRule="auto"/>
                        <w:rPr>
                          <w:rFonts w:ascii="SimSun" w:hAnsi="SimSun" w:eastAsia="SimSun" w:cs="SimSun"/>
                          <w:sz w:val="5"/>
                          <w:szCs w:val="5"/>
                        </w:rPr>
                      </w:pPr>
                      <w:r>
                        <w:rPr>
                          <w:rFonts w:ascii="SimSun" w:hAnsi="SimSun" w:eastAsia="SimSun" w:cs="SimSun"/>
                          <w:sz w:val="5"/>
                          <w:szCs w:val="5"/>
                          <w:spacing w:val="-3"/>
                        </w:rPr>
                        <w:t>SW2</w:t>
                      </w:r>
                    </w:p>
                    <w:p>
                      <w:pPr>
                        <w:ind w:left="20"/>
                        <w:spacing w:before="14" w:line="70" w:lineRule="exact"/>
                        <w:rPr>
                          <w:rFonts w:ascii="SimSun" w:hAnsi="SimSun" w:eastAsia="SimSun" w:cs="SimSun"/>
                          <w:sz w:val="5"/>
                          <w:szCs w:val="5"/>
                        </w:rPr>
                      </w:pPr>
                      <w:r>
                        <w:rPr>
                          <w:rFonts w:ascii="SimSun" w:hAnsi="SimSun" w:eastAsia="SimSun" w:cs="SimSun"/>
                          <w:sz w:val="5"/>
                          <w:szCs w:val="5"/>
                          <w:spacing w:val="-1"/>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788288" behindDoc="0" locked="0" layoutInCell="1" allowOverlap="1">
                <wp:simplePos x="0" y="0"/>
                <wp:positionH relativeFrom="column">
                  <wp:posOffset>1120313</wp:posOffset>
                </wp:positionH>
                <wp:positionV relativeFrom="paragraph">
                  <wp:posOffset>4129775</wp:posOffset>
                </wp:positionV>
                <wp:extent cx="81914" cy="189864"/>
                <wp:effectExtent l="0" t="0" r="0" b="0"/>
                <wp:wrapNone/>
                <wp:docPr id="182" name="TextBox 182"/>
                <wp:cNvGraphicFramePr/>
                <a:graphic>
                  <a:graphicData uri="http://schemas.microsoft.com/office/word/2010/wordprocessingShape">
                    <wps:wsp>
                      <wps:cNvPr id="182" name="TextBox 182"/>
                      <wps:cNvSpPr txBox="1"/>
                      <wps:spPr>
                        <a:xfrm rot="5400000">
                          <a:off x="1120313" y="4129775"/>
                          <a:ext cx="81914" cy="1898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2"/>
                              <w:spacing w:before="19" w:line="204" w:lineRule="auto"/>
                              <w:rPr>
                                <w:rFonts w:ascii="SimSun" w:hAnsi="SimSun" w:eastAsia="SimSun" w:cs="SimSun"/>
                                <w:sz w:val="5"/>
                                <w:szCs w:val="5"/>
                              </w:rPr>
                            </w:pPr>
                            <w:r>
                              <w:rPr>
                                <w:rFonts w:ascii="SimSun" w:hAnsi="SimSun" w:eastAsia="SimSun" w:cs="SimSun"/>
                                <w:sz w:val="5"/>
                                <w:szCs w:val="5"/>
                                <w:spacing w:val="3"/>
                              </w:rPr>
                              <w:t>MO-</w:t>
                            </w:r>
                          </w:p>
                          <w:p>
                            <w:pPr>
                              <w:ind w:left="20"/>
                              <w:spacing w:before="31" w:line="73" w:lineRule="exact"/>
                              <w:rPr>
                                <w:rFonts w:ascii="SimSun" w:hAnsi="SimSun" w:eastAsia="SimSun" w:cs="SimSun"/>
                                <w:sz w:val="5"/>
                                <w:szCs w:val="5"/>
                              </w:rPr>
                            </w:pPr>
                            <w:r>
                              <w:rPr>
                                <w:rFonts w:ascii="SimSun" w:hAnsi="SimSun" w:eastAsia="SimSun" w:cs="SimSun"/>
                                <w:sz w:val="5"/>
                                <w:szCs w:val="5"/>
                                <w:spacing w:val="4"/>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2" style="position:absolute;margin-left:88.2137pt;margin-top:325.179pt;mso-position-vertical-relative:text;mso-position-horizontal-relative:text;width:6.45pt;height:14.95pt;z-index:251788288;rotation:90;" filled="false" stroked="false" type="#_x0000_t202">
                <v:fill on="false"/>
                <v:stroke on="false"/>
                <v:path/>
                <v:imagedata o:title=""/>
                <o:lock v:ext="edit" aspectratio="false"/>
                <v:textbox inset="0mm,0mm,0mm,0mm">
                  <w:txbxContent>
                    <w:p>
                      <w:pPr>
                        <w:ind w:left="22"/>
                        <w:spacing w:before="19" w:line="204" w:lineRule="auto"/>
                        <w:rPr>
                          <w:rFonts w:ascii="SimSun" w:hAnsi="SimSun" w:eastAsia="SimSun" w:cs="SimSun"/>
                          <w:sz w:val="5"/>
                          <w:szCs w:val="5"/>
                        </w:rPr>
                      </w:pPr>
                      <w:r>
                        <w:rPr>
                          <w:rFonts w:ascii="SimSun" w:hAnsi="SimSun" w:eastAsia="SimSun" w:cs="SimSun"/>
                          <w:sz w:val="5"/>
                          <w:szCs w:val="5"/>
                          <w:spacing w:val="3"/>
                        </w:rPr>
                        <w:t>MO-</w:t>
                      </w:r>
                    </w:p>
                    <w:p>
                      <w:pPr>
                        <w:ind w:left="20"/>
                        <w:spacing w:before="31" w:line="73" w:lineRule="exact"/>
                        <w:rPr>
                          <w:rFonts w:ascii="SimSun" w:hAnsi="SimSun" w:eastAsia="SimSun" w:cs="SimSun"/>
                          <w:sz w:val="5"/>
                          <w:szCs w:val="5"/>
                        </w:rPr>
                      </w:pPr>
                      <w:r>
                        <w:rPr>
                          <w:rFonts w:ascii="SimSun" w:hAnsi="SimSun" w:eastAsia="SimSun" w:cs="SimSun"/>
                          <w:sz w:val="5"/>
                          <w:szCs w:val="5"/>
                          <w:spacing w:val="4"/>
                        </w:rPr>
                        <w:t>MO+</w:t>
                      </w:r>
                    </w:p>
                    <w:p>
                      <w:pPr>
                        <w:ind w:left="20"/>
                        <w:spacing w:before="44" w:line="202" w:lineRule="auto"/>
                        <w:rPr>
                          <w:rFonts w:ascii="SimSun" w:hAnsi="SimSun" w:eastAsia="SimSun" w:cs="SimSun"/>
                          <w:sz w:val="5"/>
                          <w:szCs w:val="5"/>
                        </w:rPr>
                      </w:pPr>
                      <w:r>
                        <w:rPr>
                          <w:rFonts w:ascii="SimSun" w:hAnsi="SimSun" w:eastAsia="SimSun" w:cs="SimSun"/>
                          <w:sz w:val="5"/>
                          <w:szCs w:val="5"/>
                          <w:spacing w:val="3"/>
                        </w:rPr>
                        <w:t>BRK</w:t>
                      </w:r>
                    </w:p>
                  </w:txbxContent>
                </v:textbox>
              </v:shape>
            </w:pict>
          </mc:Fallback>
        </mc:AlternateContent>
      </w:r>
      <w:r>
        <mc:AlternateContent xmlns:mc="http://schemas.openxmlformats.org/markup-compatibility/2006">
          <mc:Choice Requires="wps">
            <w:drawing>
              <wp:anchor distT="0" distB="0" distL="0" distR="0" simplePos="0" relativeHeight="251808768" behindDoc="0" locked="0" layoutInCell="1" allowOverlap="1">
                <wp:simplePos x="0" y="0"/>
                <wp:positionH relativeFrom="column">
                  <wp:posOffset>974873</wp:posOffset>
                </wp:positionH>
                <wp:positionV relativeFrom="paragraph">
                  <wp:posOffset>4156803</wp:posOffset>
                </wp:positionV>
                <wp:extent cx="61594" cy="134620"/>
                <wp:effectExtent l="0" t="0" r="0" b="0"/>
                <wp:wrapNone/>
                <wp:docPr id="184" name="TextBox 184"/>
                <wp:cNvGraphicFramePr/>
                <a:graphic>
                  <a:graphicData uri="http://schemas.microsoft.com/office/word/2010/wordprocessingShape">
                    <wps:wsp>
                      <wps:cNvPr id="184" name="TextBox 184"/>
                      <wps:cNvSpPr txBox="1"/>
                      <wps:spPr>
                        <a:xfrm rot="5400000">
                          <a:off x="974873" y="4156803"/>
                          <a:ext cx="61594" cy="1346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V-</w:t>
                            </w:r>
                          </w:p>
                          <w:p>
                            <w:pPr>
                              <w:ind w:left="20"/>
                              <w:spacing w:before="43" w:line="74" w:lineRule="exact"/>
                              <w:rPr>
                                <w:rFonts w:ascii="SimSun" w:hAnsi="SimSun" w:eastAsia="SimSun" w:cs="SimSun"/>
                                <w:sz w:val="5"/>
                                <w:szCs w:val="5"/>
                              </w:rPr>
                            </w:pPr>
                            <w:r>
                              <w:rPr>
                                <w:rFonts w:ascii="SimSun" w:hAnsi="SimSun" w:eastAsia="SimSun" w:cs="SimSun"/>
                                <w:sz w:val="5"/>
                                <w:szCs w:val="5"/>
                                <w:spacing w:val="3"/>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4" style="position:absolute;margin-left:76.7617pt;margin-top:327.307pt;mso-position-vertical-relative:text;mso-position-horizontal-relative:text;width:4.85pt;height:10.6pt;z-index:251808768;rotation:90;" filled="false" stroked="false" type="#_x0000_t202">
                <v:fill on="false"/>
                <v:stroke on="false"/>
                <v:path/>
                <v:imagedata o:title=""/>
                <o:lock v:ext="edit" aspectratio="false"/>
                <v:textbox inset="0mm,0mm,0mm,0mm">
                  <w:txbxContent>
                    <w:p>
                      <w:pPr>
                        <w:ind w:left="20"/>
                        <w:spacing w:before="19" w:line="202" w:lineRule="auto"/>
                        <w:rPr>
                          <w:rFonts w:ascii="SimSun" w:hAnsi="SimSun" w:eastAsia="SimSun" w:cs="SimSun"/>
                          <w:sz w:val="5"/>
                          <w:szCs w:val="5"/>
                        </w:rPr>
                      </w:pPr>
                      <w:r>
                        <w:rPr>
                          <w:rFonts w:ascii="SimSun" w:hAnsi="SimSun" w:eastAsia="SimSun" w:cs="SimSun"/>
                          <w:sz w:val="5"/>
                          <w:szCs w:val="5"/>
                          <w:spacing w:val="3"/>
                        </w:rPr>
                        <w:t>V-</w:t>
                      </w:r>
                    </w:p>
                    <w:p>
                      <w:pPr>
                        <w:ind w:left="20"/>
                        <w:spacing w:before="43" w:line="74" w:lineRule="exact"/>
                        <w:rPr>
                          <w:rFonts w:ascii="SimSun" w:hAnsi="SimSun" w:eastAsia="SimSun" w:cs="SimSun"/>
                          <w:sz w:val="5"/>
                          <w:szCs w:val="5"/>
                        </w:rPr>
                      </w:pPr>
                      <w:r>
                        <w:rPr>
                          <w:rFonts w:ascii="SimSun" w:hAnsi="SimSun" w:eastAsia="SimSun" w:cs="SimSun"/>
                          <w:sz w:val="5"/>
                          <w:szCs w:val="5"/>
                          <w:spacing w:val="3"/>
                        </w:rPr>
                        <w:t>V+</w:t>
                      </w:r>
                    </w:p>
                  </w:txbxContent>
                </v:textbox>
              </v:shape>
            </w:pict>
          </mc:Fallback>
        </mc:AlternateContent>
      </w:r>
      <w:r>
        <mc:AlternateContent xmlns:mc="http://schemas.openxmlformats.org/markup-compatibility/2006">
          <mc:Choice Requires="wps">
            <w:drawing>
              <wp:anchor distT="0" distB="0" distL="0" distR="0" simplePos="0" relativeHeight="251817984" behindDoc="0" locked="0" layoutInCell="1" allowOverlap="1">
                <wp:simplePos x="0" y="0"/>
                <wp:positionH relativeFrom="column">
                  <wp:posOffset>4209735</wp:posOffset>
                </wp:positionH>
                <wp:positionV relativeFrom="paragraph">
                  <wp:posOffset>4162300</wp:posOffset>
                </wp:positionV>
                <wp:extent cx="80644" cy="70485"/>
                <wp:effectExtent l="0" t="0" r="0" b="0"/>
                <wp:wrapNone/>
                <wp:docPr id="186" name="TextBox 186"/>
                <wp:cNvGraphicFramePr/>
                <a:graphic>
                  <a:graphicData uri="http://schemas.microsoft.com/office/word/2010/wordprocessingShape">
                    <wps:wsp>
                      <wps:cNvPr id="186" name="TextBox 186"/>
                      <wps:cNvSpPr txBox="1"/>
                      <wps:spPr>
                        <a:xfrm rot="5400000">
                          <a:off x="4209735" y="4162300"/>
                          <a:ext cx="80644" cy="704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6" style="position:absolute;margin-left:331.475pt;margin-top:327.74pt;mso-position-vertical-relative:text;mso-position-horizontal-relative:text;width:6.35pt;height:5.55pt;z-index:251817984;rotation:90;" filled="false" stroked="false" type="#_x0000_t202">
                <v:fill on="false"/>
                <v:stroke on="false"/>
                <v:path/>
                <v:imagedata o:title=""/>
                <o:lock v:ext="edit" aspectratio="false"/>
                <v:textbox inset="0mm,0mm,0mm,0mm">
                  <w:txbxContent>
                    <w:p>
                      <w:pPr>
                        <w:ind w:left="20"/>
                        <w:spacing w:before="34" w:line="204" w:lineRule="auto"/>
                        <w:rPr>
                          <w:rFonts w:ascii="SimSun" w:hAnsi="SimSun" w:eastAsia="SimSun" w:cs="SimSun"/>
                          <w:sz w:val="5"/>
                          <w:szCs w:val="5"/>
                        </w:rPr>
                      </w:pPr>
                      <w:r>
                        <w:rPr>
                          <w:rFonts w:ascii="SimSun" w:hAnsi="SimSun" w:eastAsia="SimSun" w:cs="SimSun"/>
                          <w:sz w:val="5"/>
                          <w:szCs w:val="5"/>
                          <w:spacing w:val="3"/>
                        </w:rPr>
                        <w:t>COM</w:t>
                      </w:r>
                    </w:p>
                  </w:txbxContent>
                </v:textbox>
              </v:shape>
            </w:pict>
          </mc:Fallback>
        </mc:AlternateContent>
      </w:r>
      <w:r>
        <w:rPr>
          <w:position w:val="-140"/>
        </w:rPr>
        <w:pict>
          <v:group id="_x0000_s318" style="mso-position-vertical-relative:line;mso-position-horizontal-relative:char;width:411.15pt;height:351.45pt;" filled="false" stroked="false" coordsize="8222,7029" coordorigin="0,0">
            <v:shape id="_x0000_s320" style="position:absolute;left:600;top:0;width:7199;height:7029;" filled="false" stroked="false" type="#_x0000_t75">
              <v:imagedata o:title="" r:id="rId42"/>
            </v:shape>
            <v:shape id="_x0000_s322" style="position:absolute;left:7101;top:1577;width:1140;height:4027;" filled="false" stroked="false" type="#_x0000_t202">
              <v:fill on="false"/>
              <v:stroke on="false"/>
              <v:path/>
              <v:imagedata o:title=""/>
              <o:lock v:ext="edit" aspectratio="false"/>
              <v:textbox inset="0mm,0mm,0mm,0mm">
                <w:txbxContent>
                  <w:p>
                    <w:pPr>
                      <w:ind w:left="20" w:right="20" w:firstLine="246"/>
                      <w:spacing w:before="19" w:line="235" w:lineRule="auto"/>
                      <w:rPr>
                        <w:rFonts w:ascii="SimHei" w:hAnsi="SimHei" w:eastAsia="SimHei" w:cs="SimHei"/>
                        <w:sz w:val="17"/>
                        <w:szCs w:val="17"/>
                      </w:rPr>
                    </w:pPr>
                    <w:r>
                      <w:rPr>
                        <w:rFonts w:ascii="SimHei" w:hAnsi="SimHei" w:eastAsia="SimHei" w:cs="SimHei"/>
                        <w:sz w:val="17"/>
                        <w:szCs w:val="17"/>
                        <w:spacing w:val="3"/>
                      </w:rPr>
                      <w:t>驱动器2</w:t>
                    </w:r>
                    <w:r>
                      <w:rPr>
                        <w:rFonts w:ascii="SimHei" w:hAnsi="SimHei" w:eastAsia="SimHei" w:cs="SimHei"/>
                        <w:sz w:val="17"/>
                        <w:szCs w:val="17"/>
                      </w:rPr>
                      <w:t xml:space="preserve"> </w:t>
                    </w:r>
                    <w:r>
                      <w:rPr>
                        <w:rFonts w:ascii="SimHei" w:hAnsi="SimHei" w:eastAsia="SimHei" w:cs="SimHei"/>
                        <w:sz w:val="17"/>
                        <w:szCs w:val="17"/>
                        <w:spacing w:val="-1"/>
                      </w:rPr>
                      <w:t>（地址:0X02）</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20" w:right="20" w:firstLine="248"/>
                      <w:spacing w:before="55" w:line="235" w:lineRule="auto"/>
                      <w:rPr>
                        <w:rFonts w:ascii="SimHei" w:hAnsi="SimHei" w:eastAsia="SimHei" w:cs="SimHei"/>
                        <w:sz w:val="17"/>
                        <w:szCs w:val="17"/>
                      </w:rPr>
                    </w:pPr>
                    <w:r>
                      <w:rPr>
                        <w:rFonts w:ascii="SimHei" w:hAnsi="SimHei" w:eastAsia="SimHei" w:cs="SimHei"/>
                        <w:sz w:val="17"/>
                        <w:szCs w:val="17"/>
                        <w:spacing w:val="3"/>
                      </w:rPr>
                      <w:t>驱动器4</w:t>
                    </w:r>
                    <w:r>
                      <w:rPr>
                        <w:rFonts w:ascii="SimHei" w:hAnsi="SimHei" w:eastAsia="SimHei" w:cs="SimHei"/>
                        <w:sz w:val="17"/>
                        <w:szCs w:val="17"/>
                      </w:rPr>
                      <w:t xml:space="preserve"> </w:t>
                    </w:r>
                    <w:r>
                      <w:rPr>
                        <w:rFonts w:ascii="SimHei" w:hAnsi="SimHei" w:eastAsia="SimHei" w:cs="SimHei"/>
                        <w:sz w:val="17"/>
                        <w:szCs w:val="17"/>
                        <w:spacing w:val="-1"/>
                      </w:rPr>
                      <w:t>（地址:0X04）</w:t>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89" w:right="214" w:firstLine="116"/>
                      <w:spacing w:before="55" w:line="235" w:lineRule="auto"/>
                      <w:rPr>
                        <w:rFonts w:ascii="SimHei" w:hAnsi="SimHei" w:eastAsia="SimHei" w:cs="SimHei"/>
                        <w:sz w:val="17"/>
                        <w:szCs w:val="17"/>
                      </w:rPr>
                    </w:pPr>
                    <w:r>
                      <w:rPr>
                        <w:rFonts w:ascii="SimHei" w:hAnsi="SimHei" w:eastAsia="SimHei" w:cs="SimHei"/>
                        <w:sz w:val="17"/>
                        <w:szCs w:val="17"/>
                        <w:spacing w:val="3"/>
                      </w:rPr>
                      <w:t>驱动器n</w:t>
                    </w:r>
                    <w:r>
                      <w:rPr>
                        <w:rFonts w:ascii="SimHei" w:hAnsi="SimHei" w:eastAsia="SimHei" w:cs="SimHei"/>
                        <w:sz w:val="17"/>
                        <w:szCs w:val="17"/>
                        <w:spacing w:val="1"/>
                      </w:rPr>
                      <w:t xml:space="preserve"> </w:t>
                    </w:r>
                    <w:r>
                      <w:rPr>
                        <w:rFonts w:ascii="SimHei" w:hAnsi="SimHei" w:eastAsia="SimHei" w:cs="SimHei"/>
                        <w:sz w:val="17"/>
                        <w:szCs w:val="17"/>
                        <w:spacing w:val="-3"/>
                      </w:rPr>
                      <w:t>（地址:n）</w:t>
                    </w:r>
                  </w:p>
                </w:txbxContent>
              </v:textbox>
            </v:shape>
            <v:shape id="_x0000_s324" style="position:absolute;left:-20;top:1738;width:1150;height:3822;" filled="false" stroked="false" type="#_x0000_t202">
              <v:fill on="false"/>
              <v:stroke on="false"/>
              <v:path/>
              <v:imagedata o:title=""/>
              <o:lock v:ext="edit" aspectratio="false"/>
              <v:textbox inset="0mm,0mm,0mm,0mm">
                <w:txbxContent>
                  <w:p>
                    <w:pPr>
                      <w:ind w:left="29" w:right="20" w:firstLine="246"/>
                      <w:spacing w:before="19" w:line="235" w:lineRule="auto"/>
                      <w:rPr>
                        <w:rFonts w:ascii="SimHei" w:hAnsi="SimHei" w:eastAsia="SimHei" w:cs="SimHei"/>
                        <w:sz w:val="17"/>
                        <w:szCs w:val="17"/>
                      </w:rPr>
                    </w:pPr>
                    <w:r>
                      <w:rPr>
                        <w:rFonts w:ascii="SimHei" w:hAnsi="SimHei" w:eastAsia="SimHei" w:cs="SimHei"/>
                        <w:sz w:val="17"/>
                        <w:szCs w:val="17"/>
                        <w:spacing w:val="3"/>
                      </w:rPr>
                      <w:t>驱动器1</w:t>
                    </w:r>
                    <w:r>
                      <w:rPr>
                        <w:rFonts w:ascii="SimHei" w:hAnsi="SimHei" w:eastAsia="SimHei" w:cs="SimHei"/>
                        <w:sz w:val="17"/>
                        <w:szCs w:val="17"/>
                      </w:rPr>
                      <w:t xml:space="preserve"> </w:t>
                    </w:r>
                    <w:r>
                      <w:rPr>
                        <w:rFonts w:ascii="SimHei" w:hAnsi="SimHei" w:eastAsia="SimHei" w:cs="SimHei"/>
                        <w:sz w:val="17"/>
                        <w:szCs w:val="17"/>
                        <w:spacing w:val="-1"/>
                      </w:rPr>
                      <w:t>（地址:0X01）</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20" w:right="28" w:firstLine="248"/>
                      <w:spacing w:before="55" w:line="235" w:lineRule="auto"/>
                      <w:rPr>
                        <w:rFonts w:ascii="SimHei" w:hAnsi="SimHei" w:eastAsia="SimHei" w:cs="SimHei"/>
                        <w:sz w:val="17"/>
                        <w:szCs w:val="17"/>
                      </w:rPr>
                    </w:pPr>
                    <w:r>
                      <w:rPr>
                        <w:rFonts w:ascii="SimHei" w:hAnsi="SimHei" w:eastAsia="SimHei" w:cs="SimHei"/>
                        <w:sz w:val="17"/>
                        <w:szCs w:val="17"/>
                        <w:spacing w:val="3"/>
                      </w:rPr>
                      <w:t>驱动器3</w:t>
                    </w:r>
                    <w:r>
                      <w:rPr>
                        <w:rFonts w:ascii="SimHei" w:hAnsi="SimHei" w:eastAsia="SimHei" w:cs="SimHei"/>
                        <w:sz w:val="17"/>
                        <w:szCs w:val="17"/>
                      </w:rPr>
                      <w:t xml:space="preserve"> </w:t>
                    </w:r>
                    <w:r>
                      <w:rPr>
                        <w:rFonts w:ascii="SimHei" w:hAnsi="SimHei" w:eastAsia="SimHei" w:cs="SimHei"/>
                        <w:sz w:val="17"/>
                        <w:szCs w:val="17"/>
                        <w:spacing w:val="-1"/>
                      </w:rPr>
                      <w:t>（地址:0X03）</w:t>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63" w:right="72" w:firstLine="116"/>
                      <w:spacing w:before="56" w:line="235" w:lineRule="auto"/>
                      <w:rPr>
                        <w:rFonts w:ascii="SimHei" w:hAnsi="SimHei" w:eastAsia="SimHei" w:cs="SimHei"/>
                        <w:sz w:val="17"/>
                        <w:szCs w:val="17"/>
                      </w:rPr>
                    </w:pPr>
                    <w:r>
                      <w:rPr>
                        <w:rFonts w:ascii="SimHei" w:hAnsi="SimHei" w:eastAsia="SimHei" w:cs="SimHei"/>
                        <w:sz w:val="17"/>
                        <w:szCs w:val="17"/>
                        <w:spacing w:val="3"/>
                      </w:rPr>
                      <w:t>驱动器n-1</w:t>
                    </w:r>
                    <w:r>
                      <w:rPr>
                        <w:rFonts w:ascii="SimHei" w:hAnsi="SimHei" w:eastAsia="SimHei" w:cs="SimHei"/>
                        <w:sz w:val="17"/>
                        <w:szCs w:val="17"/>
                      </w:rPr>
                      <w:t xml:space="preserve"> </w:t>
                    </w:r>
                    <w:r>
                      <w:rPr>
                        <w:rFonts w:ascii="SimHei" w:hAnsi="SimHei" w:eastAsia="SimHei" w:cs="SimHei"/>
                        <w:sz w:val="17"/>
                        <w:szCs w:val="17"/>
                        <w:spacing w:val="-1"/>
                      </w:rPr>
                      <w:t>（地址:n-1）</w:t>
                    </w:r>
                  </w:p>
                </w:txbxContent>
              </v:textbox>
            </v:shape>
            <v:shape id="_x0000_s326" style="position:absolute;left:1528;top:5682;width:5037;height:327;" filled="false" stroked="false" type="#_x0000_t202">
              <v:fill on="false"/>
              <v:stroke on="false"/>
              <v:path/>
              <v:imagedata o:title=""/>
              <o:lock v:ext="edit" aspectratio="false"/>
              <v:textbox inset="0mm,0mm,0mm,0mm">
                <w:txbxContent>
                  <w:p>
                    <w:pPr>
                      <w:ind w:left="20"/>
                      <w:spacing w:before="20" w:line="287" w:lineRule="exact"/>
                      <w:rPr>
                        <w:rFonts w:ascii="Arial" w:hAnsi="Arial" w:eastAsia="Arial" w:cs="Arial"/>
                        <w:sz w:val="19"/>
                        <w:szCs w:val="19"/>
                      </w:rPr>
                    </w:pPr>
                    <w:r>
                      <w:rPr>
                        <w:rFonts w:ascii="Arial" w:hAnsi="Arial" w:eastAsia="Arial" w:cs="Arial"/>
                        <w:sz w:val="19"/>
                        <w:szCs w:val="19"/>
                        <w:position w:val="1"/>
                      </w:rPr>
                      <w:t>AQMD</w:t>
                    </w:r>
                    <w:r>
                      <w:rPr>
                        <w:rFonts w:ascii="Arial" w:hAnsi="Arial" w:eastAsia="Arial" w:cs="Arial"/>
                        <w:sz w:val="19"/>
                        <w:szCs w:val="19"/>
                        <w:spacing w:val="8"/>
                        <w:position w:val="1"/>
                      </w:rPr>
                      <w:t>6030</w:t>
                    </w:r>
                    <w:r>
                      <w:rPr>
                        <w:rFonts w:ascii="Arial" w:hAnsi="Arial" w:eastAsia="Arial" w:cs="Arial"/>
                        <w:sz w:val="19"/>
                        <w:szCs w:val="19"/>
                        <w:position w:val="1"/>
                      </w:rPr>
                      <w:t>NS</w:t>
                    </w:r>
                    <w:r>
                      <w:rPr>
                        <w:rFonts w:ascii="Arial" w:hAnsi="Arial" w:eastAsia="Arial" w:cs="Arial"/>
                        <w:sz w:val="19"/>
                        <w:szCs w:val="19"/>
                        <w:spacing w:val="8"/>
                        <w:position w:val="1"/>
                      </w:rPr>
                      <w:t>-</w:t>
                    </w:r>
                    <w:r>
                      <w:rPr>
                        <w:rFonts w:ascii="Arial" w:hAnsi="Arial" w:eastAsia="Arial" w:cs="Arial"/>
                        <w:sz w:val="19"/>
                        <w:szCs w:val="19"/>
                        <w:position w:val="1"/>
                      </w:rPr>
                      <w:t>ExB</w:t>
                    </w:r>
                    <w:r>
                      <w:rPr>
                        <w:rFonts w:ascii="Arial" w:hAnsi="Arial" w:eastAsia="Arial" w:cs="Arial"/>
                        <w:sz w:val="19"/>
                        <w:szCs w:val="19"/>
                        <w:spacing w:val="8"/>
                        <w:position w:val="1"/>
                      </w:rPr>
                      <w:t xml:space="preserve">                          </w:t>
                    </w:r>
                    <w:r>
                      <w:rPr>
                        <w:rFonts w:ascii="Arial" w:hAnsi="Arial" w:eastAsia="Arial" w:cs="Arial"/>
                        <w:sz w:val="19"/>
                        <w:szCs w:val="19"/>
                        <w:position w:val="3"/>
                      </w:rPr>
                      <w:t>AQMD</w:t>
                    </w:r>
                    <w:r>
                      <w:rPr>
                        <w:rFonts w:ascii="Arial" w:hAnsi="Arial" w:eastAsia="Arial" w:cs="Arial"/>
                        <w:sz w:val="19"/>
                        <w:szCs w:val="19"/>
                        <w:spacing w:val="8"/>
                        <w:position w:val="3"/>
                      </w:rPr>
                      <w:t>6030</w:t>
                    </w:r>
                    <w:r>
                      <w:rPr>
                        <w:rFonts w:ascii="Arial" w:hAnsi="Arial" w:eastAsia="Arial" w:cs="Arial"/>
                        <w:sz w:val="19"/>
                        <w:szCs w:val="19"/>
                        <w:position w:val="3"/>
                      </w:rPr>
                      <w:t>NS</w:t>
                    </w:r>
                    <w:r>
                      <w:rPr>
                        <w:rFonts w:ascii="Arial" w:hAnsi="Arial" w:eastAsia="Arial" w:cs="Arial"/>
                        <w:sz w:val="19"/>
                        <w:szCs w:val="19"/>
                        <w:spacing w:val="8"/>
                        <w:position w:val="3"/>
                      </w:rPr>
                      <w:t>-</w:t>
                    </w:r>
                    <w:r>
                      <w:rPr>
                        <w:rFonts w:ascii="Arial" w:hAnsi="Arial" w:eastAsia="Arial" w:cs="Arial"/>
                        <w:sz w:val="19"/>
                        <w:szCs w:val="19"/>
                        <w:position w:val="3"/>
                      </w:rPr>
                      <w:t>ExB</w:t>
                    </w:r>
                  </w:p>
                </w:txbxContent>
              </v:textbox>
            </v:shape>
            <v:shape id="_x0000_s328" style="position:absolute;left:1536;top:1342;width:5051;height:322;" filled="false" stroked="false" type="#_x0000_t202">
              <v:fill on="false"/>
              <v:stroke on="false"/>
              <v:path/>
              <v:imagedata o:title=""/>
              <o:lock v:ext="edit" aspectratio="false"/>
              <v:textbox inset="0mm,0mm,0mm,0mm">
                <w:txbxContent>
                  <w:p>
                    <w:pPr>
                      <w:ind w:left="20"/>
                      <w:spacing w:before="20" w:line="281" w:lineRule="exact"/>
                      <w:rPr>
                        <w:rFonts w:ascii="Arial" w:hAnsi="Arial" w:eastAsia="Arial" w:cs="Arial"/>
                        <w:sz w:val="19"/>
                        <w:szCs w:val="19"/>
                      </w:rPr>
                    </w:pPr>
                    <w:r>
                      <w:rPr>
                        <w:rFonts w:ascii="Arial" w:hAnsi="Arial" w:eastAsia="Arial" w:cs="Arial"/>
                        <w:sz w:val="19"/>
                        <w:szCs w:val="19"/>
                        <w:position w:val="2"/>
                      </w:rPr>
                      <w:t>AQMD</w:t>
                    </w:r>
                    <w:r>
                      <w:rPr>
                        <w:rFonts w:ascii="Arial" w:hAnsi="Arial" w:eastAsia="Arial" w:cs="Arial"/>
                        <w:sz w:val="19"/>
                        <w:szCs w:val="19"/>
                        <w:spacing w:val="17"/>
                        <w:position w:val="2"/>
                      </w:rPr>
                      <w:t>6030</w:t>
                    </w:r>
                    <w:r>
                      <w:rPr>
                        <w:rFonts w:ascii="Arial" w:hAnsi="Arial" w:eastAsia="Arial" w:cs="Arial"/>
                        <w:sz w:val="19"/>
                        <w:szCs w:val="19"/>
                        <w:position w:val="2"/>
                      </w:rPr>
                      <w:t>NS</w:t>
                    </w:r>
                    <w:r>
                      <w:rPr>
                        <w:rFonts w:ascii="Arial" w:hAnsi="Arial" w:eastAsia="Arial" w:cs="Arial"/>
                        <w:sz w:val="19"/>
                        <w:szCs w:val="19"/>
                        <w:spacing w:val="17"/>
                        <w:position w:val="2"/>
                      </w:rPr>
                      <w:t>-</w:t>
                    </w:r>
                    <w:r>
                      <w:rPr>
                        <w:rFonts w:ascii="Arial" w:hAnsi="Arial" w:eastAsia="Arial" w:cs="Arial"/>
                        <w:sz w:val="19"/>
                        <w:szCs w:val="19"/>
                        <w:position w:val="2"/>
                      </w:rPr>
                      <w:t>ExB</w:t>
                    </w:r>
                    <w:r>
                      <w:rPr>
                        <w:rFonts w:ascii="Arial" w:hAnsi="Arial" w:eastAsia="Arial" w:cs="Arial"/>
                        <w:sz w:val="19"/>
                        <w:szCs w:val="19"/>
                        <w:spacing w:val="1"/>
                        <w:position w:val="2"/>
                      </w:rPr>
                      <w:t xml:space="preserve">                       </w:t>
                    </w:r>
                    <w:r>
                      <w:rPr>
                        <w:rFonts w:ascii="Arial" w:hAnsi="Arial" w:eastAsia="Arial" w:cs="Arial"/>
                        <w:sz w:val="19"/>
                        <w:szCs w:val="19"/>
                        <w:position w:val="2"/>
                      </w:rPr>
                      <w:t xml:space="preserve">     AQMD</w:t>
                    </w:r>
                    <w:r>
                      <w:rPr>
                        <w:rFonts w:ascii="Arial" w:hAnsi="Arial" w:eastAsia="Arial" w:cs="Arial"/>
                        <w:sz w:val="19"/>
                        <w:szCs w:val="19"/>
                        <w:spacing w:val="17"/>
                        <w:position w:val="2"/>
                      </w:rPr>
                      <w:t>6030</w:t>
                    </w:r>
                    <w:r>
                      <w:rPr>
                        <w:rFonts w:ascii="Arial" w:hAnsi="Arial" w:eastAsia="Arial" w:cs="Arial"/>
                        <w:sz w:val="19"/>
                        <w:szCs w:val="19"/>
                        <w:position w:val="2"/>
                      </w:rPr>
                      <w:t>NS</w:t>
                    </w:r>
                    <w:r>
                      <w:rPr>
                        <w:rFonts w:ascii="Arial" w:hAnsi="Arial" w:eastAsia="Arial" w:cs="Arial"/>
                        <w:sz w:val="19"/>
                        <w:szCs w:val="19"/>
                        <w:spacing w:val="17"/>
                        <w:position w:val="2"/>
                      </w:rPr>
                      <w:t>-</w:t>
                    </w:r>
                    <w:r>
                      <w:rPr>
                        <w:rFonts w:ascii="Arial" w:hAnsi="Arial" w:eastAsia="Arial" w:cs="Arial"/>
                        <w:sz w:val="19"/>
                        <w:szCs w:val="19"/>
                        <w:position w:val="2"/>
                      </w:rPr>
                      <w:t>ExB</w:t>
                    </w:r>
                  </w:p>
                </w:txbxContent>
              </v:textbox>
            </v:shape>
            <v:shape id="_x0000_s330" style="position:absolute;left:1542;top:3548;width:1796;height:306;" filled="false" stroked="false" type="#_x0000_t202">
              <v:fill on="false"/>
              <v:stroke on="false"/>
              <v:path/>
              <v:imagedata o:title=""/>
              <o:lock v:ext="edit" aspectratio="false"/>
              <v:textbox inset="0mm,0mm,0mm,0mm">
                <w:txbxContent>
                  <w:p>
                    <w:pPr>
                      <w:ind w:left="20"/>
                      <w:spacing w:before="20" w:line="265" w:lineRule="exact"/>
                      <w:rPr>
                        <w:rFonts w:ascii="Arial" w:hAnsi="Arial" w:eastAsia="Arial" w:cs="Arial"/>
                        <w:sz w:val="19"/>
                        <w:szCs w:val="19"/>
                      </w:rPr>
                    </w:pPr>
                    <w:r>
                      <w:rPr>
                        <w:rFonts w:ascii="Arial" w:hAnsi="Arial" w:eastAsia="Arial" w:cs="Arial"/>
                        <w:sz w:val="19"/>
                        <w:szCs w:val="19"/>
                        <w:position w:val="2"/>
                      </w:rPr>
                      <w:t>AQMD</w:t>
                    </w:r>
                    <w:r>
                      <w:rPr>
                        <w:rFonts w:ascii="Arial" w:hAnsi="Arial" w:eastAsia="Arial" w:cs="Arial"/>
                        <w:sz w:val="19"/>
                        <w:szCs w:val="19"/>
                        <w:spacing w:val="17"/>
                        <w:position w:val="2"/>
                      </w:rPr>
                      <w:t>6030</w:t>
                    </w:r>
                    <w:r>
                      <w:rPr>
                        <w:rFonts w:ascii="Arial" w:hAnsi="Arial" w:eastAsia="Arial" w:cs="Arial"/>
                        <w:sz w:val="19"/>
                        <w:szCs w:val="19"/>
                        <w:position w:val="2"/>
                      </w:rPr>
                      <w:t>NS</w:t>
                    </w:r>
                    <w:r>
                      <w:rPr>
                        <w:rFonts w:ascii="Arial" w:hAnsi="Arial" w:eastAsia="Arial" w:cs="Arial"/>
                        <w:sz w:val="19"/>
                        <w:szCs w:val="19"/>
                        <w:spacing w:val="17"/>
                        <w:position w:val="2"/>
                      </w:rPr>
                      <w:t>-</w:t>
                    </w:r>
                    <w:r>
                      <w:rPr>
                        <w:rFonts w:ascii="Arial" w:hAnsi="Arial" w:eastAsia="Arial" w:cs="Arial"/>
                        <w:sz w:val="19"/>
                        <w:szCs w:val="19"/>
                        <w:position w:val="2"/>
                      </w:rPr>
                      <w:t>ExB</w:t>
                    </w:r>
                  </w:p>
                </w:txbxContent>
              </v:textbox>
            </v:shape>
            <v:shape id="_x0000_s332" style="position:absolute;left:4780;top:3514;width:1796;height:306;" filled="false" stroked="false" type="#_x0000_t202">
              <v:fill on="false"/>
              <v:stroke on="false"/>
              <v:path/>
              <v:imagedata o:title=""/>
              <o:lock v:ext="edit" aspectratio="false"/>
              <v:textbox inset="0mm,0mm,0mm,0mm">
                <w:txbxContent>
                  <w:p>
                    <w:pPr>
                      <w:ind w:left="20"/>
                      <w:spacing w:before="20" w:line="265" w:lineRule="exact"/>
                      <w:rPr>
                        <w:rFonts w:ascii="Arial" w:hAnsi="Arial" w:eastAsia="Arial" w:cs="Arial"/>
                        <w:sz w:val="19"/>
                        <w:szCs w:val="19"/>
                      </w:rPr>
                    </w:pPr>
                    <w:r>
                      <w:rPr>
                        <w:rFonts w:ascii="Arial" w:hAnsi="Arial" w:eastAsia="Arial" w:cs="Arial"/>
                        <w:sz w:val="19"/>
                        <w:szCs w:val="19"/>
                        <w:position w:val="2"/>
                      </w:rPr>
                      <w:t>AQMD</w:t>
                    </w:r>
                    <w:r>
                      <w:rPr>
                        <w:rFonts w:ascii="Arial" w:hAnsi="Arial" w:eastAsia="Arial" w:cs="Arial"/>
                        <w:sz w:val="19"/>
                        <w:szCs w:val="19"/>
                        <w:spacing w:val="17"/>
                        <w:position w:val="2"/>
                      </w:rPr>
                      <w:t>6030</w:t>
                    </w:r>
                    <w:r>
                      <w:rPr>
                        <w:rFonts w:ascii="Arial" w:hAnsi="Arial" w:eastAsia="Arial" w:cs="Arial"/>
                        <w:sz w:val="19"/>
                        <w:szCs w:val="19"/>
                        <w:position w:val="2"/>
                      </w:rPr>
                      <w:t>NS</w:t>
                    </w:r>
                    <w:r>
                      <w:rPr>
                        <w:rFonts w:ascii="Arial" w:hAnsi="Arial" w:eastAsia="Arial" w:cs="Arial"/>
                        <w:sz w:val="19"/>
                        <w:szCs w:val="19"/>
                        <w:spacing w:val="17"/>
                        <w:position w:val="2"/>
                      </w:rPr>
                      <w:t>-</w:t>
                    </w:r>
                    <w:r>
                      <w:rPr>
                        <w:rFonts w:ascii="Arial" w:hAnsi="Arial" w:eastAsia="Arial" w:cs="Arial"/>
                        <w:sz w:val="19"/>
                        <w:szCs w:val="19"/>
                        <w:position w:val="2"/>
                      </w:rPr>
                      <w:t>ExB</w:t>
                    </w:r>
                  </w:p>
                </w:txbxContent>
              </v:textbox>
            </v:shape>
            <v:shape id="_x0000_s334" style="position:absolute;left:3776;top:145;width:2832;height:196;" filled="false" stroked="false" type="#_x0000_t202">
              <v:fill on="false"/>
              <v:stroke on="false"/>
              <v:path/>
              <v:imagedata o:title=""/>
              <o:lock v:ext="edit" aspectratio="false"/>
              <v:textbox inset="0mm,0mm,0mm,0mm">
                <w:txbxContent>
                  <w:p>
                    <w:pPr>
                      <w:ind w:left="20"/>
                      <w:spacing w:before="20" w:line="225" w:lineRule="auto"/>
                      <w:rPr>
                        <w:rFonts w:ascii="SimHei" w:hAnsi="SimHei" w:eastAsia="SimHei" w:cs="SimHei"/>
                        <w:sz w:val="15"/>
                        <w:szCs w:val="15"/>
                      </w:rPr>
                    </w:pPr>
                    <w:r>
                      <w:rPr>
                        <w:rFonts w:ascii="SimHei" w:hAnsi="SimHei" w:eastAsia="SimHei" w:cs="SimHei"/>
                        <w:sz w:val="15"/>
                        <w:szCs w:val="15"/>
                      </w:rPr>
                      <w:t>485主站</w:t>
                    </w:r>
                    <w:r>
                      <w:rPr>
                        <w:rFonts w:ascii="SimHei" w:hAnsi="SimHei" w:eastAsia="SimHei" w:cs="SimHei"/>
                        <w:sz w:val="15"/>
                        <w:szCs w:val="15"/>
                      </w:rPr>
                      <w:t xml:space="preserve">   </w:t>
                    </w:r>
                    <w:r>
                      <w:rPr>
                        <w:rFonts w:ascii="SimHei" w:hAnsi="SimHei" w:eastAsia="SimHei" w:cs="SimHei"/>
                        <w:sz w:val="15"/>
                        <w:szCs w:val="15"/>
                      </w:rPr>
                      <w:t>主站可为PLC、单片机、PC机等</w:t>
                    </w:r>
                  </w:p>
                </w:txbxContent>
              </v:textbox>
            </v:shape>
          </v:group>
        </w:pict>
      </w:r>
    </w:p>
    <w:p>
      <w:pPr>
        <w:pStyle w:val="BodyText"/>
        <w:ind w:left="2639"/>
        <w:spacing w:before="130" w:line="220"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2.7</w:t>
      </w:r>
      <w:r>
        <w:rPr>
          <w:sz w:val="20"/>
          <w:szCs w:val="20"/>
          <w:spacing w:val="15"/>
          <w:w w:val="101"/>
        </w:rPr>
        <w:t xml:space="preserve"> </w:t>
      </w:r>
      <w:r>
        <w:rPr>
          <w:sz w:val="20"/>
          <w:szCs w:val="20"/>
          <w:spacing w:val="-2"/>
        </w:rPr>
        <w:t>RS485 </w:t>
      </w:r>
      <w:r>
        <w:rPr>
          <w:rFonts w:ascii="SimHei" w:hAnsi="SimHei" w:eastAsia="SimHei" w:cs="SimHei"/>
          <w:sz w:val="20"/>
          <w:szCs w:val="20"/>
          <w:spacing w:val="-2"/>
        </w:rPr>
        <w:t>多站通讯连线示意图</w:t>
      </w:r>
    </w:p>
    <w:p>
      <w:pPr>
        <w:pStyle w:val="BodyText"/>
        <w:spacing w:line="310" w:lineRule="auto"/>
        <w:rPr>
          <w:sz w:val="21"/>
        </w:rPr>
      </w:pPr>
      <w:r/>
    </w:p>
    <w:p>
      <w:pPr>
        <w:ind w:left="16"/>
        <w:spacing w:before="68" w:line="223" w:lineRule="auto"/>
        <w:rPr>
          <w:rFonts w:ascii="KaiTi" w:hAnsi="KaiTi" w:eastAsia="KaiTi" w:cs="KaiTi"/>
          <w:sz w:val="21"/>
          <w:szCs w:val="21"/>
        </w:rPr>
      </w:pPr>
      <w:r>
        <w:rPr>
          <w:rFonts w:ascii="KaiTi" w:hAnsi="KaiTi" w:eastAsia="KaiTi" w:cs="KaiTi"/>
          <w:sz w:val="21"/>
          <w:szCs w:val="21"/>
          <w:spacing w:val="-2"/>
        </w:rPr>
        <w:t>说明：E1B/E2B</w:t>
      </w:r>
      <w:r>
        <w:rPr>
          <w:rFonts w:ascii="KaiTi" w:hAnsi="KaiTi" w:eastAsia="KaiTi" w:cs="KaiTi"/>
          <w:sz w:val="21"/>
          <w:szCs w:val="21"/>
          <w:spacing w:val="-24"/>
        </w:rPr>
        <w:t xml:space="preserve"> </w:t>
      </w:r>
      <w:r>
        <w:rPr>
          <w:rFonts w:ascii="KaiTi" w:hAnsi="KaiTi" w:eastAsia="KaiTi" w:cs="KaiTi"/>
          <w:sz w:val="21"/>
          <w:szCs w:val="21"/>
          <w:spacing w:val="-2"/>
        </w:rPr>
        <w:t>子系列型号无须接</w:t>
      </w:r>
      <w:r>
        <w:rPr>
          <w:rFonts w:ascii="KaiTi" w:hAnsi="KaiTi" w:eastAsia="KaiTi" w:cs="KaiTi"/>
          <w:sz w:val="21"/>
          <w:szCs w:val="21"/>
          <w:spacing w:val="-49"/>
        </w:rPr>
        <w:t xml:space="preserve"> </w:t>
      </w:r>
      <w:r>
        <w:rPr>
          <w:rFonts w:ascii="KaiTi" w:hAnsi="KaiTi" w:eastAsia="KaiTi" w:cs="KaiTi"/>
          <w:sz w:val="21"/>
          <w:szCs w:val="21"/>
          <w:spacing w:val="-2"/>
        </w:rPr>
        <w:t>485-GND。</w:t>
      </w:r>
    </w:p>
    <w:p>
      <w:pPr>
        <w:spacing w:line="223" w:lineRule="auto"/>
        <w:sectPr>
          <w:footerReference w:type="default" r:id="rId40"/>
          <w:pgSz w:w="11905" w:h="16840"/>
          <w:pgMar w:top="611" w:right="1785" w:bottom="1193" w:left="1785" w:header="0" w:footer="1033" w:gutter="0"/>
        </w:sectPr>
        <w:rPr>
          <w:rFonts w:ascii="KaiTi" w:hAnsi="KaiTi" w:eastAsia="KaiTi" w:cs="KaiTi"/>
          <w:sz w:val="21"/>
          <w:szCs w:val="21"/>
        </w:rPr>
      </w:pPr>
    </w:p>
    <w:p>
      <w:pPr>
        <w:pStyle w:val="BodyText"/>
        <w:ind w:left="18"/>
        <w:spacing w:before="83" w:line="173" w:lineRule="auto"/>
        <w:rPr/>
      </w:pPr>
      <w:bookmarkStart w:name="bookmark153" w:id="34"/>
      <w:bookmarkEnd w:id="3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336" style="position:absolute;margin-left:0.536995pt;margin-top:0pt;mso-position-vertical-relative:text;mso-position-horizontal-relative:text;width:414.8pt;height:1pt;z-index:25189785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88" name="IM 188"/>
            <wp:cNvGraphicFramePr/>
            <a:graphic>
              <a:graphicData uri="http://schemas.openxmlformats.org/drawingml/2006/picture">
                <pic:pic>
                  <pic:nvPicPr>
                    <pic:cNvPr id="188" name="IM 188"/>
                    <pic:cNvPicPr/>
                  </pic:nvPicPr>
                  <pic:blipFill>
                    <a:blip r:embed="rId44"/>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17"/>
        <w:spacing w:before="171" w:line="222" w:lineRule="auto"/>
        <w:outlineLvl w:val="2"/>
        <w:rPr>
          <w:rFonts w:ascii="SimHei" w:hAnsi="SimHei" w:eastAsia="SimHei" w:cs="SimHei"/>
          <w:sz w:val="24"/>
          <w:szCs w:val="24"/>
        </w:rPr>
      </w:pPr>
      <w:bookmarkStart w:name="bookmark29" w:id="35"/>
      <w:bookmarkEnd w:id="35"/>
      <w:r>
        <w:rPr>
          <w:sz w:val="24"/>
          <w:szCs w:val="24"/>
          <w:b/>
          <w:bCs/>
          <w:spacing w:val="-3"/>
        </w:rPr>
        <w:t>2.5.3 CAN</w:t>
      </w:r>
      <w:r>
        <w:rPr>
          <w:sz w:val="24"/>
          <w:szCs w:val="24"/>
          <w:b/>
          <w:bCs/>
          <w:spacing w:val="22"/>
        </w:rPr>
        <w:t xml:space="preserve"> </w:t>
      </w:r>
      <w:r>
        <w:rPr>
          <w:rFonts w:ascii="SimHei" w:hAnsi="SimHei" w:eastAsia="SimHei" w:cs="SimHei"/>
          <w:sz w:val="24"/>
          <w:szCs w:val="24"/>
          <w:b/>
          <w:bCs/>
          <w:spacing w:val="-3"/>
        </w:rPr>
        <w:t>多节点通讯</w:t>
      </w:r>
    </w:p>
    <w:p>
      <w:pPr>
        <w:ind w:left="19"/>
        <w:spacing w:before="194" w:line="221" w:lineRule="auto"/>
        <w:rPr>
          <w:rFonts w:ascii="SimSun" w:hAnsi="SimSun" w:eastAsia="SimSun" w:cs="SimSun"/>
          <w:sz w:val="21"/>
          <w:szCs w:val="21"/>
        </w:rPr>
      </w:pPr>
      <w:r>
        <w:rPr>
          <w:rFonts w:ascii="Times New Roman" w:hAnsi="Times New Roman" w:eastAsia="Times New Roman" w:cs="Times New Roman"/>
          <w:sz w:val="21"/>
          <w:szCs w:val="21"/>
          <w:spacing w:val="-2"/>
        </w:rPr>
        <w:t>CAN</w:t>
      </w:r>
      <w:r>
        <w:rPr>
          <w:rFonts w:ascii="Times New Roman" w:hAnsi="Times New Roman" w:eastAsia="Times New Roman" w:cs="Times New Roman"/>
          <w:sz w:val="21"/>
          <w:szCs w:val="21"/>
          <w:spacing w:val="33"/>
        </w:rPr>
        <w:t xml:space="preserve"> </w:t>
      </w:r>
      <w:r>
        <w:rPr>
          <w:rFonts w:ascii="SimSun" w:hAnsi="SimSun" w:eastAsia="SimSun" w:cs="SimSun"/>
          <w:sz w:val="21"/>
          <w:szCs w:val="21"/>
          <w:spacing w:val="-2"/>
        </w:rPr>
        <w:t>多节点通讯示意图如图 </w:t>
      </w:r>
      <w:r>
        <w:rPr>
          <w:rFonts w:ascii="Times New Roman" w:hAnsi="Times New Roman" w:eastAsia="Times New Roman" w:cs="Times New Roman"/>
          <w:sz w:val="21"/>
          <w:szCs w:val="21"/>
          <w:spacing w:val="-2"/>
        </w:rPr>
        <w:t>2.8 </w:t>
      </w:r>
      <w:r>
        <w:rPr>
          <w:rFonts w:ascii="SimSun" w:hAnsi="SimSun" w:eastAsia="SimSun" w:cs="SimSun"/>
          <w:sz w:val="21"/>
          <w:szCs w:val="21"/>
          <w:spacing w:val="-2"/>
        </w:rPr>
        <w:t>所示。</w:t>
      </w:r>
    </w:p>
    <w:p>
      <w:pPr>
        <w:pStyle w:val="BodyText"/>
        <w:ind w:firstLine="46"/>
        <w:spacing w:before="137" w:line="6922" w:lineRule="exact"/>
        <w:rPr/>
      </w:pPr>
      <w:r>
        <mc:AlternateContent xmlns:mc="http://schemas.openxmlformats.org/markup-compatibility/2006">
          <mc:Choice Requires="wps">
            <w:drawing>
              <wp:anchor distT="0" distB="0" distL="0" distR="0" simplePos="0" relativeHeight="251886592" behindDoc="0" locked="0" layoutInCell="1" allowOverlap="1">
                <wp:simplePos x="0" y="0"/>
                <wp:positionH relativeFrom="column">
                  <wp:posOffset>1044702</wp:posOffset>
                </wp:positionH>
                <wp:positionV relativeFrom="paragraph">
                  <wp:posOffset>2857344</wp:posOffset>
                </wp:positionV>
                <wp:extent cx="60325" cy="80010"/>
                <wp:effectExtent l="0" t="0" r="0" b="0"/>
                <wp:wrapNone/>
                <wp:docPr id="190" name="TextBox 190"/>
                <wp:cNvGraphicFramePr/>
                <a:graphic>
                  <a:graphicData uri="http://schemas.microsoft.com/office/word/2010/wordprocessingShape">
                    <wps:wsp>
                      <wps:cNvPr id="190" name="TextBox 190"/>
                      <wps:cNvSpPr txBox="1"/>
                      <wps:spPr>
                        <a:xfrm rot="5400000">
                          <a:off x="1044702" y="2857344"/>
                          <a:ext cx="60325" cy="800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5" w:line="70" w:lineRule="exact"/>
                              <w:rPr>
                                <w:rFonts w:ascii="SimSun" w:hAnsi="SimSun" w:eastAsia="SimSun" w:cs="SimSun"/>
                                <w:sz w:val="5"/>
                                <w:szCs w:val="5"/>
                              </w:rPr>
                            </w:pPr>
                            <w:r>
                              <w:rPr>
                                <w:rFonts w:ascii="SimSun" w:hAnsi="SimSun" w:eastAsia="SimSun" w:cs="SimSun"/>
                                <w:sz w:val="5"/>
                                <w:szCs w:val="5"/>
                                <w:spacing w:val="2"/>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8" style="position:absolute;margin-left:82.2601pt;margin-top:224.988pt;mso-position-vertical-relative:text;mso-position-horizontal-relative:text;width:4.75pt;height:6.3pt;z-index:251886592;rotation:90;" filled="false" stroked="false" type="#_x0000_t202">
                <v:fill on="false"/>
                <v:stroke on="false"/>
                <v:path/>
                <v:imagedata o:title=""/>
                <o:lock v:ext="edit" aspectratio="false"/>
                <v:textbox inset="0mm,0mm,0mm,0mm">
                  <w:txbxContent>
                    <w:p>
                      <w:pPr>
                        <w:ind w:left="20"/>
                        <w:spacing w:before="35" w:line="70" w:lineRule="exact"/>
                        <w:rPr>
                          <w:rFonts w:ascii="SimSun" w:hAnsi="SimSun" w:eastAsia="SimSun" w:cs="SimSun"/>
                          <w:sz w:val="5"/>
                          <w:szCs w:val="5"/>
                        </w:rPr>
                      </w:pPr>
                      <w:r>
                        <w:rPr>
                          <w:rFonts w:ascii="SimSun" w:hAnsi="SimSun" w:eastAsia="SimSun" w:cs="SimSun"/>
                          <w:sz w:val="5"/>
                          <w:szCs w:val="5"/>
                          <w:spacing w:val="2"/>
                        </w:rPr>
                        <w:t>V+</w:t>
                      </w:r>
                    </w:p>
                  </w:txbxContent>
                </v:textbox>
              </v:shape>
            </w:pict>
          </mc:Fallback>
        </mc:AlternateContent>
      </w:r>
      <w:r>
        <mc:AlternateContent xmlns:mc="http://schemas.openxmlformats.org/markup-compatibility/2006">
          <mc:Choice Requires="wps">
            <w:drawing>
              <wp:anchor distT="0" distB="0" distL="0" distR="0" simplePos="0" relativeHeight="251887616" behindDoc="0" locked="0" layoutInCell="1" allowOverlap="1">
                <wp:simplePos x="0" y="0"/>
                <wp:positionH relativeFrom="column">
                  <wp:posOffset>1053085</wp:posOffset>
                </wp:positionH>
                <wp:positionV relativeFrom="paragraph">
                  <wp:posOffset>4115405</wp:posOffset>
                </wp:positionV>
                <wp:extent cx="60325" cy="80010"/>
                <wp:effectExtent l="0" t="0" r="0" b="0"/>
                <wp:wrapNone/>
                <wp:docPr id="192" name="TextBox 192"/>
                <wp:cNvGraphicFramePr/>
                <a:graphic>
                  <a:graphicData uri="http://schemas.microsoft.com/office/word/2010/wordprocessingShape">
                    <wps:wsp>
                      <wps:cNvPr id="192" name="TextBox 192"/>
                      <wps:cNvSpPr txBox="1"/>
                      <wps:spPr>
                        <a:xfrm rot="5400000">
                          <a:off x="1053085" y="4115405"/>
                          <a:ext cx="60325" cy="800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5" w:line="70" w:lineRule="exact"/>
                              <w:rPr>
                                <w:rFonts w:ascii="SimSun" w:hAnsi="SimSun" w:eastAsia="SimSun" w:cs="SimSun"/>
                                <w:sz w:val="5"/>
                                <w:szCs w:val="5"/>
                              </w:rPr>
                            </w:pPr>
                            <w:r>
                              <w:rPr>
                                <w:rFonts w:ascii="SimSun" w:hAnsi="SimSun" w:eastAsia="SimSun" w:cs="SimSun"/>
                                <w:sz w:val="5"/>
                                <w:szCs w:val="5"/>
                                <w:spacing w:val="2"/>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0" style="position:absolute;margin-left:82.9202pt;margin-top:324.048pt;mso-position-vertical-relative:text;mso-position-horizontal-relative:text;width:4.75pt;height:6.3pt;z-index:251887616;rotation:90;" filled="false" stroked="false" type="#_x0000_t202">
                <v:fill on="false"/>
                <v:stroke on="false"/>
                <v:path/>
                <v:imagedata o:title=""/>
                <o:lock v:ext="edit" aspectratio="false"/>
                <v:textbox inset="0mm,0mm,0mm,0mm">
                  <w:txbxContent>
                    <w:p>
                      <w:pPr>
                        <w:ind w:left="20"/>
                        <w:spacing w:before="35" w:line="70" w:lineRule="exact"/>
                        <w:rPr>
                          <w:rFonts w:ascii="SimSun" w:hAnsi="SimSun" w:eastAsia="SimSun" w:cs="SimSun"/>
                          <w:sz w:val="5"/>
                          <w:szCs w:val="5"/>
                        </w:rPr>
                      </w:pPr>
                      <w:r>
                        <w:rPr>
                          <w:rFonts w:ascii="SimSun" w:hAnsi="SimSun" w:eastAsia="SimSun" w:cs="SimSun"/>
                          <w:sz w:val="5"/>
                          <w:szCs w:val="5"/>
                          <w:spacing w:val="2"/>
                        </w:rPr>
                        <w:t>V+</w:t>
                      </w:r>
                    </w:p>
                  </w:txbxContent>
                </v:textbox>
              </v:shape>
            </w:pict>
          </mc:Fallback>
        </mc:AlternateContent>
      </w:r>
      <w:r>
        <mc:AlternateContent xmlns:mc="http://schemas.openxmlformats.org/markup-compatibility/2006">
          <mc:Choice Requires="wps">
            <w:drawing>
              <wp:anchor distT="0" distB="0" distL="0" distR="0" simplePos="0" relativeHeight="251840512" behindDoc="0" locked="0" layoutInCell="1" allowOverlap="1">
                <wp:simplePos x="0" y="0"/>
                <wp:positionH relativeFrom="column">
                  <wp:posOffset>4017467</wp:posOffset>
                </wp:positionH>
                <wp:positionV relativeFrom="paragraph">
                  <wp:posOffset>1546277</wp:posOffset>
                </wp:positionV>
                <wp:extent cx="78105" cy="201929"/>
                <wp:effectExtent l="0" t="0" r="0" b="0"/>
                <wp:wrapNone/>
                <wp:docPr id="194" name="TextBox 194"/>
                <wp:cNvGraphicFramePr/>
                <a:graphic>
                  <a:graphicData uri="http://schemas.microsoft.com/office/word/2010/wordprocessingShape">
                    <wps:wsp>
                      <wps:cNvPr id="194" name="TextBox 194"/>
                      <wps:cNvSpPr txBox="1"/>
                      <wps:spPr>
                        <a:xfrm rot="5400000">
                          <a:off x="4017467" y="1546277"/>
                          <a:ext cx="78105"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2"/>
                              </w:rPr>
                              <w:t>COM</w:t>
                            </w:r>
                          </w:p>
                          <w:p>
                            <w:pPr>
                              <w:ind w:left="23"/>
                              <w:spacing w:before="5" w:line="66"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3"/>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3"/>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2" style="position:absolute;margin-left:316.336pt;margin-top:121.754pt;mso-position-vertical-relative:text;mso-position-horizontal-relative:text;width:6.15pt;height:15.9pt;z-index:251840512;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2"/>
                        </w:rPr>
                        <w:t>COM</w:t>
                      </w:r>
                    </w:p>
                    <w:p>
                      <w:pPr>
                        <w:ind w:left="23"/>
                        <w:spacing w:before="5" w:line="66"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3"/>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3"/>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7"/>
                        </w:rPr>
                        <w:t>1</w:t>
                      </w:r>
                    </w:p>
                  </w:txbxContent>
                </v:textbox>
              </v:shape>
            </w:pict>
          </mc:Fallback>
        </mc:AlternateContent>
      </w:r>
      <w:r>
        <mc:AlternateContent xmlns:mc="http://schemas.openxmlformats.org/markup-compatibility/2006">
          <mc:Choice Requires="wps">
            <w:drawing>
              <wp:anchor distT="0" distB="0" distL="0" distR="0" simplePos="0" relativeHeight="251889664" behindDoc="0" locked="0" layoutInCell="1" allowOverlap="1">
                <wp:simplePos x="0" y="0"/>
                <wp:positionH relativeFrom="column">
                  <wp:posOffset>3922709</wp:posOffset>
                </wp:positionH>
                <wp:positionV relativeFrom="paragraph">
                  <wp:posOffset>1612555</wp:posOffset>
                </wp:positionV>
                <wp:extent cx="60325" cy="68580"/>
                <wp:effectExtent l="0" t="0" r="0" b="0"/>
                <wp:wrapNone/>
                <wp:docPr id="196" name="TextBox 196"/>
                <wp:cNvGraphicFramePr/>
                <a:graphic>
                  <a:graphicData uri="http://schemas.microsoft.com/office/word/2010/wordprocessingShape">
                    <wps:wsp>
                      <wps:cNvPr id="196" name="TextBox 196"/>
                      <wps:cNvSpPr txBox="1"/>
                      <wps:spPr>
                        <a:xfrm rot="5400000">
                          <a:off x="3922709" y="1612555"/>
                          <a:ext cx="6032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4" style="position:absolute;margin-left:308.875pt;margin-top:126.973pt;mso-position-vertical-relative:text;mso-position-horizontal-relative:text;width:4.75pt;height:5.4pt;z-index:251889664;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v:textbox>
              </v:shape>
            </w:pict>
          </mc:Fallback>
        </mc:AlternateContent>
      </w:r>
      <w:r>
        <mc:AlternateContent xmlns:mc="http://schemas.openxmlformats.org/markup-compatibility/2006">
          <mc:Choice Requires="wps">
            <w:drawing>
              <wp:anchor distT="0" distB="0" distL="0" distR="0" simplePos="0" relativeHeight="251858944" behindDoc="0" locked="0" layoutInCell="1" allowOverlap="1">
                <wp:simplePos x="0" y="0"/>
                <wp:positionH relativeFrom="column">
                  <wp:posOffset>3830393</wp:posOffset>
                </wp:positionH>
                <wp:positionV relativeFrom="paragraph">
                  <wp:posOffset>1569324</wp:posOffset>
                </wp:positionV>
                <wp:extent cx="78105" cy="155575"/>
                <wp:effectExtent l="0" t="0" r="0" b="0"/>
                <wp:wrapNone/>
                <wp:docPr id="198" name="TextBox 198"/>
                <wp:cNvGraphicFramePr/>
                <a:graphic>
                  <a:graphicData uri="http://schemas.microsoft.com/office/word/2010/wordprocessingShape">
                    <wps:wsp>
                      <wps:cNvPr id="198" name="TextBox 198"/>
                      <wps:cNvSpPr txBox="1"/>
                      <wps:spPr>
                        <a:xfrm rot="5400000">
                          <a:off x="3830393" y="1569324"/>
                          <a:ext cx="78105" cy="1555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2"/>
                              </w:rPr>
                              <w:t>COM</w:t>
                            </w:r>
                          </w:p>
                          <w:p>
                            <w:pPr>
                              <w:ind w:left="20"/>
                              <w:spacing w:before="12" w:line="230"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6"/>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3"/>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6" style="position:absolute;margin-left:301.606pt;margin-top:123.569pt;mso-position-vertical-relative:text;mso-position-horizontal-relative:text;width:6.15pt;height:12.25pt;z-index:251858944;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2"/>
                        </w:rPr>
                        <w:t>COM</w:t>
                      </w:r>
                    </w:p>
                    <w:p>
                      <w:pPr>
                        <w:ind w:left="20"/>
                        <w:spacing w:before="12" w:line="230"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6"/>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3"/>
                        </w:rPr>
                        <w:t>SQ1</w:t>
                      </w:r>
                    </w:p>
                  </w:txbxContent>
                </v:textbox>
              </v:shape>
            </w:pict>
          </mc:Fallback>
        </mc:AlternateContent>
      </w:r>
      <w:r>
        <mc:AlternateContent xmlns:mc="http://schemas.openxmlformats.org/markup-compatibility/2006">
          <mc:Choice Requires="wps">
            <w:drawing>
              <wp:anchor distT="0" distB="0" distL="0" distR="0" simplePos="0" relativeHeight="251846656" behindDoc="0" locked="0" layoutInCell="1" allowOverlap="1">
                <wp:simplePos x="0" y="0"/>
                <wp:positionH relativeFrom="column">
                  <wp:posOffset>3700935</wp:posOffset>
                </wp:positionH>
                <wp:positionV relativeFrom="paragraph">
                  <wp:posOffset>1573051</wp:posOffset>
                </wp:positionV>
                <wp:extent cx="129539" cy="114935"/>
                <wp:effectExtent l="0" t="0" r="0" b="0"/>
                <wp:wrapNone/>
                <wp:docPr id="200" name="TextBox 200"/>
                <wp:cNvGraphicFramePr/>
                <a:graphic>
                  <a:graphicData uri="http://schemas.microsoft.com/office/word/2010/wordprocessingShape">
                    <wps:wsp>
                      <wps:cNvPr id="200" name="TextBox 200"/>
                      <wps:cNvSpPr txBox="1"/>
                      <wps:spPr>
                        <a:xfrm rot="5400000">
                          <a:off x="3700935" y="1573051"/>
                          <a:ext cx="129539" cy="1149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35"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48" style="position:absolute;margin-left:291.412pt;margin-top:123.862pt;mso-position-vertical-relative:text;mso-position-horizontal-relative:text;width:10.2pt;height:9.05pt;z-index:251846656;rotation:90;" filled="false" stroked="false" type="#_x0000_t202">
                <v:fill on="false"/>
                <v:stroke on="false"/>
                <v:path/>
                <v:imagedata o:title=""/>
                <o:lock v:ext="edit" aspectratio="false"/>
                <v:textbox inset="0mm,0mm,0mm,0mm">
                  <w:txbxContent>
                    <w:p>
                      <w:pPr>
                        <w:ind w:left="20"/>
                        <w:spacing w:before="19" w:line="235"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v:textbox>
              </v:shape>
            </w:pict>
          </mc:Fallback>
        </mc:AlternateContent>
      </w:r>
      <w:r>
        <mc:AlternateContent xmlns:mc="http://schemas.openxmlformats.org/markup-compatibility/2006">
          <mc:Choice Requires="wps">
            <w:drawing>
              <wp:anchor distT="0" distB="0" distL="0" distR="0" simplePos="0" relativeHeight="251880448" behindDoc="0" locked="0" layoutInCell="1" allowOverlap="1">
                <wp:simplePos x="0" y="0"/>
                <wp:positionH relativeFrom="column">
                  <wp:posOffset>3643312</wp:posOffset>
                </wp:positionH>
                <wp:positionV relativeFrom="paragraph">
                  <wp:posOffset>1622721</wp:posOffset>
                </wp:positionV>
                <wp:extent cx="78105" cy="68580"/>
                <wp:effectExtent l="0" t="0" r="0" b="0"/>
                <wp:wrapNone/>
                <wp:docPr id="202" name="TextBox 202"/>
                <wp:cNvGraphicFramePr/>
                <a:graphic>
                  <a:graphicData uri="http://schemas.microsoft.com/office/word/2010/wordprocessingShape">
                    <wps:wsp>
                      <wps:cNvPr id="202" name="TextBox 202"/>
                      <wps:cNvSpPr txBox="1"/>
                      <wps:spPr>
                        <a:xfrm rot="5400000">
                          <a:off x="3643312" y="1622721"/>
                          <a:ext cx="7810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0" style="position:absolute;margin-left:286.875pt;margin-top:127.773pt;mso-position-vertical-relative:text;mso-position-horizontal-relative:text;width:6.15pt;height:5.4pt;z-index:251880448;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COM</w:t>
                      </w:r>
                    </w:p>
                  </w:txbxContent>
                </v:textbox>
              </v:shape>
            </w:pict>
          </mc:Fallback>
        </mc:AlternateContent>
      </w:r>
      <w:r>
        <mc:AlternateContent xmlns:mc="http://schemas.openxmlformats.org/markup-compatibility/2006">
          <mc:Choice Requires="wps">
            <w:drawing>
              <wp:anchor distT="0" distB="0" distL="0" distR="0" simplePos="0" relativeHeight="251869184" behindDoc="0" locked="0" layoutInCell="1" allowOverlap="1">
                <wp:simplePos x="0" y="0"/>
                <wp:positionH relativeFrom="column">
                  <wp:posOffset>3570106</wp:posOffset>
                </wp:positionH>
                <wp:positionV relativeFrom="paragraph">
                  <wp:posOffset>1581514</wp:posOffset>
                </wp:positionV>
                <wp:extent cx="59689" cy="151129"/>
                <wp:effectExtent l="0" t="0" r="0" b="0"/>
                <wp:wrapNone/>
                <wp:docPr id="204" name="TextBox 204"/>
                <wp:cNvGraphicFramePr/>
                <a:graphic>
                  <a:graphicData uri="http://schemas.microsoft.com/office/word/2010/wordprocessingShape">
                    <wps:wsp>
                      <wps:cNvPr id="204" name="TextBox 204"/>
                      <wps:cNvSpPr txBox="1"/>
                      <wps:spPr>
                        <a:xfrm rot="5400000">
                          <a:off x="3570106" y="1581514"/>
                          <a:ext cx="59689"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6" w:line="197" w:lineRule="auto"/>
                              <w:rPr>
                                <w:rFonts w:ascii="SimSun" w:hAnsi="SimSun" w:eastAsia="SimSun" w:cs="SimSun"/>
                                <w:sz w:val="5"/>
                                <w:szCs w:val="5"/>
                              </w:rPr>
                            </w:pPr>
                            <w:r>
                              <w:rPr>
                                <w:rFonts w:ascii="SimSun" w:hAnsi="SimSun" w:eastAsia="SimSun" w:cs="SimSun"/>
                                <w:sz w:val="5"/>
                                <w:szCs w:val="5"/>
                                <w:spacing w:val="1"/>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2" style="position:absolute;margin-left:281.111pt;margin-top:124.529pt;mso-position-vertical-relative:text;mso-position-horizontal-relative:text;width:4.7pt;height:11.9pt;z-index:251869184;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6" w:line="197" w:lineRule="auto"/>
                        <w:rPr>
                          <w:rFonts w:ascii="SimSun" w:hAnsi="SimSun" w:eastAsia="SimSun" w:cs="SimSun"/>
                          <w:sz w:val="5"/>
                          <w:szCs w:val="5"/>
                        </w:rPr>
                      </w:pPr>
                      <w:r>
                        <w:rPr>
                          <w:rFonts w:ascii="SimSun" w:hAnsi="SimSun" w:eastAsia="SimSun" w:cs="SimSun"/>
                          <w:sz w:val="5"/>
                          <w:szCs w:val="5"/>
                          <w:spacing w:val="1"/>
                        </w:rPr>
                        <w:t>EA</w:t>
                      </w:r>
                    </w:p>
                  </w:txbxContent>
                </v:textbox>
              </v:shape>
            </w:pict>
          </mc:Fallback>
        </mc:AlternateContent>
      </w:r>
      <w:r>
        <mc:AlternateContent xmlns:mc="http://schemas.openxmlformats.org/markup-compatibility/2006">
          <mc:Choice Requires="wps">
            <w:drawing>
              <wp:anchor distT="0" distB="0" distL="0" distR="0" simplePos="0" relativeHeight="251874304" behindDoc="0" locked="0" layoutInCell="1" allowOverlap="1">
                <wp:simplePos x="0" y="0"/>
                <wp:positionH relativeFrom="column">
                  <wp:posOffset>3479288</wp:posOffset>
                </wp:positionH>
                <wp:positionV relativeFrom="paragraph">
                  <wp:posOffset>1617798</wp:posOffset>
                </wp:positionV>
                <wp:extent cx="76835" cy="79375"/>
                <wp:effectExtent l="0" t="0" r="0" b="0"/>
                <wp:wrapNone/>
                <wp:docPr id="206" name="TextBox 206"/>
                <wp:cNvGraphicFramePr/>
                <a:graphic>
                  <a:graphicData uri="http://schemas.microsoft.com/office/word/2010/wordprocessingShape">
                    <wps:wsp>
                      <wps:cNvPr id="206" name="TextBox 206"/>
                      <wps:cNvSpPr txBox="1"/>
                      <wps:spPr>
                        <a:xfrm rot="5400000">
                          <a:off x="3479288" y="1617798"/>
                          <a:ext cx="76835" cy="79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0" w:lineRule="exact"/>
                              <w:rPr>
                                <w:rFonts w:ascii="SimSun" w:hAnsi="SimSun" w:eastAsia="SimSun" w:cs="SimSun"/>
                                <w:sz w:val="5"/>
                                <w:szCs w:val="5"/>
                              </w:rPr>
                            </w:pPr>
                            <w:r>
                              <w:rPr>
                                <w:rFonts w:ascii="SimSun" w:hAnsi="SimSun" w:eastAsia="SimSun" w:cs="SimSun"/>
                                <w:sz w:val="5"/>
                                <w:szCs w:val="5"/>
                                <w:spacing w:val="5"/>
                              </w:rPr>
                              <w:t>5</w:t>
                            </w:r>
                            <w:r>
                              <w:rPr>
                                <w:rFonts w:ascii="SimSun" w:hAnsi="SimSun" w:eastAsia="SimSun" w:cs="SimSun"/>
                                <w:sz w:val="5"/>
                                <w:szCs w:val="5"/>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4" style="position:absolute;margin-left:273.96pt;margin-top:127.386pt;mso-position-vertical-relative:text;mso-position-horizontal-relative:text;width:6.05pt;height:6.25pt;z-index:251874304;rotation:90;" filled="false" stroked="false" type="#_x0000_t202">
                <v:fill on="false"/>
                <v:stroke on="false"/>
                <v:path/>
                <v:imagedata o:title=""/>
                <o:lock v:ext="edit" aspectratio="false"/>
                <v:textbox inset="0mm,0mm,0mm,0mm">
                  <w:txbxContent>
                    <w:p>
                      <w:pPr>
                        <w:ind w:left="20"/>
                        <w:spacing w:before="34" w:line="70" w:lineRule="exact"/>
                        <w:rPr>
                          <w:rFonts w:ascii="SimSun" w:hAnsi="SimSun" w:eastAsia="SimSun" w:cs="SimSun"/>
                          <w:sz w:val="5"/>
                          <w:szCs w:val="5"/>
                        </w:rPr>
                      </w:pPr>
                      <w:r>
                        <w:rPr>
                          <w:rFonts w:ascii="SimSun" w:hAnsi="SimSun" w:eastAsia="SimSun" w:cs="SimSun"/>
                          <w:sz w:val="5"/>
                          <w:szCs w:val="5"/>
                          <w:spacing w:val="5"/>
                        </w:rPr>
                        <w:t>5</w:t>
                      </w:r>
                      <w:r>
                        <w:rPr>
                          <w:rFonts w:ascii="SimSun" w:hAnsi="SimSun" w:eastAsia="SimSun" w:cs="SimSun"/>
                          <w:sz w:val="5"/>
                          <w:szCs w:val="5"/>
                        </w:rPr>
                        <w:t>VO</w:t>
                      </w:r>
                    </w:p>
                  </w:txbxContent>
                </v:textbox>
              </v:shape>
            </w:pict>
          </mc:Fallback>
        </mc:AlternateContent>
      </w:r>
      <w:r>
        <mc:AlternateContent xmlns:mc="http://schemas.openxmlformats.org/markup-compatibility/2006">
          <mc:Choice Requires="wps">
            <w:drawing>
              <wp:anchor distT="0" distB="0" distL="0" distR="0" simplePos="0" relativeHeight="251835392" behindDoc="0" locked="0" layoutInCell="1" allowOverlap="1">
                <wp:simplePos x="0" y="0"/>
                <wp:positionH relativeFrom="column">
                  <wp:posOffset>3322794</wp:posOffset>
                </wp:positionH>
                <wp:positionV relativeFrom="paragraph">
                  <wp:posOffset>1507790</wp:posOffset>
                </wp:positionV>
                <wp:extent cx="76835" cy="287654"/>
                <wp:effectExtent l="0" t="0" r="0" b="0"/>
                <wp:wrapNone/>
                <wp:docPr id="208" name="TextBox 208"/>
                <wp:cNvGraphicFramePr/>
                <a:graphic>
                  <a:graphicData uri="http://schemas.microsoft.com/office/word/2010/wordprocessingShape">
                    <wps:wsp>
                      <wps:cNvPr id="208" name="TextBox 208"/>
                      <wps:cNvSpPr txBox="1"/>
                      <wps:spPr>
                        <a:xfrm rot="5400000">
                          <a:off x="3322794" y="1507790"/>
                          <a:ext cx="76835"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SimSun" w:hAnsi="SimSun" w:eastAsia="SimSun" w:cs="SimSun"/>
                                <w:sz w:val="5"/>
                                <w:szCs w:val="5"/>
                              </w:rPr>
                            </w:pPr>
                            <w:r>
                              <w:rPr>
                                <w:rFonts w:ascii="SimSun" w:hAnsi="SimSun" w:eastAsia="SimSun" w:cs="SimSun"/>
                                <w:sz w:val="5"/>
                                <w:szCs w:val="5"/>
                                <w:spacing w:val="4"/>
                              </w:rPr>
                              <w:t>SW8</w:t>
                            </w:r>
                          </w:p>
                          <w:p>
                            <w:pPr>
                              <w:ind w:left="20"/>
                              <w:spacing w:line="175" w:lineRule="auto"/>
                              <w:rPr>
                                <w:rFonts w:ascii="SimSun" w:hAnsi="SimSun" w:eastAsia="SimSun" w:cs="SimSun"/>
                                <w:sz w:val="5"/>
                                <w:szCs w:val="5"/>
                              </w:rPr>
                            </w:pPr>
                            <w:r>
                              <w:rPr>
                                <w:rFonts w:ascii="SimSun" w:hAnsi="SimSun" w:eastAsia="SimSun" w:cs="SimSun"/>
                                <w:sz w:val="5"/>
                                <w:szCs w:val="5"/>
                                <w:spacing w:val="4"/>
                                <w:w w:val="109"/>
                              </w:rPr>
                              <w:t>SW7</w:t>
                            </w:r>
                          </w:p>
                          <w:p>
                            <w:pPr>
                              <w:ind w:left="20"/>
                              <w:spacing w:line="168" w:lineRule="auto"/>
                              <w:rPr>
                                <w:rFonts w:ascii="SimSun" w:hAnsi="SimSun" w:eastAsia="SimSun" w:cs="SimSun"/>
                                <w:sz w:val="5"/>
                                <w:szCs w:val="5"/>
                              </w:rPr>
                            </w:pPr>
                            <w:r>
                              <w:rPr>
                                <w:rFonts w:ascii="SimSun" w:hAnsi="SimSun" w:eastAsia="SimSun" w:cs="SimSun"/>
                                <w:sz w:val="5"/>
                                <w:szCs w:val="5"/>
                                <w:spacing w:val="5"/>
                              </w:rPr>
                              <w:t>SW6</w:t>
                            </w:r>
                          </w:p>
                          <w:p>
                            <w:pPr>
                              <w:ind w:left="20"/>
                              <w:spacing w:line="168"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5</w:t>
                            </w:r>
                          </w:p>
                          <w:p>
                            <w:pPr>
                              <w:ind w:left="20"/>
                              <w:spacing w:line="172"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1"/>
                              </w:rPr>
                              <w:t>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5" w:lineRule="auto"/>
                              <w:rPr>
                                <w:rFonts w:ascii="SimSun" w:hAnsi="SimSun" w:eastAsia="SimSun" w:cs="SimSun"/>
                                <w:sz w:val="5"/>
                                <w:szCs w:val="5"/>
                              </w:rPr>
                            </w:pPr>
                            <w:r>
                              <w:rPr>
                                <w:rFonts w:ascii="SimSun" w:hAnsi="SimSun" w:eastAsia="SimSun" w:cs="SimSun"/>
                                <w:sz w:val="5"/>
                                <w:szCs w:val="5"/>
                                <w:spacing w:val="-4"/>
                              </w:rPr>
                              <w:t>SW2</w:t>
                            </w:r>
                          </w:p>
                          <w:p>
                            <w:pPr>
                              <w:ind w:left="20"/>
                              <w:spacing w:before="14" w:line="66" w:lineRule="exact"/>
                              <w:rPr>
                                <w:rFonts w:ascii="SimSun" w:hAnsi="SimSun" w:eastAsia="SimSun" w:cs="SimSun"/>
                                <w:sz w:val="5"/>
                                <w:szCs w:val="5"/>
                              </w:rPr>
                            </w:pPr>
                            <w:r>
                              <w:rPr>
                                <w:rFonts w:ascii="SimSun" w:hAnsi="SimSun" w:eastAsia="SimSun" w:cs="SimSun"/>
                                <w:sz w:val="5"/>
                                <w:szCs w:val="5"/>
                                <w:spacing w:val="-2"/>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6" style="position:absolute;margin-left:261.637pt;margin-top:118.724pt;mso-position-vertical-relative:text;mso-position-horizontal-relative:text;width:6.05pt;height:22.65pt;z-index:251835392;rotation:90;" filled="false" stroked="false" type="#_x0000_t202">
                <v:fill on="false"/>
                <v:stroke on="false"/>
                <v:path/>
                <v:imagedata o:title=""/>
                <o:lock v:ext="edit" aspectratio="false"/>
                <v:textbox inset="0mm,0mm,0mm,0mm">
                  <w:txbxContent>
                    <w:p>
                      <w:pPr>
                        <w:ind w:left="20"/>
                        <w:spacing w:before="20" w:line="190" w:lineRule="auto"/>
                        <w:rPr>
                          <w:rFonts w:ascii="SimSun" w:hAnsi="SimSun" w:eastAsia="SimSun" w:cs="SimSun"/>
                          <w:sz w:val="5"/>
                          <w:szCs w:val="5"/>
                        </w:rPr>
                      </w:pPr>
                      <w:r>
                        <w:rPr>
                          <w:rFonts w:ascii="SimSun" w:hAnsi="SimSun" w:eastAsia="SimSun" w:cs="SimSun"/>
                          <w:sz w:val="5"/>
                          <w:szCs w:val="5"/>
                          <w:spacing w:val="4"/>
                        </w:rPr>
                        <w:t>SW8</w:t>
                      </w:r>
                    </w:p>
                    <w:p>
                      <w:pPr>
                        <w:ind w:left="20"/>
                        <w:spacing w:line="175" w:lineRule="auto"/>
                        <w:rPr>
                          <w:rFonts w:ascii="SimSun" w:hAnsi="SimSun" w:eastAsia="SimSun" w:cs="SimSun"/>
                          <w:sz w:val="5"/>
                          <w:szCs w:val="5"/>
                        </w:rPr>
                      </w:pPr>
                      <w:r>
                        <w:rPr>
                          <w:rFonts w:ascii="SimSun" w:hAnsi="SimSun" w:eastAsia="SimSun" w:cs="SimSun"/>
                          <w:sz w:val="5"/>
                          <w:szCs w:val="5"/>
                          <w:spacing w:val="4"/>
                          <w:w w:val="109"/>
                        </w:rPr>
                        <w:t>SW7</w:t>
                      </w:r>
                    </w:p>
                    <w:p>
                      <w:pPr>
                        <w:ind w:left="20"/>
                        <w:spacing w:line="168" w:lineRule="auto"/>
                        <w:rPr>
                          <w:rFonts w:ascii="SimSun" w:hAnsi="SimSun" w:eastAsia="SimSun" w:cs="SimSun"/>
                          <w:sz w:val="5"/>
                          <w:szCs w:val="5"/>
                        </w:rPr>
                      </w:pPr>
                      <w:r>
                        <w:rPr>
                          <w:rFonts w:ascii="SimSun" w:hAnsi="SimSun" w:eastAsia="SimSun" w:cs="SimSun"/>
                          <w:sz w:val="5"/>
                          <w:szCs w:val="5"/>
                          <w:spacing w:val="5"/>
                        </w:rPr>
                        <w:t>SW6</w:t>
                      </w:r>
                    </w:p>
                    <w:p>
                      <w:pPr>
                        <w:ind w:left="20"/>
                        <w:spacing w:line="168"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5</w:t>
                      </w:r>
                    </w:p>
                    <w:p>
                      <w:pPr>
                        <w:ind w:left="20"/>
                        <w:spacing w:line="172"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1"/>
                        </w:rPr>
                        <w:t>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5" w:lineRule="auto"/>
                        <w:rPr>
                          <w:rFonts w:ascii="SimSun" w:hAnsi="SimSun" w:eastAsia="SimSun" w:cs="SimSun"/>
                          <w:sz w:val="5"/>
                          <w:szCs w:val="5"/>
                        </w:rPr>
                      </w:pPr>
                      <w:r>
                        <w:rPr>
                          <w:rFonts w:ascii="SimSun" w:hAnsi="SimSun" w:eastAsia="SimSun" w:cs="SimSun"/>
                          <w:sz w:val="5"/>
                          <w:szCs w:val="5"/>
                          <w:spacing w:val="-4"/>
                        </w:rPr>
                        <w:t>SW2</w:t>
                      </w:r>
                    </w:p>
                    <w:p>
                      <w:pPr>
                        <w:ind w:left="20"/>
                        <w:spacing w:before="14" w:line="66" w:lineRule="exact"/>
                        <w:rPr>
                          <w:rFonts w:ascii="SimSun" w:hAnsi="SimSun" w:eastAsia="SimSun" w:cs="SimSun"/>
                          <w:sz w:val="5"/>
                          <w:szCs w:val="5"/>
                        </w:rPr>
                      </w:pPr>
                      <w:r>
                        <w:rPr>
                          <w:rFonts w:ascii="SimSun" w:hAnsi="SimSun" w:eastAsia="SimSun" w:cs="SimSun"/>
                          <w:sz w:val="5"/>
                          <w:szCs w:val="5"/>
                          <w:spacing w:val="-2"/>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854848" behindDoc="0" locked="0" layoutInCell="1" allowOverlap="1">
                <wp:simplePos x="0" y="0"/>
                <wp:positionH relativeFrom="column">
                  <wp:posOffset>3109774</wp:posOffset>
                </wp:positionH>
                <wp:positionV relativeFrom="paragraph">
                  <wp:posOffset>1568250</wp:posOffset>
                </wp:positionV>
                <wp:extent cx="79375" cy="182245"/>
                <wp:effectExtent l="0" t="0" r="0" b="0"/>
                <wp:wrapNone/>
                <wp:docPr id="210" name="TextBox 210"/>
                <wp:cNvGraphicFramePr/>
                <a:graphic>
                  <a:graphicData uri="http://schemas.microsoft.com/office/word/2010/wordprocessingShape">
                    <wps:wsp>
                      <wps:cNvPr id="210" name="TextBox 210"/>
                      <wps:cNvSpPr txBox="1"/>
                      <wps:spPr>
                        <a:xfrm rot="5400000">
                          <a:off x="3109774" y="1568250"/>
                          <a:ext cx="79375" cy="182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1"/>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9"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2"/>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8" style="position:absolute;margin-left:244.864pt;margin-top:123.484pt;mso-position-vertical-relative:text;mso-position-horizontal-relative:text;width:6.25pt;height:14.35pt;z-index:251854848;rotation:90;" filled="false" stroked="false" type="#_x0000_t202">
                <v:fill on="false"/>
                <v:stroke on="false"/>
                <v:path/>
                <v:imagedata o:title=""/>
                <o:lock v:ext="edit" aspectratio="false"/>
                <v:textbox inset="0mm,0mm,0mm,0mm">
                  <w:txbxContent>
                    <w:p>
                      <w:pPr>
                        <w:ind w:left="21"/>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9"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2"/>
                        </w:rPr>
                        <w:t>BRK</w:t>
                      </w:r>
                    </w:p>
                  </w:txbxContent>
                </v:textbox>
              </v:shape>
            </w:pict>
          </mc:Fallback>
        </mc:AlternateContent>
      </w:r>
      <w:r>
        <mc:AlternateContent xmlns:mc="http://schemas.openxmlformats.org/markup-compatibility/2006">
          <mc:Choice Requires="wps">
            <w:drawing>
              <wp:anchor distT="0" distB="0" distL="0" distR="0" simplePos="0" relativeHeight="251871232" behindDoc="0" locked="0" layoutInCell="1" allowOverlap="1">
                <wp:simplePos x="0" y="0"/>
                <wp:positionH relativeFrom="column">
                  <wp:posOffset>2972359</wp:posOffset>
                </wp:positionH>
                <wp:positionV relativeFrom="paragraph">
                  <wp:posOffset>1594147</wp:posOffset>
                </wp:positionV>
                <wp:extent cx="60325" cy="130175"/>
                <wp:effectExtent l="0" t="0" r="0" b="0"/>
                <wp:wrapNone/>
                <wp:docPr id="212" name="TextBox 212"/>
                <wp:cNvGraphicFramePr/>
                <a:graphic>
                  <a:graphicData uri="http://schemas.microsoft.com/office/word/2010/wordprocessingShape">
                    <wps:wsp>
                      <wps:cNvPr id="212" name="TextBox 212"/>
                      <wps:cNvSpPr txBox="1"/>
                      <wps:spPr>
                        <a:xfrm rot="5400000">
                          <a:off x="2972359" y="1594147"/>
                          <a:ext cx="60325"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2"/>
                              </w:rPr>
                              <w:t>V-</w:t>
                            </w:r>
                          </w:p>
                          <w:p>
                            <w:pPr>
                              <w:ind w:left="20"/>
                              <w:spacing w:before="41" w:line="70" w:lineRule="exact"/>
                              <w:rPr>
                                <w:rFonts w:ascii="SimSun" w:hAnsi="SimSun" w:eastAsia="SimSun" w:cs="SimSun"/>
                                <w:sz w:val="5"/>
                                <w:szCs w:val="5"/>
                              </w:rPr>
                            </w:pPr>
                            <w:r>
                              <w:rPr>
                                <w:rFonts w:ascii="SimSun" w:hAnsi="SimSun" w:eastAsia="SimSun" w:cs="SimSun"/>
                                <w:sz w:val="5"/>
                                <w:szCs w:val="5"/>
                                <w:spacing w:val="2"/>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0" style="position:absolute;margin-left:234.044pt;margin-top:125.523pt;mso-position-vertical-relative:text;mso-position-horizontal-relative:text;width:4.75pt;height:10.25pt;z-index:251871232;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2"/>
                        </w:rPr>
                        <w:t>V-</w:t>
                      </w:r>
                    </w:p>
                    <w:p>
                      <w:pPr>
                        <w:ind w:left="20"/>
                        <w:spacing w:before="41" w:line="70" w:lineRule="exact"/>
                        <w:rPr>
                          <w:rFonts w:ascii="SimSun" w:hAnsi="SimSun" w:eastAsia="SimSun" w:cs="SimSun"/>
                          <w:sz w:val="5"/>
                          <w:szCs w:val="5"/>
                        </w:rPr>
                      </w:pPr>
                      <w:r>
                        <w:rPr>
                          <w:rFonts w:ascii="SimSun" w:hAnsi="SimSun" w:eastAsia="SimSun" w:cs="SimSun"/>
                          <w:sz w:val="5"/>
                          <w:szCs w:val="5"/>
                          <w:spacing w:val="2"/>
                        </w:rPr>
                        <w:t>V+</w:t>
                      </w:r>
                    </w:p>
                  </w:txbxContent>
                </v:textbox>
              </v:shape>
            </w:pict>
          </mc:Fallback>
        </mc:AlternateContent>
      </w:r>
      <w:r>
        <mc:AlternateContent xmlns:mc="http://schemas.openxmlformats.org/markup-compatibility/2006">
          <mc:Choice Requires="wps">
            <w:drawing>
              <wp:anchor distT="0" distB="0" distL="0" distR="0" simplePos="0" relativeHeight="251842560" behindDoc="0" locked="0" layoutInCell="1" allowOverlap="1">
                <wp:simplePos x="0" y="0"/>
                <wp:positionH relativeFrom="column">
                  <wp:posOffset>2115515</wp:posOffset>
                </wp:positionH>
                <wp:positionV relativeFrom="paragraph">
                  <wp:posOffset>1547800</wp:posOffset>
                </wp:positionV>
                <wp:extent cx="76835" cy="202564"/>
                <wp:effectExtent l="0" t="0" r="0" b="0"/>
                <wp:wrapNone/>
                <wp:docPr id="214" name="TextBox 214"/>
                <wp:cNvGraphicFramePr/>
                <a:graphic>
                  <a:graphicData uri="http://schemas.microsoft.com/office/word/2010/wordprocessingShape">
                    <wps:wsp>
                      <wps:cNvPr id="214" name="TextBox 214"/>
                      <wps:cNvSpPr txBox="1"/>
                      <wps:spPr>
                        <a:xfrm rot="5400000">
                          <a:off x="2115515" y="1547800"/>
                          <a:ext cx="76835" cy="2025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5"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2" style="position:absolute;margin-left:166.576pt;margin-top:121.874pt;mso-position-vertical-relative:text;mso-position-horizontal-relative:text;width:6.05pt;height:15.95pt;z-index:251842560;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5"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1</w:t>
                      </w:r>
                    </w:p>
                  </w:txbxContent>
                </v:textbox>
              </v:shape>
            </w:pict>
          </mc:Fallback>
        </mc:AlternateContent>
      </w:r>
      <w:r>
        <mc:AlternateContent xmlns:mc="http://schemas.openxmlformats.org/markup-compatibility/2006">
          <mc:Choice Requires="wps">
            <w:drawing>
              <wp:anchor distT="0" distB="0" distL="0" distR="0" simplePos="0" relativeHeight="251891712" behindDoc="0" locked="0" layoutInCell="1" allowOverlap="1">
                <wp:simplePos x="0" y="0"/>
                <wp:positionH relativeFrom="column">
                  <wp:posOffset>2020756</wp:posOffset>
                </wp:positionH>
                <wp:positionV relativeFrom="paragraph">
                  <wp:posOffset>1614840</wp:posOffset>
                </wp:positionV>
                <wp:extent cx="60325" cy="68580"/>
                <wp:effectExtent l="0" t="0" r="0" b="0"/>
                <wp:wrapNone/>
                <wp:docPr id="216" name="TextBox 216"/>
                <wp:cNvGraphicFramePr/>
                <a:graphic>
                  <a:graphicData uri="http://schemas.microsoft.com/office/word/2010/wordprocessingShape">
                    <wps:wsp>
                      <wps:cNvPr id="216" name="TextBox 216"/>
                      <wps:cNvSpPr txBox="1"/>
                      <wps:spPr>
                        <a:xfrm rot="5400000">
                          <a:off x="2020756" y="1614840"/>
                          <a:ext cx="6032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4" style="position:absolute;margin-left:159.115pt;margin-top:127.153pt;mso-position-vertical-relative:text;mso-position-horizontal-relative:text;width:4.75pt;height:5.4pt;z-index:251891712;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v:textbox>
              </v:shape>
            </w:pict>
          </mc:Fallback>
        </mc:AlternateContent>
      </w:r>
      <w:r>
        <mc:AlternateContent xmlns:mc="http://schemas.openxmlformats.org/markup-compatibility/2006">
          <mc:Choice Requires="wps">
            <w:drawing>
              <wp:anchor distT="0" distB="0" distL="0" distR="0" simplePos="0" relativeHeight="251860992" behindDoc="0" locked="0" layoutInCell="1" allowOverlap="1">
                <wp:simplePos x="0" y="0"/>
                <wp:positionH relativeFrom="column">
                  <wp:posOffset>1928441</wp:posOffset>
                </wp:positionH>
                <wp:positionV relativeFrom="paragraph">
                  <wp:posOffset>1570846</wp:posOffset>
                </wp:positionV>
                <wp:extent cx="76835" cy="156210"/>
                <wp:effectExtent l="0" t="0" r="0" b="0"/>
                <wp:wrapNone/>
                <wp:docPr id="218" name="TextBox 218"/>
                <wp:cNvGraphicFramePr/>
                <a:graphic>
                  <a:graphicData uri="http://schemas.microsoft.com/office/word/2010/wordprocessingShape">
                    <wps:wsp>
                      <wps:cNvPr id="218" name="TextBox 218"/>
                      <wps:cNvSpPr txBox="1"/>
                      <wps:spPr>
                        <a:xfrm rot="5400000">
                          <a:off x="1928441" y="1570846"/>
                          <a:ext cx="76835" cy="1562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2" w:line="235"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5"/>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3"/>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6" style="position:absolute;margin-left:151.846pt;margin-top:123.689pt;mso-position-vertical-relative:text;mso-position-horizontal-relative:text;width:6.05pt;height:12.3pt;z-index:251860992;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2" w:line="235"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5"/>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3"/>
                        </w:rPr>
                        <w:t>SQ1</w:t>
                      </w:r>
                    </w:p>
                  </w:txbxContent>
                </v:textbox>
              </v:shape>
            </w:pict>
          </mc:Fallback>
        </mc:AlternateContent>
      </w:r>
      <w:r>
        <mc:AlternateContent xmlns:mc="http://schemas.openxmlformats.org/markup-compatibility/2006">
          <mc:Choice Requires="wps">
            <w:drawing>
              <wp:anchor distT="0" distB="0" distL="0" distR="0" simplePos="0" relativeHeight="251848704" behindDoc="0" locked="0" layoutInCell="1" allowOverlap="1">
                <wp:simplePos x="0" y="0"/>
                <wp:positionH relativeFrom="column">
                  <wp:posOffset>1798219</wp:posOffset>
                </wp:positionH>
                <wp:positionV relativeFrom="paragraph">
                  <wp:posOffset>1575339</wp:posOffset>
                </wp:positionV>
                <wp:extent cx="130175" cy="114300"/>
                <wp:effectExtent l="0" t="0" r="0" b="0"/>
                <wp:wrapNone/>
                <wp:docPr id="220" name="TextBox 220"/>
                <wp:cNvGraphicFramePr/>
                <a:graphic>
                  <a:graphicData uri="http://schemas.microsoft.com/office/word/2010/wordprocessingShape">
                    <wps:wsp>
                      <wps:cNvPr id="220" name="TextBox 220"/>
                      <wps:cNvSpPr txBox="1"/>
                      <wps:spPr>
                        <a:xfrm rot="5400000">
                          <a:off x="1798219" y="1575339"/>
                          <a:ext cx="130175" cy="114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30"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7"/>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7"/>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68" style="position:absolute;margin-left:141.592pt;margin-top:124.042pt;mso-position-vertical-relative:text;mso-position-horizontal-relative:text;width:10.25pt;height:9pt;z-index:251848704;rotation:90;" filled="false" stroked="false" type="#_x0000_t202">
                <v:fill on="false"/>
                <v:stroke on="false"/>
                <v:path/>
                <v:imagedata o:title=""/>
                <o:lock v:ext="edit" aspectratio="false"/>
                <v:textbox inset="0mm,0mm,0mm,0mm">
                  <w:txbxContent>
                    <w:p>
                      <w:pPr>
                        <w:ind w:left="20"/>
                        <w:spacing w:before="20" w:line="230"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7"/>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7"/>
                        </w:rPr>
                        <w:t>/A</w:t>
                      </w:r>
                    </w:p>
                  </w:txbxContent>
                </v:textbox>
              </v:shape>
            </w:pict>
          </mc:Fallback>
        </mc:AlternateContent>
      </w:r>
      <w:r>
        <mc:AlternateContent xmlns:mc="http://schemas.openxmlformats.org/markup-compatibility/2006">
          <mc:Choice Requires="wps">
            <w:drawing>
              <wp:anchor distT="0" distB="0" distL="0" distR="0" simplePos="0" relativeHeight="251881472" behindDoc="0" locked="0" layoutInCell="1" allowOverlap="1">
                <wp:simplePos x="0" y="0"/>
                <wp:positionH relativeFrom="column">
                  <wp:posOffset>1740599</wp:posOffset>
                </wp:positionH>
                <wp:positionV relativeFrom="paragraph">
                  <wp:posOffset>1625004</wp:posOffset>
                </wp:positionV>
                <wp:extent cx="78105" cy="68580"/>
                <wp:effectExtent l="0" t="0" r="0" b="0"/>
                <wp:wrapNone/>
                <wp:docPr id="222" name="TextBox 222"/>
                <wp:cNvGraphicFramePr/>
                <a:graphic>
                  <a:graphicData uri="http://schemas.microsoft.com/office/word/2010/wordprocessingShape">
                    <wps:wsp>
                      <wps:cNvPr id="222" name="TextBox 222"/>
                      <wps:cNvSpPr txBox="1"/>
                      <wps:spPr>
                        <a:xfrm rot="5400000">
                          <a:off x="1740599" y="1625004"/>
                          <a:ext cx="7810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0" style="position:absolute;margin-left:137.055pt;margin-top:127.953pt;mso-position-vertical-relative:text;mso-position-horizontal-relative:text;width:6.15pt;height:5.4pt;z-index:251881472;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COM</w:t>
                      </w:r>
                    </w:p>
                  </w:txbxContent>
                </v:textbox>
              </v:shape>
            </w:pict>
          </mc:Fallback>
        </mc:AlternateContent>
      </w:r>
      <w:r>
        <mc:AlternateContent xmlns:mc="http://schemas.openxmlformats.org/markup-compatibility/2006">
          <mc:Choice Requires="wps">
            <w:drawing>
              <wp:anchor distT="0" distB="0" distL="0" distR="0" simplePos="0" relativeHeight="251868160" behindDoc="0" locked="0" layoutInCell="1" allowOverlap="1">
                <wp:simplePos x="0" y="0"/>
                <wp:positionH relativeFrom="column">
                  <wp:posOffset>1667392</wp:posOffset>
                </wp:positionH>
                <wp:positionV relativeFrom="paragraph">
                  <wp:posOffset>1583797</wp:posOffset>
                </wp:positionV>
                <wp:extent cx="59689" cy="151129"/>
                <wp:effectExtent l="0" t="0" r="0" b="0"/>
                <wp:wrapNone/>
                <wp:docPr id="224" name="TextBox 224"/>
                <wp:cNvGraphicFramePr/>
                <a:graphic>
                  <a:graphicData uri="http://schemas.microsoft.com/office/word/2010/wordprocessingShape">
                    <wps:wsp>
                      <wps:cNvPr id="224" name="TextBox 224"/>
                      <wps:cNvSpPr txBox="1"/>
                      <wps:spPr>
                        <a:xfrm rot="5400000">
                          <a:off x="1667392" y="1583797"/>
                          <a:ext cx="59689"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6" w:line="197" w:lineRule="auto"/>
                              <w:rPr>
                                <w:rFonts w:ascii="SimSun" w:hAnsi="SimSun" w:eastAsia="SimSun" w:cs="SimSun"/>
                                <w:sz w:val="5"/>
                                <w:szCs w:val="5"/>
                              </w:rPr>
                            </w:pPr>
                            <w:r>
                              <w:rPr>
                                <w:rFonts w:ascii="SimSun" w:hAnsi="SimSun" w:eastAsia="SimSun" w:cs="SimSun"/>
                                <w:sz w:val="5"/>
                                <w:szCs w:val="5"/>
                                <w:spacing w:val="1"/>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2" style="position:absolute;margin-left:131.291pt;margin-top:124.709pt;mso-position-vertical-relative:text;mso-position-horizontal-relative:text;width:4.7pt;height:11.9pt;z-index:251868160;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6" w:line="197" w:lineRule="auto"/>
                        <w:rPr>
                          <w:rFonts w:ascii="SimSun" w:hAnsi="SimSun" w:eastAsia="SimSun" w:cs="SimSun"/>
                          <w:sz w:val="5"/>
                          <w:szCs w:val="5"/>
                        </w:rPr>
                      </w:pPr>
                      <w:r>
                        <w:rPr>
                          <w:rFonts w:ascii="SimSun" w:hAnsi="SimSun" w:eastAsia="SimSun" w:cs="SimSun"/>
                          <w:sz w:val="5"/>
                          <w:szCs w:val="5"/>
                          <w:spacing w:val="1"/>
                        </w:rPr>
                        <w:t>EA</w:t>
                      </w:r>
                    </w:p>
                  </w:txbxContent>
                </v:textbox>
              </v:shape>
            </w:pict>
          </mc:Fallback>
        </mc:AlternateContent>
      </w:r>
      <w:r>
        <mc:AlternateContent xmlns:mc="http://schemas.openxmlformats.org/markup-compatibility/2006">
          <mc:Choice Requires="wps">
            <w:drawing>
              <wp:anchor distT="0" distB="0" distL="0" distR="0" simplePos="0" relativeHeight="251877376" behindDoc="0" locked="0" layoutInCell="1" allowOverlap="1">
                <wp:simplePos x="0" y="0"/>
                <wp:positionH relativeFrom="column">
                  <wp:posOffset>1576957</wp:posOffset>
                </wp:positionH>
                <wp:positionV relativeFrom="paragraph">
                  <wp:posOffset>1619701</wp:posOffset>
                </wp:positionV>
                <wp:extent cx="76200" cy="79375"/>
                <wp:effectExtent l="0" t="0" r="0" b="0"/>
                <wp:wrapNone/>
                <wp:docPr id="226" name="TextBox 226"/>
                <wp:cNvGraphicFramePr/>
                <a:graphic>
                  <a:graphicData uri="http://schemas.microsoft.com/office/word/2010/wordprocessingShape">
                    <wps:wsp>
                      <wps:cNvPr id="226" name="TextBox 226"/>
                      <wps:cNvSpPr txBox="1"/>
                      <wps:spPr>
                        <a:xfrm rot="5400000">
                          <a:off x="1576957" y="1619701"/>
                          <a:ext cx="76200" cy="79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0" w:lineRule="exact"/>
                              <w:rPr>
                                <w:rFonts w:ascii="SimSun" w:hAnsi="SimSun" w:eastAsia="SimSun" w:cs="SimSun"/>
                                <w:sz w:val="5"/>
                                <w:szCs w:val="5"/>
                              </w:rPr>
                            </w:pPr>
                            <w:r>
                              <w:rPr>
                                <w:rFonts w:ascii="SimSun" w:hAnsi="SimSun" w:eastAsia="SimSun" w:cs="SimSun"/>
                                <w:sz w:val="5"/>
                                <w:szCs w:val="5"/>
                                <w:spacing w:val="4"/>
                              </w:rPr>
                              <w:t>5</w:t>
                            </w:r>
                            <w:r>
                              <w:rPr>
                                <w:rFonts w:ascii="SimSun" w:hAnsi="SimSun" w:eastAsia="SimSun" w:cs="SimSun"/>
                                <w:sz w:val="5"/>
                                <w:szCs w:val="5"/>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4" style="position:absolute;margin-left:124.17pt;margin-top:127.536pt;mso-position-vertical-relative:text;mso-position-horizontal-relative:text;width:6pt;height:6.25pt;z-index:251877376;rotation:90;" filled="false" stroked="false" type="#_x0000_t202">
                <v:fill on="false"/>
                <v:stroke on="false"/>
                <v:path/>
                <v:imagedata o:title=""/>
                <o:lock v:ext="edit" aspectratio="false"/>
                <v:textbox inset="0mm,0mm,0mm,0mm">
                  <w:txbxContent>
                    <w:p>
                      <w:pPr>
                        <w:ind w:left="20"/>
                        <w:spacing w:before="34" w:line="70" w:lineRule="exact"/>
                        <w:rPr>
                          <w:rFonts w:ascii="SimSun" w:hAnsi="SimSun" w:eastAsia="SimSun" w:cs="SimSun"/>
                          <w:sz w:val="5"/>
                          <w:szCs w:val="5"/>
                        </w:rPr>
                      </w:pPr>
                      <w:r>
                        <w:rPr>
                          <w:rFonts w:ascii="SimSun" w:hAnsi="SimSun" w:eastAsia="SimSun" w:cs="SimSun"/>
                          <w:sz w:val="5"/>
                          <w:szCs w:val="5"/>
                          <w:spacing w:val="4"/>
                        </w:rPr>
                        <w:t>5</w:t>
                      </w:r>
                      <w:r>
                        <w:rPr>
                          <w:rFonts w:ascii="SimSun" w:hAnsi="SimSun" w:eastAsia="SimSun" w:cs="SimSun"/>
                          <w:sz w:val="5"/>
                          <w:szCs w:val="5"/>
                        </w:rPr>
                        <w:t>VO</w:t>
                      </w:r>
                    </w:p>
                  </w:txbxContent>
                </v:textbox>
              </v:shape>
            </w:pict>
          </mc:Fallback>
        </mc:AlternateContent>
      </w:r>
      <w:r>
        <mc:AlternateContent xmlns:mc="http://schemas.openxmlformats.org/markup-compatibility/2006">
          <mc:Choice Requires="wps">
            <w:drawing>
              <wp:anchor distT="0" distB="0" distL="0" distR="0" simplePos="0" relativeHeight="251836416" behindDoc="0" locked="0" layoutInCell="1" allowOverlap="1">
                <wp:simplePos x="0" y="0"/>
                <wp:positionH relativeFrom="column">
                  <wp:posOffset>1420082</wp:posOffset>
                </wp:positionH>
                <wp:positionV relativeFrom="paragraph">
                  <wp:posOffset>1510074</wp:posOffset>
                </wp:positionV>
                <wp:extent cx="76835" cy="287654"/>
                <wp:effectExtent l="0" t="0" r="0" b="0"/>
                <wp:wrapNone/>
                <wp:docPr id="228" name="TextBox 228"/>
                <wp:cNvGraphicFramePr/>
                <a:graphic>
                  <a:graphicData uri="http://schemas.microsoft.com/office/word/2010/wordprocessingShape">
                    <wps:wsp>
                      <wps:cNvPr id="228" name="TextBox 228"/>
                      <wps:cNvSpPr txBox="1"/>
                      <wps:spPr>
                        <a:xfrm rot="5400000">
                          <a:off x="1420082" y="1510074"/>
                          <a:ext cx="76835"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SimSun" w:hAnsi="SimSun" w:eastAsia="SimSun" w:cs="SimSun"/>
                                <w:sz w:val="5"/>
                                <w:szCs w:val="5"/>
                              </w:rPr>
                            </w:pPr>
                            <w:r>
                              <w:rPr>
                                <w:rFonts w:ascii="SimSun" w:hAnsi="SimSun" w:eastAsia="SimSun" w:cs="SimSun"/>
                                <w:sz w:val="5"/>
                                <w:szCs w:val="5"/>
                                <w:spacing w:val="4"/>
                              </w:rPr>
                              <w:t>SW8</w:t>
                            </w:r>
                          </w:p>
                          <w:p>
                            <w:pPr>
                              <w:ind w:left="20"/>
                              <w:spacing w:line="175" w:lineRule="auto"/>
                              <w:rPr>
                                <w:rFonts w:ascii="SimSun" w:hAnsi="SimSun" w:eastAsia="SimSun" w:cs="SimSun"/>
                                <w:sz w:val="5"/>
                                <w:szCs w:val="5"/>
                              </w:rPr>
                            </w:pPr>
                            <w:r>
                              <w:rPr>
                                <w:rFonts w:ascii="SimSun" w:hAnsi="SimSun" w:eastAsia="SimSun" w:cs="SimSun"/>
                                <w:sz w:val="5"/>
                                <w:szCs w:val="5"/>
                                <w:spacing w:val="4"/>
                                <w:w w:val="109"/>
                              </w:rPr>
                              <w:t>SW7</w:t>
                            </w:r>
                          </w:p>
                          <w:p>
                            <w:pPr>
                              <w:ind w:left="20"/>
                              <w:spacing w:line="166" w:lineRule="auto"/>
                              <w:rPr>
                                <w:rFonts w:ascii="SimSun" w:hAnsi="SimSun" w:eastAsia="SimSun" w:cs="SimSun"/>
                                <w:sz w:val="5"/>
                                <w:szCs w:val="5"/>
                              </w:rPr>
                            </w:pPr>
                            <w:r>
                              <w:rPr>
                                <w:rFonts w:ascii="SimSun" w:hAnsi="SimSun" w:eastAsia="SimSun" w:cs="SimSun"/>
                                <w:sz w:val="5"/>
                                <w:szCs w:val="5"/>
                                <w:spacing w:val="5"/>
                              </w:rPr>
                              <w:t>SW6</w:t>
                            </w:r>
                          </w:p>
                          <w:p>
                            <w:pPr>
                              <w:ind w:left="20"/>
                              <w:spacing w:line="16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5</w:t>
                            </w:r>
                          </w:p>
                          <w:p>
                            <w:pPr>
                              <w:ind w:left="20"/>
                              <w:spacing w:line="175"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2"/>
                              </w:rPr>
                              <w:t>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5" w:lineRule="auto"/>
                              <w:rPr>
                                <w:rFonts w:ascii="SimSun" w:hAnsi="SimSun" w:eastAsia="SimSun" w:cs="SimSun"/>
                                <w:sz w:val="5"/>
                                <w:szCs w:val="5"/>
                              </w:rPr>
                            </w:pPr>
                            <w:r>
                              <w:rPr>
                                <w:rFonts w:ascii="SimSun" w:hAnsi="SimSun" w:eastAsia="SimSun" w:cs="SimSun"/>
                                <w:sz w:val="5"/>
                                <w:szCs w:val="5"/>
                                <w:spacing w:val="-4"/>
                              </w:rPr>
                              <w:t>SW2</w:t>
                            </w:r>
                          </w:p>
                          <w:p>
                            <w:pPr>
                              <w:ind w:left="20"/>
                              <w:spacing w:before="14" w:line="67" w:lineRule="exact"/>
                              <w:rPr>
                                <w:rFonts w:ascii="SimSun" w:hAnsi="SimSun" w:eastAsia="SimSun" w:cs="SimSun"/>
                                <w:sz w:val="5"/>
                                <w:szCs w:val="5"/>
                              </w:rPr>
                            </w:pPr>
                            <w:r>
                              <w:rPr>
                                <w:rFonts w:ascii="SimSun" w:hAnsi="SimSun" w:eastAsia="SimSun" w:cs="SimSun"/>
                                <w:sz w:val="5"/>
                                <w:szCs w:val="5"/>
                                <w:spacing w:val="-2"/>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6" style="position:absolute;margin-left:111.817pt;margin-top:118.904pt;mso-position-vertical-relative:text;mso-position-horizontal-relative:text;width:6.05pt;height:22.65pt;z-index:251836416;rotation:90;" filled="false" stroked="false" type="#_x0000_t202">
                <v:fill on="false"/>
                <v:stroke on="false"/>
                <v:path/>
                <v:imagedata o:title=""/>
                <o:lock v:ext="edit" aspectratio="false"/>
                <v:textbox inset="0mm,0mm,0mm,0mm">
                  <w:txbxContent>
                    <w:p>
                      <w:pPr>
                        <w:ind w:left="20"/>
                        <w:spacing w:before="20" w:line="190" w:lineRule="auto"/>
                        <w:rPr>
                          <w:rFonts w:ascii="SimSun" w:hAnsi="SimSun" w:eastAsia="SimSun" w:cs="SimSun"/>
                          <w:sz w:val="5"/>
                          <w:szCs w:val="5"/>
                        </w:rPr>
                      </w:pPr>
                      <w:r>
                        <w:rPr>
                          <w:rFonts w:ascii="SimSun" w:hAnsi="SimSun" w:eastAsia="SimSun" w:cs="SimSun"/>
                          <w:sz w:val="5"/>
                          <w:szCs w:val="5"/>
                          <w:spacing w:val="4"/>
                        </w:rPr>
                        <w:t>SW8</w:t>
                      </w:r>
                    </w:p>
                    <w:p>
                      <w:pPr>
                        <w:ind w:left="20"/>
                        <w:spacing w:line="175" w:lineRule="auto"/>
                        <w:rPr>
                          <w:rFonts w:ascii="SimSun" w:hAnsi="SimSun" w:eastAsia="SimSun" w:cs="SimSun"/>
                          <w:sz w:val="5"/>
                          <w:szCs w:val="5"/>
                        </w:rPr>
                      </w:pPr>
                      <w:r>
                        <w:rPr>
                          <w:rFonts w:ascii="SimSun" w:hAnsi="SimSun" w:eastAsia="SimSun" w:cs="SimSun"/>
                          <w:sz w:val="5"/>
                          <w:szCs w:val="5"/>
                          <w:spacing w:val="4"/>
                          <w:w w:val="109"/>
                        </w:rPr>
                        <w:t>SW7</w:t>
                      </w:r>
                    </w:p>
                    <w:p>
                      <w:pPr>
                        <w:ind w:left="20"/>
                        <w:spacing w:line="166" w:lineRule="auto"/>
                        <w:rPr>
                          <w:rFonts w:ascii="SimSun" w:hAnsi="SimSun" w:eastAsia="SimSun" w:cs="SimSun"/>
                          <w:sz w:val="5"/>
                          <w:szCs w:val="5"/>
                        </w:rPr>
                      </w:pPr>
                      <w:r>
                        <w:rPr>
                          <w:rFonts w:ascii="SimSun" w:hAnsi="SimSun" w:eastAsia="SimSun" w:cs="SimSun"/>
                          <w:sz w:val="5"/>
                          <w:szCs w:val="5"/>
                          <w:spacing w:val="5"/>
                        </w:rPr>
                        <w:t>SW6</w:t>
                      </w:r>
                    </w:p>
                    <w:p>
                      <w:pPr>
                        <w:ind w:left="20"/>
                        <w:spacing w:line="16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5</w:t>
                      </w:r>
                    </w:p>
                    <w:p>
                      <w:pPr>
                        <w:ind w:left="20"/>
                        <w:spacing w:line="175"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2"/>
                        </w:rPr>
                        <w:t>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5" w:lineRule="auto"/>
                        <w:rPr>
                          <w:rFonts w:ascii="SimSun" w:hAnsi="SimSun" w:eastAsia="SimSun" w:cs="SimSun"/>
                          <w:sz w:val="5"/>
                          <w:szCs w:val="5"/>
                        </w:rPr>
                      </w:pPr>
                      <w:r>
                        <w:rPr>
                          <w:rFonts w:ascii="SimSun" w:hAnsi="SimSun" w:eastAsia="SimSun" w:cs="SimSun"/>
                          <w:sz w:val="5"/>
                          <w:szCs w:val="5"/>
                          <w:spacing w:val="-4"/>
                        </w:rPr>
                        <w:t>SW2</w:t>
                      </w:r>
                    </w:p>
                    <w:p>
                      <w:pPr>
                        <w:ind w:left="20"/>
                        <w:spacing w:before="14" w:line="67" w:lineRule="exact"/>
                        <w:rPr>
                          <w:rFonts w:ascii="SimSun" w:hAnsi="SimSun" w:eastAsia="SimSun" w:cs="SimSun"/>
                          <w:sz w:val="5"/>
                          <w:szCs w:val="5"/>
                        </w:rPr>
                      </w:pPr>
                      <w:r>
                        <w:rPr>
                          <w:rFonts w:ascii="SimSun" w:hAnsi="SimSun" w:eastAsia="SimSun" w:cs="SimSun"/>
                          <w:sz w:val="5"/>
                          <w:szCs w:val="5"/>
                          <w:spacing w:val="-2"/>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852800" behindDoc="0" locked="0" layoutInCell="1" allowOverlap="1">
                <wp:simplePos x="0" y="0"/>
                <wp:positionH relativeFrom="column">
                  <wp:posOffset>1206921</wp:posOffset>
                </wp:positionH>
                <wp:positionV relativeFrom="paragraph">
                  <wp:posOffset>1570395</wp:posOffset>
                </wp:positionV>
                <wp:extent cx="79375" cy="182245"/>
                <wp:effectExtent l="0" t="0" r="0" b="0"/>
                <wp:wrapNone/>
                <wp:docPr id="230" name="TextBox 230"/>
                <wp:cNvGraphicFramePr/>
                <a:graphic>
                  <a:graphicData uri="http://schemas.microsoft.com/office/word/2010/wordprocessingShape">
                    <wps:wsp>
                      <wps:cNvPr id="230" name="TextBox 230"/>
                      <wps:cNvSpPr txBox="1"/>
                      <wps:spPr>
                        <a:xfrm rot="5400000">
                          <a:off x="1206921" y="1570395"/>
                          <a:ext cx="79375" cy="182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2"/>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9" w:line="70" w:lineRule="exact"/>
                              <w:rPr>
                                <w:rFonts w:ascii="SimSun" w:hAnsi="SimSun" w:eastAsia="SimSun" w:cs="SimSun"/>
                                <w:sz w:val="5"/>
                                <w:szCs w:val="5"/>
                              </w:rPr>
                            </w:pPr>
                            <w:r>
                              <w:rPr>
                                <w:rFonts w:ascii="SimSun" w:hAnsi="SimSun" w:eastAsia="SimSun" w:cs="SimSun"/>
                                <w:sz w:val="5"/>
                                <w:szCs w:val="5"/>
                                <w:spacing w:val="2"/>
                              </w:rPr>
                              <w:t>MO+</w:t>
                            </w:r>
                          </w:p>
                          <w:p>
                            <w:pPr>
                              <w:ind w:left="20"/>
                              <w:spacing w:before="41" w:line="194" w:lineRule="auto"/>
                              <w:rPr>
                                <w:rFonts w:ascii="SimSun" w:hAnsi="SimSun" w:eastAsia="SimSun" w:cs="SimSun"/>
                                <w:sz w:val="5"/>
                                <w:szCs w:val="5"/>
                              </w:rPr>
                            </w:pPr>
                            <w:r>
                              <w:rPr>
                                <w:rFonts w:ascii="SimSun" w:hAnsi="SimSun" w:eastAsia="SimSun" w:cs="SimSun"/>
                                <w:sz w:val="5"/>
                                <w:szCs w:val="5"/>
                                <w:spacing w:val="2"/>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8" style="position:absolute;margin-left:95.0332pt;margin-top:123.653pt;mso-position-vertical-relative:text;mso-position-horizontal-relative:text;width:6.25pt;height:14.35pt;z-index:251852800;rotation:90;" filled="false" stroked="false" type="#_x0000_t202">
                <v:fill on="false"/>
                <v:stroke on="false"/>
                <v:path/>
                <v:imagedata o:title=""/>
                <o:lock v:ext="edit" aspectratio="false"/>
                <v:textbox inset="0mm,0mm,0mm,0mm">
                  <w:txbxContent>
                    <w:p>
                      <w:pPr>
                        <w:ind w:left="22"/>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9" w:line="70" w:lineRule="exact"/>
                        <w:rPr>
                          <w:rFonts w:ascii="SimSun" w:hAnsi="SimSun" w:eastAsia="SimSun" w:cs="SimSun"/>
                          <w:sz w:val="5"/>
                          <w:szCs w:val="5"/>
                        </w:rPr>
                      </w:pPr>
                      <w:r>
                        <w:rPr>
                          <w:rFonts w:ascii="SimSun" w:hAnsi="SimSun" w:eastAsia="SimSun" w:cs="SimSun"/>
                          <w:sz w:val="5"/>
                          <w:szCs w:val="5"/>
                          <w:spacing w:val="2"/>
                        </w:rPr>
                        <w:t>MO+</w:t>
                      </w:r>
                    </w:p>
                    <w:p>
                      <w:pPr>
                        <w:ind w:left="20"/>
                        <w:spacing w:before="41" w:line="194" w:lineRule="auto"/>
                        <w:rPr>
                          <w:rFonts w:ascii="SimSun" w:hAnsi="SimSun" w:eastAsia="SimSun" w:cs="SimSun"/>
                          <w:sz w:val="5"/>
                          <w:szCs w:val="5"/>
                        </w:rPr>
                      </w:pPr>
                      <w:r>
                        <w:rPr>
                          <w:rFonts w:ascii="SimSun" w:hAnsi="SimSun" w:eastAsia="SimSun" w:cs="SimSun"/>
                          <w:sz w:val="5"/>
                          <w:szCs w:val="5"/>
                          <w:spacing w:val="2"/>
                        </w:rPr>
                        <w:t>BRK</w:t>
                      </w:r>
                    </w:p>
                  </w:txbxContent>
                </v:textbox>
              </v:shape>
            </w:pict>
          </mc:Fallback>
        </mc:AlternateContent>
      </w:r>
      <w:r>
        <mc:AlternateContent xmlns:mc="http://schemas.openxmlformats.org/markup-compatibility/2006">
          <mc:Choice Requires="wps">
            <w:drawing>
              <wp:anchor distT="0" distB="0" distL="0" distR="0" simplePos="0" relativeHeight="251893760" behindDoc="0" locked="0" layoutInCell="1" allowOverlap="1">
                <wp:simplePos x="0" y="0"/>
                <wp:positionH relativeFrom="column">
                  <wp:posOffset>1100260</wp:posOffset>
                </wp:positionH>
                <wp:positionV relativeFrom="paragraph">
                  <wp:posOffset>1627044</wp:posOffset>
                </wp:positionV>
                <wp:extent cx="60325" cy="68580"/>
                <wp:effectExtent l="0" t="0" r="0" b="0"/>
                <wp:wrapNone/>
                <wp:docPr id="232" name="TextBox 232"/>
                <wp:cNvGraphicFramePr/>
                <a:graphic>
                  <a:graphicData uri="http://schemas.microsoft.com/office/word/2010/wordprocessingShape">
                    <wps:wsp>
                      <wps:cNvPr id="232" name="TextBox 232"/>
                      <wps:cNvSpPr txBox="1"/>
                      <wps:spPr>
                        <a:xfrm rot="5400000">
                          <a:off x="1100260" y="1627044"/>
                          <a:ext cx="6032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5" w:line="194" w:lineRule="auto"/>
                              <w:rPr>
                                <w:rFonts w:ascii="SimSun" w:hAnsi="SimSun" w:eastAsia="SimSun" w:cs="SimSun"/>
                                <w:sz w:val="5"/>
                                <w:szCs w:val="5"/>
                              </w:rPr>
                            </w:pPr>
                            <w:r>
                              <w:rPr>
                                <w:rFonts w:ascii="SimSun" w:hAnsi="SimSun" w:eastAsia="SimSun" w:cs="SimSun"/>
                                <w:sz w:val="5"/>
                                <w:szCs w:val="5"/>
                                <w:spacing w:val="2"/>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0" style="position:absolute;margin-left:86.6347pt;margin-top:128.114pt;mso-position-vertical-relative:text;mso-position-horizontal-relative:text;width:4.75pt;height:5.4pt;z-index:251893760;rotation:90;" filled="false" stroked="false" type="#_x0000_t202">
                <v:fill on="false"/>
                <v:stroke on="false"/>
                <v:path/>
                <v:imagedata o:title=""/>
                <o:lock v:ext="edit" aspectratio="false"/>
                <v:textbox inset="0mm,0mm,0mm,0mm">
                  <w:txbxContent>
                    <w:p>
                      <w:pPr>
                        <w:ind w:left="20"/>
                        <w:spacing w:before="35" w:line="194" w:lineRule="auto"/>
                        <w:rPr>
                          <w:rFonts w:ascii="SimSun" w:hAnsi="SimSun" w:eastAsia="SimSun" w:cs="SimSun"/>
                          <w:sz w:val="5"/>
                          <w:szCs w:val="5"/>
                        </w:rPr>
                      </w:pPr>
                      <w:r>
                        <w:rPr>
                          <w:rFonts w:ascii="SimSun" w:hAnsi="SimSun" w:eastAsia="SimSun" w:cs="SimSun"/>
                          <w:sz w:val="5"/>
                          <w:szCs w:val="5"/>
                          <w:spacing w:val="2"/>
                        </w:rPr>
                        <w:t>V-</w:t>
                      </w:r>
                    </w:p>
                  </w:txbxContent>
                </v:textbox>
              </v:shape>
            </w:pict>
          </mc:Fallback>
        </mc:AlternateContent>
      </w:r>
      <w:r>
        <mc:AlternateContent xmlns:mc="http://schemas.openxmlformats.org/markup-compatibility/2006">
          <mc:Choice Requires="wps">
            <w:drawing>
              <wp:anchor distT="0" distB="0" distL="0" distR="0" simplePos="0" relativeHeight="251843584" behindDoc="0" locked="0" layoutInCell="1" allowOverlap="1">
                <wp:simplePos x="0" y="0"/>
                <wp:positionH relativeFrom="column">
                  <wp:posOffset>4030804</wp:posOffset>
                </wp:positionH>
                <wp:positionV relativeFrom="paragraph">
                  <wp:posOffset>2762809</wp:posOffset>
                </wp:positionV>
                <wp:extent cx="76835" cy="201929"/>
                <wp:effectExtent l="0" t="0" r="0" b="0"/>
                <wp:wrapNone/>
                <wp:docPr id="234" name="TextBox 234"/>
                <wp:cNvGraphicFramePr/>
                <a:graphic>
                  <a:graphicData uri="http://schemas.microsoft.com/office/word/2010/wordprocessingShape">
                    <wps:wsp>
                      <wps:cNvPr id="234" name="TextBox 234"/>
                      <wps:cNvSpPr txBox="1"/>
                      <wps:spPr>
                        <a:xfrm rot="5400000">
                          <a:off x="4030804" y="2762809"/>
                          <a:ext cx="76835"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4"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6"/>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2" style="position:absolute;margin-left:317.386pt;margin-top:217.544pt;mso-position-vertical-relative:text;mso-position-horizontal-relative:text;width:6.05pt;height:15.9pt;z-index:251843584;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4"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6"/>
                        </w:rPr>
                        <w:t>1</w:t>
                      </w:r>
                    </w:p>
                  </w:txbxContent>
                </v:textbox>
              </v:shape>
            </w:pict>
          </mc:Fallback>
        </mc:AlternateContent>
      </w:r>
      <w:r>
        <mc:AlternateContent xmlns:mc="http://schemas.openxmlformats.org/markup-compatibility/2006">
          <mc:Choice Requires="wps">
            <w:drawing>
              <wp:anchor distT="0" distB="0" distL="0" distR="0" simplePos="0" relativeHeight="251896832" behindDoc="0" locked="0" layoutInCell="1" allowOverlap="1">
                <wp:simplePos x="0" y="0"/>
                <wp:positionH relativeFrom="column">
                  <wp:posOffset>3936045</wp:posOffset>
                </wp:positionH>
                <wp:positionV relativeFrom="paragraph">
                  <wp:posOffset>2829088</wp:posOffset>
                </wp:positionV>
                <wp:extent cx="59055" cy="68580"/>
                <wp:effectExtent l="0" t="0" r="0" b="0"/>
                <wp:wrapNone/>
                <wp:docPr id="236" name="TextBox 236"/>
                <wp:cNvGraphicFramePr/>
                <a:graphic>
                  <a:graphicData uri="http://schemas.microsoft.com/office/word/2010/wordprocessingShape">
                    <wps:wsp>
                      <wps:cNvPr id="236" name="TextBox 236"/>
                      <wps:cNvSpPr txBox="1"/>
                      <wps:spPr>
                        <a:xfrm rot="5400000">
                          <a:off x="3936045" y="2829088"/>
                          <a:ext cx="5905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4" style="position:absolute;margin-left:309.925pt;margin-top:222.763pt;mso-position-vertical-relative:text;mso-position-horizontal-relative:text;width:4.65pt;height:5.4pt;z-index:251896832;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VO</w:t>
                      </w:r>
                    </w:p>
                  </w:txbxContent>
                </v:textbox>
              </v:shape>
            </w:pict>
          </mc:Fallback>
        </mc:AlternateContent>
      </w:r>
      <w:r>
        <mc:AlternateContent xmlns:mc="http://schemas.openxmlformats.org/markup-compatibility/2006">
          <mc:Choice Requires="wps">
            <w:drawing>
              <wp:anchor distT="0" distB="0" distL="0" distR="0" simplePos="0" relativeHeight="251862016" behindDoc="0" locked="0" layoutInCell="1" allowOverlap="1">
                <wp:simplePos x="0" y="0"/>
                <wp:positionH relativeFrom="column">
                  <wp:posOffset>3843730</wp:posOffset>
                </wp:positionH>
                <wp:positionV relativeFrom="paragraph">
                  <wp:posOffset>2785855</wp:posOffset>
                </wp:positionV>
                <wp:extent cx="76835" cy="155575"/>
                <wp:effectExtent l="0" t="0" r="0" b="0"/>
                <wp:wrapNone/>
                <wp:docPr id="238" name="TextBox 238"/>
                <wp:cNvGraphicFramePr/>
                <a:graphic>
                  <a:graphicData uri="http://schemas.microsoft.com/office/word/2010/wordprocessingShape">
                    <wps:wsp>
                      <wps:cNvPr id="238" name="TextBox 238"/>
                      <wps:cNvSpPr txBox="1"/>
                      <wps:spPr>
                        <a:xfrm rot="5400000">
                          <a:off x="3843730" y="2785855"/>
                          <a:ext cx="76835" cy="1555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2" w:line="230"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5"/>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3"/>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6" style="position:absolute;margin-left:302.656pt;margin-top:219.359pt;mso-position-vertical-relative:text;mso-position-horizontal-relative:text;width:6.05pt;height:12.25pt;z-index:251862016;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2" w:line="230"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5"/>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3"/>
                        </w:rPr>
                        <w:t>SQ1</w:t>
                      </w:r>
                    </w:p>
                  </w:txbxContent>
                </v:textbox>
              </v:shape>
            </w:pict>
          </mc:Fallback>
        </mc:AlternateContent>
      </w:r>
      <w:r>
        <mc:AlternateContent xmlns:mc="http://schemas.openxmlformats.org/markup-compatibility/2006">
          <mc:Choice Requires="wps">
            <w:drawing>
              <wp:anchor distT="0" distB="0" distL="0" distR="0" simplePos="0" relativeHeight="251847680" behindDoc="0" locked="0" layoutInCell="1" allowOverlap="1">
                <wp:simplePos x="0" y="0"/>
                <wp:positionH relativeFrom="column">
                  <wp:posOffset>3713890</wp:posOffset>
                </wp:positionH>
                <wp:positionV relativeFrom="paragraph">
                  <wp:posOffset>2789200</wp:posOffset>
                </wp:positionV>
                <wp:extent cx="129539" cy="114935"/>
                <wp:effectExtent l="0" t="0" r="0" b="0"/>
                <wp:wrapNone/>
                <wp:docPr id="240" name="TextBox 240"/>
                <wp:cNvGraphicFramePr/>
                <a:graphic>
                  <a:graphicData uri="http://schemas.microsoft.com/office/word/2010/wordprocessingShape">
                    <wps:wsp>
                      <wps:cNvPr id="240" name="TextBox 240"/>
                      <wps:cNvSpPr txBox="1"/>
                      <wps:spPr>
                        <a:xfrm rot="5400000">
                          <a:off x="3713890" y="2789200"/>
                          <a:ext cx="129539" cy="1149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35"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8" style="position:absolute;margin-left:292.432pt;margin-top:219.622pt;mso-position-vertical-relative:text;mso-position-horizontal-relative:text;width:10.2pt;height:9.05pt;z-index:251847680;rotation:90;" filled="false" stroked="false" type="#_x0000_t202">
                <v:fill on="false"/>
                <v:stroke on="false"/>
                <v:path/>
                <v:imagedata o:title=""/>
                <o:lock v:ext="edit" aspectratio="false"/>
                <v:textbox inset="0mm,0mm,0mm,0mm">
                  <w:txbxContent>
                    <w:p>
                      <w:pPr>
                        <w:ind w:left="20"/>
                        <w:spacing w:before="19" w:line="235"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v:textbox>
              </v:shape>
            </w:pict>
          </mc:Fallback>
        </mc:AlternateContent>
      </w:r>
      <w:r>
        <mc:AlternateContent xmlns:mc="http://schemas.openxmlformats.org/markup-compatibility/2006">
          <mc:Choice Requires="wps">
            <w:drawing>
              <wp:anchor distT="0" distB="0" distL="0" distR="0" simplePos="0" relativeHeight="251883520" behindDoc="0" locked="0" layoutInCell="1" allowOverlap="1">
                <wp:simplePos x="0" y="0"/>
                <wp:positionH relativeFrom="column">
                  <wp:posOffset>3656648</wp:posOffset>
                </wp:positionH>
                <wp:positionV relativeFrom="paragraph">
                  <wp:posOffset>2839253</wp:posOffset>
                </wp:positionV>
                <wp:extent cx="76835" cy="68580"/>
                <wp:effectExtent l="0" t="0" r="0" b="0"/>
                <wp:wrapNone/>
                <wp:docPr id="242" name="TextBox 242"/>
                <wp:cNvGraphicFramePr/>
                <a:graphic>
                  <a:graphicData uri="http://schemas.microsoft.com/office/word/2010/wordprocessingShape">
                    <wps:wsp>
                      <wps:cNvPr id="242" name="TextBox 242"/>
                      <wps:cNvSpPr txBox="1"/>
                      <wps:spPr>
                        <a:xfrm rot="5400000">
                          <a:off x="3656648" y="2839253"/>
                          <a:ext cx="7683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0" style="position:absolute;margin-left:287.925pt;margin-top:223.563pt;mso-position-vertical-relative:text;mso-position-horizontal-relative:text;width:6.05pt;height:5.4pt;z-index:251883520;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COM</w:t>
                      </w:r>
                    </w:p>
                  </w:txbxContent>
                </v:textbox>
              </v:shape>
            </w:pict>
          </mc:Fallback>
        </mc:AlternateContent>
      </w:r>
      <w:r>
        <mc:AlternateContent xmlns:mc="http://schemas.openxmlformats.org/markup-compatibility/2006">
          <mc:Choice Requires="wps">
            <w:drawing>
              <wp:anchor distT="0" distB="0" distL="0" distR="0" simplePos="0" relativeHeight="251870208" behindDoc="0" locked="0" layoutInCell="1" allowOverlap="1">
                <wp:simplePos x="0" y="0"/>
                <wp:positionH relativeFrom="column">
                  <wp:posOffset>3583439</wp:posOffset>
                </wp:positionH>
                <wp:positionV relativeFrom="paragraph">
                  <wp:posOffset>2798048</wp:posOffset>
                </wp:positionV>
                <wp:extent cx="59055" cy="151129"/>
                <wp:effectExtent l="0" t="0" r="0" b="0"/>
                <wp:wrapNone/>
                <wp:docPr id="244" name="TextBox 244"/>
                <wp:cNvGraphicFramePr/>
                <a:graphic>
                  <a:graphicData uri="http://schemas.microsoft.com/office/word/2010/wordprocessingShape">
                    <wps:wsp>
                      <wps:cNvPr id="244" name="TextBox 244"/>
                      <wps:cNvSpPr txBox="1"/>
                      <wps:spPr>
                        <a:xfrm rot="5400000">
                          <a:off x="3583439" y="2798048"/>
                          <a:ext cx="59055"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3"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5" w:line="197" w:lineRule="auto"/>
                              <w:rPr>
                                <w:rFonts w:ascii="SimSun" w:hAnsi="SimSun" w:eastAsia="SimSun" w:cs="SimSun"/>
                                <w:sz w:val="5"/>
                                <w:szCs w:val="5"/>
                              </w:rPr>
                            </w:pPr>
                            <w:r>
                              <w:rPr>
                                <w:rFonts w:ascii="SimSun" w:hAnsi="SimSun" w:eastAsia="SimSun" w:cs="SimSun"/>
                                <w:sz w:val="5"/>
                                <w:szCs w:val="5"/>
                                <w:spacing w:val="1"/>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2" style="position:absolute;margin-left:282.161pt;margin-top:220.319pt;mso-position-vertical-relative:text;mso-position-horizontal-relative:text;width:4.65pt;height:11.9pt;z-index:251870208;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3"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5" w:line="197" w:lineRule="auto"/>
                        <w:rPr>
                          <w:rFonts w:ascii="SimSun" w:hAnsi="SimSun" w:eastAsia="SimSun" w:cs="SimSun"/>
                          <w:sz w:val="5"/>
                          <w:szCs w:val="5"/>
                        </w:rPr>
                      </w:pPr>
                      <w:r>
                        <w:rPr>
                          <w:rFonts w:ascii="SimSun" w:hAnsi="SimSun" w:eastAsia="SimSun" w:cs="SimSun"/>
                          <w:sz w:val="5"/>
                          <w:szCs w:val="5"/>
                          <w:spacing w:val="1"/>
                        </w:rPr>
                        <w:t>EA</w:t>
                      </w:r>
                    </w:p>
                  </w:txbxContent>
                </v:textbox>
              </v:shape>
            </w:pict>
          </mc:Fallback>
        </mc:AlternateContent>
      </w:r>
      <w:r>
        <mc:AlternateContent xmlns:mc="http://schemas.openxmlformats.org/markup-compatibility/2006">
          <mc:Choice Requires="wps">
            <w:drawing>
              <wp:anchor distT="0" distB="0" distL="0" distR="0" simplePos="0" relativeHeight="251875328" behindDoc="0" locked="0" layoutInCell="1" allowOverlap="1">
                <wp:simplePos x="0" y="0"/>
                <wp:positionH relativeFrom="column">
                  <wp:posOffset>3492620</wp:posOffset>
                </wp:positionH>
                <wp:positionV relativeFrom="paragraph">
                  <wp:posOffset>2834334</wp:posOffset>
                </wp:positionV>
                <wp:extent cx="76200" cy="79375"/>
                <wp:effectExtent l="0" t="0" r="0" b="0"/>
                <wp:wrapNone/>
                <wp:docPr id="246" name="TextBox 246"/>
                <wp:cNvGraphicFramePr/>
                <a:graphic>
                  <a:graphicData uri="http://schemas.microsoft.com/office/word/2010/wordprocessingShape">
                    <wps:wsp>
                      <wps:cNvPr id="246" name="TextBox 246"/>
                      <wps:cNvSpPr txBox="1"/>
                      <wps:spPr>
                        <a:xfrm rot="5400000">
                          <a:off x="3492620" y="2834334"/>
                          <a:ext cx="76200" cy="79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0" w:lineRule="exact"/>
                              <w:rPr>
                                <w:rFonts w:ascii="SimSun" w:hAnsi="SimSun" w:eastAsia="SimSun" w:cs="SimSun"/>
                                <w:sz w:val="5"/>
                                <w:szCs w:val="5"/>
                              </w:rPr>
                            </w:pPr>
                            <w:r>
                              <w:rPr>
                                <w:rFonts w:ascii="SimSun" w:hAnsi="SimSun" w:eastAsia="SimSun" w:cs="SimSun"/>
                                <w:sz w:val="5"/>
                                <w:szCs w:val="5"/>
                                <w:spacing w:val="4"/>
                              </w:rPr>
                              <w:t>5</w:t>
                            </w:r>
                            <w:r>
                              <w:rPr>
                                <w:rFonts w:ascii="SimSun" w:hAnsi="SimSun" w:eastAsia="SimSun" w:cs="SimSun"/>
                                <w:sz w:val="5"/>
                                <w:szCs w:val="5"/>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4" style="position:absolute;margin-left:275.01pt;margin-top:223.176pt;mso-position-vertical-relative:text;mso-position-horizontal-relative:text;width:6pt;height:6.25pt;z-index:251875328;rotation:90;" filled="false" stroked="false" type="#_x0000_t202">
                <v:fill on="false"/>
                <v:stroke on="false"/>
                <v:path/>
                <v:imagedata o:title=""/>
                <o:lock v:ext="edit" aspectratio="false"/>
                <v:textbox inset="0mm,0mm,0mm,0mm">
                  <w:txbxContent>
                    <w:p>
                      <w:pPr>
                        <w:ind w:left="20"/>
                        <w:spacing w:before="34" w:line="70" w:lineRule="exact"/>
                        <w:rPr>
                          <w:rFonts w:ascii="SimSun" w:hAnsi="SimSun" w:eastAsia="SimSun" w:cs="SimSun"/>
                          <w:sz w:val="5"/>
                          <w:szCs w:val="5"/>
                        </w:rPr>
                      </w:pPr>
                      <w:r>
                        <w:rPr>
                          <w:rFonts w:ascii="SimSun" w:hAnsi="SimSun" w:eastAsia="SimSun" w:cs="SimSun"/>
                          <w:sz w:val="5"/>
                          <w:szCs w:val="5"/>
                          <w:spacing w:val="4"/>
                        </w:rPr>
                        <w:t>5</w:t>
                      </w:r>
                      <w:r>
                        <w:rPr>
                          <w:rFonts w:ascii="SimSun" w:hAnsi="SimSun" w:eastAsia="SimSun" w:cs="SimSun"/>
                          <w:sz w:val="5"/>
                          <w:szCs w:val="5"/>
                        </w:rPr>
                        <w:t>VO</w:t>
                      </w:r>
                    </w:p>
                  </w:txbxContent>
                </v:textbox>
              </v:shape>
            </w:pict>
          </mc:Fallback>
        </mc:AlternateContent>
      </w:r>
      <w:r>
        <mc:AlternateContent xmlns:mc="http://schemas.openxmlformats.org/markup-compatibility/2006">
          <mc:Choice Requires="wps">
            <w:drawing>
              <wp:anchor distT="0" distB="0" distL="0" distR="0" simplePos="0" relativeHeight="251834368" behindDoc="0" locked="0" layoutInCell="1" allowOverlap="1">
                <wp:simplePos x="0" y="0"/>
                <wp:positionH relativeFrom="column">
                  <wp:posOffset>3334980</wp:posOffset>
                </wp:positionH>
                <wp:positionV relativeFrom="paragraph">
                  <wp:posOffset>2724707</wp:posOffset>
                </wp:positionV>
                <wp:extent cx="77469" cy="287020"/>
                <wp:effectExtent l="0" t="0" r="0" b="0"/>
                <wp:wrapNone/>
                <wp:docPr id="248" name="TextBox 248"/>
                <wp:cNvGraphicFramePr/>
                <a:graphic>
                  <a:graphicData uri="http://schemas.microsoft.com/office/word/2010/wordprocessingShape">
                    <wps:wsp>
                      <wps:cNvPr id="248" name="TextBox 248"/>
                      <wps:cNvSpPr txBox="1"/>
                      <wps:spPr>
                        <a:xfrm rot="5400000">
                          <a:off x="3334980" y="2724707"/>
                          <a:ext cx="77469"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88" w:lineRule="auto"/>
                              <w:rPr>
                                <w:rFonts w:ascii="SimSun" w:hAnsi="SimSun" w:eastAsia="SimSun" w:cs="SimSun"/>
                                <w:sz w:val="5"/>
                                <w:szCs w:val="5"/>
                              </w:rPr>
                            </w:pPr>
                            <w:r>
                              <w:rPr>
                                <w:rFonts w:ascii="SimSun" w:hAnsi="SimSun" w:eastAsia="SimSun" w:cs="SimSun"/>
                                <w:sz w:val="5"/>
                                <w:szCs w:val="5"/>
                                <w:spacing w:val="5"/>
                              </w:rPr>
                              <w:t>SW8</w:t>
                            </w:r>
                          </w:p>
                          <w:p>
                            <w:pPr>
                              <w:ind w:left="20"/>
                              <w:spacing w:line="172" w:lineRule="auto"/>
                              <w:rPr>
                                <w:rFonts w:ascii="SimSun" w:hAnsi="SimSun" w:eastAsia="SimSun" w:cs="SimSun"/>
                                <w:sz w:val="5"/>
                                <w:szCs w:val="5"/>
                              </w:rPr>
                            </w:pPr>
                            <w:r>
                              <w:rPr>
                                <w:rFonts w:ascii="SimSun" w:hAnsi="SimSun" w:eastAsia="SimSun" w:cs="SimSun"/>
                                <w:sz w:val="5"/>
                                <w:szCs w:val="5"/>
                                <w:spacing w:val="4"/>
                                <w:w w:val="110"/>
                              </w:rPr>
                              <w:t>SW7</w:t>
                            </w:r>
                          </w:p>
                          <w:p>
                            <w:pPr>
                              <w:ind w:left="20"/>
                              <w:spacing w:line="166" w:lineRule="auto"/>
                              <w:rPr>
                                <w:rFonts w:ascii="SimSun" w:hAnsi="SimSun" w:eastAsia="SimSun" w:cs="SimSun"/>
                                <w:sz w:val="5"/>
                                <w:szCs w:val="5"/>
                              </w:rPr>
                            </w:pPr>
                            <w:r>
                              <w:rPr>
                                <w:rFonts w:ascii="SimSun" w:hAnsi="SimSun" w:eastAsia="SimSun" w:cs="SimSun"/>
                                <w:sz w:val="5"/>
                                <w:szCs w:val="5"/>
                                <w:spacing w:val="5"/>
                              </w:rPr>
                              <w:t>SW6</w:t>
                            </w:r>
                          </w:p>
                          <w:p>
                            <w:pPr>
                              <w:ind w:left="20"/>
                              <w:spacing w:line="168"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5</w:t>
                            </w:r>
                          </w:p>
                          <w:p>
                            <w:pPr>
                              <w:ind w:left="20"/>
                              <w:spacing w:line="175"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3"/>
                              </w:rPr>
                              <w:t>4</w:t>
                            </w:r>
                          </w:p>
                          <w:p>
                            <w:pPr>
                              <w:ind w:left="20"/>
                              <w:spacing w:line="172" w:lineRule="auto"/>
                              <w:rPr>
                                <w:rFonts w:ascii="SimSun" w:hAnsi="SimSun" w:eastAsia="SimSun" w:cs="SimSun"/>
                                <w:sz w:val="5"/>
                                <w:szCs w:val="5"/>
                              </w:rPr>
                            </w:pPr>
                            <w:r>
                              <w:rPr>
                                <w:rFonts w:ascii="SimSun" w:hAnsi="SimSun" w:eastAsia="SimSun" w:cs="SimSun"/>
                                <w:sz w:val="5"/>
                                <w:szCs w:val="5"/>
                                <w:spacing w:val="-2"/>
                              </w:rPr>
                              <w:t>SW3</w:t>
                            </w:r>
                          </w:p>
                          <w:p>
                            <w:pPr>
                              <w:ind w:left="20"/>
                              <w:spacing w:line="175" w:lineRule="auto"/>
                              <w:rPr>
                                <w:rFonts w:ascii="SimSun" w:hAnsi="SimSun" w:eastAsia="SimSun" w:cs="SimSun"/>
                                <w:sz w:val="5"/>
                                <w:szCs w:val="5"/>
                              </w:rPr>
                            </w:pPr>
                            <w:r>
                              <w:rPr>
                                <w:rFonts w:ascii="SimSun" w:hAnsi="SimSun" w:eastAsia="SimSun" w:cs="SimSun"/>
                                <w:sz w:val="5"/>
                                <w:szCs w:val="5"/>
                                <w:spacing w:val="-4"/>
                              </w:rPr>
                              <w:t>SW2</w:t>
                            </w:r>
                          </w:p>
                          <w:p>
                            <w:pPr>
                              <w:ind w:left="20"/>
                              <w:spacing w:before="14" w:line="67" w:lineRule="exact"/>
                              <w:rPr>
                                <w:rFonts w:ascii="SimSun" w:hAnsi="SimSun" w:eastAsia="SimSun" w:cs="SimSun"/>
                                <w:sz w:val="5"/>
                                <w:szCs w:val="5"/>
                              </w:rPr>
                            </w:pPr>
                            <w:r>
                              <w:rPr>
                                <w:rFonts w:ascii="SimSun" w:hAnsi="SimSun" w:eastAsia="SimSun" w:cs="SimSun"/>
                                <w:sz w:val="5"/>
                                <w:szCs w:val="5"/>
                                <w:spacing w:val="-1"/>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6" style="position:absolute;margin-left:262.597pt;margin-top:214.544pt;mso-position-vertical-relative:text;mso-position-horizontal-relative:text;width:6.1pt;height:22.6pt;z-index:251834368;rotation:90;" filled="false" stroked="false" type="#_x0000_t202">
                <v:fill on="false"/>
                <v:stroke on="false"/>
                <v:path/>
                <v:imagedata o:title=""/>
                <o:lock v:ext="edit" aspectratio="false"/>
                <v:textbox inset="0mm,0mm,0mm,0mm">
                  <w:txbxContent>
                    <w:p>
                      <w:pPr>
                        <w:ind w:left="20"/>
                        <w:spacing w:before="19" w:line="188" w:lineRule="auto"/>
                        <w:rPr>
                          <w:rFonts w:ascii="SimSun" w:hAnsi="SimSun" w:eastAsia="SimSun" w:cs="SimSun"/>
                          <w:sz w:val="5"/>
                          <w:szCs w:val="5"/>
                        </w:rPr>
                      </w:pPr>
                      <w:r>
                        <w:rPr>
                          <w:rFonts w:ascii="SimSun" w:hAnsi="SimSun" w:eastAsia="SimSun" w:cs="SimSun"/>
                          <w:sz w:val="5"/>
                          <w:szCs w:val="5"/>
                          <w:spacing w:val="5"/>
                        </w:rPr>
                        <w:t>SW8</w:t>
                      </w:r>
                    </w:p>
                    <w:p>
                      <w:pPr>
                        <w:ind w:left="20"/>
                        <w:spacing w:line="172" w:lineRule="auto"/>
                        <w:rPr>
                          <w:rFonts w:ascii="SimSun" w:hAnsi="SimSun" w:eastAsia="SimSun" w:cs="SimSun"/>
                          <w:sz w:val="5"/>
                          <w:szCs w:val="5"/>
                        </w:rPr>
                      </w:pPr>
                      <w:r>
                        <w:rPr>
                          <w:rFonts w:ascii="SimSun" w:hAnsi="SimSun" w:eastAsia="SimSun" w:cs="SimSun"/>
                          <w:sz w:val="5"/>
                          <w:szCs w:val="5"/>
                          <w:spacing w:val="4"/>
                          <w:w w:val="110"/>
                        </w:rPr>
                        <w:t>SW7</w:t>
                      </w:r>
                    </w:p>
                    <w:p>
                      <w:pPr>
                        <w:ind w:left="20"/>
                        <w:spacing w:line="166" w:lineRule="auto"/>
                        <w:rPr>
                          <w:rFonts w:ascii="SimSun" w:hAnsi="SimSun" w:eastAsia="SimSun" w:cs="SimSun"/>
                          <w:sz w:val="5"/>
                          <w:szCs w:val="5"/>
                        </w:rPr>
                      </w:pPr>
                      <w:r>
                        <w:rPr>
                          <w:rFonts w:ascii="SimSun" w:hAnsi="SimSun" w:eastAsia="SimSun" w:cs="SimSun"/>
                          <w:sz w:val="5"/>
                          <w:szCs w:val="5"/>
                          <w:spacing w:val="5"/>
                        </w:rPr>
                        <w:t>SW6</w:t>
                      </w:r>
                    </w:p>
                    <w:p>
                      <w:pPr>
                        <w:ind w:left="20"/>
                        <w:spacing w:line="168"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5</w:t>
                      </w:r>
                    </w:p>
                    <w:p>
                      <w:pPr>
                        <w:ind w:left="20"/>
                        <w:spacing w:line="175"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3"/>
                        </w:rPr>
                        <w:t>4</w:t>
                      </w:r>
                    </w:p>
                    <w:p>
                      <w:pPr>
                        <w:ind w:left="20"/>
                        <w:spacing w:line="172" w:lineRule="auto"/>
                        <w:rPr>
                          <w:rFonts w:ascii="SimSun" w:hAnsi="SimSun" w:eastAsia="SimSun" w:cs="SimSun"/>
                          <w:sz w:val="5"/>
                          <w:szCs w:val="5"/>
                        </w:rPr>
                      </w:pPr>
                      <w:r>
                        <w:rPr>
                          <w:rFonts w:ascii="SimSun" w:hAnsi="SimSun" w:eastAsia="SimSun" w:cs="SimSun"/>
                          <w:sz w:val="5"/>
                          <w:szCs w:val="5"/>
                          <w:spacing w:val="-2"/>
                        </w:rPr>
                        <w:t>SW3</w:t>
                      </w:r>
                    </w:p>
                    <w:p>
                      <w:pPr>
                        <w:ind w:left="20"/>
                        <w:spacing w:line="175" w:lineRule="auto"/>
                        <w:rPr>
                          <w:rFonts w:ascii="SimSun" w:hAnsi="SimSun" w:eastAsia="SimSun" w:cs="SimSun"/>
                          <w:sz w:val="5"/>
                          <w:szCs w:val="5"/>
                        </w:rPr>
                      </w:pPr>
                      <w:r>
                        <w:rPr>
                          <w:rFonts w:ascii="SimSun" w:hAnsi="SimSun" w:eastAsia="SimSun" w:cs="SimSun"/>
                          <w:sz w:val="5"/>
                          <w:szCs w:val="5"/>
                          <w:spacing w:val="-4"/>
                        </w:rPr>
                        <w:t>SW2</w:t>
                      </w:r>
                    </w:p>
                    <w:p>
                      <w:pPr>
                        <w:ind w:left="20"/>
                        <w:spacing w:before="14" w:line="67" w:lineRule="exact"/>
                        <w:rPr>
                          <w:rFonts w:ascii="SimSun" w:hAnsi="SimSun" w:eastAsia="SimSun" w:cs="SimSun"/>
                          <w:sz w:val="5"/>
                          <w:szCs w:val="5"/>
                        </w:rPr>
                      </w:pPr>
                      <w:r>
                        <w:rPr>
                          <w:rFonts w:ascii="SimSun" w:hAnsi="SimSun" w:eastAsia="SimSun" w:cs="SimSun"/>
                          <w:sz w:val="5"/>
                          <w:szCs w:val="5"/>
                          <w:spacing w:val="-1"/>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857920" behindDoc="0" locked="0" layoutInCell="1" allowOverlap="1">
                <wp:simplePos x="0" y="0"/>
                <wp:positionH relativeFrom="column">
                  <wp:posOffset>3122720</wp:posOffset>
                </wp:positionH>
                <wp:positionV relativeFrom="paragraph">
                  <wp:posOffset>2785170</wp:posOffset>
                </wp:positionV>
                <wp:extent cx="78105" cy="181610"/>
                <wp:effectExtent l="0" t="0" r="0" b="0"/>
                <wp:wrapNone/>
                <wp:docPr id="250" name="TextBox 250"/>
                <wp:cNvGraphicFramePr/>
                <a:graphic>
                  <a:graphicData uri="http://schemas.microsoft.com/office/word/2010/wordprocessingShape">
                    <wps:wsp>
                      <wps:cNvPr id="250" name="TextBox 250"/>
                      <wps:cNvSpPr txBox="1"/>
                      <wps:spPr>
                        <a:xfrm rot="5400000">
                          <a:off x="3122720" y="2785170"/>
                          <a:ext cx="78105" cy="1816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1"/>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5"/>
                              </w:rPr>
                              <w:t>-</w:t>
                            </w:r>
                          </w:p>
                          <w:p>
                            <w:pPr>
                              <w:ind w:left="20"/>
                              <w:spacing w:before="28"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5"/>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2"/>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8" style="position:absolute;margin-left:245.883pt;margin-top:219.305pt;mso-position-vertical-relative:text;mso-position-horizontal-relative:text;width:6.15pt;height:14.3pt;z-index:251857920;rotation:90;" filled="false" stroked="false" type="#_x0000_t202">
                <v:fill on="false"/>
                <v:stroke on="false"/>
                <v:path/>
                <v:imagedata o:title=""/>
                <o:lock v:ext="edit" aspectratio="false"/>
                <v:textbox inset="0mm,0mm,0mm,0mm">
                  <w:txbxContent>
                    <w:p>
                      <w:pPr>
                        <w:ind w:left="21"/>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5"/>
                        </w:rPr>
                        <w:t>-</w:t>
                      </w:r>
                    </w:p>
                    <w:p>
                      <w:pPr>
                        <w:ind w:left="20"/>
                        <w:spacing w:before="28"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5"/>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2"/>
                        </w:rPr>
                        <w:t>BRK</w:t>
                      </w:r>
                    </w:p>
                  </w:txbxContent>
                </v:textbox>
              </v:shape>
            </w:pict>
          </mc:Fallback>
        </mc:AlternateContent>
      </w:r>
      <w:r>
        <mc:AlternateContent xmlns:mc="http://schemas.openxmlformats.org/markup-compatibility/2006">
          <mc:Choice Requires="wps">
            <w:drawing>
              <wp:anchor distT="0" distB="0" distL="0" distR="0" simplePos="0" relativeHeight="251873280" behindDoc="0" locked="0" layoutInCell="1" allowOverlap="1">
                <wp:simplePos x="0" y="0"/>
                <wp:positionH relativeFrom="column">
                  <wp:posOffset>2985687</wp:posOffset>
                </wp:positionH>
                <wp:positionV relativeFrom="paragraph">
                  <wp:posOffset>2810685</wp:posOffset>
                </wp:positionV>
                <wp:extent cx="59055" cy="130175"/>
                <wp:effectExtent l="0" t="0" r="0" b="0"/>
                <wp:wrapNone/>
                <wp:docPr id="252" name="TextBox 252"/>
                <wp:cNvGraphicFramePr/>
                <a:graphic>
                  <a:graphicData uri="http://schemas.microsoft.com/office/word/2010/wordprocessingShape">
                    <wps:wsp>
                      <wps:cNvPr id="252" name="TextBox 252"/>
                      <wps:cNvSpPr txBox="1"/>
                      <wps:spPr>
                        <a:xfrm rot="5400000">
                          <a:off x="2985687" y="2810685"/>
                          <a:ext cx="59055"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V-</w:t>
                            </w:r>
                          </w:p>
                          <w:p>
                            <w:pPr>
                              <w:ind w:left="20"/>
                              <w:spacing w:before="41" w:line="70" w:lineRule="exact"/>
                              <w:rPr>
                                <w:rFonts w:ascii="SimSun" w:hAnsi="SimSun" w:eastAsia="SimSun" w:cs="SimSun"/>
                                <w:sz w:val="5"/>
                                <w:szCs w:val="5"/>
                              </w:rPr>
                            </w:pPr>
                            <w:r>
                              <w:rPr>
                                <w:rFonts w:ascii="SimSun" w:hAnsi="SimSun" w:eastAsia="SimSun" w:cs="SimSun"/>
                                <w:sz w:val="5"/>
                                <w:szCs w:val="5"/>
                                <w:spacing w:val="1"/>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0" style="position:absolute;margin-left:235.094pt;margin-top:221.314pt;mso-position-vertical-relative:text;mso-position-horizontal-relative:text;width:4.65pt;height:10.25pt;z-index:251873280;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V-</w:t>
                      </w:r>
                    </w:p>
                    <w:p>
                      <w:pPr>
                        <w:ind w:left="20"/>
                        <w:spacing w:before="41" w:line="70" w:lineRule="exact"/>
                        <w:rPr>
                          <w:rFonts w:ascii="SimSun" w:hAnsi="SimSun" w:eastAsia="SimSun" w:cs="SimSun"/>
                          <w:sz w:val="5"/>
                          <w:szCs w:val="5"/>
                        </w:rPr>
                      </w:pPr>
                      <w:r>
                        <w:rPr>
                          <w:rFonts w:ascii="SimSun" w:hAnsi="SimSun" w:eastAsia="SimSun" w:cs="SimSun"/>
                          <w:sz w:val="5"/>
                          <w:szCs w:val="5"/>
                          <w:spacing w:val="1"/>
                        </w:rPr>
                        <w:t>V+</w:t>
                      </w:r>
                    </w:p>
                  </w:txbxContent>
                </v:textbox>
              </v:shape>
            </w:pict>
          </mc:Fallback>
        </mc:AlternateContent>
      </w:r>
      <w:r>
        <mc:AlternateContent xmlns:mc="http://schemas.openxmlformats.org/markup-compatibility/2006">
          <mc:Choice Requires="wps">
            <w:drawing>
              <wp:anchor distT="0" distB="0" distL="0" distR="0" simplePos="0" relativeHeight="251841536" behindDoc="0" locked="0" layoutInCell="1" allowOverlap="1">
                <wp:simplePos x="0" y="0"/>
                <wp:positionH relativeFrom="column">
                  <wp:posOffset>2115513</wp:posOffset>
                </wp:positionH>
                <wp:positionV relativeFrom="paragraph">
                  <wp:posOffset>2783767</wp:posOffset>
                </wp:positionV>
                <wp:extent cx="76835" cy="202564"/>
                <wp:effectExtent l="0" t="0" r="0" b="0"/>
                <wp:wrapNone/>
                <wp:docPr id="254" name="TextBox 254"/>
                <wp:cNvGraphicFramePr/>
                <a:graphic>
                  <a:graphicData uri="http://schemas.microsoft.com/office/word/2010/wordprocessingShape">
                    <wps:wsp>
                      <wps:cNvPr id="254" name="TextBox 254"/>
                      <wps:cNvSpPr txBox="1"/>
                      <wps:spPr>
                        <a:xfrm rot="5400000">
                          <a:off x="2115513" y="2783767"/>
                          <a:ext cx="76835" cy="2025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5"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6"/>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2" style="position:absolute;margin-left:166.576pt;margin-top:219.194pt;mso-position-vertical-relative:text;mso-position-horizontal-relative:text;width:6.05pt;height:15.95pt;z-index:251841536;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5"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2"/>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6"/>
                        </w:rPr>
                        <w:t>1</w:t>
                      </w:r>
                    </w:p>
                  </w:txbxContent>
                </v:textbox>
              </v:shape>
            </w:pict>
          </mc:Fallback>
        </mc:AlternateContent>
      </w:r>
      <w:r>
        <mc:AlternateContent xmlns:mc="http://schemas.openxmlformats.org/markup-compatibility/2006">
          <mc:Choice Requires="wps">
            <w:drawing>
              <wp:anchor distT="0" distB="0" distL="0" distR="0" simplePos="0" relativeHeight="251892736" behindDoc="0" locked="0" layoutInCell="1" allowOverlap="1">
                <wp:simplePos x="0" y="0"/>
                <wp:positionH relativeFrom="column">
                  <wp:posOffset>2020756</wp:posOffset>
                </wp:positionH>
                <wp:positionV relativeFrom="paragraph">
                  <wp:posOffset>2850806</wp:posOffset>
                </wp:positionV>
                <wp:extent cx="60325" cy="68580"/>
                <wp:effectExtent l="0" t="0" r="0" b="0"/>
                <wp:wrapNone/>
                <wp:docPr id="256" name="TextBox 256"/>
                <wp:cNvGraphicFramePr/>
                <a:graphic>
                  <a:graphicData uri="http://schemas.microsoft.com/office/word/2010/wordprocessingShape">
                    <wps:wsp>
                      <wps:cNvPr id="256" name="TextBox 256"/>
                      <wps:cNvSpPr txBox="1"/>
                      <wps:spPr>
                        <a:xfrm rot="5400000">
                          <a:off x="2020756" y="2850806"/>
                          <a:ext cx="6032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4" style="position:absolute;margin-left:159.115pt;margin-top:224.473pt;mso-position-vertical-relative:text;mso-position-horizontal-relative:text;width:4.75pt;height:5.4pt;z-index:251892736;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v:textbox>
              </v:shape>
            </w:pict>
          </mc:Fallback>
        </mc:AlternateContent>
      </w:r>
      <w:r>
        <mc:AlternateContent xmlns:mc="http://schemas.openxmlformats.org/markup-compatibility/2006">
          <mc:Choice Requires="wps">
            <w:drawing>
              <wp:anchor distT="0" distB="0" distL="0" distR="0" simplePos="0" relativeHeight="251859968" behindDoc="0" locked="0" layoutInCell="1" allowOverlap="1">
                <wp:simplePos x="0" y="0"/>
                <wp:positionH relativeFrom="column">
                  <wp:posOffset>1928440</wp:posOffset>
                </wp:positionH>
                <wp:positionV relativeFrom="paragraph">
                  <wp:posOffset>2806813</wp:posOffset>
                </wp:positionV>
                <wp:extent cx="76835" cy="156210"/>
                <wp:effectExtent l="0" t="0" r="0" b="0"/>
                <wp:wrapNone/>
                <wp:docPr id="258" name="TextBox 258"/>
                <wp:cNvGraphicFramePr/>
                <a:graphic>
                  <a:graphicData uri="http://schemas.microsoft.com/office/word/2010/wordprocessingShape">
                    <wps:wsp>
                      <wps:cNvPr id="258" name="TextBox 258"/>
                      <wps:cNvSpPr txBox="1"/>
                      <wps:spPr>
                        <a:xfrm rot="5400000">
                          <a:off x="1928440" y="2806813"/>
                          <a:ext cx="76835" cy="1562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2" w:line="235"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5"/>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3"/>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6" style="position:absolute;margin-left:151.846pt;margin-top:221.009pt;mso-position-vertical-relative:text;mso-position-horizontal-relative:text;width:6.05pt;height:12.3pt;z-index:251859968;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2" w:line="235"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5"/>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3"/>
                        </w:rPr>
                        <w:t>SQ1</w:t>
                      </w:r>
                    </w:p>
                  </w:txbxContent>
                </v:textbox>
              </v:shape>
            </w:pict>
          </mc:Fallback>
        </mc:AlternateContent>
      </w:r>
      <w:r>
        <mc:AlternateContent xmlns:mc="http://schemas.openxmlformats.org/markup-compatibility/2006">
          <mc:Choice Requires="wps">
            <w:drawing>
              <wp:anchor distT="0" distB="0" distL="0" distR="0" simplePos="0" relativeHeight="251851776" behindDoc="0" locked="0" layoutInCell="1" allowOverlap="1">
                <wp:simplePos x="0" y="0"/>
                <wp:positionH relativeFrom="column">
                  <wp:posOffset>1798980</wp:posOffset>
                </wp:positionH>
                <wp:positionV relativeFrom="paragraph">
                  <wp:posOffset>2811304</wp:posOffset>
                </wp:positionV>
                <wp:extent cx="128904" cy="114300"/>
                <wp:effectExtent l="0" t="0" r="0" b="0"/>
                <wp:wrapNone/>
                <wp:docPr id="260" name="TextBox 260"/>
                <wp:cNvGraphicFramePr/>
                <a:graphic>
                  <a:graphicData uri="http://schemas.microsoft.com/office/word/2010/wordprocessingShape">
                    <wps:wsp>
                      <wps:cNvPr id="260" name="TextBox 260"/>
                      <wps:cNvSpPr txBox="1"/>
                      <wps:spPr>
                        <a:xfrm rot="5400000">
                          <a:off x="1798980" y="2811304"/>
                          <a:ext cx="128904" cy="114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30"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8" style="position:absolute;margin-left:141.652pt;margin-top:221.363pt;mso-position-vertical-relative:text;mso-position-horizontal-relative:text;width:10.15pt;height:9pt;z-index:251851776;rotation:90;" filled="false" stroked="false" type="#_x0000_t202">
                <v:fill on="false"/>
                <v:stroke on="false"/>
                <v:path/>
                <v:imagedata o:title=""/>
                <o:lock v:ext="edit" aspectratio="false"/>
                <v:textbox inset="0mm,0mm,0mm,0mm">
                  <w:txbxContent>
                    <w:p>
                      <w:pPr>
                        <w:ind w:left="20"/>
                        <w:spacing w:before="20" w:line="230"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v:textbox>
              </v:shape>
            </w:pict>
          </mc:Fallback>
        </mc:AlternateContent>
      </w:r>
      <w:r>
        <mc:AlternateContent xmlns:mc="http://schemas.openxmlformats.org/markup-compatibility/2006">
          <mc:Choice Requires="wps">
            <w:drawing>
              <wp:anchor distT="0" distB="0" distL="0" distR="0" simplePos="0" relativeHeight="251882496" behindDoc="0" locked="0" layoutInCell="1" allowOverlap="1">
                <wp:simplePos x="0" y="0"/>
                <wp:positionH relativeFrom="column">
                  <wp:posOffset>1740980</wp:posOffset>
                </wp:positionH>
                <wp:positionV relativeFrom="paragraph">
                  <wp:posOffset>2860592</wp:posOffset>
                </wp:positionV>
                <wp:extent cx="76835" cy="68580"/>
                <wp:effectExtent l="0" t="0" r="0" b="0"/>
                <wp:wrapNone/>
                <wp:docPr id="262" name="TextBox 262"/>
                <wp:cNvGraphicFramePr/>
                <a:graphic>
                  <a:graphicData uri="http://schemas.microsoft.com/office/word/2010/wordprocessingShape">
                    <wps:wsp>
                      <wps:cNvPr id="262" name="TextBox 262"/>
                      <wps:cNvSpPr txBox="1"/>
                      <wps:spPr>
                        <a:xfrm rot="5400000">
                          <a:off x="1740980" y="2860592"/>
                          <a:ext cx="7683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10" style="position:absolute;margin-left:137.085pt;margin-top:225.244pt;mso-position-vertical-relative:text;mso-position-horizontal-relative:text;width:6.05pt;height:5.4pt;z-index:251882496;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COM</w:t>
                      </w:r>
                    </w:p>
                  </w:txbxContent>
                </v:textbox>
              </v:shape>
            </w:pict>
          </mc:Fallback>
        </mc:AlternateContent>
      </w:r>
      <w:r>
        <mc:AlternateContent xmlns:mc="http://schemas.openxmlformats.org/markup-compatibility/2006">
          <mc:Choice Requires="wps">
            <w:drawing>
              <wp:anchor distT="0" distB="0" distL="0" distR="0" simplePos="0" relativeHeight="251866112" behindDoc="0" locked="0" layoutInCell="1" allowOverlap="1">
                <wp:simplePos x="0" y="0"/>
                <wp:positionH relativeFrom="column">
                  <wp:posOffset>1667392</wp:posOffset>
                </wp:positionH>
                <wp:positionV relativeFrom="paragraph">
                  <wp:posOffset>2819767</wp:posOffset>
                </wp:positionV>
                <wp:extent cx="59689" cy="151129"/>
                <wp:effectExtent l="0" t="0" r="0" b="0"/>
                <wp:wrapNone/>
                <wp:docPr id="264" name="TextBox 264"/>
                <wp:cNvGraphicFramePr/>
                <a:graphic>
                  <a:graphicData uri="http://schemas.microsoft.com/office/word/2010/wordprocessingShape">
                    <wps:wsp>
                      <wps:cNvPr id="264" name="TextBox 264"/>
                      <wps:cNvSpPr txBox="1"/>
                      <wps:spPr>
                        <a:xfrm rot="5400000">
                          <a:off x="1667392" y="2819767"/>
                          <a:ext cx="59689"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6" w:line="197" w:lineRule="auto"/>
                              <w:rPr>
                                <w:rFonts w:ascii="SimSun" w:hAnsi="SimSun" w:eastAsia="SimSun" w:cs="SimSun"/>
                                <w:sz w:val="5"/>
                                <w:szCs w:val="5"/>
                              </w:rPr>
                            </w:pPr>
                            <w:r>
                              <w:rPr>
                                <w:rFonts w:ascii="SimSun" w:hAnsi="SimSun" w:eastAsia="SimSun" w:cs="SimSun"/>
                                <w:sz w:val="5"/>
                                <w:szCs w:val="5"/>
                                <w:spacing w:val="1"/>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12" style="position:absolute;margin-left:131.291pt;margin-top:222.029pt;mso-position-vertical-relative:text;mso-position-horizontal-relative:text;width:4.7pt;height:11.9pt;z-index:251866112;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6" w:line="197" w:lineRule="auto"/>
                        <w:rPr>
                          <w:rFonts w:ascii="SimSun" w:hAnsi="SimSun" w:eastAsia="SimSun" w:cs="SimSun"/>
                          <w:sz w:val="5"/>
                          <w:szCs w:val="5"/>
                        </w:rPr>
                      </w:pPr>
                      <w:r>
                        <w:rPr>
                          <w:rFonts w:ascii="SimSun" w:hAnsi="SimSun" w:eastAsia="SimSun" w:cs="SimSun"/>
                          <w:sz w:val="5"/>
                          <w:szCs w:val="5"/>
                          <w:spacing w:val="1"/>
                        </w:rPr>
                        <w:t>EA</w:t>
                      </w:r>
                    </w:p>
                  </w:txbxContent>
                </v:textbox>
              </v:shape>
            </w:pict>
          </mc:Fallback>
        </mc:AlternateContent>
      </w:r>
      <w:r>
        <mc:AlternateContent xmlns:mc="http://schemas.openxmlformats.org/markup-compatibility/2006">
          <mc:Choice Requires="wps">
            <w:drawing>
              <wp:anchor distT="0" distB="0" distL="0" distR="0" simplePos="0" relativeHeight="251876352" behindDoc="0" locked="0" layoutInCell="1" allowOverlap="1">
                <wp:simplePos x="0" y="0"/>
                <wp:positionH relativeFrom="column">
                  <wp:posOffset>1576956</wp:posOffset>
                </wp:positionH>
                <wp:positionV relativeFrom="paragraph">
                  <wp:posOffset>2855670</wp:posOffset>
                </wp:positionV>
                <wp:extent cx="76200" cy="79375"/>
                <wp:effectExtent l="0" t="0" r="0" b="0"/>
                <wp:wrapNone/>
                <wp:docPr id="266" name="TextBox 266"/>
                <wp:cNvGraphicFramePr/>
                <a:graphic>
                  <a:graphicData uri="http://schemas.microsoft.com/office/word/2010/wordprocessingShape">
                    <wps:wsp>
                      <wps:cNvPr id="266" name="TextBox 266"/>
                      <wps:cNvSpPr txBox="1"/>
                      <wps:spPr>
                        <a:xfrm rot="5400000">
                          <a:off x="1576956" y="2855670"/>
                          <a:ext cx="76200" cy="79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0" w:lineRule="exact"/>
                              <w:rPr>
                                <w:rFonts w:ascii="SimSun" w:hAnsi="SimSun" w:eastAsia="SimSun" w:cs="SimSun"/>
                                <w:sz w:val="5"/>
                                <w:szCs w:val="5"/>
                              </w:rPr>
                            </w:pPr>
                            <w:r>
                              <w:rPr>
                                <w:rFonts w:ascii="SimSun" w:hAnsi="SimSun" w:eastAsia="SimSun" w:cs="SimSun"/>
                                <w:sz w:val="5"/>
                                <w:szCs w:val="5"/>
                                <w:spacing w:val="4"/>
                              </w:rPr>
                              <w:t>5</w:t>
                            </w:r>
                            <w:r>
                              <w:rPr>
                                <w:rFonts w:ascii="SimSun" w:hAnsi="SimSun" w:eastAsia="SimSun" w:cs="SimSun"/>
                                <w:sz w:val="5"/>
                                <w:szCs w:val="5"/>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14" style="position:absolute;margin-left:124.17pt;margin-top:224.856pt;mso-position-vertical-relative:text;mso-position-horizontal-relative:text;width:6pt;height:6.25pt;z-index:251876352;rotation:90;" filled="false" stroked="false" type="#_x0000_t202">
                <v:fill on="false"/>
                <v:stroke on="false"/>
                <v:path/>
                <v:imagedata o:title=""/>
                <o:lock v:ext="edit" aspectratio="false"/>
                <v:textbox inset="0mm,0mm,0mm,0mm">
                  <w:txbxContent>
                    <w:p>
                      <w:pPr>
                        <w:ind w:left="20"/>
                        <w:spacing w:before="34" w:line="70" w:lineRule="exact"/>
                        <w:rPr>
                          <w:rFonts w:ascii="SimSun" w:hAnsi="SimSun" w:eastAsia="SimSun" w:cs="SimSun"/>
                          <w:sz w:val="5"/>
                          <w:szCs w:val="5"/>
                        </w:rPr>
                      </w:pPr>
                      <w:r>
                        <w:rPr>
                          <w:rFonts w:ascii="SimSun" w:hAnsi="SimSun" w:eastAsia="SimSun" w:cs="SimSun"/>
                          <w:sz w:val="5"/>
                          <w:szCs w:val="5"/>
                          <w:spacing w:val="4"/>
                        </w:rPr>
                        <w:t>5</w:t>
                      </w:r>
                      <w:r>
                        <w:rPr>
                          <w:rFonts w:ascii="SimSun" w:hAnsi="SimSun" w:eastAsia="SimSun" w:cs="SimSun"/>
                          <w:sz w:val="5"/>
                          <w:szCs w:val="5"/>
                        </w:rPr>
                        <w:t>VO</w:t>
                      </w:r>
                    </w:p>
                  </w:txbxContent>
                </v:textbox>
              </v:shape>
            </w:pict>
          </mc:Fallback>
        </mc:AlternateContent>
      </w:r>
      <w:r>
        <mc:AlternateContent xmlns:mc="http://schemas.openxmlformats.org/markup-compatibility/2006">
          <mc:Choice Requires="wps">
            <w:drawing>
              <wp:anchor distT="0" distB="0" distL="0" distR="0" simplePos="0" relativeHeight="251839488" behindDoc="0" locked="0" layoutInCell="1" allowOverlap="1">
                <wp:simplePos x="0" y="0"/>
                <wp:positionH relativeFrom="column">
                  <wp:posOffset>1420464</wp:posOffset>
                </wp:positionH>
                <wp:positionV relativeFrom="paragraph">
                  <wp:posOffset>2745661</wp:posOffset>
                </wp:positionV>
                <wp:extent cx="76200" cy="287654"/>
                <wp:effectExtent l="0" t="0" r="0" b="0"/>
                <wp:wrapNone/>
                <wp:docPr id="268" name="TextBox 268"/>
                <wp:cNvGraphicFramePr/>
                <a:graphic>
                  <a:graphicData uri="http://schemas.microsoft.com/office/word/2010/wordprocessingShape">
                    <wps:wsp>
                      <wps:cNvPr id="268" name="TextBox 268"/>
                      <wps:cNvSpPr txBox="1"/>
                      <wps:spPr>
                        <a:xfrm rot="5400000">
                          <a:off x="1420464" y="2745661"/>
                          <a:ext cx="76200" cy="2876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SimSun" w:hAnsi="SimSun" w:eastAsia="SimSun" w:cs="SimSun"/>
                                <w:sz w:val="5"/>
                                <w:szCs w:val="5"/>
                              </w:rPr>
                            </w:pPr>
                            <w:r>
                              <w:rPr>
                                <w:rFonts w:ascii="SimSun" w:hAnsi="SimSun" w:eastAsia="SimSun" w:cs="SimSun"/>
                                <w:sz w:val="5"/>
                                <w:szCs w:val="5"/>
                                <w:spacing w:val="4"/>
                              </w:rPr>
                              <w:t>SW8</w:t>
                            </w:r>
                          </w:p>
                          <w:p>
                            <w:pPr>
                              <w:ind w:left="20"/>
                              <w:spacing w:line="175" w:lineRule="auto"/>
                              <w:rPr>
                                <w:rFonts w:ascii="SimSun" w:hAnsi="SimSun" w:eastAsia="SimSun" w:cs="SimSun"/>
                                <w:sz w:val="5"/>
                                <w:szCs w:val="5"/>
                              </w:rPr>
                            </w:pPr>
                            <w:r>
                              <w:rPr>
                                <w:rFonts w:ascii="SimSun" w:hAnsi="SimSun" w:eastAsia="SimSun" w:cs="SimSun"/>
                                <w:sz w:val="5"/>
                                <w:szCs w:val="5"/>
                                <w:spacing w:val="5"/>
                              </w:rPr>
                              <w:t>SW7</w:t>
                            </w:r>
                          </w:p>
                          <w:p>
                            <w:pPr>
                              <w:ind w:left="20"/>
                              <w:spacing w:line="166" w:lineRule="auto"/>
                              <w:rPr>
                                <w:rFonts w:ascii="SimSun" w:hAnsi="SimSun" w:eastAsia="SimSun" w:cs="SimSun"/>
                                <w:sz w:val="5"/>
                                <w:szCs w:val="5"/>
                              </w:rPr>
                            </w:pPr>
                            <w:r>
                              <w:rPr>
                                <w:rFonts w:ascii="SimSun" w:hAnsi="SimSun" w:eastAsia="SimSun" w:cs="SimSun"/>
                                <w:sz w:val="5"/>
                                <w:szCs w:val="5"/>
                                <w:spacing w:val="4"/>
                              </w:rPr>
                              <w:t>SW6</w:t>
                            </w:r>
                          </w:p>
                          <w:p>
                            <w:pPr>
                              <w:ind w:left="20"/>
                              <w:spacing w:line="16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5"/>
                              </w:rPr>
                              <w:t>5</w:t>
                            </w:r>
                          </w:p>
                          <w:p>
                            <w:pPr>
                              <w:ind w:left="20"/>
                              <w:spacing w:line="175" w:lineRule="auto"/>
                              <w:rPr>
                                <w:rFonts w:ascii="SimSun" w:hAnsi="SimSun" w:eastAsia="SimSun" w:cs="SimSun"/>
                                <w:sz w:val="5"/>
                                <w:szCs w:val="5"/>
                              </w:rPr>
                            </w:pPr>
                            <w:r>
                              <w:rPr>
                                <w:rFonts w:ascii="SimSun" w:hAnsi="SimSun" w:eastAsia="SimSun" w:cs="SimSun"/>
                                <w:sz w:val="5"/>
                                <w:szCs w:val="5"/>
                              </w:rPr>
                              <w:t>SW4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5" w:lineRule="auto"/>
                              <w:rPr>
                                <w:rFonts w:ascii="SimSun" w:hAnsi="SimSun" w:eastAsia="SimSun" w:cs="SimSun"/>
                                <w:sz w:val="5"/>
                                <w:szCs w:val="5"/>
                              </w:rPr>
                            </w:pPr>
                            <w:r>
                              <w:rPr>
                                <w:rFonts w:ascii="SimSun" w:hAnsi="SimSun" w:eastAsia="SimSun" w:cs="SimSun"/>
                                <w:sz w:val="5"/>
                                <w:szCs w:val="5"/>
                                <w:spacing w:val="-2"/>
                                <w:w w:val="91"/>
                              </w:rPr>
                              <w:t>SW2</w:t>
                            </w:r>
                          </w:p>
                          <w:p>
                            <w:pPr>
                              <w:ind w:left="20"/>
                              <w:spacing w:before="14" w:line="67" w:lineRule="exact"/>
                              <w:rPr>
                                <w:rFonts w:ascii="SimSun" w:hAnsi="SimSun" w:eastAsia="SimSun" w:cs="SimSun"/>
                                <w:sz w:val="5"/>
                                <w:szCs w:val="5"/>
                              </w:rPr>
                            </w:pPr>
                            <w:r>
                              <w:rPr>
                                <w:rFonts w:ascii="SimSun" w:hAnsi="SimSun" w:eastAsia="SimSun" w:cs="SimSun"/>
                                <w:sz w:val="5"/>
                                <w:szCs w:val="5"/>
                                <w:spacing w:val="-2"/>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16" style="position:absolute;margin-left:111.848pt;margin-top:216.194pt;mso-position-vertical-relative:text;mso-position-horizontal-relative:text;width:6pt;height:22.65pt;z-index:251839488;rotation:90;" filled="false" stroked="false" type="#_x0000_t202">
                <v:fill on="false"/>
                <v:stroke on="false"/>
                <v:path/>
                <v:imagedata o:title=""/>
                <o:lock v:ext="edit" aspectratio="false"/>
                <v:textbox inset="0mm,0mm,0mm,0mm">
                  <w:txbxContent>
                    <w:p>
                      <w:pPr>
                        <w:ind w:left="20"/>
                        <w:spacing w:before="20" w:line="190" w:lineRule="auto"/>
                        <w:rPr>
                          <w:rFonts w:ascii="SimSun" w:hAnsi="SimSun" w:eastAsia="SimSun" w:cs="SimSun"/>
                          <w:sz w:val="5"/>
                          <w:szCs w:val="5"/>
                        </w:rPr>
                      </w:pPr>
                      <w:r>
                        <w:rPr>
                          <w:rFonts w:ascii="SimSun" w:hAnsi="SimSun" w:eastAsia="SimSun" w:cs="SimSun"/>
                          <w:sz w:val="5"/>
                          <w:szCs w:val="5"/>
                          <w:spacing w:val="4"/>
                        </w:rPr>
                        <w:t>SW8</w:t>
                      </w:r>
                    </w:p>
                    <w:p>
                      <w:pPr>
                        <w:ind w:left="20"/>
                        <w:spacing w:line="175" w:lineRule="auto"/>
                        <w:rPr>
                          <w:rFonts w:ascii="SimSun" w:hAnsi="SimSun" w:eastAsia="SimSun" w:cs="SimSun"/>
                          <w:sz w:val="5"/>
                          <w:szCs w:val="5"/>
                        </w:rPr>
                      </w:pPr>
                      <w:r>
                        <w:rPr>
                          <w:rFonts w:ascii="SimSun" w:hAnsi="SimSun" w:eastAsia="SimSun" w:cs="SimSun"/>
                          <w:sz w:val="5"/>
                          <w:szCs w:val="5"/>
                          <w:spacing w:val="5"/>
                        </w:rPr>
                        <w:t>SW7</w:t>
                      </w:r>
                    </w:p>
                    <w:p>
                      <w:pPr>
                        <w:ind w:left="20"/>
                        <w:spacing w:line="166" w:lineRule="auto"/>
                        <w:rPr>
                          <w:rFonts w:ascii="SimSun" w:hAnsi="SimSun" w:eastAsia="SimSun" w:cs="SimSun"/>
                          <w:sz w:val="5"/>
                          <w:szCs w:val="5"/>
                        </w:rPr>
                      </w:pPr>
                      <w:r>
                        <w:rPr>
                          <w:rFonts w:ascii="SimSun" w:hAnsi="SimSun" w:eastAsia="SimSun" w:cs="SimSun"/>
                          <w:sz w:val="5"/>
                          <w:szCs w:val="5"/>
                          <w:spacing w:val="4"/>
                        </w:rPr>
                        <w:t>SW6</w:t>
                      </w:r>
                    </w:p>
                    <w:p>
                      <w:pPr>
                        <w:ind w:left="20"/>
                        <w:spacing w:line="16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5"/>
                        </w:rPr>
                        <w:t>5</w:t>
                      </w:r>
                    </w:p>
                    <w:p>
                      <w:pPr>
                        <w:ind w:left="20"/>
                        <w:spacing w:line="175" w:lineRule="auto"/>
                        <w:rPr>
                          <w:rFonts w:ascii="SimSun" w:hAnsi="SimSun" w:eastAsia="SimSun" w:cs="SimSun"/>
                          <w:sz w:val="5"/>
                          <w:szCs w:val="5"/>
                        </w:rPr>
                      </w:pPr>
                      <w:r>
                        <w:rPr>
                          <w:rFonts w:ascii="SimSun" w:hAnsi="SimSun" w:eastAsia="SimSun" w:cs="SimSun"/>
                          <w:sz w:val="5"/>
                          <w:szCs w:val="5"/>
                        </w:rPr>
                        <w:t>SW4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5" w:lineRule="auto"/>
                        <w:rPr>
                          <w:rFonts w:ascii="SimSun" w:hAnsi="SimSun" w:eastAsia="SimSun" w:cs="SimSun"/>
                          <w:sz w:val="5"/>
                          <w:szCs w:val="5"/>
                        </w:rPr>
                      </w:pPr>
                      <w:r>
                        <w:rPr>
                          <w:rFonts w:ascii="SimSun" w:hAnsi="SimSun" w:eastAsia="SimSun" w:cs="SimSun"/>
                          <w:sz w:val="5"/>
                          <w:szCs w:val="5"/>
                          <w:spacing w:val="-2"/>
                          <w:w w:val="91"/>
                        </w:rPr>
                        <w:t>SW2</w:t>
                      </w:r>
                    </w:p>
                    <w:p>
                      <w:pPr>
                        <w:ind w:left="20"/>
                        <w:spacing w:before="14" w:line="67" w:lineRule="exact"/>
                        <w:rPr>
                          <w:rFonts w:ascii="SimSun" w:hAnsi="SimSun" w:eastAsia="SimSun" w:cs="SimSun"/>
                          <w:sz w:val="5"/>
                          <w:szCs w:val="5"/>
                        </w:rPr>
                      </w:pPr>
                      <w:r>
                        <w:rPr>
                          <w:rFonts w:ascii="SimSun" w:hAnsi="SimSun" w:eastAsia="SimSun" w:cs="SimSun"/>
                          <w:sz w:val="5"/>
                          <w:szCs w:val="5"/>
                          <w:spacing w:val="-2"/>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853824" behindDoc="0" locked="0" layoutInCell="1" allowOverlap="1">
                <wp:simplePos x="0" y="0"/>
                <wp:positionH relativeFrom="column">
                  <wp:posOffset>1206921</wp:posOffset>
                </wp:positionH>
                <wp:positionV relativeFrom="paragraph">
                  <wp:posOffset>2806365</wp:posOffset>
                </wp:positionV>
                <wp:extent cx="79375" cy="182245"/>
                <wp:effectExtent l="0" t="0" r="0" b="0"/>
                <wp:wrapNone/>
                <wp:docPr id="270" name="TextBox 270"/>
                <wp:cNvGraphicFramePr/>
                <a:graphic>
                  <a:graphicData uri="http://schemas.microsoft.com/office/word/2010/wordprocessingShape">
                    <wps:wsp>
                      <wps:cNvPr id="270" name="TextBox 270"/>
                      <wps:cNvSpPr txBox="1"/>
                      <wps:spPr>
                        <a:xfrm rot="5400000">
                          <a:off x="1206921" y="2806365"/>
                          <a:ext cx="79375" cy="182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2"/>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9"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2"/>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18" style="position:absolute;margin-left:95.0332pt;margin-top:220.974pt;mso-position-vertical-relative:text;mso-position-horizontal-relative:text;width:6.25pt;height:14.35pt;z-index:251853824;rotation:90;" filled="false" stroked="false" type="#_x0000_t202">
                <v:fill on="false"/>
                <v:stroke on="false"/>
                <v:path/>
                <v:imagedata o:title=""/>
                <o:lock v:ext="edit" aspectratio="false"/>
                <v:textbox inset="0mm,0mm,0mm,0mm">
                  <w:txbxContent>
                    <w:p>
                      <w:pPr>
                        <w:ind w:left="22"/>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9"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2"/>
                        </w:rPr>
                        <w:t>BRK</w:t>
                      </w:r>
                    </w:p>
                  </w:txbxContent>
                </v:textbox>
              </v:shape>
            </w:pict>
          </mc:Fallback>
        </mc:AlternateContent>
      </w:r>
      <w:r>
        <mc:AlternateContent xmlns:mc="http://schemas.openxmlformats.org/markup-compatibility/2006">
          <mc:Choice Requires="wps">
            <w:drawing>
              <wp:anchor distT="0" distB="0" distL="0" distR="0" simplePos="0" relativeHeight="251894784" behindDoc="0" locked="0" layoutInCell="1" allowOverlap="1">
                <wp:simplePos x="0" y="0"/>
                <wp:positionH relativeFrom="column">
                  <wp:posOffset>1100259</wp:posOffset>
                </wp:positionH>
                <wp:positionV relativeFrom="paragraph">
                  <wp:posOffset>2863014</wp:posOffset>
                </wp:positionV>
                <wp:extent cx="60325" cy="68580"/>
                <wp:effectExtent l="0" t="0" r="0" b="0"/>
                <wp:wrapNone/>
                <wp:docPr id="272" name="TextBox 272"/>
                <wp:cNvGraphicFramePr/>
                <a:graphic>
                  <a:graphicData uri="http://schemas.microsoft.com/office/word/2010/wordprocessingShape">
                    <wps:wsp>
                      <wps:cNvPr id="272" name="TextBox 272"/>
                      <wps:cNvSpPr txBox="1"/>
                      <wps:spPr>
                        <a:xfrm rot="5400000">
                          <a:off x="1100259" y="2863014"/>
                          <a:ext cx="6032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5" w:line="194" w:lineRule="auto"/>
                              <w:rPr>
                                <w:rFonts w:ascii="SimSun" w:hAnsi="SimSun" w:eastAsia="SimSun" w:cs="SimSun"/>
                                <w:sz w:val="5"/>
                                <w:szCs w:val="5"/>
                              </w:rPr>
                            </w:pPr>
                            <w:r>
                              <w:rPr>
                                <w:rFonts w:ascii="SimSun" w:hAnsi="SimSun" w:eastAsia="SimSun" w:cs="SimSun"/>
                                <w:sz w:val="5"/>
                                <w:szCs w:val="5"/>
                                <w:spacing w:val="2"/>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0" style="position:absolute;margin-left:86.6346pt;margin-top:225.434pt;mso-position-vertical-relative:text;mso-position-horizontal-relative:text;width:4.75pt;height:5.4pt;z-index:251894784;rotation:90;" filled="false" stroked="false" type="#_x0000_t202">
                <v:fill on="false"/>
                <v:stroke on="false"/>
                <v:path/>
                <v:imagedata o:title=""/>
                <o:lock v:ext="edit" aspectratio="false"/>
                <v:textbox inset="0mm,0mm,0mm,0mm">
                  <w:txbxContent>
                    <w:p>
                      <w:pPr>
                        <w:ind w:left="20"/>
                        <w:spacing w:before="35" w:line="194" w:lineRule="auto"/>
                        <w:rPr>
                          <w:rFonts w:ascii="SimSun" w:hAnsi="SimSun" w:eastAsia="SimSun" w:cs="SimSun"/>
                          <w:sz w:val="5"/>
                          <w:szCs w:val="5"/>
                        </w:rPr>
                      </w:pPr>
                      <w:r>
                        <w:rPr>
                          <w:rFonts w:ascii="SimSun" w:hAnsi="SimSun" w:eastAsia="SimSun" w:cs="SimSun"/>
                          <w:sz w:val="5"/>
                          <w:szCs w:val="5"/>
                          <w:spacing w:val="2"/>
                        </w:rPr>
                        <w:t>V-</w:t>
                      </w:r>
                    </w:p>
                  </w:txbxContent>
                </v:textbox>
              </v:shape>
            </w:pict>
          </mc:Fallback>
        </mc:AlternateContent>
      </w:r>
      <w:r>
        <mc:AlternateContent xmlns:mc="http://schemas.openxmlformats.org/markup-compatibility/2006">
          <mc:Choice Requires="wps">
            <w:drawing>
              <wp:anchor distT="0" distB="0" distL="0" distR="0" simplePos="0" relativeHeight="251844608" behindDoc="0" locked="0" layoutInCell="1" allowOverlap="1">
                <wp:simplePos x="0" y="0"/>
                <wp:positionH relativeFrom="column">
                  <wp:posOffset>4026610</wp:posOffset>
                </wp:positionH>
                <wp:positionV relativeFrom="paragraph">
                  <wp:posOffset>4040303</wp:posOffset>
                </wp:positionV>
                <wp:extent cx="76200" cy="201929"/>
                <wp:effectExtent l="0" t="0" r="0" b="0"/>
                <wp:wrapNone/>
                <wp:docPr id="274" name="TextBox 274"/>
                <wp:cNvGraphicFramePr/>
                <a:graphic>
                  <a:graphicData uri="http://schemas.microsoft.com/office/word/2010/wordprocessingShape">
                    <wps:wsp>
                      <wps:cNvPr id="274" name="TextBox 274"/>
                      <wps:cNvSpPr txBox="1"/>
                      <wps:spPr>
                        <a:xfrm rot="5400000">
                          <a:off x="4026610" y="4040303"/>
                          <a:ext cx="76200"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4"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2" style="position:absolute;margin-left:317.056pt;margin-top:318.134pt;mso-position-vertical-relative:text;mso-position-horizontal-relative:text;width:6pt;height:15.9pt;z-index:251844608;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4"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3</w:t>
                      </w:r>
                    </w:p>
                    <w:p>
                      <w:pPr>
                        <w:ind w:left="23"/>
                        <w:spacing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1</w:t>
                      </w:r>
                    </w:p>
                  </w:txbxContent>
                </v:textbox>
              </v:shape>
            </w:pict>
          </mc:Fallback>
        </mc:AlternateContent>
      </w:r>
      <w:r>
        <mc:AlternateContent xmlns:mc="http://schemas.openxmlformats.org/markup-compatibility/2006">
          <mc:Choice Requires="wps">
            <w:drawing>
              <wp:anchor distT="0" distB="0" distL="0" distR="0" simplePos="0" relativeHeight="251888640" behindDoc="0" locked="0" layoutInCell="1" allowOverlap="1">
                <wp:simplePos x="0" y="0"/>
                <wp:positionH relativeFrom="column">
                  <wp:posOffset>3931091</wp:posOffset>
                </wp:positionH>
                <wp:positionV relativeFrom="paragraph">
                  <wp:posOffset>4106582</wp:posOffset>
                </wp:positionV>
                <wp:extent cx="60325" cy="68580"/>
                <wp:effectExtent l="0" t="0" r="0" b="0"/>
                <wp:wrapNone/>
                <wp:docPr id="276" name="TextBox 276"/>
                <wp:cNvGraphicFramePr/>
                <a:graphic>
                  <a:graphicData uri="http://schemas.microsoft.com/office/word/2010/wordprocessingShape">
                    <wps:wsp>
                      <wps:cNvPr id="276" name="TextBox 276"/>
                      <wps:cNvSpPr txBox="1"/>
                      <wps:spPr>
                        <a:xfrm rot="5400000">
                          <a:off x="3931091" y="4106582"/>
                          <a:ext cx="6032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4" style="position:absolute;margin-left:309.535pt;margin-top:323.353pt;mso-position-vertical-relative:text;mso-position-horizontal-relative:text;width:4.75pt;height:5.4pt;z-index:251888640;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v:textbox>
              </v:shape>
            </w:pict>
          </mc:Fallback>
        </mc:AlternateContent>
      </w:r>
      <w:r>
        <mc:AlternateContent xmlns:mc="http://schemas.openxmlformats.org/markup-compatibility/2006">
          <mc:Choice Requires="wps">
            <w:drawing>
              <wp:anchor distT="0" distB="0" distL="0" distR="0" simplePos="0" relativeHeight="251863040" behindDoc="0" locked="0" layoutInCell="1" allowOverlap="1">
                <wp:simplePos x="0" y="0"/>
                <wp:positionH relativeFrom="column">
                  <wp:posOffset>3839918</wp:posOffset>
                </wp:positionH>
                <wp:positionV relativeFrom="paragraph">
                  <wp:posOffset>4062969</wp:posOffset>
                </wp:positionV>
                <wp:extent cx="76200" cy="156210"/>
                <wp:effectExtent l="0" t="0" r="0" b="0"/>
                <wp:wrapNone/>
                <wp:docPr id="278" name="TextBox 278"/>
                <wp:cNvGraphicFramePr/>
                <a:graphic>
                  <a:graphicData uri="http://schemas.microsoft.com/office/word/2010/wordprocessingShape">
                    <wps:wsp>
                      <wps:cNvPr id="278" name="TextBox 278"/>
                      <wps:cNvSpPr txBox="1"/>
                      <wps:spPr>
                        <a:xfrm rot="5400000">
                          <a:off x="3839918" y="4062969"/>
                          <a:ext cx="76200" cy="1562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4" w:line="230"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4"/>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2"/>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6" style="position:absolute;margin-left:302.356pt;margin-top:319.919pt;mso-position-vertical-relative:text;mso-position-horizontal-relative:text;width:6pt;height:12.3pt;z-index:251863040;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4" w:line="230"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4"/>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2"/>
                        </w:rPr>
                        <w:t>SQ1</w:t>
                      </w:r>
                    </w:p>
                  </w:txbxContent>
                </v:textbox>
              </v:shape>
            </w:pict>
          </mc:Fallback>
        </mc:AlternateContent>
      </w:r>
      <w:r>
        <mc:AlternateContent xmlns:mc="http://schemas.openxmlformats.org/markup-compatibility/2006">
          <mc:Choice Requires="wps">
            <w:drawing>
              <wp:anchor distT="0" distB="0" distL="0" distR="0" simplePos="0" relativeHeight="251850752" behindDoc="0" locked="0" layoutInCell="1" allowOverlap="1">
                <wp:simplePos x="0" y="0"/>
                <wp:positionH relativeFrom="column">
                  <wp:posOffset>3709685</wp:posOffset>
                </wp:positionH>
                <wp:positionV relativeFrom="paragraph">
                  <wp:posOffset>4067466</wp:posOffset>
                </wp:positionV>
                <wp:extent cx="129539" cy="114300"/>
                <wp:effectExtent l="0" t="0" r="0" b="0"/>
                <wp:wrapNone/>
                <wp:docPr id="280" name="TextBox 280"/>
                <wp:cNvGraphicFramePr/>
                <a:graphic>
                  <a:graphicData uri="http://schemas.microsoft.com/office/word/2010/wordprocessingShape">
                    <wps:wsp>
                      <wps:cNvPr id="280" name="TextBox 280"/>
                      <wps:cNvSpPr txBox="1"/>
                      <wps:spPr>
                        <a:xfrm rot="5400000">
                          <a:off x="3709685" y="4067466"/>
                          <a:ext cx="129539" cy="1143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30"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8" style="position:absolute;margin-left:292.101pt;margin-top:320.273pt;mso-position-vertical-relative:text;mso-position-horizontal-relative:text;width:10.2pt;height:9pt;z-index:251850752;rotation:90;" filled="false" stroked="false" type="#_x0000_t202">
                <v:fill on="false"/>
                <v:stroke on="false"/>
                <v:path/>
                <v:imagedata o:title=""/>
                <o:lock v:ext="edit" aspectratio="false"/>
                <v:textbox inset="0mm,0mm,0mm,0mm">
                  <w:txbxContent>
                    <w:p>
                      <w:pPr>
                        <w:ind w:left="20"/>
                        <w:spacing w:before="20" w:line="230"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v:textbox>
              </v:shape>
            </w:pict>
          </mc:Fallback>
        </mc:AlternateContent>
      </w:r>
      <w:r>
        <mc:AlternateContent xmlns:mc="http://schemas.openxmlformats.org/markup-compatibility/2006">
          <mc:Choice Requires="wps">
            <w:drawing>
              <wp:anchor distT="0" distB="0" distL="0" distR="0" simplePos="0" relativeHeight="251884544" behindDoc="0" locked="0" layoutInCell="1" allowOverlap="1">
                <wp:simplePos x="0" y="0"/>
                <wp:positionH relativeFrom="column">
                  <wp:posOffset>3653213</wp:posOffset>
                </wp:positionH>
                <wp:positionV relativeFrom="paragraph">
                  <wp:posOffset>4116751</wp:posOffset>
                </wp:positionV>
                <wp:extent cx="76200" cy="68580"/>
                <wp:effectExtent l="0" t="0" r="0" b="0"/>
                <wp:wrapNone/>
                <wp:docPr id="282" name="TextBox 282"/>
                <wp:cNvGraphicFramePr/>
                <a:graphic>
                  <a:graphicData uri="http://schemas.microsoft.com/office/word/2010/wordprocessingShape">
                    <wps:wsp>
                      <wps:cNvPr id="282" name="TextBox 282"/>
                      <wps:cNvSpPr txBox="1"/>
                      <wps:spPr>
                        <a:xfrm rot="5400000">
                          <a:off x="3653213" y="4116751"/>
                          <a:ext cx="76200"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0" style="position:absolute;margin-left:287.655pt;margin-top:324.154pt;mso-position-vertical-relative:text;mso-position-horizontal-relative:text;width:6pt;height:5.4pt;z-index:251884544;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COM</w:t>
                      </w:r>
                    </w:p>
                  </w:txbxContent>
                </v:textbox>
              </v:shape>
            </w:pict>
          </mc:Fallback>
        </mc:AlternateContent>
      </w:r>
      <w:r>
        <mc:AlternateContent xmlns:mc="http://schemas.openxmlformats.org/markup-compatibility/2006">
          <mc:Choice Requires="wps">
            <w:drawing>
              <wp:anchor distT="0" distB="0" distL="0" distR="0" simplePos="0" relativeHeight="251867136" behindDoc="0" locked="0" layoutInCell="1" allowOverlap="1">
                <wp:simplePos x="0" y="0"/>
                <wp:positionH relativeFrom="column">
                  <wp:posOffset>3578484</wp:posOffset>
                </wp:positionH>
                <wp:positionV relativeFrom="paragraph">
                  <wp:posOffset>4075544</wp:posOffset>
                </wp:positionV>
                <wp:extent cx="59689" cy="151129"/>
                <wp:effectExtent l="0" t="0" r="0" b="0"/>
                <wp:wrapNone/>
                <wp:docPr id="284" name="TextBox 284"/>
                <wp:cNvGraphicFramePr/>
                <a:graphic>
                  <a:graphicData uri="http://schemas.microsoft.com/office/word/2010/wordprocessingShape">
                    <wps:wsp>
                      <wps:cNvPr id="284" name="TextBox 284"/>
                      <wps:cNvSpPr txBox="1"/>
                      <wps:spPr>
                        <a:xfrm rot="5400000">
                          <a:off x="3578484" y="4075544"/>
                          <a:ext cx="59689"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6" w:line="197" w:lineRule="auto"/>
                              <w:rPr>
                                <w:rFonts w:ascii="SimSun" w:hAnsi="SimSun" w:eastAsia="SimSun" w:cs="SimSun"/>
                                <w:sz w:val="5"/>
                                <w:szCs w:val="5"/>
                              </w:rPr>
                            </w:pPr>
                            <w:r>
                              <w:rPr>
                                <w:rFonts w:ascii="SimSun" w:hAnsi="SimSun" w:eastAsia="SimSun" w:cs="SimSun"/>
                                <w:sz w:val="5"/>
                                <w:szCs w:val="5"/>
                                <w:spacing w:val="1"/>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2" style="position:absolute;margin-left:281.77pt;margin-top:320.909pt;mso-position-vertical-relative:text;mso-position-horizontal-relative:text;width:4.7pt;height:11.9pt;z-index:251867136;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6" w:line="197" w:lineRule="auto"/>
                        <w:rPr>
                          <w:rFonts w:ascii="SimSun" w:hAnsi="SimSun" w:eastAsia="SimSun" w:cs="SimSun"/>
                          <w:sz w:val="5"/>
                          <w:szCs w:val="5"/>
                        </w:rPr>
                      </w:pPr>
                      <w:r>
                        <w:rPr>
                          <w:rFonts w:ascii="SimSun" w:hAnsi="SimSun" w:eastAsia="SimSun" w:cs="SimSun"/>
                          <w:sz w:val="5"/>
                          <w:szCs w:val="5"/>
                          <w:spacing w:val="1"/>
                        </w:rPr>
                        <w:t>EA</w:t>
                      </w:r>
                    </w:p>
                  </w:txbxContent>
                </v:textbox>
              </v:shape>
            </w:pict>
          </mc:Fallback>
        </mc:AlternateContent>
      </w:r>
      <w:r>
        <mc:AlternateContent xmlns:mc="http://schemas.openxmlformats.org/markup-compatibility/2006">
          <mc:Choice Requires="wps">
            <w:drawing>
              <wp:anchor distT="0" distB="0" distL="0" distR="0" simplePos="0" relativeHeight="251878400" behindDoc="0" locked="0" layoutInCell="1" allowOverlap="1">
                <wp:simplePos x="0" y="0"/>
                <wp:positionH relativeFrom="column">
                  <wp:posOffset>3488426</wp:posOffset>
                </wp:positionH>
                <wp:positionV relativeFrom="paragraph">
                  <wp:posOffset>4111829</wp:posOffset>
                </wp:positionV>
                <wp:extent cx="75564" cy="79375"/>
                <wp:effectExtent l="0" t="0" r="0" b="0"/>
                <wp:wrapNone/>
                <wp:docPr id="286" name="TextBox 286"/>
                <wp:cNvGraphicFramePr/>
                <a:graphic>
                  <a:graphicData uri="http://schemas.microsoft.com/office/word/2010/wordprocessingShape">
                    <wps:wsp>
                      <wps:cNvPr id="286" name="TextBox 286"/>
                      <wps:cNvSpPr txBox="1"/>
                      <wps:spPr>
                        <a:xfrm rot="5400000">
                          <a:off x="3488426" y="4111829"/>
                          <a:ext cx="75564" cy="79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0" w:lineRule="exact"/>
                              <w:rPr>
                                <w:rFonts w:ascii="SimSun" w:hAnsi="SimSun" w:eastAsia="SimSun" w:cs="SimSun"/>
                                <w:sz w:val="5"/>
                                <w:szCs w:val="5"/>
                              </w:rPr>
                            </w:pPr>
                            <w:r>
                              <w:rPr>
                                <w:rFonts w:ascii="SimSun" w:hAnsi="SimSun" w:eastAsia="SimSun" w:cs="SimSun"/>
                                <w:sz w:val="5"/>
                                <w:szCs w:val="5"/>
                                <w:spacing w:val="3"/>
                              </w:rPr>
                              <w:t>5</w:t>
                            </w:r>
                            <w:r>
                              <w:rPr>
                                <w:rFonts w:ascii="SimSun" w:hAnsi="SimSun" w:eastAsia="SimSun" w:cs="SimSun"/>
                                <w:sz w:val="5"/>
                                <w:szCs w:val="5"/>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4" style="position:absolute;margin-left:274.679pt;margin-top:323.766pt;mso-position-vertical-relative:text;mso-position-horizontal-relative:text;width:5.95pt;height:6.25pt;z-index:251878400;rotation:90;" filled="false" stroked="false" type="#_x0000_t202">
                <v:fill on="false"/>
                <v:stroke on="false"/>
                <v:path/>
                <v:imagedata o:title=""/>
                <o:lock v:ext="edit" aspectratio="false"/>
                <v:textbox inset="0mm,0mm,0mm,0mm">
                  <w:txbxContent>
                    <w:p>
                      <w:pPr>
                        <w:ind w:left="20"/>
                        <w:spacing w:before="34" w:line="70" w:lineRule="exact"/>
                        <w:rPr>
                          <w:rFonts w:ascii="SimSun" w:hAnsi="SimSun" w:eastAsia="SimSun" w:cs="SimSun"/>
                          <w:sz w:val="5"/>
                          <w:szCs w:val="5"/>
                        </w:rPr>
                      </w:pPr>
                      <w:r>
                        <w:rPr>
                          <w:rFonts w:ascii="SimSun" w:hAnsi="SimSun" w:eastAsia="SimSun" w:cs="SimSun"/>
                          <w:sz w:val="5"/>
                          <w:szCs w:val="5"/>
                          <w:spacing w:val="3"/>
                        </w:rPr>
                        <w:t>5</w:t>
                      </w:r>
                      <w:r>
                        <w:rPr>
                          <w:rFonts w:ascii="SimSun" w:hAnsi="SimSun" w:eastAsia="SimSun" w:cs="SimSun"/>
                          <w:sz w:val="5"/>
                          <w:szCs w:val="5"/>
                        </w:rPr>
                        <w:t>VO</w:t>
                      </w:r>
                    </w:p>
                  </w:txbxContent>
                </v:textbox>
              </v:shape>
            </w:pict>
          </mc:Fallback>
        </mc:AlternateContent>
      </w:r>
      <w:r>
        <mc:AlternateContent xmlns:mc="http://schemas.openxmlformats.org/markup-compatibility/2006">
          <mc:Choice Requires="wps">
            <w:drawing>
              <wp:anchor distT="0" distB="0" distL="0" distR="0" simplePos="0" relativeHeight="251837440" behindDoc="0" locked="0" layoutInCell="1" allowOverlap="1">
                <wp:simplePos x="0" y="0"/>
                <wp:positionH relativeFrom="column">
                  <wp:posOffset>3331554</wp:posOffset>
                </wp:positionH>
                <wp:positionV relativeFrom="paragraph">
                  <wp:posOffset>4002200</wp:posOffset>
                </wp:positionV>
                <wp:extent cx="76835" cy="287020"/>
                <wp:effectExtent l="0" t="0" r="0" b="0"/>
                <wp:wrapNone/>
                <wp:docPr id="288" name="TextBox 288"/>
                <wp:cNvGraphicFramePr/>
                <a:graphic>
                  <a:graphicData uri="http://schemas.microsoft.com/office/word/2010/wordprocessingShape">
                    <wps:wsp>
                      <wps:cNvPr id="288" name="TextBox 288"/>
                      <wps:cNvSpPr txBox="1"/>
                      <wps:spPr>
                        <a:xfrm rot="5400000">
                          <a:off x="3331554" y="4002200"/>
                          <a:ext cx="7683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SimSun" w:hAnsi="SimSun" w:eastAsia="SimSun" w:cs="SimSun"/>
                                <w:sz w:val="5"/>
                                <w:szCs w:val="5"/>
                              </w:rPr>
                            </w:pPr>
                            <w:r>
                              <w:rPr>
                                <w:rFonts w:ascii="SimSun" w:hAnsi="SimSun" w:eastAsia="SimSun" w:cs="SimSun"/>
                                <w:sz w:val="5"/>
                                <w:szCs w:val="5"/>
                                <w:spacing w:val="4"/>
                              </w:rPr>
                              <w:t>SW8</w:t>
                            </w:r>
                          </w:p>
                          <w:p>
                            <w:pPr>
                              <w:ind w:left="20"/>
                              <w:spacing w:line="175" w:lineRule="auto"/>
                              <w:rPr>
                                <w:rFonts w:ascii="SimSun" w:hAnsi="SimSun" w:eastAsia="SimSun" w:cs="SimSun"/>
                                <w:sz w:val="5"/>
                                <w:szCs w:val="5"/>
                              </w:rPr>
                            </w:pPr>
                            <w:r>
                              <w:rPr>
                                <w:rFonts w:ascii="SimSun" w:hAnsi="SimSun" w:eastAsia="SimSun" w:cs="SimSun"/>
                                <w:sz w:val="5"/>
                                <w:szCs w:val="5"/>
                                <w:spacing w:val="4"/>
                                <w:w w:val="109"/>
                              </w:rPr>
                              <w:t>SW7</w:t>
                            </w:r>
                          </w:p>
                          <w:p>
                            <w:pPr>
                              <w:ind w:left="20"/>
                              <w:spacing w:line="166" w:lineRule="auto"/>
                              <w:rPr>
                                <w:rFonts w:ascii="SimSun" w:hAnsi="SimSun" w:eastAsia="SimSun" w:cs="SimSun"/>
                                <w:sz w:val="5"/>
                                <w:szCs w:val="5"/>
                              </w:rPr>
                            </w:pPr>
                            <w:r>
                              <w:rPr>
                                <w:rFonts w:ascii="SimSun" w:hAnsi="SimSun" w:eastAsia="SimSun" w:cs="SimSun"/>
                                <w:sz w:val="5"/>
                                <w:szCs w:val="5"/>
                                <w:spacing w:val="5"/>
                              </w:rPr>
                              <w:t>SW6</w:t>
                            </w:r>
                          </w:p>
                          <w:p>
                            <w:pPr>
                              <w:ind w:left="20"/>
                              <w:spacing w:line="16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5</w:t>
                            </w:r>
                          </w:p>
                          <w:p>
                            <w:pPr>
                              <w:ind w:left="20"/>
                              <w:spacing w:line="175"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1"/>
                              </w:rPr>
                              <w:t>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2" w:lineRule="auto"/>
                              <w:rPr>
                                <w:rFonts w:ascii="SimSun" w:hAnsi="SimSun" w:eastAsia="SimSun" w:cs="SimSun"/>
                                <w:sz w:val="5"/>
                                <w:szCs w:val="5"/>
                              </w:rPr>
                            </w:pPr>
                            <w:r>
                              <w:rPr>
                                <w:rFonts w:ascii="SimSun" w:hAnsi="SimSun" w:eastAsia="SimSun" w:cs="SimSun"/>
                                <w:sz w:val="5"/>
                                <w:szCs w:val="5"/>
                                <w:spacing w:val="-2"/>
                                <w:w w:val="91"/>
                              </w:rPr>
                              <w:t>SW2</w:t>
                            </w:r>
                          </w:p>
                          <w:p>
                            <w:pPr>
                              <w:ind w:left="20"/>
                              <w:spacing w:before="14" w:line="66" w:lineRule="exact"/>
                              <w:rPr>
                                <w:rFonts w:ascii="SimSun" w:hAnsi="SimSun" w:eastAsia="SimSun" w:cs="SimSun"/>
                                <w:sz w:val="5"/>
                                <w:szCs w:val="5"/>
                              </w:rPr>
                            </w:pPr>
                            <w:r>
                              <w:rPr>
                                <w:rFonts w:ascii="SimSun" w:hAnsi="SimSun" w:eastAsia="SimSun" w:cs="SimSun"/>
                                <w:sz w:val="5"/>
                                <w:szCs w:val="5"/>
                                <w:spacing w:val="-2"/>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6" style="position:absolute;margin-left:262.327pt;margin-top:315.134pt;mso-position-vertical-relative:text;mso-position-horizontal-relative:text;width:6.05pt;height:22.6pt;z-index:251837440;rotation:90;" filled="false" stroked="false" type="#_x0000_t202">
                <v:fill on="false"/>
                <v:stroke on="false"/>
                <v:path/>
                <v:imagedata o:title=""/>
                <o:lock v:ext="edit" aspectratio="false"/>
                <v:textbox inset="0mm,0mm,0mm,0mm">
                  <w:txbxContent>
                    <w:p>
                      <w:pPr>
                        <w:ind w:left="20"/>
                        <w:spacing w:before="20" w:line="190" w:lineRule="auto"/>
                        <w:rPr>
                          <w:rFonts w:ascii="SimSun" w:hAnsi="SimSun" w:eastAsia="SimSun" w:cs="SimSun"/>
                          <w:sz w:val="5"/>
                          <w:szCs w:val="5"/>
                        </w:rPr>
                      </w:pPr>
                      <w:r>
                        <w:rPr>
                          <w:rFonts w:ascii="SimSun" w:hAnsi="SimSun" w:eastAsia="SimSun" w:cs="SimSun"/>
                          <w:sz w:val="5"/>
                          <w:szCs w:val="5"/>
                          <w:spacing w:val="4"/>
                        </w:rPr>
                        <w:t>SW8</w:t>
                      </w:r>
                    </w:p>
                    <w:p>
                      <w:pPr>
                        <w:ind w:left="20"/>
                        <w:spacing w:line="175" w:lineRule="auto"/>
                        <w:rPr>
                          <w:rFonts w:ascii="SimSun" w:hAnsi="SimSun" w:eastAsia="SimSun" w:cs="SimSun"/>
                          <w:sz w:val="5"/>
                          <w:szCs w:val="5"/>
                        </w:rPr>
                      </w:pPr>
                      <w:r>
                        <w:rPr>
                          <w:rFonts w:ascii="SimSun" w:hAnsi="SimSun" w:eastAsia="SimSun" w:cs="SimSun"/>
                          <w:sz w:val="5"/>
                          <w:szCs w:val="5"/>
                          <w:spacing w:val="4"/>
                          <w:w w:val="109"/>
                        </w:rPr>
                        <w:t>SW7</w:t>
                      </w:r>
                    </w:p>
                    <w:p>
                      <w:pPr>
                        <w:ind w:left="20"/>
                        <w:spacing w:line="166" w:lineRule="auto"/>
                        <w:rPr>
                          <w:rFonts w:ascii="SimSun" w:hAnsi="SimSun" w:eastAsia="SimSun" w:cs="SimSun"/>
                          <w:sz w:val="5"/>
                          <w:szCs w:val="5"/>
                        </w:rPr>
                      </w:pPr>
                      <w:r>
                        <w:rPr>
                          <w:rFonts w:ascii="SimSun" w:hAnsi="SimSun" w:eastAsia="SimSun" w:cs="SimSun"/>
                          <w:sz w:val="5"/>
                          <w:szCs w:val="5"/>
                          <w:spacing w:val="5"/>
                        </w:rPr>
                        <w:t>SW6</w:t>
                      </w:r>
                    </w:p>
                    <w:p>
                      <w:pPr>
                        <w:ind w:left="20"/>
                        <w:spacing w:line="166"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6"/>
                        </w:rPr>
                        <w:t>5</w:t>
                      </w:r>
                    </w:p>
                    <w:p>
                      <w:pPr>
                        <w:ind w:left="20"/>
                        <w:spacing w:line="175"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1"/>
                        </w:rPr>
                        <w:t>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2" w:lineRule="auto"/>
                        <w:rPr>
                          <w:rFonts w:ascii="SimSun" w:hAnsi="SimSun" w:eastAsia="SimSun" w:cs="SimSun"/>
                          <w:sz w:val="5"/>
                          <w:szCs w:val="5"/>
                        </w:rPr>
                      </w:pPr>
                      <w:r>
                        <w:rPr>
                          <w:rFonts w:ascii="SimSun" w:hAnsi="SimSun" w:eastAsia="SimSun" w:cs="SimSun"/>
                          <w:sz w:val="5"/>
                          <w:szCs w:val="5"/>
                          <w:spacing w:val="-2"/>
                          <w:w w:val="91"/>
                        </w:rPr>
                        <w:t>SW2</w:t>
                      </w:r>
                    </w:p>
                    <w:p>
                      <w:pPr>
                        <w:ind w:left="20"/>
                        <w:spacing w:before="14" w:line="66" w:lineRule="exact"/>
                        <w:rPr>
                          <w:rFonts w:ascii="SimSun" w:hAnsi="SimSun" w:eastAsia="SimSun" w:cs="SimSun"/>
                          <w:sz w:val="5"/>
                          <w:szCs w:val="5"/>
                        </w:rPr>
                      </w:pPr>
                      <w:r>
                        <w:rPr>
                          <w:rFonts w:ascii="SimSun" w:hAnsi="SimSun" w:eastAsia="SimSun" w:cs="SimSun"/>
                          <w:sz w:val="5"/>
                          <w:szCs w:val="5"/>
                          <w:spacing w:val="-2"/>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855872" behindDoc="0" locked="0" layoutInCell="1" allowOverlap="1">
                <wp:simplePos x="0" y="0"/>
                <wp:positionH relativeFrom="column">
                  <wp:posOffset>3118394</wp:posOffset>
                </wp:positionH>
                <wp:positionV relativeFrom="paragraph">
                  <wp:posOffset>4062522</wp:posOffset>
                </wp:positionV>
                <wp:extent cx="78739" cy="182245"/>
                <wp:effectExtent l="0" t="0" r="0" b="0"/>
                <wp:wrapNone/>
                <wp:docPr id="290" name="TextBox 290"/>
                <wp:cNvGraphicFramePr/>
                <a:graphic>
                  <a:graphicData uri="http://schemas.microsoft.com/office/word/2010/wordprocessingShape">
                    <wps:wsp>
                      <wps:cNvPr id="290" name="TextBox 290"/>
                      <wps:cNvSpPr txBox="1"/>
                      <wps:spPr>
                        <a:xfrm rot="5400000">
                          <a:off x="3118394" y="4062522"/>
                          <a:ext cx="78739" cy="182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1"/>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9"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1"/>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8" style="position:absolute;margin-left:245.543pt;margin-top:319.884pt;mso-position-vertical-relative:text;mso-position-horizontal-relative:text;width:6.2pt;height:14.35pt;z-index:251855872;rotation:90;" filled="false" stroked="false" type="#_x0000_t202">
                <v:fill on="false"/>
                <v:stroke on="false"/>
                <v:path/>
                <v:imagedata o:title=""/>
                <o:lock v:ext="edit" aspectratio="false"/>
                <v:textbox inset="0mm,0mm,0mm,0mm">
                  <w:txbxContent>
                    <w:p>
                      <w:pPr>
                        <w:ind w:left="21"/>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9"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1"/>
                        </w:rPr>
                        <w:t>BRK</w:t>
                      </w:r>
                    </w:p>
                  </w:txbxContent>
                </v:textbox>
              </v:shape>
            </w:pict>
          </mc:Fallback>
        </mc:AlternateContent>
      </w:r>
      <w:r>
        <mc:AlternateContent xmlns:mc="http://schemas.openxmlformats.org/markup-compatibility/2006">
          <mc:Choice Requires="wps">
            <w:drawing>
              <wp:anchor distT="0" distB="0" distL="0" distR="0" simplePos="0" relativeHeight="251872256" behindDoc="0" locked="0" layoutInCell="1" allowOverlap="1">
                <wp:simplePos x="0" y="0"/>
                <wp:positionH relativeFrom="column">
                  <wp:posOffset>2980738</wp:posOffset>
                </wp:positionH>
                <wp:positionV relativeFrom="paragraph">
                  <wp:posOffset>4088177</wp:posOffset>
                </wp:positionV>
                <wp:extent cx="60325" cy="130175"/>
                <wp:effectExtent l="0" t="0" r="0" b="0"/>
                <wp:wrapNone/>
                <wp:docPr id="292" name="TextBox 292"/>
                <wp:cNvGraphicFramePr/>
                <a:graphic>
                  <a:graphicData uri="http://schemas.microsoft.com/office/word/2010/wordprocessingShape">
                    <wps:wsp>
                      <wps:cNvPr id="292" name="TextBox 292"/>
                      <wps:cNvSpPr txBox="1"/>
                      <wps:spPr>
                        <a:xfrm rot="5400000">
                          <a:off x="2980738" y="4088177"/>
                          <a:ext cx="60325" cy="130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2"/>
                              </w:rPr>
                              <w:t>V-</w:t>
                            </w:r>
                          </w:p>
                          <w:p>
                            <w:pPr>
                              <w:ind w:left="20"/>
                              <w:spacing w:before="41" w:line="70" w:lineRule="exact"/>
                              <w:rPr>
                                <w:rFonts w:ascii="SimSun" w:hAnsi="SimSun" w:eastAsia="SimSun" w:cs="SimSun"/>
                                <w:sz w:val="5"/>
                                <w:szCs w:val="5"/>
                              </w:rPr>
                            </w:pPr>
                            <w:r>
                              <w:rPr>
                                <w:rFonts w:ascii="SimSun" w:hAnsi="SimSun" w:eastAsia="SimSun" w:cs="SimSun"/>
                                <w:sz w:val="5"/>
                                <w:szCs w:val="5"/>
                                <w:spacing w:val="2"/>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0" style="position:absolute;margin-left:234.704pt;margin-top:321.904pt;mso-position-vertical-relative:text;mso-position-horizontal-relative:text;width:4.75pt;height:10.25pt;z-index:251872256;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2"/>
                        </w:rPr>
                        <w:t>V-</w:t>
                      </w:r>
                    </w:p>
                    <w:p>
                      <w:pPr>
                        <w:ind w:left="20"/>
                        <w:spacing w:before="41" w:line="70" w:lineRule="exact"/>
                        <w:rPr>
                          <w:rFonts w:ascii="SimSun" w:hAnsi="SimSun" w:eastAsia="SimSun" w:cs="SimSun"/>
                          <w:sz w:val="5"/>
                          <w:szCs w:val="5"/>
                        </w:rPr>
                      </w:pPr>
                      <w:r>
                        <w:rPr>
                          <w:rFonts w:ascii="SimSun" w:hAnsi="SimSun" w:eastAsia="SimSun" w:cs="SimSun"/>
                          <w:sz w:val="5"/>
                          <w:szCs w:val="5"/>
                          <w:spacing w:val="2"/>
                        </w:rPr>
                        <w:t>V+</w:t>
                      </w:r>
                    </w:p>
                  </w:txbxContent>
                </v:textbox>
              </v:shape>
            </w:pict>
          </mc:Fallback>
        </mc:AlternateContent>
      </w:r>
      <w:r>
        <mc:AlternateContent xmlns:mc="http://schemas.openxmlformats.org/markup-compatibility/2006">
          <mc:Choice Requires="wps">
            <w:drawing>
              <wp:anchor distT="0" distB="0" distL="0" distR="0" simplePos="0" relativeHeight="251845632" behindDoc="0" locked="0" layoutInCell="1" allowOverlap="1">
                <wp:simplePos x="0" y="0"/>
                <wp:positionH relativeFrom="column">
                  <wp:posOffset>2124658</wp:posOffset>
                </wp:positionH>
                <wp:positionV relativeFrom="paragraph">
                  <wp:posOffset>4042590</wp:posOffset>
                </wp:positionV>
                <wp:extent cx="76200" cy="201929"/>
                <wp:effectExtent l="0" t="0" r="0" b="0"/>
                <wp:wrapNone/>
                <wp:docPr id="294" name="TextBox 294"/>
                <wp:cNvGraphicFramePr/>
                <a:graphic>
                  <a:graphicData uri="http://schemas.microsoft.com/office/word/2010/wordprocessingShape">
                    <wps:wsp>
                      <wps:cNvPr id="294" name="TextBox 294"/>
                      <wps:cNvSpPr txBox="1"/>
                      <wps:spPr>
                        <a:xfrm rot="5400000">
                          <a:off x="2124658" y="4042590"/>
                          <a:ext cx="76200" cy="2019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5"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3</w:t>
                            </w:r>
                          </w:p>
                          <w:p>
                            <w:pPr>
                              <w:ind w:left="23"/>
                              <w:spacing w:line="66"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5"/>
                              </w:rPr>
                              <w:t>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2" style="position:absolute;margin-left:167.296pt;margin-top:318.314pt;mso-position-vertical-relative:text;mso-position-horizontal-relative:text;width:6pt;height:15.9pt;z-index:251845632;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3"/>
                        <w:spacing w:before="5" w:line="67"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3</w:t>
                      </w:r>
                    </w:p>
                    <w:p>
                      <w:pPr>
                        <w:ind w:left="23"/>
                        <w:spacing w:line="66"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1"/>
                        </w:rPr>
                        <w:t>2</w:t>
                      </w:r>
                    </w:p>
                    <w:p>
                      <w:pPr>
                        <w:ind w:left="23"/>
                        <w:spacing w:before="15" w:line="70" w:lineRule="exact"/>
                        <w:rPr>
                          <w:rFonts w:ascii="SimSun" w:hAnsi="SimSun" w:eastAsia="SimSun" w:cs="SimSun"/>
                          <w:sz w:val="5"/>
                          <w:szCs w:val="5"/>
                        </w:rPr>
                      </w:pPr>
                      <w:r>
                        <w:rPr>
                          <w:rFonts w:ascii="SimSun" w:hAnsi="SimSun" w:eastAsia="SimSun" w:cs="SimSun"/>
                          <w:sz w:val="5"/>
                          <w:szCs w:val="5"/>
                        </w:rPr>
                        <w:t>IN</w:t>
                      </w:r>
                      <w:r>
                        <w:rPr>
                          <w:rFonts w:ascii="SimSun" w:hAnsi="SimSun" w:eastAsia="SimSun" w:cs="SimSun"/>
                          <w:sz w:val="5"/>
                          <w:szCs w:val="5"/>
                          <w:spacing w:val="5"/>
                        </w:rPr>
                        <w:t>1</w:t>
                      </w:r>
                    </w:p>
                  </w:txbxContent>
                </v:textbox>
              </v:shape>
            </w:pict>
          </mc:Fallback>
        </mc:AlternateContent>
      </w:r>
      <w:r>
        <mc:AlternateContent xmlns:mc="http://schemas.openxmlformats.org/markup-compatibility/2006">
          <mc:Choice Requires="wps">
            <w:drawing>
              <wp:anchor distT="0" distB="0" distL="0" distR="0" simplePos="0" relativeHeight="251890688" behindDoc="0" locked="0" layoutInCell="1" allowOverlap="1">
                <wp:simplePos x="0" y="0"/>
                <wp:positionH relativeFrom="column">
                  <wp:posOffset>2029138</wp:posOffset>
                </wp:positionH>
                <wp:positionV relativeFrom="paragraph">
                  <wp:posOffset>4108868</wp:posOffset>
                </wp:positionV>
                <wp:extent cx="60325" cy="68580"/>
                <wp:effectExtent l="0" t="0" r="0" b="0"/>
                <wp:wrapNone/>
                <wp:docPr id="296" name="TextBox 296"/>
                <wp:cNvGraphicFramePr/>
                <a:graphic>
                  <a:graphicData uri="http://schemas.microsoft.com/office/word/2010/wordprocessingShape">
                    <wps:wsp>
                      <wps:cNvPr id="296" name="TextBox 296"/>
                      <wps:cNvSpPr txBox="1"/>
                      <wps:spPr>
                        <a:xfrm rot="5400000">
                          <a:off x="2029138" y="4108868"/>
                          <a:ext cx="6032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4" style="position:absolute;margin-left:159.775pt;margin-top:323.533pt;mso-position-vertical-relative:text;mso-position-horizontal-relative:text;width:4.75pt;height:5.4pt;z-index:251890688;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2"/>
                        </w:rPr>
                        <w:t>VO</w:t>
                      </w:r>
                    </w:p>
                  </w:txbxContent>
                </v:textbox>
              </v:shape>
            </w:pict>
          </mc:Fallback>
        </mc:AlternateContent>
      </w:r>
      <w:r>
        <mc:AlternateContent xmlns:mc="http://schemas.openxmlformats.org/markup-compatibility/2006">
          <mc:Choice Requires="wps">
            <w:drawing>
              <wp:anchor distT="0" distB="0" distL="0" distR="0" simplePos="0" relativeHeight="251864064" behindDoc="0" locked="0" layoutInCell="1" allowOverlap="1">
                <wp:simplePos x="0" y="0"/>
                <wp:positionH relativeFrom="column">
                  <wp:posOffset>1937204</wp:posOffset>
                </wp:positionH>
                <wp:positionV relativeFrom="paragraph">
                  <wp:posOffset>4065255</wp:posOffset>
                </wp:positionV>
                <wp:extent cx="76200" cy="156210"/>
                <wp:effectExtent l="0" t="0" r="0" b="0"/>
                <wp:wrapNone/>
                <wp:docPr id="298" name="TextBox 298"/>
                <wp:cNvGraphicFramePr/>
                <a:graphic>
                  <a:graphicData uri="http://schemas.microsoft.com/office/word/2010/wordprocessingShape">
                    <wps:wsp>
                      <wps:cNvPr id="298" name="TextBox 298"/>
                      <wps:cNvSpPr txBox="1"/>
                      <wps:spPr>
                        <a:xfrm rot="5400000">
                          <a:off x="1937204" y="4065255"/>
                          <a:ext cx="76200" cy="1562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4" w:line="230"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4"/>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2"/>
                              </w:rPr>
                              <w:t>SQ1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6" style="position:absolute;margin-left:152.536pt;margin-top:320.099pt;mso-position-vertical-relative:text;mso-position-horizontal-relative:text;width:6pt;height:12.3pt;z-index:251864064;rotation:90;" filled="false" stroked="false" type="#_x0000_t202">
                <v:fill on="false"/>
                <v:stroke on="false"/>
                <v:path/>
                <v:imagedata o:title=""/>
                <o:lock v:ext="edit" aspectratio="false"/>
                <v:textbox inset="0mm,0mm,0mm,0mm">
                  <w:txbxContent>
                    <w:p>
                      <w:pPr>
                        <w:ind w:left="20"/>
                        <w:spacing w:before="20" w:line="195" w:lineRule="auto"/>
                        <w:rPr>
                          <w:rFonts w:ascii="SimSun" w:hAnsi="SimSun" w:eastAsia="SimSun" w:cs="SimSun"/>
                          <w:sz w:val="5"/>
                          <w:szCs w:val="5"/>
                        </w:rPr>
                      </w:pPr>
                      <w:r>
                        <w:rPr>
                          <w:rFonts w:ascii="SimSun" w:hAnsi="SimSun" w:eastAsia="SimSun" w:cs="SimSun"/>
                          <w:sz w:val="5"/>
                          <w:szCs w:val="5"/>
                          <w:spacing w:val="1"/>
                        </w:rPr>
                        <w:t>COM</w:t>
                      </w:r>
                    </w:p>
                    <w:p>
                      <w:pPr>
                        <w:ind w:left="20"/>
                        <w:spacing w:before="14" w:line="230" w:lineRule="auto"/>
                        <w:rPr>
                          <w:rFonts w:ascii="SimSun" w:hAnsi="SimSun" w:eastAsia="SimSun" w:cs="SimSun"/>
                          <w:sz w:val="5"/>
                          <w:szCs w:val="5"/>
                        </w:rPr>
                      </w:pPr>
                      <w:r>
                        <w:rPr>
                          <w:rFonts w:ascii="SimSun" w:hAnsi="SimSun" w:eastAsia="SimSun" w:cs="SimSun"/>
                          <w:sz w:val="5"/>
                          <w:szCs w:val="5"/>
                        </w:rPr>
                        <w:t>SQ</w:t>
                      </w:r>
                      <w:r>
                        <w:rPr>
                          <w:rFonts w:ascii="SimSun" w:hAnsi="SimSun" w:eastAsia="SimSun" w:cs="SimSun"/>
                          <w:sz w:val="5"/>
                          <w:szCs w:val="5"/>
                          <w:spacing w:val="4"/>
                        </w:rPr>
                        <w:t>2</w:t>
                      </w:r>
                    </w:p>
                    <w:p>
                      <w:pPr>
                        <w:ind w:left="20"/>
                        <w:spacing w:before="10" w:line="66" w:lineRule="exact"/>
                        <w:rPr>
                          <w:rFonts w:ascii="SimSun" w:hAnsi="SimSun" w:eastAsia="SimSun" w:cs="SimSun"/>
                          <w:sz w:val="5"/>
                          <w:szCs w:val="5"/>
                        </w:rPr>
                      </w:pPr>
                      <w:r>
                        <w:rPr>
                          <w:rFonts w:ascii="SimSun" w:hAnsi="SimSun" w:eastAsia="SimSun" w:cs="SimSun"/>
                          <w:sz w:val="5"/>
                          <w:szCs w:val="5"/>
                          <w:spacing w:val="2"/>
                        </w:rPr>
                        <w:t>SQ1</w:t>
                      </w:r>
                    </w:p>
                  </w:txbxContent>
                </v:textbox>
              </v:shape>
            </w:pict>
          </mc:Fallback>
        </mc:AlternateContent>
      </w:r>
      <w:r>
        <mc:AlternateContent xmlns:mc="http://schemas.openxmlformats.org/markup-compatibility/2006">
          <mc:Choice Requires="wps">
            <w:drawing>
              <wp:anchor distT="0" distB="0" distL="0" distR="0" simplePos="0" relativeHeight="251849728" behindDoc="0" locked="0" layoutInCell="1" allowOverlap="1">
                <wp:simplePos x="0" y="0"/>
                <wp:positionH relativeFrom="column">
                  <wp:posOffset>1807746</wp:posOffset>
                </wp:positionH>
                <wp:positionV relativeFrom="paragraph">
                  <wp:posOffset>4068982</wp:posOffset>
                </wp:positionV>
                <wp:extent cx="128904" cy="114935"/>
                <wp:effectExtent l="0" t="0" r="0" b="0"/>
                <wp:wrapNone/>
                <wp:docPr id="300" name="TextBox 300"/>
                <wp:cNvGraphicFramePr/>
                <a:graphic>
                  <a:graphicData uri="http://schemas.microsoft.com/office/word/2010/wordprocessingShape">
                    <wps:wsp>
                      <wps:cNvPr id="300" name="TextBox 300"/>
                      <wps:cNvSpPr txBox="1"/>
                      <wps:spPr>
                        <a:xfrm rot="5400000">
                          <a:off x="1807746" y="4068982"/>
                          <a:ext cx="128904" cy="1149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235"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8" style="position:absolute;margin-left:142.342pt;margin-top:320.392pt;mso-position-vertical-relative:text;mso-position-horizontal-relative:text;width:10.15pt;height:9.05pt;z-index:251849728;rotation:90;" filled="false" stroked="false" type="#_x0000_t202">
                <v:fill on="false"/>
                <v:stroke on="false"/>
                <v:path/>
                <v:imagedata o:title=""/>
                <o:lock v:ext="edit" aspectratio="false"/>
                <v:textbox inset="0mm,0mm,0mm,0mm">
                  <w:txbxContent>
                    <w:p>
                      <w:pPr>
                        <w:ind w:left="20"/>
                        <w:spacing w:before="19" w:line="235" w:lineRule="auto"/>
                        <w:rPr>
                          <w:rFonts w:ascii="SimSun" w:hAnsi="SimSun" w:eastAsia="SimSun" w:cs="SimSun"/>
                          <w:sz w:val="5"/>
                          <w:szCs w:val="5"/>
                        </w:rPr>
                      </w:pPr>
                      <w:r>
                        <w:rPr>
                          <w:rFonts w:ascii="SimSun" w:hAnsi="SimSun" w:eastAsia="SimSun" w:cs="SimSun"/>
                          <w:sz w:val="5"/>
                          <w:szCs w:val="5"/>
                        </w:rPr>
                        <w:t>CANL</w:t>
                      </w:r>
                      <w:r>
                        <w:rPr>
                          <w:rFonts w:ascii="SimSun" w:hAnsi="SimSun" w:eastAsia="SimSun" w:cs="SimSun"/>
                          <w:sz w:val="5"/>
                          <w:szCs w:val="5"/>
                          <w:spacing w:val="6"/>
                        </w:rPr>
                        <w:t>/B</w:t>
                      </w:r>
                    </w:p>
                    <w:p>
                      <w:pPr>
                        <w:ind w:left="20"/>
                        <w:spacing w:before="10" w:line="66" w:lineRule="exact"/>
                        <w:rPr>
                          <w:rFonts w:ascii="SimSun" w:hAnsi="SimSun" w:eastAsia="SimSun" w:cs="SimSun"/>
                          <w:sz w:val="5"/>
                          <w:szCs w:val="5"/>
                        </w:rPr>
                      </w:pPr>
                      <w:r>
                        <w:rPr>
                          <w:rFonts w:ascii="SimSun" w:hAnsi="SimSun" w:eastAsia="SimSun" w:cs="SimSun"/>
                          <w:sz w:val="5"/>
                          <w:szCs w:val="5"/>
                        </w:rPr>
                        <w:t>CANH</w:t>
                      </w:r>
                      <w:r>
                        <w:rPr>
                          <w:rFonts w:ascii="SimSun" w:hAnsi="SimSun" w:eastAsia="SimSun" w:cs="SimSun"/>
                          <w:sz w:val="5"/>
                          <w:szCs w:val="5"/>
                          <w:spacing w:val="6"/>
                        </w:rPr>
                        <w:t>/A</w:t>
                      </w:r>
                    </w:p>
                  </w:txbxContent>
                </v:textbox>
              </v:shape>
            </w:pict>
          </mc:Fallback>
        </mc:AlternateContent>
      </w:r>
      <w:r>
        <mc:AlternateContent xmlns:mc="http://schemas.openxmlformats.org/markup-compatibility/2006">
          <mc:Choice Requires="wps">
            <w:drawing>
              <wp:anchor distT="0" distB="0" distL="0" distR="0" simplePos="0" relativeHeight="251885568" behindDoc="0" locked="0" layoutInCell="1" allowOverlap="1">
                <wp:simplePos x="0" y="0"/>
                <wp:positionH relativeFrom="column">
                  <wp:posOffset>1750506</wp:posOffset>
                </wp:positionH>
                <wp:positionV relativeFrom="paragraph">
                  <wp:posOffset>4119033</wp:posOffset>
                </wp:positionV>
                <wp:extent cx="76200" cy="68580"/>
                <wp:effectExtent l="0" t="0" r="0" b="0"/>
                <wp:wrapNone/>
                <wp:docPr id="302" name="TextBox 302"/>
                <wp:cNvGraphicFramePr/>
                <a:graphic>
                  <a:graphicData uri="http://schemas.microsoft.com/office/word/2010/wordprocessingShape">
                    <wps:wsp>
                      <wps:cNvPr id="302" name="TextBox 302"/>
                      <wps:cNvSpPr txBox="1"/>
                      <wps:spPr>
                        <a:xfrm rot="5400000">
                          <a:off x="1750506" y="4119033"/>
                          <a:ext cx="76200"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COM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50" style="position:absolute;margin-left:137.835pt;margin-top:324.333pt;mso-position-vertical-relative:text;mso-position-horizontal-relative:text;width:6pt;height:5.4pt;z-index:251885568;rotation:90;" filled="false" stroked="false" type="#_x0000_t202">
                <v:fill on="false"/>
                <v:stroke on="false"/>
                <v:path/>
                <v:imagedata o:title=""/>
                <o:lock v:ext="edit" aspectratio="false"/>
                <v:textbox inset="0mm,0mm,0mm,0mm">
                  <w:txbxContent>
                    <w:p>
                      <w:pPr>
                        <w:ind w:left="20"/>
                        <w:spacing w:before="34" w:line="195" w:lineRule="auto"/>
                        <w:rPr>
                          <w:rFonts w:ascii="SimSun" w:hAnsi="SimSun" w:eastAsia="SimSun" w:cs="SimSun"/>
                          <w:sz w:val="5"/>
                          <w:szCs w:val="5"/>
                        </w:rPr>
                      </w:pPr>
                      <w:r>
                        <w:rPr>
                          <w:rFonts w:ascii="SimSun" w:hAnsi="SimSun" w:eastAsia="SimSun" w:cs="SimSun"/>
                          <w:sz w:val="5"/>
                          <w:szCs w:val="5"/>
                          <w:spacing w:val="1"/>
                        </w:rPr>
                        <w:t>COM</w:t>
                      </w:r>
                    </w:p>
                  </w:txbxContent>
                </v:textbox>
              </v:shape>
            </w:pict>
          </mc:Fallback>
        </mc:AlternateContent>
      </w:r>
      <w:r>
        <mc:AlternateContent xmlns:mc="http://schemas.openxmlformats.org/markup-compatibility/2006">
          <mc:Choice Requires="wps">
            <w:drawing>
              <wp:anchor distT="0" distB="0" distL="0" distR="0" simplePos="0" relativeHeight="251865088" behindDoc="0" locked="0" layoutInCell="1" allowOverlap="1">
                <wp:simplePos x="0" y="0"/>
                <wp:positionH relativeFrom="column">
                  <wp:posOffset>1676155</wp:posOffset>
                </wp:positionH>
                <wp:positionV relativeFrom="paragraph">
                  <wp:posOffset>4077449</wp:posOffset>
                </wp:positionV>
                <wp:extent cx="59689" cy="151764"/>
                <wp:effectExtent l="0" t="0" r="0" b="0"/>
                <wp:wrapNone/>
                <wp:docPr id="304" name="TextBox 304"/>
                <wp:cNvGraphicFramePr/>
                <a:graphic>
                  <a:graphicData uri="http://schemas.microsoft.com/office/word/2010/wordprocessingShape">
                    <wps:wsp>
                      <wps:cNvPr id="304" name="TextBox 304"/>
                      <wps:cNvSpPr txBox="1"/>
                      <wps:spPr>
                        <a:xfrm rot="5400000">
                          <a:off x="1676155" y="4077449"/>
                          <a:ext cx="59689" cy="1517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7" w:line="197" w:lineRule="auto"/>
                              <w:rPr>
                                <w:rFonts w:ascii="SimSun" w:hAnsi="SimSun" w:eastAsia="SimSun" w:cs="SimSun"/>
                                <w:sz w:val="5"/>
                                <w:szCs w:val="5"/>
                              </w:rPr>
                            </w:pPr>
                            <w:r>
                              <w:rPr>
                                <w:rFonts w:ascii="SimSun" w:hAnsi="SimSun" w:eastAsia="SimSun" w:cs="SimSun"/>
                                <w:sz w:val="5"/>
                                <w:szCs w:val="5"/>
                                <w:spacing w:val="1"/>
                              </w:rPr>
                              <w:t>EA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52" style="position:absolute;margin-left:131.981pt;margin-top:321.059pt;mso-position-vertical-relative:text;mso-position-horizontal-relative:text;width:4.7pt;height:11.95pt;z-index:251865088;rotation:90;"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5"/>
                          <w:szCs w:val="5"/>
                        </w:rPr>
                      </w:pPr>
                      <w:r>
                        <w:rPr>
                          <w:rFonts w:ascii="SimSun" w:hAnsi="SimSun" w:eastAsia="SimSun" w:cs="SimSun"/>
                          <w:sz w:val="5"/>
                          <w:szCs w:val="5"/>
                          <w:spacing w:val="1"/>
                        </w:rPr>
                        <w:t>EZ</w:t>
                      </w:r>
                    </w:p>
                    <w:p>
                      <w:pPr>
                        <w:ind w:left="20"/>
                        <w:spacing w:before="12" w:line="194" w:lineRule="auto"/>
                        <w:rPr>
                          <w:rFonts w:ascii="SimSun" w:hAnsi="SimSun" w:eastAsia="SimSun" w:cs="SimSun"/>
                          <w:sz w:val="5"/>
                          <w:szCs w:val="5"/>
                        </w:rPr>
                      </w:pPr>
                      <w:r>
                        <w:rPr>
                          <w:rFonts w:ascii="SimSun" w:hAnsi="SimSun" w:eastAsia="SimSun" w:cs="SimSun"/>
                          <w:sz w:val="5"/>
                          <w:szCs w:val="5"/>
                          <w:spacing w:val="1"/>
                        </w:rPr>
                        <w:t>EB</w:t>
                      </w:r>
                    </w:p>
                    <w:p>
                      <w:pPr>
                        <w:ind w:left="20"/>
                        <w:spacing w:before="27" w:line="197" w:lineRule="auto"/>
                        <w:rPr>
                          <w:rFonts w:ascii="SimSun" w:hAnsi="SimSun" w:eastAsia="SimSun" w:cs="SimSun"/>
                          <w:sz w:val="5"/>
                          <w:szCs w:val="5"/>
                        </w:rPr>
                      </w:pPr>
                      <w:r>
                        <w:rPr>
                          <w:rFonts w:ascii="SimSun" w:hAnsi="SimSun" w:eastAsia="SimSun" w:cs="SimSun"/>
                          <w:sz w:val="5"/>
                          <w:szCs w:val="5"/>
                          <w:spacing w:val="1"/>
                        </w:rPr>
                        <w:t>EA</w:t>
                      </w:r>
                    </w:p>
                  </w:txbxContent>
                </v:textbox>
              </v:shape>
            </w:pict>
          </mc:Fallback>
        </mc:AlternateContent>
      </w:r>
      <w:r>
        <mc:AlternateContent xmlns:mc="http://schemas.openxmlformats.org/markup-compatibility/2006">
          <mc:Choice Requires="wps">
            <w:drawing>
              <wp:anchor distT="0" distB="0" distL="0" distR="0" simplePos="0" relativeHeight="251879424" behindDoc="0" locked="0" layoutInCell="1" allowOverlap="1">
                <wp:simplePos x="0" y="0"/>
                <wp:positionH relativeFrom="column">
                  <wp:posOffset>1585720</wp:posOffset>
                </wp:positionH>
                <wp:positionV relativeFrom="paragraph">
                  <wp:posOffset>4114112</wp:posOffset>
                </wp:positionV>
                <wp:extent cx="75564" cy="79375"/>
                <wp:effectExtent l="0" t="0" r="0" b="0"/>
                <wp:wrapNone/>
                <wp:docPr id="306" name="TextBox 306"/>
                <wp:cNvGraphicFramePr/>
                <a:graphic>
                  <a:graphicData uri="http://schemas.microsoft.com/office/word/2010/wordprocessingShape">
                    <wps:wsp>
                      <wps:cNvPr id="306" name="TextBox 306"/>
                      <wps:cNvSpPr txBox="1"/>
                      <wps:spPr>
                        <a:xfrm rot="5400000">
                          <a:off x="1585720" y="4114112"/>
                          <a:ext cx="75564" cy="793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4" w:line="70" w:lineRule="exact"/>
                              <w:rPr>
                                <w:rFonts w:ascii="SimSun" w:hAnsi="SimSun" w:eastAsia="SimSun" w:cs="SimSun"/>
                                <w:sz w:val="5"/>
                                <w:szCs w:val="5"/>
                              </w:rPr>
                            </w:pPr>
                            <w:r>
                              <w:rPr>
                                <w:rFonts w:ascii="SimSun" w:hAnsi="SimSun" w:eastAsia="SimSun" w:cs="SimSun"/>
                                <w:sz w:val="5"/>
                                <w:szCs w:val="5"/>
                                <w:spacing w:val="3"/>
                              </w:rPr>
                              <w:t>5</w:t>
                            </w:r>
                            <w:r>
                              <w:rPr>
                                <w:rFonts w:ascii="SimSun" w:hAnsi="SimSun" w:eastAsia="SimSun" w:cs="SimSun"/>
                                <w:sz w:val="5"/>
                                <w:szCs w:val="5"/>
                              </w:rPr>
                              <w:t>VO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54" style="position:absolute;margin-left:124.86pt;margin-top:323.946pt;mso-position-vertical-relative:text;mso-position-horizontal-relative:text;width:5.95pt;height:6.25pt;z-index:251879424;rotation:90;" filled="false" stroked="false" type="#_x0000_t202">
                <v:fill on="false"/>
                <v:stroke on="false"/>
                <v:path/>
                <v:imagedata o:title=""/>
                <o:lock v:ext="edit" aspectratio="false"/>
                <v:textbox inset="0mm,0mm,0mm,0mm">
                  <w:txbxContent>
                    <w:p>
                      <w:pPr>
                        <w:ind w:left="20"/>
                        <w:spacing w:before="34" w:line="70" w:lineRule="exact"/>
                        <w:rPr>
                          <w:rFonts w:ascii="SimSun" w:hAnsi="SimSun" w:eastAsia="SimSun" w:cs="SimSun"/>
                          <w:sz w:val="5"/>
                          <w:szCs w:val="5"/>
                        </w:rPr>
                      </w:pPr>
                      <w:r>
                        <w:rPr>
                          <w:rFonts w:ascii="SimSun" w:hAnsi="SimSun" w:eastAsia="SimSun" w:cs="SimSun"/>
                          <w:sz w:val="5"/>
                          <w:szCs w:val="5"/>
                          <w:spacing w:val="3"/>
                        </w:rPr>
                        <w:t>5</w:t>
                      </w:r>
                      <w:r>
                        <w:rPr>
                          <w:rFonts w:ascii="SimSun" w:hAnsi="SimSun" w:eastAsia="SimSun" w:cs="SimSun"/>
                          <w:sz w:val="5"/>
                          <w:szCs w:val="5"/>
                        </w:rPr>
                        <w:t>VO</w:t>
                      </w:r>
                    </w:p>
                  </w:txbxContent>
                </v:textbox>
              </v:shape>
            </w:pict>
          </mc:Fallback>
        </mc:AlternateContent>
      </w:r>
      <w:r>
        <mc:AlternateContent xmlns:mc="http://schemas.openxmlformats.org/markup-compatibility/2006">
          <mc:Choice Requires="wps">
            <w:drawing>
              <wp:anchor distT="0" distB="0" distL="0" distR="0" simplePos="0" relativeHeight="251838464" behindDoc="0" locked="0" layoutInCell="1" allowOverlap="1">
                <wp:simplePos x="0" y="0"/>
                <wp:positionH relativeFrom="column">
                  <wp:posOffset>1428844</wp:posOffset>
                </wp:positionH>
                <wp:positionV relativeFrom="paragraph">
                  <wp:posOffset>4004486</wp:posOffset>
                </wp:positionV>
                <wp:extent cx="76835" cy="287020"/>
                <wp:effectExtent l="0" t="0" r="0" b="0"/>
                <wp:wrapNone/>
                <wp:docPr id="308" name="TextBox 308"/>
                <wp:cNvGraphicFramePr/>
                <a:graphic>
                  <a:graphicData uri="http://schemas.microsoft.com/office/word/2010/wordprocessingShape">
                    <wps:wsp>
                      <wps:cNvPr id="308" name="TextBox 308"/>
                      <wps:cNvSpPr txBox="1"/>
                      <wps:spPr>
                        <a:xfrm rot="5400000">
                          <a:off x="1428844" y="4004486"/>
                          <a:ext cx="7683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9" w:line="188" w:lineRule="auto"/>
                              <w:rPr>
                                <w:rFonts w:ascii="SimSun" w:hAnsi="SimSun" w:eastAsia="SimSun" w:cs="SimSun"/>
                                <w:sz w:val="5"/>
                                <w:szCs w:val="5"/>
                              </w:rPr>
                            </w:pPr>
                            <w:r>
                              <w:rPr>
                                <w:rFonts w:ascii="SimSun" w:hAnsi="SimSun" w:eastAsia="SimSun" w:cs="SimSun"/>
                                <w:sz w:val="5"/>
                                <w:szCs w:val="5"/>
                                <w:spacing w:val="5"/>
                              </w:rPr>
                              <w:t>SW8</w:t>
                            </w:r>
                          </w:p>
                          <w:p>
                            <w:pPr>
                              <w:ind w:left="20"/>
                              <w:spacing w:line="172" w:lineRule="auto"/>
                              <w:rPr>
                                <w:rFonts w:ascii="SimSun" w:hAnsi="SimSun" w:eastAsia="SimSun" w:cs="SimSun"/>
                                <w:sz w:val="5"/>
                                <w:szCs w:val="5"/>
                              </w:rPr>
                            </w:pPr>
                            <w:r>
                              <w:rPr>
                                <w:rFonts w:ascii="SimSun" w:hAnsi="SimSun" w:eastAsia="SimSun" w:cs="SimSun"/>
                                <w:sz w:val="5"/>
                                <w:szCs w:val="5"/>
                                <w:spacing w:val="4"/>
                                <w:w w:val="109"/>
                              </w:rPr>
                              <w:t>SW7</w:t>
                            </w:r>
                          </w:p>
                          <w:p>
                            <w:pPr>
                              <w:ind w:left="20"/>
                              <w:spacing w:line="168" w:lineRule="auto"/>
                              <w:rPr>
                                <w:rFonts w:ascii="SimSun" w:hAnsi="SimSun" w:eastAsia="SimSun" w:cs="SimSun"/>
                                <w:sz w:val="5"/>
                                <w:szCs w:val="5"/>
                              </w:rPr>
                            </w:pPr>
                            <w:r>
                              <w:rPr>
                                <w:rFonts w:ascii="SimSun" w:hAnsi="SimSun" w:eastAsia="SimSun" w:cs="SimSun"/>
                                <w:sz w:val="5"/>
                                <w:szCs w:val="5"/>
                                <w:spacing w:val="4"/>
                              </w:rPr>
                              <w:t>SW6</w:t>
                            </w:r>
                          </w:p>
                          <w:p>
                            <w:pPr>
                              <w:ind w:left="20"/>
                              <w:spacing w:line="168"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5"/>
                              </w:rPr>
                              <w:t>5</w:t>
                            </w:r>
                          </w:p>
                          <w:p>
                            <w:pPr>
                              <w:ind w:left="20"/>
                              <w:spacing w:line="175"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1"/>
                              </w:rPr>
                              <w:t>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2" w:lineRule="auto"/>
                              <w:rPr>
                                <w:rFonts w:ascii="SimSun" w:hAnsi="SimSun" w:eastAsia="SimSun" w:cs="SimSun"/>
                                <w:sz w:val="5"/>
                                <w:szCs w:val="5"/>
                              </w:rPr>
                            </w:pPr>
                            <w:r>
                              <w:rPr>
                                <w:rFonts w:ascii="SimSun" w:hAnsi="SimSun" w:eastAsia="SimSun" w:cs="SimSun"/>
                                <w:sz w:val="5"/>
                                <w:szCs w:val="5"/>
                                <w:spacing w:val="-2"/>
                                <w:w w:val="91"/>
                              </w:rPr>
                              <w:t>SW2</w:t>
                            </w:r>
                          </w:p>
                          <w:p>
                            <w:pPr>
                              <w:ind w:left="20"/>
                              <w:spacing w:before="14" w:line="66" w:lineRule="exact"/>
                              <w:rPr>
                                <w:rFonts w:ascii="SimSun" w:hAnsi="SimSun" w:eastAsia="SimSun" w:cs="SimSun"/>
                                <w:sz w:val="5"/>
                                <w:szCs w:val="5"/>
                              </w:rPr>
                            </w:pPr>
                            <w:r>
                              <w:rPr>
                                <w:rFonts w:ascii="SimSun" w:hAnsi="SimSun" w:eastAsia="SimSun" w:cs="SimSun"/>
                                <w:sz w:val="5"/>
                                <w:szCs w:val="5"/>
                                <w:spacing w:val="-2"/>
                                <w:position w:val="1"/>
                              </w:rPr>
                              <w:t>SW1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56" style="position:absolute;margin-left:112.507pt;margin-top:315.314pt;mso-position-vertical-relative:text;mso-position-horizontal-relative:text;width:6.05pt;height:22.6pt;z-index:251838464;rotation:90;" filled="false" stroked="false" type="#_x0000_t202">
                <v:fill on="false"/>
                <v:stroke on="false"/>
                <v:path/>
                <v:imagedata o:title=""/>
                <o:lock v:ext="edit" aspectratio="false"/>
                <v:textbox inset="0mm,0mm,0mm,0mm">
                  <w:txbxContent>
                    <w:p>
                      <w:pPr>
                        <w:ind w:left="20"/>
                        <w:spacing w:before="19" w:line="188" w:lineRule="auto"/>
                        <w:rPr>
                          <w:rFonts w:ascii="SimSun" w:hAnsi="SimSun" w:eastAsia="SimSun" w:cs="SimSun"/>
                          <w:sz w:val="5"/>
                          <w:szCs w:val="5"/>
                        </w:rPr>
                      </w:pPr>
                      <w:r>
                        <w:rPr>
                          <w:rFonts w:ascii="SimSun" w:hAnsi="SimSun" w:eastAsia="SimSun" w:cs="SimSun"/>
                          <w:sz w:val="5"/>
                          <w:szCs w:val="5"/>
                          <w:spacing w:val="5"/>
                        </w:rPr>
                        <w:t>SW8</w:t>
                      </w:r>
                    </w:p>
                    <w:p>
                      <w:pPr>
                        <w:ind w:left="20"/>
                        <w:spacing w:line="172" w:lineRule="auto"/>
                        <w:rPr>
                          <w:rFonts w:ascii="SimSun" w:hAnsi="SimSun" w:eastAsia="SimSun" w:cs="SimSun"/>
                          <w:sz w:val="5"/>
                          <w:szCs w:val="5"/>
                        </w:rPr>
                      </w:pPr>
                      <w:r>
                        <w:rPr>
                          <w:rFonts w:ascii="SimSun" w:hAnsi="SimSun" w:eastAsia="SimSun" w:cs="SimSun"/>
                          <w:sz w:val="5"/>
                          <w:szCs w:val="5"/>
                          <w:spacing w:val="4"/>
                          <w:w w:val="109"/>
                        </w:rPr>
                        <w:t>SW7</w:t>
                      </w:r>
                    </w:p>
                    <w:p>
                      <w:pPr>
                        <w:ind w:left="20"/>
                        <w:spacing w:line="168" w:lineRule="auto"/>
                        <w:rPr>
                          <w:rFonts w:ascii="SimSun" w:hAnsi="SimSun" w:eastAsia="SimSun" w:cs="SimSun"/>
                          <w:sz w:val="5"/>
                          <w:szCs w:val="5"/>
                        </w:rPr>
                      </w:pPr>
                      <w:r>
                        <w:rPr>
                          <w:rFonts w:ascii="SimSun" w:hAnsi="SimSun" w:eastAsia="SimSun" w:cs="SimSun"/>
                          <w:sz w:val="5"/>
                          <w:szCs w:val="5"/>
                          <w:spacing w:val="4"/>
                        </w:rPr>
                        <w:t>SW6</w:t>
                      </w:r>
                    </w:p>
                    <w:p>
                      <w:pPr>
                        <w:ind w:left="20"/>
                        <w:spacing w:line="168"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5"/>
                        </w:rPr>
                        <w:t>5</w:t>
                      </w:r>
                    </w:p>
                    <w:p>
                      <w:pPr>
                        <w:ind w:left="20"/>
                        <w:spacing w:line="175" w:lineRule="auto"/>
                        <w:rPr>
                          <w:rFonts w:ascii="SimSun" w:hAnsi="SimSun" w:eastAsia="SimSun" w:cs="SimSun"/>
                          <w:sz w:val="5"/>
                          <w:szCs w:val="5"/>
                        </w:rPr>
                      </w:pPr>
                      <w:r>
                        <w:rPr>
                          <w:rFonts w:ascii="SimSun" w:hAnsi="SimSun" w:eastAsia="SimSun" w:cs="SimSun"/>
                          <w:sz w:val="5"/>
                          <w:szCs w:val="5"/>
                        </w:rPr>
                        <w:t>SW</w:t>
                      </w:r>
                      <w:r>
                        <w:rPr>
                          <w:rFonts w:ascii="SimSun" w:hAnsi="SimSun" w:eastAsia="SimSun" w:cs="SimSun"/>
                          <w:sz w:val="5"/>
                          <w:szCs w:val="5"/>
                          <w:spacing w:val="1"/>
                        </w:rPr>
                        <w:t>4</w:t>
                      </w:r>
                    </w:p>
                    <w:p>
                      <w:pPr>
                        <w:ind w:left="20"/>
                        <w:spacing w:line="175" w:lineRule="auto"/>
                        <w:rPr>
                          <w:rFonts w:ascii="SimSun" w:hAnsi="SimSun" w:eastAsia="SimSun" w:cs="SimSun"/>
                          <w:sz w:val="5"/>
                          <w:szCs w:val="5"/>
                        </w:rPr>
                      </w:pPr>
                      <w:r>
                        <w:rPr>
                          <w:rFonts w:ascii="SimSun" w:hAnsi="SimSun" w:eastAsia="SimSun" w:cs="SimSun"/>
                          <w:sz w:val="5"/>
                          <w:szCs w:val="5"/>
                          <w:spacing w:val="-2"/>
                        </w:rPr>
                        <w:t>SW3</w:t>
                      </w:r>
                    </w:p>
                    <w:p>
                      <w:pPr>
                        <w:ind w:left="20"/>
                        <w:spacing w:line="172" w:lineRule="auto"/>
                        <w:rPr>
                          <w:rFonts w:ascii="SimSun" w:hAnsi="SimSun" w:eastAsia="SimSun" w:cs="SimSun"/>
                          <w:sz w:val="5"/>
                          <w:szCs w:val="5"/>
                        </w:rPr>
                      </w:pPr>
                      <w:r>
                        <w:rPr>
                          <w:rFonts w:ascii="SimSun" w:hAnsi="SimSun" w:eastAsia="SimSun" w:cs="SimSun"/>
                          <w:sz w:val="5"/>
                          <w:szCs w:val="5"/>
                          <w:spacing w:val="-2"/>
                          <w:w w:val="91"/>
                        </w:rPr>
                        <w:t>SW2</w:t>
                      </w:r>
                    </w:p>
                    <w:p>
                      <w:pPr>
                        <w:ind w:left="20"/>
                        <w:spacing w:before="14" w:line="66" w:lineRule="exact"/>
                        <w:rPr>
                          <w:rFonts w:ascii="SimSun" w:hAnsi="SimSun" w:eastAsia="SimSun" w:cs="SimSun"/>
                          <w:sz w:val="5"/>
                          <w:szCs w:val="5"/>
                        </w:rPr>
                      </w:pPr>
                      <w:r>
                        <w:rPr>
                          <w:rFonts w:ascii="SimSun" w:hAnsi="SimSun" w:eastAsia="SimSun" w:cs="SimSun"/>
                          <w:sz w:val="5"/>
                          <w:szCs w:val="5"/>
                          <w:spacing w:val="-2"/>
                          <w:position w:val="1"/>
                        </w:rPr>
                        <w:t>SW1</w:t>
                      </w:r>
                    </w:p>
                  </w:txbxContent>
                </v:textbox>
              </v:shape>
            </w:pict>
          </mc:Fallback>
        </mc:AlternateContent>
      </w:r>
      <w:r>
        <mc:AlternateContent xmlns:mc="http://schemas.openxmlformats.org/markup-compatibility/2006">
          <mc:Choice Requires="wps">
            <w:drawing>
              <wp:anchor distT="0" distB="0" distL="0" distR="0" simplePos="0" relativeHeight="251856896" behindDoc="0" locked="0" layoutInCell="1" allowOverlap="1">
                <wp:simplePos x="0" y="0"/>
                <wp:positionH relativeFrom="column">
                  <wp:posOffset>1216065</wp:posOffset>
                </wp:positionH>
                <wp:positionV relativeFrom="paragraph">
                  <wp:posOffset>4065189</wp:posOffset>
                </wp:positionV>
                <wp:extent cx="78739" cy="181610"/>
                <wp:effectExtent l="0" t="0" r="0" b="0"/>
                <wp:wrapNone/>
                <wp:docPr id="310" name="TextBox 310"/>
                <wp:cNvGraphicFramePr/>
                <a:graphic>
                  <a:graphicData uri="http://schemas.microsoft.com/office/word/2010/wordprocessingShape">
                    <wps:wsp>
                      <wps:cNvPr id="310" name="TextBox 310"/>
                      <wps:cNvSpPr txBox="1"/>
                      <wps:spPr>
                        <a:xfrm rot="5400000">
                          <a:off x="1216065" y="4065189"/>
                          <a:ext cx="78739" cy="1816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1"/>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8"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5"/>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1"/>
                              </w:rPr>
                              <w:t>BRK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58" style="position:absolute;margin-left:95.7532pt;margin-top:320.094pt;mso-position-vertical-relative:text;mso-position-horizontal-relative:text;width:6.2pt;height:14.3pt;z-index:251856896;rotation:90;" filled="false" stroked="false" type="#_x0000_t202">
                <v:fill on="false"/>
                <v:stroke on="false"/>
                <v:path/>
                <v:imagedata o:title=""/>
                <o:lock v:ext="edit" aspectratio="false"/>
                <v:textbox inset="0mm,0mm,0mm,0mm">
                  <w:txbxContent>
                    <w:p>
                      <w:pPr>
                        <w:ind w:left="21"/>
                        <w:spacing w:before="20" w:line="195" w:lineRule="auto"/>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7"/>
                        </w:rPr>
                        <w:t>-</w:t>
                      </w:r>
                    </w:p>
                    <w:p>
                      <w:pPr>
                        <w:ind w:left="20"/>
                        <w:spacing w:before="28" w:line="70" w:lineRule="exact"/>
                        <w:rPr>
                          <w:rFonts w:ascii="SimSun" w:hAnsi="SimSun" w:eastAsia="SimSun" w:cs="SimSun"/>
                          <w:sz w:val="5"/>
                          <w:szCs w:val="5"/>
                        </w:rPr>
                      </w:pPr>
                      <w:r>
                        <w:rPr>
                          <w:rFonts w:ascii="SimSun" w:hAnsi="SimSun" w:eastAsia="SimSun" w:cs="SimSun"/>
                          <w:sz w:val="5"/>
                          <w:szCs w:val="5"/>
                        </w:rPr>
                        <w:t>MO</w:t>
                      </w:r>
                      <w:r>
                        <w:rPr>
                          <w:rFonts w:ascii="SimSun" w:hAnsi="SimSun" w:eastAsia="SimSun" w:cs="SimSun"/>
                          <w:sz w:val="5"/>
                          <w:szCs w:val="5"/>
                          <w:spacing w:val="5"/>
                        </w:rPr>
                        <w:t>+</w:t>
                      </w:r>
                    </w:p>
                    <w:p>
                      <w:pPr>
                        <w:ind w:left="20"/>
                        <w:spacing w:before="41" w:line="194" w:lineRule="auto"/>
                        <w:rPr>
                          <w:rFonts w:ascii="SimSun" w:hAnsi="SimSun" w:eastAsia="SimSun" w:cs="SimSun"/>
                          <w:sz w:val="5"/>
                          <w:szCs w:val="5"/>
                        </w:rPr>
                      </w:pPr>
                      <w:r>
                        <w:rPr>
                          <w:rFonts w:ascii="SimSun" w:hAnsi="SimSun" w:eastAsia="SimSun" w:cs="SimSun"/>
                          <w:sz w:val="5"/>
                          <w:szCs w:val="5"/>
                          <w:spacing w:val="1"/>
                        </w:rPr>
                        <w:t>BRK</w:t>
                      </w:r>
                    </w:p>
                  </w:txbxContent>
                </v:textbox>
              </v:shape>
            </w:pict>
          </mc:Fallback>
        </mc:AlternateContent>
      </w:r>
      <w:r>
        <mc:AlternateContent xmlns:mc="http://schemas.openxmlformats.org/markup-compatibility/2006">
          <mc:Choice Requires="wps">
            <w:drawing>
              <wp:anchor distT="0" distB="0" distL="0" distR="0" simplePos="0" relativeHeight="251895808" behindDoc="0" locked="0" layoutInCell="1" allowOverlap="1">
                <wp:simplePos x="0" y="0"/>
                <wp:positionH relativeFrom="column">
                  <wp:posOffset>1108643</wp:posOffset>
                </wp:positionH>
                <wp:positionV relativeFrom="paragraph">
                  <wp:posOffset>4121075</wp:posOffset>
                </wp:positionV>
                <wp:extent cx="60325" cy="68580"/>
                <wp:effectExtent l="0" t="0" r="0" b="0"/>
                <wp:wrapNone/>
                <wp:docPr id="312" name="TextBox 312"/>
                <wp:cNvGraphicFramePr/>
                <a:graphic>
                  <a:graphicData uri="http://schemas.microsoft.com/office/word/2010/wordprocessingShape">
                    <wps:wsp>
                      <wps:cNvPr id="312" name="TextBox 312"/>
                      <wps:cNvSpPr txBox="1"/>
                      <wps:spPr>
                        <a:xfrm rot="5400000">
                          <a:off x="1108643" y="4121075"/>
                          <a:ext cx="60325" cy="685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5" w:line="194" w:lineRule="auto"/>
                              <w:rPr>
                                <w:rFonts w:ascii="SimSun" w:hAnsi="SimSun" w:eastAsia="SimSun" w:cs="SimSun"/>
                                <w:sz w:val="5"/>
                                <w:szCs w:val="5"/>
                              </w:rPr>
                            </w:pPr>
                            <w:r>
                              <w:rPr>
                                <w:rFonts w:ascii="SimSun" w:hAnsi="SimSun" w:eastAsia="SimSun" w:cs="SimSun"/>
                                <w:sz w:val="5"/>
                                <w:szCs w:val="5"/>
                                <w:spacing w:val="2"/>
                              </w:rPr>
                              <w:t>V-</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0" style="position:absolute;margin-left:87.2948pt;margin-top:324.494pt;mso-position-vertical-relative:text;mso-position-horizontal-relative:text;width:4.75pt;height:5.4pt;z-index:251895808;rotation:90;" filled="false" stroked="false" type="#_x0000_t202">
                <v:fill on="false"/>
                <v:stroke on="false"/>
                <v:path/>
                <v:imagedata o:title=""/>
                <o:lock v:ext="edit" aspectratio="false"/>
                <v:textbox inset="0mm,0mm,0mm,0mm">
                  <w:txbxContent>
                    <w:p>
                      <w:pPr>
                        <w:ind w:left="20"/>
                        <w:spacing w:before="35" w:line="194" w:lineRule="auto"/>
                        <w:rPr>
                          <w:rFonts w:ascii="SimSun" w:hAnsi="SimSun" w:eastAsia="SimSun" w:cs="SimSun"/>
                          <w:sz w:val="5"/>
                          <w:szCs w:val="5"/>
                        </w:rPr>
                      </w:pPr>
                      <w:r>
                        <w:rPr>
                          <w:rFonts w:ascii="SimSun" w:hAnsi="SimSun" w:eastAsia="SimSun" w:cs="SimSun"/>
                          <w:sz w:val="5"/>
                          <w:szCs w:val="5"/>
                          <w:spacing w:val="2"/>
                        </w:rPr>
                        <w:t>V-</w:t>
                      </w:r>
                    </w:p>
                  </w:txbxContent>
                </v:textbox>
              </v:shape>
            </w:pict>
          </mc:Fallback>
        </mc:AlternateContent>
      </w:r>
      <w:r>
        <w:rPr>
          <w:position w:val="-138"/>
        </w:rPr>
        <w:pict>
          <v:group id="_x0000_s462" style="mso-position-vertical-relative:line;mso-position-horizontal-relative:char;width:412.1pt;height:346.15pt;" filled="false" stroked="false" coordsize="8242,6922" coordorigin="0,0">
            <v:shape id="_x0000_s464" style="position:absolute;left:575;top:0;width:7200;height:6922;" filled="false" stroked="false" type="#_x0000_t75">
              <v:imagedata o:title="" r:id="rId45"/>
            </v:shape>
            <v:shape id="_x0000_s466" style="position:absolute;left:1684;top:1659;width:4716;height:4221;" filled="false" stroked="false" type="#_x0000_t202">
              <v:fill on="false"/>
              <v:stroke on="false"/>
              <v:path/>
              <v:imagedata o:title=""/>
              <o:lock v:ext="edit" aspectratio="false"/>
              <v:textbox inset="0mm,0mm,0mm,0mm">
                <w:txbxContent>
                  <w:p>
                    <w:pPr>
                      <w:ind w:left="20"/>
                      <w:spacing w:before="20" w:line="254" w:lineRule="exact"/>
                      <w:rPr>
                        <w:rFonts w:ascii="Arial" w:hAnsi="Arial" w:eastAsia="Arial" w:cs="Arial"/>
                        <w:sz w:val="18"/>
                        <w:szCs w:val="18"/>
                      </w:rPr>
                    </w:pPr>
                    <w:r>
                      <w:rPr>
                        <w:rFonts w:ascii="Arial" w:hAnsi="Arial" w:eastAsia="Arial" w:cs="Arial"/>
                        <w:sz w:val="18"/>
                        <w:szCs w:val="18"/>
                        <w:position w:val="2"/>
                      </w:rPr>
                      <w:t>AQMD</w:t>
                    </w:r>
                    <w:r>
                      <w:rPr>
                        <w:rFonts w:ascii="Arial" w:hAnsi="Arial" w:eastAsia="Arial" w:cs="Arial"/>
                        <w:sz w:val="18"/>
                        <w:szCs w:val="18"/>
                        <w:spacing w:val="7"/>
                        <w:position w:val="2"/>
                      </w:rPr>
                      <w:t>6030</w:t>
                    </w:r>
                    <w:r>
                      <w:rPr>
                        <w:rFonts w:ascii="Arial" w:hAnsi="Arial" w:eastAsia="Arial" w:cs="Arial"/>
                        <w:sz w:val="18"/>
                        <w:szCs w:val="18"/>
                        <w:position w:val="2"/>
                      </w:rPr>
                      <w:t>NS</w:t>
                    </w:r>
                    <w:r>
                      <w:rPr>
                        <w:rFonts w:ascii="Arial" w:hAnsi="Arial" w:eastAsia="Arial" w:cs="Arial"/>
                        <w:sz w:val="18"/>
                        <w:szCs w:val="18"/>
                        <w:spacing w:val="7"/>
                        <w:position w:val="2"/>
                      </w:rPr>
                      <w:t>-</w:t>
                    </w:r>
                    <w:r>
                      <w:rPr>
                        <w:rFonts w:ascii="Arial" w:hAnsi="Arial" w:eastAsia="Arial" w:cs="Arial"/>
                        <w:sz w:val="18"/>
                        <w:szCs w:val="18"/>
                        <w:position w:val="2"/>
                      </w:rPr>
                      <w:t>ExB</w:t>
                    </w:r>
                    <w:r>
                      <w:rPr>
                        <w:rFonts w:ascii="Arial" w:hAnsi="Arial" w:eastAsia="Arial" w:cs="Arial"/>
                        <w:sz w:val="18"/>
                        <w:szCs w:val="18"/>
                        <w:spacing w:val="7"/>
                        <w:position w:val="2"/>
                      </w:rPr>
                      <w:t xml:space="preserve">                         </w:t>
                    </w:r>
                    <w:r>
                      <w:rPr>
                        <w:rFonts w:ascii="Arial" w:hAnsi="Arial" w:eastAsia="Arial" w:cs="Arial"/>
                        <w:sz w:val="18"/>
                        <w:szCs w:val="18"/>
                        <w:position w:val="2"/>
                      </w:rPr>
                      <w:t>AQMD</w:t>
                    </w:r>
                    <w:r>
                      <w:rPr>
                        <w:rFonts w:ascii="Arial" w:hAnsi="Arial" w:eastAsia="Arial" w:cs="Arial"/>
                        <w:sz w:val="18"/>
                        <w:szCs w:val="18"/>
                        <w:spacing w:val="7"/>
                        <w:position w:val="2"/>
                      </w:rPr>
                      <w:t>603</w:t>
                    </w:r>
                    <w:r>
                      <w:rPr>
                        <w:rFonts w:ascii="Arial" w:hAnsi="Arial" w:eastAsia="Arial" w:cs="Arial"/>
                        <w:sz w:val="18"/>
                        <w:szCs w:val="18"/>
                        <w:spacing w:val="6"/>
                        <w:position w:val="2"/>
                      </w:rPr>
                      <w:t>0</w:t>
                    </w:r>
                    <w:r>
                      <w:rPr>
                        <w:rFonts w:ascii="Arial" w:hAnsi="Arial" w:eastAsia="Arial" w:cs="Arial"/>
                        <w:sz w:val="18"/>
                        <w:szCs w:val="18"/>
                        <w:position w:val="2"/>
                      </w:rPr>
                      <w:t>NS</w:t>
                    </w:r>
                    <w:r>
                      <w:rPr>
                        <w:rFonts w:ascii="Arial" w:hAnsi="Arial" w:eastAsia="Arial" w:cs="Arial"/>
                        <w:sz w:val="18"/>
                        <w:szCs w:val="18"/>
                        <w:spacing w:val="6"/>
                        <w:position w:val="2"/>
                      </w:rPr>
                      <w:t>-</w:t>
                    </w:r>
                    <w:r>
                      <w:rPr>
                        <w:rFonts w:ascii="Arial" w:hAnsi="Arial" w:eastAsia="Arial" w:cs="Arial"/>
                        <w:sz w:val="18"/>
                        <w:szCs w:val="18"/>
                        <w:position w:val="2"/>
                      </w:rPr>
                      <w:t>ExB</w:t>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20"/>
                      <w:spacing w:before="51" w:line="285" w:lineRule="exact"/>
                      <w:rPr>
                        <w:rFonts w:ascii="Arial" w:hAnsi="Arial" w:eastAsia="Arial" w:cs="Arial"/>
                        <w:sz w:val="18"/>
                        <w:szCs w:val="18"/>
                      </w:rPr>
                    </w:pPr>
                    <w:r>
                      <w:rPr>
                        <w:rFonts w:ascii="Arial" w:hAnsi="Arial" w:eastAsia="Arial" w:cs="Arial"/>
                        <w:sz w:val="18"/>
                        <w:szCs w:val="18"/>
                        <w:position w:val="1"/>
                      </w:rPr>
                      <w:t>AQMD</w:t>
                    </w:r>
                    <w:r>
                      <w:rPr>
                        <w:rFonts w:ascii="Arial" w:hAnsi="Arial" w:eastAsia="Arial" w:cs="Arial"/>
                        <w:sz w:val="18"/>
                        <w:szCs w:val="18"/>
                        <w:spacing w:val="15"/>
                        <w:position w:val="1"/>
                      </w:rPr>
                      <w:t>6030</w:t>
                    </w:r>
                    <w:r>
                      <w:rPr>
                        <w:rFonts w:ascii="Arial" w:hAnsi="Arial" w:eastAsia="Arial" w:cs="Arial"/>
                        <w:sz w:val="18"/>
                        <w:szCs w:val="18"/>
                        <w:position w:val="1"/>
                      </w:rPr>
                      <w:t>NS</w:t>
                    </w:r>
                    <w:r>
                      <w:rPr>
                        <w:rFonts w:ascii="Arial" w:hAnsi="Arial" w:eastAsia="Arial" w:cs="Arial"/>
                        <w:sz w:val="18"/>
                        <w:szCs w:val="18"/>
                        <w:spacing w:val="15"/>
                        <w:position w:val="1"/>
                      </w:rPr>
                      <w:t>-</w:t>
                    </w:r>
                    <w:r>
                      <w:rPr>
                        <w:rFonts w:ascii="Arial" w:hAnsi="Arial" w:eastAsia="Arial" w:cs="Arial"/>
                        <w:sz w:val="18"/>
                        <w:szCs w:val="18"/>
                        <w:position w:val="1"/>
                      </w:rPr>
                      <w:t>ExB                           </w:t>
                    </w:r>
                    <w:r>
                      <w:rPr>
                        <w:rFonts w:ascii="Arial" w:hAnsi="Arial" w:eastAsia="Arial" w:cs="Arial"/>
                        <w:sz w:val="18"/>
                        <w:szCs w:val="18"/>
                        <w:position w:val="3"/>
                      </w:rPr>
                      <w:t>AQMD</w:t>
                    </w:r>
                    <w:r>
                      <w:rPr>
                        <w:rFonts w:ascii="Arial" w:hAnsi="Arial" w:eastAsia="Arial" w:cs="Arial"/>
                        <w:sz w:val="18"/>
                        <w:szCs w:val="18"/>
                        <w:spacing w:val="15"/>
                        <w:position w:val="3"/>
                      </w:rPr>
                      <w:t>6030</w:t>
                    </w:r>
                    <w:r>
                      <w:rPr>
                        <w:rFonts w:ascii="Arial" w:hAnsi="Arial" w:eastAsia="Arial" w:cs="Arial"/>
                        <w:sz w:val="18"/>
                        <w:szCs w:val="18"/>
                        <w:position w:val="3"/>
                      </w:rPr>
                      <w:t>NS</w:t>
                    </w:r>
                    <w:r>
                      <w:rPr>
                        <w:rFonts w:ascii="Arial" w:hAnsi="Arial" w:eastAsia="Arial" w:cs="Arial"/>
                        <w:sz w:val="18"/>
                        <w:szCs w:val="18"/>
                        <w:spacing w:val="15"/>
                        <w:position w:val="3"/>
                      </w:rPr>
                      <w:t>-</w:t>
                    </w:r>
                    <w:r>
                      <w:rPr>
                        <w:rFonts w:ascii="Arial" w:hAnsi="Arial" w:eastAsia="Arial" w:cs="Arial"/>
                        <w:sz w:val="18"/>
                        <w:szCs w:val="18"/>
                        <w:position w:val="3"/>
                      </w:rPr>
                      <w:t>ExB</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left="34"/>
                      <w:spacing w:before="52" w:line="254" w:lineRule="exact"/>
                      <w:rPr>
                        <w:rFonts w:ascii="Arial" w:hAnsi="Arial" w:eastAsia="Arial" w:cs="Arial"/>
                        <w:sz w:val="18"/>
                        <w:szCs w:val="18"/>
                      </w:rPr>
                    </w:pPr>
                    <w:r>
                      <w:rPr>
                        <w:rFonts w:ascii="Arial" w:hAnsi="Arial" w:eastAsia="Arial" w:cs="Arial"/>
                        <w:sz w:val="18"/>
                        <w:szCs w:val="18"/>
                        <w:position w:val="2"/>
                      </w:rPr>
                      <w:t>AQMD</w:t>
                    </w:r>
                    <w:r>
                      <w:rPr>
                        <w:rFonts w:ascii="Arial" w:hAnsi="Arial" w:eastAsia="Arial" w:cs="Arial"/>
                        <w:sz w:val="18"/>
                        <w:szCs w:val="18"/>
                        <w:spacing w:val="7"/>
                        <w:position w:val="2"/>
                      </w:rPr>
                      <w:t>6030</w:t>
                    </w:r>
                    <w:r>
                      <w:rPr>
                        <w:rFonts w:ascii="Arial" w:hAnsi="Arial" w:eastAsia="Arial" w:cs="Arial"/>
                        <w:sz w:val="18"/>
                        <w:szCs w:val="18"/>
                        <w:position w:val="2"/>
                      </w:rPr>
                      <w:t>NS</w:t>
                    </w:r>
                    <w:r>
                      <w:rPr>
                        <w:rFonts w:ascii="Arial" w:hAnsi="Arial" w:eastAsia="Arial" w:cs="Arial"/>
                        <w:sz w:val="18"/>
                        <w:szCs w:val="18"/>
                        <w:spacing w:val="7"/>
                        <w:position w:val="2"/>
                      </w:rPr>
                      <w:t>-</w:t>
                    </w:r>
                    <w:r>
                      <w:rPr>
                        <w:rFonts w:ascii="Arial" w:hAnsi="Arial" w:eastAsia="Arial" w:cs="Arial"/>
                        <w:sz w:val="18"/>
                        <w:szCs w:val="18"/>
                        <w:position w:val="2"/>
                      </w:rPr>
                      <w:t>ExB</w:t>
                    </w:r>
                    <w:r>
                      <w:rPr>
                        <w:rFonts w:ascii="Arial" w:hAnsi="Arial" w:eastAsia="Arial" w:cs="Arial"/>
                        <w:sz w:val="18"/>
                        <w:szCs w:val="18"/>
                        <w:spacing w:val="7"/>
                        <w:position w:val="2"/>
                      </w:rPr>
                      <w:t xml:space="preserve">                         </w:t>
                    </w:r>
                    <w:r>
                      <w:rPr>
                        <w:rFonts w:ascii="Arial" w:hAnsi="Arial" w:eastAsia="Arial" w:cs="Arial"/>
                        <w:sz w:val="18"/>
                        <w:szCs w:val="18"/>
                        <w:position w:val="2"/>
                      </w:rPr>
                      <w:t>AQMD</w:t>
                    </w:r>
                    <w:r>
                      <w:rPr>
                        <w:rFonts w:ascii="Arial" w:hAnsi="Arial" w:eastAsia="Arial" w:cs="Arial"/>
                        <w:sz w:val="18"/>
                        <w:szCs w:val="18"/>
                        <w:spacing w:val="7"/>
                        <w:position w:val="2"/>
                      </w:rPr>
                      <w:t>60</w:t>
                    </w:r>
                    <w:r>
                      <w:rPr>
                        <w:rFonts w:ascii="Arial" w:hAnsi="Arial" w:eastAsia="Arial" w:cs="Arial"/>
                        <w:sz w:val="18"/>
                        <w:szCs w:val="18"/>
                        <w:spacing w:val="6"/>
                        <w:position w:val="2"/>
                      </w:rPr>
                      <w:t>30</w:t>
                    </w:r>
                    <w:r>
                      <w:rPr>
                        <w:rFonts w:ascii="Arial" w:hAnsi="Arial" w:eastAsia="Arial" w:cs="Arial"/>
                        <w:sz w:val="18"/>
                        <w:szCs w:val="18"/>
                        <w:position w:val="2"/>
                      </w:rPr>
                      <w:t>NS</w:t>
                    </w:r>
                    <w:r>
                      <w:rPr>
                        <w:rFonts w:ascii="Arial" w:hAnsi="Arial" w:eastAsia="Arial" w:cs="Arial"/>
                        <w:sz w:val="18"/>
                        <w:szCs w:val="18"/>
                        <w:spacing w:val="6"/>
                        <w:position w:val="2"/>
                      </w:rPr>
                      <w:t>-</w:t>
                    </w:r>
                    <w:r>
                      <w:rPr>
                        <w:rFonts w:ascii="Arial" w:hAnsi="Arial" w:eastAsia="Arial" w:cs="Arial"/>
                        <w:sz w:val="18"/>
                        <w:szCs w:val="18"/>
                        <w:position w:val="2"/>
                      </w:rPr>
                      <w:t>ExB</w:t>
                    </w:r>
                  </w:p>
                </w:txbxContent>
              </v:textbox>
            </v:shape>
            <v:shape id="_x0000_s468" style="position:absolute;left:6966;top:1881;width:1295;height:3868;" filled="false" stroked="false" type="#_x0000_t202">
              <v:fill on="false"/>
              <v:stroke on="false"/>
              <v:path/>
              <v:imagedata o:title=""/>
              <o:lock v:ext="edit" aspectratio="false"/>
              <v:textbox inset="0mm,0mm,0mm,0mm">
                <w:txbxContent>
                  <w:p>
                    <w:pPr>
                      <w:ind w:left="336"/>
                      <w:spacing w:before="20" w:line="228" w:lineRule="auto"/>
                      <w:rPr>
                        <w:rFonts w:ascii="SimHei" w:hAnsi="SimHei" w:eastAsia="SimHei" w:cs="SimHei"/>
                        <w:sz w:val="16"/>
                        <w:szCs w:val="16"/>
                      </w:rPr>
                    </w:pPr>
                    <w:r>
                      <w:rPr>
                        <w:rFonts w:ascii="SimHei" w:hAnsi="SimHei" w:eastAsia="SimHei" w:cs="SimHei"/>
                        <w:sz w:val="16"/>
                        <w:szCs w:val="16"/>
                        <w:spacing w:val="3"/>
                      </w:rPr>
                      <w:t>驱动器2</w:t>
                    </w:r>
                  </w:p>
                  <w:p>
                    <w:pPr>
                      <w:ind w:left="20"/>
                      <w:spacing w:before="1" w:line="230" w:lineRule="auto"/>
                      <w:rPr>
                        <w:rFonts w:ascii="SimHei" w:hAnsi="SimHei" w:eastAsia="SimHei" w:cs="SimHei"/>
                        <w:sz w:val="16"/>
                        <w:szCs w:val="16"/>
                      </w:rPr>
                    </w:pPr>
                    <w:r>
                      <w:rPr>
                        <w:rFonts w:ascii="SimHei" w:hAnsi="SimHei" w:eastAsia="SimHei" w:cs="SimHei"/>
                        <w:sz w:val="16"/>
                        <w:szCs w:val="16"/>
                        <w:spacing w:val="2"/>
                      </w:rPr>
                      <w:t>（节点</w:t>
                    </w:r>
                    <w:r>
                      <w:rPr>
                        <w:rFonts w:ascii="SimHei" w:hAnsi="SimHei" w:eastAsia="SimHei" w:cs="SimHei"/>
                        <w:sz w:val="16"/>
                        <w:szCs w:val="16"/>
                      </w:rPr>
                      <w:t>ID</w:t>
                    </w:r>
                    <w:r>
                      <w:rPr>
                        <w:rFonts w:ascii="SimHei" w:hAnsi="SimHei" w:eastAsia="SimHei" w:cs="SimHei"/>
                        <w:sz w:val="16"/>
                        <w:szCs w:val="16"/>
                        <w:spacing w:val="2"/>
                      </w:rPr>
                      <w:t>:0X02）</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386"/>
                      <w:spacing w:before="52" w:line="228" w:lineRule="auto"/>
                      <w:rPr>
                        <w:rFonts w:ascii="SimHei" w:hAnsi="SimHei" w:eastAsia="SimHei" w:cs="SimHei"/>
                        <w:sz w:val="16"/>
                        <w:szCs w:val="16"/>
                      </w:rPr>
                    </w:pPr>
                    <w:r>
                      <w:rPr>
                        <w:rFonts w:ascii="SimHei" w:hAnsi="SimHei" w:eastAsia="SimHei" w:cs="SimHei"/>
                        <w:sz w:val="16"/>
                        <w:szCs w:val="16"/>
                        <w:spacing w:val="3"/>
                      </w:rPr>
                      <w:t>驱动器4</w:t>
                    </w:r>
                  </w:p>
                  <w:p>
                    <w:pPr>
                      <w:ind w:right="5"/>
                      <w:spacing w:before="1" w:line="230" w:lineRule="auto"/>
                      <w:jc w:val="right"/>
                      <w:rPr>
                        <w:rFonts w:ascii="SimHei" w:hAnsi="SimHei" w:eastAsia="SimHei" w:cs="SimHei"/>
                        <w:sz w:val="16"/>
                        <w:szCs w:val="16"/>
                      </w:rPr>
                    </w:pPr>
                    <w:r>
                      <w:rPr>
                        <w:rFonts w:ascii="SimHei" w:hAnsi="SimHei" w:eastAsia="SimHei" w:cs="SimHei"/>
                        <w:sz w:val="16"/>
                        <w:szCs w:val="16"/>
                        <w:spacing w:val="2"/>
                      </w:rPr>
                      <w:t>（节点</w:t>
                    </w:r>
                    <w:r>
                      <w:rPr>
                        <w:rFonts w:ascii="SimHei" w:hAnsi="SimHei" w:eastAsia="SimHei" w:cs="SimHei"/>
                        <w:sz w:val="16"/>
                        <w:szCs w:val="16"/>
                      </w:rPr>
                      <w:t>ID</w:t>
                    </w:r>
                    <w:r>
                      <w:rPr>
                        <w:rFonts w:ascii="SimHei" w:hAnsi="SimHei" w:eastAsia="SimHei" w:cs="SimHei"/>
                        <w:sz w:val="16"/>
                        <w:szCs w:val="16"/>
                        <w:spacing w:val="2"/>
                      </w:rPr>
                      <w:t>:0X04）</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286" w:right="52" w:firstLine="192"/>
                      <w:spacing w:before="52" w:line="231" w:lineRule="auto"/>
                      <w:rPr>
                        <w:rFonts w:ascii="SimHei" w:hAnsi="SimHei" w:eastAsia="SimHei" w:cs="SimHei"/>
                        <w:sz w:val="16"/>
                        <w:szCs w:val="16"/>
                      </w:rPr>
                    </w:pPr>
                    <w:r>
                      <w:rPr>
                        <w:rFonts w:ascii="SimHei" w:hAnsi="SimHei" w:eastAsia="SimHei" w:cs="SimHei"/>
                        <w:sz w:val="16"/>
                        <w:szCs w:val="16"/>
                        <w:spacing w:val="3"/>
                      </w:rPr>
                      <w:t>驱动器n</w:t>
                    </w:r>
                    <w:r>
                      <w:rPr>
                        <w:rFonts w:ascii="SimHei" w:hAnsi="SimHei" w:eastAsia="SimHei" w:cs="SimHei"/>
                        <w:sz w:val="16"/>
                        <w:szCs w:val="16"/>
                      </w:rPr>
                      <w:t xml:space="preserve"> </w:t>
                    </w:r>
                    <w:r>
                      <w:rPr>
                        <w:rFonts w:ascii="SimHei" w:hAnsi="SimHei" w:eastAsia="SimHei" w:cs="SimHei"/>
                        <w:sz w:val="16"/>
                        <w:szCs w:val="16"/>
                        <w:spacing w:val="-1"/>
                      </w:rPr>
                      <w:t>（节点ID:n）</w:t>
                    </w:r>
                  </w:p>
                </w:txbxContent>
              </v:textbox>
            </v:shape>
            <v:shape id="_x0000_s470" style="position:absolute;left:-20;top:1881;width:1713;height:2105;" filled="false" stroked="false" type="#_x0000_t202">
              <v:fill on="false"/>
              <v:stroke on="false"/>
              <v:path/>
              <v:imagedata o:title=""/>
              <o:lock v:ext="edit" aspectratio="false"/>
              <v:textbox inset="0mm,0mm,0mm,0mm">
                <w:txbxContent>
                  <w:p>
                    <w:pPr>
                      <w:ind w:left="337"/>
                      <w:spacing w:before="20" w:line="228" w:lineRule="auto"/>
                      <w:rPr>
                        <w:rFonts w:ascii="SimHei" w:hAnsi="SimHei" w:eastAsia="SimHei" w:cs="SimHei"/>
                        <w:sz w:val="16"/>
                        <w:szCs w:val="16"/>
                      </w:rPr>
                    </w:pPr>
                    <w:r>
                      <w:rPr>
                        <w:rFonts w:ascii="SimHei" w:hAnsi="SimHei" w:eastAsia="SimHei" w:cs="SimHei"/>
                        <w:sz w:val="16"/>
                        <w:szCs w:val="16"/>
                        <w:spacing w:val="3"/>
                      </w:rPr>
                      <w:t>驱动器1</w:t>
                    </w:r>
                  </w:p>
                  <w:p>
                    <w:pPr>
                      <w:ind w:left="20"/>
                      <w:spacing w:before="1" w:line="230" w:lineRule="auto"/>
                      <w:rPr>
                        <w:rFonts w:ascii="SimHei" w:hAnsi="SimHei" w:eastAsia="SimHei" w:cs="SimHei"/>
                        <w:sz w:val="16"/>
                        <w:szCs w:val="16"/>
                      </w:rPr>
                    </w:pPr>
                    <w:r>
                      <w:rPr>
                        <w:rFonts w:ascii="SimHei" w:hAnsi="SimHei" w:eastAsia="SimHei" w:cs="SimHei"/>
                        <w:sz w:val="16"/>
                        <w:szCs w:val="16"/>
                        <w:spacing w:val="2"/>
                      </w:rPr>
                      <w:t>（节点</w:t>
                    </w:r>
                    <w:r>
                      <w:rPr>
                        <w:rFonts w:ascii="SimHei" w:hAnsi="SimHei" w:eastAsia="SimHei" w:cs="SimHei"/>
                        <w:sz w:val="16"/>
                        <w:szCs w:val="16"/>
                      </w:rPr>
                      <w:t>ID</w:t>
                    </w:r>
                    <w:r>
                      <w:rPr>
                        <w:rFonts w:ascii="SimHei" w:hAnsi="SimHei" w:eastAsia="SimHei" w:cs="SimHei"/>
                        <w:sz w:val="16"/>
                        <w:szCs w:val="16"/>
                        <w:spacing w:val="2"/>
                      </w:rPr>
                      <w:t>:0X01）</w:t>
                    </w:r>
                  </w:p>
                  <w:p>
                    <w:pPr>
                      <w:ind w:left="1638" w:right="20" w:firstLine="8"/>
                      <w:spacing w:before="151" w:line="29" w:lineRule="exact"/>
                      <w:rPr>
                        <w:rFonts w:ascii="SimSun" w:hAnsi="SimSun" w:eastAsia="SimSun" w:cs="SimSun"/>
                        <w:sz w:val="5"/>
                        <w:szCs w:val="5"/>
                      </w:rPr>
                    </w:pPr>
                    <w:r>
                      <w:rPr>
                        <w:rFonts w:ascii="SimSun" w:hAnsi="SimSun" w:eastAsia="SimSun" w:cs="SimSun"/>
                        <w:sz w:val="5"/>
                        <w:szCs w:val="5"/>
                        <w:spacing w:val="2"/>
                        <w:w w:val="140"/>
                        <w:position w:val="-1"/>
                      </w:rPr>
                      <w:t>V</w:t>
                    </w:r>
                    <w:r>
                      <w:rPr>
                        <w:rFonts w:ascii="SimSun" w:hAnsi="SimSun" w:eastAsia="SimSun" w:cs="SimSun"/>
                        <w:sz w:val="5"/>
                        <w:szCs w:val="5"/>
                        <w:position w:val="-1"/>
                      </w:rPr>
                      <w:t xml:space="preserve"> </w:t>
                    </w:r>
                    <w:r>
                      <w:rPr>
                        <w:rFonts w:ascii="SimSun" w:hAnsi="SimSun" w:eastAsia="SimSun" w:cs="SimSun"/>
                        <w:sz w:val="5"/>
                        <w:szCs w:val="5"/>
                        <w:spacing w:val="11"/>
                        <w:w w:val="175"/>
                        <w:position w:val="-1"/>
                      </w:rPr>
                      <w:t>+</w:t>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446"/>
                      <w:spacing w:before="52" w:line="228" w:lineRule="auto"/>
                      <w:rPr>
                        <w:rFonts w:ascii="SimHei" w:hAnsi="SimHei" w:eastAsia="SimHei" w:cs="SimHei"/>
                        <w:sz w:val="16"/>
                        <w:szCs w:val="16"/>
                      </w:rPr>
                    </w:pPr>
                    <w:r>
                      <w:rPr>
                        <w:rFonts w:ascii="SimHei" w:hAnsi="SimHei" w:eastAsia="SimHei" w:cs="SimHei"/>
                        <w:sz w:val="16"/>
                        <w:szCs w:val="16"/>
                        <w:spacing w:val="3"/>
                      </w:rPr>
                      <w:t>驱动器3</w:t>
                    </w:r>
                  </w:p>
                  <w:p>
                    <w:pPr>
                      <w:ind w:left="129"/>
                      <w:spacing w:before="1" w:line="230" w:lineRule="auto"/>
                      <w:rPr>
                        <w:rFonts w:ascii="SimHei" w:hAnsi="SimHei" w:eastAsia="SimHei" w:cs="SimHei"/>
                        <w:sz w:val="16"/>
                        <w:szCs w:val="16"/>
                      </w:rPr>
                    </w:pPr>
                    <w:r>
                      <w:rPr>
                        <w:rFonts w:ascii="SimHei" w:hAnsi="SimHei" w:eastAsia="SimHei" w:cs="SimHei"/>
                        <w:sz w:val="16"/>
                        <w:szCs w:val="16"/>
                        <w:spacing w:val="2"/>
                      </w:rPr>
                      <w:t>（节点</w:t>
                    </w:r>
                    <w:r>
                      <w:rPr>
                        <w:rFonts w:ascii="SimHei" w:hAnsi="SimHei" w:eastAsia="SimHei" w:cs="SimHei"/>
                        <w:sz w:val="16"/>
                        <w:szCs w:val="16"/>
                      </w:rPr>
                      <w:t>ID</w:t>
                    </w:r>
                    <w:r>
                      <w:rPr>
                        <w:rFonts w:ascii="SimHei" w:hAnsi="SimHei" w:eastAsia="SimHei" w:cs="SimHei"/>
                        <w:sz w:val="16"/>
                        <w:szCs w:val="16"/>
                        <w:spacing w:val="2"/>
                      </w:rPr>
                      <w:t>:0X03）</w:t>
                    </w:r>
                  </w:p>
                </w:txbxContent>
              </v:textbox>
            </v:shape>
            <v:shape id="_x0000_s472" style="position:absolute;left:80;top:5234;width:1161;height:407;" filled="false" stroked="false" type="#_x0000_t202">
              <v:fill on="false"/>
              <v:stroke on="false"/>
              <v:path/>
              <v:imagedata o:title=""/>
              <o:lock v:ext="edit" aspectratio="false"/>
              <v:textbox inset="0mm,0mm,0mm,0mm">
                <w:txbxContent>
                  <w:p>
                    <w:pPr>
                      <w:ind w:left="20" w:right="20" w:firstLine="192"/>
                      <w:spacing w:before="20" w:line="231" w:lineRule="auto"/>
                      <w:rPr>
                        <w:rFonts w:ascii="SimHei" w:hAnsi="SimHei" w:eastAsia="SimHei" w:cs="SimHei"/>
                        <w:sz w:val="16"/>
                        <w:szCs w:val="16"/>
                      </w:rPr>
                    </w:pPr>
                    <w:r>
                      <w:rPr>
                        <w:rFonts w:ascii="SimHei" w:hAnsi="SimHei" w:eastAsia="SimHei" w:cs="SimHei"/>
                        <w:sz w:val="16"/>
                        <w:szCs w:val="16"/>
                        <w:spacing w:val="3"/>
                      </w:rPr>
                      <w:t>驱动器n-1</w:t>
                    </w:r>
                    <w:r>
                      <w:rPr>
                        <w:rFonts w:ascii="SimHei" w:hAnsi="SimHei" w:eastAsia="SimHei" w:cs="SimHei"/>
                        <w:sz w:val="16"/>
                        <w:szCs w:val="16"/>
                      </w:rPr>
                      <w:t xml:space="preserve"> </w:t>
                    </w:r>
                    <w:r>
                      <w:rPr>
                        <w:rFonts w:ascii="SimHei" w:hAnsi="SimHei" w:eastAsia="SimHei" w:cs="SimHei"/>
                        <w:sz w:val="16"/>
                        <w:szCs w:val="16"/>
                      </w:rPr>
                      <w:t>（节点ID:n-1）</w:t>
                    </w:r>
                  </w:p>
                </w:txbxContent>
              </v:textbox>
            </v:shape>
            <v:shape id="_x0000_s474" style="position:absolute;left:3739;top:154;width:675;height:668;"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4"/>
                        <w:szCs w:val="14"/>
                      </w:rPr>
                    </w:pPr>
                    <w:r>
                      <w:rPr>
                        <w:rFonts w:ascii="SimHei" w:hAnsi="SimHei" w:eastAsia="SimHei" w:cs="SimHei"/>
                        <w:sz w:val="14"/>
                        <w:szCs w:val="14"/>
                      </w:rPr>
                      <w:t>CAN</w:t>
                    </w:r>
                    <w:r>
                      <w:rPr>
                        <w:rFonts w:ascii="SimHei" w:hAnsi="SimHei" w:eastAsia="SimHei" w:cs="SimHei"/>
                        <w:sz w:val="14"/>
                        <w:szCs w:val="14"/>
                        <w:spacing w:val="1"/>
                      </w:rPr>
                      <w:t>客户端</w:t>
                    </w:r>
                  </w:p>
                  <w:p>
                    <w:pPr>
                      <w:ind w:left="147"/>
                      <w:spacing w:before="178" w:line="67" w:lineRule="exact"/>
                      <w:rPr>
                        <w:rFonts w:ascii="SimHei" w:hAnsi="SimHei" w:eastAsia="SimHei" w:cs="SimHei"/>
                        <w:sz w:val="14"/>
                        <w:szCs w:val="14"/>
                      </w:rPr>
                    </w:pPr>
                    <w:r>
                      <w:rPr>
                        <w:rFonts w:ascii="SimHei" w:hAnsi="SimHei" w:eastAsia="SimHei" w:cs="SimHei"/>
                        <w:sz w:val="14"/>
                        <w:szCs w:val="14"/>
                        <w:spacing w:val="11"/>
                        <w:w w:val="125"/>
                        <w:position w:val="-2"/>
                      </w:rPr>
                      <w:t>C</w:t>
                    </w:r>
                    <w:r>
                      <w:rPr>
                        <w:rFonts w:ascii="SimHei" w:hAnsi="SimHei" w:eastAsia="SimHei" w:cs="SimHei"/>
                        <w:sz w:val="14"/>
                        <w:szCs w:val="14"/>
                        <w:spacing w:val="33"/>
                        <w:position w:val="-2"/>
                      </w:rPr>
                      <w:t xml:space="preserve">  </w:t>
                    </w:r>
                    <w:r>
                      <w:rPr>
                        <w:rFonts w:ascii="SimHei" w:hAnsi="SimHei" w:eastAsia="SimHei" w:cs="SimHei"/>
                        <w:sz w:val="14"/>
                        <w:szCs w:val="14"/>
                        <w:spacing w:val="11"/>
                        <w:w w:val="125"/>
                        <w:position w:val="-2"/>
                      </w:rPr>
                      <w:t>C</w:t>
                    </w:r>
                  </w:p>
                  <w:p>
                    <w:pPr>
                      <w:ind w:left="148"/>
                      <w:spacing w:line="74" w:lineRule="exact"/>
                      <w:rPr>
                        <w:rFonts w:ascii="SimHei" w:hAnsi="SimHei" w:eastAsia="SimHei" w:cs="SimHei"/>
                        <w:sz w:val="14"/>
                        <w:szCs w:val="14"/>
                      </w:rPr>
                    </w:pPr>
                    <w:r>
                      <w:rPr>
                        <w:rFonts w:ascii="SimHei" w:hAnsi="SimHei" w:eastAsia="SimHei" w:cs="SimHei"/>
                        <w:sz w:val="14"/>
                        <w:szCs w:val="14"/>
                        <w:spacing w:val="8"/>
                        <w:w w:val="127"/>
                        <w:position w:val="-2"/>
                      </w:rPr>
                      <w:t>A</w:t>
                    </w:r>
                    <w:r>
                      <w:rPr>
                        <w:rFonts w:ascii="SimHei" w:hAnsi="SimHei" w:eastAsia="SimHei" w:cs="SimHei"/>
                        <w:sz w:val="14"/>
                        <w:szCs w:val="14"/>
                        <w:spacing w:val="34"/>
                        <w:position w:val="-2"/>
                      </w:rPr>
                      <w:t xml:space="preserve">  </w:t>
                    </w:r>
                    <w:r>
                      <w:rPr>
                        <w:rFonts w:ascii="SimHei" w:hAnsi="SimHei" w:eastAsia="SimHei" w:cs="SimHei"/>
                        <w:sz w:val="14"/>
                        <w:szCs w:val="14"/>
                        <w:spacing w:val="8"/>
                        <w:w w:val="127"/>
                        <w:position w:val="-2"/>
                      </w:rPr>
                      <w:t>A</w:t>
                    </w:r>
                  </w:p>
                  <w:p>
                    <w:pPr>
                      <w:ind w:left="148"/>
                      <w:spacing w:line="72" w:lineRule="exact"/>
                      <w:rPr>
                        <w:rFonts w:ascii="SimHei" w:hAnsi="SimHei" w:eastAsia="SimHei" w:cs="SimHei"/>
                        <w:sz w:val="14"/>
                        <w:szCs w:val="14"/>
                      </w:rPr>
                    </w:pPr>
                    <w:r>
                      <w:rPr>
                        <w:rFonts w:ascii="SimHei" w:hAnsi="SimHei" w:eastAsia="SimHei" w:cs="SimHei"/>
                        <w:sz w:val="14"/>
                        <w:szCs w:val="14"/>
                        <w:spacing w:val="13"/>
                        <w:w w:val="119"/>
                        <w:position w:val="-2"/>
                      </w:rPr>
                      <w:t>N</w:t>
                    </w:r>
                    <w:r>
                      <w:rPr>
                        <w:rFonts w:ascii="SimHei" w:hAnsi="SimHei" w:eastAsia="SimHei" w:cs="SimHei"/>
                        <w:sz w:val="14"/>
                        <w:szCs w:val="14"/>
                        <w:spacing w:val="34"/>
                        <w:w w:val="101"/>
                        <w:position w:val="-2"/>
                      </w:rPr>
                      <w:t xml:space="preserve">  </w:t>
                    </w:r>
                    <w:r>
                      <w:rPr>
                        <w:rFonts w:ascii="SimHei" w:hAnsi="SimHei" w:eastAsia="SimHei" w:cs="SimHei"/>
                        <w:sz w:val="14"/>
                        <w:szCs w:val="14"/>
                        <w:spacing w:val="13"/>
                        <w:w w:val="119"/>
                        <w:position w:val="-2"/>
                      </w:rPr>
                      <w:t>N</w:t>
                    </w:r>
                  </w:p>
                  <w:p>
                    <w:pPr>
                      <w:ind w:left="148"/>
                      <w:spacing w:line="109" w:lineRule="exact"/>
                      <w:rPr>
                        <w:rFonts w:ascii="SimHei" w:hAnsi="SimHei" w:eastAsia="SimHei" w:cs="SimHei"/>
                        <w:sz w:val="14"/>
                        <w:szCs w:val="14"/>
                      </w:rPr>
                    </w:pPr>
                    <w:r>
                      <w:rPr>
                        <w:rFonts w:ascii="SimHei" w:hAnsi="SimHei" w:eastAsia="SimHei" w:cs="SimHei"/>
                        <w:sz w:val="14"/>
                        <w:szCs w:val="14"/>
                        <w:spacing w:val="13"/>
                        <w:w w:val="119"/>
                        <w:position w:val="-2"/>
                      </w:rPr>
                      <w:t>H</w:t>
                    </w:r>
                    <w:r>
                      <w:rPr>
                        <w:rFonts w:ascii="SimHei" w:hAnsi="SimHei" w:eastAsia="SimHei" w:cs="SimHei"/>
                        <w:sz w:val="14"/>
                        <w:szCs w:val="14"/>
                        <w:spacing w:val="34"/>
                        <w:w w:val="101"/>
                        <w:position w:val="-2"/>
                      </w:rPr>
                      <w:t xml:space="preserve">  </w:t>
                    </w:r>
                    <w:r>
                      <w:rPr>
                        <w:rFonts w:ascii="SimHei" w:hAnsi="SimHei" w:eastAsia="SimHei" w:cs="SimHei"/>
                        <w:sz w:val="14"/>
                        <w:szCs w:val="14"/>
                        <w:spacing w:val="13"/>
                        <w:w w:val="119"/>
                        <w:position w:val="-2"/>
                      </w:rPr>
                      <w:t>L</w:t>
                    </w:r>
                  </w:p>
                </w:txbxContent>
              </v:textbox>
            </v:shape>
            <v:shape id="_x0000_s476" style="position:absolute;left:4498;top:145;width:2098;height:185;"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4"/>
                        <w:szCs w:val="14"/>
                      </w:rPr>
                    </w:pPr>
                    <w:r>
                      <w:rPr>
                        <w:rFonts w:ascii="SimHei" w:hAnsi="SimHei" w:eastAsia="SimHei" w:cs="SimHei"/>
                        <w:sz w:val="14"/>
                        <w:szCs w:val="14"/>
                        <w:spacing w:val="2"/>
                      </w:rPr>
                      <w:t>客户端可为</w:t>
                    </w:r>
                    <w:r>
                      <w:rPr>
                        <w:rFonts w:ascii="SimHei" w:hAnsi="SimHei" w:eastAsia="SimHei" w:cs="SimHei"/>
                        <w:sz w:val="14"/>
                        <w:szCs w:val="14"/>
                      </w:rPr>
                      <w:t>PLC</w:t>
                    </w:r>
                    <w:r>
                      <w:rPr>
                        <w:rFonts w:ascii="SimHei" w:hAnsi="SimHei" w:eastAsia="SimHei" w:cs="SimHei"/>
                        <w:sz w:val="14"/>
                        <w:szCs w:val="14"/>
                        <w:spacing w:val="2"/>
                      </w:rPr>
                      <w:t>、单片机、</w:t>
                    </w:r>
                    <w:r>
                      <w:rPr>
                        <w:rFonts w:ascii="SimHei" w:hAnsi="SimHei" w:eastAsia="SimHei" w:cs="SimHei"/>
                        <w:sz w:val="14"/>
                        <w:szCs w:val="14"/>
                      </w:rPr>
                      <w:t>PC</w:t>
                    </w:r>
                    <w:r>
                      <w:rPr>
                        <w:rFonts w:ascii="SimHei" w:hAnsi="SimHei" w:eastAsia="SimHei" w:cs="SimHei"/>
                        <w:sz w:val="14"/>
                        <w:szCs w:val="14"/>
                        <w:spacing w:val="2"/>
                      </w:rPr>
                      <w:t>机等</w:t>
                    </w:r>
                  </w:p>
                </w:txbxContent>
              </v:textbox>
            </v:shape>
            <v:shape id="_x0000_s478" style="position:absolute;left:3435;top:649;width:312;height:185;" filled="false" stroked="false" type="#_x0000_t202">
              <v:fill on="false"/>
              <v:stroke on="false"/>
              <v:path/>
              <v:imagedata o:title=""/>
              <o:lock v:ext="edit" aspectratio="false"/>
              <v:textbox inset="0mm,0mm,0mm,0mm">
                <w:txbxContent>
                  <w:p>
                    <w:pPr>
                      <w:ind w:left="20"/>
                      <w:spacing w:before="20" w:line="184" w:lineRule="exact"/>
                      <w:rPr>
                        <w:rFonts w:ascii="SimHei" w:hAnsi="SimHei" w:eastAsia="SimHei" w:cs="SimHei"/>
                        <w:sz w:val="14"/>
                        <w:szCs w:val="14"/>
                      </w:rPr>
                    </w:pPr>
                    <w:r>
                      <w:rPr>
                        <w:rFonts w:ascii="SimHei" w:hAnsi="SimHei" w:eastAsia="SimHei" w:cs="SimHei"/>
                        <w:sz w:val="14"/>
                        <w:szCs w:val="14"/>
                        <w:spacing w:val="-3"/>
                        <w:position w:val="1"/>
                      </w:rPr>
                      <w:t>120R</w:t>
                    </w:r>
                  </w:p>
                </w:txbxContent>
              </v:textbox>
            </v:shape>
          </v:group>
        </w:pict>
      </w:r>
    </w:p>
    <w:p>
      <w:pPr>
        <w:ind w:left="2793"/>
        <w:spacing w:before="177" w:line="221" w:lineRule="auto"/>
        <w:rPr>
          <w:rFonts w:ascii="SimSun" w:hAnsi="SimSun" w:eastAsia="SimSun" w:cs="SimSun"/>
          <w:sz w:val="21"/>
          <w:szCs w:val="21"/>
        </w:rPr>
      </w:pPr>
      <w:r>
        <w:rPr>
          <w:rFonts w:ascii="SimSun" w:hAnsi="SimSun" w:eastAsia="SimSun" w:cs="SimSun"/>
          <w:sz w:val="21"/>
          <w:szCs w:val="21"/>
          <w:spacing w:val="-3"/>
        </w:rPr>
        <w:t>图 </w:t>
      </w:r>
      <w:r>
        <w:rPr>
          <w:rFonts w:ascii="Times New Roman" w:hAnsi="Times New Roman" w:eastAsia="Times New Roman" w:cs="Times New Roman"/>
          <w:sz w:val="21"/>
          <w:szCs w:val="21"/>
          <w:spacing w:val="-3"/>
        </w:rPr>
        <w:t>2.8 CAN</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多节点通讯示意图</w:t>
      </w:r>
    </w:p>
    <w:p>
      <w:pPr>
        <w:ind w:left="20" w:right="57" w:firstLine="415"/>
        <w:spacing w:before="31" w:line="274" w:lineRule="auto"/>
        <w:rPr>
          <w:rFonts w:ascii="SimSun" w:hAnsi="SimSun" w:eastAsia="SimSun" w:cs="SimSun"/>
          <w:sz w:val="21"/>
          <w:szCs w:val="21"/>
        </w:rPr>
      </w:pPr>
      <w:r>
        <w:rPr>
          <w:rFonts w:ascii="Times New Roman" w:hAnsi="Times New Roman" w:eastAsia="Times New Roman" w:cs="Times New Roman"/>
          <w:sz w:val="21"/>
          <w:szCs w:val="21"/>
          <w:spacing w:val="-1"/>
        </w:rPr>
        <w:t>485/CAN</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1"/>
        </w:rPr>
        <w:t>接口通讯线按</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1"/>
        </w:rPr>
        <w:t>CANH-CANH</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CANL</w:t>
      </w:r>
      <w:r>
        <w:rPr>
          <w:rFonts w:ascii="Times New Roman" w:hAnsi="Times New Roman" w:eastAsia="Times New Roman" w:cs="Times New Roman"/>
          <w:sz w:val="21"/>
          <w:szCs w:val="21"/>
          <w:spacing w:val="-2"/>
        </w:rPr>
        <w:t>-CANL</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方式分别并联后与</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CAN</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2"/>
        </w:rPr>
        <w:t>主站</w:t>
      </w:r>
      <w:r>
        <w:rPr>
          <w:rFonts w:ascii="Times New Roman" w:hAnsi="Times New Roman" w:eastAsia="Times New Roman" w:cs="Times New Roman"/>
          <w:sz w:val="21"/>
          <w:szCs w:val="21"/>
          <w:spacing w:val="-2"/>
        </w:rPr>
        <w:t>/</w:t>
      </w:r>
      <w:r>
        <w:rPr>
          <w:rFonts w:ascii="SimSun" w:hAnsi="SimSun" w:eastAsia="SimSun" w:cs="SimSun"/>
          <w:sz w:val="21"/>
          <w:szCs w:val="21"/>
          <w:spacing w:val="-2"/>
        </w:rPr>
        <w:t>客</w:t>
      </w:r>
      <w:r>
        <w:rPr>
          <w:rFonts w:ascii="SimSun" w:hAnsi="SimSun" w:eastAsia="SimSun" w:cs="SimSun"/>
          <w:sz w:val="21"/>
          <w:szCs w:val="21"/>
          <w:spacing w:val="-1"/>
        </w:rPr>
        <w:t>户端的信号线</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CANH</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CANL </w:t>
      </w:r>
      <w:r>
        <w:rPr>
          <w:rFonts w:ascii="SimSun" w:hAnsi="SimSun" w:eastAsia="SimSun" w:cs="SimSun"/>
          <w:sz w:val="21"/>
          <w:szCs w:val="21"/>
          <w:spacing w:val="-1"/>
        </w:rPr>
        <w:t>分别连接。并连的每一个驱动器设定的节点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ID </w:t>
      </w:r>
      <w:r>
        <w:rPr>
          <w:rFonts w:ascii="SimSun" w:hAnsi="SimSun" w:eastAsia="SimSun" w:cs="SimSun"/>
          <w:sz w:val="21"/>
          <w:szCs w:val="21"/>
          <w:spacing w:val="-2"/>
        </w:rPr>
        <w:t>应唯一，不能</w:t>
      </w:r>
      <w:r>
        <w:rPr>
          <w:rFonts w:ascii="SimSun" w:hAnsi="SimSun" w:eastAsia="SimSun" w:cs="SimSun"/>
          <w:sz w:val="21"/>
          <w:szCs w:val="21"/>
          <w:spacing w:val="-2"/>
        </w:rPr>
        <w:t>与其它驱动器相同，驱动器节点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ID</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的配置</w:t>
      </w:r>
      <w:r>
        <w:rPr>
          <w:rFonts w:ascii="SimSun" w:hAnsi="SimSun" w:eastAsia="SimSun" w:cs="SimSun"/>
          <w:sz w:val="21"/>
          <w:szCs w:val="21"/>
          <w:spacing w:val="-3"/>
        </w:rPr>
        <w:t>方法见表 </w:t>
      </w:r>
      <w:r>
        <w:rPr>
          <w:rFonts w:ascii="Times New Roman" w:hAnsi="Times New Roman" w:eastAsia="Times New Roman" w:cs="Times New Roman"/>
          <w:sz w:val="21"/>
          <w:szCs w:val="21"/>
          <w:spacing w:val="-3"/>
        </w:rPr>
        <w:t>2.6</w:t>
      </w:r>
      <w:r>
        <w:rPr>
          <w:rFonts w:ascii="SimSun" w:hAnsi="SimSun" w:eastAsia="SimSun" w:cs="SimSun"/>
          <w:sz w:val="21"/>
          <w:szCs w:val="21"/>
          <w:spacing w:val="-3"/>
        </w:rPr>
        <w:t>。</w:t>
      </w:r>
      <w:r>
        <w:rPr>
          <w:rFonts w:ascii="Times New Roman" w:hAnsi="Times New Roman" w:eastAsia="Times New Roman" w:cs="Times New Roman"/>
          <w:sz w:val="21"/>
          <w:szCs w:val="21"/>
          <w:spacing w:val="-3"/>
        </w:rPr>
        <w:t>CAN </w:t>
      </w:r>
      <w:r>
        <w:rPr>
          <w:rFonts w:ascii="SimSun" w:hAnsi="SimSun" w:eastAsia="SimSun" w:cs="SimSun"/>
          <w:sz w:val="21"/>
          <w:szCs w:val="21"/>
          <w:spacing w:val="-3"/>
        </w:rPr>
        <w:t>主站</w:t>
      </w:r>
      <w:r>
        <w:rPr>
          <w:rFonts w:ascii="Times New Roman" w:hAnsi="Times New Roman" w:eastAsia="Times New Roman" w:cs="Times New Roman"/>
          <w:sz w:val="21"/>
          <w:szCs w:val="21"/>
          <w:spacing w:val="-3"/>
        </w:rPr>
        <w:t>/</w:t>
      </w:r>
      <w:r>
        <w:rPr>
          <w:rFonts w:ascii="SimSun" w:hAnsi="SimSun" w:eastAsia="SimSun" w:cs="SimSun"/>
          <w:sz w:val="21"/>
          <w:szCs w:val="21"/>
          <w:spacing w:val="-3"/>
        </w:rPr>
        <w:t>客户端通过帧标识位的</w:t>
      </w:r>
      <w:r>
        <w:rPr>
          <w:rFonts w:ascii="SimSun" w:hAnsi="SimSun" w:eastAsia="SimSun" w:cs="SimSun"/>
          <w:sz w:val="21"/>
          <w:szCs w:val="21"/>
          <w:spacing w:val="-1"/>
        </w:rPr>
        <w:t>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ID </w:t>
      </w:r>
      <w:r>
        <w:rPr>
          <w:rFonts w:ascii="SimSun" w:hAnsi="SimSun" w:eastAsia="SimSun" w:cs="SimSun"/>
          <w:sz w:val="21"/>
          <w:szCs w:val="21"/>
          <w:spacing w:val="-1"/>
        </w:rPr>
        <w:t>位来指定对哪块驱动器进行操作，配置的节点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ID </w:t>
      </w:r>
      <w:r>
        <w:rPr>
          <w:rFonts w:ascii="SimSun" w:hAnsi="SimSun" w:eastAsia="SimSun" w:cs="SimSun"/>
          <w:sz w:val="21"/>
          <w:szCs w:val="21"/>
          <w:spacing w:val="-1"/>
        </w:rPr>
        <w:t>与帧标识位里指定的节点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ID </w:t>
      </w:r>
      <w:r>
        <w:rPr>
          <w:rFonts w:ascii="SimSun" w:hAnsi="SimSun" w:eastAsia="SimSun" w:cs="SimSun"/>
          <w:sz w:val="21"/>
          <w:szCs w:val="21"/>
          <w:spacing w:val="-1"/>
        </w:rPr>
        <w:t>相同</w:t>
      </w:r>
      <w:r>
        <w:rPr>
          <w:rFonts w:ascii="SimSun" w:hAnsi="SimSun" w:eastAsia="SimSun" w:cs="SimSun"/>
          <w:sz w:val="21"/>
          <w:szCs w:val="21"/>
          <w:spacing w:val="-1"/>
        </w:rPr>
        <w:t>的驱动器才会响应主站</w:t>
      </w:r>
      <w:r>
        <w:rPr>
          <w:rFonts w:ascii="Times New Roman" w:hAnsi="Times New Roman" w:eastAsia="Times New Roman" w:cs="Times New Roman"/>
          <w:sz w:val="21"/>
          <w:szCs w:val="21"/>
          <w:spacing w:val="-1"/>
        </w:rPr>
        <w:t>/</w:t>
      </w:r>
      <w:r>
        <w:rPr>
          <w:rFonts w:ascii="SimSun" w:hAnsi="SimSun" w:eastAsia="SimSun" w:cs="SimSun"/>
          <w:sz w:val="21"/>
          <w:szCs w:val="21"/>
          <w:spacing w:val="-1"/>
        </w:rPr>
        <w:t>客户端的请求</w:t>
      </w:r>
      <w:r>
        <w:rPr>
          <w:rFonts w:ascii="Times New Roman" w:hAnsi="Times New Roman" w:eastAsia="Times New Roman" w:cs="Times New Roman"/>
          <w:sz w:val="21"/>
          <w:szCs w:val="21"/>
          <w:spacing w:val="-1"/>
        </w:rPr>
        <w:t>(</w:t>
      </w:r>
      <w:r>
        <w:rPr>
          <w:rFonts w:ascii="SimSun" w:hAnsi="SimSun" w:eastAsia="SimSun" w:cs="SimSun"/>
          <w:sz w:val="21"/>
          <w:szCs w:val="21"/>
          <w:spacing w:val="-1"/>
        </w:rPr>
        <w:t>如何配置节点</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ID </w:t>
      </w:r>
      <w:r>
        <w:rPr>
          <w:rFonts w:ascii="SimSun" w:hAnsi="SimSun" w:eastAsia="SimSun" w:cs="SimSun"/>
          <w:sz w:val="21"/>
          <w:szCs w:val="21"/>
          <w:spacing w:val="-1"/>
        </w:rPr>
        <w:t>见</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2.1.5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小节</w:t>
      </w:r>
      <w:r>
        <w:rPr>
          <w:rFonts w:ascii="Times New Roman" w:hAnsi="Times New Roman" w:eastAsia="Times New Roman" w:cs="Times New Roman"/>
          <w:sz w:val="21"/>
          <w:szCs w:val="21"/>
          <w:spacing w:val="-1"/>
        </w:rPr>
        <w:t>)</w:t>
      </w:r>
      <w:r>
        <w:rPr>
          <w:rFonts w:ascii="SimSun" w:hAnsi="SimSun" w:eastAsia="SimSun" w:cs="SimSun"/>
          <w:sz w:val="21"/>
          <w:szCs w:val="21"/>
          <w:spacing w:val="-1"/>
        </w:rPr>
        <w:t>。</w:t>
      </w:r>
    </w:p>
    <w:p>
      <w:pPr>
        <w:ind w:left="23" w:right="57" w:hanging="3"/>
        <w:spacing w:before="3" w:line="281" w:lineRule="auto"/>
        <w:rPr>
          <w:rFonts w:ascii="SimSun" w:hAnsi="SimSun" w:eastAsia="SimSun" w:cs="SimSun"/>
          <w:sz w:val="21"/>
          <w:szCs w:val="21"/>
        </w:rPr>
      </w:pPr>
      <w:r>
        <w:rPr>
          <w:rFonts w:ascii="SimSun" w:hAnsi="SimSun" w:eastAsia="SimSun" w:cs="SimSun"/>
          <w:sz w:val="21"/>
          <w:szCs w:val="21"/>
          <w:spacing w:val="-1"/>
        </w:rPr>
        <w:t>注意：</w:t>
      </w:r>
      <w:r>
        <w:rPr>
          <w:rFonts w:ascii="SimSun" w:hAnsi="SimSun" w:eastAsia="SimSun" w:cs="SimSun"/>
          <w:sz w:val="21"/>
          <w:szCs w:val="21"/>
          <w:color w:val="0000FF"/>
          <w:spacing w:val="-1"/>
        </w:rPr>
        <w:t>主站</w:t>
      </w:r>
      <w:r>
        <w:rPr>
          <w:rFonts w:ascii="Times New Roman" w:hAnsi="Times New Roman" w:eastAsia="Times New Roman" w:cs="Times New Roman"/>
          <w:sz w:val="21"/>
          <w:szCs w:val="21"/>
          <w:color w:val="0000FF"/>
          <w:spacing w:val="-1"/>
        </w:rPr>
        <w:t>/</w:t>
      </w:r>
      <w:r>
        <w:rPr>
          <w:rFonts w:ascii="SimSun" w:hAnsi="SimSun" w:eastAsia="SimSun" w:cs="SimSun"/>
          <w:sz w:val="21"/>
          <w:szCs w:val="21"/>
          <w:color w:val="0000FF"/>
          <w:spacing w:val="-1"/>
        </w:rPr>
        <w:t>客户端或从站</w:t>
      </w:r>
      <w:r>
        <w:rPr>
          <w:rFonts w:ascii="Times New Roman" w:hAnsi="Times New Roman" w:eastAsia="Times New Roman" w:cs="Times New Roman"/>
          <w:sz w:val="21"/>
          <w:szCs w:val="21"/>
          <w:color w:val="0000FF"/>
          <w:spacing w:val="-1"/>
        </w:rPr>
        <w:t>/</w:t>
      </w:r>
      <w:r>
        <w:rPr>
          <w:rFonts w:ascii="SimSun" w:hAnsi="SimSun" w:eastAsia="SimSun" w:cs="SimSun"/>
          <w:sz w:val="21"/>
          <w:szCs w:val="21"/>
          <w:color w:val="0000FF"/>
          <w:spacing w:val="-1"/>
        </w:rPr>
        <w:t>服务器至少有一端必须并联一个 </w:t>
      </w:r>
      <w:r>
        <w:rPr>
          <w:rFonts w:ascii="Times New Roman" w:hAnsi="Times New Roman" w:eastAsia="Times New Roman" w:cs="Times New Roman"/>
          <w:sz w:val="21"/>
          <w:szCs w:val="21"/>
          <w:color w:val="0000FF"/>
          <w:spacing w:val="-1"/>
        </w:rPr>
        <w:t>120Ω  </w:t>
      </w:r>
      <w:r>
        <w:rPr>
          <w:rFonts w:ascii="SimSun" w:hAnsi="SimSun" w:eastAsia="SimSun" w:cs="SimSun"/>
          <w:sz w:val="21"/>
          <w:szCs w:val="21"/>
          <w:color w:val="0000FF"/>
          <w:spacing w:val="-1"/>
        </w:rPr>
        <w:t>的</w:t>
      </w:r>
      <w:r>
        <w:rPr>
          <w:rFonts w:ascii="SimSun" w:hAnsi="SimSun" w:eastAsia="SimSun" w:cs="SimSun"/>
          <w:sz w:val="21"/>
          <w:szCs w:val="21"/>
          <w:color w:val="0000FF"/>
          <w:spacing w:val="-2"/>
        </w:rPr>
        <w:t>电阻才能正常通讯。</w:t>
      </w:r>
      <w:r>
        <w:rPr>
          <w:rFonts w:ascii="SimSun" w:hAnsi="SimSun" w:eastAsia="SimSun" w:cs="SimSun"/>
          <w:sz w:val="21"/>
          <w:szCs w:val="21"/>
          <w:spacing w:val="-2"/>
        </w:rPr>
        <w:t>如</w:t>
      </w:r>
      <w:r>
        <w:rPr>
          <w:rFonts w:ascii="SimSun" w:hAnsi="SimSun" w:eastAsia="SimSun" w:cs="SimSun"/>
          <w:sz w:val="21"/>
          <w:szCs w:val="21"/>
          <w:spacing w:val="-3"/>
        </w:rPr>
        <w:t>果通讯线较长，以消除通讯线中的反射的干扰。但切勿在总线节点较多时每一个节点都并联</w:t>
      </w:r>
      <w:r>
        <w:rPr>
          <w:rFonts w:ascii="SimSun" w:hAnsi="SimSun" w:eastAsia="SimSun" w:cs="SimSun"/>
          <w:sz w:val="21"/>
          <w:szCs w:val="21"/>
          <w:spacing w:val="-2"/>
        </w:rPr>
        <w:t>一个终端电阻，以免导致总线负载过大影响通讯。</w:t>
      </w:r>
    </w:p>
    <w:p>
      <w:pPr>
        <w:pStyle w:val="BodyText"/>
        <w:ind w:left="18"/>
        <w:spacing w:before="283" w:line="229" w:lineRule="auto"/>
        <w:outlineLvl w:val="1"/>
        <w:rPr>
          <w:rFonts w:ascii="SimHei" w:hAnsi="SimHei" w:eastAsia="SimHei" w:cs="SimHei"/>
          <w:sz w:val="27"/>
          <w:szCs w:val="27"/>
        </w:rPr>
      </w:pPr>
      <w:bookmarkStart w:name="bookmark30" w:id="36"/>
      <w:bookmarkEnd w:id="36"/>
      <w:r>
        <w:rPr>
          <w:sz w:val="27"/>
          <w:szCs w:val="27"/>
          <w:b/>
          <w:bCs/>
          <w:spacing w:val="1"/>
        </w:rPr>
        <w:t>2.6</w:t>
      </w:r>
      <w:r>
        <w:rPr>
          <w:sz w:val="27"/>
          <w:szCs w:val="27"/>
          <w:b/>
          <w:bCs/>
          <w:spacing w:val="33"/>
        </w:rPr>
        <w:t xml:space="preserve"> </w:t>
      </w:r>
      <w:r>
        <w:rPr>
          <w:rFonts w:ascii="SimHei" w:hAnsi="SimHei" w:eastAsia="SimHei" w:cs="SimHei"/>
          <w:sz w:val="27"/>
          <w:szCs w:val="27"/>
          <w:b/>
          <w:bCs/>
          <w:spacing w:val="1"/>
        </w:rPr>
        <w:t>限位接口</w:t>
      </w:r>
    </w:p>
    <w:p>
      <w:pPr>
        <w:pStyle w:val="BodyText"/>
        <w:spacing w:line="253" w:lineRule="auto"/>
        <w:rPr>
          <w:sz w:val="21"/>
        </w:rPr>
      </w:pPr>
      <w:r/>
    </w:p>
    <w:p>
      <w:pPr>
        <w:ind w:left="19" w:firstLine="435"/>
        <w:spacing w:before="69" w:line="274" w:lineRule="auto"/>
        <w:jc w:val="both"/>
        <w:rPr>
          <w:rFonts w:ascii="SimSun" w:hAnsi="SimSun" w:eastAsia="SimSun" w:cs="SimSun"/>
          <w:sz w:val="21"/>
          <w:szCs w:val="21"/>
        </w:rPr>
      </w:pPr>
      <w:r>
        <w:rPr>
          <w:rFonts w:ascii="SimSun" w:hAnsi="SimSun" w:eastAsia="SimSun" w:cs="SimSun"/>
          <w:sz w:val="21"/>
          <w:szCs w:val="21"/>
          <w:spacing w:val="-4"/>
        </w:rPr>
        <w:t>限位接口信号定义如图 </w:t>
      </w:r>
      <w:r>
        <w:rPr>
          <w:rFonts w:ascii="Times New Roman" w:hAnsi="Times New Roman" w:eastAsia="Times New Roman" w:cs="Times New Roman"/>
          <w:sz w:val="21"/>
          <w:szCs w:val="21"/>
          <w:spacing w:val="-4"/>
        </w:rPr>
        <w:t>2.9 </w:t>
      </w:r>
      <w:r>
        <w:rPr>
          <w:rFonts w:ascii="SimSun" w:hAnsi="SimSun" w:eastAsia="SimSun" w:cs="SimSun"/>
          <w:sz w:val="21"/>
          <w:szCs w:val="21"/>
          <w:spacing w:val="-4"/>
        </w:rPr>
        <w:t>所示。限位接口用于对机械装置行程进行限位，</w:t>
      </w:r>
      <w:r>
        <w:rPr>
          <w:rFonts w:ascii="SimSun" w:hAnsi="SimSun" w:eastAsia="SimSun" w:cs="SimSun"/>
          <w:sz w:val="21"/>
          <w:szCs w:val="21"/>
          <w:spacing w:val="-49"/>
        </w:rPr>
        <w:t xml:space="preserve"> </w:t>
      </w:r>
      <w:r>
        <w:rPr>
          <w:rFonts w:ascii="SimSun" w:hAnsi="SimSun" w:eastAsia="SimSun" w:cs="SimSun"/>
          <w:sz w:val="21"/>
          <w:szCs w:val="21"/>
          <w:spacing w:val="-5"/>
        </w:rPr>
        <w:t>可接两个限</w:t>
      </w:r>
      <w:r>
        <w:rPr>
          <w:rFonts w:ascii="SimSun" w:hAnsi="SimSun" w:eastAsia="SimSun" w:cs="SimSun"/>
          <w:sz w:val="21"/>
          <w:szCs w:val="21"/>
          <w:spacing w:val="-1"/>
        </w:rPr>
        <w:t>位开关分别对正反转进行限位。默认支持常开触点限位，可通过串口配置为常闭触点限位。</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2"/>
        </w:rPr>
        <w:t>COM </w:t>
      </w:r>
      <w:r>
        <w:rPr>
          <w:rFonts w:ascii="SimSun" w:hAnsi="SimSun" w:eastAsia="SimSun" w:cs="SimSun"/>
          <w:sz w:val="21"/>
          <w:szCs w:val="21"/>
          <w:spacing w:val="-2"/>
        </w:rPr>
        <w:t>为两限位开关公共接线端，接于</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间的限位开关对电机正转进行限位，接</w:t>
      </w:r>
      <w:r>
        <w:rPr>
          <w:rFonts w:ascii="SimSun" w:hAnsi="SimSun" w:eastAsia="SimSun" w:cs="SimSun"/>
          <w:sz w:val="21"/>
          <w:szCs w:val="21"/>
          <w:spacing w:val="-2"/>
        </w:rPr>
        <w:t>于</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2"/>
        </w:rPr>
        <w:t>与</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34"/>
          <w:w w:val="101"/>
        </w:rPr>
        <w:t xml:space="preserve"> </w:t>
      </w:r>
      <w:r>
        <w:rPr>
          <w:rFonts w:ascii="SimSun" w:hAnsi="SimSun" w:eastAsia="SimSun" w:cs="SimSun"/>
          <w:sz w:val="21"/>
          <w:szCs w:val="21"/>
          <w:spacing w:val="-2"/>
        </w:rPr>
        <w:t>间限位开关对电机反转进行限位，如图 </w:t>
      </w:r>
      <w:r>
        <w:rPr>
          <w:rFonts w:ascii="Times New Roman" w:hAnsi="Times New Roman" w:eastAsia="Times New Roman" w:cs="Times New Roman"/>
          <w:sz w:val="21"/>
          <w:szCs w:val="21"/>
          <w:spacing w:val="-2"/>
        </w:rPr>
        <w:t>2.10</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2"/>
        </w:rPr>
        <w:t>所示；如</w:t>
      </w:r>
      <w:r>
        <w:rPr>
          <w:rFonts w:ascii="SimSun" w:hAnsi="SimSun" w:eastAsia="SimSun" w:cs="SimSun"/>
          <w:sz w:val="21"/>
          <w:szCs w:val="21"/>
          <w:spacing w:val="-3"/>
        </w:rPr>
        <w:t>果使用</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5V</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3"/>
        </w:rPr>
        <w:t>光电接近</w:t>
      </w:r>
      <w:r>
        <w:rPr>
          <w:rFonts w:ascii="SimSun" w:hAnsi="SimSun" w:eastAsia="SimSun" w:cs="SimSun"/>
          <w:sz w:val="21"/>
          <w:szCs w:val="21"/>
          <w:spacing w:val="4"/>
        </w:rPr>
        <w:t>开关作限位，那么光电限位开关的电源正极连接到输入信号接口的 </w:t>
      </w:r>
      <w:r>
        <w:rPr>
          <w:rFonts w:ascii="Times New Roman" w:hAnsi="Times New Roman" w:eastAsia="Times New Roman" w:cs="Times New Roman"/>
          <w:sz w:val="21"/>
          <w:szCs w:val="21"/>
          <w:spacing w:val="4"/>
        </w:rPr>
        <w:t>5V0  </w:t>
      </w:r>
      <w:r>
        <w:rPr>
          <w:rFonts w:ascii="SimSun" w:hAnsi="SimSun" w:eastAsia="SimSun" w:cs="SimSun"/>
          <w:sz w:val="21"/>
          <w:szCs w:val="21"/>
          <w:spacing w:val="4"/>
        </w:rPr>
        <w:t>端，电源负极接</w:t>
      </w:r>
      <w:r>
        <w:rPr>
          <w:rFonts w:ascii="Times New Roman" w:hAnsi="Times New Roman" w:eastAsia="Times New Roman" w:cs="Times New Roman"/>
          <w:sz w:val="21"/>
          <w:szCs w:val="21"/>
          <w:spacing w:val="-3"/>
        </w:rPr>
        <w:t>COM</w:t>
      </w:r>
      <w:r>
        <w:rPr>
          <w:rFonts w:ascii="SimSun" w:hAnsi="SimSun" w:eastAsia="SimSun" w:cs="SimSun"/>
          <w:sz w:val="21"/>
          <w:szCs w:val="21"/>
          <w:spacing w:val="-3"/>
        </w:rPr>
        <w:t>，这可为光电限位开关提供</w:t>
      </w:r>
      <w:r>
        <w:rPr>
          <w:rFonts w:ascii="SimSun" w:hAnsi="SimSun" w:eastAsia="SimSun" w:cs="SimSun"/>
          <w:sz w:val="21"/>
          <w:szCs w:val="21"/>
          <w:spacing w:val="-14"/>
        </w:rPr>
        <w:t xml:space="preserve"> </w:t>
      </w:r>
      <w:r>
        <w:rPr>
          <w:rFonts w:ascii="Times New Roman" w:hAnsi="Times New Roman" w:eastAsia="Times New Roman" w:cs="Times New Roman"/>
          <w:sz w:val="21"/>
          <w:szCs w:val="21"/>
          <w:spacing w:val="-3"/>
        </w:rPr>
        <w:t>5V</w:t>
      </w:r>
      <w:r>
        <w:rPr>
          <w:rFonts w:ascii="Times New Roman" w:hAnsi="Times New Roman" w:eastAsia="Times New Roman" w:cs="Times New Roman"/>
          <w:sz w:val="21"/>
          <w:szCs w:val="21"/>
          <w:spacing w:val="44"/>
          <w:w w:val="101"/>
        </w:rPr>
        <w:t xml:space="preserve"> </w:t>
      </w:r>
      <w:r>
        <w:rPr>
          <w:rFonts w:ascii="SimSun" w:hAnsi="SimSun" w:eastAsia="SimSun" w:cs="SimSun"/>
          <w:sz w:val="21"/>
          <w:szCs w:val="21"/>
          <w:spacing w:val="-3"/>
        </w:rPr>
        <w:t>电源，</w:t>
      </w:r>
      <w:r>
        <w:rPr>
          <w:rFonts w:ascii="Times New Roman" w:hAnsi="Times New Roman" w:eastAsia="Times New Roman" w:cs="Times New Roman"/>
          <w:sz w:val="21"/>
          <w:szCs w:val="21"/>
          <w:spacing w:val="-3"/>
        </w:rPr>
        <w:t>200mA</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3"/>
        </w:rPr>
        <w:t>电流；如果使用</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6-36V</w:t>
      </w:r>
      <w:r>
        <w:rPr>
          <w:rFonts w:ascii="Times New Roman" w:hAnsi="Times New Roman" w:eastAsia="Times New Roman" w:cs="Times New Roman"/>
          <w:sz w:val="21"/>
          <w:szCs w:val="21"/>
          <w:spacing w:val="36"/>
          <w:w w:val="101"/>
        </w:rPr>
        <w:t xml:space="preserve"> </w:t>
      </w:r>
      <w:r>
        <w:rPr>
          <w:rFonts w:ascii="SimSun" w:hAnsi="SimSun" w:eastAsia="SimSun" w:cs="SimSun"/>
          <w:sz w:val="21"/>
          <w:szCs w:val="21"/>
          <w:spacing w:val="-3"/>
        </w:rPr>
        <w:t>的接近开关，则</w:t>
      </w:r>
    </w:p>
    <w:p>
      <w:pPr>
        <w:spacing w:line="274" w:lineRule="auto"/>
        <w:sectPr>
          <w:footerReference w:type="default" r:id="rId43"/>
          <w:pgSz w:w="11905" w:h="16840"/>
          <w:pgMar w:top="611" w:right="1736" w:bottom="1193" w:left="1785" w:header="0" w:footer="1033" w:gutter="0"/>
        </w:sectPr>
        <w:rPr>
          <w:rFonts w:ascii="SimSun" w:hAnsi="SimSun" w:eastAsia="SimSun" w:cs="SimSun"/>
          <w:sz w:val="21"/>
          <w:szCs w:val="21"/>
        </w:rPr>
      </w:pPr>
    </w:p>
    <w:p>
      <w:pPr>
        <w:pStyle w:val="BodyText"/>
        <w:ind w:left="18"/>
        <w:spacing w:before="83" w:line="173" w:lineRule="auto"/>
        <w:rPr/>
      </w:pPr>
      <w:bookmarkStart w:name="bookmark154" w:id="37"/>
      <w:bookmarkEnd w:id="3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480" style="position:absolute;margin-left:0.536995pt;margin-top:0pt;mso-position-vertical-relative:text;mso-position-horizontal-relative:text;width:414.8pt;height:1pt;z-index:25190297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14" name="IM 314"/>
            <wp:cNvGraphicFramePr/>
            <a:graphic>
              <a:graphicData uri="http://schemas.openxmlformats.org/drawingml/2006/picture">
                <pic:pic>
                  <pic:nvPicPr>
                    <pic:cNvPr id="314" name="IM 314"/>
                    <pic:cNvPicPr/>
                  </pic:nvPicPr>
                  <pic:blipFill>
                    <a:blip r:embed="rId4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3"/>
        <w:spacing w:before="30" w:line="220" w:lineRule="auto"/>
        <w:rPr>
          <w:rFonts w:ascii="SimSun" w:hAnsi="SimSun" w:eastAsia="SimSun" w:cs="SimSun"/>
          <w:sz w:val="21"/>
          <w:szCs w:val="21"/>
        </w:rPr>
      </w:pPr>
      <w:r>
        <w:rPr>
          <w:rFonts w:ascii="SimSun" w:hAnsi="SimSun" w:eastAsia="SimSun" w:cs="SimSun"/>
          <w:sz w:val="21"/>
          <w:szCs w:val="21"/>
          <w:spacing w:val="-3"/>
        </w:rPr>
        <w:t>须外供电源，如图 </w:t>
      </w:r>
      <w:r>
        <w:rPr>
          <w:rFonts w:ascii="Times New Roman" w:hAnsi="Times New Roman" w:eastAsia="Times New Roman" w:cs="Times New Roman"/>
          <w:sz w:val="21"/>
          <w:szCs w:val="21"/>
          <w:spacing w:val="-3"/>
        </w:rPr>
        <w:t>2.11 </w:t>
      </w:r>
      <w:r>
        <w:rPr>
          <w:rFonts w:ascii="SimSun" w:hAnsi="SimSun" w:eastAsia="SimSun" w:cs="SimSun"/>
          <w:sz w:val="21"/>
          <w:szCs w:val="21"/>
          <w:spacing w:val="-3"/>
        </w:rPr>
        <w:t>所示。</w:t>
      </w:r>
    </w:p>
    <w:p>
      <w:pPr>
        <w:ind w:firstLine="2588"/>
        <w:spacing w:before="120" w:line="1658" w:lineRule="exact"/>
        <w:rPr/>
      </w:pPr>
      <w:r>
        <w:rPr>
          <w:position w:val="-33"/>
        </w:rPr>
        <w:pict>
          <v:group id="_x0000_s482" style="mso-position-vertical-relative:line;mso-position-horizontal-relative:char;width:158.05pt;height:82.95pt;" filled="false" stroked="false" coordsize="3161,1658" coordorigin="0,0">
            <v:shape id="_x0000_s484" style="position:absolute;left:0;top:0;width:2737;height:1658;" filled="false" stroked="false" type="#_x0000_t75">
              <v:imagedata o:title="" r:id="rId48"/>
            </v:shape>
            <v:shape id="_x0000_s486" style="position:absolute;left:2753;top:76;width:427;height:8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COM</w:t>
                    </w:r>
                  </w:p>
                  <w:p>
                    <w:pPr>
                      <w:ind w:left="40"/>
                      <w:spacing w:before="159"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SQ2</w:t>
                    </w:r>
                  </w:p>
                  <w:p>
                    <w:pPr>
                      <w:ind w:left="33"/>
                      <w:spacing w:before="185"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SQ1</w:t>
                    </w:r>
                  </w:p>
                </w:txbxContent>
              </v:textbox>
            </v:shape>
          </v:group>
        </w:pict>
      </w:r>
    </w:p>
    <w:p>
      <w:pPr>
        <w:pStyle w:val="BodyText"/>
        <w:ind w:left="3248"/>
        <w:spacing w:before="209" w:line="267" w:lineRule="exact"/>
        <w:rPr>
          <w:rFonts w:ascii="SimHei" w:hAnsi="SimHei" w:eastAsia="SimHei" w:cs="SimHei"/>
          <w:sz w:val="20"/>
          <w:szCs w:val="20"/>
        </w:rPr>
      </w:pPr>
      <w:r>
        <w:rPr>
          <w:rFonts w:ascii="SimHei" w:hAnsi="SimHei" w:eastAsia="SimHei" w:cs="SimHei"/>
          <w:sz w:val="20"/>
          <w:szCs w:val="20"/>
          <w:spacing w:val="-4"/>
          <w:position w:val="1"/>
        </w:rPr>
        <w:t>图</w:t>
      </w:r>
      <w:r>
        <w:rPr>
          <w:rFonts w:ascii="SimHei" w:hAnsi="SimHei" w:eastAsia="SimHei" w:cs="SimHei"/>
          <w:sz w:val="20"/>
          <w:szCs w:val="20"/>
          <w:spacing w:val="-4"/>
          <w:position w:val="1"/>
        </w:rPr>
        <w:t xml:space="preserve"> </w:t>
      </w:r>
      <w:r>
        <w:rPr>
          <w:sz w:val="20"/>
          <w:szCs w:val="20"/>
          <w:spacing w:val="-4"/>
          <w:position w:val="1"/>
        </w:rPr>
        <w:t>2.9</w:t>
      </w:r>
      <w:r>
        <w:rPr>
          <w:sz w:val="20"/>
          <w:szCs w:val="20"/>
          <w:spacing w:val="6"/>
          <w:position w:val="1"/>
        </w:rPr>
        <w:t xml:space="preserve">  </w:t>
      </w:r>
      <w:r>
        <w:rPr>
          <w:rFonts w:ascii="SimHei" w:hAnsi="SimHei" w:eastAsia="SimHei" w:cs="SimHei"/>
          <w:sz w:val="20"/>
          <w:szCs w:val="20"/>
          <w:spacing w:val="-4"/>
          <w:position w:val="1"/>
        </w:rPr>
        <w:t>限位接口定义</w:t>
      </w:r>
    </w:p>
    <w:p>
      <w:pPr>
        <w:ind w:firstLine="2343"/>
        <w:spacing w:before="241" w:line="1584" w:lineRule="exact"/>
        <w:rPr/>
      </w:pPr>
      <w:r>
        <w:rPr>
          <w:position w:val="-31"/>
        </w:rPr>
        <w:pict>
          <v:group id="_x0000_s488" style="mso-position-vertical-relative:line;mso-position-horizontal-relative:char;width:182.5pt;height:79.25pt;" filled="false" stroked="false" coordsize="3650,1585" coordorigin="0,0">
            <v:shape id="_x0000_s490" style="position:absolute;left:0;top:0;width:2647;height:1585;" filled="false" stroked="false" type="#_x0000_t75">
              <v:imagedata o:title="" r:id="rId49"/>
            </v:shape>
            <v:shape id="_x0000_s492" style="position:absolute;left:2653;top:208;width:1015;height:532;" filled="false" stroked="false" type="#_x0000_t202">
              <v:fill on="false"/>
              <v:stroke on="false"/>
              <v:path/>
              <v:imagedata o:title=""/>
              <o:lock v:ext="edit" aspectratio="false"/>
              <v:textbox inset="0mm,0mm,0mm,0mm">
                <w:txbxContent>
                  <w:p>
                    <w:pPr>
                      <w:ind w:left="20" w:right="20" w:firstLine="3"/>
                      <w:spacing w:before="19" w:line="313" w:lineRule="auto"/>
                      <w:rPr>
                        <w:rFonts w:ascii="SimSun" w:hAnsi="SimSun" w:eastAsia="SimSun" w:cs="SimSun"/>
                        <w:sz w:val="16"/>
                        <w:szCs w:val="16"/>
                      </w:rPr>
                    </w:pPr>
                    <w:r>
                      <w:rPr>
                        <w:rFonts w:ascii="SimSun" w:hAnsi="SimSun" w:eastAsia="SimSun" w:cs="SimSun"/>
                        <w:sz w:val="16"/>
                        <w:szCs w:val="16"/>
                        <w:spacing w:val="2"/>
                      </w:rPr>
                      <w:t>反转限位开关</w:t>
                    </w:r>
                    <w:r>
                      <w:rPr>
                        <w:rFonts w:ascii="SimSun" w:hAnsi="SimSun" w:eastAsia="SimSun" w:cs="SimSun"/>
                        <w:sz w:val="16"/>
                        <w:szCs w:val="16"/>
                        <w:spacing w:val="1"/>
                      </w:rPr>
                      <w:t>正转限位开关</w:t>
                    </w:r>
                  </w:p>
                </w:txbxContent>
              </v:textbox>
            </v:shape>
          </v:group>
        </w:pict>
      </w:r>
    </w:p>
    <w:p>
      <w:pPr>
        <w:pStyle w:val="BodyText"/>
        <w:ind w:left="3092"/>
        <w:spacing w:before="170"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2.10  </w:t>
      </w:r>
      <w:r>
        <w:rPr>
          <w:rFonts w:ascii="SimHei" w:hAnsi="SimHei" w:eastAsia="SimHei" w:cs="SimHei"/>
          <w:sz w:val="20"/>
          <w:szCs w:val="20"/>
          <w:spacing w:val="-2"/>
          <w:position w:val="1"/>
        </w:rPr>
        <w:t>限位开关的接法</w:t>
      </w:r>
    </w:p>
    <w:p>
      <w:pPr>
        <w:pStyle w:val="BodyText"/>
        <w:ind w:firstLine="1657"/>
        <w:spacing w:before="162" w:line="1898" w:lineRule="exact"/>
        <w:rPr/>
      </w:pPr>
      <w:r>
        <w:rPr>
          <w:position w:val="-37"/>
        </w:rPr>
        <w:pict>
          <v:group id="_x0000_s494" style="mso-position-vertical-relative:line;mso-position-horizontal-relative:char;width:251pt;height:94.95pt;" filled="false" stroked="false" coordsize="5020,1898" coordorigin="0,0">
            <v:shape id="_x0000_s496" style="position:absolute;left:0;top:0;width:4545;height:1898;" filled="false" stroked="false" type="#_x0000_t75">
              <v:imagedata o:title="" r:id="rId50"/>
            </v:shape>
            <v:shape id="_x0000_s498" style="position:absolute;left:3160;top:21;width:685;height:1658;" filled="false" stroked="false" type="#_x0000_t202">
              <v:fill on="false"/>
              <v:stroke on="false"/>
              <v:path/>
              <v:imagedata o:title=""/>
              <o:lock v:ext="edit" aspectratio="false"/>
              <v:textbox inset="0mm,0mm,0mm,0mm">
                <w:txbxContent>
                  <w:p>
                    <w:pPr>
                      <w:ind w:left="20"/>
                      <w:spacing w:before="20" w:line="228" w:lineRule="auto"/>
                      <w:rPr>
                        <w:rFonts w:ascii="SimSun" w:hAnsi="SimSun" w:eastAsia="SimSun" w:cs="SimSun"/>
                        <w:sz w:val="16"/>
                        <w:szCs w:val="16"/>
                      </w:rPr>
                    </w:pPr>
                    <w:r>
                      <w:rPr>
                        <w:rFonts w:ascii="SimSun" w:hAnsi="SimSun" w:eastAsia="SimSun" w:cs="SimSun"/>
                        <w:sz w:val="16"/>
                        <w:szCs w:val="16"/>
                        <w:b/>
                        <w:bCs/>
                        <w:spacing w:val="-1"/>
                      </w:rPr>
                      <w:t>电源负极</w:t>
                    </w:r>
                  </w:p>
                  <w:p>
                    <w:pPr>
                      <w:spacing w:line="281" w:lineRule="auto"/>
                      <w:rPr>
                        <w:rFonts w:ascii="Arial"/>
                        <w:sz w:val="21"/>
                      </w:rPr>
                    </w:pPr>
                    <w:r/>
                  </w:p>
                  <w:p>
                    <w:pPr>
                      <w:ind w:left="20"/>
                      <w:spacing w:before="52" w:line="229" w:lineRule="auto"/>
                      <w:rPr>
                        <w:rFonts w:ascii="SimSun" w:hAnsi="SimSun" w:eastAsia="SimSun" w:cs="SimSun"/>
                        <w:sz w:val="16"/>
                        <w:szCs w:val="16"/>
                      </w:rPr>
                    </w:pPr>
                    <w:r>
                      <w:rPr>
                        <w:rFonts w:ascii="SimSun" w:hAnsi="SimSun" w:eastAsia="SimSun" w:cs="SimSun"/>
                        <w:sz w:val="16"/>
                        <w:szCs w:val="16"/>
                        <w:b/>
                        <w:bCs/>
                        <w:spacing w:val="-1"/>
                      </w:rPr>
                      <w:t>电源正极</w:t>
                    </w:r>
                  </w:p>
                  <w:p>
                    <w:pPr>
                      <w:ind w:left="20"/>
                      <w:spacing w:before="152" w:line="228" w:lineRule="auto"/>
                      <w:rPr>
                        <w:rFonts w:ascii="SimSun" w:hAnsi="SimSun" w:eastAsia="SimSun" w:cs="SimSun"/>
                        <w:sz w:val="16"/>
                        <w:szCs w:val="16"/>
                      </w:rPr>
                    </w:pPr>
                    <w:r>
                      <w:rPr>
                        <w:rFonts w:ascii="SimSun" w:hAnsi="SimSun" w:eastAsia="SimSun" w:cs="SimSun"/>
                        <w:sz w:val="16"/>
                        <w:szCs w:val="16"/>
                        <w:b/>
                        <w:bCs/>
                        <w:spacing w:val="-1"/>
                      </w:rPr>
                      <w:t>电源负极</w:t>
                    </w:r>
                  </w:p>
                  <w:p>
                    <w:pPr>
                      <w:spacing w:line="315" w:lineRule="auto"/>
                      <w:rPr>
                        <w:rFonts w:ascii="Arial"/>
                        <w:sz w:val="21"/>
                      </w:rPr>
                    </w:pPr>
                    <w:r/>
                  </w:p>
                  <w:p>
                    <w:pPr>
                      <w:ind w:left="20"/>
                      <w:spacing w:before="52" w:line="229" w:lineRule="auto"/>
                      <w:rPr>
                        <w:rFonts w:ascii="SimSun" w:hAnsi="SimSun" w:eastAsia="SimSun" w:cs="SimSun"/>
                        <w:sz w:val="16"/>
                        <w:szCs w:val="16"/>
                      </w:rPr>
                    </w:pPr>
                    <w:r>
                      <w:rPr>
                        <w:rFonts w:ascii="SimSun" w:hAnsi="SimSun" w:eastAsia="SimSun" w:cs="SimSun"/>
                        <w:sz w:val="16"/>
                        <w:szCs w:val="16"/>
                        <w:b/>
                        <w:bCs/>
                        <w:spacing w:val="-1"/>
                      </w:rPr>
                      <w:t>电源正极</w:t>
                    </w:r>
                  </w:p>
                </w:txbxContent>
              </v:textbox>
            </v:shape>
            <v:shape id="_x0000_s500" style="position:absolute;left:1822;top:419;width:705;height:1079;"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6"/>
                        <w:szCs w:val="16"/>
                      </w:rPr>
                    </w:pPr>
                    <w:r>
                      <w:rPr>
                        <w:rFonts w:ascii="SimSun" w:hAnsi="SimSun" w:eastAsia="SimSun" w:cs="SimSun"/>
                        <w:sz w:val="16"/>
                        <w:szCs w:val="16"/>
                        <w:b/>
                        <w:bCs/>
                        <w:color w:val="FF0000"/>
                        <w:spacing w:val="4"/>
                      </w:rPr>
                      <w:t>反转限位</w:t>
                    </w:r>
                  </w:p>
                  <w:p>
                    <w:pPr>
                      <w:spacing w:line="308" w:lineRule="auto"/>
                      <w:rPr>
                        <w:rFonts w:ascii="Arial"/>
                        <w:sz w:val="21"/>
                      </w:rPr>
                    </w:pPr>
                    <w:r/>
                  </w:p>
                  <w:p>
                    <w:pPr>
                      <w:spacing w:line="308" w:lineRule="auto"/>
                      <w:rPr>
                        <w:rFonts w:ascii="Arial"/>
                        <w:sz w:val="21"/>
                      </w:rPr>
                    </w:pPr>
                    <w:r/>
                  </w:p>
                  <w:p>
                    <w:pPr>
                      <w:ind w:left="20"/>
                      <w:spacing w:before="52" w:line="229" w:lineRule="auto"/>
                      <w:rPr>
                        <w:rFonts w:ascii="SimSun" w:hAnsi="SimSun" w:eastAsia="SimSun" w:cs="SimSun"/>
                        <w:sz w:val="16"/>
                        <w:szCs w:val="16"/>
                      </w:rPr>
                    </w:pPr>
                    <w:r>
                      <w:rPr>
                        <w:rFonts w:ascii="SimSun" w:hAnsi="SimSun" w:eastAsia="SimSun" w:cs="SimSun"/>
                        <w:sz w:val="16"/>
                        <w:szCs w:val="16"/>
                        <w:b/>
                        <w:bCs/>
                        <w:color w:val="FF0000"/>
                        <w:spacing w:val="3"/>
                      </w:rPr>
                      <w:t>正转限位</w:t>
                    </w:r>
                  </w:p>
                </w:txbxContent>
              </v:textbox>
            </v:shape>
            <v:shape id="_x0000_s502" style="position:absolute;left:2637;top:150;width:370;height:1301;"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6"/>
                        <w:szCs w:val="16"/>
                      </w:rPr>
                    </w:pPr>
                    <w:r>
                      <w:rPr>
                        <w:rFonts w:ascii="SimSun" w:hAnsi="SimSun" w:eastAsia="SimSun" w:cs="SimSun"/>
                        <w:sz w:val="16"/>
                        <w:szCs w:val="16"/>
                        <w:b/>
                        <w:bCs/>
                        <w:spacing w:val="2"/>
                      </w:rPr>
                      <w:t>接近</w:t>
                    </w:r>
                  </w:p>
                  <w:p>
                    <w:pPr>
                      <w:ind w:left="21"/>
                      <w:spacing w:before="15" w:line="229" w:lineRule="auto"/>
                      <w:rPr>
                        <w:rFonts w:ascii="SimSun" w:hAnsi="SimSun" w:eastAsia="SimSun" w:cs="SimSun"/>
                        <w:sz w:val="16"/>
                        <w:szCs w:val="16"/>
                      </w:rPr>
                    </w:pPr>
                    <w:r>
                      <w:rPr>
                        <w:rFonts w:ascii="SimSun" w:hAnsi="SimSun" w:eastAsia="SimSun" w:cs="SimSun"/>
                        <w:sz w:val="16"/>
                        <w:szCs w:val="16"/>
                        <w:b/>
                        <w:bCs/>
                        <w:spacing w:val="2"/>
                      </w:rPr>
                      <w:t>开关</w:t>
                    </w:r>
                  </w:p>
                  <w:p>
                    <w:pPr>
                      <w:spacing w:line="410" w:lineRule="auto"/>
                      <w:rPr>
                        <w:rFonts w:ascii="Arial"/>
                        <w:sz w:val="21"/>
                      </w:rPr>
                    </w:pPr>
                    <w:r/>
                  </w:p>
                  <w:p>
                    <w:pPr>
                      <w:ind w:left="20"/>
                      <w:spacing w:before="52" w:line="230" w:lineRule="auto"/>
                      <w:rPr>
                        <w:rFonts w:ascii="SimSun" w:hAnsi="SimSun" w:eastAsia="SimSun" w:cs="SimSun"/>
                        <w:sz w:val="16"/>
                        <w:szCs w:val="16"/>
                      </w:rPr>
                    </w:pPr>
                    <w:r>
                      <w:rPr>
                        <w:rFonts w:ascii="SimSun" w:hAnsi="SimSun" w:eastAsia="SimSun" w:cs="SimSun"/>
                        <w:sz w:val="16"/>
                        <w:szCs w:val="16"/>
                        <w:b/>
                        <w:bCs/>
                        <w:spacing w:val="2"/>
                      </w:rPr>
                      <w:t>接近</w:t>
                    </w:r>
                  </w:p>
                  <w:p>
                    <w:pPr>
                      <w:ind w:left="21"/>
                      <w:spacing w:before="16" w:line="229" w:lineRule="auto"/>
                      <w:rPr>
                        <w:rFonts w:ascii="SimSun" w:hAnsi="SimSun" w:eastAsia="SimSun" w:cs="SimSun"/>
                        <w:sz w:val="16"/>
                        <w:szCs w:val="16"/>
                      </w:rPr>
                    </w:pPr>
                    <w:r>
                      <w:rPr>
                        <w:rFonts w:ascii="SimSun" w:hAnsi="SimSun" w:eastAsia="SimSun" w:cs="SimSun"/>
                        <w:sz w:val="16"/>
                        <w:szCs w:val="16"/>
                        <w:b/>
                        <w:bCs/>
                        <w:spacing w:val="2"/>
                      </w:rPr>
                      <w:t>开关</w:t>
                    </w:r>
                  </w:p>
                </w:txbxContent>
              </v:textbox>
            </v:shape>
            <v:shape id="_x0000_s504" style="position:absolute;left:4674;top:607;width:365;height:422;" filled="false" stroked="false" type="#_x0000_t202">
              <v:fill on="false"/>
              <v:stroke on="false"/>
              <v:path/>
              <v:imagedata o:title=""/>
              <o:lock v:ext="edit" aspectratio="false"/>
              <v:textbox inset="0mm,0mm,0mm,0mm">
                <w:txbxContent>
                  <w:p>
                    <w:pPr>
                      <w:ind w:left="35" w:right="20" w:hanging="16"/>
                      <w:spacing w:before="19" w:line="251" w:lineRule="auto"/>
                      <w:rPr>
                        <w:rFonts w:ascii="SimSun" w:hAnsi="SimSun" w:eastAsia="SimSun" w:cs="SimSun"/>
                        <w:sz w:val="16"/>
                        <w:szCs w:val="16"/>
                      </w:rPr>
                    </w:pPr>
                    <w:r>
                      <w:rPr>
                        <w:rFonts w:ascii="SimSun" w:hAnsi="SimSun" w:eastAsia="SimSun" w:cs="SimSun"/>
                        <w:sz w:val="16"/>
                        <w:szCs w:val="16"/>
                        <w:b/>
                        <w:bCs/>
                      </w:rPr>
                      <w:t>外接</w:t>
                    </w:r>
                    <w:r>
                      <w:rPr>
                        <w:rFonts w:ascii="SimSun" w:hAnsi="SimSun" w:eastAsia="SimSun" w:cs="SimSun"/>
                        <w:sz w:val="16"/>
                        <w:szCs w:val="16"/>
                        <w:b/>
                        <w:bCs/>
                        <w:spacing w:val="-8"/>
                      </w:rPr>
                      <w:t>电源</w:t>
                    </w:r>
                  </w:p>
                </w:txbxContent>
              </v:textbox>
            </v:shape>
          </v:group>
        </w:pict>
      </w:r>
    </w:p>
    <w:p>
      <w:pPr>
        <w:pStyle w:val="BodyText"/>
        <w:ind w:left="2599"/>
        <w:spacing w:before="199" w:line="222"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2.11  </w:t>
      </w:r>
      <w:r>
        <w:rPr>
          <w:rFonts w:ascii="SimHei" w:hAnsi="SimHei" w:eastAsia="SimHei" w:cs="SimHei"/>
          <w:sz w:val="20"/>
          <w:szCs w:val="20"/>
          <w:spacing w:val="-3"/>
        </w:rPr>
        <w:t>接近开关作限位开关的接法</w:t>
      </w:r>
    </w:p>
    <w:p>
      <w:pPr>
        <w:ind w:left="28" w:right="43" w:firstLine="422"/>
        <w:spacing w:before="64" w:line="274" w:lineRule="auto"/>
        <w:rPr>
          <w:rFonts w:ascii="KaiTi" w:hAnsi="KaiTi" w:eastAsia="KaiTi" w:cs="KaiTi"/>
          <w:sz w:val="21"/>
          <w:szCs w:val="21"/>
        </w:rPr>
      </w:pPr>
      <w:r>
        <w:rPr>
          <w:rFonts w:ascii="KaiTi" w:hAnsi="KaiTi" w:eastAsia="KaiTi" w:cs="KaiTi"/>
          <w:sz w:val="21"/>
          <w:szCs w:val="21"/>
          <w:color w:val="0000FF"/>
          <w:spacing w:val="-2"/>
        </w:rPr>
        <w:t>注：千万不能将驱动器的</w:t>
      </w:r>
      <w:r>
        <w:rPr>
          <w:rFonts w:ascii="KaiTi" w:hAnsi="KaiTi" w:eastAsia="KaiTi" w:cs="KaiTi"/>
          <w:sz w:val="21"/>
          <w:szCs w:val="21"/>
          <w:color w:val="0000FF"/>
          <w:spacing w:val="-45"/>
        </w:rPr>
        <w:t xml:space="preserve"> </w:t>
      </w:r>
      <w:r>
        <w:rPr>
          <w:rFonts w:ascii="KaiTi" w:hAnsi="KaiTi" w:eastAsia="KaiTi" w:cs="KaiTi"/>
          <w:sz w:val="21"/>
          <w:szCs w:val="21"/>
          <w:color w:val="0000FF"/>
          <w:spacing w:val="-2"/>
        </w:rPr>
        <w:t>V-与</w:t>
      </w:r>
      <w:r>
        <w:rPr>
          <w:rFonts w:ascii="KaiTi" w:hAnsi="KaiTi" w:eastAsia="KaiTi" w:cs="KaiTi"/>
          <w:sz w:val="21"/>
          <w:szCs w:val="21"/>
          <w:color w:val="0000FF"/>
          <w:spacing w:val="-41"/>
        </w:rPr>
        <w:t xml:space="preserve"> </w:t>
      </w:r>
      <w:r>
        <w:rPr>
          <w:rFonts w:ascii="KaiTi" w:hAnsi="KaiTi" w:eastAsia="KaiTi" w:cs="KaiTi"/>
          <w:sz w:val="21"/>
          <w:szCs w:val="21"/>
          <w:color w:val="0000FF"/>
          <w:spacing w:val="-2"/>
        </w:rPr>
        <w:t>COM</w:t>
      </w:r>
      <w:r>
        <w:rPr>
          <w:rFonts w:ascii="KaiTi" w:hAnsi="KaiTi" w:eastAsia="KaiTi" w:cs="KaiTi"/>
          <w:sz w:val="21"/>
          <w:szCs w:val="21"/>
          <w:color w:val="0000FF"/>
          <w:spacing w:val="-42"/>
        </w:rPr>
        <w:t xml:space="preserve"> </w:t>
      </w:r>
      <w:r>
        <w:rPr>
          <w:rFonts w:ascii="KaiTi" w:hAnsi="KaiTi" w:eastAsia="KaiTi" w:cs="KaiTi"/>
          <w:sz w:val="21"/>
          <w:szCs w:val="21"/>
          <w:color w:val="0000FF"/>
          <w:spacing w:val="-2"/>
        </w:rPr>
        <w:t>连接在一起，也不能在</w:t>
      </w:r>
      <w:r>
        <w:rPr>
          <w:rFonts w:ascii="KaiTi" w:hAnsi="KaiTi" w:eastAsia="KaiTi" w:cs="KaiTi"/>
          <w:sz w:val="21"/>
          <w:szCs w:val="21"/>
          <w:color w:val="0000FF"/>
          <w:spacing w:val="-47"/>
        </w:rPr>
        <w:t xml:space="preserve"> </w:t>
      </w:r>
      <w:r>
        <w:rPr>
          <w:rFonts w:ascii="KaiTi" w:hAnsi="KaiTi" w:eastAsia="KaiTi" w:cs="KaiTi"/>
          <w:sz w:val="21"/>
          <w:szCs w:val="21"/>
          <w:color w:val="0000FF"/>
          <w:spacing w:val="-2"/>
        </w:rPr>
        <w:t>V+与</w:t>
      </w:r>
      <w:r>
        <w:rPr>
          <w:rFonts w:ascii="KaiTi" w:hAnsi="KaiTi" w:eastAsia="KaiTi" w:cs="KaiTi"/>
          <w:sz w:val="21"/>
          <w:szCs w:val="21"/>
          <w:color w:val="0000FF"/>
          <w:spacing w:val="-42"/>
        </w:rPr>
        <w:t xml:space="preserve"> </w:t>
      </w:r>
      <w:r>
        <w:rPr>
          <w:rFonts w:ascii="KaiTi" w:hAnsi="KaiTi" w:eastAsia="KaiTi" w:cs="KaiTi"/>
          <w:sz w:val="21"/>
          <w:szCs w:val="21"/>
          <w:color w:val="0000FF"/>
          <w:spacing w:val="-2"/>
        </w:rPr>
        <w:t>COM</w:t>
      </w:r>
      <w:r>
        <w:rPr>
          <w:rFonts w:ascii="KaiTi" w:hAnsi="KaiTi" w:eastAsia="KaiTi" w:cs="KaiTi"/>
          <w:sz w:val="21"/>
          <w:szCs w:val="21"/>
          <w:color w:val="0000FF"/>
          <w:spacing w:val="-20"/>
        </w:rPr>
        <w:t xml:space="preserve"> </w:t>
      </w:r>
      <w:r>
        <w:rPr>
          <w:rFonts w:ascii="KaiTi" w:hAnsi="KaiTi" w:eastAsia="KaiTi" w:cs="KaiTi"/>
          <w:sz w:val="21"/>
          <w:szCs w:val="21"/>
          <w:color w:val="0000FF"/>
          <w:spacing w:val="-2"/>
        </w:rPr>
        <w:t>间串联电容，否则</w:t>
      </w:r>
      <w:r>
        <w:rPr>
          <w:rFonts w:ascii="KaiTi" w:hAnsi="KaiTi" w:eastAsia="KaiTi" w:cs="KaiTi"/>
          <w:sz w:val="21"/>
          <w:szCs w:val="21"/>
          <w:color w:val="0000FF"/>
          <w:spacing w:val="-3"/>
        </w:rPr>
        <w:t>可能导致驱动器或用户设备工作不稳定。</w:t>
      </w:r>
    </w:p>
    <w:p>
      <w:pPr>
        <w:ind w:left="21" w:firstLine="433"/>
        <w:spacing w:before="3" w:line="275" w:lineRule="auto"/>
        <w:jc w:val="both"/>
        <w:rPr>
          <w:rFonts w:ascii="SimSun" w:hAnsi="SimSun" w:eastAsia="SimSun" w:cs="SimSun"/>
          <w:sz w:val="21"/>
          <w:szCs w:val="21"/>
        </w:rPr>
      </w:pPr>
      <w:r>
        <w:rPr>
          <w:rFonts w:ascii="SimSun" w:hAnsi="SimSun" w:eastAsia="SimSun" w:cs="SimSun"/>
          <w:sz w:val="21"/>
          <w:szCs w:val="21"/>
          <w:spacing w:val="-2"/>
        </w:rPr>
        <w:t>限位接口触发电平和极性可配置，当触发方式为电平触发时，在限位触发时电机停转，</w:t>
      </w:r>
      <w:r>
        <w:rPr>
          <w:rFonts w:ascii="SimSun" w:hAnsi="SimSun" w:eastAsia="SimSun" w:cs="SimSun"/>
          <w:sz w:val="21"/>
          <w:szCs w:val="21"/>
          <w:spacing w:val="-2"/>
        </w:rPr>
        <w:t>限位去除后电机恢复转动；当触发方式为边沿触发</w:t>
      </w:r>
      <w:r>
        <w:rPr>
          <w:rFonts w:ascii="SimSun" w:hAnsi="SimSun" w:eastAsia="SimSun" w:cs="SimSun"/>
          <w:sz w:val="21"/>
          <w:szCs w:val="21"/>
          <w:spacing w:val="-3"/>
        </w:rPr>
        <w:t>时，在限位触发瞬间电机停止，限位去除</w:t>
      </w:r>
      <w:r>
        <w:rPr>
          <w:rFonts w:ascii="SimSun" w:hAnsi="SimSun" w:eastAsia="SimSun" w:cs="SimSun"/>
          <w:sz w:val="21"/>
          <w:szCs w:val="21"/>
          <w:spacing w:val="-2"/>
        </w:rPr>
        <w:t>后电机仍然保持停止，直到给反向信号电机才转动。</w:t>
      </w:r>
    </w:p>
    <w:p>
      <w:pPr>
        <w:pStyle w:val="BodyText"/>
        <w:ind w:left="18"/>
        <w:spacing w:before="274" w:line="228" w:lineRule="auto"/>
        <w:outlineLvl w:val="1"/>
        <w:rPr>
          <w:rFonts w:ascii="SimHei" w:hAnsi="SimHei" w:eastAsia="SimHei" w:cs="SimHei"/>
          <w:sz w:val="27"/>
          <w:szCs w:val="27"/>
        </w:rPr>
      </w:pPr>
      <w:bookmarkStart w:name="bookmark31" w:id="38"/>
      <w:bookmarkEnd w:id="38"/>
      <w:r>
        <w:rPr>
          <w:sz w:val="27"/>
          <w:szCs w:val="27"/>
          <w:b/>
          <w:bCs/>
          <w:spacing w:val="5"/>
        </w:rPr>
        <w:t>2.7 </w:t>
      </w:r>
      <w:r>
        <w:rPr>
          <w:rFonts w:ascii="SimHei" w:hAnsi="SimHei" w:eastAsia="SimHei" w:cs="SimHei"/>
          <w:sz w:val="27"/>
          <w:szCs w:val="27"/>
          <w:b/>
          <w:bCs/>
          <w:spacing w:val="5"/>
        </w:rPr>
        <w:t>输入信号接口</w:t>
      </w:r>
    </w:p>
    <w:p>
      <w:pPr>
        <w:pStyle w:val="BodyText"/>
        <w:ind w:left="20" w:right="40" w:firstLine="418"/>
        <w:spacing w:before="295" w:line="281" w:lineRule="auto"/>
        <w:jc w:val="both"/>
        <w:rPr>
          <w:rFonts w:ascii="SimSun" w:hAnsi="SimSun" w:eastAsia="SimSun" w:cs="SimSun"/>
          <w:sz w:val="21"/>
          <w:szCs w:val="21"/>
        </w:rPr>
      </w:pPr>
      <w:r>
        <w:drawing>
          <wp:anchor distT="0" distB="0" distL="0" distR="0" simplePos="0" relativeHeight="251901952" behindDoc="1" locked="0" layoutInCell="1" allowOverlap="1">
            <wp:simplePos x="0" y="0"/>
            <wp:positionH relativeFrom="column">
              <wp:posOffset>1589493</wp:posOffset>
            </wp:positionH>
            <wp:positionV relativeFrom="paragraph">
              <wp:posOffset>999351</wp:posOffset>
            </wp:positionV>
            <wp:extent cx="1451013" cy="1126236"/>
            <wp:effectExtent l="0" t="0" r="0" b="0"/>
            <wp:wrapNone/>
            <wp:docPr id="316" name="IM 316"/>
            <wp:cNvGraphicFramePr/>
            <a:graphic>
              <a:graphicData uri="http://schemas.openxmlformats.org/drawingml/2006/picture">
                <pic:pic>
                  <pic:nvPicPr>
                    <pic:cNvPr id="316" name="IM 316"/>
                    <pic:cNvPicPr/>
                  </pic:nvPicPr>
                  <pic:blipFill>
                    <a:blip r:embed="rId51"/>
                    <a:stretch>
                      <a:fillRect/>
                    </a:stretch>
                  </pic:blipFill>
                  <pic:spPr>
                    <a:xfrm rot="0">
                      <a:off x="0" y="0"/>
                      <a:ext cx="1451013" cy="1126236"/>
                    </a:xfrm>
                    <a:prstGeom prst="rect">
                      <a:avLst/>
                    </a:prstGeom>
                  </pic:spPr>
                </pic:pic>
              </a:graphicData>
            </a:graphic>
          </wp:anchor>
        </w:drawing>
      </w:r>
      <w:r>
        <w:rPr>
          <w:rFonts w:ascii="SimSun" w:hAnsi="SimSun" w:eastAsia="SimSun" w:cs="SimSun"/>
          <w:sz w:val="21"/>
          <w:szCs w:val="21"/>
          <w:spacing w:val="-1"/>
        </w:rPr>
        <w:t>输入信号接口的定义如图 </w:t>
      </w:r>
      <w:r>
        <w:rPr>
          <w:rFonts w:ascii="Times New Roman" w:hAnsi="Times New Roman" w:eastAsia="Times New Roman" w:cs="Times New Roman"/>
          <w:sz w:val="21"/>
          <w:szCs w:val="21"/>
          <w:spacing w:val="-1"/>
        </w:rPr>
        <w:t>2.12 </w:t>
      </w:r>
      <w:r>
        <w:rPr>
          <w:rFonts w:ascii="SimSun" w:hAnsi="SimSun" w:eastAsia="SimSun" w:cs="SimSun"/>
          <w:sz w:val="21"/>
          <w:szCs w:val="21"/>
          <w:spacing w:val="-1"/>
        </w:rPr>
        <w:t>所示。</w:t>
      </w:r>
      <w:r>
        <w:rPr>
          <w:sz w:val="21"/>
          <w:szCs w:val="21"/>
          <w:spacing w:val="-1"/>
        </w:rPr>
        <w:t>VO </w:t>
      </w:r>
      <w:r>
        <w:rPr>
          <w:rFonts w:ascii="SimSun" w:hAnsi="SimSun" w:eastAsia="SimSun" w:cs="SimSun"/>
          <w:sz w:val="21"/>
          <w:szCs w:val="21"/>
          <w:spacing w:val="-1"/>
        </w:rPr>
        <w:t>可为电位器提供</w:t>
      </w:r>
      <w:r>
        <w:rPr>
          <w:sz w:val="21"/>
          <w:szCs w:val="21"/>
          <w:spacing w:val="-1"/>
        </w:rPr>
        <w:t>3.3V</w:t>
      </w:r>
      <w:r>
        <w:rPr>
          <w:sz w:val="21"/>
          <w:szCs w:val="21"/>
          <w:spacing w:val="42"/>
          <w:w w:val="101"/>
        </w:rPr>
        <w:t xml:space="preserve"> </w:t>
      </w:r>
      <w:r>
        <w:rPr>
          <w:rFonts w:ascii="SimSun" w:hAnsi="SimSun" w:eastAsia="SimSun" w:cs="SimSun"/>
          <w:sz w:val="21"/>
          <w:szCs w:val="21"/>
          <w:spacing w:val="-1"/>
        </w:rPr>
        <w:t>电压或输出故障信号，</w:t>
      </w:r>
      <w:r>
        <w:rPr>
          <w:rFonts w:ascii="SimSun" w:hAnsi="SimSun" w:eastAsia="SimSun" w:cs="SimSun"/>
          <w:sz w:val="21"/>
          <w:szCs w:val="21"/>
        </w:rPr>
        <w:t xml:space="preserve"> </w:t>
      </w:r>
      <w:r>
        <w:rPr>
          <w:sz w:val="21"/>
          <w:szCs w:val="21"/>
          <w:spacing w:val="-5"/>
        </w:rPr>
        <w:t>5V0 </w:t>
      </w:r>
      <w:r>
        <w:rPr>
          <w:rFonts w:ascii="SimSun" w:hAnsi="SimSun" w:eastAsia="SimSun" w:cs="SimSun"/>
          <w:sz w:val="21"/>
          <w:szCs w:val="21"/>
          <w:spacing w:val="-5"/>
        </w:rPr>
        <w:t>可为外设（</w:t>
      </w:r>
      <w:r>
        <w:rPr>
          <w:sz w:val="21"/>
          <w:szCs w:val="21"/>
          <w:spacing w:val="-5"/>
        </w:rPr>
        <w:t>5V </w:t>
      </w:r>
      <w:r>
        <w:rPr>
          <w:rFonts w:ascii="SimSun" w:hAnsi="SimSun" w:eastAsia="SimSun" w:cs="SimSun"/>
          <w:sz w:val="21"/>
          <w:szCs w:val="21"/>
          <w:spacing w:val="-5"/>
        </w:rPr>
        <w:t>接近开关、编码器等） 提</w:t>
      </w:r>
      <w:r>
        <w:rPr>
          <w:rFonts w:ascii="SimSun" w:hAnsi="SimSun" w:eastAsia="SimSun" w:cs="SimSun"/>
          <w:sz w:val="21"/>
          <w:szCs w:val="21"/>
          <w:spacing w:val="-6"/>
        </w:rPr>
        <w:t>供</w:t>
      </w:r>
      <w:r>
        <w:rPr>
          <w:rFonts w:ascii="SimSun" w:hAnsi="SimSun" w:eastAsia="SimSun" w:cs="SimSun"/>
          <w:sz w:val="21"/>
          <w:szCs w:val="21"/>
          <w:spacing w:val="-43"/>
        </w:rPr>
        <w:t xml:space="preserve"> </w:t>
      </w:r>
      <w:r>
        <w:rPr>
          <w:sz w:val="21"/>
          <w:szCs w:val="21"/>
          <w:spacing w:val="-6"/>
        </w:rPr>
        <w:t>5V</w:t>
      </w:r>
      <w:r>
        <w:rPr>
          <w:sz w:val="21"/>
          <w:szCs w:val="21"/>
          <w:spacing w:val="27"/>
          <w:w w:val="101"/>
        </w:rPr>
        <w:t xml:space="preserve"> </w:t>
      </w:r>
      <w:r>
        <w:rPr>
          <w:rFonts w:ascii="SimSun" w:hAnsi="SimSun" w:eastAsia="SimSun" w:cs="SimSun"/>
          <w:sz w:val="21"/>
          <w:szCs w:val="21"/>
          <w:spacing w:val="-6"/>
        </w:rPr>
        <w:t>电压，</w:t>
      </w:r>
      <w:r>
        <w:rPr>
          <w:sz w:val="21"/>
          <w:szCs w:val="21"/>
          <w:spacing w:val="-6"/>
        </w:rPr>
        <w:t>IN1 </w:t>
      </w:r>
      <w:r>
        <w:rPr>
          <w:rFonts w:ascii="SimSun" w:hAnsi="SimSun" w:eastAsia="SimSun" w:cs="SimSun"/>
          <w:sz w:val="21"/>
          <w:szCs w:val="21"/>
          <w:spacing w:val="-6"/>
        </w:rPr>
        <w:t>为第一路单端模拟信号</w:t>
      </w:r>
      <w:r>
        <w:rPr>
          <w:sz w:val="21"/>
          <w:szCs w:val="21"/>
          <w:spacing w:val="-6"/>
        </w:rPr>
        <w:t>/PWM/</w:t>
      </w:r>
      <w:r>
        <w:rPr>
          <w:rFonts w:ascii="SimSun" w:hAnsi="SimSun" w:eastAsia="SimSun" w:cs="SimSun"/>
          <w:sz w:val="21"/>
          <w:szCs w:val="21"/>
          <w:spacing w:val="-1"/>
        </w:rPr>
        <w:t>频率信号输入或差分模拟信号同向端；</w:t>
      </w:r>
      <w:r>
        <w:rPr>
          <w:sz w:val="21"/>
          <w:szCs w:val="21"/>
          <w:spacing w:val="-1"/>
        </w:rPr>
        <w:t>IN2 </w:t>
      </w:r>
      <w:r>
        <w:rPr>
          <w:rFonts w:ascii="SimSun" w:hAnsi="SimSun" w:eastAsia="SimSun" w:cs="SimSun"/>
          <w:sz w:val="21"/>
          <w:szCs w:val="21"/>
          <w:spacing w:val="-1"/>
        </w:rPr>
        <w:t>为第</w:t>
      </w:r>
      <w:r>
        <w:rPr>
          <w:rFonts w:ascii="SimSun" w:hAnsi="SimSun" w:eastAsia="SimSun" w:cs="SimSun"/>
          <w:sz w:val="21"/>
          <w:szCs w:val="21"/>
          <w:spacing w:val="-2"/>
        </w:rPr>
        <w:t>二路单端模拟信号或差分模拟信号反相端，</w:t>
      </w:r>
      <w:r>
        <w:rPr>
          <w:rFonts w:ascii="SimSun" w:hAnsi="SimSun" w:eastAsia="SimSun" w:cs="SimSun"/>
          <w:sz w:val="21"/>
          <w:szCs w:val="21"/>
        </w:rPr>
        <w:t xml:space="preserve"> </w:t>
      </w:r>
      <w:r>
        <w:rPr>
          <w:sz w:val="21"/>
          <w:szCs w:val="21"/>
          <w:spacing w:val="-2"/>
        </w:rPr>
        <w:t>IN3 </w:t>
      </w:r>
      <w:r>
        <w:rPr>
          <w:rFonts w:ascii="SimSun" w:hAnsi="SimSun" w:eastAsia="SimSun" w:cs="SimSun"/>
          <w:sz w:val="21"/>
          <w:szCs w:val="21"/>
          <w:spacing w:val="-2"/>
        </w:rPr>
        <w:t>为方向或使能信号，</w:t>
      </w:r>
      <w:r>
        <w:rPr>
          <w:sz w:val="21"/>
          <w:szCs w:val="21"/>
          <w:spacing w:val="-2"/>
        </w:rPr>
        <w:t>COM </w:t>
      </w:r>
      <w:r>
        <w:rPr>
          <w:rFonts w:ascii="SimSun" w:hAnsi="SimSun" w:eastAsia="SimSun" w:cs="SimSun"/>
          <w:sz w:val="21"/>
          <w:szCs w:val="21"/>
          <w:spacing w:val="-2"/>
        </w:rPr>
        <w:t>为单端模拟信号公共地。</w:t>
      </w:r>
    </w:p>
    <w:p>
      <w:pPr>
        <w:ind w:left="4774" w:right="2536"/>
        <w:spacing w:before="171" w:line="393" w:lineRule="auto"/>
        <w:tabs>
          <w:tab w:val="left" w:pos="5412"/>
        </w:tabs>
        <w:rPr>
          <w:rFonts w:ascii="Times New Roman" w:hAnsi="Times New Roman" w:eastAsia="Times New Roman" w:cs="Times New Roman"/>
          <w:sz w:val="17"/>
          <w:szCs w:val="17"/>
        </w:rPr>
      </w:pPr>
      <w:r>
        <w:rPr>
          <w:rFonts w:ascii="Times New Roman" w:hAnsi="Times New Roman" w:eastAsia="Times New Roman" w:cs="Times New Roman"/>
          <w:sz w:val="17"/>
          <w:szCs w:val="17"/>
          <w:strike/>
        </w:rPr>
        <w:tab/>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COM</w:t>
      </w:r>
      <w:r>
        <w:rPr>
          <w:rFonts w:ascii="Times New Roman" w:hAnsi="Times New Roman" w:eastAsia="Times New Roman" w:cs="Times New Roman"/>
          <w:sz w:val="17"/>
          <w:szCs w:val="17"/>
          <w:strike/>
        </w:rPr>
        <w:tab/>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IN</w:t>
      </w:r>
      <w:r>
        <w:rPr>
          <w:rFonts w:ascii="Times New Roman" w:hAnsi="Times New Roman" w:eastAsia="Times New Roman" w:cs="Times New Roman"/>
          <w:sz w:val="17"/>
          <w:szCs w:val="17"/>
          <w:spacing w:val="1"/>
        </w:rPr>
        <w:t>3</w:t>
      </w:r>
    </w:p>
    <w:p>
      <w:pPr>
        <w:ind w:left="4774"/>
        <w:spacing w:before="13" w:line="188" w:lineRule="auto"/>
        <w:tabs>
          <w:tab w:val="left" w:pos="5412"/>
        </w:tabs>
        <w:rPr>
          <w:rFonts w:ascii="Times New Roman" w:hAnsi="Times New Roman" w:eastAsia="Times New Roman" w:cs="Times New Roman"/>
          <w:sz w:val="17"/>
          <w:szCs w:val="17"/>
        </w:rPr>
      </w:pPr>
      <w:r>
        <w:rPr>
          <w:rFonts w:ascii="Times New Roman" w:hAnsi="Times New Roman" w:eastAsia="Times New Roman" w:cs="Times New Roman"/>
          <w:sz w:val="17"/>
          <w:szCs w:val="17"/>
          <w:strike/>
        </w:rPr>
        <w:tab/>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IN</w:t>
      </w:r>
      <w:r>
        <w:rPr>
          <w:rFonts w:ascii="Times New Roman" w:hAnsi="Times New Roman" w:eastAsia="Times New Roman" w:cs="Times New Roman"/>
          <w:sz w:val="17"/>
          <w:szCs w:val="17"/>
          <w:spacing w:val="1"/>
        </w:rPr>
        <w:t>2</w:t>
      </w:r>
    </w:p>
    <w:p>
      <w:pPr>
        <w:ind w:left="4781" w:right="2624" w:hanging="7"/>
        <w:spacing w:before="214" w:line="393" w:lineRule="auto"/>
        <w:tabs>
          <w:tab w:val="left" w:pos="5412"/>
          <w:tab w:val="left" w:pos="5420"/>
        </w:tabs>
        <w:rPr>
          <w:rFonts w:ascii="Times New Roman" w:hAnsi="Times New Roman" w:eastAsia="Times New Roman" w:cs="Times New Roman"/>
          <w:sz w:val="17"/>
          <w:szCs w:val="17"/>
        </w:rPr>
      </w:pPr>
      <w:r>
        <w:rPr>
          <w:rFonts w:ascii="Times New Roman" w:hAnsi="Times New Roman" w:eastAsia="Times New Roman" w:cs="Times New Roman"/>
          <w:sz w:val="17"/>
          <w:szCs w:val="17"/>
          <w:strike/>
        </w:rPr>
        <w:tab/>
      </w:r>
      <w:r>
        <w:rPr>
          <w:rFonts w:ascii="Times New Roman" w:hAnsi="Times New Roman" w:eastAsia="Times New Roman" w:cs="Times New Roman"/>
          <w:sz w:val="17"/>
          <w:szCs w:val="17"/>
          <w:strike/>
        </w:rPr>
        <w:tab/>
      </w:r>
      <w:r>
        <w:rPr>
          <w:rFonts w:ascii="Times New Roman" w:hAnsi="Times New Roman" w:eastAsia="Times New Roman" w:cs="Times New Roman"/>
          <w:sz w:val="17"/>
          <w:szCs w:val="17"/>
          <w:spacing w:val="20"/>
          <w:w w:val="101"/>
        </w:rPr>
        <w:t xml:space="preserve"> </w:t>
      </w:r>
      <w:r>
        <w:rPr>
          <w:rFonts w:ascii="Times New Roman" w:hAnsi="Times New Roman" w:eastAsia="Times New Roman" w:cs="Times New Roman"/>
          <w:sz w:val="17"/>
          <w:szCs w:val="17"/>
        </w:rPr>
        <w:t>IN</w:t>
      </w:r>
      <w:r>
        <w:rPr>
          <w:rFonts w:ascii="Times New Roman" w:hAnsi="Times New Roman" w:eastAsia="Times New Roman" w:cs="Times New Roman"/>
          <w:sz w:val="17"/>
          <w:szCs w:val="17"/>
          <w:spacing w:val="1"/>
        </w:rPr>
        <w:t>1</w:t>
      </w:r>
      <w:r>
        <w:rPr>
          <w:rFonts w:ascii="Times New Roman" w:hAnsi="Times New Roman" w:eastAsia="Times New Roman" w:cs="Times New Roman"/>
          <w:sz w:val="17"/>
          <w:szCs w:val="17"/>
          <w:strike/>
        </w:rPr>
        <w:tab/>
      </w:r>
      <w:r>
        <w:rPr>
          <w:rFonts w:ascii="Times New Roman" w:hAnsi="Times New Roman" w:eastAsia="Times New Roman" w:cs="Times New Roman"/>
          <w:sz w:val="17"/>
          <w:szCs w:val="17"/>
          <w:strike/>
        </w:rPr>
        <w:tab/>
      </w:r>
      <w:r>
        <w:rPr>
          <w:rFonts w:ascii="Times New Roman" w:hAnsi="Times New Roman" w:eastAsia="Times New Roman" w:cs="Times New Roman"/>
          <w:sz w:val="17"/>
          <w:szCs w:val="17"/>
          <w:spacing w:val="32"/>
          <w:w w:val="101"/>
        </w:rPr>
        <w:t xml:space="preserve"> </w:t>
      </w:r>
      <w:r>
        <w:rPr>
          <w:rFonts w:ascii="Times New Roman" w:hAnsi="Times New Roman" w:eastAsia="Times New Roman" w:cs="Times New Roman"/>
          <w:sz w:val="17"/>
          <w:szCs w:val="17"/>
          <w:spacing w:val="1"/>
        </w:rPr>
        <w:t>V0</w:t>
      </w:r>
    </w:p>
    <w:p>
      <w:pPr>
        <w:pStyle w:val="BodyText"/>
        <w:ind w:left="2993"/>
        <w:spacing w:before="46" w:line="222"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2.12  </w:t>
      </w:r>
      <w:r>
        <w:rPr>
          <w:rFonts w:ascii="SimHei" w:hAnsi="SimHei" w:eastAsia="SimHei" w:cs="SimHei"/>
          <w:sz w:val="20"/>
          <w:szCs w:val="20"/>
          <w:spacing w:val="-2"/>
        </w:rPr>
        <w:t>输入信号接口定义</w:t>
      </w:r>
    </w:p>
    <w:p>
      <w:pPr>
        <w:pStyle w:val="BodyText"/>
        <w:spacing w:line="254" w:lineRule="auto"/>
        <w:rPr>
          <w:sz w:val="21"/>
        </w:rPr>
      </w:pPr>
      <w:r/>
    </w:p>
    <w:p>
      <w:pPr>
        <w:pStyle w:val="BodyText"/>
        <w:ind w:left="18"/>
        <w:spacing w:before="88" w:line="228" w:lineRule="auto"/>
        <w:outlineLvl w:val="1"/>
        <w:rPr>
          <w:rFonts w:ascii="SimHei" w:hAnsi="SimHei" w:eastAsia="SimHei" w:cs="SimHei"/>
          <w:sz w:val="27"/>
          <w:szCs w:val="27"/>
        </w:rPr>
      </w:pPr>
      <w:bookmarkStart w:name="bookmark32" w:id="39"/>
      <w:bookmarkEnd w:id="39"/>
      <w:r>
        <w:rPr>
          <w:sz w:val="27"/>
          <w:szCs w:val="27"/>
          <w:b/>
          <w:bCs/>
          <w:spacing w:val="5"/>
        </w:rPr>
        <w:t>2.8 </w:t>
      </w:r>
      <w:r>
        <w:rPr>
          <w:rFonts w:ascii="SimHei" w:hAnsi="SimHei" w:eastAsia="SimHei" w:cs="SimHei"/>
          <w:sz w:val="27"/>
          <w:szCs w:val="27"/>
          <w:b/>
          <w:bCs/>
          <w:spacing w:val="5"/>
        </w:rPr>
        <w:t>状态指示灯</w:t>
      </w:r>
    </w:p>
    <w:p>
      <w:pPr>
        <w:spacing w:line="228" w:lineRule="auto"/>
        <w:sectPr>
          <w:footerReference w:type="default" r:id="rId46"/>
          <w:pgSz w:w="11905" w:h="16840"/>
          <w:pgMar w:top="611" w:right="1751" w:bottom="1193" w:left="1785" w:header="0" w:footer="1033" w:gutter="0"/>
        </w:sectPr>
        <w:rPr>
          <w:rFonts w:ascii="SimHei" w:hAnsi="SimHei" w:eastAsia="SimHei" w:cs="SimHei"/>
          <w:sz w:val="27"/>
          <w:szCs w:val="27"/>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506" style="position:absolute;margin-left:0.536995pt;margin-top:0pt;mso-position-vertical-relative:text;mso-position-horizontal-relative:text;width:414.8pt;height:1pt;z-index:25197056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18" name="IM 318"/>
            <wp:cNvGraphicFramePr/>
            <a:graphic>
              <a:graphicData uri="http://schemas.openxmlformats.org/drawingml/2006/picture">
                <pic:pic>
                  <pic:nvPicPr>
                    <pic:cNvPr id="318" name="IM 318"/>
                    <pic:cNvPicPr/>
                  </pic:nvPicPr>
                  <pic:blipFill>
                    <a:blip r:embed="rId5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0" w:right="8" w:firstLine="419"/>
        <w:spacing w:before="31" w:line="274" w:lineRule="auto"/>
        <w:jc w:val="both"/>
        <w:rPr>
          <w:rFonts w:ascii="SimSun" w:hAnsi="SimSun" w:eastAsia="SimSun" w:cs="SimSun"/>
          <w:sz w:val="21"/>
          <w:szCs w:val="21"/>
        </w:rPr>
      </w:pPr>
      <w:r>
        <w:rPr>
          <w:rFonts w:ascii="SimSun" w:hAnsi="SimSun" w:eastAsia="SimSun" w:cs="SimSun"/>
          <w:sz w:val="21"/>
          <w:szCs w:val="21"/>
          <w:spacing w:val="-1"/>
        </w:rPr>
        <w:t>在</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1"/>
        </w:rPr>
        <w:t>485/CAN</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1"/>
        </w:rPr>
        <w:t>通讯模式下，当驱动器绿色指示灯以</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1"/>
        </w:rPr>
        <w:t>0.5Hz</w:t>
      </w:r>
      <w:r>
        <w:rPr>
          <w:rFonts w:ascii="Times New Roman" w:hAnsi="Times New Roman" w:eastAsia="Times New Roman" w:cs="Times New Roman"/>
          <w:sz w:val="21"/>
          <w:szCs w:val="21"/>
          <w:spacing w:val="41"/>
        </w:rPr>
        <w:t xml:space="preserve"> </w:t>
      </w:r>
      <w:r>
        <w:rPr>
          <w:rFonts w:ascii="SimSun" w:hAnsi="SimSun" w:eastAsia="SimSun" w:cs="SimSun"/>
          <w:sz w:val="21"/>
          <w:szCs w:val="21"/>
          <w:spacing w:val="-1"/>
        </w:rPr>
        <w:t>的</w:t>
      </w:r>
      <w:r>
        <w:rPr>
          <w:rFonts w:ascii="SimSun" w:hAnsi="SimSun" w:eastAsia="SimSun" w:cs="SimSun"/>
          <w:sz w:val="21"/>
          <w:szCs w:val="21"/>
          <w:spacing w:val="-2"/>
        </w:rPr>
        <w:t>频率缓慢闪烁时，表示驱动</w:t>
      </w:r>
      <w:r>
        <w:rPr>
          <w:rFonts w:ascii="SimSun" w:hAnsi="SimSun" w:eastAsia="SimSun" w:cs="SimSun"/>
          <w:sz w:val="21"/>
          <w:szCs w:val="21"/>
          <w:spacing w:val="-1"/>
        </w:rPr>
        <w:t>器正处于正常运行状态；当绿色指示灯以 </w:t>
      </w:r>
      <w:r>
        <w:rPr>
          <w:rFonts w:ascii="Times New Roman" w:hAnsi="Times New Roman" w:eastAsia="Times New Roman" w:cs="Times New Roman"/>
          <w:sz w:val="21"/>
          <w:szCs w:val="21"/>
          <w:spacing w:val="-1"/>
        </w:rPr>
        <w:t>2Hz  </w:t>
      </w:r>
      <w:r>
        <w:rPr>
          <w:rFonts w:ascii="SimSun" w:hAnsi="SimSun" w:eastAsia="SimSun" w:cs="SimSun"/>
          <w:sz w:val="21"/>
          <w:szCs w:val="21"/>
          <w:spacing w:val="-1"/>
        </w:rPr>
        <w:t>的频率较快闪烁时，表示驱动器正处于通讯</w:t>
      </w:r>
      <w:r>
        <w:rPr>
          <w:rFonts w:ascii="SimSun" w:hAnsi="SimSun" w:eastAsia="SimSun" w:cs="SimSun"/>
          <w:sz w:val="21"/>
          <w:szCs w:val="21"/>
          <w:spacing w:val="-2"/>
        </w:rPr>
        <w:t>状态；当红色指示灯单独闪烁时，表示驱动器处于故障状态。</w:t>
      </w:r>
    </w:p>
    <w:p>
      <w:pPr>
        <w:ind w:left="19" w:right="7" w:firstLine="420"/>
        <w:spacing w:before="4" w:line="274" w:lineRule="auto"/>
        <w:rPr>
          <w:rFonts w:ascii="SimSun" w:hAnsi="SimSun" w:eastAsia="SimSun" w:cs="SimSun"/>
          <w:sz w:val="21"/>
          <w:szCs w:val="21"/>
        </w:rPr>
      </w:pPr>
      <w:r>
        <w:rPr>
          <w:rFonts w:ascii="SimSun" w:hAnsi="SimSun" w:eastAsia="SimSun" w:cs="SimSun"/>
          <w:sz w:val="21"/>
          <w:szCs w:val="21"/>
        </w:rPr>
        <w:t>在</w:t>
      </w:r>
      <w:r>
        <w:rPr>
          <w:rFonts w:ascii="SimSun" w:hAnsi="SimSun" w:eastAsia="SimSun" w:cs="SimSun"/>
          <w:sz w:val="21"/>
          <w:szCs w:val="21"/>
          <w:spacing w:val="-42"/>
        </w:rPr>
        <w:t xml:space="preserve"> </w:t>
      </w:r>
      <w:r>
        <w:rPr>
          <w:rFonts w:ascii="Times New Roman" w:hAnsi="Times New Roman" w:eastAsia="Times New Roman" w:cs="Times New Roman"/>
          <w:sz w:val="21"/>
          <w:szCs w:val="21"/>
        </w:rPr>
        <w:t>CANopen </w:t>
      </w:r>
      <w:r>
        <w:rPr>
          <w:rFonts w:ascii="SimSun" w:hAnsi="SimSun" w:eastAsia="SimSun" w:cs="SimSun"/>
          <w:sz w:val="21"/>
          <w:szCs w:val="21"/>
        </w:rPr>
        <w:t>通讯模式下，当驱动器绿色指示灯常亮时，表</w:t>
      </w:r>
      <w:r>
        <w:rPr>
          <w:rFonts w:ascii="SimSun" w:hAnsi="SimSun" w:eastAsia="SimSun" w:cs="SimSun"/>
          <w:sz w:val="21"/>
          <w:szCs w:val="21"/>
          <w:spacing w:val="-1"/>
        </w:rPr>
        <w:t>示驱动器正处于运行状态；</w:t>
      </w:r>
      <w:r>
        <w:rPr>
          <w:rFonts w:ascii="SimSun" w:hAnsi="SimSun" w:eastAsia="SimSun" w:cs="SimSun"/>
          <w:sz w:val="21"/>
          <w:szCs w:val="21"/>
          <w:spacing w:val="-1"/>
        </w:rPr>
        <w:t>当绿色指示灯以 </w:t>
      </w:r>
      <w:r>
        <w:rPr>
          <w:rFonts w:ascii="Times New Roman" w:hAnsi="Times New Roman" w:eastAsia="Times New Roman" w:cs="Times New Roman"/>
          <w:sz w:val="21"/>
          <w:szCs w:val="21"/>
          <w:spacing w:val="-1"/>
        </w:rPr>
        <w:t>2Hz  </w:t>
      </w:r>
      <w:r>
        <w:rPr>
          <w:rFonts w:ascii="SimSun" w:hAnsi="SimSun" w:eastAsia="SimSun" w:cs="SimSun"/>
          <w:sz w:val="21"/>
          <w:szCs w:val="21"/>
          <w:spacing w:val="-1"/>
        </w:rPr>
        <w:t>的频率较快闪烁时，表示驱动器正处于预运行状态；当绿色指示灯以</w:t>
      </w:r>
      <w:r>
        <w:rPr>
          <w:rFonts w:ascii="Times New Roman" w:hAnsi="Times New Roman" w:eastAsia="Times New Roman" w:cs="Times New Roman"/>
          <w:sz w:val="21"/>
          <w:szCs w:val="21"/>
          <w:spacing w:val="-1"/>
        </w:rPr>
        <w:t>0.5Hz </w:t>
      </w:r>
      <w:r>
        <w:rPr>
          <w:rFonts w:ascii="SimSun" w:hAnsi="SimSun" w:eastAsia="SimSun" w:cs="SimSun"/>
          <w:sz w:val="21"/>
          <w:szCs w:val="21"/>
          <w:spacing w:val="-1"/>
        </w:rPr>
        <w:t>频率短暂亮一下立刻熄灭时，表示驱动器处于停止状态；当红色和绿色指示灯同时闪</w:t>
      </w:r>
      <w:r>
        <w:rPr>
          <w:rFonts w:ascii="SimSun" w:hAnsi="SimSun" w:eastAsia="SimSun" w:cs="SimSun"/>
          <w:sz w:val="21"/>
          <w:szCs w:val="21"/>
          <w:spacing w:val="-2"/>
        </w:rPr>
        <w:t>烁时表示处于通讯故障状态；当红色指示灯闪烁并</w:t>
      </w:r>
      <w:r>
        <w:rPr>
          <w:rFonts w:ascii="SimSun" w:hAnsi="SimSun" w:eastAsia="SimSun" w:cs="SimSun"/>
          <w:sz w:val="21"/>
          <w:szCs w:val="21"/>
          <w:spacing w:val="-3"/>
        </w:rPr>
        <w:t>且蜂鸣器发出报警声，表示驱动器处于故</w:t>
      </w:r>
      <w:r>
        <w:rPr>
          <w:rFonts w:ascii="SimSun" w:hAnsi="SimSun" w:eastAsia="SimSun" w:cs="SimSun"/>
          <w:sz w:val="21"/>
          <w:szCs w:val="21"/>
          <w:spacing w:val="-7"/>
        </w:rPr>
        <w:t>障状态。</w:t>
      </w:r>
    </w:p>
    <w:p>
      <w:pPr>
        <w:spacing w:line="274" w:lineRule="auto"/>
        <w:sectPr>
          <w:footerReference w:type="default" r:id="rId52"/>
          <w:pgSz w:w="11905" w:h="16840"/>
          <w:pgMar w:top="611" w:right="1785" w:bottom="1193" w:left="1785" w:header="0" w:footer="1033" w:gutter="0"/>
        </w:sectPr>
        <w:rPr>
          <w:rFonts w:ascii="SimSun" w:hAnsi="SimSun" w:eastAsia="SimSun" w:cs="SimSun"/>
          <w:sz w:val="21"/>
          <w:szCs w:val="21"/>
        </w:rPr>
      </w:pPr>
    </w:p>
    <w:p>
      <w:pPr>
        <w:pStyle w:val="BodyText"/>
        <w:ind w:right="26"/>
        <w:spacing w:before="83" w:line="173" w:lineRule="auto"/>
        <w:jc w:val="right"/>
        <w:rPr/>
      </w:pPr>
      <w:bookmarkStart w:name="bookmark155" w:id="40"/>
      <w:bookmarkEnd w:id="40"/>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56"/>
        <w:spacing w:before="2" w:line="339" w:lineRule="exact"/>
        <w:rPr>
          <w:rFonts w:ascii="SimHei" w:hAnsi="SimHei" w:eastAsia="SimHei" w:cs="SimHei"/>
          <w:sz w:val="24"/>
          <w:szCs w:val="24"/>
        </w:rPr>
      </w:pPr>
      <w:r>
        <w:pict>
          <v:shape id="_x0000_s508" style="position:absolute;margin-left:8.21124pt;margin-top:0pt;mso-position-vertical-relative:text;mso-position-horizontal-relative:text;width:414.8pt;height:1pt;z-index:25203814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20" name="IM 320"/>
            <wp:cNvGraphicFramePr/>
            <a:graphic>
              <a:graphicData uri="http://schemas.openxmlformats.org/drawingml/2006/picture">
                <pic:pic>
                  <pic:nvPicPr>
                    <pic:cNvPr id="320" name="IM 320"/>
                    <pic:cNvPicPr/>
                  </pic:nvPicPr>
                  <pic:blipFill>
                    <a:blip r:embed="rId5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98" w:line="222" w:lineRule="auto"/>
        <w:outlineLvl w:val="0"/>
        <w:rPr>
          <w:rFonts w:ascii="SimHei" w:hAnsi="SimHei" w:eastAsia="SimHei" w:cs="SimHei"/>
          <w:sz w:val="30"/>
          <w:szCs w:val="30"/>
        </w:rPr>
      </w:pPr>
      <w:bookmarkStart w:name="bookmark33" w:id="41"/>
      <w:bookmarkEnd w:id="41"/>
      <w:r>
        <w:rPr>
          <w:sz w:val="32"/>
          <w:szCs w:val="32"/>
          <w:b/>
          <w:bCs/>
          <w:spacing w:val="-3"/>
        </w:rPr>
        <w:t>3. </w:t>
      </w:r>
      <w:r>
        <w:rPr>
          <w:rFonts w:ascii="SimHei" w:hAnsi="SimHei" w:eastAsia="SimHei" w:cs="SimHei"/>
          <w:sz w:val="30"/>
          <w:szCs w:val="30"/>
          <w:b/>
          <w:bCs/>
          <w:spacing w:val="-3"/>
        </w:rPr>
        <w:t>驱动器内部结构</w:t>
      </w:r>
    </w:p>
    <w:p>
      <w:pPr>
        <w:ind w:left="599"/>
        <w:spacing w:before="307"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驱动器内部正面结构</w:t>
      </w:r>
    </w:p>
    <w:p>
      <w:pPr>
        <w:pStyle w:val="BodyText"/>
        <w:ind w:firstLine="181"/>
        <w:spacing w:before="49" w:line="5229" w:lineRule="exact"/>
        <w:rPr/>
      </w:pPr>
      <w:r>
        <w:rPr>
          <w:position w:val="-104"/>
        </w:rPr>
        <w:pict>
          <v:group id="_x0000_s510" style="mso-position-vertical-relative:line;mso-position-horizontal-relative:char;width:413.9pt;height:261.5pt;" filled="false" stroked="false" coordsize="8277,5230" coordorigin="0,0">
            <v:shape id="_x0000_s512" style="position:absolute;left:0;top:0;width:8277;height:5230;" filled="false" stroked="false" type="#_x0000_t75">
              <v:imagedata o:title="" r:id="rId56"/>
            </v:shape>
            <v:shape id="_x0000_s514" style="position:absolute;left:763;top:3857;width:7372;height:1286;" filled="false" stroked="false" type="#_x0000_t202">
              <v:fill on="false"/>
              <v:stroke on="false"/>
              <v:path/>
              <v:imagedata o:title=""/>
              <o:lock v:ext="edit" aspectratio="false"/>
              <v:textbox inset="0mm,0mm,0mm,0mm">
                <w:txbxContent>
                  <w:p>
                    <w:pPr>
                      <w:ind w:right="20"/>
                      <w:spacing w:before="19" w:line="232" w:lineRule="auto"/>
                      <w:jc w:val="right"/>
                      <w:rPr>
                        <w:rFonts w:ascii="SimSun" w:hAnsi="SimSun" w:eastAsia="SimSun" w:cs="SimSun"/>
                        <w:sz w:val="13"/>
                        <w:szCs w:val="13"/>
                      </w:rPr>
                    </w:pPr>
                    <w:r>
                      <w:rPr>
                        <w:rFonts w:ascii="SimSun" w:hAnsi="SimSun" w:eastAsia="SimSun" w:cs="SimSun"/>
                        <w:sz w:val="13"/>
                        <w:szCs w:val="13"/>
                        <w:color w:val="0000FF"/>
                        <w:spacing w:val="6"/>
                      </w:rPr>
                      <w:t>485/</w:t>
                    </w:r>
                    <w:r>
                      <w:rPr>
                        <w:rFonts w:ascii="SimSun" w:hAnsi="SimSun" w:eastAsia="SimSun" w:cs="SimSun"/>
                        <w:sz w:val="13"/>
                        <w:szCs w:val="13"/>
                        <w:color w:val="0000FF"/>
                      </w:rPr>
                      <w:t>CAN</w:t>
                    </w:r>
                    <w:r>
                      <w:rPr>
                        <w:rFonts w:ascii="SimSun" w:hAnsi="SimSun" w:eastAsia="SimSun" w:cs="SimSun"/>
                        <w:sz w:val="13"/>
                        <w:szCs w:val="13"/>
                        <w:color w:val="0000FF"/>
                        <w:spacing w:val="6"/>
                      </w:rPr>
                      <w:t>通讯隔离</w: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ind w:left="20"/>
                      <w:spacing w:before="43" w:line="230" w:lineRule="auto"/>
                      <w:rPr>
                        <w:rFonts w:ascii="SimSun" w:hAnsi="SimSun" w:eastAsia="SimSun" w:cs="SimSun"/>
                        <w:sz w:val="13"/>
                        <w:szCs w:val="13"/>
                      </w:rPr>
                    </w:pPr>
                    <w:r>
                      <w:rPr>
                        <w:rFonts w:ascii="SimSun" w:hAnsi="SimSun" w:eastAsia="SimSun" w:cs="SimSun"/>
                        <w:sz w:val="13"/>
                        <w:szCs w:val="13"/>
                        <w:color w:val="0000FF"/>
                        <w:spacing w:val="6"/>
                      </w:rPr>
                      <w:t>电源接口</w:t>
                    </w:r>
                    <w:r>
                      <w:rPr>
                        <w:rFonts w:ascii="SimSun" w:hAnsi="SimSun" w:eastAsia="SimSun" w:cs="SimSun"/>
                        <w:sz w:val="13"/>
                        <w:szCs w:val="13"/>
                        <w:color w:val="0000FF"/>
                        <w:spacing w:val="2"/>
                      </w:rPr>
                      <w:t xml:space="preserve">       </w:t>
                    </w:r>
                    <w:r>
                      <w:rPr>
                        <w:rFonts w:ascii="SimSun" w:hAnsi="SimSun" w:eastAsia="SimSun" w:cs="SimSun"/>
                        <w:sz w:val="13"/>
                        <w:szCs w:val="13"/>
                        <w:color w:val="0000FF"/>
                        <w:spacing w:val="6"/>
                      </w:rPr>
                      <w:t>电机和电刹接口</w:t>
                    </w:r>
                    <w:r>
                      <w:rPr>
                        <w:rFonts w:ascii="SimSun" w:hAnsi="SimSun" w:eastAsia="SimSun" w:cs="SimSun"/>
                        <w:sz w:val="13"/>
                        <w:szCs w:val="13"/>
                        <w:color w:val="0000FF"/>
                        <w:spacing w:val="18"/>
                        <w:w w:val="101"/>
                      </w:rPr>
                      <w:t xml:space="preserve">   </w:t>
                    </w:r>
                    <w:r>
                      <w:rPr>
                        <w:rFonts w:ascii="SimSun" w:hAnsi="SimSun" w:eastAsia="SimSun" w:cs="SimSun"/>
                        <w:sz w:val="13"/>
                        <w:szCs w:val="13"/>
                        <w:color w:val="0000FF"/>
                        <w:spacing w:val="6"/>
                      </w:rPr>
                      <w:t>系统设置拨码开关     编码器接口</w:t>
                    </w:r>
                    <w:r>
                      <w:rPr>
                        <w:rFonts w:ascii="SimSun" w:hAnsi="SimSun" w:eastAsia="SimSun" w:cs="SimSun"/>
                        <w:sz w:val="13"/>
                        <w:szCs w:val="13"/>
                        <w:color w:val="0000FF"/>
                      </w:rPr>
                      <w:t xml:space="preserve">      </w:t>
                    </w:r>
                    <w:r>
                      <w:rPr>
                        <w:rFonts w:ascii="SimSun" w:hAnsi="SimSun" w:eastAsia="SimSun" w:cs="SimSun"/>
                        <w:sz w:val="13"/>
                        <w:szCs w:val="13"/>
                        <w:color w:val="0000FF"/>
                        <w:spacing w:val="6"/>
                      </w:rPr>
                      <w:t>通讯、限位、</w:t>
                    </w:r>
                    <w:r>
                      <w:rPr>
                        <w:rFonts w:ascii="SimSun" w:hAnsi="SimSun" w:eastAsia="SimSun" w:cs="SimSun"/>
                        <w:sz w:val="13"/>
                        <w:szCs w:val="13"/>
                        <w:color w:val="0000FF"/>
                        <w:spacing w:val="5"/>
                      </w:rPr>
                      <w:t>输入信号接口</w:t>
                    </w:r>
                  </w:p>
                </w:txbxContent>
              </v:textbox>
            </v:shape>
            <v:shape id="_x0000_s516" style="position:absolute;left:7006;top:2472;width:1269;height:921;" filled="false" stroked="false" type="#_x0000_t202">
              <v:fill on="false"/>
              <v:stroke on="false"/>
              <v:path/>
              <v:imagedata o:title=""/>
              <o:lock v:ext="edit" aspectratio="false"/>
              <v:textbox inset="0mm,0mm,0mm,0mm">
                <w:txbxContent>
                  <w:p>
                    <w:pPr>
                      <w:ind w:left="97"/>
                      <w:spacing w:before="20" w:line="183" w:lineRule="exact"/>
                      <w:rPr>
                        <w:rFonts w:ascii="SimSun" w:hAnsi="SimSun" w:eastAsia="SimSun" w:cs="SimSun"/>
                        <w:sz w:val="13"/>
                        <w:szCs w:val="13"/>
                      </w:rPr>
                    </w:pPr>
                    <w:r>
                      <w:rPr>
                        <w:rFonts w:ascii="SimSun" w:hAnsi="SimSun" w:eastAsia="SimSun" w:cs="SimSun"/>
                        <w:sz w:val="13"/>
                        <w:szCs w:val="13"/>
                        <w:color w:val="0000FF"/>
                        <w:spacing w:val="6"/>
                        <w:position w:val="1"/>
                      </w:rPr>
                      <w:t>工作</w:t>
                    </w:r>
                    <w:r>
                      <w:rPr>
                        <w:rFonts w:ascii="Arial" w:hAnsi="Arial" w:eastAsia="Arial" w:cs="Arial"/>
                        <w:sz w:val="13"/>
                        <w:szCs w:val="13"/>
                        <w:color w:val="0000FF"/>
                        <w:spacing w:val="6"/>
                        <w:position w:val="1"/>
                      </w:rPr>
                      <w:t>/</w:t>
                    </w:r>
                    <w:r>
                      <w:rPr>
                        <w:rFonts w:ascii="SimSun" w:hAnsi="SimSun" w:eastAsia="SimSun" w:cs="SimSun"/>
                        <w:sz w:val="13"/>
                        <w:szCs w:val="13"/>
                        <w:color w:val="0000FF"/>
                        <w:spacing w:val="6"/>
                        <w:position w:val="1"/>
                      </w:rPr>
                      <w:t>故障指示灯</w:t>
                    </w:r>
                  </w:p>
                  <w:p>
                    <w:pPr>
                      <w:spacing w:line="311" w:lineRule="auto"/>
                      <w:rPr>
                        <w:rFonts w:ascii="Arial"/>
                        <w:sz w:val="21"/>
                      </w:rPr>
                    </w:pPr>
                    <w:r/>
                  </w:p>
                  <w:p>
                    <w:pPr>
                      <w:ind w:left="156" w:right="20" w:hanging="137"/>
                      <w:spacing w:before="43" w:line="250" w:lineRule="auto"/>
                      <w:rPr>
                        <w:rFonts w:ascii="SimSun" w:hAnsi="SimSun" w:eastAsia="SimSun" w:cs="SimSun"/>
                        <w:sz w:val="13"/>
                        <w:szCs w:val="13"/>
                      </w:rPr>
                    </w:pPr>
                    <w:r>
                      <w:rPr>
                        <w:rFonts w:ascii="SimSun" w:hAnsi="SimSun" w:eastAsia="SimSun" w:cs="SimSun"/>
                        <w:sz w:val="13"/>
                        <w:szCs w:val="13"/>
                        <w:color w:val="0000FF"/>
                        <w:spacing w:val="10"/>
                      </w:rPr>
                      <w:t>使用</w:t>
                    </w:r>
                    <w:r>
                      <w:rPr>
                        <w:rFonts w:ascii="Times New Roman" w:hAnsi="Times New Roman" w:eastAsia="Times New Roman" w:cs="Times New Roman"/>
                        <w:sz w:val="13"/>
                        <w:szCs w:val="13"/>
                        <w:color w:val="0000FF"/>
                      </w:rPr>
                      <w:t>ARM</w:t>
                    </w:r>
                    <w:r>
                      <w:rPr>
                        <w:rFonts w:ascii="Times New Roman" w:hAnsi="Times New Roman" w:eastAsia="Times New Roman" w:cs="Times New Roman"/>
                        <w:sz w:val="13"/>
                        <w:szCs w:val="13"/>
                        <w:color w:val="0000FF"/>
                        <w:spacing w:val="10"/>
                      </w:rPr>
                      <w:t xml:space="preserve"> </w:t>
                    </w:r>
                    <w:r>
                      <w:rPr>
                        <w:rFonts w:ascii="Times New Roman" w:hAnsi="Times New Roman" w:eastAsia="Times New Roman" w:cs="Times New Roman"/>
                        <w:sz w:val="13"/>
                        <w:szCs w:val="13"/>
                        <w:color w:val="0000FF"/>
                      </w:rPr>
                      <w:t>Cortex</w:t>
                    </w:r>
                    <w:r>
                      <w:rPr>
                        <w:rFonts w:ascii="Times New Roman" w:hAnsi="Times New Roman" w:eastAsia="Times New Roman" w:cs="Times New Roman"/>
                        <w:sz w:val="13"/>
                        <w:szCs w:val="13"/>
                        <w:color w:val="0000FF"/>
                        <w:spacing w:val="10"/>
                      </w:rPr>
                      <w:t>-M3</w:t>
                    </w:r>
                    <w:r>
                      <w:rPr>
                        <w:rFonts w:ascii="Times New Roman" w:hAnsi="Times New Roman" w:eastAsia="Times New Roman" w:cs="Times New Roman"/>
                        <w:sz w:val="13"/>
                        <w:szCs w:val="13"/>
                        <w:color w:val="0000FF"/>
                      </w:rPr>
                      <w:t xml:space="preserve"> </w:t>
                    </w:r>
                    <w:r>
                      <w:rPr>
                        <w:rFonts w:ascii="Times New Roman" w:hAnsi="Times New Roman" w:eastAsia="Times New Roman" w:cs="Times New Roman"/>
                        <w:sz w:val="13"/>
                        <w:szCs w:val="13"/>
                        <w:color w:val="0000FF"/>
                        <w:spacing w:val="7"/>
                      </w:rPr>
                      <w:t>@72</w:t>
                    </w:r>
                    <w:r>
                      <w:rPr>
                        <w:rFonts w:ascii="Times New Roman" w:hAnsi="Times New Roman" w:eastAsia="Times New Roman" w:cs="Times New Roman"/>
                        <w:sz w:val="13"/>
                        <w:szCs w:val="13"/>
                        <w:color w:val="0000FF"/>
                      </w:rPr>
                      <w:t>MHz</w:t>
                    </w:r>
                    <w:r>
                      <w:rPr>
                        <w:rFonts w:ascii="SimSun" w:hAnsi="SimSun" w:eastAsia="SimSun" w:cs="SimSun"/>
                        <w:sz w:val="13"/>
                        <w:szCs w:val="13"/>
                        <w:color w:val="0000FF"/>
                        <w:spacing w:val="7"/>
                      </w:rPr>
                      <w:t>处理器</w:t>
                    </w:r>
                  </w:p>
                </w:txbxContent>
              </v:textbox>
            </v:shape>
            <v:shape id="_x0000_s518" style="position:absolute;left:7096;top:1161;width:995;height:806;" filled="false" stroked="false" type="#_x0000_t202">
              <v:fill on="false"/>
              <v:stroke on="false"/>
              <v:path/>
              <v:imagedata o:title=""/>
              <o:lock v:ext="edit" aspectratio="false"/>
              <v:textbox inset="0mm,0mm,0mm,0mm">
                <w:txbxContent>
                  <w:p>
                    <w:pPr>
                      <w:ind w:left="20"/>
                      <w:spacing w:before="20" w:line="231" w:lineRule="auto"/>
                      <w:rPr>
                        <w:rFonts w:ascii="SimSun" w:hAnsi="SimSun" w:eastAsia="SimSun" w:cs="SimSun"/>
                        <w:sz w:val="13"/>
                        <w:szCs w:val="13"/>
                      </w:rPr>
                    </w:pPr>
                    <w:r>
                      <w:rPr>
                        <w:rFonts w:ascii="SimSun" w:hAnsi="SimSun" w:eastAsia="SimSun" w:cs="SimSun"/>
                        <w:sz w:val="13"/>
                        <w:szCs w:val="13"/>
                        <w:color w:val="0000FF"/>
                        <w:spacing w:val="6"/>
                      </w:rPr>
                      <w:t>故障报警蜂鸣器</w:t>
                    </w:r>
                  </w:p>
                  <w:p>
                    <w:pPr>
                      <w:spacing w:line="421" w:lineRule="auto"/>
                      <w:rPr>
                        <w:rFonts w:ascii="Arial"/>
                        <w:sz w:val="21"/>
                      </w:rPr>
                    </w:pPr>
                    <w:r/>
                  </w:p>
                  <w:p>
                    <w:pPr>
                      <w:ind w:left="107"/>
                      <w:spacing w:before="42" w:line="230" w:lineRule="auto"/>
                      <w:rPr>
                        <w:rFonts w:ascii="SimSun" w:hAnsi="SimSun" w:eastAsia="SimSun" w:cs="SimSun"/>
                        <w:sz w:val="13"/>
                        <w:szCs w:val="13"/>
                      </w:rPr>
                    </w:pPr>
                    <w:r>
                      <w:rPr>
                        <w:rFonts w:ascii="SimSun" w:hAnsi="SimSun" w:eastAsia="SimSun" w:cs="SimSun"/>
                        <w:sz w:val="13"/>
                        <w:szCs w:val="13"/>
                        <w:color w:val="0000FF"/>
                        <w:spacing w:val="3"/>
                      </w:rPr>
                      <w:t>内部干扰抑制</w:t>
                    </w:r>
                  </w:p>
                </w:txbxContent>
              </v:textbox>
            </v:shape>
            <v:shape id="_x0000_s520" style="position:absolute;left:4490;top:81;width:1341;height:355;" filled="false" stroked="false" type="#_x0000_t202">
              <v:fill on="false"/>
              <v:stroke on="false"/>
              <v:path/>
              <v:imagedata o:title=""/>
              <o:lock v:ext="edit" aspectratio="false"/>
              <v:textbox inset="0mm,0mm,0mm,0mm">
                <w:txbxContent>
                  <w:p>
                    <w:pPr>
                      <w:ind w:left="192" w:right="20" w:hanging="173"/>
                      <w:spacing w:before="19" w:line="252" w:lineRule="auto"/>
                      <w:rPr>
                        <w:rFonts w:ascii="SimSun" w:hAnsi="SimSun" w:eastAsia="SimSun" w:cs="SimSun"/>
                        <w:sz w:val="13"/>
                        <w:szCs w:val="13"/>
                      </w:rPr>
                    </w:pPr>
                    <w:r>
                      <w:rPr>
                        <w:rFonts w:ascii="SimSun" w:hAnsi="SimSun" w:eastAsia="SimSun" w:cs="SimSun"/>
                        <w:sz w:val="13"/>
                        <w:szCs w:val="13"/>
                        <w:color w:val="0000FF"/>
                        <w:spacing w:val="8"/>
                      </w:rPr>
                      <w:t>使用半桥芯片驱动</w:t>
                    </w:r>
                    <w:r>
                      <w:rPr>
                        <w:rFonts w:ascii="SimSun" w:hAnsi="SimSun" w:eastAsia="SimSun" w:cs="SimSun"/>
                        <w:sz w:val="13"/>
                        <w:szCs w:val="13"/>
                        <w:color w:val="0000FF"/>
                      </w:rPr>
                      <w:t>MOS</w:t>
                    </w:r>
                    <w:r>
                      <w:rPr>
                        <w:rFonts w:ascii="SimSun" w:hAnsi="SimSun" w:eastAsia="SimSun" w:cs="SimSun"/>
                        <w:sz w:val="13"/>
                        <w:szCs w:val="13"/>
                        <w:color w:val="0000FF"/>
                        <w:spacing w:val="6"/>
                      </w:rPr>
                      <w:t>管，高效而可靠</w:t>
                    </w:r>
                  </w:p>
                </w:txbxContent>
              </v:textbox>
            </v:shape>
            <v:shape id="_x0000_s522" style="position:absolute;left:2686;top:89;width:1135;height:344;" filled="false" stroked="false" type="#_x0000_t202">
              <v:fill on="false"/>
              <v:stroke on="false"/>
              <v:path/>
              <v:imagedata o:title=""/>
              <o:lock v:ext="edit" aspectratio="false"/>
              <v:textbox inset="0mm,0mm,0mm,0mm">
                <w:txbxContent>
                  <w:p>
                    <w:pPr>
                      <w:ind w:left="96" w:right="20" w:hanging="76"/>
                      <w:spacing w:before="19" w:line="236" w:lineRule="auto"/>
                      <w:rPr>
                        <w:rFonts w:ascii="SimSun" w:hAnsi="SimSun" w:eastAsia="SimSun" w:cs="SimSun"/>
                        <w:sz w:val="13"/>
                        <w:szCs w:val="13"/>
                      </w:rPr>
                    </w:pPr>
                    <w:r>
                      <w:rPr>
                        <w:rFonts w:ascii="SimSun" w:hAnsi="SimSun" w:eastAsia="SimSun" w:cs="SimSun"/>
                        <w:sz w:val="13"/>
                        <w:szCs w:val="13"/>
                        <w:color w:val="0000FF"/>
                        <w:spacing w:val="6"/>
                      </w:rPr>
                      <w:t>使用大功率刹车电</w:t>
                    </w:r>
                    <w:r>
                      <w:rPr>
                        <w:rFonts w:ascii="SimSun" w:hAnsi="SimSun" w:eastAsia="SimSun" w:cs="SimSun"/>
                        <w:sz w:val="13"/>
                        <w:szCs w:val="13"/>
                        <w:color w:val="0000FF"/>
                        <w:spacing w:val="5"/>
                      </w:rPr>
                      <w:t>阻泄放电机动能</w:t>
                    </w:r>
                  </w:p>
                </w:txbxContent>
              </v:textbox>
            </v:shape>
            <v:shape id="_x0000_s524" style="position:absolute;left:134;top:2356;width:650;height:355;" filled="false" stroked="false" type="#_x0000_t202">
              <v:fill on="false"/>
              <v:stroke on="false"/>
              <v:path/>
              <v:imagedata o:title=""/>
              <o:lock v:ext="edit" aspectratio="false"/>
              <v:textbox inset="0mm,0mm,0mm,0mm">
                <w:txbxContent>
                  <w:p>
                    <w:pPr>
                      <w:ind w:left="20" w:right="20" w:firstLine="48"/>
                      <w:spacing w:before="19" w:line="252" w:lineRule="auto"/>
                      <w:rPr>
                        <w:rFonts w:ascii="SimSun" w:hAnsi="SimSun" w:eastAsia="SimSun" w:cs="SimSun"/>
                        <w:sz w:val="13"/>
                        <w:szCs w:val="13"/>
                      </w:rPr>
                    </w:pPr>
                    <w:r>
                      <w:rPr>
                        <w:rFonts w:ascii="SimSun" w:hAnsi="SimSun" w:eastAsia="SimSun" w:cs="SimSun"/>
                        <w:sz w:val="13"/>
                        <w:szCs w:val="13"/>
                        <w:color w:val="0000FF"/>
                        <w:spacing w:val="2"/>
                      </w:rPr>
                      <w:t>电源输入</w:t>
                    </w:r>
                    <w:r>
                      <w:rPr>
                        <w:rFonts w:ascii="SimSun" w:hAnsi="SimSun" w:eastAsia="SimSun" w:cs="SimSun"/>
                        <w:sz w:val="13"/>
                        <w:szCs w:val="13"/>
                        <w:color w:val="0000FF"/>
                        <w:spacing w:val="4"/>
                      </w:rPr>
                      <w:t>30A保险丝</w:t>
                    </w:r>
                  </w:p>
                </w:txbxContent>
              </v:textbox>
            </v:shape>
          </v:group>
        </w:pict>
      </w:r>
    </w:p>
    <w:p>
      <w:pPr>
        <w:ind w:left="590"/>
        <w:spacing w:before="88"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驱动器内部背面结构</w:t>
      </w:r>
    </w:p>
    <w:p>
      <w:pPr>
        <w:ind w:firstLine="2178"/>
        <w:spacing w:before="58" w:line="411" w:lineRule="exact"/>
        <w:rPr/>
      </w:pPr>
      <w:r>
        <w:rPr>
          <w:position w:val="-9"/>
        </w:rPr>
        <w:pict>
          <v:group id="_x0000_s526" style="mso-position-vertical-relative:line;mso-position-horizontal-relative:char;width:138.05pt;height:21.05pt;" filled="false" stroked="false" coordsize="2761,420" coordorigin="0,0">
            <v:shape id="_x0000_s528" style="position:absolute;left:0;top:0;width:2761;height:420;" filled="false" strokecolor="#FF6500" strokeweight="0.85pt" coordsize="2761,420" coordorigin="0,0" path="m2751,411l2751,8l8,8l8,411e">
              <v:stroke endcap="round" miterlimit="10"/>
            </v:shape>
            <v:shape id="_x0000_s530" style="position:absolute;left:91;top:110;width:2582;height:182;"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14"/>
                        <w:szCs w:val="14"/>
                      </w:rPr>
                    </w:pPr>
                    <w:r>
                      <w:rPr>
                        <w:rFonts w:ascii="SimSun" w:hAnsi="SimSun" w:eastAsia="SimSun" w:cs="SimSun"/>
                        <w:sz w:val="14"/>
                        <w:szCs w:val="14"/>
                        <w:color w:val="0000FF"/>
                        <w:spacing w:val="1"/>
                      </w:rPr>
                      <w:t>使用精密运放和千分之一低温漂精密电阻</w:t>
                    </w:r>
                  </w:p>
                </w:txbxContent>
              </v:textbox>
            </v:shape>
          </v:group>
        </w:pict>
      </w:r>
    </w:p>
    <w:p>
      <w:pPr>
        <w:ind w:firstLine="182"/>
        <w:spacing w:line="5423" w:lineRule="exact"/>
        <w:rPr/>
      </w:pPr>
      <w:r>
        <w:rPr>
          <w:position w:val="-108"/>
        </w:rPr>
        <w:pict>
          <v:group id="_x0000_s532" style="mso-position-vertical-relative:line;mso-position-horizontal-relative:char;width:413.95pt;height:271.15pt;" filled="false" stroked="false" coordsize="8279,5422" coordorigin="0,0">
            <v:shape id="_x0000_s534" style="position:absolute;left:0;top:-8;width:8279;height:5432;" filled="false" stroked="false" type="#_x0000_t75">
              <v:imagedata o:title="" r:id="rId57"/>
            </v:shape>
            <v:shape id="_x0000_s536" style="position:absolute;left:190;top:2864;width:7989;height:730;" filled="false" stroked="false" type="#_x0000_t202">
              <v:fill on="false"/>
              <v:stroke on="false"/>
              <v:path/>
              <v:imagedata o:title=""/>
              <o:lock v:ext="edit" aspectratio="false"/>
              <v:textbox inset="0mm,0mm,0mm,0mm">
                <w:txbxContent>
                  <w:p>
                    <w:pPr>
                      <w:ind w:left="20"/>
                      <w:spacing w:before="20" w:line="223" w:lineRule="auto"/>
                      <w:rPr>
                        <w:rFonts w:ascii="SimSun" w:hAnsi="SimSun" w:eastAsia="SimSun" w:cs="SimSun"/>
                        <w:sz w:val="14"/>
                        <w:szCs w:val="14"/>
                      </w:rPr>
                    </w:pPr>
                    <w:r>
                      <w:rPr>
                        <w:rFonts w:ascii="SimSun" w:hAnsi="SimSun" w:eastAsia="SimSun" w:cs="SimSun"/>
                        <w:sz w:val="14"/>
                        <w:szCs w:val="14"/>
                        <w:color w:val="0000FF"/>
                        <w:spacing w:val="-1"/>
                      </w:rPr>
                      <w:t>复位芯片复</w:t>
                    </w:r>
                  </w:p>
                  <w:p>
                    <w:pPr>
                      <w:ind w:left="86"/>
                      <w:spacing w:before="13" w:line="228" w:lineRule="auto"/>
                      <w:rPr>
                        <w:rFonts w:ascii="SimSun" w:hAnsi="SimSun" w:eastAsia="SimSun" w:cs="SimSun"/>
                        <w:sz w:val="14"/>
                        <w:szCs w:val="14"/>
                      </w:rPr>
                    </w:pPr>
                    <w:r>
                      <w:rPr>
                        <w:rFonts w:ascii="SimSun" w:hAnsi="SimSun" w:eastAsia="SimSun" w:cs="SimSun"/>
                        <w:sz w:val="14"/>
                        <w:szCs w:val="14"/>
                        <w:color w:val="0000FF"/>
                        <w:spacing w:val="1"/>
                        <w:position w:val="1"/>
                      </w:rPr>
                      <w:t>位更可靠                                     </w:t>
                    </w:r>
                    <w:r>
                      <w:rPr>
                        <w:rFonts w:ascii="SimSun" w:hAnsi="SimSun" w:eastAsia="SimSun" w:cs="SimSun"/>
                        <w:sz w:val="14"/>
                        <w:szCs w:val="14"/>
                        <w:color w:val="0000FF"/>
                        <w:position w:val="1"/>
                      </w:rPr>
                      <w:t xml:space="preserve">                                                             </w:t>
                    </w:r>
                    <w:r>
                      <w:rPr>
                        <w:rFonts w:ascii="SimSun" w:hAnsi="SimSun" w:eastAsia="SimSun" w:cs="SimSun"/>
                        <w:sz w:val="14"/>
                        <w:szCs w:val="14"/>
                        <w:color w:val="0000FF"/>
                        <w:position w:val="-1"/>
                      </w:rPr>
                      <w:t>使用精</w:t>
                    </w:r>
                  </w:p>
                  <w:p>
                    <w:pPr>
                      <w:ind w:left="7636" w:right="20" w:hanging="86"/>
                      <w:spacing w:before="1" w:line="226" w:lineRule="auto"/>
                      <w:rPr>
                        <w:rFonts w:ascii="SimSun" w:hAnsi="SimSun" w:eastAsia="SimSun" w:cs="SimSun"/>
                        <w:sz w:val="14"/>
                        <w:szCs w:val="14"/>
                      </w:rPr>
                    </w:pPr>
                    <w:r>
                      <w:rPr>
                        <w:rFonts w:ascii="SimSun" w:hAnsi="SimSun" w:eastAsia="SimSun" w:cs="SimSun"/>
                        <w:sz w:val="14"/>
                        <w:szCs w:val="14"/>
                        <w:color w:val="0000FF"/>
                        <w:spacing w:val="-1"/>
                      </w:rPr>
                      <w:t>密检流</w:t>
                    </w:r>
                    <w:r>
                      <w:rPr>
                        <w:rFonts w:ascii="SimSun" w:hAnsi="SimSun" w:eastAsia="SimSun" w:cs="SimSun"/>
                        <w:sz w:val="14"/>
                        <w:szCs w:val="14"/>
                        <w:color w:val="0000FF"/>
                        <w:spacing w:val="-10"/>
                      </w:rPr>
                      <w:t>电阻</w:t>
                    </w:r>
                  </w:p>
                </w:txbxContent>
              </v:textbox>
            </v:shape>
            <v:shape id="_x0000_s538" style="position:absolute;left:7709;top:900;width:460;height:1031;" filled="false" stroked="false" type="#_x0000_t202">
              <v:fill on="false"/>
              <v:stroke on="false"/>
              <v:path/>
              <v:imagedata o:title=""/>
              <o:lock v:ext="edit" aspectratio="false"/>
              <v:textbox inset="0mm,0mm,0mm,0mm">
                <w:txbxContent>
                  <w:p>
                    <w:pPr>
                      <w:ind w:left="91"/>
                      <w:spacing w:before="20" w:line="222" w:lineRule="auto"/>
                      <w:rPr>
                        <w:rFonts w:ascii="SimSun" w:hAnsi="SimSun" w:eastAsia="SimSun" w:cs="SimSun"/>
                        <w:sz w:val="14"/>
                        <w:szCs w:val="14"/>
                      </w:rPr>
                    </w:pPr>
                    <w:r>
                      <w:rPr>
                        <w:rFonts w:ascii="SimSun" w:hAnsi="SimSun" w:eastAsia="SimSun" w:cs="SimSun"/>
                        <w:sz w:val="14"/>
                        <w:szCs w:val="14"/>
                        <w:color w:val="0000FF"/>
                        <w:spacing w:val="-2"/>
                      </w:rPr>
                      <w:t>使用</w:t>
                    </w:r>
                  </w:p>
                  <w:p>
                    <w:pPr>
                      <w:ind w:left="30"/>
                      <w:spacing w:before="1" w:line="223" w:lineRule="auto"/>
                      <w:rPr>
                        <w:rFonts w:ascii="SimSun" w:hAnsi="SimSun" w:eastAsia="SimSun" w:cs="SimSun"/>
                        <w:sz w:val="14"/>
                        <w:szCs w:val="14"/>
                      </w:rPr>
                    </w:pPr>
                    <w:r>
                      <w:rPr>
                        <w:rFonts w:ascii="SimSun" w:hAnsi="SimSun" w:eastAsia="SimSun" w:cs="SimSun"/>
                        <w:sz w:val="14"/>
                        <w:szCs w:val="14"/>
                        <w:color w:val="0000FF"/>
                        <w:spacing w:val="-3"/>
                      </w:rPr>
                      <w:t>12只原</w:t>
                    </w:r>
                  </w:p>
                  <w:p>
                    <w:pPr>
                      <w:ind w:left="20"/>
                      <w:spacing w:line="223" w:lineRule="auto"/>
                      <w:rPr>
                        <w:rFonts w:ascii="SimSun" w:hAnsi="SimSun" w:eastAsia="SimSun" w:cs="SimSun"/>
                        <w:sz w:val="14"/>
                        <w:szCs w:val="14"/>
                      </w:rPr>
                    </w:pPr>
                    <w:r>
                      <w:rPr>
                        <w:rFonts w:ascii="SimSun" w:hAnsi="SimSun" w:eastAsia="SimSun" w:cs="SimSun"/>
                        <w:sz w:val="14"/>
                        <w:szCs w:val="14"/>
                        <w:color w:val="0000FF"/>
                        <w:spacing w:val="-1"/>
                      </w:rPr>
                      <w:t>装大功</w:t>
                    </w:r>
                  </w:p>
                  <w:p>
                    <w:pPr>
                      <w:ind w:left="55"/>
                      <w:spacing w:before="1" w:line="222" w:lineRule="auto"/>
                      <w:rPr>
                        <w:rFonts w:ascii="SimSun" w:hAnsi="SimSun" w:eastAsia="SimSun" w:cs="SimSun"/>
                        <w:sz w:val="14"/>
                        <w:szCs w:val="14"/>
                      </w:rPr>
                    </w:pPr>
                    <w:r>
                      <w:rPr>
                        <w:rFonts w:ascii="SimSun" w:hAnsi="SimSun" w:eastAsia="SimSun" w:cs="SimSun"/>
                        <w:sz w:val="14"/>
                        <w:szCs w:val="14"/>
                        <w:color w:val="0000FF"/>
                        <w:spacing w:val="-1"/>
                      </w:rPr>
                      <w:t>率MOS</w:t>
                    </w:r>
                  </w:p>
                  <w:p>
                    <w:pPr>
                      <w:ind w:left="22"/>
                      <w:spacing w:line="222" w:lineRule="auto"/>
                      <w:rPr>
                        <w:rFonts w:ascii="SimSun" w:hAnsi="SimSun" w:eastAsia="SimSun" w:cs="SimSun"/>
                        <w:sz w:val="14"/>
                        <w:szCs w:val="14"/>
                      </w:rPr>
                    </w:pPr>
                    <w:r>
                      <w:rPr>
                        <w:rFonts w:ascii="SimSun" w:hAnsi="SimSun" w:eastAsia="SimSun" w:cs="SimSun"/>
                        <w:sz w:val="14"/>
                        <w:szCs w:val="14"/>
                        <w:color w:val="0000FF"/>
                        <w:spacing w:val="-2"/>
                      </w:rPr>
                      <w:t>管驱动</w:t>
                    </w:r>
                  </w:p>
                  <w:p>
                    <w:pPr>
                      <w:ind w:left="107"/>
                      <w:spacing w:before="1" w:line="222" w:lineRule="auto"/>
                      <w:rPr>
                        <w:rFonts w:ascii="SimSun" w:hAnsi="SimSun" w:eastAsia="SimSun" w:cs="SimSun"/>
                        <w:sz w:val="14"/>
                        <w:szCs w:val="14"/>
                      </w:rPr>
                    </w:pPr>
                    <w:r>
                      <w:rPr>
                        <w:rFonts w:ascii="SimSun" w:hAnsi="SimSun" w:eastAsia="SimSun" w:cs="SimSun"/>
                        <w:sz w:val="14"/>
                        <w:szCs w:val="14"/>
                        <w:color w:val="0000FF"/>
                        <w:spacing w:val="-10"/>
                      </w:rPr>
                      <w:t>电机</w:t>
                    </w:r>
                  </w:p>
                </w:txbxContent>
              </v:textbox>
            </v:shape>
            <v:shape id="_x0000_s540" style="position:absolute;left:47;top:1324;width:1024;height:365;" filled="false" stroked="false" type="#_x0000_t202">
              <v:fill on="false"/>
              <v:stroke on="false"/>
              <v:path/>
              <v:imagedata o:title=""/>
              <o:lock v:ext="edit" aspectratio="false"/>
              <v:textbox inset="0mm,0mm,0mm,0mm">
                <w:txbxContent>
                  <w:p>
                    <w:pPr>
                      <w:ind w:left="105" w:right="20" w:hanging="85"/>
                      <w:spacing w:before="20" w:line="242" w:lineRule="auto"/>
                      <w:rPr>
                        <w:rFonts w:ascii="SimSun" w:hAnsi="SimSun" w:eastAsia="SimSun" w:cs="SimSun"/>
                        <w:sz w:val="14"/>
                        <w:szCs w:val="14"/>
                      </w:rPr>
                    </w:pPr>
                    <w:r>
                      <w:rPr>
                        <w:rFonts w:ascii="SimSun" w:hAnsi="SimSun" w:eastAsia="SimSun" w:cs="SimSun"/>
                        <w:sz w:val="14"/>
                        <w:szCs w:val="14"/>
                        <w:color w:val="0000FF"/>
                      </w:rPr>
                      <w:t>驱动电路与控制</w:t>
                    </w:r>
                    <w:r>
                      <w:rPr>
                        <w:rFonts w:ascii="SimSun" w:hAnsi="SimSun" w:eastAsia="SimSun" w:cs="SimSun"/>
                        <w:sz w:val="14"/>
                        <w:szCs w:val="14"/>
                        <w:color w:val="0000FF"/>
                        <w:spacing w:val="-3"/>
                      </w:rPr>
                      <w:t>电路隔离布线</w:t>
                    </w:r>
                  </w:p>
                </w:txbxContent>
              </v:textbox>
            </v:shape>
            <v:shape id="_x0000_s542" style="position:absolute;left:1596;top:5059;width:1521;height:182;" filled="false" stroked="false" type="#_x0000_t202">
              <v:fill on="false"/>
              <v:stroke on="false"/>
              <v:path/>
              <v:imagedata o:title=""/>
              <o:lock v:ext="edit" aspectratio="false"/>
              <v:textbox inset="0mm,0mm,0mm,0mm">
                <w:txbxContent>
                  <w:p>
                    <w:pPr>
                      <w:ind w:left="20"/>
                      <w:spacing w:before="20" w:line="223" w:lineRule="auto"/>
                      <w:rPr>
                        <w:rFonts w:ascii="SimSun" w:hAnsi="SimSun" w:eastAsia="SimSun" w:cs="SimSun"/>
                        <w:sz w:val="14"/>
                        <w:szCs w:val="14"/>
                      </w:rPr>
                    </w:pPr>
                    <w:r>
                      <w:rPr>
                        <w:rFonts w:ascii="SimSun" w:hAnsi="SimSun" w:eastAsia="SimSun" w:cs="SimSun"/>
                        <w:sz w:val="14"/>
                        <w:szCs w:val="14"/>
                        <w:color w:val="0000FF"/>
                        <w:spacing w:val="1"/>
                      </w:rPr>
                      <w:t>接口过压保护和</w:t>
                    </w:r>
                    <w:r>
                      <w:rPr>
                        <w:rFonts w:ascii="SimSun" w:hAnsi="SimSun" w:eastAsia="SimSun" w:cs="SimSun"/>
                        <w:sz w:val="14"/>
                        <w:szCs w:val="14"/>
                        <w:color w:val="0000FF"/>
                      </w:rPr>
                      <w:t>ESD</w:t>
                    </w:r>
                    <w:r>
                      <w:rPr>
                        <w:rFonts w:ascii="SimSun" w:hAnsi="SimSun" w:eastAsia="SimSun" w:cs="SimSun"/>
                        <w:sz w:val="14"/>
                        <w:szCs w:val="14"/>
                        <w:color w:val="0000FF"/>
                        <w:spacing w:val="1"/>
                      </w:rPr>
                      <w:t>防护</w:t>
                    </w:r>
                  </w:p>
                </w:txbxContent>
              </v:textbox>
            </v:shape>
            <v:shape id="_x0000_s544" style="position:absolute;left:6882;top:5134;width:884;height:182;"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14"/>
                        <w:szCs w:val="14"/>
                      </w:rPr>
                    </w:pPr>
                    <w:r>
                      <w:rPr>
                        <w:rFonts w:ascii="SimSun" w:hAnsi="SimSun" w:eastAsia="SimSun" w:cs="SimSun"/>
                        <w:sz w:val="14"/>
                        <w:szCs w:val="14"/>
                        <w:color w:val="0000FF"/>
                      </w:rPr>
                      <w:t>静电泄放回路</w:t>
                    </w:r>
                  </w:p>
                </w:txbxContent>
              </v:textbox>
            </v:shape>
          </v:group>
        </w:pict>
      </w:r>
    </w:p>
    <w:p>
      <w:pPr>
        <w:spacing w:line="5423" w:lineRule="exact"/>
        <w:sectPr>
          <w:footerReference w:type="default" r:id="rId54"/>
          <w:pgSz w:w="11905" w:h="16840"/>
          <w:pgMar w:top="611" w:right="1785" w:bottom="1193" w:left="1632" w:header="0" w:footer="1033" w:gutter="0"/>
        </w:sectPr>
        <w:rPr/>
      </w:pPr>
    </w:p>
    <w:p>
      <w:pPr>
        <w:pStyle w:val="BodyText"/>
        <w:ind w:left="162"/>
        <w:spacing w:before="83" w:line="173" w:lineRule="auto"/>
        <w:rPr/>
      </w:pPr>
      <w:bookmarkStart w:name="bookmark156" w:id="42"/>
      <w:bookmarkEnd w:id="4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47"/>
        <w:spacing w:before="2" w:line="339" w:lineRule="exact"/>
        <w:rPr>
          <w:rFonts w:ascii="SimHei" w:hAnsi="SimHei" w:eastAsia="SimHei" w:cs="SimHei"/>
          <w:sz w:val="24"/>
          <w:szCs w:val="24"/>
        </w:rPr>
      </w:pPr>
      <w:r>
        <w:pict>
          <v:shape id="_x0000_s546" style="position:absolute;margin-left:7.75951pt;margin-top:0pt;mso-position-vertical-relative:text;mso-position-horizontal-relative:text;width:414.8pt;height:1pt;z-index:25210777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22" name="IM 322"/>
            <wp:cNvGraphicFramePr/>
            <a:graphic>
              <a:graphicData uri="http://schemas.openxmlformats.org/drawingml/2006/picture">
                <pic:pic>
                  <pic:nvPicPr>
                    <pic:cNvPr id="322" name="IM 322"/>
                    <pic:cNvPicPr/>
                  </pic:nvPicPr>
                  <pic:blipFill>
                    <a:blip r:embed="rId5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line="370" w:lineRule="auto"/>
        <w:rPr>
          <w:sz w:val="21"/>
        </w:rPr>
      </w:pPr>
      <w:r/>
    </w:p>
    <w:p>
      <w:pPr>
        <w:spacing w:before="98" w:line="215" w:lineRule="auto"/>
        <w:outlineLvl w:val="0"/>
        <w:rPr>
          <w:rFonts w:ascii="SimSun" w:hAnsi="SimSun" w:eastAsia="SimSun" w:cs="SimSun"/>
          <w:sz w:val="30"/>
          <w:szCs w:val="30"/>
        </w:rPr>
      </w:pPr>
      <w:bookmarkStart w:name="bookmark34" w:id="43"/>
      <w:bookmarkEnd w:id="43"/>
      <w:r>
        <w:rPr>
          <w:rFonts w:ascii="Times New Roman" w:hAnsi="Times New Roman" w:eastAsia="Times New Roman" w:cs="Times New Roman"/>
          <w:sz w:val="32"/>
          <w:szCs w:val="32"/>
          <w:b/>
          <w:bCs/>
          <w:spacing w:val="-3"/>
        </w:rPr>
        <w:t>4. </w:t>
      </w:r>
      <w:r>
        <w:rPr>
          <w:rFonts w:ascii="SimSun" w:hAnsi="SimSun" w:eastAsia="SimSun" w:cs="SimSun"/>
          <w:sz w:val="30"/>
          <w:szCs w:val="30"/>
          <w:b/>
          <w:bCs/>
          <w:spacing w:val="-3"/>
        </w:rPr>
        <w:t>各种控制方式的接线和配置</w:t>
      </w:r>
    </w:p>
    <w:p>
      <w:pPr>
        <w:pStyle w:val="BodyText"/>
        <w:spacing w:line="333" w:lineRule="auto"/>
        <w:rPr>
          <w:sz w:val="21"/>
        </w:rPr>
      </w:pPr>
      <w:r/>
    </w:p>
    <w:p>
      <w:pPr>
        <w:pStyle w:val="BodyText"/>
        <w:ind w:left="161"/>
        <w:spacing w:before="88" w:line="228" w:lineRule="auto"/>
        <w:outlineLvl w:val="1"/>
        <w:rPr>
          <w:rFonts w:ascii="SimHei" w:hAnsi="SimHei" w:eastAsia="SimHei" w:cs="SimHei"/>
          <w:sz w:val="27"/>
          <w:szCs w:val="27"/>
        </w:rPr>
      </w:pPr>
      <w:bookmarkStart w:name="bookmark35" w:id="44"/>
      <w:bookmarkEnd w:id="44"/>
      <w:r>
        <w:rPr>
          <w:sz w:val="27"/>
          <w:szCs w:val="27"/>
          <w:b/>
          <w:bCs/>
          <w:spacing w:val="7"/>
        </w:rPr>
        <w:t>4.1 </w:t>
      </w:r>
      <w:r>
        <w:rPr>
          <w:rFonts w:ascii="SimHei" w:hAnsi="SimHei" w:eastAsia="SimHei" w:cs="SimHei"/>
          <w:sz w:val="27"/>
          <w:szCs w:val="27"/>
          <w:b/>
          <w:bCs/>
          <w:spacing w:val="7"/>
        </w:rPr>
        <w:t>单电位器</w:t>
      </w:r>
      <w:r>
        <w:rPr>
          <w:sz w:val="27"/>
          <w:szCs w:val="27"/>
          <w:b/>
          <w:bCs/>
          <w:spacing w:val="7"/>
        </w:rPr>
        <w:t>/</w:t>
      </w:r>
      <w:r>
        <w:rPr>
          <w:rFonts w:ascii="SimHei" w:hAnsi="SimHei" w:eastAsia="SimHei" w:cs="SimHei"/>
          <w:sz w:val="27"/>
          <w:szCs w:val="27"/>
          <w:b/>
          <w:bCs/>
          <w:spacing w:val="7"/>
        </w:rPr>
        <w:t>单端模拟信号</w:t>
      </w:r>
      <w:r>
        <w:rPr>
          <w:sz w:val="27"/>
          <w:szCs w:val="27"/>
          <w:b/>
          <w:bCs/>
          <w:spacing w:val="7"/>
        </w:rPr>
        <w:t>/</w:t>
      </w:r>
      <w:r>
        <w:rPr>
          <w:sz w:val="27"/>
          <w:szCs w:val="27"/>
          <w:b/>
          <w:bCs/>
        </w:rPr>
        <w:t>PWM</w:t>
      </w:r>
      <w:r>
        <w:rPr>
          <w:sz w:val="27"/>
          <w:szCs w:val="27"/>
          <w:b/>
          <w:bCs/>
          <w:spacing w:val="7"/>
        </w:rPr>
        <w:t xml:space="preserve"> </w:t>
      </w:r>
      <w:r>
        <w:rPr>
          <w:rFonts w:ascii="SimHei" w:hAnsi="SimHei" w:eastAsia="SimHei" w:cs="SimHei"/>
          <w:sz w:val="27"/>
          <w:szCs w:val="27"/>
          <w:b/>
          <w:bCs/>
          <w:spacing w:val="7"/>
        </w:rPr>
        <w:t>信号</w:t>
      </w:r>
      <w:r>
        <w:rPr>
          <w:sz w:val="27"/>
          <w:szCs w:val="27"/>
          <w:b/>
          <w:bCs/>
          <w:spacing w:val="7"/>
        </w:rPr>
        <w:t>/</w:t>
      </w:r>
      <w:r>
        <w:rPr>
          <w:rFonts w:ascii="SimHei" w:hAnsi="SimHei" w:eastAsia="SimHei" w:cs="SimHei"/>
          <w:sz w:val="27"/>
          <w:szCs w:val="27"/>
          <w:b/>
          <w:bCs/>
          <w:spacing w:val="7"/>
        </w:rPr>
        <w:t>频率信号占空比调速</w:t>
      </w:r>
    </w:p>
    <w:p>
      <w:pPr>
        <w:ind w:left="156" w:right="60" w:firstLine="428"/>
        <w:spacing w:before="293" w:line="282" w:lineRule="auto"/>
        <w:jc w:val="both"/>
        <w:rPr>
          <w:rFonts w:ascii="SimSun" w:hAnsi="SimSun" w:eastAsia="SimSun" w:cs="SimSun"/>
          <w:sz w:val="21"/>
          <w:szCs w:val="21"/>
        </w:rPr>
      </w:pPr>
      <w:r>
        <w:rPr>
          <w:rFonts w:ascii="SimSun" w:hAnsi="SimSun" w:eastAsia="SimSun" w:cs="SimSun"/>
          <w:sz w:val="21"/>
          <w:szCs w:val="21"/>
          <w:spacing w:val="7"/>
        </w:rPr>
        <w:t>此调速方式通过调节等效输出电压来调节电机转速。</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1  </w:t>
      </w:r>
      <w:r>
        <w:rPr>
          <w:rFonts w:ascii="SimSun" w:hAnsi="SimSun" w:eastAsia="SimSun" w:cs="SimSun"/>
          <w:sz w:val="21"/>
          <w:szCs w:val="21"/>
          <w:spacing w:val="6"/>
        </w:rPr>
        <w:t>接单电位器</w:t>
      </w:r>
      <w:r>
        <w:rPr>
          <w:rFonts w:ascii="Times New Roman" w:hAnsi="Times New Roman" w:eastAsia="Times New Roman" w:cs="Times New Roman"/>
          <w:sz w:val="21"/>
          <w:szCs w:val="21"/>
          <w:spacing w:val="6"/>
        </w:rPr>
        <w:t>/</w:t>
      </w:r>
      <w:r>
        <w:rPr>
          <w:rFonts w:ascii="SimSun" w:hAnsi="SimSun" w:eastAsia="SimSun" w:cs="SimSun"/>
          <w:sz w:val="21"/>
          <w:szCs w:val="21"/>
          <w:spacing w:val="6"/>
        </w:rPr>
        <w:t>单端模拟信号</w:t>
      </w:r>
      <w:r>
        <w:rPr>
          <w:rFonts w:ascii="Times New Roman" w:hAnsi="Times New Roman" w:eastAsia="Times New Roman" w:cs="Times New Roman"/>
          <w:sz w:val="21"/>
          <w:szCs w:val="21"/>
          <w:spacing w:val="-2"/>
        </w:rPr>
        <w:t>/PWM/</w:t>
      </w:r>
      <w:r>
        <w:rPr>
          <w:rFonts w:ascii="SimSun" w:hAnsi="SimSun" w:eastAsia="SimSun" w:cs="SimSun"/>
          <w:sz w:val="21"/>
          <w:szCs w:val="21"/>
          <w:spacing w:val="-2"/>
        </w:rPr>
        <w:t>频率信号控制输出占空比，输入信号与输出占空比成正比，输出</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2"/>
        </w:rPr>
        <w:t>PWM </w:t>
      </w:r>
      <w:r>
        <w:rPr>
          <w:rFonts w:ascii="SimSun" w:hAnsi="SimSun" w:eastAsia="SimSun" w:cs="SimSun"/>
          <w:sz w:val="21"/>
          <w:szCs w:val="21"/>
          <w:spacing w:val="-2"/>
        </w:rPr>
        <w:t>可调范围：</w:t>
      </w:r>
      <w:r>
        <w:rPr>
          <w:rFonts w:ascii="Times New Roman" w:hAnsi="Times New Roman" w:eastAsia="Times New Roman" w:cs="Times New Roman"/>
          <w:sz w:val="21"/>
          <w:szCs w:val="21"/>
          <w:spacing w:val="-2"/>
        </w:rPr>
        <w:t>0</w:t>
      </w:r>
      <w:r>
        <w:rPr>
          <w:rFonts w:ascii="SimSun" w:hAnsi="SimSun" w:eastAsia="SimSun" w:cs="SimSun"/>
          <w:sz w:val="21"/>
          <w:szCs w:val="21"/>
          <w:spacing w:val="-2"/>
        </w:rPr>
        <w:t>~</w:t>
      </w:r>
      <w:r>
        <w:rPr>
          <w:rFonts w:ascii="SimSun" w:hAnsi="SimSun" w:eastAsia="SimSun" w:cs="SimSun"/>
          <w:sz w:val="21"/>
          <w:szCs w:val="21"/>
          <w:spacing w:val="-3"/>
        </w:rPr>
        <w:t>最大</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PWM</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IN3 </w:t>
      </w:r>
      <w:r>
        <w:rPr>
          <w:rFonts w:ascii="SimSun" w:hAnsi="SimSun" w:eastAsia="SimSun" w:cs="SimSun"/>
          <w:sz w:val="21"/>
          <w:szCs w:val="21"/>
          <w:spacing w:val="-3"/>
        </w:rPr>
        <w:t>分别控制电机正反转，或</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3"/>
        </w:rPr>
        <w:t>固定电平，</w:t>
      </w:r>
      <w:r>
        <w:rPr>
          <w:rFonts w:ascii="Times New Roman" w:hAnsi="Times New Roman" w:eastAsia="Times New Roman" w:cs="Times New Roman"/>
          <w:sz w:val="21"/>
          <w:szCs w:val="21"/>
          <w:spacing w:val="-3"/>
        </w:rPr>
        <w:t>IN3 </w:t>
      </w:r>
      <w:r>
        <w:rPr>
          <w:rFonts w:ascii="SimSun" w:hAnsi="SimSun" w:eastAsia="SimSun" w:cs="SimSun"/>
          <w:sz w:val="21"/>
          <w:szCs w:val="21"/>
          <w:spacing w:val="-3"/>
        </w:rPr>
        <w:t>控制正反转。</w:t>
      </w:r>
    </w:p>
    <w:p>
      <w:pPr>
        <w:pStyle w:val="BodyText"/>
        <w:ind w:left="160"/>
        <w:spacing w:before="147" w:line="221" w:lineRule="auto"/>
        <w:outlineLvl w:val="2"/>
        <w:rPr>
          <w:rFonts w:ascii="SimHei" w:hAnsi="SimHei" w:eastAsia="SimHei" w:cs="SimHei"/>
          <w:sz w:val="24"/>
          <w:szCs w:val="24"/>
        </w:rPr>
      </w:pPr>
      <w:bookmarkStart w:name="bookmark36" w:id="45"/>
      <w:bookmarkEnd w:id="45"/>
      <w:r>
        <w:rPr>
          <w:sz w:val="24"/>
          <w:szCs w:val="24"/>
          <w:b/>
          <w:bCs/>
          <w:spacing w:val="-2"/>
        </w:rPr>
        <w:t>4.1.1 </w:t>
      </w:r>
      <w:r>
        <w:rPr>
          <w:rFonts w:ascii="SimHei" w:hAnsi="SimHei" w:eastAsia="SimHei" w:cs="SimHei"/>
          <w:sz w:val="24"/>
          <w:szCs w:val="24"/>
          <w:b/>
          <w:bCs/>
          <w:spacing w:val="-2"/>
        </w:rPr>
        <w:t>单电位器占空比调速按键</w:t>
      </w:r>
      <w:r>
        <w:rPr>
          <w:sz w:val="24"/>
          <w:szCs w:val="24"/>
          <w:b/>
          <w:bCs/>
          <w:spacing w:val="-2"/>
        </w:rPr>
        <w:t>/</w:t>
      </w:r>
      <w:r>
        <w:rPr>
          <w:rFonts w:ascii="SimHei" w:hAnsi="SimHei" w:eastAsia="SimHei" w:cs="SimHei"/>
          <w:sz w:val="24"/>
          <w:szCs w:val="24"/>
          <w:b/>
          <w:bCs/>
          <w:spacing w:val="-2"/>
        </w:rPr>
        <w:t>电平控制方式</w:t>
      </w:r>
    </w:p>
    <w:p>
      <w:pPr>
        <w:ind w:left="590"/>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60" w:right="59" w:firstLine="425"/>
        <w:spacing w:before="31" w:line="281" w:lineRule="auto"/>
        <w:jc w:val="both"/>
        <w:rPr>
          <w:rFonts w:ascii="SimSun" w:hAnsi="SimSun" w:eastAsia="SimSun" w:cs="SimSun"/>
          <w:sz w:val="21"/>
          <w:szCs w:val="21"/>
        </w:rPr>
      </w:pPr>
      <w:r>
        <w:rPr>
          <w:rFonts w:ascii="SimSun" w:hAnsi="SimSun" w:eastAsia="SimSun" w:cs="SimSun"/>
          <w:sz w:val="21"/>
          <w:szCs w:val="21"/>
          <w:spacing w:val="-1"/>
        </w:rPr>
        <w:t>单电位器占空比调速按键</w:t>
      </w:r>
      <w:r>
        <w:rPr>
          <w:rFonts w:ascii="Times New Roman" w:hAnsi="Times New Roman" w:eastAsia="Times New Roman" w:cs="Times New Roman"/>
          <w:sz w:val="21"/>
          <w:szCs w:val="21"/>
          <w:spacing w:val="-1"/>
        </w:rPr>
        <w:t>/</w:t>
      </w:r>
      <w:r>
        <w:rPr>
          <w:rFonts w:ascii="SimSun" w:hAnsi="SimSun" w:eastAsia="SimSun" w:cs="SimSun"/>
          <w:sz w:val="21"/>
          <w:szCs w:val="21"/>
          <w:spacing w:val="-1"/>
        </w:rPr>
        <w:t>电平控制方式下的拨码开关配置如图 </w:t>
      </w:r>
      <w:r>
        <w:rPr>
          <w:rFonts w:ascii="Times New Roman" w:hAnsi="Times New Roman" w:eastAsia="Times New Roman" w:cs="Times New Roman"/>
          <w:sz w:val="21"/>
          <w:szCs w:val="21"/>
          <w:spacing w:val="-2"/>
        </w:rPr>
        <w:t>4.1</w:t>
      </w:r>
      <w:r>
        <w:rPr>
          <w:rFonts w:ascii="Times New Roman" w:hAnsi="Times New Roman" w:eastAsia="Times New Roman" w:cs="Times New Roman"/>
          <w:sz w:val="21"/>
          <w:szCs w:val="21"/>
          <w:spacing w:val="42"/>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w:t>
      </w:r>
      <w:r>
        <w:rPr>
          <w:rFonts w:ascii="SimSun" w:hAnsi="SimSun" w:eastAsia="SimSun" w:cs="SimSun"/>
          <w:sz w:val="21"/>
          <w:szCs w:val="21"/>
        </w:rPr>
        <w:t>置电机额定电流（如何配置电机额定电流见表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2</w:t>
      </w:r>
      <w:r>
        <w:rPr>
          <w:rFonts w:ascii="SimSun" w:hAnsi="SimSun" w:eastAsia="SimSun" w:cs="SimSun"/>
          <w:sz w:val="21"/>
          <w:szCs w:val="21"/>
          <w:spacing w:val="-54"/>
          <w:w w:val="97"/>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1"/>
        </w:rPr>
        <w:t>位配置堵转时间（如何配置见表</w:t>
      </w:r>
      <w:r>
        <w:rPr>
          <w:rFonts w:ascii="Times New Roman" w:hAnsi="Times New Roman" w:eastAsia="Times New Roman" w:cs="Times New Roman"/>
          <w:sz w:val="21"/>
          <w:szCs w:val="21"/>
          <w:spacing w:val="-2"/>
        </w:rPr>
        <w:t>2.3</w:t>
      </w:r>
      <w:r>
        <w:rPr>
          <w:rFonts w:ascii="SimSun" w:hAnsi="SimSun" w:eastAsia="SimSun" w:cs="SimSun"/>
          <w:sz w:val="21"/>
          <w:szCs w:val="21"/>
          <w:spacing w:val="-54"/>
        </w:rPr>
        <w:t>）；</w:t>
      </w:r>
      <w:r>
        <w:rPr>
          <w:rFonts w:ascii="SimSun" w:hAnsi="SimSun" w:eastAsia="SimSun" w:cs="SimSun"/>
          <w:sz w:val="21"/>
          <w:szCs w:val="21"/>
          <w:spacing w:val="-2"/>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4"/>
        </w:rPr>
        <w:t>），</w:t>
      </w:r>
      <w:r>
        <w:rPr>
          <w:rFonts w:ascii="SimSun" w:hAnsi="SimSun" w:eastAsia="SimSun" w:cs="SimSun"/>
          <w:sz w:val="21"/>
          <w:szCs w:val="21"/>
          <w:spacing w:val="-2"/>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；第</w:t>
      </w:r>
      <w:r>
        <w:rPr>
          <w:rFonts w:ascii="Times New Roman" w:hAnsi="Times New Roman" w:eastAsia="Times New Roman" w:cs="Times New Roman"/>
          <w:sz w:val="21"/>
          <w:szCs w:val="21"/>
          <w:spacing w:val="-1"/>
        </w:rPr>
        <w:t>8 </w:t>
      </w:r>
      <w:r>
        <w:rPr>
          <w:rFonts w:ascii="SimSun" w:hAnsi="SimSun" w:eastAsia="SimSun" w:cs="SimSun"/>
          <w:sz w:val="21"/>
          <w:szCs w:val="21"/>
          <w:spacing w:val="-1"/>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OFF</w:t>
      </w:r>
      <w:r>
        <w:rPr>
          <w:rFonts w:ascii="SimSun" w:hAnsi="SimSun" w:eastAsia="SimSun" w:cs="SimSun"/>
          <w:sz w:val="21"/>
          <w:szCs w:val="21"/>
          <w:spacing w:val="-1"/>
        </w:rPr>
        <w:t>。</w:t>
      </w:r>
    </w:p>
    <w:p>
      <w:pPr>
        <w:ind w:left="583"/>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571"/>
        <w:spacing w:before="134" w:line="208" w:lineRule="auto"/>
        <w:rPr>
          <w:rFonts w:ascii="SimHei" w:hAnsi="SimHei" w:eastAsia="SimHei" w:cs="SimHei"/>
          <w:sz w:val="15"/>
          <w:szCs w:val="15"/>
        </w:rPr>
      </w:pPr>
      <w:r>
        <w:rPr>
          <w:rFonts w:ascii="SimHei" w:hAnsi="SimHei" w:eastAsia="SimHei" w:cs="SimHei"/>
          <w:sz w:val="15"/>
          <w:szCs w:val="15"/>
          <w:b/>
          <w:bCs/>
          <w:spacing w:val="-2"/>
        </w:rPr>
        <w:t>第5-8位为OFF</w:t>
      </w:r>
    </w:p>
    <w:p>
      <w:pPr>
        <w:ind w:firstLine="4912"/>
        <w:spacing w:line="52" w:lineRule="exact"/>
        <w:rPr/>
      </w:pPr>
      <w:r>
        <w:rPr>
          <w:position w:val="-1"/>
        </w:rPr>
        <w:pict>
          <v:shape id="_x0000_s548" style="mso-position-vertical-relative:line;mso-position-horizontal-relative:char;width:9.2pt;height:2.75pt;" filled="false" strokecolor="#000000" strokeweight="0.28pt" coordsize="183,55" coordorigin="0,0" path="m180,52l91,2m91,2l2,52e">
            <v:stroke endcap="round" miterlimit="10"/>
          </v:shape>
        </w:pict>
      </w:r>
    </w:p>
    <w:p>
      <w:pPr>
        <w:pStyle w:val="BodyText"/>
        <w:ind w:firstLine="2817"/>
        <w:spacing w:line="1398" w:lineRule="exact"/>
        <w:rPr/>
      </w:pPr>
      <w:r>
        <w:rPr>
          <w:position w:val="-27"/>
        </w:rPr>
        <w:pict>
          <v:group id="_x0000_s550" style="mso-position-vertical-relative:line;mso-position-horizontal-relative:char;width:149.45pt;height:69.95pt;" filled="false" stroked="false" coordsize="2988,1398" coordorigin="0,0">
            <v:shape id="_x0000_s552" style="position:absolute;left:0;top:-2;width:2988;height:1401;" filled="false" stroked="false" type="#_x0000_t75">
              <v:imagedata o:title="" r:id="rId60"/>
            </v:shape>
            <v:shape id="_x0000_s554" style="position:absolute;left:212;top:752;width:2610;height:627;" filled="false" stroked="false" type="#_x0000_t202">
              <v:fill on="false"/>
              <v:stroke on="false"/>
              <v:path/>
              <v:imagedata o:title=""/>
              <o:lock v:ext="edit" aspectratio="false"/>
              <v:textbox inset="0mm,0mm,0mm,0mm">
                <w:txbxContent>
                  <w:p>
                    <w:pPr>
                      <w:ind w:left="2198" w:right="20" w:hanging="2178"/>
                      <w:spacing w:before="20" w:line="255" w:lineRule="auto"/>
                      <w:rPr>
                        <w:rFonts w:ascii="Arial" w:hAnsi="Arial" w:eastAsia="Arial" w:cs="Arial"/>
                        <w:sz w:val="27"/>
                        <w:szCs w:val="27"/>
                      </w:rPr>
                    </w:pPr>
                    <w:r>
                      <w:rPr>
                        <w:rFonts w:ascii="Arial" w:hAnsi="Arial" w:eastAsia="Arial" w:cs="Arial"/>
                        <w:sz w:val="27"/>
                        <w:szCs w:val="27"/>
                        <w:spacing w:val="-8"/>
                      </w:rPr>
                      <w:t>1</w:t>
                    </w:r>
                    <w:r>
                      <w:rPr>
                        <w:rFonts w:ascii="Arial" w:hAnsi="Arial" w:eastAsia="Arial" w:cs="Arial"/>
                        <w:sz w:val="27"/>
                        <w:szCs w:val="27"/>
                        <w:spacing w:val="35"/>
                        <w:w w:val="101"/>
                      </w:rPr>
                      <w:t xml:space="preserve">  </w:t>
                    </w:r>
                    <w:r>
                      <w:rPr>
                        <w:rFonts w:ascii="Arial" w:hAnsi="Arial" w:eastAsia="Arial" w:cs="Arial"/>
                        <w:sz w:val="27"/>
                        <w:szCs w:val="27"/>
                        <w:spacing w:val="-8"/>
                      </w:rPr>
                      <w:t>2</w:t>
                    </w:r>
                    <w:r>
                      <w:rPr>
                        <w:rFonts w:ascii="Arial" w:hAnsi="Arial" w:eastAsia="Arial" w:cs="Arial"/>
                        <w:sz w:val="27"/>
                        <w:szCs w:val="27"/>
                        <w:spacing w:val="27"/>
                      </w:rPr>
                      <w:t xml:space="preserve">  </w:t>
                    </w:r>
                    <w:r>
                      <w:rPr>
                        <w:rFonts w:ascii="Arial" w:hAnsi="Arial" w:eastAsia="Arial" w:cs="Arial"/>
                        <w:sz w:val="27"/>
                        <w:szCs w:val="27"/>
                        <w:spacing w:val="-8"/>
                      </w:rPr>
                      <w:t>3   4   5   6   7   8</w:t>
                    </w:r>
                    <w:r>
                      <w:rPr>
                        <w:rFonts w:ascii="Arial" w:hAnsi="Arial" w:eastAsia="Arial" w:cs="Arial"/>
                        <w:sz w:val="27"/>
                        <w:szCs w:val="27"/>
                      </w:rPr>
                      <w:t xml:space="preserve"> </w:t>
                    </w:r>
                    <w:r>
                      <w:rPr>
                        <w:rFonts w:ascii="Arial" w:hAnsi="Arial" w:eastAsia="Arial" w:cs="Arial"/>
                        <w:sz w:val="27"/>
                        <w:szCs w:val="27"/>
                        <w:spacing w:val="-20"/>
                      </w:rPr>
                      <w:t>ON</w:t>
                    </w:r>
                  </w:p>
                </w:txbxContent>
              </v:textbox>
            </v:shape>
          </v:group>
        </w:pict>
      </w:r>
    </w:p>
    <w:p>
      <w:pPr>
        <w:pStyle w:val="BodyText"/>
        <w:ind w:left="1665"/>
        <w:spacing w:before="158"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  </w:t>
      </w:r>
      <w:r>
        <w:rPr>
          <w:rFonts w:ascii="SimHei" w:hAnsi="SimHei" w:eastAsia="SimHei" w:cs="SimHei"/>
          <w:sz w:val="20"/>
          <w:szCs w:val="20"/>
          <w:spacing w:val="-1"/>
          <w:position w:val="1"/>
        </w:rPr>
        <w:t>单电位器占空比调速按键</w:t>
      </w:r>
      <w:r>
        <w:rPr>
          <w:sz w:val="20"/>
          <w:szCs w:val="20"/>
          <w:spacing w:val="-1"/>
          <w:position w:val="1"/>
        </w:rPr>
        <w:t>/</w:t>
      </w:r>
      <w:r>
        <w:rPr>
          <w:rFonts w:ascii="SimHei" w:hAnsi="SimHei" w:eastAsia="SimHei" w:cs="SimHei"/>
          <w:sz w:val="20"/>
          <w:szCs w:val="20"/>
          <w:spacing w:val="-1"/>
          <w:position w:val="1"/>
        </w:rPr>
        <w:t>电平控制方式拨码开关配置</w:t>
      </w:r>
    </w:p>
    <w:p>
      <w:pPr>
        <w:ind w:left="581"/>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63" w:firstLine="421"/>
        <w:spacing w:before="31" w:line="277" w:lineRule="auto"/>
        <w:rPr>
          <w:rFonts w:ascii="SimSun" w:hAnsi="SimSun" w:eastAsia="SimSun" w:cs="SimSun"/>
          <w:sz w:val="21"/>
          <w:szCs w:val="21"/>
        </w:rPr>
      </w:pPr>
      <w:r>
        <w:rPr>
          <w:rFonts w:ascii="SimSun" w:hAnsi="SimSun" w:eastAsia="SimSun" w:cs="SimSun"/>
          <w:sz w:val="21"/>
          <w:szCs w:val="21"/>
          <w:spacing w:val="1"/>
        </w:rPr>
        <w:t>此用法使用电位器对电机进行调速，使用开关</w:t>
      </w:r>
      <w:r>
        <w:rPr>
          <w:rFonts w:ascii="Times New Roman" w:hAnsi="Times New Roman" w:eastAsia="Times New Roman" w:cs="Times New Roman"/>
          <w:sz w:val="21"/>
          <w:szCs w:val="21"/>
          <w:spacing w:val="1"/>
        </w:rPr>
        <w:t>/</w:t>
      </w:r>
      <w:r>
        <w:rPr>
          <w:rFonts w:ascii="SimSun" w:hAnsi="SimSun" w:eastAsia="SimSun" w:cs="SimSun"/>
          <w:sz w:val="21"/>
          <w:szCs w:val="21"/>
          <w:spacing w:val="1"/>
        </w:rPr>
        <w:t>逻辑电平控制电机正反转和启停，单电</w:t>
      </w:r>
      <w:r>
        <w:rPr>
          <w:rFonts w:ascii="SimSun" w:hAnsi="SimSun" w:eastAsia="SimSun" w:cs="SimSun"/>
          <w:sz w:val="21"/>
          <w:szCs w:val="21"/>
          <w:spacing w:val="-1"/>
        </w:rPr>
        <w:t>位器调速按键</w:t>
      </w:r>
      <w:r>
        <w:rPr>
          <w:rFonts w:ascii="Times New Roman" w:hAnsi="Times New Roman" w:eastAsia="Times New Roman" w:cs="Times New Roman"/>
          <w:sz w:val="21"/>
          <w:szCs w:val="21"/>
          <w:spacing w:val="-1"/>
        </w:rPr>
        <w:t>/</w:t>
      </w:r>
      <w:r>
        <w:rPr>
          <w:rFonts w:ascii="SimSun" w:hAnsi="SimSun" w:eastAsia="SimSun" w:cs="SimSun"/>
          <w:sz w:val="21"/>
          <w:szCs w:val="21"/>
          <w:spacing w:val="-1"/>
        </w:rPr>
        <w:t>电平控制的接线方法如图 </w:t>
      </w:r>
      <w:r>
        <w:rPr>
          <w:rFonts w:ascii="Times New Roman" w:hAnsi="Times New Roman" w:eastAsia="Times New Roman" w:cs="Times New Roman"/>
          <w:sz w:val="21"/>
          <w:szCs w:val="21"/>
          <w:spacing w:val="-1"/>
        </w:rPr>
        <w:t>4.2</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
        </w:rPr>
        <w:t>所示。电位器</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1"/>
        </w:rPr>
        <w:t>VR1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两不动端接</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1"/>
        </w:rPr>
        <w:t>V</w:t>
      </w:r>
      <w:r>
        <w:rPr>
          <w:rFonts w:ascii="Times New Roman" w:hAnsi="Times New Roman" w:eastAsia="Times New Roman" w:cs="Times New Roman"/>
          <w:sz w:val="21"/>
          <w:szCs w:val="21"/>
          <w:spacing w:val="-2"/>
        </w:rPr>
        <w:t>O</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2"/>
        </w:rPr>
        <w:t>和</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SimSun" w:hAnsi="SimSun" w:eastAsia="SimSun" w:cs="SimSun"/>
          <w:sz w:val="21"/>
          <w:szCs w:val="21"/>
          <w:spacing w:val="-1"/>
        </w:rPr>
        <w:t>滑动端接</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IN1</w:t>
      </w:r>
      <w:r>
        <w:rPr>
          <w:rFonts w:ascii="SimSun" w:hAnsi="SimSun" w:eastAsia="SimSun" w:cs="SimSun"/>
          <w:sz w:val="21"/>
          <w:szCs w:val="21"/>
          <w:spacing w:val="-1"/>
        </w:rPr>
        <w:t>，电位器</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1"/>
        </w:rPr>
        <w:t>VR1 </w:t>
      </w:r>
      <w:r>
        <w:rPr>
          <w:rFonts w:ascii="SimSun" w:hAnsi="SimSun" w:eastAsia="SimSun" w:cs="SimSun"/>
          <w:sz w:val="21"/>
          <w:szCs w:val="21"/>
          <w:spacing w:val="-1"/>
        </w:rPr>
        <w:t>滑动端由</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COM </w:t>
      </w:r>
      <w:r>
        <w:rPr>
          <w:rFonts w:ascii="SimSun" w:hAnsi="SimSun" w:eastAsia="SimSun" w:cs="SimSun"/>
          <w:sz w:val="21"/>
          <w:szCs w:val="21"/>
          <w:spacing w:val="-1"/>
        </w:rPr>
        <w:t>滑向</w:t>
      </w:r>
      <w:r>
        <w:rPr>
          <w:rFonts w:ascii="Times New Roman" w:hAnsi="Times New Roman" w:eastAsia="Times New Roman" w:cs="Times New Roman"/>
          <w:sz w:val="21"/>
          <w:szCs w:val="21"/>
          <w:spacing w:val="-1"/>
        </w:rPr>
        <w:t>VO </w:t>
      </w:r>
      <w:r>
        <w:rPr>
          <w:rFonts w:ascii="SimSun" w:hAnsi="SimSun" w:eastAsia="SimSun" w:cs="SimSun"/>
          <w:sz w:val="21"/>
          <w:szCs w:val="21"/>
          <w:spacing w:val="-1"/>
        </w:rPr>
        <w:t>过程中，电机转速由低变高。当用开关</w:t>
      </w:r>
      <w:r>
        <w:rPr>
          <w:rFonts w:ascii="SimSun" w:hAnsi="SimSun" w:eastAsia="SimSun" w:cs="SimSun"/>
          <w:sz w:val="21"/>
          <w:szCs w:val="21"/>
          <w:spacing w:val="-2"/>
        </w:rPr>
        <w:t>量控制电机正反转和启停时，按键</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B1</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2"/>
        </w:rPr>
        <w:t>接</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与</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40"/>
        </w:rPr>
        <w:t xml:space="preserve"> </w:t>
      </w:r>
      <w:r>
        <w:rPr>
          <w:rFonts w:ascii="SimSun" w:hAnsi="SimSun" w:eastAsia="SimSun" w:cs="SimSun"/>
          <w:sz w:val="21"/>
          <w:szCs w:val="21"/>
          <w:spacing w:val="-2"/>
        </w:rPr>
        <w:t>间，控制电</w:t>
      </w:r>
      <w:r>
        <w:rPr>
          <w:rFonts w:ascii="SimSun" w:hAnsi="SimSun" w:eastAsia="SimSun" w:cs="SimSun"/>
          <w:sz w:val="21"/>
          <w:szCs w:val="21"/>
          <w:spacing w:val="-3"/>
        </w:rPr>
        <w:t>机正转；按键</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3"/>
        </w:rPr>
        <w:t>B2</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3"/>
        </w:rPr>
        <w:t>接</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IN3</w:t>
      </w:r>
      <w:r>
        <w:rPr>
          <w:rFonts w:ascii="SimSun" w:hAnsi="SimSun" w:eastAsia="SimSun" w:cs="SimSun"/>
          <w:sz w:val="21"/>
          <w:szCs w:val="21"/>
          <w:spacing w:val="-8"/>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8"/>
        </w:rPr>
        <w:t>COM</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8"/>
        </w:rPr>
        <w:t>间，控制电机反转。当使用逻辑电平控制电机正反转和启停时，</w:t>
      </w:r>
      <w:r>
        <w:rPr>
          <w:rFonts w:ascii="Times New Roman" w:hAnsi="Times New Roman" w:eastAsia="Times New Roman" w:cs="Times New Roman"/>
          <w:sz w:val="21"/>
          <w:szCs w:val="21"/>
          <w:spacing w:val="-8"/>
        </w:rPr>
        <w:t>IN2 </w:t>
      </w:r>
      <w:r>
        <w:rPr>
          <w:rFonts w:ascii="SimSun" w:hAnsi="SimSun" w:eastAsia="SimSun" w:cs="SimSun"/>
          <w:sz w:val="21"/>
          <w:szCs w:val="21"/>
          <w:spacing w:val="-8"/>
        </w:rPr>
        <w:t>接逻辑</w:t>
      </w:r>
      <w:r>
        <w:rPr>
          <w:rFonts w:ascii="SimSun" w:hAnsi="SimSun" w:eastAsia="SimSun" w:cs="SimSun"/>
          <w:sz w:val="21"/>
          <w:szCs w:val="21"/>
          <w:spacing w:val="-9"/>
        </w:rPr>
        <w:t>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9"/>
        </w:rPr>
        <w:t>DI1</w:t>
      </w:r>
      <w:r>
        <w:rPr>
          <w:rFonts w:ascii="SimSun" w:hAnsi="SimSun" w:eastAsia="SimSun" w:cs="SimSun"/>
          <w:sz w:val="21"/>
          <w:szCs w:val="21"/>
          <w:spacing w:val="-9"/>
        </w:rPr>
        <w:t>，</w:t>
      </w:r>
      <w:r>
        <w:rPr>
          <w:rFonts w:ascii="SimSun" w:hAnsi="SimSun" w:eastAsia="SimSun" w:cs="SimSun"/>
          <w:sz w:val="21"/>
          <w:szCs w:val="21"/>
          <w:spacing w:val="-2"/>
        </w:rPr>
        <w:t>控制电机正转；</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2"/>
        </w:rPr>
        <w:t>接逻辑电平</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，控制电机反转。限位开关</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2"/>
        </w:rPr>
        <w:t>和</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分别对正转和</w:t>
      </w:r>
      <w:r>
        <w:rPr>
          <w:rFonts w:ascii="SimSun" w:hAnsi="SimSun" w:eastAsia="SimSun" w:cs="SimSun"/>
          <w:sz w:val="21"/>
          <w:szCs w:val="21"/>
          <w:spacing w:val="-1"/>
        </w:rPr>
        <w:t>反转进行限位。具体如何对电机进行调速和控制见表 </w:t>
      </w:r>
      <w:r>
        <w:rPr>
          <w:rFonts w:ascii="Times New Roman" w:hAnsi="Times New Roman" w:eastAsia="Times New Roman" w:cs="Times New Roman"/>
          <w:sz w:val="21"/>
          <w:szCs w:val="21"/>
          <w:spacing w:val="-1"/>
        </w:rPr>
        <w:t>4.1 </w:t>
      </w:r>
      <w:r>
        <w:rPr>
          <w:rFonts w:ascii="SimSun" w:hAnsi="SimSun" w:eastAsia="SimSun" w:cs="SimSun"/>
          <w:sz w:val="21"/>
          <w:szCs w:val="21"/>
          <w:spacing w:val="-1"/>
        </w:rPr>
        <w:t>所示。</w:t>
      </w:r>
    </w:p>
    <w:p>
      <w:pPr>
        <w:pStyle w:val="BodyText"/>
        <w:ind w:firstLine="491"/>
        <w:spacing w:before="54" w:line="3863" w:lineRule="exact"/>
        <w:rPr/>
      </w:pPr>
      <w:r>
        <mc:AlternateContent xmlns:mc="http://schemas.openxmlformats.org/markup-compatibility/2006">
          <mc:Choice Requires="wps">
            <w:drawing>
              <wp:anchor distT="0" distB="0" distL="0" distR="0" simplePos="0" relativeHeight="252105728" behindDoc="0" locked="0" layoutInCell="1" allowOverlap="1">
                <wp:simplePos x="0" y="0"/>
                <wp:positionH relativeFrom="column">
                  <wp:posOffset>163549</wp:posOffset>
                </wp:positionH>
                <wp:positionV relativeFrom="paragraph">
                  <wp:posOffset>1115790</wp:posOffset>
                </wp:positionV>
                <wp:extent cx="1720214" cy="282575"/>
                <wp:effectExtent l="0" t="0" r="0" b="0"/>
                <wp:wrapNone/>
                <wp:docPr id="324" name="TextBox 324"/>
                <wp:cNvGraphicFramePr/>
                <a:graphic>
                  <a:graphicData uri="http://schemas.microsoft.com/office/word/2010/wordprocessingShape">
                    <wps:wsp>
                      <wps:cNvPr id="324" name="TextBox 324"/>
                      <wps:cNvSpPr txBox="1"/>
                      <wps:spPr>
                        <a:xfrm rot="16200000">
                          <a:off x="163549" y="1115790"/>
                          <a:ext cx="1720214" cy="2825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04" w:lineRule="exact"/>
                              <w:jc w:val="right"/>
                              <w:rPr>
                                <w:sz w:val="30"/>
                                <w:szCs w:val="30"/>
                              </w:rPr>
                            </w:pPr>
                            <w:r>
                              <w:rPr>
                                <w:sz w:val="30"/>
                                <w:szCs w:val="30"/>
                                <w:position w:val="2"/>
                              </w:rPr>
                              <w:t>AQ</w:t>
                            </w:r>
                            <w:r>
                              <w:rPr>
                                <w:sz w:val="30"/>
                                <w:szCs w:val="30"/>
                                <w:spacing w:val="-58"/>
                                <w:position w:val="2"/>
                              </w:rPr>
                              <w:t xml:space="preserve"> </w:t>
                            </w:r>
                            <w:r>
                              <w:rPr>
                                <w:sz w:val="30"/>
                                <w:szCs w:val="30"/>
                                <w:position w:val="2"/>
                              </w:rPr>
                              <w:t>MD</w:t>
                            </w:r>
                            <w:r>
                              <w:rPr>
                                <w:sz w:val="30"/>
                                <w:szCs w:val="30"/>
                                <w:spacing w:val="1"/>
                                <w:position w:val="2"/>
                              </w:rPr>
                              <w:t>6030</w:t>
                            </w:r>
                            <w:r>
                              <w:rPr>
                                <w:sz w:val="30"/>
                                <w:szCs w:val="30"/>
                                <w:position w:val="2"/>
                              </w:rPr>
                              <w:t>NS</w:t>
                            </w:r>
                            <w:r>
                              <w:rPr>
                                <w:sz w:val="30"/>
                                <w:szCs w:val="30"/>
                                <w:spacing w:val="1"/>
                                <w:position w:val="2"/>
                              </w:rPr>
                              <w:t>-</w:t>
                            </w:r>
                            <w:r>
                              <w:rPr>
                                <w:sz w:val="30"/>
                                <w:szCs w:val="30"/>
                                <w:position w:val="2"/>
                              </w:rPr>
                              <w:t>Ex</w:t>
                            </w:r>
                            <w:r>
                              <w:rPr>
                                <w:sz w:val="30"/>
                                <w:szCs w:val="30"/>
                                <w:spacing w:val="-61"/>
                                <w:position w:val="2"/>
                              </w:rPr>
                              <w:t xml:space="preserve"> </w:t>
                            </w:r>
                            <w:r>
                              <w:rPr>
                                <w:sz w:val="30"/>
                                <w:szCs w:val="30"/>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56" style="position:absolute;margin-left:12.8779pt;margin-top:87.8575pt;mso-position-vertical-relative:text;mso-position-horizontal-relative:text;width:135.45pt;height:22.25pt;z-index:252105728;rotation:270;" filled="false" stroked="false" type="#_x0000_t202">
                <v:fill on="false"/>
                <v:stroke on="false"/>
                <v:path/>
                <v:imagedata o:title=""/>
                <o:lock v:ext="edit" aspectratio="false"/>
                <v:textbox inset="0mm,0mm,0mm,0mm">
                  <w:txbxContent>
                    <w:p>
                      <w:pPr>
                        <w:pStyle w:val="BodyText"/>
                        <w:spacing w:before="20" w:line="404" w:lineRule="exact"/>
                        <w:jc w:val="right"/>
                        <w:rPr>
                          <w:sz w:val="30"/>
                          <w:szCs w:val="30"/>
                        </w:rPr>
                      </w:pPr>
                      <w:r>
                        <w:rPr>
                          <w:sz w:val="30"/>
                          <w:szCs w:val="30"/>
                          <w:position w:val="2"/>
                        </w:rPr>
                        <w:t>AQ</w:t>
                      </w:r>
                      <w:r>
                        <w:rPr>
                          <w:sz w:val="30"/>
                          <w:szCs w:val="30"/>
                          <w:spacing w:val="-58"/>
                          <w:position w:val="2"/>
                        </w:rPr>
                        <w:t xml:space="preserve"> </w:t>
                      </w:r>
                      <w:r>
                        <w:rPr>
                          <w:sz w:val="30"/>
                          <w:szCs w:val="30"/>
                          <w:position w:val="2"/>
                        </w:rPr>
                        <w:t>MD</w:t>
                      </w:r>
                      <w:r>
                        <w:rPr>
                          <w:sz w:val="30"/>
                          <w:szCs w:val="30"/>
                          <w:spacing w:val="1"/>
                          <w:position w:val="2"/>
                        </w:rPr>
                        <w:t>6030</w:t>
                      </w:r>
                      <w:r>
                        <w:rPr>
                          <w:sz w:val="30"/>
                          <w:szCs w:val="30"/>
                          <w:position w:val="2"/>
                        </w:rPr>
                        <w:t>NS</w:t>
                      </w:r>
                      <w:r>
                        <w:rPr>
                          <w:sz w:val="30"/>
                          <w:szCs w:val="30"/>
                          <w:spacing w:val="1"/>
                          <w:position w:val="2"/>
                        </w:rPr>
                        <w:t>-</w:t>
                      </w:r>
                      <w:r>
                        <w:rPr>
                          <w:sz w:val="30"/>
                          <w:szCs w:val="30"/>
                          <w:position w:val="2"/>
                        </w:rPr>
                        <w:t>Ex</w:t>
                      </w:r>
                      <w:r>
                        <w:rPr>
                          <w:sz w:val="30"/>
                          <w:szCs w:val="30"/>
                          <w:spacing w:val="-61"/>
                          <w:position w:val="2"/>
                        </w:rPr>
                        <w:t xml:space="preserve"> </w:t>
                      </w:r>
                      <w:r>
                        <w:rPr>
                          <w:sz w:val="30"/>
                          <w:szCs w:val="30"/>
                          <w:position w:val="2"/>
                        </w:rPr>
                        <w:t>B</w:t>
                      </w:r>
                    </w:p>
                  </w:txbxContent>
                </v:textbox>
              </v:shape>
            </w:pict>
          </mc:Fallback>
        </mc:AlternateContent>
      </w:r>
      <w:r>
        <mc:AlternateContent xmlns:mc="http://schemas.openxmlformats.org/markup-compatibility/2006">
          <mc:Choice Requires="wps">
            <w:drawing>
              <wp:anchor distT="0" distB="0" distL="0" distR="0" simplePos="0" relativeHeight="252106752" behindDoc="0" locked="0" layoutInCell="1" allowOverlap="1">
                <wp:simplePos x="0" y="0"/>
                <wp:positionH relativeFrom="column">
                  <wp:posOffset>2624046</wp:posOffset>
                </wp:positionH>
                <wp:positionV relativeFrom="paragraph">
                  <wp:posOffset>1118838</wp:posOffset>
                </wp:positionV>
                <wp:extent cx="1720214" cy="282575"/>
                <wp:effectExtent l="0" t="0" r="0" b="0"/>
                <wp:wrapNone/>
                <wp:docPr id="326" name="TextBox 326"/>
                <wp:cNvGraphicFramePr/>
                <a:graphic>
                  <a:graphicData uri="http://schemas.microsoft.com/office/word/2010/wordprocessingShape">
                    <wps:wsp>
                      <wps:cNvPr id="326" name="TextBox 326"/>
                      <wps:cNvSpPr txBox="1"/>
                      <wps:spPr>
                        <a:xfrm rot="16200000">
                          <a:off x="2624046" y="1118838"/>
                          <a:ext cx="1720214" cy="2825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04" w:lineRule="exact"/>
                              <w:jc w:val="right"/>
                              <w:rPr>
                                <w:sz w:val="30"/>
                                <w:szCs w:val="30"/>
                              </w:rPr>
                            </w:pPr>
                            <w:r>
                              <w:rPr>
                                <w:sz w:val="30"/>
                                <w:szCs w:val="30"/>
                                <w:position w:val="2"/>
                              </w:rPr>
                              <w:t>AQ</w:t>
                            </w:r>
                            <w:r>
                              <w:rPr>
                                <w:sz w:val="30"/>
                                <w:szCs w:val="30"/>
                                <w:spacing w:val="-58"/>
                                <w:position w:val="2"/>
                              </w:rPr>
                              <w:t xml:space="preserve"> </w:t>
                            </w:r>
                            <w:r>
                              <w:rPr>
                                <w:sz w:val="30"/>
                                <w:szCs w:val="30"/>
                                <w:position w:val="2"/>
                              </w:rPr>
                              <w:t>MD</w:t>
                            </w:r>
                            <w:r>
                              <w:rPr>
                                <w:sz w:val="30"/>
                                <w:szCs w:val="30"/>
                                <w:spacing w:val="1"/>
                                <w:position w:val="2"/>
                              </w:rPr>
                              <w:t>6030</w:t>
                            </w:r>
                            <w:r>
                              <w:rPr>
                                <w:sz w:val="30"/>
                                <w:szCs w:val="30"/>
                                <w:position w:val="2"/>
                              </w:rPr>
                              <w:t>NS</w:t>
                            </w:r>
                            <w:r>
                              <w:rPr>
                                <w:sz w:val="30"/>
                                <w:szCs w:val="30"/>
                                <w:spacing w:val="1"/>
                                <w:position w:val="2"/>
                              </w:rPr>
                              <w:t>-</w:t>
                            </w:r>
                            <w:r>
                              <w:rPr>
                                <w:sz w:val="30"/>
                                <w:szCs w:val="30"/>
                                <w:position w:val="2"/>
                              </w:rPr>
                              <w:t>Ex</w:t>
                            </w:r>
                            <w:r>
                              <w:rPr>
                                <w:sz w:val="30"/>
                                <w:szCs w:val="30"/>
                                <w:spacing w:val="-61"/>
                                <w:position w:val="2"/>
                              </w:rPr>
                              <w:t xml:space="preserve"> </w:t>
                            </w:r>
                            <w:r>
                              <w:rPr>
                                <w:sz w:val="30"/>
                                <w:szCs w:val="30"/>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58" style="position:absolute;margin-left:206.618pt;margin-top:88.0975pt;mso-position-vertical-relative:text;mso-position-horizontal-relative:text;width:135.45pt;height:22.25pt;z-index:252106752;rotation:270;" filled="false" stroked="false" type="#_x0000_t202">
                <v:fill on="false"/>
                <v:stroke on="false"/>
                <v:path/>
                <v:imagedata o:title=""/>
                <o:lock v:ext="edit" aspectratio="false"/>
                <v:textbox inset="0mm,0mm,0mm,0mm">
                  <w:txbxContent>
                    <w:p>
                      <w:pPr>
                        <w:pStyle w:val="BodyText"/>
                        <w:spacing w:before="20" w:line="404" w:lineRule="exact"/>
                        <w:jc w:val="right"/>
                        <w:rPr>
                          <w:sz w:val="30"/>
                          <w:szCs w:val="30"/>
                        </w:rPr>
                      </w:pPr>
                      <w:r>
                        <w:rPr>
                          <w:sz w:val="30"/>
                          <w:szCs w:val="30"/>
                          <w:position w:val="2"/>
                        </w:rPr>
                        <w:t>AQ</w:t>
                      </w:r>
                      <w:r>
                        <w:rPr>
                          <w:sz w:val="30"/>
                          <w:szCs w:val="30"/>
                          <w:spacing w:val="-58"/>
                          <w:position w:val="2"/>
                        </w:rPr>
                        <w:t xml:space="preserve"> </w:t>
                      </w:r>
                      <w:r>
                        <w:rPr>
                          <w:sz w:val="30"/>
                          <w:szCs w:val="30"/>
                          <w:position w:val="2"/>
                        </w:rPr>
                        <w:t>MD</w:t>
                      </w:r>
                      <w:r>
                        <w:rPr>
                          <w:sz w:val="30"/>
                          <w:szCs w:val="30"/>
                          <w:spacing w:val="1"/>
                          <w:position w:val="2"/>
                        </w:rPr>
                        <w:t>6030</w:t>
                      </w:r>
                      <w:r>
                        <w:rPr>
                          <w:sz w:val="30"/>
                          <w:szCs w:val="30"/>
                          <w:position w:val="2"/>
                        </w:rPr>
                        <w:t>NS</w:t>
                      </w:r>
                      <w:r>
                        <w:rPr>
                          <w:sz w:val="30"/>
                          <w:szCs w:val="30"/>
                          <w:spacing w:val="1"/>
                          <w:position w:val="2"/>
                        </w:rPr>
                        <w:t>-</w:t>
                      </w:r>
                      <w:r>
                        <w:rPr>
                          <w:sz w:val="30"/>
                          <w:szCs w:val="30"/>
                          <w:position w:val="2"/>
                        </w:rPr>
                        <w:t>Ex</w:t>
                      </w:r>
                      <w:r>
                        <w:rPr>
                          <w:sz w:val="30"/>
                          <w:szCs w:val="30"/>
                          <w:spacing w:val="-61"/>
                          <w:position w:val="2"/>
                        </w:rPr>
                        <w:t xml:space="preserve"> </w:t>
                      </w:r>
                      <w:r>
                        <w:rPr>
                          <w:sz w:val="30"/>
                          <w:szCs w:val="30"/>
                          <w:position w:val="2"/>
                        </w:rPr>
                        <w:t>B</w:t>
                      </w:r>
                    </w:p>
                  </w:txbxContent>
                </v:textbox>
              </v:shape>
            </w:pict>
          </mc:Fallback>
        </mc:AlternateContent>
      </w:r>
      <w:r>
        <w:rPr>
          <w:position w:val="-77"/>
        </w:rPr>
        <w:pict>
          <v:group id="_x0000_s560" style="mso-position-vertical-relative:line;mso-position-horizontal-relative:char;width:382.1pt;height:193.15pt;" filled="false" stroked="false" coordsize="7642,3862" coordorigin="0,0">
            <v:shape id="_x0000_s562" style="position:absolute;left:2550;top:455;width:222;height:250;"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9"/>
                        <w:szCs w:val="9"/>
                      </w:rPr>
                    </w:pPr>
                    <w:r>
                      <w:rPr>
                        <w:rFonts w:ascii="SimHei" w:hAnsi="SimHei" w:eastAsia="SimHei" w:cs="SimHei"/>
                        <w:sz w:val="9"/>
                        <w:szCs w:val="9"/>
                      </w:rPr>
                      <w:t>反转</w:t>
                    </w:r>
                  </w:p>
                  <w:p>
                    <w:pPr>
                      <w:ind w:left="20"/>
                      <w:spacing w:before="4" w:line="228" w:lineRule="auto"/>
                      <w:rPr>
                        <w:rFonts w:ascii="SimHei" w:hAnsi="SimHei" w:eastAsia="SimHei" w:cs="SimHei"/>
                        <w:sz w:val="9"/>
                        <w:szCs w:val="9"/>
                      </w:rPr>
                    </w:pPr>
                    <w:r>
                      <w:rPr>
                        <w:rFonts w:ascii="SimHei" w:hAnsi="SimHei" w:eastAsia="SimHei" w:cs="SimHei"/>
                        <w:sz w:val="9"/>
                        <w:szCs w:val="9"/>
                        <w:spacing w:val="-1"/>
                      </w:rPr>
                      <w:t>正转</w:t>
                    </w:r>
                  </w:p>
                </w:txbxContent>
              </v:textbox>
            </v:shape>
            <v:shape id="_x0000_s564" style="position:absolute;left:6396;top:373;width:1265;height:337;" filled="false" stroked="false" type="#_x0000_t202">
              <v:fill on="false"/>
              <v:stroke on="false"/>
              <v:path/>
              <v:imagedata o:title=""/>
              <o:lock v:ext="edit" aspectratio="false"/>
              <v:textbox inset="0mm,0mm,0mm,0mm">
                <w:txbxContent>
                  <w:p>
                    <w:pPr>
                      <w:ind w:left="24" w:right="20" w:firstLine="852"/>
                      <w:spacing w:before="19" w:line="203" w:lineRule="auto"/>
                      <w:rPr>
                        <w:rFonts w:ascii="SimHei" w:hAnsi="SimHei" w:eastAsia="SimHei" w:cs="SimHei"/>
                        <w:sz w:val="9"/>
                        <w:szCs w:val="9"/>
                      </w:rPr>
                    </w:pPr>
                    <w:r>
                      <w:rPr>
                        <w:rFonts w:ascii="SimHei" w:hAnsi="SimHei" w:eastAsia="SimHei" w:cs="SimHei"/>
                        <w:sz w:val="9"/>
                        <w:szCs w:val="9"/>
                      </w:rPr>
                      <w:t>VR</w:t>
                    </w:r>
                    <w:r>
                      <w:rPr>
                        <w:rFonts w:ascii="SimHei" w:hAnsi="SimHei" w:eastAsia="SimHei" w:cs="SimHei"/>
                        <w:sz w:val="9"/>
                        <w:szCs w:val="9"/>
                        <w:spacing w:val="1"/>
                      </w:rPr>
                      <w:t>1</w:t>
                    </w:r>
                    <w:r>
                      <w:rPr>
                        <w:rFonts w:ascii="SimHei" w:hAnsi="SimHei" w:eastAsia="SimHei" w:cs="SimHei"/>
                        <w:sz w:val="9"/>
                        <w:szCs w:val="9"/>
                        <w:spacing w:val="4"/>
                      </w:rPr>
                      <w:t xml:space="preserve"> </w:t>
                    </w:r>
                    <w:r>
                      <w:rPr>
                        <w:rFonts w:ascii="SimHei" w:hAnsi="SimHei" w:eastAsia="SimHei" w:cs="SimHei"/>
                        <w:sz w:val="9"/>
                        <w:szCs w:val="9"/>
                        <w:spacing w:val="1"/>
                      </w:rPr>
                      <w:t>调速</w:t>
                    </w:r>
                    <w:r>
                      <w:rPr>
                        <w:rFonts w:ascii="SimHei" w:hAnsi="SimHei" w:eastAsia="SimHei" w:cs="SimHei"/>
                        <w:sz w:val="9"/>
                        <w:szCs w:val="9"/>
                      </w:rPr>
                      <w:t>DI</w:t>
                    </w:r>
                    <w:r>
                      <w:rPr>
                        <w:rFonts w:ascii="SimHei" w:hAnsi="SimHei" w:eastAsia="SimHei" w:cs="SimHei"/>
                        <w:sz w:val="9"/>
                        <w:szCs w:val="9"/>
                        <w:spacing w:val="1"/>
                      </w:rPr>
                      <w:t>2控制反转</w:t>
                    </w:r>
                  </w:p>
                  <w:p>
                    <w:pPr>
                      <w:ind w:left="20"/>
                      <w:spacing w:before="5" w:line="228" w:lineRule="auto"/>
                      <w:rPr>
                        <w:rFonts w:ascii="SimHei" w:hAnsi="SimHei" w:eastAsia="SimHei" w:cs="SimHei"/>
                        <w:sz w:val="9"/>
                        <w:szCs w:val="9"/>
                      </w:rPr>
                    </w:pPr>
                    <w:r>
                      <w:rPr>
                        <w:rFonts w:ascii="SimHei" w:hAnsi="SimHei" w:eastAsia="SimHei" w:cs="SimHei"/>
                        <w:sz w:val="9"/>
                        <w:szCs w:val="9"/>
                      </w:rPr>
                      <w:t>DI</w:t>
                    </w:r>
                    <w:r>
                      <w:rPr>
                        <w:rFonts w:ascii="SimHei" w:hAnsi="SimHei" w:eastAsia="SimHei" w:cs="SimHei"/>
                        <w:sz w:val="9"/>
                        <w:szCs w:val="9"/>
                        <w:spacing w:val="1"/>
                      </w:rPr>
                      <w:t>1控制正转</w:t>
                    </w:r>
                  </w:p>
                </w:txbxContent>
              </v:textbox>
            </v:shape>
            <v:shape id="_x0000_s566" style="position:absolute;left:0;top:0;width:7625;height:3862;" filled="false" stroked="false" type="#_x0000_t75">
              <v:imagedata o:title="" r:id="rId61"/>
            </v:shape>
            <v:shape id="_x0000_s568" style="position:absolute;left:1977;top:395;width:302;height:3038;" filled="false" stroked="false" type="#_x0000_t202">
              <v:fill on="false"/>
              <v:stroke on="false"/>
              <v:path/>
              <v:imagedata o:title=""/>
              <o:lock v:ext="edit" aspectratio="false"/>
              <v:textbox inset="0mm,0mm,0mm,0mm">
                <w:txbxContent>
                  <w:p>
                    <w:pPr>
                      <w:ind w:left="111"/>
                      <w:spacing w:before="20" w:line="197" w:lineRule="auto"/>
                      <w:rPr>
                        <w:rFonts w:ascii="SimSun" w:hAnsi="SimSun" w:eastAsia="SimSun" w:cs="SimSun"/>
                        <w:sz w:val="8"/>
                        <w:szCs w:val="8"/>
                      </w:rPr>
                    </w:pPr>
                    <w:r>
                      <w:rPr>
                        <w:rFonts w:ascii="SimSun" w:hAnsi="SimSun" w:eastAsia="SimSun" w:cs="SimSun"/>
                        <w:sz w:val="8"/>
                        <w:szCs w:val="8"/>
                        <w:b/>
                        <w:bCs/>
                        <w:spacing w:val="2"/>
                      </w:rPr>
                      <w:t>COM</w:t>
                    </w:r>
                  </w:p>
                  <w:p>
                    <w:pPr>
                      <w:ind w:left="118"/>
                      <w:spacing w:before="7" w:line="108" w:lineRule="exact"/>
                      <w:rPr>
                        <w:rFonts w:ascii="SimSun" w:hAnsi="SimSun" w:eastAsia="SimSun" w:cs="SimSun"/>
                        <w:sz w:val="8"/>
                        <w:szCs w:val="8"/>
                      </w:rPr>
                    </w:pPr>
                    <w:r>
                      <w:rPr>
                        <w:rFonts w:ascii="SimSun" w:hAnsi="SimSun" w:eastAsia="SimSun" w:cs="SimSun"/>
                        <w:sz w:val="8"/>
                        <w:szCs w:val="8"/>
                        <w:b/>
                        <w:bCs/>
                      </w:rPr>
                      <w:t>IN</w:t>
                    </w:r>
                    <w:r>
                      <w:rPr>
                        <w:rFonts w:ascii="SimSun" w:hAnsi="SimSun" w:eastAsia="SimSun" w:cs="SimSun"/>
                        <w:sz w:val="8"/>
                        <w:szCs w:val="8"/>
                        <w:b/>
                        <w:bCs/>
                        <w:spacing w:val="1"/>
                      </w:rPr>
                      <w:t>3</w:t>
                    </w:r>
                  </w:p>
                  <w:p>
                    <w:pPr>
                      <w:ind w:left="118"/>
                      <w:spacing w:line="108" w:lineRule="exact"/>
                      <w:rPr>
                        <w:rFonts w:ascii="SimSun" w:hAnsi="SimSun" w:eastAsia="SimSun" w:cs="SimSun"/>
                        <w:sz w:val="8"/>
                        <w:szCs w:val="8"/>
                      </w:rPr>
                    </w:pPr>
                    <w:r>
                      <w:rPr>
                        <w:rFonts w:ascii="SimSun" w:hAnsi="SimSun" w:eastAsia="SimSun" w:cs="SimSun"/>
                        <w:sz w:val="8"/>
                        <w:szCs w:val="8"/>
                        <w:b/>
                        <w:bCs/>
                      </w:rPr>
                      <w:t>IN</w:t>
                    </w:r>
                    <w:r>
                      <w:rPr>
                        <w:rFonts w:ascii="SimSun" w:hAnsi="SimSun" w:eastAsia="SimSun" w:cs="SimSun"/>
                        <w:sz w:val="8"/>
                        <w:szCs w:val="8"/>
                        <w:b/>
                        <w:bCs/>
                        <w:spacing w:val="1"/>
                      </w:rPr>
                      <w:t>2</w:t>
                    </w:r>
                  </w:p>
                  <w:p>
                    <w:pPr>
                      <w:ind w:left="124"/>
                      <w:spacing w:line="113" w:lineRule="exact"/>
                      <w:rPr>
                        <w:rFonts w:ascii="SimSun" w:hAnsi="SimSun" w:eastAsia="SimSun" w:cs="SimSun"/>
                        <w:sz w:val="8"/>
                        <w:szCs w:val="8"/>
                      </w:rPr>
                    </w:pPr>
                    <w:r>
                      <w:rPr>
                        <w:rFonts w:ascii="SimSun" w:hAnsi="SimSun" w:eastAsia="SimSun" w:cs="SimSun"/>
                        <w:sz w:val="8"/>
                        <w:szCs w:val="8"/>
                        <w:b/>
                        <w:bCs/>
                        <w:position w:val="1"/>
                      </w:rPr>
                      <w:t>IN</w:t>
                    </w:r>
                    <w:r>
                      <w:rPr>
                        <w:rFonts w:ascii="SimSun" w:hAnsi="SimSun" w:eastAsia="SimSun" w:cs="SimSun"/>
                        <w:sz w:val="8"/>
                        <w:szCs w:val="8"/>
                        <w:b/>
                        <w:bCs/>
                        <w:spacing w:val="1"/>
                        <w:position w:val="1"/>
                      </w:rPr>
                      <w:t>1</w:t>
                    </w:r>
                  </w:p>
                  <w:p>
                    <w:pPr>
                      <w:ind w:left="137"/>
                      <w:spacing w:before="7" w:line="197" w:lineRule="auto"/>
                      <w:rPr>
                        <w:rFonts w:ascii="SimSun" w:hAnsi="SimSun" w:eastAsia="SimSun" w:cs="SimSun"/>
                        <w:sz w:val="8"/>
                        <w:szCs w:val="8"/>
                      </w:rPr>
                    </w:pPr>
                    <w:r>
                      <w:rPr>
                        <w:rFonts w:ascii="SimSun" w:hAnsi="SimSun" w:eastAsia="SimSun" w:cs="SimSun"/>
                        <w:sz w:val="8"/>
                        <w:szCs w:val="8"/>
                        <w:b/>
                        <w:bCs/>
                        <w:spacing w:val="2"/>
                      </w:rPr>
                      <w:t>VO</w:t>
                    </w:r>
                  </w:p>
                  <w:p>
                    <w:pPr>
                      <w:ind w:left="124"/>
                      <w:spacing w:before="22" w:line="197" w:lineRule="auto"/>
                      <w:rPr>
                        <w:rFonts w:ascii="SimSun" w:hAnsi="SimSun" w:eastAsia="SimSun" w:cs="SimSun"/>
                        <w:sz w:val="8"/>
                        <w:szCs w:val="8"/>
                      </w:rPr>
                    </w:pPr>
                    <w:r>
                      <w:rPr>
                        <w:rFonts w:ascii="SimSun" w:hAnsi="SimSun" w:eastAsia="SimSun" w:cs="SimSun"/>
                        <w:sz w:val="8"/>
                        <w:szCs w:val="8"/>
                        <w:b/>
                        <w:bCs/>
                        <w:spacing w:val="2"/>
                      </w:rPr>
                      <w:t>COM</w:t>
                    </w:r>
                  </w:p>
                  <w:p>
                    <w:pPr>
                      <w:ind w:left="125"/>
                      <w:spacing w:before="20" w:line="235" w:lineRule="auto"/>
                      <w:rPr>
                        <w:rFonts w:ascii="SimSun" w:hAnsi="SimSun" w:eastAsia="SimSun" w:cs="SimSun"/>
                        <w:sz w:val="8"/>
                        <w:szCs w:val="8"/>
                      </w:rPr>
                    </w:pPr>
                    <w:r>
                      <w:rPr>
                        <w:rFonts w:ascii="SimSun" w:hAnsi="SimSun" w:eastAsia="SimSun" w:cs="SimSun"/>
                        <w:sz w:val="8"/>
                        <w:szCs w:val="8"/>
                        <w:b/>
                        <w:bCs/>
                      </w:rPr>
                      <w:t>SQ</w:t>
                    </w:r>
                    <w:r>
                      <w:rPr>
                        <w:rFonts w:ascii="SimSun" w:hAnsi="SimSun" w:eastAsia="SimSun" w:cs="SimSun"/>
                        <w:sz w:val="8"/>
                        <w:szCs w:val="8"/>
                        <w:b/>
                        <w:bCs/>
                        <w:spacing w:val="5"/>
                      </w:rPr>
                      <w:t>2</w:t>
                    </w:r>
                  </w:p>
                  <w:p>
                    <w:pPr>
                      <w:ind w:left="20" w:right="20" w:firstLine="105"/>
                      <w:spacing w:before="1"/>
                      <w:rPr>
                        <w:rFonts w:ascii="SimSun" w:hAnsi="SimSun" w:eastAsia="SimSun" w:cs="SimSun"/>
                        <w:sz w:val="8"/>
                        <w:szCs w:val="8"/>
                      </w:rPr>
                    </w:pPr>
                    <w:r>
                      <w:rPr>
                        <w:rFonts w:ascii="SimSun" w:hAnsi="SimSun" w:eastAsia="SimSun" w:cs="SimSun"/>
                        <w:sz w:val="8"/>
                        <w:szCs w:val="8"/>
                        <w:b/>
                        <w:bCs/>
                      </w:rPr>
                      <w:t>SQ</w:t>
                    </w:r>
                    <w:r>
                      <w:rPr>
                        <w:rFonts w:ascii="SimSun" w:hAnsi="SimSun" w:eastAsia="SimSun" w:cs="SimSun"/>
                        <w:sz w:val="8"/>
                        <w:szCs w:val="8"/>
                        <w:b/>
                        <w:bCs/>
                        <w:spacing w:val="5"/>
                      </w:rPr>
                      <w:t>1</w:t>
                    </w:r>
                    <w:r>
                      <w:rPr>
                        <w:rFonts w:ascii="SimSun" w:hAnsi="SimSun" w:eastAsia="SimSun" w:cs="SimSun"/>
                        <w:sz w:val="8"/>
                        <w:szCs w:val="8"/>
                      </w:rPr>
                      <w:t xml:space="preserve"> </w:t>
                    </w:r>
                    <w:r>
                      <w:rPr>
                        <w:rFonts w:ascii="SimSun" w:hAnsi="SimSun" w:eastAsia="SimSun" w:cs="SimSun"/>
                        <w:sz w:val="8"/>
                        <w:szCs w:val="8"/>
                        <w:b/>
                        <w:bCs/>
                      </w:rPr>
                      <w:t>CANL</w:t>
                    </w:r>
                    <w:r>
                      <w:rPr>
                        <w:rFonts w:ascii="SimSun" w:hAnsi="SimSun" w:eastAsia="SimSun" w:cs="SimSun"/>
                        <w:sz w:val="8"/>
                        <w:szCs w:val="8"/>
                        <w:b/>
                        <w:bCs/>
                        <w:spacing w:val="8"/>
                      </w:rPr>
                      <w:t>/B</w:t>
                    </w:r>
                  </w:p>
                  <w:p>
                    <w:pPr>
                      <w:ind w:left="20"/>
                      <w:spacing w:line="106" w:lineRule="exact"/>
                      <w:rPr>
                        <w:rFonts w:ascii="SimSun" w:hAnsi="SimSun" w:eastAsia="SimSun" w:cs="SimSun"/>
                        <w:sz w:val="8"/>
                        <w:szCs w:val="8"/>
                      </w:rPr>
                    </w:pPr>
                    <w:r>
                      <w:rPr>
                        <w:rFonts w:ascii="SimSun" w:hAnsi="SimSun" w:eastAsia="SimSun" w:cs="SimSun"/>
                        <w:sz w:val="8"/>
                        <w:szCs w:val="8"/>
                        <w:b/>
                        <w:bCs/>
                      </w:rPr>
                      <w:t>CANH</w:t>
                    </w:r>
                    <w:r>
                      <w:rPr>
                        <w:rFonts w:ascii="SimSun" w:hAnsi="SimSun" w:eastAsia="SimSun" w:cs="SimSun"/>
                        <w:sz w:val="8"/>
                        <w:szCs w:val="8"/>
                        <w:b/>
                        <w:bCs/>
                        <w:spacing w:val="8"/>
                      </w:rPr>
                      <w:t>/A</w:t>
                    </w:r>
                  </w:p>
                  <w:p>
                    <w:pPr>
                      <w:ind w:left="111"/>
                      <w:spacing w:before="58" w:line="197" w:lineRule="auto"/>
                      <w:rPr>
                        <w:rFonts w:ascii="SimSun" w:hAnsi="SimSun" w:eastAsia="SimSun" w:cs="SimSun"/>
                        <w:sz w:val="8"/>
                        <w:szCs w:val="8"/>
                      </w:rPr>
                    </w:pPr>
                    <w:r>
                      <w:rPr>
                        <w:rFonts w:ascii="SimSun" w:hAnsi="SimSun" w:eastAsia="SimSun" w:cs="SimSun"/>
                        <w:sz w:val="8"/>
                        <w:szCs w:val="8"/>
                        <w:b/>
                        <w:bCs/>
                        <w:spacing w:val="2"/>
                      </w:rPr>
                      <w:t>COM</w:t>
                    </w:r>
                  </w:p>
                  <w:p>
                    <w:pPr>
                      <w:ind w:left="138"/>
                      <w:spacing w:before="18" w:line="196" w:lineRule="auto"/>
                      <w:rPr>
                        <w:rFonts w:ascii="SimSun" w:hAnsi="SimSun" w:eastAsia="SimSun" w:cs="SimSun"/>
                        <w:sz w:val="8"/>
                        <w:szCs w:val="8"/>
                      </w:rPr>
                    </w:pPr>
                    <w:r>
                      <w:rPr>
                        <w:rFonts w:ascii="SimSun" w:hAnsi="SimSun" w:eastAsia="SimSun" w:cs="SimSun"/>
                        <w:sz w:val="8"/>
                        <w:szCs w:val="8"/>
                        <w:b/>
                        <w:bCs/>
                        <w:spacing w:val="2"/>
                      </w:rPr>
                      <w:t>EZ</w:t>
                    </w:r>
                  </w:p>
                  <w:p>
                    <w:pPr>
                      <w:ind w:left="138"/>
                      <w:spacing w:before="24" w:line="196" w:lineRule="auto"/>
                      <w:rPr>
                        <w:rFonts w:ascii="SimSun" w:hAnsi="SimSun" w:eastAsia="SimSun" w:cs="SimSun"/>
                        <w:sz w:val="8"/>
                        <w:szCs w:val="8"/>
                      </w:rPr>
                    </w:pPr>
                    <w:r>
                      <w:rPr>
                        <w:rFonts w:ascii="SimSun" w:hAnsi="SimSun" w:eastAsia="SimSun" w:cs="SimSun"/>
                        <w:sz w:val="8"/>
                        <w:szCs w:val="8"/>
                        <w:b/>
                        <w:bCs/>
                        <w:spacing w:val="2"/>
                      </w:rPr>
                      <w:t>EB</w:t>
                    </w:r>
                  </w:p>
                  <w:p>
                    <w:pPr>
                      <w:ind w:left="138"/>
                      <w:spacing w:before="20" w:line="199" w:lineRule="auto"/>
                      <w:rPr>
                        <w:rFonts w:ascii="SimSun" w:hAnsi="SimSun" w:eastAsia="SimSun" w:cs="SimSun"/>
                        <w:sz w:val="8"/>
                        <w:szCs w:val="8"/>
                      </w:rPr>
                    </w:pPr>
                    <w:r>
                      <w:rPr>
                        <w:rFonts w:ascii="SimSun" w:hAnsi="SimSun" w:eastAsia="SimSun" w:cs="SimSun"/>
                        <w:sz w:val="8"/>
                        <w:szCs w:val="8"/>
                        <w:b/>
                        <w:bCs/>
                        <w:spacing w:val="2"/>
                      </w:rPr>
                      <w:t>EA</w:t>
                    </w:r>
                  </w:p>
                  <w:p>
                    <w:pPr>
                      <w:ind w:left="118"/>
                      <w:spacing w:before="1" w:line="113" w:lineRule="exact"/>
                      <w:rPr>
                        <w:rFonts w:ascii="SimSun" w:hAnsi="SimSun" w:eastAsia="SimSun" w:cs="SimSun"/>
                        <w:sz w:val="8"/>
                        <w:szCs w:val="8"/>
                      </w:rPr>
                    </w:pPr>
                    <w:r>
                      <w:rPr>
                        <w:rFonts w:ascii="SimSun" w:hAnsi="SimSun" w:eastAsia="SimSun" w:cs="SimSun"/>
                        <w:sz w:val="8"/>
                        <w:szCs w:val="8"/>
                        <w:b/>
                        <w:bCs/>
                        <w:spacing w:val="4"/>
                        <w:position w:val="1"/>
                      </w:rPr>
                      <w:t>5</w:t>
                    </w:r>
                    <w:r>
                      <w:rPr>
                        <w:rFonts w:ascii="SimSun" w:hAnsi="SimSun" w:eastAsia="SimSun" w:cs="SimSun"/>
                        <w:sz w:val="8"/>
                        <w:szCs w:val="8"/>
                        <w:b/>
                        <w:bCs/>
                        <w:position w:val="1"/>
                      </w:rPr>
                      <w:t>VO</w:t>
                    </w:r>
                  </w:p>
                  <w:p>
                    <w:pPr>
                      <w:ind w:left="113"/>
                      <w:spacing w:before="27" w:line="190"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8</w:t>
                    </w:r>
                  </w:p>
                  <w:p>
                    <w:pPr>
                      <w:ind w:left="113"/>
                      <w:spacing w:line="175"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7</w:t>
                    </w:r>
                  </w:p>
                  <w:p>
                    <w:pPr>
                      <w:ind w:left="113"/>
                      <w:spacing w:line="168"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6</w:t>
                    </w:r>
                  </w:p>
                  <w:p>
                    <w:pPr>
                      <w:ind w:left="113"/>
                      <w:spacing w:before="1" w:line="16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5</w:t>
                    </w:r>
                  </w:p>
                  <w:p>
                    <w:pPr>
                      <w:ind w:left="113"/>
                      <w:spacing w:line="174"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4</w:t>
                    </w:r>
                  </w:p>
                  <w:p>
                    <w:pPr>
                      <w:ind w:left="113"/>
                      <w:spacing w:line="175"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3</w:t>
                    </w:r>
                  </w:p>
                  <w:p>
                    <w:pPr>
                      <w:ind w:left="113"/>
                      <w:spacing w:line="175"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2</w:t>
                    </w:r>
                  </w:p>
                  <w:p>
                    <w:pPr>
                      <w:ind w:left="113"/>
                      <w:spacing w:line="107" w:lineRule="exact"/>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1</w:t>
                    </w:r>
                  </w:p>
                  <w:p>
                    <w:pPr>
                      <w:ind w:left="113"/>
                      <w:spacing w:before="29" w:line="197" w:lineRule="auto"/>
                      <w:rPr>
                        <w:rFonts w:ascii="SimSun" w:hAnsi="SimSun" w:eastAsia="SimSun" w:cs="SimSun"/>
                        <w:sz w:val="8"/>
                        <w:szCs w:val="8"/>
                      </w:rPr>
                    </w:pPr>
                    <w:r>
                      <w:rPr>
                        <w:rFonts w:ascii="SimSun" w:hAnsi="SimSun" w:eastAsia="SimSun" w:cs="SimSun"/>
                        <w:sz w:val="8"/>
                        <w:szCs w:val="8"/>
                        <w:b/>
                        <w:bCs/>
                      </w:rPr>
                      <w:t>MO</w:t>
                    </w:r>
                    <w:r>
                      <w:rPr>
                        <w:rFonts w:ascii="SimSun" w:hAnsi="SimSun" w:eastAsia="SimSun" w:cs="SimSun"/>
                        <w:sz w:val="8"/>
                        <w:szCs w:val="8"/>
                        <w:b/>
                        <w:bCs/>
                        <w:spacing w:val="8"/>
                      </w:rPr>
                      <w:t>-</w:t>
                    </w:r>
                  </w:p>
                  <w:p>
                    <w:pPr>
                      <w:ind w:left="113"/>
                      <w:spacing w:before="43" w:line="114" w:lineRule="exact"/>
                      <w:rPr>
                        <w:rFonts w:ascii="SimSun" w:hAnsi="SimSun" w:eastAsia="SimSun" w:cs="SimSun"/>
                        <w:sz w:val="8"/>
                        <w:szCs w:val="8"/>
                      </w:rPr>
                    </w:pPr>
                    <w:r>
                      <w:rPr>
                        <w:rFonts w:ascii="SimSun" w:hAnsi="SimSun" w:eastAsia="SimSun" w:cs="SimSun"/>
                        <w:sz w:val="8"/>
                        <w:szCs w:val="8"/>
                        <w:b/>
                        <w:bCs/>
                        <w:position w:val="1"/>
                      </w:rPr>
                      <w:t>MO</w:t>
                    </w:r>
                    <w:r>
                      <w:rPr>
                        <w:rFonts w:ascii="SimSun" w:hAnsi="SimSun" w:eastAsia="SimSun" w:cs="SimSun"/>
                        <w:sz w:val="8"/>
                        <w:szCs w:val="8"/>
                        <w:b/>
                        <w:bCs/>
                        <w:spacing w:val="8"/>
                        <w:position w:val="1"/>
                      </w:rPr>
                      <w:t>+</w:t>
                    </w:r>
                  </w:p>
                  <w:p>
                    <w:pPr>
                      <w:ind w:left="102"/>
                      <w:spacing w:before="41" w:line="196" w:lineRule="auto"/>
                      <w:rPr>
                        <w:rFonts w:ascii="SimSun" w:hAnsi="SimSun" w:eastAsia="SimSun" w:cs="SimSun"/>
                        <w:sz w:val="8"/>
                        <w:szCs w:val="8"/>
                      </w:rPr>
                    </w:pPr>
                    <w:r>
                      <w:rPr>
                        <w:rFonts w:ascii="SimSun" w:hAnsi="SimSun" w:eastAsia="SimSun" w:cs="SimSun"/>
                        <w:sz w:val="8"/>
                        <w:szCs w:val="8"/>
                        <w:b/>
                        <w:bCs/>
                        <w:spacing w:val="2"/>
                      </w:rPr>
                      <w:t>BRK</w:t>
                    </w:r>
                  </w:p>
                  <w:p>
                    <w:pPr>
                      <w:ind w:left="118"/>
                      <w:spacing w:before="61" w:line="196" w:lineRule="auto"/>
                      <w:rPr>
                        <w:rFonts w:ascii="SimSun" w:hAnsi="SimSun" w:eastAsia="SimSun" w:cs="SimSun"/>
                        <w:sz w:val="8"/>
                        <w:szCs w:val="8"/>
                      </w:rPr>
                    </w:pPr>
                    <w:r>
                      <w:rPr>
                        <w:rFonts w:ascii="SimSun" w:hAnsi="SimSun" w:eastAsia="SimSun" w:cs="SimSun"/>
                        <w:sz w:val="8"/>
                        <w:szCs w:val="8"/>
                        <w:b/>
                        <w:bCs/>
                        <w:spacing w:val="2"/>
                      </w:rPr>
                      <w:t>V-</w:t>
                    </w:r>
                  </w:p>
                  <w:p>
                    <w:pPr>
                      <w:ind w:left="124"/>
                      <w:spacing w:before="65" w:line="113" w:lineRule="exact"/>
                      <w:rPr>
                        <w:rFonts w:ascii="SimSun" w:hAnsi="SimSun" w:eastAsia="SimSun" w:cs="SimSun"/>
                        <w:sz w:val="8"/>
                        <w:szCs w:val="8"/>
                      </w:rPr>
                    </w:pPr>
                    <w:r>
                      <w:rPr>
                        <w:rFonts w:ascii="SimSun" w:hAnsi="SimSun" w:eastAsia="SimSun" w:cs="SimSun"/>
                        <w:sz w:val="8"/>
                        <w:szCs w:val="8"/>
                        <w:b/>
                        <w:bCs/>
                        <w:spacing w:val="2"/>
                        <w:position w:val="1"/>
                      </w:rPr>
                      <w:t>V+</w:t>
                    </w:r>
                  </w:p>
                </w:txbxContent>
              </v:textbox>
            </v:shape>
            <v:shape id="_x0000_s570" style="position:absolute;left:5852;top:399;width:301;height:3038;" filled="false" stroked="false" type="#_x0000_t202">
              <v:fill on="false"/>
              <v:stroke on="false"/>
              <v:path/>
              <v:imagedata o:title=""/>
              <o:lock v:ext="edit" aspectratio="false"/>
              <v:textbox inset="0mm,0mm,0mm,0mm">
                <w:txbxContent>
                  <w:p>
                    <w:pPr>
                      <w:ind w:left="111"/>
                      <w:spacing w:before="20" w:line="197" w:lineRule="auto"/>
                      <w:rPr>
                        <w:rFonts w:ascii="SimSun" w:hAnsi="SimSun" w:eastAsia="SimSun" w:cs="SimSun"/>
                        <w:sz w:val="8"/>
                        <w:szCs w:val="8"/>
                      </w:rPr>
                    </w:pPr>
                    <w:r>
                      <w:rPr>
                        <w:rFonts w:ascii="SimSun" w:hAnsi="SimSun" w:eastAsia="SimSun" w:cs="SimSun"/>
                        <w:sz w:val="8"/>
                        <w:szCs w:val="8"/>
                        <w:b/>
                        <w:bCs/>
                        <w:spacing w:val="2"/>
                      </w:rPr>
                      <w:t>COM</w:t>
                    </w:r>
                  </w:p>
                  <w:p>
                    <w:pPr>
                      <w:ind w:left="118"/>
                      <w:spacing w:before="7" w:line="108" w:lineRule="exact"/>
                      <w:rPr>
                        <w:rFonts w:ascii="SimSun" w:hAnsi="SimSun" w:eastAsia="SimSun" w:cs="SimSun"/>
                        <w:sz w:val="8"/>
                        <w:szCs w:val="8"/>
                      </w:rPr>
                    </w:pPr>
                    <w:r>
                      <w:rPr>
                        <w:rFonts w:ascii="SimSun" w:hAnsi="SimSun" w:eastAsia="SimSun" w:cs="SimSun"/>
                        <w:sz w:val="8"/>
                        <w:szCs w:val="8"/>
                        <w:b/>
                        <w:bCs/>
                      </w:rPr>
                      <w:t>IN</w:t>
                    </w:r>
                    <w:r>
                      <w:rPr>
                        <w:rFonts w:ascii="SimSun" w:hAnsi="SimSun" w:eastAsia="SimSun" w:cs="SimSun"/>
                        <w:sz w:val="8"/>
                        <w:szCs w:val="8"/>
                        <w:b/>
                        <w:bCs/>
                        <w:spacing w:val="1"/>
                      </w:rPr>
                      <w:t>3</w:t>
                    </w:r>
                  </w:p>
                  <w:p>
                    <w:pPr>
                      <w:ind w:left="118"/>
                      <w:spacing w:line="108" w:lineRule="exact"/>
                      <w:rPr>
                        <w:rFonts w:ascii="SimSun" w:hAnsi="SimSun" w:eastAsia="SimSun" w:cs="SimSun"/>
                        <w:sz w:val="8"/>
                        <w:szCs w:val="8"/>
                      </w:rPr>
                    </w:pPr>
                    <w:r>
                      <w:rPr>
                        <w:rFonts w:ascii="SimSun" w:hAnsi="SimSun" w:eastAsia="SimSun" w:cs="SimSun"/>
                        <w:sz w:val="8"/>
                        <w:szCs w:val="8"/>
                        <w:b/>
                        <w:bCs/>
                      </w:rPr>
                      <w:t>IN</w:t>
                    </w:r>
                    <w:r>
                      <w:rPr>
                        <w:rFonts w:ascii="SimSun" w:hAnsi="SimSun" w:eastAsia="SimSun" w:cs="SimSun"/>
                        <w:sz w:val="8"/>
                        <w:szCs w:val="8"/>
                        <w:b/>
                        <w:bCs/>
                        <w:spacing w:val="1"/>
                      </w:rPr>
                      <w:t>2</w:t>
                    </w:r>
                  </w:p>
                  <w:p>
                    <w:pPr>
                      <w:ind w:left="124"/>
                      <w:spacing w:line="113" w:lineRule="exact"/>
                      <w:rPr>
                        <w:rFonts w:ascii="SimSun" w:hAnsi="SimSun" w:eastAsia="SimSun" w:cs="SimSun"/>
                        <w:sz w:val="8"/>
                        <w:szCs w:val="8"/>
                      </w:rPr>
                    </w:pPr>
                    <w:r>
                      <w:rPr>
                        <w:rFonts w:ascii="SimSun" w:hAnsi="SimSun" w:eastAsia="SimSun" w:cs="SimSun"/>
                        <w:sz w:val="8"/>
                        <w:szCs w:val="8"/>
                        <w:b/>
                        <w:bCs/>
                        <w:position w:val="1"/>
                      </w:rPr>
                      <w:t>IN</w:t>
                    </w:r>
                    <w:r>
                      <w:rPr>
                        <w:rFonts w:ascii="SimSun" w:hAnsi="SimSun" w:eastAsia="SimSun" w:cs="SimSun"/>
                        <w:sz w:val="8"/>
                        <w:szCs w:val="8"/>
                        <w:b/>
                        <w:bCs/>
                        <w:spacing w:val="1"/>
                        <w:position w:val="1"/>
                      </w:rPr>
                      <w:t>1</w:t>
                    </w:r>
                  </w:p>
                  <w:p>
                    <w:pPr>
                      <w:ind w:left="137"/>
                      <w:spacing w:before="8" w:line="197" w:lineRule="auto"/>
                      <w:rPr>
                        <w:rFonts w:ascii="SimSun" w:hAnsi="SimSun" w:eastAsia="SimSun" w:cs="SimSun"/>
                        <w:sz w:val="8"/>
                        <w:szCs w:val="8"/>
                      </w:rPr>
                    </w:pPr>
                    <w:r>
                      <w:rPr>
                        <w:rFonts w:ascii="SimSun" w:hAnsi="SimSun" w:eastAsia="SimSun" w:cs="SimSun"/>
                        <w:sz w:val="8"/>
                        <w:szCs w:val="8"/>
                        <w:b/>
                        <w:bCs/>
                        <w:spacing w:val="2"/>
                      </w:rPr>
                      <w:t>VO</w:t>
                    </w:r>
                  </w:p>
                  <w:p>
                    <w:pPr>
                      <w:ind w:left="123"/>
                      <w:spacing w:before="21" w:line="197" w:lineRule="auto"/>
                      <w:rPr>
                        <w:rFonts w:ascii="SimSun" w:hAnsi="SimSun" w:eastAsia="SimSun" w:cs="SimSun"/>
                        <w:sz w:val="8"/>
                        <w:szCs w:val="8"/>
                      </w:rPr>
                    </w:pPr>
                    <w:r>
                      <w:rPr>
                        <w:rFonts w:ascii="SimSun" w:hAnsi="SimSun" w:eastAsia="SimSun" w:cs="SimSun"/>
                        <w:sz w:val="8"/>
                        <w:szCs w:val="8"/>
                        <w:b/>
                        <w:bCs/>
                        <w:spacing w:val="2"/>
                      </w:rPr>
                      <w:t>COM</w:t>
                    </w:r>
                  </w:p>
                  <w:p>
                    <w:pPr>
                      <w:ind w:left="124"/>
                      <w:spacing w:before="21" w:line="233" w:lineRule="auto"/>
                      <w:rPr>
                        <w:rFonts w:ascii="SimSun" w:hAnsi="SimSun" w:eastAsia="SimSun" w:cs="SimSun"/>
                        <w:sz w:val="8"/>
                        <w:szCs w:val="8"/>
                      </w:rPr>
                    </w:pPr>
                    <w:r>
                      <w:rPr>
                        <w:rFonts w:ascii="SimSun" w:hAnsi="SimSun" w:eastAsia="SimSun" w:cs="SimSun"/>
                        <w:sz w:val="8"/>
                        <w:szCs w:val="8"/>
                        <w:b/>
                        <w:bCs/>
                      </w:rPr>
                      <w:t>SQ</w:t>
                    </w:r>
                    <w:r>
                      <w:rPr>
                        <w:rFonts w:ascii="SimSun" w:hAnsi="SimSun" w:eastAsia="SimSun" w:cs="SimSun"/>
                        <w:sz w:val="8"/>
                        <w:szCs w:val="8"/>
                        <w:b/>
                        <w:bCs/>
                        <w:spacing w:val="5"/>
                      </w:rPr>
                      <w:t>2</w:t>
                    </w:r>
                  </w:p>
                  <w:p>
                    <w:pPr>
                      <w:ind w:left="20" w:right="20" w:firstLine="104"/>
                      <w:spacing w:before="1"/>
                      <w:rPr>
                        <w:rFonts w:ascii="SimSun" w:hAnsi="SimSun" w:eastAsia="SimSun" w:cs="SimSun"/>
                        <w:sz w:val="8"/>
                        <w:szCs w:val="8"/>
                      </w:rPr>
                    </w:pPr>
                    <w:r>
                      <w:rPr>
                        <w:rFonts w:ascii="SimSun" w:hAnsi="SimSun" w:eastAsia="SimSun" w:cs="SimSun"/>
                        <w:sz w:val="8"/>
                        <w:szCs w:val="8"/>
                        <w:b/>
                        <w:bCs/>
                      </w:rPr>
                      <w:t>SQ</w:t>
                    </w:r>
                    <w:r>
                      <w:rPr>
                        <w:rFonts w:ascii="SimSun" w:hAnsi="SimSun" w:eastAsia="SimSun" w:cs="SimSun"/>
                        <w:sz w:val="8"/>
                        <w:szCs w:val="8"/>
                        <w:b/>
                        <w:bCs/>
                        <w:spacing w:val="5"/>
                      </w:rPr>
                      <w:t>1</w:t>
                    </w:r>
                    <w:r>
                      <w:rPr>
                        <w:rFonts w:ascii="SimSun" w:hAnsi="SimSun" w:eastAsia="SimSun" w:cs="SimSun"/>
                        <w:sz w:val="8"/>
                        <w:szCs w:val="8"/>
                      </w:rPr>
                      <w:t xml:space="preserve"> </w:t>
                    </w:r>
                    <w:r>
                      <w:rPr>
                        <w:rFonts w:ascii="SimSun" w:hAnsi="SimSun" w:eastAsia="SimSun" w:cs="SimSun"/>
                        <w:sz w:val="8"/>
                        <w:szCs w:val="8"/>
                        <w:b/>
                        <w:bCs/>
                      </w:rPr>
                      <w:t>CANL</w:t>
                    </w:r>
                    <w:r>
                      <w:rPr>
                        <w:rFonts w:ascii="SimSun" w:hAnsi="SimSun" w:eastAsia="SimSun" w:cs="SimSun"/>
                        <w:sz w:val="8"/>
                        <w:szCs w:val="8"/>
                        <w:b/>
                        <w:bCs/>
                        <w:spacing w:val="7"/>
                      </w:rPr>
                      <w:t>/B</w:t>
                    </w:r>
                  </w:p>
                  <w:p>
                    <w:pPr>
                      <w:ind w:left="20"/>
                      <w:spacing w:line="106" w:lineRule="exact"/>
                      <w:rPr>
                        <w:rFonts w:ascii="SimSun" w:hAnsi="SimSun" w:eastAsia="SimSun" w:cs="SimSun"/>
                        <w:sz w:val="8"/>
                        <w:szCs w:val="8"/>
                      </w:rPr>
                    </w:pPr>
                    <w:r>
                      <w:rPr>
                        <w:rFonts w:ascii="SimSun" w:hAnsi="SimSun" w:eastAsia="SimSun" w:cs="SimSun"/>
                        <w:sz w:val="8"/>
                        <w:szCs w:val="8"/>
                        <w:b/>
                        <w:bCs/>
                      </w:rPr>
                      <w:t>CANH</w:t>
                    </w:r>
                    <w:r>
                      <w:rPr>
                        <w:rFonts w:ascii="SimSun" w:hAnsi="SimSun" w:eastAsia="SimSun" w:cs="SimSun"/>
                        <w:sz w:val="8"/>
                        <w:szCs w:val="8"/>
                        <w:b/>
                        <w:bCs/>
                        <w:spacing w:val="7"/>
                      </w:rPr>
                      <w:t>/A</w:t>
                    </w:r>
                  </w:p>
                  <w:p>
                    <w:pPr>
                      <w:ind w:left="111"/>
                      <w:spacing w:before="58" w:line="197" w:lineRule="auto"/>
                      <w:rPr>
                        <w:rFonts w:ascii="SimSun" w:hAnsi="SimSun" w:eastAsia="SimSun" w:cs="SimSun"/>
                        <w:sz w:val="8"/>
                        <w:szCs w:val="8"/>
                      </w:rPr>
                    </w:pPr>
                    <w:r>
                      <w:rPr>
                        <w:rFonts w:ascii="SimSun" w:hAnsi="SimSun" w:eastAsia="SimSun" w:cs="SimSun"/>
                        <w:sz w:val="8"/>
                        <w:szCs w:val="8"/>
                        <w:b/>
                        <w:bCs/>
                        <w:spacing w:val="2"/>
                      </w:rPr>
                      <w:t>COM</w:t>
                    </w:r>
                  </w:p>
                  <w:p>
                    <w:pPr>
                      <w:ind w:left="138"/>
                      <w:spacing w:before="18" w:line="196" w:lineRule="auto"/>
                      <w:rPr>
                        <w:rFonts w:ascii="SimSun" w:hAnsi="SimSun" w:eastAsia="SimSun" w:cs="SimSun"/>
                        <w:sz w:val="8"/>
                        <w:szCs w:val="8"/>
                      </w:rPr>
                    </w:pPr>
                    <w:r>
                      <w:rPr>
                        <w:rFonts w:ascii="SimSun" w:hAnsi="SimSun" w:eastAsia="SimSun" w:cs="SimSun"/>
                        <w:sz w:val="8"/>
                        <w:szCs w:val="8"/>
                        <w:b/>
                        <w:bCs/>
                        <w:spacing w:val="2"/>
                      </w:rPr>
                      <w:t>EZ</w:t>
                    </w:r>
                  </w:p>
                  <w:p>
                    <w:pPr>
                      <w:ind w:left="138"/>
                      <w:spacing w:before="23" w:line="196" w:lineRule="auto"/>
                      <w:rPr>
                        <w:rFonts w:ascii="SimSun" w:hAnsi="SimSun" w:eastAsia="SimSun" w:cs="SimSun"/>
                        <w:sz w:val="8"/>
                        <w:szCs w:val="8"/>
                      </w:rPr>
                    </w:pPr>
                    <w:r>
                      <w:rPr>
                        <w:rFonts w:ascii="SimSun" w:hAnsi="SimSun" w:eastAsia="SimSun" w:cs="SimSun"/>
                        <w:sz w:val="8"/>
                        <w:szCs w:val="8"/>
                        <w:b/>
                        <w:bCs/>
                        <w:spacing w:val="2"/>
                      </w:rPr>
                      <w:t>EB</w:t>
                    </w:r>
                  </w:p>
                  <w:p>
                    <w:pPr>
                      <w:ind w:left="138"/>
                      <w:spacing w:before="21" w:line="199" w:lineRule="auto"/>
                      <w:rPr>
                        <w:rFonts w:ascii="SimSun" w:hAnsi="SimSun" w:eastAsia="SimSun" w:cs="SimSun"/>
                        <w:sz w:val="8"/>
                        <w:szCs w:val="8"/>
                      </w:rPr>
                    </w:pPr>
                    <w:r>
                      <w:rPr>
                        <w:rFonts w:ascii="SimSun" w:hAnsi="SimSun" w:eastAsia="SimSun" w:cs="SimSun"/>
                        <w:sz w:val="8"/>
                        <w:szCs w:val="8"/>
                        <w:b/>
                        <w:bCs/>
                        <w:spacing w:val="2"/>
                      </w:rPr>
                      <w:t>EA</w:t>
                    </w:r>
                  </w:p>
                  <w:p>
                    <w:pPr>
                      <w:ind w:left="117"/>
                      <w:spacing w:before="1" w:line="113" w:lineRule="exact"/>
                      <w:rPr>
                        <w:rFonts w:ascii="SimSun" w:hAnsi="SimSun" w:eastAsia="SimSun" w:cs="SimSun"/>
                        <w:sz w:val="8"/>
                        <w:szCs w:val="8"/>
                      </w:rPr>
                    </w:pPr>
                    <w:r>
                      <w:rPr>
                        <w:rFonts w:ascii="SimSun" w:hAnsi="SimSun" w:eastAsia="SimSun" w:cs="SimSun"/>
                        <w:sz w:val="8"/>
                        <w:szCs w:val="8"/>
                        <w:b/>
                        <w:bCs/>
                        <w:spacing w:val="5"/>
                        <w:position w:val="1"/>
                      </w:rPr>
                      <w:t>5</w:t>
                    </w:r>
                    <w:r>
                      <w:rPr>
                        <w:rFonts w:ascii="SimSun" w:hAnsi="SimSun" w:eastAsia="SimSun" w:cs="SimSun"/>
                        <w:sz w:val="8"/>
                        <w:szCs w:val="8"/>
                        <w:b/>
                        <w:bCs/>
                        <w:position w:val="1"/>
                      </w:rPr>
                      <w:t>VO</w:t>
                    </w:r>
                  </w:p>
                  <w:p>
                    <w:pPr>
                      <w:ind w:left="113"/>
                      <w:spacing w:before="26" w:line="190"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8</w:t>
                    </w:r>
                  </w:p>
                  <w:p>
                    <w:pPr>
                      <w:ind w:left="113"/>
                      <w:spacing w:before="1" w:line="175"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7</w:t>
                    </w:r>
                  </w:p>
                  <w:p>
                    <w:pPr>
                      <w:ind w:left="113"/>
                      <w:spacing w:line="168"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6</w:t>
                    </w:r>
                  </w:p>
                  <w:p>
                    <w:pPr>
                      <w:ind w:left="113"/>
                      <w:spacing w:line="16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5</w:t>
                    </w:r>
                  </w:p>
                  <w:p>
                    <w:pPr>
                      <w:ind w:left="113"/>
                      <w:spacing w:before="1" w:line="174"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4</w:t>
                    </w:r>
                  </w:p>
                  <w:p>
                    <w:pPr>
                      <w:ind w:left="113"/>
                      <w:spacing w:line="175"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3</w:t>
                    </w:r>
                  </w:p>
                  <w:p>
                    <w:pPr>
                      <w:ind w:left="113"/>
                      <w:spacing w:line="175"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2</w:t>
                    </w:r>
                  </w:p>
                  <w:p>
                    <w:pPr>
                      <w:ind w:left="113"/>
                      <w:spacing w:line="107" w:lineRule="exact"/>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5"/>
                      </w:rPr>
                      <w:t>1</w:t>
                    </w:r>
                  </w:p>
                  <w:p>
                    <w:pPr>
                      <w:ind w:left="112"/>
                      <w:spacing w:before="28" w:line="197" w:lineRule="auto"/>
                      <w:rPr>
                        <w:rFonts w:ascii="SimSun" w:hAnsi="SimSun" w:eastAsia="SimSun" w:cs="SimSun"/>
                        <w:sz w:val="8"/>
                        <w:szCs w:val="8"/>
                      </w:rPr>
                    </w:pPr>
                    <w:r>
                      <w:rPr>
                        <w:rFonts w:ascii="SimSun" w:hAnsi="SimSun" w:eastAsia="SimSun" w:cs="SimSun"/>
                        <w:sz w:val="8"/>
                        <w:szCs w:val="8"/>
                        <w:b/>
                        <w:bCs/>
                      </w:rPr>
                      <w:t>MO</w:t>
                    </w:r>
                    <w:r>
                      <w:rPr>
                        <w:rFonts w:ascii="SimSun" w:hAnsi="SimSun" w:eastAsia="SimSun" w:cs="SimSun"/>
                        <w:sz w:val="8"/>
                        <w:szCs w:val="8"/>
                        <w:b/>
                        <w:bCs/>
                        <w:spacing w:val="9"/>
                      </w:rPr>
                      <w:t>-</w:t>
                    </w:r>
                  </w:p>
                  <w:p>
                    <w:pPr>
                      <w:ind w:left="112"/>
                      <w:spacing w:before="44" w:line="113" w:lineRule="exact"/>
                      <w:rPr>
                        <w:rFonts w:ascii="SimSun" w:hAnsi="SimSun" w:eastAsia="SimSun" w:cs="SimSun"/>
                        <w:sz w:val="8"/>
                        <w:szCs w:val="8"/>
                      </w:rPr>
                    </w:pPr>
                    <w:r>
                      <w:rPr>
                        <w:rFonts w:ascii="SimSun" w:hAnsi="SimSun" w:eastAsia="SimSun" w:cs="SimSun"/>
                        <w:sz w:val="8"/>
                        <w:szCs w:val="8"/>
                        <w:b/>
                        <w:bCs/>
                        <w:position w:val="1"/>
                      </w:rPr>
                      <w:t>MO</w:t>
                    </w:r>
                    <w:r>
                      <w:rPr>
                        <w:rFonts w:ascii="SimSun" w:hAnsi="SimSun" w:eastAsia="SimSun" w:cs="SimSun"/>
                        <w:sz w:val="8"/>
                        <w:szCs w:val="8"/>
                        <w:b/>
                        <w:bCs/>
                        <w:spacing w:val="9"/>
                        <w:position w:val="1"/>
                      </w:rPr>
                      <w:t>+</w:t>
                    </w:r>
                  </w:p>
                  <w:p>
                    <w:pPr>
                      <w:ind w:left="101"/>
                      <w:spacing w:before="41" w:line="196" w:lineRule="auto"/>
                      <w:rPr>
                        <w:rFonts w:ascii="SimSun" w:hAnsi="SimSun" w:eastAsia="SimSun" w:cs="SimSun"/>
                        <w:sz w:val="8"/>
                        <w:szCs w:val="8"/>
                      </w:rPr>
                    </w:pPr>
                    <w:r>
                      <w:rPr>
                        <w:rFonts w:ascii="SimSun" w:hAnsi="SimSun" w:eastAsia="SimSun" w:cs="SimSun"/>
                        <w:sz w:val="8"/>
                        <w:szCs w:val="8"/>
                        <w:b/>
                        <w:bCs/>
                        <w:spacing w:val="3"/>
                      </w:rPr>
                      <w:t>BRK</w:t>
                    </w:r>
                  </w:p>
                  <w:p>
                    <w:pPr>
                      <w:ind w:left="117"/>
                      <w:spacing w:before="61" w:line="196" w:lineRule="auto"/>
                      <w:rPr>
                        <w:rFonts w:ascii="SimSun" w:hAnsi="SimSun" w:eastAsia="SimSun" w:cs="SimSun"/>
                        <w:sz w:val="8"/>
                        <w:szCs w:val="8"/>
                      </w:rPr>
                    </w:pPr>
                    <w:r>
                      <w:rPr>
                        <w:rFonts w:ascii="SimSun" w:hAnsi="SimSun" w:eastAsia="SimSun" w:cs="SimSun"/>
                        <w:sz w:val="8"/>
                        <w:szCs w:val="8"/>
                        <w:b/>
                        <w:bCs/>
                        <w:spacing w:val="2"/>
                      </w:rPr>
                      <w:t>V-</w:t>
                    </w:r>
                  </w:p>
                  <w:p>
                    <w:pPr>
                      <w:ind w:left="123"/>
                      <w:spacing w:before="65" w:line="114" w:lineRule="exact"/>
                      <w:rPr>
                        <w:rFonts w:ascii="SimSun" w:hAnsi="SimSun" w:eastAsia="SimSun" w:cs="SimSun"/>
                        <w:sz w:val="8"/>
                        <w:szCs w:val="8"/>
                      </w:rPr>
                    </w:pPr>
                    <w:r>
                      <w:rPr>
                        <w:rFonts w:ascii="SimSun" w:hAnsi="SimSun" w:eastAsia="SimSun" w:cs="SimSun"/>
                        <w:sz w:val="8"/>
                        <w:szCs w:val="8"/>
                        <w:b/>
                        <w:bCs/>
                        <w:spacing w:val="2"/>
                        <w:position w:val="1"/>
                      </w:rPr>
                      <w:t>V+</w:t>
                    </w:r>
                  </w:p>
                </w:txbxContent>
              </v:textbox>
            </v:shape>
            <v:shape id="_x0000_s572" style="position:absolute;left:6719;top:2858;width:372;height:729;" filled="false" stroked="false" type="#_x0000_t202">
              <v:fill on="false"/>
              <v:stroke on="false"/>
              <v:path/>
              <v:imagedata o:title=""/>
              <o:lock v:ext="edit" aspectratio="false"/>
              <v:textbox inset="0mm,0mm,0mm,0mm">
                <w:txbxContent>
                  <w:p>
                    <w:pPr>
                      <w:ind w:left="20"/>
                      <w:spacing w:before="20" w:line="230" w:lineRule="auto"/>
                      <w:rPr>
                        <w:rFonts w:ascii="SimHei" w:hAnsi="SimHei" w:eastAsia="SimHei" w:cs="SimHei"/>
                        <w:sz w:val="9"/>
                        <w:szCs w:val="9"/>
                      </w:rPr>
                    </w:pPr>
                    <w:r>
                      <w:rPr>
                        <w:rFonts w:ascii="SimSun" w:hAnsi="SimSun" w:eastAsia="SimSun" w:cs="SimSun"/>
                        <w:sz w:val="8"/>
                        <w:szCs w:val="8"/>
                        <w:spacing w:val="-2"/>
                      </w:rPr>
                      <w:t>M</w:t>
                    </w:r>
                    <w:r>
                      <w:rPr>
                        <w:rFonts w:ascii="SimSun" w:hAnsi="SimSun" w:eastAsia="SimSun" w:cs="SimSun"/>
                        <w:sz w:val="8"/>
                        <w:szCs w:val="8"/>
                        <w:spacing w:val="17"/>
                        <w:w w:val="102"/>
                      </w:rPr>
                      <w:t xml:space="preserve">  </w:t>
                    </w:r>
                    <w:r>
                      <w:rPr>
                        <w:rFonts w:ascii="SimHei" w:hAnsi="SimHei" w:eastAsia="SimHei" w:cs="SimHei"/>
                        <w:sz w:val="9"/>
                        <w:szCs w:val="9"/>
                        <w:b/>
                        <w:bCs/>
                        <w:spacing w:val="-2"/>
                      </w:rPr>
                      <w:t>电机</w:t>
                    </w:r>
                  </w:p>
                  <w:p>
                    <w:pPr>
                      <w:spacing w:line="324" w:lineRule="auto"/>
                      <w:rPr>
                        <w:rFonts w:ascii="Arial"/>
                        <w:sz w:val="21"/>
                      </w:rPr>
                    </w:pPr>
                    <w:r/>
                  </w:p>
                  <w:p>
                    <w:pPr>
                      <w:ind w:left="58" w:right="36" w:firstLine="53"/>
                      <w:spacing w:before="29" w:line="269" w:lineRule="auto"/>
                      <w:rPr>
                        <w:rFonts w:ascii="SimHei" w:hAnsi="SimHei" w:eastAsia="SimHei" w:cs="SimHei"/>
                        <w:sz w:val="9"/>
                        <w:szCs w:val="9"/>
                      </w:rPr>
                    </w:pPr>
                    <w:r>
                      <w:rPr>
                        <w:rFonts w:ascii="SimHei" w:hAnsi="SimHei" w:eastAsia="SimHei" w:cs="SimHei"/>
                        <w:sz w:val="9"/>
                        <w:szCs w:val="9"/>
                        <w:b/>
                        <w:bCs/>
                        <w:spacing w:val="-4"/>
                      </w:rPr>
                      <w:t>电源</w:t>
                    </w:r>
                    <w:r>
                      <w:rPr>
                        <w:rFonts w:ascii="SimHei" w:hAnsi="SimHei" w:eastAsia="SimHei" w:cs="SimHei"/>
                        <w:sz w:val="9"/>
                        <w:szCs w:val="9"/>
                      </w:rPr>
                      <w:t xml:space="preserve"> </w:t>
                    </w:r>
                    <w:r>
                      <w:rPr>
                        <w:rFonts w:ascii="SimHei" w:hAnsi="SimHei" w:eastAsia="SimHei" w:cs="SimHei"/>
                        <w:sz w:val="9"/>
                        <w:szCs w:val="9"/>
                        <w:b/>
                        <w:bCs/>
                      </w:rPr>
                      <w:t>9V-60V</w:t>
                    </w:r>
                  </w:p>
                </w:txbxContent>
              </v:textbox>
            </v:shape>
            <v:shape id="_x0000_s574" style="position:absolute;left:2844;top:2854;width:372;height:729;" filled="false" stroked="false" type="#_x0000_t202">
              <v:fill on="false"/>
              <v:stroke on="false"/>
              <v:path/>
              <v:imagedata o:title=""/>
              <o:lock v:ext="edit" aspectratio="false"/>
              <v:textbox inset="0mm,0mm,0mm,0mm">
                <w:txbxContent>
                  <w:p>
                    <w:pPr>
                      <w:ind w:left="20"/>
                      <w:spacing w:before="20" w:line="230" w:lineRule="auto"/>
                      <w:rPr>
                        <w:rFonts w:ascii="SimHei" w:hAnsi="SimHei" w:eastAsia="SimHei" w:cs="SimHei"/>
                        <w:sz w:val="9"/>
                        <w:szCs w:val="9"/>
                      </w:rPr>
                    </w:pPr>
                    <w:r>
                      <w:rPr>
                        <w:rFonts w:ascii="SimSun" w:hAnsi="SimSun" w:eastAsia="SimSun" w:cs="SimSun"/>
                        <w:sz w:val="8"/>
                        <w:szCs w:val="8"/>
                        <w:spacing w:val="-2"/>
                      </w:rPr>
                      <w:t>M</w:t>
                    </w:r>
                    <w:r>
                      <w:rPr>
                        <w:rFonts w:ascii="SimSun" w:hAnsi="SimSun" w:eastAsia="SimSun" w:cs="SimSun"/>
                        <w:sz w:val="8"/>
                        <w:szCs w:val="8"/>
                        <w:spacing w:val="18"/>
                      </w:rPr>
                      <w:t xml:space="preserve">  </w:t>
                    </w:r>
                    <w:r>
                      <w:rPr>
                        <w:rFonts w:ascii="SimHei" w:hAnsi="SimHei" w:eastAsia="SimHei" w:cs="SimHei"/>
                        <w:sz w:val="9"/>
                        <w:szCs w:val="9"/>
                        <w:b/>
                        <w:bCs/>
                        <w:spacing w:val="-2"/>
                      </w:rPr>
                      <w:t>电机</w:t>
                    </w:r>
                  </w:p>
                  <w:p>
                    <w:pPr>
                      <w:spacing w:line="323" w:lineRule="auto"/>
                      <w:rPr>
                        <w:rFonts w:ascii="Arial"/>
                        <w:sz w:val="21"/>
                      </w:rPr>
                    </w:pPr>
                    <w:r/>
                  </w:p>
                  <w:p>
                    <w:pPr>
                      <w:ind w:left="60" w:right="36" w:firstLine="52"/>
                      <w:spacing w:before="29" w:line="271" w:lineRule="auto"/>
                      <w:rPr>
                        <w:rFonts w:ascii="SimHei" w:hAnsi="SimHei" w:eastAsia="SimHei" w:cs="SimHei"/>
                        <w:sz w:val="9"/>
                        <w:szCs w:val="9"/>
                      </w:rPr>
                    </w:pPr>
                    <w:r>
                      <w:rPr>
                        <w:rFonts w:ascii="SimHei" w:hAnsi="SimHei" w:eastAsia="SimHei" w:cs="SimHei"/>
                        <w:sz w:val="9"/>
                        <w:szCs w:val="9"/>
                        <w:b/>
                        <w:bCs/>
                        <w:spacing w:val="-3"/>
                      </w:rPr>
                      <w:t>电源</w:t>
                    </w:r>
                    <w:r>
                      <w:rPr>
                        <w:rFonts w:ascii="SimHei" w:hAnsi="SimHei" w:eastAsia="SimHei" w:cs="SimHei"/>
                        <w:sz w:val="9"/>
                        <w:szCs w:val="9"/>
                      </w:rPr>
                      <w:t xml:space="preserve"> </w:t>
                    </w:r>
                    <w:r>
                      <w:rPr>
                        <w:rFonts w:ascii="SimHei" w:hAnsi="SimHei" w:eastAsia="SimHei" w:cs="SimHei"/>
                        <w:sz w:val="9"/>
                        <w:szCs w:val="9"/>
                        <w:b/>
                        <w:bCs/>
                      </w:rPr>
                      <w:t>9V-60V</w:t>
                    </w:r>
                  </w:p>
                </w:txbxContent>
              </v:textbox>
            </v:shape>
            <v:shape id="_x0000_s576" style="position:absolute;left:3004;top:369;width:783;height:322;" filled="false" stroked="false" type="#_x0000_t202">
              <v:fill on="false"/>
              <v:stroke on="false"/>
              <v:path/>
              <v:imagedata o:title=""/>
              <o:lock v:ext="edit" aspectratio="false"/>
              <v:textbox inset="0mm,0mm,0mm,0mm">
                <w:txbxContent>
                  <w:p>
                    <w:pPr>
                      <w:ind w:left="20" w:right="20" w:firstLine="375"/>
                      <w:spacing w:before="19" w:line="209" w:lineRule="auto"/>
                      <w:rPr>
                        <w:rFonts w:ascii="Arial" w:hAnsi="Arial" w:eastAsia="Arial" w:cs="Arial"/>
                        <w:sz w:val="9"/>
                        <w:szCs w:val="9"/>
                      </w:rPr>
                    </w:pPr>
                    <w:r>
                      <w:rPr>
                        <w:rFonts w:ascii="SimHei" w:hAnsi="SimHei" w:eastAsia="SimHei" w:cs="SimHei"/>
                        <w:sz w:val="9"/>
                        <w:szCs w:val="9"/>
                      </w:rPr>
                      <w:t>VR1</w:t>
                    </w:r>
                    <w:r>
                      <w:rPr>
                        <w:rFonts w:ascii="SimHei" w:hAnsi="SimHei" w:eastAsia="SimHei" w:cs="SimHei"/>
                        <w:sz w:val="9"/>
                        <w:szCs w:val="9"/>
                        <w:spacing w:val="6"/>
                      </w:rPr>
                      <w:t xml:space="preserve"> </w:t>
                    </w:r>
                    <w:r>
                      <w:rPr>
                        <w:rFonts w:ascii="SimHei" w:hAnsi="SimHei" w:eastAsia="SimHei" w:cs="SimHei"/>
                        <w:sz w:val="9"/>
                        <w:szCs w:val="9"/>
                      </w:rPr>
                      <w:t>调速</w:t>
                    </w:r>
                    <w:r>
                      <w:rPr>
                        <w:rFonts w:ascii="Arial" w:hAnsi="Arial" w:eastAsia="Arial" w:cs="Arial"/>
                        <w:sz w:val="9"/>
                        <w:szCs w:val="9"/>
                        <w:spacing w:val="-2"/>
                      </w:rPr>
                      <w:t>B2</w:t>
                    </w:r>
                  </w:p>
                  <w:p>
                    <w:pPr>
                      <w:ind w:left="28"/>
                      <w:spacing w:before="22" w:line="200" w:lineRule="auto"/>
                      <w:rPr>
                        <w:rFonts w:ascii="Arial" w:hAnsi="Arial" w:eastAsia="Arial" w:cs="Arial"/>
                        <w:sz w:val="9"/>
                        <w:szCs w:val="9"/>
                      </w:rPr>
                    </w:pPr>
                    <w:r>
                      <w:rPr>
                        <w:rFonts w:ascii="Arial" w:hAnsi="Arial" w:eastAsia="Arial" w:cs="Arial"/>
                        <w:sz w:val="9"/>
                        <w:szCs w:val="9"/>
                        <w:spacing w:val="-3"/>
                      </w:rPr>
                      <w:t>B1</w:t>
                    </w:r>
                  </w:p>
                </w:txbxContent>
              </v:textbox>
            </v:shape>
            <v:shape id="_x0000_s578" style="position:absolute;left:2939;top:976;width:587;height:252;" filled="false" stroked="false" type="#_x0000_t202">
              <v:fill on="false"/>
              <v:stroke on="false"/>
              <v:path/>
              <v:imagedata o:title=""/>
              <o:lock v:ext="edit" aspectratio="false"/>
              <v:textbox inset="0mm,0mm,0mm,0mm">
                <w:txbxContent>
                  <w:p>
                    <w:pPr>
                      <w:ind w:left="20" w:right="20" w:hanging="1"/>
                      <w:spacing w:before="19"/>
                      <w:rPr>
                        <w:rFonts w:ascii="SimHei" w:hAnsi="SimHei" w:eastAsia="SimHei" w:cs="SimHei"/>
                        <w:sz w:val="9"/>
                        <w:szCs w:val="9"/>
                      </w:rPr>
                    </w:pPr>
                    <w:r>
                      <w:rPr>
                        <w:rFonts w:ascii="SimHei" w:hAnsi="SimHei" w:eastAsia="SimHei" w:cs="SimHei"/>
                        <w:sz w:val="9"/>
                        <w:szCs w:val="9"/>
                        <w:spacing w:val="1"/>
                      </w:rPr>
                      <w:t>反转限位开关</w:t>
                    </w:r>
                    <w:r>
                      <w:rPr>
                        <w:rFonts w:ascii="SimHei" w:hAnsi="SimHei" w:eastAsia="SimHei" w:cs="SimHei"/>
                        <w:sz w:val="9"/>
                        <w:szCs w:val="9"/>
                        <w:spacing w:val="1"/>
                      </w:rPr>
                      <w:t>正转限位开关</w:t>
                    </w:r>
                  </w:p>
                </w:txbxContent>
              </v:textbox>
            </v:shape>
            <v:shape id="_x0000_s580" style="position:absolute;left:6812;top:981;width:587;height:250;" filled="false" stroked="false" type="#_x0000_t202">
              <v:fill on="false"/>
              <v:stroke on="false"/>
              <v:path/>
              <v:imagedata o:title=""/>
              <o:lock v:ext="edit" aspectratio="false"/>
              <v:textbox inset="0mm,0mm,0mm,0mm">
                <w:txbxContent>
                  <w:p>
                    <w:pPr>
                      <w:ind w:left="22" w:right="20" w:hanging="2"/>
                      <w:spacing w:before="20" w:line="237" w:lineRule="auto"/>
                      <w:rPr>
                        <w:rFonts w:ascii="SimHei" w:hAnsi="SimHei" w:eastAsia="SimHei" w:cs="SimHei"/>
                        <w:sz w:val="9"/>
                        <w:szCs w:val="9"/>
                      </w:rPr>
                    </w:pPr>
                    <w:r>
                      <w:rPr>
                        <w:rFonts w:ascii="SimHei" w:hAnsi="SimHei" w:eastAsia="SimHei" w:cs="SimHei"/>
                        <w:sz w:val="9"/>
                        <w:szCs w:val="9"/>
                        <w:spacing w:val="1"/>
                      </w:rPr>
                      <w:t>反转限位开关</w:t>
                    </w:r>
                    <w:r>
                      <w:rPr>
                        <w:rFonts w:ascii="SimHei" w:hAnsi="SimHei" w:eastAsia="SimHei" w:cs="SimHei"/>
                        <w:sz w:val="9"/>
                        <w:szCs w:val="9"/>
                      </w:rPr>
                      <w:t>正转限位开关</w:t>
                    </w:r>
                  </w:p>
                </w:txbxContent>
              </v:textbox>
            </v:shape>
            <v:shape id="_x0000_s582" style="position:absolute;left:6393;top:901;width:251;height:330;" filled="false" stroked="false" type="#_x0000_t202">
              <v:fill on="false"/>
              <v:stroke on="false"/>
              <v:path/>
              <v:imagedata o:title=""/>
              <o:lock v:ext="edit" aspectratio="false"/>
              <v:textbox inset="0mm,0mm,0mm,0mm">
                <w:txbxContent>
                  <w:p>
                    <w:pPr>
                      <w:ind w:left="20"/>
                      <w:spacing w:before="19" w:line="202" w:lineRule="auto"/>
                      <w:rPr>
                        <w:rFonts w:ascii="Arial" w:hAnsi="Arial" w:eastAsia="Arial" w:cs="Arial"/>
                        <w:sz w:val="9"/>
                        <w:szCs w:val="9"/>
                      </w:rPr>
                    </w:pPr>
                    <w:r>
                      <w:rPr>
                        <w:rFonts w:ascii="Arial" w:hAnsi="Arial" w:eastAsia="Arial" w:cs="Arial"/>
                        <w:sz w:val="9"/>
                        <w:szCs w:val="9"/>
                      </w:rPr>
                      <w:t>COM</w:t>
                    </w:r>
                  </w:p>
                  <w:p>
                    <w:pPr>
                      <w:ind w:left="31"/>
                      <w:spacing w:before="16" w:line="202" w:lineRule="auto"/>
                      <w:rPr>
                        <w:rFonts w:ascii="Arial" w:hAnsi="Arial" w:eastAsia="Arial" w:cs="Arial"/>
                        <w:sz w:val="9"/>
                        <w:szCs w:val="9"/>
                      </w:rPr>
                    </w:pPr>
                    <w:r>
                      <w:rPr>
                        <w:rFonts w:ascii="Arial" w:hAnsi="Arial" w:eastAsia="Arial" w:cs="Arial"/>
                        <w:sz w:val="9"/>
                        <w:szCs w:val="9"/>
                      </w:rPr>
                      <w:t>SQ2</w:t>
                    </w:r>
                  </w:p>
                  <w:p>
                    <w:pPr>
                      <w:ind w:left="36"/>
                      <w:spacing w:before="25" w:line="202" w:lineRule="auto"/>
                      <w:rPr>
                        <w:rFonts w:ascii="Arial" w:hAnsi="Arial" w:eastAsia="Arial" w:cs="Arial"/>
                        <w:sz w:val="9"/>
                        <w:szCs w:val="9"/>
                      </w:rPr>
                    </w:pPr>
                    <w:r>
                      <w:rPr>
                        <w:rFonts w:ascii="Arial" w:hAnsi="Arial" w:eastAsia="Arial" w:cs="Arial"/>
                        <w:sz w:val="9"/>
                        <w:szCs w:val="9"/>
                        <w:spacing w:val="-1"/>
                      </w:rPr>
                      <w:t>SQ1</w:t>
                    </w:r>
                  </w:p>
                </w:txbxContent>
              </v:textbox>
            </v:shape>
            <v:shape id="_x0000_s584" style="position:absolute;left:2519;top:897;width:250;height:330;" filled="false" stroked="false" type="#_x0000_t202">
              <v:fill on="false"/>
              <v:stroke on="false"/>
              <v:path/>
              <v:imagedata o:title=""/>
              <o:lock v:ext="edit" aspectratio="false"/>
              <v:textbox inset="0mm,0mm,0mm,0mm">
                <w:txbxContent>
                  <w:p>
                    <w:pPr>
                      <w:ind w:left="20"/>
                      <w:spacing w:before="19" w:line="202" w:lineRule="auto"/>
                      <w:rPr>
                        <w:rFonts w:ascii="Arial" w:hAnsi="Arial" w:eastAsia="Arial" w:cs="Arial"/>
                        <w:sz w:val="9"/>
                        <w:szCs w:val="9"/>
                      </w:rPr>
                    </w:pPr>
                    <w:r>
                      <w:rPr>
                        <w:rFonts w:ascii="Arial" w:hAnsi="Arial" w:eastAsia="Arial" w:cs="Arial"/>
                        <w:sz w:val="9"/>
                        <w:szCs w:val="9"/>
                        <w:spacing w:val="-1"/>
                      </w:rPr>
                      <w:t>COM</w:t>
                    </w:r>
                  </w:p>
                  <w:p>
                    <w:pPr>
                      <w:ind w:left="31"/>
                      <w:spacing w:before="16" w:line="202" w:lineRule="auto"/>
                      <w:rPr>
                        <w:rFonts w:ascii="Arial" w:hAnsi="Arial" w:eastAsia="Arial" w:cs="Arial"/>
                        <w:sz w:val="9"/>
                        <w:szCs w:val="9"/>
                      </w:rPr>
                    </w:pPr>
                    <w:r>
                      <w:rPr>
                        <w:rFonts w:ascii="Arial" w:hAnsi="Arial" w:eastAsia="Arial" w:cs="Arial"/>
                        <w:sz w:val="9"/>
                        <w:szCs w:val="9"/>
                        <w:spacing w:val="-1"/>
                      </w:rPr>
                      <w:t>SQ2</w:t>
                    </w:r>
                  </w:p>
                  <w:p>
                    <w:pPr>
                      <w:ind w:left="35"/>
                      <w:spacing w:before="25" w:line="202" w:lineRule="auto"/>
                      <w:rPr>
                        <w:rFonts w:ascii="Arial" w:hAnsi="Arial" w:eastAsia="Arial" w:cs="Arial"/>
                        <w:sz w:val="9"/>
                        <w:szCs w:val="9"/>
                      </w:rPr>
                    </w:pPr>
                    <w:r>
                      <w:rPr>
                        <w:rFonts w:ascii="Arial" w:hAnsi="Arial" w:eastAsia="Arial" w:cs="Arial"/>
                        <w:sz w:val="9"/>
                        <w:szCs w:val="9"/>
                        <w:spacing w:val="-1"/>
                      </w:rPr>
                      <w:t>SQ1</w:t>
                    </w:r>
                  </w:p>
                </w:txbxContent>
              </v:textbox>
            </v:shape>
          </v:group>
        </w:pict>
      </w:r>
    </w:p>
    <w:p>
      <w:pPr>
        <w:spacing w:line="3863" w:lineRule="exact"/>
        <w:sectPr>
          <w:footerReference w:type="default" r:id="rId58"/>
          <w:pgSz w:w="11905" w:h="16840"/>
          <w:pgMar w:top="611" w:right="1735" w:bottom="1193" w:left="1641" w:header="0" w:footer="1033" w:gutter="0"/>
        </w:sectPr>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586" style="position:absolute;margin-left:0.536995pt;margin-top:0pt;mso-position-vertical-relative:text;mso-position-horizontal-relative:text;width:414.8pt;height:1pt;z-index:25217331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28" name="IM 328"/>
            <wp:cNvGraphicFramePr/>
            <a:graphic>
              <a:graphicData uri="http://schemas.openxmlformats.org/drawingml/2006/picture">
                <pic:pic>
                  <pic:nvPicPr>
                    <pic:cNvPr id="328" name="IM 328"/>
                    <pic:cNvPicPr/>
                  </pic:nvPicPr>
                  <pic:blipFill>
                    <a:blip r:embed="rId6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31"/>
        <w:spacing w:before="6"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4.2  </w:t>
      </w:r>
      <w:r>
        <w:rPr>
          <w:rFonts w:ascii="SimHei" w:hAnsi="SimHei" w:eastAsia="SimHei" w:cs="SimHei"/>
          <w:sz w:val="20"/>
          <w:szCs w:val="20"/>
          <w:spacing w:val="-1"/>
          <w:position w:val="1"/>
        </w:rPr>
        <w:t>单电位器占空比调速按键控制（左图）</w:t>
      </w:r>
      <w:r>
        <w:rPr>
          <w:sz w:val="20"/>
          <w:szCs w:val="20"/>
          <w:spacing w:val="-1"/>
          <w:position w:val="1"/>
        </w:rPr>
        <w:t>/</w:t>
      </w:r>
      <w:r>
        <w:rPr>
          <w:rFonts w:ascii="SimHei" w:hAnsi="SimHei" w:eastAsia="SimHei" w:cs="SimHei"/>
          <w:sz w:val="20"/>
          <w:szCs w:val="20"/>
          <w:spacing w:val="-1"/>
          <w:position w:val="1"/>
        </w:rPr>
        <w:t>电平控制（右图）接线示意图</w:t>
      </w:r>
    </w:p>
    <w:p>
      <w:pPr>
        <w:ind w:left="20" w:right="8" w:firstLine="419"/>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我们可以通过对电位器、开关和逻辑电平的不同操作</w:t>
      </w:r>
      <w:r>
        <w:rPr>
          <w:rFonts w:ascii="SimSun" w:hAnsi="SimSun" w:eastAsia="SimSun" w:cs="SimSun"/>
          <w:sz w:val="21"/>
          <w:szCs w:val="21"/>
          <w:spacing w:val="-1"/>
        </w:rPr>
        <w:t>方法来实现电机的启停和正反转控制，控制逻辑如表 </w:t>
      </w:r>
      <w:r>
        <w:rPr>
          <w:rFonts w:ascii="Times New Roman" w:hAnsi="Times New Roman" w:eastAsia="Times New Roman" w:cs="Times New Roman"/>
          <w:sz w:val="21"/>
          <w:szCs w:val="21"/>
          <w:spacing w:val="-1"/>
        </w:rPr>
        <w:t>4.1 </w:t>
      </w:r>
      <w:r>
        <w:rPr>
          <w:rFonts w:ascii="SimSun" w:hAnsi="SimSun" w:eastAsia="SimSun" w:cs="SimSun"/>
          <w:sz w:val="21"/>
          <w:szCs w:val="21"/>
          <w:spacing w:val="-1"/>
        </w:rPr>
        <w:t>所示。</w:t>
      </w:r>
    </w:p>
    <w:p>
      <w:pPr>
        <w:pStyle w:val="BodyText"/>
        <w:ind w:left="2012"/>
        <w:spacing w:before="14"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4.1  </w:t>
      </w:r>
      <w:r>
        <w:rPr>
          <w:rFonts w:ascii="SimHei" w:hAnsi="SimHei" w:eastAsia="SimHei" w:cs="SimHei"/>
          <w:sz w:val="20"/>
          <w:szCs w:val="20"/>
          <w:spacing w:val="-1"/>
          <w:position w:val="1"/>
        </w:rPr>
        <w:t>单电位器占空比调速按键</w:t>
      </w:r>
      <w:r>
        <w:rPr>
          <w:sz w:val="20"/>
          <w:szCs w:val="20"/>
          <w:spacing w:val="-1"/>
          <w:position w:val="1"/>
        </w:rPr>
        <w:t>/</w:t>
      </w:r>
      <w:r>
        <w:rPr>
          <w:rFonts w:ascii="SimHei" w:hAnsi="SimHei" w:eastAsia="SimHei" w:cs="SimHei"/>
          <w:sz w:val="20"/>
          <w:szCs w:val="20"/>
          <w:spacing w:val="-1"/>
          <w:position w:val="1"/>
        </w:rPr>
        <w:t>电平控制逻辑表</w:t>
      </w:r>
    </w:p>
    <w:p>
      <w:pPr>
        <w:spacing w:line="19"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8" w:hRule="atLeast"/>
        </w:trPr>
        <w:tc>
          <w:tcPr>
            <w:tcW w:w="1372"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8" w:type="dxa"/>
            <w:vAlign w:val="top"/>
            <w:vMerge w:val="restart"/>
            <w:tcBorders>
              <w:bottom w:val="nil"/>
            </w:tcBorders>
          </w:tcPr>
          <w:p>
            <w:pPr>
              <w:spacing w:line="306" w:lineRule="auto"/>
              <w:rPr>
                <w:rFonts w:ascii="Arial"/>
                <w:sz w:val="21"/>
              </w:rPr>
            </w:pPr>
            <w:r/>
          </w:p>
          <w:p>
            <w:pPr>
              <w:pStyle w:val="TableText"/>
              <w:ind w:left="344" w:right="346" w:firstLine="82"/>
              <w:spacing w:before="58" w:line="313" w:lineRule="auto"/>
              <w:rPr>
                <w:sz w:val="18"/>
                <w:szCs w:val="18"/>
              </w:rPr>
            </w:pPr>
            <w:r>
              <w:rPr>
                <w:sz w:val="18"/>
                <w:szCs w:val="18"/>
                <w:spacing w:val="-1"/>
              </w:rPr>
              <w:t>低电平</w:t>
            </w:r>
            <w:r>
              <w:rPr>
                <w:rFonts w:ascii="Times New Roman" w:hAnsi="Times New Roman" w:eastAsia="Times New Roman" w:cs="Times New Roman"/>
                <w:sz w:val="18"/>
                <w:szCs w:val="18"/>
                <w:spacing w:val="-1"/>
              </w:rPr>
              <w:t>/</w:t>
            </w:r>
            <w:r>
              <w:rPr>
                <w:sz w:val="18"/>
                <w:szCs w:val="18"/>
                <w:spacing w:val="-1"/>
              </w:rPr>
              <w:t>闭合</w:t>
            </w:r>
            <w:r>
              <w:rPr>
                <w:sz w:val="18"/>
                <w:szCs w:val="18"/>
                <w:spacing w:val="-4"/>
              </w:rPr>
              <w:t>（默认</w:t>
            </w:r>
            <w:r>
              <w:rPr>
                <w:rFonts w:ascii="Times New Roman" w:hAnsi="Times New Roman" w:eastAsia="Times New Roman" w:cs="Times New Roman"/>
                <w:sz w:val="18"/>
                <w:szCs w:val="18"/>
                <w:spacing w:val="-4"/>
              </w:rPr>
              <w:t>,</w:t>
            </w:r>
            <w:r>
              <w:rPr>
                <w:sz w:val="18"/>
                <w:szCs w:val="18"/>
                <w:spacing w:val="-4"/>
              </w:rPr>
              <w:t>点动）</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622"/>
              <w:spacing w:before="67"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56"/>
              <w:spacing w:before="66"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4"/>
              </w:rPr>
              <w:t xml:space="preserve"> </w:t>
            </w:r>
            <w:r>
              <w:rPr>
                <w:sz w:val="18"/>
                <w:szCs w:val="18"/>
                <w:spacing w:val="-4"/>
              </w:rPr>
              <w:t>闭合，</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14"/>
                <w:w w:val="101"/>
              </w:rPr>
              <w:t xml:space="preserve"> </w:t>
            </w:r>
            <w:r>
              <w:rPr>
                <w:sz w:val="18"/>
                <w:szCs w:val="18"/>
                <w:spacing w:val="-4"/>
              </w:rPr>
              <w:t>断开</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反转</w:t>
            </w:r>
          </w:p>
        </w:tc>
        <w:tc>
          <w:tcPr>
            <w:tcW w:w="2523" w:type="dxa"/>
            <w:vAlign w:val="top"/>
          </w:tcPr>
          <w:p>
            <w:pPr>
              <w:pStyle w:val="TableText"/>
              <w:ind w:left="556"/>
              <w:spacing w:before="67"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18"/>
                <w:w w:val="101"/>
              </w:rPr>
              <w:t xml:space="preserve"> </w:t>
            </w:r>
            <w:r>
              <w:rPr>
                <w:sz w:val="18"/>
                <w:szCs w:val="18"/>
                <w:spacing w:val="-4"/>
              </w:rPr>
              <w:t>断开，</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停止</w:t>
            </w:r>
          </w:p>
        </w:tc>
        <w:tc>
          <w:tcPr>
            <w:tcW w:w="2523" w:type="dxa"/>
            <w:vAlign w:val="top"/>
          </w:tcPr>
          <w:p>
            <w:pPr>
              <w:pStyle w:val="TableText"/>
              <w:ind w:left="623"/>
              <w:spacing w:before="67"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0"/>
              </w:rPr>
              <w:t xml:space="preserve"> </w:t>
            </w:r>
            <w:r>
              <w:rPr>
                <w:sz w:val="18"/>
                <w:szCs w:val="18"/>
                <w:spacing w:val="-4"/>
              </w:rPr>
              <w:t>、 </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7"/>
              </w:rPr>
              <w:t xml:space="preserve"> </w:t>
            </w:r>
            <w:r>
              <w:rPr>
                <w:sz w:val="18"/>
                <w:szCs w:val="18"/>
                <w:spacing w:val="-4"/>
              </w:rPr>
              <w:t>均断开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305" w:lineRule="auto"/>
              <w:rPr>
                <w:rFonts w:ascii="Arial"/>
                <w:sz w:val="21"/>
              </w:rPr>
            </w:pPr>
            <w:r/>
          </w:p>
          <w:p>
            <w:pPr>
              <w:pStyle w:val="TableText"/>
              <w:ind w:left="547" w:right="422" w:hanging="115"/>
              <w:spacing w:before="59" w:line="317" w:lineRule="auto"/>
              <w:rPr>
                <w:sz w:val="18"/>
                <w:szCs w:val="18"/>
              </w:rPr>
            </w:pPr>
            <w:r>
              <w:rPr>
                <w:sz w:val="18"/>
                <w:szCs w:val="18"/>
                <w:spacing w:val="-2"/>
              </w:rPr>
              <w:t>高电平</w:t>
            </w:r>
            <w:r>
              <w:rPr>
                <w:rFonts w:ascii="Times New Roman" w:hAnsi="Times New Roman" w:eastAsia="Times New Roman" w:cs="Times New Roman"/>
                <w:sz w:val="18"/>
                <w:szCs w:val="18"/>
                <w:spacing w:val="-2"/>
              </w:rPr>
              <w:t>/</w:t>
            </w:r>
            <w:r>
              <w:rPr>
                <w:sz w:val="18"/>
                <w:szCs w:val="18"/>
                <w:spacing w:val="-2"/>
              </w:rPr>
              <w:t>断开</w:t>
            </w:r>
            <w:r>
              <w:rPr>
                <w:sz w:val="18"/>
                <w:szCs w:val="18"/>
                <w:spacing w:val="-5"/>
              </w:rPr>
              <w:t>（点动）</w:t>
            </w:r>
          </w:p>
        </w:tc>
        <w:tc>
          <w:tcPr>
            <w:tcW w:w="1439" w:type="dxa"/>
            <w:vAlign w:val="top"/>
          </w:tcPr>
          <w:p>
            <w:pPr>
              <w:pStyle w:val="TableText"/>
              <w:ind w:left="546"/>
              <w:spacing w:before="66" w:line="222" w:lineRule="auto"/>
              <w:rPr>
                <w:sz w:val="18"/>
                <w:szCs w:val="18"/>
              </w:rPr>
            </w:pPr>
            <w:r>
              <w:rPr>
                <w:sz w:val="18"/>
                <w:szCs w:val="18"/>
                <w:spacing w:val="-3"/>
              </w:rPr>
              <w:t>调速</w:t>
            </w:r>
          </w:p>
        </w:tc>
        <w:tc>
          <w:tcPr>
            <w:tcW w:w="2523" w:type="dxa"/>
            <w:vAlign w:val="top"/>
          </w:tcPr>
          <w:p>
            <w:pPr>
              <w:pStyle w:val="TableText"/>
              <w:ind w:left="622"/>
              <w:spacing w:before="65"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56"/>
              <w:spacing w:before="67"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18"/>
                <w:w w:val="101"/>
              </w:rPr>
              <w:t xml:space="preserve"> </w:t>
            </w:r>
            <w:r>
              <w:rPr>
                <w:sz w:val="18"/>
                <w:szCs w:val="18"/>
                <w:spacing w:val="-4"/>
              </w:rPr>
              <w:t>断开，</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反转</w:t>
            </w:r>
          </w:p>
        </w:tc>
        <w:tc>
          <w:tcPr>
            <w:tcW w:w="2523" w:type="dxa"/>
            <w:vAlign w:val="top"/>
          </w:tcPr>
          <w:p>
            <w:pPr>
              <w:pStyle w:val="TableText"/>
              <w:ind w:left="556"/>
              <w:spacing w:before="67"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4"/>
              </w:rPr>
              <w:t xml:space="preserve"> </w:t>
            </w:r>
            <w:r>
              <w:rPr>
                <w:sz w:val="18"/>
                <w:szCs w:val="18"/>
                <w:spacing w:val="-4"/>
              </w:rPr>
              <w:t>闭合，</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14"/>
                <w:w w:val="101"/>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停止</w:t>
            </w:r>
          </w:p>
        </w:tc>
        <w:tc>
          <w:tcPr>
            <w:tcW w:w="2523" w:type="dxa"/>
            <w:vAlign w:val="top"/>
          </w:tcPr>
          <w:p>
            <w:pPr>
              <w:pStyle w:val="TableText"/>
              <w:ind w:left="669"/>
              <w:spacing w:before="66" w:line="221" w:lineRule="auto"/>
              <w:rPr>
                <w:sz w:val="18"/>
                <w:szCs w:val="18"/>
              </w:rPr>
            </w:pPr>
            <w:r>
              <w:rPr>
                <w:rFonts w:ascii="Times New Roman" w:hAnsi="Times New Roman" w:eastAsia="Times New Roman" w:cs="Times New Roman"/>
                <w:sz w:val="18"/>
                <w:szCs w:val="18"/>
                <w:spacing w:val="-3"/>
              </w:rPr>
              <w:t>B1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B2 </w:t>
            </w:r>
            <w:r>
              <w:rPr>
                <w:sz w:val="18"/>
                <w:szCs w:val="18"/>
                <w:spacing w:val="-3"/>
              </w:rPr>
              <w:t>均闭合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307"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p>
            <w:pPr>
              <w:pStyle w:val="TableText"/>
              <w:ind w:left="547"/>
              <w:spacing w:before="102" w:line="221" w:lineRule="auto"/>
              <w:rPr>
                <w:sz w:val="18"/>
                <w:szCs w:val="18"/>
              </w:rPr>
            </w:pPr>
            <w:r>
              <w:rPr>
                <w:sz w:val="18"/>
                <w:szCs w:val="18"/>
                <w:spacing w:val="-5"/>
              </w:rPr>
              <w:t>（长动）</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622"/>
              <w:spacing w:before="66"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8" w:line="221" w:lineRule="auto"/>
              <w:rPr>
                <w:sz w:val="18"/>
                <w:szCs w:val="18"/>
              </w:rPr>
            </w:pPr>
            <w:r>
              <w:rPr>
                <w:sz w:val="18"/>
                <w:szCs w:val="18"/>
                <w:spacing w:val="-3"/>
              </w:rPr>
              <w:t>正转</w:t>
            </w:r>
          </w:p>
        </w:tc>
        <w:tc>
          <w:tcPr>
            <w:tcW w:w="2523" w:type="dxa"/>
            <w:vAlign w:val="top"/>
          </w:tcPr>
          <w:p>
            <w:pPr>
              <w:pStyle w:val="TableText"/>
              <w:ind w:left="109"/>
              <w:spacing w:before="68" w:line="220" w:lineRule="auto"/>
              <w:rPr>
                <w:sz w:val="18"/>
                <w:szCs w:val="18"/>
              </w:rPr>
            </w:pPr>
            <w:r>
              <w:rPr>
                <w:rFonts w:ascii="Times New Roman" w:hAnsi="Times New Roman" w:eastAsia="Times New Roman" w:cs="Times New Roman"/>
                <w:sz w:val="18"/>
                <w:szCs w:val="18"/>
                <w:spacing w:val="-3"/>
              </w:rPr>
              <w:t>B1</w:t>
            </w:r>
            <w:r>
              <w:rPr>
                <w:rFonts w:ascii="Times New Roman" w:hAnsi="Times New Roman" w:eastAsia="Times New Roman" w:cs="Times New Roman"/>
                <w:sz w:val="18"/>
                <w:szCs w:val="18"/>
                <w:spacing w:val="36"/>
                <w:w w:val="101"/>
              </w:rPr>
              <w:t xml:space="preserve"> </w:t>
            </w:r>
            <w:r>
              <w:rPr>
                <w:sz w:val="18"/>
                <w:szCs w:val="18"/>
                <w:spacing w:val="-3"/>
              </w:rPr>
              <w:t>闭合后断开，</w:t>
            </w:r>
            <w:r>
              <w:rPr>
                <w:rFonts w:ascii="Times New Roman" w:hAnsi="Times New Roman" w:eastAsia="Times New Roman" w:cs="Times New Roman"/>
                <w:sz w:val="18"/>
                <w:szCs w:val="18"/>
                <w:spacing w:val="-3"/>
              </w:rPr>
              <w:t>B2 </w:t>
            </w:r>
            <w:r>
              <w:rPr>
                <w:sz w:val="18"/>
                <w:szCs w:val="18"/>
                <w:spacing w:val="-3"/>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反转</w:t>
            </w:r>
          </w:p>
        </w:tc>
        <w:tc>
          <w:tcPr>
            <w:tcW w:w="2523" w:type="dxa"/>
            <w:vAlign w:val="top"/>
          </w:tcPr>
          <w:p>
            <w:pPr>
              <w:pStyle w:val="TableText"/>
              <w:ind w:left="109"/>
              <w:spacing w:before="67" w:line="220" w:lineRule="auto"/>
              <w:rPr>
                <w:sz w:val="18"/>
                <w:szCs w:val="18"/>
              </w:rPr>
            </w:pPr>
            <w:r>
              <w:rPr>
                <w:rFonts w:ascii="Times New Roman" w:hAnsi="Times New Roman" w:eastAsia="Times New Roman" w:cs="Times New Roman"/>
                <w:sz w:val="18"/>
                <w:szCs w:val="18"/>
                <w:spacing w:val="-3"/>
              </w:rPr>
              <w:t>B2</w:t>
            </w:r>
            <w:r>
              <w:rPr>
                <w:rFonts w:ascii="Times New Roman" w:hAnsi="Times New Roman" w:eastAsia="Times New Roman" w:cs="Times New Roman"/>
                <w:sz w:val="18"/>
                <w:szCs w:val="18"/>
                <w:spacing w:val="36"/>
                <w:w w:val="101"/>
              </w:rPr>
              <w:t xml:space="preserve"> </w:t>
            </w:r>
            <w:r>
              <w:rPr>
                <w:sz w:val="18"/>
                <w:szCs w:val="18"/>
                <w:spacing w:val="-3"/>
              </w:rPr>
              <w:t>闭合后断开，</w:t>
            </w:r>
            <w:r>
              <w:rPr>
                <w:rFonts w:ascii="Times New Roman" w:hAnsi="Times New Roman" w:eastAsia="Times New Roman" w:cs="Times New Roman"/>
                <w:sz w:val="18"/>
                <w:szCs w:val="18"/>
                <w:spacing w:val="-3"/>
              </w:rPr>
              <w:t>B1 </w:t>
            </w:r>
            <w:r>
              <w:rPr>
                <w:sz w:val="18"/>
                <w:szCs w:val="18"/>
                <w:spacing w:val="-3"/>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停止</w:t>
            </w:r>
          </w:p>
        </w:tc>
        <w:tc>
          <w:tcPr>
            <w:tcW w:w="2523" w:type="dxa"/>
            <w:vAlign w:val="top"/>
          </w:tcPr>
          <w:p>
            <w:pPr>
              <w:pStyle w:val="TableText"/>
              <w:ind w:left="378"/>
              <w:spacing w:before="67"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308" w:lineRule="auto"/>
              <w:rPr>
                <w:rFonts w:ascii="Arial"/>
                <w:sz w:val="21"/>
              </w:rPr>
            </w:pPr>
            <w:r/>
          </w:p>
          <w:p>
            <w:pPr>
              <w:pStyle w:val="TableText"/>
              <w:ind w:left="249"/>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p>
            <w:pPr>
              <w:pStyle w:val="TableText"/>
              <w:ind w:left="547"/>
              <w:spacing w:before="102" w:line="221" w:lineRule="auto"/>
              <w:rPr>
                <w:sz w:val="18"/>
                <w:szCs w:val="18"/>
              </w:rPr>
            </w:pPr>
            <w:r>
              <w:rPr>
                <w:sz w:val="18"/>
                <w:szCs w:val="18"/>
                <w:spacing w:val="-5"/>
              </w:rPr>
              <w:t>（长动）</w:t>
            </w:r>
          </w:p>
        </w:tc>
        <w:tc>
          <w:tcPr>
            <w:tcW w:w="1439" w:type="dxa"/>
            <w:vAlign w:val="top"/>
          </w:tcPr>
          <w:p>
            <w:pPr>
              <w:pStyle w:val="TableText"/>
              <w:ind w:left="546"/>
              <w:spacing w:before="69" w:line="222" w:lineRule="auto"/>
              <w:rPr>
                <w:sz w:val="18"/>
                <w:szCs w:val="18"/>
              </w:rPr>
            </w:pPr>
            <w:r>
              <w:rPr>
                <w:sz w:val="18"/>
                <w:szCs w:val="18"/>
                <w:spacing w:val="-3"/>
              </w:rPr>
              <w:t>调速</w:t>
            </w:r>
          </w:p>
        </w:tc>
        <w:tc>
          <w:tcPr>
            <w:tcW w:w="2523" w:type="dxa"/>
            <w:vAlign w:val="top"/>
          </w:tcPr>
          <w:p>
            <w:pPr>
              <w:pStyle w:val="TableText"/>
              <w:ind w:left="622"/>
              <w:spacing w:before="69"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8" w:line="221" w:lineRule="auto"/>
              <w:rPr>
                <w:sz w:val="18"/>
                <w:szCs w:val="18"/>
              </w:rPr>
            </w:pPr>
            <w:r>
              <w:rPr>
                <w:sz w:val="18"/>
                <w:szCs w:val="18"/>
                <w:spacing w:val="-3"/>
              </w:rPr>
              <w:t>正转</w:t>
            </w:r>
          </w:p>
        </w:tc>
        <w:tc>
          <w:tcPr>
            <w:tcW w:w="2523" w:type="dxa"/>
            <w:vAlign w:val="top"/>
          </w:tcPr>
          <w:p>
            <w:pPr>
              <w:pStyle w:val="TableText"/>
              <w:ind w:left="109"/>
              <w:spacing w:before="68" w:line="220" w:lineRule="auto"/>
              <w:rPr>
                <w:sz w:val="18"/>
                <w:szCs w:val="18"/>
              </w:rPr>
            </w:pPr>
            <w:r>
              <w:rPr>
                <w:rFonts w:ascii="Times New Roman" w:hAnsi="Times New Roman" w:eastAsia="Times New Roman" w:cs="Times New Roman"/>
                <w:sz w:val="18"/>
                <w:szCs w:val="18"/>
                <w:spacing w:val="-2"/>
              </w:rPr>
              <w:t>B1</w:t>
            </w:r>
            <w:r>
              <w:rPr>
                <w:rFonts w:ascii="Times New Roman" w:hAnsi="Times New Roman" w:eastAsia="Times New Roman" w:cs="Times New Roman"/>
                <w:sz w:val="18"/>
                <w:szCs w:val="18"/>
                <w:spacing w:val="21"/>
                <w:w w:val="101"/>
              </w:rPr>
              <w:t xml:space="preserve"> </w:t>
            </w:r>
            <w:r>
              <w:rPr>
                <w:sz w:val="18"/>
                <w:szCs w:val="18"/>
                <w:spacing w:val="-2"/>
              </w:rPr>
              <w:t>断开后闭合，</w:t>
            </w:r>
            <w:r>
              <w:rPr>
                <w:rFonts w:ascii="Times New Roman" w:hAnsi="Times New Roman" w:eastAsia="Times New Roman" w:cs="Times New Roman"/>
                <w:sz w:val="18"/>
                <w:szCs w:val="18"/>
                <w:spacing w:val="-2"/>
              </w:rPr>
              <w:t>B2 </w:t>
            </w:r>
            <w:r>
              <w:rPr>
                <w:sz w:val="18"/>
                <w:szCs w:val="18"/>
                <w:spacing w:val="-2"/>
              </w:rPr>
              <w:t>始终闭合</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109"/>
              <w:spacing w:before="69" w:line="220" w:lineRule="auto"/>
              <w:rPr>
                <w:sz w:val="18"/>
                <w:szCs w:val="18"/>
              </w:rPr>
            </w:pPr>
            <w:r>
              <w:rPr>
                <w:rFonts w:ascii="Times New Roman" w:hAnsi="Times New Roman" w:eastAsia="Times New Roman" w:cs="Times New Roman"/>
                <w:sz w:val="18"/>
                <w:szCs w:val="18"/>
                <w:spacing w:val="-2"/>
              </w:rPr>
              <w:t>B2</w:t>
            </w:r>
            <w:r>
              <w:rPr>
                <w:rFonts w:ascii="Times New Roman" w:hAnsi="Times New Roman" w:eastAsia="Times New Roman" w:cs="Times New Roman"/>
                <w:sz w:val="18"/>
                <w:szCs w:val="18"/>
                <w:spacing w:val="21"/>
                <w:w w:val="101"/>
              </w:rPr>
              <w:t xml:space="preserve"> </w:t>
            </w:r>
            <w:r>
              <w:rPr>
                <w:sz w:val="18"/>
                <w:szCs w:val="18"/>
                <w:spacing w:val="-2"/>
              </w:rPr>
              <w:t>断开后闭合，</w:t>
            </w:r>
            <w:r>
              <w:rPr>
                <w:rFonts w:ascii="Times New Roman" w:hAnsi="Times New Roman" w:eastAsia="Times New Roman" w:cs="Times New Roman"/>
                <w:sz w:val="18"/>
                <w:szCs w:val="18"/>
                <w:spacing w:val="-2"/>
              </w:rPr>
              <w:t>B1 </w:t>
            </w:r>
            <w:r>
              <w:rPr>
                <w:sz w:val="18"/>
                <w:szCs w:val="18"/>
                <w:spacing w:val="-2"/>
              </w:rPr>
              <w:t>始终闭合</w:t>
            </w:r>
          </w:p>
        </w:tc>
      </w:tr>
      <w:tr>
        <w:trPr>
          <w:trHeight w:val="318"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停止</w:t>
            </w:r>
          </w:p>
        </w:tc>
        <w:tc>
          <w:tcPr>
            <w:tcW w:w="2523" w:type="dxa"/>
            <w:vAlign w:val="top"/>
          </w:tcPr>
          <w:p>
            <w:pPr>
              <w:pStyle w:val="TableText"/>
              <w:ind w:left="424"/>
              <w:spacing w:before="69"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6" w:hRule="atLeast"/>
        </w:trPr>
        <w:tc>
          <w:tcPr>
            <w:tcW w:w="1372"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30"/>
              <w:spacing w:before="58" w:line="222" w:lineRule="auto"/>
              <w:rPr>
                <w:sz w:val="18"/>
                <w:szCs w:val="18"/>
              </w:rPr>
            </w:pPr>
            <w:r>
              <w:rPr>
                <w:sz w:val="18"/>
                <w:szCs w:val="18"/>
                <w:spacing w:val="-2"/>
              </w:rPr>
              <w:t>逻辑电平</w:t>
            </w:r>
          </w:p>
        </w:tc>
        <w:tc>
          <w:tcPr>
            <w:tcW w:w="1798" w:type="dxa"/>
            <w:vAlign w:val="top"/>
            <w:vMerge w:val="restart"/>
            <w:tcBorders>
              <w:bottom w:val="nil"/>
            </w:tcBorders>
          </w:tcPr>
          <w:p>
            <w:pPr>
              <w:spacing w:line="462"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622"/>
              <w:spacing w:before="67"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8" w:line="221" w:lineRule="auto"/>
              <w:rPr>
                <w:sz w:val="18"/>
                <w:szCs w:val="18"/>
              </w:rPr>
            </w:pPr>
            <w:r>
              <w:rPr>
                <w:sz w:val="18"/>
                <w:szCs w:val="18"/>
                <w:spacing w:val="-3"/>
              </w:rPr>
              <w:t>正转</w:t>
            </w:r>
          </w:p>
        </w:tc>
        <w:tc>
          <w:tcPr>
            <w:tcW w:w="2523" w:type="dxa"/>
            <w:vAlign w:val="top"/>
          </w:tcPr>
          <w:p>
            <w:pPr>
              <w:pStyle w:val="TableText"/>
              <w:ind w:left="308"/>
              <w:spacing w:before="69"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反转</w:t>
            </w:r>
          </w:p>
        </w:tc>
        <w:tc>
          <w:tcPr>
            <w:tcW w:w="2523" w:type="dxa"/>
            <w:vAlign w:val="top"/>
          </w:tcPr>
          <w:p>
            <w:pPr>
              <w:pStyle w:val="TableText"/>
              <w:ind w:left="308"/>
              <w:spacing w:before="70"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停止</w:t>
            </w:r>
          </w:p>
        </w:tc>
        <w:tc>
          <w:tcPr>
            <w:tcW w:w="2523" w:type="dxa"/>
            <w:vAlign w:val="top"/>
          </w:tcPr>
          <w:p>
            <w:pPr>
              <w:pStyle w:val="TableText"/>
              <w:ind w:left="420"/>
              <w:spacing w:before="69"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4" w:lineRule="auto"/>
              <w:rPr>
                <w:rFonts w:ascii="Arial"/>
                <w:sz w:val="21"/>
              </w:rPr>
            </w:pPr>
            <w:r/>
          </w:p>
          <w:p>
            <w:pPr>
              <w:pStyle w:val="TableText"/>
              <w:ind w:left="432"/>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69" w:line="222" w:lineRule="auto"/>
              <w:rPr>
                <w:sz w:val="18"/>
                <w:szCs w:val="18"/>
              </w:rPr>
            </w:pPr>
            <w:r>
              <w:rPr>
                <w:sz w:val="18"/>
                <w:szCs w:val="18"/>
                <w:spacing w:val="-3"/>
              </w:rPr>
              <w:t>调速</w:t>
            </w:r>
          </w:p>
        </w:tc>
        <w:tc>
          <w:tcPr>
            <w:tcW w:w="2523" w:type="dxa"/>
            <w:vAlign w:val="top"/>
          </w:tcPr>
          <w:p>
            <w:pPr>
              <w:pStyle w:val="TableText"/>
              <w:ind w:left="622"/>
              <w:spacing w:before="68"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308"/>
              <w:spacing w:before="70"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308"/>
              <w:spacing w:before="69"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420"/>
              <w:spacing w:before="68" w:line="221"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均为低电平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622"/>
              <w:spacing w:before="70"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25" w:line="221" w:lineRule="auto"/>
              <w:rPr>
                <w:sz w:val="18"/>
                <w:szCs w:val="18"/>
              </w:rPr>
            </w:pPr>
            <w:r>
              <w:rPr>
                <w:sz w:val="18"/>
                <w:szCs w:val="18"/>
                <w:spacing w:val="-3"/>
              </w:rPr>
              <w:t>正转</w:t>
            </w:r>
          </w:p>
        </w:tc>
        <w:tc>
          <w:tcPr>
            <w:tcW w:w="2523" w:type="dxa"/>
            <w:vAlign w:val="top"/>
          </w:tcPr>
          <w:p>
            <w:pPr>
              <w:pStyle w:val="TableText"/>
              <w:ind w:left="650" w:right="325" w:hanging="360"/>
              <w:spacing w:before="70" w:line="281"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始终高电平</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25" w:line="221" w:lineRule="auto"/>
              <w:rPr>
                <w:sz w:val="18"/>
                <w:szCs w:val="18"/>
              </w:rPr>
            </w:pPr>
            <w:r>
              <w:rPr>
                <w:sz w:val="18"/>
                <w:szCs w:val="18"/>
                <w:spacing w:val="-2"/>
              </w:rPr>
              <w:t>反转</w:t>
            </w:r>
          </w:p>
        </w:tc>
        <w:tc>
          <w:tcPr>
            <w:tcW w:w="2523" w:type="dxa"/>
            <w:vAlign w:val="top"/>
          </w:tcPr>
          <w:p>
            <w:pPr>
              <w:pStyle w:val="TableText"/>
              <w:ind w:left="650" w:right="325" w:hanging="360"/>
              <w:spacing w:before="70"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始终高电平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378"/>
              <w:spacing w:before="71"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49"/>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622"/>
              <w:spacing w:before="69"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26" w:line="221" w:lineRule="auto"/>
              <w:rPr>
                <w:sz w:val="18"/>
                <w:szCs w:val="18"/>
              </w:rPr>
            </w:pPr>
            <w:r>
              <w:rPr>
                <w:sz w:val="18"/>
                <w:szCs w:val="18"/>
                <w:spacing w:val="-3"/>
              </w:rPr>
              <w:t>正转</w:t>
            </w:r>
          </w:p>
        </w:tc>
        <w:tc>
          <w:tcPr>
            <w:tcW w:w="2523" w:type="dxa"/>
            <w:vAlign w:val="top"/>
          </w:tcPr>
          <w:p>
            <w:pPr>
              <w:pStyle w:val="TableText"/>
              <w:ind w:left="650" w:right="325" w:hanging="360"/>
              <w:spacing w:before="70" w:line="281"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始终低电平</w:t>
            </w:r>
          </w:p>
        </w:tc>
      </w:tr>
      <w:tr>
        <w:trPr>
          <w:trHeight w:val="630"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28" w:line="221" w:lineRule="auto"/>
              <w:rPr>
                <w:sz w:val="18"/>
                <w:szCs w:val="18"/>
              </w:rPr>
            </w:pPr>
            <w:r>
              <w:rPr>
                <w:sz w:val="18"/>
                <w:szCs w:val="18"/>
                <w:spacing w:val="-2"/>
              </w:rPr>
              <w:t>反转</w:t>
            </w:r>
          </w:p>
        </w:tc>
        <w:tc>
          <w:tcPr>
            <w:tcW w:w="2523" w:type="dxa"/>
            <w:vAlign w:val="top"/>
          </w:tcPr>
          <w:p>
            <w:pPr>
              <w:pStyle w:val="TableText"/>
              <w:ind w:left="650" w:right="325" w:hanging="360"/>
              <w:spacing w:before="72"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始终低电平</w:t>
            </w:r>
          </w:p>
        </w:tc>
      </w:tr>
      <w:tr>
        <w:trPr>
          <w:trHeight w:val="321"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378"/>
              <w:spacing w:before="71"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bl>
    <w:p>
      <w:pPr>
        <w:ind w:left="435"/>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软件配置</w:t>
      </w:r>
    </w:p>
    <w:p>
      <w:pPr>
        <w:spacing w:line="220" w:lineRule="auto"/>
        <w:sectPr>
          <w:footerReference w:type="default" r:id="rId62"/>
          <w:pgSz w:w="11905" w:h="16840"/>
          <w:pgMar w:top="611" w:right="1785" w:bottom="1193" w:left="1785" w:header="0" w:footer="1033" w:gutter="0"/>
        </w:sectPr>
        <w:rPr>
          <w:rFonts w:ascii="SimSun" w:hAnsi="SimSun" w:eastAsia="SimSun" w:cs="SimSun"/>
          <w:sz w:val="21"/>
          <w:szCs w:val="21"/>
        </w:rPr>
      </w:pPr>
    </w:p>
    <w:p>
      <w:pPr>
        <w:pStyle w:val="BodyText"/>
        <w:ind w:left="119"/>
        <w:spacing w:before="83" w:line="173" w:lineRule="auto"/>
        <w:rPr/>
      </w:pPr>
      <w:bookmarkStart w:name="bookmark157" w:id="46"/>
      <w:bookmarkEnd w:id="4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39" w:lineRule="exact"/>
        <w:rPr>
          <w:rFonts w:ascii="SimHei" w:hAnsi="SimHei" w:eastAsia="SimHei" w:cs="SimHei"/>
          <w:sz w:val="24"/>
          <w:szCs w:val="24"/>
        </w:rPr>
      </w:pPr>
      <w:r>
        <w:pict>
          <v:shape id="_x0000_s588" style="position:absolute;margin-left:5.58pt;margin-top:0pt;mso-position-vertical-relative:text;mso-position-horizontal-relative:text;width:414.8pt;height:1pt;z-index:252240896;" filled="false" strokecolor="#025328" strokeweight="1.00pt" coordsize="8295,20" coordorigin="0,0" path="m0,10l8295,10e">
            <v:stroke miterlimit="10"/>
          </v:shape>
        </w:pict>
      </w:r>
      <w:r>
        <w:rPr>
          <w:sz w:val="24"/>
          <w:szCs w:val="24"/>
          <w:color w:val="025328"/>
        </w:rPr>
        <w:drawing>
          <wp:inline distT="0" distB="0" distL="0" distR="0">
            <wp:extent cx="276225" cy="157995"/>
            <wp:effectExtent l="0" t="0" r="0" b="0"/>
            <wp:docPr id="330" name="IM 330"/>
            <wp:cNvGraphicFramePr/>
            <a:graphic>
              <a:graphicData uri="http://schemas.openxmlformats.org/drawingml/2006/picture">
                <pic:pic>
                  <pic:nvPicPr>
                    <pic:cNvPr id="330" name="IM 330"/>
                    <pic:cNvPicPr/>
                  </pic:nvPicPr>
                  <pic:blipFill>
                    <a:blip r:embed="rId65"/>
                    <a:stretch>
                      <a:fillRect/>
                    </a:stretch>
                  </pic:blipFill>
                  <pic:spPr>
                    <a:xfrm rot="0">
                      <a:off x="0" y="0"/>
                      <a:ext cx="276225" cy="15799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542"/>
        <w:spacing w:line="315" w:lineRule="exact"/>
        <w:rPr>
          <w:rFonts w:ascii="SimSun" w:hAnsi="SimSun" w:eastAsia="SimSun" w:cs="SimSun"/>
          <w:sz w:val="21"/>
          <w:szCs w:val="21"/>
        </w:rPr>
      </w:pPr>
      <w:r>
        <w:rPr>
          <w:rFonts w:ascii="SimSun" w:hAnsi="SimSun" w:eastAsia="SimSun" w:cs="SimSun"/>
          <w:sz w:val="21"/>
          <w:szCs w:val="21"/>
          <w:spacing w:val="-1"/>
          <w:position w:val="2"/>
        </w:rPr>
        <w:t>单电位器占空比调速按键</w:t>
      </w:r>
      <w:r>
        <w:rPr>
          <w:rFonts w:ascii="Times New Roman" w:hAnsi="Times New Roman" w:eastAsia="Times New Roman" w:cs="Times New Roman"/>
          <w:sz w:val="21"/>
          <w:szCs w:val="21"/>
          <w:spacing w:val="-1"/>
          <w:position w:val="2"/>
        </w:rPr>
        <w:t>/</w:t>
      </w:r>
      <w:r>
        <w:rPr>
          <w:rFonts w:ascii="SimSun" w:hAnsi="SimSun" w:eastAsia="SimSun" w:cs="SimSun"/>
          <w:sz w:val="21"/>
          <w:szCs w:val="21"/>
          <w:spacing w:val="-1"/>
          <w:position w:val="2"/>
        </w:rPr>
        <w:t>电平控制方式相关寄存器的参考配置如表 </w:t>
      </w:r>
      <w:r>
        <w:rPr>
          <w:rFonts w:ascii="Times New Roman" w:hAnsi="Times New Roman" w:eastAsia="Times New Roman" w:cs="Times New Roman"/>
          <w:sz w:val="21"/>
          <w:szCs w:val="21"/>
          <w:spacing w:val="-1"/>
          <w:position w:val="2"/>
        </w:rPr>
        <w:t>4.2 </w:t>
      </w:r>
      <w:r>
        <w:rPr>
          <w:rFonts w:ascii="SimSun" w:hAnsi="SimSun" w:eastAsia="SimSun" w:cs="SimSun"/>
          <w:sz w:val="21"/>
          <w:szCs w:val="21"/>
          <w:spacing w:val="-1"/>
          <w:position w:val="2"/>
        </w:rPr>
        <w:t>所示。</w:t>
      </w:r>
    </w:p>
    <w:p>
      <w:pPr>
        <w:pStyle w:val="BodyText"/>
        <w:ind w:left="1412"/>
        <w:spacing w:before="3"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  </w:t>
      </w:r>
      <w:r>
        <w:rPr>
          <w:rFonts w:ascii="SimHei" w:hAnsi="SimHei" w:eastAsia="SimHei" w:cs="SimHei"/>
          <w:sz w:val="20"/>
          <w:szCs w:val="20"/>
          <w:spacing w:val="-1"/>
          <w:position w:val="1"/>
        </w:rPr>
        <w:t>单电位器占空比调速按键</w:t>
      </w:r>
      <w:r>
        <w:rPr>
          <w:sz w:val="20"/>
          <w:szCs w:val="20"/>
          <w:spacing w:val="-1"/>
          <w:position w:val="1"/>
        </w:rPr>
        <w:t>/</w:t>
      </w:r>
      <w:r>
        <w:rPr>
          <w:rFonts w:ascii="SimHei" w:hAnsi="SimHei" w:eastAsia="SimHei" w:cs="SimHei"/>
          <w:sz w:val="20"/>
          <w:szCs w:val="20"/>
          <w:spacing w:val="-1"/>
          <w:position w:val="1"/>
        </w:rPr>
        <w:t>电平控制方式相关寄存器配置表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29"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7" w:line="220" w:lineRule="auto"/>
              <w:rPr>
                <w:sz w:val="15"/>
                <w:szCs w:val="15"/>
              </w:rPr>
            </w:pPr>
            <w:r>
              <w:rPr>
                <w:sz w:val="15"/>
                <w:szCs w:val="15"/>
                <w:color w:val="3365FF"/>
                <w:spacing w:val="-1"/>
              </w:rPr>
              <w:t>输入信号类型</w:t>
            </w:r>
          </w:p>
        </w:tc>
        <w:tc>
          <w:tcPr>
            <w:tcW w:w="1377" w:type="dxa"/>
            <w:vAlign w:val="top"/>
          </w:tcPr>
          <w:p>
            <w:pPr>
              <w:ind w:left="649"/>
              <w:spacing w:before="215" w:line="199"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9"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5" w:line="199"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4"/>
              <w:spacing w:before="236" w:line="221" w:lineRule="auto"/>
              <w:rPr>
                <w:sz w:val="15"/>
                <w:szCs w:val="15"/>
              </w:rPr>
            </w:pPr>
            <w:r>
              <w:rPr>
                <w:sz w:val="15"/>
                <w:szCs w:val="15"/>
                <w:spacing w:val="-4"/>
              </w:rPr>
              <w:t>电位器下限</w:t>
            </w:r>
          </w:p>
        </w:tc>
        <w:tc>
          <w:tcPr>
            <w:tcW w:w="1377" w:type="dxa"/>
            <w:vAlign w:val="top"/>
          </w:tcPr>
          <w:p>
            <w:pPr>
              <w:ind w:left="479"/>
              <w:spacing w:before="214"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4"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4"/>
              <w:spacing w:before="237" w:line="221" w:lineRule="auto"/>
              <w:rPr>
                <w:sz w:val="15"/>
                <w:szCs w:val="15"/>
              </w:rPr>
            </w:pPr>
            <w:r>
              <w:rPr>
                <w:sz w:val="15"/>
                <w:szCs w:val="15"/>
                <w:spacing w:val="-4"/>
              </w:rPr>
              <w:t>电位器上限</w:t>
            </w:r>
          </w:p>
        </w:tc>
        <w:tc>
          <w:tcPr>
            <w:tcW w:w="1377" w:type="dxa"/>
            <w:vAlign w:val="top"/>
          </w:tcPr>
          <w:p>
            <w:pPr>
              <w:ind w:left="489"/>
              <w:spacing w:before="215"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5"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1253" w:hRule="atLeast"/>
        </w:trPr>
        <w:tc>
          <w:tcPr>
            <w:tcW w:w="1372" w:type="dxa"/>
            <w:vAlign w:val="top"/>
          </w:tcPr>
          <w:p>
            <w:pPr>
              <w:spacing w:line="241" w:lineRule="auto"/>
              <w:rPr>
                <w:rFonts w:ascii="Arial"/>
                <w:sz w:val="21"/>
              </w:rPr>
            </w:pPr>
            <w:r/>
          </w:p>
          <w:p>
            <w:pPr>
              <w:spacing w:line="242"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50"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7" w:lineRule="auto"/>
              <w:rPr>
                <w:rFonts w:ascii="Arial"/>
                <w:sz w:val="21"/>
              </w:rPr>
            </w:pPr>
            <w:r/>
          </w:p>
          <w:p>
            <w:pPr>
              <w:pStyle w:val="TableText"/>
              <w:ind w:left="298"/>
              <w:spacing w:before="4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8"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1"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6"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9" w:line="220" w:lineRule="auto"/>
              <w:rPr>
                <w:sz w:val="15"/>
                <w:szCs w:val="15"/>
              </w:rPr>
            </w:pPr>
            <w:r>
              <w:rPr>
                <w:sz w:val="15"/>
                <w:szCs w:val="15"/>
                <w:spacing w:val="-1"/>
              </w:rPr>
              <w:t>数字信号极性</w:t>
            </w:r>
          </w:p>
        </w:tc>
        <w:tc>
          <w:tcPr>
            <w:tcW w:w="1377" w:type="dxa"/>
            <w:vAlign w:val="top"/>
          </w:tcPr>
          <w:p>
            <w:pPr>
              <w:pStyle w:val="TableText"/>
              <w:ind w:left="298"/>
              <w:spacing w:before="216"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60"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1"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9"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3"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ind w:left="121" w:right="114" w:firstLine="423"/>
        <w:spacing w:before="51" w:line="274"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4.3 </w:t>
      </w:r>
      <w:r>
        <w:rPr>
          <w:rFonts w:ascii="SimSun" w:hAnsi="SimSun" w:eastAsia="SimSun" w:cs="SimSun"/>
          <w:sz w:val="21"/>
          <w:szCs w:val="21"/>
          <w:spacing w:val="-2"/>
        </w:rPr>
        <w:t>所示，我们可在“信号参</w:t>
      </w:r>
      <w:r>
        <w:rPr>
          <w:rFonts w:ascii="SimSun" w:hAnsi="SimSun" w:eastAsia="SimSun" w:cs="SimSun"/>
          <w:sz w:val="21"/>
          <w:szCs w:val="21"/>
          <w:spacing w:val="-3"/>
        </w:rPr>
        <w:t>数”选项卡的“输入信号类型”下拉框中选择“电位器”，将输入信号设为电位器。同样的</w:t>
      </w:r>
      <w:r>
        <w:rPr>
          <w:rFonts w:ascii="SimSun" w:hAnsi="SimSun" w:eastAsia="SimSun" w:cs="SimSun"/>
          <w:sz w:val="21"/>
          <w:szCs w:val="21"/>
          <w:spacing w:val="-1"/>
        </w:rPr>
        <w:t>方法来选定数字信号的类型和极性，然后单击“配置”按钮保</w:t>
      </w:r>
      <w:r>
        <w:rPr>
          <w:rFonts w:ascii="SimSun" w:hAnsi="SimSun" w:eastAsia="SimSun" w:cs="SimSun"/>
          <w:sz w:val="21"/>
          <w:szCs w:val="21"/>
          <w:spacing w:val="-2"/>
        </w:rPr>
        <w:t>存参数配置。</w:t>
      </w:r>
    </w:p>
    <w:p>
      <w:pPr>
        <w:ind w:firstLine="2145"/>
        <w:spacing w:before="31" w:line="2335" w:lineRule="exact"/>
        <w:rPr/>
      </w:pPr>
      <w:r>
        <w:rPr>
          <w:position w:val="-46"/>
        </w:rPr>
        <w:drawing>
          <wp:inline distT="0" distB="0" distL="0" distR="0">
            <wp:extent cx="2695955" cy="1482851"/>
            <wp:effectExtent l="0" t="0" r="0" b="0"/>
            <wp:docPr id="332" name="IM 332"/>
            <wp:cNvGraphicFramePr/>
            <a:graphic>
              <a:graphicData uri="http://schemas.openxmlformats.org/drawingml/2006/picture">
                <pic:pic>
                  <pic:nvPicPr>
                    <pic:cNvPr id="332" name="IM 332"/>
                    <pic:cNvPicPr/>
                  </pic:nvPicPr>
                  <pic:blipFill>
                    <a:blip r:embed="rId66"/>
                    <a:stretch>
                      <a:fillRect/>
                    </a:stretch>
                  </pic:blipFill>
                  <pic:spPr>
                    <a:xfrm rot="0">
                      <a:off x="0" y="0"/>
                      <a:ext cx="2695955" cy="1482851"/>
                    </a:xfrm>
                    <a:prstGeom prst="rect">
                      <a:avLst/>
                    </a:prstGeom>
                  </pic:spPr>
                </pic:pic>
              </a:graphicData>
            </a:graphic>
          </wp:inline>
        </w:drawing>
      </w:r>
    </w:p>
    <w:p>
      <w:pPr>
        <w:pStyle w:val="BodyText"/>
        <w:ind w:left="3149"/>
        <w:spacing w:before="107"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4.3  </w:t>
      </w:r>
      <w:r>
        <w:rPr>
          <w:rFonts w:ascii="SimHei" w:hAnsi="SimHei" w:eastAsia="SimHei" w:cs="SimHei"/>
          <w:sz w:val="20"/>
          <w:szCs w:val="20"/>
          <w:spacing w:val="-2"/>
          <w:position w:val="1"/>
        </w:rPr>
        <w:t>输入信号参数配置</w:t>
      </w:r>
    </w:p>
    <w:p>
      <w:pPr>
        <w:pStyle w:val="BodyText"/>
        <w:ind w:left="117"/>
        <w:spacing w:before="210" w:line="221" w:lineRule="auto"/>
        <w:outlineLvl w:val="2"/>
        <w:rPr>
          <w:rFonts w:ascii="SimHei" w:hAnsi="SimHei" w:eastAsia="SimHei" w:cs="SimHei"/>
          <w:sz w:val="24"/>
          <w:szCs w:val="24"/>
        </w:rPr>
      </w:pPr>
      <w:bookmarkStart w:name="bookmark37" w:id="47"/>
      <w:bookmarkEnd w:id="47"/>
      <w:r>
        <w:rPr>
          <w:sz w:val="24"/>
          <w:szCs w:val="24"/>
          <w:b/>
          <w:bCs/>
          <w:spacing w:val="-2"/>
        </w:rPr>
        <w:t>4.1.2 </w:t>
      </w:r>
      <w:r>
        <w:rPr>
          <w:rFonts w:ascii="SimHei" w:hAnsi="SimHei" w:eastAsia="SimHei" w:cs="SimHei"/>
          <w:sz w:val="24"/>
          <w:szCs w:val="24"/>
          <w:b/>
          <w:bCs/>
          <w:spacing w:val="-2"/>
        </w:rPr>
        <w:t>单电位器占空比调速开关控制方式</w:t>
      </w:r>
    </w:p>
    <w:p>
      <w:pPr>
        <w:ind w:left="546"/>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1" w:right="112" w:firstLine="421"/>
        <w:spacing w:before="63" w:line="274" w:lineRule="auto"/>
        <w:rPr>
          <w:rFonts w:ascii="SimSun" w:hAnsi="SimSun" w:eastAsia="SimSun" w:cs="SimSun"/>
          <w:sz w:val="21"/>
          <w:szCs w:val="21"/>
        </w:rPr>
      </w:pPr>
      <w:r>
        <w:rPr>
          <w:rFonts w:ascii="SimSun" w:hAnsi="SimSun" w:eastAsia="SimSun" w:cs="SimSun"/>
          <w:sz w:val="21"/>
          <w:szCs w:val="21"/>
          <w:spacing w:val="-2"/>
        </w:rPr>
        <w:t>单电位器占空比调速开关控制方式下的拨码开关配置如图 </w:t>
      </w:r>
      <w:r>
        <w:rPr>
          <w:rFonts w:ascii="Times New Roman" w:hAnsi="Times New Roman" w:eastAsia="Times New Roman" w:cs="Times New Roman"/>
          <w:sz w:val="21"/>
          <w:szCs w:val="21"/>
          <w:spacing w:val="-2"/>
        </w:rPr>
        <w:t>4.4 </w:t>
      </w:r>
      <w:r>
        <w:rPr>
          <w:rFonts w:ascii="SimSun" w:hAnsi="SimSun" w:eastAsia="SimSun" w:cs="SimSun"/>
          <w:sz w:val="21"/>
          <w:szCs w:val="21"/>
          <w:spacing w:val="-2"/>
        </w:rPr>
        <w:t>所示。第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w:t>
      </w:r>
      <w:r>
        <w:rPr>
          <w:rFonts w:ascii="SimSun" w:hAnsi="SimSun" w:eastAsia="SimSun" w:cs="SimSun"/>
          <w:sz w:val="21"/>
          <w:szCs w:val="21"/>
          <w:spacing w:val="-3"/>
        </w:rPr>
        <w:t>置电机</w:t>
      </w:r>
      <w:r>
        <w:rPr>
          <w:rFonts w:ascii="SimSun" w:hAnsi="SimSun" w:eastAsia="SimSun" w:cs="SimSun"/>
          <w:sz w:val="21"/>
          <w:szCs w:val="21"/>
        </w:rPr>
        <w:t>额定电流（如何配置电机额定电流见表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.2</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4"/>
          <w:w w:val="97"/>
        </w:rPr>
        <w:t>）；</w:t>
      </w:r>
      <w:r>
        <w:rPr>
          <w:rFonts w:ascii="SimSun" w:hAnsi="SimSun" w:eastAsia="SimSun" w:cs="SimSun"/>
          <w:sz w:val="21"/>
          <w:szCs w:val="21"/>
          <w:spacing w:val="-3"/>
        </w:rPr>
        <w:t>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5-7 </w:t>
      </w:r>
      <w:r>
        <w:rPr>
          <w:rFonts w:ascii="SimSun" w:hAnsi="SimSun" w:eastAsia="SimSun" w:cs="SimSun"/>
          <w:sz w:val="21"/>
          <w:szCs w:val="21"/>
          <w:spacing w:val="-3"/>
        </w:rPr>
        <w:t>位配置调速方式（如何配置调速方式见表 </w:t>
      </w:r>
      <w:r>
        <w:rPr>
          <w:rFonts w:ascii="Times New Roman" w:hAnsi="Times New Roman" w:eastAsia="Times New Roman" w:cs="Times New Roman"/>
          <w:sz w:val="21"/>
          <w:szCs w:val="21"/>
          <w:spacing w:val="-3"/>
        </w:rPr>
        <w:t>2.4</w:t>
      </w:r>
      <w:r>
        <w:rPr>
          <w:rFonts w:ascii="SimSun" w:hAnsi="SimSun" w:eastAsia="SimSun" w:cs="SimSun"/>
          <w:sz w:val="21"/>
          <w:szCs w:val="21"/>
          <w:spacing w:val="-53"/>
          <w:w w:val="97"/>
        </w:rPr>
        <w:t>），</w:t>
      </w:r>
      <w:r>
        <w:rPr>
          <w:rFonts w:ascii="SimSun" w:hAnsi="SimSun" w:eastAsia="SimSun" w:cs="SimSun"/>
          <w:sz w:val="21"/>
          <w:szCs w:val="21"/>
          <w:spacing w:val="-3"/>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5-7 </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w:t>
      </w:r>
      <w:r>
        <w:rPr>
          <w:rFonts w:ascii="SimSun" w:hAnsi="SimSun" w:eastAsia="SimSun" w:cs="SimSun"/>
          <w:sz w:val="21"/>
          <w:szCs w:val="21"/>
          <w:spacing w:val="-2"/>
        </w:rPr>
        <w:t>制方式位拨到</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w:t>
      </w:r>
    </w:p>
    <w:p>
      <w:pPr>
        <w:ind w:left="540"/>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219" w:lineRule="auto"/>
        <w:sectPr>
          <w:footerReference w:type="default" r:id="rId64"/>
          <w:pgSz w:w="11905" w:h="16840"/>
          <w:pgMar w:top="611" w:right="1681" w:bottom="1193" w:left="1684" w:header="0" w:footer="1033" w:gutter="0"/>
        </w:sectPr>
        <w:rPr>
          <w:rFonts w:ascii="SimSun" w:hAnsi="SimSun" w:eastAsia="SimSun" w:cs="SimSun"/>
          <w:sz w:val="21"/>
          <w:szCs w:val="21"/>
        </w:rPr>
      </w:pPr>
    </w:p>
    <w:p>
      <w:pPr>
        <w:pStyle w:val="BodyText"/>
        <w:ind w:left="119"/>
        <w:spacing w:before="83"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590" style="position:absolute;margin-left:5.58pt;margin-top:-0.125pt;mso-position-vertical-relative:text;mso-position-horizontal-relative:text;width:414.8pt;height:1pt;z-index:25230950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34" name="IM 334"/>
            <wp:cNvGraphicFramePr/>
            <a:graphic>
              <a:graphicData uri="http://schemas.openxmlformats.org/drawingml/2006/picture">
                <pic:pic>
                  <pic:nvPicPr>
                    <pic:cNvPr id="334" name="IM 334"/>
                    <pic:cNvPicPr/>
                  </pic:nvPicPr>
                  <pic:blipFill>
                    <a:blip r:embed="rId6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4527"/>
        <w:spacing w:before="101" w:line="208" w:lineRule="auto"/>
        <w:rPr>
          <w:rFonts w:ascii="SimHei" w:hAnsi="SimHei" w:eastAsia="SimHei" w:cs="SimHei"/>
          <w:sz w:val="15"/>
          <w:szCs w:val="15"/>
        </w:rPr>
      </w:pPr>
      <w:r>
        <w:rPr>
          <w:rFonts w:ascii="SimHei" w:hAnsi="SimHei" w:eastAsia="SimHei" w:cs="SimHei"/>
          <w:sz w:val="15"/>
          <w:szCs w:val="15"/>
          <w:b/>
          <w:bCs/>
          <w:spacing w:val="-2"/>
        </w:rPr>
        <w:t>第5-8位为OFF</w:t>
      </w:r>
    </w:p>
    <w:p>
      <w:pPr>
        <w:ind w:firstLine="4869"/>
        <w:spacing w:line="52" w:lineRule="exact"/>
        <w:rPr/>
      </w:pPr>
      <w:r>
        <w:rPr>
          <w:position w:val="-1"/>
        </w:rPr>
        <w:pict>
          <v:shape id="_x0000_s592" style="mso-position-vertical-relative:line;mso-position-horizontal-relative:char;width:9.2pt;height:2.75pt;" filled="false" strokecolor="#000000" strokeweight="0.28pt" coordsize="183,55" coordorigin="0,0" path="m180,52l91,2m91,2l2,52e">
            <v:stroke endcap="round" miterlimit="10"/>
          </v:shape>
        </w:pict>
      </w:r>
    </w:p>
    <w:p>
      <w:pPr>
        <w:pStyle w:val="BodyText"/>
        <w:ind w:firstLine="2773"/>
        <w:spacing w:line="1398" w:lineRule="exact"/>
        <w:rPr/>
      </w:pPr>
      <w:r>
        <w:rPr>
          <w:position w:val="-27"/>
        </w:rPr>
        <w:pict>
          <v:group id="_x0000_s594" style="mso-position-vertical-relative:line;mso-position-horizontal-relative:char;width:149.45pt;height:69.95pt;" filled="false" stroked="false" coordsize="2988,1398" coordorigin="0,0">
            <v:shape id="_x0000_s596" style="position:absolute;left:0;top:-2;width:2988;height:1401;" filled="false" stroked="false" type="#_x0000_t75">
              <v:imagedata o:title="" r:id="rId69"/>
            </v:shape>
            <v:shape id="_x0000_s598" style="position:absolute;left:212;top:752;width:2610;height:627;" filled="false" stroked="false" type="#_x0000_t202">
              <v:fill on="false"/>
              <v:stroke on="false"/>
              <v:path/>
              <v:imagedata o:title=""/>
              <o:lock v:ext="edit" aspectratio="false"/>
              <v:textbox inset="0mm,0mm,0mm,0mm">
                <w:txbxContent>
                  <w:p>
                    <w:pPr>
                      <w:ind w:left="2198" w:right="20" w:hanging="2178"/>
                      <w:spacing w:before="20" w:line="255" w:lineRule="auto"/>
                      <w:rPr>
                        <w:rFonts w:ascii="Arial" w:hAnsi="Arial" w:eastAsia="Arial" w:cs="Arial"/>
                        <w:sz w:val="27"/>
                        <w:szCs w:val="27"/>
                      </w:rPr>
                    </w:pPr>
                    <w:r>
                      <w:rPr>
                        <w:rFonts w:ascii="Arial" w:hAnsi="Arial" w:eastAsia="Arial" w:cs="Arial"/>
                        <w:sz w:val="27"/>
                        <w:szCs w:val="27"/>
                        <w:spacing w:val="-8"/>
                      </w:rPr>
                      <w:t>1</w:t>
                    </w:r>
                    <w:r>
                      <w:rPr>
                        <w:rFonts w:ascii="Arial" w:hAnsi="Arial" w:eastAsia="Arial" w:cs="Arial"/>
                        <w:sz w:val="27"/>
                        <w:szCs w:val="27"/>
                        <w:spacing w:val="35"/>
                        <w:w w:val="101"/>
                      </w:rPr>
                      <w:t xml:space="preserve">  </w:t>
                    </w:r>
                    <w:r>
                      <w:rPr>
                        <w:rFonts w:ascii="Arial" w:hAnsi="Arial" w:eastAsia="Arial" w:cs="Arial"/>
                        <w:sz w:val="27"/>
                        <w:szCs w:val="27"/>
                        <w:spacing w:val="-8"/>
                      </w:rPr>
                      <w:t>2</w:t>
                    </w:r>
                    <w:r>
                      <w:rPr>
                        <w:rFonts w:ascii="Arial" w:hAnsi="Arial" w:eastAsia="Arial" w:cs="Arial"/>
                        <w:sz w:val="27"/>
                        <w:szCs w:val="27"/>
                        <w:spacing w:val="27"/>
                      </w:rPr>
                      <w:t xml:space="preserve">  </w:t>
                    </w:r>
                    <w:r>
                      <w:rPr>
                        <w:rFonts w:ascii="Arial" w:hAnsi="Arial" w:eastAsia="Arial" w:cs="Arial"/>
                        <w:sz w:val="27"/>
                        <w:szCs w:val="27"/>
                        <w:spacing w:val="-8"/>
                      </w:rPr>
                      <w:t>3   4   5   6   7   8</w:t>
                    </w:r>
                    <w:r>
                      <w:rPr>
                        <w:rFonts w:ascii="Arial" w:hAnsi="Arial" w:eastAsia="Arial" w:cs="Arial"/>
                        <w:sz w:val="27"/>
                        <w:szCs w:val="27"/>
                      </w:rPr>
                      <w:t xml:space="preserve"> </w:t>
                    </w:r>
                    <w:r>
                      <w:rPr>
                        <w:rFonts w:ascii="Arial" w:hAnsi="Arial" w:eastAsia="Arial" w:cs="Arial"/>
                        <w:sz w:val="27"/>
                        <w:szCs w:val="27"/>
                        <w:spacing w:val="-20"/>
                      </w:rPr>
                      <w:t>ON</w:t>
                    </w:r>
                  </w:p>
                </w:txbxContent>
              </v:textbox>
            </v:shape>
          </v:group>
        </w:pict>
      </w:r>
    </w:p>
    <w:p>
      <w:pPr>
        <w:pStyle w:val="BodyText"/>
        <w:ind w:left="1849"/>
        <w:spacing w:before="188" w:line="221"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4.4  </w:t>
      </w:r>
      <w:r>
        <w:rPr>
          <w:rFonts w:ascii="SimHei" w:hAnsi="SimHei" w:eastAsia="SimHei" w:cs="SimHei"/>
          <w:sz w:val="20"/>
          <w:szCs w:val="20"/>
          <w:spacing w:val="-1"/>
        </w:rPr>
        <w:t>单电位器占空比调速开关控制方式拨码</w:t>
      </w:r>
      <w:r>
        <w:rPr>
          <w:rFonts w:ascii="SimHei" w:hAnsi="SimHei" w:eastAsia="SimHei" w:cs="SimHei"/>
          <w:sz w:val="20"/>
          <w:szCs w:val="20"/>
          <w:spacing w:val="-2"/>
        </w:rPr>
        <w:t>开关配置</w:t>
      </w:r>
    </w:p>
    <w:p>
      <w:pPr>
        <w:ind w:left="537"/>
        <w:spacing w:before="66"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13" w:right="112" w:firstLine="425"/>
        <w:spacing w:before="63" w:line="271" w:lineRule="auto"/>
        <w:rPr>
          <w:rFonts w:ascii="SimSun" w:hAnsi="SimSun" w:eastAsia="SimSun" w:cs="SimSun"/>
          <w:sz w:val="21"/>
          <w:szCs w:val="21"/>
        </w:rPr>
      </w:pPr>
      <w:r>
        <w:rPr>
          <w:rFonts w:ascii="SimSun" w:hAnsi="SimSun" w:eastAsia="SimSun" w:cs="SimSun"/>
          <w:sz w:val="21"/>
          <w:szCs w:val="21"/>
        </w:rPr>
        <w:t>此用法使用电位器对电机进行调速，使用开关控制电机正反</w:t>
      </w:r>
      <w:r>
        <w:rPr>
          <w:rFonts w:ascii="SimSun" w:hAnsi="SimSun" w:eastAsia="SimSun" w:cs="SimSun"/>
          <w:sz w:val="21"/>
          <w:szCs w:val="21"/>
          <w:spacing w:val="-1"/>
        </w:rPr>
        <w:t>转和启停，接线方法如图</w:t>
      </w:r>
      <w:r>
        <w:rPr>
          <w:rFonts w:ascii="SimSun" w:hAnsi="SimSun" w:eastAsia="SimSun" w:cs="SimSun"/>
          <w:sz w:val="21"/>
          <w:szCs w:val="21"/>
        </w:rPr>
        <w:t xml:space="preserve"> </w:t>
      </w:r>
      <w:r>
        <w:rPr>
          <w:rFonts w:ascii="Times New Roman" w:hAnsi="Times New Roman" w:eastAsia="Times New Roman" w:cs="Times New Roman"/>
          <w:sz w:val="21"/>
          <w:szCs w:val="21"/>
          <w:spacing w:val="-1"/>
        </w:rPr>
        <w:t>4.5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1"/>
        </w:rPr>
        <w:t>与</w:t>
      </w:r>
      <w:r>
        <w:rPr>
          <w:rFonts w:ascii="Times New Roman" w:hAnsi="Times New Roman" w:eastAsia="Times New Roman" w:cs="Times New Roman"/>
          <w:sz w:val="21"/>
          <w:szCs w:val="21"/>
          <w:spacing w:val="-1"/>
        </w:rPr>
        <w:t>COM </w:t>
      </w:r>
      <w:r>
        <w:rPr>
          <w:rFonts w:ascii="SimSun" w:hAnsi="SimSun" w:eastAsia="SimSun" w:cs="SimSun"/>
          <w:sz w:val="21"/>
          <w:szCs w:val="21"/>
          <w:spacing w:val="-1"/>
        </w:rPr>
        <w:t>相连；开关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K2 </w:t>
      </w:r>
      <w:r>
        <w:rPr>
          <w:rFonts w:ascii="SimSun" w:hAnsi="SimSun" w:eastAsia="SimSun" w:cs="SimSun"/>
          <w:sz w:val="21"/>
          <w:szCs w:val="21"/>
          <w:spacing w:val="-1"/>
        </w:rPr>
        <w:t>接在</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IN3</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与</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1"/>
        </w:rPr>
        <w:t>COM</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1"/>
        </w:rPr>
        <w:t>间，控制电机正</w:t>
      </w:r>
      <w:r>
        <w:rPr>
          <w:rFonts w:ascii="Times New Roman" w:hAnsi="Times New Roman" w:eastAsia="Times New Roman" w:cs="Times New Roman"/>
          <w:sz w:val="21"/>
          <w:szCs w:val="21"/>
          <w:spacing w:val="-1"/>
        </w:rPr>
        <w:t>/</w:t>
      </w:r>
      <w:r>
        <w:rPr>
          <w:rFonts w:ascii="SimSun" w:hAnsi="SimSun" w:eastAsia="SimSun" w:cs="SimSun"/>
          <w:sz w:val="21"/>
          <w:szCs w:val="21"/>
          <w:spacing w:val="-1"/>
        </w:rPr>
        <w:t>反转；开关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K1 </w:t>
      </w:r>
      <w:r>
        <w:rPr>
          <w:rFonts w:ascii="SimSun" w:hAnsi="SimSun" w:eastAsia="SimSun" w:cs="SimSun"/>
          <w:sz w:val="21"/>
          <w:szCs w:val="21"/>
          <w:spacing w:val="-1"/>
        </w:rPr>
        <w:t>接</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与电位器的另一个不动端间，控制电机启停。电位器</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1"/>
        </w:rPr>
        <w:t>VR1 </w:t>
      </w:r>
      <w:r>
        <w:rPr>
          <w:rFonts w:ascii="SimSun" w:hAnsi="SimSun" w:eastAsia="SimSun" w:cs="SimSun"/>
          <w:sz w:val="21"/>
          <w:szCs w:val="21"/>
          <w:spacing w:val="-1"/>
        </w:rPr>
        <w:t>两不动端接</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COM </w:t>
      </w:r>
      <w:r>
        <w:rPr>
          <w:rFonts w:ascii="SimSun" w:hAnsi="SimSun" w:eastAsia="SimSun" w:cs="SimSun"/>
          <w:sz w:val="21"/>
          <w:szCs w:val="21"/>
          <w:spacing w:val="-1"/>
        </w:rPr>
        <w:t>和</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K1</w:t>
      </w:r>
      <w:r>
        <w:rPr>
          <w:rFonts w:ascii="SimSun" w:hAnsi="SimSun" w:eastAsia="SimSun" w:cs="SimSun"/>
          <w:sz w:val="21"/>
          <w:szCs w:val="21"/>
          <w:spacing w:val="-1"/>
        </w:rPr>
        <w:t>，滑</w:t>
      </w:r>
      <w:r>
        <w:rPr>
          <w:rFonts w:ascii="SimSun" w:hAnsi="SimSun" w:eastAsia="SimSun" w:cs="SimSun"/>
          <w:sz w:val="21"/>
          <w:szCs w:val="21"/>
          <w:spacing w:val="-1"/>
        </w:rPr>
        <w:t>动端接</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IN1</w:t>
      </w:r>
      <w:r>
        <w:rPr>
          <w:rFonts w:ascii="SimSun" w:hAnsi="SimSun" w:eastAsia="SimSun" w:cs="SimSun"/>
          <w:sz w:val="21"/>
          <w:szCs w:val="21"/>
          <w:spacing w:val="-1"/>
        </w:rPr>
        <w:t>，电位器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VR1 </w:t>
      </w:r>
      <w:r>
        <w:rPr>
          <w:rFonts w:ascii="SimSun" w:hAnsi="SimSun" w:eastAsia="SimSun" w:cs="SimSun"/>
          <w:sz w:val="21"/>
          <w:szCs w:val="21"/>
          <w:spacing w:val="-1"/>
        </w:rPr>
        <w:t>滑动端由</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COM </w:t>
      </w:r>
      <w:r>
        <w:rPr>
          <w:rFonts w:ascii="SimSun" w:hAnsi="SimSun" w:eastAsia="SimSun" w:cs="SimSun"/>
          <w:sz w:val="21"/>
          <w:szCs w:val="21"/>
          <w:spacing w:val="-1"/>
        </w:rPr>
        <w:t>滑向</w:t>
      </w:r>
      <w:r>
        <w:rPr>
          <w:rFonts w:ascii="Times New Roman" w:hAnsi="Times New Roman" w:eastAsia="Times New Roman" w:cs="Times New Roman"/>
          <w:sz w:val="21"/>
          <w:szCs w:val="21"/>
          <w:spacing w:val="-1"/>
        </w:rPr>
        <w:t>VO </w:t>
      </w:r>
      <w:r>
        <w:rPr>
          <w:rFonts w:ascii="SimSun" w:hAnsi="SimSun" w:eastAsia="SimSun" w:cs="SimSun"/>
          <w:sz w:val="21"/>
          <w:szCs w:val="21"/>
          <w:spacing w:val="-1"/>
        </w:rPr>
        <w:t>过程中，电机转速由低变高。具体如何对</w:t>
      </w:r>
      <w:r>
        <w:rPr>
          <w:rFonts w:ascii="SimSun" w:hAnsi="SimSun" w:eastAsia="SimSun" w:cs="SimSun"/>
          <w:sz w:val="21"/>
          <w:szCs w:val="21"/>
          <w:spacing w:val="-1"/>
        </w:rPr>
        <w:t>电机进行调速和控制见表 </w:t>
      </w:r>
      <w:r>
        <w:rPr>
          <w:rFonts w:ascii="Times New Roman" w:hAnsi="Times New Roman" w:eastAsia="Times New Roman" w:cs="Times New Roman"/>
          <w:sz w:val="21"/>
          <w:szCs w:val="21"/>
          <w:spacing w:val="-1"/>
        </w:rPr>
        <w:t>4.3 </w:t>
      </w:r>
      <w:r>
        <w:rPr>
          <w:rFonts w:ascii="SimSun" w:hAnsi="SimSun" w:eastAsia="SimSun" w:cs="SimSun"/>
          <w:sz w:val="21"/>
          <w:szCs w:val="21"/>
          <w:spacing w:val="-1"/>
        </w:rPr>
        <w:t>所示。</w:t>
      </w:r>
    </w:p>
    <w:p>
      <w:pPr>
        <w:ind w:left="123" w:right="114" w:firstLine="418"/>
        <w:spacing w:before="16" w:line="267" w:lineRule="auto"/>
        <w:rPr>
          <w:rFonts w:ascii="SimSun" w:hAnsi="SimSun" w:eastAsia="SimSun" w:cs="SimSun"/>
          <w:sz w:val="21"/>
          <w:szCs w:val="21"/>
        </w:rPr>
      </w:pPr>
      <w:r>
        <w:rPr>
          <w:rFonts w:ascii="SimSun" w:hAnsi="SimSun" w:eastAsia="SimSun" w:cs="SimSun"/>
          <w:sz w:val="21"/>
          <w:szCs w:val="21"/>
          <w:spacing w:val="-2"/>
        </w:rPr>
        <w:t>如果不需要电机使能控制，可去掉</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K1 </w:t>
      </w:r>
      <w:r>
        <w:rPr>
          <w:rFonts w:ascii="SimSun" w:hAnsi="SimSun" w:eastAsia="SimSun" w:cs="SimSun"/>
          <w:sz w:val="21"/>
          <w:szCs w:val="21"/>
          <w:spacing w:val="-2"/>
        </w:rPr>
        <w:t>直</w:t>
      </w:r>
      <w:r>
        <w:rPr>
          <w:rFonts w:ascii="SimSun" w:hAnsi="SimSun" w:eastAsia="SimSun" w:cs="SimSun"/>
          <w:sz w:val="21"/>
          <w:szCs w:val="21"/>
          <w:spacing w:val="-3"/>
        </w:rPr>
        <w:t>接将</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3"/>
        </w:rPr>
        <w:t>VO </w:t>
      </w:r>
      <w:r>
        <w:rPr>
          <w:rFonts w:ascii="SimSun" w:hAnsi="SimSun" w:eastAsia="SimSun" w:cs="SimSun"/>
          <w:sz w:val="21"/>
          <w:szCs w:val="21"/>
          <w:spacing w:val="-3"/>
        </w:rPr>
        <w:t>连到电位器的一端。限位开关</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SQ1 </w:t>
      </w:r>
      <w:r>
        <w:rPr>
          <w:rFonts w:ascii="SimSun" w:hAnsi="SimSun" w:eastAsia="SimSun" w:cs="SimSun"/>
          <w:sz w:val="21"/>
          <w:szCs w:val="21"/>
          <w:spacing w:val="-3"/>
        </w:rPr>
        <w:t>和</w:t>
      </w:r>
      <w:r>
        <w:rPr>
          <w:rFonts w:ascii="Times New Roman" w:hAnsi="Times New Roman" w:eastAsia="Times New Roman" w:cs="Times New Roman"/>
          <w:sz w:val="21"/>
          <w:szCs w:val="21"/>
          <w:spacing w:val="-3"/>
        </w:rPr>
        <w:t>SQ2 </w:t>
      </w:r>
      <w:r>
        <w:rPr>
          <w:rFonts w:ascii="SimSun" w:hAnsi="SimSun" w:eastAsia="SimSun" w:cs="SimSun"/>
          <w:sz w:val="21"/>
          <w:szCs w:val="21"/>
          <w:spacing w:val="-3"/>
        </w:rPr>
        <w:t>分别对正转和反转进行限位。</w:t>
      </w:r>
    </w:p>
    <w:p>
      <w:pPr>
        <w:pStyle w:val="BodyText"/>
        <w:ind w:firstLine="1966"/>
        <w:spacing w:before="44" w:line="4529" w:lineRule="exact"/>
        <w:rPr/>
      </w:pPr>
      <w:r>
        <mc:AlternateContent xmlns:mc="http://schemas.openxmlformats.org/markup-compatibility/2006">
          <mc:Choice Requires="wps">
            <w:drawing>
              <wp:anchor distT="0" distB="0" distL="0" distR="0" simplePos="0" relativeHeight="252308480" behindDoc="0" locked="0" layoutInCell="1" allowOverlap="1">
                <wp:simplePos x="0" y="0"/>
                <wp:positionH relativeFrom="column">
                  <wp:posOffset>1089878</wp:posOffset>
                </wp:positionH>
                <wp:positionV relativeFrom="paragraph">
                  <wp:posOffset>1299386</wp:posOffset>
                </wp:positionV>
                <wp:extent cx="2014220" cy="327025"/>
                <wp:effectExtent l="0" t="0" r="0" b="0"/>
                <wp:wrapNone/>
                <wp:docPr id="336" name="TextBox 336"/>
                <wp:cNvGraphicFramePr/>
                <a:graphic>
                  <a:graphicData uri="http://schemas.microsoft.com/office/word/2010/wordprocessingShape">
                    <wps:wsp>
                      <wps:cNvPr id="336" name="TextBox 336"/>
                      <wps:cNvSpPr txBox="1"/>
                      <wps:spPr>
                        <a:xfrm rot="16200000">
                          <a:off x="1089878" y="1299386"/>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0" style="position:absolute;margin-left:85.8172pt;margin-top:102.314pt;mso-position-vertical-relative:text;mso-position-horizontal-relative:text;width:158.6pt;height:25.75pt;z-index:252308480;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w:rPr>
          <w:position w:val="-90"/>
        </w:rPr>
        <w:pict>
          <v:group id="_x0000_s602" style="mso-position-vertical-relative:line;mso-position-horizontal-relative:char;width:230.45pt;height:226.45pt;" filled="false" stroked="false" coordsize="4608,4528" coordorigin="0,0">
            <v:shape id="_x0000_s604" style="position:absolute;left:3387;top:369;width:1114;height:1066;" filled="false" stroked="false" type="#_x0000_t202">
              <v:fill on="false"/>
              <v:stroke on="false"/>
              <v:path/>
              <v:imagedata o:title=""/>
              <o:lock v:ext="edit" aspectratio="false"/>
              <v:textbox inset="0mm,0mm,0mm,0mm">
                <w:txbxContent>
                  <w:p>
                    <w:pPr>
                      <w:ind w:right="20"/>
                      <w:spacing w:before="20" w:line="141" w:lineRule="exact"/>
                      <w:jc w:val="right"/>
                      <w:rPr>
                        <w:rFonts w:ascii="SimHei" w:hAnsi="SimHei" w:eastAsia="SimHei" w:cs="SimHei"/>
                        <w:sz w:val="10"/>
                        <w:szCs w:val="10"/>
                      </w:rPr>
                    </w:pPr>
                    <w:r>
                      <w:rPr>
                        <w:rFonts w:ascii="SimHei" w:hAnsi="SimHei" w:eastAsia="SimHei" w:cs="SimHei"/>
                        <w:sz w:val="10"/>
                        <w:szCs w:val="10"/>
                        <w:position w:val="1"/>
                      </w:rPr>
                      <w:t>VR</w:t>
                    </w:r>
                    <w:r>
                      <w:rPr>
                        <w:rFonts w:ascii="SimHei" w:hAnsi="SimHei" w:eastAsia="SimHei" w:cs="SimHei"/>
                        <w:sz w:val="10"/>
                        <w:szCs w:val="10"/>
                        <w:spacing w:val="11"/>
                        <w:position w:val="1"/>
                      </w:rPr>
                      <w:t>1</w:t>
                    </w:r>
                  </w:p>
                  <w:p>
                    <w:pPr>
                      <w:ind w:left="20"/>
                      <w:spacing w:before="44" w:line="238" w:lineRule="auto"/>
                      <w:rPr>
                        <w:rFonts w:ascii="SimHei" w:hAnsi="SimHei" w:eastAsia="SimHei" w:cs="SimHei"/>
                        <w:sz w:val="10"/>
                        <w:szCs w:val="10"/>
                      </w:rPr>
                    </w:pPr>
                    <w:r>
                      <w:rPr>
                        <w:rFonts w:ascii="SimHei" w:hAnsi="SimHei" w:eastAsia="SimHei" w:cs="SimHei"/>
                        <w:sz w:val="10"/>
                        <w:szCs w:val="10"/>
                        <w:spacing w:val="7"/>
                      </w:rPr>
                      <w:t>方向控制</w:t>
                    </w:r>
                  </w:p>
                  <w:p>
                    <w:pPr>
                      <w:spacing w:line="430" w:lineRule="auto"/>
                      <w:rPr>
                        <w:rFonts w:ascii="Arial"/>
                        <w:sz w:val="21"/>
                      </w:rPr>
                    </w:pPr>
                    <w:r/>
                  </w:p>
                  <w:p>
                    <w:pPr>
                      <w:ind w:left="136" w:right="328" w:hanging="1"/>
                      <w:spacing w:before="32" w:line="250" w:lineRule="auto"/>
                      <w:rPr>
                        <w:rFonts w:ascii="SimHei" w:hAnsi="SimHei" w:eastAsia="SimHei" w:cs="SimHei"/>
                        <w:sz w:val="10"/>
                        <w:szCs w:val="10"/>
                      </w:rPr>
                    </w:pPr>
                    <w:r>
                      <w:rPr>
                        <w:rFonts w:ascii="SimHei" w:hAnsi="SimHei" w:eastAsia="SimHei" w:cs="SimHei"/>
                        <w:sz w:val="10"/>
                        <w:szCs w:val="10"/>
                        <w:spacing w:val="7"/>
                      </w:rPr>
                      <w:t>反转限位开关</w:t>
                    </w:r>
                    <w:r>
                      <w:rPr>
                        <w:rFonts w:ascii="SimHei" w:hAnsi="SimHei" w:eastAsia="SimHei" w:cs="SimHei"/>
                        <w:sz w:val="10"/>
                        <w:szCs w:val="10"/>
                        <w:spacing w:val="7"/>
                      </w:rPr>
                      <w:t>正转限位开关</w:t>
                    </w:r>
                  </w:p>
                </w:txbxContent>
              </v:textbox>
            </v:shape>
            <v:shape id="_x0000_s606" style="position:absolute;left:0;top:0;width:4608;height:4528;" filled="false" stroked="false" type="#_x0000_t75">
              <v:imagedata o:title="" r:id="rId70"/>
            </v:shape>
            <v:shape id="_x0000_s608" style="position:absolute;left:2358;top:467;width:350;height:3560;" filled="false" stroked="false" type="#_x0000_t202">
              <v:fill on="false"/>
              <v:stroke on="false"/>
              <v:path/>
              <v:imagedata o:title=""/>
              <o:lock v:ext="edit" aspectratio="false"/>
              <v:textbox inset="0mm,0mm,0mm,0mm">
                <w:txbxContent>
                  <w:p>
                    <w:pPr>
                      <w:ind w:left="129"/>
                      <w:spacing w:before="19" w:line="189" w:lineRule="auto"/>
                      <w:rPr>
                        <w:rFonts w:ascii="SimSun" w:hAnsi="SimSun" w:eastAsia="SimSun" w:cs="SimSun"/>
                        <w:sz w:val="10"/>
                        <w:szCs w:val="10"/>
                      </w:rPr>
                    </w:pPr>
                    <w:r>
                      <w:rPr>
                        <w:rFonts w:ascii="SimSun" w:hAnsi="SimSun" w:eastAsia="SimSun" w:cs="SimSun"/>
                        <w:sz w:val="10"/>
                        <w:szCs w:val="10"/>
                        <w:b/>
                        <w:bCs/>
                      </w:rPr>
                      <w:t>COM</w:t>
                    </w:r>
                  </w:p>
                  <w:p>
                    <w:pPr>
                      <w:ind w:left="135"/>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5"/>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5" w:lineRule="exact"/>
                      <w:rPr>
                        <w:rFonts w:ascii="SimSun" w:hAnsi="SimSun" w:eastAsia="SimSun" w:cs="SimSun"/>
                        <w:sz w:val="10"/>
                        <w:szCs w:val="10"/>
                      </w:rPr>
                    </w:pPr>
                    <w:r>
                      <w:rPr>
                        <w:rFonts w:ascii="SimSun" w:hAnsi="SimSun" w:eastAsia="SimSun" w:cs="SimSun"/>
                        <w:sz w:val="10"/>
                        <w:szCs w:val="10"/>
                        <w:b/>
                        <w:bCs/>
                        <w:spacing w:val="-3"/>
                        <w:position w:val="1"/>
                      </w:rPr>
                      <w:t>IN1</w:t>
                    </w:r>
                  </w:p>
                  <w:p>
                    <w:pPr>
                      <w:ind w:left="160"/>
                      <w:spacing w:before="8" w:line="189" w:lineRule="auto"/>
                      <w:rPr>
                        <w:rFonts w:ascii="SimSun" w:hAnsi="SimSun" w:eastAsia="SimSun" w:cs="SimSun"/>
                        <w:sz w:val="10"/>
                        <w:szCs w:val="10"/>
                      </w:rPr>
                    </w:pPr>
                    <w:r>
                      <w:rPr>
                        <w:rFonts w:ascii="SimSun" w:hAnsi="SimSun" w:eastAsia="SimSun" w:cs="SimSun"/>
                        <w:sz w:val="10"/>
                        <w:szCs w:val="10"/>
                        <w:b/>
                        <w:bCs/>
                        <w:spacing w:val="-1"/>
                      </w:rPr>
                      <w:t>VO</w:t>
                    </w:r>
                  </w:p>
                  <w:p>
                    <w:pPr>
                      <w:ind w:left="143"/>
                      <w:spacing w:before="23" w:line="189" w:lineRule="auto"/>
                      <w:rPr>
                        <w:rFonts w:ascii="SimSun" w:hAnsi="SimSun" w:eastAsia="SimSun" w:cs="SimSun"/>
                        <w:sz w:val="10"/>
                        <w:szCs w:val="10"/>
                      </w:rPr>
                    </w:pPr>
                    <w:r>
                      <w:rPr>
                        <w:rFonts w:ascii="SimSun" w:hAnsi="SimSun" w:eastAsia="SimSun" w:cs="SimSun"/>
                        <w:sz w:val="10"/>
                        <w:szCs w:val="10"/>
                        <w:b/>
                        <w:bCs/>
                      </w:rPr>
                      <w:t>COM</w:t>
                    </w:r>
                  </w:p>
                  <w:p>
                    <w:pPr>
                      <w:ind w:left="144"/>
                      <w:spacing w:before="23"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3"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6" w:line="189" w:lineRule="auto"/>
                      <w:rPr>
                        <w:rFonts w:ascii="SimSun" w:hAnsi="SimSun" w:eastAsia="SimSun" w:cs="SimSun"/>
                        <w:sz w:val="10"/>
                        <w:szCs w:val="10"/>
                      </w:rPr>
                    </w:pPr>
                    <w:r>
                      <w:rPr>
                        <w:rFonts w:ascii="SimSun" w:hAnsi="SimSun" w:eastAsia="SimSun" w:cs="SimSun"/>
                        <w:sz w:val="10"/>
                        <w:szCs w:val="10"/>
                        <w:b/>
                        <w:bCs/>
                      </w:rPr>
                      <w:t>COM</w:t>
                    </w:r>
                  </w:p>
                  <w:p>
                    <w:pPr>
                      <w:ind w:left="161"/>
                      <w:spacing w:before="20"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5"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0"/>
                      <w:spacing w:before="29" w:line="179" w:lineRule="auto"/>
                      <w:rPr>
                        <w:rFonts w:ascii="SimSun" w:hAnsi="SimSun" w:eastAsia="SimSun" w:cs="SimSun"/>
                        <w:sz w:val="10"/>
                        <w:szCs w:val="10"/>
                      </w:rPr>
                    </w:pPr>
                    <w:r>
                      <w:rPr>
                        <w:rFonts w:ascii="SimSun" w:hAnsi="SimSun" w:eastAsia="SimSun" w:cs="SimSun"/>
                        <w:sz w:val="10"/>
                        <w:szCs w:val="10"/>
                        <w:b/>
                        <w:bCs/>
                      </w:rPr>
                      <w:t>SW8</w:t>
                    </w:r>
                  </w:p>
                  <w:p>
                    <w:pPr>
                      <w:ind w:left="130"/>
                      <w:spacing w:before="1" w:line="163" w:lineRule="auto"/>
                      <w:rPr>
                        <w:rFonts w:ascii="SimSun" w:hAnsi="SimSun" w:eastAsia="SimSun" w:cs="SimSun"/>
                        <w:sz w:val="10"/>
                        <w:szCs w:val="10"/>
                      </w:rPr>
                    </w:pPr>
                    <w:r>
                      <w:rPr>
                        <w:rFonts w:ascii="SimSun" w:hAnsi="SimSun" w:eastAsia="SimSun" w:cs="SimSun"/>
                        <w:sz w:val="10"/>
                        <w:szCs w:val="10"/>
                        <w:b/>
                        <w:bCs/>
                      </w:rPr>
                      <w:t>SW7</w:t>
                    </w:r>
                  </w:p>
                  <w:p>
                    <w:pPr>
                      <w:ind w:left="130"/>
                      <w:spacing w:line="157" w:lineRule="auto"/>
                      <w:rPr>
                        <w:rFonts w:ascii="SimSun" w:hAnsi="SimSun" w:eastAsia="SimSun" w:cs="SimSun"/>
                        <w:sz w:val="10"/>
                        <w:szCs w:val="10"/>
                      </w:rPr>
                    </w:pPr>
                    <w:r>
                      <w:rPr>
                        <w:rFonts w:ascii="SimSun" w:hAnsi="SimSun" w:eastAsia="SimSun" w:cs="SimSun"/>
                        <w:sz w:val="10"/>
                        <w:szCs w:val="10"/>
                        <w:b/>
                        <w:bCs/>
                      </w:rPr>
                      <w:t>SW6</w:t>
                    </w:r>
                  </w:p>
                  <w:p>
                    <w:pPr>
                      <w:ind w:left="130"/>
                      <w:spacing w:line="158" w:lineRule="auto"/>
                      <w:rPr>
                        <w:rFonts w:ascii="SimSun" w:hAnsi="SimSun" w:eastAsia="SimSun" w:cs="SimSun"/>
                        <w:sz w:val="10"/>
                        <w:szCs w:val="10"/>
                      </w:rPr>
                    </w:pPr>
                    <w:r>
                      <w:rPr>
                        <w:rFonts w:ascii="SimSun" w:hAnsi="SimSun" w:eastAsia="SimSun" w:cs="SimSun"/>
                        <w:sz w:val="10"/>
                        <w:szCs w:val="10"/>
                        <w:b/>
                        <w:bCs/>
                      </w:rPr>
                      <w:t>SW5</w:t>
                    </w:r>
                  </w:p>
                  <w:p>
                    <w:pPr>
                      <w:ind w:left="130"/>
                      <w:spacing w:line="165" w:lineRule="auto"/>
                      <w:rPr>
                        <w:rFonts w:ascii="SimSun" w:hAnsi="SimSun" w:eastAsia="SimSun" w:cs="SimSun"/>
                        <w:sz w:val="10"/>
                        <w:szCs w:val="10"/>
                      </w:rPr>
                    </w:pPr>
                    <w:r>
                      <w:rPr>
                        <w:rFonts w:ascii="SimSun" w:hAnsi="SimSun" w:eastAsia="SimSun" w:cs="SimSun"/>
                        <w:sz w:val="10"/>
                        <w:szCs w:val="10"/>
                        <w:b/>
                        <w:bCs/>
                      </w:rPr>
                      <w:t>SW4</w:t>
                    </w:r>
                  </w:p>
                  <w:p>
                    <w:pPr>
                      <w:ind w:left="130"/>
                      <w:spacing w:before="1" w:line="163" w:lineRule="auto"/>
                      <w:rPr>
                        <w:rFonts w:ascii="SimSun" w:hAnsi="SimSun" w:eastAsia="SimSun" w:cs="SimSun"/>
                        <w:sz w:val="10"/>
                        <w:szCs w:val="10"/>
                      </w:rPr>
                    </w:pPr>
                    <w:r>
                      <w:rPr>
                        <w:rFonts w:ascii="SimSun" w:hAnsi="SimSun" w:eastAsia="SimSun" w:cs="SimSun"/>
                        <w:sz w:val="10"/>
                        <w:szCs w:val="10"/>
                        <w:b/>
                        <w:bCs/>
                      </w:rPr>
                      <w:t>SW3</w:t>
                    </w:r>
                  </w:p>
                  <w:p>
                    <w:pPr>
                      <w:ind w:left="130"/>
                      <w:spacing w:line="165" w:lineRule="auto"/>
                      <w:rPr>
                        <w:rFonts w:ascii="SimSun" w:hAnsi="SimSun" w:eastAsia="SimSun" w:cs="SimSun"/>
                        <w:sz w:val="10"/>
                        <w:szCs w:val="10"/>
                      </w:rPr>
                    </w:pPr>
                    <w:r>
                      <w:rPr>
                        <w:rFonts w:ascii="SimSun" w:hAnsi="SimSun" w:eastAsia="SimSun" w:cs="SimSun"/>
                        <w:sz w:val="10"/>
                        <w:szCs w:val="10"/>
                        <w:b/>
                        <w:bCs/>
                      </w:rPr>
                      <w:t>SW2</w:t>
                    </w:r>
                  </w:p>
                  <w:p>
                    <w:pPr>
                      <w:ind w:left="130"/>
                      <w:spacing w:line="234" w:lineRule="auto"/>
                      <w:rPr>
                        <w:rFonts w:ascii="SimSun" w:hAnsi="SimSun" w:eastAsia="SimSun" w:cs="SimSun"/>
                        <w:sz w:val="10"/>
                        <w:szCs w:val="10"/>
                      </w:rPr>
                    </w:pPr>
                    <w:r>
                      <w:rPr>
                        <w:rFonts w:ascii="SimSun" w:hAnsi="SimSun" w:eastAsia="SimSun" w:cs="SimSun"/>
                        <w:sz w:val="10"/>
                        <w:szCs w:val="10"/>
                        <w:b/>
                        <w:bCs/>
                      </w:rPr>
                      <w:t>SW1</w:t>
                    </w:r>
                  </w:p>
                  <w:p>
                    <w:pPr>
                      <w:ind w:left="131"/>
                      <w:spacing w:before="32" w:line="189"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49" w:line="135"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7" w:line="187" w:lineRule="auto"/>
                      <w:rPr>
                        <w:rFonts w:ascii="SimSun" w:hAnsi="SimSun" w:eastAsia="SimSun" w:cs="SimSun"/>
                        <w:sz w:val="10"/>
                        <w:szCs w:val="10"/>
                      </w:rPr>
                    </w:pPr>
                    <w:r>
                      <w:rPr>
                        <w:rFonts w:ascii="SimSun" w:hAnsi="SimSun" w:eastAsia="SimSun" w:cs="SimSun"/>
                        <w:sz w:val="10"/>
                        <w:szCs w:val="10"/>
                        <w:b/>
                        <w:bCs/>
                      </w:rPr>
                      <w:t>BRK</w:t>
                    </w:r>
                  </w:p>
                  <w:p>
                    <w:pPr>
                      <w:ind w:left="136"/>
                      <w:spacing w:before="69" w:line="187" w:lineRule="auto"/>
                      <w:rPr>
                        <w:rFonts w:ascii="SimSun" w:hAnsi="SimSun" w:eastAsia="SimSun" w:cs="SimSun"/>
                        <w:sz w:val="10"/>
                        <w:szCs w:val="10"/>
                      </w:rPr>
                    </w:pPr>
                    <w:r>
                      <w:rPr>
                        <w:rFonts w:ascii="SimSun" w:hAnsi="SimSun" w:eastAsia="SimSun" w:cs="SimSun"/>
                        <w:sz w:val="10"/>
                        <w:szCs w:val="10"/>
                        <w:b/>
                        <w:bCs/>
                      </w:rPr>
                      <w:t>V-</w:t>
                    </w:r>
                  </w:p>
                  <w:p>
                    <w:pPr>
                      <w:ind w:left="143"/>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610" style="position:absolute;left:3389;top:3354;width:435;height:848;"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1" w:lineRule="auto"/>
                      <w:rPr>
                        <w:rFonts w:ascii="Arial"/>
                        <w:sz w:val="21"/>
                      </w:rPr>
                    </w:pPr>
                    <w:r/>
                  </w:p>
                  <w:p>
                    <w:pPr>
                      <w:ind w:left="66" w:right="39" w:firstLine="63"/>
                      <w:spacing w:before="33" w:line="284"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612" style="position:absolute;left:3002;top:575;width:288;height:860;" filled="false" stroked="false" type="#_x0000_t202">
              <v:fill on="false"/>
              <v:stroke on="false"/>
              <v:path/>
              <v:imagedata o:title=""/>
              <o:lock v:ext="edit" aspectratio="false"/>
              <v:textbox inset="0mm,0mm,0mm,0mm">
                <w:txbxContent>
                  <w:p>
                    <w:pPr>
                      <w:ind w:left="66"/>
                      <w:spacing w:before="20" w:line="208" w:lineRule="auto"/>
                      <w:rPr>
                        <w:rFonts w:ascii="Arial" w:hAnsi="Arial" w:eastAsia="Arial" w:cs="Arial"/>
                        <w:sz w:val="10"/>
                        <w:szCs w:val="10"/>
                      </w:rPr>
                    </w:pPr>
                    <w:r>
                      <w:rPr>
                        <w:rFonts w:ascii="Arial" w:hAnsi="Arial" w:eastAsia="Arial" w:cs="Arial"/>
                        <w:sz w:val="10"/>
                        <w:szCs w:val="10"/>
                        <w:spacing w:val="1"/>
                      </w:rPr>
                      <w:t>K2</w:t>
                    </w:r>
                  </w:p>
                  <w:p>
                    <w:pPr>
                      <w:ind w:left="120"/>
                      <w:spacing w:before="254" w:line="208" w:lineRule="auto"/>
                      <w:rPr>
                        <w:rFonts w:ascii="Arial" w:hAnsi="Arial" w:eastAsia="Arial" w:cs="Arial"/>
                        <w:sz w:val="10"/>
                        <w:szCs w:val="10"/>
                      </w:rPr>
                    </w:pPr>
                    <w:r>
                      <w:rPr>
                        <w:rFonts w:ascii="Arial" w:hAnsi="Arial" w:eastAsia="Arial" w:cs="Arial"/>
                        <w:sz w:val="10"/>
                        <w:szCs w:val="10"/>
                        <w:spacing w:val="1"/>
                      </w:rPr>
                      <w:t>K1</w:t>
                    </w:r>
                  </w:p>
                  <w:p>
                    <w:pPr>
                      <w:ind w:left="20"/>
                      <w:spacing w:before="27"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2</w:t>
                    </w:r>
                  </w:p>
                  <w:p>
                    <w:pPr>
                      <w:ind w:left="38"/>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1</w:t>
                    </w:r>
                  </w:p>
                </w:txbxContent>
              </v:textbox>
            </v:shape>
            <v:shape id="_x0000_s614" style="position:absolute;left:3395;top:912;width:253;height:151;" filled="false" stroked="false" type="#_x0000_t202">
              <v:fill on="false"/>
              <v:stroke on="false"/>
              <v:path/>
              <v:imagedata o:title=""/>
              <o:lock v:ext="edit" aspectratio="false"/>
              <v:textbox inset="0mm,0mm,0mm,0mm">
                <w:txbxContent>
                  <w:p>
                    <w:pPr>
                      <w:ind w:left="20"/>
                      <w:spacing w:before="20" w:line="239" w:lineRule="auto"/>
                      <w:rPr>
                        <w:rFonts w:ascii="SimHei" w:hAnsi="SimHei" w:eastAsia="SimHei" w:cs="SimHei"/>
                        <w:sz w:val="10"/>
                        <w:szCs w:val="10"/>
                      </w:rPr>
                    </w:pPr>
                    <w:r>
                      <w:rPr>
                        <w:rFonts w:ascii="SimHei" w:hAnsi="SimHei" w:eastAsia="SimHei" w:cs="SimHei"/>
                        <w:sz w:val="10"/>
                        <w:szCs w:val="10"/>
                        <w:spacing w:val="6"/>
                      </w:rPr>
                      <w:t>使能</w:t>
                    </w:r>
                  </w:p>
                </w:txbxContent>
              </v:textbox>
            </v:shape>
          </v:group>
        </w:pict>
      </w:r>
    </w:p>
    <w:p>
      <w:pPr>
        <w:pStyle w:val="BodyText"/>
        <w:ind w:left="2350"/>
        <w:spacing w:before="101"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4.5  </w:t>
      </w:r>
      <w:r>
        <w:rPr>
          <w:rFonts w:ascii="SimHei" w:hAnsi="SimHei" w:eastAsia="SimHei" w:cs="SimHei"/>
          <w:sz w:val="20"/>
          <w:szCs w:val="20"/>
          <w:spacing w:val="-2"/>
          <w:position w:val="1"/>
        </w:rPr>
        <w:t>单电位器占空比调速开关控制接线图</w:t>
      </w:r>
    </w:p>
    <w:p>
      <w:pPr>
        <w:ind w:left="122" w:right="112" w:firstLine="418"/>
        <w:spacing w:before="70"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1"/>
        </w:rPr>
        <w:t>和</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8"/>
        </w:rPr>
        <w:t>），</w:t>
      </w:r>
      <w:r>
        <w:rPr>
          <w:rFonts w:ascii="SimSun" w:hAnsi="SimSun" w:eastAsia="SimSun" w:cs="SimSun"/>
          <w:sz w:val="21"/>
          <w:szCs w:val="21"/>
          <w:spacing w:val="-1"/>
        </w:rPr>
        <w:t>我们可以通过对电位器、开关的不同操作方法来实现</w:t>
      </w:r>
      <w:r>
        <w:rPr>
          <w:rFonts w:ascii="SimSun" w:hAnsi="SimSun" w:eastAsia="SimSun" w:cs="SimSun"/>
          <w:sz w:val="21"/>
          <w:szCs w:val="21"/>
          <w:spacing w:val="-1"/>
        </w:rPr>
        <w:t>电机的启停和正反转控制，控制逻辑如表 </w:t>
      </w:r>
      <w:r>
        <w:rPr>
          <w:rFonts w:ascii="Times New Roman" w:hAnsi="Times New Roman" w:eastAsia="Times New Roman" w:cs="Times New Roman"/>
          <w:sz w:val="21"/>
          <w:szCs w:val="21"/>
          <w:spacing w:val="-1"/>
        </w:rPr>
        <w:t>4.3 </w:t>
      </w:r>
      <w:r>
        <w:rPr>
          <w:rFonts w:ascii="SimSun" w:hAnsi="SimSun" w:eastAsia="SimSun" w:cs="SimSun"/>
          <w:sz w:val="21"/>
          <w:szCs w:val="21"/>
          <w:spacing w:val="-1"/>
        </w:rPr>
        <w:t>所</w:t>
      </w:r>
      <w:r>
        <w:rPr>
          <w:rFonts w:ascii="SimSun" w:hAnsi="SimSun" w:eastAsia="SimSun" w:cs="SimSun"/>
          <w:sz w:val="21"/>
          <w:szCs w:val="21"/>
          <w:spacing w:val="-2"/>
        </w:rPr>
        <w:t>示。</w:t>
      </w:r>
    </w:p>
    <w:p>
      <w:pPr>
        <w:pStyle w:val="BodyText"/>
        <w:ind w:left="2141"/>
        <w:spacing w:before="14"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  </w:t>
      </w:r>
      <w:r>
        <w:rPr>
          <w:rFonts w:ascii="SimHei" w:hAnsi="SimHei" w:eastAsia="SimHei" w:cs="SimHei"/>
          <w:sz w:val="20"/>
          <w:szCs w:val="20"/>
          <w:spacing w:val="-1"/>
          <w:position w:val="1"/>
        </w:rPr>
        <w:t>单电位器占空比调速开关控制方式逻辑表</w:t>
      </w:r>
    </w:p>
    <w:p>
      <w:pPr>
        <w:spacing w:line="19" w:lineRule="exact"/>
        <w:rPr/>
      </w:pPr>
      <w:r/>
    </w:p>
    <w:tbl>
      <w:tblPr>
        <w:tblStyle w:val="TableNormal"/>
        <w:tblW w:w="7132" w:type="dxa"/>
        <w:tblInd w:w="7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0"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7" w:hRule="atLeast"/>
        </w:trPr>
        <w:tc>
          <w:tcPr>
            <w:tcW w:w="1372"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421"/>
              <w:spacing w:before="58" w:line="221" w:lineRule="auto"/>
              <w:rPr>
                <w:sz w:val="18"/>
                <w:szCs w:val="18"/>
              </w:rPr>
            </w:pPr>
            <w:r>
              <w:rPr>
                <w:sz w:val="18"/>
                <w:szCs w:val="18"/>
                <w:spacing w:val="-2"/>
              </w:rPr>
              <w:t>开关量</w:t>
            </w:r>
          </w:p>
        </w:tc>
        <w:tc>
          <w:tcPr>
            <w:tcW w:w="1798" w:type="dxa"/>
            <w:vAlign w:val="top"/>
            <w:vMerge w:val="restart"/>
            <w:tcBorders>
              <w:bottom w:val="nil"/>
            </w:tcBorders>
          </w:tcPr>
          <w:p>
            <w:pPr>
              <w:spacing w:line="462"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622"/>
              <w:spacing w:before="68"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8" w:line="221" w:lineRule="auto"/>
              <w:rPr>
                <w:sz w:val="18"/>
                <w:szCs w:val="18"/>
              </w:rPr>
            </w:pPr>
            <w:r>
              <w:rPr>
                <w:sz w:val="18"/>
                <w:szCs w:val="18"/>
                <w:spacing w:val="-3"/>
              </w:rPr>
              <w:t>正转</w:t>
            </w:r>
          </w:p>
        </w:tc>
        <w:tc>
          <w:tcPr>
            <w:tcW w:w="2523" w:type="dxa"/>
            <w:vAlign w:val="top"/>
          </w:tcPr>
          <w:p>
            <w:pPr>
              <w:pStyle w:val="TableText"/>
              <w:ind w:left="546"/>
              <w:spacing w:before="68" w:line="220"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546"/>
              <w:spacing w:before="68" w:line="224" w:lineRule="auto"/>
              <w:rPr>
                <w:sz w:val="18"/>
                <w:szCs w:val="18"/>
              </w:rPr>
            </w:pPr>
            <w:r>
              <w:rPr>
                <w:rFonts w:ascii="Times New Roman" w:hAnsi="Times New Roman" w:eastAsia="Times New Roman" w:cs="Times New Roman"/>
                <w:sz w:val="18"/>
                <w:szCs w:val="18"/>
                <w:spacing w:val="-5"/>
              </w:rPr>
              <w:t>K2</w:t>
            </w:r>
            <w:r>
              <w:rPr>
                <w:rFonts w:ascii="Times New Roman" w:hAnsi="Times New Roman" w:eastAsia="Times New Roman" w:cs="Times New Roman"/>
                <w:sz w:val="18"/>
                <w:szCs w:val="18"/>
                <w:spacing w:val="28"/>
              </w:rPr>
              <w:t xml:space="preserve"> </w:t>
            </w:r>
            <w:r>
              <w:rPr>
                <w:sz w:val="18"/>
                <w:szCs w:val="18"/>
                <w:spacing w:val="-5"/>
              </w:rPr>
              <w:t>闭合，</w:t>
            </w:r>
            <w:r>
              <w:rPr>
                <w:rFonts w:ascii="Times New Roman" w:hAnsi="Times New Roman" w:eastAsia="Times New Roman" w:cs="Times New Roman"/>
                <w:sz w:val="18"/>
                <w:szCs w:val="18"/>
                <w:spacing w:val="-5"/>
              </w:rPr>
              <w:t>K1</w:t>
            </w:r>
            <w:r>
              <w:rPr>
                <w:rFonts w:ascii="Times New Roman" w:hAnsi="Times New Roman" w:eastAsia="Times New Roman" w:cs="Times New Roman"/>
                <w:sz w:val="18"/>
                <w:szCs w:val="18"/>
                <w:spacing w:val="25"/>
                <w:w w:val="101"/>
              </w:rPr>
              <w:t xml:space="preserve"> </w:t>
            </w:r>
            <w:r>
              <w:rPr>
                <w:sz w:val="18"/>
                <w:szCs w:val="18"/>
                <w:spacing w:val="-5"/>
              </w:rPr>
              <w:t>闭合</w:t>
            </w:r>
          </w:p>
        </w:tc>
      </w:tr>
      <w:tr>
        <w:trPr>
          <w:trHeight w:val="321"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停止</w:t>
            </w:r>
          </w:p>
        </w:tc>
        <w:tc>
          <w:tcPr>
            <w:tcW w:w="2523" w:type="dxa"/>
            <w:vAlign w:val="top"/>
          </w:tcPr>
          <w:p>
            <w:pPr>
              <w:pStyle w:val="TableText"/>
              <w:ind w:left="251"/>
              <w:spacing w:before="70"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K1</w:t>
            </w:r>
            <w:r>
              <w:rPr>
                <w:rFonts w:ascii="Times New Roman" w:hAnsi="Times New Roman" w:eastAsia="Times New Roman" w:cs="Times New Roman"/>
                <w:sz w:val="18"/>
                <w:szCs w:val="18"/>
                <w:spacing w:val="20"/>
              </w:rPr>
              <w:t xml:space="preserve"> </w:t>
            </w:r>
            <w:r>
              <w:rPr>
                <w:sz w:val="18"/>
                <w:szCs w:val="18"/>
                <w:spacing w:val="-2"/>
              </w:rPr>
              <w:t>断开、限位或调速到</w:t>
            </w:r>
            <w:r>
              <w:rPr>
                <w:sz w:val="18"/>
                <w:szCs w:val="18"/>
                <w:spacing w:val="-39"/>
              </w:rPr>
              <w:t xml:space="preserve"> </w:t>
            </w:r>
            <w:r>
              <w:rPr>
                <w:rFonts w:ascii="Times New Roman" w:hAnsi="Times New Roman" w:eastAsia="Times New Roman" w:cs="Times New Roman"/>
                <w:sz w:val="18"/>
                <w:szCs w:val="18"/>
                <w:spacing w:val="-2"/>
              </w:rPr>
              <w:t>0</w:t>
            </w:r>
          </w:p>
        </w:tc>
      </w:tr>
    </w:tbl>
    <w:p>
      <w:pPr>
        <w:ind w:left="536"/>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软件</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寄存器配置</w:t>
      </w:r>
    </w:p>
    <w:p>
      <w:pPr>
        <w:ind w:left="542"/>
        <w:spacing w:before="62" w:line="220" w:lineRule="auto"/>
        <w:rPr>
          <w:rFonts w:ascii="SimSun" w:hAnsi="SimSun" w:eastAsia="SimSun" w:cs="SimSun"/>
          <w:sz w:val="21"/>
          <w:szCs w:val="21"/>
        </w:rPr>
      </w:pPr>
      <w:r>
        <w:rPr>
          <w:rFonts w:ascii="SimSun" w:hAnsi="SimSun" w:eastAsia="SimSun" w:cs="SimSun"/>
          <w:sz w:val="21"/>
          <w:szCs w:val="21"/>
          <w:spacing w:val="-1"/>
        </w:rPr>
        <w:t>单电位器占空比调速开关控制方式下，相关寄存器的参考配置如表 </w:t>
      </w:r>
      <w:r>
        <w:rPr>
          <w:rFonts w:ascii="Times New Roman" w:hAnsi="Times New Roman" w:eastAsia="Times New Roman" w:cs="Times New Roman"/>
          <w:sz w:val="21"/>
          <w:szCs w:val="21"/>
          <w:spacing w:val="-1"/>
        </w:rPr>
        <w:t>4.4 </w:t>
      </w:r>
      <w:r>
        <w:rPr>
          <w:rFonts w:ascii="SimSun" w:hAnsi="SimSun" w:eastAsia="SimSun" w:cs="SimSun"/>
          <w:sz w:val="21"/>
          <w:szCs w:val="21"/>
          <w:spacing w:val="-1"/>
        </w:rPr>
        <w:t>所示。</w:t>
      </w:r>
    </w:p>
    <w:p>
      <w:pPr>
        <w:pStyle w:val="BodyText"/>
        <w:ind w:left="1640"/>
        <w:spacing w:before="67" w:line="221"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4.4  </w:t>
      </w:r>
      <w:r>
        <w:rPr>
          <w:rFonts w:ascii="SimHei" w:hAnsi="SimHei" w:eastAsia="SimHei" w:cs="SimHei"/>
          <w:sz w:val="20"/>
          <w:szCs w:val="20"/>
          <w:spacing w:val="-1"/>
        </w:rPr>
        <w:t>单电位器占空比调速开关控制方式相关寄存器配置表</w:t>
      </w:r>
    </w:p>
    <w:p>
      <w:pPr>
        <w:spacing w:line="17"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2"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bl>
    <w:p>
      <w:pPr>
        <w:pStyle w:val="BodyText"/>
        <w:rPr>
          <w:sz w:val="21"/>
        </w:rPr>
      </w:pPr>
      <w:r/>
    </w:p>
    <w:p>
      <w:pPr>
        <w:sectPr>
          <w:footerReference w:type="default" r:id="rId67"/>
          <w:pgSz w:w="11905" w:h="16840"/>
          <w:pgMar w:top="611" w:right="1681" w:bottom="1193" w:left="1684" w:header="0" w:footer="1033" w:gutter="0"/>
        </w:sectPr>
        <w:rPr>
          <w:sz w:val="21"/>
          <w:szCs w:val="21"/>
        </w:rPr>
      </w:pPr>
    </w:p>
    <w:p>
      <w:pPr>
        <w:pStyle w:val="BodyText"/>
        <w:ind w:left="119"/>
        <w:spacing w:before="83" w:line="173" w:lineRule="auto"/>
        <w:rPr/>
      </w:pPr>
      <w:bookmarkStart w:name="bookmark158" w:id="48"/>
      <w:bookmarkEnd w:id="48"/>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6" w:hRule="atLeast"/>
        </w:trPr>
        <w:tc>
          <w:tcPr>
            <w:tcW w:w="321" w:type="dxa"/>
            <w:vAlign w:val="top"/>
            <w:tcBorders>
              <w:left w:val="nil"/>
              <w:right w:val="single" w:color="025328" w:sz="2" w:space="0"/>
              <w:top w:val="single" w:color="025328" w:sz="2" w:space="0"/>
            </w:tcBorders>
          </w:tcPr>
          <w:p>
            <w:pPr>
              <w:rPr>
                <w:rFonts w:ascii="Arial"/>
                <w:sz w:val="21"/>
              </w:rPr>
            </w:pPr>
            <w:r>
              <w:pict>
                <v:rect id="_x0000_s616" style="position:absolute;margin-left:-10.845pt;margin-top:-0.875pt;mso-position-vertical-relative:top-margin-area;mso-position-horizontal-relative:right-margin-area;width:11.25pt;height:12.5pt;z-index:252378112;"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2376064"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338" name="Rect 338"/>
                      <wp:cNvGraphicFramePr/>
                      <a:graphic>
                        <a:graphicData uri="http://schemas.microsoft.com/office/word/2010/wordprocessingShape">
                          <wps:wsp>
                            <wps:cNvPr id="338" name="Rect 338"/>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18" style="position:absolute;margin-left:-10.16pt;margin-top:-0.500061pt;mso-position-vertical-relative:top-margin-area;mso-position-horizontal-relative:right-margin-area;width:10.5pt;height:11.75pt;z-index:-250940416;" fillcolor="#008000" filled="true" stroked="false"/>
                  </w:pict>
                </mc:Fallback>
              </mc:AlternateContent>
            </w:r>
            <w:r>
              <w:pict>
                <v:shape id="_x0000_s620" style="position:absolute;margin-left:-10.595pt;margin-top:10.825pt;mso-position-vertical-relative:top-margin-area;mso-position-horizontal-relative:right-margin-area;width:11.25pt;height:0.75pt;z-index:-250939392;"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7"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3"/>
              <w:spacing w:before="236" w:line="220" w:lineRule="auto"/>
              <w:rPr>
                <w:sz w:val="15"/>
                <w:szCs w:val="15"/>
              </w:rPr>
            </w:pPr>
            <w:r>
              <w:rPr>
                <w:sz w:val="15"/>
                <w:szCs w:val="15"/>
                <w:color w:val="3365FF"/>
                <w:spacing w:val="-1"/>
              </w:rPr>
              <w:t>输入信号类型</w:t>
            </w:r>
          </w:p>
        </w:tc>
        <w:tc>
          <w:tcPr>
            <w:tcW w:w="1377" w:type="dxa"/>
            <w:vAlign w:val="top"/>
          </w:tcPr>
          <w:p>
            <w:pPr>
              <w:ind w:left="650"/>
              <w:spacing w:before="214"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8"/>
              <w:spacing w:before="58"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904"/>
              <w:spacing w:before="214"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629" w:hRule="atLeast"/>
        </w:trPr>
        <w:tc>
          <w:tcPr>
            <w:tcW w:w="1371" w:type="dxa"/>
            <w:vAlign w:val="top"/>
            <w:gridSpan w:val="3"/>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5"/>
              <w:spacing w:before="238" w:line="221" w:lineRule="auto"/>
              <w:rPr>
                <w:sz w:val="15"/>
                <w:szCs w:val="15"/>
              </w:rPr>
            </w:pPr>
            <w:r>
              <w:rPr>
                <w:sz w:val="15"/>
                <w:szCs w:val="15"/>
                <w:spacing w:val="-4"/>
              </w:rPr>
              <w:t>电位器下限</w:t>
            </w:r>
          </w:p>
        </w:tc>
        <w:tc>
          <w:tcPr>
            <w:tcW w:w="1377" w:type="dxa"/>
            <w:vAlign w:val="top"/>
          </w:tcPr>
          <w:p>
            <w:pPr>
              <w:ind w:left="480"/>
              <w:spacing w:before="216" w:line="199"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8"/>
              <w:spacing w:before="6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798"/>
              <w:spacing w:before="216" w:line="199"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5"/>
              <w:spacing w:before="237" w:line="221" w:lineRule="auto"/>
              <w:rPr>
                <w:sz w:val="15"/>
                <w:szCs w:val="15"/>
              </w:rPr>
            </w:pPr>
            <w:r>
              <w:rPr>
                <w:sz w:val="15"/>
                <w:szCs w:val="15"/>
                <w:spacing w:val="-4"/>
              </w:rPr>
              <w:t>电位器上限</w:t>
            </w:r>
          </w:p>
        </w:tc>
        <w:tc>
          <w:tcPr>
            <w:tcW w:w="1377" w:type="dxa"/>
            <w:vAlign w:val="top"/>
          </w:tcPr>
          <w:p>
            <w:pPr>
              <w:ind w:left="490"/>
              <w:spacing w:before="215"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8"/>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694"/>
              <w:spacing w:before="215"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0x007b</w:t>
            </w:r>
          </w:p>
        </w:tc>
        <w:tc>
          <w:tcPr>
            <w:tcW w:w="2041" w:type="dxa"/>
            <w:vAlign w:val="top"/>
          </w:tcPr>
          <w:p>
            <w:pPr>
              <w:pStyle w:val="TableText"/>
              <w:ind w:left="575"/>
              <w:spacing w:before="238" w:line="220" w:lineRule="auto"/>
              <w:rPr>
                <w:sz w:val="15"/>
                <w:szCs w:val="15"/>
              </w:rPr>
            </w:pPr>
            <w:r>
              <w:rPr>
                <w:sz w:val="15"/>
                <w:szCs w:val="15"/>
                <w:color w:val="3365FF"/>
                <w:spacing w:val="-1"/>
              </w:rPr>
              <w:t>数字信号类型</w:t>
            </w:r>
          </w:p>
        </w:tc>
        <w:tc>
          <w:tcPr>
            <w:tcW w:w="1377" w:type="dxa"/>
            <w:vAlign w:val="top"/>
          </w:tcPr>
          <w:p>
            <w:pPr>
              <w:ind w:left="650"/>
              <w:spacing w:before="216"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8"/>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904"/>
              <w:spacing w:before="216"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：开关量</w:t>
            </w:r>
          </w:p>
        </w:tc>
      </w:tr>
      <w:tr>
        <w:trPr>
          <w:trHeight w:val="629" w:hRule="atLeast"/>
        </w:trPr>
        <w:tc>
          <w:tcPr>
            <w:tcW w:w="1371" w:type="dxa"/>
            <w:vAlign w:val="top"/>
            <w:gridSpan w:val="3"/>
          </w:tcPr>
          <w:p>
            <w:pPr>
              <w:ind w:left="447"/>
              <w:spacing w:before="218" w:line="199"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5"/>
              <w:spacing w:before="240" w:line="220" w:lineRule="auto"/>
              <w:rPr>
                <w:sz w:val="15"/>
                <w:szCs w:val="15"/>
              </w:rPr>
            </w:pPr>
            <w:r>
              <w:rPr>
                <w:sz w:val="15"/>
                <w:szCs w:val="15"/>
                <w:spacing w:val="-1"/>
              </w:rPr>
              <w:t>数字信号极性</w:t>
            </w:r>
          </w:p>
        </w:tc>
        <w:tc>
          <w:tcPr>
            <w:tcW w:w="1377" w:type="dxa"/>
            <w:vAlign w:val="top"/>
          </w:tcPr>
          <w:p>
            <w:pPr>
              <w:pStyle w:val="TableText"/>
              <w:ind w:left="299"/>
              <w:spacing w:before="218"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524"/>
              <w:spacing w:before="62" w:line="199"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2"/>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5"/>
              <w:spacing w:before="240" w:line="220" w:lineRule="auto"/>
              <w:rPr>
                <w:sz w:val="15"/>
                <w:szCs w:val="15"/>
              </w:rPr>
            </w:pPr>
            <w:r>
              <w:rPr>
                <w:sz w:val="15"/>
                <w:szCs w:val="15"/>
                <w:spacing w:val="-1"/>
              </w:rPr>
              <w:t>数字信号阈值</w:t>
            </w:r>
          </w:p>
        </w:tc>
        <w:tc>
          <w:tcPr>
            <w:tcW w:w="1377" w:type="dxa"/>
            <w:vAlign w:val="top"/>
          </w:tcPr>
          <w:p>
            <w:pPr>
              <w:ind w:left="448"/>
              <w:spacing w:before="217"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8"/>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14"/>
              <w:spacing w:before="61"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2"/>
              <w:spacing w:before="134" w:line="220" w:lineRule="auto"/>
              <w:rPr>
                <w:sz w:val="15"/>
                <w:szCs w:val="15"/>
              </w:rPr>
            </w:pPr>
            <w:r>
              <w:rPr>
                <w:sz w:val="15"/>
                <w:szCs w:val="15"/>
                <w:spacing w:val="-9"/>
              </w:rPr>
              <w:t>阈值电压；</w:t>
            </w:r>
          </w:p>
        </w:tc>
      </w:tr>
      <w:tr>
        <w:trPr>
          <w:trHeight w:val="628" w:hRule="atLeast"/>
        </w:trPr>
        <w:tc>
          <w:tcPr>
            <w:tcW w:w="1371" w:type="dxa"/>
            <w:vAlign w:val="top"/>
            <w:gridSpan w:val="3"/>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5"/>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1" w:type="dxa"/>
            <w:vAlign w:val="top"/>
            <w:gridSpan w:val="3"/>
          </w:tcPr>
          <w:p>
            <w:pPr>
              <w:ind w:left="444"/>
              <w:spacing w:before="220"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5"/>
              <w:spacing w:before="242"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20"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20"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ind w:left="122" w:right="114" w:firstLine="422"/>
        <w:spacing w:before="51" w:line="272"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4.6 </w:t>
      </w:r>
      <w:r>
        <w:rPr>
          <w:rFonts w:ascii="SimSun" w:hAnsi="SimSun" w:eastAsia="SimSun" w:cs="SimSun"/>
          <w:sz w:val="21"/>
          <w:szCs w:val="21"/>
          <w:spacing w:val="-2"/>
        </w:rPr>
        <w:t>所示。我们可在“信号参</w:t>
      </w:r>
      <w:r>
        <w:rPr>
          <w:rFonts w:ascii="SimSun" w:hAnsi="SimSun" w:eastAsia="SimSun" w:cs="SimSun"/>
          <w:sz w:val="21"/>
          <w:szCs w:val="21"/>
          <w:spacing w:val="-3"/>
        </w:rPr>
        <w:t>数”选项卡的“输入信号类型”下拉框中选择“电位器”，将输入信号设为电位器。用同样</w:t>
      </w:r>
      <w:r>
        <w:rPr>
          <w:rFonts w:ascii="SimSun" w:hAnsi="SimSun" w:eastAsia="SimSun" w:cs="SimSun"/>
          <w:sz w:val="21"/>
          <w:szCs w:val="21"/>
          <w:spacing w:val="-1"/>
        </w:rPr>
        <w:t>的方法来选择数字信号的类型和极性，然后单击“配置”按钮保</w:t>
      </w:r>
      <w:r>
        <w:rPr>
          <w:rFonts w:ascii="SimSun" w:hAnsi="SimSun" w:eastAsia="SimSun" w:cs="SimSun"/>
          <w:sz w:val="21"/>
          <w:szCs w:val="21"/>
          <w:spacing w:val="-2"/>
        </w:rPr>
        <w:t>存参数配置。</w:t>
      </w:r>
    </w:p>
    <w:p>
      <w:pPr>
        <w:ind w:firstLine="2350"/>
        <w:spacing w:line="2098" w:lineRule="exact"/>
        <w:rPr/>
      </w:pPr>
      <w:r>
        <w:rPr>
          <w:position w:val="-41"/>
        </w:rPr>
        <w:drawing>
          <wp:inline distT="0" distB="0" distL="0" distR="0">
            <wp:extent cx="2434589" cy="1332738"/>
            <wp:effectExtent l="0" t="0" r="0" b="0"/>
            <wp:docPr id="340" name="IM 340"/>
            <wp:cNvGraphicFramePr/>
            <a:graphic>
              <a:graphicData uri="http://schemas.openxmlformats.org/drawingml/2006/picture">
                <pic:pic>
                  <pic:nvPicPr>
                    <pic:cNvPr id="340" name="IM 340"/>
                    <pic:cNvPicPr/>
                  </pic:nvPicPr>
                  <pic:blipFill>
                    <a:blip r:embed="rId72"/>
                    <a:stretch>
                      <a:fillRect/>
                    </a:stretch>
                  </pic:blipFill>
                  <pic:spPr>
                    <a:xfrm rot="0">
                      <a:off x="0" y="0"/>
                      <a:ext cx="2434589" cy="1332738"/>
                    </a:xfrm>
                    <a:prstGeom prst="rect">
                      <a:avLst/>
                    </a:prstGeom>
                  </pic:spPr>
                </pic:pic>
              </a:graphicData>
            </a:graphic>
          </wp:inline>
        </w:drawing>
      </w:r>
    </w:p>
    <w:p>
      <w:pPr>
        <w:pStyle w:val="BodyText"/>
        <w:ind w:left="3349"/>
        <w:spacing w:before="6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4.6  </w:t>
      </w:r>
      <w:r>
        <w:rPr>
          <w:rFonts w:ascii="SimHei" w:hAnsi="SimHei" w:eastAsia="SimHei" w:cs="SimHei"/>
          <w:sz w:val="20"/>
          <w:szCs w:val="20"/>
          <w:spacing w:val="-3"/>
          <w:position w:val="1"/>
        </w:rPr>
        <w:t>输入信号配置</w:t>
      </w:r>
    </w:p>
    <w:p>
      <w:pPr>
        <w:pStyle w:val="BodyText"/>
        <w:ind w:left="117"/>
        <w:spacing w:before="209" w:line="221" w:lineRule="auto"/>
        <w:outlineLvl w:val="2"/>
        <w:rPr>
          <w:rFonts w:ascii="SimHei" w:hAnsi="SimHei" w:eastAsia="SimHei" w:cs="SimHei"/>
          <w:sz w:val="24"/>
          <w:szCs w:val="24"/>
        </w:rPr>
      </w:pPr>
      <w:bookmarkStart w:name="bookmark38" w:id="49"/>
      <w:bookmarkEnd w:id="49"/>
      <w:r>
        <w:rPr>
          <w:sz w:val="24"/>
          <w:szCs w:val="24"/>
          <w:b/>
          <w:bCs/>
          <w:spacing w:val="-2"/>
        </w:rPr>
        <w:t>4.1.3 </w:t>
      </w:r>
      <w:r>
        <w:rPr>
          <w:rFonts w:ascii="SimHei" w:hAnsi="SimHei" w:eastAsia="SimHei" w:cs="SimHei"/>
          <w:sz w:val="24"/>
          <w:szCs w:val="24"/>
          <w:b/>
          <w:bCs/>
          <w:spacing w:val="-2"/>
        </w:rPr>
        <w:t>单端模拟信号占空比调速方式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1" w:right="112" w:firstLine="421"/>
        <w:spacing w:before="63" w:line="274" w:lineRule="auto"/>
        <w:jc w:val="both"/>
        <w:rPr>
          <w:rFonts w:ascii="SimSun" w:hAnsi="SimSun" w:eastAsia="SimSun" w:cs="SimSun"/>
          <w:sz w:val="21"/>
          <w:szCs w:val="21"/>
        </w:rPr>
      </w:pPr>
      <w:r>
        <w:rPr>
          <w:rFonts w:ascii="SimSun" w:hAnsi="SimSun" w:eastAsia="SimSun" w:cs="SimSun"/>
          <w:sz w:val="21"/>
          <w:szCs w:val="21"/>
          <w:spacing w:val="-2"/>
        </w:rPr>
        <w:t>单端模拟信号占空比调速方式下的拨码开关配置如图 </w:t>
      </w:r>
      <w:r>
        <w:rPr>
          <w:rFonts w:ascii="Times New Roman" w:hAnsi="Times New Roman" w:eastAsia="Times New Roman" w:cs="Times New Roman"/>
          <w:sz w:val="21"/>
          <w:szCs w:val="21"/>
          <w:spacing w:val="-2"/>
        </w:rPr>
        <w:t>4.7 </w:t>
      </w:r>
      <w:r>
        <w:rPr>
          <w:rFonts w:ascii="SimSun" w:hAnsi="SimSun" w:eastAsia="SimSun" w:cs="SimSun"/>
          <w:sz w:val="21"/>
          <w:szCs w:val="21"/>
          <w:spacing w:val="-2"/>
        </w:rPr>
        <w:t>所示。第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位配置电</w:t>
      </w:r>
      <w:r>
        <w:rPr>
          <w:rFonts w:ascii="SimSun" w:hAnsi="SimSun" w:eastAsia="SimSun" w:cs="SimSun"/>
          <w:sz w:val="21"/>
          <w:szCs w:val="21"/>
          <w:spacing w:val="-3"/>
        </w:rPr>
        <w:t>机额定</w:t>
      </w:r>
      <w:r>
        <w:rPr>
          <w:rFonts w:ascii="SimSun" w:hAnsi="SimSun" w:eastAsia="SimSun" w:cs="SimSun"/>
          <w:sz w:val="21"/>
          <w:szCs w:val="21"/>
          <w:spacing w:val="-2"/>
        </w:rPr>
        <w:t>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2"/>
          <w:w w:val="93"/>
        </w:rPr>
        <w:t>）；</w:t>
      </w:r>
      <w:r>
        <w:rPr>
          <w:rFonts w:ascii="SimSun" w:hAnsi="SimSun" w:eastAsia="SimSun" w:cs="SimSun"/>
          <w:sz w:val="21"/>
          <w:szCs w:val="21"/>
          <w:spacing w:val="-2"/>
        </w:rPr>
        <w:t>第</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w:t>
      </w:r>
      <w:r>
        <w:rPr>
          <w:rFonts w:ascii="SimSun" w:hAnsi="SimSun" w:eastAsia="SimSun" w:cs="SimSun"/>
          <w:sz w:val="21"/>
          <w:szCs w:val="21"/>
          <w:spacing w:val="-3"/>
        </w:rPr>
        <w:t>如何配置见表 </w:t>
      </w:r>
      <w:r>
        <w:rPr>
          <w:rFonts w:ascii="Times New Roman" w:hAnsi="Times New Roman" w:eastAsia="Times New Roman" w:cs="Times New Roman"/>
          <w:sz w:val="21"/>
          <w:szCs w:val="21"/>
          <w:spacing w:val="-3"/>
        </w:rPr>
        <w:t>2.3</w:t>
      </w:r>
      <w:r>
        <w:rPr>
          <w:rFonts w:ascii="SimSun" w:hAnsi="SimSun" w:eastAsia="SimSun" w:cs="SimSun"/>
          <w:sz w:val="21"/>
          <w:szCs w:val="21"/>
          <w:spacing w:val="-52"/>
          <w:w w:val="93"/>
        </w:rPr>
        <w:t>）；</w:t>
      </w:r>
      <w:r>
        <w:rPr>
          <w:rFonts w:ascii="SimSun" w:hAnsi="SimSun" w:eastAsia="SimSun" w:cs="SimSun"/>
          <w:sz w:val="21"/>
          <w:szCs w:val="21"/>
          <w:spacing w:val="-3"/>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5-7</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3"/>
          <w:w w:val="97"/>
        </w:rPr>
        <w:t>），</w:t>
      </w:r>
      <w:r>
        <w:rPr>
          <w:rFonts w:ascii="SimSun" w:hAnsi="SimSun" w:eastAsia="SimSun" w:cs="SimSun"/>
          <w:sz w:val="21"/>
          <w:szCs w:val="21"/>
          <w:spacing w:val="-2"/>
        </w:rPr>
        <w:t>我们将第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位拨到</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；第 </w:t>
      </w: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位控</w:t>
      </w:r>
      <w:r>
        <w:rPr>
          <w:rFonts w:ascii="SimSun" w:hAnsi="SimSun" w:eastAsia="SimSun" w:cs="SimSun"/>
          <w:sz w:val="21"/>
          <w:szCs w:val="21"/>
          <w:spacing w:val="-3"/>
        </w:rPr>
        <w:t>制方</w:t>
      </w:r>
      <w:r>
        <w:rPr>
          <w:rFonts w:ascii="SimSun" w:hAnsi="SimSun" w:eastAsia="SimSun" w:cs="SimSun"/>
          <w:sz w:val="21"/>
          <w:szCs w:val="21"/>
          <w:spacing w:val="-3"/>
        </w:rPr>
        <w:t>式位拨到</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540"/>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527"/>
        <w:spacing w:before="139" w:line="222" w:lineRule="auto"/>
        <w:rPr>
          <w:rFonts w:ascii="SimHei" w:hAnsi="SimHei" w:eastAsia="SimHei" w:cs="SimHei"/>
          <w:sz w:val="14"/>
          <w:szCs w:val="14"/>
        </w:rPr>
      </w:pPr>
      <w:r>
        <w:rPr>
          <w:rFonts w:ascii="SimHei" w:hAnsi="SimHei" w:eastAsia="SimHei" w:cs="SimHei"/>
          <w:sz w:val="14"/>
          <w:szCs w:val="14"/>
          <w:b/>
          <w:bCs/>
          <w:spacing w:val="8"/>
        </w:rPr>
        <w:t>第5-8位为</w:t>
      </w:r>
      <w:r>
        <w:rPr>
          <w:rFonts w:ascii="SimHei" w:hAnsi="SimHei" w:eastAsia="SimHei" w:cs="SimHei"/>
          <w:sz w:val="14"/>
          <w:szCs w:val="14"/>
          <w:b/>
          <w:bCs/>
        </w:rPr>
        <w:t>OFF</w:t>
      </w:r>
    </w:p>
    <w:p>
      <w:pPr>
        <w:ind w:firstLine="4871"/>
        <w:spacing w:line="51" w:lineRule="exact"/>
        <w:rPr/>
      </w:pPr>
      <w:r>
        <w:rPr>
          <w:position w:val="-1"/>
        </w:rPr>
        <w:pict>
          <v:shape id="_x0000_s622" style="mso-position-vertical-relative:line;mso-position-horizontal-relative:char;width:9.2pt;height:2.7pt;" filled="false" strokecolor="#000000" strokeweight="0.28pt" coordsize="183,54" coordorigin="0,0" path="m180,50l91,2m91,2l2,50e">
            <v:stroke endcap="round" miterlimit="10"/>
          </v:shape>
        </w:pict>
      </w:r>
    </w:p>
    <w:p>
      <w:pPr>
        <w:pStyle w:val="BodyText"/>
        <w:ind w:firstLine="2767"/>
        <w:spacing w:line="1389" w:lineRule="exact"/>
        <w:rPr/>
      </w:pPr>
      <w:r>
        <w:rPr>
          <w:position w:val="-27"/>
        </w:rPr>
        <w:pict>
          <v:group id="_x0000_s624" style="mso-position-vertical-relative:line;mso-position-horizontal-relative:char;width:150pt;height:69.45pt;" filled="false" stroked="false" coordsize="3000,1388" coordorigin="0,0">
            <v:shape id="_x0000_s626" style="position:absolute;left:0;top:-2;width:3000;height:1391;" filled="false" stroked="false" type="#_x0000_t75">
              <v:imagedata o:title="" r:id="rId73"/>
            </v:shape>
            <v:shape id="_x0000_s628" style="position:absolute;left:213;top:746;width:2617;height:622;" filled="false" stroked="false" type="#_x0000_t202">
              <v:fill on="false"/>
              <v:stroke on="false"/>
              <v:path/>
              <v:imagedata o:title=""/>
              <o:lock v:ext="edit" aspectratio="false"/>
              <v:textbox inset="0mm,0mm,0mm,0mm">
                <w:txbxContent>
                  <w:p>
                    <w:pPr>
                      <w:ind w:left="2205" w:right="20" w:hanging="2185"/>
                      <w:spacing w:before="21" w:line="262" w:lineRule="auto"/>
                      <w:rPr>
                        <w:rFonts w:ascii="Arial" w:hAnsi="Arial" w:eastAsia="Arial" w:cs="Arial"/>
                        <w:sz w:val="26"/>
                        <w:szCs w:val="26"/>
                      </w:rPr>
                    </w:pPr>
                    <w:r>
                      <w:rPr>
                        <w:rFonts w:ascii="Arial" w:hAnsi="Arial" w:eastAsia="Arial" w:cs="Arial"/>
                        <w:sz w:val="26"/>
                        <w:szCs w:val="26"/>
                        <w:spacing w:val="-5"/>
                      </w:rPr>
                      <w:t>1   2   3   4   5</w:t>
                    </w:r>
                    <w:r>
                      <w:rPr>
                        <w:rFonts w:ascii="Arial" w:hAnsi="Arial" w:eastAsia="Arial" w:cs="Arial"/>
                        <w:sz w:val="26"/>
                        <w:szCs w:val="26"/>
                        <w:spacing w:val="5"/>
                      </w:rPr>
                      <w:t xml:space="preserve">   </w:t>
                    </w:r>
                    <w:r>
                      <w:rPr>
                        <w:rFonts w:ascii="Arial" w:hAnsi="Arial" w:eastAsia="Arial" w:cs="Arial"/>
                        <w:sz w:val="26"/>
                        <w:szCs w:val="26"/>
                        <w:spacing w:val="-5"/>
                      </w:rPr>
                      <w:t>6</w:t>
                    </w:r>
                    <w:r>
                      <w:rPr>
                        <w:rFonts w:ascii="Arial" w:hAnsi="Arial" w:eastAsia="Arial" w:cs="Arial"/>
                        <w:sz w:val="26"/>
                        <w:szCs w:val="26"/>
                      </w:rPr>
                      <w:t xml:space="preserve">   </w:t>
                    </w:r>
                    <w:r>
                      <w:rPr>
                        <w:rFonts w:ascii="Arial" w:hAnsi="Arial" w:eastAsia="Arial" w:cs="Arial"/>
                        <w:sz w:val="26"/>
                        <w:szCs w:val="26"/>
                        <w:spacing w:val="-5"/>
                      </w:rPr>
                      <w:t>7   8</w:t>
                    </w:r>
                    <w:r>
                      <w:rPr>
                        <w:rFonts w:ascii="Arial" w:hAnsi="Arial" w:eastAsia="Arial" w:cs="Arial"/>
                        <w:sz w:val="26"/>
                        <w:szCs w:val="26"/>
                        <w:spacing w:val="1"/>
                      </w:rPr>
                      <w:t xml:space="preserve"> </w:t>
                    </w:r>
                    <w:r>
                      <w:rPr>
                        <w:rFonts w:ascii="Arial" w:hAnsi="Arial" w:eastAsia="Arial" w:cs="Arial"/>
                        <w:sz w:val="26"/>
                        <w:szCs w:val="26"/>
                        <w:spacing w:val="-17"/>
                      </w:rPr>
                      <w:t>ON</w:t>
                    </w:r>
                  </w:p>
                </w:txbxContent>
              </v:textbox>
            </v:shape>
          </v:group>
        </w:pict>
      </w:r>
    </w:p>
    <w:p>
      <w:pPr>
        <w:pStyle w:val="BodyText"/>
        <w:ind w:left="2249"/>
        <w:spacing w:before="193" w:line="221"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4.7  </w:t>
      </w:r>
      <w:r>
        <w:rPr>
          <w:rFonts w:ascii="SimHei" w:hAnsi="SimHei" w:eastAsia="SimHei" w:cs="SimHei"/>
          <w:sz w:val="20"/>
          <w:szCs w:val="20"/>
          <w:spacing w:val="-2"/>
        </w:rPr>
        <w:t>单端模拟信号占空比调速拨码开关配置</w:t>
      </w:r>
    </w:p>
    <w:p>
      <w:pPr>
        <w:ind w:left="530"/>
        <w:spacing w:before="67"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541"/>
        <w:spacing w:before="60" w:line="220" w:lineRule="auto"/>
        <w:rPr>
          <w:rFonts w:ascii="SimSun" w:hAnsi="SimSun" w:eastAsia="SimSun" w:cs="SimSun"/>
          <w:sz w:val="21"/>
          <w:szCs w:val="21"/>
        </w:rPr>
      </w:pPr>
      <w:r>
        <w:rPr>
          <w:rFonts w:ascii="SimSun" w:hAnsi="SimSun" w:eastAsia="SimSun" w:cs="SimSun"/>
          <w:sz w:val="21"/>
          <w:szCs w:val="21"/>
        </w:rPr>
        <w:t>此用法使用单端模拟信号对电机进行调速，使用开关/逻辑电平控制电机转动方向和启</w:t>
      </w:r>
    </w:p>
    <w:p>
      <w:pPr>
        <w:spacing w:line="220" w:lineRule="auto"/>
        <w:sectPr>
          <w:footerReference w:type="default" r:id="rId71"/>
          <w:pgSz w:w="11905" w:h="16840"/>
          <w:pgMar w:top="611" w:right="1681" w:bottom="1193" w:left="1684" w:header="0" w:footer="1033" w:gutter="0"/>
        </w:sectPr>
        <w:rPr>
          <w:rFonts w:ascii="SimSun" w:hAnsi="SimSun" w:eastAsia="SimSun" w:cs="SimSun"/>
          <w:sz w:val="21"/>
          <w:szCs w:val="21"/>
        </w:rPr>
      </w:pPr>
    </w:p>
    <w:p>
      <w:pPr>
        <w:pStyle w:val="BodyText"/>
        <w:ind w:left="18"/>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630" style="position:absolute;margin-left:0.536995pt;margin-top:0pt;mso-position-vertical-relative:text;mso-position-horizontal-relative:text;width:414.8pt;height:1pt;z-index:25244876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42" name="IM 342"/>
            <wp:cNvGraphicFramePr/>
            <a:graphic>
              <a:graphicData uri="http://schemas.openxmlformats.org/drawingml/2006/picture">
                <pic:pic>
                  <pic:nvPicPr>
                    <pic:cNvPr id="342" name="IM 342"/>
                    <pic:cNvPicPr/>
                  </pic:nvPicPr>
                  <pic:blipFill>
                    <a:blip r:embed="rId7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0"/>
        <w:spacing w:before="30" w:line="220" w:lineRule="auto"/>
        <w:rPr>
          <w:rFonts w:ascii="SimSun" w:hAnsi="SimSun" w:eastAsia="SimSun" w:cs="SimSun"/>
          <w:sz w:val="21"/>
          <w:szCs w:val="21"/>
        </w:rPr>
      </w:pPr>
      <w:r>
        <w:rPr>
          <w:rFonts w:ascii="SimSun" w:hAnsi="SimSun" w:eastAsia="SimSun" w:cs="SimSun"/>
          <w:sz w:val="21"/>
          <w:szCs w:val="21"/>
          <w:spacing w:val="-1"/>
        </w:rPr>
        <w:t>停，接线方法如图 </w:t>
      </w:r>
      <w:r>
        <w:rPr>
          <w:rFonts w:ascii="Times New Roman" w:hAnsi="Times New Roman" w:eastAsia="Times New Roman" w:cs="Times New Roman"/>
          <w:sz w:val="21"/>
          <w:szCs w:val="21"/>
          <w:spacing w:val="-1"/>
        </w:rPr>
        <w:t>4.8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0~10V </w:t>
      </w:r>
      <w:r>
        <w:rPr>
          <w:rFonts w:ascii="SimSun" w:hAnsi="SimSun" w:eastAsia="SimSun" w:cs="SimSun"/>
          <w:sz w:val="21"/>
          <w:szCs w:val="21"/>
          <w:spacing w:val="-1"/>
        </w:rPr>
        <w:t>模拟信号，用</w:t>
      </w:r>
      <w:r>
        <w:rPr>
          <w:rFonts w:ascii="SimSun" w:hAnsi="SimSun" w:eastAsia="SimSun" w:cs="SimSun"/>
          <w:sz w:val="21"/>
          <w:szCs w:val="21"/>
          <w:spacing w:val="-2"/>
        </w:rPr>
        <w:t>于电机调速。</w:t>
      </w:r>
    </w:p>
    <w:p>
      <w:pPr>
        <w:ind w:left="19" w:right="496" w:firstLine="434"/>
        <w:spacing w:before="62" w:line="274" w:lineRule="auto"/>
        <w:jc w:val="both"/>
        <w:rPr>
          <w:rFonts w:ascii="SimSun" w:hAnsi="SimSun" w:eastAsia="SimSun" w:cs="SimSun"/>
          <w:sz w:val="21"/>
          <w:szCs w:val="21"/>
        </w:rPr>
      </w:pPr>
      <w:r>
        <w:rPr>
          <w:rFonts w:ascii="SimSun" w:hAnsi="SimSun" w:eastAsia="SimSun" w:cs="SimSun"/>
          <w:sz w:val="21"/>
          <w:szCs w:val="21"/>
          <w:spacing w:val="-3"/>
        </w:rPr>
        <w:t>当使用开关量控制时，开关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K1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3"/>
        </w:rPr>
        <w:t>间，控制电机正转；开关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K2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IN3</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Times New Roman" w:hAnsi="Times New Roman" w:eastAsia="Times New Roman" w:cs="Times New Roman"/>
          <w:sz w:val="21"/>
          <w:szCs w:val="21"/>
          <w:spacing w:val="-7"/>
        </w:rPr>
        <w:t>COM</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7"/>
        </w:rPr>
        <w:t>间，控制电机反转。当使用逻辑电平控制时，</w:t>
      </w:r>
      <w:r>
        <w:rPr>
          <w:rFonts w:ascii="SimSun" w:hAnsi="SimSun" w:eastAsia="SimSun" w:cs="SimSun"/>
          <w:sz w:val="21"/>
          <w:szCs w:val="21"/>
          <w:spacing w:val="-59"/>
        </w:rPr>
        <w:t xml:space="preserve"> </w:t>
      </w:r>
      <w:r>
        <w:rPr>
          <w:rFonts w:ascii="Times New Roman" w:hAnsi="Times New Roman" w:eastAsia="Times New Roman" w:cs="Times New Roman"/>
          <w:sz w:val="21"/>
          <w:szCs w:val="21"/>
          <w:spacing w:val="-7"/>
        </w:rPr>
        <w:t>IN2 </w:t>
      </w:r>
      <w:r>
        <w:rPr>
          <w:rFonts w:ascii="SimSun" w:hAnsi="SimSun" w:eastAsia="SimSun" w:cs="SimSun"/>
          <w:sz w:val="21"/>
          <w:szCs w:val="21"/>
          <w:spacing w:val="-7"/>
        </w:rPr>
        <w:t>接逻辑电平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7"/>
        </w:rPr>
        <w:t>DI1</w:t>
      </w:r>
      <w:r>
        <w:rPr>
          <w:rFonts w:ascii="SimSun" w:hAnsi="SimSun" w:eastAsia="SimSun" w:cs="SimSun"/>
          <w:sz w:val="21"/>
          <w:szCs w:val="21"/>
          <w:spacing w:val="-7"/>
        </w:rPr>
        <w:t>，控制电机正转；</w:t>
      </w:r>
      <w:r>
        <w:rPr>
          <w:rFonts w:ascii="Times New Roman" w:hAnsi="Times New Roman" w:eastAsia="Times New Roman" w:cs="Times New Roman"/>
          <w:sz w:val="21"/>
          <w:szCs w:val="21"/>
          <w:spacing w:val="-7"/>
        </w:rPr>
        <w:t>IN3</w:t>
      </w:r>
      <w:r>
        <w:rPr>
          <w:rFonts w:ascii="SimSun" w:hAnsi="SimSun" w:eastAsia="SimSun" w:cs="SimSun"/>
          <w:sz w:val="21"/>
          <w:szCs w:val="21"/>
          <w:spacing w:val="-2"/>
        </w:rPr>
        <w:t>接逻辑电平</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，控制电机反转。限位开关</w:t>
      </w:r>
      <w:r>
        <w:rPr>
          <w:rFonts w:ascii="SimSun" w:hAnsi="SimSun" w:eastAsia="SimSun" w:cs="SimSun"/>
          <w:sz w:val="21"/>
          <w:szCs w:val="21"/>
          <w:spacing w:val="-20"/>
        </w:rPr>
        <w:t xml:space="preserve">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和</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分别对正转和反转进行限位。具体</w:t>
      </w:r>
      <w:r>
        <w:rPr>
          <w:rFonts w:ascii="SimSun" w:hAnsi="SimSun" w:eastAsia="SimSun" w:cs="SimSun"/>
          <w:sz w:val="21"/>
          <w:szCs w:val="21"/>
          <w:spacing w:val="-1"/>
        </w:rPr>
        <w:t>如何对电机进行调速和控制见表 </w:t>
      </w:r>
      <w:r>
        <w:rPr>
          <w:rFonts w:ascii="Times New Roman" w:hAnsi="Times New Roman" w:eastAsia="Times New Roman" w:cs="Times New Roman"/>
          <w:sz w:val="21"/>
          <w:szCs w:val="21"/>
          <w:spacing w:val="-1"/>
        </w:rPr>
        <w:t>4.5 </w:t>
      </w:r>
      <w:r>
        <w:rPr>
          <w:rFonts w:ascii="SimSun" w:hAnsi="SimSun" w:eastAsia="SimSun" w:cs="SimSun"/>
          <w:sz w:val="21"/>
          <w:szCs w:val="21"/>
          <w:spacing w:val="-2"/>
        </w:rPr>
        <w:t>所示。</w:t>
      </w:r>
    </w:p>
    <w:p>
      <w:pPr>
        <w:ind w:left="16" w:right="437" w:firstLine="434"/>
        <w:spacing w:line="275" w:lineRule="auto"/>
        <w:rPr>
          <w:rFonts w:ascii="KaiTi" w:hAnsi="KaiTi" w:eastAsia="KaiTi" w:cs="KaiTi"/>
          <w:sz w:val="21"/>
          <w:szCs w:val="21"/>
        </w:rPr>
      </w:pPr>
      <w:r>
        <w:rPr>
          <w:rFonts w:ascii="KaiTi" w:hAnsi="KaiTi" w:eastAsia="KaiTi" w:cs="KaiTi"/>
          <w:sz w:val="21"/>
          <w:szCs w:val="21"/>
          <w:spacing w:val="-7"/>
        </w:rPr>
        <w:t>注：可通过</w:t>
      </w:r>
      <w:r>
        <w:rPr>
          <w:rFonts w:ascii="KaiTi" w:hAnsi="KaiTi" w:eastAsia="KaiTi" w:cs="KaiTi"/>
          <w:sz w:val="21"/>
          <w:szCs w:val="21"/>
          <w:spacing w:val="-51"/>
        </w:rPr>
        <w:t xml:space="preserve"> </w:t>
      </w:r>
      <w:r>
        <w:rPr>
          <w:rFonts w:ascii="Times New Roman" w:hAnsi="Times New Roman" w:eastAsia="Times New Roman" w:cs="Times New Roman"/>
          <w:sz w:val="21"/>
          <w:szCs w:val="21"/>
          <w:spacing w:val="-7"/>
        </w:rPr>
        <w:t>485 </w:t>
      </w:r>
      <w:r>
        <w:rPr>
          <w:rFonts w:ascii="KaiTi" w:hAnsi="KaiTi" w:eastAsia="KaiTi" w:cs="KaiTi"/>
          <w:sz w:val="21"/>
          <w:szCs w:val="21"/>
          <w:spacing w:val="-7"/>
        </w:rPr>
        <w:t>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7"/>
        </w:rPr>
        <w:t>0x0070 </w:t>
      </w:r>
      <w:r>
        <w:rPr>
          <w:rFonts w:ascii="KaiTi" w:hAnsi="KaiTi" w:eastAsia="KaiTi" w:cs="KaiTi"/>
          <w:sz w:val="21"/>
          <w:szCs w:val="21"/>
          <w:spacing w:val="-7"/>
        </w:rPr>
        <w:t>和</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7"/>
        </w:rPr>
        <w:t>0x0071</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7"/>
        </w:rPr>
        <w:t>寄存器来配置模拟信号的范围（详见</w:t>
      </w:r>
      <w:r>
        <w:rPr>
          <w:rFonts w:ascii="KaiTi" w:hAnsi="KaiTi" w:eastAsia="KaiTi" w:cs="KaiTi"/>
          <w:sz w:val="21"/>
          <w:szCs w:val="21"/>
          <w:spacing w:val="-28"/>
        </w:rPr>
        <w:t xml:space="preserve"> </w:t>
      </w:r>
      <w:r>
        <w:rPr>
          <w:rFonts w:ascii="Times New Roman" w:hAnsi="Times New Roman" w:eastAsia="Times New Roman" w:cs="Times New Roman"/>
          <w:sz w:val="21"/>
          <w:szCs w:val="21"/>
          <w:spacing w:val="-7"/>
        </w:rPr>
        <w:t>5.3</w:t>
      </w:r>
      <w:r>
        <w:rPr>
          <w:rFonts w:ascii="Times New Roman" w:hAnsi="Times New Roman" w:eastAsia="Times New Roman" w:cs="Times New Roman"/>
          <w:sz w:val="21"/>
          <w:szCs w:val="21"/>
          <w:spacing w:val="-8"/>
        </w:rPr>
        <w:t>.6</w:t>
      </w:r>
      <w:r>
        <w:rPr>
          <w:rFonts w:ascii="Times New Roman" w:hAnsi="Times New Roman" w:eastAsia="Times New Roman" w:cs="Times New Roman"/>
          <w:sz w:val="21"/>
          <w:szCs w:val="21"/>
          <w:spacing w:val="25"/>
          <w:w w:val="101"/>
        </w:rPr>
        <w:t xml:space="preserve"> </w:t>
      </w:r>
      <w:r>
        <w:rPr>
          <w:rFonts w:ascii="KaiTi" w:hAnsi="KaiTi" w:eastAsia="KaiTi" w:cs="KaiTi"/>
          <w:sz w:val="21"/>
          <w:szCs w:val="21"/>
          <w:spacing w:val="-8"/>
        </w:rPr>
        <w:t>小节</w:t>
      </w:r>
      <w:r>
        <w:rPr>
          <w:rFonts w:ascii="KaiTi" w:hAnsi="KaiTi" w:eastAsia="KaiTi" w:cs="KaiTi"/>
          <w:sz w:val="21"/>
          <w:szCs w:val="21"/>
          <w:spacing w:val="-44"/>
          <w:w w:val="96"/>
        </w:rPr>
        <w:t>），</w:t>
      </w:r>
      <w:r>
        <w:rPr>
          <w:rFonts w:ascii="KaiTi" w:hAnsi="KaiTi" w:eastAsia="KaiTi" w:cs="KaiTi"/>
          <w:sz w:val="21"/>
          <w:szCs w:val="21"/>
          <w:spacing w:val="-1"/>
        </w:rPr>
        <w:t>如：使用</w:t>
      </w:r>
      <w:r>
        <w:rPr>
          <w:rFonts w:ascii="KaiTi" w:hAnsi="KaiTi" w:eastAsia="KaiTi" w:cs="KaiTi"/>
          <w:sz w:val="21"/>
          <w:szCs w:val="21"/>
          <w:spacing w:val="-37"/>
        </w:rPr>
        <w:t xml:space="preserve"> </w:t>
      </w:r>
      <w:r>
        <w:rPr>
          <w:rFonts w:ascii="Times New Roman" w:hAnsi="Times New Roman" w:eastAsia="Times New Roman" w:cs="Times New Roman"/>
          <w:sz w:val="21"/>
          <w:szCs w:val="21"/>
          <w:spacing w:val="-1"/>
        </w:rPr>
        <w:t>0~10V </w:t>
      </w:r>
      <w:r>
        <w:rPr>
          <w:rFonts w:ascii="KaiTi" w:hAnsi="KaiTi" w:eastAsia="KaiTi" w:cs="KaiTi"/>
          <w:sz w:val="21"/>
          <w:szCs w:val="21"/>
          <w:spacing w:val="-1"/>
        </w:rPr>
        <w:t>模拟量时模拟信号范围配置为</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1"/>
        </w:rPr>
        <w:t>0~10V</w:t>
      </w:r>
      <w:r>
        <w:rPr>
          <w:rFonts w:ascii="KaiTi" w:hAnsi="KaiTi" w:eastAsia="KaiTi" w:cs="KaiTi"/>
          <w:sz w:val="21"/>
          <w:szCs w:val="21"/>
          <w:spacing w:val="-1"/>
        </w:rPr>
        <w:t>。</w:t>
      </w:r>
    </w:p>
    <w:p>
      <w:pPr>
        <w:pStyle w:val="BodyText"/>
        <w:ind w:firstLine="19"/>
        <w:spacing w:before="31" w:line="4513" w:lineRule="exact"/>
        <w:rPr/>
      </w:pPr>
      <w:r>
        <mc:AlternateContent xmlns:mc="http://schemas.openxmlformats.org/markup-compatibility/2006">
          <mc:Choice Requires="wps">
            <w:drawing>
              <wp:anchor distT="0" distB="0" distL="0" distR="0" simplePos="0" relativeHeight="252447744" behindDoc="0" locked="0" layoutInCell="1" allowOverlap="1">
                <wp:simplePos x="0" y="0"/>
                <wp:positionH relativeFrom="column">
                  <wp:posOffset>-141776</wp:posOffset>
                </wp:positionH>
                <wp:positionV relativeFrom="paragraph">
                  <wp:posOffset>1287418</wp:posOffset>
                </wp:positionV>
                <wp:extent cx="2005964" cy="325754"/>
                <wp:effectExtent l="0" t="0" r="0" b="0"/>
                <wp:wrapNone/>
                <wp:docPr id="344" name="TextBox 344"/>
                <wp:cNvGraphicFramePr/>
                <a:graphic>
                  <a:graphicData uri="http://schemas.microsoft.com/office/word/2010/wordprocessingShape">
                    <wps:wsp>
                      <wps:cNvPr id="344" name="TextBox 344"/>
                      <wps:cNvSpPr txBox="1"/>
                      <wps:spPr>
                        <a:xfrm rot="16200000">
                          <a:off x="-141776" y="1287418"/>
                          <a:ext cx="2005964" cy="3257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32" style="position:absolute;margin-left:-11.1635pt;margin-top:101.372pt;mso-position-vertical-relative:text;mso-position-horizontal-relative:text;width:157.95pt;height:25.65pt;z-index:252447744;rotation:270;" filled="false" stroked="false" type="#_x0000_t202">
                <v:fill on="false"/>
                <v:stroke on="false"/>
                <v:path/>
                <v:imagedata o:title=""/>
                <o:lock v:ext="edit" aspectratio="false"/>
                <v:textbox inset="0mm,0mm,0mm,0mm">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2446720" behindDoc="0" locked="0" layoutInCell="1" allowOverlap="1">
                <wp:simplePos x="0" y="0"/>
                <wp:positionH relativeFrom="column">
                  <wp:posOffset>2786910</wp:posOffset>
                </wp:positionH>
                <wp:positionV relativeFrom="paragraph">
                  <wp:posOffset>1290026</wp:posOffset>
                </wp:positionV>
                <wp:extent cx="2007235" cy="325754"/>
                <wp:effectExtent l="0" t="0" r="0" b="0"/>
                <wp:wrapNone/>
                <wp:docPr id="346" name="TextBox 346"/>
                <wp:cNvGraphicFramePr/>
                <a:graphic>
                  <a:graphicData uri="http://schemas.microsoft.com/office/word/2010/wordprocessingShape">
                    <wps:wsp>
                      <wps:cNvPr id="346" name="TextBox 346"/>
                      <wps:cNvSpPr txBox="1"/>
                      <wps:spPr>
                        <a:xfrm rot="16200000">
                          <a:off x="2786910" y="1290026"/>
                          <a:ext cx="2007235" cy="3257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2" w:lineRule="exact"/>
                              <w:jc w:val="right"/>
                              <w:rPr>
                                <w:sz w:val="35"/>
                                <w:szCs w:val="35"/>
                              </w:rPr>
                            </w:pPr>
                            <w:r>
                              <w:rPr>
                                <w:sz w:val="35"/>
                                <w:szCs w:val="35"/>
                                <w:spacing w:val="-1"/>
                                <w:position w:val="2"/>
                              </w:rPr>
                              <w:t>AQ</w:t>
                            </w:r>
                            <w:r>
                              <w:rPr>
                                <w:sz w:val="35"/>
                                <w:szCs w:val="35"/>
                                <w:spacing w:val="-64"/>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34" style="position:absolute;margin-left:219.442pt;margin-top:101.577pt;mso-position-vertical-relative:text;mso-position-horizontal-relative:text;width:158.05pt;height:25.65pt;z-index:252446720;rotation:270;" filled="false" stroked="false" type="#_x0000_t202">
                <v:fill on="false"/>
                <v:stroke on="false"/>
                <v:path/>
                <v:imagedata o:title=""/>
                <o:lock v:ext="edit" aspectratio="false"/>
                <v:textbox inset="0mm,0mm,0mm,0mm">
                  <w:txbxContent>
                    <w:p>
                      <w:pPr>
                        <w:pStyle w:val="BodyText"/>
                        <w:spacing w:before="20" w:line="472" w:lineRule="exact"/>
                        <w:jc w:val="right"/>
                        <w:rPr>
                          <w:sz w:val="35"/>
                          <w:szCs w:val="35"/>
                        </w:rPr>
                      </w:pPr>
                      <w:r>
                        <w:rPr>
                          <w:sz w:val="35"/>
                          <w:szCs w:val="35"/>
                          <w:spacing w:val="-1"/>
                          <w:position w:val="2"/>
                        </w:rPr>
                        <w:t>AQ</w:t>
                      </w:r>
                      <w:r>
                        <w:rPr>
                          <w:sz w:val="35"/>
                          <w:szCs w:val="35"/>
                          <w:spacing w:val="-64"/>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v:textbox>
              </v:shape>
            </w:pict>
          </mc:Fallback>
        </mc:AlternateContent>
      </w:r>
      <w:r>
        <w:pict>
          <v:group id="_x0000_s636" style="position:absolute;margin-left:231.658pt;margin-top:1.77747pt;mso-position-vertical-relative:text;mso-position-horizontal-relative:text;width:209.45pt;height:225.65pt;z-index:252445696;" filled="false" stroked="false" coordsize="4188,4512" coordorigin="0,0">
            <v:shape id="_x0000_s638" style="position:absolute;left:3020;top:552;width:1181;height:400;" filled="false" stroked="false" type="#_x0000_t202">
              <v:fill on="false"/>
              <v:stroke on="false"/>
              <v:path/>
              <v:imagedata o:title=""/>
              <o:lock v:ext="edit" aspectratio="false"/>
              <v:textbox inset="0mm,0mm,0mm,0mm">
                <w:txbxContent>
                  <w:p>
                    <w:pPr>
                      <w:pStyle w:val="BodyText"/>
                      <w:ind w:left="27"/>
                      <w:spacing w:before="19" w:line="224" w:lineRule="auto"/>
                      <w:rPr>
                        <w:rFonts w:ascii="SimHei" w:hAnsi="SimHei" w:eastAsia="SimHei" w:cs="SimHei"/>
                        <w:sz w:val="10"/>
                        <w:szCs w:val="10"/>
                      </w:rPr>
                    </w:pPr>
                    <w:r>
                      <w:rPr>
                        <w:sz w:val="10"/>
                        <w:szCs w:val="10"/>
                      </w:rPr>
                      <w:t>DI</w:t>
                    </w:r>
                    <w:r>
                      <w:rPr>
                        <w:sz w:val="10"/>
                        <w:szCs w:val="10"/>
                        <w:spacing w:val="7"/>
                      </w:rPr>
                      <w:t>2</w:t>
                    </w:r>
                    <w:r>
                      <w:rPr>
                        <w:sz w:val="10"/>
                        <w:szCs w:val="10"/>
                        <w:spacing w:val="-3"/>
                      </w:rPr>
                      <w:t xml:space="preserve"> </w:t>
                    </w:r>
                    <w:r>
                      <w:rPr>
                        <w:rFonts w:ascii="SimHei" w:hAnsi="SimHei" w:eastAsia="SimHei" w:cs="SimHei"/>
                        <w:sz w:val="10"/>
                        <w:szCs w:val="10"/>
                        <w:spacing w:val="7"/>
                      </w:rPr>
                      <w:t>控制反转</w:t>
                    </w:r>
                  </w:p>
                  <w:p>
                    <w:pPr>
                      <w:pStyle w:val="BodyText"/>
                      <w:ind w:left="23"/>
                      <w:spacing w:line="202" w:lineRule="auto"/>
                      <w:rPr>
                        <w:rFonts w:ascii="SimHei" w:hAnsi="SimHei" w:eastAsia="SimHei" w:cs="SimHei"/>
                        <w:sz w:val="10"/>
                        <w:szCs w:val="10"/>
                      </w:rPr>
                    </w:pPr>
                    <w:r>
                      <w:rPr>
                        <w:sz w:val="10"/>
                        <w:szCs w:val="10"/>
                      </w:rPr>
                      <w:t>DI</w:t>
                    </w:r>
                    <w:r>
                      <w:rPr>
                        <w:sz w:val="10"/>
                        <w:szCs w:val="10"/>
                        <w:spacing w:val="6"/>
                      </w:rPr>
                      <w:t>1 </w:t>
                    </w:r>
                    <w:r>
                      <w:rPr>
                        <w:rFonts w:ascii="SimHei" w:hAnsi="SimHei" w:eastAsia="SimHei" w:cs="SimHei"/>
                        <w:sz w:val="10"/>
                        <w:szCs w:val="10"/>
                        <w:spacing w:val="6"/>
                      </w:rPr>
                      <w:t>控制正转</w:t>
                    </w:r>
                  </w:p>
                  <w:p>
                    <w:pPr>
                      <w:ind w:left="20"/>
                      <w:spacing w:line="237" w:lineRule="auto"/>
                      <w:rPr>
                        <w:rFonts w:ascii="SimHei" w:hAnsi="SimHei" w:eastAsia="SimHei" w:cs="SimHei"/>
                        <w:sz w:val="10"/>
                        <w:szCs w:val="10"/>
                      </w:rPr>
                    </w:pPr>
                    <w:r>
                      <w:rPr>
                        <w:rFonts w:ascii="SimHei" w:hAnsi="SimHei" w:eastAsia="SimHei" w:cs="SimHei"/>
                        <w:sz w:val="10"/>
                        <w:szCs w:val="10"/>
                        <w:spacing w:val="7"/>
                      </w:rPr>
                      <w:t>0-10V模拟信号控制转速</w:t>
                    </w:r>
                  </w:p>
                </w:txbxContent>
              </v:textbox>
            </v:shape>
            <v:group id="_x0000_s640" style="position:absolute;left:0;top:0;width:4188;height:4512;" filled="false" stroked="false" coordsize="4188,4512" coordorigin="0,0">
              <v:shape id="_x0000_s642" style="position:absolute;left:3122;top:1252;width:315;height:162;" filled="false" strokecolor="#3365FF" strokeweight="0.26pt" coordsize="315,162" coordorigin="0,0" path="m126,159l188,129m188,159l312,159m2,159l126,159m168,139l162,128l146,150m124,32l182,3m182,32l298,32m8,32l124,32m164,13l158,2l142,24e">
                <v:stroke endcap="round" miterlimit="10"/>
              </v:shape>
              <v:shape id="_x0000_s644" style="position:absolute;left:3474;top:1271;width:30;height:29;" filled="false" strokecolor="#3365FF" strokeweight="1.41pt" coordsize="30,29" coordorigin="0,0" path="m14,14l15,14e">
                <v:stroke endcap="round" miterlimit="10"/>
              </v:shape>
              <v:shape id="_x0000_s646" style="position:absolute;left:2998;top:1156;width:494;height:258;" filled="false" strokecolor="#3365FF" strokeweight="0.26pt" coordsize="494,258" coordorigin="0,0" path="m188,255l2,255m370,255l490,255l490,136m2,2l490,2l490,255m212,128l4,128m481,128l342,128e">
                <v:stroke endcap="round" miterlimit="10"/>
              </v:shape>
              <v:shape id="_x0000_s648" style="position:absolute;left:1;top:0;width:100;height:12;" filled="false" strokecolor="#000000" strokeweight="0.61pt" coordsize="100,12" coordorigin="0,0" path="m93,6l6,6e">
                <v:stroke endcap="round" miterlimit="10"/>
              </v:shape>
              <v:shape id="_x0000_s650" style="position:absolute;left:0;top:2;width:3141;height:4510;" filled="false" strokecolor="#000000" strokeweight="0.36pt" coordsize="3141,4510" coordorigin="0,0" path="m2733,271l2733,4239m178,85l2705,85m95,271l2733,271m179,85l179,271m97,4l178,85m95,5l95,4505m2707,85l2707,271m187,4239l2733,4239m188,4420l2716,4420m188,4239l95,4239m188,4420l95,4505m3,3l3,4504m95,4505l3,4505m3001,472l2733,472m3001,1757l2734,1757m3001,2415l2733,2415m3001,472l3001,2415m3135,3170l2733,3170m3136,3679l2734,3679m3136,4023l2733,4023m3136,3170l3136,4023m2872,537l2872,527c2859,478,2790,481,2783,532l2783,541c2789,592,2860,595,2872,545l2872,537m2872,661l2872,652c2859,602,2790,606,2783,657l2783,665c2789,717,2860,720,2872,670l2872,661m2872,908l2872,898c2859,848,2790,852,2783,903l2783,911c2789,963,2860,966,2872,916l2872,908m2872,1030l2872,1022c2860,971,2788,976,2783,1027l2783,1035l2785,1040c2787,1058,2803,1071,2819,1075l2837,1075l2841,1073l2845,1071l2849,1070l2857,1065c2862,1060,2867,1055,2869,1048l2871,1043l2872,1040l2872,1030m2872,1154l2872,1144l2871,1141l2869,1136l2867,1132l2863,1125l2857,1119l2849,1114l2845,1113l2841,1111l2837,1109l2823,1109c2806,1110,2786,1127,2785,1144l2783,1149l2783,1159l2785,1162c2785,1178,2804,1197,2819,1197l2823,1198l2833,1198l2837,1197l2841,1197l2845,1195l2849,1193l2857,1189l2859,1185l2863,1183l2867,1175l2869,1171l2871,1167l2872,1162l2872,1154m2872,1276l2872,1268c2860,1218,2789,1221,2783,1273l2783,1281c2790,1332,2859,1336,2872,1286l2872,1276m2872,1400l2872,1391l2871,1387c2864,1368,2852,1358,2833,1355l2823,1355l2819,1357l2815,1357l2810,1359l2806,1360l2799,1365l2797,1367c2791,1372,2788,1380,2785,1387l2785,1391l2783,1395l2783,1405c2790,1455,2858,1460,2872,1409l2872,1400m2872,1523l2872,1514c2859,1464,2790,1468,2783,1519l2783,1527c2789,1578,2860,1582,2872,1532l2872,1523m2872,1646l2872,1637c2860,1587,2789,1591,2783,1642l2783,1651c2792,1702,2857,1706,2872,1655l2872,1646m2872,1839l2872,1831l2871,1826l2869,1822l2867,1817l2863,1810l2859,1808l2857,1804l2849,1799l2845,1798l2841,1796l2837,1796l2833,1795l2823,1795l2819,1796l2815,1796l2810,1798l2806,1799l2799,1804l2797,1808l2793,1810l2788,1817l2787,1822l2785,1826l2785,1831l2783,1834l2783,1844l2785,1847c2784,1863,2804,1883,2819,1882l2823,1883l2828,1883c2849,1883,2864,1872,2871,1852l2872,1847l2872,1839m2872,1964l2872,1955l2871,1951c2865,1934,2850,1921,2833,1919l2823,1919l2819,1921l2815,1921l2810,1923l2806,1924l2799,1929l2797,1933c2790,1936,2788,1944,2785,1951l2785,1955l2783,1959l2783,1969c2790,2019,2858,2024,2872,1973l2872,1964m2872,2083l2872,2074l2871,2069c2865,2052,2850,2040,2833,2038l2823,2038l2819,2039l2815,2039l2810,2042l2806,2043l2799,2048l2797,2051c2790,2055,2788,2063,2785,2069l2785,2074l2783,2078l2783,2087l2785,2091c2785,2106,2804,2126,2819,2126l2823,2127l2833,2127l2837,2126l2841,2126l2845,2123l2849,2122l2857,2117l2859,2114l2863,2111l2865,2108l2867,2104l2869,2099l2871,2096l2872,2091l2872,2083m2872,2204l2872,2195c2859,2146,2791,2149,2783,2199l2783,2209c2790,2260,2859,2263,2872,2213l2872,2204m2872,2329l2872,2320c2860,2270,2788,2274,2783,2325l2783,2333l2785,2338c2787,2356,2803,2369,2819,2373l2837,2373l2841,2372l2845,2369l2849,2368l2857,2363c2862,2359,2867,2353,2869,2347l2871,2342l2872,2338l2872,2329m2776,3469l2925,3469l2925,3371l2776,3371l2776,3469xm2776,3634l2925,3634l2925,3537l2776,3537l2776,3634xm2776,3809l2925,3809l2925,3712l2776,3712l2776,3809xm2776,3973l2925,3973l2925,3875l2776,3875l2776,3973xm188,4239l188,4420m2776,3302l2925,3302l2925,3205l2776,3205l2776,3302xm2716,4239l2716,4420m2872,784l2871,779l2871,776c2860,728,2791,727,2781,779l2781,789c2791,842,2860,841,2871,793l2871,789l2872,784e">
                <v:stroke endcap="round" miterlimit="10"/>
              </v:shape>
              <v:shape id="_x0000_s652" style="position:absolute;left:2998;top:551;width:1190;height:3637;" filled="false" strokecolor="#3365FF" strokeweight="0.26pt" coordsize="1190,3637" coordorigin="0,0" path="m436,3520l436,3453m436,3426l436,3358m355,3453l518,3453m382,3426l490,3426m372,3481l393,3481m382,3492l382,3470m382,3410l382,3388m253,3634l436,3634l436,3495m250,3634l250,3372l139,3372m436,3384l436,3210m141,3210l436,3210m320,2870l320,2864l321,2858c339,2717,542,2722,552,2864l553,2870l552,2876c542,3018,339,3024,321,2882l320,2876l320,2870m136,2868l224,2868l224,3039m136,2704l436,2704l436,2752m224,3038l436,3038l436,2986m4,128l280,128m274,128l814,128m832,250l6,250m709,128l814,128m2,2l823,2m2,360l1186,360e">
                <v:stroke endcap="round" miterlimit="10"/>
              </v:shape>
            </v:group>
            <v:shape id="_x0000_s654" style="position:absolute;left:2359;top:466;width:350;height:3577;" filled="false" stroked="false" type="#_x0000_t202">
              <v:fill on="false"/>
              <v:stroke on="false"/>
              <v:path/>
              <v:imagedata o:title=""/>
              <o:lock v:ext="edit" aspectratio="false"/>
              <v:textbox inset="0mm,0mm,0mm,0mm">
                <w:txbxContent>
                  <w:p>
                    <w:pPr>
                      <w:ind w:left="129"/>
                      <w:spacing w:before="20"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6"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7" w:line="188" w:lineRule="auto"/>
                      <w:rPr>
                        <w:rFonts w:ascii="SimSun" w:hAnsi="SimSun" w:eastAsia="SimSun" w:cs="SimSun"/>
                        <w:sz w:val="10"/>
                        <w:szCs w:val="10"/>
                      </w:rPr>
                    </w:pPr>
                    <w:r>
                      <w:rPr>
                        <w:rFonts w:ascii="SimSun" w:hAnsi="SimSun" w:eastAsia="SimSun" w:cs="SimSun"/>
                        <w:sz w:val="10"/>
                        <w:szCs w:val="10"/>
                        <w:b/>
                        <w:bCs/>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19"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85" w:lineRule="exact"/>
                      <w:rPr>
                        <w:rFonts w:ascii="SimSun" w:hAnsi="SimSun" w:eastAsia="SimSun" w:cs="SimSun"/>
                        <w:sz w:val="10"/>
                        <w:szCs w:val="10"/>
                      </w:rPr>
                    </w:pPr>
                    <w:r>
                      <w:rPr>
                        <w:rFonts w:ascii="SimSun" w:hAnsi="SimSun" w:eastAsia="SimSun" w:cs="SimSun"/>
                        <w:sz w:val="10"/>
                        <w:szCs w:val="10"/>
                        <w:b/>
                        <w:bCs/>
                        <w:spacing w:val="-1"/>
                        <w:position w:val="-1"/>
                      </w:rPr>
                      <w:t>SW5</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1"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1"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5" w:line="187" w:lineRule="auto"/>
                      <w:rPr>
                        <w:rFonts w:ascii="SimSun" w:hAnsi="SimSun" w:eastAsia="SimSun" w:cs="SimSun"/>
                        <w:sz w:val="10"/>
                        <w:szCs w:val="10"/>
                      </w:rPr>
                    </w:pPr>
                    <w:r>
                      <w:rPr>
                        <w:rFonts w:ascii="SimSun" w:hAnsi="SimSun" w:eastAsia="SimSun" w:cs="SimSun"/>
                        <w:sz w:val="10"/>
                        <w:szCs w:val="10"/>
                        <w:b/>
                        <w:bCs/>
                      </w:rPr>
                      <w:t>BRK</w:t>
                    </w:r>
                  </w:p>
                  <w:p>
                    <w:pPr>
                      <w:ind w:left="136"/>
                      <w:spacing w:before="69" w:line="187" w:lineRule="auto"/>
                      <w:rPr>
                        <w:rFonts w:ascii="SimSun" w:hAnsi="SimSun" w:eastAsia="SimSun" w:cs="SimSun"/>
                        <w:sz w:val="10"/>
                        <w:szCs w:val="10"/>
                      </w:rPr>
                    </w:pPr>
                    <w:r>
                      <w:rPr>
                        <w:rFonts w:ascii="SimSun" w:hAnsi="SimSun" w:eastAsia="SimSun" w:cs="SimSun"/>
                        <w:sz w:val="10"/>
                        <w:szCs w:val="10"/>
                        <w:b/>
                        <w:bCs/>
                      </w:rPr>
                      <w:t>V-</w:t>
                    </w:r>
                  </w:p>
                  <w:p>
                    <w:pPr>
                      <w:ind w:left="143"/>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656" style="position:absolute;left:3391;top:3342;width:435;height:873;" filled="false" stroked="false" type="#_x0000_t202">
              <v:fill on="false"/>
              <v:stroke on="false"/>
              <v:path/>
              <v:imagedata o:title=""/>
              <o:lock v:ext="edit" aspectratio="false"/>
              <v:textbox inset="0mm,0mm,0mm,0mm">
                <w:txbxContent>
                  <w:p>
                    <w:pPr>
                      <w:ind w:left="20"/>
                      <w:spacing w:before="19"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pStyle w:val="BodyText"/>
                      <w:spacing w:line="380" w:lineRule="auto"/>
                      <w:rPr>
                        <w:sz w:val="21"/>
                      </w:rPr>
                    </w:pPr>
                    <w:r/>
                  </w:p>
                  <w:p>
                    <w:pPr>
                      <w:ind w:left="67" w:right="39" w:firstLine="62"/>
                      <w:spacing w:before="33" w:line="282"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658" style="position:absolute;left:3503;top:1146;width:690;height:305;" filled="false" stroked="false" type="#_x0000_t202">
              <v:fill on="false"/>
              <v:stroke on="false"/>
              <v:path/>
              <v:imagedata o:title=""/>
              <o:lock v:ext="edit" aspectratio="false"/>
              <v:textbox inset="0mm,0mm,0mm,0mm">
                <w:txbxContent>
                  <w:p>
                    <w:pPr>
                      <w:ind w:left="22" w:right="20" w:hanging="2"/>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7"/>
                      </w:rPr>
                      <w:t>正转限位开关</w:t>
                    </w:r>
                  </w:p>
                </w:txbxContent>
              </v:textbox>
            </v:shape>
            <v:shape id="_x0000_s660" style="position:absolute;left:3003;top:1053;width:290;height:394;" filled="false" stroked="false" type="#_x0000_t202">
              <v:fill on="false"/>
              <v:stroke on="false"/>
              <v:path/>
              <v:imagedata o:title=""/>
              <o:lock v:ext="edit" aspectratio="false"/>
              <v:textbox inset="0mm,0mm,0mm,0mm">
                <w:txbxContent>
                  <w:p>
                    <w:pPr>
                      <w:pStyle w:val="BodyText"/>
                      <w:ind w:left="20"/>
                      <w:spacing w:before="20" w:line="210" w:lineRule="auto"/>
                      <w:rPr>
                        <w:sz w:val="10"/>
                        <w:szCs w:val="10"/>
                      </w:rPr>
                    </w:pPr>
                    <w:r>
                      <w:rPr>
                        <w:sz w:val="10"/>
                        <w:szCs w:val="10"/>
                        <w:spacing w:val="5"/>
                      </w:rPr>
                      <w:t>COM</w:t>
                    </w:r>
                  </w:p>
                  <w:p>
                    <w:pPr>
                      <w:pStyle w:val="BodyText"/>
                      <w:ind w:left="33"/>
                      <w:spacing w:before="19" w:line="211" w:lineRule="auto"/>
                      <w:rPr>
                        <w:sz w:val="10"/>
                        <w:szCs w:val="10"/>
                      </w:rPr>
                    </w:pPr>
                    <w:r>
                      <w:rPr>
                        <w:sz w:val="10"/>
                        <w:szCs w:val="10"/>
                      </w:rPr>
                      <w:t>SQ</w:t>
                    </w:r>
                    <w:r>
                      <w:rPr>
                        <w:sz w:val="10"/>
                        <w:szCs w:val="10"/>
                        <w:spacing w:val="14"/>
                      </w:rPr>
                      <w:t>2</w:t>
                    </w:r>
                  </w:p>
                  <w:p>
                    <w:pPr>
                      <w:pStyle w:val="BodyText"/>
                      <w:ind w:left="38"/>
                      <w:spacing w:before="30" w:line="211" w:lineRule="auto"/>
                      <w:rPr>
                        <w:sz w:val="10"/>
                        <w:szCs w:val="10"/>
                      </w:rPr>
                    </w:pPr>
                    <w:r>
                      <w:rPr>
                        <w:sz w:val="10"/>
                        <w:szCs w:val="10"/>
                      </w:rPr>
                      <w:t>SQ</w:t>
                    </w:r>
                    <w:r>
                      <w:rPr>
                        <w:sz w:val="10"/>
                        <w:szCs w:val="10"/>
                        <w:spacing w:val="14"/>
                      </w:rPr>
                      <w:t>1</w:t>
                    </w:r>
                  </w:p>
                </w:txbxContent>
              </v:textbox>
            </v:shape>
            <v:shape id="_x0000_s662" style="position:absolute;left:3197;top:424;width:362;height:168;" filled="false" stroked="false" type="#_x0000_t202">
              <v:fill on="false"/>
              <v:stroke on="false"/>
              <v:path/>
              <v:imagedata o:title=""/>
              <o:lock v:ext="edit" aspectratio="false"/>
              <v:textbox inset="0mm,0mm,0mm,0mm">
                <w:txbxContent>
                  <w:p>
                    <w:pPr>
                      <w:ind w:left="20"/>
                      <w:spacing w:before="20" w:line="237" w:lineRule="auto"/>
                      <w:rPr>
                        <w:rFonts w:ascii="SimHei" w:hAnsi="SimHei" w:eastAsia="SimHei" w:cs="SimHei"/>
                        <w:sz w:val="10"/>
                        <w:szCs w:val="10"/>
                      </w:rPr>
                    </w:pPr>
                    <w:r>
                      <w:rPr>
                        <w:rFonts w:ascii="SimHei" w:hAnsi="SimHei" w:eastAsia="SimHei" w:cs="SimHei"/>
                        <w:sz w:val="10"/>
                        <w:szCs w:val="10"/>
                        <w:spacing w:val="7"/>
                      </w:rPr>
                      <w:t>信号地</w:t>
                    </w:r>
                  </w:p>
                </w:txbxContent>
              </v:textbox>
            </v:shape>
          </v:group>
        </w:pict>
      </w:r>
      <w:r>
        <w:rPr>
          <w:position w:val="-90"/>
        </w:rPr>
        <w:pict>
          <v:group id="_x0000_s664" style="mso-position-vertical-relative:line;mso-position-horizontal-relative:char;width:209.05pt;height:225.65pt;" filled="false" stroked="false" coordsize="4181,4512" coordorigin="0,0">
            <v:shape id="_x0000_s666" style="position:absolute;left:3019;top:548;width:731;height:277;" filled="false" stroked="false" type="#_x0000_t202">
              <v:fill on="false"/>
              <v:stroke on="false"/>
              <v:path/>
              <v:imagedata o:title=""/>
              <o:lock v:ext="edit" aspectratio="false"/>
              <v:textbox inset="0mm,0mm,0mm,0mm">
                <w:txbxContent>
                  <w:p>
                    <w:pPr>
                      <w:ind w:left="27"/>
                      <w:spacing w:before="19" w:line="233" w:lineRule="auto"/>
                      <w:rPr>
                        <w:rFonts w:ascii="SimHei" w:hAnsi="SimHei" w:eastAsia="SimHei" w:cs="SimHei"/>
                        <w:sz w:val="10"/>
                        <w:szCs w:val="10"/>
                      </w:rPr>
                    </w:pPr>
                    <w:r>
                      <w:rPr>
                        <w:rFonts w:ascii="Arial" w:hAnsi="Arial" w:eastAsia="Arial" w:cs="Arial"/>
                        <w:sz w:val="10"/>
                        <w:szCs w:val="10"/>
                        <w:spacing w:val="6"/>
                      </w:rPr>
                      <w:t>K2</w:t>
                    </w:r>
                    <w:r>
                      <w:rPr>
                        <w:rFonts w:ascii="Arial" w:hAnsi="Arial" w:eastAsia="Arial" w:cs="Arial"/>
                        <w:sz w:val="10"/>
                        <w:szCs w:val="10"/>
                        <w:spacing w:val="3"/>
                      </w:rPr>
                      <w:t xml:space="preserve">    </w:t>
                    </w:r>
                    <w:r>
                      <w:rPr>
                        <w:rFonts w:ascii="SimHei" w:hAnsi="SimHei" w:eastAsia="SimHei" w:cs="SimHei"/>
                        <w:sz w:val="10"/>
                        <w:szCs w:val="10"/>
                        <w:spacing w:val="6"/>
                      </w:rPr>
                      <w:t>控制反转</w:t>
                    </w:r>
                  </w:p>
                  <w:p>
                    <w:pPr>
                      <w:ind w:left="20"/>
                      <w:spacing w:line="204" w:lineRule="auto"/>
                      <w:rPr>
                        <w:rFonts w:ascii="SimHei" w:hAnsi="SimHei" w:eastAsia="SimHei" w:cs="SimHei"/>
                        <w:sz w:val="10"/>
                        <w:szCs w:val="10"/>
                      </w:rPr>
                    </w:pPr>
                    <w:r>
                      <w:rPr>
                        <w:rFonts w:ascii="Arial" w:hAnsi="Arial" w:eastAsia="Arial" w:cs="Arial"/>
                        <w:sz w:val="10"/>
                        <w:szCs w:val="10"/>
                        <w:spacing w:val="4"/>
                      </w:rPr>
                      <w:t>K1    </w:t>
                    </w:r>
                    <w:r>
                      <w:rPr>
                        <w:rFonts w:ascii="SimHei" w:hAnsi="SimHei" w:eastAsia="SimHei" w:cs="SimHei"/>
                        <w:sz w:val="10"/>
                        <w:szCs w:val="10"/>
                        <w:spacing w:val="4"/>
                      </w:rPr>
                      <w:t>控制正转</w:t>
                    </w:r>
                  </w:p>
                </w:txbxContent>
              </v:textbox>
            </v:shape>
            <v:group id="_x0000_s668" style="position:absolute;left:0;top:0;width:4181;height:4512;" filled="false" stroked="false" coordsize="4181,4512" coordorigin="0,0">
              <v:shape id="_x0000_s670" style="position:absolute;left:3122;top:1251;width:315;height:163;" filled="false" strokecolor="#3365FF" strokeweight="0.26pt" coordsize="315,163" coordorigin="0,0" path="m126,160l188,129m188,160l312,160m2,160l126,160m168,139l163,128l146,150m124,32l182,3m182,32l298,32m8,32l124,32m164,13l158,2l144,24e">
                <v:stroke endcap="round" miterlimit="10"/>
              </v:shape>
              <v:shape id="_x0000_s672" style="position:absolute;left:3474;top:1270;width:30;height:29;" filled="false" strokecolor="#3365FF" strokeweight="1.41pt" coordsize="30,29" coordorigin="0,0" path="m14,14l15,14e">
                <v:stroke endcap="round" miterlimit="10"/>
              </v:shape>
              <v:shape id="_x0000_s674" style="position:absolute;left:2998;top:1155;width:494;height:260;" filled="false" strokecolor="#3365FF" strokeweight="0.26pt" coordsize="494,260" coordorigin="0,0" path="m189,256l2,256m370,256l490,256l490,136m3,2l490,2l490,256m212,128l6,128m481,128l342,128e">
                <v:stroke endcap="round" miterlimit="10"/>
              </v:shape>
              <v:shape id="_x0000_s676" style="position:absolute;left:1;top:0;width:100;height:12;" filled="false" strokecolor="#000000" strokeweight="0.61pt" coordsize="100,12" coordorigin="0,0" path="m93,6l6,6e">
                <v:stroke endcap="round" miterlimit="10"/>
              </v:shape>
              <v:shape id="_x0000_s678" style="position:absolute;left:0;top:2;width:3141;height:4510;" filled="false" strokecolor="#000000" strokeweight="0.36pt" coordsize="3141,4510" coordorigin="0,0" path="m2733,269l2733,4238m178,83l2705,83m97,271l2733,271m179,83l179,269m97,3l178,83m97,4l97,4505m2707,83l2707,269m188,4238l2733,4238m188,4420l2716,4420m188,4238l97,4238m188,4420l97,4505m3,3l3,4504m97,4505l3,4505m3002,471l2733,471m3002,1756l2734,1756m3002,2414l2733,2414m3002,471l3002,2414m3136,3169l2733,3169m3136,3679l2734,3679m3136,4022l2733,4022m3136,3169l3136,4022m2873,536l2872,531l2872,526c2860,479,2791,480,2783,531l2783,541l2785,544c2788,561,2801,577,2819,579l2823,580l2828,580c2850,579,2862,570,2871,549l2872,544l2872,541l2873,536m2873,661l2872,656l2872,651c2858,601,2792,604,2783,656l2783,664c2792,716,2858,719,2872,669l2872,664l2873,661m2873,907l2872,902l2872,897c2860,848,2791,851,2783,902l2783,911c2791,963,2861,965,2872,915l2872,911l2873,907m2873,1030l2872,1025l2872,1021c2859,971,2792,973,2783,1025l2783,1034c2792,1086,2858,1089,2872,1039l2872,1034l2873,1030m2873,1153l2872,1148l2872,1144l2871,1139c2865,1121,2851,1111,2833,1108l2823,1108l2819,1109l2815,1109l2811,1112l2806,1113l2799,1118l2797,1120c2789,1133,2789,1125,2786,1139l2785,1144l2783,1148l2783,1157c2791,1208,2859,1212,2872,1162l2872,1157l2873,1153m2873,1276l2872,1271l2872,1267c2860,1218,2792,1219,2783,1271l2783,1280c2789,1331,2862,1335,2872,1285l2872,1280l2873,1276m2873,1399l2872,1395l2872,1390l2871,1385c2862,1365,2854,1359,2833,1354l2823,1354l2819,1355l2815,1357l2811,1358l2806,1359l2799,1364l2797,1367c2791,1376,2789,1374,2786,1385l2783,1395l2783,1403c2792,1455,2858,1459,2872,1408l2872,1403l2873,1399m2873,1522l2872,1517l2872,1513c2860,1464,2792,1465,2783,1517l2783,1527c2791,1578,2861,1581,2872,1531l2872,1527l2873,1522m2873,1646l2872,1641l2872,1636c2859,1587,2792,1589,2783,1641l2783,1649c2792,1701,2858,1704,2872,1654l2872,1649l2873,1646m2873,1838l2872,1834l2872,1829c2861,1779,2790,1783,2783,1834l2783,1843c2791,1894,2860,1897,2872,1847l2872,1843l2873,1838m2873,1963l2872,1958l2872,1954l2871,1949c2864,1931,2852,1922,2833,1918l2823,1918l2819,1919l2815,1921l2811,1922l2806,1924l2803,1925l2799,1928l2797,1931c2791,1940,2789,1938,2786,1949l2785,1954l2783,1958l2783,1967c2792,2019,2859,2022,2872,1972l2872,1967l2873,1963m2873,2081l2872,2077l2872,2073l2871,2068c2866,2050,2850,2040,2833,2037l2823,2037c2803,2041,2788,2052,2785,2073l2783,2077l2783,2086c2791,2137,2859,2141,2872,2091l2872,2086l2873,2081m2873,2203l2872,2199l2872,2194c2860,2145,2792,2147,2783,2199l2783,2207c2792,2260,2859,2262,2872,2212l2872,2207l2873,2203m2873,2329l2872,2324l2872,2319c2859,2270,2792,2271,2783,2324l2783,2332c2792,2384,2858,2387,2872,2337l2872,2332l2873,2329m2776,3467l2925,3467l2925,3370l2776,3370l2776,3467xm2776,3633l2925,3633l2925,3536l2776,3536l2776,3633xm2776,3808l2925,3808l2925,3711l2776,3711l2776,3808xm2776,3971l2925,3971l2925,3874l2776,3874l2776,3971xm188,4238l188,4420m2776,3301l2925,3301l2925,3203l2776,3203l2776,3301xm2716,4238l2716,4420m2872,783l2872,778l2871,775l2870,770c2865,752,2849,742,2831,739l2823,739c2804,742,2785,754,2783,775l2782,778l2782,788c2790,838,2857,842,2871,793l2872,788l2872,783e">
                <v:stroke endcap="round" miterlimit="10"/>
              </v:shape>
              <v:shape id="_x0000_s680" style="position:absolute;left:3134;top:3253;width:420;height:935;" filled="false" strokecolor="#3365FF" strokeweight="0.26pt" coordsize="420,935" coordorigin="0,0" path="m302,818l302,751m302,724l302,656m220,751l382,751m247,724l355,724m236,778l258,778m247,789l247,768m247,708l247,686m117,932l302,932l302,794m116,932l116,669l3,669m302,681l302,507m6,507l302,507m186,168l186,157c205,15,404,19,417,162l417,174c405,317,206,322,186,180l186,168m2,165l88,165l88,337m2,2l302,2l302,50m88,336l302,336l302,284e">
                <v:stroke endcap="round" miterlimit="10"/>
              </v:shape>
              <v:shape id="_x0000_s682" style="position:absolute;left:3801;top:541;width:29;height:29;" filled="false" strokecolor="#3365FF" strokeweight="1.41pt" coordsize="29,29" coordorigin="0,0" path="m14,14l14,14e">
                <v:stroke endcap="round" miterlimit="10"/>
              </v:shape>
              <v:shape id="_x0000_s684" style="position:absolute;left:3002;top:550;width:1179;height:362;" filled="false" strokecolor="#3365FF" strokeweight="0.26pt" coordsize="1179,362" coordorigin="0,0" path="m3,130l162,130m273,130l813,130m162,252l4,252m813,2l813,252l273,252m2,358l1176,358e">
                <v:stroke endcap="round" miterlimit="10"/>
              </v:shape>
              <v:shape id="_x0000_s686" style="position:absolute;left:3157;top:675;width:120;height:13;" fillcolor="#FFFFFF" filled="true" stroked="false" coordsize="120,13" coordorigin="0,0" path="m106,5l106,8l109,10l109,11l111,11l112,13l113,11l116,11l118,9l118,8l120,7l120,4l118,3l118,2l117,1l116,1l116,0l110,0l106,3l106,5xm0,5l0,7c1,8,1,12,4,11l7,13l8,11l10,11l11,10l11,9l13,8l13,3l11,2l11,1l10,1l9,0l4,0l3,1l2,1l1,2l1,3l0,4l0,5e"/>
              <v:shape id="_x0000_s688" style="position:absolute;left:3154;top:645;width:126;height:45;" filled="false" strokecolor="#3365FF" strokeweight="0.26pt" coordsize="126,45" coordorigin="0,0" path="m109,36l109,38l111,40l111,42l114,42l115,43l116,42l118,42l121,39l121,38l122,37l122,34l121,33l121,32l120,31l118,31l118,30l112,30l109,33l109,36m2,36l2,37c4,38,4,42,7,42l9,43l10,42l13,42l14,40l14,39l15,38l15,33l14,32l14,31l13,31l12,30l7,30l6,31l4,31l3,32l3,33l2,34l2,36m15,33l102,2e">
                <v:stroke endcap="round" miterlimit="10"/>
              </v:shape>
              <v:shape id="_x0000_s690" style="position:absolute;left:3157;top:796;width:120;height:13;" fillcolor="#FFFFFF" filled="true" stroked="false" coordsize="120,13" coordorigin="0,0" path="m106,7l106,9l109,11l110,13l116,13l116,11l117,11l118,10l118,9l120,8l120,5l118,3l118,2l117,2l116,1l113,0l111,0l110,1l109,1l109,2l107,2l106,3l106,7xm0,7l0,8l1,9l1,10l2,11l3,11l4,13l9,13l10,11l11,11l11,10l13,9l13,3l10,1l9,1l8,0l4,0l4,1l3,1l2,2l1,2l1,3l0,5l0,7e"/>
              <v:shape id="_x0000_s692" style="position:absolute;left:3154;top:679;width:664;height:133;" filled="false" strokecolor="#3365FF" strokeweight="0.26pt" coordsize="664,133" coordorigin="0,0" path="m109,124l109,127l111,129l112,130l118,130l118,129l120,129l121,128l121,127l122,126l122,123l121,121l121,120l120,120l118,118l116,117l114,117l112,118l111,118l111,120l110,120l109,121l109,124m2,124l2,126l3,127l3,128l4,129l6,129l7,130l12,130l13,129l14,129l14,128l15,127l15,121l13,118l12,118l10,117l7,117l7,118l6,118l4,120l3,120l3,121l2,123l2,124m15,122l102,91m555,2l661,2e">
                <v:stroke endcap="round" miterlimit="10"/>
              </v:shape>
              <v:shape id="_x0000_s694" style="position:absolute;left:3801;top:667;width:29;height:29;" filled="false" strokecolor="#3365FF" strokeweight="1.41pt" coordsize="29,29" coordorigin="0,0" path="m14,14l14,14e">
                <v:stroke endcap="round" miterlimit="10"/>
              </v:shape>
              <v:shape id="_x0000_s696" style="position:absolute;left:3002;top:553;width:901;height:6;" filled="false" strokecolor="#3365FF" strokeweight="0.26pt" coordsize="901,6" coordorigin="0,0" path="m2,2l898,2e">
                <v:stroke endcap="round" miterlimit="10"/>
              </v:shape>
            </v:group>
            <v:shape id="_x0000_s698" style="position:absolute;left:2359;top:465;width:350;height:3547;" filled="false" stroked="false" type="#_x0000_t202">
              <v:fill on="false"/>
              <v:stroke on="false"/>
              <v:path/>
              <v:imagedata o:title=""/>
              <o:lock v:ext="edit" aspectratio="false"/>
              <v:textbox inset="0mm,0mm,0mm,0mm">
                <w:txbxContent>
                  <w:p>
                    <w:pPr>
                      <w:ind w:left="129"/>
                      <w:spacing w:before="20"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0"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7" w:line="188" w:lineRule="auto"/>
                      <w:rPr>
                        <w:rFonts w:ascii="SimSun" w:hAnsi="SimSun" w:eastAsia="SimSun" w:cs="SimSun"/>
                        <w:sz w:val="10"/>
                        <w:szCs w:val="10"/>
                      </w:rPr>
                    </w:pPr>
                    <w:r>
                      <w:rPr>
                        <w:rFonts w:ascii="SimSun" w:hAnsi="SimSun" w:eastAsia="SimSun" w:cs="SimSun"/>
                        <w:sz w:val="10"/>
                        <w:szCs w:val="10"/>
                        <w:b/>
                        <w:bCs/>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3"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4"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2"/>
                      </w:rPr>
                      <w:t>/B</w:t>
                    </w:r>
                  </w:p>
                  <w:p>
                    <w:pPr>
                      <w:ind w:left="20"/>
                      <w:spacing w:before="1"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2"/>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18"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7"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1"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6" w:line="187" w:lineRule="auto"/>
                      <w:rPr>
                        <w:rFonts w:ascii="SimSun" w:hAnsi="SimSun" w:eastAsia="SimSun" w:cs="SimSun"/>
                        <w:sz w:val="10"/>
                        <w:szCs w:val="10"/>
                      </w:rPr>
                    </w:pPr>
                    <w:r>
                      <w:rPr>
                        <w:rFonts w:ascii="SimSun" w:hAnsi="SimSun" w:eastAsia="SimSun" w:cs="SimSun"/>
                        <w:sz w:val="10"/>
                        <w:szCs w:val="10"/>
                        <w:b/>
                        <w:bCs/>
                      </w:rPr>
                      <w:t>BRK</w:t>
                    </w:r>
                  </w:p>
                  <w:p>
                    <w:pPr>
                      <w:ind w:left="137"/>
                      <w:spacing w:before="68" w:line="187" w:lineRule="auto"/>
                      <w:rPr>
                        <w:rFonts w:ascii="SimSun" w:hAnsi="SimSun" w:eastAsia="SimSun" w:cs="SimSun"/>
                        <w:sz w:val="10"/>
                        <w:szCs w:val="10"/>
                      </w:rPr>
                    </w:pPr>
                    <w:r>
                      <w:rPr>
                        <w:rFonts w:ascii="SimSun" w:hAnsi="SimSun" w:eastAsia="SimSun" w:cs="SimSun"/>
                        <w:sz w:val="10"/>
                        <w:szCs w:val="10"/>
                        <w:b/>
                        <w:bCs/>
                        <w:spacing w:val="-1"/>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700" style="position:absolute;left:3392;top:3341;width:434;height:845;" filled="false" stroked="false" type="#_x0000_t202">
              <v:fill on="false"/>
              <v:stroke on="false"/>
              <v:path/>
              <v:imagedata o:title=""/>
              <o:lock v:ext="edit" aspectratio="false"/>
              <v:textbox inset="0mm,0mm,0mm,0mm">
                <w:txbxContent>
                  <w:p>
                    <w:pPr>
                      <w:ind w:left="20"/>
                      <w:spacing w:before="19"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0" w:lineRule="auto"/>
                      <w:rPr>
                        <w:rFonts w:ascii="Arial"/>
                        <w:sz w:val="21"/>
                      </w:rPr>
                    </w:pPr>
                    <w:r/>
                  </w:p>
                  <w:p>
                    <w:pPr>
                      <w:ind w:left="66" w:right="38" w:firstLine="63"/>
                      <w:spacing w:before="33" w:line="282"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702" style="position:absolute;left:3504;top:1145;width:689;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7"/>
                      </w:rPr>
                      <w:t>正转限位开关</w:t>
                    </w:r>
                  </w:p>
                </w:txbxContent>
              </v:textbox>
            </v:shape>
            <v:shape id="_x0000_s704" style="position:absolute;left:3012;top:782;width:1181;height:151;" filled="false" stroked="false" type="#_x0000_t202">
              <v:fill on="false"/>
              <v:stroke on="false"/>
              <v:path/>
              <v:imagedata o:title=""/>
              <o:lock v:ext="edit" aspectratio="false"/>
              <v:textbox inset="0mm,0mm,0mm,0mm">
                <w:txbxContent>
                  <w:p>
                    <w:pPr>
                      <w:ind w:left="20"/>
                      <w:spacing w:before="20" w:line="238" w:lineRule="auto"/>
                      <w:rPr>
                        <w:rFonts w:ascii="SimHei" w:hAnsi="SimHei" w:eastAsia="SimHei" w:cs="SimHei"/>
                        <w:sz w:val="10"/>
                        <w:szCs w:val="10"/>
                      </w:rPr>
                    </w:pPr>
                    <w:r>
                      <w:rPr>
                        <w:rFonts w:ascii="SimHei" w:hAnsi="SimHei" w:eastAsia="SimHei" w:cs="SimHei"/>
                        <w:sz w:val="10"/>
                        <w:szCs w:val="10"/>
                        <w:spacing w:val="7"/>
                      </w:rPr>
                      <w:t>0-10V模拟信号控制转速</w:t>
                    </w:r>
                  </w:p>
                </w:txbxContent>
              </v:textbox>
            </v:shape>
            <v:shape id="_x0000_s706" style="position:absolute;left:3004;top:1052;width:288;height:377;" filled="false" stroked="false" type="#_x0000_t202">
              <v:fill on="false"/>
              <v:stroke on="false"/>
              <v:path/>
              <v:imagedata o:title=""/>
              <o:lock v:ext="edit" aspectratio="false"/>
              <v:textbox inset="0mm,0mm,0mm,0mm">
                <w:txbxContent>
                  <w:p>
                    <w:pPr>
                      <w:ind w:left="20"/>
                      <w:spacing w:before="20" w:line="210" w:lineRule="auto"/>
                      <w:rPr>
                        <w:rFonts w:ascii="Arial" w:hAnsi="Arial" w:eastAsia="Arial" w:cs="Arial"/>
                        <w:sz w:val="10"/>
                        <w:szCs w:val="10"/>
                      </w:rPr>
                    </w:pPr>
                    <w:r>
                      <w:rPr>
                        <w:rFonts w:ascii="Arial" w:hAnsi="Arial" w:eastAsia="Arial" w:cs="Arial"/>
                        <w:sz w:val="10"/>
                        <w:szCs w:val="10"/>
                        <w:spacing w:val="5"/>
                      </w:rPr>
                      <w:t>COM</w:t>
                    </w:r>
                  </w:p>
                  <w:p>
                    <w:pPr>
                      <w:ind w:left="32"/>
                      <w:spacing w:before="20"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8"/>
                      <w:spacing w:before="29"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2"/>
                      </w:rPr>
                      <w:t>1</w:t>
                    </w:r>
                  </w:p>
                </w:txbxContent>
              </v:textbox>
            </v:shape>
            <v:shape id="_x0000_s708" style="position:absolute;left:3200;top:425;width:362;height:151;"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10"/>
                        <w:szCs w:val="10"/>
                      </w:rPr>
                    </w:pPr>
                    <w:r>
                      <w:rPr>
                        <w:rFonts w:ascii="SimHei" w:hAnsi="SimHei" w:eastAsia="SimHei" w:cs="SimHei"/>
                        <w:sz w:val="10"/>
                        <w:szCs w:val="10"/>
                        <w:spacing w:val="7"/>
                      </w:rPr>
                      <w:t>信号地</w:t>
                    </w:r>
                  </w:p>
                </w:txbxContent>
              </v:textbox>
            </v:shape>
          </v:group>
        </w:pict>
      </w:r>
    </w:p>
    <w:p>
      <w:pPr>
        <w:pStyle w:val="BodyText"/>
        <w:ind w:left="620"/>
        <w:spacing w:before="111"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4.8  </w:t>
      </w:r>
      <w:r>
        <w:rPr>
          <w:rFonts w:ascii="SimHei" w:hAnsi="SimHei" w:eastAsia="SimHei" w:cs="SimHei"/>
          <w:sz w:val="20"/>
          <w:szCs w:val="20"/>
          <w:spacing w:val="-1"/>
          <w:position w:val="1"/>
        </w:rPr>
        <w:t>单端模拟信号占空比调速开关控制（左图）</w:t>
      </w:r>
      <w:r>
        <w:rPr>
          <w:sz w:val="20"/>
          <w:szCs w:val="20"/>
          <w:spacing w:val="-1"/>
          <w:position w:val="1"/>
        </w:rPr>
        <w:t>/</w:t>
      </w:r>
      <w:r>
        <w:rPr>
          <w:rFonts w:ascii="SimHei" w:hAnsi="SimHei" w:eastAsia="SimHei" w:cs="SimHei"/>
          <w:sz w:val="20"/>
          <w:szCs w:val="20"/>
          <w:spacing w:val="-1"/>
          <w:position w:val="1"/>
        </w:rPr>
        <w:t>电平控制（右图）接线示意图</w:t>
      </w:r>
    </w:p>
    <w:p>
      <w:pPr>
        <w:ind w:left="20" w:right="496" w:firstLine="419"/>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我们可以通过对模拟信号、开关和逻辑电平的不同操</w:t>
      </w:r>
      <w:r>
        <w:rPr>
          <w:rFonts w:ascii="SimSun" w:hAnsi="SimSun" w:eastAsia="SimSun" w:cs="SimSun"/>
          <w:sz w:val="21"/>
          <w:szCs w:val="21"/>
          <w:spacing w:val="-1"/>
        </w:rPr>
        <w:t>作方法来实现电机的启停和正反转控制，控制逻辑如表 </w:t>
      </w:r>
      <w:r>
        <w:rPr>
          <w:rFonts w:ascii="Times New Roman" w:hAnsi="Times New Roman" w:eastAsia="Times New Roman" w:cs="Times New Roman"/>
          <w:sz w:val="21"/>
          <w:szCs w:val="21"/>
          <w:spacing w:val="-1"/>
        </w:rPr>
        <w:t>4.5 </w:t>
      </w:r>
      <w:r>
        <w:rPr>
          <w:rFonts w:ascii="SimSun" w:hAnsi="SimSun" w:eastAsia="SimSun" w:cs="SimSun"/>
          <w:sz w:val="21"/>
          <w:szCs w:val="21"/>
          <w:spacing w:val="-1"/>
        </w:rPr>
        <w:t>所示。</w:t>
      </w:r>
    </w:p>
    <w:p>
      <w:pPr>
        <w:pStyle w:val="BodyText"/>
        <w:ind w:left="1311"/>
        <w:spacing w:before="15"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  </w:t>
      </w:r>
      <w:r>
        <w:rPr>
          <w:rFonts w:ascii="SimHei" w:hAnsi="SimHei" w:eastAsia="SimHei" w:cs="SimHei"/>
          <w:sz w:val="20"/>
          <w:szCs w:val="20"/>
          <w:spacing w:val="-1"/>
          <w:position w:val="1"/>
        </w:rPr>
        <w:t>单端模拟信号占空比调速开关</w:t>
      </w:r>
      <w:r>
        <w:rPr>
          <w:sz w:val="20"/>
          <w:szCs w:val="20"/>
          <w:spacing w:val="-1"/>
          <w:position w:val="1"/>
        </w:rPr>
        <w:t>/</w:t>
      </w:r>
      <w:r>
        <w:rPr>
          <w:rFonts w:ascii="SimHei" w:hAnsi="SimHei" w:eastAsia="SimHei" w:cs="SimHei"/>
          <w:sz w:val="20"/>
          <w:szCs w:val="20"/>
          <w:spacing w:val="-1"/>
          <w:position w:val="1"/>
        </w:rPr>
        <w:t>电平控制方式的控制逻辑表</w:t>
      </w:r>
    </w:p>
    <w:p>
      <w:pPr>
        <w:spacing w:line="19"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8" w:hRule="atLeast"/>
        </w:trPr>
        <w:tc>
          <w:tcPr>
            <w:tcW w:w="1372"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8" w:type="dxa"/>
            <w:vAlign w:val="top"/>
            <w:vMerge w:val="restart"/>
            <w:tcBorders>
              <w:bottom w:val="nil"/>
            </w:tcBorders>
          </w:tcPr>
          <w:p>
            <w:pPr>
              <w:spacing w:line="461"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472"/>
              <w:spacing w:before="67"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46"/>
              <w:spacing w:before="66"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反转</w:t>
            </w:r>
          </w:p>
        </w:tc>
        <w:tc>
          <w:tcPr>
            <w:tcW w:w="2523" w:type="dxa"/>
            <w:vAlign w:val="top"/>
          </w:tcPr>
          <w:p>
            <w:pPr>
              <w:pStyle w:val="TableText"/>
              <w:ind w:left="546"/>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613"/>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1"/>
              </w:rPr>
              <w:t xml:space="preserve"> </w:t>
            </w:r>
            <w:r>
              <w:rPr>
                <w:sz w:val="18"/>
                <w:szCs w:val="18"/>
                <w:spacing w:val="-4"/>
              </w:rPr>
              <w:t>、 </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7"/>
              </w:rPr>
              <w:t xml:space="preserve"> </w:t>
            </w:r>
            <w:r>
              <w:rPr>
                <w:sz w:val="18"/>
                <w:szCs w:val="18"/>
                <w:spacing w:val="-4"/>
              </w:rPr>
              <w:t>均断开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1"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472"/>
              <w:spacing w:before="66"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7" w:line="221" w:lineRule="auto"/>
              <w:rPr>
                <w:sz w:val="18"/>
                <w:szCs w:val="18"/>
              </w:rPr>
            </w:pPr>
            <w:r>
              <w:rPr>
                <w:sz w:val="18"/>
                <w:szCs w:val="18"/>
                <w:spacing w:val="-3"/>
              </w:rPr>
              <w:t>正转</w:t>
            </w:r>
          </w:p>
        </w:tc>
        <w:tc>
          <w:tcPr>
            <w:tcW w:w="2523" w:type="dxa"/>
            <w:vAlign w:val="top"/>
          </w:tcPr>
          <w:p>
            <w:pPr>
              <w:pStyle w:val="TableText"/>
              <w:ind w:left="546"/>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546"/>
              <w:spacing w:before="69"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659"/>
              <w:spacing w:before="68" w:line="221"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K2 </w:t>
            </w:r>
            <w:r>
              <w:rPr>
                <w:sz w:val="18"/>
                <w:szCs w:val="18"/>
                <w:spacing w:val="-3"/>
              </w:rPr>
              <w:t>均闭合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4"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69" w:line="222" w:lineRule="auto"/>
              <w:rPr>
                <w:sz w:val="18"/>
                <w:szCs w:val="18"/>
              </w:rPr>
            </w:pPr>
            <w:r>
              <w:rPr>
                <w:sz w:val="18"/>
                <w:szCs w:val="18"/>
                <w:spacing w:val="-3"/>
              </w:rPr>
              <w:t>调速</w:t>
            </w:r>
          </w:p>
        </w:tc>
        <w:tc>
          <w:tcPr>
            <w:tcW w:w="2523" w:type="dxa"/>
            <w:vAlign w:val="top"/>
          </w:tcPr>
          <w:p>
            <w:pPr>
              <w:pStyle w:val="TableText"/>
              <w:ind w:left="472"/>
              <w:spacing w:before="68"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109"/>
              <w:spacing w:before="70"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K2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109"/>
              <w:spacing w:before="69" w:line="220"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K1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停止</w:t>
            </w:r>
          </w:p>
        </w:tc>
        <w:tc>
          <w:tcPr>
            <w:tcW w:w="2523" w:type="dxa"/>
            <w:vAlign w:val="top"/>
          </w:tcPr>
          <w:p>
            <w:pPr>
              <w:pStyle w:val="TableText"/>
              <w:ind w:left="378"/>
              <w:spacing w:before="69"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5" w:lineRule="auto"/>
              <w:rPr>
                <w:rFonts w:ascii="Arial"/>
                <w:sz w:val="21"/>
              </w:rPr>
            </w:pPr>
            <w:r/>
          </w:p>
          <w:p>
            <w:pPr>
              <w:pStyle w:val="TableText"/>
              <w:ind w:left="249"/>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71" w:line="222" w:lineRule="auto"/>
              <w:rPr>
                <w:sz w:val="18"/>
                <w:szCs w:val="18"/>
              </w:rPr>
            </w:pPr>
            <w:r>
              <w:rPr>
                <w:sz w:val="18"/>
                <w:szCs w:val="18"/>
                <w:spacing w:val="-3"/>
              </w:rPr>
              <w:t>调速</w:t>
            </w:r>
          </w:p>
        </w:tc>
        <w:tc>
          <w:tcPr>
            <w:tcW w:w="2523" w:type="dxa"/>
            <w:vAlign w:val="top"/>
          </w:tcPr>
          <w:p>
            <w:pPr>
              <w:pStyle w:val="TableText"/>
              <w:ind w:left="472"/>
              <w:spacing w:before="71"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109"/>
              <w:spacing w:before="70"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K2 </w:t>
            </w:r>
            <w:r>
              <w:rPr>
                <w:sz w:val="18"/>
                <w:szCs w:val="18"/>
                <w:spacing w:val="-3"/>
              </w:rPr>
              <w:t>始终闭合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反转</w:t>
            </w:r>
          </w:p>
        </w:tc>
        <w:tc>
          <w:tcPr>
            <w:tcW w:w="2523" w:type="dxa"/>
            <w:vAlign w:val="top"/>
          </w:tcPr>
          <w:p>
            <w:pPr>
              <w:pStyle w:val="TableText"/>
              <w:ind w:left="109"/>
              <w:spacing w:before="71" w:line="220" w:lineRule="auto"/>
              <w:rPr>
                <w:sz w:val="18"/>
                <w:szCs w:val="18"/>
              </w:rPr>
            </w:pPr>
            <w:r>
              <w:rPr>
                <w:rFonts w:ascii="Times New Roman" w:hAnsi="Times New Roman" w:eastAsia="Times New Roman" w:cs="Times New Roman"/>
                <w:sz w:val="18"/>
                <w:szCs w:val="18"/>
                <w:spacing w:val="-3"/>
              </w:rPr>
              <w:t>K2</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K1 </w:t>
            </w:r>
            <w:r>
              <w:rPr>
                <w:sz w:val="18"/>
                <w:szCs w:val="18"/>
                <w:spacing w:val="-3"/>
              </w:rPr>
              <w:t>始终闭合</w:t>
            </w:r>
          </w:p>
        </w:tc>
      </w:tr>
      <w:tr>
        <w:trPr>
          <w:trHeight w:val="322"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2" w:line="221" w:lineRule="auto"/>
              <w:rPr>
                <w:sz w:val="18"/>
                <w:szCs w:val="18"/>
              </w:rPr>
            </w:pPr>
            <w:r>
              <w:rPr>
                <w:sz w:val="18"/>
                <w:szCs w:val="18"/>
                <w:spacing w:val="-2"/>
              </w:rPr>
              <w:t>停止</w:t>
            </w:r>
          </w:p>
        </w:tc>
        <w:tc>
          <w:tcPr>
            <w:tcW w:w="2523" w:type="dxa"/>
            <w:vAlign w:val="top"/>
          </w:tcPr>
          <w:p>
            <w:pPr>
              <w:pStyle w:val="TableText"/>
              <w:ind w:left="424"/>
              <w:spacing w:before="72"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bl>
    <w:p>
      <w:pPr>
        <w:pStyle w:val="BodyText"/>
        <w:rPr>
          <w:sz w:val="21"/>
        </w:rPr>
      </w:pPr>
      <w:r/>
    </w:p>
    <w:p>
      <w:pPr>
        <w:sectPr>
          <w:footerReference w:type="default" r:id="rId74"/>
          <w:pgSz w:w="11905" w:h="16840"/>
          <w:pgMar w:top="611" w:right="1297" w:bottom="1193" w:left="1785" w:header="0" w:footer="1033" w:gutter="0"/>
        </w:sectPr>
        <w:rPr>
          <w:sz w:val="21"/>
          <w:szCs w:val="21"/>
        </w:rPr>
      </w:pPr>
    </w:p>
    <w:p>
      <w:pPr>
        <w:pStyle w:val="BodyText"/>
        <w:ind w:left="119"/>
        <w:spacing w:before="83"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295" w:type="dxa"/>
        <w:tblInd w:w="1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7"/>
        <w:gridCol w:w="210"/>
        <w:gridCol w:w="172"/>
        <w:gridCol w:w="1367"/>
        <w:gridCol w:w="1798"/>
        <w:gridCol w:w="1439"/>
        <w:gridCol w:w="2518"/>
        <w:gridCol w:w="574"/>
      </w:tblGrid>
      <w:tr>
        <w:trPr>
          <w:trHeight w:val="224" w:hRule="atLeast"/>
        </w:trPr>
        <w:tc>
          <w:tcPr>
            <w:shd w:val="clear" w:fill="025328"/>
            <w:tcW w:w="217" w:type="dxa"/>
            <w:vAlign w:val="top"/>
            <w:tcBorders>
              <w:bottom w:val="single" w:color="025328" w:sz="2" w:space="0"/>
              <w:right w:val="single" w:color="025328" w:sz="2" w:space="0"/>
              <w:top w:val="single" w:color="025328" w:sz="2" w:space="0"/>
              <w:left w:val="single" w:color="025328" w:sz="6" w:space="0"/>
            </w:tcBorders>
          </w:tcPr>
          <w:p>
            <w:pPr>
              <w:spacing w:line="214" w:lineRule="exact"/>
              <w:rPr>
                <w:rFonts w:ascii="Arial"/>
                <w:sz w:val="18"/>
              </w:rPr>
            </w:pPr>
            <w:r/>
          </w:p>
        </w:tc>
        <w:tc>
          <w:tcPr>
            <w:shd w:val="clear" w:fill="008000"/>
            <w:tcW w:w="210" w:type="dxa"/>
            <w:vAlign w:val="top"/>
            <w:tcBorders>
              <w:top w:val="single" w:color="025328" w:sz="8" w:space="0"/>
              <w:bottom w:val="single" w:color="008000" w:sz="2" w:space="0"/>
              <w:right w:val="single" w:color="008000" w:sz="6" w:space="0"/>
            </w:tcBorders>
          </w:tcPr>
          <w:p>
            <w:pPr>
              <w:spacing w:line="214" w:lineRule="exact"/>
              <w:rPr>
                <w:rFonts w:ascii="Arial"/>
                <w:sz w:val="18"/>
              </w:rPr>
            </w:pPr>
            <w:r/>
          </w:p>
        </w:tc>
        <w:tc>
          <w:tcPr>
            <w:tcW w:w="172" w:type="dxa"/>
            <w:vAlign w:val="top"/>
            <w:vMerge w:val="restart"/>
            <w:tcBorders>
              <w:left w:val="nil"/>
              <w:bottom w:val="nil"/>
              <w:top w:val="single" w:color="025328" w:sz="8" w:space="0"/>
            </w:tcBorders>
          </w:tcPr>
          <w:p>
            <w:pPr>
              <w:rPr>
                <w:rFonts w:ascii="Arial"/>
                <w:sz w:val="21"/>
              </w:rPr>
            </w:pPr>
            <w:r/>
          </w:p>
        </w:tc>
        <w:tc>
          <w:tcPr>
            <w:tcW w:w="7696" w:type="dxa"/>
            <w:vAlign w:val="top"/>
            <w:gridSpan w:val="5"/>
            <w:vMerge w:val="restart"/>
            <w:tcBorders>
              <w:left w:val="nil"/>
              <w:right w:val="nil"/>
              <w:top w:val="single" w:color="025328" w:sz="8" w:space="0"/>
              <w:bottom w:val="nil"/>
            </w:tcBorders>
          </w:tcPr>
          <w:p>
            <w:pPr>
              <w:ind w:left="1868"/>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78" w:hRule="atLeast"/>
        </w:trPr>
        <w:tc>
          <w:tcPr>
            <w:tcW w:w="427" w:type="dxa"/>
            <w:vAlign w:val="top"/>
            <w:gridSpan w:val="2"/>
            <w:vMerge w:val="restart"/>
            <w:tcBorders>
              <w:left w:val="nil"/>
              <w:bottom w:val="nil"/>
              <w:right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7696" w:type="dxa"/>
            <w:vAlign w:val="top"/>
            <w:gridSpan w:val="5"/>
            <w:vMerge w:val="continue"/>
            <w:tcBorders>
              <w:left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21"/>
              <w:spacing w:before="59" w:line="222" w:lineRule="auto"/>
              <w:rPr>
                <w:sz w:val="18"/>
                <w:szCs w:val="18"/>
              </w:rPr>
            </w:pPr>
            <w:r>
              <w:rPr>
                <w:sz w:val="18"/>
                <w:szCs w:val="18"/>
                <w:spacing w:val="-2"/>
              </w:rPr>
              <w:t>逻辑电平</w:t>
            </w:r>
          </w:p>
        </w:tc>
        <w:tc>
          <w:tcPr>
            <w:tcW w:w="1798" w:type="dxa"/>
            <w:vAlign w:val="top"/>
            <w:vMerge w:val="restart"/>
            <w:tcBorders>
              <w:bottom w:val="nil"/>
            </w:tcBorders>
          </w:tcPr>
          <w:p>
            <w:pPr>
              <w:spacing w:line="461" w:lineRule="auto"/>
              <w:rPr>
                <w:rFonts w:ascii="Arial"/>
                <w:sz w:val="21"/>
              </w:rPr>
            </w:pPr>
            <w:r/>
          </w:p>
          <w:p>
            <w:pPr>
              <w:pStyle w:val="TableText"/>
              <w:ind w:left="106"/>
              <w:spacing w:before="58"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2"/>
              <w:spacing w:before="66" w:line="222" w:lineRule="auto"/>
              <w:rPr>
                <w:sz w:val="18"/>
                <w:szCs w:val="18"/>
              </w:rPr>
            </w:pPr>
            <w:r>
              <w:rPr>
                <w:sz w:val="18"/>
                <w:szCs w:val="18"/>
                <w:spacing w:val="-3"/>
              </w:rPr>
              <w:t>调速</w:t>
            </w:r>
          </w:p>
        </w:tc>
        <w:tc>
          <w:tcPr>
            <w:tcW w:w="2518" w:type="dxa"/>
            <w:vAlign w:val="top"/>
          </w:tcPr>
          <w:p>
            <w:pPr>
              <w:pStyle w:val="TableText"/>
              <w:ind w:left="468"/>
              <w:spacing w:before="65"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c>
          <w:tcPr>
            <w:tcW w:w="574" w:type="dxa"/>
            <w:vAlign w:val="top"/>
            <w:vMerge w:val="restart"/>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3"/>
              </w:rPr>
              <w:t>正转</w:t>
            </w:r>
          </w:p>
        </w:tc>
        <w:tc>
          <w:tcPr>
            <w:tcW w:w="2518" w:type="dxa"/>
            <w:vAlign w:val="top"/>
          </w:tcPr>
          <w:p>
            <w:pPr>
              <w:pStyle w:val="TableText"/>
              <w:ind w:left="304"/>
              <w:spacing w:before="67"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6" w:line="221" w:lineRule="auto"/>
              <w:rPr>
                <w:sz w:val="18"/>
                <w:szCs w:val="18"/>
              </w:rPr>
            </w:pPr>
            <w:r>
              <w:rPr>
                <w:sz w:val="18"/>
                <w:szCs w:val="18"/>
                <w:spacing w:val="-2"/>
              </w:rPr>
              <w:t>反转</w:t>
            </w:r>
          </w:p>
        </w:tc>
        <w:tc>
          <w:tcPr>
            <w:tcW w:w="2518" w:type="dxa"/>
            <w:vAlign w:val="top"/>
          </w:tcPr>
          <w:p>
            <w:pPr>
              <w:pStyle w:val="TableText"/>
              <w:ind w:left="304"/>
              <w:spacing w:before="66"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6" w:line="221" w:lineRule="auto"/>
              <w:rPr>
                <w:sz w:val="18"/>
                <w:szCs w:val="18"/>
              </w:rPr>
            </w:pPr>
            <w:r>
              <w:rPr>
                <w:sz w:val="18"/>
                <w:szCs w:val="18"/>
                <w:spacing w:val="-2"/>
              </w:rPr>
              <w:t>停止</w:t>
            </w:r>
          </w:p>
        </w:tc>
        <w:tc>
          <w:tcPr>
            <w:tcW w:w="2518" w:type="dxa"/>
            <w:vAlign w:val="top"/>
          </w:tcPr>
          <w:p>
            <w:pPr>
              <w:pStyle w:val="TableText"/>
              <w:ind w:left="417"/>
              <w:spacing w:before="67"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均为高电平</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2" w:lineRule="auto"/>
              <w:rPr>
                <w:rFonts w:ascii="Arial"/>
                <w:sz w:val="21"/>
              </w:rPr>
            </w:pPr>
            <w:r/>
          </w:p>
          <w:p>
            <w:pPr>
              <w:pStyle w:val="TableText"/>
              <w:ind w:left="428"/>
              <w:spacing w:before="59"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2"/>
              <w:spacing w:before="68" w:line="222" w:lineRule="auto"/>
              <w:rPr>
                <w:sz w:val="18"/>
                <w:szCs w:val="18"/>
              </w:rPr>
            </w:pPr>
            <w:r>
              <w:rPr>
                <w:sz w:val="18"/>
                <w:szCs w:val="18"/>
                <w:spacing w:val="-3"/>
              </w:rPr>
              <w:t>调速</w:t>
            </w:r>
          </w:p>
        </w:tc>
        <w:tc>
          <w:tcPr>
            <w:tcW w:w="2518" w:type="dxa"/>
            <w:vAlign w:val="top"/>
          </w:tcPr>
          <w:p>
            <w:pPr>
              <w:pStyle w:val="TableText"/>
              <w:ind w:left="468"/>
              <w:spacing w:before="68"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3"/>
              </w:rPr>
              <w:t>正转</w:t>
            </w:r>
          </w:p>
        </w:tc>
        <w:tc>
          <w:tcPr>
            <w:tcW w:w="2518" w:type="dxa"/>
            <w:vAlign w:val="top"/>
          </w:tcPr>
          <w:p>
            <w:pPr>
              <w:pStyle w:val="TableText"/>
              <w:ind w:left="304"/>
              <w:spacing w:before="67"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7" w:line="221" w:lineRule="auto"/>
              <w:rPr>
                <w:sz w:val="18"/>
                <w:szCs w:val="18"/>
              </w:rPr>
            </w:pPr>
            <w:r>
              <w:rPr>
                <w:sz w:val="18"/>
                <w:szCs w:val="18"/>
                <w:spacing w:val="-2"/>
              </w:rPr>
              <w:t>反转</w:t>
            </w:r>
          </w:p>
        </w:tc>
        <w:tc>
          <w:tcPr>
            <w:tcW w:w="2518" w:type="dxa"/>
            <w:vAlign w:val="top"/>
          </w:tcPr>
          <w:p>
            <w:pPr>
              <w:pStyle w:val="TableText"/>
              <w:ind w:left="304"/>
              <w:spacing w:before="68"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8" w:line="221" w:lineRule="auto"/>
              <w:rPr>
                <w:sz w:val="18"/>
                <w:szCs w:val="18"/>
              </w:rPr>
            </w:pPr>
            <w:r>
              <w:rPr>
                <w:sz w:val="18"/>
                <w:szCs w:val="18"/>
                <w:spacing w:val="-2"/>
              </w:rPr>
              <w:t>停止</w:t>
            </w:r>
          </w:p>
        </w:tc>
        <w:tc>
          <w:tcPr>
            <w:tcW w:w="2518" w:type="dxa"/>
            <w:vAlign w:val="top"/>
          </w:tcPr>
          <w:p>
            <w:pPr>
              <w:pStyle w:val="TableText"/>
              <w:ind w:left="417"/>
              <w:spacing w:before="68" w:line="221"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均为低电平</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249"/>
              <w:spacing w:before="59" w:line="236"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2"/>
              <w:spacing w:before="67" w:line="222" w:lineRule="auto"/>
              <w:rPr>
                <w:sz w:val="18"/>
                <w:szCs w:val="18"/>
              </w:rPr>
            </w:pPr>
            <w:r>
              <w:rPr>
                <w:sz w:val="18"/>
                <w:szCs w:val="18"/>
                <w:spacing w:val="-3"/>
              </w:rPr>
              <w:t>调速</w:t>
            </w:r>
          </w:p>
        </w:tc>
        <w:tc>
          <w:tcPr>
            <w:tcW w:w="2518" w:type="dxa"/>
            <w:vAlign w:val="top"/>
          </w:tcPr>
          <w:p>
            <w:pPr>
              <w:pStyle w:val="TableText"/>
              <w:ind w:left="468"/>
              <w:spacing w:before="66"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c>
          <w:tcPr>
            <w:tcW w:w="574" w:type="dxa"/>
            <w:vAlign w:val="top"/>
            <w:vMerge w:val="continue"/>
            <w:tcBorders>
              <w:bottom w:val="nil"/>
              <w:right w:val="nil"/>
              <w:top w:val="nil"/>
            </w:tcBorders>
          </w:tcPr>
          <w:p>
            <w:pPr>
              <w:rPr>
                <w:rFonts w:ascii="Arial"/>
                <w:sz w:val="21"/>
              </w:rPr>
            </w:pPr>
            <w:r/>
          </w:p>
        </w:tc>
      </w:tr>
      <w:tr>
        <w:trPr>
          <w:trHeight w:val="62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3" w:line="221" w:lineRule="auto"/>
              <w:rPr>
                <w:sz w:val="18"/>
                <w:szCs w:val="18"/>
              </w:rPr>
            </w:pPr>
            <w:r>
              <w:rPr>
                <w:sz w:val="18"/>
                <w:szCs w:val="18"/>
                <w:spacing w:val="-3"/>
              </w:rPr>
              <w:t>正转</w:t>
            </w:r>
          </w:p>
        </w:tc>
        <w:tc>
          <w:tcPr>
            <w:tcW w:w="2518" w:type="dxa"/>
            <w:vAlign w:val="top"/>
          </w:tcPr>
          <w:p>
            <w:pPr>
              <w:pStyle w:val="TableText"/>
              <w:ind w:left="646" w:right="324" w:hanging="360"/>
              <w:spacing w:before="68" w:line="282"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始终高电平</w:t>
            </w:r>
          </w:p>
        </w:tc>
        <w:tc>
          <w:tcPr>
            <w:tcW w:w="574" w:type="dxa"/>
            <w:vAlign w:val="top"/>
            <w:vMerge w:val="continue"/>
            <w:tcBorders>
              <w:bottom w:val="nil"/>
              <w:right w:val="nil"/>
              <w:top w:val="nil"/>
            </w:tcBorders>
          </w:tcPr>
          <w:p>
            <w:pPr>
              <w:rPr>
                <w:rFonts w:ascii="Arial"/>
                <w:sz w:val="21"/>
              </w:rPr>
            </w:pPr>
            <w:r/>
          </w:p>
        </w:tc>
      </w:tr>
      <w:tr>
        <w:trPr>
          <w:trHeight w:val="629"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225" w:line="221" w:lineRule="auto"/>
              <w:rPr>
                <w:sz w:val="18"/>
                <w:szCs w:val="18"/>
              </w:rPr>
            </w:pPr>
            <w:r>
              <w:rPr>
                <w:sz w:val="18"/>
                <w:szCs w:val="18"/>
                <w:spacing w:val="-2"/>
              </w:rPr>
              <w:t>反转</w:t>
            </w:r>
          </w:p>
        </w:tc>
        <w:tc>
          <w:tcPr>
            <w:tcW w:w="2518" w:type="dxa"/>
            <w:vAlign w:val="top"/>
          </w:tcPr>
          <w:p>
            <w:pPr>
              <w:pStyle w:val="TableText"/>
              <w:ind w:left="646" w:right="324" w:hanging="360"/>
              <w:spacing w:before="69" w:line="282"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始终高电平</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9" w:line="221" w:lineRule="auto"/>
              <w:rPr>
                <w:sz w:val="18"/>
                <w:szCs w:val="18"/>
              </w:rPr>
            </w:pPr>
            <w:r>
              <w:rPr>
                <w:sz w:val="18"/>
                <w:szCs w:val="18"/>
                <w:spacing w:val="-2"/>
              </w:rPr>
              <w:t>停止</w:t>
            </w:r>
          </w:p>
        </w:tc>
        <w:tc>
          <w:tcPr>
            <w:tcW w:w="2518" w:type="dxa"/>
            <w:vAlign w:val="top"/>
          </w:tcPr>
          <w:p>
            <w:pPr>
              <w:pStyle w:val="TableText"/>
              <w:ind w:left="374"/>
              <w:spacing w:before="69"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245"/>
              <w:spacing w:before="58" w:line="237"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2"/>
              <w:spacing w:before="70" w:line="222" w:lineRule="auto"/>
              <w:rPr>
                <w:sz w:val="18"/>
                <w:szCs w:val="18"/>
              </w:rPr>
            </w:pPr>
            <w:r>
              <w:rPr>
                <w:sz w:val="18"/>
                <w:szCs w:val="18"/>
                <w:spacing w:val="-3"/>
              </w:rPr>
              <w:t>调速</w:t>
            </w:r>
          </w:p>
        </w:tc>
        <w:tc>
          <w:tcPr>
            <w:tcW w:w="2518" w:type="dxa"/>
            <w:vAlign w:val="top"/>
          </w:tcPr>
          <w:p>
            <w:pPr>
              <w:pStyle w:val="TableText"/>
              <w:ind w:left="468"/>
              <w:spacing w:before="69"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c>
          <w:tcPr>
            <w:tcW w:w="574" w:type="dxa"/>
            <w:vAlign w:val="top"/>
            <w:vMerge w:val="continue"/>
            <w:tcBorders>
              <w:bottom w:val="nil"/>
              <w:right w:val="nil"/>
              <w:top w:val="nil"/>
            </w:tcBorders>
          </w:tcPr>
          <w:p>
            <w:pPr>
              <w:rPr>
                <w:rFonts w:ascii="Arial"/>
                <w:sz w:val="21"/>
              </w:rPr>
            </w:pPr>
            <w:r/>
          </w:p>
        </w:tc>
      </w:tr>
      <w:tr>
        <w:trPr>
          <w:trHeight w:val="629"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6" w:line="221" w:lineRule="auto"/>
              <w:rPr>
                <w:sz w:val="18"/>
                <w:szCs w:val="18"/>
              </w:rPr>
            </w:pPr>
            <w:r>
              <w:rPr>
                <w:sz w:val="18"/>
                <w:szCs w:val="18"/>
                <w:spacing w:val="-3"/>
              </w:rPr>
              <w:t>正转</w:t>
            </w:r>
          </w:p>
        </w:tc>
        <w:tc>
          <w:tcPr>
            <w:tcW w:w="2518" w:type="dxa"/>
            <w:vAlign w:val="top"/>
          </w:tcPr>
          <w:p>
            <w:pPr>
              <w:pStyle w:val="TableText"/>
              <w:ind w:left="646" w:right="324" w:hanging="360"/>
              <w:spacing w:before="71" w:line="281"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始终低电平</w:t>
            </w:r>
          </w:p>
        </w:tc>
        <w:tc>
          <w:tcPr>
            <w:tcW w:w="574" w:type="dxa"/>
            <w:vAlign w:val="top"/>
            <w:vMerge w:val="continue"/>
            <w:tcBorders>
              <w:bottom w:val="nil"/>
              <w:right w:val="nil"/>
              <w:top w:val="nil"/>
            </w:tcBorders>
          </w:tcPr>
          <w:p>
            <w:pPr>
              <w:rPr>
                <w:rFonts w:ascii="Arial"/>
                <w:sz w:val="21"/>
              </w:rPr>
            </w:pPr>
            <w:r/>
          </w:p>
        </w:tc>
      </w:tr>
      <w:tr>
        <w:trPr>
          <w:trHeight w:val="62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226" w:line="221" w:lineRule="auto"/>
              <w:rPr>
                <w:sz w:val="18"/>
                <w:szCs w:val="18"/>
              </w:rPr>
            </w:pPr>
            <w:r>
              <w:rPr>
                <w:sz w:val="18"/>
                <w:szCs w:val="18"/>
                <w:spacing w:val="-2"/>
              </w:rPr>
              <w:t>反转</w:t>
            </w:r>
          </w:p>
        </w:tc>
        <w:tc>
          <w:tcPr>
            <w:tcW w:w="2518" w:type="dxa"/>
            <w:vAlign w:val="top"/>
          </w:tcPr>
          <w:p>
            <w:pPr>
              <w:pStyle w:val="TableText"/>
              <w:ind w:left="646" w:right="324" w:hanging="360"/>
              <w:spacing w:before="70"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始终低电平</w:t>
            </w:r>
          </w:p>
        </w:tc>
        <w:tc>
          <w:tcPr>
            <w:tcW w:w="574" w:type="dxa"/>
            <w:vAlign w:val="top"/>
            <w:vMerge w:val="continue"/>
            <w:tcBorders>
              <w:bottom w:val="nil"/>
              <w:right w:val="nil"/>
              <w:top w:val="nil"/>
            </w:tcBorders>
          </w:tcPr>
          <w:p>
            <w:pPr>
              <w:rPr>
                <w:rFonts w:ascii="Arial"/>
                <w:sz w:val="21"/>
              </w:rPr>
            </w:pPr>
            <w:r/>
          </w:p>
        </w:tc>
      </w:tr>
      <w:tr>
        <w:trPr>
          <w:trHeight w:val="322"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70" w:line="221" w:lineRule="auto"/>
              <w:rPr>
                <w:sz w:val="18"/>
                <w:szCs w:val="18"/>
              </w:rPr>
            </w:pPr>
            <w:r>
              <w:rPr>
                <w:sz w:val="18"/>
                <w:szCs w:val="18"/>
                <w:spacing w:val="-2"/>
              </w:rPr>
              <w:t>停止</w:t>
            </w:r>
          </w:p>
        </w:tc>
        <w:tc>
          <w:tcPr>
            <w:tcW w:w="2518" w:type="dxa"/>
            <w:vAlign w:val="top"/>
          </w:tcPr>
          <w:p>
            <w:pPr>
              <w:pStyle w:val="TableText"/>
              <w:ind w:left="374"/>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0" w:line="220" w:lineRule="auto"/>
        <w:rPr>
          <w:rFonts w:ascii="SimSun" w:hAnsi="SimSun" w:eastAsia="SimSun" w:cs="SimSun"/>
          <w:sz w:val="21"/>
          <w:szCs w:val="21"/>
        </w:rPr>
      </w:pPr>
      <w:r>
        <w:rPr>
          <w:rFonts w:ascii="SimSun" w:hAnsi="SimSun" w:eastAsia="SimSun" w:cs="SimSun"/>
          <w:sz w:val="21"/>
          <w:szCs w:val="21"/>
          <w:spacing w:val="-1"/>
        </w:rPr>
        <w:t>单端模拟信号占空比调速相关寄存器的参考配置如表 </w:t>
      </w:r>
      <w:r>
        <w:rPr>
          <w:rFonts w:ascii="Times New Roman" w:hAnsi="Times New Roman" w:eastAsia="Times New Roman" w:cs="Times New Roman"/>
          <w:sz w:val="21"/>
          <w:szCs w:val="21"/>
          <w:spacing w:val="-1"/>
        </w:rPr>
        <w:t>4.6 </w:t>
      </w:r>
      <w:r>
        <w:rPr>
          <w:rFonts w:ascii="SimSun" w:hAnsi="SimSun" w:eastAsia="SimSun" w:cs="SimSun"/>
          <w:sz w:val="21"/>
          <w:szCs w:val="21"/>
          <w:spacing w:val="-1"/>
        </w:rPr>
        <w:t>所示。</w:t>
      </w:r>
    </w:p>
    <w:p>
      <w:pPr>
        <w:pStyle w:val="BodyText"/>
        <w:ind w:left="1841"/>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4.6  </w:t>
      </w:r>
      <w:r>
        <w:rPr>
          <w:rFonts w:ascii="SimHei" w:hAnsi="SimHei" w:eastAsia="SimHei" w:cs="SimHei"/>
          <w:sz w:val="20"/>
          <w:szCs w:val="20"/>
          <w:spacing w:val="-1"/>
          <w:position w:val="1"/>
        </w:rPr>
        <w:t>单端模拟信号占空比调速方式相关寄存器配置表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6" w:line="220" w:lineRule="auto"/>
              <w:rPr>
                <w:sz w:val="15"/>
                <w:szCs w:val="15"/>
              </w:rPr>
            </w:pPr>
            <w:r>
              <w:rPr>
                <w:sz w:val="15"/>
                <w:szCs w:val="15"/>
                <w:color w:val="3365FF"/>
                <w:spacing w:val="-1"/>
              </w:rPr>
              <w:t>输入信号类型</w:t>
            </w:r>
          </w:p>
        </w:tc>
        <w:tc>
          <w:tcPr>
            <w:tcW w:w="1377" w:type="dxa"/>
            <w:vAlign w:val="top"/>
          </w:tcPr>
          <w:p>
            <w:pPr>
              <w:ind w:left="659"/>
              <w:spacing w:before="257"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58"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35"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29"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6"/>
              <w:spacing w:before="237" w:line="220" w:lineRule="auto"/>
              <w:rPr>
                <w:sz w:val="15"/>
                <w:szCs w:val="15"/>
              </w:rPr>
            </w:pPr>
            <w:r>
              <w:rPr>
                <w:sz w:val="15"/>
                <w:szCs w:val="15"/>
                <w:spacing w:val="-1"/>
              </w:rPr>
              <w:t>模拟量下限</w:t>
            </w:r>
          </w:p>
        </w:tc>
        <w:tc>
          <w:tcPr>
            <w:tcW w:w="1377" w:type="dxa"/>
            <w:vAlign w:val="top"/>
          </w:tcPr>
          <w:p>
            <w:pPr>
              <w:ind w:left="479"/>
              <w:spacing w:before="215" w:line="200"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5"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6"/>
              <w:spacing w:before="237" w:line="220" w:lineRule="auto"/>
              <w:rPr>
                <w:sz w:val="15"/>
                <w:szCs w:val="15"/>
              </w:rPr>
            </w:pPr>
            <w:r>
              <w:rPr>
                <w:sz w:val="15"/>
                <w:szCs w:val="15"/>
                <w:spacing w:val="-1"/>
              </w:rPr>
              <w:t>模拟量上限</w:t>
            </w:r>
          </w:p>
        </w:tc>
        <w:tc>
          <w:tcPr>
            <w:tcW w:w="1377" w:type="dxa"/>
            <w:vAlign w:val="top"/>
          </w:tcPr>
          <w:p>
            <w:pPr>
              <w:ind w:left="447"/>
              <w:spacing w:before="215"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5" w:line="200"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1252" w:hRule="atLeast"/>
        </w:trPr>
        <w:tc>
          <w:tcPr>
            <w:tcW w:w="1372" w:type="dxa"/>
            <w:vAlign w:val="top"/>
          </w:tcPr>
          <w:p>
            <w:pPr>
              <w:spacing w:line="241" w:lineRule="auto"/>
              <w:rPr>
                <w:rFonts w:ascii="Arial"/>
                <w:sz w:val="21"/>
              </w:rPr>
            </w:pPr>
            <w:r/>
          </w:p>
          <w:p>
            <w:pPr>
              <w:rPr>
                <w:rFonts w:ascii="Arial"/>
                <w:sz w:val="21"/>
              </w:rPr>
            </w:pPr>
            <w:r/>
          </w:p>
          <w:p>
            <w:pPr>
              <w:ind w:left="444"/>
              <w:spacing w:before="44"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6" w:lineRule="auto"/>
              <w:rPr>
                <w:rFonts w:ascii="Arial"/>
                <w:sz w:val="21"/>
              </w:rPr>
            </w:pPr>
            <w:r/>
          </w:p>
          <w:p>
            <w:pPr>
              <w:pStyle w:val="TableText"/>
              <w:ind w:left="298"/>
              <w:spacing w:before="4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6" w:lineRule="auto"/>
              <w:rPr>
                <w:rFonts w:ascii="Arial"/>
                <w:sz w:val="21"/>
              </w:rPr>
            </w:pPr>
            <w:r/>
          </w:p>
          <w:p>
            <w:pPr>
              <w:ind w:left="287"/>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0"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9" w:hRule="atLeast"/>
        </w:trPr>
        <w:tc>
          <w:tcPr>
            <w:tcW w:w="1372"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40" w:line="220" w:lineRule="auto"/>
              <w:rPr>
                <w:sz w:val="15"/>
                <w:szCs w:val="15"/>
              </w:rPr>
            </w:pPr>
            <w:r>
              <w:rPr>
                <w:sz w:val="15"/>
                <w:szCs w:val="15"/>
                <w:spacing w:val="-1"/>
              </w:rPr>
              <w:t>数字信号极性</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61"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200"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1"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8"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19"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ind w:left="545"/>
        <w:spacing w:before="50" w:line="212" w:lineRule="auto"/>
        <w:rPr>
          <w:rFonts w:ascii="SimSun" w:hAnsi="SimSun" w:eastAsia="SimSun" w:cs="SimSun"/>
          <w:sz w:val="21"/>
          <w:szCs w:val="21"/>
        </w:rPr>
      </w:pPr>
      <w:r>
        <w:rPr>
          <w:rFonts w:ascii="SimSun" w:hAnsi="SimSun" w:eastAsia="SimSun" w:cs="SimSun"/>
          <w:sz w:val="21"/>
          <w:szCs w:val="21"/>
          <w:spacing w:val="-1"/>
        </w:rPr>
        <w:t>也可以使用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AQMD Demo.exe </w:t>
      </w:r>
      <w:r>
        <w:rPr>
          <w:rFonts w:ascii="SimSun" w:hAnsi="SimSun" w:eastAsia="SimSun" w:cs="SimSun"/>
          <w:sz w:val="21"/>
          <w:szCs w:val="21"/>
          <w:spacing w:val="-1"/>
        </w:rPr>
        <w:t>应用</w:t>
      </w:r>
      <w:r>
        <w:rPr>
          <w:rFonts w:ascii="SimSun" w:hAnsi="SimSun" w:eastAsia="SimSun" w:cs="SimSun"/>
          <w:sz w:val="21"/>
          <w:szCs w:val="21"/>
          <w:spacing w:val="-2"/>
        </w:rPr>
        <w:t>程序配置相关参数。如图 </w:t>
      </w:r>
      <w:r>
        <w:rPr>
          <w:rFonts w:ascii="Times New Roman" w:hAnsi="Times New Roman" w:eastAsia="Times New Roman" w:cs="Times New Roman"/>
          <w:sz w:val="21"/>
          <w:szCs w:val="21"/>
          <w:spacing w:val="-2"/>
        </w:rPr>
        <w:t>4.9 </w:t>
      </w:r>
      <w:r>
        <w:rPr>
          <w:rFonts w:ascii="SimSun" w:hAnsi="SimSun" w:eastAsia="SimSun" w:cs="SimSun"/>
          <w:sz w:val="21"/>
          <w:szCs w:val="21"/>
          <w:spacing w:val="-2"/>
        </w:rPr>
        <w:t>所示，我们可在“信号</w:t>
      </w:r>
    </w:p>
    <w:p>
      <w:pPr>
        <w:spacing w:line="212" w:lineRule="auto"/>
        <w:sectPr>
          <w:footerReference w:type="default" r:id="rId76"/>
          <w:pgSz w:w="11905" w:h="16840"/>
          <w:pgMar w:top="611" w:right="1681" w:bottom="1193" w:left="1684" w:header="0" w:footer="1033" w:gutter="0"/>
        </w:sectPr>
        <w:rPr>
          <w:rFonts w:ascii="SimSun" w:hAnsi="SimSun" w:eastAsia="SimSun" w:cs="SimSun"/>
          <w:sz w:val="21"/>
          <w:szCs w:val="21"/>
        </w:rPr>
      </w:pPr>
    </w:p>
    <w:p>
      <w:pPr>
        <w:pStyle w:val="BodyText"/>
        <w:ind w:left="3"/>
        <w:spacing w:line="340" w:lineRule="exact"/>
        <w:rPr>
          <w:rFonts w:ascii="SimHei" w:hAnsi="SimHei" w:eastAsia="SimHei" w:cs="SimHei"/>
          <w:sz w:val="24"/>
          <w:szCs w:val="24"/>
        </w:rPr>
      </w:pPr>
      <w:bookmarkStart w:name="bookmark159" w:id="50"/>
      <w:bookmarkEnd w:id="50"/>
      <w:r>
        <w:rPr>
          <w:sz w:val="24"/>
          <w:szCs w:val="24"/>
          <w:color w:val="025328"/>
          <w:position w:val="6"/>
        </w:rPr>
        <w:t>mm</w:t>
      </w:r>
      <w:r>
        <w:rPr>
          <w:sz w:val="24"/>
          <w:szCs w:val="24"/>
          <w:color w:val="025328"/>
          <w:spacing w:val="1"/>
          <w:position w:val="6"/>
        </w:rPr>
        <w:t xml:space="preserve">                              </w:t>
      </w:r>
      <w:r>
        <w:rPr>
          <w:sz w:val="24"/>
          <w:szCs w:val="24"/>
          <w:b/>
          <w:bCs/>
          <w:color w:val="025328"/>
          <w:spacing w:val="1"/>
          <w:position w:val="3"/>
        </w:rPr>
        <w:t>9V–60V</w:t>
      </w:r>
      <w:r>
        <w:rPr>
          <w:sz w:val="24"/>
          <w:szCs w:val="24"/>
          <w:b/>
          <w:bCs/>
          <w:color w:val="025328"/>
          <w:position w:val="3"/>
        </w:rPr>
        <w:t xml:space="preserve"> 30A </w:t>
      </w:r>
      <w:r>
        <w:rPr>
          <w:rFonts w:ascii="SimHei" w:hAnsi="SimHei" w:eastAsia="SimHei" w:cs="SimHei"/>
          <w:sz w:val="24"/>
          <w:szCs w:val="24"/>
          <w:b/>
          <w:bCs/>
          <w:color w:val="025328"/>
          <w:position w:val="3"/>
        </w:rPr>
        <w:t>高性能直流有刷电机调速器</w:t>
      </w:r>
      <w:r>
        <w:rPr>
          <w:sz w:val="24"/>
          <w:szCs w:val="24"/>
          <w:b/>
          <w:bCs/>
          <w:color w:val="025328"/>
          <w:position w:val="3"/>
        </w:rPr>
        <w:t>/(</w:t>
      </w:r>
      <w:r>
        <w:rPr>
          <w:rFonts w:ascii="SimHei" w:hAnsi="SimHei" w:eastAsia="SimHei" w:cs="SimHei"/>
          <w:sz w:val="24"/>
          <w:szCs w:val="24"/>
          <w:b/>
          <w:bCs/>
          <w:color w:val="025328"/>
          <w:position w:val="3"/>
        </w:rPr>
        <w:t>伺服</w:t>
      </w:r>
      <w:r>
        <w:rPr>
          <w:sz w:val="24"/>
          <w:szCs w:val="24"/>
          <w:b/>
          <w:bCs/>
          <w:color w:val="025328"/>
          <w:position w:val="3"/>
        </w:rPr>
        <w:t>)</w:t>
      </w:r>
      <w:r>
        <w:rPr>
          <w:rFonts w:ascii="SimHei" w:hAnsi="SimHei" w:eastAsia="SimHei" w:cs="SimHei"/>
          <w:sz w:val="24"/>
          <w:szCs w:val="24"/>
          <w:b/>
          <w:bCs/>
          <w:color w:val="025328"/>
          <w:position w:val="3"/>
        </w:rPr>
        <w:t>驱动器</w:t>
      </w:r>
    </w:p>
    <w:p>
      <w:pPr>
        <w:ind w:left="19" w:right="77" w:firstLine="2"/>
        <w:spacing w:before="11" w:line="276" w:lineRule="auto"/>
        <w:rPr>
          <w:rFonts w:ascii="SimSun" w:hAnsi="SimSun" w:eastAsia="SimSun" w:cs="SimSun"/>
          <w:sz w:val="21"/>
          <w:szCs w:val="21"/>
        </w:rPr>
      </w:pPr>
      <w:r>
        <w:rPr>
          <w:rFonts w:ascii="SimSun" w:hAnsi="SimSun" w:eastAsia="SimSun" w:cs="SimSun"/>
          <w:sz w:val="21"/>
          <w:szCs w:val="21"/>
          <w:spacing w:val="-3"/>
        </w:rPr>
        <w:t>参数”选项卡的“输入信号类型”下拉框中选择“模拟量”，将输入信号设为模拟量。用同</w:t>
      </w:r>
      <w:r>
        <w:rPr>
          <w:rFonts w:ascii="SimSun" w:hAnsi="SimSun" w:eastAsia="SimSun" w:cs="SimSun"/>
          <w:sz w:val="21"/>
          <w:szCs w:val="21"/>
          <w:spacing w:val="-1"/>
        </w:rPr>
        <w:t>样的方法来选定数字信号的类型和极性，然后单击“配置”按钮保存参数配</w:t>
      </w:r>
      <w:r>
        <w:rPr>
          <w:rFonts w:ascii="SimSun" w:hAnsi="SimSun" w:eastAsia="SimSun" w:cs="SimSun"/>
          <w:sz w:val="21"/>
          <w:szCs w:val="21"/>
          <w:spacing w:val="-2"/>
        </w:rPr>
        <w:t>置。</w:t>
      </w:r>
    </w:p>
    <w:p>
      <w:pPr>
        <w:ind w:firstLine="1790"/>
        <w:spacing w:before="48" w:line="2603" w:lineRule="exact"/>
        <w:rPr/>
      </w:pPr>
      <w:r>
        <w:rPr>
          <w:position w:val="-52"/>
        </w:rPr>
        <w:drawing>
          <wp:inline distT="0" distB="0" distL="0" distR="0">
            <wp:extent cx="3018282" cy="1652778"/>
            <wp:effectExtent l="0" t="0" r="0" b="0"/>
            <wp:docPr id="348" name="IM 348"/>
            <wp:cNvGraphicFramePr/>
            <a:graphic>
              <a:graphicData uri="http://schemas.openxmlformats.org/drawingml/2006/picture">
                <pic:pic>
                  <pic:nvPicPr>
                    <pic:cNvPr id="348" name="IM 348"/>
                    <pic:cNvPicPr/>
                  </pic:nvPicPr>
                  <pic:blipFill>
                    <a:blip r:embed="rId79"/>
                    <a:stretch>
                      <a:fillRect/>
                    </a:stretch>
                  </pic:blipFill>
                  <pic:spPr>
                    <a:xfrm rot="0">
                      <a:off x="0" y="0"/>
                      <a:ext cx="3018282" cy="1652778"/>
                    </a:xfrm>
                    <a:prstGeom prst="rect">
                      <a:avLst/>
                    </a:prstGeom>
                  </pic:spPr>
                </pic:pic>
              </a:graphicData>
            </a:graphic>
          </wp:inline>
        </w:drawing>
      </w:r>
    </w:p>
    <w:p>
      <w:pPr>
        <w:pStyle w:val="BodyText"/>
        <w:ind w:left="3248"/>
        <w:spacing w:before="12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4.9  </w:t>
      </w:r>
      <w:r>
        <w:rPr>
          <w:rFonts w:ascii="SimHei" w:hAnsi="SimHei" w:eastAsia="SimHei" w:cs="SimHei"/>
          <w:sz w:val="20"/>
          <w:szCs w:val="20"/>
          <w:spacing w:val="-3"/>
          <w:position w:val="1"/>
        </w:rPr>
        <w:t>输入信号配置</w:t>
      </w:r>
    </w:p>
    <w:p>
      <w:pPr>
        <w:pStyle w:val="BodyText"/>
        <w:ind w:left="16"/>
        <w:spacing w:before="209" w:line="221" w:lineRule="auto"/>
        <w:outlineLvl w:val="2"/>
        <w:rPr>
          <w:rFonts w:ascii="SimHei" w:hAnsi="SimHei" w:eastAsia="SimHei" w:cs="SimHei"/>
          <w:sz w:val="24"/>
          <w:szCs w:val="24"/>
        </w:rPr>
      </w:pPr>
      <w:bookmarkStart w:name="bookmark39" w:id="51"/>
      <w:bookmarkEnd w:id="51"/>
      <w:r>
        <w:rPr>
          <w:sz w:val="24"/>
          <w:szCs w:val="24"/>
          <w:b/>
          <w:bCs/>
          <w:spacing w:val="-3"/>
        </w:rPr>
        <w:t>4.1.4</w:t>
      </w:r>
      <w:r>
        <w:rPr>
          <w:sz w:val="24"/>
          <w:szCs w:val="24"/>
          <w:b/>
          <w:bCs/>
          <w:spacing w:val="26"/>
        </w:rPr>
        <w:t xml:space="preserve"> </w:t>
      </w:r>
      <w:r>
        <w:rPr>
          <w:sz w:val="24"/>
          <w:szCs w:val="24"/>
          <w:b/>
          <w:bCs/>
          <w:spacing w:val="-3"/>
        </w:rPr>
        <w:t>PWM </w:t>
      </w:r>
      <w:r>
        <w:rPr>
          <w:rFonts w:ascii="SimHei" w:hAnsi="SimHei" w:eastAsia="SimHei" w:cs="SimHei"/>
          <w:sz w:val="24"/>
          <w:szCs w:val="24"/>
          <w:b/>
          <w:bCs/>
          <w:spacing w:val="-3"/>
        </w:rPr>
        <w:t>信号占空比调速方式</w:t>
      </w:r>
    </w:p>
    <w:p>
      <w:pPr>
        <w:ind w:left="438"/>
        <w:spacing w:before="197"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20" w:right="58" w:firstLine="415"/>
        <w:spacing w:before="62" w:line="274" w:lineRule="auto"/>
        <w:jc w:val="both"/>
        <w:rPr>
          <w:rFonts w:ascii="SimSun" w:hAnsi="SimSun" w:eastAsia="SimSun" w:cs="SimSun"/>
          <w:sz w:val="21"/>
          <w:szCs w:val="21"/>
        </w:rPr>
      </w:pPr>
      <w:r>
        <w:rPr>
          <w:rFonts w:ascii="Times New Roman" w:hAnsi="Times New Roman" w:eastAsia="Times New Roman" w:cs="Times New Roman"/>
          <w:sz w:val="21"/>
          <w:szCs w:val="21"/>
          <w:spacing w:val="-2"/>
        </w:rPr>
        <w:t>PWM </w:t>
      </w:r>
      <w:r>
        <w:rPr>
          <w:rFonts w:ascii="SimSun" w:hAnsi="SimSun" w:eastAsia="SimSun" w:cs="SimSun"/>
          <w:sz w:val="21"/>
          <w:szCs w:val="21"/>
          <w:spacing w:val="-2"/>
        </w:rPr>
        <w:t>信号占空比调速方式下的拨码开关配置如</w:t>
      </w:r>
      <w:r>
        <w:rPr>
          <w:rFonts w:ascii="SimSun" w:hAnsi="SimSun" w:eastAsia="SimSun" w:cs="SimSun"/>
          <w:sz w:val="21"/>
          <w:szCs w:val="21"/>
          <w:spacing w:val="-3"/>
        </w:rPr>
        <w:t>图 </w:t>
      </w:r>
      <w:r>
        <w:rPr>
          <w:rFonts w:ascii="Times New Roman" w:hAnsi="Times New Roman" w:eastAsia="Times New Roman" w:cs="Times New Roman"/>
          <w:sz w:val="21"/>
          <w:szCs w:val="21"/>
          <w:spacing w:val="-3"/>
        </w:rPr>
        <w:t>4.10 </w:t>
      </w:r>
      <w:r>
        <w:rPr>
          <w:rFonts w:ascii="SimSun" w:hAnsi="SimSun" w:eastAsia="SimSun" w:cs="SimSun"/>
          <w:sz w:val="21"/>
          <w:szCs w:val="21"/>
          <w:spacing w:val="-3"/>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1-3 </w:t>
      </w:r>
      <w:r>
        <w:rPr>
          <w:rFonts w:ascii="SimSun" w:hAnsi="SimSun" w:eastAsia="SimSun" w:cs="SimSun"/>
          <w:sz w:val="21"/>
          <w:szCs w:val="21"/>
          <w:spacing w:val="-3"/>
        </w:rPr>
        <w:t>位配置电机额定电</w:t>
      </w:r>
      <w:r>
        <w:rPr>
          <w:rFonts w:ascii="SimSun" w:hAnsi="SimSun" w:eastAsia="SimSun" w:cs="SimSun"/>
          <w:sz w:val="21"/>
          <w:szCs w:val="21"/>
        </w:rPr>
        <w:t>流（如何配置电机额定电流见表 </w:t>
      </w:r>
      <w:r>
        <w:rPr>
          <w:rFonts w:ascii="Times New Roman" w:hAnsi="Times New Roman" w:eastAsia="Times New Roman" w:cs="Times New Roman"/>
          <w:sz w:val="21"/>
          <w:szCs w:val="21"/>
        </w:rPr>
        <w:t>2.2</w:t>
      </w:r>
      <w:r>
        <w:rPr>
          <w:rFonts w:ascii="SimSun" w:hAnsi="SimSun" w:eastAsia="SimSun" w:cs="SimSun"/>
          <w:sz w:val="21"/>
          <w:szCs w:val="21"/>
          <w:spacing w:val="-54"/>
          <w:w w:val="97"/>
        </w:rPr>
        <w:t>）；</w:t>
      </w:r>
      <w:r>
        <w:rPr>
          <w:rFonts w:ascii="SimSun" w:hAnsi="SimSun" w:eastAsia="SimSun" w:cs="SimSun"/>
          <w:sz w:val="21"/>
          <w:szCs w:val="21"/>
        </w:rPr>
        <w:t>第</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4"/>
          <w:w w:val="97"/>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5-7</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3"/>
          <w:w w:val="97"/>
        </w:rPr>
        <w:t>），</w:t>
      </w:r>
      <w:r>
        <w:rPr>
          <w:rFonts w:ascii="SimSun" w:hAnsi="SimSun" w:eastAsia="SimSun" w:cs="SimSun"/>
          <w:sz w:val="21"/>
          <w:szCs w:val="21"/>
          <w:spacing w:val="-2"/>
        </w:rPr>
        <w:t>我们将第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位拨到</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；第 </w:t>
      </w: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位控</w:t>
      </w:r>
      <w:r>
        <w:rPr>
          <w:rFonts w:ascii="SimSun" w:hAnsi="SimSun" w:eastAsia="SimSun" w:cs="SimSun"/>
          <w:sz w:val="21"/>
          <w:szCs w:val="21"/>
          <w:spacing w:val="-3"/>
        </w:rPr>
        <w:t>制方</w:t>
      </w:r>
      <w:r>
        <w:rPr>
          <w:rFonts w:ascii="SimSun" w:hAnsi="SimSun" w:eastAsia="SimSun" w:cs="SimSun"/>
          <w:sz w:val="21"/>
          <w:szCs w:val="21"/>
          <w:spacing w:val="-3"/>
        </w:rPr>
        <w:t>式位拨到</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426"/>
        <w:spacing w:before="136" w:line="207" w:lineRule="auto"/>
        <w:rPr>
          <w:rFonts w:ascii="SimHei" w:hAnsi="SimHei" w:eastAsia="SimHei" w:cs="SimHei"/>
          <w:sz w:val="15"/>
          <w:szCs w:val="15"/>
        </w:rPr>
      </w:pPr>
      <w:r>
        <w:rPr>
          <w:rFonts w:ascii="SimHei" w:hAnsi="SimHei" w:eastAsia="SimHei" w:cs="SimHei"/>
          <w:sz w:val="15"/>
          <w:szCs w:val="15"/>
          <w:b/>
          <w:bCs/>
          <w:spacing w:val="-2"/>
        </w:rPr>
        <w:t>第5-8位为OFF</w:t>
      </w:r>
    </w:p>
    <w:p>
      <w:pPr>
        <w:ind w:firstLine="4770"/>
        <w:spacing w:line="51" w:lineRule="exact"/>
        <w:rPr/>
      </w:pPr>
      <w:r>
        <w:rPr>
          <w:position w:val="-1"/>
        </w:rPr>
        <w:pict>
          <v:shape id="_x0000_s718" style="mso-position-vertical-relative:line;mso-position-horizontal-relative:char;width:9.2pt;height:2.7pt;" filled="false" strokecolor="#000000" strokeweight="0.28pt" coordsize="183,54" coordorigin="0,0" path="m180,50l91,2m91,2l2,50e">
            <v:stroke endcap="round" miterlimit="10"/>
          </v:shape>
        </w:pict>
      </w:r>
    </w:p>
    <w:p>
      <w:pPr>
        <w:pStyle w:val="BodyText"/>
        <w:ind w:firstLine="2667"/>
        <w:spacing w:line="1394" w:lineRule="exact"/>
        <w:rPr/>
      </w:pPr>
      <w:r>
        <w:rPr>
          <w:position w:val="-27"/>
        </w:rPr>
        <w:pict>
          <v:group id="_x0000_s720" style="mso-position-vertical-relative:line;mso-position-horizontal-relative:char;width:150pt;height:69.7pt;" filled="false" stroked="false" coordsize="3000,1393" coordorigin="0,0">
            <v:shape id="_x0000_s722" style="position:absolute;left:0;top:-2;width:3000;height:1396;" filled="false" stroked="false" type="#_x0000_t75">
              <v:imagedata o:title="" r:id="rId80"/>
            </v:shape>
            <v:shape id="_x0000_s724" style="position:absolute;left:213;top:749;width:2617;height:625;" filled="false" stroked="false" type="#_x0000_t202">
              <v:fill on="false"/>
              <v:stroke on="false"/>
              <v:path/>
              <v:imagedata o:title=""/>
              <o:lock v:ext="edit" aspectratio="false"/>
              <v:textbox inset="0mm,0mm,0mm,0mm">
                <w:txbxContent>
                  <w:p>
                    <w:pPr>
                      <w:ind w:left="2205" w:right="20" w:hanging="2185"/>
                      <w:spacing w:before="20" w:line="254" w:lineRule="auto"/>
                      <w:rPr>
                        <w:rFonts w:ascii="Arial" w:hAnsi="Arial" w:eastAsia="Arial" w:cs="Arial"/>
                        <w:sz w:val="27"/>
                        <w:szCs w:val="27"/>
                      </w:rPr>
                    </w:pPr>
                    <w:r>
                      <w:rPr>
                        <w:rFonts w:ascii="Arial" w:hAnsi="Arial" w:eastAsia="Arial" w:cs="Arial"/>
                        <w:sz w:val="27"/>
                        <w:szCs w:val="27"/>
                        <w:spacing w:val="-8"/>
                      </w:rPr>
                      <w:t>1   2</w:t>
                    </w:r>
                    <w:r>
                      <w:rPr>
                        <w:rFonts w:ascii="Arial" w:hAnsi="Arial" w:eastAsia="Arial" w:cs="Arial"/>
                        <w:sz w:val="27"/>
                        <w:szCs w:val="27"/>
                        <w:spacing w:val="31"/>
                      </w:rPr>
                      <w:t xml:space="preserve">  </w:t>
                    </w:r>
                    <w:r>
                      <w:rPr>
                        <w:rFonts w:ascii="Arial" w:hAnsi="Arial" w:eastAsia="Arial" w:cs="Arial"/>
                        <w:sz w:val="27"/>
                        <w:szCs w:val="27"/>
                        <w:spacing w:val="-8"/>
                      </w:rPr>
                      <w:t>3   4   5</w:t>
                    </w:r>
                    <w:r>
                      <w:rPr>
                        <w:rFonts w:ascii="Arial" w:hAnsi="Arial" w:eastAsia="Arial" w:cs="Arial"/>
                        <w:sz w:val="27"/>
                        <w:szCs w:val="27"/>
                        <w:spacing w:val="35"/>
                        <w:w w:val="101"/>
                      </w:rPr>
                      <w:t xml:space="preserve">  </w:t>
                    </w:r>
                    <w:r>
                      <w:rPr>
                        <w:rFonts w:ascii="Arial" w:hAnsi="Arial" w:eastAsia="Arial" w:cs="Arial"/>
                        <w:sz w:val="27"/>
                        <w:szCs w:val="27"/>
                        <w:spacing w:val="-8"/>
                      </w:rPr>
                      <w:t>6   7   8</w:t>
                    </w:r>
                    <w:r>
                      <w:rPr>
                        <w:rFonts w:ascii="Arial" w:hAnsi="Arial" w:eastAsia="Arial" w:cs="Arial"/>
                        <w:sz w:val="27"/>
                        <w:szCs w:val="27"/>
                      </w:rPr>
                      <w:t xml:space="preserve"> </w:t>
                    </w:r>
                    <w:r>
                      <w:rPr>
                        <w:rFonts w:ascii="Arial" w:hAnsi="Arial" w:eastAsia="Arial" w:cs="Arial"/>
                        <w:sz w:val="27"/>
                        <w:szCs w:val="27"/>
                        <w:spacing w:val="-20"/>
                      </w:rPr>
                      <w:t>ON</w:t>
                    </w:r>
                  </w:p>
                </w:txbxContent>
              </v:textbox>
            </v:shape>
          </v:group>
        </w:pict>
      </w:r>
    </w:p>
    <w:p>
      <w:pPr>
        <w:pStyle w:val="BodyText"/>
        <w:ind w:left="2245"/>
        <w:spacing w:before="161"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4.10</w:t>
      </w:r>
      <w:r>
        <w:rPr>
          <w:sz w:val="20"/>
          <w:szCs w:val="20"/>
          <w:spacing w:val="20"/>
          <w:w w:val="101"/>
          <w:position w:val="1"/>
        </w:rPr>
        <w:t xml:space="preserve"> </w:t>
      </w:r>
      <w:r>
        <w:rPr>
          <w:sz w:val="20"/>
          <w:szCs w:val="20"/>
          <w:spacing w:val="-2"/>
          <w:position w:val="1"/>
        </w:rPr>
        <w:t>PWM </w:t>
      </w:r>
      <w:r>
        <w:rPr>
          <w:rFonts w:ascii="SimHei" w:hAnsi="SimHei" w:eastAsia="SimHei" w:cs="SimHei"/>
          <w:sz w:val="20"/>
          <w:szCs w:val="20"/>
          <w:spacing w:val="-2"/>
          <w:position w:val="1"/>
        </w:rPr>
        <w:t>信号占空比调速拨码开关配置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9" w:firstLine="421"/>
        <w:spacing w:before="61" w:line="274" w:lineRule="auto"/>
        <w:rPr>
          <w:rFonts w:ascii="SimSun" w:hAnsi="SimSun" w:eastAsia="SimSun" w:cs="SimSun"/>
          <w:sz w:val="21"/>
          <w:szCs w:val="21"/>
        </w:rPr>
      </w:pPr>
      <w:r>
        <w:rPr>
          <w:rFonts w:ascii="SimSun" w:hAnsi="SimSun" w:eastAsia="SimSun" w:cs="SimSun"/>
          <w:sz w:val="21"/>
          <w:szCs w:val="21"/>
          <w:spacing w:val="-3"/>
        </w:rPr>
        <w:t>此用法使用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PWM </w:t>
      </w:r>
      <w:r>
        <w:rPr>
          <w:rFonts w:ascii="SimSun" w:hAnsi="SimSun" w:eastAsia="SimSun" w:cs="SimSun"/>
          <w:sz w:val="21"/>
          <w:szCs w:val="21"/>
          <w:spacing w:val="-3"/>
        </w:rPr>
        <w:t>信号对电机进行调速，使用开关/逻辑电平控制电机转动方</w:t>
      </w:r>
      <w:r>
        <w:rPr>
          <w:rFonts w:ascii="SimSun" w:hAnsi="SimSun" w:eastAsia="SimSun" w:cs="SimSun"/>
          <w:sz w:val="21"/>
          <w:szCs w:val="21"/>
          <w:spacing w:val="-4"/>
        </w:rPr>
        <w:t>向和启停，</w:t>
      </w:r>
      <w:r>
        <w:rPr>
          <w:rFonts w:ascii="SimSun" w:hAnsi="SimSun" w:eastAsia="SimSun" w:cs="SimSun"/>
          <w:sz w:val="21"/>
          <w:szCs w:val="21"/>
          <w:spacing w:val="-1"/>
        </w:rPr>
        <w:t>接线方法如图 </w:t>
      </w:r>
      <w:r>
        <w:rPr>
          <w:rFonts w:ascii="Times New Roman" w:hAnsi="Times New Roman" w:eastAsia="Times New Roman" w:cs="Times New Roman"/>
          <w:sz w:val="21"/>
          <w:szCs w:val="21"/>
          <w:spacing w:val="-1"/>
        </w:rPr>
        <w:t>4.11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PW</w:t>
      </w:r>
      <w:r>
        <w:rPr>
          <w:rFonts w:ascii="Times New Roman" w:hAnsi="Times New Roman" w:eastAsia="Times New Roman" w:cs="Times New Roman"/>
          <w:sz w:val="21"/>
          <w:szCs w:val="21"/>
          <w:spacing w:val="-2"/>
        </w:rPr>
        <w:t>M </w:t>
      </w:r>
      <w:r>
        <w:rPr>
          <w:rFonts w:ascii="SimSun" w:hAnsi="SimSun" w:eastAsia="SimSun" w:cs="SimSun"/>
          <w:sz w:val="21"/>
          <w:szCs w:val="21"/>
          <w:spacing w:val="-2"/>
        </w:rPr>
        <w:t>信号，用于电机调速。</w:t>
      </w:r>
    </w:p>
    <w:p>
      <w:pPr>
        <w:ind w:left="19" w:right="59" w:firstLine="434"/>
        <w:spacing w:line="274" w:lineRule="auto"/>
        <w:jc w:val="both"/>
        <w:rPr>
          <w:rFonts w:ascii="SimSun" w:hAnsi="SimSun" w:eastAsia="SimSun" w:cs="SimSun"/>
          <w:sz w:val="21"/>
          <w:szCs w:val="21"/>
        </w:rPr>
      </w:pPr>
      <w:r>
        <w:rPr>
          <w:rFonts w:ascii="SimSun" w:hAnsi="SimSun" w:eastAsia="SimSun" w:cs="SimSun"/>
          <w:sz w:val="21"/>
          <w:szCs w:val="21"/>
          <w:spacing w:val="-3"/>
        </w:rPr>
        <w:t>当使用开关量控制时，开关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K1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3"/>
        </w:rPr>
        <w:t>间，控制电机正转；开关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K2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IN3</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Times New Roman" w:hAnsi="Times New Roman" w:eastAsia="Times New Roman" w:cs="Times New Roman"/>
          <w:sz w:val="21"/>
          <w:szCs w:val="21"/>
          <w:spacing w:val="-7"/>
        </w:rPr>
        <w:t>COM</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7"/>
        </w:rPr>
        <w:t>间，控制电机反转。当使用逻辑电平控制时，</w:t>
      </w:r>
      <w:r>
        <w:rPr>
          <w:rFonts w:ascii="SimSun" w:hAnsi="SimSun" w:eastAsia="SimSun" w:cs="SimSun"/>
          <w:sz w:val="21"/>
          <w:szCs w:val="21"/>
          <w:spacing w:val="-59"/>
        </w:rPr>
        <w:t xml:space="preserve"> </w:t>
      </w:r>
      <w:r>
        <w:rPr>
          <w:rFonts w:ascii="Times New Roman" w:hAnsi="Times New Roman" w:eastAsia="Times New Roman" w:cs="Times New Roman"/>
          <w:sz w:val="21"/>
          <w:szCs w:val="21"/>
          <w:spacing w:val="-7"/>
        </w:rPr>
        <w:t>IN2 </w:t>
      </w:r>
      <w:r>
        <w:rPr>
          <w:rFonts w:ascii="SimSun" w:hAnsi="SimSun" w:eastAsia="SimSun" w:cs="SimSun"/>
          <w:sz w:val="21"/>
          <w:szCs w:val="21"/>
          <w:spacing w:val="-7"/>
        </w:rPr>
        <w:t>接逻辑电平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7"/>
        </w:rPr>
        <w:t>DI1</w:t>
      </w:r>
      <w:r>
        <w:rPr>
          <w:rFonts w:ascii="SimSun" w:hAnsi="SimSun" w:eastAsia="SimSun" w:cs="SimSun"/>
          <w:sz w:val="21"/>
          <w:szCs w:val="21"/>
          <w:spacing w:val="-7"/>
        </w:rPr>
        <w:t>，控制电机正转；</w:t>
      </w:r>
      <w:r>
        <w:rPr>
          <w:rFonts w:ascii="Times New Roman" w:hAnsi="Times New Roman" w:eastAsia="Times New Roman" w:cs="Times New Roman"/>
          <w:sz w:val="21"/>
          <w:szCs w:val="21"/>
          <w:spacing w:val="-7"/>
        </w:rPr>
        <w:t>IN3</w:t>
      </w:r>
      <w:r>
        <w:rPr>
          <w:rFonts w:ascii="SimSun" w:hAnsi="SimSun" w:eastAsia="SimSun" w:cs="SimSun"/>
          <w:sz w:val="21"/>
          <w:szCs w:val="21"/>
          <w:spacing w:val="-2"/>
        </w:rPr>
        <w:t>接逻辑电平</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，控制电机反转。限位开关</w:t>
      </w:r>
      <w:r>
        <w:rPr>
          <w:rFonts w:ascii="SimSun" w:hAnsi="SimSun" w:eastAsia="SimSun" w:cs="SimSun"/>
          <w:sz w:val="21"/>
          <w:szCs w:val="21"/>
          <w:spacing w:val="-20"/>
        </w:rPr>
        <w:t xml:space="preserve">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和</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分别对正转和反转进行限位。具体</w:t>
      </w:r>
      <w:r>
        <w:rPr>
          <w:rFonts w:ascii="SimSun" w:hAnsi="SimSun" w:eastAsia="SimSun" w:cs="SimSun"/>
          <w:sz w:val="21"/>
          <w:szCs w:val="21"/>
          <w:spacing w:val="-1"/>
        </w:rPr>
        <w:t>如何对电机进行调速和控制见表 </w:t>
      </w:r>
      <w:r>
        <w:rPr>
          <w:rFonts w:ascii="Times New Roman" w:hAnsi="Times New Roman" w:eastAsia="Times New Roman" w:cs="Times New Roman"/>
          <w:sz w:val="21"/>
          <w:szCs w:val="21"/>
          <w:spacing w:val="-1"/>
        </w:rPr>
        <w:t>4.7 </w:t>
      </w:r>
      <w:r>
        <w:rPr>
          <w:rFonts w:ascii="SimSun" w:hAnsi="SimSun" w:eastAsia="SimSun" w:cs="SimSun"/>
          <w:sz w:val="21"/>
          <w:szCs w:val="21"/>
          <w:spacing w:val="-2"/>
        </w:rPr>
        <w:t>所示。</w:t>
      </w:r>
    </w:p>
    <w:p>
      <w:pPr>
        <w:spacing w:line="274" w:lineRule="auto"/>
        <w:sectPr>
          <w:headerReference w:type="default" r:id="rId77"/>
          <w:footerReference w:type="default" r:id="rId78"/>
          <w:pgSz w:w="11905" w:h="16840"/>
          <w:pgMar w:top="1138" w:right="1735" w:bottom="1193" w:left="1785" w:header="502" w:footer="1033" w:gutter="0"/>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726" style="position:absolute;margin-left:0.536995pt;margin-top:0pt;mso-position-vertical-relative:text;mso-position-horizontal-relative:text;width:414.8pt;height:1pt;z-index:252654592;" filled="false" strokecolor="#025328" strokeweight="1.00pt" coordsize="8295,20" coordorigin="0,0" path="m0,10l8295,10e">
            <v:stroke miterlimit="10"/>
          </v:shape>
        </w:pict>
      </w:r>
      <w:r>
        <w:pict>
          <v:shape id="_x0000_s728" style="position:absolute;margin-left:1.31699pt;margin-top:19.52pt;mso-position-vertical-relative:text;mso-position-horizontal-relative:text;width:4.75pt;height:0.6pt;z-index:-250667008;" filled="false" strokecolor="#000000" strokeweight="0.57pt" coordsize="95,12" coordorigin="0,0" path="m88,5l5,5e">
            <v:stroke endcap="round" miterlimit="10"/>
          </v:shape>
        </w:pict>
      </w:r>
      <w:r>
        <w:pict>
          <v:shape id="_x0000_s730" style="position:absolute;margin-left:5.577pt;margin-top:19.52pt;mso-position-vertical-relative:text;mso-position-horizontal-relative:text;width:4.15pt;height:4.2pt;z-index:-250668032;" filled="false" strokecolor="#000000" strokeweight="0.33pt" coordsize="83,83" coordorigin="0,0" path="m3,3l78,80e">
            <v:stroke endcap="round" miterlimit="10"/>
          </v:shape>
        </w:pict>
      </w:r>
      <w:r>
        <w:rPr>
          <w:sz w:val="24"/>
          <w:szCs w:val="24"/>
          <w:color w:val="025328"/>
        </w:rPr>
        <w:drawing>
          <wp:inline distT="0" distB="0" distL="0" distR="0">
            <wp:extent cx="276225" cy="158115"/>
            <wp:effectExtent l="0" t="0" r="0" b="0"/>
            <wp:docPr id="350" name="IM 350"/>
            <wp:cNvGraphicFramePr/>
            <a:graphic>
              <a:graphicData uri="http://schemas.openxmlformats.org/drawingml/2006/picture">
                <pic:pic>
                  <pic:nvPicPr>
                    <pic:cNvPr id="350" name="IM 350"/>
                    <pic:cNvPicPr/>
                  </pic:nvPicPr>
                  <pic:blipFill>
                    <a:blip r:embed="rId8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20"/>
        <w:spacing w:before="45" w:line="4237" w:lineRule="exact"/>
        <w:rPr/>
      </w:pPr>
      <w:r>
        <mc:AlternateContent xmlns:mc="http://schemas.openxmlformats.org/markup-compatibility/2006">
          <mc:Choice Requires="wps">
            <w:drawing>
              <wp:anchor distT="0" distB="0" distL="0" distR="0" simplePos="0" relativeHeight="252653568" behindDoc="0" locked="0" layoutInCell="1" allowOverlap="1">
                <wp:simplePos x="0" y="0"/>
                <wp:positionH relativeFrom="column">
                  <wp:posOffset>-132971</wp:posOffset>
                </wp:positionH>
                <wp:positionV relativeFrom="paragraph">
                  <wp:posOffset>1216901</wp:posOffset>
                </wp:positionV>
                <wp:extent cx="1886585" cy="307975"/>
                <wp:effectExtent l="0" t="0" r="0" b="0"/>
                <wp:wrapNone/>
                <wp:docPr id="352" name="TextBox 352"/>
                <wp:cNvGraphicFramePr/>
                <a:graphic>
                  <a:graphicData uri="http://schemas.microsoft.com/office/word/2010/wordprocessingShape">
                    <wps:wsp>
                      <wps:cNvPr id="352" name="TextBox 352"/>
                      <wps:cNvSpPr txBox="1"/>
                      <wps:spPr>
                        <a:xfrm rot="16200000">
                          <a:off x="-132971" y="1216901"/>
                          <a:ext cx="1886585" cy="3079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44" w:lineRule="exact"/>
                              <w:jc w:val="right"/>
                              <w:rPr>
                                <w:sz w:val="33"/>
                                <w:szCs w:val="33"/>
                              </w:rPr>
                            </w:pPr>
                            <w:r>
                              <w:rPr>
                                <w:sz w:val="33"/>
                                <w:szCs w:val="33"/>
                                <w:spacing w:val="-2"/>
                                <w:position w:val="2"/>
                              </w:rPr>
                              <w:t>AQ</w:t>
                            </w:r>
                            <w:r>
                              <w:rPr>
                                <w:sz w:val="33"/>
                                <w:szCs w:val="33"/>
                                <w:spacing w:val="-57"/>
                                <w:position w:val="2"/>
                              </w:rPr>
                              <w:t xml:space="preserve"> </w:t>
                            </w:r>
                            <w:r>
                              <w:rPr>
                                <w:sz w:val="33"/>
                                <w:szCs w:val="33"/>
                                <w:spacing w:val="-2"/>
                                <w:position w:val="2"/>
                              </w:rPr>
                              <w:t>MD6030NS-Ex</w:t>
                            </w:r>
                            <w:r>
                              <w:rPr>
                                <w:sz w:val="33"/>
                                <w:szCs w:val="33"/>
                                <w:spacing w:val="-67"/>
                                <w:position w:val="2"/>
                              </w:rPr>
                              <w:t xml:space="preserve"> </w:t>
                            </w:r>
                            <w:r>
                              <w:rPr>
                                <w:sz w:val="33"/>
                                <w:szCs w:val="33"/>
                                <w:spacing w:val="-2"/>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32" style="position:absolute;margin-left:-10.4702pt;margin-top:95.819pt;mso-position-vertical-relative:text;mso-position-horizontal-relative:text;width:148.55pt;height:24.25pt;z-index:252653568;rotation:270;" filled="false" stroked="false" type="#_x0000_t202">
                <v:fill on="false"/>
                <v:stroke on="false"/>
                <v:path/>
                <v:imagedata o:title=""/>
                <o:lock v:ext="edit" aspectratio="false"/>
                <v:textbox inset="0mm,0mm,0mm,0mm">
                  <w:txbxContent>
                    <w:p>
                      <w:pPr>
                        <w:pStyle w:val="BodyText"/>
                        <w:spacing w:before="20" w:line="444" w:lineRule="exact"/>
                        <w:jc w:val="right"/>
                        <w:rPr>
                          <w:sz w:val="33"/>
                          <w:szCs w:val="33"/>
                        </w:rPr>
                      </w:pPr>
                      <w:r>
                        <w:rPr>
                          <w:sz w:val="33"/>
                          <w:szCs w:val="33"/>
                          <w:spacing w:val="-2"/>
                          <w:position w:val="2"/>
                        </w:rPr>
                        <w:t>AQ</w:t>
                      </w:r>
                      <w:r>
                        <w:rPr>
                          <w:sz w:val="33"/>
                          <w:szCs w:val="33"/>
                          <w:spacing w:val="-57"/>
                          <w:position w:val="2"/>
                        </w:rPr>
                        <w:t xml:space="preserve"> </w:t>
                      </w:r>
                      <w:r>
                        <w:rPr>
                          <w:sz w:val="33"/>
                          <w:szCs w:val="33"/>
                          <w:spacing w:val="-2"/>
                          <w:position w:val="2"/>
                        </w:rPr>
                        <w:t>MD6030NS-Ex</w:t>
                      </w:r>
                      <w:r>
                        <w:rPr>
                          <w:sz w:val="33"/>
                          <w:szCs w:val="33"/>
                          <w:spacing w:val="-67"/>
                          <w:position w:val="2"/>
                        </w:rPr>
                        <w:t xml:space="preserve"> </w:t>
                      </w:r>
                      <w:r>
                        <w:rPr>
                          <w:sz w:val="33"/>
                          <w:szCs w:val="33"/>
                          <w:spacing w:val="-2"/>
                          <w:position w:val="2"/>
                        </w:rPr>
                        <w:t>B</w:t>
                      </w:r>
                    </w:p>
                  </w:txbxContent>
                </v:textbox>
              </v:shape>
            </w:pict>
          </mc:Fallback>
        </mc:AlternateContent>
      </w:r>
      <w:r>
        <mc:AlternateContent xmlns:mc="http://schemas.openxmlformats.org/markup-compatibility/2006">
          <mc:Choice Requires="wps">
            <w:drawing>
              <wp:anchor distT="0" distB="0" distL="0" distR="0" simplePos="0" relativeHeight="252652544" behindDoc="0" locked="0" layoutInCell="1" allowOverlap="1">
                <wp:simplePos x="0" y="0"/>
                <wp:positionH relativeFrom="column">
                  <wp:posOffset>2619372</wp:posOffset>
                </wp:positionH>
                <wp:positionV relativeFrom="paragraph">
                  <wp:posOffset>1219949</wp:posOffset>
                </wp:positionV>
                <wp:extent cx="1886585" cy="307975"/>
                <wp:effectExtent l="0" t="0" r="0" b="0"/>
                <wp:wrapNone/>
                <wp:docPr id="354" name="TextBox 354"/>
                <wp:cNvGraphicFramePr/>
                <a:graphic>
                  <a:graphicData uri="http://schemas.microsoft.com/office/word/2010/wordprocessingShape">
                    <wps:wsp>
                      <wps:cNvPr id="354" name="TextBox 354"/>
                      <wps:cNvSpPr txBox="1"/>
                      <wps:spPr>
                        <a:xfrm rot="16200000">
                          <a:off x="2619372" y="1219949"/>
                          <a:ext cx="1886585" cy="3079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44" w:lineRule="exact"/>
                              <w:jc w:val="right"/>
                              <w:rPr>
                                <w:sz w:val="33"/>
                                <w:szCs w:val="33"/>
                              </w:rPr>
                            </w:pPr>
                            <w:r>
                              <w:rPr>
                                <w:sz w:val="33"/>
                                <w:szCs w:val="33"/>
                                <w:spacing w:val="-2"/>
                                <w:position w:val="2"/>
                              </w:rPr>
                              <w:t>AQ</w:t>
                            </w:r>
                            <w:r>
                              <w:rPr>
                                <w:sz w:val="33"/>
                                <w:szCs w:val="33"/>
                                <w:spacing w:val="-57"/>
                                <w:position w:val="2"/>
                              </w:rPr>
                              <w:t xml:space="preserve"> </w:t>
                            </w:r>
                            <w:r>
                              <w:rPr>
                                <w:sz w:val="33"/>
                                <w:szCs w:val="33"/>
                                <w:spacing w:val="-2"/>
                                <w:position w:val="2"/>
                              </w:rPr>
                              <w:t>MD6030NS-Ex</w:t>
                            </w:r>
                            <w:r>
                              <w:rPr>
                                <w:sz w:val="33"/>
                                <w:szCs w:val="33"/>
                                <w:spacing w:val="-67"/>
                                <w:position w:val="2"/>
                              </w:rPr>
                              <w:t xml:space="preserve"> </w:t>
                            </w:r>
                            <w:r>
                              <w:rPr>
                                <w:sz w:val="33"/>
                                <w:szCs w:val="33"/>
                                <w:spacing w:val="-2"/>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34" style="position:absolute;margin-left:206.25pt;margin-top:96.059pt;mso-position-vertical-relative:text;mso-position-horizontal-relative:text;width:148.55pt;height:24.25pt;z-index:252652544;rotation:270;" filled="false" stroked="false" type="#_x0000_t202">
                <v:fill on="false"/>
                <v:stroke on="false"/>
                <v:path/>
                <v:imagedata o:title=""/>
                <o:lock v:ext="edit" aspectratio="false"/>
                <v:textbox inset="0mm,0mm,0mm,0mm">
                  <w:txbxContent>
                    <w:p>
                      <w:pPr>
                        <w:pStyle w:val="BodyText"/>
                        <w:spacing w:before="20" w:line="444" w:lineRule="exact"/>
                        <w:jc w:val="right"/>
                        <w:rPr>
                          <w:sz w:val="33"/>
                          <w:szCs w:val="33"/>
                        </w:rPr>
                      </w:pPr>
                      <w:r>
                        <w:rPr>
                          <w:sz w:val="33"/>
                          <w:szCs w:val="33"/>
                          <w:spacing w:val="-2"/>
                          <w:position w:val="2"/>
                        </w:rPr>
                        <w:t>AQ</w:t>
                      </w:r>
                      <w:r>
                        <w:rPr>
                          <w:sz w:val="33"/>
                          <w:szCs w:val="33"/>
                          <w:spacing w:val="-57"/>
                          <w:position w:val="2"/>
                        </w:rPr>
                        <w:t xml:space="preserve"> </w:t>
                      </w:r>
                      <w:r>
                        <w:rPr>
                          <w:sz w:val="33"/>
                          <w:szCs w:val="33"/>
                          <w:spacing w:val="-2"/>
                          <w:position w:val="2"/>
                        </w:rPr>
                        <w:t>MD6030NS-Ex</w:t>
                      </w:r>
                      <w:r>
                        <w:rPr>
                          <w:sz w:val="33"/>
                          <w:szCs w:val="33"/>
                          <w:spacing w:val="-67"/>
                          <w:position w:val="2"/>
                        </w:rPr>
                        <w:t xml:space="preserve"> </w:t>
                      </w:r>
                      <w:r>
                        <w:rPr>
                          <w:sz w:val="33"/>
                          <w:szCs w:val="33"/>
                          <w:spacing w:val="-2"/>
                          <w:position w:val="2"/>
                        </w:rPr>
                        <w:t>B</w:t>
                      </w:r>
                    </w:p>
                  </w:txbxContent>
                </v:textbox>
              </v:shape>
            </w:pict>
          </mc:Fallback>
        </mc:AlternateContent>
      </w:r>
      <w:r>
        <w:pict>
          <v:group id="_x0000_s736" style="position:absolute;margin-left:217.75pt;margin-top:2.46124pt;mso-position-vertical-relative:text;mso-position-horizontal-relative:text;width:196.05pt;height:211.85pt;z-index:252651520;" filled="false" stroked="false" coordsize="3921,4237" coordorigin="0,0">
            <v:shape id="_x0000_s738" style="position:absolute;left:2838;top:514;width:804;height:380;" filled="false" stroked="false" type="#_x0000_t202">
              <v:fill on="false"/>
              <v:stroke on="false"/>
              <v:path/>
              <v:imagedata o:title=""/>
              <o:lock v:ext="edit" aspectratio="false"/>
              <v:textbox inset="0mm,0mm,0mm,0mm">
                <w:txbxContent>
                  <w:p>
                    <w:pPr>
                      <w:pStyle w:val="BodyText"/>
                      <w:ind w:left="25"/>
                      <w:spacing w:before="19" w:line="213" w:lineRule="auto"/>
                      <w:rPr>
                        <w:rFonts w:ascii="SimHei" w:hAnsi="SimHei" w:eastAsia="SimHei" w:cs="SimHei"/>
                        <w:sz w:val="10"/>
                        <w:szCs w:val="10"/>
                      </w:rPr>
                    </w:pPr>
                    <w:r>
                      <w:rPr>
                        <w:sz w:val="10"/>
                        <w:szCs w:val="10"/>
                      </w:rPr>
                      <w:t>DI2</w:t>
                    </w:r>
                    <w:r>
                      <w:rPr>
                        <w:sz w:val="10"/>
                        <w:szCs w:val="10"/>
                        <w:spacing w:val="-6"/>
                      </w:rPr>
                      <w:t xml:space="preserve"> </w:t>
                    </w:r>
                    <w:r>
                      <w:rPr>
                        <w:rFonts w:ascii="SimHei" w:hAnsi="SimHei" w:eastAsia="SimHei" w:cs="SimHei"/>
                        <w:sz w:val="10"/>
                        <w:szCs w:val="10"/>
                      </w:rPr>
                      <w:t>控制反转</w:t>
                    </w:r>
                  </w:p>
                  <w:p>
                    <w:pPr>
                      <w:pStyle w:val="BodyText"/>
                      <w:ind w:left="21"/>
                      <w:spacing w:line="190" w:lineRule="auto"/>
                      <w:rPr>
                        <w:rFonts w:ascii="SimHei" w:hAnsi="SimHei" w:eastAsia="SimHei" w:cs="SimHei"/>
                        <w:sz w:val="10"/>
                        <w:szCs w:val="10"/>
                      </w:rPr>
                    </w:pPr>
                    <w:r>
                      <w:rPr>
                        <w:sz w:val="10"/>
                        <w:szCs w:val="10"/>
                      </w:rPr>
                      <w:t>DI1 </w:t>
                    </w:r>
                    <w:r>
                      <w:rPr>
                        <w:rFonts w:ascii="SimHei" w:hAnsi="SimHei" w:eastAsia="SimHei" w:cs="SimHei"/>
                        <w:sz w:val="10"/>
                        <w:szCs w:val="10"/>
                      </w:rPr>
                      <w:t>控制正转</w:t>
                    </w:r>
                  </w:p>
                  <w:p>
                    <w:pPr>
                      <w:ind w:left="20"/>
                      <w:spacing w:line="224" w:lineRule="auto"/>
                      <w:rPr>
                        <w:rFonts w:ascii="SimHei" w:hAnsi="SimHei" w:eastAsia="SimHei" w:cs="SimHei"/>
                        <w:sz w:val="10"/>
                        <w:szCs w:val="10"/>
                      </w:rPr>
                    </w:pPr>
                    <w:r>
                      <w:rPr>
                        <w:rFonts w:ascii="SimHei" w:hAnsi="SimHei" w:eastAsia="SimHei" w:cs="SimHei"/>
                        <w:sz w:val="10"/>
                        <w:szCs w:val="10"/>
                      </w:rPr>
                      <w:t>PWM</w:t>
                    </w:r>
                    <w:r>
                      <w:rPr>
                        <w:rFonts w:ascii="SimHei" w:hAnsi="SimHei" w:eastAsia="SimHei" w:cs="SimHei"/>
                        <w:sz w:val="10"/>
                        <w:szCs w:val="10"/>
                        <w:spacing w:val="2"/>
                      </w:rPr>
                      <w:t>信号控制速度</w:t>
                    </w:r>
                  </w:p>
                </w:txbxContent>
              </v:textbox>
            </v:shape>
            <v:group id="_x0000_s740" style="position:absolute;left:0;top:0;width:3622;height:4237;" filled="false" stroked="false" coordsize="3622,4237" coordorigin="0,0">
              <v:shape id="_x0000_s742" style="position:absolute;left:2933;top:1174;width:296;height:153;" filled="false" strokecolor="#3365FF" strokeweight="0.24pt" coordsize="296,153" coordorigin="0,0" path="m118,149l176,121m176,149l292,149m2,149l118,149m158,130l152,121l136,141m116,31l171,3m171,31l280,31m8,31l116,31m153,11l148,2l134,21e">
                <v:stroke endcap="round" miterlimit="10"/>
              </v:shape>
              <v:shape id="_x0000_s744" style="position:absolute;left:3263;top:1192;width:27;height:27;" filled="false" strokecolor="#3365FF" strokeweight="1.31pt" coordsize="27,27" coordorigin="0,0" path="m13,13l14,13e">
                <v:stroke endcap="round" miterlimit="10"/>
              </v:shape>
              <v:shape id="_x0000_s746" style="position:absolute;left:2817;top:1084;width:464;height:242;" filled="false" strokecolor="#3365FF" strokeweight="0.24pt" coordsize="464,242" coordorigin="0,0" path="m177,239l2,239m347,239l460,239l460,128m3,2l460,2l460,239m199,121l4,121m452,121l321,121e">
                <v:stroke endcap="round" miterlimit="10"/>
              </v:shape>
              <v:shape id="_x0000_s748" style="position:absolute;left:0;top:0;width:2952;height:4237;" filled="false" strokecolor="#000000" strokeweight="0.33pt" coordsize="2952,4237" coordorigin="0,0" path="m2568,255l2568,3982m167,80l2542,80m90,255l2567,255m168,80l168,255m90,5l90,4233m2543,80l2543,255m176,3982l2568,3982m177,4152l2552,4152m177,3982l90,3982m177,4152l90,4233m3,3l3,4232m90,4233l3,4233m2820,443l2568,443m2820,1650l2570,1650m2820,2268l2568,2268m2820,443l2820,2268m2946,2978l2568,2978m2948,3456l2570,3456m2948,3779l2568,3779m2948,2978l2948,3779m2699,504l2699,500l2698,496c2689,450,2623,450,2615,500l2615,508c2621,556,2687,560,2698,513l2699,508l2699,504m2699,621l2699,617l2698,612c2688,565,2621,569,2615,617l2615,626l2616,629c2617,644,2633,661,2649,663l2652,663l2657,664l2661,663l2666,663l2669,662l2673,660l2680,657l2684,654c2688,651,2695,643,2696,638l2697,634l2698,629l2699,626l2699,621m2699,852l2699,848l2698,844c2689,799,2623,799,2615,848l2615,857c2623,906,2689,906,2698,861l2699,857l2699,852m2699,969l2699,964l2698,959c2687,913,2621,916,2615,964l2615,972c2622,1021,2687,1023,2698,977l2699,972l2699,969m2699,1084l2699,1079l2698,1076c2689,1030,2623,1030,2615,1079l2615,1088c2621,1136,2688,1140,2698,1092l2699,1088l2699,1084m2699,1199l2699,1196l2698,1191c2688,1144,2621,1148,2615,1196l2615,1204c2623,1253,2689,1254,2698,1208l2699,1204l2699,1199m2699,1316l2699,1311l2698,1307c2689,1261,2623,1262,2615,1311l2615,1319c2622,1367,2686,1371,2698,1324l2699,1319l2699,1316m2699,1431l2699,1426l2698,1422c2689,1377,2623,1376,2615,1426l2615,1436c2623,1485,2689,1485,2698,1439l2699,1436l2699,1431m2699,1546l2699,1542l2698,1538c2686,1490,2622,1495,2615,1542l2615,1551c2623,1600,2689,1600,2698,1554l2699,1551l2699,1546m2699,1728l2699,1724l2698,1719c2687,1673,2621,1676,2615,1724l2615,1732c2623,1781,2689,1782,2698,1736l2699,1732l2699,1728m2699,1845l2699,1840l2698,1836l2697,1832c2693,1815,2677,1806,2661,1803l2652,1803c2635,1806,2618,1819,2616,1836l2615,1840l2615,1848c2622,1898,2688,1899,2698,1853l2699,1848l2699,1845m2699,1956l2699,1952l2698,1948l2697,1943c2692,1927,2677,1917,2661,1914l2652,1914l2649,1916l2644,1917l2637,1919l2633,1922l2631,1924l2627,1926c2623,1932,2619,1937,2616,1943l2616,1948l2615,1952l2615,1960c2621,2008,2688,2012,2698,1965l2699,1960l2699,1956m2699,2070l2699,2067l2698,2062c2686,2015,2622,2019,2615,2067l2615,2075c2623,2125,2689,2125,2698,2079l2699,2075l2699,2070m2699,2188l2699,2183l2698,2180c2689,2134,2623,2134,2615,2183l2615,2193c2623,2242,2689,2241,2698,2196l2699,2193l2699,2188m2608,3258l2748,3258l2748,3167l2608,3167l2608,3258xm2608,3414l2748,3414l2748,3322l2608,3322l2608,3414xm2608,3579l2748,3579l2748,3486l2608,3486l2608,3579xm2608,3732l2748,3732l2748,3641l2608,3641l2608,3732xm177,3982l177,4152m2608,3101l2748,3101l2748,3010l2608,3010l2608,3101xm2552,3982l2552,4152m2698,736l2698,732l2697,729c2690,682,2618,685,2614,732l2614,746c2619,762,2630,775,2648,778l2651,779l2660,779l2664,778l2668,777l2673,776l2675,773l2680,772l2682,770c2687,766,2693,758,2694,753l2697,749l2697,746l2698,741l2698,736e">
                <v:stroke endcap="round" miterlimit="10"/>
              </v:shape>
              <v:shape id="_x0000_s750" style="position:absolute;left:2818;top:516;width:804;height:3417;" filled="false" strokecolor="#3365FF" strokeweight="0.24pt" coordsize="804,3417" coordorigin="0,0" path="m409,3307l409,3243m409,3218l409,3154m333,3243l485,3243m358,3218l460,3218m347,3268l368,3268m358,3279l358,3259m358,3202l358,3182m236,3413l409,3413l409,3283m235,3413l235,3166l129,3166m409,3178l409,3014m131,3014l409,3014m299,2696l299,2690l301,2684c318,2551,507,2556,518,2690l518,2701c507,2835,318,2840,301,2707l299,2701l299,2696m128,2692l209,2692l209,2853m128,2539l409,2539l409,2585m209,2853l409,2853l409,2805m3,119l263,119m257,119l764,119m781,235l4,235m664,119l764,119m2,2l772,2m2,338l801,338e">
                <v:stroke endcap="round" miterlimit="10"/>
              </v:shape>
            </v:group>
            <v:shape id="_x0000_s752" style="position:absolute;left:2214;top:434;width:332;height:3362;" filled="false" stroked="false" type="#_x0000_t202">
              <v:fill on="false"/>
              <v:stroke on="false"/>
              <v:path/>
              <v:imagedata o:title=""/>
              <o:lock v:ext="edit" aspectratio="false"/>
              <v:textbox inset="0mm,0mm,0mm,0mm">
                <w:txbxContent>
                  <w:p>
                    <w:pPr>
                      <w:ind w:left="123"/>
                      <w:spacing w:before="19" w:line="194" w:lineRule="auto"/>
                      <w:rPr>
                        <w:rFonts w:ascii="SimSun" w:hAnsi="SimSun" w:eastAsia="SimSun" w:cs="SimSun"/>
                        <w:sz w:val="9"/>
                        <w:szCs w:val="9"/>
                      </w:rPr>
                    </w:pPr>
                    <w:r>
                      <w:rPr>
                        <w:rFonts w:ascii="SimSun" w:hAnsi="SimSun" w:eastAsia="SimSun" w:cs="SimSun"/>
                        <w:sz w:val="9"/>
                        <w:szCs w:val="9"/>
                        <w:b/>
                        <w:bCs/>
                        <w:spacing w:val="2"/>
                      </w:rPr>
                      <w:t>COM</w:t>
                    </w:r>
                  </w:p>
                  <w:p>
                    <w:pPr>
                      <w:ind w:left="130"/>
                      <w:spacing w:before="7" w:line="119" w:lineRule="exact"/>
                      <w:rPr>
                        <w:rFonts w:ascii="SimSun" w:hAnsi="SimSun" w:eastAsia="SimSun" w:cs="SimSun"/>
                        <w:sz w:val="9"/>
                        <w:szCs w:val="9"/>
                      </w:rPr>
                    </w:pPr>
                    <w:r>
                      <w:rPr>
                        <w:rFonts w:ascii="SimSun" w:hAnsi="SimSun" w:eastAsia="SimSun" w:cs="SimSun"/>
                        <w:sz w:val="9"/>
                        <w:szCs w:val="9"/>
                        <w:b/>
                        <w:bCs/>
                      </w:rPr>
                      <w:t>IN3</w:t>
                    </w:r>
                  </w:p>
                  <w:p>
                    <w:pPr>
                      <w:ind w:left="130"/>
                      <w:spacing w:line="241" w:lineRule="auto"/>
                      <w:rPr>
                        <w:rFonts w:ascii="SimSun" w:hAnsi="SimSun" w:eastAsia="SimSun" w:cs="SimSun"/>
                        <w:sz w:val="9"/>
                        <w:szCs w:val="9"/>
                      </w:rPr>
                    </w:pPr>
                    <w:r>
                      <w:rPr>
                        <w:rFonts w:ascii="SimSun" w:hAnsi="SimSun" w:eastAsia="SimSun" w:cs="SimSun"/>
                        <w:sz w:val="9"/>
                        <w:szCs w:val="9"/>
                        <w:b/>
                        <w:bCs/>
                      </w:rPr>
                      <w:t>IN2</w:t>
                    </w:r>
                  </w:p>
                  <w:p>
                    <w:pPr>
                      <w:ind w:left="137"/>
                      <w:spacing w:line="125" w:lineRule="exact"/>
                      <w:rPr>
                        <w:rFonts w:ascii="SimSun" w:hAnsi="SimSun" w:eastAsia="SimSun" w:cs="SimSun"/>
                        <w:sz w:val="9"/>
                        <w:szCs w:val="9"/>
                      </w:rPr>
                    </w:pPr>
                    <w:r>
                      <w:rPr>
                        <w:rFonts w:ascii="SimSun" w:hAnsi="SimSun" w:eastAsia="SimSun" w:cs="SimSun"/>
                        <w:sz w:val="9"/>
                        <w:szCs w:val="9"/>
                        <w:b/>
                        <w:bCs/>
                        <w:spacing w:val="-1"/>
                        <w:position w:val="1"/>
                      </w:rPr>
                      <w:t>IN1</w:t>
                    </w:r>
                  </w:p>
                  <w:p>
                    <w:pPr>
                      <w:ind w:left="152"/>
                      <w:spacing w:before="8" w:line="194" w:lineRule="auto"/>
                      <w:rPr>
                        <w:rFonts w:ascii="SimSun" w:hAnsi="SimSun" w:eastAsia="SimSun" w:cs="SimSun"/>
                        <w:sz w:val="9"/>
                        <w:szCs w:val="9"/>
                      </w:rPr>
                    </w:pPr>
                    <w:r>
                      <w:rPr>
                        <w:rFonts w:ascii="SimSun" w:hAnsi="SimSun" w:eastAsia="SimSun" w:cs="SimSun"/>
                        <w:sz w:val="9"/>
                        <w:szCs w:val="9"/>
                        <w:b/>
                        <w:bCs/>
                        <w:spacing w:val="2"/>
                      </w:rPr>
                      <w:t>VO</w:t>
                    </w:r>
                  </w:p>
                  <w:p>
                    <w:pPr>
                      <w:ind w:left="136"/>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7"/>
                      <w:spacing w:before="23" w:line="22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7"/>
                      <w:spacing w:line="23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3" w:line="194" w:lineRule="auto"/>
                      <w:rPr>
                        <w:rFonts w:ascii="SimSun" w:hAnsi="SimSun" w:eastAsia="SimSun" w:cs="SimSun"/>
                        <w:sz w:val="9"/>
                        <w:szCs w:val="9"/>
                      </w:rPr>
                    </w:pPr>
                    <w:r>
                      <w:rPr>
                        <w:rFonts w:ascii="SimSun" w:hAnsi="SimSun" w:eastAsia="SimSun" w:cs="SimSun"/>
                        <w:sz w:val="9"/>
                        <w:szCs w:val="9"/>
                        <w:b/>
                        <w:bCs/>
                        <w:spacing w:val="2"/>
                      </w:rPr>
                      <w:t>COM</w:t>
                    </w:r>
                  </w:p>
                  <w:p>
                    <w:pPr>
                      <w:ind w:left="154"/>
                      <w:spacing w:before="19" w:line="192" w:lineRule="auto"/>
                      <w:rPr>
                        <w:rFonts w:ascii="SimSun" w:hAnsi="SimSun" w:eastAsia="SimSun" w:cs="SimSun"/>
                        <w:sz w:val="9"/>
                        <w:szCs w:val="9"/>
                      </w:rPr>
                    </w:pPr>
                    <w:r>
                      <w:rPr>
                        <w:rFonts w:ascii="SimSun" w:hAnsi="SimSun" w:eastAsia="SimSun" w:cs="SimSun"/>
                        <w:sz w:val="9"/>
                        <w:szCs w:val="9"/>
                        <w:b/>
                        <w:bCs/>
                        <w:spacing w:val="1"/>
                      </w:rPr>
                      <w:t>EZ</w:t>
                    </w:r>
                  </w:p>
                  <w:p>
                    <w:pPr>
                      <w:ind w:left="154"/>
                      <w:spacing w:before="26" w:line="192" w:lineRule="auto"/>
                      <w:rPr>
                        <w:rFonts w:ascii="SimSun" w:hAnsi="SimSun" w:eastAsia="SimSun" w:cs="SimSun"/>
                        <w:sz w:val="9"/>
                        <w:szCs w:val="9"/>
                      </w:rPr>
                    </w:pPr>
                    <w:r>
                      <w:rPr>
                        <w:rFonts w:ascii="SimSun" w:hAnsi="SimSun" w:eastAsia="SimSun" w:cs="SimSun"/>
                        <w:sz w:val="9"/>
                        <w:szCs w:val="9"/>
                        <w:b/>
                        <w:bCs/>
                        <w:spacing w:val="1"/>
                      </w:rPr>
                      <w:t>EB</w:t>
                    </w:r>
                  </w:p>
                  <w:p>
                    <w:pPr>
                      <w:ind w:left="154"/>
                      <w:spacing w:before="22" w:line="195" w:lineRule="auto"/>
                      <w:rPr>
                        <w:rFonts w:ascii="SimSun" w:hAnsi="SimSun" w:eastAsia="SimSun" w:cs="SimSun"/>
                        <w:sz w:val="9"/>
                        <w:szCs w:val="9"/>
                      </w:rPr>
                    </w:pPr>
                    <w:r>
                      <w:rPr>
                        <w:rFonts w:ascii="SimSun" w:hAnsi="SimSun" w:eastAsia="SimSun" w:cs="SimSun"/>
                        <w:sz w:val="9"/>
                        <w:szCs w:val="9"/>
                        <w:b/>
                        <w:bCs/>
                        <w:spacing w:val="1"/>
                      </w:rPr>
                      <w:t>EA</w:t>
                    </w:r>
                  </w:p>
                  <w:p>
                    <w:pPr>
                      <w:ind w:left="130"/>
                      <w:spacing w:line="125" w:lineRule="exact"/>
                      <w:rPr>
                        <w:rFonts w:ascii="SimSun" w:hAnsi="SimSun" w:eastAsia="SimSun" w:cs="SimSun"/>
                        <w:sz w:val="9"/>
                        <w:szCs w:val="9"/>
                      </w:rPr>
                    </w:pPr>
                    <w:r>
                      <w:rPr>
                        <w:rFonts w:ascii="SimSun" w:hAnsi="SimSun" w:eastAsia="SimSun" w:cs="SimSun"/>
                        <w:sz w:val="9"/>
                        <w:szCs w:val="9"/>
                        <w:b/>
                        <w:bCs/>
                        <w:spacing w:val="3"/>
                        <w:position w:val="1"/>
                      </w:rPr>
                      <w:t>5</w:t>
                    </w:r>
                    <w:r>
                      <w:rPr>
                        <w:rFonts w:ascii="SimSun" w:hAnsi="SimSun" w:eastAsia="SimSun" w:cs="SimSun"/>
                        <w:sz w:val="9"/>
                        <w:szCs w:val="9"/>
                        <w:b/>
                        <w:bCs/>
                        <w:position w:val="1"/>
                      </w:rPr>
                      <w:t>VO</w:t>
                    </w:r>
                  </w:p>
                  <w:p>
                    <w:pPr>
                      <w:ind w:left="125"/>
                      <w:spacing w:before="29" w:line="185"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5"/>
                      <w:spacing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5"/>
                      <w:spacing w:before="1" w:line="163"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5"/>
                      <w:spacing w:line="24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5"/>
                      <w:spacing w:before="31"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5"/>
                      <w:spacing w:before="49" w:line="124"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8"/>
                        <w:position w:val="1"/>
                      </w:rPr>
                      <w:t>+</w:t>
                    </w:r>
                  </w:p>
                  <w:p>
                    <w:pPr>
                      <w:ind w:left="113"/>
                      <w:spacing w:before="44" w:line="192"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6" w:line="192" w:lineRule="auto"/>
                      <w:rPr>
                        <w:rFonts w:ascii="SimSun" w:hAnsi="SimSun" w:eastAsia="SimSun" w:cs="SimSun"/>
                        <w:sz w:val="9"/>
                        <w:szCs w:val="9"/>
                      </w:rPr>
                    </w:pPr>
                    <w:r>
                      <w:rPr>
                        <w:rFonts w:ascii="SimSun" w:hAnsi="SimSun" w:eastAsia="SimSun" w:cs="SimSun"/>
                        <w:sz w:val="9"/>
                        <w:szCs w:val="9"/>
                        <w:b/>
                        <w:bCs/>
                        <w:spacing w:val="2"/>
                      </w:rPr>
                      <w:t>V-</w:t>
                    </w:r>
                  </w:p>
                  <w:p>
                    <w:pPr>
                      <w:ind w:left="137"/>
                      <w:spacing w:before="72" w:line="125" w:lineRule="exact"/>
                      <w:rPr>
                        <w:rFonts w:ascii="SimSun" w:hAnsi="SimSun" w:eastAsia="SimSun" w:cs="SimSun"/>
                        <w:sz w:val="9"/>
                        <w:szCs w:val="9"/>
                      </w:rPr>
                    </w:pPr>
                    <w:r>
                      <w:rPr>
                        <w:rFonts w:ascii="SimSun" w:hAnsi="SimSun" w:eastAsia="SimSun" w:cs="SimSun"/>
                        <w:sz w:val="9"/>
                        <w:szCs w:val="9"/>
                        <w:b/>
                        <w:bCs/>
                        <w:spacing w:val="1"/>
                        <w:position w:val="1"/>
                      </w:rPr>
                      <w:t>V+</w:t>
                    </w:r>
                  </w:p>
                </w:txbxContent>
              </v:textbox>
            </v:shape>
            <v:shape id="_x0000_s754" style="position:absolute;left:3185;top:3136;width:410;height:825;"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20"/>
                        <w:w w:val="101"/>
                      </w:rPr>
                      <w:t xml:space="preserve">  </w:t>
                    </w:r>
                    <w:r>
                      <w:rPr>
                        <w:rFonts w:ascii="SimHei" w:hAnsi="SimHei" w:eastAsia="SimHei" w:cs="SimHei"/>
                        <w:sz w:val="10"/>
                        <w:szCs w:val="10"/>
                        <w:b/>
                        <w:bCs/>
                        <w:spacing w:val="-3"/>
                      </w:rPr>
                      <w:t>电机</w:t>
                    </w:r>
                  </w:p>
                  <w:p>
                    <w:pPr>
                      <w:pStyle w:val="BodyText"/>
                      <w:spacing w:line="354" w:lineRule="auto"/>
                      <w:rPr>
                        <w:sz w:val="21"/>
                      </w:rPr>
                    </w:pPr>
                    <w:r/>
                  </w:p>
                  <w:p>
                    <w:pPr>
                      <w:ind w:left="63" w:right="37" w:firstLine="59"/>
                      <w:spacing w:before="33" w:line="267" w:lineRule="auto"/>
                      <w:rPr>
                        <w:rFonts w:ascii="SimHei" w:hAnsi="SimHei" w:eastAsia="SimHei" w:cs="SimHei"/>
                        <w:sz w:val="10"/>
                        <w:szCs w:val="10"/>
                      </w:rPr>
                    </w:pP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756" style="position:absolute;left:3290;top:1073;width:650;height:290;" filled="false" stroked="false" type="#_x0000_t202">
              <v:fill on="false"/>
              <v:stroke on="false"/>
              <v:path/>
              <v:imagedata o:title=""/>
              <o:lock v:ext="edit" aspectratio="false"/>
              <v:textbox inset="0mm,0mm,0mm,0mm">
                <w:txbxContent>
                  <w:p>
                    <w:pPr>
                      <w:ind w:left="22" w:right="20" w:hanging="2"/>
                      <w:spacing w:before="19" w:line="236" w:lineRule="auto"/>
                      <w:rPr>
                        <w:rFonts w:ascii="SimHei" w:hAnsi="SimHei" w:eastAsia="SimHei" w:cs="SimHei"/>
                        <w:sz w:val="10"/>
                        <w:szCs w:val="10"/>
                      </w:rPr>
                    </w:pPr>
                    <w:r>
                      <w:rPr>
                        <w:rFonts w:ascii="SimHei" w:hAnsi="SimHei" w:eastAsia="SimHei" w:cs="SimHei"/>
                        <w:sz w:val="10"/>
                        <w:szCs w:val="10"/>
                        <w:spacing w:val="1"/>
                      </w:rPr>
                      <w:t>反转限位开关</w:t>
                    </w:r>
                    <w:r>
                      <w:rPr>
                        <w:rFonts w:ascii="SimHei" w:hAnsi="SimHei" w:eastAsia="SimHei" w:cs="SimHei"/>
                        <w:sz w:val="10"/>
                        <w:szCs w:val="10"/>
                        <w:spacing w:val="1"/>
                      </w:rPr>
                      <w:t>正转限位开关</w:t>
                    </w:r>
                  </w:p>
                </w:txbxContent>
              </v:textbox>
            </v:shape>
            <v:shape id="_x0000_s758" style="position:absolute;left:2820;top:986;width:275;height:372;" filled="false" stroked="false" type="#_x0000_t202">
              <v:fill on="false"/>
              <v:stroke on="false"/>
              <v:path/>
              <v:imagedata o:title=""/>
              <o:lock v:ext="edit" aspectratio="false"/>
              <v:textbox inset="0mm,0mm,0mm,0mm">
                <w:txbxContent>
                  <w:p>
                    <w:pPr>
                      <w:pStyle w:val="BodyText"/>
                      <w:ind w:left="20"/>
                      <w:spacing w:before="19" w:line="200" w:lineRule="auto"/>
                      <w:rPr>
                        <w:sz w:val="10"/>
                        <w:szCs w:val="10"/>
                      </w:rPr>
                    </w:pPr>
                    <w:r>
                      <w:rPr>
                        <w:sz w:val="10"/>
                        <w:szCs w:val="10"/>
                      </w:rPr>
                      <w:t>COM</w:t>
                    </w:r>
                  </w:p>
                  <w:p>
                    <w:pPr>
                      <w:pStyle w:val="BodyText"/>
                      <w:ind w:left="33"/>
                      <w:spacing w:before="17" w:line="200" w:lineRule="auto"/>
                      <w:rPr>
                        <w:sz w:val="10"/>
                        <w:szCs w:val="10"/>
                      </w:rPr>
                    </w:pPr>
                    <w:r>
                      <w:rPr>
                        <w:sz w:val="10"/>
                        <w:szCs w:val="10"/>
                        <w:spacing w:val="-1"/>
                      </w:rPr>
                      <w:t>SQ2</w:t>
                    </w:r>
                  </w:p>
                  <w:p>
                    <w:pPr>
                      <w:pStyle w:val="BodyText"/>
                      <w:ind w:left="38"/>
                      <w:spacing w:before="27" w:line="200" w:lineRule="auto"/>
                      <w:rPr>
                        <w:sz w:val="10"/>
                        <w:szCs w:val="10"/>
                      </w:rPr>
                    </w:pPr>
                    <w:r>
                      <w:rPr>
                        <w:sz w:val="10"/>
                        <w:szCs w:val="10"/>
                        <w:spacing w:val="-1"/>
                      </w:rPr>
                      <w:t>SQ1</w:t>
                    </w:r>
                  </w:p>
                </w:txbxContent>
              </v:textbox>
            </v:shape>
            <v:shape id="_x0000_s760" style="position:absolute;left:3002;top:394;width:344;height:160;"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r>
        <w:pict>
          <v:group id="_x0000_s762" style="position:absolute;margin-left:217.75pt;margin-top:2.34174pt;mso-position-vertical-relative:text;mso-position-horizontal-relative:text;width:8.6pt;height:4.3pt;z-index:252650496;" filled="false" stroked="false" coordsize="172,86" coordorigin="0,0">
            <v:shape id="_x0000_s764" style="position:absolute;left:0;top:0;width:95;height:12;" filled="false" strokecolor="#000000" strokeweight="0.57pt" coordsize="95,12" coordorigin="0,0" path="m88,5l5,5e">
              <v:stroke endcap="round" miterlimit="10"/>
            </v:shape>
            <v:shape id="_x0000_s766" style="position:absolute;left:88;top:3;width:83;height:83;" filled="false" strokecolor="#000000" strokeweight="0.33pt" coordsize="83,83" coordorigin="0,0" path="m3,3l78,78e">
              <v:stroke endcap="round" miterlimit="10"/>
            </v:shape>
          </v:group>
        </w:pict>
      </w:r>
      <w:r>
        <w:rPr>
          <w:position w:val="-84"/>
        </w:rPr>
        <w:pict>
          <v:group id="_x0000_s768" style="mso-position-vertical-relative:line;mso-position-horizontal-relative:char;width:196.05pt;height:211.85pt;" filled="false" stroked="false" coordsize="3921,4237" coordorigin="0,0">
            <v:shape id="_x0000_s770" style="position:absolute;left:2848;top:512;width:595;height:262;" filled="false" stroked="false" type="#_x0000_t202">
              <v:fill on="false"/>
              <v:stroke on="false"/>
              <v:path/>
              <v:imagedata o:title=""/>
              <o:lock v:ext="edit" aspectratio="false"/>
              <v:textbox inset="0mm,0mm,0mm,0mm">
                <w:txbxContent>
                  <w:p>
                    <w:pPr>
                      <w:ind w:left="27"/>
                      <w:spacing w:before="20" w:line="217" w:lineRule="auto"/>
                      <w:rPr>
                        <w:rFonts w:ascii="SimHei" w:hAnsi="SimHei" w:eastAsia="SimHei" w:cs="SimHei"/>
                        <w:sz w:val="10"/>
                        <w:szCs w:val="10"/>
                      </w:rPr>
                    </w:pPr>
                    <w:r>
                      <w:rPr>
                        <w:rFonts w:ascii="Arial" w:hAnsi="Arial" w:eastAsia="Arial" w:cs="Arial"/>
                        <w:sz w:val="10"/>
                        <w:szCs w:val="10"/>
                        <w:spacing w:val="-2"/>
                      </w:rPr>
                      <w:t>K2</w:t>
                    </w:r>
                    <w:r>
                      <w:rPr>
                        <w:rFonts w:ascii="Arial" w:hAnsi="Arial" w:eastAsia="Arial" w:cs="Arial"/>
                        <w:sz w:val="10"/>
                        <w:szCs w:val="10"/>
                        <w:spacing w:val="1"/>
                      </w:rPr>
                      <w:t xml:space="preserve">        </w:t>
                    </w:r>
                    <w:r>
                      <w:rPr>
                        <w:rFonts w:ascii="SimHei" w:hAnsi="SimHei" w:eastAsia="SimHei" w:cs="SimHei"/>
                        <w:sz w:val="10"/>
                        <w:szCs w:val="10"/>
                        <w:spacing w:val="-2"/>
                      </w:rPr>
                      <w:t>反转</w:t>
                    </w:r>
                  </w:p>
                  <w:p>
                    <w:pPr>
                      <w:ind w:left="20"/>
                      <w:spacing w:line="191" w:lineRule="auto"/>
                      <w:rPr>
                        <w:rFonts w:ascii="SimHei" w:hAnsi="SimHei" w:eastAsia="SimHei" w:cs="SimHei"/>
                        <w:sz w:val="10"/>
                        <w:szCs w:val="10"/>
                      </w:rPr>
                    </w:pPr>
                    <w:r>
                      <w:rPr>
                        <w:rFonts w:ascii="Arial" w:hAnsi="Arial" w:eastAsia="Arial" w:cs="Arial"/>
                        <w:sz w:val="10"/>
                        <w:szCs w:val="10"/>
                        <w:spacing w:val="-2"/>
                      </w:rPr>
                      <w:t>K1</w:t>
                    </w:r>
                    <w:r>
                      <w:rPr>
                        <w:rFonts w:ascii="Arial" w:hAnsi="Arial" w:eastAsia="Arial" w:cs="Arial"/>
                        <w:sz w:val="10"/>
                        <w:szCs w:val="10"/>
                        <w:spacing w:val="1"/>
                      </w:rPr>
                      <w:t xml:space="preserve">        </w:t>
                    </w:r>
                    <w:r>
                      <w:rPr>
                        <w:rFonts w:ascii="SimHei" w:hAnsi="SimHei" w:eastAsia="SimHei" w:cs="SimHei"/>
                        <w:sz w:val="10"/>
                        <w:szCs w:val="10"/>
                        <w:spacing w:val="-2"/>
                      </w:rPr>
                      <w:t>正转</w:t>
                    </w:r>
                  </w:p>
                </w:txbxContent>
              </v:textbox>
            </v:shape>
            <v:group id="_x0000_s772" style="position:absolute;left:0;top:0;width:3667;height:4237;" filled="false" stroked="false" coordsize="3667,4237" coordorigin="0,0">
              <v:shape id="_x0000_s774" style="position:absolute;left:2933;top:1173;width:296;height:153;" filled="false" strokecolor="#3365FF" strokeweight="0.24pt" coordsize="296,153" coordorigin="0,0" path="m117,151l176,122m176,151l292,151m2,151l117,151m157,130l152,121l136,141m116,31l171,3m171,31l280,31m7,31l116,31m153,11l148,2l134,22e">
                <v:stroke endcap="round" miterlimit="10"/>
              </v:shape>
              <v:shape id="_x0000_s776" style="position:absolute;left:3263;top:1191;width:27;height:27;" filled="false" strokecolor="#3365FF" strokeweight="1.31pt" coordsize="27,27" coordorigin="0,0" path="m13,13l14,13e">
                <v:stroke endcap="round" miterlimit="10"/>
              </v:shape>
              <v:shape id="_x0000_s778" style="position:absolute;left:2817;top:1083;width:464;height:243;" filled="false" strokecolor="#3365FF" strokeweight="0.24pt" coordsize="464,243" coordorigin="0,0" path="m177,241l2,241m347,241l460,241l460,128m2,2l460,2l460,241m199,121l4,121m451,121l320,121e">
                <v:stroke endcap="round" miterlimit="10"/>
              </v:shape>
              <v:shape id="_x0000_s780" style="position:absolute;left:0;top:0;width:2951;height:4237;" filled="false" strokecolor="#000000" strokeweight="0.33pt" coordsize="2951,4237" coordorigin="0,0" path="m2567,254l2567,3981m166,80l2542,80m89,254l2567,254m168,80l168,254m89,4l89,4233m2543,80l2543,254m176,3981l2567,3981m176,4152l2552,4152m176,3981l89,3981m176,4152l89,4233m3,3l3,4230m89,4233l3,4233m2819,443l2567,443m2819,1649l2568,1649m2819,2267l2567,2267m2819,443l2819,2267m2945,2978l2567,2978m2946,3455l2568,3455m2946,3778l2567,3778m2946,2978l2946,3778m2699,503l2698,500l2698,495c2687,448,2620,452,2615,500l2615,508c2621,555,2687,558,2698,512l2698,508l2699,503m2699,621l2698,616l2698,611c2687,566,2620,569,2615,616l2615,624c2620,673,2687,676,2698,629l2698,624l2699,621m2699,852l2698,848l2698,844c2688,797,2621,800,2615,848l2615,856c2621,904,2687,907,2698,861l2698,856l2699,852m2699,968l2698,963l2698,959c2688,912,2621,915,2615,963l2615,972c2621,1020,2687,1023,2698,976l2698,972l2699,968m2699,1083l2698,1079l2698,1074c2687,1027,2620,1032,2615,1079l2615,1088c2621,1136,2688,1138,2698,1091l2698,1088l2699,1083m2699,1199l2698,1194l2698,1190c2687,1144,2620,1147,2615,1194l2615,1203c2621,1251,2687,1254,2698,1208l2698,1203l2699,1199m2699,1314l2698,1311l2698,1306c2688,1259,2619,1263,2615,1311l2615,1318c2620,1366,2687,1370,2698,1323l2698,1318l2699,1314m2699,1430l2698,1426l2698,1421c2687,1374,2620,1378,2615,1426l2615,1434c2621,1482,2687,1486,2698,1439l2698,1434l2699,1430m2699,1546l2698,1541l2698,1538c2688,1491,2621,1493,2615,1541l2615,1550c2621,1598,2686,1601,2698,1554l2698,1550l2699,1546m2699,1727l2698,1722l2698,1719c2689,1673,2620,1675,2615,1722l2615,1732c2621,1779,2688,1782,2698,1736l2698,1732l2699,1727m2699,1844l2698,1840l2698,1835c2686,1789,2621,1792,2615,1840l2615,1848c2621,1897,2688,1900,2698,1852l2698,1848l2699,1844m2699,1955l2698,1952l2698,1947c2687,1901,2620,1904,2615,1952l2615,1960c2621,2008,2688,2011,2698,1964l2698,1960l2699,1955m2699,2070l2698,2066l2698,2062c2687,2015,2621,2018,2615,2066l2615,2074c2621,2122,2687,2125,2698,2079l2698,2074l2699,2070m2699,2187l2698,2183l2698,2178c2687,2131,2620,2135,2615,2183l2615,2192c2621,2238,2686,2242,2698,2196l2698,2192l2699,2187m2608,3257l2748,3257l2748,3166l2608,3166l2608,3257xm2608,3413l2748,3413l2748,3322l2608,3322l2608,3413xm2608,3578l2748,3578l2748,3486l2608,3486l2608,3578xm2608,3731l2748,3731l2748,3640l2608,3640l2608,3731xm176,3981l176,4152m2608,3101l2748,3101l2748,3009l2608,3009l2608,3101xm2552,3981l2552,4152m2698,736l2698,731l2697,728c2686,681,2620,684,2613,731l2613,740c2619,788,2685,792,2697,744l2698,740l2698,736e">
                <v:stroke endcap="round" miterlimit="10"/>
              </v:shape>
              <v:shape id="_x0000_s782" style="position:absolute;left:2943;top:3053;width:395;height:879;" filled="false" strokecolor="#3365FF" strokeweight="0.24pt" coordsize="395,879" coordorigin="0,0" path="m284,769l284,705m284,680l284,616m207,705l359,705m233,680l334,680m223,731l243,731m233,741l233,721m233,664l233,645m111,875l284,875l284,746m110,875l110,628l4,628m284,640l284,476m5,476l284,476m175,158l175,152l176,147c193,14,381,18,393,152l393,164c380,298,193,303,176,169l175,164l175,158m2,155l83,155l83,316m2,2l284,2l284,47m83,315l284,315l284,267e">
                <v:stroke endcap="round" miterlimit="10"/>
              </v:shape>
              <v:shape id="_x0000_s784" style="position:absolute;left:3571;top:506;width:27;height:27;" filled="false" strokecolor="#3365FF" strokeweight="1.31pt" coordsize="27,27" coordorigin="0,0" path="m14,13l13,13e">
                <v:stroke endcap="round" miterlimit="10"/>
              </v:shape>
              <v:shape id="_x0000_s786" style="position:absolute;left:2820;top:515;width:845;height:340;" filled="false" strokecolor="#3365FF" strokeweight="0.24pt" coordsize="845,340" coordorigin="0,0" path="m2,122l207,122m316,122l764,122m207,236l3,236m764,2l764,236l308,236m2,337l843,337e">
                <v:stroke endcap="round" miterlimit="10"/>
              </v:shape>
              <v:shape id="_x0000_s788" style="position:absolute;left:3022;top:632;width:113;height:13;" fillcolor="#FFFFFF" filled="true" stroked="false" coordsize="113,13" coordorigin="0,0" path="m99,5l99,7l100,8l100,9l101,10l103,10l104,11l106,13l107,11l109,11l109,10l110,10l111,9l111,8l112,7l112,4l111,3l111,2l110,1l109,1l107,0l104,0l104,1l101,1l100,2l100,3l99,4l99,5xm0,5l0,8l1,9l2,10l3,11l4,11l6,13l7,11l8,11l9,10l10,10l11,9l11,2l10,1l8,1l7,0l4,0l3,1l2,1l1,2l0,3l0,5e"/>
              <v:shape id="_x0000_s790" style="position:absolute;left:3020;top:604;width:118;height:44;" filled="false" strokecolor="#3365FF" strokeweight="0.24pt" coordsize="118,44" coordorigin="0,0" path="m101,33l101,34l103,35l103,37l104,38l105,38l106,39l109,40l110,39l111,39l111,38l112,38l113,37l113,35l115,34l115,32l113,31l113,29l112,28l111,28l110,27l106,27l106,28l104,28l103,29l103,31l101,32l101,33m2,33l2,35l3,37l4,38l5,39l7,39l8,40l9,39l10,39l11,38l13,38l14,37l14,29l13,28l10,28l9,27l7,27l5,28l4,28l3,29l2,31l2,33m14,31l95,2e">
                <v:stroke endcap="round" miterlimit="10"/>
              </v:shape>
              <v:shape id="_x0000_s792" style="position:absolute;left:3022;top:745;width:113;height:13;" fillcolor="#FFFFFF" filled="true" stroked="false" coordsize="113,13" coordorigin="0,0" path="m99,7l99,8l100,9l100,11l101,11l103,12l104,13l109,13l109,12l110,11l111,11l111,9l112,8l112,6l111,3l109,1l107,1c102,1,104,0,100,3l99,6l99,7xm0,7l0,9l1,11l2,11l2,12l3,13l8,13l9,12l10,11l11,11l11,3l9,1l2,1l2,2l1,3l0,3l0,7e"/>
              <v:shape id="_x0000_s794" style="position:absolute;left:3020;top:635;width:567;height:126;" filled="false" strokecolor="#3365FF" strokeweight="0.24pt" coordsize="567,126" coordorigin="0,0" path="m101,117l101,118l103,119l103,121l104,121l105,122l106,123l111,123l111,122l112,121l113,121l113,119l115,118l115,116l113,113l111,111l110,111c104,112,106,110,103,113l101,116l101,117m2,117l2,119l3,121l4,121l4,122l5,123l10,123l11,122l13,121l14,121l14,113l11,111l4,111l4,112l3,113l2,113l2,117m14,115l95,85m475,2l565,2e">
                <v:stroke endcap="round" miterlimit="10"/>
              </v:shape>
              <v:shape id="_x0000_s796" style="position:absolute;left:3571;top:625;width:27;height:27;" filled="false" strokecolor="#3365FF" strokeweight="1.31pt" coordsize="27,27" coordorigin="0,0" path="m14,13l13,13e">
                <v:stroke endcap="round" miterlimit="10"/>
              </v:shape>
              <v:shape id="_x0000_s798" style="position:absolute;left:2819;top:516;width:848;height:5;" filled="false" strokecolor="#3365FF" strokeweight="0.24pt" coordsize="848,5" coordorigin="0,0" path="m2,2l844,2e">
                <v:stroke endcap="round" miterlimit="10"/>
              </v:shape>
            </v:group>
            <v:shape id="_x0000_s800" style="position:absolute;left:2214;top:434;width:332;height:3333;" filled="false" stroked="false" type="#_x0000_t202">
              <v:fill on="false"/>
              <v:stroke on="false"/>
              <v:path/>
              <v:imagedata o:title=""/>
              <o:lock v:ext="edit" aspectratio="false"/>
              <v:textbox inset="0mm,0mm,0mm,0mm">
                <w:txbxContent>
                  <w:p>
                    <w:pPr>
                      <w:ind w:left="123"/>
                      <w:spacing w:before="19" w:line="194" w:lineRule="auto"/>
                      <w:rPr>
                        <w:rFonts w:ascii="SimSun" w:hAnsi="SimSun" w:eastAsia="SimSun" w:cs="SimSun"/>
                        <w:sz w:val="9"/>
                        <w:szCs w:val="9"/>
                      </w:rPr>
                    </w:pPr>
                    <w:r>
                      <w:rPr>
                        <w:rFonts w:ascii="SimSun" w:hAnsi="SimSun" w:eastAsia="SimSun" w:cs="SimSun"/>
                        <w:sz w:val="9"/>
                        <w:szCs w:val="9"/>
                        <w:b/>
                        <w:bCs/>
                        <w:spacing w:val="1"/>
                      </w:rPr>
                      <w:t>COM</w:t>
                    </w:r>
                  </w:p>
                  <w:p>
                    <w:pPr>
                      <w:ind w:left="129"/>
                      <w:spacing w:before="7" w:line="241" w:lineRule="auto"/>
                      <w:rPr>
                        <w:rFonts w:ascii="SimSun" w:hAnsi="SimSun" w:eastAsia="SimSun" w:cs="SimSun"/>
                        <w:sz w:val="9"/>
                        <w:szCs w:val="9"/>
                      </w:rPr>
                    </w:pPr>
                    <w:r>
                      <w:rPr>
                        <w:rFonts w:ascii="SimSun" w:hAnsi="SimSun" w:eastAsia="SimSun" w:cs="SimSun"/>
                        <w:sz w:val="9"/>
                        <w:szCs w:val="9"/>
                        <w:b/>
                        <w:bCs/>
                      </w:rPr>
                      <w:t>IN3</w:t>
                    </w:r>
                  </w:p>
                  <w:p>
                    <w:pPr>
                      <w:ind w:left="129"/>
                      <w:spacing w:line="118" w:lineRule="exact"/>
                      <w:rPr>
                        <w:rFonts w:ascii="SimSun" w:hAnsi="SimSun" w:eastAsia="SimSun" w:cs="SimSun"/>
                        <w:sz w:val="9"/>
                        <w:szCs w:val="9"/>
                      </w:rPr>
                    </w:pPr>
                    <w:r>
                      <w:rPr>
                        <w:rFonts w:ascii="SimSun" w:hAnsi="SimSun" w:eastAsia="SimSun" w:cs="SimSun"/>
                        <w:sz w:val="9"/>
                        <w:szCs w:val="9"/>
                        <w:b/>
                        <w:bCs/>
                      </w:rPr>
                      <w:t>IN2</w:t>
                    </w:r>
                  </w:p>
                  <w:p>
                    <w:pPr>
                      <w:ind w:left="136"/>
                      <w:spacing w:line="126" w:lineRule="exact"/>
                      <w:rPr>
                        <w:rFonts w:ascii="SimSun" w:hAnsi="SimSun" w:eastAsia="SimSun" w:cs="SimSun"/>
                        <w:sz w:val="9"/>
                        <w:szCs w:val="9"/>
                      </w:rPr>
                    </w:pPr>
                    <w:r>
                      <w:rPr>
                        <w:rFonts w:ascii="SimSun" w:hAnsi="SimSun" w:eastAsia="SimSun" w:cs="SimSun"/>
                        <w:sz w:val="9"/>
                        <w:szCs w:val="9"/>
                        <w:b/>
                        <w:bCs/>
                        <w:position w:val="1"/>
                      </w:rPr>
                      <w:t>IN1</w:t>
                    </w:r>
                  </w:p>
                  <w:p>
                    <w:pPr>
                      <w:ind w:left="151"/>
                      <w:spacing w:before="7" w:line="194" w:lineRule="auto"/>
                      <w:rPr>
                        <w:rFonts w:ascii="SimSun" w:hAnsi="SimSun" w:eastAsia="SimSun" w:cs="SimSun"/>
                        <w:sz w:val="9"/>
                        <w:szCs w:val="9"/>
                      </w:rPr>
                    </w:pPr>
                    <w:r>
                      <w:rPr>
                        <w:rFonts w:ascii="SimSun" w:hAnsi="SimSun" w:eastAsia="SimSun" w:cs="SimSun"/>
                        <w:sz w:val="9"/>
                        <w:szCs w:val="9"/>
                        <w:b/>
                        <w:bCs/>
                        <w:spacing w:val="2"/>
                      </w:rPr>
                      <w:t>VO</w:t>
                    </w:r>
                  </w:p>
                  <w:p>
                    <w:pPr>
                      <w:ind w:left="136"/>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7"/>
                      <w:spacing w:before="22" w:line="229"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7"/>
                      <w:spacing w:line="235"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before="1"/>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3" w:line="194" w:lineRule="auto"/>
                      <w:rPr>
                        <w:rFonts w:ascii="SimSun" w:hAnsi="SimSun" w:eastAsia="SimSun" w:cs="SimSun"/>
                        <w:sz w:val="9"/>
                        <w:szCs w:val="9"/>
                      </w:rPr>
                    </w:pPr>
                    <w:r>
                      <w:rPr>
                        <w:rFonts w:ascii="SimSun" w:hAnsi="SimSun" w:eastAsia="SimSun" w:cs="SimSun"/>
                        <w:sz w:val="9"/>
                        <w:szCs w:val="9"/>
                        <w:b/>
                        <w:bCs/>
                        <w:spacing w:val="1"/>
                      </w:rPr>
                      <w:t>COM</w:t>
                    </w:r>
                  </w:p>
                  <w:p>
                    <w:pPr>
                      <w:ind w:left="152"/>
                      <w:spacing w:before="19" w:line="192" w:lineRule="auto"/>
                      <w:rPr>
                        <w:rFonts w:ascii="SimSun" w:hAnsi="SimSun" w:eastAsia="SimSun" w:cs="SimSun"/>
                        <w:sz w:val="9"/>
                        <w:szCs w:val="9"/>
                      </w:rPr>
                    </w:pPr>
                    <w:r>
                      <w:rPr>
                        <w:rFonts w:ascii="SimSun" w:hAnsi="SimSun" w:eastAsia="SimSun" w:cs="SimSun"/>
                        <w:sz w:val="9"/>
                        <w:szCs w:val="9"/>
                        <w:b/>
                        <w:bCs/>
                        <w:spacing w:val="1"/>
                      </w:rPr>
                      <w:t>EZ</w:t>
                    </w:r>
                  </w:p>
                  <w:p>
                    <w:pPr>
                      <w:ind w:left="152"/>
                      <w:spacing w:before="26" w:line="192" w:lineRule="auto"/>
                      <w:rPr>
                        <w:rFonts w:ascii="SimSun" w:hAnsi="SimSun" w:eastAsia="SimSun" w:cs="SimSun"/>
                        <w:sz w:val="9"/>
                        <w:szCs w:val="9"/>
                      </w:rPr>
                    </w:pPr>
                    <w:r>
                      <w:rPr>
                        <w:rFonts w:ascii="SimSun" w:hAnsi="SimSun" w:eastAsia="SimSun" w:cs="SimSun"/>
                        <w:sz w:val="9"/>
                        <w:szCs w:val="9"/>
                        <w:b/>
                        <w:bCs/>
                        <w:spacing w:val="1"/>
                      </w:rPr>
                      <w:t>EB</w:t>
                    </w:r>
                  </w:p>
                  <w:p>
                    <w:pPr>
                      <w:ind w:left="152"/>
                      <w:spacing w:before="22" w:line="195" w:lineRule="auto"/>
                      <w:rPr>
                        <w:rFonts w:ascii="SimSun" w:hAnsi="SimSun" w:eastAsia="SimSun" w:cs="SimSun"/>
                        <w:sz w:val="9"/>
                        <w:szCs w:val="9"/>
                      </w:rPr>
                    </w:pPr>
                    <w:r>
                      <w:rPr>
                        <w:rFonts w:ascii="SimSun" w:hAnsi="SimSun" w:eastAsia="SimSun" w:cs="SimSun"/>
                        <w:sz w:val="9"/>
                        <w:szCs w:val="9"/>
                        <w:b/>
                        <w:bCs/>
                        <w:spacing w:val="1"/>
                      </w:rPr>
                      <w:t>EA</w:t>
                    </w:r>
                  </w:p>
                  <w:p>
                    <w:pPr>
                      <w:ind w:left="130"/>
                      <w:spacing w:before="1" w:line="125" w:lineRule="exact"/>
                      <w:rPr>
                        <w:rFonts w:ascii="SimSun" w:hAnsi="SimSun" w:eastAsia="SimSun" w:cs="SimSun"/>
                        <w:sz w:val="9"/>
                        <w:szCs w:val="9"/>
                      </w:rPr>
                    </w:pPr>
                    <w:r>
                      <w:rPr>
                        <w:rFonts w:ascii="SimSun" w:hAnsi="SimSun" w:eastAsia="SimSun" w:cs="SimSun"/>
                        <w:sz w:val="9"/>
                        <w:szCs w:val="9"/>
                        <w:b/>
                        <w:bCs/>
                        <w:spacing w:val="2"/>
                        <w:position w:val="1"/>
                      </w:rPr>
                      <w:t>5</w:t>
                    </w:r>
                    <w:r>
                      <w:rPr>
                        <w:rFonts w:ascii="SimSun" w:hAnsi="SimSun" w:eastAsia="SimSun" w:cs="SimSun"/>
                        <w:sz w:val="9"/>
                        <w:szCs w:val="9"/>
                        <w:b/>
                        <w:bCs/>
                        <w:position w:val="1"/>
                      </w:rPr>
                      <w:t>VO</w:t>
                    </w:r>
                  </w:p>
                  <w:p>
                    <w:pPr>
                      <w:ind w:left="124"/>
                      <w:spacing w:before="27" w:line="18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8</w:t>
                    </w:r>
                  </w:p>
                  <w:p>
                    <w:pPr>
                      <w:ind w:left="124"/>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7</w:t>
                    </w:r>
                  </w:p>
                  <w:p>
                    <w:pPr>
                      <w:ind w:left="124"/>
                      <w:spacing w:line="163"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6</w:t>
                    </w:r>
                  </w:p>
                  <w:p>
                    <w:pPr>
                      <w:ind w:left="124"/>
                      <w:spacing w:before="1"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5</w:t>
                    </w:r>
                  </w:p>
                  <w:p>
                    <w:pPr>
                      <w:ind w:left="124"/>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4</w:t>
                    </w:r>
                  </w:p>
                  <w:p>
                    <w:pPr>
                      <w:ind w:left="124"/>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3</w:t>
                    </w:r>
                  </w:p>
                  <w:p>
                    <w:pPr>
                      <w:ind w:left="124"/>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2</w:t>
                    </w:r>
                  </w:p>
                  <w:p>
                    <w:pPr>
                      <w:ind w:left="124"/>
                      <w:spacing w:line="24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1</w:t>
                    </w:r>
                  </w:p>
                  <w:p>
                    <w:pPr>
                      <w:ind w:left="125"/>
                      <w:spacing w:before="30"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7"/>
                      </w:rPr>
                      <w:t>-</w:t>
                    </w:r>
                  </w:p>
                  <w:p>
                    <w:pPr>
                      <w:ind w:left="125"/>
                      <w:spacing w:before="48" w:line="125"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7"/>
                        <w:position w:val="1"/>
                      </w:rPr>
                      <w:t>+</w:t>
                    </w:r>
                  </w:p>
                  <w:p>
                    <w:pPr>
                      <w:ind w:left="112"/>
                      <w:spacing w:before="45" w:line="192"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6" w:line="192" w:lineRule="auto"/>
                      <w:rPr>
                        <w:rFonts w:ascii="SimSun" w:hAnsi="SimSun" w:eastAsia="SimSun" w:cs="SimSun"/>
                        <w:sz w:val="9"/>
                        <w:szCs w:val="9"/>
                      </w:rPr>
                    </w:pPr>
                    <w:r>
                      <w:rPr>
                        <w:rFonts w:ascii="SimSun" w:hAnsi="SimSun" w:eastAsia="SimSun" w:cs="SimSun"/>
                        <w:sz w:val="9"/>
                        <w:szCs w:val="9"/>
                        <w:b/>
                        <w:bCs/>
                        <w:spacing w:val="2"/>
                      </w:rPr>
                      <w:t>V-</w:t>
                    </w:r>
                  </w:p>
                  <w:p>
                    <w:pPr>
                      <w:ind w:left="136"/>
                      <w:spacing w:before="72" w:line="125" w:lineRule="exact"/>
                      <w:rPr>
                        <w:rFonts w:ascii="SimSun" w:hAnsi="SimSun" w:eastAsia="SimSun" w:cs="SimSun"/>
                        <w:sz w:val="9"/>
                        <w:szCs w:val="9"/>
                      </w:rPr>
                    </w:pPr>
                    <w:r>
                      <w:rPr>
                        <w:rFonts w:ascii="SimSun" w:hAnsi="SimSun" w:eastAsia="SimSun" w:cs="SimSun"/>
                        <w:sz w:val="9"/>
                        <w:szCs w:val="9"/>
                        <w:b/>
                        <w:bCs/>
                        <w:spacing w:val="2"/>
                        <w:position w:val="1"/>
                      </w:rPr>
                      <w:t>V+</w:t>
                    </w:r>
                  </w:p>
                </w:txbxContent>
              </v:textbox>
            </v:shape>
            <v:shape id="_x0000_s802" style="position:absolute;left:3185;top:3135;width:410;height:795;"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20"/>
                        <w:w w:val="101"/>
                      </w:rPr>
                      <w:t xml:space="preserve">  </w:t>
                    </w:r>
                    <w:r>
                      <w:rPr>
                        <w:rFonts w:ascii="SimHei" w:hAnsi="SimHei" w:eastAsia="SimHei" w:cs="SimHei"/>
                        <w:sz w:val="10"/>
                        <w:szCs w:val="10"/>
                        <w:b/>
                        <w:bCs/>
                        <w:spacing w:val="-3"/>
                      </w:rPr>
                      <w:t>电机</w:t>
                    </w:r>
                  </w:p>
                  <w:p>
                    <w:pPr>
                      <w:spacing w:line="355" w:lineRule="auto"/>
                      <w:rPr>
                        <w:rFonts w:ascii="Arial"/>
                        <w:sz w:val="21"/>
                      </w:rPr>
                    </w:pPr>
                    <w:r/>
                  </w:p>
                  <w:p>
                    <w:pPr>
                      <w:ind w:left="63" w:right="38" w:firstLine="59"/>
                      <w:spacing w:before="33" w:line="265" w:lineRule="auto"/>
                      <w:rPr>
                        <w:rFonts w:ascii="SimHei" w:hAnsi="SimHei" w:eastAsia="SimHei" w:cs="SimHei"/>
                        <w:sz w:val="10"/>
                        <w:szCs w:val="10"/>
                      </w:rPr>
                    </w:pPr>
                    <w:r>
                      <w:rPr>
                        <w:rFonts w:ascii="SimHei" w:hAnsi="SimHei" w:eastAsia="SimHei" w:cs="SimHei"/>
                        <w:sz w:val="10"/>
                        <w:szCs w:val="10"/>
                        <w:b/>
                        <w:bCs/>
                        <w:spacing w:val="-5"/>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804" style="position:absolute;left:3290;top:1072;width:650;height:272;" filled="false" stroked="false" type="#_x0000_t202">
              <v:fill on="false"/>
              <v:stroke on="false"/>
              <v:path/>
              <v:imagedata o:title=""/>
              <o:lock v:ext="edit" aspectratio="false"/>
              <v:textbox inset="0mm,0mm,0mm,0mm">
                <w:txbxContent>
                  <w:p>
                    <w:pPr>
                      <w:ind w:left="20" w:right="20" w:hanging="1"/>
                      <w:spacing w:before="19" w:line="236" w:lineRule="auto"/>
                      <w:rPr>
                        <w:rFonts w:ascii="SimHei" w:hAnsi="SimHei" w:eastAsia="SimHei" w:cs="SimHei"/>
                        <w:sz w:val="10"/>
                        <w:szCs w:val="10"/>
                      </w:rPr>
                    </w:pPr>
                    <w:r>
                      <w:rPr>
                        <w:rFonts w:ascii="SimHei" w:hAnsi="SimHei" w:eastAsia="SimHei" w:cs="SimHei"/>
                        <w:sz w:val="10"/>
                        <w:szCs w:val="10"/>
                        <w:spacing w:val="1"/>
                      </w:rPr>
                      <w:t>反转限位开关</w:t>
                    </w:r>
                    <w:r>
                      <w:rPr>
                        <w:rFonts w:ascii="SimHei" w:hAnsi="SimHei" w:eastAsia="SimHei" w:cs="SimHei"/>
                        <w:sz w:val="10"/>
                        <w:szCs w:val="10"/>
                        <w:spacing w:val="1"/>
                      </w:rPr>
                      <w:t>正转限位开关</w:t>
                    </w:r>
                  </w:p>
                </w:txbxContent>
              </v:textbox>
            </v:shape>
            <v:shape id="_x0000_s806" style="position:absolute;left:2848;top:732;width:804;height:143;" filled="false" stroked="false" type="#_x0000_t202">
              <v:fill on="false"/>
              <v:stroke on="false"/>
              <v:path/>
              <v:imagedata o:title=""/>
              <o:lock v:ext="edit" aspectratio="false"/>
              <v:textbox inset="0mm,0mm,0mm,0mm">
                <w:txbxContent>
                  <w:p>
                    <w:pPr>
                      <w:ind w:left="20"/>
                      <w:spacing w:before="20" w:line="226" w:lineRule="auto"/>
                      <w:rPr>
                        <w:rFonts w:ascii="SimHei" w:hAnsi="SimHei" w:eastAsia="SimHei" w:cs="SimHei"/>
                        <w:sz w:val="10"/>
                        <w:szCs w:val="10"/>
                      </w:rPr>
                    </w:pPr>
                    <w:r>
                      <w:rPr>
                        <w:rFonts w:ascii="SimHei" w:hAnsi="SimHei" w:eastAsia="SimHei" w:cs="SimHei"/>
                        <w:sz w:val="10"/>
                        <w:szCs w:val="10"/>
                      </w:rPr>
                      <w:t>PWM</w:t>
                    </w:r>
                    <w:r>
                      <w:rPr>
                        <w:rFonts w:ascii="SimHei" w:hAnsi="SimHei" w:eastAsia="SimHei" w:cs="SimHei"/>
                        <w:sz w:val="10"/>
                        <w:szCs w:val="10"/>
                        <w:spacing w:val="2"/>
                      </w:rPr>
                      <w:t>信号控制速度</w:t>
                    </w:r>
                  </w:p>
                </w:txbxContent>
              </v:textbox>
            </v:shape>
            <v:shape id="_x0000_s808" style="position:absolute;left:2820;top:986;width:273;height:357;" filled="false" stroked="false" type="#_x0000_t202">
              <v:fill on="false"/>
              <v:stroke on="false"/>
              <v:path/>
              <v:imagedata o:title=""/>
              <o:lock v:ext="edit" aspectratio="false"/>
              <v:textbox inset="0mm,0mm,0mm,0mm">
                <w:txbxContent>
                  <w:p>
                    <w:pPr>
                      <w:ind w:left="20"/>
                      <w:spacing w:before="19" w:line="200" w:lineRule="auto"/>
                      <w:rPr>
                        <w:rFonts w:ascii="Arial" w:hAnsi="Arial" w:eastAsia="Arial" w:cs="Arial"/>
                        <w:sz w:val="10"/>
                        <w:szCs w:val="10"/>
                      </w:rPr>
                    </w:pPr>
                    <w:r>
                      <w:rPr>
                        <w:rFonts w:ascii="Arial" w:hAnsi="Arial" w:eastAsia="Arial" w:cs="Arial"/>
                        <w:sz w:val="10"/>
                        <w:szCs w:val="10"/>
                      </w:rPr>
                      <w:t>COM</w:t>
                    </w:r>
                  </w:p>
                  <w:p>
                    <w:pPr>
                      <w:ind w:left="32"/>
                      <w:spacing w:before="17" w:line="200"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2</w:t>
                    </w:r>
                  </w:p>
                  <w:p>
                    <w:pPr>
                      <w:ind w:left="37"/>
                      <w:spacing w:before="27" w:line="200"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1</w:t>
                    </w:r>
                  </w:p>
                </w:txbxContent>
              </v:textbox>
            </v:shape>
            <v:shape id="_x0000_s810" style="position:absolute;left:3004;top:395;width:344;height:143;" filled="false" stroked="false" type="#_x0000_t202">
              <v:fill on="false"/>
              <v:stroke on="false"/>
              <v:path/>
              <v:imagedata o:title=""/>
              <o:lock v:ext="edit" aspectratio="false"/>
              <v:textbox inset="0mm,0mm,0mm,0mm">
                <w:txbxContent>
                  <w:p>
                    <w:pPr>
                      <w:ind w:left="20"/>
                      <w:spacing w:before="19" w:line="215"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p>
    <w:p>
      <w:pPr>
        <w:pStyle w:val="BodyText"/>
        <w:ind w:left="1124"/>
        <w:spacing w:before="92"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4.11</w:t>
      </w:r>
      <w:r>
        <w:rPr>
          <w:sz w:val="20"/>
          <w:szCs w:val="20"/>
          <w:spacing w:val="30"/>
          <w:w w:val="101"/>
          <w:position w:val="1"/>
        </w:rPr>
        <w:t xml:space="preserve"> </w:t>
      </w:r>
      <w:r>
        <w:rPr>
          <w:sz w:val="20"/>
          <w:szCs w:val="20"/>
          <w:spacing w:val="-2"/>
          <w:position w:val="1"/>
        </w:rPr>
        <w:t>PWM </w:t>
      </w:r>
      <w:r>
        <w:rPr>
          <w:rFonts w:ascii="SimHei" w:hAnsi="SimHei" w:eastAsia="SimHei" w:cs="SimHei"/>
          <w:sz w:val="20"/>
          <w:szCs w:val="20"/>
          <w:spacing w:val="-2"/>
          <w:position w:val="1"/>
        </w:rPr>
        <w:t>信号占空比调速开关（左图）</w:t>
      </w:r>
      <w:r>
        <w:rPr>
          <w:sz w:val="20"/>
          <w:szCs w:val="20"/>
          <w:spacing w:val="-2"/>
          <w:position w:val="1"/>
        </w:rPr>
        <w:t>/</w:t>
      </w:r>
      <w:r>
        <w:rPr>
          <w:rFonts w:ascii="SimHei" w:hAnsi="SimHei" w:eastAsia="SimHei" w:cs="SimHei"/>
          <w:sz w:val="20"/>
          <w:szCs w:val="20"/>
          <w:spacing w:val="-2"/>
          <w:position w:val="1"/>
        </w:rPr>
        <w:t>电平（右图）控制接线图</w:t>
      </w:r>
    </w:p>
    <w:p>
      <w:pPr>
        <w:ind w:left="19" w:right="8" w:firstLine="420"/>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1"/>
        </w:rPr>
        <w:t>和</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8"/>
        </w:rPr>
        <w:t>），</w:t>
      </w:r>
      <w:r>
        <w:rPr>
          <w:rFonts w:ascii="SimSun" w:hAnsi="SimSun" w:eastAsia="SimSun" w:cs="SimSun"/>
          <w:sz w:val="21"/>
          <w:szCs w:val="21"/>
          <w:spacing w:val="-1"/>
        </w:rPr>
        <w:t>我们可以通过对</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PWM</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信号</w:t>
      </w:r>
      <w:r>
        <w:rPr>
          <w:rFonts w:ascii="SimSun" w:hAnsi="SimSun" w:eastAsia="SimSun" w:cs="SimSun"/>
          <w:sz w:val="21"/>
          <w:szCs w:val="21"/>
          <w:spacing w:val="-2"/>
        </w:rPr>
        <w:t>、开关和逻辑电平的不同</w:t>
      </w:r>
      <w:r>
        <w:rPr>
          <w:rFonts w:ascii="SimSun" w:hAnsi="SimSun" w:eastAsia="SimSun" w:cs="SimSun"/>
          <w:sz w:val="21"/>
          <w:szCs w:val="21"/>
          <w:spacing w:val="-1"/>
        </w:rPr>
        <w:t>操作方法来实现电机的启停和正反转控制，控制逻辑如表 </w:t>
      </w:r>
      <w:r>
        <w:rPr>
          <w:rFonts w:ascii="Times New Roman" w:hAnsi="Times New Roman" w:eastAsia="Times New Roman" w:cs="Times New Roman"/>
          <w:sz w:val="21"/>
          <w:szCs w:val="21"/>
          <w:spacing w:val="-1"/>
        </w:rPr>
        <w:t>4.7 </w:t>
      </w:r>
      <w:r>
        <w:rPr>
          <w:rFonts w:ascii="SimSun" w:hAnsi="SimSun" w:eastAsia="SimSun" w:cs="SimSun"/>
          <w:sz w:val="21"/>
          <w:szCs w:val="21"/>
          <w:spacing w:val="-1"/>
        </w:rPr>
        <w:t>所示。</w:t>
      </w:r>
    </w:p>
    <w:p>
      <w:pPr>
        <w:pStyle w:val="BodyText"/>
        <w:ind w:left="2292"/>
        <w:spacing w:before="43" w:line="222" w:lineRule="auto"/>
        <w:rPr>
          <w:rFonts w:ascii="SimHei" w:hAnsi="SimHei" w:eastAsia="SimHei" w:cs="SimHei"/>
          <w:sz w:val="20"/>
          <w:szCs w:val="20"/>
        </w:rPr>
      </w:pPr>
      <w:r>
        <w:rPr>
          <w:rFonts w:ascii="SimHei" w:hAnsi="SimHei" w:eastAsia="SimHei" w:cs="SimHei"/>
          <w:sz w:val="20"/>
          <w:szCs w:val="20"/>
          <w:spacing w:val="-2"/>
        </w:rPr>
        <w:t>表</w:t>
      </w:r>
      <w:r>
        <w:rPr>
          <w:rFonts w:ascii="SimHei" w:hAnsi="SimHei" w:eastAsia="SimHei" w:cs="SimHei"/>
          <w:sz w:val="20"/>
          <w:szCs w:val="20"/>
          <w:spacing w:val="-2"/>
        </w:rPr>
        <w:t xml:space="preserve"> </w:t>
      </w:r>
      <w:r>
        <w:rPr>
          <w:sz w:val="20"/>
          <w:szCs w:val="20"/>
          <w:spacing w:val="-2"/>
        </w:rPr>
        <w:t>4.7</w:t>
      </w:r>
      <w:r>
        <w:rPr>
          <w:sz w:val="20"/>
          <w:szCs w:val="20"/>
          <w:spacing w:val="27"/>
          <w:w w:val="101"/>
        </w:rPr>
        <w:t xml:space="preserve"> </w:t>
      </w:r>
      <w:r>
        <w:rPr>
          <w:sz w:val="20"/>
          <w:szCs w:val="20"/>
          <w:spacing w:val="-2"/>
        </w:rPr>
        <w:t>PWM </w:t>
      </w:r>
      <w:r>
        <w:rPr>
          <w:rFonts w:ascii="SimHei" w:hAnsi="SimHei" w:eastAsia="SimHei" w:cs="SimHei"/>
          <w:sz w:val="20"/>
          <w:szCs w:val="20"/>
          <w:spacing w:val="-2"/>
        </w:rPr>
        <w:t>信号占空比调速的控制逻辑表</w:t>
      </w:r>
    </w:p>
    <w:p>
      <w:pPr>
        <w:spacing w:line="16"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8" w:hRule="atLeast"/>
        </w:trPr>
        <w:tc>
          <w:tcPr>
            <w:tcW w:w="1372"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8" w:type="dxa"/>
            <w:vAlign w:val="top"/>
            <w:vMerge w:val="restart"/>
            <w:tcBorders>
              <w:bottom w:val="nil"/>
            </w:tcBorders>
          </w:tcPr>
          <w:p>
            <w:pPr>
              <w:spacing w:line="461"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664"/>
              <w:spacing w:before="67"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46"/>
              <w:spacing w:before="66"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反转</w:t>
            </w:r>
          </w:p>
        </w:tc>
        <w:tc>
          <w:tcPr>
            <w:tcW w:w="2523" w:type="dxa"/>
            <w:vAlign w:val="top"/>
          </w:tcPr>
          <w:p>
            <w:pPr>
              <w:pStyle w:val="TableText"/>
              <w:ind w:left="546"/>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613"/>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1"/>
              </w:rPr>
              <w:t xml:space="preserve"> </w:t>
            </w:r>
            <w:r>
              <w:rPr>
                <w:sz w:val="18"/>
                <w:szCs w:val="18"/>
                <w:spacing w:val="-4"/>
              </w:rPr>
              <w:t>、 </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7"/>
              </w:rPr>
              <w:t xml:space="preserve"> </w:t>
            </w:r>
            <w:r>
              <w:rPr>
                <w:sz w:val="18"/>
                <w:szCs w:val="18"/>
                <w:spacing w:val="-4"/>
              </w:rPr>
              <w:t>均断开</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1"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664"/>
              <w:spacing w:before="67"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46"/>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546"/>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停止</w:t>
            </w:r>
          </w:p>
        </w:tc>
        <w:tc>
          <w:tcPr>
            <w:tcW w:w="2523" w:type="dxa"/>
            <w:vAlign w:val="top"/>
          </w:tcPr>
          <w:p>
            <w:pPr>
              <w:pStyle w:val="TableText"/>
              <w:ind w:left="659"/>
              <w:spacing w:before="67" w:line="221"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K2 </w:t>
            </w:r>
            <w:r>
              <w:rPr>
                <w:sz w:val="18"/>
                <w:szCs w:val="18"/>
                <w:spacing w:val="-3"/>
              </w:rPr>
              <w:t>均闭合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3"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664"/>
              <w:spacing w:before="68"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9" w:line="221" w:lineRule="auto"/>
              <w:rPr>
                <w:sz w:val="18"/>
                <w:szCs w:val="18"/>
              </w:rPr>
            </w:pPr>
            <w:r>
              <w:rPr>
                <w:sz w:val="18"/>
                <w:szCs w:val="18"/>
                <w:spacing w:val="-3"/>
              </w:rPr>
              <w:t>正转</w:t>
            </w:r>
          </w:p>
        </w:tc>
        <w:tc>
          <w:tcPr>
            <w:tcW w:w="2523" w:type="dxa"/>
            <w:vAlign w:val="top"/>
          </w:tcPr>
          <w:p>
            <w:pPr>
              <w:pStyle w:val="TableText"/>
              <w:ind w:left="109"/>
              <w:spacing w:before="69"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K2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109"/>
              <w:spacing w:before="68" w:line="220"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K1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378"/>
              <w:spacing w:before="68"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4" w:lineRule="auto"/>
              <w:rPr>
                <w:rFonts w:ascii="Arial"/>
                <w:sz w:val="21"/>
              </w:rPr>
            </w:pPr>
            <w:r/>
          </w:p>
          <w:p>
            <w:pPr>
              <w:pStyle w:val="TableText"/>
              <w:ind w:left="249"/>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664"/>
              <w:spacing w:before="70"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9" w:line="221" w:lineRule="auto"/>
              <w:rPr>
                <w:sz w:val="18"/>
                <w:szCs w:val="18"/>
              </w:rPr>
            </w:pPr>
            <w:r>
              <w:rPr>
                <w:sz w:val="18"/>
                <w:szCs w:val="18"/>
                <w:spacing w:val="-3"/>
              </w:rPr>
              <w:t>正转</w:t>
            </w:r>
          </w:p>
        </w:tc>
        <w:tc>
          <w:tcPr>
            <w:tcW w:w="2523" w:type="dxa"/>
            <w:vAlign w:val="top"/>
          </w:tcPr>
          <w:p>
            <w:pPr>
              <w:pStyle w:val="TableText"/>
              <w:ind w:left="109"/>
              <w:spacing w:before="69"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K2 </w:t>
            </w:r>
            <w:r>
              <w:rPr>
                <w:sz w:val="18"/>
                <w:szCs w:val="18"/>
                <w:spacing w:val="-3"/>
              </w:rPr>
              <w:t>始终闭合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109"/>
              <w:spacing w:before="70" w:line="220" w:lineRule="auto"/>
              <w:rPr>
                <w:sz w:val="18"/>
                <w:szCs w:val="18"/>
              </w:rPr>
            </w:pPr>
            <w:r>
              <w:rPr>
                <w:rFonts w:ascii="Times New Roman" w:hAnsi="Times New Roman" w:eastAsia="Times New Roman" w:cs="Times New Roman"/>
                <w:sz w:val="18"/>
                <w:szCs w:val="18"/>
                <w:spacing w:val="-3"/>
              </w:rPr>
              <w:t>K2</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K1 </w:t>
            </w:r>
            <w:r>
              <w:rPr>
                <w:sz w:val="18"/>
                <w:szCs w:val="18"/>
                <w:spacing w:val="-3"/>
              </w:rPr>
              <w:t>始终闭合</w:t>
            </w:r>
          </w:p>
        </w:tc>
      </w:tr>
      <w:tr>
        <w:trPr>
          <w:trHeight w:val="318"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424"/>
              <w:spacing w:before="71"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6" w:hRule="atLeast"/>
        </w:trPr>
        <w:tc>
          <w:tcPr>
            <w:tcW w:w="1372"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30"/>
              <w:spacing w:before="58" w:line="222" w:lineRule="auto"/>
              <w:rPr>
                <w:sz w:val="18"/>
                <w:szCs w:val="18"/>
              </w:rPr>
            </w:pPr>
            <w:r>
              <w:rPr>
                <w:sz w:val="18"/>
                <w:szCs w:val="18"/>
                <w:spacing w:val="-2"/>
              </w:rPr>
              <w:t>逻辑电平</w:t>
            </w:r>
          </w:p>
        </w:tc>
        <w:tc>
          <w:tcPr>
            <w:tcW w:w="1798" w:type="dxa"/>
            <w:vAlign w:val="top"/>
            <w:vMerge w:val="restart"/>
            <w:tcBorders>
              <w:bottom w:val="nil"/>
            </w:tcBorders>
          </w:tcPr>
          <w:p>
            <w:pPr>
              <w:spacing w:line="464"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664"/>
              <w:spacing w:before="70"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308"/>
              <w:spacing w:before="71"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72" w:line="221" w:lineRule="auto"/>
              <w:rPr>
                <w:sz w:val="18"/>
                <w:szCs w:val="18"/>
              </w:rPr>
            </w:pPr>
            <w:r>
              <w:rPr>
                <w:sz w:val="18"/>
                <w:szCs w:val="18"/>
                <w:spacing w:val="-2"/>
              </w:rPr>
              <w:t>反转</w:t>
            </w:r>
          </w:p>
        </w:tc>
        <w:tc>
          <w:tcPr>
            <w:tcW w:w="2523" w:type="dxa"/>
            <w:vAlign w:val="top"/>
          </w:tcPr>
          <w:p>
            <w:pPr>
              <w:pStyle w:val="TableText"/>
              <w:ind w:left="308"/>
              <w:spacing w:before="72"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420"/>
              <w:spacing w:before="71"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306"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71" w:line="222" w:lineRule="auto"/>
              <w:rPr>
                <w:sz w:val="18"/>
                <w:szCs w:val="18"/>
              </w:rPr>
            </w:pPr>
            <w:r>
              <w:rPr>
                <w:sz w:val="18"/>
                <w:szCs w:val="18"/>
                <w:spacing w:val="-3"/>
              </w:rPr>
              <w:t>调速</w:t>
            </w:r>
          </w:p>
        </w:tc>
        <w:tc>
          <w:tcPr>
            <w:tcW w:w="2523" w:type="dxa"/>
            <w:vAlign w:val="top"/>
          </w:tcPr>
          <w:p>
            <w:pPr>
              <w:pStyle w:val="TableText"/>
              <w:ind w:left="664"/>
              <w:spacing w:before="71"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2" w:line="221" w:lineRule="auto"/>
              <w:rPr>
                <w:sz w:val="18"/>
                <w:szCs w:val="18"/>
              </w:rPr>
            </w:pPr>
            <w:r>
              <w:rPr>
                <w:sz w:val="18"/>
                <w:szCs w:val="18"/>
                <w:spacing w:val="-3"/>
              </w:rPr>
              <w:t>正转</w:t>
            </w:r>
          </w:p>
        </w:tc>
        <w:tc>
          <w:tcPr>
            <w:tcW w:w="2523" w:type="dxa"/>
            <w:vAlign w:val="top"/>
          </w:tcPr>
          <w:p>
            <w:pPr>
              <w:pStyle w:val="TableText"/>
              <w:ind w:left="308"/>
              <w:spacing w:before="72"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21"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反转</w:t>
            </w:r>
          </w:p>
        </w:tc>
        <w:tc>
          <w:tcPr>
            <w:tcW w:w="2523" w:type="dxa"/>
            <w:vAlign w:val="top"/>
          </w:tcPr>
          <w:p>
            <w:pPr>
              <w:pStyle w:val="TableText"/>
              <w:ind w:left="308"/>
              <w:spacing w:before="71"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bl>
    <w:p>
      <w:pPr>
        <w:pStyle w:val="BodyText"/>
        <w:rPr>
          <w:sz w:val="21"/>
        </w:rPr>
      </w:pPr>
      <w:r/>
    </w:p>
    <w:p>
      <w:pPr>
        <w:sectPr>
          <w:headerReference w:type="default" r:id="rId81"/>
          <w:footerReference w:type="default" r:id="rId82"/>
          <w:pgSz w:w="11905" w:h="16840"/>
          <w:pgMar w:top="400" w:right="1785" w:bottom="1193" w:left="1785" w:header="0" w:footer="1033" w:gutter="0"/>
        </w:sectPr>
        <w:rPr>
          <w:sz w:val="21"/>
          <w:szCs w:val="21"/>
        </w:rPr>
      </w:pPr>
    </w:p>
    <w:p>
      <w:pPr>
        <w:pStyle w:val="BodyText"/>
        <w:ind w:left="119"/>
        <w:spacing w:before="295" w:line="173" w:lineRule="auto"/>
        <w:rPr/>
      </w:pPr>
      <w:bookmarkStart w:name="bookmark160" w:id="52"/>
      <w:bookmarkEnd w:id="5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812" style="position:absolute;margin-left:5.58pt;margin-top:0pt;mso-position-vertical-relative:text;mso-position-horizontal-relative:text;width:414.8pt;height:1pt;z-index:252718080;"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356" name="IM 356"/>
            <wp:cNvGraphicFramePr/>
            <a:graphic>
              <a:graphicData uri="http://schemas.openxmlformats.org/drawingml/2006/picture">
                <pic:pic>
                  <pic:nvPicPr>
                    <pic:cNvPr id="356" name="IM 356"/>
                    <pic:cNvPicPr/>
                  </pic:nvPicPr>
                  <pic:blipFill>
                    <a:blip r:embed="rId8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7132" w:type="dxa"/>
        <w:tblInd w:w="7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0" w:hRule="atLeast"/>
        </w:trPr>
        <w:tc>
          <w:tcPr>
            <w:tcW w:w="1372" w:type="dxa"/>
            <w:vAlign w:val="top"/>
            <w:vMerge w:val="restart"/>
            <w:tcBorders>
              <w:bottom w:val="nil"/>
            </w:tcBorders>
          </w:tcPr>
          <w:p>
            <w:pPr>
              <w:rPr>
                <w:rFonts w:ascii="Arial"/>
                <w:sz w:val="21"/>
              </w:rPr>
            </w:pPr>
            <w:r/>
          </w:p>
        </w:tc>
        <w:tc>
          <w:tcPr>
            <w:tcW w:w="1798" w:type="dxa"/>
            <w:vAlign w:val="top"/>
          </w:tcPr>
          <w:p>
            <w:pPr>
              <w:rPr>
                <w:rFonts w:ascii="Arial"/>
                <w:sz w:val="21"/>
              </w:rPr>
            </w:pPr>
            <w:r/>
          </w:p>
        </w:tc>
        <w:tc>
          <w:tcPr>
            <w:tcW w:w="1439" w:type="dxa"/>
            <w:vAlign w:val="top"/>
          </w:tcPr>
          <w:p>
            <w:pPr>
              <w:pStyle w:val="TableText"/>
              <w:ind w:left="545"/>
              <w:spacing w:before="61" w:line="221" w:lineRule="auto"/>
              <w:rPr>
                <w:sz w:val="18"/>
                <w:szCs w:val="18"/>
              </w:rPr>
            </w:pPr>
            <w:r>
              <w:rPr>
                <w:sz w:val="18"/>
                <w:szCs w:val="18"/>
                <w:spacing w:val="-2"/>
              </w:rPr>
              <w:t>停止</w:t>
            </w:r>
          </w:p>
        </w:tc>
        <w:tc>
          <w:tcPr>
            <w:tcW w:w="2523" w:type="dxa"/>
            <w:vAlign w:val="top"/>
          </w:tcPr>
          <w:p>
            <w:pPr>
              <w:pStyle w:val="TableText"/>
              <w:ind w:left="420"/>
              <w:spacing w:before="61" w:line="221"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均为低电平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59" w:line="222" w:lineRule="auto"/>
              <w:rPr>
                <w:sz w:val="18"/>
                <w:szCs w:val="18"/>
              </w:rPr>
            </w:pPr>
            <w:r>
              <w:rPr>
                <w:sz w:val="18"/>
                <w:szCs w:val="18"/>
                <w:spacing w:val="-3"/>
              </w:rPr>
              <w:t>调速</w:t>
            </w:r>
          </w:p>
        </w:tc>
        <w:tc>
          <w:tcPr>
            <w:tcW w:w="2523" w:type="dxa"/>
            <w:vAlign w:val="top"/>
          </w:tcPr>
          <w:p>
            <w:pPr>
              <w:pStyle w:val="TableText"/>
              <w:ind w:left="664"/>
              <w:spacing w:before="59"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62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14" w:line="221" w:lineRule="auto"/>
              <w:rPr>
                <w:sz w:val="18"/>
                <w:szCs w:val="18"/>
              </w:rPr>
            </w:pPr>
            <w:r>
              <w:rPr>
                <w:sz w:val="18"/>
                <w:szCs w:val="18"/>
                <w:spacing w:val="-3"/>
              </w:rPr>
              <w:t>正转</w:t>
            </w:r>
          </w:p>
        </w:tc>
        <w:tc>
          <w:tcPr>
            <w:tcW w:w="2523" w:type="dxa"/>
            <w:vAlign w:val="top"/>
          </w:tcPr>
          <w:p>
            <w:pPr>
              <w:pStyle w:val="TableText"/>
              <w:ind w:left="650" w:right="325" w:hanging="360"/>
              <w:spacing w:before="58" w:line="286"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始终高电平</w:t>
            </w:r>
          </w:p>
        </w:tc>
      </w:tr>
      <w:tr>
        <w:trPr>
          <w:trHeight w:val="62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17" w:line="221" w:lineRule="auto"/>
              <w:rPr>
                <w:sz w:val="18"/>
                <w:szCs w:val="18"/>
              </w:rPr>
            </w:pPr>
            <w:r>
              <w:rPr>
                <w:sz w:val="18"/>
                <w:szCs w:val="18"/>
                <w:spacing w:val="-2"/>
              </w:rPr>
              <w:t>反转</w:t>
            </w:r>
          </w:p>
        </w:tc>
        <w:tc>
          <w:tcPr>
            <w:tcW w:w="2523" w:type="dxa"/>
            <w:vAlign w:val="top"/>
          </w:tcPr>
          <w:p>
            <w:pPr>
              <w:pStyle w:val="TableText"/>
              <w:ind w:left="650" w:right="325" w:hanging="360"/>
              <w:spacing w:before="60" w:line="285"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始终高电平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4" w:line="221" w:lineRule="auto"/>
              <w:rPr>
                <w:sz w:val="18"/>
                <w:szCs w:val="18"/>
              </w:rPr>
            </w:pPr>
            <w:r>
              <w:rPr>
                <w:sz w:val="18"/>
                <w:szCs w:val="18"/>
                <w:spacing w:val="-2"/>
              </w:rPr>
              <w:t>停止</w:t>
            </w:r>
          </w:p>
        </w:tc>
        <w:tc>
          <w:tcPr>
            <w:tcW w:w="2523" w:type="dxa"/>
            <w:vAlign w:val="top"/>
          </w:tcPr>
          <w:p>
            <w:pPr>
              <w:pStyle w:val="TableText"/>
              <w:ind w:left="378"/>
              <w:spacing w:before="64"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5"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49"/>
              <w:spacing w:before="59" w:line="237"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64" w:line="222" w:lineRule="auto"/>
              <w:rPr>
                <w:sz w:val="18"/>
                <w:szCs w:val="18"/>
              </w:rPr>
            </w:pPr>
            <w:r>
              <w:rPr>
                <w:sz w:val="18"/>
                <w:szCs w:val="18"/>
                <w:spacing w:val="-3"/>
              </w:rPr>
              <w:t>调速</w:t>
            </w:r>
          </w:p>
        </w:tc>
        <w:tc>
          <w:tcPr>
            <w:tcW w:w="2523" w:type="dxa"/>
            <w:vAlign w:val="top"/>
          </w:tcPr>
          <w:p>
            <w:pPr>
              <w:pStyle w:val="TableText"/>
              <w:ind w:left="664"/>
              <w:spacing w:before="64"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62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22" w:line="221" w:lineRule="auto"/>
              <w:rPr>
                <w:sz w:val="18"/>
                <w:szCs w:val="18"/>
              </w:rPr>
            </w:pPr>
            <w:r>
              <w:rPr>
                <w:sz w:val="18"/>
                <w:szCs w:val="18"/>
                <w:spacing w:val="-3"/>
              </w:rPr>
              <w:t>正转</w:t>
            </w:r>
          </w:p>
        </w:tc>
        <w:tc>
          <w:tcPr>
            <w:tcW w:w="2523" w:type="dxa"/>
            <w:vAlign w:val="top"/>
          </w:tcPr>
          <w:p>
            <w:pPr>
              <w:pStyle w:val="TableText"/>
              <w:ind w:left="650" w:right="325" w:hanging="360"/>
              <w:spacing w:before="66" w:line="282"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始终低电平</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25" w:line="221" w:lineRule="auto"/>
              <w:rPr>
                <w:sz w:val="18"/>
                <w:szCs w:val="18"/>
              </w:rPr>
            </w:pPr>
            <w:r>
              <w:rPr>
                <w:sz w:val="18"/>
                <w:szCs w:val="18"/>
                <w:spacing w:val="-2"/>
              </w:rPr>
              <w:t>反转</w:t>
            </w:r>
          </w:p>
        </w:tc>
        <w:tc>
          <w:tcPr>
            <w:tcW w:w="2523" w:type="dxa"/>
            <w:vAlign w:val="top"/>
          </w:tcPr>
          <w:p>
            <w:pPr>
              <w:pStyle w:val="TableText"/>
              <w:ind w:left="650" w:right="325" w:hanging="360"/>
              <w:spacing w:before="70"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始终低电平</w:t>
            </w:r>
          </w:p>
        </w:tc>
      </w:tr>
      <w:tr>
        <w:trPr>
          <w:trHeight w:val="320"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停止</w:t>
            </w:r>
          </w:p>
        </w:tc>
        <w:tc>
          <w:tcPr>
            <w:tcW w:w="2523" w:type="dxa"/>
            <w:vAlign w:val="top"/>
          </w:tcPr>
          <w:p>
            <w:pPr>
              <w:pStyle w:val="TableText"/>
              <w:ind w:left="378"/>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1" w:line="220" w:lineRule="auto"/>
        <w:rPr>
          <w:rFonts w:ascii="SimSun" w:hAnsi="SimSun" w:eastAsia="SimSun" w:cs="SimSun"/>
          <w:sz w:val="21"/>
          <w:szCs w:val="21"/>
        </w:rPr>
      </w:pPr>
      <w:r>
        <w:rPr>
          <w:rFonts w:ascii="Times New Roman" w:hAnsi="Times New Roman" w:eastAsia="Times New Roman" w:cs="Times New Roman"/>
          <w:sz w:val="21"/>
          <w:szCs w:val="21"/>
        </w:rPr>
        <w:t>PWM </w:t>
      </w:r>
      <w:r>
        <w:rPr>
          <w:rFonts w:ascii="SimSun" w:hAnsi="SimSun" w:eastAsia="SimSun" w:cs="SimSun"/>
          <w:sz w:val="21"/>
          <w:szCs w:val="21"/>
        </w:rPr>
        <w:t>信号占空比调速相关寄存器的参考配置如表 </w:t>
      </w:r>
      <w:r>
        <w:rPr>
          <w:rFonts w:ascii="Times New Roman" w:hAnsi="Times New Roman" w:eastAsia="Times New Roman" w:cs="Times New Roman"/>
          <w:sz w:val="21"/>
          <w:szCs w:val="21"/>
        </w:rPr>
        <w:t>4.8</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所示。</w:t>
      </w:r>
    </w:p>
    <w:p>
      <w:pPr>
        <w:pStyle w:val="BodyText"/>
        <w:ind w:left="1993"/>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4.8</w:t>
      </w:r>
      <w:r>
        <w:rPr>
          <w:sz w:val="20"/>
          <w:szCs w:val="20"/>
          <w:spacing w:val="16"/>
          <w:position w:val="1"/>
        </w:rPr>
        <w:t xml:space="preserve"> </w:t>
      </w:r>
      <w:r>
        <w:rPr>
          <w:sz w:val="20"/>
          <w:szCs w:val="20"/>
          <w:spacing w:val="-1"/>
          <w:position w:val="1"/>
        </w:rPr>
        <w:t>PWM </w:t>
      </w:r>
      <w:r>
        <w:rPr>
          <w:rFonts w:ascii="SimHei" w:hAnsi="SimHei" w:eastAsia="SimHei" w:cs="SimHei"/>
          <w:sz w:val="20"/>
          <w:szCs w:val="20"/>
          <w:spacing w:val="-1"/>
          <w:position w:val="1"/>
        </w:rPr>
        <w:t>信号占空比调速方式相关</w:t>
      </w:r>
      <w:r>
        <w:rPr>
          <w:rFonts w:ascii="SimHei" w:hAnsi="SimHei" w:eastAsia="SimHei" w:cs="SimHei"/>
          <w:sz w:val="20"/>
          <w:szCs w:val="20"/>
          <w:spacing w:val="-2"/>
          <w:position w:val="1"/>
        </w:rPr>
        <w:t>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2" w:hRule="atLeast"/>
        </w:trPr>
        <w:tc>
          <w:tcPr>
            <w:shd w:val="clear" w:fill="E6E6E6"/>
            <w:tcW w:w="1372" w:type="dxa"/>
            <w:vAlign w:val="top"/>
          </w:tcPr>
          <w:p>
            <w:pPr>
              <w:pStyle w:val="TableText"/>
              <w:ind w:left="316"/>
              <w:spacing w:before="85"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6"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5"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5"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5" w:line="222" w:lineRule="auto"/>
              <w:rPr>
                <w:sz w:val="15"/>
                <w:szCs w:val="15"/>
              </w:rPr>
            </w:pPr>
            <w:r>
              <w:rPr>
                <w:sz w:val="15"/>
                <w:szCs w:val="15"/>
                <w:b/>
                <w:bCs/>
                <w:spacing w:val="-4"/>
              </w:rPr>
              <w:t>备注</w:t>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6" w:line="220" w:lineRule="auto"/>
              <w:rPr>
                <w:sz w:val="15"/>
                <w:szCs w:val="15"/>
              </w:rPr>
            </w:pPr>
            <w:r>
              <w:rPr>
                <w:sz w:val="15"/>
                <w:szCs w:val="15"/>
                <w:color w:val="3365FF"/>
                <w:spacing w:val="-1"/>
              </w:rPr>
              <w:t>输入信号类型</w:t>
            </w:r>
          </w:p>
        </w:tc>
        <w:tc>
          <w:tcPr>
            <w:tcW w:w="1377" w:type="dxa"/>
            <w:vAlign w:val="top"/>
          </w:tcPr>
          <w:p>
            <w:pPr>
              <w:ind w:left="647"/>
              <w:spacing w:before="257"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58"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2"/>
              <w:spacing w:before="236" w:line="236" w:lineRule="auto"/>
              <w:rPr>
                <w:rFonts w:ascii="Arial" w:hAnsi="Arial" w:eastAsia="Arial" w:cs="Arial"/>
                <w:sz w:val="15"/>
                <w:szCs w:val="15"/>
              </w:rPr>
            </w:pPr>
            <w:r>
              <w:rPr>
                <w:rFonts w:ascii="Arial" w:hAnsi="Arial" w:eastAsia="Arial" w:cs="Arial"/>
                <w:sz w:val="15"/>
                <w:szCs w:val="15"/>
                <w:color w:val="3365FF"/>
                <w:spacing w:val="-5"/>
              </w:rPr>
              <w:t>2</w:t>
            </w:r>
            <w:r>
              <w:rPr>
                <w:rFonts w:ascii="Arial" w:hAnsi="Arial" w:eastAsia="Arial" w:cs="Arial"/>
                <w:sz w:val="15"/>
                <w:szCs w:val="15"/>
                <w:color w:val="3365FF"/>
                <w:spacing w:val="-21"/>
              </w:rPr>
              <w:t xml:space="preserve"> </w:t>
            </w:r>
            <w:r>
              <w:rPr>
                <w:sz w:val="15"/>
                <w:szCs w:val="15"/>
                <w:color w:val="3365FF"/>
                <w:spacing w:val="-5"/>
              </w:rPr>
              <w:t>：</w:t>
            </w:r>
            <w:r>
              <w:rPr>
                <w:rFonts w:ascii="Arial" w:hAnsi="Arial" w:eastAsia="Arial" w:cs="Arial"/>
                <w:sz w:val="15"/>
                <w:szCs w:val="15"/>
                <w:color w:val="3365FF"/>
                <w:spacing w:val="-5"/>
              </w:rPr>
              <w:t>PWM</w:t>
            </w:r>
          </w:p>
        </w:tc>
      </w:tr>
      <w:tr>
        <w:trPr>
          <w:trHeight w:val="1251" w:hRule="atLeast"/>
        </w:trPr>
        <w:tc>
          <w:tcPr>
            <w:tcW w:w="1372" w:type="dxa"/>
            <w:vAlign w:val="top"/>
          </w:tcPr>
          <w:p>
            <w:pPr>
              <w:rPr>
                <w:rFonts w:ascii="Arial"/>
                <w:sz w:val="21"/>
              </w:rPr>
            </w:pPr>
            <w:r/>
          </w:p>
          <w:p>
            <w:pPr>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8"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5" w:lineRule="auto"/>
              <w:rPr>
                <w:rFonts w:ascii="Arial"/>
                <w:sz w:val="21"/>
              </w:rPr>
            </w:pPr>
            <w:r/>
          </w:p>
          <w:p>
            <w:pPr>
              <w:pStyle w:val="TableText"/>
              <w:ind w:left="298"/>
              <w:spacing w:before="4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5"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58" w:line="200"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9" w:hRule="atLeast"/>
        </w:trPr>
        <w:tc>
          <w:tcPr>
            <w:tcW w:w="1372"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9" w:line="220" w:lineRule="auto"/>
              <w:rPr>
                <w:sz w:val="15"/>
                <w:szCs w:val="15"/>
              </w:rPr>
            </w:pPr>
            <w:r>
              <w:rPr>
                <w:sz w:val="15"/>
                <w:szCs w:val="15"/>
                <w:spacing w:val="-1"/>
              </w:rPr>
              <w:t>数字信号极性</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61"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7" w:line="199"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1" w:line="199"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19"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ind w:left="120" w:right="9" w:firstLine="425"/>
        <w:spacing w:before="49" w:line="274"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exe</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4.12 </w:t>
      </w:r>
      <w:r>
        <w:rPr>
          <w:rFonts w:ascii="SimSun" w:hAnsi="SimSun" w:eastAsia="SimSun" w:cs="SimSun"/>
          <w:sz w:val="21"/>
          <w:szCs w:val="21"/>
          <w:spacing w:val="2"/>
        </w:rPr>
        <w:t>所示，在“信号参数”</w:t>
      </w:r>
      <w:r>
        <w:rPr>
          <w:rFonts w:ascii="SimSun" w:hAnsi="SimSun" w:eastAsia="SimSun" w:cs="SimSun"/>
          <w:sz w:val="21"/>
          <w:szCs w:val="21"/>
          <w:spacing w:val="-4"/>
        </w:rPr>
        <w:t>选项卡的“输入信号类型”下拉框中选择“</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5"/>
        </w:rPr>
        <w:t>”，将输入信号设为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PWM </w:t>
      </w:r>
      <w:r>
        <w:rPr>
          <w:rFonts w:ascii="SimSun" w:hAnsi="SimSun" w:eastAsia="SimSun" w:cs="SimSun"/>
          <w:sz w:val="21"/>
          <w:szCs w:val="21"/>
          <w:spacing w:val="-5"/>
        </w:rPr>
        <w:t>信号。用同样的</w:t>
      </w:r>
      <w:r>
        <w:rPr>
          <w:rFonts w:ascii="SimSun" w:hAnsi="SimSun" w:eastAsia="SimSun" w:cs="SimSun"/>
          <w:sz w:val="21"/>
          <w:szCs w:val="21"/>
          <w:spacing w:val="-1"/>
        </w:rPr>
        <w:t>方法来选定数字信号的类型和极性，然后单击“配置”按钮保存参</w:t>
      </w:r>
      <w:r>
        <w:rPr>
          <w:rFonts w:ascii="SimSun" w:hAnsi="SimSun" w:eastAsia="SimSun" w:cs="SimSun"/>
          <w:sz w:val="21"/>
          <w:szCs w:val="21"/>
          <w:spacing w:val="-2"/>
        </w:rPr>
        <w:t>数配置。</w:t>
      </w:r>
    </w:p>
    <w:p>
      <w:pPr>
        <w:ind w:firstLine="2351"/>
        <w:spacing w:line="2090" w:lineRule="exact"/>
        <w:rPr/>
      </w:pPr>
      <w:r>
        <w:rPr>
          <w:position w:val="-41"/>
        </w:rPr>
        <w:drawing>
          <wp:inline distT="0" distB="0" distL="0" distR="0">
            <wp:extent cx="2434589" cy="1327403"/>
            <wp:effectExtent l="0" t="0" r="0" b="0"/>
            <wp:docPr id="358" name="IM 358"/>
            <wp:cNvGraphicFramePr/>
            <a:graphic>
              <a:graphicData uri="http://schemas.openxmlformats.org/drawingml/2006/picture">
                <pic:pic>
                  <pic:nvPicPr>
                    <pic:cNvPr id="358" name="IM 358"/>
                    <pic:cNvPicPr/>
                  </pic:nvPicPr>
                  <pic:blipFill>
                    <a:blip r:embed="rId86"/>
                    <a:stretch>
                      <a:fillRect/>
                    </a:stretch>
                  </pic:blipFill>
                  <pic:spPr>
                    <a:xfrm rot="0">
                      <a:off x="0" y="0"/>
                      <a:ext cx="2434589" cy="1327403"/>
                    </a:xfrm>
                    <a:prstGeom prst="rect">
                      <a:avLst/>
                    </a:prstGeom>
                  </pic:spPr>
                </pic:pic>
              </a:graphicData>
            </a:graphic>
          </wp:inline>
        </w:drawing>
      </w:r>
    </w:p>
    <w:p>
      <w:pPr>
        <w:pStyle w:val="BodyText"/>
        <w:ind w:left="3293"/>
        <w:spacing w:before="102" w:line="222"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4.12  </w:t>
      </w:r>
      <w:r>
        <w:rPr>
          <w:rFonts w:ascii="SimHei" w:hAnsi="SimHei" w:eastAsia="SimHei" w:cs="SimHei"/>
          <w:sz w:val="20"/>
          <w:szCs w:val="20"/>
          <w:spacing w:val="-3"/>
        </w:rPr>
        <w:t>输入信号配置</w:t>
      </w:r>
    </w:p>
    <w:p>
      <w:pPr>
        <w:pStyle w:val="BodyText"/>
        <w:ind w:left="117"/>
        <w:spacing w:before="206" w:line="221" w:lineRule="auto"/>
        <w:rPr>
          <w:rFonts w:ascii="SimHei" w:hAnsi="SimHei" w:eastAsia="SimHei" w:cs="SimHei"/>
          <w:sz w:val="24"/>
          <w:szCs w:val="24"/>
        </w:rPr>
      </w:pPr>
      <w:r>
        <w:rPr>
          <w:sz w:val="24"/>
          <w:szCs w:val="24"/>
          <w:b/>
          <w:bCs/>
          <w:spacing w:val="-2"/>
        </w:rPr>
        <w:t>4.1.5 </w:t>
      </w:r>
      <w:r>
        <w:rPr>
          <w:rFonts w:ascii="SimHei" w:hAnsi="SimHei" w:eastAsia="SimHei" w:cs="SimHei"/>
          <w:sz w:val="24"/>
          <w:szCs w:val="24"/>
          <w:b/>
          <w:bCs/>
          <w:spacing w:val="-2"/>
        </w:rPr>
        <w:t>频率信号占空比调速方式</w:t>
      </w:r>
    </w:p>
    <w:p>
      <w:pPr>
        <w:spacing w:line="221" w:lineRule="auto"/>
        <w:sectPr>
          <w:footerReference w:type="default" r:id="rId84"/>
          <w:pgSz w:w="11905" w:h="16840"/>
          <w:pgMar w:top="400" w:right="1681" w:bottom="1193" w:left="1684" w:header="0" w:footer="1033" w:gutter="0"/>
        </w:sectPr>
        <w:rPr>
          <w:rFonts w:ascii="SimHei" w:hAnsi="SimHei" w:eastAsia="SimHei" w:cs="SimHei"/>
          <w:sz w:val="24"/>
          <w:szCs w:val="24"/>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814" style="position:absolute;margin-left:0.536995pt;margin-top:0pt;mso-position-vertical-relative:text;mso-position-horizontal-relative:text;width:414.8pt;height:1pt;z-index:252787712;" filled="false" strokecolor="#025328" strokeweight="1.00pt" coordsize="8295,20" coordorigin="0,0" path="m0,10l8295,10e">
            <v:stroke miterlimit="10"/>
          </v:shape>
        </w:pict>
      </w:r>
      <w:r>
        <w:rPr>
          <w:sz w:val="24"/>
          <w:szCs w:val="24"/>
          <w:color w:val="025328"/>
        </w:rPr>
        <w:drawing>
          <wp:inline distT="0" distB="0" distL="0" distR="0">
            <wp:extent cx="276225" cy="157995"/>
            <wp:effectExtent l="0" t="0" r="0" b="0"/>
            <wp:docPr id="360" name="IM 360"/>
            <wp:cNvGraphicFramePr/>
            <a:graphic>
              <a:graphicData uri="http://schemas.openxmlformats.org/drawingml/2006/picture">
                <pic:pic>
                  <pic:nvPicPr>
                    <pic:cNvPr id="360" name="IM 360"/>
                    <pic:cNvPicPr/>
                  </pic:nvPicPr>
                  <pic:blipFill>
                    <a:blip r:embed="rId88"/>
                    <a:stretch>
                      <a:fillRect/>
                    </a:stretch>
                  </pic:blipFill>
                  <pic:spPr>
                    <a:xfrm rot="0">
                      <a:off x="0" y="0"/>
                      <a:ext cx="276225" cy="15799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0" w:firstLine="420"/>
        <w:spacing w:before="5" w:line="276" w:lineRule="auto"/>
        <w:jc w:val="both"/>
        <w:rPr>
          <w:rFonts w:ascii="SimSun" w:hAnsi="SimSun" w:eastAsia="SimSun" w:cs="SimSun"/>
          <w:sz w:val="21"/>
          <w:szCs w:val="21"/>
        </w:rPr>
      </w:pPr>
      <w:r>
        <w:rPr>
          <w:rFonts w:ascii="SimSun" w:hAnsi="SimSun" w:eastAsia="SimSun" w:cs="SimSun"/>
          <w:sz w:val="21"/>
          <w:szCs w:val="21"/>
          <w:spacing w:val="-2"/>
        </w:rPr>
        <w:t>此用法通过输入频率的大小来调节电机转速，通过开关</w:t>
      </w:r>
      <w:r>
        <w:rPr>
          <w:rFonts w:ascii="Times New Roman" w:hAnsi="Times New Roman" w:eastAsia="Times New Roman" w:cs="Times New Roman"/>
          <w:sz w:val="21"/>
          <w:szCs w:val="21"/>
          <w:spacing w:val="-2"/>
        </w:rPr>
        <w:t>/</w:t>
      </w:r>
      <w:r>
        <w:rPr>
          <w:rFonts w:ascii="SimSun" w:hAnsi="SimSun" w:eastAsia="SimSun" w:cs="SimSun"/>
          <w:sz w:val="21"/>
          <w:szCs w:val="21"/>
          <w:spacing w:val="-2"/>
        </w:rPr>
        <w:t>逻辑电平控制电机启停和方</w:t>
      </w:r>
      <w:r>
        <w:rPr>
          <w:rFonts w:ascii="SimSun" w:hAnsi="SimSun" w:eastAsia="SimSun" w:cs="SimSun"/>
          <w:sz w:val="21"/>
          <w:szCs w:val="21"/>
          <w:spacing w:val="-3"/>
        </w:rPr>
        <w:t>向。</w:t>
      </w:r>
      <w:r>
        <w:rPr>
          <w:rFonts w:ascii="SimSun" w:hAnsi="SimSun" w:eastAsia="SimSun" w:cs="SimSun"/>
          <w:sz w:val="21"/>
          <w:szCs w:val="21"/>
          <w:spacing w:val="-5"/>
        </w:rPr>
        <w:t>其中，</w:t>
      </w:r>
      <w:r>
        <w:rPr>
          <w:rFonts w:ascii="Times New Roman" w:hAnsi="Times New Roman" w:eastAsia="Times New Roman" w:cs="Times New Roman"/>
          <w:sz w:val="21"/>
          <w:szCs w:val="21"/>
          <w:spacing w:val="-5"/>
        </w:rPr>
        <w:t>IN1 </w:t>
      </w:r>
      <w:r>
        <w:rPr>
          <w:rFonts w:ascii="SimSun" w:hAnsi="SimSun" w:eastAsia="SimSun" w:cs="SimSun"/>
          <w:sz w:val="21"/>
          <w:szCs w:val="21"/>
          <w:spacing w:val="-5"/>
        </w:rPr>
        <w:t>接频率信号，用于调节电机转速。电机的转速随输入频率的增大而增大，</w:t>
      </w:r>
      <w:r>
        <w:rPr>
          <w:rFonts w:ascii="SimSun" w:hAnsi="SimSun" w:eastAsia="SimSun" w:cs="SimSun"/>
          <w:sz w:val="21"/>
          <w:szCs w:val="21"/>
          <w:spacing w:val="47"/>
        </w:rPr>
        <w:t xml:space="preserve"> </w:t>
      </w:r>
      <w:r>
        <w:rPr>
          <w:rFonts w:ascii="SimSun" w:hAnsi="SimSun" w:eastAsia="SimSun" w:cs="SimSun"/>
          <w:sz w:val="21"/>
          <w:szCs w:val="21"/>
          <w:spacing w:val="-5"/>
        </w:rPr>
        <w:t>我们可</w:t>
      </w:r>
      <w:r>
        <w:rPr>
          <w:rFonts w:ascii="SimSun" w:hAnsi="SimSun" w:eastAsia="SimSun" w:cs="SimSun"/>
          <w:sz w:val="21"/>
          <w:szCs w:val="21"/>
          <w:spacing w:val="-1"/>
        </w:rPr>
        <w:t>通过</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1"/>
        </w:rPr>
        <w:t>0x007e</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1"/>
        </w:rPr>
        <w:t>和</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1"/>
        </w:rPr>
        <w:t>0x007f </w:t>
      </w:r>
      <w:r>
        <w:rPr>
          <w:rFonts w:ascii="SimSun" w:hAnsi="SimSun" w:eastAsia="SimSun" w:cs="SimSun"/>
          <w:sz w:val="21"/>
          <w:szCs w:val="21"/>
          <w:spacing w:val="-1"/>
        </w:rPr>
        <w:t>寄存器（详见</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1"/>
        </w:rPr>
        <w:t>小节系统参数配置寄存器）配置脉冲信号倍</w:t>
      </w:r>
      <w:r>
        <w:rPr>
          <w:rFonts w:ascii="SimSun" w:hAnsi="SimSun" w:eastAsia="SimSun" w:cs="SimSun"/>
          <w:sz w:val="21"/>
          <w:szCs w:val="21"/>
          <w:spacing w:val="-2"/>
        </w:rPr>
        <w:t>率来</w:t>
      </w:r>
      <w:r>
        <w:rPr>
          <w:rFonts w:ascii="SimSun" w:hAnsi="SimSun" w:eastAsia="SimSun" w:cs="SimSun"/>
          <w:sz w:val="21"/>
          <w:szCs w:val="21"/>
        </w:rPr>
        <w:t>改变电机转速与输入频率的比例系数。对于占空比调速工作模式，输出占空比</w:t>
      </w:r>
      <w:r>
        <w:rPr>
          <w:rFonts w:ascii="Times New Roman" w:hAnsi="Times New Roman" w:eastAsia="Times New Roman" w:cs="Times New Roman"/>
          <w:sz w:val="21"/>
          <w:szCs w:val="21"/>
        </w:rPr>
        <w:t>=MIN</w:t>
      </w:r>
      <w:r>
        <w:rPr>
          <w:rFonts w:ascii="SimSun" w:hAnsi="SimSun" w:eastAsia="SimSun" w:cs="SimSun"/>
          <w:sz w:val="21"/>
          <w:szCs w:val="21"/>
          <w:spacing w:val="-1"/>
        </w:rPr>
        <w:t>（输入</w:t>
      </w:r>
      <w:r>
        <w:rPr>
          <w:rFonts w:ascii="SimSun" w:hAnsi="SimSun" w:eastAsia="SimSun" w:cs="SimSun"/>
          <w:sz w:val="21"/>
          <w:szCs w:val="21"/>
          <w:spacing w:val="-6"/>
        </w:rPr>
        <w:t>频率×脉冲信号倍率×</w:t>
      </w:r>
      <w:r>
        <w:rPr>
          <w:rFonts w:ascii="Times New Roman" w:hAnsi="Times New Roman" w:eastAsia="Times New Roman" w:cs="Times New Roman"/>
          <w:sz w:val="21"/>
          <w:szCs w:val="21"/>
          <w:spacing w:val="-6"/>
        </w:rPr>
        <w:t>0.</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6"/>
        </w:rPr>
        <w:t>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100.0%</w:t>
      </w:r>
      <w:r>
        <w:rPr>
          <w:rFonts w:ascii="SimSun" w:hAnsi="SimSun" w:eastAsia="SimSun" w:cs="SimSun"/>
          <w:sz w:val="21"/>
          <w:szCs w:val="21"/>
          <w:spacing w:val="-6"/>
        </w:rPr>
        <w:t>）。</w:t>
      </w:r>
    </w:p>
    <w:p>
      <w:pPr>
        <w:ind w:left="438"/>
        <w:spacing w:before="1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20" w:right="75" w:firstLine="420"/>
        <w:spacing w:before="62" w:line="274" w:lineRule="auto"/>
        <w:jc w:val="both"/>
        <w:rPr>
          <w:rFonts w:ascii="SimSun" w:hAnsi="SimSun" w:eastAsia="SimSun" w:cs="SimSun"/>
          <w:sz w:val="21"/>
          <w:szCs w:val="21"/>
        </w:rPr>
      </w:pPr>
      <w:r>
        <w:rPr>
          <w:rFonts w:ascii="SimSun" w:hAnsi="SimSun" w:eastAsia="SimSun" w:cs="SimSun"/>
          <w:sz w:val="21"/>
          <w:szCs w:val="21"/>
          <w:spacing w:val="-1"/>
        </w:rPr>
        <w:t>频率信号占空比调速方式下的拨码开关配置如图 </w:t>
      </w:r>
      <w:r>
        <w:rPr>
          <w:rFonts w:ascii="Times New Roman" w:hAnsi="Times New Roman" w:eastAsia="Times New Roman" w:cs="Times New Roman"/>
          <w:sz w:val="21"/>
          <w:szCs w:val="21"/>
          <w:spacing w:val="-2"/>
        </w:rPr>
        <w:t>4.13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位配置电机额定电</w:t>
      </w:r>
      <w:r>
        <w:rPr>
          <w:rFonts w:ascii="SimSun" w:hAnsi="SimSun" w:eastAsia="SimSun" w:cs="SimSun"/>
          <w:sz w:val="21"/>
          <w:szCs w:val="21"/>
        </w:rPr>
        <w:t>流（如何配置电机额定电流见表 </w:t>
      </w:r>
      <w:r>
        <w:rPr>
          <w:rFonts w:ascii="Times New Roman" w:hAnsi="Times New Roman" w:eastAsia="Times New Roman" w:cs="Times New Roman"/>
          <w:sz w:val="21"/>
          <w:szCs w:val="21"/>
        </w:rPr>
        <w:t>2.2</w:t>
      </w:r>
      <w:r>
        <w:rPr>
          <w:rFonts w:ascii="SimSun" w:hAnsi="SimSun" w:eastAsia="SimSun" w:cs="SimSun"/>
          <w:sz w:val="21"/>
          <w:szCs w:val="21"/>
          <w:spacing w:val="-54"/>
          <w:w w:val="97"/>
        </w:rPr>
        <w:t>）；</w:t>
      </w:r>
      <w:r>
        <w:rPr>
          <w:rFonts w:ascii="SimSun" w:hAnsi="SimSun" w:eastAsia="SimSun" w:cs="SimSun"/>
          <w:sz w:val="21"/>
          <w:szCs w:val="21"/>
        </w:rPr>
        <w:t>第</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4"/>
          <w:w w:val="97"/>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5-7</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3"/>
          <w:w w:val="97"/>
        </w:rPr>
        <w:t>），</w:t>
      </w:r>
      <w:r>
        <w:rPr>
          <w:rFonts w:ascii="SimSun" w:hAnsi="SimSun" w:eastAsia="SimSun" w:cs="SimSun"/>
          <w:sz w:val="21"/>
          <w:szCs w:val="21"/>
          <w:spacing w:val="-2"/>
        </w:rPr>
        <w:t>我们将第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位拨到</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；第 </w:t>
      </w: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位控</w:t>
      </w:r>
      <w:r>
        <w:rPr>
          <w:rFonts w:ascii="SimSun" w:hAnsi="SimSun" w:eastAsia="SimSun" w:cs="SimSun"/>
          <w:sz w:val="21"/>
          <w:szCs w:val="21"/>
          <w:spacing w:val="-3"/>
        </w:rPr>
        <w:t>制方</w:t>
      </w:r>
      <w:r>
        <w:rPr>
          <w:rFonts w:ascii="SimSun" w:hAnsi="SimSun" w:eastAsia="SimSun" w:cs="SimSun"/>
          <w:sz w:val="21"/>
          <w:szCs w:val="21"/>
          <w:spacing w:val="-3"/>
        </w:rPr>
        <w:t>式位拨到</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39"/>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426"/>
        <w:spacing w:before="131" w:line="208" w:lineRule="auto"/>
        <w:rPr>
          <w:rFonts w:ascii="SimHei" w:hAnsi="SimHei" w:eastAsia="SimHei" w:cs="SimHei"/>
          <w:sz w:val="15"/>
          <w:szCs w:val="15"/>
        </w:rPr>
      </w:pPr>
      <w:r>
        <w:rPr>
          <w:rFonts w:ascii="SimHei" w:hAnsi="SimHei" w:eastAsia="SimHei" w:cs="SimHei"/>
          <w:sz w:val="15"/>
          <w:szCs w:val="15"/>
          <w:b/>
          <w:bCs/>
          <w:spacing w:val="-2"/>
        </w:rPr>
        <w:t>第5-8位为OFF</w:t>
      </w:r>
    </w:p>
    <w:p>
      <w:pPr>
        <w:ind w:firstLine="4770"/>
        <w:spacing w:line="52" w:lineRule="exact"/>
        <w:rPr/>
      </w:pPr>
      <w:r>
        <w:rPr>
          <w:position w:val="-1"/>
        </w:rPr>
        <w:pict>
          <v:shape id="_x0000_s816" style="mso-position-vertical-relative:line;mso-position-horizontal-relative:char;width:9.2pt;height:2.75pt;" filled="false" strokecolor="#000000" strokeweight="0.28pt" coordsize="183,55" coordorigin="0,0" path="m180,52l91,2m91,2l2,52e">
            <v:stroke endcap="round" miterlimit="10"/>
          </v:shape>
        </w:pict>
      </w:r>
    </w:p>
    <w:p>
      <w:pPr>
        <w:pStyle w:val="BodyText"/>
        <w:ind w:firstLine="2667"/>
        <w:spacing w:line="1402" w:lineRule="exact"/>
        <w:rPr/>
      </w:pPr>
      <w:r>
        <w:rPr>
          <w:position w:val="-28"/>
        </w:rPr>
        <w:pict>
          <v:group id="_x0000_s818" style="mso-position-vertical-relative:line;mso-position-horizontal-relative:char;width:150pt;height:70.15pt;" filled="false" stroked="false" coordsize="3000,1403" coordorigin="0,0">
            <v:shape id="_x0000_s820" style="position:absolute;left:0;top:-2;width:3000;height:1405;" filled="false" stroked="false" type="#_x0000_t75">
              <v:imagedata o:title="" r:id="rId89"/>
            </v:shape>
            <v:shape id="_x0000_s822" style="position:absolute;left:214;top:754;width:2618;height:627;" filled="false" stroked="false" type="#_x0000_t202">
              <v:fill on="false"/>
              <v:stroke on="false"/>
              <v:path/>
              <v:imagedata o:title=""/>
              <o:lock v:ext="edit" aspectratio="false"/>
              <v:textbox inset="0mm,0mm,0mm,0mm">
                <w:txbxContent>
                  <w:p>
                    <w:pPr>
                      <w:ind w:left="2205" w:right="20" w:hanging="2185"/>
                      <w:spacing w:before="18" w:line="256" w:lineRule="auto"/>
                      <w:rPr>
                        <w:rFonts w:ascii="Arial" w:hAnsi="Arial" w:eastAsia="Arial" w:cs="Arial"/>
                        <w:sz w:val="27"/>
                        <w:szCs w:val="27"/>
                      </w:rPr>
                    </w:pPr>
                    <w:r>
                      <w:rPr>
                        <w:rFonts w:ascii="Arial" w:hAnsi="Arial" w:eastAsia="Arial" w:cs="Arial"/>
                        <w:sz w:val="27"/>
                        <w:szCs w:val="27"/>
                        <w:spacing w:val="-8"/>
                      </w:rPr>
                      <w:t>1</w:t>
                    </w:r>
                    <w:r>
                      <w:rPr>
                        <w:rFonts w:ascii="Arial" w:hAnsi="Arial" w:eastAsia="Arial" w:cs="Arial"/>
                        <w:sz w:val="27"/>
                        <w:szCs w:val="27"/>
                        <w:spacing w:val="33"/>
                      </w:rPr>
                      <w:t xml:space="preserve">  </w:t>
                    </w:r>
                    <w:r>
                      <w:rPr>
                        <w:rFonts w:ascii="Arial" w:hAnsi="Arial" w:eastAsia="Arial" w:cs="Arial"/>
                        <w:sz w:val="27"/>
                        <w:szCs w:val="27"/>
                        <w:spacing w:val="-8"/>
                      </w:rPr>
                      <w:t>2</w:t>
                    </w:r>
                    <w:r>
                      <w:rPr>
                        <w:rFonts w:ascii="Arial" w:hAnsi="Arial" w:eastAsia="Arial" w:cs="Arial"/>
                        <w:sz w:val="27"/>
                        <w:szCs w:val="27"/>
                        <w:spacing w:val="27"/>
                      </w:rPr>
                      <w:t xml:space="preserve">  </w:t>
                    </w:r>
                    <w:r>
                      <w:rPr>
                        <w:rFonts w:ascii="Arial" w:hAnsi="Arial" w:eastAsia="Arial" w:cs="Arial"/>
                        <w:sz w:val="27"/>
                        <w:szCs w:val="27"/>
                        <w:spacing w:val="-8"/>
                      </w:rPr>
                      <w:t>3   4   5   6</w:t>
                    </w:r>
                    <w:r>
                      <w:rPr>
                        <w:rFonts w:ascii="Arial" w:hAnsi="Arial" w:eastAsia="Arial" w:cs="Arial"/>
                        <w:sz w:val="27"/>
                        <w:szCs w:val="27"/>
                        <w:spacing w:val="32"/>
                      </w:rPr>
                      <w:t xml:space="preserve">  </w:t>
                    </w:r>
                    <w:r>
                      <w:rPr>
                        <w:rFonts w:ascii="Arial" w:hAnsi="Arial" w:eastAsia="Arial" w:cs="Arial"/>
                        <w:sz w:val="27"/>
                        <w:szCs w:val="27"/>
                        <w:spacing w:val="-8"/>
                      </w:rPr>
                      <w:t>7   8</w:t>
                    </w:r>
                    <w:r>
                      <w:rPr>
                        <w:rFonts w:ascii="Arial" w:hAnsi="Arial" w:eastAsia="Arial" w:cs="Arial"/>
                        <w:sz w:val="27"/>
                        <w:szCs w:val="27"/>
                        <w:spacing w:val="1"/>
                      </w:rPr>
                      <w:t xml:space="preserve"> </w:t>
                    </w:r>
                    <w:r>
                      <w:rPr>
                        <w:rFonts w:ascii="Arial" w:hAnsi="Arial" w:eastAsia="Arial" w:cs="Arial"/>
                        <w:sz w:val="27"/>
                        <w:szCs w:val="27"/>
                        <w:spacing w:val="-20"/>
                      </w:rPr>
                      <w:t>ON</w:t>
                    </w:r>
                  </w:p>
                </w:txbxContent>
              </v:textbox>
            </v:shape>
          </v:group>
        </w:pict>
      </w:r>
    </w:p>
    <w:p>
      <w:pPr>
        <w:pStyle w:val="BodyText"/>
        <w:ind w:left="2292"/>
        <w:spacing w:before="156"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4.13</w:t>
      </w:r>
      <w:r>
        <w:rPr>
          <w:sz w:val="20"/>
          <w:szCs w:val="20"/>
          <w:spacing w:val="66"/>
          <w:w w:val="101"/>
          <w:position w:val="1"/>
        </w:rPr>
        <w:t xml:space="preserve"> </w:t>
      </w:r>
      <w:r>
        <w:rPr>
          <w:rFonts w:ascii="SimHei" w:hAnsi="SimHei" w:eastAsia="SimHei" w:cs="SimHei"/>
          <w:sz w:val="20"/>
          <w:szCs w:val="20"/>
          <w:spacing w:val="-2"/>
          <w:position w:val="1"/>
        </w:rPr>
        <w:t>频率信号占空比调速拨码开关配置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9" w:right="121" w:firstLine="421"/>
        <w:spacing w:before="61" w:line="274" w:lineRule="auto"/>
        <w:rPr>
          <w:rFonts w:ascii="SimSun" w:hAnsi="SimSun" w:eastAsia="SimSun" w:cs="SimSun"/>
          <w:sz w:val="21"/>
          <w:szCs w:val="21"/>
        </w:rPr>
      </w:pPr>
      <w:r>
        <w:rPr>
          <w:rFonts w:ascii="SimSun" w:hAnsi="SimSun" w:eastAsia="SimSun" w:cs="SimSun"/>
          <w:sz w:val="21"/>
          <w:szCs w:val="21"/>
          <w:spacing w:val="-1"/>
        </w:rPr>
        <w:t>此用法使用频率信号对电机进行调速，使用开关/逻辑电平控制电机转动方向和启停，</w:t>
      </w:r>
      <w:r>
        <w:rPr>
          <w:rFonts w:ascii="SimSun" w:hAnsi="SimSun" w:eastAsia="SimSun" w:cs="SimSun"/>
          <w:sz w:val="21"/>
          <w:szCs w:val="21"/>
          <w:spacing w:val="-1"/>
        </w:rPr>
        <w:t>接线方法如图 </w:t>
      </w:r>
      <w:r>
        <w:rPr>
          <w:rFonts w:ascii="Times New Roman" w:hAnsi="Times New Roman" w:eastAsia="Times New Roman" w:cs="Times New Roman"/>
          <w:sz w:val="21"/>
          <w:szCs w:val="21"/>
          <w:spacing w:val="-1"/>
        </w:rPr>
        <w:t>4.14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接频率信号，用于电</w:t>
      </w:r>
      <w:r>
        <w:rPr>
          <w:rFonts w:ascii="SimSun" w:hAnsi="SimSun" w:eastAsia="SimSun" w:cs="SimSun"/>
          <w:sz w:val="21"/>
          <w:szCs w:val="21"/>
          <w:spacing w:val="-2"/>
        </w:rPr>
        <w:t>机调速。</w:t>
      </w:r>
    </w:p>
    <w:p>
      <w:pPr>
        <w:ind w:left="18" w:right="75" w:firstLine="434"/>
        <w:spacing w:line="274" w:lineRule="auto"/>
        <w:jc w:val="both"/>
        <w:rPr>
          <w:rFonts w:ascii="SimSun" w:hAnsi="SimSun" w:eastAsia="SimSun" w:cs="SimSun"/>
          <w:sz w:val="21"/>
          <w:szCs w:val="21"/>
        </w:rPr>
      </w:pPr>
      <w:r>
        <w:rPr>
          <w:rFonts w:ascii="SimSun" w:hAnsi="SimSun" w:eastAsia="SimSun" w:cs="SimSun"/>
          <w:sz w:val="21"/>
          <w:szCs w:val="21"/>
          <w:spacing w:val="-3"/>
        </w:rPr>
        <w:t>当使用开关量控制时，开关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K1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3"/>
        </w:rPr>
        <w:t>间，控制电机正转；开关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K2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IN3</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Times New Roman" w:hAnsi="Times New Roman" w:eastAsia="Times New Roman" w:cs="Times New Roman"/>
          <w:sz w:val="21"/>
          <w:szCs w:val="21"/>
          <w:spacing w:val="-7"/>
        </w:rPr>
        <w:t>COM</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7"/>
        </w:rPr>
        <w:t>间，控制电机反转。当使用逻辑电平控制时，</w:t>
      </w:r>
      <w:r>
        <w:rPr>
          <w:rFonts w:ascii="SimSun" w:hAnsi="SimSun" w:eastAsia="SimSun" w:cs="SimSun"/>
          <w:sz w:val="21"/>
          <w:szCs w:val="21"/>
          <w:spacing w:val="-59"/>
        </w:rPr>
        <w:t xml:space="preserve"> </w:t>
      </w:r>
      <w:r>
        <w:rPr>
          <w:rFonts w:ascii="Times New Roman" w:hAnsi="Times New Roman" w:eastAsia="Times New Roman" w:cs="Times New Roman"/>
          <w:sz w:val="21"/>
          <w:szCs w:val="21"/>
          <w:spacing w:val="-7"/>
        </w:rPr>
        <w:t>IN2 </w:t>
      </w:r>
      <w:r>
        <w:rPr>
          <w:rFonts w:ascii="SimSun" w:hAnsi="SimSun" w:eastAsia="SimSun" w:cs="SimSun"/>
          <w:sz w:val="21"/>
          <w:szCs w:val="21"/>
          <w:spacing w:val="-7"/>
        </w:rPr>
        <w:t>接逻辑电平</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7"/>
        </w:rPr>
        <w:t>DI1</w:t>
      </w:r>
      <w:r>
        <w:rPr>
          <w:rFonts w:ascii="SimSun" w:hAnsi="SimSun" w:eastAsia="SimSun" w:cs="SimSun"/>
          <w:sz w:val="21"/>
          <w:szCs w:val="21"/>
          <w:spacing w:val="-7"/>
        </w:rPr>
        <w:t>，控制电机正转；</w:t>
      </w:r>
      <w:r>
        <w:rPr>
          <w:rFonts w:ascii="Times New Roman" w:hAnsi="Times New Roman" w:eastAsia="Times New Roman" w:cs="Times New Roman"/>
          <w:sz w:val="21"/>
          <w:szCs w:val="21"/>
          <w:spacing w:val="-7"/>
        </w:rPr>
        <w:t>IN3</w:t>
      </w:r>
      <w:r>
        <w:rPr>
          <w:rFonts w:ascii="SimSun" w:hAnsi="SimSun" w:eastAsia="SimSun" w:cs="SimSun"/>
          <w:sz w:val="21"/>
          <w:szCs w:val="21"/>
          <w:spacing w:val="-2"/>
        </w:rPr>
        <w:t>接逻辑电平</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w:t>
      </w:r>
      <w:r>
        <w:rPr>
          <w:rFonts w:ascii="Times New Roman" w:hAnsi="Times New Roman" w:eastAsia="Times New Roman" w:cs="Times New Roman"/>
          <w:sz w:val="21"/>
          <w:szCs w:val="21"/>
          <w:spacing w:val="-2"/>
        </w:rPr>
        <w:t>COM </w:t>
      </w:r>
      <w:r>
        <w:rPr>
          <w:rFonts w:ascii="SimSun" w:hAnsi="SimSun" w:eastAsia="SimSun" w:cs="SimSun"/>
          <w:sz w:val="21"/>
          <w:szCs w:val="21"/>
          <w:spacing w:val="-2"/>
        </w:rPr>
        <w:t>接信号地，限位开关</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SQ1 </w:t>
      </w:r>
      <w:r>
        <w:rPr>
          <w:rFonts w:ascii="SimSun" w:hAnsi="SimSun" w:eastAsia="SimSun" w:cs="SimSun"/>
          <w:sz w:val="21"/>
          <w:szCs w:val="21"/>
          <w:spacing w:val="-3"/>
        </w:rPr>
        <w:t>和</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SQ2 </w:t>
      </w:r>
      <w:r>
        <w:rPr>
          <w:rFonts w:ascii="SimSun" w:hAnsi="SimSun" w:eastAsia="SimSun" w:cs="SimSun"/>
          <w:sz w:val="21"/>
          <w:szCs w:val="21"/>
          <w:spacing w:val="-3"/>
        </w:rPr>
        <w:t>分别对正转和反转</w:t>
      </w:r>
      <w:r>
        <w:rPr>
          <w:rFonts w:ascii="SimSun" w:hAnsi="SimSun" w:eastAsia="SimSun" w:cs="SimSun"/>
          <w:sz w:val="21"/>
          <w:szCs w:val="21"/>
        </w:rPr>
        <w:t>进行限位。具体如何对电机进行调速和控制见表 </w:t>
      </w:r>
      <w:r>
        <w:rPr>
          <w:rFonts w:ascii="Times New Roman" w:hAnsi="Times New Roman" w:eastAsia="Times New Roman" w:cs="Times New Roman"/>
          <w:sz w:val="21"/>
          <w:szCs w:val="21"/>
          <w:spacing w:val="-1"/>
        </w:rPr>
        <w:t>4.9 </w:t>
      </w:r>
      <w:r>
        <w:rPr>
          <w:rFonts w:ascii="SimSun" w:hAnsi="SimSun" w:eastAsia="SimSun" w:cs="SimSun"/>
          <w:sz w:val="21"/>
          <w:szCs w:val="21"/>
          <w:spacing w:val="-1"/>
        </w:rPr>
        <w:t>所示。</w:t>
      </w:r>
    </w:p>
    <w:p>
      <w:pPr>
        <w:pStyle w:val="BodyText"/>
        <w:ind w:firstLine="21"/>
        <w:spacing w:before="6" w:line="4259" w:lineRule="exact"/>
        <w:rPr/>
      </w:pPr>
      <w:r>
        <mc:AlternateContent xmlns:mc="http://schemas.openxmlformats.org/markup-compatibility/2006">
          <mc:Choice Requires="wps">
            <w:drawing>
              <wp:anchor distT="0" distB="0" distL="0" distR="0" simplePos="0" relativeHeight="252785664" behindDoc="0" locked="0" layoutInCell="1" allowOverlap="1">
                <wp:simplePos x="0" y="0"/>
                <wp:positionH relativeFrom="column">
                  <wp:posOffset>-132360</wp:posOffset>
                </wp:positionH>
                <wp:positionV relativeFrom="paragraph">
                  <wp:posOffset>1197854</wp:posOffset>
                </wp:positionV>
                <wp:extent cx="1894204" cy="308609"/>
                <wp:effectExtent l="0" t="0" r="0" b="0"/>
                <wp:wrapNone/>
                <wp:docPr id="362" name="TextBox 362"/>
                <wp:cNvGraphicFramePr/>
                <a:graphic>
                  <a:graphicData uri="http://schemas.microsoft.com/office/word/2010/wordprocessingShape">
                    <wps:wsp>
                      <wps:cNvPr id="362" name="TextBox 362"/>
                      <wps:cNvSpPr txBox="1"/>
                      <wps:spPr>
                        <a:xfrm rot="16200000">
                          <a:off x="-132360" y="1197854"/>
                          <a:ext cx="1894204"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45" w:lineRule="exact"/>
                              <w:rPr>
                                <w:sz w:val="33"/>
                                <w:szCs w:val="33"/>
                              </w:rPr>
                            </w:pPr>
                            <w:r>
                              <w:rPr>
                                <w:sz w:val="33"/>
                                <w:szCs w:val="33"/>
                                <w:position w:val="2"/>
                              </w:rPr>
                              <w:t>AQ</w:t>
                            </w:r>
                            <w:r>
                              <w:rPr>
                                <w:sz w:val="33"/>
                                <w:szCs w:val="33"/>
                                <w:spacing w:val="-64"/>
                                <w:position w:val="2"/>
                              </w:rPr>
                              <w:t xml:space="preserve"> </w:t>
                            </w:r>
                            <w:r>
                              <w:rPr>
                                <w:sz w:val="33"/>
                                <w:szCs w:val="33"/>
                                <w:position w:val="2"/>
                              </w:rPr>
                              <w:t>MD</w:t>
                            </w:r>
                            <w:r>
                              <w:rPr>
                                <w:sz w:val="33"/>
                                <w:szCs w:val="33"/>
                                <w:spacing w:val="3"/>
                                <w:position w:val="2"/>
                              </w:rPr>
                              <w:t>6030</w:t>
                            </w:r>
                            <w:r>
                              <w:rPr>
                                <w:sz w:val="33"/>
                                <w:szCs w:val="33"/>
                                <w:position w:val="2"/>
                              </w:rPr>
                              <w:t>NS</w:t>
                            </w:r>
                            <w:r>
                              <w:rPr>
                                <w:sz w:val="33"/>
                                <w:szCs w:val="33"/>
                                <w:spacing w:val="3"/>
                                <w:position w:val="2"/>
                              </w:rPr>
                              <w:t>-</w:t>
                            </w:r>
                            <w:r>
                              <w:rPr>
                                <w:sz w:val="33"/>
                                <w:szCs w:val="33"/>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24" style="position:absolute;margin-left:-10.4221pt;margin-top:94.3193pt;mso-position-vertical-relative:text;mso-position-horizontal-relative:text;width:149.15pt;height:24.3pt;z-index:252785664;rotation:270;" filled="false" stroked="false" type="#_x0000_t202">
                <v:fill on="false"/>
                <v:stroke on="false"/>
                <v:path/>
                <v:imagedata o:title=""/>
                <o:lock v:ext="edit" aspectratio="false"/>
                <v:textbox inset="0mm,0mm,0mm,0mm">
                  <w:txbxContent>
                    <w:p>
                      <w:pPr>
                        <w:pStyle w:val="BodyText"/>
                        <w:ind w:left="20"/>
                        <w:spacing w:before="20" w:line="445" w:lineRule="exact"/>
                        <w:rPr>
                          <w:sz w:val="33"/>
                          <w:szCs w:val="33"/>
                        </w:rPr>
                      </w:pPr>
                      <w:r>
                        <w:rPr>
                          <w:sz w:val="33"/>
                          <w:szCs w:val="33"/>
                          <w:position w:val="2"/>
                        </w:rPr>
                        <w:t>AQ</w:t>
                      </w:r>
                      <w:r>
                        <w:rPr>
                          <w:sz w:val="33"/>
                          <w:szCs w:val="33"/>
                          <w:spacing w:val="-64"/>
                          <w:position w:val="2"/>
                        </w:rPr>
                        <w:t xml:space="preserve"> </w:t>
                      </w:r>
                      <w:r>
                        <w:rPr>
                          <w:sz w:val="33"/>
                          <w:szCs w:val="33"/>
                          <w:position w:val="2"/>
                        </w:rPr>
                        <w:t>MD</w:t>
                      </w:r>
                      <w:r>
                        <w:rPr>
                          <w:sz w:val="33"/>
                          <w:szCs w:val="33"/>
                          <w:spacing w:val="3"/>
                          <w:position w:val="2"/>
                        </w:rPr>
                        <w:t>6030</w:t>
                      </w:r>
                      <w:r>
                        <w:rPr>
                          <w:sz w:val="33"/>
                          <w:szCs w:val="33"/>
                          <w:position w:val="2"/>
                        </w:rPr>
                        <w:t>NS</w:t>
                      </w:r>
                      <w:r>
                        <w:rPr>
                          <w:sz w:val="33"/>
                          <w:szCs w:val="33"/>
                          <w:spacing w:val="3"/>
                          <w:position w:val="2"/>
                        </w:rPr>
                        <w:t>-</w:t>
                      </w:r>
                      <w:r>
                        <w:rPr>
                          <w:sz w:val="33"/>
                          <w:szCs w:val="33"/>
                          <w:position w:val="2"/>
                        </w:rPr>
                        <w:t>ExB</w:t>
                      </w:r>
                    </w:p>
                  </w:txbxContent>
                </v:textbox>
              </v:shape>
            </w:pict>
          </mc:Fallback>
        </mc:AlternateContent>
      </w:r>
      <w:r>
        <mc:AlternateContent xmlns:mc="http://schemas.openxmlformats.org/markup-compatibility/2006">
          <mc:Choice Requires="wps">
            <w:drawing>
              <wp:anchor distT="0" distB="0" distL="0" distR="0" simplePos="0" relativeHeight="252786688" behindDoc="0" locked="0" layoutInCell="1" allowOverlap="1">
                <wp:simplePos x="0" y="0"/>
                <wp:positionH relativeFrom="column">
                  <wp:posOffset>2632175</wp:posOffset>
                </wp:positionH>
                <wp:positionV relativeFrom="paragraph">
                  <wp:posOffset>1200902</wp:posOffset>
                </wp:positionV>
                <wp:extent cx="1894204" cy="308609"/>
                <wp:effectExtent l="0" t="0" r="0" b="0"/>
                <wp:wrapNone/>
                <wp:docPr id="364" name="TextBox 364"/>
                <wp:cNvGraphicFramePr/>
                <a:graphic>
                  <a:graphicData uri="http://schemas.microsoft.com/office/word/2010/wordprocessingShape">
                    <wps:wsp>
                      <wps:cNvPr id="364" name="TextBox 364"/>
                      <wps:cNvSpPr txBox="1"/>
                      <wps:spPr>
                        <a:xfrm rot="16200000">
                          <a:off x="2632175" y="1200902"/>
                          <a:ext cx="1894204"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45" w:lineRule="exact"/>
                              <w:rPr>
                                <w:sz w:val="33"/>
                                <w:szCs w:val="33"/>
                              </w:rPr>
                            </w:pPr>
                            <w:r>
                              <w:rPr>
                                <w:sz w:val="33"/>
                                <w:szCs w:val="33"/>
                                <w:position w:val="2"/>
                              </w:rPr>
                              <w:t>AQ</w:t>
                            </w:r>
                            <w:r>
                              <w:rPr>
                                <w:sz w:val="33"/>
                                <w:szCs w:val="33"/>
                                <w:spacing w:val="-64"/>
                                <w:position w:val="2"/>
                              </w:rPr>
                              <w:t xml:space="preserve"> </w:t>
                            </w:r>
                            <w:r>
                              <w:rPr>
                                <w:sz w:val="33"/>
                                <w:szCs w:val="33"/>
                                <w:position w:val="2"/>
                              </w:rPr>
                              <w:t>MD</w:t>
                            </w:r>
                            <w:r>
                              <w:rPr>
                                <w:sz w:val="33"/>
                                <w:szCs w:val="33"/>
                                <w:spacing w:val="3"/>
                                <w:position w:val="2"/>
                              </w:rPr>
                              <w:t>6030</w:t>
                            </w:r>
                            <w:r>
                              <w:rPr>
                                <w:sz w:val="33"/>
                                <w:szCs w:val="33"/>
                                <w:position w:val="2"/>
                              </w:rPr>
                              <w:t>NS</w:t>
                            </w:r>
                            <w:r>
                              <w:rPr>
                                <w:sz w:val="33"/>
                                <w:szCs w:val="33"/>
                                <w:spacing w:val="3"/>
                                <w:position w:val="2"/>
                              </w:rPr>
                              <w:t>-</w:t>
                            </w:r>
                            <w:r>
                              <w:rPr>
                                <w:sz w:val="33"/>
                                <w:szCs w:val="33"/>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26" style="position:absolute;margin-left:207.258pt;margin-top:94.5593pt;mso-position-vertical-relative:text;mso-position-horizontal-relative:text;width:149.15pt;height:24.3pt;z-index:252786688;rotation:270;" filled="false" stroked="false" type="#_x0000_t202">
                <v:fill on="false"/>
                <v:stroke on="false"/>
                <v:path/>
                <v:imagedata o:title=""/>
                <o:lock v:ext="edit" aspectratio="false"/>
                <v:textbox inset="0mm,0mm,0mm,0mm">
                  <w:txbxContent>
                    <w:p>
                      <w:pPr>
                        <w:pStyle w:val="BodyText"/>
                        <w:ind w:left="20"/>
                        <w:spacing w:before="20" w:line="445" w:lineRule="exact"/>
                        <w:rPr>
                          <w:sz w:val="33"/>
                          <w:szCs w:val="33"/>
                        </w:rPr>
                      </w:pPr>
                      <w:r>
                        <w:rPr>
                          <w:sz w:val="33"/>
                          <w:szCs w:val="33"/>
                          <w:position w:val="2"/>
                        </w:rPr>
                        <w:t>AQ</w:t>
                      </w:r>
                      <w:r>
                        <w:rPr>
                          <w:sz w:val="33"/>
                          <w:szCs w:val="33"/>
                          <w:spacing w:val="-64"/>
                          <w:position w:val="2"/>
                        </w:rPr>
                        <w:t xml:space="preserve"> </w:t>
                      </w:r>
                      <w:r>
                        <w:rPr>
                          <w:sz w:val="33"/>
                          <w:szCs w:val="33"/>
                          <w:position w:val="2"/>
                        </w:rPr>
                        <w:t>MD</w:t>
                      </w:r>
                      <w:r>
                        <w:rPr>
                          <w:sz w:val="33"/>
                          <w:szCs w:val="33"/>
                          <w:spacing w:val="3"/>
                          <w:position w:val="2"/>
                        </w:rPr>
                        <w:t>6030</w:t>
                      </w:r>
                      <w:r>
                        <w:rPr>
                          <w:sz w:val="33"/>
                          <w:szCs w:val="33"/>
                          <w:position w:val="2"/>
                        </w:rPr>
                        <w:t>NS</w:t>
                      </w:r>
                      <w:r>
                        <w:rPr>
                          <w:sz w:val="33"/>
                          <w:szCs w:val="33"/>
                          <w:spacing w:val="3"/>
                          <w:position w:val="2"/>
                        </w:rPr>
                        <w:t>-</w:t>
                      </w:r>
                      <w:r>
                        <w:rPr>
                          <w:sz w:val="33"/>
                          <w:szCs w:val="33"/>
                          <w:position w:val="2"/>
                        </w:rPr>
                        <w:t>ExB</w:t>
                      </w:r>
                    </w:p>
                  </w:txbxContent>
                </v:textbox>
              </v:shape>
            </w:pict>
          </mc:Fallback>
        </mc:AlternateContent>
      </w:r>
      <w:r>
        <w:rPr>
          <w:position w:val="-85"/>
        </w:rPr>
        <w:pict>
          <v:group id="_x0000_s828" style="mso-position-vertical-relative:line;mso-position-horizontal-relative:char;width:414.6pt;height:213pt;" filled="false" stroked="false" coordsize="8292,4260" coordorigin="0,0">
            <v:shape id="_x0000_s830" style="position:absolute;left:7205;top:637;width:630;height:145;" filled="false" stroked="false" type="#_x0000_t202">
              <v:fill on="false"/>
              <v:stroke on="false"/>
              <v:path/>
              <v:imagedata o:title=""/>
              <o:lock v:ext="edit" aspectratio="false"/>
              <v:textbox inset="0mm,0mm,0mm,0mm">
                <w:txbxContent>
                  <w:p>
                    <w:pPr>
                      <w:ind w:left="20"/>
                      <w:spacing w:before="19" w:line="227" w:lineRule="auto"/>
                      <w:rPr>
                        <w:rFonts w:ascii="SimHei" w:hAnsi="SimHei" w:eastAsia="SimHei" w:cs="SimHei"/>
                        <w:sz w:val="10"/>
                        <w:szCs w:val="10"/>
                      </w:rPr>
                    </w:pPr>
                    <w:r>
                      <w:rPr>
                        <w:rFonts w:ascii="Arial" w:hAnsi="Arial" w:eastAsia="Arial" w:cs="Arial"/>
                        <w:sz w:val="10"/>
                        <w:szCs w:val="10"/>
                      </w:rPr>
                      <w:t>DI1 </w:t>
                    </w:r>
                    <w:r>
                      <w:rPr>
                        <w:rFonts w:ascii="SimHei" w:hAnsi="SimHei" w:eastAsia="SimHei" w:cs="SimHei"/>
                        <w:sz w:val="10"/>
                        <w:szCs w:val="10"/>
                      </w:rPr>
                      <w:t>控制正转</w:t>
                    </w:r>
                  </w:p>
                </w:txbxContent>
              </v:textbox>
            </v:shape>
            <v:shape id="_x0000_s832" style="position:absolute;left:3026;top:635;width:424;height:145;" filled="false" stroked="false" type="#_x0000_t202">
              <v:fill on="false"/>
              <v:stroke on="false"/>
              <v:path/>
              <v:imagedata o:title=""/>
              <o:lock v:ext="edit" aspectratio="false"/>
              <v:textbox inset="0mm,0mm,0mm,0mm">
                <w:txbxContent>
                  <w:p>
                    <w:pPr>
                      <w:ind w:left="20"/>
                      <w:spacing w:before="19" w:line="228" w:lineRule="auto"/>
                      <w:rPr>
                        <w:rFonts w:ascii="SimHei" w:hAnsi="SimHei" w:eastAsia="SimHei" w:cs="SimHei"/>
                        <w:sz w:val="10"/>
                        <w:szCs w:val="10"/>
                      </w:rPr>
                    </w:pPr>
                    <w:r>
                      <w:rPr>
                        <w:rFonts w:ascii="Microsoft YaHei" w:hAnsi="Microsoft YaHei" w:eastAsia="Microsoft YaHei" w:cs="Microsoft YaHei"/>
                        <w:sz w:val="8"/>
                        <w:szCs w:val="8"/>
                        <w:color w:val="3365FF"/>
                        <w:spacing w:val="1"/>
                      </w:rPr>
                      <w:t>一</w:t>
                    </w:r>
                    <w:r>
                      <w:rPr>
                        <w:rFonts w:ascii="Microsoft YaHei" w:hAnsi="Microsoft YaHei" w:eastAsia="Microsoft YaHei" w:cs="Microsoft YaHei"/>
                        <w:sz w:val="8"/>
                        <w:szCs w:val="8"/>
                        <w:color w:val="3365FF"/>
                        <w:spacing w:val="1"/>
                      </w:rPr>
                      <w:t xml:space="preserve">    </w:t>
                    </w:r>
                    <w:r>
                      <w:rPr>
                        <w:rFonts w:ascii="SimHei" w:hAnsi="SimHei" w:eastAsia="SimHei" w:cs="SimHei"/>
                        <w:sz w:val="10"/>
                        <w:szCs w:val="10"/>
                        <w:spacing w:val="1"/>
                      </w:rPr>
                      <w:t>正转</w:t>
                    </w:r>
                  </w:p>
                </w:txbxContent>
              </v:textbox>
            </v:shape>
            <v:shape id="_x0000_s834" style="position:absolute;left:7209;top:523;width:622;height:145;" filled="false" stroked="false" type="#_x0000_t202">
              <v:fill on="false"/>
              <v:stroke on="false"/>
              <v:path/>
              <v:imagedata o:title=""/>
              <o:lock v:ext="edit" aspectratio="false"/>
              <v:textbox inset="0mm,0mm,0mm,0mm">
                <w:txbxContent>
                  <w:p>
                    <w:pPr>
                      <w:ind w:left="20"/>
                      <w:spacing w:before="19" w:line="227" w:lineRule="auto"/>
                      <w:rPr>
                        <w:rFonts w:ascii="SimHei" w:hAnsi="SimHei" w:eastAsia="SimHei" w:cs="SimHei"/>
                        <w:sz w:val="10"/>
                        <w:szCs w:val="10"/>
                      </w:rPr>
                    </w:pPr>
                    <w:r>
                      <w:rPr>
                        <w:rFonts w:ascii="Arial" w:hAnsi="Arial" w:eastAsia="Arial" w:cs="Arial"/>
                        <w:sz w:val="10"/>
                        <w:szCs w:val="10"/>
                      </w:rPr>
                      <w:t>DI2</w:t>
                    </w:r>
                    <w:r>
                      <w:rPr>
                        <w:rFonts w:ascii="Arial" w:hAnsi="Arial" w:eastAsia="Arial" w:cs="Arial"/>
                        <w:sz w:val="10"/>
                        <w:szCs w:val="10"/>
                        <w:spacing w:val="-3"/>
                      </w:rPr>
                      <w:t xml:space="preserve"> </w:t>
                    </w:r>
                    <w:r>
                      <w:rPr>
                        <w:rFonts w:ascii="SimHei" w:hAnsi="SimHei" w:eastAsia="SimHei" w:cs="SimHei"/>
                        <w:sz w:val="10"/>
                        <w:szCs w:val="10"/>
                      </w:rPr>
                      <w:t>控制反转</w:t>
                    </w:r>
                  </w:p>
                </w:txbxContent>
              </v:textbox>
            </v:shape>
            <v:group id="_x0000_s836" style="position:absolute;left:0;top:0;width:7972;height:4260;" filled="false" stroked="false" coordsize="7972,4260" coordorigin="0,0">
              <v:shape id="_x0000_s838" style="position:absolute;left:2945;top:1180;width:297;height:153;" filled="false" strokecolor="#3365FF" strokeweight="0.24pt" coordsize="297,153" coordorigin="0,0" path="m119,151l177,122m177,151l293,151m2,151l120,151m159,132l153,121l137,142m117,31l172,3m172,31l281,31m8,31l117,31m154,12l149,2l135,22e">
                <v:stroke endcap="round" miterlimit="10"/>
              </v:shape>
              <v:shape id="_x0000_s840" style="position:absolute;left:3278;top:1198;width:27;height:27;" filled="false" strokecolor="#3365FF" strokeweight="1.32pt" coordsize="27,27" coordorigin="0,0" path="m13,13l14,13e">
                <v:stroke endcap="round" miterlimit="10"/>
              </v:shape>
              <v:shape id="_x0000_s842" style="position:absolute;left:2829;top:1090;width:465;height:243;" filled="false" strokecolor="#3365FF" strokeweight="0.24pt" coordsize="465,243" coordorigin="0,0" path="m178,241l2,241m350,241l463,241l463,128m3,2l463,2l463,241m200,121l4,121m453,121l322,121e">
                <v:stroke endcap="round" miterlimit="10"/>
              </v:shape>
              <v:shape id="_x0000_s844" style="position:absolute;left:0;top:0;width:96;height:12;" filled="false" strokecolor="#000000" strokeweight="0.58pt" coordsize="96,12" coordorigin="0,0" path="m89,5l5,5e">
                <v:stroke endcap="round" miterlimit="10"/>
              </v:shape>
              <v:shape id="_x0000_s846" style="position:absolute;left:0;top:2;width:2963;height:4253;" filled="false" strokecolor="#000000" strokeweight="0.34pt" coordsize="2963,4253" coordorigin="0,0" path="m2579,255l2579,3998m167,80l2553,80m90,255l2578,255m168,80l168,255m92,3l167,80m90,4l90,4250m2554,80l2554,255m176,3998l2579,3998m177,4168l2562,4168m177,3998l90,3998m177,4168l90,4250m3,3l3,4247m90,4250l3,4250m2832,444l2578,444m2832,1656l2580,1656m2832,2277l2578,2277m2832,444l2832,2277m2958,2988l2578,2988m2960,3470l2580,3470m2960,3794l2578,3794m2960,2988l2960,3794m2711,506l2710,501l2710,497c2701,453,2634,451,2626,501l2626,510c2634,559,2699,560,2710,514l2710,510l2711,506m2711,623l2710,618l2710,614c2698,569,2633,571,2626,618l2626,627c2633,676,2699,678,2710,632l2710,627l2711,623m2711,856l2710,851l2710,846c2699,800,2632,802,2626,851l2626,860c2634,910,2700,909,2710,863l2710,860l2711,856m2711,971l2710,968l2710,963c2699,916,2632,919,2626,968l2626,976c2634,1024,2699,1026,2710,980l2710,976l2711,971m2711,1088l2710,1083l2710,1079c2699,1032,2634,1034,2626,1083l2626,1091c2633,1140,2699,1143,2710,1096l2710,1091l2711,1088m2711,1204l2710,1199l2710,1194c2699,1150,2633,1150,2626,1199l2626,1208c2633,1257,2698,1259,2710,1212l2710,1208l2711,1204m2711,1320l2710,1316l2710,1311c2699,1265,2632,1266,2626,1316l2626,1324c2635,1374,2698,1375,2710,1328l2710,1324l2711,1320m2711,1436l2710,1431l2710,1427c2698,1380,2634,1382,2626,1431l2626,1440l2627,1444c2629,1461,2644,1474,2660,1478l2668,1478c2686,1479,2704,1465,2709,1449l2710,1444l2710,1440l2711,1436m2711,1552l2710,1547l2710,1544c2699,1497,2634,1498,2626,1547l2626,1556c2633,1605,2698,1607,2710,1560l2710,1556l2711,1552m2711,1734l2710,1730l2710,1725c2698,1679,2633,1682,2626,1730l2626,1738c2633,1787,2699,1789,2710,1743l2710,1738l2711,1734m2711,1851l2710,1847l2710,1844c2700,1797,2635,1797,2626,1847l2626,1856c2634,1905,2699,1906,2710,1860l2710,1856l2711,1851m2711,1964l2710,1959l2710,1955c2699,1908,2634,1911,2626,1959l2626,1967c2633,2017,2699,2018,2710,1972l2710,1967l2711,1964m2711,2078l2710,2074l2710,2070c2700,2024,2634,2024,2626,2074l2626,2082c2634,2132,2699,2132,2710,2087l2710,2082l2711,2078m2711,2196l2710,2192l2710,2187c2699,2142,2633,2142,2626,2192l2626,2200c2634,2249,2697,2252,2710,2205l2710,2200l2711,2196m2619,3270l2760,3270l2760,3178l2619,3178l2619,3270xm2619,3428l2760,3428l2760,3335l2619,3335l2619,3428xm2619,3592l2760,3592l2760,3500l2619,3500l2619,3592xm2619,3746l2760,3746l2760,3654l2619,3654l2619,3746xm177,3998l177,4168m2619,3113l2760,3113l2760,3021l2619,3021l2619,3113xm2562,3998l2562,4168m2709,738l2709,730c2696,684,2631,687,2625,735l2625,743c2633,792,2695,795,2709,748l2709,738e">
                <v:stroke endcap="round" miterlimit="10"/>
              </v:shape>
              <v:shape id="_x0000_s848" style="position:absolute;left:2956;top:1185;width:4641;height:2765;" filled="false" strokecolor="#3365FF" strokeweight="0.24pt" coordsize="4641,2765" coordorigin="0,0" path="m285,2655l285,2592m285,2565l285,2502m208,2592l361,2592m224,2617l244,2617m233,2627l233,2607m233,2551l233,2530m111,2762l285,2762l285,2631m110,2762l110,2513l4,2513m285,2525l285,2361m5,2361l285,2361m176,2042l176,2030c195,1896,382,1901,394,2036l394,2047c382,2182,194,2187,176,2053l176,2042m2,2038l83,2038l83,2200m2,1885l285,1885l285,1930m83,2200l285,2200l285,2151m4462,151l4520,122m4520,151l4637,151m4345,151l4462,151m4502,130l4496,121l4480,141m4460,31l4515,3m4515,31l4624,31m4351,31l4460,31m4497,12l4492,2l4478,21e">
                <v:stroke endcap="round" miterlimit="10"/>
              </v:shape>
              <v:shape id="_x0000_s850" style="position:absolute;left:7631;top:1203;width:27;height:27;" filled="false" strokecolor="#3365FF" strokeweight="1.32pt" coordsize="27,27" coordorigin="0,0" path="m13,13l14,13e">
                <v:stroke endcap="round" miterlimit="10"/>
              </v:shape>
              <v:shape id="_x0000_s852" style="position:absolute;left:7182;top:1095;width:465;height:243;" filled="false" strokecolor="#3365FF" strokeweight="0.24pt" coordsize="465,243" coordorigin="0,0" path="m178,241l2,241m349,241l463,241l463,128m3,2l463,2l463,241m200,121l4,121m453,121l322,121e">
                <v:stroke endcap="round" miterlimit="10"/>
              </v:shape>
              <v:shape id="_x0000_s854" style="position:absolute;left:4353;top:4;width:95;height:12;" filled="false" strokecolor="#000000" strokeweight="0.58pt" coordsize="95,12" coordorigin="0,0" path="m88,5l5,5e">
                <v:stroke endcap="round" miterlimit="10"/>
              </v:shape>
              <v:shape id="_x0000_s856" style="position:absolute;left:4353;top:7;width:2963;height:4252;" filled="false" strokecolor="#000000" strokeweight="0.34pt" coordsize="2963,4252" coordorigin="0,0" path="m2579,254l2579,3996m167,78l2553,78m90,255l2578,255m168,78l168,254m92,3l167,78m90,4l90,4248m2554,78l2554,254m176,3996l2579,3996m177,4168l2562,4168m177,3996l90,3996m177,4168l90,4248m3,3l3,4247m90,4248l3,4248m2832,444l2579,444m2832,1655l2580,1655m2832,2276l2579,2276m2832,444l2832,2276m2958,2988l2579,2988m2960,3468l2580,3468m2960,3792l2579,3792m2960,2988l2960,3792m2710,506l2710,496c2697,449,2634,453,2626,501l2626,509c2634,558,2698,561,2710,513l2710,506m2710,622l2710,614c2697,566,2633,570,2626,618l2626,627c2634,675,2698,678,2710,630l2710,622m2710,855l2710,846c2698,799,2634,803,2626,850l2626,858c2633,907,2697,911,2710,863l2710,855m2710,971l2710,963c2699,915,2634,918,2626,966l2626,975c2634,1023,2696,1027,2710,980l2710,971m2710,1088l2710,1078c2696,1030,2634,1035,2626,1083l2626,1091c2634,1139,2696,1143,2710,1096l2710,1088m2710,1203l2710,1194c2697,1147,2634,1151,2626,1199l2626,1208l2627,1211c2629,1228,2645,1241,2660,1245l2664,1245l2668,1246c2688,1245,2701,1234,2709,1216l2710,1211l2710,1203m2710,1319l2710,1311c2698,1264,2634,1267,2626,1314l2626,1323c2634,1371,2697,1375,2710,1328l2710,1319m2710,1436l2710,1426c2697,1379,2634,1383,2626,1431l2626,1439c2633,1487,2697,1491,2710,1444l2710,1436m2710,1552l2710,1542c2696,1495,2634,1499,2626,1547l2626,1556c2634,1604,2698,1608,2710,1559l2710,1552m2710,1733l2710,1725c2697,1677,2634,1681,2626,1730l2626,1738c2634,1785,2698,1789,2710,1742l2710,1733m2710,1851l2710,1842c2698,1796,2634,1799,2626,1846l2626,1856l2627,1859l2628,1863l2630,1868l2631,1871l2636,1878l2639,1881l2642,1883l2649,1888l2651,1890l2656,1892l2660,1893l2668,1893c2685,1896,2705,1878,2709,1863l2710,1859l2710,1851m2710,1962l2710,1954c2697,1907,2634,1911,2626,1959l2626,1967c2634,2015,2696,2019,2710,1972l2710,1962m2710,2078l2710,2069c2698,2023,2635,2025,2626,2073l2626,2082l2628,2090l2630,2094l2631,2098l2636,2105l2639,2108l2642,2110l2649,2115l2651,2117l2656,2118l2660,2120l2668,2120c2685,2123,2705,2105,2709,2090l2710,2086l2710,2078m2710,2195l2710,2187c2697,2139,2633,2144,2626,2192l2626,2200c2634,2247,2698,2251,2710,2204l2710,2195m2619,3269l2760,3269l2760,3178l2619,3178l2619,3269xm2619,3426l2760,3426l2760,3334l2619,3334l2619,3426xm2619,3591l2760,3591l2760,3500l2619,3500l2619,3591xm2619,3746l2760,3746l2760,3654l2619,3654l2619,3746xm177,3996l177,4168m2619,3112l2760,3112l2760,3021l2619,3021l2619,3112xm2562,3996l2562,4168m2710,738l2709,734l2709,730c2697,683,2632,687,2625,734l2625,743c2632,790,2696,794,2709,747l2709,743l2710,738e">
                <v:stroke endcap="round" miterlimit="10"/>
              </v:shape>
              <v:shape id="_x0000_s858" style="position:absolute;left:7310;top:3072;width:397;height:881;" filled="false" strokecolor="#3365FF" strokeweight="0.24pt" coordsize="397,881" coordorigin="0,0" path="m285,771l285,707m285,682l285,619m234,682l336,682m224,734l244,734m234,743l234,723m234,667l234,646m111,879l285,879l285,748m110,879l110,631m285,643l285,478m5,478l285,478m175,158l175,152l176,147c194,14,381,18,394,152l394,164c382,298,195,303,176,170l175,164l175,158m2,155l83,155l83,317m2,2l285,2l285,47m83,316l285,316l285,268e">
                <v:stroke endcap="round" miterlimit="10"/>
              </v:shape>
              <v:shape id="_x0000_s860" style="position:absolute;left:3586;top:510;width:27;height:27;" filled="false" strokecolor="#3365FF" strokeweight="1.32pt" coordsize="27,27" coordorigin="0,0" path="m14,13l13,13e">
                <v:stroke endcap="round" miterlimit="10"/>
              </v:shape>
              <v:shape id="_x0000_s862" style="position:absolute;left:2832;top:519;width:770;height:242;" filled="false" strokecolor="#3365FF" strokeweight="0.24pt" coordsize="770,242" coordorigin="0,0" path="m2,123l208,123m319,123l767,123m208,238l3,238m767,2l767,237l309,237e">
                <v:stroke endcap="round" miterlimit="10"/>
              </v:shape>
              <v:shape id="_x0000_s864" style="position:absolute;left:3035;top:636;width:113;height:13;" fillcolor="#FFFFFF" filled="true" stroked="false" coordsize="113,13" coordorigin="0,0" path="m100,7l100,9l101,9l101,10l103,11l105,11l106,13l107,11l110,11l111,10l111,9l112,9l112,3l110,1l109,1l107,0l106,0c104,0,102,1,100,3l100,7xm0,7l0,9l1,9l2,10l2,11l4,11l5,13l7,11l9,11l11,9l13,7l13,4l11,3l11,2l10,2l9,1l8,1l7,0l4,0l3,1l2,1l2,2l1,2l0,3l0,7e"/>
              <v:shape id="_x0000_s866" style="position:absolute;left:3033;top:634;width:118;height:18;" filled="false" strokecolor="#3365FF" strokeweight="0.24pt" coordsize="118,18" coordorigin="0,0" path="m103,9l103,12l104,12l104,13l105,14l107,14l109,15l110,14l112,14l113,13l113,12l115,12l115,6l112,3l111,3l110,2l109,2c106,2,104,4,103,6l103,9m2,9l2,12l3,12l4,13l4,14l7,14l8,15l9,14l11,14l14,12l15,9l15,7l14,6l14,4l13,4l11,3l10,3l9,2l7,2l5,3l4,3l4,4l3,4l2,6l2,9e">
                <v:stroke endcap="round" miterlimit="10"/>
              </v:shape>
              <v:shape id="_x0000_s868" style="position:absolute;left:3035;top:752;width:113;height:13;" fillcolor="#FFFFFF" filled="true" stroked="false" coordsize="113,13" coordorigin="0,0" path="m100,5l100,8l101,9l101,10l103,10l104,11l105,11l106,13l107,11l109,11l110,10l111,10l111,9l112,8l112,3l111,2l111,1l109,1l107,0l105,0l104,1l101,1l101,2l100,3l100,5xm0,5l0,8l3,11l4,11l5,13l7,11l8,11l9,10l10,10l11,9l11,8l13,7l13,4l11,3l11,2l10,1l8,1l7,0l4,0l3,1l2,1l0,3l0,5e"/>
              <v:shape id="_x0000_s870" style="position:absolute;left:3033;top:640;width:570;height:128;" filled="false" strokecolor="#3365FF" strokeweight="0.24pt" coordsize="570,128" coordorigin="0,0" path="m103,117l103,120l104,121l104,122l105,122l106,123l107,123l109,124l110,123l111,123l112,122l113,122l113,121l115,120l115,115l113,114l113,112l111,112l110,111l107,111l106,112l104,112l104,114l103,115l103,117m2,117l2,120l5,123l7,123l8,124l9,123l10,123l11,122l13,122l14,121l14,120l15,118l15,116l14,115l14,114l13,112l10,112l9,111l7,111l5,112l4,112l2,115l2,117m477,2l567,2e">
                <v:stroke endcap="round" miterlimit="10"/>
              </v:shape>
              <v:shape id="_x0000_s872" style="position:absolute;left:3586;top:629;width:27;height:27;" filled="false" strokecolor="#3365FF" strokeweight="1.32pt" coordsize="27,27" coordorigin="0,0" path="m14,13l13,13e">
                <v:stroke endcap="round" miterlimit="10"/>
              </v:shape>
              <v:shape id="_x0000_s874" style="position:absolute;left:2831;top:521;width:5140;height:242;" filled="false" strokecolor="#3365FF" strokeweight="0.24pt" coordsize="5140,242" coordorigin="0,0" path="m2,2l849,2m4356,124l4616,124m4611,124l5120,124m5137,238l4357,238m5020,124l5120,124m4354,4l5127,4e">
                <v:stroke endcap="round" miterlimit="10"/>
              </v:shape>
            </v:group>
            <v:shape id="_x0000_s876" style="position:absolute;left:6577;top:441;width:334;height:3332;" filled="false" stroked="false" type="#_x0000_t202">
              <v:fill on="false"/>
              <v:stroke on="false"/>
              <v:path/>
              <v:imagedata o:title=""/>
              <o:lock v:ext="edit" aspectratio="false"/>
              <v:textbox inset="0mm,0mm,0mm,0mm">
                <w:txbxContent>
                  <w:p>
                    <w:pPr>
                      <w:ind w:left="123"/>
                      <w:spacing w:before="20" w:line="194" w:lineRule="auto"/>
                      <w:rPr>
                        <w:rFonts w:ascii="SimSun" w:hAnsi="SimSun" w:eastAsia="SimSun" w:cs="SimSun"/>
                        <w:sz w:val="9"/>
                        <w:szCs w:val="9"/>
                      </w:rPr>
                    </w:pPr>
                    <w:r>
                      <w:rPr>
                        <w:rFonts w:ascii="SimSun" w:hAnsi="SimSun" w:eastAsia="SimSun" w:cs="SimSun"/>
                        <w:sz w:val="9"/>
                        <w:szCs w:val="9"/>
                        <w:b/>
                        <w:bCs/>
                        <w:spacing w:val="2"/>
                      </w:rPr>
                      <w:t>COM</w:t>
                    </w:r>
                  </w:p>
                  <w:p>
                    <w:pPr>
                      <w:ind w:left="130"/>
                      <w:spacing w:before="24" w:line="194" w:lineRule="auto"/>
                      <w:rPr>
                        <w:rFonts w:ascii="SimSun" w:hAnsi="SimSun" w:eastAsia="SimSun" w:cs="SimSun"/>
                        <w:sz w:val="9"/>
                        <w:szCs w:val="9"/>
                      </w:rPr>
                    </w:pPr>
                    <w:r>
                      <w:rPr>
                        <w:rFonts w:ascii="SimSun" w:hAnsi="SimSun" w:eastAsia="SimSun" w:cs="SimSun"/>
                        <w:sz w:val="9"/>
                        <w:szCs w:val="9"/>
                        <w:b/>
                        <w:bCs/>
                      </w:rPr>
                      <w:t>IN3</w:t>
                    </w:r>
                  </w:p>
                  <w:p>
                    <w:pPr>
                      <w:ind w:left="130"/>
                      <w:spacing w:before="24" w:line="194" w:lineRule="auto"/>
                      <w:rPr>
                        <w:rFonts w:ascii="SimSun" w:hAnsi="SimSun" w:eastAsia="SimSun" w:cs="SimSun"/>
                        <w:sz w:val="9"/>
                        <w:szCs w:val="9"/>
                      </w:rPr>
                    </w:pPr>
                    <w:r>
                      <w:rPr>
                        <w:rFonts w:ascii="SimSun" w:hAnsi="SimSun" w:eastAsia="SimSun" w:cs="SimSun"/>
                        <w:sz w:val="9"/>
                        <w:szCs w:val="9"/>
                        <w:b/>
                        <w:bCs/>
                      </w:rPr>
                      <w:t>IN2</w:t>
                    </w:r>
                  </w:p>
                  <w:p>
                    <w:pPr>
                      <w:ind w:left="137"/>
                      <w:spacing w:before="23" w:line="195" w:lineRule="auto"/>
                      <w:rPr>
                        <w:rFonts w:ascii="SimSun" w:hAnsi="SimSun" w:eastAsia="SimSun" w:cs="SimSun"/>
                        <w:sz w:val="9"/>
                        <w:szCs w:val="9"/>
                      </w:rPr>
                    </w:pPr>
                    <w:r>
                      <w:rPr>
                        <w:rFonts w:ascii="SimSun" w:hAnsi="SimSun" w:eastAsia="SimSun" w:cs="SimSun"/>
                        <w:sz w:val="9"/>
                        <w:szCs w:val="9"/>
                        <w:b/>
                        <w:bCs/>
                      </w:rPr>
                      <w:t>IN1</w:t>
                    </w:r>
                  </w:p>
                  <w:p>
                    <w:pPr>
                      <w:ind w:left="152"/>
                      <w:spacing w:before="24" w:line="194" w:lineRule="auto"/>
                      <w:rPr>
                        <w:rFonts w:ascii="SimSun" w:hAnsi="SimSun" w:eastAsia="SimSun" w:cs="SimSun"/>
                        <w:sz w:val="9"/>
                        <w:szCs w:val="9"/>
                      </w:rPr>
                    </w:pPr>
                    <w:r>
                      <w:rPr>
                        <w:rFonts w:ascii="SimSun" w:hAnsi="SimSun" w:eastAsia="SimSun" w:cs="SimSun"/>
                        <w:sz w:val="9"/>
                        <w:szCs w:val="9"/>
                        <w:b/>
                        <w:bCs/>
                        <w:spacing w:val="2"/>
                      </w:rPr>
                      <w:t>VO</w:t>
                    </w:r>
                  </w:p>
                  <w:p>
                    <w:pPr>
                      <w:ind w:left="137"/>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8"/>
                      <w:spacing w:before="38" w:line="19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8"/>
                      <w:spacing w:before="15" w:line="221"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before="1"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3" w:line="194" w:lineRule="auto"/>
                      <w:rPr>
                        <w:rFonts w:ascii="SimSun" w:hAnsi="SimSun" w:eastAsia="SimSun" w:cs="SimSun"/>
                        <w:sz w:val="9"/>
                        <w:szCs w:val="9"/>
                      </w:rPr>
                    </w:pPr>
                    <w:r>
                      <w:rPr>
                        <w:rFonts w:ascii="SimSun" w:hAnsi="SimSun" w:eastAsia="SimSun" w:cs="SimSun"/>
                        <w:sz w:val="9"/>
                        <w:szCs w:val="9"/>
                        <w:b/>
                        <w:bCs/>
                        <w:spacing w:val="2"/>
                      </w:rPr>
                      <w:t>COM</w:t>
                    </w:r>
                  </w:p>
                  <w:p>
                    <w:pPr>
                      <w:ind w:left="154"/>
                      <w:spacing w:before="19" w:line="193" w:lineRule="auto"/>
                      <w:rPr>
                        <w:rFonts w:ascii="SimSun" w:hAnsi="SimSun" w:eastAsia="SimSun" w:cs="SimSun"/>
                        <w:sz w:val="9"/>
                        <w:szCs w:val="9"/>
                      </w:rPr>
                    </w:pPr>
                    <w:r>
                      <w:rPr>
                        <w:rFonts w:ascii="SimSun" w:hAnsi="SimSun" w:eastAsia="SimSun" w:cs="SimSun"/>
                        <w:sz w:val="9"/>
                        <w:szCs w:val="9"/>
                        <w:b/>
                        <w:bCs/>
                        <w:spacing w:val="1"/>
                      </w:rPr>
                      <w:t>EZ</w:t>
                    </w:r>
                  </w:p>
                  <w:p>
                    <w:pPr>
                      <w:ind w:left="154"/>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4"/>
                      <w:spacing w:before="22" w:line="196" w:lineRule="auto"/>
                      <w:rPr>
                        <w:rFonts w:ascii="SimSun" w:hAnsi="SimSun" w:eastAsia="SimSun" w:cs="SimSun"/>
                        <w:sz w:val="9"/>
                        <w:szCs w:val="9"/>
                      </w:rPr>
                    </w:pPr>
                    <w:r>
                      <w:rPr>
                        <w:rFonts w:ascii="SimSun" w:hAnsi="SimSun" w:eastAsia="SimSun" w:cs="SimSun"/>
                        <w:sz w:val="9"/>
                        <w:szCs w:val="9"/>
                        <w:b/>
                        <w:bCs/>
                        <w:spacing w:val="1"/>
                      </w:rPr>
                      <w:t>EA</w:t>
                    </w:r>
                  </w:p>
                  <w:p>
                    <w:pPr>
                      <w:ind w:left="130"/>
                      <w:spacing w:before="16" w:line="194" w:lineRule="auto"/>
                      <w:rPr>
                        <w:rFonts w:ascii="SimSun" w:hAnsi="SimSun" w:eastAsia="SimSun" w:cs="SimSun"/>
                        <w:sz w:val="9"/>
                        <w:szCs w:val="9"/>
                      </w:rPr>
                    </w:pPr>
                    <w:r>
                      <w:rPr>
                        <w:rFonts w:ascii="SimSun" w:hAnsi="SimSun" w:eastAsia="SimSun" w:cs="SimSun"/>
                        <w:sz w:val="9"/>
                        <w:szCs w:val="9"/>
                        <w:b/>
                        <w:bCs/>
                        <w:spacing w:val="3"/>
                      </w:rPr>
                      <w:t>5</w:t>
                    </w:r>
                    <w:r>
                      <w:rPr>
                        <w:rFonts w:ascii="SimSun" w:hAnsi="SimSun" w:eastAsia="SimSun" w:cs="SimSun"/>
                        <w:sz w:val="9"/>
                        <w:szCs w:val="9"/>
                        <w:b/>
                        <w:bCs/>
                      </w:rPr>
                      <w:t>VO</w:t>
                    </w:r>
                  </w:p>
                  <w:p>
                    <w:pPr>
                      <w:ind w:left="125"/>
                      <w:spacing w:before="60" w:line="170"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5"/>
                      <w:spacing w:line="15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5"/>
                      <w:spacing w:line="169"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5"/>
                      <w:spacing w:line="195"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5"/>
                      <w:spacing w:before="48"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5"/>
                      <w:spacing w:before="63"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13"/>
                      <w:spacing w:before="60" w:line="193"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6" w:line="193" w:lineRule="auto"/>
                      <w:rPr>
                        <w:rFonts w:ascii="SimSun" w:hAnsi="SimSun" w:eastAsia="SimSun" w:cs="SimSun"/>
                        <w:sz w:val="9"/>
                        <w:szCs w:val="9"/>
                      </w:rPr>
                    </w:pPr>
                    <w:r>
                      <w:rPr>
                        <w:rFonts w:ascii="SimSun" w:hAnsi="SimSun" w:eastAsia="SimSun" w:cs="SimSun"/>
                        <w:sz w:val="9"/>
                        <w:szCs w:val="9"/>
                        <w:b/>
                        <w:bCs/>
                        <w:spacing w:val="2"/>
                      </w:rPr>
                      <w:t>V-</w:t>
                    </w:r>
                  </w:p>
                  <w:p>
                    <w:pPr>
                      <w:ind w:left="137"/>
                      <w:spacing w:before="88" w:line="193" w:lineRule="auto"/>
                      <w:rPr>
                        <w:rFonts w:ascii="SimSun" w:hAnsi="SimSun" w:eastAsia="SimSun" w:cs="SimSun"/>
                        <w:sz w:val="9"/>
                        <w:szCs w:val="9"/>
                      </w:rPr>
                    </w:pPr>
                    <w:r>
                      <w:rPr>
                        <w:rFonts w:ascii="SimSun" w:hAnsi="SimSun" w:eastAsia="SimSun" w:cs="SimSun"/>
                        <w:sz w:val="9"/>
                        <w:szCs w:val="9"/>
                        <w:b/>
                        <w:bCs/>
                        <w:spacing w:val="2"/>
                      </w:rPr>
                      <w:t>V+</w:t>
                    </w:r>
                  </w:p>
                </w:txbxContent>
              </v:textbox>
            </v:shape>
            <v:shape id="_x0000_s878" style="position:absolute;left:2224;top:437;width:334;height:3332;" filled="false" stroked="false" type="#_x0000_t202">
              <v:fill on="false"/>
              <v:stroke on="false"/>
              <v:path/>
              <v:imagedata o:title=""/>
              <o:lock v:ext="edit" aspectratio="false"/>
              <v:textbox inset="0mm,0mm,0mm,0mm">
                <w:txbxContent>
                  <w:p>
                    <w:pPr>
                      <w:ind w:left="123"/>
                      <w:spacing w:before="20" w:line="194" w:lineRule="auto"/>
                      <w:rPr>
                        <w:rFonts w:ascii="SimSun" w:hAnsi="SimSun" w:eastAsia="SimSun" w:cs="SimSun"/>
                        <w:sz w:val="9"/>
                        <w:szCs w:val="9"/>
                      </w:rPr>
                    </w:pPr>
                    <w:r>
                      <w:rPr>
                        <w:rFonts w:ascii="SimSun" w:hAnsi="SimSun" w:eastAsia="SimSun" w:cs="SimSun"/>
                        <w:sz w:val="9"/>
                        <w:szCs w:val="9"/>
                        <w:b/>
                        <w:bCs/>
                        <w:spacing w:val="2"/>
                      </w:rPr>
                      <w:t>COM</w:t>
                    </w:r>
                  </w:p>
                  <w:p>
                    <w:pPr>
                      <w:ind w:left="130"/>
                      <w:spacing w:before="24" w:line="194" w:lineRule="auto"/>
                      <w:rPr>
                        <w:rFonts w:ascii="SimSun" w:hAnsi="SimSun" w:eastAsia="SimSun" w:cs="SimSun"/>
                        <w:sz w:val="9"/>
                        <w:szCs w:val="9"/>
                      </w:rPr>
                    </w:pPr>
                    <w:r>
                      <w:rPr>
                        <w:rFonts w:ascii="SimSun" w:hAnsi="SimSun" w:eastAsia="SimSun" w:cs="SimSun"/>
                        <w:sz w:val="9"/>
                        <w:szCs w:val="9"/>
                        <w:b/>
                        <w:bCs/>
                      </w:rPr>
                      <w:t>IN3</w:t>
                    </w:r>
                  </w:p>
                  <w:p>
                    <w:pPr>
                      <w:ind w:left="130"/>
                      <w:spacing w:before="24" w:line="194" w:lineRule="auto"/>
                      <w:rPr>
                        <w:rFonts w:ascii="SimSun" w:hAnsi="SimSun" w:eastAsia="SimSun" w:cs="SimSun"/>
                        <w:sz w:val="9"/>
                        <w:szCs w:val="9"/>
                      </w:rPr>
                    </w:pPr>
                    <w:r>
                      <w:rPr>
                        <w:rFonts w:ascii="SimSun" w:hAnsi="SimSun" w:eastAsia="SimSun" w:cs="SimSun"/>
                        <w:sz w:val="9"/>
                        <w:szCs w:val="9"/>
                        <w:b/>
                        <w:bCs/>
                      </w:rPr>
                      <w:t>IN2</w:t>
                    </w:r>
                  </w:p>
                  <w:p>
                    <w:pPr>
                      <w:ind w:left="137"/>
                      <w:spacing w:before="23" w:line="195" w:lineRule="auto"/>
                      <w:rPr>
                        <w:rFonts w:ascii="SimSun" w:hAnsi="SimSun" w:eastAsia="SimSun" w:cs="SimSun"/>
                        <w:sz w:val="9"/>
                        <w:szCs w:val="9"/>
                      </w:rPr>
                    </w:pPr>
                    <w:r>
                      <w:rPr>
                        <w:rFonts w:ascii="SimSun" w:hAnsi="SimSun" w:eastAsia="SimSun" w:cs="SimSun"/>
                        <w:sz w:val="9"/>
                        <w:szCs w:val="9"/>
                        <w:b/>
                        <w:bCs/>
                      </w:rPr>
                      <w:t>IN1</w:t>
                    </w:r>
                  </w:p>
                  <w:p>
                    <w:pPr>
                      <w:ind w:left="152"/>
                      <w:spacing w:before="24" w:line="194" w:lineRule="auto"/>
                      <w:rPr>
                        <w:rFonts w:ascii="SimSun" w:hAnsi="SimSun" w:eastAsia="SimSun" w:cs="SimSun"/>
                        <w:sz w:val="9"/>
                        <w:szCs w:val="9"/>
                      </w:rPr>
                    </w:pPr>
                    <w:r>
                      <w:rPr>
                        <w:rFonts w:ascii="SimSun" w:hAnsi="SimSun" w:eastAsia="SimSun" w:cs="SimSun"/>
                        <w:sz w:val="9"/>
                        <w:szCs w:val="9"/>
                        <w:b/>
                        <w:bCs/>
                        <w:spacing w:val="2"/>
                      </w:rPr>
                      <w:t>VO</w:t>
                    </w:r>
                  </w:p>
                  <w:p>
                    <w:pPr>
                      <w:ind w:left="137"/>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8"/>
                      <w:spacing w:before="36" w:line="19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8"/>
                      <w:spacing w:before="17" w:line="220"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5" w:line="194" w:lineRule="auto"/>
                      <w:rPr>
                        <w:rFonts w:ascii="SimSun" w:hAnsi="SimSun" w:eastAsia="SimSun" w:cs="SimSun"/>
                        <w:sz w:val="9"/>
                        <w:szCs w:val="9"/>
                      </w:rPr>
                    </w:pPr>
                    <w:r>
                      <w:rPr>
                        <w:rFonts w:ascii="SimSun" w:hAnsi="SimSun" w:eastAsia="SimSun" w:cs="SimSun"/>
                        <w:sz w:val="9"/>
                        <w:szCs w:val="9"/>
                        <w:b/>
                        <w:bCs/>
                        <w:spacing w:val="2"/>
                      </w:rPr>
                      <w:t>COM</w:t>
                    </w:r>
                  </w:p>
                  <w:p>
                    <w:pPr>
                      <w:ind w:left="154"/>
                      <w:spacing w:before="19" w:line="193" w:lineRule="auto"/>
                      <w:rPr>
                        <w:rFonts w:ascii="SimSun" w:hAnsi="SimSun" w:eastAsia="SimSun" w:cs="SimSun"/>
                        <w:sz w:val="9"/>
                        <w:szCs w:val="9"/>
                      </w:rPr>
                    </w:pPr>
                    <w:r>
                      <w:rPr>
                        <w:rFonts w:ascii="SimSun" w:hAnsi="SimSun" w:eastAsia="SimSun" w:cs="SimSun"/>
                        <w:sz w:val="9"/>
                        <w:szCs w:val="9"/>
                        <w:b/>
                        <w:bCs/>
                        <w:spacing w:val="1"/>
                      </w:rPr>
                      <w:t>EZ</w:t>
                    </w:r>
                  </w:p>
                  <w:p>
                    <w:pPr>
                      <w:ind w:left="154"/>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4"/>
                      <w:spacing w:before="22" w:line="196" w:lineRule="auto"/>
                      <w:rPr>
                        <w:rFonts w:ascii="SimSun" w:hAnsi="SimSun" w:eastAsia="SimSun" w:cs="SimSun"/>
                        <w:sz w:val="9"/>
                        <w:szCs w:val="9"/>
                      </w:rPr>
                    </w:pPr>
                    <w:r>
                      <w:rPr>
                        <w:rFonts w:ascii="SimSun" w:hAnsi="SimSun" w:eastAsia="SimSun" w:cs="SimSun"/>
                        <w:sz w:val="9"/>
                        <w:szCs w:val="9"/>
                        <w:b/>
                        <w:bCs/>
                        <w:spacing w:val="1"/>
                      </w:rPr>
                      <w:t>EA</w:t>
                    </w:r>
                  </w:p>
                  <w:p>
                    <w:pPr>
                      <w:ind w:left="130"/>
                      <w:spacing w:before="16" w:line="194" w:lineRule="auto"/>
                      <w:rPr>
                        <w:rFonts w:ascii="SimSun" w:hAnsi="SimSun" w:eastAsia="SimSun" w:cs="SimSun"/>
                        <w:sz w:val="9"/>
                        <w:szCs w:val="9"/>
                      </w:rPr>
                    </w:pPr>
                    <w:r>
                      <w:rPr>
                        <w:rFonts w:ascii="SimSun" w:hAnsi="SimSun" w:eastAsia="SimSun" w:cs="SimSun"/>
                        <w:sz w:val="9"/>
                        <w:szCs w:val="9"/>
                        <w:b/>
                        <w:bCs/>
                        <w:spacing w:val="3"/>
                      </w:rPr>
                      <w:t>5</w:t>
                    </w:r>
                    <w:r>
                      <w:rPr>
                        <w:rFonts w:ascii="SimSun" w:hAnsi="SimSun" w:eastAsia="SimSun" w:cs="SimSun"/>
                        <w:sz w:val="9"/>
                        <w:szCs w:val="9"/>
                        <w:b/>
                        <w:bCs/>
                      </w:rPr>
                      <w:t>VO</w:t>
                    </w:r>
                  </w:p>
                  <w:p>
                    <w:pPr>
                      <w:ind w:left="125"/>
                      <w:spacing w:before="58"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5"/>
                      <w:spacing w:before="1"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5"/>
                      <w:spacing w:line="15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5"/>
                      <w:spacing w:line="169"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5"/>
                      <w:spacing w:before="1"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5"/>
                      <w:spacing w:line="195"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5"/>
                      <w:spacing w:before="47"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5"/>
                      <w:spacing w:before="64"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13"/>
                      <w:spacing w:before="59" w:line="193"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6" w:line="193" w:lineRule="auto"/>
                      <w:rPr>
                        <w:rFonts w:ascii="SimSun" w:hAnsi="SimSun" w:eastAsia="SimSun" w:cs="SimSun"/>
                        <w:sz w:val="9"/>
                        <w:szCs w:val="9"/>
                      </w:rPr>
                    </w:pPr>
                    <w:r>
                      <w:rPr>
                        <w:rFonts w:ascii="SimSun" w:hAnsi="SimSun" w:eastAsia="SimSun" w:cs="SimSun"/>
                        <w:sz w:val="9"/>
                        <w:szCs w:val="9"/>
                        <w:b/>
                        <w:bCs/>
                        <w:spacing w:val="2"/>
                      </w:rPr>
                      <w:t>V-</w:t>
                    </w:r>
                  </w:p>
                  <w:p>
                    <w:pPr>
                      <w:ind w:left="137"/>
                      <w:spacing w:before="88" w:line="193" w:lineRule="auto"/>
                      <w:rPr>
                        <w:rFonts w:ascii="SimSun" w:hAnsi="SimSun" w:eastAsia="SimSun" w:cs="SimSun"/>
                        <w:sz w:val="9"/>
                        <w:szCs w:val="9"/>
                      </w:rPr>
                    </w:pPr>
                    <w:r>
                      <w:rPr>
                        <w:rFonts w:ascii="SimSun" w:hAnsi="SimSun" w:eastAsia="SimSun" w:cs="SimSun"/>
                        <w:sz w:val="9"/>
                        <w:szCs w:val="9"/>
                        <w:b/>
                        <w:bCs/>
                        <w:spacing w:val="2"/>
                      </w:rPr>
                      <w:t>V+</w:t>
                    </w:r>
                  </w:p>
                </w:txbxContent>
              </v:textbox>
            </v:shape>
            <v:shape id="_x0000_s880" style="position:absolute;left:2812;top:738;width:1145;height:612;" filled="false" stroked="false" type="#_x0000_t202">
              <v:fill on="false"/>
              <v:stroke on="false"/>
              <v:path/>
              <v:imagedata o:title=""/>
              <o:lock v:ext="edit" aspectratio="false"/>
              <v:textbox inset="0mm,0mm,0mm,0mm">
                <w:txbxContent>
                  <w:p>
                    <w:pPr>
                      <w:ind w:left="20"/>
                      <w:spacing w:before="19" w:line="227" w:lineRule="auto"/>
                      <w:tabs>
                        <w:tab w:val="left" w:pos="65"/>
                      </w:tabs>
                      <w:rPr>
                        <w:rFonts w:ascii="SimHei" w:hAnsi="SimHei" w:eastAsia="SimHei" w:cs="SimHei"/>
                        <w:sz w:val="10"/>
                        <w:szCs w:val="10"/>
                      </w:rPr>
                    </w:pPr>
                    <w:r>
                      <w:rPr>
                        <w:rFonts w:ascii="SimHei" w:hAnsi="SimHei" w:eastAsia="SimHei" w:cs="SimHei"/>
                        <w:sz w:val="10"/>
                        <w:szCs w:val="10"/>
                        <w:u w:val="single" w:color="3365FF"/>
                      </w:rPr>
                      <w:tab/>
                    </w:r>
                    <w:r>
                      <w:rPr>
                        <w:rFonts w:ascii="SimHei" w:hAnsi="SimHei" w:eastAsia="SimHei" w:cs="SimHei"/>
                        <w:sz w:val="10"/>
                        <w:szCs w:val="10"/>
                        <w:u w:val="single" w:color="3365FF"/>
                        <w:spacing w:val="2"/>
                      </w:rPr>
                      <w:t>频率信号控制速</w:t>
                    </w:r>
                    <w:r>
                      <w:rPr>
                        <w:rFonts w:ascii="SimHei" w:hAnsi="SimHei" w:eastAsia="SimHei" w:cs="SimHei"/>
                        <w:sz w:val="10"/>
                        <w:szCs w:val="10"/>
                        <w:spacing w:val="2"/>
                      </w:rPr>
                      <w:t>度</w:t>
                    </w:r>
                  </w:p>
                  <w:p>
                    <w:pPr>
                      <w:ind w:left="39"/>
                      <w:spacing w:before="130" w:line="182" w:lineRule="auto"/>
                      <w:rPr>
                        <w:rFonts w:ascii="Arial" w:hAnsi="Arial" w:eastAsia="Arial" w:cs="Arial"/>
                        <w:sz w:val="10"/>
                        <w:szCs w:val="10"/>
                      </w:rPr>
                    </w:pPr>
                    <w:r>
                      <w:rPr>
                        <w:rFonts w:ascii="Arial" w:hAnsi="Arial" w:eastAsia="Arial" w:cs="Arial"/>
                        <w:sz w:val="10"/>
                        <w:szCs w:val="10"/>
                      </w:rPr>
                      <w:t>COM</w:t>
                    </w:r>
                  </w:p>
                  <w:p>
                    <w:pPr>
                      <w:ind w:left="513" w:right="20" w:hanging="1"/>
                      <w:spacing w:line="235" w:lineRule="auto"/>
                      <w:rPr>
                        <w:rFonts w:ascii="SimHei" w:hAnsi="SimHei" w:eastAsia="SimHei" w:cs="SimHei"/>
                        <w:sz w:val="10"/>
                        <w:szCs w:val="10"/>
                      </w:rPr>
                    </w:pPr>
                    <w:r>
                      <w:rPr>
                        <w:rFonts w:ascii="SimHei" w:hAnsi="SimHei" w:eastAsia="SimHei" w:cs="SimHei"/>
                        <w:sz w:val="10"/>
                        <w:szCs w:val="10"/>
                        <w:spacing w:val="2"/>
                      </w:rPr>
                      <w:t>反转限位开关</w:t>
                    </w:r>
                    <w:r>
                      <w:rPr>
                        <w:rFonts w:ascii="SimHei" w:hAnsi="SimHei" w:eastAsia="SimHei" w:cs="SimHei"/>
                        <w:sz w:val="10"/>
                        <w:szCs w:val="10"/>
                        <w:spacing w:val="1"/>
                      </w:rPr>
                      <w:t>正转限位开关</w:t>
                    </w:r>
                  </w:p>
                </w:txbxContent>
              </v:textbox>
            </v:shape>
            <v:shape id="_x0000_s882" style="position:absolute;left:7186;top:995;width:1125;height:360;" filled="false" stroked="false" type="#_x0000_t202">
              <v:fill on="false"/>
              <v:stroke on="false"/>
              <v:path/>
              <v:imagedata o:title=""/>
              <o:lock v:ext="edit" aspectratio="false"/>
              <v:textbox inset="0mm,0mm,0mm,0mm">
                <w:txbxContent>
                  <w:p>
                    <w:pPr>
                      <w:ind w:left="20"/>
                      <w:spacing w:before="19" w:line="185" w:lineRule="auto"/>
                      <w:rPr>
                        <w:rFonts w:ascii="Arial" w:hAnsi="Arial" w:eastAsia="Arial" w:cs="Arial"/>
                        <w:sz w:val="10"/>
                        <w:szCs w:val="10"/>
                      </w:rPr>
                    </w:pPr>
                    <w:r>
                      <w:rPr>
                        <w:rFonts w:ascii="Arial" w:hAnsi="Arial" w:eastAsia="Arial" w:cs="Arial"/>
                        <w:sz w:val="10"/>
                        <w:szCs w:val="10"/>
                      </w:rPr>
                      <w:t>COM</w:t>
                    </w:r>
                  </w:p>
                  <w:p>
                    <w:pPr>
                      <w:ind w:left="493" w:right="20" w:hanging="1"/>
                      <w:spacing w:line="235" w:lineRule="auto"/>
                      <w:rPr>
                        <w:rFonts w:ascii="SimHei" w:hAnsi="SimHei" w:eastAsia="SimHei" w:cs="SimHei"/>
                        <w:sz w:val="10"/>
                        <w:szCs w:val="10"/>
                      </w:rPr>
                    </w:pPr>
                    <w:r>
                      <w:rPr>
                        <w:rFonts w:ascii="SimHei" w:hAnsi="SimHei" w:eastAsia="SimHei" w:cs="SimHei"/>
                        <w:sz w:val="10"/>
                        <w:szCs w:val="10"/>
                        <w:spacing w:val="2"/>
                      </w:rPr>
                      <w:t>反转限位开关</w:t>
                    </w:r>
                    <w:r>
                      <w:rPr>
                        <w:rFonts w:ascii="SimHei" w:hAnsi="SimHei" w:eastAsia="SimHei" w:cs="SimHei"/>
                        <w:sz w:val="10"/>
                        <w:szCs w:val="10"/>
                        <w:spacing w:val="1"/>
                      </w:rPr>
                      <w:t>正转限位开关</w:t>
                    </w:r>
                  </w:p>
                </w:txbxContent>
              </v:textbox>
            </v:shape>
            <v:shape id="_x0000_s884" style="position:absolute;left:3168;top:3665;width:425;height:267;" filled="false" stroked="false" type="#_x0000_t202">
              <v:fill on="false"/>
              <v:stroke on="false"/>
              <v:path/>
              <v:imagedata o:title=""/>
              <o:lock v:ext="edit" aspectratio="false"/>
              <v:textbox inset="0mm,0mm,0mm,0mm">
                <w:txbxContent>
                  <w:p>
                    <w:pPr>
                      <w:ind w:left="95" w:right="20" w:hanging="75"/>
                      <w:spacing w:before="20" w:line="255" w:lineRule="auto"/>
                      <w:tabs>
                        <w:tab w:val="left" w:pos="126"/>
                      </w:tabs>
                      <w:rPr>
                        <w:rFonts w:ascii="SimHei" w:hAnsi="SimHei" w:eastAsia="SimHei" w:cs="SimHei"/>
                        <w:sz w:val="10"/>
                        <w:szCs w:val="10"/>
                      </w:rPr>
                    </w:pPr>
                    <w:r>
                      <w:rPr>
                        <w:rFonts w:ascii="SimHei" w:hAnsi="SimHei" w:eastAsia="SimHei" w:cs="SimHei"/>
                        <w:sz w:val="10"/>
                        <w:szCs w:val="10"/>
                        <w:strike/>
                      </w:rPr>
                      <w:tab/>
                    </w:r>
                    <w:r>
                      <w:rPr>
                        <w:rFonts w:ascii="SimHei" w:hAnsi="SimHei" w:eastAsia="SimHei" w:cs="SimHei"/>
                        <w:sz w:val="10"/>
                        <w:szCs w:val="10"/>
                        <w:strike/>
                      </w:rPr>
                      <w:tab/>
                    </w:r>
                    <w:r>
                      <w:rPr>
                        <w:rFonts w:ascii="SimHei" w:hAnsi="SimHei" w:eastAsia="SimHei" w:cs="SimHei"/>
                        <w:sz w:val="10"/>
                        <w:szCs w:val="10"/>
                        <w:spacing w:val="-21"/>
                      </w:rPr>
                      <w:t xml:space="preserve"> </w:t>
                    </w: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886" style="position:absolute;left:7203;top:741;width:860;height:145;" filled="false" stroked="false" type="#_x0000_t202">
              <v:fill on="false"/>
              <v:stroke on="false"/>
              <v:path/>
              <v:imagedata o:title=""/>
              <o:lock v:ext="edit" aspectratio="false"/>
              <v:textbox inset="0mm,0mm,0mm,0mm">
                <w:txbxContent>
                  <w:p>
                    <w:pPr>
                      <w:ind w:left="20"/>
                      <w:spacing w:before="19" w:line="227" w:lineRule="auto"/>
                      <w:rPr>
                        <w:rFonts w:ascii="SimHei" w:hAnsi="SimHei" w:eastAsia="SimHei" w:cs="SimHei"/>
                        <w:sz w:val="10"/>
                        <w:szCs w:val="10"/>
                      </w:rPr>
                    </w:pPr>
                    <w:r>
                      <w:rPr>
                        <w:rFonts w:ascii="SimHei" w:hAnsi="SimHei" w:eastAsia="SimHei" w:cs="SimHei"/>
                        <w:sz w:val="10"/>
                        <w:szCs w:val="10"/>
                        <w:u w:val="single" w:color="3365FF"/>
                        <w:spacing w:val="2"/>
                      </w:rPr>
                      <w:t>频率信号控制速</w:t>
                    </w:r>
                    <w:r>
                      <w:rPr>
                        <w:rFonts w:ascii="SimHei" w:hAnsi="SimHei" w:eastAsia="SimHei" w:cs="SimHei"/>
                        <w:sz w:val="10"/>
                        <w:szCs w:val="10"/>
                        <w:spacing w:val="2"/>
                      </w:rPr>
                      <w:t>度</w:t>
                    </w:r>
                  </w:p>
                </w:txbxContent>
              </v:textbox>
            </v:shape>
            <v:shape id="_x0000_s888" style="position:absolute;left:2867;top:516;width:592;height:146;" filled="false" stroked="false" type="#_x0000_t202">
              <v:fill on="false"/>
              <v:stroke on="false"/>
              <v:path/>
              <v:imagedata o:title=""/>
              <o:lock v:ext="edit" aspectratio="false"/>
              <v:textbox inset="0mm,0mm,0mm,0mm">
                <w:txbxContent>
                  <w:p>
                    <w:pPr>
                      <w:ind w:left="20"/>
                      <w:spacing w:before="19" w:line="231" w:lineRule="auto"/>
                      <w:rPr>
                        <w:rFonts w:ascii="SimHei" w:hAnsi="SimHei" w:eastAsia="SimHei" w:cs="SimHei"/>
                        <w:sz w:val="10"/>
                        <w:szCs w:val="10"/>
                      </w:rPr>
                    </w:pPr>
                    <w:r>
                      <w:rPr>
                        <w:rFonts w:ascii="Arial" w:hAnsi="Arial" w:eastAsia="Arial" w:cs="Arial"/>
                        <w:sz w:val="10"/>
                        <w:szCs w:val="10"/>
                      </w:rPr>
                      <w:t>K2</w:t>
                    </w:r>
                    <w:r>
                      <w:rPr>
                        <w:rFonts w:ascii="Arial" w:hAnsi="Arial" w:eastAsia="Arial" w:cs="Arial"/>
                        <w:sz w:val="10"/>
                        <w:szCs w:val="10"/>
                        <w:spacing w:val="14"/>
                        <w:w w:val="102"/>
                      </w:rPr>
                      <w:t xml:space="preserve"> </w:t>
                    </w:r>
                    <w:r>
                      <w:rPr>
                        <w:rFonts w:ascii="Microsoft YaHei" w:hAnsi="Microsoft YaHei" w:eastAsia="Microsoft YaHei" w:cs="Microsoft YaHei"/>
                        <w:sz w:val="8"/>
                        <w:szCs w:val="8"/>
                        <w:color w:val="3365FF"/>
                      </w:rPr>
                      <w:t>一</w:t>
                    </w:r>
                    <w:r>
                      <w:rPr>
                        <w:rFonts w:ascii="Microsoft YaHei" w:hAnsi="Microsoft YaHei" w:eastAsia="Microsoft YaHei" w:cs="Microsoft YaHei"/>
                        <w:sz w:val="8"/>
                        <w:szCs w:val="8"/>
                        <w:color w:val="3365FF"/>
                        <w:spacing w:val="2"/>
                      </w:rPr>
                      <w:t xml:space="preserve">    </w:t>
                    </w:r>
                    <w:r>
                      <w:rPr>
                        <w:rFonts w:ascii="SimHei" w:hAnsi="SimHei" w:eastAsia="SimHei" w:cs="SimHei"/>
                        <w:sz w:val="10"/>
                        <w:szCs w:val="10"/>
                      </w:rPr>
                      <w:t>反转</w:t>
                    </w:r>
                  </w:p>
                </w:txbxContent>
              </v:textbox>
            </v:shape>
            <v:shape id="_x0000_s890" style="position:absolute;left:7292;top:3670;width:600;height:145;" filled="false" stroked="false" type="#_x0000_t202">
              <v:fill on="false"/>
              <v:stroke on="false"/>
              <v:path/>
              <v:imagedata o:title=""/>
              <o:lock v:ext="edit" aspectratio="false"/>
              <v:textbox inset="0mm,0mm,0mm,0mm">
                <w:txbxContent>
                  <w:p>
                    <w:pPr>
                      <w:ind w:left="20"/>
                      <w:spacing w:before="20" w:line="226" w:lineRule="auto"/>
                      <w:rPr>
                        <w:rFonts w:ascii="SimHei" w:hAnsi="SimHei" w:eastAsia="SimHei" w:cs="SimHei"/>
                        <w:sz w:val="10"/>
                        <w:szCs w:val="10"/>
                      </w:rPr>
                    </w:pPr>
                    <w:r>
                      <w:rPr>
                        <w:rFonts w:ascii="SimHei" w:hAnsi="SimHei" w:eastAsia="SimHei" w:cs="SimHei"/>
                        <w:sz w:val="10"/>
                        <w:szCs w:val="10"/>
                        <w:position w:val="7"/>
                      </w:rPr>
                      <w:drawing>
                        <wp:inline distT="0" distB="0" distL="0" distR="0">
                          <wp:extent cx="70103" cy="3047"/>
                          <wp:effectExtent l="0" t="0" r="0" b="0"/>
                          <wp:docPr id="366" name="IM 366"/>
                          <wp:cNvGraphicFramePr/>
                          <a:graphic>
                            <a:graphicData uri="http://schemas.openxmlformats.org/drawingml/2006/picture">
                              <pic:pic>
                                <pic:nvPicPr>
                                  <pic:cNvPr id="366" name="IM 366"/>
                                  <pic:cNvPicPr/>
                                </pic:nvPicPr>
                                <pic:blipFill>
                                  <a:blip r:embed="rId90"/>
                                  <a:stretch>
                                    <a:fillRect/>
                                  </a:stretch>
                                </pic:blipFill>
                                <pic:spPr>
                                  <a:xfrm rot="0">
                                    <a:off x="0" y="0"/>
                                    <a:ext cx="70103" cy="3047"/>
                                  </a:xfrm>
                                  <a:prstGeom prst="rect">
                                    <a:avLst/>
                                  </a:prstGeom>
                                </pic:spPr>
                              </pic:pic>
                            </a:graphicData>
                          </a:graphic>
                        </wp:inline>
                      </w:drawing>
                    </w:r>
                    <w:r>
                      <w:rPr>
                        <w:rFonts w:ascii="SimHei" w:hAnsi="SimHei" w:eastAsia="SimHei" w:cs="SimHei"/>
                        <w:sz w:val="10"/>
                        <w:szCs w:val="10"/>
                        <w:spacing w:val="44"/>
                      </w:rPr>
                      <w:t xml:space="preserve"> </w:t>
                    </w:r>
                    <w:r>
                      <w:rPr>
                        <w:rFonts w:ascii="SimHei" w:hAnsi="SimHei" w:eastAsia="SimHei" w:cs="SimHei"/>
                        <w:sz w:val="10"/>
                        <w:szCs w:val="10"/>
                        <w:u w:val="single" w:color="3365FF"/>
                        <w:spacing w:val="2"/>
                      </w:rPr>
                      <w:t xml:space="preserve">   </w:t>
                    </w:r>
                    <w:r>
                      <w:rPr>
                        <w:rFonts w:ascii="SimHei" w:hAnsi="SimHei" w:eastAsia="SimHei" w:cs="SimHei"/>
                        <w:sz w:val="10"/>
                        <w:szCs w:val="10"/>
                        <w:spacing w:val="-46"/>
                      </w:rPr>
                      <w:t xml:space="preserve"> </w:t>
                    </w:r>
                    <w:r>
                      <w:rPr>
                        <w:rFonts w:ascii="SimHei" w:hAnsi="SimHei" w:eastAsia="SimHei" w:cs="SimHei"/>
                        <w:sz w:val="10"/>
                        <w:szCs w:val="10"/>
                        <w:b/>
                        <w:bCs/>
                        <w:spacing w:val="-3"/>
                      </w:rPr>
                      <w:t>电源</w:t>
                    </w:r>
                  </w:p>
                </w:txbxContent>
              </v:textbox>
            </v:shape>
            <v:shape id="_x0000_s892" style="position:absolute;left:3017;top:400;width:345;height:145;"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10"/>
                        <w:szCs w:val="10"/>
                      </w:rPr>
                    </w:pPr>
                    <w:r>
                      <w:rPr>
                        <w:rFonts w:ascii="SimHei" w:hAnsi="SimHei" w:eastAsia="SimHei" w:cs="SimHei"/>
                        <w:sz w:val="10"/>
                        <w:szCs w:val="10"/>
                        <w:spacing w:val="1"/>
                      </w:rPr>
                      <w:t>信号地</w:t>
                    </w:r>
                  </w:p>
                </w:txbxContent>
              </v:textbox>
            </v:shape>
            <v:shape id="_x0000_s894" style="position:absolute;left:7369;top:402;width:344;height:145;"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10"/>
                        <w:szCs w:val="10"/>
                      </w:rPr>
                    </w:pPr>
                    <w:r>
                      <w:rPr>
                        <w:rFonts w:ascii="SimHei" w:hAnsi="SimHei" w:eastAsia="SimHei" w:cs="SimHei"/>
                        <w:sz w:val="10"/>
                        <w:szCs w:val="10"/>
                        <w:spacing w:val="1"/>
                      </w:rPr>
                      <w:t>信号地</w:t>
                    </w:r>
                  </w:p>
                </w:txbxContent>
              </v:textbox>
            </v:shape>
            <v:shape id="_x0000_s896" style="position:absolute;left:7597;top:3824;width:350;height:113;" filled="false" stroked="false" type="#_x0000_t202">
              <v:fill on="false"/>
              <v:stroke on="false"/>
              <v:path/>
              <v:imagedata o:title=""/>
              <o:lock v:ext="edit" aspectratio="false"/>
              <v:textbox inset="0mm,0mm,0mm,0mm">
                <w:txbxContent>
                  <w:p>
                    <w:pPr>
                      <w:ind w:left="20"/>
                      <w:spacing w:before="20" w:line="188" w:lineRule="auto"/>
                      <w:rPr>
                        <w:rFonts w:ascii="SimHei" w:hAnsi="SimHei" w:eastAsia="SimHei" w:cs="SimHei"/>
                        <w:sz w:val="10"/>
                        <w:szCs w:val="10"/>
                      </w:rPr>
                    </w:pPr>
                    <w:r>
                      <w:rPr>
                        <w:rFonts w:ascii="SimHei" w:hAnsi="SimHei" w:eastAsia="SimHei" w:cs="SimHei"/>
                        <w:sz w:val="10"/>
                        <w:szCs w:val="10"/>
                        <w:b/>
                        <w:bCs/>
                      </w:rPr>
                      <w:t>9V-60V</w:t>
                    </w:r>
                  </w:p>
                </w:txbxContent>
              </v:textbox>
            </v:shape>
            <v:shape id="_x0000_s898" style="position:absolute;left:3375;top:3150;width:236;height:145;"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Hei" w:hAnsi="SimHei" w:eastAsia="SimHei" w:cs="SimHei"/>
                        <w:sz w:val="10"/>
                        <w:szCs w:val="10"/>
                        <w:b/>
                        <w:bCs/>
                        <w:spacing w:val="-3"/>
                      </w:rPr>
                      <w:t>电机</w:t>
                    </w:r>
                  </w:p>
                </w:txbxContent>
              </v:textbox>
            </v:shape>
            <v:shape id="_x0000_s900" style="position:absolute;left:7729;top:3154;width:236;height:145;"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Hei" w:hAnsi="SimHei" w:eastAsia="SimHei" w:cs="SimHei"/>
                        <w:sz w:val="10"/>
                        <w:szCs w:val="10"/>
                        <w:b/>
                        <w:bCs/>
                        <w:spacing w:val="-3"/>
                      </w:rPr>
                      <w:t>电机</w:t>
                    </w:r>
                  </w:p>
                </w:txbxContent>
              </v:textbox>
            </v:shape>
            <v:shape id="_x0000_s902" style="position:absolute;left:7199;top:1109;width:242;height:121;" filled="false" stroked="false" type="#_x0000_t202">
              <v:fill on="false"/>
              <v:stroke on="false"/>
              <v:path/>
              <v:imagedata o:title=""/>
              <o:lock v:ext="edit" aspectratio="false"/>
              <v:textbox inset="0mm,0mm,0mm,0mm">
                <w:txbxContent>
                  <w:p>
                    <w:pPr>
                      <w:ind w:left="20"/>
                      <w:spacing w:before="19" w:line="20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2</w:t>
                    </w:r>
                  </w:p>
                </w:txbxContent>
              </v:textbox>
            </v:shape>
            <v:shape id="_x0000_s904" style="position:absolute;left:7204;top:1233;width:242;height:121;" filled="false" stroked="false" type="#_x0000_t202">
              <v:fill on="false"/>
              <v:stroke on="false"/>
              <v:path/>
              <v:imagedata o:title=""/>
              <o:lock v:ext="edit" aspectratio="false"/>
              <v:textbox inset="0mm,0mm,0mm,0mm">
                <w:txbxContent>
                  <w:p>
                    <w:pPr>
                      <w:ind w:left="20"/>
                      <w:spacing w:before="19" w:line="20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1</w:t>
                    </w:r>
                  </w:p>
                </w:txbxContent>
              </v:textbox>
            </v:shape>
            <v:shape id="_x0000_s906" style="position:absolute;left:2846;top:1106;width:242;height:121;" filled="false" stroked="false" type="#_x0000_t202">
              <v:fill on="false"/>
              <v:stroke on="false"/>
              <v:path/>
              <v:imagedata o:title=""/>
              <o:lock v:ext="edit" aspectratio="false"/>
              <v:textbox inset="0mm,0mm,0mm,0mm">
                <w:txbxContent>
                  <w:p>
                    <w:pPr>
                      <w:ind w:left="20"/>
                      <w:spacing w:before="19" w:line="20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2</w:t>
                    </w:r>
                  </w:p>
                </w:txbxContent>
              </v:textbox>
            </v:shape>
            <v:shape id="_x0000_s908" style="position:absolute;left:2851;top:1229;width:242;height:121;" filled="false" stroked="false" type="#_x0000_t202">
              <v:fill on="false"/>
              <v:stroke on="false"/>
              <v:path/>
              <v:imagedata o:title=""/>
              <o:lock v:ext="edit" aspectratio="false"/>
              <v:textbox inset="0mm,0mm,0mm,0mm">
                <w:txbxContent>
                  <w:p>
                    <w:pPr>
                      <w:ind w:left="20"/>
                      <w:spacing w:before="19" w:line="20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1</w:t>
                    </w:r>
                  </w:p>
                </w:txbxContent>
              </v:textbox>
            </v:shape>
            <v:shape id="_x0000_s910" style="position:absolute;left:2860;top:647;width:160;height:113;"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0"/>
                        <w:szCs w:val="10"/>
                      </w:rPr>
                    </w:pPr>
                    <w:r>
                      <w:rPr>
                        <w:rFonts w:ascii="Arial" w:hAnsi="Arial" w:eastAsia="Arial" w:cs="Arial"/>
                        <w:sz w:val="10"/>
                        <w:szCs w:val="10"/>
                        <w:spacing w:val="-1"/>
                      </w:rPr>
                      <w:t>K1</w:t>
                    </w:r>
                  </w:p>
                </w:txbxContent>
              </v:textbox>
            </v:shape>
            <v:shape id="_x0000_s912" style="position:absolute;left:3198;top:3171;width:86;height:103;" filled="false" stroked="false" type="#_x0000_t202">
              <v:fill on="false"/>
              <v:stroke on="false"/>
              <v:path/>
              <v:imagedata o:title=""/>
              <o:lock v:ext="edit" aspectratio="false"/>
              <v:textbox inset="0mm,0mm,0mm,0mm">
                <w:txbxContent>
                  <w:p>
                    <w:pPr>
                      <w:ind w:left="20"/>
                      <w:spacing w:before="20" w:line="185" w:lineRule="auto"/>
                      <w:rPr>
                        <w:rFonts w:ascii="SimSun" w:hAnsi="SimSun" w:eastAsia="SimSun" w:cs="SimSun"/>
                        <w:sz w:val="9"/>
                        <w:szCs w:val="9"/>
                      </w:rPr>
                    </w:pPr>
                    <w:r>
                      <w:rPr>
                        <w:rFonts w:ascii="SimSun" w:hAnsi="SimSun" w:eastAsia="SimSun" w:cs="SimSun"/>
                        <w:sz w:val="9"/>
                        <w:szCs w:val="9"/>
                      </w:rPr>
                      <w:t>M</w:t>
                    </w:r>
                  </w:p>
                </w:txbxContent>
              </v:textbox>
            </v:shape>
            <v:shape id="_x0000_s914" style="position:absolute;left:7552;top:3174;width:86;height:103;" filled="false" stroked="false" type="#_x0000_t202">
              <v:fill on="false"/>
              <v:stroke on="false"/>
              <v:path/>
              <v:imagedata o:title=""/>
              <o:lock v:ext="edit" aspectratio="false"/>
              <v:textbox inset="0mm,0mm,0mm,0mm">
                <w:txbxContent>
                  <w:p>
                    <w:pPr>
                      <w:ind w:left="20"/>
                      <w:spacing w:before="20" w:line="185" w:lineRule="auto"/>
                      <w:rPr>
                        <w:rFonts w:ascii="SimSun" w:hAnsi="SimSun" w:eastAsia="SimSun" w:cs="SimSun"/>
                        <w:sz w:val="9"/>
                        <w:szCs w:val="9"/>
                      </w:rPr>
                    </w:pPr>
                    <w:r>
                      <w:rPr>
                        <w:rFonts w:ascii="SimSun" w:hAnsi="SimSun" w:eastAsia="SimSun" w:cs="SimSun"/>
                        <w:sz w:val="9"/>
                        <w:szCs w:val="9"/>
                      </w:rPr>
                      <w:t>M</w:t>
                    </w:r>
                  </w:p>
                </w:txbxContent>
              </v:textbox>
            </v:shape>
          </v:group>
        </w:pict>
      </w:r>
    </w:p>
    <w:p>
      <w:pPr>
        <w:pStyle w:val="BodyText"/>
        <w:ind w:left="764"/>
        <w:spacing w:before="81"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4.14</w:t>
      </w:r>
      <w:r>
        <w:rPr>
          <w:sz w:val="20"/>
          <w:szCs w:val="20"/>
          <w:spacing w:val="62"/>
          <w:w w:val="101"/>
          <w:position w:val="1"/>
        </w:rPr>
        <w:t xml:space="preserve"> </w:t>
      </w:r>
      <w:r>
        <w:rPr>
          <w:rFonts w:ascii="SimHei" w:hAnsi="SimHei" w:eastAsia="SimHei" w:cs="SimHei"/>
          <w:sz w:val="20"/>
          <w:szCs w:val="20"/>
          <w:spacing w:val="-1"/>
          <w:position w:val="1"/>
        </w:rPr>
        <w:t>频率信号占空比调速开关控制（左图）</w:t>
      </w:r>
      <w:r>
        <w:rPr>
          <w:sz w:val="20"/>
          <w:szCs w:val="20"/>
          <w:spacing w:val="-1"/>
          <w:position w:val="1"/>
        </w:rPr>
        <w:t>/</w:t>
      </w:r>
      <w:r>
        <w:rPr>
          <w:rFonts w:ascii="SimHei" w:hAnsi="SimHei" w:eastAsia="SimHei" w:cs="SimHei"/>
          <w:sz w:val="20"/>
          <w:szCs w:val="20"/>
          <w:spacing w:val="-1"/>
          <w:position w:val="1"/>
        </w:rPr>
        <w:t>电平控制（右图）接线示意图</w:t>
      </w:r>
    </w:p>
    <w:p>
      <w:pPr>
        <w:ind w:left="20" w:right="75" w:firstLine="419"/>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我们可以通过对频率信号、开关和逻辑电平的不同操</w:t>
      </w:r>
      <w:r>
        <w:rPr>
          <w:rFonts w:ascii="SimSun" w:hAnsi="SimSun" w:eastAsia="SimSun" w:cs="SimSun"/>
          <w:sz w:val="21"/>
          <w:szCs w:val="21"/>
          <w:spacing w:val="-1"/>
        </w:rPr>
        <w:t>作方法来实现电机的启停和正反转控制，控制逻辑如表 </w:t>
      </w:r>
      <w:r>
        <w:rPr>
          <w:rFonts w:ascii="Times New Roman" w:hAnsi="Times New Roman" w:eastAsia="Times New Roman" w:cs="Times New Roman"/>
          <w:sz w:val="21"/>
          <w:szCs w:val="21"/>
          <w:spacing w:val="-1"/>
        </w:rPr>
        <w:t>4.9 </w:t>
      </w:r>
      <w:r>
        <w:rPr>
          <w:rFonts w:ascii="SimSun" w:hAnsi="SimSun" w:eastAsia="SimSun" w:cs="SimSun"/>
          <w:sz w:val="21"/>
          <w:szCs w:val="21"/>
          <w:spacing w:val="-1"/>
        </w:rPr>
        <w:t>所示。</w:t>
      </w:r>
    </w:p>
    <w:p>
      <w:pPr>
        <w:pStyle w:val="BodyText"/>
        <w:ind w:left="2340"/>
        <w:spacing w:before="14"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4.9</w:t>
      </w:r>
      <w:r>
        <w:rPr>
          <w:sz w:val="20"/>
          <w:szCs w:val="20"/>
          <w:spacing w:val="53"/>
          <w:position w:val="1"/>
        </w:rPr>
        <w:t xml:space="preserve"> </w:t>
      </w:r>
      <w:r>
        <w:rPr>
          <w:rFonts w:ascii="SimHei" w:hAnsi="SimHei" w:eastAsia="SimHei" w:cs="SimHei"/>
          <w:sz w:val="20"/>
          <w:szCs w:val="20"/>
          <w:spacing w:val="-1"/>
          <w:position w:val="1"/>
        </w:rPr>
        <w:t>频率信号占空比调速的控制逻辑表</w:t>
      </w:r>
    </w:p>
    <w:p>
      <w:pPr>
        <w:spacing w:line="267" w:lineRule="exact"/>
        <w:sectPr>
          <w:footerReference w:type="default" r:id="rId87"/>
          <w:pgSz w:w="11905" w:h="16840"/>
          <w:pgMar w:top="400" w:right="1718" w:bottom="1193" w:left="1785" w:header="0" w:footer="1033" w:gutter="0"/>
        </w:sectPr>
        <w:rPr>
          <w:rFonts w:ascii="SimHei" w:hAnsi="SimHei" w:eastAsia="SimHei" w:cs="SimHei"/>
          <w:sz w:val="20"/>
          <w:szCs w:val="20"/>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295" w:type="dxa"/>
        <w:tblInd w:w="1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7"/>
        <w:gridCol w:w="210"/>
        <w:gridCol w:w="172"/>
        <w:gridCol w:w="1367"/>
        <w:gridCol w:w="1798"/>
        <w:gridCol w:w="1439"/>
        <w:gridCol w:w="2518"/>
        <w:gridCol w:w="574"/>
      </w:tblGrid>
      <w:tr>
        <w:trPr>
          <w:trHeight w:val="224" w:hRule="atLeast"/>
        </w:trPr>
        <w:tc>
          <w:tcPr>
            <w:shd w:val="clear" w:fill="025328"/>
            <w:tcW w:w="217" w:type="dxa"/>
            <w:vAlign w:val="top"/>
            <w:tcBorders>
              <w:bottom w:val="single" w:color="025328" w:sz="2" w:space="0"/>
              <w:right w:val="single" w:color="025328" w:sz="2" w:space="0"/>
              <w:top w:val="single" w:color="025328" w:sz="2" w:space="0"/>
              <w:left w:val="single" w:color="025328" w:sz="6" w:space="0"/>
            </w:tcBorders>
          </w:tcPr>
          <w:p>
            <w:pPr>
              <w:spacing w:line="214" w:lineRule="exact"/>
              <w:rPr>
                <w:rFonts w:ascii="Arial"/>
                <w:sz w:val="18"/>
              </w:rPr>
            </w:pPr>
            <w:r/>
          </w:p>
        </w:tc>
        <w:tc>
          <w:tcPr>
            <w:shd w:val="clear" w:fill="008000"/>
            <w:tcW w:w="210" w:type="dxa"/>
            <w:vAlign w:val="top"/>
            <w:tcBorders>
              <w:top w:val="single" w:color="025328" w:sz="8" w:space="0"/>
              <w:bottom w:val="single" w:color="008000" w:sz="2" w:space="0"/>
              <w:right w:val="single" w:color="008000" w:sz="6" w:space="0"/>
            </w:tcBorders>
          </w:tcPr>
          <w:p>
            <w:pPr>
              <w:spacing w:line="214" w:lineRule="exact"/>
              <w:rPr>
                <w:rFonts w:ascii="Arial"/>
                <w:sz w:val="18"/>
              </w:rPr>
            </w:pPr>
            <w:r/>
          </w:p>
        </w:tc>
        <w:tc>
          <w:tcPr>
            <w:tcW w:w="172" w:type="dxa"/>
            <w:vAlign w:val="top"/>
            <w:vMerge w:val="restart"/>
            <w:tcBorders>
              <w:left w:val="nil"/>
              <w:bottom w:val="nil"/>
              <w:top w:val="single" w:color="025328" w:sz="8" w:space="0"/>
            </w:tcBorders>
          </w:tcPr>
          <w:p>
            <w:pPr>
              <w:rPr>
                <w:rFonts w:ascii="Arial"/>
                <w:sz w:val="21"/>
              </w:rPr>
            </w:pPr>
            <w:r/>
          </w:p>
        </w:tc>
        <w:tc>
          <w:tcPr>
            <w:tcW w:w="7696" w:type="dxa"/>
            <w:vAlign w:val="top"/>
            <w:gridSpan w:val="5"/>
            <w:vMerge w:val="restart"/>
            <w:tcBorders>
              <w:left w:val="nil"/>
              <w:right w:val="nil"/>
              <w:top w:val="single" w:color="025328" w:sz="8" w:space="0"/>
              <w:bottom w:val="nil"/>
            </w:tcBorders>
          </w:tcPr>
          <w:p>
            <w:pPr>
              <w:ind w:left="1868"/>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78" w:hRule="atLeast"/>
        </w:trPr>
        <w:tc>
          <w:tcPr>
            <w:tcW w:w="427" w:type="dxa"/>
            <w:vAlign w:val="top"/>
            <w:gridSpan w:val="2"/>
            <w:vMerge w:val="restart"/>
            <w:tcBorders>
              <w:left w:val="nil"/>
              <w:bottom w:val="nil"/>
              <w:right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7696" w:type="dxa"/>
            <w:vAlign w:val="top"/>
            <w:gridSpan w:val="5"/>
            <w:vMerge w:val="continue"/>
            <w:tcBorders>
              <w:left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shd w:val="clear" w:fill="E0E0E0"/>
            <w:tcW w:w="1367" w:type="dxa"/>
            <w:vAlign w:val="top"/>
          </w:tcPr>
          <w:p>
            <w:pPr>
              <w:pStyle w:val="TableText"/>
              <w:ind w:left="141"/>
              <w:spacing w:before="66" w:line="220" w:lineRule="auto"/>
              <w:rPr>
                <w:sz w:val="18"/>
                <w:szCs w:val="18"/>
              </w:rPr>
            </w:pPr>
            <w:r>
              <w:rPr>
                <w:sz w:val="18"/>
                <w:szCs w:val="18"/>
                <w:b/>
                <w:bCs/>
                <w:spacing w:val="-3"/>
              </w:rPr>
              <w:t>数字信号类型</w:t>
            </w:r>
          </w:p>
        </w:tc>
        <w:tc>
          <w:tcPr>
            <w:shd w:val="clear" w:fill="E0E0E0"/>
            <w:tcW w:w="1798" w:type="dxa"/>
            <w:vAlign w:val="top"/>
          </w:tcPr>
          <w:p>
            <w:pPr>
              <w:pStyle w:val="TableText"/>
              <w:ind w:left="358"/>
              <w:spacing w:before="66" w:line="220" w:lineRule="auto"/>
              <w:rPr>
                <w:sz w:val="18"/>
                <w:szCs w:val="18"/>
              </w:rPr>
            </w:pPr>
            <w:r>
              <w:rPr>
                <w:sz w:val="18"/>
                <w:szCs w:val="18"/>
                <w:b/>
                <w:bCs/>
                <w:spacing w:val="-3"/>
              </w:rPr>
              <w:t>数字信号极性</w:t>
            </w:r>
          </w:p>
        </w:tc>
        <w:tc>
          <w:tcPr>
            <w:shd w:val="clear" w:fill="E0E0E0"/>
            <w:tcW w:w="1439" w:type="dxa"/>
            <w:vAlign w:val="top"/>
          </w:tcPr>
          <w:p>
            <w:pPr>
              <w:pStyle w:val="TableText"/>
              <w:ind w:left="273"/>
              <w:spacing w:before="65" w:line="221" w:lineRule="auto"/>
              <w:rPr>
                <w:sz w:val="18"/>
                <w:szCs w:val="18"/>
              </w:rPr>
            </w:pPr>
            <w:r>
              <w:rPr>
                <w:sz w:val="18"/>
                <w:szCs w:val="18"/>
                <w:b/>
                <w:bCs/>
                <w:spacing w:val="-4"/>
              </w:rPr>
              <w:t>实现的功能</w:t>
            </w:r>
          </w:p>
        </w:tc>
        <w:tc>
          <w:tcPr>
            <w:shd w:val="clear" w:fill="E0E0E0"/>
            <w:tcW w:w="2518" w:type="dxa"/>
            <w:vAlign w:val="top"/>
          </w:tcPr>
          <w:p>
            <w:pPr>
              <w:pStyle w:val="TableText"/>
              <w:ind w:left="900"/>
              <w:spacing w:before="66" w:line="220" w:lineRule="auto"/>
              <w:rPr>
                <w:sz w:val="18"/>
                <w:szCs w:val="18"/>
              </w:rPr>
            </w:pPr>
            <w:r>
              <w:rPr>
                <w:sz w:val="18"/>
                <w:szCs w:val="18"/>
                <w:b/>
                <w:bCs/>
                <w:spacing w:val="-3"/>
              </w:rPr>
              <w:t>操作方法</w:t>
            </w:r>
          </w:p>
        </w:tc>
        <w:tc>
          <w:tcPr>
            <w:tcW w:w="574" w:type="dxa"/>
            <w:vAlign w:val="top"/>
            <w:vMerge w:val="restart"/>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13"/>
              <w:spacing w:before="59" w:line="221" w:lineRule="auto"/>
              <w:rPr>
                <w:sz w:val="18"/>
                <w:szCs w:val="18"/>
              </w:rPr>
            </w:pPr>
            <w:r>
              <w:rPr>
                <w:sz w:val="18"/>
                <w:szCs w:val="18"/>
                <w:spacing w:val="-2"/>
              </w:rPr>
              <w:t>开关量</w:t>
            </w:r>
          </w:p>
        </w:tc>
        <w:tc>
          <w:tcPr>
            <w:tcW w:w="1798" w:type="dxa"/>
            <w:vAlign w:val="top"/>
            <w:vMerge w:val="restart"/>
            <w:tcBorders>
              <w:bottom w:val="nil"/>
            </w:tcBorders>
          </w:tcPr>
          <w:p>
            <w:pPr>
              <w:spacing w:line="461" w:lineRule="auto"/>
              <w:rPr>
                <w:rFonts w:ascii="Arial"/>
                <w:sz w:val="21"/>
              </w:rPr>
            </w:pPr>
            <w:r/>
          </w:p>
          <w:p>
            <w:pPr>
              <w:pStyle w:val="TableText"/>
              <w:ind w:left="106"/>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2"/>
              <w:spacing w:before="67" w:line="222" w:lineRule="auto"/>
              <w:rPr>
                <w:sz w:val="18"/>
                <w:szCs w:val="18"/>
              </w:rPr>
            </w:pPr>
            <w:r>
              <w:rPr>
                <w:sz w:val="18"/>
                <w:szCs w:val="18"/>
                <w:spacing w:val="-3"/>
              </w:rPr>
              <w:t>调速</w:t>
            </w:r>
          </w:p>
        </w:tc>
        <w:tc>
          <w:tcPr>
            <w:tcW w:w="2518" w:type="dxa"/>
            <w:vAlign w:val="top"/>
          </w:tcPr>
          <w:p>
            <w:pPr>
              <w:pStyle w:val="TableText"/>
              <w:ind w:left="723"/>
              <w:spacing w:before="67"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6" w:line="221" w:lineRule="auto"/>
              <w:rPr>
                <w:sz w:val="18"/>
                <w:szCs w:val="18"/>
              </w:rPr>
            </w:pPr>
            <w:r>
              <w:rPr>
                <w:sz w:val="18"/>
                <w:szCs w:val="18"/>
                <w:spacing w:val="-3"/>
              </w:rPr>
              <w:t>正转</w:t>
            </w:r>
          </w:p>
        </w:tc>
        <w:tc>
          <w:tcPr>
            <w:tcW w:w="2518" w:type="dxa"/>
            <w:vAlign w:val="top"/>
          </w:tcPr>
          <w:p>
            <w:pPr>
              <w:pStyle w:val="TableText"/>
              <w:ind w:left="543"/>
              <w:spacing w:before="66"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6" w:line="221" w:lineRule="auto"/>
              <w:rPr>
                <w:sz w:val="18"/>
                <w:szCs w:val="18"/>
              </w:rPr>
            </w:pPr>
            <w:r>
              <w:rPr>
                <w:sz w:val="18"/>
                <w:szCs w:val="18"/>
                <w:spacing w:val="-2"/>
              </w:rPr>
              <w:t>反转</w:t>
            </w:r>
          </w:p>
        </w:tc>
        <w:tc>
          <w:tcPr>
            <w:tcW w:w="2518" w:type="dxa"/>
            <w:vAlign w:val="top"/>
          </w:tcPr>
          <w:p>
            <w:pPr>
              <w:pStyle w:val="TableText"/>
              <w:ind w:left="543"/>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8" w:line="221" w:lineRule="auto"/>
              <w:rPr>
                <w:sz w:val="18"/>
                <w:szCs w:val="18"/>
              </w:rPr>
            </w:pPr>
            <w:r>
              <w:rPr>
                <w:sz w:val="18"/>
                <w:szCs w:val="18"/>
                <w:spacing w:val="-2"/>
              </w:rPr>
              <w:t>停止</w:t>
            </w:r>
          </w:p>
        </w:tc>
        <w:tc>
          <w:tcPr>
            <w:tcW w:w="2518" w:type="dxa"/>
            <w:vAlign w:val="top"/>
          </w:tcPr>
          <w:p>
            <w:pPr>
              <w:pStyle w:val="TableText"/>
              <w:ind w:left="610"/>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1"/>
              </w:rPr>
              <w:t xml:space="preserve"> </w:t>
            </w:r>
            <w:r>
              <w:rPr>
                <w:sz w:val="18"/>
                <w:szCs w:val="18"/>
                <w:spacing w:val="-4"/>
              </w:rPr>
              <w:t>、 </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7"/>
              </w:rPr>
              <w:t xml:space="preserve"> </w:t>
            </w:r>
            <w:r>
              <w:rPr>
                <w:sz w:val="18"/>
                <w:szCs w:val="18"/>
                <w:spacing w:val="-4"/>
              </w:rPr>
              <w:t>均断开</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1" w:lineRule="auto"/>
              <w:rPr>
                <w:rFonts w:ascii="Arial"/>
                <w:sz w:val="21"/>
              </w:rPr>
            </w:pPr>
            <w:r/>
          </w:p>
          <w:p>
            <w:pPr>
              <w:pStyle w:val="TableText"/>
              <w:ind w:left="428"/>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2"/>
              <w:spacing w:before="67" w:line="222" w:lineRule="auto"/>
              <w:rPr>
                <w:sz w:val="18"/>
                <w:szCs w:val="18"/>
              </w:rPr>
            </w:pPr>
            <w:r>
              <w:rPr>
                <w:sz w:val="18"/>
                <w:szCs w:val="18"/>
                <w:spacing w:val="-3"/>
              </w:rPr>
              <w:t>调速</w:t>
            </w:r>
          </w:p>
        </w:tc>
        <w:tc>
          <w:tcPr>
            <w:tcW w:w="2518" w:type="dxa"/>
            <w:vAlign w:val="top"/>
          </w:tcPr>
          <w:p>
            <w:pPr>
              <w:pStyle w:val="TableText"/>
              <w:ind w:left="723"/>
              <w:spacing w:before="67"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3"/>
              </w:rPr>
              <w:t>正转</w:t>
            </w:r>
          </w:p>
        </w:tc>
        <w:tc>
          <w:tcPr>
            <w:tcW w:w="2518" w:type="dxa"/>
            <w:vAlign w:val="top"/>
          </w:tcPr>
          <w:p>
            <w:pPr>
              <w:pStyle w:val="TableText"/>
              <w:ind w:left="543"/>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8" w:line="221" w:lineRule="auto"/>
              <w:rPr>
                <w:sz w:val="18"/>
                <w:szCs w:val="18"/>
              </w:rPr>
            </w:pPr>
            <w:r>
              <w:rPr>
                <w:sz w:val="18"/>
                <w:szCs w:val="18"/>
                <w:spacing w:val="-2"/>
              </w:rPr>
              <w:t>反转</w:t>
            </w:r>
          </w:p>
        </w:tc>
        <w:tc>
          <w:tcPr>
            <w:tcW w:w="2518" w:type="dxa"/>
            <w:vAlign w:val="top"/>
          </w:tcPr>
          <w:p>
            <w:pPr>
              <w:pStyle w:val="TableText"/>
              <w:ind w:left="543"/>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7" w:line="221" w:lineRule="auto"/>
              <w:rPr>
                <w:sz w:val="18"/>
                <w:szCs w:val="18"/>
              </w:rPr>
            </w:pPr>
            <w:r>
              <w:rPr>
                <w:sz w:val="18"/>
                <w:szCs w:val="18"/>
                <w:spacing w:val="-2"/>
              </w:rPr>
              <w:t>停止</w:t>
            </w:r>
          </w:p>
        </w:tc>
        <w:tc>
          <w:tcPr>
            <w:tcW w:w="2518" w:type="dxa"/>
            <w:vAlign w:val="top"/>
          </w:tcPr>
          <w:p>
            <w:pPr>
              <w:pStyle w:val="TableText"/>
              <w:ind w:left="655"/>
              <w:spacing w:before="67" w:line="221"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K2 </w:t>
            </w:r>
            <w:r>
              <w:rPr>
                <w:sz w:val="18"/>
                <w:szCs w:val="18"/>
                <w:spacing w:val="-3"/>
              </w:rPr>
              <w:t>均闭合</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3" w:lineRule="auto"/>
              <w:rPr>
                <w:rFonts w:ascii="Arial"/>
                <w:sz w:val="21"/>
              </w:rPr>
            </w:pPr>
            <w:r/>
          </w:p>
          <w:p>
            <w:pPr>
              <w:pStyle w:val="TableText"/>
              <w:ind w:left="249"/>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2"/>
              <w:spacing w:before="68" w:line="222" w:lineRule="auto"/>
              <w:rPr>
                <w:sz w:val="18"/>
                <w:szCs w:val="18"/>
              </w:rPr>
            </w:pPr>
            <w:r>
              <w:rPr>
                <w:sz w:val="18"/>
                <w:szCs w:val="18"/>
                <w:spacing w:val="-3"/>
              </w:rPr>
              <w:t>调速</w:t>
            </w:r>
          </w:p>
        </w:tc>
        <w:tc>
          <w:tcPr>
            <w:tcW w:w="2518" w:type="dxa"/>
            <w:vAlign w:val="top"/>
          </w:tcPr>
          <w:p>
            <w:pPr>
              <w:pStyle w:val="TableText"/>
              <w:ind w:left="723"/>
              <w:spacing w:before="68"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3"/>
              </w:rPr>
              <w:t>正转</w:t>
            </w:r>
          </w:p>
        </w:tc>
        <w:tc>
          <w:tcPr>
            <w:tcW w:w="2518" w:type="dxa"/>
            <w:vAlign w:val="top"/>
          </w:tcPr>
          <w:p>
            <w:pPr>
              <w:pStyle w:val="TableText"/>
              <w:ind w:left="106"/>
              <w:spacing w:before="69"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K2 </w:t>
            </w:r>
            <w:r>
              <w:rPr>
                <w:sz w:val="18"/>
                <w:szCs w:val="18"/>
                <w:spacing w:val="-4"/>
              </w:rPr>
              <w:t>始终断开</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8" w:line="221" w:lineRule="auto"/>
              <w:rPr>
                <w:sz w:val="18"/>
                <w:szCs w:val="18"/>
              </w:rPr>
            </w:pPr>
            <w:r>
              <w:rPr>
                <w:sz w:val="18"/>
                <w:szCs w:val="18"/>
                <w:spacing w:val="-2"/>
              </w:rPr>
              <w:t>反转</w:t>
            </w:r>
          </w:p>
        </w:tc>
        <w:tc>
          <w:tcPr>
            <w:tcW w:w="2518" w:type="dxa"/>
            <w:vAlign w:val="top"/>
          </w:tcPr>
          <w:p>
            <w:pPr>
              <w:pStyle w:val="TableText"/>
              <w:ind w:left="106"/>
              <w:spacing w:before="68" w:line="220"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K1 </w:t>
            </w:r>
            <w:r>
              <w:rPr>
                <w:sz w:val="18"/>
                <w:szCs w:val="18"/>
                <w:spacing w:val="-4"/>
              </w:rPr>
              <w:t>始终断开</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8" w:line="221" w:lineRule="auto"/>
              <w:rPr>
                <w:sz w:val="18"/>
                <w:szCs w:val="18"/>
              </w:rPr>
            </w:pPr>
            <w:r>
              <w:rPr>
                <w:sz w:val="18"/>
                <w:szCs w:val="18"/>
                <w:spacing w:val="-2"/>
              </w:rPr>
              <w:t>停止</w:t>
            </w:r>
          </w:p>
        </w:tc>
        <w:tc>
          <w:tcPr>
            <w:tcW w:w="2518" w:type="dxa"/>
            <w:vAlign w:val="top"/>
          </w:tcPr>
          <w:p>
            <w:pPr>
              <w:pStyle w:val="TableText"/>
              <w:ind w:left="374"/>
              <w:spacing w:before="68"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3" w:lineRule="auto"/>
              <w:rPr>
                <w:rFonts w:ascii="Arial"/>
                <w:sz w:val="21"/>
              </w:rPr>
            </w:pPr>
            <w:r/>
          </w:p>
          <w:p>
            <w:pPr>
              <w:pStyle w:val="TableText"/>
              <w:ind w:left="245"/>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2"/>
              <w:spacing w:before="69" w:line="222" w:lineRule="auto"/>
              <w:rPr>
                <w:sz w:val="18"/>
                <w:szCs w:val="18"/>
              </w:rPr>
            </w:pPr>
            <w:r>
              <w:rPr>
                <w:sz w:val="18"/>
                <w:szCs w:val="18"/>
                <w:spacing w:val="-3"/>
              </w:rPr>
              <w:t>调速</w:t>
            </w:r>
          </w:p>
        </w:tc>
        <w:tc>
          <w:tcPr>
            <w:tcW w:w="2518" w:type="dxa"/>
            <w:vAlign w:val="top"/>
          </w:tcPr>
          <w:p>
            <w:pPr>
              <w:pStyle w:val="TableText"/>
              <w:ind w:left="723"/>
              <w:spacing w:before="69"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3"/>
              </w:rPr>
              <w:t>正转</w:t>
            </w:r>
          </w:p>
        </w:tc>
        <w:tc>
          <w:tcPr>
            <w:tcW w:w="2518" w:type="dxa"/>
            <w:vAlign w:val="top"/>
          </w:tcPr>
          <w:p>
            <w:pPr>
              <w:pStyle w:val="TableText"/>
              <w:ind w:left="106"/>
              <w:spacing w:before="68"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K2 </w:t>
            </w:r>
            <w:r>
              <w:rPr>
                <w:sz w:val="18"/>
                <w:szCs w:val="18"/>
                <w:spacing w:val="-3"/>
              </w:rPr>
              <w:t>始终闭合</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8" w:line="221" w:lineRule="auto"/>
              <w:rPr>
                <w:sz w:val="18"/>
                <w:szCs w:val="18"/>
              </w:rPr>
            </w:pPr>
            <w:r>
              <w:rPr>
                <w:sz w:val="18"/>
                <w:szCs w:val="18"/>
                <w:spacing w:val="-2"/>
              </w:rPr>
              <w:t>反转</w:t>
            </w:r>
          </w:p>
        </w:tc>
        <w:tc>
          <w:tcPr>
            <w:tcW w:w="2518" w:type="dxa"/>
            <w:vAlign w:val="top"/>
          </w:tcPr>
          <w:p>
            <w:pPr>
              <w:pStyle w:val="TableText"/>
              <w:ind w:left="106"/>
              <w:spacing w:before="69" w:line="220" w:lineRule="auto"/>
              <w:rPr>
                <w:sz w:val="18"/>
                <w:szCs w:val="18"/>
              </w:rPr>
            </w:pPr>
            <w:r>
              <w:rPr>
                <w:rFonts w:ascii="Times New Roman" w:hAnsi="Times New Roman" w:eastAsia="Times New Roman" w:cs="Times New Roman"/>
                <w:sz w:val="18"/>
                <w:szCs w:val="18"/>
                <w:spacing w:val="-3"/>
              </w:rPr>
              <w:t>K2</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K1 </w:t>
            </w:r>
            <w:r>
              <w:rPr>
                <w:sz w:val="18"/>
                <w:szCs w:val="18"/>
                <w:spacing w:val="-3"/>
              </w:rPr>
              <w:t>始终闭合</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70" w:line="221" w:lineRule="auto"/>
              <w:rPr>
                <w:sz w:val="18"/>
                <w:szCs w:val="18"/>
              </w:rPr>
            </w:pPr>
            <w:r>
              <w:rPr>
                <w:sz w:val="18"/>
                <w:szCs w:val="18"/>
                <w:spacing w:val="-2"/>
              </w:rPr>
              <w:t>停止</w:t>
            </w:r>
          </w:p>
        </w:tc>
        <w:tc>
          <w:tcPr>
            <w:tcW w:w="2518" w:type="dxa"/>
            <w:vAlign w:val="top"/>
          </w:tcPr>
          <w:p>
            <w:pPr>
              <w:pStyle w:val="TableText"/>
              <w:ind w:left="420"/>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21"/>
              <w:spacing w:before="58" w:line="222" w:lineRule="auto"/>
              <w:rPr>
                <w:sz w:val="18"/>
                <w:szCs w:val="18"/>
              </w:rPr>
            </w:pPr>
            <w:r>
              <w:rPr>
                <w:sz w:val="18"/>
                <w:szCs w:val="18"/>
                <w:spacing w:val="-2"/>
              </w:rPr>
              <w:t>逻辑电平</w:t>
            </w:r>
          </w:p>
        </w:tc>
        <w:tc>
          <w:tcPr>
            <w:tcW w:w="1798" w:type="dxa"/>
            <w:vAlign w:val="top"/>
            <w:vMerge w:val="restart"/>
            <w:tcBorders>
              <w:bottom w:val="nil"/>
            </w:tcBorders>
          </w:tcPr>
          <w:p>
            <w:pPr>
              <w:spacing w:line="463" w:lineRule="auto"/>
              <w:rPr>
                <w:rFonts w:ascii="Arial"/>
                <w:sz w:val="21"/>
              </w:rPr>
            </w:pPr>
            <w:r/>
          </w:p>
          <w:p>
            <w:pPr>
              <w:pStyle w:val="TableText"/>
              <w:ind w:left="106"/>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2"/>
              <w:spacing w:before="69" w:line="222" w:lineRule="auto"/>
              <w:rPr>
                <w:sz w:val="18"/>
                <w:szCs w:val="18"/>
              </w:rPr>
            </w:pPr>
            <w:r>
              <w:rPr>
                <w:sz w:val="18"/>
                <w:szCs w:val="18"/>
                <w:spacing w:val="-3"/>
              </w:rPr>
              <w:t>调速</w:t>
            </w:r>
          </w:p>
        </w:tc>
        <w:tc>
          <w:tcPr>
            <w:tcW w:w="2518" w:type="dxa"/>
            <w:vAlign w:val="top"/>
          </w:tcPr>
          <w:p>
            <w:pPr>
              <w:pStyle w:val="TableText"/>
              <w:ind w:left="723"/>
              <w:spacing w:before="69"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3"/>
              </w:rPr>
              <w:t>正转</w:t>
            </w:r>
          </w:p>
        </w:tc>
        <w:tc>
          <w:tcPr>
            <w:tcW w:w="2518" w:type="dxa"/>
            <w:vAlign w:val="top"/>
          </w:tcPr>
          <w:p>
            <w:pPr>
              <w:pStyle w:val="TableText"/>
              <w:ind w:left="304"/>
              <w:spacing w:before="70"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71" w:line="221" w:lineRule="auto"/>
              <w:rPr>
                <w:sz w:val="18"/>
                <w:szCs w:val="18"/>
              </w:rPr>
            </w:pPr>
            <w:r>
              <w:rPr>
                <w:sz w:val="18"/>
                <w:szCs w:val="18"/>
                <w:spacing w:val="-2"/>
              </w:rPr>
              <w:t>反转</w:t>
            </w:r>
          </w:p>
        </w:tc>
        <w:tc>
          <w:tcPr>
            <w:tcW w:w="2518" w:type="dxa"/>
            <w:vAlign w:val="top"/>
          </w:tcPr>
          <w:p>
            <w:pPr>
              <w:pStyle w:val="TableText"/>
              <w:ind w:left="304"/>
              <w:spacing w:before="71"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70" w:line="221" w:lineRule="auto"/>
              <w:rPr>
                <w:sz w:val="18"/>
                <w:szCs w:val="18"/>
              </w:rPr>
            </w:pPr>
            <w:r>
              <w:rPr>
                <w:sz w:val="18"/>
                <w:szCs w:val="18"/>
                <w:spacing w:val="-2"/>
              </w:rPr>
              <w:t>停止</w:t>
            </w:r>
          </w:p>
        </w:tc>
        <w:tc>
          <w:tcPr>
            <w:tcW w:w="2518" w:type="dxa"/>
            <w:vAlign w:val="top"/>
          </w:tcPr>
          <w:p>
            <w:pPr>
              <w:pStyle w:val="TableText"/>
              <w:ind w:left="417"/>
              <w:spacing w:before="70"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均为高电平</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5" w:lineRule="auto"/>
              <w:rPr>
                <w:rFonts w:ascii="Arial"/>
                <w:sz w:val="21"/>
              </w:rPr>
            </w:pPr>
            <w:r/>
          </w:p>
          <w:p>
            <w:pPr>
              <w:pStyle w:val="TableText"/>
              <w:ind w:left="428"/>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2"/>
              <w:spacing w:before="70" w:line="222" w:lineRule="auto"/>
              <w:rPr>
                <w:sz w:val="18"/>
                <w:szCs w:val="18"/>
              </w:rPr>
            </w:pPr>
            <w:r>
              <w:rPr>
                <w:sz w:val="18"/>
                <w:szCs w:val="18"/>
                <w:spacing w:val="-3"/>
              </w:rPr>
              <w:t>调速</w:t>
            </w:r>
          </w:p>
        </w:tc>
        <w:tc>
          <w:tcPr>
            <w:tcW w:w="2518" w:type="dxa"/>
            <w:vAlign w:val="top"/>
          </w:tcPr>
          <w:p>
            <w:pPr>
              <w:pStyle w:val="TableText"/>
              <w:ind w:left="723"/>
              <w:spacing w:before="70"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71" w:line="221" w:lineRule="auto"/>
              <w:rPr>
                <w:sz w:val="18"/>
                <w:szCs w:val="18"/>
              </w:rPr>
            </w:pPr>
            <w:r>
              <w:rPr>
                <w:sz w:val="18"/>
                <w:szCs w:val="18"/>
                <w:spacing w:val="-3"/>
              </w:rPr>
              <w:t>正转</w:t>
            </w:r>
          </w:p>
        </w:tc>
        <w:tc>
          <w:tcPr>
            <w:tcW w:w="2518" w:type="dxa"/>
            <w:vAlign w:val="top"/>
          </w:tcPr>
          <w:p>
            <w:pPr>
              <w:pStyle w:val="TableText"/>
              <w:ind w:left="304"/>
              <w:spacing w:before="71"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70" w:line="221" w:lineRule="auto"/>
              <w:rPr>
                <w:sz w:val="18"/>
                <w:szCs w:val="18"/>
              </w:rPr>
            </w:pPr>
            <w:r>
              <w:rPr>
                <w:sz w:val="18"/>
                <w:szCs w:val="18"/>
                <w:spacing w:val="-2"/>
              </w:rPr>
              <w:t>反转</w:t>
            </w:r>
          </w:p>
        </w:tc>
        <w:tc>
          <w:tcPr>
            <w:tcW w:w="2518" w:type="dxa"/>
            <w:vAlign w:val="top"/>
          </w:tcPr>
          <w:p>
            <w:pPr>
              <w:pStyle w:val="TableText"/>
              <w:ind w:left="304"/>
              <w:spacing w:before="70"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9" w:line="221" w:lineRule="auto"/>
              <w:rPr>
                <w:sz w:val="18"/>
                <w:szCs w:val="18"/>
              </w:rPr>
            </w:pPr>
            <w:r>
              <w:rPr>
                <w:sz w:val="18"/>
                <w:szCs w:val="18"/>
                <w:spacing w:val="-2"/>
              </w:rPr>
              <w:t>停止</w:t>
            </w:r>
          </w:p>
        </w:tc>
        <w:tc>
          <w:tcPr>
            <w:tcW w:w="2518" w:type="dxa"/>
            <w:vAlign w:val="top"/>
          </w:tcPr>
          <w:p>
            <w:pPr>
              <w:pStyle w:val="TableText"/>
              <w:ind w:left="417"/>
              <w:spacing w:before="69" w:line="221"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均为低电平</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249"/>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2"/>
              <w:spacing w:before="71" w:line="222" w:lineRule="auto"/>
              <w:rPr>
                <w:sz w:val="18"/>
                <w:szCs w:val="18"/>
              </w:rPr>
            </w:pPr>
            <w:r>
              <w:rPr>
                <w:sz w:val="18"/>
                <w:szCs w:val="18"/>
                <w:spacing w:val="-3"/>
              </w:rPr>
              <w:t>调速</w:t>
            </w:r>
          </w:p>
        </w:tc>
        <w:tc>
          <w:tcPr>
            <w:tcW w:w="2518" w:type="dxa"/>
            <w:vAlign w:val="top"/>
          </w:tcPr>
          <w:p>
            <w:pPr>
              <w:pStyle w:val="TableText"/>
              <w:ind w:left="723"/>
              <w:spacing w:before="71"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62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6" w:line="221" w:lineRule="auto"/>
              <w:rPr>
                <w:sz w:val="18"/>
                <w:szCs w:val="18"/>
              </w:rPr>
            </w:pPr>
            <w:r>
              <w:rPr>
                <w:sz w:val="18"/>
                <w:szCs w:val="18"/>
                <w:spacing w:val="-3"/>
              </w:rPr>
              <w:t>正转</w:t>
            </w:r>
          </w:p>
        </w:tc>
        <w:tc>
          <w:tcPr>
            <w:tcW w:w="2518" w:type="dxa"/>
            <w:vAlign w:val="top"/>
          </w:tcPr>
          <w:p>
            <w:pPr>
              <w:pStyle w:val="TableText"/>
              <w:ind w:left="646" w:right="324" w:hanging="360"/>
              <w:spacing w:before="70" w:line="281"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始终高电平</w:t>
            </w:r>
          </w:p>
        </w:tc>
        <w:tc>
          <w:tcPr>
            <w:tcW w:w="574" w:type="dxa"/>
            <w:vAlign w:val="top"/>
            <w:vMerge w:val="continue"/>
            <w:tcBorders>
              <w:bottom w:val="nil"/>
              <w:right w:val="nil"/>
              <w:top w:val="nil"/>
            </w:tcBorders>
          </w:tcPr>
          <w:p>
            <w:pPr>
              <w:rPr>
                <w:rFonts w:ascii="Arial"/>
                <w:sz w:val="21"/>
              </w:rPr>
            </w:pPr>
            <w:r/>
          </w:p>
        </w:tc>
      </w:tr>
      <w:tr>
        <w:trPr>
          <w:trHeight w:val="62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226" w:line="221" w:lineRule="auto"/>
              <w:rPr>
                <w:sz w:val="18"/>
                <w:szCs w:val="18"/>
              </w:rPr>
            </w:pPr>
            <w:r>
              <w:rPr>
                <w:sz w:val="18"/>
                <w:szCs w:val="18"/>
                <w:spacing w:val="-2"/>
              </w:rPr>
              <w:t>反转</w:t>
            </w:r>
          </w:p>
        </w:tc>
        <w:tc>
          <w:tcPr>
            <w:tcW w:w="2518" w:type="dxa"/>
            <w:vAlign w:val="top"/>
          </w:tcPr>
          <w:p>
            <w:pPr>
              <w:pStyle w:val="TableText"/>
              <w:ind w:left="646" w:right="324" w:hanging="360"/>
              <w:spacing w:before="70"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始终高电平</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72" w:line="221" w:lineRule="auto"/>
              <w:rPr>
                <w:sz w:val="18"/>
                <w:szCs w:val="18"/>
              </w:rPr>
            </w:pPr>
            <w:r>
              <w:rPr>
                <w:sz w:val="18"/>
                <w:szCs w:val="18"/>
                <w:spacing w:val="-2"/>
              </w:rPr>
              <w:t>停止</w:t>
            </w:r>
          </w:p>
        </w:tc>
        <w:tc>
          <w:tcPr>
            <w:tcW w:w="2518" w:type="dxa"/>
            <w:vAlign w:val="top"/>
          </w:tcPr>
          <w:p>
            <w:pPr>
              <w:pStyle w:val="TableText"/>
              <w:ind w:left="374"/>
              <w:spacing w:before="72"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245"/>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2"/>
              <w:spacing w:before="71" w:line="222" w:lineRule="auto"/>
              <w:rPr>
                <w:sz w:val="18"/>
                <w:szCs w:val="18"/>
              </w:rPr>
            </w:pPr>
            <w:r>
              <w:rPr>
                <w:sz w:val="18"/>
                <w:szCs w:val="18"/>
                <w:spacing w:val="-3"/>
              </w:rPr>
              <w:t>调速</w:t>
            </w:r>
          </w:p>
        </w:tc>
        <w:tc>
          <w:tcPr>
            <w:tcW w:w="2518" w:type="dxa"/>
            <w:vAlign w:val="top"/>
          </w:tcPr>
          <w:p>
            <w:pPr>
              <w:pStyle w:val="TableText"/>
              <w:ind w:left="723"/>
              <w:spacing w:before="71"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62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6" w:line="221" w:lineRule="auto"/>
              <w:rPr>
                <w:sz w:val="18"/>
                <w:szCs w:val="18"/>
              </w:rPr>
            </w:pPr>
            <w:r>
              <w:rPr>
                <w:sz w:val="18"/>
                <w:szCs w:val="18"/>
                <w:spacing w:val="-3"/>
              </w:rPr>
              <w:t>正转</w:t>
            </w:r>
          </w:p>
        </w:tc>
        <w:tc>
          <w:tcPr>
            <w:tcW w:w="2518" w:type="dxa"/>
            <w:vAlign w:val="top"/>
          </w:tcPr>
          <w:p>
            <w:pPr>
              <w:pStyle w:val="TableText"/>
              <w:ind w:left="646" w:right="324" w:hanging="360"/>
              <w:spacing w:before="70" w:line="281"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始终低电平</w:t>
            </w:r>
          </w:p>
        </w:tc>
        <w:tc>
          <w:tcPr>
            <w:tcW w:w="574" w:type="dxa"/>
            <w:vAlign w:val="top"/>
            <w:vMerge w:val="continue"/>
            <w:tcBorders>
              <w:bottom w:val="nil"/>
              <w:right w:val="nil"/>
              <w:top w:val="nil"/>
            </w:tcBorders>
          </w:tcPr>
          <w:p>
            <w:pPr>
              <w:rPr>
                <w:rFonts w:ascii="Arial"/>
                <w:sz w:val="21"/>
              </w:rPr>
            </w:pPr>
            <w:r/>
          </w:p>
        </w:tc>
      </w:tr>
      <w:tr>
        <w:trPr>
          <w:trHeight w:val="630"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228" w:line="221" w:lineRule="auto"/>
              <w:rPr>
                <w:sz w:val="18"/>
                <w:szCs w:val="18"/>
              </w:rPr>
            </w:pPr>
            <w:r>
              <w:rPr>
                <w:sz w:val="18"/>
                <w:szCs w:val="18"/>
                <w:spacing w:val="-2"/>
              </w:rPr>
              <w:t>反转</w:t>
            </w:r>
          </w:p>
        </w:tc>
        <w:tc>
          <w:tcPr>
            <w:tcW w:w="2518" w:type="dxa"/>
            <w:vAlign w:val="top"/>
          </w:tcPr>
          <w:p>
            <w:pPr>
              <w:pStyle w:val="TableText"/>
              <w:ind w:left="646" w:right="324" w:hanging="360"/>
              <w:spacing w:before="72"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始终低电平</w:t>
            </w:r>
          </w:p>
        </w:tc>
        <w:tc>
          <w:tcPr>
            <w:tcW w:w="574" w:type="dxa"/>
            <w:vAlign w:val="top"/>
            <w:vMerge w:val="continue"/>
            <w:tcBorders>
              <w:bottom w:val="nil"/>
              <w:right w:val="nil"/>
              <w:top w:val="nil"/>
            </w:tcBorders>
          </w:tcPr>
          <w:p>
            <w:pPr>
              <w:rPr>
                <w:rFonts w:ascii="Arial"/>
                <w:sz w:val="21"/>
              </w:rPr>
            </w:pPr>
            <w:r/>
          </w:p>
        </w:tc>
      </w:tr>
      <w:tr>
        <w:trPr>
          <w:trHeight w:val="321"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71" w:line="221" w:lineRule="auto"/>
              <w:rPr>
                <w:sz w:val="18"/>
                <w:szCs w:val="18"/>
              </w:rPr>
            </w:pPr>
            <w:r>
              <w:rPr>
                <w:sz w:val="18"/>
                <w:szCs w:val="18"/>
                <w:spacing w:val="-2"/>
              </w:rPr>
              <w:t>停止</w:t>
            </w:r>
          </w:p>
        </w:tc>
        <w:tc>
          <w:tcPr>
            <w:tcW w:w="2518" w:type="dxa"/>
            <w:vAlign w:val="top"/>
          </w:tcPr>
          <w:p>
            <w:pPr>
              <w:pStyle w:val="TableText"/>
              <w:ind w:left="374"/>
              <w:spacing w:before="71"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1"/>
        <w:spacing w:before="61" w:line="220" w:lineRule="auto"/>
        <w:rPr>
          <w:rFonts w:ascii="SimSun" w:hAnsi="SimSun" w:eastAsia="SimSun" w:cs="SimSun"/>
          <w:sz w:val="21"/>
          <w:szCs w:val="21"/>
        </w:rPr>
      </w:pPr>
      <w:r>
        <w:rPr>
          <w:rFonts w:ascii="SimSun" w:hAnsi="SimSun" w:eastAsia="SimSun" w:cs="SimSun"/>
          <w:sz w:val="21"/>
          <w:szCs w:val="21"/>
          <w:spacing w:val="-1"/>
        </w:rPr>
        <w:t>频率信号占空比调速相关寄存器的参考配置表 </w:t>
      </w:r>
      <w:r>
        <w:rPr>
          <w:rFonts w:ascii="Times New Roman" w:hAnsi="Times New Roman" w:eastAsia="Times New Roman" w:cs="Times New Roman"/>
          <w:sz w:val="21"/>
          <w:szCs w:val="21"/>
          <w:spacing w:val="-1"/>
        </w:rPr>
        <w:t>4.10 </w:t>
      </w:r>
      <w:r>
        <w:rPr>
          <w:rFonts w:ascii="SimSun" w:hAnsi="SimSun" w:eastAsia="SimSun" w:cs="SimSun"/>
          <w:sz w:val="21"/>
          <w:szCs w:val="21"/>
          <w:spacing w:val="-1"/>
        </w:rPr>
        <w:t>所示。</w:t>
      </w:r>
    </w:p>
    <w:p>
      <w:pPr>
        <w:pStyle w:val="BodyText"/>
        <w:ind w:left="1985"/>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4.10</w:t>
      </w:r>
      <w:r>
        <w:rPr>
          <w:sz w:val="20"/>
          <w:szCs w:val="20"/>
          <w:spacing w:val="58"/>
          <w:w w:val="101"/>
          <w:position w:val="1"/>
        </w:rPr>
        <w:t xml:space="preserve"> </w:t>
      </w:r>
      <w:r>
        <w:rPr>
          <w:rFonts w:ascii="SimHei" w:hAnsi="SimHei" w:eastAsia="SimHei" w:cs="SimHei"/>
          <w:sz w:val="20"/>
          <w:szCs w:val="20"/>
          <w:spacing w:val="-1"/>
          <w:position w:val="1"/>
        </w:rPr>
        <w:t>频率信号占空比调速方式相关寄存器配置表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0" w:hRule="atLeast"/>
        </w:trPr>
        <w:tc>
          <w:tcPr>
            <w:shd w:val="clear" w:fill="E6E6E6"/>
            <w:tcW w:w="1372" w:type="dxa"/>
            <w:vAlign w:val="top"/>
          </w:tcPr>
          <w:p>
            <w:pPr>
              <w:pStyle w:val="TableText"/>
              <w:ind w:left="316"/>
              <w:spacing w:before="85"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6"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5"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5"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5" w:line="222" w:lineRule="auto"/>
              <w:rPr>
                <w:sz w:val="15"/>
                <w:szCs w:val="15"/>
              </w:rPr>
            </w:pPr>
            <w:r>
              <w:rPr>
                <w:sz w:val="15"/>
                <w:szCs w:val="15"/>
                <w:b/>
                <w:bCs/>
                <w:spacing w:val="-4"/>
              </w:rPr>
              <w:t>备注</w:t>
            </w:r>
          </w:p>
        </w:tc>
      </w:tr>
      <w:tr>
        <w:trPr>
          <w:trHeight w:val="630" w:hRule="atLeast"/>
        </w:trPr>
        <w:tc>
          <w:tcPr>
            <w:tcW w:w="1372" w:type="dxa"/>
            <w:vAlign w:val="top"/>
          </w:tcPr>
          <w:p>
            <w:pPr>
              <w:ind w:left="444"/>
              <w:spacing w:before="216"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49"/>
              <w:spacing w:before="216" w:line="199"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60"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78"/>
              <w:spacing w:before="216" w:line="199" w:lineRule="exact"/>
              <w:rPr>
                <w:sz w:val="15"/>
                <w:szCs w:val="15"/>
              </w:rPr>
            </w:pPr>
            <w:r>
              <w:rPr>
                <w:rFonts w:ascii="Arial" w:hAnsi="Arial" w:eastAsia="Arial" w:cs="Arial"/>
                <w:sz w:val="15"/>
                <w:szCs w:val="15"/>
                <w:color w:val="3365FF"/>
                <w:spacing w:val="-3"/>
                <w:position w:val="1"/>
              </w:rPr>
              <w:t>3</w:t>
            </w:r>
            <w:r>
              <w:rPr>
                <w:sz w:val="15"/>
                <w:szCs w:val="15"/>
                <w:color w:val="3365FF"/>
                <w:spacing w:val="-3"/>
                <w:position w:val="1"/>
              </w:rPr>
              <w:t>：频率</w:t>
            </w:r>
          </w:p>
        </w:tc>
      </w:tr>
    </w:tbl>
    <w:p>
      <w:pPr>
        <w:pStyle w:val="BodyText"/>
        <w:rPr>
          <w:sz w:val="21"/>
        </w:rPr>
      </w:pPr>
      <w:r/>
    </w:p>
    <w:p>
      <w:pPr>
        <w:sectPr>
          <w:footerReference w:type="default" r:id="rId91"/>
          <w:pgSz w:w="11905" w:h="16840"/>
          <w:pgMar w:top="400" w:right="1681" w:bottom="1193" w:left="1684" w:header="0" w:footer="1033" w:gutter="0"/>
        </w:sectPr>
        <w:rPr>
          <w:sz w:val="21"/>
          <w:szCs w:val="21"/>
        </w:rPr>
      </w:pPr>
    </w:p>
    <w:p>
      <w:pPr>
        <w:pStyle w:val="BodyText"/>
        <w:ind w:left="119"/>
        <w:spacing w:before="295" w:line="173" w:lineRule="auto"/>
        <w:rPr/>
      </w:pPr>
      <w:bookmarkStart w:name="bookmark161" w:id="53"/>
      <w:bookmarkEnd w:id="53"/>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916" style="position:absolute;margin-left:5.58pt;margin-top:0pt;mso-position-vertical-relative:text;mso-position-horizontal-relative:text;width:414.8pt;height:1pt;z-index:25292083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368" name="IM 368"/>
            <wp:cNvGraphicFramePr/>
            <a:graphic>
              <a:graphicData uri="http://schemas.openxmlformats.org/drawingml/2006/picture">
                <pic:pic>
                  <pic:nvPicPr>
                    <pic:cNvPr id="368" name="IM 368"/>
                    <pic:cNvPicPr/>
                  </pic:nvPicPr>
                  <pic:blipFill>
                    <a:blip r:embed="rId93"/>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1253" w:hRule="atLeast"/>
        </w:trPr>
        <w:tc>
          <w:tcPr>
            <w:tcW w:w="1372" w:type="dxa"/>
            <w:vAlign w:val="top"/>
          </w:tcPr>
          <w:p>
            <w:pPr>
              <w:spacing w:line="474"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5" w:lineRule="auto"/>
              <w:rPr>
                <w:rFonts w:ascii="Arial"/>
                <w:sz w:val="21"/>
              </w:rPr>
            </w:pPr>
            <w:r/>
          </w:p>
          <w:p>
            <w:pPr>
              <w:spacing w:line="246"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69" w:lineRule="auto"/>
              <w:rPr>
                <w:rFonts w:ascii="Arial"/>
                <w:sz w:val="21"/>
              </w:rPr>
            </w:pPr>
            <w:r/>
          </w:p>
          <w:p>
            <w:pPr>
              <w:pStyle w:val="TableText"/>
              <w:ind w:left="298"/>
              <w:spacing w:before="4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19"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52" w:line="200"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09"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1" w:line="220" w:lineRule="auto"/>
              <w:rPr>
                <w:sz w:val="15"/>
                <w:szCs w:val="15"/>
              </w:rPr>
            </w:pPr>
            <w:r>
              <w:rPr>
                <w:sz w:val="15"/>
                <w:szCs w:val="15"/>
                <w:spacing w:val="-1"/>
              </w:rPr>
              <w:t>数字信号极性</w:t>
            </w:r>
          </w:p>
        </w:tc>
        <w:tc>
          <w:tcPr>
            <w:tcW w:w="1377" w:type="dxa"/>
            <w:vAlign w:val="top"/>
          </w:tcPr>
          <w:p>
            <w:pPr>
              <w:pStyle w:val="TableText"/>
              <w:ind w:left="298"/>
              <w:spacing w:before="20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53"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6" w:hRule="atLeast"/>
        </w:trPr>
        <w:tc>
          <w:tcPr>
            <w:tcW w:w="1372" w:type="dxa"/>
            <w:vAlign w:val="top"/>
          </w:tcPr>
          <w:p>
            <w:pPr>
              <w:ind w:left="444"/>
              <w:spacing w:before="210" w:line="199"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2" w:line="220" w:lineRule="auto"/>
              <w:rPr>
                <w:sz w:val="15"/>
                <w:szCs w:val="15"/>
              </w:rPr>
            </w:pPr>
            <w:r>
              <w:rPr>
                <w:sz w:val="15"/>
                <w:szCs w:val="15"/>
                <w:spacing w:val="-1"/>
              </w:rPr>
              <w:t>数字信号阈值</w:t>
            </w:r>
          </w:p>
        </w:tc>
        <w:tc>
          <w:tcPr>
            <w:tcW w:w="1377" w:type="dxa"/>
            <w:vAlign w:val="top"/>
          </w:tcPr>
          <w:p>
            <w:pPr>
              <w:ind w:left="447"/>
              <w:spacing w:before="210" w:line="199"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54" w:line="199"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6" w:hRule="atLeast"/>
        </w:trPr>
        <w:tc>
          <w:tcPr>
            <w:tcW w:w="1372" w:type="dxa"/>
            <w:vAlign w:val="top"/>
          </w:tcPr>
          <w:p>
            <w:pPr>
              <w:ind w:left="444"/>
              <w:spacing w:before="212"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4"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2"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2"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8"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6"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6"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6"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0x007e</w:t>
            </w:r>
          </w:p>
        </w:tc>
        <w:tc>
          <w:tcPr>
            <w:tcW w:w="2041" w:type="dxa"/>
            <w:vAlign w:val="top"/>
          </w:tcPr>
          <w:p>
            <w:pPr>
              <w:pStyle w:val="TableText"/>
              <w:ind w:left="155"/>
              <w:spacing w:before="61" w:line="199"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52"/>
              <w:spacing w:before="221" w:line="200" w:lineRule="exact"/>
              <w:rPr>
                <w:rFonts w:ascii="Arial" w:hAnsi="Arial" w:eastAsia="Arial" w:cs="Arial"/>
                <w:sz w:val="15"/>
                <w:szCs w:val="15"/>
              </w:rPr>
            </w:pPr>
            <w:r>
              <w:rPr>
                <w:sz w:val="15"/>
                <w:szCs w:val="15"/>
                <w:spacing w:val="-3"/>
                <w:position w:val="1"/>
              </w:rPr>
              <w:t>默认</w:t>
            </w:r>
            <w:r>
              <w:rPr>
                <w:sz w:val="15"/>
                <w:szCs w:val="15"/>
                <w:spacing w:val="-22"/>
                <w:position w:val="1"/>
              </w:rPr>
              <w:t xml:space="preserve"> </w:t>
            </w:r>
            <w:r>
              <w:rPr>
                <w:rFonts w:ascii="Arial" w:hAnsi="Arial" w:eastAsia="Arial" w:cs="Arial"/>
                <w:sz w:val="15"/>
                <w:szCs w:val="15"/>
                <w:spacing w:val="-3"/>
                <w:position w:val="1"/>
              </w:rPr>
              <w:t>1.0f</w:t>
            </w:r>
          </w:p>
        </w:tc>
      </w:tr>
      <w:tr>
        <w:trPr>
          <w:trHeight w:val="321" w:hRule="atLeast"/>
        </w:trPr>
        <w:tc>
          <w:tcPr>
            <w:tcW w:w="1372" w:type="dxa"/>
            <w:vAlign w:val="top"/>
          </w:tcPr>
          <w:p>
            <w:pPr>
              <w:ind w:left="464"/>
              <w:spacing w:before="61" w:line="200" w:lineRule="exact"/>
              <w:rPr>
                <w:rFonts w:ascii="Arial" w:hAnsi="Arial" w:eastAsia="Arial" w:cs="Arial"/>
                <w:sz w:val="15"/>
                <w:szCs w:val="15"/>
              </w:rPr>
            </w:pPr>
            <w:r>
              <w:rPr>
                <w:rFonts w:ascii="Arial" w:hAnsi="Arial" w:eastAsia="Arial" w:cs="Arial"/>
                <w:sz w:val="15"/>
                <w:szCs w:val="15"/>
                <w:spacing w:val="-1"/>
                <w:position w:val="1"/>
              </w:rPr>
              <w:t>0x007f</w:t>
            </w:r>
          </w:p>
        </w:tc>
        <w:tc>
          <w:tcPr>
            <w:tcW w:w="2041" w:type="dxa"/>
            <w:vAlign w:val="top"/>
          </w:tcPr>
          <w:p>
            <w:pPr>
              <w:pStyle w:val="TableText"/>
              <w:ind w:left="155"/>
              <w:spacing w:before="61" w:line="200"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0" w:right="114" w:firstLine="425"/>
        <w:spacing w:before="50" w:line="274"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4.15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参数”选项卡的“输入信号类型”下拉框中选择“</w:t>
      </w:r>
      <w:r>
        <w:rPr>
          <w:rFonts w:ascii="SimSun" w:hAnsi="SimSun" w:eastAsia="SimSun" w:cs="SimSun"/>
          <w:sz w:val="21"/>
          <w:szCs w:val="21"/>
          <w:spacing w:val="-3"/>
        </w:rPr>
        <w:t>频率”，将输入信号设为频率信号。用同</w:t>
      </w:r>
      <w:r>
        <w:rPr>
          <w:rFonts w:ascii="SimSun" w:hAnsi="SimSun" w:eastAsia="SimSun" w:cs="SimSun"/>
          <w:sz w:val="21"/>
          <w:szCs w:val="21"/>
          <w:spacing w:val="-1"/>
        </w:rPr>
        <w:t>样的方法来选定数字信号的类型和极性，然后单击“配置”按钮保存参数配</w:t>
      </w:r>
      <w:r>
        <w:rPr>
          <w:rFonts w:ascii="SimSun" w:hAnsi="SimSun" w:eastAsia="SimSun" w:cs="SimSun"/>
          <w:sz w:val="21"/>
          <w:szCs w:val="21"/>
          <w:spacing w:val="-2"/>
        </w:rPr>
        <w:t>置。</w:t>
      </w:r>
    </w:p>
    <w:p>
      <w:pPr>
        <w:ind w:firstLine="2011"/>
        <w:spacing w:before="117" w:line="2476" w:lineRule="exact"/>
        <w:rPr/>
      </w:pPr>
      <w:r>
        <w:rPr>
          <w:position w:val="-49"/>
        </w:rPr>
        <w:drawing>
          <wp:inline distT="0" distB="0" distL="0" distR="0">
            <wp:extent cx="2867406" cy="1572767"/>
            <wp:effectExtent l="0" t="0" r="0" b="0"/>
            <wp:docPr id="370" name="IM 370"/>
            <wp:cNvGraphicFramePr/>
            <a:graphic>
              <a:graphicData uri="http://schemas.openxmlformats.org/drawingml/2006/picture">
                <pic:pic>
                  <pic:nvPicPr>
                    <pic:cNvPr id="370" name="IM 370"/>
                    <pic:cNvPicPr/>
                  </pic:nvPicPr>
                  <pic:blipFill>
                    <a:blip r:embed="rId94"/>
                    <a:stretch>
                      <a:fillRect/>
                    </a:stretch>
                  </pic:blipFill>
                  <pic:spPr>
                    <a:xfrm rot="0">
                      <a:off x="0" y="0"/>
                      <a:ext cx="2867406" cy="1572767"/>
                    </a:xfrm>
                    <a:prstGeom prst="rect">
                      <a:avLst/>
                    </a:prstGeom>
                  </pic:spPr>
                </pic:pic>
              </a:graphicData>
            </a:graphic>
          </wp:inline>
        </w:drawing>
      </w:r>
    </w:p>
    <w:p>
      <w:pPr>
        <w:pStyle w:val="BodyText"/>
        <w:ind w:left="3293"/>
        <w:spacing w:before="191"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4.15  </w:t>
      </w:r>
      <w:r>
        <w:rPr>
          <w:rFonts w:ascii="SimHei" w:hAnsi="SimHei" w:eastAsia="SimHei" w:cs="SimHei"/>
          <w:sz w:val="20"/>
          <w:szCs w:val="20"/>
          <w:spacing w:val="-3"/>
          <w:position w:val="1"/>
        </w:rPr>
        <w:t>输入信号配置</w:t>
      </w:r>
    </w:p>
    <w:p>
      <w:pPr>
        <w:pStyle w:val="BodyText"/>
        <w:spacing w:line="256" w:lineRule="auto"/>
        <w:rPr>
          <w:sz w:val="21"/>
        </w:rPr>
      </w:pPr>
      <w:r/>
    </w:p>
    <w:p>
      <w:pPr>
        <w:pStyle w:val="BodyText"/>
        <w:ind w:left="118"/>
        <w:spacing w:before="88" w:line="228" w:lineRule="auto"/>
        <w:outlineLvl w:val="1"/>
        <w:rPr>
          <w:rFonts w:ascii="SimHei" w:hAnsi="SimHei" w:eastAsia="SimHei" w:cs="SimHei"/>
          <w:sz w:val="27"/>
          <w:szCs w:val="27"/>
        </w:rPr>
      </w:pPr>
      <w:bookmarkStart w:name="bookmark41" w:id="54"/>
      <w:bookmarkEnd w:id="54"/>
      <w:r>
        <w:rPr>
          <w:sz w:val="27"/>
          <w:szCs w:val="27"/>
          <w:b/>
          <w:bCs/>
          <w:spacing w:val="7"/>
        </w:rPr>
        <w:t>4.2 </w:t>
      </w:r>
      <w:r>
        <w:rPr>
          <w:rFonts w:ascii="SimHei" w:hAnsi="SimHei" w:eastAsia="SimHei" w:cs="SimHei"/>
          <w:sz w:val="27"/>
          <w:szCs w:val="27"/>
          <w:b/>
          <w:bCs/>
          <w:spacing w:val="7"/>
        </w:rPr>
        <w:t>双电位器</w:t>
      </w:r>
      <w:r>
        <w:rPr>
          <w:sz w:val="27"/>
          <w:szCs w:val="27"/>
          <w:b/>
          <w:bCs/>
          <w:spacing w:val="7"/>
        </w:rPr>
        <w:t>/</w:t>
      </w:r>
      <w:r>
        <w:rPr>
          <w:rFonts w:ascii="SimHei" w:hAnsi="SimHei" w:eastAsia="SimHei" w:cs="SimHei"/>
          <w:sz w:val="27"/>
          <w:szCs w:val="27"/>
          <w:b/>
          <w:bCs/>
          <w:spacing w:val="7"/>
        </w:rPr>
        <w:t>双单端模拟信号占空比调速</w:t>
      </w:r>
      <w:r>
        <w:rPr>
          <w:rFonts w:ascii="SimHei" w:hAnsi="SimHei" w:eastAsia="SimHei" w:cs="SimHei"/>
          <w:sz w:val="27"/>
          <w:szCs w:val="27"/>
          <w:b/>
          <w:bCs/>
          <w:spacing w:val="6"/>
        </w:rPr>
        <w:t>方式</w:t>
      </w:r>
    </w:p>
    <w:p>
      <w:pPr>
        <w:ind w:left="120" w:right="112" w:firstLine="420"/>
        <w:spacing w:before="294" w:line="271" w:lineRule="auto"/>
        <w:jc w:val="both"/>
        <w:rPr>
          <w:rFonts w:ascii="SimSun" w:hAnsi="SimSun" w:eastAsia="SimSun" w:cs="SimSun"/>
          <w:sz w:val="21"/>
          <w:szCs w:val="21"/>
        </w:rPr>
      </w:pPr>
      <w:r>
        <w:rPr>
          <w:rFonts w:ascii="SimSun" w:hAnsi="SimSun" w:eastAsia="SimSun" w:cs="SimSun"/>
          <w:sz w:val="21"/>
          <w:szCs w:val="21"/>
          <w:spacing w:val="-1"/>
        </w:rPr>
        <w:t>此调速方式通过调节等效输出电压来调节电机转速。</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接双电位器</w:t>
      </w:r>
      <w:r>
        <w:rPr>
          <w:rFonts w:ascii="Times New Roman" w:hAnsi="Times New Roman" w:eastAsia="Times New Roman" w:cs="Times New Roman"/>
          <w:sz w:val="21"/>
          <w:szCs w:val="21"/>
          <w:spacing w:val="-1"/>
        </w:rPr>
        <w:t>/</w:t>
      </w:r>
      <w:r>
        <w:rPr>
          <w:rFonts w:ascii="SimSun" w:hAnsi="SimSun" w:eastAsia="SimSun" w:cs="SimSun"/>
          <w:sz w:val="21"/>
          <w:szCs w:val="21"/>
          <w:spacing w:val="-1"/>
        </w:rPr>
        <w:t>双</w:t>
      </w:r>
      <w:r>
        <w:rPr>
          <w:rFonts w:ascii="SimSun" w:hAnsi="SimSun" w:eastAsia="SimSun" w:cs="SimSun"/>
          <w:sz w:val="21"/>
          <w:szCs w:val="21"/>
          <w:spacing w:val="-2"/>
        </w:rPr>
        <w:t>单端模拟</w:t>
      </w:r>
      <w:r>
        <w:rPr>
          <w:rFonts w:ascii="SimSun" w:hAnsi="SimSun" w:eastAsia="SimSun" w:cs="SimSun"/>
          <w:sz w:val="21"/>
          <w:szCs w:val="21"/>
          <w:spacing w:val="-1"/>
        </w:rPr>
        <w:t>信号分别控制正</w:t>
      </w:r>
      <w:r>
        <w:rPr>
          <w:rFonts w:ascii="Times New Roman" w:hAnsi="Times New Roman" w:eastAsia="Times New Roman" w:cs="Times New Roman"/>
          <w:sz w:val="21"/>
          <w:szCs w:val="21"/>
          <w:spacing w:val="-1"/>
        </w:rPr>
        <w:t>/</w:t>
      </w:r>
      <w:r>
        <w:rPr>
          <w:rFonts w:ascii="SimSun" w:hAnsi="SimSun" w:eastAsia="SimSun" w:cs="SimSun"/>
          <w:sz w:val="21"/>
          <w:szCs w:val="21"/>
          <w:spacing w:val="-1"/>
        </w:rPr>
        <w:t>反转占空比进行调速，输入信号与输出占空比成正比。输出 </w:t>
      </w:r>
      <w:r>
        <w:rPr>
          <w:rFonts w:ascii="Times New Roman" w:hAnsi="Times New Roman" w:eastAsia="Times New Roman" w:cs="Times New Roman"/>
          <w:sz w:val="21"/>
          <w:szCs w:val="21"/>
          <w:spacing w:val="-1"/>
        </w:rPr>
        <w:t>PWM  </w:t>
      </w:r>
      <w:r>
        <w:rPr>
          <w:rFonts w:ascii="SimSun" w:hAnsi="SimSun" w:eastAsia="SimSun" w:cs="SimSun"/>
          <w:sz w:val="21"/>
          <w:szCs w:val="21"/>
          <w:spacing w:val="-1"/>
        </w:rPr>
        <w:t>可调范</w:t>
      </w:r>
      <w:r>
        <w:rPr>
          <w:rFonts w:ascii="SimSun" w:hAnsi="SimSun" w:eastAsia="SimSun" w:cs="SimSun"/>
          <w:sz w:val="21"/>
          <w:szCs w:val="21"/>
          <w:spacing w:val="-3"/>
        </w:rPr>
        <w:t>围：</w:t>
      </w:r>
      <w:r>
        <w:rPr>
          <w:rFonts w:ascii="Times New Roman" w:hAnsi="Times New Roman" w:eastAsia="Times New Roman" w:cs="Times New Roman"/>
          <w:sz w:val="21"/>
          <w:szCs w:val="21"/>
          <w:spacing w:val="-3"/>
        </w:rPr>
        <w:t>0</w:t>
      </w:r>
      <w:r>
        <w:rPr>
          <w:rFonts w:ascii="SimSun" w:hAnsi="SimSun" w:eastAsia="SimSun" w:cs="SimSun"/>
          <w:sz w:val="21"/>
          <w:szCs w:val="21"/>
          <w:spacing w:val="-3"/>
        </w:rPr>
        <w:t>～最大</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3"/>
        </w:rPr>
        <w:t>PWM</w:t>
      </w:r>
      <w:r>
        <w:rPr>
          <w:rFonts w:ascii="SimSun" w:hAnsi="SimSun" w:eastAsia="SimSun" w:cs="SimSun"/>
          <w:sz w:val="21"/>
          <w:szCs w:val="21"/>
          <w:spacing w:val="-3"/>
        </w:rPr>
        <w:t>；</w:t>
      </w:r>
      <w:r>
        <w:rPr>
          <w:rFonts w:ascii="Times New Roman" w:hAnsi="Times New Roman" w:eastAsia="Times New Roman" w:cs="Times New Roman"/>
          <w:sz w:val="21"/>
          <w:szCs w:val="21"/>
          <w:spacing w:val="-3"/>
        </w:rPr>
        <w:t>IN3 </w:t>
      </w:r>
      <w:r>
        <w:rPr>
          <w:rFonts w:ascii="SimSun" w:hAnsi="SimSun" w:eastAsia="SimSun" w:cs="SimSun"/>
          <w:sz w:val="21"/>
          <w:szCs w:val="21"/>
          <w:spacing w:val="-3"/>
        </w:rPr>
        <w:t>控制电机正反转。</w:t>
      </w:r>
    </w:p>
    <w:p>
      <w:pPr>
        <w:ind w:left="544"/>
        <w:spacing w:before="43" w:line="220" w:lineRule="auto"/>
        <w:rPr>
          <w:rFonts w:ascii="SimSun" w:hAnsi="SimSun" w:eastAsia="SimSun" w:cs="SimSun"/>
          <w:sz w:val="21"/>
          <w:szCs w:val="21"/>
        </w:rPr>
      </w:pPr>
      <w:r>
        <w:rPr>
          <w:rFonts w:ascii="SimSun" w:hAnsi="SimSun" w:eastAsia="SimSun" w:cs="SimSun"/>
          <w:sz w:val="21"/>
          <w:szCs w:val="21"/>
          <w:spacing w:val="-2"/>
        </w:rPr>
        <w:t>如需正反转使用同一输入信号调速，请将</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并联</w:t>
      </w:r>
      <w:r>
        <w:rPr>
          <w:rFonts w:ascii="SimSun" w:hAnsi="SimSun" w:eastAsia="SimSun" w:cs="SimSun"/>
          <w:sz w:val="21"/>
          <w:szCs w:val="21"/>
          <w:spacing w:val="-3"/>
        </w:rPr>
        <w:t>在一起。</w:t>
      </w:r>
    </w:p>
    <w:p>
      <w:pPr>
        <w:pStyle w:val="BodyText"/>
        <w:ind w:left="117"/>
        <w:spacing w:before="202" w:line="221" w:lineRule="auto"/>
        <w:outlineLvl w:val="2"/>
        <w:rPr>
          <w:rFonts w:ascii="SimHei" w:hAnsi="SimHei" w:eastAsia="SimHei" w:cs="SimHei"/>
          <w:sz w:val="24"/>
          <w:szCs w:val="24"/>
        </w:rPr>
      </w:pPr>
      <w:bookmarkStart w:name="bookmark42" w:id="55"/>
      <w:bookmarkEnd w:id="55"/>
      <w:r>
        <w:rPr>
          <w:sz w:val="24"/>
          <w:szCs w:val="24"/>
          <w:b/>
          <w:bCs/>
          <w:spacing w:val="-2"/>
        </w:rPr>
        <w:t>4.2.1 </w:t>
      </w:r>
      <w:r>
        <w:rPr>
          <w:rFonts w:ascii="SimHei" w:hAnsi="SimHei" w:eastAsia="SimHei" w:cs="SimHei"/>
          <w:sz w:val="24"/>
          <w:szCs w:val="24"/>
          <w:b/>
          <w:bCs/>
          <w:spacing w:val="-2"/>
        </w:rPr>
        <w:t>双电位器占空比调速方式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2" w:right="113" w:firstLine="418"/>
        <w:spacing w:before="63" w:line="274" w:lineRule="auto"/>
        <w:jc w:val="both"/>
        <w:rPr>
          <w:rFonts w:ascii="SimSun" w:hAnsi="SimSun" w:eastAsia="SimSun" w:cs="SimSun"/>
          <w:sz w:val="21"/>
          <w:szCs w:val="21"/>
        </w:rPr>
      </w:pPr>
      <w:r>
        <w:rPr>
          <w:rFonts w:ascii="SimSun" w:hAnsi="SimSun" w:eastAsia="SimSun" w:cs="SimSun"/>
          <w:sz w:val="21"/>
          <w:szCs w:val="21"/>
          <w:spacing w:val="-5"/>
        </w:rPr>
        <w:t>双电位器占空比调速方式拨码开关配置如图 </w:t>
      </w:r>
      <w:r>
        <w:rPr>
          <w:rFonts w:ascii="Times New Roman" w:hAnsi="Times New Roman" w:eastAsia="Times New Roman" w:cs="Times New Roman"/>
          <w:sz w:val="21"/>
          <w:szCs w:val="21"/>
          <w:spacing w:val="-5"/>
        </w:rPr>
        <w:t>4.16 </w:t>
      </w:r>
      <w:r>
        <w:rPr>
          <w:rFonts w:ascii="SimSun" w:hAnsi="SimSun" w:eastAsia="SimSun" w:cs="SimSun"/>
          <w:sz w:val="21"/>
          <w:szCs w:val="21"/>
          <w:spacing w:val="-5"/>
        </w:rPr>
        <w:t>所示。第</w:t>
      </w:r>
      <w:r>
        <w:rPr>
          <w:rFonts w:ascii="SimSun" w:hAnsi="SimSun" w:eastAsia="SimSun" w:cs="SimSun"/>
          <w:sz w:val="21"/>
          <w:szCs w:val="21"/>
          <w:spacing w:val="-16"/>
        </w:rPr>
        <w:t xml:space="preserve"> </w:t>
      </w:r>
      <w:r>
        <w:rPr>
          <w:rFonts w:ascii="Times New Roman" w:hAnsi="Times New Roman" w:eastAsia="Times New Roman" w:cs="Times New Roman"/>
          <w:sz w:val="21"/>
          <w:szCs w:val="21"/>
          <w:spacing w:val="-5"/>
        </w:rPr>
        <w:t>1-3 </w:t>
      </w:r>
      <w:r>
        <w:rPr>
          <w:rFonts w:ascii="SimSun" w:hAnsi="SimSun" w:eastAsia="SimSun" w:cs="SimSun"/>
          <w:sz w:val="21"/>
          <w:szCs w:val="21"/>
          <w:spacing w:val="-5"/>
        </w:rPr>
        <w:t>位配置电机额定电流（如</w:t>
      </w:r>
      <w:r>
        <w:rPr>
          <w:rFonts w:ascii="SimSun" w:hAnsi="SimSun" w:eastAsia="SimSun" w:cs="SimSun"/>
          <w:sz w:val="21"/>
          <w:szCs w:val="21"/>
          <w:spacing w:val="-1"/>
        </w:rPr>
        <w:t>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
        </w:rPr>
        <w:t>位配置堵转时间（如何</w:t>
      </w:r>
      <w:r>
        <w:rPr>
          <w:rFonts w:ascii="SimSun" w:hAnsi="SimSun" w:eastAsia="SimSun" w:cs="SimSun"/>
          <w:sz w:val="21"/>
          <w:szCs w:val="21"/>
          <w:spacing w:val="-2"/>
        </w:rPr>
        <w:t>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4"/>
          <w:w w:val="97"/>
        </w:rPr>
        <w:t>）；</w:t>
      </w:r>
      <w:r>
        <w:rPr>
          <w:rFonts w:ascii="SimSun" w:hAnsi="SimSun" w:eastAsia="SimSun" w:cs="SimSun"/>
          <w:sz w:val="21"/>
          <w:szCs w:val="21"/>
          <w:spacing w:val="-2"/>
        </w:rPr>
        <w:t>第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位配置</w:t>
      </w:r>
      <w:r>
        <w:rPr>
          <w:rFonts w:ascii="SimSun" w:hAnsi="SimSun" w:eastAsia="SimSun" w:cs="SimSun"/>
          <w:sz w:val="21"/>
          <w:szCs w:val="21"/>
          <w:spacing w:val="-2"/>
        </w:rPr>
        <w:t>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5"/>
        </w:rPr>
        <w:t>），</w:t>
      </w:r>
      <w:r>
        <w:rPr>
          <w:rFonts w:ascii="SimSun" w:hAnsi="SimSun" w:eastAsia="SimSun" w:cs="SimSun"/>
          <w:sz w:val="21"/>
          <w:szCs w:val="21"/>
          <w:spacing w:val="-2"/>
        </w:rPr>
        <w:t>我们将第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5 </w:t>
      </w:r>
      <w:r>
        <w:rPr>
          <w:rFonts w:ascii="SimSun" w:hAnsi="SimSun" w:eastAsia="SimSun" w:cs="SimSun"/>
          <w:sz w:val="21"/>
          <w:szCs w:val="21"/>
          <w:spacing w:val="-2"/>
        </w:rPr>
        <w:t>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7 </w:t>
      </w:r>
      <w:r>
        <w:rPr>
          <w:rFonts w:ascii="SimSun" w:hAnsi="SimSun" w:eastAsia="SimSun" w:cs="SimSun"/>
          <w:sz w:val="21"/>
          <w:szCs w:val="21"/>
          <w:spacing w:val="-2"/>
        </w:rPr>
        <w:t>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；第</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位控制方式位拨到</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w:t>
      </w:r>
    </w:p>
    <w:p>
      <w:pPr>
        <w:ind w:left="540"/>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219" w:lineRule="auto"/>
        <w:sectPr>
          <w:footerReference w:type="default" r:id="rId92"/>
          <w:pgSz w:w="11905" w:h="16840"/>
          <w:pgMar w:top="400" w:right="1681" w:bottom="1193" w:left="1684"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918" style="position:absolute;margin-left:5.58pt;margin-top:-0.125pt;mso-position-vertical-relative:text;mso-position-horizontal-relative:text;width:414.8pt;height:1pt;z-index:25299353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72" name="IM 372"/>
            <wp:cNvGraphicFramePr/>
            <a:graphic>
              <a:graphicData uri="http://schemas.openxmlformats.org/drawingml/2006/picture">
                <pic:pic>
                  <pic:nvPicPr>
                    <pic:cNvPr id="372" name="IM 372"/>
                    <pic:cNvPicPr/>
                  </pic:nvPicPr>
                  <pic:blipFill>
                    <a:blip r:embed="rId96"/>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4237"/>
        <w:spacing w:before="99" w:line="232" w:lineRule="auto"/>
        <w:rPr>
          <w:rFonts w:ascii="SimHei" w:hAnsi="SimHei" w:eastAsia="SimHei" w:cs="SimHei"/>
          <w:sz w:val="13"/>
          <w:szCs w:val="13"/>
        </w:rPr>
      </w:pPr>
      <w:r>
        <w:rPr>
          <w:rFonts w:ascii="SimHei" w:hAnsi="SimHei" w:eastAsia="SimHei" w:cs="SimHei"/>
          <w:sz w:val="13"/>
          <w:szCs w:val="13"/>
          <w:b/>
          <w:bCs/>
          <w:spacing w:val="3"/>
        </w:rPr>
        <w:t>第5位</w:t>
      </w:r>
      <w:r>
        <w:rPr>
          <w:rFonts w:ascii="SimHei" w:hAnsi="SimHei" w:eastAsia="SimHei" w:cs="SimHei"/>
          <w:sz w:val="13"/>
          <w:szCs w:val="13"/>
          <w:spacing w:val="16"/>
        </w:rPr>
        <w:t xml:space="preserve">   </w:t>
      </w:r>
      <w:r>
        <w:rPr>
          <w:rFonts w:ascii="SimHei" w:hAnsi="SimHei" w:eastAsia="SimHei" w:cs="SimHei"/>
          <w:sz w:val="13"/>
          <w:szCs w:val="13"/>
          <w:b/>
          <w:bCs/>
          <w:spacing w:val="3"/>
        </w:rPr>
        <w:t>第6-8位</w:t>
      </w:r>
    </w:p>
    <w:p>
      <w:pPr>
        <w:ind w:left="4275"/>
        <w:spacing w:before="1" w:line="197" w:lineRule="auto"/>
        <w:rPr>
          <w:rFonts w:ascii="SimHei" w:hAnsi="SimHei" w:eastAsia="SimHei" w:cs="SimHei"/>
          <w:sz w:val="13"/>
          <w:szCs w:val="13"/>
        </w:rPr>
      </w:pPr>
      <w:r>
        <w:rPr>
          <w:rFonts w:ascii="SimHei" w:hAnsi="SimHei" w:eastAsia="SimHei" w:cs="SimHei"/>
          <w:sz w:val="13"/>
          <w:szCs w:val="13"/>
          <w:b/>
          <w:bCs/>
          <w:spacing w:val="4"/>
        </w:rPr>
        <w:t>为</w:t>
      </w:r>
      <w:r>
        <w:rPr>
          <w:rFonts w:ascii="SimHei" w:hAnsi="SimHei" w:eastAsia="SimHei" w:cs="SimHei"/>
          <w:sz w:val="13"/>
          <w:szCs w:val="13"/>
          <w:b/>
          <w:bCs/>
        </w:rPr>
        <w:t>ON</w:t>
      </w:r>
      <w:r>
        <w:rPr>
          <w:rFonts w:ascii="SimHei" w:hAnsi="SimHei" w:eastAsia="SimHei" w:cs="SimHei"/>
          <w:sz w:val="13"/>
          <w:szCs w:val="13"/>
          <w:spacing w:val="10"/>
        </w:rPr>
        <w:t xml:space="preserve">   </w:t>
      </w:r>
      <w:r>
        <w:rPr>
          <w:rFonts w:ascii="SimHei" w:hAnsi="SimHei" w:eastAsia="SimHei" w:cs="SimHei"/>
          <w:sz w:val="13"/>
          <w:szCs w:val="13"/>
          <w:u w:val="single" w:color="auto"/>
          <w:spacing w:val="59"/>
        </w:rPr>
        <w:t xml:space="preserve"> </w:t>
      </w:r>
      <w:r>
        <w:rPr>
          <w:rFonts w:ascii="SimHei" w:hAnsi="SimHei" w:eastAsia="SimHei" w:cs="SimHei"/>
          <w:sz w:val="13"/>
          <w:szCs w:val="13"/>
          <w:b/>
          <w:bCs/>
          <w:u w:val="single" w:color="auto"/>
          <w:spacing w:val="4"/>
        </w:rPr>
        <w:t>为</w:t>
      </w:r>
      <w:r>
        <w:rPr>
          <w:rFonts w:ascii="SimHei" w:hAnsi="SimHei" w:eastAsia="SimHei" w:cs="SimHei"/>
          <w:sz w:val="13"/>
          <w:szCs w:val="13"/>
          <w:b/>
          <w:bCs/>
          <w:u w:val="single" w:color="auto"/>
        </w:rPr>
        <w:t>OFF</w:t>
      </w:r>
      <w:r>
        <w:rPr>
          <w:rFonts w:ascii="SimHei" w:hAnsi="SimHei" w:eastAsia="SimHei" w:cs="SimHei"/>
          <w:sz w:val="13"/>
          <w:szCs w:val="13"/>
          <w:u w:val="single" w:color="auto"/>
        </w:rPr>
        <w:t xml:space="preserve">  </w:t>
      </w:r>
    </w:p>
    <w:p>
      <w:pPr>
        <w:pStyle w:val="BodyText"/>
        <w:ind w:firstLine="2907"/>
        <w:spacing w:line="1320" w:lineRule="exact"/>
        <w:rPr/>
      </w:pPr>
      <w:r>
        <w:rPr>
          <w:position w:val="-26"/>
        </w:rPr>
        <w:pict>
          <v:group id="_x0000_s920" style="mso-position-vertical-relative:line;mso-position-horizontal-relative:char;width:136.2pt;height:66.05pt;" filled="false" stroked="false" coordsize="2723,1321" coordorigin="0,0">
            <v:shape id="_x0000_s922" style="position:absolute;left:0;top:0;width:2723;height:1321;" filled="false" stroked="false" type="#_x0000_t75">
              <v:imagedata o:title="" r:id="rId97"/>
            </v:shape>
            <v:shape id="_x0000_s924" style="position:absolute;left:191;top:731;width:2380;height:572;" filled="false" stroked="false" type="#_x0000_t202">
              <v:fill on="false"/>
              <v:stroke on="false"/>
              <v:path/>
              <v:imagedata o:title=""/>
              <o:lock v:ext="edit" aspectratio="false"/>
              <v:textbox inset="0mm,0mm,0mm,0mm">
                <w:txbxContent>
                  <w:p>
                    <w:pPr>
                      <w:ind w:left="2003" w:right="20" w:hanging="1984"/>
                      <w:spacing w:before="20" w:line="261" w:lineRule="auto"/>
                      <w:rPr>
                        <w:rFonts w:ascii="Arial" w:hAnsi="Arial" w:eastAsia="Arial" w:cs="Arial"/>
                        <w:sz w:val="24"/>
                        <w:szCs w:val="24"/>
                      </w:rPr>
                    </w:pPr>
                    <w:r>
                      <w:rPr>
                        <w:rFonts w:ascii="Arial" w:hAnsi="Arial" w:eastAsia="Arial" w:cs="Arial"/>
                        <w:sz w:val="24"/>
                        <w:szCs w:val="24"/>
                        <w:spacing w:val="-5"/>
                      </w:rPr>
                      <w:t>1</w:t>
                    </w:r>
                    <w:r>
                      <w:rPr>
                        <w:rFonts w:ascii="Arial" w:hAnsi="Arial" w:eastAsia="Arial" w:cs="Arial"/>
                        <w:sz w:val="24"/>
                        <w:szCs w:val="24"/>
                        <w:spacing w:val="28"/>
                      </w:rPr>
                      <w:t xml:space="preserve">  </w:t>
                    </w:r>
                    <w:r>
                      <w:rPr>
                        <w:rFonts w:ascii="Arial" w:hAnsi="Arial" w:eastAsia="Arial" w:cs="Arial"/>
                        <w:sz w:val="24"/>
                        <w:szCs w:val="24"/>
                        <w:spacing w:val="-5"/>
                      </w:rPr>
                      <w:t>2</w:t>
                    </w:r>
                    <w:r>
                      <w:rPr>
                        <w:rFonts w:ascii="Arial" w:hAnsi="Arial" w:eastAsia="Arial" w:cs="Arial"/>
                        <w:sz w:val="24"/>
                        <w:szCs w:val="24"/>
                        <w:spacing w:val="26"/>
                      </w:rPr>
                      <w:t xml:space="preserve">  </w:t>
                    </w:r>
                    <w:r>
                      <w:rPr>
                        <w:rFonts w:ascii="Arial" w:hAnsi="Arial" w:eastAsia="Arial" w:cs="Arial"/>
                        <w:sz w:val="24"/>
                        <w:szCs w:val="24"/>
                        <w:spacing w:val="-5"/>
                      </w:rPr>
                      <w:t>3   4   5   6</w:t>
                    </w:r>
                    <w:r>
                      <w:rPr>
                        <w:rFonts w:ascii="Arial" w:hAnsi="Arial" w:eastAsia="Arial" w:cs="Arial"/>
                        <w:sz w:val="24"/>
                        <w:szCs w:val="24"/>
                        <w:spacing w:val="31"/>
                      </w:rPr>
                      <w:t xml:space="preserve">  </w:t>
                    </w:r>
                    <w:r>
                      <w:rPr>
                        <w:rFonts w:ascii="Arial" w:hAnsi="Arial" w:eastAsia="Arial" w:cs="Arial"/>
                        <w:sz w:val="24"/>
                        <w:szCs w:val="24"/>
                        <w:spacing w:val="-5"/>
                      </w:rPr>
                      <w:t>7   8</w:t>
                    </w:r>
                    <w:r>
                      <w:rPr>
                        <w:rFonts w:ascii="Arial" w:hAnsi="Arial" w:eastAsia="Arial" w:cs="Arial"/>
                        <w:sz w:val="24"/>
                        <w:szCs w:val="24"/>
                      </w:rPr>
                      <w:t xml:space="preserve"> </w:t>
                    </w:r>
                    <w:r>
                      <w:rPr>
                        <w:rFonts w:ascii="Arial" w:hAnsi="Arial" w:eastAsia="Arial" w:cs="Arial"/>
                        <w:sz w:val="24"/>
                        <w:szCs w:val="24"/>
                        <w:spacing w:val="-16"/>
                      </w:rPr>
                      <w:t>ON</w:t>
                    </w:r>
                  </w:p>
                </w:txbxContent>
              </v:textbox>
            </v:shape>
          </v:group>
        </w:pict>
      </w:r>
    </w:p>
    <w:p>
      <w:pPr>
        <w:pStyle w:val="BodyText"/>
        <w:ind w:left="2293"/>
        <w:spacing w:before="156"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4.16  </w:t>
      </w:r>
      <w:r>
        <w:rPr>
          <w:rFonts w:ascii="SimHei" w:hAnsi="SimHei" w:eastAsia="SimHei" w:cs="SimHei"/>
          <w:sz w:val="20"/>
          <w:szCs w:val="20"/>
          <w:spacing w:val="-2"/>
          <w:position w:val="1"/>
        </w:rPr>
        <w:t>双电位器占空比调速的拨码开关配置</w:t>
      </w:r>
    </w:p>
    <w:p>
      <w:pPr>
        <w:ind w:left="530"/>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20" w:right="92" w:firstLine="421"/>
        <w:spacing w:before="64" w:line="274" w:lineRule="auto"/>
        <w:jc w:val="both"/>
        <w:rPr>
          <w:rFonts w:ascii="SimSun" w:hAnsi="SimSun" w:eastAsia="SimSun" w:cs="SimSun"/>
          <w:sz w:val="21"/>
          <w:szCs w:val="21"/>
        </w:rPr>
      </w:pPr>
      <w:r>
        <w:pict>
          <v:shape id="_x0000_s926" style="position:absolute;margin-left:88.02pt;margin-top:103.087pt;mso-position-vertical-relative:text;mso-position-horizontal-relative:text;width:5pt;height:0.6pt;z-index:-250327040;" filled="false" strokecolor="#000000" strokeweight="0.58pt" coordsize="100,12" coordorigin="0,0" path="m93,5l5,5e">
            <v:stroke endcap="round" miterlimit="10"/>
          </v:shape>
        </w:pict>
      </w:r>
      <w:r>
        <w:pict>
          <v:shape id="_x0000_s928" style="position:absolute;margin-left:306.063pt;margin-top:98.5036pt;mso-position-vertical-relative:text;mso-position-horizontal-relative:text;width:34.1pt;height:8.4pt;z-index:252992512;" filled="false" stroked="false" type="#_x0000_t202">
            <v:fill on="false"/>
            <v:stroke on="false"/>
            <v:path/>
            <v:imagedata o:title=""/>
            <o:lock v:ext="edit" aspectratio="false"/>
            <v:textbox inset="0mm,0mm,0mm,0mm">
              <w:txbxContent>
                <w:p>
                  <w:pPr>
                    <w:ind w:left="20"/>
                    <w:spacing w:before="19" w:line="235"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6"/>
                    </w:rPr>
                    <w:t>2</w:t>
                  </w:r>
                  <w:r>
                    <w:rPr>
                      <w:rFonts w:ascii="SimHei" w:hAnsi="SimHei" w:eastAsia="SimHei" w:cs="SimHei"/>
                      <w:sz w:val="10"/>
                      <w:szCs w:val="10"/>
                      <w:spacing w:val="6"/>
                    </w:rPr>
                    <w:t xml:space="preserve"> </w:t>
                  </w:r>
                  <w:r>
                    <w:rPr>
                      <w:rFonts w:ascii="SimHei" w:hAnsi="SimHei" w:eastAsia="SimHei" w:cs="SimHei"/>
                      <w:sz w:val="10"/>
                      <w:szCs w:val="10"/>
                      <w:spacing w:val="6"/>
                    </w:rPr>
                    <w:t>反转调速</w:t>
                  </w:r>
                </w:p>
              </w:txbxContent>
            </v:textbox>
          </v:shape>
        </w:pict>
      </w:r>
      <w:r>
        <w:pict>
          <v:shape id="_x0000_s930" style="position:absolute;margin-left:92.52pt;margin-top:103.147pt;mso-position-vertical-relative:text;mso-position-horizontal-relative:text;width:4.3pt;height:4.3pt;z-index:-250328064;" filled="false" strokecolor="#000000" strokeweight="0.34pt" coordsize="86,86" coordorigin="0,0" path="m3,3l82,82e">
            <v:stroke endcap="round" miterlimit="10"/>
          </v:shape>
        </w:pict>
      </w:r>
      <w:r>
        <w:rPr>
          <w:rFonts w:ascii="SimSun" w:hAnsi="SimSun" w:eastAsia="SimSun" w:cs="SimSun"/>
          <w:sz w:val="21"/>
          <w:szCs w:val="21"/>
          <w:spacing w:val="-3"/>
        </w:rPr>
        <w:t>此用法使用双电位器对电机进行调速，使用开关控制电机使能和切换电机转动方向，接</w:t>
      </w:r>
      <w:r>
        <w:rPr>
          <w:rFonts w:ascii="SimSun" w:hAnsi="SimSun" w:eastAsia="SimSun" w:cs="SimSun"/>
          <w:sz w:val="21"/>
          <w:szCs w:val="21"/>
          <w:spacing w:val="-1"/>
        </w:rPr>
        <w:t>线方法如图 </w:t>
      </w:r>
      <w:r>
        <w:rPr>
          <w:rFonts w:ascii="Times New Roman" w:hAnsi="Times New Roman" w:eastAsia="Times New Roman" w:cs="Times New Roman"/>
          <w:sz w:val="21"/>
          <w:szCs w:val="21"/>
          <w:spacing w:val="-1"/>
        </w:rPr>
        <w:t>4.17</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
        </w:rPr>
        <w:t>所示。电位器</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1"/>
        </w:rPr>
        <w:t>VR1</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1"/>
        </w:rPr>
        <w:t>两端接</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
        </w:rPr>
        <w:t>COM</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
        </w:rPr>
        <w:t>和</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VO</w:t>
      </w:r>
      <w:r>
        <w:rPr>
          <w:rFonts w:ascii="SimSun" w:hAnsi="SimSun" w:eastAsia="SimSun" w:cs="SimSun"/>
          <w:sz w:val="21"/>
          <w:szCs w:val="21"/>
          <w:spacing w:val="-1"/>
        </w:rPr>
        <w:t>，输出端接</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
        </w:rPr>
        <w:t>1</w:t>
      </w:r>
      <w:r>
        <w:rPr>
          <w:rFonts w:ascii="SimSun" w:hAnsi="SimSun" w:eastAsia="SimSun" w:cs="SimSun"/>
          <w:sz w:val="21"/>
          <w:szCs w:val="21"/>
          <w:spacing w:val="-2"/>
        </w:rPr>
        <w:t>，用于电机正转调</w:t>
      </w:r>
      <w:r>
        <w:rPr>
          <w:rFonts w:ascii="SimSun" w:hAnsi="SimSun" w:eastAsia="SimSun" w:cs="SimSun"/>
          <w:sz w:val="21"/>
          <w:szCs w:val="21"/>
          <w:spacing w:val="-3"/>
        </w:rPr>
        <w:t>速；电位器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3"/>
        </w:rPr>
        <w:t>VR2 </w:t>
      </w:r>
      <w:r>
        <w:rPr>
          <w:rFonts w:ascii="SimSun" w:hAnsi="SimSun" w:eastAsia="SimSun" w:cs="SimSun"/>
          <w:sz w:val="21"/>
          <w:szCs w:val="21"/>
          <w:spacing w:val="-3"/>
        </w:rPr>
        <w:t>两端接</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COM </w:t>
      </w:r>
      <w:r>
        <w:rPr>
          <w:rFonts w:ascii="SimSun" w:hAnsi="SimSun" w:eastAsia="SimSun" w:cs="SimSun"/>
          <w:sz w:val="21"/>
          <w:szCs w:val="21"/>
          <w:spacing w:val="-3"/>
        </w:rPr>
        <w:t>和</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3"/>
        </w:rPr>
        <w:t>VO</w:t>
      </w:r>
      <w:r>
        <w:rPr>
          <w:rFonts w:ascii="SimSun" w:hAnsi="SimSun" w:eastAsia="SimSun" w:cs="SimSun"/>
          <w:sz w:val="21"/>
          <w:szCs w:val="21"/>
          <w:spacing w:val="-3"/>
        </w:rPr>
        <w:t>，输出端</w:t>
      </w:r>
      <w:r>
        <w:rPr>
          <w:rFonts w:ascii="SimSun" w:hAnsi="SimSun" w:eastAsia="SimSun" w:cs="SimSun"/>
          <w:sz w:val="21"/>
          <w:szCs w:val="21"/>
          <w:spacing w:val="-4"/>
        </w:rPr>
        <w:t>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4"/>
        </w:rPr>
        <w:t>IN2</w:t>
      </w:r>
      <w:r>
        <w:rPr>
          <w:rFonts w:ascii="SimSun" w:hAnsi="SimSun" w:eastAsia="SimSun" w:cs="SimSun"/>
          <w:sz w:val="21"/>
          <w:szCs w:val="21"/>
          <w:spacing w:val="-4"/>
        </w:rPr>
        <w:t>，用于电机反转调速；开关</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4"/>
        </w:rPr>
        <w:t>K2 </w:t>
      </w:r>
      <w:r>
        <w:rPr>
          <w:rFonts w:ascii="SimSun" w:hAnsi="SimSun" w:eastAsia="SimSun" w:cs="SimSun"/>
          <w:sz w:val="21"/>
          <w:szCs w:val="21"/>
          <w:spacing w:val="-4"/>
        </w:rPr>
        <w:t>接在</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4"/>
        </w:rPr>
        <w:t>IN3</w:t>
      </w:r>
      <w:r>
        <w:rPr>
          <w:rFonts w:ascii="SimSun" w:hAnsi="SimSun" w:eastAsia="SimSun" w:cs="SimSun"/>
          <w:sz w:val="21"/>
          <w:szCs w:val="21"/>
          <w:spacing w:val="-4"/>
        </w:rPr>
        <w:t>和</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COM</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4"/>
        </w:rPr>
        <w:t>间，用于控制电机方向；开关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K1</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4"/>
        </w:rPr>
        <w:t>串联在</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4"/>
        </w:rPr>
        <w:t>VO </w:t>
      </w:r>
      <w:r>
        <w:rPr>
          <w:rFonts w:ascii="SimSun" w:hAnsi="SimSun" w:eastAsia="SimSun" w:cs="SimSun"/>
          <w:sz w:val="21"/>
          <w:szCs w:val="21"/>
          <w:spacing w:val="-4"/>
        </w:rPr>
        <w:t>和电位</w:t>
      </w:r>
      <w:r>
        <w:rPr>
          <w:rFonts w:ascii="SimSun" w:hAnsi="SimSun" w:eastAsia="SimSun" w:cs="SimSun"/>
          <w:sz w:val="21"/>
          <w:szCs w:val="21"/>
          <w:spacing w:val="-5"/>
        </w:rPr>
        <w:t>器的高电位端，控制电机使能。</w:t>
      </w:r>
      <w:r>
        <w:rPr>
          <w:rFonts w:ascii="SimSun" w:hAnsi="SimSun" w:eastAsia="SimSun" w:cs="SimSun"/>
          <w:sz w:val="21"/>
          <w:szCs w:val="21"/>
          <w:spacing w:val="-3"/>
        </w:rPr>
        <w:t>如果不需要使能控制，可去掉</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K1 </w:t>
      </w:r>
      <w:r>
        <w:rPr>
          <w:rFonts w:ascii="SimSun" w:hAnsi="SimSun" w:eastAsia="SimSun" w:cs="SimSun"/>
          <w:sz w:val="21"/>
          <w:szCs w:val="21"/>
          <w:spacing w:val="-3"/>
        </w:rPr>
        <w:t>直接将</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3"/>
        </w:rPr>
        <w:t>VO </w:t>
      </w:r>
      <w:r>
        <w:rPr>
          <w:rFonts w:ascii="SimSun" w:hAnsi="SimSun" w:eastAsia="SimSun" w:cs="SimSun"/>
          <w:sz w:val="21"/>
          <w:szCs w:val="21"/>
          <w:spacing w:val="-3"/>
        </w:rPr>
        <w:t>连到电位器的高电位端。限位开关</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SQ1 </w:t>
      </w:r>
      <w:r>
        <w:rPr>
          <w:rFonts w:ascii="SimSun" w:hAnsi="SimSun" w:eastAsia="SimSun" w:cs="SimSun"/>
          <w:sz w:val="21"/>
          <w:szCs w:val="21"/>
          <w:spacing w:val="-3"/>
        </w:rPr>
        <w:t>和</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SQ2</w:t>
      </w:r>
      <w:r>
        <w:rPr>
          <w:rFonts w:ascii="SimSun" w:hAnsi="SimSun" w:eastAsia="SimSun" w:cs="SimSun"/>
          <w:sz w:val="21"/>
          <w:szCs w:val="21"/>
          <w:spacing w:val="-1"/>
        </w:rPr>
        <w:t>分别对正转和反转进行限位。具体如何对电机进行调速和控制见表 </w:t>
      </w:r>
      <w:r>
        <w:rPr>
          <w:rFonts w:ascii="Times New Roman" w:hAnsi="Times New Roman" w:eastAsia="Times New Roman" w:cs="Times New Roman"/>
          <w:sz w:val="21"/>
          <w:szCs w:val="21"/>
          <w:spacing w:val="-1"/>
        </w:rPr>
        <w:t>4.11 </w:t>
      </w:r>
      <w:r>
        <w:rPr>
          <w:rFonts w:ascii="SimSun" w:hAnsi="SimSun" w:eastAsia="SimSun" w:cs="SimSun"/>
          <w:sz w:val="21"/>
          <w:szCs w:val="21"/>
          <w:spacing w:val="-1"/>
        </w:rPr>
        <w:t>所示。</w:t>
      </w:r>
    </w:p>
    <w:p>
      <w:pPr>
        <w:pStyle w:val="BodyText"/>
        <w:ind w:firstLine="1754"/>
        <w:spacing w:before="123" w:line="4420" w:lineRule="exact"/>
        <w:rPr/>
      </w:pPr>
      <w:r>
        <mc:AlternateContent xmlns:mc="http://schemas.openxmlformats.org/markup-compatibility/2006">
          <mc:Choice Requires="wps">
            <w:drawing>
              <wp:anchor distT="0" distB="0" distL="0" distR="0" simplePos="0" relativeHeight="252991488" behindDoc="0" locked="0" layoutInCell="1" allowOverlap="1">
                <wp:simplePos x="0" y="0"/>
                <wp:positionH relativeFrom="column">
                  <wp:posOffset>960345</wp:posOffset>
                </wp:positionH>
                <wp:positionV relativeFrom="paragraph">
                  <wp:posOffset>1317225</wp:posOffset>
                </wp:positionV>
                <wp:extent cx="1967864" cy="320040"/>
                <wp:effectExtent l="0" t="0" r="0" b="0"/>
                <wp:wrapNone/>
                <wp:docPr id="374" name="TextBox 374"/>
                <wp:cNvGraphicFramePr/>
                <a:graphic>
                  <a:graphicData uri="http://schemas.microsoft.com/office/word/2010/wordprocessingShape">
                    <wps:wsp>
                      <wps:cNvPr id="374" name="TextBox 374"/>
                      <wps:cNvSpPr txBox="1"/>
                      <wps:spPr>
                        <a:xfrm rot="16200000">
                          <a:off x="960345" y="1317225"/>
                          <a:ext cx="1967864" cy="320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63"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8"/>
                                <w:position w:val="2"/>
                              </w:rPr>
                              <w:t>6030</w:t>
                            </w:r>
                            <w:r>
                              <w:rPr>
                                <w:sz w:val="34"/>
                                <w:szCs w:val="34"/>
                                <w:position w:val="2"/>
                              </w:rPr>
                              <w:t>NS</w:t>
                            </w:r>
                            <w:r>
                              <w:rPr>
                                <w:sz w:val="34"/>
                                <w:szCs w:val="34"/>
                                <w:spacing w:val="8"/>
                                <w:position w:val="2"/>
                              </w:rPr>
                              <w:t>-</w:t>
                            </w:r>
                            <w:r>
                              <w:rPr>
                                <w:sz w:val="34"/>
                                <w:szCs w:val="34"/>
                                <w:position w:val="2"/>
                              </w:rPr>
                              <w:t>Ex</w:t>
                            </w:r>
                            <w:r>
                              <w:rPr>
                                <w:sz w:val="34"/>
                                <w:szCs w:val="34"/>
                                <w:spacing w:val="-69"/>
                                <w:position w:val="2"/>
                              </w:rPr>
                              <w:t xml:space="preserve"> </w:t>
                            </w:r>
                            <w:r>
                              <w:rPr>
                                <w:sz w:val="34"/>
                                <w:szCs w:val="34"/>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32" style="position:absolute;margin-left:75.6178pt;margin-top:103.719pt;mso-position-vertical-relative:text;mso-position-horizontal-relative:text;width:154.95pt;height:25.2pt;z-index:252991488;rotation:270;" filled="false" stroked="false" type="#_x0000_t202">
                <v:fill on="false"/>
                <v:stroke on="false"/>
                <v:path/>
                <v:imagedata o:title=""/>
                <o:lock v:ext="edit" aspectratio="false"/>
                <v:textbox inset="0mm,0mm,0mm,0mm">
                  <w:txbxContent>
                    <w:p>
                      <w:pPr>
                        <w:pStyle w:val="BodyText"/>
                        <w:spacing w:before="20" w:line="463"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8"/>
                          <w:position w:val="2"/>
                        </w:rPr>
                        <w:t>6030</w:t>
                      </w:r>
                      <w:r>
                        <w:rPr>
                          <w:sz w:val="34"/>
                          <w:szCs w:val="34"/>
                          <w:position w:val="2"/>
                        </w:rPr>
                        <w:t>NS</w:t>
                      </w:r>
                      <w:r>
                        <w:rPr>
                          <w:sz w:val="34"/>
                          <w:szCs w:val="34"/>
                          <w:spacing w:val="8"/>
                          <w:position w:val="2"/>
                        </w:rPr>
                        <w:t>-</w:t>
                      </w:r>
                      <w:r>
                        <w:rPr>
                          <w:sz w:val="34"/>
                          <w:szCs w:val="34"/>
                          <w:position w:val="2"/>
                        </w:rPr>
                        <w:t>Ex</w:t>
                      </w:r>
                      <w:r>
                        <w:rPr>
                          <w:sz w:val="34"/>
                          <w:szCs w:val="34"/>
                          <w:spacing w:val="-69"/>
                          <w:position w:val="2"/>
                        </w:rPr>
                        <w:t xml:space="preserve"> </w:t>
                      </w:r>
                      <w:r>
                        <w:rPr>
                          <w:sz w:val="34"/>
                          <w:szCs w:val="34"/>
                          <w:position w:val="2"/>
                        </w:rPr>
                        <w:t>B</w:t>
                      </w:r>
                    </w:p>
                  </w:txbxContent>
                </v:textbox>
              </v:shape>
            </w:pict>
          </mc:Fallback>
        </mc:AlternateContent>
      </w:r>
      <w:r>
        <w:pict>
          <v:shape id="_x0000_s934" style="position:absolute;margin-left:96.48pt;margin-top:10.3026pt;mso-position-vertical-relative:text;mso-position-horizontal-relative:text;width:124.2pt;height:0.35pt;z-index:-250326016;" filled="false" strokecolor="#000000" strokeweight="0.34pt" coordsize="2483,6" coordorigin="0,0" path="m3,3l2480,3e">
            <v:stroke endcap="round" miterlimit="10"/>
          </v:shape>
        </w:pict>
      </w:r>
      <w:r>
        <w:rPr>
          <w:position w:val="-88"/>
        </w:rPr>
        <w:pict>
          <v:group id="_x0000_s936" style="mso-position-vertical-relative:line;mso-position-horizontal-relative:char;width:246.3pt;height:221.05pt;" filled="false" stroked="false" coordsize="4926,4421" coordorigin="0,0">
            <v:shape id="_x0000_s938" style="position:absolute;left:2945;top:592;width:283;height:833;" filled="false" stroked="false" type="#_x0000_t202">
              <v:fill on="false"/>
              <v:stroke on="false"/>
              <v:path/>
              <v:imagedata o:title=""/>
              <o:lock v:ext="edit" aspectratio="false"/>
              <v:textbox inset="0mm,0mm,0mm,0mm">
                <w:txbxContent>
                  <w:p>
                    <w:pPr>
                      <w:ind w:left="57"/>
                      <w:spacing w:before="20" w:line="205" w:lineRule="auto"/>
                      <w:rPr>
                        <w:rFonts w:ascii="Arial" w:hAnsi="Arial" w:eastAsia="Arial" w:cs="Arial"/>
                        <w:sz w:val="10"/>
                        <w:szCs w:val="10"/>
                      </w:rPr>
                    </w:pPr>
                    <w:r>
                      <w:rPr>
                        <w:rFonts w:ascii="Arial" w:hAnsi="Arial" w:eastAsia="Arial" w:cs="Arial"/>
                        <w:sz w:val="10"/>
                        <w:szCs w:val="10"/>
                      </w:rPr>
                      <w:t>K2</w:t>
                    </w:r>
                  </w:p>
                  <w:p>
                    <w:pPr>
                      <w:ind w:left="56"/>
                      <w:spacing w:before="238" w:line="205" w:lineRule="auto"/>
                      <w:rPr>
                        <w:rFonts w:ascii="Arial" w:hAnsi="Arial" w:eastAsia="Arial" w:cs="Arial"/>
                        <w:sz w:val="10"/>
                        <w:szCs w:val="10"/>
                      </w:rPr>
                    </w:pPr>
                    <w:r>
                      <w:rPr>
                        <w:rFonts w:ascii="Arial" w:hAnsi="Arial" w:eastAsia="Arial" w:cs="Arial"/>
                        <w:sz w:val="10"/>
                        <w:szCs w:val="10"/>
                      </w:rPr>
                      <w:t>K1</w:t>
                    </w:r>
                  </w:p>
                  <w:p>
                    <w:pPr>
                      <w:ind w:left="20"/>
                      <w:spacing w:before="33" w:line="207" w:lineRule="auto"/>
                      <w:rPr>
                        <w:rFonts w:ascii="Arial" w:hAnsi="Arial" w:eastAsia="Arial" w:cs="Arial"/>
                        <w:sz w:val="10"/>
                        <w:szCs w:val="10"/>
                      </w:rPr>
                    </w:pPr>
                    <w:r>
                      <w:rPr>
                        <w:rFonts w:ascii="Arial" w:hAnsi="Arial" w:eastAsia="Arial" w:cs="Arial"/>
                        <w:sz w:val="10"/>
                        <w:szCs w:val="10"/>
                        <w:spacing w:val="3"/>
                      </w:rPr>
                      <w:t>COM</w:t>
                    </w:r>
                  </w:p>
                  <w:p>
                    <w:pPr>
                      <w:ind w:left="26"/>
                      <w:spacing w:before="19" w:line="208"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8"/>
                      </w:rPr>
                      <w:t>2</w:t>
                    </w:r>
                  </w:p>
                  <w:p>
                    <w:pPr>
                      <w:ind w:left="36"/>
                      <w:spacing w:before="20" w:line="208"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9"/>
                      </w:rPr>
                      <w:t>1</w:t>
                    </w:r>
                  </w:p>
                </w:txbxContent>
              </v:textbox>
            </v:shape>
            <v:shape id="_x0000_s940" style="position:absolute;left:0;top:0;width:4926;height:4421;" filled="false" stroked="false" type="#_x0000_t75">
              <v:imagedata o:title="" r:id="rId98"/>
            </v:shape>
            <v:shape id="_x0000_s942" style="position:absolute;left:2309;top:450;width:344;height:3477;" filled="false" stroked="false" type="#_x0000_t202">
              <v:fill on="false"/>
              <v:stroke on="false"/>
              <v:path/>
              <v:imagedata o:title=""/>
              <o:lock v:ext="edit" aspectratio="false"/>
              <v:textbox inset="0mm,0mm,0mm,0mm">
                <w:txbxContent>
                  <w:p>
                    <w:pPr>
                      <w:ind w:left="126"/>
                      <w:spacing w:before="20" w:line="185" w:lineRule="auto"/>
                      <w:rPr>
                        <w:rFonts w:ascii="SimSun" w:hAnsi="SimSun" w:eastAsia="SimSun" w:cs="SimSun"/>
                        <w:sz w:val="10"/>
                        <w:szCs w:val="10"/>
                      </w:rPr>
                    </w:pPr>
                    <w:r>
                      <w:rPr>
                        <w:rFonts w:ascii="SimSun" w:hAnsi="SimSun" w:eastAsia="SimSun" w:cs="SimSun"/>
                        <w:sz w:val="10"/>
                        <w:szCs w:val="10"/>
                        <w:b/>
                        <w:bCs/>
                        <w:spacing w:val="-1"/>
                      </w:rPr>
                      <w:t>COM</w:t>
                    </w:r>
                  </w:p>
                  <w:p>
                    <w:pPr>
                      <w:ind w:left="134"/>
                      <w:spacing w:before="7" w:line="228" w:lineRule="auto"/>
                      <w:rPr>
                        <w:rFonts w:ascii="SimSun" w:hAnsi="SimSun" w:eastAsia="SimSun" w:cs="SimSun"/>
                        <w:sz w:val="10"/>
                        <w:szCs w:val="10"/>
                      </w:rPr>
                    </w:pPr>
                    <w:r>
                      <w:rPr>
                        <w:rFonts w:ascii="SimSun" w:hAnsi="SimSun" w:eastAsia="SimSun" w:cs="SimSun"/>
                        <w:sz w:val="10"/>
                        <w:szCs w:val="10"/>
                        <w:b/>
                        <w:bCs/>
                        <w:spacing w:val="-4"/>
                      </w:rPr>
                      <w:t>IN3</w:t>
                    </w:r>
                  </w:p>
                  <w:p>
                    <w:pPr>
                      <w:ind w:left="134"/>
                      <w:spacing w:line="228" w:lineRule="auto"/>
                      <w:rPr>
                        <w:rFonts w:ascii="SimSun" w:hAnsi="SimSun" w:eastAsia="SimSun" w:cs="SimSun"/>
                        <w:sz w:val="10"/>
                        <w:szCs w:val="10"/>
                      </w:rPr>
                    </w:pPr>
                    <w:r>
                      <w:rPr>
                        <w:rFonts w:ascii="SimSun" w:hAnsi="SimSun" w:eastAsia="SimSun" w:cs="SimSun"/>
                        <w:sz w:val="10"/>
                        <w:szCs w:val="10"/>
                        <w:b/>
                        <w:bCs/>
                        <w:spacing w:val="-4"/>
                      </w:rPr>
                      <w:t>IN2</w:t>
                    </w:r>
                  </w:p>
                  <w:p>
                    <w:pPr>
                      <w:ind w:left="141"/>
                      <w:spacing w:line="132" w:lineRule="exact"/>
                      <w:rPr>
                        <w:rFonts w:ascii="SimSun" w:hAnsi="SimSun" w:eastAsia="SimSun" w:cs="SimSun"/>
                        <w:sz w:val="10"/>
                        <w:szCs w:val="10"/>
                      </w:rPr>
                    </w:pPr>
                    <w:r>
                      <w:rPr>
                        <w:rFonts w:ascii="SimSun" w:hAnsi="SimSun" w:eastAsia="SimSun" w:cs="SimSun"/>
                        <w:sz w:val="10"/>
                        <w:szCs w:val="10"/>
                        <w:b/>
                        <w:bCs/>
                        <w:spacing w:val="-4"/>
                      </w:rPr>
                      <w:t>IN1</w:t>
                    </w:r>
                  </w:p>
                  <w:p>
                    <w:pPr>
                      <w:ind w:left="157"/>
                      <w:spacing w:before="7" w:line="185" w:lineRule="auto"/>
                      <w:rPr>
                        <w:rFonts w:ascii="SimSun" w:hAnsi="SimSun" w:eastAsia="SimSun" w:cs="SimSun"/>
                        <w:sz w:val="10"/>
                        <w:szCs w:val="10"/>
                      </w:rPr>
                    </w:pPr>
                    <w:r>
                      <w:rPr>
                        <w:rFonts w:ascii="SimSun" w:hAnsi="SimSun" w:eastAsia="SimSun" w:cs="SimSun"/>
                        <w:sz w:val="10"/>
                        <w:szCs w:val="10"/>
                        <w:b/>
                        <w:bCs/>
                        <w:spacing w:val="-1"/>
                      </w:rPr>
                      <w:t>VO</w:t>
                    </w:r>
                  </w:p>
                  <w:p>
                    <w:pPr>
                      <w:ind w:left="141"/>
                      <w:spacing w:before="22" w:line="185" w:lineRule="auto"/>
                      <w:rPr>
                        <w:rFonts w:ascii="SimSun" w:hAnsi="SimSun" w:eastAsia="SimSun" w:cs="SimSun"/>
                        <w:sz w:val="10"/>
                        <w:szCs w:val="10"/>
                      </w:rPr>
                    </w:pPr>
                    <w:r>
                      <w:rPr>
                        <w:rFonts w:ascii="SimSun" w:hAnsi="SimSun" w:eastAsia="SimSun" w:cs="SimSun"/>
                        <w:sz w:val="10"/>
                        <w:szCs w:val="10"/>
                        <w:b/>
                        <w:bCs/>
                        <w:spacing w:val="-1"/>
                      </w:rPr>
                      <w:t>COM</w:t>
                    </w:r>
                  </w:p>
                  <w:p>
                    <w:pPr>
                      <w:ind w:left="142"/>
                      <w:spacing w:before="21" w:line="215"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2"/>
                      <w:spacing w:line="221"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line="228" w:lineRule="auto"/>
                      <w:rPr>
                        <w:rFonts w:ascii="SimSun" w:hAnsi="SimSun" w:eastAsia="SimSun" w:cs="SimSun"/>
                        <w:sz w:val="10"/>
                        <w:szCs w:val="10"/>
                      </w:rPr>
                    </w:pPr>
                    <w:r>
                      <w:rPr>
                        <w:rFonts w:ascii="SimSun" w:hAnsi="SimSun" w:eastAsia="SimSun" w:cs="SimSun"/>
                        <w:sz w:val="10"/>
                        <w:szCs w:val="10"/>
                        <w:b/>
                        <w:bCs/>
                        <w:spacing w:val="-1"/>
                      </w:rPr>
                      <w:t>CANH/A</w:t>
                    </w:r>
                  </w:p>
                  <w:p>
                    <w:pPr>
                      <w:ind w:left="126"/>
                      <w:spacing w:before="65" w:line="185" w:lineRule="auto"/>
                      <w:rPr>
                        <w:rFonts w:ascii="SimSun" w:hAnsi="SimSun" w:eastAsia="SimSun" w:cs="SimSun"/>
                        <w:sz w:val="10"/>
                        <w:szCs w:val="10"/>
                      </w:rPr>
                    </w:pPr>
                    <w:r>
                      <w:rPr>
                        <w:rFonts w:ascii="SimSun" w:hAnsi="SimSun" w:eastAsia="SimSun" w:cs="SimSun"/>
                        <w:sz w:val="10"/>
                        <w:szCs w:val="10"/>
                        <w:b/>
                        <w:bCs/>
                        <w:spacing w:val="-1"/>
                      </w:rPr>
                      <w:t>COM</w:t>
                    </w:r>
                  </w:p>
                  <w:p>
                    <w:pPr>
                      <w:ind w:left="158"/>
                      <w:spacing w:before="18" w:line="184" w:lineRule="auto"/>
                      <w:rPr>
                        <w:rFonts w:ascii="SimSun" w:hAnsi="SimSun" w:eastAsia="SimSun" w:cs="SimSun"/>
                        <w:sz w:val="10"/>
                        <w:szCs w:val="10"/>
                      </w:rPr>
                    </w:pPr>
                    <w:r>
                      <w:rPr>
                        <w:rFonts w:ascii="SimSun" w:hAnsi="SimSun" w:eastAsia="SimSun" w:cs="SimSun"/>
                        <w:sz w:val="10"/>
                        <w:szCs w:val="10"/>
                        <w:b/>
                        <w:bCs/>
                        <w:spacing w:val="-2"/>
                      </w:rPr>
                      <w:t>EZ</w:t>
                    </w:r>
                  </w:p>
                  <w:p>
                    <w:pPr>
                      <w:ind w:left="158"/>
                      <w:spacing w:before="26" w:line="184" w:lineRule="auto"/>
                      <w:rPr>
                        <w:rFonts w:ascii="SimSun" w:hAnsi="SimSun" w:eastAsia="SimSun" w:cs="SimSun"/>
                        <w:sz w:val="10"/>
                        <w:szCs w:val="10"/>
                      </w:rPr>
                    </w:pPr>
                    <w:r>
                      <w:rPr>
                        <w:rFonts w:ascii="SimSun" w:hAnsi="SimSun" w:eastAsia="SimSun" w:cs="SimSun"/>
                        <w:sz w:val="10"/>
                        <w:szCs w:val="10"/>
                        <w:b/>
                        <w:bCs/>
                        <w:spacing w:val="-2"/>
                      </w:rPr>
                      <w:t>EB</w:t>
                    </w:r>
                  </w:p>
                  <w:p>
                    <w:pPr>
                      <w:ind w:left="158"/>
                      <w:spacing w:before="19" w:line="185" w:lineRule="auto"/>
                      <w:rPr>
                        <w:rFonts w:ascii="SimSun" w:hAnsi="SimSun" w:eastAsia="SimSun" w:cs="SimSun"/>
                        <w:sz w:val="10"/>
                        <w:szCs w:val="10"/>
                      </w:rPr>
                    </w:pPr>
                    <w:r>
                      <w:rPr>
                        <w:rFonts w:ascii="SimSun" w:hAnsi="SimSun" w:eastAsia="SimSun" w:cs="SimSun"/>
                        <w:sz w:val="10"/>
                        <w:szCs w:val="10"/>
                        <w:b/>
                        <w:bCs/>
                        <w:spacing w:val="-2"/>
                      </w:rPr>
                      <w:t>EA</w:t>
                    </w:r>
                  </w:p>
                  <w:p>
                    <w:pPr>
                      <w:ind w:left="134"/>
                      <w:spacing w:line="132" w:lineRule="exact"/>
                      <w:rPr>
                        <w:rFonts w:ascii="SimSun" w:hAnsi="SimSun" w:eastAsia="SimSun" w:cs="SimSun"/>
                        <w:sz w:val="10"/>
                        <w:szCs w:val="10"/>
                      </w:rPr>
                    </w:pPr>
                    <w:r>
                      <w:rPr>
                        <w:rFonts w:ascii="SimSun" w:hAnsi="SimSun" w:eastAsia="SimSun" w:cs="SimSun"/>
                        <w:sz w:val="10"/>
                        <w:szCs w:val="10"/>
                        <w:b/>
                        <w:bCs/>
                        <w:spacing w:val="-3"/>
                      </w:rPr>
                      <w:t>5VO</w:t>
                    </w:r>
                  </w:p>
                  <w:p>
                    <w:pPr>
                      <w:ind w:left="129"/>
                      <w:spacing w:before="28" w:line="175" w:lineRule="auto"/>
                      <w:rPr>
                        <w:rFonts w:ascii="SimSun" w:hAnsi="SimSun" w:eastAsia="SimSun" w:cs="SimSun"/>
                        <w:sz w:val="10"/>
                        <w:szCs w:val="10"/>
                      </w:rPr>
                    </w:pPr>
                    <w:r>
                      <w:rPr>
                        <w:rFonts w:ascii="SimSun" w:hAnsi="SimSun" w:eastAsia="SimSun" w:cs="SimSun"/>
                        <w:sz w:val="10"/>
                        <w:szCs w:val="10"/>
                        <w:b/>
                        <w:bCs/>
                        <w:spacing w:val="-2"/>
                      </w:rPr>
                      <w:t>SW8</w:t>
                    </w:r>
                  </w:p>
                  <w:p>
                    <w:pPr>
                      <w:ind w:left="129"/>
                      <w:spacing w:line="161" w:lineRule="auto"/>
                      <w:rPr>
                        <w:rFonts w:ascii="SimSun" w:hAnsi="SimSun" w:eastAsia="SimSun" w:cs="SimSun"/>
                        <w:sz w:val="10"/>
                        <w:szCs w:val="10"/>
                      </w:rPr>
                    </w:pPr>
                    <w:r>
                      <w:rPr>
                        <w:rFonts w:ascii="SimSun" w:hAnsi="SimSun" w:eastAsia="SimSun" w:cs="SimSun"/>
                        <w:sz w:val="10"/>
                        <w:szCs w:val="10"/>
                        <w:b/>
                        <w:bCs/>
                        <w:spacing w:val="-2"/>
                      </w:rPr>
                      <w:t>SW7</w:t>
                    </w:r>
                  </w:p>
                  <w:p>
                    <w:pPr>
                      <w:ind w:left="129"/>
                      <w:spacing w:line="84"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29"/>
                      <w:spacing w:line="83" w:lineRule="exact"/>
                      <w:rPr>
                        <w:rFonts w:ascii="SimSun" w:hAnsi="SimSun" w:eastAsia="SimSun" w:cs="SimSun"/>
                        <w:sz w:val="10"/>
                        <w:szCs w:val="10"/>
                      </w:rPr>
                    </w:pPr>
                    <w:r>
                      <w:rPr>
                        <w:rFonts w:ascii="SimSun" w:hAnsi="SimSun" w:eastAsia="SimSun" w:cs="SimSun"/>
                        <w:sz w:val="10"/>
                        <w:szCs w:val="10"/>
                        <w:b/>
                        <w:bCs/>
                        <w:spacing w:val="-2"/>
                        <w:position w:val="-1"/>
                      </w:rPr>
                      <w:t>SW5</w:t>
                    </w:r>
                  </w:p>
                  <w:p>
                    <w:pPr>
                      <w:ind w:left="129"/>
                      <w:spacing w:line="160" w:lineRule="auto"/>
                      <w:rPr>
                        <w:rFonts w:ascii="SimSun" w:hAnsi="SimSun" w:eastAsia="SimSun" w:cs="SimSun"/>
                        <w:sz w:val="10"/>
                        <w:szCs w:val="10"/>
                      </w:rPr>
                    </w:pPr>
                    <w:r>
                      <w:rPr>
                        <w:rFonts w:ascii="SimSun" w:hAnsi="SimSun" w:eastAsia="SimSun" w:cs="SimSun"/>
                        <w:sz w:val="10"/>
                        <w:szCs w:val="10"/>
                        <w:b/>
                        <w:bCs/>
                        <w:spacing w:val="-2"/>
                      </w:rPr>
                      <w:t>SW4</w:t>
                    </w:r>
                  </w:p>
                  <w:p>
                    <w:pPr>
                      <w:ind w:left="129"/>
                      <w:spacing w:line="161" w:lineRule="auto"/>
                      <w:rPr>
                        <w:rFonts w:ascii="SimSun" w:hAnsi="SimSun" w:eastAsia="SimSun" w:cs="SimSun"/>
                        <w:sz w:val="10"/>
                        <w:szCs w:val="10"/>
                      </w:rPr>
                    </w:pPr>
                    <w:r>
                      <w:rPr>
                        <w:rFonts w:ascii="SimSun" w:hAnsi="SimSun" w:eastAsia="SimSun" w:cs="SimSun"/>
                        <w:sz w:val="10"/>
                        <w:szCs w:val="10"/>
                        <w:b/>
                        <w:bCs/>
                        <w:spacing w:val="-2"/>
                      </w:rPr>
                      <w:t>SW3</w:t>
                    </w:r>
                  </w:p>
                  <w:p>
                    <w:pPr>
                      <w:ind w:left="129"/>
                      <w:spacing w:before="1" w:line="160" w:lineRule="auto"/>
                      <w:rPr>
                        <w:rFonts w:ascii="SimSun" w:hAnsi="SimSun" w:eastAsia="SimSun" w:cs="SimSun"/>
                        <w:sz w:val="10"/>
                        <w:szCs w:val="10"/>
                      </w:rPr>
                    </w:pPr>
                    <w:r>
                      <w:rPr>
                        <w:rFonts w:ascii="SimSun" w:hAnsi="SimSun" w:eastAsia="SimSun" w:cs="SimSun"/>
                        <w:sz w:val="10"/>
                        <w:szCs w:val="10"/>
                        <w:b/>
                        <w:bCs/>
                        <w:spacing w:val="-2"/>
                      </w:rPr>
                      <w:t>SW2</w:t>
                    </w:r>
                  </w:p>
                  <w:p>
                    <w:pPr>
                      <w:ind w:left="129"/>
                      <w:spacing w:line="228" w:lineRule="auto"/>
                      <w:rPr>
                        <w:rFonts w:ascii="SimSun" w:hAnsi="SimSun" w:eastAsia="SimSun" w:cs="SimSun"/>
                        <w:sz w:val="10"/>
                        <w:szCs w:val="10"/>
                      </w:rPr>
                    </w:pPr>
                    <w:r>
                      <w:rPr>
                        <w:rFonts w:ascii="SimSun" w:hAnsi="SimSun" w:eastAsia="SimSun" w:cs="SimSun"/>
                        <w:sz w:val="10"/>
                        <w:szCs w:val="10"/>
                        <w:b/>
                        <w:bCs/>
                        <w:spacing w:val="-2"/>
                      </w:rPr>
                      <w:t>SW1</w:t>
                    </w:r>
                  </w:p>
                  <w:p>
                    <w:pPr>
                      <w:ind w:left="129"/>
                      <w:spacing w:before="32" w:line="185" w:lineRule="auto"/>
                      <w:rPr>
                        <w:rFonts w:ascii="SimSun" w:hAnsi="SimSun" w:eastAsia="SimSun" w:cs="SimSun"/>
                        <w:sz w:val="10"/>
                        <w:szCs w:val="10"/>
                      </w:rPr>
                    </w:pPr>
                    <w:r>
                      <w:rPr>
                        <w:rFonts w:ascii="SimSun" w:hAnsi="SimSun" w:eastAsia="SimSun" w:cs="SimSun"/>
                        <w:sz w:val="10"/>
                        <w:szCs w:val="10"/>
                        <w:b/>
                        <w:bCs/>
                        <w:spacing w:val="-1"/>
                      </w:rPr>
                      <w:t>MO-</w:t>
                    </w:r>
                  </w:p>
                  <w:p>
                    <w:pPr>
                      <w:ind w:left="129"/>
                      <w:spacing w:before="48" w:line="132" w:lineRule="exact"/>
                      <w:rPr>
                        <w:rFonts w:ascii="SimSun" w:hAnsi="SimSun" w:eastAsia="SimSun" w:cs="SimSun"/>
                        <w:sz w:val="10"/>
                        <w:szCs w:val="10"/>
                      </w:rPr>
                    </w:pPr>
                    <w:r>
                      <w:rPr>
                        <w:rFonts w:ascii="SimSun" w:hAnsi="SimSun" w:eastAsia="SimSun" w:cs="SimSun"/>
                        <w:sz w:val="10"/>
                        <w:szCs w:val="10"/>
                        <w:b/>
                        <w:bCs/>
                        <w:spacing w:val="-1"/>
                      </w:rPr>
                      <w:t>MO+</w:t>
                    </w:r>
                  </w:p>
                  <w:p>
                    <w:pPr>
                      <w:ind w:left="115"/>
                      <w:spacing w:before="44" w:line="184" w:lineRule="auto"/>
                      <w:rPr>
                        <w:rFonts w:ascii="SimSun" w:hAnsi="SimSun" w:eastAsia="SimSun" w:cs="SimSun"/>
                        <w:sz w:val="10"/>
                        <w:szCs w:val="10"/>
                      </w:rPr>
                    </w:pPr>
                    <w:r>
                      <w:rPr>
                        <w:rFonts w:ascii="SimSun" w:hAnsi="SimSun" w:eastAsia="SimSun" w:cs="SimSun"/>
                        <w:sz w:val="10"/>
                        <w:szCs w:val="10"/>
                        <w:b/>
                        <w:bCs/>
                        <w:spacing w:val="-1"/>
                      </w:rPr>
                      <w:t>BRK</w:t>
                    </w:r>
                  </w:p>
                  <w:p>
                    <w:pPr>
                      <w:ind w:left="133"/>
                      <w:spacing w:before="68" w:line="184" w:lineRule="auto"/>
                      <w:rPr>
                        <w:rFonts w:ascii="SimSun" w:hAnsi="SimSun" w:eastAsia="SimSun" w:cs="SimSun"/>
                        <w:sz w:val="10"/>
                        <w:szCs w:val="10"/>
                      </w:rPr>
                    </w:pPr>
                    <w:r>
                      <w:rPr>
                        <w:rFonts w:ascii="SimSun" w:hAnsi="SimSun" w:eastAsia="SimSun" w:cs="SimSun"/>
                        <w:sz w:val="10"/>
                        <w:szCs w:val="10"/>
                        <w:b/>
                        <w:bCs/>
                        <w:spacing w:val="-1"/>
                      </w:rPr>
                      <w:t>V-</w:t>
                    </w:r>
                  </w:p>
                  <w:p>
                    <w:pPr>
                      <w:ind w:left="140"/>
                      <w:spacing w:before="72" w:line="132" w:lineRule="exact"/>
                      <w:rPr>
                        <w:rFonts w:ascii="SimSun" w:hAnsi="SimSun" w:eastAsia="SimSun" w:cs="SimSun"/>
                        <w:sz w:val="10"/>
                        <w:szCs w:val="10"/>
                      </w:rPr>
                    </w:pPr>
                    <w:r>
                      <w:rPr>
                        <w:rFonts w:ascii="SimSun" w:hAnsi="SimSun" w:eastAsia="SimSun" w:cs="SimSun"/>
                        <w:sz w:val="10"/>
                        <w:szCs w:val="10"/>
                        <w:b/>
                        <w:bCs/>
                        <w:spacing w:val="-1"/>
                      </w:rPr>
                      <w:t>V+</w:t>
                    </w:r>
                  </w:p>
                </w:txbxContent>
              </v:textbox>
            </v:shape>
            <v:shape id="_x0000_s944" style="position:absolute;left:3272;top:565;width:824;height:880;" filled="false" stroked="false" type="#_x0000_t202">
              <v:fill on="false"/>
              <v:stroke on="false"/>
              <v:path/>
              <v:imagedata o:title=""/>
              <o:lock v:ext="edit" aspectratio="false"/>
              <v:textbox inset="0mm,0mm,0mm,0mm">
                <w:txbxContent>
                  <w:p>
                    <w:pPr>
                      <w:ind w:left="20"/>
                      <w:spacing w:before="20" w:line="234" w:lineRule="auto"/>
                      <w:rPr>
                        <w:rFonts w:ascii="SimHei" w:hAnsi="SimHei" w:eastAsia="SimHei" w:cs="SimHei"/>
                        <w:sz w:val="10"/>
                        <w:szCs w:val="10"/>
                      </w:rPr>
                    </w:pPr>
                    <w:r>
                      <w:rPr>
                        <w:rFonts w:ascii="SimHei" w:hAnsi="SimHei" w:eastAsia="SimHei" w:cs="SimHei"/>
                        <w:sz w:val="10"/>
                        <w:szCs w:val="10"/>
                        <w:spacing w:val="5"/>
                      </w:rPr>
                      <w:t>方向控制</w:t>
                    </w:r>
                  </w:p>
                  <w:p>
                    <w:pPr>
                      <w:ind w:left="77"/>
                      <w:spacing w:before="225" w:line="235" w:lineRule="auto"/>
                      <w:rPr>
                        <w:rFonts w:ascii="SimHei" w:hAnsi="SimHei" w:eastAsia="SimHei" w:cs="SimHei"/>
                        <w:sz w:val="10"/>
                        <w:szCs w:val="10"/>
                      </w:rPr>
                    </w:pPr>
                    <w:r>
                      <w:rPr>
                        <w:rFonts w:ascii="SimHei" w:hAnsi="SimHei" w:eastAsia="SimHei" w:cs="SimHei"/>
                        <w:sz w:val="10"/>
                        <w:szCs w:val="10"/>
                        <w:spacing w:val="5"/>
                      </w:rPr>
                      <w:t>使能</w:t>
                    </w:r>
                  </w:p>
                  <w:p>
                    <w:pPr>
                      <w:ind w:left="167" w:right="20" w:hanging="1"/>
                      <w:spacing w:before="114" w:line="255" w:lineRule="auto"/>
                      <w:rPr>
                        <w:rFonts w:ascii="SimHei" w:hAnsi="SimHei" w:eastAsia="SimHei" w:cs="SimHei"/>
                        <w:sz w:val="10"/>
                        <w:szCs w:val="10"/>
                      </w:rPr>
                    </w:pPr>
                    <w:r>
                      <w:rPr>
                        <w:rFonts w:ascii="SimHei" w:hAnsi="SimHei" w:eastAsia="SimHei" w:cs="SimHei"/>
                        <w:sz w:val="10"/>
                        <w:szCs w:val="10"/>
                        <w:spacing w:val="6"/>
                      </w:rPr>
                      <w:t>反转限位开关</w:t>
                    </w:r>
                    <w:r>
                      <w:rPr>
                        <w:rFonts w:ascii="SimHei" w:hAnsi="SimHei" w:eastAsia="SimHei" w:cs="SimHei"/>
                        <w:sz w:val="10"/>
                        <w:szCs w:val="10"/>
                        <w:spacing w:val="6"/>
                      </w:rPr>
                      <w:t>正转限位开关</w:t>
                    </w:r>
                  </w:p>
                </w:txbxContent>
              </v:textbox>
            </v:shape>
            <v:shape id="_x0000_s946" style="position:absolute;left:3321;top:3270;width:425;height:830;" filled="false" stroked="false" type="#_x0000_t202">
              <v:fill on="false"/>
              <v:stroke on="false"/>
              <v:path/>
              <v:imagedata o:title=""/>
              <o:lock v:ext="edit" aspectratio="false"/>
              <v:textbox inset="0mm,0mm,0mm,0mm">
                <w:txbxContent>
                  <w:p>
                    <w:pPr>
                      <w:ind w:left="20"/>
                      <w:spacing w:before="20" w:line="237" w:lineRule="auto"/>
                      <w:rPr>
                        <w:rFonts w:ascii="SimHei" w:hAnsi="SimHei" w:eastAsia="SimHei" w:cs="SimHei"/>
                        <w:sz w:val="10"/>
                        <w:szCs w:val="10"/>
                      </w:rPr>
                    </w:pPr>
                    <w:r>
                      <w:rPr>
                        <w:rFonts w:ascii="SimSun" w:hAnsi="SimSun" w:eastAsia="SimSun" w:cs="SimSun"/>
                        <w:sz w:val="9"/>
                        <w:szCs w:val="9"/>
                        <w:spacing w:val="1"/>
                      </w:rPr>
                      <w:t>M</w:t>
                    </w:r>
                    <w:r>
                      <w:rPr>
                        <w:rFonts w:ascii="SimSun" w:hAnsi="SimSun" w:eastAsia="SimSun" w:cs="SimSun"/>
                        <w:sz w:val="9"/>
                        <w:szCs w:val="9"/>
                      </w:rPr>
                      <w:t xml:space="preserve">   </w:t>
                    </w:r>
                    <w:r>
                      <w:rPr>
                        <w:rFonts w:ascii="SimHei" w:hAnsi="SimHei" w:eastAsia="SimHei" w:cs="SimHei"/>
                        <w:sz w:val="10"/>
                        <w:szCs w:val="10"/>
                        <w:b/>
                        <w:bCs/>
                        <w:spacing w:val="1"/>
                      </w:rPr>
                      <w:t>电机</w:t>
                    </w:r>
                  </w:p>
                  <w:p>
                    <w:pPr>
                      <w:spacing w:line="371" w:lineRule="auto"/>
                      <w:rPr>
                        <w:rFonts w:ascii="Arial"/>
                        <w:sz w:val="21"/>
                      </w:rPr>
                    </w:pPr>
                    <w:r/>
                  </w:p>
                  <w:p>
                    <w:pPr>
                      <w:ind w:left="66" w:right="38" w:firstLine="61"/>
                      <w:spacing w:before="33" w:line="278" w:lineRule="auto"/>
                      <w:rPr>
                        <w:rFonts w:ascii="SimHei" w:hAnsi="SimHei" w:eastAsia="SimHei" w:cs="SimHei"/>
                        <w:sz w:val="10"/>
                        <w:szCs w:val="10"/>
                      </w:rPr>
                    </w:pPr>
                    <w:r>
                      <w:rPr>
                        <w:rFonts w:ascii="SimHei" w:hAnsi="SimHei" w:eastAsia="SimHei" w:cs="SimHei"/>
                        <w:sz w:val="10"/>
                        <w:szCs w:val="10"/>
                        <w:b/>
                        <w:bCs/>
                        <w:spacing w:val="1"/>
                      </w:rPr>
                      <w:t>电源</w:t>
                    </w:r>
                    <w:r>
                      <w:rPr>
                        <w:rFonts w:ascii="SimHei" w:hAnsi="SimHei" w:eastAsia="SimHei" w:cs="SimHei"/>
                        <w:sz w:val="10"/>
                        <w:szCs w:val="10"/>
                      </w:rPr>
                      <w:t xml:space="preserve"> </w:t>
                    </w:r>
                    <w:r>
                      <w:rPr>
                        <w:rFonts w:ascii="SimHei" w:hAnsi="SimHei" w:eastAsia="SimHei" w:cs="SimHei"/>
                        <w:sz w:val="10"/>
                        <w:szCs w:val="10"/>
                        <w:b/>
                        <w:bCs/>
                        <w:spacing w:val="2"/>
                      </w:rPr>
                      <w:t>9V-60V</w:t>
                    </w:r>
                  </w:p>
                </w:txbxContent>
              </v:textbox>
            </v:shape>
            <v:shape id="_x0000_s948" style="position:absolute;left:4255;top:1130;width:681;height:148;" filled="false" stroked="false" type="#_x0000_t202">
              <v:fill on="false"/>
              <v:stroke on="false"/>
              <v:path/>
              <v:imagedata o:title=""/>
              <o:lock v:ext="edit" aspectratio="false"/>
              <v:textbox inset="0mm,0mm,0mm,0mm">
                <w:txbxContent>
                  <w:p>
                    <w:pPr>
                      <w:ind w:left="20"/>
                      <w:spacing w:before="19" w:line="235"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6"/>
                      </w:rPr>
                      <w:t>1</w:t>
                    </w:r>
                    <w:r>
                      <w:rPr>
                        <w:rFonts w:ascii="SimHei" w:hAnsi="SimHei" w:eastAsia="SimHei" w:cs="SimHei"/>
                        <w:sz w:val="10"/>
                        <w:szCs w:val="10"/>
                        <w:spacing w:val="10"/>
                      </w:rPr>
                      <w:t xml:space="preserve"> </w:t>
                    </w:r>
                    <w:r>
                      <w:rPr>
                        <w:rFonts w:ascii="SimHei" w:hAnsi="SimHei" w:eastAsia="SimHei" w:cs="SimHei"/>
                        <w:sz w:val="10"/>
                        <w:szCs w:val="10"/>
                        <w:spacing w:val="6"/>
                      </w:rPr>
                      <w:t>正转调速</w:t>
                    </w:r>
                  </w:p>
                </w:txbxContent>
              </v:textbox>
            </v:shape>
          </v:group>
        </w:pict>
      </w:r>
    </w:p>
    <w:p>
      <w:pPr>
        <w:pStyle w:val="BodyText"/>
        <w:ind w:left="2194"/>
        <w:spacing w:before="141" w:line="220"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4.17  </w:t>
      </w:r>
      <w:r>
        <w:rPr>
          <w:rFonts w:ascii="SimHei" w:hAnsi="SimHei" w:eastAsia="SimHei" w:cs="SimHei"/>
          <w:sz w:val="20"/>
          <w:szCs w:val="20"/>
          <w:spacing w:val="-1"/>
        </w:rPr>
        <w:t>双电位器占空比调速方式</w:t>
      </w:r>
      <w:r>
        <w:rPr>
          <w:rFonts w:ascii="SimHei" w:hAnsi="SimHei" w:eastAsia="SimHei" w:cs="SimHei"/>
          <w:sz w:val="20"/>
          <w:szCs w:val="20"/>
          <w:spacing w:val="-2"/>
        </w:rPr>
        <w:t>的接线示意图</w:t>
      </w:r>
    </w:p>
    <w:p>
      <w:pPr>
        <w:ind w:left="121" w:right="166" w:firstLine="419"/>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通过配置数字信号的不同的类型和极性（如何配置数字信号类型和极性见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w:t>
      </w:r>
      <w:r>
        <w:rPr>
          <w:rFonts w:ascii="SimSun" w:hAnsi="SimSun" w:eastAsia="SimSun" w:cs="SimSun"/>
          <w:sz w:val="21"/>
          <w:szCs w:val="21"/>
        </w:rPr>
        <w:t>统参数配置寄存器</w:t>
      </w:r>
      <w:r>
        <w:rPr>
          <w:rFonts w:ascii="SimSun" w:hAnsi="SimSun" w:eastAsia="SimSun" w:cs="SimSun"/>
          <w:sz w:val="21"/>
          <w:szCs w:val="21"/>
          <w:spacing w:val="-16"/>
        </w:rPr>
        <w:t xml:space="preserve"> </w:t>
      </w:r>
      <w:r>
        <w:rPr>
          <w:rFonts w:ascii="Times New Roman" w:hAnsi="Times New Roman" w:eastAsia="Times New Roman" w:cs="Times New Roman"/>
          <w:sz w:val="21"/>
          <w:szCs w:val="21"/>
        </w:rPr>
        <w:t>0x007b</w:t>
      </w:r>
      <w:r>
        <w:rPr>
          <w:rFonts w:ascii="Times New Roman" w:hAnsi="Times New Roman" w:eastAsia="Times New Roman" w:cs="Times New Roman"/>
          <w:sz w:val="21"/>
          <w:szCs w:val="21"/>
          <w:spacing w:val="36"/>
        </w:rPr>
        <w:t xml:space="preserve"> </w:t>
      </w:r>
      <w:r>
        <w:rPr>
          <w:rFonts w:ascii="SimSun" w:hAnsi="SimSun" w:eastAsia="SimSun" w:cs="SimSun"/>
          <w:sz w:val="21"/>
          <w:szCs w:val="2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rPr>
        <w:t>0x007c</w:t>
      </w:r>
      <w:r>
        <w:rPr>
          <w:rFonts w:ascii="SimSun" w:hAnsi="SimSun" w:eastAsia="SimSun" w:cs="SimSun"/>
          <w:sz w:val="21"/>
          <w:szCs w:val="21"/>
          <w:spacing w:val="-53"/>
          <w:w w:val="96"/>
        </w:rPr>
        <w:t>），</w:t>
      </w:r>
      <w:r>
        <w:rPr>
          <w:rFonts w:ascii="SimSun" w:hAnsi="SimSun" w:eastAsia="SimSun" w:cs="SimSun"/>
          <w:sz w:val="21"/>
          <w:szCs w:val="21"/>
        </w:rPr>
        <w:t>我们可</w:t>
      </w:r>
      <w:r>
        <w:rPr>
          <w:rFonts w:ascii="SimSun" w:hAnsi="SimSun" w:eastAsia="SimSun" w:cs="SimSun"/>
          <w:sz w:val="21"/>
          <w:szCs w:val="21"/>
          <w:spacing w:val="-1"/>
        </w:rPr>
        <w:t>以通过对电位器、开关和逻辑电平的不同操</w:t>
      </w:r>
      <w:r>
        <w:rPr>
          <w:rFonts w:ascii="SimSun" w:hAnsi="SimSun" w:eastAsia="SimSun" w:cs="SimSun"/>
          <w:sz w:val="21"/>
          <w:szCs w:val="21"/>
          <w:spacing w:val="-1"/>
        </w:rPr>
        <w:t>作方法来实现电机的启停和正反转控制，控制逻辑如表 </w:t>
      </w:r>
      <w:r>
        <w:rPr>
          <w:rFonts w:ascii="Times New Roman" w:hAnsi="Times New Roman" w:eastAsia="Times New Roman" w:cs="Times New Roman"/>
          <w:sz w:val="21"/>
          <w:szCs w:val="21"/>
          <w:spacing w:val="-1"/>
        </w:rPr>
        <w:t>4.11 </w:t>
      </w:r>
      <w:r>
        <w:rPr>
          <w:rFonts w:ascii="SimSun" w:hAnsi="SimSun" w:eastAsia="SimSun" w:cs="SimSun"/>
          <w:sz w:val="21"/>
          <w:szCs w:val="21"/>
          <w:spacing w:val="-1"/>
        </w:rPr>
        <w:t>所示。</w:t>
      </w:r>
    </w:p>
    <w:p>
      <w:pPr>
        <w:pStyle w:val="BodyText"/>
        <w:ind w:left="2492"/>
        <w:spacing w:before="44" w:line="222" w:lineRule="auto"/>
        <w:rPr>
          <w:rFonts w:ascii="SimHei" w:hAnsi="SimHei" w:eastAsia="SimHei" w:cs="SimHei"/>
          <w:sz w:val="20"/>
          <w:szCs w:val="20"/>
        </w:rPr>
      </w:pPr>
      <w:r>
        <w:rPr>
          <w:rFonts w:ascii="SimHei" w:hAnsi="SimHei" w:eastAsia="SimHei" w:cs="SimHei"/>
          <w:sz w:val="20"/>
          <w:szCs w:val="20"/>
          <w:spacing w:val="-2"/>
        </w:rPr>
        <w:t>表</w:t>
      </w:r>
      <w:r>
        <w:rPr>
          <w:rFonts w:ascii="SimHei" w:hAnsi="SimHei" w:eastAsia="SimHei" w:cs="SimHei"/>
          <w:sz w:val="20"/>
          <w:szCs w:val="20"/>
          <w:spacing w:val="-2"/>
        </w:rPr>
        <w:t xml:space="preserve"> </w:t>
      </w:r>
      <w:r>
        <w:rPr>
          <w:sz w:val="20"/>
          <w:szCs w:val="20"/>
          <w:spacing w:val="-2"/>
        </w:rPr>
        <w:t>4.11  </w:t>
      </w:r>
      <w:r>
        <w:rPr>
          <w:rFonts w:ascii="SimHei" w:hAnsi="SimHei" w:eastAsia="SimHei" w:cs="SimHei"/>
          <w:sz w:val="20"/>
          <w:szCs w:val="20"/>
          <w:spacing w:val="-2"/>
        </w:rPr>
        <w:t>双电位器占空比调速控制逻辑表</w:t>
      </w:r>
    </w:p>
    <w:p>
      <w:pPr>
        <w:spacing w:line="15" w:lineRule="exact"/>
        <w:rPr/>
      </w:pPr>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339"/>
        <w:gridCol w:w="1638"/>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9"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5"/>
              <w:spacing w:before="70" w:line="221" w:lineRule="auto"/>
              <w:rPr>
                <w:sz w:val="18"/>
                <w:szCs w:val="18"/>
              </w:rPr>
            </w:pPr>
            <w:r>
              <w:rPr>
                <w:sz w:val="18"/>
                <w:szCs w:val="18"/>
                <w:b/>
                <w:bCs/>
                <w:spacing w:val="-4"/>
              </w:rPr>
              <w:t>实现的功能</w:t>
            </w:r>
          </w:p>
        </w:tc>
        <w:tc>
          <w:tcPr>
            <w:shd w:val="clear" w:fill="E0E0E0"/>
            <w:tcW w:w="2339" w:type="dxa"/>
            <w:vAlign w:val="top"/>
          </w:tcPr>
          <w:p>
            <w:pPr>
              <w:pStyle w:val="TableText"/>
              <w:ind w:left="812"/>
              <w:spacing w:before="71" w:line="220" w:lineRule="auto"/>
              <w:rPr>
                <w:sz w:val="18"/>
                <w:szCs w:val="18"/>
              </w:rPr>
            </w:pPr>
            <w:r>
              <w:rPr>
                <w:sz w:val="18"/>
                <w:szCs w:val="18"/>
                <w:b/>
                <w:bCs/>
                <w:spacing w:val="-3"/>
              </w:rPr>
              <w:t>操作方法</w:t>
            </w:r>
          </w:p>
        </w:tc>
        <w:tc>
          <w:tcPr>
            <w:shd w:val="clear" w:fill="E0E0E0"/>
            <w:tcW w:w="1638" w:type="dxa"/>
            <w:vAlign w:val="top"/>
          </w:tcPr>
          <w:p>
            <w:pPr>
              <w:pStyle w:val="TableText"/>
              <w:ind w:left="280"/>
              <w:spacing w:before="70" w:line="221" w:lineRule="auto"/>
              <w:rPr>
                <w:sz w:val="18"/>
                <w:szCs w:val="18"/>
              </w:rPr>
            </w:pPr>
            <w:r>
              <w:rPr>
                <w:sz w:val="18"/>
                <w:szCs w:val="18"/>
                <w:b/>
                <w:bCs/>
                <w:spacing w:val="-3"/>
              </w:rPr>
              <w:t>所属接线方案</w:t>
            </w:r>
          </w:p>
        </w:tc>
      </w:tr>
      <w:tr>
        <w:trPr>
          <w:trHeight w:val="1239" w:hRule="atLeast"/>
        </w:trPr>
        <w:tc>
          <w:tcPr>
            <w:tcW w:w="1372" w:type="dxa"/>
            <w:vAlign w:val="top"/>
            <w:vMerge w:val="restart"/>
            <w:tcBorders>
              <w:bottom w:val="nil"/>
            </w:tcBorders>
          </w:tcPr>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9" w:type="dxa"/>
            <w:vAlign w:val="top"/>
            <w:vMerge w:val="restart"/>
            <w:tcBorders>
              <w:bottom w:val="nil"/>
            </w:tcBorders>
          </w:tcPr>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pStyle w:val="TableText"/>
              <w:ind w:left="110"/>
              <w:spacing w:before="58"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spacing w:line="468" w:lineRule="auto"/>
              <w:rPr>
                <w:rFonts w:ascii="Arial"/>
                <w:sz w:val="21"/>
              </w:rPr>
            </w:pPr>
            <w:r/>
          </w:p>
          <w:p>
            <w:pPr>
              <w:pStyle w:val="TableText"/>
              <w:ind w:left="545"/>
              <w:spacing w:before="59" w:line="222" w:lineRule="auto"/>
              <w:rPr>
                <w:sz w:val="18"/>
                <w:szCs w:val="18"/>
              </w:rPr>
            </w:pPr>
            <w:r>
              <w:rPr>
                <w:sz w:val="18"/>
                <w:szCs w:val="18"/>
                <w:spacing w:val="-3"/>
              </w:rPr>
              <w:t>调速</w:t>
            </w:r>
          </w:p>
        </w:tc>
        <w:tc>
          <w:tcPr>
            <w:tcW w:w="2339" w:type="dxa"/>
            <w:vAlign w:val="top"/>
          </w:tcPr>
          <w:p>
            <w:pPr>
              <w:spacing w:line="313" w:lineRule="auto"/>
              <w:rPr>
                <w:rFonts w:ascii="Arial"/>
                <w:sz w:val="21"/>
              </w:rPr>
            </w:pPr>
            <w:r/>
          </w:p>
          <w:p>
            <w:pPr>
              <w:pStyle w:val="TableText"/>
              <w:ind w:left="133"/>
              <w:spacing w:before="58" w:line="221" w:lineRule="auto"/>
              <w:rPr>
                <w:sz w:val="18"/>
                <w:szCs w:val="18"/>
              </w:rPr>
            </w:pPr>
            <w:r>
              <w:rPr>
                <w:sz w:val="18"/>
                <w:szCs w:val="18"/>
                <w:spacing w:val="-3"/>
              </w:rPr>
              <w:t>电位器</w:t>
            </w:r>
            <w:r>
              <w:rPr>
                <w:sz w:val="18"/>
                <w:szCs w:val="18"/>
                <w:spacing w:val="-45"/>
              </w:rPr>
              <w:t xml:space="preserve"> </w:t>
            </w:r>
            <w:r>
              <w:rPr>
                <w:rFonts w:ascii="Times New Roman" w:hAnsi="Times New Roman" w:eastAsia="Times New Roman" w:cs="Times New Roman"/>
                <w:sz w:val="18"/>
                <w:szCs w:val="18"/>
                <w:spacing w:val="-3"/>
              </w:rPr>
              <w:t>VR1</w:t>
            </w:r>
            <w:r>
              <w:rPr>
                <w:sz w:val="18"/>
                <w:szCs w:val="18"/>
                <w:spacing w:val="-3"/>
              </w:rPr>
              <w:t>调节正转速度，</w:t>
            </w:r>
          </w:p>
          <w:p>
            <w:pPr>
              <w:pStyle w:val="TableText"/>
              <w:ind w:left="133"/>
              <w:spacing w:before="96" w:line="221" w:lineRule="auto"/>
              <w:rPr>
                <w:sz w:val="18"/>
                <w:szCs w:val="18"/>
              </w:rPr>
            </w:pPr>
            <w:r>
              <w:rPr>
                <w:sz w:val="18"/>
                <w:szCs w:val="18"/>
                <w:spacing w:val="-5"/>
              </w:rPr>
              <w:t>电位器</w:t>
            </w:r>
            <w:r>
              <w:rPr>
                <w:sz w:val="18"/>
                <w:szCs w:val="18"/>
                <w:spacing w:val="-41"/>
              </w:rPr>
              <w:t xml:space="preserve"> </w:t>
            </w:r>
            <w:r>
              <w:rPr>
                <w:rFonts w:ascii="Times New Roman" w:hAnsi="Times New Roman" w:eastAsia="Times New Roman" w:cs="Times New Roman"/>
                <w:sz w:val="18"/>
                <w:szCs w:val="18"/>
                <w:spacing w:val="-5"/>
              </w:rPr>
              <w:t>VR2 </w:t>
            </w:r>
            <w:r>
              <w:rPr>
                <w:sz w:val="18"/>
                <w:szCs w:val="18"/>
                <w:spacing w:val="-5"/>
              </w:rPr>
              <w:t>调节反转速度。</w:t>
            </w:r>
          </w:p>
        </w:tc>
        <w:tc>
          <w:tcPr>
            <w:tcW w:w="1638" w:type="dxa"/>
            <w:vAlign w:val="top"/>
            <w:vMerge w:val="restart"/>
            <w:tcBorders>
              <w:bottom w:val="nil"/>
            </w:tcBorders>
          </w:tcPr>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TableText"/>
              <w:ind w:left="688"/>
              <w:spacing w:before="59" w:line="221" w:lineRule="auto"/>
              <w:rPr>
                <w:sz w:val="18"/>
                <w:szCs w:val="18"/>
              </w:rPr>
            </w:pPr>
            <w:r>
              <w:rPr>
                <w:sz w:val="18"/>
                <w:szCs w:val="18"/>
                <w:spacing w:val="-2"/>
              </w:rPr>
              <w:t>开关</w:t>
            </w:r>
          </w:p>
        </w:tc>
      </w:tr>
      <w:tr>
        <w:trPr>
          <w:trHeight w:val="291"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9" w:line="217" w:lineRule="auto"/>
              <w:rPr>
                <w:sz w:val="18"/>
                <w:szCs w:val="18"/>
              </w:rPr>
            </w:pPr>
            <w:r>
              <w:rPr>
                <w:sz w:val="18"/>
                <w:szCs w:val="18"/>
                <w:spacing w:val="-3"/>
              </w:rPr>
              <w:t>正转</w:t>
            </w:r>
          </w:p>
        </w:tc>
        <w:tc>
          <w:tcPr>
            <w:tcW w:w="2339" w:type="dxa"/>
            <w:vAlign w:val="top"/>
            <w:vMerge w:val="restart"/>
            <w:tcBorders>
              <w:bottom w:val="nil"/>
            </w:tcBorders>
          </w:tcPr>
          <w:p>
            <w:pPr>
              <w:pStyle w:val="TableText"/>
              <w:ind w:left="455"/>
              <w:spacing w:before="69"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c>
          <w:tcPr>
            <w:tcW w:w="1638" w:type="dxa"/>
            <w:vAlign w:val="top"/>
            <w:vMerge w:val="continue"/>
            <w:tcBorders>
              <w:top w:val="nil"/>
              <w:bottom w:val="nil"/>
            </w:tcBorders>
          </w:tcPr>
          <w:p>
            <w:pPr>
              <w:rPr>
                <w:rFonts w:ascii="Arial"/>
                <w:sz w:val="21"/>
              </w:rPr>
            </w:pPr>
            <w:r/>
          </w:p>
        </w:tc>
      </w:tr>
      <w:tr>
        <w:trPr>
          <w:trHeight w:val="20"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vMerge w:val="restart"/>
            <w:tcBorders>
              <w:bottom w:val="nil"/>
            </w:tcBorders>
          </w:tcPr>
          <w:p>
            <w:pPr>
              <w:pStyle w:val="TableText"/>
              <w:ind w:left="544"/>
              <w:spacing w:before="94" w:line="221" w:lineRule="auto"/>
              <w:rPr>
                <w:sz w:val="18"/>
                <w:szCs w:val="18"/>
              </w:rPr>
            </w:pPr>
            <w:r>
              <w:rPr>
                <w:sz w:val="18"/>
                <w:szCs w:val="18"/>
                <w:spacing w:val="-2"/>
              </w:rPr>
              <w:t>反转</w:t>
            </w:r>
          </w:p>
        </w:tc>
        <w:tc>
          <w:tcPr>
            <w:tcW w:w="2339" w:type="dxa"/>
            <w:vAlign w:val="top"/>
            <w:vMerge w:val="continue"/>
            <w:tcBorders>
              <w:top w:val="nil"/>
            </w:tcBorders>
          </w:tcPr>
          <w:p>
            <w:pPr>
              <w:rPr>
                <w:rFonts w:ascii="Arial"/>
                <w:sz w:val="21"/>
              </w:rPr>
            </w:pPr>
            <w:r/>
          </w:p>
        </w:tc>
        <w:tc>
          <w:tcPr>
            <w:tcW w:w="163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vMerge w:val="continue"/>
            <w:tcBorders>
              <w:top w:val="nil"/>
            </w:tcBorders>
          </w:tcPr>
          <w:p>
            <w:pPr>
              <w:rPr>
                <w:rFonts w:ascii="Arial"/>
                <w:sz w:val="21"/>
              </w:rPr>
            </w:pPr>
            <w:r/>
          </w:p>
        </w:tc>
        <w:tc>
          <w:tcPr>
            <w:tcW w:w="2339" w:type="dxa"/>
            <w:vAlign w:val="top"/>
          </w:tcPr>
          <w:p>
            <w:pPr>
              <w:pStyle w:val="TableText"/>
              <w:ind w:left="455"/>
              <w:spacing w:before="69" w:line="224" w:lineRule="auto"/>
              <w:rPr>
                <w:sz w:val="18"/>
                <w:szCs w:val="18"/>
              </w:rPr>
            </w:pPr>
            <w:r>
              <w:rPr>
                <w:rFonts w:ascii="Times New Roman" w:hAnsi="Times New Roman" w:eastAsia="Times New Roman" w:cs="Times New Roman"/>
                <w:sz w:val="18"/>
                <w:szCs w:val="18"/>
                <w:spacing w:val="-5"/>
              </w:rPr>
              <w:t>K1</w:t>
            </w:r>
            <w:r>
              <w:rPr>
                <w:rFonts w:ascii="Times New Roman" w:hAnsi="Times New Roman" w:eastAsia="Times New Roman" w:cs="Times New Roman"/>
                <w:sz w:val="18"/>
                <w:szCs w:val="18"/>
                <w:spacing w:val="28"/>
              </w:rPr>
              <w:t xml:space="preserve"> </w:t>
            </w:r>
            <w:r>
              <w:rPr>
                <w:sz w:val="18"/>
                <w:szCs w:val="18"/>
                <w:spacing w:val="-5"/>
              </w:rPr>
              <w:t>闭合，</w:t>
            </w:r>
            <w:r>
              <w:rPr>
                <w:rFonts w:ascii="Times New Roman" w:hAnsi="Times New Roman" w:eastAsia="Times New Roman" w:cs="Times New Roman"/>
                <w:sz w:val="18"/>
                <w:szCs w:val="18"/>
                <w:spacing w:val="-5"/>
              </w:rPr>
              <w:t>K2</w:t>
            </w:r>
            <w:r>
              <w:rPr>
                <w:rFonts w:ascii="Times New Roman" w:hAnsi="Times New Roman" w:eastAsia="Times New Roman" w:cs="Times New Roman"/>
                <w:sz w:val="18"/>
                <w:szCs w:val="18"/>
                <w:spacing w:val="25"/>
                <w:w w:val="101"/>
              </w:rPr>
              <w:t xml:space="preserve"> </w:t>
            </w:r>
            <w:r>
              <w:rPr>
                <w:sz w:val="18"/>
                <w:szCs w:val="18"/>
                <w:spacing w:val="-5"/>
              </w:rPr>
              <w:t>闭合</w:t>
            </w:r>
          </w:p>
        </w:tc>
        <w:tc>
          <w:tcPr>
            <w:tcW w:w="1638" w:type="dxa"/>
            <w:vAlign w:val="top"/>
            <w:vMerge w:val="continue"/>
            <w:tcBorders>
              <w:top w:val="nil"/>
              <w:bottom w:val="nil"/>
            </w:tcBorders>
          </w:tcPr>
          <w:p>
            <w:pPr>
              <w:rPr>
                <w:rFonts w:ascii="Arial"/>
                <w:sz w:val="21"/>
              </w:rPr>
            </w:pPr>
            <w:r/>
          </w:p>
        </w:tc>
      </w:tr>
      <w:tr>
        <w:trPr>
          <w:trHeight w:val="322"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1" w:line="221" w:lineRule="auto"/>
              <w:rPr>
                <w:sz w:val="18"/>
                <w:szCs w:val="18"/>
              </w:rPr>
            </w:pPr>
            <w:r>
              <w:rPr>
                <w:sz w:val="18"/>
                <w:szCs w:val="18"/>
                <w:spacing w:val="-2"/>
              </w:rPr>
              <w:t>停止</w:t>
            </w:r>
          </w:p>
        </w:tc>
        <w:tc>
          <w:tcPr>
            <w:tcW w:w="2339" w:type="dxa"/>
            <w:vAlign w:val="top"/>
          </w:tcPr>
          <w:p>
            <w:pPr>
              <w:pStyle w:val="TableText"/>
              <w:ind w:left="857"/>
              <w:spacing w:before="71"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638" w:type="dxa"/>
            <w:vAlign w:val="top"/>
            <w:vMerge w:val="continue"/>
            <w:tcBorders>
              <w:top w:val="nil"/>
            </w:tcBorders>
          </w:tcPr>
          <w:p>
            <w:pPr>
              <w:rPr>
                <w:rFonts w:ascii="Arial"/>
                <w:sz w:val="21"/>
              </w:rPr>
            </w:pPr>
            <w:r/>
          </w:p>
        </w:tc>
      </w:tr>
    </w:tbl>
    <w:p>
      <w:pPr>
        <w:pStyle w:val="BodyText"/>
        <w:rPr>
          <w:sz w:val="21"/>
        </w:rPr>
      </w:pPr>
      <w:r/>
    </w:p>
    <w:p>
      <w:pPr>
        <w:sectPr>
          <w:footerReference w:type="default" r:id="rId95"/>
          <w:pgSz w:w="11905" w:h="16840"/>
          <w:pgMar w:top="400" w:right="1627" w:bottom="1193" w:left="1684" w:header="0" w:footer="1033" w:gutter="0"/>
        </w:sectPr>
        <w:rPr>
          <w:sz w:val="21"/>
          <w:szCs w:val="21"/>
        </w:rPr>
      </w:pPr>
    </w:p>
    <w:p>
      <w:pPr>
        <w:pStyle w:val="BodyText"/>
        <w:ind w:left="119"/>
        <w:spacing w:before="295" w:line="174" w:lineRule="auto"/>
        <w:rPr/>
      </w:pPr>
      <w:bookmarkStart w:name="bookmark162" w:id="56"/>
      <w:bookmarkEnd w:id="5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29" w:lineRule="exact"/>
        <w:rPr>
          <w:rFonts w:ascii="SimHei" w:hAnsi="SimHei" w:eastAsia="SimHei" w:cs="SimHei"/>
          <w:sz w:val="24"/>
          <w:szCs w:val="24"/>
        </w:rPr>
      </w:pPr>
      <w:r>
        <w:pict>
          <v:shape id="_x0000_s950" style="position:absolute;margin-left:5.58pt;margin-top:-0.125pt;mso-position-vertical-relative:text;mso-position-horizontal-relative:text;width:414.8pt;height:1pt;z-index:25305907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376" name="IM 376"/>
            <wp:cNvGraphicFramePr/>
            <a:graphic>
              <a:graphicData uri="http://schemas.openxmlformats.org/drawingml/2006/picture">
                <pic:pic>
                  <pic:nvPicPr>
                    <pic:cNvPr id="376" name="IM 376"/>
                    <pic:cNvPicPr/>
                  </pic:nvPicPr>
                  <pic:blipFill>
                    <a:blip r:embed="rId100"/>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339"/>
        <w:gridCol w:w="1638"/>
      </w:tblGrid>
      <w:tr>
        <w:trPr>
          <w:trHeight w:val="1211" w:hRule="atLeast"/>
        </w:trPr>
        <w:tc>
          <w:tcPr>
            <w:tcW w:w="1372" w:type="dxa"/>
            <w:vAlign w:val="top"/>
            <w:vMerge w:val="restart"/>
            <w:tcBorders>
              <w:bottom w:val="nil"/>
            </w:tcBorders>
          </w:tcPr>
          <w:p>
            <w:pPr>
              <w:rPr>
                <w:rFonts w:ascii="Arial"/>
                <w:sz w:val="21"/>
              </w:rPr>
            </w:pPr>
            <w:r/>
          </w:p>
        </w:tc>
        <w:tc>
          <w:tcPr>
            <w:tcW w:w="1799" w:type="dxa"/>
            <w:vAlign w:val="top"/>
            <w:vMerge w:val="restart"/>
            <w:tcBorders>
              <w:bottom w:val="nil"/>
            </w:tcBorders>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432"/>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spacing w:line="448" w:lineRule="auto"/>
              <w:rPr>
                <w:rFonts w:ascii="Arial"/>
                <w:sz w:val="21"/>
              </w:rPr>
            </w:pPr>
            <w:r/>
          </w:p>
          <w:p>
            <w:pPr>
              <w:pStyle w:val="TableText"/>
              <w:ind w:left="545"/>
              <w:spacing w:before="59" w:line="222" w:lineRule="auto"/>
              <w:rPr>
                <w:sz w:val="18"/>
                <w:szCs w:val="18"/>
              </w:rPr>
            </w:pPr>
            <w:r>
              <w:rPr>
                <w:sz w:val="18"/>
                <w:szCs w:val="18"/>
                <w:spacing w:val="-3"/>
              </w:rPr>
              <w:t>调速</w:t>
            </w:r>
          </w:p>
        </w:tc>
        <w:tc>
          <w:tcPr>
            <w:tcW w:w="2339" w:type="dxa"/>
            <w:vAlign w:val="top"/>
          </w:tcPr>
          <w:p>
            <w:pPr>
              <w:spacing w:line="293" w:lineRule="auto"/>
              <w:rPr>
                <w:rFonts w:ascii="Arial"/>
                <w:sz w:val="21"/>
              </w:rPr>
            </w:pPr>
            <w:r/>
          </w:p>
          <w:p>
            <w:pPr>
              <w:pStyle w:val="TableText"/>
              <w:ind w:left="133"/>
              <w:spacing w:before="59" w:line="221" w:lineRule="auto"/>
              <w:rPr>
                <w:sz w:val="18"/>
                <w:szCs w:val="18"/>
              </w:rPr>
            </w:pPr>
            <w:r>
              <w:rPr>
                <w:sz w:val="18"/>
                <w:szCs w:val="18"/>
                <w:spacing w:val="-3"/>
              </w:rPr>
              <w:t>电位器</w:t>
            </w:r>
            <w:r>
              <w:rPr>
                <w:sz w:val="18"/>
                <w:szCs w:val="18"/>
                <w:spacing w:val="-45"/>
              </w:rPr>
              <w:t xml:space="preserve"> </w:t>
            </w:r>
            <w:r>
              <w:rPr>
                <w:rFonts w:ascii="Times New Roman" w:hAnsi="Times New Roman" w:eastAsia="Times New Roman" w:cs="Times New Roman"/>
                <w:sz w:val="18"/>
                <w:szCs w:val="18"/>
                <w:spacing w:val="-3"/>
              </w:rPr>
              <w:t>VR1</w:t>
            </w:r>
            <w:r>
              <w:rPr>
                <w:sz w:val="18"/>
                <w:szCs w:val="18"/>
                <w:spacing w:val="-3"/>
              </w:rPr>
              <w:t>进行正转调速，</w:t>
            </w:r>
          </w:p>
          <w:p>
            <w:pPr>
              <w:pStyle w:val="TableText"/>
              <w:ind w:left="133"/>
              <w:spacing w:before="96" w:line="221" w:lineRule="auto"/>
              <w:rPr>
                <w:sz w:val="18"/>
                <w:szCs w:val="18"/>
              </w:rPr>
            </w:pPr>
            <w:r>
              <w:rPr>
                <w:sz w:val="18"/>
                <w:szCs w:val="18"/>
                <w:spacing w:val="-5"/>
              </w:rPr>
              <w:t>电位器</w:t>
            </w:r>
            <w:r>
              <w:rPr>
                <w:sz w:val="18"/>
                <w:szCs w:val="18"/>
                <w:spacing w:val="-42"/>
              </w:rPr>
              <w:t xml:space="preserve"> </w:t>
            </w:r>
            <w:r>
              <w:rPr>
                <w:rFonts w:ascii="Times New Roman" w:hAnsi="Times New Roman" w:eastAsia="Times New Roman" w:cs="Times New Roman"/>
                <w:sz w:val="18"/>
                <w:szCs w:val="18"/>
                <w:spacing w:val="-5"/>
              </w:rPr>
              <w:t>VR2 </w:t>
            </w:r>
            <w:r>
              <w:rPr>
                <w:sz w:val="18"/>
                <w:szCs w:val="18"/>
                <w:spacing w:val="-5"/>
              </w:rPr>
              <w:t>进行反转调速。</w:t>
            </w:r>
          </w:p>
        </w:tc>
        <w:tc>
          <w:tcPr>
            <w:tcW w:w="1638" w:type="dxa"/>
            <w:vAlign w:val="top"/>
            <w:vMerge w:val="restart"/>
            <w:tcBorders>
              <w:bottom w:val="nil"/>
            </w:tcBorders>
          </w:tcPr>
          <w:p>
            <w:pPr>
              <w:rPr>
                <w:rFonts w:ascii="Arial"/>
                <w:sz w:val="21"/>
              </w:rPr>
            </w:pPr>
            <w:r/>
          </w:p>
        </w:tc>
      </w:tr>
      <w:tr>
        <w:trPr>
          <w:trHeight w:val="314"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4" w:line="221" w:lineRule="auto"/>
              <w:rPr>
                <w:sz w:val="18"/>
                <w:szCs w:val="18"/>
              </w:rPr>
            </w:pPr>
            <w:r>
              <w:rPr>
                <w:sz w:val="18"/>
                <w:szCs w:val="18"/>
                <w:spacing w:val="-3"/>
              </w:rPr>
              <w:t>正转</w:t>
            </w:r>
          </w:p>
        </w:tc>
        <w:tc>
          <w:tcPr>
            <w:tcW w:w="2339" w:type="dxa"/>
            <w:vAlign w:val="top"/>
          </w:tcPr>
          <w:p>
            <w:pPr>
              <w:pStyle w:val="TableText"/>
              <w:ind w:left="455"/>
              <w:spacing w:before="64" w:line="224" w:lineRule="auto"/>
              <w:rPr>
                <w:sz w:val="18"/>
                <w:szCs w:val="18"/>
              </w:rPr>
            </w:pPr>
            <w:r>
              <w:rPr>
                <w:rFonts w:ascii="Times New Roman" w:hAnsi="Times New Roman" w:eastAsia="Times New Roman" w:cs="Times New Roman"/>
                <w:sz w:val="18"/>
                <w:szCs w:val="18"/>
                <w:spacing w:val="-5"/>
              </w:rPr>
              <w:t>K1</w:t>
            </w:r>
            <w:r>
              <w:rPr>
                <w:rFonts w:ascii="Times New Roman" w:hAnsi="Times New Roman" w:eastAsia="Times New Roman" w:cs="Times New Roman"/>
                <w:sz w:val="18"/>
                <w:szCs w:val="18"/>
                <w:spacing w:val="28"/>
              </w:rPr>
              <w:t xml:space="preserve"> </w:t>
            </w:r>
            <w:r>
              <w:rPr>
                <w:sz w:val="18"/>
                <w:szCs w:val="18"/>
                <w:spacing w:val="-5"/>
              </w:rPr>
              <w:t>闭合，</w:t>
            </w:r>
            <w:r>
              <w:rPr>
                <w:rFonts w:ascii="Times New Roman" w:hAnsi="Times New Roman" w:eastAsia="Times New Roman" w:cs="Times New Roman"/>
                <w:sz w:val="18"/>
                <w:szCs w:val="18"/>
                <w:spacing w:val="-5"/>
              </w:rPr>
              <w:t>K2</w:t>
            </w:r>
            <w:r>
              <w:rPr>
                <w:rFonts w:ascii="Times New Roman" w:hAnsi="Times New Roman" w:eastAsia="Times New Roman" w:cs="Times New Roman"/>
                <w:sz w:val="18"/>
                <w:szCs w:val="18"/>
                <w:spacing w:val="25"/>
                <w:w w:val="101"/>
              </w:rPr>
              <w:t xml:space="preserve"> </w:t>
            </w:r>
            <w:r>
              <w:rPr>
                <w:sz w:val="18"/>
                <w:szCs w:val="18"/>
                <w:spacing w:val="-5"/>
              </w:rPr>
              <w:t>闭合</w:t>
            </w:r>
          </w:p>
        </w:tc>
        <w:tc>
          <w:tcPr>
            <w:tcW w:w="1638" w:type="dxa"/>
            <w:vAlign w:val="top"/>
            <w:vMerge w:val="continue"/>
            <w:tcBorders>
              <w:top w:val="nil"/>
              <w:bottom w:val="nil"/>
            </w:tcBorders>
          </w:tcPr>
          <w:p>
            <w:pPr>
              <w:rPr>
                <w:rFonts w:ascii="Arial"/>
                <w:sz w:val="21"/>
              </w:rPr>
            </w:pPr>
            <w:r/>
          </w:p>
        </w:tc>
      </w:tr>
      <w:tr>
        <w:trPr>
          <w:trHeight w:val="314"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反转</w:t>
            </w:r>
          </w:p>
        </w:tc>
        <w:tc>
          <w:tcPr>
            <w:tcW w:w="2339" w:type="dxa"/>
            <w:vAlign w:val="top"/>
          </w:tcPr>
          <w:p>
            <w:pPr>
              <w:pStyle w:val="TableText"/>
              <w:ind w:left="455"/>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c>
          <w:tcPr>
            <w:tcW w:w="1638" w:type="dxa"/>
            <w:vAlign w:val="top"/>
            <w:vMerge w:val="continue"/>
            <w:tcBorders>
              <w:top w:val="nil"/>
              <w:bottom w:val="nil"/>
            </w:tcBorders>
          </w:tcPr>
          <w:p>
            <w:pPr>
              <w:rPr>
                <w:rFonts w:ascii="Arial"/>
                <w:sz w:val="21"/>
              </w:rPr>
            </w:pPr>
            <w:r/>
          </w:p>
        </w:tc>
      </w:tr>
      <w:tr>
        <w:trPr>
          <w:trHeight w:val="349"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85" w:line="221" w:lineRule="auto"/>
              <w:rPr>
                <w:sz w:val="18"/>
                <w:szCs w:val="18"/>
              </w:rPr>
            </w:pPr>
            <w:r>
              <w:rPr>
                <w:sz w:val="18"/>
                <w:szCs w:val="18"/>
                <w:spacing w:val="-2"/>
              </w:rPr>
              <w:t>停止</w:t>
            </w:r>
          </w:p>
        </w:tc>
        <w:tc>
          <w:tcPr>
            <w:tcW w:w="2339" w:type="dxa"/>
            <w:vAlign w:val="top"/>
          </w:tcPr>
          <w:p>
            <w:pPr>
              <w:pStyle w:val="TableText"/>
              <w:ind w:left="857"/>
              <w:spacing w:before="85"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638" w:type="dxa"/>
            <w:vAlign w:val="top"/>
            <w:vMerge w:val="continue"/>
            <w:tcBorders>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0"/>
        <w:spacing w:before="61" w:line="220" w:lineRule="auto"/>
        <w:rPr>
          <w:rFonts w:ascii="SimSun" w:hAnsi="SimSun" w:eastAsia="SimSun" w:cs="SimSun"/>
          <w:sz w:val="21"/>
          <w:szCs w:val="21"/>
        </w:rPr>
      </w:pPr>
      <w:r>
        <w:rPr>
          <w:rFonts w:ascii="SimSun" w:hAnsi="SimSun" w:eastAsia="SimSun" w:cs="SimSun"/>
          <w:sz w:val="21"/>
          <w:szCs w:val="21"/>
          <w:spacing w:val="-1"/>
        </w:rPr>
        <w:t>双电位器占空比调速方式下，相关寄存器的参考配置如表 </w:t>
      </w:r>
      <w:r>
        <w:rPr>
          <w:rFonts w:ascii="Times New Roman" w:hAnsi="Times New Roman" w:eastAsia="Times New Roman" w:cs="Times New Roman"/>
          <w:sz w:val="21"/>
          <w:szCs w:val="21"/>
          <w:spacing w:val="-1"/>
        </w:rPr>
        <w:t>4.12 </w:t>
      </w:r>
      <w:r>
        <w:rPr>
          <w:rFonts w:ascii="SimSun" w:hAnsi="SimSun" w:eastAsia="SimSun" w:cs="SimSun"/>
          <w:sz w:val="21"/>
          <w:szCs w:val="21"/>
          <w:spacing w:val="-1"/>
        </w:rPr>
        <w:t>所示。</w:t>
      </w:r>
    </w:p>
    <w:p>
      <w:pPr>
        <w:pStyle w:val="BodyText"/>
        <w:ind w:left="1985"/>
        <w:spacing w:before="67" w:line="221"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4.12  </w:t>
      </w:r>
      <w:r>
        <w:rPr>
          <w:rFonts w:ascii="SimHei" w:hAnsi="SimHei" w:eastAsia="SimHei" w:cs="SimHei"/>
          <w:sz w:val="20"/>
          <w:szCs w:val="20"/>
          <w:spacing w:val="-1"/>
        </w:rPr>
        <w:t>双电位器占空比调速方式相关寄存器配置表</w:t>
      </w:r>
    </w:p>
    <w:p>
      <w:pPr>
        <w:spacing w:line="16"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2" w:hRule="atLeast"/>
        </w:trPr>
        <w:tc>
          <w:tcPr>
            <w:shd w:val="clear" w:fill="E6E6E6"/>
            <w:tcW w:w="1372" w:type="dxa"/>
            <w:vAlign w:val="top"/>
          </w:tcPr>
          <w:p>
            <w:pPr>
              <w:pStyle w:val="TableText"/>
              <w:ind w:left="316"/>
              <w:spacing w:before="85"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6"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5"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5"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5" w:line="222" w:lineRule="auto"/>
              <w:rPr>
                <w:sz w:val="15"/>
                <w:szCs w:val="15"/>
              </w:rPr>
            </w:pPr>
            <w:r>
              <w:rPr>
                <w:sz w:val="15"/>
                <w:szCs w:val="15"/>
                <w:b/>
                <w:bCs/>
                <w:spacing w:val="-4"/>
              </w:rPr>
              <w:t>备注</w:t>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6" w:line="220" w:lineRule="auto"/>
              <w:rPr>
                <w:sz w:val="15"/>
                <w:szCs w:val="15"/>
              </w:rPr>
            </w:pPr>
            <w:r>
              <w:rPr>
                <w:sz w:val="15"/>
                <w:szCs w:val="15"/>
                <w:color w:val="3365FF"/>
                <w:spacing w:val="-1"/>
              </w:rPr>
              <w:t>输入信号类型</w:t>
            </w:r>
          </w:p>
        </w:tc>
        <w:tc>
          <w:tcPr>
            <w:tcW w:w="1377" w:type="dxa"/>
            <w:vAlign w:val="top"/>
          </w:tcPr>
          <w:p>
            <w:pPr>
              <w:ind w:left="649"/>
              <w:spacing w:before="214" w:line="199"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8"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4" w:line="199"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4"/>
              <w:spacing w:before="236" w:line="221" w:lineRule="auto"/>
              <w:rPr>
                <w:sz w:val="15"/>
                <w:szCs w:val="15"/>
              </w:rPr>
            </w:pPr>
            <w:r>
              <w:rPr>
                <w:sz w:val="15"/>
                <w:szCs w:val="15"/>
                <w:spacing w:val="-4"/>
              </w:rPr>
              <w:t>电位器下限</w:t>
            </w:r>
          </w:p>
        </w:tc>
        <w:tc>
          <w:tcPr>
            <w:tcW w:w="1377" w:type="dxa"/>
            <w:vAlign w:val="top"/>
          </w:tcPr>
          <w:p>
            <w:pPr>
              <w:ind w:left="479"/>
              <w:spacing w:before="214"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4"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29"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4"/>
              <w:spacing w:before="238" w:line="221" w:lineRule="auto"/>
              <w:rPr>
                <w:sz w:val="15"/>
                <w:szCs w:val="15"/>
              </w:rPr>
            </w:pPr>
            <w:r>
              <w:rPr>
                <w:sz w:val="15"/>
                <w:szCs w:val="15"/>
                <w:spacing w:val="-4"/>
              </w:rPr>
              <w:t>电位器上限</w:t>
            </w:r>
          </w:p>
        </w:tc>
        <w:tc>
          <w:tcPr>
            <w:tcW w:w="1377" w:type="dxa"/>
            <w:vAlign w:val="top"/>
          </w:tcPr>
          <w:p>
            <w:pPr>
              <w:ind w:left="489"/>
              <w:spacing w:before="216"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6"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1252" w:hRule="atLeast"/>
        </w:trPr>
        <w:tc>
          <w:tcPr>
            <w:tcW w:w="1372" w:type="dxa"/>
            <w:vAlign w:val="top"/>
          </w:tcPr>
          <w:p>
            <w:pPr>
              <w:spacing w:line="241" w:lineRule="auto"/>
              <w:rPr>
                <w:rFonts w:ascii="Arial"/>
                <w:sz w:val="21"/>
              </w:rPr>
            </w:pPr>
            <w:r/>
          </w:p>
          <w:p>
            <w:pPr>
              <w:spacing w:line="241"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color w:val="3365FF"/>
                <w:spacing w:val="-1"/>
                <w:position w:val="1"/>
              </w:rPr>
              <w:t>0x007b</w:t>
            </w:r>
          </w:p>
        </w:tc>
        <w:tc>
          <w:tcPr>
            <w:tcW w:w="2041" w:type="dxa"/>
            <w:vAlign w:val="top"/>
          </w:tcPr>
          <w:p>
            <w:pPr>
              <w:spacing w:line="249"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color w:val="3365FF"/>
                <w:spacing w:val="-1"/>
              </w:rPr>
              <w:t>数字信号类型</w:t>
            </w:r>
          </w:p>
        </w:tc>
        <w:tc>
          <w:tcPr>
            <w:tcW w:w="1377" w:type="dxa"/>
            <w:vAlign w:val="top"/>
          </w:tcPr>
          <w:p>
            <w:pPr>
              <w:spacing w:line="476" w:lineRule="auto"/>
              <w:rPr>
                <w:rFonts w:ascii="Arial"/>
                <w:sz w:val="21"/>
              </w:rPr>
            </w:pPr>
            <w:r/>
          </w:p>
          <w:p>
            <w:pPr>
              <w:pStyle w:val="TableText"/>
              <w:ind w:left="298"/>
              <w:spacing w:before="49" w:line="200" w:lineRule="exact"/>
              <w:rPr>
                <w:rFonts w:ascii="Arial" w:hAnsi="Arial" w:eastAsia="Arial" w:cs="Arial"/>
                <w:sz w:val="15"/>
                <w:szCs w:val="15"/>
              </w:rPr>
            </w:pPr>
            <w:r>
              <w:rPr>
                <w:rFonts w:ascii="Arial" w:hAnsi="Arial" w:eastAsia="Arial" w:cs="Arial"/>
                <w:sz w:val="15"/>
                <w:szCs w:val="15"/>
                <w:color w:val="3365FF"/>
                <w:spacing w:val="-8"/>
                <w:position w:val="1"/>
              </w:rPr>
              <w:t>0</w:t>
            </w:r>
            <w:r>
              <w:rPr>
                <w:rFonts w:ascii="Arial" w:hAnsi="Arial" w:eastAsia="Arial" w:cs="Arial"/>
                <w:sz w:val="15"/>
                <w:szCs w:val="15"/>
                <w:color w:val="3365FF"/>
                <w:spacing w:val="-21"/>
                <w:position w:val="1"/>
              </w:rPr>
              <w:t xml:space="preserve"> </w:t>
            </w:r>
            <w:r>
              <w:rPr>
                <w:sz w:val="15"/>
                <w:szCs w:val="15"/>
                <w:color w:val="3365FF"/>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7"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60" w:line="199"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6"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9" w:line="220" w:lineRule="auto"/>
              <w:rPr>
                <w:sz w:val="15"/>
                <w:szCs w:val="15"/>
              </w:rPr>
            </w:pPr>
            <w:r>
              <w:rPr>
                <w:sz w:val="15"/>
                <w:szCs w:val="15"/>
                <w:spacing w:val="-1"/>
              </w:rPr>
              <w:t>数字信号极性</w:t>
            </w:r>
          </w:p>
        </w:tc>
        <w:tc>
          <w:tcPr>
            <w:tcW w:w="1377" w:type="dxa"/>
            <w:vAlign w:val="top"/>
          </w:tcPr>
          <w:p>
            <w:pPr>
              <w:pStyle w:val="TableText"/>
              <w:ind w:left="532"/>
              <w:spacing w:before="216" w:line="200" w:lineRule="exact"/>
              <w:rPr>
                <w:rFonts w:ascii="Arial" w:hAnsi="Arial" w:eastAsia="Arial" w:cs="Arial"/>
                <w:sz w:val="15"/>
                <w:szCs w:val="15"/>
              </w:rPr>
            </w:pPr>
            <w:r>
              <w:rPr>
                <w:rFonts w:ascii="Arial" w:hAnsi="Arial" w:eastAsia="Arial" w:cs="Arial"/>
                <w:sz w:val="15"/>
                <w:szCs w:val="15"/>
                <w:spacing w:val="-3"/>
                <w:position w:val="1"/>
              </w:rPr>
              <w:t>0</w:t>
            </w:r>
            <w:r>
              <w:rPr>
                <w:rFonts w:ascii="Arial" w:hAnsi="Arial" w:eastAsia="Arial" w:cs="Arial"/>
                <w:sz w:val="15"/>
                <w:szCs w:val="15"/>
                <w:spacing w:val="-24"/>
                <w:position w:val="1"/>
              </w:rPr>
              <w:t xml:space="preserve"> </w:t>
            </w:r>
            <w:r>
              <w:rPr>
                <w:sz w:val="15"/>
                <w:szCs w:val="15"/>
                <w:spacing w:val="-3"/>
                <w:position w:val="1"/>
              </w:rPr>
              <w:t>，</w:t>
            </w:r>
            <w:r>
              <w:rPr>
                <w:rFonts w:ascii="Arial" w:hAnsi="Arial" w:eastAsia="Arial" w:cs="Arial"/>
                <w:sz w:val="15"/>
                <w:szCs w:val="15"/>
                <w:spacing w:val="-3"/>
                <w:position w:val="1"/>
              </w:rPr>
              <w:t>1</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216"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tc>
      </w:tr>
      <w:tr>
        <w:trPr>
          <w:trHeight w:val="629"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40" w:line="220" w:lineRule="auto"/>
              <w:rPr>
                <w:sz w:val="15"/>
                <w:szCs w:val="15"/>
              </w:rPr>
            </w:pPr>
            <w:r>
              <w:rPr>
                <w:sz w:val="15"/>
                <w:szCs w:val="15"/>
                <w:spacing w:val="-1"/>
              </w:rPr>
              <w:t>数字信号阈值</w:t>
            </w:r>
          </w:p>
        </w:tc>
        <w:tc>
          <w:tcPr>
            <w:tcW w:w="1377" w:type="dxa"/>
            <w:vAlign w:val="top"/>
          </w:tcPr>
          <w:p>
            <w:pPr>
              <w:ind w:left="447"/>
              <w:spacing w:before="218"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2"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8"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ind w:left="120" w:right="168" w:firstLine="425"/>
        <w:spacing w:before="51" w:line="274"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4.18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参数”选项卡的“输入信号类型”下拉框中选择“</w:t>
      </w:r>
      <w:r>
        <w:rPr>
          <w:rFonts w:ascii="SimSun" w:hAnsi="SimSun" w:eastAsia="SimSun" w:cs="SimSun"/>
          <w:sz w:val="21"/>
          <w:szCs w:val="21"/>
          <w:spacing w:val="-3"/>
        </w:rPr>
        <w:t>电位器”，将输入信号设为电位器。用同</w:t>
      </w:r>
      <w:r>
        <w:rPr>
          <w:rFonts w:ascii="SimSun" w:hAnsi="SimSun" w:eastAsia="SimSun" w:cs="SimSun"/>
          <w:sz w:val="21"/>
          <w:szCs w:val="21"/>
          <w:spacing w:val="-1"/>
        </w:rPr>
        <w:t>样的方法来选定数字信号的类型和极性，然后单击“配置”按钮保存参数配</w:t>
      </w:r>
      <w:r>
        <w:rPr>
          <w:rFonts w:ascii="SimSun" w:hAnsi="SimSun" w:eastAsia="SimSun" w:cs="SimSun"/>
          <w:sz w:val="21"/>
          <w:szCs w:val="21"/>
          <w:spacing w:val="-2"/>
        </w:rPr>
        <w:t>置。</w:t>
      </w:r>
    </w:p>
    <w:p>
      <w:pPr>
        <w:ind w:firstLine="2145"/>
        <w:spacing w:before="34" w:line="2329" w:lineRule="exact"/>
        <w:rPr/>
      </w:pPr>
      <w:r>
        <w:rPr>
          <w:position w:val="-46"/>
        </w:rPr>
        <w:drawing>
          <wp:inline distT="0" distB="0" distL="0" distR="0">
            <wp:extent cx="2695955" cy="1479041"/>
            <wp:effectExtent l="0" t="0" r="0" b="0"/>
            <wp:docPr id="378" name="IM 378"/>
            <wp:cNvGraphicFramePr/>
            <a:graphic>
              <a:graphicData uri="http://schemas.openxmlformats.org/drawingml/2006/picture">
                <pic:pic>
                  <pic:nvPicPr>
                    <pic:cNvPr id="378" name="IM 378"/>
                    <pic:cNvPicPr/>
                  </pic:nvPicPr>
                  <pic:blipFill>
                    <a:blip r:embed="rId101"/>
                    <a:stretch>
                      <a:fillRect/>
                    </a:stretch>
                  </pic:blipFill>
                  <pic:spPr>
                    <a:xfrm rot="0">
                      <a:off x="0" y="0"/>
                      <a:ext cx="2695955" cy="1479041"/>
                    </a:xfrm>
                    <a:prstGeom prst="rect">
                      <a:avLst/>
                    </a:prstGeom>
                  </pic:spPr>
                </pic:pic>
              </a:graphicData>
            </a:graphic>
          </wp:inline>
        </w:drawing>
      </w:r>
    </w:p>
    <w:p>
      <w:pPr>
        <w:pStyle w:val="BodyText"/>
        <w:ind w:left="3293"/>
        <w:spacing w:before="109"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4.18  </w:t>
      </w:r>
      <w:r>
        <w:rPr>
          <w:rFonts w:ascii="SimHei" w:hAnsi="SimHei" w:eastAsia="SimHei" w:cs="SimHei"/>
          <w:sz w:val="20"/>
          <w:szCs w:val="20"/>
          <w:spacing w:val="-3"/>
          <w:position w:val="1"/>
        </w:rPr>
        <w:t>输入信号配置</w:t>
      </w:r>
    </w:p>
    <w:p>
      <w:pPr>
        <w:pStyle w:val="BodyText"/>
        <w:ind w:left="117"/>
        <w:spacing w:before="210" w:line="221" w:lineRule="auto"/>
        <w:rPr>
          <w:rFonts w:ascii="SimHei" w:hAnsi="SimHei" w:eastAsia="SimHei" w:cs="SimHei"/>
          <w:sz w:val="24"/>
          <w:szCs w:val="24"/>
        </w:rPr>
      </w:pPr>
      <w:r>
        <w:rPr>
          <w:sz w:val="24"/>
          <w:szCs w:val="24"/>
          <w:b/>
          <w:bCs/>
          <w:spacing w:val="-2"/>
        </w:rPr>
        <w:t>4.2.2 </w:t>
      </w:r>
      <w:r>
        <w:rPr>
          <w:rFonts w:ascii="SimHei" w:hAnsi="SimHei" w:eastAsia="SimHei" w:cs="SimHei"/>
          <w:sz w:val="24"/>
          <w:szCs w:val="24"/>
          <w:b/>
          <w:bCs/>
          <w:spacing w:val="-2"/>
        </w:rPr>
        <w:t>双单端模拟信号占空比调速方式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spacing w:line="220" w:lineRule="auto"/>
        <w:sectPr>
          <w:footerReference w:type="default" r:id="rId99"/>
          <w:pgSz w:w="11905" w:h="16840"/>
          <w:pgMar w:top="400" w:right="1627" w:bottom="1193" w:left="1684"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952" style="position:absolute;margin-left:5.58pt;margin-top:-0.125pt;mso-position-vertical-relative:text;mso-position-horizontal-relative:text;width:414.8pt;height:1pt;z-index:25313484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380" name="IM 380"/>
            <wp:cNvGraphicFramePr/>
            <a:graphic>
              <a:graphicData uri="http://schemas.openxmlformats.org/drawingml/2006/picture">
                <pic:pic>
                  <pic:nvPicPr>
                    <pic:cNvPr id="380" name="IM 380"/>
                    <pic:cNvPicPr/>
                  </pic:nvPicPr>
                  <pic:blipFill>
                    <a:blip r:embed="rId10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1" w:right="155" w:firstLine="419"/>
        <w:spacing w:before="31" w:line="274" w:lineRule="auto"/>
        <w:jc w:val="both"/>
        <w:rPr>
          <w:rFonts w:ascii="SimSun" w:hAnsi="SimSun" w:eastAsia="SimSun" w:cs="SimSun"/>
          <w:sz w:val="21"/>
          <w:szCs w:val="21"/>
        </w:rPr>
      </w:pPr>
      <w:r>
        <w:rPr>
          <w:rFonts w:ascii="SimSun" w:hAnsi="SimSun" w:eastAsia="SimSun" w:cs="SimSun"/>
          <w:sz w:val="21"/>
          <w:szCs w:val="21"/>
          <w:spacing w:val="-1"/>
        </w:rPr>
        <w:t>双单端模拟信号占空比调速方式拨码开关配置如图 </w:t>
      </w:r>
      <w:r>
        <w:rPr>
          <w:rFonts w:ascii="Times New Roman" w:hAnsi="Times New Roman" w:eastAsia="Times New Roman" w:cs="Times New Roman"/>
          <w:sz w:val="21"/>
          <w:szCs w:val="21"/>
          <w:spacing w:val="-2"/>
        </w:rPr>
        <w:t>4.19</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位配置电机额定</w:t>
      </w:r>
      <w:r>
        <w:rPr>
          <w:rFonts w:ascii="SimSun" w:hAnsi="SimSun" w:eastAsia="SimSun" w:cs="SimSun"/>
          <w:sz w:val="21"/>
          <w:szCs w:val="21"/>
          <w:spacing w:val="-2"/>
        </w:rPr>
        <w:t>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2"/>
          <w:w w:val="93"/>
        </w:rPr>
        <w:t>）；</w:t>
      </w:r>
      <w:r>
        <w:rPr>
          <w:rFonts w:ascii="SimSun" w:hAnsi="SimSun" w:eastAsia="SimSun" w:cs="SimSun"/>
          <w:sz w:val="21"/>
          <w:szCs w:val="21"/>
          <w:spacing w:val="-2"/>
        </w:rPr>
        <w:t>第</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w:t>
      </w:r>
      <w:r>
        <w:rPr>
          <w:rFonts w:ascii="SimSun" w:hAnsi="SimSun" w:eastAsia="SimSun" w:cs="SimSun"/>
          <w:sz w:val="21"/>
          <w:szCs w:val="21"/>
          <w:spacing w:val="-3"/>
        </w:rPr>
        <w:t>如何配置见表 </w:t>
      </w:r>
      <w:r>
        <w:rPr>
          <w:rFonts w:ascii="Times New Roman" w:hAnsi="Times New Roman" w:eastAsia="Times New Roman" w:cs="Times New Roman"/>
          <w:sz w:val="21"/>
          <w:szCs w:val="21"/>
          <w:spacing w:val="-3"/>
        </w:rPr>
        <w:t>2.3</w:t>
      </w:r>
      <w:r>
        <w:rPr>
          <w:rFonts w:ascii="SimSun" w:hAnsi="SimSun" w:eastAsia="SimSun" w:cs="SimSun"/>
          <w:sz w:val="21"/>
          <w:szCs w:val="21"/>
          <w:spacing w:val="-52"/>
          <w:w w:val="93"/>
        </w:rPr>
        <w:t>）；</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5-7</w:t>
      </w:r>
      <w:r>
        <w:rPr>
          <w:rFonts w:ascii="SimSun" w:hAnsi="SimSun" w:eastAsia="SimSun" w:cs="SimSun"/>
          <w:sz w:val="21"/>
          <w:szCs w:val="21"/>
          <w:spacing w:val="-6"/>
        </w:rPr>
        <w:t>位配置调速方式（如何配置调速方式见表 </w:t>
      </w:r>
      <w:r>
        <w:rPr>
          <w:rFonts w:ascii="Times New Roman" w:hAnsi="Times New Roman" w:eastAsia="Times New Roman" w:cs="Times New Roman"/>
          <w:sz w:val="21"/>
          <w:szCs w:val="21"/>
          <w:spacing w:val="-6"/>
        </w:rPr>
        <w:t>2.4</w:t>
      </w:r>
      <w:r>
        <w:rPr>
          <w:rFonts w:ascii="SimSun" w:hAnsi="SimSun" w:eastAsia="SimSun" w:cs="SimSun"/>
          <w:sz w:val="21"/>
          <w:szCs w:val="21"/>
          <w:spacing w:val="-45"/>
          <w:w w:val="81"/>
        </w:rPr>
        <w:t>），</w:t>
      </w:r>
      <w:r>
        <w:rPr>
          <w:rFonts w:ascii="SimSun" w:hAnsi="SimSun" w:eastAsia="SimSun" w:cs="SimSun"/>
          <w:sz w:val="21"/>
          <w:szCs w:val="21"/>
          <w:spacing w:val="-6"/>
        </w:rPr>
        <w:t>我们将第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6"/>
        </w:rPr>
        <w:t>5 </w:t>
      </w:r>
      <w:r>
        <w:rPr>
          <w:rFonts w:ascii="SimSun" w:hAnsi="SimSun" w:eastAsia="SimSun" w:cs="SimSun"/>
          <w:sz w:val="21"/>
          <w:szCs w:val="21"/>
          <w:spacing w:val="-6"/>
        </w:rPr>
        <w:t>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6"/>
        </w:rPr>
        <w:t>ON</w:t>
      </w:r>
      <w:r>
        <w:rPr>
          <w:rFonts w:ascii="SimSun" w:hAnsi="SimSun" w:eastAsia="SimSun" w:cs="SimSun"/>
          <w:sz w:val="21"/>
          <w:szCs w:val="21"/>
          <w:spacing w:val="-6"/>
        </w:rPr>
        <w:t>，第</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6"/>
        </w:rPr>
        <w:t>6</w:t>
      </w:r>
      <w:r>
        <w:rPr>
          <w:rFonts w:ascii="SimSun" w:hAnsi="SimSun" w:eastAsia="SimSun" w:cs="SimSun"/>
          <w:sz w:val="21"/>
          <w:szCs w:val="21"/>
          <w:spacing w:val="-6"/>
        </w:rPr>
        <w:t>、</w:t>
      </w:r>
      <w:r>
        <w:rPr>
          <w:rFonts w:ascii="Times New Roman" w:hAnsi="Times New Roman" w:eastAsia="Times New Roman" w:cs="Times New Roman"/>
          <w:sz w:val="21"/>
          <w:szCs w:val="21"/>
          <w:spacing w:val="-6"/>
        </w:rPr>
        <w:t>7 </w:t>
      </w:r>
      <w:r>
        <w:rPr>
          <w:rFonts w:ascii="SimSun" w:hAnsi="SimSun" w:eastAsia="SimSun" w:cs="SimSun"/>
          <w:sz w:val="21"/>
          <w:szCs w:val="21"/>
          <w:spacing w:val="-6"/>
        </w:rPr>
        <w:t>位拨到</w:t>
      </w:r>
      <w:r>
        <w:rPr>
          <w:rFonts w:ascii="Times New Roman" w:hAnsi="Times New Roman" w:eastAsia="Times New Roman" w:cs="Times New Roman"/>
          <w:sz w:val="21"/>
          <w:szCs w:val="21"/>
          <w:spacing w:val="-6"/>
        </w:rPr>
        <w:t>OFF</w:t>
      </w:r>
      <w:r>
        <w:rPr>
          <w:rFonts w:ascii="SimSun" w:hAnsi="SimSun" w:eastAsia="SimSun" w:cs="SimSun"/>
          <w:sz w:val="21"/>
          <w:szCs w:val="21"/>
          <w:spacing w:val="-6"/>
        </w:rPr>
        <w:t>；</w:t>
      </w:r>
      <w:r>
        <w:rPr>
          <w:rFonts w:ascii="SimSun" w:hAnsi="SimSun" w:eastAsia="SimSun" w:cs="SimSun"/>
          <w:sz w:val="21"/>
          <w:szCs w:val="21"/>
          <w:spacing w:val="-2"/>
        </w:rPr>
        <w:t>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w:t>
      </w:r>
    </w:p>
    <w:p>
      <w:pPr>
        <w:ind w:left="542"/>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237"/>
        <w:spacing w:before="131" w:line="232" w:lineRule="auto"/>
        <w:rPr>
          <w:rFonts w:ascii="SimHei" w:hAnsi="SimHei" w:eastAsia="SimHei" w:cs="SimHei"/>
          <w:sz w:val="13"/>
          <w:szCs w:val="13"/>
        </w:rPr>
      </w:pPr>
      <w:r>
        <w:rPr>
          <w:rFonts w:ascii="SimHei" w:hAnsi="SimHei" w:eastAsia="SimHei" w:cs="SimHei"/>
          <w:sz w:val="13"/>
          <w:szCs w:val="13"/>
          <w:b/>
          <w:bCs/>
          <w:spacing w:val="3"/>
        </w:rPr>
        <w:t>第5位</w:t>
      </w:r>
      <w:r>
        <w:rPr>
          <w:rFonts w:ascii="SimHei" w:hAnsi="SimHei" w:eastAsia="SimHei" w:cs="SimHei"/>
          <w:sz w:val="13"/>
          <w:szCs w:val="13"/>
          <w:spacing w:val="16"/>
        </w:rPr>
        <w:t xml:space="preserve">   </w:t>
      </w:r>
      <w:r>
        <w:rPr>
          <w:rFonts w:ascii="SimHei" w:hAnsi="SimHei" w:eastAsia="SimHei" w:cs="SimHei"/>
          <w:sz w:val="13"/>
          <w:szCs w:val="13"/>
          <w:b/>
          <w:bCs/>
          <w:spacing w:val="3"/>
        </w:rPr>
        <w:t>第6-8位</w:t>
      </w:r>
    </w:p>
    <w:p>
      <w:pPr>
        <w:ind w:left="4275"/>
        <w:spacing w:before="1" w:line="197" w:lineRule="auto"/>
        <w:rPr>
          <w:rFonts w:ascii="SimHei" w:hAnsi="SimHei" w:eastAsia="SimHei" w:cs="SimHei"/>
          <w:sz w:val="13"/>
          <w:szCs w:val="13"/>
        </w:rPr>
      </w:pPr>
      <w:r>
        <w:rPr>
          <w:rFonts w:ascii="SimHei" w:hAnsi="SimHei" w:eastAsia="SimHei" w:cs="SimHei"/>
          <w:sz w:val="13"/>
          <w:szCs w:val="13"/>
          <w:b/>
          <w:bCs/>
          <w:spacing w:val="4"/>
        </w:rPr>
        <w:t>为</w:t>
      </w:r>
      <w:r>
        <w:rPr>
          <w:rFonts w:ascii="SimHei" w:hAnsi="SimHei" w:eastAsia="SimHei" w:cs="SimHei"/>
          <w:sz w:val="13"/>
          <w:szCs w:val="13"/>
          <w:b/>
          <w:bCs/>
        </w:rPr>
        <w:t>ON</w:t>
      </w:r>
      <w:r>
        <w:rPr>
          <w:rFonts w:ascii="SimHei" w:hAnsi="SimHei" w:eastAsia="SimHei" w:cs="SimHei"/>
          <w:sz w:val="13"/>
          <w:szCs w:val="13"/>
          <w:spacing w:val="10"/>
        </w:rPr>
        <w:t xml:space="preserve">   </w:t>
      </w:r>
      <w:r>
        <w:rPr>
          <w:rFonts w:ascii="SimHei" w:hAnsi="SimHei" w:eastAsia="SimHei" w:cs="SimHei"/>
          <w:sz w:val="13"/>
          <w:szCs w:val="13"/>
          <w:u w:val="single" w:color="auto"/>
          <w:spacing w:val="59"/>
        </w:rPr>
        <w:t xml:space="preserve"> </w:t>
      </w:r>
      <w:r>
        <w:rPr>
          <w:rFonts w:ascii="SimHei" w:hAnsi="SimHei" w:eastAsia="SimHei" w:cs="SimHei"/>
          <w:sz w:val="13"/>
          <w:szCs w:val="13"/>
          <w:b/>
          <w:bCs/>
          <w:u w:val="single" w:color="auto"/>
          <w:spacing w:val="4"/>
        </w:rPr>
        <w:t>为</w:t>
      </w:r>
      <w:r>
        <w:rPr>
          <w:rFonts w:ascii="SimHei" w:hAnsi="SimHei" w:eastAsia="SimHei" w:cs="SimHei"/>
          <w:sz w:val="13"/>
          <w:szCs w:val="13"/>
          <w:b/>
          <w:bCs/>
          <w:u w:val="single" w:color="auto"/>
        </w:rPr>
        <w:t>OFF</w:t>
      </w:r>
      <w:r>
        <w:rPr>
          <w:rFonts w:ascii="SimHei" w:hAnsi="SimHei" w:eastAsia="SimHei" w:cs="SimHei"/>
          <w:sz w:val="13"/>
          <w:szCs w:val="13"/>
          <w:u w:val="single" w:color="auto"/>
        </w:rPr>
        <w:t xml:space="preserve">  </w:t>
      </w:r>
    </w:p>
    <w:p>
      <w:pPr>
        <w:pStyle w:val="BodyText"/>
        <w:ind w:firstLine="2907"/>
        <w:spacing w:line="1321" w:lineRule="exact"/>
        <w:rPr/>
      </w:pPr>
      <w:r>
        <w:rPr>
          <w:position w:val="-26"/>
        </w:rPr>
        <w:pict>
          <v:group id="_x0000_s954" style="mso-position-vertical-relative:line;mso-position-horizontal-relative:char;width:136.2pt;height:66.05pt;" filled="false" stroked="false" coordsize="2723,1321" coordorigin="0,0">
            <v:shape id="_x0000_s956" style="position:absolute;left:0;top:0;width:2723;height:1321;" filled="false" stroked="false" type="#_x0000_t75">
              <v:imagedata o:title="" r:id="rId104"/>
            </v:shape>
            <v:shape id="_x0000_s958" style="position:absolute;left:191;top:731;width:2380;height:572;" filled="false" stroked="false" type="#_x0000_t202">
              <v:fill on="false"/>
              <v:stroke on="false"/>
              <v:path/>
              <v:imagedata o:title=""/>
              <o:lock v:ext="edit" aspectratio="false"/>
              <v:textbox inset="0mm,0mm,0mm,0mm">
                <w:txbxContent>
                  <w:p>
                    <w:pPr>
                      <w:ind w:left="2003" w:right="20" w:hanging="1984"/>
                      <w:spacing w:before="20" w:line="261" w:lineRule="auto"/>
                      <w:rPr>
                        <w:rFonts w:ascii="Arial" w:hAnsi="Arial" w:eastAsia="Arial" w:cs="Arial"/>
                        <w:sz w:val="24"/>
                        <w:szCs w:val="24"/>
                      </w:rPr>
                    </w:pPr>
                    <w:r>
                      <w:rPr>
                        <w:rFonts w:ascii="Arial" w:hAnsi="Arial" w:eastAsia="Arial" w:cs="Arial"/>
                        <w:sz w:val="24"/>
                        <w:szCs w:val="24"/>
                        <w:spacing w:val="-5"/>
                      </w:rPr>
                      <w:t>1</w:t>
                    </w:r>
                    <w:r>
                      <w:rPr>
                        <w:rFonts w:ascii="Arial" w:hAnsi="Arial" w:eastAsia="Arial" w:cs="Arial"/>
                        <w:sz w:val="24"/>
                        <w:szCs w:val="24"/>
                        <w:spacing w:val="28"/>
                      </w:rPr>
                      <w:t xml:space="preserve">  </w:t>
                    </w:r>
                    <w:r>
                      <w:rPr>
                        <w:rFonts w:ascii="Arial" w:hAnsi="Arial" w:eastAsia="Arial" w:cs="Arial"/>
                        <w:sz w:val="24"/>
                        <w:szCs w:val="24"/>
                        <w:spacing w:val="-5"/>
                      </w:rPr>
                      <w:t>2</w:t>
                    </w:r>
                    <w:r>
                      <w:rPr>
                        <w:rFonts w:ascii="Arial" w:hAnsi="Arial" w:eastAsia="Arial" w:cs="Arial"/>
                        <w:sz w:val="24"/>
                        <w:szCs w:val="24"/>
                        <w:spacing w:val="26"/>
                      </w:rPr>
                      <w:t xml:space="preserve">  </w:t>
                    </w:r>
                    <w:r>
                      <w:rPr>
                        <w:rFonts w:ascii="Arial" w:hAnsi="Arial" w:eastAsia="Arial" w:cs="Arial"/>
                        <w:sz w:val="24"/>
                        <w:szCs w:val="24"/>
                        <w:spacing w:val="-5"/>
                      </w:rPr>
                      <w:t>3   4   5   6</w:t>
                    </w:r>
                    <w:r>
                      <w:rPr>
                        <w:rFonts w:ascii="Arial" w:hAnsi="Arial" w:eastAsia="Arial" w:cs="Arial"/>
                        <w:sz w:val="24"/>
                        <w:szCs w:val="24"/>
                        <w:spacing w:val="31"/>
                      </w:rPr>
                      <w:t xml:space="preserve">  </w:t>
                    </w:r>
                    <w:r>
                      <w:rPr>
                        <w:rFonts w:ascii="Arial" w:hAnsi="Arial" w:eastAsia="Arial" w:cs="Arial"/>
                        <w:sz w:val="24"/>
                        <w:szCs w:val="24"/>
                        <w:spacing w:val="-5"/>
                      </w:rPr>
                      <w:t>7   8</w:t>
                    </w:r>
                    <w:r>
                      <w:rPr>
                        <w:rFonts w:ascii="Arial" w:hAnsi="Arial" w:eastAsia="Arial" w:cs="Arial"/>
                        <w:sz w:val="24"/>
                        <w:szCs w:val="24"/>
                      </w:rPr>
                      <w:t xml:space="preserve"> </w:t>
                    </w:r>
                    <w:r>
                      <w:rPr>
                        <w:rFonts w:ascii="Arial" w:hAnsi="Arial" w:eastAsia="Arial" w:cs="Arial"/>
                        <w:sz w:val="24"/>
                        <w:szCs w:val="24"/>
                        <w:spacing w:val="-16"/>
                      </w:rPr>
                      <w:t>ON</w:t>
                    </w:r>
                  </w:p>
                </w:txbxContent>
              </v:textbox>
            </v:shape>
          </v:group>
        </w:pict>
      </w:r>
    </w:p>
    <w:p>
      <w:pPr>
        <w:pStyle w:val="BodyText"/>
        <w:ind w:left="2093"/>
        <w:spacing w:before="156"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4.19  </w:t>
      </w:r>
      <w:r>
        <w:rPr>
          <w:rFonts w:ascii="SimHei" w:hAnsi="SimHei" w:eastAsia="SimHei" w:cs="SimHei"/>
          <w:sz w:val="20"/>
          <w:szCs w:val="20"/>
          <w:spacing w:val="-1"/>
          <w:position w:val="1"/>
        </w:rPr>
        <w:t>双单端模拟信号占空比调速方</w:t>
      </w:r>
      <w:r>
        <w:rPr>
          <w:rFonts w:ascii="SimHei" w:hAnsi="SimHei" w:eastAsia="SimHei" w:cs="SimHei"/>
          <w:sz w:val="20"/>
          <w:szCs w:val="20"/>
          <w:spacing w:val="-2"/>
          <w:position w:val="1"/>
        </w:rPr>
        <w:t>式开关配置</w:t>
      </w:r>
    </w:p>
    <w:p>
      <w:pPr>
        <w:ind w:left="530"/>
        <w:spacing w:before="68"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19" w:right="150" w:firstLine="422"/>
        <w:spacing w:before="63" w:line="274" w:lineRule="auto"/>
        <w:jc w:val="both"/>
        <w:rPr>
          <w:rFonts w:ascii="SimSun" w:hAnsi="SimSun" w:eastAsia="SimSun" w:cs="SimSun"/>
          <w:sz w:val="21"/>
          <w:szCs w:val="21"/>
        </w:rPr>
      </w:pPr>
      <w:r>
        <w:rPr>
          <w:rFonts w:ascii="SimSun" w:hAnsi="SimSun" w:eastAsia="SimSun" w:cs="SimSun"/>
          <w:sz w:val="21"/>
          <w:szCs w:val="21"/>
          <w:spacing w:val="-1"/>
        </w:rPr>
        <w:t>此用法使用双单端模拟信号对电机进行调速，使用开关或逻辑电平控制电机转动方向，</w:t>
      </w:r>
      <w:r>
        <w:rPr>
          <w:rFonts w:ascii="SimSun" w:hAnsi="SimSun" w:eastAsia="SimSun" w:cs="SimSun"/>
          <w:sz w:val="21"/>
          <w:szCs w:val="21"/>
          <w:spacing w:val="-1"/>
        </w:rPr>
        <w:t>接线方法如图 </w:t>
      </w:r>
      <w:r>
        <w:rPr>
          <w:rFonts w:ascii="Times New Roman" w:hAnsi="Times New Roman" w:eastAsia="Times New Roman" w:cs="Times New Roman"/>
          <w:sz w:val="21"/>
          <w:szCs w:val="21"/>
          <w:spacing w:val="-1"/>
        </w:rPr>
        <w:t>4.20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1"/>
        </w:rPr>
        <w:t>和</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为信号输入端， </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接单端模拟信号</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AI1</w:t>
      </w:r>
      <w:r>
        <w:rPr>
          <w:rFonts w:ascii="SimSun" w:hAnsi="SimSun" w:eastAsia="SimSun" w:cs="SimSun"/>
          <w:sz w:val="21"/>
          <w:szCs w:val="21"/>
          <w:spacing w:val="-1"/>
        </w:rPr>
        <w:t>，对电机正</w:t>
      </w:r>
      <w:r>
        <w:rPr>
          <w:rFonts w:ascii="SimSun" w:hAnsi="SimSun" w:eastAsia="SimSun" w:cs="SimSun"/>
          <w:sz w:val="21"/>
          <w:szCs w:val="21"/>
          <w:spacing w:val="-4"/>
        </w:rPr>
        <w:t>转进行调速。</w:t>
      </w:r>
      <w:r>
        <w:rPr>
          <w:rFonts w:ascii="Times New Roman" w:hAnsi="Times New Roman" w:eastAsia="Times New Roman" w:cs="Times New Roman"/>
          <w:sz w:val="21"/>
          <w:szCs w:val="21"/>
          <w:spacing w:val="-4"/>
        </w:rPr>
        <w:t>IN2 </w:t>
      </w:r>
      <w:r>
        <w:rPr>
          <w:rFonts w:ascii="SimSun" w:hAnsi="SimSun" w:eastAsia="SimSun" w:cs="SimSun"/>
          <w:sz w:val="21"/>
          <w:szCs w:val="21"/>
          <w:spacing w:val="-4"/>
        </w:rPr>
        <w:t>接单端模拟信号</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4"/>
        </w:rPr>
        <w:t>AI2</w:t>
      </w:r>
      <w:r>
        <w:rPr>
          <w:rFonts w:ascii="SimSun" w:hAnsi="SimSun" w:eastAsia="SimSun" w:cs="SimSun"/>
          <w:sz w:val="21"/>
          <w:szCs w:val="21"/>
          <w:spacing w:val="-4"/>
        </w:rPr>
        <w:t>，对电机反转进行调速。若想使用同一信号进行调速，</w:t>
      </w:r>
      <w:r>
        <w:rPr>
          <w:rFonts w:ascii="SimSun" w:hAnsi="SimSun" w:eastAsia="SimSun" w:cs="SimSun"/>
          <w:sz w:val="21"/>
          <w:szCs w:val="21"/>
          <w:spacing w:val="-1"/>
        </w:rPr>
        <w:t>将</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和</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1"/>
        </w:rPr>
        <w:t>并连后再连接信号即可。当使用</w:t>
      </w:r>
      <w:r>
        <w:rPr>
          <w:rFonts w:ascii="SimSun" w:hAnsi="SimSun" w:eastAsia="SimSun" w:cs="SimSun"/>
          <w:sz w:val="21"/>
          <w:szCs w:val="21"/>
          <w:spacing w:val="-2"/>
        </w:rPr>
        <w:t>开关量控制时，</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接开关</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K1</w:t>
      </w:r>
      <w:r>
        <w:rPr>
          <w:rFonts w:ascii="SimSun" w:hAnsi="SimSun" w:eastAsia="SimSun" w:cs="SimSun"/>
          <w:sz w:val="21"/>
          <w:szCs w:val="21"/>
          <w:spacing w:val="-2"/>
        </w:rPr>
        <w:t>，用于控制电</w:t>
      </w:r>
      <w:r>
        <w:rPr>
          <w:rFonts w:ascii="SimSun" w:hAnsi="SimSun" w:eastAsia="SimSun" w:cs="SimSun"/>
          <w:sz w:val="21"/>
          <w:szCs w:val="21"/>
        </w:rPr>
        <w:t>机方向；当使用逻辑电平控制时，</w:t>
      </w:r>
      <w:r>
        <w:rPr>
          <w:rFonts w:ascii="Times New Roman" w:hAnsi="Times New Roman" w:eastAsia="Times New Roman" w:cs="Times New Roman"/>
          <w:sz w:val="21"/>
          <w:szCs w:val="21"/>
        </w:rPr>
        <w:t>IN3 </w:t>
      </w:r>
      <w:r>
        <w:rPr>
          <w:rFonts w:ascii="SimSun" w:hAnsi="SimSun" w:eastAsia="SimSun" w:cs="SimSun"/>
          <w:sz w:val="21"/>
          <w:szCs w:val="21"/>
        </w:rPr>
        <w:t>接逻辑电平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rPr>
        <w:t>DI1</w:t>
      </w:r>
      <w:r>
        <w:rPr>
          <w:rFonts w:ascii="SimSun" w:hAnsi="SimSun" w:eastAsia="SimSun" w:cs="SimSun"/>
          <w:sz w:val="21"/>
          <w:szCs w:val="21"/>
          <w:spacing w:val="-1"/>
        </w:rPr>
        <w:t>，控制电机方向。具体如何对电机进</w:t>
      </w:r>
      <w:r>
        <w:rPr>
          <w:rFonts w:ascii="SimSun" w:hAnsi="SimSun" w:eastAsia="SimSun" w:cs="SimSun"/>
          <w:sz w:val="21"/>
          <w:szCs w:val="21"/>
          <w:spacing w:val="-2"/>
        </w:rPr>
        <w:t>行调速和控制见表 </w:t>
      </w:r>
      <w:r>
        <w:rPr>
          <w:rFonts w:ascii="Times New Roman" w:hAnsi="Times New Roman" w:eastAsia="Times New Roman" w:cs="Times New Roman"/>
          <w:sz w:val="21"/>
          <w:szCs w:val="21"/>
          <w:spacing w:val="-2"/>
        </w:rPr>
        <w:t>4.13 </w:t>
      </w:r>
      <w:r>
        <w:rPr>
          <w:rFonts w:ascii="SimSun" w:hAnsi="SimSun" w:eastAsia="SimSun" w:cs="SimSun"/>
          <w:sz w:val="21"/>
          <w:szCs w:val="21"/>
          <w:spacing w:val="-2"/>
        </w:rPr>
        <w:t>所示。</w:t>
      </w:r>
    </w:p>
    <w:p>
      <w:pPr>
        <w:ind w:left="117" w:right="150" w:firstLine="434"/>
        <w:spacing w:before="1" w:line="274" w:lineRule="auto"/>
        <w:rPr>
          <w:rFonts w:ascii="KaiTi" w:hAnsi="KaiTi" w:eastAsia="KaiTi" w:cs="KaiTi"/>
          <w:sz w:val="21"/>
          <w:szCs w:val="21"/>
        </w:rPr>
      </w:pPr>
      <w:r>
        <w:rPr>
          <w:rFonts w:ascii="KaiTi" w:hAnsi="KaiTi" w:eastAsia="KaiTi" w:cs="KaiTi"/>
          <w:sz w:val="21"/>
          <w:szCs w:val="21"/>
          <w:spacing w:val="-7"/>
        </w:rPr>
        <w:t>注：可通过</w:t>
      </w:r>
      <w:r>
        <w:rPr>
          <w:rFonts w:ascii="KaiTi" w:hAnsi="KaiTi" w:eastAsia="KaiTi" w:cs="KaiTi"/>
          <w:sz w:val="21"/>
          <w:szCs w:val="21"/>
          <w:spacing w:val="-51"/>
        </w:rPr>
        <w:t xml:space="preserve"> </w:t>
      </w:r>
      <w:r>
        <w:rPr>
          <w:rFonts w:ascii="Times New Roman" w:hAnsi="Times New Roman" w:eastAsia="Times New Roman" w:cs="Times New Roman"/>
          <w:sz w:val="21"/>
          <w:szCs w:val="21"/>
          <w:spacing w:val="-7"/>
        </w:rPr>
        <w:t>485 </w:t>
      </w:r>
      <w:r>
        <w:rPr>
          <w:rFonts w:ascii="KaiTi" w:hAnsi="KaiTi" w:eastAsia="KaiTi" w:cs="KaiTi"/>
          <w:sz w:val="21"/>
          <w:szCs w:val="21"/>
          <w:spacing w:val="-7"/>
        </w:rPr>
        <w:t>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7"/>
        </w:rPr>
        <w:t>0x0070 </w:t>
      </w:r>
      <w:r>
        <w:rPr>
          <w:rFonts w:ascii="KaiTi" w:hAnsi="KaiTi" w:eastAsia="KaiTi" w:cs="KaiTi"/>
          <w:sz w:val="21"/>
          <w:szCs w:val="21"/>
          <w:spacing w:val="-7"/>
        </w:rPr>
        <w:t>和</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7"/>
        </w:rPr>
        <w:t>0x0071</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7"/>
        </w:rPr>
        <w:t>寄存器来配置模拟信号的范围（详见</w:t>
      </w:r>
      <w:r>
        <w:rPr>
          <w:rFonts w:ascii="KaiTi" w:hAnsi="KaiTi" w:eastAsia="KaiTi" w:cs="KaiTi"/>
          <w:sz w:val="21"/>
          <w:szCs w:val="21"/>
          <w:spacing w:val="-28"/>
        </w:rPr>
        <w:t xml:space="preserve"> </w:t>
      </w:r>
      <w:r>
        <w:rPr>
          <w:rFonts w:ascii="Times New Roman" w:hAnsi="Times New Roman" w:eastAsia="Times New Roman" w:cs="Times New Roman"/>
          <w:sz w:val="21"/>
          <w:szCs w:val="21"/>
          <w:spacing w:val="-7"/>
        </w:rPr>
        <w:t>5.3</w:t>
      </w:r>
      <w:r>
        <w:rPr>
          <w:rFonts w:ascii="Times New Roman" w:hAnsi="Times New Roman" w:eastAsia="Times New Roman" w:cs="Times New Roman"/>
          <w:sz w:val="21"/>
          <w:szCs w:val="21"/>
          <w:spacing w:val="-8"/>
        </w:rPr>
        <w:t>.6</w:t>
      </w:r>
      <w:r>
        <w:rPr>
          <w:rFonts w:ascii="Times New Roman" w:hAnsi="Times New Roman" w:eastAsia="Times New Roman" w:cs="Times New Roman"/>
          <w:sz w:val="21"/>
          <w:szCs w:val="21"/>
          <w:spacing w:val="25"/>
          <w:w w:val="101"/>
        </w:rPr>
        <w:t xml:space="preserve"> </w:t>
      </w:r>
      <w:r>
        <w:rPr>
          <w:rFonts w:ascii="KaiTi" w:hAnsi="KaiTi" w:eastAsia="KaiTi" w:cs="KaiTi"/>
          <w:sz w:val="21"/>
          <w:szCs w:val="21"/>
          <w:spacing w:val="-8"/>
        </w:rPr>
        <w:t>小节</w:t>
      </w:r>
      <w:r>
        <w:rPr>
          <w:rFonts w:ascii="KaiTi" w:hAnsi="KaiTi" w:eastAsia="KaiTi" w:cs="KaiTi"/>
          <w:sz w:val="21"/>
          <w:szCs w:val="21"/>
          <w:spacing w:val="-44"/>
          <w:w w:val="96"/>
        </w:rPr>
        <w:t>），</w:t>
      </w:r>
      <w:r>
        <w:rPr>
          <w:rFonts w:ascii="KaiTi" w:hAnsi="KaiTi" w:eastAsia="KaiTi" w:cs="KaiTi"/>
          <w:sz w:val="21"/>
          <w:szCs w:val="21"/>
          <w:spacing w:val="-1"/>
        </w:rPr>
        <w:t>如：使用</w:t>
      </w:r>
      <w:r>
        <w:rPr>
          <w:rFonts w:ascii="KaiTi" w:hAnsi="KaiTi" w:eastAsia="KaiTi" w:cs="KaiTi"/>
          <w:sz w:val="21"/>
          <w:szCs w:val="21"/>
          <w:spacing w:val="-37"/>
        </w:rPr>
        <w:t xml:space="preserve"> </w:t>
      </w:r>
      <w:r>
        <w:rPr>
          <w:rFonts w:ascii="Times New Roman" w:hAnsi="Times New Roman" w:eastAsia="Times New Roman" w:cs="Times New Roman"/>
          <w:sz w:val="21"/>
          <w:szCs w:val="21"/>
          <w:spacing w:val="-1"/>
        </w:rPr>
        <w:t>0~10V </w:t>
      </w:r>
      <w:r>
        <w:rPr>
          <w:rFonts w:ascii="KaiTi" w:hAnsi="KaiTi" w:eastAsia="KaiTi" w:cs="KaiTi"/>
          <w:sz w:val="21"/>
          <w:szCs w:val="21"/>
          <w:spacing w:val="-1"/>
        </w:rPr>
        <w:t>模拟量时模拟信号范围配置为</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1"/>
        </w:rPr>
        <w:t>0~10V</w:t>
      </w:r>
      <w:r>
        <w:rPr>
          <w:rFonts w:ascii="KaiTi" w:hAnsi="KaiTi" w:eastAsia="KaiTi" w:cs="KaiTi"/>
          <w:sz w:val="21"/>
          <w:szCs w:val="21"/>
          <w:spacing w:val="-1"/>
        </w:rPr>
        <w:t>。</w:t>
      </w:r>
    </w:p>
    <w:p>
      <w:pPr>
        <w:pStyle w:val="BodyText"/>
        <w:ind w:firstLine="121"/>
        <w:spacing w:before="102" w:line="4375" w:lineRule="exact"/>
        <w:rPr/>
      </w:pPr>
      <w:r>
        <mc:AlternateContent xmlns:mc="http://schemas.openxmlformats.org/markup-compatibility/2006">
          <mc:Choice Requires="wps">
            <w:drawing>
              <wp:anchor distT="0" distB="0" distL="0" distR="0" simplePos="0" relativeHeight="253129728" behindDoc="0" locked="0" layoutInCell="1" allowOverlap="1">
                <wp:simplePos x="0" y="0"/>
                <wp:positionH relativeFrom="column">
                  <wp:posOffset>-72442</wp:posOffset>
                </wp:positionH>
                <wp:positionV relativeFrom="paragraph">
                  <wp:posOffset>1291971</wp:posOffset>
                </wp:positionV>
                <wp:extent cx="1944370" cy="316229"/>
                <wp:effectExtent l="0" t="0" r="0" b="0"/>
                <wp:wrapNone/>
                <wp:docPr id="382" name="TextBox 382"/>
                <wp:cNvGraphicFramePr/>
                <a:graphic>
                  <a:graphicData uri="http://schemas.microsoft.com/office/word/2010/wordprocessingShape">
                    <wps:wsp>
                      <wps:cNvPr id="382" name="TextBox 382"/>
                      <wps:cNvSpPr txBox="1"/>
                      <wps:spPr>
                        <a:xfrm rot="16200000">
                          <a:off x="-72442" y="1291971"/>
                          <a:ext cx="1944370" cy="3162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57" w:lineRule="exac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2"/>
                                <w:position w:val="2"/>
                              </w:rPr>
                              <w:t>6030</w:t>
                            </w:r>
                            <w:r>
                              <w:rPr>
                                <w:sz w:val="34"/>
                                <w:szCs w:val="34"/>
                                <w:position w:val="2"/>
                              </w:rPr>
                              <w:t>NS</w:t>
                            </w:r>
                            <w:r>
                              <w:rPr>
                                <w:sz w:val="34"/>
                                <w:szCs w:val="34"/>
                                <w:spacing w:val="2"/>
                                <w:position w:val="2"/>
                              </w:rPr>
                              <w:t>-</w:t>
                            </w:r>
                            <w:r>
                              <w:rPr>
                                <w:sz w:val="34"/>
                                <w:szCs w:val="34"/>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60" style="position:absolute;margin-left:-5.70414pt;margin-top:101.73pt;mso-position-vertical-relative:text;mso-position-horizontal-relative:text;width:153.1pt;height:24.9pt;z-index:253129728;rotation:270;" filled="false" stroked="false" type="#_x0000_t202">
                <v:fill on="false"/>
                <v:stroke on="false"/>
                <v:path/>
                <v:imagedata o:title=""/>
                <o:lock v:ext="edit" aspectratio="false"/>
                <v:textbox inset="0mm,0mm,0mm,0mm">
                  <w:txbxContent>
                    <w:p>
                      <w:pPr>
                        <w:pStyle w:val="BodyText"/>
                        <w:ind w:left="20"/>
                        <w:spacing w:before="20" w:line="457" w:lineRule="exac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2"/>
                          <w:position w:val="2"/>
                        </w:rPr>
                        <w:t>6030</w:t>
                      </w:r>
                      <w:r>
                        <w:rPr>
                          <w:sz w:val="34"/>
                          <w:szCs w:val="34"/>
                          <w:position w:val="2"/>
                        </w:rPr>
                        <w:t>NS</w:t>
                      </w:r>
                      <w:r>
                        <w:rPr>
                          <w:sz w:val="34"/>
                          <w:szCs w:val="34"/>
                          <w:spacing w:val="2"/>
                          <w:position w:val="2"/>
                        </w:rPr>
                        <w:t>-</w:t>
                      </w:r>
                      <w:r>
                        <w:rPr>
                          <w:sz w:val="34"/>
                          <w:szCs w:val="34"/>
                          <w:position w:val="2"/>
                        </w:rPr>
                        <w:t>ExB</w:t>
                      </w:r>
                    </w:p>
                  </w:txbxContent>
                </v:textbox>
              </v:shape>
            </w:pict>
          </mc:Fallback>
        </mc:AlternateContent>
      </w:r>
      <w:r>
        <mc:AlternateContent xmlns:mc="http://schemas.openxmlformats.org/markup-compatibility/2006">
          <mc:Choice Requires="wps">
            <w:drawing>
              <wp:anchor distT="0" distB="0" distL="0" distR="0" simplePos="0" relativeHeight="253130752" behindDoc="0" locked="0" layoutInCell="1" allowOverlap="1">
                <wp:simplePos x="0" y="0"/>
                <wp:positionH relativeFrom="column">
                  <wp:posOffset>2766029</wp:posOffset>
                </wp:positionH>
                <wp:positionV relativeFrom="paragraph">
                  <wp:posOffset>1295041</wp:posOffset>
                </wp:positionV>
                <wp:extent cx="1944370" cy="316229"/>
                <wp:effectExtent l="0" t="0" r="0" b="0"/>
                <wp:wrapNone/>
                <wp:docPr id="384" name="TextBox 384"/>
                <wp:cNvGraphicFramePr/>
                <a:graphic>
                  <a:graphicData uri="http://schemas.microsoft.com/office/word/2010/wordprocessingShape">
                    <wps:wsp>
                      <wps:cNvPr id="384" name="TextBox 384"/>
                      <wps:cNvSpPr txBox="1"/>
                      <wps:spPr>
                        <a:xfrm rot="16200000">
                          <a:off x="2766029" y="1295041"/>
                          <a:ext cx="1944370" cy="3162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57" w:lineRule="exact"/>
                              <w:rPr>
                                <w:sz w:val="34"/>
                                <w:szCs w:val="34"/>
                              </w:rPr>
                            </w:pPr>
                            <w:r>
                              <w:rPr>
                                <w:sz w:val="34"/>
                                <w:szCs w:val="34"/>
                                <w:position w:val="2"/>
                              </w:rPr>
                              <w:t>AQ</w:t>
                            </w:r>
                            <w:r>
                              <w:rPr>
                                <w:sz w:val="34"/>
                                <w:szCs w:val="34"/>
                                <w:spacing w:val="-65"/>
                                <w:position w:val="2"/>
                              </w:rPr>
                              <w:t xml:space="preserve"> </w:t>
                            </w:r>
                            <w:r>
                              <w:rPr>
                                <w:sz w:val="34"/>
                                <w:szCs w:val="34"/>
                                <w:position w:val="2"/>
                              </w:rPr>
                              <w:t>MD</w:t>
                            </w:r>
                            <w:r>
                              <w:rPr>
                                <w:sz w:val="34"/>
                                <w:szCs w:val="34"/>
                                <w:spacing w:val="1"/>
                                <w:position w:val="2"/>
                              </w:rPr>
                              <w:t>6030</w:t>
                            </w:r>
                            <w:r>
                              <w:rPr>
                                <w:sz w:val="34"/>
                                <w:szCs w:val="34"/>
                                <w:position w:val="2"/>
                              </w:rPr>
                              <w:t>NS</w:t>
                            </w:r>
                            <w:r>
                              <w:rPr>
                                <w:sz w:val="34"/>
                                <w:szCs w:val="34"/>
                                <w:spacing w:val="1"/>
                                <w:position w:val="2"/>
                              </w:rPr>
                              <w:t>-</w:t>
                            </w:r>
                            <w:r>
                              <w:rPr>
                                <w:sz w:val="34"/>
                                <w:szCs w:val="34"/>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62" style="position:absolute;margin-left:217.798pt;margin-top:101.972pt;mso-position-vertical-relative:text;mso-position-horizontal-relative:text;width:153.1pt;height:24.9pt;z-index:253130752;rotation:270;" filled="false" stroked="false" type="#_x0000_t202">
                <v:fill on="false"/>
                <v:stroke on="false"/>
                <v:path/>
                <v:imagedata o:title=""/>
                <o:lock v:ext="edit" aspectratio="false"/>
                <v:textbox inset="0mm,0mm,0mm,0mm">
                  <w:txbxContent>
                    <w:p>
                      <w:pPr>
                        <w:pStyle w:val="BodyText"/>
                        <w:ind w:left="20"/>
                        <w:spacing w:before="20" w:line="457" w:lineRule="exact"/>
                        <w:rPr>
                          <w:sz w:val="34"/>
                          <w:szCs w:val="34"/>
                        </w:rPr>
                      </w:pPr>
                      <w:r>
                        <w:rPr>
                          <w:sz w:val="34"/>
                          <w:szCs w:val="34"/>
                          <w:position w:val="2"/>
                        </w:rPr>
                        <w:t>AQ</w:t>
                      </w:r>
                      <w:r>
                        <w:rPr>
                          <w:sz w:val="34"/>
                          <w:szCs w:val="34"/>
                          <w:spacing w:val="-65"/>
                          <w:position w:val="2"/>
                        </w:rPr>
                        <w:t xml:space="preserve"> </w:t>
                      </w:r>
                      <w:r>
                        <w:rPr>
                          <w:sz w:val="34"/>
                          <w:szCs w:val="34"/>
                          <w:position w:val="2"/>
                        </w:rPr>
                        <w:t>MD</w:t>
                      </w:r>
                      <w:r>
                        <w:rPr>
                          <w:sz w:val="34"/>
                          <w:szCs w:val="34"/>
                          <w:spacing w:val="1"/>
                          <w:position w:val="2"/>
                        </w:rPr>
                        <w:t>6030</w:t>
                      </w:r>
                      <w:r>
                        <w:rPr>
                          <w:sz w:val="34"/>
                          <w:szCs w:val="34"/>
                          <w:position w:val="2"/>
                        </w:rPr>
                        <w:t>NS</w:t>
                      </w:r>
                      <w:r>
                        <w:rPr>
                          <w:sz w:val="34"/>
                          <w:szCs w:val="34"/>
                          <w:spacing w:val="1"/>
                          <w:position w:val="2"/>
                        </w:rPr>
                        <w:t>-</w:t>
                      </w:r>
                      <w:r>
                        <w:rPr>
                          <w:sz w:val="34"/>
                          <w:szCs w:val="34"/>
                          <w:position w:val="2"/>
                        </w:rPr>
                        <w:t>ExB</w:t>
                      </w:r>
                    </w:p>
                  </w:txbxContent>
                </v:textbox>
              </v:shape>
            </w:pict>
          </mc:Fallback>
        </mc:AlternateContent>
      </w:r>
      <w:r>
        <w:pict>
          <v:shape id="_x0000_s964" style="position:absolute;margin-left:386.806pt;margin-top:25.8297pt;mso-position-vertical-relative:text;mso-position-horizontal-relative:text;width:17.65pt;height:8.2pt;z-index:253133824;"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10"/>
                      <w:szCs w:val="10"/>
                    </w:rPr>
                  </w:pPr>
                  <w:r>
                    <w:rPr>
                      <w:rFonts w:ascii="SimHei" w:hAnsi="SimHei" w:eastAsia="SimHei" w:cs="SimHei"/>
                      <w:sz w:val="10"/>
                      <w:szCs w:val="10"/>
                      <w:spacing w:val="4"/>
                    </w:rPr>
                    <w:t>信号地</w:t>
                  </w:r>
                </w:p>
              </w:txbxContent>
            </v:textbox>
          </v:shape>
        </w:pict>
      </w:r>
      <w:r>
        <w:pict>
          <v:shape id="_x0000_s966" style="position:absolute;margin-left:376.205pt;margin-top:32.0093pt;mso-position-vertical-relative:text;mso-position-horizontal-relative:text;width:33.8pt;height:7.9pt;z-index:-250189824;" filled="false" stroked="false" type="#_x0000_t202">
            <v:fill on="false"/>
            <v:stroke on="false"/>
            <v:path/>
            <v:imagedata o:title=""/>
            <o:lock v:ext="edit" aspectratio="false"/>
            <v:textbox inset="0mm,0mm,0mm,0mm">
              <w:txbxContent>
                <w:p>
                  <w:pPr>
                    <w:pStyle w:val="BodyText"/>
                    <w:ind w:left="20"/>
                    <w:spacing w:before="20" w:line="217" w:lineRule="auto"/>
                    <w:rPr>
                      <w:rFonts w:ascii="SimHei" w:hAnsi="SimHei" w:eastAsia="SimHei" w:cs="SimHei"/>
                      <w:sz w:val="10"/>
                      <w:szCs w:val="10"/>
                    </w:rPr>
                  </w:pPr>
                  <w:r>
                    <w:rPr>
                      <w:sz w:val="10"/>
                      <w:szCs w:val="10"/>
                    </w:rPr>
                    <w:t>DI</w:t>
                  </w:r>
                  <w:r>
                    <w:rPr>
                      <w:sz w:val="10"/>
                      <w:szCs w:val="10"/>
                      <w:spacing w:val="3"/>
                    </w:rPr>
                    <w:t>1  </w:t>
                  </w:r>
                  <w:r>
                    <w:rPr>
                      <w:rFonts w:ascii="SimHei" w:hAnsi="SimHei" w:eastAsia="SimHei" w:cs="SimHei"/>
                      <w:sz w:val="10"/>
                      <w:szCs w:val="10"/>
                      <w:spacing w:val="3"/>
                    </w:rPr>
                    <w:t>方向控制</w:t>
                  </w:r>
                </w:p>
              </w:txbxContent>
            </v:textbox>
          </v:shape>
        </w:pict>
      </w:r>
      <w:r>
        <w:pict>
          <v:shape id="_x0000_s968" style="position:absolute;margin-left:376.102pt;margin-top:37.8892pt;mso-position-vertical-relative:text;mso-position-horizontal-relative:text;width:46.9pt;height:7.4pt;z-index:-250188800;" filled="false" stroked="false" type="#_x0000_t202">
            <v:fill on="false"/>
            <v:stroke on="false"/>
            <v:path/>
            <v:imagedata o:title=""/>
            <o:lock v:ext="edit" aspectratio="false"/>
            <v:textbox inset="0mm,0mm,0mm,0mm">
              <w:txbxContent>
                <w:p>
                  <w:pPr>
                    <w:ind w:left="20"/>
                    <w:spacing w:before="19" w:line="198" w:lineRule="auto"/>
                    <w:rPr>
                      <w:rFonts w:ascii="SimHei" w:hAnsi="SimHei" w:eastAsia="SimHei" w:cs="SimHei"/>
                      <w:sz w:val="10"/>
                      <w:szCs w:val="10"/>
                    </w:rPr>
                  </w:pPr>
                  <w:r>
                    <w:rPr>
                      <w:rFonts w:ascii="SimHei" w:hAnsi="SimHei" w:eastAsia="SimHei" w:cs="SimHei"/>
                      <w:sz w:val="10"/>
                      <w:szCs w:val="10"/>
                    </w:rPr>
                    <w:t>AI</w:t>
                  </w:r>
                  <w:r>
                    <w:rPr>
                      <w:rFonts w:ascii="SimHei" w:hAnsi="SimHei" w:eastAsia="SimHei" w:cs="SimHei"/>
                      <w:sz w:val="10"/>
                      <w:szCs w:val="10"/>
                      <w:spacing w:val="4"/>
                    </w:rPr>
                    <w:t>2</w:t>
                  </w:r>
                  <w:r>
                    <w:rPr>
                      <w:rFonts w:ascii="SimHei" w:hAnsi="SimHei" w:eastAsia="SimHei" w:cs="SimHei"/>
                      <w:sz w:val="10"/>
                      <w:szCs w:val="10"/>
                      <w:spacing w:val="4"/>
                    </w:rPr>
                    <w:t xml:space="preserve"> </w:t>
                  </w:r>
                  <w:r>
                    <w:rPr>
                      <w:rFonts w:ascii="SimHei" w:hAnsi="SimHei" w:eastAsia="SimHei" w:cs="SimHei"/>
                      <w:sz w:val="10"/>
                      <w:szCs w:val="10"/>
                      <w:spacing w:val="4"/>
                    </w:rPr>
                    <w:t>0-10V模拟信号</w:t>
                  </w:r>
                </w:p>
              </w:txbxContent>
            </v:textbox>
          </v:shape>
        </w:pict>
      </w:r>
      <w:r>
        <w:pict>
          <v:shape id="_x0000_s970" style="position:absolute;margin-left:376.104pt;margin-top:43.1699pt;mso-position-vertical-relative:text;mso-position-horizontal-relative:text;width:46.9pt;height:8.35pt;z-index:-250187776;" filled="false" stroked="false" type="#_x0000_t202">
            <v:fill on="false"/>
            <v:stroke on="false"/>
            <v:path/>
            <v:imagedata o:title=""/>
            <o:lock v:ext="edit" aspectratio="false"/>
            <v:textbox inset="0mm,0mm,0mm,0mm">
              <w:txbxContent>
                <w:p>
                  <w:pPr>
                    <w:ind w:left="20"/>
                    <w:spacing w:before="19" w:line="233" w:lineRule="auto"/>
                    <w:rPr>
                      <w:rFonts w:ascii="SimHei" w:hAnsi="SimHei" w:eastAsia="SimHei" w:cs="SimHei"/>
                      <w:sz w:val="10"/>
                      <w:szCs w:val="10"/>
                    </w:rPr>
                  </w:pPr>
                  <w:r>
                    <w:rPr>
                      <w:rFonts w:ascii="SimHei" w:hAnsi="SimHei" w:eastAsia="SimHei" w:cs="SimHei"/>
                      <w:sz w:val="10"/>
                      <w:szCs w:val="10"/>
                    </w:rPr>
                    <w:t>AI</w:t>
                  </w:r>
                  <w:r>
                    <w:rPr>
                      <w:rFonts w:ascii="SimHei" w:hAnsi="SimHei" w:eastAsia="SimHei" w:cs="SimHei"/>
                      <w:sz w:val="10"/>
                      <w:szCs w:val="10"/>
                      <w:spacing w:val="4"/>
                    </w:rPr>
                    <w:t>1</w:t>
                  </w:r>
                  <w:r>
                    <w:rPr>
                      <w:rFonts w:ascii="SimHei" w:hAnsi="SimHei" w:eastAsia="SimHei" w:cs="SimHei"/>
                      <w:sz w:val="10"/>
                      <w:szCs w:val="10"/>
                      <w:spacing w:val="4"/>
                    </w:rPr>
                    <w:t xml:space="preserve"> </w:t>
                  </w:r>
                  <w:r>
                    <w:rPr>
                      <w:rFonts w:ascii="SimHei" w:hAnsi="SimHei" w:eastAsia="SimHei" w:cs="SimHei"/>
                      <w:sz w:val="10"/>
                      <w:szCs w:val="10"/>
                      <w:spacing w:val="4"/>
                    </w:rPr>
                    <w:t>0-10V模拟信号</w:t>
                  </w:r>
                </w:p>
              </w:txbxContent>
            </v:textbox>
          </v:shape>
        </w:pict>
      </w:r>
      <w:r>
        <w:pict>
          <v:shape id="_x0000_s972" style="position:absolute;margin-left:375.044pt;margin-top:56.2757pt;mso-position-vertical-relative:text;mso-position-horizontal-relative:text;width:14.1pt;height:6.55pt;z-index:253132800;" filled="false" stroked="false" type="#_x0000_t202">
            <v:fill on="false"/>
            <v:stroke on="false"/>
            <v:path/>
            <v:imagedata o:title=""/>
            <o:lock v:ext="edit" aspectratio="false"/>
            <v:textbox inset="0mm,0mm,0mm,0mm">
              <w:txbxContent>
                <w:p>
                  <w:pPr>
                    <w:pStyle w:val="BodyText"/>
                    <w:ind w:left="20"/>
                    <w:spacing w:before="20" w:line="189" w:lineRule="auto"/>
                    <w:rPr>
                      <w:sz w:val="10"/>
                      <w:szCs w:val="10"/>
                    </w:rPr>
                  </w:pPr>
                  <w:r>
                    <w:rPr>
                      <w:sz w:val="10"/>
                      <w:szCs w:val="10"/>
                      <w:spacing w:val="2"/>
                    </w:rPr>
                    <w:t>COM</w:t>
                  </w:r>
                </w:p>
              </w:txbxContent>
            </v:textbox>
          </v:shape>
        </w:pict>
      </w:r>
      <w:r>
        <w:pict>
          <v:shape id="_x0000_s974" style="position:absolute;margin-left:399.268pt;margin-top:60.8095pt;mso-position-vertical-relative:text;mso-position-horizontal-relative:text;width:33.5pt;height:14.85pt;z-index:253131776;" filled="false" stroked="false" type="#_x0000_t202">
            <v:fill on="false"/>
            <v:stroke on="false"/>
            <v:path/>
            <v:imagedata o:title=""/>
            <o:lock v:ext="edit" aspectratio="false"/>
            <v:textbox inset="0mm,0mm,0mm,0mm">
              <w:txbxContent>
                <w:p>
                  <w:pPr>
                    <w:ind w:left="20" w:right="20" w:hanging="1"/>
                    <w:spacing w:before="20" w:line="242" w:lineRule="auto"/>
                    <w:rPr>
                      <w:rFonts w:ascii="SimHei" w:hAnsi="SimHei" w:eastAsia="SimHei" w:cs="SimHei"/>
                      <w:sz w:val="10"/>
                      <w:szCs w:val="10"/>
                    </w:rPr>
                  </w:pPr>
                  <w:r>
                    <w:rPr>
                      <w:rFonts w:ascii="SimHei" w:hAnsi="SimHei" w:eastAsia="SimHei" w:cs="SimHei"/>
                      <w:sz w:val="10"/>
                      <w:szCs w:val="10"/>
                      <w:spacing w:val="4"/>
                    </w:rPr>
                    <w:t>反转限位开关</w:t>
                  </w:r>
                  <w:r>
                    <w:rPr>
                      <w:rFonts w:ascii="SimHei" w:hAnsi="SimHei" w:eastAsia="SimHei" w:cs="SimHei"/>
                      <w:sz w:val="10"/>
                      <w:szCs w:val="10"/>
                      <w:spacing w:val="4"/>
                    </w:rPr>
                    <w:t>正转限位开关</w:t>
                  </w:r>
                </w:p>
              </w:txbxContent>
            </v:textbox>
          </v:shape>
        </w:pict>
      </w:r>
      <w:r>
        <w:rPr>
          <w:position w:val="-87"/>
        </w:rPr>
        <w:pict>
          <v:group id="_x0000_s976" style="mso-position-vertical-relative:line;mso-position-horizontal-relative:char;width:410.3pt;height:218.75pt;" filled="false" stroked="false" coordsize="8205,4375" coordorigin="0,0">
            <v:shape id="_x0000_s978" style="position:absolute;left:2887;top:411;width:1038;height:849;" filled="false" stroked="false" type="#_x0000_t202">
              <v:fill on="false"/>
              <v:stroke on="false"/>
              <v:path/>
              <v:imagedata o:title=""/>
              <o:lock v:ext="edit" aspectratio="false"/>
              <v:textbox inset="0mm,0mm,0mm,0mm">
                <w:txbxContent>
                  <w:p>
                    <w:pPr>
                      <w:ind w:left="20"/>
                      <w:spacing w:before="19" w:line="198" w:lineRule="auto"/>
                      <w:tabs>
                        <w:tab w:val="left" w:pos="231"/>
                      </w:tabs>
                      <w:rPr>
                        <w:rFonts w:ascii="SimHei" w:hAnsi="SimHei" w:eastAsia="SimHei" w:cs="SimHei"/>
                        <w:sz w:val="10"/>
                        <w:szCs w:val="10"/>
                      </w:rPr>
                    </w:pPr>
                    <w:r>
                      <w:rPr>
                        <w:rFonts w:ascii="SimHei" w:hAnsi="SimHei" w:eastAsia="SimHei" w:cs="SimHei"/>
                        <w:sz w:val="10"/>
                        <w:szCs w:val="10"/>
                        <w:u w:val="single" w:color="3365FF"/>
                      </w:rPr>
                      <w:tab/>
                    </w:r>
                    <w:r>
                      <w:rPr>
                        <w:rFonts w:ascii="SimHei" w:hAnsi="SimHei" w:eastAsia="SimHei" w:cs="SimHei"/>
                        <w:sz w:val="10"/>
                        <w:szCs w:val="10"/>
                        <w:u w:val="single" w:color="3365FF"/>
                        <w:spacing w:val="4"/>
                      </w:rPr>
                      <w:t>信号地</w:t>
                    </w:r>
                    <w:r>
                      <w:rPr>
                        <w:rFonts w:ascii="SimHei" w:hAnsi="SimHei" w:eastAsia="SimHei" w:cs="SimHei"/>
                        <w:sz w:val="10"/>
                        <w:szCs w:val="10"/>
                        <w:u w:val="single" w:color="3365FF"/>
                      </w:rPr>
                      <w:t xml:space="preserve">        </w:t>
                    </w:r>
                  </w:p>
                  <w:p>
                    <w:pPr>
                      <w:ind w:left="22"/>
                      <w:spacing w:before="12" w:line="199" w:lineRule="auto"/>
                      <w:tabs>
                        <w:tab w:val="left" w:pos="75"/>
                      </w:tabs>
                      <w:rPr>
                        <w:rFonts w:ascii="SimHei" w:hAnsi="SimHei" w:eastAsia="SimHei" w:cs="SimHei"/>
                        <w:sz w:val="10"/>
                        <w:szCs w:val="10"/>
                      </w:rPr>
                    </w:pPr>
                    <w:r>
                      <w:rPr>
                        <w:rFonts w:ascii="Arial" w:hAnsi="Arial" w:eastAsia="Arial" w:cs="Arial"/>
                        <w:sz w:val="10"/>
                        <w:szCs w:val="10"/>
                        <w:u w:val="single" w:color="auto"/>
                      </w:rPr>
                      <w:tab/>
                    </w:r>
                    <w:r>
                      <w:rPr>
                        <w:rFonts w:ascii="Arial" w:hAnsi="Arial" w:eastAsia="Arial" w:cs="Arial"/>
                        <w:sz w:val="10"/>
                        <w:szCs w:val="10"/>
                        <w:u w:val="single" w:color="auto"/>
                        <w:spacing w:val="2"/>
                      </w:rPr>
                      <w:t>K1</w:t>
                    </w:r>
                    <w:r>
                      <w:rPr>
                        <w:rFonts w:ascii="Arial" w:hAnsi="Arial" w:eastAsia="Arial" w:cs="Arial"/>
                        <w:sz w:val="10"/>
                        <w:szCs w:val="10"/>
                        <w:u w:val="single" w:color="auto"/>
                        <w:spacing w:val="2"/>
                      </w:rPr>
                      <w:t xml:space="preserve">     </w:t>
                    </w:r>
                    <w:r>
                      <w:rPr>
                        <w:rFonts w:ascii="Arial" w:hAnsi="Arial" w:eastAsia="Arial" w:cs="Arial"/>
                        <w:sz w:val="10"/>
                        <w:szCs w:val="10"/>
                        <w:spacing w:val="2"/>
                      </w:rPr>
                      <w:t xml:space="preserve"> </w:t>
                    </w:r>
                    <w:r>
                      <w:rPr>
                        <w:rFonts w:ascii="SimHei" w:hAnsi="SimHei" w:eastAsia="SimHei" w:cs="SimHei"/>
                        <w:sz w:val="10"/>
                        <w:szCs w:val="10"/>
                        <w:spacing w:val="2"/>
                      </w:rPr>
                      <w:t>方向控制</w:t>
                    </w:r>
                  </w:p>
                  <w:p>
                    <w:pPr>
                      <w:ind w:left="23"/>
                      <w:spacing w:before="12" w:line="198" w:lineRule="auto"/>
                      <w:tabs>
                        <w:tab w:val="left" w:pos="83"/>
                      </w:tabs>
                      <w:rPr>
                        <w:rFonts w:ascii="SimHei" w:hAnsi="SimHei" w:eastAsia="SimHei" w:cs="SimHei"/>
                        <w:sz w:val="10"/>
                        <w:szCs w:val="10"/>
                      </w:rPr>
                    </w:pPr>
                    <w:r>
                      <w:rPr>
                        <w:rFonts w:ascii="SimHei" w:hAnsi="SimHei" w:eastAsia="SimHei" w:cs="SimHei"/>
                        <w:sz w:val="10"/>
                        <w:szCs w:val="10"/>
                        <w:u w:val="single" w:color="3365FF"/>
                      </w:rPr>
                      <w:tab/>
                    </w:r>
                    <w:r>
                      <w:rPr>
                        <w:rFonts w:ascii="SimHei" w:hAnsi="SimHei" w:eastAsia="SimHei" w:cs="SimHei"/>
                        <w:sz w:val="10"/>
                        <w:szCs w:val="10"/>
                        <w:u w:val="single" w:color="3365FF"/>
                      </w:rPr>
                      <w:t>AI</w:t>
                    </w:r>
                    <w:r>
                      <w:rPr>
                        <w:rFonts w:ascii="SimHei" w:hAnsi="SimHei" w:eastAsia="SimHei" w:cs="SimHei"/>
                        <w:sz w:val="10"/>
                        <w:szCs w:val="10"/>
                        <w:u w:val="single" w:color="3365FF"/>
                        <w:spacing w:val="3"/>
                      </w:rPr>
                      <w:t>2</w:t>
                    </w:r>
                    <w:r>
                      <w:rPr>
                        <w:rFonts w:ascii="SimHei" w:hAnsi="SimHei" w:eastAsia="SimHei" w:cs="SimHei"/>
                        <w:sz w:val="10"/>
                        <w:szCs w:val="10"/>
                        <w:u w:val="single" w:color="3365FF"/>
                        <w:spacing w:val="3"/>
                      </w:rPr>
                      <w:t xml:space="preserve"> </w:t>
                    </w:r>
                    <w:r>
                      <w:rPr>
                        <w:rFonts w:ascii="SimHei" w:hAnsi="SimHei" w:eastAsia="SimHei" w:cs="SimHei"/>
                        <w:sz w:val="10"/>
                        <w:szCs w:val="10"/>
                        <w:u w:val="single" w:color="3365FF"/>
                        <w:spacing w:val="3"/>
                      </w:rPr>
                      <w:t>0-10V模拟信号</w:t>
                    </w:r>
                    <w:r>
                      <w:rPr>
                        <w:rFonts w:ascii="SimHei" w:hAnsi="SimHei" w:eastAsia="SimHei" w:cs="SimHei"/>
                        <w:sz w:val="10"/>
                        <w:szCs w:val="10"/>
                        <w:u w:val="single" w:color="3365FF"/>
                        <w:spacing w:val="3"/>
                      </w:rPr>
                      <w:t xml:space="preserve"> </w:t>
                    </w:r>
                  </w:p>
                  <w:p>
                    <w:pPr>
                      <w:ind w:left="21"/>
                      <w:spacing w:line="233" w:lineRule="auto"/>
                      <w:tabs>
                        <w:tab w:val="left" w:pos="83"/>
                      </w:tabs>
                      <w:rPr>
                        <w:rFonts w:ascii="SimHei" w:hAnsi="SimHei" w:eastAsia="SimHei" w:cs="SimHei"/>
                        <w:sz w:val="10"/>
                        <w:szCs w:val="10"/>
                      </w:rPr>
                    </w:pPr>
                    <w:r>
                      <w:rPr>
                        <w:rFonts w:ascii="SimHei" w:hAnsi="SimHei" w:eastAsia="SimHei" w:cs="SimHei"/>
                        <w:sz w:val="10"/>
                        <w:szCs w:val="10"/>
                        <w:u w:val="single" w:color="3365FF"/>
                      </w:rPr>
                      <w:tab/>
                    </w:r>
                    <w:r>
                      <w:rPr>
                        <w:rFonts w:ascii="SimHei" w:hAnsi="SimHei" w:eastAsia="SimHei" w:cs="SimHei"/>
                        <w:sz w:val="10"/>
                        <w:szCs w:val="10"/>
                        <w:u w:val="single" w:color="3365FF"/>
                      </w:rPr>
                      <w:t>AI</w:t>
                    </w:r>
                    <w:r>
                      <w:rPr>
                        <w:rFonts w:ascii="SimHei" w:hAnsi="SimHei" w:eastAsia="SimHei" w:cs="SimHei"/>
                        <w:sz w:val="10"/>
                        <w:szCs w:val="10"/>
                        <w:u w:val="single" w:color="3365FF"/>
                        <w:spacing w:val="3"/>
                      </w:rPr>
                      <w:t>1</w:t>
                    </w:r>
                    <w:r>
                      <w:rPr>
                        <w:rFonts w:ascii="SimHei" w:hAnsi="SimHei" w:eastAsia="SimHei" w:cs="SimHei"/>
                        <w:sz w:val="10"/>
                        <w:szCs w:val="10"/>
                        <w:u w:val="single" w:color="3365FF"/>
                        <w:spacing w:val="3"/>
                      </w:rPr>
                      <w:t xml:space="preserve"> </w:t>
                    </w:r>
                    <w:r>
                      <w:rPr>
                        <w:rFonts w:ascii="SimHei" w:hAnsi="SimHei" w:eastAsia="SimHei" w:cs="SimHei"/>
                        <w:sz w:val="10"/>
                        <w:szCs w:val="10"/>
                        <w:u w:val="single" w:color="3365FF"/>
                        <w:spacing w:val="3"/>
                      </w:rPr>
                      <w:t>0-10V模拟信号</w:t>
                    </w:r>
                    <w:r>
                      <w:rPr>
                        <w:rFonts w:ascii="SimHei" w:hAnsi="SimHei" w:eastAsia="SimHei" w:cs="SimHei"/>
                        <w:sz w:val="10"/>
                        <w:szCs w:val="10"/>
                        <w:u w:val="single" w:color="3365FF"/>
                        <w:spacing w:val="3"/>
                      </w:rPr>
                      <w:t xml:space="preserve"> </w:t>
                    </w:r>
                  </w:p>
                  <w:p>
                    <w:pPr>
                      <w:ind w:left="56"/>
                      <w:spacing w:before="251" w:line="173"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6"/>
                      </w:rPr>
                      <w:t>2</w:t>
                    </w:r>
                  </w:p>
                </w:txbxContent>
              </v:textbox>
            </v:shape>
            <v:shape id="_x0000_s980" style="position:absolute;left:2887;top:1193;width:527;height:85;" filled="false" stroked="false" type="#_x0000_t202">
              <v:fill on="false"/>
              <v:stroke on="false"/>
              <v:path/>
              <v:imagedata o:title=""/>
              <o:lock v:ext="edit" aspectratio="false"/>
              <v:textbox inset="0mm,0mm,0mm,0mm">
                <w:txbxContent>
                  <w:p>
                    <w:pPr>
                      <w:ind w:left="20"/>
                      <w:spacing w:before="19" w:line="234" w:lineRule="auto"/>
                      <w:tabs>
                        <w:tab w:val="left" w:pos="143"/>
                      </w:tabs>
                      <w:rPr>
                        <w:rFonts w:ascii="Arial" w:hAnsi="Arial" w:eastAsia="Arial" w:cs="Arial"/>
                        <w:sz w:val="4"/>
                        <w:szCs w:val="4"/>
                      </w:rPr>
                    </w:pPr>
                    <w:r>
                      <w:rPr>
                        <w:rFonts w:ascii="Arial" w:hAnsi="Arial" w:eastAsia="Arial" w:cs="Arial"/>
                        <w:sz w:val="4"/>
                        <w:szCs w:val="4"/>
                        <w:strike/>
                        <w:color w:val="3365FF"/>
                      </w:rPr>
                      <w:tab/>
                    </w:r>
                    <w:r>
                      <w:rPr>
                        <w:rFonts w:ascii="Arial" w:hAnsi="Arial" w:eastAsia="Arial" w:cs="Arial"/>
                        <w:sz w:val="4"/>
                        <w:szCs w:val="4"/>
                        <w:color w:val="3365FF"/>
                      </w:rPr>
                      <w:drawing>
                        <wp:inline distT="0" distB="0" distL="0" distR="0">
                          <wp:extent cx="181813" cy="21411"/>
                          <wp:effectExtent l="0" t="0" r="0" b="0"/>
                          <wp:docPr id="386" name="IM 386"/>
                          <wp:cNvGraphicFramePr/>
                          <a:graphic>
                            <a:graphicData uri="http://schemas.openxmlformats.org/drawingml/2006/picture">
                              <pic:pic>
                                <pic:nvPicPr>
                                  <pic:cNvPr id="386" name="IM 386"/>
                                  <pic:cNvPicPr/>
                                </pic:nvPicPr>
                                <pic:blipFill>
                                  <a:blip r:embed="rId105"/>
                                  <a:stretch>
                                    <a:fillRect/>
                                  </a:stretch>
                                </pic:blipFill>
                                <pic:spPr>
                                  <a:xfrm rot="0">
                                    <a:off x="0" y="0"/>
                                    <a:ext cx="181813" cy="21411"/>
                                  </a:xfrm>
                                  <a:prstGeom prst="rect">
                                    <a:avLst/>
                                  </a:prstGeom>
                                </pic:spPr>
                              </pic:pic>
                            </a:graphicData>
                          </a:graphic>
                        </wp:inline>
                      </w:drawing>
                    </w:r>
                    <w:r>
                      <w:rPr>
                        <w:rFonts w:ascii="Arial" w:hAnsi="Arial" w:eastAsia="Arial" w:cs="Arial"/>
                        <w:sz w:val="4"/>
                        <w:szCs w:val="4"/>
                        <w:strike/>
                        <w:color w:val="3365FF"/>
                        <w:spacing w:val="1"/>
                      </w:rPr>
                      <w:t xml:space="preserve">    </w:t>
                    </w:r>
                    <w:r>
                      <w:rPr>
                        <w:rFonts w:ascii="Arial" w:hAnsi="Arial" w:eastAsia="Arial" w:cs="Arial"/>
                        <w:sz w:val="4"/>
                        <w:szCs w:val="4"/>
                        <w:color w:val="3365FF"/>
                        <w:spacing w:val="2"/>
                        <w:w w:val="118"/>
                      </w:rPr>
                      <w:t>o</w:t>
                    </w:r>
                  </w:p>
                </w:txbxContent>
              </v:textbox>
            </v:shape>
            <v:shape id="_x0000_s982" style="position:absolute;left:2885;top:1230;width:517;height:161;" filled="false" stroked="false" type="#_x0000_t202">
              <v:fill on="false"/>
              <v:stroke on="false"/>
              <v:path/>
              <v:imagedata o:title=""/>
              <o:lock v:ext="edit" aspectratio="false"/>
              <v:textbox inset="0mm,0mm,0mm,0mm">
                <w:txbxContent>
                  <w:p>
                    <w:pPr>
                      <w:ind w:left="20"/>
                      <w:spacing w:before="20" w:line="228" w:lineRule="auto"/>
                      <w:tabs>
                        <w:tab w:val="left" w:pos="63"/>
                      </w:tabs>
                      <w:rPr>
                        <w:sz w:val="10"/>
                        <w:szCs w:val="10"/>
                      </w:rPr>
                    </w:pPr>
                    <w:r>
                      <w:rPr>
                        <w:rFonts w:ascii="Arial" w:hAnsi="Arial" w:eastAsia="Arial" w:cs="Arial"/>
                        <w:sz w:val="10"/>
                        <w:szCs w:val="10"/>
                        <w:strike/>
                      </w:rPr>
                      <w:tab/>
                    </w:r>
                    <w:r>
                      <w:rPr>
                        <w:rFonts w:ascii="Arial" w:hAnsi="Arial" w:eastAsia="Arial" w:cs="Arial"/>
                        <w:sz w:val="10"/>
                        <w:szCs w:val="10"/>
                        <w:strike/>
                      </w:rPr>
                      <w:t>SQ</w:t>
                    </w:r>
                    <w:r>
                      <w:rPr>
                        <w:rFonts w:ascii="Arial" w:hAnsi="Arial" w:eastAsia="Arial" w:cs="Arial"/>
                        <w:sz w:val="10"/>
                        <w:szCs w:val="10"/>
                        <w:strike/>
                        <w:spacing w:val="6"/>
                      </w:rPr>
                      <w:t>1</w:t>
                    </w:r>
                    <w:r>
                      <w:rPr>
                        <w:rFonts w:ascii="Arial" w:hAnsi="Arial" w:eastAsia="Arial" w:cs="Arial"/>
                        <w:sz w:val="10"/>
                        <w:szCs w:val="10"/>
                        <w:strike/>
                        <w:spacing w:val="8"/>
                      </w:rPr>
                      <w:t xml:space="preserve">   </w:t>
                    </w:r>
                    <w:r>
                      <w:rPr>
                        <w:sz w:val="10"/>
                        <w:szCs w:val="10"/>
                      </w:rPr>
                      <w:drawing>
                        <wp:inline distT="0" distB="0" distL="0" distR="0">
                          <wp:extent cx="76276" cy="76275"/>
                          <wp:effectExtent l="0" t="0" r="0" b="0"/>
                          <wp:docPr id="388" name="IM 388"/>
                          <wp:cNvGraphicFramePr/>
                          <a:graphic>
                            <a:graphicData uri="http://schemas.openxmlformats.org/drawingml/2006/picture">
                              <pic:pic>
                                <pic:nvPicPr>
                                  <pic:cNvPr id="388" name="IM 388"/>
                                  <pic:cNvPicPr/>
                                </pic:nvPicPr>
                                <pic:blipFill>
                                  <a:blip r:embed="rId106"/>
                                  <a:stretch>
                                    <a:fillRect/>
                                  </a:stretch>
                                </pic:blipFill>
                                <pic:spPr>
                                  <a:xfrm rot="0">
                                    <a:off x="0" y="0"/>
                                    <a:ext cx="76276" cy="76275"/>
                                  </a:xfrm>
                                  <a:prstGeom prst="rect">
                                    <a:avLst/>
                                  </a:prstGeom>
                                </pic:spPr>
                              </pic:pic>
                            </a:graphicData>
                          </a:graphic>
                        </wp:inline>
                      </w:drawing>
                    </w:r>
                  </w:p>
                </w:txbxContent>
              </v:textbox>
            </v:shape>
            <v:shape id="_x0000_s984" style="position:absolute;left:7355;top:1141;width:519;height:253;" filled="false" stroked="false" type="#_x0000_t202">
              <v:fill on="false"/>
              <v:stroke on="false"/>
              <v:path/>
              <v:imagedata o:title=""/>
              <o:lock v:ext="edit" aspectratio="false"/>
              <v:textbox inset="0mm,0mm,0mm,0mm">
                <w:txbxContent>
                  <w:p>
                    <w:pPr>
                      <w:ind w:left="57"/>
                      <w:spacing w:before="19" w:line="173"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7"/>
                      </w:rPr>
                      <w:t>2</w:t>
                    </w:r>
                  </w:p>
                  <w:p>
                    <w:pPr>
                      <w:ind w:left="20"/>
                      <w:spacing w:before="9"/>
                      <w:tabs>
                        <w:tab w:val="left" w:pos="63"/>
                      </w:tabs>
                      <w:rPr>
                        <w:sz w:val="10"/>
                        <w:szCs w:val="10"/>
                      </w:rPr>
                    </w:pPr>
                    <w:r>
                      <w:rPr>
                        <w:rFonts w:ascii="Arial" w:hAnsi="Arial" w:eastAsia="Arial" w:cs="Arial"/>
                        <w:sz w:val="10"/>
                        <w:szCs w:val="10"/>
                        <w:strike/>
                      </w:rPr>
                      <w:tab/>
                    </w:r>
                    <w:r>
                      <w:rPr>
                        <w:rFonts w:ascii="Arial" w:hAnsi="Arial" w:eastAsia="Arial" w:cs="Arial"/>
                        <w:sz w:val="10"/>
                        <w:szCs w:val="10"/>
                        <w:strike/>
                      </w:rPr>
                      <w:t>SQ</w:t>
                    </w:r>
                    <w:r>
                      <w:rPr>
                        <w:rFonts w:ascii="Arial" w:hAnsi="Arial" w:eastAsia="Arial" w:cs="Arial"/>
                        <w:sz w:val="10"/>
                        <w:szCs w:val="10"/>
                        <w:strike/>
                        <w:spacing w:val="6"/>
                      </w:rPr>
                      <w:t>1</w:t>
                    </w:r>
                    <w:r>
                      <w:rPr>
                        <w:rFonts w:ascii="Arial" w:hAnsi="Arial" w:eastAsia="Arial" w:cs="Arial"/>
                        <w:sz w:val="10"/>
                        <w:szCs w:val="10"/>
                        <w:strike/>
                        <w:spacing w:val="7"/>
                        <w:w w:val="102"/>
                      </w:rPr>
                      <w:t xml:space="preserve">   </w:t>
                    </w:r>
                    <w:r>
                      <w:rPr>
                        <w:sz w:val="10"/>
                        <w:szCs w:val="10"/>
                        <w:position w:val="-1"/>
                      </w:rPr>
                      <w:drawing>
                        <wp:inline distT="0" distB="0" distL="0" distR="0">
                          <wp:extent cx="77799" cy="77037"/>
                          <wp:effectExtent l="0" t="0" r="0" b="0"/>
                          <wp:docPr id="390" name="IM 390"/>
                          <wp:cNvGraphicFramePr/>
                          <a:graphic>
                            <a:graphicData uri="http://schemas.openxmlformats.org/drawingml/2006/picture">
                              <pic:pic>
                                <pic:nvPicPr>
                                  <pic:cNvPr id="390" name="IM 390"/>
                                  <pic:cNvPicPr/>
                                </pic:nvPicPr>
                                <pic:blipFill>
                                  <a:blip r:embed="rId107"/>
                                  <a:stretch>
                                    <a:fillRect/>
                                  </a:stretch>
                                </pic:blipFill>
                                <pic:spPr>
                                  <a:xfrm rot="0">
                                    <a:off x="0" y="0"/>
                                    <a:ext cx="77799" cy="77037"/>
                                  </a:xfrm>
                                  <a:prstGeom prst="rect">
                                    <a:avLst/>
                                  </a:prstGeom>
                                </pic:spPr>
                              </pic:pic>
                            </a:graphicData>
                          </a:graphic>
                        </wp:inline>
                      </w:drawing>
                    </w:r>
                  </w:p>
                </w:txbxContent>
              </v:textbox>
            </v:shape>
            <v:group id="_x0000_s986" style="position:absolute;left:7377;top:1217;width:487;height:45;" filled="false" stroked="false" coordsize="487,45" coordorigin="0,0">
              <v:shape id="_x0000_s988" style="position:absolute;left:123;top:0;width:286;height:34;" filled="false" strokecolor="#3365FF" strokeweight="0.25pt" coordsize="286,34" coordorigin="0,0" path="m115,31l170,3m170,31l283,31m2,31l115,31m152,12l147,2l133,22e">
                <v:stroke endcap="round" miterlimit="10"/>
              </v:shape>
              <v:shape id="_x0000_s990" style="position:absolute;left:458;top:17;width:30;height:27;" filled="false" strokecolor="#3365FF" strokeweight="1.35pt" coordsize="30,27" coordorigin="0,0" path="m13,13l15,13e">
                <v:stroke endcap="round" miterlimit="10"/>
              </v:shape>
              <v:shape id="_x0000_s992" style="position:absolute;left:0;top:28;width:467;height:5;" filled="false" strokecolor="#3365FF" strokeweight="0.25pt" coordsize="467,5" coordorigin="0,0" path="m204,2l2,2m464,2l328,2e">
                <v:stroke endcap="round" miterlimit="10"/>
              </v:shape>
            </v:group>
            <v:shape id="_x0000_s994" style="position:absolute;left:2886;top:906;width:517;height:282;" filled="false" stroked="false" type="#_x0000_t202">
              <v:fill on="false"/>
              <v:stroke on="false"/>
              <v:path/>
              <v:imagedata o:title=""/>
              <o:lock v:ext="edit" aspectratio="false"/>
              <v:textbox inset="0mm,0mm,0mm,0mm">
                <w:txbxContent>
                  <w:p>
                    <w:pPr>
                      <w:ind w:left="20"/>
                      <w:spacing w:before="19"/>
                      <w:tabs>
                        <w:tab w:val="left" w:pos="495"/>
                      </w:tabs>
                      <w:rPr>
                        <w:rFonts w:ascii="Arial"/>
                        <w:sz w:val="21"/>
                      </w:rPr>
                    </w:pPr>
                    <w:r>
                      <w:rPr>
                        <w:rFonts w:ascii="Arial" w:hAnsi="Arial" w:eastAsia="Arial" w:cs="Arial"/>
                        <w:sz w:val="21"/>
                        <w:szCs w:val="21"/>
                        <w:u w:val="single" w:color="3365FF"/>
                      </w:rPr>
                      <w:tab/>
                    </w:r>
                  </w:p>
                </w:txbxContent>
              </v:textbox>
            </v:shape>
            <v:group id="_x0000_s996" style="position:absolute;left:0;top:0;width:8205;height:4375;" filled="false" stroked="false" coordsize="8205,4375" coordorigin="0,0">
              <v:shape id="_x0000_s998" style="position:absolute;left:3377;top:1120;width:5;height:250;" filled="false" strokecolor="#3365FF" strokeweight="0.25pt" coordsize="5,250" coordorigin="0,0" path="m2,2l2,247e">
                <v:stroke endcap="round" miterlimit="10"/>
              </v:shape>
              <v:shape id="_x0000_s1000" style="position:absolute;left:0;top:0;width:98;height:12;" filled="false" strokecolor="#000000" strokeweight="0.59pt" coordsize="98,12" coordorigin="0,0" path="m92,5l5,5e">
                <v:stroke endcap="round" miterlimit="10"/>
              </v:shape>
              <v:shape id="_x0000_s1002" style="position:absolute;left:0;top:2;width:3042;height:4367;" filled="false" strokecolor="#000000" strokeweight="0.34pt" coordsize="3042,4367" coordorigin="0,0" path="m2648,262l2648,4106m172,82l2621,82m93,262l2647,262m173,82l173,262m94,4l172,82m93,5l93,4364m2623,82l2623,262m181,4106l2648,4106m182,4281l2632,4281m182,4106l93,4106m182,4281l93,4364m3,3l3,4363m93,4364l3,4364m2908,458l2648,458m2908,1701l2649,1701m2908,2338l2648,2338m2908,458l2908,2338m3038,3070l2648,3070m3039,3563l2649,3563m3039,3896l2648,3896m3039,3070l3039,3896m2783,520l2783,515l2782,511c2772,464,2703,466,2697,515l2697,524c2703,573,2771,577,2782,529l2783,524l2783,520m2783,640l2783,635l2782,632l2781,627c2775,608,2762,601,2744,597l2735,597l2732,598l2727,599l2723,601l2719,602l2716,604l2709,609c2703,616,2702,620,2698,627l2698,632l2697,635l2697,645l2698,649c2700,665,2715,680,2732,682l2735,683l2740,683c2759,682,2776,673,2781,653l2782,649l2783,645l2783,640m2783,879l2783,874l2782,871l2781,866c2777,849,2760,837,2744,836l2735,836l2732,837l2727,837l2723,839l2719,841l2716,843l2709,848c2700,858,2704,857,2698,866l2698,871l2697,874l2697,883c2702,933,2772,936,2782,887l2783,883l2783,879m2783,998l2783,993l2782,989l2781,985c2777,969,2760,956,2744,955l2735,955l2732,956l2727,956l2723,958l2719,959l2716,962l2713,964l2709,968c2703,973,2702,979,2698,985l2698,989l2697,993l2697,1003c2703,1052,2772,1054,2782,1007l2783,1003l2783,998m2783,1118l2783,1113l2782,1108c2771,1060,2703,1064,2697,1113l2697,1121c2703,1170,2771,1174,2782,1126l2783,1121l2783,1118m2783,1237l2783,1232l2782,1227c2770,1179,2703,1183,2697,1232l2697,1241l2698,1245c2698,1259,2717,1279,2732,1279l2735,1280l2740,1280c2758,1280,2777,1267,2781,1250l2782,1245l2783,1241l2783,1237m2783,1355l2783,1352l2782,1347c2773,1299,2702,1301,2697,1352l2697,1360l2698,1364c2700,1381,2715,1395,2732,1399l2740,1399c2756,1401,2778,1385,2781,1369l2782,1364l2783,1360l2783,1355m2783,1475l2783,1471l2782,1466c2773,1418,2701,1421,2697,1471l2697,1479c2702,1529,2773,1531,2782,1484l2783,1479l2783,1475m2783,1594l2783,1589l2782,1586l2781,1581c2777,1564,2761,1553,2744,1551l2735,1551l2732,1552l2727,1552l2723,1555l2719,1556l2716,1558l2709,1563c2703,1570,2702,1574,2698,1581l2698,1586l2697,1589l2697,1598c2702,1648,2772,1651,2782,1603l2783,1598l2783,1594m2783,1781l2783,1777l2782,1772c2772,1725,2702,1729,2697,1777l2697,1786l2698,1790l2698,1795l2701,1798l2702,1802l2707,1809l2709,1811l2713,1814l2719,1820l2723,1821l2727,1822l2732,1823l2735,1825l2740,1825c2758,1824,2776,1812,2781,1795l2782,1790l2783,1786l2783,1781m2783,1901l2783,1897l2782,1893l2781,1888c2777,1871,2760,1861,2744,1858l2735,1858c2718,1861,2700,1875,2698,1893l2697,1897l2697,1906c2703,1955,2771,1959,2782,1911l2783,1906l2783,1901m2783,2017l2783,2012l2782,2008l2781,2003c2777,1986,2760,1976,2744,1973l2735,1973c2718,1976,2700,1990,2698,2008l2697,2012l2697,2021l2698,2025c2700,2042,2715,2056,2732,2060l2740,2060c2756,2062,2778,2046,2781,2030l2782,2025l2783,2021l2783,2017m2783,2134l2783,2131l2782,2126c2771,2078,2703,2082,2697,2131l2697,2139c2703,2188,2771,2192,2782,2144l2783,2139l2783,2134m2783,2255l2783,2251l2782,2247l2781,2242c2777,2225,2761,2214,2744,2212l2735,2212l2732,2213l2727,2213l2723,2216l2719,2217l2716,2219l2709,2224c2703,2232,2702,2235,2698,2242l2698,2247l2697,2251l2697,2260c2703,2309,2772,2311,2782,2265l2783,2260l2783,2255m2690,3359l2834,3359l2834,3265l2690,3265l2690,3359xm2690,3520l2834,3520l2834,3425l2690,3425l2690,3520xm2690,3689l2834,3689l2834,3595l2690,3595l2690,3689xm2690,3848l2834,3848l2834,3753l2690,3753l2690,3848xm182,4106l182,4281m2690,3197l2834,3197l2834,3103l2690,3103l2690,3197xm2632,4106l2632,4281m2782,759l2782,754l2781,751c2772,703,2701,706,2696,754l2696,769c2699,783,2714,799,2729,802l2739,802c2757,804,2775,789,2780,772l2781,769l2782,764l2782,759e">
                <v:stroke endcap="round" miterlimit="10"/>
              </v:shape>
              <v:shape id="_x0000_s1004" style="position:absolute;left:3035;top:1125;width:4818;height:2932;" filled="false" strokecolor="#3365FF" strokeweight="0.25pt" coordsize="4818,2932" coordorigin="0,0" path="m292,2818l292,2754m292,2727l292,2661m214,2754l372,2754m240,2727l345,2727m230,2780l250,2780m240,2790l240,2769m240,2712l240,2690m115,2929l292,2929l292,2794m112,2929l112,2674l4,2674m292,2686l292,2517m6,2517l292,2517m180,2188l180,2182l181,2178c200,2040,390,2044,405,2182l405,2194c392,2333,201,2338,181,2200l180,2194l180,2188m2,2186l86,2186l86,2352m2,2028l292,2028l292,2074m86,2352l292,2352l292,2301m4342,2l4815,2l4815,247e">
                <v:stroke endcap="round" miterlimit="10"/>
              </v:shape>
              <v:shape id="_x0000_s1006" style="position:absolute;left:4470;top:4;width:98;height:12;" filled="false" strokecolor="#000000" strokeweight="0.59pt" coordsize="98,12" coordorigin="0,0" path="m92,5l5,5e">
                <v:stroke endcap="round" miterlimit="10"/>
              </v:shape>
              <v:shape id="_x0000_s1008" style="position:absolute;left:4470;top:7;width:3042;height:4367;" filled="false" strokecolor="#000000" strokeweight="0.34pt" coordsize="3042,4367" coordorigin="0,0" path="m2648,262l2648,4105m172,82l2621,82m93,262l2648,262m173,82l173,262m94,3l172,82m93,5l93,4364m2623,82l2623,262m181,4105l2648,4105m182,4281l2632,4281m182,4105l93,4105m182,4281l93,4364m3,3l3,4363m93,4364l3,4364m2908,457l2648,457m2908,1701l2649,1701m2908,2338l2648,2338m2908,457l2908,2338m3038,3069l2648,3069m3039,3562l2649,3562m3039,3896l2648,3896m3039,3069l3039,3896m2783,519l2783,515l2782,511c2771,461,2702,466,2697,515l2697,527c2701,544,2715,560,2732,561l2735,562l2744,562l2749,561l2752,561l2757,559l2761,557l2768,553l2770,549l2774,547l2776,544l2777,539l2780,536l2781,532l2782,527l2783,524l2783,519m2783,640l2783,635l2782,631l2781,627c2777,610,2760,599,2744,597l2735,597c2715,600,2703,611,2697,631l2697,644c2702,693,2772,697,2782,649l2783,644l2783,640m2783,879l2783,874l2782,869c2770,821,2703,825,2697,874l2697,887c2703,905,2713,916,2732,921l2735,921l2740,922l2744,921l2749,921l2752,920l2757,919l2761,916l2764,915l2768,911c2779,900,2773,908,2780,895l2781,891l2782,887l2783,883l2783,879m2783,998l2783,993l2782,988c2770,940,2703,945,2697,993l2697,1003c2703,1051,2772,1055,2782,1006l2783,1003l2783,998m2783,1117l2783,1112l2782,1108c2772,1060,2703,1063,2697,1112l2697,1121c2703,1170,2772,1174,2782,1125l2783,1121l2783,1117m2783,1237l2783,1232l2782,1227l2781,1223c2777,1206,2761,1193,2744,1193l2735,1193c2714,1195,2704,1208,2697,1227l2697,1240c2703,1289,2771,1294,2782,1245l2783,1240l2783,1237m2783,1355l2783,1351l2782,1347c2772,1298,2703,1302,2697,1351l2697,1359c2702,1408,2771,1413,2782,1364l2783,1359l2783,1355m2783,1474l2783,1471l2782,1466c2771,1416,2702,1421,2697,1471l2697,1479c2703,1527,2770,1533,2782,1484l2783,1479l2783,1474m2783,1594l2783,1589l2782,1585c2770,1535,2703,1541,2697,1589l2697,1603c2704,1621,2712,1631,2732,1636l2735,1637l2740,1637c2759,1636,2776,1625,2781,1606l2782,1603l2783,1598l2783,1594m2783,1781l2783,1777l2782,1772c2773,1724,2701,1728,2697,1777l2697,1785c2702,1833,2772,1838,2782,1790l2783,1785l2783,1781m2783,1901l2783,1897l2782,1893c2772,1845,2703,1848,2697,1897l2697,1906c2703,1955,2772,1959,2782,1910l2783,1906l2783,1901m2783,2017l2783,2012l2782,2008c2771,1959,2704,1963,2697,2012l2697,2020c2702,2069,2771,2074,2782,2025l2783,2020l2783,2017m2783,2134l2783,2129l2782,2126c2772,2078,2703,2081,2697,2129l2697,2139c2703,2188,2772,2192,2782,2143l2783,2139l2783,2134m2783,2255l2783,2251l2782,2246l2781,2242c2777,2227,2759,2211,2744,2212l2735,2212c2717,2213,2702,2229,2697,2246l2697,2260c2704,2308,2771,2313,2782,2264l2783,2260l2783,2255m2690,3358l2834,3358l2834,3265l2690,3265l2690,3358xm2690,3520l2834,3520l2834,3425l2690,3425l2690,3520xm2690,3688l2834,3688l2834,3595l2690,3595l2690,3688xm2690,3848l2834,3848l2834,3753l2690,3753l2690,3848xm182,4105l182,4281m2690,3197l2834,3197l2834,3103l2690,3103l2690,3197xm2632,4105l2632,4281m2782,759l2782,754l2781,751l2781,746c2773,730,2762,719,2744,716l2734,716c2716,718,2700,732,2696,751l2695,754l2695,764l2696,767c2698,782,2714,800,2729,801l2734,802l2739,802c2758,803,2773,789,2781,772l2781,767l2782,764l2782,759e">
                <v:stroke endcap="round" miterlimit="10"/>
              </v:shape>
              <v:shape id="_x0000_s1010" style="position:absolute;left:7376;top:538;width:830;height:3523;" filled="false" strokecolor="#3365FF" strokeweight="0.25pt" coordsize="830,3523" coordorigin="0,0" path="m422,3410l422,3344m422,3319l422,3253m343,3344l501,3344m369,3319l475,3319m360,3370l380,3370m369,3381l369,3361m369,3302l369,3282m244,3520l422,3520l422,3386m242,3520l242,3265l134,3265m422,3277l422,3108m135,3108l422,3108m309,2780l309,2774l310,2769c328,2631,521,2636,535,2774l535,2786c521,2924,329,2928,310,2792l309,2786l309,2780m132,2778l216,2778l216,2943m132,2619l422,2619l422,2666m216,2943l422,2943l422,2893m3,124l272,124m266,124l788,124m806,243l4,243m686,124l788,124m2,2l796,2m2,349l826,349e">
                <v:stroke endcap="round" miterlimit="10"/>
              </v:shape>
            </v:group>
            <v:shape id="_x0000_s1012" style="position:absolute;left:6754;top:455;width:340;height:3420;" filled="false" stroked="false" type="#_x0000_t202">
              <v:fill on="false"/>
              <v:stroke on="false"/>
              <v:path/>
              <v:imagedata o:title=""/>
              <o:lock v:ext="edit" aspectratio="false"/>
              <v:textbox inset="0mm,0mm,0mm,0mm">
                <w:txbxContent>
                  <w:p>
                    <w:pPr>
                      <w:ind w:left="125"/>
                      <w:spacing w:before="19" w:line="184" w:lineRule="auto"/>
                      <w:rPr>
                        <w:rFonts w:ascii="SimSun" w:hAnsi="SimSun" w:eastAsia="SimSun" w:cs="SimSun"/>
                        <w:sz w:val="10"/>
                        <w:szCs w:val="10"/>
                      </w:rPr>
                    </w:pPr>
                    <w:r>
                      <w:rPr>
                        <w:rFonts w:ascii="SimSun" w:hAnsi="SimSun" w:eastAsia="SimSun" w:cs="SimSun"/>
                        <w:sz w:val="10"/>
                        <w:szCs w:val="10"/>
                        <w:b/>
                        <w:bCs/>
                        <w:spacing w:val="-2"/>
                      </w:rPr>
                      <w:t>COM</w:t>
                    </w:r>
                  </w:p>
                  <w:p>
                    <w:pPr>
                      <w:ind w:left="134"/>
                      <w:spacing w:before="21" w:line="184" w:lineRule="auto"/>
                      <w:rPr>
                        <w:rFonts w:ascii="SimSun" w:hAnsi="SimSun" w:eastAsia="SimSun" w:cs="SimSun"/>
                        <w:sz w:val="10"/>
                        <w:szCs w:val="10"/>
                      </w:rPr>
                    </w:pPr>
                    <w:r>
                      <w:rPr>
                        <w:rFonts w:ascii="SimSun" w:hAnsi="SimSun" w:eastAsia="SimSun" w:cs="SimSun"/>
                        <w:sz w:val="10"/>
                        <w:szCs w:val="10"/>
                        <w:b/>
                        <w:bCs/>
                        <w:spacing w:val="-3"/>
                      </w:rPr>
                      <w:t>IN3</w:t>
                    </w:r>
                  </w:p>
                  <w:p>
                    <w:pPr>
                      <w:ind w:left="134"/>
                      <w:spacing w:before="22" w:line="184" w:lineRule="auto"/>
                      <w:rPr>
                        <w:rFonts w:ascii="SimSun" w:hAnsi="SimSun" w:eastAsia="SimSun" w:cs="SimSun"/>
                        <w:sz w:val="10"/>
                        <w:szCs w:val="10"/>
                      </w:rPr>
                    </w:pPr>
                    <w:r>
                      <w:rPr>
                        <w:rFonts w:ascii="SimSun" w:hAnsi="SimSun" w:eastAsia="SimSun" w:cs="SimSun"/>
                        <w:sz w:val="10"/>
                        <w:szCs w:val="10"/>
                        <w:b/>
                        <w:bCs/>
                        <w:spacing w:val="-3"/>
                      </w:rPr>
                      <w:t>IN2</w:t>
                    </w:r>
                  </w:p>
                  <w:p>
                    <w:pPr>
                      <w:ind w:left="140"/>
                      <w:spacing w:before="21" w:line="185" w:lineRule="auto"/>
                      <w:rPr>
                        <w:rFonts w:ascii="SimSun" w:hAnsi="SimSun" w:eastAsia="SimSun" w:cs="SimSun"/>
                        <w:sz w:val="10"/>
                        <w:szCs w:val="10"/>
                      </w:rPr>
                    </w:pPr>
                    <w:r>
                      <w:rPr>
                        <w:rFonts w:ascii="SimSun" w:hAnsi="SimSun" w:eastAsia="SimSun" w:cs="SimSun"/>
                        <w:sz w:val="10"/>
                        <w:szCs w:val="10"/>
                        <w:b/>
                        <w:bCs/>
                        <w:spacing w:val="-4"/>
                      </w:rPr>
                      <w:t>IN1</w:t>
                    </w:r>
                  </w:p>
                  <w:p>
                    <w:pPr>
                      <w:ind w:left="156"/>
                      <w:spacing w:before="22" w:line="184" w:lineRule="auto"/>
                      <w:rPr>
                        <w:rFonts w:ascii="SimSun" w:hAnsi="SimSun" w:eastAsia="SimSun" w:cs="SimSun"/>
                        <w:sz w:val="10"/>
                        <w:szCs w:val="10"/>
                      </w:rPr>
                    </w:pPr>
                    <w:r>
                      <w:rPr>
                        <w:rFonts w:ascii="SimSun" w:hAnsi="SimSun" w:eastAsia="SimSun" w:cs="SimSun"/>
                        <w:sz w:val="10"/>
                        <w:szCs w:val="10"/>
                        <w:b/>
                        <w:bCs/>
                        <w:spacing w:val="-2"/>
                      </w:rPr>
                      <w:t>VO</w:t>
                    </w:r>
                  </w:p>
                  <w:p>
                    <w:pPr>
                      <w:ind w:left="139"/>
                      <w:spacing w:before="23" w:line="184" w:lineRule="auto"/>
                      <w:rPr>
                        <w:rFonts w:ascii="SimSun" w:hAnsi="SimSun" w:eastAsia="SimSun" w:cs="SimSun"/>
                        <w:sz w:val="10"/>
                        <w:szCs w:val="10"/>
                      </w:rPr>
                    </w:pPr>
                    <w:r>
                      <w:rPr>
                        <w:rFonts w:ascii="SimSun" w:hAnsi="SimSun" w:eastAsia="SimSun" w:cs="SimSun"/>
                        <w:sz w:val="10"/>
                        <w:szCs w:val="10"/>
                        <w:b/>
                        <w:bCs/>
                        <w:spacing w:val="-2"/>
                      </w:rPr>
                      <w:t>COM</w:t>
                    </w:r>
                  </w:p>
                  <w:p>
                    <w:pPr>
                      <w:ind w:left="141"/>
                      <w:spacing w:before="36" w:line="184"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1"/>
                      <w:spacing w:before="15" w:line="204"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line="226" w:lineRule="auto"/>
                      <w:rPr>
                        <w:rFonts w:ascii="SimSun" w:hAnsi="SimSun" w:eastAsia="SimSun" w:cs="SimSun"/>
                        <w:sz w:val="10"/>
                        <w:szCs w:val="10"/>
                      </w:rPr>
                    </w:pPr>
                    <w:r>
                      <w:rPr>
                        <w:rFonts w:ascii="SimSun" w:hAnsi="SimSun" w:eastAsia="SimSun" w:cs="SimSun"/>
                        <w:sz w:val="10"/>
                        <w:szCs w:val="10"/>
                        <w:b/>
                        <w:bCs/>
                        <w:spacing w:val="-1"/>
                      </w:rPr>
                      <w:t>CANH/A</w:t>
                    </w:r>
                  </w:p>
                  <w:p>
                    <w:pPr>
                      <w:ind w:left="125"/>
                      <w:spacing w:before="64" w:line="184" w:lineRule="auto"/>
                      <w:rPr>
                        <w:rFonts w:ascii="SimSun" w:hAnsi="SimSun" w:eastAsia="SimSun" w:cs="SimSun"/>
                        <w:sz w:val="10"/>
                        <w:szCs w:val="10"/>
                      </w:rPr>
                    </w:pPr>
                    <w:r>
                      <w:rPr>
                        <w:rFonts w:ascii="SimSun" w:hAnsi="SimSun" w:eastAsia="SimSun" w:cs="SimSun"/>
                        <w:sz w:val="10"/>
                        <w:szCs w:val="10"/>
                        <w:b/>
                        <w:bCs/>
                        <w:spacing w:val="-2"/>
                      </w:rPr>
                      <w:t>COM</w:t>
                    </w:r>
                  </w:p>
                  <w:p>
                    <w:pPr>
                      <w:ind w:left="157"/>
                      <w:spacing w:before="18" w:line="182" w:lineRule="auto"/>
                      <w:rPr>
                        <w:rFonts w:ascii="SimSun" w:hAnsi="SimSun" w:eastAsia="SimSun" w:cs="SimSun"/>
                        <w:sz w:val="10"/>
                        <w:szCs w:val="10"/>
                      </w:rPr>
                    </w:pPr>
                    <w:r>
                      <w:rPr>
                        <w:rFonts w:ascii="SimSun" w:hAnsi="SimSun" w:eastAsia="SimSun" w:cs="SimSun"/>
                        <w:sz w:val="10"/>
                        <w:szCs w:val="10"/>
                        <w:b/>
                        <w:bCs/>
                        <w:spacing w:val="-2"/>
                      </w:rPr>
                      <w:t>EZ</w:t>
                    </w:r>
                  </w:p>
                  <w:p>
                    <w:pPr>
                      <w:ind w:left="157"/>
                      <w:spacing w:before="24" w:line="182" w:lineRule="auto"/>
                      <w:rPr>
                        <w:rFonts w:ascii="SimSun" w:hAnsi="SimSun" w:eastAsia="SimSun" w:cs="SimSun"/>
                        <w:sz w:val="10"/>
                        <w:szCs w:val="10"/>
                      </w:rPr>
                    </w:pPr>
                    <w:r>
                      <w:rPr>
                        <w:rFonts w:ascii="SimSun" w:hAnsi="SimSun" w:eastAsia="SimSun" w:cs="SimSun"/>
                        <w:sz w:val="10"/>
                        <w:szCs w:val="10"/>
                        <w:b/>
                        <w:bCs/>
                        <w:spacing w:val="-2"/>
                      </w:rPr>
                      <w:t>EB</w:t>
                    </w:r>
                  </w:p>
                  <w:p>
                    <w:pPr>
                      <w:ind w:left="157"/>
                      <w:spacing w:before="21" w:line="185" w:lineRule="auto"/>
                      <w:rPr>
                        <w:rFonts w:ascii="SimSun" w:hAnsi="SimSun" w:eastAsia="SimSun" w:cs="SimSun"/>
                        <w:sz w:val="10"/>
                        <w:szCs w:val="10"/>
                      </w:rPr>
                    </w:pPr>
                    <w:r>
                      <w:rPr>
                        <w:rFonts w:ascii="SimSun" w:hAnsi="SimSun" w:eastAsia="SimSun" w:cs="SimSun"/>
                        <w:sz w:val="10"/>
                        <w:szCs w:val="10"/>
                        <w:b/>
                        <w:bCs/>
                        <w:spacing w:val="-2"/>
                      </w:rPr>
                      <w:t>EA</w:t>
                    </w:r>
                  </w:p>
                  <w:p>
                    <w:pPr>
                      <w:ind w:left="133"/>
                      <w:spacing w:before="14" w:line="184" w:lineRule="auto"/>
                      <w:rPr>
                        <w:rFonts w:ascii="SimSun" w:hAnsi="SimSun" w:eastAsia="SimSun" w:cs="SimSun"/>
                        <w:sz w:val="10"/>
                        <w:szCs w:val="10"/>
                      </w:rPr>
                    </w:pPr>
                    <w:r>
                      <w:rPr>
                        <w:rFonts w:ascii="SimSun" w:hAnsi="SimSun" w:eastAsia="SimSun" w:cs="SimSun"/>
                        <w:sz w:val="10"/>
                        <w:szCs w:val="10"/>
                        <w:b/>
                        <w:bCs/>
                        <w:spacing w:val="-3"/>
                      </w:rPr>
                      <w:t>5VO</w:t>
                    </w:r>
                  </w:p>
                  <w:p>
                    <w:pPr>
                      <w:ind w:left="129"/>
                      <w:spacing w:before="57" w:line="160" w:lineRule="auto"/>
                      <w:rPr>
                        <w:rFonts w:ascii="SimSun" w:hAnsi="SimSun" w:eastAsia="SimSun" w:cs="SimSun"/>
                        <w:sz w:val="10"/>
                        <w:szCs w:val="10"/>
                      </w:rPr>
                    </w:pPr>
                    <w:r>
                      <w:rPr>
                        <w:rFonts w:ascii="SimSun" w:hAnsi="SimSun" w:eastAsia="SimSun" w:cs="SimSun"/>
                        <w:sz w:val="10"/>
                        <w:szCs w:val="10"/>
                        <w:b/>
                        <w:bCs/>
                        <w:spacing w:val="-2"/>
                      </w:rPr>
                      <w:t>SW8</w:t>
                    </w:r>
                  </w:p>
                  <w:p>
                    <w:pPr>
                      <w:ind w:left="129"/>
                      <w:spacing w:before="1" w:line="159" w:lineRule="auto"/>
                      <w:rPr>
                        <w:rFonts w:ascii="SimSun" w:hAnsi="SimSun" w:eastAsia="SimSun" w:cs="SimSun"/>
                        <w:sz w:val="10"/>
                        <w:szCs w:val="10"/>
                      </w:rPr>
                    </w:pPr>
                    <w:r>
                      <w:rPr>
                        <w:rFonts w:ascii="SimSun" w:hAnsi="SimSun" w:eastAsia="SimSun" w:cs="SimSun"/>
                        <w:sz w:val="10"/>
                        <w:szCs w:val="10"/>
                        <w:b/>
                        <w:bCs/>
                        <w:spacing w:val="-2"/>
                      </w:rPr>
                      <w:t>SW7</w:t>
                    </w:r>
                  </w:p>
                  <w:p>
                    <w:pPr>
                      <w:ind w:left="129"/>
                      <w:spacing w:line="78"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29"/>
                      <w:spacing w:line="159" w:lineRule="auto"/>
                      <w:rPr>
                        <w:rFonts w:ascii="SimSun" w:hAnsi="SimSun" w:eastAsia="SimSun" w:cs="SimSun"/>
                        <w:sz w:val="10"/>
                        <w:szCs w:val="10"/>
                      </w:rPr>
                    </w:pPr>
                    <w:r>
                      <w:rPr>
                        <w:rFonts w:ascii="SimSun" w:hAnsi="SimSun" w:eastAsia="SimSun" w:cs="SimSun"/>
                        <w:sz w:val="10"/>
                        <w:szCs w:val="10"/>
                        <w:b/>
                        <w:bCs/>
                        <w:spacing w:val="-2"/>
                      </w:rPr>
                      <w:t>SW5</w:t>
                    </w:r>
                  </w:p>
                  <w:p>
                    <w:pPr>
                      <w:ind w:left="129"/>
                      <w:spacing w:line="159" w:lineRule="auto"/>
                      <w:rPr>
                        <w:rFonts w:ascii="SimSun" w:hAnsi="SimSun" w:eastAsia="SimSun" w:cs="SimSun"/>
                        <w:sz w:val="10"/>
                        <w:szCs w:val="10"/>
                      </w:rPr>
                    </w:pPr>
                    <w:r>
                      <w:rPr>
                        <w:rFonts w:ascii="SimSun" w:hAnsi="SimSun" w:eastAsia="SimSun" w:cs="SimSun"/>
                        <w:sz w:val="10"/>
                        <w:szCs w:val="10"/>
                        <w:b/>
                        <w:bCs/>
                        <w:spacing w:val="-2"/>
                      </w:rPr>
                      <w:t>SW4</w:t>
                    </w:r>
                  </w:p>
                  <w:p>
                    <w:pPr>
                      <w:ind w:left="129"/>
                      <w:spacing w:line="159" w:lineRule="auto"/>
                      <w:rPr>
                        <w:rFonts w:ascii="SimSun" w:hAnsi="SimSun" w:eastAsia="SimSun" w:cs="SimSun"/>
                        <w:sz w:val="10"/>
                        <w:szCs w:val="10"/>
                      </w:rPr>
                    </w:pPr>
                    <w:r>
                      <w:rPr>
                        <w:rFonts w:ascii="SimSun" w:hAnsi="SimSun" w:eastAsia="SimSun" w:cs="SimSun"/>
                        <w:sz w:val="10"/>
                        <w:szCs w:val="10"/>
                        <w:b/>
                        <w:bCs/>
                        <w:spacing w:val="-2"/>
                      </w:rPr>
                      <w:t>SW3</w:t>
                    </w:r>
                  </w:p>
                  <w:p>
                    <w:pPr>
                      <w:ind w:left="129"/>
                      <w:spacing w:line="85" w:lineRule="exact"/>
                      <w:rPr>
                        <w:rFonts w:ascii="SimSun" w:hAnsi="SimSun" w:eastAsia="SimSun" w:cs="SimSun"/>
                        <w:sz w:val="10"/>
                        <w:szCs w:val="10"/>
                      </w:rPr>
                    </w:pPr>
                    <w:r>
                      <w:rPr>
                        <w:rFonts w:ascii="SimSun" w:hAnsi="SimSun" w:eastAsia="SimSun" w:cs="SimSun"/>
                        <w:sz w:val="10"/>
                        <w:szCs w:val="10"/>
                        <w:b/>
                        <w:bCs/>
                        <w:spacing w:val="-2"/>
                        <w:position w:val="-1"/>
                      </w:rPr>
                      <w:t>SW2</w:t>
                    </w:r>
                  </w:p>
                  <w:p>
                    <w:pPr>
                      <w:ind w:left="129"/>
                      <w:spacing w:before="1" w:line="184" w:lineRule="auto"/>
                      <w:rPr>
                        <w:rFonts w:ascii="SimSun" w:hAnsi="SimSun" w:eastAsia="SimSun" w:cs="SimSun"/>
                        <w:sz w:val="10"/>
                        <w:szCs w:val="10"/>
                      </w:rPr>
                    </w:pPr>
                    <w:r>
                      <w:rPr>
                        <w:rFonts w:ascii="SimSun" w:hAnsi="SimSun" w:eastAsia="SimSun" w:cs="SimSun"/>
                        <w:sz w:val="10"/>
                        <w:szCs w:val="10"/>
                        <w:b/>
                        <w:bCs/>
                        <w:spacing w:val="-2"/>
                      </w:rPr>
                      <w:t>SW1</w:t>
                    </w:r>
                  </w:p>
                  <w:p>
                    <w:pPr>
                      <w:ind w:left="128"/>
                      <w:spacing w:before="45" w:line="184" w:lineRule="auto"/>
                      <w:rPr>
                        <w:rFonts w:ascii="SimSun" w:hAnsi="SimSun" w:eastAsia="SimSun" w:cs="SimSun"/>
                        <w:sz w:val="10"/>
                        <w:szCs w:val="10"/>
                      </w:rPr>
                    </w:pPr>
                    <w:r>
                      <w:rPr>
                        <w:rFonts w:ascii="SimSun" w:hAnsi="SimSun" w:eastAsia="SimSun" w:cs="SimSun"/>
                        <w:sz w:val="10"/>
                        <w:szCs w:val="10"/>
                        <w:b/>
                        <w:bCs/>
                        <w:spacing w:val="-1"/>
                      </w:rPr>
                      <w:t>MO-</w:t>
                    </w:r>
                  </w:p>
                  <w:p>
                    <w:pPr>
                      <w:ind w:left="128"/>
                      <w:spacing w:before="64" w:line="184" w:lineRule="auto"/>
                      <w:rPr>
                        <w:rFonts w:ascii="SimSun" w:hAnsi="SimSun" w:eastAsia="SimSun" w:cs="SimSun"/>
                        <w:sz w:val="10"/>
                        <w:szCs w:val="10"/>
                      </w:rPr>
                    </w:pPr>
                    <w:r>
                      <w:rPr>
                        <w:rFonts w:ascii="SimSun" w:hAnsi="SimSun" w:eastAsia="SimSun" w:cs="SimSun"/>
                        <w:sz w:val="10"/>
                        <w:szCs w:val="10"/>
                        <w:b/>
                        <w:bCs/>
                        <w:spacing w:val="-1"/>
                      </w:rPr>
                      <w:t>MO+</w:t>
                    </w:r>
                  </w:p>
                  <w:p>
                    <w:pPr>
                      <w:ind w:left="115"/>
                      <w:spacing w:before="58" w:line="182" w:lineRule="auto"/>
                      <w:rPr>
                        <w:rFonts w:ascii="SimSun" w:hAnsi="SimSun" w:eastAsia="SimSun" w:cs="SimSun"/>
                        <w:sz w:val="10"/>
                        <w:szCs w:val="10"/>
                      </w:rPr>
                    </w:pPr>
                    <w:r>
                      <w:rPr>
                        <w:rFonts w:ascii="SimSun" w:hAnsi="SimSun" w:eastAsia="SimSun" w:cs="SimSun"/>
                        <w:sz w:val="10"/>
                        <w:szCs w:val="10"/>
                        <w:b/>
                        <w:bCs/>
                        <w:spacing w:val="-2"/>
                      </w:rPr>
                      <w:t>BRK</w:t>
                    </w:r>
                  </w:p>
                  <w:p>
                    <w:pPr>
                      <w:ind w:left="133"/>
                      <w:spacing w:before="66" w:line="182" w:lineRule="auto"/>
                      <w:rPr>
                        <w:rFonts w:ascii="SimSun" w:hAnsi="SimSun" w:eastAsia="SimSun" w:cs="SimSun"/>
                        <w:sz w:val="10"/>
                        <w:szCs w:val="10"/>
                      </w:rPr>
                    </w:pPr>
                    <w:r>
                      <w:rPr>
                        <w:rFonts w:ascii="SimSun" w:hAnsi="SimSun" w:eastAsia="SimSun" w:cs="SimSun"/>
                        <w:sz w:val="10"/>
                        <w:szCs w:val="10"/>
                        <w:b/>
                        <w:bCs/>
                        <w:spacing w:val="-2"/>
                      </w:rPr>
                      <w:t>V-</w:t>
                    </w:r>
                  </w:p>
                  <w:p>
                    <w:pPr>
                      <w:ind w:left="140"/>
                      <w:spacing w:before="89" w:line="182" w:lineRule="auto"/>
                      <w:rPr>
                        <w:rFonts w:ascii="SimSun" w:hAnsi="SimSun" w:eastAsia="SimSun" w:cs="SimSun"/>
                        <w:sz w:val="10"/>
                        <w:szCs w:val="10"/>
                      </w:rPr>
                    </w:pPr>
                    <w:r>
                      <w:rPr>
                        <w:rFonts w:ascii="SimSun" w:hAnsi="SimSun" w:eastAsia="SimSun" w:cs="SimSun"/>
                        <w:sz w:val="10"/>
                        <w:szCs w:val="10"/>
                        <w:b/>
                        <w:bCs/>
                        <w:spacing w:val="-2"/>
                      </w:rPr>
                      <w:t>V+</w:t>
                    </w:r>
                  </w:p>
                </w:txbxContent>
              </v:textbox>
            </v:shape>
            <v:shape id="_x0000_s1014" style="position:absolute;left:2284;top:450;width:340;height:3420;" filled="false" stroked="false" type="#_x0000_t202">
              <v:fill on="false"/>
              <v:stroke on="false"/>
              <v:path/>
              <v:imagedata o:title=""/>
              <o:lock v:ext="edit" aspectratio="false"/>
              <v:textbox inset="0mm,0mm,0mm,0mm">
                <w:txbxContent>
                  <w:p>
                    <w:pPr>
                      <w:ind w:left="125"/>
                      <w:spacing w:before="19" w:line="184" w:lineRule="auto"/>
                      <w:rPr>
                        <w:rFonts w:ascii="SimSun" w:hAnsi="SimSun" w:eastAsia="SimSun" w:cs="SimSun"/>
                        <w:sz w:val="10"/>
                        <w:szCs w:val="10"/>
                      </w:rPr>
                    </w:pPr>
                    <w:r>
                      <w:rPr>
                        <w:rFonts w:ascii="SimSun" w:hAnsi="SimSun" w:eastAsia="SimSun" w:cs="SimSun"/>
                        <w:sz w:val="10"/>
                        <w:szCs w:val="10"/>
                        <w:b/>
                        <w:bCs/>
                        <w:spacing w:val="-2"/>
                      </w:rPr>
                      <w:t>COM</w:t>
                    </w:r>
                  </w:p>
                  <w:p>
                    <w:pPr>
                      <w:ind w:left="133"/>
                      <w:spacing w:before="21" w:line="184" w:lineRule="auto"/>
                      <w:rPr>
                        <w:rFonts w:ascii="SimSun" w:hAnsi="SimSun" w:eastAsia="SimSun" w:cs="SimSun"/>
                        <w:sz w:val="10"/>
                        <w:szCs w:val="10"/>
                      </w:rPr>
                    </w:pPr>
                    <w:r>
                      <w:rPr>
                        <w:rFonts w:ascii="SimSun" w:hAnsi="SimSun" w:eastAsia="SimSun" w:cs="SimSun"/>
                        <w:sz w:val="10"/>
                        <w:szCs w:val="10"/>
                        <w:b/>
                        <w:bCs/>
                        <w:spacing w:val="-4"/>
                      </w:rPr>
                      <w:t>IN3</w:t>
                    </w:r>
                  </w:p>
                  <w:p>
                    <w:pPr>
                      <w:ind w:left="133"/>
                      <w:spacing w:before="22" w:line="184" w:lineRule="auto"/>
                      <w:rPr>
                        <w:rFonts w:ascii="SimSun" w:hAnsi="SimSun" w:eastAsia="SimSun" w:cs="SimSun"/>
                        <w:sz w:val="10"/>
                        <w:szCs w:val="10"/>
                      </w:rPr>
                    </w:pPr>
                    <w:r>
                      <w:rPr>
                        <w:rFonts w:ascii="SimSun" w:hAnsi="SimSun" w:eastAsia="SimSun" w:cs="SimSun"/>
                        <w:sz w:val="10"/>
                        <w:szCs w:val="10"/>
                        <w:b/>
                        <w:bCs/>
                        <w:spacing w:val="-4"/>
                      </w:rPr>
                      <w:t>IN2</w:t>
                    </w:r>
                  </w:p>
                  <w:p>
                    <w:pPr>
                      <w:ind w:left="140"/>
                      <w:spacing w:before="22" w:line="185" w:lineRule="auto"/>
                      <w:rPr>
                        <w:rFonts w:ascii="SimSun" w:hAnsi="SimSun" w:eastAsia="SimSun" w:cs="SimSun"/>
                        <w:sz w:val="10"/>
                        <w:szCs w:val="10"/>
                      </w:rPr>
                    </w:pPr>
                    <w:r>
                      <w:rPr>
                        <w:rFonts w:ascii="SimSun" w:hAnsi="SimSun" w:eastAsia="SimSun" w:cs="SimSun"/>
                        <w:sz w:val="10"/>
                        <w:szCs w:val="10"/>
                        <w:b/>
                        <w:bCs/>
                        <w:spacing w:val="-4"/>
                      </w:rPr>
                      <w:t>IN1</w:t>
                    </w:r>
                  </w:p>
                  <w:p>
                    <w:pPr>
                      <w:ind w:left="156"/>
                      <w:spacing w:before="21" w:line="184" w:lineRule="auto"/>
                      <w:rPr>
                        <w:rFonts w:ascii="SimSun" w:hAnsi="SimSun" w:eastAsia="SimSun" w:cs="SimSun"/>
                        <w:sz w:val="10"/>
                        <w:szCs w:val="10"/>
                      </w:rPr>
                    </w:pPr>
                    <w:r>
                      <w:rPr>
                        <w:rFonts w:ascii="SimSun" w:hAnsi="SimSun" w:eastAsia="SimSun" w:cs="SimSun"/>
                        <w:sz w:val="10"/>
                        <w:szCs w:val="10"/>
                        <w:b/>
                        <w:bCs/>
                        <w:spacing w:val="-2"/>
                      </w:rPr>
                      <w:t>VO</w:t>
                    </w:r>
                  </w:p>
                  <w:p>
                    <w:pPr>
                      <w:ind w:left="139"/>
                      <w:spacing w:before="23" w:line="184" w:lineRule="auto"/>
                      <w:rPr>
                        <w:rFonts w:ascii="SimSun" w:hAnsi="SimSun" w:eastAsia="SimSun" w:cs="SimSun"/>
                        <w:sz w:val="10"/>
                        <w:szCs w:val="10"/>
                      </w:rPr>
                    </w:pPr>
                    <w:r>
                      <w:rPr>
                        <w:rFonts w:ascii="SimSun" w:hAnsi="SimSun" w:eastAsia="SimSun" w:cs="SimSun"/>
                        <w:sz w:val="10"/>
                        <w:szCs w:val="10"/>
                        <w:b/>
                        <w:bCs/>
                        <w:spacing w:val="-2"/>
                      </w:rPr>
                      <w:t>COM</w:t>
                    </w:r>
                  </w:p>
                  <w:p>
                    <w:pPr>
                      <w:ind w:left="141"/>
                      <w:spacing w:before="37" w:line="184"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1"/>
                      <w:spacing w:before="14" w:line="204"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line="226" w:lineRule="auto"/>
                      <w:rPr>
                        <w:rFonts w:ascii="SimSun" w:hAnsi="SimSun" w:eastAsia="SimSun" w:cs="SimSun"/>
                        <w:sz w:val="10"/>
                        <w:szCs w:val="10"/>
                      </w:rPr>
                    </w:pPr>
                    <w:r>
                      <w:rPr>
                        <w:rFonts w:ascii="SimSun" w:hAnsi="SimSun" w:eastAsia="SimSun" w:cs="SimSun"/>
                        <w:sz w:val="10"/>
                        <w:szCs w:val="10"/>
                        <w:b/>
                        <w:bCs/>
                        <w:spacing w:val="-1"/>
                      </w:rPr>
                      <w:t>CANH/A</w:t>
                    </w:r>
                  </w:p>
                  <w:p>
                    <w:pPr>
                      <w:ind w:left="125"/>
                      <w:spacing w:before="64" w:line="184" w:lineRule="auto"/>
                      <w:rPr>
                        <w:rFonts w:ascii="SimSun" w:hAnsi="SimSun" w:eastAsia="SimSun" w:cs="SimSun"/>
                        <w:sz w:val="10"/>
                        <w:szCs w:val="10"/>
                      </w:rPr>
                    </w:pPr>
                    <w:r>
                      <w:rPr>
                        <w:rFonts w:ascii="SimSun" w:hAnsi="SimSun" w:eastAsia="SimSun" w:cs="SimSun"/>
                        <w:sz w:val="10"/>
                        <w:szCs w:val="10"/>
                        <w:b/>
                        <w:bCs/>
                        <w:spacing w:val="-2"/>
                      </w:rPr>
                      <w:t>COM</w:t>
                    </w:r>
                  </w:p>
                  <w:p>
                    <w:pPr>
                      <w:ind w:left="157"/>
                      <w:spacing w:before="18" w:line="182" w:lineRule="auto"/>
                      <w:rPr>
                        <w:rFonts w:ascii="SimSun" w:hAnsi="SimSun" w:eastAsia="SimSun" w:cs="SimSun"/>
                        <w:sz w:val="10"/>
                        <w:szCs w:val="10"/>
                      </w:rPr>
                    </w:pPr>
                    <w:r>
                      <w:rPr>
                        <w:rFonts w:ascii="SimSun" w:hAnsi="SimSun" w:eastAsia="SimSun" w:cs="SimSun"/>
                        <w:sz w:val="10"/>
                        <w:szCs w:val="10"/>
                        <w:b/>
                        <w:bCs/>
                        <w:spacing w:val="-2"/>
                      </w:rPr>
                      <w:t>EZ</w:t>
                    </w:r>
                  </w:p>
                  <w:p>
                    <w:pPr>
                      <w:ind w:left="157"/>
                      <w:spacing w:before="25" w:line="182" w:lineRule="auto"/>
                      <w:rPr>
                        <w:rFonts w:ascii="SimSun" w:hAnsi="SimSun" w:eastAsia="SimSun" w:cs="SimSun"/>
                        <w:sz w:val="10"/>
                        <w:szCs w:val="10"/>
                      </w:rPr>
                    </w:pPr>
                    <w:r>
                      <w:rPr>
                        <w:rFonts w:ascii="SimSun" w:hAnsi="SimSun" w:eastAsia="SimSun" w:cs="SimSun"/>
                        <w:sz w:val="10"/>
                        <w:szCs w:val="10"/>
                        <w:b/>
                        <w:bCs/>
                        <w:spacing w:val="-2"/>
                      </w:rPr>
                      <w:t>EB</w:t>
                    </w:r>
                  </w:p>
                  <w:p>
                    <w:pPr>
                      <w:ind w:left="157"/>
                      <w:spacing w:before="20" w:line="185" w:lineRule="auto"/>
                      <w:rPr>
                        <w:rFonts w:ascii="SimSun" w:hAnsi="SimSun" w:eastAsia="SimSun" w:cs="SimSun"/>
                        <w:sz w:val="10"/>
                        <w:szCs w:val="10"/>
                      </w:rPr>
                    </w:pPr>
                    <w:r>
                      <w:rPr>
                        <w:rFonts w:ascii="SimSun" w:hAnsi="SimSun" w:eastAsia="SimSun" w:cs="SimSun"/>
                        <w:sz w:val="10"/>
                        <w:szCs w:val="10"/>
                        <w:b/>
                        <w:bCs/>
                        <w:spacing w:val="-2"/>
                      </w:rPr>
                      <w:t>EA</w:t>
                    </w:r>
                  </w:p>
                  <w:p>
                    <w:pPr>
                      <w:ind w:left="134"/>
                      <w:spacing w:before="14" w:line="184" w:lineRule="auto"/>
                      <w:rPr>
                        <w:rFonts w:ascii="SimSun" w:hAnsi="SimSun" w:eastAsia="SimSun" w:cs="SimSun"/>
                        <w:sz w:val="10"/>
                        <w:szCs w:val="10"/>
                      </w:rPr>
                    </w:pPr>
                    <w:r>
                      <w:rPr>
                        <w:rFonts w:ascii="SimSun" w:hAnsi="SimSun" w:eastAsia="SimSun" w:cs="SimSun"/>
                        <w:sz w:val="10"/>
                        <w:szCs w:val="10"/>
                        <w:b/>
                        <w:bCs/>
                        <w:spacing w:val="-3"/>
                      </w:rPr>
                      <w:t>5VO</w:t>
                    </w:r>
                  </w:p>
                  <w:p>
                    <w:pPr>
                      <w:ind w:left="128"/>
                      <w:spacing w:before="59" w:line="157" w:lineRule="auto"/>
                      <w:rPr>
                        <w:rFonts w:ascii="SimSun" w:hAnsi="SimSun" w:eastAsia="SimSun" w:cs="SimSun"/>
                        <w:sz w:val="10"/>
                        <w:szCs w:val="10"/>
                      </w:rPr>
                    </w:pPr>
                    <w:r>
                      <w:rPr>
                        <w:rFonts w:ascii="SimSun" w:hAnsi="SimSun" w:eastAsia="SimSun" w:cs="SimSun"/>
                        <w:sz w:val="10"/>
                        <w:szCs w:val="10"/>
                        <w:b/>
                        <w:bCs/>
                        <w:spacing w:val="-2"/>
                      </w:rPr>
                      <w:t>SW8</w:t>
                    </w:r>
                  </w:p>
                  <w:p>
                    <w:pPr>
                      <w:ind w:left="128"/>
                      <w:spacing w:line="159" w:lineRule="auto"/>
                      <w:rPr>
                        <w:rFonts w:ascii="SimSun" w:hAnsi="SimSun" w:eastAsia="SimSun" w:cs="SimSun"/>
                        <w:sz w:val="10"/>
                        <w:szCs w:val="10"/>
                      </w:rPr>
                    </w:pPr>
                    <w:r>
                      <w:rPr>
                        <w:rFonts w:ascii="SimSun" w:hAnsi="SimSun" w:eastAsia="SimSun" w:cs="SimSun"/>
                        <w:sz w:val="10"/>
                        <w:szCs w:val="10"/>
                        <w:b/>
                        <w:bCs/>
                        <w:spacing w:val="-2"/>
                      </w:rPr>
                      <w:t>SW7</w:t>
                    </w:r>
                  </w:p>
                  <w:p>
                    <w:pPr>
                      <w:ind w:left="128"/>
                      <w:spacing w:line="79"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28"/>
                      <w:spacing w:before="1" w:line="159" w:lineRule="auto"/>
                      <w:rPr>
                        <w:rFonts w:ascii="SimSun" w:hAnsi="SimSun" w:eastAsia="SimSun" w:cs="SimSun"/>
                        <w:sz w:val="10"/>
                        <w:szCs w:val="10"/>
                      </w:rPr>
                    </w:pPr>
                    <w:r>
                      <w:rPr>
                        <w:rFonts w:ascii="SimSun" w:hAnsi="SimSun" w:eastAsia="SimSun" w:cs="SimSun"/>
                        <w:sz w:val="10"/>
                        <w:szCs w:val="10"/>
                        <w:b/>
                        <w:bCs/>
                        <w:spacing w:val="-2"/>
                      </w:rPr>
                      <w:t>SW5</w:t>
                    </w:r>
                  </w:p>
                  <w:p>
                    <w:pPr>
                      <w:ind w:left="128"/>
                      <w:spacing w:line="157" w:lineRule="auto"/>
                      <w:rPr>
                        <w:rFonts w:ascii="SimSun" w:hAnsi="SimSun" w:eastAsia="SimSun" w:cs="SimSun"/>
                        <w:sz w:val="10"/>
                        <w:szCs w:val="10"/>
                      </w:rPr>
                    </w:pPr>
                    <w:r>
                      <w:rPr>
                        <w:rFonts w:ascii="SimSun" w:hAnsi="SimSun" w:eastAsia="SimSun" w:cs="SimSun"/>
                        <w:sz w:val="10"/>
                        <w:szCs w:val="10"/>
                        <w:b/>
                        <w:bCs/>
                        <w:spacing w:val="-2"/>
                      </w:rPr>
                      <w:t>SW4</w:t>
                    </w:r>
                  </w:p>
                  <w:p>
                    <w:pPr>
                      <w:ind w:left="128"/>
                      <w:spacing w:line="159" w:lineRule="auto"/>
                      <w:rPr>
                        <w:rFonts w:ascii="SimSun" w:hAnsi="SimSun" w:eastAsia="SimSun" w:cs="SimSun"/>
                        <w:sz w:val="10"/>
                        <w:szCs w:val="10"/>
                      </w:rPr>
                    </w:pPr>
                    <w:r>
                      <w:rPr>
                        <w:rFonts w:ascii="SimSun" w:hAnsi="SimSun" w:eastAsia="SimSun" w:cs="SimSun"/>
                        <w:sz w:val="10"/>
                        <w:szCs w:val="10"/>
                        <w:b/>
                        <w:bCs/>
                        <w:spacing w:val="-2"/>
                      </w:rPr>
                      <w:t>SW3</w:t>
                    </w:r>
                  </w:p>
                  <w:p>
                    <w:pPr>
                      <w:ind w:left="128"/>
                      <w:spacing w:before="1" w:line="158" w:lineRule="auto"/>
                      <w:rPr>
                        <w:rFonts w:ascii="SimSun" w:hAnsi="SimSun" w:eastAsia="SimSun" w:cs="SimSun"/>
                        <w:sz w:val="10"/>
                        <w:szCs w:val="10"/>
                      </w:rPr>
                    </w:pPr>
                    <w:r>
                      <w:rPr>
                        <w:rFonts w:ascii="SimSun" w:hAnsi="SimSun" w:eastAsia="SimSun" w:cs="SimSun"/>
                        <w:sz w:val="10"/>
                        <w:szCs w:val="10"/>
                        <w:b/>
                        <w:bCs/>
                        <w:spacing w:val="-2"/>
                      </w:rPr>
                      <w:t>SW2</w:t>
                    </w:r>
                  </w:p>
                  <w:p>
                    <w:pPr>
                      <w:ind w:left="128"/>
                      <w:spacing w:line="184" w:lineRule="auto"/>
                      <w:rPr>
                        <w:rFonts w:ascii="SimSun" w:hAnsi="SimSun" w:eastAsia="SimSun" w:cs="SimSun"/>
                        <w:sz w:val="10"/>
                        <w:szCs w:val="10"/>
                      </w:rPr>
                    </w:pPr>
                    <w:r>
                      <w:rPr>
                        <w:rFonts w:ascii="SimSun" w:hAnsi="SimSun" w:eastAsia="SimSun" w:cs="SimSun"/>
                        <w:sz w:val="10"/>
                        <w:szCs w:val="10"/>
                        <w:b/>
                        <w:bCs/>
                        <w:spacing w:val="-2"/>
                      </w:rPr>
                      <w:t>SW1</w:t>
                    </w:r>
                  </w:p>
                  <w:p>
                    <w:pPr>
                      <w:ind w:left="129"/>
                      <w:spacing w:before="44" w:line="184" w:lineRule="auto"/>
                      <w:rPr>
                        <w:rFonts w:ascii="SimSun" w:hAnsi="SimSun" w:eastAsia="SimSun" w:cs="SimSun"/>
                        <w:sz w:val="10"/>
                        <w:szCs w:val="10"/>
                      </w:rPr>
                    </w:pPr>
                    <w:r>
                      <w:rPr>
                        <w:rFonts w:ascii="SimSun" w:hAnsi="SimSun" w:eastAsia="SimSun" w:cs="SimSun"/>
                        <w:sz w:val="10"/>
                        <w:szCs w:val="10"/>
                        <w:b/>
                        <w:bCs/>
                        <w:spacing w:val="-1"/>
                      </w:rPr>
                      <w:t>MO-</w:t>
                    </w:r>
                  </w:p>
                  <w:p>
                    <w:pPr>
                      <w:ind w:left="129"/>
                      <w:spacing w:before="64" w:line="184" w:lineRule="auto"/>
                      <w:rPr>
                        <w:rFonts w:ascii="SimSun" w:hAnsi="SimSun" w:eastAsia="SimSun" w:cs="SimSun"/>
                        <w:sz w:val="10"/>
                        <w:szCs w:val="10"/>
                      </w:rPr>
                    </w:pPr>
                    <w:r>
                      <w:rPr>
                        <w:rFonts w:ascii="SimSun" w:hAnsi="SimSun" w:eastAsia="SimSun" w:cs="SimSun"/>
                        <w:sz w:val="10"/>
                        <w:szCs w:val="10"/>
                        <w:b/>
                        <w:bCs/>
                        <w:spacing w:val="-1"/>
                      </w:rPr>
                      <w:t>MO+</w:t>
                    </w:r>
                  </w:p>
                  <w:p>
                    <w:pPr>
                      <w:ind w:left="115"/>
                      <w:spacing w:before="60" w:line="182" w:lineRule="auto"/>
                      <w:rPr>
                        <w:rFonts w:ascii="SimSun" w:hAnsi="SimSun" w:eastAsia="SimSun" w:cs="SimSun"/>
                        <w:sz w:val="10"/>
                        <w:szCs w:val="10"/>
                      </w:rPr>
                    </w:pPr>
                    <w:r>
                      <w:rPr>
                        <w:rFonts w:ascii="SimSun" w:hAnsi="SimSun" w:eastAsia="SimSun" w:cs="SimSun"/>
                        <w:sz w:val="10"/>
                        <w:szCs w:val="10"/>
                        <w:b/>
                        <w:bCs/>
                        <w:spacing w:val="-2"/>
                      </w:rPr>
                      <w:t>BRK</w:t>
                    </w:r>
                  </w:p>
                  <w:p>
                    <w:pPr>
                      <w:ind w:left="133"/>
                      <w:spacing w:before="65" w:line="182" w:lineRule="auto"/>
                      <w:rPr>
                        <w:rFonts w:ascii="SimSun" w:hAnsi="SimSun" w:eastAsia="SimSun" w:cs="SimSun"/>
                        <w:sz w:val="10"/>
                        <w:szCs w:val="10"/>
                      </w:rPr>
                    </w:pPr>
                    <w:r>
                      <w:rPr>
                        <w:rFonts w:ascii="SimSun" w:hAnsi="SimSun" w:eastAsia="SimSun" w:cs="SimSun"/>
                        <w:sz w:val="10"/>
                        <w:szCs w:val="10"/>
                        <w:b/>
                        <w:bCs/>
                        <w:spacing w:val="-2"/>
                      </w:rPr>
                      <w:t>V-</w:t>
                    </w:r>
                  </w:p>
                  <w:p>
                    <w:pPr>
                      <w:ind w:left="140"/>
                      <w:spacing w:before="88" w:line="182" w:lineRule="auto"/>
                      <w:rPr>
                        <w:rFonts w:ascii="SimSun" w:hAnsi="SimSun" w:eastAsia="SimSun" w:cs="SimSun"/>
                        <w:sz w:val="10"/>
                        <w:szCs w:val="10"/>
                      </w:rPr>
                    </w:pPr>
                    <w:r>
                      <w:rPr>
                        <w:rFonts w:ascii="SimSun" w:hAnsi="SimSun" w:eastAsia="SimSun" w:cs="SimSun"/>
                        <w:sz w:val="10"/>
                        <w:szCs w:val="10"/>
                        <w:b/>
                        <w:bCs/>
                        <w:spacing w:val="-2"/>
                      </w:rPr>
                      <w:t>V+</w:t>
                    </w:r>
                  </w:p>
                </w:txbxContent>
              </v:textbox>
            </v:shape>
            <v:shape id="_x0000_s1016" style="position:absolute;left:2909;top:1020;width:1155;height:367;" filled="false" stroked="false" type="#_x0000_t202">
              <v:fill on="false"/>
              <v:stroke on="false"/>
              <v:path/>
              <v:imagedata o:title=""/>
              <o:lock v:ext="edit" aspectratio="false"/>
              <v:textbox inset="0mm,0mm,0mm,0mm">
                <w:txbxContent>
                  <w:p>
                    <w:pPr>
                      <w:ind w:left="20"/>
                      <w:spacing w:before="19" w:line="187" w:lineRule="auto"/>
                      <w:rPr>
                        <w:rFonts w:ascii="Arial" w:hAnsi="Arial" w:eastAsia="Arial" w:cs="Arial"/>
                        <w:sz w:val="10"/>
                        <w:szCs w:val="10"/>
                      </w:rPr>
                    </w:pPr>
                    <w:r>
                      <w:rPr>
                        <w:rFonts w:ascii="Arial" w:hAnsi="Arial" w:eastAsia="Arial" w:cs="Arial"/>
                        <w:sz w:val="10"/>
                        <w:szCs w:val="10"/>
                        <w:spacing w:val="2"/>
                      </w:rPr>
                      <w:t>COM</w:t>
                    </w:r>
                  </w:p>
                  <w:p>
                    <w:pPr>
                      <w:ind w:left="506" w:right="20" w:hanging="2"/>
                      <w:spacing w:line="242" w:lineRule="auto"/>
                      <w:rPr>
                        <w:rFonts w:ascii="SimHei" w:hAnsi="SimHei" w:eastAsia="SimHei" w:cs="SimHei"/>
                        <w:sz w:val="10"/>
                        <w:szCs w:val="10"/>
                      </w:rPr>
                    </w:pPr>
                    <w:r>
                      <w:rPr>
                        <w:rFonts w:ascii="SimHei" w:hAnsi="SimHei" w:eastAsia="SimHei" w:cs="SimHei"/>
                        <w:sz w:val="10"/>
                        <w:szCs w:val="10"/>
                        <w:spacing w:val="4"/>
                      </w:rPr>
                      <w:t>反转限位开关</w:t>
                    </w:r>
                    <w:r>
                      <w:rPr>
                        <w:rFonts w:ascii="SimHei" w:hAnsi="SimHei" w:eastAsia="SimHei" w:cs="SimHei"/>
                        <w:sz w:val="10"/>
                        <w:szCs w:val="10"/>
                        <w:spacing w:val="4"/>
                      </w:rPr>
                      <w:t>正转限位开关</w:t>
                    </w:r>
                  </w:p>
                </w:txbxContent>
              </v:textbox>
            </v:shape>
            <v:shape id="_x0000_s1018" style="position:absolute;left:7800;top:3240;width:377;height:804;" filled="false" stroked="false" type="#_x0000_t202">
              <v:fill on="false"/>
              <v:stroke on="false"/>
              <v:path/>
              <v:imagedata o:title=""/>
              <o:lock v:ext="edit" aspectratio="false"/>
              <v:textbox inset="0mm,0mm,0mm,0mm">
                <w:txbxContent>
                  <w:p>
                    <w:pPr>
                      <w:ind w:left="155"/>
                      <w:spacing w:before="20" w:line="234" w:lineRule="auto"/>
                      <w:rPr>
                        <w:rFonts w:ascii="SimHei" w:hAnsi="SimHei" w:eastAsia="SimHei" w:cs="SimHei"/>
                        <w:sz w:val="10"/>
                        <w:szCs w:val="10"/>
                      </w:rPr>
                    </w:pPr>
                    <w:r>
                      <w:rPr>
                        <w:rFonts w:ascii="SimHei" w:hAnsi="SimHei" w:eastAsia="SimHei" w:cs="SimHei"/>
                        <w:sz w:val="10"/>
                        <w:szCs w:val="10"/>
                        <w:b/>
                        <w:bCs/>
                        <w:spacing w:val="-1"/>
                      </w:rPr>
                      <w:t>电机</w:t>
                    </w:r>
                  </w:p>
                  <w:p>
                    <w:pPr>
                      <w:spacing w:line="367" w:lineRule="auto"/>
                      <w:rPr>
                        <w:rFonts w:ascii="Arial"/>
                        <w:sz w:val="21"/>
                      </w:rPr>
                    </w:pPr>
                    <w:r/>
                  </w:p>
                  <w:p>
                    <w:pPr>
                      <w:ind w:left="20" w:right="37" w:firstLine="61"/>
                      <w:spacing w:before="32" w:line="261" w:lineRule="auto"/>
                      <w:rPr>
                        <w:rFonts w:ascii="SimHei" w:hAnsi="SimHei" w:eastAsia="SimHei" w:cs="SimHei"/>
                        <w:sz w:val="10"/>
                        <w:szCs w:val="10"/>
                      </w:rPr>
                    </w:pPr>
                    <w:r>
                      <w:rPr>
                        <w:rFonts w:ascii="SimHei" w:hAnsi="SimHei" w:eastAsia="SimHei" w:cs="SimHei"/>
                        <w:sz w:val="10"/>
                        <w:szCs w:val="10"/>
                        <w:b/>
                        <w:bCs/>
                        <w:spacing w:val="-1"/>
                      </w:rPr>
                      <w:t>电源</w:t>
                    </w:r>
                    <w:r>
                      <w:rPr>
                        <w:rFonts w:ascii="SimHei" w:hAnsi="SimHei" w:eastAsia="SimHei" w:cs="SimHei"/>
                        <w:sz w:val="10"/>
                        <w:szCs w:val="10"/>
                      </w:rPr>
                      <w:t xml:space="preserve"> </w:t>
                    </w:r>
                    <w:r>
                      <w:rPr>
                        <w:rFonts w:ascii="SimHei" w:hAnsi="SimHei" w:eastAsia="SimHei" w:cs="SimHei"/>
                        <w:sz w:val="10"/>
                        <w:szCs w:val="10"/>
                        <w:b/>
                        <w:bCs/>
                        <w:spacing w:val="2"/>
                      </w:rPr>
                      <w:t>9V-60V</w:t>
                    </w:r>
                  </w:p>
                </w:txbxContent>
              </v:textbox>
            </v:shape>
            <v:shape id="_x0000_s1020" style="position:absolute;left:3331;top:3236;width:375;height:804;" filled="false" stroked="false" type="#_x0000_t202">
              <v:fill on="false"/>
              <v:stroke on="false"/>
              <v:path/>
              <v:imagedata o:title=""/>
              <o:lock v:ext="edit" aspectratio="false"/>
              <v:textbox inset="0mm,0mm,0mm,0mm">
                <w:txbxContent>
                  <w:p>
                    <w:pPr>
                      <w:ind w:left="155"/>
                      <w:spacing w:before="20" w:line="234" w:lineRule="auto"/>
                      <w:rPr>
                        <w:rFonts w:ascii="SimHei" w:hAnsi="SimHei" w:eastAsia="SimHei" w:cs="SimHei"/>
                        <w:sz w:val="10"/>
                        <w:szCs w:val="10"/>
                      </w:rPr>
                    </w:pPr>
                    <w:r>
                      <w:rPr>
                        <w:rFonts w:ascii="SimHei" w:hAnsi="SimHei" w:eastAsia="SimHei" w:cs="SimHei"/>
                        <w:sz w:val="10"/>
                        <w:szCs w:val="10"/>
                        <w:b/>
                        <w:bCs/>
                        <w:spacing w:val="-1"/>
                      </w:rPr>
                      <w:t>电机</w:t>
                    </w:r>
                  </w:p>
                  <w:p>
                    <w:pPr>
                      <w:spacing w:line="367" w:lineRule="auto"/>
                      <w:rPr>
                        <w:rFonts w:ascii="Arial"/>
                        <w:sz w:val="21"/>
                      </w:rPr>
                    </w:pPr>
                    <w:r/>
                  </w:p>
                  <w:p>
                    <w:pPr>
                      <w:ind w:left="20" w:right="38" w:firstLine="61"/>
                      <w:spacing w:before="32" w:line="261" w:lineRule="auto"/>
                      <w:rPr>
                        <w:rFonts w:ascii="SimHei" w:hAnsi="SimHei" w:eastAsia="SimHei" w:cs="SimHei"/>
                        <w:sz w:val="10"/>
                        <w:szCs w:val="10"/>
                      </w:rPr>
                    </w:pPr>
                    <w:r>
                      <w:rPr>
                        <w:rFonts w:ascii="SimHei" w:hAnsi="SimHei" w:eastAsia="SimHei" w:cs="SimHei"/>
                        <w:sz w:val="10"/>
                        <w:szCs w:val="10"/>
                        <w:b/>
                        <w:bCs/>
                        <w:spacing w:val="-1"/>
                      </w:rPr>
                      <w:t>电源</w:t>
                    </w:r>
                    <w:r>
                      <w:rPr>
                        <w:rFonts w:ascii="SimHei" w:hAnsi="SimHei" w:eastAsia="SimHei" w:cs="SimHei"/>
                        <w:sz w:val="10"/>
                        <w:szCs w:val="10"/>
                      </w:rPr>
                      <w:t xml:space="preserve"> </w:t>
                    </w:r>
                    <w:r>
                      <w:rPr>
                        <w:rFonts w:ascii="SimHei" w:hAnsi="SimHei" w:eastAsia="SimHei" w:cs="SimHei"/>
                        <w:sz w:val="10"/>
                        <w:szCs w:val="10"/>
                        <w:b/>
                        <w:bCs/>
                        <w:spacing w:val="1"/>
                      </w:rPr>
                      <w:t>9V-60V</w:t>
                    </w:r>
                  </w:p>
                </w:txbxContent>
              </v:textbox>
            </v:shape>
            <v:shape id="_x0000_s1022" style="position:absolute;left:3204;top:513;width:515;height:172;" filled="false" stroked="false" type="#_x0000_t202">
              <v:fill on="false"/>
              <v:stroke on="false"/>
              <v:path/>
              <v:imagedata o:title=""/>
              <o:lock v:ext="edit" aspectratio="false"/>
              <v:textbox inset="0mm,0mm,0mm,0mm">
                <w:txbxContent>
                  <w:p>
                    <w:pPr>
                      <w:ind w:left="20"/>
                      <w:spacing w:before="20" w:line="132" w:lineRule="exact"/>
                      <w:rPr/>
                    </w:pPr>
                    <w:r>
                      <w:rPr>
                        <w:position w:val="-3"/>
                      </w:rPr>
                      <w:drawing>
                        <wp:inline distT="0" distB="0" distL="0" distR="0">
                          <wp:extent cx="301828" cy="83896"/>
                          <wp:effectExtent l="0" t="0" r="0" b="0"/>
                          <wp:docPr id="392" name="IM 392"/>
                          <wp:cNvGraphicFramePr/>
                          <a:graphic>
                            <a:graphicData uri="http://schemas.openxmlformats.org/drawingml/2006/picture">
                              <pic:pic>
                                <pic:nvPicPr>
                                  <pic:cNvPr id="392" name="IM 392"/>
                                  <pic:cNvPicPr/>
                                </pic:nvPicPr>
                                <pic:blipFill>
                                  <a:blip r:embed="rId108"/>
                                  <a:stretch>
                                    <a:fillRect/>
                                  </a:stretch>
                                </pic:blipFill>
                                <pic:spPr>
                                  <a:xfrm rot="0">
                                    <a:off x="0" y="0"/>
                                    <a:ext cx="301828" cy="83896"/>
                                  </a:xfrm>
                                  <a:prstGeom prst="rect">
                                    <a:avLst/>
                                  </a:prstGeom>
                                </pic:spPr>
                              </pic:pic>
                            </a:graphicData>
                          </a:graphic>
                        </wp:inline>
                      </w:drawing>
                    </w:r>
                  </w:p>
                </w:txbxContent>
              </v:textbox>
            </v:shape>
            <v:shape id="_x0000_s1024" style="position:absolute;left:7755;top:3261;width:86;height:105;" filled="false" stroked="false" type="#_x0000_t202">
              <v:fill on="false"/>
              <v:stroke on="false"/>
              <v:path/>
              <v:imagedata o:title=""/>
              <o:lock v:ext="edit" aspectratio="false"/>
              <v:textbox inset="0mm,0mm,0mm,0mm">
                <w:txbxContent>
                  <w:p>
                    <w:pPr>
                      <w:ind w:left="20"/>
                      <w:spacing w:before="19" w:line="189" w:lineRule="auto"/>
                      <w:rPr>
                        <w:rFonts w:ascii="SimSun" w:hAnsi="SimSun" w:eastAsia="SimSun" w:cs="SimSun"/>
                        <w:sz w:val="9"/>
                        <w:szCs w:val="9"/>
                      </w:rPr>
                    </w:pPr>
                    <w:r>
                      <w:rPr>
                        <w:rFonts w:ascii="SimSun" w:hAnsi="SimSun" w:eastAsia="SimSun" w:cs="SimSun"/>
                        <w:sz w:val="9"/>
                        <w:szCs w:val="9"/>
                        <w:spacing w:val="1"/>
                      </w:rPr>
                      <w:t>M</w:t>
                    </w:r>
                  </w:p>
                </w:txbxContent>
              </v:textbox>
            </v:shape>
            <v:shape id="_x0000_s1026" style="position:absolute;left:3285;top:3257;width:86;height:105;" filled="false" stroked="false" type="#_x0000_t202">
              <v:fill on="false"/>
              <v:stroke on="false"/>
              <v:path/>
              <v:imagedata o:title=""/>
              <o:lock v:ext="edit" aspectratio="false"/>
              <v:textbox inset="0mm,0mm,0mm,0mm">
                <w:txbxContent>
                  <w:p>
                    <w:pPr>
                      <w:ind w:left="20"/>
                      <w:spacing w:before="19" w:line="189" w:lineRule="auto"/>
                      <w:rPr>
                        <w:rFonts w:ascii="SimSun" w:hAnsi="SimSun" w:eastAsia="SimSun" w:cs="SimSun"/>
                        <w:sz w:val="9"/>
                        <w:szCs w:val="9"/>
                      </w:rPr>
                    </w:pPr>
                    <w:r>
                      <w:rPr>
                        <w:rFonts w:ascii="SimSun" w:hAnsi="SimSun" w:eastAsia="SimSun" w:cs="SimSun"/>
                        <w:sz w:val="9"/>
                        <w:szCs w:val="9"/>
                        <w:spacing w:val="1"/>
                      </w:rPr>
                      <w:t>M</w:t>
                    </w:r>
                  </w:p>
                </w:txbxContent>
              </v:textbox>
            </v:shape>
          </v:group>
        </w:pict>
      </w:r>
    </w:p>
    <w:p>
      <w:pPr>
        <w:pStyle w:val="BodyText"/>
        <w:ind w:left="466"/>
        <w:spacing w:before="179"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4.20  </w:t>
      </w:r>
      <w:r>
        <w:rPr>
          <w:rFonts w:ascii="SimHei" w:hAnsi="SimHei" w:eastAsia="SimHei" w:cs="SimHei"/>
          <w:sz w:val="20"/>
          <w:szCs w:val="20"/>
          <w:spacing w:val="-1"/>
          <w:position w:val="1"/>
        </w:rPr>
        <w:t>双单端模拟信号占空比调速开关（左图）</w:t>
      </w:r>
      <w:r>
        <w:rPr>
          <w:sz w:val="20"/>
          <w:szCs w:val="20"/>
          <w:spacing w:val="-1"/>
          <w:position w:val="1"/>
        </w:rPr>
        <w:t>/</w:t>
      </w:r>
      <w:r>
        <w:rPr>
          <w:rFonts w:ascii="SimHei" w:hAnsi="SimHei" w:eastAsia="SimHei" w:cs="SimHei"/>
          <w:sz w:val="20"/>
          <w:szCs w:val="20"/>
          <w:spacing w:val="-1"/>
          <w:position w:val="1"/>
        </w:rPr>
        <w:t>电平（右图）控制方式的接线示意图</w:t>
      </w:r>
    </w:p>
    <w:p>
      <w:pPr>
        <w:ind w:left="121" w:right="209" w:firstLine="419"/>
        <w:spacing w:before="69" w:line="263" w:lineRule="auto"/>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我们可以通过对模拟信号、开关和逻辑电平的不同操</w:t>
      </w:r>
      <w:r>
        <w:rPr>
          <w:rFonts w:ascii="SimSun" w:hAnsi="SimSun" w:eastAsia="SimSun" w:cs="SimSun"/>
          <w:sz w:val="21"/>
          <w:szCs w:val="21"/>
          <w:spacing w:val="-1"/>
        </w:rPr>
        <w:t>作方法来实现电机的启停和正反转控制，控制逻辑如表 </w:t>
      </w:r>
      <w:r>
        <w:rPr>
          <w:rFonts w:ascii="Times New Roman" w:hAnsi="Times New Roman" w:eastAsia="Times New Roman" w:cs="Times New Roman"/>
          <w:sz w:val="21"/>
          <w:szCs w:val="21"/>
          <w:spacing w:val="-1"/>
        </w:rPr>
        <w:t>4.13 </w:t>
      </w:r>
      <w:r>
        <w:rPr>
          <w:rFonts w:ascii="SimSun" w:hAnsi="SimSun" w:eastAsia="SimSun" w:cs="SimSun"/>
          <w:sz w:val="21"/>
          <w:szCs w:val="21"/>
          <w:spacing w:val="-1"/>
        </w:rPr>
        <w:t>所示。</w:t>
      </w:r>
    </w:p>
    <w:p>
      <w:pPr>
        <w:pStyle w:val="BodyText"/>
        <w:ind w:left="2185"/>
        <w:spacing w:before="15"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4.13  </w:t>
      </w:r>
      <w:r>
        <w:rPr>
          <w:rFonts w:ascii="SimHei" w:hAnsi="SimHei" w:eastAsia="SimHei" w:cs="SimHei"/>
          <w:sz w:val="20"/>
          <w:szCs w:val="20"/>
          <w:spacing w:val="-1"/>
          <w:position w:val="1"/>
        </w:rPr>
        <w:t>双单端模拟信号占空比调速控制逻辑表</w:t>
      </w:r>
    </w:p>
    <w:p>
      <w:pPr>
        <w:spacing w:line="19" w:lineRule="exact"/>
        <w:rPr/>
      </w:pPr>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698"/>
        <w:gridCol w:w="1279"/>
      </w:tblGrid>
      <w:tr>
        <w:trPr>
          <w:trHeight w:val="634" w:hRule="atLeast"/>
        </w:trPr>
        <w:tc>
          <w:tcPr>
            <w:shd w:val="clear" w:fill="E0E0E0"/>
            <w:tcW w:w="1372" w:type="dxa"/>
            <w:vAlign w:val="top"/>
          </w:tcPr>
          <w:p>
            <w:pPr>
              <w:pStyle w:val="TableText"/>
              <w:ind w:left="149"/>
              <w:spacing w:before="227" w:line="220" w:lineRule="auto"/>
              <w:rPr>
                <w:sz w:val="18"/>
                <w:szCs w:val="18"/>
              </w:rPr>
            </w:pPr>
            <w:r>
              <w:rPr>
                <w:sz w:val="18"/>
                <w:szCs w:val="18"/>
                <w:b/>
                <w:bCs/>
                <w:spacing w:val="-3"/>
              </w:rPr>
              <w:t>数字信号类型</w:t>
            </w:r>
          </w:p>
        </w:tc>
        <w:tc>
          <w:tcPr>
            <w:shd w:val="clear" w:fill="E0E0E0"/>
            <w:tcW w:w="1799" w:type="dxa"/>
            <w:vAlign w:val="top"/>
          </w:tcPr>
          <w:p>
            <w:pPr>
              <w:pStyle w:val="TableText"/>
              <w:ind w:left="361"/>
              <w:spacing w:before="227" w:line="220" w:lineRule="auto"/>
              <w:rPr>
                <w:sz w:val="18"/>
                <w:szCs w:val="18"/>
              </w:rPr>
            </w:pPr>
            <w:r>
              <w:rPr>
                <w:sz w:val="18"/>
                <w:szCs w:val="18"/>
                <w:b/>
                <w:bCs/>
                <w:spacing w:val="-3"/>
              </w:rPr>
              <w:t>数字信号极性</w:t>
            </w:r>
          </w:p>
        </w:tc>
        <w:tc>
          <w:tcPr>
            <w:shd w:val="clear" w:fill="E0E0E0"/>
            <w:tcW w:w="1439" w:type="dxa"/>
            <w:vAlign w:val="top"/>
          </w:tcPr>
          <w:p>
            <w:pPr>
              <w:pStyle w:val="TableText"/>
              <w:ind w:left="275"/>
              <w:spacing w:before="226" w:line="221" w:lineRule="auto"/>
              <w:rPr>
                <w:sz w:val="18"/>
                <w:szCs w:val="18"/>
              </w:rPr>
            </w:pPr>
            <w:r>
              <w:rPr>
                <w:sz w:val="18"/>
                <w:szCs w:val="18"/>
                <w:b/>
                <w:bCs/>
                <w:spacing w:val="-4"/>
              </w:rPr>
              <w:t>实现的功能</w:t>
            </w:r>
          </w:p>
        </w:tc>
        <w:tc>
          <w:tcPr>
            <w:shd w:val="clear" w:fill="E0E0E0"/>
            <w:tcW w:w="2698" w:type="dxa"/>
            <w:vAlign w:val="top"/>
          </w:tcPr>
          <w:p>
            <w:pPr>
              <w:pStyle w:val="TableText"/>
              <w:ind w:left="992"/>
              <w:spacing w:before="227" w:line="220" w:lineRule="auto"/>
              <w:rPr>
                <w:sz w:val="18"/>
                <w:szCs w:val="18"/>
              </w:rPr>
            </w:pPr>
            <w:r>
              <w:rPr>
                <w:sz w:val="18"/>
                <w:szCs w:val="18"/>
                <w:b/>
                <w:bCs/>
                <w:spacing w:val="-3"/>
              </w:rPr>
              <w:t>操作方法</w:t>
            </w:r>
          </w:p>
        </w:tc>
        <w:tc>
          <w:tcPr>
            <w:shd w:val="clear" w:fill="E0E0E0"/>
            <w:tcW w:w="1279" w:type="dxa"/>
            <w:vAlign w:val="top"/>
          </w:tcPr>
          <w:p>
            <w:pPr>
              <w:pStyle w:val="TableText"/>
              <w:ind w:left="553" w:right="185" w:hanging="362"/>
              <w:spacing w:before="70" w:line="284" w:lineRule="auto"/>
              <w:rPr>
                <w:sz w:val="18"/>
                <w:szCs w:val="18"/>
              </w:rPr>
            </w:pPr>
            <w:r>
              <w:rPr>
                <w:sz w:val="18"/>
                <w:szCs w:val="18"/>
                <w:b/>
                <w:bCs/>
                <w:spacing w:val="-3"/>
              </w:rPr>
              <w:t>所属接线方</w:t>
            </w:r>
            <w:r>
              <w:rPr>
                <w:sz w:val="18"/>
                <w:szCs w:val="18"/>
                <w:b/>
                <w:bCs/>
                <w:spacing w:val="-2"/>
              </w:rPr>
              <w:t>案</w:t>
            </w:r>
          </w:p>
        </w:tc>
      </w:tr>
    </w:tbl>
    <w:p>
      <w:pPr>
        <w:pStyle w:val="BodyText"/>
        <w:rPr>
          <w:sz w:val="21"/>
        </w:rPr>
      </w:pPr>
      <w:r/>
    </w:p>
    <w:p>
      <w:pPr>
        <w:sectPr>
          <w:footerReference w:type="default" r:id="rId102"/>
          <w:pgSz w:w="11905" w:h="16840"/>
          <w:pgMar w:top="400" w:right="1584"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1"/>
        <w:gridCol w:w="1799"/>
        <w:gridCol w:w="1439"/>
        <w:gridCol w:w="2698"/>
        <w:gridCol w:w="1279"/>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1028" style="position:absolute;margin-left:-10.845pt;margin-top:-0.875pt;mso-position-vertical-relative:top-margin-area;mso-position-horizontal-relative:right-margin-area;width:11.25pt;height:12.5pt;z-index:253199360;"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3197312"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394" name="Rect 394"/>
                      <wp:cNvGraphicFramePr/>
                      <a:graphic>
                        <a:graphicData uri="http://schemas.microsoft.com/office/word/2010/wordprocessingShape">
                          <wps:wsp>
                            <wps:cNvPr id="394" name="Rect 394"/>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30" style="position:absolute;margin-left:-10.16pt;margin-top:-0.500061pt;mso-position-vertical-relative:top-margin-area;mso-position-horizontal-relative:right-margin-area;width:10.5pt;height:11.75pt;z-index:-250119168;" fillcolor="#008000" filled="true" stroked="false"/>
                  </w:pict>
                </mc:Fallback>
              </mc:AlternateContent>
            </w:r>
            <w:r>
              <w:pict>
                <v:shape id="_x0000_s1032" style="position:absolute;margin-left:-10.595pt;margin-top:10.825pt;mso-position-vertical-relative:top-margin-area;mso-position-horizontal-relative:right-margin-area;width:11.25pt;height:0.75pt;z-index:-250118144;" filled="false" strokecolor="#008000" strokeweight="0.75pt" coordsize="225,15" coordorigin="0,0" path="m7,7l217,7e">
                  <v:stroke endcap="round" joinstyle="miter"/>
                </v:shape>
              </w:pict>
            </w:r>
            <w:r/>
          </w:p>
        </w:tc>
        <w:tc>
          <w:tcPr>
            <w:tcW w:w="8056"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1217" w:hRule="atLeast"/>
        </w:trPr>
        <w:tc>
          <w:tcPr>
            <w:tcW w:w="1372" w:type="dxa"/>
            <w:vAlign w:val="top"/>
            <w:gridSpan w:val="3"/>
            <w:vMerge w:val="restart"/>
            <w:tcBorders>
              <w:bottom w:val="nil"/>
            </w:tcBorders>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421"/>
              <w:spacing w:before="58" w:line="221" w:lineRule="auto"/>
              <w:rPr>
                <w:sz w:val="18"/>
                <w:szCs w:val="18"/>
              </w:rPr>
            </w:pPr>
            <w:r>
              <w:rPr>
                <w:sz w:val="18"/>
                <w:szCs w:val="18"/>
                <w:spacing w:val="-2"/>
              </w:rPr>
              <w:t>开关量</w:t>
            </w:r>
          </w:p>
        </w:tc>
        <w:tc>
          <w:tcPr>
            <w:tcW w:w="1799"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spacing w:line="456" w:lineRule="auto"/>
              <w:rPr>
                <w:rFonts w:ascii="Arial"/>
                <w:sz w:val="21"/>
              </w:rPr>
            </w:pPr>
            <w:r/>
          </w:p>
          <w:p>
            <w:pPr>
              <w:pStyle w:val="TableText"/>
              <w:ind w:left="545"/>
              <w:spacing w:before="58" w:line="222" w:lineRule="auto"/>
              <w:rPr>
                <w:sz w:val="18"/>
                <w:szCs w:val="18"/>
              </w:rPr>
            </w:pPr>
            <w:r>
              <w:rPr>
                <w:sz w:val="18"/>
                <w:szCs w:val="18"/>
                <w:spacing w:val="-3"/>
              </w:rPr>
              <w:t>调速</w:t>
            </w:r>
          </w:p>
        </w:tc>
        <w:tc>
          <w:tcPr>
            <w:tcW w:w="2698" w:type="dxa"/>
            <w:vAlign w:val="top"/>
          </w:tcPr>
          <w:p>
            <w:pPr>
              <w:spacing w:line="300" w:lineRule="auto"/>
              <w:rPr>
                <w:rFonts w:ascii="Arial"/>
                <w:sz w:val="21"/>
              </w:rPr>
            </w:pPr>
            <w:r/>
          </w:p>
          <w:p>
            <w:pPr>
              <w:pStyle w:val="TableText"/>
              <w:ind w:left="269"/>
              <w:spacing w:before="58"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AI1 </w:t>
            </w:r>
            <w:r>
              <w:rPr>
                <w:sz w:val="18"/>
                <w:szCs w:val="18"/>
                <w:spacing w:val="-1"/>
              </w:rPr>
              <w:t>调节正转速度</w:t>
            </w:r>
          </w:p>
          <w:p>
            <w:pPr>
              <w:pStyle w:val="TableText"/>
              <w:ind w:left="269"/>
              <w:spacing w:before="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AI2 </w:t>
            </w:r>
            <w:r>
              <w:rPr>
                <w:sz w:val="18"/>
                <w:szCs w:val="18"/>
                <w:spacing w:val="-1"/>
              </w:rPr>
              <w:t>调节反转速度</w:t>
            </w:r>
          </w:p>
        </w:tc>
        <w:tc>
          <w:tcPr>
            <w:tcW w:w="1279"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464"/>
              <w:spacing w:before="58" w:line="221" w:lineRule="auto"/>
              <w:rPr>
                <w:sz w:val="18"/>
                <w:szCs w:val="18"/>
              </w:rPr>
            </w:pPr>
            <w:r>
              <w:rPr>
                <w:sz w:val="18"/>
                <w:szCs w:val="18"/>
                <w:spacing w:val="-2"/>
              </w:rPr>
              <w:t>开关</w:t>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7" w:line="221" w:lineRule="auto"/>
              <w:rPr>
                <w:sz w:val="18"/>
                <w:szCs w:val="18"/>
              </w:rPr>
            </w:pPr>
            <w:r>
              <w:rPr>
                <w:sz w:val="18"/>
                <w:szCs w:val="18"/>
                <w:spacing w:val="-3"/>
              </w:rPr>
              <w:t>正转</w:t>
            </w:r>
          </w:p>
        </w:tc>
        <w:tc>
          <w:tcPr>
            <w:tcW w:w="2698" w:type="dxa"/>
            <w:vAlign w:val="top"/>
          </w:tcPr>
          <w:p>
            <w:pPr>
              <w:pStyle w:val="TableText"/>
              <w:ind w:left="1037"/>
              <w:spacing w:before="68"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6" w:line="221" w:lineRule="auto"/>
              <w:rPr>
                <w:sz w:val="18"/>
                <w:szCs w:val="18"/>
              </w:rPr>
            </w:pPr>
            <w:r>
              <w:rPr>
                <w:sz w:val="18"/>
                <w:szCs w:val="18"/>
                <w:spacing w:val="-2"/>
              </w:rPr>
              <w:t>反转</w:t>
            </w:r>
          </w:p>
        </w:tc>
        <w:tc>
          <w:tcPr>
            <w:tcW w:w="2698" w:type="dxa"/>
            <w:vAlign w:val="top"/>
          </w:tcPr>
          <w:p>
            <w:pPr>
              <w:pStyle w:val="TableText"/>
              <w:ind w:left="1037"/>
              <w:spacing w:before="66" w:line="224"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rPr>
              <w:t xml:space="preserve"> </w:t>
            </w:r>
            <w:r>
              <w:rPr>
                <w:sz w:val="18"/>
                <w:szCs w:val="18"/>
                <w:spacing w:val="-4"/>
              </w:rPr>
              <w:t>闭合</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6" w:line="221" w:lineRule="auto"/>
              <w:rPr>
                <w:sz w:val="18"/>
                <w:szCs w:val="18"/>
              </w:rPr>
            </w:pPr>
            <w:r>
              <w:rPr>
                <w:sz w:val="18"/>
                <w:szCs w:val="18"/>
                <w:spacing w:val="-2"/>
              </w:rPr>
              <w:t>停止</w:t>
            </w:r>
          </w:p>
        </w:tc>
        <w:tc>
          <w:tcPr>
            <w:tcW w:w="2698" w:type="dxa"/>
            <w:vAlign w:val="top"/>
          </w:tcPr>
          <w:p>
            <w:pPr>
              <w:pStyle w:val="TableText"/>
              <w:ind w:left="467"/>
              <w:spacing w:before="66"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bottom w:val="nil"/>
            </w:tcBorders>
          </w:tcPr>
          <w:p>
            <w:pPr>
              <w:rPr>
                <w:rFonts w:ascii="Arial"/>
                <w:sz w:val="21"/>
              </w:rPr>
            </w:pPr>
            <w:r/>
          </w:p>
        </w:tc>
      </w:tr>
      <w:tr>
        <w:trPr>
          <w:trHeight w:val="1361"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432"/>
              <w:spacing w:before="59"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spacing w:line="264" w:lineRule="auto"/>
              <w:rPr>
                <w:rFonts w:ascii="Arial"/>
                <w:sz w:val="21"/>
              </w:rPr>
            </w:pPr>
            <w:r/>
          </w:p>
          <w:p>
            <w:pPr>
              <w:spacing w:line="265" w:lineRule="auto"/>
              <w:rPr>
                <w:rFonts w:ascii="Arial"/>
                <w:sz w:val="21"/>
              </w:rPr>
            </w:pPr>
            <w:r/>
          </w:p>
          <w:p>
            <w:pPr>
              <w:pStyle w:val="TableText"/>
              <w:ind w:left="545"/>
              <w:spacing w:before="58" w:line="222" w:lineRule="auto"/>
              <w:rPr>
                <w:sz w:val="18"/>
                <w:szCs w:val="18"/>
              </w:rPr>
            </w:pPr>
            <w:r>
              <w:rPr>
                <w:sz w:val="18"/>
                <w:szCs w:val="18"/>
                <w:spacing w:val="-3"/>
              </w:rPr>
              <w:t>调速</w:t>
            </w:r>
          </w:p>
        </w:tc>
        <w:tc>
          <w:tcPr>
            <w:tcW w:w="2698" w:type="dxa"/>
            <w:vAlign w:val="top"/>
          </w:tcPr>
          <w:p>
            <w:pPr>
              <w:spacing w:line="373" w:lineRule="auto"/>
              <w:rPr>
                <w:rFonts w:ascii="Arial"/>
                <w:sz w:val="21"/>
              </w:rPr>
            </w:pPr>
            <w:r/>
          </w:p>
          <w:p>
            <w:pPr>
              <w:pStyle w:val="TableText"/>
              <w:ind w:left="269"/>
              <w:spacing w:before="59"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AI1 </w:t>
            </w:r>
            <w:r>
              <w:rPr>
                <w:sz w:val="18"/>
                <w:szCs w:val="18"/>
                <w:spacing w:val="-1"/>
              </w:rPr>
              <w:t>调节正转速度</w:t>
            </w:r>
          </w:p>
          <w:p>
            <w:pPr>
              <w:pStyle w:val="TableText"/>
              <w:ind w:left="269"/>
              <w:spacing w:before="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AI2 </w:t>
            </w:r>
            <w:r>
              <w:rPr>
                <w:sz w:val="18"/>
                <w:szCs w:val="18"/>
                <w:spacing w:val="-1"/>
              </w:rPr>
              <w:t>调节反转速度</w:t>
            </w:r>
          </w:p>
        </w:tc>
        <w:tc>
          <w:tcPr>
            <w:tcW w:w="1279" w:type="dxa"/>
            <w:vAlign w:val="top"/>
            <w:vMerge w:val="continue"/>
            <w:tcBorders>
              <w:top w:val="nil"/>
              <w:bottom w:val="nil"/>
            </w:tcBorders>
          </w:tcPr>
          <w:p>
            <w:pPr>
              <w:rPr>
                <w:rFonts w:ascii="Arial"/>
                <w:sz w:val="21"/>
              </w:rPr>
            </w:pPr>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9" w:line="221" w:lineRule="auto"/>
              <w:rPr>
                <w:sz w:val="18"/>
                <w:szCs w:val="18"/>
              </w:rPr>
            </w:pPr>
            <w:r>
              <w:rPr>
                <w:sz w:val="18"/>
                <w:szCs w:val="18"/>
                <w:spacing w:val="-3"/>
              </w:rPr>
              <w:t>正转</w:t>
            </w:r>
          </w:p>
        </w:tc>
        <w:tc>
          <w:tcPr>
            <w:tcW w:w="2698" w:type="dxa"/>
            <w:vAlign w:val="top"/>
          </w:tcPr>
          <w:p>
            <w:pPr>
              <w:pStyle w:val="TableText"/>
              <w:ind w:left="1037"/>
              <w:spacing w:before="69" w:line="224"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rPr>
              <w:t xml:space="preserve"> </w:t>
            </w:r>
            <w:r>
              <w:rPr>
                <w:sz w:val="18"/>
                <w:szCs w:val="18"/>
                <w:spacing w:val="-4"/>
              </w:rPr>
              <w:t>闭合</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反转</w:t>
            </w:r>
          </w:p>
        </w:tc>
        <w:tc>
          <w:tcPr>
            <w:tcW w:w="2698" w:type="dxa"/>
            <w:vAlign w:val="top"/>
          </w:tcPr>
          <w:p>
            <w:pPr>
              <w:pStyle w:val="TableText"/>
              <w:ind w:left="1037"/>
              <w:spacing w:before="68"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停止</w:t>
            </w:r>
          </w:p>
        </w:tc>
        <w:tc>
          <w:tcPr>
            <w:tcW w:w="2698" w:type="dxa"/>
            <w:vAlign w:val="top"/>
          </w:tcPr>
          <w:p>
            <w:pPr>
              <w:pStyle w:val="TableText"/>
              <w:ind w:left="467"/>
              <w:spacing w:before="68"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tcBorders>
          </w:tcPr>
          <w:p>
            <w:pPr>
              <w:rPr>
                <w:rFonts w:ascii="Arial"/>
                <w:sz w:val="21"/>
              </w:rPr>
            </w:pPr>
            <w:r/>
          </w:p>
        </w:tc>
      </w:tr>
      <w:tr>
        <w:trPr>
          <w:trHeight w:val="1209" w:hRule="atLeast"/>
        </w:trPr>
        <w:tc>
          <w:tcPr>
            <w:tcW w:w="1372" w:type="dxa"/>
            <w:vAlign w:val="top"/>
            <w:gridSpan w:val="3"/>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30"/>
              <w:spacing w:before="59" w:line="222" w:lineRule="auto"/>
              <w:rPr>
                <w:sz w:val="18"/>
                <w:szCs w:val="18"/>
              </w:rPr>
            </w:pPr>
            <w:r>
              <w:rPr>
                <w:sz w:val="18"/>
                <w:szCs w:val="18"/>
                <w:spacing w:val="-2"/>
              </w:rPr>
              <w:t>逻辑电平</w:t>
            </w:r>
          </w:p>
        </w:tc>
        <w:tc>
          <w:tcPr>
            <w:tcW w:w="1799"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spacing w:line="454" w:lineRule="auto"/>
              <w:rPr>
                <w:rFonts w:ascii="Arial"/>
                <w:sz w:val="21"/>
              </w:rPr>
            </w:pPr>
            <w:r/>
          </w:p>
          <w:p>
            <w:pPr>
              <w:pStyle w:val="TableText"/>
              <w:ind w:left="545"/>
              <w:spacing w:before="59" w:line="222" w:lineRule="auto"/>
              <w:rPr>
                <w:sz w:val="18"/>
                <w:szCs w:val="18"/>
              </w:rPr>
            </w:pPr>
            <w:r>
              <w:rPr>
                <w:sz w:val="18"/>
                <w:szCs w:val="18"/>
                <w:spacing w:val="-3"/>
              </w:rPr>
              <w:t>调速</w:t>
            </w:r>
          </w:p>
        </w:tc>
        <w:tc>
          <w:tcPr>
            <w:tcW w:w="2698" w:type="dxa"/>
            <w:vAlign w:val="top"/>
          </w:tcPr>
          <w:p>
            <w:pPr>
              <w:spacing w:line="298" w:lineRule="auto"/>
              <w:rPr>
                <w:rFonts w:ascii="Arial"/>
                <w:sz w:val="21"/>
              </w:rPr>
            </w:pPr>
            <w:r/>
          </w:p>
          <w:p>
            <w:pPr>
              <w:pStyle w:val="TableText"/>
              <w:ind w:left="269"/>
              <w:spacing w:before="59"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AI1 </w:t>
            </w:r>
            <w:r>
              <w:rPr>
                <w:sz w:val="18"/>
                <w:szCs w:val="18"/>
                <w:spacing w:val="-1"/>
              </w:rPr>
              <w:t>调节正转速度</w:t>
            </w:r>
          </w:p>
          <w:p>
            <w:pPr>
              <w:pStyle w:val="TableText"/>
              <w:ind w:left="269"/>
              <w:spacing w:before="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AI2 </w:t>
            </w:r>
            <w:r>
              <w:rPr>
                <w:sz w:val="18"/>
                <w:szCs w:val="18"/>
                <w:spacing w:val="-1"/>
              </w:rPr>
              <w:t>调节反转速度</w:t>
            </w:r>
          </w:p>
        </w:tc>
        <w:tc>
          <w:tcPr>
            <w:tcW w:w="127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485"/>
              <w:spacing w:before="59" w:line="224" w:lineRule="auto"/>
              <w:rPr>
                <w:sz w:val="18"/>
                <w:szCs w:val="18"/>
              </w:rPr>
            </w:pPr>
            <w:r>
              <w:rPr>
                <w:sz w:val="18"/>
                <w:szCs w:val="18"/>
                <w:spacing w:val="-8"/>
              </w:rPr>
              <w:t>电平</w:t>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9" w:line="221" w:lineRule="auto"/>
              <w:rPr>
                <w:sz w:val="18"/>
                <w:szCs w:val="18"/>
              </w:rPr>
            </w:pPr>
            <w:r>
              <w:rPr>
                <w:sz w:val="18"/>
                <w:szCs w:val="18"/>
                <w:spacing w:val="-3"/>
              </w:rPr>
              <w:t>正转</w:t>
            </w:r>
          </w:p>
        </w:tc>
        <w:tc>
          <w:tcPr>
            <w:tcW w:w="2698" w:type="dxa"/>
            <w:vAlign w:val="top"/>
          </w:tcPr>
          <w:p>
            <w:pPr>
              <w:pStyle w:val="TableText"/>
              <w:ind w:left="917"/>
              <w:spacing w:before="70" w:line="220" w:lineRule="auto"/>
              <w:rPr>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11"/>
              </w:rPr>
              <w:t xml:space="preserve"> </w:t>
            </w:r>
            <w:r>
              <w:rPr>
                <w:sz w:val="18"/>
                <w:szCs w:val="18"/>
                <w:spacing w:val="-2"/>
              </w:rPr>
              <w:t>高电平</w:t>
            </w:r>
          </w:p>
        </w:tc>
        <w:tc>
          <w:tcPr>
            <w:tcW w:w="1279" w:type="dxa"/>
            <w:vAlign w:val="top"/>
            <w:vMerge w:val="continue"/>
            <w:tcBorders>
              <w:top w:val="nil"/>
              <w:bottom w:val="nil"/>
            </w:tcBorders>
          </w:tcPr>
          <w:p>
            <w:pPr>
              <w:rPr>
                <w:rFonts w:ascii="Arial"/>
                <w:sz w:val="21"/>
              </w:rPr>
            </w:pPr>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71" w:line="221" w:lineRule="auto"/>
              <w:rPr>
                <w:sz w:val="18"/>
                <w:szCs w:val="18"/>
              </w:rPr>
            </w:pPr>
            <w:r>
              <w:rPr>
                <w:sz w:val="18"/>
                <w:szCs w:val="18"/>
                <w:spacing w:val="-2"/>
              </w:rPr>
              <w:t>反转</w:t>
            </w:r>
          </w:p>
        </w:tc>
        <w:tc>
          <w:tcPr>
            <w:tcW w:w="2698" w:type="dxa"/>
            <w:vAlign w:val="top"/>
          </w:tcPr>
          <w:p>
            <w:pPr>
              <w:pStyle w:val="TableText"/>
              <w:ind w:left="917"/>
              <w:spacing w:before="71" w:line="222" w:lineRule="auto"/>
              <w:rPr>
                <w:sz w:val="18"/>
                <w:szCs w:val="18"/>
              </w:rPr>
            </w:pPr>
            <w:r>
              <w:rPr>
                <w:rFonts w:ascii="Times New Roman" w:hAnsi="Times New Roman" w:eastAsia="Times New Roman" w:cs="Times New Roman"/>
                <w:sz w:val="18"/>
                <w:szCs w:val="18"/>
                <w:spacing w:val="-1"/>
              </w:rPr>
              <w:t>DI1 </w:t>
            </w:r>
            <w:r>
              <w:rPr>
                <w:sz w:val="18"/>
                <w:szCs w:val="18"/>
                <w:spacing w:val="-1"/>
              </w:rPr>
              <w:t>低电平</w:t>
            </w:r>
          </w:p>
        </w:tc>
        <w:tc>
          <w:tcPr>
            <w:tcW w:w="1279" w:type="dxa"/>
            <w:vAlign w:val="top"/>
            <w:vMerge w:val="continue"/>
            <w:tcBorders>
              <w:top w:val="nil"/>
              <w:bottom w:val="nil"/>
            </w:tcBorders>
          </w:tcPr>
          <w:p>
            <w:pPr>
              <w:rPr>
                <w:rFonts w:ascii="Arial"/>
                <w:sz w:val="21"/>
              </w:rPr>
            </w:pPr>
            <w:r/>
          </w:p>
        </w:tc>
      </w:tr>
      <w:tr>
        <w:trPr>
          <w:trHeight w:val="317"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停止</w:t>
            </w:r>
          </w:p>
        </w:tc>
        <w:tc>
          <w:tcPr>
            <w:tcW w:w="2698" w:type="dxa"/>
            <w:vAlign w:val="top"/>
          </w:tcPr>
          <w:p>
            <w:pPr>
              <w:pStyle w:val="TableText"/>
              <w:ind w:left="467"/>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bottom w:val="nil"/>
            </w:tcBorders>
          </w:tcPr>
          <w:p>
            <w:pPr>
              <w:rPr>
                <w:rFonts w:ascii="Arial"/>
                <w:sz w:val="21"/>
              </w:rPr>
            </w:pPr>
            <w:r/>
          </w:p>
        </w:tc>
      </w:tr>
      <w:tr>
        <w:trPr>
          <w:trHeight w:val="1084"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432"/>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spacing w:line="393" w:lineRule="auto"/>
              <w:rPr>
                <w:rFonts w:ascii="Arial"/>
                <w:sz w:val="21"/>
              </w:rPr>
            </w:pPr>
            <w:r/>
          </w:p>
          <w:p>
            <w:pPr>
              <w:pStyle w:val="TableText"/>
              <w:ind w:left="545"/>
              <w:spacing w:before="58" w:line="222" w:lineRule="auto"/>
              <w:rPr>
                <w:sz w:val="18"/>
                <w:szCs w:val="18"/>
              </w:rPr>
            </w:pPr>
            <w:r>
              <w:rPr>
                <w:sz w:val="18"/>
                <w:szCs w:val="18"/>
                <w:spacing w:val="-3"/>
              </w:rPr>
              <w:t>调速</w:t>
            </w:r>
          </w:p>
        </w:tc>
        <w:tc>
          <w:tcPr>
            <w:tcW w:w="2698" w:type="dxa"/>
            <w:vAlign w:val="top"/>
          </w:tcPr>
          <w:p>
            <w:pPr>
              <w:pStyle w:val="TableText"/>
              <w:ind w:left="269"/>
              <w:spacing w:before="2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AI1 </w:t>
            </w:r>
            <w:r>
              <w:rPr>
                <w:sz w:val="18"/>
                <w:szCs w:val="18"/>
                <w:spacing w:val="-1"/>
              </w:rPr>
              <w:t>调节正转速度</w:t>
            </w:r>
          </w:p>
          <w:p>
            <w:pPr>
              <w:pStyle w:val="TableText"/>
              <w:ind w:left="269"/>
              <w:spacing w:before="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AI2 </w:t>
            </w:r>
            <w:r>
              <w:rPr>
                <w:sz w:val="18"/>
                <w:szCs w:val="18"/>
                <w:spacing w:val="-1"/>
              </w:rPr>
              <w:t>调节反转速度</w:t>
            </w:r>
          </w:p>
        </w:tc>
        <w:tc>
          <w:tcPr>
            <w:tcW w:w="1279" w:type="dxa"/>
            <w:vAlign w:val="top"/>
            <w:vMerge w:val="continue"/>
            <w:tcBorders>
              <w:top w:val="nil"/>
              <w:bottom w:val="nil"/>
            </w:tcBorders>
          </w:tcPr>
          <w:p>
            <w:pPr>
              <w:rPr>
                <w:rFonts w:ascii="Arial"/>
                <w:sz w:val="21"/>
              </w:rPr>
            </w:pPr>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71" w:line="221" w:lineRule="auto"/>
              <w:rPr>
                <w:sz w:val="18"/>
                <w:szCs w:val="18"/>
              </w:rPr>
            </w:pPr>
            <w:r>
              <w:rPr>
                <w:sz w:val="18"/>
                <w:szCs w:val="18"/>
                <w:spacing w:val="-3"/>
              </w:rPr>
              <w:t>正转</w:t>
            </w:r>
          </w:p>
        </w:tc>
        <w:tc>
          <w:tcPr>
            <w:tcW w:w="2698" w:type="dxa"/>
            <w:vAlign w:val="top"/>
          </w:tcPr>
          <w:p>
            <w:pPr>
              <w:pStyle w:val="TableText"/>
              <w:ind w:left="917"/>
              <w:spacing w:before="71" w:line="222" w:lineRule="auto"/>
              <w:rPr>
                <w:sz w:val="18"/>
                <w:szCs w:val="18"/>
              </w:rPr>
            </w:pPr>
            <w:r>
              <w:rPr>
                <w:rFonts w:ascii="Times New Roman" w:hAnsi="Times New Roman" w:eastAsia="Times New Roman" w:cs="Times New Roman"/>
                <w:sz w:val="18"/>
                <w:szCs w:val="18"/>
                <w:spacing w:val="-1"/>
              </w:rPr>
              <w:t>DI1 </w:t>
            </w:r>
            <w:r>
              <w:rPr>
                <w:sz w:val="18"/>
                <w:szCs w:val="18"/>
                <w:spacing w:val="-1"/>
              </w:rPr>
              <w:t>低电平</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反转</w:t>
            </w:r>
          </w:p>
        </w:tc>
        <w:tc>
          <w:tcPr>
            <w:tcW w:w="2698" w:type="dxa"/>
            <w:vAlign w:val="top"/>
          </w:tcPr>
          <w:p>
            <w:pPr>
              <w:pStyle w:val="TableText"/>
              <w:ind w:left="917"/>
              <w:spacing w:before="70" w:line="220" w:lineRule="auto"/>
              <w:rPr>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11"/>
              </w:rPr>
              <w:t xml:space="preserve"> </w:t>
            </w:r>
            <w:r>
              <w:rPr>
                <w:sz w:val="18"/>
                <w:szCs w:val="18"/>
                <w:spacing w:val="-2"/>
              </w:rPr>
              <w:t>高电平</w:t>
            </w:r>
          </w:p>
        </w:tc>
        <w:tc>
          <w:tcPr>
            <w:tcW w:w="1279" w:type="dxa"/>
            <w:vAlign w:val="top"/>
            <w:vMerge w:val="continue"/>
            <w:tcBorders>
              <w:top w:val="nil"/>
              <w:bottom w:val="nil"/>
            </w:tcBorders>
          </w:tcPr>
          <w:p>
            <w:pPr>
              <w:rPr>
                <w:rFonts w:ascii="Arial"/>
                <w:sz w:val="21"/>
              </w:rPr>
            </w:pPr>
            <w:r/>
          </w:p>
        </w:tc>
      </w:tr>
      <w:tr>
        <w:trPr>
          <w:trHeight w:val="322" w:hRule="atLeast"/>
        </w:trPr>
        <w:tc>
          <w:tcPr>
            <w:tcW w:w="1372" w:type="dxa"/>
            <w:vAlign w:val="top"/>
            <w:gridSpan w:val="3"/>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停止</w:t>
            </w:r>
          </w:p>
        </w:tc>
        <w:tc>
          <w:tcPr>
            <w:tcW w:w="2698" w:type="dxa"/>
            <w:vAlign w:val="top"/>
          </w:tcPr>
          <w:p>
            <w:pPr>
              <w:pStyle w:val="TableText"/>
              <w:ind w:left="467"/>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0"/>
        <w:spacing w:before="60" w:line="220" w:lineRule="auto"/>
        <w:rPr>
          <w:rFonts w:ascii="SimSun" w:hAnsi="SimSun" w:eastAsia="SimSun" w:cs="SimSun"/>
          <w:sz w:val="21"/>
          <w:szCs w:val="21"/>
        </w:rPr>
      </w:pPr>
      <w:r>
        <w:rPr>
          <w:rFonts w:ascii="SimSun" w:hAnsi="SimSun" w:eastAsia="SimSun" w:cs="SimSun"/>
          <w:sz w:val="21"/>
          <w:szCs w:val="21"/>
          <w:spacing w:val="-1"/>
        </w:rPr>
        <w:t>双单端模拟信号占空比调速相关寄存器的参考配置如表 </w:t>
      </w:r>
      <w:r>
        <w:rPr>
          <w:rFonts w:ascii="Times New Roman" w:hAnsi="Times New Roman" w:eastAsia="Times New Roman" w:cs="Times New Roman"/>
          <w:sz w:val="21"/>
          <w:szCs w:val="21"/>
          <w:spacing w:val="-1"/>
        </w:rPr>
        <w:t>4.14 </w:t>
      </w:r>
      <w:r>
        <w:rPr>
          <w:rFonts w:ascii="SimSun" w:hAnsi="SimSun" w:eastAsia="SimSun" w:cs="SimSun"/>
          <w:sz w:val="21"/>
          <w:szCs w:val="21"/>
          <w:spacing w:val="-1"/>
        </w:rPr>
        <w:t>所示。</w:t>
      </w:r>
    </w:p>
    <w:p>
      <w:pPr>
        <w:pStyle w:val="BodyText"/>
        <w:ind w:left="1685"/>
        <w:spacing w:before="68" w:line="221"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4.14  </w:t>
      </w:r>
      <w:r>
        <w:rPr>
          <w:rFonts w:ascii="SimHei" w:hAnsi="SimHei" w:eastAsia="SimHei" w:cs="SimHei"/>
          <w:sz w:val="20"/>
          <w:szCs w:val="20"/>
          <w:spacing w:val="-1"/>
        </w:rPr>
        <w:t>双单端模拟信号占空比调速方式相关寄存器配置表</w:t>
      </w:r>
    </w:p>
    <w:p>
      <w:pPr>
        <w:spacing w:line="16"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6" w:line="220" w:lineRule="auto"/>
              <w:rPr>
                <w:sz w:val="15"/>
                <w:szCs w:val="15"/>
              </w:rPr>
            </w:pPr>
            <w:r>
              <w:rPr>
                <w:sz w:val="15"/>
                <w:szCs w:val="15"/>
                <w:color w:val="3365FF"/>
                <w:spacing w:val="-1"/>
              </w:rPr>
              <w:t>输入信号类型</w:t>
            </w:r>
          </w:p>
        </w:tc>
        <w:tc>
          <w:tcPr>
            <w:tcW w:w="1377" w:type="dxa"/>
            <w:vAlign w:val="top"/>
          </w:tcPr>
          <w:p>
            <w:pPr>
              <w:ind w:left="659"/>
              <w:spacing w:before="257"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58"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35"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29"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6"/>
              <w:spacing w:before="237" w:line="220" w:lineRule="auto"/>
              <w:rPr>
                <w:sz w:val="15"/>
                <w:szCs w:val="15"/>
              </w:rPr>
            </w:pPr>
            <w:r>
              <w:rPr>
                <w:sz w:val="15"/>
                <w:szCs w:val="15"/>
                <w:spacing w:val="-1"/>
              </w:rPr>
              <w:t>模拟量下限</w:t>
            </w:r>
          </w:p>
        </w:tc>
        <w:tc>
          <w:tcPr>
            <w:tcW w:w="1377" w:type="dxa"/>
            <w:vAlign w:val="top"/>
          </w:tcPr>
          <w:p>
            <w:pPr>
              <w:ind w:left="479"/>
              <w:spacing w:before="215" w:line="200"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5"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6"/>
              <w:spacing w:before="237" w:line="220" w:lineRule="auto"/>
              <w:rPr>
                <w:sz w:val="15"/>
                <w:szCs w:val="15"/>
              </w:rPr>
            </w:pPr>
            <w:r>
              <w:rPr>
                <w:sz w:val="15"/>
                <w:szCs w:val="15"/>
                <w:spacing w:val="-1"/>
              </w:rPr>
              <w:t>模拟量上限</w:t>
            </w:r>
          </w:p>
        </w:tc>
        <w:tc>
          <w:tcPr>
            <w:tcW w:w="1377" w:type="dxa"/>
            <w:vAlign w:val="top"/>
          </w:tcPr>
          <w:p>
            <w:pPr>
              <w:ind w:left="447"/>
              <w:spacing w:before="215"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5" w:line="200"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1251" w:hRule="atLeast"/>
        </w:trPr>
        <w:tc>
          <w:tcPr>
            <w:tcW w:w="1372" w:type="dxa"/>
            <w:vAlign w:val="top"/>
          </w:tcPr>
          <w:p>
            <w:pPr>
              <w:spacing w:line="241" w:lineRule="auto"/>
              <w:rPr>
                <w:rFonts w:ascii="Arial"/>
                <w:sz w:val="21"/>
              </w:rPr>
            </w:pPr>
            <w:r/>
          </w:p>
          <w:p>
            <w:pPr>
              <w:spacing w:line="241"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6" w:lineRule="auto"/>
              <w:rPr>
                <w:rFonts w:ascii="Arial"/>
                <w:sz w:val="21"/>
              </w:rPr>
            </w:pPr>
            <w:r/>
          </w:p>
          <w:p>
            <w:pPr>
              <w:pStyle w:val="TableText"/>
              <w:ind w:left="298"/>
              <w:spacing w:before="4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6" w:lineRule="auto"/>
              <w:rPr>
                <w:rFonts w:ascii="Arial"/>
                <w:sz w:val="21"/>
              </w:rPr>
            </w:pPr>
            <w:r/>
          </w:p>
          <w:p>
            <w:pPr>
              <w:ind w:left="287"/>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0"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199"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33" w:hRule="atLeast"/>
        </w:trPr>
        <w:tc>
          <w:tcPr>
            <w:tcW w:w="1372" w:type="dxa"/>
            <w:vAlign w:val="top"/>
          </w:tcPr>
          <w:p>
            <w:pPr>
              <w:ind w:left="447"/>
              <w:spacing w:before="218"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41" w:line="220" w:lineRule="auto"/>
              <w:rPr>
                <w:sz w:val="15"/>
                <w:szCs w:val="15"/>
              </w:rPr>
            </w:pPr>
            <w:r>
              <w:rPr>
                <w:sz w:val="15"/>
                <w:szCs w:val="15"/>
                <w:spacing w:val="-1"/>
              </w:rPr>
              <w:t>数字信号极性</w:t>
            </w:r>
          </w:p>
        </w:tc>
        <w:tc>
          <w:tcPr>
            <w:tcW w:w="1377" w:type="dxa"/>
            <w:vAlign w:val="top"/>
          </w:tcPr>
          <w:p>
            <w:pPr>
              <w:pStyle w:val="TableText"/>
              <w:ind w:left="532"/>
              <w:spacing w:before="218" w:line="200" w:lineRule="exact"/>
              <w:rPr>
                <w:rFonts w:ascii="Arial" w:hAnsi="Arial" w:eastAsia="Arial" w:cs="Arial"/>
                <w:sz w:val="15"/>
                <w:szCs w:val="15"/>
              </w:rPr>
            </w:pPr>
            <w:r>
              <w:rPr>
                <w:rFonts w:ascii="Arial" w:hAnsi="Arial" w:eastAsia="Arial" w:cs="Arial"/>
                <w:sz w:val="15"/>
                <w:szCs w:val="15"/>
                <w:spacing w:val="-3"/>
                <w:position w:val="1"/>
              </w:rPr>
              <w:t>0</w:t>
            </w:r>
            <w:r>
              <w:rPr>
                <w:rFonts w:ascii="Arial" w:hAnsi="Arial" w:eastAsia="Arial" w:cs="Arial"/>
                <w:sz w:val="15"/>
                <w:szCs w:val="15"/>
                <w:spacing w:val="-24"/>
                <w:position w:val="1"/>
              </w:rPr>
              <w:t xml:space="preserve"> </w:t>
            </w:r>
            <w:r>
              <w:rPr>
                <w:sz w:val="15"/>
                <w:szCs w:val="15"/>
                <w:spacing w:val="-3"/>
                <w:position w:val="1"/>
              </w:rPr>
              <w:t>，</w:t>
            </w:r>
            <w:r>
              <w:rPr>
                <w:rFonts w:ascii="Arial" w:hAnsi="Arial" w:eastAsia="Arial" w:cs="Arial"/>
                <w:sz w:val="15"/>
                <w:szCs w:val="15"/>
                <w:spacing w:val="-3"/>
                <w:position w:val="1"/>
              </w:rPr>
              <w:t>1</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218"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tc>
      </w:tr>
    </w:tbl>
    <w:p>
      <w:pPr>
        <w:pStyle w:val="BodyText"/>
        <w:rPr>
          <w:sz w:val="21"/>
        </w:rPr>
      </w:pPr>
      <w:r/>
    </w:p>
    <w:p>
      <w:pPr>
        <w:sectPr>
          <w:footerReference w:type="default" r:id="rId109"/>
          <w:pgSz w:w="11905" w:h="16840"/>
          <w:pgMar w:top="400" w:right="1627" w:bottom="1193" w:left="1684" w:header="0" w:footer="1033" w:gutter="0"/>
        </w:sectPr>
        <w:rPr>
          <w:sz w:val="21"/>
          <w:szCs w:val="21"/>
        </w:rPr>
      </w:pPr>
    </w:p>
    <w:p>
      <w:pPr>
        <w:pStyle w:val="BodyText"/>
        <w:ind w:left="119"/>
        <w:spacing w:before="295" w:line="173" w:lineRule="auto"/>
        <w:rPr/>
      </w:pPr>
      <w:bookmarkStart w:name="bookmark163" w:id="57"/>
      <w:bookmarkEnd w:id="5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034" style="position:absolute;margin-left:5.58pt;margin-top:0pt;mso-position-vertical-relative:text;mso-position-horizontal-relative:text;width:414.8pt;height:1pt;z-index:25326694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396" name="IM 396"/>
            <wp:cNvGraphicFramePr/>
            <a:graphic>
              <a:graphicData uri="http://schemas.openxmlformats.org/drawingml/2006/picture">
                <pic:pic>
                  <pic:nvPicPr>
                    <pic:cNvPr id="396" name="IM 396"/>
                    <pic:cNvPicPr/>
                  </pic:nvPicPr>
                  <pic:blipFill>
                    <a:blip r:embed="rId111"/>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line="1901" w:lineRule="exact"/>
        <w:rPr/>
      </w:pPr>
      <w:r>
        <w:rPr>
          <w:position w:val="-38"/>
        </w:rPr>
        <w:pict>
          <v:group id="_x0000_s1036" style="mso-position-vertical-relative:line;mso-position-horizontal-relative:char;width:426.9pt;height:95.1pt;" filled="false" stroked="false" coordsize="8537,1901" coordorigin="0,0">
            <v:shape id="_x0000_s1038" style="position:absolute;left:0;top:-9;width:8537;height:1911;" filled="false" stroked="false" type="#_x0000_t75">
              <v:imagedata o:title="" r:id="rId112"/>
            </v:shape>
            <v:shape id="_x0000_s1040" style="position:absolute;left:6147;top:37;width:2298;height:525;" filled="false" stroked="false" type="#_x0000_t202">
              <v:fill on="false"/>
              <v:stroke on="false"/>
              <v:path/>
              <v:imagedata o:title=""/>
              <o:lock v:ext="edit" aspectratio="false"/>
              <v:textbox inset="0mm,0mm,0mm,0mm">
                <w:txbxContent>
                  <w:p>
                    <w:pPr>
                      <w:ind w:left="20"/>
                      <w:spacing w:before="20" w:line="199" w:lineRule="exact"/>
                      <w:rPr>
                        <w:rFonts w:ascii="SimSun" w:hAnsi="SimSun" w:eastAsia="SimSun" w:cs="SimSun"/>
                        <w:sz w:val="15"/>
                        <w:szCs w:val="15"/>
                      </w:rPr>
                    </w:pPr>
                    <w:r>
                      <w:rPr>
                        <w:rFonts w:ascii="SimSun" w:hAnsi="SimSun" w:eastAsia="SimSun" w:cs="SimSun"/>
                        <w:sz w:val="15"/>
                        <w:szCs w:val="15"/>
                        <w:spacing w:val="-4"/>
                        <w:position w:val="1"/>
                      </w:rPr>
                      <w:t>数值乘以</w:t>
                    </w:r>
                    <w:r>
                      <w:rPr>
                        <w:rFonts w:ascii="SimSun" w:hAnsi="SimSun" w:eastAsia="SimSun" w:cs="SimSun"/>
                        <w:sz w:val="15"/>
                        <w:szCs w:val="15"/>
                        <w:spacing w:val="-30"/>
                        <w:position w:val="1"/>
                      </w:rPr>
                      <w:t xml:space="preserve"> </w:t>
                    </w:r>
                    <w:r>
                      <w:rPr>
                        <w:rFonts w:ascii="Arial" w:hAnsi="Arial" w:eastAsia="Arial" w:cs="Arial"/>
                        <w:sz w:val="15"/>
                        <w:szCs w:val="15"/>
                        <w:spacing w:val="-4"/>
                        <w:position w:val="1"/>
                      </w:rPr>
                      <w:t>0.01 </w:t>
                    </w:r>
                    <w:r>
                      <w:rPr>
                        <w:rFonts w:ascii="SimSun" w:hAnsi="SimSun" w:eastAsia="SimSun" w:cs="SimSun"/>
                        <w:sz w:val="15"/>
                        <w:szCs w:val="15"/>
                        <w:spacing w:val="-4"/>
                        <w:position w:val="1"/>
                      </w:rPr>
                      <w:t>为电压，逻辑电平的</w:t>
                    </w:r>
                  </w:p>
                  <w:p>
                    <w:pPr>
                      <w:ind w:left="787"/>
                      <w:spacing w:before="134" w:line="220" w:lineRule="auto"/>
                      <w:rPr>
                        <w:rFonts w:ascii="SimSun" w:hAnsi="SimSun" w:eastAsia="SimSun" w:cs="SimSun"/>
                        <w:sz w:val="15"/>
                        <w:szCs w:val="15"/>
                      </w:rPr>
                    </w:pPr>
                    <w:r>
                      <w:rPr>
                        <w:rFonts w:ascii="SimSun" w:hAnsi="SimSun" w:eastAsia="SimSun" w:cs="SimSun"/>
                        <w:sz w:val="15"/>
                        <w:szCs w:val="15"/>
                        <w:spacing w:val="-9"/>
                      </w:rPr>
                      <w:t>阈值电压；</w:t>
                    </w:r>
                  </w:p>
                </w:txbxContent>
              </v:textbox>
            </v:shape>
            <v:shape id="_x0000_s1042" style="position:absolute;left:6316;top:828;width:1961;height:240;" filled="false" stroked="false" type="#_x0000_t202">
              <v:fill on="false"/>
              <v:stroke on="false"/>
              <v:path/>
              <v:imagedata o:title=""/>
              <o:lock v:ext="edit" aspectratio="false"/>
              <v:textbox inset="0mm,0mm,0mm,0mm">
                <w:txbxContent>
                  <w:p>
                    <w:pPr>
                      <w:ind w:left="20"/>
                      <w:spacing w:before="20" w:line="199" w:lineRule="exact"/>
                      <w:rPr>
                        <w:rFonts w:ascii="SimSun" w:hAnsi="SimSun" w:eastAsia="SimSun" w:cs="SimSun"/>
                        <w:sz w:val="15"/>
                        <w:szCs w:val="15"/>
                      </w:rPr>
                    </w:pPr>
                    <w:r>
                      <w:rPr>
                        <w:rFonts w:ascii="Arial" w:hAnsi="Arial" w:eastAsia="Arial" w:cs="Arial"/>
                        <w:sz w:val="15"/>
                        <w:szCs w:val="15"/>
                        <w:spacing w:val="-2"/>
                        <w:position w:val="1"/>
                      </w:rPr>
                      <w:t>0:</w:t>
                    </w:r>
                    <w:r>
                      <w:rPr>
                        <w:rFonts w:ascii="SimSun" w:hAnsi="SimSun" w:eastAsia="SimSun" w:cs="SimSun"/>
                        <w:sz w:val="15"/>
                        <w:szCs w:val="15"/>
                        <w:spacing w:val="-2"/>
                        <w:position w:val="1"/>
                      </w:rPr>
                      <w:t>低</w:t>
                    </w:r>
                    <w:r>
                      <w:rPr>
                        <w:rFonts w:ascii="SimSun" w:hAnsi="SimSun" w:eastAsia="SimSun" w:cs="SimSun"/>
                        <w:sz w:val="15"/>
                        <w:szCs w:val="15"/>
                        <w:spacing w:val="30"/>
                        <w:position w:val="1"/>
                      </w:rPr>
                      <w:t xml:space="preserve"> </w:t>
                    </w:r>
                    <w:r>
                      <w:rPr>
                        <w:rFonts w:ascii="Arial" w:hAnsi="Arial" w:eastAsia="Arial" w:cs="Arial"/>
                        <w:sz w:val="15"/>
                        <w:szCs w:val="15"/>
                        <w:spacing w:val="-2"/>
                        <w:position w:val="1"/>
                      </w:rPr>
                      <w:t>1:</w:t>
                    </w:r>
                    <w:r>
                      <w:rPr>
                        <w:rFonts w:ascii="SimSun" w:hAnsi="SimSun" w:eastAsia="SimSun" w:cs="SimSun"/>
                        <w:sz w:val="15"/>
                        <w:szCs w:val="15"/>
                        <w:spacing w:val="-2"/>
                        <w:position w:val="1"/>
                      </w:rPr>
                      <w:t>高 </w:t>
                    </w:r>
                    <w:r>
                      <w:rPr>
                        <w:rFonts w:ascii="Arial" w:hAnsi="Arial" w:eastAsia="Arial" w:cs="Arial"/>
                        <w:sz w:val="15"/>
                        <w:szCs w:val="15"/>
                        <w:spacing w:val="-2"/>
                        <w:position w:val="1"/>
                      </w:rPr>
                      <w:t>2:</w:t>
                    </w:r>
                    <w:r>
                      <w:rPr>
                        <w:rFonts w:ascii="SimSun" w:hAnsi="SimSun" w:eastAsia="SimSun" w:cs="SimSun"/>
                        <w:sz w:val="15"/>
                        <w:szCs w:val="15"/>
                        <w:spacing w:val="-2"/>
                        <w:position w:val="1"/>
                      </w:rPr>
                      <w:t>下降沿 </w:t>
                    </w:r>
                    <w:r>
                      <w:rPr>
                        <w:rFonts w:ascii="Arial" w:hAnsi="Arial" w:eastAsia="Arial" w:cs="Arial"/>
                        <w:sz w:val="15"/>
                        <w:szCs w:val="15"/>
                        <w:spacing w:val="-2"/>
                        <w:position w:val="1"/>
                      </w:rPr>
                      <w:t>3:</w:t>
                    </w:r>
                    <w:r>
                      <w:rPr>
                        <w:rFonts w:ascii="SimSun" w:hAnsi="SimSun" w:eastAsia="SimSun" w:cs="SimSun"/>
                        <w:sz w:val="15"/>
                        <w:szCs w:val="15"/>
                        <w:spacing w:val="-2"/>
                        <w:position w:val="1"/>
                      </w:rPr>
                      <w:t>上升沿</w:t>
                    </w:r>
                  </w:p>
                </w:txbxContent>
              </v:textbox>
            </v:shape>
            <v:shape id="_x0000_s1044" style="position:absolute;left:6316;top:1462;width:1961;height:240;" filled="false" stroked="false" type="#_x0000_t202">
              <v:fill on="false"/>
              <v:stroke on="false"/>
              <v:path/>
              <v:imagedata o:title=""/>
              <o:lock v:ext="edit" aspectratio="false"/>
              <v:textbox inset="0mm,0mm,0mm,0mm">
                <w:txbxContent>
                  <w:p>
                    <w:pPr>
                      <w:ind w:left="20"/>
                      <w:spacing w:before="20" w:line="199" w:lineRule="exact"/>
                      <w:rPr>
                        <w:rFonts w:ascii="SimSun" w:hAnsi="SimSun" w:eastAsia="SimSun" w:cs="SimSun"/>
                        <w:sz w:val="15"/>
                        <w:szCs w:val="15"/>
                      </w:rPr>
                    </w:pPr>
                    <w:r>
                      <w:rPr>
                        <w:rFonts w:ascii="Arial" w:hAnsi="Arial" w:eastAsia="Arial" w:cs="Arial"/>
                        <w:sz w:val="15"/>
                        <w:szCs w:val="15"/>
                        <w:spacing w:val="-2"/>
                        <w:position w:val="1"/>
                      </w:rPr>
                      <w:t>0:</w:t>
                    </w:r>
                    <w:r>
                      <w:rPr>
                        <w:rFonts w:ascii="SimSun" w:hAnsi="SimSun" w:eastAsia="SimSun" w:cs="SimSun"/>
                        <w:sz w:val="15"/>
                        <w:szCs w:val="15"/>
                        <w:spacing w:val="-2"/>
                        <w:position w:val="1"/>
                      </w:rPr>
                      <w:t>低</w:t>
                    </w:r>
                    <w:r>
                      <w:rPr>
                        <w:rFonts w:ascii="SimSun" w:hAnsi="SimSun" w:eastAsia="SimSun" w:cs="SimSun"/>
                        <w:sz w:val="15"/>
                        <w:szCs w:val="15"/>
                        <w:spacing w:val="30"/>
                        <w:position w:val="1"/>
                      </w:rPr>
                      <w:t xml:space="preserve"> </w:t>
                    </w:r>
                    <w:r>
                      <w:rPr>
                        <w:rFonts w:ascii="Arial" w:hAnsi="Arial" w:eastAsia="Arial" w:cs="Arial"/>
                        <w:sz w:val="15"/>
                        <w:szCs w:val="15"/>
                        <w:spacing w:val="-2"/>
                        <w:position w:val="1"/>
                      </w:rPr>
                      <w:t>1:</w:t>
                    </w:r>
                    <w:r>
                      <w:rPr>
                        <w:rFonts w:ascii="SimSun" w:hAnsi="SimSun" w:eastAsia="SimSun" w:cs="SimSun"/>
                        <w:sz w:val="15"/>
                        <w:szCs w:val="15"/>
                        <w:spacing w:val="-2"/>
                        <w:position w:val="1"/>
                      </w:rPr>
                      <w:t>高 </w:t>
                    </w:r>
                    <w:r>
                      <w:rPr>
                        <w:rFonts w:ascii="Arial" w:hAnsi="Arial" w:eastAsia="Arial" w:cs="Arial"/>
                        <w:sz w:val="15"/>
                        <w:szCs w:val="15"/>
                        <w:spacing w:val="-2"/>
                        <w:position w:val="1"/>
                      </w:rPr>
                      <w:t>2:</w:t>
                    </w:r>
                    <w:r>
                      <w:rPr>
                        <w:rFonts w:ascii="SimSun" w:hAnsi="SimSun" w:eastAsia="SimSun" w:cs="SimSun"/>
                        <w:sz w:val="15"/>
                        <w:szCs w:val="15"/>
                        <w:spacing w:val="-2"/>
                        <w:position w:val="1"/>
                      </w:rPr>
                      <w:t>下降沿 </w:t>
                    </w:r>
                    <w:r>
                      <w:rPr>
                        <w:rFonts w:ascii="Arial" w:hAnsi="Arial" w:eastAsia="Arial" w:cs="Arial"/>
                        <w:sz w:val="15"/>
                        <w:szCs w:val="15"/>
                        <w:spacing w:val="-2"/>
                        <w:position w:val="1"/>
                      </w:rPr>
                      <w:t>3:</w:t>
                    </w:r>
                    <w:r>
                      <w:rPr>
                        <w:rFonts w:ascii="SimSun" w:hAnsi="SimSun" w:eastAsia="SimSun" w:cs="SimSun"/>
                        <w:sz w:val="15"/>
                        <w:szCs w:val="15"/>
                        <w:spacing w:val="-2"/>
                        <w:position w:val="1"/>
                      </w:rPr>
                      <w:t>上升沿</w:t>
                    </w:r>
                  </w:p>
                </w:txbxContent>
              </v:textbox>
            </v:shape>
            <v:shape id="_x0000_s1046" style="position:absolute;left:5062;top:37;width:725;height:552;" filled="false" stroked="false" type="#_x0000_t202">
              <v:fill on="false"/>
              <v:stroke on="false"/>
              <v:path/>
              <v:imagedata o:title=""/>
              <o:lock v:ext="edit" aspectratio="false"/>
              <v:textbox inset="0mm,0mm,0mm,0mm">
                <w:txbxContent>
                  <w:p>
                    <w:pPr>
                      <w:ind w:left="202" w:right="20" w:hanging="183"/>
                      <w:spacing w:before="19" w:line="391" w:lineRule="auto"/>
                      <w:rPr>
                        <w:rFonts w:ascii="Arial" w:hAnsi="Arial" w:eastAsia="Arial" w:cs="Arial"/>
                        <w:sz w:val="15"/>
                        <w:szCs w:val="15"/>
                      </w:rPr>
                    </w:pPr>
                    <w:r>
                      <w:rPr>
                        <w:rFonts w:ascii="Arial" w:hAnsi="Arial" w:eastAsia="Arial" w:cs="Arial"/>
                        <w:sz w:val="15"/>
                        <w:szCs w:val="15"/>
                        <w:spacing w:val="-2"/>
                      </w:rPr>
                      <w:t>0x03</w:t>
                    </w:r>
                    <w:r>
                      <w:rPr>
                        <w:rFonts w:ascii="Arial" w:hAnsi="Arial" w:eastAsia="Arial" w:cs="Arial"/>
                        <w:sz w:val="15"/>
                        <w:szCs w:val="15"/>
                        <w:spacing w:val="8"/>
                      </w:rPr>
                      <w:t xml:space="preserve"> </w:t>
                    </w:r>
                    <w:r>
                      <w:rPr>
                        <w:rFonts w:ascii="Arial" w:hAnsi="Arial" w:eastAsia="Arial" w:cs="Arial"/>
                        <w:sz w:val="15"/>
                        <w:szCs w:val="15"/>
                        <w:spacing w:val="-2"/>
                      </w:rPr>
                      <w:t>0x06</w:t>
                    </w:r>
                    <w:r>
                      <w:rPr>
                        <w:rFonts w:ascii="Arial" w:hAnsi="Arial" w:eastAsia="Arial" w:cs="Arial"/>
                        <w:sz w:val="15"/>
                        <w:szCs w:val="15"/>
                      </w:rPr>
                      <w:t xml:space="preserve"> </w:t>
                    </w:r>
                    <w:r>
                      <w:rPr>
                        <w:rFonts w:ascii="Arial" w:hAnsi="Arial" w:eastAsia="Arial" w:cs="Arial"/>
                        <w:sz w:val="15"/>
                        <w:szCs w:val="15"/>
                        <w:spacing w:val="-2"/>
                      </w:rPr>
                      <w:t>0x10</w:t>
                    </w:r>
                  </w:p>
                </w:txbxContent>
              </v:textbox>
            </v:shape>
            <v:shape id="_x0000_s1048" style="position:absolute;left:5062;top:672;width:725;height:552;" filled="false" stroked="false" type="#_x0000_t202">
              <v:fill on="false"/>
              <v:stroke on="false"/>
              <v:path/>
              <v:imagedata o:title=""/>
              <o:lock v:ext="edit" aspectratio="false"/>
              <v:textbox inset="0mm,0mm,0mm,0mm">
                <w:txbxContent>
                  <w:p>
                    <w:pPr>
                      <w:ind w:left="202" w:right="20" w:hanging="183"/>
                      <w:spacing w:before="19" w:line="391" w:lineRule="auto"/>
                      <w:rPr>
                        <w:rFonts w:ascii="Arial" w:hAnsi="Arial" w:eastAsia="Arial" w:cs="Arial"/>
                        <w:sz w:val="15"/>
                        <w:szCs w:val="15"/>
                      </w:rPr>
                    </w:pPr>
                    <w:r>
                      <w:rPr>
                        <w:rFonts w:ascii="Arial" w:hAnsi="Arial" w:eastAsia="Arial" w:cs="Arial"/>
                        <w:sz w:val="15"/>
                        <w:szCs w:val="15"/>
                        <w:spacing w:val="-2"/>
                      </w:rPr>
                      <w:t>0x03</w:t>
                    </w:r>
                    <w:r>
                      <w:rPr>
                        <w:rFonts w:ascii="Arial" w:hAnsi="Arial" w:eastAsia="Arial" w:cs="Arial"/>
                        <w:sz w:val="15"/>
                        <w:szCs w:val="15"/>
                        <w:spacing w:val="8"/>
                      </w:rPr>
                      <w:t xml:space="preserve"> </w:t>
                    </w:r>
                    <w:r>
                      <w:rPr>
                        <w:rFonts w:ascii="Arial" w:hAnsi="Arial" w:eastAsia="Arial" w:cs="Arial"/>
                        <w:sz w:val="15"/>
                        <w:szCs w:val="15"/>
                        <w:spacing w:val="-2"/>
                      </w:rPr>
                      <w:t>0x06</w:t>
                    </w:r>
                    <w:r>
                      <w:rPr>
                        <w:rFonts w:ascii="Arial" w:hAnsi="Arial" w:eastAsia="Arial" w:cs="Arial"/>
                        <w:sz w:val="15"/>
                        <w:szCs w:val="15"/>
                      </w:rPr>
                      <w:t xml:space="preserve"> </w:t>
                    </w:r>
                    <w:r>
                      <w:rPr>
                        <w:rFonts w:ascii="Arial" w:hAnsi="Arial" w:eastAsia="Arial" w:cs="Arial"/>
                        <w:sz w:val="15"/>
                        <w:szCs w:val="15"/>
                        <w:spacing w:val="-2"/>
                      </w:rPr>
                      <w:t>0x10</w:t>
                    </w:r>
                  </w:p>
                </w:txbxContent>
              </v:textbox>
            </v:shape>
            <v:shape id="_x0000_s1050" style="position:absolute;left:5062;top:1306;width:725;height:552;" filled="false" stroked="false" type="#_x0000_t202">
              <v:fill on="false"/>
              <v:stroke on="false"/>
              <v:path/>
              <v:imagedata o:title=""/>
              <o:lock v:ext="edit" aspectratio="false"/>
              <v:textbox inset="0mm,0mm,0mm,0mm">
                <w:txbxContent>
                  <w:p>
                    <w:pPr>
                      <w:ind w:left="202" w:right="20" w:hanging="183"/>
                      <w:spacing w:before="19" w:line="391" w:lineRule="auto"/>
                      <w:rPr>
                        <w:rFonts w:ascii="Arial" w:hAnsi="Arial" w:eastAsia="Arial" w:cs="Arial"/>
                        <w:sz w:val="15"/>
                        <w:szCs w:val="15"/>
                      </w:rPr>
                    </w:pPr>
                    <w:r>
                      <w:rPr>
                        <w:rFonts w:ascii="Arial" w:hAnsi="Arial" w:eastAsia="Arial" w:cs="Arial"/>
                        <w:sz w:val="15"/>
                        <w:szCs w:val="15"/>
                        <w:spacing w:val="-2"/>
                      </w:rPr>
                      <w:t>0x03</w:t>
                    </w:r>
                    <w:r>
                      <w:rPr>
                        <w:rFonts w:ascii="Arial" w:hAnsi="Arial" w:eastAsia="Arial" w:cs="Arial"/>
                        <w:sz w:val="15"/>
                        <w:szCs w:val="15"/>
                        <w:spacing w:val="8"/>
                      </w:rPr>
                      <w:t xml:space="preserve"> </w:t>
                    </w:r>
                    <w:r>
                      <w:rPr>
                        <w:rFonts w:ascii="Arial" w:hAnsi="Arial" w:eastAsia="Arial" w:cs="Arial"/>
                        <w:sz w:val="15"/>
                        <w:szCs w:val="15"/>
                        <w:spacing w:val="-2"/>
                      </w:rPr>
                      <w:t>0x06</w:t>
                    </w:r>
                    <w:r>
                      <w:rPr>
                        <w:rFonts w:ascii="Arial" w:hAnsi="Arial" w:eastAsia="Arial" w:cs="Arial"/>
                        <w:sz w:val="15"/>
                        <w:szCs w:val="15"/>
                      </w:rPr>
                      <w:t xml:space="preserve"> </w:t>
                    </w:r>
                    <w:r>
                      <w:rPr>
                        <w:rFonts w:ascii="Arial" w:hAnsi="Arial" w:eastAsia="Arial" w:cs="Arial"/>
                        <w:sz w:val="15"/>
                        <w:szCs w:val="15"/>
                        <w:spacing w:val="-2"/>
                      </w:rPr>
                      <w:t>0x10</w:t>
                    </w:r>
                  </w:p>
                </w:txbxContent>
              </v:textbox>
            </v:shape>
            <v:shape id="_x0000_s1052" style="position:absolute;left:3696;top:828;width:818;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rFonts w:ascii="SimSun" w:hAnsi="SimSun" w:eastAsia="SimSun" w:cs="SimSun"/>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rFonts w:ascii="SimSun" w:hAnsi="SimSun" w:eastAsia="SimSun" w:cs="SimSun"/>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rFonts w:ascii="SimSun" w:hAnsi="SimSun" w:eastAsia="SimSun" w:cs="SimSun"/>
                        <w:sz w:val="15"/>
                        <w:szCs w:val="15"/>
                        <w:spacing w:val="-8"/>
                        <w:position w:val="1"/>
                      </w:rPr>
                      <w:t>，</w:t>
                    </w:r>
                    <w:r>
                      <w:rPr>
                        <w:rFonts w:ascii="Arial" w:hAnsi="Arial" w:eastAsia="Arial" w:cs="Arial"/>
                        <w:sz w:val="15"/>
                        <w:szCs w:val="15"/>
                        <w:spacing w:val="-8"/>
                        <w:position w:val="1"/>
                      </w:rPr>
                      <w:t>3</w:t>
                    </w:r>
                  </w:p>
                </w:txbxContent>
              </v:textbox>
            </v:shape>
            <v:shape id="_x0000_s1054" style="position:absolute;left:3696;top:1462;width:818;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rFonts w:ascii="SimSun" w:hAnsi="SimSun" w:eastAsia="SimSun" w:cs="SimSun"/>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rFonts w:ascii="SimSun" w:hAnsi="SimSun" w:eastAsia="SimSun" w:cs="SimSun"/>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rFonts w:ascii="SimSun" w:hAnsi="SimSun" w:eastAsia="SimSun" w:cs="SimSun"/>
                        <w:sz w:val="15"/>
                        <w:szCs w:val="15"/>
                        <w:spacing w:val="-8"/>
                        <w:position w:val="1"/>
                      </w:rPr>
                      <w:t>，</w:t>
                    </w:r>
                    <w:r>
                      <w:rPr>
                        <w:rFonts w:ascii="Arial" w:hAnsi="Arial" w:eastAsia="Arial" w:cs="Arial"/>
                        <w:sz w:val="15"/>
                        <w:szCs w:val="15"/>
                        <w:spacing w:val="-8"/>
                        <w:position w:val="1"/>
                      </w:rPr>
                      <w:t>3</w:t>
                    </w:r>
                  </w:p>
                </w:txbxContent>
              </v:textbox>
            </v:shape>
            <v:shape id="_x0000_s1056" style="position:absolute;left:1911;top:850;width:970;height:191;"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rFonts w:ascii="SimSun" w:hAnsi="SimSun" w:eastAsia="SimSun" w:cs="SimSun"/>
                        <w:sz w:val="15"/>
                        <w:szCs w:val="15"/>
                        <w:spacing w:val="-3"/>
                      </w:rPr>
                      <w:t>限位方式</w:t>
                    </w:r>
                  </w:p>
                </w:txbxContent>
              </v:textbox>
            </v:shape>
            <v:shape id="_x0000_s1058" style="position:absolute;left:1911;top:1484;width:970;height:191;"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rFonts w:ascii="SimSun" w:hAnsi="SimSun" w:eastAsia="SimSun" w:cs="SimSun"/>
                        <w:sz w:val="15"/>
                        <w:szCs w:val="15"/>
                        <w:spacing w:val="-3"/>
                      </w:rPr>
                      <w:t>限位方式</w:t>
                    </w:r>
                  </w:p>
                </w:txbxContent>
              </v:textbox>
            </v:shape>
            <v:shape id="_x0000_s1060" style="position:absolute;left:1931;top:215;width:933;height:191;"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5"/>
                        <w:szCs w:val="15"/>
                      </w:rPr>
                    </w:pPr>
                    <w:r>
                      <w:rPr>
                        <w:rFonts w:ascii="SimSun" w:hAnsi="SimSun" w:eastAsia="SimSun" w:cs="SimSun"/>
                        <w:sz w:val="15"/>
                        <w:szCs w:val="15"/>
                        <w:spacing w:val="-1"/>
                      </w:rPr>
                      <w:t>数字信号阈值</w:t>
                    </w:r>
                  </w:p>
                </w:txbxContent>
              </v:textbox>
            </v:shape>
            <v:shape id="_x0000_s1062" style="position:absolute;left:3845;top:193;width:530;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3"/>
                        <w:position w:val="1"/>
                      </w:rPr>
                      <w:t>1~1000</w:t>
                    </w:r>
                  </w:p>
                </w:txbxContent>
              </v:textbox>
            </v:shape>
            <v:shape id="_x0000_s1064" style="position:absolute;left:429;top:193;width:527;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1"/>
                        <w:position w:val="1"/>
                      </w:rPr>
                      <w:t>0x007d</w:t>
                    </w:r>
                  </w:p>
                </w:txbxContent>
              </v:textbox>
            </v:shape>
            <v:shape id="_x0000_s1066" style="position:absolute;left:429;top:828;width:527;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1"/>
                        <w:position w:val="1"/>
                      </w:rPr>
                      <w:t>0x0083</w:t>
                    </w:r>
                  </w:p>
                </w:txbxContent>
              </v:textbox>
            </v:shape>
            <v:shape id="_x0000_s1068" style="position:absolute;left:429;top:1462;width:527;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1"/>
                        <w:position w:val="1"/>
                      </w:rPr>
                      <w:t>0x0084</w:t>
                    </w:r>
                  </w:p>
                </w:txbxContent>
              </v:textbox>
            </v:shape>
          </v:group>
        </w:pict>
      </w:r>
    </w:p>
    <w:p>
      <w:pPr>
        <w:ind w:left="122" w:right="114" w:firstLine="422"/>
        <w:spacing w:before="49" w:line="272"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4.21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w:t>
      </w:r>
      <w:r>
        <w:rPr>
          <w:rFonts w:ascii="SimSun" w:hAnsi="SimSun" w:eastAsia="SimSun" w:cs="SimSun"/>
          <w:sz w:val="21"/>
          <w:szCs w:val="21"/>
          <w:spacing w:val="-3"/>
        </w:rPr>
        <w:t>择“模拟量”，将输入信号设为模拟信号。用</w:t>
      </w:r>
      <w:r>
        <w:rPr>
          <w:rFonts w:ascii="SimSun" w:hAnsi="SimSun" w:eastAsia="SimSun" w:cs="SimSun"/>
          <w:sz w:val="21"/>
          <w:szCs w:val="21"/>
          <w:spacing w:val="-1"/>
        </w:rPr>
        <w:t>同样的方法来选定数字信号的类型和极性，然后单击“配置”按钮保存参</w:t>
      </w:r>
      <w:r>
        <w:rPr>
          <w:rFonts w:ascii="SimSun" w:hAnsi="SimSun" w:eastAsia="SimSun" w:cs="SimSun"/>
          <w:sz w:val="21"/>
          <w:szCs w:val="21"/>
          <w:spacing w:val="-2"/>
        </w:rPr>
        <w:t>数配置。</w:t>
      </w:r>
    </w:p>
    <w:p>
      <w:pPr>
        <w:ind w:firstLine="2349"/>
        <w:spacing w:line="2101" w:lineRule="exact"/>
        <w:rPr/>
      </w:pPr>
      <w:r>
        <w:rPr>
          <w:position w:val="-42"/>
        </w:rPr>
        <w:drawing>
          <wp:inline distT="0" distB="0" distL="0" distR="0">
            <wp:extent cx="2436114" cy="1334261"/>
            <wp:effectExtent l="0" t="0" r="0" b="0"/>
            <wp:docPr id="398" name="IM 398"/>
            <wp:cNvGraphicFramePr/>
            <a:graphic>
              <a:graphicData uri="http://schemas.openxmlformats.org/drawingml/2006/picture">
                <pic:pic>
                  <pic:nvPicPr>
                    <pic:cNvPr id="398" name="IM 398"/>
                    <pic:cNvPicPr/>
                  </pic:nvPicPr>
                  <pic:blipFill>
                    <a:blip r:embed="rId113"/>
                    <a:stretch>
                      <a:fillRect/>
                    </a:stretch>
                  </pic:blipFill>
                  <pic:spPr>
                    <a:xfrm rot="0">
                      <a:off x="0" y="0"/>
                      <a:ext cx="2436114" cy="1334261"/>
                    </a:xfrm>
                    <a:prstGeom prst="rect">
                      <a:avLst/>
                    </a:prstGeom>
                  </pic:spPr>
                </pic:pic>
              </a:graphicData>
            </a:graphic>
          </wp:inline>
        </w:drawing>
      </w:r>
    </w:p>
    <w:p>
      <w:pPr>
        <w:pStyle w:val="BodyText"/>
        <w:ind w:left="3293"/>
        <w:spacing w:before="97" w:line="222"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4.21  </w:t>
      </w:r>
      <w:r>
        <w:rPr>
          <w:rFonts w:ascii="SimHei" w:hAnsi="SimHei" w:eastAsia="SimHei" w:cs="SimHei"/>
          <w:sz w:val="20"/>
          <w:szCs w:val="20"/>
          <w:spacing w:val="-3"/>
        </w:rPr>
        <w:t>输入信号配置</w:t>
      </w:r>
    </w:p>
    <w:p>
      <w:pPr>
        <w:pStyle w:val="BodyText"/>
        <w:spacing w:line="253" w:lineRule="auto"/>
        <w:rPr>
          <w:sz w:val="21"/>
        </w:rPr>
      </w:pPr>
      <w:r/>
    </w:p>
    <w:p>
      <w:pPr>
        <w:pStyle w:val="BodyText"/>
        <w:ind w:left="118"/>
        <w:spacing w:before="88" w:line="228" w:lineRule="auto"/>
        <w:outlineLvl w:val="1"/>
        <w:rPr>
          <w:rFonts w:ascii="SimHei" w:hAnsi="SimHei" w:eastAsia="SimHei" w:cs="SimHei"/>
          <w:sz w:val="27"/>
          <w:szCs w:val="27"/>
        </w:rPr>
      </w:pPr>
      <w:bookmarkStart w:name="bookmark44" w:id="58"/>
      <w:bookmarkEnd w:id="58"/>
      <w:r>
        <w:rPr>
          <w:sz w:val="27"/>
          <w:szCs w:val="27"/>
          <w:b/>
          <w:bCs/>
          <w:spacing w:val="6"/>
        </w:rPr>
        <w:t>4.3 -3.3V</w:t>
      </w:r>
      <w:r>
        <w:rPr>
          <w:rFonts w:ascii="SimHei" w:hAnsi="SimHei" w:eastAsia="SimHei" w:cs="SimHei"/>
          <w:sz w:val="27"/>
          <w:szCs w:val="27"/>
          <w:b/>
          <w:bCs/>
          <w:spacing w:val="6"/>
        </w:rPr>
        <w:t>～</w:t>
      </w:r>
      <w:r>
        <w:rPr>
          <w:sz w:val="27"/>
          <w:szCs w:val="27"/>
          <w:b/>
          <w:bCs/>
          <w:spacing w:val="6"/>
        </w:rPr>
        <w:t>+3.3V </w:t>
      </w:r>
      <w:r>
        <w:rPr>
          <w:rFonts w:ascii="SimHei" w:hAnsi="SimHei" w:eastAsia="SimHei" w:cs="SimHei"/>
          <w:sz w:val="27"/>
          <w:szCs w:val="27"/>
          <w:b/>
          <w:bCs/>
          <w:spacing w:val="6"/>
        </w:rPr>
        <w:t>差分模拟信号占空比</w:t>
      </w:r>
      <w:r>
        <w:rPr>
          <w:rFonts w:ascii="SimHei" w:hAnsi="SimHei" w:eastAsia="SimHei" w:cs="SimHei"/>
          <w:sz w:val="27"/>
          <w:szCs w:val="27"/>
          <w:b/>
          <w:bCs/>
          <w:spacing w:val="5"/>
        </w:rPr>
        <w:t>调速方式</w:t>
      </w:r>
    </w:p>
    <w:p>
      <w:pPr>
        <w:pStyle w:val="BodyText"/>
        <w:spacing w:line="257" w:lineRule="auto"/>
        <w:rPr>
          <w:sz w:val="21"/>
        </w:rPr>
      </w:pPr>
      <w:r/>
    </w:p>
    <w:p>
      <w:pPr>
        <w:ind w:left="121" w:right="112" w:firstLine="420"/>
        <w:spacing w:before="68" w:line="274" w:lineRule="auto"/>
        <w:jc w:val="both"/>
        <w:rPr>
          <w:rFonts w:ascii="SimSun" w:hAnsi="SimSun" w:eastAsia="SimSun" w:cs="SimSun"/>
          <w:sz w:val="21"/>
          <w:szCs w:val="21"/>
        </w:rPr>
      </w:pPr>
      <w:r>
        <w:rPr>
          <w:rFonts w:ascii="SimSun" w:hAnsi="SimSun" w:eastAsia="SimSun" w:cs="SimSun"/>
          <w:sz w:val="21"/>
          <w:szCs w:val="21"/>
        </w:rPr>
        <w:t>此调速方式通过调节等效输出电压而调节电机转速。</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1 </w:t>
      </w:r>
      <w:r>
        <w:rPr>
          <w:rFonts w:ascii="SimSun" w:hAnsi="SimSun" w:eastAsia="SimSun" w:cs="SimSun"/>
          <w:sz w:val="21"/>
          <w:szCs w:val="21"/>
          <w:spacing w:val="-1"/>
        </w:rPr>
        <w:t>为差分电压同相端，</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为差</w:t>
      </w:r>
      <w:r>
        <w:rPr>
          <w:rFonts w:ascii="SimSun" w:hAnsi="SimSun" w:eastAsia="SimSun" w:cs="SimSun"/>
          <w:sz w:val="21"/>
          <w:szCs w:val="21"/>
          <w:spacing w:val="-1"/>
        </w:rPr>
        <w:t>分电压反相端，</w:t>
      </w:r>
      <w:r>
        <w:rPr>
          <w:rFonts w:ascii="Times New Roman" w:hAnsi="Times New Roman" w:eastAsia="Times New Roman" w:cs="Times New Roman"/>
          <w:sz w:val="21"/>
          <w:szCs w:val="21"/>
          <w:spacing w:val="-1"/>
        </w:rPr>
        <w:t>COM </w:t>
      </w:r>
      <w:r>
        <w:rPr>
          <w:rFonts w:ascii="SimSun" w:hAnsi="SimSun" w:eastAsia="SimSun" w:cs="SimSun"/>
          <w:sz w:val="21"/>
          <w:szCs w:val="21"/>
          <w:spacing w:val="-1"/>
        </w:rPr>
        <w:t>不用接；差分模拟信号电压的</w:t>
      </w:r>
      <w:r>
        <w:rPr>
          <w:rFonts w:ascii="SimSun" w:hAnsi="SimSun" w:eastAsia="SimSun" w:cs="SimSun"/>
          <w:sz w:val="21"/>
          <w:szCs w:val="21"/>
          <w:spacing w:val="-2"/>
        </w:rPr>
        <w:t>绝对值与输出</w:t>
      </w:r>
      <w:r>
        <w:rPr>
          <w:rFonts w:ascii="Times New Roman" w:hAnsi="Times New Roman" w:eastAsia="Times New Roman" w:cs="Times New Roman"/>
          <w:sz w:val="21"/>
          <w:szCs w:val="21"/>
          <w:spacing w:val="-2"/>
        </w:rPr>
        <w:t>PWM </w:t>
      </w:r>
      <w:r>
        <w:rPr>
          <w:rFonts w:ascii="SimSun" w:hAnsi="SimSun" w:eastAsia="SimSun" w:cs="SimSun"/>
          <w:sz w:val="21"/>
          <w:szCs w:val="21"/>
          <w:spacing w:val="-2"/>
        </w:rPr>
        <w:t>成正比。输出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PWM</w:t>
      </w:r>
      <w:r>
        <w:rPr>
          <w:rFonts w:ascii="SimSun" w:hAnsi="SimSun" w:eastAsia="SimSun" w:cs="SimSun"/>
          <w:sz w:val="21"/>
          <w:szCs w:val="21"/>
          <w:spacing w:val="-2"/>
        </w:rPr>
        <w:t>可调范围：</w:t>
      </w:r>
      <w:r>
        <w:rPr>
          <w:rFonts w:ascii="Times New Roman" w:hAnsi="Times New Roman" w:eastAsia="Times New Roman" w:cs="Times New Roman"/>
          <w:sz w:val="21"/>
          <w:szCs w:val="21"/>
          <w:spacing w:val="-2"/>
        </w:rPr>
        <w:t>0</w:t>
      </w:r>
      <w:r>
        <w:rPr>
          <w:rFonts w:ascii="SimSun" w:hAnsi="SimSun" w:eastAsia="SimSun" w:cs="SimSun"/>
          <w:sz w:val="21"/>
          <w:szCs w:val="21"/>
          <w:spacing w:val="-2"/>
        </w:rPr>
        <w:t>～最大 </w:t>
      </w:r>
      <w:r>
        <w:rPr>
          <w:rFonts w:ascii="Times New Roman" w:hAnsi="Times New Roman" w:eastAsia="Times New Roman" w:cs="Times New Roman"/>
          <w:sz w:val="21"/>
          <w:szCs w:val="21"/>
          <w:spacing w:val="-2"/>
        </w:rPr>
        <w:t>PWM</w:t>
      </w:r>
      <w:r>
        <w:rPr>
          <w:rFonts w:ascii="SimSun" w:hAnsi="SimSun" w:eastAsia="SimSun" w:cs="SimSun"/>
          <w:sz w:val="21"/>
          <w:szCs w:val="21"/>
          <w:spacing w:val="-2"/>
        </w:rPr>
        <w:t>；当差分模拟信号电压大于 </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62"/>
        </w:rPr>
        <w:t xml:space="preserve"> </w:t>
      </w:r>
      <w:r>
        <w:rPr>
          <w:rFonts w:ascii="SimSun" w:hAnsi="SimSun" w:eastAsia="SimSun" w:cs="SimSun"/>
          <w:sz w:val="21"/>
          <w:szCs w:val="21"/>
          <w:spacing w:val="-2"/>
        </w:rPr>
        <w:t>时，电机正转；当差分模拟信号电</w:t>
      </w:r>
      <w:r>
        <w:rPr>
          <w:rFonts w:ascii="SimSun" w:hAnsi="SimSun" w:eastAsia="SimSun" w:cs="SimSun"/>
          <w:sz w:val="21"/>
          <w:szCs w:val="21"/>
          <w:spacing w:val="-3"/>
        </w:rPr>
        <w:t>压小于</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3"/>
        </w:rPr>
        <w:t>时，电机反转；当差分模拟信号电压等于</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3"/>
        </w:rPr>
        <w:t>时，电</w:t>
      </w:r>
      <w:r>
        <w:rPr>
          <w:rFonts w:ascii="SimSun" w:hAnsi="SimSun" w:eastAsia="SimSun" w:cs="SimSun"/>
          <w:sz w:val="21"/>
          <w:szCs w:val="21"/>
          <w:spacing w:val="-4"/>
        </w:rPr>
        <w:t>机制动。</w:t>
      </w:r>
    </w:p>
    <w:p>
      <w:pPr>
        <w:ind w:left="539"/>
        <w:spacing w:before="1"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0" w:right="54" w:firstLine="420"/>
        <w:spacing w:before="62" w:line="274" w:lineRule="auto"/>
        <w:jc w:val="both"/>
        <w:rPr>
          <w:rFonts w:ascii="SimSun" w:hAnsi="SimSun" w:eastAsia="SimSun" w:cs="SimSun"/>
          <w:sz w:val="21"/>
          <w:szCs w:val="21"/>
        </w:rPr>
      </w:pPr>
      <w:r>
        <w:rPr>
          <w:rFonts w:ascii="Times New Roman" w:hAnsi="Times New Roman" w:eastAsia="Times New Roman" w:cs="Times New Roman"/>
          <w:sz w:val="21"/>
          <w:szCs w:val="21"/>
        </w:rPr>
        <w:t>-3.3V~+3.3V  </w:t>
      </w:r>
      <w:r>
        <w:rPr>
          <w:rFonts w:ascii="SimSun" w:hAnsi="SimSun" w:eastAsia="SimSun" w:cs="SimSun"/>
          <w:sz w:val="21"/>
          <w:szCs w:val="21"/>
        </w:rPr>
        <w:t>差分信号模拟信号占空比调速方式的码开关配置如图 </w:t>
      </w:r>
      <w:r>
        <w:rPr>
          <w:rFonts w:ascii="Times New Roman" w:hAnsi="Times New Roman" w:eastAsia="Times New Roman" w:cs="Times New Roman"/>
          <w:sz w:val="21"/>
          <w:szCs w:val="21"/>
        </w:rPr>
        <w:t>4.22  </w:t>
      </w:r>
      <w:r>
        <w:rPr>
          <w:rFonts w:ascii="SimSun" w:hAnsi="SimSun" w:eastAsia="SimSun" w:cs="SimSun"/>
          <w:sz w:val="21"/>
          <w:szCs w:val="21"/>
        </w:rPr>
        <w:t>所示。第 </w:t>
      </w:r>
      <w:r>
        <w:rPr>
          <w:rFonts w:ascii="Times New Roman" w:hAnsi="Times New Roman" w:eastAsia="Times New Roman" w:cs="Times New Roman"/>
          <w:sz w:val="21"/>
          <w:szCs w:val="21"/>
        </w:rPr>
        <w:t>1-3</w:t>
      </w:r>
      <w:r>
        <w:rPr>
          <w:rFonts w:ascii="SimSun" w:hAnsi="SimSun" w:eastAsia="SimSun" w:cs="SimSun"/>
          <w:sz w:val="21"/>
          <w:szCs w:val="21"/>
          <w:spacing w:val="-1"/>
        </w:rPr>
        <w:t>位配置电机额定电流（如何配置电机额定电流见表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0"/>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1"/>
        </w:rPr>
        <w:t>位配置堵转时间（如何配置</w:t>
      </w:r>
      <w:r>
        <w:rPr>
          <w:rFonts w:ascii="SimSun" w:hAnsi="SimSun" w:eastAsia="SimSun" w:cs="SimSun"/>
          <w:sz w:val="21"/>
          <w:szCs w:val="21"/>
          <w:spacing w:val="-3"/>
        </w:rPr>
        <w:t>见表 </w:t>
      </w:r>
      <w:r>
        <w:rPr>
          <w:rFonts w:ascii="Times New Roman" w:hAnsi="Times New Roman" w:eastAsia="Times New Roman" w:cs="Times New Roman"/>
          <w:sz w:val="21"/>
          <w:szCs w:val="21"/>
          <w:spacing w:val="-3"/>
        </w:rPr>
        <w:t>2.3</w:t>
      </w:r>
      <w:r>
        <w:rPr>
          <w:rFonts w:ascii="SimSun" w:hAnsi="SimSun" w:eastAsia="SimSun" w:cs="SimSun"/>
          <w:sz w:val="21"/>
          <w:szCs w:val="21"/>
          <w:spacing w:val="-54"/>
          <w:w w:val="97"/>
        </w:rPr>
        <w:t>）；</w:t>
      </w:r>
      <w:r>
        <w:rPr>
          <w:rFonts w:ascii="SimSun" w:hAnsi="SimSun" w:eastAsia="SimSun" w:cs="SimSun"/>
          <w:sz w:val="21"/>
          <w:szCs w:val="21"/>
          <w:spacing w:val="-3"/>
        </w:rPr>
        <w:t>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3"/>
        </w:rPr>
        <w:t>5-7 </w:t>
      </w:r>
      <w:r>
        <w:rPr>
          <w:rFonts w:ascii="SimSun" w:hAnsi="SimSun" w:eastAsia="SimSun" w:cs="SimSun"/>
          <w:sz w:val="21"/>
          <w:szCs w:val="21"/>
          <w:spacing w:val="-3"/>
        </w:rPr>
        <w:t>位配置调速方式（如何配置调速方式见表 </w:t>
      </w:r>
      <w:r>
        <w:rPr>
          <w:rFonts w:ascii="Times New Roman" w:hAnsi="Times New Roman" w:eastAsia="Times New Roman" w:cs="Times New Roman"/>
          <w:sz w:val="21"/>
          <w:szCs w:val="21"/>
          <w:spacing w:val="-3"/>
        </w:rPr>
        <w:t>2.4</w:t>
      </w:r>
      <w:r>
        <w:rPr>
          <w:rFonts w:ascii="SimSun" w:hAnsi="SimSun" w:eastAsia="SimSun" w:cs="SimSun"/>
          <w:sz w:val="21"/>
          <w:szCs w:val="21"/>
          <w:spacing w:val="-54"/>
          <w:w w:val="97"/>
        </w:rPr>
        <w:t>），</w:t>
      </w:r>
      <w:r>
        <w:rPr>
          <w:rFonts w:ascii="SimSun" w:hAnsi="SimSun" w:eastAsia="SimSun" w:cs="SimSun"/>
          <w:sz w:val="21"/>
          <w:szCs w:val="21"/>
          <w:spacing w:val="-3"/>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5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r>
        <w:rPr>
          <w:rFonts w:ascii="SimSun" w:hAnsi="SimSun" w:eastAsia="SimSun" w:cs="SimSun"/>
          <w:sz w:val="21"/>
          <w:szCs w:val="21"/>
          <w:spacing w:val="-2"/>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6 </w:t>
      </w:r>
      <w:r>
        <w:rPr>
          <w:rFonts w:ascii="SimSun" w:hAnsi="SimSun" w:eastAsia="SimSun" w:cs="SimSun"/>
          <w:sz w:val="21"/>
          <w:szCs w:val="21"/>
          <w:spacing w:val="-2"/>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，第</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7 </w:t>
      </w:r>
      <w:r>
        <w:rPr>
          <w:rFonts w:ascii="SimSun" w:hAnsi="SimSun" w:eastAsia="SimSun" w:cs="SimSun"/>
          <w:sz w:val="21"/>
          <w:szCs w:val="21"/>
          <w:spacing w:val="-2"/>
        </w:rPr>
        <w:t>位拨到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540"/>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237"/>
        <w:spacing w:before="132" w:line="233" w:lineRule="auto"/>
        <w:rPr>
          <w:rFonts w:ascii="SimHei" w:hAnsi="SimHei" w:eastAsia="SimHei" w:cs="SimHei"/>
          <w:sz w:val="13"/>
          <w:szCs w:val="13"/>
        </w:rPr>
      </w:pPr>
      <w:r>
        <w:rPr>
          <w:rFonts w:ascii="SimHei" w:hAnsi="SimHei" w:eastAsia="SimHei" w:cs="SimHei"/>
          <w:sz w:val="13"/>
          <w:szCs w:val="13"/>
          <w:b/>
          <w:bCs/>
          <w:spacing w:val="2"/>
        </w:rPr>
        <w:t>第5位第6位</w:t>
      </w:r>
      <w:r>
        <w:rPr>
          <w:rFonts w:ascii="SimHei" w:hAnsi="SimHei" w:eastAsia="SimHei" w:cs="SimHei"/>
          <w:sz w:val="13"/>
          <w:szCs w:val="13"/>
          <w:spacing w:val="25"/>
          <w:w w:val="101"/>
        </w:rPr>
        <w:t xml:space="preserve"> </w:t>
      </w:r>
      <w:r>
        <w:rPr>
          <w:rFonts w:ascii="SimHei" w:hAnsi="SimHei" w:eastAsia="SimHei" w:cs="SimHei"/>
          <w:sz w:val="13"/>
          <w:szCs w:val="13"/>
          <w:b/>
          <w:bCs/>
          <w:spacing w:val="2"/>
        </w:rPr>
        <w:t>第7-8位</w:t>
      </w:r>
    </w:p>
    <w:p>
      <w:pPr>
        <w:ind w:left="4241"/>
        <w:spacing w:before="1" w:line="198" w:lineRule="auto"/>
        <w:rPr>
          <w:rFonts w:ascii="SimHei" w:hAnsi="SimHei" w:eastAsia="SimHei" w:cs="SimHei"/>
          <w:sz w:val="13"/>
          <w:szCs w:val="13"/>
        </w:rPr>
      </w:pPr>
      <w:r>
        <w:rPr>
          <w:rFonts w:ascii="SimHei" w:hAnsi="SimHei" w:eastAsia="SimHei" w:cs="SimHei"/>
          <w:sz w:val="13"/>
          <w:szCs w:val="13"/>
          <w:b/>
          <w:bCs/>
          <w:spacing w:val="3"/>
        </w:rPr>
        <w:t>为</w:t>
      </w:r>
      <w:r>
        <w:rPr>
          <w:rFonts w:ascii="SimHei" w:hAnsi="SimHei" w:eastAsia="SimHei" w:cs="SimHei"/>
          <w:sz w:val="13"/>
          <w:szCs w:val="13"/>
          <w:b/>
          <w:bCs/>
        </w:rPr>
        <w:t>OFF</w:t>
      </w:r>
      <w:r>
        <w:rPr>
          <w:rFonts w:ascii="SimHei" w:hAnsi="SimHei" w:eastAsia="SimHei" w:cs="SimHei"/>
          <w:sz w:val="13"/>
          <w:szCs w:val="13"/>
          <w:spacing w:val="-31"/>
        </w:rPr>
        <w:t xml:space="preserve"> </w:t>
      </w:r>
      <w:r>
        <w:rPr>
          <w:rFonts w:ascii="SimHei" w:hAnsi="SimHei" w:eastAsia="SimHei" w:cs="SimHei"/>
          <w:sz w:val="13"/>
          <w:szCs w:val="13"/>
          <w:b/>
          <w:bCs/>
          <w:spacing w:val="3"/>
        </w:rPr>
        <w:t>为</w:t>
      </w:r>
      <w:r>
        <w:rPr>
          <w:rFonts w:ascii="SimHei" w:hAnsi="SimHei" w:eastAsia="SimHei" w:cs="SimHei"/>
          <w:sz w:val="13"/>
          <w:szCs w:val="13"/>
          <w:b/>
          <w:bCs/>
        </w:rPr>
        <w:t>ON</w:t>
      </w:r>
      <w:r>
        <w:rPr>
          <w:rFonts w:ascii="SimHei" w:hAnsi="SimHei" w:eastAsia="SimHei" w:cs="SimHei"/>
          <w:sz w:val="13"/>
          <w:szCs w:val="13"/>
          <w:spacing w:val="25"/>
          <w:w w:val="101"/>
        </w:rPr>
        <w:t xml:space="preserve">  </w:t>
      </w:r>
      <w:r>
        <w:rPr>
          <w:rFonts w:ascii="SimHei" w:hAnsi="SimHei" w:eastAsia="SimHei" w:cs="SimHei"/>
          <w:sz w:val="13"/>
          <w:szCs w:val="13"/>
          <w:u w:val="single" w:color="auto"/>
          <w:spacing w:val="-55"/>
        </w:rPr>
        <w:t xml:space="preserve"> </w:t>
      </w:r>
      <w:r>
        <w:rPr>
          <w:rFonts w:ascii="SimHei" w:hAnsi="SimHei" w:eastAsia="SimHei" w:cs="SimHei"/>
          <w:sz w:val="13"/>
          <w:szCs w:val="13"/>
          <w:b/>
          <w:bCs/>
          <w:u w:val="single" w:color="auto"/>
          <w:spacing w:val="3"/>
        </w:rPr>
        <w:t>为</w:t>
      </w:r>
      <w:r>
        <w:rPr>
          <w:rFonts w:ascii="SimHei" w:hAnsi="SimHei" w:eastAsia="SimHei" w:cs="SimHei"/>
          <w:sz w:val="13"/>
          <w:szCs w:val="13"/>
          <w:b/>
          <w:bCs/>
          <w:u w:val="single" w:color="auto"/>
        </w:rPr>
        <w:t>OFF</w:t>
      </w:r>
    </w:p>
    <w:p>
      <w:pPr>
        <w:pStyle w:val="BodyText"/>
        <w:ind w:firstLine="2907"/>
        <w:spacing w:line="1318" w:lineRule="exact"/>
        <w:rPr/>
      </w:pPr>
      <w:r>
        <w:rPr>
          <w:position w:val="-26"/>
        </w:rPr>
        <w:pict>
          <v:group id="_x0000_s1070" style="mso-position-vertical-relative:line;mso-position-horizontal-relative:char;width:136.2pt;height:65.95pt;" filled="false" stroked="false" coordsize="2723,1318" coordorigin="0,0">
            <v:shape id="_x0000_s1072" style="position:absolute;left:0;top:-1;width:2723;height:1321;" filled="false" stroked="false" type="#_x0000_t75">
              <v:imagedata o:title="" r:id="rId114"/>
            </v:shape>
            <v:shape id="_x0000_s1074" style="position:absolute;left:191;top:729;width:2380;height:572;" filled="false" stroked="false" type="#_x0000_t202">
              <v:fill on="false"/>
              <v:stroke on="false"/>
              <v:path/>
              <v:imagedata o:title=""/>
              <o:lock v:ext="edit" aspectratio="false"/>
              <v:textbox inset="0mm,0mm,0mm,0mm">
                <w:txbxContent>
                  <w:p>
                    <w:pPr>
                      <w:ind w:left="2003" w:right="20" w:hanging="1984"/>
                      <w:spacing w:before="20" w:line="261" w:lineRule="auto"/>
                      <w:rPr>
                        <w:rFonts w:ascii="Arial" w:hAnsi="Arial" w:eastAsia="Arial" w:cs="Arial"/>
                        <w:sz w:val="24"/>
                        <w:szCs w:val="24"/>
                      </w:rPr>
                    </w:pPr>
                    <w:r>
                      <w:rPr>
                        <w:rFonts w:ascii="Arial" w:hAnsi="Arial" w:eastAsia="Arial" w:cs="Arial"/>
                        <w:sz w:val="24"/>
                        <w:szCs w:val="24"/>
                        <w:spacing w:val="-5"/>
                      </w:rPr>
                      <w:t>1</w:t>
                    </w:r>
                    <w:r>
                      <w:rPr>
                        <w:rFonts w:ascii="Arial" w:hAnsi="Arial" w:eastAsia="Arial" w:cs="Arial"/>
                        <w:sz w:val="24"/>
                        <w:szCs w:val="24"/>
                        <w:spacing w:val="28"/>
                      </w:rPr>
                      <w:t xml:space="preserve">  </w:t>
                    </w:r>
                    <w:r>
                      <w:rPr>
                        <w:rFonts w:ascii="Arial" w:hAnsi="Arial" w:eastAsia="Arial" w:cs="Arial"/>
                        <w:sz w:val="24"/>
                        <w:szCs w:val="24"/>
                        <w:spacing w:val="-5"/>
                      </w:rPr>
                      <w:t>2</w:t>
                    </w:r>
                    <w:r>
                      <w:rPr>
                        <w:rFonts w:ascii="Arial" w:hAnsi="Arial" w:eastAsia="Arial" w:cs="Arial"/>
                        <w:sz w:val="24"/>
                        <w:szCs w:val="24"/>
                        <w:spacing w:val="26"/>
                      </w:rPr>
                      <w:t xml:space="preserve">  </w:t>
                    </w:r>
                    <w:r>
                      <w:rPr>
                        <w:rFonts w:ascii="Arial" w:hAnsi="Arial" w:eastAsia="Arial" w:cs="Arial"/>
                        <w:sz w:val="24"/>
                        <w:szCs w:val="24"/>
                        <w:spacing w:val="-5"/>
                      </w:rPr>
                      <w:t>3   4   5   6</w:t>
                    </w:r>
                    <w:r>
                      <w:rPr>
                        <w:rFonts w:ascii="Arial" w:hAnsi="Arial" w:eastAsia="Arial" w:cs="Arial"/>
                        <w:sz w:val="24"/>
                        <w:szCs w:val="24"/>
                        <w:spacing w:val="31"/>
                      </w:rPr>
                      <w:t xml:space="preserve">  </w:t>
                    </w:r>
                    <w:r>
                      <w:rPr>
                        <w:rFonts w:ascii="Arial" w:hAnsi="Arial" w:eastAsia="Arial" w:cs="Arial"/>
                        <w:sz w:val="24"/>
                        <w:szCs w:val="24"/>
                        <w:spacing w:val="-5"/>
                      </w:rPr>
                      <w:t>7   8</w:t>
                    </w:r>
                    <w:r>
                      <w:rPr>
                        <w:rFonts w:ascii="Arial" w:hAnsi="Arial" w:eastAsia="Arial" w:cs="Arial"/>
                        <w:sz w:val="24"/>
                        <w:szCs w:val="24"/>
                      </w:rPr>
                      <w:t xml:space="preserve"> </w:t>
                    </w:r>
                    <w:r>
                      <w:rPr>
                        <w:rFonts w:ascii="Arial" w:hAnsi="Arial" w:eastAsia="Arial" w:cs="Arial"/>
                        <w:sz w:val="24"/>
                        <w:szCs w:val="24"/>
                        <w:spacing w:val="-16"/>
                      </w:rPr>
                      <w:t>ON</w:t>
                    </w:r>
                  </w:p>
                </w:txbxContent>
              </v:textbox>
            </v:shape>
          </v:group>
        </w:pict>
      </w:r>
    </w:p>
    <w:p>
      <w:pPr>
        <w:pStyle w:val="BodyText"/>
        <w:ind w:left="2029"/>
        <w:spacing w:before="156"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4.22 -3.3V~+3.3V </w:t>
      </w:r>
      <w:r>
        <w:rPr>
          <w:rFonts w:ascii="SimHei" w:hAnsi="SimHei" w:eastAsia="SimHei" w:cs="SimHei"/>
          <w:sz w:val="20"/>
          <w:szCs w:val="20"/>
          <w:spacing w:val="-1"/>
          <w:position w:val="1"/>
        </w:rPr>
        <w:t>差分信号调速的拨码开关配置</w:t>
      </w:r>
    </w:p>
    <w:p>
      <w:pPr>
        <w:ind w:left="530"/>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14" w:right="110" w:firstLine="427"/>
        <w:spacing w:before="63" w:line="272" w:lineRule="auto"/>
        <w:jc w:val="both"/>
        <w:rPr>
          <w:rFonts w:ascii="SimSun" w:hAnsi="SimSun" w:eastAsia="SimSun" w:cs="SimSun"/>
          <w:sz w:val="21"/>
          <w:szCs w:val="21"/>
        </w:rPr>
      </w:pPr>
      <w:r>
        <w:rPr>
          <w:rFonts w:ascii="SimSun" w:hAnsi="SimSun" w:eastAsia="SimSun" w:cs="SimSun"/>
          <w:sz w:val="21"/>
          <w:szCs w:val="21"/>
          <w:spacing w:val="-3"/>
        </w:rPr>
        <w:t>此用法使用差分信号控制电机转速和方向，使用开关或逻辑电平控制电机停止，接线方</w:t>
      </w:r>
      <w:r>
        <w:rPr>
          <w:rFonts w:ascii="SimSun" w:hAnsi="SimSun" w:eastAsia="SimSun" w:cs="SimSun"/>
          <w:sz w:val="21"/>
          <w:szCs w:val="21"/>
          <w:spacing w:val="-1"/>
        </w:rPr>
        <w:t>法如图 </w:t>
      </w:r>
      <w:r>
        <w:rPr>
          <w:rFonts w:ascii="Times New Roman" w:hAnsi="Times New Roman" w:eastAsia="Times New Roman" w:cs="Times New Roman"/>
          <w:sz w:val="21"/>
          <w:szCs w:val="21"/>
          <w:spacing w:val="-1"/>
        </w:rPr>
        <w:t>4.23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接差分模拟信号同相端</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1"/>
        </w:rPr>
        <w:t>AI+</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接差分模拟信号反相端</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AI-</w:t>
      </w:r>
      <w:r>
        <w:rPr>
          <w:rFonts w:ascii="SimSun" w:hAnsi="SimSun" w:eastAsia="SimSun" w:cs="SimSun"/>
          <w:sz w:val="21"/>
          <w:szCs w:val="21"/>
          <w:spacing w:val="-1"/>
        </w:rPr>
        <w:t>，差分</w:t>
      </w:r>
      <w:r>
        <w:rPr>
          <w:rFonts w:ascii="SimSun" w:hAnsi="SimSun" w:eastAsia="SimSun" w:cs="SimSun"/>
          <w:sz w:val="21"/>
          <w:szCs w:val="21"/>
          <w:spacing w:val="-2"/>
        </w:rPr>
        <w:t>模拟信号电压</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IN1-IN2 </w:t>
      </w:r>
      <w:r>
        <w:rPr>
          <w:rFonts w:ascii="SimSun" w:hAnsi="SimSun" w:eastAsia="SimSun" w:cs="SimSun"/>
          <w:sz w:val="21"/>
          <w:szCs w:val="21"/>
          <w:spacing w:val="-2"/>
        </w:rPr>
        <w:t>我们记为</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V</w:t>
      </w:r>
      <w:r>
        <w:rPr>
          <w:rFonts w:ascii="Times New Roman" w:hAnsi="Times New Roman" w:eastAsia="Times New Roman" w:cs="Times New Roman"/>
          <w:sz w:val="14"/>
          <w:szCs w:val="14"/>
          <w:spacing w:val="-2"/>
          <w:position w:val="-2"/>
        </w:rPr>
        <w:t>DM  </w:t>
      </w:r>
      <w:r>
        <w:rPr>
          <w:rFonts w:ascii="SimSun" w:hAnsi="SimSun" w:eastAsia="SimSun" w:cs="SimSun"/>
          <w:sz w:val="21"/>
          <w:szCs w:val="21"/>
          <w:spacing w:val="-2"/>
        </w:rPr>
        <w:t>。电机转动方向由</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V</w:t>
      </w:r>
      <w:r>
        <w:rPr>
          <w:rFonts w:ascii="Times New Roman" w:hAnsi="Times New Roman" w:eastAsia="Times New Roman" w:cs="Times New Roman"/>
          <w:sz w:val="14"/>
          <w:szCs w:val="14"/>
          <w:spacing w:val="-2"/>
          <w:position w:val="-2"/>
        </w:rPr>
        <w:t>DM   </w:t>
      </w:r>
      <w:r>
        <w:rPr>
          <w:rFonts w:ascii="SimSun" w:hAnsi="SimSun" w:eastAsia="SimSun" w:cs="SimSun"/>
          <w:sz w:val="21"/>
          <w:szCs w:val="21"/>
          <w:spacing w:val="-2"/>
        </w:rPr>
        <w:t>的正负决定。当</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V</w:t>
      </w:r>
      <w:r>
        <w:rPr>
          <w:rFonts w:ascii="Times New Roman" w:hAnsi="Times New Roman" w:eastAsia="Times New Roman" w:cs="Times New Roman"/>
          <w:sz w:val="14"/>
          <w:szCs w:val="14"/>
          <w:spacing w:val="-2"/>
          <w:position w:val="-2"/>
        </w:rPr>
        <w:t>DM </w:t>
      </w:r>
      <w:r>
        <w:rPr>
          <w:rFonts w:ascii="Times New Roman" w:hAnsi="Times New Roman" w:eastAsia="Times New Roman" w:cs="Times New Roman"/>
          <w:sz w:val="21"/>
          <w:szCs w:val="21"/>
          <w:spacing w:val="-2"/>
        </w:rPr>
        <w:t>&gt;</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2"/>
        </w:rPr>
        <w:t>时电</w:t>
      </w:r>
      <w:r>
        <w:rPr>
          <w:rFonts w:ascii="SimSun" w:hAnsi="SimSun" w:eastAsia="SimSun" w:cs="SimSun"/>
          <w:sz w:val="21"/>
          <w:szCs w:val="21"/>
          <w:spacing w:val="-2"/>
        </w:rPr>
        <w:t>机正转，当</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V</w:t>
      </w:r>
      <w:r>
        <w:rPr>
          <w:rFonts w:ascii="Times New Roman" w:hAnsi="Times New Roman" w:eastAsia="Times New Roman" w:cs="Times New Roman"/>
          <w:sz w:val="14"/>
          <w:szCs w:val="14"/>
          <w:spacing w:val="-2"/>
          <w:position w:val="-2"/>
        </w:rPr>
        <w:t>DM </w:t>
      </w:r>
      <w:r>
        <w:rPr>
          <w:rFonts w:ascii="Times New Roman" w:hAnsi="Times New Roman" w:eastAsia="Times New Roman" w:cs="Times New Roman"/>
          <w:sz w:val="21"/>
          <w:szCs w:val="21"/>
          <w:spacing w:val="-2"/>
        </w:rPr>
        <w:t>&lt;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2"/>
        </w:rPr>
        <w:t>时电机反转，当</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V</w:t>
      </w:r>
      <w:r>
        <w:rPr>
          <w:rFonts w:ascii="Times New Roman" w:hAnsi="Times New Roman" w:eastAsia="Times New Roman" w:cs="Times New Roman"/>
          <w:sz w:val="14"/>
          <w:szCs w:val="14"/>
          <w:spacing w:val="-2"/>
          <w:position w:val="-2"/>
        </w:rPr>
        <w:t>DM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2"/>
        </w:rPr>
        <w:t>时电机制动；电机的转速大小与差分信号电压</w:t>
      </w:r>
      <w:r>
        <w:rPr>
          <w:rFonts w:ascii="SimSun" w:hAnsi="SimSun" w:eastAsia="SimSun" w:cs="SimSun"/>
          <w:sz w:val="21"/>
          <w:szCs w:val="21"/>
        </w:rPr>
        <w:t>的绝对值成正比；当 </w:t>
      </w:r>
      <w:r>
        <w:rPr>
          <w:rFonts w:ascii="Times New Roman" w:hAnsi="Times New Roman" w:eastAsia="Times New Roman" w:cs="Times New Roman"/>
          <w:sz w:val="21"/>
          <w:szCs w:val="21"/>
        </w:rPr>
        <w:t>V</w:t>
      </w:r>
      <w:r>
        <w:rPr>
          <w:rFonts w:ascii="Times New Roman" w:hAnsi="Times New Roman" w:eastAsia="Times New Roman" w:cs="Times New Roman"/>
          <w:sz w:val="14"/>
          <w:szCs w:val="14"/>
          <w:position w:val="-2"/>
        </w:rPr>
        <w:t>DM  </w:t>
      </w:r>
      <w:r>
        <w:rPr>
          <w:rFonts w:ascii="SimSun" w:hAnsi="SimSun" w:eastAsia="SimSun" w:cs="SimSun"/>
          <w:sz w:val="21"/>
          <w:szCs w:val="21"/>
        </w:rPr>
        <w:t>大于等于所设定的模拟信号范围的</w:t>
      </w:r>
      <w:r>
        <w:rPr>
          <w:rFonts w:ascii="SimSun" w:hAnsi="SimSun" w:eastAsia="SimSun" w:cs="SimSun"/>
          <w:sz w:val="21"/>
          <w:szCs w:val="21"/>
          <w:spacing w:val="-1"/>
        </w:rPr>
        <w:t>最大值时，电机全速转动；当</w:t>
      </w:r>
      <w:r>
        <w:rPr>
          <w:rFonts w:ascii="Times New Roman" w:hAnsi="Times New Roman" w:eastAsia="Times New Roman" w:cs="Times New Roman"/>
          <w:sz w:val="21"/>
          <w:szCs w:val="21"/>
        </w:rPr>
        <w:t>V</w:t>
      </w:r>
      <w:r>
        <w:rPr>
          <w:rFonts w:ascii="Times New Roman" w:hAnsi="Times New Roman" w:eastAsia="Times New Roman" w:cs="Times New Roman"/>
          <w:sz w:val="14"/>
          <w:szCs w:val="14"/>
          <w:position w:val="-2"/>
        </w:rPr>
        <w:t>DM</w:t>
      </w:r>
      <w:r>
        <w:rPr>
          <w:rFonts w:ascii="Times New Roman" w:hAnsi="Times New Roman" w:eastAsia="Times New Roman" w:cs="Times New Roman"/>
          <w:sz w:val="14"/>
          <w:szCs w:val="14"/>
          <w:spacing w:val="2"/>
          <w:position w:val="-2"/>
        </w:rPr>
        <w:t xml:space="preserve">  </w:t>
      </w:r>
      <w:r>
        <w:rPr>
          <w:rFonts w:ascii="SimSun" w:hAnsi="SimSun" w:eastAsia="SimSun" w:cs="SimSun"/>
          <w:sz w:val="21"/>
          <w:szCs w:val="21"/>
          <w:spacing w:val="2"/>
        </w:rPr>
        <w:t>小于等于所设定的模拟信号范围的最小值时，电机停止。可以通过寄存器 </w:t>
      </w:r>
      <w:r>
        <w:rPr>
          <w:rFonts w:ascii="Times New Roman" w:hAnsi="Times New Roman" w:eastAsia="Times New Roman" w:cs="Times New Roman"/>
          <w:sz w:val="21"/>
          <w:szCs w:val="21"/>
          <w:spacing w:val="2"/>
        </w:rPr>
        <w:t>0x0070  </w:t>
      </w:r>
      <w:r>
        <w:rPr>
          <w:rFonts w:ascii="SimSun" w:hAnsi="SimSun" w:eastAsia="SimSun" w:cs="SimSun"/>
          <w:sz w:val="21"/>
          <w:szCs w:val="21"/>
          <w:spacing w:val="2"/>
        </w:rPr>
        <w:t>和</w:t>
      </w:r>
    </w:p>
    <w:p>
      <w:pPr>
        <w:spacing w:line="272" w:lineRule="auto"/>
        <w:sectPr>
          <w:footerReference w:type="default" r:id="rId110"/>
          <w:pgSz w:w="11905" w:h="16840"/>
          <w:pgMar w:top="400" w:right="1681" w:bottom="1193" w:left="1684"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1076" style="position:absolute;margin-left:5.58pt;margin-top:-0.125pt;mso-position-vertical-relative:text;mso-position-horizontal-relative:text;width:414.8pt;height:1pt;z-index:25333862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00" name="IM 400"/>
            <wp:cNvGraphicFramePr/>
            <a:graphic>
              <a:graphicData uri="http://schemas.openxmlformats.org/drawingml/2006/picture">
                <pic:pic>
                  <pic:nvPicPr>
                    <pic:cNvPr id="400" name="IM 400"/>
                    <pic:cNvPicPr/>
                  </pic:nvPicPr>
                  <pic:blipFill>
                    <a:blip r:embed="rId116"/>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19" w:right="166" w:firstLine="1"/>
        <w:spacing w:before="32" w:line="274" w:lineRule="auto"/>
        <w:jc w:val="both"/>
        <w:rPr>
          <w:rFonts w:ascii="SimSun" w:hAnsi="SimSun" w:eastAsia="SimSun" w:cs="SimSun"/>
          <w:sz w:val="21"/>
          <w:szCs w:val="21"/>
        </w:rPr>
      </w:pPr>
      <w:r>
        <w:rPr>
          <w:rFonts w:ascii="Times New Roman" w:hAnsi="Times New Roman" w:eastAsia="Times New Roman" w:cs="Times New Roman"/>
          <w:sz w:val="21"/>
          <w:szCs w:val="21"/>
          <w:spacing w:val="-2"/>
        </w:rPr>
        <w:t>0x0071</w:t>
      </w:r>
      <w:r>
        <w:rPr>
          <w:rFonts w:ascii="Times New Roman" w:hAnsi="Times New Roman" w:eastAsia="Times New Roman" w:cs="Times New Roman"/>
          <w:sz w:val="21"/>
          <w:szCs w:val="21"/>
          <w:spacing w:val="47"/>
        </w:rPr>
        <w:t xml:space="preserve"> </w:t>
      </w:r>
      <w:r>
        <w:rPr>
          <w:rFonts w:ascii="SimSun" w:hAnsi="SimSun" w:eastAsia="SimSun" w:cs="SimSun"/>
          <w:sz w:val="21"/>
          <w:szCs w:val="21"/>
          <w:spacing w:val="-2"/>
        </w:rPr>
        <w:t>配置差分模拟信号的绝对值范围（若须当</w:t>
      </w:r>
      <w:r>
        <w:rPr>
          <w:rFonts w:ascii="Times New Roman" w:hAnsi="Times New Roman" w:eastAsia="Times New Roman" w:cs="Times New Roman"/>
          <w:sz w:val="21"/>
          <w:szCs w:val="21"/>
          <w:spacing w:val="-2"/>
        </w:rPr>
        <w:t>-0.1</w:t>
      </w:r>
      <w:r>
        <w:rPr>
          <w:rFonts w:ascii="SimSun" w:hAnsi="SimSun" w:eastAsia="SimSun" w:cs="SimSun"/>
          <w:sz w:val="21"/>
          <w:szCs w:val="21"/>
          <w:spacing w:val="-2"/>
        </w:rPr>
        <w:t>V≤</w:t>
      </w:r>
      <w:r>
        <w:rPr>
          <w:rFonts w:ascii="Times New Roman" w:hAnsi="Times New Roman" w:eastAsia="Times New Roman" w:cs="Times New Roman"/>
          <w:sz w:val="21"/>
          <w:szCs w:val="21"/>
          <w:spacing w:val="-2"/>
        </w:rPr>
        <w:t>V</w:t>
      </w:r>
      <w:r>
        <w:rPr>
          <w:rFonts w:ascii="Times New Roman" w:hAnsi="Times New Roman" w:eastAsia="Times New Roman" w:cs="Times New Roman"/>
          <w:sz w:val="14"/>
          <w:szCs w:val="14"/>
          <w:spacing w:val="-2"/>
          <w:position w:val="-2"/>
        </w:rPr>
        <w:t>DM</w:t>
      </w:r>
      <w:r>
        <w:rPr>
          <w:rFonts w:ascii="Times New Roman" w:hAnsi="Times New Roman" w:eastAsia="Times New Roman" w:cs="Times New Roman"/>
          <w:sz w:val="14"/>
          <w:szCs w:val="14"/>
          <w:spacing w:val="-12"/>
          <w:position w:val="-2"/>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1V</w:t>
      </w:r>
      <w:r>
        <w:rPr>
          <w:rFonts w:ascii="Times New Roman" w:hAnsi="Times New Roman" w:eastAsia="Times New Roman" w:cs="Times New Roman"/>
          <w:sz w:val="21"/>
          <w:szCs w:val="21"/>
          <w:spacing w:val="42"/>
        </w:rPr>
        <w:t xml:space="preserve"> </w:t>
      </w:r>
      <w:r>
        <w:rPr>
          <w:rFonts w:ascii="SimSun" w:hAnsi="SimSun" w:eastAsia="SimSun" w:cs="SimSun"/>
          <w:sz w:val="21"/>
          <w:szCs w:val="21"/>
          <w:spacing w:val="-2"/>
        </w:rPr>
        <w:t>时使电机停转，那么可</w:t>
      </w:r>
      <w:r>
        <w:rPr>
          <w:rFonts w:ascii="SimSun" w:hAnsi="SimSun" w:eastAsia="SimSun" w:cs="SimSun"/>
          <w:sz w:val="21"/>
          <w:szCs w:val="21"/>
          <w:spacing w:val="-4"/>
        </w:rPr>
        <w:t>将模拟信号范围下限配置为</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4"/>
        </w:rPr>
        <w:t>0.</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4"/>
        </w:rPr>
        <w:t>1V</w:t>
      </w:r>
      <w:r>
        <w:rPr>
          <w:rFonts w:ascii="SimSun" w:hAnsi="SimSun" w:eastAsia="SimSun" w:cs="SimSun"/>
          <w:sz w:val="21"/>
          <w:szCs w:val="21"/>
          <w:spacing w:val="-4"/>
        </w:rPr>
        <w:t>，寄存器参数配置详见表 </w:t>
      </w:r>
      <w:r>
        <w:rPr>
          <w:rFonts w:ascii="Times New Roman" w:hAnsi="Times New Roman" w:eastAsia="Times New Roman" w:cs="Times New Roman"/>
          <w:sz w:val="21"/>
          <w:szCs w:val="21"/>
          <w:spacing w:val="-4"/>
        </w:rPr>
        <w:t>4.16</w:t>
      </w:r>
      <w:r>
        <w:rPr>
          <w:rFonts w:ascii="SimSun" w:hAnsi="SimSun" w:eastAsia="SimSun" w:cs="SimSun"/>
          <w:sz w:val="21"/>
          <w:szCs w:val="21"/>
          <w:spacing w:val="-4"/>
        </w:rPr>
        <w:t>）。</w:t>
      </w:r>
      <w:r>
        <w:rPr>
          <w:rFonts w:ascii="Times New Roman" w:hAnsi="Times New Roman" w:eastAsia="Times New Roman" w:cs="Times New Roman"/>
          <w:sz w:val="21"/>
          <w:szCs w:val="21"/>
          <w:spacing w:val="-4"/>
        </w:rPr>
        <w:t>IN3 </w:t>
      </w:r>
      <w:r>
        <w:rPr>
          <w:rFonts w:ascii="SimSun" w:hAnsi="SimSun" w:eastAsia="SimSun" w:cs="SimSun"/>
          <w:sz w:val="21"/>
          <w:szCs w:val="21"/>
          <w:spacing w:val="-4"/>
        </w:rPr>
        <w:t>为使能信号端，可接</w:t>
      </w:r>
      <w:r>
        <w:rPr>
          <w:rFonts w:ascii="SimSun" w:hAnsi="SimSun" w:eastAsia="SimSun" w:cs="SimSun"/>
          <w:sz w:val="21"/>
          <w:szCs w:val="21"/>
          <w:spacing w:val="-5"/>
        </w:rPr>
        <w:t>也可不接。当使用开关量控制电机停止时，</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5"/>
        </w:rPr>
        <w:t>I</w:t>
      </w:r>
      <w:r>
        <w:rPr>
          <w:rFonts w:ascii="Times New Roman" w:hAnsi="Times New Roman" w:eastAsia="Times New Roman" w:cs="Times New Roman"/>
          <w:sz w:val="21"/>
          <w:szCs w:val="21"/>
          <w:spacing w:val="-6"/>
        </w:rPr>
        <w:t>N3</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6"/>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6"/>
        </w:rPr>
        <w:t>COM</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间接开关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6"/>
        </w:rPr>
        <w:t>K1</w:t>
      </w:r>
      <w:r>
        <w:rPr>
          <w:rFonts w:ascii="SimSun" w:hAnsi="SimSun" w:eastAsia="SimSun" w:cs="SimSun"/>
          <w:sz w:val="21"/>
          <w:szCs w:val="21"/>
          <w:spacing w:val="-6"/>
        </w:rPr>
        <w:t>；当使用逻辑电平控制</w:t>
      </w:r>
      <w:r>
        <w:rPr>
          <w:rFonts w:ascii="SimSun" w:hAnsi="SimSun" w:eastAsia="SimSun" w:cs="SimSun"/>
          <w:sz w:val="21"/>
          <w:szCs w:val="21"/>
          <w:spacing w:val="-2"/>
        </w:rPr>
        <w:t>电机停止时，</w:t>
      </w:r>
      <w:r>
        <w:rPr>
          <w:rFonts w:ascii="Times New Roman" w:hAnsi="Times New Roman" w:eastAsia="Times New Roman" w:cs="Times New Roman"/>
          <w:sz w:val="21"/>
          <w:szCs w:val="21"/>
          <w:spacing w:val="-2"/>
        </w:rPr>
        <w:t>IN3 </w:t>
      </w:r>
      <w:r>
        <w:rPr>
          <w:rFonts w:ascii="SimSun" w:hAnsi="SimSun" w:eastAsia="SimSun" w:cs="SimSun"/>
          <w:sz w:val="21"/>
          <w:szCs w:val="21"/>
          <w:spacing w:val="-2"/>
        </w:rPr>
        <w:t>接逻辑电平</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DI1</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COM </w:t>
      </w:r>
      <w:r>
        <w:rPr>
          <w:rFonts w:ascii="SimSun" w:hAnsi="SimSun" w:eastAsia="SimSun" w:cs="SimSun"/>
          <w:sz w:val="21"/>
          <w:szCs w:val="21"/>
          <w:spacing w:val="-2"/>
        </w:rPr>
        <w:t>接信号地，限位开关</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SQ1 </w:t>
      </w:r>
      <w:r>
        <w:rPr>
          <w:rFonts w:ascii="SimSun" w:hAnsi="SimSun" w:eastAsia="SimSun" w:cs="SimSun"/>
          <w:sz w:val="21"/>
          <w:szCs w:val="21"/>
          <w:spacing w:val="-2"/>
        </w:rPr>
        <w:t>和</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SQ2 </w:t>
      </w:r>
      <w:r>
        <w:rPr>
          <w:rFonts w:ascii="SimSun" w:hAnsi="SimSun" w:eastAsia="SimSun" w:cs="SimSun"/>
          <w:sz w:val="21"/>
          <w:szCs w:val="21"/>
          <w:spacing w:val="-2"/>
        </w:rPr>
        <w:t>分别对正转和反</w:t>
      </w:r>
      <w:r>
        <w:rPr>
          <w:rFonts w:ascii="SimSun" w:hAnsi="SimSun" w:eastAsia="SimSun" w:cs="SimSun"/>
          <w:sz w:val="21"/>
          <w:szCs w:val="21"/>
          <w:spacing w:val="-1"/>
        </w:rPr>
        <w:t>转进行限位。具体如何对电机进行调速和控制见表 </w:t>
      </w:r>
      <w:r>
        <w:rPr>
          <w:rFonts w:ascii="Times New Roman" w:hAnsi="Times New Roman" w:eastAsia="Times New Roman" w:cs="Times New Roman"/>
          <w:sz w:val="21"/>
          <w:szCs w:val="21"/>
          <w:spacing w:val="-1"/>
        </w:rPr>
        <w:t>4.15 </w:t>
      </w:r>
      <w:r>
        <w:rPr>
          <w:rFonts w:ascii="SimSun" w:hAnsi="SimSun" w:eastAsia="SimSun" w:cs="SimSun"/>
          <w:sz w:val="21"/>
          <w:szCs w:val="21"/>
          <w:spacing w:val="-1"/>
        </w:rPr>
        <w:t>所示。</w:t>
      </w:r>
    </w:p>
    <w:p>
      <w:pPr>
        <w:pStyle w:val="BodyText"/>
        <w:ind w:firstLine="121"/>
        <w:spacing w:before="43" w:line="4178" w:lineRule="exact"/>
        <w:rPr/>
      </w:pPr>
      <w:r>
        <mc:AlternateContent xmlns:mc="http://schemas.openxmlformats.org/markup-compatibility/2006">
          <mc:Choice Requires="wps">
            <w:drawing>
              <wp:anchor distT="0" distB="0" distL="0" distR="0" simplePos="0" relativeHeight="253336576" behindDoc="0" locked="0" layoutInCell="1" allowOverlap="1">
                <wp:simplePos x="0" y="0"/>
                <wp:positionH relativeFrom="column">
                  <wp:posOffset>-67196</wp:posOffset>
                </wp:positionH>
                <wp:positionV relativeFrom="paragraph">
                  <wp:posOffset>1200205</wp:posOffset>
                </wp:positionV>
                <wp:extent cx="1859279" cy="303529"/>
                <wp:effectExtent l="0" t="0" r="0" b="0"/>
                <wp:wrapNone/>
                <wp:docPr id="402" name="TextBox 402"/>
                <wp:cNvGraphicFramePr/>
                <a:graphic>
                  <a:graphicData uri="http://schemas.microsoft.com/office/word/2010/wordprocessingShape">
                    <wps:wsp>
                      <wps:cNvPr id="402" name="TextBox 402"/>
                      <wps:cNvSpPr txBox="1"/>
                      <wps:spPr>
                        <a:xfrm rot="16200000">
                          <a:off x="-67196" y="1200205"/>
                          <a:ext cx="1859279" cy="3035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1"/>
                              <w:spacing w:before="20" w:line="437" w:lineRule="exact"/>
                              <w:jc w:val="right"/>
                              <w:rPr>
                                <w:sz w:val="32"/>
                                <w:szCs w:val="32"/>
                              </w:rPr>
                            </w:pPr>
                            <w:r>
                              <w:rPr>
                                <w:sz w:val="32"/>
                                <w:szCs w:val="32"/>
                                <w:position w:val="2"/>
                              </w:rPr>
                              <w:t>AQ</w:t>
                            </w:r>
                            <w:r>
                              <w:rPr>
                                <w:sz w:val="32"/>
                                <w:szCs w:val="32"/>
                                <w:spacing w:val="-63"/>
                                <w:position w:val="2"/>
                              </w:rPr>
                              <w:t xml:space="preserve"> </w:t>
                            </w:r>
                            <w:r>
                              <w:rPr>
                                <w:sz w:val="32"/>
                                <w:szCs w:val="32"/>
                                <w:position w:val="2"/>
                              </w:rPr>
                              <w:t>MD</w:t>
                            </w:r>
                            <w:r>
                              <w:rPr>
                                <w:sz w:val="32"/>
                                <w:szCs w:val="32"/>
                                <w:spacing w:val="9"/>
                                <w:position w:val="2"/>
                              </w:rPr>
                              <w:t>6030</w:t>
                            </w:r>
                            <w:r>
                              <w:rPr>
                                <w:sz w:val="32"/>
                                <w:szCs w:val="32"/>
                                <w:position w:val="2"/>
                              </w:rPr>
                              <w:t>NS</w:t>
                            </w:r>
                            <w:r>
                              <w:rPr>
                                <w:sz w:val="32"/>
                                <w:szCs w:val="32"/>
                                <w:spacing w:val="9"/>
                                <w:position w:val="2"/>
                              </w:rPr>
                              <w:t>-</w:t>
                            </w:r>
                            <w:r>
                              <w:rPr>
                                <w:sz w:val="32"/>
                                <w:szCs w:val="32"/>
                                <w:position w:val="2"/>
                              </w:rPr>
                              <w:t>Ex</w:t>
                            </w:r>
                            <w:r>
                              <w:rPr>
                                <w:sz w:val="32"/>
                                <w:szCs w:val="32"/>
                                <w:spacing w:val="-65"/>
                                <w:position w:val="2"/>
                              </w:rPr>
                              <w:t xml:space="preserve"> </w:t>
                            </w:r>
                            <w:r>
                              <w:rPr>
                                <w:sz w:val="32"/>
                                <w:szCs w:val="32"/>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78" style="position:absolute;margin-left:-5.29105pt;margin-top:94.5044pt;mso-position-vertical-relative:text;mso-position-horizontal-relative:text;width:146.4pt;height:23.9pt;z-index:253336576;rotation:270;" filled="false" stroked="false" type="#_x0000_t202">
                <v:fill on="false"/>
                <v:stroke on="false"/>
                <v:path/>
                <v:imagedata o:title=""/>
                <o:lock v:ext="edit" aspectratio="false"/>
                <v:textbox inset="0mm,0mm,0mm,0mm">
                  <w:txbxContent>
                    <w:p>
                      <w:pPr>
                        <w:pStyle w:val="BodyText"/>
                        <w:ind w:right="1"/>
                        <w:spacing w:before="20" w:line="437" w:lineRule="exact"/>
                        <w:jc w:val="right"/>
                        <w:rPr>
                          <w:sz w:val="32"/>
                          <w:szCs w:val="32"/>
                        </w:rPr>
                      </w:pPr>
                      <w:r>
                        <w:rPr>
                          <w:sz w:val="32"/>
                          <w:szCs w:val="32"/>
                          <w:position w:val="2"/>
                        </w:rPr>
                        <w:t>AQ</w:t>
                      </w:r>
                      <w:r>
                        <w:rPr>
                          <w:sz w:val="32"/>
                          <w:szCs w:val="32"/>
                          <w:spacing w:val="-63"/>
                          <w:position w:val="2"/>
                        </w:rPr>
                        <w:t xml:space="preserve"> </w:t>
                      </w:r>
                      <w:r>
                        <w:rPr>
                          <w:sz w:val="32"/>
                          <w:szCs w:val="32"/>
                          <w:position w:val="2"/>
                        </w:rPr>
                        <w:t>MD</w:t>
                      </w:r>
                      <w:r>
                        <w:rPr>
                          <w:sz w:val="32"/>
                          <w:szCs w:val="32"/>
                          <w:spacing w:val="9"/>
                          <w:position w:val="2"/>
                        </w:rPr>
                        <w:t>6030</w:t>
                      </w:r>
                      <w:r>
                        <w:rPr>
                          <w:sz w:val="32"/>
                          <w:szCs w:val="32"/>
                          <w:position w:val="2"/>
                        </w:rPr>
                        <w:t>NS</w:t>
                      </w:r>
                      <w:r>
                        <w:rPr>
                          <w:sz w:val="32"/>
                          <w:szCs w:val="32"/>
                          <w:spacing w:val="9"/>
                          <w:position w:val="2"/>
                        </w:rPr>
                        <w:t>-</w:t>
                      </w:r>
                      <w:r>
                        <w:rPr>
                          <w:sz w:val="32"/>
                          <w:szCs w:val="32"/>
                          <w:position w:val="2"/>
                        </w:rPr>
                        <w:t>Ex</w:t>
                      </w:r>
                      <w:r>
                        <w:rPr>
                          <w:sz w:val="32"/>
                          <w:szCs w:val="32"/>
                          <w:spacing w:val="-65"/>
                          <w:position w:val="2"/>
                        </w:rPr>
                        <w:t xml:space="preserve"> </w:t>
                      </w:r>
                      <w:r>
                        <w:rPr>
                          <w:sz w:val="32"/>
                          <w:szCs w:val="32"/>
                          <w:position w:val="2"/>
                        </w:rPr>
                        <w:t>B</w:t>
                      </w:r>
                    </w:p>
                  </w:txbxContent>
                </v:textbox>
              </v:shape>
            </w:pict>
          </mc:Fallback>
        </mc:AlternateContent>
      </w:r>
      <w:r>
        <mc:AlternateContent xmlns:mc="http://schemas.openxmlformats.org/markup-compatibility/2006">
          <mc:Choice Requires="wps">
            <w:drawing>
              <wp:anchor distT="0" distB="0" distL="0" distR="0" simplePos="0" relativeHeight="253335552" behindDoc="0" locked="0" layoutInCell="1" allowOverlap="1">
                <wp:simplePos x="0" y="0"/>
                <wp:positionH relativeFrom="column">
                  <wp:posOffset>2643593</wp:posOffset>
                </wp:positionH>
                <wp:positionV relativeFrom="paragraph">
                  <wp:posOffset>1202847</wp:posOffset>
                </wp:positionV>
                <wp:extent cx="1859914" cy="303529"/>
                <wp:effectExtent l="0" t="0" r="0" b="0"/>
                <wp:wrapNone/>
                <wp:docPr id="404" name="TextBox 404"/>
                <wp:cNvGraphicFramePr/>
                <a:graphic>
                  <a:graphicData uri="http://schemas.microsoft.com/office/word/2010/wordprocessingShape">
                    <wps:wsp>
                      <wps:cNvPr id="404" name="TextBox 404"/>
                      <wps:cNvSpPr txBox="1"/>
                      <wps:spPr>
                        <a:xfrm rot="16200000">
                          <a:off x="2643593" y="1202847"/>
                          <a:ext cx="1859914" cy="3035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1"/>
                              <w:spacing w:before="20" w:line="437" w:lineRule="exact"/>
                              <w:jc w:val="right"/>
                              <w:rPr>
                                <w:sz w:val="32"/>
                                <w:szCs w:val="32"/>
                              </w:rPr>
                            </w:pPr>
                            <w:r>
                              <w:rPr>
                                <w:sz w:val="32"/>
                                <w:szCs w:val="32"/>
                                <w:position w:val="2"/>
                              </w:rPr>
                              <w:t>AQ</w:t>
                            </w:r>
                            <w:r>
                              <w:rPr>
                                <w:sz w:val="32"/>
                                <w:szCs w:val="32"/>
                                <w:spacing w:val="-62"/>
                                <w:position w:val="2"/>
                              </w:rPr>
                              <w:t xml:space="preserve"> </w:t>
                            </w:r>
                            <w:r>
                              <w:rPr>
                                <w:sz w:val="32"/>
                                <w:szCs w:val="32"/>
                                <w:position w:val="2"/>
                              </w:rPr>
                              <w:t>MD</w:t>
                            </w:r>
                            <w:r>
                              <w:rPr>
                                <w:sz w:val="32"/>
                                <w:szCs w:val="32"/>
                                <w:spacing w:val="9"/>
                                <w:position w:val="2"/>
                              </w:rPr>
                              <w:t>6030</w:t>
                            </w:r>
                            <w:r>
                              <w:rPr>
                                <w:sz w:val="32"/>
                                <w:szCs w:val="32"/>
                                <w:position w:val="2"/>
                              </w:rPr>
                              <w:t>NS</w:t>
                            </w:r>
                            <w:r>
                              <w:rPr>
                                <w:sz w:val="32"/>
                                <w:szCs w:val="32"/>
                                <w:spacing w:val="9"/>
                                <w:position w:val="2"/>
                              </w:rPr>
                              <w:t>-</w:t>
                            </w:r>
                            <w:r>
                              <w:rPr>
                                <w:sz w:val="32"/>
                                <w:szCs w:val="32"/>
                                <w:position w:val="2"/>
                              </w:rPr>
                              <w:t>Ex</w:t>
                            </w:r>
                            <w:r>
                              <w:rPr>
                                <w:sz w:val="32"/>
                                <w:szCs w:val="32"/>
                                <w:spacing w:val="-65"/>
                                <w:position w:val="2"/>
                              </w:rPr>
                              <w:t xml:space="preserve"> </w:t>
                            </w:r>
                            <w:r>
                              <w:rPr>
                                <w:sz w:val="32"/>
                                <w:szCs w:val="32"/>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0" style="position:absolute;margin-left:208.157pt;margin-top:94.7124pt;mso-position-vertical-relative:text;mso-position-horizontal-relative:text;width:146.45pt;height:23.9pt;z-index:253335552;rotation:270;" filled="false" stroked="false" type="#_x0000_t202">
                <v:fill on="false"/>
                <v:stroke on="false"/>
                <v:path/>
                <v:imagedata o:title=""/>
                <o:lock v:ext="edit" aspectratio="false"/>
                <v:textbox inset="0mm,0mm,0mm,0mm">
                  <w:txbxContent>
                    <w:p>
                      <w:pPr>
                        <w:pStyle w:val="BodyText"/>
                        <w:ind w:right="1"/>
                        <w:spacing w:before="20" w:line="437" w:lineRule="exact"/>
                        <w:jc w:val="right"/>
                        <w:rPr>
                          <w:sz w:val="32"/>
                          <w:szCs w:val="32"/>
                        </w:rPr>
                      </w:pPr>
                      <w:r>
                        <w:rPr>
                          <w:sz w:val="32"/>
                          <w:szCs w:val="32"/>
                          <w:position w:val="2"/>
                        </w:rPr>
                        <w:t>AQ</w:t>
                      </w:r>
                      <w:r>
                        <w:rPr>
                          <w:sz w:val="32"/>
                          <w:szCs w:val="32"/>
                          <w:spacing w:val="-62"/>
                          <w:position w:val="2"/>
                        </w:rPr>
                        <w:t xml:space="preserve"> </w:t>
                      </w:r>
                      <w:r>
                        <w:rPr>
                          <w:sz w:val="32"/>
                          <w:szCs w:val="32"/>
                          <w:position w:val="2"/>
                        </w:rPr>
                        <w:t>MD</w:t>
                      </w:r>
                      <w:r>
                        <w:rPr>
                          <w:sz w:val="32"/>
                          <w:szCs w:val="32"/>
                          <w:spacing w:val="9"/>
                          <w:position w:val="2"/>
                        </w:rPr>
                        <w:t>6030</w:t>
                      </w:r>
                      <w:r>
                        <w:rPr>
                          <w:sz w:val="32"/>
                          <w:szCs w:val="32"/>
                          <w:position w:val="2"/>
                        </w:rPr>
                        <w:t>NS</w:t>
                      </w:r>
                      <w:r>
                        <w:rPr>
                          <w:sz w:val="32"/>
                          <w:szCs w:val="32"/>
                          <w:spacing w:val="9"/>
                          <w:position w:val="2"/>
                        </w:rPr>
                        <w:t>-</w:t>
                      </w:r>
                      <w:r>
                        <w:rPr>
                          <w:sz w:val="32"/>
                          <w:szCs w:val="32"/>
                          <w:position w:val="2"/>
                        </w:rPr>
                        <w:t>Ex</w:t>
                      </w:r>
                      <w:r>
                        <w:rPr>
                          <w:sz w:val="32"/>
                          <w:szCs w:val="32"/>
                          <w:spacing w:val="-65"/>
                          <w:position w:val="2"/>
                        </w:rPr>
                        <w:t xml:space="preserve"> </w:t>
                      </w:r>
                      <w:r>
                        <w:rPr>
                          <w:sz w:val="32"/>
                          <w:szCs w:val="32"/>
                          <w:position w:val="2"/>
                        </w:rPr>
                        <w:t>B</w:t>
                      </w:r>
                    </w:p>
                  </w:txbxContent>
                </v:textbox>
              </v:shape>
            </w:pict>
          </mc:Fallback>
        </mc:AlternateContent>
      </w:r>
      <w:r>
        <w:pict>
          <v:group id="_x0000_s1082" style="position:absolute;margin-left:219.554pt;margin-top:2.375pt;mso-position-vertical-relative:text;mso-position-horizontal-relative:text;width:201.2pt;height:208.9pt;z-index:253334528;" filled="false" stroked="false" coordsize="4023,4177" coordorigin="0,0">
            <v:shape id="_x0000_s1084" style="position:absolute;left:2794;top:390;width:1249;height:370;" filled="false" stroked="false" type="#_x0000_t202">
              <v:fill on="false"/>
              <v:stroke on="false"/>
              <v:path/>
              <v:imagedata o:title=""/>
              <o:lock v:ext="edit" aspectratio="false"/>
              <v:textbox inset="0mm,0mm,0mm,0mm">
                <w:txbxContent>
                  <w:p>
                    <w:pPr>
                      <w:pStyle w:val="BodyText"/>
                      <w:ind w:left="25" w:right="869" w:hanging="1"/>
                      <w:spacing w:before="20" w:line="210" w:lineRule="auto"/>
                      <w:rPr>
                        <w:rFonts w:ascii="SimHei" w:hAnsi="SimHei" w:eastAsia="SimHei" w:cs="SimHei"/>
                        <w:sz w:val="10"/>
                        <w:szCs w:val="10"/>
                      </w:rPr>
                    </w:pPr>
                    <w:r>
                      <w:rPr>
                        <w:rFonts w:ascii="SimHei" w:hAnsi="SimHei" w:eastAsia="SimHei" w:cs="SimHei"/>
                        <w:sz w:val="10"/>
                        <w:szCs w:val="10"/>
                        <w:spacing w:val="-1"/>
                      </w:rPr>
                      <w:t>信号地</w:t>
                    </w:r>
                    <w:r>
                      <w:rPr>
                        <w:sz w:val="10"/>
                        <w:szCs w:val="10"/>
                        <w:spacing w:val="-1"/>
                      </w:rPr>
                      <w:t>DI1</w:t>
                    </w:r>
                    <w:r>
                      <w:rPr>
                        <w:rFonts w:ascii="SimHei" w:hAnsi="SimHei" w:eastAsia="SimHei" w:cs="SimHei"/>
                        <w:sz w:val="10"/>
                        <w:szCs w:val="10"/>
                        <w:spacing w:val="-1"/>
                      </w:rPr>
                      <w:t>停止</w:t>
                    </w:r>
                  </w:p>
                  <w:p>
                    <w:pPr>
                      <w:ind w:left="20"/>
                      <w:spacing w:line="189" w:lineRule="auto"/>
                      <w:rPr>
                        <w:rFonts w:ascii="SimHei" w:hAnsi="SimHei" w:eastAsia="SimHei" w:cs="SimHei"/>
                        <w:sz w:val="10"/>
                        <w:szCs w:val="10"/>
                      </w:rPr>
                    </w:pPr>
                    <w:r>
                      <w:rPr>
                        <w:rFonts w:ascii="SimHei" w:hAnsi="SimHei" w:eastAsia="SimHei" w:cs="SimHei"/>
                        <w:sz w:val="10"/>
                        <w:szCs w:val="10"/>
                      </w:rPr>
                      <w:t>差分信号反向输入端（AI-)</w:t>
                    </w:r>
                  </w:p>
                </w:txbxContent>
              </v:textbox>
            </v:shape>
            <v:group id="_x0000_s1086" style="position:absolute;left:0;top:0;width:3540;height:4177;" filled="false" stroked="false" coordsize="3540,4177" coordorigin="0,0">
              <v:shape id="_x0000_s1088" style="position:absolute;left:2889;top:1160;width:292;height:150;" filled="false" strokecolor="#3365FF" strokeweight="0.24pt" coordsize="292,150" coordorigin="0,0" path="m116,147l173,119m173,147l289,147m2,147l116,147m155,128l149,118l135,139m115,29l169,3m169,29l275,29m8,29l115,29m152,11l147,2l131,21e">
                <v:stroke endcap="round" miterlimit="10"/>
              </v:shape>
              <v:shape id="_x0000_s1090" style="position:absolute;left:3214;top:1177;width:27;height:27;" filled="false" strokecolor="#3365FF" strokeweight="1.30pt" coordsize="27,27" coordorigin="0,0" path="m13,13l14,13e">
                <v:stroke endcap="round" miterlimit="10"/>
              </v:shape>
              <v:shape id="_x0000_s1092" style="position:absolute;left:2775;top:1071;width:455;height:238;" filled="false" strokecolor="#3365FF" strokeweight="0.24pt" coordsize="455,238" coordorigin="0,0" path="m173,236l2,236m343,236l453,236l453,125m2,2l453,2l453,236m196,118l4,118m445,118l315,118e">
                <v:stroke endcap="round" miterlimit="10"/>
              </v:shape>
              <v:shape id="_x0000_s1094" style="position:absolute;left:0;top:0;width:93;height:12;" filled="false" strokecolor="#000000" strokeweight="0.57pt" coordsize="93,12" coordorigin="0,0" path="m87,5l5,5e">
                <v:stroke endcap="round" miterlimit="10"/>
              </v:shape>
              <v:shape id="_x0000_s1096" style="position:absolute;left:0;top:2;width:2907;height:4176;" filled="false" strokecolor="#000000" strokeweight="0.33pt" coordsize="2907,4176" coordorigin="0,0" path="m2529,250l2529,3924m165,78l2504,78m88,251l2529,251m166,78l166,250m89,4l165,78m88,5l88,4172m2505,78l2505,250m173,3924l2529,3924m173,4092l2513,4092m173,3924l88,3924m173,4092l88,4172m3,3l3,4170m88,4172l3,4172m2777,437l2529,437m2777,1626l2531,1626m2777,2235l2529,2235m2777,437l2777,2235m2902,2934l2529,2934m2903,3406l2531,3406m2903,3725l2529,3725m2903,2934l2903,3725m2658,497l2658,492l2657,489l2657,484c2648,466,2641,460,2621,455l2613,455c2595,458,2580,470,2577,489l2576,492l2576,501l2577,504c2579,521,2593,534,2609,537l2613,538l2618,538c2638,536,2648,527,2657,509l2657,504l2658,501l2658,497m2658,612l2658,608l2657,604l2657,599c2648,581,2641,575,2621,570l2613,570c2595,574,2580,585,2577,604l2576,608l2576,616l2577,620c2579,636,2593,650,2609,653l2625,653l2630,652l2633,651l2640,646l2643,645c2647,641,2654,634,2655,628l2657,624l2657,620l2658,616l2658,612m2658,840l2658,836l2657,832l2657,827c2648,809,2641,803,2621,798l2613,798c2595,802,2580,813,2577,832l2576,836l2576,844l2577,849c2580,865,2594,878,2609,881l2625,881l2630,880l2633,879l2640,874l2643,872l2646,869l2649,867l2654,860l2655,856l2657,852l2657,849l2658,844l2658,840m2658,954l2658,950l2657,946l2657,941c2648,923,2641,917,2621,912l2613,912c2595,916,2580,927,2577,946l2576,950l2576,958l2577,963c2579,977,2596,994,2609,994l2613,995l2618,995c2636,995,2650,983,2657,966l2657,963l2658,958l2658,954m2658,1068l2658,1064l2657,1060l2657,1055c2648,1037,2641,1031,2621,1026l2613,1026c2595,1030,2580,1041,2577,1060l2576,1064l2576,1072l2577,1077l2580,1088l2583,1091l2585,1095l2588,1097l2591,1100l2594,1102l2601,1107l2604,1108l2609,1108l2613,1109l2621,1109l2625,1108l2630,1108l2633,1107l2640,1102l2643,1100l2646,1097l2649,1095l2651,1091l2654,1088l2655,1084l2657,1080l2657,1077l2658,1072l2658,1068m2658,1182l2658,1178l2657,1174l2657,1169c2648,1151,2641,1145,2621,1140l2613,1140c2595,1144,2580,1155,2577,1174l2576,1178l2576,1186l2577,1191c2580,1207,2594,1220,2609,1223l2625,1223l2630,1222l2633,1221l2640,1216l2643,1214l2646,1211l2649,1209l2654,1202l2655,1198l2657,1194l2657,1191l2658,1186l2658,1182m2658,1296l2658,1292l2657,1288l2657,1283c2648,1265,2641,1259,2621,1254l2613,1254c2595,1258,2580,1269,2577,1288l2576,1292l2576,1300l2577,1305c2579,1320,2595,1335,2609,1336l2613,1337l2621,1337l2625,1336l2630,1336l2633,1334l2637,1332l2640,1330l2643,1328l2646,1325l2649,1323l2654,1316l2655,1312l2657,1308l2657,1305l2658,1300l2658,1296m2658,1410l2658,1406l2657,1402l2657,1397l2655,1394l2654,1390l2651,1386l2649,1384l2646,1380l2643,1378l2640,1376l2637,1373l2633,1372l2630,1370l2625,1370l2621,1368l2613,1368l2609,1370l2604,1370l2601,1372l2597,1373l2594,1376l2591,1378l2588,1380c2582,1389,2582,1384,2578,1397l2577,1402l2576,1406l2576,1414l2577,1419c2580,1435,2594,1448,2609,1451l2625,1451l2630,1450l2633,1449l2640,1444l2643,1442l2646,1439l2649,1437l2654,1430l2655,1426l2657,1422l2657,1419l2658,1414l2658,1410m2658,1524l2658,1520l2657,1516l2657,1512c2650,1494,2640,1487,2621,1482l2613,1482c2594,1486,2580,1497,2577,1516l2576,1520l2576,1528l2577,1533c2579,1548,2595,1563,2609,1564l2613,1565l2621,1565l2625,1564l2630,1564l2633,1562l2637,1560l2640,1558l2643,1556l2646,1553l2649,1551l2654,1544l2655,1540l2657,1536l2657,1533l2658,1528l2658,1524m2658,1703l2658,1698l2657,1695l2657,1690l2655,1686l2654,1683l2651,1679l2649,1677l2646,1673l2643,1671l2640,1668l2637,1666l2633,1665l2630,1662l2625,1662l2621,1661l2613,1661l2609,1662l2604,1662l2601,1665l2597,1666l2594,1668l2591,1671l2588,1673c2582,1682,2582,1677,2578,1690l2577,1695l2576,1698l2576,1707l2577,1710c2579,1727,2593,1740,2609,1743l2613,1744l2618,1744c2638,1742,2648,1733,2657,1715l2657,1710l2658,1707l2658,1703m2658,1818l2658,1814l2657,1810l2657,1805c2649,1788,2640,1781,2621,1776l2613,1776c2596,1780,2579,1792,2577,1810l2576,1814l2576,1822l2577,1827c2580,1843,2594,1856,2609,1859l2625,1859l2630,1858l2633,1857l2640,1852l2643,1850l2646,1847l2649,1845l2654,1838l2655,1834l2657,1830l2657,1827l2658,1822l2658,1818m2658,1928l2658,1924l2657,1920l2657,1916l2655,1912l2654,1908l2651,1905l2649,1902l2646,1899l2643,1896l2640,1894l2637,1892l2633,1890l2630,1888l2625,1888l2621,1887l2613,1887l2609,1888l2604,1888l2601,1890l2597,1892l2594,1894l2591,1896l2588,1899c2582,1908,2582,1903,2578,1916l2577,1920l2576,1924l2576,1932l2577,1936c2580,1953,2592,1966,2609,1968l2613,1970l2618,1970c2637,1968,2650,1958,2657,1940l2657,1936l2658,1932l2658,1928m2658,2040l2658,2037l2657,2032l2657,2028l2655,2025l2654,2021l2649,2014l2646,2012l2643,2009l2640,2007l2637,2004l2633,2003l2630,2001l2625,2001l2621,2000l2613,2000l2609,2001l2604,2001l2601,2003l2597,2004l2594,2007l2591,2009l2588,2012c2583,2016,2580,2022,2578,2028l2577,2032l2576,2037l2576,2045l2577,2049c2580,2066,2592,2079,2609,2081l2613,2082l2618,2082c2637,2081,2650,2071,2657,2052l2657,2049l2658,2045l2658,2040m2658,2157l2658,2152l2657,2147l2657,2144l2655,2140l2654,2136l2649,2129l2646,2127l2643,2124l2640,2122l2637,2120l2633,2118l2630,2116l2625,2116l2621,2115l2613,2115l2609,2116l2604,2116l2601,2118l2597,2120l2594,2122l2591,2124l2588,2127c2583,2131,2580,2137,2578,2144l2577,2147l2576,2152l2576,2160l2577,2165c2580,2181,2593,2194,2609,2196l2613,2198l2618,2198c2638,2196,2648,2187,2657,2169l2657,2165l2658,2160l2658,2157m2568,3212l2706,3212l2706,3122l2568,3122l2568,3212xm2568,3365l2706,3365l2706,3274l2568,3274l2568,3365xm2568,3527l2706,3527l2706,3437l2568,3437l2568,3527xm2568,3678l2706,3678l2706,3588l2568,3588l2568,3678xm173,3924l173,4092m2568,3057l2706,3057l2706,2967l2568,2967l2568,3057xm2513,3924l2513,4092m2657,725l2657,718l2656,713c2649,697,2638,688,2620,684l2612,684c2594,687,2577,700,2576,718l2574,722l2574,730c2581,777,2643,781,2657,735l2657,725e">
                <v:stroke endcap="round" miterlimit="10"/>
              </v:shape>
              <v:shape id="_x0000_s1098" style="position:absolute;left:2775;top:510;width:765;height:3368;" filled="false" strokecolor="#3365FF" strokeweight="0.24pt" coordsize="765,3368" coordorigin="0,0" path="m404,3260l404,3197m404,3172l404,3110m328,3197l479,3197m353,3172l454,3172m344,3223l363,3223m353,3232l353,3212m353,3157l353,3137m233,3365l404,3365l404,3237m232,3365l232,3122l128,3122m404,3133l404,2971m130,2971l404,2971m296,2657l296,2651l297,2647c314,2516,499,2519,511,2651l512,2657l511,2663c498,2795,315,2800,297,2668l296,2663l296,2657m127,2655l207,2655l207,2813m127,2504l404,2504l404,2548m207,2813l404,2813l404,2765m4,119l260,119m254,119l753,119m754,232l4,232m656,119l753,119m2,2l761,2m2,333l754,333e">
                <v:stroke endcap="round" miterlimit="10"/>
              </v:shape>
            </v:group>
            <v:shape id="_x0000_s1100" style="position:absolute;left:2181;top:429;width:327;height:3315;" filled="false" stroked="false" type="#_x0000_t202">
              <v:fill on="false"/>
              <v:stroke on="false"/>
              <v:path/>
              <v:imagedata o:title=""/>
              <o:lock v:ext="edit" aspectratio="false"/>
              <v:textbox inset="0mm,0mm,0mm,0mm">
                <w:txbxContent>
                  <w:p>
                    <w:pPr>
                      <w:ind w:left="120"/>
                      <w:spacing w:before="19" w:line="192" w:lineRule="auto"/>
                      <w:rPr>
                        <w:rFonts w:ascii="SimSun" w:hAnsi="SimSun" w:eastAsia="SimSun" w:cs="SimSun"/>
                        <w:sz w:val="9"/>
                        <w:szCs w:val="9"/>
                      </w:rPr>
                    </w:pPr>
                    <w:r>
                      <w:rPr>
                        <w:rFonts w:ascii="SimSun" w:hAnsi="SimSun" w:eastAsia="SimSun" w:cs="SimSun"/>
                        <w:sz w:val="9"/>
                        <w:szCs w:val="9"/>
                        <w:b/>
                        <w:bCs/>
                        <w:spacing w:val="1"/>
                      </w:rPr>
                      <w:t>COM</w:t>
                    </w:r>
                  </w:p>
                  <w:p>
                    <w:pPr>
                      <w:ind w:left="129"/>
                      <w:spacing w:before="7" w:line="241" w:lineRule="auto"/>
                      <w:rPr>
                        <w:rFonts w:ascii="SimSun" w:hAnsi="SimSun" w:eastAsia="SimSun" w:cs="SimSun"/>
                        <w:sz w:val="9"/>
                        <w:szCs w:val="9"/>
                      </w:rPr>
                    </w:pPr>
                    <w:r>
                      <w:rPr>
                        <w:rFonts w:ascii="SimSun" w:hAnsi="SimSun" w:eastAsia="SimSun" w:cs="SimSun"/>
                        <w:sz w:val="9"/>
                        <w:szCs w:val="9"/>
                        <w:b/>
                        <w:bCs/>
                        <w:spacing w:val="-1"/>
                      </w:rPr>
                      <w:t>IN3</w:t>
                    </w:r>
                  </w:p>
                  <w:p>
                    <w:pPr>
                      <w:ind w:left="129"/>
                      <w:spacing w:line="238" w:lineRule="auto"/>
                      <w:rPr>
                        <w:rFonts w:ascii="SimSun" w:hAnsi="SimSun" w:eastAsia="SimSun" w:cs="SimSun"/>
                        <w:sz w:val="9"/>
                        <w:szCs w:val="9"/>
                      </w:rPr>
                    </w:pPr>
                    <w:r>
                      <w:rPr>
                        <w:rFonts w:ascii="SimSun" w:hAnsi="SimSun" w:eastAsia="SimSun" w:cs="SimSun"/>
                        <w:sz w:val="9"/>
                        <w:szCs w:val="9"/>
                        <w:b/>
                        <w:bCs/>
                        <w:spacing w:val="-1"/>
                      </w:rPr>
                      <w:t>IN2</w:t>
                    </w:r>
                  </w:p>
                  <w:p>
                    <w:pPr>
                      <w:ind w:left="135"/>
                      <w:spacing w:line="124" w:lineRule="exact"/>
                      <w:rPr>
                        <w:rFonts w:ascii="SimSun" w:hAnsi="SimSun" w:eastAsia="SimSun" w:cs="SimSun"/>
                        <w:sz w:val="9"/>
                        <w:szCs w:val="9"/>
                      </w:rPr>
                    </w:pPr>
                    <w:r>
                      <w:rPr>
                        <w:rFonts w:ascii="SimSun" w:hAnsi="SimSun" w:eastAsia="SimSun" w:cs="SimSun"/>
                        <w:sz w:val="9"/>
                        <w:szCs w:val="9"/>
                        <w:b/>
                        <w:bCs/>
                        <w:spacing w:val="-1"/>
                        <w:position w:val="1"/>
                      </w:rPr>
                      <w:t>IN1</w:t>
                    </w:r>
                  </w:p>
                  <w:p>
                    <w:pPr>
                      <w:ind w:left="150"/>
                      <w:spacing w:before="7" w:line="192" w:lineRule="auto"/>
                      <w:rPr>
                        <w:rFonts w:ascii="SimSun" w:hAnsi="SimSun" w:eastAsia="SimSun" w:cs="SimSun"/>
                        <w:sz w:val="9"/>
                        <w:szCs w:val="9"/>
                      </w:rPr>
                    </w:pPr>
                    <w:r>
                      <w:rPr>
                        <w:rFonts w:ascii="SimSun" w:hAnsi="SimSun" w:eastAsia="SimSun" w:cs="SimSun"/>
                        <w:sz w:val="9"/>
                        <w:szCs w:val="9"/>
                        <w:b/>
                        <w:bCs/>
                        <w:spacing w:val="1"/>
                      </w:rPr>
                      <w:t>VO</w:t>
                    </w:r>
                  </w:p>
                  <w:p>
                    <w:pPr>
                      <w:ind w:left="135"/>
                      <w:spacing w:before="23" w:line="192" w:lineRule="auto"/>
                      <w:rPr>
                        <w:rFonts w:ascii="SimSun" w:hAnsi="SimSun" w:eastAsia="SimSun" w:cs="SimSun"/>
                        <w:sz w:val="9"/>
                        <w:szCs w:val="9"/>
                      </w:rPr>
                    </w:pPr>
                    <w:r>
                      <w:rPr>
                        <w:rFonts w:ascii="SimSun" w:hAnsi="SimSun" w:eastAsia="SimSun" w:cs="SimSun"/>
                        <w:sz w:val="9"/>
                        <w:szCs w:val="9"/>
                        <w:b/>
                        <w:bCs/>
                        <w:spacing w:val="1"/>
                      </w:rPr>
                      <w:t>COM</w:t>
                    </w:r>
                  </w:p>
                  <w:p>
                    <w:pPr>
                      <w:ind w:left="136"/>
                      <w:spacing w:before="22" w:line="224"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2"/>
                      </w:rPr>
                      <w:t>2</w:t>
                    </w:r>
                  </w:p>
                  <w:p>
                    <w:pPr>
                      <w:ind w:left="20" w:right="20" w:firstLine="116"/>
                      <w:spacing w:before="1" w:line="232"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2"/>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5"/>
                      </w:rPr>
                      <w:t>/B</w:t>
                    </w:r>
                  </w:p>
                  <w:p>
                    <w:pPr>
                      <w:ind w:left="20"/>
                      <w:spacing w:line="238"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5"/>
                      </w:rPr>
                      <w:t>/A</w:t>
                    </w:r>
                  </w:p>
                  <w:p>
                    <w:pPr>
                      <w:ind w:left="120"/>
                      <w:spacing w:before="61" w:line="192" w:lineRule="auto"/>
                      <w:rPr>
                        <w:rFonts w:ascii="SimSun" w:hAnsi="SimSun" w:eastAsia="SimSun" w:cs="SimSun"/>
                        <w:sz w:val="9"/>
                        <w:szCs w:val="9"/>
                      </w:rPr>
                    </w:pPr>
                    <w:r>
                      <w:rPr>
                        <w:rFonts w:ascii="SimSun" w:hAnsi="SimSun" w:eastAsia="SimSun" w:cs="SimSun"/>
                        <w:sz w:val="9"/>
                        <w:szCs w:val="9"/>
                        <w:b/>
                        <w:bCs/>
                        <w:spacing w:val="1"/>
                      </w:rPr>
                      <w:t>COM</w:t>
                    </w:r>
                  </w:p>
                  <w:p>
                    <w:pPr>
                      <w:ind w:left="151"/>
                      <w:spacing w:before="19" w:line="190" w:lineRule="auto"/>
                      <w:rPr>
                        <w:rFonts w:ascii="SimSun" w:hAnsi="SimSun" w:eastAsia="SimSun" w:cs="SimSun"/>
                        <w:sz w:val="9"/>
                        <w:szCs w:val="9"/>
                      </w:rPr>
                    </w:pPr>
                    <w:r>
                      <w:rPr>
                        <w:rFonts w:ascii="SimSun" w:hAnsi="SimSun" w:eastAsia="SimSun" w:cs="SimSun"/>
                        <w:sz w:val="9"/>
                        <w:szCs w:val="9"/>
                        <w:b/>
                        <w:bCs/>
                      </w:rPr>
                      <w:t>EZ</w:t>
                    </w:r>
                  </w:p>
                  <w:p>
                    <w:pPr>
                      <w:ind w:left="151"/>
                      <w:spacing w:before="25" w:line="190" w:lineRule="auto"/>
                      <w:rPr>
                        <w:rFonts w:ascii="SimSun" w:hAnsi="SimSun" w:eastAsia="SimSun" w:cs="SimSun"/>
                        <w:sz w:val="9"/>
                        <w:szCs w:val="9"/>
                      </w:rPr>
                    </w:pPr>
                    <w:r>
                      <w:rPr>
                        <w:rFonts w:ascii="SimSun" w:hAnsi="SimSun" w:eastAsia="SimSun" w:cs="SimSun"/>
                        <w:sz w:val="9"/>
                        <w:szCs w:val="9"/>
                        <w:b/>
                        <w:bCs/>
                      </w:rPr>
                      <w:t>EB</w:t>
                    </w:r>
                  </w:p>
                  <w:p>
                    <w:pPr>
                      <w:ind w:left="151"/>
                      <w:spacing w:before="21" w:line="193" w:lineRule="auto"/>
                      <w:rPr>
                        <w:rFonts w:ascii="SimSun" w:hAnsi="SimSun" w:eastAsia="SimSun" w:cs="SimSun"/>
                        <w:sz w:val="9"/>
                        <w:szCs w:val="9"/>
                      </w:rPr>
                    </w:pPr>
                    <w:r>
                      <w:rPr>
                        <w:rFonts w:ascii="SimSun" w:hAnsi="SimSun" w:eastAsia="SimSun" w:cs="SimSun"/>
                        <w:sz w:val="9"/>
                        <w:szCs w:val="9"/>
                        <w:b/>
                        <w:bCs/>
                      </w:rPr>
                      <w:t>EA</w:t>
                    </w:r>
                  </w:p>
                  <w:p>
                    <w:pPr>
                      <w:ind w:left="128"/>
                      <w:spacing w:line="124" w:lineRule="exact"/>
                      <w:rPr>
                        <w:rFonts w:ascii="SimSun" w:hAnsi="SimSun" w:eastAsia="SimSun" w:cs="SimSun"/>
                        <w:sz w:val="9"/>
                        <w:szCs w:val="9"/>
                      </w:rPr>
                    </w:pPr>
                    <w:r>
                      <w:rPr>
                        <w:rFonts w:ascii="SimSun" w:hAnsi="SimSun" w:eastAsia="SimSun" w:cs="SimSun"/>
                        <w:sz w:val="9"/>
                        <w:szCs w:val="9"/>
                        <w:b/>
                        <w:bCs/>
                        <w:spacing w:val="1"/>
                        <w:position w:val="1"/>
                      </w:rPr>
                      <w:t>5</w:t>
                    </w:r>
                    <w:r>
                      <w:rPr>
                        <w:rFonts w:ascii="SimSun" w:hAnsi="SimSun" w:eastAsia="SimSun" w:cs="SimSun"/>
                        <w:sz w:val="9"/>
                        <w:szCs w:val="9"/>
                        <w:b/>
                        <w:bCs/>
                        <w:position w:val="1"/>
                      </w:rPr>
                      <w:t>VO</w:t>
                    </w:r>
                  </w:p>
                  <w:p>
                    <w:pPr>
                      <w:ind w:left="124"/>
                      <w:spacing w:before="26" w:line="18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2"/>
                      </w:rPr>
                      <w:t>8</w:t>
                    </w:r>
                  </w:p>
                  <w:p>
                    <w:pPr>
                      <w:ind w:left="124"/>
                      <w:spacing w:before="1" w:line="16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2"/>
                      </w:rPr>
                      <w:t>7</w:t>
                    </w:r>
                  </w:p>
                  <w:p>
                    <w:pPr>
                      <w:ind w:left="124"/>
                      <w:spacing w:line="16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2"/>
                      </w:rPr>
                      <w:t>6</w:t>
                    </w:r>
                  </w:p>
                  <w:p>
                    <w:pPr>
                      <w:ind w:left="124"/>
                      <w:spacing w:line="16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2"/>
                      </w:rPr>
                      <w:t>5</w:t>
                    </w:r>
                  </w:p>
                  <w:p>
                    <w:pPr>
                      <w:ind w:left="124"/>
                      <w:spacing w:line="16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2"/>
                      </w:rPr>
                      <w:t>4</w:t>
                    </w:r>
                  </w:p>
                  <w:p>
                    <w:pPr>
                      <w:ind w:left="124"/>
                      <w:spacing w:line="16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2"/>
                      </w:rPr>
                      <w:t>3</w:t>
                    </w:r>
                  </w:p>
                  <w:p>
                    <w:pPr>
                      <w:ind w:left="124"/>
                      <w:spacing w:before="1" w:line="16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2"/>
                      </w:rPr>
                      <w:t>2</w:t>
                    </w:r>
                  </w:p>
                  <w:p>
                    <w:pPr>
                      <w:ind w:left="124"/>
                      <w:spacing w:line="23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2"/>
                      </w:rPr>
                      <w:t>1</w:t>
                    </w:r>
                  </w:p>
                  <w:p>
                    <w:pPr>
                      <w:ind w:left="123"/>
                      <w:spacing w:before="31" w:line="192"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6"/>
                      </w:rPr>
                      <w:t>-</w:t>
                    </w:r>
                  </w:p>
                  <w:p>
                    <w:pPr>
                      <w:ind w:left="123"/>
                      <w:spacing w:before="47" w:line="124"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6"/>
                        <w:position w:val="1"/>
                      </w:rPr>
                      <w:t>+</w:t>
                    </w:r>
                  </w:p>
                  <w:p>
                    <w:pPr>
                      <w:ind w:left="110"/>
                      <w:spacing w:before="42" w:line="190" w:lineRule="auto"/>
                      <w:rPr>
                        <w:rFonts w:ascii="SimSun" w:hAnsi="SimSun" w:eastAsia="SimSun" w:cs="SimSun"/>
                        <w:sz w:val="9"/>
                        <w:szCs w:val="9"/>
                      </w:rPr>
                    </w:pPr>
                    <w:r>
                      <w:rPr>
                        <w:rFonts w:ascii="SimSun" w:hAnsi="SimSun" w:eastAsia="SimSun" w:cs="SimSun"/>
                        <w:sz w:val="9"/>
                        <w:szCs w:val="9"/>
                        <w:b/>
                        <w:bCs/>
                        <w:spacing w:val="1"/>
                      </w:rPr>
                      <w:t>BRK</w:t>
                    </w:r>
                  </w:p>
                  <w:p>
                    <w:pPr>
                      <w:ind w:left="128"/>
                      <w:spacing w:before="66" w:line="190" w:lineRule="auto"/>
                      <w:rPr>
                        <w:rFonts w:ascii="SimSun" w:hAnsi="SimSun" w:eastAsia="SimSun" w:cs="SimSun"/>
                        <w:sz w:val="9"/>
                        <w:szCs w:val="9"/>
                      </w:rPr>
                    </w:pPr>
                    <w:r>
                      <w:rPr>
                        <w:rFonts w:ascii="SimSun" w:hAnsi="SimSun" w:eastAsia="SimSun" w:cs="SimSun"/>
                        <w:sz w:val="9"/>
                        <w:szCs w:val="9"/>
                        <w:b/>
                        <w:bCs/>
                        <w:spacing w:val="1"/>
                      </w:rPr>
                      <w:t>V-</w:t>
                    </w:r>
                  </w:p>
                  <w:p>
                    <w:pPr>
                      <w:ind w:left="134"/>
                      <w:spacing w:before="69" w:line="124" w:lineRule="exact"/>
                      <w:rPr>
                        <w:rFonts w:ascii="SimSun" w:hAnsi="SimSun" w:eastAsia="SimSun" w:cs="SimSun"/>
                        <w:sz w:val="9"/>
                        <w:szCs w:val="9"/>
                      </w:rPr>
                    </w:pPr>
                    <w:r>
                      <w:rPr>
                        <w:rFonts w:ascii="SimSun" w:hAnsi="SimSun" w:eastAsia="SimSun" w:cs="SimSun"/>
                        <w:sz w:val="9"/>
                        <w:szCs w:val="9"/>
                        <w:b/>
                        <w:bCs/>
                        <w:spacing w:val="1"/>
                        <w:position w:val="1"/>
                      </w:rPr>
                      <w:t>V+</w:t>
                    </w:r>
                  </w:p>
                </w:txbxContent>
              </v:textbox>
            </v:shape>
            <v:shape id="_x0000_s1102" style="position:absolute;left:3137;top:3093;width:405;height:814;" filled="false" stroked="false" type="#_x0000_t202">
              <v:fill on="false"/>
              <v:stroke on="false"/>
              <v:path/>
              <v:imagedata o:title=""/>
              <o:lock v:ext="edit" aspectratio="false"/>
              <v:textbox inset="0mm,0mm,0mm,0mm">
                <w:txbxContent>
                  <w:p>
                    <w:pPr>
                      <w:ind w:left="20"/>
                      <w:spacing w:before="20" w:line="225" w:lineRule="auto"/>
                      <w:rPr>
                        <w:rFonts w:ascii="SimHei" w:hAnsi="SimHei" w:eastAsia="SimHei" w:cs="SimHei"/>
                        <w:sz w:val="10"/>
                        <w:szCs w:val="10"/>
                      </w:rPr>
                    </w:pPr>
                    <w:r>
                      <w:rPr>
                        <w:rFonts w:ascii="SimSun" w:hAnsi="SimSun" w:eastAsia="SimSun" w:cs="SimSun"/>
                        <w:sz w:val="9"/>
                        <w:szCs w:val="9"/>
                        <w:spacing w:val="-4"/>
                      </w:rPr>
                      <w:t>M</w:t>
                    </w:r>
                    <w:r>
                      <w:rPr>
                        <w:rFonts w:ascii="SimSun" w:hAnsi="SimSun" w:eastAsia="SimSun" w:cs="SimSun"/>
                        <w:sz w:val="9"/>
                        <w:szCs w:val="9"/>
                        <w:spacing w:val="19"/>
                      </w:rPr>
                      <w:t xml:space="preserve">  </w:t>
                    </w:r>
                    <w:r>
                      <w:rPr>
                        <w:rFonts w:ascii="SimHei" w:hAnsi="SimHei" w:eastAsia="SimHei" w:cs="SimHei"/>
                        <w:sz w:val="10"/>
                        <w:szCs w:val="10"/>
                        <w:b/>
                        <w:bCs/>
                        <w:spacing w:val="-4"/>
                      </w:rPr>
                      <w:t>电机</w:t>
                    </w:r>
                  </w:p>
                  <w:p>
                    <w:pPr>
                      <w:pStyle w:val="BodyText"/>
                      <w:spacing w:line="348" w:lineRule="auto"/>
                      <w:rPr>
                        <w:sz w:val="21"/>
                      </w:rPr>
                    </w:pPr>
                    <w:r/>
                  </w:p>
                  <w:p>
                    <w:pPr>
                      <w:ind w:left="62" w:right="36" w:firstLine="59"/>
                      <w:spacing w:before="33" w:line="263" w:lineRule="auto"/>
                      <w:rPr>
                        <w:rFonts w:ascii="SimHei" w:hAnsi="SimHei" w:eastAsia="SimHei" w:cs="SimHei"/>
                        <w:sz w:val="10"/>
                        <w:szCs w:val="10"/>
                      </w:rPr>
                    </w:pPr>
                    <w:r>
                      <w:rPr>
                        <w:rFonts w:ascii="SimHei" w:hAnsi="SimHei" w:eastAsia="SimHei" w:cs="SimHei"/>
                        <w:sz w:val="10"/>
                        <w:szCs w:val="10"/>
                        <w:b/>
                        <w:bCs/>
                        <w:spacing w:val="-6"/>
                      </w:rPr>
                      <w:t>电源</w:t>
                    </w:r>
                    <w:r>
                      <w:rPr>
                        <w:rFonts w:ascii="SimHei" w:hAnsi="SimHei" w:eastAsia="SimHei" w:cs="SimHei"/>
                        <w:sz w:val="10"/>
                        <w:szCs w:val="10"/>
                      </w:rPr>
                      <w:t xml:space="preserve"> </w:t>
                    </w:r>
                    <w:r>
                      <w:rPr>
                        <w:rFonts w:ascii="SimHei" w:hAnsi="SimHei" w:eastAsia="SimHei" w:cs="SimHei"/>
                        <w:sz w:val="10"/>
                        <w:szCs w:val="10"/>
                        <w:b/>
                        <w:bCs/>
                        <w:spacing w:val="-1"/>
                      </w:rPr>
                      <w:t>9V-60V</w:t>
                    </w:r>
                  </w:p>
                </w:txbxContent>
              </v:textbox>
            </v:shape>
            <v:shape id="_x0000_s1104" style="position:absolute;left:3241;top:1060;width:641;height:286;" filled="false" stroked="false" type="#_x0000_t202">
              <v:fill on="false"/>
              <v:stroke on="false"/>
              <v:path/>
              <v:imagedata o:title=""/>
              <o:lock v:ext="edit" aspectratio="false"/>
              <v:textbox inset="0mm,0mm,0mm,0mm">
                <w:txbxContent>
                  <w:p>
                    <w:pPr>
                      <w:ind w:left="20" w:right="20" w:hanging="1"/>
                      <w:spacing w:before="19" w:line="232" w:lineRule="auto"/>
                      <w:rPr>
                        <w:rFonts w:ascii="SimHei" w:hAnsi="SimHei" w:eastAsia="SimHei" w:cs="SimHei"/>
                        <w:sz w:val="10"/>
                        <w:szCs w:val="10"/>
                      </w:rPr>
                    </w:pPr>
                    <w:r>
                      <w:rPr>
                        <w:rFonts w:ascii="SimHei" w:hAnsi="SimHei" w:eastAsia="SimHei" w:cs="SimHei"/>
                        <w:sz w:val="10"/>
                        <w:szCs w:val="10"/>
                      </w:rPr>
                      <w:t>反转限位开关</w:t>
                    </w:r>
                    <w:r>
                      <w:rPr>
                        <w:rFonts w:ascii="SimHei" w:hAnsi="SimHei" w:eastAsia="SimHei" w:cs="SimHei"/>
                        <w:sz w:val="10"/>
                        <w:szCs w:val="10"/>
                      </w:rPr>
                      <w:t>正转限位开关</w:t>
                    </w:r>
                  </w:p>
                </w:txbxContent>
              </v:textbox>
            </v:shape>
            <v:shape id="_x0000_s1106" style="position:absolute;left:2794;top:720;width:1249;height:161;" filled="false" stroked="false" type="#_x0000_t202">
              <v:fill on="false"/>
              <v:stroke on="false"/>
              <v:path/>
              <v:imagedata o:title=""/>
              <o:lock v:ext="edit" aspectratio="false"/>
              <v:textbox inset="0mm,0mm,0mm,0mm">
                <w:txbxContent>
                  <w:p>
                    <w:pPr>
                      <w:ind w:left="20"/>
                      <w:spacing w:before="19" w:line="223" w:lineRule="auto"/>
                      <w:rPr>
                        <w:rFonts w:ascii="SimHei" w:hAnsi="SimHei" w:eastAsia="SimHei" w:cs="SimHei"/>
                        <w:sz w:val="10"/>
                        <w:szCs w:val="10"/>
                      </w:rPr>
                    </w:pPr>
                    <w:r>
                      <w:rPr>
                        <w:rFonts w:ascii="SimHei" w:hAnsi="SimHei" w:eastAsia="SimHei" w:cs="SimHei"/>
                        <w:sz w:val="10"/>
                        <w:szCs w:val="10"/>
                      </w:rPr>
                      <w:t>差分信号同向输入端（AI+)</w:t>
                    </w:r>
                  </w:p>
                </w:txbxContent>
              </v:textbox>
            </v:shape>
            <v:shape id="_x0000_s1108" style="position:absolute;left:2778;top:974;width:271;height:367;" filled="false" stroked="false" type="#_x0000_t202">
              <v:fill on="false"/>
              <v:stroke on="false"/>
              <v:path/>
              <v:imagedata o:title=""/>
              <o:lock v:ext="edit" aspectratio="false"/>
              <v:textbox inset="0mm,0mm,0mm,0mm">
                <w:txbxContent>
                  <w:p>
                    <w:pPr>
                      <w:pStyle w:val="BodyText"/>
                      <w:ind w:left="20"/>
                      <w:spacing w:before="19" w:line="198" w:lineRule="auto"/>
                      <w:rPr>
                        <w:sz w:val="10"/>
                        <w:szCs w:val="10"/>
                      </w:rPr>
                    </w:pPr>
                    <w:r>
                      <w:rPr>
                        <w:sz w:val="10"/>
                        <w:szCs w:val="10"/>
                        <w:spacing w:val="-2"/>
                      </w:rPr>
                      <w:t>COM</w:t>
                    </w:r>
                  </w:p>
                  <w:p>
                    <w:pPr>
                      <w:pStyle w:val="BodyText"/>
                      <w:ind w:left="32"/>
                      <w:spacing w:before="16" w:line="198" w:lineRule="auto"/>
                      <w:rPr>
                        <w:sz w:val="10"/>
                        <w:szCs w:val="10"/>
                      </w:rPr>
                    </w:pPr>
                    <w:r>
                      <w:rPr>
                        <w:sz w:val="10"/>
                        <w:szCs w:val="10"/>
                        <w:spacing w:val="-1"/>
                      </w:rPr>
                      <w:t>SQ2</w:t>
                    </w:r>
                  </w:p>
                  <w:p>
                    <w:pPr>
                      <w:pStyle w:val="BodyText"/>
                      <w:ind w:left="37"/>
                      <w:spacing w:before="26" w:line="198" w:lineRule="auto"/>
                      <w:rPr>
                        <w:sz w:val="10"/>
                        <w:szCs w:val="10"/>
                      </w:rPr>
                    </w:pPr>
                    <w:r>
                      <w:rPr>
                        <w:sz w:val="10"/>
                        <w:szCs w:val="10"/>
                        <w:spacing w:val="-2"/>
                      </w:rPr>
                      <w:t>SQ1</w:t>
                    </w:r>
                  </w:p>
                </w:txbxContent>
              </v:textbox>
            </v:shape>
          </v:group>
        </w:pict>
      </w:r>
      <w:r>
        <w:pict>
          <v:shape id="_x0000_s1110" style="position:absolute;margin-left:204.081pt;margin-top:33.2647pt;mso-position-vertical-relative:text;mso-position-horizontal-relative:text;width:4.45pt;height:13.4pt;z-index:253337600;" filled="false" stroked="false" type="#_x0000_t202">
            <v:fill on="false"/>
            <v:stroke on="false"/>
            <v:path/>
            <v:imagedata o:title=""/>
            <o:lock v:ext="edit" aspectratio="false"/>
            <v:textbox inset="0mm,0mm,0mm,0mm">
              <w:txbxContent>
                <w:p>
                  <w:pPr>
                    <w:ind w:left="20"/>
                    <w:spacing w:before="19" w:line="191" w:lineRule="auto"/>
                    <w:rPr>
                      <w:rFonts w:ascii="SimHei" w:hAnsi="SimHei" w:eastAsia="SimHei" w:cs="SimHei"/>
                      <w:sz w:val="10"/>
                      <w:szCs w:val="10"/>
                    </w:rPr>
                  </w:pPr>
                  <w:r>
                    <w:rPr>
                      <w:rFonts w:ascii="SimHei" w:hAnsi="SimHei" w:eastAsia="SimHei" w:cs="SimHei"/>
                      <w:sz w:val="10"/>
                      <w:szCs w:val="10"/>
                    </w:rPr>
                    <w:t>)</w:t>
                  </w:r>
                </w:p>
                <w:p>
                  <w:pPr>
                    <w:ind w:left="20"/>
                    <w:spacing w:line="229" w:lineRule="auto"/>
                    <w:rPr>
                      <w:rFonts w:ascii="SimHei" w:hAnsi="SimHei" w:eastAsia="SimHei" w:cs="SimHei"/>
                      <w:sz w:val="10"/>
                      <w:szCs w:val="10"/>
                    </w:rPr>
                  </w:pPr>
                  <w:r>
                    <w:rPr>
                      <w:rFonts w:ascii="SimHei" w:hAnsi="SimHei" w:eastAsia="SimHei" w:cs="SimHei"/>
                      <w:sz w:val="10"/>
                      <w:szCs w:val="10"/>
                    </w:rPr>
                    <w:t>)</w:t>
                  </w:r>
                </w:p>
              </w:txbxContent>
            </v:textbox>
          </v:shape>
        </w:pict>
      </w:r>
      <w:r>
        <w:rPr>
          <w:position w:val="-83"/>
        </w:rPr>
        <w:pict>
          <v:group id="_x0000_s1112" style="mso-position-vertical-relative:line;mso-position-horizontal-relative:char;width:198.9pt;height:208.9pt;" filled="false" stroked="false" coordsize="3977,4177" coordorigin="0,0">
            <v:shape id="_x0000_s1114" style="position:absolute;left:2799;top:506;width:1199;height:257;" filled="false" stroked="false" type="#_x0000_t202">
              <v:fill on="false"/>
              <v:stroke on="false"/>
              <v:path/>
              <v:imagedata o:title=""/>
              <o:lock v:ext="edit" aspectratio="false"/>
              <v:textbox inset="0mm,0mm,0mm,0mm">
                <w:txbxContent>
                  <w:p>
                    <w:pPr>
                      <w:ind w:left="32"/>
                      <w:spacing w:before="19" w:line="213" w:lineRule="auto"/>
                      <w:rPr>
                        <w:rFonts w:ascii="SimHei" w:hAnsi="SimHei" w:eastAsia="SimHei" w:cs="SimHei"/>
                        <w:sz w:val="10"/>
                        <w:szCs w:val="10"/>
                      </w:rPr>
                    </w:pPr>
                    <w:r>
                      <w:rPr>
                        <w:rFonts w:ascii="Arial" w:hAnsi="Arial" w:eastAsia="Arial" w:cs="Arial"/>
                        <w:sz w:val="10"/>
                        <w:szCs w:val="10"/>
                        <w:spacing w:val="-2"/>
                      </w:rPr>
                      <w:t>K1</w:t>
                    </w:r>
                    <w:r>
                      <w:rPr>
                        <w:rFonts w:ascii="Arial" w:hAnsi="Arial" w:eastAsia="Arial" w:cs="Arial"/>
                        <w:sz w:val="10"/>
                        <w:szCs w:val="10"/>
                        <w:spacing w:val="1"/>
                      </w:rPr>
                      <w:t xml:space="preserve">         </w:t>
                    </w:r>
                    <w:r>
                      <w:rPr>
                        <w:rFonts w:ascii="SimHei" w:hAnsi="SimHei" w:eastAsia="SimHei" w:cs="SimHei"/>
                        <w:sz w:val="10"/>
                        <w:szCs w:val="10"/>
                        <w:spacing w:val="-2"/>
                      </w:rPr>
                      <w:t>停止</w:t>
                    </w:r>
                  </w:p>
                  <w:p>
                    <w:pPr>
                      <w:ind w:left="20"/>
                      <w:spacing w:line="190" w:lineRule="auto"/>
                      <w:rPr>
                        <w:rFonts w:ascii="SimHei" w:hAnsi="SimHei" w:eastAsia="SimHei" w:cs="SimHei"/>
                        <w:sz w:val="10"/>
                        <w:szCs w:val="10"/>
                      </w:rPr>
                    </w:pPr>
                    <w:r>
                      <w:rPr>
                        <w:rFonts w:ascii="SimHei" w:hAnsi="SimHei" w:eastAsia="SimHei" w:cs="SimHei"/>
                        <w:sz w:val="10"/>
                        <w:szCs w:val="10"/>
                      </w:rPr>
                      <w:t>差分信号反向输入端（AI-</w:t>
                    </w:r>
                  </w:p>
                </w:txbxContent>
              </v:textbox>
            </v:shape>
            <v:group id="_x0000_s1116" style="position:absolute;left:0;top:0;width:3612;height:4177;" filled="false" stroked="false" coordsize="3612,4177" coordorigin="0,0">
              <v:shape id="_x0000_s1118" style="position:absolute;left:2889;top:1158;width:291;height:151;" filled="false" strokecolor="#3365FF" strokeweight="0.24pt" coordsize="291,151" coordorigin="0,0" path="m116,148l173,119m173,148l287,148m2,148l116,148m155,129l149,118l134,139m115,29l169,3m169,29l275,29m8,29l115,29m151,11l146,2l131,21e">
                <v:stroke endcap="round" miterlimit="10"/>
              </v:shape>
              <v:shape id="_x0000_s1120" style="position:absolute;left:3214;top:1175;width:27;height:27;" filled="false" strokecolor="#3365FF" strokeweight="1.30pt" coordsize="27,27" coordorigin="0,0" path="m13,13l14,13e">
                <v:stroke endcap="round" miterlimit="10"/>
              </v:shape>
              <v:shape id="_x0000_s1122" style="position:absolute;left:2775;top:1070;width:455;height:240;" filled="false" strokecolor="#3365FF" strokeweight="0.24pt" coordsize="455,240" coordorigin="0,0" path="m173,237l2,237m341,237l453,237l453,125m2,2l453,2l453,237m195,118l4,118m443,118l315,118e">
                <v:stroke endcap="round" miterlimit="10"/>
              </v:shape>
              <v:shape id="_x0000_s1124" style="position:absolute;left:0;top:0;width:93;height:12;" filled="false" strokecolor="#000000" strokeweight="0.57pt" coordsize="93,12" coordorigin="0,0" path="m87,5l5,5e">
                <v:stroke endcap="round" miterlimit="10"/>
              </v:shape>
              <v:shape id="_x0000_s1126" style="position:absolute;left:0;top:2;width:2906;height:4176;" filled="false" strokecolor="#000000" strokeweight="0.33pt" coordsize="2906,4176" coordorigin="0,0" path="m2529,250l2529,3924m164,77l2504,77m88,250l2528,250m166,77l166,250m89,3l164,77m88,4l88,4172m2505,77l2505,250m172,3924l2529,3924m173,4092l2513,4092m173,3924l88,3924m173,4092l88,4172m3,3l3,4170m88,4172l3,4172m2777,436l2529,436m2777,1626l2530,1626m2777,2235l2529,2235m2777,436l2777,2235m2901,2934l2529,2934m2902,3406l2530,3406m2902,3724l2529,3724m2902,2934l2902,3724m2658,496l2658,492l2657,488c2646,442,2582,445,2576,492l2576,501c2583,549,2647,551,2657,504l2658,501l2658,496m2658,611l2658,608l2657,603c2646,557,2582,560,2576,608l2576,616l2577,620c2578,634,2593,650,2609,652l2616,652c2635,654,2652,641,2656,623l2657,620l2658,616l2658,611m2658,839l2658,836l2657,831c2645,784,2582,789,2576,836l2576,844c2583,892,2648,893,2657,848l2658,844l2658,839m2658,953l2658,950l2657,945c2647,898,2581,903,2576,950l2576,958c2583,1006,2648,1007,2657,962l2658,958l2658,953m2658,1067l2658,1064l2657,1059c2646,1012,2582,1016,2576,1064l2576,1072l2577,1076c2579,1091,2593,1105,2609,1108l2613,1108l2616,1109l2621,1108l2625,1108l2630,1107l2633,1106l2637,1103l2640,1102l2649,1094l2651,1090l2654,1088l2655,1083l2658,1072l2658,1067m2658,1181l2658,1178l2657,1173c2647,1126,2581,1131,2576,1178l2576,1186l2577,1190c2578,1204,2593,1220,2609,1222l2613,1222l2616,1223c2636,1222,2651,1213,2656,1193l2657,1190l2658,1186l2658,1181m2658,1295l2658,1292l2657,1287c2647,1240,2581,1244,2576,1292l2576,1299c2582,1346,2646,1351,2657,1304l2658,1299l2658,1295m2658,1409l2658,1406l2657,1401c2647,1354,2581,1359,2576,1406l2576,1414c2583,1462,2648,1463,2657,1418l2658,1414l2658,1409m2658,1523l2658,1520l2657,1515c2646,1467,2582,1472,2576,1520l2576,1527c2582,1574,2646,1579,2657,1532l2658,1527l2658,1523m2658,1702l2658,1698l2657,1694c2646,1648,2582,1651,2576,1698l2576,1707l2577,1710c2579,1725,2593,1741,2609,1743l2616,1743c2635,1745,2652,1731,2656,1714l2658,1707l2658,1702m2658,1817l2658,1814l2657,1809c2645,1762,2582,1767,2576,1814l2576,1822c2583,1870,2648,1871,2657,1826l2658,1822l2658,1817m2658,1928l2658,1923l2657,1919l2656,1914c2653,1901,2636,1886,2621,1887l2613,1887c2597,1886,2577,1904,2577,1919l2576,1923l2576,1931c2580,1978,2647,1983,2657,1936l2658,1931l2658,1928m2658,2040l2658,2036l2657,2032l2656,2027c2653,2013,2636,1999,2621,2000l2616,1998l2613,2000c2597,1999,2577,2017,2577,2032l2576,2036l2576,2044c2580,2090,2647,2096,2657,2049l2658,2044l2658,2040m2658,2156l2658,2151l2657,2147l2656,2144c2654,2130,2636,2114,2621,2115l2613,2115c2596,2114,2579,2131,2577,2147l2576,2151l2576,2160c2583,2206,2646,2210,2657,2164l2658,2160l2658,2156m2568,3210l2706,3210l2706,3120l2568,3120l2568,3210xm2568,3364l2706,3364l2706,3274l2568,3274l2568,3364xm2568,3526l2706,3526l2706,3436l2568,3436l2568,3526xm2568,3677l2706,3677l2706,3587l2568,3587l2568,3677xm173,3924l173,4092m2568,3056l2706,3056l2706,2966l2568,2966l2568,3056xm2513,3924l2513,4092m2657,725l2657,720l2655,713c2650,698,2637,685,2620,684l2612,684c2596,683,2576,702,2576,717l2574,720l2574,729l2576,734l2576,737l2577,742l2579,744l2584,752l2586,754l2589,758l2592,760l2596,761l2600,764l2603,765l2607,766l2612,767l2615,767c2634,766,2650,755,2655,737l2656,734l2657,729l2657,725e">
                <v:stroke endcap="round" miterlimit="10"/>
              </v:shape>
              <v:shape id="_x0000_s1128" style="position:absolute;left:2898;top:3011;width:390;height:866;" filled="false" strokecolor="#3365FF" strokeweight="0.24pt" coordsize="390,866" coordorigin="0,0" path="m280,758l280,695m280,670l280,608m205,695l355,695m230,670l329,670m220,721l239,721m230,730l230,711m230,656l230,635m110,863l280,863l280,735m109,863l109,620l4,620m280,632l280,470m5,470l280,470m172,155l172,151l173,145c191,15,374,17,387,151l387,161c374,295,191,297,173,167l172,161l172,155m2,153l83,153l83,311m2,2l280,2l280,47m83,311l280,311l280,263e">
                <v:stroke endcap="round" miterlimit="10"/>
              </v:shape>
              <v:shape id="_x0000_s1130" style="position:absolute;left:3517;top:501;width:27;height:27;" filled="false" strokecolor="#3365FF" strokeweight="1.30pt" coordsize="27,27" coordorigin="0,0" path="m14,13l13,13e">
                <v:stroke endcap="round" miterlimit="10"/>
              </v:shape>
              <v:shape id="_x0000_s1132" style="position:absolute;left:2777;top:509;width:835;height:335;" filled="false" strokecolor="#3365FF" strokeweight="0.24pt" coordsize="835,335" coordorigin="0,0" path="m3,121l205,121m832,231l4,233m753,2l753,124l303,124m2,332l832,332e">
                <v:stroke endcap="round" miterlimit="10"/>
              </v:shape>
              <v:shape id="_x0000_s1134" style="position:absolute;left:2976;top:624;width:113;height:13;" fillcolor="#FFFFFF" filled="true" stroked="false" coordsize="113,13" coordorigin="0,0" path="m98,7l98,8l101,12l103,12l104,13l106,12l107,12c111,8,113,8,110,3l107,1c101,1,103,0,99,3l98,6l98,7xm0,7l1,8l1,9l3,12l6,12l6,13l8,12l10,12l10,11l13,8l13,6l11,3l10,2l10,1l8,1c4,0,0,1,1,6l0,7e"/>
              <v:shape id="_x0000_s1136" style="position:absolute;left:2777;top:512;width:835;height:128;" filled="false" strokecolor="#3365FF" strokeweight="0.24pt" coordsize="835,128" coordorigin="0,0" path="m297,119l297,121l301,124l302,124l303,125l305,124l307,124c310,121,312,121,309,116l307,113c300,114,302,112,298,116l297,118l297,119m199,119l200,121l200,122l202,124l205,124l205,125l207,124l209,124l209,123l212,121l212,118l211,116l209,115l209,113l207,113c203,113,199,114,200,118l199,119m212,116l291,88m2,2l832,2e">
                <v:stroke endcap="round" miterlimit="10"/>
              </v:shape>
            </v:group>
            <v:shape id="_x0000_s1138" style="position:absolute;left:2181;top:429;width:327;height:3287;" filled="false" stroked="false" type="#_x0000_t202">
              <v:fill on="false"/>
              <v:stroke on="false"/>
              <v:path/>
              <v:imagedata o:title=""/>
              <o:lock v:ext="edit" aspectratio="false"/>
              <v:textbox inset="0mm,0mm,0mm,0mm">
                <w:txbxContent>
                  <w:p>
                    <w:pPr>
                      <w:ind w:left="120"/>
                      <w:spacing w:before="19" w:line="192" w:lineRule="auto"/>
                      <w:rPr>
                        <w:rFonts w:ascii="SimSun" w:hAnsi="SimSun" w:eastAsia="SimSun" w:cs="SimSun"/>
                        <w:sz w:val="9"/>
                        <w:szCs w:val="9"/>
                      </w:rPr>
                    </w:pPr>
                    <w:r>
                      <w:rPr>
                        <w:rFonts w:ascii="SimSun" w:hAnsi="SimSun" w:eastAsia="SimSun" w:cs="SimSun"/>
                        <w:sz w:val="9"/>
                        <w:szCs w:val="9"/>
                        <w:b/>
                        <w:bCs/>
                        <w:spacing w:val="1"/>
                      </w:rPr>
                      <w:t>COM</w:t>
                    </w:r>
                  </w:p>
                  <w:p>
                    <w:pPr>
                      <w:ind w:left="128"/>
                      <w:spacing w:before="7" w:line="239" w:lineRule="auto"/>
                      <w:rPr>
                        <w:rFonts w:ascii="SimSun" w:hAnsi="SimSun" w:eastAsia="SimSun" w:cs="SimSun"/>
                        <w:sz w:val="9"/>
                        <w:szCs w:val="9"/>
                      </w:rPr>
                    </w:pPr>
                    <w:r>
                      <w:rPr>
                        <w:rFonts w:ascii="SimSun" w:hAnsi="SimSun" w:eastAsia="SimSun" w:cs="SimSun"/>
                        <w:sz w:val="9"/>
                        <w:szCs w:val="9"/>
                        <w:b/>
                        <w:bCs/>
                        <w:spacing w:val="-1"/>
                      </w:rPr>
                      <w:t>IN3</w:t>
                    </w:r>
                  </w:p>
                  <w:p>
                    <w:pPr>
                      <w:ind w:left="128"/>
                      <w:spacing w:line="238" w:lineRule="auto"/>
                      <w:rPr>
                        <w:rFonts w:ascii="SimSun" w:hAnsi="SimSun" w:eastAsia="SimSun" w:cs="SimSun"/>
                        <w:sz w:val="9"/>
                        <w:szCs w:val="9"/>
                      </w:rPr>
                    </w:pPr>
                    <w:r>
                      <w:rPr>
                        <w:rFonts w:ascii="SimSun" w:hAnsi="SimSun" w:eastAsia="SimSun" w:cs="SimSun"/>
                        <w:sz w:val="9"/>
                        <w:szCs w:val="9"/>
                        <w:b/>
                        <w:bCs/>
                        <w:spacing w:val="-1"/>
                      </w:rPr>
                      <w:t>IN2</w:t>
                    </w:r>
                  </w:p>
                  <w:p>
                    <w:pPr>
                      <w:ind w:left="135"/>
                      <w:spacing w:line="124" w:lineRule="exact"/>
                      <w:rPr>
                        <w:rFonts w:ascii="SimSun" w:hAnsi="SimSun" w:eastAsia="SimSun" w:cs="SimSun"/>
                        <w:sz w:val="9"/>
                        <w:szCs w:val="9"/>
                      </w:rPr>
                    </w:pPr>
                    <w:r>
                      <w:rPr>
                        <w:rFonts w:ascii="SimSun" w:hAnsi="SimSun" w:eastAsia="SimSun" w:cs="SimSun"/>
                        <w:sz w:val="9"/>
                        <w:szCs w:val="9"/>
                        <w:b/>
                        <w:bCs/>
                        <w:spacing w:val="-1"/>
                        <w:position w:val="1"/>
                      </w:rPr>
                      <w:t>IN1</w:t>
                    </w:r>
                  </w:p>
                  <w:p>
                    <w:pPr>
                      <w:ind w:left="150"/>
                      <w:spacing w:before="7" w:line="192" w:lineRule="auto"/>
                      <w:rPr>
                        <w:rFonts w:ascii="SimSun" w:hAnsi="SimSun" w:eastAsia="SimSun" w:cs="SimSun"/>
                        <w:sz w:val="9"/>
                        <w:szCs w:val="9"/>
                      </w:rPr>
                    </w:pPr>
                    <w:r>
                      <w:rPr>
                        <w:rFonts w:ascii="SimSun" w:hAnsi="SimSun" w:eastAsia="SimSun" w:cs="SimSun"/>
                        <w:sz w:val="9"/>
                        <w:szCs w:val="9"/>
                        <w:b/>
                        <w:bCs/>
                        <w:spacing w:val="1"/>
                      </w:rPr>
                      <w:t>VO</w:t>
                    </w:r>
                  </w:p>
                  <w:p>
                    <w:pPr>
                      <w:ind w:left="135"/>
                      <w:spacing w:before="23" w:line="192" w:lineRule="auto"/>
                      <w:rPr>
                        <w:rFonts w:ascii="SimSun" w:hAnsi="SimSun" w:eastAsia="SimSun" w:cs="SimSun"/>
                        <w:sz w:val="9"/>
                        <w:szCs w:val="9"/>
                      </w:rPr>
                    </w:pPr>
                    <w:r>
                      <w:rPr>
                        <w:rFonts w:ascii="SimSun" w:hAnsi="SimSun" w:eastAsia="SimSun" w:cs="SimSun"/>
                        <w:sz w:val="9"/>
                        <w:szCs w:val="9"/>
                        <w:b/>
                        <w:bCs/>
                        <w:spacing w:val="1"/>
                      </w:rPr>
                      <w:t>COM</w:t>
                    </w:r>
                  </w:p>
                  <w:p>
                    <w:pPr>
                      <w:ind w:left="136"/>
                      <w:spacing w:before="22" w:line="22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2"/>
                      </w:rPr>
                      <w:t>2</w:t>
                    </w:r>
                  </w:p>
                  <w:p>
                    <w:pPr>
                      <w:ind w:left="20" w:right="20" w:firstLine="116"/>
                      <w:spacing w:line="231"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2"/>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5"/>
                      </w:rPr>
                      <w:t>/B</w:t>
                    </w:r>
                  </w:p>
                  <w:p>
                    <w:pPr>
                      <w:ind w:left="20"/>
                      <w:spacing w:line="238"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5"/>
                      </w:rPr>
                      <w:t>/A</w:t>
                    </w:r>
                  </w:p>
                  <w:p>
                    <w:pPr>
                      <w:ind w:left="120"/>
                      <w:spacing w:before="63" w:line="192" w:lineRule="auto"/>
                      <w:rPr>
                        <w:rFonts w:ascii="SimSun" w:hAnsi="SimSun" w:eastAsia="SimSun" w:cs="SimSun"/>
                        <w:sz w:val="9"/>
                        <w:szCs w:val="9"/>
                      </w:rPr>
                    </w:pPr>
                    <w:r>
                      <w:rPr>
                        <w:rFonts w:ascii="SimSun" w:hAnsi="SimSun" w:eastAsia="SimSun" w:cs="SimSun"/>
                        <w:sz w:val="9"/>
                        <w:szCs w:val="9"/>
                        <w:b/>
                        <w:bCs/>
                        <w:spacing w:val="1"/>
                      </w:rPr>
                      <w:t>COM</w:t>
                    </w:r>
                  </w:p>
                  <w:p>
                    <w:pPr>
                      <w:ind w:left="151"/>
                      <w:spacing w:before="17" w:line="190" w:lineRule="auto"/>
                      <w:rPr>
                        <w:rFonts w:ascii="SimSun" w:hAnsi="SimSun" w:eastAsia="SimSun" w:cs="SimSun"/>
                        <w:sz w:val="9"/>
                        <w:szCs w:val="9"/>
                      </w:rPr>
                    </w:pPr>
                    <w:r>
                      <w:rPr>
                        <w:rFonts w:ascii="SimSun" w:hAnsi="SimSun" w:eastAsia="SimSun" w:cs="SimSun"/>
                        <w:sz w:val="9"/>
                        <w:szCs w:val="9"/>
                        <w:b/>
                        <w:bCs/>
                      </w:rPr>
                      <w:t>EZ</w:t>
                    </w:r>
                  </w:p>
                  <w:p>
                    <w:pPr>
                      <w:ind w:left="151"/>
                      <w:spacing w:before="27" w:line="190" w:lineRule="auto"/>
                      <w:rPr>
                        <w:rFonts w:ascii="SimSun" w:hAnsi="SimSun" w:eastAsia="SimSun" w:cs="SimSun"/>
                        <w:sz w:val="9"/>
                        <w:szCs w:val="9"/>
                      </w:rPr>
                    </w:pPr>
                    <w:r>
                      <w:rPr>
                        <w:rFonts w:ascii="SimSun" w:hAnsi="SimSun" w:eastAsia="SimSun" w:cs="SimSun"/>
                        <w:sz w:val="9"/>
                        <w:szCs w:val="9"/>
                        <w:b/>
                        <w:bCs/>
                      </w:rPr>
                      <w:t>EB</w:t>
                    </w:r>
                  </w:p>
                  <w:p>
                    <w:pPr>
                      <w:ind w:left="151"/>
                      <w:spacing w:before="20" w:line="192" w:lineRule="auto"/>
                      <w:rPr>
                        <w:rFonts w:ascii="SimSun" w:hAnsi="SimSun" w:eastAsia="SimSun" w:cs="SimSun"/>
                        <w:sz w:val="9"/>
                        <w:szCs w:val="9"/>
                      </w:rPr>
                    </w:pPr>
                    <w:r>
                      <w:rPr>
                        <w:rFonts w:ascii="SimSun" w:hAnsi="SimSun" w:eastAsia="SimSun" w:cs="SimSun"/>
                        <w:sz w:val="9"/>
                        <w:szCs w:val="9"/>
                        <w:b/>
                        <w:bCs/>
                      </w:rPr>
                      <w:t>EA</w:t>
                    </w:r>
                  </w:p>
                  <w:p>
                    <w:pPr>
                      <w:ind w:left="128"/>
                      <w:spacing w:line="124" w:lineRule="exact"/>
                      <w:rPr>
                        <w:rFonts w:ascii="SimSun" w:hAnsi="SimSun" w:eastAsia="SimSun" w:cs="SimSun"/>
                        <w:sz w:val="9"/>
                        <w:szCs w:val="9"/>
                      </w:rPr>
                    </w:pPr>
                    <w:r>
                      <w:rPr>
                        <w:rFonts w:ascii="SimSun" w:hAnsi="SimSun" w:eastAsia="SimSun" w:cs="SimSun"/>
                        <w:sz w:val="9"/>
                        <w:szCs w:val="9"/>
                        <w:b/>
                        <w:bCs/>
                        <w:spacing w:val="1"/>
                        <w:position w:val="1"/>
                      </w:rPr>
                      <w:t>5</w:t>
                    </w:r>
                    <w:r>
                      <w:rPr>
                        <w:rFonts w:ascii="SimSun" w:hAnsi="SimSun" w:eastAsia="SimSun" w:cs="SimSun"/>
                        <w:sz w:val="9"/>
                        <w:szCs w:val="9"/>
                        <w:b/>
                        <w:bCs/>
                        <w:position w:val="1"/>
                      </w:rPr>
                      <w:t>VO</w:t>
                    </w:r>
                  </w:p>
                  <w:p>
                    <w:pPr>
                      <w:ind w:left="123"/>
                      <w:spacing w:before="28" w:line="183"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3"/>
                      </w:rPr>
                      <w:t>8</w:t>
                    </w:r>
                  </w:p>
                  <w:p>
                    <w:pPr>
                      <w:ind w:left="123"/>
                      <w:spacing w:line="16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3"/>
                      </w:rPr>
                      <w:t>7</w:t>
                    </w:r>
                  </w:p>
                  <w:p>
                    <w:pPr>
                      <w:ind w:left="123"/>
                      <w:spacing w:line="16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3"/>
                      </w:rPr>
                      <w:t>6</w:t>
                    </w:r>
                  </w:p>
                  <w:p>
                    <w:pPr>
                      <w:ind w:left="123"/>
                      <w:spacing w:line="16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3"/>
                      </w:rPr>
                      <w:t>5</w:t>
                    </w:r>
                  </w:p>
                  <w:p>
                    <w:pPr>
                      <w:ind w:left="123"/>
                      <w:spacing w:line="16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3"/>
                      </w:rPr>
                      <w:t>4</w:t>
                    </w:r>
                  </w:p>
                  <w:p>
                    <w:pPr>
                      <w:ind w:left="123"/>
                      <w:spacing w:before="1" w:line="16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3"/>
                      </w:rPr>
                      <w:t>3</w:t>
                    </w:r>
                  </w:p>
                  <w:p>
                    <w:pPr>
                      <w:ind w:left="123"/>
                      <w:spacing w:line="16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3"/>
                      </w:rPr>
                      <w:t>2</w:t>
                    </w:r>
                  </w:p>
                  <w:p>
                    <w:pPr>
                      <w:ind w:left="123"/>
                      <w:spacing w:line="239"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3"/>
                      </w:rPr>
                      <w:t>1</w:t>
                    </w:r>
                  </w:p>
                  <w:p>
                    <w:pPr>
                      <w:ind w:left="123"/>
                      <w:spacing w:before="30" w:line="192"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6"/>
                      </w:rPr>
                      <w:t>-</w:t>
                    </w:r>
                  </w:p>
                  <w:p>
                    <w:pPr>
                      <w:ind w:left="123"/>
                      <w:spacing w:before="47" w:line="124"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6"/>
                        <w:position w:val="1"/>
                      </w:rPr>
                      <w:t>+</w:t>
                    </w:r>
                  </w:p>
                  <w:p>
                    <w:pPr>
                      <w:ind w:left="110"/>
                      <w:spacing w:before="43" w:line="190" w:lineRule="auto"/>
                      <w:rPr>
                        <w:rFonts w:ascii="SimSun" w:hAnsi="SimSun" w:eastAsia="SimSun" w:cs="SimSun"/>
                        <w:sz w:val="9"/>
                        <w:szCs w:val="9"/>
                      </w:rPr>
                    </w:pPr>
                    <w:r>
                      <w:rPr>
                        <w:rFonts w:ascii="SimSun" w:hAnsi="SimSun" w:eastAsia="SimSun" w:cs="SimSun"/>
                        <w:sz w:val="9"/>
                        <w:szCs w:val="9"/>
                        <w:b/>
                        <w:bCs/>
                        <w:spacing w:val="1"/>
                      </w:rPr>
                      <w:t>BRK</w:t>
                    </w:r>
                  </w:p>
                  <w:p>
                    <w:pPr>
                      <w:ind w:left="127"/>
                      <w:spacing w:before="65" w:line="190" w:lineRule="auto"/>
                      <w:rPr>
                        <w:rFonts w:ascii="SimSun" w:hAnsi="SimSun" w:eastAsia="SimSun" w:cs="SimSun"/>
                        <w:sz w:val="9"/>
                        <w:szCs w:val="9"/>
                      </w:rPr>
                    </w:pPr>
                    <w:r>
                      <w:rPr>
                        <w:rFonts w:ascii="SimSun" w:hAnsi="SimSun" w:eastAsia="SimSun" w:cs="SimSun"/>
                        <w:sz w:val="9"/>
                        <w:szCs w:val="9"/>
                        <w:b/>
                        <w:bCs/>
                        <w:spacing w:val="1"/>
                      </w:rPr>
                      <w:t>V-</w:t>
                    </w:r>
                  </w:p>
                  <w:p>
                    <w:pPr>
                      <w:ind w:left="134"/>
                      <w:spacing w:before="70" w:line="124" w:lineRule="exact"/>
                      <w:rPr>
                        <w:rFonts w:ascii="SimSun" w:hAnsi="SimSun" w:eastAsia="SimSun" w:cs="SimSun"/>
                        <w:sz w:val="9"/>
                        <w:szCs w:val="9"/>
                      </w:rPr>
                    </w:pPr>
                    <w:r>
                      <w:rPr>
                        <w:rFonts w:ascii="SimSun" w:hAnsi="SimSun" w:eastAsia="SimSun" w:cs="SimSun"/>
                        <w:sz w:val="9"/>
                        <w:szCs w:val="9"/>
                        <w:b/>
                        <w:bCs/>
                        <w:spacing w:val="1"/>
                        <w:position w:val="1"/>
                      </w:rPr>
                      <w:t>V+</w:t>
                    </w:r>
                  </w:p>
                </w:txbxContent>
              </v:textbox>
            </v:shape>
            <v:shape id="_x0000_s1140" style="position:absolute;left:3136;top:3092;width:405;height:785;" filled="false" stroked="false" type="#_x0000_t202">
              <v:fill on="false"/>
              <v:stroke on="false"/>
              <v:path/>
              <v:imagedata o:title=""/>
              <o:lock v:ext="edit" aspectratio="false"/>
              <v:textbox inset="0mm,0mm,0mm,0mm">
                <w:txbxContent>
                  <w:p>
                    <w:pPr>
                      <w:ind w:left="20"/>
                      <w:spacing w:before="20" w:line="225" w:lineRule="auto"/>
                      <w:rPr>
                        <w:rFonts w:ascii="SimHei" w:hAnsi="SimHei" w:eastAsia="SimHei" w:cs="SimHei"/>
                        <w:sz w:val="10"/>
                        <w:szCs w:val="10"/>
                      </w:rPr>
                    </w:pPr>
                    <w:r>
                      <w:rPr>
                        <w:rFonts w:ascii="SimSun" w:hAnsi="SimSun" w:eastAsia="SimSun" w:cs="SimSun"/>
                        <w:sz w:val="9"/>
                        <w:szCs w:val="9"/>
                        <w:spacing w:val="-4"/>
                      </w:rPr>
                      <w:t>M</w:t>
                    </w:r>
                    <w:r>
                      <w:rPr>
                        <w:rFonts w:ascii="SimSun" w:hAnsi="SimSun" w:eastAsia="SimSun" w:cs="SimSun"/>
                        <w:sz w:val="9"/>
                        <w:szCs w:val="9"/>
                        <w:spacing w:val="19"/>
                        <w:w w:val="101"/>
                      </w:rPr>
                      <w:t xml:space="preserve">  </w:t>
                    </w:r>
                    <w:r>
                      <w:rPr>
                        <w:rFonts w:ascii="SimHei" w:hAnsi="SimHei" w:eastAsia="SimHei" w:cs="SimHei"/>
                        <w:sz w:val="10"/>
                        <w:szCs w:val="10"/>
                        <w:b/>
                        <w:bCs/>
                        <w:spacing w:val="-4"/>
                      </w:rPr>
                      <w:t>电机</w:t>
                    </w:r>
                  </w:p>
                  <w:p>
                    <w:pPr>
                      <w:spacing w:line="348" w:lineRule="auto"/>
                      <w:rPr>
                        <w:rFonts w:ascii="Arial"/>
                        <w:sz w:val="21"/>
                      </w:rPr>
                    </w:pPr>
                    <w:r/>
                  </w:p>
                  <w:p>
                    <w:pPr>
                      <w:ind w:left="63" w:right="38" w:firstLine="58"/>
                      <w:spacing w:before="33" w:line="265" w:lineRule="auto"/>
                      <w:rPr>
                        <w:rFonts w:ascii="SimHei" w:hAnsi="SimHei" w:eastAsia="SimHei" w:cs="SimHei"/>
                        <w:sz w:val="10"/>
                        <w:szCs w:val="10"/>
                      </w:rPr>
                    </w:pPr>
                    <w:r>
                      <w:rPr>
                        <w:rFonts w:ascii="SimHei" w:hAnsi="SimHei" w:eastAsia="SimHei" w:cs="SimHei"/>
                        <w:sz w:val="10"/>
                        <w:szCs w:val="10"/>
                        <w:b/>
                        <w:bCs/>
                        <w:spacing w:val="-5"/>
                      </w:rPr>
                      <w:t>电源</w:t>
                    </w:r>
                    <w:r>
                      <w:rPr>
                        <w:rFonts w:ascii="SimHei" w:hAnsi="SimHei" w:eastAsia="SimHei" w:cs="SimHei"/>
                        <w:sz w:val="10"/>
                        <w:szCs w:val="10"/>
                      </w:rPr>
                      <w:t xml:space="preserve"> </w:t>
                    </w:r>
                    <w:r>
                      <w:rPr>
                        <w:rFonts w:ascii="SimHei" w:hAnsi="SimHei" w:eastAsia="SimHei" w:cs="SimHei"/>
                        <w:sz w:val="10"/>
                        <w:szCs w:val="10"/>
                        <w:b/>
                        <w:bCs/>
                        <w:spacing w:val="-1"/>
                      </w:rPr>
                      <w:t>9V-60V</w:t>
                    </w:r>
                  </w:p>
                </w:txbxContent>
              </v:textbox>
            </v:shape>
            <v:shape id="_x0000_s1142" style="position:absolute;left:3241;top:1059;width:641;height:267;" filled="false" stroked="false" type="#_x0000_t202">
              <v:fill on="false"/>
              <v:stroke on="false"/>
              <v:path/>
              <v:imagedata o:title=""/>
              <o:lock v:ext="edit" aspectratio="false"/>
              <v:textbox inset="0mm,0mm,0mm,0mm">
                <w:txbxContent>
                  <w:p>
                    <w:pPr>
                      <w:ind w:left="20" w:right="20" w:hanging="1"/>
                      <w:spacing w:before="19" w:line="232" w:lineRule="auto"/>
                      <w:rPr>
                        <w:rFonts w:ascii="SimHei" w:hAnsi="SimHei" w:eastAsia="SimHei" w:cs="SimHei"/>
                        <w:sz w:val="10"/>
                        <w:szCs w:val="10"/>
                      </w:rPr>
                    </w:pPr>
                    <w:r>
                      <w:rPr>
                        <w:rFonts w:ascii="SimHei" w:hAnsi="SimHei" w:eastAsia="SimHei" w:cs="SimHei"/>
                        <w:sz w:val="10"/>
                        <w:szCs w:val="10"/>
                      </w:rPr>
                      <w:t>反转限位开关</w:t>
                    </w:r>
                    <w:r>
                      <w:rPr>
                        <w:rFonts w:ascii="SimHei" w:hAnsi="SimHei" w:eastAsia="SimHei" w:cs="SimHei"/>
                        <w:sz w:val="10"/>
                        <w:szCs w:val="10"/>
                      </w:rPr>
                      <w:t>正转限位开关</w:t>
                    </w:r>
                  </w:p>
                </w:txbxContent>
              </v:textbox>
            </v:shape>
            <v:shape id="_x0000_s1144" style="position:absolute;left:2799;top:724;width:1199;height:143;" filled="false" stroked="false" type="#_x0000_t202">
              <v:fill on="false"/>
              <v:stroke on="false"/>
              <v:path/>
              <v:imagedata o:title=""/>
              <o:lock v:ext="edit" aspectratio="false"/>
              <v:textbox inset="0mm,0mm,0mm,0mm">
                <w:txbxContent>
                  <w:p>
                    <w:pPr>
                      <w:ind w:left="20"/>
                      <w:spacing w:before="19" w:line="223" w:lineRule="auto"/>
                      <w:rPr>
                        <w:rFonts w:ascii="SimHei" w:hAnsi="SimHei" w:eastAsia="SimHei" w:cs="SimHei"/>
                        <w:sz w:val="10"/>
                        <w:szCs w:val="10"/>
                      </w:rPr>
                    </w:pPr>
                    <w:r>
                      <w:rPr>
                        <w:rFonts w:ascii="SimHei" w:hAnsi="SimHei" w:eastAsia="SimHei" w:cs="SimHei"/>
                        <w:sz w:val="10"/>
                        <w:szCs w:val="10"/>
                      </w:rPr>
                      <w:t>差分信号同向输入端（AI+</w:t>
                    </w:r>
                  </w:p>
                </w:txbxContent>
              </v:textbox>
            </v:shape>
            <v:shape id="_x0000_s1146" style="position:absolute;left:2778;top:974;width:271;height:352;" filled="false" stroked="false" type="#_x0000_t202">
              <v:fill on="false"/>
              <v:stroke on="false"/>
              <v:path/>
              <v:imagedata o:title=""/>
              <o:lock v:ext="edit" aspectratio="false"/>
              <v:textbox inset="0mm,0mm,0mm,0mm">
                <w:txbxContent>
                  <w:p>
                    <w:pPr>
                      <w:ind w:left="20"/>
                      <w:spacing w:before="19" w:line="198" w:lineRule="auto"/>
                      <w:rPr>
                        <w:rFonts w:ascii="Arial" w:hAnsi="Arial" w:eastAsia="Arial" w:cs="Arial"/>
                        <w:sz w:val="10"/>
                        <w:szCs w:val="10"/>
                      </w:rPr>
                    </w:pPr>
                    <w:r>
                      <w:rPr>
                        <w:rFonts w:ascii="Arial" w:hAnsi="Arial" w:eastAsia="Arial" w:cs="Arial"/>
                        <w:sz w:val="10"/>
                        <w:szCs w:val="10"/>
                        <w:spacing w:val="-2"/>
                      </w:rPr>
                      <w:t>COM</w:t>
                    </w:r>
                  </w:p>
                  <w:p>
                    <w:pPr>
                      <w:ind w:left="32"/>
                      <w:spacing w:before="16" w:line="198" w:lineRule="auto"/>
                      <w:rPr>
                        <w:rFonts w:ascii="Arial" w:hAnsi="Arial" w:eastAsia="Arial" w:cs="Arial"/>
                        <w:sz w:val="10"/>
                        <w:szCs w:val="10"/>
                      </w:rPr>
                    </w:pPr>
                    <w:r>
                      <w:rPr>
                        <w:rFonts w:ascii="Arial" w:hAnsi="Arial" w:eastAsia="Arial" w:cs="Arial"/>
                        <w:sz w:val="10"/>
                        <w:szCs w:val="10"/>
                        <w:spacing w:val="-2"/>
                      </w:rPr>
                      <w:t>SQ2</w:t>
                    </w:r>
                  </w:p>
                  <w:p>
                    <w:pPr>
                      <w:ind w:left="37"/>
                      <w:spacing w:before="26" w:line="198" w:lineRule="auto"/>
                      <w:rPr>
                        <w:rFonts w:ascii="Arial" w:hAnsi="Arial" w:eastAsia="Arial" w:cs="Arial"/>
                        <w:sz w:val="10"/>
                        <w:szCs w:val="10"/>
                      </w:rPr>
                    </w:pPr>
                    <w:r>
                      <w:rPr>
                        <w:rFonts w:ascii="Arial" w:hAnsi="Arial" w:eastAsia="Arial" w:cs="Arial"/>
                        <w:sz w:val="10"/>
                        <w:szCs w:val="10"/>
                        <w:spacing w:val="-2"/>
                      </w:rPr>
                      <w:t>SQ1</w:t>
                    </w:r>
                  </w:p>
                </w:txbxContent>
              </v:textbox>
            </v:shape>
            <v:shape id="_x0000_s1148" style="position:absolute;left:2959;top:392;width:339;height:143;" filled="false" stroked="false" type="#_x0000_t202">
              <v:fill on="false"/>
              <v:stroke on="false"/>
              <v:path/>
              <v:imagedata o:title=""/>
              <o:lock v:ext="edit" aspectratio="false"/>
              <v:textbox inset="0mm,0mm,0mm,0mm">
                <w:txbxContent>
                  <w:p>
                    <w:pPr>
                      <w:ind w:left="20"/>
                      <w:spacing w:before="20" w:line="210"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p>
    <w:p>
      <w:pPr>
        <w:pStyle w:val="BodyText"/>
        <w:ind w:left="865"/>
        <w:spacing w:before="122"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4.23</w:t>
      </w:r>
      <w:r>
        <w:rPr>
          <w:sz w:val="20"/>
          <w:szCs w:val="20"/>
          <w:spacing w:val="62"/>
          <w:w w:val="101"/>
          <w:position w:val="1"/>
        </w:rPr>
        <w:t xml:space="preserve"> </w:t>
      </w:r>
      <w:r>
        <w:rPr>
          <w:rFonts w:ascii="SimHei" w:hAnsi="SimHei" w:eastAsia="SimHei" w:cs="SimHei"/>
          <w:sz w:val="20"/>
          <w:szCs w:val="20"/>
          <w:spacing w:val="-1"/>
          <w:position w:val="1"/>
        </w:rPr>
        <w:t>差分模拟信号占空比调速开关控制（左图）</w:t>
      </w:r>
      <w:r>
        <w:rPr>
          <w:sz w:val="20"/>
          <w:szCs w:val="20"/>
          <w:spacing w:val="-1"/>
          <w:position w:val="1"/>
        </w:rPr>
        <w:t>/</w:t>
      </w:r>
      <w:r>
        <w:rPr>
          <w:rFonts w:ascii="SimHei" w:hAnsi="SimHei" w:eastAsia="SimHei" w:cs="SimHei"/>
          <w:sz w:val="20"/>
          <w:szCs w:val="20"/>
          <w:spacing w:val="-1"/>
          <w:position w:val="1"/>
        </w:rPr>
        <w:t>电平控制（右图）接线图</w:t>
      </w:r>
    </w:p>
    <w:p>
      <w:pPr>
        <w:ind w:left="122" w:right="166" w:firstLine="418"/>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rPr>
        <w:t>参数配置寄存器</w:t>
      </w:r>
      <w:r>
        <w:rPr>
          <w:rFonts w:ascii="SimSun" w:hAnsi="SimSun" w:eastAsia="SimSun" w:cs="SimSun"/>
          <w:sz w:val="21"/>
          <w:szCs w:val="21"/>
          <w:spacing w:val="-42"/>
        </w:rPr>
        <w:t xml:space="preserve"> </w:t>
      </w:r>
      <w:r>
        <w:rPr>
          <w:rFonts w:ascii="Times New Roman" w:hAnsi="Times New Roman" w:eastAsia="Times New Roman" w:cs="Times New Roman"/>
          <w:sz w:val="21"/>
          <w:szCs w:val="21"/>
        </w:rPr>
        <w:t>0x007b </w:t>
      </w:r>
      <w:r>
        <w:rPr>
          <w:rFonts w:ascii="SimSun" w:hAnsi="SimSun" w:eastAsia="SimSun" w:cs="SimSun"/>
          <w:sz w:val="21"/>
          <w:szCs w:val="21"/>
        </w:rPr>
        <w:t>和</w:t>
      </w:r>
      <w:r>
        <w:rPr>
          <w:rFonts w:ascii="Times New Roman" w:hAnsi="Times New Roman" w:eastAsia="Times New Roman" w:cs="Times New Roman"/>
          <w:sz w:val="21"/>
          <w:szCs w:val="21"/>
        </w:rPr>
        <w:t>0x007c</w:t>
      </w:r>
      <w:r>
        <w:rPr>
          <w:rFonts w:ascii="SimSun" w:hAnsi="SimSun" w:eastAsia="SimSun" w:cs="SimSun"/>
          <w:sz w:val="21"/>
          <w:szCs w:val="21"/>
          <w:spacing w:val="-52"/>
          <w:w w:val="95"/>
        </w:rPr>
        <w:t>），</w:t>
      </w:r>
      <w:r>
        <w:rPr>
          <w:rFonts w:ascii="SimSun" w:hAnsi="SimSun" w:eastAsia="SimSun" w:cs="SimSun"/>
          <w:sz w:val="21"/>
          <w:szCs w:val="21"/>
        </w:rPr>
        <w:t>我们通过对</w:t>
      </w:r>
      <w:r>
        <w:rPr>
          <w:rFonts w:ascii="Times New Roman" w:hAnsi="Times New Roman" w:eastAsia="Times New Roman" w:cs="Times New Roman"/>
          <w:sz w:val="21"/>
          <w:szCs w:val="21"/>
        </w:rPr>
        <w:t>-3.3V~+3.3V </w:t>
      </w:r>
      <w:r>
        <w:rPr>
          <w:rFonts w:ascii="SimSun" w:hAnsi="SimSun" w:eastAsia="SimSun" w:cs="SimSun"/>
          <w:sz w:val="21"/>
          <w:szCs w:val="21"/>
        </w:rPr>
        <w:t>差分模拟信号、开关和电平的</w:t>
      </w:r>
      <w:r>
        <w:rPr>
          <w:rFonts w:ascii="SimSun" w:hAnsi="SimSun" w:eastAsia="SimSun" w:cs="SimSun"/>
          <w:sz w:val="21"/>
          <w:szCs w:val="21"/>
          <w:spacing w:val="-1"/>
        </w:rPr>
        <w:t>不同操作方法实现电机启停和正反转控制，其控制逻辑如表 </w:t>
      </w:r>
      <w:r>
        <w:rPr>
          <w:rFonts w:ascii="Times New Roman" w:hAnsi="Times New Roman" w:eastAsia="Times New Roman" w:cs="Times New Roman"/>
          <w:sz w:val="21"/>
          <w:szCs w:val="21"/>
          <w:spacing w:val="-1"/>
        </w:rPr>
        <w:t>4.15 </w:t>
      </w:r>
      <w:r>
        <w:rPr>
          <w:rFonts w:ascii="SimSun" w:hAnsi="SimSun" w:eastAsia="SimSun" w:cs="SimSun"/>
          <w:sz w:val="21"/>
          <w:szCs w:val="21"/>
          <w:spacing w:val="-1"/>
        </w:rPr>
        <w:t>所示为。</w:t>
      </w:r>
    </w:p>
    <w:p>
      <w:pPr>
        <w:pStyle w:val="BodyText"/>
        <w:ind w:left="2485"/>
        <w:spacing w:before="15"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4.15</w:t>
      </w:r>
      <w:r>
        <w:rPr>
          <w:sz w:val="20"/>
          <w:szCs w:val="20"/>
          <w:spacing w:val="53"/>
          <w:w w:val="101"/>
          <w:position w:val="1"/>
        </w:rPr>
        <w:t xml:space="preserve"> </w:t>
      </w:r>
      <w:r>
        <w:rPr>
          <w:rFonts w:ascii="SimHei" w:hAnsi="SimHei" w:eastAsia="SimHei" w:cs="SimHei"/>
          <w:sz w:val="20"/>
          <w:szCs w:val="20"/>
          <w:spacing w:val="-1"/>
          <w:position w:val="1"/>
        </w:rPr>
        <w:t>差分模拟信号占空比调速逻辑表</w:t>
      </w:r>
    </w:p>
    <w:p>
      <w:pPr>
        <w:spacing w:line="18" w:lineRule="exact"/>
        <w:rPr/>
      </w:pPr>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339"/>
        <w:gridCol w:w="1638"/>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9"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5"/>
              <w:spacing w:before="70" w:line="221" w:lineRule="auto"/>
              <w:rPr>
                <w:sz w:val="18"/>
                <w:szCs w:val="18"/>
              </w:rPr>
            </w:pPr>
            <w:r>
              <w:rPr>
                <w:sz w:val="18"/>
                <w:szCs w:val="18"/>
                <w:b/>
                <w:bCs/>
                <w:spacing w:val="-4"/>
              </w:rPr>
              <w:t>实现的功能</w:t>
            </w:r>
          </w:p>
        </w:tc>
        <w:tc>
          <w:tcPr>
            <w:shd w:val="clear" w:fill="E0E0E0"/>
            <w:tcW w:w="2339" w:type="dxa"/>
            <w:vAlign w:val="top"/>
          </w:tcPr>
          <w:p>
            <w:pPr>
              <w:pStyle w:val="TableText"/>
              <w:ind w:left="812"/>
              <w:spacing w:before="71" w:line="220" w:lineRule="auto"/>
              <w:rPr>
                <w:sz w:val="18"/>
                <w:szCs w:val="18"/>
              </w:rPr>
            </w:pPr>
            <w:r>
              <w:rPr>
                <w:sz w:val="18"/>
                <w:szCs w:val="18"/>
                <w:b/>
                <w:bCs/>
                <w:spacing w:val="-3"/>
              </w:rPr>
              <w:t>操作方法</w:t>
            </w:r>
          </w:p>
        </w:tc>
        <w:tc>
          <w:tcPr>
            <w:shd w:val="clear" w:fill="E0E0E0"/>
            <w:tcW w:w="1638" w:type="dxa"/>
            <w:vAlign w:val="top"/>
          </w:tcPr>
          <w:p>
            <w:pPr>
              <w:pStyle w:val="TableText"/>
              <w:ind w:left="280"/>
              <w:spacing w:before="70" w:line="221" w:lineRule="auto"/>
              <w:rPr>
                <w:sz w:val="18"/>
                <w:szCs w:val="18"/>
              </w:rPr>
            </w:pPr>
            <w:r>
              <w:rPr>
                <w:sz w:val="18"/>
                <w:szCs w:val="18"/>
                <w:b/>
                <w:bCs/>
                <w:spacing w:val="-3"/>
              </w:rPr>
              <w:t>所属接线方案</w:t>
            </w:r>
          </w:p>
        </w:tc>
      </w:tr>
      <w:tr>
        <w:trPr>
          <w:trHeight w:val="629" w:hRule="atLeast"/>
        </w:trPr>
        <w:tc>
          <w:tcPr>
            <w:tcW w:w="1372" w:type="dxa"/>
            <w:vAlign w:val="top"/>
            <w:vMerge w:val="restart"/>
            <w:tcBorders>
              <w:bottom w:val="nil"/>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9" w:type="dxa"/>
            <w:vAlign w:val="top"/>
            <w:vMerge w:val="restart"/>
            <w:tcBorders>
              <w:bottom w:val="nil"/>
            </w:tcBorders>
          </w:tcPr>
          <w:p>
            <w:pPr>
              <w:spacing w:line="308" w:lineRule="auto"/>
              <w:rPr>
                <w:rFonts w:ascii="Arial"/>
                <w:sz w:val="21"/>
              </w:rPr>
            </w:pPr>
            <w:r/>
          </w:p>
          <w:p>
            <w:pPr>
              <w:spacing w:line="309" w:lineRule="auto"/>
              <w:rPr>
                <w:rFonts w:ascii="Arial"/>
                <w:sz w:val="21"/>
              </w:rPr>
            </w:pPr>
            <w:r/>
          </w:p>
          <w:p>
            <w:pPr>
              <w:pStyle w:val="TableText"/>
              <w:ind w:left="110"/>
              <w:spacing w:before="58"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5"/>
              <w:spacing w:before="223" w:line="222" w:lineRule="auto"/>
              <w:rPr>
                <w:sz w:val="18"/>
                <w:szCs w:val="18"/>
              </w:rPr>
            </w:pPr>
            <w:r>
              <w:rPr>
                <w:sz w:val="18"/>
                <w:szCs w:val="18"/>
                <w:spacing w:val="-3"/>
              </w:rPr>
              <w:t>调速</w:t>
            </w:r>
          </w:p>
        </w:tc>
        <w:tc>
          <w:tcPr>
            <w:tcW w:w="2339" w:type="dxa"/>
            <w:vAlign w:val="top"/>
          </w:tcPr>
          <w:p>
            <w:pPr>
              <w:pStyle w:val="TableText"/>
              <w:ind w:left="542" w:right="176" w:hanging="358"/>
              <w:spacing w:before="67" w:line="283" w:lineRule="auto"/>
              <w:rPr>
                <w:sz w:val="18"/>
                <w:szCs w:val="18"/>
              </w:rPr>
            </w:pPr>
            <w:r>
              <w:rPr>
                <w:sz w:val="18"/>
                <w:szCs w:val="18"/>
                <w:spacing w:val="-1"/>
              </w:rPr>
              <w:t>通过差分模拟信号的电压</w:t>
            </w: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2"/>
                <w:szCs w:val="12"/>
                <w:spacing w:val="25"/>
                <w:position w:val="-2"/>
              </w:rPr>
              <w:t xml:space="preserve"> </w:t>
            </w:r>
            <w:r>
              <w:rPr>
                <w:sz w:val="18"/>
                <w:szCs w:val="18"/>
                <w:spacing w:val="-3"/>
              </w:rPr>
              <w:t>的幅值调节</w:t>
            </w:r>
          </w:p>
        </w:tc>
        <w:tc>
          <w:tcPr>
            <w:tcW w:w="1638" w:type="dxa"/>
            <w:vAlign w:val="top"/>
            <w:vMerge w:val="restart"/>
            <w:tcBorders>
              <w:bottom w:val="nil"/>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645"/>
              <w:spacing w:before="59" w:line="221" w:lineRule="auto"/>
              <w:rPr>
                <w:sz w:val="18"/>
                <w:szCs w:val="18"/>
              </w:rPr>
            </w:pPr>
            <w:r>
              <w:rPr>
                <w:sz w:val="18"/>
                <w:szCs w:val="18"/>
                <w:spacing w:val="-3"/>
              </w:rPr>
              <w:t>差分</w:t>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7" w:line="221" w:lineRule="auto"/>
              <w:rPr>
                <w:sz w:val="18"/>
                <w:szCs w:val="18"/>
              </w:rPr>
            </w:pPr>
            <w:r>
              <w:rPr>
                <w:sz w:val="18"/>
                <w:szCs w:val="18"/>
                <w:spacing w:val="-3"/>
              </w:rPr>
              <w:t>正转</w:t>
            </w:r>
          </w:p>
        </w:tc>
        <w:tc>
          <w:tcPr>
            <w:tcW w:w="2339" w:type="dxa"/>
            <w:vAlign w:val="top"/>
          </w:tcPr>
          <w:p>
            <w:pPr>
              <w:pStyle w:val="TableText"/>
              <w:ind w:left="509"/>
              <w:spacing w:before="67" w:line="222" w:lineRule="auto"/>
              <w:rPr>
                <w:sz w:val="18"/>
                <w:szCs w:val="18"/>
              </w:rPr>
            </w:pP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8"/>
                <w:szCs w:val="18"/>
                <w:spacing w:val="-3"/>
              </w:rPr>
              <w:t>&gt;0</w:t>
            </w:r>
            <w:r>
              <w:rPr>
                <w:rFonts w:ascii="Times New Roman" w:hAnsi="Times New Roman" w:eastAsia="Times New Roman" w:cs="Times New Roman"/>
                <w:sz w:val="18"/>
                <w:szCs w:val="18"/>
                <w:spacing w:val="-25"/>
              </w:rPr>
              <w:t xml:space="preserve"> </w:t>
            </w:r>
            <w:r>
              <w:rPr>
                <w:sz w:val="18"/>
                <w:szCs w:val="18"/>
                <w:spacing w:val="-3"/>
              </w:rPr>
              <w:t>，</w:t>
            </w: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638" w:type="dxa"/>
            <w:vAlign w:val="top"/>
            <w:vMerge w:val="continue"/>
            <w:tcBorders>
              <w:top w:val="nil"/>
              <w:bottom w:val="nil"/>
            </w:tcBorders>
          </w:tcPr>
          <w:p>
            <w:pPr>
              <w:rPr>
                <w:rFonts w:ascii="Arial"/>
                <w:sz w:val="21"/>
              </w:rPr>
            </w:pPr>
            <w:r/>
          </w:p>
        </w:tc>
      </w:tr>
      <w:tr>
        <w:trPr>
          <w:trHeight w:val="317"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2"/>
              </w:rPr>
              <w:t>反转</w:t>
            </w:r>
          </w:p>
        </w:tc>
        <w:tc>
          <w:tcPr>
            <w:tcW w:w="2339" w:type="dxa"/>
            <w:vAlign w:val="top"/>
          </w:tcPr>
          <w:p>
            <w:pPr>
              <w:pStyle w:val="TableText"/>
              <w:ind w:left="509"/>
              <w:spacing w:before="68" w:line="222" w:lineRule="auto"/>
              <w:rPr>
                <w:sz w:val="18"/>
                <w:szCs w:val="18"/>
              </w:rPr>
            </w:pP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8"/>
                <w:szCs w:val="18"/>
                <w:spacing w:val="-3"/>
              </w:rPr>
              <w:t>&lt;0</w:t>
            </w:r>
            <w:r>
              <w:rPr>
                <w:rFonts w:ascii="Times New Roman" w:hAnsi="Times New Roman" w:eastAsia="Times New Roman" w:cs="Times New Roman"/>
                <w:sz w:val="18"/>
                <w:szCs w:val="18"/>
                <w:spacing w:val="-25"/>
              </w:rPr>
              <w:t xml:space="preserve"> </w:t>
            </w:r>
            <w:r>
              <w:rPr>
                <w:sz w:val="18"/>
                <w:szCs w:val="18"/>
                <w:spacing w:val="-3"/>
              </w:rPr>
              <w:t>，</w:t>
            </w: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638" w:type="dxa"/>
            <w:vAlign w:val="top"/>
            <w:vMerge w:val="continue"/>
            <w:tcBorders>
              <w:top w:val="nil"/>
              <w:bottom w:val="nil"/>
            </w:tcBorders>
          </w:tcPr>
          <w:p>
            <w:pPr>
              <w:rPr>
                <w:rFonts w:ascii="Arial"/>
                <w:sz w:val="21"/>
              </w:rPr>
            </w:pPr>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停止</w:t>
            </w:r>
          </w:p>
        </w:tc>
        <w:tc>
          <w:tcPr>
            <w:tcW w:w="2339" w:type="dxa"/>
            <w:vAlign w:val="top"/>
          </w:tcPr>
          <w:p>
            <w:pPr>
              <w:pStyle w:val="TableText"/>
              <w:ind w:left="463"/>
              <w:spacing w:before="69" w:line="222" w:lineRule="auto"/>
              <w:rPr>
                <w:sz w:val="18"/>
                <w:szCs w:val="18"/>
              </w:rPr>
            </w:pPr>
            <w:r>
              <w:rPr>
                <w:rFonts w:ascii="Times New Roman" w:hAnsi="Times New Roman" w:eastAsia="Times New Roman" w:cs="Times New Roman"/>
                <w:sz w:val="18"/>
                <w:szCs w:val="18"/>
                <w:spacing w:val="-2"/>
              </w:rPr>
              <w:t>V</w:t>
            </w:r>
            <w:r>
              <w:rPr>
                <w:rFonts w:ascii="Times New Roman" w:hAnsi="Times New Roman" w:eastAsia="Times New Roman" w:cs="Times New Roman"/>
                <w:sz w:val="12"/>
                <w:szCs w:val="12"/>
                <w:spacing w:val="-2"/>
                <w:position w:val="-2"/>
              </w:rPr>
              <w:t>DM</w:t>
            </w:r>
            <w:r>
              <w:rPr>
                <w:rFonts w:ascii="Times New Roman" w:hAnsi="Times New Roman" w:eastAsia="Times New Roman" w:cs="Times New Roman"/>
                <w:sz w:val="18"/>
                <w:szCs w:val="18"/>
                <w:spacing w:val="-2"/>
              </w:rPr>
              <w:t>=0 </w:t>
            </w:r>
            <w:r>
              <w:rPr>
                <w:sz w:val="18"/>
                <w:szCs w:val="18"/>
                <w:spacing w:val="-2"/>
              </w:rPr>
              <w:t>或</w:t>
            </w:r>
            <w:r>
              <w:rPr>
                <w:sz w:val="18"/>
                <w:szCs w:val="18"/>
                <w:spacing w:val="-39"/>
              </w:rPr>
              <w:t xml:space="preserve"> </w:t>
            </w:r>
            <w:r>
              <w:rPr>
                <w:rFonts w:ascii="Times New Roman" w:hAnsi="Times New Roman" w:eastAsia="Times New Roman" w:cs="Times New Roman"/>
                <w:sz w:val="18"/>
                <w:szCs w:val="18"/>
                <w:spacing w:val="-2"/>
              </w:rPr>
              <w:t>K1</w:t>
            </w:r>
            <w:r>
              <w:rPr>
                <w:rFonts w:ascii="Times New Roman" w:hAnsi="Times New Roman" w:eastAsia="Times New Roman" w:cs="Times New Roman"/>
                <w:sz w:val="18"/>
                <w:szCs w:val="18"/>
                <w:spacing w:val="25"/>
                <w:w w:val="101"/>
              </w:rPr>
              <w:t xml:space="preserve"> </w:t>
            </w:r>
            <w:r>
              <w:rPr>
                <w:sz w:val="18"/>
                <w:szCs w:val="18"/>
                <w:spacing w:val="-2"/>
              </w:rPr>
              <w:t>闭合</w:t>
            </w:r>
          </w:p>
        </w:tc>
        <w:tc>
          <w:tcPr>
            <w:tcW w:w="1638" w:type="dxa"/>
            <w:vAlign w:val="top"/>
            <w:vMerge w:val="continue"/>
            <w:tcBorders>
              <w:top w:val="nil"/>
              <w:bottom w:val="nil"/>
            </w:tcBorders>
          </w:tcPr>
          <w:p>
            <w:pPr>
              <w:rPr>
                <w:rFonts w:ascii="Arial"/>
                <w:sz w:val="21"/>
              </w:rPr>
            </w:pPr>
            <w:r/>
          </w:p>
        </w:tc>
      </w:tr>
      <w:tr>
        <w:trPr>
          <w:trHeight w:val="628" w:hRule="atLeast"/>
        </w:trPr>
        <w:tc>
          <w:tcPr>
            <w:tcW w:w="1372" w:type="dxa"/>
            <w:vAlign w:val="top"/>
            <w:vMerge w:val="continue"/>
            <w:tcBorders>
              <w:top w:val="nil"/>
              <w:bottom w:val="nil"/>
            </w:tcBorders>
          </w:tcPr>
          <w:p>
            <w:pPr>
              <w:rPr>
                <w:rFonts w:ascii="Arial"/>
                <w:sz w:val="21"/>
              </w:rPr>
            </w:pPr>
            <w:r/>
          </w:p>
        </w:tc>
        <w:tc>
          <w:tcPr>
            <w:tcW w:w="1799" w:type="dxa"/>
            <w:vAlign w:val="top"/>
            <w:vMerge w:val="restart"/>
            <w:tcBorders>
              <w:bottom w:val="nil"/>
            </w:tcBorders>
          </w:tcPr>
          <w:p>
            <w:pPr>
              <w:spacing w:line="308" w:lineRule="auto"/>
              <w:rPr>
                <w:rFonts w:ascii="Arial"/>
                <w:sz w:val="21"/>
              </w:rPr>
            </w:pPr>
            <w:r/>
          </w:p>
          <w:p>
            <w:pPr>
              <w:spacing w:line="308"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5"/>
              <w:spacing w:before="223" w:line="222" w:lineRule="auto"/>
              <w:rPr>
                <w:sz w:val="18"/>
                <w:szCs w:val="18"/>
              </w:rPr>
            </w:pPr>
            <w:r>
              <w:rPr>
                <w:sz w:val="18"/>
                <w:szCs w:val="18"/>
                <w:spacing w:val="-3"/>
              </w:rPr>
              <w:t>调速</w:t>
            </w:r>
          </w:p>
        </w:tc>
        <w:tc>
          <w:tcPr>
            <w:tcW w:w="2339" w:type="dxa"/>
            <w:vAlign w:val="top"/>
          </w:tcPr>
          <w:p>
            <w:pPr>
              <w:pStyle w:val="TableText"/>
              <w:ind w:left="542" w:right="176" w:hanging="358"/>
              <w:spacing w:before="68" w:line="282" w:lineRule="auto"/>
              <w:rPr>
                <w:sz w:val="18"/>
                <w:szCs w:val="18"/>
              </w:rPr>
            </w:pPr>
            <w:r>
              <w:rPr>
                <w:sz w:val="18"/>
                <w:szCs w:val="18"/>
                <w:spacing w:val="-1"/>
              </w:rPr>
              <w:t>通过差分模拟信号的电压</w:t>
            </w: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2"/>
                <w:szCs w:val="12"/>
                <w:spacing w:val="25"/>
                <w:position w:val="-2"/>
              </w:rPr>
              <w:t xml:space="preserve"> </w:t>
            </w:r>
            <w:r>
              <w:rPr>
                <w:sz w:val="18"/>
                <w:szCs w:val="18"/>
                <w:spacing w:val="-3"/>
              </w:rPr>
              <w:t>的幅值调节</w:t>
            </w:r>
          </w:p>
        </w:tc>
        <w:tc>
          <w:tcPr>
            <w:tcW w:w="163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7" w:line="221" w:lineRule="auto"/>
              <w:rPr>
                <w:sz w:val="18"/>
                <w:szCs w:val="18"/>
              </w:rPr>
            </w:pPr>
            <w:r>
              <w:rPr>
                <w:sz w:val="18"/>
                <w:szCs w:val="18"/>
                <w:spacing w:val="-3"/>
              </w:rPr>
              <w:t>正转</w:t>
            </w:r>
          </w:p>
        </w:tc>
        <w:tc>
          <w:tcPr>
            <w:tcW w:w="2339" w:type="dxa"/>
            <w:vAlign w:val="top"/>
          </w:tcPr>
          <w:p>
            <w:pPr>
              <w:pStyle w:val="TableText"/>
              <w:ind w:left="498"/>
              <w:spacing w:before="68" w:line="222" w:lineRule="auto"/>
              <w:rPr>
                <w:sz w:val="18"/>
                <w:szCs w:val="18"/>
              </w:rPr>
            </w:pP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8"/>
                <w:szCs w:val="18"/>
                <w:spacing w:val="-3"/>
              </w:rPr>
              <w:t>&gt;0</w:t>
            </w:r>
            <w:r>
              <w:rPr>
                <w:rFonts w:ascii="Times New Roman" w:hAnsi="Times New Roman" w:eastAsia="Times New Roman" w:cs="Times New Roman"/>
                <w:sz w:val="18"/>
                <w:szCs w:val="18"/>
                <w:spacing w:val="-25"/>
              </w:rPr>
              <w:t xml:space="preserve"> </w:t>
            </w:r>
            <w:r>
              <w:rPr>
                <w:sz w:val="18"/>
                <w:szCs w:val="18"/>
                <w:spacing w:val="-3"/>
              </w:rPr>
              <w:t>，</w:t>
            </w:r>
            <w:r>
              <w:rPr>
                <w:rFonts w:ascii="Times New Roman" w:hAnsi="Times New Roman" w:eastAsia="Times New Roman" w:cs="Times New Roman"/>
                <w:sz w:val="18"/>
                <w:szCs w:val="18"/>
                <w:spacing w:val="-3"/>
              </w:rPr>
              <w:t>K1  </w:t>
            </w:r>
            <w:r>
              <w:rPr>
                <w:sz w:val="18"/>
                <w:szCs w:val="18"/>
                <w:spacing w:val="-3"/>
              </w:rPr>
              <w:t>闭合</w:t>
            </w:r>
          </w:p>
        </w:tc>
        <w:tc>
          <w:tcPr>
            <w:tcW w:w="1638" w:type="dxa"/>
            <w:vAlign w:val="top"/>
            <w:vMerge w:val="continue"/>
            <w:tcBorders>
              <w:top w:val="nil"/>
              <w:bottom w:val="nil"/>
            </w:tcBorders>
          </w:tcPr>
          <w:p>
            <w:pPr>
              <w:rPr>
                <w:rFonts w:ascii="Arial"/>
                <w:sz w:val="21"/>
              </w:rPr>
            </w:pPr>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反转</w:t>
            </w:r>
          </w:p>
        </w:tc>
        <w:tc>
          <w:tcPr>
            <w:tcW w:w="2339" w:type="dxa"/>
            <w:vAlign w:val="top"/>
          </w:tcPr>
          <w:p>
            <w:pPr>
              <w:pStyle w:val="TableText"/>
              <w:ind w:left="509"/>
              <w:spacing w:before="70" w:line="222" w:lineRule="auto"/>
              <w:rPr>
                <w:sz w:val="18"/>
                <w:szCs w:val="18"/>
              </w:rPr>
            </w:pPr>
            <w:r>
              <w:rPr>
                <w:rFonts w:ascii="Times New Roman" w:hAnsi="Times New Roman" w:eastAsia="Times New Roman" w:cs="Times New Roman"/>
                <w:sz w:val="18"/>
                <w:szCs w:val="18"/>
                <w:spacing w:val="-4"/>
              </w:rPr>
              <w:t>V</w:t>
            </w:r>
            <w:r>
              <w:rPr>
                <w:rFonts w:ascii="Times New Roman" w:hAnsi="Times New Roman" w:eastAsia="Times New Roman" w:cs="Times New Roman"/>
                <w:sz w:val="12"/>
                <w:szCs w:val="12"/>
                <w:spacing w:val="-4"/>
                <w:position w:val="-2"/>
              </w:rPr>
              <w:t>DM</w:t>
            </w:r>
            <w:r>
              <w:rPr>
                <w:rFonts w:ascii="Times New Roman" w:hAnsi="Times New Roman" w:eastAsia="Times New Roman" w:cs="Times New Roman"/>
                <w:sz w:val="18"/>
                <w:szCs w:val="18"/>
                <w:spacing w:val="-4"/>
              </w:rPr>
              <w:t>&lt;0</w:t>
            </w:r>
            <w:r>
              <w:rPr>
                <w:rFonts w:ascii="Times New Roman" w:hAnsi="Times New Roman" w:eastAsia="Times New Roman" w:cs="Times New Roman"/>
                <w:sz w:val="18"/>
                <w:szCs w:val="18"/>
                <w:spacing w:val="-20"/>
              </w:rPr>
              <w:t xml:space="preserve"> </w:t>
            </w:r>
            <w:r>
              <w:rPr>
                <w:sz w:val="18"/>
                <w:szCs w:val="18"/>
                <w:spacing w:val="-4"/>
              </w:rPr>
              <w:t>，</w:t>
            </w: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rPr>
              <w:t xml:space="preserve"> </w:t>
            </w:r>
            <w:r>
              <w:rPr>
                <w:sz w:val="18"/>
                <w:szCs w:val="18"/>
                <w:spacing w:val="-4"/>
              </w:rPr>
              <w:t>闭合</w:t>
            </w:r>
          </w:p>
        </w:tc>
        <w:tc>
          <w:tcPr>
            <w:tcW w:w="163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停止</w:t>
            </w:r>
          </w:p>
        </w:tc>
        <w:tc>
          <w:tcPr>
            <w:tcW w:w="2339" w:type="dxa"/>
            <w:vAlign w:val="top"/>
          </w:tcPr>
          <w:p>
            <w:pPr>
              <w:pStyle w:val="TableText"/>
              <w:ind w:left="463"/>
              <w:spacing w:before="68" w:line="222" w:lineRule="auto"/>
              <w:rPr>
                <w:sz w:val="18"/>
                <w:szCs w:val="18"/>
              </w:rPr>
            </w:pPr>
            <w:r>
              <w:rPr>
                <w:rFonts w:ascii="Times New Roman" w:hAnsi="Times New Roman" w:eastAsia="Times New Roman" w:cs="Times New Roman"/>
                <w:sz w:val="18"/>
                <w:szCs w:val="18"/>
                <w:spacing w:val="-2"/>
              </w:rPr>
              <w:t>V</w:t>
            </w:r>
            <w:r>
              <w:rPr>
                <w:rFonts w:ascii="Times New Roman" w:hAnsi="Times New Roman" w:eastAsia="Times New Roman" w:cs="Times New Roman"/>
                <w:sz w:val="12"/>
                <w:szCs w:val="12"/>
                <w:spacing w:val="-2"/>
                <w:position w:val="-2"/>
              </w:rPr>
              <w:t>DM</w:t>
            </w:r>
            <w:r>
              <w:rPr>
                <w:rFonts w:ascii="Times New Roman" w:hAnsi="Times New Roman" w:eastAsia="Times New Roman" w:cs="Times New Roman"/>
                <w:sz w:val="18"/>
                <w:szCs w:val="18"/>
                <w:spacing w:val="-2"/>
              </w:rPr>
              <w:t>=0 </w:t>
            </w:r>
            <w:r>
              <w:rPr>
                <w:sz w:val="18"/>
                <w:szCs w:val="18"/>
                <w:spacing w:val="-2"/>
              </w:rPr>
              <w:t>或</w:t>
            </w:r>
            <w:r>
              <w:rPr>
                <w:sz w:val="18"/>
                <w:szCs w:val="18"/>
                <w:spacing w:val="-34"/>
              </w:rPr>
              <w:t xml:space="preserve"> </w:t>
            </w:r>
            <w:r>
              <w:rPr>
                <w:rFonts w:ascii="Times New Roman" w:hAnsi="Times New Roman" w:eastAsia="Times New Roman" w:cs="Times New Roman"/>
                <w:sz w:val="18"/>
                <w:szCs w:val="18"/>
                <w:spacing w:val="-2"/>
              </w:rPr>
              <w:t>K1</w:t>
            </w:r>
            <w:r>
              <w:rPr>
                <w:rFonts w:ascii="Times New Roman" w:hAnsi="Times New Roman" w:eastAsia="Times New Roman" w:cs="Times New Roman"/>
                <w:sz w:val="18"/>
                <w:szCs w:val="18"/>
                <w:spacing w:val="15"/>
                <w:w w:val="101"/>
              </w:rPr>
              <w:t xml:space="preserve"> </w:t>
            </w:r>
            <w:r>
              <w:rPr>
                <w:sz w:val="18"/>
                <w:szCs w:val="18"/>
                <w:spacing w:val="-2"/>
              </w:rPr>
              <w:t>断开</w:t>
            </w:r>
          </w:p>
        </w:tc>
        <w:tc>
          <w:tcPr>
            <w:tcW w:w="1638" w:type="dxa"/>
            <w:vAlign w:val="top"/>
            <w:vMerge w:val="continue"/>
            <w:tcBorders>
              <w:top w:val="nil"/>
            </w:tcBorders>
          </w:tcPr>
          <w:p>
            <w:pPr>
              <w:rPr>
                <w:rFonts w:ascii="Arial"/>
                <w:sz w:val="21"/>
              </w:rPr>
            </w:pPr>
            <w:r/>
          </w:p>
        </w:tc>
      </w:tr>
      <w:tr>
        <w:trPr>
          <w:trHeight w:val="628" w:hRule="atLeast"/>
        </w:trPr>
        <w:tc>
          <w:tcPr>
            <w:tcW w:w="1372"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330"/>
              <w:spacing w:before="58" w:line="222" w:lineRule="auto"/>
              <w:rPr>
                <w:sz w:val="18"/>
                <w:szCs w:val="18"/>
              </w:rPr>
            </w:pPr>
            <w:r>
              <w:rPr>
                <w:sz w:val="18"/>
                <w:szCs w:val="18"/>
                <w:spacing w:val="-2"/>
              </w:rPr>
              <w:t>逻辑电平</w:t>
            </w:r>
          </w:p>
        </w:tc>
        <w:tc>
          <w:tcPr>
            <w:tcW w:w="1799" w:type="dxa"/>
            <w:vAlign w:val="top"/>
            <w:vMerge w:val="restart"/>
            <w:tcBorders>
              <w:bottom w:val="nil"/>
            </w:tcBorders>
          </w:tcPr>
          <w:p>
            <w:pPr>
              <w:spacing w:line="309" w:lineRule="auto"/>
              <w:rPr>
                <w:rFonts w:ascii="Arial"/>
                <w:sz w:val="21"/>
              </w:rPr>
            </w:pPr>
            <w:r/>
          </w:p>
          <w:p>
            <w:pPr>
              <w:spacing w:line="310" w:lineRule="auto"/>
              <w:rPr>
                <w:rFonts w:ascii="Arial"/>
                <w:sz w:val="21"/>
              </w:rPr>
            </w:pPr>
            <w:r/>
          </w:p>
          <w:p>
            <w:pPr>
              <w:pStyle w:val="TableText"/>
              <w:ind w:left="110"/>
              <w:spacing w:before="58"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5"/>
              <w:spacing w:before="225" w:line="222" w:lineRule="auto"/>
              <w:rPr>
                <w:sz w:val="18"/>
                <w:szCs w:val="18"/>
              </w:rPr>
            </w:pPr>
            <w:r>
              <w:rPr>
                <w:sz w:val="18"/>
                <w:szCs w:val="18"/>
                <w:spacing w:val="-3"/>
              </w:rPr>
              <w:t>调速</w:t>
            </w:r>
          </w:p>
        </w:tc>
        <w:tc>
          <w:tcPr>
            <w:tcW w:w="2339" w:type="dxa"/>
            <w:vAlign w:val="top"/>
          </w:tcPr>
          <w:p>
            <w:pPr>
              <w:pStyle w:val="TableText"/>
              <w:ind w:left="542" w:right="176" w:hanging="358"/>
              <w:spacing w:before="68" w:line="282" w:lineRule="auto"/>
              <w:rPr>
                <w:sz w:val="18"/>
                <w:szCs w:val="18"/>
              </w:rPr>
            </w:pPr>
            <w:r>
              <w:rPr>
                <w:sz w:val="18"/>
                <w:szCs w:val="18"/>
                <w:spacing w:val="-1"/>
              </w:rPr>
              <w:t>通过差分模拟信号的电压</w:t>
            </w: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2"/>
                <w:szCs w:val="12"/>
                <w:spacing w:val="25"/>
                <w:position w:val="-2"/>
              </w:rPr>
              <w:t xml:space="preserve"> </w:t>
            </w:r>
            <w:r>
              <w:rPr>
                <w:sz w:val="18"/>
                <w:szCs w:val="18"/>
                <w:spacing w:val="-3"/>
              </w:rPr>
              <w:t>的幅值调节</w:t>
            </w:r>
          </w:p>
        </w:tc>
        <w:tc>
          <w:tcPr>
            <w:tcW w:w="1638"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645"/>
              <w:spacing w:before="58" w:line="221" w:lineRule="auto"/>
              <w:rPr>
                <w:sz w:val="18"/>
                <w:szCs w:val="18"/>
              </w:rPr>
            </w:pPr>
            <w:r>
              <w:rPr>
                <w:sz w:val="18"/>
                <w:szCs w:val="18"/>
                <w:spacing w:val="-3"/>
              </w:rPr>
              <w:t>差分</w:t>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70" w:line="221" w:lineRule="auto"/>
              <w:rPr>
                <w:sz w:val="18"/>
                <w:szCs w:val="18"/>
              </w:rPr>
            </w:pPr>
            <w:r>
              <w:rPr>
                <w:sz w:val="18"/>
                <w:szCs w:val="18"/>
                <w:spacing w:val="-3"/>
              </w:rPr>
              <w:t>正转</w:t>
            </w:r>
          </w:p>
        </w:tc>
        <w:tc>
          <w:tcPr>
            <w:tcW w:w="2339" w:type="dxa"/>
            <w:vAlign w:val="top"/>
          </w:tcPr>
          <w:p>
            <w:pPr>
              <w:pStyle w:val="TableText"/>
              <w:ind w:left="389"/>
              <w:spacing w:before="71" w:line="222" w:lineRule="auto"/>
              <w:rPr>
                <w:sz w:val="18"/>
                <w:szCs w:val="18"/>
              </w:rPr>
            </w:pP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8"/>
                <w:szCs w:val="18"/>
                <w:spacing w:val="-3"/>
              </w:rPr>
              <w:t>&gt;0</w:t>
            </w:r>
            <w:r>
              <w:rPr>
                <w:rFonts w:ascii="Times New Roman" w:hAnsi="Times New Roman" w:eastAsia="Times New Roman" w:cs="Times New Roman"/>
                <w:sz w:val="18"/>
                <w:szCs w:val="18"/>
                <w:spacing w:val="-23"/>
              </w:rPr>
              <w:t xml:space="preserve"> </w:t>
            </w:r>
            <w:r>
              <w:rPr>
                <w:sz w:val="18"/>
                <w:szCs w:val="18"/>
                <w:spacing w:val="-3"/>
              </w:rPr>
              <w:t>，</w:t>
            </w:r>
            <w:r>
              <w:rPr>
                <w:rFonts w:ascii="Times New Roman" w:hAnsi="Times New Roman" w:eastAsia="Times New Roman" w:cs="Times New Roman"/>
                <w:sz w:val="18"/>
                <w:szCs w:val="18"/>
                <w:spacing w:val="-3"/>
              </w:rPr>
              <w:t>DI1</w:t>
            </w:r>
            <w:r>
              <w:rPr>
                <w:rFonts w:ascii="Times New Roman" w:hAnsi="Times New Roman" w:eastAsia="Times New Roman" w:cs="Times New Roman"/>
                <w:sz w:val="18"/>
                <w:szCs w:val="18"/>
                <w:spacing w:val="11"/>
                <w:w w:val="101"/>
              </w:rPr>
              <w:t xml:space="preserve"> </w:t>
            </w:r>
            <w:r>
              <w:rPr>
                <w:sz w:val="18"/>
                <w:szCs w:val="18"/>
                <w:spacing w:val="-3"/>
              </w:rPr>
              <w:t>高电平</w:t>
            </w:r>
          </w:p>
        </w:tc>
        <w:tc>
          <w:tcPr>
            <w:tcW w:w="163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反转</w:t>
            </w:r>
          </w:p>
        </w:tc>
        <w:tc>
          <w:tcPr>
            <w:tcW w:w="2339" w:type="dxa"/>
            <w:vAlign w:val="top"/>
          </w:tcPr>
          <w:p>
            <w:pPr>
              <w:pStyle w:val="TableText"/>
              <w:ind w:left="389"/>
              <w:spacing w:before="69" w:line="222" w:lineRule="auto"/>
              <w:rPr>
                <w:sz w:val="18"/>
                <w:szCs w:val="18"/>
              </w:rPr>
            </w:pP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8"/>
                <w:szCs w:val="18"/>
                <w:spacing w:val="-3"/>
              </w:rPr>
              <w:t>&lt;0</w:t>
            </w:r>
            <w:r>
              <w:rPr>
                <w:rFonts w:ascii="Times New Roman" w:hAnsi="Times New Roman" w:eastAsia="Times New Roman" w:cs="Times New Roman"/>
                <w:sz w:val="18"/>
                <w:szCs w:val="18"/>
                <w:spacing w:val="-23"/>
              </w:rPr>
              <w:t xml:space="preserve"> </w:t>
            </w:r>
            <w:r>
              <w:rPr>
                <w:sz w:val="18"/>
                <w:szCs w:val="18"/>
                <w:spacing w:val="-3"/>
              </w:rPr>
              <w:t>，</w:t>
            </w:r>
            <w:r>
              <w:rPr>
                <w:rFonts w:ascii="Times New Roman" w:hAnsi="Times New Roman" w:eastAsia="Times New Roman" w:cs="Times New Roman"/>
                <w:sz w:val="18"/>
                <w:szCs w:val="18"/>
                <w:spacing w:val="-3"/>
              </w:rPr>
              <w:t>DI1</w:t>
            </w:r>
            <w:r>
              <w:rPr>
                <w:rFonts w:ascii="Times New Roman" w:hAnsi="Times New Roman" w:eastAsia="Times New Roman" w:cs="Times New Roman"/>
                <w:sz w:val="18"/>
                <w:szCs w:val="18"/>
                <w:spacing w:val="11"/>
                <w:w w:val="101"/>
              </w:rPr>
              <w:t xml:space="preserve"> </w:t>
            </w:r>
            <w:r>
              <w:rPr>
                <w:sz w:val="18"/>
                <w:szCs w:val="18"/>
                <w:spacing w:val="-3"/>
              </w:rPr>
              <w:t>高电平</w:t>
            </w:r>
          </w:p>
        </w:tc>
        <w:tc>
          <w:tcPr>
            <w:tcW w:w="1638" w:type="dxa"/>
            <w:vAlign w:val="top"/>
            <w:vMerge w:val="continue"/>
            <w:tcBorders>
              <w:top w:val="nil"/>
              <w:bottom w:val="nil"/>
            </w:tcBorders>
          </w:tcPr>
          <w:p>
            <w:pPr>
              <w:rPr>
                <w:rFonts w:ascii="Arial"/>
                <w:sz w:val="21"/>
              </w:rPr>
            </w:pPr>
            <w:r/>
          </w:p>
        </w:tc>
      </w:tr>
      <w:tr>
        <w:trPr>
          <w:trHeight w:val="317"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停止</w:t>
            </w:r>
          </w:p>
        </w:tc>
        <w:tc>
          <w:tcPr>
            <w:tcW w:w="2339" w:type="dxa"/>
            <w:vAlign w:val="top"/>
          </w:tcPr>
          <w:p>
            <w:pPr>
              <w:pStyle w:val="TableText"/>
              <w:ind w:left="253"/>
              <w:spacing w:before="70" w:line="222" w:lineRule="auto"/>
              <w:rPr>
                <w:sz w:val="18"/>
                <w:szCs w:val="18"/>
              </w:rPr>
            </w:pPr>
            <w:r>
              <w:rPr>
                <w:rFonts w:ascii="Times New Roman" w:hAnsi="Times New Roman" w:eastAsia="Times New Roman" w:cs="Times New Roman"/>
                <w:sz w:val="18"/>
                <w:szCs w:val="18"/>
                <w:spacing w:val="-1"/>
              </w:rPr>
              <w:t>V</w:t>
            </w:r>
            <w:r>
              <w:rPr>
                <w:rFonts w:ascii="Times New Roman" w:hAnsi="Times New Roman" w:eastAsia="Times New Roman" w:cs="Times New Roman"/>
                <w:sz w:val="12"/>
                <w:szCs w:val="12"/>
                <w:spacing w:val="-1"/>
                <w:position w:val="-2"/>
              </w:rPr>
              <w:t>DM</w:t>
            </w:r>
            <w:r>
              <w:rPr>
                <w:rFonts w:ascii="Times New Roman" w:hAnsi="Times New Roman" w:eastAsia="Times New Roman" w:cs="Times New Roman"/>
                <w:sz w:val="18"/>
                <w:szCs w:val="18"/>
                <w:spacing w:val="-1"/>
              </w:rPr>
              <w:t>=0 </w:t>
            </w:r>
            <w:r>
              <w:rPr>
                <w:sz w:val="18"/>
                <w:szCs w:val="18"/>
                <w:spacing w:val="-1"/>
              </w:rPr>
              <w:t>或</w:t>
            </w:r>
            <w:r>
              <w:rPr>
                <w:sz w:val="18"/>
                <w:szCs w:val="18"/>
                <w:spacing w:val="-41"/>
              </w:rPr>
              <w:t xml:space="preserve"> </w:t>
            </w:r>
            <w:r>
              <w:rPr>
                <w:rFonts w:ascii="Times New Roman" w:hAnsi="Times New Roman" w:eastAsia="Times New Roman" w:cs="Times New Roman"/>
                <w:sz w:val="18"/>
                <w:szCs w:val="18"/>
                <w:spacing w:val="-1"/>
              </w:rPr>
              <w:t>DI1</w:t>
            </w:r>
            <w:r>
              <w:rPr>
                <w:rFonts w:ascii="Times New Roman" w:hAnsi="Times New Roman" w:eastAsia="Times New Roman" w:cs="Times New Roman"/>
                <w:sz w:val="18"/>
                <w:szCs w:val="18"/>
                <w:spacing w:val="9"/>
              </w:rPr>
              <w:t xml:space="preserve"> </w:t>
            </w:r>
            <w:r>
              <w:rPr>
                <w:sz w:val="18"/>
                <w:szCs w:val="18"/>
                <w:spacing w:val="-1"/>
              </w:rPr>
              <w:t>为低电平</w:t>
            </w:r>
          </w:p>
        </w:tc>
        <w:tc>
          <w:tcPr>
            <w:tcW w:w="1638" w:type="dxa"/>
            <w:vAlign w:val="top"/>
            <w:vMerge w:val="continue"/>
            <w:tcBorders>
              <w:top w:val="nil"/>
              <w:bottom w:val="nil"/>
            </w:tcBorders>
          </w:tcPr>
          <w:p>
            <w:pPr>
              <w:rPr>
                <w:rFonts w:ascii="Arial"/>
                <w:sz w:val="21"/>
              </w:rPr>
            </w:pPr>
            <w:r/>
          </w:p>
        </w:tc>
      </w:tr>
      <w:tr>
        <w:trPr>
          <w:trHeight w:val="629" w:hRule="atLeast"/>
        </w:trPr>
        <w:tc>
          <w:tcPr>
            <w:tcW w:w="1372" w:type="dxa"/>
            <w:vAlign w:val="top"/>
            <w:vMerge w:val="continue"/>
            <w:tcBorders>
              <w:top w:val="nil"/>
              <w:bottom w:val="nil"/>
            </w:tcBorders>
          </w:tcPr>
          <w:p>
            <w:pPr>
              <w:rPr>
                <w:rFonts w:ascii="Arial"/>
                <w:sz w:val="21"/>
              </w:rPr>
            </w:pPr>
            <w:r/>
          </w:p>
        </w:tc>
        <w:tc>
          <w:tcPr>
            <w:tcW w:w="1799" w:type="dxa"/>
            <w:vAlign w:val="top"/>
            <w:vMerge w:val="restart"/>
            <w:tcBorders>
              <w:bottom w:val="nil"/>
            </w:tcBorders>
          </w:tcPr>
          <w:p>
            <w:pPr>
              <w:spacing w:line="460" w:lineRule="auto"/>
              <w:rPr>
                <w:rFonts w:ascii="Arial"/>
                <w:sz w:val="21"/>
              </w:rPr>
            </w:pPr>
            <w:r/>
          </w:p>
          <w:p>
            <w:pPr>
              <w:pStyle w:val="TableText"/>
              <w:ind w:left="432"/>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5"/>
              <w:spacing w:before="226" w:line="222" w:lineRule="auto"/>
              <w:rPr>
                <w:sz w:val="18"/>
                <w:szCs w:val="18"/>
              </w:rPr>
            </w:pPr>
            <w:r>
              <w:rPr>
                <w:sz w:val="18"/>
                <w:szCs w:val="18"/>
                <w:spacing w:val="-3"/>
              </w:rPr>
              <w:t>调速</w:t>
            </w:r>
          </w:p>
        </w:tc>
        <w:tc>
          <w:tcPr>
            <w:tcW w:w="2339" w:type="dxa"/>
            <w:vAlign w:val="top"/>
          </w:tcPr>
          <w:p>
            <w:pPr>
              <w:pStyle w:val="TableText"/>
              <w:ind w:left="542" w:right="176" w:hanging="358"/>
              <w:spacing w:before="71" w:line="281" w:lineRule="auto"/>
              <w:rPr>
                <w:sz w:val="18"/>
                <w:szCs w:val="18"/>
              </w:rPr>
            </w:pPr>
            <w:r>
              <w:rPr>
                <w:sz w:val="18"/>
                <w:szCs w:val="18"/>
                <w:spacing w:val="-1"/>
              </w:rPr>
              <w:t>通过差分模拟信号的电压</w:t>
            </w:r>
            <w:r>
              <w:rPr>
                <w:rFonts w:ascii="Times New Roman" w:hAnsi="Times New Roman" w:eastAsia="Times New Roman" w:cs="Times New Roman"/>
                <w:sz w:val="18"/>
                <w:szCs w:val="18"/>
                <w:spacing w:val="-3"/>
              </w:rPr>
              <w:t>V</w:t>
            </w:r>
            <w:r>
              <w:rPr>
                <w:rFonts w:ascii="Times New Roman" w:hAnsi="Times New Roman" w:eastAsia="Times New Roman" w:cs="Times New Roman"/>
                <w:sz w:val="12"/>
                <w:szCs w:val="12"/>
                <w:spacing w:val="-3"/>
                <w:position w:val="-2"/>
              </w:rPr>
              <w:t>DM</w:t>
            </w:r>
            <w:r>
              <w:rPr>
                <w:rFonts w:ascii="Times New Roman" w:hAnsi="Times New Roman" w:eastAsia="Times New Roman" w:cs="Times New Roman"/>
                <w:sz w:val="12"/>
                <w:szCs w:val="12"/>
                <w:spacing w:val="25"/>
                <w:position w:val="-2"/>
              </w:rPr>
              <w:t xml:space="preserve"> </w:t>
            </w:r>
            <w:r>
              <w:rPr>
                <w:sz w:val="18"/>
                <w:szCs w:val="18"/>
                <w:spacing w:val="-3"/>
              </w:rPr>
              <w:t>的幅值调节</w:t>
            </w:r>
          </w:p>
        </w:tc>
        <w:tc>
          <w:tcPr>
            <w:tcW w:w="163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70" w:line="221" w:lineRule="auto"/>
              <w:rPr>
                <w:sz w:val="18"/>
                <w:szCs w:val="18"/>
              </w:rPr>
            </w:pPr>
            <w:r>
              <w:rPr>
                <w:sz w:val="18"/>
                <w:szCs w:val="18"/>
                <w:spacing w:val="-3"/>
              </w:rPr>
              <w:t>正转</w:t>
            </w:r>
          </w:p>
        </w:tc>
        <w:tc>
          <w:tcPr>
            <w:tcW w:w="2339" w:type="dxa"/>
            <w:vAlign w:val="top"/>
          </w:tcPr>
          <w:p>
            <w:pPr>
              <w:pStyle w:val="TableText"/>
              <w:ind w:left="389"/>
              <w:spacing w:before="70" w:line="222" w:lineRule="auto"/>
              <w:rPr>
                <w:sz w:val="18"/>
                <w:szCs w:val="18"/>
              </w:rPr>
            </w:pPr>
            <w:r>
              <w:rPr>
                <w:rFonts w:ascii="Times New Roman" w:hAnsi="Times New Roman" w:eastAsia="Times New Roman" w:cs="Times New Roman"/>
                <w:sz w:val="18"/>
                <w:szCs w:val="18"/>
                <w:spacing w:val="-2"/>
              </w:rPr>
              <w:t>V</w:t>
            </w:r>
            <w:r>
              <w:rPr>
                <w:rFonts w:ascii="Times New Roman" w:hAnsi="Times New Roman" w:eastAsia="Times New Roman" w:cs="Times New Roman"/>
                <w:sz w:val="12"/>
                <w:szCs w:val="12"/>
                <w:spacing w:val="-2"/>
                <w:position w:val="-2"/>
              </w:rPr>
              <w:t>DM</w:t>
            </w:r>
            <w:r>
              <w:rPr>
                <w:rFonts w:ascii="Times New Roman" w:hAnsi="Times New Roman" w:eastAsia="Times New Roman" w:cs="Times New Roman"/>
                <w:sz w:val="18"/>
                <w:szCs w:val="18"/>
                <w:spacing w:val="-2"/>
              </w:rPr>
              <w:t>&gt;0</w:t>
            </w:r>
            <w:r>
              <w:rPr>
                <w:rFonts w:ascii="Times New Roman" w:hAnsi="Times New Roman" w:eastAsia="Times New Roman" w:cs="Times New Roman"/>
                <w:sz w:val="18"/>
                <w:szCs w:val="18"/>
                <w:spacing w:val="-22"/>
              </w:rPr>
              <w:t xml:space="preserve"> </w:t>
            </w:r>
            <w:r>
              <w:rPr>
                <w:sz w:val="18"/>
                <w:szCs w:val="18"/>
                <w:spacing w:val="-2"/>
              </w:rPr>
              <w:t>，</w:t>
            </w:r>
            <w:r>
              <w:rPr>
                <w:rFonts w:ascii="Times New Roman" w:hAnsi="Times New Roman" w:eastAsia="Times New Roman" w:cs="Times New Roman"/>
                <w:sz w:val="18"/>
                <w:szCs w:val="18"/>
                <w:spacing w:val="-2"/>
              </w:rPr>
              <w:t>DI1 </w:t>
            </w:r>
            <w:r>
              <w:rPr>
                <w:sz w:val="18"/>
                <w:szCs w:val="18"/>
                <w:spacing w:val="-2"/>
              </w:rPr>
              <w:t>低电平</w:t>
            </w:r>
          </w:p>
        </w:tc>
        <w:tc>
          <w:tcPr>
            <w:tcW w:w="1638" w:type="dxa"/>
            <w:vAlign w:val="top"/>
            <w:vMerge w:val="continue"/>
            <w:tcBorders>
              <w:top w:val="nil"/>
              <w:bottom w:val="nil"/>
            </w:tcBorders>
          </w:tcPr>
          <w:p>
            <w:pPr>
              <w:rPr>
                <w:rFonts w:ascii="Arial"/>
                <w:sz w:val="21"/>
              </w:rPr>
            </w:pPr>
            <w:r/>
          </w:p>
        </w:tc>
      </w:tr>
      <w:tr>
        <w:trPr>
          <w:trHeight w:val="322"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反转</w:t>
            </w:r>
          </w:p>
        </w:tc>
        <w:tc>
          <w:tcPr>
            <w:tcW w:w="2339" w:type="dxa"/>
            <w:vAlign w:val="top"/>
          </w:tcPr>
          <w:p>
            <w:pPr>
              <w:pStyle w:val="TableText"/>
              <w:ind w:left="389"/>
              <w:spacing w:before="71" w:line="222" w:lineRule="auto"/>
              <w:rPr>
                <w:sz w:val="18"/>
                <w:szCs w:val="18"/>
              </w:rPr>
            </w:pPr>
            <w:r>
              <w:rPr>
                <w:rFonts w:ascii="Times New Roman" w:hAnsi="Times New Roman" w:eastAsia="Times New Roman" w:cs="Times New Roman"/>
                <w:sz w:val="18"/>
                <w:szCs w:val="18"/>
                <w:spacing w:val="-2"/>
              </w:rPr>
              <w:t>V</w:t>
            </w:r>
            <w:r>
              <w:rPr>
                <w:rFonts w:ascii="Times New Roman" w:hAnsi="Times New Roman" w:eastAsia="Times New Roman" w:cs="Times New Roman"/>
                <w:sz w:val="12"/>
                <w:szCs w:val="12"/>
                <w:spacing w:val="-2"/>
                <w:position w:val="-2"/>
              </w:rPr>
              <w:t>DM</w:t>
            </w:r>
            <w:r>
              <w:rPr>
                <w:rFonts w:ascii="Times New Roman" w:hAnsi="Times New Roman" w:eastAsia="Times New Roman" w:cs="Times New Roman"/>
                <w:sz w:val="18"/>
                <w:szCs w:val="18"/>
                <w:spacing w:val="-2"/>
              </w:rPr>
              <w:t>&lt;0</w:t>
            </w:r>
            <w:r>
              <w:rPr>
                <w:rFonts w:ascii="Times New Roman" w:hAnsi="Times New Roman" w:eastAsia="Times New Roman" w:cs="Times New Roman"/>
                <w:sz w:val="18"/>
                <w:szCs w:val="18"/>
                <w:spacing w:val="-22"/>
              </w:rPr>
              <w:t xml:space="preserve"> </w:t>
            </w:r>
            <w:r>
              <w:rPr>
                <w:sz w:val="18"/>
                <w:szCs w:val="18"/>
                <w:spacing w:val="-2"/>
              </w:rPr>
              <w:t>，</w:t>
            </w:r>
            <w:r>
              <w:rPr>
                <w:rFonts w:ascii="Times New Roman" w:hAnsi="Times New Roman" w:eastAsia="Times New Roman" w:cs="Times New Roman"/>
                <w:sz w:val="18"/>
                <w:szCs w:val="18"/>
                <w:spacing w:val="-2"/>
              </w:rPr>
              <w:t>DI1 </w:t>
            </w:r>
            <w:r>
              <w:rPr>
                <w:sz w:val="18"/>
                <w:szCs w:val="18"/>
                <w:spacing w:val="-2"/>
              </w:rPr>
              <w:t>低电平</w:t>
            </w:r>
          </w:p>
        </w:tc>
        <w:tc>
          <w:tcPr>
            <w:tcW w:w="1638" w:type="dxa"/>
            <w:vAlign w:val="top"/>
            <w:vMerge w:val="continue"/>
            <w:tcBorders>
              <w:top w:val="nil"/>
            </w:tcBorders>
          </w:tcPr>
          <w:p>
            <w:pPr>
              <w:rPr>
                <w:rFonts w:ascii="Arial"/>
                <w:sz w:val="21"/>
              </w:rPr>
            </w:pPr>
            <w:r/>
          </w:p>
        </w:tc>
      </w:tr>
    </w:tbl>
    <w:p>
      <w:pPr>
        <w:pStyle w:val="BodyText"/>
        <w:rPr>
          <w:sz w:val="21"/>
        </w:rPr>
      </w:pPr>
      <w:r/>
    </w:p>
    <w:p>
      <w:pPr>
        <w:sectPr>
          <w:footerReference w:type="default" r:id="rId115"/>
          <w:pgSz w:w="11905" w:h="16840"/>
          <w:pgMar w:top="400" w:right="1627" w:bottom="1193" w:left="1684" w:header="0" w:footer="1033" w:gutter="0"/>
        </w:sectPr>
        <w:rPr>
          <w:sz w:val="21"/>
          <w:szCs w:val="21"/>
        </w:rPr>
      </w:pPr>
    </w:p>
    <w:p>
      <w:pPr>
        <w:pStyle w:val="BodyText"/>
        <w:ind w:left="119"/>
        <w:spacing w:before="295" w:line="174" w:lineRule="auto"/>
        <w:rPr/>
      </w:pPr>
      <w:bookmarkStart w:name="bookmark164" w:id="59"/>
      <w:bookmarkEnd w:id="5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29" w:lineRule="exact"/>
        <w:rPr>
          <w:rFonts w:ascii="SimHei" w:hAnsi="SimHei" w:eastAsia="SimHei" w:cs="SimHei"/>
          <w:sz w:val="24"/>
          <w:szCs w:val="24"/>
        </w:rPr>
      </w:pPr>
      <w:r>
        <w:pict>
          <v:shape id="_x0000_s1150" style="position:absolute;margin-left:5.58pt;margin-top:-0.125pt;mso-position-vertical-relative:text;mso-position-horizontal-relative:text;width:414.8pt;height:1pt;z-index:25340211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406" name="IM 406"/>
            <wp:cNvGraphicFramePr/>
            <a:graphic>
              <a:graphicData uri="http://schemas.openxmlformats.org/drawingml/2006/picture">
                <pic:pic>
                  <pic:nvPicPr>
                    <pic:cNvPr id="406" name="IM 406"/>
                    <pic:cNvPicPr/>
                  </pic:nvPicPr>
                  <pic:blipFill>
                    <a:blip r:embed="rId118"/>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339"/>
        <w:gridCol w:w="1638"/>
      </w:tblGrid>
      <w:tr>
        <w:trPr>
          <w:trHeight w:val="312" w:hRule="atLeast"/>
        </w:trPr>
        <w:tc>
          <w:tcPr>
            <w:tcW w:w="1372" w:type="dxa"/>
            <w:vAlign w:val="top"/>
          </w:tcPr>
          <w:p>
            <w:pPr>
              <w:rPr>
                <w:rFonts w:ascii="Arial"/>
                <w:sz w:val="21"/>
              </w:rPr>
            </w:pPr>
            <w:r/>
          </w:p>
        </w:tc>
        <w:tc>
          <w:tcPr>
            <w:tcW w:w="1799" w:type="dxa"/>
            <w:vAlign w:val="top"/>
          </w:tcPr>
          <w:p>
            <w:pPr>
              <w:rPr>
                <w:rFonts w:ascii="Arial"/>
                <w:sz w:val="21"/>
              </w:rPr>
            </w:pPr>
            <w:r/>
          </w:p>
        </w:tc>
        <w:tc>
          <w:tcPr>
            <w:tcW w:w="1439" w:type="dxa"/>
            <w:vAlign w:val="top"/>
          </w:tcPr>
          <w:p>
            <w:pPr>
              <w:pStyle w:val="TableText"/>
              <w:ind w:left="544"/>
              <w:spacing w:before="61" w:line="221" w:lineRule="auto"/>
              <w:rPr>
                <w:sz w:val="18"/>
                <w:szCs w:val="18"/>
              </w:rPr>
            </w:pPr>
            <w:r>
              <w:rPr>
                <w:sz w:val="18"/>
                <w:szCs w:val="18"/>
                <w:spacing w:val="-2"/>
              </w:rPr>
              <w:t>停止</w:t>
            </w:r>
          </w:p>
        </w:tc>
        <w:tc>
          <w:tcPr>
            <w:tcW w:w="2339" w:type="dxa"/>
            <w:vAlign w:val="top"/>
          </w:tcPr>
          <w:p>
            <w:pPr>
              <w:pStyle w:val="TableText"/>
              <w:ind w:left="343"/>
              <w:spacing w:before="61" w:line="222" w:lineRule="auto"/>
              <w:rPr>
                <w:sz w:val="18"/>
                <w:szCs w:val="18"/>
              </w:rPr>
            </w:pPr>
            <w:r>
              <w:rPr>
                <w:rFonts w:ascii="Times New Roman" w:hAnsi="Times New Roman" w:eastAsia="Times New Roman" w:cs="Times New Roman"/>
                <w:sz w:val="18"/>
                <w:szCs w:val="18"/>
                <w:spacing w:val="-1"/>
              </w:rPr>
              <w:t>V</w:t>
            </w:r>
            <w:r>
              <w:rPr>
                <w:rFonts w:ascii="Times New Roman" w:hAnsi="Times New Roman" w:eastAsia="Times New Roman" w:cs="Times New Roman"/>
                <w:sz w:val="12"/>
                <w:szCs w:val="12"/>
                <w:spacing w:val="-1"/>
                <w:position w:val="-2"/>
              </w:rPr>
              <w:t>DM</w:t>
            </w:r>
            <w:r>
              <w:rPr>
                <w:rFonts w:ascii="Times New Roman" w:hAnsi="Times New Roman" w:eastAsia="Times New Roman" w:cs="Times New Roman"/>
                <w:sz w:val="18"/>
                <w:szCs w:val="18"/>
                <w:spacing w:val="-1"/>
              </w:rPr>
              <w:t>=0 </w:t>
            </w:r>
            <w:r>
              <w:rPr>
                <w:sz w:val="18"/>
                <w:szCs w:val="18"/>
                <w:spacing w:val="-1"/>
              </w:rPr>
              <w:t>或</w:t>
            </w:r>
            <w:r>
              <w:rPr>
                <w:sz w:val="18"/>
                <w:szCs w:val="18"/>
                <w:spacing w:val="-43"/>
              </w:rPr>
              <w:t xml:space="preserve"> </w:t>
            </w:r>
            <w:r>
              <w:rPr>
                <w:rFonts w:ascii="Times New Roman" w:hAnsi="Times New Roman" w:eastAsia="Times New Roman" w:cs="Times New Roman"/>
                <w:sz w:val="18"/>
                <w:szCs w:val="18"/>
                <w:spacing w:val="-1"/>
              </w:rPr>
              <w:t>DI1</w:t>
            </w:r>
            <w:r>
              <w:rPr>
                <w:rFonts w:ascii="Times New Roman" w:hAnsi="Times New Roman" w:eastAsia="Times New Roman" w:cs="Times New Roman"/>
                <w:sz w:val="18"/>
                <w:szCs w:val="18"/>
                <w:spacing w:val="12"/>
                <w:w w:val="101"/>
              </w:rPr>
              <w:t xml:space="preserve"> </w:t>
            </w:r>
            <w:r>
              <w:rPr>
                <w:sz w:val="18"/>
                <w:szCs w:val="18"/>
                <w:spacing w:val="-1"/>
              </w:rPr>
              <w:t>高电平</w:t>
            </w:r>
          </w:p>
        </w:tc>
        <w:tc>
          <w:tcPr>
            <w:tcW w:w="1638" w:type="dxa"/>
            <w:vAlign w:val="top"/>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1"/>
        <w:spacing w:before="60" w:line="220" w:lineRule="auto"/>
        <w:rPr>
          <w:rFonts w:ascii="SimSun" w:hAnsi="SimSun" w:eastAsia="SimSun" w:cs="SimSun"/>
          <w:sz w:val="21"/>
          <w:szCs w:val="21"/>
        </w:rPr>
      </w:pPr>
      <w:r>
        <w:rPr>
          <w:rFonts w:ascii="Times New Roman" w:hAnsi="Times New Roman" w:eastAsia="Times New Roman" w:cs="Times New Roman"/>
          <w:sz w:val="21"/>
          <w:szCs w:val="21"/>
          <w:spacing w:val="-1"/>
        </w:rPr>
        <w:t>-3.3V~+3.3V </w:t>
      </w:r>
      <w:r>
        <w:rPr>
          <w:rFonts w:ascii="SimSun" w:hAnsi="SimSun" w:eastAsia="SimSun" w:cs="SimSun"/>
          <w:sz w:val="21"/>
          <w:szCs w:val="21"/>
          <w:spacing w:val="-1"/>
        </w:rPr>
        <w:t>差分模拟信号占空比调速相关寄存器的参考配置如表 </w:t>
      </w:r>
      <w:r>
        <w:rPr>
          <w:rFonts w:ascii="Times New Roman" w:hAnsi="Times New Roman" w:eastAsia="Times New Roman" w:cs="Times New Roman"/>
          <w:sz w:val="21"/>
          <w:szCs w:val="21"/>
          <w:spacing w:val="-1"/>
        </w:rPr>
        <w:t>4.16 </w:t>
      </w:r>
      <w:r>
        <w:rPr>
          <w:rFonts w:ascii="SimSun" w:hAnsi="SimSun" w:eastAsia="SimSun" w:cs="SimSun"/>
          <w:sz w:val="21"/>
          <w:szCs w:val="21"/>
          <w:spacing w:val="-1"/>
        </w:rPr>
        <w:t>所示。</w:t>
      </w:r>
    </w:p>
    <w:p>
      <w:pPr>
        <w:pStyle w:val="BodyText"/>
        <w:ind w:left="1784"/>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4.16</w:t>
      </w:r>
      <w:r>
        <w:rPr>
          <w:sz w:val="20"/>
          <w:szCs w:val="20"/>
          <w:spacing w:val="60"/>
          <w:position w:val="1"/>
        </w:rPr>
        <w:t xml:space="preserve"> </w:t>
      </w:r>
      <w:r>
        <w:rPr>
          <w:rFonts w:ascii="SimHei" w:hAnsi="SimHei" w:eastAsia="SimHei" w:cs="SimHei"/>
          <w:sz w:val="20"/>
          <w:szCs w:val="20"/>
          <w:spacing w:val="-1"/>
          <w:position w:val="1"/>
        </w:rPr>
        <w:t>差分模拟信号占空比调速方式相关寄存器配置表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6" w:line="220" w:lineRule="auto"/>
              <w:rPr>
                <w:sz w:val="15"/>
                <w:szCs w:val="15"/>
              </w:rPr>
            </w:pPr>
            <w:r>
              <w:rPr>
                <w:sz w:val="15"/>
                <w:szCs w:val="15"/>
                <w:color w:val="3365FF"/>
                <w:spacing w:val="-1"/>
              </w:rPr>
              <w:t>输入信号类型</w:t>
            </w:r>
          </w:p>
        </w:tc>
        <w:tc>
          <w:tcPr>
            <w:tcW w:w="1377" w:type="dxa"/>
            <w:vAlign w:val="top"/>
          </w:tcPr>
          <w:p>
            <w:pPr>
              <w:ind w:left="659"/>
              <w:spacing w:before="257"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58"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35"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29"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6"/>
              <w:spacing w:before="237" w:line="220" w:lineRule="auto"/>
              <w:rPr>
                <w:sz w:val="15"/>
                <w:szCs w:val="15"/>
              </w:rPr>
            </w:pPr>
            <w:r>
              <w:rPr>
                <w:sz w:val="15"/>
                <w:szCs w:val="15"/>
                <w:spacing w:val="-1"/>
              </w:rPr>
              <w:t>模拟量下限</w:t>
            </w:r>
          </w:p>
        </w:tc>
        <w:tc>
          <w:tcPr>
            <w:tcW w:w="1377" w:type="dxa"/>
            <w:vAlign w:val="top"/>
          </w:tcPr>
          <w:p>
            <w:pPr>
              <w:ind w:left="479"/>
              <w:spacing w:before="215" w:line="200"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5"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6"/>
              <w:spacing w:before="237" w:line="220" w:lineRule="auto"/>
              <w:rPr>
                <w:sz w:val="15"/>
                <w:szCs w:val="15"/>
              </w:rPr>
            </w:pPr>
            <w:r>
              <w:rPr>
                <w:sz w:val="15"/>
                <w:szCs w:val="15"/>
                <w:spacing w:val="-1"/>
              </w:rPr>
              <w:t>模拟量上限</w:t>
            </w:r>
          </w:p>
        </w:tc>
        <w:tc>
          <w:tcPr>
            <w:tcW w:w="1377" w:type="dxa"/>
            <w:vAlign w:val="top"/>
          </w:tcPr>
          <w:p>
            <w:pPr>
              <w:ind w:left="447"/>
              <w:spacing w:before="215"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5" w:line="200"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1252" w:hRule="atLeast"/>
        </w:trPr>
        <w:tc>
          <w:tcPr>
            <w:tcW w:w="1372" w:type="dxa"/>
            <w:vAlign w:val="top"/>
          </w:tcPr>
          <w:p>
            <w:pPr>
              <w:rPr>
                <w:rFonts w:ascii="Arial"/>
                <w:sz w:val="21"/>
              </w:rPr>
            </w:pPr>
            <w:r/>
          </w:p>
          <w:p>
            <w:pPr>
              <w:spacing w:line="241" w:lineRule="auto"/>
              <w:rPr>
                <w:rFonts w:ascii="Arial"/>
                <w:sz w:val="21"/>
              </w:rPr>
            </w:pPr>
            <w:r/>
          </w:p>
          <w:p>
            <w:pPr>
              <w:ind w:left="444"/>
              <w:spacing w:before="44"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6" w:lineRule="auto"/>
              <w:rPr>
                <w:rFonts w:ascii="Arial"/>
                <w:sz w:val="21"/>
              </w:rPr>
            </w:pPr>
            <w:r/>
          </w:p>
          <w:p>
            <w:pPr>
              <w:pStyle w:val="TableText"/>
              <w:ind w:left="298"/>
              <w:spacing w:before="4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6" w:lineRule="auto"/>
              <w:rPr>
                <w:rFonts w:ascii="Arial"/>
                <w:sz w:val="21"/>
              </w:rPr>
            </w:pPr>
            <w:r/>
          </w:p>
          <w:p>
            <w:pPr>
              <w:ind w:left="287"/>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0"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9" w:hRule="atLeast"/>
        </w:trPr>
        <w:tc>
          <w:tcPr>
            <w:tcW w:w="1372"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40" w:line="220" w:lineRule="auto"/>
              <w:rPr>
                <w:sz w:val="15"/>
                <w:szCs w:val="15"/>
              </w:rPr>
            </w:pPr>
            <w:r>
              <w:rPr>
                <w:sz w:val="15"/>
                <w:szCs w:val="15"/>
                <w:spacing w:val="-1"/>
              </w:rPr>
              <w:t>数字信号极性</w:t>
            </w:r>
          </w:p>
        </w:tc>
        <w:tc>
          <w:tcPr>
            <w:tcW w:w="1377" w:type="dxa"/>
            <w:vAlign w:val="top"/>
          </w:tcPr>
          <w:p>
            <w:pPr>
              <w:pStyle w:val="TableText"/>
              <w:ind w:left="532"/>
              <w:spacing w:before="217" w:line="200" w:lineRule="exact"/>
              <w:rPr>
                <w:rFonts w:ascii="Arial" w:hAnsi="Arial" w:eastAsia="Arial" w:cs="Arial"/>
                <w:sz w:val="15"/>
                <w:szCs w:val="15"/>
              </w:rPr>
            </w:pPr>
            <w:r>
              <w:rPr>
                <w:rFonts w:ascii="Arial" w:hAnsi="Arial" w:eastAsia="Arial" w:cs="Arial"/>
                <w:sz w:val="15"/>
                <w:szCs w:val="15"/>
                <w:spacing w:val="-3"/>
                <w:position w:val="1"/>
              </w:rPr>
              <w:t>0</w:t>
            </w:r>
            <w:r>
              <w:rPr>
                <w:rFonts w:ascii="Arial" w:hAnsi="Arial" w:eastAsia="Arial" w:cs="Arial"/>
                <w:sz w:val="15"/>
                <w:szCs w:val="15"/>
                <w:spacing w:val="-24"/>
                <w:position w:val="1"/>
              </w:rPr>
              <w:t xml:space="preserve"> </w:t>
            </w:r>
            <w:r>
              <w:rPr>
                <w:sz w:val="15"/>
                <w:szCs w:val="15"/>
                <w:spacing w:val="-3"/>
                <w:position w:val="1"/>
              </w:rPr>
              <w:t>，</w:t>
            </w:r>
            <w:r>
              <w:rPr>
                <w:rFonts w:ascii="Arial" w:hAnsi="Arial" w:eastAsia="Arial" w:cs="Arial"/>
                <w:sz w:val="15"/>
                <w:szCs w:val="15"/>
                <w:spacing w:val="-3"/>
                <w:position w:val="1"/>
              </w:rPr>
              <w:t>1</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217"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1"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8"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19"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ind w:left="122" w:right="168" w:firstLine="422"/>
        <w:spacing w:before="49" w:line="271"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4.24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w:t>
      </w:r>
      <w:r>
        <w:rPr>
          <w:rFonts w:ascii="SimSun" w:hAnsi="SimSun" w:eastAsia="SimSun" w:cs="SimSun"/>
          <w:sz w:val="21"/>
          <w:szCs w:val="21"/>
          <w:spacing w:val="-3"/>
        </w:rPr>
        <w:t>择“模拟量”，将输入信号设为模拟信号。用</w:t>
      </w:r>
      <w:r>
        <w:rPr>
          <w:rFonts w:ascii="SimSun" w:hAnsi="SimSun" w:eastAsia="SimSun" w:cs="SimSun"/>
          <w:sz w:val="21"/>
          <w:szCs w:val="21"/>
          <w:spacing w:val="-1"/>
        </w:rPr>
        <w:t>同样的方法来选定数字信号的类型和极性，然后鼠标单击“配置”按钮保存参数配</w:t>
      </w:r>
      <w:r>
        <w:rPr>
          <w:rFonts w:ascii="SimSun" w:hAnsi="SimSun" w:eastAsia="SimSun" w:cs="SimSun"/>
          <w:sz w:val="21"/>
          <w:szCs w:val="21"/>
          <w:spacing w:val="-2"/>
        </w:rPr>
        <w:t>置。</w:t>
      </w:r>
    </w:p>
    <w:p>
      <w:pPr>
        <w:ind w:firstLine="2349"/>
        <w:spacing w:line="2107" w:lineRule="exact"/>
        <w:rPr/>
      </w:pPr>
      <w:r>
        <w:rPr>
          <w:position w:val="-42"/>
        </w:rPr>
        <w:drawing>
          <wp:inline distT="0" distB="0" distL="0" distR="0">
            <wp:extent cx="2436114" cy="1338072"/>
            <wp:effectExtent l="0" t="0" r="0" b="0"/>
            <wp:docPr id="408" name="IM 408"/>
            <wp:cNvGraphicFramePr/>
            <a:graphic>
              <a:graphicData uri="http://schemas.openxmlformats.org/drawingml/2006/picture">
                <pic:pic>
                  <pic:nvPicPr>
                    <pic:cNvPr id="408" name="IM 408"/>
                    <pic:cNvPicPr/>
                  </pic:nvPicPr>
                  <pic:blipFill>
                    <a:blip r:embed="rId119"/>
                    <a:stretch>
                      <a:fillRect/>
                    </a:stretch>
                  </pic:blipFill>
                  <pic:spPr>
                    <a:xfrm rot="0">
                      <a:off x="0" y="0"/>
                      <a:ext cx="2436114" cy="1338072"/>
                    </a:xfrm>
                    <a:prstGeom prst="rect">
                      <a:avLst/>
                    </a:prstGeom>
                  </pic:spPr>
                </pic:pic>
              </a:graphicData>
            </a:graphic>
          </wp:inline>
        </w:drawing>
      </w:r>
    </w:p>
    <w:p>
      <w:pPr>
        <w:pStyle w:val="BodyText"/>
        <w:ind w:left="3293"/>
        <w:spacing w:before="95" w:line="222"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4.24  </w:t>
      </w:r>
      <w:r>
        <w:rPr>
          <w:rFonts w:ascii="SimHei" w:hAnsi="SimHei" w:eastAsia="SimHei" w:cs="SimHei"/>
          <w:sz w:val="20"/>
          <w:szCs w:val="20"/>
          <w:spacing w:val="-3"/>
        </w:rPr>
        <w:t>输入信号配置</w:t>
      </w:r>
    </w:p>
    <w:p>
      <w:pPr>
        <w:pStyle w:val="BodyText"/>
        <w:spacing w:line="253" w:lineRule="auto"/>
        <w:rPr>
          <w:sz w:val="21"/>
        </w:rPr>
      </w:pPr>
      <w:r/>
    </w:p>
    <w:p>
      <w:pPr>
        <w:pStyle w:val="BodyText"/>
        <w:ind w:left="118"/>
        <w:spacing w:before="87" w:line="228" w:lineRule="auto"/>
        <w:outlineLvl w:val="1"/>
        <w:rPr>
          <w:rFonts w:ascii="SimHei" w:hAnsi="SimHei" w:eastAsia="SimHei" w:cs="SimHei"/>
          <w:sz w:val="27"/>
          <w:szCs w:val="27"/>
        </w:rPr>
      </w:pPr>
      <w:bookmarkStart w:name="bookmark45" w:id="60"/>
      <w:bookmarkEnd w:id="60"/>
      <w:r>
        <w:rPr>
          <w:sz w:val="27"/>
          <w:szCs w:val="27"/>
          <w:b/>
          <w:bCs/>
          <w:spacing w:val="7"/>
        </w:rPr>
        <w:t>4.4 </w:t>
      </w:r>
      <w:r>
        <w:rPr>
          <w:rFonts w:ascii="SimHei" w:hAnsi="SimHei" w:eastAsia="SimHei" w:cs="SimHei"/>
          <w:sz w:val="27"/>
          <w:szCs w:val="27"/>
          <w:b/>
          <w:bCs/>
          <w:spacing w:val="7"/>
        </w:rPr>
        <w:t>双电位器</w:t>
      </w:r>
      <w:r>
        <w:rPr>
          <w:sz w:val="27"/>
          <w:szCs w:val="27"/>
          <w:b/>
          <w:bCs/>
          <w:spacing w:val="7"/>
        </w:rPr>
        <w:t>/</w:t>
      </w:r>
      <w:r>
        <w:rPr>
          <w:rFonts w:ascii="SimHei" w:hAnsi="SimHei" w:eastAsia="SimHei" w:cs="SimHei"/>
          <w:sz w:val="27"/>
          <w:szCs w:val="27"/>
          <w:b/>
          <w:bCs/>
          <w:spacing w:val="7"/>
        </w:rPr>
        <w:t>双单端模拟信号力矩控制调速方式</w:t>
      </w:r>
    </w:p>
    <w:p>
      <w:pPr>
        <w:pStyle w:val="BodyText"/>
        <w:spacing w:line="255" w:lineRule="auto"/>
        <w:rPr>
          <w:sz w:val="21"/>
        </w:rPr>
      </w:pPr>
      <w:r/>
    </w:p>
    <w:p>
      <w:pPr>
        <w:ind w:left="121" w:right="166" w:firstLine="420"/>
        <w:spacing w:before="69" w:line="264" w:lineRule="auto"/>
        <w:jc w:val="both"/>
        <w:rPr>
          <w:rFonts w:ascii="SimSun" w:hAnsi="SimSun" w:eastAsia="SimSun" w:cs="SimSun"/>
          <w:sz w:val="21"/>
          <w:szCs w:val="21"/>
        </w:rPr>
      </w:pPr>
      <w:r>
        <w:rPr>
          <w:rFonts w:ascii="SimSun" w:hAnsi="SimSun" w:eastAsia="SimSun" w:cs="SimSun"/>
          <w:sz w:val="21"/>
          <w:szCs w:val="21"/>
          <w:spacing w:val="3"/>
        </w:rPr>
        <w:t>此调速方式通过对输出电流稳流而使电机转矩不变，适用于电机堵转时的电机张力控</w:t>
      </w:r>
      <w:r>
        <w:rPr>
          <w:rFonts w:ascii="SimSun" w:hAnsi="SimSun" w:eastAsia="SimSun" w:cs="SimSun"/>
          <w:sz w:val="21"/>
          <w:szCs w:val="21"/>
          <w:spacing w:val="-1"/>
        </w:rPr>
        <w:t>制。</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接双电位器</w:t>
      </w:r>
      <w:r>
        <w:rPr>
          <w:rFonts w:ascii="Times New Roman" w:hAnsi="Times New Roman" w:eastAsia="Times New Roman" w:cs="Times New Roman"/>
          <w:sz w:val="21"/>
          <w:szCs w:val="21"/>
          <w:spacing w:val="-1"/>
        </w:rPr>
        <w:t>/</w:t>
      </w:r>
      <w:r>
        <w:rPr>
          <w:rFonts w:ascii="SimSun" w:hAnsi="SimSun" w:eastAsia="SimSun" w:cs="SimSun"/>
          <w:sz w:val="21"/>
          <w:szCs w:val="21"/>
          <w:spacing w:val="-1"/>
        </w:rPr>
        <w:t>双单端模拟信号分别控制电机正反转电机电流，其输入信号</w:t>
      </w:r>
      <w:r>
        <w:rPr>
          <w:rFonts w:ascii="SimSun" w:hAnsi="SimSun" w:eastAsia="SimSun" w:cs="SimSun"/>
          <w:sz w:val="21"/>
          <w:szCs w:val="21"/>
          <w:spacing w:val="-2"/>
        </w:rPr>
        <w:t>与输</w:t>
      </w:r>
      <w:r>
        <w:rPr>
          <w:rFonts w:ascii="SimSun" w:hAnsi="SimSun" w:eastAsia="SimSun" w:cs="SimSun"/>
          <w:sz w:val="21"/>
          <w:szCs w:val="21"/>
        </w:rPr>
        <w:t>出占空比</w:t>
      </w:r>
      <w:r>
        <w:rPr>
          <w:rFonts w:ascii="Times New Roman" w:hAnsi="Times New Roman" w:eastAsia="Times New Roman" w:cs="Times New Roman"/>
          <w:sz w:val="21"/>
          <w:szCs w:val="21"/>
        </w:rPr>
        <w:t>/</w:t>
      </w:r>
      <w:r>
        <w:rPr>
          <w:rFonts w:ascii="SimSun" w:hAnsi="SimSun" w:eastAsia="SimSun" w:cs="SimSun"/>
          <w:sz w:val="21"/>
          <w:szCs w:val="21"/>
        </w:rPr>
        <w:t>电机限流值成正比，电流可调范围：</w:t>
      </w:r>
      <w:r>
        <w:rPr>
          <w:rFonts w:ascii="Times New Roman" w:hAnsi="Times New Roman" w:eastAsia="Times New Roman" w:cs="Times New Roman"/>
          <w:sz w:val="21"/>
          <w:szCs w:val="21"/>
        </w:rPr>
        <w:t>0</w:t>
      </w:r>
      <w:r>
        <w:rPr>
          <w:rFonts w:ascii="SimSun" w:hAnsi="SimSun" w:eastAsia="SimSun" w:cs="SimSun"/>
          <w:sz w:val="21"/>
          <w:szCs w:val="21"/>
        </w:rPr>
        <w:t>～配置的最大负载电流</w:t>
      </w:r>
      <w:r>
        <w:rPr>
          <w:rFonts w:ascii="SimSun" w:hAnsi="SimSun" w:eastAsia="SimSun" w:cs="SimSun"/>
          <w:sz w:val="21"/>
          <w:szCs w:val="21"/>
          <w:spacing w:val="-1"/>
        </w:rPr>
        <w:t>；</w:t>
      </w:r>
      <w:r>
        <w:rPr>
          <w:rFonts w:ascii="Times New Roman" w:hAnsi="Times New Roman" w:eastAsia="Times New Roman" w:cs="Times New Roman"/>
          <w:sz w:val="21"/>
          <w:szCs w:val="21"/>
          <w:spacing w:val="-1"/>
        </w:rPr>
        <w:t>IN3 </w:t>
      </w:r>
      <w:r>
        <w:rPr>
          <w:rFonts w:ascii="SimSun" w:hAnsi="SimSun" w:eastAsia="SimSun" w:cs="SimSun"/>
          <w:sz w:val="21"/>
          <w:szCs w:val="21"/>
          <w:spacing w:val="-1"/>
        </w:rPr>
        <w:t>控制电机正转</w:t>
      </w:r>
      <w:r>
        <w:rPr>
          <w:rFonts w:ascii="SimSun" w:hAnsi="SimSun" w:eastAsia="SimSun" w:cs="SimSun"/>
          <w:sz w:val="21"/>
          <w:szCs w:val="21"/>
          <w:spacing w:val="-8"/>
        </w:rPr>
        <w:t>和反转。</w:t>
      </w:r>
    </w:p>
    <w:p>
      <w:pPr>
        <w:ind w:left="544"/>
        <w:spacing w:before="48" w:line="220" w:lineRule="auto"/>
        <w:rPr>
          <w:rFonts w:ascii="SimSun" w:hAnsi="SimSun" w:eastAsia="SimSun" w:cs="SimSun"/>
          <w:sz w:val="21"/>
          <w:szCs w:val="21"/>
        </w:rPr>
      </w:pPr>
      <w:r>
        <w:rPr>
          <w:rFonts w:ascii="SimSun" w:hAnsi="SimSun" w:eastAsia="SimSun" w:cs="SimSun"/>
          <w:sz w:val="21"/>
          <w:szCs w:val="21"/>
          <w:spacing w:val="-2"/>
        </w:rPr>
        <w:t>如需正反转使用同一输入信号调速，请将</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并联</w:t>
      </w:r>
      <w:r>
        <w:rPr>
          <w:rFonts w:ascii="SimSun" w:hAnsi="SimSun" w:eastAsia="SimSun" w:cs="SimSun"/>
          <w:sz w:val="21"/>
          <w:szCs w:val="21"/>
          <w:spacing w:val="-3"/>
        </w:rPr>
        <w:t>在一起。</w:t>
      </w:r>
    </w:p>
    <w:p>
      <w:pPr>
        <w:pStyle w:val="BodyText"/>
        <w:ind w:left="117"/>
        <w:spacing w:before="202" w:line="221" w:lineRule="auto"/>
        <w:rPr>
          <w:rFonts w:ascii="SimHei" w:hAnsi="SimHei" w:eastAsia="SimHei" w:cs="SimHei"/>
          <w:sz w:val="24"/>
          <w:szCs w:val="24"/>
        </w:rPr>
      </w:pPr>
      <w:r>
        <w:rPr>
          <w:sz w:val="24"/>
          <w:szCs w:val="24"/>
          <w:b/>
          <w:bCs/>
          <w:spacing w:val="-2"/>
        </w:rPr>
        <w:t>4.4.1 </w:t>
      </w:r>
      <w:r>
        <w:rPr>
          <w:rFonts w:ascii="SimHei" w:hAnsi="SimHei" w:eastAsia="SimHei" w:cs="SimHei"/>
          <w:sz w:val="24"/>
          <w:szCs w:val="24"/>
          <w:b/>
          <w:bCs/>
          <w:spacing w:val="-2"/>
        </w:rPr>
        <w:t>双电位器力矩控制调速方式</w:t>
      </w:r>
    </w:p>
    <w:p>
      <w:pPr>
        <w:spacing w:line="221" w:lineRule="auto"/>
        <w:sectPr>
          <w:footerReference w:type="default" r:id="rId117"/>
          <w:pgSz w:w="11905" w:h="16840"/>
          <w:pgMar w:top="400" w:right="1627" w:bottom="1193" w:left="1684" w:header="0" w:footer="1033" w:gutter="0"/>
        </w:sectPr>
        <w:rPr>
          <w:rFonts w:ascii="SimHei" w:hAnsi="SimHei" w:eastAsia="SimHei" w:cs="SimHei"/>
          <w:sz w:val="24"/>
          <w:szCs w:val="24"/>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1152" style="position:absolute;margin-left:5.58pt;margin-top:-0.125pt;mso-position-vertical-relative:text;mso-position-horizontal-relative:text;width:414.8pt;height:1pt;z-index:25347686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10" name="IM 410"/>
            <wp:cNvGraphicFramePr/>
            <a:graphic>
              <a:graphicData uri="http://schemas.openxmlformats.org/drawingml/2006/picture">
                <pic:pic>
                  <pic:nvPicPr>
                    <pic:cNvPr id="410" name="IM 410"/>
                    <pic:cNvPicPr/>
                  </pic:nvPicPr>
                  <pic:blipFill>
                    <a:blip r:embed="rId121"/>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539"/>
        <w:spacing w:before="30"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0" w:right="113" w:firstLine="420"/>
        <w:spacing w:before="62" w:line="274" w:lineRule="auto"/>
        <w:jc w:val="both"/>
        <w:rPr>
          <w:rFonts w:ascii="SimSun" w:hAnsi="SimSun" w:eastAsia="SimSun" w:cs="SimSun"/>
          <w:sz w:val="21"/>
          <w:szCs w:val="21"/>
        </w:rPr>
      </w:pPr>
      <w:r>
        <w:rPr>
          <w:rFonts w:ascii="SimSun" w:hAnsi="SimSun" w:eastAsia="SimSun" w:cs="SimSun"/>
          <w:sz w:val="21"/>
          <w:szCs w:val="21"/>
          <w:spacing w:val="-1"/>
        </w:rPr>
        <w:t>双电位器力矩控制调速方式的拨码开关配置如图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2"/>
        </w:rPr>
        <w:t>.25</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位配置电机额定电</w:t>
      </w:r>
      <w:r>
        <w:rPr>
          <w:rFonts w:ascii="SimSun" w:hAnsi="SimSun" w:eastAsia="SimSun" w:cs="SimSun"/>
          <w:sz w:val="21"/>
          <w:szCs w:val="21"/>
        </w:rPr>
        <w:t>流（如何配置电机额定电流见表 </w:t>
      </w:r>
      <w:r>
        <w:rPr>
          <w:rFonts w:ascii="Times New Roman" w:hAnsi="Times New Roman" w:eastAsia="Times New Roman" w:cs="Times New Roman"/>
          <w:sz w:val="21"/>
          <w:szCs w:val="21"/>
        </w:rPr>
        <w:t>2.2</w:t>
      </w:r>
      <w:r>
        <w:rPr>
          <w:rFonts w:ascii="SimSun" w:hAnsi="SimSun" w:eastAsia="SimSun" w:cs="SimSun"/>
          <w:sz w:val="21"/>
          <w:szCs w:val="21"/>
          <w:spacing w:val="-54"/>
          <w:w w:val="97"/>
        </w:rPr>
        <w:t>）；</w:t>
      </w:r>
      <w:r>
        <w:rPr>
          <w:rFonts w:ascii="SimSun" w:hAnsi="SimSun" w:eastAsia="SimSun" w:cs="SimSun"/>
          <w:sz w:val="21"/>
          <w:szCs w:val="21"/>
        </w:rPr>
        <w:t>第</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4"/>
          <w:w w:val="97"/>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5-7</w:t>
      </w:r>
      <w:r>
        <w:rPr>
          <w:rFonts w:ascii="SimSun" w:hAnsi="SimSun" w:eastAsia="SimSun" w:cs="SimSun"/>
          <w:sz w:val="21"/>
          <w:szCs w:val="21"/>
          <w:spacing w:val="-8"/>
        </w:rPr>
        <w:t>位配置调速方式（如何配置调速方式见表 </w:t>
      </w:r>
      <w:r>
        <w:rPr>
          <w:rFonts w:ascii="Times New Roman" w:hAnsi="Times New Roman" w:eastAsia="Times New Roman" w:cs="Times New Roman"/>
          <w:sz w:val="21"/>
          <w:szCs w:val="21"/>
          <w:spacing w:val="-8"/>
        </w:rPr>
        <w:t>2.4</w:t>
      </w:r>
      <w:r>
        <w:rPr>
          <w:rFonts w:ascii="SimSun" w:hAnsi="SimSun" w:eastAsia="SimSun" w:cs="SimSun"/>
          <w:sz w:val="21"/>
          <w:szCs w:val="21"/>
          <w:spacing w:val="-44"/>
          <w:w w:val="80"/>
        </w:rPr>
        <w:t>），</w:t>
      </w:r>
      <w:r>
        <w:rPr>
          <w:rFonts w:ascii="SimSun" w:hAnsi="SimSun" w:eastAsia="SimSun" w:cs="SimSun"/>
          <w:sz w:val="21"/>
          <w:szCs w:val="21"/>
          <w:spacing w:val="-8"/>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8"/>
        </w:rPr>
        <w:t>5</w:t>
      </w:r>
      <w:r>
        <w:rPr>
          <w:rFonts w:ascii="SimSun" w:hAnsi="SimSun" w:eastAsia="SimSun" w:cs="SimSun"/>
          <w:sz w:val="21"/>
          <w:szCs w:val="21"/>
          <w:spacing w:val="-8"/>
        </w:rPr>
        <w:t>、</w:t>
      </w:r>
      <w:r>
        <w:rPr>
          <w:rFonts w:ascii="Times New Roman" w:hAnsi="Times New Roman" w:eastAsia="Times New Roman" w:cs="Times New Roman"/>
          <w:sz w:val="21"/>
          <w:szCs w:val="21"/>
          <w:spacing w:val="-8"/>
        </w:rPr>
        <w:t>6 </w:t>
      </w:r>
      <w:r>
        <w:rPr>
          <w:rFonts w:ascii="SimSun" w:hAnsi="SimSun" w:eastAsia="SimSun" w:cs="SimSun"/>
          <w:sz w:val="21"/>
          <w:szCs w:val="21"/>
          <w:spacing w:val="-8"/>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8"/>
        </w:rPr>
        <w:t>ON</w:t>
      </w:r>
      <w:r>
        <w:rPr>
          <w:rFonts w:ascii="SimSun" w:hAnsi="SimSun" w:eastAsia="SimSun" w:cs="SimSun"/>
          <w:sz w:val="21"/>
          <w:szCs w:val="21"/>
          <w:spacing w:val="-8"/>
        </w:rPr>
        <w:t>，第</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8"/>
        </w:rPr>
        <w:t>7 </w:t>
      </w:r>
      <w:r>
        <w:rPr>
          <w:rFonts w:ascii="SimSun" w:hAnsi="SimSun" w:eastAsia="SimSun" w:cs="SimSun"/>
          <w:sz w:val="21"/>
          <w:szCs w:val="21"/>
          <w:spacing w:val="-8"/>
        </w:rPr>
        <w:t>位拨到 </w:t>
      </w:r>
      <w:r>
        <w:rPr>
          <w:rFonts w:ascii="Times New Roman" w:hAnsi="Times New Roman" w:eastAsia="Times New Roman" w:cs="Times New Roman"/>
          <w:sz w:val="21"/>
          <w:szCs w:val="21"/>
          <w:spacing w:val="-8"/>
        </w:rPr>
        <w:t>OFF</w:t>
      </w:r>
      <w:r>
        <w:rPr>
          <w:rFonts w:ascii="SimSun" w:hAnsi="SimSun" w:eastAsia="SimSun" w:cs="SimSun"/>
          <w:sz w:val="21"/>
          <w:szCs w:val="21"/>
          <w:spacing w:val="-8"/>
        </w:rPr>
        <w:t>；</w:t>
      </w:r>
      <w:r>
        <w:rPr>
          <w:rFonts w:ascii="SimSun" w:hAnsi="SimSun" w:eastAsia="SimSun" w:cs="SimSun"/>
          <w:sz w:val="21"/>
          <w:szCs w:val="21"/>
          <w:spacing w:val="-2"/>
        </w:rPr>
        <w:t>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w:t>
      </w:r>
    </w:p>
    <w:p>
      <w:pPr>
        <w:ind w:left="540"/>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458" w:right="3754" w:hanging="110"/>
        <w:spacing w:before="133" w:line="218" w:lineRule="auto"/>
        <w:rPr>
          <w:rFonts w:ascii="SimHei" w:hAnsi="SimHei" w:eastAsia="SimHei" w:cs="SimHei"/>
          <w:sz w:val="13"/>
          <w:szCs w:val="13"/>
        </w:rPr>
      </w:pPr>
      <w:r>
        <w:pict>
          <v:shape id="_x0000_s1154" style="position:absolute;margin-left:249.832pt;margin-top:5.65197pt;mso-position-vertical-relative:text;mso-position-horizontal-relative:text;width:26.5pt;height:18.75pt;z-index:253473792;" filled="false" stroked="false" type="#_x0000_t202">
            <v:fill on="false"/>
            <v:stroke on="false"/>
            <v:path/>
            <v:imagedata o:title=""/>
            <o:lock v:ext="edit" aspectratio="false"/>
            <v:textbox inset="0mm,0mm,0mm,0mm">
              <w:txbxContent>
                <w:p>
                  <w:pPr>
                    <w:ind w:left="93" w:right="20" w:hanging="74"/>
                    <w:spacing w:before="20" w:line="238" w:lineRule="auto"/>
                    <w:rPr>
                      <w:rFonts w:ascii="SimHei" w:hAnsi="SimHei" w:eastAsia="SimHei" w:cs="SimHei"/>
                      <w:sz w:val="13"/>
                      <w:szCs w:val="13"/>
                    </w:rPr>
                  </w:pPr>
                  <w:r>
                    <w:rPr>
                      <w:rFonts w:ascii="SimHei" w:hAnsi="SimHei" w:eastAsia="SimHei" w:cs="SimHei"/>
                      <w:sz w:val="13"/>
                      <w:szCs w:val="13"/>
                      <w:b/>
                      <w:bCs/>
                      <w:spacing w:val="5"/>
                    </w:rPr>
                    <w:t>第7-8位</w:t>
                  </w:r>
                  <w:r>
                    <w:rPr>
                      <w:rFonts w:ascii="SimHei" w:hAnsi="SimHei" w:eastAsia="SimHei" w:cs="SimHei"/>
                      <w:sz w:val="13"/>
                      <w:szCs w:val="13"/>
                      <w:b/>
                      <w:bCs/>
                      <w:spacing w:val="13"/>
                    </w:rPr>
                    <w:t>为</w:t>
                  </w:r>
                  <w:r>
                    <w:rPr>
                      <w:rFonts w:ascii="SimHei" w:hAnsi="SimHei" w:eastAsia="SimHei" w:cs="SimHei"/>
                      <w:sz w:val="13"/>
                      <w:szCs w:val="13"/>
                      <w:b/>
                      <w:bCs/>
                    </w:rPr>
                    <w:t>OFF</w:t>
                  </w:r>
                </w:p>
              </w:txbxContent>
            </v:textbox>
          </v:shape>
        </w:pict>
      </w:r>
      <w:r>
        <w:pict>
          <v:shape id="_x0000_s1156" style="position:absolute;margin-left:252.48pt;margin-top:22.0654pt;mso-position-vertical-relative:text;mso-position-horizontal-relative:text;width:21.3pt;height:5.4pt;z-index:253475840;" filled="false" strokecolor="#000000" strokeweight="0.26pt" coordsize="425,108" coordorigin="0,0" path="m2,104l36,37m422,104l387,37m175,37l212,2m249,37l212,2m36,37l2,104m175,37l36,37m249,37l387,37e">
            <v:stroke endcap="round" miterlimit="10"/>
          </v:shape>
        </w:pict>
      </w:r>
      <w:r>
        <w:rPr>
          <w:rFonts w:ascii="SimHei" w:hAnsi="SimHei" w:eastAsia="SimHei" w:cs="SimHei"/>
          <w:sz w:val="13"/>
          <w:szCs w:val="13"/>
          <w:b/>
          <w:bCs/>
          <w:spacing w:val="5"/>
        </w:rPr>
        <w:t>第5-6位</w:t>
      </w:r>
      <w:r>
        <w:rPr>
          <w:rFonts w:ascii="SimHei" w:hAnsi="SimHei" w:eastAsia="SimHei" w:cs="SimHei"/>
          <w:sz w:val="13"/>
          <w:szCs w:val="13"/>
          <w:b/>
          <w:bCs/>
          <w:spacing w:val="9"/>
        </w:rPr>
        <w:t>为</w:t>
      </w:r>
      <w:r>
        <w:rPr>
          <w:rFonts w:ascii="SimHei" w:hAnsi="SimHei" w:eastAsia="SimHei" w:cs="SimHei"/>
          <w:sz w:val="13"/>
          <w:szCs w:val="13"/>
          <w:b/>
          <w:bCs/>
        </w:rPr>
        <w:t>ON</w:t>
      </w:r>
    </w:p>
    <w:p>
      <w:pPr>
        <w:ind w:firstLine="4374"/>
        <w:spacing w:line="106" w:lineRule="exact"/>
        <w:rPr/>
      </w:pPr>
      <w:r>
        <w:rPr>
          <w:position w:val="-2"/>
        </w:rPr>
        <w:pict>
          <v:shape id="_x0000_s1158" style="mso-position-vertical-relative:line;mso-position-horizontal-relative:char;width:21.35pt;height:5.45pt;" filled="false" strokecolor="#000000" strokeweight="0.26pt" coordsize="427,108" coordorigin="0,0" path="m2,105l38,37m423,105l389,37m176,37l213,2m249,37l213,2m38,37l2,105m176,37l38,37m249,37l389,37e">
            <v:stroke endcap="round" miterlimit="10"/>
          </v:shape>
        </w:pict>
      </w:r>
    </w:p>
    <w:p>
      <w:pPr>
        <w:pStyle w:val="BodyText"/>
        <w:ind w:firstLine="2864"/>
        <w:spacing w:before="20" w:line="1186" w:lineRule="exact"/>
        <w:rPr/>
      </w:pPr>
      <w:r>
        <w:rPr>
          <w:position w:val="-23"/>
        </w:rPr>
        <w:pict>
          <v:group id="_x0000_s1160" style="mso-position-vertical-relative:line;mso-position-horizontal-relative:char;width:140.45pt;height:59.35pt;" filled="false" stroked="false" coordsize="2808,1186" coordorigin="0,0">
            <v:shape id="_x0000_s1162" style="position:absolute;left:0;top:0;width:2808;height:1186;" filled="false" stroked="false" type="#_x0000_t75">
              <v:imagedata o:title="" r:id="rId122"/>
            </v:shape>
            <v:shape id="_x0000_s1164" style="position:absolute;left:198;top:587;width:2451;height:582;" filled="false" stroked="false" type="#_x0000_t202">
              <v:fill on="false"/>
              <v:stroke on="false"/>
              <v:path/>
              <v:imagedata o:title=""/>
              <o:lock v:ext="edit" aspectratio="false"/>
              <v:textbox inset="0mm,0mm,0mm,0mm">
                <w:txbxContent>
                  <w:p>
                    <w:pPr>
                      <w:ind w:left="2066" w:right="20" w:hanging="2046"/>
                      <w:spacing w:before="20" w:line="255" w:lineRule="auto"/>
                      <w:rPr>
                        <w:rFonts w:ascii="Arial" w:hAnsi="Arial" w:eastAsia="Arial" w:cs="Arial"/>
                        <w:sz w:val="25"/>
                        <w:szCs w:val="25"/>
                      </w:rPr>
                    </w:pPr>
                    <w:r>
                      <w:rPr>
                        <w:rFonts w:ascii="Arial" w:hAnsi="Arial" w:eastAsia="Arial" w:cs="Arial"/>
                        <w:sz w:val="25"/>
                        <w:szCs w:val="25"/>
                        <w:spacing w:val="-8"/>
                      </w:rPr>
                      <w:t>1   2   3</w:t>
                    </w:r>
                    <w:r>
                      <w:rPr>
                        <w:rFonts w:ascii="Arial" w:hAnsi="Arial" w:eastAsia="Arial" w:cs="Arial"/>
                        <w:sz w:val="25"/>
                        <w:szCs w:val="25"/>
                        <w:spacing w:val="36"/>
                        <w:w w:val="101"/>
                      </w:rPr>
                      <w:t xml:space="preserve">  </w:t>
                    </w:r>
                    <w:r>
                      <w:rPr>
                        <w:rFonts w:ascii="Arial" w:hAnsi="Arial" w:eastAsia="Arial" w:cs="Arial"/>
                        <w:sz w:val="25"/>
                        <w:szCs w:val="25"/>
                        <w:spacing w:val="-8"/>
                      </w:rPr>
                      <w:t>4   5</w:t>
                    </w:r>
                    <w:r>
                      <w:rPr>
                        <w:rFonts w:ascii="Arial" w:hAnsi="Arial" w:eastAsia="Arial" w:cs="Arial"/>
                        <w:sz w:val="25"/>
                        <w:szCs w:val="25"/>
                        <w:spacing w:val="34"/>
                      </w:rPr>
                      <w:t xml:space="preserve">  </w:t>
                    </w:r>
                    <w:r>
                      <w:rPr>
                        <w:rFonts w:ascii="Arial" w:hAnsi="Arial" w:eastAsia="Arial" w:cs="Arial"/>
                        <w:sz w:val="25"/>
                        <w:szCs w:val="25"/>
                        <w:spacing w:val="-8"/>
                      </w:rPr>
                      <w:t>6</w:t>
                    </w:r>
                    <w:r>
                      <w:rPr>
                        <w:rFonts w:ascii="Arial" w:hAnsi="Arial" w:eastAsia="Arial" w:cs="Arial"/>
                        <w:sz w:val="25"/>
                        <w:szCs w:val="25"/>
                        <w:spacing w:val="33"/>
                      </w:rPr>
                      <w:t xml:space="preserve">  </w:t>
                    </w:r>
                    <w:r>
                      <w:rPr>
                        <w:rFonts w:ascii="Arial" w:hAnsi="Arial" w:eastAsia="Arial" w:cs="Arial"/>
                        <w:sz w:val="25"/>
                        <w:szCs w:val="25"/>
                        <w:spacing w:val="-8"/>
                      </w:rPr>
                      <w:t>7   8</w:t>
                    </w:r>
                    <w:r>
                      <w:rPr>
                        <w:rFonts w:ascii="Arial" w:hAnsi="Arial" w:eastAsia="Arial" w:cs="Arial"/>
                        <w:sz w:val="25"/>
                        <w:szCs w:val="25"/>
                      </w:rPr>
                      <w:t xml:space="preserve"> </w:t>
                    </w:r>
                    <w:r>
                      <w:rPr>
                        <w:rFonts w:ascii="Arial" w:hAnsi="Arial" w:eastAsia="Arial" w:cs="Arial"/>
                        <w:sz w:val="25"/>
                        <w:szCs w:val="25"/>
                        <w:spacing w:val="-19"/>
                      </w:rPr>
                      <w:t>ON</w:t>
                    </w:r>
                  </w:p>
                </w:txbxContent>
              </v:textbox>
            </v:shape>
          </v:group>
        </w:pict>
      </w:r>
    </w:p>
    <w:p>
      <w:pPr>
        <w:pStyle w:val="BodyText"/>
        <w:ind w:left="2194"/>
        <w:spacing w:before="159"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4.25  </w:t>
      </w:r>
      <w:r>
        <w:rPr>
          <w:rFonts w:ascii="SimHei" w:hAnsi="SimHei" w:eastAsia="SimHei" w:cs="SimHei"/>
          <w:sz w:val="20"/>
          <w:szCs w:val="20"/>
          <w:spacing w:val="-1"/>
          <w:position w:val="1"/>
        </w:rPr>
        <w:t>双电位器力矩控制调速的</w:t>
      </w:r>
      <w:r>
        <w:rPr>
          <w:rFonts w:ascii="SimHei" w:hAnsi="SimHei" w:eastAsia="SimHei" w:cs="SimHei"/>
          <w:sz w:val="20"/>
          <w:szCs w:val="20"/>
          <w:spacing w:val="-2"/>
          <w:position w:val="1"/>
        </w:rPr>
        <w:t>拨码开关配置</w:t>
      </w:r>
    </w:p>
    <w:p>
      <w:pPr>
        <w:ind w:left="530"/>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21" w:right="91" w:firstLine="420"/>
        <w:spacing w:before="63" w:line="274" w:lineRule="auto"/>
        <w:jc w:val="both"/>
        <w:rPr>
          <w:rFonts w:ascii="SimSun" w:hAnsi="SimSun" w:eastAsia="SimSun" w:cs="SimSun"/>
          <w:sz w:val="21"/>
          <w:szCs w:val="21"/>
        </w:rPr>
      </w:pPr>
      <w:r>
        <w:rPr>
          <w:rFonts w:ascii="SimSun" w:hAnsi="SimSun" w:eastAsia="SimSun" w:cs="SimSun"/>
          <w:sz w:val="21"/>
          <w:szCs w:val="21"/>
          <w:spacing w:val="-3"/>
        </w:rPr>
        <w:t>此调速方法使用双电位器调节电机转速和力矩，通过开关控制电机使能和切换电机转动</w:t>
      </w:r>
      <w:r>
        <w:rPr>
          <w:rFonts w:ascii="SimSun" w:hAnsi="SimSun" w:eastAsia="SimSun" w:cs="SimSun"/>
          <w:sz w:val="21"/>
          <w:szCs w:val="21"/>
          <w:spacing w:val="-2"/>
        </w:rPr>
        <w:t>方向，接线方法如图 </w:t>
      </w:r>
      <w:r>
        <w:rPr>
          <w:rFonts w:ascii="Times New Roman" w:hAnsi="Times New Roman" w:eastAsia="Times New Roman" w:cs="Times New Roman"/>
          <w:sz w:val="21"/>
          <w:szCs w:val="21"/>
          <w:spacing w:val="-2"/>
        </w:rPr>
        <w:t>4.26</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2"/>
        </w:rPr>
        <w:t>所示。电位器</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VR1</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两端接</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和</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VO</w:t>
      </w:r>
      <w:r>
        <w:rPr>
          <w:rFonts w:ascii="SimSun" w:hAnsi="SimSun" w:eastAsia="SimSun" w:cs="SimSun"/>
          <w:sz w:val="21"/>
          <w:szCs w:val="21"/>
          <w:spacing w:val="-2"/>
        </w:rPr>
        <w:t>，输出端接</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IN1</w:t>
      </w:r>
      <w:r>
        <w:rPr>
          <w:rFonts w:ascii="SimSun" w:hAnsi="SimSun" w:eastAsia="SimSun" w:cs="SimSun"/>
          <w:sz w:val="21"/>
          <w:szCs w:val="21"/>
          <w:spacing w:val="-2"/>
        </w:rPr>
        <w:t>，用于调</w:t>
      </w:r>
      <w:r>
        <w:rPr>
          <w:rFonts w:ascii="SimSun" w:hAnsi="SimSun" w:eastAsia="SimSun" w:cs="SimSun"/>
          <w:sz w:val="21"/>
          <w:szCs w:val="21"/>
          <w:spacing w:val="-2"/>
        </w:rPr>
        <w:t>节电机力矩。电位器</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VR1</w:t>
      </w:r>
      <w:r>
        <w:rPr>
          <w:rFonts w:ascii="Times New Roman" w:hAnsi="Times New Roman" w:eastAsia="Times New Roman" w:cs="Times New Roman"/>
          <w:sz w:val="21"/>
          <w:szCs w:val="21"/>
          <w:spacing w:val="38"/>
        </w:rPr>
        <w:t xml:space="preserve"> </w:t>
      </w:r>
      <w:r>
        <w:rPr>
          <w:rFonts w:ascii="SimSun" w:hAnsi="SimSun" w:eastAsia="SimSun" w:cs="SimSun"/>
          <w:sz w:val="21"/>
          <w:szCs w:val="21"/>
          <w:spacing w:val="-2"/>
        </w:rPr>
        <w:t>的输出端由</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2"/>
        </w:rPr>
        <w:t>滑向</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VO</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2"/>
        </w:rPr>
        <w:t>过程中，电机转矩由</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2"/>
        </w:rPr>
        <w:t>变化到配置的</w:t>
      </w:r>
      <w:r>
        <w:rPr>
          <w:rFonts w:ascii="SimSun" w:hAnsi="SimSun" w:eastAsia="SimSun" w:cs="SimSun"/>
          <w:sz w:val="21"/>
          <w:szCs w:val="21"/>
          <w:spacing w:val="-1"/>
        </w:rPr>
        <w:t>最大负载电流对应的转矩；电位器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VR2 </w:t>
      </w:r>
      <w:r>
        <w:rPr>
          <w:rFonts w:ascii="SimSun" w:hAnsi="SimSun" w:eastAsia="SimSun" w:cs="SimSun"/>
          <w:sz w:val="21"/>
          <w:szCs w:val="21"/>
          <w:spacing w:val="-1"/>
        </w:rPr>
        <w:t>两端接</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1"/>
        </w:rPr>
        <w:t>COM </w:t>
      </w:r>
      <w:r>
        <w:rPr>
          <w:rFonts w:ascii="SimSun" w:hAnsi="SimSun" w:eastAsia="SimSun" w:cs="SimSun"/>
          <w:sz w:val="21"/>
          <w:szCs w:val="21"/>
          <w:spacing w:val="-1"/>
        </w:rPr>
        <w:t>和</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VO</w:t>
      </w:r>
      <w:r>
        <w:rPr>
          <w:rFonts w:ascii="SimSun" w:hAnsi="SimSun" w:eastAsia="SimSun" w:cs="SimSun"/>
          <w:sz w:val="21"/>
          <w:szCs w:val="21"/>
          <w:spacing w:val="-1"/>
        </w:rPr>
        <w:t>，输出端接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IN2</w:t>
      </w:r>
      <w:r>
        <w:rPr>
          <w:rFonts w:ascii="SimSun" w:hAnsi="SimSun" w:eastAsia="SimSun" w:cs="SimSun"/>
          <w:sz w:val="21"/>
          <w:szCs w:val="21"/>
          <w:spacing w:val="-1"/>
        </w:rPr>
        <w:t>，用于调节电机</w:t>
      </w:r>
      <w:r>
        <w:rPr>
          <w:rFonts w:ascii="SimSun" w:hAnsi="SimSun" w:eastAsia="SimSun" w:cs="SimSun"/>
          <w:sz w:val="21"/>
          <w:szCs w:val="21"/>
          <w:spacing w:val="-5"/>
        </w:rPr>
        <w:t>转速。电位器</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5"/>
        </w:rPr>
        <w:t>VR2</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5"/>
        </w:rPr>
        <w:t>的输出端由</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COM </w:t>
      </w:r>
      <w:r>
        <w:rPr>
          <w:rFonts w:ascii="SimSun" w:hAnsi="SimSun" w:eastAsia="SimSun" w:cs="SimSun"/>
          <w:sz w:val="21"/>
          <w:szCs w:val="21"/>
          <w:spacing w:val="-5"/>
        </w:rPr>
        <w:t>滑向</w:t>
      </w:r>
      <w:r>
        <w:rPr>
          <w:rFonts w:ascii="Times New Roman" w:hAnsi="Times New Roman" w:eastAsia="Times New Roman" w:cs="Times New Roman"/>
          <w:sz w:val="21"/>
          <w:szCs w:val="21"/>
          <w:spacing w:val="-5"/>
        </w:rPr>
        <w:t>VO </w:t>
      </w:r>
      <w:r>
        <w:rPr>
          <w:rFonts w:ascii="SimSun" w:hAnsi="SimSun" w:eastAsia="SimSun" w:cs="SimSun"/>
          <w:sz w:val="21"/>
          <w:szCs w:val="21"/>
          <w:spacing w:val="-5"/>
        </w:rPr>
        <w:t>过程中，电机转速由低变高。开关</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5"/>
        </w:rPr>
        <w:t>K2 </w:t>
      </w:r>
      <w:r>
        <w:rPr>
          <w:rFonts w:ascii="SimSun" w:hAnsi="SimSun" w:eastAsia="SimSun" w:cs="SimSun"/>
          <w:sz w:val="21"/>
          <w:szCs w:val="21"/>
          <w:spacing w:val="-5"/>
        </w:rPr>
        <w:t>接在</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5"/>
        </w:rPr>
        <w:t>IN3</w:t>
      </w:r>
      <w:r>
        <w:rPr>
          <w:rFonts w:ascii="SimSun" w:hAnsi="SimSun" w:eastAsia="SimSun" w:cs="SimSun"/>
          <w:sz w:val="21"/>
          <w:szCs w:val="21"/>
          <w:spacing w:val="-4"/>
        </w:rPr>
        <w:t>和</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COM</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间，用于控制电机方向；开关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K1</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4"/>
        </w:rPr>
        <w:t>串联在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4"/>
        </w:rPr>
        <w:t>VO </w:t>
      </w:r>
      <w:r>
        <w:rPr>
          <w:rFonts w:ascii="SimSun" w:hAnsi="SimSun" w:eastAsia="SimSun" w:cs="SimSun"/>
          <w:sz w:val="21"/>
          <w:szCs w:val="21"/>
          <w:spacing w:val="-4"/>
        </w:rPr>
        <w:t>和电</w:t>
      </w:r>
      <w:r>
        <w:rPr>
          <w:rFonts w:ascii="SimSun" w:hAnsi="SimSun" w:eastAsia="SimSun" w:cs="SimSun"/>
          <w:sz w:val="21"/>
          <w:szCs w:val="21"/>
          <w:spacing w:val="-5"/>
        </w:rPr>
        <w:t>位器的高电位端，控制电机使能。</w:t>
      </w:r>
      <w:r>
        <w:rPr>
          <w:rFonts w:ascii="SimSun" w:hAnsi="SimSun" w:eastAsia="SimSun" w:cs="SimSun"/>
          <w:sz w:val="21"/>
          <w:szCs w:val="21"/>
          <w:spacing w:val="-3"/>
        </w:rPr>
        <w:t>如果不需要使能控制，可去掉</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K1 </w:t>
      </w:r>
      <w:r>
        <w:rPr>
          <w:rFonts w:ascii="SimSun" w:hAnsi="SimSun" w:eastAsia="SimSun" w:cs="SimSun"/>
          <w:sz w:val="21"/>
          <w:szCs w:val="21"/>
          <w:spacing w:val="-3"/>
        </w:rPr>
        <w:t>直接将</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3"/>
        </w:rPr>
        <w:t>VO </w:t>
      </w:r>
      <w:r>
        <w:rPr>
          <w:rFonts w:ascii="SimSun" w:hAnsi="SimSun" w:eastAsia="SimSun" w:cs="SimSun"/>
          <w:sz w:val="21"/>
          <w:szCs w:val="21"/>
          <w:spacing w:val="-3"/>
        </w:rPr>
        <w:t>连到电位器的高电位端。限位开关</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SQ1 </w:t>
      </w:r>
      <w:r>
        <w:rPr>
          <w:rFonts w:ascii="SimSun" w:hAnsi="SimSun" w:eastAsia="SimSun" w:cs="SimSun"/>
          <w:sz w:val="21"/>
          <w:szCs w:val="21"/>
          <w:spacing w:val="-3"/>
        </w:rPr>
        <w:t>和</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SQ2</w:t>
      </w:r>
      <w:r>
        <w:rPr>
          <w:rFonts w:ascii="SimSun" w:hAnsi="SimSun" w:eastAsia="SimSun" w:cs="SimSun"/>
          <w:sz w:val="21"/>
          <w:szCs w:val="21"/>
          <w:spacing w:val="-1"/>
        </w:rPr>
        <w:t>分别对正转和反转进行限位。具体如何对电机进行调速和控制见表 </w:t>
      </w:r>
      <w:r>
        <w:rPr>
          <w:rFonts w:ascii="Times New Roman" w:hAnsi="Times New Roman" w:eastAsia="Times New Roman" w:cs="Times New Roman"/>
          <w:sz w:val="21"/>
          <w:szCs w:val="21"/>
          <w:spacing w:val="-1"/>
        </w:rPr>
        <w:t>4.17 </w:t>
      </w:r>
      <w:r>
        <w:rPr>
          <w:rFonts w:ascii="SimSun" w:hAnsi="SimSun" w:eastAsia="SimSun" w:cs="SimSun"/>
          <w:sz w:val="21"/>
          <w:szCs w:val="21"/>
          <w:spacing w:val="-1"/>
        </w:rPr>
        <w:t>所示。</w:t>
      </w:r>
    </w:p>
    <w:p>
      <w:pPr>
        <w:ind w:left="551"/>
        <w:spacing w:before="1" w:line="220" w:lineRule="auto"/>
        <w:rPr>
          <w:rFonts w:ascii="KaiTi" w:hAnsi="KaiTi" w:eastAsia="KaiTi" w:cs="KaiTi"/>
          <w:sz w:val="21"/>
          <w:szCs w:val="21"/>
        </w:rPr>
      </w:pPr>
      <w:r>
        <w:pict>
          <v:shape id="_x0000_s1166" style="position:absolute;margin-left:89.16pt;margin-top:21.8752pt;mso-position-vertical-relative:text;mso-position-horizontal-relative:text;width:5pt;height:0.6pt;z-index:-249846784;" filled="false" strokecolor="#000000" strokeweight="0.58pt" coordsize="100,12" coordorigin="0,0" path="m93,5l5,5e">
            <v:stroke endcap="round" miterlimit="10"/>
          </v:shape>
        </w:pict>
      </w:r>
      <w:r>
        <w:pict>
          <v:shape id="_x0000_s1168" style="position:absolute;margin-left:310.203pt;margin-top:17.1051pt;mso-position-vertical-relative:text;mso-position-horizontal-relative:text;width:28.85pt;height:8.4pt;z-index:253474816;" filled="false" stroked="false" type="#_x0000_t202">
            <v:fill on="false"/>
            <v:stroke on="false"/>
            <v:path/>
            <v:imagedata o:title=""/>
            <o:lock v:ext="edit" aspectratio="false"/>
            <v:textbox inset="0mm,0mm,0mm,0mm">
              <w:txbxContent>
                <w:p>
                  <w:pPr>
                    <w:ind w:left="20"/>
                    <w:spacing w:before="20" w:line="235"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6"/>
                    </w:rPr>
                    <w:t>2</w:t>
                  </w:r>
                  <w:r>
                    <w:rPr>
                      <w:rFonts w:ascii="SimHei" w:hAnsi="SimHei" w:eastAsia="SimHei" w:cs="SimHei"/>
                      <w:sz w:val="10"/>
                      <w:szCs w:val="10"/>
                      <w:spacing w:val="11"/>
                    </w:rPr>
                    <w:t xml:space="preserve"> </w:t>
                  </w:r>
                  <w:r>
                    <w:rPr>
                      <w:rFonts w:ascii="SimHei" w:hAnsi="SimHei" w:eastAsia="SimHei" w:cs="SimHei"/>
                      <w:sz w:val="10"/>
                      <w:szCs w:val="10"/>
                      <w:spacing w:val="6"/>
                    </w:rPr>
                    <w:t>调转速</w:t>
                  </w:r>
                </w:p>
              </w:txbxContent>
            </v:textbox>
          </v:shape>
        </w:pict>
      </w:r>
      <w:r>
        <w:rPr>
          <w:rFonts w:ascii="KaiTi" w:hAnsi="KaiTi" w:eastAsia="KaiTi" w:cs="KaiTi"/>
          <w:sz w:val="21"/>
          <w:szCs w:val="21"/>
          <w:spacing w:val="-2"/>
        </w:rPr>
        <w:t>注：如果仅控制力矩不调速，请将</w:t>
      </w:r>
      <w:r>
        <w:rPr>
          <w:rFonts w:ascii="KaiTi" w:hAnsi="KaiTi" w:eastAsia="KaiTi" w:cs="KaiTi"/>
          <w:sz w:val="21"/>
          <w:szCs w:val="21"/>
          <w:spacing w:val="-47"/>
        </w:rPr>
        <w:t xml:space="preserve"> </w:t>
      </w:r>
      <w:r>
        <w:rPr>
          <w:rFonts w:ascii="Times New Roman" w:hAnsi="Times New Roman" w:eastAsia="Times New Roman" w:cs="Times New Roman"/>
          <w:sz w:val="21"/>
          <w:szCs w:val="21"/>
          <w:spacing w:val="-2"/>
        </w:rPr>
        <w:t>VR2 </w:t>
      </w:r>
      <w:r>
        <w:rPr>
          <w:rFonts w:ascii="KaiTi" w:hAnsi="KaiTi" w:eastAsia="KaiTi" w:cs="KaiTi"/>
          <w:sz w:val="21"/>
          <w:szCs w:val="21"/>
          <w:spacing w:val="-2"/>
        </w:rPr>
        <w:t>去掉，直接将</w:t>
      </w:r>
      <w:r>
        <w:rPr>
          <w:rFonts w:ascii="KaiTi" w:hAnsi="KaiTi" w:eastAsia="KaiTi" w:cs="KaiTi"/>
          <w:sz w:val="21"/>
          <w:szCs w:val="21"/>
          <w:spacing w:val="-46"/>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9"/>
          <w:w w:val="101"/>
        </w:rPr>
        <w:t xml:space="preserve"> </w:t>
      </w:r>
      <w:r>
        <w:rPr>
          <w:rFonts w:ascii="KaiTi" w:hAnsi="KaiTi" w:eastAsia="KaiTi" w:cs="KaiTi"/>
          <w:sz w:val="21"/>
          <w:szCs w:val="21"/>
          <w:spacing w:val="-2"/>
        </w:rPr>
        <w:t>与</w:t>
      </w:r>
      <w:r>
        <w:rPr>
          <w:rFonts w:ascii="KaiTi" w:hAnsi="KaiTi" w:eastAsia="KaiTi" w:cs="KaiTi"/>
          <w:sz w:val="21"/>
          <w:szCs w:val="21"/>
          <w:spacing w:val="-50"/>
        </w:rPr>
        <w:t xml:space="preserve"> </w:t>
      </w:r>
      <w:r>
        <w:rPr>
          <w:rFonts w:ascii="Times New Roman" w:hAnsi="Times New Roman" w:eastAsia="Times New Roman" w:cs="Times New Roman"/>
          <w:sz w:val="21"/>
          <w:szCs w:val="21"/>
          <w:spacing w:val="-2"/>
        </w:rPr>
        <w:t>VO </w:t>
      </w:r>
      <w:r>
        <w:rPr>
          <w:rFonts w:ascii="KaiTi" w:hAnsi="KaiTi" w:eastAsia="KaiTi" w:cs="KaiTi"/>
          <w:sz w:val="21"/>
          <w:szCs w:val="21"/>
          <w:spacing w:val="-2"/>
        </w:rPr>
        <w:t>连接。</w:t>
      </w:r>
    </w:p>
    <w:p>
      <w:pPr>
        <w:pStyle w:val="BodyText"/>
        <w:ind w:firstLine="1777"/>
        <w:spacing w:before="183" w:line="4428" w:lineRule="exact"/>
        <w:rPr/>
      </w:pPr>
      <w:r>
        <mc:AlternateContent xmlns:mc="http://schemas.openxmlformats.org/markup-compatibility/2006">
          <mc:Choice Requires="wps">
            <w:drawing>
              <wp:anchor distT="0" distB="0" distL="0" distR="0" simplePos="0" relativeHeight="253472768" behindDoc="0" locked="0" layoutInCell="1" allowOverlap="1">
                <wp:simplePos x="0" y="0"/>
                <wp:positionH relativeFrom="column">
                  <wp:posOffset>974678</wp:posOffset>
                </wp:positionH>
                <wp:positionV relativeFrom="paragraph">
                  <wp:posOffset>1358032</wp:posOffset>
                </wp:positionV>
                <wp:extent cx="1970404" cy="320675"/>
                <wp:effectExtent l="0" t="0" r="0" b="0"/>
                <wp:wrapNone/>
                <wp:docPr id="412" name="TextBox 412"/>
                <wp:cNvGraphicFramePr/>
                <a:graphic>
                  <a:graphicData uri="http://schemas.microsoft.com/office/word/2010/wordprocessingShape">
                    <wps:wsp>
                      <wps:cNvPr id="412" name="TextBox 412"/>
                      <wps:cNvSpPr txBox="1"/>
                      <wps:spPr>
                        <a:xfrm rot="16200000">
                          <a:off x="974678" y="1358032"/>
                          <a:ext cx="1970404" cy="3206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64"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9"/>
                                <w:position w:val="2"/>
                              </w:rPr>
                              <w:t>6030</w:t>
                            </w:r>
                            <w:r>
                              <w:rPr>
                                <w:sz w:val="34"/>
                                <w:szCs w:val="34"/>
                                <w:position w:val="2"/>
                              </w:rPr>
                              <w:t>NS</w:t>
                            </w:r>
                            <w:r>
                              <w:rPr>
                                <w:sz w:val="34"/>
                                <w:szCs w:val="34"/>
                                <w:spacing w:val="9"/>
                                <w:position w:val="2"/>
                              </w:rPr>
                              <w:t>-</w:t>
                            </w:r>
                            <w:r>
                              <w:rPr>
                                <w:sz w:val="34"/>
                                <w:szCs w:val="34"/>
                                <w:position w:val="2"/>
                              </w:rPr>
                              <w:t>Ex</w:t>
                            </w:r>
                            <w:r>
                              <w:rPr>
                                <w:sz w:val="34"/>
                                <w:szCs w:val="34"/>
                                <w:spacing w:val="-69"/>
                                <w:position w:val="2"/>
                              </w:rPr>
                              <w:t xml:space="preserve"> </w:t>
                            </w:r>
                            <w:r>
                              <w:rPr>
                                <w:sz w:val="34"/>
                                <w:szCs w:val="34"/>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70" style="position:absolute;margin-left:76.7464pt;margin-top:106.932pt;mso-position-vertical-relative:text;mso-position-horizontal-relative:text;width:155.15pt;height:25.25pt;z-index:253472768;rotation:270;" filled="false" stroked="false" type="#_x0000_t202">
                <v:fill on="false"/>
                <v:stroke on="false"/>
                <v:path/>
                <v:imagedata o:title=""/>
                <o:lock v:ext="edit" aspectratio="false"/>
                <v:textbox inset="0mm,0mm,0mm,0mm">
                  <w:txbxContent>
                    <w:p>
                      <w:pPr>
                        <w:pStyle w:val="BodyText"/>
                        <w:spacing w:before="20" w:line="464"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9"/>
                          <w:position w:val="2"/>
                        </w:rPr>
                        <w:t>6030</w:t>
                      </w:r>
                      <w:r>
                        <w:rPr>
                          <w:sz w:val="34"/>
                          <w:szCs w:val="34"/>
                          <w:position w:val="2"/>
                        </w:rPr>
                        <w:t>NS</w:t>
                      </w:r>
                      <w:r>
                        <w:rPr>
                          <w:sz w:val="34"/>
                          <w:szCs w:val="34"/>
                          <w:spacing w:val="9"/>
                          <w:position w:val="2"/>
                        </w:rPr>
                        <w:t>-</w:t>
                      </w:r>
                      <w:r>
                        <w:rPr>
                          <w:sz w:val="34"/>
                          <w:szCs w:val="34"/>
                          <w:position w:val="2"/>
                        </w:rPr>
                        <w:t>Ex</w:t>
                      </w:r>
                      <w:r>
                        <w:rPr>
                          <w:sz w:val="34"/>
                          <w:szCs w:val="34"/>
                          <w:spacing w:val="-69"/>
                          <w:position w:val="2"/>
                        </w:rPr>
                        <w:t xml:space="preserve"> </w:t>
                      </w:r>
                      <w:r>
                        <w:rPr>
                          <w:sz w:val="34"/>
                          <w:szCs w:val="34"/>
                          <w:position w:val="2"/>
                        </w:rPr>
                        <w:t>B</w:t>
                      </w:r>
                    </w:p>
                  </w:txbxContent>
                </v:textbox>
              </v:shape>
            </w:pict>
          </mc:Fallback>
        </mc:AlternateContent>
      </w:r>
      <w:r>
        <w:pict>
          <v:shape id="_x0000_s1172" style="position:absolute;margin-left:97.62pt;margin-top:13.3546pt;mso-position-vertical-relative:text;mso-position-horizontal-relative:text;width:124.4pt;height:0.35pt;z-index:-249845760;" filled="false" strokecolor="#000000" strokeweight="0.34pt" coordsize="2488,6" coordorigin="0,0" path="m3,3l2483,3e">
            <v:stroke endcap="round" miterlimit="10"/>
          </v:shape>
        </w:pict>
      </w:r>
      <w:r>
        <w:pict>
          <v:shape id="_x0000_s1174" style="position:absolute;margin-left:93.66pt;margin-top:9.39465pt;mso-position-vertical-relative:text;mso-position-horizontal-relative:text;width:4.3pt;height:4.3pt;z-index:-249844736;" filled="false" strokecolor="#000000" strokeweight="0.34pt" coordsize="86,86" coordorigin="0,0" path="m3,3l82,82e">
            <v:stroke endcap="round" miterlimit="10"/>
          </v:shape>
        </w:pict>
      </w:r>
      <w:r>
        <w:rPr>
          <w:position w:val="-88"/>
        </w:rPr>
        <w:pict>
          <v:group id="_x0000_s1176" style="mso-position-vertical-relative:line;mso-position-horizontal-relative:char;width:246.55pt;height:221.4pt;" filled="false" stroked="false" coordsize="4931,4427" coordorigin="0,0">
            <v:shape id="_x0000_s1178" style="position:absolute;left:2949;top:595;width:285;height:833;" filled="false" stroked="false" type="#_x0000_t202">
              <v:fill on="false"/>
              <v:stroke on="false"/>
              <v:path/>
              <v:imagedata o:title=""/>
              <o:lock v:ext="edit" aspectratio="false"/>
              <v:textbox inset="0mm,0mm,0mm,0mm">
                <w:txbxContent>
                  <w:p>
                    <w:pPr>
                      <w:ind w:left="57"/>
                      <w:spacing w:before="20" w:line="205" w:lineRule="auto"/>
                      <w:rPr>
                        <w:rFonts w:ascii="Arial" w:hAnsi="Arial" w:eastAsia="Arial" w:cs="Arial"/>
                        <w:sz w:val="10"/>
                        <w:szCs w:val="10"/>
                      </w:rPr>
                    </w:pPr>
                    <w:r>
                      <w:rPr>
                        <w:rFonts w:ascii="Arial" w:hAnsi="Arial" w:eastAsia="Arial" w:cs="Arial"/>
                        <w:sz w:val="10"/>
                        <w:szCs w:val="10"/>
                      </w:rPr>
                      <w:t>K2</w:t>
                    </w:r>
                  </w:p>
                  <w:p>
                    <w:pPr>
                      <w:ind w:left="57"/>
                      <w:spacing w:before="238" w:line="205" w:lineRule="auto"/>
                      <w:rPr>
                        <w:rFonts w:ascii="Arial" w:hAnsi="Arial" w:eastAsia="Arial" w:cs="Arial"/>
                        <w:sz w:val="10"/>
                        <w:szCs w:val="10"/>
                      </w:rPr>
                    </w:pPr>
                    <w:r>
                      <w:rPr>
                        <w:rFonts w:ascii="Arial" w:hAnsi="Arial" w:eastAsia="Arial" w:cs="Arial"/>
                        <w:sz w:val="10"/>
                        <w:szCs w:val="10"/>
                      </w:rPr>
                      <w:t>K1</w:t>
                    </w:r>
                  </w:p>
                  <w:p>
                    <w:pPr>
                      <w:ind w:left="20"/>
                      <w:spacing w:before="33" w:line="207" w:lineRule="auto"/>
                      <w:rPr>
                        <w:rFonts w:ascii="Arial" w:hAnsi="Arial" w:eastAsia="Arial" w:cs="Arial"/>
                        <w:sz w:val="10"/>
                        <w:szCs w:val="10"/>
                      </w:rPr>
                    </w:pPr>
                    <w:r>
                      <w:rPr>
                        <w:rFonts w:ascii="Arial" w:hAnsi="Arial" w:eastAsia="Arial" w:cs="Arial"/>
                        <w:sz w:val="10"/>
                        <w:szCs w:val="10"/>
                        <w:spacing w:val="3"/>
                      </w:rPr>
                      <w:t>COM</w:t>
                    </w:r>
                  </w:p>
                  <w:p>
                    <w:pPr>
                      <w:ind w:left="26"/>
                      <w:spacing w:before="19" w:line="208"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9"/>
                      </w:rPr>
                      <w:t>2</w:t>
                    </w:r>
                  </w:p>
                  <w:p>
                    <w:pPr>
                      <w:ind w:left="36"/>
                      <w:spacing w:before="20" w:line="208"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9"/>
                      </w:rPr>
                      <w:t>1</w:t>
                    </w:r>
                  </w:p>
                </w:txbxContent>
              </v:textbox>
            </v:shape>
            <v:shape id="_x0000_s1180" style="position:absolute;left:0;top:0;width:4931;height:4427;" filled="false" stroked="false" type="#_x0000_t75">
              <v:imagedata o:title="" r:id="rId123"/>
            </v:shape>
            <v:shape id="_x0000_s1182" style="position:absolute;left:2312;top:453;width:345;height:3482;" filled="false" stroked="false" type="#_x0000_t202">
              <v:fill on="false"/>
              <v:stroke on="false"/>
              <v:path/>
              <v:imagedata o:title=""/>
              <o:lock v:ext="edit" aspectratio="false"/>
              <v:textbox inset="0mm,0mm,0mm,0mm">
                <w:txbxContent>
                  <w:p>
                    <w:pPr>
                      <w:ind w:left="128"/>
                      <w:spacing w:before="20" w:line="185" w:lineRule="auto"/>
                      <w:rPr>
                        <w:rFonts w:ascii="SimSun" w:hAnsi="SimSun" w:eastAsia="SimSun" w:cs="SimSun"/>
                        <w:sz w:val="10"/>
                        <w:szCs w:val="10"/>
                      </w:rPr>
                    </w:pPr>
                    <w:r>
                      <w:rPr>
                        <w:rFonts w:ascii="SimSun" w:hAnsi="SimSun" w:eastAsia="SimSun" w:cs="SimSun"/>
                        <w:sz w:val="10"/>
                        <w:szCs w:val="10"/>
                        <w:b/>
                        <w:bCs/>
                        <w:spacing w:val="-1"/>
                      </w:rPr>
                      <w:t>COM</w:t>
                    </w:r>
                  </w:p>
                  <w:p>
                    <w:pPr>
                      <w:ind w:left="134"/>
                      <w:spacing w:before="7" w:line="228" w:lineRule="auto"/>
                      <w:rPr>
                        <w:rFonts w:ascii="SimSun" w:hAnsi="SimSun" w:eastAsia="SimSun" w:cs="SimSun"/>
                        <w:sz w:val="10"/>
                        <w:szCs w:val="10"/>
                      </w:rPr>
                    </w:pPr>
                    <w:r>
                      <w:rPr>
                        <w:rFonts w:ascii="SimSun" w:hAnsi="SimSun" w:eastAsia="SimSun" w:cs="SimSun"/>
                        <w:sz w:val="10"/>
                        <w:szCs w:val="10"/>
                        <w:b/>
                        <w:bCs/>
                        <w:spacing w:val="-3"/>
                      </w:rPr>
                      <w:t>IN3</w:t>
                    </w:r>
                  </w:p>
                  <w:p>
                    <w:pPr>
                      <w:ind w:left="134"/>
                      <w:spacing w:line="228" w:lineRule="auto"/>
                      <w:rPr>
                        <w:rFonts w:ascii="SimSun" w:hAnsi="SimSun" w:eastAsia="SimSun" w:cs="SimSun"/>
                        <w:sz w:val="10"/>
                        <w:szCs w:val="10"/>
                      </w:rPr>
                    </w:pPr>
                    <w:r>
                      <w:rPr>
                        <w:rFonts w:ascii="SimSun" w:hAnsi="SimSun" w:eastAsia="SimSun" w:cs="SimSun"/>
                        <w:sz w:val="10"/>
                        <w:szCs w:val="10"/>
                        <w:b/>
                        <w:bCs/>
                        <w:spacing w:val="-3"/>
                      </w:rPr>
                      <w:t>IN2</w:t>
                    </w:r>
                  </w:p>
                  <w:p>
                    <w:pPr>
                      <w:ind w:left="142"/>
                      <w:spacing w:line="132" w:lineRule="exact"/>
                      <w:rPr>
                        <w:rFonts w:ascii="SimSun" w:hAnsi="SimSun" w:eastAsia="SimSun" w:cs="SimSun"/>
                        <w:sz w:val="10"/>
                        <w:szCs w:val="10"/>
                      </w:rPr>
                    </w:pPr>
                    <w:r>
                      <w:rPr>
                        <w:rFonts w:ascii="SimSun" w:hAnsi="SimSun" w:eastAsia="SimSun" w:cs="SimSun"/>
                        <w:sz w:val="10"/>
                        <w:szCs w:val="10"/>
                        <w:b/>
                        <w:bCs/>
                        <w:spacing w:val="-4"/>
                      </w:rPr>
                      <w:t>IN1</w:t>
                    </w:r>
                  </w:p>
                  <w:p>
                    <w:pPr>
                      <w:ind w:left="158"/>
                      <w:spacing w:before="7" w:line="185" w:lineRule="auto"/>
                      <w:rPr>
                        <w:rFonts w:ascii="SimSun" w:hAnsi="SimSun" w:eastAsia="SimSun" w:cs="SimSun"/>
                        <w:sz w:val="10"/>
                        <w:szCs w:val="10"/>
                      </w:rPr>
                    </w:pPr>
                    <w:r>
                      <w:rPr>
                        <w:rFonts w:ascii="SimSun" w:hAnsi="SimSun" w:eastAsia="SimSun" w:cs="SimSun"/>
                        <w:sz w:val="10"/>
                        <w:szCs w:val="10"/>
                        <w:b/>
                        <w:bCs/>
                        <w:spacing w:val="-2"/>
                      </w:rPr>
                      <w:t>VO</w:t>
                    </w:r>
                  </w:p>
                  <w:p>
                    <w:pPr>
                      <w:ind w:left="142"/>
                      <w:spacing w:before="23" w:line="185" w:lineRule="auto"/>
                      <w:rPr>
                        <w:rFonts w:ascii="SimSun" w:hAnsi="SimSun" w:eastAsia="SimSun" w:cs="SimSun"/>
                        <w:sz w:val="10"/>
                        <w:szCs w:val="10"/>
                      </w:rPr>
                    </w:pPr>
                    <w:r>
                      <w:rPr>
                        <w:rFonts w:ascii="SimSun" w:hAnsi="SimSun" w:eastAsia="SimSun" w:cs="SimSun"/>
                        <w:sz w:val="10"/>
                        <w:szCs w:val="10"/>
                        <w:b/>
                        <w:bCs/>
                        <w:spacing w:val="-1"/>
                      </w:rPr>
                      <w:t>COM</w:t>
                    </w:r>
                  </w:p>
                  <w:p>
                    <w:pPr>
                      <w:ind w:left="143"/>
                      <w:spacing w:before="21" w:line="215"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3"/>
                      <w:spacing w:line="220"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line="228" w:lineRule="auto"/>
                      <w:rPr>
                        <w:rFonts w:ascii="SimSun" w:hAnsi="SimSun" w:eastAsia="SimSun" w:cs="SimSun"/>
                        <w:sz w:val="10"/>
                        <w:szCs w:val="10"/>
                      </w:rPr>
                    </w:pPr>
                    <w:r>
                      <w:rPr>
                        <w:rFonts w:ascii="SimSun" w:hAnsi="SimSun" w:eastAsia="SimSun" w:cs="SimSun"/>
                        <w:sz w:val="10"/>
                        <w:szCs w:val="10"/>
                        <w:b/>
                        <w:bCs/>
                        <w:spacing w:val="-1"/>
                      </w:rPr>
                      <w:t>CANH/A</w:t>
                    </w:r>
                  </w:p>
                  <w:p>
                    <w:pPr>
                      <w:ind w:left="128"/>
                      <w:spacing w:before="66" w:line="185" w:lineRule="auto"/>
                      <w:rPr>
                        <w:rFonts w:ascii="SimSun" w:hAnsi="SimSun" w:eastAsia="SimSun" w:cs="SimSun"/>
                        <w:sz w:val="10"/>
                        <w:szCs w:val="10"/>
                      </w:rPr>
                    </w:pPr>
                    <w:r>
                      <w:rPr>
                        <w:rFonts w:ascii="SimSun" w:hAnsi="SimSun" w:eastAsia="SimSun" w:cs="SimSun"/>
                        <w:sz w:val="10"/>
                        <w:szCs w:val="10"/>
                        <w:b/>
                        <w:bCs/>
                        <w:spacing w:val="-1"/>
                      </w:rPr>
                      <w:t>COM</w:t>
                    </w:r>
                  </w:p>
                  <w:p>
                    <w:pPr>
                      <w:ind w:left="159"/>
                      <w:spacing w:before="18" w:line="184" w:lineRule="auto"/>
                      <w:rPr>
                        <w:rFonts w:ascii="SimSun" w:hAnsi="SimSun" w:eastAsia="SimSun" w:cs="SimSun"/>
                        <w:sz w:val="10"/>
                        <w:szCs w:val="10"/>
                      </w:rPr>
                    </w:pPr>
                    <w:r>
                      <w:rPr>
                        <w:rFonts w:ascii="SimSun" w:hAnsi="SimSun" w:eastAsia="SimSun" w:cs="SimSun"/>
                        <w:sz w:val="10"/>
                        <w:szCs w:val="10"/>
                        <w:b/>
                        <w:bCs/>
                        <w:spacing w:val="-2"/>
                      </w:rPr>
                      <w:t>EZ</w:t>
                    </w:r>
                  </w:p>
                  <w:p>
                    <w:pPr>
                      <w:ind w:left="159"/>
                      <w:spacing w:before="26" w:line="184" w:lineRule="auto"/>
                      <w:rPr>
                        <w:rFonts w:ascii="SimSun" w:hAnsi="SimSun" w:eastAsia="SimSun" w:cs="SimSun"/>
                        <w:sz w:val="10"/>
                        <w:szCs w:val="10"/>
                      </w:rPr>
                    </w:pPr>
                    <w:r>
                      <w:rPr>
                        <w:rFonts w:ascii="SimSun" w:hAnsi="SimSun" w:eastAsia="SimSun" w:cs="SimSun"/>
                        <w:sz w:val="10"/>
                        <w:szCs w:val="10"/>
                        <w:b/>
                        <w:bCs/>
                        <w:spacing w:val="-2"/>
                      </w:rPr>
                      <w:t>EB</w:t>
                    </w:r>
                  </w:p>
                  <w:p>
                    <w:pPr>
                      <w:ind w:left="159"/>
                      <w:spacing w:before="20" w:line="185" w:lineRule="auto"/>
                      <w:rPr>
                        <w:rFonts w:ascii="SimSun" w:hAnsi="SimSun" w:eastAsia="SimSun" w:cs="SimSun"/>
                        <w:sz w:val="10"/>
                        <w:szCs w:val="10"/>
                      </w:rPr>
                    </w:pPr>
                    <w:r>
                      <w:rPr>
                        <w:rFonts w:ascii="SimSun" w:hAnsi="SimSun" w:eastAsia="SimSun" w:cs="SimSun"/>
                        <w:sz w:val="10"/>
                        <w:szCs w:val="10"/>
                        <w:b/>
                        <w:bCs/>
                        <w:spacing w:val="-2"/>
                      </w:rPr>
                      <w:t>EA</w:t>
                    </w:r>
                  </w:p>
                  <w:p>
                    <w:pPr>
                      <w:ind w:left="135"/>
                      <w:spacing w:line="132" w:lineRule="exact"/>
                      <w:rPr>
                        <w:rFonts w:ascii="SimSun" w:hAnsi="SimSun" w:eastAsia="SimSun" w:cs="SimSun"/>
                        <w:sz w:val="10"/>
                        <w:szCs w:val="10"/>
                      </w:rPr>
                    </w:pPr>
                    <w:r>
                      <w:rPr>
                        <w:rFonts w:ascii="SimSun" w:hAnsi="SimSun" w:eastAsia="SimSun" w:cs="SimSun"/>
                        <w:sz w:val="10"/>
                        <w:szCs w:val="10"/>
                        <w:b/>
                        <w:bCs/>
                        <w:spacing w:val="-3"/>
                      </w:rPr>
                      <w:t>5VO</w:t>
                    </w:r>
                  </w:p>
                  <w:p>
                    <w:pPr>
                      <w:ind w:left="130"/>
                      <w:spacing w:before="29" w:line="175" w:lineRule="auto"/>
                      <w:rPr>
                        <w:rFonts w:ascii="SimSun" w:hAnsi="SimSun" w:eastAsia="SimSun" w:cs="SimSun"/>
                        <w:sz w:val="10"/>
                        <w:szCs w:val="10"/>
                      </w:rPr>
                    </w:pPr>
                    <w:r>
                      <w:rPr>
                        <w:rFonts w:ascii="SimSun" w:hAnsi="SimSun" w:eastAsia="SimSun" w:cs="SimSun"/>
                        <w:sz w:val="10"/>
                        <w:szCs w:val="10"/>
                        <w:b/>
                        <w:bCs/>
                        <w:spacing w:val="-2"/>
                      </w:rPr>
                      <w:t>SW8</w:t>
                    </w:r>
                  </w:p>
                  <w:p>
                    <w:pPr>
                      <w:ind w:left="130"/>
                      <w:spacing w:line="160" w:lineRule="auto"/>
                      <w:rPr>
                        <w:rFonts w:ascii="SimSun" w:hAnsi="SimSun" w:eastAsia="SimSun" w:cs="SimSun"/>
                        <w:sz w:val="10"/>
                        <w:szCs w:val="10"/>
                      </w:rPr>
                    </w:pPr>
                    <w:r>
                      <w:rPr>
                        <w:rFonts w:ascii="SimSun" w:hAnsi="SimSun" w:eastAsia="SimSun" w:cs="SimSun"/>
                        <w:sz w:val="10"/>
                        <w:szCs w:val="10"/>
                        <w:b/>
                        <w:bCs/>
                        <w:spacing w:val="-2"/>
                      </w:rPr>
                      <w:t>SW7</w:t>
                    </w:r>
                  </w:p>
                  <w:p>
                    <w:pPr>
                      <w:ind w:left="130"/>
                      <w:spacing w:line="83"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30"/>
                      <w:spacing w:line="84" w:lineRule="exact"/>
                      <w:rPr>
                        <w:rFonts w:ascii="SimSun" w:hAnsi="SimSun" w:eastAsia="SimSun" w:cs="SimSun"/>
                        <w:sz w:val="10"/>
                        <w:szCs w:val="10"/>
                      </w:rPr>
                    </w:pPr>
                    <w:r>
                      <w:rPr>
                        <w:rFonts w:ascii="SimSun" w:hAnsi="SimSun" w:eastAsia="SimSun" w:cs="SimSun"/>
                        <w:sz w:val="10"/>
                        <w:szCs w:val="10"/>
                        <w:b/>
                        <w:bCs/>
                        <w:spacing w:val="-2"/>
                        <w:position w:val="-1"/>
                      </w:rPr>
                      <w:t>SW5</w:t>
                    </w:r>
                  </w:p>
                  <w:p>
                    <w:pPr>
                      <w:ind w:left="130"/>
                      <w:spacing w:before="1" w:line="160" w:lineRule="auto"/>
                      <w:rPr>
                        <w:rFonts w:ascii="SimSun" w:hAnsi="SimSun" w:eastAsia="SimSun" w:cs="SimSun"/>
                        <w:sz w:val="10"/>
                        <w:szCs w:val="10"/>
                      </w:rPr>
                    </w:pPr>
                    <w:r>
                      <w:rPr>
                        <w:rFonts w:ascii="SimSun" w:hAnsi="SimSun" w:eastAsia="SimSun" w:cs="SimSun"/>
                        <w:sz w:val="10"/>
                        <w:szCs w:val="10"/>
                        <w:b/>
                        <w:bCs/>
                        <w:spacing w:val="-2"/>
                      </w:rPr>
                      <w:t>SW4</w:t>
                    </w:r>
                  </w:p>
                  <w:p>
                    <w:pPr>
                      <w:ind w:left="130"/>
                      <w:spacing w:line="160" w:lineRule="auto"/>
                      <w:rPr>
                        <w:rFonts w:ascii="SimSun" w:hAnsi="SimSun" w:eastAsia="SimSun" w:cs="SimSun"/>
                        <w:sz w:val="10"/>
                        <w:szCs w:val="10"/>
                      </w:rPr>
                    </w:pPr>
                    <w:r>
                      <w:rPr>
                        <w:rFonts w:ascii="SimSun" w:hAnsi="SimSun" w:eastAsia="SimSun" w:cs="SimSun"/>
                        <w:sz w:val="10"/>
                        <w:szCs w:val="10"/>
                        <w:b/>
                        <w:bCs/>
                        <w:spacing w:val="-2"/>
                      </w:rPr>
                      <w:t>SW3</w:t>
                    </w:r>
                  </w:p>
                  <w:p>
                    <w:pPr>
                      <w:ind w:left="130"/>
                      <w:spacing w:line="161" w:lineRule="auto"/>
                      <w:rPr>
                        <w:rFonts w:ascii="SimSun" w:hAnsi="SimSun" w:eastAsia="SimSun" w:cs="SimSun"/>
                        <w:sz w:val="10"/>
                        <w:szCs w:val="10"/>
                      </w:rPr>
                    </w:pPr>
                    <w:r>
                      <w:rPr>
                        <w:rFonts w:ascii="SimSun" w:hAnsi="SimSun" w:eastAsia="SimSun" w:cs="SimSun"/>
                        <w:sz w:val="10"/>
                        <w:szCs w:val="10"/>
                        <w:b/>
                        <w:bCs/>
                        <w:spacing w:val="-2"/>
                      </w:rPr>
                      <w:t>SW2</w:t>
                    </w:r>
                  </w:p>
                  <w:p>
                    <w:pPr>
                      <w:ind w:left="130"/>
                      <w:spacing w:line="230" w:lineRule="auto"/>
                      <w:rPr>
                        <w:rFonts w:ascii="SimSun" w:hAnsi="SimSun" w:eastAsia="SimSun" w:cs="SimSun"/>
                        <w:sz w:val="10"/>
                        <w:szCs w:val="10"/>
                      </w:rPr>
                    </w:pPr>
                    <w:r>
                      <w:rPr>
                        <w:rFonts w:ascii="SimSun" w:hAnsi="SimSun" w:eastAsia="SimSun" w:cs="SimSun"/>
                        <w:sz w:val="10"/>
                        <w:szCs w:val="10"/>
                        <w:b/>
                        <w:bCs/>
                        <w:spacing w:val="-2"/>
                      </w:rPr>
                      <w:t>SW1</w:t>
                    </w:r>
                  </w:p>
                  <w:p>
                    <w:pPr>
                      <w:ind w:left="130"/>
                      <w:spacing w:before="31" w:line="185" w:lineRule="auto"/>
                      <w:rPr>
                        <w:rFonts w:ascii="SimSun" w:hAnsi="SimSun" w:eastAsia="SimSun" w:cs="SimSun"/>
                        <w:sz w:val="10"/>
                        <w:szCs w:val="10"/>
                      </w:rPr>
                    </w:pPr>
                    <w:r>
                      <w:rPr>
                        <w:rFonts w:ascii="SimSun" w:hAnsi="SimSun" w:eastAsia="SimSun" w:cs="SimSun"/>
                        <w:sz w:val="10"/>
                        <w:szCs w:val="10"/>
                        <w:b/>
                        <w:bCs/>
                        <w:spacing w:val="-1"/>
                      </w:rPr>
                      <w:t>MO-</w:t>
                    </w:r>
                  </w:p>
                  <w:p>
                    <w:pPr>
                      <w:ind w:left="130"/>
                      <w:spacing w:before="49" w:line="132" w:lineRule="exact"/>
                      <w:rPr>
                        <w:rFonts w:ascii="SimSun" w:hAnsi="SimSun" w:eastAsia="SimSun" w:cs="SimSun"/>
                        <w:sz w:val="10"/>
                        <w:szCs w:val="10"/>
                      </w:rPr>
                    </w:pPr>
                    <w:r>
                      <w:rPr>
                        <w:rFonts w:ascii="SimSun" w:hAnsi="SimSun" w:eastAsia="SimSun" w:cs="SimSun"/>
                        <w:sz w:val="10"/>
                        <w:szCs w:val="10"/>
                        <w:b/>
                        <w:bCs/>
                        <w:spacing w:val="-1"/>
                      </w:rPr>
                      <w:t>MO+</w:t>
                    </w:r>
                  </w:p>
                  <w:p>
                    <w:pPr>
                      <w:ind w:left="116"/>
                      <w:spacing w:before="43" w:line="184" w:lineRule="auto"/>
                      <w:rPr>
                        <w:rFonts w:ascii="SimSun" w:hAnsi="SimSun" w:eastAsia="SimSun" w:cs="SimSun"/>
                        <w:sz w:val="10"/>
                        <w:szCs w:val="10"/>
                      </w:rPr>
                    </w:pPr>
                    <w:r>
                      <w:rPr>
                        <w:rFonts w:ascii="SimSun" w:hAnsi="SimSun" w:eastAsia="SimSun" w:cs="SimSun"/>
                        <w:sz w:val="10"/>
                        <w:szCs w:val="10"/>
                        <w:b/>
                        <w:bCs/>
                        <w:spacing w:val="-1"/>
                      </w:rPr>
                      <w:t>BRK</w:t>
                    </w:r>
                  </w:p>
                  <w:p>
                    <w:pPr>
                      <w:ind w:left="134"/>
                      <w:spacing w:before="69" w:line="184" w:lineRule="auto"/>
                      <w:rPr>
                        <w:rFonts w:ascii="SimSun" w:hAnsi="SimSun" w:eastAsia="SimSun" w:cs="SimSun"/>
                        <w:sz w:val="10"/>
                        <w:szCs w:val="10"/>
                      </w:rPr>
                    </w:pPr>
                    <w:r>
                      <w:rPr>
                        <w:rFonts w:ascii="SimSun" w:hAnsi="SimSun" w:eastAsia="SimSun" w:cs="SimSun"/>
                        <w:sz w:val="10"/>
                        <w:szCs w:val="10"/>
                        <w:b/>
                        <w:bCs/>
                        <w:spacing w:val="-1"/>
                      </w:rPr>
                      <w:t>V-</w:t>
                    </w:r>
                  </w:p>
                  <w:p>
                    <w:pPr>
                      <w:ind w:left="142"/>
                      <w:spacing w:before="73" w:line="133" w:lineRule="exact"/>
                      <w:rPr>
                        <w:rFonts w:ascii="SimSun" w:hAnsi="SimSun" w:eastAsia="SimSun" w:cs="SimSun"/>
                        <w:sz w:val="10"/>
                        <w:szCs w:val="10"/>
                      </w:rPr>
                    </w:pPr>
                    <w:r>
                      <w:rPr>
                        <w:rFonts w:ascii="SimSun" w:hAnsi="SimSun" w:eastAsia="SimSun" w:cs="SimSun"/>
                        <w:sz w:val="10"/>
                        <w:szCs w:val="10"/>
                        <w:b/>
                        <w:bCs/>
                        <w:spacing w:val="-1"/>
                      </w:rPr>
                      <w:t>V+</w:t>
                    </w:r>
                  </w:p>
                </w:txbxContent>
              </v:textbox>
            </v:shape>
            <v:shape id="_x0000_s1184" style="position:absolute;left:3276;top:568;width:826;height:880;" filled="false" stroked="false" type="#_x0000_t202">
              <v:fill on="false"/>
              <v:stroke on="false"/>
              <v:path/>
              <v:imagedata o:title=""/>
              <o:lock v:ext="edit" aspectratio="false"/>
              <v:textbox inset="0mm,0mm,0mm,0mm">
                <w:txbxContent>
                  <w:p>
                    <w:pPr>
                      <w:ind w:left="20"/>
                      <w:spacing w:before="19" w:line="235" w:lineRule="auto"/>
                      <w:rPr>
                        <w:rFonts w:ascii="SimHei" w:hAnsi="SimHei" w:eastAsia="SimHei" w:cs="SimHei"/>
                        <w:sz w:val="10"/>
                        <w:szCs w:val="10"/>
                      </w:rPr>
                    </w:pPr>
                    <w:r>
                      <w:rPr>
                        <w:rFonts w:ascii="SimHei" w:hAnsi="SimHei" w:eastAsia="SimHei" w:cs="SimHei"/>
                        <w:sz w:val="10"/>
                        <w:szCs w:val="10"/>
                        <w:spacing w:val="5"/>
                      </w:rPr>
                      <w:t>方向控制</w:t>
                    </w:r>
                  </w:p>
                  <w:p>
                    <w:pPr>
                      <w:ind w:left="78"/>
                      <w:spacing w:before="225" w:line="235" w:lineRule="auto"/>
                      <w:rPr>
                        <w:rFonts w:ascii="SimHei" w:hAnsi="SimHei" w:eastAsia="SimHei" w:cs="SimHei"/>
                        <w:sz w:val="10"/>
                        <w:szCs w:val="10"/>
                      </w:rPr>
                    </w:pPr>
                    <w:r>
                      <w:rPr>
                        <w:rFonts w:ascii="SimHei" w:hAnsi="SimHei" w:eastAsia="SimHei" w:cs="SimHei"/>
                        <w:sz w:val="10"/>
                        <w:szCs w:val="10"/>
                        <w:spacing w:val="5"/>
                      </w:rPr>
                      <w:t>使能</w:t>
                    </w:r>
                  </w:p>
                  <w:p>
                    <w:pPr>
                      <w:ind w:left="168" w:right="20" w:hanging="1"/>
                      <w:spacing w:before="113" w:line="255" w:lineRule="auto"/>
                      <w:rPr>
                        <w:rFonts w:ascii="SimHei" w:hAnsi="SimHei" w:eastAsia="SimHei" w:cs="SimHei"/>
                        <w:sz w:val="10"/>
                        <w:szCs w:val="10"/>
                      </w:rPr>
                    </w:pPr>
                    <w:r>
                      <w:rPr>
                        <w:rFonts w:ascii="SimHei" w:hAnsi="SimHei" w:eastAsia="SimHei" w:cs="SimHei"/>
                        <w:sz w:val="10"/>
                        <w:szCs w:val="10"/>
                        <w:spacing w:val="6"/>
                      </w:rPr>
                      <w:t>反转限位开关</w:t>
                    </w:r>
                    <w:r>
                      <w:rPr>
                        <w:rFonts w:ascii="SimHei" w:hAnsi="SimHei" w:eastAsia="SimHei" w:cs="SimHei"/>
                        <w:sz w:val="10"/>
                        <w:szCs w:val="10"/>
                        <w:spacing w:val="6"/>
                      </w:rPr>
                      <w:t>正转限位开关</w:t>
                    </w:r>
                  </w:p>
                </w:txbxContent>
              </v:textbox>
            </v:shape>
            <v:shape id="_x0000_s1186" style="position:absolute;left:3326;top:3276;width:427;height:830;" filled="false" stroked="false" type="#_x0000_t202">
              <v:fill on="false"/>
              <v:stroke on="false"/>
              <v:path/>
              <v:imagedata o:title=""/>
              <o:lock v:ext="edit" aspectratio="false"/>
              <v:textbox inset="0mm,0mm,0mm,0mm">
                <w:txbxContent>
                  <w:p>
                    <w:pPr>
                      <w:ind w:left="20"/>
                      <w:spacing w:before="20" w:line="237" w:lineRule="auto"/>
                      <w:rPr>
                        <w:rFonts w:ascii="SimHei" w:hAnsi="SimHei" w:eastAsia="SimHei" w:cs="SimHei"/>
                        <w:sz w:val="10"/>
                        <w:szCs w:val="10"/>
                      </w:rPr>
                    </w:pPr>
                    <w:r>
                      <w:rPr>
                        <w:rFonts w:ascii="SimSun" w:hAnsi="SimSun" w:eastAsia="SimSun" w:cs="SimSun"/>
                        <w:sz w:val="9"/>
                        <w:szCs w:val="9"/>
                        <w:spacing w:val="1"/>
                      </w:rPr>
                      <w:t>M</w:t>
                    </w:r>
                    <w:r>
                      <w:rPr>
                        <w:rFonts w:ascii="SimSun" w:hAnsi="SimSun" w:eastAsia="SimSun" w:cs="SimSun"/>
                        <w:sz w:val="9"/>
                        <w:szCs w:val="9"/>
                      </w:rPr>
                      <w:t xml:space="preserve">   </w:t>
                    </w:r>
                    <w:r>
                      <w:rPr>
                        <w:rFonts w:ascii="SimHei" w:hAnsi="SimHei" w:eastAsia="SimHei" w:cs="SimHei"/>
                        <w:sz w:val="10"/>
                        <w:szCs w:val="10"/>
                        <w:b/>
                        <w:bCs/>
                        <w:spacing w:val="1"/>
                      </w:rPr>
                      <w:t>电机</w:t>
                    </w:r>
                  </w:p>
                  <w:p>
                    <w:pPr>
                      <w:spacing w:line="371" w:lineRule="auto"/>
                      <w:rPr>
                        <w:rFonts w:ascii="Arial"/>
                        <w:sz w:val="21"/>
                      </w:rPr>
                    </w:pPr>
                    <w:r/>
                  </w:p>
                  <w:p>
                    <w:pPr>
                      <w:ind w:left="66" w:right="38" w:firstLine="61"/>
                      <w:spacing w:before="33" w:line="278" w:lineRule="auto"/>
                      <w:rPr>
                        <w:rFonts w:ascii="SimHei" w:hAnsi="SimHei" w:eastAsia="SimHei" w:cs="SimHei"/>
                        <w:sz w:val="10"/>
                        <w:szCs w:val="10"/>
                      </w:rPr>
                    </w:pPr>
                    <w:r>
                      <w:rPr>
                        <w:rFonts w:ascii="SimHei" w:hAnsi="SimHei" w:eastAsia="SimHei" w:cs="SimHei"/>
                        <w:sz w:val="10"/>
                        <w:szCs w:val="10"/>
                        <w:b/>
                        <w:bCs/>
                        <w:spacing w:val="1"/>
                      </w:rPr>
                      <w:t>电源</w:t>
                    </w:r>
                    <w:r>
                      <w:rPr>
                        <w:rFonts w:ascii="SimHei" w:hAnsi="SimHei" w:eastAsia="SimHei" w:cs="SimHei"/>
                        <w:sz w:val="10"/>
                        <w:szCs w:val="10"/>
                      </w:rPr>
                      <w:t xml:space="preserve"> </w:t>
                    </w:r>
                    <w:r>
                      <w:rPr>
                        <w:rFonts w:ascii="SimHei" w:hAnsi="SimHei" w:eastAsia="SimHei" w:cs="SimHei"/>
                        <w:sz w:val="10"/>
                        <w:szCs w:val="10"/>
                        <w:b/>
                        <w:bCs/>
                        <w:spacing w:val="2"/>
                      </w:rPr>
                      <w:t>9V-60V</w:t>
                    </w:r>
                  </w:p>
                </w:txbxContent>
              </v:textbox>
            </v:shape>
            <v:shape id="_x0000_s1188" style="position:absolute;left:4315;top:1133;width:575;height:148;" filled="false" stroked="false" type="#_x0000_t202">
              <v:fill on="false"/>
              <v:stroke on="false"/>
              <v:path/>
              <v:imagedata o:title=""/>
              <o:lock v:ext="edit" aspectratio="false"/>
              <v:textbox inset="0mm,0mm,0mm,0mm">
                <w:txbxContent>
                  <w:p>
                    <w:pPr>
                      <w:ind w:left="20"/>
                      <w:spacing w:before="20" w:line="235"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6"/>
                      </w:rPr>
                      <w:t>1</w:t>
                    </w:r>
                    <w:r>
                      <w:rPr>
                        <w:rFonts w:ascii="SimHei" w:hAnsi="SimHei" w:eastAsia="SimHei" w:cs="SimHei"/>
                        <w:sz w:val="10"/>
                        <w:szCs w:val="10"/>
                        <w:spacing w:val="9"/>
                      </w:rPr>
                      <w:t xml:space="preserve"> </w:t>
                    </w:r>
                    <w:r>
                      <w:rPr>
                        <w:rFonts w:ascii="SimHei" w:hAnsi="SimHei" w:eastAsia="SimHei" w:cs="SimHei"/>
                        <w:sz w:val="10"/>
                        <w:szCs w:val="10"/>
                        <w:spacing w:val="6"/>
                      </w:rPr>
                      <w:t>调力矩</w:t>
                    </w:r>
                  </w:p>
                </w:txbxContent>
              </v:textbox>
            </v:shape>
          </v:group>
        </w:pict>
      </w:r>
    </w:p>
    <w:p>
      <w:pPr>
        <w:pStyle w:val="BodyText"/>
        <w:ind w:left="2593"/>
        <w:spacing w:before="107"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4.26  </w:t>
      </w:r>
      <w:r>
        <w:rPr>
          <w:rFonts w:ascii="SimHei" w:hAnsi="SimHei" w:eastAsia="SimHei" w:cs="SimHei"/>
          <w:sz w:val="20"/>
          <w:szCs w:val="20"/>
          <w:spacing w:val="-2"/>
          <w:position w:val="1"/>
        </w:rPr>
        <w:t>双电位器力矩控制调速接线图</w:t>
      </w:r>
    </w:p>
    <w:p>
      <w:pPr>
        <w:ind w:left="121" w:right="166" w:firstLine="419"/>
        <w:spacing w:before="70"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我们可以通过对电位器、开关和逻辑电平的不同操作</w:t>
      </w:r>
      <w:r>
        <w:rPr>
          <w:rFonts w:ascii="SimSun" w:hAnsi="SimSun" w:eastAsia="SimSun" w:cs="SimSun"/>
          <w:sz w:val="21"/>
          <w:szCs w:val="21"/>
          <w:spacing w:val="-1"/>
        </w:rPr>
        <w:t>方法来实现电机的启停和正反转控制，控制逻辑如表 </w:t>
      </w:r>
      <w:r>
        <w:rPr>
          <w:rFonts w:ascii="Times New Roman" w:hAnsi="Times New Roman" w:eastAsia="Times New Roman" w:cs="Times New Roman"/>
          <w:sz w:val="21"/>
          <w:szCs w:val="21"/>
          <w:spacing w:val="-1"/>
        </w:rPr>
        <w:t>4.17 </w:t>
      </w:r>
      <w:r>
        <w:rPr>
          <w:rFonts w:ascii="SimSun" w:hAnsi="SimSun" w:eastAsia="SimSun" w:cs="SimSun"/>
          <w:sz w:val="21"/>
          <w:szCs w:val="21"/>
          <w:spacing w:val="-1"/>
        </w:rPr>
        <w:t>所示。</w:t>
      </w:r>
    </w:p>
    <w:p>
      <w:pPr>
        <w:pStyle w:val="BodyText"/>
        <w:ind w:left="2384"/>
        <w:spacing w:before="44" w:line="222"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4.17  </w:t>
      </w:r>
      <w:r>
        <w:rPr>
          <w:rFonts w:ascii="SimHei" w:hAnsi="SimHei" w:eastAsia="SimHei" w:cs="SimHei"/>
          <w:sz w:val="20"/>
          <w:szCs w:val="20"/>
          <w:spacing w:val="-1"/>
        </w:rPr>
        <w:t>双电位器力矩控制调速控制逻辑表</w:t>
      </w:r>
    </w:p>
    <w:p>
      <w:pPr>
        <w:spacing w:line="15" w:lineRule="exact"/>
        <w:rPr/>
      </w:pPr>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339"/>
        <w:gridCol w:w="1638"/>
      </w:tblGrid>
      <w:tr>
        <w:trPr>
          <w:trHeight w:val="322"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9"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5"/>
              <w:spacing w:before="70" w:line="221" w:lineRule="auto"/>
              <w:rPr>
                <w:sz w:val="18"/>
                <w:szCs w:val="18"/>
              </w:rPr>
            </w:pPr>
            <w:r>
              <w:rPr>
                <w:sz w:val="18"/>
                <w:szCs w:val="18"/>
                <w:b/>
                <w:bCs/>
                <w:spacing w:val="-4"/>
              </w:rPr>
              <w:t>实现的功能</w:t>
            </w:r>
          </w:p>
        </w:tc>
        <w:tc>
          <w:tcPr>
            <w:shd w:val="clear" w:fill="E0E0E0"/>
            <w:tcW w:w="2339" w:type="dxa"/>
            <w:vAlign w:val="top"/>
          </w:tcPr>
          <w:p>
            <w:pPr>
              <w:pStyle w:val="TableText"/>
              <w:ind w:left="812"/>
              <w:spacing w:before="71" w:line="220" w:lineRule="auto"/>
              <w:rPr>
                <w:sz w:val="18"/>
                <w:szCs w:val="18"/>
              </w:rPr>
            </w:pPr>
            <w:r>
              <w:rPr>
                <w:sz w:val="18"/>
                <w:szCs w:val="18"/>
                <w:b/>
                <w:bCs/>
                <w:spacing w:val="-3"/>
              </w:rPr>
              <w:t>操作方法</w:t>
            </w:r>
          </w:p>
        </w:tc>
        <w:tc>
          <w:tcPr>
            <w:shd w:val="clear" w:fill="E0E0E0"/>
            <w:tcW w:w="1638" w:type="dxa"/>
            <w:vAlign w:val="top"/>
          </w:tcPr>
          <w:p>
            <w:pPr>
              <w:pStyle w:val="TableText"/>
              <w:ind w:left="280"/>
              <w:spacing w:before="70" w:line="221" w:lineRule="auto"/>
              <w:rPr>
                <w:sz w:val="18"/>
                <w:szCs w:val="18"/>
              </w:rPr>
            </w:pPr>
            <w:r>
              <w:rPr>
                <w:sz w:val="18"/>
                <w:szCs w:val="18"/>
                <w:b/>
                <w:bCs/>
                <w:spacing w:val="-3"/>
              </w:rPr>
              <w:t>所属接线方案</w:t>
            </w:r>
          </w:p>
        </w:tc>
      </w:tr>
    </w:tbl>
    <w:p>
      <w:pPr>
        <w:pStyle w:val="BodyText"/>
        <w:rPr>
          <w:sz w:val="21"/>
        </w:rPr>
      </w:pPr>
      <w:r/>
    </w:p>
    <w:p>
      <w:pPr>
        <w:sectPr>
          <w:footerReference w:type="default" r:id="rId120"/>
          <w:pgSz w:w="11905" w:h="16840"/>
          <w:pgMar w:top="400" w:right="1627" w:bottom="1193" w:left="1684" w:header="0" w:footer="1033" w:gutter="0"/>
        </w:sectPr>
        <w:rPr>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29" w:lineRule="exact"/>
        <w:rPr>
          <w:rFonts w:ascii="SimHei" w:hAnsi="SimHei" w:eastAsia="SimHei" w:cs="SimHei"/>
          <w:sz w:val="24"/>
          <w:szCs w:val="24"/>
        </w:rPr>
      </w:pPr>
      <w:r>
        <w:pict>
          <v:shape id="_x0000_s1190" style="position:absolute;margin-left:5.58pt;margin-top:-0.125pt;mso-position-vertical-relative:text;mso-position-horizontal-relative:text;width:414.8pt;height:1pt;z-index:25354035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414" name="IM 414"/>
            <wp:cNvGraphicFramePr/>
            <a:graphic>
              <a:graphicData uri="http://schemas.openxmlformats.org/drawingml/2006/picture">
                <pic:pic>
                  <pic:nvPicPr>
                    <pic:cNvPr id="414" name="IM 414"/>
                    <pic:cNvPicPr/>
                  </pic:nvPicPr>
                  <pic:blipFill>
                    <a:blip r:embed="rId12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339"/>
        <w:gridCol w:w="1638"/>
      </w:tblGrid>
      <w:tr>
        <w:trPr>
          <w:trHeight w:val="631" w:hRule="atLeast"/>
        </w:trPr>
        <w:tc>
          <w:tcPr>
            <w:tcW w:w="1372"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9" w:type="dxa"/>
            <w:vAlign w:val="top"/>
            <w:vMerge w:val="restart"/>
            <w:tcBorders>
              <w:bottom w:val="nil"/>
            </w:tcBorders>
          </w:tcPr>
          <w:p>
            <w:pPr>
              <w:spacing w:line="305" w:lineRule="auto"/>
              <w:rPr>
                <w:rFonts w:ascii="Arial"/>
                <w:sz w:val="21"/>
              </w:rPr>
            </w:pPr>
            <w:r/>
          </w:p>
          <w:p>
            <w:pPr>
              <w:spacing w:line="306"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5"/>
              <w:spacing w:before="217" w:line="222" w:lineRule="auto"/>
              <w:rPr>
                <w:sz w:val="18"/>
                <w:szCs w:val="18"/>
              </w:rPr>
            </w:pPr>
            <w:r>
              <w:rPr>
                <w:sz w:val="18"/>
                <w:szCs w:val="18"/>
                <w:spacing w:val="-3"/>
              </w:rPr>
              <w:t>调速</w:t>
            </w:r>
          </w:p>
        </w:tc>
        <w:tc>
          <w:tcPr>
            <w:tcW w:w="2339" w:type="dxa"/>
            <w:vAlign w:val="top"/>
          </w:tcPr>
          <w:p>
            <w:pPr>
              <w:pStyle w:val="TableText"/>
              <w:ind w:left="261"/>
              <w:spacing w:before="61" w:line="220" w:lineRule="auto"/>
              <w:rPr>
                <w:sz w:val="18"/>
                <w:szCs w:val="18"/>
              </w:rPr>
            </w:pPr>
            <w:r>
              <w:rPr>
                <w:sz w:val="18"/>
                <w:szCs w:val="18"/>
                <w:spacing w:val="-5"/>
              </w:rPr>
              <w:t>电位器</w:t>
            </w:r>
            <w:r>
              <w:rPr>
                <w:sz w:val="18"/>
                <w:szCs w:val="18"/>
                <w:spacing w:val="-44"/>
              </w:rPr>
              <w:t xml:space="preserve"> </w:t>
            </w:r>
            <w:r>
              <w:rPr>
                <w:rFonts w:ascii="Times New Roman" w:hAnsi="Times New Roman" w:eastAsia="Times New Roman" w:cs="Times New Roman"/>
                <w:sz w:val="18"/>
                <w:szCs w:val="18"/>
                <w:spacing w:val="-5"/>
              </w:rPr>
              <w:t>VR1 </w:t>
            </w:r>
            <w:r>
              <w:rPr>
                <w:sz w:val="18"/>
                <w:szCs w:val="18"/>
                <w:spacing w:val="-5"/>
              </w:rPr>
              <w:t>调节力矩，</w:t>
            </w:r>
          </w:p>
          <w:p>
            <w:pPr>
              <w:pStyle w:val="TableText"/>
              <w:ind w:left="261"/>
              <w:spacing w:before="97" w:line="221" w:lineRule="auto"/>
              <w:rPr>
                <w:sz w:val="18"/>
                <w:szCs w:val="18"/>
              </w:rPr>
            </w:pPr>
            <w:r>
              <w:rPr>
                <w:sz w:val="18"/>
                <w:szCs w:val="18"/>
                <w:spacing w:val="-3"/>
              </w:rPr>
              <w:t>电位器</w:t>
            </w:r>
            <w:r>
              <w:rPr>
                <w:sz w:val="18"/>
                <w:szCs w:val="18"/>
                <w:spacing w:val="-39"/>
              </w:rPr>
              <w:t xml:space="preserve"> </w:t>
            </w:r>
            <w:r>
              <w:rPr>
                <w:rFonts w:ascii="Times New Roman" w:hAnsi="Times New Roman" w:eastAsia="Times New Roman" w:cs="Times New Roman"/>
                <w:sz w:val="18"/>
                <w:szCs w:val="18"/>
                <w:spacing w:val="-3"/>
              </w:rPr>
              <w:t>VR2 </w:t>
            </w:r>
            <w:r>
              <w:rPr>
                <w:sz w:val="18"/>
                <w:szCs w:val="18"/>
                <w:spacing w:val="-3"/>
              </w:rPr>
              <w:t>调节转速度</w:t>
            </w:r>
          </w:p>
        </w:tc>
        <w:tc>
          <w:tcPr>
            <w:tcW w:w="1638" w:type="dxa"/>
            <w:vAlign w:val="top"/>
            <w:vMerge w:val="restart"/>
            <w:tcBorders>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59" w:line="221" w:lineRule="auto"/>
              <w:rPr>
                <w:sz w:val="18"/>
                <w:szCs w:val="18"/>
              </w:rPr>
            </w:pPr>
            <w:r>
              <w:rPr>
                <w:sz w:val="18"/>
                <w:szCs w:val="18"/>
                <w:spacing w:val="-3"/>
              </w:rPr>
              <w:t>正转</w:t>
            </w:r>
          </w:p>
        </w:tc>
        <w:tc>
          <w:tcPr>
            <w:tcW w:w="2339" w:type="dxa"/>
            <w:vAlign w:val="top"/>
          </w:tcPr>
          <w:p>
            <w:pPr>
              <w:pStyle w:val="TableText"/>
              <w:ind w:left="455"/>
              <w:spacing w:before="60"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c>
          <w:tcPr>
            <w:tcW w:w="1638" w:type="dxa"/>
            <w:vAlign w:val="top"/>
            <w:vMerge w:val="continue"/>
            <w:tcBorders>
              <w:top w:val="nil"/>
              <w:bottom w:val="nil"/>
            </w:tcBorders>
          </w:tcPr>
          <w:p>
            <w:pPr>
              <w:rPr>
                <w:rFonts w:ascii="Arial"/>
                <w:sz w:val="21"/>
              </w:rPr>
            </w:pPr>
            <w:r/>
          </w:p>
        </w:tc>
      </w:tr>
      <w:tr>
        <w:trPr>
          <w:trHeight w:val="315"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0" w:line="221" w:lineRule="auto"/>
              <w:rPr>
                <w:sz w:val="18"/>
                <w:szCs w:val="18"/>
              </w:rPr>
            </w:pPr>
            <w:r>
              <w:rPr>
                <w:sz w:val="18"/>
                <w:szCs w:val="18"/>
                <w:spacing w:val="-2"/>
              </w:rPr>
              <w:t>反转</w:t>
            </w:r>
          </w:p>
        </w:tc>
        <w:tc>
          <w:tcPr>
            <w:tcW w:w="2339" w:type="dxa"/>
            <w:vAlign w:val="top"/>
          </w:tcPr>
          <w:p>
            <w:pPr>
              <w:pStyle w:val="TableText"/>
              <w:ind w:left="455"/>
              <w:spacing w:before="60" w:line="224" w:lineRule="auto"/>
              <w:rPr>
                <w:sz w:val="18"/>
                <w:szCs w:val="18"/>
              </w:rPr>
            </w:pPr>
            <w:r>
              <w:rPr>
                <w:rFonts w:ascii="Times New Roman" w:hAnsi="Times New Roman" w:eastAsia="Times New Roman" w:cs="Times New Roman"/>
                <w:sz w:val="18"/>
                <w:szCs w:val="18"/>
                <w:spacing w:val="-5"/>
              </w:rPr>
              <w:t>K1</w:t>
            </w:r>
            <w:r>
              <w:rPr>
                <w:rFonts w:ascii="Times New Roman" w:hAnsi="Times New Roman" w:eastAsia="Times New Roman" w:cs="Times New Roman"/>
                <w:sz w:val="18"/>
                <w:szCs w:val="18"/>
                <w:spacing w:val="28"/>
              </w:rPr>
              <w:t xml:space="preserve"> </w:t>
            </w:r>
            <w:r>
              <w:rPr>
                <w:sz w:val="18"/>
                <w:szCs w:val="18"/>
                <w:spacing w:val="-5"/>
              </w:rPr>
              <w:t>闭合，</w:t>
            </w:r>
            <w:r>
              <w:rPr>
                <w:rFonts w:ascii="Times New Roman" w:hAnsi="Times New Roman" w:eastAsia="Times New Roman" w:cs="Times New Roman"/>
                <w:sz w:val="18"/>
                <w:szCs w:val="18"/>
                <w:spacing w:val="-5"/>
              </w:rPr>
              <w:t>K2</w:t>
            </w:r>
            <w:r>
              <w:rPr>
                <w:rFonts w:ascii="Times New Roman" w:hAnsi="Times New Roman" w:eastAsia="Times New Roman" w:cs="Times New Roman"/>
                <w:sz w:val="18"/>
                <w:szCs w:val="18"/>
                <w:spacing w:val="25"/>
                <w:w w:val="101"/>
              </w:rPr>
              <w:t xml:space="preserve"> </w:t>
            </w:r>
            <w:r>
              <w:rPr>
                <w:sz w:val="18"/>
                <w:szCs w:val="18"/>
                <w:spacing w:val="-5"/>
              </w:rPr>
              <w:t>闭合</w:t>
            </w:r>
          </w:p>
        </w:tc>
        <w:tc>
          <w:tcPr>
            <w:tcW w:w="1638" w:type="dxa"/>
            <w:vAlign w:val="top"/>
            <w:vMerge w:val="continue"/>
            <w:tcBorders>
              <w:top w:val="nil"/>
              <w:bottom w:val="nil"/>
            </w:tcBorders>
          </w:tcPr>
          <w:p>
            <w:pPr>
              <w:rPr>
                <w:rFonts w:ascii="Arial"/>
                <w:sz w:val="21"/>
              </w:rPr>
            </w:pPr>
            <w:r/>
          </w:p>
        </w:tc>
      </w:tr>
      <w:tr>
        <w:trPr>
          <w:trHeight w:val="315"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2" w:line="221" w:lineRule="auto"/>
              <w:rPr>
                <w:sz w:val="18"/>
                <w:szCs w:val="18"/>
              </w:rPr>
            </w:pPr>
            <w:r>
              <w:rPr>
                <w:sz w:val="18"/>
                <w:szCs w:val="18"/>
                <w:spacing w:val="-2"/>
              </w:rPr>
              <w:t>停止</w:t>
            </w:r>
          </w:p>
        </w:tc>
        <w:tc>
          <w:tcPr>
            <w:tcW w:w="2339" w:type="dxa"/>
            <w:vAlign w:val="top"/>
          </w:tcPr>
          <w:p>
            <w:pPr>
              <w:pStyle w:val="TableText"/>
              <w:ind w:left="857"/>
              <w:spacing w:before="62"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638" w:type="dxa"/>
            <w:vAlign w:val="top"/>
            <w:vMerge w:val="continue"/>
            <w:tcBorders>
              <w:top w:val="nil"/>
              <w:bottom w:val="nil"/>
            </w:tcBorders>
          </w:tcPr>
          <w:p>
            <w:pPr>
              <w:rPr>
                <w:rFonts w:ascii="Arial"/>
                <w:sz w:val="21"/>
              </w:rPr>
            </w:pPr>
            <w:r/>
          </w:p>
        </w:tc>
      </w:tr>
      <w:tr>
        <w:trPr>
          <w:trHeight w:val="627" w:hRule="atLeast"/>
        </w:trPr>
        <w:tc>
          <w:tcPr>
            <w:tcW w:w="1372" w:type="dxa"/>
            <w:vAlign w:val="top"/>
            <w:vMerge w:val="continue"/>
            <w:tcBorders>
              <w:top w:val="nil"/>
              <w:bottom w:val="nil"/>
            </w:tcBorders>
          </w:tcPr>
          <w:p>
            <w:pPr>
              <w:rPr>
                <w:rFonts w:ascii="Arial"/>
                <w:sz w:val="21"/>
              </w:rPr>
            </w:pPr>
            <w:r/>
          </w:p>
        </w:tc>
        <w:tc>
          <w:tcPr>
            <w:tcW w:w="1799" w:type="dxa"/>
            <w:vAlign w:val="top"/>
            <w:vMerge w:val="restart"/>
            <w:tcBorders>
              <w:bottom w:val="nil"/>
            </w:tcBorders>
          </w:tcPr>
          <w:p>
            <w:pPr>
              <w:spacing w:line="307" w:lineRule="auto"/>
              <w:rPr>
                <w:rFonts w:ascii="Arial"/>
                <w:sz w:val="21"/>
              </w:rPr>
            </w:pPr>
            <w:r/>
          </w:p>
          <w:p>
            <w:pPr>
              <w:spacing w:line="307" w:lineRule="auto"/>
              <w:rPr>
                <w:rFonts w:ascii="Arial"/>
                <w:sz w:val="21"/>
              </w:rPr>
            </w:pPr>
            <w:r/>
          </w:p>
          <w:p>
            <w:pPr>
              <w:pStyle w:val="TableText"/>
              <w:ind w:left="432"/>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5"/>
              <w:spacing w:before="221" w:line="222" w:lineRule="auto"/>
              <w:rPr>
                <w:sz w:val="18"/>
                <w:szCs w:val="18"/>
              </w:rPr>
            </w:pPr>
            <w:r>
              <w:rPr>
                <w:sz w:val="18"/>
                <w:szCs w:val="18"/>
                <w:spacing w:val="-3"/>
              </w:rPr>
              <w:t>调速</w:t>
            </w:r>
          </w:p>
        </w:tc>
        <w:tc>
          <w:tcPr>
            <w:tcW w:w="2339" w:type="dxa"/>
            <w:vAlign w:val="top"/>
          </w:tcPr>
          <w:p>
            <w:pPr>
              <w:pStyle w:val="TableText"/>
              <w:ind w:left="261"/>
              <w:spacing w:before="65" w:line="220" w:lineRule="auto"/>
              <w:rPr>
                <w:sz w:val="18"/>
                <w:szCs w:val="18"/>
              </w:rPr>
            </w:pPr>
            <w:r>
              <w:rPr>
                <w:sz w:val="18"/>
                <w:szCs w:val="18"/>
                <w:spacing w:val="-5"/>
              </w:rPr>
              <w:t>电位器</w:t>
            </w:r>
            <w:r>
              <w:rPr>
                <w:sz w:val="18"/>
                <w:szCs w:val="18"/>
                <w:spacing w:val="-44"/>
              </w:rPr>
              <w:t xml:space="preserve"> </w:t>
            </w:r>
            <w:r>
              <w:rPr>
                <w:rFonts w:ascii="Times New Roman" w:hAnsi="Times New Roman" w:eastAsia="Times New Roman" w:cs="Times New Roman"/>
                <w:sz w:val="18"/>
                <w:szCs w:val="18"/>
                <w:spacing w:val="-5"/>
              </w:rPr>
              <w:t>VR1 </w:t>
            </w:r>
            <w:r>
              <w:rPr>
                <w:sz w:val="18"/>
                <w:szCs w:val="18"/>
                <w:spacing w:val="-5"/>
              </w:rPr>
              <w:t>调节力矩，</w:t>
            </w:r>
          </w:p>
          <w:p>
            <w:pPr>
              <w:pStyle w:val="TableText"/>
              <w:ind w:left="261"/>
              <w:spacing w:before="97" w:line="221" w:lineRule="auto"/>
              <w:rPr>
                <w:sz w:val="18"/>
                <w:szCs w:val="18"/>
              </w:rPr>
            </w:pPr>
            <w:r>
              <w:rPr>
                <w:sz w:val="18"/>
                <w:szCs w:val="18"/>
                <w:spacing w:val="-5"/>
              </w:rPr>
              <w:t>电位器</w:t>
            </w:r>
            <w:r>
              <w:rPr>
                <w:sz w:val="18"/>
                <w:szCs w:val="18"/>
                <w:spacing w:val="-34"/>
              </w:rPr>
              <w:t xml:space="preserve"> </w:t>
            </w:r>
            <w:r>
              <w:rPr>
                <w:rFonts w:ascii="Times New Roman" w:hAnsi="Times New Roman" w:eastAsia="Times New Roman" w:cs="Times New Roman"/>
                <w:sz w:val="18"/>
                <w:szCs w:val="18"/>
                <w:spacing w:val="-5"/>
              </w:rPr>
              <w:t>VR2 </w:t>
            </w:r>
            <w:r>
              <w:rPr>
                <w:sz w:val="18"/>
                <w:szCs w:val="18"/>
                <w:spacing w:val="-5"/>
              </w:rPr>
              <w:t>调节调速。</w:t>
            </w:r>
          </w:p>
        </w:tc>
        <w:tc>
          <w:tcPr>
            <w:tcW w:w="1638" w:type="dxa"/>
            <w:vAlign w:val="top"/>
            <w:vMerge w:val="continue"/>
            <w:tcBorders>
              <w:top w:val="nil"/>
              <w:bottom w:val="nil"/>
            </w:tcBorders>
          </w:tcPr>
          <w:p>
            <w:pPr>
              <w:rPr>
                <w:rFonts w:ascii="Arial"/>
                <w:sz w:val="21"/>
              </w:rPr>
            </w:pPr>
            <w:r/>
          </w:p>
        </w:tc>
      </w:tr>
      <w:tr>
        <w:trPr>
          <w:trHeight w:val="315"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6" w:line="221" w:lineRule="auto"/>
              <w:rPr>
                <w:sz w:val="18"/>
                <w:szCs w:val="18"/>
              </w:rPr>
            </w:pPr>
            <w:r>
              <w:rPr>
                <w:sz w:val="18"/>
                <w:szCs w:val="18"/>
                <w:spacing w:val="-3"/>
              </w:rPr>
              <w:t>正转</w:t>
            </w:r>
          </w:p>
        </w:tc>
        <w:tc>
          <w:tcPr>
            <w:tcW w:w="2339" w:type="dxa"/>
            <w:vAlign w:val="top"/>
          </w:tcPr>
          <w:p>
            <w:pPr>
              <w:pStyle w:val="TableText"/>
              <w:ind w:left="455"/>
              <w:spacing w:before="66" w:line="224" w:lineRule="auto"/>
              <w:rPr>
                <w:sz w:val="18"/>
                <w:szCs w:val="18"/>
              </w:rPr>
            </w:pPr>
            <w:r>
              <w:rPr>
                <w:rFonts w:ascii="Times New Roman" w:hAnsi="Times New Roman" w:eastAsia="Times New Roman" w:cs="Times New Roman"/>
                <w:sz w:val="18"/>
                <w:szCs w:val="18"/>
                <w:spacing w:val="-5"/>
              </w:rPr>
              <w:t>K1</w:t>
            </w:r>
            <w:r>
              <w:rPr>
                <w:rFonts w:ascii="Times New Roman" w:hAnsi="Times New Roman" w:eastAsia="Times New Roman" w:cs="Times New Roman"/>
                <w:sz w:val="18"/>
                <w:szCs w:val="18"/>
                <w:spacing w:val="28"/>
              </w:rPr>
              <w:t xml:space="preserve"> </w:t>
            </w:r>
            <w:r>
              <w:rPr>
                <w:sz w:val="18"/>
                <w:szCs w:val="18"/>
                <w:spacing w:val="-5"/>
              </w:rPr>
              <w:t>闭合，</w:t>
            </w:r>
            <w:r>
              <w:rPr>
                <w:rFonts w:ascii="Times New Roman" w:hAnsi="Times New Roman" w:eastAsia="Times New Roman" w:cs="Times New Roman"/>
                <w:sz w:val="18"/>
                <w:szCs w:val="18"/>
                <w:spacing w:val="-5"/>
              </w:rPr>
              <w:t>K2</w:t>
            </w:r>
            <w:r>
              <w:rPr>
                <w:rFonts w:ascii="Times New Roman" w:hAnsi="Times New Roman" w:eastAsia="Times New Roman" w:cs="Times New Roman"/>
                <w:sz w:val="18"/>
                <w:szCs w:val="18"/>
                <w:spacing w:val="25"/>
                <w:w w:val="101"/>
              </w:rPr>
              <w:t xml:space="preserve"> </w:t>
            </w:r>
            <w:r>
              <w:rPr>
                <w:sz w:val="18"/>
                <w:szCs w:val="18"/>
                <w:spacing w:val="-5"/>
              </w:rPr>
              <w:t>闭合</w:t>
            </w:r>
          </w:p>
        </w:tc>
        <w:tc>
          <w:tcPr>
            <w:tcW w:w="1638" w:type="dxa"/>
            <w:vAlign w:val="top"/>
            <w:vMerge w:val="continue"/>
            <w:tcBorders>
              <w:top w:val="nil"/>
              <w:bottom w:val="nil"/>
            </w:tcBorders>
          </w:tcPr>
          <w:p>
            <w:pPr>
              <w:rPr>
                <w:rFonts w:ascii="Arial"/>
                <w:sz w:val="21"/>
              </w:rPr>
            </w:pPr>
            <w:r/>
          </w:p>
        </w:tc>
      </w:tr>
      <w:tr>
        <w:trPr>
          <w:trHeight w:val="315"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反转</w:t>
            </w:r>
          </w:p>
        </w:tc>
        <w:tc>
          <w:tcPr>
            <w:tcW w:w="2339" w:type="dxa"/>
            <w:vAlign w:val="top"/>
          </w:tcPr>
          <w:p>
            <w:pPr>
              <w:pStyle w:val="TableText"/>
              <w:ind w:left="455"/>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c>
          <w:tcPr>
            <w:tcW w:w="1638" w:type="dxa"/>
            <w:vAlign w:val="top"/>
            <w:vMerge w:val="continue"/>
            <w:tcBorders>
              <w:top w:val="nil"/>
              <w:bottom w:val="nil"/>
            </w:tcBorders>
          </w:tcPr>
          <w:p>
            <w:pPr>
              <w:rPr>
                <w:rFonts w:ascii="Arial"/>
                <w:sz w:val="21"/>
              </w:rPr>
            </w:pPr>
            <w:r/>
          </w:p>
        </w:tc>
      </w:tr>
      <w:tr>
        <w:trPr>
          <w:trHeight w:val="321"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停止</w:t>
            </w:r>
          </w:p>
        </w:tc>
        <w:tc>
          <w:tcPr>
            <w:tcW w:w="2339" w:type="dxa"/>
            <w:vAlign w:val="top"/>
          </w:tcPr>
          <w:p>
            <w:pPr>
              <w:pStyle w:val="TableText"/>
              <w:ind w:left="857"/>
              <w:spacing w:before="71"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638" w:type="dxa"/>
            <w:vAlign w:val="top"/>
            <w:vMerge w:val="continue"/>
            <w:tcBorders>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0"/>
        <w:spacing w:before="61" w:line="220" w:lineRule="auto"/>
        <w:rPr>
          <w:rFonts w:ascii="SimSun" w:hAnsi="SimSun" w:eastAsia="SimSun" w:cs="SimSun"/>
          <w:sz w:val="21"/>
          <w:szCs w:val="21"/>
        </w:rPr>
      </w:pPr>
      <w:r>
        <w:rPr>
          <w:rFonts w:ascii="SimSun" w:hAnsi="SimSun" w:eastAsia="SimSun" w:cs="SimSun"/>
          <w:sz w:val="21"/>
          <w:szCs w:val="21"/>
        </w:rPr>
        <w:t>双电位器力矩控制调速相关寄存器的参考配置如</w:t>
      </w:r>
      <w:r>
        <w:rPr>
          <w:rFonts w:ascii="SimSun" w:hAnsi="SimSun" w:eastAsia="SimSun" w:cs="SimSun"/>
          <w:sz w:val="21"/>
          <w:szCs w:val="21"/>
          <w:spacing w:val="-1"/>
        </w:rPr>
        <w:t>表 </w:t>
      </w:r>
      <w:r>
        <w:rPr>
          <w:rFonts w:ascii="Times New Roman" w:hAnsi="Times New Roman" w:eastAsia="Times New Roman" w:cs="Times New Roman"/>
          <w:sz w:val="21"/>
          <w:szCs w:val="21"/>
          <w:spacing w:val="-1"/>
        </w:rPr>
        <w:t>4.18 </w:t>
      </w:r>
      <w:r>
        <w:rPr>
          <w:rFonts w:ascii="SimSun" w:hAnsi="SimSun" w:eastAsia="SimSun" w:cs="SimSun"/>
          <w:sz w:val="21"/>
          <w:szCs w:val="21"/>
          <w:spacing w:val="-1"/>
        </w:rPr>
        <w:t>所示。</w:t>
      </w:r>
    </w:p>
    <w:p>
      <w:pPr>
        <w:pStyle w:val="BodyText"/>
        <w:ind w:left="1885"/>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4.18  </w:t>
      </w:r>
      <w:r>
        <w:rPr>
          <w:rFonts w:ascii="SimHei" w:hAnsi="SimHei" w:eastAsia="SimHei" w:cs="SimHei"/>
          <w:sz w:val="20"/>
          <w:szCs w:val="20"/>
          <w:spacing w:val="-1"/>
          <w:position w:val="1"/>
        </w:rPr>
        <w:t>双电位器力矩控制调速方式相关寄存器配置表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29"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7" w:line="220" w:lineRule="auto"/>
              <w:rPr>
                <w:sz w:val="15"/>
                <w:szCs w:val="15"/>
              </w:rPr>
            </w:pPr>
            <w:r>
              <w:rPr>
                <w:sz w:val="15"/>
                <w:szCs w:val="15"/>
                <w:color w:val="3365FF"/>
                <w:spacing w:val="-1"/>
              </w:rPr>
              <w:t>输入信号类型</w:t>
            </w:r>
          </w:p>
        </w:tc>
        <w:tc>
          <w:tcPr>
            <w:tcW w:w="1377" w:type="dxa"/>
            <w:vAlign w:val="top"/>
          </w:tcPr>
          <w:p>
            <w:pPr>
              <w:ind w:left="649"/>
              <w:spacing w:before="215" w:line="199"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9"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5" w:line="199"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4"/>
              <w:spacing w:before="236" w:line="221" w:lineRule="auto"/>
              <w:rPr>
                <w:sz w:val="15"/>
                <w:szCs w:val="15"/>
              </w:rPr>
            </w:pPr>
            <w:r>
              <w:rPr>
                <w:sz w:val="15"/>
                <w:szCs w:val="15"/>
                <w:spacing w:val="-4"/>
              </w:rPr>
              <w:t>电位器下限</w:t>
            </w:r>
          </w:p>
        </w:tc>
        <w:tc>
          <w:tcPr>
            <w:tcW w:w="1377" w:type="dxa"/>
            <w:vAlign w:val="top"/>
          </w:tcPr>
          <w:p>
            <w:pPr>
              <w:ind w:left="479"/>
              <w:spacing w:before="214"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4"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4"/>
              <w:spacing w:before="237" w:line="221" w:lineRule="auto"/>
              <w:rPr>
                <w:sz w:val="15"/>
                <w:szCs w:val="15"/>
              </w:rPr>
            </w:pPr>
            <w:r>
              <w:rPr>
                <w:sz w:val="15"/>
                <w:szCs w:val="15"/>
                <w:spacing w:val="-4"/>
              </w:rPr>
              <w:t>电位器上限</w:t>
            </w:r>
          </w:p>
        </w:tc>
        <w:tc>
          <w:tcPr>
            <w:tcW w:w="1377" w:type="dxa"/>
            <w:vAlign w:val="top"/>
          </w:tcPr>
          <w:p>
            <w:pPr>
              <w:ind w:left="489"/>
              <w:spacing w:before="215"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5"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1253" w:hRule="atLeast"/>
        </w:trPr>
        <w:tc>
          <w:tcPr>
            <w:tcW w:w="1372" w:type="dxa"/>
            <w:vAlign w:val="top"/>
          </w:tcPr>
          <w:p>
            <w:pPr>
              <w:spacing w:line="241" w:lineRule="auto"/>
              <w:rPr>
                <w:rFonts w:ascii="Arial"/>
                <w:sz w:val="21"/>
              </w:rPr>
            </w:pPr>
            <w:r/>
          </w:p>
          <w:p>
            <w:pPr>
              <w:spacing w:line="242"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50"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7" w:lineRule="auto"/>
              <w:rPr>
                <w:rFonts w:ascii="Arial"/>
                <w:sz w:val="21"/>
              </w:rPr>
            </w:pPr>
            <w:r/>
          </w:p>
          <w:p>
            <w:pPr>
              <w:pStyle w:val="TableText"/>
              <w:ind w:left="298"/>
              <w:spacing w:before="4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8"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1"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6"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9" w:line="220" w:lineRule="auto"/>
              <w:rPr>
                <w:sz w:val="15"/>
                <w:szCs w:val="15"/>
              </w:rPr>
            </w:pPr>
            <w:r>
              <w:rPr>
                <w:sz w:val="15"/>
                <w:szCs w:val="15"/>
                <w:spacing w:val="-1"/>
              </w:rPr>
              <w:t>数字信号极性</w:t>
            </w:r>
          </w:p>
        </w:tc>
        <w:tc>
          <w:tcPr>
            <w:tcW w:w="1377" w:type="dxa"/>
            <w:vAlign w:val="top"/>
          </w:tcPr>
          <w:p>
            <w:pPr>
              <w:pStyle w:val="TableText"/>
              <w:ind w:left="457"/>
              <w:spacing w:before="216" w:line="200" w:lineRule="exact"/>
              <w:rPr>
                <w:sz w:val="15"/>
                <w:szCs w:val="15"/>
              </w:rPr>
            </w:pPr>
            <w:r>
              <w:rPr>
                <w:rFonts w:ascii="Arial" w:hAnsi="Arial" w:eastAsia="Arial" w:cs="Arial"/>
                <w:sz w:val="15"/>
                <w:szCs w:val="15"/>
                <w:spacing w:val="-6"/>
                <w:position w:val="1"/>
              </w:rPr>
              <w:t>0</w:t>
            </w:r>
            <w:r>
              <w:rPr>
                <w:rFonts w:ascii="Arial" w:hAnsi="Arial" w:eastAsia="Arial" w:cs="Arial"/>
                <w:sz w:val="15"/>
                <w:szCs w:val="15"/>
                <w:spacing w:val="-25"/>
                <w:position w:val="1"/>
              </w:rPr>
              <w:t xml:space="preserve"> </w:t>
            </w:r>
            <w:r>
              <w:rPr>
                <w:sz w:val="15"/>
                <w:szCs w:val="15"/>
                <w:spacing w:val="-6"/>
                <w:position w:val="1"/>
              </w:rPr>
              <w:t>，</w:t>
            </w:r>
            <w:r>
              <w:rPr>
                <w:rFonts w:ascii="Arial" w:hAnsi="Arial" w:eastAsia="Arial" w:cs="Arial"/>
                <w:sz w:val="15"/>
                <w:szCs w:val="15"/>
                <w:spacing w:val="-6"/>
                <w:position w:val="1"/>
              </w:rPr>
              <w:t>1</w:t>
            </w:r>
            <w:r>
              <w:rPr>
                <w:sz w:val="15"/>
                <w:szCs w:val="15"/>
                <w:spacing w:val="-6"/>
                <w:position w:val="1"/>
              </w:rPr>
              <w:t>，</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216"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1"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9"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3"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ind w:left="120" w:right="168" w:firstLine="425"/>
        <w:spacing w:before="50" w:line="274"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4.27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参数”选项卡的“输入信号类型”下拉框中选择“</w:t>
      </w:r>
      <w:r>
        <w:rPr>
          <w:rFonts w:ascii="SimSun" w:hAnsi="SimSun" w:eastAsia="SimSun" w:cs="SimSun"/>
          <w:sz w:val="21"/>
          <w:szCs w:val="21"/>
          <w:spacing w:val="-3"/>
        </w:rPr>
        <w:t>电位器”，将输入信号设为电位器。用同</w:t>
      </w:r>
      <w:r>
        <w:rPr>
          <w:rFonts w:ascii="SimSun" w:hAnsi="SimSun" w:eastAsia="SimSun" w:cs="SimSun"/>
          <w:sz w:val="21"/>
          <w:szCs w:val="21"/>
          <w:spacing w:val="-1"/>
        </w:rPr>
        <w:t>样的方法来选定数字信号的类型和极性，然后单击“配置”按钮保存参数配</w:t>
      </w:r>
      <w:r>
        <w:rPr>
          <w:rFonts w:ascii="SimSun" w:hAnsi="SimSun" w:eastAsia="SimSun" w:cs="SimSun"/>
          <w:sz w:val="21"/>
          <w:szCs w:val="21"/>
          <w:spacing w:val="-2"/>
        </w:rPr>
        <w:t>置。</w:t>
      </w:r>
    </w:p>
    <w:p>
      <w:pPr>
        <w:ind w:firstLine="2084"/>
        <w:spacing w:before="8" w:line="2383" w:lineRule="exact"/>
        <w:rPr/>
      </w:pPr>
      <w:r>
        <w:rPr>
          <w:position w:val="-47"/>
        </w:rPr>
        <w:drawing>
          <wp:inline distT="0" distB="0" distL="0" distR="0">
            <wp:extent cx="2773679" cy="1513331"/>
            <wp:effectExtent l="0" t="0" r="0" b="0"/>
            <wp:docPr id="416" name="IM 416"/>
            <wp:cNvGraphicFramePr/>
            <a:graphic>
              <a:graphicData uri="http://schemas.openxmlformats.org/drawingml/2006/picture">
                <pic:pic>
                  <pic:nvPicPr>
                    <pic:cNvPr id="416" name="IM 416"/>
                    <pic:cNvPicPr/>
                  </pic:nvPicPr>
                  <pic:blipFill>
                    <a:blip r:embed="rId126"/>
                    <a:stretch>
                      <a:fillRect/>
                    </a:stretch>
                  </pic:blipFill>
                  <pic:spPr>
                    <a:xfrm rot="0">
                      <a:off x="0" y="0"/>
                      <a:ext cx="2773679" cy="1513331"/>
                    </a:xfrm>
                    <a:prstGeom prst="rect">
                      <a:avLst/>
                    </a:prstGeom>
                  </pic:spPr>
                </pic:pic>
              </a:graphicData>
            </a:graphic>
          </wp:inline>
        </w:drawing>
      </w:r>
    </w:p>
    <w:p>
      <w:pPr>
        <w:pStyle w:val="BodyText"/>
        <w:ind w:left="3293"/>
        <w:spacing w:before="111" w:line="222"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4.27  </w:t>
      </w:r>
      <w:r>
        <w:rPr>
          <w:rFonts w:ascii="SimHei" w:hAnsi="SimHei" w:eastAsia="SimHei" w:cs="SimHei"/>
          <w:sz w:val="20"/>
          <w:szCs w:val="20"/>
          <w:spacing w:val="-3"/>
        </w:rPr>
        <w:t>输入信号配置</w:t>
      </w:r>
    </w:p>
    <w:p>
      <w:pPr>
        <w:spacing w:line="222" w:lineRule="auto"/>
        <w:sectPr>
          <w:footerReference w:type="default" r:id="rId124"/>
          <w:pgSz w:w="11905" w:h="16840"/>
          <w:pgMar w:top="400" w:right="1627" w:bottom="1193" w:left="1684" w:header="0" w:footer="1033" w:gutter="0"/>
        </w:sectPr>
        <w:rPr>
          <w:rFonts w:ascii="SimHei" w:hAnsi="SimHei" w:eastAsia="SimHei" w:cs="SimHei"/>
          <w:sz w:val="20"/>
          <w:szCs w:val="20"/>
        </w:rPr>
      </w:pPr>
    </w:p>
    <w:p>
      <w:pPr>
        <w:pStyle w:val="BodyText"/>
        <w:ind w:left="119"/>
        <w:spacing w:before="295" w:line="174" w:lineRule="auto"/>
        <w:rPr/>
      </w:pPr>
      <w:r>
        <mc:AlternateContent xmlns:mc="http://schemas.openxmlformats.org/markup-compatibility/2006">
          <mc:Choice Requires="wps">
            <w:drawing>
              <wp:anchor distT="0" distB="0" distL="0" distR="0" simplePos="0" relativeHeight="253609984" behindDoc="0" locked="0" layoutInCell="0" allowOverlap="1">
                <wp:simplePos x="0" y="0"/>
                <wp:positionH relativeFrom="page">
                  <wp:posOffset>1001533</wp:posOffset>
                </wp:positionH>
                <wp:positionV relativeFrom="page">
                  <wp:posOffset>6699980</wp:posOffset>
                </wp:positionV>
                <wp:extent cx="1894204" cy="308609"/>
                <wp:effectExtent l="0" t="0" r="0" b="0"/>
                <wp:wrapNone/>
                <wp:docPr id="418" name="TextBox 418"/>
                <wp:cNvGraphicFramePr/>
                <a:graphic>
                  <a:graphicData uri="http://schemas.microsoft.com/office/word/2010/wordprocessingShape">
                    <wps:wsp>
                      <wps:cNvPr id="418" name="TextBox 418"/>
                      <wps:cNvSpPr txBox="1"/>
                      <wps:spPr>
                        <a:xfrm rot="16200000">
                          <a:off x="1001533" y="6699980"/>
                          <a:ext cx="1894204"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45" w:lineRule="exact"/>
                              <w:rPr>
                                <w:sz w:val="33"/>
                                <w:szCs w:val="33"/>
                              </w:rPr>
                            </w:pPr>
                            <w:r>
                              <w:rPr>
                                <w:sz w:val="33"/>
                                <w:szCs w:val="33"/>
                                <w:position w:val="2"/>
                              </w:rPr>
                              <w:t>AQ</w:t>
                            </w:r>
                            <w:r>
                              <w:rPr>
                                <w:sz w:val="33"/>
                                <w:szCs w:val="33"/>
                                <w:spacing w:val="-64"/>
                                <w:position w:val="2"/>
                              </w:rPr>
                              <w:t xml:space="preserve"> </w:t>
                            </w:r>
                            <w:r>
                              <w:rPr>
                                <w:sz w:val="33"/>
                                <w:szCs w:val="33"/>
                                <w:position w:val="2"/>
                              </w:rPr>
                              <w:t>MD</w:t>
                            </w:r>
                            <w:r>
                              <w:rPr>
                                <w:sz w:val="33"/>
                                <w:szCs w:val="33"/>
                                <w:spacing w:val="3"/>
                                <w:position w:val="2"/>
                              </w:rPr>
                              <w:t>6030</w:t>
                            </w:r>
                            <w:r>
                              <w:rPr>
                                <w:sz w:val="33"/>
                                <w:szCs w:val="33"/>
                                <w:position w:val="2"/>
                              </w:rPr>
                              <w:t>NS</w:t>
                            </w:r>
                            <w:r>
                              <w:rPr>
                                <w:sz w:val="33"/>
                                <w:szCs w:val="33"/>
                                <w:spacing w:val="3"/>
                                <w:position w:val="2"/>
                              </w:rPr>
                              <w:t>-</w:t>
                            </w:r>
                            <w:r>
                              <w:rPr>
                                <w:sz w:val="33"/>
                                <w:szCs w:val="33"/>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92" style="position:absolute;margin-left:78.8609pt;margin-top:527.558pt;mso-position-vertical-relative:page;mso-position-horizontal-relative:page;width:149.15pt;height:24.3pt;z-index:253609984;rotation:270;" o:allowincell="f" filled="false" stroked="false" type="#_x0000_t202">
                <v:fill on="false"/>
                <v:stroke on="false"/>
                <v:path/>
                <v:imagedata o:title=""/>
                <o:lock v:ext="edit" aspectratio="false"/>
                <v:textbox inset="0mm,0mm,0mm,0mm">
                  <w:txbxContent>
                    <w:p>
                      <w:pPr>
                        <w:pStyle w:val="BodyText"/>
                        <w:ind w:left="20"/>
                        <w:spacing w:before="20" w:line="445" w:lineRule="exact"/>
                        <w:rPr>
                          <w:sz w:val="33"/>
                          <w:szCs w:val="33"/>
                        </w:rPr>
                      </w:pPr>
                      <w:r>
                        <w:rPr>
                          <w:sz w:val="33"/>
                          <w:szCs w:val="33"/>
                          <w:position w:val="2"/>
                        </w:rPr>
                        <w:t>AQ</w:t>
                      </w:r>
                      <w:r>
                        <w:rPr>
                          <w:sz w:val="33"/>
                          <w:szCs w:val="33"/>
                          <w:spacing w:val="-64"/>
                          <w:position w:val="2"/>
                        </w:rPr>
                        <w:t xml:space="preserve"> </w:t>
                      </w:r>
                      <w:r>
                        <w:rPr>
                          <w:sz w:val="33"/>
                          <w:szCs w:val="33"/>
                          <w:position w:val="2"/>
                        </w:rPr>
                        <w:t>MD</w:t>
                      </w:r>
                      <w:r>
                        <w:rPr>
                          <w:sz w:val="33"/>
                          <w:szCs w:val="33"/>
                          <w:spacing w:val="3"/>
                          <w:position w:val="2"/>
                        </w:rPr>
                        <w:t>6030</w:t>
                      </w:r>
                      <w:r>
                        <w:rPr>
                          <w:sz w:val="33"/>
                          <w:szCs w:val="33"/>
                          <w:position w:val="2"/>
                        </w:rPr>
                        <w:t>NS</w:t>
                      </w:r>
                      <w:r>
                        <w:rPr>
                          <w:sz w:val="33"/>
                          <w:szCs w:val="33"/>
                          <w:spacing w:val="3"/>
                          <w:position w:val="2"/>
                        </w:rPr>
                        <w:t>-</w:t>
                      </w:r>
                      <w:r>
                        <w:rPr>
                          <w:sz w:val="33"/>
                          <w:szCs w:val="33"/>
                          <w:position w:val="2"/>
                        </w:rPr>
                        <w:t>ExB</w:t>
                      </w:r>
                    </w:p>
                  </w:txbxContent>
                </v:textbox>
              </v:shape>
            </w:pict>
          </mc:Fallback>
        </mc:AlternateContent>
      </w:r>
      <w:r>
        <w:pict>
          <v:shape id="_x0000_s1194" style="position:absolute;margin-left:94.752pt;margin-top:446.232pt;mso-position-vertical-relative:page;mso-position-horizontal-relative:page;width:124.75pt;height:0.35pt;z-index:-249708544;" o:allowincell="f" filled="false" strokecolor="#000000" strokeweight="0.34pt" coordsize="2495,6" coordorigin="0,0" path="m3,3l2490,3e">
            <v:stroke endcap="round" miterlimit="10"/>
          </v:shape>
        </w:pict>
      </w:r>
      <w:r>
        <w:pict>
          <v:shape id="_x0000_s1196" style="position:absolute;margin-left:254.88pt;margin-top:488.04pt;mso-position-vertical-relative:page;mso-position-horizontal-relative:page;width:0.25pt;height:12.2pt;z-index:253625344;" o:allowincell="f" filled="false" strokecolor="#3365FF" strokeweight="0.24pt" coordsize="5,243" coordorigin="0,0" path="m2,2l2,241e">
            <v:stroke endcap="round" miterlimit="10"/>
          </v:shape>
        </w:pict>
      </w:r>
      <w:r>
        <w:pict>
          <v:shape id="_x0000_s1198" style="position:absolute;margin-left:231.852pt;margin-top:455.712pt;mso-position-vertical-relative:page;mso-position-horizontal-relative:page;width:0.35pt;height:92pt;z-index:253638656;" o:allowincell="f" filled="false" strokecolor="#000000" strokeweight="0.34pt" coordsize="6,1840" coordorigin="0,0" path="m3,3l3,1835e">
            <v:stroke endcap="round" miterlimit="10"/>
          </v:shape>
        </w:pict>
      </w:r>
      <w:r>
        <w:pict>
          <v:shape id="_x0000_s1200" style="position:absolute;margin-left:238.32pt;margin-top:618.36pt;mso-position-vertical-relative:page;mso-position-horizontal-relative:page;width:5.55pt;height:0.25pt;z-index:253635584;" o:allowincell="f" filled="false" strokecolor="#3365FF" strokeweight="0.24pt" coordsize="111,5" coordorigin="0,0" path="m107,2l2,2e">
            <v:stroke endcap="round" miterlimit="10"/>
          </v:shape>
        </w:pict>
      </w:r>
      <w:r>
        <w:pict>
          <v:shape id="_x0000_s1202" style="position:absolute;margin-left:238.38pt;margin-top:610.74pt;mso-position-vertical-relative:page;mso-position-horizontal-relative:page;width:14.25pt;height:0.25pt;z-index:253633536;" o:allowincell="f" filled="false" strokecolor="#3365FF" strokeweight="0.24pt" coordsize="285,5" coordorigin="0,0" path="m2,2l281,2e">
            <v:stroke endcap="round" miterlimit="10"/>
          </v:shape>
        </w:pict>
      </w:r>
      <w:r>
        <w:pict>
          <v:shape id="_x0000_s1204" style="position:absolute;margin-left:248.52pt;margin-top:622.26pt;mso-position-vertical-relative:page;mso-position-horizontal-relative:page;width:7.9pt;height:0.25pt;z-index:253627392;" o:allowincell="f" filled="false" strokecolor="#3365FF" strokeweight="0.24pt" coordsize="158,5" coordorigin="0,0" path="m2,2l154,2e">
            <v:stroke endcap="round" miterlimit="10"/>
          </v:shape>
        </w:pict>
      </w:r>
      <w:r>
        <w:pict>
          <v:shape id="_x0000_s1206" style="position:absolute;margin-left:90.372pt;margin-top:433.512pt;mso-position-vertical-relative:page;mso-position-horizontal-relative:page;width:4.8pt;height:0.6pt;z-index:253626368;" o:allowincell="f" filled="false" strokecolor="#000000" strokeweight="0.58pt" coordsize="96,12" coordorigin="0,0" path="m89,5l5,5e">
            <v:stroke endcap="round" miterlimit="10"/>
          </v:shape>
        </w:pict>
      </w:r>
      <w:r>
        <w:pict>
          <v:shape id="_x0000_s1208" style="position:absolute;margin-left:99.072pt;margin-top:633.372pt;mso-position-vertical-relative:page;mso-position-horizontal-relative:page;width:0.35pt;height:8.9pt;z-index:253631488;" o:allowincell="f" filled="false" strokecolor="#000000" strokeweight="0.34pt" coordsize="6,177" coordorigin="0,0" path="m3,3l3,173e">
            <v:stroke endcap="round" miterlimit="10"/>
          </v:shape>
        </w:pict>
      </w:r>
      <w:r>
        <w:pict>
          <v:shape id="_x0000_s1210" style="position:absolute;margin-left:230.96pt;margin-top:453.524pt;mso-position-vertical-relative:page;mso-position-horizontal-relative:page;width:53.5pt;height:36pt;z-index:253639680;" o:allowincell="f" filled="false" stroked="false" type="#_x0000_t202">
            <v:fill on="false"/>
            <v:stroke on="false"/>
            <v:path/>
            <v:imagedata o:title=""/>
            <o:lock v:ext="edit" aspectratio="false"/>
            <v:textbox inset="0mm,0mm,0mm,0mm">
              <w:txbxContent>
                <w:p>
                  <w:pPr>
                    <w:ind w:left="20"/>
                    <w:spacing w:before="19" w:line="193" w:lineRule="auto"/>
                    <w:tabs>
                      <w:tab w:val="left" w:pos="225"/>
                    </w:tabs>
                    <w:rPr>
                      <w:rFonts w:ascii="SimHei" w:hAnsi="SimHei" w:eastAsia="SimHei" w:cs="SimHei"/>
                      <w:sz w:val="10"/>
                      <w:szCs w:val="10"/>
                    </w:rPr>
                  </w:pPr>
                  <w:r>
                    <w:rPr>
                      <w:rFonts w:ascii="SimHei" w:hAnsi="SimHei" w:eastAsia="SimHei" w:cs="SimHei"/>
                      <w:sz w:val="10"/>
                      <w:szCs w:val="10"/>
                      <w:u w:val="single" w:color="3365FF"/>
                    </w:rPr>
                    <w:tab/>
                  </w:r>
                  <w:r>
                    <w:rPr>
                      <w:rFonts w:ascii="SimHei" w:hAnsi="SimHei" w:eastAsia="SimHei" w:cs="SimHei"/>
                      <w:sz w:val="10"/>
                      <w:szCs w:val="10"/>
                      <w:u w:val="single" w:color="3365FF"/>
                      <w:spacing w:val="1"/>
                    </w:rPr>
                    <w:t>信号地</w:t>
                  </w:r>
                  <w:r>
                    <w:rPr>
                      <w:rFonts w:ascii="SimHei" w:hAnsi="SimHei" w:eastAsia="SimHei" w:cs="SimHei"/>
                      <w:sz w:val="10"/>
                      <w:szCs w:val="10"/>
                      <w:u w:val="single" w:color="3365FF"/>
                    </w:rPr>
                    <w:t xml:space="preserve">       </w:t>
                  </w:r>
                </w:p>
                <w:p>
                  <w:pPr>
                    <w:pStyle w:val="BodyText"/>
                    <w:ind w:left="21"/>
                    <w:spacing w:before="11" w:line="194" w:lineRule="auto"/>
                    <w:tabs>
                      <w:tab w:val="left" w:pos="75"/>
                    </w:tabs>
                    <w:rPr>
                      <w:rFonts w:ascii="SimHei" w:hAnsi="SimHei" w:eastAsia="SimHei" w:cs="SimHei"/>
                      <w:sz w:val="10"/>
                      <w:szCs w:val="10"/>
                    </w:rPr>
                  </w:pPr>
                  <w:r>
                    <w:rPr>
                      <w:sz w:val="10"/>
                      <w:szCs w:val="10"/>
                      <w:u w:val="single" w:color="auto"/>
                    </w:rPr>
                    <w:tab/>
                  </w:r>
                  <w:r>
                    <w:rPr>
                      <w:sz w:val="10"/>
                      <w:szCs w:val="10"/>
                      <w:u w:val="single" w:color="auto"/>
                    </w:rPr>
                    <w:t>K1</w:t>
                  </w:r>
                  <w:r>
                    <w:rPr>
                      <w:sz w:val="10"/>
                      <w:szCs w:val="10"/>
                      <w:u w:val="single" w:color="auto"/>
                      <w:spacing w:val="1"/>
                    </w:rPr>
                    <w:t xml:space="preserve">     </w:t>
                  </w:r>
                  <w:r>
                    <w:rPr>
                      <w:sz w:val="10"/>
                      <w:szCs w:val="10"/>
                    </w:rPr>
                    <w:t xml:space="preserve"> </w:t>
                  </w:r>
                  <w:r>
                    <w:rPr>
                      <w:rFonts w:ascii="SimHei" w:hAnsi="SimHei" w:eastAsia="SimHei" w:cs="SimHei"/>
                      <w:sz w:val="10"/>
                      <w:szCs w:val="10"/>
                    </w:rPr>
                    <w:t>方向控制</w:t>
                  </w:r>
                </w:p>
                <w:p>
                  <w:pPr>
                    <w:ind w:left="22"/>
                    <w:spacing w:before="11" w:line="193" w:lineRule="auto"/>
                    <w:tabs>
                      <w:tab w:val="left" w:pos="71"/>
                    </w:tabs>
                    <w:rPr>
                      <w:rFonts w:ascii="SimHei" w:hAnsi="SimHei" w:eastAsia="SimHei" w:cs="SimHei"/>
                      <w:sz w:val="10"/>
                      <w:szCs w:val="10"/>
                    </w:rPr>
                  </w:pPr>
                  <w:r>
                    <w:rPr>
                      <w:rFonts w:ascii="SimHei" w:hAnsi="SimHei" w:eastAsia="SimHei" w:cs="SimHei"/>
                      <w:sz w:val="10"/>
                      <w:szCs w:val="10"/>
                      <w:u w:val="single" w:color="3365FF"/>
                    </w:rPr>
                    <w:tab/>
                  </w:r>
                  <w:r>
                    <w:rPr>
                      <w:rFonts w:ascii="SimHei" w:hAnsi="SimHei" w:eastAsia="SimHei" w:cs="SimHei"/>
                      <w:sz w:val="10"/>
                      <w:szCs w:val="10"/>
                      <w:u w:val="single" w:color="3365FF"/>
                    </w:rPr>
                    <w:t>AI</w:t>
                  </w:r>
                  <w:r>
                    <w:rPr>
                      <w:rFonts w:ascii="SimHei" w:hAnsi="SimHei" w:eastAsia="SimHei" w:cs="SimHei"/>
                      <w:sz w:val="10"/>
                      <w:szCs w:val="10"/>
                      <w:u w:val="single" w:color="3365FF"/>
                      <w:spacing w:val="3"/>
                    </w:rPr>
                    <w:t>2模拟信号调节</w:t>
                  </w:r>
                  <w:r>
                    <w:rPr>
                      <w:rFonts w:ascii="SimHei" w:hAnsi="SimHei" w:eastAsia="SimHei" w:cs="SimHei"/>
                      <w:sz w:val="10"/>
                      <w:szCs w:val="10"/>
                      <w:spacing w:val="3"/>
                    </w:rPr>
                    <w:t>转速</w:t>
                  </w:r>
                </w:p>
                <w:p>
                  <w:pPr>
                    <w:ind w:left="21"/>
                    <w:spacing w:before="1" w:line="227" w:lineRule="auto"/>
                    <w:tabs>
                      <w:tab w:val="left" w:pos="71"/>
                    </w:tabs>
                    <w:rPr>
                      <w:rFonts w:ascii="SimHei" w:hAnsi="SimHei" w:eastAsia="SimHei" w:cs="SimHei"/>
                      <w:sz w:val="10"/>
                      <w:szCs w:val="10"/>
                    </w:rPr>
                  </w:pPr>
                  <w:r>
                    <w:rPr>
                      <w:rFonts w:ascii="SimHei" w:hAnsi="SimHei" w:eastAsia="SimHei" w:cs="SimHei"/>
                      <w:sz w:val="10"/>
                      <w:szCs w:val="10"/>
                      <w:u w:val="single" w:color="3365FF"/>
                    </w:rPr>
                    <w:tab/>
                  </w:r>
                  <w:r>
                    <w:rPr>
                      <w:rFonts w:ascii="SimHei" w:hAnsi="SimHei" w:eastAsia="SimHei" w:cs="SimHei"/>
                      <w:sz w:val="10"/>
                      <w:szCs w:val="10"/>
                      <w:u w:val="single" w:color="3365FF"/>
                    </w:rPr>
                    <w:t>AI</w:t>
                  </w:r>
                  <w:r>
                    <w:rPr>
                      <w:rFonts w:ascii="SimHei" w:hAnsi="SimHei" w:eastAsia="SimHei" w:cs="SimHei"/>
                      <w:sz w:val="10"/>
                      <w:szCs w:val="10"/>
                      <w:u w:val="single" w:color="3365FF"/>
                      <w:spacing w:val="3"/>
                    </w:rPr>
                    <w:t>1模拟信号调节</w:t>
                  </w:r>
                  <w:r>
                    <w:rPr>
                      <w:rFonts w:ascii="SimHei" w:hAnsi="SimHei" w:eastAsia="SimHei" w:cs="SimHei"/>
                      <w:sz w:val="10"/>
                      <w:szCs w:val="10"/>
                      <w:spacing w:val="3"/>
                    </w:rPr>
                    <w:t>力矩</w:t>
                  </w:r>
                </w:p>
                <w:p>
                  <w:pPr>
                    <w:pStyle w:val="BodyText"/>
                    <w:ind w:left="40"/>
                    <w:spacing w:before="130" w:line="182" w:lineRule="auto"/>
                    <w:rPr>
                      <w:sz w:val="10"/>
                      <w:szCs w:val="10"/>
                    </w:rPr>
                  </w:pPr>
                  <w:r>
                    <w:rPr>
                      <w:sz w:val="10"/>
                      <w:szCs w:val="10"/>
                    </w:rPr>
                    <w:t>COM</w:t>
                  </w:r>
                </w:p>
              </w:txbxContent>
            </v:textbox>
          </v:shape>
        </w:pict>
      </w:r>
      <w:r>
        <w:pict>
          <v:rect id="_x0000_s1212" style="position:absolute;margin-left:243.42pt;margin-top:492.6pt;mso-position-vertical-relative:page;mso-position-horizontal-relative:page;width:3pt;height:1.65pt;z-index:253624320;" o:allowincell="f" fillcolor="#3365FF" filled="true" stroked="false"/>
        </w:pict>
      </w:r>
      <w:r>
        <w:pict>
          <v:rect id="_x0000_s1214" style="position:absolute;margin-left:243.54pt;margin-top:498.54pt;mso-position-vertical-relative:page;mso-position-horizontal-relative:page;width:3.15pt;height:1.7pt;z-index:253623296;" o:allowincell="f" fillcolor="#3365FF" filled="true" stroked="false"/>
        </w:pict>
      </w:r>
      <w:r>
        <w:pict>
          <v:shape id="_x0000_s1216" style="position:absolute;margin-left:230.84pt;margin-top:487.04pt;mso-position-vertical-relative:page;mso-position-horizontal-relative:page;width:25.3pt;height:14.2pt;z-index:253614080;"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463" w:type="dxa"/>
                    <w:tblInd w:w="20" w:type="dxa"/>
                    <w:tblLayout w:type="fixed"/>
                    <w:tblBorders>
                      <w:top w:val="single" w:color="3365FF" w:sz="2" w:space="0"/>
                      <w:left w:val="single" w:color="3365FF" w:sz="2" w:space="0"/>
                      <w:bottom w:val="single" w:color="3365FF" w:sz="2" w:space="0"/>
                      <w:right w:val="single" w:color="3365FF" w:sz="2" w:space="0"/>
                      <w:insideH w:val="single" w:color="3365FF" w:sz="2" w:space="0"/>
                      <w:insideV w:val="single" w:color="3365FF" w:sz="2" w:space="0"/>
                    </w:tblBorders>
                  </w:tblPr>
                  <w:tblGrid>
                    <w:gridCol w:w="232"/>
                    <w:gridCol w:w="231"/>
                  </w:tblGrid>
                  <w:tr>
                    <w:trPr>
                      <w:trHeight w:val="113" w:hRule="atLeast"/>
                    </w:trPr>
                    <w:tc>
                      <w:tcPr>
                        <w:tcW w:w="232" w:type="dxa"/>
                        <w:vAlign w:val="top"/>
                        <w:tcBorders>
                          <w:left w:val="nil"/>
                          <w:right w:val="nil"/>
                        </w:tcBorders>
                      </w:tcPr>
                      <w:p>
                        <w:pPr>
                          <w:spacing w:before="30" w:line="72" w:lineRule="exact"/>
                          <w:jc w:val="right"/>
                          <w:rPr>
                            <w:rFonts w:ascii="Arial" w:hAnsi="Arial" w:eastAsia="Arial" w:cs="Arial"/>
                            <w:sz w:val="10"/>
                            <w:szCs w:val="10"/>
                          </w:rPr>
                        </w:pPr>
                        <w:r>
                          <w:rPr>
                            <w:rFonts w:ascii="Arial" w:hAnsi="Arial" w:eastAsia="Arial" w:cs="Arial"/>
                            <w:sz w:val="10"/>
                            <w:szCs w:val="10"/>
                            <w:spacing w:val="-2"/>
                            <w:position w:val="-1"/>
                          </w:rPr>
                          <w:t>SQ2</w:t>
                        </w:r>
                      </w:p>
                    </w:tc>
                    <w:tc>
                      <w:tcPr>
                        <w:tcW w:w="231" w:type="dxa"/>
                        <w:vAlign w:val="top"/>
                        <w:tcBorders>
                          <w:left w:val="nil"/>
                          <w:right w:val="nil"/>
                        </w:tcBorders>
                      </w:tcPr>
                      <w:p>
                        <w:pPr>
                          <w:spacing w:line="102" w:lineRule="exact"/>
                          <w:rPr>
                            <w:rFonts w:ascii="Arial"/>
                            <w:sz w:val="8"/>
                          </w:rPr>
                        </w:pPr>
                        <w:r/>
                      </w:p>
                    </w:tc>
                  </w:tr>
                  <w:tr>
                    <w:trPr>
                      <w:trHeight w:val="115" w:hRule="atLeast"/>
                    </w:trPr>
                    <w:tc>
                      <w:tcPr>
                        <w:tcW w:w="232" w:type="dxa"/>
                        <w:vAlign w:val="top"/>
                        <w:tcBorders>
                          <w:left w:val="nil"/>
                          <w:right w:val="nil"/>
                        </w:tcBorders>
                      </w:tcPr>
                      <w:p>
                        <w:pPr>
                          <w:spacing w:before="36" w:line="69" w:lineRule="exact"/>
                          <w:jc w:val="right"/>
                          <w:rPr>
                            <w:rFonts w:ascii="Arial" w:hAnsi="Arial" w:eastAsia="Arial" w:cs="Arial"/>
                            <w:sz w:val="10"/>
                            <w:szCs w:val="10"/>
                          </w:rPr>
                        </w:pPr>
                        <w:r>
                          <w:rPr>
                            <w:rFonts w:ascii="Arial" w:hAnsi="Arial" w:eastAsia="Arial" w:cs="Arial"/>
                            <w:sz w:val="10"/>
                            <w:szCs w:val="10"/>
                            <w:spacing w:val="-4"/>
                            <w:position w:val="-2"/>
                          </w:rPr>
                          <w:t>SQ1</w:t>
                        </w:r>
                      </w:p>
                    </w:tc>
                    <w:tc>
                      <w:tcPr>
                        <w:tcW w:w="231" w:type="dxa"/>
                        <w:vAlign w:val="top"/>
                        <w:tcBorders>
                          <w:left w:val="nil"/>
                        </w:tcBorders>
                      </w:tcPr>
                      <w:p>
                        <w:pPr>
                          <w:spacing w:line="105" w:lineRule="exact"/>
                          <w:rPr>
                            <w:rFonts w:ascii="Arial"/>
                            <w:sz w:val="9"/>
                          </w:rPr>
                        </w:pPr>
                        <w:r/>
                      </w:p>
                    </w:tc>
                  </w:tr>
                </w:tbl>
                <w:p>
                  <w:pPr>
                    <w:pStyle w:val="BodyText"/>
                    <w:rPr>
                      <w:sz w:val="21"/>
                    </w:rPr>
                  </w:pPr>
                  <w:r/>
                </w:p>
              </w:txbxContent>
            </v:textbox>
          </v:shape>
        </w:pict>
      </w:r>
      <w:r>
        <w:pict>
          <v:shape id="_x0000_s1218" style="position:absolute;margin-left:255.622pt;margin-top:487.484pt;mso-position-vertical-relative:page;mso-position-horizontal-relative:page;width:32.65pt;height:14.55pt;z-index:253612032;" o:allowincell="f" filled="false" stroked="false" type="#_x0000_t202">
            <v:fill on="false"/>
            <v:stroke on="false"/>
            <v:path/>
            <v:imagedata o:title=""/>
            <o:lock v:ext="edit" aspectratio="false"/>
            <v:textbox inset="0mm,0mm,0mm,0mm">
              <w:txbxContent>
                <w:p>
                  <w:pPr>
                    <w:ind w:left="20" w:right="20" w:hanging="1"/>
                    <w:spacing w:before="19" w:line="236" w:lineRule="auto"/>
                    <w:rPr>
                      <w:rFonts w:ascii="SimHei" w:hAnsi="SimHei" w:eastAsia="SimHei" w:cs="SimHei"/>
                      <w:sz w:val="10"/>
                      <w:szCs w:val="10"/>
                    </w:rPr>
                  </w:pPr>
                  <w:r>
                    <w:rPr>
                      <w:rFonts w:ascii="SimHei" w:hAnsi="SimHei" w:eastAsia="SimHei" w:cs="SimHei"/>
                      <w:sz w:val="10"/>
                      <w:szCs w:val="10"/>
                      <w:spacing w:val="2"/>
                    </w:rPr>
                    <w:t>反转限位开关</w:t>
                  </w:r>
                  <w:r>
                    <w:rPr>
                      <w:rFonts w:ascii="SimHei" w:hAnsi="SimHei" w:eastAsia="SimHei" w:cs="SimHei"/>
                      <w:sz w:val="10"/>
                      <w:szCs w:val="10"/>
                      <w:spacing w:val="1"/>
                    </w:rPr>
                    <w:t>正转限位开关</w:t>
                  </w:r>
                </w:p>
              </w:txbxContent>
            </v:textbox>
          </v:shape>
        </w:pict>
      </w:r>
      <w:r>
        <w:pict>
          <v:group id="_x0000_s1220" style="position:absolute;margin-left:246.9pt;margin-top:589.307pt;mso-position-vertical-relative:page;mso-position-horizontal-relative:page;width:11.2pt;height:11.2pt;z-index:253618176;" o:allowincell="f" filled="false" stroked="false" coordsize="223,223" coordorigin="0,0">
            <v:shape id="_x0000_s1222" style="position:absolute;left:0;top:0;width:223;height:223;" filled="false" strokecolor="#3365FF" strokeweight="0.24pt" coordsize="223,223" coordorigin="0,0" path="m2,111l2,99c21,-33,208,-28,220,105l220,116c208,252,20,256,2,122l2,111e">
              <v:stroke endcap="round" miterlimit="10"/>
            </v:shape>
            <v:shape id="_x0000_s1224" style="position:absolute;left:-20;top:-20;width:263;height:291;" filled="false" stroked="false" type="#_x0000_t202">
              <v:fill on="false"/>
              <v:stroke on="false"/>
              <v:path/>
              <v:imagedata o:title=""/>
              <o:lock v:ext="edit" aspectratio="false"/>
              <v:textbox inset="0mm,0mm,0mm,0mm">
                <w:txbxContent>
                  <w:p>
                    <w:pPr>
                      <w:ind w:left="108"/>
                      <w:spacing w:before="95" w:line="185" w:lineRule="auto"/>
                      <w:rPr>
                        <w:rFonts w:ascii="SimSun" w:hAnsi="SimSun" w:eastAsia="SimSun" w:cs="SimSun"/>
                        <w:sz w:val="9"/>
                        <w:szCs w:val="9"/>
                      </w:rPr>
                    </w:pPr>
                    <w:r>
                      <w:rPr>
                        <w:rFonts w:ascii="SimSun" w:hAnsi="SimSun" w:eastAsia="SimSun" w:cs="SimSun"/>
                        <w:sz w:val="9"/>
                        <w:szCs w:val="9"/>
                      </w:rPr>
                      <w:t>M</w:t>
                    </w:r>
                  </w:p>
                </w:txbxContent>
              </v:textbox>
            </v:shape>
          </v:group>
        </w:pict>
      </w:r>
      <w:r>
        <w:pict>
          <v:shape id="_x0000_s1226" style="position:absolute;margin-left:259.144pt;margin-top:591.044pt;mso-position-vertical-relative:page;mso-position-horizontal-relative:page;width:11.8pt;height:8.25pt;z-index:253619200;" o:allowincell="f"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Hei" w:hAnsi="SimHei" w:eastAsia="SimHei" w:cs="SimHei"/>
                      <w:sz w:val="10"/>
                      <w:szCs w:val="10"/>
                      <w:b/>
                      <w:bCs/>
                      <w:spacing w:val="-3"/>
                    </w:rPr>
                    <w:t>电机</w:t>
                  </w:r>
                </w:p>
              </w:txbxContent>
            </v:textbox>
          </v:shape>
        </w:pict>
      </w:r>
      <w:r>
        <w:pict>
          <v:shape id="_x0000_s1228" style="position:absolute;margin-left:248.78pt;margin-top:616.784pt;mso-position-vertical-relative:page;mso-position-horizontal-relative:page;width:21.25pt;height:14.85pt;z-index:253617152;" o:allowincell="f" filled="false" stroked="false" type="#_x0000_t202">
            <v:fill on="false"/>
            <v:stroke on="false"/>
            <v:path/>
            <v:imagedata o:title=""/>
            <o:lock v:ext="edit" aspectratio="false"/>
            <v:textbox inset="0mm,0mm,0mm,0mm">
              <w:txbxContent>
                <w:p>
                  <w:pPr>
                    <w:ind w:left="20"/>
                    <w:spacing w:before="20" w:line="226" w:lineRule="auto"/>
                    <w:tabs>
                      <w:tab w:val="left" w:pos="126"/>
                    </w:tabs>
                    <w:rPr>
                      <w:rFonts w:ascii="SimHei" w:hAnsi="SimHei" w:eastAsia="SimHei" w:cs="SimHei"/>
                      <w:sz w:val="10"/>
                      <w:szCs w:val="10"/>
                    </w:rPr>
                  </w:pPr>
                  <w:r>
                    <w:rPr>
                      <w:rFonts w:ascii="SimHei" w:hAnsi="SimHei" w:eastAsia="SimHei" w:cs="SimHei"/>
                      <w:sz w:val="10"/>
                      <w:szCs w:val="10"/>
                      <w:strike/>
                    </w:rPr>
                    <w:tab/>
                  </w:r>
                  <w:r>
                    <w:rPr>
                      <w:rFonts w:ascii="SimHei" w:hAnsi="SimHei" w:eastAsia="SimHei" w:cs="SimHei"/>
                      <w:sz w:val="10"/>
                      <w:szCs w:val="10"/>
                      <w:spacing w:val="-21"/>
                    </w:rPr>
                    <w:t xml:space="preserve"> </w:t>
                  </w:r>
                  <w:r>
                    <w:rPr>
                      <w:rFonts w:ascii="SimHei" w:hAnsi="SimHei" w:eastAsia="SimHei" w:cs="SimHei"/>
                      <w:sz w:val="10"/>
                      <w:szCs w:val="10"/>
                      <w:b/>
                      <w:bCs/>
                      <w:spacing w:val="-3"/>
                    </w:rPr>
                    <w:t>电源</w:t>
                  </w:r>
                </w:p>
                <w:p>
                  <w:pPr>
                    <w:ind w:left="95"/>
                    <w:spacing w:before="32" w:line="188" w:lineRule="auto"/>
                    <w:rPr>
                      <w:rFonts w:ascii="SimHei" w:hAnsi="SimHei" w:eastAsia="SimHei" w:cs="SimHei"/>
                      <w:sz w:val="10"/>
                      <w:szCs w:val="10"/>
                    </w:rPr>
                  </w:pPr>
                  <w:r>
                    <w:rPr>
                      <w:rFonts w:ascii="SimHei" w:hAnsi="SimHei" w:eastAsia="SimHei" w:cs="SimHei"/>
                      <w:sz w:val="10"/>
                      <w:szCs w:val="10"/>
                      <w:b/>
                      <w:bCs/>
                    </w:rPr>
                    <w:t>9V-60V</w:t>
                  </w:r>
                </w:p>
              </w:txbxContent>
            </v:textbox>
          </v:shape>
        </w:pict>
      </w:r>
      <w:r>
        <w:pict>
          <v:shape id="_x0000_s1230" style="position:absolute;margin-left:219.132pt;margin-top:455.712pt;mso-position-vertical-relative:page;mso-position-horizontal-relative:page;width:13.1pt;height:17.2pt;z-index:253637632;" o:allowincell="f" filled="false" strokecolor="#000000" strokeweight="0.34pt" coordsize="262,344" coordorigin="0,0" path="m257,3l3,3m136,64l135,59l135,56c126,11,58,10,51,59l51,69c59,117,124,118,135,72l135,69l136,64m136,182l135,177l135,172c123,127,58,129,51,177l51,185c58,234,123,237,135,190l135,185l136,182m134,297l134,288c121,243,56,245,50,293l50,302c58,351,120,353,134,306l134,297e">
            <v:stroke endcap="round" miterlimit="10"/>
          </v:shape>
        </w:pict>
      </w:r>
      <w:r>
        <w:pict>
          <v:shape id="_x0000_s1232" style="position:absolute;margin-left:221.532pt;margin-top:474.141pt;mso-position-vertical-relative:page;mso-position-horizontal-relative:page;width:4.6pt;height:4.6pt;z-index:253620224;" o:allowincell="f" filled="false" strokecolor="#000000" strokeweight="0.34pt" coordsize="91,91" coordorigin="0,0" path="m88,46l87,41l87,36c76,-9,9,-7,3,41l3,49c11,100,77,99,87,53l87,49l88,46e">
            <v:stroke endcap="round" miterlimit="10"/>
          </v:shape>
        </w:pict>
      </w:r>
      <w:r>
        <w:pict>
          <v:shape id="_x0000_s1234" style="position:absolute;margin-left:221.532pt;margin-top:479.952pt;mso-position-vertical-relative:page;mso-position-horizontal-relative:page;width:4.6pt;height:4.55pt;z-index:253622272;" o:allowincell="f" filled="false" strokecolor="#000000" strokeweight="0.34pt" coordsize="91,91" coordorigin="0,0" path="m88,45l87,41l87,36c76,-9,9,-7,3,41l3,50c10,98,76,100,87,53l87,50l88,45e">
            <v:stroke endcap="round" miterlimit="10"/>
          </v:shape>
        </w:pict>
      </w:r>
      <w:r>
        <w:pict>
          <v:shape id="_x0000_s1236" style="position:absolute;margin-left:219.132pt;margin-top:491.564pt;mso-position-vertical-relative:page;mso-position-horizontal-relative:page;width:13.1pt;height:56.15pt;z-index:253636608;" o:allowincell="f" filled="false" strokecolor="#000000" strokeweight="0.34pt" coordsize="262,1123" coordorigin="0,0" path="m257,498l5,498m257,1118l3,1118m136,45l135,41l135,36c124,-8,58,-8,51,41l51,49c58,98,123,101,135,54l135,49l136,45m136,162l135,157l135,152c124,106,57,108,51,157l51,165c59,215,123,217,135,169l135,165l136,162m136,277l135,272l135,269c123,222,59,224,51,272l51,282l52,285c54,302,69,315,84,319l93,319c111,321,129,307,134,290l135,285l135,282l136,277m136,393l135,389l135,385c124,338,59,340,51,389l51,397c58,446,123,449,135,402l135,397l136,393m136,576l135,571l135,566c123,520,58,523,51,571l51,579c58,629,123,631,135,584l135,579l136,576m136,692l135,689l135,685c125,639,59,638,51,689l51,697c59,747,123,747,135,702l135,697l136,692m136,805l135,800l135,797c124,750,59,752,51,800l51,809c58,858,124,859,135,813l135,809l136,805m136,919l135,915l135,912c125,866,58,865,51,915l51,924c59,973,123,974,135,929l135,924l136,919m136,1038l135,1033l135,1028c124,983,58,984,51,1033l51,1041c59,1090,122,1093,135,1046l135,1041l136,1038e">
            <v:stroke endcap="round" miterlimit="10"/>
          </v:shape>
        </w:pict>
      </w:r>
      <w:r>
        <w:pict>
          <v:shape id="_x0000_s1238" style="position:absolute;margin-left:254.28pt;margin-top:493.44pt;mso-position-vertical-relative:page;mso-position-horizontal-relative:page;width:1.4pt;height:1.35pt;z-index:253613056;" o:allowincell="f" filled="false" strokecolor="#3365FF" strokeweight="1.32pt" coordsize="27,27" coordorigin="0,0" path="m13,13l14,13e">
            <v:stroke endcap="round" miterlimit="10"/>
          </v:shape>
        </w:pict>
      </w:r>
      <w:r>
        <w:pict>
          <v:shape id="_x0000_s1240" style="position:absolute;margin-left:221.532pt;margin-top:485.75pt;mso-position-vertical-relative:page;mso-position-horizontal-relative:page;width:4.6pt;height:4.6pt;z-index:253621248;" o:allowincell="f" filled="false" strokecolor="#000000" strokeweight="0.34pt" coordsize="91,91" coordorigin="0,0" path="m88,45l87,41l87,37c75,-9,11,-7,3,41l3,49c10,98,75,100,87,54l87,49l88,45e">
            <v:stroke endcap="round" miterlimit="10"/>
          </v:shape>
        </w:pict>
      </w:r>
      <w:r>
        <w:pict>
          <v:shape id="_x0000_s1242" style="position:absolute;margin-left:219.132pt;margin-top:582.912pt;mso-position-vertical-relative:page;mso-position-horizontal-relative:page;width:19.45pt;height:40.6pt;z-index:253632512;" o:allowincell="f" filled="false" strokecolor="#000000" strokeweight="0.34pt" coordsize="389,811" coordorigin="0,0" path="m383,3l3,3m384,484l5,484m384,808l3,808m384,3l384,808e">
            <v:stroke endcap="round" miterlimit="10"/>
          </v:shape>
        </w:pict>
      </w:r>
      <w:r>
        <w:pict>
          <v:shape id="_x0000_s1244" style="position:absolute;margin-left:238.2pt;margin-top:586.92pt;mso-position-vertical-relative:page;mso-position-horizontal-relative:page;width:14.4pt;height:16.05pt;z-index:253634560;" o:allowincell="f" filled="false" strokecolor="#3365FF" strokeweight="0.24pt" coordsize="287,320" coordorigin="0,0" path="m2,155l83,155l83,317m2,2l285,2l285,47m83,317l285,317l285,268e">
            <v:stroke endcap="round" miterlimit="10"/>
          </v:shape>
        </w:pict>
      </w:r>
      <w:r>
        <w:pict>
          <v:shape id="_x0000_s1246" style="position:absolute;margin-left:94.752pt;margin-top:433.632pt;mso-position-vertical-relative:page;mso-position-horizontal-relative:page;width:4.25pt;height:212.7pt;z-index:253629440;" o:allowincell="f" filled="false" strokecolor="#000000" strokeweight="0.34pt" coordsize="85,4253" coordorigin="0,0" path="m81,80l81,255m4,3l80,80m3,4l3,4250e">
            <v:stroke endcap="round" miterlimit="10"/>
          </v:shape>
        </w:pict>
      </w:r>
      <w:r>
        <w:pict>
          <v:shape id="_x0000_s1248" style="position:absolute;margin-left:90.372pt;margin-top:433.632pt;mso-position-vertical-relative:page;mso-position-horizontal-relative:page;width:9.05pt;height:212.7pt;z-index:253630464;" o:allowincell="f" filled="false" strokecolor="#000000" strokeweight="0.34pt" coordsize="181,4253" coordorigin="0,0" path="m177,3998l90,3998m177,4168l90,4250m3,3l3,4247m90,4250l3,4250e">
            <v:stroke endcap="round" miterlimit="10"/>
          </v:shape>
        </w:pict>
      </w:r>
      <w:r>
        <w:pict>
          <v:shape id="_x0000_s1250" style="position:absolute;margin-left:221.172pt;margin-top:584.532pt;mso-position-vertical-relative:page;mso-position-horizontal-relative:page;width:7.45pt;height:36.6pt;z-index:253615104;" o:allowincell="f" filled="false" strokecolor="#000000" strokeweight="0.34pt" coordsize="148,731" coordorigin="0,0" path="m3,252l144,252l144,160l3,160l3,252xm3,410l144,410l144,317l3,317l3,410xm3,574l144,574l144,482l3,482l3,574xm3,728l144,728l144,636l3,636l3,728xm3,95l144,95l144,3l3,3l3,95xe">
            <v:stroke endcap="round" miterlimit="10"/>
          </v:shape>
        </w:pict>
      </w:r>
      <w:r>
        <w:pict>
          <v:shape id="_x0000_s1252" style="position:absolute;margin-left:243.6pt;margin-top:610.74pt;mso-position-vertical-relative:page;mso-position-horizontal-relative:page;width:9pt;height:20.3pt;z-index:253616128;" o:allowincell="f" filled="false" strokecolor="#3365FF" strokeweight="0.24pt" coordsize="180,405" coordorigin="0,0" path="m177,296l177,232m177,206l177,142m116,258l136,258m125,268l125,248m125,192l125,171m3,403l177,403l177,272m2,403l2,154m177,166l177,2e">
            <v:stroke endcap="round" miterlimit="10"/>
          </v:shape>
        </w:pict>
      </w:r>
      <w:bookmarkStart w:name="bookmark165" w:id="61"/>
      <w:bookmarkEnd w:id="61"/>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1254" style="position:absolute;margin-left:5.58pt;margin-top:-0.125pt;mso-position-vertical-relative:text;mso-position-horizontal-relative:text;width:414.8pt;height:1pt;z-index:25364070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20" name="IM 420"/>
            <wp:cNvGraphicFramePr/>
            <a:graphic>
              <a:graphicData uri="http://schemas.openxmlformats.org/drawingml/2006/picture">
                <pic:pic>
                  <pic:nvPicPr>
                    <pic:cNvPr id="420" name="IM 420"/>
                    <pic:cNvPicPr/>
                  </pic:nvPicPr>
                  <pic:blipFill>
                    <a:blip r:embed="rId12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117"/>
        <w:spacing w:before="171" w:line="221" w:lineRule="auto"/>
        <w:outlineLvl w:val="2"/>
        <w:rPr>
          <w:rFonts w:ascii="SimHei" w:hAnsi="SimHei" w:eastAsia="SimHei" w:cs="SimHei"/>
          <w:sz w:val="24"/>
          <w:szCs w:val="24"/>
        </w:rPr>
      </w:pPr>
      <w:bookmarkStart w:name="bookmark47" w:id="62"/>
      <w:bookmarkEnd w:id="62"/>
      <w:r>
        <w:rPr>
          <w:sz w:val="24"/>
          <w:szCs w:val="24"/>
          <w:b/>
          <w:bCs/>
          <w:spacing w:val="-2"/>
        </w:rPr>
        <w:t>4.4.2 </w:t>
      </w:r>
      <w:r>
        <w:rPr>
          <w:rFonts w:ascii="SimHei" w:hAnsi="SimHei" w:eastAsia="SimHei" w:cs="SimHei"/>
          <w:sz w:val="24"/>
          <w:szCs w:val="24"/>
          <w:b/>
          <w:bCs/>
          <w:spacing w:val="-2"/>
        </w:rPr>
        <w:t>双单端模拟信号力矩控制调速方式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1" w:right="166" w:firstLine="419"/>
        <w:spacing w:before="62" w:line="274" w:lineRule="auto"/>
        <w:rPr>
          <w:rFonts w:ascii="SimSun" w:hAnsi="SimSun" w:eastAsia="SimSun" w:cs="SimSun"/>
          <w:sz w:val="21"/>
          <w:szCs w:val="21"/>
        </w:rPr>
      </w:pPr>
      <w:r>
        <w:rPr>
          <w:rFonts w:ascii="SimSun" w:hAnsi="SimSun" w:eastAsia="SimSun" w:cs="SimSun"/>
          <w:sz w:val="21"/>
          <w:szCs w:val="21"/>
          <w:spacing w:val="-1"/>
        </w:rPr>
        <w:t>双单端模拟信号力矩控制调速方式的拨码开关配</w:t>
      </w:r>
      <w:r>
        <w:rPr>
          <w:rFonts w:ascii="SimSun" w:hAnsi="SimSun" w:eastAsia="SimSun" w:cs="SimSun"/>
          <w:sz w:val="21"/>
          <w:szCs w:val="21"/>
          <w:spacing w:val="-2"/>
        </w:rPr>
        <w:t>置如图 </w:t>
      </w:r>
      <w:r>
        <w:rPr>
          <w:rFonts w:ascii="Times New Roman" w:hAnsi="Times New Roman" w:eastAsia="Times New Roman" w:cs="Times New Roman"/>
          <w:sz w:val="21"/>
          <w:szCs w:val="21"/>
          <w:spacing w:val="-2"/>
        </w:rPr>
        <w:t>4.28</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位配置电机</w:t>
      </w:r>
      <w:r>
        <w:rPr>
          <w:rFonts w:ascii="SimSun" w:hAnsi="SimSun" w:eastAsia="SimSun" w:cs="SimSun"/>
          <w:sz w:val="21"/>
          <w:szCs w:val="21"/>
        </w:rPr>
        <w:t>额定电流（如何配置电机额定电流见表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.2</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4"/>
          <w:w w:val="97"/>
        </w:rPr>
        <w:t>）；</w:t>
      </w:r>
      <w:r>
        <w:rPr>
          <w:rFonts w:ascii="SimSun" w:hAnsi="SimSun" w:eastAsia="SimSun" w:cs="SimSun"/>
          <w:sz w:val="21"/>
          <w:szCs w:val="21"/>
          <w:spacing w:val="-2"/>
        </w:rPr>
        <w:t>第</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5"/>
          <w:w w:val="99"/>
        </w:rPr>
        <w:t>），</w:t>
      </w:r>
      <w:r>
        <w:rPr>
          <w:rFonts w:ascii="SimSun" w:hAnsi="SimSun" w:eastAsia="SimSun" w:cs="SimSun"/>
          <w:sz w:val="21"/>
          <w:szCs w:val="21"/>
          <w:spacing w:val="-2"/>
        </w:rPr>
        <w:t>我们</w:t>
      </w:r>
      <w:r>
        <w:rPr>
          <w:rFonts w:ascii="SimSun" w:hAnsi="SimSun" w:eastAsia="SimSun" w:cs="SimSun"/>
          <w:sz w:val="21"/>
          <w:szCs w:val="21"/>
          <w:spacing w:val="-3"/>
        </w:rPr>
        <w:t>将第</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5</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3"/>
        </w:rPr>
        <w:t>位拨到</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3"/>
        </w:rPr>
        <w:t>7</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位</w:t>
      </w:r>
      <w:r>
        <w:rPr>
          <w:rFonts w:ascii="SimSun" w:hAnsi="SimSun" w:eastAsia="SimSun" w:cs="SimSun"/>
          <w:sz w:val="21"/>
          <w:szCs w:val="21"/>
          <w:spacing w:val="-2"/>
        </w:rPr>
        <w:t>拨到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OF</w:t>
      </w:r>
      <w:r>
        <w:rPr>
          <w:rFonts w:ascii="Times New Roman" w:hAnsi="Times New Roman" w:eastAsia="Times New Roman" w:cs="Times New Roman"/>
          <w:sz w:val="21"/>
          <w:szCs w:val="21"/>
          <w:spacing w:val="-3"/>
        </w:rPr>
        <w:t>F</w:t>
      </w:r>
      <w:r>
        <w:rPr>
          <w:rFonts w:ascii="SimSun" w:hAnsi="SimSun" w:eastAsia="SimSun" w:cs="SimSun"/>
          <w:sz w:val="21"/>
          <w:szCs w:val="21"/>
          <w:spacing w:val="-3"/>
        </w:rPr>
        <w:t>。</w:t>
      </w:r>
    </w:p>
    <w:p>
      <w:pPr>
        <w:ind w:left="542"/>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105" w:lineRule="exact"/>
        <w:rPr/>
      </w:pPr>
      <w:r/>
    </w:p>
    <w:p>
      <w:pPr>
        <w:spacing w:line="105" w:lineRule="exact"/>
        <w:sectPr>
          <w:footerReference w:type="default" r:id="rId127"/>
          <w:pgSz w:w="11905" w:h="16840"/>
          <w:pgMar w:top="400" w:right="1627" w:bottom="1193" w:left="1684" w:header="0" w:footer="1033" w:gutter="0"/>
          <w:cols w:equalWidth="0" w:num="1">
            <w:col w:w="8593" w:space="0"/>
          </w:cols>
        </w:sectPr>
        <w:rPr/>
      </w:pPr>
    </w:p>
    <w:p>
      <w:pPr>
        <w:ind w:left="4458" w:right="79" w:hanging="110"/>
        <w:spacing w:before="28" w:line="218" w:lineRule="auto"/>
        <w:rPr>
          <w:rFonts w:ascii="SimHei" w:hAnsi="SimHei" w:eastAsia="SimHei" w:cs="SimHei"/>
          <w:sz w:val="13"/>
          <w:szCs w:val="13"/>
        </w:rPr>
      </w:pPr>
      <w:r>
        <w:rPr>
          <w:rFonts w:ascii="SimHei" w:hAnsi="SimHei" w:eastAsia="SimHei" w:cs="SimHei"/>
          <w:sz w:val="13"/>
          <w:szCs w:val="13"/>
          <w:b/>
          <w:bCs/>
          <w:spacing w:val="5"/>
        </w:rPr>
        <w:t>第5-6位</w:t>
      </w:r>
      <w:r>
        <w:rPr>
          <w:rFonts w:ascii="SimHei" w:hAnsi="SimHei" w:eastAsia="SimHei" w:cs="SimHei"/>
          <w:sz w:val="13"/>
          <w:szCs w:val="13"/>
          <w:b/>
          <w:bCs/>
          <w:spacing w:val="9"/>
        </w:rPr>
        <w:t>为</w:t>
      </w:r>
      <w:r>
        <w:rPr>
          <w:rFonts w:ascii="SimHei" w:hAnsi="SimHei" w:eastAsia="SimHei" w:cs="SimHei"/>
          <w:sz w:val="13"/>
          <w:szCs w:val="13"/>
          <w:b/>
          <w:bCs/>
        </w:rPr>
        <w:t>ON</w:t>
      </w:r>
    </w:p>
    <w:p>
      <w:pPr>
        <w:ind w:firstLine="4374"/>
        <w:spacing w:line="106" w:lineRule="exact"/>
        <w:rPr/>
      </w:pPr>
      <w:r>
        <w:rPr>
          <w:position w:val="-2"/>
        </w:rPr>
        <w:pict>
          <v:shape id="_x0000_s1256" style="mso-position-vertical-relative:line;mso-position-horizontal-relative:char;width:21.35pt;height:5.45pt;" filled="false" strokecolor="#000000" strokeweight="0.26pt" coordsize="427,108" coordorigin="0,0" path="m2,105l38,37m423,105l389,37m176,37l213,2m249,37l213,2m38,37l2,105m176,37l38,37m249,37l389,37e">
            <v:stroke endcap="round" miterlimit="10"/>
          </v:shape>
        </w:pict>
      </w:r>
    </w:p>
    <w:p>
      <w:pPr>
        <w:spacing w:line="15" w:lineRule="exact"/>
        <w:rPr/>
      </w:pPr>
      <w:r/>
    </w:p>
    <w:p>
      <w:pPr>
        <w:pStyle w:val="BodyText"/>
        <w:spacing w:line="14" w:lineRule="auto"/>
        <w:rPr>
          <w:sz w:val="2"/>
        </w:rPr>
      </w:pPr>
      <w:r>
        <w:rPr>
          <w:sz w:val="2"/>
          <w:szCs w:val="2"/>
        </w:rPr>
        <w:br w:type="column"/>
      </w:r>
    </w:p>
    <w:p>
      <w:pPr>
        <w:ind w:left="74" w:right="3086" w:hanging="74"/>
        <w:spacing w:before="27" w:line="220" w:lineRule="auto"/>
        <w:rPr>
          <w:rFonts w:ascii="SimHei" w:hAnsi="SimHei" w:eastAsia="SimHei" w:cs="SimHei"/>
          <w:sz w:val="13"/>
          <w:szCs w:val="13"/>
        </w:rPr>
      </w:pPr>
      <w:r>
        <w:rPr>
          <w:rFonts w:ascii="SimHei" w:hAnsi="SimHei" w:eastAsia="SimHei" w:cs="SimHei"/>
          <w:sz w:val="13"/>
          <w:szCs w:val="13"/>
          <w:b/>
          <w:bCs/>
          <w:spacing w:val="5"/>
        </w:rPr>
        <w:t>第7-8位</w:t>
      </w:r>
      <w:r>
        <w:rPr>
          <w:rFonts w:ascii="SimHei" w:hAnsi="SimHei" w:eastAsia="SimHei" w:cs="SimHei"/>
          <w:sz w:val="13"/>
          <w:szCs w:val="13"/>
          <w:b/>
          <w:bCs/>
          <w:u w:val="single" w:color="auto"/>
          <w:spacing w:val="13"/>
        </w:rPr>
        <w:t>为</w:t>
      </w:r>
      <w:r>
        <w:rPr>
          <w:rFonts w:ascii="SimHei" w:hAnsi="SimHei" w:eastAsia="SimHei" w:cs="SimHei"/>
          <w:sz w:val="13"/>
          <w:szCs w:val="13"/>
          <w:b/>
          <w:bCs/>
          <w:u w:val="single" w:color="auto"/>
        </w:rPr>
        <w:t>OFF</w:t>
      </w:r>
    </w:p>
    <w:p>
      <w:pPr>
        <w:pStyle w:val="BodyText"/>
        <w:ind w:left="30"/>
        <w:spacing w:before="31" w:line="168" w:lineRule="auto"/>
        <w:rPr>
          <w:sz w:val="9"/>
          <w:szCs w:val="9"/>
        </w:rPr>
      </w:pPr>
      <w:r>
        <w:rPr>
          <w:sz w:val="9"/>
          <w:szCs w:val="9"/>
          <w:spacing w:val="8"/>
          <w:w w:val="128"/>
        </w:rPr>
        <w:t>/</w:t>
      </w:r>
      <w:r>
        <w:rPr>
          <w:sz w:val="9"/>
          <w:szCs w:val="9"/>
          <w:spacing w:val="1"/>
        </w:rPr>
        <w:t xml:space="preserve">             </w:t>
      </w:r>
      <w:r>
        <w:rPr>
          <w:sz w:val="9"/>
          <w:szCs w:val="9"/>
          <w:spacing w:val="8"/>
          <w:w w:val="128"/>
        </w:rPr>
        <w:t>\</w:t>
      </w:r>
    </w:p>
    <w:p>
      <w:pPr>
        <w:spacing w:line="168" w:lineRule="auto"/>
        <w:sectPr>
          <w:type w:val="continuous"/>
          <w:pgSz w:w="11905" w:h="16840"/>
          <w:pgMar w:top="400" w:right="1627" w:bottom="1193" w:left="1684" w:header="0" w:footer="1033" w:gutter="0"/>
          <w:cols w:equalWidth="0" w:num="2">
            <w:col w:w="4917" w:space="100"/>
            <w:col w:w="3576" w:space="0"/>
          </w:cols>
        </w:sectPr>
        <w:rPr>
          <w:sz w:val="9"/>
          <w:szCs w:val="9"/>
        </w:rPr>
      </w:pPr>
    </w:p>
    <w:p>
      <w:pPr>
        <w:pStyle w:val="BodyText"/>
        <w:ind w:firstLine="2864"/>
        <w:spacing w:before="5" w:line="1186" w:lineRule="exact"/>
        <w:rPr/>
      </w:pPr>
      <w:r>
        <w:rPr>
          <w:position w:val="-23"/>
        </w:rPr>
        <w:pict>
          <v:group id="_x0000_s1258" style="mso-position-vertical-relative:line;mso-position-horizontal-relative:char;width:140.45pt;height:59.35pt;" filled="false" stroked="false" coordsize="2808,1186" coordorigin="0,0">
            <v:shape id="_x0000_s1260" style="position:absolute;left:0;top:0;width:2808;height:1186;" filled="false" stroked="false" type="#_x0000_t75">
              <v:imagedata o:title="" r:id="rId129"/>
            </v:shape>
            <v:shape id="_x0000_s1262" style="position:absolute;left:198;top:587;width:2451;height:582;" filled="false" stroked="false" type="#_x0000_t202">
              <v:fill on="false"/>
              <v:stroke on="false"/>
              <v:path/>
              <v:imagedata o:title=""/>
              <o:lock v:ext="edit" aspectratio="false"/>
              <v:textbox inset="0mm,0mm,0mm,0mm">
                <w:txbxContent>
                  <w:p>
                    <w:pPr>
                      <w:ind w:left="2066" w:right="20" w:hanging="2046"/>
                      <w:spacing w:before="20" w:line="255" w:lineRule="auto"/>
                      <w:rPr>
                        <w:rFonts w:ascii="Arial" w:hAnsi="Arial" w:eastAsia="Arial" w:cs="Arial"/>
                        <w:sz w:val="25"/>
                        <w:szCs w:val="25"/>
                      </w:rPr>
                    </w:pPr>
                    <w:r>
                      <w:rPr>
                        <w:rFonts w:ascii="Arial" w:hAnsi="Arial" w:eastAsia="Arial" w:cs="Arial"/>
                        <w:sz w:val="25"/>
                        <w:szCs w:val="25"/>
                        <w:spacing w:val="-8"/>
                      </w:rPr>
                      <w:t>1   2   3</w:t>
                    </w:r>
                    <w:r>
                      <w:rPr>
                        <w:rFonts w:ascii="Arial" w:hAnsi="Arial" w:eastAsia="Arial" w:cs="Arial"/>
                        <w:sz w:val="25"/>
                        <w:szCs w:val="25"/>
                        <w:spacing w:val="36"/>
                        <w:w w:val="101"/>
                      </w:rPr>
                      <w:t xml:space="preserve">  </w:t>
                    </w:r>
                    <w:r>
                      <w:rPr>
                        <w:rFonts w:ascii="Arial" w:hAnsi="Arial" w:eastAsia="Arial" w:cs="Arial"/>
                        <w:sz w:val="25"/>
                        <w:szCs w:val="25"/>
                        <w:spacing w:val="-8"/>
                      </w:rPr>
                      <w:t>4   5</w:t>
                    </w:r>
                    <w:r>
                      <w:rPr>
                        <w:rFonts w:ascii="Arial" w:hAnsi="Arial" w:eastAsia="Arial" w:cs="Arial"/>
                        <w:sz w:val="25"/>
                        <w:szCs w:val="25"/>
                        <w:spacing w:val="34"/>
                      </w:rPr>
                      <w:t xml:space="preserve">  </w:t>
                    </w:r>
                    <w:r>
                      <w:rPr>
                        <w:rFonts w:ascii="Arial" w:hAnsi="Arial" w:eastAsia="Arial" w:cs="Arial"/>
                        <w:sz w:val="25"/>
                        <w:szCs w:val="25"/>
                        <w:spacing w:val="-8"/>
                      </w:rPr>
                      <w:t>6</w:t>
                    </w:r>
                    <w:r>
                      <w:rPr>
                        <w:rFonts w:ascii="Arial" w:hAnsi="Arial" w:eastAsia="Arial" w:cs="Arial"/>
                        <w:sz w:val="25"/>
                        <w:szCs w:val="25"/>
                        <w:spacing w:val="33"/>
                      </w:rPr>
                      <w:t xml:space="preserve">  </w:t>
                    </w:r>
                    <w:r>
                      <w:rPr>
                        <w:rFonts w:ascii="Arial" w:hAnsi="Arial" w:eastAsia="Arial" w:cs="Arial"/>
                        <w:sz w:val="25"/>
                        <w:szCs w:val="25"/>
                        <w:spacing w:val="-8"/>
                      </w:rPr>
                      <w:t>7   8</w:t>
                    </w:r>
                    <w:r>
                      <w:rPr>
                        <w:rFonts w:ascii="Arial" w:hAnsi="Arial" w:eastAsia="Arial" w:cs="Arial"/>
                        <w:sz w:val="25"/>
                        <w:szCs w:val="25"/>
                      </w:rPr>
                      <w:t xml:space="preserve"> </w:t>
                    </w:r>
                    <w:r>
                      <w:rPr>
                        <w:rFonts w:ascii="Arial" w:hAnsi="Arial" w:eastAsia="Arial" w:cs="Arial"/>
                        <w:sz w:val="25"/>
                        <w:szCs w:val="25"/>
                        <w:spacing w:val="-19"/>
                      </w:rPr>
                      <w:t>ON</w:t>
                    </w:r>
                  </w:p>
                </w:txbxContent>
              </v:textbox>
            </v:shape>
          </v:group>
        </w:pict>
      </w:r>
    </w:p>
    <w:p>
      <w:pPr>
        <w:pStyle w:val="BodyText"/>
        <w:ind w:left="1894"/>
        <w:spacing w:before="158"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4.28  </w:t>
      </w:r>
      <w:r>
        <w:rPr>
          <w:rFonts w:ascii="SimHei" w:hAnsi="SimHei" w:eastAsia="SimHei" w:cs="SimHei"/>
          <w:sz w:val="20"/>
          <w:szCs w:val="20"/>
          <w:spacing w:val="-1"/>
          <w:position w:val="1"/>
        </w:rPr>
        <w:t>双单端模拟信号力矩控制调速的拨码开</w:t>
      </w:r>
      <w:r>
        <w:rPr>
          <w:rFonts w:ascii="SimHei" w:hAnsi="SimHei" w:eastAsia="SimHei" w:cs="SimHei"/>
          <w:sz w:val="20"/>
          <w:szCs w:val="20"/>
          <w:spacing w:val="-2"/>
          <w:position w:val="1"/>
        </w:rPr>
        <w:t>关配置</w:t>
      </w:r>
    </w:p>
    <w:p>
      <w:pPr>
        <w:ind w:left="530"/>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16" w:right="92" w:firstLine="425"/>
        <w:spacing w:before="62" w:line="272" w:lineRule="auto"/>
        <w:jc w:val="both"/>
        <w:rPr>
          <w:rFonts w:ascii="SimSun" w:hAnsi="SimSun" w:eastAsia="SimSun" w:cs="SimSun"/>
          <w:sz w:val="21"/>
          <w:szCs w:val="21"/>
        </w:rPr>
      </w:pPr>
      <w:r>
        <w:rPr>
          <w:rFonts w:ascii="SimSun" w:hAnsi="SimSun" w:eastAsia="SimSun" w:cs="SimSun"/>
          <w:sz w:val="21"/>
          <w:szCs w:val="21"/>
          <w:spacing w:val="-1"/>
        </w:rPr>
        <w:t>此用法使用双单端模拟信号对电机进行调速，使用开关或逻辑电平控制电机转动方向，</w:t>
      </w:r>
      <w:r>
        <w:rPr>
          <w:rFonts w:ascii="SimSun" w:hAnsi="SimSun" w:eastAsia="SimSun" w:cs="SimSun"/>
          <w:sz w:val="21"/>
          <w:szCs w:val="21"/>
          <w:spacing w:val="-4"/>
        </w:rPr>
        <w:t>接线方法如图 </w:t>
      </w:r>
      <w:r>
        <w:rPr>
          <w:rFonts w:ascii="Times New Roman" w:hAnsi="Times New Roman" w:eastAsia="Times New Roman" w:cs="Times New Roman"/>
          <w:sz w:val="21"/>
          <w:szCs w:val="21"/>
          <w:spacing w:val="-4"/>
        </w:rPr>
        <w:t>4.29 </w:t>
      </w:r>
      <w:r>
        <w:rPr>
          <w:rFonts w:ascii="SimSun" w:hAnsi="SimSun" w:eastAsia="SimSun" w:cs="SimSun"/>
          <w:sz w:val="21"/>
          <w:szCs w:val="21"/>
          <w:spacing w:val="-4"/>
        </w:rPr>
        <w:t>所示。其中， </w:t>
      </w:r>
      <w:r>
        <w:rPr>
          <w:rFonts w:ascii="Times New Roman" w:hAnsi="Times New Roman" w:eastAsia="Times New Roman" w:cs="Times New Roman"/>
          <w:sz w:val="21"/>
          <w:szCs w:val="21"/>
          <w:spacing w:val="-4"/>
        </w:rPr>
        <w:t>IN1 </w:t>
      </w:r>
      <w:r>
        <w:rPr>
          <w:rFonts w:ascii="SimSun" w:hAnsi="SimSun" w:eastAsia="SimSun" w:cs="SimSun"/>
          <w:sz w:val="21"/>
          <w:szCs w:val="21"/>
          <w:spacing w:val="-4"/>
        </w:rPr>
        <w:t>接单端模拟信号</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4"/>
        </w:rPr>
        <w:t>AI1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，调节电机力矩。</w:t>
      </w:r>
      <w:r>
        <w:rPr>
          <w:rFonts w:ascii="Times New Roman" w:hAnsi="Times New Roman" w:eastAsia="Times New Roman" w:cs="Times New Roman"/>
          <w:sz w:val="21"/>
          <w:szCs w:val="21"/>
          <w:spacing w:val="-4"/>
        </w:rPr>
        <w:t>IN2</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5"/>
        </w:rPr>
        <w:t>接单端模拟</w:t>
      </w:r>
      <w:r>
        <w:rPr>
          <w:rFonts w:ascii="SimSun" w:hAnsi="SimSun" w:eastAsia="SimSun" w:cs="SimSun"/>
          <w:sz w:val="21"/>
          <w:szCs w:val="21"/>
        </w:rPr>
        <w:t>信号</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AI2</w:t>
      </w:r>
      <w:r>
        <w:rPr>
          <w:rFonts w:ascii="SimSun" w:hAnsi="SimSun" w:eastAsia="SimSun" w:cs="SimSun"/>
          <w:sz w:val="21"/>
          <w:szCs w:val="21"/>
        </w:rPr>
        <w:t>，调节电机转速。</w:t>
      </w:r>
      <w:r>
        <w:rPr>
          <w:rFonts w:ascii="Times New Roman" w:hAnsi="Times New Roman" w:eastAsia="Times New Roman" w:cs="Times New Roman"/>
          <w:sz w:val="21"/>
          <w:szCs w:val="21"/>
        </w:rPr>
        <w:t>IN3 </w:t>
      </w:r>
      <w:r>
        <w:rPr>
          <w:rFonts w:ascii="SimSun" w:hAnsi="SimSun" w:eastAsia="SimSun" w:cs="SimSun"/>
          <w:sz w:val="21"/>
          <w:szCs w:val="21"/>
        </w:rPr>
        <w:t>使用逻辑电平</w:t>
      </w:r>
      <w:r>
        <w:rPr>
          <w:rFonts w:ascii="Times New Roman" w:hAnsi="Times New Roman" w:eastAsia="Times New Roman" w:cs="Times New Roman"/>
          <w:sz w:val="21"/>
          <w:szCs w:val="21"/>
        </w:rPr>
        <w:t>/</w:t>
      </w:r>
      <w:r>
        <w:rPr>
          <w:rFonts w:ascii="SimSun" w:hAnsi="SimSun" w:eastAsia="SimSun" w:cs="SimSun"/>
          <w:sz w:val="21"/>
          <w:szCs w:val="21"/>
        </w:rPr>
        <w:t>开关量控制电机方向。当使用开</w:t>
      </w:r>
      <w:r>
        <w:rPr>
          <w:rFonts w:ascii="SimSun" w:hAnsi="SimSun" w:eastAsia="SimSun" w:cs="SimSun"/>
          <w:sz w:val="21"/>
          <w:szCs w:val="21"/>
          <w:spacing w:val="-1"/>
        </w:rPr>
        <w:t>关量控制时，</w:t>
      </w:r>
      <w:r>
        <w:rPr>
          <w:rFonts w:ascii="SimSun" w:hAnsi="SimSun" w:eastAsia="SimSun" w:cs="SimSun"/>
          <w:sz w:val="21"/>
          <w:szCs w:val="21"/>
          <w:spacing w:val="-5"/>
        </w:rPr>
        <w:t>开关</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K1 </w:t>
      </w:r>
      <w:r>
        <w:rPr>
          <w:rFonts w:ascii="SimSun" w:hAnsi="SimSun" w:eastAsia="SimSun" w:cs="SimSun"/>
          <w:sz w:val="21"/>
          <w:szCs w:val="21"/>
          <w:spacing w:val="-5"/>
        </w:rPr>
        <w:t>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5"/>
        </w:rPr>
        <w:t>IN3</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5"/>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COM</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5"/>
        </w:rPr>
        <w:t>间；当使用逻辑电平控制时，</w:t>
      </w:r>
      <w:r>
        <w:rPr>
          <w:rFonts w:ascii="Times New Roman" w:hAnsi="Times New Roman" w:eastAsia="Times New Roman" w:cs="Times New Roman"/>
          <w:sz w:val="21"/>
          <w:szCs w:val="21"/>
          <w:spacing w:val="-5"/>
        </w:rPr>
        <w:t>IN3 </w:t>
      </w:r>
      <w:r>
        <w:rPr>
          <w:rFonts w:ascii="SimSun" w:hAnsi="SimSun" w:eastAsia="SimSun" w:cs="SimSun"/>
          <w:sz w:val="21"/>
          <w:szCs w:val="21"/>
          <w:spacing w:val="-5"/>
        </w:rPr>
        <w:t>接逻辑电平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DI1</w:t>
      </w:r>
      <w:r>
        <w:rPr>
          <w:rFonts w:ascii="SimSun" w:hAnsi="SimSun" w:eastAsia="SimSun" w:cs="SimSun"/>
          <w:sz w:val="21"/>
          <w:szCs w:val="21"/>
          <w:spacing w:val="-5"/>
        </w:rPr>
        <w:t>，</w:t>
      </w:r>
      <w:r>
        <w:rPr>
          <w:rFonts w:ascii="Times New Roman" w:hAnsi="Times New Roman" w:eastAsia="Times New Roman" w:cs="Times New Roman"/>
          <w:sz w:val="21"/>
          <w:szCs w:val="21"/>
          <w:spacing w:val="-5"/>
        </w:rPr>
        <w:t>COM </w:t>
      </w:r>
      <w:r>
        <w:rPr>
          <w:rFonts w:ascii="SimSun" w:hAnsi="SimSun" w:eastAsia="SimSun" w:cs="SimSun"/>
          <w:sz w:val="21"/>
          <w:szCs w:val="21"/>
          <w:spacing w:val="-5"/>
        </w:rPr>
        <w:t>接信号地。</w:t>
      </w:r>
      <w:r>
        <w:rPr>
          <w:rFonts w:ascii="SimSun" w:hAnsi="SimSun" w:eastAsia="SimSun" w:cs="SimSun"/>
          <w:sz w:val="21"/>
          <w:szCs w:val="21"/>
        </w:rPr>
        <w:t>限位开关 </w:t>
      </w:r>
      <w:r>
        <w:rPr>
          <w:rFonts w:ascii="Times New Roman" w:hAnsi="Times New Roman" w:eastAsia="Times New Roman" w:cs="Times New Roman"/>
          <w:sz w:val="21"/>
          <w:szCs w:val="21"/>
        </w:rPr>
        <w:t>SQ1  </w:t>
      </w:r>
      <w:r>
        <w:rPr>
          <w:rFonts w:ascii="SimSun" w:hAnsi="SimSun" w:eastAsia="SimSun" w:cs="SimSun"/>
          <w:sz w:val="21"/>
          <w:szCs w:val="21"/>
        </w:rPr>
        <w:t>和 </w:t>
      </w:r>
      <w:r>
        <w:rPr>
          <w:rFonts w:ascii="Times New Roman" w:hAnsi="Times New Roman" w:eastAsia="Times New Roman" w:cs="Times New Roman"/>
          <w:sz w:val="21"/>
          <w:szCs w:val="21"/>
        </w:rPr>
        <w:t>SQ2</w:t>
      </w:r>
      <w:r>
        <w:rPr>
          <w:rFonts w:ascii="Times New Roman" w:hAnsi="Times New Roman" w:eastAsia="Times New Roman" w:cs="Times New Roman"/>
          <w:sz w:val="21"/>
          <w:szCs w:val="21"/>
          <w:spacing w:val="6"/>
        </w:rPr>
        <w:t xml:space="preserve">  </w:t>
      </w:r>
      <w:r>
        <w:rPr>
          <w:rFonts w:ascii="SimSun" w:hAnsi="SimSun" w:eastAsia="SimSun" w:cs="SimSun"/>
          <w:sz w:val="21"/>
          <w:szCs w:val="21"/>
        </w:rPr>
        <w:t>分别对正转和反转进行限位。具体如何对电</w:t>
      </w:r>
      <w:r>
        <w:rPr>
          <w:rFonts w:ascii="SimSun" w:hAnsi="SimSun" w:eastAsia="SimSun" w:cs="SimSun"/>
          <w:sz w:val="21"/>
          <w:szCs w:val="21"/>
          <w:spacing w:val="-1"/>
        </w:rPr>
        <w:t>机进行调速和控制见表</w:t>
      </w:r>
      <w:r>
        <w:rPr>
          <w:rFonts w:ascii="Times New Roman" w:hAnsi="Times New Roman" w:eastAsia="Times New Roman" w:cs="Times New Roman"/>
          <w:sz w:val="21"/>
          <w:szCs w:val="21"/>
          <w:spacing w:val="-5"/>
        </w:rPr>
        <w:t>4.19</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5"/>
        </w:rPr>
        <w:t>所示。</w:t>
      </w:r>
    </w:p>
    <w:p>
      <w:pPr>
        <w:ind w:left="551"/>
        <w:spacing w:before="14" w:line="220" w:lineRule="auto"/>
        <w:rPr>
          <w:rFonts w:ascii="KaiTi" w:hAnsi="KaiTi" w:eastAsia="KaiTi" w:cs="KaiTi"/>
          <w:sz w:val="21"/>
          <w:szCs w:val="21"/>
        </w:rPr>
      </w:pPr>
      <w:r>
        <w:rPr>
          <w:rFonts w:ascii="KaiTi" w:hAnsi="KaiTi" w:eastAsia="KaiTi" w:cs="KaiTi"/>
          <w:sz w:val="21"/>
          <w:szCs w:val="21"/>
          <w:spacing w:val="-3"/>
        </w:rPr>
        <w:t>注：如果仅控制力矩不调速，请去掉</w:t>
      </w:r>
      <w:r>
        <w:rPr>
          <w:rFonts w:ascii="KaiTi" w:hAnsi="KaiTi" w:eastAsia="KaiTi" w:cs="KaiTi"/>
          <w:sz w:val="21"/>
          <w:szCs w:val="21"/>
          <w:spacing w:val="-33"/>
        </w:rPr>
        <w:t xml:space="preserve"> </w:t>
      </w:r>
      <w:r>
        <w:rPr>
          <w:rFonts w:ascii="Times New Roman" w:hAnsi="Times New Roman" w:eastAsia="Times New Roman" w:cs="Times New Roman"/>
          <w:sz w:val="21"/>
          <w:szCs w:val="21"/>
          <w:spacing w:val="-3"/>
        </w:rPr>
        <w:t>AI2</w:t>
      </w:r>
      <w:r>
        <w:rPr>
          <w:rFonts w:ascii="KaiTi" w:hAnsi="KaiTi" w:eastAsia="KaiTi" w:cs="KaiTi"/>
          <w:sz w:val="21"/>
          <w:szCs w:val="21"/>
          <w:spacing w:val="-3"/>
        </w:rPr>
        <w:t>，将</w:t>
      </w:r>
      <w:r>
        <w:rPr>
          <w:rFonts w:ascii="KaiTi" w:hAnsi="KaiTi" w:eastAsia="KaiTi" w:cs="KaiTi"/>
          <w:sz w:val="21"/>
          <w:szCs w:val="21"/>
          <w:spacing w:val="-42"/>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18"/>
          <w:w w:val="101"/>
        </w:rPr>
        <w:t xml:space="preserve"> </w:t>
      </w:r>
      <w:r>
        <w:rPr>
          <w:rFonts w:ascii="KaiTi" w:hAnsi="KaiTi" w:eastAsia="KaiTi" w:cs="KaiTi"/>
          <w:sz w:val="21"/>
          <w:szCs w:val="21"/>
          <w:spacing w:val="-3"/>
        </w:rPr>
        <w:t>与</w:t>
      </w:r>
      <w:r>
        <w:rPr>
          <w:rFonts w:ascii="KaiTi" w:hAnsi="KaiTi" w:eastAsia="KaiTi" w:cs="KaiTi"/>
          <w:sz w:val="21"/>
          <w:szCs w:val="21"/>
          <w:spacing w:val="-41"/>
        </w:rPr>
        <w:t xml:space="preserve"> </w:t>
      </w:r>
      <w:r>
        <w:rPr>
          <w:rFonts w:ascii="Times New Roman" w:hAnsi="Times New Roman" w:eastAsia="Times New Roman" w:cs="Times New Roman"/>
          <w:sz w:val="21"/>
          <w:szCs w:val="21"/>
          <w:spacing w:val="-3"/>
        </w:rPr>
        <w:t>5V0 </w:t>
      </w:r>
      <w:r>
        <w:rPr>
          <w:rFonts w:ascii="KaiTi" w:hAnsi="KaiTi" w:eastAsia="KaiTi" w:cs="KaiTi"/>
          <w:sz w:val="21"/>
          <w:szCs w:val="21"/>
          <w:spacing w:val="-3"/>
        </w:rPr>
        <w:t>连接。</w:t>
      </w:r>
    </w:p>
    <w:p>
      <w:pPr>
        <w:spacing w:line="66" w:lineRule="exact"/>
        <w:rPr/>
      </w:pPr>
      <w:r/>
    </w:p>
    <w:p>
      <w:pPr>
        <w:spacing w:line="66" w:lineRule="exact"/>
        <w:sectPr>
          <w:type w:val="continuous"/>
          <w:pgSz w:w="11905" w:h="16840"/>
          <w:pgMar w:top="400" w:right="1627" w:bottom="1193" w:left="1684" w:header="0" w:footer="1033" w:gutter="0"/>
          <w:cols w:equalWidth="0" w:num="1">
            <w:col w:w="8593" w:space="0"/>
          </w:cols>
        </w:sectPr>
        <w:rPr/>
      </w:pPr>
    </w:p>
    <w:p>
      <w:pPr>
        <w:spacing w:line="79" w:lineRule="exact"/>
        <w:rPr/>
      </w:pPr>
      <w:r/>
    </w:p>
    <w:tbl>
      <w:tblPr>
        <w:tblStyle w:val="TableNormal"/>
        <w:tblW w:w="2416" w:type="dxa"/>
        <w:tblInd w:w="28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16"/>
      </w:tblGrid>
      <w:tr>
        <w:trPr>
          <w:trHeight w:val="3912" w:hRule="atLeast"/>
        </w:trPr>
        <w:tc>
          <w:tcPr>
            <w:tcW w:w="2416" w:type="dxa"/>
            <w:vAlign w:val="top"/>
            <w:tcBorders>
              <w:left w:val="nil"/>
            </w:tcBorders>
          </w:tcPr>
          <w:p>
            <w:pPr>
              <w:spacing w:line="342" w:lineRule="auto"/>
              <w:rPr>
                <w:rFonts w:ascii="Arial"/>
                <w:sz w:val="21"/>
              </w:rPr>
            </w:pPr>
            <w:r/>
          </w:p>
          <w:p>
            <w:pPr>
              <w:pStyle w:val="TableText"/>
              <w:ind w:left="2190" w:right="71" w:hanging="7"/>
              <w:spacing w:before="30" w:line="248" w:lineRule="auto"/>
              <w:jc w:val="both"/>
              <w:rPr>
                <w:sz w:val="9"/>
                <w:szCs w:val="9"/>
              </w:rPr>
            </w:pPr>
            <w:r>
              <w:rPr>
                <w:sz w:val="9"/>
                <w:szCs w:val="9"/>
                <w:b/>
                <w:bCs/>
                <w:spacing w:val="2"/>
              </w:rPr>
              <w:t>COM</w:t>
            </w:r>
            <w:r>
              <w:rPr>
                <w:sz w:val="9"/>
                <w:szCs w:val="9"/>
              </w:rPr>
              <w:t xml:space="preserve"> </w:t>
            </w:r>
            <w:r>
              <w:rPr>
                <w:sz w:val="9"/>
                <w:szCs w:val="9"/>
                <w:b/>
                <w:bCs/>
              </w:rPr>
              <w:t>IN3</w:t>
            </w:r>
            <w:r>
              <w:rPr>
                <w:sz w:val="9"/>
                <w:szCs w:val="9"/>
              </w:rPr>
              <w:t xml:space="preserve"> </w:t>
            </w:r>
            <w:r>
              <w:rPr>
                <w:sz w:val="9"/>
                <w:szCs w:val="9"/>
                <w:b/>
                <w:bCs/>
              </w:rPr>
              <w:t>IN2</w:t>
            </w:r>
            <w:r>
              <w:rPr>
                <w:sz w:val="9"/>
                <w:szCs w:val="9"/>
              </w:rPr>
              <w:t xml:space="preserve"> </w:t>
            </w:r>
            <w:r>
              <w:rPr>
                <w:sz w:val="9"/>
                <w:szCs w:val="9"/>
                <w:b/>
                <w:bCs/>
              </w:rPr>
              <w:t>IN</w:t>
            </w:r>
            <w:r>
              <w:rPr>
                <w:sz w:val="9"/>
                <w:szCs w:val="9"/>
                <w:b/>
                <w:bCs/>
                <w:spacing w:val="7"/>
              </w:rPr>
              <w:t>1</w:t>
            </w:r>
            <w:r>
              <w:rPr>
                <w:sz w:val="9"/>
                <w:szCs w:val="9"/>
              </w:rPr>
              <w:t xml:space="preserve"> </w:t>
            </w:r>
            <w:r>
              <w:rPr>
                <w:sz w:val="9"/>
                <w:szCs w:val="9"/>
                <w:b/>
                <w:bCs/>
                <w:spacing w:val="5"/>
                <w:w w:val="118"/>
              </w:rPr>
              <w:t>VO</w:t>
            </w:r>
            <w:r>
              <w:rPr>
                <w:sz w:val="9"/>
                <w:szCs w:val="9"/>
              </w:rPr>
              <w:t xml:space="preserve"> </w:t>
            </w:r>
            <w:r>
              <w:rPr>
                <w:sz w:val="9"/>
                <w:szCs w:val="9"/>
                <w:b/>
                <w:bCs/>
                <w:spacing w:val="4"/>
              </w:rPr>
              <w:t>COM</w:t>
            </w:r>
          </w:p>
          <w:p>
            <w:pPr>
              <w:pStyle w:val="TableText"/>
              <w:ind w:left="2079" w:right="40" w:firstLine="118"/>
              <w:spacing w:line="223" w:lineRule="auto"/>
              <w:tabs>
                <w:tab w:val="left" w:pos="2198"/>
              </w:tabs>
              <w:jc w:val="right"/>
              <w:rPr>
                <w:sz w:val="9"/>
                <w:szCs w:val="9"/>
              </w:rPr>
            </w:pPr>
            <w:r>
              <w:rPr>
                <w:sz w:val="9"/>
                <w:szCs w:val="9"/>
                <w:b/>
                <w:bCs/>
              </w:rPr>
              <w:t>SQ</w:t>
            </w:r>
            <w:r>
              <w:rPr>
                <w:sz w:val="9"/>
                <w:szCs w:val="9"/>
                <w:b/>
                <w:bCs/>
                <w:spacing w:val="5"/>
              </w:rPr>
              <w:t>2</w:t>
            </w:r>
            <w:r>
              <w:rPr>
                <w:sz w:val="9"/>
                <w:szCs w:val="9"/>
                <w:b/>
                <w:bCs/>
              </w:rPr>
              <w:tab/>
            </w:r>
            <w:r>
              <w:rPr>
                <w:sz w:val="9"/>
                <w:szCs w:val="9"/>
                <w:b/>
                <w:bCs/>
              </w:rPr>
              <w:t>SQ</w:t>
            </w:r>
            <w:r>
              <w:rPr>
                <w:sz w:val="9"/>
                <w:szCs w:val="9"/>
                <w:b/>
                <w:bCs/>
                <w:spacing w:val="6"/>
              </w:rPr>
              <w:t>1</w:t>
            </w:r>
            <w:r>
              <w:rPr>
                <w:sz w:val="9"/>
                <w:szCs w:val="9"/>
              </w:rPr>
              <w:t xml:space="preserve"> </w:t>
            </w:r>
            <w:r>
              <w:rPr>
                <w:sz w:val="9"/>
                <w:szCs w:val="9"/>
                <w:b/>
                <w:bCs/>
              </w:rPr>
              <w:t>CANL</w:t>
            </w:r>
            <w:r>
              <w:rPr>
                <w:sz w:val="9"/>
                <w:szCs w:val="9"/>
                <w:b/>
                <w:bCs/>
                <w:spacing w:val="8"/>
              </w:rPr>
              <w:t>/B</w:t>
            </w:r>
          </w:p>
          <w:p>
            <w:pPr>
              <w:pStyle w:val="TableText"/>
              <w:ind w:left="2079"/>
              <w:spacing w:line="241" w:lineRule="auto"/>
              <w:rPr>
                <w:sz w:val="9"/>
                <w:szCs w:val="9"/>
              </w:rPr>
            </w:pPr>
            <w:r>
              <w:rPr>
                <w:sz w:val="9"/>
                <w:szCs w:val="9"/>
                <w:b/>
                <w:bCs/>
              </w:rPr>
              <w:t>CANH</w:t>
            </w:r>
            <w:r>
              <w:rPr>
                <w:sz w:val="9"/>
                <w:szCs w:val="9"/>
                <w:b/>
                <w:bCs/>
                <w:spacing w:val="8"/>
              </w:rPr>
              <w:t>/A</w:t>
            </w:r>
          </w:p>
          <w:p>
            <w:pPr>
              <w:pStyle w:val="TableText"/>
              <w:ind w:left="2190" w:right="81" w:hanging="7"/>
              <w:spacing w:before="64" w:line="243" w:lineRule="auto"/>
              <w:jc w:val="both"/>
              <w:rPr>
                <w:sz w:val="9"/>
                <w:szCs w:val="9"/>
              </w:rPr>
            </w:pPr>
            <w:r>
              <w:rPr>
                <w:sz w:val="9"/>
                <w:szCs w:val="9"/>
                <w:b/>
                <w:bCs/>
                <w:spacing w:val="2"/>
              </w:rPr>
              <w:t>COM</w:t>
            </w:r>
            <w:r>
              <w:rPr>
                <w:sz w:val="9"/>
                <w:szCs w:val="9"/>
              </w:rPr>
              <w:t xml:space="preserve"> </w:t>
            </w:r>
            <w:r>
              <w:rPr>
                <w:sz w:val="9"/>
                <w:szCs w:val="9"/>
                <w:b/>
                <w:bCs/>
                <w:spacing w:val="6"/>
                <w:w w:val="116"/>
              </w:rPr>
              <w:t>EZ</w:t>
            </w:r>
            <w:r>
              <w:rPr>
                <w:sz w:val="9"/>
                <w:szCs w:val="9"/>
              </w:rPr>
              <w:t xml:space="preserve"> </w:t>
            </w:r>
            <w:r>
              <w:rPr>
                <w:sz w:val="9"/>
                <w:szCs w:val="9"/>
                <w:b/>
                <w:bCs/>
                <w:spacing w:val="5"/>
                <w:w w:val="118"/>
              </w:rPr>
              <w:t>EB</w:t>
            </w:r>
            <w:r>
              <w:rPr>
                <w:sz w:val="9"/>
                <w:szCs w:val="9"/>
              </w:rPr>
              <w:t xml:space="preserve"> </w:t>
            </w:r>
            <w:r>
              <w:rPr>
                <w:sz w:val="9"/>
                <w:szCs w:val="9"/>
                <w:b/>
                <w:bCs/>
                <w:spacing w:val="4"/>
                <w:w w:val="121"/>
              </w:rPr>
              <w:t>EA</w:t>
            </w:r>
            <w:r>
              <w:rPr>
                <w:sz w:val="9"/>
                <w:szCs w:val="9"/>
              </w:rPr>
              <w:t xml:space="preserve"> </w:t>
            </w:r>
            <w:r>
              <w:rPr>
                <w:sz w:val="9"/>
                <w:szCs w:val="9"/>
                <w:b/>
                <w:bCs/>
                <w:spacing w:val="3"/>
              </w:rPr>
              <w:t>5</w:t>
            </w:r>
            <w:r>
              <w:rPr>
                <w:sz w:val="9"/>
                <w:szCs w:val="9"/>
                <w:b/>
                <w:bCs/>
              </w:rPr>
              <w:t>VO</w:t>
            </w:r>
          </w:p>
          <w:p>
            <w:pPr>
              <w:pStyle w:val="TableText"/>
              <w:ind w:left="2185" w:right="84"/>
              <w:spacing w:before="20" w:line="174" w:lineRule="auto"/>
              <w:jc w:val="both"/>
              <w:rPr>
                <w:sz w:val="9"/>
                <w:szCs w:val="9"/>
              </w:rPr>
            </w:pPr>
            <w:r>
              <w:rPr>
                <w:sz w:val="9"/>
                <w:szCs w:val="9"/>
                <w:b/>
                <w:bCs/>
              </w:rPr>
              <w:t>SW</w:t>
            </w:r>
            <w:r>
              <w:rPr>
                <w:sz w:val="9"/>
                <w:szCs w:val="9"/>
                <w:b/>
                <w:bCs/>
                <w:spacing w:val="5"/>
              </w:rPr>
              <w:t>8</w:t>
            </w:r>
            <w:r>
              <w:rPr>
                <w:sz w:val="9"/>
                <w:szCs w:val="9"/>
              </w:rPr>
              <w:t xml:space="preserve"> </w:t>
            </w:r>
            <w:r>
              <w:rPr>
                <w:sz w:val="9"/>
                <w:szCs w:val="9"/>
                <w:b/>
                <w:bCs/>
              </w:rPr>
              <w:t>SW</w:t>
            </w:r>
            <w:r>
              <w:rPr>
                <w:sz w:val="9"/>
                <w:szCs w:val="9"/>
                <w:b/>
                <w:bCs/>
                <w:spacing w:val="5"/>
              </w:rPr>
              <w:t>7</w:t>
            </w:r>
            <w:r>
              <w:rPr>
                <w:sz w:val="9"/>
                <w:szCs w:val="9"/>
              </w:rPr>
              <w:t xml:space="preserve"> </w:t>
            </w:r>
            <w:r>
              <w:rPr>
                <w:sz w:val="9"/>
                <w:szCs w:val="9"/>
                <w:b/>
                <w:bCs/>
              </w:rPr>
              <w:t>SW</w:t>
            </w:r>
            <w:r>
              <w:rPr>
                <w:sz w:val="9"/>
                <w:szCs w:val="9"/>
                <w:b/>
                <w:bCs/>
                <w:spacing w:val="5"/>
              </w:rPr>
              <w:t>6</w:t>
            </w:r>
            <w:r>
              <w:rPr>
                <w:sz w:val="9"/>
                <w:szCs w:val="9"/>
              </w:rPr>
              <w:t xml:space="preserve"> </w:t>
            </w:r>
            <w:r>
              <w:rPr>
                <w:sz w:val="9"/>
                <w:szCs w:val="9"/>
                <w:b/>
                <w:bCs/>
              </w:rPr>
              <w:t>SW</w:t>
            </w:r>
            <w:r>
              <w:rPr>
                <w:sz w:val="9"/>
                <w:szCs w:val="9"/>
                <w:b/>
                <w:bCs/>
                <w:spacing w:val="5"/>
              </w:rPr>
              <w:t>5</w:t>
            </w:r>
            <w:r>
              <w:rPr>
                <w:sz w:val="9"/>
                <w:szCs w:val="9"/>
              </w:rPr>
              <w:t xml:space="preserve"> </w:t>
            </w:r>
            <w:r>
              <w:rPr>
                <w:sz w:val="9"/>
                <w:szCs w:val="9"/>
                <w:b/>
                <w:bCs/>
              </w:rPr>
              <w:t>SW</w:t>
            </w:r>
            <w:r>
              <w:rPr>
                <w:sz w:val="9"/>
                <w:szCs w:val="9"/>
                <w:b/>
                <w:bCs/>
                <w:spacing w:val="5"/>
              </w:rPr>
              <w:t>4</w:t>
            </w:r>
            <w:r>
              <w:rPr>
                <w:sz w:val="9"/>
                <w:szCs w:val="9"/>
              </w:rPr>
              <w:t xml:space="preserve"> </w:t>
            </w:r>
            <w:r>
              <w:rPr>
                <w:sz w:val="9"/>
                <w:szCs w:val="9"/>
                <w:b/>
                <w:bCs/>
              </w:rPr>
              <w:t>SW</w:t>
            </w:r>
            <w:r>
              <w:rPr>
                <w:sz w:val="9"/>
                <w:szCs w:val="9"/>
                <w:b/>
                <w:bCs/>
                <w:spacing w:val="5"/>
              </w:rPr>
              <w:t>3</w:t>
            </w:r>
            <w:r>
              <w:rPr>
                <w:sz w:val="9"/>
                <w:szCs w:val="9"/>
              </w:rPr>
              <w:t xml:space="preserve"> </w:t>
            </w:r>
            <w:r>
              <w:rPr>
                <w:sz w:val="9"/>
                <w:szCs w:val="9"/>
                <w:b/>
                <w:bCs/>
              </w:rPr>
              <w:t>SW</w:t>
            </w:r>
            <w:r>
              <w:rPr>
                <w:sz w:val="9"/>
                <w:szCs w:val="9"/>
                <w:b/>
                <w:bCs/>
                <w:spacing w:val="5"/>
              </w:rPr>
              <w:t>2</w:t>
            </w:r>
            <w:r>
              <w:rPr>
                <w:sz w:val="9"/>
                <w:szCs w:val="9"/>
              </w:rPr>
              <w:t xml:space="preserve"> </w:t>
            </w:r>
            <w:r>
              <w:rPr>
                <w:sz w:val="9"/>
                <w:szCs w:val="9"/>
                <w:b/>
                <w:bCs/>
              </w:rPr>
              <w:t>SW</w:t>
            </w:r>
            <w:r>
              <w:rPr>
                <w:sz w:val="9"/>
                <w:szCs w:val="9"/>
                <w:b/>
                <w:bCs/>
                <w:spacing w:val="5"/>
              </w:rPr>
              <w:t>1</w:t>
            </w:r>
          </w:p>
          <w:p>
            <w:pPr>
              <w:pStyle w:val="TableText"/>
              <w:ind w:left="2185"/>
              <w:spacing w:before="44" w:line="194" w:lineRule="auto"/>
              <w:rPr>
                <w:sz w:val="9"/>
                <w:szCs w:val="9"/>
              </w:rPr>
            </w:pPr>
            <w:r>
              <w:rPr>
                <w:sz w:val="9"/>
                <w:szCs w:val="9"/>
                <w:b/>
                <w:bCs/>
              </w:rPr>
              <w:t>MO</w:t>
            </w:r>
            <w:r>
              <w:rPr>
                <w:sz w:val="9"/>
                <w:szCs w:val="9"/>
                <w:b/>
                <w:bCs/>
                <w:spacing w:val="8"/>
              </w:rPr>
              <w:t>-</w:t>
            </w:r>
          </w:p>
          <w:p>
            <w:pPr>
              <w:pStyle w:val="TableText"/>
              <w:ind w:left="2185"/>
              <w:spacing w:before="64" w:line="194" w:lineRule="auto"/>
              <w:rPr>
                <w:sz w:val="9"/>
                <w:szCs w:val="9"/>
              </w:rPr>
            </w:pPr>
            <w:r>
              <w:rPr>
                <w:sz w:val="9"/>
                <w:szCs w:val="9"/>
                <w:b/>
                <w:bCs/>
              </w:rPr>
              <w:t>MO</w:t>
            </w:r>
            <w:r>
              <w:rPr>
                <w:sz w:val="9"/>
                <w:szCs w:val="9"/>
                <w:b/>
                <w:bCs/>
                <w:spacing w:val="8"/>
              </w:rPr>
              <w:t>+</w:t>
            </w:r>
          </w:p>
          <w:p>
            <w:pPr>
              <w:pStyle w:val="TableText"/>
              <w:ind w:left="2173"/>
              <w:spacing w:before="59" w:line="193" w:lineRule="auto"/>
              <w:rPr>
                <w:sz w:val="9"/>
                <w:szCs w:val="9"/>
              </w:rPr>
            </w:pPr>
            <w:r>
              <w:rPr>
                <w:sz w:val="9"/>
                <w:szCs w:val="9"/>
                <w:b/>
                <w:bCs/>
                <w:spacing w:val="2"/>
              </w:rPr>
              <w:t>BRK</w:t>
            </w:r>
          </w:p>
          <w:p>
            <w:pPr>
              <w:pStyle w:val="TableText"/>
              <w:ind w:left="2190"/>
              <w:spacing w:before="65" w:line="193" w:lineRule="auto"/>
              <w:rPr>
                <w:sz w:val="9"/>
                <w:szCs w:val="9"/>
              </w:rPr>
            </w:pPr>
            <w:r>
              <w:rPr>
                <w:sz w:val="9"/>
                <w:szCs w:val="9"/>
                <w:b/>
                <w:bCs/>
                <w:spacing w:val="2"/>
              </w:rPr>
              <w:t>V-</w:t>
            </w:r>
          </w:p>
          <w:p>
            <w:pPr>
              <w:pStyle w:val="TableText"/>
              <w:ind w:left="2197"/>
              <w:spacing w:before="89" w:line="193" w:lineRule="auto"/>
              <w:rPr>
                <w:sz w:val="9"/>
                <w:szCs w:val="9"/>
              </w:rPr>
            </w:pPr>
            <w:r>
              <w:rPr>
                <w:sz w:val="9"/>
                <w:szCs w:val="9"/>
                <w:b/>
                <w:bCs/>
                <w:spacing w:val="2"/>
              </w:rPr>
              <w:t>V+</w:t>
            </w:r>
          </w:p>
        </w:tc>
      </w:tr>
      <w:tr>
        <w:trPr>
          <w:trHeight w:val="168" w:hRule="atLeast"/>
        </w:trPr>
        <w:tc>
          <w:tcPr>
            <w:tcW w:w="2416" w:type="dxa"/>
            <w:vAlign w:val="top"/>
            <w:tcBorders>
              <w:left w:val="nil"/>
            </w:tcBorders>
          </w:tcPr>
          <w:p>
            <w:pPr>
              <w:spacing w:line="157" w:lineRule="exact"/>
              <w:rPr>
                <w:rFonts w:ascii="Arial"/>
                <w:sz w:val="13"/>
              </w:rPr>
            </w:pPr>
            <w:r/>
          </w:p>
        </w:tc>
      </w:tr>
    </w:tbl>
    <w:p>
      <w:pPr>
        <w:pStyle w:val="BodyText"/>
        <w:spacing w:line="86" w:lineRule="exact"/>
        <w:rPr>
          <w:sz w:val="7"/>
        </w:rPr>
      </w:pPr>
      <w:r/>
    </w:p>
    <w:p>
      <w:pPr>
        <w:pStyle w:val="BodyText"/>
        <w:spacing w:line="14" w:lineRule="auto"/>
        <w:rPr>
          <w:sz w:val="2"/>
        </w:rPr>
      </w:pPr>
      <w:r>
        <w:rPr>
          <w:sz w:val="2"/>
          <w:szCs w:val="2"/>
        </w:rPr>
        <w:br w:type="column"/>
      </w:r>
      <w:r>
        <w:pict>
          <v:shape id="_x0000_s1264" style="position:absolute;margin-left:0.287994pt;margin-top:0.528015pt;mso-position-vertical-relative:text;mso-position-horizontal-relative:text;width:4.75pt;height:0.6pt;z-index:-249707520;" filled="false" strokecolor="#000000" strokeweight="0.58pt" coordsize="95,12" coordorigin="0,0" path="m88,5l5,5e">
            <v:stroke endcap="round" miterlimit="10"/>
          </v:shape>
        </w:pict>
      </w:r>
    </w:p>
    <w:p>
      <w:pPr>
        <w:pStyle w:val="BodyText"/>
        <w:ind w:firstLine="87"/>
        <w:spacing w:before="6" w:line="4252" w:lineRule="exact"/>
        <w:rPr/>
      </w:pPr>
      <w:r>
        <mc:AlternateContent xmlns:mc="http://schemas.openxmlformats.org/markup-compatibility/2006">
          <mc:Choice Requires="wps">
            <w:drawing>
              <wp:anchor distT="0" distB="0" distL="0" distR="0" simplePos="0" relativeHeight="253611008" behindDoc="0" locked="0" layoutInCell="1" allowOverlap="1">
                <wp:simplePos x="0" y="0"/>
                <wp:positionH relativeFrom="column">
                  <wp:posOffset>-146190</wp:posOffset>
                </wp:positionH>
                <wp:positionV relativeFrom="paragraph">
                  <wp:posOffset>1196548</wp:posOffset>
                </wp:positionV>
                <wp:extent cx="1894204" cy="308609"/>
                <wp:effectExtent l="0" t="0" r="0" b="0"/>
                <wp:wrapNone/>
                <wp:docPr id="422" name="TextBox 422"/>
                <wp:cNvGraphicFramePr/>
                <a:graphic>
                  <a:graphicData uri="http://schemas.microsoft.com/office/word/2010/wordprocessingShape">
                    <wps:wsp>
                      <wps:cNvPr id="422" name="TextBox 422"/>
                      <wps:cNvSpPr txBox="1"/>
                      <wps:spPr>
                        <a:xfrm rot="16200000">
                          <a:off x="-146190" y="1196548"/>
                          <a:ext cx="1894204"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45" w:lineRule="exact"/>
                              <w:rPr>
                                <w:sz w:val="33"/>
                                <w:szCs w:val="33"/>
                              </w:rPr>
                            </w:pPr>
                            <w:r>
                              <w:rPr>
                                <w:sz w:val="33"/>
                                <w:szCs w:val="33"/>
                                <w:position w:val="2"/>
                              </w:rPr>
                              <w:t>AQ</w:t>
                            </w:r>
                            <w:r>
                              <w:rPr>
                                <w:sz w:val="33"/>
                                <w:szCs w:val="33"/>
                                <w:spacing w:val="-64"/>
                                <w:position w:val="2"/>
                              </w:rPr>
                              <w:t xml:space="preserve"> </w:t>
                            </w:r>
                            <w:r>
                              <w:rPr>
                                <w:sz w:val="33"/>
                                <w:szCs w:val="33"/>
                                <w:position w:val="2"/>
                              </w:rPr>
                              <w:t>MD</w:t>
                            </w:r>
                            <w:r>
                              <w:rPr>
                                <w:sz w:val="33"/>
                                <w:szCs w:val="33"/>
                                <w:spacing w:val="3"/>
                                <w:position w:val="2"/>
                              </w:rPr>
                              <w:t>6030</w:t>
                            </w:r>
                            <w:r>
                              <w:rPr>
                                <w:sz w:val="33"/>
                                <w:szCs w:val="33"/>
                                <w:position w:val="2"/>
                              </w:rPr>
                              <w:t>NS</w:t>
                            </w:r>
                            <w:r>
                              <w:rPr>
                                <w:sz w:val="33"/>
                                <w:szCs w:val="33"/>
                                <w:spacing w:val="3"/>
                                <w:position w:val="2"/>
                              </w:rPr>
                              <w:t>-</w:t>
                            </w:r>
                            <w:r>
                              <w:rPr>
                                <w:sz w:val="33"/>
                                <w:szCs w:val="33"/>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66" style="position:absolute;margin-left:-11.5111pt;margin-top:94.2164pt;mso-position-vertical-relative:text;mso-position-horizontal-relative:text;width:149.15pt;height:24.3pt;z-index:253611008;rotation:270;" filled="false" stroked="false" type="#_x0000_t202">
                <v:fill on="false"/>
                <v:stroke on="false"/>
                <v:path/>
                <v:imagedata o:title=""/>
                <o:lock v:ext="edit" aspectratio="false"/>
                <v:textbox inset="0mm,0mm,0mm,0mm">
                  <w:txbxContent>
                    <w:p>
                      <w:pPr>
                        <w:pStyle w:val="BodyText"/>
                        <w:ind w:left="20"/>
                        <w:spacing w:before="20" w:line="445" w:lineRule="exact"/>
                        <w:rPr>
                          <w:sz w:val="33"/>
                          <w:szCs w:val="33"/>
                        </w:rPr>
                      </w:pPr>
                      <w:r>
                        <w:rPr>
                          <w:sz w:val="33"/>
                          <w:szCs w:val="33"/>
                          <w:position w:val="2"/>
                        </w:rPr>
                        <w:t>AQ</w:t>
                      </w:r>
                      <w:r>
                        <w:rPr>
                          <w:sz w:val="33"/>
                          <w:szCs w:val="33"/>
                          <w:spacing w:val="-64"/>
                          <w:position w:val="2"/>
                        </w:rPr>
                        <w:t xml:space="preserve"> </w:t>
                      </w:r>
                      <w:r>
                        <w:rPr>
                          <w:sz w:val="33"/>
                          <w:szCs w:val="33"/>
                          <w:position w:val="2"/>
                        </w:rPr>
                        <w:t>MD</w:t>
                      </w:r>
                      <w:r>
                        <w:rPr>
                          <w:sz w:val="33"/>
                          <w:szCs w:val="33"/>
                          <w:spacing w:val="3"/>
                          <w:position w:val="2"/>
                        </w:rPr>
                        <w:t>6030</w:t>
                      </w:r>
                      <w:r>
                        <w:rPr>
                          <w:sz w:val="33"/>
                          <w:szCs w:val="33"/>
                          <w:position w:val="2"/>
                        </w:rPr>
                        <w:t>NS</w:t>
                      </w:r>
                      <w:r>
                        <w:rPr>
                          <w:sz w:val="33"/>
                          <w:szCs w:val="33"/>
                          <w:spacing w:val="3"/>
                          <w:position w:val="2"/>
                        </w:rPr>
                        <w:t>-</w:t>
                      </w:r>
                      <w:r>
                        <w:rPr>
                          <w:sz w:val="33"/>
                          <w:szCs w:val="33"/>
                          <w:position w:val="2"/>
                        </w:rPr>
                        <w:t>ExB</w:t>
                      </w:r>
                    </w:p>
                  </w:txbxContent>
                </v:textbox>
              </v:shape>
            </w:pict>
          </mc:Fallback>
        </mc:AlternateContent>
      </w:r>
      <w:r>
        <w:pict>
          <v:shape id="_x0000_s1268" style="position:absolute;margin-left:0.167999pt;margin-top:0.459015pt;mso-position-vertical-relative:text;mso-position-horizontal-relative:text;width:9.05pt;height:212.65pt;z-index:253628416;" filled="false" strokecolor="#000000" strokeweight="0.34pt" coordsize="181,4252" coordorigin="0,0" path="m177,3996l90,3996m177,4168l90,4248m3,3l3,4247m90,4248l3,4248e">
            <v:stroke endcap="round" miterlimit="10"/>
          </v:shape>
        </w:pict>
      </w:r>
      <w:r>
        <w:rPr>
          <w:position w:val="-85"/>
        </w:rPr>
        <w:pict>
          <v:group id="_x0000_s1270" style="mso-position-vertical-relative:line;mso-position-horizontal-relative:char;width:192.55pt;height:212.65pt;" filled="false" stroked="false" coordsize="3851,4252" coordorigin="0,0">
            <v:shape id="_x0000_s1272" style="position:absolute;left:2768;top:516;width:624;height:145;" filled="false" stroked="false" type="#_x0000_t202">
              <v:fill on="false"/>
              <v:stroke on="false"/>
              <v:path/>
              <v:imagedata o:title=""/>
              <o:lock v:ext="edit" aspectratio="false"/>
              <v:textbox inset="0mm,0mm,0mm,0mm">
                <w:txbxContent>
                  <w:p>
                    <w:pPr>
                      <w:ind w:left="20"/>
                      <w:spacing w:before="20" w:line="226" w:lineRule="auto"/>
                      <w:rPr>
                        <w:rFonts w:ascii="SimHei" w:hAnsi="SimHei" w:eastAsia="SimHei" w:cs="SimHei"/>
                        <w:sz w:val="10"/>
                        <w:szCs w:val="10"/>
                      </w:rPr>
                    </w:pPr>
                    <w:r>
                      <w:rPr>
                        <w:rFonts w:ascii="Arial" w:hAnsi="Arial" w:eastAsia="Arial" w:cs="Arial"/>
                        <w:sz w:val="10"/>
                        <w:szCs w:val="10"/>
                        <w:spacing w:val="-1"/>
                      </w:rPr>
                      <w:t>DI1 </w:t>
                    </w:r>
                    <w:r>
                      <w:rPr>
                        <w:rFonts w:ascii="SimHei" w:hAnsi="SimHei" w:eastAsia="SimHei" w:cs="SimHei"/>
                        <w:sz w:val="10"/>
                        <w:szCs w:val="10"/>
                        <w:spacing w:val="-1"/>
                      </w:rPr>
                      <w:t>方向控制</w:t>
                    </w:r>
                  </w:p>
                </w:txbxContent>
              </v:textbox>
            </v:shape>
            <v:shape id="_x0000_s1274" style="position:absolute;left:2724;top:1158;width:515;height:85;" filled="false" stroked="false" type="#_x0000_t202">
              <v:fill on="false"/>
              <v:stroke on="false"/>
              <v:path/>
              <v:imagedata o:title=""/>
              <o:lock v:ext="edit" aspectratio="false"/>
              <v:textbox inset="0mm,0mm,0mm,0mm">
                <w:txbxContent>
                  <w:p>
                    <w:pPr>
                      <w:ind w:left="20"/>
                      <w:spacing w:before="19" w:line="232" w:lineRule="auto"/>
                      <w:tabs>
                        <w:tab w:val="left" w:pos="140"/>
                      </w:tabs>
                      <w:rPr>
                        <w:rFonts w:ascii="Arial" w:hAnsi="Arial" w:eastAsia="Arial" w:cs="Arial"/>
                        <w:sz w:val="4"/>
                        <w:szCs w:val="4"/>
                      </w:rPr>
                    </w:pPr>
                    <w:r>
                      <w:rPr>
                        <w:rFonts w:ascii="Arial" w:hAnsi="Arial" w:eastAsia="Arial" w:cs="Arial"/>
                        <w:sz w:val="4"/>
                        <w:szCs w:val="4"/>
                        <w:strike/>
                        <w:color w:val="3365FF"/>
                      </w:rPr>
                      <w:tab/>
                    </w:r>
                    <w:r>
                      <w:rPr>
                        <w:rFonts w:ascii="Arial" w:hAnsi="Arial" w:eastAsia="Arial" w:cs="Arial"/>
                        <w:sz w:val="4"/>
                        <w:szCs w:val="4"/>
                        <w:color w:val="3365FF"/>
                      </w:rPr>
                      <w:drawing>
                        <wp:inline distT="0" distB="0" distL="0" distR="0">
                          <wp:extent cx="176783" cy="21335"/>
                          <wp:effectExtent l="0" t="0" r="0" b="0"/>
                          <wp:docPr id="424" name="IM 424"/>
                          <wp:cNvGraphicFramePr/>
                          <a:graphic>
                            <a:graphicData uri="http://schemas.openxmlformats.org/drawingml/2006/picture">
                              <pic:pic>
                                <pic:nvPicPr>
                                  <pic:cNvPr id="424" name="IM 424"/>
                                  <pic:cNvPicPr/>
                                </pic:nvPicPr>
                                <pic:blipFill>
                                  <a:blip r:embed="rId130"/>
                                  <a:stretch>
                                    <a:fillRect/>
                                  </a:stretch>
                                </pic:blipFill>
                                <pic:spPr>
                                  <a:xfrm rot="0">
                                    <a:off x="0" y="0"/>
                                    <a:ext cx="176783" cy="21335"/>
                                  </a:xfrm>
                                  <a:prstGeom prst="rect">
                                    <a:avLst/>
                                  </a:prstGeom>
                                </pic:spPr>
                              </pic:pic>
                            </a:graphicData>
                          </a:graphic>
                        </wp:inline>
                      </w:drawing>
                    </w:r>
                    <w:r>
                      <w:rPr>
                        <w:rFonts w:ascii="Arial" w:hAnsi="Arial" w:eastAsia="Arial" w:cs="Arial"/>
                        <w:sz w:val="4"/>
                        <w:szCs w:val="4"/>
                        <w:strike/>
                        <w:color w:val="3365FF"/>
                      </w:rPr>
                      <w:t xml:space="preserve">    </w:t>
                    </w:r>
                    <w:r>
                      <w:rPr>
                        <w:rFonts w:ascii="Arial" w:hAnsi="Arial" w:eastAsia="Arial" w:cs="Arial"/>
                        <w:sz w:val="4"/>
                        <w:szCs w:val="4"/>
                        <w:color w:val="3365FF"/>
                        <w:spacing w:val="5"/>
                      </w:rPr>
                      <w:t>o</w:t>
                    </w:r>
                  </w:p>
                </w:txbxContent>
              </v:textbox>
            </v:shape>
            <v:shape id="_x0000_s1276" style="position:absolute;left:2721;top:1194;width:505;height:158;" filled="false" stroked="false" type="#_x0000_t202">
              <v:fill on="false"/>
              <v:stroke on="false"/>
              <v:path/>
              <v:imagedata o:title=""/>
              <o:lock v:ext="edit" aspectratio="false"/>
              <v:textbox inset="0mm,0mm,0mm,0mm">
                <w:txbxContent>
                  <w:p>
                    <w:pPr>
                      <w:ind w:left="20"/>
                      <w:spacing w:before="20" w:line="228" w:lineRule="auto"/>
                      <w:tabs>
                        <w:tab w:val="left" w:pos="60"/>
                      </w:tabs>
                      <w:rPr>
                        <w:sz w:val="10"/>
                        <w:szCs w:val="10"/>
                      </w:rPr>
                    </w:pPr>
                    <w:r>
                      <w:rPr>
                        <w:rFonts w:ascii="Arial" w:hAnsi="Arial" w:eastAsia="Arial" w:cs="Arial"/>
                        <w:sz w:val="10"/>
                        <w:szCs w:val="10"/>
                        <w:strike/>
                      </w:rPr>
                      <w:tab/>
                    </w:r>
                    <w:r>
                      <w:rPr>
                        <w:rFonts w:ascii="Arial" w:hAnsi="Arial" w:eastAsia="Arial" w:cs="Arial"/>
                        <w:sz w:val="10"/>
                        <w:szCs w:val="10"/>
                        <w:strike/>
                      </w:rPr>
                      <w:t>SQ</w:t>
                    </w:r>
                    <w:r>
                      <w:rPr>
                        <w:rFonts w:ascii="Arial" w:hAnsi="Arial" w:eastAsia="Arial" w:cs="Arial"/>
                        <w:sz w:val="10"/>
                        <w:szCs w:val="10"/>
                        <w:strike/>
                        <w:spacing w:val="2"/>
                      </w:rPr>
                      <w:t>1</w:t>
                    </w:r>
                    <w:r>
                      <w:rPr>
                        <w:rFonts w:ascii="Arial" w:hAnsi="Arial" w:eastAsia="Arial" w:cs="Arial"/>
                        <w:sz w:val="10"/>
                        <w:szCs w:val="10"/>
                        <w:strike/>
                        <w:spacing w:val="6"/>
                      </w:rPr>
                      <w:t xml:space="preserve">   </w:t>
                    </w:r>
                    <w:r>
                      <w:rPr>
                        <w:sz w:val="10"/>
                        <w:szCs w:val="10"/>
                      </w:rPr>
                      <w:drawing>
                        <wp:inline distT="0" distB="0" distL="0" distR="0">
                          <wp:extent cx="75438" cy="74676"/>
                          <wp:effectExtent l="0" t="0" r="0" b="0"/>
                          <wp:docPr id="426" name="IM 426"/>
                          <wp:cNvGraphicFramePr/>
                          <a:graphic>
                            <a:graphicData uri="http://schemas.openxmlformats.org/drawingml/2006/picture">
                              <pic:pic>
                                <pic:nvPicPr>
                                  <pic:cNvPr id="426" name="IM 426"/>
                                  <pic:cNvPicPr/>
                                </pic:nvPicPr>
                                <pic:blipFill>
                                  <a:blip r:embed="rId131"/>
                                  <a:stretch>
                                    <a:fillRect/>
                                  </a:stretch>
                                </pic:blipFill>
                                <pic:spPr>
                                  <a:xfrm rot="0">
                                    <a:off x="0" y="0"/>
                                    <a:ext cx="75438" cy="74676"/>
                                  </a:xfrm>
                                  <a:prstGeom prst="rect">
                                    <a:avLst/>
                                  </a:prstGeom>
                                </pic:spPr>
                              </pic:pic>
                            </a:graphicData>
                          </a:graphic>
                        </wp:inline>
                      </w:drawing>
                    </w:r>
                  </w:p>
                </w:txbxContent>
              </v:textbox>
            </v:shape>
            <v:group id="_x0000_s1278" style="position:absolute;left:0;top:0;width:3521;height:4252;" filled="false" stroked="false" coordsize="3521,4252" coordorigin="0,0">
              <v:shape id="_x0000_s1280" style="position:absolute;left:2742;top:1088;width:465;height:243;" filled="false" strokecolor="#3365FF" strokeweight="0.24pt" coordsize="465,243" coordorigin="0,0" path="m2,2l462,2l462,241e">
                <v:stroke endcap="round" miterlimit="10"/>
              </v:shape>
              <v:shape id="_x0000_s1282" style="position:absolute;left:0;top:0;width:2876;height:4252;" filled="false" strokecolor="#000000" strokeweight="0.34pt" coordsize="2876,4252" coordorigin="0,0" path="m2492,254l2492,3996m80,78l2465,78m3,255l2490,255m81,78l81,254m4,3l80,78m3,4l3,4248m2466,78l2466,254m88,3996l2492,3996m89,4168l2475,4168m2745,444l2492,444m2745,1655l2493,1655m2745,2276l2492,2276m2745,444l2745,2276m2871,2988l2492,2988m2872,3468l2493,3468m2872,3792l2492,3792m2872,2988l2872,3792m2622,506l2622,496c2609,449,2546,453,2538,501l2538,509c2547,558,2610,561,2622,513l2622,506m2622,622l2622,614c2610,566,2546,570,2538,618l2538,627c2546,675,2611,678,2622,630l2622,622m2622,855l2622,846c2610,799,2547,803,2538,850l2538,858c2546,907,2610,911,2622,863l2622,855m2622,971l2622,963c2611,915,2546,918,2538,966l2538,975c2546,1023,2609,1027,2622,980l2622,971m2622,1088l2622,1078c2609,1030,2546,1035,2538,1083l2538,1091c2546,1139,2608,1143,2622,1096l2622,1088m2622,1203l2622,1194c2609,1147,2546,1151,2538,1199l2538,1208l2540,1211c2541,1228,2558,1241,2572,1245l2577,1245l2580,1246c2600,1245,2614,1234,2621,1216l2622,1211l2622,1203m2622,1319l2622,1311c2610,1264,2547,1267,2538,1314l2538,1323c2546,1371,2609,1375,2622,1328l2622,1319m2622,1436l2622,1426c2609,1379,2546,1383,2538,1431l2538,1439c2546,1487,2610,1491,2622,1444l2622,1436m2622,1552l2622,1542c2608,1495,2547,1499,2538,1547l2538,1556c2547,1604,2610,1608,2622,1559l2622,1552m2622,1733l2622,1725c2609,1677,2546,1681,2538,1730l2538,1738c2547,1785,2610,1789,2622,1742l2622,1733m2622,1851l2622,1842c2610,1796,2547,1799,2538,1846l2538,1856l2541,1863l2542,1868l2543,1871l2548,1878l2552,1881l2554,1883l2561,1888l2564,1890l2568,1892l2572,1893l2580,1893c2598,1896,2618,1878,2621,1863l2622,1859l2622,1851m2622,1962l2622,1954c2609,1907,2546,1911,2538,1959l2538,1967c2547,2015,2608,2019,2622,1972l2622,1962m2622,2078l2622,2069c2610,2023,2547,2025,2538,2073l2538,2082l2541,2090l2542,2094l2543,2098l2548,2105l2552,2108l2554,2110l2561,2115l2564,2117l2568,2118l2572,2120l2580,2120c2598,2123,2618,2105,2621,2090l2622,2086l2622,2078m2622,2195l2622,2187c2610,2139,2545,2144,2538,2192l2538,2200c2547,2247,2610,2251,2622,2204l2622,2195m2531,3269l2673,3269l2673,3178l2531,3178l2531,3269xm2531,3426l2673,3426l2673,3334l2531,3334l2531,3426xm2531,3591l2673,3591l2673,3500l2531,3500l2531,3591xm2531,3746l2673,3746l2673,3654l2531,3654l2531,3746xm89,3996l89,4168m2531,3112l2673,3112l2673,3021l2531,3021l2531,3112xm2475,3996l2475,4168m2622,738l2621,734l2621,730c2609,683,2544,687,2537,734l2537,743c2545,790,2608,794,2621,747l2621,743l2622,738e">
                <v:stroke endcap="round" miterlimit="10"/>
              </v:shape>
              <v:shape id="_x0000_s1284" style="position:absolute;left:2742;top:516;width:778;height:3431;" filled="false" strokecolor="#3365FF" strokeweight="0.24pt" coordsize="778,3431" coordorigin="0,0" path="m411,3320l411,3256m411,3231l411,3168m334,3256l488,3256m360,3231l462,3231m350,3283l370,3283m360,3292l360,3272m360,3216l360,3195m237,3428l411,3428l411,3297m236,3428l236,3180l130,3180m411,3191l411,3027m131,3027l411,3027m301,2707l301,2701l302,2696c320,2562,507,2566,520,2701l520,2713c508,2847,321,2852,302,2719l301,2713l301,2707m128,2704l209,2704l209,2866m128,2551l411,2551l411,2596m209,2865l411,2865l411,2817m3,122l263,122m259,122l767,122m769,236l4,236m668,122l767,122m2,2l775,2m2,339l769,339e">
                <v:stroke endcap="round" miterlimit="10"/>
              </v:shape>
            </v:group>
            <v:shape id="_x0000_s1286" style="position:absolute;left:2136;top:434;width:334;height:3332;" filled="false" stroked="false" type="#_x0000_t202">
              <v:fill on="false"/>
              <v:stroke on="false"/>
              <v:path/>
              <v:imagedata o:title=""/>
              <o:lock v:ext="edit" aspectratio="false"/>
              <v:textbox inset="0mm,0mm,0mm,0mm">
                <w:txbxContent>
                  <w:p>
                    <w:pPr>
                      <w:ind w:left="123"/>
                      <w:spacing w:before="20" w:line="194" w:lineRule="auto"/>
                      <w:rPr>
                        <w:rFonts w:ascii="SimSun" w:hAnsi="SimSun" w:eastAsia="SimSun" w:cs="SimSun"/>
                        <w:sz w:val="9"/>
                        <w:szCs w:val="9"/>
                      </w:rPr>
                    </w:pPr>
                    <w:r>
                      <w:rPr>
                        <w:rFonts w:ascii="SimSun" w:hAnsi="SimSun" w:eastAsia="SimSun" w:cs="SimSun"/>
                        <w:sz w:val="9"/>
                        <w:szCs w:val="9"/>
                        <w:b/>
                        <w:bCs/>
                        <w:spacing w:val="2"/>
                      </w:rPr>
                      <w:t>COM</w:t>
                    </w:r>
                  </w:p>
                  <w:p>
                    <w:pPr>
                      <w:ind w:left="130"/>
                      <w:spacing w:before="24" w:line="194" w:lineRule="auto"/>
                      <w:rPr>
                        <w:rFonts w:ascii="SimSun" w:hAnsi="SimSun" w:eastAsia="SimSun" w:cs="SimSun"/>
                        <w:sz w:val="9"/>
                        <w:szCs w:val="9"/>
                      </w:rPr>
                    </w:pPr>
                    <w:r>
                      <w:rPr>
                        <w:rFonts w:ascii="SimSun" w:hAnsi="SimSun" w:eastAsia="SimSun" w:cs="SimSun"/>
                        <w:sz w:val="9"/>
                        <w:szCs w:val="9"/>
                        <w:b/>
                        <w:bCs/>
                      </w:rPr>
                      <w:t>IN3</w:t>
                    </w:r>
                  </w:p>
                  <w:p>
                    <w:pPr>
                      <w:ind w:left="130"/>
                      <w:spacing w:before="24" w:line="194" w:lineRule="auto"/>
                      <w:rPr>
                        <w:rFonts w:ascii="SimSun" w:hAnsi="SimSun" w:eastAsia="SimSun" w:cs="SimSun"/>
                        <w:sz w:val="9"/>
                        <w:szCs w:val="9"/>
                      </w:rPr>
                    </w:pPr>
                    <w:r>
                      <w:rPr>
                        <w:rFonts w:ascii="SimSun" w:hAnsi="SimSun" w:eastAsia="SimSun" w:cs="SimSun"/>
                        <w:sz w:val="9"/>
                        <w:szCs w:val="9"/>
                        <w:b/>
                        <w:bCs/>
                      </w:rPr>
                      <w:t>IN2</w:t>
                    </w:r>
                  </w:p>
                  <w:p>
                    <w:pPr>
                      <w:ind w:left="137"/>
                      <w:spacing w:before="23" w:line="195" w:lineRule="auto"/>
                      <w:rPr>
                        <w:rFonts w:ascii="SimSun" w:hAnsi="SimSun" w:eastAsia="SimSun" w:cs="SimSun"/>
                        <w:sz w:val="9"/>
                        <w:szCs w:val="9"/>
                      </w:rPr>
                    </w:pPr>
                    <w:r>
                      <w:rPr>
                        <w:rFonts w:ascii="SimSun" w:hAnsi="SimSun" w:eastAsia="SimSun" w:cs="SimSun"/>
                        <w:sz w:val="9"/>
                        <w:szCs w:val="9"/>
                        <w:b/>
                        <w:bCs/>
                      </w:rPr>
                      <w:t>IN1</w:t>
                    </w:r>
                  </w:p>
                  <w:p>
                    <w:pPr>
                      <w:ind w:left="152"/>
                      <w:spacing w:before="24" w:line="194" w:lineRule="auto"/>
                      <w:rPr>
                        <w:rFonts w:ascii="SimSun" w:hAnsi="SimSun" w:eastAsia="SimSun" w:cs="SimSun"/>
                        <w:sz w:val="9"/>
                        <w:szCs w:val="9"/>
                      </w:rPr>
                    </w:pPr>
                    <w:r>
                      <w:rPr>
                        <w:rFonts w:ascii="SimSun" w:hAnsi="SimSun" w:eastAsia="SimSun" w:cs="SimSun"/>
                        <w:sz w:val="9"/>
                        <w:szCs w:val="9"/>
                        <w:b/>
                        <w:bCs/>
                        <w:spacing w:val="2"/>
                      </w:rPr>
                      <w:t>VO</w:t>
                    </w:r>
                  </w:p>
                  <w:p>
                    <w:pPr>
                      <w:ind w:left="137"/>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8"/>
                      <w:spacing w:before="38" w:line="19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8"/>
                      <w:spacing w:before="15" w:line="221"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before="1"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3" w:line="194" w:lineRule="auto"/>
                      <w:rPr>
                        <w:rFonts w:ascii="SimSun" w:hAnsi="SimSun" w:eastAsia="SimSun" w:cs="SimSun"/>
                        <w:sz w:val="9"/>
                        <w:szCs w:val="9"/>
                      </w:rPr>
                    </w:pPr>
                    <w:r>
                      <w:rPr>
                        <w:rFonts w:ascii="SimSun" w:hAnsi="SimSun" w:eastAsia="SimSun" w:cs="SimSun"/>
                        <w:sz w:val="9"/>
                        <w:szCs w:val="9"/>
                        <w:b/>
                        <w:bCs/>
                        <w:spacing w:val="2"/>
                      </w:rPr>
                      <w:t>COM</w:t>
                    </w:r>
                  </w:p>
                  <w:p>
                    <w:pPr>
                      <w:ind w:left="154"/>
                      <w:spacing w:before="19" w:line="193" w:lineRule="auto"/>
                      <w:rPr>
                        <w:rFonts w:ascii="SimSun" w:hAnsi="SimSun" w:eastAsia="SimSun" w:cs="SimSun"/>
                        <w:sz w:val="9"/>
                        <w:szCs w:val="9"/>
                      </w:rPr>
                    </w:pPr>
                    <w:r>
                      <w:rPr>
                        <w:rFonts w:ascii="SimSun" w:hAnsi="SimSun" w:eastAsia="SimSun" w:cs="SimSun"/>
                        <w:sz w:val="9"/>
                        <w:szCs w:val="9"/>
                        <w:b/>
                        <w:bCs/>
                        <w:spacing w:val="1"/>
                      </w:rPr>
                      <w:t>EZ</w:t>
                    </w:r>
                  </w:p>
                  <w:p>
                    <w:pPr>
                      <w:ind w:left="154"/>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4"/>
                      <w:spacing w:before="22" w:line="196" w:lineRule="auto"/>
                      <w:rPr>
                        <w:rFonts w:ascii="SimSun" w:hAnsi="SimSun" w:eastAsia="SimSun" w:cs="SimSun"/>
                        <w:sz w:val="9"/>
                        <w:szCs w:val="9"/>
                      </w:rPr>
                    </w:pPr>
                    <w:r>
                      <w:rPr>
                        <w:rFonts w:ascii="SimSun" w:hAnsi="SimSun" w:eastAsia="SimSun" w:cs="SimSun"/>
                        <w:sz w:val="9"/>
                        <w:szCs w:val="9"/>
                        <w:b/>
                        <w:bCs/>
                        <w:spacing w:val="1"/>
                      </w:rPr>
                      <w:t>EA</w:t>
                    </w:r>
                  </w:p>
                  <w:p>
                    <w:pPr>
                      <w:ind w:left="130"/>
                      <w:spacing w:before="16" w:line="194" w:lineRule="auto"/>
                      <w:rPr>
                        <w:rFonts w:ascii="SimSun" w:hAnsi="SimSun" w:eastAsia="SimSun" w:cs="SimSun"/>
                        <w:sz w:val="9"/>
                        <w:szCs w:val="9"/>
                      </w:rPr>
                    </w:pPr>
                    <w:r>
                      <w:rPr>
                        <w:rFonts w:ascii="SimSun" w:hAnsi="SimSun" w:eastAsia="SimSun" w:cs="SimSun"/>
                        <w:sz w:val="9"/>
                        <w:szCs w:val="9"/>
                        <w:b/>
                        <w:bCs/>
                        <w:spacing w:val="3"/>
                      </w:rPr>
                      <w:t>5</w:t>
                    </w:r>
                    <w:r>
                      <w:rPr>
                        <w:rFonts w:ascii="SimSun" w:hAnsi="SimSun" w:eastAsia="SimSun" w:cs="SimSun"/>
                        <w:sz w:val="9"/>
                        <w:szCs w:val="9"/>
                        <w:b/>
                        <w:bCs/>
                      </w:rPr>
                      <w:t>VO</w:t>
                    </w:r>
                  </w:p>
                  <w:p>
                    <w:pPr>
                      <w:ind w:left="125"/>
                      <w:spacing w:before="60" w:line="170"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5"/>
                      <w:spacing w:line="15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5"/>
                      <w:spacing w:line="169"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5"/>
                      <w:spacing w:line="195"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5"/>
                      <w:spacing w:before="48"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5"/>
                      <w:spacing w:before="63"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13"/>
                      <w:spacing w:before="60" w:line="193"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6" w:line="193" w:lineRule="auto"/>
                      <w:rPr>
                        <w:rFonts w:ascii="SimSun" w:hAnsi="SimSun" w:eastAsia="SimSun" w:cs="SimSun"/>
                        <w:sz w:val="9"/>
                        <w:szCs w:val="9"/>
                      </w:rPr>
                    </w:pPr>
                    <w:r>
                      <w:rPr>
                        <w:rFonts w:ascii="SimSun" w:hAnsi="SimSun" w:eastAsia="SimSun" w:cs="SimSun"/>
                        <w:sz w:val="9"/>
                        <w:szCs w:val="9"/>
                        <w:b/>
                        <w:bCs/>
                        <w:spacing w:val="2"/>
                      </w:rPr>
                      <w:t>V-</w:t>
                    </w:r>
                  </w:p>
                  <w:p>
                    <w:pPr>
                      <w:ind w:left="137"/>
                      <w:spacing w:before="88" w:line="193" w:lineRule="auto"/>
                      <w:rPr>
                        <w:rFonts w:ascii="SimSun" w:hAnsi="SimSun" w:eastAsia="SimSun" w:cs="SimSun"/>
                        <w:sz w:val="9"/>
                        <w:szCs w:val="9"/>
                      </w:rPr>
                    </w:pPr>
                    <w:r>
                      <w:rPr>
                        <w:rFonts w:ascii="SimSun" w:hAnsi="SimSun" w:eastAsia="SimSun" w:cs="SimSun"/>
                        <w:sz w:val="9"/>
                        <w:szCs w:val="9"/>
                        <w:b/>
                        <w:bCs/>
                        <w:spacing w:val="2"/>
                      </w:rPr>
                      <w:t>V+</w:t>
                    </w:r>
                  </w:p>
                </w:txbxContent>
              </v:textbox>
            </v:shape>
            <v:shape id="_x0000_s1288" style="position:absolute;left:2744;top:629;width:1125;height:720;" filled="false" stroked="false" type="#_x0000_t202">
              <v:fill on="false"/>
              <v:stroke on="false"/>
              <v:path/>
              <v:imagedata o:title=""/>
              <o:lock v:ext="edit" aspectratio="false"/>
              <v:textbox inset="0mm,0mm,0mm,0mm">
                <w:txbxContent>
                  <w:p>
                    <w:pPr>
                      <w:ind w:left="38"/>
                      <w:spacing w:before="19" w:line="193" w:lineRule="auto"/>
                      <w:rPr>
                        <w:rFonts w:ascii="SimHei" w:hAnsi="SimHei" w:eastAsia="SimHei" w:cs="SimHei"/>
                        <w:sz w:val="10"/>
                        <w:szCs w:val="10"/>
                      </w:rPr>
                    </w:pPr>
                    <w:r>
                      <w:rPr>
                        <w:rFonts w:ascii="SimHei" w:hAnsi="SimHei" w:eastAsia="SimHei" w:cs="SimHei"/>
                        <w:sz w:val="10"/>
                        <w:szCs w:val="10"/>
                      </w:rPr>
                      <w:t>AI</w:t>
                    </w:r>
                    <w:r>
                      <w:rPr>
                        <w:rFonts w:ascii="SimHei" w:hAnsi="SimHei" w:eastAsia="SimHei" w:cs="SimHei"/>
                        <w:sz w:val="10"/>
                        <w:szCs w:val="10"/>
                        <w:spacing w:val="2"/>
                      </w:rPr>
                      <w:t>2模拟信号调节转速</w:t>
                    </w:r>
                  </w:p>
                  <w:p>
                    <w:pPr>
                      <w:ind w:left="38"/>
                      <w:spacing w:line="226" w:lineRule="auto"/>
                      <w:rPr>
                        <w:rFonts w:ascii="SimHei" w:hAnsi="SimHei" w:eastAsia="SimHei" w:cs="SimHei"/>
                        <w:sz w:val="10"/>
                        <w:szCs w:val="10"/>
                      </w:rPr>
                    </w:pPr>
                    <w:r>
                      <w:rPr>
                        <w:rFonts w:ascii="SimHei" w:hAnsi="SimHei" w:eastAsia="SimHei" w:cs="SimHei"/>
                        <w:sz w:val="10"/>
                        <w:szCs w:val="10"/>
                      </w:rPr>
                      <w:t>AI</w:t>
                    </w:r>
                    <w:r>
                      <w:rPr>
                        <w:rFonts w:ascii="SimHei" w:hAnsi="SimHei" w:eastAsia="SimHei" w:cs="SimHei"/>
                        <w:sz w:val="10"/>
                        <w:szCs w:val="10"/>
                        <w:spacing w:val="2"/>
                      </w:rPr>
                      <w:t>1模拟信号调节力矩</w:t>
                    </w:r>
                  </w:p>
                  <w:p>
                    <w:pPr>
                      <w:ind w:left="20"/>
                      <w:spacing w:before="131" w:line="185" w:lineRule="auto"/>
                      <w:rPr>
                        <w:rFonts w:ascii="Arial" w:hAnsi="Arial" w:eastAsia="Arial" w:cs="Arial"/>
                        <w:sz w:val="10"/>
                        <w:szCs w:val="10"/>
                      </w:rPr>
                    </w:pPr>
                    <w:r>
                      <w:rPr>
                        <w:rFonts w:ascii="Arial" w:hAnsi="Arial" w:eastAsia="Arial" w:cs="Arial"/>
                        <w:sz w:val="10"/>
                        <w:szCs w:val="10"/>
                      </w:rPr>
                      <w:t>COM</w:t>
                    </w:r>
                  </w:p>
                  <w:p>
                    <w:pPr>
                      <w:ind w:left="493" w:right="20" w:hanging="1"/>
                      <w:spacing w:line="235" w:lineRule="auto"/>
                      <w:rPr>
                        <w:rFonts w:ascii="SimHei" w:hAnsi="SimHei" w:eastAsia="SimHei" w:cs="SimHei"/>
                        <w:sz w:val="10"/>
                        <w:szCs w:val="10"/>
                      </w:rPr>
                    </w:pPr>
                    <w:r>
                      <w:rPr>
                        <w:rFonts w:ascii="SimHei" w:hAnsi="SimHei" w:eastAsia="SimHei" w:cs="SimHei"/>
                        <w:sz w:val="10"/>
                        <w:szCs w:val="10"/>
                        <w:spacing w:val="2"/>
                      </w:rPr>
                      <w:t>反转限位开关</w:t>
                    </w:r>
                    <w:r>
                      <w:rPr>
                        <w:rFonts w:ascii="SimHei" w:hAnsi="SimHei" w:eastAsia="SimHei" w:cs="SimHei"/>
                        <w:sz w:val="10"/>
                        <w:szCs w:val="10"/>
                        <w:spacing w:val="1"/>
                      </w:rPr>
                      <w:t>正转限位开关</w:t>
                    </w:r>
                  </w:p>
                </w:txbxContent>
              </v:textbox>
            </v:shape>
            <v:shape id="_x0000_s1290" style="position:absolute;left:3156;top:3663;width:350;height:267;" filled="false" stroked="false" type="#_x0000_t202">
              <v:fill on="false"/>
              <v:stroke on="false"/>
              <v:path/>
              <v:imagedata o:title=""/>
              <o:lock v:ext="edit" aspectratio="false"/>
              <v:textbox inset="0mm,0mm,0mm,0mm">
                <w:txbxContent>
                  <w:p>
                    <w:pPr>
                      <w:ind w:left="20" w:right="20" w:firstLine="59"/>
                      <w:spacing w:before="20" w:line="255" w:lineRule="auto"/>
                      <w:rPr>
                        <w:rFonts w:ascii="SimHei" w:hAnsi="SimHei" w:eastAsia="SimHei" w:cs="SimHei"/>
                        <w:sz w:val="10"/>
                        <w:szCs w:val="10"/>
                      </w:rPr>
                    </w:pP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1292" style="position:absolute;left:2766;top:395;width:344;height:145;" filled="false" stroked="false" type="#_x0000_t202">
              <v:fill on="false"/>
              <v:stroke on="false"/>
              <v:path/>
              <v:imagedata o:title=""/>
              <o:lock v:ext="edit" aspectratio="false"/>
              <v:textbox inset="0mm,0mm,0mm,0mm">
                <w:txbxContent>
                  <w:p>
                    <w:pPr>
                      <w:ind w:left="20"/>
                      <w:spacing w:before="20" w:line="228" w:lineRule="auto"/>
                      <w:rPr>
                        <w:rFonts w:ascii="SimHei" w:hAnsi="SimHei" w:eastAsia="SimHei" w:cs="SimHei"/>
                        <w:sz w:val="10"/>
                        <w:szCs w:val="10"/>
                      </w:rPr>
                    </w:pPr>
                    <w:r>
                      <w:rPr>
                        <w:rFonts w:ascii="SimHei" w:hAnsi="SimHei" w:eastAsia="SimHei" w:cs="SimHei"/>
                        <w:sz w:val="10"/>
                        <w:szCs w:val="10"/>
                        <w:spacing w:val="1"/>
                      </w:rPr>
                      <w:t>信号地</w:t>
                    </w:r>
                  </w:p>
                </w:txbxContent>
              </v:textbox>
            </v:shape>
            <v:shape id="_x0000_s1294" style="position:absolute;left:3287;top:3147;width:236;height:145;"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Hei" w:hAnsi="SimHei" w:eastAsia="SimHei" w:cs="SimHei"/>
                        <w:sz w:val="10"/>
                        <w:szCs w:val="10"/>
                        <w:b/>
                        <w:bCs/>
                        <w:spacing w:val="-3"/>
                      </w:rPr>
                      <w:t>电机</w:t>
                    </w:r>
                  </w:p>
                </w:txbxContent>
              </v:textbox>
            </v:shape>
            <v:shape id="_x0000_s1296" style="position:absolute;left:2758;top:1102;width:242;height:121;" filled="false" stroked="false" type="#_x0000_t202">
              <v:fill on="false"/>
              <v:stroke on="false"/>
              <v:path/>
              <v:imagedata o:title=""/>
              <o:lock v:ext="edit" aspectratio="false"/>
              <v:textbox inset="0mm,0mm,0mm,0mm">
                <w:txbxContent>
                  <w:p>
                    <w:pPr>
                      <w:ind w:left="20"/>
                      <w:spacing w:before="20" w:line="168"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2</w:t>
                    </w:r>
                  </w:p>
                </w:txbxContent>
              </v:textbox>
            </v:shape>
            <v:shape id="_x0000_s1298" style="position:absolute;left:3111;top:3167;width:86;height:103;" filled="false" stroked="false" type="#_x0000_t202">
              <v:fill on="false"/>
              <v:stroke on="false"/>
              <v:path/>
              <v:imagedata o:title=""/>
              <o:lock v:ext="edit" aspectratio="false"/>
              <v:textbox inset="0mm,0mm,0mm,0mm">
                <w:txbxContent>
                  <w:p>
                    <w:pPr>
                      <w:ind w:left="20"/>
                      <w:spacing w:before="20" w:line="185" w:lineRule="auto"/>
                      <w:rPr>
                        <w:rFonts w:ascii="SimSun" w:hAnsi="SimSun" w:eastAsia="SimSun" w:cs="SimSun"/>
                        <w:sz w:val="9"/>
                        <w:szCs w:val="9"/>
                      </w:rPr>
                    </w:pPr>
                    <w:r>
                      <w:rPr>
                        <w:rFonts w:ascii="SimSun" w:hAnsi="SimSun" w:eastAsia="SimSun" w:cs="SimSun"/>
                        <w:sz w:val="9"/>
                        <w:szCs w:val="9"/>
                      </w:rPr>
                      <w:t>M</w:t>
                    </w:r>
                  </w:p>
                </w:txbxContent>
              </v:textbox>
            </v:shape>
          </v:group>
        </w:pict>
      </w:r>
    </w:p>
    <w:p>
      <w:pPr>
        <w:spacing w:line="4252" w:lineRule="exact"/>
        <w:sectPr>
          <w:type w:val="continuous"/>
          <w:pgSz w:w="11905" w:h="16840"/>
          <w:pgMar w:top="400" w:right="1627" w:bottom="1193" w:left="1684" w:header="0" w:footer="1033" w:gutter="0"/>
          <w:cols w:equalWidth="0" w:num="2">
            <w:col w:w="4377" w:space="100"/>
            <w:col w:w="4116" w:space="0"/>
          </w:cols>
        </w:sectPr>
        <w:rPr/>
      </w:pPr>
    </w:p>
    <w:p>
      <w:pPr>
        <w:pStyle w:val="BodyText"/>
        <w:ind w:left="665"/>
        <w:spacing w:before="8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4.29  </w:t>
      </w:r>
      <w:r>
        <w:rPr>
          <w:rFonts w:ascii="SimHei" w:hAnsi="SimHei" w:eastAsia="SimHei" w:cs="SimHei"/>
          <w:sz w:val="20"/>
          <w:szCs w:val="20"/>
          <w:spacing w:val="-1"/>
          <w:position w:val="1"/>
        </w:rPr>
        <w:t>双单端模拟信号力矩控制调速开关（左图）</w:t>
      </w:r>
      <w:r>
        <w:rPr>
          <w:sz w:val="20"/>
          <w:szCs w:val="20"/>
          <w:spacing w:val="-1"/>
          <w:position w:val="1"/>
        </w:rPr>
        <w:t>/</w:t>
      </w:r>
      <w:r>
        <w:rPr>
          <w:rFonts w:ascii="SimHei" w:hAnsi="SimHei" w:eastAsia="SimHei" w:cs="SimHei"/>
          <w:sz w:val="20"/>
          <w:szCs w:val="20"/>
          <w:spacing w:val="-1"/>
          <w:position w:val="1"/>
        </w:rPr>
        <w:t>电平（右图）控制方式接线图</w:t>
      </w:r>
    </w:p>
    <w:p>
      <w:pPr>
        <w:ind w:left="122" w:right="166" w:firstLine="418"/>
        <w:spacing w:before="69" w:line="263" w:lineRule="auto"/>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1"/>
        </w:rPr>
        <w:t>和</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8"/>
        </w:rPr>
        <w:t>），</w:t>
      </w:r>
      <w:r>
        <w:rPr>
          <w:rFonts w:ascii="SimSun" w:hAnsi="SimSun" w:eastAsia="SimSun" w:cs="SimSun"/>
          <w:sz w:val="21"/>
          <w:szCs w:val="21"/>
          <w:spacing w:val="-1"/>
        </w:rPr>
        <w:t>通过对模拟信号、开关和电平的不同操作方法实现对</w:t>
      </w:r>
      <w:r>
        <w:rPr>
          <w:rFonts w:ascii="SimSun" w:hAnsi="SimSun" w:eastAsia="SimSun" w:cs="SimSun"/>
          <w:sz w:val="21"/>
          <w:szCs w:val="21"/>
          <w:spacing w:val="-1"/>
        </w:rPr>
        <w:t>电机的启停和正反转控制，控制逻辑如表 </w:t>
      </w:r>
      <w:r>
        <w:rPr>
          <w:rFonts w:ascii="Times New Roman" w:hAnsi="Times New Roman" w:eastAsia="Times New Roman" w:cs="Times New Roman"/>
          <w:sz w:val="21"/>
          <w:szCs w:val="21"/>
          <w:spacing w:val="-1"/>
        </w:rPr>
        <w:t>4.19 </w:t>
      </w:r>
      <w:r>
        <w:rPr>
          <w:rFonts w:ascii="SimSun" w:hAnsi="SimSun" w:eastAsia="SimSun" w:cs="SimSun"/>
          <w:sz w:val="21"/>
          <w:szCs w:val="21"/>
          <w:spacing w:val="-1"/>
        </w:rPr>
        <w:t>所</w:t>
      </w:r>
      <w:r>
        <w:rPr>
          <w:rFonts w:ascii="SimSun" w:hAnsi="SimSun" w:eastAsia="SimSun" w:cs="SimSun"/>
          <w:sz w:val="21"/>
          <w:szCs w:val="21"/>
          <w:spacing w:val="-2"/>
        </w:rPr>
        <w:t>示。</w:t>
      </w:r>
    </w:p>
    <w:p>
      <w:pPr>
        <w:pStyle w:val="BodyText"/>
        <w:ind w:left="2084"/>
        <w:spacing w:before="15"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4.19  </w:t>
      </w:r>
      <w:r>
        <w:rPr>
          <w:rFonts w:ascii="SimHei" w:hAnsi="SimHei" w:eastAsia="SimHei" w:cs="SimHei"/>
          <w:sz w:val="20"/>
          <w:szCs w:val="20"/>
          <w:spacing w:val="-1"/>
          <w:position w:val="1"/>
        </w:rPr>
        <w:t>双单端模拟信号力矩控制调速控制逻辑表</w:t>
      </w:r>
    </w:p>
    <w:p>
      <w:pPr>
        <w:spacing w:line="19" w:lineRule="exact"/>
        <w:rPr/>
      </w:pPr>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698"/>
        <w:gridCol w:w="1279"/>
      </w:tblGrid>
      <w:tr>
        <w:trPr>
          <w:trHeight w:val="633" w:hRule="atLeast"/>
        </w:trPr>
        <w:tc>
          <w:tcPr>
            <w:shd w:val="clear" w:fill="E0E0E0"/>
            <w:tcW w:w="1372" w:type="dxa"/>
            <w:vAlign w:val="top"/>
          </w:tcPr>
          <w:p>
            <w:pPr>
              <w:pStyle w:val="TableText"/>
              <w:ind w:left="149"/>
              <w:spacing w:before="226" w:line="220" w:lineRule="auto"/>
              <w:rPr>
                <w:sz w:val="18"/>
                <w:szCs w:val="18"/>
              </w:rPr>
            </w:pPr>
            <w:r>
              <w:rPr>
                <w:sz w:val="18"/>
                <w:szCs w:val="18"/>
                <w:b/>
                <w:bCs/>
                <w:spacing w:val="-3"/>
              </w:rPr>
              <w:t>数字信号类型</w:t>
            </w:r>
          </w:p>
        </w:tc>
        <w:tc>
          <w:tcPr>
            <w:shd w:val="clear" w:fill="E0E0E0"/>
            <w:tcW w:w="1799" w:type="dxa"/>
            <w:vAlign w:val="top"/>
          </w:tcPr>
          <w:p>
            <w:pPr>
              <w:pStyle w:val="TableText"/>
              <w:ind w:left="361"/>
              <w:spacing w:before="226" w:line="220" w:lineRule="auto"/>
              <w:rPr>
                <w:sz w:val="18"/>
                <w:szCs w:val="18"/>
              </w:rPr>
            </w:pPr>
            <w:r>
              <w:rPr>
                <w:sz w:val="18"/>
                <w:szCs w:val="18"/>
                <w:b/>
                <w:bCs/>
                <w:spacing w:val="-3"/>
              </w:rPr>
              <w:t>数字信号极性</w:t>
            </w:r>
          </w:p>
        </w:tc>
        <w:tc>
          <w:tcPr>
            <w:shd w:val="clear" w:fill="E0E0E0"/>
            <w:tcW w:w="1439" w:type="dxa"/>
            <w:vAlign w:val="top"/>
          </w:tcPr>
          <w:p>
            <w:pPr>
              <w:pStyle w:val="TableText"/>
              <w:ind w:left="275"/>
              <w:spacing w:before="225" w:line="221" w:lineRule="auto"/>
              <w:rPr>
                <w:sz w:val="18"/>
                <w:szCs w:val="18"/>
              </w:rPr>
            </w:pPr>
            <w:r>
              <w:rPr>
                <w:sz w:val="18"/>
                <w:szCs w:val="18"/>
                <w:b/>
                <w:bCs/>
                <w:spacing w:val="-4"/>
              </w:rPr>
              <w:t>实现的功能</w:t>
            </w:r>
          </w:p>
        </w:tc>
        <w:tc>
          <w:tcPr>
            <w:shd w:val="clear" w:fill="E0E0E0"/>
            <w:tcW w:w="2698" w:type="dxa"/>
            <w:vAlign w:val="top"/>
          </w:tcPr>
          <w:p>
            <w:pPr>
              <w:pStyle w:val="TableText"/>
              <w:ind w:left="992"/>
              <w:spacing w:before="226" w:line="220" w:lineRule="auto"/>
              <w:rPr>
                <w:sz w:val="18"/>
                <w:szCs w:val="18"/>
              </w:rPr>
            </w:pPr>
            <w:r>
              <w:rPr>
                <w:sz w:val="18"/>
                <w:szCs w:val="18"/>
                <w:b/>
                <w:bCs/>
                <w:spacing w:val="-3"/>
              </w:rPr>
              <w:t>操作方法</w:t>
            </w:r>
          </w:p>
        </w:tc>
        <w:tc>
          <w:tcPr>
            <w:shd w:val="clear" w:fill="E0E0E0"/>
            <w:tcW w:w="1279" w:type="dxa"/>
            <w:vAlign w:val="top"/>
          </w:tcPr>
          <w:p>
            <w:pPr>
              <w:pStyle w:val="TableText"/>
              <w:ind w:left="553" w:right="185" w:hanging="362"/>
              <w:spacing w:before="71" w:line="283" w:lineRule="auto"/>
              <w:rPr>
                <w:sz w:val="18"/>
                <w:szCs w:val="18"/>
              </w:rPr>
            </w:pPr>
            <w:r>
              <w:rPr>
                <w:sz w:val="18"/>
                <w:szCs w:val="18"/>
                <w:b/>
                <w:bCs/>
                <w:spacing w:val="-3"/>
              </w:rPr>
              <w:t>所属接线方</w:t>
            </w:r>
            <w:r>
              <w:rPr>
                <w:sz w:val="18"/>
                <w:szCs w:val="18"/>
                <w:b/>
                <w:bCs/>
                <w:spacing w:val="-2"/>
              </w:rPr>
              <w:t>案</w:t>
            </w:r>
          </w:p>
        </w:tc>
      </w:tr>
    </w:tbl>
    <w:p>
      <w:pPr>
        <w:pStyle w:val="BodyText"/>
        <w:spacing w:line="14" w:lineRule="auto"/>
        <w:rPr>
          <w:sz w:val="2"/>
        </w:rPr>
      </w:pPr>
      <w:r/>
    </w:p>
    <w:p>
      <w:pPr>
        <w:spacing w:line="14" w:lineRule="auto"/>
        <w:sectPr>
          <w:type w:val="continuous"/>
          <w:pgSz w:w="11905" w:h="16840"/>
          <w:pgMar w:top="400" w:right="1627" w:bottom="1193" w:left="1684" w:header="0" w:footer="1033" w:gutter="0"/>
          <w:cols w:equalWidth="0" w:num="1">
            <w:col w:w="8593" w:space="0"/>
          </w:cols>
        </w:sectPr>
        <w:rPr>
          <w:sz w:val="2"/>
          <w:szCs w:val="2"/>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1"/>
        <w:gridCol w:w="1799"/>
        <w:gridCol w:w="1439"/>
        <w:gridCol w:w="2698"/>
        <w:gridCol w:w="1279"/>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1300" style="position:absolute;margin-left:-10.845pt;margin-top:-0.875pt;mso-position-vertical-relative:top-margin-area;mso-position-horizontal-relative:right-margin-area;width:11.25pt;height:12.5pt;z-index:253679616;"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3677568"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428" name="Rect 428"/>
                      <wp:cNvGraphicFramePr/>
                      <a:graphic>
                        <a:graphicData uri="http://schemas.microsoft.com/office/word/2010/wordprocessingShape">
                          <wps:wsp>
                            <wps:cNvPr id="428" name="Rect 428"/>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02" style="position:absolute;margin-left:-10.16pt;margin-top:-0.500061pt;mso-position-vertical-relative:top-margin-area;mso-position-horizontal-relative:right-margin-area;width:10.5pt;height:11.75pt;z-index:-249638912;" fillcolor="#008000" filled="true" stroked="false"/>
                  </w:pict>
                </mc:Fallback>
              </mc:AlternateContent>
            </w:r>
            <w:r>
              <w:pict>
                <v:shape id="_x0000_s1304" style="position:absolute;margin-left:-10.595pt;margin-top:10.825pt;mso-position-vertical-relative:top-margin-area;mso-position-horizontal-relative:right-margin-area;width:11.25pt;height:0.75pt;z-index:-249637888;" filled="false" strokecolor="#008000" strokeweight="0.75pt" coordsize="225,15" coordorigin="0,0" path="m7,7l217,7e">
                  <v:stroke endcap="round" joinstyle="miter"/>
                </v:shape>
              </w:pict>
            </w:r>
            <w:r/>
          </w:p>
        </w:tc>
        <w:tc>
          <w:tcPr>
            <w:tcW w:w="8056"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762" w:hRule="atLeast"/>
        </w:trPr>
        <w:tc>
          <w:tcPr>
            <w:tcW w:w="1372" w:type="dxa"/>
            <w:vAlign w:val="top"/>
            <w:gridSpan w:val="3"/>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9" w:type="dxa"/>
            <w:vAlign w:val="top"/>
            <w:vMerge w:val="restart"/>
            <w:tcBorders>
              <w:bottom w:val="nil"/>
            </w:tcBorders>
          </w:tcPr>
          <w:p>
            <w:pPr>
              <w:spacing w:line="341" w:lineRule="auto"/>
              <w:rPr>
                <w:rFonts w:ascii="Arial"/>
                <w:sz w:val="21"/>
              </w:rPr>
            </w:pPr>
            <w:r/>
          </w:p>
          <w:p>
            <w:pPr>
              <w:spacing w:line="342" w:lineRule="auto"/>
              <w:rPr>
                <w:rFonts w:ascii="Arial"/>
                <w:sz w:val="21"/>
              </w:rPr>
            </w:pPr>
            <w:r/>
          </w:p>
          <w:p>
            <w:pPr>
              <w:pStyle w:val="TableText"/>
              <w:ind w:left="110"/>
              <w:spacing w:before="58"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5"/>
              <w:spacing w:before="289" w:line="222" w:lineRule="auto"/>
              <w:rPr>
                <w:sz w:val="18"/>
                <w:szCs w:val="18"/>
              </w:rPr>
            </w:pPr>
            <w:r>
              <w:rPr>
                <w:sz w:val="18"/>
                <w:szCs w:val="18"/>
                <w:spacing w:val="-3"/>
              </w:rPr>
              <w:t>调速</w:t>
            </w:r>
          </w:p>
        </w:tc>
        <w:tc>
          <w:tcPr>
            <w:tcW w:w="2698" w:type="dxa"/>
            <w:vAlign w:val="top"/>
          </w:tcPr>
          <w:p>
            <w:pPr>
              <w:pStyle w:val="TableText"/>
              <w:ind w:left="449"/>
              <w:spacing w:before="132" w:line="220" w:lineRule="auto"/>
              <w:rPr>
                <w:sz w:val="18"/>
                <w:szCs w:val="18"/>
              </w:rPr>
            </w:pPr>
            <w:r>
              <w:rPr>
                <w:sz w:val="18"/>
                <w:szCs w:val="18"/>
                <w:spacing w:val="-1"/>
              </w:rPr>
              <w:t>模拟信号</w:t>
            </w:r>
            <w:r>
              <w:rPr>
                <w:sz w:val="18"/>
                <w:szCs w:val="18"/>
                <w:spacing w:val="-39"/>
              </w:rPr>
              <w:t xml:space="preserve"> </w:t>
            </w:r>
            <w:r>
              <w:rPr>
                <w:rFonts w:ascii="Times New Roman" w:hAnsi="Times New Roman" w:eastAsia="Times New Roman" w:cs="Times New Roman"/>
                <w:sz w:val="18"/>
                <w:szCs w:val="18"/>
                <w:spacing w:val="-1"/>
              </w:rPr>
              <w:t>AI1 </w:t>
            </w:r>
            <w:r>
              <w:rPr>
                <w:sz w:val="18"/>
                <w:szCs w:val="18"/>
                <w:spacing w:val="-1"/>
              </w:rPr>
              <w:t>调节力矩</w:t>
            </w:r>
          </w:p>
          <w:p>
            <w:pPr>
              <w:pStyle w:val="TableText"/>
              <w:ind w:left="449"/>
              <w:spacing w:before="97" w:line="220" w:lineRule="auto"/>
              <w:rPr>
                <w:sz w:val="18"/>
                <w:szCs w:val="18"/>
              </w:rPr>
            </w:pPr>
            <w:r>
              <w:rPr>
                <w:sz w:val="18"/>
                <w:szCs w:val="18"/>
                <w:spacing w:val="-1"/>
              </w:rPr>
              <w:t>模拟信号</w:t>
            </w:r>
            <w:r>
              <w:rPr>
                <w:sz w:val="18"/>
                <w:szCs w:val="18"/>
                <w:spacing w:val="-39"/>
              </w:rPr>
              <w:t xml:space="preserve"> </w:t>
            </w:r>
            <w:r>
              <w:rPr>
                <w:rFonts w:ascii="Times New Roman" w:hAnsi="Times New Roman" w:eastAsia="Times New Roman" w:cs="Times New Roman"/>
                <w:sz w:val="18"/>
                <w:szCs w:val="18"/>
                <w:spacing w:val="-1"/>
              </w:rPr>
              <w:t>AI2 </w:t>
            </w:r>
            <w:r>
              <w:rPr>
                <w:sz w:val="18"/>
                <w:szCs w:val="18"/>
                <w:spacing w:val="-1"/>
              </w:rPr>
              <w:t>调节转速</w:t>
            </w:r>
          </w:p>
        </w:tc>
        <w:tc>
          <w:tcPr>
            <w:tcW w:w="127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464"/>
              <w:spacing w:before="59" w:line="221" w:lineRule="auto"/>
              <w:rPr>
                <w:sz w:val="18"/>
                <w:szCs w:val="18"/>
              </w:rPr>
            </w:pPr>
            <w:r>
              <w:rPr>
                <w:sz w:val="18"/>
                <w:szCs w:val="18"/>
                <w:spacing w:val="-2"/>
              </w:rPr>
              <w:t>开关</w:t>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6" w:line="221" w:lineRule="auto"/>
              <w:rPr>
                <w:sz w:val="18"/>
                <w:szCs w:val="18"/>
              </w:rPr>
            </w:pPr>
            <w:r>
              <w:rPr>
                <w:sz w:val="18"/>
                <w:szCs w:val="18"/>
                <w:spacing w:val="-3"/>
              </w:rPr>
              <w:t>正转</w:t>
            </w:r>
          </w:p>
        </w:tc>
        <w:tc>
          <w:tcPr>
            <w:tcW w:w="2698" w:type="dxa"/>
            <w:vAlign w:val="top"/>
          </w:tcPr>
          <w:p>
            <w:pPr>
              <w:pStyle w:val="TableText"/>
              <w:ind w:left="1037"/>
              <w:spacing w:before="67"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279" w:type="dxa"/>
            <w:vAlign w:val="top"/>
            <w:vMerge w:val="continue"/>
            <w:tcBorders>
              <w:top w:val="nil"/>
              <w:bottom w:val="nil"/>
            </w:tcBorders>
          </w:tcPr>
          <w:p>
            <w:pPr>
              <w:rPr>
                <w:rFonts w:ascii="Arial"/>
                <w:sz w:val="21"/>
              </w:rPr>
            </w:pPr>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反转</w:t>
            </w:r>
          </w:p>
        </w:tc>
        <w:tc>
          <w:tcPr>
            <w:tcW w:w="2698" w:type="dxa"/>
            <w:vAlign w:val="top"/>
          </w:tcPr>
          <w:p>
            <w:pPr>
              <w:pStyle w:val="TableText"/>
              <w:ind w:left="1037"/>
              <w:spacing w:before="68" w:line="224"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rPr>
              <w:t xml:space="preserve"> </w:t>
            </w:r>
            <w:r>
              <w:rPr>
                <w:sz w:val="18"/>
                <w:szCs w:val="18"/>
                <w:spacing w:val="-4"/>
              </w:rPr>
              <w:t>闭合</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2"/>
              </w:rPr>
              <w:t>停止</w:t>
            </w:r>
          </w:p>
        </w:tc>
        <w:tc>
          <w:tcPr>
            <w:tcW w:w="2698" w:type="dxa"/>
            <w:vAlign w:val="top"/>
          </w:tcPr>
          <w:p>
            <w:pPr>
              <w:pStyle w:val="TableText"/>
              <w:ind w:left="467"/>
              <w:spacing w:before="67"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bottom w:val="nil"/>
            </w:tcBorders>
          </w:tcPr>
          <w:p>
            <w:pPr>
              <w:rPr>
                <w:rFonts w:ascii="Arial"/>
                <w:sz w:val="21"/>
              </w:rPr>
            </w:pPr>
            <w:r/>
          </w:p>
        </w:tc>
      </w:tr>
      <w:tr>
        <w:trPr>
          <w:trHeight w:val="727"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restart"/>
            <w:tcBorders>
              <w:bottom w:val="nil"/>
            </w:tcBorders>
          </w:tcPr>
          <w:p>
            <w:pPr>
              <w:spacing w:line="333" w:lineRule="auto"/>
              <w:rPr>
                <w:rFonts w:ascii="Arial"/>
                <w:sz w:val="21"/>
              </w:rPr>
            </w:pPr>
            <w:r/>
          </w:p>
          <w:p>
            <w:pPr>
              <w:spacing w:line="334" w:lineRule="auto"/>
              <w:rPr>
                <w:rFonts w:ascii="Arial"/>
                <w:sz w:val="21"/>
              </w:rPr>
            </w:pPr>
            <w:r/>
          </w:p>
          <w:p>
            <w:pPr>
              <w:pStyle w:val="TableText"/>
              <w:ind w:left="432"/>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5"/>
              <w:spacing w:before="273" w:line="222" w:lineRule="auto"/>
              <w:rPr>
                <w:sz w:val="18"/>
                <w:szCs w:val="18"/>
              </w:rPr>
            </w:pPr>
            <w:r>
              <w:rPr>
                <w:sz w:val="18"/>
                <w:szCs w:val="18"/>
                <w:spacing w:val="-3"/>
              </w:rPr>
              <w:t>调速</w:t>
            </w:r>
          </w:p>
        </w:tc>
        <w:tc>
          <w:tcPr>
            <w:tcW w:w="2698" w:type="dxa"/>
            <w:vAlign w:val="top"/>
          </w:tcPr>
          <w:p>
            <w:pPr>
              <w:pStyle w:val="TableText"/>
              <w:ind w:left="449"/>
              <w:spacing w:before="116" w:line="220" w:lineRule="auto"/>
              <w:rPr>
                <w:sz w:val="18"/>
                <w:szCs w:val="18"/>
              </w:rPr>
            </w:pPr>
            <w:r>
              <w:rPr>
                <w:sz w:val="18"/>
                <w:szCs w:val="18"/>
                <w:spacing w:val="-1"/>
              </w:rPr>
              <w:t>模拟信号</w:t>
            </w:r>
            <w:r>
              <w:rPr>
                <w:sz w:val="18"/>
                <w:szCs w:val="18"/>
                <w:spacing w:val="-39"/>
              </w:rPr>
              <w:t xml:space="preserve"> </w:t>
            </w:r>
            <w:r>
              <w:rPr>
                <w:rFonts w:ascii="Times New Roman" w:hAnsi="Times New Roman" w:eastAsia="Times New Roman" w:cs="Times New Roman"/>
                <w:sz w:val="18"/>
                <w:szCs w:val="18"/>
                <w:spacing w:val="-1"/>
              </w:rPr>
              <w:t>AI1 </w:t>
            </w:r>
            <w:r>
              <w:rPr>
                <w:sz w:val="18"/>
                <w:szCs w:val="18"/>
                <w:spacing w:val="-1"/>
              </w:rPr>
              <w:t>调节力矩</w:t>
            </w:r>
          </w:p>
          <w:p>
            <w:pPr>
              <w:pStyle w:val="TableText"/>
              <w:ind w:left="449"/>
              <w:spacing w:before="97" w:line="220" w:lineRule="auto"/>
              <w:rPr>
                <w:sz w:val="18"/>
                <w:szCs w:val="18"/>
              </w:rPr>
            </w:pPr>
            <w:r>
              <w:rPr>
                <w:sz w:val="18"/>
                <w:szCs w:val="18"/>
                <w:spacing w:val="-1"/>
              </w:rPr>
              <w:t>模拟信号</w:t>
            </w:r>
            <w:r>
              <w:rPr>
                <w:sz w:val="18"/>
                <w:szCs w:val="18"/>
                <w:spacing w:val="-39"/>
              </w:rPr>
              <w:t xml:space="preserve"> </w:t>
            </w:r>
            <w:r>
              <w:rPr>
                <w:rFonts w:ascii="Times New Roman" w:hAnsi="Times New Roman" w:eastAsia="Times New Roman" w:cs="Times New Roman"/>
                <w:sz w:val="18"/>
                <w:szCs w:val="18"/>
                <w:spacing w:val="-1"/>
              </w:rPr>
              <w:t>AI2 </w:t>
            </w:r>
            <w:r>
              <w:rPr>
                <w:sz w:val="18"/>
                <w:szCs w:val="18"/>
                <w:spacing w:val="-1"/>
              </w:rPr>
              <w:t>调节转速</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7" w:line="221" w:lineRule="auto"/>
              <w:rPr>
                <w:sz w:val="18"/>
                <w:szCs w:val="18"/>
              </w:rPr>
            </w:pPr>
            <w:r>
              <w:rPr>
                <w:sz w:val="18"/>
                <w:szCs w:val="18"/>
                <w:spacing w:val="-3"/>
              </w:rPr>
              <w:t>正转</w:t>
            </w:r>
          </w:p>
        </w:tc>
        <w:tc>
          <w:tcPr>
            <w:tcW w:w="2698" w:type="dxa"/>
            <w:vAlign w:val="top"/>
          </w:tcPr>
          <w:p>
            <w:pPr>
              <w:pStyle w:val="TableText"/>
              <w:ind w:left="1037"/>
              <w:spacing w:before="67" w:line="224"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rPr>
              <w:t xml:space="preserve"> </w:t>
            </w:r>
            <w:r>
              <w:rPr>
                <w:sz w:val="18"/>
                <w:szCs w:val="18"/>
                <w:spacing w:val="-4"/>
              </w:rPr>
              <w:t>闭合</w:t>
            </w:r>
          </w:p>
        </w:tc>
        <w:tc>
          <w:tcPr>
            <w:tcW w:w="1279" w:type="dxa"/>
            <w:vAlign w:val="top"/>
            <w:vMerge w:val="continue"/>
            <w:tcBorders>
              <w:top w:val="nil"/>
              <w:bottom w:val="nil"/>
            </w:tcBorders>
          </w:tcPr>
          <w:p>
            <w:pPr>
              <w:rPr>
                <w:rFonts w:ascii="Arial"/>
                <w:sz w:val="21"/>
              </w:rPr>
            </w:pPr>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反转</w:t>
            </w:r>
          </w:p>
        </w:tc>
        <w:tc>
          <w:tcPr>
            <w:tcW w:w="2698" w:type="dxa"/>
            <w:vAlign w:val="top"/>
          </w:tcPr>
          <w:p>
            <w:pPr>
              <w:pStyle w:val="TableText"/>
              <w:ind w:left="1037"/>
              <w:spacing w:before="69"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停止</w:t>
            </w:r>
          </w:p>
        </w:tc>
        <w:tc>
          <w:tcPr>
            <w:tcW w:w="2698" w:type="dxa"/>
            <w:vAlign w:val="top"/>
          </w:tcPr>
          <w:p>
            <w:pPr>
              <w:pStyle w:val="TableText"/>
              <w:ind w:left="467"/>
              <w:spacing w:before="68"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tcBorders>
          </w:tcPr>
          <w:p>
            <w:pPr>
              <w:rPr>
                <w:rFonts w:ascii="Arial"/>
                <w:sz w:val="21"/>
              </w:rPr>
            </w:pPr>
            <w:r/>
          </w:p>
        </w:tc>
      </w:tr>
      <w:tr>
        <w:trPr>
          <w:trHeight w:val="763" w:hRule="atLeast"/>
        </w:trPr>
        <w:tc>
          <w:tcPr>
            <w:tcW w:w="1372" w:type="dxa"/>
            <w:vAlign w:val="top"/>
            <w:gridSpan w:val="3"/>
            <w:vMerge w:val="restart"/>
            <w:tcBorders>
              <w:bottom w:val="nil"/>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330"/>
              <w:spacing w:before="58" w:line="222" w:lineRule="auto"/>
              <w:rPr>
                <w:sz w:val="18"/>
                <w:szCs w:val="18"/>
              </w:rPr>
            </w:pPr>
            <w:r>
              <w:rPr>
                <w:sz w:val="18"/>
                <w:szCs w:val="18"/>
                <w:spacing w:val="-2"/>
              </w:rPr>
              <w:t>逻辑电平</w:t>
            </w:r>
          </w:p>
        </w:tc>
        <w:tc>
          <w:tcPr>
            <w:tcW w:w="179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5"/>
              <w:spacing w:before="292" w:line="222" w:lineRule="auto"/>
              <w:rPr>
                <w:sz w:val="18"/>
                <w:szCs w:val="18"/>
              </w:rPr>
            </w:pPr>
            <w:r>
              <w:rPr>
                <w:sz w:val="18"/>
                <w:szCs w:val="18"/>
                <w:spacing w:val="-3"/>
              </w:rPr>
              <w:t>调速</w:t>
            </w:r>
          </w:p>
        </w:tc>
        <w:tc>
          <w:tcPr>
            <w:tcW w:w="2698" w:type="dxa"/>
            <w:vAlign w:val="top"/>
          </w:tcPr>
          <w:p>
            <w:pPr>
              <w:pStyle w:val="TableText"/>
              <w:ind w:left="449"/>
              <w:spacing w:before="135" w:line="220" w:lineRule="auto"/>
              <w:rPr>
                <w:sz w:val="18"/>
                <w:szCs w:val="18"/>
              </w:rPr>
            </w:pPr>
            <w:r>
              <w:rPr>
                <w:sz w:val="18"/>
                <w:szCs w:val="18"/>
                <w:spacing w:val="-1"/>
              </w:rPr>
              <w:t>模拟信号</w:t>
            </w:r>
            <w:r>
              <w:rPr>
                <w:sz w:val="18"/>
                <w:szCs w:val="18"/>
                <w:spacing w:val="-39"/>
              </w:rPr>
              <w:t xml:space="preserve"> </w:t>
            </w:r>
            <w:r>
              <w:rPr>
                <w:rFonts w:ascii="Times New Roman" w:hAnsi="Times New Roman" w:eastAsia="Times New Roman" w:cs="Times New Roman"/>
                <w:sz w:val="18"/>
                <w:szCs w:val="18"/>
                <w:spacing w:val="-1"/>
              </w:rPr>
              <w:t>AI1 </w:t>
            </w:r>
            <w:r>
              <w:rPr>
                <w:sz w:val="18"/>
                <w:szCs w:val="18"/>
                <w:spacing w:val="-1"/>
              </w:rPr>
              <w:t>调节力矩</w:t>
            </w:r>
          </w:p>
          <w:p>
            <w:pPr>
              <w:pStyle w:val="TableText"/>
              <w:ind w:left="449"/>
              <w:spacing w:before="97" w:line="220" w:lineRule="auto"/>
              <w:rPr>
                <w:sz w:val="18"/>
                <w:szCs w:val="18"/>
              </w:rPr>
            </w:pPr>
            <w:r>
              <w:rPr>
                <w:sz w:val="18"/>
                <w:szCs w:val="18"/>
                <w:spacing w:val="-1"/>
              </w:rPr>
              <w:t>模拟信号</w:t>
            </w:r>
            <w:r>
              <w:rPr>
                <w:sz w:val="18"/>
                <w:szCs w:val="18"/>
                <w:spacing w:val="-39"/>
              </w:rPr>
              <w:t xml:space="preserve"> </w:t>
            </w:r>
            <w:r>
              <w:rPr>
                <w:rFonts w:ascii="Times New Roman" w:hAnsi="Times New Roman" w:eastAsia="Times New Roman" w:cs="Times New Roman"/>
                <w:sz w:val="18"/>
                <w:szCs w:val="18"/>
                <w:spacing w:val="-1"/>
              </w:rPr>
              <w:t>AI2 </w:t>
            </w:r>
            <w:r>
              <w:rPr>
                <w:sz w:val="18"/>
                <w:szCs w:val="18"/>
                <w:spacing w:val="-1"/>
              </w:rPr>
              <w:t>调节转速</w:t>
            </w:r>
          </w:p>
        </w:tc>
        <w:tc>
          <w:tcPr>
            <w:tcW w:w="1279"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485"/>
              <w:spacing w:before="58" w:line="224" w:lineRule="auto"/>
              <w:rPr>
                <w:sz w:val="18"/>
                <w:szCs w:val="18"/>
              </w:rPr>
            </w:pPr>
            <w:r>
              <w:rPr>
                <w:sz w:val="18"/>
                <w:szCs w:val="18"/>
                <w:spacing w:val="-8"/>
              </w:rPr>
              <w:t>电平</w:t>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8" w:line="221" w:lineRule="auto"/>
              <w:rPr>
                <w:sz w:val="18"/>
                <w:szCs w:val="18"/>
              </w:rPr>
            </w:pPr>
            <w:r>
              <w:rPr>
                <w:sz w:val="18"/>
                <w:szCs w:val="18"/>
                <w:spacing w:val="-3"/>
              </w:rPr>
              <w:t>正转</w:t>
            </w:r>
          </w:p>
        </w:tc>
        <w:tc>
          <w:tcPr>
            <w:tcW w:w="2698" w:type="dxa"/>
            <w:vAlign w:val="top"/>
          </w:tcPr>
          <w:p>
            <w:pPr>
              <w:pStyle w:val="TableText"/>
              <w:ind w:left="917"/>
              <w:spacing w:before="69" w:line="220" w:lineRule="auto"/>
              <w:rPr>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11"/>
              </w:rPr>
              <w:t xml:space="preserve"> </w:t>
            </w:r>
            <w:r>
              <w:rPr>
                <w:sz w:val="18"/>
                <w:szCs w:val="18"/>
                <w:spacing w:val="-2"/>
              </w:rPr>
              <w:t>高电平</w:t>
            </w:r>
          </w:p>
        </w:tc>
        <w:tc>
          <w:tcPr>
            <w:tcW w:w="1279" w:type="dxa"/>
            <w:vAlign w:val="top"/>
            <w:vMerge w:val="continue"/>
            <w:tcBorders>
              <w:top w:val="nil"/>
              <w:bottom w:val="nil"/>
            </w:tcBorders>
          </w:tcPr>
          <w:p>
            <w:pPr>
              <w:rPr>
                <w:rFonts w:ascii="Arial"/>
                <w:sz w:val="21"/>
              </w:rPr>
            </w:pPr>
            <w:r/>
          </w:p>
        </w:tc>
      </w:tr>
      <w:tr>
        <w:trPr>
          <w:trHeight w:val="450"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136" w:line="221" w:lineRule="auto"/>
              <w:rPr>
                <w:sz w:val="18"/>
                <w:szCs w:val="18"/>
              </w:rPr>
            </w:pPr>
            <w:r>
              <w:rPr>
                <w:sz w:val="18"/>
                <w:szCs w:val="18"/>
                <w:spacing w:val="-2"/>
              </w:rPr>
              <w:t>反转</w:t>
            </w:r>
          </w:p>
        </w:tc>
        <w:tc>
          <w:tcPr>
            <w:tcW w:w="2698" w:type="dxa"/>
            <w:vAlign w:val="top"/>
          </w:tcPr>
          <w:p>
            <w:pPr>
              <w:pStyle w:val="TableText"/>
              <w:ind w:left="917"/>
              <w:spacing w:before="136" w:line="222" w:lineRule="auto"/>
              <w:rPr>
                <w:sz w:val="18"/>
                <w:szCs w:val="18"/>
              </w:rPr>
            </w:pPr>
            <w:r>
              <w:rPr>
                <w:rFonts w:ascii="Times New Roman" w:hAnsi="Times New Roman" w:eastAsia="Times New Roman" w:cs="Times New Roman"/>
                <w:sz w:val="18"/>
                <w:szCs w:val="18"/>
                <w:spacing w:val="-1"/>
              </w:rPr>
              <w:t>DI1 </w:t>
            </w:r>
            <w:r>
              <w:rPr>
                <w:sz w:val="18"/>
                <w:szCs w:val="18"/>
                <w:spacing w:val="-1"/>
              </w:rPr>
              <w:t>低电平</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停止</w:t>
            </w:r>
          </w:p>
        </w:tc>
        <w:tc>
          <w:tcPr>
            <w:tcW w:w="2698" w:type="dxa"/>
            <w:vAlign w:val="top"/>
          </w:tcPr>
          <w:p>
            <w:pPr>
              <w:pStyle w:val="TableText"/>
              <w:ind w:left="467"/>
              <w:spacing w:before="69"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bottom w:val="nil"/>
            </w:tcBorders>
          </w:tcPr>
          <w:p>
            <w:pPr>
              <w:rPr>
                <w:rFonts w:ascii="Arial"/>
                <w:sz w:val="21"/>
              </w:rPr>
            </w:pPr>
            <w:r/>
          </w:p>
        </w:tc>
      </w:tr>
      <w:tr>
        <w:trPr>
          <w:trHeight w:val="62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pStyle w:val="TableText"/>
              <w:ind w:left="432"/>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5"/>
              <w:spacing w:before="226" w:line="222" w:lineRule="auto"/>
              <w:rPr>
                <w:sz w:val="18"/>
                <w:szCs w:val="18"/>
              </w:rPr>
            </w:pPr>
            <w:r>
              <w:rPr>
                <w:sz w:val="18"/>
                <w:szCs w:val="18"/>
                <w:spacing w:val="-3"/>
              </w:rPr>
              <w:t>调速</w:t>
            </w:r>
          </w:p>
        </w:tc>
        <w:tc>
          <w:tcPr>
            <w:tcW w:w="2698" w:type="dxa"/>
            <w:vAlign w:val="top"/>
          </w:tcPr>
          <w:p>
            <w:pPr>
              <w:pStyle w:val="TableText"/>
              <w:ind w:left="449"/>
              <w:spacing w:before="69" w:line="220" w:lineRule="auto"/>
              <w:rPr>
                <w:sz w:val="18"/>
                <w:szCs w:val="18"/>
              </w:rPr>
            </w:pPr>
            <w:r>
              <w:rPr>
                <w:sz w:val="18"/>
                <w:szCs w:val="18"/>
                <w:spacing w:val="-1"/>
              </w:rPr>
              <w:t>模拟信号</w:t>
            </w:r>
            <w:r>
              <w:rPr>
                <w:sz w:val="18"/>
                <w:szCs w:val="18"/>
                <w:spacing w:val="-39"/>
              </w:rPr>
              <w:t xml:space="preserve"> </w:t>
            </w:r>
            <w:r>
              <w:rPr>
                <w:rFonts w:ascii="Times New Roman" w:hAnsi="Times New Roman" w:eastAsia="Times New Roman" w:cs="Times New Roman"/>
                <w:sz w:val="18"/>
                <w:szCs w:val="18"/>
                <w:spacing w:val="-1"/>
              </w:rPr>
              <w:t>AI1 </w:t>
            </w:r>
            <w:r>
              <w:rPr>
                <w:sz w:val="18"/>
                <w:szCs w:val="18"/>
                <w:spacing w:val="-1"/>
              </w:rPr>
              <w:t>调节力矩</w:t>
            </w:r>
          </w:p>
          <w:p>
            <w:pPr>
              <w:pStyle w:val="TableText"/>
              <w:ind w:left="449"/>
              <w:spacing w:before="97" w:line="220" w:lineRule="auto"/>
              <w:rPr>
                <w:sz w:val="18"/>
                <w:szCs w:val="18"/>
              </w:rPr>
            </w:pPr>
            <w:r>
              <w:rPr>
                <w:sz w:val="18"/>
                <w:szCs w:val="18"/>
                <w:spacing w:val="-1"/>
              </w:rPr>
              <w:t>模拟信号</w:t>
            </w:r>
            <w:r>
              <w:rPr>
                <w:sz w:val="18"/>
                <w:szCs w:val="18"/>
                <w:spacing w:val="-39"/>
              </w:rPr>
              <w:t xml:space="preserve"> </w:t>
            </w:r>
            <w:r>
              <w:rPr>
                <w:rFonts w:ascii="Times New Roman" w:hAnsi="Times New Roman" w:eastAsia="Times New Roman" w:cs="Times New Roman"/>
                <w:sz w:val="18"/>
                <w:szCs w:val="18"/>
                <w:spacing w:val="-1"/>
              </w:rPr>
              <w:t>AI2 </w:t>
            </w:r>
            <w:r>
              <w:rPr>
                <w:sz w:val="18"/>
                <w:szCs w:val="18"/>
                <w:spacing w:val="-1"/>
              </w:rPr>
              <w:t>调节转速</w:t>
            </w:r>
          </w:p>
        </w:tc>
        <w:tc>
          <w:tcPr>
            <w:tcW w:w="1279" w:type="dxa"/>
            <w:vAlign w:val="top"/>
            <w:vMerge w:val="continue"/>
            <w:tcBorders>
              <w:top w:val="nil"/>
              <w:bottom w:val="nil"/>
            </w:tcBorders>
          </w:tcPr>
          <w:p>
            <w:pPr>
              <w:rPr>
                <w:rFonts w:ascii="Arial"/>
                <w:sz w:val="21"/>
              </w:rPr>
            </w:pPr>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71" w:line="221" w:lineRule="auto"/>
              <w:rPr>
                <w:sz w:val="18"/>
                <w:szCs w:val="18"/>
              </w:rPr>
            </w:pPr>
            <w:r>
              <w:rPr>
                <w:sz w:val="18"/>
                <w:szCs w:val="18"/>
                <w:spacing w:val="-3"/>
              </w:rPr>
              <w:t>正转</w:t>
            </w:r>
          </w:p>
        </w:tc>
        <w:tc>
          <w:tcPr>
            <w:tcW w:w="2698" w:type="dxa"/>
            <w:vAlign w:val="top"/>
          </w:tcPr>
          <w:p>
            <w:pPr>
              <w:pStyle w:val="TableText"/>
              <w:ind w:left="917"/>
              <w:spacing w:before="71" w:line="222" w:lineRule="auto"/>
              <w:rPr>
                <w:sz w:val="18"/>
                <w:szCs w:val="18"/>
              </w:rPr>
            </w:pPr>
            <w:r>
              <w:rPr>
                <w:rFonts w:ascii="Times New Roman" w:hAnsi="Times New Roman" w:eastAsia="Times New Roman" w:cs="Times New Roman"/>
                <w:sz w:val="18"/>
                <w:szCs w:val="18"/>
                <w:spacing w:val="-1"/>
              </w:rPr>
              <w:t>DI1 </w:t>
            </w:r>
            <w:r>
              <w:rPr>
                <w:sz w:val="18"/>
                <w:szCs w:val="18"/>
                <w:spacing w:val="-1"/>
              </w:rPr>
              <w:t>低电平</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反转</w:t>
            </w:r>
          </w:p>
        </w:tc>
        <w:tc>
          <w:tcPr>
            <w:tcW w:w="2698" w:type="dxa"/>
            <w:vAlign w:val="top"/>
          </w:tcPr>
          <w:p>
            <w:pPr>
              <w:pStyle w:val="TableText"/>
              <w:ind w:left="917"/>
              <w:spacing w:before="70" w:line="220" w:lineRule="auto"/>
              <w:rPr>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11"/>
              </w:rPr>
              <w:t xml:space="preserve"> </w:t>
            </w:r>
            <w:r>
              <w:rPr>
                <w:sz w:val="18"/>
                <w:szCs w:val="18"/>
                <w:spacing w:val="-2"/>
              </w:rPr>
              <w:t>高电平</w:t>
            </w:r>
          </w:p>
        </w:tc>
        <w:tc>
          <w:tcPr>
            <w:tcW w:w="1279" w:type="dxa"/>
            <w:vAlign w:val="top"/>
            <w:vMerge w:val="continue"/>
            <w:tcBorders>
              <w:top w:val="nil"/>
              <w:bottom w:val="nil"/>
            </w:tcBorders>
          </w:tcPr>
          <w:p>
            <w:pPr>
              <w:rPr>
                <w:rFonts w:ascii="Arial"/>
                <w:sz w:val="21"/>
              </w:rPr>
            </w:pPr>
            <w:r/>
          </w:p>
        </w:tc>
      </w:tr>
      <w:tr>
        <w:trPr>
          <w:trHeight w:val="322" w:hRule="atLeast"/>
        </w:trPr>
        <w:tc>
          <w:tcPr>
            <w:tcW w:w="1372" w:type="dxa"/>
            <w:vAlign w:val="top"/>
            <w:gridSpan w:val="3"/>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停止</w:t>
            </w:r>
          </w:p>
        </w:tc>
        <w:tc>
          <w:tcPr>
            <w:tcW w:w="2698" w:type="dxa"/>
            <w:vAlign w:val="top"/>
          </w:tcPr>
          <w:p>
            <w:pPr>
              <w:pStyle w:val="TableText"/>
              <w:ind w:left="467"/>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0"/>
        <w:spacing w:before="60" w:line="220" w:lineRule="auto"/>
        <w:rPr>
          <w:rFonts w:ascii="SimSun" w:hAnsi="SimSun" w:eastAsia="SimSun" w:cs="SimSun"/>
          <w:sz w:val="21"/>
          <w:szCs w:val="21"/>
        </w:rPr>
      </w:pPr>
      <w:r>
        <w:rPr>
          <w:rFonts w:ascii="SimSun" w:hAnsi="SimSun" w:eastAsia="SimSun" w:cs="SimSun"/>
          <w:sz w:val="21"/>
          <w:szCs w:val="21"/>
          <w:spacing w:val="-1"/>
        </w:rPr>
        <w:t>双单端模拟信号力矩控制调速相关寄存器的参考配置如表 </w:t>
      </w:r>
      <w:r>
        <w:rPr>
          <w:rFonts w:ascii="Times New Roman" w:hAnsi="Times New Roman" w:eastAsia="Times New Roman" w:cs="Times New Roman"/>
          <w:sz w:val="21"/>
          <w:szCs w:val="21"/>
          <w:spacing w:val="-1"/>
        </w:rPr>
        <w:t>4.20 </w:t>
      </w:r>
      <w:r>
        <w:rPr>
          <w:rFonts w:ascii="SimSun" w:hAnsi="SimSun" w:eastAsia="SimSun" w:cs="SimSun"/>
          <w:sz w:val="21"/>
          <w:szCs w:val="21"/>
          <w:spacing w:val="-1"/>
        </w:rPr>
        <w:t>所示。</w:t>
      </w:r>
    </w:p>
    <w:p>
      <w:pPr>
        <w:pStyle w:val="BodyText"/>
        <w:ind w:left="1585"/>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4.20  </w:t>
      </w:r>
      <w:r>
        <w:rPr>
          <w:rFonts w:ascii="SimHei" w:hAnsi="SimHei" w:eastAsia="SimHei" w:cs="SimHei"/>
          <w:sz w:val="20"/>
          <w:szCs w:val="20"/>
          <w:spacing w:val="-1"/>
          <w:position w:val="1"/>
        </w:rPr>
        <w:t>双单端模拟信号力矩控制调速方式相关寄存器配置表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6" w:line="220" w:lineRule="auto"/>
              <w:rPr>
                <w:sz w:val="15"/>
                <w:szCs w:val="15"/>
              </w:rPr>
            </w:pPr>
            <w:r>
              <w:rPr>
                <w:sz w:val="15"/>
                <w:szCs w:val="15"/>
                <w:color w:val="3365FF"/>
                <w:spacing w:val="-1"/>
              </w:rPr>
              <w:t>输入信号类型</w:t>
            </w:r>
          </w:p>
        </w:tc>
        <w:tc>
          <w:tcPr>
            <w:tcW w:w="1377" w:type="dxa"/>
            <w:vAlign w:val="top"/>
          </w:tcPr>
          <w:p>
            <w:pPr>
              <w:ind w:left="647"/>
              <w:spacing w:before="257"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58"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2"/>
              <w:spacing w:before="236" w:line="236" w:lineRule="auto"/>
              <w:rPr>
                <w:rFonts w:ascii="Arial" w:hAnsi="Arial" w:eastAsia="Arial" w:cs="Arial"/>
                <w:sz w:val="15"/>
                <w:szCs w:val="15"/>
              </w:rPr>
            </w:pPr>
            <w:r>
              <w:rPr>
                <w:rFonts w:ascii="Arial" w:hAnsi="Arial" w:eastAsia="Arial" w:cs="Arial"/>
                <w:sz w:val="15"/>
                <w:szCs w:val="15"/>
                <w:color w:val="3365FF"/>
                <w:spacing w:val="-5"/>
              </w:rPr>
              <w:t>2</w:t>
            </w:r>
            <w:r>
              <w:rPr>
                <w:rFonts w:ascii="Arial" w:hAnsi="Arial" w:eastAsia="Arial" w:cs="Arial"/>
                <w:sz w:val="15"/>
                <w:szCs w:val="15"/>
                <w:color w:val="3365FF"/>
                <w:spacing w:val="-21"/>
              </w:rPr>
              <w:t xml:space="preserve"> </w:t>
            </w:r>
            <w:r>
              <w:rPr>
                <w:sz w:val="15"/>
                <w:szCs w:val="15"/>
                <w:color w:val="3365FF"/>
                <w:spacing w:val="-5"/>
              </w:rPr>
              <w:t>：</w:t>
            </w:r>
            <w:r>
              <w:rPr>
                <w:rFonts w:ascii="Arial" w:hAnsi="Arial" w:eastAsia="Arial" w:cs="Arial"/>
                <w:sz w:val="15"/>
                <w:szCs w:val="15"/>
                <w:color w:val="3365FF"/>
                <w:spacing w:val="-5"/>
              </w:rPr>
              <w:t>PWM</w:t>
            </w:r>
          </w:p>
        </w:tc>
      </w:tr>
      <w:tr>
        <w:trPr>
          <w:trHeight w:val="629"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6"/>
              <w:spacing w:before="237" w:line="220" w:lineRule="auto"/>
              <w:rPr>
                <w:sz w:val="15"/>
                <w:szCs w:val="15"/>
              </w:rPr>
            </w:pPr>
            <w:r>
              <w:rPr>
                <w:sz w:val="15"/>
                <w:szCs w:val="15"/>
                <w:spacing w:val="-1"/>
              </w:rPr>
              <w:t>模拟量下限</w:t>
            </w:r>
          </w:p>
        </w:tc>
        <w:tc>
          <w:tcPr>
            <w:tcW w:w="1377" w:type="dxa"/>
            <w:vAlign w:val="top"/>
          </w:tcPr>
          <w:p>
            <w:pPr>
              <w:ind w:left="479"/>
              <w:spacing w:before="215" w:line="200"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5"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6"/>
              <w:spacing w:before="237" w:line="220" w:lineRule="auto"/>
              <w:rPr>
                <w:sz w:val="15"/>
                <w:szCs w:val="15"/>
              </w:rPr>
            </w:pPr>
            <w:r>
              <w:rPr>
                <w:sz w:val="15"/>
                <w:szCs w:val="15"/>
                <w:spacing w:val="-1"/>
              </w:rPr>
              <w:t>模拟量上限</w:t>
            </w:r>
          </w:p>
        </w:tc>
        <w:tc>
          <w:tcPr>
            <w:tcW w:w="1377" w:type="dxa"/>
            <w:vAlign w:val="top"/>
          </w:tcPr>
          <w:p>
            <w:pPr>
              <w:ind w:left="447"/>
              <w:spacing w:before="215"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5" w:line="200"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1252" w:hRule="atLeast"/>
        </w:trPr>
        <w:tc>
          <w:tcPr>
            <w:tcW w:w="1372" w:type="dxa"/>
            <w:vAlign w:val="top"/>
          </w:tcPr>
          <w:p>
            <w:pPr>
              <w:spacing w:line="241" w:lineRule="auto"/>
              <w:rPr>
                <w:rFonts w:ascii="Arial"/>
                <w:sz w:val="21"/>
              </w:rPr>
            </w:pPr>
            <w:r/>
          </w:p>
          <w:p>
            <w:pPr>
              <w:spacing w:line="241"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6" w:lineRule="auto"/>
              <w:rPr>
                <w:rFonts w:ascii="Arial"/>
                <w:sz w:val="21"/>
              </w:rPr>
            </w:pPr>
            <w:r/>
          </w:p>
          <w:p>
            <w:pPr>
              <w:pStyle w:val="TableText"/>
              <w:ind w:left="298"/>
              <w:spacing w:before="4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6" w:lineRule="auto"/>
              <w:rPr>
                <w:rFonts w:ascii="Arial"/>
                <w:sz w:val="21"/>
              </w:rPr>
            </w:pPr>
            <w:r/>
          </w:p>
          <w:p>
            <w:pPr>
              <w:ind w:left="287"/>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0"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199"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9" w:hRule="atLeast"/>
        </w:trPr>
        <w:tc>
          <w:tcPr>
            <w:tcW w:w="1372"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40" w:line="220" w:lineRule="auto"/>
              <w:rPr>
                <w:sz w:val="15"/>
                <w:szCs w:val="15"/>
              </w:rPr>
            </w:pPr>
            <w:r>
              <w:rPr>
                <w:sz w:val="15"/>
                <w:szCs w:val="15"/>
                <w:spacing w:val="-1"/>
              </w:rPr>
              <w:t>数字信号极性</w:t>
            </w:r>
          </w:p>
        </w:tc>
        <w:tc>
          <w:tcPr>
            <w:tcW w:w="1377" w:type="dxa"/>
            <w:vAlign w:val="top"/>
          </w:tcPr>
          <w:p>
            <w:pPr>
              <w:pStyle w:val="TableText"/>
              <w:ind w:left="532"/>
              <w:spacing w:before="217" w:line="200" w:lineRule="exact"/>
              <w:rPr>
                <w:rFonts w:ascii="Arial" w:hAnsi="Arial" w:eastAsia="Arial" w:cs="Arial"/>
                <w:sz w:val="15"/>
                <w:szCs w:val="15"/>
              </w:rPr>
            </w:pPr>
            <w:r>
              <w:rPr>
                <w:rFonts w:ascii="Arial" w:hAnsi="Arial" w:eastAsia="Arial" w:cs="Arial"/>
                <w:sz w:val="15"/>
                <w:szCs w:val="15"/>
                <w:spacing w:val="-3"/>
                <w:position w:val="1"/>
              </w:rPr>
              <w:t>0</w:t>
            </w:r>
            <w:r>
              <w:rPr>
                <w:rFonts w:ascii="Arial" w:hAnsi="Arial" w:eastAsia="Arial" w:cs="Arial"/>
                <w:sz w:val="15"/>
                <w:szCs w:val="15"/>
                <w:spacing w:val="-24"/>
                <w:position w:val="1"/>
              </w:rPr>
              <w:t xml:space="preserve"> </w:t>
            </w:r>
            <w:r>
              <w:rPr>
                <w:sz w:val="15"/>
                <w:szCs w:val="15"/>
                <w:spacing w:val="-3"/>
                <w:position w:val="1"/>
              </w:rPr>
              <w:t>，</w:t>
            </w:r>
            <w:r>
              <w:rPr>
                <w:rFonts w:ascii="Arial" w:hAnsi="Arial" w:eastAsia="Arial" w:cs="Arial"/>
                <w:sz w:val="15"/>
                <w:szCs w:val="15"/>
                <w:spacing w:val="-3"/>
                <w:position w:val="1"/>
              </w:rPr>
              <w:t>1</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217"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1"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8"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19"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pStyle w:val="BodyText"/>
        <w:rPr>
          <w:sz w:val="21"/>
        </w:rPr>
      </w:pPr>
      <w:r/>
    </w:p>
    <w:p>
      <w:pPr>
        <w:sectPr>
          <w:footerReference w:type="default" r:id="rId132"/>
          <w:pgSz w:w="11905" w:h="16840"/>
          <w:pgMar w:top="400" w:right="1627" w:bottom="1193" w:left="1684" w:header="0" w:footer="1033" w:gutter="0"/>
        </w:sectPr>
        <w:rPr>
          <w:sz w:val="21"/>
          <w:szCs w:val="21"/>
        </w:rPr>
      </w:pPr>
    </w:p>
    <w:p>
      <w:pPr>
        <w:pStyle w:val="BodyText"/>
        <w:ind w:left="18"/>
        <w:spacing w:before="295" w:line="173" w:lineRule="auto"/>
        <w:rPr/>
      </w:pPr>
      <w:bookmarkStart w:name="bookmark166" w:id="63"/>
      <w:bookmarkEnd w:id="63"/>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306" style="position:absolute;margin-left:0.536995pt;margin-top:0pt;mso-position-vertical-relative:text;mso-position-horizontal-relative:text;width:414.8pt;height:1pt;z-index:25374822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30" name="IM 430"/>
            <wp:cNvGraphicFramePr/>
            <a:graphic>
              <a:graphicData uri="http://schemas.openxmlformats.org/drawingml/2006/picture">
                <pic:pic>
                  <pic:nvPicPr>
                    <pic:cNvPr id="430" name="IM 430"/>
                    <pic:cNvPicPr/>
                  </pic:nvPicPr>
                  <pic:blipFill>
                    <a:blip r:embed="rId134"/>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1" w:right="59" w:firstLine="422"/>
        <w:spacing w:before="30" w:line="272"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4.30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w:t>
      </w:r>
      <w:r>
        <w:rPr>
          <w:rFonts w:ascii="SimSun" w:hAnsi="SimSun" w:eastAsia="SimSun" w:cs="SimSun"/>
          <w:sz w:val="21"/>
          <w:szCs w:val="21"/>
          <w:spacing w:val="-3"/>
        </w:rPr>
        <w:t>择“模拟量”，将输入信号设为模拟信号。用</w:t>
      </w:r>
      <w:r>
        <w:rPr>
          <w:rFonts w:ascii="SimSun" w:hAnsi="SimSun" w:eastAsia="SimSun" w:cs="SimSun"/>
          <w:sz w:val="21"/>
          <w:szCs w:val="21"/>
          <w:spacing w:val="-1"/>
        </w:rPr>
        <w:t>同样的方法来选定数字信号的类型和极性，然后单击“配置”按钮保存参</w:t>
      </w:r>
      <w:r>
        <w:rPr>
          <w:rFonts w:ascii="SimSun" w:hAnsi="SimSun" w:eastAsia="SimSun" w:cs="SimSun"/>
          <w:sz w:val="21"/>
          <w:szCs w:val="21"/>
          <w:spacing w:val="-2"/>
        </w:rPr>
        <w:t>数配置。</w:t>
      </w:r>
    </w:p>
    <w:p>
      <w:pPr>
        <w:ind w:firstLine="2248"/>
        <w:spacing w:line="2101" w:lineRule="exact"/>
        <w:rPr/>
      </w:pPr>
      <w:r>
        <w:rPr>
          <w:position w:val="-42"/>
        </w:rPr>
        <w:drawing>
          <wp:inline distT="0" distB="0" distL="0" distR="0">
            <wp:extent cx="2436114" cy="1334261"/>
            <wp:effectExtent l="0" t="0" r="0" b="0"/>
            <wp:docPr id="432" name="IM 432"/>
            <wp:cNvGraphicFramePr/>
            <a:graphic>
              <a:graphicData uri="http://schemas.openxmlformats.org/drawingml/2006/picture">
                <pic:pic>
                  <pic:nvPicPr>
                    <pic:cNvPr id="432" name="IM 432"/>
                    <pic:cNvPicPr/>
                  </pic:nvPicPr>
                  <pic:blipFill>
                    <a:blip r:embed="rId135"/>
                    <a:stretch>
                      <a:fillRect/>
                    </a:stretch>
                  </pic:blipFill>
                  <pic:spPr>
                    <a:xfrm rot="0">
                      <a:off x="0" y="0"/>
                      <a:ext cx="2436114" cy="1334261"/>
                    </a:xfrm>
                    <a:prstGeom prst="rect">
                      <a:avLst/>
                    </a:prstGeom>
                  </pic:spPr>
                </pic:pic>
              </a:graphicData>
            </a:graphic>
          </wp:inline>
        </w:drawing>
      </w:r>
    </w:p>
    <w:p>
      <w:pPr>
        <w:pStyle w:val="BodyText"/>
        <w:ind w:left="3192"/>
        <w:spacing w:before="67"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4.30  </w:t>
      </w:r>
      <w:r>
        <w:rPr>
          <w:rFonts w:ascii="SimHei" w:hAnsi="SimHei" w:eastAsia="SimHei" w:cs="SimHei"/>
          <w:sz w:val="20"/>
          <w:szCs w:val="20"/>
          <w:spacing w:val="-3"/>
          <w:position w:val="1"/>
        </w:rPr>
        <w:t>输入信号配置</w:t>
      </w:r>
    </w:p>
    <w:p>
      <w:pPr>
        <w:pStyle w:val="BodyText"/>
        <w:ind w:left="28" w:right="57" w:hanging="11"/>
        <w:spacing w:before="301" w:line="406" w:lineRule="auto"/>
        <w:outlineLvl w:val="1"/>
        <w:rPr>
          <w:rFonts w:ascii="SimHei" w:hAnsi="SimHei" w:eastAsia="SimHei" w:cs="SimHei"/>
          <w:sz w:val="27"/>
          <w:szCs w:val="27"/>
        </w:rPr>
      </w:pPr>
      <w:bookmarkStart w:name="bookmark48" w:id="64"/>
      <w:bookmarkEnd w:id="64"/>
      <w:r>
        <w:rPr>
          <w:sz w:val="27"/>
          <w:szCs w:val="27"/>
          <w:b/>
          <w:bCs/>
          <w:spacing w:val="11"/>
        </w:rPr>
        <w:t>4.5 </w:t>
      </w:r>
      <w:r>
        <w:rPr>
          <w:rFonts w:ascii="SimHei" w:hAnsi="SimHei" w:eastAsia="SimHei" w:cs="SimHei"/>
          <w:sz w:val="27"/>
          <w:szCs w:val="27"/>
          <w:b/>
          <w:bCs/>
          <w:spacing w:val="11"/>
        </w:rPr>
        <w:t>单电位器</w:t>
      </w:r>
      <w:r>
        <w:rPr>
          <w:sz w:val="27"/>
          <w:szCs w:val="27"/>
          <w:b/>
          <w:bCs/>
          <w:spacing w:val="11"/>
        </w:rPr>
        <w:t>/</w:t>
      </w:r>
      <w:r>
        <w:rPr>
          <w:rFonts w:ascii="SimHei" w:hAnsi="SimHei" w:eastAsia="SimHei" w:cs="SimHei"/>
          <w:sz w:val="27"/>
          <w:szCs w:val="27"/>
          <w:b/>
          <w:bCs/>
          <w:spacing w:val="11"/>
        </w:rPr>
        <w:t>模拟信号</w:t>
      </w:r>
      <w:r>
        <w:rPr>
          <w:sz w:val="27"/>
          <w:szCs w:val="27"/>
          <w:b/>
          <w:bCs/>
          <w:spacing w:val="11"/>
        </w:rPr>
        <w:t>/</w:t>
      </w:r>
      <w:r>
        <w:rPr>
          <w:sz w:val="27"/>
          <w:szCs w:val="27"/>
          <w:b/>
          <w:bCs/>
        </w:rPr>
        <w:t>PWM</w:t>
      </w:r>
      <w:r>
        <w:rPr>
          <w:sz w:val="27"/>
          <w:szCs w:val="27"/>
          <w:b/>
          <w:bCs/>
          <w:spacing w:val="11"/>
        </w:rPr>
        <w:t xml:space="preserve">  </w:t>
      </w:r>
      <w:r>
        <w:rPr>
          <w:rFonts w:ascii="SimHei" w:hAnsi="SimHei" w:eastAsia="SimHei" w:cs="SimHei"/>
          <w:sz w:val="27"/>
          <w:szCs w:val="27"/>
          <w:b/>
          <w:bCs/>
          <w:spacing w:val="11"/>
        </w:rPr>
        <w:t>信号</w:t>
      </w:r>
      <w:r>
        <w:rPr>
          <w:sz w:val="27"/>
          <w:szCs w:val="27"/>
          <w:b/>
          <w:bCs/>
          <w:spacing w:val="11"/>
        </w:rPr>
        <w:t>/</w:t>
      </w:r>
      <w:r>
        <w:rPr>
          <w:rFonts w:ascii="SimHei" w:hAnsi="SimHei" w:eastAsia="SimHei" w:cs="SimHei"/>
          <w:sz w:val="27"/>
          <w:szCs w:val="27"/>
          <w:b/>
          <w:bCs/>
          <w:spacing w:val="11"/>
        </w:rPr>
        <w:t>频率信号自测速</w:t>
      </w:r>
      <w:r>
        <w:rPr>
          <w:rFonts w:ascii="SimHei" w:hAnsi="SimHei" w:eastAsia="SimHei" w:cs="SimHei"/>
          <w:sz w:val="27"/>
          <w:szCs w:val="27"/>
          <w:b/>
          <w:bCs/>
          <w:spacing w:val="10"/>
        </w:rPr>
        <w:t>闭环调速</w:t>
      </w:r>
      <w:r>
        <w:rPr>
          <w:sz w:val="27"/>
          <w:szCs w:val="27"/>
          <w:b/>
          <w:bCs/>
          <w:spacing w:val="10"/>
        </w:rPr>
        <w:t>(</w:t>
      </w:r>
      <w:r>
        <w:rPr>
          <w:rFonts w:ascii="SimHei" w:hAnsi="SimHei" w:eastAsia="SimHei" w:cs="SimHei"/>
          <w:sz w:val="27"/>
          <w:szCs w:val="27"/>
          <w:b/>
          <w:bCs/>
          <w:spacing w:val="10"/>
        </w:rPr>
        <w:t>稳速</w:t>
      </w:r>
      <w:r>
        <w:rPr>
          <w:sz w:val="27"/>
          <w:szCs w:val="27"/>
          <w:b/>
          <w:bCs/>
          <w:spacing w:val="10"/>
        </w:rPr>
        <w:t>)</w:t>
      </w:r>
      <w:bookmarkStart w:name="bookmark48" w:id="65"/>
      <w:bookmarkEnd w:id="65"/>
      <w:r>
        <w:rPr>
          <w:rFonts w:ascii="SimHei" w:hAnsi="SimHei" w:eastAsia="SimHei" w:cs="SimHei"/>
          <w:sz w:val="27"/>
          <w:szCs w:val="27"/>
          <w:b/>
          <w:bCs/>
          <w:spacing w:val="-1"/>
        </w:rPr>
        <w:t>方式</w:t>
      </w:r>
    </w:p>
    <w:p>
      <w:pPr>
        <w:ind w:left="19" w:firstLine="421"/>
        <w:spacing w:before="108" w:line="274" w:lineRule="auto"/>
        <w:jc w:val="both"/>
        <w:rPr>
          <w:rFonts w:ascii="SimSun" w:hAnsi="SimSun" w:eastAsia="SimSun" w:cs="SimSun"/>
          <w:sz w:val="21"/>
          <w:szCs w:val="21"/>
        </w:rPr>
      </w:pPr>
      <w:r>
        <w:rPr>
          <w:rFonts w:ascii="SimSun" w:hAnsi="SimSun" w:eastAsia="SimSun" w:cs="SimSun"/>
          <w:sz w:val="21"/>
          <w:szCs w:val="21"/>
          <w:spacing w:val="-1"/>
        </w:rPr>
        <w:t>此调速方式通过调节电机换向频率来实现对电机转速稳速。</w:t>
      </w:r>
      <w:r>
        <w:rPr>
          <w:rFonts w:ascii="Times New Roman" w:hAnsi="Times New Roman" w:eastAsia="Times New Roman" w:cs="Times New Roman"/>
          <w:sz w:val="21"/>
          <w:szCs w:val="21"/>
          <w:spacing w:val="-1"/>
        </w:rPr>
        <w:t>IN1</w:t>
      </w:r>
      <w:r>
        <w:rPr>
          <w:rFonts w:ascii="SimSun" w:hAnsi="SimSun" w:eastAsia="SimSun" w:cs="SimSun"/>
          <w:sz w:val="21"/>
          <w:szCs w:val="21"/>
          <w:spacing w:val="-1"/>
        </w:rPr>
        <w:t>接单电位器</w:t>
      </w:r>
      <w:r>
        <w:rPr>
          <w:rFonts w:ascii="Times New Roman" w:hAnsi="Times New Roman" w:eastAsia="Times New Roman" w:cs="Times New Roman"/>
          <w:sz w:val="21"/>
          <w:szCs w:val="21"/>
          <w:spacing w:val="-2"/>
        </w:rPr>
        <w:t>/</w:t>
      </w:r>
      <w:r>
        <w:rPr>
          <w:rFonts w:ascii="SimSun" w:hAnsi="SimSun" w:eastAsia="SimSun" w:cs="SimSun"/>
          <w:sz w:val="21"/>
          <w:szCs w:val="21"/>
          <w:spacing w:val="-2"/>
        </w:rPr>
        <w:t>模拟</w:t>
      </w:r>
      <w:r>
        <w:rPr>
          <w:rFonts w:ascii="Times New Roman" w:hAnsi="Times New Roman" w:eastAsia="Times New Roman" w:cs="Times New Roman"/>
          <w:sz w:val="21"/>
          <w:szCs w:val="21"/>
          <w:spacing w:val="-2"/>
        </w:rPr>
        <w:t>/PWM/</w:t>
      </w:r>
      <w:r>
        <w:rPr>
          <w:rFonts w:ascii="SimSun" w:hAnsi="SimSun" w:eastAsia="SimSun" w:cs="SimSun"/>
          <w:sz w:val="21"/>
          <w:szCs w:val="21"/>
          <w:spacing w:val="-6"/>
        </w:rPr>
        <w:t>频率信号控制电机换向频率，其输入信号电压值与电机换向频率成正比，换向频率可调</w:t>
      </w:r>
      <w:r>
        <w:rPr>
          <w:rFonts w:ascii="SimSun" w:hAnsi="SimSun" w:eastAsia="SimSun" w:cs="SimSun"/>
          <w:sz w:val="21"/>
          <w:szCs w:val="21"/>
          <w:spacing w:val="-7"/>
        </w:rPr>
        <w:t>范围：</w:t>
      </w:r>
      <w:r>
        <w:rPr>
          <w:rFonts w:ascii="SimSun" w:hAnsi="SimSun" w:eastAsia="SimSun" w:cs="SimSun"/>
          <w:sz w:val="21"/>
          <w:szCs w:val="21"/>
        </w:rPr>
        <w:t xml:space="preserve"> </w:t>
      </w:r>
      <w:r>
        <w:rPr>
          <w:rFonts w:ascii="Times New Roman" w:hAnsi="Times New Roman" w:eastAsia="Times New Roman" w:cs="Times New Roman"/>
          <w:sz w:val="21"/>
          <w:szCs w:val="21"/>
          <w:spacing w:val="-2"/>
        </w:rPr>
        <w:t>0</w:t>
      </w:r>
      <w:r>
        <w:rPr>
          <w:rFonts w:ascii="SimSun" w:hAnsi="SimSun" w:eastAsia="SimSun" w:cs="SimSun"/>
          <w:sz w:val="21"/>
          <w:szCs w:val="21"/>
          <w:spacing w:val="-2"/>
        </w:rPr>
        <w:t>～</w:t>
      </w:r>
      <w:r>
        <w:rPr>
          <w:rFonts w:ascii="Times New Roman" w:hAnsi="Times New Roman" w:eastAsia="Times New Roman" w:cs="Times New Roman"/>
          <w:sz w:val="21"/>
          <w:szCs w:val="21"/>
          <w:spacing w:val="-2"/>
        </w:rPr>
        <w:t>1000</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2"/>
        </w:rPr>
        <w:t>次</w:t>
      </w:r>
      <w:r>
        <w:rPr>
          <w:rFonts w:ascii="Times New Roman" w:hAnsi="Times New Roman" w:eastAsia="Times New Roman" w:cs="Times New Roman"/>
          <w:sz w:val="21"/>
          <w:szCs w:val="21"/>
          <w:spacing w:val="-2"/>
        </w:rPr>
        <w:t>/</w:t>
      </w:r>
      <w:r>
        <w:rPr>
          <w:rFonts w:ascii="SimSun" w:hAnsi="SimSun" w:eastAsia="SimSun" w:cs="SimSun"/>
          <w:sz w:val="21"/>
          <w:szCs w:val="21"/>
          <w:spacing w:val="-2"/>
        </w:rPr>
        <w:t>秒，有效稳速范围： </w:t>
      </w:r>
      <w:r>
        <w:rPr>
          <w:rFonts w:ascii="Times New Roman" w:hAnsi="Times New Roman" w:eastAsia="Times New Roman" w:cs="Times New Roman"/>
          <w:sz w:val="21"/>
          <w:szCs w:val="21"/>
          <w:spacing w:val="-2"/>
        </w:rPr>
        <w:t>30~900</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次</w:t>
      </w:r>
      <w:r>
        <w:rPr>
          <w:rFonts w:ascii="Times New Roman" w:hAnsi="Times New Roman" w:eastAsia="Times New Roman" w:cs="Times New Roman"/>
          <w:sz w:val="21"/>
          <w:szCs w:val="21"/>
          <w:spacing w:val="-2"/>
        </w:rPr>
        <w:t>/</w:t>
      </w:r>
      <w:r>
        <w:rPr>
          <w:rFonts w:ascii="SimSun" w:hAnsi="SimSun" w:eastAsia="SimSun" w:cs="SimSun"/>
          <w:sz w:val="21"/>
          <w:szCs w:val="21"/>
          <w:spacing w:val="-2"/>
        </w:rPr>
        <w:t>秒；</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分别控制电机正反转</w:t>
      </w:r>
      <w:r>
        <w:rPr>
          <w:rFonts w:ascii="SimSun" w:hAnsi="SimSun" w:eastAsia="SimSun" w:cs="SimSun"/>
          <w:sz w:val="21"/>
          <w:szCs w:val="21"/>
          <w:spacing w:val="-3"/>
        </w:rPr>
        <w:t>，或</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3"/>
        </w:rPr>
        <w:t>固</w:t>
      </w:r>
      <w:r>
        <w:rPr>
          <w:rFonts w:ascii="SimSun" w:hAnsi="SimSun" w:eastAsia="SimSun" w:cs="SimSun"/>
          <w:sz w:val="21"/>
          <w:szCs w:val="21"/>
          <w:spacing w:val="-1"/>
        </w:rPr>
        <w:t>定电平，</w:t>
      </w:r>
      <w:r>
        <w:rPr>
          <w:rFonts w:ascii="Times New Roman" w:hAnsi="Times New Roman" w:eastAsia="Times New Roman" w:cs="Times New Roman"/>
          <w:sz w:val="21"/>
          <w:szCs w:val="21"/>
          <w:spacing w:val="-1"/>
        </w:rPr>
        <w:t>IN3 </w:t>
      </w:r>
      <w:r>
        <w:rPr>
          <w:rFonts w:ascii="SimSun" w:hAnsi="SimSun" w:eastAsia="SimSun" w:cs="SimSun"/>
          <w:sz w:val="21"/>
          <w:szCs w:val="21"/>
          <w:spacing w:val="-1"/>
        </w:rPr>
        <w:t>控制正反转；自测速阀值通过串口配置</w:t>
      </w:r>
      <w:r>
        <w:rPr>
          <w:rFonts w:ascii="Times New Roman" w:hAnsi="Times New Roman" w:eastAsia="Times New Roman" w:cs="Times New Roman"/>
          <w:sz w:val="21"/>
          <w:szCs w:val="21"/>
          <w:spacing w:val="-1"/>
        </w:rPr>
        <w:t>(</w:t>
      </w:r>
      <w:r>
        <w:rPr>
          <w:rFonts w:ascii="SimSun" w:hAnsi="SimSun" w:eastAsia="SimSun" w:cs="SimSun"/>
          <w:sz w:val="21"/>
          <w:szCs w:val="21"/>
          <w:spacing w:val="-1"/>
        </w:rPr>
        <w:t>详见</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小节</w:t>
      </w:r>
      <w:r>
        <w:rPr>
          <w:rFonts w:ascii="Times New Roman" w:hAnsi="Times New Roman" w:eastAsia="Times New Roman" w:cs="Times New Roman"/>
          <w:sz w:val="21"/>
          <w:szCs w:val="21"/>
          <w:spacing w:val="-1"/>
        </w:rPr>
        <w:t>)</w:t>
      </w:r>
      <w:r>
        <w:rPr>
          <w:rFonts w:ascii="SimSun" w:hAnsi="SimSun" w:eastAsia="SimSun" w:cs="SimSun"/>
          <w:sz w:val="21"/>
          <w:szCs w:val="21"/>
          <w:spacing w:val="-1"/>
        </w:rPr>
        <w:t>。</w:t>
      </w:r>
    </w:p>
    <w:p>
      <w:pPr>
        <w:pStyle w:val="BodyText"/>
        <w:ind w:left="16"/>
        <w:spacing w:before="174" w:line="221" w:lineRule="auto"/>
        <w:rPr>
          <w:rFonts w:ascii="SimHei" w:hAnsi="SimHei" w:eastAsia="SimHei" w:cs="SimHei"/>
          <w:sz w:val="24"/>
          <w:szCs w:val="24"/>
        </w:rPr>
      </w:pPr>
      <w:r>
        <w:rPr>
          <w:sz w:val="24"/>
          <w:szCs w:val="24"/>
          <w:b/>
          <w:bCs/>
          <w:spacing w:val="-2"/>
        </w:rPr>
        <w:t>4.5.1 </w:t>
      </w:r>
      <w:r>
        <w:rPr>
          <w:rFonts w:ascii="SimHei" w:hAnsi="SimHei" w:eastAsia="SimHei" w:cs="SimHei"/>
          <w:sz w:val="24"/>
          <w:szCs w:val="24"/>
          <w:b/>
          <w:bCs/>
          <w:spacing w:val="-2"/>
        </w:rPr>
        <w:t>单电位器自测速闭环调速按键</w:t>
      </w:r>
      <w:r>
        <w:rPr>
          <w:sz w:val="24"/>
          <w:szCs w:val="24"/>
          <w:b/>
          <w:bCs/>
          <w:spacing w:val="-2"/>
        </w:rPr>
        <w:t>/</w:t>
      </w:r>
      <w:r>
        <w:rPr>
          <w:rFonts w:ascii="SimHei" w:hAnsi="SimHei" w:eastAsia="SimHei" w:cs="SimHei"/>
          <w:sz w:val="24"/>
          <w:szCs w:val="24"/>
          <w:b/>
          <w:bCs/>
          <w:spacing w:val="-2"/>
        </w:rPr>
        <w:t>电平控制方式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9" w:firstLine="422"/>
        <w:spacing w:before="31" w:line="281" w:lineRule="auto"/>
        <w:jc w:val="both"/>
        <w:rPr>
          <w:rFonts w:ascii="SimSun" w:hAnsi="SimSun" w:eastAsia="SimSun" w:cs="SimSun"/>
          <w:sz w:val="21"/>
          <w:szCs w:val="21"/>
        </w:rPr>
      </w:pPr>
      <w:r>
        <w:rPr>
          <w:rFonts w:ascii="SimSun" w:hAnsi="SimSun" w:eastAsia="SimSun" w:cs="SimSun"/>
          <w:sz w:val="21"/>
          <w:szCs w:val="21"/>
          <w:spacing w:val="-1"/>
        </w:rPr>
        <w:t>单电位器自测速闭环调速按键</w:t>
      </w:r>
      <w:r>
        <w:rPr>
          <w:rFonts w:ascii="Times New Roman" w:hAnsi="Times New Roman" w:eastAsia="Times New Roman" w:cs="Times New Roman"/>
          <w:sz w:val="21"/>
          <w:szCs w:val="21"/>
          <w:spacing w:val="-1"/>
        </w:rPr>
        <w:t>/</w:t>
      </w:r>
      <w:r>
        <w:rPr>
          <w:rFonts w:ascii="SimSun" w:hAnsi="SimSun" w:eastAsia="SimSun" w:cs="SimSun"/>
          <w:sz w:val="21"/>
          <w:szCs w:val="21"/>
          <w:spacing w:val="-1"/>
        </w:rPr>
        <w:t>电平控制方式的拨码开关配置如图 </w:t>
      </w:r>
      <w:r>
        <w:rPr>
          <w:rFonts w:ascii="Times New Roman" w:hAnsi="Times New Roman" w:eastAsia="Times New Roman" w:cs="Times New Roman"/>
          <w:sz w:val="21"/>
          <w:szCs w:val="21"/>
          <w:spacing w:val="-1"/>
        </w:rPr>
        <w:t>4.31 </w:t>
      </w:r>
      <w:r>
        <w:rPr>
          <w:rFonts w:ascii="SimSun" w:hAnsi="SimSun" w:eastAsia="SimSun" w:cs="SimSun"/>
          <w:sz w:val="21"/>
          <w:szCs w:val="21"/>
          <w:spacing w:val="-1"/>
        </w:rPr>
        <w:t>所示。第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1"/>
        </w:rPr>
        <w:t>1-3 </w:t>
      </w:r>
      <w:r>
        <w:rPr>
          <w:rFonts w:ascii="SimSun" w:hAnsi="SimSun" w:eastAsia="SimSun" w:cs="SimSun"/>
          <w:sz w:val="21"/>
          <w:szCs w:val="21"/>
          <w:spacing w:val="-1"/>
        </w:rPr>
        <w:t>位</w:t>
      </w:r>
      <w:r>
        <w:rPr>
          <w:rFonts w:ascii="SimSun" w:hAnsi="SimSun" w:eastAsia="SimSun" w:cs="SimSun"/>
          <w:sz w:val="21"/>
          <w:szCs w:val="21"/>
          <w:spacing w:val="-1"/>
        </w:rPr>
        <w:t>配置电机额定电流（如何配置电机额定电流见表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1"/>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1"/>
        </w:rPr>
        <w:t>位配置堵转时间（如何配置见</w:t>
      </w:r>
      <w:r>
        <w:rPr>
          <w:rFonts w:ascii="SimSun" w:hAnsi="SimSun" w:eastAsia="SimSun" w:cs="SimSun"/>
          <w:sz w:val="21"/>
          <w:szCs w:val="21"/>
          <w:spacing w:val="-4"/>
        </w:rPr>
        <w:t>表 </w:t>
      </w:r>
      <w:r>
        <w:rPr>
          <w:rFonts w:ascii="Times New Roman" w:hAnsi="Times New Roman" w:eastAsia="Times New Roman" w:cs="Times New Roman"/>
          <w:sz w:val="21"/>
          <w:szCs w:val="21"/>
          <w:spacing w:val="-4"/>
        </w:rPr>
        <w:t>2.3</w:t>
      </w:r>
      <w:r>
        <w:rPr>
          <w:rFonts w:ascii="SimSun" w:hAnsi="SimSun" w:eastAsia="SimSun" w:cs="SimSun"/>
          <w:sz w:val="21"/>
          <w:szCs w:val="21"/>
          <w:spacing w:val="-50"/>
          <w:w w:val="90"/>
        </w:rPr>
        <w:t>）；</w:t>
      </w:r>
      <w:r>
        <w:rPr>
          <w:rFonts w:ascii="SimSun" w:hAnsi="SimSun" w:eastAsia="SimSun" w:cs="SimSun"/>
          <w:sz w:val="21"/>
          <w:szCs w:val="21"/>
          <w:spacing w:val="-4"/>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4"/>
        </w:rPr>
        <w:t>5-7 </w:t>
      </w:r>
      <w:r>
        <w:rPr>
          <w:rFonts w:ascii="SimSun" w:hAnsi="SimSun" w:eastAsia="SimSun" w:cs="SimSun"/>
          <w:sz w:val="21"/>
          <w:szCs w:val="21"/>
          <w:spacing w:val="-4"/>
        </w:rPr>
        <w:t>位配置调速方式（如何配置调速方式见表 </w:t>
      </w:r>
      <w:r>
        <w:rPr>
          <w:rFonts w:ascii="Times New Roman" w:hAnsi="Times New Roman" w:eastAsia="Times New Roman" w:cs="Times New Roman"/>
          <w:sz w:val="21"/>
          <w:szCs w:val="21"/>
          <w:spacing w:val="-4"/>
        </w:rPr>
        <w:t>2.4</w:t>
      </w:r>
      <w:r>
        <w:rPr>
          <w:rFonts w:ascii="SimSun" w:hAnsi="SimSun" w:eastAsia="SimSun" w:cs="SimSun"/>
          <w:sz w:val="21"/>
          <w:szCs w:val="21"/>
          <w:spacing w:val="-50"/>
          <w:w w:val="90"/>
        </w:rPr>
        <w:t>），</w:t>
      </w:r>
      <w:r>
        <w:rPr>
          <w:rFonts w:ascii="SimSun" w:hAnsi="SimSun" w:eastAsia="SimSun" w:cs="SimSun"/>
          <w:sz w:val="21"/>
          <w:szCs w:val="21"/>
          <w:spacing w:val="-4"/>
        </w:rPr>
        <w:t>我</w:t>
      </w:r>
      <w:r>
        <w:rPr>
          <w:rFonts w:ascii="SimSun" w:hAnsi="SimSun" w:eastAsia="SimSun" w:cs="SimSun"/>
          <w:sz w:val="21"/>
          <w:szCs w:val="21"/>
          <w:spacing w:val="-5"/>
        </w:rPr>
        <w:t>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5"/>
        </w:rPr>
        <w:t>5</w:t>
      </w:r>
      <w:r>
        <w:rPr>
          <w:rFonts w:ascii="SimSun" w:hAnsi="SimSun" w:eastAsia="SimSun" w:cs="SimSun"/>
          <w:sz w:val="21"/>
          <w:szCs w:val="21"/>
          <w:spacing w:val="-5"/>
        </w:rPr>
        <w:t>、</w:t>
      </w:r>
      <w:r>
        <w:rPr>
          <w:rFonts w:ascii="Times New Roman" w:hAnsi="Times New Roman" w:eastAsia="Times New Roman" w:cs="Times New Roman"/>
          <w:sz w:val="21"/>
          <w:szCs w:val="21"/>
          <w:spacing w:val="-5"/>
        </w:rPr>
        <w:t>6 </w:t>
      </w:r>
      <w:r>
        <w:rPr>
          <w:rFonts w:ascii="SimSun" w:hAnsi="SimSun" w:eastAsia="SimSun" w:cs="SimSun"/>
          <w:sz w:val="21"/>
          <w:szCs w:val="21"/>
          <w:spacing w:val="-5"/>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OFF</w:t>
      </w:r>
      <w:r>
        <w:rPr>
          <w:rFonts w:ascii="SimSun" w:hAnsi="SimSun" w:eastAsia="SimSun" w:cs="SimSun"/>
          <w:sz w:val="21"/>
          <w:szCs w:val="21"/>
          <w:spacing w:val="-5"/>
        </w:rPr>
        <w:t>，</w:t>
      </w:r>
      <w:r>
        <w:rPr>
          <w:rFonts w:ascii="SimSun" w:hAnsi="SimSun" w:eastAsia="SimSun" w:cs="SimSun"/>
          <w:sz w:val="21"/>
          <w:szCs w:val="21"/>
          <w:spacing w:val="-3"/>
        </w:rPr>
        <w:t>第</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位拨到</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254"/>
        <w:spacing w:before="132" w:line="233" w:lineRule="auto"/>
        <w:rPr>
          <w:rFonts w:ascii="SimHei" w:hAnsi="SimHei" w:eastAsia="SimHei" w:cs="SimHei"/>
          <w:sz w:val="13"/>
          <w:szCs w:val="13"/>
        </w:rPr>
      </w:pPr>
      <w:r>
        <w:rPr>
          <w:rFonts w:ascii="SimHei" w:hAnsi="SimHei" w:eastAsia="SimHei" w:cs="SimHei"/>
          <w:sz w:val="13"/>
          <w:szCs w:val="13"/>
          <w:b/>
          <w:bCs/>
          <w:spacing w:val="3"/>
        </w:rPr>
        <w:t>第5-6位</w:t>
      </w:r>
      <w:r>
        <w:rPr>
          <w:rFonts w:ascii="SimHei" w:hAnsi="SimHei" w:eastAsia="SimHei" w:cs="SimHei"/>
          <w:sz w:val="13"/>
          <w:szCs w:val="13"/>
          <w:spacing w:val="3"/>
        </w:rPr>
        <w:t xml:space="preserve"> </w:t>
      </w:r>
      <w:r>
        <w:rPr>
          <w:rFonts w:ascii="SimHei" w:hAnsi="SimHei" w:eastAsia="SimHei" w:cs="SimHei"/>
          <w:sz w:val="13"/>
          <w:szCs w:val="13"/>
          <w:b/>
          <w:bCs/>
          <w:spacing w:val="3"/>
        </w:rPr>
        <w:t>第7位第8位</w:t>
      </w:r>
    </w:p>
    <w:p>
      <w:pPr>
        <w:ind w:left="4327"/>
        <w:spacing w:before="2" w:line="191" w:lineRule="auto"/>
        <w:rPr>
          <w:rFonts w:ascii="SimHei" w:hAnsi="SimHei" w:eastAsia="SimHei" w:cs="SimHei"/>
          <w:sz w:val="13"/>
          <w:szCs w:val="13"/>
        </w:rPr>
      </w:pPr>
      <w:r>
        <w:rPr>
          <w:rFonts w:ascii="SimHei" w:hAnsi="SimHei" w:eastAsia="SimHei" w:cs="SimHei"/>
          <w:sz w:val="13"/>
          <w:szCs w:val="13"/>
          <w:b/>
          <w:bCs/>
          <w:spacing w:val="7"/>
        </w:rPr>
        <w:t>为</w:t>
      </w:r>
      <w:r>
        <w:rPr>
          <w:rFonts w:ascii="SimHei" w:hAnsi="SimHei" w:eastAsia="SimHei" w:cs="SimHei"/>
          <w:sz w:val="13"/>
          <w:szCs w:val="13"/>
          <w:b/>
          <w:bCs/>
        </w:rPr>
        <w:t>OFF</w:t>
      </w:r>
      <w:r>
        <w:rPr>
          <w:rFonts w:ascii="SimHei" w:hAnsi="SimHei" w:eastAsia="SimHei" w:cs="SimHei"/>
          <w:sz w:val="13"/>
          <w:szCs w:val="13"/>
          <w:spacing w:val="21"/>
        </w:rPr>
        <w:t xml:space="preserve">  </w:t>
      </w:r>
      <w:r>
        <w:rPr>
          <w:rFonts w:ascii="SimHei" w:hAnsi="SimHei" w:eastAsia="SimHei" w:cs="SimHei"/>
          <w:sz w:val="13"/>
          <w:szCs w:val="13"/>
          <w:b/>
          <w:bCs/>
          <w:spacing w:val="7"/>
        </w:rPr>
        <w:t>为</w:t>
      </w:r>
      <w:r>
        <w:rPr>
          <w:rFonts w:ascii="SimHei" w:hAnsi="SimHei" w:eastAsia="SimHei" w:cs="SimHei"/>
          <w:sz w:val="13"/>
          <w:szCs w:val="13"/>
          <w:b/>
          <w:bCs/>
        </w:rPr>
        <w:t>ON</w:t>
      </w:r>
      <w:r>
        <w:rPr>
          <w:rFonts w:ascii="SimHei" w:hAnsi="SimHei" w:eastAsia="SimHei" w:cs="SimHei"/>
          <w:sz w:val="13"/>
          <w:szCs w:val="13"/>
          <w:spacing w:val="-27"/>
        </w:rPr>
        <w:t xml:space="preserve"> </w:t>
      </w:r>
      <w:r>
        <w:rPr>
          <w:rFonts w:ascii="SimHei" w:hAnsi="SimHei" w:eastAsia="SimHei" w:cs="SimHei"/>
          <w:sz w:val="13"/>
          <w:szCs w:val="13"/>
          <w:b/>
          <w:bCs/>
          <w:spacing w:val="7"/>
        </w:rPr>
        <w:t>为</w:t>
      </w:r>
      <w:r>
        <w:rPr>
          <w:rFonts w:ascii="SimHei" w:hAnsi="SimHei" w:eastAsia="SimHei" w:cs="SimHei"/>
          <w:sz w:val="13"/>
          <w:szCs w:val="13"/>
          <w:b/>
          <w:bCs/>
        </w:rPr>
        <w:t>OFF</w:t>
      </w:r>
    </w:p>
    <w:p>
      <w:pPr>
        <w:pStyle w:val="BodyText"/>
        <w:ind w:firstLine="2784"/>
        <w:spacing w:line="1322" w:lineRule="exact"/>
        <w:rPr/>
      </w:pPr>
      <w:r>
        <w:pict>
          <v:shape id="_x0000_s1308" style="position:absolute;margin-left:214.317pt;margin-top:0.21637pt;mso-position-vertical-relative:text;mso-position-horizontal-relative:text;width:21pt;height:5.4pt;z-index:-249569280;" filled="false" strokecolor="#000000" strokeweight="0.26pt" coordsize="420,108" coordorigin="0,0" path="m2,104l37,37m416,104l382,37m172,37l208,2m244,37l208,2m37,37l2,104m172,37l37,37m244,37l382,37e">
            <v:stroke endcap="round" miterlimit="10"/>
          </v:shape>
        </w:pict>
      </w:r>
      <w:r>
        <w:rPr>
          <w:position w:val="-26"/>
        </w:rPr>
        <w:pict>
          <v:group id="_x0000_s1310" style="mso-position-vertical-relative:line;mso-position-horizontal-relative:char;width:138.35pt;height:66.15pt;" filled="false" stroked="false" coordsize="2767,1323" coordorigin="0,0">
            <v:shape id="_x0000_s1312" style="position:absolute;left:0;top:-5;width:2767;height:1328;" filled="false" stroked="false" type="#_x0000_t75">
              <v:imagedata o:title="" r:id="rId136"/>
            </v:shape>
            <v:shape id="_x0000_s1314" style="position:absolute;left:194;top:729;width:2416;height:577;" filled="false" stroked="false" type="#_x0000_t202">
              <v:fill on="false"/>
              <v:stroke on="false"/>
              <v:path/>
              <v:imagedata o:title=""/>
              <o:lock v:ext="edit" aspectratio="false"/>
              <v:textbox inset="0mm,0mm,0mm,0mm">
                <w:txbxContent>
                  <w:p>
                    <w:pPr>
                      <w:ind w:left="2036" w:right="20" w:hanging="2016"/>
                      <w:spacing w:before="19" w:line="263" w:lineRule="auto"/>
                      <w:rPr>
                        <w:rFonts w:ascii="Arial" w:hAnsi="Arial" w:eastAsia="Arial" w:cs="Arial"/>
                        <w:sz w:val="24"/>
                        <w:szCs w:val="24"/>
                      </w:rPr>
                    </w:pPr>
                    <w:r>
                      <w:rPr>
                        <w:rFonts w:ascii="Arial" w:hAnsi="Arial" w:eastAsia="Arial" w:cs="Arial"/>
                        <w:sz w:val="24"/>
                        <w:szCs w:val="24"/>
                        <w:spacing w:val="-5"/>
                      </w:rPr>
                      <w:t>1   2   3   4   5</w:t>
                    </w:r>
                    <w:r>
                      <w:rPr>
                        <w:rFonts w:ascii="Arial" w:hAnsi="Arial" w:eastAsia="Arial" w:cs="Arial"/>
                        <w:sz w:val="24"/>
                        <w:szCs w:val="24"/>
                        <w:spacing w:val="7"/>
                      </w:rPr>
                      <w:t xml:space="preserve">   </w:t>
                    </w:r>
                    <w:r>
                      <w:rPr>
                        <w:rFonts w:ascii="Arial" w:hAnsi="Arial" w:eastAsia="Arial" w:cs="Arial"/>
                        <w:sz w:val="24"/>
                        <w:szCs w:val="24"/>
                        <w:spacing w:val="-5"/>
                      </w:rPr>
                      <w:t>6</w:t>
                    </w:r>
                    <w:r>
                      <w:rPr>
                        <w:rFonts w:ascii="Arial" w:hAnsi="Arial" w:eastAsia="Arial" w:cs="Arial"/>
                        <w:sz w:val="24"/>
                        <w:szCs w:val="24"/>
                      </w:rPr>
                      <w:t xml:space="preserve">   </w:t>
                    </w:r>
                    <w:r>
                      <w:rPr>
                        <w:rFonts w:ascii="Arial" w:hAnsi="Arial" w:eastAsia="Arial" w:cs="Arial"/>
                        <w:sz w:val="24"/>
                        <w:szCs w:val="24"/>
                        <w:spacing w:val="-5"/>
                      </w:rPr>
                      <w:t>7   8</w:t>
                    </w:r>
                    <w:r>
                      <w:rPr>
                        <w:rFonts w:ascii="Arial" w:hAnsi="Arial" w:eastAsia="Arial" w:cs="Arial"/>
                        <w:sz w:val="24"/>
                        <w:szCs w:val="24"/>
                        <w:spacing w:val="1"/>
                      </w:rPr>
                      <w:t xml:space="preserve"> </w:t>
                    </w:r>
                    <w:r>
                      <w:rPr>
                        <w:rFonts w:ascii="Arial" w:hAnsi="Arial" w:eastAsia="Arial" w:cs="Arial"/>
                        <w:sz w:val="24"/>
                        <w:szCs w:val="24"/>
                        <w:spacing w:val="-15"/>
                      </w:rPr>
                      <w:t>ON</w:t>
                    </w:r>
                  </w:p>
                </w:txbxContent>
              </v:textbox>
            </v:shape>
          </v:group>
        </w:pict>
      </w:r>
    </w:p>
    <w:p>
      <w:pPr>
        <w:pStyle w:val="BodyText"/>
        <w:ind w:left="1164"/>
        <w:spacing w:before="156"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4.31  </w:t>
      </w:r>
      <w:r>
        <w:rPr>
          <w:rFonts w:ascii="SimHei" w:hAnsi="SimHei" w:eastAsia="SimHei" w:cs="SimHei"/>
          <w:sz w:val="20"/>
          <w:szCs w:val="20"/>
          <w:spacing w:val="-1"/>
          <w:position w:val="1"/>
        </w:rPr>
        <w:t>单电位器自测速闭环调速按键</w:t>
      </w:r>
      <w:r>
        <w:rPr>
          <w:sz w:val="20"/>
          <w:szCs w:val="20"/>
          <w:spacing w:val="-1"/>
          <w:position w:val="1"/>
        </w:rPr>
        <w:t>/</w:t>
      </w:r>
      <w:r>
        <w:rPr>
          <w:rFonts w:ascii="SimHei" w:hAnsi="SimHei" w:eastAsia="SimHei" w:cs="SimHei"/>
          <w:sz w:val="20"/>
          <w:szCs w:val="20"/>
          <w:spacing w:val="-1"/>
          <w:position w:val="1"/>
        </w:rPr>
        <w:t>电平控制方式的拨码开关配置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7" w:right="58" w:firstLine="423"/>
        <w:spacing w:before="31" w:line="278" w:lineRule="auto"/>
        <w:jc w:val="both"/>
        <w:rPr>
          <w:rFonts w:ascii="SimSun" w:hAnsi="SimSun" w:eastAsia="SimSun" w:cs="SimSun"/>
          <w:sz w:val="21"/>
          <w:szCs w:val="21"/>
        </w:rPr>
      </w:pPr>
      <w:r>
        <w:rPr>
          <w:rFonts w:ascii="SimSun" w:hAnsi="SimSun" w:eastAsia="SimSun" w:cs="SimSun"/>
          <w:sz w:val="21"/>
          <w:szCs w:val="21"/>
          <w:spacing w:val="1"/>
        </w:rPr>
        <w:t>此用法通过电位器设定电机的目标换向频率对电机调速，使用开关</w:t>
      </w:r>
      <w:r>
        <w:rPr>
          <w:rFonts w:ascii="Times New Roman" w:hAnsi="Times New Roman" w:eastAsia="Times New Roman" w:cs="Times New Roman"/>
          <w:sz w:val="21"/>
          <w:szCs w:val="21"/>
          <w:spacing w:val="1"/>
        </w:rPr>
        <w:t>/</w:t>
      </w:r>
      <w:r>
        <w:rPr>
          <w:rFonts w:ascii="SimSun" w:hAnsi="SimSun" w:eastAsia="SimSun" w:cs="SimSun"/>
          <w:sz w:val="21"/>
          <w:szCs w:val="21"/>
          <w:spacing w:val="1"/>
        </w:rPr>
        <w:t>逻辑电平控制电机</w:t>
      </w:r>
      <w:r>
        <w:rPr>
          <w:rFonts w:ascii="SimSun" w:hAnsi="SimSun" w:eastAsia="SimSun" w:cs="SimSun"/>
          <w:sz w:val="21"/>
          <w:szCs w:val="21"/>
          <w:spacing w:val="-1"/>
        </w:rPr>
        <w:t>正反转和启停，接线方法如图 </w:t>
      </w:r>
      <w:r>
        <w:rPr>
          <w:rFonts w:ascii="Times New Roman" w:hAnsi="Times New Roman" w:eastAsia="Times New Roman" w:cs="Times New Roman"/>
          <w:sz w:val="21"/>
          <w:szCs w:val="21"/>
          <w:spacing w:val="-1"/>
        </w:rPr>
        <w:t>4.32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所示。电位器</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VR1</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两不动端接</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VO</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和</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COM</w:t>
      </w:r>
      <w:r>
        <w:rPr>
          <w:rFonts w:ascii="SimSun" w:hAnsi="SimSun" w:eastAsia="SimSun" w:cs="SimSun"/>
          <w:sz w:val="21"/>
          <w:szCs w:val="21"/>
          <w:spacing w:val="-2"/>
        </w:rPr>
        <w:t>，滑动端接</w:t>
      </w:r>
      <w:r>
        <w:rPr>
          <w:rFonts w:ascii="Times New Roman" w:hAnsi="Times New Roman" w:eastAsia="Times New Roman" w:cs="Times New Roman"/>
          <w:sz w:val="21"/>
          <w:szCs w:val="21"/>
          <w:spacing w:val="-1"/>
        </w:rPr>
        <w:t>IN1</w:t>
      </w:r>
      <w:r>
        <w:rPr>
          <w:rFonts w:ascii="SimSun" w:hAnsi="SimSun" w:eastAsia="SimSun" w:cs="SimSun"/>
          <w:sz w:val="21"/>
          <w:szCs w:val="21"/>
          <w:spacing w:val="-1"/>
        </w:rPr>
        <w:t>（最大转速不超过配置的最大反馈频率对应的转速，通过</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1"/>
        </w:rPr>
        <w:t>0x0064~0x0065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寄存器配置最</w:t>
      </w:r>
      <w:r>
        <w:rPr>
          <w:rFonts w:ascii="SimSun" w:hAnsi="SimSun" w:eastAsia="SimSun" w:cs="SimSun"/>
          <w:sz w:val="21"/>
          <w:szCs w:val="21"/>
          <w:spacing w:val="-4"/>
        </w:rPr>
        <w:t>大反馈频率）。当使用开关量控制时，按键</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4"/>
        </w:rPr>
        <w:t>B1</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4"/>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4"/>
        </w:rPr>
        <w:t>IN</w:t>
      </w: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5"/>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5"/>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5"/>
        </w:rPr>
        <w:t>间，控制电机正转；按键</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5"/>
        </w:rPr>
        <w:t>B2</w:t>
      </w:r>
      <w:r>
        <w:rPr>
          <w:rFonts w:ascii="SimSun" w:hAnsi="SimSun" w:eastAsia="SimSun" w:cs="SimSun"/>
          <w:sz w:val="21"/>
          <w:szCs w:val="21"/>
          <w:spacing w:val="-2"/>
        </w:rPr>
        <w:t>接</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2"/>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2"/>
        </w:rPr>
        <w:t>间，控制电机反转。当使用逻辑电平控制时，</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2"/>
        </w:rPr>
        <w:t>接逻辑电平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DI1</w:t>
      </w:r>
      <w:r>
        <w:rPr>
          <w:rFonts w:ascii="SimSun" w:hAnsi="SimSun" w:eastAsia="SimSun" w:cs="SimSun"/>
          <w:sz w:val="21"/>
          <w:szCs w:val="21"/>
          <w:spacing w:val="-2"/>
        </w:rPr>
        <w:t>，控制电</w:t>
      </w:r>
      <w:r>
        <w:rPr>
          <w:rFonts w:ascii="SimSun" w:hAnsi="SimSun" w:eastAsia="SimSun" w:cs="SimSun"/>
          <w:sz w:val="21"/>
          <w:szCs w:val="21"/>
          <w:spacing w:val="-2"/>
        </w:rPr>
        <w:t>机正转；</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接逻辑电平</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，控制电机反转。限位开关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2"/>
        </w:rPr>
        <w:t>和</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分别对正转和</w:t>
      </w:r>
      <w:r>
        <w:rPr>
          <w:rFonts w:ascii="SimSun" w:hAnsi="SimSun" w:eastAsia="SimSun" w:cs="SimSun"/>
          <w:sz w:val="21"/>
          <w:szCs w:val="21"/>
          <w:spacing w:val="-3"/>
        </w:rPr>
        <w:t>反转进</w:t>
      </w:r>
      <w:r>
        <w:rPr>
          <w:rFonts w:ascii="SimSun" w:hAnsi="SimSun" w:eastAsia="SimSun" w:cs="SimSun"/>
          <w:sz w:val="21"/>
          <w:szCs w:val="21"/>
          <w:spacing w:val="-1"/>
        </w:rPr>
        <w:t>行限位。具体如何对电机进行调速和控制见表 </w:t>
      </w:r>
      <w:r>
        <w:rPr>
          <w:rFonts w:ascii="Times New Roman" w:hAnsi="Times New Roman" w:eastAsia="Times New Roman" w:cs="Times New Roman"/>
          <w:sz w:val="21"/>
          <w:szCs w:val="21"/>
          <w:spacing w:val="-1"/>
        </w:rPr>
        <w:t>4.21 </w:t>
      </w:r>
      <w:r>
        <w:rPr>
          <w:rFonts w:ascii="SimSun" w:hAnsi="SimSun" w:eastAsia="SimSun" w:cs="SimSun"/>
          <w:sz w:val="21"/>
          <w:szCs w:val="21"/>
          <w:spacing w:val="-1"/>
        </w:rPr>
        <w:t>所示。</w:t>
      </w:r>
    </w:p>
    <w:p>
      <w:pPr>
        <w:ind w:left="455"/>
        <w:spacing w:line="220" w:lineRule="auto"/>
        <w:rPr>
          <w:rFonts w:ascii="SimSun" w:hAnsi="SimSun" w:eastAsia="SimSun" w:cs="SimSun"/>
          <w:sz w:val="21"/>
          <w:szCs w:val="21"/>
        </w:rPr>
      </w:pPr>
      <w:r>
        <w:rPr>
          <w:rFonts w:ascii="SimSun" w:hAnsi="SimSun" w:eastAsia="SimSun" w:cs="SimSun"/>
          <w:sz w:val="21"/>
          <w:szCs w:val="21"/>
          <w:spacing w:val="-1"/>
        </w:rPr>
        <w:t>注：可通过</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1"/>
        </w:rPr>
        <w:t>操作</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
        </w:rPr>
        <w:t>0x0090~0x0095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寄存器配置自测速</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参数</w:t>
      </w:r>
      <w:r>
        <w:rPr>
          <w:rFonts w:ascii="SimSun" w:hAnsi="SimSun" w:eastAsia="SimSun" w:cs="SimSun"/>
          <w:sz w:val="21"/>
          <w:szCs w:val="21"/>
          <w:spacing w:val="-2"/>
        </w:rPr>
        <w:t>来改善自测速闭环调</w:t>
      </w:r>
    </w:p>
    <w:p>
      <w:pPr>
        <w:spacing w:line="220" w:lineRule="auto"/>
        <w:sectPr>
          <w:footerReference w:type="default" r:id="rId133"/>
          <w:pgSz w:w="11905" w:h="16840"/>
          <w:pgMar w:top="400" w:right="1736" w:bottom="1193" w:left="1785" w:header="0" w:footer="1033" w:gutter="0"/>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316" style="position:absolute;margin-left:0.536995pt;margin-top:0pt;mso-position-vertical-relative:text;mso-position-horizontal-relative:text;width:414.8pt;height:1pt;z-index:25381888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34" name="IM 434"/>
            <wp:cNvGraphicFramePr/>
            <a:graphic>
              <a:graphicData uri="http://schemas.openxmlformats.org/drawingml/2006/picture">
                <pic:pic>
                  <pic:nvPicPr>
                    <pic:cNvPr id="434" name="IM 434"/>
                    <pic:cNvPicPr/>
                  </pic:nvPicPr>
                  <pic:blipFill>
                    <a:blip r:embed="rId13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9" w:right="8"/>
        <w:spacing w:before="29" w:line="276" w:lineRule="auto"/>
        <w:jc w:val="both"/>
        <w:rPr>
          <w:rFonts w:ascii="SimSun" w:hAnsi="SimSun" w:eastAsia="SimSun" w:cs="SimSun"/>
          <w:sz w:val="21"/>
          <w:szCs w:val="21"/>
        </w:rPr>
      </w:pPr>
      <w:r>
        <w:rPr>
          <w:rFonts w:ascii="SimSun" w:hAnsi="SimSun" w:eastAsia="SimSun" w:cs="SimSun"/>
          <w:sz w:val="21"/>
          <w:szCs w:val="21"/>
          <w:spacing w:val="-3"/>
        </w:rPr>
        <w:t>速的稳速效果，操作</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寄存器设定最大输入信号对应的电机最大换向频率，操</w:t>
      </w:r>
      <w:r>
        <w:rPr>
          <w:rFonts w:ascii="SimSun" w:hAnsi="SimSun" w:eastAsia="SimSun" w:cs="SimSun"/>
          <w:sz w:val="21"/>
          <w:szCs w:val="21"/>
          <w:spacing w:val="-1"/>
        </w:rPr>
        <w:t>作</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1"/>
        </w:rPr>
        <w:t>0x0072</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寄存器配置自测速电流波动检测阈值来解决负载较大时速度飙升问题（相关寄存</w:t>
      </w:r>
      <w:r>
        <w:rPr>
          <w:rFonts w:ascii="SimSun" w:hAnsi="SimSun" w:eastAsia="SimSun" w:cs="SimSun"/>
          <w:sz w:val="21"/>
          <w:szCs w:val="21"/>
          <w:spacing w:val="-7"/>
        </w:rPr>
        <w:t>器配置详见表 </w:t>
      </w:r>
      <w:r>
        <w:rPr>
          <w:rFonts w:ascii="Times New Roman" w:hAnsi="Times New Roman" w:eastAsia="Times New Roman" w:cs="Times New Roman"/>
          <w:sz w:val="21"/>
          <w:szCs w:val="21"/>
          <w:spacing w:val="-7"/>
        </w:rPr>
        <w:t>4.22</w:t>
      </w:r>
      <w:r>
        <w:rPr>
          <w:rFonts w:ascii="SimSun" w:hAnsi="SimSun" w:eastAsia="SimSun" w:cs="SimSun"/>
          <w:sz w:val="21"/>
          <w:szCs w:val="21"/>
          <w:spacing w:val="-7"/>
        </w:rPr>
        <w:t>）。</w:t>
      </w:r>
    </w:p>
    <w:p>
      <w:pPr>
        <w:pStyle w:val="BodyText"/>
        <w:ind w:firstLine="27"/>
        <w:spacing w:before="74" w:line="4107" w:lineRule="exact"/>
        <w:rPr/>
      </w:pPr>
      <w:r>
        <mc:AlternateContent xmlns:mc="http://schemas.openxmlformats.org/markup-compatibility/2006">
          <mc:Choice Requires="wps">
            <w:drawing>
              <wp:anchor distT="0" distB="0" distL="0" distR="0" simplePos="0" relativeHeight="253816832" behindDoc="0" locked="0" layoutInCell="1" allowOverlap="1">
                <wp:simplePos x="0" y="0"/>
                <wp:positionH relativeFrom="column">
                  <wp:posOffset>-125158</wp:posOffset>
                </wp:positionH>
                <wp:positionV relativeFrom="paragraph">
                  <wp:posOffset>1199212</wp:posOffset>
                </wp:positionV>
                <wp:extent cx="1830070" cy="299084"/>
                <wp:effectExtent l="0" t="0" r="0" b="0"/>
                <wp:wrapNone/>
                <wp:docPr id="436" name="TextBox 436"/>
                <wp:cNvGraphicFramePr/>
                <a:graphic>
                  <a:graphicData uri="http://schemas.microsoft.com/office/word/2010/wordprocessingShape">
                    <wps:wsp>
                      <wps:cNvPr id="436" name="TextBox 436"/>
                      <wps:cNvSpPr txBox="1"/>
                      <wps:spPr>
                        <a:xfrm rot="16200000">
                          <a:off x="-125158" y="1199212"/>
                          <a:ext cx="1830070" cy="2990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30" w:lineRule="exact"/>
                              <w:jc w:val="right"/>
                              <w:rPr>
                                <w:sz w:val="32"/>
                                <w:szCs w:val="32"/>
                              </w:rPr>
                            </w:pPr>
                            <w:r>
                              <w:rPr>
                                <w:sz w:val="32"/>
                                <w:szCs w:val="32"/>
                                <w:spacing w:val="-2"/>
                                <w:position w:val="2"/>
                              </w:rPr>
                              <w:t>AQ</w:t>
                            </w:r>
                            <w:r>
                              <w:rPr>
                                <w:sz w:val="32"/>
                                <w:szCs w:val="32"/>
                                <w:spacing w:val="-55"/>
                                <w:position w:val="2"/>
                              </w:rPr>
                              <w:t xml:space="preserve"> </w:t>
                            </w:r>
                            <w:r>
                              <w:rPr>
                                <w:sz w:val="32"/>
                                <w:szCs w:val="32"/>
                                <w:spacing w:val="-2"/>
                                <w:position w:val="2"/>
                              </w:rPr>
                              <w:t>MD6030NS-Ex</w:t>
                            </w:r>
                            <w:r>
                              <w:rPr>
                                <w:sz w:val="32"/>
                                <w:szCs w:val="32"/>
                                <w:spacing w:val="-65"/>
                                <w:position w:val="2"/>
                              </w:rPr>
                              <w:t xml:space="preserve"> </w:t>
                            </w:r>
                            <w:r>
                              <w:rPr>
                                <w:sz w:val="32"/>
                                <w:szCs w:val="32"/>
                                <w:spacing w:val="-2"/>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18" style="position:absolute;margin-left:-9.855pt;margin-top:94.4262pt;mso-position-vertical-relative:text;mso-position-horizontal-relative:text;width:144.1pt;height:23.55pt;z-index:253816832;rotation:270;" filled="false" stroked="false" type="#_x0000_t202">
                <v:fill on="false"/>
                <v:stroke on="false"/>
                <v:path/>
                <v:imagedata o:title=""/>
                <o:lock v:ext="edit" aspectratio="false"/>
                <v:textbox inset="0mm,0mm,0mm,0mm">
                  <w:txbxContent>
                    <w:p>
                      <w:pPr>
                        <w:pStyle w:val="BodyText"/>
                        <w:spacing w:before="20" w:line="430" w:lineRule="exact"/>
                        <w:jc w:val="right"/>
                        <w:rPr>
                          <w:sz w:val="32"/>
                          <w:szCs w:val="32"/>
                        </w:rPr>
                      </w:pPr>
                      <w:r>
                        <w:rPr>
                          <w:sz w:val="32"/>
                          <w:szCs w:val="32"/>
                          <w:spacing w:val="-2"/>
                          <w:position w:val="2"/>
                        </w:rPr>
                        <w:t>AQ</w:t>
                      </w:r>
                      <w:r>
                        <w:rPr>
                          <w:sz w:val="32"/>
                          <w:szCs w:val="32"/>
                          <w:spacing w:val="-55"/>
                          <w:position w:val="2"/>
                        </w:rPr>
                        <w:t xml:space="preserve"> </w:t>
                      </w:r>
                      <w:r>
                        <w:rPr>
                          <w:sz w:val="32"/>
                          <w:szCs w:val="32"/>
                          <w:spacing w:val="-2"/>
                          <w:position w:val="2"/>
                        </w:rPr>
                        <w:t>MD6030NS-Ex</w:t>
                      </w:r>
                      <w:r>
                        <w:rPr>
                          <w:sz w:val="32"/>
                          <w:szCs w:val="32"/>
                          <w:spacing w:val="-65"/>
                          <w:position w:val="2"/>
                        </w:rPr>
                        <w:t xml:space="preserve"> </w:t>
                      </w:r>
                      <w:r>
                        <w:rPr>
                          <w:sz w:val="32"/>
                          <w:szCs w:val="32"/>
                          <w:spacing w:val="-2"/>
                          <w:position w:val="2"/>
                        </w:rPr>
                        <w:t>B</w:t>
                      </w:r>
                    </w:p>
                  </w:txbxContent>
                </v:textbox>
              </v:shape>
            </w:pict>
          </mc:Fallback>
        </mc:AlternateContent>
      </w:r>
      <w:r>
        <mc:AlternateContent xmlns:mc="http://schemas.openxmlformats.org/markup-compatibility/2006">
          <mc:Choice Requires="wps">
            <w:drawing>
              <wp:anchor distT="0" distB="0" distL="0" distR="0" simplePos="0" relativeHeight="253817856" behindDoc="0" locked="0" layoutInCell="1" allowOverlap="1">
                <wp:simplePos x="0" y="0"/>
                <wp:positionH relativeFrom="column">
                  <wp:posOffset>2541571</wp:posOffset>
                </wp:positionH>
                <wp:positionV relativeFrom="paragraph">
                  <wp:posOffset>1201990</wp:posOffset>
                </wp:positionV>
                <wp:extent cx="1828800" cy="299084"/>
                <wp:effectExtent l="0" t="0" r="0" b="0"/>
                <wp:wrapNone/>
                <wp:docPr id="438" name="TextBox 438"/>
                <wp:cNvGraphicFramePr/>
                <a:graphic>
                  <a:graphicData uri="http://schemas.microsoft.com/office/word/2010/wordprocessingShape">
                    <wps:wsp>
                      <wps:cNvPr id="438" name="TextBox 438"/>
                      <wps:cNvSpPr txBox="1"/>
                      <wps:spPr>
                        <a:xfrm rot="16200000">
                          <a:off x="2541571" y="1201990"/>
                          <a:ext cx="1828800" cy="2990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30" w:lineRule="exact"/>
                              <w:jc w:val="right"/>
                              <w:rPr>
                                <w:sz w:val="32"/>
                                <w:szCs w:val="32"/>
                              </w:rPr>
                            </w:pPr>
                            <w:r>
                              <w:rPr>
                                <w:sz w:val="32"/>
                                <w:szCs w:val="32"/>
                                <w:spacing w:val="-2"/>
                                <w:position w:val="2"/>
                              </w:rPr>
                              <w:t>AQ</w:t>
                            </w:r>
                            <w:r>
                              <w:rPr>
                                <w:sz w:val="32"/>
                                <w:szCs w:val="32"/>
                                <w:spacing w:val="-56"/>
                                <w:position w:val="2"/>
                              </w:rPr>
                              <w:t xml:space="preserve"> </w:t>
                            </w:r>
                            <w:r>
                              <w:rPr>
                                <w:sz w:val="32"/>
                                <w:szCs w:val="32"/>
                                <w:spacing w:val="-2"/>
                                <w:position w:val="2"/>
                              </w:rPr>
                              <w:t>MD6030NS-Ex</w:t>
                            </w:r>
                            <w:r>
                              <w:rPr>
                                <w:sz w:val="32"/>
                                <w:szCs w:val="32"/>
                                <w:spacing w:val="-66"/>
                                <w:position w:val="2"/>
                              </w:rPr>
                              <w:t xml:space="preserve"> </w:t>
                            </w:r>
                            <w:r>
                              <w:rPr>
                                <w:sz w:val="32"/>
                                <w:szCs w:val="32"/>
                                <w:spacing w:val="-2"/>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20" style="position:absolute;margin-left:200.124pt;margin-top:94.6449pt;mso-position-vertical-relative:text;mso-position-horizontal-relative:text;width:144pt;height:23.55pt;z-index:253817856;rotation:270;" filled="false" stroked="false" type="#_x0000_t202">
                <v:fill on="false"/>
                <v:stroke on="false"/>
                <v:path/>
                <v:imagedata o:title=""/>
                <o:lock v:ext="edit" aspectratio="false"/>
                <v:textbox inset="0mm,0mm,0mm,0mm">
                  <w:txbxContent>
                    <w:p>
                      <w:pPr>
                        <w:pStyle w:val="BodyText"/>
                        <w:spacing w:before="20" w:line="430" w:lineRule="exact"/>
                        <w:jc w:val="right"/>
                        <w:rPr>
                          <w:sz w:val="32"/>
                          <w:szCs w:val="32"/>
                        </w:rPr>
                      </w:pPr>
                      <w:r>
                        <w:rPr>
                          <w:sz w:val="32"/>
                          <w:szCs w:val="32"/>
                          <w:spacing w:val="-2"/>
                          <w:position w:val="2"/>
                        </w:rPr>
                        <w:t>AQ</w:t>
                      </w:r>
                      <w:r>
                        <w:rPr>
                          <w:sz w:val="32"/>
                          <w:szCs w:val="32"/>
                          <w:spacing w:val="-56"/>
                          <w:position w:val="2"/>
                        </w:rPr>
                        <w:t xml:space="preserve"> </w:t>
                      </w:r>
                      <w:r>
                        <w:rPr>
                          <w:sz w:val="32"/>
                          <w:szCs w:val="32"/>
                          <w:spacing w:val="-2"/>
                          <w:position w:val="2"/>
                        </w:rPr>
                        <w:t>MD6030NS-Ex</w:t>
                      </w:r>
                      <w:r>
                        <w:rPr>
                          <w:sz w:val="32"/>
                          <w:szCs w:val="32"/>
                          <w:spacing w:val="-66"/>
                          <w:position w:val="2"/>
                        </w:rPr>
                        <w:t xml:space="preserve"> </w:t>
                      </w:r>
                      <w:r>
                        <w:rPr>
                          <w:sz w:val="32"/>
                          <w:szCs w:val="32"/>
                          <w:spacing w:val="-2"/>
                          <w:position w:val="2"/>
                        </w:rPr>
                        <w:t>B</w:t>
                      </w:r>
                    </w:p>
                  </w:txbxContent>
                </v:textbox>
              </v:shape>
            </w:pict>
          </mc:Fallback>
        </mc:AlternateContent>
      </w:r>
      <w:r>
        <w:pict>
          <v:group id="_x0000_s1322" style="position:absolute;margin-left:211.274pt;margin-top:3.89362pt;mso-position-vertical-relative:text;mso-position-horizontal-relative:text;width:204.1pt;height:205.35pt;z-index:253815808;" filled="false" stroked="false" coordsize="4082,4107" coordorigin="0,0">
            <v:shape id="_x0000_s1324" style="position:absolute;left:2735;top:485;width:587;height:281;" filled="false" stroked="false" type="#_x0000_t202">
              <v:fill on="false"/>
              <v:stroke on="false"/>
              <v:path/>
              <v:imagedata o:title=""/>
              <o:lock v:ext="edit" aspectratio="false"/>
              <v:textbox inset="0mm,0mm,0mm,0mm">
                <w:txbxContent>
                  <w:p>
                    <w:pPr>
                      <w:ind w:left="24"/>
                      <w:spacing w:before="19" w:line="241" w:lineRule="auto"/>
                      <w:rPr>
                        <w:rFonts w:ascii="SimHei" w:hAnsi="SimHei" w:eastAsia="SimHei" w:cs="SimHei"/>
                        <w:sz w:val="9"/>
                        <w:szCs w:val="9"/>
                      </w:rPr>
                    </w:pPr>
                    <w:r>
                      <w:rPr>
                        <w:rFonts w:ascii="SimHei" w:hAnsi="SimHei" w:eastAsia="SimHei" w:cs="SimHei"/>
                        <w:sz w:val="9"/>
                        <w:szCs w:val="9"/>
                      </w:rPr>
                      <w:t>DI</w:t>
                    </w:r>
                    <w:r>
                      <w:rPr>
                        <w:rFonts w:ascii="SimHei" w:hAnsi="SimHei" w:eastAsia="SimHei" w:cs="SimHei"/>
                        <w:sz w:val="9"/>
                        <w:szCs w:val="9"/>
                        <w:spacing w:val="9"/>
                      </w:rPr>
                      <w:t>2控制反转</w:t>
                    </w:r>
                  </w:p>
                  <w:p>
                    <w:pPr>
                      <w:ind w:left="20"/>
                      <w:spacing w:before="6" w:line="241" w:lineRule="auto"/>
                      <w:rPr>
                        <w:rFonts w:ascii="SimHei" w:hAnsi="SimHei" w:eastAsia="SimHei" w:cs="SimHei"/>
                        <w:sz w:val="9"/>
                        <w:szCs w:val="9"/>
                      </w:rPr>
                    </w:pPr>
                    <w:r>
                      <w:rPr>
                        <w:rFonts w:ascii="SimHei" w:hAnsi="SimHei" w:eastAsia="SimHei" w:cs="SimHei"/>
                        <w:sz w:val="9"/>
                        <w:szCs w:val="9"/>
                      </w:rPr>
                      <w:t>DI</w:t>
                    </w:r>
                    <w:r>
                      <w:rPr>
                        <w:rFonts w:ascii="SimHei" w:hAnsi="SimHei" w:eastAsia="SimHei" w:cs="SimHei"/>
                        <w:sz w:val="9"/>
                        <w:szCs w:val="9"/>
                        <w:spacing w:val="9"/>
                      </w:rPr>
                      <w:t>1控制正转</w:t>
                    </w:r>
                  </w:p>
                </w:txbxContent>
              </v:textbox>
            </v:shape>
            <v:shape id="_x0000_s1326" style="position:absolute;left:0;top:0;width:4057;height:4107;" filled="false" stroked="false" type="#_x0000_t75">
              <v:imagedata o:title="" r:id="rId139"/>
            </v:shape>
            <v:shape id="_x0000_s1328" style="position:absolute;left:2146;top:422;width:322;height:3260;" filled="false" stroked="false" type="#_x0000_t202">
              <v:fill on="false"/>
              <v:stroke on="false"/>
              <v:path/>
              <v:imagedata o:title=""/>
              <o:lock v:ext="edit" aspectratio="false"/>
              <v:textbox inset="0mm,0mm,0mm,0mm">
                <w:txbxContent>
                  <w:p>
                    <w:pPr>
                      <w:ind w:left="118"/>
                      <w:spacing w:before="19" w:line="190" w:lineRule="auto"/>
                      <w:rPr>
                        <w:rFonts w:ascii="SimSun" w:hAnsi="SimSun" w:eastAsia="SimSun" w:cs="SimSun"/>
                        <w:sz w:val="9"/>
                        <w:szCs w:val="9"/>
                      </w:rPr>
                    </w:pPr>
                    <w:r>
                      <w:rPr>
                        <w:rFonts w:ascii="SimSun" w:hAnsi="SimSun" w:eastAsia="SimSun" w:cs="SimSun"/>
                        <w:sz w:val="9"/>
                        <w:szCs w:val="9"/>
                        <w:b/>
                        <w:bCs/>
                      </w:rPr>
                      <w:t>COM</w:t>
                    </w:r>
                  </w:p>
                  <w:p>
                    <w:pPr>
                      <w:ind w:left="125"/>
                      <w:spacing w:before="6" w:line="236" w:lineRule="auto"/>
                      <w:rPr>
                        <w:rFonts w:ascii="SimSun" w:hAnsi="SimSun" w:eastAsia="SimSun" w:cs="SimSun"/>
                        <w:sz w:val="9"/>
                        <w:szCs w:val="9"/>
                      </w:rPr>
                    </w:pPr>
                    <w:r>
                      <w:rPr>
                        <w:rFonts w:ascii="SimSun" w:hAnsi="SimSun" w:eastAsia="SimSun" w:cs="SimSun"/>
                        <w:sz w:val="9"/>
                        <w:szCs w:val="9"/>
                        <w:b/>
                        <w:bCs/>
                        <w:spacing w:val="-2"/>
                      </w:rPr>
                      <w:t>IN3</w:t>
                    </w:r>
                  </w:p>
                  <w:p>
                    <w:pPr>
                      <w:ind w:left="125"/>
                      <w:spacing w:line="233" w:lineRule="auto"/>
                      <w:rPr>
                        <w:rFonts w:ascii="SimSun" w:hAnsi="SimSun" w:eastAsia="SimSun" w:cs="SimSun"/>
                        <w:sz w:val="9"/>
                        <w:szCs w:val="9"/>
                      </w:rPr>
                    </w:pPr>
                    <w:r>
                      <w:rPr>
                        <w:rFonts w:ascii="SimSun" w:hAnsi="SimSun" w:eastAsia="SimSun" w:cs="SimSun"/>
                        <w:sz w:val="9"/>
                        <w:szCs w:val="9"/>
                        <w:b/>
                        <w:bCs/>
                        <w:spacing w:val="-2"/>
                      </w:rPr>
                      <w:t>IN2</w:t>
                    </w:r>
                  </w:p>
                  <w:p>
                    <w:pPr>
                      <w:ind w:left="132"/>
                      <w:spacing w:line="122" w:lineRule="exact"/>
                      <w:rPr>
                        <w:rFonts w:ascii="SimSun" w:hAnsi="SimSun" w:eastAsia="SimSun" w:cs="SimSun"/>
                        <w:sz w:val="9"/>
                        <w:szCs w:val="9"/>
                      </w:rPr>
                    </w:pPr>
                    <w:r>
                      <w:rPr>
                        <w:rFonts w:ascii="SimSun" w:hAnsi="SimSun" w:eastAsia="SimSun" w:cs="SimSun"/>
                        <w:sz w:val="9"/>
                        <w:szCs w:val="9"/>
                        <w:b/>
                        <w:bCs/>
                        <w:spacing w:val="-2"/>
                      </w:rPr>
                      <w:t>IN1</w:t>
                    </w:r>
                  </w:p>
                  <w:p>
                    <w:pPr>
                      <w:ind w:left="148"/>
                      <w:spacing w:before="7" w:line="190" w:lineRule="auto"/>
                      <w:rPr>
                        <w:rFonts w:ascii="SimSun" w:hAnsi="SimSun" w:eastAsia="SimSun" w:cs="SimSun"/>
                        <w:sz w:val="9"/>
                        <w:szCs w:val="9"/>
                      </w:rPr>
                    </w:pPr>
                    <w:r>
                      <w:rPr>
                        <w:rFonts w:ascii="SimSun" w:hAnsi="SimSun" w:eastAsia="SimSun" w:cs="SimSun"/>
                        <w:sz w:val="9"/>
                        <w:szCs w:val="9"/>
                        <w:b/>
                        <w:bCs/>
                      </w:rPr>
                      <w:t>VO</w:t>
                    </w:r>
                  </w:p>
                  <w:p>
                    <w:pPr>
                      <w:ind w:left="132"/>
                      <w:spacing w:before="22" w:line="190" w:lineRule="auto"/>
                      <w:rPr>
                        <w:rFonts w:ascii="SimSun" w:hAnsi="SimSun" w:eastAsia="SimSun" w:cs="SimSun"/>
                        <w:sz w:val="9"/>
                        <w:szCs w:val="9"/>
                      </w:rPr>
                    </w:pPr>
                    <w:r>
                      <w:rPr>
                        <w:rFonts w:ascii="SimSun" w:hAnsi="SimSun" w:eastAsia="SimSun" w:cs="SimSun"/>
                        <w:sz w:val="9"/>
                        <w:szCs w:val="9"/>
                        <w:b/>
                        <w:bCs/>
                      </w:rPr>
                      <w:t>COM</w:t>
                    </w:r>
                  </w:p>
                  <w:p>
                    <w:pPr>
                      <w:ind w:left="133"/>
                      <w:spacing w:before="21" w:line="222" w:lineRule="auto"/>
                      <w:rPr>
                        <w:rFonts w:ascii="SimSun" w:hAnsi="SimSun" w:eastAsia="SimSun" w:cs="SimSun"/>
                        <w:sz w:val="9"/>
                        <w:szCs w:val="9"/>
                      </w:rPr>
                    </w:pPr>
                    <w:r>
                      <w:rPr>
                        <w:rFonts w:ascii="SimSun" w:hAnsi="SimSun" w:eastAsia="SimSun" w:cs="SimSun"/>
                        <w:sz w:val="9"/>
                        <w:szCs w:val="9"/>
                        <w:b/>
                        <w:bCs/>
                      </w:rPr>
                      <w:t>SQ2</w:t>
                    </w:r>
                  </w:p>
                  <w:p>
                    <w:pPr>
                      <w:ind w:left="20" w:right="20" w:firstLine="113"/>
                      <w:spacing w:line="227" w:lineRule="auto"/>
                      <w:rPr>
                        <w:rFonts w:ascii="SimSun" w:hAnsi="SimSun" w:eastAsia="SimSun" w:cs="SimSun"/>
                        <w:sz w:val="9"/>
                        <w:szCs w:val="9"/>
                      </w:rPr>
                    </w:pPr>
                    <w:r>
                      <w:rPr>
                        <w:rFonts w:ascii="SimSun" w:hAnsi="SimSun" w:eastAsia="SimSun" w:cs="SimSun"/>
                        <w:sz w:val="9"/>
                        <w:szCs w:val="9"/>
                        <w:b/>
                        <w:bCs/>
                      </w:rPr>
                      <w:t>SQ1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3"/>
                      </w:rPr>
                      <w:t>/B</w:t>
                    </w:r>
                  </w:p>
                  <w:p>
                    <w:pPr>
                      <w:ind w:left="20"/>
                      <w:spacing w:before="1" w:line="234"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3"/>
                      </w:rPr>
                      <w:t>/A</w:t>
                    </w:r>
                  </w:p>
                  <w:p>
                    <w:pPr>
                      <w:ind w:left="118"/>
                      <w:spacing w:before="61" w:line="190" w:lineRule="auto"/>
                      <w:rPr>
                        <w:rFonts w:ascii="SimSun" w:hAnsi="SimSun" w:eastAsia="SimSun" w:cs="SimSun"/>
                        <w:sz w:val="9"/>
                        <w:szCs w:val="9"/>
                      </w:rPr>
                    </w:pPr>
                    <w:r>
                      <w:rPr>
                        <w:rFonts w:ascii="SimSun" w:hAnsi="SimSun" w:eastAsia="SimSun" w:cs="SimSun"/>
                        <w:sz w:val="9"/>
                        <w:szCs w:val="9"/>
                        <w:b/>
                        <w:bCs/>
                      </w:rPr>
                      <w:t>COM</w:t>
                    </w:r>
                  </w:p>
                  <w:p>
                    <w:pPr>
                      <w:ind w:left="149"/>
                      <w:spacing w:before="17" w:line="188" w:lineRule="auto"/>
                      <w:rPr>
                        <w:rFonts w:ascii="SimSun" w:hAnsi="SimSun" w:eastAsia="SimSun" w:cs="SimSun"/>
                        <w:sz w:val="9"/>
                        <w:szCs w:val="9"/>
                      </w:rPr>
                    </w:pPr>
                    <w:r>
                      <w:rPr>
                        <w:rFonts w:ascii="SimSun" w:hAnsi="SimSun" w:eastAsia="SimSun" w:cs="SimSun"/>
                        <w:sz w:val="9"/>
                        <w:szCs w:val="9"/>
                        <w:b/>
                        <w:bCs/>
                        <w:spacing w:val="-1"/>
                      </w:rPr>
                      <w:t>EZ</w:t>
                    </w:r>
                  </w:p>
                  <w:p>
                    <w:pPr>
                      <w:ind w:left="149"/>
                      <w:spacing w:before="24" w:line="188" w:lineRule="auto"/>
                      <w:rPr>
                        <w:rFonts w:ascii="SimSun" w:hAnsi="SimSun" w:eastAsia="SimSun" w:cs="SimSun"/>
                        <w:sz w:val="9"/>
                        <w:szCs w:val="9"/>
                      </w:rPr>
                    </w:pPr>
                    <w:r>
                      <w:rPr>
                        <w:rFonts w:ascii="SimSun" w:hAnsi="SimSun" w:eastAsia="SimSun" w:cs="SimSun"/>
                        <w:sz w:val="9"/>
                        <w:szCs w:val="9"/>
                        <w:b/>
                        <w:bCs/>
                        <w:spacing w:val="-1"/>
                      </w:rPr>
                      <w:t>EB</w:t>
                    </w:r>
                  </w:p>
                  <w:p>
                    <w:pPr>
                      <w:ind w:left="149"/>
                      <w:spacing w:before="21" w:line="190" w:lineRule="auto"/>
                      <w:rPr>
                        <w:rFonts w:ascii="SimSun" w:hAnsi="SimSun" w:eastAsia="SimSun" w:cs="SimSun"/>
                        <w:sz w:val="9"/>
                        <w:szCs w:val="9"/>
                      </w:rPr>
                    </w:pPr>
                    <w:r>
                      <w:rPr>
                        <w:rFonts w:ascii="SimSun" w:hAnsi="SimSun" w:eastAsia="SimSun" w:cs="SimSun"/>
                        <w:sz w:val="9"/>
                        <w:szCs w:val="9"/>
                        <w:b/>
                        <w:bCs/>
                        <w:spacing w:val="-1"/>
                      </w:rPr>
                      <w:t>EA</w:t>
                    </w:r>
                  </w:p>
                  <w:p>
                    <w:pPr>
                      <w:ind w:left="125"/>
                      <w:spacing w:line="121" w:lineRule="exact"/>
                      <w:rPr>
                        <w:rFonts w:ascii="SimSun" w:hAnsi="SimSun" w:eastAsia="SimSun" w:cs="SimSun"/>
                        <w:sz w:val="9"/>
                        <w:szCs w:val="9"/>
                      </w:rPr>
                    </w:pPr>
                    <w:r>
                      <w:rPr>
                        <w:rFonts w:ascii="SimSun" w:hAnsi="SimSun" w:eastAsia="SimSun" w:cs="SimSun"/>
                        <w:sz w:val="9"/>
                        <w:szCs w:val="9"/>
                        <w:b/>
                        <w:bCs/>
                        <w:spacing w:val="-1"/>
                        <w:position w:val="1"/>
                      </w:rPr>
                      <w:t>5VO</w:t>
                    </w:r>
                  </w:p>
                  <w:p>
                    <w:pPr>
                      <w:ind w:left="120"/>
                      <w:spacing w:before="27" w:line="180"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8</w:t>
                    </w:r>
                  </w:p>
                  <w:p>
                    <w:pPr>
                      <w:ind w:left="120"/>
                      <w:spacing w:before="1"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7</w:t>
                    </w:r>
                  </w:p>
                  <w:p>
                    <w:pPr>
                      <w:ind w:left="120"/>
                      <w:spacing w:line="15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6</w:t>
                    </w:r>
                  </w:p>
                  <w:p>
                    <w:pPr>
                      <w:ind w:left="120"/>
                      <w:spacing w:before="1" w:line="15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5</w:t>
                    </w:r>
                  </w:p>
                  <w:p>
                    <w:pPr>
                      <w:ind w:left="120"/>
                      <w:spacing w:line="16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4</w:t>
                    </w:r>
                  </w:p>
                  <w:p>
                    <w:pPr>
                      <w:ind w:left="120"/>
                      <w:spacing w:line="16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3</w:t>
                    </w:r>
                  </w:p>
                  <w:p>
                    <w:pPr>
                      <w:ind w:left="120"/>
                      <w:spacing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2</w:t>
                    </w:r>
                  </w:p>
                  <w:p>
                    <w:pPr>
                      <w:ind w:left="120"/>
                      <w:spacing w:before="1" w:line="23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1</w:t>
                    </w:r>
                  </w:p>
                  <w:p>
                    <w:pPr>
                      <w:ind w:left="121"/>
                      <w:spacing w:before="29" w:line="190"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3"/>
                      </w:rPr>
                      <w:t>-</w:t>
                    </w:r>
                  </w:p>
                  <w:p>
                    <w:pPr>
                      <w:ind w:left="121"/>
                      <w:spacing w:before="45" w:line="122"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3"/>
                        <w:position w:val="1"/>
                      </w:rPr>
                      <w:t>+</w:t>
                    </w:r>
                  </w:p>
                  <w:p>
                    <w:pPr>
                      <w:ind w:left="108"/>
                      <w:spacing w:before="43" w:line="188" w:lineRule="auto"/>
                      <w:rPr>
                        <w:rFonts w:ascii="SimSun" w:hAnsi="SimSun" w:eastAsia="SimSun" w:cs="SimSun"/>
                        <w:sz w:val="9"/>
                        <w:szCs w:val="9"/>
                      </w:rPr>
                    </w:pPr>
                    <w:r>
                      <w:rPr>
                        <w:rFonts w:ascii="SimSun" w:hAnsi="SimSun" w:eastAsia="SimSun" w:cs="SimSun"/>
                        <w:sz w:val="9"/>
                        <w:szCs w:val="9"/>
                        <w:b/>
                        <w:bCs/>
                      </w:rPr>
                      <w:t>BRK</w:t>
                    </w:r>
                  </w:p>
                  <w:p>
                    <w:pPr>
                      <w:ind w:left="125"/>
                      <w:spacing w:before="63" w:line="188" w:lineRule="auto"/>
                      <w:rPr>
                        <w:rFonts w:ascii="SimSun" w:hAnsi="SimSun" w:eastAsia="SimSun" w:cs="SimSun"/>
                        <w:sz w:val="9"/>
                        <w:szCs w:val="9"/>
                      </w:rPr>
                    </w:pPr>
                    <w:r>
                      <w:rPr>
                        <w:rFonts w:ascii="SimSun" w:hAnsi="SimSun" w:eastAsia="SimSun" w:cs="SimSun"/>
                        <w:sz w:val="9"/>
                        <w:szCs w:val="9"/>
                        <w:b/>
                        <w:bCs/>
                      </w:rPr>
                      <w:t>V-</w:t>
                    </w:r>
                  </w:p>
                  <w:p>
                    <w:pPr>
                      <w:ind w:left="132"/>
                      <w:spacing w:before="68" w:line="122" w:lineRule="exact"/>
                      <w:rPr>
                        <w:rFonts w:ascii="SimSun" w:hAnsi="SimSun" w:eastAsia="SimSun" w:cs="SimSun"/>
                        <w:sz w:val="9"/>
                        <w:szCs w:val="9"/>
                      </w:rPr>
                    </w:pPr>
                    <w:r>
                      <w:rPr>
                        <w:rFonts w:ascii="SimSun" w:hAnsi="SimSun" w:eastAsia="SimSun" w:cs="SimSun"/>
                        <w:sz w:val="9"/>
                        <w:szCs w:val="9"/>
                        <w:b/>
                        <w:bCs/>
                        <w:position w:val="1"/>
                      </w:rPr>
                      <w:t>V+</w:t>
                    </w:r>
                  </w:p>
                </w:txbxContent>
              </v:textbox>
            </v:shape>
            <v:shape id="_x0000_s1330" style="position:absolute;left:3084;top:3040;width:399;height:798;" filled="false" stroked="false" type="#_x0000_t202">
              <v:fill on="false"/>
              <v:stroke on="false"/>
              <v:path/>
              <v:imagedata o:title=""/>
              <o:lock v:ext="edit" aspectratio="false"/>
              <v:textbox inset="0mm,0mm,0mm,0mm">
                <w:txbxContent>
                  <w:p>
                    <w:pPr>
                      <w:ind w:left="20"/>
                      <w:spacing w:before="20" w:line="118" w:lineRule="exact"/>
                      <w:rPr>
                        <w:rFonts w:ascii="SimHei" w:hAnsi="SimHei" w:eastAsia="SimHei" w:cs="SimHei"/>
                        <w:sz w:val="9"/>
                        <w:szCs w:val="9"/>
                      </w:rPr>
                    </w:pPr>
                    <w:r>
                      <w:rPr>
                        <w:rFonts w:ascii="SimSun" w:hAnsi="SimSun" w:eastAsia="SimSun" w:cs="SimSun"/>
                        <w:sz w:val="8"/>
                        <w:szCs w:val="8"/>
                        <w:spacing w:val="3"/>
                      </w:rPr>
                      <w:t>M</w:t>
                    </w:r>
                    <w:r>
                      <w:rPr>
                        <w:rFonts w:ascii="SimSun" w:hAnsi="SimSun" w:eastAsia="SimSun" w:cs="SimSun"/>
                        <w:sz w:val="8"/>
                        <w:szCs w:val="8"/>
                        <w:spacing w:val="2"/>
                      </w:rPr>
                      <w:t xml:space="preserve">   </w:t>
                    </w:r>
                    <w:r>
                      <w:rPr>
                        <w:rFonts w:ascii="SimHei" w:hAnsi="SimHei" w:eastAsia="SimHei" w:cs="SimHei"/>
                        <w:sz w:val="9"/>
                        <w:szCs w:val="9"/>
                        <w:b/>
                        <w:bCs/>
                        <w:spacing w:val="3"/>
                      </w:rPr>
                      <w:t>电机</w:t>
                    </w:r>
                  </w:p>
                  <w:p>
                    <w:pPr>
                      <w:pStyle w:val="BodyText"/>
                      <w:spacing w:line="346" w:lineRule="auto"/>
                      <w:rPr>
                        <w:sz w:val="21"/>
                      </w:rPr>
                    </w:pPr>
                    <w:r/>
                  </w:p>
                  <w:p>
                    <w:pPr>
                      <w:ind w:left="63" w:right="36" w:firstLine="56"/>
                      <w:spacing w:before="30" w:line="285" w:lineRule="auto"/>
                      <w:rPr>
                        <w:rFonts w:ascii="SimHei" w:hAnsi="SimHei" w:eastAsia="SimHei" w:cs="SimHei"/>
                        <w:sz w:val="9"/>
                        <w:szCs w:val="9"/>
                      </w:rPr>
                    </w:pPr>
                    <w:r>
                      <w:rPr>
                        <w:rFonts w:ascii="SimHei" w:hAnsi="SimHei" w:eastAsia="SimHei" w:cs="SimHei"/>
                        <w:sz w:val="9"/>
                        <w:szCs w:val="9"/>
                        <w:b/>
                        <w:bCs/>
                        <w:spacing w:val="3"/>
                      </w:rPr>
                      <w:t>电源</w:t>
                    </w:r>
                    <w:r>
                      <w:rPr>
                        <w:rFonts w:ascii="SimHei" w:hAnsi="SimHei" w:eastAsia="SimHei" w:cs="SimHei"/>
                        <w:sz w:val="9"/>
                        <w:szCs w:val="9"/>
                      </w:rPr>
                      <w:t xml:space="preserve"> </w:t>
                    </w:r>
                    <w:r>
                      <w:rPr>
                        <w:rFonts w:ascii="SimHei" w:hAnsi="SimHei" w:eastAsia="SimHei" w:cs="SimHei"/>
                        <w:sz w:val="9"/>
                        <w:szCs w:val="9"/>
                        <w:b/>
                        <w:bCs/>
                        <w:spacing w:val="3"/>
                      </w:rPr>
                      <w:t>9V-60V</w:t>
                    </w:r>
                  </w:p>
                </w:txbxContent>
              </v:textbox>
            </v:shape>
            <v:shape id="_x0000_s1332" style="position:absolute;left:3187;top:1041;width:632;height:281;" filled="false" stroked="false" type="#_x0000_t202">
              <v:fill on="false"/>
              <v:stroke on="false"/>
              <v:path/>
              <v:imagedata o:title=""/>
              <o:lock v:ext="edit" aspectratio="false"/>
              <v:textbox inset="0mm,0mm,0mm,0mm">
                <w:txbxContent>
                  <w:p>
                    <w:pPr>
                      <w:ind w:left="22" w:right="20" w:hanging="2"/>
                      <w:spacing w:before="20" w:line="253" w:lineRule="auto"/>
                      <w:rPr>
                        <w:rFonts w:ascii="SimHei" w:hAnsi="SimHei" w:eastAsia="SimHei" w:cs="SimHei"/>
                        <w:sz w:val="9"/>
                        <w:szCs w:val="9"/>
                      </w:rPr>
                    </w:pPr>
                    <w:r>
                      <w:rPr>
                        <w:rFonts w:ascii="SimHei" w:hAnsi="SimHei" w:eastAsia="SimHei" w:cs="SimHei"/>
                        <w:sz w:val="9"/>
                        <w:szCs w:val="9"/>
                        <w:spacing w:val="8"/>
                      </w:rPr>
                      <w:t>反转限位开关</w:t>
                    </w:r>
                    <w:r>
                      <w:rPr>
                        <w:rFonts w:ascii="SimHei" w:hAnsi="SimHei" w:eastAsia="SimHei" w:cs="SimHei"/>
                        <w:sz w:val="9"/>
                        <w:szCs w:val="9"/>
                        <w:spacing w:val="8"/>
                      </w:rPr>
                      <w:t>正转限位开关</w:t>
                    </w:r>
                  </w:p>
                </w:txbxContent>
              </v:textbox>
            </v:shape>
            <v:shape id="_x0000_s1334" style="position:absolute;left:2732;top:957;width:267;height:362;" filled="false" stroked="false" type="#_x0000_t202">
              <v:fill on="false"/>
              <v:stroke on="false"/>
              <v:path/>
              <v:imagedata o:title=""/>
              <o:lock v:ext="edit" aspectratio="false"/>
              <v:textbox inset="0mm,0mm,0mm,0mm">
                <w:txbxContent>
                  <w:p>
                    <w:pPr>
                      <w:pStyle w:val="BodyText"/>
                      <w:ind w:left="20"/>
                      <w:spacing w:before="19" w:line="212" w:lineRule="auto"/>
                      <w:rPr>
                        <w:sz w:val="9"/>
                        <w:szCs w:val="9"/>
                      </w:rPr>
                    </w:pPr>
                    <w:r>
                      <w:rPr>
                        <w:sz w:val="9"/>
                        <w:szCs w:val="9"/>
                        <w:spacing w:val="5"/>
                      </w:rPr>
                      <w:t>COM</w:t>
                    </w:r>
                  </w:p>
                  <w:p>
                    <w:pPr>
                      <w:pStyle w:val="BodyText"/>
                      <w:ind w:left="32"/>
                      <w:spacing w:before="17" w:line="213" w:lineRule="auto"/>
                      <w:rPr>
                        <w:sz w:val="9"/>
                        <w:szCs w:val="9"/>
                      </w:rPr>
                    </w:pPr>
                    <w:r>
                      <w:rPr>
                        <w:sz w:val="9"/>
                        <w:szCs w:val="9"/>
                      </w:rPr>
                      <w:t>SQ</w:t>
                    </w:r>
                    <w:r>
                      <w:rPr>
                        <w:sz w:val="9"/>
                        <w:szCs w:val="9"/>
                        <w:spacing w:val="14"/>
                      </w:rPr>
                      <w:t>2</w:t>
                    </w:r>
                  </w:p>
                  <w:p>
                    <w:pPr>
                      <w:pStyle w:val="BodyText"/>
                      <w:ind w:left="36"/>
                      <w:spacing w:before="28" w:line="213" w:lineRule="auto"/>
                      <w:rPr>
                        <w:sz w:val="9"/>
                        <w:szCs w:val="9"/>
                      </w:rPr>
                    </w:pPr>
                    <w:r>
                      <w:rPr>
                        <w:sz w:val="9"/>
                        <w:szCs w:val="9"/>
                      </w:rPr>
                      <w:t>SQ</w:t>
                    </w:r>
                    <w:r>
                      <w:rPr>
                        <w:sz w:val="9"/>
                        <w:szCs w:val="9"/>
                        <w:spacing w:val="14"/>
                      </w:rPr>
                      <w:t>1</w:t>
                    </w:r>
                  </w:p>
                </w:txbxContent>
              </v:textbox>
            </v:shape>
            <v:shape id="_x0000_s1336" style="position:absolute;left:3664;top:394;width:437;height:158;"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9"/>
                        <w:szCs w:val="9"/>
                      </w:rPr>
                    </w:pPr>
                    <w:r>
                      <w:rPr>
                        <w:rFonts w:ascii="SimHei" w:hAnsi="SimHei" w:eastAsia="SimHei" w:cs="SimHei"/>
                        <w:sz w:val="9"/>
                        <w:szCs w:val="9"/>
                      </w:rPr>
                      <w:t>VR</w:t>
                    </w:r>
                    <w:r>
                      <w:rPr>
                        <w:rFonts w:ascii="SimHei" w:hAnsi="SimHei" w:eastAsia="SimHei" w:cs="SimHei"/>
                        <w:sz w:val="9"/>
                        <w:szCs w:val="9"/>
                        <w:spacing w:val="9"/>
                      </w:rPr>
                      <w:t>1</w:t>
                    </w:r>
                    <w:r>
                      <w:rPr>
                        <w:rFonts w:ascii="SimHei" w:hAnsi="SimHei" w:eastAsia="SimHei" w:cs="SimHei"/>
                        <w:sz w:val="9"/>
                        <w:szCs w:val="9"/>
                        <w:spacing w:val="9"/>
                      </w:rPr>
                      <w:t xml:space="preserve"> </w:t>
                    </w:r>
                    <w:r>
                      <w:rPr>
                        <w:rFonts w:ascii="SimHei" w:hAnsi="SimHei" w:eastAsia="SimHei" w:cs="SimHei"/>
                        <w:sz w:val="9"/>
                        <w:szCs w:val="9"/>
                        <w:spacing w:val="9"/>
                      </w:rPr>
                      <w:t>调速</w:t>
                    </w:r>
                  </w:p>
                </w:txbxContent>
              </v:textbox>
            </v:shape>
          </v:group>
        </w:pict>
      </w:r>
      <w:r>
        <w:rPr>
          <w:position w:val="-82"/>
        </w:rPr>
        <w:pict>
          <v:group id="_x0000_s1338" style="mso-position-vertical-relative:line;mso-position-horizontal-relative:char;width:204.05pt;height:205.35pt;" filled="false" stroked="false" coordsize="4081,4107" coordorigin="0,0">
            <v:shape id="_x0000_s1340" style="position:absolute;left:2764;top:485;width:236;height:265;" filled="false" stroked="false" type="#_x0000_t202">
              <v:fill on="false"/>
              <v:stroke on="false"/>
              <v:path/>
              <v:imagedata o:title=""/>
              <o:lock v:ext="edit" aspectratio="false"/>
              <v:textbox inset="0mm,0mm,0mm,0mm">
                <w:txbxContent>
                  <w:p>
                    <w:pPr>
                      <w:ind w:left="21"/>
                      <w:spacing w:before="19" w:line="241" w:lineRule="auto"/>
                      <w:rPr>
                        <w:rFonts w:ascii="SimHei" w:hAnsi="SimHei" w:eastAsia="SimHei" w:cs="SimHei"/>
                        <w:sz w:val="9"/>
                        <w:szCs w:val="9"/>
                      </w:rPr>
                    </w:pPr>
                    <w:r>
                      <w:rPr>
                        <w:rFonts w:ascii="SimHei" w:hAnsi="SimHei" w:eastAsia="SimHei" w:cs="SimHei"/>
                        <w:sz w:val="9"/>
                        <w:szCs w:val="9"/>
                        <w:spacing w:val="7"/>
                      </w:rPr>
                      <w:t>反转</w:t>
                    </w:r>
                  </w:p>
                  <w:p>
                    <w:pPr>
                      <w:ind w:left="20"/>
                      <w:spacing w:before="6" w:line="241" w:lineRule="auto"/>
                      <w:rPr>
                        <w:rFonts w:ascii="SimHei" w:hAnsi="SimHei" w:eastAsia="SimHei" w:cs="SimHei"/>
                        <w:sz w:val="9"/>
                        <w:szCs w:val="9"/>
                      </w:rPr>
                    </w:pPr>
                    <w:r>
                      <w:rPr>
                        <w:rFonts w:ascii="SimHei" w:hAnsi="SimHei" w:eastAsia="SimHei" w:cs="SimHei"/>
                        <w:sz w:val="9"/>
                        <w:szCs w:val="9"/>
                        <w:spacing w:val="6"/>
                      </w:rPr>
                      <w:t>正转</w:t>
                    </w:r>
                  </w:p>
                </w:txbxContent>
              </v:textbox>
            </v:shape>
            <v:shape id="_x0000_s1342" style="position:absolute;left:0;top:0;width:4055;height:4107;" filled="false" stroked="false" type="#_x0000_t75">
              <v:imagedata o:title="" r:id="rId140"/>
            </v:shape>
            <v:shape id="_x0000_s1344" style="position:absolute;left:2144;top:422;width:322;height:3232;" filled="false" stroked="false" type="#_x0000_t202">
              <v:fill on="false"/>
              <v:stroke on="false"/>
              <v:path/>
              <v:imagedata o:title=""/>
              <o:lock v:ext="edit" aspectratio="false"/>
              <v:textbox inset="0mm,0mm,0mm,0mm">
                <w:txbxContent>
                  <w:p>
                    <w:pPr>
                      <w:ind w:left="118"/>
                      <w:spacing w:before="19" w:line="190" w:lineRule="auto"/>
                      <w:rPr>
                        <w:rFonts w:ascii="SimSun" w:hAnsi="SimSun" w:eastAsia="SimSun" w:cs="SimSun"/>
                        <w:sz w:val="9"/>
                        <w:szCs w:val="9"/>
                      </w:rPr>
                    </w:pPr>
                    <w:r>
                      <w:rPr>
                        <w:rFonts w:ascii="SimSun" w:hAnsi="SimSun" w:eastAsia="SimSun" w:cs="SimSun"/>
                        <w:sz w:val="9"/>
                        <w:szCs w:val="9"/>
                        <w:b/>
                        <w:bCs/>
                      </w:rPr>
                      <w:t>COM</w:t>
                    </w:r>
                  </w:p>
                  <w:p>
                    <w:pPr>
                      <w:ind w:left="125"/>
                      <w:spacing w:before="6" w:line="234" w:lineRule="auto"/>
                      <w:rPr>
                        <w:rFonts w:ascii="SimSun" w:hAnsi="SimSun" w:eastAsia="SimSun" w:cs="SimSun"/>
                        <w:sz w:val="9"/>
                        <w:szCs w:val="9"/>
                      </w:rPr>
                    </w:pPr>
                    <w:r>
                      <w:rPr>
                        <w:rFonts w:ascii="SimSun" w:hAnsi="SimSun" w:eastAsia="SimSun" w:cs="SimSun"/>
                        <w:sz w:val="9"/>
                        <w:szCs w:val="9"/>
                        <w:b/>
                        <w:bCs/>
                        <w:spacing w:val="-2"/>
                      </w:rPr>
                      <w:t>IN3</w:t>
                    </w:r>
                  </w:p>
                  <w:p>
                    <w:pPr>
                      <w:ind w:left="125"/>
                      <w:spacing w:line="236" w:lineRule="auto"/>
                      <w:rPr>
                        <w:rFonts w:ascii="SimSun" w:hAnsi="SimSun" w:eastAsia="SimSun" w:cs="SimSun"/>
                        <w:sz w:val="9"/>
                        <w:szCs w:val="9"/>
                      </w:rPr>
                    </w:pPr>
                    <w:r>
                      <w:rPr>
                        <w:rFonts w:ascii="SimSun" w:hAnsi="SimSun" w:eastAsia="SimSun" w:cs="SimSun"/>
                        <w:sz w:val="9"/>
                        <w:szCs w:val="9"/>
                        <w:b/>
                        <w:bCs/>
                        <w:spacing w:val="-2"/>
                      </w:rPr>
                      <w:t>IN2</w:t>
                    </w:r>
                  </w:p>
                  <w:p>
                    <w:pPr>
                      <w:ind w:left="132"/>
                      <w:spacing w:line="122" w:lineRule="exact"/>
                      <w:rPr>
                        <w:rFonts w:ascii="SimSun" w:hAnsi="SimSun" w:eastAsia="SimSun" w:cs="SimSun"/>
                        <w:sz w:val="9"/>
                        <w:szCs w:val="9"/>
                      </w:rPr>
                    </w:pPr>
                    <w:r>
                      <w:rPr>
                        <w:rFonts w:ascii="SimSun" w:hAnsi="SimSun" w:eastAsia="SimSun" w:cs="SimSun"/>
                        <w:sz w:val="9"/>
                        <w:szCs w:val="9"/>
                        <w:b/>
                        <w:bCs/>
                        <w:spacing w:val="-2"/>
                      </w:rPr>
                      <w:t>IN1</w:t>
                    </w:r>
                  </w:p>
                  <w:p>
                    <w:pPr>
                      <w:ind w:left="146"/>
                      <w:spacing w:before="6" w:line="190" w:lineRule="auto"/>
                      <w:rPr>
                        <w:rFonts w:ascii="SimSun" w:hAnsi="SimSun" w:eastAsia="SimSun" w:cs="SimSun"/>
                        <w:sz w:val="9"/>
                        <w:szCs w:val="9"/>
                      </w:rPr>
                    </w:pPr>
                    <w:r>
                      <w:rPr>
                        <w:rFonts w:ascii="SimSun" w:hAnsi="SimSun" w:eastAsia="SimSun" w:cs="SimSun"/>
                        <w:sz w:val="9"/>
                        <w:szCs w:val="9"/>
                        <w:b/>
                        <w:bCs/>
                      </w:rPr>
                      <w:t>VO</w:t>
                    </w:r>
                  </w:p>
                  <w:p>
                    <w:pPr>
                      <w:ind w:left="132"/>
                      <w:spacing w:before="22" w:line="190" w:lineRule="auto"/>
                      <w:rPr>
                        <w:rFonts w:ascii="SimSun" w:hAnsi="SimSun" w:eastAsia="SimSun" w:cs="SimSun"/>
                        <w:sz w:val="9"/>
                        <w:szCs w:val="9"/>
                      </w:rPr>
                    </w:pPr>
                    <w:r>
                      <w:rPr>
                        <w:rFonts w:ascii="SimSun" w:hAnsi="SimSun" w:eastAsia="SimSun" w:cs="SimSun"/>
                        <w:sz w:val="9"/>
                        <w:szCs w:val="9"/>
                        <w:b/>
                        <w:bCs/>
                      </w:rPr>
                      <w:t>COM</w:t>
                    </w:r>
                  </w:p>
                  <w:p>
                    <w:pPr>
                      <w:ind w:left="133"/>
                      <w:spacing w:before="21" w:line="222" w:lineRule="auto"/>
                      <w:rPr>
                        <w:rFonts w:ascii="SimSun" w:hAnsi="SimSun" w:eastAsia="SimSun" w:cs="SimSun"/>
                        <w:sz w:val="9"/>
                        <w:szCs w:val="9"/>
                      </w:rPr>
                    </w:pPr>
                    <w:r>
                      <w:rPr>
                        <w:rFonts w:ascii="SimSun" w:hAnsi="SimSun" w:eastAsia="SimSun" w:cs="SimSun"/>
                        <w:sz w:val="9"/>
                        <w:szCs w:val="9"/>
                        <w:b/>
                        <w:bCs/>
                      </w:rPr>
                      <w:t>SQ2</w:t>
                    </w:r>
                  </w:p>
                  <w:p>
                    <w:pPr>
                      <w:ind w:left="20" w:right="20" w:firstLine="113"/>
                      <w:spacing w:before="1" w:line="227" w:lineRule="auto"/>
                      <w:rPr>
                        <w:rFonts w:ascii="SimSun" w:hAnsi="SimSun" w:eastAsia="SimSun" w:cs="SimSun"/>
                        <w:sz w:val="9"/>
                        <w:szCs w:val="9"/>
                      </w:rPr>
                    </w:pPr>
                    <w:r>
                      <w:rPr>
                        <w:rFonts w:ascii="SimSun" w:hAnsi="SimSun" w:eastAsia="SimSun" w:cs="SimSun"/>
                        <w:sz w:val="9"/>
                        <w:szCs w:val="9"/>
                        <w:b/>
                        <w:bCs/>
                      </w:rPr>
                      <w:t>SQ1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3"/>
                      </w:rPr>
                      <w:t>/B</w:t>
                    </w:r>
                  </w:p>
                  <w:p>
                    <w:pPr>
                      <w:ind w:left="20"/>
                      <w:spacing w:line="234"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3"/>
                      </w:rPr>
                      <w:t>/A</w:t>
                    </w:r>
                  </w:p>
                  <w:p>
                    <w:pPr>
                      <w:ind w:left="118"/>
                      <w:spacing w:before="60" w:line="190" w:lineRule="auto"/>
                      <w:rPr>
                        <w:rFonts w:ascii="SimSun" w:hAnsi="SimSun" w:eastAsia="SimSun" w:cs="SimSun"/>
                        <w:sz w:val="9"/>
                        <w:szCs w:val="9"/>
                      </w:rPr>
                    </w:pPr>
                    <w:r>
                      <w:rPr>
                        <w:rFonts w:ascii="SimSun" w:hAnsi="SimSun" w:eastAsia="SimSun" w:cs="SimSun"/>
                        <w:sz w:val="9"/>
                        <w:szCs w:val="9"/>
                        <w:b/>
                        <w:bCs/>
                      </w:rPr>
                      <w:t>COM</w:t>
                    </w:r>
                  </w:p>
                  <w:p>
                    <w:pPr>
                      <w:ind w:left="148"/>
                      <w:spacing w:before="18" w:line="188" w:lineRule="auto"/>
                      <w:rPr>
                        <w:rFonts w:ascii="SimSun" w:hAnsi="SimSun" w:eastAsia="SimSun" w:cs="SimSun"/>
                        <w:sz w:val="9"/>
                        <w:szCs w:val="9"/>
                      </w:rPr>
                    </w:pPr>
                    <w:r>
                      <w:rPr>
                        <w:rFonts w:ascii="SimSun" w:hAnsi="SimSun" w:eastAsia="SimSun" w:cs="SimSun"/>
                        <w:sz w:val="9"/>
                        <w:szCs w:val="9"/>
                        <w:b/>
                        <w:bCs/>
                      </w:rPr>
                      <w:t>EZ</w:t>
                    </w:r>
                  </w:p>
                  <w:p>
                    <w:pPr>
                      <w:ind w:left="148"/>
                      <w:spacing w:before="24" w:line="188" w:lineRule="auto"/>
                      <w:rPr>
                        <w:rFonts w:ascii="SimSun" w:hAnsi="SimSun" w:eastAsia="SimSun" w:cs="SimSun"/>
                        <w:sz w:val="9"/>
                        <w:szCs w:val="9"/>
                      </w:rPr>
                    </w:pPr>
                    <w:r>
                      <w:rPr>
                        <w:rFonts w:ascii="SimSun" w:hAnsi="SimSun" w:eastAsia="SimSun" w:cs="SimSun"/>
                        <w:sz w:val="9"/>
                        <w:szCs w:val="9"/>
                        <w:b/>
                        <w:bCs/>
                      </w:rPr>
                      <w:t>EB</w:t>
                    </w:r>
                  </w:p>
                  <w:p>
                    <w:pPr>
                      <w:ind w:left="148"/>
                      <w:spacing w:before="20" w:line="190" w:lineRule="auto"/>
                      <w:rPr>
                        <w:rFonts w:ascii="SimSun" w:hAnsi="SimSun" w:eastAsia="SimSun" w:cs="SimSun"/>
                        <w:sz w:val="9"/>
                        <w:szCs w:val="9"/>
                      </w:rPr>
                    </w:pPr>
                    <w:r>
                      <w:rPr>
                        <w:rFonts w:ascii="SimSun" w:hAnsi="SimSun" w:eastAsia="SimSun" w:cs="SimSun"/>
                        <w:sz w:val="9"/>
                        <w:szCs w:val="9"/>
                        <w:b/>
                        <w:bCs/>
                      </w:rPr>
                      <w:t>EA</w:t>
                    </w:r>
                  </w:p>
                  <w:p>
                    <w:pPr>
                      <w:ind w:left="125"/>
                      <w:spacing w:line="122" w:lineRule="exact"/>
                      <w:rPr>
                        <w:rFonts w:ascii="SimSun" w:hAnsi="SimSun" w:eastAsia="SimSun" w:cs="SimSun"/>
                        <w:sz w:val="9"/>
                        <w:szCs w:val="9"/>
                      </w:rPr>
                    </w:pPr>
                    <w:r>
                      <w:rPr>
                        <w:rFonts w:ascii="SimSun" w:hAnsi="SimSun" w:eastAsia="SimSun" w:cs="SimSun"/>
                        <w:sz w:val="9"/>
                        <w:szCs w:val="9"/>
                        <w:b/>
                        <w:bCs/>
                        <w:spacing w:val="-1"/>
                        <w:position w:val="1"/>
                      </w:rPr>
                      <w:t>5VO</w:t>
                    </w:r>
                  </w:p>
                  <w:p>
                    <w:pPr>
                      <w:ind w:left="120"/>
                      <w:spacing w:before="27" w:line="180"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8</w:t>
                    </w:r>
                  </w:p>
                  <w:p>
                    <w:pPr>
                      <w:ind w:left="120"/>
                      <w:spacing w:line="16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7</w:t>
                    </w:r>
                  </w:p>
                  <w:p>
                    <w:pPr>
                      <w:ind w:left="120"/>
                      <w:spacing w:line="15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6</w:t>
                    </w:r>
                  </w:p>
                  <w:p>
                    <w:pPr>
                      <w:ind w:left="120"/>
                      <w:spacing w:before="1" w:line="158"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5</w:t>
                    </w:r>
                  </w:p>
                  <w:p>
                    <w:pPr>
                      <w:ind w:left="120"/>
                      <w:spacing w:line="16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4</w:t>
                    </w:r>
                  </w:p>
                  <w:p>
                    <w:pPr>
                      <w:ind w:left="120"/>
                      <w:spacing w:line="16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3</w:t>
                    </w:r>
                  </w:p>
                  <w:p>
                    <w:pPr>
                      <w:ind w:left="120"/>
                      <w:spacing w:line="16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2</w:t>
                    </w:r>
                  </w:p>
                  <w:p>
                    <w:pPr>
                      <w:ind w:left="120"/>
                      <w:spacing w:line="23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1"/>
                      </w:rPr>
                      <w:t>1</w:t>
                    </w:r>
                  </w:p>
                  <w:p>
                    <w:pPr>
                      <w:ind w:left="121"/>
                      <w:spacing w:before="30" w:line="190"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3"/>
                      </w:rPr>
                      <w:t>-</w:t>
                    </w:r>
                  </w:p>
                  <w:p>
                    <w:pPr>
                      <w:ind w:left="121"/>
                      <w:spacing w:before="45" w:line="122"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3"/>
                        <w:position w:val="1"/>
                      </w:rPr>
                      <w:t>+</w:t>
                    </w:r>
                  </w:p>
                  <w:p>
                    <w:pPr>
                      <w:ind w:left="108"/>
                      <w:spacing w:before="42" w:line="188" w:lineRule="auto"/>
                      <w:rPr>
                        <w:rFonts w:ascii="SimSun" w:hAnsi="SimSun" w:eastAsia="SimSun" w:cs="SimSun"/>
                        <w:sz w:val="9"/>
                        <w:szCs w:val="9"/>
                      </w:rPr>
                    </w:pPr>
                    <w:r>
                      <w:rPr>
                        <w:rFonts w:ascii="SimSun" w:hAnsi="SimSun" w:eastAsia="SimSun" w:cs="SimSun"/>
                        <w:sz w:val="9"/>
                        <w:szCs w:val="9"/>
                        <w:b/>
                        <w:bCs/>
                        <w:spacing w:val="1"/>
                      </w:rPr>
                      <w:t>BRK</w:t>
                    </w:r>
                  </w:p>
                  <w:p>
                    <w:pPr>
                      <w:ind w:left="125"/>
                      <w:spacing w:before="64" w:line="188" w:lineRule="auto"/>
                      <w:rPr>
                        <w:rFonts w:ascii="SimSun" w:hAnsi="SimSun" w:eastAsia="SimSun" w:cs="SimSun"/>
                        <w:sz w:val="9"/>
                        <w:szCs w:val="9"/>
                      </w:rPr>
                    </w:pPr>
                    <w:r>
                      <w:rPr>
                        <w:rFonts w:ascii="SimSun" w:hAnsi="SimSun" w:eastAsia="SimSun" w:cs="SimSun"/>
                        <w:sz w:val="9"/>
                        <w:szCs w:val="9"/>
                        <w:b/>
                        <w:bCs/>
                      </w:rPr>
                      <w:t>V-</w:t>
                    </w:r>
                  </w:p>
                  <w:p>
                    <w:pPr>
                      <w:ind w:left="132"/>
                      <w:spacing w:before="67" w:line="123" w:lineRule="exact"/>
                      <w:rPr>
                        <w:rFonts w:ascii="SimSun" w:hAnsi="SimSun" w:eastAsia="SimSun" w:cs="SimSun"/>
                        <w:sz w:val="9"/>
                        <w:szCs w:val="9"/>
                      </w:rPr>
                    </w:pPr>
                    <w:r>
                      <w:rPr>
                        <w:rFonts w:ascii="SimSun" w:hAnsi="SimSun" w:eastAsia="SimSun" w:cs="SimSun"/>
                        <w:sz w:val="9"/>
                        <w:szCs w:val="9"/>
                        <w:b/>
                        <w:bCs/>
                        <w:position w:val="1"/>
                      </w:rPr>
                      <w:t>V+</w:t>
                    </w:r>
                  </w:p>
                </w:txbxContent>
              </v:textbox>
            </v:shape>
            <v:shape id="_x0000_s1346" style="position:absolute;left:3084;top:3039;width:399;height:771;" filled="false" stroked="false" type="#_x0000_t202">
              <v:fill on="false"/>
              <v:stroke on="false"/>
              <v:path/>
              <v:imagedata o:title=""/>
              <o:lock v:ext="edit" aspectratio="false"/>
              <v:textbox inset="0mm,0mm,0mm,0mm">
                <w:txbxContent>
                  <w:p>
                    <w:pPr>
                      <w:ind w:left="20"/>
                      <w:spacing w:before="20" w:line="118" w:lineRule="exact"/>
                      <w:rPr>
                        <w:rFonts w:ascii="SimHei" w:hAnsi="SimHei" w:eastAsia="SimHei" w:cs="SimHei"/>
                        <w:sz w:val="9"/>
                        <w:szCs w:val="9"/>
                      </w:rPr>
                    </w:pPr>
                    <w:r>
                      <w:rPr>
                        <w:rFonts w:ascii="SimSun" w:hAnsi="SimSun" w:eastAsia="SimSun" w:cs="SimSun"/>
                        <w:sz w:val="8"/>
                        <w:szCs w:val="8"/>
                        <w:spacing w:val="4"/>
                      </w:rPr>
                      <w:t>M</w:t>
                    </w:r>
                    <w:r>
                      <w:rPr>
                        <w:rFonts w:ascii="SimSun" w:hAnsi="SimSun" w:eastAsia="SimSun" w:cs="SimSun"/>
                        <w:sz w:val="8"/>
                        <w:szCs w:val="8"/>
                        <w:spacing w:val="1"/>
                      </w:rPr>
                      <w:t xml:space="preserve">   </w:t>
                    </w:r>
                    <w:r>
                      <w:rPr>
                        <w:rFonts w:ascii="SimHei" w:hAnsi="SimHei" w:eastAsia="SimHei" w:cs="SimHei"/>
                        <w:sz w:val="9"/>
                        <w:szCs w:val="9"/>
                        <w:b/>
                        <w:bCs/>
                        <w:spacing w:val="4"/>
                      </w:rPr>
                      <w:t>电机</w:t>
                    </w:r>
                  </w:p>
                  <w:p>
                    <w:pPr>
                      <w:spacing w:line="346" w:lineRule="auto"/>
                      <w:rPr>
                        <w:rFonts w:ascii="Arial"/>
                        <w:sz w:val="21"/>
                      </w:rPr>
                    </w:pPr>
                    <w:r/>
                  </w:p>
                  <w:p>
                    <w:pPr>
                      <w:ind w:left="62" w:right="38" w:firstLine="56"/>
                      <w:spacing w:before="30" w:line="285" w:lineRule="auto"/>
                      <w:rPr>
                        <w:rFonts w:ascii="SimHei" w:hAnsi="SimHei" w:eastAsia="SimHei" w:cs="SimHei"/>
                        <w:sz w:val="9"/>
                        <w:szCs w:val="9"/>
                      </w:rPr>
                    </w:pPr>
                    <w:r>
                      <w:rPr>
                        <w:rFonts w:ascii="SimHei" w:hAnsi="SimHei" w:eastAsia="SimHei" w:cs="SimHei"/>
                        <w:sz w:val="9"/>
                        <w:szCs w:val="9"/>
                        <w:b/>
                        <w:bCs/>
                        <w:spacing w:val="3"/>
                      </w:rPr>
                      <w:t>电源</w:t>
                    </w:r>
                    <w:r>
                      <w:rPr>
                        <w:rFonts w:ascii="SimHei" w:hAnsi="SimHei" w:eastAsia="SimHei" w:cs="SimHei"/>
                        <w:sz w:val="9"/>
                        <w:szCs w:val="9"/>
                      </w:rPr>
                      <w:t xml:space="preserve"> </w:t>
                    </w:r>
                    <w:r>
                      <w:rPr>
                        <w:rFonts w:ascii="SimHei" w:hAnsi="SimHei" w:eastAsia="SimHei" w:cs="SimHei"/>
                        <w:sz w:val="9"/>
                        <w:szCs w:val="9"/>
                        <w:b/>
                        <w:bCs/>
                        <w:spacing w:val="3"/>
                      </w:rPr>
                      <w:t>9V-60V</w:t>
                    </w:r>
                  </w:p>
                </w:txbxContent>
              </v:textbox>
            </v:shape>
            <v:shape id="_x0000_s1348" style="position:absolute;left:3256;top:394;width:844;height:340;" filled="false" stroked="false" type="#_x0000_t202">
              <v:fill on="false"/>
              <v:stroke on="false"/>
              <v:path/>
              <v:imagedata o:title=""/>
              <o:lock v:ext="edit" aspectratio="false"/>
              <v:textbox inset="0mm,0mm,0mm,0mm">
                <w:txbxContent>
                  <w:p>
                    <w:pPr>
                      <w:ind w:left="20" w:right="20" w:firstLine="406"/>
                      <w:spacing w:before="20" w:line="221" w:lineRule="auto"/>
                      <w:rPr>
                        <w:rFonts w:ascii="Arial" w:hAnsi="Arial" w:eastAsia="Arial" w:cs="Arial"/>
                        <w:sz w:val="9"/>
                        <w:szCs w:val="9"/>
                      </w:rPr>
                    </w:pPr>
                    <w:r>
                      <w:rPr>
                        <w:rFonts w:ascii="SimHei" w:hAnsi="SimHei" w:eastAsia="SimHei" w:cs="SimHei"/>
                        <w:sz w:val="9"/>
                        <w:szCs w:val="9"/>
                      </w:rPr>
                      <w:t>VR</w:t>
                    </w:r>
                    <w:r>
                      <w:rPr>
                        <w:rFonts w:ascii="SimHei" w:hAnsi="SimHei" w:eastAsia="SimHei" w:cs="SimHei"/>
                        <w:sz w:val="9"/>
                        <w:szCs w:val="9"/>
                        <w:spacing w:val="9"/>
                      </w:rPr>
                      <w:t>1</w:t>
                    </w:r>
                    <w:r>
                      <w:rPr>
                        <w:rFonts w:ascii="SimHei" w:hAnsi="SimHei" w:eastAsia="SimHei" w:cs="SimHei"/>
                        <w:sz w:val="9"/>
                        <w:szCs w:val="9"/>
                        <w:spacing w:val="9"/>
                      </w:rPr>
                      <w:t xml:space="preserve"> </w:t>
                    </w:r>
                    <w:r>
                      <w:rPr>
                        <w:rFonts w:ascii="SimHei" w:hAnsi="SimHei" w:eastAsia="SimHei" w:cs="SimHei"/>
                        <w:sz w:val="9"/>
                        <w:szCs w:val="9"/>
                        <w:spacing w:val="9"/>
                      </w:rPr>
                      <w:t>调速</w:t>
                    </w:r>
                    <w:r>
                      <w:rPr>
                        <w:rFonts w:ascii="Arial" w:hAnsi="Arial" w:eastAsia="Arial" w:cs="Arial"/>
                        <w:sz w:val="9"/>
                        <w:szCs w:val="9"/>
                        <w:spacing w:val="2"/>
                      </w:rPr>
                      <w:t>B2</w:t>
                    </w:r>
                  </w:p>
                  <w:p>
                    <w:pPr>
                      <w:ind w:left="28"/>
                      <w:spacing w:before="25" w:line="210" w:lineRule="auto"/>
                      <w:rPr>
                        <w:rFonts w:ascii="Arial" w:hAnsi="Arial" w:eastAsia="Arial" w:cs="Arial"/>
                        <w:sz w:val="9"/>
                        <w:szCs w:val="9"/>
                      </w:rPr>
                    </w:pPr>
                    <w:r>
                      <w:rPr>
                        <w:rFonts w:ascii="Arial" w:hAnsi="Arial" w:eastAsia="Arial" w:cs="Arial"/>
                        <w:sz w:val="9"/>
                        <w:szCs w:val="9"/>
                        <w:spacing w:val="1"/>
                      </w:rPr>
                      <w:t>B1</w:t>
                    </w:r>
                  </w:p>
                </w:txbxContent>
              </v:textbox>
            </v:shape>
            <v:shape id="_x0000_s1350" style="position:absolute;left:3185;top:1041;width:632;height:263;" filled="false" stroked="false" type="#_x0000_t202">
              <v:fill on="false"/>
              <v:stroke on="false"/>
              <v:path/>
              <v:imagedata o:title=""/>
              <o:lock v:ext="edit" aspectratio="false"/>
              <v:textbox inset="0mm,0mm,0mm,0mm">
                <w:txbxContent>
                  <w:p>
                    <w:pPr>
                      <w:ind w:left="22" w:right="20" w:hanging="2"/>
                      <w:spacing w:before="19" w:line="251" w:lineRule="auto"/>
                      <w:rPr>
                        <w:rFonts w:ascii="SimHei" w:hAnsi="SimHei" w:eastAsia="SimHei" w:cs="SimHei"/>
                        <w:sz w:val="9"/>
                        <w:szCs w:val="9"/>
                      </w:rPr>
                    </w:pPr>
                    <w:r>
                      <w:rPr>
                        <w:rFonts w:ascii="SimHei" w:hAnsi="SimHei" w:eastAsia="SimHei" w:cs="SimHei"/>
                        <w:sz w:val="9"/>
                        <w:szCs w:val="9"/>
                        <w:spacing w:val="8"/>
                      </w:rPr>
                      <w:t>反转限位开关</w:t>
                    </w:r>
                    <w:r>
                      <w:rPr>
                        <w:rFonts w:ascii="SimHei" w:hAnsi="SimHei" w:eastAsia="SimHei" w:cs="SimHei"/>
                        <w:sz w:val="9"/>
                        <w:szCs w:val="9"/>
                        <w:spacing w:val="8"/>
                      </w:rPr>
                      <w:t>正转限位开关</w:t>
                    </w:r>
                  </w:p>
                </w:txbxContent>
              </v:textbox>
            </v:shape>
            <v:shape id="_x0000_s1352" style="position:absolute;left:2731;top:956;width:267;height:347;" filled="false" stroked="false" type="#_x0000_t202">
              <v:fill on="false"/>
              <v:stroke on="false"/>
              <v:path/>
              <v:imagedata o:title=""/>
              <o:lock v:ext="edit" aspectratio="false"/>
              <v:textbox inset="0mm,0mm,0mm,0mm">
                <w:txbxContent>
                  <w:p>
                    <w:pPr>
                      <w:ind w:left="20"/>
                      <w:spacing w:before="19" w:line="212" w:lineRule="auto"/>
                      <w:rPr>
                        <w:rFonts w:ascii="Arial" w:hAnsi="Arial" w:eastAsia="Arial" w:cs="Arial"/>
                        <w:sz w:val="9"/>
                        <w:szCs w:val="9"/>
                      </w:rPr>
                    </w:pPr>
                    <w:r>
                      <w:rPr>
                        <w:rFonts w:ascii="Arial" w:hAnsi="Arial" w:eastAsia="Arial" w:cs="Arial"/>
                        <w:sz w:val="9"/>
                        <w:szCs w:val="9"/>
                        <w:spacing w:val="5"/>
                      </w:rPr>
                      <w:t>COM</w:t>
                    </w:r>
                  </w:p>
                  <w:p>
                    <w:pPr>
                      <w:ind w:left="32"/>
                      <w:spacing w:before="19" w:line="213" w:lineRule="auto"/>
                      <w:rPr>
                        <w:rFonts w:ascii="Arial" w:hAnsi="Arial" w:eastAsia="Arial" w:cs="Arial"/>
                        <w:sz w:val="9"/>
                        <w:szCs w:val="9"/>
                      </w:rPr>
                    </w:pPr>
                    <w:r>
                      <w:rPr>
                        <w:rFonts w:ascii="Arial" w:hAnsi="Arial" w:eastAsia="Arial" w:cs="Arial"/>
                        <w:sz w:val="9"/>
                        <w:szCs w:val="9"/>
                      </w:rPr>
                      <w:t>SQ</w:t>
                    </w:r>
                    <w:r>
                      <w:rPr>
                        <w:rFonts w:ascii="Arial" w:hAnsi="Arial" w:eastAsia="Arial" w:cs="Arial"/>
                        <w:sz w:val="9"/>
                        <w:szCs w:val="9"/>
                        <w:spacing w:val="13"/>
                      </w:rPr>
                      <w:t>2</w:t>
                    </w:r>
                  </w:p>
                  <w:p>
                    <w:pPr>
                      <w:ind w:left="37"/>
                      <w:spacing w:before="26" w:line="213" w:lineRule="auto"/>
                      <w:rPr>
                        <w:rFonts w:ascii="Arial" w:hAnsi="Arial" w:eastAsia="Arial" w:cs="Arial"/>
                        <w:sz w:val="9"/>
                        <w:szCs w:val="9"/>
                      </w:rPr>
                    </w:pPr>
                    <w:r>
                      <w:rPr>
                        <w:rFonts w:ascii="Arial" w:hAnsi="Arial" w:eastAsia="Arial" w:cs="Arial"/>
                        <w:sz w:val="9"/>
                        <w:szCs w:val="9"/>
                      </w:rPr>
                      <w:t>SQ</w:t>
                    </w:r>
                    <w:r>
                      <w:rPr>
                        <w:rFonts w:ascii="Arial" w:hAnsi="Arial" w:eastAsia="Arial" w:cs="Arial"/>
                        <w:sz w:val="9"/>
                        <w:szCs w:val="9"/>
                        <w:spacing w:val="13"/>
                      </w:rPr>
                      <w:t>1</w:t>
                    </w:r>
                  </w:p>
                </w:txbxContent>
              </v:textbox>
            </v:shape>
          </v:group>
        </w:pict>
      </w:r>
    </w:p>
    <w:p>
      <w:pPr>
        <w:pStyle w:val="BodyText"/>
        <w:ind w:left="965"/>
        <w:spacing w:before="158"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4.32  </w:t>
      </w:r>
      <w:r>
        <w:rPr>
          <w:rFonts w:ascii="SimHei" w:hAnsi="SimHei" w:eastAsia="SimHei" w:cs="SimHei"/>
          <w:sz w:val="20"/>
          <w:szCs w:val="20"/>
          <w:spacing w:val="-1"/>
          <w:position w:val="1"/>
        </w:rPr>
        <w:t>单电位器自测速闭环调速按键（左图）</w:t>
      </w:r>
      <w:r>
        <w:rPr>
          <w:sz w:val="20"/>
          <w:szCs w:val="20"/>
          <w:spacing w:val="-1"/>
          <w:position w:val="1"/>
        </w:rPr>
        <w:t>/</w:t>
      </w:r>
      <w:r>
        <w:rPr>
          <w:rFonts w:ascii="SimHei" w:hAnsi="SimHei" w:eastAsia="SimHei" w:cs="SimHei"/>
          <w:sz w:val="20"/>
          <w:szCs w:val="20"/>
          <w:spacing w:val="-1"/>
          <w:position w:val="1"/>
        </w:rPr>
        <w:t>电平（右图）控制接线图</w:t>
      </w:r>
    </w:p>
    <w:p>
      <w:pPr>
        <w:ind w:left="20" w:right="8" w:firstLine="419"/>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我们可以通过对电位器、开关和逻辑电平的不同操作</w:t>
      </w:r>
      <w:r>
        <w:rPr>
          <w:rFonts w:ascii="SimSun" w:hAnsi="SimSun" w:eastAsia="SimSun" w:cs="SimSun"/>
          <w:sz w:val="21"/>
          <w:szCs w:val="21"/>
          <w:spacing w:val="-1"/>
        </w:rPr>
        <w:t>方法来实现电机的启停和正反转控制，控制逻辑如表 </w:t>
      </w:r>
      <w:r>
        <w:rPr>
          <w:rFonts w:ascii="Times New Roman" w:hAnsi="Times New Roman" w:eastAsia="Times New Roman" w:cs="Times New Roman"/>
          <w:sz w:val="21"/>
          <w:szCs w:val="21"/>
          <w:spacing w:val="-1"/>
        </w:rPr>
        <w:t>4.21 </w:t>
      </w:r>
      <w:r>
        <w:rPr>
          <w:rFonts w:ascii="SimSun" w:hAnsi="SimSun" w:eastAsia="SimSun" w:cs="SimSun"/>
          <w:sz w:val="21"/>
          <w:szCs w:val="21"/>
          <w:spacing w:val="-1"/>
        </w:rPr>
        <w:t>所示。</w:t>
      </w:r>
    </w:p>
    <w:p>
      <w:pPr>
        <w:pStyle w:val="BodyText"/>
        <w:ind w:left="1356"/>
        <w:spacing w:before="14"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4.21  </w:t>
      </w:r>
      <w:r>
        <w:rPr>
          <w:rFonts w:ascii="SimHei" w:hAnsi="SimHei" w:eastAsia="SimHei" w:cs="SimHei"/>
          <w:sz w:val="20"/>
          <w:szCs w:val="20"/>
          <w:spacing w:val="-1"/>
          <w:position w:val="1"/>
        </w:rPr>
        <w:t>单电位器自测速闭环调速按键</w:t>
      </w:r>
      <w:r>
        <w:rPr>
          <w:sz w:val="20"/>
          <w:szCs w:val="20"/>
          <w:spacing w:val="-1"/>
          <w:position w:val="1"/>
        </w:rPr>
        <w:t>/</w:t>
      </w:r>
      <w:r>
        <w:rPr>
          <w:rFonts w:ascii="SimHei" w:hAnsi="SimHei" w:eastAsia="SimHei" w:cs="SimHei"/>
          <w:sz w:val="20"/>
          <w:szCs w:val="20"/>
          <w:spacing w:val="-1"/>
          <w:position w:val="1"/>
        </w:rPr>
        <w:t>电平控制方式控制逻辑表</w:t>
      </w:r>
    </w:p>
    <w:p>
      <w:pPr>
        <w:spacing w:line="18"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8" w:hRule="atLeast"/>
        </w:trPr>
        <w:tc>
          <w:tcPr>
            <w:tcW w:w="1372"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8" w:type="dxa"/>
            <w:vAlign w:val="top"/>
            <w:vMerge w:val="restart"/>
            <w:tcBorders>
              <w:bottom w:val="nil"/>
            </w:tcBorders>
          </w:tcPr>
          <w:p>
            <w:pPr>
              <w:spacing w:line="307" w:lineRule="auto"/>
              <w:rPr>
                <w:rFonts w:ascii="Arial"/>
                <w:sz w:val="21"/>
              </w:rPr>
            </w:pPr>
            <w:r/>
          </w:p>
          <w:p>
            <w:pPr>
              <w:pStyle w:val="TableText"/>
              <w:ind w:left="277" w:right="279" w:firstLine="149"/>
              <w:spacing w:before="59" w:line="316" w:lineRule="auto"/>
              <w:rPr>
                <w:sz w:val="18"/>
                <w:szCs w:val="18"/>
              </w:rPr>
            </w:pPr>
            <w:r>
              <w:rPr>
                <w:sz w:val="18"/>
                <w:szCs w:val="18"/>
                <w:spacing w:val="-1"/>
              </w:rPr>
              <w:t>低电平</w:t>
            </w:r>
            <w:r>
              <w:rPr>
                <w:rFonts w:ascii="Times New Roman" w:hAnsi="Times New Roman" w:eastAsia="Times New Roman" w:cs="Times New Roman"/>
                <w:sz w:val="18"/>
                <w:szCs w:val="18"/>
                <w:spacing w:val="-1"/>
              </w:rPr>
              <w:t>/</w:t>
            </w:r>
            <w:r>
              <w:rPr>
                <w:sz w:val="18"/>
                <w:szCs w:val="18"/>
                <w:spacing w:val="-1"/>
              </w:rPr>
              <w:t>闭合</w:t>
            </w:r>
            <w:r>
              <w:rPr>
                <w:sz w:val="18"/>
                <w:szCs w:val="18"/>
                <w:spacing w:val="-4"/>
              </w:rPr>
              <w:t>（默认，点动）</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622"/>
              <w:spacing w:before="67"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56"/>
              <w:spacing w:before="66"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4"/>
              </w:rPr>
              <w:t xml:space="preserve"> </w:t>
            </w:r>
            <w:r>
              <w:rPr>
                <w:sz w:val="18"/>
                <w:szCs w:val="18"/>
                <w:spacing w:val="-4"/>
              </w:rPr>
              <w:t>闭合，</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14"/>
                <w:w w:val="101"/>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5" w:line="221" w:lineRule="auto"/>
              <w:rPr>
                <w:sz w:val="18"/>
                <w:szCs w:val="18"/>
              </w:rPr>
            </w:pPr>
            <w:r>
              <w:rPr>
                <w:sz w:val="18"/>
                <w:szCs w:val="18"/>
                <w:spacing w:val="-2"/>
              </w:rPr>
              <w:t>反转</w:t>
            </w:r>
          </w:p>
        </w:tc>
        <w:tc>
          <w:tcPr>
            <w:tcW w:w="2523" w:type="dxa"/>
            <w:vAlign w:val="top"/>
          </w:tcPr>
          <w:p>
            <w:pPr>
              <w:pStyle w:val="TableText"/>
              <w:ind w:left="556"/>
              <w:spacing w:before="66"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18"/>
                <w:w w:val="101"/>
              </w:rPr>
              <w:t xml:space="preserve"> </w:t>
            </w:r>
            <w:r>
              <w:rPr>
                <w:sz w:val="18"/>
                <w:szCs w:val="18"/>
                <w:spacing w:val="-4"/>
              </w:rPr>
              <w:t>断开，</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停止</w:t>
            </w:r>
          </w:p>
        </w:tc>
        <w:tc>
          <w:tcPr>
            <w:tcW w:w="2523" w:type="dxa"/>
            <w:vAlign w:val="top"/>
          </w:tcPr>
          <w:p>
            <w:pPr>
              <w:pStyle w:val="TableText"/>
              <w:ind w:left="623"/>
              <w:spacing w:before="67"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0"/>
              </w:rPr>
              <w:t xml:space="preserve"> </w:t>
            </w:r>
            <w:r>
              <w:rPr>
                <w:sz w:val="18"/>
                <w:szCs w:val="18"/>
                <w:spacing w:val="-4"/>
              </w:rPr>
              <w:t>、 </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7"/>
              </w:rPr>
              <w:t xml:space="preserve"> </w:t>
            </w:r>
            <w:r>
              <w:rPr>
                <w:sz w:val="18"/>
                <w:szCs w:val="18"/>
                <w:spacing w:val="-4"/>
              </w:rPr>
              <w:t>均断开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305" w:lineRule="auto"/>
              <w:rPr>
                <w:rFonts w:ascii="Arial"/>
                <w:sz w:val="21"/>
              </w:rPr>
            </w:pPr>
            <w:r/>
          </w:p>
          <w:p>
            <w:pPr>
              <w:pStyle w:val="TableText"/>
              <w:ind w:left="547" w:right="422" w:hanging="115"/>
              <w:spacing w:before="59" w:line="317" w:lineRule="auto"/>
              <w:rPr>
                <w:sz w:val="18"/>
                <w:szCs w:val="18"/>
              </w:rPr>
            </w:pPr>
            <w:r>
              <w:rPr>
                <w:sz w:val="18"/>
                <w:szCs w:val="18"/>
                <w:spacing w:val="-2"/>
              </w:rPr>
              <w:t>高电平</w:t>
            </w:r>
            <w:r>
              <w:rPr>
                <w:rFonts w:ascii="Times New Roman" w:hAnsi="Times New Roman" w:eastAsia="Times New Roman" w:cs="Times New Roman"/>
                <w:sz w:val="18"/>
                <w:szCs w:val="18"/>
                <w:spacing w:val="-2"/>
              </w:rPr>
              <w:t>/</w:t>
            </w:r>
            <w:r>
              <w:rPr>
                <w:sz w:val="18"/>
                <w:szCs w:val="18"/>
                <w:spacing w:val="-2"/>
              </w:rPr>
              <w:t>断开</w:t>
            </w:r>
            <w:r>
              <w:rPr>
                <w:sz w:val="18"/>
                <w:szCs w:val="18"/>
                <w:spacing w:val="-5"/>
              </w:rPr>
              <w:t>（点动）</w:t>
            </w:r>
          </w:p>
        </w:tc>
        <w:tc>
          <w:tcPr>
            <w:tcW w:w="1439" w:type="dxa"/>
            <w:vAlign w:val="top"/>
          </w:tcPr>
          <w:p>
            <w:pPr>
              <w:pStyle w:val="TableText"/>
              <w:ind w:left="546"/>
              <w:spacing w:before="66" w:line="222" w:lineRule="auto"/>
              <w:rPr>
                <w:sz w:val="18"/>
                <w:szCs w:val="18"/>
              </w:rPr>
            </w:pPr>
            <w:r>
              <w:rPr>
                <w:sz w:val="18"/>
                <w:szCs w:val="18"/>
                <w:spacing w:val="-3"/>
              </w:rPr>
              <w:t>调速</w:t>
            </w:r>
          </w:p>
        </w:tc>
        <w:tc>
          <w:tcPr>
            <w:tcW w:w="2523" w:type="dxa"/>
            <w:vAlign w:val="top"/>
          </w:tcPr>
          <w:p>
            <w:pPr>
              <w:pStyle w:val="TableText"/>
              <w:ind w:left="622"/>
              <w:spacing w:before="65"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56"/>
              <w:spacing w:before="67"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18"/>
                <w:w w:val="101"/>
              </w:rPr>
              <w:t xml:space="preserve"> </w:t>
            </w:r>
            <w:r>
              <w:rPr>
                <w:sz w:val="18"/>
                <w:szCs w:val="18"/>
                <w:spacing w:val="-4"/>
              </w:rPr>
              <w:t>断开，</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556"/>
              <w:spacing w:before="68"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4"/>
              </w:rPr>
              <w:t xml:space="preserve"> </w:t>
            </w:r>
            <w:r>
              <w:rPr>
                <w:sz w:val="18"/>
                <w:szCs w:val="18"/>
                <w:spacing w:val="-4"/>
              </w:rPr>
              <w:t>闭合，</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14"/>
                <w:w w:val="101"/>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停止</w:t>
            </w:r>
          </w:p>
        </w:tc>
        <w:tc>
          <w:tcPr>
            <w:tcW w:w="2523" w:type="dxa"/>
            <w:vAlign w:val="top"/>
          </w:tcPr>
          <w:p>
            <w:pPr>
              <w:pStyle w:val="TableText"/>
              <w:ind w:left="669"/>
              <w:spacing w:before="67" w:line="221" w:lineRule="auto"/>
              <w:rPr>
                <w:sz w:val="18"/>
                <w:szCs w:val="18"/>
              </w:rPr>
            </w:pPr>
            <w:r>
              <w:rPr>
                <w:rFonts w:ascii="Times New Roman" w:hAnsi="Times New Roman" w:eastAsia="Times New Roman" w:cs="Times New Roman"/>
                <w:sz w:val="18"/>
                <w:szCs w:val="18"/>
                <w:spacing w:val="-3"/>
              </w:rPr>
              <w:t>B1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B2 </w:t>
            </w:r>
            <w:r>
              <w:rPr>
                <w:sz w:val="18"/>
                <w:szCs w:val="18"/>
                <w:spacing w:val="-3"/>
              </w:rPr>
              <w:t>均闭合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308"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p>
            <w:pPr>
              <w:pStyle w:val="TableText"/>
              <w:ind w:left="547"/>
              <w:spacing w:before="102" w:line="221" w:lineRule="auto"/>
              <w:rPr>
                <w:sz w:val="18"/>
                <w:szCs w:val="18"/>
              </w:rPr>
            </w:pPr>
            <w:r>
              <w:rPr>
                <w:sz w:val="18"/>
                <w:szCs w:val="18"/>
                <w:spacing w:val="-5"/>
              </w:rPr>
              <w:t>（长动）</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622"/>
              <w:spacing w:before="67"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9" w:line="221" w:lineRule="auto"/>
              <w:rPr>
                <w:sz w:val="18"/>
                <w:szCs w:val="18"/>
              </w:rPr>
            </w:pPr>
            <w:r>
              <w:rPr>
                <w:sz w:val="18"/>
                <w:szCs w:val="18"/>
                <w:spacing w:val="-3"/>
              </w:rPr>
              <w:t>正转</w:t>
            </w:r>
          </w:p>
        </w:tc>
        <w:tc>
          <w:tcPr>
            <w:tcW w:w="2523" w:type="dxa"/>
            <w:vAlign w:val="top"/>
          </w:tcPr>
          <w:p>
            <w:pPr>
              <w:pStyle w:val="TableText"/>
              <w:ind w:left="109"/>
              <w:spacing w:before="69" w:line="220" w:lineRule="auto"/>
              <w:rPr>
                <w:sz w:val="18"/>
                <w:szCs w:val="18"/>
              </w:rPr>
            </w:pPr>
            <w:r>
              <w:rPr>
                <w:rFonts w:ascii="Times New Roman" w:hAnsi="Times New Roman" w:eastAsia="Times New Roman" w:cs="Times New Roman"/>
                <w:sz w:val="18"/>
                <w:szCs w:val="18"/>
                <w:spacing w:val="-3"/>
              </w:rPr>
              <w:t>B1</w:t>
            </w:r>
            <w:r>
              <w:rPr>
                <w:rFonts w:ascii="Times New Roman" w:hAnsi="Times New Roman" w:eastAsia="Times New Roman" w:cs="Times New Roman"/>
                <w:sz w:val="18"/>
                <w:szCs w:val="18"/>
                <w:spacing w:val="36"/>
                <w:w w:val="101"/>
              </w:rPr>
              <w:t xml:space="preserve"> </w:t>
            </w:r>
            <w:r>
              <w:rPr>
                <w:sz w:val="18"/>
                <w:szCs w:val="18"/>
                <w:spacing w:val="-3"/>
              </w:rPr>
              <w:t>闭合后断开，</w:t>
            </w:r>
            <w:r>
              <w:rPr>
                <w:rFonts w:ascii="Times New Roman" w:hAnsi="Times New Roman" w:eastAsia="Times New Roman" w:cs="Times New Roman"/>
                <w:sz w:val="18"/>
                <w:szCs w:val="18"/>
                <w:spacing w:val="-3"/>
              </w:rPr>
              <w:t>B2 </w:t>
            </w:r>
            <w:r>
              <w:rPr>
                <w:sz w:val="18"/>
                <w:szCs w:val="18"/>
                <w:spacing w:val="-3"/>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109"/>
              <w:spacing w:before="68" w:line="220" w:lineRule="auto"/>
              <w:rPr>
                <w:sz w:val="18"/>
                <w:szCs w:val="18"/>
              </w:rPr>
            </w:pPr>
            <w:r>
              <w:rPr>
                <w:rFonts w:ascii="Times New Roman" w:hAnsi="Times New Roman" w:eastAsia="Times New Roman" w:cs="Times New Roman"/>
                <w:sz w:val="18"/>
                <w:szCs w:val="18"/>
                <w:spacing w:val="-3"/>
              </w:rPr>
              <w:t>B2</w:t>
            </w:r>
            <w:r>
              <w:rPr>
                <w:rFonts w:ascii="Times New Roman" w:hAnsi="Times New Roman" w:eastAsia="Times New Roman" w:cs="Times New Roman"/>
                <w:sz w:val="18"/>
                <w:szCs w:val="18"/>
                <w:spacing w:val="36"/>
                <w:w w:val="101"/>
              </w:rPr>
              <w:t xml:space="preserve"> </w:t>
            </w:r>
            <w:r>
              <w:rPr>
                <w:sz w:val="18"/>
                <w:szCs w:val="18"/>
                <w:spacing w:val="-3"/>
              </w:rPr>
              <w:t>闭合后断开，</w:t>
            </w:r>
            <w:r>
              <w:rPr>
                <w:rFonts w:ascii="Times New Roman" w:hAnsi="Times New Roman" w:eastAsia="Times New Roman" w:cs="Times New Roman"/>
                <w:sz w:val="18"/>
                <w:szCs w:val="18"/>
                <w:spacing w:val="-3"/>
              </w:rPr>
              <w:t>B1 </w:t>
            </w:r>
            <w:r>
              <w:rPr>
                <w:sz w:val="18"/>
                <w:szCs w:val="18"/>
                <w:spacing w:val="-3"/>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378"/>
              <w:spacing w:before="68"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309" w:lineRule="auto"/>
              <w:rPr>
                <w:rFonts w:ascii="Arial"/>
                <w:sz w:val="21"/>
              </w:rPr>
            </w:pPr>
            <w:r/>
          </w:p>
          <w:p>
            <w:pPr>
              <w:pStyle w:val="TableText"/>
              <w:ind w:left="249"/>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p>
            <w:pPr>
              <w:pStyle w:val="TableText"/>
              <w:ind w:left="547"/>
              <w:spacing w:before="102" w:line="221" w:lineRule="auto"/>
              <w:rPr>
                <w:sz w:val="18"/>
                <w:szCs w:val="18"/>
              </w:rPr>
            </w:pPr>
            <w:r>
              <w:rPr>
                <w:sz w:val="18"/>
                <w:szCs w:val="18"/>
                <w:spacing w:val="-5"/>
              </w:rPr>
              <w:t>（长动）</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622"/>
              <w:spacing w:before="70"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9" w:line="221" w:lineRule="auto"/>
              <w:rPr>
                <w:sz w:val="18"/>
                <w:szCs w:val="18"/>
              </w:rPr>
            </w:pPr>
            <w:r>
              <w:rPr>
                <w:sz w:val="18"/>
                <w:szCs w:val="18"/>
                <w:spacing w:val="-3"/>
              </w:rPr>
              <w:t>正转</w:t>
            </w:r>
          </w:p>
        </w:tc>
        <w:tc>
          <w:tcPr>
            <w:tcW w:w="2523" w:type="dxa"/>
            <w:vAlign w:val="top"/>
          </w:tcPr>
          <w:p>
            <w:pPr>
              <w:pStyle w:val="TableText"/>
              <w:ind w:left="109"/>
              <w:spacing w:before="69" w:line="220" w:lineRule="auto"/>
              <w:rPr>
                <w:sz w:val="18"/>
                <w:szCs w:val="18"/>
              </w:rPr>
            </w:pPr>
            <w:r>
              <w:rPr>
                <w:rFonts w:ascii="Times New Roman" w:hAnsi="Times New Roman" w:eastAsia="Times New Roman" w:cs="Times New Roman"/>
                <w:sz w:val="18"/>
                <w:szCs w:val="18"/>
                <w:spacing w:val="-2"/>
              </w:rPr>
              <w:t>B1</w:t>
            </w:r>
            <w:r>
              <w:rPr>
                <w:rFonts w:ascii="Times New Roman" w:hAnsi="Times New Roman" w:eastAsia="Times New Roman" w:cs="Times New Roman"/>
                <w:sz w:val="18"/>
                <w:szCs w:val="18"/>
                <w:spacing w:val="21"/>
                <w:w w:val="101"/>
              </w:rPr>
              <w:t xml:space="preserve"> </w:t>
            </w:r>
            <w:r>
              <w:rPr>
                <w:sz w:val="18"/>
                <w:szCs w:val="18"/>
                <w:spacing w:val="-2"/>
              </w:rPr>
              <w:t>断开后闭合，</w:t>
            </w:r>
            <w:r>
              <w:rPr>
                <w:rFonts w:ascii="Times New Roman" w:hAnsi="Times New Roman" w:eastAsia="Times New Roman" w:cs="Times New Roman"/>
                <w:sz w:val="18"/>
                <w:szCs w:val="18"/>
                <w:spacing w:val="-2"/>
              </w:rPr>
              <w:t>B2 </w:t>
            </w:r>
            <w:r>
              <w:rPr>
                <w:sz w:val="18"/>
                <w:szCs w:val="18"/>
                <w:spacing w:val="-2"/>
              </w:rPr>
              <w:t>始终闭合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109"/>
              <w:spacing w:before="70" w:line="220" w:lineRule="auto"/>
              <w:rPr>
                <w:sz w:val="18"/>
                <w:szCs w:val="18"/>
              </w:rPr>
            </w:pPr>
            <w:r>
              <w:rPr>
                <w:rFonts w:ascii="Times New Roman" w:hAnsi="Times New Roman" w:eastAsia="Times New Roman" w:cs="Times New Roman"/>
                <w:sz w:val="18"/>
                <w:szCs w:val="18"/>
                <w:spacing w:val="-2"/>
              </w:rPr>
              <w:t>B2</w:t>
            </w:r>
            <w:r>
              <w:rPr>
                <w:rFonts w:ascii="Times New Roman" w:hAnsi="Times New Roman" w:eastAsia="Times New Roman" w:cs="Times New Roman"/>
                <w:sz w:val="18"/>
                <w:szCs w:val="18"/>
                <w:spacing w:val="21"/>
                <w:w w:val="101"/>
              </w:rPr>
              <w:t xml:space="preserve"> </w:t>
            </w:r>
            <w:r>
              <w:rPr>
                <w:sz w:val="18"/>
                <w:szCs w:val="18"/>
                <w:spacing w:val="-2"/>
              </w:rPr>
              <w:t>断开后闭合，</w:t>
            </w:r>
            <w:r>
              <w:rPr>
                <w:rFonts w:ascii="Times New Roman" w:hAnsi="Times New Roman" w:eastAsia="Times New Roman" w:cs="Times New Roman"/>
                <w:sz w:val="18"/>
                <w:szCs w:val="18"/>
                <w:spacing w:val="-2"/>
              </w:rPr>
              <w:t>B1 </w:t>
            </w:r>
            <w:r>
              <w:rPr>
                <w:sz w:val="18"/>
                <w:szCs w:val="18"/>
                <w:spacing w:val="-2"/>
              </w:rPr>
              <w:t>始终闭合</w:t>
            </w:r>
          </w:p>
        </w:tc>
      </w:tr>
      <w:tr>
        <w:trPr>
          <w:trHeight w:val="318"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424"/>
              <w:spacing w:before="71"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7" w:hRule="atLeast"/>
        </w:trPr>
        <w:tc>
          <w:tcPr>
            <w:tcW w:w="1372" w:type="dxa"/>
            <w:vAlign w:val="top"/>
            <w:vMerge w:val="restart"/>
            <w:tcBorders>
              <w:bottom w:val="nil"/>
            </w:tcBorders>
          </w:tcPr>
          <w:p>
            <w:pPr>
              <w:spacing w:line="325" w:lineRule="auto"/>
              <w:rPr>
                <w:rFonts w:ascii="Arial"/>
                <w:sz w:val="21"/>
              </w:rPr>
            </w:pPr>
            <w:r/>
          </w:p>
          <w:p>
            <w:pPr>
              <w:spacing w:line="326" w:lineRule="auto"/>
              <w:rPr>
                <w:rFonts w:ascii="Arial"/>
                <w:sz w:val="21"/>
              </w:rPr>
            </w:pPr>
            <w:r/>
          </w:p>
          <w:p>
            <w:pPr>
              <w:pStyle w:val="TableText"/>
              <w:ind w:left="330"/>
              <w:spacing w:before="59" w:line="222" w:lineRule="auto"/>
              <w:rPr>
                <w:sz w:val="18"/>
                <w:szCs w:val="18"/>
              </w:rPr>
            </w:pPr>
            <w:r>
              <w:rPr>
                <w:sz w:val="18"/>
                <w:szCs w:val="18"/>
                <w:spacing w:val="-2"/>
              </w:rPr>
              <w:t>逻辑电平</w:t>
            </w:r>
          </w:p>
        </w:tc>
        <w:tc>
          <w:tcPr>
            <w:tcW w:w="1798" w:type="dxa"/>
            <w:vAlign w:val="top"/>
            <w:vMerge w:val="restart"/>
            <w:tcBorders>
              <w:bottom w:val="nil"/>
            </w:tcBorders>
          </w:tcPr>
          <w:p>
            <w:pPr>
              <w:spacing w:line="464"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622"/>
              <w:spacing w:before="69"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9" w:line="221" w:lineRule="auto"/>
              <w:rPr>
                <w:sz w:val="18"/>
                <w:szCs w:val="18"/>
              </w:rPr>
            </w:pPr>
            <w:r>
              <w:rPr>
                <w:sz w:val="18"/>
                <w:szCs w:val="18"/>
                <w:spacing w:val="-3"/>
              </w:rPr>
              <w:t>正转</w:t>
            </w:r>
          </w:p>
        </w:tc>
        <w:tc>
          <w:tcPr>
            <w:tcW w:w="2523" w:type="dxa"/>
            <w:vAlign w:val="top"/>
          </w:tcPr>
          <w:p>
            <w:pPr>
              <w:pStyle w:val="TableText"/>
              <w:ind w:left="308"/>
              <w:spacing w:before="70"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反转</w:t>
            </w:r>
          </w:p>
        </w:tc>
        <w:tc>
          <w:tcPr>
            <w:tcW w:w="2523" w:type="dxa"/>
            <w:vAlign w:val="top"/>
          </w:tcPr>
          <w:p>
            <w:pPr>
              <w:pStyle w:val="TableText"/>
              <w:ind w:left="308"/>
              <w:spacing w:before="71"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停止</w:t>
            </w:r>
          </w:p>
        </w:tc>
        <w:tc>
          <w:tcPr>
            <w:tcW w:w="2523" w:type="dxa"/>
            <w:vAlign w:val="top"/>
          </w:tcPr>
          <w:p>
            <w:pPr>
              <w:pStyle w:val="TableText"/>
              <w:ind w:left="420"/>
              <w:spacing w:before="70"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均为高电平</w:t>
            </w:r>
          </w:p>
        </w:tc>
      </w:tr>
      <w:tr>
        <w:trPr>
          <w:trHeight w:val="322" w:hRule="atLeast"/>
        </w:trPr>
        <w:tc>
          <w:tcPr>
            <w:tcW w:w="1372" w:type="dxa"/>
            <w:vAlign w:val="top"/>
            <w:vMerge w:val="continue"/>
            <w:tcBorders>
              <w:top w:val="nil"/>
            </w:tcBorders>
          </w:tcPr>
          <w:p>
            <w:pPr>
              <w:rPr>
                <w:rFonts w:ascii="Arial"/>
                <w:sz w:val="21"/>
              </w:rPr>
            </w:pPr>
            <w:r/>
          </w:p>
        </w:tc>
        <w:tc>
          <w:tcPr>
            <w:tcW w:w="1798" w:type="dxa"/>
            <w:vAlign w:val="top"/>
          </w:tcPr>
          <w:p>
            <w:pPr>
              <w:pStyle w:val="TableText"/>
              <w:ind w:left="432"/>
              <w:spacing w:before="44"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71" w:line="222" w:lineRule="auto"/>
              <w:rPr>
                <w:sz w:val="18"/>
                <w:szCs w:val="18"/>
              </w:rPr>
            </w:pPr>
            <w:r>
              <w:rPr>
                <w:sz w:val="18"/>
                <w:szCs w:val="18"/>
                <w:spacing w:val="-3"/>
              </w:rPr>
              <w:t>调速</w:t>
            </w:r>
          </w:p>
        </w:tc>
        <w:tc>
          <w:tcPr>
            <w:tcW w:w="2523" w:type="dxa"/>
            <w:vAlign w:val="top"/>
          </w:tcPr>
          <w:p>
            <w:pPr>
              <w:pStyle w:val="TableText"/>
              <w:ind w:left="622"/>
              <w:spacing w:before="70"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bl>
    <w:p>
      <w:pPr>
        <w:pStyle w:val="BodyText"/>
        <w:spacing w:line="238" w:lineRule="exact"/>
        <w:rPr>
          <w:sz w:val="20"/>
        </w:rPr>
      </w:pPr>
      <w:r/>
    </w:p>
    <w:p>
      <w:pPr>
        <w:spacing w:line="238" w:lineRule="exact"/>
        <w:sectPr>
          <w:footerReference w:type="default" r:id="rId137"/>
          <w:pgSz w:w="11905" w:h="16840"/>
          <w:pgMar w:top="400" w:right="1785" w:bottom="1193" w:left="1785" w:header="0" w:footer="1033" w:gutter="0"/>
        </w:sectPr>
        <w:rPr>
          <w:sz w:val="20"/>
          <w:szCs w:val="20"/>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354" style="position:absolute;margin-left:5.58pt;margin-top:0pt;mso-position-vertical-relative:text;mso-position-horizontal-relative:text;width:414.8pt;height:1pt;z-index:25388339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440" name="IM 440"/>
            <wp:cNvGraphicFramePr/>
            <a:graphic>
              <a:graphicData uri="http://schemas.openxmlformats.org/drawingml/2006/picture">
                <pic:pic>
                  <pic:nvPicPr>
                    <pic:cNvPr id="440" name="IM 440"/>
                    <pic:cNvPicPr/>
                  </pic:nvPicPr>
                  <pic:blipFill>
                    <a:blip r:embed="rId142"/>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7132" w:type="dxa"/>
        <w:tblInd w:w="7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0" w:hRule="atLeast"/>
        </w:trPr>
        <w:tc>
          <w:tcPr>
            <w:tcW w:w="1372" w:type="dxa"/>
            <w:vAlign w:val="top"/>
            <w:vMerge w:val="restart"/>
            <w:tcBorders>
              <w:bottom w:val="nil"/>
            </w:tcBorders>
          </w:tcPr>
          <w:p>
            <w:pPr>
              <w:rPr>
                <w:rFonts w:ascii="Arial"/>
                <w:sz w:val="21"/>
              </w:rPr>
            </w:pPr>
            <w:r/>
          </w:p>
        </w:tc>
        <w:tc>
          <w:tcPr>
            <w:tcW w:w="1798" w:type="dxa"/>
            <w:vAlign w:val="top"/>
            <w:vMerge w:val="restart"/>
            <w:tcBorders>
              <w:bottom w:val="nil"/>
            </w:tcBorders>
          </w:tcPr>
          <w:p>
            <w:pPr>
              <w:rPr>
                <w:rFonts w:ascii="Arial"/>
                <w:sz w:val="21"/>
              </w:rPr>
            </w:pPr>
            <w:r/>
          </w:p>
        </w:tc>
        <w:tc>
          <w:tcPr>
            <w:tcW w:w="1439" w:type="dxa"/>
            <w:vAlign w:val="top"/>
          </w:tcPr>
          <w:p>
            <w:pPr>
              <w:pStyle w:val="TableText"/>
              <w:ind w:left="548"/>
              <w:spacing w:before="61" w:line="221" w:lineRule="auto"/>
              <w:rPr>
                <w:sz w:val="18"/>
                <w:szCs w:val="18"/>
              </w:rPr>
            </w:pPr>
            <w:r>
              <w:rPr>
                <w:sz w:val="18"/>
                <w:szCs w:val="18"/>
                <w:spacing w:val="-3"/>
              </w:rPr>
              <w:t>正转</w:t>
            </w:r>
          </w:p>
        </w:tc>
        <w:tc>
          <w:tcPr>
            <w:tcW w:w="2523" w:type="dxa"/>
            <w:vAlign w:val="top"/>
          </w:tcPr>
          <w:p>
            <w:pPr>
              <w:pStyle w:val="TableText"/>
              <w:ind w:left="308"/>
              <w:spacing w:before="61"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58" w:line="221" w:lineRule="auto"/>
              <w:rPr>
                <w:sz w:val="18"/>
                <w:szCs w:val="18"/>
              </w:rPr>
            </w:pPr>
            <w:r>
              <w:rPr>
                <w:sz w:val="18"/>
                <w:szCs w:val="18"/>
                <w:spacing w:val="-2"/>
              </w:rPr>
              <w:t>反转</w:t>
            </w:r>
          </w:p>
        </w:tc>
        <w:tc>
          <w:tcPr>
            <w:tcW w:w="2523" w:type="dxa"/>
            <w:vAlign w:val="top"/>
          </w:tcPr>
          <w:p>
            <w:pPr>
              <w:pStyle w:val="TableText"/>
              <w:ind w:left="308"/>
              <w:spacing w:before="59"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5"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58" w:line="221" w:lineRule="auto"/>
              <w:rPr>
                <w:sz w:val="18"/>
                <w:szCs w:val="18"/>
              </w:rPr>
            </w:pPr>
            <w:r>
              <w:rPr>
                <w:sz w:val="18"/>
                <w:szCs w:val="18"/>
                <w:spacing w:val="-2"/>
              </w:rPr>
              <w:t>停止</w:t>
            </w:r>
          </w:p>
        </w:tc>
        <w:tc>
          <w:tcPr>
            <w:tcW w:w="2523" w:type="dxa"/>
            <w:vAlign w:val="top"/>
          </w:tcPr>
          <w:p>
            <w:pPr>
              <w:pStyle w:val="TableText"/>
              <w:ind w:left="420"/>
              <w:spacing w:before="58" w:line="221"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均为低电平</w:t>
            </w:r>
          </w:p>
        </w:tc>
      </w:tr>
      <w:tr>
        <w:trPr>
          <w:trHeight w:val="315"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53"/>
              <w:spacing w:before="59" w:line="236"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60" w:line="222" w:lineRule="auto"/>
              <w:rPr>
                <w:sz w:val="18"/>
                <w:szCs w:val="18"/>
              </w:rPr>
            </w:pPr>
            <w:r>
              <w:rPr>
                <w:sz w:val="18"/>
                <w:szCs w:val="18"/>
                <w:spacing w:val="-3"/>
              </w:rPr>
              <w:t>调速</w:t>
            </w:r>
          </w:p>
        </w:tc>
        <w:tc>
          <w:tcPr>
            <w:tcW w:w="2523" w:type="dxa"/>
            <w:vAlign w:val="top"/>
          </w:tcPr>
          <w:p>
            <w:pPr>
              <w:pStyle w:val="TableText"/>
              <w:ind w:left="622"/>
              <w:spacing w:before="59"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18" w:line="221" w:lineRule="auto"/>
              <w:rPr>
                <w:sz w:val="18"/>
                <w:szCs w:val="18"/>
              </w:rPr>
            </w:pPr>
            <w:r>
              <w:rPr>
                <w:sz w:val="18"/>
                <w:szCs w:val="18"/>
                <w:spacing w:val="-3"/>
              </w:rPr>
              <w:t>正转</w:t>
            </w:r>
          </w:p>
        </w:tc>
        <w:tc>
          <w:tcPr>
            <w:tcW w:w="2523" w:type="dxa"/>
            <w:vAlign w:val="top"/>
          </w:tcPr>
          <w:p>
            <w:pPr>
              <w:pStyle w:val="TableText"/>
              <w:ind w:left="650" w:right="325" w:hanging="360"/>
              <w:spacing w:before="62" w:line="285"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始终高电平</w:t>
            </w:r>
          </w:p>
        </w:tc>
      </w:tr>
      <w:tr>
        <w:trPr>
          <w:trHeight w:val="62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19" w:line="221" w:lineRule="auto"/>
              <w:rPr>
                <w:sz w:val="18"/>
                <w:szCs w:val="18"/>
              </w:rPr>
            </w:pPr>
            <w:r>
              <w:rPr>
                <w:sz w:val="18"/>
                <w:szCs w:val="18"/>
                <w:spacing w:val="-2"/>
              </w:rPr>
              <w:t>反转</w:t>
            </w:r>
          </w:p>
        </w:tc>
        <w:tc>
          <w:tcPr>
            <w:tcW w:w="2523" w:type="dxa"/>
            <w:vAlign w:val="top"/>
          </w:tcPr>
          <w:p>
            <w:pPr>
              <w:pStyle w:val="TableText"/>
              <w:ind w:left="605" w:right="325" w:hanging="315"/>
              <w:spacing w:before="63" w:line="284"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IN32 </w:t>
            </w:r>
            <w:r>
              <w:rPr>
                <w:sz w:val="18"/>
                <w:szCs w:val="18"/>
                <w:spacing w:val="-1"/>
              </w:rPr>
              <w:t>始终高电平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5" w:line="221" w:lineRule="auto"/>
              <w:rPr>
                <w:sz w:val="18"/>
                <w:szCs w:val="18"/>
              </w:rPr>
            </w:pPr>
            <w:r>
              <w:rPr>
                <w:sz w:val="18"/>
                <w:szCs w:val="18"/>
                <w:spacing w:val="-2"/>
              </w:rPr>
              <w:t>停止</w:t>
            </w:r>
          </w:p>
        </w:tc>
        <w:tc>
          <w:tcPr>
            <w:tcW w:w="2523" w:type="dxa"/>
            <w:vAlign w:val="top"/>
          </w:tcPr>
          <w:p>
            <w:pPr>
              <w:pStyle w:val="TableText"/>
              <w:ind w:left="378"/>
              <w:spacing w:before="65"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249"/>
              <w:spacing w:before="58" w:line="237"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622"/>
              <w:spacing w:before="66"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62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22" w:line="221" w:lineRule="auto"/>
              <w:rPr>
                <w:sz w:val="18"/>
                <w:szCs w:val="18"/>
              </w:rPr>
            </w:pPr>
            <w:r>
              <w:rPr>
                <w:sz w:val="18"/>
                <w:szCs w:val="18"/>
                <w:spacing w:val="-3"/>
              </w:rPr>
              <w:t>正转</w:t>
            </w:r>
          </w:p>
        </w:tc>
        <w:tc>
          <w:tcPr>
            <w:tcW w:w="2523" w:type="dxa"/>
            <w:vAlign w:val="top"/>
          </w:tcPr>
          <w:p>
            <w:pPr>
              <w:pStyle w:val="TableText"/>
              <w:ind w:left="650" w:right="325" w:hanging="360"/>
              <w:spacing w:before="67" w:line="282"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始终低电平</w:t>
            </w:r>
          </w:p>
        </w:tc>
      </w:tr>
      <w:tr>
        <w:trPr>
          <w:trHeight w:val="62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24" w:line="221" w:lineRule="auto"/>
              <w:rPr>
                <w:sz w:val="18"/>
                <w:szCs w:val="18"/>
              </w:rPr>
            </w:pPr>
            <w:r>
              <w:rPr>
                <w:sz w:val="18"/>
                <w:szCs w:val="18"/>
                <w:spacing w:val="-2"/>
              </w:rPr>
              <w:t>反转</w:t>
            </w:r>
          </w:p>
        </w:tc>
        <w:tc>
          <w:tcPr>
            <w:tcW w:w="2523" w:type="dxa"/>
            <w:vAlign w:val="top"/>
          </w:tcPr>
          <w:p>
            <w:pPr>
              <w:pStyle w:val="TableText"/>
              <w:ind w:left="650" w:right="325" w:hanging="360"/>
              <w:spacing w:before="67" w:line="282"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始终低电平</w:t>
            </w:r>
          </w:p>
        </w:tc>
      </w:tr>
      <w:tr>
        <w:trPr>
          <w:trHeight w:val="321"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停止</w:t>
            </w:r>
          </w:p>
        </w:tc>
        <w:tc>
          <w:tcPr>
            <w:tcW w:w="2523" w:type="dxa"/>
            <w:vAlign w:val="top"/>
          </w:tcPr>
          <w:p>
            <w:pPr>
              <w:pStyle w:val="TableText"/>
              <w:ind w:left="378"/>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30" w:line="276" w:lineRule="exact"/>
        <w:rPr>
          <w:rFonts w:ascii="SimSun" w:hAnsi="SimSun" w:eastAsia="SimSun" w:cs="SimSun"/>
          <w:sz w:val="21"/>
          <w:szCs w:val="21"/>
        </w:rPr>
      </w:pPr>
      <w:r>
        <w:rPr>
          <w:rFonts w:ascii="SimSun" w:hAnsi="SimSun" w:eastAsia="SimSun" w:cs="SimSun"/>
          <w:sz w:val="21"/>
          <w:szCs w:val="21"/>
          <w:position w:val="1"/>
        </w:rPr>
        <w:t>单电位器自测速闭环调速按键</w:t>
      </w:r>
      <w:r>
        <w:rPr>
          <w:rFonts w:ascii="Times New Roman" w:hAnsi="Times New Roman" w:eastAsia="Times New Roman" w:cs="Times New Roman"/>
          <w:sz w:val="21"/>
          <w:szCs w:val="21"/>
          <w:position w:val="1"/>
        </w:rPr>
        <w:t>/</w:t>
      </w:r>
      <w:r>
        <w:rPr>
          <w:rFonts w:ascii="SimSun" w:hAnsi="SimSun" w:eastAsia="SimSun" w:cs="SimSun"/>
          <w:sz w:val="21"/>
          <w:szCs w:val="21"/>
          <w:position w:val="1"/>
        </w:rPr>
        <w:t>电平控制方式相关寄存器的参考配置如</w:t>
      </w:r>
      <w:r>
        <w:rPr>
          <w:rFonts w:ascii="SimSun" w:hAnsi="SimSun" w:eastAsia="SimSun" w:cs="SimSun"/>
          <w:sz w:val="21"/>
          <w:szCs w:val="21"/>
          <w:spacing w:val="-1"/>
          <w:position w:val="1"/>
        </w:rPr>
        <w:t>表 </w:t>
      </w:r>
      <w:r>
        <w:rPr>
          <w:rFonts w:ascii="Times New Roman" w:hAnsi="Times New Roman" w:eastAsia="Times New Roman" w:cs="Times New Roman"/>
          <w:sz w:val="21"/>
          <w:szCs w:val="21"/>
          <w:spacing w:val="-1"/>
          <w:position w:val="1"/>
        </w:rPr>
        <w:t>4.22 </w:t>
      </w:r>
      <w:r>
        <w:rPr>
          <w:rFonts w:ascii="SimSun" w:hAnsi="SimSun" w:eastAsia="SimSun" w:cs="SimSun"/>
          <w:sz w:val="21"/>
          <w:szCs w:val="21"/>
          <w:spacing w:val="-1"/>
          <w:position w:val="1"/>
        </w:rPr>
        <w:t>所示。</w:t>
      </w:r>
    </w:p>
    <w:p>
      <w:pPr>
        <w:pStyle w:val="BodyText"/>
        <w:ind w:left="1357"/>
        <w:spacing w:before="43"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4.22  </w:t>
      </w:r>
      <w:r>
        <w:rPr>
          <w:rFonts w:ascii="SimHei" w:hAnsi="SimHei" w:eastAsia="SimHei" w:cs="SimHei"/>
          <w:sz w:val="20"/>
          <w:szCs w:val="20"/>
          <w:spacing w:val="-1"/>
          <w:position w:val="1"/>
        </w:rPr>
        <w:t>单电位器自测速闭环调速按键</w:t>
      </w:r>
      <w:r>
        <w:rPr>
          <w:sz w:val="20"/>
          <w:szCs w:val="20"/>
          <w:spacing w:val="-1"/>
          <w:position w:val="1"/>
        </w:rPr>
        <w:t>/</w:t>
      </w:r>
      <w:r>
        <w:rPr>
          <w:rFonts w:ascii="SimHei" w:hAnsi="SimHei" w:eastAsia="SimHei" w:cs="SimHei"/>
          <w:sz w:val="20"/>
          <w:szCs w:val="20"/>
          <w:spacing w:val="-1"/>
          <w:position w:val="1"/>
        </w:rPr>
        <w:t>控制方式相关寄存器配置表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pStyle w:val="TableText"/>
              <w:ind w:left="315"/>
              <w:spacing w:before="86" w:line="221" w:lineRule="auto"/>
              <w:rPr>
                <w:sz w:val="15"/>
                <w:szCs w:val="15"/>
              </w:rPr>
            </w:pPr>
            <w:r>
              <w:rPr>
                <w:sz w:val="15"/>
                <w:szCs w:val="15"/>
                <w:spacing w:val="-2"/>
              </w:rPr>
              <w:t>此方式建议</w:t>
            </w:r>
          </w:p>
          <w:p>
            <w:pPr>
              <w:ind w:left="462"/>
              <w:spacing w:before="158"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0~1000</w:t>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7"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0"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3"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5" w:line="220" w:lineRule="auto"/>
              <w:rPr>
                <w:sz w:val="15"/>
                <w:szCs w:val="15"/>
              </w:rPr>
            </w:pPr>
            <w:r>
              <w:rPr>
                <w:sz w:val="15"/>
                <w:szCs w:val="15"/>
                <w:color w:val="3365FF"/>
                <w:spacing w:val="-1"/>
              </w:rPr>
              <w:t>输入信号类型</w:t>
            </w:r>
          </w:p>
        </w:tc>
        <w:tc>
          <w:tcPr>
            <w:tcW w:w="1377" w:type="dxa"/>
            <w:vAlign w:val="top"/>
          </w:tcPr>
          <w:p>
            <w:pPr>
              <w:ind w:left="649"/>
              <w:spacing w:before="213"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7"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3"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630"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0x0072</w:t>
            </w:r>
          </w:p>
        </w:tc>
        <w:tc>
          <w:tcPr>
            <w:tcW w:w="2041" w:type="dxa"/>
            <w:vAlign w:val="top"/>
          </w:tcPr>
          <w:p>
            <w:pPr>
              <w:pStyle w:val="TableText"/>
              <w:ind w:left="671"/>
              <w:spacing w:before="237" w:line="220" w:lineRule="auto"/>
              <w:rPr>
                <w:sz w:val="15"/>
                <w:szCs w:val="15"/>
              </w:rPr>
            </w:pPr>
            <w:r>
              <w:rPr>
                <w:sz w:val="15"/>
                <w:szCs w:val="15"/>
                <w:spacing w:val="-5"/>
              </w:rPr>
              <w:t>自测速阈值</w:t>
            </w:r>
          </w:p>
        </w:tc>
        <w:tc>
          <w:tcPr>
            <w:tcW w:w="1377" w:type="dxa"/>
            <w:vAlign w:val="top"/>
          </w:tcPr>
          <w:p>
            <w:pPr>
              <w:ind w:left="479"/>
              <w:spacing w:before="215" w:line="199" w:lineRule="exact"/>
              <w:rPr>
                <w:rFonts w:ascii="Arial" w:hAnsi="Arial" w:eastAsia="Arial" w:cs="Arial"/>
                <w:sz w:val="15"/>
                <w:szCs w:val="15"/>
              </w:rPr>
            </w:pPr>
            <w:r>
              <w:rPr>
                <w:rFonts w:ascii="Arial" w:hAnsi="Arial" w:eastAsia="Arial" w:cs="Arial"/>
                <w:sz w:val="15"/>
                <w:szCs w:val="15"/>
                <w:spacing w:val="-2"/>
                <w:position w:val="1"/>
              </w:rPr>
              <w:t>0~100</w:t>
            </w:r>
          </w:p>
        </w:tc>
        <w:tc>
          <w:tcPr>
            <w:tcW w:w="1259" w:type="dxa"/>
            <w:vAlign w:val="top"/>
          </w:tcPr>
          <w:p>
            <w:pPr>
              <w:ind w:left="287"/>
              <w:spacing w:before="5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78"/>
              <w:spacing w:before="59" w:line="199" w:lineRule="exact"/>
              <w:rPr>
                <w:sz w:val="15"/>
                <w:szCs w:val="15"/>
              </w:rPr>
            </w:pPr>
            <w:r>
              <w:rPr>
                <w:rFonts w:ascii="Arial" w:hAnsi="Arial" w:eastAsia="Arial" w:cs="Arial"/>
                <w:sz w:val="15"/>
                <w:szCs w:val="15"/>
                <w:spacing w:val="-5"/>
                <w:position w:val="1"/>
              </w:rPr>
              <w:t>0</w:t>
            </w:r>
            <w:r>
              <w:rPr>
                <w:sz w:val="15"/>
                <w:szCs w:val="15"/>
                <w:spacing w:val="-5"/>
                <w:position w:val="1"/>
              </w:rPr>
              <w:t>：禁用</w:t>
            </w:r>
          </w:p>
          <w:p>
            <w:pPr>
              <w:pStyle w:val="TableText"/>
              <w:ind w:left="586"/>
              <w:spacing w:before="112" w:line="199" w:lineRule="exact"/>
              <w:rPr>
                <w:sz w:val="15"/>
                <w:szCs w:val="15"/>
              </w:rPr>
            </w:pPr>
            <w:r>
              <w:rPr>
                <w:sz w:val="15"/>
                <w:szCs w:val="15"/>
                <w:spacing w:val="-3"/>
                <w:position w:val="1"/>
              </w:rPr>
              <w:t>大于</w:t>
            </w:r>
            <w:r>
              <w:rPr>
                <w:sz w:val="15"/>
                <w:szCs w:val="15"/>
                <w:spacing w:val="-24"/>
                <w:position w:val="1"/>
              </w:rPr>
              <w:t xml:space="preserve"> </w:t>
            </w:r>
            <w:r>
              <w:rPr>
                <w:rFonts w:ascii="Arial" w:hAnsi="Arial" w:eastAsia="Arial" w:cs="Arial"/>
                <w:sz w:val="15"/>
                <w:szCs w:val="15"/>
                <w:spacing w:val="-3"/>
                <w:position w:val="1"/>
              </w:rPr>
              <w:t>0</w:t>
            </w:r>
            <w:r>
              <w:rPr>
                <w:sz w:val="15"/>
                <w:szCs w:val="15"/>
                <w:spacing w:val="-3"/>
                <w:position w:val="1"/>
              </w:rPr>
              <w:t>：越小越灵敏</w:t>
            </w:r>
          </w:p>
        </w:tc>
      </w:tr>
      <w:tr>
        <w:trPr>
          <w:trHeight w:val="628" w:hRule="atLeast"/>
        </w:trPr>
        <w:tc>
          <w:tcPr>
            <w:tcW w:w="1372" w:type="dxa"/>
            <w:vAlign w:val="top"/>
          </w:tcPr>
          <w:p>
            <w:pPr>
              <w:ind w:left="444"/>
              <w:spacing w:before="213"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4"/>
              <w:spacing w:before="235" w:line="221" w:lineRule="auto"/>
              <w:rPr>
                <w:sz w:val="15"/>
                <w:szCs w:val="15"/>
              </w:rPr>
            </w:pPr>
            <w:r>
              <w:rPr>
                <w:sz w:val="15"/>
                <w:szCs w:val="15"/>
                <w:spacing w:val="-4"/>
              </w:rPr>
              <w:t>电位器下限</w:t>
            </w:r>
          </w:p>
        </w:tc>
        <w:tc>
          <w:tcPr>
            <w:tcW w:w="1377" w:type="dxa"/>
            <w:vAlign w:val="top"/>
          </w:tcPr>
          <w:p>
            <w:pPr>
              <w:ind w:left="479"/>
              <w:spacing w:before="213"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7"/>
              <w:spacing w:before="5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3"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4"/>
              <w:spacing w:before="236" w:line="221" w:lineRule="auto"/>
              <w:rPr>
                <w:sz w:val="15"/>
                <w:szCs w:val="15"/>
              </w:rPr>
            </w:pPr>
            <w:r>
              <w:rPr>
                <w:sz w:val="15"/>
                <w:szCs w:val="15"/>
                <w:spacing w:val="-4"/>
              </w:rPr>
              <w:t>电位器上限</w:t>
            </w:r>
          </w:p>
        </w:tc>
        <w:tc>
          <w:tcPr>
            <w:tcW w:w="1377" w:type="dxa"/>
            <w:vAlign w:val="top"/>
          </w:tcPr>
          <w:p>
            <w:pPr>
              <w:ind w:left="489"/>
              <w:spacing w:before="214"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4"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1253" w:hRule="atLeast"/>
        </w:trPr>
        <w:tc>
          <w:tcPr>
            <w:tcW w:w="1372" w:type="dxa"/>
            <w:vAlign w:val="top"/>
          </w:tcPr>
          <w:p>
            <w:pPr>
              <w:spacing w:line="241" w:lineRule="auto"/>
              <w:rPr>
                <w:rFonts w:ascii="Arial"/>
                <w:sz w:val="21"/>
              </w:rPr>
            </w:pPr>
            <w:r/>
          </w:p>
          <w:p>
            <w:pPr>
              <w:spacing w:line="241"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6" w:lineRule="auto"/>
              <w:rPr>
                <w:rFonts w:ascii="Arial"/>
                <w:sz w:val="21"/>
              </w:rPr>
            </w:pPr>
            <w:r/>
          </w:p>
          <w:p>
            <w:pPr>
              <w:pStyle w:val="TableText"/>
              <w:ind w:left="298"/>
              <w:spacing w:before="4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7"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0"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5"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8" w:line="220" w:lineRule="auto"/>
              <w:rPr>
                <w:sz w:val="15"/>
                <w:szCs w:val="15"/>
              </w:rPr>
            </w:pPr>
            <w:r>
              <w:rPr>
                <w:sz w:val="15"/>
                <w:szCs w:val="15"/>
                <w:spacing w:val="-1"/>
              </w:rPr>
              <w:t>数字信号极性</w:t>
            </w:r>
          </w:p>
        </w:tc>
        <w:tc>
          <w:tcPr>
            <w:tcW w:w="1377" w:type="dxa"/>
            <w:vAlign w:val="top"/>
          </w:tcPr>
          <w:p>
            <w:pPr>
              <w:pStyle w:val="TableText"/>
              <w:ind w:left="298"/>
              <w:spacing w:before="215"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59"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200"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8" w:line="220" w:lineRule="auto"/>
              <w:rPr>
                <w:sz w:val="15"/>
                <w:szCs w:val="15"/>
              </w:rPr>
            </w:pPr>
            <w:r>
              <w:rPr>
                <w:sz w:val="15"/>
                <w:szCs w:val="15"/>
                <w:spacing w:val="-1"/>
              </w:rPr>
              <w:t>数字信号阈值</w:t>
            </w:r>
          </w:p>
        </w:tc>
        <w:tc>
          <w:tcPr>
            <w:tcW w:w="1377" w:type="dxa"/>
            <w:vAlign w:val="top"/>
          </w:tcPr>
          <w:p>
            <w:pPr>
              <w:ind w:left="447"/>
              <w:spacing w:before="216"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0"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30"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8"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6"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6"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6"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0x0090</w:t>
            </w:r>
          </w:p>
        </w:tc>
        <w:tc>
          <w:tcPr>
            <w:tcW w:w="2041" w:type="dxa"/>
            <w:vAlign w:val="top"/>
          </w:tcPr>
          <w:p>
            <w:pPr>
              <w:pStyle w:val="TableText"/>
              <w:ind w:left="134"/>
              <w:spacing w:before="61"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6"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2" w:hRule="atLeast"/>
        </w:trPr>
        <w:tc>
          <w:tcPr>
            <w:tcW w:w="1372" w:type="dxa"/>
            <w:vAlign w:val="top"/>
          </w:tcPr>
          <w:p>
            <w:pPr>
              <w:ind w:left="444"/>
              <w:spacing w:before="63" w:line="199" w:lineRule="exact"/>
              <w:rPr>
                <w:rFonts w:ascii="Arial" w:hAnsi="Arial" w:eastAsia="Arial" w:cs="Arial"/>
                <w:sz w:val="15"/>
                <w:szCs w:val="15"/>
              </w:rPr>
            </w:pPr>
            <w:r>
              <w:rPr>
                <w:rFonts w:ascii="Arial" w:hAnsi="Arial" w:eastAsia="Arial" w:cs="Arial"/>
                <w:sz w:val="15"/>
                <w:szCs w:val="15"/>
                <w:spacing w:val="-1"/>
                <w:position w:val="1"/>
              </w:rPr>
              <w:t>0x0091</w:t>
            </w:r>
          </w:p>
        </w:tc>
        <w:tc>
          <w:tcPr>
            <w:tcW w:w="2041" w:type="dxa"/>
            <w:vAlign w:val="top"/>
          </w:tcPr>
          <w:p>
            <w:pPr>
              <w:pStyle w:val="TableText"/>
              <w:ind w:left="134"/>
              <w:spacing w:before="63"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rPr>
          <w:sz w:val="21"/>
        </w:rPr>
      </w:pPr>
      <w:r/>
    </w:p>
    <w:p>
      <w:pPr>
        <w:sectPr>
          <w:footerReference w:type="default" r:id="rId141"/>
          <w:pgSz w:w="11905" w:h="16840"/>
          <w:pgMar w:top="400" w:right="1681" w:bottom="1193" w:left="1684" w:header="0" w:footer="1033" w:gutter="0"/>
        </w:sectPr>
        <w:rPr>
          <w:sz w:val="21"/>
          <w:szCs w:val="21"/>
        </w:rPr>
      </w:pPr>
    </w:p>
    <w:p>
      <w:pPr>
        <w:pStyle w:val="BodyText"/>
        <w:ind w:left="119"/>
        <w:spacing w:before="295" w:line="173" w:lineRule="auto"/>
        <w:rPr/>
      </w:pPr>
      <w:bookmarkStart w:name="bookmark167" w:id="66"/>
      <w:bookmarkEnd w:id="6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356" style="position:absolute;margin-left:5.58pt;margin-top:0pt;mso-position-vertical-relative:text;mso-position-horizontal-relative:text;width:414.8pt;height:1pt;z-index:253952000;" filled="false" strokecolor="#025328" strokeweight="1.00pt" coordsize="8295,20" coordorigin="0,0" path="m0,10l8295,10e">
            <v:stroke miterlimit="10"/>
          </v:shape>
        </w:pict>
      </w:r>
      <w:r>
        <w:drawing>
          <wp:anchor distT="0" distB="0" distL="0" distR="0" simplePos="0" relativeHeight="253950976" behindDoc="1" locked="0" layoutInCell="1" allowOverlap="1">
            <wp:simplePos x="0" y="0"/>
            <wp:positionH relativeFrom="column">
              <wp:posOffset>0</wp:posOffset>
            </wp:positionH>
            <wp:positionV relativeFrom="paragraph">
              <wp:posOffset>204468</wp:posOffset>
            </wp:positionV>
            <wp:extent cx="5421629" cy="824484"/>
            <wp:effectExtent l="0" t="0" r="0" b="0"/>
            <wp:wrapNone/>
            <wp:docPr id="442" name="IM 442"/>
            <wp:cNvGraphicFramePr/>
            <a:graphic>
              <a:graphicData uri="http://schemas.openxmlformats.org/drawingml/2006/picture">
                <pic:pic>
                  <pic:nvPicPr>
                    <pic:cNvPr id="442" name="IM 442"/>
                    <pic:cNvPicPr/>
                  </pic:nvPicPr>
                  <pic:blipFill>
                    <a:blip r:embed="rId144"/>
                    <a:stretch>
                      <a:fillRect/>
                    </a:stretch>
                  </pic:blipFill>
                  <pic:spPr>
                    <a:xfrm rot="0">
                      <a:off x="0" y="0"/>
                      <a:ext cx="5421629" cy="824484"/>
                    </a:xfrm>
                    <a:prstGeom prst="rect">
                      <a:avLst/>
                    </a:prstGeom>
                  </pic:spPr>
                </pic:pic>
              </a:graphicData>
            </a:graphic>
          </wp:anchor>
        </w:drawing>
      </w:r>
      <w:r>
        <w:rPr>
          <w:sz w:val="24"/>
          <w:szCs w:val="24"/>
          <w:color w:val="025328"/>
          <w:position w:val="1"/>
        </w:rPr>
        <w:drawing>
          <wp:inline distT="0" distB="0" distL="0" distR="0">
            <wp:extent cx="276225" cy="153581"/>
            <wp:effectExtent l="0" t="0" r="0" b="0"/>
            <wp:docPr id="444" name="IM 444"/>
            <wp:cNvGraphicFramePr/>
            <a:graphic>
              <a:graphicData uri="http://schemas.openxmlformats.org/drawingml/2006/picture">
                <pic:pic>
                  <pic:nvPicPr>
                    <pic:cNvPr id="444" name="IM 444"/>
                    <pic:cNvPicPr/>
                  </pic:nvPicPr>
                  <pic:blipFill>
                    <a:blip r:embed="rId14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line="1288" w:lineRule="exact"/>
        <w:rPr/>
      </w:pPr>
      <w:r>
        <w:rPr>
          <w:position w:val="-25"/>
        </w:rPr>
        <w:pict>
          <v:group id="_x0000_s1358" style="mso-position-vertical-relative:line;mso-position-horizontal-relative:char;width:426.9pt;height:64.45pt;" filled="false" stroked="false" coordsize="8537,1288" coordorigin="0,0">
            <v:shape id="_x0000_s1360" style="position:absolute;left:0;top:-9;width:8537;height:1298;" filled="false" stroked="false" type="#_x0000_t75">
              <v:imagedata o:title="" r:id="rId146"/>
            </v:shape>
            <v:shape id="_x0000_s1362" style="position:absolute;left:1491;top:682;width:1838;height:240;" filled="false" stroked="false" type="#_x0000_t202">
              <v:fill on="false"/>
              <v:stroke on="false"/>
              <v:path/>
              <v:imagedata o:title=""/>
              <o:lock v:ext="edit" aspectratio="false"/>
              <v:textbox inset="0mm,0mm,0mm,0mm">
                <w:txbxContent>
                  <w:p>
                    <w:pPr>
                      <w:ind w:left="20"/>
                      <w:spacing w:before="20" w:line="199" w:lineRule="exact"/>
                      <w:rPr>
                        <w:rFonts w:ascii="SimSun" w:hAnsi="SimSun" w:eastAsia="SimSun" w:cs="SimSun"/>
                        <w:sz w:val="15"/>
                        <w:szCs w:val="15"/>
                      </w:rPr>
                    </w:pPr>
                    <w:r>
                      <w:rPr>
                        <w:rFonts w:ascii="SimSun" w:hAnsi="SimSun" w:eastAsia="SimSun" w:cs="SimSun"/>
                        <w:sz w:val="15"/>
                        <w:szCs w:val="15"/>
                        <w:spacing w:val="-3"/>
                        <w:position w:val="1"/>
                      </w:rPr>
                      <w:t>自测速闭环</w:t>
                    </w:r>
                    <w:r>
                      <w:rPr>
                        <w:rFonts w:ascii="SimSun" w:hAnsi="SimSun" w:eastAsia="SimSun" w:cs="SimSun"/>
                        <w:sz w:val="15"/>
                        <w:szCs w:val="15"/>
                        <w:spacing w:val="-34"/>
                        <w:position w:val="1"/>
                      </w:rPr>
                      <w:t xml:space="preserve"> </w:t>
                    </w:r>
                    <w:r>
                      <w:rPr>
                        <w:rFonts w:ascii="Arial" w:hAnsi="Arial" w:eastAsia="Arial" w:cs="Arial"/>
                        <w:sz w:val="15"/>
                        <w:szCs w:val="15"/>
                        <w:spacing w:val="-3"/>
                        <w:position w:val="1"/>
                      </w:rPr>
                      <w:t>Kd (float)</w:t>
                    </w:r>
                    <w:r>
                      <w:rPr>
                        <w:rFonts w:ascii="SimSun" w:hAnsi="SimSun" w:eastAsia="SimSun" w:cs="SimSun"/>
                        <w:sz w:val="15"/>
                        <w:szCs w:val="15"/>
                        <w:spacing w:val="-3"/>
                        <w:position w:val="1"/>
                      </w:rPr>
                      <w:t>高半字</w:t>
                    </w:r>
                  </w:p>
                </w:txbxContent>
              </v:textbox>
            </v:shape>
            <v:shape id="_x0000_s1364" style="position:absolute;left:1491;top:1003;width:1838;height:240;" filled="false" stroked="false" type="#_x0000_t202">
              <v:fill on="false"/>
              <v:stroke on="false"/>
              <v:path/>
              <v:imagedata o:title=""/>
              <o:lock v:ext="edit" aspectratio="false"/>
              <v:textbox inset="0mm,0mm,0mm,0mm">
                <w:txbxContent>
                  <w:p>
                    <w:pPr>
                      <w:ind w:left="20"/>
                      <w:spacing w:before="20" w:line="199" w:lineRule="exact"/>
                      <w:rPr>
                        <w:rFonts w:ascii="SimSun" w:hAnsi="SimSun" w:eastAsia="SimSun" w:cs="SimSun"/>
                        <w:sz w:val="15"/>
                        <w:szCs w:val="15"/>
                      </w:rPr>
                    </w:pPr>
                    <w:r>
                      <w:rPr>
                        <w:rFonts w:ascii="SimSun" w:hAnsi="SimSun" w:eastAsia="SimSun" w:cs="SimSun"/>
                        <w:sz w:val="15"/>
                        <w:szCs w:val="15"/>
                        <w:spacing w:val="-3"/>
                        <w:position w:val="1"/>
                      </w:rPr>
                      <w:t>自测速闭环</w:t>
                    </w:r>
                    <w:r>
                      <w:rPr>
                        <w:rFonts w:ascii="SimSun" w:hAnsi="SimSun" w:eastAsia="SimSun" w:cs="SimSun"/>
                        <w:sz w:val="15"/>
                        <w:szCs w:val="15"/>
                        <w:spacing w:val="-34"/>
                        <w:position w:val="1"/>
                      </w:rPr>
                      <w:t xml:space="preserve"> </w:t>
                    </w:r>
                    <w:r>
                      <w:rPr>
                        <w:rFonts w:ascii="Arial" w:hAnsi="Arial" w:eastAsia="Arial" w:cs="Arial"/>
                        <w:sz w:val="15"/>
                        <w:szCs w:val="15"/>
                        <w:spacing w:val="-3"/>
                        <w:position w:val="1"/>
                      </w:rPr>
                      <w:t>Kd (float)</w:t>
                    </w:r>
                    <w:r>
                      <w:rPr>
                        <w:rFonts w:ascii="SimSun" w:hAnsi="SimSun" w:eastAsia="SimSun" w:cs="SimSun"/>
                        <w:sz w:val="15"/>
                        <w:szCs w:val="15"/>
                        <w:spacing w:val="-3"/>
                        <w:position w:val="1"/>
                      </w:rPr>
                      <w:t>低半字</w:t>
                    </w:r>
                  </w:p>
                </w:txbxContent>
              </v:textbox>
            </v:shape>
            <v:shape id="_x0000_s1366" style="position:absolute;left:1505;top:37;width:1808;height:240;" filled="false" stroked="false" type="#_x0000_t202">
              <v:fill on="false"/>
              <v:stroke on="false"/>
              <v:path/>
              <v:imagedata o:title=""/>
              <o:lock v:ext="edit" aspectratio="false"/>
              <v:textbox inset="0mm,0mm,0mm,0mm">
                <w:txbxContent>
                  <w:p>
                    <w:pPr>
                      <w:ind w:left="20"/>
                      <w:spacing w:before="20" w:line="199" w:lineRule="exact"/>
                      <w:rPr>
                        <w:rFonts w:ascii="SimSun" w:hAnsi="SimSun" w:eastAsia="SimSun" w:cs="SimSun"/>
                        <w:sz w:val="15"/>
                        <w:szCs w:val="15"/>
                      </w:rPr>
                    </w:pPr>
                    <w:r>
                      <w:rPr>
                        <w:rFonts w:ascii="SimSun" w:hAnsi="SimSun" w:eastAsia="SimSun" w:cs="SimSun"/>
                        <w:sz w:val="15"/>
                        <w:szCs w:val="15"/>
                        <w:spacing w:val="-3"/>
                        <w:position w:val="1"/>
                      </w:rPr>
                      <w:t>自测速闭环</w:t>
                    </w:r>
                    <w:r>
                      <w:rPr>
                        <w:rFonts w:ascii="SimSun" w:hAnsi="SimSun" w:eastAsia="SimSun" w:cs="SimSun"/>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rFonts w:ascii="SimSun" w:hAnsi="SimSun" w:eastAsia="SimSun" w:cs="SimSun"/>
                        <w:sz w:val="15"/>
                        <w:szCs w:val="15"/>
                        <w:spacing w:val="-3"/>
                        <w:position w:val="1"/>
                      </w:rPr>
                      <w:t>高半字</w:t>
                    </w:r>
                  </w:p>
                </w:txbxContent>
              </v:textbox>
            </v:shape>
            <v:shape id="_x0000_s1368" style="position:absolute;left:1505;top:360;width:1808;height:240;" filled="false" stroked="false" type="#_x0000_t202">
              <v:fill on="false"/>
              <v:stroke on="false"/>
              <v:path/>
              <v:imagedata o:title=""/>
              <o:lock v:ext="edit" aspectratio="false"/>
              <v:textbox inset="0mm,0mm,0mm,0mm">
                <w:txbxContent>
                  <w:p>
                    <w:pPr>
                      <w:ind w:left="20"/>
                      <w:spacing w:before="20" w:line="199" w:lineRule="exact"/>
                      <w:rPr>
                        <w:rFonts w:ascii="SimSun" w:hAnsi="SimSun" w:eastAsia="SimSun" w:cs="SimSun"/>
                        <w:sz w:val="15"/>
                        <w:szCs w:val="15"/>
                      </w:rPr>
                    </w:pPr>
                    <w:r>
                      <w:rPr>
                        <w:rFonts w:ascii="SimSun" w:hAnsi="SimSun" w:eastAsia="SimSun" w:cs="SimSun"/>
                        <w:sz w:val="15"/>
                        <w:szCs w:val="15"/>
                        <w:spacing w:val="-3"/>
                        <w:position w:val="1"/>
                      </w:rPr>
                      <w:t>自测速闭环</w:t>
                    </w:r>
                    <w:r>
                      <w:rPr>
                        <w:rFonts w:ascii="SimSun" w:hAnsi="SimSun" w:eastAsia="SimSun" w:cs="SimSun"/>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rFonts w:ascii="SimSun" w:hAnsi="SimSun" w:eastAsia="SimSun" w:cs="SimSun"/>
                        <w:sz w:val="15"/>
                        <w:szCs w:val="15"/>
                        <w:spacing w:val="-3"/>
                        <w:position w:val="1"/>
                      </w:rPr>
                      <w:t>低半字</w:t>
                    </w:r>
                  </w:p>
                </w:txbxContent>
              </v:textbox>
            </v:shape>
            <v:shape id="_x0000_s1370" style="position:absolute;left:5062;top:43;width:725;height:552;" filled="false" stroked="false" type="#_x0000_t202">
              <v:fill on="false"/>
              <v:stroke on="false"/>
              <v:path/>
              <v:imagedata o:title=""/>
              <o:lock v:ext="edit" aspectratio="false"/>
              <v:textbox inset="0mm,0mm,0mm,0mm">
                <w:txbxContent>
                  <w:p>
                    <w:pPr>
                      <w:ind w:left="202" w:right="20" w:hanging="183"/>
                      <w:spacing w:before="19" w:line="391" w:lineRule="auto"/>
                      <w:rPr>
                        <w:rFonts w:ascii="Arial" w:hAnsi="Arial" w:eastAsia="Arial" w:cs="Arial"/>
                        <w:sz w:val="15"/>
                        <w:szCs w:val="15"/>
                      </w:rPr>
                    </w:pPr>
                    <w:r>
                      <w:rPr>
                        <w:rFonts w:ascii="Arial" w:hAnsi="Arial" w:eastAsia="Arial" w:cs="Arial"/>
                        <w:sz w:val="15"/>
                        <w:szCs w:val="15"/>
                        <w:spacing w:val="-2"/>
                      </w:rPr>
                      <w:t>0x03</w:t>
                    </w:r>
                    <w:r>
                      <w:rPr>
                        <w:rFonts w:ascii="Arial" w:hAnsi="Arial" w:eastAsia="Arial" w:cs="Arial"/>
                        <w:sz w:val="15"/>
                        <w:szCs w:val="15"/>
                        <w:spacing w:val="8"/>
                      </w:rPr>
                      <w:t xml:space="preserve"> </w:t>
                    </w:r>
                    <w:r>
                      <w:rPr>
                        <w:rFonts w:ascii="Arial" w:hAnsi="Arial" w:eastAsia="Arial" w:cs="Arial"/>
                        <w:sz w:val="15"/>
                        <w:szCs w:val="15"/>
                        <w:spacing w:val="-2"/>
                      </w:rPr>
                      <w:t>0x06</w:t>
                    </w:r>
                    <w:r>
                      <w:rPr>
                        <w:rFonts w:ascii="Arial" w:hAnsi="Arial" w:eastAsia="Arial" w:cs="Arial"/>
                        <w:sz w:val="15"/>
                        <w:szCs w:val="15"/>
                      </w:rPr>
                      <w:t xml:space="preserve"> </w:t>
                    </w:r>
                    <w:r>
                      <w:rPr>
                        <w:rFonts w:ascii="Arial" w:hAnsi="Arial" w:eastAsia="Arial" w:cs="Arial"/>
                        <w:sz w:val="15"/>
                        <w:szCs w:val="15"/>
                        <w:spacing w:val="-2"/>
                      </w:rPr>
                      <w:t>0x10</w:t>
                    </w:r>
                  </w:p>
                </w:txbxContent>
              </v:textbox>
            </v:shape>
            <v:shape id="_x0000_s1372" style="position:absolute;left:5062;top:686;width:725;height:552;" filled="false" stroked="false" type="#_x0000_t202">
              <v:fill on="false"/>
              <v:stroke on="false"/>
              <v:path/>
              <v:imagedata o:title=""/>
              <o:lock v:ext="edit" aspectratio="false"/>
              <v:textbox inset="0mm,0mm,0mm,0mm">
                <w:txbxContent>
                  <w:p>
                    <w:pPr>
                      <w:ind w:left="202" w:right="20" w:hanging="183"/>
                      <w:spacing w:before="19" w:line="391" w:lineRule="auto"/>
                      <w:rPr>
                        <w:rFonts w:ascii="Arial" w:hAnsi="Arial" w:eastAsia="Arial" w:cs="Arial"/>
                        <w:sz w:val="15"/>
                        <w:szCs w:val="15"/>
                      </w:rPr>
                    </w:pPr>
                    <w:r>
                      <w:rPr>
                        <w:rFonts w:ascii="Arial" w:hAnsi="Arial" w:eastAsia="Arial" w:cs="Arial"/>
                        <w:sz w:val="15"/>
                        <w:szCs w:val="15"/>
                        <w:spacing w:val="-2"/>
                      </w:rPr>
                      <w:t>0x03</w:t>
                    </w:r>
                    <w:r>
                      <w:rPr>
                        <w:rFonts w:ascii="Arial" w:hAnsi="Arial" w:eastAsia="Arial" w:cs="Arial"/>
                        <w:sz w:val="15"/>
                        <w:szCs w:val="15"/>
                        <w:spacing w:val="8"/>
                      </w:rPr>
                      <w:t xml:space="preserve"> </w:t>
                    </w:r>
                    <w:r>
                      <w:rPr>
                        <w:rFonts w:ascii="Arial" w:hAnsi="Arial" w:eastAsia="Arial" w:cs="Arial"/>
                        <w:sz w:val="15"/>
                        <w:szCs w:val="15"/>
                        <w:spacing w:val="-2"/>
                      </w:rPr>
                      <w:t>0x06</w:t>
                    </w:r>
                    <w:r>
                      <w:rPr>
                        <w:rFonts w:ascii="Arial" w:hAnsi="Arial" w:eastAsia="Arial" w:cs="Arial"/>
                        <w:sz w:val="15"/>
                        <w:szCs w:val="15"/>
                      </w:rPr>
                      <w:t xml:space="preserve"> </w:t>
                    </w:r>
                    <w:r>
                      <w:rPr>
                        <w:rFonts w:ascii="Arial" w:hAnsi="Arial" w:eastAsia="Arial" w:cs="Arial"/>
                        <w:sz w:val="15"/>
                        <w:szCs w:val="15"/>
                        <w:spacing w:val="-2"/>
                      </w:rPr>
                      <w:t>0x10</w:t>
                    </w:r>
                  </w:p>
                </w:txbxContent>
              </v:textbox>
            </v:shape>
            <v:shape id="_x0000_s1374" style="position:absolute;left:429;top:37;width:527;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1"/>
                        <w:position w:val="1"/>
                      </w:rPr>
                      <w:t>0x0092</w:t>
                    </w:r>
                  </w:p>
                </w:txbxContent>
              </v:textbox>
            </v:shape>
            <v:shape id="_x0000_s1376" style="position:absolute;left:429;top:360;width:527;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1"/>
                        <w:position w:val="1"/>
                      </w:rPr>
                      <w:t>0x0093</w:t>
                    </w:r>
                  </w:p>
                </w:txbxContent>
              </v:textbox>
            </v:shape>
            <v:shape id="_x0000_s1378" style="position:absolute;left:429;top:682;width:527;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1"/>
                        <w:position w:val="1"/>
                      </w:rPr>
                      <w:t>0x0094</w:t>
                    </w:r>
                  </w:p>
                </w:txbxContent>
              </v:textbox>
            </v:shape>
            <v:shape id="_x0000_s1380" style="position:absolute;left:429;top:1003;width:527;height:240;" filled="false" stroked="false" type="#_x0000_t202">
              <v:fill on="false"/>
              <v:stroke on="false"/>
              <v:path/>
              <v:imagedata o:title=""/>
              <o:lock v:ext="edit" aspectratio="false"/>
              <v:textbox inset="0mm,0mm,0mm,0mm">
                <w:txbxContent>
                  <w:p>
                    <w:pPr>
                      <w:ind w:left="20"/>
                      <w:spacing w:before="20" w:line="199" w:lineRule="exact"/>
                      <w:rPr>
                        <w:rFonts w:ascii="Arial" w:hAnsi="Arial" w:eastAsia="Arial" w:cs="Arial"/>
                        <w:sz w:val="15"/>
                        <w:szCs w:val="15"/>
                      </w:rPr>
                    </w:pPr>
                    <w:r>
                      <w:rPr>
                        <w:rFonts w:ascii="Arial" w:hAnsi="Arial" w:eastAsia="Arial" w:cs="Arial"/>
                        <w:sz w:val="15"/>
                        <w:szCs w:val="15"/>
                        <w:spacing w:val="-1"/>
                        <w:position w:val="1"/>
                      </w:rPr>
                      <w:t>0x0095</w:t>
                    </w:r>
                  </w:p>
                </w:txbxContent>
              </v:textbox>
            </v:shape>
          </v:group>
        </w:pict>
      </w:r>
    </w:p>
    <w:p>
      <w:pPr>
        <w:ind w:left="120" w:right="114" w:firstLine="425"/>
        <w:spacing w:before="51" w:line="273"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4.33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参数”选项卡的“输入信号类型”下拉框中选择“</w:t>
      </w:r>
      <w:r>
        <w:rPr>
          <w:rFonts w:ascii="SimSun" w:hAnsi="SimSun" w:eastAsia="SimSun" w:cs="SimSun"/>
          <w:sz w:val="21"/>
          <w:szCs w:val="21"/>
          <w:spacing w:val="-3"/>
        </w:rPr>
        <w:t>电位器”，将输入信号设为电位器。用同</w:t>
      </w:r>
      <w:r>
        <w:rPr>
          <w:rFonts w:ascii="SimSun" w:hAnsi="SimSun" w:eastAsia="SimSun" w:cs="SimSun"/>
          <w:sz w:val="21"/>
          <w:szCs w:val="21"/>
          <w:spacing w:val="-1"/>
        </w:rPr>
        <w:t>样的方法来选定数字信号的类型和极性，然后单击“配置”按钮保存参数配</w:t>
      </w:r>
      <w:r>
        <w:rPr>
          <w:rFonts w:ascii="SimSun" w:hAnsi="SimSun" w:eastAsia="SimSun" w:cs="SimSun"/>
          <w:sz w:val="21"/>
          <w:szCs w:val="21"/>
          <w:spacing w:val="-2"/>
        </w:rPr>
        <w:t>置。</w:t>
      </w:r>
    </w:p>
    <w:p>
      <w:pPr>
        <w:ind w:firstLine="2350"/>
        <w:spacing w:line="2091" w:lineRule="exact"/>
        <w:rPr/>
      </w:pPr>
      <w:r>
        <w:rPr>
          <w:position w:val="-41"/>
        </w:rPr>
        <w:drawing>
          <wp:inline distT="0" distB="0" distL="0" distR="0">
            <wp:extent cx="2434589" cy="1328166"/>
            <wp:effectExtent l="0" t="0" r="0" b="0"/>
            <wp:docPr id="446" name="IM 446"/>
            <wp:cNvGraphicFramePr/>
            <a:graphic>
              <a:graphicData uri="http://schemas.openxmlformats.org/drawingml/2006/picture">
                <pic:pic>
                  <pic:nvPicPr>
                    <pic:cNvPr id="446" name="IM 446"/>
                    <pic:cNvPicPr/>
                  </pic:nvPicPr>
                  <pic:blipFill>
                    <a:blip r:embed="rId147"/>
                    <a:stretch>
                      <a:fillRect/>
                    </a:stretch>
                  </pic:blipFill>
                  <pic:spPr>
                    <a:xfrm rot="0">
                      <a:off x="0" y="0"/>
                      <a:ext cx="2434589" cy="1328166"/>
                    </a:xfrm>
                    <a:prstGeom prst="rect">
                      <a:avLst/>
                    </a:prstGeom>
                  </pic:spPr>
                </pic:pic>
              </a:graphicData>
            </a:graphic>
          </wp:inline>
        </w:drawing>
      </w:r>
    </w:p>
    <w:p>
      <w:pPr>
        <w:pStyle w:val="BodyText"/>
        <w:ind w:left="3293"/>
        <w:spacing w:before="72"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4.33  </w:t>
      </w:r>
      <w:r>
        <w:rPr>
          <w:rFonts w:ascii="SimHei" w:hAnsi="SimHei" w:eastAsia="SimHei" w:cs="SimHei"/>
          <w:sz w:val="20"/>
          <w:szCs w:val="20"/>
          <w:spacing w:val="-3"/>
          <w:position w:val="1"/>
        </w:rPr>
        <w:t>输入信号配置</w:t>
      </w:r>
    </w:p>
    <w:p>
      <w:pPr>
        <w:ind w:left="544"/>
        <w:spacing w:before="69" w:line="220" w:lineRule="auto"/>
        <w:rPr>
          <w:rFonts w:ascii="SimSun" w:hAnsi="SimSun" w:eastAsia="SimSun" w:cs="SimSun"/>
          <w:sz w:val="21"/>
          <w:szCs w:val="21"/>
        </w:rPr>
      </w:pPr>
      <w:r>
        <w:rPr>
          <w:rFonts w:ascii="SimSun" w:hAnsi="SimSun" w:eastAsia="SimSun" w:cs="SimSun"/>
          <w:sz w:val="21"/>
          <w:szCs w:val="21"/>
          <w:spacing w:val="-1"/>
        </w:rPr>
        <w:t>须在“运动参数”选项卡的“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参数设置”中的“自测速</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”配置合适的参数，如</w:t>
      </w:r>
    </w:p>
    <w:p>
      <w:pPr>
        <w:ind w:left="141"/>
        <w:spacing w:before="62" w:line="220" w:lineRule="auto"/>
        <w:rPr>
          <w:rFonts w:ascii="SimSun" w:hAnsi="SimSun" w:eastAsia="SimSun" w:cs="SimSun"/>
          <w:sz w:val="21"/>
          <w:szCs w:val="21"/>
        </w:rPr>
      </w:pPr>
      <w:r>
        <w:rPr>
          <w:rFonts w:ascii="SimSun" w:hAnsi="SimSun" w:eastAsia="SimSun" w:cs="SimSun"/>
          <w:sz w:val="21"/>
          <w:szCs w:val="21"/>
          <w:spacing w:val="-2"/>
        </w:rPr>
        <w:t>图 </w:t>
      </w:r>
      <w:r>
        <w:rPr>
          <w:rFonts w:ascii="Times New Roman" w:hAnsi="Times New Roman" w:eastAsia="Times New Roman" w:cs="Times New Roman"/>
          <w:sz w:val="21"/>
          <w:szCs w:val="21"/>
          <w:spacing w:val="-2"/>
        </w:rPr>
        <w:t>4.34 </w:t>
      </w:r>
      <w:r>
        <w:rPr>
          <w:rFonts w:ascii="SimSun" w:hAnsi="SimSun" w:eastAsia="SimSun" w:cs="SimSun"/>
          <w:sz w:val="21"/>
          <w:szCs w:val="21"/>
          <w:spacing w:val="-2"/>
        </w:rPr>
        <w:t>所示，然后单击“配置”按钮保存</w:t>
      </w:r>
      <w:r>
        <w:rPr>
          <w:rFonts w:ascii="SimSun" w:hAnsi="SimSun" w:eastAsia="SimSun" w:cs="SimSun"/>
          <w:sz w:val="21"/>
          <w:szCs w:val="21"/>
          <w:spacing w:val="-3"/>
        </w:rPr>
        <w:t>参数配置。</w:t>
      </w:r>
    </w:p>
    <w:p>
      <w:pPr>
        <w:ind w:firstLine="2092"/>
        <w:spacing w:before="79" w:line="801" w:lineRule="exact"/>
        <w:rPr/>
      </w:pPr>
      <w:r>
        <w:rPr>
          <w:position w:val="-16"/>
        </w:rPr>
        <w:drawing>
          <wp:inline distT="0" distB="0" distL="0" distR="0">
            <wp:extent cx="2763011" cy="508253"/>
            <wp:effectExtent l="0" t="0" r="0" b="0"/>
            <wp:docPr id="448" name="IM 448"/>
            <wp:cNvGraphicFramePr/>
            <a:graphic>
              <a:graphicData uri="http://schemas.openxmlformats.org/drawingml/2006/picture">
                <pic:pic>
                  <pic:nvPicPr>
                    <pic:cNvPr id="448" name="IM 448"/>
                    <pic:cNvPicPr/>
                  </pic:nvPicPr>
                  <pic:blipFill>
                    <a:blip r:embed="rId148"/>
                    <a:stretch>
                      <a:fillRect/>
                    </a:stretch>
                  </pic:blipFill>
                  <pic:spPr>
                    <a:xfrm rot="0">
                      <a:off x="0" y="0"/>
                      <a:ext cx="2763011" cy="508253"/>
                    </a:xfrm>
                    <a:prstGeom prst="rect">
                      <a:avLst/>
                    </a:prstGeom>
                  </pic:spPr>
                </pic:pic>
              </a:graphicData>
            </a:graphic>
          </wp:inline>
        </w:drawing>
      </w:r>
    </w:p>
    <w:p>
      <w:pPr>
        <w:pStyle w:val="BodyText"/>
        <w:ind w:left="3324"/>
        <w:spacing w:before="93"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4.34</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124" w:right="70" w:firstLine="415"/>
        <w:spacing w:before="68" w:line="268" w:lineRule="auto"/>
        <w:rPr>
          <w:rFonts w:ascii="SimSun" w:hAnsi="SimSun" w:eastAsia="SimSun" w:cs="SimSun"/>
          <w:sz w:val="21"/>
          <w:szCs w:val="21"/>
        </w:rPr>
      </w:pPr>
      <w:r>
        <w:rPr>
          <w:rFonts w:ascii="SimSun" w:hAnsi="SimSun" w:eastAsia="SimSun" w:cs="SimSun"/>
          <w:sz w:val="21"/>
          <w:szCs w:val="21"/>
          <w:spacing w:val="-1"/>
        </w:rPr>
        <w:t>还须在“运动参数”选项卡的“运动参数设置”中</w:t>
      </w:r>
      <w:r>
        <w:rPr>
          <w:rFonts w:ascii="SimSun" w:hAnsi="SimSun" w:eastAsia="SimSun" w:cs="SimSun"/>
          <w:sz w:val="21"/>
          <w:szCs w:val="21"/>
          <w:spacing w:val="-2"/>
        </w:rPr>
        <w:t>的“最大反馈频”配置合适的参数，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4.35 </w:t>
      </w:r>
      <w:r>
        <w:rPr>
          <w:rFonts w:ascii="SimSun" w:hAnsi="SimSun" w:eastAsia="SimSun" w:cs="SimSun"/>
          <w:sz w:val="21"/>
          <w:szCs w:val="21"/>
          <w:spacing w:val="-2"/>
        </w:rPr>
        <w:t>所示，然后单击“配置”按钮保存参数配置。</w:t>
      </w:r>
    </w:p>
    <w:p>
      <w:pPr>
        <w:ind w:firstLine="2097"/>
        <w:spacing w:line="868" w:lineRule="exact"/>
        <w:rPr/>
      </w:pPr>
      <w:r>
        <w:rPr>
          <w:position w:val="-17"/>
        </w:rPr>
        <w:drawing>
          <wp:inline distT="0" distB="0" distL="0" distR="0">
            <wp:extent cx="2756916" cy="550926"/>
            <wp:effectExtent l="0" t="0" r="0" b="0"/>
            <wp:docPr id="450" name="IM 450"/>
            <wp:cNvGraphicFramePr/>
            <a:graphic>
              <a:graphicData uri="http://schemas.openxmlformats.org/drawingml/2006/picture">
                <pic:pic>
                  <pic:nvPicPr>
                    <pic:cNvPr id="450" name="IM 450"/>
                    <pic:cNvPicPr/>
                  </pic:nvPicPr>
                  <pic:blipFill>
                    <a:blip r:embed="rId149"/>
                    <a:stretch>
                      <a:fillRect/>
                    </a:stretch>
                  </pic:blipFill>
                  <pic:spPr>
                    <a:xfrm rot="0">
                      <a:off x="0" y="0"/>
                      <a:ext cx="2756916" cy="550926"/>
                    </a:xfrm>
                    <a:prstGeom prst="rect">
                      <a:avLst/>
                    </a:prstGeom>
                  </pic:spPr>
                </pic:pic>
              </a:graphicData>
            </a:graphic>
          </wp:inline>
        </w:drawing>
      </w:r>
    </w:p>
    <w:p>
      <w:pPr>
        <w:pStyle w:val="BodyText"/>
        <w:ind w:left="2993"/>
        <w:spacing w:before="60"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4.35  </w:t>
      </w:r>
      <w:r>
        <w:rPr>
          <w:rFonts w:ascii="SimHei" w:hAnsi="SimHei" w:eastAsia="SimHei" w:cs="SimHei"/>
          <w:sz w:val="20"/>
          <w:szCs w:val="20"/>
          <w:spacing w:val="-2"/>
          <w:position w:val="1"/>
        </w:rPr>
        <w:t>最大反馈频参数配置</w:t>
      </w:r>
    </w:p>
    <w:p>
      <w:pPr>
        <w:pStyle w:val="BodyText"/>
        <w:ind w:left="117"/>
        <w:spacing w:before="210" w:line="221" w:lineRule="auto"/>
        <w:outlineLvl w:val="2"/>
        <w:rPr>
          <w:rFonts w:ascii="SimHei" w:hAnsi="SimHei" w:eastAsia="SimHei" w:cs="SimHei"/>
          <w:sz w:val="24"/>
          <w:szCs w:val="24"/>
        </w:rPr>
      </w:pPr>
      <w:bookmarkStart w:name="bookmark50" w:id="67"/>
      <w:bookmarkEnd w:id="67"/>
      <w:r>
        <w:rPr>
          <w:sz w:val="24"/>
          <w:szCs w:val="24"/>
          <w:b/>
          <w:bCs/>
          <w:spacing w:val="-2"/>
        </w:rPr>
        <w:t>4.5.2 </w:t>
      </w:r>
      <w:r>
        <w:rPr>
          <w:rFonts w:ascii="SimHei" w:hAnsi="SimHei" w:eastAsia="SimHei" w:cs="SimHei"/>
          <w:sz w:val="24"/>
          <w:szCs w:val="24"/>
          <w:b/>
          <w:bCs/>
          <w:spacing w:val="-2"/>
        </w:rPr>
        <w:t>单电位器自测速闭环调速开关控制方式</w:t>
      </w:r>
    </w:p>
    <w:p>
      <w:pPr>
        <w:ind w:left="546"/>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1" w:right="56" w:firstLine="421"/>
        <w:spacing w:before="63" w:line="274" w:lineRule="auto"/>
        <w:jc w:val="both"/>
        <w:rPr>
          <w:rFonts w:ascii="SimSun" w:hAnsi="SimSun" w:eastAsia="SimSun" w:cs="SimSun"/>
          <w:sz w:val="21"/>
          <w:szCs w:val="21"/>
        </w:rPr>
      </w:pPr>
      <w:r>
        <w:rPr>
          <w:rFonts w:ascii="SimSun" w:hAnsi="SimSun" w:eastAsia="SimSun" w:cs="SimSun"/>
          <w:sz w:val="21"/>
          <w:szCs w:val="21"/>
          <w:spacing w:val="-1"/>
        </w:rPr>
        <w:t>单电位器自测速闭环调速开关控制方式的拨码开</w:t>
      </w:r>
      <w:r>
        <w:rPr>
          <w:rFonts w:ascii="SimSun" w:hAnsi="SimSun" w:eastAsia="SimSun" w:cs="SimSun"/>
          <w:sz w:val="21"/>
          <w:szCs w:val="21"/>
          <w:spacing w:val="-2"/>
        </w:rPr>
        <w:t>关配置如图 </w:t>
      </w:r>
      <w:r>
        <w:rPr>
          <w:rFonts w:ascii="Times New Roman" w:hAnsi="Times New Roman" w:eastAsia="Times New Roman" w:cs="Times New Roman"/>
          <w:sz w:val="21"/>
          <w:szCs w:val="21"/>
          <w:spacing w:val="-2"/>
        </w:rPr>
        <w:t>4.36</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位配置</w:t>
      </w:r>
      <w:r>
        <w:rPr>
          <w:rFonts w:ascii="SimSun" w:hAnsi="SimSun" w:eastAsia="SimSun" w:cs="SimSun"/>
          <w:sz w:val="21"/>
          <w:szCs w:val="21"/>
          <w:spacing w:val="-5"/>
        </w:rPr>
        <w:t>电机额定电流（如何配置电机额定电流见表 </w:t>
      </w:r>
      <w:r>
        <w:rPr>
          <w:rFonts w:ascii="Times New Roman" w:hAnsi="Times New Roman" w:eastAsia="Times New Roman" w:cs="Times New Roman"/>
          <w:sz w:val="21"/>
          <w:szCs w:val="21"/>
          <w:spacing w:val="-5"/>
        </w:rPr>
        <w:t>2.2</w:t>
      </w:r>
      <w:r>
        <w:rPr>
          <w:rFonts w:ascii="SimSun" w:hAnsi="SimSun" w:eastAsia="SimSun" w:cs="SimSun"/>
          <w:sz w:val="21"/>
          <w:szCs w:val="21"/>
          <w:spacing w:val="-44"/>
          <w:w w:val="79"/>
        </w:rPr>
        <w:t>）；</w:t>
      </w:r>
      <w:r>
        <w:rPr>
          <w:rFonts w:ascii="SimSun" w:hAnsi="SimSun" w:eastAsia="SimSun" w:cs="SimSun"/>
          <w:sz w:val="21"/>
          <w:szCs w:val="21"/>
          <w:spacing w:val="-5"/>
        </w:rPr>
        <w:t>第</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5"/>
        </w:rPr>
        <w:t>4 </w:t>
      </w:r>
      <w:r>
        <w:rPr>
          <w:rFonts w:ascii="SimSun" w:hAnsi="SimSun" w:eastAsia="SimSun" w:cs="SimSun"/>
          <w:sz w:val="21"/>
          <w:szCs w:val="21"/>
          <w:spacing w:val="-5"/>
        </w:rPr>
        <w:t>位配置堵转时间（如何配置见表 </w:t>
      </w:r>
      <w:r>
        <w:rPr>
          <w:rFonts w:ascii="Times New Roman" w:hAnsi="Times New Roman" w:eastAsia="Times New Roman" w:cs="Times New Roman"/>
          <w:sz w:val="21"/>
          <w:szCs w:val="21"/>
          <w:spacing w:val="-5"/>
        </w:rPr>
        <w:t>2.3</w:t>
      </w:r>
      <w:r>
        <w:rPr>
          <w:rFonts w:ascii="SimSun" w:hAnsi="SimSun" w:eastAsia="SimSun" w:cs="SimSun"/>
          <w:sz w:val="21"/>
          <w:szCs w:val="21"/>
          <w:spacing w:val="-44"/>
          <w:w w:val="79"/>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w:t>
      </w:r>
      <w:r>
        <w:rPr>
          <w:rFonts w:ascii="SimSun" w:hAnsi="SimSun" w:eastAsia="SimSun" w:cs="SimSun"/>
          <w:sz w:val="21"/>
          <w:szCs w:val="21"/>
          <w:spacing w:val="-3"/>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5</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6 </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542"/>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pStyle w:val="BodyText"/>
        <w:ind w:firstLine="2885"/>
        <w:spacing w:before="132" w:line="1621" w:lineRule="exact"/>
        <w:rPr/>
      </w:pPr>
      <w:r>
        <w:rPr>
          <w:position w:val="-32"/>
        </w:rPr>
        <w:pict>
          <v:group id="_x0000_s1382" style="mso-position-vertical-relative:line;mso-position-horizontal-relative:char;width:138.35pt;height:81.1pt;" filled="false" stroked="false" coordsize="2767,1621" coordorigin="0,0">
            <v:shape id="_x0000_s1384" style="position:absolute;left:0;top:294;width:2767;height:1326;" filled="false" stroked="false" type="#_x0000_t75">
              <v:imagedata o:title="" r:id="rId150"/>
            </v:shape>
            <v:shape id="_x0000_s1386" style="position:absolute;left:194;top:1029;width:2416;height:575;" filled="false" stroked="false" type="#_x0000_t202">
              <v:fill on="false"/>
              <v:stroke on="false"/>
              <v:path/>
              <v:imagedata o:title=""/>
              <o:lock v:ext="edit" aspectratio="false"/>
              <v:textbox inset="0mm,0mm,0mm,0mm">
                <w:txbxContent>
                  <w:p>
                    <w:pPr>
                      <w:ind w:left="2036" w:right="20" w:hanging="2016"/>
                      <w:spacing w:before="20" w:line="262" w:lineRule="auto"/>
                      <w:rPr>
                        <w:rFonts w:ascii="Arial" w:hAnsi="Arial" w:eastAsia="Arial" w:cs="Arial"/>
                        <w:sz w:val="24"/>
                        <w:szCs w:val="24"/>
                      </w:rPr>
                    </w:pPr>
                    <w:r>
                      <w:rPr>
                        <w:rFonts w:ascii="Arial" w:hAnsi="Arial" w:eastAsia="Arial" w:cs="Arial"/>
                        <w:sz w:val="24"/>
                        <w:szCs w:val="24"/>
                        <w:spacing w:val="-5"/>
                      </w:rPr>
                      <w:t>1   2   3   4   5</w:t>
                    </w:r>
                    <w:r>
                      <w:rPr>
                        <w:rFonts w:ascii="Arial" w:hAnsi="Arial" w:eastAsia="Arial" w:cs="Arial"/>
                        <w:sz w:val="24"/>
                        <w:szCs w:val="24"/>
                        <w:spacing w:val="6"/>
                      </w:rPr>
                      <w:t xml:space="preserve">   </w:t>
                    </w:r>
                    <w:r>
                      <w:rPr>
                        <w:rFonts w:ascii="Arial" w:hAnsi="Arial" w:eastAsia="Arial" w:cs="Arial"/>
                        <w:sz w:val="24"/>
                        <w:szCs w:val="24"/>
                        <w:spacing w:val="-5"/>
                      </w:rPr>
                      <w:t>6</w:t>
                    </w:r>
                    <w:r>
                      <w:rPr>
                        <w:rFonts w:ascii="Arial" w:hAnsi="Arial" w:eastAsia="Arial" w:cs="Arial"/>
                        <w:sz w:val="24"/>
                        <w:szCs w:val="24"/>
                        <w:spacing w:val="1"/>
                      </w:rPr>
                      <w:t xml:space="preserve">   </w:t>
                    </w:r>
                    <w:r>
                      <w:rPr>
                        <w:rFonts w:ascii="Arial" w:hAnsi="Arial" w:eastAsia="Arial" w:cs="Arial"/>
                        <w:sz w:val="24"/>
                        <w:szCs w:val="24"/>
                        <w:spacing w:val="-5"/>
                      </w:rPr>
                      <w:t>7   8</w:t>
                    </w:r>
                    <w:r>
                      <w:rPr>
                        <w:rFonts w:ascii="Arial" w:hAnsi="Arial" w:eastAsia="Arial" w:cs="Arial"/>
                        <w:sz w:val="24"/>
                        <w:szCs w:val="24"/>
                        <w:spacing w:val="1"/>
                      </w:rPr>
                      <w:t xml:space="preserve"> </w:t>
                    </w:r>
                    <w:r>
                      <w:rPr>
                        <w:rFonts w:ascii="Arial" w:hAnsi="Arial" w:eastAsia="Arial" w:cs="Arial"/>
                        <w:sz w:val="24"/>
                        <w:szCs w:val="24"/>
                        <w:spacing w:val="-16"/>
                      </w:rPr>
                      <w:t>ON</w:t>
                    </w:r>
                  </w:p>
                </w:txbxContent>
              </v:textbox>
            </v:shape>
            <v:shape id="_x0000_s1388" style="position:absolute;left:1994;top:-20;width:725;height:345;" filled="false" stroked="false" type="#_x0000_t202">
              <v:fill on="false"/>
              <v:stroke on="false"/>
              <v:path/>
              <v:imagedata o:title=""/>
              <o:lock v:ext="edit" aspectratio="false"/>
              <v:textbox inset="0mm,0mm,0mm,0mm">
                <w:txbxContent>
                  <w:p>
                    <w:pPr>
                      <w:ind w:left="59" w:right="20" w:hanging="39"/>
                      <w:spacing w:before="19" w:line="237" w:lineRule="auto"/>
                      <w:rPr>
                        <w:rFonts w:ascii="SimHei" w:hAnsi="SimHei" w:eastAsia="SimHei" w:cs="SimHei"/>
                        <w:sz w:val="13"/>
                        <w:szCs w:val="13"/>
                      </w:rPr>
                    </w:pPr>
                    <w:r>
                      <w:rPr>
                        <w:rFonts w:ascii="SimHei" w:hAnsi="SimHei" w:eastAsia="SimHei" w:cs="SimHei"/>
                        <w:sz w:val="13"/>
                        <w:szCs w:val="13"/>
                        <w:b/>
                        <w:bCs/>
                        <w:spacing w:val="4"/>
                      </w:rPr>
                      <w:t>第7位第8位</w:t>
                    </w:r>
                    <w:r>
                      <w:rPr>
                        <w:rFonts w:ascii="SimHei" w:hAnsi="SimHei" w:eastAsia="SimHei" w:cs="SimHei"/>
                        <w:sz w:val="13"/>
                        <w:szCs w:val="13"/>
                        <w:b/>
                        <w:bCs/>
                        <w:spacing w:val="7"/>
                      </w:rPr>
                      <w:t>为</w:t>
                    </w:r>
                    <w:r>
                      <w:rPr>
                        <w:rFonts w:ascii="SimHei" w:hAnsi="SimHei" w:eastAsia="SimHei" w:cs="SimHei"/>
                        <w:sz w:val="13"/>
                        <w:szCs w:val="13"/>
                        <w:b/>
                        <w:bCs/>
                      </w:rPr>
                      <w:t>ON</w:t>
                    </w:r>
                    <w:r>
                      <w:rPr>
                        <w:rFonts w:ascii="SimHei" w:hAnsi="SimHei" w:eastAsia="SimHei" w:cs="SimHei"/>
                        <w:sz w:val="13"/>
                        <w:szCs w:val="13"/>
                        <w:spacing w:val="-27"/>
                      </w:rPr>
                      <w:t xml:space="preserve"> </w:t>
                    </w:r>
                    <w:r>
                      <w:rPr>
                        <w:rFonts w:ascii="SimHei" w:hAnsi="SimHei" w:eastAsia="SimHei" w:cs="SimHei"/>
                        <w:sz w:val="13"/>
                        <w:szCs w:val="13"/>
                        <w:b/>
                        <w:bCs/>
                        <w:spacing w:val="7"/>
                      </w:rPr>
                      <w:t>为</w:t>
                    </w:r>
                    <w:r>
                      <w:rPr>
                        <w:rFonts w:ascii="SimHei" w:hAnsi="SimHei" w:eastAsia="SimHei" w:cs="SimHei"/>
                        <w:sz w:val="13"/>
                        <w:szCs w:val="13"/>
                        <w:b/>
                        <w:bCs/>
                      </w:rPr>
                      <w:t>OFF</w:t>
                    </w:r>
                  </w:p>
                </w:txbxContent>
              </v:textbox>
            </v:shape>
            <v:shape id="_x0000_s1390" style="position:absolute;left:1449;top:-20;width:522;height:345;" filled="false" stroked="false" type="#_x0000_t202">
              <v:fill on="false"/>
              <v:stroke on="false"/>
              <v:path/>
              <v:imagedata o:title=""/>
              <o:lock v:ext="edit" aspectratio="false"/>
              <v:textbox inset="0mm,0mm,0mm,0mm">
                <w:txbxContent>
                  <w:p>
                    <w:pPr>
                      <w:ind w:left="91" w:right="20" w:hanging="72"/>
                      <w:spacing w:before="19" w:line="237" w:lineRule="auto"/>
                      <w:rPr>
                        <w:rFonts w:ascii="SimHei" w:hAnsi="SimHei" w:eastAsia="SimHei" w:cs="SimHei"/>
                        <w:sz w:val="13"/>
                        <w:szCs w:val="13"/>
                      </w:rPr>
                    </w:pPr>
                    <w:r>
                      <w:rPr>
                        <w:rFonts w:ascii="SimHei" w:hAnsi="SimHei" w:eastAsia="SimHei" w:cs="SimHei"/>
                        <w:sz w:val="13"/>
                        <w:szCs w:val="13"/>
                        <w:b/>
                        <w:bCs/>
                        <w:spacing w:val="4"/>
                      </w:rPr>
                      <w:t>第5-6位</w:t>
                    </w:r>
                    <w:r>
                      <w:rPr>
                        <w:rFonts w:ascii="SimHei" w:hAnsi="SimHei" w:eastAsia="SimHei" w:cs="SimHei"/>
                        <w:sz w:val="13"/>
                        <w:szCs w:val="13"/>
                        <w:b/>
                        <w:bCs/>
                        <w:spacing w:val="8"/>
                      </w:rPr>
                      <w:t>为</w:t>
                    </w:r>
                    <w:r>
                      <w:rPr>
                        <w:rFonts w:ascii="SimHei" w:hAnsi="SimHei" w:eastAsia="SimHei" w:cs="SimHei"/>
                        <w:sz w:val="13"/>
                        <w:szCs w:val="13"/>
                        <w:b/>
                        <w:bCs/>
                      </w:rPr>
                      <w:t>OFF</w:t>
                    </w:r>
                  </w:p>
                </w:txbxContent>
              </v:textbox>
            </v:shape>
          </v:group>
        </w:pict>
      </w:r>
    </w:p>
    <w:p>
      <w:pPr>
        <w:pStyle w:val="BodyText"/>
        <w:ind w:left="1693"/>
        <w:spacing w:before="157"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4.36  </w:t>
      </w:r>
      <w:r>
        <w:rPr>
          <w:rFonts w:ascii="SimHei" w:hAnsi="SimHei" w:eastAsia="SimHei" w:cs="SimHei"/>
          <w:sz w:val="20"/>
          <w:szCs w:val="20"/>
          <w:spacing w:val="-1"/>
          <w:position w:val="1"/>
        </w:rPr>
        <w:t>单电位器自测速闭环调速开关控制的拨码开关配置</w:t>
      </w:r>
    </w:p>
    <w:p>
      <w:pPr>
        <w:ind w:left="537"/>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541"/>
        <w:spacing w:before="60" w:line="220" w:lineRule="auto"/>
        <w:rPr>
          <w:rFonts w:ascii="SimSun" w:hAnsi="SimSun" w:eastAsia="SimSun" w:cs="SimSun"/>
          <w:sz w:val="21"/>
          <w:szCs w:val="21"/>
        </w:rPr>
      </w:pPr>
      <w:r>
        <w:rPr>
          <w:rFonts w:ascii="SimSun" w:hAnsi="SimSun" w:eastAsia="SimSun" w:cs="SimSun"/>
          <w:sz w:val="21"/>
          <w:szCs w:val="21"/>
          <w:spacing w:val="-3"/>
        </w:rPr>
        <w:t>此用法通过电位器设定电机的目标换向频率对电机调速，使用开关控制电机正反转和启</w:t>
      </w:r>
    </w:p>
    <w:p>
      <w:pPr>
        <w:spacing w:line="220" w:lineRule="auto"/>
        <w:sectPr>
          <w:footerReference w:type="default" r:id="rId143"/>
          <w:pgSz w:w="11905" w:h="16840"/>
          <w:pgMar w:top="400" w:right="1681" w:bottom="1193" w:left="1684"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1392" style="position:absolute;margin-left:5.58pt;margin-top:-0.125pt;mso-position-vertical-relative:text;mso-position-horizontal-relative:text;width:414.8pt;height:1pt;z-index:25402060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52" name="IM 452"/>
            <wp:cNvGraphicFramePr/>
            <a:graphic>
              <a:graphicData uri="http://schemas.openxmlformats.org/drawingml/2006/picture">
                <pic:pic>
                  <pic:nvPicPr>
                    <pic:cNvPr id="452" name="IM 452"/>
                    <pic:cNvPicPr/>
                  </pic:nvPicPr>
                  <pic:blipFill>
                    <a:blip r:embed="rId152"/>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0" w:right="112" w:firstLine="1"/>
        <w:spacing w:before="28" w:line="271" w:lineRule="auto"/>
        <w:jc w:val="both"/>
        <w:rPr>
          <w:rFonts w:ascii="SimSun" w:hAnsi="SimSun" w:eastAsia="SimSun" w:cs="SimSun"/>
          <w:sz w:val="21"/>
          <w:szCs w:val="21"/>
        </w:rPr>
      </w:pPr>
      <w:r>
        <w:rPr>
          <w:rFonts w:ascii="SimSun" w:hAnsi="SimSun" w:eastAsia="SimSun" w:cs="SimSun"/>
          <w:sz w:val="21"/>
          <w:szCs w:val="21"/>
          <w:spacing w:val="-1"/>
        </w:rPr>
        <w:t>停，接线方法如图 </w:t>
      </w:r>
      <w:r>
        <w:rPr>
          <w:rFonts w:ascii="Times New Roman" w:hAnsi="Times New Roman" w:eastAsia="Times New Roman" w:cs="Times New Roman"/>
          <w:sz w:val="21"/>
          <w:szCs w:val="21"/>
          <w:spacing w:val="-1"/>
        </w:rPr>
        <w:t>4.37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
        </w:rPr>
        <w:t>与</w:t>
      </w:r>
      <w:r>
        <w:rPr>
          <w:rFonts w:ascii="Times New Roman" w:hAnsi="Times New Roman" w:eastAsia="Times New Roman" w:cs="Times New Roman"/>
          <w:sz w:val="21"/>
          <w:szCs w:val="21"/>
          <w:spacing w:val="-1"/>
        </w:rPr>
        <w:t>COM </w:t>
      </w:r>
      <w:r>
        <w:rPr>
          <w:rFonts w:ascii="SimSun" w:hAnsi="SimSun" w:eastAsia="SimSun" w:cs="SimSun"/>
          <w:sz w:val="21"/>
          <w:szCs w:val="21"/>
          <w:spacing w:val="-1"/>
        </w:rPr>
        <w:t>相连；开关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K2 </w:t>
      </w:r>
      <w:r>
        <w:rPr>
          <w:rFonts w:ascii="SimSun" w:hAnsi="SimSun" w:eastAsia="SimSun" w:cs="SimSun"/>
          <w:sz w:val="21"/>
          <w:szCs w:val="21"/>
          <w:spacing w:val="-1"/>
        </w:rPr>
        <w:t>接在</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IN3</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COM</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1"/>
        </w:rPr>
        <w:t>间，控制电机</w:t>
      </w:r>
      <w:r>
        <w:rPr>
          <w:rFonts w:ascii="SimSun" w:hAnsi="SimSun" w:eastAsia="SimSun" w:cs="SimSun"/>
          <w:sz w:val="21"/>
          <w:szCs w:val="21"/>
          <w:spacing w:val="-1"/>
        </w:rPr>
        <w:t>正</w:t>
      </w:r>
      <w:r>
        <w:rPr>
          <w:rFonts w:ascii="Times New Roman" w:hAnsi="Times New Roman" w:eastAsia="Times New Roman" w:cs="Times New Roman"/>
          <w:sz w:val="21"/>
          <w:szCs w:val="21"/>
          <w:spacing w:val="-1"/>
        </w:rPr>
        <w:t>/</w:t>
      </w:r>
      <w:r>
        <w:rPr>
          <w:rFonts w:ascii="SimSun" w:hAnsi="SimSun" w:eastAsia="SimSun" w:cs="SimSun"/>
          <w:sz w:val="21"/>
          <w:szCs w:val="21"/>
          <w:spacing w:val="-1"/>
        </w:rPr>
        <w:t>反转；开关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K1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1"/>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1"/>
        </w:rPr>
        <w:t>与电位器的另一个不动端间，控制电机启停。</w:t>
      </w:r>
      <w:r>
        <w:rPr>
          <w:rFonts w:ascii="SimSun" w:hAnsi="SimSun" w:eastAsia="SimSun" w:cs="SimSun"/>
          <w:sz w:val="21"/>
          <w:szCs w:val="21"/>
          <w:spacing w:val="-2"/>
        </w:rPr>
        <w:t>电位器</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VR1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两不动</w:t>
      </w:r>
      <w:r>
        <w:rPr>
          <w:rFonts w:ascii="SimSun" w:hAnsi="SimSun" w:eastAsia="SimSun" w:cs="SimSun"/>
          <w:sz w:val="21"/>
          <w:szCs w:val="21"/>
          <w:spacing w:val="-2"/>
        </w:rPr>
        <w:t>端接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43"/>
        </w:rPr>
        <w:t xml:space="preserve"> </w:t>
      </w:r>
      <w:r>
        <w:rPr>
          <w:rFonts w:ascii="SimSun" w:hAnsi="SimSun" w:eastAsia="SimSun" w:cs="SimSun"/>
          <w:sz w:val="21"/>
          <w:szCs w:val="21"/>
          <w:spacing w:val="-2"/>
        </w:rPr>
        <w:t>和</w:t>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2"/>
        </w:rPr>
        <w:t>K1</w:t>
      </w:r>
      <w:r>
        <w:rPr>
          <w:rFonts w:ascii="SimSun" w:hAnsi="SimSun" w:eastAsia="SimSun" w:cs="SimSun"/>
          <w:sz w:val="21"/>
          <w:szCs w:val="21"/>
          <w:spacing w:val="-2"/>
        </w:rPr>
        <w:t>，滑动端接 </w:t>
      </w:r>
      <w:r>
        <w:rPr>
          <w:rFonts w:ascii="Times New Roman" w:hAnsi="Times New Roman" w:eastAsia="Times New Roman" w:cs="Times New Roman"/>
          <w:sz w:val="21"/>
          <w:szCs w:val="21"/>
          <w:spacing w:val="-2"/>
        </w:rPr>
        <w:t>IN1</w:t>
      </w:r>
      <w:r>
        <w:rPr>
          <w:rFonts w:ascii="SimSun" w:hAnsi="SimSun" w:eastAsia="SimSun" w:cs="SimSun"/>
          <w:sz w:val="21"/>
          <w:szCs w:val="21"/>
          <w:spacing w:val="-2"/>
        </w:rPr>
        <w:t>（最大转速不超过配置的最大反馈频率对应的转速，通过</w:t>
      </w:r>
      <w:r>
        <w:rPr>
          <w:rFonts w:ascii="Times New Roman" w:hAnsi="Times New Roman" w:eastAsia="Times New Roman" w:cs="Times New Roman"/>
          <w:sz w:val="21"/>
          <w:szCs w:val="21"/>
          <w:spacing w:val="-4"/>
        </w:rPr>
        <w:t>0x0064~0x0065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4"/>
        </w:rPr>
        <w:t>寄存器配置最大反馈频</w:t>
      </w:r>
      <w:r>
        <w:rPr>
          <w:rFonts w:ascii="SimSun" w:hAnsi="SimSun" w:eastAsia="SimSun" w:cs="SimSun"/>
          <w:sz w:val="21"/>
          <w:szCs w:val="21"/>
          <w:spacing w:val="-5"/>
        </w:rPr>
        <w:t>率）。限位开关</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5"/>
        </w:rPr>
        <w:t>SQ1 </w:t>
      </w:r>
      <w:r>
        <w:rPr>
          <w:rFonts w:ascii="SimSun" w:hAnsi="SimSun" w:eastAsia="SimSun" w:cs="SimSun"/>
          <w:sz w:val="21"/>
          <w:szCs w:val="21"/>
          <w:spacing w:val="-5"/>
        </w:rPr>
        <w:t>和</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5"/>
        </w:rPr>
        <w:t>SQ2</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5"/>
        </w:rPr>
        <w:t>分别对正转和反转进行限</w:t>
      </w:r>
      <w:r>
        <w:rPr>
          <w:rFonts w:ascii="SimSun" w:hAnsi="SimSun" w:eastAsia="SimSun" w:cs="SimSun"/>
          <w:sz w:val="21"/>
          <w:szCs w:val="21"/>
          <w:spacing w:val="-1"/>
        </w:rPr>
        <w:t>位。具体如何对电机进行调速和控制见表 </w:t>
      </w:r>
      <w:r>
        <w:rPr>
          <w:rFonts w:ascii="Times New Roman" w:hAnsi="Times New Roman" w:eastAsia="Times New Roman" w:cs="Times New Roman"/>
          <w:sz w:val="21"/>
          <w:szCs w:val="21"/>
          <w:spacing w:val="-1"/>
        </w:rPr>
        <w:t>4.23 </w:t>
      </w:r>
      <w:r>
        <w:rPr>
          <w:rFonts w:ascii="SimSun" w:hAnsi="SimSun" w:eastAsia="SimSun" w:cs="SimSun"/>
          <w:sz w:val="21"/>
          <w:szCs w:val="21"/>
          <w:spacing w:val="-1"/>
        </w:rPr>
        <w:t>所示。</w:t>
      </w:r>
    </w:p>
    <w:p>
      <w:pPr>
        <w:ind w:left="120" w:right="112" w:firstLine="436"/>
        <w:spacing w:before="22" w:line="275" w:lineRule="auto"/>
        <w:jc w:val="both"/>
        <w:rPr>
          <w:rFonts w:ascii="SimSun" w:hAnsi="SimSun" w:eastAsia="SimSun" w:cs="SimSun"/>
          <w:sz w:val="21"/>
          <w:szCs w:val="21"/>
        </w:rPr>
      </w:pPr>
      <w:r>
        <w:rPr>
          <w:rFonts w:ascii="SimSun" w:hAnsi="SimSun" w:eastAsia="SimSun" w:cs="SimSun"/>
          <w:sz w:val="21"/>
          <w:szCs w:val="21"/>
          <w:spacing w:val="-1"/>
        </w:rPr>
        <w:t>注：可通过</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1"/>
        </w:rPr>
        <w:t>操作</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
        </w:rPr>
        <w:t>0x0090~0x0095</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寄存器配置自测速</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参</w:t>
      </w:r>
      <w:r>
        <w:rPr>
          <w:rFonts w:ascii="SimSun" w:hAnsi="SimSun" w:eastAsia="SimSun" w:cs="SimSun"/>
          <w:sz w:val="21"/>
          <w:szCs w:val="21"/>
          <w:spacing w:val="-2"/>
        </w:rPr>
        <w:t>数来改善自测速闭环调</w:t>
      </w:r>
      <w:r>
        <w:rPr>
          <w:rFonts w:ascii="SimSun" w:hAnsi="SimSun" w:eastAsia="SimSun" w:cs="SimSun"/>
          <w:sz w:val="21"/>
          <w:szCs w:val="21"/>
          <w:spacing w:val="-3"/>
        </w:rPr>
        <w:t>速的稳速效果，操作</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寄存器设定最大输入信号对应的电机最大换向频率，操</w:t>
      </w:r>
      <w:r>
        <w:rPr>
          <w:rFonts w:ascii="SimSun" w:hAnsi="SimSun" w:eastAsia="SimSun" w:cs="SimSun"/>
          <w:sz w:val="21"/>
          <w:szCs w:val="21"/>
          <w:spacing w:val="-1"/>
        </w:rPr>
        <w:t>作</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1"/>
        </w:rPr>
        <w:t>0x0072</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寄存器配置自测速电流波动检测阈值来解决负载较大时速度飙升问题（相关寄存</w:t>
      </w:r>
      <w:r>
        <w:rPr>
          <w:rFonts w:ascii="SimSun" w:hAnsi="SimSun" w:eastAsia="SimSun" w:cs="SimSun"/>
          <w:sz w:val="21"/>
          <w:szCs w:val="21"/>
          <w:spacing w:val="-7"/>
        </w:rPr>
        <w:t>器配置详见表 </w:t>
      </w:r>
      <w:r>
        <w:rPr>
          <w:rFonts w:ascii="Times New Roman" w:hAnsi="Times New Roman" w:eastAsia="Times New Roman" w:cs="Times New Roman"/>
          <w:sz w:val="21"/>
          <w:szCs w:val="21"/>
          <w:spacing w:val="-7"/>
        </w:rPr>
        <w:t>4.24</w:t>
      </w:r>
      <w:r>
        <w:rPr>
          <w:rFonts w:ascii="SimSun" w:hAnsi="SimSun" w:eastAsia="SimSun" w:cs="SimSun"/>
          <w:sz w:val="21"/>
          <w:szCs w:val="21"/>
          <w:spacing w:val="-7"/>
        </w:rPr>
        <w:t>）。</w:t>
      </w:r>
    </w:p>
    <w:p>
      <w:pPr>
        <w:pStyle w:val="BodyText"/>
        <w:ind w:firstLine="1966"/>
        <w:spacing w:before="22" w:line="4529" w:lineRule="exact"/>
        <w:rPr/>
      </w:pPr>
      <w:r>
        <mc:AlternateContent xmlns:mc="http://schemas.openxmlformats.org/markup-compatibility/2006">
          <mc:Choice Requires="wps">
            <w:drawing>
              <wp:anchor distT="0" distB="0" distL="0" distR="0" simplePos="0" relativeHeight="254019584" behindDoc="0" locked="0" layoutInCell="1" allowOverlap="1">
                <wp:simplePos x="0" y="0"/>
                <wp:positionH relativeFrom="column">
                  <wp:posOffset>1089877</wp:posOffset>
                </wp:positionH>
                <wp:positionV relativeFrom="paragraph">
                  <wp:posOffset>1285711</wp:posOffset>
                </wp:positionV>
                <wp:extent cx="2014220" cy="327025"/>
                <wp:effectExtent l="0" t="0" r="0" b="0"/>
                <wp:wrapNone/>
                <wp:docPr id="454" name="TextBox 454"/>
                <wp:cNvGraphicFramePr/>
                <a:graphic>
                  <a:graphicData uri="http://schemas.microsoft.com/office/word/2010/wordprocessingShape">
                    <wps:wsp>
                      <wps:cNvPr id="454" name="TextBox 454"/>
                      <wps:cNvSpPr txBox="1"/>
                      <wps:spPr>
                        <a:xfrm rot="16200000">
                          <a:off x="1089877" y="1285711"/>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94" style="position:absolute;margin-left:85.8172pt;margin-top:101.237pt;mso-position-vertical-relative:text;mso-position-horizontal-relative:text;width:158.6pt;height:25.75pt;z-index:254019584;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w:rPr>
          <w:position w:val="-90"/>
        </w:rPr>
        <w:pict>
          <v:group id="_x0000_s1396" style="mso-position-vertical-relative:line;mso-position-horizontal-relative:char;width:230.45pt;height:226.45pt;" filled="false" stroked="false" coordsize="4608,4528" coordorigin="0,0">
            <v:shape id="_x0000_s1398" style="position:absolute;left:3387;top:369;width:1114;height:1066;" filled="false" stroked="false" type="#_x0000_t202">
              <v:fill on="false"/>
              <v:stroke on="false"/>
              <v:path/>
              <v:imagedata o:title=""/>
              <o:lock v:ext="edit" aspectratio="false"/>
              <v:textbox inset="0mm,0mm,0mm,0mm">
                <w:txbxContent>
                  <w:p>
                    <w:pPr>
                      <w:ind w:right="20"/>
                      <w:spacing w:before="20" w:line="141" w:lineRule="exact"/>
                      <w:jc w:val="right"/>
                      <w:rPr>
                        <w:rFonts w:ascii="SimHei" w:hAnsi="SimHei" w:eastAsia="SimHei" w:cs="SimHei"/>
                        <w:sz w:val="10"/>
                        <w:szCs w:val="10"/>
                      </w:rPr>
                    </w:pPr>
                    <w:r>
                      <w:rPr>
                        <w:rFonts w:ascii="SimHei" w:hAnsi="SimHei" w:eastAsia="SimHei" w:cs="SimHei"/>
                        <w:sz w:val="10"/>
                        <w:szCs w:val="10"/>
                        <w:position w:val="1"/>
                      </w:rPr>
                      <w:t>VR</w:t>
                    </w:r>
                    <w:r>
                      <w:rPr>
                        <w:rFonts w:ascii="SimHei" w:hAnsi="SimHei" w:eastAsia="SimHei" w:cs="SimHei"/>
                        <w:sz w:val="10"/>
                        <w:szCs w:val="10"/>
                        <w:spacing w:val="11"/>
                        <w:position w:val="1"/>
                      </w:rPr>
                      <w:t>1</w:t>
                    </w:r>
                  </w:p>
                  <w:p>
                    <w:pPr>
                      <w:ind w:left="20"/>
                      <w:spacing w:before="44" w:line="238" w:lineRule="auto"/>
                      <w:rPr>
                        <w:rFonts w:ascii="SimHei" w:hAnsi="SimHei" w:eastAsia="SimHei" w:cs="SimHei"/>
                        <w:sz w:val="10"/>
                        <w:szCs w:val="10"/>
                      </w:rPr>
                    </w:pPr>
                    <w:r>
                      <w:rPr>
                        <w:rFonts w:ascii="SimHei" w:hAnsi="SimHei" w:eastAsia="SimHei" w:cs="SimHei"/>
                        <w:sz w:val="10"/>
                        <w:szCs w:val="10"/>
                        <w:spacing w:val="7"/>
                      </w:rPr>
                      <w:t>方向控制</w:t>
                    </w:r>
                  </w:p>
                  <w:p>
                    <w:pPr>
                      <w:spacing w:line="430" w:lineRule="auto"/>
                      <w:rPr>
                        <w:rFonts w:ascii="Arial"/>
                        <w:sz w:val="21"/>
                      </w:rPr>
                    </w:pPr>
                    <w:r/>
                  </w:p>
                  <w:p>
                    <w:pPr>
                      <w:ind w:left="136" w:right="328" w:hanging="1"/>
                      <w:spacing w:before="32" w:line="250" w:lineRule="auto"/>
                      <w:rPr>
                        <w:rFonts w:ascii="SimHei" w:hAnsi="SimHei" w:eastAsia="SimHei" w:cs="SimHei"/>
                        <w:sz w:val="10"/>
                        <w:szCs w:val="10"/>
                      </w:rPr>
                    </w:pPr>
                    <w:r>
                      <w:rPr>
                        <w:rFonts w:ascii="SimHei" w:hAnsi="SimHei" w:eastAsia="SimHei" w:cs="SimHei"/>
                        <w:sz w:val="10"/>
                        <w:szCs w:val="10"/>
                        <w:spacing w:val="7"/>
                      </w:rPr>
                      <w:t>反转限位开关</w:t>
                    </w:r>
                    <w:r>
                      <w:rPr>
                        <w:rFonts w:ascii="SimHei" w:hAnsi="SimHei" w:eastAsia="SimHei" w:cs="SimHei"/>
                        <w:sz w:val="10"/>
                        <w:szCs w:val="10"/>
                        <w:spacing w:val="7"/>
                      </w:rPr>
                      <w:t>正转限位开关</w:t>
                    </w:r>
                  </w:p>
                </w:txbxContent>
              </v:textbox>
            </v:shape>
            <v:shape id="_x0000_s1400" style="position:absolute;left:0;top:0;width:4608;height:4528;" filled="false" stroked="false" type="#_x0000_t75">
              <v:imagedata o:title="" r:id="rId153"/>
            </v:shape>
            <v:shape id="_x0000_s1402" style="position:absolute;left:2358;top:467;width:350;height:3558;" filled="false" stroked="false" type="#_x0000_t202">
              <v:fill on="false"/>
              <v:stroke on="false"/>
              <v:path/>
              <v:imagedata o:title=""/>
              <o:lock v:ext="edit" aspectratio="false"/>
              <v:textbox inset="0mm,0mm,0mm,0mm">
                <w:txbxContent>
                  <w:p>
                    <w:pPr>
                      <w:ind w:left="129"/>
                      <w:spacing w:before="20" w:line="188" w:lineRule="auto"/>
                      <w:rPr>
                        <w:rFonts w:ascii="SimSun" w:hAnsi="SimSun" w:eastAsia="SimSun" w:cs="SimSun"/>
                        <w:sz w:val="10"/>
                        <w:szCs w:val="10"/>
                      </w:rPr>
                    </w:pPr>
                    <w:r>
                      <w:rPr>
                        <w:rFonts w:ascii="SimSun" w:hAnsi="SimSun" w:eastAsia="SimSun" w:cs="SimSun"/>
                        <w:sz w:val="10"/>
                        <w:szCs w:val="10"/>
                        <w:b/>
                        <w:bCs/>
                        <w:spacing w:val="-1"/>
                      </w:rPr>
                      <w:t>COM</w:t>
                    </w:r>
                  </w:p>
                  <w:p>
                    <w:pPr>
                      <w:ind w:left="135"/>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5"/>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8" w:line="188" w:lineRule="auto"/>
                      <w:rPr>
                        <w:rFonts w:ascii="SimSun" w:hAnsi="SimSun" w:eastAsia="SimSun" w:cs="SimSun"/>
                        <w:sz w:val="10"/>
                        <w:szCs w:val="10"/>
                      </w:rPr>
                    </w:pPr>
                    <w:r>
                      <w:rPr>
                        <w:rFonts w:ascii="SimSun" w:hAnsi="SimSun" w:eastAsia="SimSun" w:cs="SimSun"/>
                        <w:sz w:val="10"/>
                        <w:szCs w:val="10"/>
                        <w:b/>
                        <w:bCs/>
                        <w:spacing w:val="-1"/>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7"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20"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0"/>
                      <w:spacing w:before="31" w:line="178" w:lineRule="auto"/>
                      <w:rPr>
                        <w:rFonts w:ascii="SimSun" w:hAnsi="SimSun" w:eastAsia="SimSun" w:cs="SimSun"/>
                        <w:sz w:val="10"/>
                        <w:szCs w:val="10"/>
                      </w:rPr>
                    </w:pPr>
                    <w:r>
                      <w:rPr>
                        <w:rFonts w:ascii="SimSun" w:hAnsi="SimSun" w:eastAsia="SimSun" w:cs="SimSun"/>
                        <w:sz w:val="10"/>
                        <w:szCs w:val="10"/>
                        <w:b/>
                        <w:bCs/>
                        <w:spacing w:val="-1"/>
                      </w:rPr>
                      <w:t>SW8</w:t>
                    </w:r>
                  </w:p>
                  <w:p>
                    <w:pPr>
                      <w:ind w:left="130"/>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0"/>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0"/>
                      <w:spacing w:line="158" w:lineRule="auto"/>
                      <w:rPr>
                        <w:rFonts w:ascii="SimSun" w:hAnsi="SimSun" w:eastAsia="SimSun" w:cs="SimSun"/>
                        <w:sz w:val="10"/>
                        <w:szCs w:val="10"/>
                      </w:rPr>
                    </w:pPr>
                    <w:r>
                      <w:rPr>
                        <w:rFonts w:ascii="SimSun" w:hAnsi="SimSun" w:eastAsia="SimSun" w:cs="SimSun"/>
                        <w:sz w:val="10"/>
                        <w:szCs w:val="10"/>
                        <w:b/>
                        <w:bCs/>
                        <w:spacing w:val="-1"/>
                      </w:rPr>
                      <w:t>SW5</w:t>
                    </w:r>
                  </w:p>
                  <w:p>
                    <w:pPr>
                      <w:ind w:left="130"/>
                      <w:spacing w:line="165" w:lineRule="auto"/>
                      <w:rPr>
                        <w:rFonts w:ascii="SimSun" w:hAnsi="SimSun" w:eastAsia="SimSun" w:cs="SimSun"/>
                        <w:sz w:val="10"/>
                        <w:szCs w:val="10"/>
                      </w:rPr>
                    </w:pPr>
                    <w:r>
                      <w:rPr>
                        <w:rFonts w:ascii="SimSun" w:hAnsi="SimSun" w:eastAsia="SimSun" w:cs="SimSun"/>
                        <w:sz w:val="10"/>
                        <w:szCs w:val="10"/>
                        <w:b/>
                        <w:bCs/>
                        <w:spacing w:val="-1"/>
                      </w:rPr>
                      <w:t>SW4</w:t>
                    </w:r>
                  </w:p>
                  <w:p>
                    <w:pPr>
                      <w:ind w:left="130"/>
                      <w:spacing w:before="1" w:line="163" w:lineRule="auto"/>
                      <w:rPr>
                        <w:rFonts w:ascii="SimSun" w:hAnsi="SimSun" w:eastAsia="SimSun" w:cs="SimSun"/>
                        <w:sz w:val="10"/>
                        <w:szCs w:val="10"/>
                      </w:rPr>
                    </w:pPr>
                    <w:r>
                      <w:rPr>
                        <w:rFonts w:ascii="SimSun" w:hAnsi="SimSun" w:eastAsia="SimSun" w:cs="SimSun"/>
                        <w:sz w:val="10"/>
                        <w:szCs w:val="10"/>
                        <w:b/>
                        <w:bCs/>
                        <w:spacing w:val="-1"/>
                      </w:rPr>
                      <w:t>SW3</w:t>
                    </w:r>
                  </w:p>
                  <w:p>
                    <w:pPr>
                      <w:ind w:left="130"/>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0"/>
                      <w:spacing w:line="234"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3"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49"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8" w:line="187" w:lineRule="auto"/>
                      <w:rPr>
                        <w:rFonts w:ascii="SimSun" w:hAnsi="SimSun" w:eastAsia="SimSun" w:cs="SimSun"/>
                        <w:sz w:val="10"/>
                        <w:szCs w:val="10"/>
                      </w:rPr>
                    </w:pPr>
                    <w:r>
                      <w:rPr>
                        <w:rFonts w:ascii="SimSun" w:hAnsi="SimSun" w:eastAsia="SimSun" w:cs="SimSun"/>
                        <w:sz w:val="10"/>
                        <w:szCs w:val="10"/>
                        <w:b/>
                        <w:bCs/>
                      </w:rPr>
                      <w:t>BRK</w:t>
                    </w:r>
                  </w:p>
                  <w:p>
                    <w:pPr>
                      <w:ind w:left="136"/>
                      <w:spacing w:before="69" w:line="187" w:lineRule="auto"/>
                      <w:rPr>
                        <w:rFonts w:ascii="SimSun" w:hAnsi="SimSun" w:eastAsia="SimSun" w:cs="SimSun"/>
                        <w:sz w:val="10"/>
                        <w:szCs w:val="10"/>
                      </w:rPr>
                    </w:pPr>
                    <w:r>
                      <w:rPr>
                        <w:rFonts w:ascii="SimSun" w:hAnsi="SimSun" w:eastAsia="SimSun" w:cs="SimSun"/>
                        <w:sz w:val="10"/>
                        <w:szCs w:val="10"/>
                        <w:b/>
                        <w:bCs/>
                      </w:rPr>
                      <w:t>V-</w:t>
                    </w:r>
                  </w:p>
                  <w:p>
                    <w:pPr>
                      <w:ind w:left="143"/>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1404" style="position:absolute;left:3389;top:3354;width:435;height:848;"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1" w:lineRule="auto"/>
                      <w:rPr>
                        <w:rFonts w:ascii="Arial"/>
                        <w:sz w:val="21"/>
                      </w:rPr>
                    </w:pPr>
                    <w:r/>
                  </w:p>
                  <w:p>
                    <w:pPr>
                      <w:ind w:left="66" w:right="39" w:firstLine="63"/>
                      <w:spacing w:before="33" w:line="284"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1406" style="position:absolute;left:3002;top:575;width:288;height:860;" filled="false" stroked="false" type="#_x0000_t202">
              <v:fill on="false"/>
              <v:stroke on="false"/>
              <v:path/>
              <v:imagedata o:title=""/>
              <o:lock v:ext="edit" aspectratio="false"/>
              <v:textbox inset="0mm,0mm,0mm,0mm">
                <w:txbxContent>
                  <w:p>
                    <w:pPr>
                      <w:ind w:left="66"/>
                      <w:spacing w:before="20" w:line="208" w:lineRule="auto"/>
                      <w:rPr>
                        <w:rFonts w:ascii="Arial" w:hAnsi="Arial" w:eastAsia="Arial" w:cs="Arial"/>
                        <w:sz w:val="10"/>
                        <w:szCs w:val="10"/>
                      </w:rPr>
                    </w:pPr>
                    <w:r>
                      <w:rPr>
                        <w:rFonts w:ascii="Arial" w:hAnsi="Arial" w:eastAsia="Arial" w:cs="Arial"/>
                        <w:sz w:val="10"/>
                        <w:szCs w:val="10"/>
                        <w:spacing w:val="1"/>
                      </w:rPr>
                      <w:t>K2</w:t>
                    </w:r>
                  </w:p>
                  <w:p>
                    <w:pPr>
                      <w:ind w:left="120"/>
                      <w:spacing w:before="254" w:line="208" w:lineRule="auto"/>
                      <w:rPr>
                        <w:rFonts w:ascii="Arial" w:hAnsi="Arial" w:eastAsia="Arial" w:cs="Arial"/>
                        <w:sz w:val="10"/>
                        <w:szCs w:val="10"/>
                      </w:rPr>
                    </w:pPr>
                    <w:r>
                      <w:rPr>
                        <w:rFonts w:ascii="Arial" w:hAnsi="Arial" w:eastAsia="Arial" w:cs="Arial"/>
                        <w:sz w:val="10"/>
                        <w:szCs w:val="10"/>
                        <w:spacing w:val="1"/>
                      </w:rPr>
                      <w:t>K1</w:t>
                    </w:r>
                  </w:p>
                  <w:p>
                    <w:pPr>
                      <w:ind w:left="20"/>
                      <w:spacing w:before="27"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2</w:t>
                    </w:r>
                  </w:p>
                  <w:p>
                    <w:pPr>
                      <w:ind w:left="38"/>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1</w:t>
                    </w:r>
                  </w:p>
                </w:txbxContent>
              </v:textbox>
            </v:shape>
            <v:shape id="_x0000_s1408" style="position:absolute;left:3395;top:912;width:253;height:151;" filled="false" stroked="false" type="#_x0000_t202">
              <v:fill on="false"/>
              <v:stroke on="false"/>
              <v:path/>
              <v:imagedata o:title=""/>
              <o:lock v:ext="edit" aspectratio="false"/>
              <v:textbox inset="0mm,0mm,0mm,0mm">
                <w:txbxContent>
                  <w:p>
                    <w:pPr>
                      <w:ind w:left="20"/>
                      <w:spacing w:before="20" w:line="239" w:lineRule="auto"/>
                      <w:rPr>
                        <w:rFonts w:ascii="SimHei" w:hAnsi="SimHei" w:eastAsia="SimHei" w:cs="SimHei"/>
                        <w:sz w:val="10"/>
                        <w:szCs w:val="10"/>
                      </w:rPr>
                    </w:pPr>
                    <w:r>
                      <w:rPr>
                        <w:rFonts w:ascii="SimHei" w:hAnsi="SimHei" w:eastAsia="SimHei" w:cs="SimHei"/>
                        <w:sz w:val="10"/>
                        <w:szCs w:val="10"/>
                        <w:spacing w:val="6"/>
                      </w:rPr>
                      <w:t>使能</w:t>
                    </w:r>
                  </w:p>
                </w:txbxContent>
              </v:textbox>
            </v:shape>
          </v:group>
        </w:pict>
      </w:r>
    </w:p>
    <w:p>
      <w:pPr>
        <w:pStyle w:val="BodyText"/>
        <w:ind w:left="1894"/>
        <w:spacing w:before="10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4.37  </w:t>
      </w:r>
      <w:r>
        <w:rPr>
          <w:rFonts w:ascii="SimHei" w:hAnsi="SimHei" w:eastAsia="SimHei" w:cs="SimHei"/>
          <w:sz w:val="20"/>
          <w:szCs w:val="20"/>
          <w:spacing w:val="-1"/>
          <w:position w:val="1"/>
        </w:rPr>
        <w:t>单电位器自测速闭环调速开关控制经典</w:t>
      </w:r>
      <w:r>
        <w:rPr>
          <w:rFonts w:ascii="SimHei" w:hAnsi="SimHei" w:eastAsia="SimHei" w:cs="SimHei"/>
          <w:sz w:val="20"/>
          <w:szCs w:val="20"/>
          <w:spacing w:val="-2"/>
          <w:position w:val="1"/>
        </w:rPr>
        <w:t>接线图</w:t>
      </w:r>
    </w:p>
    <w:p>
      <w:pPr>
        <w:ind w:left="121" w:right="112" w:firstLine="419"/>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我们可以通过对电位器、开关和逻辑电平的不同操作</w:t>
      </w:r>
      <w:r>
        <w:rPr>
          <w:rFonts w:ascii="SimSun" w:hAnsi="SimSun" w:eastAsia="SimSun" w:cs="SimSun"/>
          <w:sz w:val="21"/>
          <w:szCs w:val="21"/>
          <w:spacing w:val="-1"/>
        </w:rPr>
        <w:t>方法来实现电机的启停和正反转控制，控制逻辑如表 </w:t>
      </w:r>
      <w:r>
        <w:rPr>
          <w:rFonts w:ascii="Times New Roman" w:hAnsi="Times New Roman" w:eastAsia="Times New Roman" w:cs="Times New Roman"/>
          <w:sz w:val="21"/>
          <w:szCs w:val="21"/>
          <w:spacing w:val="-1"/>
        </w:rPr>
        <w:t>4.23 </w:t>
      </w:r>
      <w:r>
        <w:rPr>
          <w:rFonts w:ascii="SimSun" w:hAnsi="SimSun" w:eastAsia="SimSun" w:cs="SimSun"/>
          <w:sz w:val="21"/>
          <w:szCs w:val="21"/>
          <w:spacing w:val="-1"/>
        </w:rPr>
        <w:t>所示。</w:t>
      </w:r>
    </w:p>
    <w:p>
      <w:pPr>
        <w:pStyle w:val="BodyText"/>
        <w:ind w:left="1885"/>
        <w:spacing w:before="15"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4.23  </w:t>
      </w:r>
      <w:r>
        <w:rPr>
          <w:rFonts w:ascii="SimHei" w:hAnsi="SimHei" w:eastAsia="SimHei" w:cs="SimHei"/>
          <w:sz w:val="20"/>
          <w:szCs w:val="20"/>
          <w:spacing w:val="-1"/>
          <w:position w:val="1"/>
        </w:rPr>
        <w:t>单电位器自测速闭环调速开关控制方式逻辑表</w:t>
      </w:r>
    </w:p>
    <w:p>
      <w:pPr>
        <w:spacing w:line="19" w:lineRule="exact"/>
        <w:rPr/>
      </w:pPr>
      <w:r/>
    </w:p>
    <w:tbl>
      <w:tblPr>
        <w:tblStyle w:val="TableNormal"/>
        <w:tblW w:w="7132" w:type="dxa"/>
        <w:tblInd w:w="7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0"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7" w:hRule="atLeast"/>
        </w:trPr>
        <w:tc>
          <w:tcPr>
            <w:tcW w:w="1372"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421"/>
              <w:spacing w:before="58" w:line="221" w:lineRule="auto"/>
              <w:rPr>
                <w:sz w:val="18"/>
                <w:szCs w:val="18"/>
              </w:rPr>
            </w:pPr>
            <w:r>
              <w:rPr>
                <w:sz w:val="18"/>
                <w:szCs w:val="18"/>
                <w:spacing w:val="-2"/>
              </w:rPr>
              <w:t>开关量</w:t>
            </w:r>
          </w:p>
        </w:tc>
        <w:tc>
          <w:tcPr>
            <w:tcW w:w="1798" w:type="dxa"/>
            <w:vAlign w:val="top"/>
            <w:vMerge w:val="restart"/>
            <w:tcBorders>
              <w:bottom w:val="nil"/>
            </w:tcBorders>
          </w:tcPr>
          <w:p>
            <w:pPr>
              <w:spacing w:line="462"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622"/>
              <w:spacing w:before="68" w:line="222" w:lineRule="auto"/>
              <w:rPr>
                <w:sz w:val="18"/>
                <w:szCs w:val="18"/>
              </w:rPr>
            </w:pPr>
            <w:r>
              <w:rPr>
                <w:sz w:val="18"/>
                <w:szCs w:val="18"/>
                <w:spacing w:val="-3"/>
              </w:rPr>
              <w:t>电位器</w:t>
            </w:r>
            <w:r>
              <w:rPr>
                <w:sz w:val="18"/>
                <w:szCs w:val="18"/>
                <w:spacing w:val="-44"/>
              </w:rPr>
              <w:t xml:space="preserve"> </w:t>
            </w:r>
            <w:r>
              <w:rPr>
                <w:rFonts w:ascii="Times New Roman" w:hAnsi="Times New Roman" w:eastAsia="Times New Roman" w:cs="Times New Roman"/>
                <w:sz w:val="18"/>
                <w:szCs w:val="18"/>
                <w:spacing w:val="-3"/>
              </w:rPr>
              <w:t>VR1 </w:t>
            </w:r>
            <w:r>
              <w:rPr>
                <w:sz w:val="18"/>
                <w:szCs w:val="18"/>
                <w:spacing w:val="-3"/>
              </w:rPr>
              <w:t>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8" w:line="221" w:lineRule="auto"/>
              <w:rPr>
                <w:sz w:val="18"/>
                <w:szCs w:val="18"/>
              </w:rPr>
            </w:pPr>
            <w:r>
              <w:rPr>
                <w:sz w:val="18"/>
                <w:szCs w:val="18"/>
                <w:spacing w:val="-3"/>
              </w:rPr>
              <w:t>正转</w:t>
            </w:r>
          </w:p>
        </w:tc>
        <w:tc>
          <w:tcPr>
            <w:tcW w:w="2523" w:type="dxa"/>
            <w:vAlign w:val="top"/>
          </w:tcPr>
          <w:p>
            <w:pPr>
              <w:pStyle w:val="TableText"/>
              <w:ind w:left="546"/>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5"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546"/>
              <w:spacing w:before="68" w:line="224" w:lineRule="auto"/>
              <w:rPr>
                <w:sz w:val="18"/>
                <w:szCs w:val="18"/>
              </w:rPr>
            </w:pPr>
            <w:r>
              <w:rPr>
                <w:rFonts w:ascii="Times New Roman" w:hAnsi="Times New Roman" w:eastAsia="Times New Roman" w:cs="Times New Roman"/>
                <w:sz w:val="18"/>
                <w:szCs w:val="18"/>
                <w:spacing w:val="-5"/>
              </w:rPr>
              <w:t>K1</w:t>
            </w:r>
            <w:r>
              <w:rPr>
                <w:rFonts w:ascii="Times New Roman" w:hAnsi="Times New Roman" w:eastAsia="Times New Roman" w:cs="Times New Roman"/>
                <w:sz w:val="18"/>
                <w:szCs w:val="18"/>
                <w:spacing w:val="28"/>
              </w:rPr>
              <w:t xml:space="preserve"> </w:t>
            </w:r>
            <w:r>
              <w:rPr>
                <w:sz w:val="18"/>
                <w:szCs w:val="18"/>
                <w:spacing w:val="-5"/>
              </w:rPr>
              <w:t>闭合，</w:t>
            </w:r>
            <w:r>
              <w:rPr>
                <w:rFonts w:ascii="Times New Roman" w:hAnsi="Times New Roman" w:eastAsia="Times New Roman" w:cs="Times New Roman"/>
                <w:sz w:val="18"/>
                <w:szCs w:val="18"/>
                <w:spacing w:val="-5"/>
              </w:rPr>
              <w:t>K2</w:t>
            </w:r>
            <w:r>
              <w:rPr>
                <w:rFonts w:ascii="Times New Roman" w:hAnsi="Times New Roman" w:eastAsia="Times New Roman" w:cs="Times New Roman"/>
                <w:sz w:val="18"/>
                <w:szCs w:val="18"/>
                <w:spacing w:val="25"/>
                <w:w w:val="101"/>
              </w:rPr>
              <w:t xml:space="preserve"> </w:t>
            </w:r>
            <w:r>
              <w:rPr>
                <w:sz w:val="18"/>
                <w:szCs w:val="18"/>
                <w:spacing w:val="-5"/>
              </w:rPr>
              <w:t>闭合</w:t>
            </w:r>
          </w:p>
        </w:tc>
      </w:tr>
      <w:tr>
        <w:trPr>
          <w:trHeight w:val="321"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251"/>
              <w:spacing w:before="71"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K1</w:t>
            </w:r>
            <w:r>
              <w:rPr>
                <w:rFonts w:ascii="Times New Roman" w:hAnsi="Times New Roman" w:eastAsia="Times New Roman" w:cs="Times New Roman"/>
                <w:sz w:val="18"/>
                <w:szCs w:val="18"/>
                <w:spacing w:val="20"/>
              </w:rPr>
              <w:t xml:space="preserve"> </w:t>
            </w:r>
            <w:r>
              <w:rPr>
                <w:sz w:val="18"/>
                <w:szCs w:val="18"/>
                <w:spacing w:val="-2"/>
              </w:rPr>
              <w:t>断开、限位或调速到</w:t>
            </w:r>
            <w:r>
              <w:rPr>
                <w:sz w:val="18"/>
                <w:szCs w:val="18"/>
                <w:spacing w:val="-39"/>
              </w:rPr>
              <w:t xml:space="preserve"> </w:t>
            </w:r>
            <w:r>
              <w:rPr>
                <w:rFonts w:ascii="Times New Roman" w:hAnsi="Times New Roman" w:eastAsia="Times New Roman" w:cs="Times New Roman"/>
                <w:sz w:val="18"/>
                <w:szCs w:val="18"/>
                <w:spacing w:val="-2"/>
              </w:rPr>
              <w:t>0</w:t>
            </w:r>
          </w:p>
        </w:tc>
      </w:tr>
    </w:tbl>
    <w:p>
      <w:pPr>
        <w:ind w:left="536"/>
        <w:spacing w:before="51"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1" w:line="220" w:lineRule="auto"/>
        <w:rPr>
          <w:rFonts w:ascii="SimSun" w:hAnsi="SimSun" w:eastAsia="SimSun" w:cs="SimSun"/>
          <w:sz w:val="21"/>
          <w:szCs w:val="21"/>
        </w:rPr>
      </w:pPr>
      <w:r>
        <w:rPr>
          <w:rFonts w:ascii="SimSun" w:hAnsi="SimSun" w:eastAsia="SimSun" w:cs="SimSun"/>
          <w:sz w:val="21"/>
          <w:szCs w:val="21"/>
          <w:spacing w:val="-1"/>
        </w:rPr>
        <w:t>单电位器自测速闭环调速开关控制方式相关寄存器的参考配置如表 </w:t>
      </w:r>
      <w:r>
        <w:rPr>
          <w:rFonts w:ascii="Times New Roman" w:hAnsi="Times New Roman" w:eastAsia="Times New Roman" w:cs="Times New Roman"/>
          <w:sz w:val="21"/>
          <w:szCs w:val="21"/>
          <w:spacing w:val="-1"/>
        </w:rPr>
        <w:t>4.24 </w:t>
      </w:r>
      <w:r>
        <w:rPr>
          <w:rFonts w:ascii="SimSun" w:hAnsi="SimSun" w:eastAsia="SimSun" w:cs="SimSun"/>
          <w:sz w:val="21"/>
          <w:szCs w:val="21"/>
          <w:spacing w:val="-1"/>
        </w:rPr>
        <w:t>所示。</w:t>
      </w:r>
    </w:p>
    <w:p>
      <w:pPr>
        <w:pStyle w:val="BodyText"/>
        <w:ind w:left="1385"/>
        <w:spacing w:before="68" w:line="221"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4.24  </w:t>
      </w:r>
      <w:r>
        <w:rPr>
          <w:rFonts w:ascii="SimHei" w:hAnsi="SimHei" w:eastAsia="SimHei" w:cs="SimHei"/>
          <w:sz w:val="20"/>
          <w:szCs w:val="20"/>
          <w:spacing w:val="-1"/>
        </w:rPr>
        <w:t>单电位器自测速闭环调速开关控制方式相关寄存器配置表</w:t>
      </w:r>
    </w:p>
    <w:p>
      <w:pPr>
        <w:spacing w:line="16"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7"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pStyle w:val="TableText"/>
              <w:ind w:left="315"/>
              <w:spacing w:before="86" w:line="221" w:lineRule="auto"/>
              <w:rPr>
                <w:sz w:val="15"/>
                <w:szCs w:val="15"/>
              </w:rPr>
            </w:pPr>
            <w:r>
              <w:rPr>
                <w:sz w:val="15"/>
                <w:szCs w:val="15"/>
                <w:spacing w:val="-2"/>
              </w:rPr>
              <w:t>此方式建议</w:t>
            </w:r>
          </w:p>
          <w:p>
            <w:pPr>
              <w:ind w:left="462"/>
              <w:spacing w:before="158"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0~1000</w:t>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7" w:line="220" w:lineRule="auto"/>
              <w:rPr>
                <w:sz w:val="15"/>
                <w:szCs w:val="15"/>
              </w:rPr>
            </w:pPr>
            <w:r>
              <w:rPr>
                <w:sz w:val="15"/>
                <w:szCs w:val="15"/>
                <w:color w:val="3365FF"/>
                <w:spacing w:val="-1"/>
              </w:rPr>
              <w:t>输入信号类型</w:t>
            </w:r>
          </w:p>
        </w:tc>
        <w:tc>
          <w:tcPr>
            <w:tcW w:w="1377" w:type="dxa"/>
            <w:vAlign w:val="top"/>
          </w:tcPr>
          <w:p>
            <w:pPr>
              <w:ind w:left="649"/>
              <w:spacing w:before="215"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5"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633"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0x0072</w:t>
            </w:r>
          </w:p>
        </w:tc>
        <w:tc>
          <w:tcPr>
            <w:tcW w:w="2041" w:type="dxa"/>
            <w:vAlign w:val="top"/>
          </w:tcPr>
          <w:p>
            <w:pPr>
              <w:pStyle w:val="TableText"/>
              <w:ind w:left="671"/>
              <w:spacing w:before="240" w:line="220" w:lineRule="auto"/>
              <w:rPr>
                <w:sz w:val="15"/>
                <w:szCs w:val="15"/>
              </w:rPr>
            </w:pPr>
            <w:r>
              <w:rPr>
                <w:sz w:val="15"/>
                <w:szCs w:val="15"/>
                <w:spacing w:val="-5"/>
              </w:rPr>
              <w:t>自测速阈值</w:t>
            </w:r>
          </w:p>
        </w:tc>
        <w:tc>
          <w:tcPr>
            <w:tcW w:w="1377" w:type="dxa"/>
            <w:vAlign w:val="top"/>
          </w:tcPr>
          <w:p>
            <w:pPr>
              <w:ind w:left="479"/>
              <w:spacing w:before="218" w:line="199" w:lineRule="exact"/>
              <w:rPr>
                <w:rFonts w:ascii="Arial" w:hAnsi="Arial" w:eastAsia="Arial" w:cs="Arial"/>
                <w:sz w:val="15"/>
                <w:szCs w:val="15"/>
              </w:rPr>
            </w:pPr>
            <w:r>
              <w:rPr>
                <w:rFonts w:ascii="Arial" w:hAnsi="Arial" w:eastAsia="Arial" w:cs="Arial"/>
                <w:sz w:val="15"/>
                <w:szCs w:val="15"/>
                <w:spacing w:val="-2"/>
                <w:position w:val="1"/>
              </w:rPr>
              <w:t>0~100</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78"/>
              <w:spacing w:before="62" w:line="199" w:lineRule="exact"/>
              <w:rPr>
                <w:sz w:val="15"/>
                <w:szCs w:val="15"/>
              </w:rPr>
            </w:pPr>
            <w:r>
              <w:rPr>
                <w:rFonts w:ascii="Arial" w:hAnsi="Arial" w:eastAsia="Arial" w:cs="Arial"/>
                <w:sz w:val="15"/>
                <w:szCs w:val="15"/>
                <w:spacing w:val="-5"/>
                <w:position w:val="1"/>
              </w:rPr>
              <w:t>0</w:t>
            </w:r>
            <w:r>
              <w:rPr>
                <w:sz w:val="15"/>
                <w:szCs w:val="15"/>
                <w:spacing w:val="-5"/>
                <w:position w:val="1"/>
              </w:rPr>
              <w:t>：禁用</w:t>
            </w:r>
          </w:p>
          <w:p>
            <w:pPr>
              <w:pStyle w:val="TableText"/>
              <w:ind w:left="586"/>
              <w:spacing w:before="112" w:line="200" w:lineRule="exact"/>
              <w:rPr>
                <w:sz w:val="15"/>
                <w:szCs w:val="15"/>
              </w:rPr>
            </w:pPr>
            <w:r>
              <w:rPr>
                <w:sz w:val="15"/>
                <w:szCs w:val="15"/>
                <w:spacing w:val="-3"/>
                <w:position w:val="1"/>
              </w:rPr>
              <w:t>大于</w:t>
            </w:r>
            <w:r>
              <w:rPr>
                <w:sz w:val="15"/>
                <w:szCs w:val="15"/>
                <w:spacing w:val="-24"/>
                <w:position w:val="1"/>
              </w:rPr>
              <w:t xml:space="preserve"> </w:t>
            </w:r>
            <w:r>
              <w:rPr>
                <w:rFonts w:ascii="Arial" w:hAnsi="Arial" w:eastAsia="Arial" w:cs="Arial"/>
                <w:sz w:val="15"/>
                <w:szCs w:val="15"/>
                <w:spacing w:val="-3"/>
                <w:position w:val="1"/>
              </w:rPr>
              <w:t>0</w:t>
            </w:r>
            <w:r>
              <w:rPr>
                <w:sz w:val="15"/>
                <w:szCs w:val="15"/>
                <w:spacing w:val="-3"/>
                <w:position w:val="1"/>
              </w:rPr>
              <w:t>：越小越灵敏</w:t>
            </w:r>
          </w:p>
        </w:tc>
      </w:tr>
    </w:tbl>
    <w:p>
      <w:pPr>
        <w:pStyle w:val="BodyText"/>
        <w:rPr>
          <w:sz w:val="21"/>
        </w:rPr>
      </w:pPr>
      <w:r/>
    </w:p>
    <w:p>
      <w:pPr>
        <w:sectPr>
          <w:footerReference w:type="default" r:id="rId151"/>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410" style="position:absolute;margin-left:5.58pt;margin-top:0pt;mso-position-vertical-relative:text;mso-position-horizontal-relative:text;width:414.8pt;height:1pt;z-index:25408716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456" name="IM 456"/>
            <wp:cNvGraphicFramePr/>
            <a:graphic>
              <a:graphicData uri="http://schemas.openxmlformats.org/drawingml/2006/picture">
                <pic:pic>
                  <pic:nvPicPr>
                    <pic:cNvPr id="456" name="IM 456"/>
                    <pic:cNvPicPr/>
                  </pic:nvPicPr>
                  <pic:blipFill>
                    <a:blip r:embed="rId15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2"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4"/>
              <w:spacing w:before="230" w:line="221" w:lineRule="auto"/>
              <w:rPr>
                <w:sz w:val="15"/>
                <w:szCs w:val="15"/>
              </w:rPr>
            </w:pPr>
            <w:r>
              <w:rPr>
                <w:sz w:val="15"/>
                <w:szCs w:val="15"/>
                <w:spacing w:val="-4"/>
              </w:rPr>
              <w:t>电位器下限</w:t>
            </w:r>
          </w:p>
        </w:tc>
        <w:tc>
          <w:tcPr>
            <w:tcW w:w="1377" w:type="dxa"/>
            <w:vAlign w:val="top"/>
          </w:tcPr>
          <w:p>
            <w:pPr>
              <w:ind w:left="479"/>
              <w:spacing w:before="208"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08"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28" w:hRule="atLeast"/>
        </w:trPr>
        <w:tc>
          <w:tcPr>
            <w:tcW w:w="1372" w:type="dxa"/>
            <w:vAlign w:val="top"/>
          </w:tcPr>
          <w:p>
            <w:pPr>
              <w:ind w:left="444"/>
              <w:spacing w:before="206"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4"/>
              <w:spacing w:before="228" w:line="221" w:lineRule="auto"/>
              <w:rPr>
                <w:sz w:val="15"/>
                <w:szCs w:val="15"/>
              </w:rPr>
            </w:pPr>
            <w:r>
              <w:rPr>
                <w:sz w:val="15"/>
                <w:szCs w:val="15"/>
                <w:spacing w:val="-4"/>
              </w:rPr>
              <w:t>电位器上限</w:t>
            </w:r>
          </w:p>
        </w:tc>
        <w:tc>
          <w:tcPr>
            <w:tcW w:w="1377" w:type="dxa"/>
            <w:vAlign w:val="top"/>
          </w:tcPr>
          <w:p>
            <w:pPr>
              <w:ind w:left="489"/>
              <w:spacing w:before="206"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7"/>
              <w:spacing w:before="5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06"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627" w:hRule="atLeast"/>
        </w:trPr>
        <w:tc>
          <w:tcPr>
            <w:tcW w:w="1372" w:type="dxa"/>
            <w:vAlign w:val="top"/>
          </w:tcPr>
          <w:p>
            <w:pPr>
              <w:ind w:left="444"/>
              <w:spacing w:before="207"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pStyle w:val="TableText"/>
              <w:ind w:left="574"/>
              <w:spacing w:before="229" w:line="220" w:lineRule="auto"/>
              <w:rPr>
                <w:sz w:val="15"/>
                <w:szCs w:val="15"/>
              </w:rPr>
            </w:pPr>
            <w:r>
              <w:rPr>
                <w:sz w:val="15"/>
                <w:szCs w:val="15"/>
                <w:spacing w:val="-1"/>
              </w:rPr>
              <w:t>数字信号类型</w:t>
            </w:r>
          </w:p>
        </w:tc>
        <w:tc>
          <w:tcPr>
            <w:tcW w:w="1377" w:type="dxa"/>
            <w:vAlign w:val="top"/>
          </w:tcPr>
          <w:p>
            <w:pPr>
              <w:ind w:left="649"/>
              <w:spacing w:before="207" w:line="199" w:lineRule="exact"/>
              <w:rPr>
                <w:rFonts w:ascii="Arial" w:hAnsi="Arial" w:eastAsia="Arial" w:cs="Arial"/>
                <w:sz w:val="15"/>
                <w:szCs w:val="15"/>
              </w:rPr>
            </w:pPr>
            <w:r>
              <w:rPr>
                <w:rFonts w:ascii="Arial" w:hAnsi="Arial" w:eastAsia="Arial" w:cs="Arial"/>
                <w:sz w:val="15"/>
                <w:szCs w:val="15"/>
                <w:position w:val="1"/>
              </w:rPr>
              <w:t>0</w:t>
            </w:r>
          </w:p>
        </w:tc>
        <w:tc>
          <w:tcPr>
            <w:tcW w:w="1259" w:type="dxa"/>
            <w:vAlign w:val="top"/>
          </w:tcPr>
          <w:p>
            <w:pPr>
              <w:ind w:left="287"/>
              <w:spacing w:before="5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207"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tc>
      </w:tr>
      <w:tr>
        <w:trPr>
          <w:trHeight w:val="627" w:hRule="atLeast"/>
        </w:trPr>
        <w:tc>
          <w:tcPr>
            <w:tcW w:w="1372" w:type="dxa"/>
            <w:vAlign w:val="top"/>
          </w:tcPr>
          <w:p>
            <w:pPr>
              <w:ind w:left="447"/>
              <w:spacing w:before="208"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1" w:line="220" w:lineRule="auto"/>
              <w:rPr>
                <w:sz w:val="15"/>
                <w:szCs w:val="15"/>
              </w:rPr>
            </w:pPr>
            <w:r>
              <w:rPr>
                <w:sz w:val="15"/>
                <w:szCs w:val="15"/>
                <w:spacing w:val="-1"/>
              </w:rPr>
              <w:t>数字信号极性</w:t>
            </w:r>
          </w:p>
        </w:tc>
        <w:tc>
          <w:tcPr>
            <w:tcW w:w="1377" w:type="dxa"/>
            <w:vAlign w:val="top"/>
          </w:tcPr>
          <w:p>
            <w:pPr>
              <w:pStyle w:val="TableText"/>
              <w:ind w:left="298"/>
              <w:spacing w:before="20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52"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1"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3" w:line="220" w:lineRule="auto"/>
              <w:rPr>
                <w:sz w:val="15"/>
                <w:szCs w:val="15"/>
              </w:rPr>
            </w:pPr>
            <w:r>
              <w:rPr>
                <w:sz w:val="15"/>
                <w:szCs w:val="15"/>
                <w:spacing w:val="-1"/>
              </w:rPr>
              <w:t>数字信号阈值</w:t>
            </w:r>
          </w:p>
        </w:tc>
        <w:tc>
          <w:tcPr>
            <w:tcW w:w="1377" w:type="dxa"/>
            <w:vAlign w:val="top"/>
          </w:tcPr>
          <w:p>
            <w:pPr>
              <w:ind w:left="447"/>
              <w:spacing w:before="211"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55"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7" w:hRule="atLeast"/>
        </w:trPr>
        <w:tc>
          <w:tcPr>
            <w:tcW w:w="1372" w:type="dxa"/>
            <w:vAlign w:val="top"/>
          </w:tcPr>
          <w:p>
            <w:pPr>
              <w:ind w:left="444"/>
              <w:spacing w:before="212"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4"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2"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6"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2"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7" w:hRule="atLeast"/>
        </w:trPr>
        <w:tc>
          <w:tcPr>
            <w:tcW w:w="1372" w:type="dxa"/>
            <w:vAlign w:val="top"/>
          </w:tcPr>
          <w:p>
            <w:pPr>
              <w:ind w:left="444"/>
              <w:spacing w:before="213"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5"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3"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3"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7"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0x0090</w:t>
            </w:r>
          </w:p>
        </w:tc>
        <w:tc>
          <w:tcPr>
            <w:tcW w:w="2041" w:type="dxa"/>
            <w:vAlign w:val="top"/>
          </w:tcPr>
          <w:p>
            <w:pPr>
              <w:pStyle w:val="TableText"/>
              <w:ind w:left="134"/>
              <w:spacing w:before="60"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6"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0x0091</w:t>
            </w:r>
          </w:p>
        </w:tc>
        <w:tc>
          <w:tcPr>
            <w:tcW w:w="2041" w:type="dxa"/>
            <w:vAlign w:val="top"/>
          </w:tcPr>
          <w:p>
            <w:pPr>
              <w:pStyle w:val="TableText"/>
              <w:ind w:left="134"/>
              <w:spacing w:before="60"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0x0092</w:t>
            </w:r>
          </w:p>
        </w:tc>
        <w:tc>
          <w:tcPr>
            <w:tcW w:w="2041" w:type="dxa"/>
            <w:vAlign w:val="top"/>
          </w:tcPr>
          <w:p>
            <w:pPr>
              <w:pStyle w:val="TableText"/>
              <w:ind w:left="148"/>
              <w:spacing w:before="60"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7"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0x0093</w:t>
            </w:r>
          </w:p>
        </w:tc>
        <w:tc>
          <w:tcPr>
            <w:tcW w:w="2041" w:type="dxa"/>
            <w:vAlign w:val="top"/>
          </w:tcPr>
          <w:p>
            <w:pPr>
              <w:pStyle w:val="TableText"/>
              <w:ind w:left="148"/>
              <w:spacing w:before="62"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0x0094</w:t>
            </w:r>
          </w:p>
        </w:tc>
        <w:tc>
          <w:tcPr>
            <w:tcW w:w="2041" w:type="dxa"/>
            <w:vAlign w:val="top"/>
          </w:tcPr>
          <w:p>
            <w:pPr>
              <w:pStyle w:val="TableText"/>
              <w:ind w:left="134"/>
              <w:spacing w:before="62"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2"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0x0095</w:t>
            </w:r>
          </w:p>
        </w:tc>
        <w:tc>
          <w:tcPr>
            <w:tcW w:w="2041" w:type="dxa"/>
            <w:vAlign w:val="top"/>
          </w:tcPr>
          <w:p>
            <w:pPr>
              <w:pStyle w:val="TableText"/>
              <w:ind w:left="134"/>
              <w:spacing w:before="62"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0" w:right="114" w:firstLine="425"/>
        <w:spacing w:before="51" w:line="273"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4.38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参数”选项卡的“输入信号类型”下拉框中选择“</w:t>
      </w:r>
      <w:r>
        <w:rPr>
          <w:rFonts w:ascii="SimSun" w:hAnsi="SimSun" w:eastAsia="SimSun" w:cs="SimSun"/>
          <w:sz w:val="21"/>
          <w:szCs w:val="21"/>
          <w:spacing w:val="-3"/>
        </w:rPr>
        <w:t>电位器”，将输入信号设为电位器。用同</w:t>
      </w:r>
      <w:r>
        <w:rPr>
          <w:rFonts w:ascii="SimSun" w:hAnsi="SimSun" w:eastAsia="SimSun" w:cs="SimSun"/>
          <w:sz w:val="21"/>
          <w:szCs w:val="21"/>
          <w:spacing w:val="-1"/>
        </w:rPr>
        <w:t>样的方法来选定数字信号的类型和极性，然后单击“配置”按钮保存参数配</w:t>
      </w:r>
      <w:r>
        <w:rPr>
          <w:rFonts w:ascii="SimSun" w:hAnsi="SimSun" w:eastAsia="SimSun" w:cs="SimSun"/>
          <w:sz w:val="21"/>
          <w:szCs w:val="21"/>
          <w:spacing w:val="-2"/>
        </w:rPr>
        <w:t>置。</w:t>
      </w:r>
    </w:p>
    <w:p>
      <w:pPr>
        <w:ind w:firstLine="2350"/>
        <w:spacing w:line="2091" w:lineRule="exact"/>
        <w:rPr/>
      </w:pPr>
      <w:r>
        <w:rPr>
          <w:position w:val="-41"/>
        </w:rPr>
        <w:drawing>
          <wp:inline distT="0" distB="0" distL="0" distR="0">
            <wp:extent cx="2434589" cy="1328165"/>
            <wp:effectExtent l="0" t="0" r="0" b="0"/>
            <wp:docPr id="458" name="IM 458"/>
            <wp:cNvGraphicFramePr/>
            <a:graphic>
              <a:graphicData uri="http://schemas.openxmlformats.org/drawingml/2006/picture">
                <pic:pic>
                  <pic:nvPicPr>
                    <pic:cNvPr id="458" name="IM 458"/>
                    <pic:cNvPicPr/>
                  </pic:nvPicPr>
                  <pic:blipFill>
                    <a:blip r:embed="rId156"/>
                    <a:stretch>
                      <a:fillRect/>
                    </a:stretch>
                  </pic:blipFill>
                  <pic:spPr>
                    <a:xfrm rot="0">
                      <a:off x="0" y="0"/>
                      <a:ext cx="2434589" cy="1328165"/>
                    </a:xfrm>
                    <a:prstGeom prst="rect">
                      <a:avLst/>
                    </a:prstGeom>
                  </pic:spPr>
                </pic:pic>
              </a:graphicData>
            </a:graphic>
          </wp:inline>
        </w:drawing>
      </w:r>
    </w:p>
    <w:p>
      <w:pPr>
        <w:pStyle w:val="BodyText"/>
        <w:ind w:left="3293"/>
        <w:spacing w:before="71"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4.38  </w:t>
      </w:r>
      <w:r>
        <w:rPr>
          <w:rFonts w:ascii="SimHei" w:hAnsi="SimHei" w:eastAsia="SimHei" w:cs="SimHei"/>
          <w:sz w:val="20"/>
          <w:szCs w:val="20"/>
          <w:spacing w:val="-3"/>
          <w:position w:val="1"/>
        </w:rPr>
        <w:t>输入信号配置</w:t>
      </w:r>
    </w:p>
    <w:p>
      <w:pPr>
        <w:ind w:left="544"/>
        <w:spacing w:before="69" w:line="220" w:lineRule="auto"/>
        <w:rPr>
          <w:rFonts w:ascii="SimSun" w:hAnsi="SimSun" w:eastAsia="SimSun" w:cs="SimSun"/>
          <w:sz w:val="21"/>
          <w:szCs w:val="21"/>
        </w:rPr>
      </w:pPr>
      <w:r>
        <w:rPr>
          <w:rFonts w:ascii="SimSun" w:hAnsi="SimSun" w:eastAsia="SimSun" w:cs="SimSun"/>
          <w:sz w:val="21"/>
          <w:szCs w:val="21"/>
          <w:spacing w:val="-1"/>
        </w:rPr>
        <w:t>须在“运动参数”选项卡的“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参数设置”中的“自测速</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”配置合适的参数，如</w:t>
      </w:r>
    </w:p>
    <w:p>
      <w:pPr>
        <w:ind w:left="141"/>
        <w:spacing w:before="62" w:line="220" w:lineRule="auto"/>
        <w:rPr>
          <w:rFonts w:ascii="SimSun" w:hAnsi="SimSun" w:eastAsia="SimSun" w:cs="SimSun"/>
          <w:sz w:val="21"/>
          <w:szCs w:val="21"/>
        </w:rPr>
      </w:pPr>
      <w:r>
        <w:rPr>
          <w:rFonts w:ascii="SimSun" w:hAnsi="SimSun" w:eastAsia="SimSun" w:cs="SimSun"/>
          <w:sz w:val="21"/>
          <w:szCs w:val="21"/>
          <w:spacing w:val="-2"/>
        </w:rPr>
        <w:t>图 </w:t>
      </w:r>
      <w:r>
        <w:rPr>
          <w:rFonts w:ascii="Times New Roman" w:hAnsi="Times New Roman" w:eastAsia="Times New Roman" w:cs="Times New Roman"/>
          <w:sz w:val="21"/>
          <w:szCs w:val="21"/>
          <w:spacing w:val="-2"/>
        </w:rPr>
        <w:t>4.39 </w:t>
      </w:r>
      <w:r>
        <w:rPr>
          <w:rFonts w:ascii="SimSun" w:hAnsi="SimSun" w:eastAsia="SimSun" w:cs="SimSun"/>
          <w:sz w:val="21"/>
          <w:szCs w:val="21"/>
          <w:spacing w:val="-2"/>
        </w:rPr>
        <w:t>所示，然后单击“配置”按钮保存</w:t>
      </w:r>
      <w:r>
        <w:rPr>
          <w:rFonts w:ascii="SimSun" w:hAnsi="SimSun" w:eastAsia="SimSun" w:cs="SimSun"/>
          <w:sz w:val="21"/>
          <w:szCs w:val="21"/>
          <w:spacing w:val="-3"/>
        </w:rPr>
        <w:t>参数配置。</w:t>
      </w:r>
    </w:p>
    <w:p>
      <w:pPr>
        <w:ind w:firstLine="2092"/>
        <w:spacing w:before="80" w:line="800" w:lineRule="exact"/>
        <w:rPr/>
      </w:pPr>
      <w:r>
        <w:rPr>
          <w:position w:val="-16"/>
        </w:rPr>
        <w:drawing>
          <wp:inline distT="0" distB="0" distL="0" distR="0">
            <wp:extent cx="2763011" cy="508254"/>
            <wp:effectExtent l="0" t="0" r="0" b="0"/>
            <wp:docPr id="460" name="IM 460"/>
            <wp:cNvGraphicFramePr/>
            <a:graphic>
              <a:graphicData uri="http://schemas.openxmlformats.org/drawingml/2006/picture">
                <pic:pic>
                  <pic:nvPicPr>
                    <pic:cNvPr id="460" name="IM 460"/>
                    <pic:cNvPicPr/>
                  </pic:nvPicPr>
                  <pic:blipFill>
                    <a:blip r:embed="rId157"/>
                    <a:stretch>
                      <a:fillRect/>
                    </a:stretch>
                  </pic:blipFill>
                  <pic:spPr>
                    <a:xfrm rot="0">
                      <a:off x="0" y="0"/>
                      <a:ext cx="2763011" cy="508254"/>
                    </a:xfrm>
                    <a:prstGeom prst="rect">
                      <a:avLst/>
                    </a:prstGeom>
                  </pic:spPr>
                </pic:pic>
              </a:graphicData>
            </a:graphic>
          </wp:inline>
        </w:drawing>
      </w:r>
    </w:p>
    <w:p>
      <w:pPr>
        <w:pStyle w:val="BodyText"/>
        <w:ind w:left="3324"/>
        <w:spacing w:before="94"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4.39</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124" w:right="70" w:firstLine="415"/>
        <w:spacing w:before="68" w:line="268" w:lineRule="auto"/>
        <w:rPr>
          <w:rFonts w:ascii="SimSun" w:hAnsi="SimSun" w:eastAsia="SimSun" w:cs="SimSun"/>
          <w:sz w:val="21"/>
          <w:szCs w:val="21"/>
        </w:rPr>
      </w:pPr>
      <w:r>
        <w:rPr>
          <w:rFonts w:ascii="SimSun" w:hAnsi="SimSun" w:eastAsia="SimSun" w:cs="SimSun"/>
          <w:sz w:val="21"/>
          <w:szCs w:val="21"/>
          <w:spacing w:val="-1"/>
        </w:rPr>
        <w:t>还须在“运动参数”选项卡的“运动参数设置”中</w:t>
      </w:r>
      <w:r>
        <w:rPr>
          <w:rFonts w:ascii="SimSun" w:hAnsi="SimSun" w:eastAsia="SimSun" w:cs="SimSun"/>
          <w:sz w:val="21"/>
          <w:szCs w:val="21"/>
          <w:spacing w:val="-2"/>
        </w:rPr>
        <w:t>的“最大反馈频”配置合适的参数，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4.40 </w:t>
      </w:r>
      <w:r>
        <w:rPr>
          <w:rFonts w:ascii="SimSun" w:hAnsi="SimSun" w:eastAsia="SimSun" w:cs="SimSun"/>
          <w:sz w:val="21"/>
          <w:szCs w:val="21"/>
          <w:spacing w:val="-2"/>
        </w:rPr>
        <w:t>所示，然后单击“配置”按钮保存参数配置。</w:t>
      </w:r>
    </w:p>
    <w:p>
      <w:pPr>
        <w:ind w:firstLine="2097"/>
        <w:spacing w:line="868" w:lineRule="exact"/>
        <w:rPr/>
      </w:pPr>
      <w:r>
        <w:rPr>
          <w:position w:val="-17"/>
        </w:rPr>
        <w:drawing>
          <wp:inline distT="0" distB="0" distL="0" distR="0">
            <wp:extent cx="2756916" cy="550926"/>
            <wp:effectExtent l="0" t="0" r="0" b="0"/>
            <wp:docPr id="462" name="IM 462"/>
            <wp:cNvGraphicFramePr/>
            <a:graphic>
              <a:graphicData uri="http://schemas.openxmlformats.org/drawingml/2006/picture">
                <pic:pic>
                  <pic:nvPicPr>
                    <pic:cNvPr id="462" name="IM 462"/>
                    <pic:cNvPicPr/>
                  </pic:nvPicPr>
                  <pic:blipFill>
                    <a:blip r:embed="rId158"/>
                    <a:stretch>
                      <a:fillRect/>
                    </a:stretch>
                  </pic:blipFill>
                  <pic:spPr>
                    <a:xfrm rot="0">
                      <a:off x="0" y="0"/>
                      <a:ext cx="2756916" cy="550926"/>
                    </a:xfrm>
                    <a:prstGeom prst="rect">
                      <a:avLst/>
                    </a:prstGeom>
                  </pic:spPr>
                </pic:pic>
              </a:graphicData>
            </a:graphic>
          </wp:inline>
        </w:drawing>
      </w:r>
    </w:p>
    <w:p>
      <w:pPr>
        <w:pStyle w:val="BodyText"/>
        <w:ind w:left="2993"/>
        <w:spacing w:before="60"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4.40  </w:t>
      </w:r>
      <w:r>
        <w:rPr>
          <w:rFonts w:ascii="SimHei" w:hAnsi="SimHei" w:eastAsia="SimHei" w:cs="SimHei"/>
          <w:sz w:val="20"/>
          <w:szCs w:val="20"/>
          <w:spacing w:val="-2"/>
          <w:position w:val="1"/>
        </w:rPr>
        <w:t>最大反馈频参数配置</w:t>
      </w:r>
    </w:p>
    <w:p>
      <w:pPr>
        <w:spacing w:line="267" w:lineRule="exact"/>
        <w:sectPr>
          <w:footerReference w:type="default" r:id="rId154"/>
          <w:pgSz w:w="11905" w:h="16840"/>
          <w:pgMar w:top="400" w:right="1681" w:bottom="1193" w:left="1684" w:header="0" w:footer="1033" w:gutter="0"/>
        </w:sectPr>
        <w:rPr>
          <w:rFonts w:ascii="SimHei" w:hAnsi="SimHei" w:eastAsia="SimHei" w:cs="SimHei"/>
          <w:sz w:val="20"/>
          <w:szCs w:val="20"/>
        </w:rPr>
      </w:pPr>
    </w:p>
    <w:p>
      <w:pPr>
        <w:pStyle w:val="BodyText"/>
        <w:ind w:left="18"/>
        <w:spacing w:before="295" w:line="173" w:lineRule="auto"/>
        <w:rPr/>
      </w:pPr>
      <w:bookmarkStart w:name="bookmark168" w:id="68"/>
      <w:bookmarkEnd w:id="68"/>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412" style="position:absolute;margin-left:0.536995pt;margin-top:0pt;mso-position-vertical-relative:text;mso-position-horizontal-relative:text;width:414.8pt;height:1pt;z-index:25415987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64" name="IM 464"/>
            <wp:cNvGraphicFramePr/>
            <a:graphic>
              <a:graphicData uri="http://schemas.openxmlformats.org/drawingml/2006/picture">
                <pic:pic>
                  <pic:nvPicPr>
                    <pic:cNvPr id="464" name="IM 464"/>
                    <pic:cNvPicPr/>
                  </pic:nvPicPr>
                  <pic:blipFill>
                    <a:blip r:embed="rId160"/>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16"/>
        <w:spacing w:before="171" w:line="221" w:lineRule="auto"/>
        <w:outlineLvl w:val="2"/>
        <w:rPr>
          <w:rFonts w:ascii="SimHei" w:hAnsi="SimHei" w:eastAsia="SimHei" w:cs="SimHei"/>
          <w:sz w:val="24"/>
          <w:szCs w:val="24"/>
        </w:rPr>
      </w:pPr>
      <w:bookmarkStart w:name="bookmark51" w:id="69"/>
      <w:bookmarkEnd w:id="69"/>
      <w:r>
        <w:rPr>
          <w:sz w:val="24"/>
          <w:szCs w:val="24"/>
          <w:b/>
          <w:bCs/>
          <w:spacing w:val="-2"/>
        </w:rPr>
        <w:t>4.5.3 </w:t>
      </w:r>
      <w:r>
        <w:rPr>
          <w:rFonts w:ascii="SimHei" w:hAnsi="SimHei" w:eastAsia="SimHei" w:cs="SimHei"/>
          <w:sz w:val="24"/>
          <w:szCs w:val="24"/>
          <w:b/>
          <w:bCs/>
          <w:spacing w:val="-2"/>
        </w:rPr>
        <w:t>单端模拟信号自测速闭环调速方式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20" w:right="8" w:firstLine="421"/>
        <w:spacing w:before="62" w:line="274" w:lineRule="auto"/>
        <w:rPr>
          <w:rFonts w:ascii="SimSun" w:hAnsi="SimSun" w:eastAsia="SimSun" w:cs="SimSun"/>
          <w:sz w:val="21"/>
          <w:szCs w:val="21"/>
        </w:rPr>
      </w:pPr>
      <w:r>
        <w:rPr>
          <w:rFonts w:ascii="SimSun" w:hAnsi="SimSun" w:eastAsia="SimSun" w:cs="SimSun"/>
          <w:sz w:val="21"/>
          <w:szCs w:val="21"/>
          <w:spacing w:val="-1"/>
        </w:rPr>
        <w:t>单端模拟信号自测速闭环调速方式的拨码开关</w:t>
      </w:r>
      <w:r>
        <w:rPr>
          <w:rFonts w:ascii="SimSun" w:hAnsi="SimSun" w:eastAsia="SimSun" w:cs="SimSun"/>
          <w:sz w:val="21"/>
          <w:szCs w:val="21"/>
          <w:spacing w:val="-2"/>
        </w:rPr>
        <w:t>配置如图 </w:t>
      </w:r>
      <w:r>
        <w:rPr>
          <w:rFonts w:ascii="Times New Roman" w:hAnsi="Times New Roman" w:eastAsia="Times New Roman" w:cs="Times New Roman"/>
          <w:sz w:val="21"/>
          <w:szCs w:val="21"/>
          <w:spacing w:val="-2"/>
        </w:rPr>
        <w:t>4.41</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位配置电机</w:t>
      </w:r>
      <w:r>
        <w:rPr>
          <w:rFonts w:ascii="SimSun" w:hAnsi="SimSun" w:eastAsia="SimSun" w:cs="SimSun"/>
          <w:sz w:val="21"/>
          <w:szCs w:val="21"/>
        </w:rPr>
        <w:t>额定电流（如何配置电机额定电流见表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.2</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4"/>
          <w:w w:val="97"/>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w:t>
      </w:r>
      <w:r>
        <w:rPr>
          <w:rFonts w:ascii="SimSun" w:hAnsi="SimSun" w:eastAsia="SimSun" w:cs="SimSun"/>
          <w:sz w:val="21"/>
          <w:szCs w:val="21"/>
          <w:spacing w:val="-3"/>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5</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6 </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254"/>
        <w:spacing w:before="133" w:line="233" w:lineRule="auto"/>
        <w:rPr>
          <w:rFonts w:ascii="SimHei" w:hAnsi="SimHei" w:eastAsia="SimHei" w:cs="SimHei"/>
          <w:sz w:val="13"/>
          <w:szCs w:val="13"/>
        </w:rPr>
      </w:pPr>
      <w:r>
        <w:rPr>
          <w:rFonts w:ascii="SimHei" w:hAnsi="SimHei" w:eastAsia="SimHei" w:cs="SimHei"/>
          <w:sz w:val="13"/>
          <w:szCs w:val="13"/>
          <w:b/>
          <w:bCs/>
          <w:spacing w:val="3"/>
        </w:rPr>
        <w:t>第5-6位</w:t>
      </w:r>
      <w:r>
        <w:rPr>
          <w:rFonts w:ascii="SimHei" w:hAnsi="SimHei" w:eastAsia="SimHei" w:cs="SimHei"/>
          <w:sz w:val="13"/>
          <w:szCs w:val="13"/>
          <w:spacing w:val="3"/>
        </w:rPr>
        <w:t xml:space="preserve"> </w:t>
      </w:r>
      <w:r>
        <w:rPr>
          <w:rFonts w:ascii="SimHei" w:hAnsi="SimHei" w:eastAsia="SimHei" w:cs="SimHei"/>
          <w:sz w:val="13"/>
          <w:szCs w:val="13"/>
          <w:b/>
          <w:bCs/>
          <w:spacing w:val="3"/>
        </w:rPr>
        <w:t>第7位第8位</w:t>
      </w:r>
    </w:p>
    <w:p>
      <w:pPr>
        <w:ind w:left="4327"/>
        <w:spacing w:before="1" w:line="191" w:lineRule="auto"/>
        <w:rPr>
          <w:rFonts w:ascii="SimHei" w:hAnsi="SimHei" w:eastAsia="SimHei" w:cs="SimHei"/>
          <w:sz w:val="13"/>
          <w:szCs w:val="13"/>
        </w:rPr>
      </w:pPr>
      <w:r>
        <w:rPr>
          <w:rFonts w:ascii="SimHei" w:hAnsi="SimHei" w:eastAsia="SimHei" w:cs="SimHei"/>
          <w:sz w:val="13"/>
          <w:szCs w:val="13"/>
          <w:b/>
          <w:bCs/>
          <w:spacing w:val="7"/>
        </w:rPr>
        <w:t>为</w:t>
      </w:r>
      <w:r>
        <w:rPr>
          <w:rFonts w:ascii="SimHei" w:hAnsi="SimHei" w:eastAsia="SimHei" w:cs="SimHei"/>
          <w:sz w:val="13"/>
          <w:szCs w:val="13"/>
          <w:b/>
          <w:bCs/>
        </w:rPr>
        <w:t>OFF</w:t>
      </w:r>
      <w:r>
        <w:rPr>
          <w:rFonts w:ascii="SimHei" w:hAnsi="SimHei" w:eastAsia="SimHei" w:cs="SimHei"/>
          <w:sz w:val="13"/>
          <w:szCs w:val="13"/>
          <w:spacing w:val="21"/>
        </w:rPr>
        <w:t xml:space="preserve">  </w:t>
      </w:r>
      <w:r>
        <w:rPr>
          <w:rFonts w:ascii="SimHei" w:hAnsi="SimHei" w:eastAsia="SimHei" w:cs="SimHei"/>
          <w:sz w:val="13"/>
          <w:szCs w:val="13"/>
          <w:b/>
          <w:bCs/>
          <w:spacing w:val="7"/>
        </w:rPr>
        <w:t>为</w:t>
      </w:r>
      <w:r>
        <w:rPr>
          <w:rFonts w:ascii="SimHei" w:hAnsi="SimHei" w:eastAsia="SimHei" w:cs="SimHei"/>
          <w:sz w:val="13"/>
          <w:szCs w:val="13"/>
          <w:b/>
          <w:bCs/>
        </w:rPr>
        <w:t>ON</w:t>
      </w:r>
      <w:r>
        <w:rPr>
          <w:rFonts w:ascii="SimHei" w:hAnsi="SimHei" w:eastAsia="SimHei" w:cs="SimHei"/>
          <w:sz w:val="13"/>
          <w:szCs w:val="13"/>
          <w:spacing w:val="-27"/>
        </w:rPr>
        <w:t xml:space="preserve"> </w:t>
      </w:r>
      <w:r>
        <w:rPr>
          <w:rFonts w:ascii="SimHei" w:hAnsi="SimHei" w:eastAsia="SimHei" w:cs="SimHei"/>
          <w:sz w:val="13"/>
          <w:szCs w:val="13"/>
          <w:b/>
          <w:bCs/>
          <w:spacing w:val="7"/>
        </w:rPr>
        <w:t>为</w:t>
      </w:r>
      <w:r>
        <w:rPr>
          <w:rFonts w:ascii="SimHei" w:hAnsi="SimHei" w:eastAsia="SimHei" w:cs="SimHei"/>
          <w:sz w:val="13"/>
          <w:szCs w:val="13"/>
          <w:b/>
          <w:bCs/>
        </w:rPr>
        <w:t>OFF</w:t>
      </w:r>
    </w:p>
    <w:p>
      <w:pPr>
        <w:pStyle w:val="BodyText"/>
        <w:ind w:firstLine="2784"/>
        <w:spacing w:line="1322" w:lineRule="exact"/>
        <w:rPr/>
      </w:pPr>
      <w:r>
        <w:pict>
          <v:shape id="_x0000_s1414" style="position:absolute;margin-left:214.317pt;margin-top:0.216614pt;mso-position-vertical-relative:text;mso-position-horizontal-relative:text;width:21pt;height:5.4pt;z-index:-249160704;" filled="false" strokecolor="#000000" strokeweight="0.26pt" coordsize="420,108" coordorigin="0,0" path="m2,104l37,37m416,104l382,37m172,37l208,2m244,37l208,2m37,37l2,104m172,37l37,37m244,37l382,37e">
            <v:stroke endcap="round" miterlimit="10"/>
          </v:shape>
        </w:pict>
      </w:r>
      <w:r>
        <w:rPr>
          <w:position w:val="-26"/>
        </w:rPr>
        <w:pict>
          <v:group id="_x0000_s1416" style="mso-position-vertical-relative:line;mso-position-horizontal-relative:char;width:138.35pt;height:66.15pt;" filled="false" stroked="false" coordsize="2767,1323" coordorigin="0,0">
            <v:shape id="_x0000_s1418" style="position:absolute;left:0;top:-5;width:2767;height:1328;" filled="false" stroked="false" type="#_x0000_t75">
              <v:imagedata o:title="" r:id="rId161"/>
            </v:shape>
            <v:shape id="_x0000_s1420" style="position:absolute;left:194;top:729;width:2416;height:577;" filled="false" stroked="false" type="#_x0000_t202">
              <v:fill on="false"/>
              <v:stroke on="false"/>
              <v:path/>
              <v:imagedata o:title=""/>
              <o:lock v:ext="edit" aspectratio="false"/>
              <v:textbox inset="0mm,0mm,0mm,0mm">
                <w:txbxContent>
                  <w:p>
                    <w:pPr>
                      <w:ind w:left="2036" w:right="20" w:hanging="2016"/>
                      <w:spacing w:before="19" w:line="263" w:lineRule="auto"/>
                      <w:rPr>
                        <w:rFonts w:ascii="Arial" w:hAnsi="Arial" w:eastAsia="Arial" w:cs="Arial"/>
                        <w:sz w:val="24"/>
                        <w:szCs w:val="24"/>
                      </w:rPr>
                    </w:pPr>
                    <w:r>
                      <w:rPr>
                        <w:rFonts w:ascii="Arial" w:hAnsi="Arial" w:eastAsia="Arial" w:cs="Arial"/>
                        <w:sz w:val="24"/>
                        <w:szCs w:val="24"/>
                        <w:spacing w:val="-5"/>
                      </w:rPr>
                      <w:t>1   2   3   4   5</w:t>
                    </w:r>
                    <w:r>
                      <w:rPr>
                        <w:rFonts w:ascii="Arial" w:hAnsi="Arial" w:eastAsia="Arial" w:cs="Arial"/>
                        <w:sz w:val="24"/>
                        <w:szCs w:val="24"/>
                        <w:spacing w:val="7"/>
                      </w:rPr>
                      <w:t xml:space="preserve">   </w:t>
                    </w:r>
                    <w:r>
                      <w:rPr>
                        <w:rFonts w:ascii="Arial" w:hAnsi="Arial" w:eastAsia="Arial" w:cs="Arial"/>
                        <w:sz w:val="24"/>
                        <w:szCs w:val="24"/>
                        <w:spacing w:val="-5"/>
                      </w:rPr>
                      <w:t>6</w:t>
                    </w:r>
                    <w:r>
                      <w:rPr>
                        <w:rFonts w:ascii="Arial" w:hAnsi="Arial" w:eastAsia="Arial" w:cs="Arial"/>
                        <w:sz w:val="24"/>
                        <w:szCs w:val="24"/>
                      </w:rPr>
                      <w:t xml:space="preserve">   </w:t>
                    </w:r>
                    <w:r>
                      <w:rPr>
                        <w:rFonts w:ascii="Arial" w:hAnsi="Arial" w:eastAsia="Arial" w:cs="Arial"/>
                        <w:sz w:val="24"/>
                        <w:szCs w:val="24"/>
                        <w:spacing w:val="-5"/>
                      </w:rPr>
                      <w:t>7   8</w:t>
                    </w:r>
                    <w:r>
                      <w:rPr>
                        <w:rFonts w:ascii="Arial" w:hAnsi="Arial" w:eastAsia="Arial" w:cs="Arial"/>
                        <w:sz w:val="24"/>
                        <w:szCs w:val="24"/>
                        <w:spacing w:val="1"/>
                      </w:rPr>
                      <w:t xml:space="preserve"> </w:t>
                    </w:r>
                    <w:r>
                      <w:rPr>
                        <w:rFonts w:ascii="Arial" w:hAnsi="Arial" w:eastAsia="Arial" w:cs="Arial"/>
                        <w:sz w:val="24"/>
                        <w:szCs w:val="24"/>
                        <w:spacing w:val="-16"/>
                      </w:rPr>
                      <w:t>ON</w:t>
                    </w:r>
                  </w:p>
                </w:txbxContent>
              </v:textbox>
            </v:shape>
          </v:group>
        </w:pict>
      </w:r>
    </w:p>
    <w:p>
      <w:pPr>
        <w:pStyle w:val="BodyText"/>
        <w:ind w:left="1793"/>
        <w:spacing w:before="186" w:line="221"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4.41  </w:t>
      </w:r>
      <w:r>
        <w:rPr>
          <w:rFonts w:ascii="SimHei" w:hAnsi="SimHei" w:eastAsia="SimHei" w:cs="SimHei"/>
          <w:sz w:val="20"/>
          <w:szCs w:val="20"/>
          <w:spacing w:val="-1"/>
        </w:rPr>
        <w:t>单端模拟信号自测速闭环调速的拨码开</w:t>
      </w:r>
      <w:r>
        <w:rPr>
          <w:rFonts w:ascii="SimHei" w:hAnsi="SimHei" w:eastAsia="SimHei" w:cs="SimHei"/>
          <w:sz w:val="20"/>
          <w:szCs w:val="20"/>
          <w:spacing w:val="-2"/>
        </w:rPr>
        <w:t>关配置</w:t>
      </w:r>
    </w:p>
    <w:p>
      <w:pPr>
        <w:ind w:left="429"/>
        <w:spacing w:before="66"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9" w:right="9" w:firstLine="421"/>
        <w:spacing w:before="30" w:line="281" w:lineRule="auto"/>
        <w:jc w:val="both"/>
        <w:rPr>
          <w:rFonts w:ascii="SimSun" w:hAnsi="SimSun" w:eastAsia="SimSun" w:cs="SimSun"/>
          <w:sz w:val="21"/>
          <w:szCs w:val="21"/>
        </w:rPr>
      </w:pPr>
      <w:r>
        <w:rPr>
          <w:rFonts w:ascii="SimSun" w:hAnsi="SimSun" w:eastAsia="SimSun" w:cs="SimSun"/>
          <w:sz w:val="21"/>
          <w:szCs w:val="21"/>
          <w:spacing w:val="1"/>
        </w:rPr>
        <w:t>此用法使用单端模拟信号设定电机的目标换向频率对电机调速，使用开关</w:t>
      </w:r>
      <w:r>
        <w:rPr>
          <w:rFonts w:ascii="Times New Roman" w:hAnsi="Times New Roman" w:eastAsia="Times New Roman" w:cs="Times New Roman"/>
          <w:sz w:val="21"/>
          <w:szCs w:val="21"/>
          <w:spacing w:val="1"/>
        </w:rPr>
        <w:t>/</w:t>
      </w:r>
      <w:r>
        <w:rPr>
          <w:rFonts w:ascii="SimSun" w:hAnsi="SimSun" w:eastAsia="SimSun" w:cs="SimSun"/>
          <w:sz w:val="21"/>
          <w:szCs w:val="21"/>
          <w:spacing w:val="1"/>
        </w:rPr>
        <w:t>逻辑电平控</w:t>
      </w:r>
      <w:r>
        <w:rPr>
          <w:rFonts w:ascii="SimSun" w:hAnsi="SimSun" w:eastAsia="SimSun" w:cs="SimSun"/>
          <w:sz w:val="21"/>
          <w:szCs w:val="21"/>
        </w:rPr>
        <w:t>制电机转动方向和启停，接线方法如图 </w:t>
      </w:r>
      <w:r>
        <w:rPr>
          <w:rFonts w:ascii="Times New Roman" w:hAnsi="Times New Roman" w:eastAsia="Times New Roman" w:cs="Times New Roman"/>
          <w:sz w:val="21"/>
          <w:szCs w:val="21"/>
        </w:rPr>
        <w:t>4.42 </w:t>
      </w:r>
      <w:r>
        <w:rPr>
          <w:rFonts w:ascii="SimSun" w:hAnsi="SimSun" w:eastAsia="SimSun" w:cs="SimSun"/>
          <w:sz w:val="21"/>
          <w:szCs w:val="21"/>
        </w:rPr>
        <w:t>所示。</w:t>
      </w:r>
      <w:r>
        <w:rPr>
          <w:rFonts w:ascii="Times New Roman" w:hAnsi="Times New Roman" w:eastAsia="Times New Roman" w:cs="Times New Roman"/>
          <w:sz w:val="21"/>
          <w:szCs w:val="21"/>
        </w:rPr>
        <w:t>IN1 </w:t>
      </w:r>
      <w:r>
        <w:rPr>
          <w:rFonts w:ascii="SimSun" w:hAnsi="SimSun" w:eastAsia="SimSun" w:cs="SimSun"/>
          <w:sz w:val="21"/>
          <w:szCs w:val="21"/>
        </w:rPr>
        <w:t>接</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0~</w:t>
      </w:r>
      <w:r>
        <w:rPr>
          <w:rFonts w:ascii="Times New Roman" w:hAnsi="Times New Roman" w:eastAsia="Times New Roman" w:cs="Times New Roman"/>
          <w:sz w:val="21"/>
          <w:szCs w:val="21"/>
          <w:spacing w:val="-1"/>
        </w:rPr>
        <w:t>10V </w:t>
      </w:r>
      <w:r>
        <w:rPr>
          <w:rFonts w:ascii="SimSun" w:hAnsi="SimSun" w:eastAsia="SimSun" w:cs="SimSun"/>
          <w:sz w:val="21"/>
          <w:szCs w:val="21"/>
          <w:spacing w:val="-1"/>
        </w:rPr>
        <w:t>模拟信号，用于电机调速</w:t>
      </w:r>
      <w:r>
        <w:rPr>
          <w:rFonts w:ascii="SimSun" w:hAnsi="SimSun" w:eastAsia="SimSun" w:cs="SimSun"/>
          <w:sz w:val="21"/>
          <w:szCs w:val="21"/>
          <w:spacing w:val="-3"/>
        </w:rPr>
        <w:t>（最大转速不超过配置的最大反馈频率对应的转速，通过</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寄存器配置最大反</w:t>
      </w:r>
      <w:r>
        <w:rPr>
          <w:rFonts w:ascii="SimSun" w:hAnsi="SimSun" w:eastAsia="SimSun" w:cs="SimSun"/>
          <w:sz w:val="21"/>
          <w:szCs w:val="21"/>
          <w:spacing w:val="-17"/>
        </w:rPr>
        <w:t>馈频率）。</w:t>
      </w:r>
    </w:p>
    <w:p>
      <w:pPr>
        <w:ind w:left="18" w:right="8" w:firstLine="434"/>
        <w:spacing w:before="1" w:line="274" w:lineRule="auto"/>
        <w:jc w:val="both"/>
        <w:rPr>
          <w:rFonts w:ascii="SimSun" w:hAnsi="SimSun" w:eastAsia="SimSun" w:cs="SimSun"/>
          <w:sz w:val="21"/>
          <w:szCs w:val="21"/>
        </w:rPr>
      </w:pPr>
      <w:r>
        <w:rPr>
          <w:rFonts w:ascii="SimSun" w:hAnsi="SimSun" w:eastAsia="SimSun" w:cs="SimSun"/>
          <w:sz w:val="21"/>
          <w:szCs w:val="21"/>
          <w:spacing w:val="-3"/>
        </w:rPr>
        <w:t>当使用开关量控制时，开关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K1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3"/>
        </w:rPr>
        <w:t>间，控制电机正转。开关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K2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IN3</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Times New Roman" w:hAnsi="Times New Roman" w:eastAsia="Times New Roman" w:cs="Times New Roman"/>
          <w:sz w:val="21"/>
          <w:szCs w:val="21"/>
          <w:spacing w:val="-6"/>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6"/>
        </w:rPr>
        <w:t>间，控制电机反转；当使用逻辑电平控制时，</w:t>
      </w:r>
      <w:r>
        <w:rPr>
          <w:rFonts w:ascii="Times New Roman" w:hAnsi="Times New Roman" w:eastAsia="Times New Roman" w:cs="Times New Roman"/>
          <w:sz w:val="21"/>
          <w:szCs w:val="21"/>
          <w:spacing w:val="-6"/>
        </w:rPr>
        <w:t>IN2 </w:t>
      </w:r>
      <w:r>
        <w:rPr>
          <w:rFonts w:ascii="SimSun" w:hAnsi="SimSun" w:eastAsia="SimSun" w:cs="SimSun"/>
          <w:sz w:val="21"/>
          <w:szCs w:val="21"/>
          <w:spacing w:val="-6"/>
        </w:rPr>
        <w:t>接逻辑电平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6"/>
        </w:rPr>
        <w:t>DI1</w:t>
      </w:r>
      <w:r>
        <w:rPr>
          <w:rFonts w:ascii="SimSun" w:hAnsi="SimSun" w:eastAsia="SimSun" w:cs="SimSun"/>
          <w:sz w:val="21"/>
          <w:szCs w:val="21"/>
          <w:spacing w:val="-6"/>
        </w:rPr>
        <w:t>，控制电机正转，</w:t>
      </w:r>
      <w:r>
        <w:rPr>
          <w:rFonts w:ascii="Times New Roman" w:hAnsi="Times New Roman" w:eastAsia="Times New Roman" w:cs="Times New Roman"/>
          <w:sz w:val="21"/>
          <w:szCs w:val="21"/>
          <w:spacing w:val="-6"/>
        </w:rPr>
        <w:t>IN3</w:t>
      </w:r>
      <w:r>
        <w:rPr>
          <w:rFonts w:ascii="SimSun" w:hAnsi="SimSun" w:eastAsia="SimSun" w:cs="SimSun"/>
          <w:sz w:val="21"/>
          <w:szCs w:val="21"/>
          <w:spacing w:val="-2"/>
        </w:rPr>
        <w:t>接逻辑电平</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w:t>
      </w:r>
      <w:r>
        <w:rPr>
          <w:rFonts w:ascii="Times New Roman" w:hAnsi="Times New Roman" w:eastAsia="Times New Roman" w:cs="Times New Roman"/>
          <w:sz w:val="21"/>
          <w:szCs w:val="21"/>
          <w:spacing w:val="-2"/>
        </w:rPr>
        <w:t>COM </w:t>
      </w:r>
      <w:r>
        <w:rPr>
          <w:rFonts w:ascii="SimSun" w:hAnsi="SimSun" w:eastAsia="SimSun" w:cs="SimSun"/>
          <w:sz w:val="21"/>
          <w:szCs w:val="21"/>
          <w:spacing w:val="-2"/>
        </w:rPr>
        <w:t>接信号地，限位开关</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SQ1 </w:t>
      </w:r>
      <w:r>
        <w:rPr>
          <w:rFonts w:ascii="SimSun" w:hAnsi="SimSun" w:eastAsia="SimSun" w:cs="SimSun"/>
          <w:sz w:val="21"/>
          <w:szCs w:val="21"/>
          <w:spacing w:val="-3"/>
        </w:rPr>
        <w:t>和</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SQ2 </w:t>
      </w:r>
      <w:r>
        <w:rPr>
          <w:rFonts w:ascii="SimSun" w:hAnsi="SimSun" w:eastAsia="SimSun" w:cs="SimSun"/>
          <w:sz w:val="21"/>
          <w:szCs w:val="21"/>
          <w:spacing w:val="-3"/>
        </w:rPr>
        <w:t>分别对正转和反转</w:t>
      </w:r>
      <w:r>
        <w:rPr>
          <w:rFonts w:ascii="SimSun" w:hAnsi="SimSun" w:eastAsia="SimSun" w:cs="SimSun"/>
          <w:sz w:val="21"/>
          <w:szCs w:val="21"/>
        </w:rPr>
        <w:t>进行限位。具体如何对电机进行调速和控制见表 </w:t>
      </w:r>
      <w:r>
        <w:rPr>
          <w:rFonts w:ascii="Times New Roman" w:hAnsi="Times New Roman" w:eastAsia="Times New Roman" w:cs="Times New Roman"/>
          <w:sz w:val="21"/>
          <w:szCs w:val="21"/>
        </w:rPr>
        <w:t>4</w:t>
      </w:r>
      <w:r>
        <w:rPr>
          <w:rFonts w:ascii="Times New Roman" w:hAnsi="Times New Roman" w:eastAsia="Times New Roman" w:cs="Times New Roman"/>
          <w:sz w:val="21"/>
          <w:szCs w:val="21"/>
          <w:spacing w:val="-1"/>
        </w:rPr>
        <w:t>.25 </w:t>
      </w:r>
      <w:r>
        <w:rPr>
          <w:rFonts w:ascii="SimSun" w:hAnsi="SimSun" w:eastAsia="SimSun" w:cs="SimSun"/>
          <w:sz w:val="21"/>
          <w:szCs w:val="21"/>
          <w:spacing w:val="-1"/>
        </w:rPr>
        <w:t>所示。</w:t>
      </w:r>
    </w:p>
    <w:p>
      <w:pPr>
        <w:ind w:left="15" w:right="8" w:firstLine="435"/>
        <w:spacing w:before="1" w:line="274" w:lineRule="auto"/>
        <w:jc w:val="both"/>
        <w:rPr>
          <w:rFonts w:ascii="KaiTi" w:hAnsi="KaiTi" w:eastAsia="KaiTi" w:cs="KaiTi"/>
          <w:sz w:val="21"/>
          <w:szCs w:val="21"/>
        </w:rPr>
      </w:pPr>
      <w:r>
        <w:pict>
          <v:shape id="_x0000_s1422" style="position:absolute;margin-left:1.557pt;margin-top:63.1613pt;mso-position-vertical-relative:text;mso-position-horizontal-relative:text;width:4.75pt;height:0.6pt;z-index:-249161728;" filled="false" strokecolor="#000000" strokeweight="0.57pt" coordsize="95,12" coordorigin="0,0" path="m88,5l5,5e">
            <v:stroke endcap="round" miterlimit="10"/>
          </v:shape>
        </w:pict>
      </w:r>
      <w:r>
        <w:rPr>
          <w:rFonts w:ascii="KaiTi" w:hAnsi="KaiTi" w:eastAsia="KaiTi" w:cs="KaiTi"/>
          <w:sz w:val="21"/>
          <w:szCs w:val="21"/>
          <w:spacing w:val="-1"/>
        </w:rPr>
        <w:t>注：可通过</w:t>
      </w:r>
      <w:r>
        <w:rPr>
          <w:rFonts w:ascii="KaiTi" w:hAnsi="KaiTi" w:eastAsia="KaiTi" w:cs="KaiTi"/>
          <w:sz w:val="21"/>
          <w:szCs w:val="21"/>
          <w:spacing w:val="-37"/>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8"/>
          <w:w w:val="101"/>
        </w:rPr>
        <w:t xml:space="preserve"> </w:t>
      </w:r>
      <w:r>
        <w:rPr>
          <w:rFonts w:ascii="KaiTi" w:hAnsi="KaiTi" w:eastAsia="KaiTi" w:cs="KaiTi"/>
          <w:sz w:val="21"/>
          <w:szCs w:val="21"/>
          <w:spacing w:val="-1"/>
        </w:rPr>
        <w:t>操作</w:t>
      </w:r>
      <w:r>
        <w:rPr>
          <w:rFonts w:ascii="KaiTi" w:hAnsi="KaiTi" w:eastAsia="KaiTi" w:cs="KaiTi"/>
          <w:sz w:val="21"/>
          <w:szCs w:val="21"/>
          <w:spacing w:val="-29"/>
        </w:rPr>
        <w:t xml:space="preserve"> </w:t>
      </w:r>
      <w:r>
        <w:rPr>
          <w:rFonts w:ascii="Times New Roman" w:hAnsi="Times New Roman" w:eastAsia="Times New Roman" w:cs="Times New Roman"/>
          <w:sz w:val="21"/>
          <w:szCs w:val="21"/>
          <w:spacing w:val="-1"/>
        </w:rPr>
        <w:t>0x0090~0x0095</w:t>
      </w:r>
      <w:r>
        <w:rPr>
          <w:rFonts w:ascii="Times New Roman" w:hAnsi="Times New Roman" w:eastAsia="Times New Roman" w:cs="Times New Roman"/>
          <w:sz w:val="21"/>
          <w:szCs w:val="21"/>
          <w:spacing w:val="29"/>
        </w:rPr>
        <w:t xml:space="preserve"> </w:t>
      </w:r>
      <w:r>
        <w:rPr>
          <w:rFonts w:ascii="KaiTi" w:hAnsi="KaiTi" w:eastAsia="KaiTi" w:cs="KaiTi"/>
          <w:sz w:val="21"/>
          <w:szCs w:val="21"/>
          <w:spacing w:val="-1"/>
        </w:rPr>
        <w:t>寄存器配置自测速</w:t>
      </w:r>
      <w:r>
        <w:rPr>
          <w:rFonts w:ascii="KaiTi" w:hAnsi="KaiTi" w:eastAsia="KaiTi" w:cs="KaiTi"/>
          <w:sz w:val="21"/>
          <w:szCs w:val="21"/>
          <w:spacing w:val="-35"/>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21"/>
        </w:rPr>
        <w:t xml:space="preserve"> </w:t>
      </w:r>
      <w:r>
        <w:rPr>
          <w:rFonts w:ascii="KaiTi" w:hAnsi="KaiTi" w:eastAsia="KaiTi" w:cs="KaiTi"/>
          <w:sz w:val="21"/>
          <w:szCs w:val="21"/>
          <w:spacing w:val="-2"/>
        </w:rPr>
        <w:t>参数来改善自测速闭环调</w:t>
      </w:r>
      <w:r>
        <w:rPr>
          <w:rFonts w:ascii="KaiTi" w:hAnsi="KaiTi" w:eastAsia="KaiTi" w:cs="KaiTi"/>
          <w:sz w:val="21"/>
          <w:szCs w:val="21"/>
          <w:spacing w:val="-3"/>
        </w:rPr>
        <w:t>速的稳速效果；操作</w:t>
      </w:r>
      <w:r>
        <w:rPr>
          <w:rFonts w:ascii="KaiTi" w:hAnsi="KaiTi" w:eastAsia="KaiTi" w:cs="KaiTi"/>
          <w:sz w:val="21"/>
          <w:szCs w:val="21"/>
          <w:spacing w:val="-30"/>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3"/>
        </w:rPr>
        <w:t>寄存器设定最大输入信号对应的电机最大换向频率；操</w:t>
      </w:r>
      <w:r>
        <w:rPr>
          <w:rFonts w:ascii="KaiTi" w:hAnsi="KaiTi" w:eastAsia="KaiTi" w:cs="KaiTi"/>
          <w:sz w:val="21"/>
          <w:szCs w:val="21"/>
          <w:spacing w:val="-1"/>
        </w:rPr>
        <w:t>作</w:t>
      </w:r>
      <w:r>
        <w:rPr>
          <w:rFonts w:ascii="KaiTi" w:hAnsi="KaiTi" w:eastAsia="KaiTi" w:cs="KaiTi"/>
          <w:sz w:val="21"/>
          <w:szCs w:val="21"/>
          <w:spacing w:val="-21"/>
        </w:rPr>
        <w:t xml:space="preserve"> </w:t>
      </w:r>
      <w:r>
        <w:rPr>
          <w:rFonts w:ascii="Times New Roman" w:hAnsi="Times New Roman" w:eastAsia="Times New Roman" w:cs="Times New Roman"/>
          <w:sz w:val="21"/>
          <w:szCs w:val="21"/>
          <w:spacing w:val="-1"/>
        </w:rPr>
        <w:t>0x0072</w:t>
      </w:r>
      <w:r>
        <w:rPr>
          <w:rFonts w:ascii="Times New Roman" w:hAnsi="Times New Roman" w:eastAsia="Times New Roman" w:cs="Times New Roman"/>
          <w:sz w:val="21"/>
          <w:szCs w:val="21"/>
          <w:spacing w:val="23"/>
          <w:w w:val="101"/>
        </w:rPr>
        <w:t xml:space="preserve"> </w:t>
      </w:r>
      <w:r>
        <w:rPr>
          <w:rFonts w:ascii="KaiTi" w:hAnsi="KaiTi" w:eastAsia="KaiTi" w:cs="KaiTi"/>
          <w:sz w:val="21"/>
          <w:szCs w:val="21"/>
          <w:spacing w:val="-1"/>
        </w:rPr>
        <w:t>寄存器配置自测速电流波动检测阈值来解决负载较大时速度飙升问题（相关寄存</w:t>
      </w:r>
      <w:r>
        <w:rPr>
          <w:rFonts w:ascii="KaiTi" w:hAnsi="KaiTi" w:eastAsia="KaiTi" w:cs="KaiTi"/>
          <w:sz w:val="21"/>
          <w:szCs w:val="21"/>
          <w:spacing w:val="-7"/>
        </w:rPr>
        <w:t>器配置详见</w:t>
      </w:r>
      <w:r>
        <w:rPr>
          <w:rFonts w:ascii="SimSun" w:hAnsi="SimSun" w:eastAsia="SimSun" w:cs="SimSun"/>
          <w:sz w:val="21"/>
          <w:szCs w:val="21"/>
          <w:spacing w:val="-7"/>
        </w:rPr>
        <w:t>表 </w:t>
      </w:r>
      <w:r>
        <w:rPr>
          <w:rFonts w:ascii="Times New Roman" w:hAnsi="Times New Roman" w:eastAsia="Times New Roman" w:cs="Times New Roman"/>
          <w:sz w:val="21"/>
          <w:szCs w:val="21"/>
          <w:spacing w:val="-7"/>
        </w:rPr>
        <w:t>4.26</w:t>
      </w:r>
      <w:r>
        <w:rPr>
          <w:rFonts w:ascii="KaiTi" w:hAnsi="KaiTi" w:eastAsia="KaiTi" w:cs="KaiTi"/>
          <w:sz w:val="21"/>
          <w:szCs w:val="21"/>
          <w:spacing w:val="-7"/>
        </w:rPr>
        <w:t>）。</w:t>
      </w:r>
    </w:p>
    <w:p>
      <w:pPr>
        <w:pStyle w:val="BodyText"/>
        <w:ind w:firstLine="25"/>
        <w:spacing w:before="11" w:line="4245" w:lineRule="exact"/>
        <w:rPr/>
      </w:pPr>
      <w:r>
        <mc:AlternateContent xmlns:mc="http://schemas.openxmlformats.org/markup-compatibility/2006">
          <mc:Choice Requires="wps">
            <w:drawing>
              <wp:anchor distT="0" distB="0" distL="0" distR="0" simplePos="0" relativeHeight="254158848" behindDoc="0" locked="0" layoutInCell="1" allowOverlap="1">
                <wp:simplePos x="0" y="0"/>
                <wp:positionH relativeFrom="column">
                  <wp:posOffset>-130250</wp:posOffset>
                </wp:positionH>
                <wp:positionV relativeFrom="paragraph">
                  <wp:posOffset>1197625</wp:posOffset>
                </wp:positionV>
                <wp:extent cx="1890395" cy="307975"/>
                <wp:effectExtent l="0" t="0" r="0" b="0"/>
                <wp:wrapNone/>
                <wp:docPr id="466" name="TextBox 466"/>
                <wp:cNvGraphicFramePr/>
                <a:graphic>
                  <a:graphicData uri="http://schemas.microsoft.com/office/word/2010/wordprocessingShape">
                    <wps:wsp>
                      <wps:cNvPr id="466" name="TextBox 466"/>
                      <wps:cNvSpPr txBox="1"/>
                      <wps:spPr>
                        <a:xfrm rot="16200000">
                          <a:off x="-130250" y="1197625"/>
                          <a:ext cx="1890395" cy="3079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44" w:lineRule="exact"/>
                              <w:jc w:val="right"/>
                              <w:rPr>
                                <w:sz w:val="33"/>
                                <w:szCs w:val="33"/>
                              </w:rPr>
                            </w:pPr>
                            <w:r>
                              <w:rPr>
                                <w:sz w:val="33"/>
                                <w:szCs w:val="33"/>
                                <w:spacing w:val="-1"/>
                                <w:position w:val="2"/>
                              </w:rPr>
                              <w:t>AQ</w:t>
                            </w:r>
                            <w:r>
                              <w:rPr>
                                <w:sz w:val="33"/>
                                <w:szCs w:val="33"/>
                                <w:spacing w:val="-65"/>
                                <w:position w:val="2"/>
                              </w:rPr>
                              <w:t xml:space="preserve"> </w:t>
                            </w:r>
                            <w:r>
                              <w:rPr>
                                <w:sz w:val="33"/>
                                <w:szCs w:val="33"/>
                                <w:spacing w:val="-1"/>
                                <w:position w:val="2"/>
                              </w:rPr>
                              <w:t>MD6030NS-Ex</w:t>
                            </w:r>
                            <w:r>
                              <w:rPr>
                                <w:sz w:val="33"/>
                                <w:szCs w:val="33"/>
                                <w:spacing w:val="-67"/>
                                <w:position w:val="2"/>
                              </w:rPr>
                              <w:t xml:space="preserve"> </w:t>
                            </w:r>
                            <w:r>
                              <w:rPr>
                                <w:sz w:val="33"/>
                                <w:szCs w:val="33"/>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24" style="position:absolute;margin-left:-10.256pt;margin-top:94.3013pt;mso-position-vertical-relative:text;mso-position-horizontal-relative:text;width:148.85pt;height:24.25pt;z-index:254158848;rotation:270;" filled="false" stroked="false" type="#_x0000_t202">
                <v:fill on="false"/>
                <v:stroke on="false"/>
                <v:path/>
                <v:imagedata o:title=""/>
                <o:lock v:ext="edit" aspectratio="false"/>
                <v:textbox inset="0mm,0mm,0mm,0mm">
                  <w:txbxContent>
                    <w:p>
                      <w:pPr>
                        <w:pStyle w:val="BodyText"/>
                        <w:spacing w:before="20" w:line="444" w:lineRule="exact"/>
                        <w:jc w:val="right"/>
                        <w:rPr>
                          <w:sz w:val="33"/>
                          <w:szCs w:val="33"/>
                        </w:rPr>
                      </w:pPr>
                      <w:r>
                        <w:rPr>
                          <w:sz w:val="33"/>
                          <w:szCs w:val="33"/>
                          <w:spacing w:val="-1"/>
                          <w:position w:val="2"/>
                        </w:rPr>
                        <w:t>AQ</w:t>
                      </w:r>
                      <w:r>
                        <w:rPr>
                          <w:sz w:val="33"/>
                          <w:szCs w:val="33"/>
                          <w:spacing w:val="-65"/>
                          <w:position w:val="2"/>
                        </w:rPr>
                        <w:t xml:space="preserve"> </w:t>
                      </w:r>
                      <w:r>
                        <w:rPr>
                          <w:sz w:val="33"/>
                          <w:szCs w:val="33"/>
                          <w:spacing w:val="-1"/>
                          <w:position w:val="2"/>
                        </w:rPr>
                        <w:t>MD6030NS-Ex</w:t>
                      </w:r>
                      <w:r>
                        <w:rPr>
                          <w:sz w:val="33"/>
                          <w:szCs w:val="33"/>
                          <w:spacing w:val="-67"/>
                          <w:position w:val="2"/>
                        </w:rPr>
                        <w:t xml:space="preserve"> </w:t>
                      </w:r>
                      <w:r>
                        <w:rPr>
                          <w:sz w:val="33"/>
                          <w:szCs w:val="33"/>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4157824" behindDoc="0" locked="0" layoutInCell="1" allowOverlap="1">
                <wp:simplePos x="0" y="0"/>
                <wp:positionH relativeFrom="column">
                  <wp:posOffset>2627636</wp:posOffset>
                </wp:positionH>
                <wp:positionV relativeFrom="paragraph">
                  <wp:posOffset>1200121</wp:posOffset>
                </wp:positionV>
                <wp:extent cx="1891029" cy="307975"/>
                <wp:effectExtent l="0" t="0" r="0" b="0"/>
                <wp:wrapNone/>
                <wp:docPr id="468" name="TextBox 468"/>
                <wp:cNvGraphicFramePr/>
                <a:graphic>
                  <a:graphicData uri="http://schemas.microsoft.com/office/word/2010/wordprocessingShape">
                    <wps:wsp>
                      <wps:cNvPr id="468" name="TextBox 468"/>
                      <wps:cNvSpPr txBox="1"/>
                      <wps:spPr>
                        <a:xfrm rot="16200000">
                          <a:off x="2627636" y="1200121"/>
                          <a:ext cx="1891029" cy="3079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44" w:lineRule="exact"/>
                              <w:jc w:val="right"/>
                              <w:rPr>
                                <w:sz w:val="33"/>
                                <w:szCs w:val="33"/>
                              </w:rPr>
                            </w:pPr>
                            <w:r>
                              <w:rPr>
                                <w:sz w:val="33"/>
                                <w:szCs w:val="33"/>
                                <w:spacing w:val="-1"/>
                                <w:position w:val="2"/>
                              </w:rPr>
                              <w:t>AQ</w:t>
                            </w:r>
                            <w:r>
                              <w:rPr>
                                <w:sz w:val="33"/>
                                <w:szCs w:val="33"/>
                                <w:spacing w:val="-64"/>
                                <w:position w:val="2"/>
                              </w:rPr>
                              <w:t xml:space="preserve"> </w:t>
                            </w:r>
                            <w:r>
                              <w:rPr>
                                <w:sz w:val="33"/>
                                <w:szCs w:val="33"/>
                                <w:spacing w:val="-1"/>
                                <w:position w:val="2"/>
                              </w:rPr>
                              <w:t>MD6030NS-Ex</w:t>
                            </w:r>
                            <w:r>
                              <w:rPr>
                                <w:sz w:val="33"/>
                                <w:szCs w:val="33"/>
                                <w:spacing w:val="-67"/>
                                <w:position w:val="2"/>
                              </w:rPr>
                              <w:t xml:space="preserve"> </w:t>
                            </w:r>
                            <w:r>
                              <w:rPr>
                                <w:sz w:val="33"/>
                                <w:szCs w:val="33"/>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26" style="position:absolute;margin-left:206.901pt;margin-top:94.4978pt;mso-position-vertical-relative:text;mso-position-horizontal-relative:text;width:148.9pt;height:24.25pt;z-index:254157824;rotation:270;" filled="false" stroked="false" type="#_x0000_t202">
                <v:fill on="false"/>
                <v:stroke on="false"/>
                <v:path/>
                <v:imagedata o:title=""/>
                <o:lock v:ext="edit" aspectratio="false"/>
                <v:textbox inset="0mm,0mm,0mm,0mm">
                  <w:txbxContent>
                    <w:p>
                      <w:pPr>
                        <w:pStyle w:val="BodyText"/>
                        <w:spacing w:before="20" w:line="444" w:lineRule="exact"/>
                        <w:jc w:val="right"/>
                        <w:rPr>
                          <w:sz w:val="33"/>
                          <w:szCs w:val="33"/>
                        </w:rPr>
                      </w:pPr>
                      <w:r>
                        <w:rPr>
                          <w:sz w:val="33"/>
                          <w:szCs w:val="33"/>
                          <w:spacing w:val="-1"/>
                          <w:position w:val="2"/>
                        </w:rPr>
                        <w:t>AQ</w:t>
                      </w:r>
                      <w:r>
                        <w:rPr>
                          <w:sz w:val="33"/>
                          <w:szCs w:val="33"/>
                          <w:spacing w:val="-64"/>
                          <w:position w:val="2"/>
                        </w:rPr>
                        <w:t xml:space="preserve"> </w:t>
                      </w:r>
                      <w:r>
                        <w:rPr>
                          <w:sz w:val="33"/>
                          <w:szCs w:val="33"/>
                          <w:spacing w:val="-1"/>
                          <w:position w:val="2"/>
                        </w:rPr>
                        <w:t>MD6030NS-Ex</w:t>
                      </w:r>
                      <w:r>
                        <w:rPr>
                          <w:sz w:val="33"/>
                          <w:szCs w:val="33"/>
                          <w:spacing w:val="-67"/>
                          <w:position w:val="2"/>
                        </w:rPr>
                        <w:t xml:space="preserve"> </w:t>
                      </w:r>
                      <w:r>
                        <w:rPr>
                          <w:sz w:val="33"/>
                          <w:szCs w:val="33"/>
                          <w:spacing w:val="-1"/>
                          <w:position w:val="2"/>
                        </w:rPr>
                        <w:t>B</w:t>
                      </w:r>
                    </w:p>
                  </w:txbxContent>
                </v:textbox>
              </v:shape>
            </w:pict>
          </mc:Fallback>
        </mc:AlternateContent>
      </w:r>
      <w:r>
        <w:pict>
          <v:group id="_x0000_s1428" style="position:absolute;margin-left:218.41pt;margin-top:0.620483pt;mso-position-vertical-relative:text;mso-position-horizontal-relative:text;width:197.15pt;height:212.4pt;z-index:254156800;" filled="false" stroked="false" coordsize="3942,4247" coordorigin="0,0">
            <v:shape id="_x0000_s1430" style="position:absolute;left:2842;top:519;width:1115;height:380;" filled="false" stroked="false" type="#_x0000_t202">
              <v:fill on="false"/>
              <v:stroke on="false"/>
              <v:path/>
              <v:imagedata o:title=""/>
              <o:lock v:ext="edit" aspectratio="false"/>
              <v:textbox inset="0mm,0mm,0mm,0mm">
                <w:txbxContent>
                  <w:p>
                    <w:pPr>
                      <w:pStyle w:val="BodyText"/>
                      <w:ind w:left="27"/>
                      <w:spacing w:before="20" w:line="210" w:lineRule="auto"/>
                      <w:rPr>
                        <w:rFonts w:ascii="SimHei" w:hAnsi="SimHei" w:eastAsia="SimHei" w:cs="SimHei"/>
                        <w:sz w:val="10"/>
                        <w:szCs w:val="10"/>
                      </w:rPr>
                    </w:pPr>
                    <w:r>
                      <w:rPr>
                        <w:sz w:val="10"/>
                        <w:szCs w:val="10"/>
                      </w:rPr>
                      <w:t>DI2</w:t>
                    </w:r>
                    <w:r>
                      <w:rPr>
                        <w:sz w:val="10"/>
                        <w:szCs w:val="10"/>
                        <w:spacing w:val="-4"/>
                      </w:rPr>
                      <w:t xml:space="preserve"> </w:t>
                    </w:r>
                    <w:r>
                      <w:rPr>
                        <w:rFonts w:ascii="SimHei" w:hAnsi="SimHei" w:eastAsia="SimHei" w:cs="SimHei"/>
                        <w:sz w:val="10"/>
                        <w:szCs w:val="10"/>
                      </w:rPr>
                      <w:t>控制反转</w:t>
                    </w:r>
                  </w:p>
                  <w:p>
                    <w:pPr>
                      <w:pStyle w:val="BodyText"/>
                      <w:ind w:left="23"/>
                      <w:spacing w:line="191" w:lineRule="auto"/>
                      <w:rPr>
                        <w:rFonts w:ascii="SimHei" w:hAnsi="SimHei" w:eastAsia="SimHei" w:cs="SimHei"/>
                        <w:sz w:val="10"/>
                        <w:szCs w:val="10"/>
                      </w:rPr>
                    </w:pPr>
                    <w:r>
                      <w:rPr>
                        <w:sz w:val="10"/>
                        <w:szCs w:val="10"/>
                      </w:rPr>
                      <w:t>DI1 </w:t>
                    </w:r>
                    <w:r>
                      <w:rPr>
                        <w:rFonts w:ascii="SimHei" w:hAnsi="SimHei" w:eastAsia="SimHei" w:cs="SimHei"/>
                        <w:sz w:val="10"/>
                        <w:szCs w:val="10"/>
                      </w:rPr>
                      <w:t>控制正转</w:t>
                    </w:r>
                  </w:p>
                  <w:p>
                    <w:pPr>
                      <w:ind w:left="20"/>
                      <w:spacing w:line="225" w:lineRule="auto"/>
                      <w:rPr>
                        <w:rFonts w:ascii="SimHei" w:hAnsi="SimHei" w:eastAsia="SimHei" w:cs="SimHei"/>
                        <w:sz w:val="10"/>
                        <w:szCs w:val="10"/>
                      </w:rPr>
                    </w:pPr>
                    <w:r>
                      <w:rPr>
                        <w:rFonts w:ascii="SimHei" w:hAnsi="SimHei" w:eastAsia="SimHei" w:cs="SimHei"/>
                        <w:sz w:val="10"/>
                        <w:szCs w:val="10"/>
                        <w:spacing w:val="1"/>
                      </w:rPr>
                      <w:t>0-10V模拟信号控制转速</w:t>
                    </w:r>
                  </w:p>
                </w:txbxContent>
              </v:textbox>
            </v:shape>
            <v:group id="_x0000_s1432" style="position:absolute;left:0;top:0;width:3942;height:4247;" filled="false" stroked="false" coordsize="3942,4247" coordorigin="0,0">
              <v:shape id="_x0000_s1434" style="position:absolute;left:2939;top:1179;width:297;height:153;" filled="false" strokecolor="#3365FF" strokeweight="0.24pt" coordsize="297,153" coordorigin="0,0" path="m118,151l177,122m177,151l293,151m2,151l118,151m158,130l153,121l137,141m117,31l171,3m171,31l280,31m8,31l117,31m154,11l149,2l134,21e">
                <v:stroke endcap="round" miterlimit="10"/>
              </v:shape>
              <v:shape id="_x0000_s1436" style="position:absolute;left:3271;top:1197;width:27;height:27;" filled="false" strokecolor="#3365FF" strokeweight="1.31pt" coordsize="27,27" coordorigin="0,0" path="m13,13l14,13e">
                <v:stroke endcap="round" miterlimit="10"/>
              </v:shape>
              <v:shape id="_x0000_s1438" style="position:absolute;left:2823;top:1089;width:465;height:243;" filled="false" strokecolor="#3365FF" strokeweight="0.24pt" coordsize="465,243" coordorigin="0,0" path="m177,241l2,241m349,241l461,241l461,128m3,2l461,2l461,241m200,121l4,121m453,121l321,121e">
                <v:stroke endcap="round" miterlimit="10"/>
              </v:shape>
              <v:shape id="_x0000_s1440" style="position:absolute;left:1;top:0;width:95;height:12;" filled="false" strokecolor="#000000" strokeweight="0.57pt" coordsize="95,12" coordorigin="0,0" path="m88,5l5,5e">
                <v:stroke endcap="round" miterlimit="10"/>
              </v:shape>
              <v:shape id="_x0000_s1442" style="position:absolute;left:0;top:2;width:2957;height:4246;" filled="false" strokecolor="#000000" strokeweight="0.33pt" coordsize="2957,4246" coordorigin="0,0" path="m2573,255l2573,3990m168,80l2548,80m90,255l2573,255m170,80l170,255m92,4l168,80m90,5l90,4241m2548,80l2548,255m177,3990l2573,3990m177,4161l2558,4161m177,3990l90,3990m177,4161l90,4241m3,3l3,4240m90,4241l3,4241m2826,444l2573,444m2826,1654l2574,1654m2826,2273l2573,2273m2826,444l2826,2273m2952,2984l2573,2984m2954,3464l2574,3464m2954,3786l2573,3786m2954,2984l2954,3786m2705,506l2705,501l2704,497c2694,450,2627,453,2621,501l2621,509c2627,557,2692,561,2704,514l2705,509l2705,506m2705,622l2705,618l2704,614c2692,566,2626,571,2621,618l2621,627c2627,675,2694,678,2704,630l2705,627l2705,622m2705,855l2705,850l2704,846c2693,798,2627,801,2621,850l2621,858c2627,906,2693,910,2704,863l2705,858l2705,855m2705,970l2705,966l2704,962c2693,914,2626,918,2621,966l2621,975c2627,1022,2694,1025,2704,978l2705,975l2705,970m2705,1086l2705,1082l2704,1078c2694,1031,2627,1034,2621,1082l2621,1090c2627,1138,2693,1141,2704,1095l2705,1090l2705,1086m2705,1202l2705,1198l2704,1193c2692,1146,2626,1150,2621,1198l2621,1206c2627,1254,2693,1258,2704,1210l2705,1206l2705,1202m2705,1318l2705,1313l2704,1310c2694,1263,2627,1265,2621,1313l2621,1322c2627,1370,2692,1373,2704,1326l2705,1322l2705,1318m2705,1433l2705,1430l2704,1425c2692,1378,2626,1382,2621,1430l2621,1438c2627,1486,2692,1489,2704,1443l2705,1438l2705,1433m2705,1550l2705,1545l2704,1541c2693,1495,2627,1497,2621,1545l2621,1553c2626,1601,2692,1605,2704,1558l2705,1553l2705,1550m2705,1731l2705,1727l2704,1722c2692,1675,2626,1679,2621,1727l2621,1736c2628,1783,2693,1786,2704,1739l2705,1736l2705,1731m2705,1848l2705,1844l2704,1840c2694,1794,2627,1797,2621,1844l2621,1853c2627,1901,2693,1904,2704,1857l2705,1853l2705,1848m2705,1960l2705,1955l2703,1948c2699,1933,2683,1919,2667,1919l2658,1919c2640,1919,2626,1935,2621,1952l2621,1965c2627,2013,2694,2015,2704,1968l2705,1965l2705,1960m2705,2075l2705,2070l2704,2067c2693,2020,2628,2022,2621,2070l2621,2079c2627,2127,2692,2131,2704,2084l2705,2079l2705,2075m2705,2193l2705,2188l2704,2183c2693,2137,2626,2140,2621,2188l2621,2196c2627,2244,2692,2247,2704,2201l2705,2196l2705,2193m2614,3264l2754,3264l2754,3173l2614,3173l2614,3264xm2614,3422l2754,3422l2754,3329l2614,3329l2614,3422xm2614,3585l2754,3585l2754,3494l2614,3494l2614,3585xm2614,3740l2754,3740l2754,3648l2614,3648l2614,3740xm177,3990l177,4161m2614,3107l2754,3107l2754,3016l2614,3016l2614,3107xm2558,3990l2558,4161m2704,738l2704,734l2703,730c2694,685,2628,684,2619,734l2619,742c2625,790,2692,794,2703,747l2704,742l2704,738e">
                <v:stroke endcap="round" miterlimit="10"/>
              </v:shape>
              <v:shape id="_x0000_s1444" style="position:absolute;left:2824;top:519;width:1119;height:3423;" filled="false" strokecolor="#3365FF" strokeweight="0.24pt" coordsize="1119,3423" coordorigin="0,0" path="m410,3314l410,3250m410,3225l410,3161m333,3250l487,3250m359,3225l461,3225m349,3275l369,3275m359,3286l359,3266m359,3209l359,3189m237,3421l410,3421l410,3291m235,3421l235,3173l129,3173m410,3185l410,3021m131,3021l410,3021m301,2702l301,2691c321,2558,506,2561,519,2696l519,2708c506,2842,321,2846,301,2713l301,2702m128,2699l209,2699l209,2860m128,2546l410,2546l410,2591m209,2860l410,2860l410,2811m3,122l263,122m257,122l765,122m783,236l4,236m665,122l765,122m2,2l773,2m2,339l1115,339e">
                <v:stroke endcap="round" miterlimit="10"/>
              </v:shape>
            </v:group>
            <v:shape id="_x0000_s1446" style="position:absolute;left:2220;top:437;width:330;height:3367;" filled="false" stroked="false" type="#_x0000_t202">
              <v:fill on="false"/>
              <v:stroke on="false"/>
              <v:path/>
              <v:imagedata o:title=""/>
              <o:lock v:ext="edit" aspectratio="false"/>
              <v:textbox inset="0mm,0mm,0mm,0mm">
                <w:txbxContent>
                  <w:p>
                    <w:pPr>
                      <w:ind w:left="122"/>
                      <w:spacing w:before="20" w:line="194" w:lineRule="auto"/>
                      <w:rPr>
                        <w:rFonts w:ascii="SimSun" w:hAnsi="SimSun" w:eastAsia="SimSun" w:cs="SimSun"/>
                        <w:sz w:val="9"/>
                        <w:szCs w:val="9"/>
                      </w:rPr>
                    </w:pPr>
                    <w:r>
                      <w:rPr>
                        <w:rFonts w:ascii="SimSun" w:hAnsi="SimSun" w:eastAsia="SimSun" w:cs="SimSun"/>
                        <w:sz w:val="9"/>
                        <w:szCs w:val="9"/>
                        <w:b/>
                        <w:bCs/>
                        <w:spacing w:val="2"/>
                      </w:rPr>
                      <w:t>COM</w:t>
                    </w:r>
                  </w:p>
                  <w:p>
                    <w:pPr>
                      <w:ind w:left="129"/>
                      <w:spacing w:before="7" w:line="119" w:lineRule="exact"/>
                      <w:rPr>
                        <w:rFonts w:ascii="SimSun" w:hAnsi="SimSun" w:eastAsia="SimSun" w:cs="SimSun"/>
                        <w:sz w:val="9"/>
                        <w:szCs w:val="9"/>
                      </w:rPr>
                    </w:pPr>
                    <w:r>
                      <w:rPr>
                        <w:rFonts w:ascii="SimSun" w:hAnsi="SimSun" w:eastAsia="SimSun" w:cs="SimSun"/>
                        <w:sz w:val="9"/>
                        <w:szCs w:val="9"/>
                        <w:b/>
                        <w:bCs/>
                      </w:rPr>
                      <w:t>IN3</w:t>
                    </w:r>
                  </w:p>
                  <w:p>
                    <w:pPr>
                      <w:ind w:left="129"/>
                      <w:spacing w:line="118" w:lineRule="exact"/>
                      <w:rPr>
                        <w:rFonts w:ascii="SimSun" w:hAnsi="SimSun" w:eastAsia="SimSun" w:cs="SimSun"/>
                        <w:sz w:val="9"/>
                        <w:szCs w:val="9"/>
                      </w:rPr>
                    </w:pPr>
                    <w:r>
                      <w:rPr>
                        <w:rFonts w:ascii="SimSun" w:hAnsi="SimSun" w:eastAsia="SimSun" w:cs="SimSun"/>
                        <w:sz w:val="9"/>
                        <w:szCs w:val="9"/>
                        <w:b/>
                        <w:bCs/>
                      </w:rPr>
                      <w:t>IN2</w:t>
                    </w:r>
                  </w:p>
                  <w:p>
                    <w:pPr>
                      <w:ind w:left="136"/>
                      <w:spacing w:line="125" w:lineRule="exact"/>
                      <w:rPr>
                        <w:rFonts w:ascii="SimSun" w:hAnsi="SimSun" w:eastAsia="SimSun" w:cs="SimSun"/>
                        <w:sz w:val="9"/>
                        <w:szCs w:val="9"/>
                      </w:rPr>
                    </w:pPr>
                    <w:r>
                      <w:rPr>
                        <w:rFonts w:ascii="SimSun" w:hAnsi="SimSun" w:eastAsia="SimSun" w:cs="SimSun"/>
                        <w:sz w:val="9"/>
                        <w:szCs w:val="9"/>
                        <w:b/>
                        <w:bCs/>
                        <w:position w:val="1"/>
                      </w:rPr>
                      <w:t>IN1</w:t>
                    </w:r>
                  </w:p>
                  <w:p>
                    <w:pPr>
                      <w:ind w:left="151"/>
                      <w:spacing w:before="8" w:line="194" w:lineRule="auto"/>
                      <w:rPr>
                        <w:rFonts w:ascii="SimSun" w:hAnsi="SimSun" w:eastAsia="SimSun" w:cs="SimSun"/>
                        <w:sz w:val="9"/>
                        <w:szCs w:val="9"/>
                      </w:rPr>
                    </w:pPr>
                    <w:r>
                      <w:rPr>
                        <w:rFonts w:ascii="SimSun" w:hAnsi="SimSun" w:eastAsia="SimSun" w:cs="SimSun"/>
                        <w:sz w:val="9"/>
                        <w:szCs w:val="9"/>
                        <w:b/>
                        <w:bCs/>
                        <w:spacing w:val="2"/>
                      </w:rPr>
                      <w:t>VO</w:t>
                    </w:r>
                  </w:p>
                  <w:p>
                    <w:pPr>
                      <w:ind w:left="136"/>
                      <w:spacing w:before="23" w:line="194" w:lineRule="auto"/>
                      <w:rPr>
                        <w:rFonts w:ascii="SimSun" w:hAnsi="SimSun" w:eastAsia="SimSun" w:cs="SimSun"/>
                        <w:sz w:val="9"/>
                        <w:szCs w:val="9"/>
                      </w:rPr>
                    </w:pPr>
                    <w:r>
                      <w:rPr>
                        <w:rFonts w:ascii="SimSun" w:hAnsi="SimSun" w:eastAsia="SimSun" w:cs="SimSun"/>
                        <w:sz w:val="9"/>
                        <w:szCs w:val="9"/>
                        <w:b/>
                        <w:bCs/>
                        <w:spacing w:val="2"/>
                      </w:rPr>
                      <w:t>COM</w:t>
                    </w:r>
                  </w:p>
                  <w:p>
                    <w:pPr>
                      <w:ind w:left="137"/>
                      <w:spacing w:before="23" w:line="22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7"/>
                      <w:spacing w:before="1" w:line="23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7"/>
                      </w:rPr>
                      <w:t>/B</w:t>
                    </w:r>
                  </w:p>
                  <w:p>
                    <w:pPr>
                      <w:ind w:left="20"/>
                      <w:spacing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7"/>
                      </w:rPr>
                      <w:t>/A</w:t>
                    </w:r>
                  </w:p>
                  <w:p>
                    <w:pPr>
                      <w:ind w:left="122"/>
                      <w:spacing w:before="63" w:line="194" w:lineRule="auto"/>
                      <w:rPr>
                        <w:rFonts w:ascii="SimSun" w:hAnsi="SimSun" w:eastAsia="SimSun" w:cs="SimSun"/>
                        <w:sz w:val="9"/>
                        <w:szCs w:val="9"/>
                      </w:rPr>
                    </w:pPr>
                    <w:r>
                      <w:rPr>
                        <w:rFonts w:ascii="SimSun" w:hAnsi="SimSun" w:eastAsia="SimSun" w:cs="SimSun"/>
                        <w:sz w:val="9"/>
                        <w:szCs w:val="9"/>
                        <w:b/>
                        <w:bCs/>
                        <w:spacing w:val="2"/>
                      </w:rPr>
                      <w:t>COM</w:t>
                    </w:r>
                  </w:p>
                  <w:p>
                    <w:pPr>
                      <w:ind w:left="152"/>
                      <w:spacing w:before="19" w:line="193" w:lineRule="auto"/>
                      <w:rPr>
                        <w:rFonts w:ascii="SimSun" w:hAnsi="SimSun" w:eastAsia="SimSun" w:cs="SimSun"/>
                        <w:sz w:val="9"/>
                        <w:szCs w:val="9"/>
                      </w:rPr>
                    </w:pPr>
                    <w:r>
                      <w:rPr>
                        <w:rFonts w:ascii="SimSun" w:hAnsi="SimSun" w:eastAsia="SimSun" w:cs="SimSun"/>
                        <w:sz w:val="9"/>
                        <w:szCs w:val="9"/>
                        <w:b/>
                        <w:bCs/>
                        <w:spacing w:val="1"/>
                      </w:rPr>
                      <w:t>EZ</w:t>
                    </w:r>
                  </w:p>
                  <w:p>
                    <w:pPr>
                      <w:ind w:left="152"/>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2"/>
                      <w:spacing w:before="22" w:line="196" w:lineRule="auto"/>
                      <w:rPr>
                        <w:rFonts w:ascii="SimSun" w:hAnsi="SimSun" w:eastAsia="SimSun" w:cs="SimSun"/>
                        <w:sz w:val="9"/>
                        <w:szCs w:val="9"/>
                      </w:rPr>
                    </w:pPr>
                    <w:r>
                      <w:rPr>
                        <w:rFonts w:ascii="SimSun" w:hAnsi="SimSun" w:eastAsia="SimSun" w:cs="SimSun"/>
                        <w:sz w:val="9"/>
                        <w:szCs w:val="9"/>
                        <w:b/>
                        <w:bCs/>
                        <w:spacing w:val="1"/>
                      </w:rPr>
                      <w:t>EA</w:t>
                    </w:r>
                  </w:p>
                  <w:p>
                    <w:pPr>
                      <w:ind w:left="129"/>
                      <w:spacing w:line="125" w:lineRule="exact"/>
                      <w:rPr>
                        <w:rFonts w:ascii="SimSun" w:hAnsi="SimSun" w:eastAsia="SimSun" w:cs="SimSun"/>
                        <w:sz w:val="9"/>
                        <w:szCs w:val="9"/>
                      </w:rPr>
                    </w:pPr>
                    <w:r>
                      <w:rPr>
                        <w:rFonts w:ascii="SimSun" w:hAnsi="SimSun" w:eastAsia="SimSun" w:cs="SimSun"/>
                        <w:sz w:val="9"/>
                        <w:szCs w:val="9"/>
                        <w:b/>
                        <w:bCs/>
                        <w:spacing w:val="3"/>
                        <w:position w:val="1"/>
                      </w:rPr>
                      <w:t>5</w:t>
                    </w:r>
                    <w:r>
                      <w:rPr>
                        <w:rFonts w:ascii="SimSun" w:hAnsi="SimSun" w:eastAsia="SimSun" w:cs="SimSun"/>
                        <w:sz w:val="9"/>
                        <w:szCs w:val="9"/>
                        <w:b/>
                        <w:bCs/>
                        <w:position w:val="1"/>
                      </w:rPr>
                      <w:t>VO</w:t>
                    </w:r>
                  </w:p>
                  <w:p>
                    <w:pPr>
                      <w:ind w:left="124"/>
                      <w:spacing w:before="29" w:line="18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4"/>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4"/>
                      <w:spacing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4"/>
                      <w:spacing w:before="1" w:line="163"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4"/>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4"/>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4"/>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4"/>
                      <w:spacing w:line="24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4"/>
                      <w:spacing w:before="31"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4"/>
                      <w:spacing w:before="48" w:line="126"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8"/>
                        <w:position w:val="1"/>
                      </w:rPr>
                      <w:t>+</w:t>
                    </w:r>
                  </w:p>
                  <w:p>
                    <w:pPr>
                      <w:ind w:left="112"/>
                      <w:spacing w:before="44" w:line="193" w:lineRule="auto"/>
                      <w:rPr>
                        <w:rFonts w:ascii="SimSun" w:hAnsi="SimSun" w:eastAsia="SimSun" w:cs="SimSun"/>
                        <w:sz w:val="9"/>
                        <w:szCs w:val="9"/>
                      </w:rPr>
                    </w:pPr>
                    <w:r>
                      <w:rPr>
                        <w:rFonts w:ascii="SimSun" w:hAnsi="SimSun" w:eastAsia="SimSun" w:cs="SimSun"/>
                        <w:sz w:val="9"/>
                        <w:szCs w:val="9"/>
                        <w:b/>
                        <w:bCs/>
                        <w:spacing w:val="2"/>
                      </w:rPr>
                      <w:t>BRK</w:t>
                    </w:r>
                  </w:p>
                  <w:p>
                    <w:pPr>
                      <w:ind w:left="128"/>
                      <w:spacing w:before="66" w:line="193" w:lineRule="auto"/>
                      <w:rPr>
                        <w:rFonts w:ascii="SimSun" w:hAnsi="SimSun" w:eastAsia="SimSun" w:cs="SimSun"/>
                        <w:sz w:val="9"/>
                        <w:szCs w:val="9"/>
                      </w:rPr>
                    </w:pPr>
                    <w:r>
                      <w:rPr>
                        <w:rFonts w:ascii="SimSun" w:hAnsi="SimSun" w:eastAsia="SimSun" w:cs="SimSun"/>
                        <w:sz w:val="9"/>
                        <w:szCs w:val="9"/>
                        <w:b/>
                        <w:bCs/>
                        <w:spacing w:val="2"/>
                      </w:rPr>
                      <w:t>V-</w:t>
                    </w:r>
                  </w:p>
                  <w:p>
                    <w:pPr>
                      <w:ind w:left="136"/>
                      <w:spacing w:before="71" w:line="125" w:lineRule="exact"/>
                      <w:rPr>
                        <w:rFonts w:ascii="SimSun" w:hAnsi="SimSun" w:eastAsia="SimSun" w:cs="SimSun"/>
                        <w:sz w:val="9"/>
                        <w:szCs w:val="9"/>
                      </w:rPr>
                    </w:pPr>
                    <w:r>
                      <w:rPr>
                        <w:rFonts w:ascii="SimSun" w:hAnsi="SimSun" w:eastAsia="SimSun" w:cs="SimSun"/>
                        <w:sz w:val="9"/>
                        <w:szCs w:val="9"/>
                        <w:b/>
                        <w:bCs/>
                        <w:spacing w:val="2"/>
                        <w:position w:val="1"/>
                      </w:rPr>
                      <w:t>V+</w:t>
                    </w:r>
                  </w:p>
                </w:txbxContent>
              </v:textbox>
            </v:shape>
            <v:shape id="_x0000_s1448" style="position:absolute;left:3191;top:3144;width:412;height:825;"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21"/>
                      </w:rPr>
                      <w:t xml:space="preserve">  </w:t>
                    </w:r>
                    <w:r>
                      <w:rPr>
                        <w:rFonts w:ascii="SimHei" w:hAnsi="SimHei" w:eastAsia="SimHei" w:cs="SimHei"/>
                        <w:sz w:val="10"/>
                        <w:szCs w:val="10"/>
                        <w:b/>
                        <w:bCs/>
                        <w:spacing w:val="-3"/>
                      </w:rPr>
                      <w:t>电机</w:t>
                    </w:r>
                  </w:p>
                  <w:p>
                    <w:pPr>
                      <w:pStyle w:val="BodyText"/>
                      <w:spacing w:line="355" w:lineRule="auto"/>
                      <w:rPr>
                        <w:sz w:val="21"/>
                      </w:rPr>
                    </w:pPr>
                    <w:r/>
                  </w:p>
                  <w:p>
                    <w:pPr>
                      <w:ind w:left="64" w:right="37" w:firstLine="59"/>
                      <w:spacing w:before="33" w:line="267" w:lineRule="auto"/>
                      <w:rPr>
                        <w:rFonts w:ascii="SimHei" w:hAnsi="SimHei" w:eastAsia="SimHei" w:cs="SimHei"/>
                        <w:sz w:val="10"/>
                        <w:szCs w:val="10"/>
                      </w:rPr>
                    </w:pP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1450" style="position:absolute;left:3297;top:1078;width:651;height:290;" filled="false" stroked="false" type="#_x0000_t202">
              <v:fill on="false"/>
              <v:stroke on="false"/>
              <v:path/>
              <v:imagedata o:title=""/>
              <o:lock v:ext="edit" aspectratio="false"/>
              <v:textbox inset="0mm,0mm,0mm,0mm">
                <w:txbxContent>
                  <w:p>
                    <w:pPr>
                      <w:ind w:left="22" w:right="20" w:hanging="2"/>
                      <w:spacing w:before="19" w:line="236" w:lineRule="auto"/>
                      <w:rPr>
                        <w:rFonts w:ascii="SimHei" w:hAnsi="SimHei" w:eastAsia="SimHei" w:cs="SimHei"/>
                        <w:sz w:val="10"/>
                        <w:szCs w:val="10"/>
                      </w:rPr>
                    </w:pPr>
                    <w:r>
                      <w:rPr>
                        <w:rFonts w:ascii="SimHei" w:hAnsi="SimHei" w:eastAsia="SimHei" w:cs="SimHei"/>
                        <w:sz w:val="10"/>
                        <w:szCs w:val="10"/>
                        <w:spacing w:val="1"/>
                      </w:rPr>
                      <w:t>反转限位开关</w:t>
                    </w:r>
                    <w:r>
                      <w:rPr>
                        <w:rFonts w:ascii="SimHei" w:hAnsi="SimHei" w:eastAsia="SimHei" w:cs="SimHei"/>
                        <w:sz w:val="10"/>
                        <w:szCs w:val="10"/>
                        <w:spacing w:val="1"/>
                      </w:rPr>
                      <w:t>正转限位开关</w:t>
                    </w:r>
                  </w:p>
                </w:txbxContent>
              </v:textbox>
            </v:shape>
            <v:shape id="_x0000_s1452" style="position:absolute;left:2826;top:990;width:276;height:372;" filled="false" stroked="false" type="#_x0000_t202">
              <v:fill on="false"/>
              <v:stroke on="false"/>
              <v:path/>
              <v:imagedata o:title=""/>
              <o:lock v:ext="edit" aspectratio="false"/>
              <v:textbox inset="0mm,0mm,0mm,0mm">
                <w:txbxContent>
                  <w:p>
                    <w:pPr>
                      <w:pStyle w:val="BodyText"/>
                      <w:ind w:left="20"/>
                      <w:spacing w:before="20" w:line="200" w:lineRule="auto"/>
                      <w:rPr>
                        <w:sz w:val="10"/>
                        <w:szCs w:val="10"/>
                      </w:rPr>
                    </w:pPr>
                    <w:r>
                      <w:rPr>
                        <w:sz w:val="10"/>
                        <w:szCs w:val="10"/>
                      </w:rPr>
                      <w:t>COM</w:t>
                    </w:r>
                  </w:p>
                  <w:p>
                    <w:pPr>
                      <w:pStyle w:val="BodyText"/>
                      <w:ind w:left="33"/>
                      <w:spacing w:before="17" w:line="200" w:lineRule="auto"/>
                      <w:rPr>
                        <w:sz w:val="10"/>
                        <w:szCs w:val="10"/>
                      </w:rPr>
                    </w:pPr>
                    <w:r>
                      <w:rPr>
                        <w:sz w:val="10"/>
                        <w:szCs w:val="10"/>
                      </w:rPr>
                      <w:t>SQ</w:t>
                    </w:r>
                    <w:r>
                      <w:rPr>
                        <w:sz w:val="10"/>
                        <w:szCs w:val="10"/>
                        <w:spacing w:val="1"/>
                      </w:rPr>
                      <w:t>2</w:t>
                    </w:r>
                  </w:p>
                  <w:p>
                    <w:pPr>
                      <w:pStyle w:val="BodyText"/>
                      <w:ind w:left="38"/>
                      <w:spacing w:before="27" w:line="200" w:lineRule="auto"/>
                      <w:rPr>
                        <w:sz w:val="10"/>
                        <w:szCs w:val="10"/>
                      </w:rPr>
                    </w:pPr>
                    <w:r>
                      <w:rPr>
                        <w:sz w:val="10"/>
                        <w:szCs w:val="10"/>
                        <w:spacing w:val="-1"/>
                      </w:rPr>
                      <w:t>SQ1</w:t>
                    </w:r>
                  </w:p>
                </w:txbxContent>
              </v:textbox>
            </v:shape>
            <v:shape id="_x0000_s1454" style="position:absolute;left:3008;top:397;width:345;height:162;"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r>
        <w:rPr>
          <w:position w:val="-84"/>
        </w:rPr>
        <w:pict>
          <v:group id="_x0000_s1456" style="mso-position-vertical-relative:line;mso-position-horizontal-relative:char;width:196.75pt;height:212.3pt;" filled="false" stroked="false" coordsize="3935,4246" coordorigin="0,0">
            <v:shape id="_x0000_s1458" style="position:absolute;left:2840;top:513;width:690;height:262;" filled="false" stroked="false" type="#_x0000_t202">
              <v:fill on="false"/>
              <v:stroke on="false"/>
              <v:path/>
              <v:imagedata o:title=""/>
              <o:lock v:ext="edit" aspectratio="false"/>
              <v:textbox inset="0mm,0mm,0mm,0mm">
                <w:txbxContent>
                  <w:p>
                    <w:pPr>
                      <w:ind w:left="27"/>
                      <w:spacing w:before="20" w:line="219" w:lineRule="auto"/>
                      <w:rPr>
                        <w:rFonts w:ascii="SimHei" w:hAnsi="SimHei" w:eastAsia="SimHei" w:cs="SimHei"/>
                        <w:sz w:val="10"/>
                        <w:szCs w:val="10"/>
                      </w:rPr>
                    </w:pPr>
                    <w:r>
                      <w:rPr>
                        <w:rFonts w:ascii="Arial" w:hAnsi="Arial" w:eastAsia="Arial" w:cs="Arial"/>
                        <w:sz w:val="10"/>
                        <w:szCs w:val="10"/>
                      </w:rPr>
                      <w:t>K2</w:t>
                    </w:r>
                    <w:r>
                      <w:rPr>
                        <w:rFonts w:ascii="Arial" w:hAnsi="Arial" w:eastAsia="Arial" w:cs="Arial"/>
                        <w:sz w:val="10"/>
                        <w:szCs w:val="10"/>
                        <w:spacing w:val="2"/>
                      </w:rPr>
                      <w:t xml:space="preserve">    </w:t>
                    </w:r>
                    <w:r>
                      <w:rPr>
                        <w:rFonts w:ascii="SimHei" w:hAnsi="SimHei" w:eastAsia="SimHei" w:cs="SimHei"/>
                        <w:sz w:val="10"/>
                        <w:szCs w:val="10"/>
                      </w:rPr>
                      <w:t>控制反转</w:t>
                    </w:r>
                  </w:p>
                  <w:p>
                    <w:pPr>
                      <w:ind w:left="20"/>
                      <w:spacing w:line="192" w:lineRule="auto"/>
                      <w:rPr>
                        <w:rFonts w:ascii="SimHei" w:hAnsi="SimHei" w:eastAsia="SimHei" w:cs="SimHei"/>
                        <w:sz w:val="10"/>
                        <w:szCs w:val="10"/>
                      </w:rPr>
                    </w:pPr>
                    <w:r>
                      <w:rPr>
                        <w:rFonts w:ascii="Arial" w:hAnsi="Arial" w:eastAsia="Arial" w:cs="Arial"/>
                        <w:sz w:val="10"/>
                        <w:szCs w:val="10"/>
                      </w:rPr>
                      <w:t>K1    </w:t>
                    </w:r>
                    <w:r>
                      <w:rPr>
                        <w:rFonts w:ascii="SimHei" w:hAnsi="SimHei" w:eastAsia="SimHei" w:cs="SimHei"/>
                        <w:sz w:val="10"/>
                        <w:szCs w:val="10"/>
                      </w:rPr>
                      <w:t>控制正转</w:t>
                    </w:r>
                  </w:p>
                </w:txbxContent>
              </v:textbox>
            </v:shape>
            <v:group id="_x0000_s1460" style="position:absolute;left:0;top:0;width:3935;height:4246;" filled="false" stroked="false" coordsize="3935,4246" coordorigin="0,0">
              <v:shape id="_x0000_s1462" style="position:absolute;left:2938;top:1175;width:297;height:153;" filled="false" strokecolor="#3365FF" strokeweight="0.24pt" coordsize="297,153" coordorigin="0,0" path="m119,151l177,122m177,151l293,151m2,151l119,151m159,131l153,121l137,141m117,31l172,3m172,31l281,31m8,31l117,31m154,11l149,2l135,22e">
                <v:stroke endcap="round" miterlimit="10"/>
              </v:shape>
              <v:shape id="_x0000_s1464" style="position:absolute;left:3271;top:1193;width:27;height:27;" filled="false" strokecolor="#3365FF" strokeweight="1.31pt" coordsize="27,27" coordorigin="0,0" path="m13,13l13,13e">
                <v:stroke endcap="round" miterlimit="10"/>
              </v:shape>
              <v:shape id="_x0000_s1466" style="position:absolute;left:2823;top:1085;width:464;height:243;" filled="false" strokecolor="#3365FF" strokeweight="0.24pt" coordsize="464,243" coordorigin="0,0" path="m177,241l2,241m347,241l460,241l460,128m2,2l460,2l460,241m199,121l4,121m452,121l321,121e">
                <v:stroke endcap="round" miterlimit="10"/>
              </v:shape>
              <v:shape id="_x0000_s1468" style="position:absolute;left:0;top:0;width:2957;height:4246;" filled="false" strokecolor="#000000" strokeweight="0.33pt" coordsize="2957,4246" coordorigin="0,0" path="m2573,254l2573,3989m167,80l2547,80m90,255l2572,255m168,80l168,254m90,3l167,80m90,4l90,4241m2548,80l2548,254m176,3989l2573,3989m176,4161l2556,4161m176,3989l90,3989m176,4161l90,4241m3,3l3,4239m90,4241l3,4241m2825,444l2572,444m2825,1653l2574,1653m2825,2272l2572,2272m2825,444l2825,2272m2951,2982l2572,2982m2952,3462l2574,3462m2952,3786l2572,3786m2952,2982l2952,3786m2704,504l2704,496c2692,449,2627,452,2620,501l2620,509c2627,557,2692,559,2704,513l2704,504m2704,622l2704,612c2690,567,2628,570,2620,617l2620,626c2627,675,2691,677,2704,630l2704,622m2704,854l2704,845c2692,798,2626,801,2620,850l2620,857c2627,906,2691,909,2704,862l2704,854m2704,970l2704,960c2691,915,2627,917,2620,965l2620,974c2628,1022,2690,1024,2704,978l2704,970m2704,1085l2704,1077c2692,1030,2626,1033,2620,1082l2620,1089c2627,1138,2692,1140,2704,1094l2704,1085m2704,1202l2704,1192c2691,1146,2627,1149,2620,1197l2620,1205c2628,1254,2690,1257,2704,1210l2704,1202m2704,1317l2704,1308c2692,1262,2627,1264,2620,1313l2620,1322c2629,1370,2692,1371,2704,1325l2704,1317m2704,1433l2704,1424c2691,1378,2627,1380,2620,1428l2620,1437c2627,1486,2691,1488,2704,1442l2704,1433m2704,1548l2704,1540c2690,1494,2628,1496,2620,1545l2620,1553c2629,1603,2692,1603,2704,1557l2704,1548m2704,1731l2704,1722c2693,1677,2628,1677,2620,1726l2620,1734c2627,1783,2691,1786,2704,1739l2704,1731m2704,1847l2704,1839c2690,1792,2628,1795,2620,1844l2620,1852c2627,1900,2691,1903,2704,1857l2704,1847m2704,1959l2704,1952c2692,1905,2628,1906,2620,1955l2620,1964c2628,2012,2690,2015,2704,1968l2704,1959m2704,2074l2704,2066c2691,2020,2629,2021,2620,2069l2620,2079c2629,2128,2691,2129,2704,2082l2704,2074m2704,2192l2704,2183c2692,2137,2628,2138,2620,2187l2620,2196c2628,2245,2692,2245,2704,2200l2704,2192m2613,3264l2753,3264l2753,3172l2613,3172l2613,3264xm2613,3420l2753,3420l2753,3328l2613,3328l2613,3420xm2613,3585l2753,3585l2753,3494l2613,3494l2613,3585xm2613,3738l2753,3738l2753,3647l2613,3647l2613,3738xm176,3989l176,4161m2613,3107l2753,3107l2753,3015l2613,3015l2613,3107xm2556,3989l2556,4161m2703,737l2703,732l2702,729l2702,725c2696,710,2682,696,2664,696l2657,696c2641,695,2621,714,2620,729l2619,732l2619,742l2620,746c2620,760,2638,777,2652,779l2669,779l2676,777l2681,774l2684,772l2691,767l2693,765l2698,758l2699,754l2702,749l2702,746l2703,742l2703,737e">
                <v:stroke endcap="round" miterlimit="10"/>
              </v:shape>
              <v:shape id="_x0000_s1470" style="position:absolute;left:2949;top:3059;width:395;height:880;" filled="false" strokecolor="#3365FF" strokeweight="0.24pt" coordsize="395,880" coordorigin="0,0" path="m285,771l285,707m285,681l285,617m208,707l361,707m233,681l335,681m224,733l243,733m233,742l233,722m233,665l233,646m111,878l285,878l285,747m110,878l110,629l4,629m285,641l285,477m5,477l285,477m175,158l175,153l176,147c194,13,383,19,393,153l393,164c383,298,194,303,176,170l175,164l175,158m2,155l85,155l85,316m2,2l285,2l285,47m85,316l285,316l285,267e">
                <v:stroke endcap="round" miterlimit="10"/>
              </v:shape>
              <v:shape id="_x0000_s1472" style="position:absolute;left:3578;top:507;width:27;height:27;" filled="false" strokecolor="#3365FF" strokeweight="1.31pt" coordsize="27,27" coordorigin="0,0" path="m14,13l13,13e">
                <v:stroke endcap="round" miterlimit="10"/>
              </v:shape>
              <v:shape id="_x0000_s1474" style="position:absolute;left:2826;top:515;width:1108;height:340;" filled="false" strokecolor="#3365FF" strokeweight="0.24pt" coordsize="1108,340" coordorigin="0,0" path="m2,123l151,123m256,123l765,123m151,238l3,238m765,2l765,237l256,237m2,338l1105,338e">
                <v:stroke endcap="round" miterlimit="10"/>
              </v:shape>
              <v:shape id="_x0000_s1476" style="position:absolute;left:2972;top:633;width:113;height:13;" fillcolor="#FFFFFF" filled="true" stroked="false" coordsize="113,13" coordorigin="0,0" path="m99,7l100,9l103,11l104,11l106,13l106,11l109,11l111,9l112,7l112,4l111,3l111,2l110,2l109,1l106,0l104,0l104,1l103,1l101,2l100,2l100,3l99,4l99,7xm0,7l0,9l1,9l1,10l2,11l4,11l6,13l7,11l9,11l10,10l10,9l11,9l11,3l10,2l9,1l8,1l7,0l6,0c3,0,1,1,0,3l0,7e"/>
              <v:shape id="_x0000_s1478" style="position:absolute;left:2969;top:605;width:118;height:44;" filled="false" strokecolor="#3365FF" strokeweight="0.24pt" coordsize="118,44" coordorigin="0,0" path="m101,34l103,37l105,39l106,39l109,40l109,39l111,39l113,37l115,34l115,32l113,31l113,29l112,29l111,28l109,27l106,27l106,28l105,28l104,29l103,29l103,31l101,32l101,34m2,34l2,37l3,37l3,38l4,39l7,39l8,40l9,39l11,39l13,38l13,37l14,37l14,31l13,29l11,28l10,28l9,27l8,27c6,27,4,29,2,31l2,34m14,31l95,2e">
                <v:stroke endcap="round" miterlimit="10"/>
              </v:shape>
              <v:shape id="_x0000_s1480" style="position:absolute;left:2972;top:748;width:113;height:12;" fillcolor="#FFFFFF" filled="true" stroked="false" coordsize="113,12" coordorigin="0,0" path="m99,5l99,7l100,8l100,9l101,10l103,10l104,11l109,11l109,10l110,10l111,9l111,8l112,7l112,4l111,3l111,2l110,1l109,1l109,0l104,0l103,1l101,1l100,2l100,3l99,4l99,5xm0,5l0,8l1,9l1,10l2,10l3,11l8,11l9,10l10,10l10,9l11,8l11,3l10,2l10,1l9,1l8,0l3,0l2,1l1,1l1,2l0,3l0,5e"/>
              <v:shape id="_x0000_s1482" style="position:absolute;left:2969;top:636;width:625;height:126;" filled="false" strokecolor="#3365FF" strokeweight="0.24pt" coordsize="625,126" coordorigin="0,0" path="m101,117l101,118l103,119l103,121l104,122l105,122l106,123l111,123l111,122l112,122l113,121l113,119l115,118l115,116l113,115l113,113l112,112l111,112l111,111l106,111l105,112l104,112l103,113l103,115l101,116l101,117m2,117l2,119l3,121l3,122l4,122l5,123l10,123l11,122l13,122l13,121l14,119l14,115l13,113l13,112l11,112l10,111l5,111l4,112l3,112l3,113l2,115l2,117m14,115l95,86m521,2l622,2e">
                <v:stroke endcap="round" miterlimit="10"/>
              </v:shape>
              <v:shape id="_x0000_s1484" style="position:absolute;left:3578;top:626;width:27;height:27;" filled="false" strokecolor="#3365FF" strokeweight="1.31pt" coordsize="27,27" coordorigin="0,0" path="m14,13l13,13e">
                <v:stroke endcap="round" miterlimit="10"/>
              </v:shape>
              <v:shape id="_x0000_s1486" style="position:absolute;left:2825;top:518;width:850;height:5;" filled="false" strokecolor="#3365FF" strokeweight="0.24pt" coordsize="850,5" coordorigin="0,0" path="m2,2l847,2e">
                <v:stroke endcap="round" miterlimit="10"/>
              </v:shape>
            </v:group>
            <v:shape id="_x0000_s1488" style="position:absolute;left:2219;top:434;width:332;height:3342;" filled="false" stroked="false" type="#_x0000_t202">
              <v:fill on="false"/>
              <v:stroke on="false"/>
              <v:path/>
              <v:imagedata o:title=""/>
              <o:lock v:ext="edit" aspectratio="false"/>
              <v:textbox inset="0mm,0mm,0mm,0mm">
                <w:txbxContent>
                  <w:p>
                    <w:pPr>
                      <w:ind w:left="123"/>
                      <w:spacing w:before="20" w:line="194" w:lineRule="auto"/>
                      <w:rPr>
                        <w:rFonts w:ascii="SimSun" w:hAnsi="SimSun" w:eastAsia="SimSun" w:cs="SimSun"/>
                        <w:sz w:val="9"/>
                        <w:szCs w:val="9"/>
                      </w:rPr>
                    </w:pPr>
                    <w:r>
                      <w:rPr>
                        <w:rFonts w:ascii="SimSun" w:hAnsi="SimSun" w:eastAsia="SimSun" w:cs="SimSun"/>
                        <w:sz w:val="9"/>
                        <w:szCs w:val="9"/>
                        <w:b/>
                        <w:bCs/>
                        <w:spacing w:val="1"/>
                      </w:rPr>
                      <w:t>COM</w:t>
                    </w:r>
                  </w:p>
                  <w:p>
                    <w:pPr>
                      <w:ind w:left="129"/>
                      <w:spacing w:before="8" w:line="119" w:lineRule="exact"/>
                      <w:rPr>
                        <w:rFonts w:ascii="SimSun" w:hAnsi="SimSun" w:eastAsia="SimSun" w:cs="SimSun"/>
                        <w:sz w:val="9"/>
                        <w:szCs w:val="9"/>
                      </w:rPr>
                    </w:pPr>
                    <w:r>
                      <w:rPr>
                        <w:rFonts w:ascii="SimSun" w:hAnsi="SimSun" w:eastAsia="SimSun" w:cs="SimSun"/>
                        <w:sz w:val="9"/>
                        <w:szCs w:val="9"/>
                        <w:b/>
                        <w:bCs/>
                      </w:rPr>
                      <w:t>IN3</w:t>
                    </w:r>
                  </w:p>
                  <w:p>
                    <w:pPr>
                      <w:ind w:left="129"/>
                      <w:spacing w:line="241" w:lineRule="auto"/>
                      <w:rPr>
                        <w:rFonts w:ascii="SimSun" w:hAnsi="SimSun" w:eastAsia="SimSun" w:cs="SimSun"/>
                        <w:sz w:val="9"/>
                        <w:szCs w:val="9"/>
                      </w:rPr>
                    </w:pPr>
                    <w:r>
                      <w:rPr>
                        <w:rFonts w:ascii="SimSun" w:hAnsi="SimSun" w:eastAsia="SimSun" w:cs="SimSun"/>
                        <w:sz w:val="9"/>
                        <w:szCs w:val="9"/>
                        <w:b/>
                        <w:bCs/>
                      </w:rPr>
                      <w:t>IN2</w:t>
                    </w:r>
                  </w:p>
                  <w:p>
                    <w:pPr>
                      <w:ind w:left="136"/>
                      <w:spacing w:line="125" w:lineRule="exact"/>
                      <w:rPr>
                        <w:rFonts w:ascii="SimSun" w:hAnsi="SimSun" w:eastAsia="SimSun" w:cs="SimSun"/>
                        <w:sz w:val="9"/>
                        <w:szCs w:val="9"/>
                      </w:rPr>
                    </w:pPr>
                    <w:r>
                      <w:rPr>
                        <w:rFonts w:ascii="SimSun" w:hAnsi="SimSun" w:eastAsia="SimSun" w:cs="SimSun"/>
                        <w:sz w:val="9"/>
                        <w:szCs w:val="9"/>
                        <w:b/>
                        <w:bCs/>
                        <w:position w:val="1"/>
                      </w:rPr>
                      <w:t>IN1</w:t>
                    </w:r>
                  </w:p>
                  <w:p>
                    <w:pPr>
                      <w:ind w:left="151"/>
                      <w:spacing w:before="8" w:line="194" w:lineRule="auto"/>
                      <w:rPr>
                        <w:rFonts w:ascii="SimSun" w:hAnsi="SimSun" w:eastAsia="SimSun" w:cs="SimSun"/>
                        <w:sz w:val="9"/>
                        <w:szCs w:val="9"/>
                      </w:rPr>
                    </w:pPr>
                    <w:r>
                      <w:rPr>
                        <w:rFonts w:ascii="SimSun" w:hAnsi="SimSun" w:eastAsia="SimSun" w:cs="SimSun"/>
                        <w:sz w:val="9"/>
                        <w:szCs w:val="9"/>
                        <w:b/>
                        <w:bCs/>
                        <w:spacing w:val="2"/>
                      </w:rPr>
                      <w:t>VO</w:t>
                    </w:r>
                  </w:p>
                  <w:p>
                    <w:pPr>
                      <w:ind w:left="136"/>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7"/>
                      <w:spacing w:before="22" w:line="229"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7"/>
                      <w:spacing w:line="23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4" w:line="194" w:lineRule="auto"/>
                      <w:rPr>
                        <w:rFonts w:ascii="SimSun" w:hAnsi="SimSun" w:eastAsia="SimSun" w:cs="SimSun"/>
                        <w:sz w:val="9"/>
                        <w:szCs w:val="9"/>
                      </w:rPr>
                    </w:pPr>
                    <w:r>
                      <w:rPr>
                        <w:rFonts w:ascii="SimSun" w:hAnsi="SimSun" w:eastAsia="SimSun" w:cs="SimSun"/>
                        <w:sz w:val="9"/>
                        <w:szCs w:val="9"/>
                        <w:b/>
                        <w:bCs/>
                        <w:spacing w:val="1"/>
                      </w:rPr>
                      <w:t>COM</w:t>
                    </w:r>
                  </w:p>
                  <w:p>
                    <w:pPr>
                      <w:ind w:left="152"/>
                      <w:spacing w:before="18" w:line="193" w:lineRule="auto"/>
                      <w:rPr>
                        <w:rFonts w:ascii="SimSun" w:hAnsi="SimSun" w:eastAsia="SimSun" w:cs="SimSun"/>
                        <w:sz w:val="9"/>
                        <w:szCs w:val="9"/>
                      </w:rPr>
                    </w:pPr>
                    <w:r>
                      <w:rPr>
                        <w:rFonts w:ascii="SimSun" w:hAnsi="SimSun" w:eastAsia="SimSun" w:cs="SimSun"/>
                        <w:sz w:val="9"/>
                        <w:szCs w:val="9"/>
                        <w:b/>
                        <w:bCs/>
                        <w:spacing w:val="1"/>
                      </w:rPr>
                      <w:t>EZ</w:t>
                    </w:r>
                  </w:p>
                  <w:p>
                    <w:pPr>
                      <w:ind w:left="152"/>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2"/>
                      <w:spacing w:before="21" w:line="196" w:lineRule="auto"/>
                      <w:rPr>
                        <w:rFonts w:ascii="SimSun" w:hAnsi="SimSun" w:eastAsia="SimSun" w:cs="SimSun"/>
                        <w:sz w:val="9"/>
                        <w:szCs w:val="9"/>
                      </w:rPr>
                    </w:pPr>
                    <w:r>
                      <w:rPr>
                        <w:rFonts w:ascii="SimSun" w:hAnsi="SimSun" w:eastAsia="SimSun" w:cs="SimSun"/>
                        <w:sz w:val="9"/>
                        <w:szCs w:val="9"/>
                        <w:b/>
                        <w:bCs/>
                        <w:spacing w:val="1"/>
                      </w:rPr>
                      <w:t>EA</w:t>
                    </w:r>
                  </w:p>
                  <w:p>
                    <w:pPr>
                      <w:ind w:left="130"/>
                      <w:spacing w:line="125" w:lineRule="exact"/>
                      <w:rPr>
                        <w:rFonts w:ascii="SimSun" w:hAnsi="SimSun" w:eastAsia="SimSun" w:cs="SimSun"/>
                        <w:sz w:val="9"/>
                        <w:szCs w:val="9"/>
                      </w:rPr>
                    </w:pPr>
                    <w:r>
                      <w:rPr>
                        <w:rFonts w:ascii="SimSun" w:hAnsi="SimSun" w:eastAsia="SimSun" w:cs="SimSun"/>
                        <w:sz w:val="9"/>
                        <w:szCs w:val="9"/>
                        <w:b/>
                        <w:bCs/>
                        <w:spacing w:val="2"/>
                        <w:position w:val="1"/>
                      </w:rPr>
                      <w:t>5</w:t>
                    </w:r>
                    <w:r>
                      <w:rPr>
                        <w:rFonts w:ascii="SimSun" w:hAnsi="SimSun" w:eastAsia="SimSun" w:cs="SimSun"/>
                        <w:sz w:val="9"/>
                        <w:szCs w:val="9"/>
                        <w:b/>
                        <w:bCs/>
                        <w:position w:val="1"/>
                      </w:rPr>
                      <w:t>VO</w:t>
                    </w:r>
                  </w:p>
                  <w:p>
                    <w:pPr>
                      <w:ind w:left="124"/>
                      <w:spacing w:before="29" w:line="18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8</w:t>
                    </w:r>
                  </w:p>
                  <w:p>
                    <w:pPr>
                      <w:ind w:left="124"/>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7</w:t>
                    </w:r>
                  </w:p>
                  <w:p>
                    <w:pPr>
                      <w:ind w:left="124"/>
                      <w:spacing w:line="163"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6</w:t>
                    </w:r>
                  </w:p>
                  <w:p>
                    <w:pPr>
                      <w:ind w:left="124"/>
                      <w:spacing w:before="1" w:line="163"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5</w:t>
                    </w:r>
                  </w:p>
                  <w:p>
                    <w:pPr>
                      <w:ind w:left="124"/>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4</w:t>
                    </w:r>
                  </w:p>
                  <w:p>
                    <w:pPr>
                      <w:ind w:left="124"/>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3</w:t>
                    </w:r>
                  </w:p>
                  <w:p>
                    <w:pPr>
                      <w:ind w:left="124"/>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2</w:t>
                    </w:r>
                  </w:p>
                  <w:p>
                    <w:pPr>
                      <w:ind w:left="124"/>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6"/>
                      </w:rPr>
                      <w:t>1</w:t>
                    </w:r>
                  </w:p>
                  <w:p>
                    <w:pPr>
                      <w:ind w:left="125"/>
                      <w:spacing w:before="32"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7"/>
                      </w:rPr>
                      <w:t>-</w:t>
                    </w:r>
                  </w:p>
                  <w:p>
                    <w:pPr>
                      <w:ind w:left="125"/>
                      <w:spacing w:before="48" w:line="125"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7"/>
                        <w:position w:val="1"/>
                      </w:rPr>
                      <w:t>+</w:t>
                    </w:r>
                  </w:p>
                  <w:p>
                    <w:pPr>
                      <w:ind w:left="112"/>
                      <w:spacing w:before="44" w:line="193"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7" w:line="193" w:lineRule="auto"/>
                      <w:rPr>
                        <w:rFonts w:ascii="SimSun" w:hAnsi="SimSun" w:eastAsia="SimSun" w:cs="SimSun"/>
                        <w:sz w:val="9"/>
                        <w:szCs w:val="9"/>
                      </w:rPr>
                    </w:pPr>
                    <w:r>
                      <w:rPr>
                        <w:rFonts w:ascii="SimSun" w:hAnsi="SimSun" w:eastAsia="SimSun" w:cs="SimSun"/>
                        <w:sz w:val="9"/>
                        <w:szCs w:val="9"/>
                        <w:b/>
                        <w:bCs/>
                        <w:spacing w:val="2"/>
                      </w:rPr>
                      <w:t>V-</w:t>
                    </w:r>
                  </w:p>
                  <w:p>
                    <w:pPr>
                      <w:ind w:left="136"/>
                      <w:spacing w:before="71" w:line="126" w:lineRule="exact"/>
                      <w:rPr>
                        <w:rFonts w:ascii="SimSun" w:hAnsi="SimSun" w:eastAsia="SimSun" w:cs="SimSun"/>
                        <w:sz w:val="9"/>
                        <w:szCs w:val="9"/>
                      </w:rPr>
                    </w:pPr>
                    <w:r>
                      <w:rPr>
                        <w:rFonts w:ascii="SimSun" w:hAnsi="SimSun" w:eastAsia="SimSun" w:cs="SimSun"/>
                        <w:sz w:val="9"/>
                        <w:szCs w:val="9"/>
                        <w:b/>
                        <w:bCs/>
                        <w:spacing w:val="2"/>
                        <w:position w:val="1"/>
                      </w:rPr>
                      <w:t>V+</w:t>
                    </w:r>
                  </w:p>
                </w:txbxContent>
              </v:textbox>
            </v:shape>
            <v:shape id="_x0000_s1490" style="position:absolute;left:3191;top:3141;width:410;height:799;"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20"/>
                        <w:w w:val="101"/>
                      </w:rPr>
                      <w:t xml:space="preserve">  </w:t>
                    </w:r>
                    <w:r>
                      <w:rPr>
                        <w:rFonts w:ascii="SimHei" w:hAnsi="SimHei" w:eastAsia="SimHei" w:cs="SimHei"/>
                        <w:sz w:val="10"/>
                        <w:szCs w:val="10"/>
                        <w:b/>
                        <w:bCs/>
                        <w:spacing w:val="-3"/>
                      </w:rPr>
                      <w:t>电机</w:t>
                    </w:r>
                  </w:p>
                  <w:p>
                    <w:pPr>
                      <w:spacing w:line="356" w:lineRule="auto"/>
                      <w:rPr>
                        <w:rFonts w:ascii="Arial"/>
                        <w:sz w:val="21"/>
                      </w:rPr>
                    </w:pPr>
                    <w:r/>
                  </w:p>
                  <w:p>
                    <w:pPr>
                      <w:ind w:left="63" w:right="37" w:firstLine="59"/>
                      <w:spacing w:before="33" w:line="267" w:lineRule="auto"/>
                      <w:rPr>
                        <w:rFonts w:ascii="SimHei" w:hAnsi="SimHei" w:eastAsia="SimHei" w:cs="SimHei"/>
                        <w:sz w:val="10"/>
                        <w:szCs w:val="10"/>
                      </w:rPr>
                    </w:pP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1492" style="position:absolute;left:3297;top:1074;width:651;height:272;" filled="false" stroked="false" type="#_x0000_t202">
              <v:fill on="false"/>
              <v:stroke on="false"/>
              <v:path/>
              <v:imagedata o:title=""/>
              <o:lock v:ext="edit" aspectratio="false"/>
              <v:textbox inset="0mm,0mm,0mm,0mm">
                <w:txbxContent>
                  <w:p>
                    <w:pPr>
                      <w:ind w:left="20" w:right="20" w:hanging="1"/>
                      <w:spacing w:before="19" w:line="236" w:lineRule="auto"/>
                      <w:rPr>
                        <w:rFonts w:ascii="SimHei" w:hAnsi="SimHei" w:eastAsia="SimHei" w:cs="SimHei"/>
                        <w:sz w:val="10"/>
                        <w:szCs w:val="10"/>
                      </w:rPr>
                    </w:pPr>
                    <w:r>
                      <w:rPr>
                        <w:rFonts w:ascii="SimHei" w:hAnsi="SimHei" w:eastAsia="SimHei" w:cs="SimHei"/>
                        <w:sz w:val="10"/>
                        <w:szCs w:val="10"/>
                        <w:spacing w:val="1"/>
                      </w:rPr>
                      <w:t>反转限位开关</w:t>
                    </w:r>
                    <w:r>
                      <w:rPr>
                        <w:rFonts w:ascii="SimHei" w:hAnsi="SimHei" w:eastAsia="SimHei" w:cs="SimHei"/>
                        <w:sz w:val="10"/>
                        <w:szCs w:val="10"/>
                        <w:spacing w:val="1"/>
                      </w:rPr>
                      <w:t>正转限位开关</w:t>
                    </w:r>
                  </w:p>
                </w:txbxContent>
              </v:textbox>
            </v:shape>
            <v:shape id="_x0000_s1494" style="position:absolute;left:2834;top:733;width:1115;height:145;" filled="false" stroked="false" type="#_x0000_t202">
              <v:fill on="false"/>
              <v:stroke on="false"/>
              <v:path/>
              <v:imagedata o:title=""/>
              <o:lock v:ext="edit" aspectratio="false"/>
              <v:textbox inset="0mm,0mm,0mm,0mm">
                <w:txbxContent>
                  <w:p>
                    <w:pPr>
                      <w:ind w:left="20"/>
                      <w:spacing w:before="20" w:line="226" w:lineRule="auto"/>
                      <w:rPr>
                        <w:rFonts w:ascii="SimHei" w:hAnsi="SimHei" w:eastAsia="SimHei" w:cs="SimHei"/>
                        <w:sz w:val="10"/>
                        <w:szCs w:val="10"/>
                      </w:rPr>
                    </w:pPr>
                    <w:r>
                      <w:rPr>
                        <w:rFonts w:ascii="SimHei" w:hAnsi="SimHei" w:eastAsia="SimHei" w:cs="SimHei"/>
                        <w:sz w:val="10"/>
                        <w:szCs w:val="10"/>
                        <w:spacing w:val="1"/>
                      </w:rPr>
                      <w:t>0-10V模拟信号控制转速</w:t>
                    </w:r>
                  </w:p>
                </w:txbxContent>
              </v:textbox>
            </v:shape>
            <v:shape id="_x0000_s1496" style="position:absolute;left:2826;top:987;width:273;height:359;" filled="false" stroked="false" type="#_x0000_t202">
              <v:fill on="false"/>
              <v:stroke on="false"/>
              <v:path/>
              <v:imagedata o:title=""/>
              <o:lock v:ext="edit" aspectratio="false"/>
              <v:textbox inset="0mm,0mm,0mm,0mm">
                <w:txbxContent>
                  <w:p>
                    <w:pPr>
                      <w:ind w:left="20"/>
                      <w:spacing w:before="20" w:line="200" w:lineRule="auto"/>
                      <w:rPr>
                        <w:rFonts w:ascii="Arial" w:hAnsi="Arial" w:eastAsia="Arial" w:cs="Arial"/>
                        <w:sz w:val="10"/>
                        <w:szCs w:val="10"/>
                      </w:rPr>
                    </w:pPr>
                    <w:r>
                      <w:rPr>
                        <w:rFonts w:ascii="Arial" w:hAnsi="Arial" w:eastAsia="Arial" w:cs="Arial"/>
                        <w:sz w:val="10"/>
                        <w:szCs w:val="10"/>
                      </w:rPr>
                      <w:t>COM</w:t>
                    </w:r>
                  </w:p>
                  <w:p>
                    <w:pPr>
                      <w:ind w:left="32"/>
                      <w:spacing w:before="18" w:line="200"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2</w:t>
                    </w:r>
                  </w:p>
                  <w:p>
                    <w:pPr>
                      <w:ind w:left="37"/>
                      <w:spacing w:before="27" w:line="200"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1</w:t>
                    </w:r>
                  </w:p>
                </w:txbxContent>
              </v:textbox>
            </v:shape>
            <v:shape id="_x0000_s1498" style="position:absolute;left:3011;top:396;width:344;height:145;" filled="false" stroked="false" type="#_x0000_t202">
              <v:fill on="false"/>
              <v:stroke on="false"/>
              <v:path/>
              <v:imagedata o:title=""/>
              <o:lock v:ext="edit" aspectratio="false"/>
              <v:textbox inset="0mm,0mm,0mm,0mm">
                <w:txbxContent>
                  <w:p>
                    <w:pPr>
                      <w:ind w:left="20"/>
                      <w:spacing w:before="19" w:line="215"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p>
    <w:p>
      <w:pPr>
        <w:pStyle w:val="BodyText"/>
        <w:ind w:left="764"/>
        <w:spacing w:before="89"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4.42  </w:t>
      </w:r>
      <w:r>
        <w:rPr>
          <w:rFonts w:ascii="SimHei" w:hAnsi="SimHei" w:eastAsia="SimHei" w:cs="SimHei"/>
          <w:sz w:val="20"/>
          <w:szCs w:val="20"/>
          <w:spacing w:val="-1"/>
          <w:position w:val="1"/>
        </w:rPr>
        <w:t>单端模拟信号自测速闭环调速开关（左图）</w:t>
      </w:r>
      <w:r>
        <w:rPr>
          <w:sz w:val="20"/>
          <w:szCs w:val="20"/>
          <w:spacing w:val="-1"/>
          <w:position w:val="1"/>
        </w:rPr>
        <w:t>/</w:t>
      </w:r>
      <w:r>
        <w:rPr>
          <w:rFonts w:ascii="SimHei" w:hAnsi="SimHei" w:eastAsia="SimHei" w:cs="SimHei"/>
          <w:sz w:val="20"/>
          <w:szCs w:val="20"/>
          <w:spacing w:val="-1"/>
          <w:position w:val="1"/>
        </w:rPr>
        <w:t>电平（右图）控制接线图</w:t>
      </w:r>
    </w:p>
    <w:p>
      <w:pPr>
        <w:ind w:right="8"/>
        <w:spacing w:before="69" w:line="220" w:lineRule="auto"/>
        <w:jc w:val="right"/>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小节系统</w:t>
      </w:r>
    </w:p>
    <w:p>
      <w:pPr>
        <w:spacing w:line="220" w:lineRule="auto"/>
        <w:sectPr>
          <w:footerReference w:type="default" r:id="rId159"/>
          <w:pgSz w:w="11905" w:h="16840"/>
          <w:pgMar w:top="400" w:right="1785" w:bottom="1193" w:left="1785" w:header="0" w:footer="1033" w:gutter="0"/>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500" style="position:absolute;margin-left:0.536995pt;margin-top:0pt;mso-position-vertical-relative:text;mso-position-horizontal-relative:text;width:414.8pt;height:1pt;z-index:254224384;" filled="false" strokecolor="#025328" strokeweight="1.00pt" coordsize="8295,20" coordorigin="0,0" path="m0,10l8295,10e">
            <v:stroke miterlimit="10"/>
          </v:shape>
        </w:pict>
      </w:r>
      <w:r>
        <w:rPr>
          <w:sz w:val="24"/>
          <w:szCs w:val="24"/>
          <w:color w:val="025328"/>
        </w:rPr>
        <w:drawing>
          <wp:inline distT="0" distB="0" distL="0" distR="0">
            <wp:extent cx="276225" cy="157995"/>
            <wp:effectExtent l="0" t="0" r="0" b="0"/>
            <wp:docPr id="470" name="IM 470"/>
            <wp:cNvGraphicFramePr/>
            <a:graphic>
              <a:graphicData uri="http://schemas.openxmlformats.org/drawingml/2006/picture">
                <pic:pic>
                  <pic:nvPicPr>
                    <pic:cNvPr id="470" name="IM 470"/>
                    <pic:cNvPicPr/>
                  </pic:nvPicPr>
                  <pic:blipFill>
                    <a:blip r:embed="rId163"/>
                    <a:stretch>
                      <a:fillRect/>
                    </a:stretch>
                  </pic:blipFill>
                  <pic:spPr>
                    <a:xfrm rot="0">
                      <a:off x="0" y="0"/>
                      <a:ext cx="276225" cy="15799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0" w:right="19"/>
        <w:spacing w:before="2" w:line="275" w:lineRule="auto"/>
        <w:rPr>
          <w:rFonts w:ascii="SimSun" w:hAnsi="SimSun" w:eastAsia="SimSun" w:cs="SimSun"/>
          <w:sz w:val="21"/>
          <w:szCs w:val="21"/>
        </w:rPr>
      </w:pPr>
      <w:r>
        <w:rPr>
          <w:rFonts w:ascii="SimSun" w:hAnsi="SimSun" w:eastAsia="SimSun" w:cs="SimSun"/>
          <w:sz w:val="21"/>
          <w:szCs w:val="21"/>
          <w:spacing w:val="-2"/>
        </w:rPr>
        <w:t>参数配置寄存器 </w:t>
      </w:r>
      <w:r>
        <w:rPr>
          <w:rFonts w:ascii="Times New Roman" w:hAnsi="Times New Roman" w:eastAsia="Times New Roman" w:cs="Times New Roman"/>
          <w:sz w:val="21"/>
          <w:szCs w:val="21"/>
          <w:spacing w:val="-2"/>
        </w:rPr>
        <w:t>0x007b</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2"/>
        </w:rPr>
        <w:t>和 </w:t>
      </w:r>
      <w:r>
        <w:rPr>
          <w:rFonts w:ascii="Times New Roman" w:hAnsi="Times New Roman" w:eastAsia="Times New Roman" w:cs="Times New Roman"/>
          <w:sz w:val="21"/>
          <w:szCs w:val="21"/>
          <w:spacing w:val="-2"/>
        </w:rPr>
        <w:t>0x007c</w:t>
      </w:r>
      <w:r>
        <w:rPr>
          <w:rFonts w:ascii="SimSun" w:hAnsi="SimSun" w:eastAsia="SimSun" w:cs="SimSun"/>
          <w:sz w:val="21"/>
          <w:szCs w:val="21"/>
          <w:spacing w:val="-48"/>
        </w:rPr>
        <w:t>），</w:t>
      </w:r>
      <w:r>
        <w:rPr>
          <w:rFonts w:ascii="SimSun" w:hAnsi="SimSun" w:eastAsia="SimSun" w:cs="SimSun"/>
          <w:sz w:val="21"/>
          <w:szCs w:val="21"/>
          <w:spacing w:val="-2"/>
        </w:rPr>
        <w:t>我们可以通过对模拟信号、开关和逻辑电平的不同操</w:t>
      </w:r>
      <w:r>
        <w:rPr>
          <w:rFonts w:ascii="SimSun" w:hAnsi="SimSun" w:eastAsia="SimSun" w:cs="SimSun"/>
          <w:sz w:val="21"/>
          <w:szCs w:val="21"/>
          <w:spacing w:val="-1"/>
        </w:rPr>
        <w:t>作方法来实现电机的启停和正反转控制，控制逻辑如表 </w:t>
      </w:r>
      <w:r>
        <w:rPr>
          <w:rFonts w:ascii="Times New Roman" w:hAnsi="Times New Roman" w:eastAsia="Times New Roman" w:cs="Times New Roman"/>
          <w:sz w:val="21"/>
          <w:szCs w:val="21"/>
          <w:spacing w:val="-1"/>
        </w:rPr>
        <w:t>4.25 </w:t>
      </w:r>
      <w:r>
        <w:rPr>
          <w:rFonts w:ascii="SimSun" w:hAnsi="SimSun" w:eastAsia="SimSun" w:cs="SimSun"/>
          <w:sz w:val="21"/>
          <w:szCs w:val="21"/>
          <w:spacing w:val="-1"/>
        </w:rPr>
        <w:t>所示。</w:t>
      </w:r>
    </w:p>
    <w:p>
      <w:pPr>
        <w:pStyle w:val="BodyText"/>
        <w:ind w:left="1983"/>
        <w:spacing w:before="3"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4.25  </w:t>
      </w:r>
      <w:r>
        <w:rPr>
          <w:rFonts w:ascii="SimHei" w:hAnsi="SimHei" w:eastAsia="SimHei" w:cs="SimHei"/>
          <w:sz w:val="20"/>
          <w:szCs w:val="20"/>
          <w:spacing w:val="-1"/>
          <w:position w:val="1"/>
        </w:rPr>
        <w:t>单端模拟信号自测闭环调速的控制逻辑表</w:t>
      </w:r>
    </w:p>
    <w:p>
      <w:pPr>
        <w:spacing w:line="18"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8" w:hRule="atLeast"/>
        </w:trPr>
        <w:tc>
          <w:tcPr>
            <w:tcW w:w="1372"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8" w:type="dxa"/>
            <w:vAlign w:val="top"/>
            <w:vMerge w:val="restart"/>
            <w:tcBorders>
              <w:bottom w:val="nil"/>
            </w:tcBorders>
          </w:tcPr>
          <w:p>
            <w:pPr>
              <w:spacing w:line="461"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472"/>
              <w:spacing w:before="67"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46"/>
              <w:spacing w:before="66"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反转</w:t>
            </w:r>
          </w:p>
        </w:tc>
        <w:tc>
          <w:tcPr>
            <w:tcW w:w="2523" w:type="dxa"/>
            <w:vAlign w:val="top"/>
          </w:tcPr>
          <w:p>
            <w:pPr>
              <w:pStyle w:val="TableText"/>
              <w:ind w:left="546"/>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停止</w:t>
            </w:r>
          </w:p>
        </w:tc>
        <w:tc>
          <w:tcPr>
            <w:tcW w:w="2523" w:type="dxa"/>
            <w:vAlign w:val="top"/>
          </w:tcPr>
          <w:p>
            <w:pPr>
              <w:pStyle w:val="TableText"/>
              <w:ind w:left="613"/>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1"/>
              </w:rPr>
              <w:t xml:space="preserve"> </w:t>
            </w:r>
            <w:r>
              <w:rPr>
                <w:sz w:val="18"/>
                <w:szCs w:val="18"/>
                <w:spacing w:val="-4"/>
              </w:rPr>
              <w:t>、 </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7"/>
              </w:rPr>
              <w:t xml:space="preserve"> </w:t>
            </w:r>
            <w:r>
              <w:rPr>
                <w:sz w:val="18"/>
                <w:szCs w:val="18"/>
                <w:spacing w:val="-4"/>
              </w:rPr>
              <w:t>均断开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0"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66" w:line="222" w:lineRule="auto"/>
              <w:rPr>
                <w:sz w:val="18"/>
                <w:szCs w:val="18"/>
              </w:rPr>
            </w:pPr>
            <w:r>
              <w:rPr>
                <w:sz w:val="18"/>
                <w:szCs w:val="18"/>
                <w:spacing w:val="-3"/>
              </w:rPr>
              <w:t>调速</w:t>
            </w:r>
          </w:p>
        </w:tc>
        <w:tc>
          <w:tcPr>
            <w:tcW w:w="2523" w:type="dxa"/>
            <w:vAlign w:val="top"/>
          </w:tcPr>
          <w:p>
            <w:pPr>
              <w:pStyle w:val="TableText"/>
              <w:ind w:left="472"/>
              <w:spacing w:before="65"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46"/>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546"/>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停止</w:t>
            </w:r>
          </w:p>
        </w:tc>
        <w:tc>
          <w:tcPr>
            <w:tcW w:w="2523" w:type="dxa"/>
            <w:vAlign w:val="top"/>
          </w:tcPr>
          <w:p>
            <w:pPr>
              <w:pStyle w:val="TableText"/>
              <w:ind w:left="659"/>
              <w:spacing w:before="67" w:line="221"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K2 </w:t>
            </w:r>
            <w:r>
              <w:rPr>
                <w:sz w:val="18"/>
                <w:szCs w:val="18"/>
                <w:spacing w:val="-3"/>
              </w:rPr>
              <w:t>均闭合</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2"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472"/>
              <w:spacing w:before="66"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7" w:line="221" w:lineRule="auto"/>
              <w:rPr>
                <w:sz w:val="18"/>
                <w:szCs w:val="18"/>
              </w:rPr>
            </w:pPr>
            <w:r>
              <w:rPr>
                <w:sz w:val="18"/>
                <w:szCs w:val="18"/>
                <w:spacing w:val="-3"/>
              </w:rPr>
              <w:t>正转</w:t>
            </w:r>
          </w:p>
        </w:tc>
        <w:tc>
          <w:tcPr>
            <w:tcW w:w="2523" w:type="dxa"/>
            <w:vAlign w:val="top"/>
          </w:tcPr>
          <w:p>
            <w:pPr>
              <w:pStyle w:val="TableText"/>
              <w:ind w:left="109"/>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K2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反转</w:t>
            </w:r>
          </w:p>
        </w:tc>
        <w:tc>
          <w:tcPr>
            <w:tcW w:w="2523" w:type="dxa"/>
            <w:vAlign w:val="top"/>
          </w:tcPr>
          <w:p>
            <w:pPr>
              <w:pStyle w:val="TableText"/>
              <w:ind w:left="109"/>
              <w:spacing w:before="66" w:line="220"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K1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停止</w:t>
            </w:r>
          </w:p>
        </w:tc>
        <w:tc>
          <w:tcPr>
            <w:tcW w:w="2523" w:type="dxa"/>
            <w:vAlign w:val="top"/>
          </w:tcPr>
          <w:p>
            <w:pPr>
              <w:pStyle w:val="TableText"/>
              <w:ind w:left="378"/>
              <w:spacing w:before="66"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2" w:lineRule="auto"/>
              <w:rPr>
                <w:rFonts w:ascii="Arial"/>
                <w:sz w:val="21"/>
              </w:rPr>
            </w:pPr>
            <w:r/>
          </w:p>
          <w:p>
            <w:pPr>
              <w:pStyle w:val="TableText"/>
              <w:ind w:left="249"/>
              <w:spacing w:before="59" w:line="237"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472"/>
              <w:spacing w:before="68"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7" w:line="221" w:lineRule="auto"/>
              <w:rPr>
                <w:sz w:val="18"/>
                <w:szCs w:val="18"/>
              </w:rPr>
            </w:pPr>
            <w:r>
              <w:rPr>
                <w:sz w:val="18"/>
                <w:szCs w:val="18"/>
                <w:spacing w:val="-3"/>
              </w:rPr>
              <w:t>正转</w:t>
            </w:r>
          </w:p>
        </w:tc>
        <w:tc>
          <w:tcPr>
            <w:tcW w:w="2523" w:type="dxa"/>
            <w:vAlign w:val="top"/>
          </w:tcPr>
          <w:p>
            <w:pPr>
              <w:pStyle w:val="TableText"/>
              <w:ind w:left="109"/>
              <w:spacing w:before="67"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K2 </w:t>
            </w:r>
            <w:r>
              <w:rPr>
                <w:sz w:val="18"/>
                <w:szCs w:val="18"/>
                <w:spacing w:val="-3"/>
              </w:rPr>
              <w:t>始终闭合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7" w:line="221" w:lineRule="auto"/>
              <w:rPr>
                <w:sz w:val="18"/>
                <w:szCs w:val="18"/>
              </w:rPr>
            </w:pPr>
            <w:r>
              <w:rPr>
                <w:sz w:val="18"/>
                <w:szCs w:val="18"/>
                <w:spacing w:val="-2"/>
              </w:rPr>
              <w:t>反转</w:t>
            </w:r>
          </w:p>
        </w:tc>
        <w:tc>
          <w:tcPr>
            <w:tcW w:w="2523" w:type="dxa"/>
            <w:vAlign w:val="top"/>
          </w:tcPr>
          <w:p>
            <w:pPr>
              <w:pStyle w:val="TableText"/>
              <w:ind w:left="109"/>
              <w:spacing w:before="68" w:line="220" w:lineRule="auto"/>
              <w:rPr>
                <w:sz w:val="18"/>
                <w:szCs w:val="18"/>
              </w:rPr>
            </w:pPr>
            <w:r>
              <w:rPr>
                <w:rFonts w:ascii="Times New Roman" w:hAnsi="Times New Roman" w:eastAsia="Times New Roman" w:cs="Times New Roman"/>
                <w:sz w:val="18"/>
                <w:szCs w:val="18"/>
                <w:spacing w:val="-3"/>
              </w:rPr>
              <w:t>K2</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K1 </w:t>
            </w:r>
            <w:r>
              <w:rPr>
                <w:sz w:val="18"/>
                <w:szCs w:val="18"/>
                <w:spacing w:val="-3"/>
              </w:rPr>
              <w:t>始终闭合</w:t>
            </w:r>
          </w:p>
        </w:tc>
      </w:tr>
      <w:tr>
        <w:trPr>
          <w:trHeight w:val="318"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停止</w:t>
            </w:r>
          </w:p>
        </w:tc>
        <w:tc>
          <w:tcPr>
            <w:tcW w:w="2523" w:type="dxa"/>
            <w:vAlign w:val="top"/>
          </w:tcPr>
          <w:p>
            <w:pPr>
              <w:pStyle w:val="TableText"/>
              <w:ind w:left="424"/>
              <w:spacing w:before="69"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7" w:hRule="atLeast"/>
        </w:trPr>
        <w:tc>
          <w:tcPr>
            <w:tcW w:w="1372"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30"/>
              <w:spacing w:before="58" w:line="222" w:lineRule="auto"/>
              <w:rPr>
                <w:sz w:val="18"/>
                <w:szCs w:val="18"/>
              </w:rPr>
            </w:pPr>
            <w:r>
              <w:rPr>
                <w:sz w:val="18"/>
                <w:szCs w:val="18"/>
                <w:spacing w:val="-2"/>
              </w:rPr>
              <w:t>逻辑电平</w:t>
            </w:r>
          </w:p>
        </w:tc>
        <w:tc>
          <w:tcPr>
            <w:tcW w:w="1798" w:type="dxa"/>
            <w:vAlign w:val="top"/>
            <w:vMerge w:val="restart"/>
            <w:tcBorders>
              <w:bottom w:val="nil"/>
            </w:tcBorders>
          </w:tcPr>
          <w:p>
            <w:pPr>
              <w:spacing w:line="462"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472"/>
              <w:spacing w:before="67"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7" w:line="221" w:lineRule="auto"/>
              <w:rPr>
                <w:sz w:val="18"/>
                <w:szCs w:val="18"/>
              </w:rPr>
            </w:pPr>
            <w:r>
              <w:rPr>
                <w:sz w:val="18"/>
                <w:szCs w:val="18"/>
                <w:spacing w:val="-3"/>
              </w:rPr>
              <w:t>正转</w:t>
            </w:r>
          </w:p>
        </w:tc>
        <w:tc>
          <w:tcPr>
            <w:tcW w:w="2523" w:type="dxa"/>
            <w:vAlign w:val="top"/>
          </w:tcPr>
          <w:p>
            <w:pPr>
              <w:pStyle w:val="TableText"/>
              <w:ind w:left="308"/>
              <w:spacing w:before="68"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308"/>
              <w:spacing w:before="69"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420"/>
              <w:spacing w:before="68"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3" w:lineRule="auto"/>
              <w:rPr>
                <w:rFonts w:ascii="Arial"/>
                <w:sz w:val="21"/>
              </w:rPr>
            </w:pPr>
            <w:r/>
          </w:p>
          <w:p>
            <w:pPr>
              <w:pStyle w:val="TableText"/>
              <w:ind w:left="432"/>
              <w:spacing w:before="58"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472"/>
              <w:spacing w:before="67"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9" w:line="221" w:lineRule="auto"/>
              <w:rPr>
                <w:sz w:val="18"/>
                <w:szCs w:val="18"/>
              </w:rPr>
            </w:pPr>
            <w:r>
              <w:rPr>
                <w:sz w:val="18"/>
                <w:szCs w:val="18"/>
                <w:spacing w:val="-3"/>
              </w:rPr>
              <w:t>正转</w:t>
            </w:r>
          </w:p>
        </w:tc>
        <w:tc>
          <w:tcPr>
            <w:tcW w:w="2523" w:type="dxa"/>
            <w:vAlign w:val="top"/>
          </w:tcPr>
          <w:p>
            <w:pPr>
              <w:pStyle w:val="TableText"/>
              <w:ind w:left="308"/>
              <w:spacing w:before="69"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308"/>
              <w:spacing w:before="68"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420"/>
              <w:spacing w:before="68" w:line="221"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均为低电平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472"/>
              <w:spacing w:before="70"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25" w:line="221" w:lineRule="auto"/>
              <w:rPr>
                <w:sz w:val="18"/>
                <w:szCs w:val="18"/>
              </w:rPr>
            </w:pPr>
            <w:r>
              <w:rPr>
                <w:sz w:val="18"/>
                <w:szCs w:val="18"/>
                <w:spacing w:val="-3"/>
              </w:rPr>
              <w:t>正转</w:t>
            </w:r>
          </w:p>
        </w:tc>
        <w:tc>
          <w:tcPr>
            <w:tcW w:w="2523" w:type="dxa"/>
            <w:vAlign w:val="top"/>
          </w:tcPr>
          <w:p>
            <w:pPr>
              <w:pStyle w:val="TableText"/>
              <w:ind w:left="650" w:right="325" w:hanging="360"/>
              <w:spacing w:before="70" w:line="281"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始终高电平</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25" w:line="221" w:lineRule="auto"/>
              <w:rPr>
                <w:sz w:val="18"/>
                <w:szCs w:val="18"/>
              </w:rPr>
            </w:pPr>
            <w:r>
              <w:rPr>
                <w:sz w:val="18"/>
                <w:szCs w:val="18"/>
                <w:spacing w:val="-2"/>
              </w:rPr>
              <w:t>反转</w:t>
            </w:r>
          </w:p>
        </w:tc>
        <w:tc>
          <w:tcPr>
            <w:tcW w:w="2523" w:type="dxa"/>
            <w:vAlign w:val="top"/>
          </w:tcPr>
          <w:p>
            <w:pPr>
              <w:pStyle w:val="TableText"/>
              <w:ind w:left="650" w:right="325" w:hanging="360"/>
              <w:spacing w:before="70"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始终高电平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378"/>
              <w:spacing w:before="71"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49"/>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472"/>
              <w:spacing w:before="69" w:line="220" w:lineRule="auto"/>
              <w:rPr>
                <w:sz w:val="18"/>
                <w:szCs w:val="18"/>
              </w:rPr>
            </w:pPr>
            <w:r>
              <w:rPr>
                <w:rFonts w:ascii="Times New Roman" w:hAnsi="Times New Roman" w:eastAsia="Times New Roman" w:cs="Times New Roman"/>
                <w:sz w:val="18"/>
                <w:szCs w:val="18"/>
                <w:spacing w:val="-1"/>
              </w:rPr>
              <w:t>0-10V </w:t>
            </w:r>
            <w:r>
              <w:rPr>
                <w:sz w:val="18"/>
                <w:szCs w:val="18"/>
                <w:spacing w:val="-1"/>
              </w:rPr>
              <w:t>模拟信号调速</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26" w:line="221" w:lineRule="auto"/>
              <w:rPr>
                <w:sz w:val="18"/>
                <w:szCs w:val="18"/>
              </w:rPr>
            </w:pPr>
            <w:r>
              <w:rPr>
                <w:sz w:val="18"/>
                <w:szCs w:val="18"/>
                <w:spacing w:val="-3"/>
              </w:rPr>
              <w:t>正转</w:t>
            </w:r>
          </w:p>
        </w:tc>
        <w:tc>
          <w:tcPr>
            <w:tcW w:w="2523" w:type="dxa"/>
            <w:vAlign w:val="top"/>
          </w:tcPr>
          <w:p>
            <w:pPr>
              <w:pStyle w:val="TableText"/>
              <w:ind w:left="650" w:right="325" w:hanging="360"/>
              <w:spacing w:before="70" w:line="281"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始终低电平</w:t>
            </w:r>
          </w:p>
        </w:tc>
      </w:tr>
      <w:tr>
        <w:trPr>
          <w:trHeight w:val="630"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28" w:line="221" w:lineRule="auto"/>
              <w:rPr>
                <w:sz w:val="18"/>
                <w:szCs w:val="18"/>
              </w:rPr>
            </w:pPr>
            <w:r>
              <w:rPr>
                <w:sz w:val="18"/>
                <w:szCs w:val="18"/>
                <w:spacing w:val="-2"/>
              </w:rPr>
              <w:t>反转</w:t>
            </w:r>
          </w:p>
        </w:tc>
        <w:tc>
          <w:tcPr>
            <w:tcW w:w="2523" w:type="dxa"/>
            <w:vAlign w:val="top"/>
          </w:tcPr>
          <w:p>
            <w:pPr>
              <w:pStyle w:val="TableText"/>
              <w:ind w:left="650" w:right="325" w:hanging="360"/>
              <w:spacing w:before="72"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始终低电平</w:t>
            </w:r>
          </w:p>
        </w:tc>
      </w:tr>
      <w:tr>
        <w:trPr>
          <w:trHeight w:val="321"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378"/>
              <w:spacing w:before="71"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bl>
    <w:p>
      <w:pPr>
        <w:ind w:left="4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441"/>
        <w:spacing w:before="60" w:line="220" w:lineRule="auto"/>
        <w:rPr>
          <w:rFonts w:ascii="SimSun" w:hAnsi="SimSun" w:eastAsia="SimSun" w:cs="SimSun"/>
          <w:sz w:val="21"/>
          <w:szCs w:val="21"/>
        </w:rPr>
      </w:pPr>
      <w:r>
        <w:rPr>
          <w:rFonts w:ascii="SimSun" w:hAnsi="SimSun" w:eastAsia="SimSun" w:cs="SimSun"/>
          <w:sz w:val="21"/>
          <w:szCs w:val="21"/>
          <w:spacing w:val="-1"/>
        </w:rPr>
        <w:t>单端模拟信号自测速闭环调速相关寄存器的参考配置如表 </w:t>
      </w:r>
      <w:r>
        <w:rPr>
          <w:rFonts w:ascii="Times New Roman" w:hAnsi="Times New Roman" w:eastAsia="Times New Roman" w:cs="Times New Roman"/>
          <w:sz w:val="21"/>
          <w:szCs w:val="21"/>
          <w:spacing w:val="-1"/>
        </w:rPr>
        <w:t>4.26 </w:t>
      </w:r>
      <w:r>
        <w:rPr>
          <w:rFonts w:ascii="SimSun" w:hAnsi="SimSun" w:eastAsia="SimSun" w:cs="SimSun"/>
          <w:sz w:val="21"/>
          <w:szCs w:val="21"/>
          <w:spacing w:val="-1"/>
        </w:rPr>
        <w:t>所示。</w:t>
      </w:r>
    </w:p>
    <w:p>
      <w:pPr>
        <w:pStyle w:val="BodyText"/>
        <w:ind w:left="1484"/>
        <w:spacing w:before="39"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4.26  </w:t>
      </w:r>
      <w:r>
        <w:rPr>
          <w:rFonts w:ascii="SimHei" w:hAnsi="SimHei" w:eastAsia="SimHei" w:cs="SimHei"/>
          <w:sz w:val="20"/>
          <w:szCs w:val="20"/>
          <w:spacing w:val="-1"/>
          <w:position w:val="1"/>
        </w:rPr>
        <w:t>单端模拟信号自测速闭环调速方式相关寄存器配置表</w:t>
      </w:r>
    </w:p>
    <w:p>
      <w:pPr>
        <w:spacing w:line="267" w:lineRule="exact"/>
        <w:sectPr>
          <w:footerReference w:type="default" r:id="rId162"/>
          <w:pgSz w:w="11905" w:h="16840"/>
          <w:pgMar w:top="400" w:right="1785" w:bottom="1191" w:left="1785" w:header="0" w:footer="1033" w:gutter="0"/>
        </w:sectPr>
        <w:rPr>
          <w:rFonts w:ascii="SimHei" w:hAnsi="SimHei" w:eastAsia="SimHei" w:cs="SimHei"/>
          <w:sz w:val="20"/>
          <w:szCs w:val="20"/>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502" style="position:absolute;margin-left:5.58pt;margin-top:0pt;mso-position-vertical-relative:text;mso-position-horizontal-relative:text;width:414.8pt;height:1pt;z-index:25429196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472" name="IM 472"/>
            <wp:cNvGraphicFramePr/>
            <a:graphic>
              <a:graphicData uri="http://schemas.openxmlformats.org/drawingml/2006/picture">
                <pic:pic>
                  <pic:nvPicPr>
                    <pic:cNvPr id="472" name="IM 472"/>
                    <pic:cNvPicPr/>
                  </pic:nvPicPr>
                  <pic:blipFill>
                    <a:blip r:embed="rId16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75"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75"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75"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75"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74" w:line="222" w:lineRule="auto"/>
              <w:rPr>
                <w:sz w:val="15"/>
                <w:szCs w:val="15"/>
              </w:rPr>
            </w:pPr>
            <w:r>
              <w:rPr>
                <w:sz w:val="15"/>
                <w:szCs w:val="15"/>
                <w:b/>
                <w:bCs/>
                <w:spacing w:val="-4"/>
              </w:rPr>
              <w:t>备注</w:t>
            </w:r>
          </w:p>
        </w:tc>
      </w:tr>
      <w:tr>
        <w:trPr>
          <w:trHeight w:val="317" w:hRule="atLeast"/>
        </w:trPr>
        <w:tc>
          <w:tcPr>
            <w:tcW w:w="1372" w:type="dxa"/>
            <w:vAlign w:val="top"/>
          </w:tcPr>
          <w:p>
            <w:pPr>
              <w:ind w:left="444"/>
              <w:spacing w:before="49"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71" w:line="220" w:lineRule="auto"/>
              <w:rPr>
                <w:sz w:val="15"/>
                <w:szCs w:val="15"/>
              </w:rPr>
            </w:pPr>
            <w:r>
              <w:rPr>
                <w:sz w:val="15"/>
                <w:szCs w:val="15"/>
                <w:spacing w:val="-1"/>
              </w:rPr>
              <w:t>最大反馈频率高半字</w:t>
            </w:r>
          </w:p>
        </w:tc>
        <w:tc>
          <w:tcPr>
            <w:tcW w:w="1377" w:type="dxa"/>
            <w:vAlign w:val="top"/>
            <w:vMerge w:val="restart"/>
            <w:tcBorders>
              <w:bottom w:val="nil"/>
            </w:tcBorders>
          </w:tcPr>
          <w:p>
            <w:pPr>
              <w:pStyle w:val="TableText"/>
              <w:ind w:left="315"/>
              <w:spacing w:before="76" w:line="221" w:lineRule="auto"/>
              <w:rPr>
                <w:sz w:val="15"/>
                <w:szCs w:val="15"/>
              </w:rPr>
            </w:pPr>
            <w:r>
              <w:rPr>
                <w:sz w:val="15"/>
                <w:szCs w:val="15"/>
                <w:spacing w:val="-2"/>
              </w:rPr>
              <w:t>此方式建议</w:t>
            </w:r>
          </w:p>
          <w:p>
            <w:pPr>
              <w:ind w:left="462"/>
              <w:spacing w:before="158"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0~1000</w:t>
            </w:r>
          </w:p>
        </w:tc>
        <w:tc>
          <w:tcPr>
            <w:tcW w:w="1259" w:type="dxa"/>
            <w:vAlign w:val="top"/>
            <w:vMerge w:val="restart"/>
            <w:tcBorders>
              <w:bottom w:val="nil"/>
            </w:tcBorders>
          </w:tcPr>
          <w:p>
            <w:pPr>
              <w:ind w:left="287"/>
              <w:spacing w:before="5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3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49" w:line="199"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7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05"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28" w:line="220" w:lineRule="auto"/>
              <w:rPr>
                <w:sz w:val="15"/>
                <w:szCs w:val="15"/>
              </w:rPr>
            </w:pPr>
            <w:r>
              <w:rPr>
                <w:sz w:val="15"/>
                <w:szCs w:val="15"/>
                <w:color w:val="3365FF"/>
                <w:spacing w:val="-1"/>
              </w:rPr>
              <w:t>输入信号类型</w:t>
            </w:r>
          </w:p>
        </w:tc>
        <w:tc>
          <w:tcPr>
            <w:tcW w:w="1377" w:type="dxa"/>
            <w:vAlign w:val="top"/>
          </w:tcPr>
          <w:p>
            <w:pPr>
              <w:ind w:left="659"/>
              <w:spacing w:before="249"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4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27"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29" w:hRule="atLeast"/>
        </w:trPr>
        <w:tc>
          <w:tcPr>
            <w:tcW w:w="1372" w:type="dxa"/>
            <w:vAlign w:val="top"/>
          </w:tcPr>
          <w:p>
            <w:pPr>
              <w:ind w:left="444"/>
              <w:spacing w:before="207" w:line="200" w:lineRule="exact"/>
              <w:rPr>
                <w:rFonts w:ascii="Arial" w:hAnsi="Arial" w:eastAsia="Arial" w:cs="Arial"/>
                <w:sz w:val="15"/>
                <w:szCs w:val="15"/>
              </w:rPr>
            </w:pPr>
            <w:r>
              <w:rPr>
                <w:rFonts w:ascii="Arial" w:hAnsi="Arial" w:eastAsia="Arial" w:cs="Arial"/>
                <w:sz w:val="15"/>
                <w:szCs w:val="15"/>
                <w:spacing w:val="-1"/>
                <w:position w:val="1"/>
              </w:rPr>
              <w:t>0x0072</w:t>
            </w:r>
          </w:p>
        </w:tc>
        <w:tc>
          <w:tcPr>
            <w:tcW w:w="2041" w:type="dxa"/>
            <w:vAlign w:val="top"/>
          </w:tcPr>
          <w:p>
            <w:pPr>
              <w:pStyle w:val="TableText"/>
              <w:ind w:left="671"/>
              <w:spacing w:before="229" w:line="220" w:lineRule="auto"/>
              <w:rPr>
                <w:sz w:val="15"/>
                <w:szCs w:val="15"/>
              </w:rPr>
            </w:pPr>
            <w:r>
              <w:rPr>
                <w:sz w:val="15"/>
                <w:szCs w:val="15"/>
                <w:spacing w:val="-5"/>
              </w:rPr>
              <w:t>自测速阈值</w:t>
            </w:r>
          </w:p>
        </w:tc>
        <w:tc>
          <w:tcPr>
            <w:tcW w:w="1377" w:type="dxa"/>
            <w:vAlign w:val="top"/>
          </w:tcPr>
          <w:p>
            <w:pPr>
              <w:ind w:left="479"/>
              <w:spacing w:before="207" w:line="200" w:lineRule="exact"/>
              <w:rPr>
                <w:rFonts w:ascii="Arial" w:hAnsi="Arial" w:eastAsia="Arial" w:cs="Arial"/>
                <w:sz w:val="15"/>
                <w:szCs w:val="15"/>
              </w:rPr>
            </w:pPr>
            <w:r>
              <w:rPr>
                <w:rFonts w:ascii="Arial" w:hAnsi="Arial" w:eastAsia="Arial" w:cs="Arial"/>
                <w:sz w:val="15"/>
                <w:szCs w:val="15"/>
                <w:spacing w:val="-2"/>
                <w:position w:val="1"/>
              </w:rPr>
              <w:t>0~100</w:t>
            </w:r>
          </w:p>
        </w:tc>
        <w:tc>
          <w:tcPr>
            <w:tcW w:w="1259" w:type="dxa"/>
            <w:vAlign w:val="top"/>
          </w:tcPr>
          <w:p>
            <w:pPr>
              <w:ind w:left="287"/>
              <w:spacing w:before="5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78"/>
              <w:spacing w:before="51" w:line="200" w:lineRule="exact"/>
              <w:rPr>
                <w:sz w:val="15"/>
                <w:szCs w:val="15"/>
              </w:rPr>
            </w:pPr>
            <w:r>
              <w:rPr>
                <w:rFonts w:ascii="Arial" w:hAnsi="Arial" w:eastAsia="Arial" w:cs="Arial"/>
                <w:sz w:val="15"/>
                <w:szCs w:val="15"/>
                <w:spacing w:val="-5"/>
                <w:position w:val="1"/>
              </w:rPr>
              <w:t>0</w:t>
            </w:r>
            <w:r>
              <w:rPr>
                <w:sz w:val="15"/>
                <w:szCs w:val="15"/>
                <w:spacing w:val="-5"/>
                <w:position w:val="1"/>
              </w:rPr>
              <w:t>：禁用</w:t>
            </w:r>
          </w:p>
          <w:p>
            <w:pPr>
              <w:pStyle w:val="TableText"/>
              <w:ind w:left="586"/>
              <w:spacing w:before="112" w:line="199" w:lineRule="exact"/>
              <w:rPr>
                <w:sz w:val="15"/>
                <w:szCs w:val="15"/>
              </w:rPr>
            </w:pPr>
            <w:r>
              <w:rPr>
                <w:sz w:val="15"/>
                <w:szCs w:val="15"/>
                <w:spacing w:val="-3"/>
                <w:position w:val="1"/>
              </w:rPr>
              <w:t>大于</w:t>
            </w:r>
            <w:r>
              <w:rPr>
                <w:sz w:val="15"/>
                <w:szCs w:val="15"/>
                <w:spacing w:val="-24"/>
                <w:position w:val="1"/>
              </w:rPr>
              <w:t xml:space="preserve"> </w:t>
            </w:r>
            <w:r>
              <w:rPr>
                <w:rFonts w:ascii="Arial" w:hAnsi="Arial" w:eastAsia="Arial" w:cs="Arial"/>
                <w:sz w:val="15"/>
                <w:szCs w:val="15"/>
                <w:spacing w:val="-3"/>
                <w:position w:val="1"/>
              </w:rPr>
              <w:t>0</w:t>
            </w:r>
            <w:r>
              <w:rPr>
                <w:sz w:val="15"/>
                <w:szCs w:val="15"/>
                <w:spacing w:val="-3"/>
                <w:position w:val="1"/>
              </w:rPr>
              <w:t>：越小越灵敏</w:t>
            </w:r>
          </w:p>
        </w:tc>
      </w:tr>
      <w:tr>
        <w:trPr>
          <w:trHeight w:val="628" w:hRule="atLeast"/>
        </w:trPr>
        <w:tc>
          <w:tcPr>
            <w:tcW w:w="1372" w:type="dxa"/>
            <w:vAlign w:val="top"/>
          </w:tcPr>
          <w:p>
            <w:pPr>
              <w:ind w:left="444"/>
              <w:spacing w:before="207" w:line="199"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6"/>
              <w:spacing w:before="228" w:line="220" w:lineRule="auto"/>
              <w:rPr>
                <w:sz w:val="15"/>
                <w:szCs w:val="15"/>
              </w:rPr>
            </w:pPr>
            <w:r>
              <w:rPr>
                <w:sz w:val="15"/>
                <w:szCs w:val="15"/>
                <w:spacing w:val="-1"/>
              </w:rPr>
              <w:t>模拟量下限</w:t>
            </w:r>
          </w:p>
        </w:tc>
        <w:tc>
          <w:tcPr>
            <w:tcW w:w="1377" w:type="dxa"/>
            <w:vAlign w:val="top"/>
          </w:tcPr>
          <w:p>
            <w:pPr>
              <w:ind w:left="479"/>
              <w:spacing w:before="207" w:line="199"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7"/>
              <w:spacing w:before="5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07" w:line="199"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27" w:hRule="atLeast"/>
        </w:trPr>
        <w:tc>
          <w:tcPr>
            <w:tcW w:w="1372" w:type="dxa"/>
            <w:vAlign w:val="top"/>
          </w:tcPr>
          <w:p>
            <w:pPr>
              <w:ind w:left="444"/>
              <w:spacing w:before="207" w:line="200"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6"/>
              <w:spacing w:before="229" w:line="220" w:lineRule="auto"/>
              <w:rPr>
                <w:sz w:val="15"/>
                <w:szCs w:val="15"/>
              </w:rPr>
            </w:pPr>
            <w:r>
              <w:rPr>
                <w:sz w:val="15"/>
                <w:szCs w:val="15"/>
                <w:spacing w:val="-1"/>
              </w:rPr>
              <w:t>模拟量上限</w:t>
            </w:r>
          </w:p>
        </w:tc>
        <w:tc>
          <w:tcPr>
            <w:tcW w:w="1377" w:type="dxa"/>
            <w:vAlign w:val="top"/>
          </w:tcPr>
          <w:p>
            <w:pPr>
              <w:ind w:left="447"/>
              <w:spacing w:before="207"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07" w:line="200"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1252" w:hRule="atLeast"/>
        </w:trPr>
        <w:tc>
          <w:tcPr>
            <w:tcW w:w="1372" w:type="dxa"/>
            <w:vAlign w:val="top"/>
          </w:tcPr>
          <w:p>
            <w:pPr>
              <w:spacing w:line="476"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6" w:lineRule="auto"/>
              <w:rPr>
                <w:rFonts w:ascii="Arial"/>
                <w:sz w:val="21"/>
              </w:rPr>
            </w:pPr>
            <w:r/>
          </w:p>
          <w:p>
            <w:pPr>
              <w:spacing w:line="247" w:lineRule="auto"/>
              <w:rPr>
                <w:rFonts w:ascii="Arial"/>
                <w:sz w:val="21"/>
              </w:rPr>
            </w:pPr>
            <w:r/>
          </w:p>
          <w:p>
            <w:pPr>
              <w:pStyle w:val="TableText"/>
              <w:ind w:left="574"/>
              <w:spacing w:before="48" w:line="220" w:lineRule="auto"/>
              <w:rPr>
                <w:sz w:val="15"/>
                <w:szCs w:val="15"/>
              </w:rPr>
            </w:pPr>
            <w:r>
              <w:rPr>
                <w:sz w:val="15"/>
                <w:szCs w:val="15"/>
                <w:spacing w:val="-1"/>
              </w:rPr>
              <w:t>数字信号类型</w:t>
            </w:r>
          </w:p>
        </w:tc>
        <w:tc>
          <w:tcPr>
            <w:tcW w:w="1377" w:type="dxa"/>
            <w:vAlign w:val="top"/>
          </w:tcPr>
          <w:p>
            <w:pPr>
              <w:spacing w:line="470" w:lineRule="auto"/>
              <w:rPr>
                <w:rFonts w:ascii="Arial"/>
                <w:sz w:val="21"/>
              </w:rPr>
            </w:pPr>
            <w:r/>
          </w:p>
          <w:p>
            <w:pPr>
              <w:pStyle w:val="TableText"/>
              <w:ind w:left="298"/>
              <w:spacing w:before="4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1"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54" w:line="200"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7" w:hRule="atLeast"/>
        </w:trPr>
        <w:tc>
          <w:tcPr>
            <w:tcW w:w="1372" w:type="dxa"/>
            <w:vAlign w:val="top"/>
          </w:tcPr>
          <w:p>
            <w:pPr>
              <w:ind w:left="447"/>
              <w:spacing w:before="211" w:line="199"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3" w:line="220" w:lineRule="auto"/>
              <w:rPr>
                <w:sz w:val="15"/>
                <w:szCs w:val="15"/>
              </w:rPr>
            </w:pPr>
            <w:r>
              <w:rPr>
                <w:sz w:val="15"/>
                <w:szCs w:val="15"/>
                <w:spacing w:val="-1"/>
              </w:rPr>
              <w:t>数字信号极性</w:t>
            </w:r>
          </w:p>
        </w:tc>
        <w:tc>
          <w:tcPr>
            <w:tcW w:w="1377" w:type="dxa"/>
            <w:vAlign w:val="top"/>
          </w:tcPr>
          <w:p>
            <w:pPr>
              <w:pStyle w:val="TableText"/>
              <w:ind w:left="298"/>
              <w:spacing w:before="211"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55" w:line="199"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：上升沿 </w:t>
            </w:r>
            <w:r>
              <w:rPr>
                <w:rFonts w:ascii="Arial" w:hAnsi="Arial" w:eastAsia="Arial" w:cs="Arial"/>
                <w:sz w:val="15"/>
                <w:szCs w:val="15"/>
                <w:spacing w:val="-1"/>
                <w:position w:val="1"/>
              </w:rPr>
              <w:t>3</w:t>
            </w:r>
            <w:r>
              <w:rPr>
                <w:sz w:val="15"/>
                <w:szCs w:val="15"/>
                <w:spacing w:val="-1"/>
                <w:position w:val="1"/>
              </w:rPr>
              <w:t>：下降沿</w:t>
            </w:r>
          </w:p>
        </w:tc>
      </w:tr>
      <w:tr>
        <w:trPr>
          <w:trHeight w:val="627" w:hRule="atLeast"/>
        </w:trPr>
        <w:tc>
          <w:tcPr>
            <w:tcW w:w="1372" w:type="dxa"/>
            <w:vAlign w:val="top"/>
          </w:tcPr>
          <w:p>
            <w:pPr>
              <w:ind w:left="444"/>
              <w:spacing w:before="212"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5" w:line="220" w:lineRule="auto"/>
              <w:rPr>
                <w:sz w:val="15"/>
                <w:szCs w:val="15"/>
              </w:rPr>
            </w:pPr>
            <w:r>
              <w:rPr>
                <w:sz w:val="15"/>
                <w:szCs w:val="15"/>
                <w:spacing w:val="-1"/>
              </w:rPr>
              <w:t>数字信号阈值</w:t>
            </w:r>
          </w:p>
        </w:tc>
        <w:tc>
          <w:tcPr>
            <w:tcW w:w="1377" w:type="dxa"/>
            <w:vAlign w:val="top"/>
          </w:tcPr>
          <w:p>
            <w:pPr>
              <w:ind w:left="447"/>
              <w:spacing w:before="212"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56"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9"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7"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5"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5"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7"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5"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5"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0x0090</w:t>
            </w:r>
          </w:p>
        </w:tc>
        <w:tc>
          <w:tcPr>
            <w:tcW w:w="2041" w:type="dxa"/>
            <w:vAlign w:val="top"/>
          </w:tcPr>
          <w:p>
            <w:pPr>
              <w:pStyle w:val="TableText"/>
              <w:ind w:left="134"/>
              <w:spacing w:before="59"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7"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0x0091</w:t>
            </w:r>
          </w:p>
        </w:tc>
        <w:tc>
          <w:tcPr>
            <w:tcW w:w="2041" w:type="dxa"/>
            <w:vAlign w:val="top"/>
          </w:tcPr>
          <w:p>
            <w:pPr>
              <w:pStyle w:val="TableText"/>
              <w:ind w:left="134"/>
              <w:spacing w:before="61"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0x0092</w:t>
            </w:r>
          </w:p>
        </w:tc>
        <w:tc>
          <w:tcPr>
            <w:tcW w:w="2041" w:type="dxa"/>
            <w:vAlign w:val="top"/>
          </w:tcPr>
          <w:p>
            <w:pPr>
              <w:pStyle w:val="TableText"/>
              <w:ind w:left="148"/>
              <w:spacing w:before="61" w:line="199"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6"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0x0093</w:t>
            </w:r>
          </w:p>
        </w:tc>
        <w:tc>
          <w:tcPr>
            <w:tcW w:w="2041" w:type="dxa"/>
            <w:vAlign w:val="top"/>
          </w:tcPr>
          <w:p>
            <w:pPr>
              <w:pStyle w:val="TableText"/>
              <w:ind w:left="148"/>
              <w:spacing w:before="61"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7" w:hRule="atLeast"/>
        </w:trPr>
        <w:tc>
          <w:tcPr>
            <w:tcW w:w="1372" w:type="dxa"/>
            <w:vAlign w:val="top"/>
          </w:tcPr>
          <w:p>
            <w:pPr>
              <w:ind w:left="444"/>
              <w:spacing w:before="63" w:line="200" w:lineRule="exact"/>
              <w:rPr>
                <w:rFonts w:ascii="Arial" w:hAnsi="Arial" w:eastAsia="Arial" w:cs="Arial"/>
                <w:sz w:val="15"/>
                <w:szCs w:val="15"/>
              </w:rPr>
            </w:pPr>
            <w:r>
              <w:rPr>
                <w:rFonts w:ascii="Arial" w:hAnsi="Arial" w:eastAsia="Arial" w:cs="Arial"/>
                <w:sz w:val="15"/>
                <w:szCs w:val="15"/>
                <w:spacing w:val="-1"/>
                <w:position w:val="1"/>
              </w:rPr>
              <w:t>0x0094</w:t>
            </w:r>
          </w:p>
        </w:tc>
        <w:tc>
          <w:tcPr>
            <w:tcW w:w="2041" w:type="dxa"/>
            <w:vAlign w:val="top"/>
          </w:tcPr>
          <w:p>
            <w:pPr>
              <w:pStyle w:val="TableText"/>
              <w:ind w:left="134"/>
              <w:spacing w:before="63"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1" w:hRule="atLeast"/>
        </w:trPr>
        <w:tc>
          <w:tcPr>
            <w:tcW w:w="1372" w:type="dxa"/>
            <w:vAlign w:val="top"/>
          </w:tcPr>
          <w:p>
            <w:pPr>
              <w:ind w:left="444"/>
              <w:spacing w:before="63" w:line="199" w:lineRule="exact"/>
              <w:rPr>
                <w:rFonts w:ascii="Arial" w:hAnsi="Arial" w:eastAsia="Arial" w:cs="Arial"/>
                <w:sz w:val="15"/>
                <w:szCs w:val="15"/>
              </w:rPr>
            </w:pPr>
            <w:r>
              <w:rPr>
                <w:rFonts w:ascii="Arial" w:hAnsi="Arial" w:eastAsia="Arial" w:cs="Arial"/>
                <w:sz w:val="15"/>
                <w:szCs w:val="15"/>
                <w:spacing w:val="-1"/>
                <w:position w:val="1"/>
              </w:rPr>
              <w:t>0x0095</w:t>
            </w:r>
          </w:p>
        </w:tc>
        <w:tc>
          <w:tcPr>
            <w:tcW w:w="2041" w:type="dxa"/>
            <w:vAlign w:val="top"/>
          </w:tcPr>
          <w:p>
            <w:pPr>
              <w:pStyle w:val="TableText"/>
              <w:ind w:left="134"/>
              <w:spacing w:before="63"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2" w:right="114" w:firstLine="422"/>
        <w:spacing w:before="49" w:line="271"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4.43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w:t>
      </w:r>
      <w:r>
        <w:rPr>
          <w:rFonts w:ascii="SimSun" w:hAnsi="SimSun" w:eastAsia="SimSun" w:cs="SimSun"/>
          <w:sz w:val="21"/>
          <w:szCs w:val="21"/>
          <w:spacing w:val="-3"/>
        </w:rPr>
        <w:t>择“模拟量”，将输入信号设为模拟信号。用</w:t>
      </w:r>
      <w:r>
        <w:rPr>
          <w:rFonts w:ascii="SimSun" w:hAnsi="SimSun" w:eastAsia="SimSun" w:cs="SimSun"/>
          <w:sz w:val="21"/>
          <w:szCs w:val="21"/>
          <w:spacing w:val="-1"/>
        </w:rPr>
        <w:t>同样的方法来选定数字信号的类型和极性，然后单击“配置”按钮保存参</w:t>
      </w:r>
      <w:r>
        <w:rPr>
          <w:rFonts w:ascii="SimSun" w:hAnsi="SimSun" w:eastAsia="SimSun" w:cs="SimSun"/>
          <w:sz w:val="21"/>
          <w:szCs w:val="21"/>
          <w:spacing w:val="-2"/>
        </w:rPr>
        <w:t>数配置。</w:t>
      </w:r>
    </w:p>
    <w:p>
      <w:pPr>
        <w:ind w:firstLine="2349"/>
        <w:spacing w:line="2107" w:lineRule="exact"/>
        <w:rPr/>
      </w:pPr>
      <w:r>
        <w:rPr>
          <w:position w:val="-42"/>
        </w:rPr>
        <w:drawing>
          <wp:inline distT="0" distB="0" distL="0" distR="0">
            <wp:extent cx="2436114" cy="1338072"/>
            <wp:effectExtent l="0" t="0" r="0" b="0"/>
            <wp:docPr id="474" name="IM 474"/>
            <wp:cNvGraphicFramePr/>
            <a:graphic>
              <a:graphicData uri="http://schemas.openxmlformats.org/drawingml/2006/picture">
                <pic:pic>
                  <pic:nvPicPr>
                    <pic:cNvPr id="474" name="IM 474"/>
                    <pic:cNvPicPr/>
                  </pic:nvPicPr>
                  <pic:blipFill>
                    <a:blip r:embed="rId166"/>
                    <a:stretch>
                      <a:fillRect/>
                    </a:stretch>
                  </pic:blipFill>
                  <pic:spPr>
                    <a:xfrm rot="0">
                      <a:off x="0" y="0"/>
                      <a:ext cx="2436114" cy="1338072"/>
                    </a:xfrm>
                    <a:prstGeom prst="rect">
                      <a:avLst/>
                    </a:prstGeom>
                  </pic:spPr>
                </pic:pic>
              </a:graphicData>
            </a:graphic>
          </wp:inline>
        </w:drawing>
      </w:r>
    </w:p>
    <w:p>
      <w:pPr>
        <w:pStyle w:val="BodyText"/>
        <w:ind w:left="3293"/>
        <w:spacing w:before="64"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4.43  </w:t>
      </w:r>
      <w:r>
        <w:rPr>
          <w:rFonts w:ascii="SimHei" w:hAnsi="SimHei" w:eastAsia="SimHei" w:cs="SimHei"/>
          <w:sz w:val="20"/>
          <w:szCs w:val="20"/>
          <w:spacing w:val="-3"/>
          <w:position w:val="1"/>
        </w:rPr>
        <w:t>输入信号配置</w:t>
      </w:r>
    </w:p>
    <w:p>
      <w:pPr>
        <w:ind w:left="544"/>
        <w:spacing w:before="69" w:line="220" w:lineRule="auto"/>
        <w:rPr>
          <w:rFonts w:ascii="SimSun" w:hAnsi="SimSun" w:eastAsia="SimSun" w:cs="SimSun"/>
          <w:sz w:val="21"/>
          <w:szCs w:val="21"/>
        </w:rPr>
      </w:pPr>
      <w:r>
        <w:rPr>
          <w:rFonts w:ascii="SimSun" w:hAnsi="SimSun" w:eastAsia="SimSun" w:cs="SimSun"/>
          <w:sz w:val="21"/>
          <w:szCs w:val="21"/>
          <w:spacing w:val="-1"/>
        </w:rPr>
        <w:t>须在“运动参数”选项卡的“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参数设置”中的“自测速</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”配置合适的参数，如</w:t>
      </w:r>
    </w:p>
    <w:p>
      <w:pPr>
        <w:ind w:left="141"/>
        <w:spacing w:before="62" w:line="220" w:lineRule="auto"/>
        <w:rPr>
          <w:rFonts w:ascii="SimSun" w:hAnsi="SimSun" w:eastAsia="SimSun" w:cs="SimSun"/>
          <w:sz w:val="21"/>
          <w:szCs w:val="21"/>
        </w:rPr>
      </w:pPr>
      <w:r>
        <w:rPr>
          <w:rFonts w:ascii="SimSun" w:hAnsi="SimSun" w:eastAsia="SimSun" w:cs="SimSun"/>
          <w:sz w:val="21"/>
          <w:szCs w:val="21"/>
          <w:spacing w:val="-2"/>
        </w:rPr>
        <w:t>图 </w:t>
      </w:r>
      <w:r>
        <w:rPr>
          <w:rFonts w:ascii="Times New Roman" w:hAnsi="Times New Roman" w:eastAsia="Times New Roman" w:cs="Times New Roman"/>
          <w:sz w:val="21"/>
          <w:szCs w:val="21"/>
          <w:spacing w:val="-2"/>
        </w:rPr>
        <w:t>4.44 </w:t>
      </w:r>
      <w:r>
        <w:rPr>
          <w:rFonts w:ascii="SimSun" w:hAnsi="SimSun" w:eastAsia="SimSun" w:cs="SimSun"/>
          <w:sz w:val="21"/>
          <w:szCs w:val="21"/>
          <w:spacing w:val="-2"/>
        </w:rPr>
        <w:t>所示，然后单击“配置”按钮保存</w:t>
      </w:r>
      <w:r>
        <w:rPr>
          <w:rFonts w:ascii="SimSun" w:hAnsi="SimSun" w:eastAsia="SimSun" w:cs="SimSun"/>
          <w:sz w:val="21"/>
          <w:szCs w:val="21"/>
          <w:spacing w:val="-3"/>
        </w:rPr>
        <w:t>参数配置。</w:t>
      </w:r>
    </w:p>
    <w:p>
      <w:pPr>
        <w:spacing w:line="220" w:lineRule="auto"/>
        <w:sectPr>
          <w:footerReference w:type="default" r:id="rId164"/>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3" w:lineRule="auto"/>
        <w:rPr/>
      </w:pPr>
      <w:bookmarkStart w:name="bookmark169" w:id="70"/>
      <w:bookmarkEnd w:id="70"/>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504" style="position:absolute;margin-left:0.536995pt;margin-top:0pt;mso-position-vertical-relative:text;mso-position-horizontal-relative:text;width:414.8pt;height:1pt;z-index:25436057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76" name="IM 476"/>
            <wp:cNvGraphicFramePr/>
            <a:graphic>
              <a:graphicData uri="http://schemas.openxmlformats.org/drawingml/2006/picture">
                <pic:pic>
                  <pic:nvPicPr>
                    <pic:cNvPr id="476" name="IM 476"/>
                    <pic:cNvPicPr/>
                  </pic:nvPicPr>
                  <pic:blipFill>
                    <a:blip r:embed="rId16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1991"/>
        <w:spacing w:before="50" w:line="799" w:lineRule="exact"/>
        <w:rPr/>
      </w:pPr>
      <w:r>
        <w:rPr>
          <w:position w:val="-15"/>
        </w:rPr>
        <w:drawing>
          <wp:inline distT="0" distB="0" distL="0" distR="0">
            <wp:extent cx="2763011" cy="507492"/>
            <wp:effectExtent l="0" t="0" r="0" b="0"/>
            <wp:docPr id="478" name="IM 478"/>
            <wp:cNvGraphicFramePr/>
            <a:graphic>
              <a:graphicData uri="http://schemas.openxmlformats.org/drawingml/2006/picture">
                <pic:pic>
                  <pic:nvPicPr>
                    <pic:cNvPr id="478" name="IM 478"/>
                    <pic:cNvPicPr/>
                  </pic:nvPicPr>
                  <pic:blipFill>
                    <a:blip r:embed="rId169"/>
                    <a:stretch>
                      <a:fillRect/>
                    </a:stretch>
                  </pic:blipFill>
                  <pic:spPr>
                    <a:xfrm rot="0">
                      <a:off x="0" y="0"/>
                      <a:ext cx="2763011" cy="507492"/>
                    </a:xfrm>
                    <a:prstGeom prst="rect">
                      <a:avLst/>
                    </a:prstGeom>
                  </pic:spPr>
                </pic:pic>
              </a:graphicData>
            </a:graphic>
          </wp:inline>
        </w:drawing>
      </w:r>
    </w:p>
    <w:p>
      <w:pPr>
        <w:pStyle w:val="BodyText"/>
        <w:ind w:left="3223"/>
        <w:spacing w:before="122" w:line="223"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4.44</w:t>
      </w:r>
      <w:r>
        <w:rPr>
          <w:sz w:val="20"/>
          <w:szCs w:val="20"/>
          <w:spacing w:val="18"/>
          <w:w w:val="101"/>
        </w:rPr>
        <w:t xml:space="preserve"> </w:t>
      </w:r>
      <w:r>
        <w:rPr>
          <w:sz w:val="20"/>
          <w:szCs w:val="20"/>
          <w:spacing w:val="-3"/>
        </w:rPr>
        <w:t>PID </w:t>
      </w:r>
      <w:r>
        <w:rPr>
          <w:rFonts w:ascii="SimHei" w:hAnsi="SimHei" w:eastAsia="SimHei" w:cs="SimHei"/>
          <w:sz w:val="20"/>
          <w:szCs w:val="20"/>
          <w:spacing w:val="-3"/>
        </w:rPr>
        <w:t>参数配置</w:t>
      </w:r>
    </w:p>
    <w:p>
      <w:pPr>
        <w:ind w:left="23" w:firstLine="415"/>
        <w:spacing w:before="64" w:line="268" w:lineRule="auto"/>
        <w:rPr>
          <w:rFonts w:ascii="SimSun" w:hAnsi="SimSun" w:eastAsia="SimSun" w:cs="SimSun"/>
          <w:sz w:val="21"/>
          <w:szCs w:val="21"/>
        </w:rPr>
      </w:pPr>
      <w:r>
        <w:rPr>
          <w:rFonts w:ascii="SimSun" w:hAnsi="SimSun" w:eastAsia="SimSun" w:cs="SimSun"/>
          <w:sz w:val="21"/>
          <w:szCs w:val="21"/>
          <w:spacing w:val="-1"/>
        </w:rPr>
        <w:t>还须在“运动参数”选项卡的“运动参数设置”中</w:t>
      </w:r>
      <w:r>
        <w:rPr>
          <w:rFonts w:ascii="SimSun" w:hAnsi="SimSun" w:eastAsia="SimSun" w:cs="SimSun"/>
          <w:sz w:val="21"/>
          <w:szCs w:val="21"/>
          <w:spacing w:val="-2"/>
        </w:rPr>
        <w:t>的“最大反馈频”配置合适的参数，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4.45 </w:t>
      </w:r>
      <w:r>
        <w:rPr>
          <w:rFonts w:ascii="SimSun" w:hAnsi="SimSun" w:eastAsia="SimSun" w:cs="SimSun"/>
          <w:sz w:val="21"/>
          <w:szCs w:val="21"/>
          <w:spacing w:val="-2"/>
        </w:rPr>
        <w:t>所示，然后单击“配置”按钮保存参数配置。</w:t>
      </w:r>
    </w:p>
    <w:p>
      <w:pPr>
        <w:ind w:firstLine="1996"/>
        <w:spacing w:line="868" w:lineRule="exact"/>
        <w:rPr/>
      </w:pPr>
      <w:r>
        <w:rPr>
          <w:position w:val="-17"/>
        </w:rPr>
        <w:drawing>
          <wp:inline distT="0" distB="0" distL="0" distR="0">
            <wp:extent cx="2756916" cy="551688"/>
            <wp:effectExtent l="0" t="0" r="0" b="0"/>
            <wp:docPr id="480" name="IM 480"/>
            <wp:cNvGraphicFramePr/>
            <a:graphic>
              <a:graphicData uri="http://schemas.openxmlformats.org/drawingml/2006/picture">
                <pic:pic>
                  <pic:nvPicPr>
                    <pic:cNvPr id="480" name="IM 480"/>
                    <pic:cNvPicPr/>
                  </pic:nvPicPr>
                  <pic:blipFill>
                    <a:blip r:embed="rId170"/>
                    <a:stretch>
                      <a:fillRect/>
                    </a:stretch>
                  </pic:blipFill>
                  <pic:spPr>
                    <a:xfrm rot="0">
                      <a:off x="0" y="0"/>
                      <a:ext cx="2756916" cy="551688"/>
                    </a:xfrm>
                    <a:prstGeom prst="rect">
                      <a:avLst/>
                    </a:prstGeom>
                  </pic:spPr>
                </pic:pic>
              </a:graphicData>
            </a:graphic>
          </wp:inline>
        </w:drawing>
      </w:r>
    </w:p>
    <w:p>
      <w:pPr>
        <w:pStyle w:val="BodyText"/>
        <w:ind w:left="2892"/>
        <w:spacing w:before="59"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4.45  </w:t>
      </w:r>
      <w:r>
        <w:rPr>
          <w:rFonts w:ascii="SimHei" w:hAnsi="SimHei" w:eastAsia="SimHei" w:cs="SimHei"/>
          <w:sz w:val="20"/>
          <w:szCs w:val="20"/>
          <w:spacing w:val="-2"/>
          <w:position w:val="1"/>
        </w:rPr>
        <w:t>最大反馈频参数配置</w:t>
      </w:r>
    </w:p>
    <w:p>
      <w:pPr>
        <w:pStyle w:val="BodyText"/>
        <w:ind w:left="16"/>
        <w:spacing w:before="209" w:line="221" w:lineRule="auto"/>
        <w:outlineLvl w:val="2"/>
        <w:rPr>
          <w:rFonts w:ascii="SimHei" w:hAnsi="SimHei" w:eastAsia="SimHei" w:cs="SimHei"/>
          <w:sz w:val="24"/>
          <w:szCs w:val="24"/>
        </w:rPr>
      </w:pPr>
      <w:bookmarkStart w:name="bookmark52" w:id="71"/>
      <w:bookmarkEnd w:id="71"/>
      <w:r>
        <w:rPr>
          <w:sz w:val="24"/>
          <w:szCs w:val="24"/>
          <w:b/>
          <w:bCs/>
          <w:spacing w:val="-3"/>
        </w:rPr>
        <w:t>4.5.4</w:t>
      </w:r>
      <w:r>
        <w:rPr>
          <w:sz w:val="24"/>
          <w:szCs w:val="24"/>
          <w:b/>
          <w:bCs/>
          <w:spacing w:val="29"/>
          <w:w w:val="101"/>
        </w:rPr>
        <w:t xml:space="preserve"> </w:t>
      </w:r>
      <w:r>
        <w:rPr>
          <w:sz w:val="24"/>
          <w:szCs w:val="24"/>
          <w:b/>
          <w:bCs/>
          <w:spacing w:val="-3"/>
        </w:rPr>
        <w:t>PWM </w:t>
      </w:r>
      <w:r>
        <w:rPr>
          <w:rFonts w:ascii="SimHei" w:hAnsi="SimHei" w:eastAsia="SimHei" w:cs="SimHei"/>
          <w:sz w:val="24"/>
          <w:szCs w:val="24"/>
          <w:b/>
          <w:bCs/>
          <w:spacing w:val="-3"/>
        </w:rPr>
        <w:t>信号自测速闭环调速方式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22" w:right="42" w:firstLine="413"/>
        <w:spacing w:before="63" w:line="274" w:lineRule="auto"/>
        <w:jc w:val="both"/>
        <w:rPr>
          <w:rFonts w:ascii="SimSun" w:hAnsi="SimSun" w:eastAsia="SimSun" w:cs="SimSun"/>
          <w:sz w:val="21"/>
          <w:szCs w:val="21"/>
        </w:rPr>
      </w:pPr>
      <w:r>
        <w:rPr>
          <w:rFonts w:ascii="Times New Roman" w:hAnsi="Times New Roman" w:eastAsia="Times New Roman" w:cs="Times New Roman"/>
          <w:sz w:val="21"/>
          <w:szCs w:val="21"/>
          <w:spacing w:val="-2"/>
        </w:rPr>
        <w:t>PWM </w:t>
      </w:r>
      <w:r>
        <w:rPr>
          <w:rFonts w:ascii="SimSun" w:hAnsi="SimSun" w:eastAsia="SimSun" w:cs="SimSun"/>
          <w:sz w:val="21"/>
          <w:szCs w:val="21"/>
          <w:spacing w:val="-2"/>
        </w:rPr>
        <w:t>信号自测速闭环调速方式下的拨码开关配</w:t>
      </w:r>
      <w:r>
        <w:rPr>
          <w:rFonts w:ascii="SimSun" w:hAnsi="SimSun" w:eastAsia="SimSun" w:cs="SimSun"/>
          <w:sz w:val="21"/>
          <w:szCs w:val="21"/>
          <w:spacing w:val="-3"/>
        </w:rPr>
        <w:t>置如图 </w:t>
      </w:r>
      <w:r>
        <w:rPr>
          <w:rFonts w:ascii="Times New Roman" w:hAnsi="Times New Roman" w:eastAsia="Times New Roman" w:cs="Times New Roman"/>
          <w:sz w:val="21"/>
          <w:szCs w:val="21"/>
          <w:spacing w:val="-3"/>
        </w:rPr>
        <w:t>4.46 </w:t>
      </w:r>
      <w:r>
        <w:rPr>
          <w:rFonts w:ascii="SimSun" w:hAnsi="SimSun" w:eastAsia="SimSun" w:cs="SimSun"/>
          <w:sz w:val="21"/>
          <w:szCs w:val="21"/>
          <w:spacing w:val="-3"/>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1-3 </w:t>
      </w:r>
      <w:r>
        <w:rPr>
          <w:rFonts w:ascii="SimSun" w:hAnsi="SimSun" w:eastAsia="SimSun" w:cs="SimSun"/>
          <w:sz w:val="21"/>
          <w:szCs w:val="21"/>
          <w:spacing w:val="-3"/>
        </w:rPr>
        <w:t>位配置电机额</w:t>
      </w:r>
      <w:r>
        <w:rPr>
          <w:rFonts w:ascii="SimSun" w:hAnsi="SimSun" w:eastAsia="SimSun" w:cs="SimSun"/>
          <w:sz w:val="21"/>
          <w:szCs w:val="21"/>
          <w:spacing w:val="-1"/>
        </w:rPr>
        <w:t>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5"/>
        </w:rPr>
        <w:t>）；</w:t>
      </w:r>
      <w:r>
        <w:rPr>
          <w:rFonts w:ascii="SimSun" w:hAnsi="SimSun" w:eastAsia="SimSun" w:cs="SimSun"/>
          <w:sz w:val="21"/>
          <w:szCs w:val="21"/>
          <w:spacing w:val="-1"/>
        </w:rPr>
        <w:t>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5"/>
        </w:rPr>
        <w:t>）；</w:t>
      </w:r>
      <w:r>
        <w:rPr>
          <w:rFonts w:ascii="SimSun" w:hAnsi="SimSun" w:eastAsia="SimSun" w:cs="SimSun"/>
          <w:sz w:val="21"/>
          <w:szCs w:val="21"/>
          <w:spacing w:val="-1"/>
        </w:rPr>
        <w:t>第</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3"/>
          <w:w w:val="96"/>
        </w:rPr>
        <w:t>），</w:t>
      </w:r>
      <w:r>
        <w:rPr>
          <w:rFonts w:ascii="SimSun" w:hAnsi="SimSun" w:eastAsia="SimSun" w:cs="SimSun"/>
          <w:sz w:val="21"/>
          <w:szCs w:val="21"/>
          <w:spacing w:val="-2"/>
        </w:rPr>
        <w:t>我们将第</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位拨到</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3"/>
        </w:rPr>
        <w:t>7</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3"/>
        </w:rPr>
        <w:t>位拨</w:t>
      </w:r>
      <w:r>
        <w:rPr>
          <w:rFonts w:ascii="SimSun" w:hAnsi="SimSun" w:eastAsia="SimSun" w:cs="SimSun"/>
          <w:sz w:val="21"/>
          <w:szCs w:val="21"/>
          <w:spacing w:val="-3"/>
        </w:rPr>
        <w:t>到</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254"/>
        <w:spacing w:before="132" w:line="233" w:lineRule="auto"/>
        <w:rPr>
          <w:rFonts w:ascii="SimHei" w:hAnsi="SimHei" w:eastAsia="SimHei" w:cs="SimHei"/>
          <w:sz w:val="13"/>
          <w:szCs w:val="13"/>
        </w:rPr>
      </w:pPr>
      <w:r>
        <w:rPr>
          <w:rFonts w:ascii="SimHei" w:hAnsi="SimHei" w:eastAsia="SimHei" w:cs="SimHei"/>
          <w:sz w:val="13"/>
          <w:szCs w:val="13"/>
          <w:b/>
          <w:bCs/>
          <w:spacing w:val="3"/>
        </w:rPr>
        <w:t>第5-6位</w:t>
      </w:r>
      <w:r>
        <w:rPr>
          <w:rFonts w:ascii="SimHei" w:hAnsi="SimHei" w:eastAsia="SimHei" w:cs="SimHei"/>
          <w:sz w:val="13"/>
          <w:szCs w:val="13"/>
          <w:spacing w:val="3"/>
        </w:rPr>
        <w:t xml:space="preserve"> </w:t>
      </w:r>
      <w:r>
        <w:rPr>
          <w:rFonts w:ascii="SimHei" w:hAnsi="SimHei" w:eastAsia="SimHei" w:cs="SimHei"/>
          <w:sz w:val="13"/>
          <w:szCs w:val="13"/>
          <w:b/>
          <w:bCs/>
          <w:spacing w:val="3"/>
        </w:rPr>
        <w:t>第7位第8位</w:t>
      </w:r>
    </w:p>
    <w:p>
      <w:pPr>
        <w:ind w:left="4327"/>
        <w:spacing w:before="2" w:line="191" w:lineRule="auto"/>
        <w:rPr>
          <w:rFonts w:ascii="SimHei" w:hAnsi="SimHei" w:eastAsia="SimHei" w:cs="SimHei"/>
          <w:sz w:val="13"/>
          <w:szCs w:val="13"/>
        </w:rPr>
      </w:pPr>
      <w:r>
        <w:rPr>
          <w:rFonts w:ascii="SimHei" w:hAnsi="SimHei" w:eastAsia="SimHei" w:cs="SimHei"/>
          <w:sz w:val="13"/>
          <w:szCs w:val="13"/>
          <w:b/>
          <w:bCs/>
          <w:spacing w:val="7"/>
        </w:rPr>
        <w:t>为</w:t>
      </w:r>
      <w:r>
        <w:rPr>
          <w:rFonts w:ascii="SimHei" w:hAnsi="SimHei" w:eastAsia="SimHei" w:cs="SimHei"/>
          <w:sz w:val="13"/>
          <w:szCs w:val="13"/>
          <w:b/>
          <w:bCs/>
        </w:rPr>
        <w:t>OFF</w:t>
      </w:r>
      <w:r>
        <w:rPr>
          <w:rFonts w:ascii="SimHei" w:hAnsi="SimHei" w:eastAsia="SimHei" w:cs="SimHei"/>
          <w:sz w:val="13"/>
          <w:szCs w:val="13"/>
          <w:spacing w:val="21"/>
        </w:rPr>
        <w:t xml:space="preserve">  </w:t>
      </w:r>
      <w:r>
        <w:rPr>
          <w:rFonts w:ascii="SimHei" w:hAnsi="SimHei" w:eastAsia="SimHei" w:cs="SimHei"/>
          <w:sz w:val="13"/>
          <w:szCs w:val="13"/>
          <w:b/>
          <w:bCs/>
          <w:spacing w:val="7"/>
        </w:rPr>
        <w:t>为</w:t>
      </w:r>
      <w:r>
        <w:rPr>
          <w:rFonts w:ascii="SimHei" w:hAnsi="SimHei" w:eastAsia="SimHei" w:cs="SimHei"/>
          <w:sz w:val="13"/>
          <w:szCs w:val="13"/>
          <w:b/>
          <w:bCs/>
        </w:rPr>
        <w:t>ON</w:t>
      </w:r>
      <w:r>
        <w:rPr>
          <w:rFonts w:ascii="SimHei" w:hAnsi="SimHei" w:eastAsia="SimHei" w:cs="SimHei"/>
          <w:sz w:val="13"/>
          <w:szCs w:val="13"/>
          <w:spacing w:val="-27"/>
        </w:rPr>
        <w:t xml:space="preserve"> </w:t>
      </w:r>
      <w:r>
        <w:rPr>
          <w:rFonts w:ascii="SimHei" w:hAnsi="SimHei" w:eastAsia="SimHei" w:cs="SimHei"/>
          <w:sz w:val="13"/>
          <w:szCs w:val="13"/>
          <w:b/>
          <w:bCs/>
          <w:spacing w:val="7"/>
        </w:rPr>
        <w:t>为</w:t>
      </w:r>
      <w:r>
        <w:rPr>
          <w:rFonts w:ascii="SimHei" w:hAnsi="SimHei" w:eastAsia="SimHei" w:cs="SimHei"/>
          <w:sz w:val="13"/>
          <w:szCs w:val="13"/>
          <w:b/>
          <w:bCs/>
        </w:rPr>
        <w:t>OFF</w:t>
      </w:r>
    </w:p>
    <w:p>
      <w:pPr>
        <w:pStyle w:val="BodyText"/>
        <w:ind w:firstLine="2784"/>
        <w:spacing w:line="1322" w:lineRule="exact"/>
        <w:rPr/>
      </w:pPr>
      <w:r>
        <w:pict>
          <v:shape id="_x0000_s1506" style="position:absolute;margin-left:214.317pt;margin-top:0.216583pt;mso-position-vertical-relative:text;mso-position-horizontal-relative:text;width:21pt;height:5.4pt;z-index:-248956928;" filled="false" strokecolor="#000000" strokeweight="0.26pt" coordsize="420,108" coordorigin="0,0" path="m2,104l37,37m416,104l382,37m172,37l208,2m244,37l208,2m37,37l2,104m172,37l37,37m244,37l382,37e">
            <v:stroke endcap="round" miterlimit="10"/>
          </v:shape>
        </w:pict>
      </w:r>
      <w:r>
        <w:rPr>
          <w:position w:val="-26"/>
        </w:rPr>
        <w:pict>
          <v:group id="_x0000_s1508" style="mso-position-vertical-relative:line;mso-position-horizontal-relative:char;width:138.35pt;height:66.15pt;" filled="false" stroked="false" coordsize="2767,1323" coordorigin="0,0">
            <v:shape id="_x0000_s1510" style="position:absolute;left:0;top:-5;width:2767;height:1328;" filled="false" stroked="false" type="#_x0000_t75">
              <v:imagedata o:title="" r:id="rId171"/>
            </v:shape>
            <v:shape id="_x0000_s1512" style="position:absolute;left:194;top:729;width:2416;height:577;" filled="false" stroked="false" type="#_x0000_t202">
              <v:fill on="false"/>
              <v:stroke on="false"/>
              <v:path/>
              <v:imagedata o:title=""/>
              <o:lock v:ext="edit" aspectratio="false"/>
              <v:textbox inset="0mm,0mm,0mm,0mm">
                <w:txbxContent>
                  <w:p>
                    <w:pPr>
                      <w:ind w:left="2036" w:right="20" w:hanging="2016"/>
                      <w:spacing w:before="19" w:line="263" w:lineRule="auto"/>
                      <w:rPr>
                        <w:rFonts w:ascii="Arial" w:hAnsi="Arial" w:eastAsia="Arial" w:cs="Arial"/>
                        <w:sz w:val="24"/>
                        <w:szCs w:val="24"/>
                      </w:rPr>
                    </w:pPr>
                    <w:r>
                      <w:rPr>
                        <w:rFonts w:ascii="Arial" w:hAnsi="Arial" w:eastAsia="Arial" w:cs="Arial"/>
                        <w:sz w:val="24"/>
                        <w:szCs w:val="24"/>
                        <w:spacing w:val="-5"/>
                      </w:rPr>
                      <w:t>1   2   3   4   5</w:t>
                    </w:r>
                    <w:r>
                      <w:rPr>
                        <w:rFonts w:ascii="Arial" w:hAnsi="Arial" w:eastAsia="Arial" w:cs="Arial"/>
                        <w:sz w:val="24"/>
                        <w:szCs w:val="24"/>
                        <w:spacing w:val="7"/>
                      </w:rPr>
                      <w:t xml:space="preserve">   </w:t>
                    </w:r>
                    <w:r>
                      <w:rPr>
                        <w:rFonts w:ascii="Arial" w:hAnsi="Arial" w:eastAsia="Arial" w:cs="Arial"/>
                        <w:sz w:val="24"/>
                        <w:szCs w:val="24"/>
                        <w:spacing w:val="-5"/>
                      </w:rPr>
                      <w:t>6</w:t>
                    </w:r>
                    <w:r>
                      <w:rPr>
                        <w:rFonts w:ascii="Arial" w:hAnsi="Arial" w:eastAsia="Arial" w:cs="Arial"/>
                        <w:sz w:val="24"/>
                        <w:szCs w:val="24"/>
                      </w:rPr>
                      <w:t xml:space="preserve">   </w:t>
                    </w:r>
                    <w:r>
                      <w:rPr>
                        <w:rFonts w:ascii="Arial" w:hAnsi="Arial" w:eastAsia="Arial" w:cs="Arial"/>
                        <w:sz w:val="24"/>
                        <w:szCs w:val="24"/>
                        <w:spacing w:val="-5"/>
                      </w:rPr>
                      <w:t>7   8</w:t>
                    </w:r>
                    <w:r>
                      <w:rPr>
                        <w:rFonts w:ascii="Arial" w:hAnsi="Arial" w:eastAsia="Arial" w:cs="Arial"/>
                        <w:sz w:val="24"/>
                        <w:szCs w:val="24"/>
                        <w:spacing w:val="1"/>
                      </w:rPr>
                      <w:t xml:space="preserve"> </w:t>
                    </w:r>
                    <w:r>
                      <w:rPr>
                        <w:rFonts w:ascii="Arial" w:hAnsi="Arial" w:eastAsia="Arial" w:cs="Arial"/>
                        <w:sz w:val="24"/>
                        <w:szCs w:val="24"/>
                        <w:spacing w:val="-16"/>
                      </w:rPr>
                      <w:t>ON</w:t>
                    </w:r>
                  </w:p>
                </w:txbxContent>
              </v:textbox>
            </v:shape>
          </v:group>
        </w:pict>
      </w:r>
    </w:p>
    <w:p>
      <w:pPr>
        <w:pStyle w:val="BodyText"/>
        <w:ind w:left="2045"/>
        <w:spacing w:before="156"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4.46</w:t>
      </w:r>
      <w:r>
        <w:rPr>
          <w:sz w:val="20"/>
          <w:szCs w:val="20"/>
          <w:spacing w:val="25"/>
          <w:position w:val="1"/>
        </w:rPr>
        <w:t xml:space="preserve"> </w:t>
      </w:r>
      <w:r>
        <w:rPr>
          <w:sz w:val="20"/>
          <w:szCs w:val="20"/>
          <w:spacing w:val="-2"/>
          <w:position w:val="1"/>
        </w:rPr>
        <w:t>PWM </w:t>
      </w:r>
      <w:r>
        <w:rPr>
          <w:rFonts w:ascii="SimHei" w:hAnsi="SimHei" w:eastAsia="SimHei" w:cs="SimHei"/>
          <w:sz w:val="20"/>
          <w:szCs w:val="20"/>
          <w:spacing w:val="-2"/>
          <w:position w:val="1"/>
        </w:rPr>
        <w:t>信号自测速闭环调速拨码开关配置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21" w:right="43" w:firstLine="419"/>
        <w:spacing w:before="61" w:line="274" w:lineRule="auto"/>
        <w:jc w:val="both"/>
        <w:rPr>
          <w:rFonts w:ascii="SimSun" w:hAnsi="SimSun" w:eastAsia="SimSun" w:cs="SimSun"/>
          <w:sz w:val="21"/>
          <w:szCs w:val="21"/>
        </w:rPr>
      </w:pPr>
      <w:r>
        <w:rPr>
          <w:rFonts w:ascii="SimSun" w:hAnsi="SimSun" w:eastAsia="SimSun" w:cs="SimSun"/>
          <w:sz w:val="21"/>
          <w:szCs w:val="21"/>
          <w:spacing w:val="-1"/>
        </w:rPr>
        <w:t>此用法使用</w:t>
      </w:r>
      <w:r>
        <w:rPr>
          <w:rFonts w:ascii="SimSun" w:hAnsi="SimSun" w:eastAsia="SimSun" w:cs="SimSun"/>
          <w:sz w:val="21"/>
          <w:szCs w:val="21"/>
          <w:spacing w:val="-15"/>
        </w:rPr>
        <w:t xml:space="preserve"> </w:t>
      </w:r>
      <w:r>
        <w:rPr>
          <w:rFonts w:ascii="Times New Roman" w:hAnsi="Times New Roman" w:eastAsia="Times New Roman" w:cs="Times New Roman"/>
          <w:sz w:val="21"/>
          <w:szCs w:val="21"/>
          <w:spacing w:val="-1"/>
        </w:rPr>
        <w:t>PWM</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1"/>
        </w:rPr>
        <w:t>信号设定电机的目标换向频率对电机调速，使用开关/逻辑电平控制</w:t>
      </w:r>
      <w:r>
        <w:rPr>
          <w:rFonts w:ascii="SimSun" w:hAnsi="SimSun" w:eastAsia="SimSun" w:cs="SimSun"/>
          <w:sz w:val="21"/>
          <w:szCs w:val="21"/>
          <w:spacing w:val="-3"/>
        </w:rPr>
        <w:t>电机转动方向和启停，接线方法如图 </w:t>
      </w:r>
      <w:r>
        <w:rPr>
          <w:rFonts w:ascii="Times New Roman" w:hAnsi="Times New Roman" w:eastAsia="Times New Roman" w:cs="Times New Roman"/>
          <w:sz w:val="21"/>
          <w:szCs w:val="21"/>
          <w:spacing w:val="-3"/>
        </w:rPr>
        <w:t>4.47 </w:t>
      </w:r>
      <w:r>
        <w:rPr>
          <w:rFonts w:ascii="SimSun" w:hAnsi="SimSun" w:eastAsia="SimSun" w:cs="SimSun"/>
          <w:sz w:val="21"/>
          <w:szCs w:val="21"/>
          <w:spacing w:val="-3"/>
        </w:rPr>
        <w:t>所示，</w:t>
      </w:r>
      <w:r>
        <w:rPr>
          <w:rFonts w:ascii="Times New Roman" w:hAnsi="Times New Roman" w:eastAsia="Times New Roman" w:cs="Times New Roman"/>
          <w:sz w:val="21"/>
          <w:szCs w:val="21"/>
          <w:spacing w:val="-3"/>
        </w:rPr>
        <w:t>IN1 </w:t>
      </w:r>
      <w:r>
        <w:rPr>
          <w:rFonts w:ascii="SimSun" w:hAnsi="SimSun" w:eastAsia="SimSun" w:cs="SimSun"/>
          <w:sz w:val="21"/>
          <w:szCs w:val="21"/>
          <w:spacing w:val="-3"/>
        </w:rPr>
        <w:t>接</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PWM </w:t>
      </w:r>
      <w:r>
        <w:rPr>
          <w:rFonts w:ascii="SimSun" w:hAnsi="SimSun" w:eastAsia="SimSun" w:cs="SimSun"/>
          <w:sz w:val="21"/>
          <w:szCs w:val="21"/>
          <w:spacing w:val="-3"/>
        </w:rPr>
        <w:t>信号调速，用于电机</w:t>
      </w:r>
      <w:r>
        <w:rPr>
          <w:rFonts w:ascii="SimSun" w:hAnsi="SimSun" w:eastAsia="SimSun" w:cs="SimSun"/>
          <w:sz w:val="21"/>
          <w:szCs w:val="21"/>
          <w:spacing w:val="-4"/>
        </w:rPr>
        <w:t>调速（最</w:t>
      </w:r>
      <w:r>
        <w:rPr>
          <w:rFonts w:ascii="SimSun" w:hAnsi="SimSun" w:eastAsia="SimSun" w:cs="SimSun"/>
          <w:sz w:val="21"/>
          <w:szCs w:val="21"/>
          <w:spacing w:val="-3"/>
        </w:rPr>
        <w:t>大转速不超过配置的最大反馈频率对应的转速，通过</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寄存器配置最大反馈频</w:t>
      </w:r>
      <w:r>
        <w:rPr>
          <w:rFonts w:ascii="SimSun" w:hAnsi="SimSun" w:eastAsia="SimSun" w:cs="SimSun"/>
          <w:sz w:val="21"/>
          <w:szCs w:val="21"/>
          <w:spacing w:val="-29"/>
        </w:rPr>
        <w:t>率）。</w:t>
      </w:r>
    </w:p>
    <w:p>
      <w:pPr>
        <w:ind w:left="19" w:right="42" w:firstLine="434"/>
        <w:spacing w:before="1" w:line="274" w:lineRule="auto"/>
        <w:jc w:val="both"/>
        <w:rPr>
          <w:rFonts w:ascii="SimSun" w:hAnsi="SimSun" w:eastAsia="SimSun" w:cs="SimSun"/>
          <w:sz w:val="21"/>
          <w:szCs w:val="21"/>
        </w:rPr>
      </w:pPr>
      <w:r>
        <w:rPr>
          <w:rFonts w:ascii="SimSun" w:hAnsi="SimSun" w:eastAsia="SimSun" w:cs="SimSun"/>
          <w:sz w:val="21"/>
          <w:szCs w:val="21"/>
          <w:spacing w:val="-3"/>
        </w:rPr>
        <w:t>当使用开关量控制时，开关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K1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3"/>
        </w:rPr>
        <w:t>间，控制电机正转。开关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K2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IN3</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Times New Roman" w:hAnsi="Times New Roman" w:eastAsia="Times New Roman" w:cs="Times New Roman"/>
          <w:sz w:val="21"/>
          <w:szCs w:val="21"/>
          <w:spacing w:val="-6"/>
        </w:rPr>
        <w:t>COM</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6"/>
        </w:rPr>
        <w:t>间，控制电机反转；当使用逻辑电平控制时，</w:t>
      </w:r>
      <w:r>
        <w:rPr>
          <w:rFonts w:ascii="Times New Roman" w:hAnsi="Times New Roman" w:eastAsia="Times New Roman" w:cs="Times New Roman"/>
          <w:sz w:val="21"/>
          <w:szCs w:val="21"/>
          <w:spacing w:val="-6"/>
        </w:rPr>
        <w:t>IN2 </w:t>
      </w:r>
      <w:r>
        <w:rPr>
          <w:rFonts w:ascii="SimSun" w:hAnsi="SimSun" w:eastAsia="SimSun" w:cs="SimSun"/>
          <w:sz w:val="21"/>
          <w:szCs w:val="21"/>
          <w:spacing w:val="-6"/>
        </w:rPr>
        <w:t>接逻辑电平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6"/>
        </w:rPr>
        <w:t>DI1</w:t>
      </w:r>
      <w:r>
        <w:rPr>
          <w:rFonts w:ascii="SimSun" w:hAnsi="SimSun" w:eastAsia="SimSun" w:cs="SimSun"/>
          <w:sz w:val="21"/>
          <w:szCs w:val="21"/>
          <w:spacing w:val="-6"/>
        </w:rPr>
        <w:t>，控制电机正转。</w:t>
      </w:r>
      <w:r>
        <w:rPr>
          <w:rFonts w:ascii="Times New Roman" w:hAnsi="Times New Roman" w:eastAsia="Times New Roman" w:cs="Times New Roman"/>
          <w:sz w:val="21"/>
          <w:szCs w:val="21"/>
          <w:spacing w:val="-6"/>
        </w:rPr>
        <w:t>IN3</w:t>
      </w:r>
      <w:r>
        <w:rPr>
          <w:rFonts w:ascii="SimSun" w:hAnsi="SimSun" w:eastAsia="SimSun" w:cs="SimSun"/>
          <w:sz w:val="21"/>
          <w:szCs w:val="21"/>
          <w:spacing w:val="-2"/>
        </w:rPr>
        <w:t>接逻辑电平</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，控制电机反转。限位开关</w:t>
      </w:r>
      <w:r>
        <w:rPr>
          <w:rFonts w:ascii="SimSun" w:hAnsi="SimSun" w:eastAsia="SimSun" w:cs="SimSun"/>
          <w:sz w:val="21"/>
          <w:szCs w:val="21"/>
          <w:spacing w:val="-20"/>
        </w:rPr>
        <w:t xml:space="preserve">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和</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分别对正转和反转进行限位。具体</w:t>
      </w:r>
      <w:r>
        <w:rPr>
          <w:rFonts w:ascii="SimSun" w:hAnsi="SimSun" w:eastAsia="SimSun" w:cs="SimSun"/>
          <w:sz w:val="21"/>
          <w:szCs w:val="21"/>
          <w:spacing w:val="-1"/>
        </w:rPr>
        <w:t>如何对电机进行调速和控制见表 </w:t>
      </w:r>
      <w:r>
        <w:rPr>
          <w:rFonts w:ascii="Times New Roman" w:hAnsi="Times New Roman" w:eastAsia="Times New Roman" w:cs="Times New Roman"/>
          <w:sz w:val="21"/>
          <w:szCs w:val="21"/>
          <w:spacing w:val="-1"/>
        </w:rPr>
        <w:t>4.27 </w:t>
      </w:r>
      <w:r>
        <w:rPr>
          <w:rFonts w:ascii="SimSun" w:hAnsi="SimSun" w:eastAsia="SimSun" w:cs="SimSun"/>
          <w:sz w:val="21"/>
          <w:szCs w:val="21"/>
          <w:spacing w:val="-1"/>
        </w:rPr>
        <w:t>所</w:t>
      </w:r>
      <w:r>
        <w:rPr>
          <w:rFonts w:ascii="SimSun" w:hAnsi="SimSun" w:eastAsia="SimSun" w:cs="SimSun"/>
          <w:sz w:val="21"/>
          <w:szCs w:val="21"/>
          <w:spacing w:val="-2"/>
        </w:rPr>
        <w:t>示。</w:t>
      </w:r>
    </w:p>
    <w:p>
      <w:pPr>
        <w:ind w:left="15" w:right="42" w:firstLine="435"/>
        <w:spacing w:before="1" w:line="274" w:lineRule="auto"/>
        <w:jc w:val="both"/>
        <w:rPr>
          <w:rFonts w:ascii="KaiTi" w:hAnsi="KaiTi" w:eastAsia="KaiTi" w:cs="KaiTi"/>
          <w:sz w:val="21"/>
          <w:szCs w:val="21"/>
        </w:rPr>
      </w:pPr>
      <w:r>
        <w:rPr>
          <w:rFonts w:ascii="KaiTi" w:hAnsi="KaiTi" w:eastAsia="KaiTi" w:cs="KaiTi"/>
          <w:sz w:val="21"/>
          <w:szCs w:val="21"/>
          <w:spacing w:val="-1"/>
        </w:rPr>
        <w:t>注：可通过</w:t>
      </w:r>
      <w:r>
        <w:rPr>
          <w:rFonts w:ascii="KaiTi" w:hAnsi="KaiTi" w:eastAsia="KaiTi" w:cs="KaiTi"/>
          <w:sz w:val="21"/>
          <w:szCs w:val="21"/>
          <w:spacing w:val="-37"/>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8"/>
          <w:w w:val="101"/>
        </w:rPr>
        <w:t xml:space="preserve"> </w:t>
      </w:r>
      <w:r>
        <w:rPr>
          <w:rFonts w:ascii="KaiTi" w:hAnsi="KaiTi" w:eastAsia="KaiTi" w:cs="KaiTi"/>
          <w:sz w:val="21"/>
          <w:szCs w:val="21"/>
          <w:spacing w:val="-1"/>
        </w:rPr>
        <w:t>操作</w:t>
      </w:r>
      <w:r>
        <w:rPr>
          <w:rFonts w:ascii="KaiTi" w:hAnsi="KaiTi" w:eastAsia="KaiTi" w:cs="KaiTi"/>
          <w:sz w:val="21"/>
          <w:szCs w:val="21"/>
          <w:spacing w:val="-29"/>
        </w:rPr>
        <w:t xml:space="preserve"> </w:t>
      </w:r>
      <w:r>
        <w:rPr>
          <w:rFonts w:ascii="Times New Roman" w:hAnsi="Times New Roman" w:eastAsia="Times New Roman" w:cs="Times New Roman"/>
          <w:sz w:val="21"/>
          <w:szCs w:val="21"/>
          <w:spacing w:val="-1"/>
        </w:rPr>
        <w:t>0x0090~0x0095</w:t>
      </w:r>
      <w:r>
        <w:rPr>
          <w:rFonts w:ascii="Times New Roman" w:hAnsi="Times New Roman" w:eastAsia="Times New Roman" w:cs="Times New Roman"/>
          <w:sz w:val="21"/>
          <w:szCs w:val="21"/>
          <w:spacing w:val="29"/>
        </w:rPr>
        <w:t xml:space="preserve"> </w:t>
      </w:r>
      <w:r>
        <w:rPr>
          <w:rFonts w:ascii="KaiTi" w:hAnsi="KaiTi" w:eastAsia="KaiTi" w:cs="KaiTi"/>
          <w:sz w:val="21"/>
          <w:szCs w:val="21"/>
          <w:spacing w:val="-1"/>
        </w:rPr>
        <w:t>寄存器配置自测速</w:t>
      </w:r>
      <w:r>
        <w:rPr>
          <w:rFonts w:ascii="KaiTi" w:hAnsi="KaiTi" w:eastAsia="KaiTi" w:cs="KaiTi"/>
          <w:sz w:val="21"/>
          <w:szCs w:val="21"/>
          <w:spacing w:val="-35"/>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21"/>
        </w:rPr>
        <w:t xml:space="preserve"> </w:t>
      </w:r>
      <w:r>
        <w:rPr>
          <w:rFonts w:ascii="KaiTi" w:hAnsi="KaiTi" w:eastAsia="KaiTi" w:cs="KaiTi"/>
          <w:sz w:val="21"/>
          <w:szCs w:val="21"/>
          <w:spacing w:val="-2"/>
        </w:rPr>
        <w:t>参数来改善自测速闭环调</w:t>
      </w:r>
      <w:r>
        <w:rPr>
          <w:rFonts w:ascii="KaiTi" w:hAnsi="KaiTi" w:eastAsia="KaiTi" w:cs="KaiTi"/>
          <w:sz w:val="21"/>
          <w:szCs w:val="21"/>
          <w:spacing w:val="-3"/>
        </w:rPr>
        <w:t>速的稳速效果；操作</w:t>
      </w:r>
      <w:r>
        <w:rPr>
          <w:rFonts w:ascii="KaiTi" w:hAnsi="KaiTi" w:eastAsia="KaiTi" w:cs="KaiTi"/>
          <w:sz w:val="21"/>
          <w:szCs w:val="21"/>
          <w:spacing w:val="-30"/>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3"/>
        </w:rPr>
        <w:t>寄存器设定最大输入信号对应的电机最大换向频率；操</w:t>
      </w:r>
      <w:r>
        <w:rPr>
          <w:rFonts w:ascii="KaiTi" w:hAnsi="KaiTi" w:eastAsia="KaiTi" w:cs="KaiTi"/>
          <w:sz w:val="21"/>
          <w:szCs w:val="21"/>
          <w:spacing w:val="-1"/>
        </w:rPr>
        <w:t>作</w:t>
      </w:r>
      <w:r>
        <w:rPr>
          <w:rFonts w:ascii="KaiTi" w:hAnsi="KaiTi" w:eastAsia="KaiTi" w:cs="KaiTi"/>
          <w:sz w:val="21"/>
          <w:szCs w:val="21"/>
          <w:spacing w:val="-21"/>
        </w:rPr>
        <w:t xml:space="preserve"> </w:t>
      </w:r>
      <w:r>
        <w:rPr>
          <w:rFonts w:ascii="Times New Roman" w:hAnsi="Times New Roman" w:eastAsia="Times New Roman" w:cs="Times New Roman"/>
          <w:sz w:val="21"/>
          <w:szCs w:val="21"/>
          <w:spacing w:val="-1"/>
        </w:rPr>
        <w:t>0x0072</w:t>
      </w:r>
      <w:r>
        <w:rPr>
          <w:rFonts w:ascii="Times New Roman" w:hAnsi="Times New Roman" w:eastAsia="Times New Roman" w:cs="Times New Roman"/>
          <w:sz w:val="21"/>
          <w:szCs w:val="21"/>
          <w:spacing w:val="23"/>
          <w:w w:val="101"/>
        </w:rPr>
        <w:t xml:space="preserve"> </w:t>
      </w:r>
      <w:r>
        <w:rPr>
          <w:rFonts w:ascii="KaiTi" w:hAnsi="KaiTi" w:eastAsia="KaiTi" w:cs="KaiTi"/>
          <w:sz w:val="21"/>
          <w:szCs w:val="21"/>
          <w:spacing w:val="-1"/>
        </w:rPr>
        <w:t>寄存器配置自测速电流波动检测阈值来解决负载较大时速度飙升问题（相关寄存</w:t>
      </w:r>
      <w:r>
        <w:rPr>
          <w:rFonts w:ascii="KaiTi" w:hAnsi="KaiTi" w:eastAsia="KaiTi" w:cs="KaiTi"/>
          <w:sz w:val="21"/>
          <w:szCs w:val="21"/>
          <w:spacing w:val="-7"/>
        </w:rPr>
        <w:t>器配置详见</w:t>
      </w:r>
      <w:r>
        <w:rPr>
          <w:rFonts w:ascii="SimSun" w:hAnsi="SimSun" w:eastAsia="SimSun" w:cs="SimSun"/>
          <w:sz w:val="21"/>
          <w:szCs w:val="21"/>
          <w:spacing w:val="-7"/>
        </w:rPr>
        <w:t>表 </w:t>
      </w:r>
      <w:r>
        <w:rPr>
          <w:rFonts w:ascii="Times New Roman" w:hAnsi="Times New Roman" w:eastAsia="Times New Roman" w:cs="Times New Roman"/>
          <w:sz w:val="21"/>
          <w:szCs w:val="21"/>
          <w:spacing w:val="-7"/>
        </w:rPr>
        <w:t>4.28</w:t>
      </w:r>
      <w:r>
        <w:rPr>
          <w:rFonts w:ascii="KaiTi" w:hAnsi="KaiTi" w:eastAsia="KaiTi" w:cs="KaiTi"/>
          <w:sz w:val="21"/>
          <w:szCs w:val="21"/>
          <w:spacing w:val="-7"/>
        </w:rPr>
        <w:t>）。</w:t>
      </w:r>
    </w:p>
    <w:p>
      <w:pPr>
        <w:spacing w:line="274" w:lineRule="auto"/>
        <w:sectPr>
          <w:footerReference w:type="default" r:id="rId167"/>
          <w:pgSz w:w="11905" w:h="16840"/>
          <w:pgMar w:top="400" w:right="1751" w:bottom="1191" w:left="1785" w:header="0" w:footer="1033" w:gutter="0"/>
        </w:sectPr>
        <w:rPr>
          <w:rFonts w:ascii="KaiTi" w:hAnsi="KaiTi" w:eastAsia="KaiTi" w:cs="KaiTi"/>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514" style="position:absolute;margin-left:0.536995pt;margin-top:0pt;mso-position-vertical-relative:text;mso-position-horizontal-relative:text;width:414.8pt;height:1pt;z-index:25443123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82" name="IM 482"/>
            <wp:cNvGraphicFramePr/>
            <a:graphic>
              <a:graphicData uri="http://schemas.openxmlformats.org/drawingml/2006/picture">
                <pic:pic>
                  <pic:nvPicPr>
                    <pic:cNvPr id="482" name="IM 482"/>
                    <pic:cNvPicPr/>
                  </pic:nvPicPr>
                  <pic:blipFill>
                    <a:blip r:embed="rId17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19"/>
        <w:spacing w:before="106" w:line="4423" w:lineRule="exact"/>
        <w:rPr/>
      </w:pPr>
      <w:r>
        <mc:AlternateContent xmlns:mc="http://schemas.openxmlformats.org/markup-compatibility/2006">
          <mc:Choice Requires="wps">
            <w:drawing>
              <wp:anchor distT="0" distB="0" distL="0" distR="0" simplePos="0" relativeHeight="254429184" behindDoc="0" locked="0" layoutInCell="1" allowOverlap="1">
                <wp:simplePos x="0" y="0"/>
                <wp:positionH relativeFrom="column">
                  <wp:posOffset>-139159</wp:posOffset>
                </wp:positionH>
                <wp:positionV relativeFrom="paragraph">
                  <wp:posOffset>1309832</wp:posOffset>
                </wp:positionV>
                <wp:extent cx="1967229" cy="320040"/>
                <wp:effectExtent l="0" t="0" r="0" b="0"/>
                <wp:wrapNone/>
                <wp:docPr id="484" name="TextBox 484"/>
                <wp:cNvGraphicFramePr/>
                <a:graphic>
                  <a:graphicData uri="http://schemas.microsoft.com/office/word/2010/wordprocessingShape">
                    <wps:wsp>
                      <wps:cNvPr id="484" name="TextBox 484"/>
                      <wps:cNvSpPr txBox="1"/>
                      <wps:spPr>
                        <a:xfrm rot="16200000">
                          <a:off x="-139159" y="1309832"/>
                          <a:ext cx="1967229" cy="320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63"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8"/>
                                <w:position w:val="2"/>
                              </w:rPr>
                              <w:t>6030</w:t>
                            </w:r>
                            <w:r>
                              <w:rPr>
                                <w:sz w:val="34"/>
                                <w:szCs w:val="34"/>
                                <w:position w:val="2"/>
                              </w:rPr>
                              <w:t>NS</w:t>
                            </w:r>
                            <w:r>
                              <w:rPr>
                                <w:sz w:val="34"/>
                                <w:szCs w:val="34"/>
                                <w:spacing w:val="8"/>
                                <w:position w:val="2"/>
                              </w:rPr>
                              <w:t>-</w:t>
                            </w:r>
                            <w:r>
                              <w:rPr>
                                <w:sz w:val="34"/>
                                <w:szCs w:val="34"/>
                                <w:position w:val="2"/>
                              </w:rPr>
                              <w:t>Ex</w:t>
                            </w:r>
                            <w:r>
                              <w:rPr>
                                <w:sz w:val="34"/>
                                <w:szCs w:val="34"/>
                                <w:spacing w:val="-69"/>
                                <w:position w:val="2"/>
                              </w:rPr>
                              <w:t xml:space="preserve"> </w:t>
                            </w:r>
                            <w:r>
                              <w:rPr>
                                <w:sz w:val="34"/>
                                <w:szCs w:val="34"/>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16" style="position:absolute;margin-left:-10.9574pt;margin-top:103.136pt;mso-position-vertical-relative:text;mso-position-horizontal-relative:text;width:154.9pt;height:25.2pt;z-index:254429184;rotation:270;" filled="false" stroked="false" type="#_x0000_t202">
                <v:fill on="false"/>
                <v:stroke on="false"/>
                <v:path/>
                <v:imagedata o:title=""/>
                <o:lock v:ext="edit" aspectratio="false"/>
                <v:textbox inset="0mm,0mm,0mm,0mm">
                  <w:txbxContent>
                    <w:p>
                      <w:pPr>
                        <w:pStyle w:val="BodyText"/>
                        <w:spacing w:before="20" w:line="463"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8"/>
                          <w:position w:val="2"/>
                        </w:rPr>
                        <w:t>6030</w:t>
                      </w:r>
                      <w:r>
                        <w:rPr>
                          <w:sz w:val="34"/>
                          <w:szCs w:val="34"/>
                          <w:position w:val="2"/>
                        </w:rPr>
                        <w:t>NS</w:t>
                      </w:r>
                      <w:r>
                        <w:rPr>
                          <w:sz w:val="34"/>
                          <w:szCs w:val="34"/>
                          <w:spacing w:val="8"/>
                          <w:position w:val="2"/>
                        </w:rPr>
                        <w:t>-</w:t>
                      </w:r>
                      <w:r>
                        <w:rPr>
                          <w:sz w:val="34"/>
                          <w:szCs w:val="34"/>
                          <w:position w:val="2"/>
                        </w:rPr>
                        <w:t>Ex</w:t>
                      </w:r>
                      <w:r>
                        <w:rPr>
                          <w:sz w:val="34"/>
                          <w:szCs w:val="34"/>
                          <w:spacing w:val="-69"/>
                          <w:position w:val="2"/>
                        </w:rPr>
                        <w:t xml:space="preserve"> </w:t>
                      </w:r>
                      <w:r>
                        <w:rPr>
                          <w:sz w:val="34"/>
                          <w:szCs w:val="34"/>
                          <w:position w:val="2"/>
                        </w:rPr>
                        <w:t>B</w:t>
                      </w:r>
                    </w:p>
                  </w:txbxContent>
                </v:textbox>
              </v:shape>
            </w:pict>
          </mc:Fallback>
        </mc:AlternateContent>
      </w:r>
      <w:r>
        <mc:AlternateContent xmlns:mc="http://schemas.openxmlformats.org/markup-compatibility/2006">
          <mc:Choice Requires="wps">
            <w:drawing>
              <wp:anchor distT="0" distB="0" distL="0" distR="0" simplePos="0" relativeHeight="254430208" behindDoc="0" locked="0" layoutInCell="1" allowOverlap="1">
                <wp:simplePos x="0" y="0"/>
                <wp:positionH relativeFrom="column">
                  <wp:posOffset>2734342</wp:posOffset>
                </wp:positionH>
                <wp:positionV relativeFrom="paragraph">
                  <wp:posOffset>1312880</wp:posOffset>
                </wp:positionV>
                <wp:extent cx="1967229" cy="320040"/>
                <wp:effectExtent l="0" t="0" r="0" b="0"/>
                <wp:wrapNone/>
                <wp:docPr id="486" name="TextBox 486"/>
                <wp:cNvGraphicFramePr/>
                <a:graphic>
                  <a:graphicData uri="http://schemas.microsoft.com/office/word/2010/wordprocessingShape">
                    <wps:wsp>
                      <wps:cNvPr id="486" name="TextBox 486"/>
                      <wps:cNvSpPr txBox="1"/>
                      <wps:spPr>
                        <a:xfrm rot="16200000">
                          <a:off x="2734342" y="1312880"/>
                          <a:ext cx="1967229" cy="320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63"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8"/>
                                <w:position w:val="2"/>
                              </w:rPr>
                              <w:t>6030</w:t>
                            </w:r>
                            <w:r>
                              <w:rPr>
                                <w:sz w:val="34"/>
                                <w:szCs w:val="34"/>
                                <w:position w:val="2"/>
                              </w:rPr>
                              <w:t>NS</w:t>
                            </w:r>
                            <w:r>
                              <w:rPr>
                                <w:sz w:val="34"/>
                                <w:szCs w:val="34"/>
                                <w:spacing w:val="8"/>
                                <w:position w:val="2"/>
                              </w:rPr>
                              <w:t>-</w:t>
                            </w:r>
                            <w:r>
                              <w:rPr>
                                <w:sz w:val="34"/>
                                <w:szCs w:val="34"/>
                                <w:position w:val="2"/>
                              </w:rPr>
                              <w:t>Ex</w:t>
                            </w:r>
                            <w:r>
                              <w:rPr>
                                <w:sz w:val="34"/>
                                <w:szCs w:val="34"/>
                                <w:spacing w:val="-69"/>
                                <w:position w:val="2"/>
                              </w:rPr>
                              <w:t xml:space="preserve"> </w:t>
                            </w:r>
                            <w:r>
                              <w:rPr>
                                <w:sz w:val="34"/>
                                <w:szCs w:val="34"/>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18" style="position:absolute;margin-left:215.303pt;margin-top:103.376pt;mso-position-vertical-relative:text;mso-position-horizontal-relative:text;width:154.9pt;height:25.2pt;z-index:254430208;rotation:270;" filled="false" stroked="false" type="#_x0000_t202">
                <v:fill on="false"/>
                <v:stroke on="false"/>
                <v:path/>
                <v:imagedata o:title=""/>
                <o:lock v:ext="edit" aspectratio="false"/>
                <v:textbox inset="0mm,0mm,0mm,0mm">
                  <w:txbxContent>
                    <w:p>
                      <w:pPr>
                        <w:pStyle w:val="BodyText"/>
                        <w:spacing w:before="20" w:line="463"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8"/>
                          <w:position w:val="2"/>
                        </w:rPr>
                        <w:t>6030</w:t>
                      </w:r>
                      <w:r>
                        <w:rPr>
                          <w:sz w:val="34"/>
                          <w:szCs w:val="34"/>
                          <w:position w:val="2"/>
                        </w:rPr>
                        <w:t>NS</w:t>
                      </w:r>
                      <w:r>
                        <w:rPr>
                          <w:sz w:val="34"/>
                          <w:szCs w:val="34"/>
                          <w:spacing w:val="8"/>
                          <w:position w:val="2"/>
                        </w:rPr>
                        <w:t>-</w:t>
                      </w:r>
                      <w:r>
                        <w:rPr>
                          <w:sz w:val="34"/>
                          <w:szCs w:val="34"/>
                          <w:position w:val="2"/>
                        </w:rPr>
                        <w:t>Ex</w:t>
                      </w:r>
                      <w:r>
                        <w:rPr>
                          <w:sz w:val="34"/>
                          <w:szCs w:val="34"/>
                          <w:spacing w:val="-69"/>
                          <w:position w:val="2"/>
                        </w:rPr>
                        <w:t xml:space="preserve"> </w:t>
                      </w:r>
                      <w:r>
                        <w:rPr>
                          <w:sz w:val="34"/>
                          <w:szCs w:val="34"/>
                          <w:position w:val="2"/>
                        </w:rPr>
                        <w:t>B</w:t>
                      </w:r>
                    </w:p>
                  </w:txbxContent>
                </v:textbox>
              </v:shape>
            </w:pict>
          </mc:Fallback>
        </mc:AlternateContent>
      </w:r>
      <w:r>
        <w:pict>
          <v:group id="_x0000_s1520" style="position:absolute;margin-left:227.216pt;margin-top:5.56726pt;mso-position-vertical-relative:text;mso-position-horizontal-relative:text;width:204.65pt;height:221.1pt;z-index:254428160;" filled="false" stroked="false" coordsize="4092,4422" coordorigin="0,0">
            <v:shape id="_x0000_s1522" style="position:absolute;left:2963;top:539;width:836;height:394;" filled="false" stroked="false" type="#_x0000_t202">
              <v:fill on="false"/>
              <v:stroke on="false"/>
              <v:path/>
              <v:imagedata o:title=""/>
              <o:lock v:ext="edit" aspectratio="false"/>
              <v:textbox inset="0mm,0mm,0mm,0mm">
                <w:txbxContent>
                  <w:p>
                    <w:pPr>
                      <w:pStyle w:val="BodyText"/>
                      <w:ind w:left="25"/>
                      <w:spacing w:before="19" w:line="222" w:lineRule="auto"/>
                      <w:rPr>
                        <w:rFonts w:ascii="SimHei" w:hAnsi="SimHei" w:eastAsia="SimHei" w:cs="SimHei"/>
                        <w:sz w:val="10"/>
                        <w:szCs w:val="10"/>
                      </w:rPr>
                    </w:pPr>
                    <w:r>
                      <w:rPr>
                        <w:sz w:val="10"/>
                        <w:szCs w:val="10"/>
                      </w:rPr>
                      <w:t>DI</w:t>
                    </w:r>
                    <w:r>
                      <w:rPr>
                        <w:sz w:val="10"/>
                        <w:szCs w:val="10"/>
                        <w:spacing w:val="5"/>
                      </w:rPr>
                      <w:t>2</w:t>
                    </w:r>
                    <w:r>
                      <w:rPr>
                        <w:sz w:val="10"/>
                        <w:szCs w:val="10"/>
                        <w:spacing w:val="-5"/>
                      </w:rPr>
                      <w:t xml:space="preserve"> </w:t>
                    </w:r>
                    <w:r>
                      <w:rPr>
                        <w:rFonts w:ascii="SimHei" w:hAnsi="SimHei" w:eastAsia="SimHei" w:cs="SimHei"/>
                        <w:sz w:val="10"/>
                        <w:szCs w:val="10"/>
                        <w:spacing w:val="5"/>
                      </w:rPr>
                      <w:t>控制反转</w:t>
                    </w:r>
                  </w:p>
                  <w:p>
                    <w:pPr>
                      <w:pStyle w:val="BodyText"/>
                      <w:ind w:left="21"/>
                      <w:spacing w:line="198" w:lineRule="auto"/>
                      <w:rPr>
                        <w:rFonts w:ascii="SimHei" w:hAnsi="SimHei" w:eastAsia="SimHei" w:cs="SimHei"/>
                        <w:sz w:val="10"/>
                        <w:szCs w:val="10"/>
                      </w:rPr>
                    </w:pPr>
                    <w:r>
                      <w:rPr>
                        <w:sz w:val="10"/>
                        <w:szCs w:val="10"/>
                      </w:rPr>
                      <w:t>DI</w:t>
                    </w:r>
                    <w:r>
                      <w:rPr>
                        <w:sz w:val="10"/>
                        <w:szCs w:val="10"/>
                        <w:spacing w:val="4"/>
                      </w:rPr>
                      <w:t>1 </w:t>
                    </w:r>
                    <w:r>
                      <w:rPr>
                        <w:rFonts w:ascii="SimHei" w:hAnsi="SimHei" w:eastAsia="SimHei" w:cs="SimHei"/>
                        <w:sz w:val="10"/>
                        <w:szCs w:val="10"/>
                        <w:spacing w:val="4"/>
                      </w:rPr>
                      <w:t>控制正转</w:t>
                    </w:r>
                  </w:p>
                  <w:p>
                    <w:pPr>
                      <w:ind w:left="20"/>
                      <w:spacing w:line="232" w:lineRule="auto"/>
                      <w:rPr>
                        <w:rFonts w:ascii="SimHei" w:hAnsi="SimHei" w:eastAsia="SimHei" w:cs="SimHei"/>
                        <w:sz w:val="10"/>
                        <w:szCs w:val="10"/>
                      </w:rPr>
                    </w:pPr>
                    <w:r>
                      <w:rPr>
                        <w:rFonts w:ascii="SimHei" w:hAnsi="SimHei" w:eastAsia="SimHei" w:cs="SimHei"/>
                        <w:sz w:val="10"/>
                        <w:szCs w:val="10"/>
                      </w:rPr>
                      <w:t>PWM</w:t>
                    </w:r>
                    <w:r>
                      <w:rPr>
                        <w:rFonts w:ascii="SimHei" w:hAnsi="SimHei" w:eastAsia="SimHei" w:cs="SimHei"/>
                        <w:sz w:val="10"/>
                        <w:szCs w:val="10"/>
                        <w:spacing w:val="7"/>
                      </w:rPr>
                      <w:t>信号控制速度</w:t>
                    </w:r>
                  </w:p>
                </w:txbxContent>
              </v:textbox>
            </v:shape>
            <v:group id="_x0000_s1524" style="position:absolute;left:0;top:0;width:3782;height:4422;" filled="false" stroked="false" coordsize="3782,4422" coordorigin="0,0">
              <v:shape id="_x0000_s1526" style="position:absolute;left:3061;top:1227;width:308;height:160;" filled="false" strokecolor="#3365FF" strokeweight="0.25pt" coordsize="308,160" coordorigin="0,0" path="m124,157l184,127m184,157l306,157m2,157l124,157m165,136l159,126l144,147m122,32l180,3m180,32l294,32m8,32l122,32m162,12l156,2l140,22e">
                <v:stroke endcap="round" miterlimit="10"/>
              </v:shape>
              <v:shape id="_x0000_s1528" style="position:absolute;left:3406;top:1246;width:30;height:27;" filled="false" strokecolor="#3365FF" strokeweight="1.38pt" coordsize="30,27" coordorigin="0,0" path="m13,13l16,13e">
                <v:stroke endcap="round" miterlimit="10"/>
              </v:shape>
              <v:shape id="_x0000_s1530" style="position:absolute;left:2941;top:1133;width:484;height:253;" filled="false" strokecolor="#3365FF" strokeweight="0.25pt" coordsize="484,253" coordorigin="0,0" path="m184,250l2,250m362,250l481,250l481,133m2,2l481,2l481,250m207,126l4,126m471,126l334,126e">
                <v:stroke endcap="round" miterlimit="10"/>
              </v:shape>
              <v:shape id="_x0000_s1532" style="position:absolute;left:0;top:0;width:98;height:12;" filled="false" strokecolor="#000000" strokeweight="0.60pt" coordsize="98,12" coordorigin="0,0" path="m92,6l6,6e">
                <v:stroke endcap="round" miterlimit="10"/>
              </v:shape>
              <v:shape id="_x0000_s1534" style="position:absolute;left:0;top:2;width:3081;height:4420;" filled="false" strokecolor="#000000" strokeweight="0.35pt" coordsize="3081,4420" coordorigin="0,0" path="m2680,265l2680,4155m175,83l2654,83m93,266l2679,266m176,83l176,265m95,3l175,83m93,5l93,4415m2654,83l2654,265m183,4155l2680,4155m184,4333l2663,4333m184,4155l93,4155m184,4333l93,4415m3,3l3,4415m93,4415l3,4415m2943,463l2680,463m2943,1721l2681,1721m2943,2366l2680,2366m2943,463l2943,2366m3075,3106l2680,3106m3076,3605l2681,3605m3076,3943l2680,3943m3076,3106l3076,3943m2817,526l2817,521l2816,517c2806,469,2736,470,2729,521l2729,530c2736,580,2805,583,2816,535l2817,530l2817,526m2817,647l2817,643l2816,639l2815,634c2806,613,2798,609,2777,604l2769,604c2749,607,2734,619,2731,639l2729,643l2729,652l2731,656c2733,674,2747,687,2764,691l2769,692l2774,692c2792,691,2810,680,2815,661l2816,656l2817,652l2817,647m2817,890l2817,885l2816,880c2806,832,2735,835,2729,885l2729,893c2736,944,2805,946,2816,898l2817,893l2817,890m2817,1010l2817,1005l2816,1001l2815,997c2811,981,2793,966,2777,967l2769,967c2750,967,2733,983,2731,1001l2729,1005l2729,1015l2731,1019c2734,1038,2747,1048,2764,1053l2782,1053l2786,1052l2789,1049l2794,1048l2801,1043c2815,1031,2806,1038,2813,1027l2815,1023l2816,1019l2817,1015l2817,1010m2817,1131l2817,1126l2816,1121c2806,1074,2736,1075,2729,1126l2729,1135c2736,1186,2806,1187,2816,1139l2817,1135l2817,1131m2817,1251l2817,1246l2816,1243c2805,1194,2737,1196,2729,1246l2729,1256c2735,1305,2805,1309,2816,1261l2817,1256l2817,1251m2817,1372l2817,1367l2816,1363c2806,1315,2736,1316,2729,1367l2729,1376c2736,1427,2805,1429,2816,1381l2817,1376l2817,1372m2817,1492l2817,1487l2816,1484c2805,1435,2737,1437,2729,1487l2729,1497c2736,1546,2804,1550,2816,1502l2817,1497l2817,1492m2817,1613l2817,1609l2816,1604c2804,1555,2736,1559,2729,1609l2729,1617c2736,1668,2805,1670,2816,1622l2817,1617l2817,1613m2817,1803l2817,1798l2816,1793c2805,1745,2736,1747,2729,1798l2729,1807c2736,1858,2806,1859,2816,1811l2817,1807l2817,1803m2817,1924l2817,1919l2816,1916c2806,1868,2738,1869,2729,1919l2729,1929c2735,1979,2805,1982,2816,1934l2817,1929l2817,1924m2817,2041l2817,2036l2816,2032c2806,1985,2738,1985,2729,2036l2729,2045c2736,2095,2804,2099,2816,2050l2817,2045l2817,2041m2817,2161l2817,2156l2816,2151c2804,2102,2736,2106,2729,2156l2729,2164l2731,2169c2733,2187,2748,2199,2764,2204l2782,2204l2786,2203l2789,2200l2794,2199l2801,2194c2810,2184,2806,2192,2813,2177l2815,2173l2816,2169l2817,2164l2817,2161m2817,2283l2817,2278l2816,2273c2805,2225,2736,2227,2729,2278l2729,2287c2736,2338,2806,2339,2816,2291l2817,2287l2817,2283m2722,3399l2869,3399l2869,3304l2722,3304l2722,3399xm2722,3562l2869,3562l2869,3466l2722,3466l2722,3562xm2722,3733l2869,3733l2869,3638l2722,3638l2722,3733xm2722,3893l2869,3893l2869,3799l2722,3799l2722,3893xm184,4155l184,4333m2722,3236l2869,3236l2869,3140l2722,3140l2722,3236xm2663,4155l2663,4333m2816,769l2816,764l2815,759l2815,755c2809,741,2793,724,2776,725l2768,725c2749,725,2733,741,2728,759l2728,777c2735,797,2743,805,2763,812l2771,812c2790,815,2809,797,2815,781l2815,777l2816,772l2816,769e">
                <v:stroke endcap="round" miterlimit="10"/>
              </v:shape>
              <v:shape id="_x0000_s1536" style="position:absolute;left:2941;top:541;width:840;height:3565;" filled="false" strokecolor="#3365FF" strokeweight="0.25pt" coordsize="840,3565" coordorigin="0,0" path="m428,3451l428,3385m428,3357l428,3291m348,3385l507,3385m374,3357l481,3357m364,3411l385,3411m374,3421l374,3400m374,3342l374,3320m248,3561l428,3561l428,3426m246,3561l246,3304l135,3304m428,3316l428,3145m138,3145l428,3145m314,2812l314,2802c333,2662,529,2667,541,2806l542,2812l541,2818c531,2958,333,2963,314,2824l314,2812m134,2810l219,2810l219,2978m134,2650l428,2650l428,2697m219,2977l428,2977l428,2926m4,126l276,126m270,126l798,126m816,246l4,246m694,126l798,126m2,2l806,2m2,352l837,352e">
                <v:stroke endcap="round" miterlimit="10"/>
              </v:shape>
            </v:group>
            <v:shape id="_x0000_s1538" style="position:absolute;left:2312;top:455;width:345;height:3508;" filled="false" stroked="false" type="#_x0000_t202">
              <v:fill on="false"/>
              <v:stroke on="false"/>
              <v:path/>
              <v:imagedata o:title=""/>
              <o:lock v:ext="edit" aspectratio="false"/>
              <v:textbox inset="0mm,0mm,0mm,0mm">
                <w:txbxContent>
                  <w:p>
                    <w:pPr>
                      <w:ind w:left="128"/>
                      <w:spacing w:before="20" w:line="185" w:lineRule="auto"/>
                      <w:rPr>
                        <w:rFonts w:ascii="SimSun" w:hAnsi="SimSun" w:eastAsia="SimSun" w:cs="SimSun"/>
                        <w:sz w:val="10"/>
                        <w:szCs w:val="10"/>
                      </w:rPr>
                    </w:pPr>
                    <w:r>
                      <w:rPr>
                        <w:rFonts w:ascii="SimSun" w:hAnsi="SimSun" w:eastAsia="SimSun" w:cs="SimSun"/>
                        <w:sz w:val="10"/>
                        <w:szCs w:val="10"/>
                        <w:b/>
                        <w:bCs/>
                        <w:spacing w:val="-2"/>
                      </w:rPr>
                      <w:t>COM</w:t>
                    </w:r>
                  </w:p>
                  <w:p>
                    <w:pPr>
                      <w:ind w:left="135"/>
                      <w:spacing w:before="7" w:line="228" w:lineRule="auto"/>
                      <w:rPr>
                        <w:rFonts w:ascii="SimSun" w:hAnsi="SimSun" w:eastAsia="SimSun" w:cs="SimSun"/>
                        <w:sz w:val="10"/>
                        <w:szCs w:val="10"/>
                      </w:rPr>
                    </w:pPr>
                    <w:r>
                      <w:rPr>
                        <w:rFonts w:ascii="SimSun" w:hAnsi="SimSun" w:eastAsia="SimSun" w:cs="SimSun"/>
                        <w:sz w:val="10"/>
                        <w:szCs w:val="10"/>
                        <w:b/>
                        <w:bCs/>
                        <w:spacing w:val="-4"/>
                      </w:rPr>
                      <w:t>IN3</w:t>
                    </w:r>
                  </w:p>
                  <w:p>
                    <w:pPr>
                      <w:ind w:left="135"/>
                      <w:spacing w:line="228" w:lineRule="auto"/>
                      <w:rPr>
                        <w:rFonts w:ascii="SimSun" w:hAnsi="SimSun" w:eastAsia="SimSun" w:cs="SimSun"/>
                        <w:sz w:val="10"/>
                        <w:szCs w:val="10"/>
                      </w:rPr>
                    </w:pPr>
                    <w:r>
                      <w:rPr>
                        <w:rFonts w:ascii="SimSun" w:hAnsi="SimSun" w:eastAsia="SimSun" w:cs="SimSun"/>
                        <w:sz w:val="10"/>
                        <w:szCs w:val="10"/>
                        <w:b/>
                        <w:bCs/>
                        <w:spacing w:val="-4"/>
                      </w:rPr>
                      <w:t>IN2</w:t>
                    </w:r>
                  </w:p>
                  <w:p>
                    <w:pPr>
                      <w:ind w:left="142"/>
                      <w:spacing w:line="132" w:lineRule="exact"/>
                      <w:rPr>
                        <w:rFonts w:ascii="SimSun" w:hAnsi="SimSun" w:eastAsia="SimSun" w:cs="SimSun"/>
                        <w:sz w:val="10"/>
                        <w:szCs w:val="10"/>
                      </w:rPr>
                    </w:pPr>
                    <w:r>
                      <w:rPr>
                        <w:rFonts w:ascii="SimSun" w:hAnsi="SimSun" w:eastAsia="SimSun" w:cs="SimSun"/>
                        <w:sz w:val="10"/>
                        <w:szCs w:val="10"/>
                        <w:b/>
                        <w:bCs/>
                        <w:spacing w:val="-4"/>
                      </w:rPr>
                      <w:t>IN1</w:t>
                    </w:r>
                  </w:p>
                  <w:p>
                    <w:pPr>
                      <w:ind w:left="158"/>
                      <w:spacing w:before="5" w:line="185" w:lineRule="auto"/>
                      <w:rPr>
                        <w:rFonts w:ascii="SimSun" w:hAnsi="SimSun" w:eastAsia="SimSun" w:cs="SimSun"/>
                        <w:sz w:val="10"/>
                        <w:szCs w:val="10"/>
                      </w:rPr>
                    </w:pPr>
                    <w:r>
                      <w:rPr>
                        <w:rFonts w:ascii="SimSun" w:hAnsi="SimSun" w:eastAsia="SimSun" w:cs="SimSun"/>
                        <w:sz w:val="10"/>
                        <w:szCs w:val="10"/>
                        <w:b/>
                        <w:bCs/>
                        <w:spacing w:val="-2"/>
                      </w:rPr>
                      <w:t>VO</w:t>
                    </w:r>
                  </w:p>
                  <w:p>
                    <w:pPr>
                      <w:ind w:left="142"/>
                      <w:spacing w:before="23" w:line="185" w:lineRule="auto"/>
                      <w:rPr>
                        <w:rFonts w:ascii="SimSun" w:hAnsi="SimSun" w:eastAsia="SimSun" w:cs="SimSun"/>
                        <w:sz w:val="10"/>
                        <w:szCs w:val="10"/>
                      </w:rPr>
                    </w:pPr>
                    <w:r>
                      <w:rPr>
                        <w:rFonts w:ascii="SimSun" w:hAnsi="SimSun" w:eastAsia="SimSun" w:cs="SimSun"/>
                        <w:sz w:val="10"/>
                        <w:szCs w:val="10"/>
                        <w:b/>
                        <w:bCs/>
                        <w:spacing w:val="-2"/>
                      </w:rPr>
                      <w:t>COM</w:t>
                    </w:r>
                  </w:p>
                  <w:p>
                    <w:pPr>
                      <w:ind w:left="143"/>
                      <w:spacing w:before="22" w:line="215"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3"/>
                      <w:spacing w:line="221"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before="1" w:line="228" w:lineRule="auto"/>
                      <w:rPr>
                        <w:rFonts w:ascii="SimSun" w:hAnsi="SimSun" w:eastAsia="SimSun" w:cs="SimSun"/>
                        <w:sz w:val="10"/>
                        <w:szCs w:val="10"/>
                      </w:rPr>
                    </w:pPr>
                    <w:r>
                      <w:rPr>
                        <w:rFonts w:ascii="SimSun" w:hAnsi="SimSun" w:eastAsia="SimSun" w:cs="SimSun"/>
                        <w:sz w:val="10"/>
                        <w:szCs w:val="10"/>
                        <w:b/>
                        <w:bCs/>
                        <w:spacing w:val="-1"/>
                      </w:rPr>
                      <w:t>CANH/A</w:t>
                    </w:r>
                  </w:p>
                  <w:p>
                    <w:pPr>
                      <w:ind w:left="127"/>
                      <w:spacing w:before="64" w:line="185" w:lineRule="auto"/>
                      <w:rPr>
                        <w:rFonts w:ascii="SimSun" w:hAnsi="SimSun" w:eastAsia="SimSun" w:cs="SimSun"/>
                        <w:sz w:val="10"/>
                        <w:szCs w:val="10"/>
                      </w:rPr>
                    </w:pPr>
                    <w:r>
                      <w:rPr>
                        <w:rFonts w:ascii="SimSun" w:hAnsi="SimSun" w:eastAsia="SimSun" w:cs="SimSun"/>
                        <w:sz w:val="10"/>
                        <w:szCs w:val="10"/>
                        <w:b/>
                        <w:bCs/>
                        <w:spacing w:val="-2"/>
                      </w:rPr>
                      <w:t>COM</w:t>
                    </w:r>
                  </w:p>
                  <w:p>
                    <w:pPr>
                      <w:ind w:left="159"/>
                      <w:spacing w:before="17" w:line="184" w:lineRule="auto"/>
                      <w:rPr>
                        <w:rFonts w:ascii="SimSun" w:hAnsi="SimSun" w:eastAsia="SimSun" w:cs="SimSun"/>
                        <w:sz w:val="10"/>
                        <w:szCs w:val="10"/>
                      </w:rPr>
                    </w:pPr>
                    <w:r>
                      <w:rPr>
                        <w:rFonts w:ascii="SimSun" w:hAnsi="SimSun" w:eastAsia="SimSun" w:cs="SimSun"/>
                        <w:sz w:val="10"/>
                        <w:szCs w:val="10"/>
                        <w:b/>
                        <w:bCs/>
                        <w:spacing w:val="-2"/>
                      </w:rPr>
                      <w:t>EZ</w:t>
                    </w:r>
                  </w:p>
                  <w:p>
                    <w:pPr>
                      <w:ind w:left="159"/>
                      <w:spacing w:before="26" w:line="184" w:lineRule="auto"/>
                      <w:rPr>
                        <w:rFonts w:ascii="SimSun" w:hAnsi="SimSun" w:eastAsia="SimSun" w:cs="SimSun"/>
                        <w:sz w:val="10"/>
                        <w:szCs w:val="10"/>
                      </w:rPr>
                    </w:pPr>
                    <w:r>
                      <w:rPr>
                        <w:rFonts w:ascii="SimSun" w:hAnsi="SimSun" w:eastAsia="SimSun" w:cs="SimSun"/>
                        <w:sz w:val="10"/>
                        <w:szCs w:val="10"/>
                        <w:b/>
                        <w:bCs/>
                        <w:spacing w:val="-2"/>
                      </w:rPr>
                      <w:t>EB</w:t>
                    </w:r>
                  </w:p>
                  <w:p>
                    <w:pPr>
                      <w:ind w:left="159"/>
                      <w:spacing w:before="21" w:line="184" w:lineRule="auto"/>
                      <w:rPr>
                        <w:rFonts w:ascii="SimSun" w:hAnsi="SimSun" w:eastAsia="SimSun" w:cs="SimSun"/>
                        <w:sz w:val="10"/>
                        <w:szCs w:val="10"/>
                      </w:rPr>
                    </w:pPr>
                    <w:r>
                      <w:rPr>
                        <w:rFonts w:ascii="SimSun" w:hAnsi="SimSun" w:eastAsia="SimSun" w:cs="SimSun"/>
                        <w:sz w:val="10"/>
                        <w:szCs w:val="10"/>
                        <w:b/>
                        <w:bCs/>
                        <w:spacing w:val="-2"/>
                      </w:rPr>
                      <w:t>EA</w:t>
                    </w:r>
                  </w:p>
                  <w:p>
                    <w:pPr>
                      <w:ind w:left="135"/>
                      <w:spacing w:line="132" w:lineRule="exact"/>
                      <w:rPr>
                        <w:rFonts w:ascii="SimSun" w:hAnsi="SimSun" w:eastAsia="SimSun" w:cs="SimSun"/>
                        <w:sz w:val="10"/>
                        <w:szCs w:val="10"/>
                      </w:rPr>
                    </w:pPr>
                    <w:r>
                      <w:rPr>
                        <w:rFonts w:ascii="SimSun" w:hAnsi="SimSun" w:eastAsia="SimSun" w:cs="SimSun"/>
                        <w:sz w:val="10"/>
                        <w:szCs w:val="10"/>
                        <w:b/>
                        <w:bCs/>
                        <w:spacing w:val="-3"/>
                      </w:rPr>
                      <w:t>5VO</w:t>
                    </w:r>
                  </w:p>
                  <w:p>
                    <w:pPr>
                      <w:ind w:left="130"/>
                      <w:spacing w:before="28" w:line="174" w:lineRule="auto"/>
                      <w:rPr>
                        <w:rFonts w:ascii="SimSun" w:hAnsi="SimSun" w:eastAsia="SimSun" w:cs="SimSun"/>
                        <w:sz w:val="10"/>
                        <w:szCs w:val="10"/>
                      </w:rPr>
                    </w:pPr>
                    <w:r>
                      <w:rPr>
                        <w:rFonts w:ascii="SimSun" w:hAnsi="SimSun" w:eastAsia="SimSun" w:cs="SimSun"/>
                        <w:sz w:val="10"/>
                        <w:szCs w:val="10"/>
                        <w:b/>
                        <w:bCs/>
                        <w:spacing w:val="-2"/>
                      </w:rPr>
                      <w:t>SW8</w:t>
                    </w:r>
                  </w:p>
                  <w:p>
                    <w:pPr>
                      <w:ind w:left="130"/>
                      <w:spacing w:line="160" w:lineRule="auto"/>
                      <w:rPr>
                        <w:rFonts w:ascii="SimSun" w:hAnsi="SimSun" w:eastAsia="SimSun" w:cs="SimSun"/>
                        <w:sz w:val="10"/>
                        <w:szCs w:val="10"/>
                      </w:rPr>
                    </w:pPr>
                    <w:r>
                      <w:rPr>
                        <w:rFonts w:ascii="SimSun" w:hAnsi="SimSun" w:eastAsia="SimSun" w:cs="SimSun"/>
                        <w:sz w:val="10"/>
                        <w:szCs w:val="10"/>
                        <w:b/>
                        <w:bCs/>
                        <w:spacing w:val="-2"/>
                      </w:rPr>
                      <w:t>SW7</w:t>
                    </w:r>
                  </w:p>
                  <w:p>
                    <w:pPr>
                      <w:ind w:left="130"/>
                      <w:spacing w:line="84"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30"/>
                      <w:spacing w:line="83" w:lineRule="exact"/>
                      <w:rPr>
                        <w:rFonts w:ascii="SimSun" w:hAnsi="SimSun" w:eastAsia="SimSun" w:cs="SimSun"/>
                        <w:sz w:val="10"/>
                        <w:szCs w:val="10"/>
                      </w:rPr>
                    </w:pPr>
                    <w:r>
                      <w:rPr>
                        <w:rFonts w:ascii="SimSun" w:hAnsi="SimSun" w:eastAsia="SimSun" w:cs="SimSun"/>
                        <w:sz w:val="10"/>
                        <w:szCs w:val="10"/>
                        <w:b/>
                        <w:bCs/>
                        <w:spacing w:val="-2"/>
                        <w:position w:val="-1"/>
                      </w:rPr>
                      <w:t>SW5</w:t>
                    </w:r>
                  </w:p>
                  <w:p>
                    <w:pPr>
                      <w:ind w:left="130"/>
                      <w:spacing w:before="1" w:line="160" w:lineRule="auto"/>
                      <w:rPr>
                        <w:rFonts w:ascii="SimSun" w:hAnsi="SimSun" w:eastAsia="SimSun" w:cs="SimSun"/>
                        <w:sz w:val="10"/>
                        <w:szCs w:val="10"/>
                      </w:rPr>
                    </w:pPr>
                    <w:r>
                      <w:rPr>
                        <w:rFonts w:ascii="SimSun" w:hAnsi="SimSun" w:eastAsia="SimSun" w:cs="SimSun"/>
                        <w:sz w:val="10"/>
                        <w:szCs w:val="10"/>
                        <w:b/>
                        <w:bCs/>
                        <w:spacing w:val="-2"/>
                      </w:rPr>
                      <w:t>SW4</w:t>
                    </w:r>
                  </w:p>
                  <w:p>
                    <w:pPr>
                      <w:ind w:left="130"/>
                      <w:spacing w:line="160" w:lineRule="auto"/>
                      <w:rPr>
                        <w:rFonts w:ascii="SimSun" w:hAnsi="SimSun" w:eastAsia="SimSun" w:cs="SimSun"/>
                        <w:sz w:val="10"/>
                        <w:szCs w:val="10"/>
                      </w:rPr>
                    </w:pPr>
                    <w:r>
                      <w:rPr>
                        <w:rFonts w:ascii="SimSun" w:hAnsi="SimSun" w:eastAsia="SimSun" w:cs="SimSun"/>
                        <w:sz w:val="10"/>
                        <w:szCs w:val="10"/>
                        <w:b/>
                        <w:bCs/>
                        <w:spacing w:val="-2"/>
                      </w:rPr>
                      <w:t>SW3</w:t>
                    </w:r>
                  </w:p>
                  <w:p>
                    <w:pPr>
                      <w:ind w:left="130"/>
                      <w:spacing w:line="160" w:lineRule="auto"/>
                      <w:rPr>
                        <w:rFonts w:ascii="SimSun" w:hAnsi="SimSun" w:eastAsia="SimSun" w:cs="SimSun"/>
                        <w:sz w:val="10"/>
                        <w:szCs w:val="10"/>
                      </w:rPr>
                    </w:pPr>
                    <w:r>
                      <w:rPr>
                        <w:rFonts w:ascii="SimSun" w:hAnsi="SimSun" w:eastAsia="SimSun" w:cs="SimSun"/>
                        <w:sz w:val="10"/>
                        <w:szCs w:val="10"/>
                        <w:b/>
                        <w:bCs/>
                        <w:spacing w:val="-2"/>
                      </w:rPr>
                      <w:t>SW2</w:t>
                    </w:r>
                  </w:p>
                  <w:p>
                    <w:pPr>
                      <w:ind w:left="130"/>
                      <w:spacing w:before="1" w:line="230" w:lineRule="auto"/>
                      <w:rPr>
                        <w:rFonts w:ascii="SimSun" w:hAnsi="SimSun" w:eastAsia="SimSun" w:cs="SimSun"/>
                        <w:sz w:val="10"/>
                        <w:szCs w:val="10"/>
                      </w:rPr>
                    </w:pPr>
                    <w:r>
                      <w:rPr>
                        <w:rFonts w:ascii="SimSun" w:hAnsi="SimSun" w:eastAsia="SimSun" w:cs="SimSun"/>
                        <w:sz w:val="10"/>
                        <w:szCs w:val="10"/>
                        <w:b/>
                        <w:bCs/>
                        <w:spacing w:val="-2"/>
                      </w:rPr>
                      <w:t>SW1</w:t>
                    </w:r>
                  </w:p>
                  <w:p>
                    <w:pPr>
                      <w:ind w:left="130"/>
                      <w:spacing w:before="30" w:line="185" w:lineRule="auto"/>
                      <w:rPr>
                        <w:rFonts w:ascii="SimSun" w:hAnsi="SimSun" w:eastAsia="SimSun" w:cs="SimSun"/>
                        <w:sz w:val="10"/>
                        <w:szCs w:val="10"/>
                      </w:rPr>
                    </w:pPr>
                    <w:r>
                      <w:rPr>
                        <w:rFonts w:ascii="SimSun" w:hAnsi="SimSun" w:eastAsia="SimSun" w:cs="SimSun"/>
                        <w:sz w:val="10"/>
                        <w:szCs w:val="10"/>
                        <w:b/>
                        <w:bCs/>
                        <w:spacing w:val="-1"/>
                      </w:rPr>
                      <w:t>MO-</w:t>
                    </w:r>
                  </w:p>
                  <w:p>
                    <w:pPr>
                      <w:ind w:left="130"/>
                      <w:spacing w:before="48" w:line="132" w:lineRule="exact"/>
                      <w:rPr>
                        <w:rFonts w:ascii="SimSun" w:hAnsi="SimSun" w:eastAsia="SimSun" w:cs="SimSun"/>
                        <w:sz w:val="10"/>
                        <w:szCs w:val="10"/>
                      </w:rPr>
                    </w:pPr>
                    <w:r>
                      <w:rPr>
                        <w:rFonts w:ascii="SimSun" w:hAnsi="SimSun" w:eastAsia="SimSun" w:cs="SimSun"/>
                        <w:sz w:val="10"/>
                        <w:szCs w:val="10"/>
                        <w:b/>
                        <w:bCs/>
                        <w:spacing w:val="-1"/>
                      </w:rPr>
                      <w:t>MO+</w:t>
                    </w:r>
                  </w:p>
                  <w:p>
                    <w:pPr>
                      <w:ind w:left="116"/>
                      <w:spacing w:before="45" w:line="184" w:lineRule="auto"/>
                      <w:rPr>
                        <w:rFonts w:ascii="SimSun" w:hAnsi="SimSun" w:eastAsia="SimSun" w:cs="SimSun"/>
                        <w:sz w:val="10"/>
                        <w:szCs w:val="10"/>
                      </w:rPr>
                    </w:pPr>
                    <w:r>
                      <w:rPr>
                        <w:rFonts w:ascii="SimSun" w:hAnsi="SimSun" w:eastAsia="SimSun" w:cs="SimSun"/>
                        <w:sz w:val="10"/>
                        <w:szCs w:val="10"/>
                        <w:b/>
                        <w:bCs/>
                        <w:spacing w:val="-1"/>
                      </w:rPr>
                      <w:t>BRK</w:t>
                    </w:r>
                  </w:p>
                  <w:p>
                    <w:pPr>
                      <w:ind w:left="134"/>
                      <w:spacing w:before="67" w:line="184" w:lineRule="auto"/>
                      <w:rPr>
                        <w:rFonts w:ascii="SimSun" w:hAnsi="SimSun" w:eastAsia="SimSun" w:cs="SimSun"/>
                        <w:sz w:val="10"/>
                        <w:szCs w:val="10"/>
                      </w:rPr>
                    </w:pPr>
                    <w:r>
                      <w:rPr>
                        <w:rFonts w:ascii="SimSun" w:hAnsi="SimSun" w:eastAsia="SimSun" w:cs="SimSun"/>
                        <w:sz w:val="10"/>
                        <w:szCs w:val="10"/>
                        <w:b/>
                        <w:bCs/>
                        <w:spacing w:val="-1"/>
                      </w:rPr>
                      <w:t>V-</w:t>
                    </w:r>
                  </w:p>
                  <w:p>
                    <w:pPr>
                      <w:ind w:left="142"/>
                      <w:spacing w:before="73" w:line="133" w:lineRule="exact"/>
                      <w:rPr>
                        <w:rFonts w:ascii="SimSun" w:hAnsi="SimSun" w:eastAsia="SimSun" w:cs="SimSun"/>
                        <w:sz w:val="10"/>
                        <w:szCs w:val="10"/>
                      </w:rPr>
                    </w:pPr>
                    <w:r>
                      <w:rPr>
                        <w:rFonts w:ascii="SimSun" w:hAnsi="SimSun" w:eastAsia="SimSun" w:cs="SimSun"/>
                        <w:sz w:val="10"/>
                        <w:szCs w:val="10"/>
                        <w:b/>
                        <w:bCs/>
                        <w:spacing w:val="-1"/>
                      </w:rPr>
                      <w:t>V+</w:t>
                    </w:r>
                  </w:p>
                </w:txbxContent>
              </v:textbox>
            </v:shape>
            <v:shape id="_x0000_s1540" style="position:absolute;left:3325;top:3275;width:427;height:856;" filled="false" stroked="false" type="#_x0000_t202">
              <v:fill on="false"/>
              <v:stroke on="false"/>
              <v:path/>
              <v:imagedata o:title=""/>
              <o:lock v:ext="edit" aspectratio="false"/>
              <v:textbox inset="0mm,0mm,0mm,0mm">
                <w:txbxContent>
                  <w:p>
                    <w:pPr>
                      <w:ind w:left="20"/>
                      <w:spacing w:before="19" w:line="237" w:lineRule="auto"/>
                      <w:rPr>
                        <w:rFonts w:ascii="SimHei" w:hAnsi="SimHei" w:eastAsia="SimHei" w:cs="SimHei"/>
                        <w:sz w:val="10"/>
                        <w:szCs w:val="10"/>
                      </w:rPr>
                    </w:pPr>
                    <w:r>
                      <w:rPr>
                        <w:rFonts w:ascii="SimSun" w:hAnsi="SimSun" w:eastAsia="SimSun" w:cs="SimSun"/>
                        <w:sz w:val="9"/>
                        <w:szCs w:val="9"/>
                        <w:spacing w:val="1"/>
                      </w:rPr>
                      <w:t>M</w:t>
                    </w:r>
                    <w:r>
                      <w:rPr>
                        <w:rFonts w:ascii="SimSun" w:hAnsi="SimSun" w:eastAsia="SimSun" w:cs="SimSun"/>
                        <w:sz w:val="9"/>
                        <w:szCs w:val="9"/>
                      </w:rPr>
                      <w:t xml:space="preserve">   </w:t>
                    </w:r>
                    <w:r>
                      <w:rPr>
                        <w:rFonts w:ascii="SimHei" w:hAnsi="SimHei" w:eastAsia="SimHei" w:cs="SimHei"/>
                        <w:sz w:val="10"/>
                        <w:szCs w:val="10"/>
                        <w:b/>
                        <w:bCs/>
                        <w:spacing w:val="1"/>
                      </w:rPr>
                      <w:t>电机</w:t>
                    </w:r>
                  </w:p>
                  <w:p>
                    <w:pPr>
                      <w:pStyle w:val="BodyText"/>
                      <w:spacing w:line="371" w:lineRule="auto"/>
                      <w:rPr>
                        <w:sz w:val="21"/>
                      </w:rPr>
                    </w:pPr>
                    <w:r/>
                  </w:p>
                  <w:p>
                    <w:pPr>
                      <w:ind w:left="66" w:right="38" w:firstLine="62"/>
                      <w:spacing w:before="33" w:line="276" w:lineRule="auto"/>
                      <w:rPr>
                        <w:rFonts w:ascii="SimHei" w:hAnsi="SimHei" w:eastAsia="SimHei" w:cs="SimHei"/>
                        <w:sz w:val="10"/>
                        <w:szCs w:val="10"/>
                      </w:rPr>
                    </w:pPr>
                    <w:r>
                      <w:rPr>
                        <w:rFonts w:ascii="SimHei" w:hAnsi="SimHei" w:eastAsia="SimHei" w:cs="SimHei"/>
                        <w:sz w:val="10"/>
                        <w:szCs w:val="10"/>
                        <w:b/>
                        <w:bCs/>
                      </w:rPr>
                      <w:t>电源</w:t>
                    </w:r>
                    <w:r>
                      <w:rPr>
                        <w:rFonts w:ascii="SimHei" w:hAnsi="SimHei" w:eastAsia="SimHei" w:cs="SimHei"/>
                        <w:sz w:val="10"/>
                        <w:szCs w:val="10"/>
                      </w:rPr>
                      <w:t xml:space="preserve"> </w:t>
                    </w:r>
                    <w:r>
                      <w:rPr>
                        <w:rFonts w:ascii="SimHei" w:hAnsi="SimHei" w:eastAsia="SimHei" w:cs="SimHei"/>
                        <w:sz w:val="10"/>
                        <w:szCs w:val="10"/>
                        <w:b/>
                        <w:bCs/>
                        <w:spacing w:val="2"/>
                      </w:rPr>
                      <w:t>9V-60V</w:t>
                    </w:r>
                  </w:p>
                </w:txbxContent>
              </v:textbox>
            </v:shape>
            <v:shape id="_x0000_s1542" style="position:absolute;left:3436;top:1123;width:675;height:301;" filled="false" stroked="false" type="#_x0000_t202">
              <v:fill on="false"/>
              <v:stroke on="false"/>
              <v:path/>
              <v:imagedata o:title=""/>
              <o:lock v:ext="edit" aspectratio="false"/>
              <v:textbox inset="0mm,0mm,0mm,0mm">
                <w:txbxContent>
                  <w:p>
                    <w:pPr>
                      <w:ind w:left="20" w:right="20" w:hanging="1"/>
                      <w:spacing w:before="20" w:line="246" w:lineRule="auto"/>
                      <w:rPr>
                        <w:rFonts w:ascii="SimHei" w:hAnsi="SimHei" w:eastAsia="SimHei" w:cs="SimHei"/>
                        <w:sz w:val="10"/>
                        <w:szCs w:val="10"/>
                      </w:rPr>
                    </w:pPr>
                    <w:r>
                      <w:rPr>
                        <w:rFonts w:ascii="SimHei" w:hAnsi="SimHei" w:eastAsia="SimHei" w:cs="SimHei"/>
                        <w:sz w:val="10"/>
                        <w:szCs w:val="10"/>
                        <w:spacing w:val="5"/>
                      </w:rPr>
                      <w:t>反转限位开关</w:t>
                    </w:r>
                    <w:r>
                      <w:rPr>
                        <w:rFonts w:ascii="SimHei" w:hAnsi="SimHei" w:eastAsia="SimHei" w:cs="SimHei"/>
                        <w:sz w:val="10"/>
                        <w:szCs w:val="10"/>
                        <w:spacing w:val="5"/>
                      </w:rPr>
                      <w:t>正转限位开关</w:t>
                    </w:r>
                  </w:p>
                </w:txbxContent>
              </v:textbox>
            </v:shape>
            <v:shape id="_x0000_s1544" style="position:absolute;left:2944;top:1031;width:285;height:387;" filled="false" stroked="false" type="#_x0000_t202">
              <v:fill on="false"/>
              <v:stroke on="false"/>
              <v:path/>
              <v:imagedata o:title=""/>
              <o:lock v:ext="edit" aspectratio="false"/>
              <v:textbox inset="0mm,0mm,0mm,0mm">
                <w:txbxContent>
                  <w:p>
                    <w:pPr>
                      <w:pStyle w:val="BodyText"/>
                      <w:ind w:left="20"/>
                      <w:spacing w:before="19" w:line="207" w:lineRule="auto"/>
                      <w:rPr>
                        <w:sz w:val="10"/>
                        <w:szCs w:val="10"/>
                      </w:rPr>
                    </w:pPr>
                    <w:r>
                      <w:rPr>
                        <w:sz w:val="10"/>
                        <w:szCs w:val="10"/>
                        <w:spacing w:val="3"/>
                      </w:rPr>
                      <w:t>COM</w:t>
                    </w:r>
                  </w:p>
                  <w:p>
                    <w:pPr>
                      <w:pStyle w:val="BodyText"/>
                      <w:ind w:left="33"/>
                      <w:spacing w:before="19" w:line="207" w:lineRule="auto"/>
                      <w:rPr>
                        <w:sz w:val="10"/>
                        <w:szCs w:val="10"/>
                      </w:rPr>
                    </w:pPr>
                    <w:r>
                      <w:rPr>
                        <w:sz w:val="10"/>
                        <w:szCs w:val="10"/>
                      </w:rPr>
                      <w:t>SQ</w:t>
                    </w:r>
                    <w:r>
                      <w:rPr>
                        <w:sz w:val="10"/>
                        <w:szCs w:val="10"/>
                        <w:spacing w:val="9"/>
                      </w:rPr>
                      <w:t>2</w:t>
                    </w:r>
                  </w:p>
                  <w:p>
                    <w:pPr>
                      <w:pStyle w:val="BodyText"/>
                      <w:ind w:left="38"/>
                      <w:spacing w:before="29" w:line="207" w:lineRule="auto"/>
                      <w:rPr>
                        <w:sz w:val="10"/>
                        <w:szCs w:val="10"/>
                      </w:rPr>
                    </w:pPr>
                    <w:r>
                      <w:rPr>
                        <w:sz w:val="10"/>
                        <w:szCs w:val="10"/>
                      </w:rPr>
                      <w:t>SQ</w:t>
                    </w:r>
                    <w:r>
                      <w:rPr>
                        <w:sz w:val="10"/>
                        <w:szCs w:val="10"/>
                        <w:spacing w:val="9"/>
                      </w:rPr>
                      <w:t>1</w:t>
                    </w:r>
                  </w:p>
                </w:txbxContent>
              </v:textbox>
            </v:shape>
            <v:shape id="_x0000_s1546" style="position:absolute;left:3135;top:415;width:357;height:165;" filled="false" stroked="false" type="#_x0000_t202">
              <v:fill on="false"/>
              <v:stroke on="false"/>
              <v:path/>
              <v:imagedata o:title=""/>
              <o:lock v:ext="edit" aspectratio="false"/>
              <v:textbox inset="0mm,0mm,0mm,0mm">
                <w:txbxContent>
                  <w:p>
                    <w:pPr>
                      <w:ind w:left="20"/>
                      <w:spacing w:before="20" w:line="230" w:lineRule="auto"/>
                      <w:rPr>
                        <w:rFonts w:ascii="SimHei" w:hAnsi="SimHei" w:eastAsia="SimHei" w:cs="SimHei"/>
                        <w:sz w:val="10"/>
                        <w:szCs w:val="10"/>
                      </w:rPr>
                    </w:pPr>
                    <w:r>
                      <w:rPr>
                        <w:rFonts w:ascii="SimHei" w:hAnsi="SimHei" w:eastAsia="SimHei" w:cs="SimHei"/>
                        <w:sz w:val="10"/>
                        <w:szCs w:val="10"/>
                        <w:spacing w:val="5"/>
                      </w:rPr>
                      <w:t>信号地</w:t>
                    </w:r>
                  </w:p>
                </w:txbxContent>
              </v:textbox>
            </v:shape>
          </v:group>
        </w:pict>
      </w:r>
      <w:r>
        <w:rPr>
          <w:position w:val="-88"/>
        </w:rPr>
        <w:pict>
          <v:group id="_x0000_s1548" style="mso-position-vertical-relative:line;mso-position-horizontal-relative:char;width:204.7pt;height:221.2pt;" filled="false" stroked="false" coordsize="4093,4423" coordorigin="0,0">
            <v:shape id="_x0000_s1550" style="position:absolute;left:2974;top:538;width:620;height:271;" filled="false" stroked="false" type="#_x0000_t202">
              <v:fill on="false"/>
              <v:stroke on="false"/>
              <v:path/>
              <v:imagedata o:title=""/>
              <o:lock v:ext="edit" aspectratio="false"/>
              <v:textbox inset="0mm,0mm,0mm,0mm">
                <w:txbxContent>
                  <w:p>
                    <w:pPr>
                      <w:ind w:left="27"/>
                      <w:spacing w:before="19" w:line="226" w:lineRule="auto"/>
                      <w:rPr>
                        <w:rFonts w:ascii="SimHei" w:hAnsi="SimHei" w:eastAsia="SimHei" w:cs="SimHei"/>
                        <w:sz w:val="10"/>
                        <w:szCs w:val="10"/>
                      </w:rPr>
                    </w:pPr>
                    <w:r>
                      <w:rPr>
                        <w:rFonts w:ascii="Arial" w:hAnsi="Arial" w:eastAsia="Arial" w:cs="Arial"/>
                        <w:sz w:val="10"/>
                        <w:szCs w:val="10"/>
                        <w:spacing w:val="2"/>
                      </w:rPr>
                      <w:t>K2        </w:t>
                    </w:r>
                    <w:r>
                      <w:rPr>
                        <w:rFonts w:ascii="SimHei" w:hAnsi="SimHei" w:eastAsia="SimHei" w:cs="SimHei"/>
                        <w:sz w:val="10"/>
                        <w:szCs w:val="10"/>
                        <w:spacing w:val="2"/>
                      </w:rPr>
                      <w:t>反转</w:t>
                    </w:r>
                  </w:p>
                  <w:p>
                    <w:pPr>
                      <w:ind w:left="20"/>
                      <w:spacing w:line="200" w:lineRule="auto"/>
                      <w:rPr>
                        <w:rFonts w:ascii="SimHei" w:hAnsi="SimHei" w:eastAsia="SimHei" w:cs="SimHei"/>
                        <w:sz w:val="10"/>
                        <w:szCs w:val="10"/>
                      </w:rPr>
                    </w:pPr>
                    <w:r>
                      <w:rPr>
                        <w:rFonts w:ascii="Arial" w:hAnsi="Arial" w:eastAsia="Arial" w:cs="Arial"/>
                        <w:sz w:val="10"/>
                        <w:szCs w:val="10"/>
                        <w:spacing w:val="1"/>
                      </w:rPr>
                      <w:t>K1</w:t>
                    </w:r>
                    <w:r>
                      <w:rPr>
                        <w:rFonts w:ascii="Arial" w:hAnsi="Arial" w:eastAsia="Arial" w:cs="Arial"/>
                        <w:sz w:val="10"/>
                        <w:szCs w:val="10"/>
                        <w:spacing w:val="2"/>
                      </w:rPr>
                      <w:t xml:space="preserve">        </w:t>
                    </w:r>
                    <w:r>
                      <w:rPr>
                        <w:rFonts w:ascii="SimHei" w:hAnsi="SimHei" w:eastAsia="SimHei" w:cs="SimHei"/>
                        <w:sz w:val="10"/>
                        <w:szCs w:val="10"/>
                        <w:spacing w:val="1"/>
                      </w:rPr>
                      <w:t>正转</w:t>
                    </w:r>
                  </w:p>
                </w:txbxContent>
              </v:textbox>
            </v:shape>
            <v:group id="_x0000_s1552" style="position:absolute;left:0;top:0;width:3830;height:4423;" filled="false" stroked="false" coordsize="3830,4423" coordorigin="0,0">
              <v:shape id="_x0000_s1554" style="position:absolute;left:3062;top:1227;width:308;height:160;" filled="false" strokecolor="#3365FF" strokeweight="0.25pt" coordsize="308,160" coordorigin="0,0" path="m123,157l184,127m184,157l306,157m2,157l123,157m164,136l159,126l142,147m122,32l178,3m178,32l292,32m8,32l122,32m160,13l156,2l140,22e">
                <v:stroke endcap="round" miterlimit="10"/>
              </v:shape>
              <v:shape id="_x0000_s1556" style="position:absolute;left:3407;top:1246;width:29;height:27;" filled="false" strokecolor="#3365FF" strokeweight="1.38pt" coordsize="29,27" coordorigin="0,0" path="m13,13l14,13e">
                <v:stroke endcap="round" miterlimit="10"/>
              </v:shape>
              <v:shape id="_x0000_s1558" style="position:absolute;left:2941;top:1133;width:484;height:253;" filled="false" strokecolor="#3365FF" strokeweight="0.25pt" coordsize="484,253" coordorigin="0,0" path="m184,250l2,250m363,250l481,250l481,133m3,2l481,2l481,250m207,126l4,126m471,126l334,126e">
                <v:stroke endcap="round" miterlimit="10"/>
              </v:shape>
              <v:shape id="_x0000_s1560" style="position:absolute;left:0;top:0;width:100;height:12;" filled="false" strokecolor="#000000" strokeweight="0.60pt" coordsize="100,12" coordorigin="0,0" path="m93,6l6,6e">
                <v:stroke endcap="round" miterlimit="10"/>
              </v:shape>
              <v:shape id="_x0000_s1562" style="position:absolute;left:0;top:2;width:3081;height:4421;" filled="false" strokecolor="#000000" strokeweight="0.35pt" coordsize="3081,4421" coordorigin="0,0" path="m2680,266l2680,4155m175,83l2654,83m94,266l2680,266m176,83l176,266m95,4l175,83m94,5l94,4417m2655,83l2655,266m183,4155l2680,4155m184,4333l2665,4333m184,4155l94,4155m184,4333l94,4417m3,3l3,4415m94,4417l3,4417m2944,463l2680,463m2944,1721l2681,1721m2944,2367l2680,2367m2944,463l2944,2367m3075,3107l2680,3107m3076,3607l2681,3607m3076,3943l2680,3943m3076,3107l3076,3943m2818,526l2817,521l2817,517c2805,470,2738,471,2729,521l2729,531c2739,581,2805,583,2817,535l2817,531l2818,526m2818,647l2817,644l2817,639c2804,590,2737,594,2729,644l2729,652c2739,704,2804,704,2817,657l2817,652l2818,647m2818,890l2817,885l2817,880c2803,833,2739,834,2729,885l2729,893c2738,944,2804,947,2817,898l2817,893l2818,890m2818,1010l2817,1006l2817,1001c2804,952,2738,955,2729,1006l2729,1015c2739,1064,2803,1068,2817,1019l2817,1015l2818,1010m2818,1131l2817,1126l2817,1123c2804,1073,2739,1075,2729,1126l2729,1135c2737,1185,2804,1189,2817,1139l2817,1135l2818,1131m2818,1251l2817,1247l2817,1243c2804,1193,2738,1196,2729,1247l2729,1256c2737,1306,2804,1309,2817,1261l2817,1256l2818,1251m2818,1372l2817,1367l2817,1364c2804,1314,2739,1317,2729,1367l2729,1376c2738,1427,2804,1430,2817,1381l2817,1376l2818,1372m2818,1492l2817,1489l2817,1484c2804,1434,2738,1438,2729,1489l2729,1497c2738,1548,2804,1551,2817,1502l2817,1497l2818,1492m2818,1613l2817,1609l2817,1605c2803,1556,2740,1558,2729,1609l2729,1618c2740,1669,2803,1671,2817,1622l2817,1618l2818,1613m2818,1803l2817,1798l2817,1793c2803,1746,2739,1747,2729,1798l2729,1808c2739,1858,2804,1860,2817,1811l2817,1808l2818,1803m2818,1924l2817,1921l2817,1916c2805,1867,2737,1871,2729,1921l2729,1929c2737,1979,2804,1982,2817,1934l2817,1929l2818,1924m2818,2041l2817,2037l2817,2032c2805,1984,2737,1987,2729,2037l2729,2045c2737,2096,2804,2099,2817,2050l2817,2045l2818,2041m2818,2161l2817,2156l2817,2152c2805,2104,2740,2104,2729,2156l2729,2165c2740,2216,2804,2218,2817,2169l2817,2165l2818,2161m2818,2283l2817,2278l2817,2273c2805,2225,2736,2229,2729,2278l2729,2288c2739,2338,2805,2339,2817,2291l2817,2288l2818,2283m2722,3399l2869,3399l2869,3304l2722,3304l2722,3399xm2722,3562l2869,3562l2869,3466l2722,3466l2722,3562xm2722,3734l2869,3734l2869,3638l2722,3638l2722,3734xm2722,3893l2869,3893l2869,3799l2722,3799l2722,3893xm184,4155l184,4333m2722,3236l2869,3236l2869,3141l2722,3141l2722,3236xm2665,4155l2665,4333m2816,769l2816,764l2815,760l2815,755l2812,752l2811,748l2806,741l2800,735l2789,728l2785,727l2781,725l2768,725c2752,724,2731,743,2729,760l2728,764l2728,773l2729,777c2731,794,2747,808,2763,812l2768,813l2773,813c2793,812,2806,800,2815,782l2815,777l2816,773l2816,769e">
                <v:stroke endcap="round" miterlimit="10"/>
              </v:shape>
              <v:shape id="_x0000_s1564" style="position:absolute;left:3073;top:3189;width:414;height:918;" filled="false" strokecolor="#3365FF" strokeweight="0.25pt" coordsize="414,918" coordorigin="0,0" path="m296,802l296,736m296,710l296,643m217,736l375,736m243,710l349,710m232,763l254,763m243,774l243,752m243,693l243,673m116,914l296,914l296,777m114,914l114,656l4,656m296,668l296,496m6,496l296,496m182,165l182,159l183,153c202,14,398,19,410,159l410,171c396,311,202,315,183,176l182,171l182,165m2,162l87,162l87,330m2,2l296,2l296,49m87,330l296,330l296,279e">
                <v:stroke endcap="round" miterlimit="10"/>
              </v:shape>
              <v:shape id="_x0000_s1566" style="position:absolute;left:3727;top:531;width:29;height:27;" filled="false" strokecolor="#3365FF" strokeweight="1.38pt" coordsize="29,27" coordorigin="0,0" path="m14,13l13,13e">
                <v:stroke endcap="round" miterlimit="10"/>
              </v:shape>
              <v:shape id="_x0000_s1568" style="position:absolute;left:2944;top:541;width:885;height:355;" filled="false" strokecolor="#3365FF" strokeweight="0.25pt" coordsize="885,355" coordorigin="0,0" path="m3,128l217,128m331,128l798,128m217,247l3,247m798,2l798,246l321,246m2,351l882,351e">
                <v:stroke endcap="round" miterlimit="10"/>
              </v:shape>
              <v:shape id="_x0000_s1570" style="position:absolute;left:3156;top:661;width:118;height:15;" fillcolor="#FFFFFF" filled="true" stroked="false" coordsize="118,15" coordorigin="0,0" path="m104,8l104,10l105,11l105,12l106,12l107,14l112,14l113,12l115,12l116,11l116,10l117,9l117,6c114,0,113,2,106,2l105,3l105,4l104,4l104,8xm0,8l0,10l1,11l1,12l2,12l3,14l8,14l9,12l10,12l12,11l12,10l13,9l13,6c9,0,9,2,2,2l1,3l1,4l0,4l0,8e"/>
              <v:shape id="_x0000_s1572" style="position:absolute;left:3153;top:633;width:123;height:45;" filled="false" strokecolor="#3365FF" strokeweight="0.25pt" coordsize="123,45" coordorigin="0,0" path="m106,36l106,38l108,39l108,40l109,40l110,42l115,42l116,40l117,40l118,39l118,38l120,37l120,34c116,28,115,30,109,30l108,31l108,32l106,32l106,36m2,36l2,38l3,39l3,40l4,40l6,42l10,42l12,40l13,40l14,39l14,38l15,37l15,34c12,28,11,30,4,30l3,31l3,32l2,32l2,36m15,32l99,2e">
                <v:stroke endcap="round" miterlimit="10"/>
              </v:shape>
              <v:shape id="_x0000_s1574" style="position:absolute;left:3156;top:782;width:118;height:13;" fillcolor="#FFFFFF" filled="true" stroked="false" coordsize="118,13" coordorigin="0,0" path="m104,5l104,9l105,9l105,10l106,11l109,11l110,13l111,11l113,11l115,10l116,9l117,7l117,4l116,3l116,2l115,1l113,1l112,0l107,0l106,1l105,1l105,2l104,3l104,5xm0,5l0,9l1,9l1,10l2,11l4,11l6,13l7,11l9,11l10,10l12,9l13,7l13,4l12,3l12,2l10,1l9,1l8,0l3,0l2,1l1,1l1,2l0,3l0,5e"/>
              <v:shape id="_x0000_s1576" style="position:absolute;left:3153;top:667;width:592;height:131;" filled="false" strokecolor="#3365FF" strokeweight="0.25pt" coordsize="592,131" coordorigin="0,0" path="m106,121l106,124l108,124l108,126l109,127l111,127l112,128l114,127l116,127l117,126l118,124l120,122l120,120l118,118l118,117l117,116l116,116l115,115l110,115l109,116l108,116l108,117l106,118l106,121m2,121l2,124l3,124l3,126l4,127l7,127l8,128l9,127l12,127l13,126l14,124l15,122l15,120l14,118l14,117l13,116l12,116l10,115l6,115l4,116l3,116l3,117l2,118l2,121m15,118l99,88m495,2l589,2e">
                <v:stroke endcap="round" miterlimit="10"/>
              </v:shape>
              <v:shape id="_x0000_s1578" style="position:absolute;left:3727;top:654;width:29;height:27;" filled="false" strokecolor="#3365FF" strokeweight="1.38pt" coordsize="29,27" coordorigin="0,0" path="m14,13l13,13e">
                <v:stroke endcap="round" miterlimit="10"/>
              </v:shape>
              <v:shape id="_x0000_s1580" style="position:absolute;left:2943;top:542;width:885;height:6;" filled="false" strokecolor="#3365FF" strokeweight="0.25pt" coordsize="885,6" coordorigin="0,0" path="m2,2l883,2e">
                <v:stroke endcap="round" miterlimit="10"/>
              </v:shape>
            </v:group>
            <v:shape id="_x0000_s1582" style="position:absolute;left:2313;top:457;width:344;height:3477;" filled="false" stroked="false" type="#_x0000_t202">
              <v:fill on="false"/>
              <v:stroke on="false"/>
              <v:path/>
              <v:imagedata o:title=""/>
              <o:lock v:ext="edit" aspectratio="false"/>
              <v:textbox inset="0mm,0mm,0mm,0mm">
                <w:txbxContent>
                  <w:p>
                    <w:pPr>
                      <w:ind w:left="126"/>
                      <w:spacing w:before="20" w:line="185" w:lineRule="auto"/>
                      <w:rPr>
                        <w:rFonts w:ascii="SimSun" w:hAnsi="SimSun" w:eastAsia="SimSun" w:cs="SimSun"/>
                        <w:sz w:val="10"/>
                        <w:szCs w:val="10"/>
                      </w:rPr>
                    </w:pPr>
                    <w:r>
                      <w:rPr>
                        <w:rFonts w:ascii="SimSun" w:hAnsi="SimSun" w:eastAsia="SimSun" w:cs="SimSun"/>
                        <w:sz w:val="10"/>
                        <w:szCs w:val="10"/>
                        <w:b/>
                        <w:bCs/>
                        <w:spacing w:val="-2"/>
                      </w:rPr>
                      <w:t>COM</w:t>
                    </w:r>
                  </w:p>
                  <w:p>
                    <w:pPr>
                      <w:ind w:left="134"/>
                      <w:spacing w:before="6" w:line="228" w:lineRule="auto"/>
                      <w:rPr>
                        <w:rFonts w:ascii="SimSun" w:hAnsi="SimSun" w:eastAsia="SimSun" w:cs="SimSun"/>
                        <w:sz w:val="10"/>
                        <w:szCs w:val="10"/>
                      </w:rPr>
                    </w:pPr>
                    <w:r>
                      <w:rPr>
                        <w:rFonts w:ascii="SimSun" w:hAnsi="SimSun" w:eastAsia="SimSun" w:cs="SimSun"/>
                        <w:sz w:val="10"/>
                        <w:szCs w:val="10"/>
                        <w:b/>
                        <w:bCs/>
                        <w:spacing w:val="-4"/>
                      </w:rPr>
                      <w:t>IN3</w:t>
                    </w:r>
                  </w:p>
                  <w:p>
                    <w:pPr>
                      <w:ind w:left="134"/>
                      <w:spacing w:line="228" w:lineRule="auto"/>
                      <w:rPr>
                        <w:rFonts w:ascii="SimSun" w:hAnsi="SimSun" w:eastAsia="SimSun" w:cs="SimSun"/>
                        <w:sz w:val="10"/>
                        <w:szCs w:val="10"/>
                      </w:rPr>
                    </w:pPr>
                    <w:r>
                      <w:rPr>
                        <w:rFonts w:ascii="SimSun" w:hAnsi="SimSun" w:eastAsia="SimSun" w:cs="SimSun"/>
                        <w:sz w:val="10"/>
                        <w:szCs w:val="10"/>
                        <w:b/>
                        <w:bCs/>
                        <w:spacing w:val="-4"/>
                      </w:rPr>
                      <w:t>IN2</w:t>
                    </w:r>
                  </w:p>
                  <w:p>
                    <w:pPr>
                      <w:ind w:left="141"/>
                      <w:spacing w:line="132" w:lineRule="exact"/>
                      <w:rPr>
                        <w:rFonts w:ascii="SimSun" w:hAnsi="SimSun" w:eastAsia="SimSun" w:cs="SimSun"/>
                        <w:sz w:val="10"/>
                        <w:szCs w:val="10"/>
                      </w:rPr>
                    </w:pPr>
                    <w:r>
                      <w:rPr>
                        <w:rFonts w:ascii="SimSun" w:hAnsi="SimSun" w:eastAsia="SimSun" w:cs="SimSun"/>
                        <w:sz w:val="10"/>
                        <w:szCs w:val="10"/>
                        <w:b/>
                        <w:bCs/>
                        <w:spacing w:val="-3"/>
                      </w:rPr>
                      <w:t>IN1</w:t>
                    </w:r>
                  </w:p>
                  <w:p>
                    <w:pPr>
                      <w:ind w:left="157"/>
                      <w:spacing w:before="7" w:line="185" w:lineRule="auto"/>
                      <w:rPr>
                        <w:rFonts w:ascii="SimSun" w:hAnsi="SimSun" w:eastAsia="SimSun" w:cs="SimSun"/>
                        <w:sz w:val="10"/>
                        <w:szCs w:val="10"/>
                      </w:rPr>
                    </w:pPr>
                    <w:r>
                      <w:rPr>
                        <w:rFonts w:ascii="SimSun" w:hAnsi="SimSun" w:eastAsia="SimSun" w:cs="SimSun"/>
                        <w:sz w:val="10"/>
                        <w:szCs w:val="10"/>
                        <w:b/>
                        <w:bCs/>
                        <w:spacing w:val="-1"/>
                      </w:rPr>
                      <w:t>VO</w:t>
                    </w:r>
                  </w:p>
                  <w:p>
                    <w:pPr>
                      <w:ind w:left="141"/>
                      <w:spacing w:before="23" w:line="185" w:lineRule="auto"/>
                      <w:rPr>
                        <w:rFonts w:ascii="SimSun" w:hAnsi="SimSun" w:eastAsia="SimSun" w:cs="SimSun"/>
                        <w:sz w:val="10"/>
                        <w:szCs w:val="10"/>
                      </w:rPr>
                    </w:pPr>
                    <w:r>
                      <w:rPr>
                        <w:rFonts w:ascii="SimSun" w:hAnsi="SimSun" w:eastAsia="SimSun" w:cs="SimSun"/>
                        <w:sz w:val="10"/>
                        <w:szCs w:val="10"/>
                        <w:b/>
                        <w:bCs/>
                        <w:spacing w:val="-1"/>
                      </w:rPr>
                      <w:t>COM</w:t>
                    </w:r>
                  </w:p>
                  <w:p>
                    <w:pPr>
                      <w:ind w:left="142"/>
                      <w:spacing w:before="20" w:line="215"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2"/>
                      <w:spacing w:line="221"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line="228" w:lineRule="auto"/>
                      <w:rPr>
                        <w:rFonts w:ascii="SimSun" w:hAnsi="SimSun" w:eastAsia="SimSun" w:cs="SimSun"/>
                        <w:sz w:val="10"/>
                        <w:szCs w:val="10"/>
                      </w:rPr>
                    </w:pPr>
                    <w:r>
                      <w:rPr>
                        <w:rFonts w:ascii="SimSun" w:hAnsi="SimSun" w:eastAsia="SimSun" w:cs="SimSun"/>
                        <w:sz w:val="10"/>
                        <w:szCs w:val="10"/>
                        <w:b/>
                        <w:bCs/>
                        <w:spacing w:val="-1"/>
                      </w:rPr>
                      <w:t>CANH/A</w:t>
                    </w:r>
                  </w:p>
                  <w:p>
                    <w:pPr>
                      <w:ind w:left="126"/>
                      <w:spacing w:before="65" w:line="185" w:lineRule="auto"/>
                      <w:rPr>
                        <w:rFonts w:ascii="SimSun" w:hAnsi="SimSun" w:eastAsia="SimSun" w:cs="SimSun"/>
                        <w:sz w:val="10"/>
                        <w:szCs w:val="10"/>
                      </w:rPr>
                    </w:pPr>
                    <w:r>
                      <w:rPr>
                        <w:rFonts w:ascii="SimSun" w:hAnsi="SimSun" w:eastAsia="SimSun" w:cs="SimSun"/>
                        <w:sz w:val="10"/>
                        <w:szCs w:val="10"/>
                        <w:b/>
                        <w:bCs/>
                        <w:spacing w:val="-2"/>
                      </w:rPr>
                      <w:t>COM</w:t>
                    </w:r>
                  </w:p>
                  <w:p>
                    <w:pPr>
                      <w:ind w:left="158"/>
                      <w:spacing w:before="17" w:line="184" w:lineRule="auto"/>
                      <w:rPr>
                        <w:rFonts w:ascii="SimSun" w:hAnsi="SimSun" w:eastAsia="SimSun" w:cs="SimSun"/>
                        <w:sz w:val="10"/>
                        <w:szCs w:val="10"/>
                      </w:rPr>
                    </w:pPr>
                    <w:r>
                      <w:rPr>
                        <w:rFonts w:ascii="SimSun" w:hAnsi="SimSun" w:eastAsia="SimSun" w:cs="SimSun"/>
                        <w:sz w:val="10"/>
                        <w:szCs w:val="10"/>
                        <w:b/>
                        <w:bCs/>
                        <w:spacing w:val="-2"/>
                      </w:rPr>
                      <w:t>EZ</w:t>
                    </w:r>
                  </w:p>
                  <w:p>
                    <w:pPr>
                      <w:ind w:left="158"/>
                      <w:spacing w:before="27" w:line="184" w:lineRule="auto"/>
                      <w:rPr>
                        <w:rFonts w:ascii="SimSun" w:hAnsi="SimSun" w:eastAsia="SimSun" w:cs="SimSun"/>
                        <w:sz w:val="10"/>
                        <w:szCs w:val="10"/>
                      </w:rPr>
                    </w:pPr>
                    <w:r>
                      <w:rPr>
                        <w:rFonts w:ascii="SimSun" w:hAnsi="SimSun" w:eastAsia="SimSun" w:cs="SimSun"/>
                        <w:sz w:val="10"/>
                        <w:szCs w:val="10"/>
                        <w:b/>
                        <w:bCs/>
                        <w:spacing w:val="-2"/>
                      </w:rPr>
                      <w:t>EB</w:t>
                    </w:r>
                  </w:p>
                  <w:p>
                    <w:pPr>
                      <w:ind w:left="158"/>
                      <w:spacing w:before="20" w:line="184" w:lineRule="auto"/>
                      <w:rPr>
                        <w:rFonts w:ascii="SimSun" w:hAnsi="SimSun" w:eastAsia="SimSun" w:cs="SimSun"/>
                        <w:sz w:val="10"/>
                        <w:szCs w:val="10"/>
                      </w:rPr>
                    </w:pPr>
                    <w:r>
                      <w:rPr>
                        <w:rFonts w:ascii="SimSun" w:hAnsi="SimSun" w:eastAsia="SimSun" w:cs="SimSun"/>
                        <w:sz w:val="10"/>
                        <w:szCs w:val="10"/>
                        <w:b/>
                        <w:bCs/>
                        <w:spacing w:val="-2"/>
                      </w:rPr>
                      <w:t>EA</w:t>
                    </w:r>
                  </w:p>
                  <w:p>
                    <w:pPr>
                      <w:ind w:left="134"/>
                      <w:spacing w:line="132" w:lineRule="exact"/>
                      <w:rPr>
                        <w:rFonts w:ascii="SimSun" w:hAnsi="SimSun" w:eastAsia="SimSun" w:cs="SimSun"/>
                        <w:sz w:val="10"/>
                        <w:szCs w:val="10"/>
                      </w:rPr>
                    </w:pPr>
                    <w:r>
                      <w:rPr>
                        <w:rFonts w:ascii="SimSun" w:hAnsi="SimSun" w:eastAsia="SimSun" w:cs="SimSun"/>
                        <w:sz w:val="10"/>
                        <w:szCs w:val="10"/>
                        <w:b/>
                        <w:bCs/>
                        <w:spacing w:val="-2"/>
                      </w:rPr>
                      <w:t>5VO</w:t>
                    </w:r>
                  </w:p>
                  <w:p>
                    <w:pPr>
                      <w:ind w:left="129"/>
                      <w:spacing w:before="28" w:line="175" w:lineRule="auto"/>
                      <w:rPr>
                        <w:rFonts w:ascii="SimSun" w:hAnsi="SimSun" w:eastAsia="SimSun" w:cs="SimSun"/>
                        <w:sz w:val="10"/>
                        <w:szCs w:val="10"/>
                      </w:rPr>
                    </w:pPr>
                    <w:r>
                      <w:rPr>
                        <w:rFonts w:ascii="SimSun" w:hAnsi="SimSun" w:eastAsia="SimSun" w:cs="SimSun"/>
                        <w:sz w:val="10"/>
                        <w:szCs w:val="10"/>
                        <w:b/>
                        <w:bCs/>
                        <w:spacing w:val="-2"/>
                      </w:rPr>
                      <w:t>SW8</w:t>
                    </w:r>
                  </w:p>
                  <w:p>
                    <w:pPr>
                      <w:ind w:left="129"/>
                      <w:spacing w:line="160" w:lineRule="auto"/>
                      <w:rPr>
                        <w:rFonts w:ascii="SimSun" w:hAnsi="SimSun" w:eastAsia="SimSun" w:cs="SimSun"/>
                        <w:sz w:val="10"/>
                        <w:szCs w:val="10"/>
                      </w:rPr>
                    </w:pPr>
                    <w:r>
                      <w:rPr>
                        <w:rFonts w:ascii="SimSun" w:hAnsi="SimSun" w:eastAsia="SimSun" w:cs="SimSun"/>
                        <w:sz w:val="10"/>
                        <w:szCs w:val="10"/>
                        <w:b/>
                        <w:bCs/>
                        <w:spacing w:val="-2"/>
                      </w:rPr>
                      <w:t>SW7</w:t>
                    </w:r>
                  </w:p>
                  <w:p>
                    <w:pPr>
                      <w:ind w:left="129"/>
                      <w:spacing w:line="83"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29"/>
                      <w:spacing w:line="84" w:lineRule="exact"/>
                      <w:rPr>
                        <w:rFonts w:ascii="SimSun" w:hAnsi="SimSun" w:eastAsia="SimSun" w:cs="SimSun"/>
                        <w:sz w:val="10"/>
                        <w:szCs w:val="10"/>
                      </w:rPr>
                    </w:pPr>
                    <w:r>
                      <w:rPr>
                        <w:rFonts w:ascii="SimSun" w:hAnsi="SimSun" w:eastAsia="SimSun" w:cs="SimSun"/>
                        <w:sz w:val="10"/>
                        <w:szCs w:val="10"/>
                        <w:b/>
                        <w:bCs/>
                        <w:spacing w:val="-2"/>
                        <w:position w:val="-1"/>
                      </w:rPr>
                      <w:t>SW5</w:t>
                    </w:r>
                  </w:p>
                  <w:p>
                    <w:pPr>
                      <w:ind w:left="129"/>
                      <w:spacing w:line="160" w:lineRule="auto"/>
                      <w:rPr>
                        <w:rFonts w:ascii="SimSun" w:hAnsi="SimSun" w:eastAsia="SimSun" w:cs="SimSun"/>
                        <w:sz w:val="10"/>
                        <w:szCs w:val="10"/>
                      </w:rPr>
                    </w:pPr>
                    <w:r>
                      <w:rPr>
                        <w:rFonts w:ascii="SimSun" w:hAnsi="SimSun" w:eastAsia="SimSun" w:cs="SimSun"/>
                        <w:sz w:val="10"/>
                        <w:szCs w:val="10"/>
                        <w:b/>
                        <w:bCs/>
                        <w:spacing w:val="-2"/>
                      </w:rPr>
                      <w:t>SW4</w:t>
                    </w:r>
                  </w:p>
                  <w:p>
                    <w:pPr>
                      <w:ind w:left="129"/>
                      <w:spacing w:line="161" w:lineRule="auto"/>
                      <w:rPr>
                        <w:rFonts w:ascii="SimSun" w:hAnsi="SimSun" w:eastAsia="SimSun" w:cs="SimSun"/>
                        <w:sz w:val="10"/>
                        <w:szCs w:val="10"/>
                      </w:rPr>
                    </w:pPr>
                    <w:r>
                      <w:rPr>
                        <w:rFonts w:ascii="SimSun" w:hAnsi="SimSun" w:eastAsia="SimSun" w:cs="SimSun"/>
                        <w:sz w:val="10"/>
                        <w:szCs w:val="10"/>
                        <w:b/>
                        <w:bCs/>
                        <w:spacing w:val="-2"/>
                      </w:rPr>
                      <w:t>SW3</w:t>
                    </w:r>
                  </w:p>
                  <w:p>
                    <w:pPr>
                      <w:ind w:left="129"/>
                      <w:spacing w:before="1" w:line="160" w:lineRule="auto"/>
                      <w:rPr>
                        <w:rFonts w:ascii="SimSun" w:hAnsi="SimSun" w:eastAsia="SimSun" w:cs="SimSun"/>
                        <w:sz w:val="10"/>
                        <w:szCs w:val="10"/>
                      </w:rPr>
                    </w:pPr>
                    <w:r>
                      <w:rPr>
                        <w:rFonts w:ascii="SimSun" w:hAnsi="SimSun" w:eastAsia="SimSun" w:cs="SimSun"/>
                        <w:sz w:val="10"/>
                        <w:szCs w:val="10"/>
                        <w:b/>
                        <w:bCs/>
                        <w:spacing w:val="-2"/>
                      </w:rPr>
                      <w:t>SW2</w:t>
                    </w:r>
                  </w:p>
                  <w:p>
                    <w:pPr>
                      <w:ind w:left="129"/>
                      <w:spacing w:line="229" w:lineRule="auto"/>
                      <w:rPr>
                        <w:rFonts w:ascii="SimSun" w:hAnsi="SimSun" w:eastAsia="SimSun" w:cs="SimSun"/>
                        <w:sz w:val="10"/>
                        <w:szCs w:val="10"/>
                      </w:rPr>
                    </w:pPr>
                    <w:r>
                      <w:rPr>
                        <w:rFonts w:ascii="SimSun" w:hAnsi="SimSun" w:eastAsia="SimSun" w:cs="SimSun"/>
                        <w:sz w:val="10"/>
                        <w:szCs w:val="10"/>
                        <w:b/>
                        <w:bCs/>
                        <w:spacing w:val="-2"/>
                      </w:rPr>
                      <w:t>SW1</w:t>
                    </w:r>
                  </w:p>
                  <w:p>
                    <w:pPr>
                      <w:ind w:left="129"/>
                      <w:spacing w:before="30" w:line="185" w:lineRule="auto"/>
                      <w:rPr>
                        <w:rFonts w:ascii="SimSun" w:hAnsi="SimSun" w:eastAsia="SimSun" w:cs="SimSun"/>
                        <w:sz w:val="10"/>
                        <w:szCs w:val="10"/>
                      </w:rPr>
                    </w:pPr>
                    <w:r>
                      <w:rPr>
                        <w:rFonts w:ascii="SimSun" w:hAnsi="SimSun" w:eastAsia="SimSun" w:cs="SimSun"/>
                        <w:sz w:val="10"/>
                        <w:szCs w:val="10"/>
                        <w:b/>
                        <w:bCs/>
                      </w:rPr>
                      <w:t>MO-</w:t>
                    </w:r>
                  </w:p>
                  <w:p>
                    <w:pPr>
                      <w:ind w:left="129"/>
                      <w:spacing w:before="48" w:line="132" w:lineRule="exact"/>
                      <w:rPr>
                        <w:rFonts w:ascii="SimSun" w:hAnsi="SimSun" w:eastAsia="SimSun" w:cs="SimSun"/>
                        <w:sz w:val="10"/>
                        <w:szCs w:val="10"/>
                      </w:rPr>
                    </w:pPr>
                    <w:r>
                      <w:rPr>
                        <w:rFonts w:ascii="SimSun" w:hAnsi="SimSun" w:eastAsia="SimSun" w:cs="SimSun"/>
                        <w:sz w:val="10"/>
                        <w:szCs w:val="10"/>
                        <w:b/>
                        <w:bCs/>
                      </w:rPr>
                      <w:t>MO+</w:t>
                    </w:r>
                  </w:p>
                  <w:p>
                    <w:pPr>
                      <w:ind w:left="116"/>
                      <w:spacing w:before="46" w:line="184" w:lineRule="auto"/>
                      <w:rPr>
                        <w:rFonts w:ascii="SimSun" w:hAnsi="SimSun" w:eastAsia="SimSun" w:cs="SimSun"/>
                        <w:sz w:val="10"/>
                        <w:szCs w:val="10"/>
                      </w:rPr>
                    </w:pPr>
                    <w:r>
                      <w:rPr>
                        <w:rFonts w:ascii="SimSun" w:hAnsi="SimSun" w:eastAsia="SimSun" w:cs="SimSun"/>
                        <w:sz w:val="10"/>
                        <w:szCs w:val="10"/>
                        <w:b/>
                        <w:bCs/>
                        <w:spacing w:val="-1"/>
                      </w:rPr>
                      <w:t>BRK</w:t>
                    </w:r>
                  </w:p>
                  <w:p>
                    <w:pPr>
                      <w:ind w:left="134"/>
                      <w:spacing w:before="67" w:line="184" w:lineRule="auto"/>
                      <w:rPr>
                        <w:rFonts w:ascii="SimSun" w:hAnsi="SimSun" w:eastAsia="SimSun" w:cs="SimSun"/>
                        <w:sz w:val="10"/>
                        <w:szCs w:val="10"/>
                      </w:rPr>
                    </w:pPr>
                    <w:r>
                      <w:rPr>
                        <w:rFonts w:ascii="SimSun" w:hAnsi="SimSun" w:eastAsia="SimSun" w:cs="SimSun"/>
                        <w:sz w:val="10"/>
                        <w:szCs w:val="10"/>
                        <w:b/>
                        <w:bCs/>
                        <w:spacing w:val="-2"/>
                      </w:rPr>
                      <w:t>V-</w:t>
                    </w:r>
                  </w:p>
                  <w:p>
                    <w:pPr>
                      <w:ind w:left="140"/>
                      <w:spacing w:before="72" w:line="133" w:lineRule="exact"/>
                      <w:rPr>
                        <w:rFonts w:ascii="SimSun" w:hAnsi="SimSun" w:eastAsia="SimSun" w:cs="SimSun"/>
                        <w:sz w:val="10"/>
                        <w:szCs w:val="10"/>
                      </w:rPr>
                    </w:pPr>
                    <w:r>
                      <w:rPr>
                        <w:rFonts w:ascii="SimSun" w:hAnsi="SimSun" w:eastAsia="SimSun" w:cs="SimSun"/>
                        <w:sz w:val="10"/>
                        <w:szCs w:val="10"/>
                        <w:b/>
                        <w:bCs/>
                        <w:spacing w:val="-1"/>
                      </w:rPr>
                      <w:t>V+</w:t>
                    </w:r>
                  </w:p>
                </w:txbxContent>
              </v:textbox>
            </v:shape>
            <v:shape id="_x0000_s1584" style="position:absolute;left:3326;top:3275;width:427;height:829;" filled="false" stroked="false" type="#_x0000_t202">
              <v:fill on="false"/>
              <v:stroke on="false"/>
              <v:path/>
              <v:imagedata o:title=""/>
              <o:lock v:ext="edit" aspectratio="false"/>
              <v:textbox inset="0mm,0mm,0mm,0mm">
                <w:txbxContent>
                  <w:p>
                    <w:pPr>
                      <w:ind w:left="20"/>
                      <w:spacing w:before="19" w:line="237" w:lineRule="auto"/>
                      <w:rPr>
                        <w:rFonts w:ascii="SimHei" w:hAnsi="SimHei" w:eastAsia="SimHei" w:cs="SimHei"/>
                        <w:sz w:val="10"/>
                        <w:szCs w:val="10"/>
                      </w:rPr>
                    </w:pPr>
                    <w:r>
                      <w:rPr>
                        <w:rFonts w:ascii="SimSun" w:hAnsi="SimSun" w:eastAsia="SimSun" w:cs="SimSun"/>
                        <w:sz w:val="9"/>
                        <w:szCs w:val="9"/>
                        <w:spacing w:val="1"/>
                      </w:rPr>
                      <w:t>M</w:t>
                    </w:r>
                    <w:r>
                      <w:rPr>
                        <w:rFonts w:ascii="SimSun" w:hAnsi="SimSun" w:eastAsia="SimSun" w:cs="SimSun"/>
                        <w:sz w:val="9"/>
                        <w:szCs w:val="9"/>
                      </w:rPr>
                      <w:t xml:space="preserve">   </w:t>
                    </w:r>
                    <w:r>
                      <w:rPr>
                        <w:rFonts w:ascii="SimHei" w:hAnsi="SimHei" w:eastAsia="SimHei" w:cs="SimHei"/>
                        <w:sz w:val="10"/>
                        <w:szCs w:val="10"/>
                        <w:b/>
                        <w:bCs/>
                        <w:spacing w:val="1"/>
                      </w:rPr>
                      <w:t>电机</w:t>
                    </w:r>
                  </w:p>
                  <w:p>
                    <w:pPr>
                      <w:spacing w:line="372" w:lineRule="auto"/>
                      <w:rPr>
                        <w:rFonts w:ascii="Arial"/>
                        <w:sz w:val="21"/>
                      </w:rPr>
                    </w:pPr>
                    <w:r/>
                  </w:p>
                  <w:p>
                    <w:pPr>
                      <w:ind w:left="66" w:right="39" w:firstLine="61"/>
                      <w:spacing w:before="32" w:line="278" w:lineRule="auto"/>
                      <w:rPr>
                        <w:rFonts w:ascii="SimHei" w:hAnsi="SimHei" w:eastAsia="SimHei" w:cs="SimHei"/>
                        <w:sz w:val="10"/>
                        <w:szCs w:val="10"/>
                      </w:rPr>
                    </w:pPr>
                    <w:r>
                      <w:rPr>
                        <w:rFonts w:ascii="SimHei" w:hAnsi="SimHei" w:eastAsia="SimHei" w:cs="SimHei"/>
                        <w:sz w:val="10"/>
                        <w:szCs w:val="10"/>
                        <w:b/>
                        <w:bCs/>
                      </w:rPr>
                      <w:t>电源</w:t>
                    </w:r>
                    <w:r>
                      <w:rPr>
                        <w:rFonts w:ascii="SimHei" w:hAnsi="SimHei" w:eastAsia="SimHei" w:cs="SimHei"/>
                        <w:sz w:val="10"/>
                        <w:szCs w:val="10"/>
                      </w:rPr>
                      <w:t xml:space="preserve"> </w:t>
                    </w:r>
                    <w:r>
                      <w:rPr>
                        <w:rFonts w:ascii="SimHei" w:hAnsi="SimHei" w:eastAsia="SimHei" w:cs="SimHei"/>
                        <w:sz w:val="10"/>
                        <w:szCs w:val="10"/>
                        <w:b/>
                        <w:bCs/>
                        <w:spacing w:val="2"/>
                      </w:rPr>
                      <w:t>9V-60V</w:t>
                    </w:r>
                  </w:p>
                </w:txbxContent>
              </v:textbox>
            </v:shape>
            <v:shape id="_x0000_s1586" style="position:absolute;left:3436;top:1123;width:678;height:282;" filled="false" stroked="false" type="#_x0000_t202">
              <v:fill on="false"/>
              <v:stroke on="false"/>
              <v:path/>
              <v:imagedata o:title=""/>
              <o:lock v:ext="edit" aspectratio="false"/>
              <v:textbox inset="0mm,0mm,0mm,0mm">
                <w:txbxContent>
                  <w:p>
                    <w:pPr>
                      <w:ind w:left="20" w:right="20" w:hanging="1"/>
                      <w:spacing w:before="20" w:line="246" w:lineRule="auto"/>
                      <w:rPr>
                        <w:rFonts w:ascii="SimHei" w:hAnsi="SimHei" w:eastAsia="SimHei" w:cs="SimHei"/>
                        <w:sz w:val="10"/>
                        <w:szCs w:val="10"/>
                      </w:rPr>
                    </w:pPr>
                    <w:r>
                      <w:rPr>
                        <w:rFonts w:ascii="SimHei" w:hAnsi="SimHei" w:eastAsia="SimHei" w:cs="SimHei"/>
                        <w:sz w:val="10"/>
                        <w:szCs w:val="10"/>
                        <w:spacing w:val="6"/>
                      </w:rPr>
                      <w:t>反转限位开关</w:t>
                    </w:r>
                    <w:r>
                      <w:rPr>
                        <w:rFonts w:ascii="SimHei" w:hAnsi="SimHei" w:eastAsia="SimHei" w:cs="SimHei"/>
                        <w:sz w:val="10"/>
                        <w:szCs w:val="10"/>
                        <w:spacing w:val="5"/>
                      </w:rPr>
                      <w:t>正转限位开关</w:t>
                    </w:r>
                  </w:p>
                </w:txbxContent>
              </v:textbox>
            </v:shape>
            <v:shape id="_x0000_s1588" style="position:absolute;left:2973;top:769;width:838;height:148;" filled="false" stroked="false" type="#_x0000_t202">
              <v:fill on="false"/>
              <v:stroke on="false"/>
              <v:path/>
              <v:imagedata o:title=""/>
              <o:lock v:ext="edit" aspectratio="false"/>
              <v:textbox inset="0mm,0mm,0mm,0mm">
                <w:txbxContent>
                  <w:p>
                    <w:pPr>
                      <w:ind w:left="20"/>
                      <w:spacing w:before="20" w:line="234" w:lineRule="auto"/>
                      <w:rPr>
                        <w:rFonts w:ascii="SimHei" w:hAnsi="SimHei" w:eastAsia="SimHei" w:cs="SimHei"/>
                        <w:sz w:val="10"/>
                        <w:szCs w:val="10"/>
                      </w:rPr>
                    </w:pPr>
                    <w:r>
                      <w:rPr>
                        <w:rFonts w:ascii="SimHei" w:hAnsi="SimHei" w:eastAsia="SimHei" w:cs="SimHei"/>
                        <w:sz w:val="10"/>
                        <w:szCs w:val="10"/>
                      </w:rPr>
                      <w:t>PWM</w:t>
                    </w:r>
                    <w:r>
                      <w:rPr>
                        <w:rFonts w:ascii="SimHei" w:hAnsi="SimHei" w:eastAsia="SimHei" w:cs="SimHei"/>
                        <w:sz w:val="10"/>
                        <w:szCs w:val="10"/>
                        <w:spacing w:val="7"/>
                      </w:rPr>
                      <w:t>信号控制速度</w:t>
                    </w:r>
                  </w:p>
                </w:txbxContent>
              </v:textbox>
            </v:shape>
            <v:shape id="_x0000_s1590" style="position:absolute;left:2945;top:1032;width:285;height:370;" filled="false" stroked="false" type="#_x0000_t202">
              <v:fill on="false"/>
              <v:stroke on="false"/>
              <v:path/>
              <v:imagedata o:title=""/>
              <o:lock v:ext="edit" aspectratio="false"/>
              <v:textbox inset="0mm,0mm,0mm,0mm">
                <w:txbxContent>
                  <w:p>
                    <w:pPr>
                      <w:ind w:left="20"/>
                      <w:spacing w:before="19" w:line="207" w:lineRule="auto"/>
                      <w:rPr>
                        <w:rFonts w:ascii="Arial" w:hAnsi="Arial" w:eastAsia="Arial" w:cs="Arial"/>
                        <w:sz w:val="10"/>
                        <w:szCs w:val="10"/>
                      </w:rPr>
                    </w:pPr>
                    <w:r>
                      <w:rPr>
                        <w:rFonts w:ascii="Arial" w:hAnsi="Arial" w:eastAsia="Arial" w:cs="Arial"/>
                        <w:sz w:val="10"/>
                        <w:szCs w:val="10"/>
                        <w:spacing w:val="3"/>
                      </w:rPr>
                      <w:t>COM</w:t>
                    </w:r>
                  </w:p>
                  <w:p>
                    <w:pPr>
                      <w:ind w:left="33"/>
                      <w:spacing w:before="19" w:line="207"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9"/>
                      </w:rPr>
                      <w:t>2</w:t>
                    </w:r>
                  </w:p>
                  <w:p>
                    <w:pPr>
                      <w:ind w:left="38"/>
                      <w:spacing w:before="29" w:line="207"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9"/>
                      </w:rPr>
                      <w:t>1</w:t>
                    </w:r>
                  </w:p>
                </w:txbxContent>
              </v:textbox>
            </v:shape>
            <v:shape id="_x0000_s1592" style="position:absolute;left:3137;top:416;width:357;height:148;" filled="false" stroked="false" type="#_x0000_t202">
              <v:fill on="false"/>
              <v:stroke on="false"/>
              <v:path/>
              <v:imagedata o:title=""/>
              <o:lock v:ext="edit" aspectratio="false"/>
              <v:textbox inset="0mm,0mm,0mm,0mm">
                <w:txbxContent>
                  <w:p>
                    <w:pPr>
                      <w:ind w:left="20"/>
                      <w:spacing w:before="19" w:line="226" w:lineRule="auto"/>
                      <w:rPr>
                        <w:rFonts w:ascii="SimHei" w:hAnsi="SimHei" w:eastAsia="SimHei" w:cs="SimHei"/>
                        <w:sz w:val="10"/>
                        <w:szCs w:val="10"/>
                      </w:rPr>
                    </w:pPr>
                    <w:r>
                      <w:rPr>
                        <w:rFonts w:ascii="SimHei" w:hAnsi="SimHei" w:eastAsia="SimHei" w:cs="SimHei"/>
                        <w:sz w:val="10"/>
                        <w:szCs w:val="10"/>
                        <w:spacing w:val="5"/>
                      </w:rPr>
                      <w:t>信号地</w:t>
                    </w:r>
                  </w:p>
                </w:txbxContent>
              </v:textbox>
            </v:shape>
          </v:group>
        </w:pict>
      </w:r>
    </w:p>
    <w:p>
      <w:pPr>
        <w:pStyle w:val="BodyText"/>
        <w:ind w:left="717"/>
        <w:spacing w:before="157"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4.47</w:t>
      </w:r>
      <w:r>
        <w:rPr>
          <w:sz w:val="20"/>
          <w:szCs w:val="20"/>
          <w:spacing w:val="15"/>
          <w:position w:val="1"/>
        </w:rPr>
        <w:t xml:space="preserve"> </w:t>
      </w:r>
      <w:r>
        <w:rPr>
          <w:sz w:val="20"/>
          <w:szCs w:val="20"/>
          <w:spacing w:val="-1"/>
          <w:position w:val="1"/>
        </w:rPr>
        <w:t>PWM </w:t>
      </w:r>
      <w:r>
        <w:rPr>
          <w:rFonts w:ascii="SimHei" w:hAnsi="SimHei" w:eastAsia="SimHei" w:cs="SimHei"/>
          <w:sz w:val="20"/>
          <w:szCs w:val="20"/>
          <w:spacing w:val="-1"/>
          <w:position w:val="1"/>
        </w:rPr>
        <w:t>信号自测速闭环调速开关（左图）</w:t>
      </w:r>
      <w:r>
        <w:rPr>
          <w:sz w:val="20"/>
          <w:szCs w:val="20"/>
          <w:spacing w:val="-1"/>
          <w:position w:val="1"/>
        </w:rPr>
        <w:t>/</w:t>
      </w:r>
      <w:r>
        <w:rPr>
          <w:rFonts w:ascii="SimHei" w:hAnsi="SimHei" w:eastAsia="SimHei" w:cs="SimHei"/>
          <w:sz w:val="20"/>
          <w:szCs w:val="20"/>
          <w:spacing w:val="-1"/>
          <w:position w:val="1"/>
        </w:rPr>
        <w:t>电平（右图）控制接线示意图</w:t>
      </w:r>
    </w:p>
    <w:p>
      <w:pPr>
        <w:ind w:left="21" w:right="312" w:firstLine="418"/>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和</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8"/>
        </w:rPr>
        <w:t>），</w:t>
      </w:r>
      <w:r>
        <w:rPr>
          <w:rFonts w:ascii="SimSun" w:hAnsi="SimSun" w:eastAsia="SimSun" w:cs="SimSun"/>
          <w:sz w:val="21"/>
          <w:szCs w:val="21"/>
          <w:spacing w:val="-1"/>
        </w:rPr>
        <w:t>我们可以通过对</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PW</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信号、开关量和逻辑电平的不</w:t>
      </w:r>
      <w:r>
        <w:rPr>
          <w:rFonts w:ascii="SimSun" w:hAnsi="SimSun" w:eastAsia="SimSun" w:cs="SimSun"/>
          <w:sz w:val="21"/>
          <w:szCs w:val="21"/>
        </w:rPr>
        <w:t>同操作方法来实现电机的启停和正反转控制，控制逻辑</w:t>
      </w:r>
      <w:r>
        <w:rPr>
          <w:rFonts w:ascii="SimSun" w:hAnsi="SimSun" w:eastAsia="SimSun" w:cs="SimSun"/>
          <w:sz w:val="21"/>
          <w:szCs w:val="21"/>
          <w:spacing w:val="-1"/>
        </w:rPr>
        <w:t>如表 </w:t>
      </w:r>
      <w:r>
        <w:rPr>
          <w:rFonts w:ascii="Times New Roman" w:hAnsi="Times New Roman" w:eastAsia="Times New Roman" w:cs="Times New Roman"/>
          <w:sz w:val="21"/>
          <w:szCs w:val="21"/>
          <w:spacing w:val="-1"/>
        </w:rPr>
        <w:t>4.27 </w:t>
      </w:r>
      <w:r>
        <w:rPr>
          <w:rFonts w:ascii="SimSun" w:hAnsi="SimSun" w:eastAsia="SimSun" w:cs="SimSun"/>
          <w:sz w:val="21"/>
          <w:szCs w:val="21"/>
          <w:spacing w:val="-1"/>
        </w:rPr>
        <w:t>所示。</w:t>
      </w:r>
    </w:p>
    <w:p>
      <w:pPr>
        <w:pStyle w:val="BodyText"/>
        <w:ind w:left="2036"/>
        <w:spacing w:before="43" w:line="222" w:lineRule="auto"/>
        <w:rPr>
          <w:rFonts w:ascii="SimHei" w:hAnsi="SimHei" w:eastAsia="SimHei" w:cs="SimHei"/>
          <w:sz w:val="20"/>
          <w:szCs w:val="20"/>
        </w:rPr>
      </w:pPr>
      <w:r>
        <w:rPr>
          <w:rFonts w:ascii="SimHei" w:hAnsi="SimHei" w:eastAsia="SimHei" w:cs="SimHei"/>
          <w:sz w:val="20"/>
          <w:szCs w:val="20"/>
          <w:spacing w:val="-2"/>
        </w:rPr>
        <w:t>表</w:t>
      </w:r>
      <w:r>
        <w:rPr>
          <w:rFonts w:ascii="SimHei" w:hAnsi="SimHei" w:eastAsia="SimHei" w:cs="SimHei"/>
          <w:sz w:val="20"/>
          <w:szCs w:val="20"/>
          <w:spacing w:val="-2"/>
        </w:rPr>
        <w:t xml:space="preserve"> </w:t>
      </w:r>
      <w:r>
        <w:rPr>
          <w:sz w:val="20"/>
          <w:szCs w:val="20"/>
          <w:spacing w:val="-2"/>
        </w:rPr>
        <w:t>4.27</w:t>
      </w:r>
      <w:r>
        <w:rPr>
          <w:sz w:val="20"/>
          <w:szCs w:val="20"/>
          <w:spacing w:val="34"/>
        </w:rPr>
        <w:t xml:space="preserve"> </w:t>
      </w:r>
      <w:r>
        <w:rPr>
          <w:sz w:val="20"/>
          <w:szCs w:val="20"/>
          <w:spacing w:val="-2"/>
        </w:rPr>
        <w:t>PWM </w:t>
      </w:r>
      <w:r>
        <w:rPr>
          <w:rFonts w:ascii="SimHei" w:hAnsi="SimHei" w:eastAsia="SimHei" w:cs="SimHei"/>
          <w:sz w:val="20"/>
          <w:szCs w:val="20"/>
          <w:spacing w:val="-2"/>
        </w:rPr>
        <w:t>信号自测速闭环调速的控制逻辑表</w:t>
      </w:r>
    </w:p>
    <w:p>
      <w:pPr>
        <w:spacing w:line="16"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8" w:hRule="atLeast"/>
        </w:trPr>
        <w:tc>
          <w:tcPr>
            <w:tcW w:w="1372"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8" w:type="dxa"/>
            <w:vAlign w:val="top"/>
            <w:vMerge w:val="restart"/>
            <w:tcBorders>
              <w:bottom w:val="nil"/>
            </w:tcBorders>
          </w:tcPr>
          <w:p>
            <w:pPr>
              <w:spacing w:line="461"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664"/>
              <w:spacing w:before="67"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46"/>
              <w:spacing w:before="66"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反转</w:t>
            </w:r>
          </w:p>
        </w:tc>
        <w:tc>
          <w:tcPr>
            <w:tcW w:w="2523" w:type="dxa"/>
            <w:vAlign w:val="top"/>
          </w:tcPr>
          <w:p>
            <w:pPr>
              <w:pStyle w:val="TableText"/>
              <w:ind w:left="546"/>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613"/>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1"/>
              </w:rPr>
              <w:t xml:space="preserve"> </w:t>
            </w:r>
            <w:r>
              <w:rPr>
                <w:sz w:val="18"/>
                <w:szCs w:val="18"/>
                <w:spacing w:val="-4"/>
              </w:rPr>
              <w:t>、 </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7"/>
              </w:rPr>
              <w:t xml:space="preserve"> </w:t>
            </w:r>
            <w:r>
              <w:rPr>
                <w:sz w:val="18"/>
                <w:szCs w:val="18"/>
                <w:spacing w:val="-4"/>
              </w:rPr>
              <w:t>均断开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1"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664"/>
              <w:spacing w:before="67"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7" w:line="221" w:lineRule="auto"/>
              <w:rPr>
                <w:sz w:val="18"/>
                <w:szCs w:val="18"/>
              </w:rPr>
            </w:pPr>
            <w:r>
              <w:rPr>
                <w:sz w:val="18"/>
                <w:szCs w:val="18"/>
                <w:spacing w:val="-3"/>
              </w:rPr>
              <w:t>正转</w:t>
            </w:r>
          </w:p>
        </w:tc>
        <w:tc>
          <w:tcPr>
            <w:tcW w:w="2523" w:type="dxa"/>
            <w:vAlign w:val="top"/>
          </w:tcPr>
          <w:p>
            <w:pPr>
              <w:pStyle w:val="TableText"/>
              <w:ind w:left="546"/>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546"/>
              <w:spacing w:before="69"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659"/>
              <w:spacing w:before="68" w:line="221"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K2 </w:t>
            </w:r>
            <w:r>
              <w:rPr>
                <w:sz w:val="18"/>
                <w:szCs w:val="18"/>
                <w:spacing w:val="-3"/>
              </w:rPr>
              <w:t>均闭合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4"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69" w:line="222" w:lineRule="auto"/>
              <w:rPr>
                <w:sz w:val="18"/>
                <w:szCs w:val="18"/>
              </w:rPr>
            </w:pPr>
            <w:r>
              <w:rPr>
                <w:sz w:val="18"/>
                <w:szCs w:val="18"/>
                <w:spacing w:val="-3"/>
              </w:rPr>
              <w:t>调速</w:t>
            </w:r>
          </w:p>
        </w:tc>
        <w:tc>
          <w:tcPr>
            <w:tcW w:w="2523" w:type="dxa"/>
            <w:vAlign w:val="top"/>
          </w:tcPr>
          <w:p>
            <w:pPr>
              <w:pStyle w:val="TableText"/>
              <w:ind w:left="664"/>
              <w:spacing w:before="69"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109"/>
              <w:spacing w:before="70"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K2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109"/>
              <w:spacing w:before="69" w:line="220"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K1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停止</w:t>
            </w:r>
          </w:p>
        </w:tc>
        <w:tc>
          <w:tcPr>
            <w:tcW w:w="2523" w:type="dxa"/>
            <w:vAlign w:val="top"/>
          </w:tcPr>
          <w:p>
            <w:pPr>
              <w:pStyle w:val="TableText"/>
              <w:ind w:left="378"/>
              <w:spacing w:before="69"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5" w:lineRule="auto"/>
              <w:rPr>
                <w:rFonts w:ascii="Arial"/>
                <w:sz w:val="21"/>
              </w:rPr>
            </w:pPr>
            <w:r/>
          </w:p>
          <w:p>
            <w:pPr>
              <w:pStyle w:val="TableText"/>
              <w:ind w:left="249"/>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71" w:line="222" w:lineRule="auto"/>
              <w:rPr>
                <w:sz w:val="18"/>
                <w:szCs w:val="18"/>
              </w:rPr>
            </w:pPr>
            <w:r>
              <w:rPr>
                <w:sz w:val="18"/>
                <w:szCs w:val="18"/>
                <w:spacing w:val="-3"/>
              </w:rPr>
              <w:t>调速</w:t>
            </w:r>
          </w:p>
        </w:tc>
        <w:tc>
          <w:tcPr>
            <w:tcW w:w="2523" w:type="dxa"/>
            <w:vAlign w:val="top"/>
          </w:tcPr>
          <w:p>
            <w:pPr>
              <w:pStyle w:val="TableText"/>
              <w:ind w:left="664"/>
              <w:spacing w:before="71"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109"/>
              <w:spacing w:before="70"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K2 </w:t>
            </w:r>
            <w:r>
              <w:rPr>
                <w:sz w:val="18"/>
                <w:szCs w:val="18"/>
                <w:spacing w:val="-3"/>
              </w:rPr>
              <w:t>始终闭合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反转</w:t>
            </w:r>
          </w:p>
        </w:tc>
        <w:tc>
          <w:tcPr>
            <w:tcW w:w="2523" w:type="dxa"/>
            <w:vAlign w:val="top"/>
          </w:tcPr>
          <w:p>
            <w:pPr>
              <w:pStyle w:val="TableText"/>
              <w:ind w:left="109"/>
              <w:spacing w:before="71" w:line="220" w:lineRule="auto"/>
              <w:rPr>
                <w:sz w:val="18"/>
                <w:szCs w:val="18"/>
              </w:rPr>
            </w:pPr>
            <w:r>
              <w:rPr>
                <w:rFonts w:ascii="Times New Roman" w:hAnsi="Times New Roman" w:eastAsia="Times New Roman" w:cs="Times New Roman"/>
                <w:sz w:val="18"/>
                <w:szCs w:val="18"/>
                <w:spacing w:val="-3"/>
              </w:rPr>
              <w:t>K2</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K1 </w:t>
            </w:r>
            <w:r>
              <w:rPr>
                <w:sz w:val="18"/>
                <w:szCs w:val="18"/>
                <w:spacing w:val="-3"/>
              </w:rPr>
              <w:t>始终闭合</w:t>
            </w:r>
          </w:p>
        </w:tc>
      </w:tr>
      <w:tr>
        <w:trPr>
          <w:trHeight w:val="318"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2" w:line="221" w:lineRule="auto"/>
              <w:rPr>
                <w:sz w:val="18"/>
                <w:szCs w:val="18"/>
              </w:rPr>
            </w:pPr>
            <w:r>
              <w:rPr>
                <w:sz w:val="18"/>
                <w:szCs w:val="18"/>
                <w:spacing w:val="-2"/>
              </w:rPr>
              <w:t>停止</w:t>
            </w:r>
          </w:p>
        </w:tc>
        <w:tc>
          <w:tcPr>
            <w:tcW w:w="2523" w:type="dxa"/>
            <w:vAlign w:val="top"/>
          </w:tcPr>
          <w:p>
            <w:pPr>
              <w:pStyle w:val="TableText"/>
              <w:ind w:left="424"/>
              <w:spacing w:before="72"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6" w:hRule="atLeast"/>
        </w:trPr>
        <w:tc>
          <w:tcPr>
            <w:tcW w:w="1372" w:type="dxa"/>
            <w:vAlign w:val="top"/>
            <w:vMerge w:val="restart"/>
            <w:tcBorders>
              <w:bottom w:val="nil"/>
            </w:tcBorders>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30"/>
              <w:spacing w:before="59" w:line="222" w:lineRule="auto"/>
              <w:rPr>
                <w:sz w:val="18"/>
                <w:szCs w:val="18"/>
              </w:rPr>
            </w:pPr>
            <w:r>
              <w:rPr>
                <w:sz w:val="18"/>
                <w:szCs w:val="18"/>
                <w:spacing w:val="-2"/>
              </w:rPr>
              <w:t>逻辑电平</w:t>
            </w:r>
          </w:p>
        </w:tc>
        <w:tc>
          <w:tcPr>
            <w:tcW w:w="1798" w:type="dxa"/>
            <w:vAlign w:val="top"/>
            <w:vMerge w:val="restart"/>
            <w:tcBorders>
              <w:bottom w:val="nil"/>
            </w:tcBorders>
          </w:tcPr>
          <w:p>
            <w:pPr>
              <w:spacing w:line="465"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71" w:line="222" w:lineRule="auto"/>
              <w:rPr>
                <w:sz w:val="18"/>
                <w:szCs w:val="18"/>
              </w:rPr>
            </w:pPr>
            <w:r>
              <w:rPr>
                <w:sz w:val="18"/>
                <w:szCs w:val="18"/>
                <w:spacing w:val="-3"/>
              </w:rPr>
              <w:t>调速</w:t>
            </w:r>
          </w:p>
        </w:tc>
        <w:tc>
          <w:tcPr>
            <w:tcW w:w="2523" w:type="dxa"/>
            <w:vAlign w:val="top"/>
          </w:tcPr>
          <w:p>
            <w:pPr>
              <w:pStyle w:val="TableText"/>
              <w:ind w:left="664"/>
              <w:spacing w:before="71"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1" w:line="221" w:lineRule="auto"/>
              <w:rPr>
                <w:sz w:val="18"/>
                <w:szCs w:val="18"/>
              </w:rPr>
            </w:pPr>
            <w:r>
              <w:rPr>
                <w:sz w:val="18"/>
                <w:szCs w:val="18"/>
                <w:spacing w:val="-3"/>
              </w:rPr>
              <w:t>正转</w:t>
            </w:r>
          </w:p>
        </w:tc>
        <w:tc>
          <w:tcPr>
            <w:tcW w:w="2523" w:type="dxa"/>
            <w:vAlign w:val="top"/>
          </w:tcPr>
          <w:p>
            <w:pPr>
              <w:pStyle w:val="TableText"/>
              <w:ind w:left="308"/>
              <w:spacing w:before="72"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72" w:line="221" w:lineRule="auto"/>
              <w:rPr>
                <w:sz w:val="18"/>
                <w:szCs w:val="18"/>
              </w:rPr>
            </w:pPr>
            <w:r>
              <w:rPr>
                <w:sz w:val="18"/>
                <w:szCs w:val="18"/>
                <w:spacing w:val="-2"/>
              </w:rPr>
              <w:t>反转</w:t>
            </w:r>
          </w:p>
        </w:tc>
        <w:tc>
          <w:tcPr>
            <w:tcW w:w="2523" w:type="dxa"/>
            <w:vAlign w:val="top"/>
          </w:tcPr>
          <w:p>
            <w:pPr>
              <w:pStyle w:val="TableText"/>
              <w:ind w:left="308"/>
              <w:spacing w:before="72"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1" w:line="221" w:lineRule="auto"/>
              <w:rPr>
                <w:sz w:val="18"/>
                <w:szCs w:val="18"/>
              </w:rPr>
            </w:pPr>
            <w:r>
              <w:rPr>
                <w:sz w:val="18"/>
                <w:szCs w:val="18"/>
                <w:spacing w:val="-2"/>
              </w:rPr>
              <w:t>停止</w:t>
            </w:r>
          </w:p>
        </w:tc>
        <w:tc>
          <w:tcPr>
            <w:tcW w:w="2523" w:type="dxa"/>
            <w:vAlign w:val="top"/>
          </w:tcPr>
          <w:p>
            <w:pPr>
              <w:pStyle w:val="TableText"/>
              <w:ind w:left="420"/>
              <w:spacing w:before="71"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pStyle w:val="TableText"/>
              <w:ind w:left="432"/>
              <w:spacing w:before="204"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71" w:line="222" w:lineRule="auto"/>
              <w:rPr>
                <w:sz w:val="18"/>
                <w:szCs w:val="18"/>
              </w:rPr>
            </w:pPr>
            <w:r>
              <w:rPr>
                <w:sz w:val="18"/>
                <w:szCs w:val="18"/>
                <w:spacing w:val="-3"/>
              </w:rPr>
              <w:t>调速</w:t>
            </w:r>
          </w:p>
        </w:tc>
        <w:tc>
          <w:tcPr>
            <w:tcW w:w="2523" w:type="dxa"/>
            <w:vAlign w:val="top"/>
          </w:tcPr>
          <w:p>
            <w:pPr>
              <w:pStyle w:val="TableText"/>
              <w:ind w:left="664"/>
              <w:spacing w:before="71"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322"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8"/>
              <w:spacing w:before="72" w:line="221" w:lineRule="auto"/>
              <w:rPr>
                <w:sz w:val="18"/>
                <w:szCs w:val="18"/>
              </w:rPr>
            </w:pPr>
            <w:r>
              <w:rPr>
                <w:sz w:val="18"/>
                <w:szCs w:val="18"/>
                <w:spacing w:val="-3"/>
              </w:rPr>
              <w:t>正转</w:t>
            </w:r>
          </w:p>
        </w:tc>
        <w:tc>
          <w:tcPr>
            <w:tcW w:w="2523" w:type="dxa"/>
            <w:vAlign w:val="top"/>
          </w:tcPr>
          <w:p>
            <w:pPr>
              <w:pStyle w:val="TableText"/>
              <w:ind w:left="308"/>
              <w:spacing w:before="72"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r>
    </w:tbl>
    <w:p>
      <w:pPr>
        <w:pStyle w:val="BodyText"/>
        <w:rPr>
          <w:sz w:val="21"/>
        </w:rPr>
      </w:pPr>
      <w:r/>
    </w:p>
    <w:p>
      <w:pPr>
        <w:sectPr>
          <w:footerReference w:type="default" r:id="rId172"/>
          <w:pgSz w:w="11905" w:h="16840"/>
          <w:pgMar w:top="400" w:right="1482" w:bottom="1193" w:left="1785"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594" style="position:absolute;margin-left:5.58pt;margin-top:0pt;mso-position-vertical-relative:text;mso-position-horizontal-relative:text;width:414.8pt;height:1pt;z-index:25449574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488" name="IM 488"/>
            <wp:cNvGraphicFramePr/>
            <a:graphic>
              <a:graphicData uri="http://schemas.openxmlformats.org/drawingml/2006/picture">
                <pic:pic>
                  <pic:nvPicPr>
                    <pic:cNvPr id="488" name="IM 488"/>
                    <pic:cNvPicPr/>
                  </pic:nvPicPr>
                  <pic:blipFill>
                    <a:blip r:embed="rId17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7132" w:type="dxa"/>
        <w:tblInd w:w="7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0" w:hRule="atLeast"/>
        </w:trPr>
        <w:tc>
          <w:tcPr>
            <w:tcW w:w="1372" w:type="dxa"/>
            <w:vAlign w:val="top"/>
            <w:vMerge w:val="restart"/>
            <w:tcBorders>
              <w:bottom w:val="nil"/>
            </w:tcBorders>
          </w:tcPr>
          <w:p>
            <w:pPr>
              <w:rPr>
                <w:rFonts w:ascii="Arial"/>
                <w:sz w:val="21"/>
              </w:rPr>
            </w:pPr>
            <w:r/>
          </w:p>
        </w:tc>
        <w:tc>
          <w:tcPr>
            <w:tcW w:w="1798" w:type="dxa"/>
            <w:vAlign w:val="top"/>
            <w:vMerge w:val="restart"/>
            <w:tcBorders>
              <w:bottom w:val="nil"/>
            </w:tcBorders>
          </w:tcPr>
          <w:p>
            <w:pPr>
              <w:rPr>
                <w:rFonts w:ascii="Arial"/>
                <w:sz w:val="21"/>
              </w:rPr>
            </w:pPr>
            <w:r/>
          </w:p>
        </w:tc>
        <w:tc>
          <w:tcPr>
            <w:tcW w:w="1439" w:type="dxa"/>
            <w:vAlign w:val="top"/>
          </w:tcPr>
          <w:p>
            <w:pPr>
              <w:pStyle w:val="TableText"/>
              <w:ind w:left="545"/>
              <w:spacing w:before="61" w:line="221" w:lineRule="auto"/>
              <w:rPr>
                <w:sz w:val="18"/>
                <w:szCs w:val="18"/>
              </w:rPr>
            </w:pPr>
            <w:r>
              <w:rPr>
                <w:sz w:val="18"/>
                <w:szCs w:val="18"/>
                <w:spacing w:val="-2"/>
              </w:rPr>
              <w:t>反转</w:t>
            </w:r>
          </w:p>
        </w:tc>
        <w:tc>
          <w:tcPr>
            <w:tcW w:w="2523" w:type="dxa"/>
            <w:vAlign w:val="top"/>
          </w:tcPr>
          <w:p>
            <w:pPr>
              <w:pStyle w:val="TableText"/>
              <w:ind w:left="308"/>
              <w:spacing w:before="61"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58" w:line="221" w:lineRule="auto"/>
              <w:rPr>
                <w:sz w:val="18"/>
                <w:szCs w:val="18"/>
              </w:rPr>
            </w:pPr>
            <w:r>
              <w:rPr>
                <w:sz w:val="18"/>
                <w:szCs w:val="18"/>
                <w:spacing w:val="-2"/>
              </w:rPr>
              <w:t>停止</w:t>
            </w:r>
          </w:p>
        </w:tc>
        <w:tc>
          <w:tcPr>
            <w:tcW w:w="2523" w:type="dxa"/>
            <w:vAlign w:val="top"/>
          </w:tcPr>
          <w:p>
            <w:pPr>
              <w:pStyle w:val="TableText"/>
              <w:ind w:left="420"/>
              <w:spacing w:before="58" w:line="221"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均为低电平</w:t>
            </w:r>
          </w:p>
        </w:tc>
      </w:tr>
      <w:tr>
        <w:trPr>
          <w:trHeight w:val="315"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58" w:line="222" w:lineRule="auto"/>
              <w:rPr>
                <w:sz w:val="18"/>
                <w:szCs w:val="18"/>
              </w:rPr>
            </w:pPr>
            <w:r>
              <w:rPr>
                <w:sz w:val="18"/>
                <w:szCs w:val="18"/>
                <w:spacing w:val="-3"/>
              </w:rPr>
              <w:t>调速</w:t>
            </w:r>
          </w:p>
        </w:tc>
        <w:tc>
          <w:tcPr>
            <w:tcW w:w="2523" w:type="dxa"/>
            <w:vAlign w:val="top"/>
          </w:tcPr>
          <w:p>
            <w:pPr>
              <w:pStyle w:val="TableText"/>
              <w:ind w:left="664"/>
              <w:spacing w:before="58"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62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16" w:line="221" w:lineRule="auto"/>
              <w:rPr>
                <w:sz w:val="18"/>
                <w:szCs w:val="18"/>
              </w:rPr>
            </w:pPr>
            <w:r>
              <w:rPr>
                <w:sz w:val="18"/>
                <w:szCs w:val="18"/>
                <w:spacing w:val="-3"/>
              </w:rPr>
              <w:t>正转</w:t>
            </w:r>
          </w:p>
        </w:tc>
        <w:tc>
          <w:tcPr>
            <w:tcW w:w="2523" w:type="dxa"/>
            <w:vAlign w:val="top"/>
          </w:tcPr>
          <w:p>
            <w:pPr>
              <w:pStyle w:val="TableText"/>
              <w:ind w:left="650" w:right="325" w:hanging="360"/>
              <w:spacing w:before="60" w:line="285"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始终高电平</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19" w:line="221" w:lineRule="auto"/>
              <w:rPr>
                <w:sz w:val="18"/>
                <w:szCs w:val="18"/>
              </w:rPr>
            </w:pPr>
            <w:r>
              <w:rPr>
                <w:sz w:val="18"/>
                <w:szCs w:val="18"/>
                <w:spacing w:val="-2"/>
              </w:rPr>
              <w:t>反转</w:t>
            </w:r>
          </w:p>
        </w:tc>
        <w:tc>
          <w:tcPr>
            <w:tcW w:w="2523" w:type="dxa"/>
            <w:vAlign w:val="top"/>
          </w:tcPr>
          <w:p>
            <w:pPr>
              <w:pStyle w:val="TableText"/>
              <w:ind w:left="650" w:right="325" w:hanging="360"/>
              <w:spacing w:before="64" w:line="284"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4" w:line="221" w:lineRule="auto"/>
              <w:rPr>
                <w:sz w:val="18"/>
                <w:szCs w:val="18"/>
              </w:rPr>
            </w:pPr>
            <w:r>
              <w:rPr>
                <w:sz w:val="18"/>
                <w:szCs w:val="18"/>
                <w:spacing w:val="-2"/>
              </w:rPr>
              <w:t>停止</w:t>
            </w:r>
          </w:p>
        </w:tc>
        <w:tc>
          <w:tcPr>
            <w:tcW w:w="2523" w:type="dxa"/>
            <w:vAlign w:val="top"/>
          </w:tcPr>
          <w:p>
            <w:pPr>
              <w:pStyle w:val="TableText"/>
              <w:ind w:left="378"/>
              <w:spacing w:before="64"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249"/>
              <w:spacing w:before="59" w:line="236"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65" w:line="222" w:lineRule="auto"/>
              <w:rPr>
                <w:sz w:val="18"/>
                <w:szCs w:val="18"/>
              </w:rPr>
            </w:pPr>
            <w:r>
              <w:rPr>
                <w:sz w:val="18"/>
                <w:szCs w:val="18"/>
                <w:spacing w:val="-3"/>
              </w:rPr>
              <w:t>调速</w:t>
            </w:r>
          </w:p>
        </w:tc>
        <w:tc>
          <w:tcPr>
            <w:tcW w:w="2523" w:type="dxa"/>
            <w:vAlign w:val="top"/>
          </w:tcPr>
          <w:p>
            <w:pPr>
              <w:pStyle w:val="TableText"/>
              <w:ind w:left="664"/>
              <w:spacing w:before="65" w:line="220" w:lineRule="auto"/>
              <w:rPr>
                <w:sz w:val="18"/>
                <w:szCs w:val="18"/>
              </w:rPr>
            </w:pPr>
            <w:r>
              <w:rPr>
                <w:rFonts w:ascii="Times New Roman" w:hAnsi="Times New Roman" w:eastAsia="Times New Roman" w:cs="Times New Roman"/>
                <w:sz w:val="18"/>
                <w:szCs w:val="18"/>
                <w:spacing w:val="-1"/>
              </w:rPr>
              <w:t>PWM </w:t>
            </w:r>
            <w:r>
              <w:rPr>
                <w:sz w:val="18"/>
                <w:szCs w:val="18"/>
                <w:spacing w:val="-1"/>
              </w:rPr>
              <w:t>信号调速</w:t>
            </w:r>
          </w:p>
        </w:tc>
      </w:tr>
      <w:tr>
        <w:trPr>
          <w:trHeight w:val="62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222" w:line="221" w:lineRule="auto"/>
              <w:rPr>
                <w:sz w:val="18"/>
                <w:szCs w:val="18"/>
              </w:rPr>
            </w:pPr>
            <w:r>
              <w:rPr>
                <w:sz w:val="18"/>
                <w:szCs w:val="18"/>
                <w:spacing w:val="-3"/>
              </w:rPr>
              <w:t>正转</w:t>
            </w:r>
          </w:p>
        </w:tc>
        <w:tc>
          <w:tcPr>
            <w:tcW w:w="2523" w:type="dxa"/>
            <w:vAlign w:val="top"/>
          </w:tcPr>
          <w:p>
            <w:pPr>
              <w:pStyle w:val="TableText"/>
              <w:ind w:left="650" w:right="325" w:hanging="360"/>
              <w:spacing w:before="66" w:line="283"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始终低电平</w:t>
            </w:r>
          </w:p>
        </w:tc>
      </w:tr>
      <w:tr>
        <w:trPr>
          <w:trHeight w:val="62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223" w:line="221" w:lineRule="auto"/>
              <w:rPr>
                <w:sz w:val="18"/>
                <w:szCs w:val="18"/>
              </w:rPr>
            </w:pPr>
            <w:r>
              <w:rPr>
                <w:sz w:val="18"/>
                <w:szCs w:val="18"/>
                <w:spacing w:val="-2"/>
              </w:rPr>
              <w:t>反转</w:t>
            </w:r>
          </w:p>
        </w:tc>
        <w:tc>
          <w:tcPr>
            <w:tcW w:w="2523" w:type="dxa"/>
            <w:vAlign w:val="top"/>
          </w:tcPr>
          <w:p>
            <w:pPr>
              <w:pStyle w:val="TableText"/>
              <w:ind w:left="650" w:right="325" w:hanging="360"/>
              <w:spacing w:before="68"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始终低电平</w:t>
            </w:r>
          </w:p>
        </w:tc>
      </w:tr>
      <w:tr>
        <w:trPr>
          <w:trHeight w:val="321"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停止</w:t>
            </w:r>
          </w:p>
        </w:tc>
        <w:tc>
          <w:tcPr>
            <w:tcW w:w="2523" w:type="dxa"/>
            <w:vAlign w:val="top"/>
          </w:tcPr>
          <w:p>
            <w:pPr>
              <w:pStyle w:val="TableText"/>
              <w:ind w:left="378"/>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1" w:line="220" w:lineRule="auto"/>
        <w:rPr>
          <w:rFonts w:ascii="SimSun" w:hAnsi="SimSun" w:eastAsia="SimSun" w:cs="SimSun"/>
          <w:sz w:val="21"/>
          <w:szCs w:val="21"/>
        </w:rPr>
      </w:pPr>
      <w:r>
        <w:rPr>
          <w:rFonts w:ascii="Times New Roman" w:hAnsi="Times New Roman" w:eastAsia="Times New Roman" w:cs="Times New Roman"/>
          <w:sz w:val="21"/>
          <w:szCs w:val="21"/>
          <w:spacing w:val="-1"/>
        </w:rPr>
        <w:t>PWM </w:t>
      </w:r>
      <w:r>
        <w:rPr>
          <w:rFonts w:ascii="SimSun" w:hAnsi="SimSun" w:eastAsia="SimSun" w:cs="SimSun"/>
          <w:sz w:val="21"/>
          <w:szCs w:val="21"/>
          <w:spacing w:val="-1"/>
        </w:rPr>
        <w:t>信号自测速闭环调速相关寄存器的参考配置如表 </w:t>
      </w:r>
      <w:r>
        <w:rPr>
          <w:rFonts w:ascii="Times New Roman" w:hAnsi="Times New Roman" w:eastAsia="Times New Roman" w:cs="Times New Roman"/>
          <w:sz w:val="21"/>
          <w:szCs w:val="21"/>
          <w:spacing w:val="-1"/>
        </w:rPr>
        <w:t>4.28 </w:t>
      </w:r>
      <w:r>
        <w:rPr>
          <w:rFonts w:ascii="SimSun" w:hAnsi="SimSun" w:eastAsia="SimSun" w:cs="SimSun"/>
          <w:sz w:val="21"/>
          <w:szCs w:val="21"/>
          <w:spacing w:val="-1"/>
        </w:rPr>
        <w:t>所示。</w:t>
      </w:r>
    </w:p>
    <w:p>
      <w:pPr>
        <w:pStyle w:val="BodyText"/>
        <w:ind w:left="1737"/>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4.28</w:t>
      </w:r>
      <w:r>
        <w:rPr>
          <w:sz w:val="20"/>
          <w:szCs w:val="20"/>
          <w:spacing w:val="15"/>
          <w:position w:val="1"/>
        </w:rPr>
        <w:t xml:space="preserve"> </w:t>
      </w:r>
      <w:r>
        <w:rPr>
          <w:sz w:val="20"/>
          <w:szCs w:val="20"/>
          <w:spacing w:val="-1"/>
          <w:position w:val="1"/>
        </w:rPr>
        <w:t>PWM </w:t>
      </w:r>
      <w:r>
        <w:rPr>
          <w:rFonts w:ascii="SimHei" w:hAnsi="SimHei" w:eastAsia="SimHei" w:cs="SimHei"/>
          <w:sz w:val="20"/>
          <w:szCs w:val="20"/>
          <w:spacing w:val="-1"/>
          <w:position w:val="1"/>
        </w:rPr>
        <w:t>信号自测速闭环调速方式相关寄存器</w:t>
      </w:r>
      <w:r>
        <w:rPr>
          <w:rFonts w:ascii="SimHei" w:hAnsi="SimHei" w:eastAsia="SimHei" w:cs="SimHei"/>
          <w:sz w:val="20"/>
          <w:szCs w:val="20"/>
          <w:spacing w:val="-2"/>
          <w:position w:val="1"/>
        </w:rPr>
        <w:t>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6" w:hRule="atLeast"/>
        </w:trPr>
        <w:tc>
          <w:tcPr>
            <w:tcW w:w="1372" w:type="dxa"/>
            <w:vAlign w:val="top"/>
          </w:tcPr>
          <w:p>
            <w:pPr>
              <w:ind w:left="444"/>
              <w:spacing w:before="58" w:line="199"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0" w:line="220" w:lineRule="auto"/>
              <w:rPr>
                <w:sz w:val="15"/>
                <w:szCs w:val="15"/>
              </w:rPr>
            </w:pPr>
            <w:r>
              <w:rPr>
                <w:sz w:val="15"/>
                <w:szCs w:val="15"/>
                <w:spacing w:val="-1"/>
              </w:rPr>
              <w:t>最大反馈频率高半字</w:t>
            </w:r>
          </w:p>
        </w:tc>
        <w:tc>
          <w:tcPr>
            <w:tcW w:w="1377" w:type="dxa"/>
            <w:vAlign w:val="top"/>
            <w:vMerge w:val="restart"/>
            <w:tcBorders>
              <w:bottom w:val="nil"/>
            </w:tcBorders>
          </w:tcPr>
          <w:p>
            <w:pPr>
              <w:pStyle w:val="TableText"/>
              <w:ind w:left="315"/>
              <w:spacing w:before="84" w:line="221" w:lineRule="auto"/>
              <w:rPr>
                <w:sz w:val="15"/>
                <w:szCs w:val="15"/>
              </w:rPr>
            </w:pPr>
            <w:r>
              <w:rPr>
                <w:sz w:val="15"/>
                <w:szCs w:val="15"/>
                <w:spacing w:val="-2"/>
              </w:rPr>
              <w:t>此方式建议</w:t>
            </w:r>
          </w:p>
          <w:p>
            <w:pPr>
              <w:ind w:left="462"/>
              <w:spacing w:before="158"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0~1000</w:t>
            </w:r>
          </w:p>
        </w:tc>
        <w:tc>
          <w:tcPr>
            <w:tcW w:w="1259" w:type="dxa"/>
            <w:vAlign w:val="top"/>
            <w:vMerge w:val="restart"/>
            <w:tcBorders>
              <w:bottom w:val="nil"/>
            </w:tcBorders>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0"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8"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2"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6" w:line="220" w:lineRule="auto"/>
              <w:rPr>
                <w:sz w:val="15"/>
                <w:szCs w:val="15"/>
              </w:rPr>
            </w:pPr>
            <w:r>
              <w:rPr>
                <w:sz w:val="15"/>
                <w:szCs w:val="15"/>
                <w:color w:val="3365FF"/>
                <w:spacing w:val="-1"/>
              </w:rPr>
              <w:t>输入信号类型</w:t>
            </w:r>
          </w:p>
        </w:tc>
        <w:tc>
          <w:tcPr>
            <w:tcW w:w="1377" w:type="dxa"/>
            <w:vAlign w:val="top"/>
          </w:tcPr>
          <w:p>
            <w:pPr>
              <w:ind w:left="647"/>
              <w:spacing w:before="257"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2"/>
              <w:spacing w:before="236" w:line="236" w:lineRule="auto"/>
              <w:rPr>
                <w:rFonts w:ascii="Arial" w:hAnsi="Arial" w:eastAsia="Arial" w:cs="Arial"/>
                <w:sz w:val="15"/>
                <w:szCs w:val="15"/>
              </w:rPr>
            </w:pPr>
            <w:r>
              <w:rPr>
                <w:rFonts w:ascii="Arial" w:hAnsi="Arial" w:eastAsia="Arial" w:cs="Arial"/>
                <w:sz w:val="15"/>
                <w:szCs w:val="15"/>
                <w:color w:val="3365FF"/>
                <w:spacing w:val="-5"/>
              </w:rPr>
              <w:t>2</w:t>
            </w:r>
            <w:r>
              <w:rPr>
                <w:rFonts w:ascii="Arial" w:hAnsi="Arial" w:eastAsia="Arial" w:cs="Arial"/>
                <w:sz w:val="15"/>
                <w:szCs w:val="15"/>
                <w:color w:val="3365FF"/>
                <w:spacing w:val="-21"/>
              </w:rPr>
              <w:t xml:space="preserve"> </w:t>
            </w:r>
            <w:r>
              <w:rPr>
                <w:sz w:val="15"/>
                <w:szCs w:val="15"/>
                <w:color w:val="3365FF"/>
                <w:spacing w:val="-5"/>
              </w:rPr>
              <w:t>：</w:t>
            </w:r>
            <w:r>
              <w:rPr>
                <w:rFonts w:ascii="Arial" w:hAnsi="Arial" w:eastAsia="Arial" w:cs="Arial"/>
                <w:sz w:val="15"/>
                <w:szCs w:val="15"/>
                <w:color w:val="3365FF"/>
                <w:spacing w:val="-5"/>
              </w:rPr>
              <w:t>PWM</w:t>
            </w:r>
          </w:p>
        </w:tc>
      </w:tr>
      <w:tr>
        <w:trPr>
          <w:trHeight w:val="628"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0x0072</w:t>
            </w:r>
          </w:p>
        </w:tc>
        <w:tc>
          <w:tcPr>
            <w:tcW w:w="2041" w:type="dxa"/>
            <w:vAlign w:val="top"/>
          </w:tcPr>
          <w:p>
            <w:pPr>
              <w:pStyle w:val="TableText"/>
              <w:ind w:left="671"/>
              <w:spacing w:before="237" w:line="220" w:lineRule="auto"/>
              <w:rPr>
                <w:sz w:val="15"/>
                <w:szCs w:val="15"/>
              </w:rPr>
            </w:pPr>
            <w:r>
              <w:rPr>
                <w:sz w:val="15"/>
                <w:szCs w:val="15"/>
                <w:spacing w:val="-5"/>
              </w:rPr>
              <w:t>自测速阈值</w:t>
            </w:r>
          </w:p>
        </w:tc>
        <w:tc>
          <w:tcPr>
            <w:tcW w:w="1377" w:type="dxa"/>
            <w:vAlign w:val="top"/>
          </w:tcPr>
          <w:p>
            <w:pPr>
              <w:ind w:left="479"/>
              <w:spacing w:before="215" w:line="199" w:lineRule="exact"/>
              <w:rPr>
                <w:rFonts w:ascii="Arial" w:hAnsi="Arial" w:eastAsia="Arial" w:cs="Arial"/>
                <w:sz w:val="15"/>
                <w:szCs w:val="15"/>
              </w:rPr>
            </w:pPr>
            <w:r>
              <w:rPr>
                <w:rFonts w:ascii="Arial" w:hAnsi="Arial" w:eastAsia="Arial" w:cs="Arial"/>
                <w:sz w:val="15"/>
                <w:szCs w:val="15"/>
                <w:spacing w:val="-2"/>
                <w:position w:val="1"/>
              </w:rPr>
              <w:t>0~100</w:t>
            </w:r>
          </w:p>
        </w:tc>
        <w:tc>
          <w:tcPr>
            <w:tcW w:w="1259" w:type="dxa"/>
            <w:vAlign w:val="top"/>
          </w:tcPr>
          <w:p>
            <w:pPr>
              <w:ind w:left="287"/>
              <w:spacing w:before="5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78"/>
              <w:spacing w:before="59" w:line="199" w:lineRule="exact"/>
              <w:rPr>
                <w:sz w:val="15"/>
                <w:szCs w:val="15"/>
              </w:rPr>
            </w:pPr>
            <w:r>
              <w:rPr>
                <w:rFonts w:ascii="Arial" w:hAnsi="Arial" w:eastAsia="Arial" w:cs="Arial"/>
                <w:sz w:val="15"/>
                <w:szCs w:val="15"/>
                <w:spacing w:val="-5"/>
                <w:position w:val="1"/>
              </w:rPr>
              <w:t>0</w:t>
            </w:r>
            <w:r>
              <w:rPr>
                <w:sz w:val="15"/>
                <w:szCs w:val="15"/>
                <w:spacing w:val="-5"/>
                <w:position w:val="1"/>
              </w:rPr>
              <w:t>：禁用</w:t>
            </w:r>
          </w:p>
          <w:p>
            <w:pPr>
              <w:pStyle w:val="TableText"/>
              <w:ind w:left="586"/>
              <w:spacing w:before="112" w:line="199" w:lineRule="exact"/>
              <w:rPr>
                <w:sz w:val="15"/>
                <w:szCs w:val="15"/>
              </w:rPr>
            </w:pPr>
            <w:r>
              <w:rPr>
                <w:sz w:val="15"/>
                <w:szCs w:val="15"/>
                <w:spacing w:val="-3"/>
                <w:position w:val="1"/>
              </w:rPr>
              <w:t>大于</w:t>
            </w:r>
            <w:r>
              <w:rPr>
                <w:sz w:val="15"/>
                <w:szCs w:val="15"/>
                <w:spacing w:val="-24"/>
                <w:position w:val="1"/>
              </w:rPr>
              <w:t xml:space="preserve"> </w:t>
            </w:r>
            <w:r>
              <w:rPr>
                <w:rFonts w:ascii="Arial" w:hAnsi="Arial" w:eastAsia="Arial" w:cs="Arial"/>
                <w:sz w:val="15"/>
                <w:szCs w:val="15"/>
                <w:spacing w:val="-3"/>
                <w:position w:val="1"/>
              </w:rPr>
              <w:t>0</w:t>
            </w:r>
            <w:r>
              <w:rPr>
                <w:sz w:val="15"/>
                <w:szCs w:val="15"/>
                <w:spacing w:val="-3"/>
                <w:position w:val="1"/>
              </w:rPr>
              <w:t>：越小越灵敏</w:t>
            </w:r>
          </w:p>
        </w:tc>
      </w:tr>
      <w:tr>
        <w:trPr>
          <w:trHeight w:val="1253" w:hRule="atLeast"/>
        </w:trPr>
        <w:tc>
          <w:tcPr>
            <w:tcW w:w="1372" w:type="dxa"/>
            <w:vAlign w:val="top"/>
          </w:tcPr>
          <w:p>
            <w:pPr>
              <w:spacing w:line="241" w:lineRule="auto"/>
              <w:rPr>
                <w:rFonts w:ascii="Arial"/>
                <w:sz w:val="21"/>
              </w:rPr>
            </w:pPr>
            <w:r/>
          </w:p>
          <w:p>
            <w:pPr>
              <w:spacing w:line="241"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50"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7" w:lineRule="auto"/>
              <w:rPr>
                <w:rFonts w:ascii="Arial"/>
                <w:sz w:val="21"/>
              </w:rPr>
            </w:pPr>
            <w:r/>
          </w:p>
          <w:p>
            <w:pPr>
              <w:pStyle w:val="TableText"/>
              <w:ind w:left="298"/>
              <w:spacing w:before="4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7"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0" w:line="200"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6"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8" w:line="220" w:lineRule="auto"/>
              <w:rPr>
                <w:sz w:val="15"/>
                <w:szCs w:val="15"/>
              </w:rPr>
            </w:pPr>
            <w:r>
              <w:rPr>
                <w:sz w:val="15"/>
                <w:szCs w:val="15"/>
                <w:spacing w:val="-1"/>
              </w:rPr>
              <w:t>数字信号极性</w:t>
            </w:r>
          </w:p>
        </w:tc>
        <w:tc>
          <w:tcPr>
            <w:tcW w:w="1377" w:type="dxa"/>
            <w:vAlign w:val="top"/>
          </w:tcPr>
          <w:p>
            <w:pPr>
              <w:pStyle w:val="TableText"/>
              <w:ind w:left="298"/>
              <w:spacing w:before="216"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60"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7" w:line="199"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1" w:line="199"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30"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6" w:hRule="atLeast"/>
        </w:trPr>
        <w:tc>
          <w:tcPr>
            <w:tcW w:w="1372" w:type="dxa"/>
            <w:vAlign w:val="top"/>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0x0090</w:t>
            </w:r>
          </w:p>
        </w:tc>
        <w:tc>
          <w:tcPr>
            <w:tcW w:w="2041" w:type="dxa"/>
            <w:vAlign w:val="top"/>
          </w:tcPr>
          <w:p>
            <w:pPr>
              <w:pStyle w:val="TableText"/>
              <w:ind w:left="134"/>
              <w:spacing w:before="62"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8" w:hRule="atLeast"/>
        </w:trPr>
        <w:tc>
          <w:tcPr>
            <w:tcW w:w="1372" w:type="dxa"/>
            <w:vAlign w:val="top"/>
          </w:tcPr>
          <w:p>
            <w:pPr>
              <w:ind w:left="444"/>
              <w:spacing w:before="63" w:line="200" w:lineRule="exact"/>
              <w:rPr>
                <w:rFonts w:ascii="Arial" w:hAnsi="Arial" w:eastAsia="Arial" w:cs="Arial"/>
                <w:sz w:val="15"/>
                <w:szCs w:val="15"/>
              </w:rPr>
            </w:pPr>
            <w:r>
              <w:rPr>
                <w:rFonts w:ascii="Arial" w:hAnsi="Arial" w:eastAsia="Arial" w:cs="Arial"/>
                <w:sz w:val="15"/>
                <w:szCs w:val="15"/>
                <w:spacing w:val="-1"/>
                <w:position w:val="1"/>
              </w:rPr>
              <w:t>0x0091</w:t>
            </w:r>
          </w:p>
        </w:tc>
        <w:tc>
          <w:tcPr>
            <w:tcW w:w="2041" w:type="dxa"/>
            <w:vAlign w:val="top"/>
          </w:tcPr>
          <w:p>
            <w:pPr>
              <w:pStyle w:val="TableText"/>
              <w:ind w:left="134"/>
              <w:spacing w:before="63"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0x0092</w:t>
            </w:r>
          </w:p>
        </w:tc>
        <w:tc>
          <w:tcPr>
            <w:tcW w:w="2041" w:type="dxa"/>
            <w:vAlign w:val="top"/>
          </w:tcPr>
          <w:p>
            <w:pPr>
              <w:pStyle w:val="TableText"/>
              <w:ind w:left="148"/>
              <w:spacing w:before="62"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7"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7" w:hRule="atLeast"/>
        </w:trPr>
        <w:tc>
          <w:tcPr>
            <w:tcW w:w="1372" w:type="dxa"/>
            <w:vAlign w:val="top"/>
          </w:tcPr>
          <w:p>
            <w:pPr>
              <w:ind w:left="444"/>
              <w:spacing w:before="63" w:line="199" w:lineRule="exact"/>
              <w:rPr>
                <w:rFonts w:ascii="Arial" w:hAnsi="Arial" w:eastAsia="Arial" w:cs="Arial"/>
                <w:sz w:val="15"/>
                <w:szCs w:val="15"/>
              </w:rPr>
            </w:pPr>
            <w:r>
              <w:rPr>
                <w:rFonts w:ascii="Arial" w:hAnsi="Arial" w:eastAsia="Arial" w:cs="Arial"/>
                <w:sz w:val="15"/>
                <w:szCs w:val="15"/>
                <w:spacing w:val="-1"/>
                <w:position w:val="1"/>
              </w:rPr>
              <w:t>0x0093</w:t>
            </w:r>
          </w:p>
        </w:tc>
        <w:tc>
          <w:tcPr>
            <w:tcW w:w="2041" w:type="dxa"/>
            <w:vAlign w:val="top"/>
          </w:tcPr>
          <w:p>
            <w:pPr>
              <w:pStyle w:val="TableText"/>
              <w:ind w:left="148"/>
              <w:spacing w:before="63" w:line="199"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8" w:hRule="atLeast"/>
        </w:trPr>
        <w:tc>
          <w:tcPr>
            <w:tcW w:w="1372" w:type="dxa"/>
            <w:vAlign w:val="top"/>
          </w:tcPr>
          <w:p>
            <w:pPr>
              <w:ind w:left="444"/>
              <w:spacing w:before="63" w:line="200" w:lineRule="exact"/>
              <w:rPr>
                <w:rFonts w:ascii="Arial" w:hAnsi="Arial" w:eastAsia="Arial" w:cs="Arial"/>
                <w:sz w:val="15"/>
                <w:szCs w:val="15"/>
              </w:rPr>
            </w:pPr>
            <w:r>
              <w:rPr>
                <w:rFonts w:ascii="Arial" w:hAnsi="Arial" w:eastAsia="Arial" w:cs="Arial"/>
                <w:sz w:val="15"/>
                <w:szCs w:val="15"/>
                <w:spacing w:val="-1"/>
                <w:position w:val="1"/>
              </w:rPr>
              <w:t>0x0094</w:t>
            </w:r>
          </w:p>
        </w:tc>
        <w:tc>
          <w:tcPr>
            <w:tcW w:w="2041" w:type="dxa"/>
            <w:vAlign w:val="top"/>
          </w:tcPr>
          <w:p>
            <w:pPr>
              <w:pStyle w:val="TableText"/>
              <w:ind w:left="134"/>
              <w:spacing w:before="63"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1"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0x0095</w:t>
            </w:r>
          </w:p>
        </w:tc>
        <w:tc>
          <w:tcPr>
            <w:tcW w:w="2041" w:type="dxa"/>
            <w:vAlign w:val="top"/>
          </w:tcPr>
          <w:p>
            <w:pPr>
              <w:pStyle w:val="TableText"/>
              <w:ind w:left="134"/>
              <w:spacing w:before="62"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545"/>
        <w:spacing w:before="50" w:line="212" w:lineRule="auto"/>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4.48 </w:t>
      </w:r>
      <w:r>
        <w:rPr>
          <w:rFonts w:ascii="SimSun" w:hAnsi="SimSun" w:eastAsia="SimSun" w:cs="SimSun"/>
          <w:sz w:val="21"/>
          <w:szCs w:val="21"/>
          <w:spacing w:val="-1"/>
        </w:rPr>
        <w:t>所示。我们可在“信号</w:t>
      </w:r>
    </w:p>
    <w:p>
      <w:pPr>
        <w:spacing w:line="212" w:lineRule="auto"/>
        <w:sectPr>
          <w:footerReference w:type="default" r:id="rId174"/>
          <w:pgSz w:w="11905" w:h="16840"/>
          <w:pgMar w:top="400" w:right="1681" w:bottom="1193" w:left="1684" w:header="0" w:footer="1033" w:gutter="0"/>
        </w:sectPr>
        <w:rPr>
          <w:rFonts w:ascii="SimSun" w:hAnsi="SimSun" w:eastAsia="SimSun" w:cs="SimSun"/>
          <w:sz w:val="21"/>
          <w:szCs w:val="21"/>
        </w:rPr>
      </w:pPr>
    </w:p>
    <w:p>
      <w:pPr>
        <w:pStyle w:val="BodyText"/>
        <w:ind w:left="3"/>
        <w:spacing w:line="340" w:lineRule="exact"/>
        <w:rPr>
          <w:rFonts w:ascii="SimHei" w:hAnsi="SimHei" w:eastAsia="SimHei" w:cs="SimHei"/>
          <w:sz w:val="24"/>
          <w:szCs w:val="24"/>
        </w:rPr>
      </w:pPr>
      <w:bookmarkStart w:name="bookmark170" w:id="72"/>
      <w:bookmarkEnd w:id="72"/>
      <w:r>
        <w:rPr>
          <w:sz w:val="24"/>
          <w:szCs w:val="24"/>
          <w:color w:val="025328"/>
          <w:position w:val="6"/>
        </w:rPr>
        <w:t>mm</w:t>
      </w:r>
      <w:r>
        <w:rPr>
          <w:sz w:val="24"/>
          <w:szCs w:val="24"/>
          <w:color w:val="025328"/>
          <w:spacing w:val="1"/>
          <w:position w:val="6"/>
        </w:rPr>
        <w:t xml:space="preserve">                              </w:t>
      </w:r>
      <w:r>
        <w:rPr>
          <w:sz w:val="24"/>
          <w:szCs w:val="24"/>
          <w:b/>
          <w:bCs/>
          <w:color w:val="025328"/>
          <w:spacing w:val="1"/>
          <w:position w:val="3"/>
        </w:rPr>
        <w:t>9V–60V</w:t>
      </w:r>
      <w:r>
        <w:rPr>
          <w:sz w:val="24"/>
          <w:szCs w:val="24"/>
          <w:b/>
          <w:bCs/>
          <w:color w:val="025328"/>
          <w:position w:val="3"/>
        </w:rPr>
        <w:t xml:space="preserve"> 30A </w:t>
      </w:r>
      <w:r>
        <w:rPr>
          <w:rFonts w:ascii="SimHei" w:hAnsi="SimHei" w:eastAsia="SimHei" w:cs="SimHei"/>
          <w:sz w:val="24"/>
          <w:szCs w:val="24"/>
          <w:b/>
          <w:bCs/>
          <w:color w:val="025328"/>
          <w:position w:val="3"/>
        </w:rPr>
        <w:t>高性能直流有刷电机调速器</w:t>
      </w:r>
      <w:r>
        <w:rPr>
          <w:sz w:val="24"/>
          <w:szCs w:val="24"/>
          <w:b/>
          <w:bCs/>
          <w:color w:val="025328"/>
          <w:position w:val="3"/>
        </w:rPr>
        <w:t>/(</w:t>
      </w:r>
      <w:r>
        <w:rPr>
          <w:rFonts w:ascii="SimHei" w:hAnsi="SimHei" w:eastAsia="SimHei" w:cs="SimHei"/>
          <w:sz w:val="24"/>
          <w:szCs w:val="24"/>
          <w:b/>
          <w:bCs/>
          <w:color w:val="025328"/>
          <w:position w:val="3"/>
        </w:rPr>
        <w:t>伺服</w:t>
      </w:r>
      <w:r>
        <w:rPr>
          <w:sz w:val="24"/>
          <w:szCs w:val="24"/>
          <w:b/>
          <w:bCs/>
          <w:color w:val="025328"/>
          <w:position w:val="3"/>
        </w:rPr>
        <w:t>)</w:t>
      </w:r>
      <w:r>
        <w:rPr>
          <w:rFonts w:ascii="SimHei" w:hAnsi="SimHei" w:eastAsia="SimHei" w:cs="SimHei"/>
          <w:sz w:val="24"/>
          <w:szCs w:val="24"/>
          <w:b/>
          <w:bCs/>
          <w:color w:val="025328"/>
          <w:position w:val="3"/>
        </w:rPr>
        <w:t>驱动器</w:t>
      </w:r>
    </w:p>
    <w:p>
      <w:pPr>
        <w:ind w:left="39" w:right="75" w:hanging="18"/>
        <w:spacing w:before="12" w:line="273" w:lineRule="auto"/>
        <w:rPr>
          <w:rFonts w:ascii="SimSun" w:hAnsi="SimSun" w:eastAsia="SimSun" w:cs="SimSun"/>
          <w:sz w:val="21"/>
          <w:szCs w:val="21"/>
        </w:rPr>
      </w:pPr>
      <w:r>
        <w:rPr>
          <w:rFonts w:ascii="SimSun" w:hAnsi="SimSun" w:eastAsia="SimSun" w:cs="SimSun"/>
          <w:sz w:val="21"/>
          <w:szCs w:val="21"/>
          <w:spacing w:val="-4"/>
        </w:rPr>
        <w:t>参数”选项卡的“输入信号类型”下拉框中</w:t>
      </w:r>
      <w:r>
        <w:rPr>
          <w:rFonts w:ascii="SimSun" w:hAnsi="SimSun" w:eastAsia="SimSun" w:cs="SimSun"/>
          <w:sz w:val="21"/>
          <w:szCs w:val="21"/>
          <w:spacing w:val="-5"/>
        </w:rPr>
        <w:t>选择“</w:t>
      </w:r>
      <w:r>
        <w:rPr>
          <w:rFonts w:ascii="Times New Roman" w:hAnsi="Times New Roman" w:eastAsia="Times New Roman" w:cs="Times New Roman"/>
          <w:sz w:val="21"/>
          <w:szCs w:val="21"/>
          <w:spacing w:val="-5"/>
        </w:rPr>
        <w:t>PWM</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5"/>
        </w:rPr>
        <w:t>”，将输入信号设为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PWM </w:t>
      </w:r>
      <w:r>
        <w:rPr>
          <w:rFonts w:ascii="SimSun" w:hAnsi="SimSun" w:eastAsia="SimSun" w:cs="SimSun"/>
          <w:sz w:val="21"/>
          <w:szCs w:val="21"/>
          <w:spacing w:val="-5"/>
        </w:rPr>
        <w:t>信号。用</w:t>
      </w:r>
      <w:r>
        <w:rPr>
          <w:rFonts w:ascii="SimSun" w:hAnsi="SimSun" w:eastAsia="SimSun" w:cs="SimSun"/>
          <w:sz w:val="21"/>
          <w:szCs w:val="21"/>
          <w:spacing w:val="-2"/>
        </w:rPr>
        <w:t>同样的方法来选定数字信号的类型和极性，然后单击“配置”按钮保存参数配置。</w:t>
      </w:r>
    </w:p>
    <w:p>
      <w:pPr>
        <w:ind w:firstLine="2251"/>
        <w:spacing w:line="2090" w:lineRule="exact"/>
        <w:rPr/>
      </w:pPr>
      <w:r>
        <w:rPr>
          <w:position w:val="-41"/>
        </w:rPr>
        <w:drawing>
          <wp:inline distT="0" distB="0" distL="0" distR="0">
            <wp:extent cx="2434589" cy="1327404"/>
            <wp:effectExtent l="0" t="0" r="0" b="0"/>
            <wp:docPr id="490" name="IM 490"/>
            <wp:cNvGraphicFramePr/>
            <a:graphic>
              <a:graphicData uri="http://schemas.openxmlformats.org/drawingml/2006/picture">
                <pic:pic>
                  <pic:nvPicPr>
                    <pic:cNvPr id="490" name="IM 490"/>
                    <pic:cNvPicPr/>
                  </pic:nvPicPr>
                  <pic:blipFill>
                    <a:blip r:embed="rId178"/>
                    <a:stretch>
                      <a:fillRect/>
                    </a:stretch>
                  </pic:blipFill>
                  <pic:spPr>
                    <a:xfrm rot="0">
                      <a:off x="0" y="0"/>
                      <a:ext cx="2434589" cy="1327404"/>
                    </a:xfrm>
                    <a:prstGeom prst="rect">
                      <a:avLst/>
                    </a:prstGeom>
                  </pic:spPr>
                </pic:pic>
              </a:graphicData>
            </a:graphic>
          </wp:inline>
        </w:drawing>
      </w:r>
    </w:p>
    <w:p>
      <w:pPr>
        <w:pStyle w:val="BodyText"/>
        <w:ind w:left="3192"/>
        <w:spacing w:before="71"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4.48  </w:t>
      </w:r>
      <w:r>
        <w:rPr>
          <w:rFonts w:ascii="SimHei" w:hAnsi="SimHei" w:eastAsia="SimHei" w:cs="SimHei"/>
          <w:sz w:val="20"/>
          <w:szCs w:val="20"/>
          <w:spacing w:val="-3"/>
          <w:position w:val="1"/>
        </w:rPr>
        <w:t>输入信号配置</w:t>
      </w:r>
    </w:p>
    <w:p>
      <w:pPr>
        <w:ind w:left="443"/>
        <w:spacing w:before="69" w:line="220" w:lineRule="auto"/>
        <w:rPr>
          <w:rFonts w:ascii="SimSun" w:hAnsi="SimSun" w:eastAsia="SimSun" w:cs="SimSun"/>
          <w:sz w:val="21"/>
          <w:szCs w:val="21"/>
        </w:rPr>
      </w:pPr>
      <w:r>
        <w:rPr>
          <w:rFonts w:ascii="SimSun" w:hAnsi="SimSun" w:eastAsia="SimSun" w:cs="SimSun"/>
          <w:sz w:val="21"/>
          <w:szCs w:val="21"/>
          <w:spacing w:val="-1"/>
        </w:rPr>
        <w:t>须在“运动参数”选项卡的“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参数设置”中的“自测速</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”配置合适的参数，如</w:t>
      </w:r>
    </w:p>
    <w:p>
      <w:pPr>
        <w:ind w:left="40"/>
        <w:spacing w:before="61" w:line="220" w:lineRule="auto"/>
        <w:rPr>
          <w:rFonts w:ascii="SimSun" w:hAnsi="SimSun" w:eastAsia="SimSun" w:cs="SimSun"/>
          <w:sz w:val="21"/>
          <w:szCs w:val="21"/>
        </w:rPr>
      </w:pPr>
      <w:r>
        <w:rPr>
          <w:rFonts w:ascii="SimSun" w:hAnsi="SimSun" w:eastAsia="SimSun" w:cs="SimSun"/>
          <w:sz w:val="21"/>
          <w:szCs w:val="21"/>
          <w:spacing w:val="-2"/>
        </w:rPr>
        <w:t>图 </w:t>
      </w:r>
      <w:r>
        <w:rPr>
          <w:rFonts w:ascii="Times New Roman" w:hAnsi="Times New Roman" w:eastAsia="Times New Roman" w:cs="Times New Roman"/>
          <w:sz w:val="21"/>
          <w:szCs w:val="21"/>
          <w:spacing w:val="-2"/>
        </w:rPr>
        <w:t>4.49 </w:t>
      </w:r>
      <w:r>
        <w:rPr>
          <w:rFonts w:ascii="SimSun" w:hAnsi="SimSun" w:eastAsia="SimSun" w:cs="SimSun"/>
          <w:sz w:val="21"/>
          <w:szCs w:val="21"/>
          <w:spacing w:val="-2"/>
        </w:rPr>
        <w:t>所示，然后单击“配置”按钮保存</w:t>
      </w:r>
      <w:r>
        <w:rPr>
          <w:rFonts w:ascii="SimSun" w:hAnsi="SimSun" w:eastAsia="SimSun" w:cs="SimSun"/>
          <w:sz w:val="21"/>
          <w:szCs w:val="21"/>
          <w:spacing w:val="-3"/>
        </w:rPr>
        <w:t>参数配置。</w:t>
      </w:r>
    </w:p>
    <w:p>
      <w:pPr>
        <w:ind w:firstLine="1991"/>
        <w:spacing w:before="82" w:line="799" w:lineRule="exact"/>
        <w:rPr/>
      </w:pPr>
      <w:r>
        <w:rPr>
          <w:position w:val="-15"/>
        </w:rPr>
        <w:drawing>
          <wp:inline distT="0" distB="0" distL="0" distR="0">
            <wp:extent cx="2763011" cy="507492"/>
            <wp:effectExtent l="0" t="0" r="0" b="0"/>
            <wp:docPr id="492" name="IM 492"/>
            <wp:cNvGraphicFramePr/>
            <a:graphic>
              <a:graphicData uri="http://schemas.openxmlformats.org/drawingml/2006/picture">
                <pic:pic>
                  <pic:nvPicPr>
                    <pic:cNvPr id="492" name="IM 492"/>
                    <pic:cNvPicPr/>
                  </pic:nvPicPr>
                  <pic:blipFill>
                    <a:blip r:embed="rId179"/>
                    <a:stretch>
                      <a:fillRect/>
                    </a:stretch>
                  </pic:blipFill>
                  <pic:spPr>
                    <a:xfrm rot="0">
                      <a:off x="0" y="0"/>
                      <a:ext cx="2763011" cy="507492"/>
                    </a:xfrm>
                    <a:prstGeom prst="rect">
                      <a:avLst/>
                    </a:prstGeom>
                  </pic:spPr>
                </pic:pic>
              </a:graphicData>
            </a:graphic>
          </wp:inline>
        </w:drawing>
      </w:r>
    </w:p>
    <w:p>
      <w:pPr>
        <w:pStyle w:val="BodyText"/>
        <w:ind w:left="3223"/>
        <w:spacing w:before="93"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4.49</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23" w:right="32" w:firstLine="415"/>
        <w:spacing w:before="68" w:line="268" w:lineRule="auto"/>
        <w:rPr>
          <w:rFonts w:ascii="SimSun" w:hAnsi="SimSun" w:eastAsia="SimSun" w:cs="SimSun"/>
          <w:sz w:val="21"/>
          <w:szCs w:val="21"/>
        </w:rPr>
      </w:pPr>
      <w:r>
        <w:rPr>
          <w:rFonts w:ascii="SimSun" w:hAnsi="SimSun" w:eastAsia="SimSun" w:cs="SimSun"/>
          <w:sz w:val="21"/>
          <w:szCs w:val="21"/>
          <w:spacing w:val="-1"/>
        </w:rPr>
        <w:t>还须在“运动参数”选项卡的“运动参数设置”中</w:t>
      </w:r>
      <w:r>
        <w:rPr>
          <w:rFonts w:ascii="SimSun" w:hAnsi="SimSun" w:eastAsia="SimSun" w:cs="SimSun"/>
          <w:sz w:val="21"/>
          <w:szCs w:val="21"/>
          <w:spacing w:val="-2"/>
        </w:rPr>
        <w:t>的“最大反馈频”配置合适的参数，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4.50 </w:t>
      </w:r>
      <w:r>
        <w:rPr>
          <w:rFonts w:ascii="SimSun" w:hAnsi="SimSun" w:eastAsia="SimSun" w:cs="SimSun"/>
          <w:sz w:val="21"/>
          <w:szCs w:val="21"/>
          <w:spacing w:val="-2"/>
        </w:rPr>
        <w:t>所示，然后单击“配置”按钮保存参数配置。</w:t>
      </w:r>
    </w:p>
    <w:p>
      <w:pPr>
        <w:ind w:firstLine="1996"/>
        <w:spacing w:line="869" w:lineRule="exact"/>
        <w:rPr/>
      </w:pPr>
      <w:r>
        <w:rPr>
          <w:position w:val="-17"/>
        </w:rPr>
        <w:drawing>
          <wp:inline distT="0" distB="0" distL="0" distR="0">
            <wp:extent cx="2756916" cy="551688"/>
            <wp:effectExtent l="0" t="0" r="0" b="0"/>
            <wp:docPr id="494" name="IM 494"/>
            <wp:cNvGraphicFramePr/>
            <a:graphic>
              <a:graphicData uri="http://schemas.openxmlformats.org/drawingml/2006/picture">
                <pic:pic>
                  <pic:nvPicPr>
                    <pic:cNvPr id="494" name="IM 494"/>
                    <pic:cNvPicPr/>
                  </pic:nvPicPr>
                  <pic:blipFill>
                    <a:blip r:embed="rId180"/>
                    <a:stretch>
                      <a:fillRect/>
                    </a:stretch>
                  </pic:blipFill>
                  <pic:spPr>
                    <a:xfrm rot="0">
                      <a:off x="0" y="0"/>
                      <a:ext cx="2756916" cy="551688"/>
                    </a:xfrm>
                    <a:prstGeom prst="rect">
                      <a:avLst/>
                    </a:prstGeom>
                  </pic:spPr>
                </pic:pic>
              </a:graphicData>
            </a:graphic>
          </wp:inline>
        </w:drawing>
      </w:r>
    </w:p>
    <w:p>
      <w:pPr>
        <w:pStyle w:val="BodyText"/>
        <w:ind w:left="2892"/>
        <w:spacing w:before="59"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4.50  </w:t>
      </w:r>
      <w:r>
        <w:rPr>
          <w:rFonts w:ascii="SimHei" w:hAnsi="SimHei" w:eastAsia="SimHei" w:cs="SimHei"/>
          <w:sz w:val="20"/>
          <w:szCs w:val="20"/>
          <w:spacing w:val="-2"/>
          <w:position w:val="1"/>
        </w:rPr>
        <w:t>最大反馈频参数配置</w:t>
      </w:r>
    </w:p>
    <w:p>
      <w:pPr>
        <w:pStyle w:val="BodyText"/>
        <w:ind w:left="16"/>
        <w:spacing w:before="210" w:line="221" w:lineRule="auto"/>
        <w:outlineLvl w:val="2"/>
        <w:rPr>
          <w:rFonts w:ascii="SimHei" w:hAnsi="SimHei" w:eastAsia="SimHei" w:cs="SimHei"/>
          <w:sz w:val="24"/>
          <w:szCs w:val="24"/>
        </w:rPr>
      </w:pPr>
      <w:bookmarkStart w:name="bookmark53" w:id="73"/>
      <w:bookmarkEnd w:id="73"/>
      <w:r>
        <w:rPr>
          <w:sz w:val="24"/>
          <w:szCs w:val="24"/>
          <w:b/>
          <w:bCs/>
          <w:spacing w:val="-2"/>
        </w:rPr>
        <w:t>4.5.5 </w:t>
      </w:r>
      <w:r>
        <w:rPr>
          <w:rFonts w:ascii="SimHei" w:hAnsi="SimHei" w:eastAsia="SimHei" w:cs="SimHei"/>
          <w:sz w:val="24"/>
          <w:szCs w:val="24"/>
          <w:b/>
          <w:bCs/>
          <w:spacing w:val="-2"/>
        </w:rPr>
        <w:t>频率信号自测速闭环调速方式</w:t>
      </w:r>
    </w:p>
    <w:p>
      <w:pPr>
        <w:ind w:left="17" w:firstLine="423"/>
        <w:spacing w:before="165" w:line="277" w:lineRule="auto"/>
        <w:jc w:val="both"/>
        <w:rPr>
          <w:rFonts w:ascii="SimSun" w:hAnsi="SimSun" w:eastAsia="SimSun" w:cs="SimSun"/>
          <w:sz w:val="21"/>
          <w:szCs w:val="21"/>
        </w:rPr>
      </w:pPr>
      <w:r>
        <w:rPr>
          <w:rFonts w:ascii="SimSun" w:hAnsi="SimSun" w:eastAsia="SimSun" w:cs="SimSun"/>
          <w:sz w:val="21"/>
          <w:szCs w:val="21"/>
          <w:spacing w:val="-2"/>
        </w:rPr>
        <w:t>此用法通过输入频率的大小来调节电机转速，通</w:t>
      </w:r>
      <w:r>
        <w:rPr>
          <w:rFonts w:ascii="SimSun" w:hAnsi="SimSun" w:eastAsia="SimSun" w:cs="SimSun"/>
          <w:sz w:val="21"/>
          <w:szCs w:val="21"/>
          <w:spacing w:val="-3"/>
        </w:rPr>
        <w:t>过开关</w:t>
      </w:r>
      <w:r>
        <w:rPr>
          <w:rFonts w:ascii="Times New Roman" w:hAnsi="Times New Roman" w:eastAsia="Times New Roman" w:cs="Times New Roman"/>
          <w:sz w:val="21"/>
          <w:szCs w:val="21"/>
          <w:spacing w:val="-3"/>
        </w:rPr>
        <w:t>/</w:t>
      </w:r>
      <w:r>
        <w:rPr>
          <w:rFonts w:ascii="SimSun" w:hAnsi="SimSun" w:eastAsia="SimSun" w:cs="SimSun"/>
          <w:sz w:val="21"/>
          <w:szCs w:val="21"/>
          <w:spacing w:val="-3"/>
        </w:rPr>
        <w:t>逻辑电平控制电机方向。其中，</w:t>
      </w:r>
      <w:r>
        <w:rPr>
          <w:rFonts w:ascii="SimSun" w:hAnsi="SimSun" w:eastAsia="SimSun" w:cs="SimSun"/>
          <w:sz w:val="21"/>
          <w:szCs w:val="2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
        </w:rPr>
        <w:t>1  </w:t>
      </w:r>
      <w:r>
        <w:rPr>
          <w:rFonts w:ascii="SimSun" w:hAnsi="SimSun" w:eastAsia="SimSun" w:cs="SimSun"/>
          <w:sz w:val="21"/>
          <w:szCs w:val="21"/>
          <w:spacing w:val="3"/>
        </w:rPr>
        <w:t>接频率信号，用于调节电机转速。电机的</w:t>
      </w:r>
      <w:r>
        <w:rPr>
          <w:rFonts w:ascii="SimSun" w:hAnsi="SimSun" w:eastAsia="SimSun" w:cs="SimSun"/>
          <w:sz w:val="21"/>
          <w:szCs w:val="21"/>
          <w:spacing w:val="2"/>
        </w:rPr>
        <w:t>转速随输入频率的增大而增大，我们可通过</w:t>
      </w:r>
      <w:r>
        <w:rPr>
          <w:rFonts w:ascii="Times New Roman" w:hAnsi="Times New Roman" w:eastAsia="Times New Roman" w:cs="Times New Roman"/>
          <w:sz w:val="21"/>
          <w:szCs w:val="21"/>
          <w:spacing w:val="-3"/>
        </w:rPr>
        <w:t>0x007e </w:t>
      </w:r>
      <w:r>
        <w:rPr>
          <w:rFonts w:ascii="SimSun" w:hAnsi="SimSun" w:eastAsia="SimSun" w:cs="SimSun"/>
          <w:sz w:val="21"/>
          <w:szCs w:val="21"/>
          <w:spacing w:val="-3"/>
        </w:rPr>
        <w:t>和</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0x007f </w:t>
      </w:r>
      <w:r>
        <w:rPr>
          <w:rFonts w:ascii="SimSun" w:hAnsi="SimSun" w:eastAsia="SimSun" w:cs="SimSun"/>
          <w:sz w:val="21"/>
          <w:szCs w:val="21"/>
          <w:spacing w:val="-3"/>
        </w:rPr>
        <w:t>寄存器（详见</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3"/>
        </w:rPr>
        <w:t>5.3.6</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小节系统参数配置寄存器）配置脉冲信号倍率来改变电</w:t>
      </w:r>
      <w:r>
        <w:rPr>
          <w:rFonts w:ascii="SimSun" w:hAnsi="SimSun" w:eastAsia="SimSun" w:cs="SimSun"/>
          <w:sz w:val="21"/>
          <w:szCs w:val="21"/>
        </w:rPr>
        <w:t>机转速与输入频率的比例系数。对于速度闭环控制工作模式，电机换向频率</w:t>
      </w:r>
      <w:r>
        <w:rPr>
          <w:rFonts w:ascii="Times New Roman" w:hAnsi="Times New Roman" w:eastAsia="Times New Roman" w:cs="Times New Roman"/>
          <w:sz w:val="21"/>
          <w:szCs w:val="21"/>
        </w:rPr>
        <w:t>=MIN</w:t>
      </w:r>
      <w:r>
        <w:rPr>
          <w:rFonts w:ascii="SimSun" w:hAnsi="SimSun" w:eastAsia="SimSun" w:cs="SimSun"/>
          <w:sz w:val="21"/>
          <w:szCs w:val="21"/>
        </w:rPr>
        <w:t>（输入频</w:t>
      </w:r>
      <w:r>
        <w:rPr>
          <w:rFonts w:ascii="SimSun" w:hAnsi="SimSun" w:eastAsia="SimSun" w:cs="SimSun"/>
          <w:sz w:val="21"/>
          <w:szCs w:val="21"/>
          <w:spacing w:val="-5"/>
        </w:rPr>
        <w:t>率×脉冲信号倍率，最大反馈频率</w:t>
      </w:r>
      <w:r>
        <w:rPr>
          <w:rFonts w:ascii="SimSun" w:hAnsi="SimSun" w:eastAsia="SimSun" w:cs="SimSun"/>
          <w:sz w:val="21"/>
          <w:szCs w:val="21"/>
          <w:spacing w:val="-17"/>
        </w:rPr>
        <w:t>），</w:t>
      </w:r>
      <w:r>
        <w:rPr>
          <w:rFonts w:ascii="SimSun" w:hAnsi="SimSun" w:eastAsia="SimSun" w:cs="SimSun"/>
          <w:sz w:val="21"/>
          <w:szCs w:val="21"/>
          <w:spacing w:val="-5"/>
        </w:rPr>
        <w:t>最大反馈频率可通过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0x0064 </w:t>
      </w:r>
      <w:r>
        <w:rPr>
          <w:rFonts w:ascii="SimSun" w:hAnsi="SimSun" w:eastAsia="SimSun" w:cs="SimSun"/>
          <w:sz w:val="21"/>
          <w:szCs w:val="21"/>
          <w:spacing w:val="-5"/>
        </w:rPr>
        <w:t>和</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0x0065</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5"/>
        </w:rPr>
        <w:t>寄存器来配置。</w:t>
      </w:r>
    </w:p>
    <w:p>
      <w:pPr>
        <w:ind w:left="438"/>
        <w:spacing w:before="1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22" w:right="74" w:firstLine="418"/>
        <w:spacing w:before="63" w:line="274" w:lineRule="auto"/>
        <w:jc w:val="both"/>
        <w:rPr>
          <w:rFonts w:ascii="SimSun" w:hAnsi="SimSun" w:eastAsia="SimSun" w:cs="SimSun"/>
          <w:sz w:val="21"/>
          <w:szCs w:val="21"/>
        </w:rPr>
      </w:pPr>
      <w:r>
        <w:rPr>
          <w:rFonts w:ascii="SimSun" w:hAnsi="SimSun" w:eastAsia="SimSun" w:cs="SimSun"/>
          <w:sz w:val="21"/>
          <w:szCs w:val="21"/>
          <w:spacing w:val="-1"/>
        </w:rPr>
        <w:t>频率信号自测速闭环调速方式下的拨码开关配置如图</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2"/>
        </w:rPr>
        <w:t>4.51</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位配置电机额</w:t>
      </w:r>
      <w:r>
        <w:rPr>
          <w:rFonts w:ascii="SimSun" w:hAnsi="SimSun" w:eastAsia="SimSun" w:cs="SimSun"/>
          <w:sz w:val="21"/>
          <w:szCs w:val="21"/>
          <w:spacing w:val="-1"/>
        </w:rPr>
        <w:t>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5"/>
        </w:rPr>
        <w:t>）；</w:t>
      </w:r>
      <w:r>
        <w:rPr>
          <w:rFonts w:ascii="SimSun" w:hAnsi="SimSun" w:eastAsia="SimSun" w:cs="SimSun"/>
          <w:sz w:val="21"/>
          <w:szCs w:val="21"/>
          <w:spacing w:val="-1"/>
        </w:rPr>
        <w:t>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5"/>
        </w:rPr>
        <w:t>）；</w:t>
      </w:r>
      <w:r>
        <w:rPr>
          <w:rFonts w:ascii="SimSun" w:hAnsi="SimSun" w:eastAsia="SimSun" w:cs="SimSun"/>
          <w:sz w:val="21"/>
          <w:szCs w:val="21"/>
          <w:spacing w:val="-1"/>
        </w:rPr>
        <w:t>第</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3"/>
          <w:w w:val="96"/>
        </w:rPr>
        <w:t>），</w:t>
      </w:r>
      <w:r>
        <w:rPr>
          <w:rFonts w:ascii="SimSun" w:hAnsi="SimSun" w:eastAsia="SimSun" w:cs="SimSun"/>
          <w:sz w:val="21"/>
          <w:szCs w:val="21"/>
          <w:spacing w:val="-2"/>
        </w:rPr>
        <w:t>我们将第</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位拨到</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3"/>
        </w:rPr>
        <w:t>7</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3"/>
        </w:rPr>
        <w:t>位拨</w:t>
      </w:r>
      <w:r>
        <w:rPr>
          <w:rFonts w:ascii="SimSun" w:hAnsi="SimSun" w:eastAsia="SimSun" w:cs="SimSun"/>
          <w:sz w:val="21"/>
          <w:szCs w:val="21"/>
          <w:spacing w:val="-3"/>
        </w:rPr>
        <w:t>到</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254"/>
        <w:spacing w:before="133" w:line="233" w:lineRule="auto"/>
        <w:rPr>
          <w:rFonts w:ascii="SimHei" w:hAnsi="SimHei" w:eastAsia="SimHei" w:cs="SimHei"/>
          <w:sz w:val="13"/>
          <w:szCs w:val="13"/>
        </w:rPr>
      </w:pPr>
      <w:r>
        <w:rPr>
          <w:rFonts w:ascii="SimHei" w:hAnsi="SimHei" w:eastAsia="SimHei" w:cs="SimHei"/>
          <w:sz w:val="13"/>
          <w:szCs w:val="13"/>
          <w:b/>
          <w:bCs/>
          <w:spacing w:val="3"/>
        </w:rPr>
        <w:t>第5-6位</w:t>
      </w:r>
      <w:r>
        <w:rPr>
          <w:rFonts w:ascii="SimHei" w:hAnsi="SimHei" w:eastAsia="SimHei" w:cs="SimHei"/>
          <w:sz w:val="13"/>
          <w:szCs w:val="13"/>
          <w:spacing w:val="3"/>
        </w:rPr>
        <w:t xml:space="preserve"> </w:t>
      </w:r>
      <w:r>
        <w:rPr>
          <w:rFonts w:ascii="SimHei" w:hAnsi="SimHei" w:eastAsia="SimHei" w:cs="SimHei"/>
          <w:sz w:val="13"/>
          <w:szCs w:val="13"/>
          <w:b/>
          <w:bCs/>
          <w:spacing w:val="3"/>
        </w:rPr>
        <w:t>第7位第8位</w:t>
      </w:r>
    </w:p>
    <w:p>
      <w:pPr>
        <w:ind w:left="4327"/>
        <w:spacing w:before="1" w:line="191" w:lineRule="auto"/>
        <w:rPr>
          <w:rFonts w:ascii="SimHei" w:hAnsi="SimHei" w:eastAsia="SimHei" w:cs="SimHei"/>
          <w:sz w:val="13"/>
          <w:szCs w:val="13"/>
        </w:rPr>
      </w:pPr>
      <w:r>
        <w:rPr>
          <w:rFonts w:ascii="SimHei" w:hAnsi="SimHei" w:eastAsia="SimHei" w:cs="SimHei"/>
          <w:sz w:val="13"/>
          <w:szCs w:val="13"/>
          <w:b/>
          <w:bCs/>
          <w:spacing w:val="7"/>
        </w:rPr>
        <w:t>为</w:t>
      </w:r>
      <w:r>
        <w:rPr>
          <w:rFonts w:ascii="SimHei" w:hAnsi="SimHei" w:eastAsia="SimHei" w:cs="SimHei"/>
          <w:sz w:val="13"/>
          <w:szCs w:val="13"/>
          <w:b/>
          <w:bCs/>
        </w:rPr>
        <w:t>OFF</w:t>
      </w:r>
      <w:r>
        <w:rPr>
          <w:rFonts w:ascii="SimHei" w:hAnsi="SimHei" w:eastAsia="SimHei" w:cs="SimHei"/>
          <w:sz w:val="13"/>
          <w:szCs w:val="13"/>
          <w:spacing w:val="21"/>
        </w:rPr>
        <w:t xml:space="preserve">  </w:t>
      </w:r>
      <w:r>
        <w:rPr>
          <w:rFonts w:ascii="SimHei" w:hAnsi="SimHei" w:eastAsia="SimHei" w:cs="SimHei"/>
          <w:sz w:val="13"/>
          <w:szCs w:val="13"/>
          <w:b/>
          <w:bCs/>
          <w:spacing w:val="7"/>
        </w:rPr>
        <w:t>为</w:t>
      </w:r>
      <w:r>
        <w:rPr>
          <w:rFonts w:ascii="SimHei" w:hAnsi="SimHei" w:eastAsia="SimHei" w:cs="SimHei"/>
          <w:sz w:val="13"/>
          <w:szCs w:val="13"/>
          <w:b/>
          <w:bCs/>
        </w:rPr>
        <w:t>ON</w:t>
      </w:r>
      <w:r>
        <w:rPr>
          <w:rFonts w:ascii="SimHei" w:hAnsi="SimHei" w:eastAsia="SimHei" w:cs="SimHei"/>
          <w:sz w:val="13"/>
          <w:szCs w:val="13"/>
          <w:spacing w:val="-27"/>
        </w:rPr>
        <w:t xml:space="preserve"> </w:t>
      </w:r>
      <w:r>
        <w:rPr>
          <w:rFonts w:ascii="SimHei" w:hAnsi="SimHei" w:eastAsia="SimHei" w:cs="SimHei"/>
          <w:sz w:val="13"/>
          <w:szCs w:val="13"/>
          <w:b/>
          <w:bCs/>
          <w:spacing w:val="7"/>
        </w:rPr>
        <w:t>为</w:t>
      </w:r>
      <w:r>
        <w:rPr>
          <w:rFonts w:ascii="SimHei" w:hAnsi="SimHei" w:eastAsia="SimHei" w:cs="SimHei"/>
          <w:sz w:val="13"/>
          <w:szCs w:val="13"/>
          <w:b/>
          <w:bCs/>
        </w:rPr>
        <w:t>OFF</w:t>
      </w:r>
    </w:p>
    <w:p>
      <w:pPr>
        <w:pStyle w:val="BodyText"/>
        <w:ind w:firstLine="2784"/>
        <w:spacing w:line="1322" w:lineRule="exact"/>
        <w:rPr/>
      </w:pPr>
      <w:r>
        <w:pict>
          <v:shape id="_x0000_s1604" style="position:absolute;margin-left:214.317pt;margin-top:0.216568pt;mso-position-vertical-relative:text;mso-position-horizontal-relative:text;width:21pt;height:5.4pt;z-index:-248753152;" filled="false" strokecolor="#000000" strokeweight="0.26pt" coordsize="420,108" coordorigin="0,0" path="m2,104l37,37m416,104l382,37m172,37l208,2m244,37l208,2m37,37l2,104m172,37l37,37m244,37l382,37e">
            <v:stroke endcap="round" miterlimit="10"/>
          </v:shape>
        </w:pict>
      </w:r>
      <w:r>
        <w:rPr>
          <w:position w:val="-26"/>
        </w:rPr>
        <w:pict>
          <v:group id="_x0000_s1606" style="mso-position-vertical-relative:line;mso-position-horizontal-relative:char;width:138.35pt;height:66.15pt;" filled="false" stroked="false" coordsize="2767,1323" coordorigin="0,0">
            <v:shape id="_x0000_s1608" style="position:absolute;left:0;top:-5;width:2767;height:1328;" filled="false" stroked="false" type="#_x0000_t75">
              <v:imagedata o:title="" r:id="rId181"/>
            </v:shape>
            <v:shape id="_x0000_s1610" style="position:absolute;left:194;top:729;width:2416;height:577;" filled="false" stroked="false" type="#_x0000_t202">
              <v:fill on="false"/>
              <v:stroke on="false"/>
              <v:path/>
              <v:imagedata o:title=""/>
              <o:lock v:ext="edit" aspectratio="false"/>
              <v:textbox inset="0mm,0mm,0mm,0mm">
                <w:txbxContent>
                  <w:p>
                    <w:pPr>
                      <w:ind w:left="2036" w:right="20" w:hanging="2016"/>
                      <w:spacing w:before="19" w:line="263" w:lineRule="auto"/>
                      <w:rPr>
                        <w:rFonts w:ascii="Arial" w:hAnsi="Arial" w:eastAsia="Arial" w:cs="Arial"/>
                        <w:sz w:val="24"/>
                        <w:szCs w:val="24"/>
                      </w:rPr>
                    </w:pPr>
                    <w:r>
                      <w:rPr>
                        <w:rFonts w:ascii="Arial" w:hAnsi="Arial" w:eastAsia="Arial" w:cs="Arial"/>
                        <w:sz w:val="24"/>
                        <w:szCs w:val="24"/>
                        <w:spacing w:val="-5"/>
                      </w:rPr>
                      <w:t>1   2   3   4   5</w:t>
                    </w:r>
                    <w:r>
                      <w:rPr>
                        <w:rFonts w:ascii="Arial" w:hAnsi="Arial" w:eastAsia="Arial" w:cs="Arial"/>
                        <w:sz w:val="24"/>
                        <w:szCs w:val="24"/>
                        <w:spacing w:val="7"/>
                      </w:rPr>
                      <w:t xml:space="preserve">   </w:t>
                    </w:r>
                    <w:r>
                      <w:rPr>
                        <w:rFonts w:ascii="Arial" w:hAnsi="Arial" w:eastAsia="Arial" w:cs="Arial"/>
                        <w:sz w:val="24"/>
                        <w:szCs w:val="24"/>
                        <w:spacing w:val="-5"/>
                      </w:rPr>
                      <w:t>6</w:t>
                    </w:r>
                    <w:r>
                      <w:rPr>
                        <w:rFonts w:ascii="Arial" w:hAnsi="Arial" w:eastAsia="Arial" w:cs="Arial"/>
                        <w:sz w:val="24"/>
                        <w:szCs w:val="24"/>
                      </w:rPr>
                      <w:t xml:space="preserve">   </w:t>
                    </w:r>
                    <w:r>
                      <w:rPr>
                        <w:rFonts w:ascii="Arial" w:hAnsi="Arial" w:eastAsia="Arial" w:cs="Arial"/>
                        <w:sz w:val="24"/>
                        <w:szCs w:val="24"/>
                        <w:spacing w:val="-5"/>
                      </w:rPr>
                      <w:t>7   8</w:t>
                    </w:r>
                    <w:r>
                      <w:rPr>
                        <w:rFonts w:ascii="Arial" w:hAnsi="Arial" w:eastAsia="Arial" w:cs="Arial"/>
                        <w:sz w:val="24"/>
                        <w:szCs w:val="24"/>
                        <w:spacing w:val="1"/>
                      </w:rPr>
                      <w:t xml:space="preserve"> </w:t>
                    </w:r>
                    <w:r>
                      <w:rPr>
                        <w:rFonts w:ascii="Arial" w:hAnsi="Arial" w:eastAsia="Arial" w:cs="Arial"/>
                        <w:sz w:val="24"/>
                        <w:szCs w:val="24"/>
                        <w:spacing w:val="-16"/>
                      </w:rPr>
                      <w:t>ON</w:t>
                    </w:r>
                  </w:p>
                </w:txbxContent>
              </v:textbox>
            </v:shape>
          </v:group>
        </w:pict>
      </w:r>
    </w:p>
    <w:p>
      <w:pPr>
        <w:pStyle w:val="BodyText"/>
        <w:ind w:left="2093"/>
        <w:spacing w:before="156"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4.51</w:t>
      </w:r>
      <w:r>
        <w:rPr>
          <w:sz w:val="20"/>
          <w:szCs w:val="20"/>
          <w:spacing w:val="49"/>
          <w:w w:val="101"/>
          <w:position w:val="1"/>
        </w:rPr>
        <w:t xml:space="preserve"> </w:t>
      </w:r>
      <w:r>
        <w:rPr>
          <w:rFonts w:ascii="SimHei" w:hAnsi="SimHei" w:eastAsia="SimHei" w:cs="SimHei"/>
          <w:sz w:val="20"/>
          <w:szCs w:val="20"/>
          <w:spacing w:val="-1"/>
          <w:position w:val="1"/>
        </w:rPr>
        <w:t>频率信号自测速闭环调速拨码开关</w:t>
      </w:r>
      <w:r>
        <w:rPr>
          <w:rFonts w:ascii="SimHei" w:hAnsi="SimHei" w:eastAsia="SimHei" w:cs="SimHei"/>
          <w:sz w:val="20"/>
          <w:szCs w:val="20"/>
          <w:spacing w:val="-2"/>
          <w:position w:val="1"/>
        </w:rPr>
        <w:t>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440"/>
        <w:spacing w:before="60" w:line="220" w:lineRule="auto"/>
        <w:rPr>
          <w:rFonts w:ascii="SimSun" w:hAnsi="SimSun" w:eastAsia="SimSun" w:cs="SimSun"/>
          <w:sz w:val="21"/>
          <w:szCs w:val="21"/>
        </w:rPr>
      </w:pPr>
      <w:r>
        <w:rPr>
          <w:rFonts w:ascii="SimSun" w:hAnsi="SimSun" w:eastAsia="SimSun" w:cs="SimSun"/>
          <w:sz w:val="21"/>
          <w:szCs w:val="21"/>
        </w:rPr>
        <w:t>此用法使用频率信号设定电机的目标换向频率对电机调速，使用开关/逻辑电平控制电</w:t>
      </w:r>
    </w:p>
    <w:p>
      <w:pPr>
        <w:spacing w:line="220" w:lineRule="auto"/>
        <w:sectPr>
          <w:headerReference w:type="default" r:id="rId176"/>
          <w:footerReference w:type="default" r:id="rId177"/>
          <w:pgSz w:w="11905" w:h="16840"/>
          <w:pgMar w:top="1138" w:right="1719" w:bottom="1193" w:left="1785" w:header="502" w:footer="1033" w:gutter="0"/>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612" style="position:absolute;margin-left:0.536995pt;margin-top:0pt;mso-position-vertical-relative:text;mso-position-horizontal-relative:text;width:414.8pt;height:1pt;z-index:25463500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496" name="IM 496"/>
            <wp:cNvGraphicFramePr/>
            <a:graphic>
              <a:graphicData uri="http://schemas.openxmlformats.org/drawingml/2006/picture">
                <pic:pic>
                  <pic:nvPicPr>
                    <pic:cNvPr id="496" name="IM 496"/>
                    <pic:cNvPicPr/>
                  </pic:nvPicPr>
                  <pic:blipFill>
                    <a:blip r:embed="rId18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1" w:right="9" w:hanging="2"/>
        <w:spacing w:before="31" w:line="274" w:lineRule="auto"/>
        <w:jc w:val="both"/>
        <w:rPr>
          <w:rFonts w:ascii="SimSun" w:hAnsi="SimSun" w:eastAsia="SimSun" w:cs="SimSun"/>
          <w:sz w:val="21"/>
          <w:szCs w:val="21"/>
        </w:rPr>
      </w:pPr>
      <w:r>
        <w:rPr>
          <w:rFonts w:ascii="SimSun" w:hAnsi="SimSun" w:eastAsia="SimSun" w:cs="SimSun"/>
          <w:sz w:val="21"/>
          <w:szCs w:val="21"/>
          <w:spacing w:val="-1"/>
        </w:rPr>
        <w:t>机转动方向和启停，接线方法如图 </w:t>
      </w:r>
      <w:r>
        <w:rPr>
          <w:rFonts w:ascii="Times New Roman" w:hAnsi="Times New Roman" w:eastAsia="Times New Roman" w:cs="Times New Roman"/>
          <w:sz w:val="21"/>
          <w:szCs w:val="21"/>
          <w:spacing w:val="-1"/>
        </w:rPr>
        <w:t>4.52</w:t>
      </w:r>
      <w:r>
        <w:rPr>
          <w:rFonts w:ascii="Times New Roman" w:hAnsi="Times New Roman" w:eastAsia="Times New Roman" w:cs="Times New Roman"/>
          <w:sz w:val="21"/>
          <w:szCs w:val="21"/>
          <w:spacing w:val="33"/>
          <w:w w:val="101"/>
        </w:rPr>
        <w:t xml:space="preserve">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接</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PWM</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信号调速，用于电机调速（最</w:t>
      </w:r>
      <w:r>
        <w:rPr>
          <w:rFonts w:ascii="SimSun" w:hAnsi="SimSun" w:eastAsia="SimSun" w:cs="SimSun"/>
          <w:sz w:val="21"/>
          <w:szCs w:val="21"/>
          <w:spacing w:val="-3"/>
        </w:rPr>
        <w:t>大转速不超过配置的最大反馈频率对应的转速，通过</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寄存器配置最大反馈频</w:t>
      </w:r>
      <w:r>
        <w:rPr>
          <w:rFonts w:ascii="SimSun" w:hAnsi="SimSun" w:eastAsia="SimSun" w:cs="SimSun"/>
          <w:sz w:val="21"/>
          <w:szCs w:val="21"/>
          <w:spacing w:val="-29"/>
        </w:rPr>
        <w:t>率）。</w:t>
      </w:r>
    </w:p>
    <w:p>
      <w:pPr>
        <w:ind w:left="19" w:right="8" w:firstLine="434"/>
        <w:spacing w:line="274" w:lineRule="auto"/>
        <w:jc w:val="both"/>
        <w:rPr>
          <w:rFonts w:ascii="SimSun" w:hAnsi="SimSun" w:eastAsia="SimSun" w:cs="SimSun"/>
          <w:sz w:val="21"/>
          <w:szCs w:val="21"/>
        </w:rPr>
      </w:pPr>
      <w:r>
        <w:rPr>
          <w:rFonts w:ascii="SimSun" w:hAnsi="SimSun" w:eastAsia="SimSun" w:cs="SimSun"/>
          <w:sz w:val="21"/>
          <w:szCs w:val="21"/>
          <w:spacing w:val="-3"/>
        </w:rPr>
        <w:t>当使用开关量控制时，开关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K1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3"/>
        </w:rPr>
        <w:t>间，控制电机正转，开关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K2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IN3</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与</w:t>
      </w:r>
      <w:r>
        <w:rPr>
          <w:rFonts w:ascii="Times New Roman" w:hAnsi="Times New Roman" w:eastAsia="Times New Roman" w:cs="Times New Roman"/>
          <w:sz w:val="21"/>
          <w:szCs w:val="21"/>
          <w:spacing w:val="-6"/>
        </w:rPr>
        <w:t>COM</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6"/>
        </w:rPr>
        <w:t>间，控制电机反转；当使用逻辑电平控制时，</w:t>
      </w:r>
      <w:r>
        <w:rPr>
          <w:rFonts w:ascii="Times New Roman" w:hAnsi="Times New Roman" w:eastAsia="Times New Roman" w:cs="Times New Roman"/>
          <w:sz w:val="21"/>
          <w:szCs w:val="21"/>
          <w:spacing w:val="-6"/>
        </w:rPr>
        <w:t>IN2 </w:t>
      </w:r>
      <w:r>
        <w:rPr>
          <w:rFonts w:ascii="SimSun" w:hAnsi="SimSun" w:eastAsia="SimSun" w:cs="SimSun"/>
          <w:sz w:val="21"/>
          <w:szCs w:val="21"/>
          <w:spacing w:val="-6"/>
        </w:rPr>
        <w:t>接逻辑电平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6"/>
        </w:rPr>
        <w:t>DI1</w:t>
      </w:r>
      <w:r>
        <w:rPr>
          <w:rFonts w:ascii="SimSun" w:hAnsi="SimSun" w:eastAsia="SimSun" w:cs="SimSun"/>
          <w:sz w:val="21"/>
          <w:szCs w:val="21"/>
          <w:spacing w:val="-6"/>
        </w:rPr>
        <w:t>，控制电机正转。</w:t>
      </w:r>
      <w:r>
        <w:rPr>
          <w:rFonts w:ascii="Times New Roman" w:hAnsi="Times New Roman" w:eastAsia="Times New Roman" w:cs="Times New Roman"/>
          <w:sz w:val="21"/>
          <w:szCs w:val="21"/>
          <w:spacing w:val="-6"/>
        </w:rPr>
        <w:t>IN3</w:t>
      </w:r>
      <w:r>
        <w:rPr>
          <w:rFonts w:ascii="SimSun" w:hAnsi="SimSun" w:eastAsia="SimSun" w:cs="SimSun"/>
          <w:sz w:val="21"/>
          <w:szCs w:val="21"/>
          <w:spacing w:val="-2"/>
        </w:rPr>
        <w:t>接逻辑电平</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，控制电机反转。限位开关</w:t>
      </w:r>
      <w:r>
        <w:rPr>
          <w:rFonts w:ascii="SimSun" w:hAnsi="SimSun" w:eastAsia="SimSun" w:cs="SimSun"/>
          <w:sz w:val="21"/>
          <w:szCs w:val="21"/>
          <w:spacing w:val="-20"/>
        </w:rPr>
        <w:t xml:space="preserve">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和</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分别对正转和反转进行限位。具体</w:t>
      </w:r>
      <w:r>
        <w:rPr>
          <w:rFonts w:ascii="SimSun" w:hAnsi="SimSun" w:eastAsia="SimSun" w:cs="SimSun"/>
          <w:sz w:val="21"/>
          <w:szCs w:val="21"/>
          <w:spacing w:val="-1"/>
        </w:rPr>
        <w:t>如何对电机进行调速和控制见表 </w:t>
      </w:r>
      <w:r>
        <w:rPr>
          <w:rFonts w:ascii="Times New Roman" w:hAnsi="Times New Roman" w:eastAsia="Times New Roman" w:cs="Times New Roman"/>
          <w:sz w:val="21"/>
          <w:szCs w:val="21"/>
          <w:spacing w:val="-1"/>
        </w:rPr>
        <w:t>4.29 </w:t>
      </w:r>
      <w:r>
        <w:rPr>
          <w:rFonts w:ascii="SimSun" w:hAnsi="SimSun" w:eastAsia="SimSun" w:cs="SimSun"/>
          <w:sz w:val="21"/>
          <w:szCs w:val="21"/>
          <w:spacing w:val="-1"/>
        </w:rPr>
        <w:t>所</w:t>
      </w:r>
      <w:r>
        <w:rPr>
          <w:rFonts w:ascii="SimSun" w:hAnsi="SimSun" w:eastAsia="SimSun" w:cs="SimSun"/>
          <w:sz w:val="21"/>
          <w:szCs w:val="21"/>
          <w:spacing w:val="-2"/>
        </w:rPr>
        <w:t>示。</w:t>
      </w:r>
    </w:p>
    <w:p>
      <w:pPr>
        <w:ind w:left="15" w:right="8" w:firstLine="435"/>
        <w:spacing w:before="1" w:line="274" w:lineRule="auto"/>
        <w:jc w:val="both"/>
        <w:rPr>
          <w:rFonts w:ascii="KaiTi" w:hAnsi="KaiTi" w:eastAsia="KaiTi" w:cs="KaiTi"/>
          <w:sz w:val="21"/>
          <w:szCs w:val="21"/>
        </w:rPr>
      </w:pPr>
      <w:r>
        <w:rPr>
          <w:rFonts w:ascii="KaiTi" w:hAnsi="KaiTi" w:eastAsia="KaiTi" w:cs="KaiTi"/>
          <w:sz w:val="21"/>
          <w:szCs w:val="21"/>
          <w:spacing w:val="-1"/>
        </w:rPr>
        <w:t>注：可通过</w:t>
      </w:r>
      <w:r>
        <w:rPr>
          <w:rFonts w:ascii="KaiTi" w:hAnsi="KaiTi" w:eastAsia="KaiTi" w:cs="KaiTi"/>
          <w:sz w:val="21"/>
          <w:szCs w:val="21"/>
          <w:spacing w:val="-37"/>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8"/>
          <w:w w:val="101"/>
        </w:rPr>
        <w:t xml:space="preserve"> </w:t>
      </w:r>
      <w:r>
        <w:rPr>
          <w:rFonts w:ascii="KaiTi" w:hAnsi="KaiTi" w:eastAsia="KaiTi" w:cs="KaiTi"/>
          <w:sz w:val="21"/>
          <w:szCs w:val="21"/>
          <w:spacing w:val="-1"/>
        </w:rPr>
        <w:t>操作</w:t>
      </w:r>
      <w:r>
        <w:rPr>
          <w:rFonts w:ascii="KaiTi" w:hAnsi="KaiTi" w:eastAsia="KaiTi" w:cs="KaiTi"/>
          <w:sz w:val="21"/>
          <w:szCs w:val="21"/>
          <w:spacing w:val="-29"/>
        </w:rPr>
        <w:t xml:space="preserve"> </w:t>
      </w:r>
      <w:r>
        <w:rPr>
          <w:rFonts w:ascii="Times New Roman" w:hAnsi="Times New Roman" w:eastAsia="Times New Roman" w:cs="Times New Roman"/>
          <w:sz w:val="21"/>
          <w:szCs w:val="21"/>
          <w:spacing w:val="-1"/>
        </w:rPr>
        <w:t>0x0090~0x0095</w:t>
      </w:r>
      <w:r>
        <w:rPr>
          <w:rFonts w:ascii="Times New Roman" w:hAnsi="Times New Roman" w:eastAsia="Times New Roman" w:cs="Times New Roman"/>
          <w:sz w:val="21"/>
          <w:szCs w:val="21"/>
          <w:spacing w:val="29"/>
        </w:rPr>
        <w:t xml:space="preserve"> </w:t>
      </w:r>
      <w:r>
        <w:rPr>
          <w:rFonts w:ascii="KaiTi" w:hAnsi="KaiTi" w:eastAsia="KaiTi" w:cs="KaiTi"/>
          <w:sz w:val="21"/>
          <w:szCs w:val="21"/>
          <w:spacing w:val="-1"/>
        </w:rPr>
        <w:t>寄存器配置自测速</w:t>
      </w:r>
      <w:r>
        <w:rPr>
          <w:rFonts w:ascii="KaiTi" w:hAnsi="KaiTi" w:eastAsia="KaiTi" w:cs="KaiTi"/>
          <w:sz w:val="21"/>
          <w:szCs w:val="21"/>
          <w:spacing w:val="-35"/>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21"/>
        </w:rPr>
        <w:t xml:space="preserve"> </w:t>
      </w:r>
      <w:r>
        <w:rPr>
          <w:rFonts w:ascii="KaiTi" w:hAnsi="KaiTi" w:eastAsia="KaiTi" w:cs="KaiTi"/>
          <w:sz w:val="21"/>
          <w:szCs w:val="21"/>
          <w:spacing w:val="-2"/>
        </w:rPr>
        <w:t>参数来改善自测速闭环调</w:t>
      </w:r>
      <w:r>
        <w:rPr>
          <w:rFonts w:ascii="KaiTi" w:hAnsi="KaiTi" w:eastAsia="KaiTi" w:cs="KaiTi"/>
          <w:sz w:val="21"/>
          <w:szCs w:val="21"/>
          <w:spacing w:val="-3"/>
        </w:rPr>
        <w:t>速的稳速效果；操作</w:t>
      </w:r>
      <w:r>
        <w:rPr>
          <w:rFonts w:ascii="KaiTi" w:hAnsi="KaiTi" w:eastAsia="KaiTi" w:cs="KaiTi"/>
          <w:sz w:val="21"/>
          <w:szCs w:val="21"/>
          <w:spacing w:val="-30"/>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3"/>
        </w:rPr>
        <w:t>寄存器设定最大输入信号对应的电机最大换向频率；操</w:t>
      </w:r>
      <w:r>
        <w:rPr>
          <w:rFonts w:ascii="KaiTi" w:hAnsi="KaiTi" w:eastAsia="KaiTi" w:cs="KaiTi"/>
          <w:sz w:val="21"/>
          <w:szCs w:val="21"/>
          <w:spacing w:val="-1"/>
        </w:rPr>
        <w:t>作</w:t>
      </w:r>
      <w:r>
        <w:rPr>
          <w:rFonts w:ascii="KaiTi" w:hAnsi="KaiTi" w:eastAsia="KaiTi" w:cs="KaiTi"/>
          <w:sz w:val="21"/>
          <w:szCs w:val="21"/>
          <w:spacing w:val="-21"/>
        </w:rPr>
        <w:t xml:space="preserve"> </w:t>
      </w:r>
      <w:r>
        <w:rPr>
          <w:rFonts w:ascii="Times New Roman" w:hAnsi="Times New Roman" w:eastAsia="Times New Roman" w:cs="Times New Roman"/>
          <w:sz w:val="21"/>
          <w:szCs w:val="21"/>
          <w:spacing w:val="-1"/>
        </w:rPr>
        <w:t>0x0072</w:t>
      </w:r>
      <w:r>
        <w:rPr>
          <w:rFonts w:ascii="Times New Roman" w:hAnsi="Times New Roman" w:eastAsia="Times New Roman" w:cs="Times New Roman"/>
          <w:sz w:val="21"/>
          <w:szCs w:val="21"/>
          <w:spacing w:val="23"/>
          <w:w w:val="101"/>
        </w:rPr>
        <w:t xml:space="preserve"> </w:t>
      </w:r>
      <w:r>
        <w:rPr>
          <w:rFonts w:ascii="KaiTi" w:hAnsi="KaiTi" w:eastAsia="KaiTi" w:cs="KaiTi"/>
          <w:sz w:val="21"/>
          <w:szCs w:val="21"/>
          <w:spacing w:val="-1"/>
        </w:rPr>
        <w:t>寄存器配置自测速电流波动检测阈值来解决负载较大时速度飙升问题（相关寄存</w:t>
      </w:r>
      <w:r>
        <w:rPr>
          <w:rFonts w:ascii="KaiTi" w:hAnsi="KaiTi" w:eastAsia="KaiTi" w:cs="KaiTi"/>
          <w:sz w:val="21"/>
          <w:szCs w:val="21"/>
          <w:spacing w:val="-7"/>
        </w:rPr>
        <w:t>器配置详见</w:t>
      </w:r>
      <w:r>
        <w:rPr>
          <w:rFonts w:ascii="SimSun" w:hAnsi="SimSun" w:eastAsia="SimSun" w:cs="SimSun"/>
          <w:sz w:val="21"/>
          <w:szCs w:val="21"/>
          <w:spacing w:val="-7"/>
        </w:rPr>
        <w:t>表 </w:t>
      </w:r>
      <w:r>
        <w:rPr>
          <w:rFonts w:ascii="Times New Roman" w:hAnsi="Times New Roman" w:eastAsia="Times New Roman" w:cs="Times New Roman"/>
          <w:sz w:val="21"/>
          <w:szCs w:val="21"/>
          <w:spacing w:val="-7"/>
        </w:rPr>
        <w:t>4.30</w:t>
      </w:r>
      <w:r>
        <w:rPr>
          <w:rFonts w:ascii="KaiTi" w:hAnsi="KaiTi" w:eastAsia="KaiTi" w:cs="KaiTi"/>
          <w:sz w:val="21"/>
          <w:szCs w:val="21"/>
          <w:spacing w:val="-7"/>
        </w:rPr>
        <w:t>）。</w:t>
      </w:r>
    </w:p>
    <w:p>
      <w:pPr>
        <w:pStyle w:val="BodyText"/>
        <w:ind w:firstLine="21"/>
        <w:spacing w:before="5" w:line="4256" w:lineRule="exact"/>
        <w:rPr/>
      </w:pPr>
      <w:r>
        <mc:AlternateContent xmlns:mc="http://schemas.openxmlformats.org/markup-compatibility/2006">
          <mc:Choice Requires="wps">
            <w:drawing>
              <wp:anchor distT="0" distB="0" distL="0" distR="0" simplePos="0" relativeHeight="254632960" behindDoc="0" locked="0" layoutInCell="1" allowOverlap="1">
                <wp:simplePos x="0" y="0"/>
                <wp:positionH relativeFrom="column">
                  <wp:posOffset>-132360</wp:posOffset>
                </wp:positionH>
                <wp:positionV relativeFrom="paragraph">
                  <wp:posOffset>1197662</wp:posOffset>
                </wp:positionV>
                <wp:extent cx="1894204" cy="308609"/>
                <wp:effectExtent l="0" t="0" r="0" b="0"/>
                <wp:wrapNone/>
                <wp:docPr id="498" name="TextBox 498"/>
                <wp:cNvGraphicFramePr/>
                <a:graphic>
                  <a:graphicData uri="http://schemas.microsoft.com/office/word/2010/wordprocessingShape">
                    <wps:wsp>
                      <wps:cNvPr id="498" name="TextBox 498"/>
                      <wps:cNvSpPr txBox="1"/>
                      <wps:spPr>
                        <a:xfrm rot="16200000">
                          <a:off x="-132360" y="1197662"/>
                          <a:ext cx="1894204"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45" w:lineRule="exact"/>
                              <w:jc w:val="right"/>
                              <w:rPr>
                                <w:sz w:val="33"/>
                                <w:szCs w:val="33"/>
                              </w:rPr>
                            </w:pPr>
                            <w:r>
                              <w:rPr>
                                <w:sz w:val="33"/>
                                <w:szCs w:val="33"/>
                                <w:spacing w:val="-1"/>
                                <w:position w:val="2"/>
                              </w:rPr>
                              <w:t>AQ</w:t>
                            </w:r>
                            <w:r>
                              <w:rPr>
                                <w:sz w:val="33"/>
                                <w:szCs w:val="33"/>
                                <w:spacing w:val="-59"/>
                                <w:position w:val="2"/>
                              </w:rPr>
                              <w:t xml:space="preserve"> </w:t>
                            </w:r>
                            <w:r>
                              <w:rPr>
                                <w:sz w:val="33"/>
                                <w:szCs w:val="33"/>
                                <w:spacing w:val="-1"/>
                                <w:position w:val="2"/>
                              </w:rPr>
                              <w:t>MD6030NS-Ex</w:t>
                            </w:r>
                            <w:r>
                              <w:rPr>
                                <w:sz w:val="33"/>
                                <w:szCs w:val="33"/>
                                <w:spacing w:val="-67"/>
                                <w:position w:val="2"/>
                              </w:rPr>
                              <w:t xml:space="preserve"> </w:t>
                            </w:r>
                            <w:r>
                              <w:rPr>
                                <w:sz w:val="33"/>
                                <w:szCs w:val="33"/>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14" style="position:absolute;margin-left:-10.4221pt;margin-top:94.3041pt;mso-position-vertical-relative:text;mso-position-horizontal-relative:text;width:149.15pt;height:24.3pt;z-index:254632960;rotation:270;" filled="false" stroked="false" type="#_x0000_t202">
                <v:fill on="false"/>
                <v:stroke on="false"/>
                <v:path/>
                <v:imagedata o:title=""/>
                <o:lock v:ext="edit" aspectratio="false"/>
                <v:textbox inset="0mm,0mm,0mm,0mm">
                  <w:txbxContent>
                    <w:p>
                      <w:pPr>
                        <w:pStyle w:val="BodyText"/>
                        <w:spacing w:before="20" w:line="445" w:lineRule="exact"/>
                        <w:jc w:val="right"/>
                        <w:rPr>
                          <w:sz w:val="33"/>
                          <w:szCs w:val="33"/>
                        </w:rPr>
                      </w:pPr>
                      <w:r>
                        <w:rPr>
                          <w:sz w:val="33"/>
                          <w:szCs w:val="33"/>
                          <w:spacing w:val="-1"/>
                          <w:position w:val="2"/>
                        </w:rPr>
                        <w:t>AQ</w:t>
                      </w:r>
                      <w:r>
                        <w:rPr>
                          <w:sz w:val="33"/>
                          <w:szCs w:val="33"/>
                          <w:spacing w:val="-59"/>
                          <w:position w:val="2"/>
                        </w:rPr>
                        <w:t xml:space="preserve"> </w:t>
                      </w:r>
                      <w:r>
                        <w:rPr>
                          <w:sz w:val="33"/>
                          <w:szCs w:val="33"/>
                          <w:spacing w:val="-1"/>
                          <w:position w:val="2"/>
                        </w:rPr>
                        <w:t>MD6030NS-Ex</w:t>
                      </w:r>
                      <w:r>
                        <w:rPr>
                          <w:sz w:val="33"/>
                          <w:szCs w:val="33"/>
                          <w:spacing w:val="-67"/>
                          <w:position w:val="2"/>
                        </w:rPr>
                        <w:t xml:space="preserve"> </w:t>
                      </w:r>
                      <w:r>
                        <w:rPr>
                          <w:sz w:val="33"/>
                          <w:szCs w:val="33"/>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4633984" behindDoc="0" locked="0" layoutInCell="1" allowOverlap="1">
                <wp:simplePos x="0" y="0"/>
                <wp:positionH relativeFrom="column">
                  <wp:posOffset>2632175</wp:posOffset>
                </wp:positionH>
                <wp:positionV relativeFrom="paragraph">
                  <wp:posOffset>1200710</wp:posOffset>
                </wp:positionV>
                <wp:extent cx="1894204" cy="308609"/>
                <wp:effectExtent l="0" t="0" r="0" b="0"/>
                <wp:wrapNone/>
                <wp:docPr id="500" name="TextBox 500"/>
                <wp:cNvGraphicFramePr/>
                <a:graphic>
                  <a:graphicData uri="http://schemas.microsoft.com/office/word/2010/wordprocessingShape">
                    <wps:wsp>
                      <wps:cNvPr id="500" name="TextBox 500"/>
                      <wps:cNvSpPr txBox="1"/>
                      <wps:spPr>
                        <a:xfrm rot="16200000">
                          <a:off x="2632175" y="1200710"/>
                          <a:ext cx="1894204"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45" w:lineRule="exact"/>
                              <w:jc w:val="right"/>
                              <w:rPr>
                                <w:sz w:val="33"/>
                                <w:szCs w:val="33"/>
                              </w:rPr>
                            </w:pPr>
                            <w:r>
                              <w:rPr>
                                <w:sz w:val="33"/>
                                <w:szCs w:val="33"/>
                                <w:spacing w:val="-1"/>
                                <w:position w:val="2"/>
                              </w:rPr>
                              <w:t>AQ</w:t>
                            </w:r>
                            <w:r>
                              <w:rPr>
                                <w:sz w:val="33"/>
                                <w:szCs w:val="33"/>
                                <w:spacing w:val="-59"/>
                                <w:position w:val="2"/>
                              </w:rPr>
                              <w:t xml:space="preserve"> </w:t>
                            </w:r>
                            <w:r>
                              <w:rPr>
                                <w:sz w:val="33"/>
                                <w:szCs w:val="33"/>
                                <w:spacing w:val="-1"/>
                                <w:position w:val="2"/>
                              </w:rPr>
                              <w:t>MD6030NS-Ex</w:t>
                            </w:r>
                            <w:r>
                              <w:rPr>
                                <w:sz w:val="33"/>
                                <w:szCs w:val="33"/>
                                <w:spacing w:val="-67"/>
                                <w:position w:val="2"/>
                              </w:rPr>
                              <w:t xml:space="preserve"> </w:t>
                            </w:r>
                            <w:r>
                              <w:rPr>
                                <w:sz w:val="33"/>
                                <w:szCs w:val="33"/>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16" style="position:absolute;margin-left:207.258pt;margin-top:94.5441pt;mso-position-vertical-relative:text;mso-position-horizontal-relative:text;width:149.15pt;height:24.3pt;z-index:254633984;rotation:270;" filled="false" stroked="false" type="#_x0000_t202">
                <v:fill on="false"/>
                <v:stroke on="false"/>
                <v:path/>
                <v:imagedata o:title=""/>
                <o:lock v:ext="edit" aspectratio="false"/>
                <v:textbox inset="0mm,0mm,0mm,0mm">
                  <w:txbxContent>
                    <w:p>
                      <w:pPr>
                        <w:pStyle w:val="BodyText"/>
                        <w:spacing w:before="20" w:line="445" w:lineRule="exact"/>
                        <w:jc w:val="right"/>
                        <w:rPr>
                          <w:sz w:val="33"/>
                          <w:szCs w:val="33"/>
                        </w:rPr>
                      </w:pPr>
                      <w:r>
                        <w:rPr>
                          <w:sz w:val="33"/>
                          <w:szCs w:val="33"/>
                          <w:spacing w:val="-1"/>
                          <w:position w:val="2"/>
                        </w:rPr>
                        <w:t>AQ</w:t>
                      </w:r>
                      <w:r>
                        <w:rPr>
                          <w:sz w:val="33"/>
                          <w:szCs w:val="33"/>
                          <w:spacing w:val="-59"/>
                          <w:position w:val="2"/>
                        </w:rPr>
                        <w:t xml:space="preserve"> </w:t>
                      </w:r>
                      <w:r>
                        <w:rPr>
                          <w:sz w:val="33"/>
                          <w:szCs w:val="33"/>
                          <w:spacing w:val="-1"/>
                          <w:position w:val="2"/>
                        </w:rPr>
                        <w:t>MD6030NS-Ex</w:t>
                      </w:r>
                      <w:r>
                        <w:rPr>
                          <w:sz w:val="33"/>
                          <w:szCs w:val="33"/>
                          <w:spacing w:val="-67"/>
                          <w:position w:val="2"/>
                        </w:rPr>
                        <w:t xml:space="preserve"> </w:t>
                      </w:r>
                      <w:r>
                        <w:rPr>
                          <w:sz w:val="33"/>
                          <w:szCs w:val="33"/>
                          <w:spacing w:val="-1"/>
                          <w:position w:val="2"/>
                        </w:rPr>
                        <w:t>B</w:t>
                      </w:r>
                    </w:p>
                  </w:txbxContent>
                </v:textbox>
              </v:shape>
            </w:pict>
          </mc:Fallback>
        </mc:AlternateContent>
      </w:r>
      <w:r>
        <w:pict>
          <v:group id="_x0000_s1618" style="position:absolute;margin-left:218.769pt;margin-top:0.498657pt;mso-position-vertical-relative:text;mso-position-horizontal-relative:text;width:196.9pt;height:212.75pt;z-index:254631936;" filled="false" stroked="false" coordsize="3937,4255" coordorigin="0,0">
            <v:shape id="_x0000_s1620" style="position:absolute;left:2849;top:519;width:860;height:380;" filled="false" stroked="false" type="#_x0000_t202">
              <v:fill on="false"/>
              <v:stroke on="false"/>
              <v:path/>
              <v:imagedata o:title=""/>
              <o:lock v:ext="edit" aspectratio="false"/>
              <v:textbox inset="0mm,0mm,0mm,0mm">
                <w:txbxContent>
                  <w:p>
                    <w:pPr>
                      <w:pStyle w:val="BodyText"/>
                      <w:ind w:left="25"/>
                      <w:spacing w:before="20" w:line="210" w:lineRule="auto"/>
                      <w:rPr>
                        <w:rFonts w:ascii="SimHei" w:hAnsi="SimHei" w:eastAsia="SimHei" w:cs="SimHei"/>
                        <w:sz w:val="10"/>
                        <w:szCs w:val="10"/>
                      </w:rPr>
                    </w:pPr>
                    <w:r>
                      <w:rPr>
                        <w:sz w:val="10"/>
                        <w:szCs w:val="10"/>
                      </w:rPr>
                      <w:t>DI2</w:t>
                    </w:r>
                    <w:r>
                      <w:rPr>
                        <w:sz w:val="10"/>
                        <w:szCs w:val="10"/>
                        <w:spacing w:val="-3"/>
                      </w:rPr>
                      <w:t xml:space="preserve"> </w:t>
                    </w:r>
                    <w:r>
                      <w:rPr>
                        <w:rFonts w:ascii="SimHei" w:hAnsi="SimHei" w:eastAsia="SimHei" w:cs="SimHei"/>
                        <w:sz w:val="10"/>
                        <w:szCs w:val="10"/>
                      </w:rPr>
                      <w:t>控制反转</w:t>
                    </w:r>
                  </w:p>
                  <w:p>
                    <w:pPr>
                      <w:pStyle w:val="BodyText"/>
                      <w:ind w:left="22"/>
                      <w:spacing w:line="191" w:lineRule="auto"/>
                      <w:rPr>
                        <w:rFonts w:ascii="SimHei" w:hAnsi="SimHei" w:eastAsia="SimHei" w:cs="SimHei"/>
                        <w:sz w:val="10"/>
                        <w:szCs w:val="10"/>
                      </w:rPr>
                    </w:pPr>
                    <w:r>
                      <w:rPr>
                        <w:sz w:val="10"/>
                        <w:szCs w:val="10"/>
                      </w:rPr>
                      <w:t>DI1 </w:t>
                    </w:r>
                    <w:r>
                      <w:rPr>
                        <w:rFonts w:ascii="SimHei" w:hAnsi="SimHei" w:eastAsia="SimHei" w:cs="SimHei"/>
                        <w:sz w:val="10"/>
                        <w:szCs w:val="10"/>
                      </w:rPr>
                      <w:t>控制正转</w:t>
                    </w:r>
                  </w:p>
                  <w:p>
                    <w:pPr>
                      <w:ind w:left="20"/>
                      <w:spacing w:line="225" w:lineRule="auto"/>
                      <w:rPr>
                        <w:rFonts w:ascii="SimHei" w:hAnsi="SimHei" w:eastAsia="SimHei" w:cs="SimHei"/>
                        <w:sz w:val="10"/>
                        <w:szCs w:val="10"/>
                      </w:rPr>
                    </w:pPr>
                    <w:r>
                      <w:rPr>
                        <w:rFonts w:ascii="SimHei" w:hAnsi="SimHei" w:eastAsia="SimHei" w:cs="SimHei"/>
                        <w:sz w:val="10"/>
                        <w:szCs w:val="10"/>
                        <w:spacing w:val="2"/>
                      </w:rPr>
                      <w:t>频率信号控制速度</w:t>
                    </w:r>
                  </w:p>
                </w:txbxContent>
              </v:textbox>
            </v:shape>
            <v:group id="_x0000_s1622" style="position:absolute;left:0;top:0;width:3638;height:4255;" filled="false" stroked="false" coordsize="3638,4255" coordorigin="0,0">
              <v:shape id="_x0000_s1624" style="position:absolute;left:2945;top:1180;width:297;height:153;" filled="false" strokecolor="#3365FF" strokeweight="0.24pt" coordsize="297,153" coordorigin="0,0" path="m120,151l177,122m177,151l295,151m2,151l120,151m159,130l153,121l137,141m117,31l172,3m172,31l281,31m8,31l117,31m154,11l150,2l135,21e">
                <v:stroke endcap="round" miterlimit="10"/>
              </v:shape>
              <v:shape id="_x0000_s1626" style="position:absolute;left:3278;top:1198;width:27;height:27;" filled="false" strokecolor="#3365FF" strokeweight="1.32pt" coordsize="27,27" coordorigin="0,0" path="m13,13l14,13e">
                <v:stroke endcap="round" miterlimit="10"/>
              </v:shape>
              <v:shape id="_x0000_s1628" style="position:absolute;left:2829;top:1090;width:465;height:243;" filled="false" strokecolor="#3365FF" strokeweight="0.24pt" coordsize="465,243" coordorigin="0,0" path="m178,241l2,241m349,241l463,241l463,128m3,2l463,2l463,241m200,121l4,121m453,121l322,121e">
                <v:stroke endcap="round" miterlimit="10"/>
              </v:shape>
              <v:shape id="_x0000_s1630" style="position:absolute;left:0;top:0;width:95;height:12;" filled="false" strokecolor="#000000" strokeweight="0.58pt" coordsize="95,12" coordorigin="0,0" path="m88,5l5,5e">
                <v:stroke endcap="round" miterlimit="10"/>
              </v:shape>
              <v:shape id="_x0000_s1632" style="position:absolute;left:0;top:2;width:2963;height:4252;" filled="false" strokecolor="#000000" strokeweight="0.34pt" coordsize="2963,4252" coordorigin="0,0" path="m2579,254l2579,3996m167,78l2553,78m90,255l2578,255m168,78l168,254m92,3l167,78m90,4l90,4248m2554,78l2554,254m176,3996l2579,3996m177,4168l2562,4168m177,3996l90,3996m177,4168l90,4248m3,3l3,4247m90,4248l3,4248m2832,444l2579,444m2832,1655l2580,1655m2832,2276l2579,2276m2832,444l2832,2276m2958,2988l2579,2988m2960,3468l2580,3468m2960,3792l2579,3792m2960,2988l2960,3792m2710,506l2710,496c2697,449,2634,453,2626,501l2626,509c2634,558,2698,561,2710,513l2710,506m2710,622l2710,614c2697,566,2633,570,2626,618l2626,627c2634,675,2698,678,2710,630l2710,622m2710,855l2710,846c2698,799,2634,803,2626,850l2626,858c2633,907,2697,911,2710,863l2710,855m2710,971l2710,963c2699,915,2634,918,2626,966l2626,975c2634,1023,2696,1027,2710,980l2710,971m2710,1088l2710,1078c2696,1030,2634,1035,2626,1083l2626,1091c2634,1139,2696,1143,2710,1096l2710,1088m2710,1203l2710,1194c2697,1147,2634,1151,2626,1199l2626,1208l2627,1211c2629,1228,2645,1241,2660,1245l2664,1245l2668,1246c2688,1245,2701,1234,2709,1216l2710,1211l2710,1203m2710,1319l2710,1311c2698,1264,2634,1267,2626,1314l2626,1323c2634,1371,2697,1375,2710,1328l2710,1319m2710,1436l2710,1426c2697,1379,2634,1383,2626,1431l2626,1439c2633,1487,2697,1491,2710,1444l2710,1436m2710,1552l2710,1542c2696,1495,2634,1499,2626,1547l2626,1556c2634,1604,2698,1608,2710,1559l2710,1552m2710,1733l2710,1725c2697,1677,2634,1681,2626,1730l2626,1738c2634,1785,2698,1789,2710,1742l2710,1733m2710,1851l2710,1842c2698,1796,2634,1799,2626,1846l2626,1856l2628,1863l2630,1868l2631,1871l2636,1878l2639,1881l2642,1883l2649,1888l2651,1890l2656,1892l2660,1893l2668,1893c2685,1896,2705,1878,2709,1863l2710,1859l2710,1851m2710,1962l2710,1954c2697,1907,2634,1911,2626,1959l2626,1967c2634,2015,2696,2019,2710,1972l2710,1962m2710,2078l2710,2069c2698,2023,2635,2025,2626,2073l2626,2082l2627,2086l2628,2090l2630,2094l2631,2098l2636,2105l2639,2108l2642,2110l2649,2115l2651,2117l2656,2118l2660,2120l2668,2120c2685,2123,2705,2105,2709,2090l2710,2086l2710,2078m2710,2195l2710,2187c2697,2139,2633,2144,2626,2192l2626,2200c2634,2247,2698,2251,2710,2204l2710,2195m2619,3269l2760,3269l2760,3178l2619,3178l2619,3269xm2619,3426l2760,3426l2760,3334l2619,3334l2619,3426xm2619,3591l2760,3591l2760,3500l2619,3500l2619,3591xm2619,3746l2760,3746l2760,3654l2619,3654l2619,3746xm177,3996l177,4168m2619,3112l2760,3112l2760,3021l2619,3021l2619,3112xm2562,3996l2562,4168m2710,738l2709,734l2709,730c2697,683,2632,687,2625,734l2625,743c2632,790,2696,794,2709,747l2709,743l2710,738e">
                <v:stroke endcap="round" miterlimit="10"/>
              </v:shape>
              <v:shape id="_x0000_s1634" style="position:absolute;left:2830;top:519;width:808;height:3431;" filled="false" strokecolor="#3365FF" strokeweight="0.24pt" coordsize="808,3431" coordorigin="0,0" path="m411,3320l411,3256m411,3231l411,3167m334,3256l488,3256m360,3231l462,3231m350,3283l370,3283m360,3292l360,3272m360,3215l360,3195m237,3428l411,3428l411,3297m236,3428l236,3179l130,3179m411,3191l411,3027m131,3027l411,3027m301,2707l301,2701l302,2696c320,2562,507,2566,520,2701l520,2713c508,2847,321,2852,302,2719l301,2713l301,2707m128,2704l209,2704l209,2866m128,2551l411,2551l411,2596m209,2865l411,2865l411,2817m3,122l263,122m259,122l767,122m784,236l4,236m668,122l767,122m2,2l775,2m2,339l805,339e">
                <v:stroke endcap="round" miterlimit="10"/>
              </v:shape>
            </v:group>
            <v:shape id="_x0000_s1636" style="position:absolute;left:2224;top:436;width:334;height:3375;" filled="false" stroked="false" type="#_x0000_t202">
              <v:fill on="false"/>
              <v:stroke on="false"/>
              <v:path/>
              <v:imagedata o:title=""/>
              <o:lock v:ext="edit" aspectratio="false"/>
              <v:textbox inset="0mm,0mm,0mm,0mm">
                <w:txbxContent>
                  <w:p>
                    <w:pPr>
                      <w:ind w:left="123"/>
                      <w:spacing w:before="20" w:line="194" w:lineRule="auto"/>
                      <w:rPr>
                        <w:rFonts w:ascii="SimSun" w:hAnsi="SimSun" w:eastAsia="SimSun" w:cs="SimSun"/>
                        <w:sz w:val="9"/>
                        <w:szCs w:val="9"/>
                      </w:rPr>
                    </w:pPr>
                    <w:r>
                      <w:rPr>
                        <w:rFonts w:ascii="SimSun" w:hAnsi="SimSun" w:eastAsia="SimSun" w:cs="SimSun"/>
                        <w:sz w:val="9"/>
                        <w:szCs w:val="9"/>
                        <w:b/>
                        <w:bCs/>
                        <w:spacing w:val="2"/>
                      </w:rPr>
                      <w:t>COM</w:t>
                    </w:r>
                  </w:p>
                  <w:p>
                    <w:pPr>
                      <w:ind w:left="130"/>
                      <w:spacing w:before="8" w:line="119" w:lineRule="exact"/>
                      <w:rPr>
                        <w:rFonts w:ascii="SimSun" w:hAnsi="SimSun" w:eastAsia="SimSun" w:cs="SimSun"/>
                        <w:sz w:val="9"/>
                        <w:szCs w:val="9"/>
                      </w:rPr>
                    </w:pPr>
                    <w:r>
                      <w:rPr>
                        <w:rFonts w:ascii="SimSun" w:hAnsi="SimSun" w:eastAsia="SimSun" w:cs="SimSun"/>
                        <w:sz w:val="9"/>
                        <w:szCs w:val="9"/>
                        <w:b/>
                        <w:bCs/>
                      </w:rPr>
                      <w:t>IN3</w:t>
                    </w:r>
                  </w:p>
                  <w:p>
                    <w:pPr>
                      <w:ind w:left="130"/>
                      <w:spacing w:line="118" w:lineRule="exact"/>
                      <w:rPr>
                        <w:rFonts w:ascii="SimSun" w:hAnsi="SimSun" w:eastAsia="SimSun" w:cs="SimSun"/>
                        <w:sz w:val="9"/>
                        <w:szCs w:val="9"/>
                      </w:rPr>
                    </w:pPr>
                    <w:r>
                      <w:rPr>
                        <w:rFonts w:ascii="SimSun" w:hAnsi="SimSun" w:eastAsia="SimSun" w:cs="SimSun"/>
                        <w:sz w:val="9"/>
                        <w:szCs w:val="9"/>
                        <w:b/>
                        <w:bCs/>
                      </w:rPr>
                      <w:t>IN2</w:t>
                    </w:r>
                  </w:p>
                  <w:p>
                    <w:pPr>
                      <w:ind w:left="137"/>
                      <w:spacing w:line="125" w:lineRule="exact"/>
                      <w:rPr>
                        <w:rFonts w:ascii="SimSun" w:hAnsi="SimSun" w:eastAsia="SimSun" w:cs="SimSun"/>
                        <w:sz w:val="9"/>
                        <w:szCs w:val="9"/>
                      </w:rPr>
                    </w:pPr>
                    <w:r>
                      <w:rPr>
                        <w:rFonts w:ascii="SimSun" w:hAnsi="SimSun" w:eastAsia="SimSun" w:cs="SimSun"/>
                        <w:sz w:val="9"/>
                        <w:szCs w:val="9"/>
                        <w:b/>
                        <w:bCs/>
                        <w:position w:val="1"/>
                      </w:rPr>
                      <w:t>IN1</w:t>
                    </w:r>
                  </w:p>
                  <w:p>
                    <w:pPr>
                      <w:ind w:left="152"/>
                      <w:spacing w:before="8" w:line="194" w:lineRule="auto"/>
                      <w:rPr>
                        <w:rFonts w:ascii="SimSun" w:hAnsi="SimSun" w:eastAsia="SimSun" w:cs="SimSun"/>
                        <w:sz w:val="9"/>
                        <w:szCs w:val="9"/>
                      </w:rPr>
                    </w:pPr>
                    <w:r>
                      <w:rPr>
                        <w:rFonts w:ascii="SimSun" w:hAnsi="SimSun" w:eastAsia="SimSun" w:cs="SimSun"/>
                        <w:sz w:val="9"/>
                        <w:szCs w:val="9"/>
                        <w:b/>
                        <w:bCs/>
                        <w:spacing w:val="2"/>
                      </w:rPr>
                      <w:t>VO</w:t>
                    </w:r>
                  </w:p>
                  <w:p>
                    <w:pPr>
                      <w:ind w:left="137"/>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8"/>
                      <w:spacing w:before="23" w:line="229"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8"/>
                      <w:spacing w:before="1" w:line="23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3" w:line="194" w:lineRule="auto"/>
                      <w:rPr>
                        <w:rFonts w:ascii="SimSun" w:hAnsi="SimSun" w:eastAsia="SimSun" w:cs="SimSun"/>
                        <w:sz w:val="9"/>
                        <w:szCs w:val="9"/>
                      </w:rPr>
                    </w:pPr>
                    <w:r>
                      <w:rPr>
                        <w:rFonts w:ascii="SimSun" w:hAnsi="SimSun" w:eastAsia="SimSun" w:cs="SimSun"/>
                        <w:sz w:val="9"/>
                        <w:szCs w:val="9"/>
                        <w:b/>
                        <w:bCs/>
                        <w:spacing w:val="2"/>
                      </w:rPr>
                      <w:t>COM</w:t>
                    </w:r>
                  </w:p>
                  <w:p>
                    <w:pPr>
                      <w:ind w:left="154"/>
                      <w:spacing w:before="19" w:line="193" w:lineRule="auto"/>
                      <w:rPr>
                        <w:rFonts w:ascii="SimSun" w:hAnsi="SimSun" w:eastAsia="SimSun" w:cs="SimSun"/>
                        <w:sz w:val="9"/>
                        <w:szCs w:val="9"/>
                      </w:rPr>
                    </w:pPr>
                    <w:r>
                      <w:rPr>
                        <w:rFonts w:ascii="SimSun" w:hAnsi="SimSun" w:eastAsia="SimSun" w:cs="SimSun"/>
                        <w:sz w:val="9"/>
                        <w:szCs w:val="9"/>
                        <w:b/>
                        <w:bCs/>
                        <w:spacing w:val="1"/>
                      </w:rPr>
                      <w:t>EZ</w:t>
                    </w:r>
                  </w:p>
                  <w:p>
                    <w:pPr>
                      <w:ind w:left="154"/>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4"/>
                      <w:spacing w:before="22" w:line="196" w:lineRule="auto"/>
                      <w:rPr>
                        <w:rFonts w:ascii="SimSun" w:hAnsi="SimSun" w:eastAsia="SimSun" w:cs="SimSun"/>
                        <w:sz w:val="9"/>
                        <w:szCs w:val="9"/>
                      </w:rPr>
                    </w:pPr>
                    <w:r>
                      <w:rPr>
                        <w:rFonts w:ascii="SimSun" w:hAnsi="SimSun" w:eastAsia="SimSun" w:cs="SimSun"/>
                        <w:sz w:val="9"/>
                        <w:szCs w:val="9"/>
                        <w:b/>
                        <w:bCs/>
                        <w:spacing w:val="1"/>
                      </w:rPr>
                      <w:t>EA</w:t>
                    </w:r>
                  </w:p>
                  <w:p>
                    <w:pPr>
                      <w:ind w:left="130"/>
                      <w:spacing w:line="125" w:lineRule="exact"/>
                      <w:rPr>
                        <w:rFonts w:ascii="SimSun" w:hAnsi="SimSun" w:eastAsia="SimSun" w:cs="SimSun"/>
                        <w:sz w:val="9"/>
                        <w:szCs w:val="9"/>
                      </w:rPr>
                    </w:pPr>
                    <w:r>
                      <w:rPr>
                        <w:rFonts w:ascii="SimSun" w:hAnsi="SimSun" w:eastAsia="SimSun" w:cs="SimSun"/>
                        <w:sz w:val="9"/>
                        <w:szCs w:val="9"/>
                        <w:b/>
                        <w:bCs/>
                        <w:spacing w:val="3"/>
                        <w:position w:val="1"/>
                      </w:rPr>
                      <w:t>5</w:t>
                    </w:r>
                    <w:r>
                      <w:rPr>
                        <w:rFonts w:ascii="SimSun" w:hAnsi="SimSun" w:eastAsia="SimSun" w:cs="SimSun"/>
                        <w:sz w:val="9"/>
                        <w:szCs w:val="9"/>
                        <w:b/>
                        <w:bCs/>
                        <w:position w:val="1"/>
                      </w:rPr>
                      <w:t>VO</w:t>
                    </w:r>
                  </w:p>
                  <w:p>
                    <w:pPr>
                      <w:ind w:left="125"/>
                      <w:spacing w:before="30" w:line="18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5"/>
                      <w:spacing w:before="1"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5"/>
                      <w:spacing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5"/>
                      <w:spacing w:before="1"/>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5"/>
                      <w:spacing w:before="32"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5"/>
                      <w:spacing w:before="48" w:line="125"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8"/>
                        <w:position w:val="1"/>
                      </w:rPr>
                      <w:t>+</w:t>
                    </w:r>
                  </w:p>
                  <w:p>
                    <w:pPr>
                      <w:ind w:left="113"/>
                      <w:spacing w:before="45" w:line="193"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6" w:line="193" w:lineRule="auto"/>
                      <w:rPr>
                        <w:rFonts w:ascii="SimSun" w:hAnsi="SimSun" w:eastAsia="SimSun" w:cs="SimSun"/>
                        <w:sz w:val="9"/>
                        <w:szCs w:val="9"/>
                      </w:rPr>
                    </w:pPr>
                    <w:r>
                      <w:rPr>
                        <w:rFonts w:ascii="SimSun" w:hAnsi="SimSun" w:eastAsia="SimSun" w:cs="SimSun"/>
                        <w:sz w:val="9"/>
                        <w:szCs w:val="9"/>
                        <w:b/>
                        <w:bCs/>
                        <w:spacing w:val="2"/>
                      </w:rPr>
                      <w:t>V-</w:t>
                    </w:r>
                  </w:p>
                  <w:p>
                    <w:pPr>
                      <w:ind w:left="137"/>
                      <w:spacing w:before="71" w:line="126" w:lineRule="exact"/>
                      <w:rPr>
                        <w:rFonts w:ascii="SimSun" w:hAnsi="SimSun" w:eastAsia="SimSun" w:cs="SimSun"/>
                        <w:sz w:val="9"/>
                        <w:szCs w:val="9"/>
                      </w:rPr>
                    </w:pPr>
                    <w:r>
                      <w:rPr>
                        <w:rFonts w:ascii="SimSun" w:hAnsi="SimSun" w:eastAsia="SimSun" w:cs="SimSun"/>
                        <w:sz w:val="9"/>
                        <w:szCs w:val="9"/>
                        <w:b/>
                        <w:bCs/>
                        <w:spacing w:val="2"/>
                        <w:position w:val="1"/>
                      </w:rPr>
                      <w:t>V+</w:t>
                    </w:r>
                  </w:p>
                </w:txbxContent>
              </v:textbox>
            </v:shape>
            <v:shape id="_x0000_s1638" style="position:absolute;left:3198;top:3149;width:412;height:829;"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21"/>
                      </w:rPr>
                      <w:t xml:space="preserve">  </w:t>
                    </w:r>
                    <w:r>
                      <w:rPr>
                        <w:rFonts w:ascii="SimHei" w:hAnsi="SimHei" w:eastAsia="SimHei" w:cs="SimHei"/>
                        <w:sz w:val="10"/>
                        <w:szCs w:val="10"/>
                        <w:b/>
                        <w:bCs/>
                        <w:spacing w:val="-3"/>
                      </w:rPr>
                      <w:t>电机</w:t>
                    </w:r>
                  </w:p>
                  <w:p>
                    <w:pPr>
                      <w:pStyle w:val="BodyText"/>
                      <w:spacing w:line="357" w:lineRule="auto"/>
                      <w:rPr>
                        <w:sz w:val="21"/>
                      </w:rPr>
                    </w:pPr>
                    <w:r/>
                  </w:p>
                  <w:p>
                    <w:pPr>
                      <w:ind w:left="64" w:right="37" w:firstLine="59"/>
                      <w:spacing w:before="33" w:line="267" w:lineRule="auto"/>
                      <w:rPr>
                        <w:rFonts w:ascii="SimHei" w:hAnsi="SimHei" w:eastAsia="SimHei" w:cs="SimHei"/>
                        <w:sz w:val="10"/>
                        <w:szCs w:val="10"/>
                      </w:rPr>
                    </w:pP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1640" style="position:absolute;left:3304;top:1079;width:653;height:290;" filled="false" stroked="false" type="#_x0000_t202">
              <v:fill on="false"/>
              <v:stroke on="false"/>
              <v:path/>
              <v:imagedata o:title=""/>
              <o:lock v:ext="edit" aspectratio="false"/>
              <v:textbox inset="0mm,0mm,0mm,0mm">
                <w:txbxContent>
                  <w:p>
                    <w:pPr>
                      <w:ind w:left="20" w:right="20" w:hanging="1"/>
                      <w:spacing w:before="19" w:line="236" w:lineRule="auto"/>
                      <w:rPr>
                        <w:rFonts w:ascii="SimHei" w:hAnsi="SimHei" w:eastAsia="SimHei" w:cs="SimHei"/>
                        <w:sz w:val="10"/>
                        <w:szCs w:val="10"/>
                      </w:rPr>
                    </w:pPr>
                    <w:r>
                      <w:rPr>
                        <w:rFonts w:ascii="SimHei" w:hAnsi="SimHei" w:eastAsia="SimHei" w:cs="SimHei"/>
                        <w:sz w:val="10"/>
                        <w:szCs w:val="10"/>
                        <w:spacing w:val="2"/>
                      </w:rPr>
                      <w:t>反转限位开关</w:t>
                    </w:r>
                    <w:r>
                      <w:rPr>
                        <w:rFonts w:ascii="SimHei" w:hAnsi="SimHei" w:eastAsia="SimHei" w:cs="SimHei"/>
                        <w:sz w:val="10"/>
                        <w:szCs w:val="10"/>
                        <w:spacing w:val="1"/>
                      </w:rPr>
                      <w:t>正转限位开关</w:t>
                    </w:r>
                  </w:p>
                </w:txbxContent>
              </v:textbox>
            </v:shape>
            <v:shape id="_x0000_s1642" style="position:absolute;left:2832;top:990;width:276;height:374;" filled="false" stroked="false" type="#_x0000_t202">
              <v:fill on="false"/>
              <v:stroke on="false"/>
              <v:path/>
              <v:imagedata o:title=""/>
              <o:lock v:ext="edit" aspectratio="false"/>
              <v:textbox inset="0mm,0mm,0mm,0mm">
                <w:txbxContent>
                  <w:p>
                    <w:pPr>
                      <w:pStyle w:val="BodyText"/>
                      <w:ind w:left="20"/>
                      <w:spacing w:before="20" w:line="200" w:lineRule="auto"/>
                      <w:rPr>
                        <w:sz w:val="10"/>
                        <w:szCs w:val="10"/>
                      </w:rPr>
                    </w:pPr>
                    <w:r>
                      <w:rPr>
                        <w:sz w:val="10"/>
                        <w:szCs w:val="10"/>
                      </w:rPr>
                      <w:t>COM</w:t>
                    </w:r>
                  </w:p>
                  <w:p>
                    <w:pPr>
                      <w:pStyle w:val="BodyText"/>
                      <w:ind w:left="33"/>
                      <w:spacing w:before="18" w:line="200" w:lineRule="auto"/>
                      <w:rPr>
                        <w:sz w:val="10"/>
                        <w:szCs w:val="10"/>
                      </w:rPr>
                    </w:pPr>
                    <w:r>
                      <w:rPr>
                        <w:sz w:val="10"/>
                        <w:szCs w:val="10"/>
                      </w:rPr>
                      <w:t>SQ</w:t>
                    </w:r>
                    <w:r>
                      <w:rPr>
                        <w:sz w:val="10"/>
                        <w:szCs w:val="10"/>
                        <w:spacing w:val="1"/>
                      </w:rPr>
                      <w:t>2</w:t>
                    </w:r>
                  </w:p>
                  <w:p>
                    <w:pPr>
                      <w:pStyle w:val="BodyText"/>
                      <w:ind w:left="38"/>
                      <w:spacing w:before="27" w:line="200" w:lineRule="auto"/>
                      <w:rPr>
                        <w:sz w:val="10"/>
                        <w:szCs w:val="10"/>
                      </w:rPr>
                    </w:pPr>
                    <w:r>
                      <w:rPr>
                        <w:sz w:val="10"/>
                        <w:szCs w:val="10"/>
                      </w:rPr>
                      <w:t>SQ</w:t>
                    </w:r>
                    <w:r>
                      <w:rPr>
                        <w:sz w:val="10"/>
                        <w:szCs w:val="10"/>
                        <w:spacing w:val="1"/>
                      </w:rPr>
                      <w:t>1</w:t>
                    </w:r>
                  </w:p>
                </w:txbxContent>
              </v:textbox>
            </v:shape>
            <v:shape id="_x0000_s1644" style="position:absolute;left:3016;top:398;width:344;height:162;"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r>
        <w:rPr>
          <w:position w:val="-85"/>
        </w:rPr>
        <w:pict>
          <v:group id="_x0000_s1646" style="mso-position-vertical-relative:line;mso-position-horizontal-relative:char;width:196.9pt;height:212.8pt;" filled="false" stroked="false" coordsize="3937,4256" coordorigin="0,0">
            <v:shape id="_x0000_s1648" style="position:absolute;left:2860;top:516;width:599;height:262;" filled="false" stroked="false" type="#_x0000_t202">
              <v:fill on="false"/>
              <v:stroke on="false"/>
              <v:path/>
              <v:imagedata o:title=""/>
              <o:lock v:ext="edit" aspectratio="false"/>
              <v:textbox inset="0mm,0mm,0mm,0mm">
                <w:txbxContent>
                  <w:p>
                    <w:pPr>
                      <w:ind w:left="27"/>
                      <w:spacing w:before="20" w:line="219" w:lineRule="auto"/>
                      <w:rPr>
                        <w:rFonts w:ascii="SimHei" w:hAnsi="SimHei" w:eastAsia="SimHei" w:cs="SimHei"/>
                        <w:sz w:val="10"/>
                        <w:szCs w:val="10"/>
                      </w:rPr>
                    </w:pPr>
                    <w:r>
                      <w:rPr>
                        <w:rFonts w:ascii="Arial" w:hAnsi="Arial" w:eastAsia="Arial" w:cs="Arial"/>
                        <w:sz w:val="10"/>
                        <w:szCs w:val="10"/>
                        <w:spacing w:val="-2"/>
                      </w:rPr>
                      <w:t>K2</w:t>
                    </w:r>
                    <w:r>
                      <w:rPr>
                        <w:rFonts w:ascii="Arial" w:hAnsi="Arial" w:eastAsia="Arial" w:cs="Arial"/>
                        <w:sz w:val="10"/>
                        <w:szCs w:val="10"/>
                        <w:spacing w:val="1"/>
                      </w:rPr>
                      <w:t xml:space="preserve">        </w:t>
                    </w:r>
                    <w:r>
                      <w:rPr>
                        <w:rFonts w:ascii="SimHei" w:hAnsi="SimHei" w:eastAsia="SimHei" w:cs="SimHei"/>
                        <w:sz w:val="10"/>
                        <w:szCs w:val="10"/>
                        <w:spacing w:val="-2"/>
                      </w:rPr>
                      <w:t>反转</w:t>
                    </w:r>
                  </w:p>
                  <w:p>
                    <w:pPr>
                      <w:ind w:left="20"/>
                      <w:spacing w:line="192" w:lineRule="auto"/>
                      <w:rPr>
                        <w:rFonts w:ascii="SimHei" w:hAnsi="SimHei" w:eastAsia="SimHei" w:cs="SimHei"/>
                        <w:sz w:val="10"/>
                        <w:szCs w:val="10"/>
                      </w:rPr>
                    </w:pPr>
                    <w:r>
                      <w:rPr>
                        <w:rFonts w:ascii="Arial" w:hAnsi="Arial" w:eastAsia="Arial" w:cs="Arial"/>
                        <w:sz w:val="10"/>
                        <w:szCs w:val="10"/>
                        <w:spacing w:val="-1"/>
                      </w:rPr>
                      <w:t>K1</w:t>
                    </w:r>
                    <w:r>
                      <w:rPr>
                        <w:rFonts w:ascii="Arial" w:hAnsi="Arial" w:eastAsia="Arial" w:cs="Arial"/>
                        <w:sz w:val="10"/>
                        <w:szCs w:val="10"/>
                        <w:spacing w:val="1"/>
                      </w:rPr>
                      <w:t xml:space="preserve">        </w:t>
                    </w:r>
                    <w:r>
                      <w:rPr>
                        <w:rFonts w:ascii="SimHei" w:hAnsi="SimHei" w:eastAsia="SimHei" w:cs="SimHei"/>
                        <w:sz w:val="10"/>
                        <w:szCs w:val="10"/>
                        <w:spacing w:val="-1"/>
                      </w:rPr>
                      <w:t>正转</w:t>
                    </w:r>
                  </w:p>
                </w:txbxContent>
              </v:textbox>
            </v:shape>
            <v:group id="_x0000_s1650" style="position:absolute;left:0;top:0;width:3683;height:4256;" filled="false" stroked="false" coordsize="3683,4256" coordorigin="0,0">
              <v:shape id="_x0000_s1652" style="position:absolute;left:2945;top:1180;width:297;height:153;" filled="false" strokecolor="#3365FF" strokeweight="0.24pt" coordsize="297,153" coordorigin="0,0" path="m119,151l177,122m177,151l293,151m2,151l120,151m159,131l153,121l137,142m117,31l172,3m172,31l281,31m8,31l117,31m154,11l149,2l135,22e">
                <v:stroke endcap="round" miterlimit="10"/>
              </v:shape>
              <v:shape id="_x0000_s1654" style="position:absolute;left:3278;top:1198;width:27;height:27;" filled="false" strokecolor="#3365FF" strokeweight="1.32pt" coordsize="27,27" coordorigin="0,0" path="m13,13l14,13e">
                <v:stroke endcap="round" miterlimit="10"/>
              </v:shape>
              <v:shape id="_x0000_s1656" style="position:absolute;left:2829;top:1090;width:465;height:243;" filled="false" strokecolor="#3365FF" strokeweight="0.24pt" coordsize="465,243" coordorigin="0,0" path="m178,241l2,241m350,241l463,241l463,128m3,2l463,2l463,241m200,121l4,121m453,121l322,121e">
                <v:stroke endcap="round" miterlimit="10"/>
              </v:shape>
              <v:shape id="_x0000_s1658" style="position:absolute;left:0;top:0;width:96;height:12;" filled="false" strokecolor="#000000" strokeweight="0.58pt" coordsize="96,12" coordorigin="0,0" path="m89,5l5,5e">
                <v:stroke endcap="round" miterlimit="10"/>
              </v:shape>
              <v:shape id="_x0000_s1660" style="position:absolute;left:0;top:2;width:2963;height:4253;" filled="false" strokecolor="#000000" strokeweight="0.34pt" coordsize="2963,4253" coordorigin="0,0" path="m2579,255l2579,3998m167,80l2553,80m90,255l2578,255m168,80l168,255m92,3l167,80m90,4l90,4250m2554,80l2554,255m176,3998l2579,3998m177,4168l2562,4168m177,3998l90,3998m177,4168l90,4250m3,3l3,4247m90,4250l3,4250m2832,444l2578,444m2832,1656l2580,1656m2832,2277l2578,2277m2832,444l2832,2277m2958,2988l2578,2988m2960,3470l2580,3470m2960,3794l2578,3794m2960,2988l2960,3794m2711,506l2710,501l2710,497c2701,453,2634,451,2626,501l2626,510c2634,559,2699,560,2710,514l2710,510l2711,506m2711,623l2710,618l2710,614c2698,569,2633,571,2626,618l2626,627c2633,676,2699,678,2710,632l2710,627l2711,623m2711,856l2710,851l2710,846c2699,800,2632,802,2626,851l2626,860c2634,910,2700,909,2710,863l2710,860l2711,856m2711,971l2710,968l2710,963c2699,916,2632,919,2626,968l2626,976c2634,1024,2699,1026,2710,980l2710,976l2711,971m2711,1088l2710,1083l2710,1079c2699,1032,2634,1034,2626,1083l2626,1091c2633,1140,2699,1143,2710,1096l2710,1091l2711,1088m2711,1204l2710,1199l2710,1194c2699,1150,2633,1150,2626,1199l2626,1208c2633,1257,2698,1259,2710,1212l2710,1208l2711,1204m2711,1320l2710,1316l2710,1311c2699,1265,2632,1266,2626,1316l2626,1324c2635,1374,2698,1375,2710,1328l2710,1324l2711,1320m2711,1436l2710,1431l2710,1427c2698,1380,2634,1382,2626,1431l2626,1440l2627,1444c2629,1461,2644,1474,2660,1478l2668,1478c2686,1479,2704,1465,2709,1449l2710,1444l2710,1440l2711,1436m2711,1552l2710,1547l2710,1544c2699,1497,2634,1498,2626,1547l2626,1556c2633,1605,2698,1607,2710,1560l2710,1556l2711,1552m2711,1734l2710,1730l2710,1725c2698,1679,2633,1682,2626,1730l2626,1738c2633,1787,2699,1789,2710,1743l2710,1738l2711,1734m2711,1851l2710,1847l2710,1844c2700,1797,2635,1797,2626,1847l2626,1856c2634,1905,2699,1906,2710,1860l2710,1856l2711,1851m2711,1964l2710,1959l2710,1955c2699,1908,2634,1911,2626,1959l2626,1967c2633,2017,2699,2018,2710,1972l2710,1967l2711,1964m2711,2078l2710,2074l2710,2070c2700,2024,2634,2024,2626,2074l2626,2082c2634,2132,2699,2132,2710,2087l2710,2082l2711,2078m2711,2196l2710,2192l2710,2187c2699,2142,2633,2142,2626,2192l2626,2200c2634,2249,2697,2252,2710,2205l2710,2200l2711,2196m2619,3270l2760,3270l2760,3178l2619,3178l2619,3270xm2619,3428l2760,3428l2760,3335l2619,3335l2619,3428xm2619,3592l2760,3592l2760,3500l2619,3500l2619,3592xm2619,3746l2760,3746l2760,3654l2619,3654l2619,3746xm177,3998l177,4168m2619,3113l2760,3113l2760,3021l2619,3021l2619,3113xm2562,3998l2562,4168m2709,738l2709,730c2696,684,2631,687,2625,735l2625,743c2633,792,2695,795,2709,748l2709,738e">
                <v:stroke endcap="round" miterlimit="10"/>
              </v:shape>
              <v:shape id="_x0000_s1662" style="position:absolute;left:2956;top:3068;width:397;height:881;" filled="false" strokecolor="#3365FF" strokeweight="0.24pt" coordsize="397,881" coordorigin="0,0" path="m285,772l285,709m285,682l285,619m208,709l361,709m233,682l335,682m224,734l244,734m233,745l233,724m233,668l233,647m111,879l285,879l285,748m110,879l110,631l4,631m285,643l285,478m5,478l285,478m176,159l176,147c195,14,382,19,394,153l394,164c382,299,194,304,176,170l176,159m2,155l83,155l83,317m2,2l285,2l285,47m83,317l285,317l285,268e">
                <v:stroke endcap="round" miterlimit="10"/>
              </v:shape>
              <v:shape id="_x0000_s1664" style="position:absolute;left:3586;top:510;width:27;height:27;" filled="false" strokecolor="#3365FF" strokeweight="1.32pt" coordsize="27,27" coordorigin="0,0" path="m14,13l13,13e">
                <v:stroke endcap="round" miterlimit="10"/>
              </v:shape>
              <v:shape id="_x0000_s1666" style="position:absolute;left:2832;top:519;width:850;height:342;" filled="false" strokecolor="#3365FF" strokeweight="0.24pt" coordsize="850,342" coordorigin="0,0" path="m2,123l208,123m319,123l767,123m208,238l3,238m767,2l767,237l309,237m2,339l848,339e">
                <v:stroke endcap="round" miterlimit="10"/>
              </v:shape>
              <v:shape id="_x0000_s1668" style="position:absolute;left:3035;top:636;width:113;height:13;" fillcolor="#FFFFFF" filled="true" stroked="false" coordsize="113,13" coordorigin="0,0" path="m100,7l100,9l101,9l101,10l103,11l105,11l106,13l107,11l110,11l111,10l111,9l112,9l112,3l110,1l109,1l107,0l106,0c104,0,102,1,100,3l100,7xm0,7l0,9l1,9l2,10l2,11l4,11l5,13l7,11l9,11l10,10l11,9l13,7l13,4l11,3l11,2l10,2l9,1l8,1l7,0l4,0l3,1l2,1l2,2l1,2l0,3l0,7e"/>
              <v:shape id="_x0000_s1670" style="position:absolute;left:3033;top:609;width:118;height:44;" filled="false" strokecolor="#3365FF" strokeweight="0.24pt" coordsize="118,44" coordorigin="0,0" path="m103,34l103,37l104,37l104,38l105,39l107,39l109,40l110,39l112,39l113,38l113,37l115,37l115,31l112,28l111,28l110,27l109,27c106,27,104,29,103,31l103,34m2,34l2,37l3,37l4,38l4,39l7,39l8,40l9,39l11,39l13,38l14,37l15,34l15,32l14,31l14,30l13,30l11,28l10,28l9,27l7,27l5,28l4,28l4,30l3,30l2,31l2,34m15,31l97,2e">
                <v:stroke endcap="round" miterlimit="10"/>
              </v:shape>
              <v:shape id="_x0000_s1672" style="position:absolute;left:3035;top:752;width:113;height:13;" fillcolor="#FFFFFF" filled="true" stroked="false" coordsize="113,13" coordorigin="0,0" path="m100,5l100,8l101,9l101,10l103,10l104,11l105,11l106,13l107,11l109,11l110,10l111,10l111,9l112,8l112,3l111,2l111,1l109,1l107,0l105,0l104,1l101,1l101,2l100,3l100,5xm0,5l0,8l3,11l4,11l5,13l7,11l8,11l9,10l10,10l11,9l11,8l13,7l13,4l11,3l11,2l10,1l8,1l7,0l4,0l3,1l2,1l0,3l0,5e"/>
              <v:shape id="_x0000_s1674" style="position:absolute;left:3033;top:640;width:570;height:128;" filled="false" strokecolor="#3365FF" strokeweight="0.24pt" coordsize="570,128" coordorigin="0,0" path="m103,117l103,120l104,121l104,122l105,122l106,123l107,123l109,124l110,123l111,123l112,122l113,122l113,121l115,120l115,115l113,114l113,112l111,112l110,111l107,111l106,112l104,112l104,114l103,115l103,117m2,117l2,120l5,123l7,123l8,124l9,123l10,123l11,122l13,122l14,121l14,120l15,118l15,116l14,115l14,114l13,112l10,112l9,111l7,111l5,112l4,112l2,115l2,117m15,115l97,86m477,2l567,2e">
                <v:stroke endcap="round" miterlimit="10"/>
              </v:shape>
              <v:shape id="_x0000_s1676" style="position:absolute;left:3586;top:629;width:27;height:27;" filled="false" strokecolor="#3365FF" strokeweight="1.32pt" coordsize="27,27" coordorigin="0,0" path="m14,13l13,13e">
                <v:stroke endcap="round" miterlimit="10"/>
              </v:shape>
              <v:shape id="_x0000_s1678" style="position:absolute;left:2831;top:521;width:851;height:5;" filled="false" strokecolor="#3365FF" strokeweight="0.24pt" coordsize="851,5" coordorigin="0,0" path="m2,2l849,2e">
                <v:stroke endcap="round" miterlimit="10"/>
              </v:shape>
            </v:group>
            <v:shape id="_x0000_s1680" style="position:absolute;left:2224;top:438;width:334;height:3347;" filled="false" stroked="false" type="#_x0000_t202">
              <v:fill on="false"/>
              <v:stroke on="false"/>
              <v:path/>
              <v:imagedata o:title=""/>
              <o:lock v:ext="edit" aspectratio="false"/>
              <v:textbox inset="0mm,0mm,0mm,0mm">
                <w:txbxContent>
                  <w:p>
                    <w:pPr>
                      <w:ind w:left="123"/>
                      <w:spacing w:before="20" w:line="194" w:lineRule="auto"/>
                      <w:rPr>
                        <w:rFonts w:ascii="SimSun" w:hAnsi="SimSun" w:eastAsia="SimSun" w:cs="SimSun"/>
                        <w:sz w:val="9"/>
                        <w:szCs w:val="9"/>
                      </w:rPr>
                    </w:pPr>
                    <w:r>
                      <w:rPr>
                        <w:rFonts w:ascii="SimSun" w:hAnsi="SimSun" w:eastAsia="SimSun" w:cs="SimSun"/>
                        <w:sz w:val="9"/>
                        <w:szCs w:val="9"/>
                        <w:b/>
                        <w:bCs/>
                        <w:spacing w:val="2"/>
                      </w:rPr>
                      <w:t>COM</w:t>
                    </w:r>
                  </w:p>
                  <w:p>
                    <w:pPr>
                      <w:ind w:left="130"/>
                      <w:spacing w:before="8" w:line="119" w:lineRule="exact"/>
                      <w:rPr>
                        <w:rFonts w:ascii="SimSun" w:hAnsi="SimSun" w:eastAsia="SimSun" w:cs="SimSun"/>
                        <w:sz w:val="9"/>
                        <w:szCs w:val="9"/>
                      </w:rPr>
                    </w:pPr>
                    <w:r>
                      <w:rPr>
                        <w:rFonts w:ascii="SimSun" w:hAnsi="SimSun" w:eastAsia="SimSun" w:cs="SimSun"/>
                        <w:sz w:val="9"/>
                        <w:szCs w:val="9"/>
                        <w:b/>
                        <w:bCs/>
                      </w:rPr>
                      <w:t>IN3</w:t>
                    </w:r>
                  </w:p>
                  <w:p>
                    <w:pPr>
                      <w:ind w:left="130"/>
                      <w:spacing w:line="118" w:lineRule="exact"/>
                      <w:rPr>
                        <w:rFonts w:ascii="SimSun" w:hAnsi="SimSun" w:eastAsia="SimSun" w:cs="SimSun"/>
                        <w:sz w:val="9"/>
                        <w:szCs w:val="9"/>
                      </w:rPr>
                    </w:pPr>
                    <w:r>
                      <w:rPr>
                        <w:rFonts w:ascii="SimSun" w:hAnsi="SimSun" w:eastAsia="SimSun" w:cs="SimSun"/>
                        <w:sz w:val="9"/>
                        <w:szCs w:val="9"/>
                        <w:b/>
                        <w:bCs/>
                      </w:rPr>
                      <w:t>IN2</w:t>
                    </w:r>
                  </w:p>
                  <w:p>
                    <w:pPr>
                      <w:ind w:left="137"/>
                      <w:spacing w:line="125" w:lineRule="exact"/>
                      <w:rPr>
                        <w:rFonts w:ascii="SimSun" w:hAnsi="SimSun" w:eastAsia="SimSun" w:cs="SimSun"/>
                        <w:sz w:val="9"/>
                        <w:szCs w:val="9"/>
                      </w:rPr>
                    </w:pPr>
                    <w:r>
                      <w:rPr>
                        <w:rFonts w:ascii="SimSun" w:hAnsi="SimSun" w:eastAsia="SimSun" w:cs="SimSun"/>
                        <w:sz w:val="9"/>
                        <w:szCs w:val="9"/>
                        <w:b/>
                        <w:bCs/>
                        <w:position w:val="1"/>
                      </w:rPr>
                      <w:t>IN1</w:t>
                    </w:r>
                  </w:p>
                  <w:p>
                    <w:pPr>
                      <w:ind w:left="152"/>
                      <w:spacing w:before="8" w:line="194" w:lineRule="auto"/>
                      <w:rPr>
                        <w:rFonts w:ascii="SimSun" w:hAnsi="SimSun" w:eastAsia="SimSun" w:cs="SimSun"/>
                        <w:sz w:val="9"/>
                        <w:szCs w:val="9"/>
                      </w:rPr>
                    </w:pPr>
                    <w:r>
                      <w:rPr>
                        <w:rFonts w:ascii="SimSun" w:hAnsi="SimSun" w:eastAsia="SimSun" w:cs="SimSun"/>
                        <w:sz w:val="9"/>
                        <w:szCs w:val="9"/>
                        <w:b/>
                        <w:bCs/>
                        <w:spacing w:val="2"/>
                      </w:rPr>
                      <w:t>VO</w:t>
                    </w:r>
                  </w:p>
                  <w:p>
                    <w:pPr>
                      <w:ind w:left="137"/>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8"/>
                      <w:spacing w:before="23" w:line="231"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8"/>
                      <w:spacing w:line="235"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4" w:line="194" w:lineRule="auto"/>
                      <w:rPr>
                        <w:rFonts w:ascii="SimSun" w:hAnsi="SimSun" w:eastAsia="SimSun" w:cs="SimSun"/>
                        <w:sz w:val="9"/>
                        <w:szCs w:val="9"/>
                      </w:rPr>
                    </w:pPr>
                    <w:r>
                      <w:rPr>
                        <w:rFonts w:ascii="SimSun" w:hAnsi="SimSun" w:eastAsia="SimSun" w:cs="SimSun"/>
                        <w:sz w:val="9"/>
                        <w:szCs w:val="9"/>
                        <w:b/>
                        <w:bCs/>
                        <w:spacing w:val="2"/>
                      </w:rPr>
                      <w:t>COM</w:t>
                    </w:r>
                  </w:p>
                  <w:p>
                    <w:pPr>
                      <w:ind w:left="154"/>
                      <w:spacing w:before="19" w:line="193" w:lineRule="auto"/>
                      <w:rPr>
                        <w:rFonts w:ascii="SimSun" w:hAnsi="SimSun" w:eastAsia="SimSun" w:cs="SimSun"/>
                        <w:sz w:val="9"/>
                        <w:szCs w:val="9"/>
                      </w:rPr>
                    </w:pPr>
                    <w:r>
                      <w:rPr>
                        <w:rFonts w:ascii="SimSun" w:hAnsi="SimSun" w:eastAsia="SimSun" w:cs="SimSun"/>
                        <w:sz w:val="9"/>
                        <w:szCs w:val="9"/>
                        <w:b/>
                        <w:bCs/>
                        <w:spacing w:val="1"/>
                      </w:rPr>
                      <w:t>EZ</w:t>
                    </w:r>
                  </w:p>
                  <w:p>
                    <w:pPr>
                      <w:ind w:left="154"/>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4"/>
                      <w:spacing w:before="22" w:line="196" w:lineRule="auto"/>
                      <w:rPr>
                        <w:rFonts w:ascii="SimSun" w:hAnsi="SimSun" w:eastAsia="SimSun" w:cs="SimSun"/>
                        <w:sz w:val="9"/>
                        <w:szCs w:val="9"/>
                      </w:rPr>
                    </w:pPr>
                    <w:r>
                      <w:rPr>
                        <w:rFonts w:ascii="SimSun" w:hAnsi="SimSun" w:eastAsia="SimSun" w:cs="SimSun"/>
                        <w:sz w:val="9"/>
                        <w:szCs w:val="9"/>
                        <w:b/>
                        <w:bCs/>
                        <w:spacing w:val="1"/>
                      </w:rPr>
                      <w:t>EA</w:t>
                    </w:r>
                  </w:p>
                  <w:p>
                    <w:pPr>
                      <w:ind w:left="130"/>
                      <w:spacing w:line="125" w:lineRule="exact"/>
                      <w:rPr>
                        <w:rFonts w:ascii="SimSun" w:hAnsi="SimSun" w:eastAsia="SimSun" w:cs="SimSun"/>
                        <w:sz w:val="9"/>
                        <w:szCs w:val="9"/>
                      </w:rPr>
                    </w:pPr>
                    <w:r>
                      <w:rPr>
                        <w:rFonts w:ascii="SimSun" w:hAnsi="SimSun" w:eastAsia="SimSun" w:cs="SimSun"/>
                        <w:sz w:val="9"/>
                        <w:szCs w:val="9"/>
                        <w:b/>
                        <w:bCs/>
                        <w:spacing w:val="3"/>
                        <w:position w:val="1"/>
                      </w:rPr>
                      <w:t>5</w:t>
                    </w:r>
                    <w:r>
                      <w:rPr>
                        <w:rFonts w:ascii="SimSun" w:hAnsi="SimSun" w:eastAsia="SimSun" w:cs="SimSun"/>
                        <w:sz w:val="9"/>
                        <w:szCs w:val="9"/>
                        <w:b/>
                        <w:bCs/>
                        <w:position w:val="1"/>
                      </w:rPr>
                      <w:t>VO</w:t>
                    </w:r>
                  </w:p>
                  <w:p>
                    <w:pPr>
                      <w:ind w:left="125"/>
                      <w:spacing w:before="29" w:line="18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5"/>
                      <w:spacing w:before="1"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5"/>
                      <w:spacing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5"/>
                      <w:spacing w:before="1" w:line="24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5"/>
                      <w:spacing w:before="32"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5"/>
                      <w:spacing w:before="48" w:line="125"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8"/>
                        <w:position w:val="1"/>
                      </w:rPr>
                      <w:t>+</w:t>
                    </w:r>
                  </w:p>
                  <w:p>
                    <w:pPr>
                      <w:ind w:left="113"/>
                      <w:spacing w:before="45" w:line="193"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5" w:line="193" w:lineRule="auto"/>
                      <w:rPr>
                        <w:rFonts w:ascii="SimSun" w:hAnsi="SimSun" w:eastAsia="SimSun" w:cs="SimSun"/>
                        <w:sz w:val="9"/>
                        <w:szCs w:val="9"/>
                      </w:rPr>
                    </w:pPr>
                    <w:r>
                      <w:rPr>
                        <w:rFonts w:ascii="SimSun" w:hAnsi="SimSun" w:eastAsia="SimSun" w:cs="SimSun"/>
                        <w:sz w:val="9"/>
                        <w:szCs w:val="9"/>
                        <w:b/>
                        <w:bCs/>
                        <w:spacing w:val="2"/>
                      </w:rPr>
                      <w:t>V-</w:t>
                    </w:r>
                  </w:p>
                  <w:p>
                    <w:pPr>
                      <w:ind w:left="137"/>
                      <w:spacing w:before="72" w:line="126" w:lineRule="exact"/>
                      <w:rPr>
                        <w:rFonts w:ascii="SimSun" w:hAnsi="SimSun" w:eastAsia="SimSun" w:cs="SimSun"/>
                        <w:sz w:val="9"/>
                        <w:szCs w:val="9"/>
                      </w:rPr>
                    </w:pPr>
                    <w:r>
                      <w:rPr>
                        <w:rFonts w:ascii="SimSun" w:hAnsi="SimSun" w:eastAsia="SimSun" w:cs="SimSun"/>
                        <w:sz w:val="9"/>
                        <w:szCs w:val="9"/>
                        <w:b/>
                        <w:bCs/>
                        <w:spacing w:val="2"/>
                        <w:position w:val="1"/>
                      </w:rPr>
                      <w:t>V+</w:t>
                    </w:r>
                  </w:p>
                </w:txbxContent>
              </v:textbox>
            </v:shape>
            <v:shape id="_x0000_s1682" style="position:absolute;left:3198;top:3150;width:412;height:799;"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21"/>
                      </w:rPr>
                      <w:t xml:space="preserve">  </w:t>
                    </w:r>
                    <w:r>
                      <w:rPr>
                        <w:rFonts w:ascii="SimHei" w:hAnsi="SimHei" w:eastAsia="SimHei" w:cs="SimHei"/>
                        <w:sz w:val="10"/>
                        <w:szCs w:val="10"/>
                        <w:b/>
                        <w:bCs/>
                        <w:spacing w:val="-3"/>
                      </w:rPr>
                      <w:t>电机</w:t>
                    </w:r>
                  </w:p>
                  <w:p>
                    <w:pPr>
                      <w:spacing w:line="356" w:lineRule="auto"/>
                      <w:rPr>
                        <w:rFonts w:ascii="Arial"/>
                        <w:sz w:val="21"/>
                      </w:rPr>
                    </w:pPr>
                    <w:r/>
                  </w:p>
                  <w:p>
                    <w:pPr>
                      <w:ind w:left="64" w:right="37" w:firstLine="59"/>
                      <w:spacing w:before="33" w:line="267" w:lineRule="auto"/>
                      <w:rPr>
                        <w:rFonts w:ascii="SimHei" w:hAnsi="SimHei" w:eastAsia="SimHei" w:cs="SimHei"/>
                        <w:sz w:val="10"/>
                        <w:szCs w:val="10"/>
                      </w:rPr>
                    </w:pP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1684" style="position:absolute;left:3304;top:1079;width:653;height:272;" filled="false" stroked="false" type="#_x0000_t202">
              <v:fill on="false"/>
              <v:stroke on="false"/>
              <v:path/>
              <v:imagedata o:title=""/>
              <o:lock v:ext="edit" aspectratio="false"/>
              <v:textbox inset="0mm,0mm,0mm,0mm">
                <w:txbxContent>
                  <w:p>
                    <w:pPr>
                      <w:ind w:left="20" w:right="20" w:hanging="1"/>
                      <w:spacing w:before="19" w:line="236" w:lineRule="auto"/>
                      <w:rPr>
                        <w:rFonts w:ascii="SimHei" w:hAnsi="SimHei" w:eastAsia="SimHei" w:cs="SimHei"/>
                        <w:sz w:val="10"/>
                        <w:szCs w:val="10"/>
                      </w:rPr>
                    </w:pPr>
                    <w:r>
                      <w:rPr>
                        <w:rFonts w:ascii="SimHei" w:hAnsi="SimHei" w:eastAsia="SimHei" w:cs="SimHei"/>
                        <w:sz w:val="10"/>
                        <w:szCs w:val="10"/>
                        <w:spacing w:val="2"/>
                      </w:rPr>
                      <w:t>反转限位开关</w:t>
                    </w:r>
                    <w:r>
                      <w:rPr>
                        <w:rFonts w:ascii="SimHei" w:hAnsi="SimHei" w:eastAsia="SimHei" w:cs="SimHei"/>
                        <w:sz w:val="10"/>
                        <w:szCs w:val="10"/>
                        <w:spacing w:val="1"/>
                      </w:rPr>
                      <w:t>正转限位开关</w:t>
                    </w:r>
                  </w:p>
                </w:txbxContent>
              </v:textbox>
            </v:shape>
            <v:shape id="_x0000_s1686" style="position:absolute;left:2859;top:738;width:860;height:145;" filled="false" stroked="false" type="#_x0000_t202">
              <v:fill on="false"/>
              <v:stroke on="false"/>
              <v:path/>
              <v:imagedata o:title=""/>
              <o:lock v:ext="edit" aspectratio="false"/>
              <v:textbox inset="0mm,0mm,0mm,0mm">
                <w:txbxContent>
                  <w:p>
                    <w:pPr>
                      <w:ind w:left="20"/>
                      <w:spacing w:before="20" w:line="226" w:lineRule="auto"/>
                      <w:rPr>
                        <w:rFonts w:ascii="SimHei" w:hAnsi="SimHei" w:eastAsia="SimHei" w:cs="SimHei"/>
                        <w:sz w:val="10"/>
                        <w:szCs w:val="10"/>
                      </w:rPr>
                    </w:pPr>
                    <w:r>
                      <w:rPr>
                        <w:rFonts w:ascii="SimHei" w:hAnsi="SimHei" w:eastAsia="SimHei" w:cs="SimHei"/>
                        <w:sz w:val="10"/>
                        <w:szCs w:val="10"/>
                        <w:spacing w:val="2"/>
                      </w:rPr>
                      <w:t>频率信号控制速度</w:t>
                    </w:r>
                  </w:p>
                </w:txbxContent>
              </v:textbox>
            </v:shape>
            <v:shape id="_x0000_s1688" style="position:absolute;left:2832;top:992;width:276;height:359;" filled="false" stroked="false" type="#_x0000_t202">
              <v:fill on="false"/>
              <v:stroke on="false"/>
              <v:path/>
              <v:imagedata o:title=""/>
              <o:lock v:ext="edit" aspectratio="false"/>
              <v:textbox inset="0mm,0mm,0mm,0mm">
                <w:txbxContent>
                  <w:p>
                    <w:pPr>
                      <w:ind w:left="20"/>
                      <w:spacing w:before="20" w:line="200" w:lineRule="auto"/>
                      <w:rPr>
                        <w:rFonts w:ascii="Arial" w:hAnsi="Arial" w:eastAsia="Arial" w:cs="Arial"/>
                        <w:sz w:val="10"/>
                        <w:szCs w:val="10"/>
                      </w:rPr>
                    </w:pPr>
                    <w:r>
                      <w:rPr>
                        <w:rFonts w:ascii="Arial" w:hAnsi="Arial" w:eastAsia="Arial" w:cs="Arial"/>
                        <w:sz w:val="10"/>
                        <w:szCs w:val="10"/>
                      </w:rPr>
                      <w:t>COM</w:t>
                    </w:r>
                  </w:p>
                  <w:p>
                    <w:pPr>
                      <w:ind w:left="33"/>
                      <w:spacing w:before="18" w:line="200"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2</w:t>
                    </w:r>
                  </w:p>
                  <w:p>
                    <w:pPr>
                      <w:ind w:left="38"/>
                      <w:spacing w:before="27" w:line="200"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1</w:t>
                    </w:r>
                  </w:p>
                </w:txbxContent>
              </v:textbox>
            </v:shape>
            <v:shape id="_x0000_s1690" style="position:absolute;left:3017;top:400;width:345;height:145;" filled="false" stroked="false" type="#_x0000_t202">
              <v:fill on="false"/>
              <v:stroke on="false"/>
              <v:path/>
              <v:imagedata o:title=""/>
              <o:lock v:ext="edit" aspectratio="false"/>
              <v:textbox inset="0mm,0mm,0mm,0mm">
                <w:txbxContent>
                  <w:p>
                    <w:pPr>
                      <w:ind w:left="20"/>
                      <w:spacing w:before="19" w:line="215"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p>
    <w:p>
      <w:pPr>
        <w:pStyle w:val="BodyText"/>
        <w:ind w:left="764"/>
        <w:spacing w:before="84"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4.52</w:t>
      </w:r>
      <w:r>
        <w:rPr>
          <w:sz w:val="20"/>
          <w:szCs w:val="20"/>
          <w:spacing w:val="62"/>
          <w:w w:val="101"/>
          <w:position w:val="1"/>
        </w:rPr>
        <w:t xml:space="preserve"> </w:t>
      </w:r>
      <w:r>
        <w:rPr>
          <w:rFonts w:ascii="SimHei" w:hAnsi="SimHei" w:eastAsia="SimHei" w:cs="SimHei"/>
          <w:sz w:val="20"/>
          <w:szCs w:val="20"/>
          <w:spacing w:val="-1"/>
          <w:position w:val="1"/>
        </w:rPr>
        <w:t>频率信号自测速闭环调速开关（左图）</w:t>
      </w:r>
      <w:r>
        <w:rPr>
          <w:sz w:val="20"/>
          <w:szCs w:val="20"/>
          <w:spacing w:val="-1"/>
          <w:position w:val="1"/>
        </w:rPr>
        <w:t>/</w:t>
      </w:r>
      <w:r>
        <w:rPr>
          <w:rFonts w:ascii="SimHei" w:hAnsi="SimHei" w:eastAsia="SimHei" w:cs="SimHei"/>
          <w:sz w:val="20"/>
          <w:szCs w:val="20"/>
          <w:spacing w:val="-1"/>
          <w:position w:val="1"/>
        </w:rPr>
        <w:t>电平（右图）控制方式接线图</w:t>
      </w:r>
    </w:p>
    <w:p>
      <w:pPr>
        <w:ind w:left="20" w:right="8" w:firstLine="419"/>
        <w:spacing w:before="70"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我们可以通过对频率、开关和逻辑电平的不同操作方</w:t>
      </w:r>
      <w:r>
        <w:rPr>
          <w:rFonts w:ascii="SimSun" w:hAnsi="SimSun" w:eastAsia="SimSun" w:cs="SimSun"/>
          <w:sz w:val="21"/>
          <w:szCs w:val="21"/>
        </w:rPr>
        <w:t>法来实现电机的启停和正反转控制，控制逻辑</w:t>
      </w:r>
      <w:r>
        <w:rPr>
          <w:rFonts w:ascii="SimSun" w:hAnsi="SimSun" w:eastAsia="SimSun" w:cs="SimSun"/>
          <w:sz w:val="21"/>
          <w:szCs w:val="21"/>
          <w:spacing w:val="-1"/>
        </w:rPr>
        <w:t>如表 </w:t>
      </w:r>
      <w:r>
        <w:rPr>
          <w:rFonts w:ascii="Times New Roman" w:hAnsi="Times New Roman" w:eastAsia="Times New Roman" w:cs="Times New Roman"/>
          <w:sz w:val="21"/>
          <w:szCs w:val="21"/>
          <w:spacing w:val="-1"/>
        </w:rPr>
        <w:t>4.29 </w:t>
      </w:r>
      <w:r>
        <w:rPr>
          <w:rFonts w:ascii="SimSun" w:hAnsi="SimSun" w:eastAsia="SimSun" w:cs="SimSun"/>
          <w:sz w:val="21"/>
          <w:szCs w:val="21"/>
          <w:spacing w:val="-1"/>
        </w:rPr>
        <w:t>所示。</w:t>
      </w:r>
    </w:p>
    <w:p>
      <w:pPr>
        <w:pStyle w:val="BodyText"/>
        <w:ind w:left="2084"/>
        <w:spacing w:before="14"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4.29</w:t>
      </w:r>
      <w:r>
        <w:rPr>
          <w:sz w:val="20"/>
          <w:szCs w:val="20"/>
          <w:spacing w:val="56"/>
          <w:position w:val="1"/>
        </w:rPr>
        <w:t xml:space="preserve"> </w:t>
      </w:r>
      <w:r>
        <w:rPr>
          <w:rFonts w:ascii="SimHei" w:hAnsi="SimHei" w:eastAsia="SimHei" w:cs="SimHei"/>
          <w:sz w:val="20"/>
          <w:szCs w:val="20"/>
          <w:spacing w:val="-1"/>
          <w:position w:val="1"/>
        </w:rPr>
        <w:t>频率信号自测速闭环调速的控制逻辑表</w:t>
      </w:r>
    </w:p>
    <w:p>
      <w:pPr>
        <w:spacing w:line="19"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8" w:hRule="atLeast"/>
        </w:trPr>
        <w:tc>
          <w:tcPr>
            <w:tcW w:w="1372"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421"/>
              <w:spacing w:before="58" w:line="221" w:lineRule="auto"/>
              <w:rPr>
                <w:sz w:val="18"/>
                <w:szCs w:val="18"/>
              </w:rPr>
            </w:pPr>
            <w:r>
              <w:rPr>
                <w:sz w:val="18"/>
                <w:szCs w:val="18"/>
                <w:spacing w:val="-2"/>
              </w:rPr>
              <w:t>开关量</w:t>
            </w:r>
          </w:p>
        </w:tc>
        <w:tc>
          <w:tcPr>
            <w:tcW w:w="1798" w:type="dxa"/>
            <w:vAlign w:val="top"/>
            <w:vMerge w:val="restart"/>
            <w:tcBorders>
              <w:bottom w:val="nil"/>
            </w:tcBorders>
          </w:tcPr>
          <w:p>
            <w:pPr>
              <w:spacing w:line="461"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726"/>
              <w:spacing w:before="67" w:line="220" w:lineRule="auto"/>
              <w:rPr>
                <w:sz w:val="18"/>
                <w:szCs w:val="18"/>
              </w:rPr>
            </w:pPr>
            <w:r>
              <w:rPr>
                <w:sz w:val="18"/>
                <w:szCs w:val="18"/>
                <w:spacing w:val="-2"/>
              </w:rPr>
              <w:t>频率信号调速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46"/>
              <w:spacing w:before="66"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反转</w:t>
            </w:r>
          </w:p>
        </w:tc>
        <w:tc>
          <w:tcPr>
            <w:tcW w:w="2523" w:type="dxa"/>
            <w:vAlign w:val="top"/>
          </w:tcPr>
          <w:p>
            <w:pPr>
              <w:pStyle w:val="TableText"/>
              <w:ind w:left="546"/>
              <w:spacing w:before="67"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613"/>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1"/>
              </w:rPr>
              <w:t xml:space="preserve"> </w:t>
            </w:r>
            <w:r>
              <w:rPr>
                <w:sz w:val="18"/>
                <w:szCs w:val="18"/>
                <w:spacing w:val="-4"/>
              </w:rPr>
              <w:t>、 </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7"/>
              </w:rPr>
              <w:t xml:space="preserve"> </w:t>
            </w:r>
            <w:r>
              <w:rPr>
                <w:sz w:val="18"/>
                <w:szCs w:val="18"/>
                <w:spacing w:val="-4"/>
              </w:rPr>
              <w:t>均断开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1"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726"/>
              <w:spacing w:before="67" w:line="220" w:lineRule="auto"/>
              <w:rPr>
                <w:sz w:val="18"/>
                <w:szCs w:val="18"/>
              </w:rPr>
            </w:pPr>
            <w:r>
              <w:rPr>
                <w:sz w:val="18"/>
                <w:szCs w:val="18"/>
                <w:spacing w:val="-2"/>
              </w:rPr>
              <w:t>频率信号调速</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7" w:line="221" w:lineRule="auto"/>
              <w:rPr>
                <w:sz w:val="18"/>
                <w:szCs w:val="18"/>
              </w:rPr>
            </w:pPr>
            <w:r>
              <w:rPr>
                <w:sz w:val="18"/>
                <w:szCs w:val="18"/>
                <w:spacing w:val="-3"/>
              </w:rPr>
              <w:t>正转</w:t>
            </w:r>
          </w:p>
        </w:tc>
        <w:tc>
          <w:tcPr>
            <w:tcW w:w="2523" w:type="dxa"/>
            <w:vAlign w:val="top"/>
          </w:tcPr>
          <w:p>
            <w:pPr>
              <w:pStyle w:val="TableText"/>
              <w:ind w:left="546"/>
              <w:spacing w:before="68"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9"/>
              </w:rPr>
              <w:t xml:space="preserve"> </w:t>
            </w:r>
            <w:r>
              <w:rPr>
                <w:sz w:val="18"/>
                <w:szCs w:val="18"/>
                <w:spacing w:val="-4"/>
              </w:rPr>
              <w:t>断开，</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546"/>
              <w:spacing w:before="69"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停止</w:t>
            </w:r>
          </w:p>
        </w:tc>
        <w:tc>
          <w:tcPr>
            <w:tcW w:w="2523" w:type="dxa"/>
            <w:vAlign w:val="top"/>
          </w:tcPr>
          <w:p>
            <w:pPr>
              <w:pStyle w:val="TableText"/>
              <w:ind w:left="659"/>
              <w:spacing w:before="69" w:line="221"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K2 </w:t>
            </w:r>
            <w:r>
              <w:rPr>
                <w:sz w:val="18"/>
                <w:szCs w:val="18"/>
                <w:spacing w:val="-3"/>
              </w:rPr>
              <w:t>均闭合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5"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726"/>
              <w:spacing w:before="70" w:line="220" w:lineRule="auto"/>
              <w:rPr>
                <w:sz w:val="18"/>
                <w:szCs w:val="18"/>
              </w:rPr>
            </w:pPr>
            <w:r>
              <w:rPr>
                <w:sz w:val="18"/>
                <w:szCs w:val="18"/>
                <w:spacing w:val="-2"/>
              </w:rPr>
              <w:t>频率信号调速</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1" w:line="221" w:lineRule="auto"/>
              <w:rPr>
                <w:sz w:val="18"/>
                <w:szCs w:val="18"/>
              </w:rPr>
            </w:pPr>
            <w:r>
              <w:rPr>
                <w:sz w:val="18"/>
                <w:szCs w:val="18"/>
                <w:spacing w:val="-3"/>
              </w:rPr>
              <w:t>正转</w:t>
            </w:r>
          </w:p>
        </w:tc>
        <w:tc>
          <w:tcPr>
            <w:tcW w:w="2523" w:type="dxa"/>
            <w:vAlign w:val="top"/>
          </w:tcPr>
          <w:p>
            <w:pPr>
              <w:pStyle w:val="TableText"/>
              <w:ind w:left="109"/>
              <w:spacing w:before="71"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K2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反转</w:t>
            </w:r>
          </w:p>
        </w:tc>
        <w:tc>
          <w:tcPr>
            <w:tcW w:w="2523" w:type="dxa"/>
            <w:vAlign w:val="top"/>
          </w:tcPr>
          <w:p>
            <w:pPr>
              <w:pStyle w:val="TableText"/>
              <w:ind w:left="109"/>
              <w:spacing w:before="70" w:line="220"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30"/>
                <w:w w:val="101"/>
              </w:rPr>
              <w:t xml:space="preserve"> </w:t>
            </w:r>
            <w:r>
              <w:rPr>
                <w:sz w:val="18"/>
                <w:szCs w:val="18"/>
                <w:spacing w:val="-4"/>
              </w:rPr>
              <w:t>闭合后断开，</w:t>
            </w:r>
            <w:r>
              <w:rPr>
                <w:rFonts w:ascii="Times New Roman" w:hAnsi="Times New Roman" w:eastAsia="Times New Roman" w:cs="Times New Roman"/>
                <w:sz w:val="18"/>
                <w:szCs w:val="18"/>
                <w:spacing w:val="-4"/>
              </w:rPr>
              <w:t>K1 </w:t>
            </w:r>
            <w:r>
              <w:rPr>
                <w:sz w:val="18"/>
                <w:szCs w:val="18"/>
                <w:spacing w:val="-4"/>
              </w:rPr>
              <w:t>始终断开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停止</w:t>
            </w:r>
          </w:p>
        </w:tc>
        <w:tc>
          <w:tcPr>
            <w:tcW w:w="2523" w:type="dxa"/>
            <w:vAlign w:val="top"/>
          </w:tcPr>
          <w:p>
            <w:pPr>
              <w:pStyle w:val="TableText"/>
              <w:ind w:left="378"/>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r>
      <w:tr>
        <w:trPr>
          <w:trHeight w:val="322" w:hRule="atLeast"/>
        </w:trPr>
        <w:tc>
          <w:tcPr>
            <w:tcW w:w="1372" w:type="dxa"/>
            <w:vAlign w:val="top"/>
            <w:vMerge w:val="continue"/>
            <w:tcBorders>
              <w:top w:val="nil"/>
            </w:tcBorders>
          </w:tcPr>
          <w:p>
            <w:pPr>
              <w:rPr>
                <w:rFonts w:ascii="Arial"/>
                <w:sz w:val="21"/>
              </w:rPr>
            </w:pPr>
            <w:r/>
          </w:p>
        </w:tc>
        <w:tc>
          <w:tcPr>
            <w:tcW w:w="1798" w:type="dxa"/>
            <w:vAlign w:val="top"/>
          </w:tcPr>
          <w:p>
            <w:pPr>
              <w:pStyle w:val="TableText"/>
              <w:ind w:left="249"/>
              <w:spacing w:before="45" w:line="237"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6"/>
              <w:spacing w:before="72" w:line="222" w:lineRule="auto"/>
              <w:rPr>
                <w:sz w:val="18"/>
                <w:szCs w:val="18"/>
              </w:rPr>
            </w:pPr>
            <w:r>
              <w:rPr>
                <w:sz w:val="18"/>
                <w:szCs w:val="18"/>
                <w:spacing w:val="-3"/>
              </w:rPr>
              <w:t>调速</w:t>
            </w:r>
          </w:p>
        </w:tc>
        <w:tc>
          <w:tcPr>
            <w:tcW w:w="2523" w:type="dxa"/>
            <w:vAlign w:val="top"/>
          </w:tcPr>
          <w:p>
            <w:pPr>
              <w:pStyle w:val="TableText"/>
              <w:ind w:left="726"/>
              <w:spacing w:before="72" w:line="220" w:lineRule="auto"/>
              <w:rPr>
                <w:sz w:val="18"/>
                <w:szCs w:val="18"/>
              </w:rPr>
            </w:pPr>
            <w:r>
              <w:rPr>
                <w:sz w:val="18"/>
                <w:szCs w:val="18"/>
                <w:spacing w:val="-2"/>
              </w:rPr>
              <w:t>频率信号调速</w:t>
            </w:r>
          </w:p>
        </w:tc>
      </w:tr>
    </w:tbl>
    <w:p>
      <w:pPr>
        <w:pStyle w:val="BodyText"/>
        <w:rPr>
          <w:sz w:val="21"/>
        </w:rPr>
      </w:pPr>
      <w:r/>
    </w:p>
    <w:p>
      <w:pPr>
        <w:sectPr>
          <w:headerReference w:type="default" r:id="rId81"/>
          <w:footerReference w:type="default" r:id="rId182"/>
          <w:pgSz w:w="11905" w:h="16840"/>
          <w:pgMar w:top="400" w:right="1785" w:bottom="1193" w:left="1785"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295" w:type="dxa"/>
        <w:tblInd w:w="1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7"/>
        <w:gridCol w:w="210"/>
        <w:gridCol w:w="172"/>
        <w:gridCol w:w="1367"/>
        <w:gridCol w:w="1798"/>
        <w:gridCol w:w="1439"/>
        <w:gridCol w:w="2518"/>
        <w:gridCol w:w="574"/>
      </w:tblGrid>
      <w:tr>
        <w:trPr>
          <w:trHeight w:val="224" w:hRule="atLeast"/>
        </w:trPr>
        <w:tc>
          <w:tcPr>
            <w:shd w:val="clear" w:fill="025328"/>
            <w:tcW w:w="217" w:type="dxa"/>
            <w:vAlign w:val="top"/>
            <w:tcBorders>
              <w:bottom w:val="single" w:color="025328" w:sz="2" w:space="0"/>
              <w:right w:val="single" w:color="025328" w:sz="2" w:space="0"/>
              <w:top w:val="single" w:color="025328" w:sz="2" w:space="0"/>
              <w:left w:val="single" w:color="025328" w:sz="6" w:space="0"/>
            </w:tcBorders>
          </w:tcPr>
          <w:p>
            <w:pPr>
              <w:spacing w:line="214" w:lineRule="exact"/>
              <w:rPr>
                <w:rFonts w:ascii="Arial"/>
                <w:sz w:val="18"/>
              </w:rPr>
            </w:pPr>
            <w:r/>
          </w:p>
        </w:tc>
        <w:tc>
          <w:tcPr>
            <w:shd w:val="clear" w:fill="008000"/>
            <w:tcW w:w="210" w:type="dxa"/>
            <w:vAlign w:val="top"/>
            <w:tcBorders>
              <w:top w:val="single" w:color="025328" w:sz="8" w:space="0"/>
              <w:bottom w:val="single" w:color="008000" w:sz="2" w:space="0"/>
              <w:right w:val="single" w:color="008000" w:sz="6" w:space="0"/>
            </w:tcBorders>
          </w:tcPr>
          <w:p>
            <w:pPr>
              <w:spacing w:line="214" w:lineRule="exact"/>
              <w:rPr>
                <w:rFonts w:ascii="Arial"/>
                <w:sz w:val="18"/>
              </w:rPr>
            </w:pPr>
            <w:r/>
          </w:p>
        </w:tc>
        <w:tc>
          <w:tcPr>
            <w:tcW w:w="172" w:type="dxa"/>
            <w:vAlign w:val="top"/>
            <w:vMerge w:val="restart"/>
            <w:tcBorders>
              <w:left w:val="nil"/>
              <w:bottom w:val="nil"/>
              <w:top w:val="single" w:color="025328" w:sz="8" w:space="0"/>
            </w:tcBorders>
          </w:tcPr>
          <w:p>
            <w:pPr>
              <w:rPr>
                <w:rFonts w:ascii="Arial"/>
                <w:sz w:val="21"/>
              </w:rPr>
            </w:pPr>
            <w:r/>
          </w:p>
        </w:tc>
        <w:tc>
          <w:tcPr>
            <w:tcW w:w="7696" w:type="dxa"/>
            <w:vAlign w:val="top"/>
            <w:gridSpan w:val="5"/>
            <w:vMerge w:val="restart"/>
            <w:tcBorders>
              <w:left w:val="nil"/>
              <w:right w:val="nil"/>
              <w:top w:val="single" w:color="025328" w:sz="8" w:space="0"/>
              <w:bottom w:val="nil"/>
            </w:tcBorders>
          </w:tcPr>
          <w:p>
            <w:pPr>
              <w:ind w:left="1868"/>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78" w:hRule="atLeast"/>
        </w:trPr>
        <w:tc>
          <w:tcPr>
            <w:tcW w:w="427" w:type="dxa"/>
            <w:vAlign w:val="top"/>
            <w:gridSpan w:val="2"/>
            <w:vMerge w:val="restart"/>
            <w:tcBorders>
              <w:left w:val="nil"/>
              <w:bottom w:val="nil"/>
              <w:right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7696" w:type="dxa"/>
            <w:vAlign w:val="top"/>
            <w:gridSpan w:val="5"/>
            <w:vMerge w:val="continue"/>
            <w:tcBorders>
              <w:left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restart"/>
            <w:tcBorders>
              <w:bottom w:val="nil"/>
            </w:tcBorders>
          </w:tcPr>
          <w:p>
            <w:pPr>
              <w:rPr>
                <w:rFonts w:ascii="Arial"/>
                <w:sz w:val="21"/>
              </w:rPr>
            </w:pPr>
            <w:r/>
          </w:p>
        </w:tc>
        <w:tc>
          <w:tcPr>
            <w:tcW w:w="1798" w:type="dxa"/>
            <w:vAlign w:val="top"/>
            <w:vMerge w:val="restart"/>
            <w:tcBorders>
              <w:bottom w:val="nil"/>
            </w:tcBorders>
          </w:tcPr>
          <w:p>
            <w:pPr>
              <w:rPr>
                <w:rFonts w:ascii="Arial"/>
                <w:sz w:val="21"/>
              </w:rPr>
            </w:pPr>
            <w:r/>
          </w:p>
        </w:tc>
        <w:tc>
          <w:tcPr>
            <w:tcW w:w="1439" w:type="dxa"/>
            <w:vAlign w:val="top"/>
          </w:tcPr>
          <w:p>
            <w:pPr>
              <w:pStyle w:val="TableText"/>
              <w:ind w:left="544"/>
              <w:spacing w:before="65" w:line="221" w:lineRule="auto"/>
              <w:rPr>
                <w:sz w:val="18"/>
                <w:szCs w:val="18"/>
              </w:rPr>
            </w:pPr>
            <w:r>
              <w:rPr>
                <w:sz w:val="18"/>
                <w:szCs w:val="18"/>
                <w:spacing w:val="-3"/>
              </w:rPr>
              <w:t>正转</w:t>
            </w:r>
          </w:p>
        </w:tc>
        <w:tc>
          <w:tcPr>
            <w:tcW w:w="2518" w:type="dxa"/>
            <w:vAlign w:val="top"/>
          </w:tcPr>
          <w:p>
            <w:pPr>
              <w:pStyle w:val="TableText"/>
              <w:ind w:left="106"/>
              <w:spacing w:before="66"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K2 </w:t>
            </w:r>
            <w:r>
              <w:rPr>
                <w:sz w:val="18"/>
                <w:szCs w:val="18"/>
                <w:spacing w:val="-3"/>
              </w:rPr>
              <w:t>始终闭合</w:t>
            </w:r>
          </w:p>
        </w:tc>
        <w:tc>
          <w:tcPr>
            <w:tcW w:w="574" w:type="dxa"/>
            <w:vAlign w:val="top"/>
            <w:vMerge w:val="restart"/>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7" w:line="221" w:lineRule="auto"/>
              <w:rPr>
                <w:sz w:val="18"/>
                <w:szCs w:val="18"/>
              </w:rPr>
            </w:pPr>
            <w:r>
              <w:rPr>
                <w:sz w:val="18"/>
                <w:szCs w:val="18"/>
                <w:spacing w:val="-2"/>
              </w:rPr>
              <w:t>反转</w:t>
            </w:r>
          </w:p>
        </w:tc>
        <w:tc>
          <w:tcPr>
            <w:tcW w:w="2518" w:type="dxa"/>
            <w:vAlign w:val="top"/>
          </w:tcPr>
          <w:p>
            <w:pPr>
              <w:pStyle w:val="TableText"/>
              <w:ind w:left="106"/>
              <w:spacing w:before="67" w:line="220" w:lineRule="auto"/>
              <w:rPr>
                <w:sz w:val="18"/>
                <w:szCs w:val="18"/>
              </w:rPr>
            </w:pPr>
            <w:r>
              <w:rPr>
                <w:rFonts w:ascii="Times New Roman" w:hAnsi="Times New Roman" w:eastAsia="Times New Roman" w:cs="Times New Roman"/>
                <w:sz w:val="18"/>
                <w:szCs w:val="18"/>
                <w:spacing w:val="-3"/>
              </w:rPr>
              <w:t>K2</w:t>
            </w:r>
            <w:r>
              <w:rPr>
                <w:rFonts w:ascii="Times New Roman" w:hAnsi="Times New Roman" w:eastAsia="Times New Roman" w:cs="Times New Roman"/>
                <w:sz w:val="18"/>
                <w:szCs w:val="18"/>
                <w:spacing w:val="15"/>
                <w:w w:val="101"/>
              </w:rPr>
              <w:t xml:space="preserve"> </w:t>
            </w:r>
            <w:r>
              <w:rPr>
                <w:sz w:val="18"/>
                <w:szCs w:val="18"/>
                <w:spacing w:val="-3"/>
              </w:rPr>
              <w:t>断开后闭合，</w:t>
            </w:r>
            <w:r>
              <w:rPr>
                <w:rFonts w:ascii="Times New Roman" w:hAnsi="Times New Roman" w:eastAsia="Times New Roman" w:cs="Times New Roman"/>
                <w:sz w:val="18"/>
                <w:szCs w:val="18"/>
                <w:spacing w:val="-3"/>
              </w:rPr>
              <w:t>K1 </w:t>
            </w:r>
            <w:r>
              <w:rPr>
                <w:sz w:val="18"/>
                <w:szCs w:val="18"/>
                <w:spacing w:val="-3"/>
              </w:rPr>
              <w:t>始终闭合</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6" w:line="221" w:lineRule="auto"/>
              <w:rPr>
                <w:sz w:val="18"/>
                <w:szCs w:val="18"/>
              </w:rPr>
            </w:pPr>
            <w:r>
              <w:rPr>
                <w:sz w:val="18"/>
                <w:szCs w:val="18"/>
                <w:spacing w:val="-2"/>
              </w:rPr>
              <w:t>停止</w:t>
            </w:r>
          </w:p>
        </w:tc>
        <w:tc>
          <w:tcPr>
            <w:tcW w:w="2518" w:type="dxa"/>
            <w:vAlign w:val="top"/>
          </w:tcPr>
          <w:p>
            <w:pPr>
              <w:pStyle w:val="TableText"/>
              <w:ind w:left="420"/>
              <w:spacing w:before="66"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21"/>
              <w:spacing w:before="59" w:line="222" w:lineRule="auto"/>
              <w:rPr>
                <w:sz w:val="18"/>
                <w:szCs w:val="18"/>
              </w:rPr>
            </w:pPr>
            <w:r>
              <w:rPr>
                <w:sz w:val="18"/>
                <w:szCs w:val="18"/>
                <w:spacing w:val="-2"/>
              </w:rPr>
              <w:t>逻辑电平</w:t>
            </w:r>
          </w:p>
        </w:tc>
        <w:tc>
          <w:tcPr>
            <w:tcW w:w="1798" w:type="dxa"/>
            <w:vAlign w:val="top"/>
            <w:vMerge w:val="restart"/>
            <w:tcBorders>
              <w:bottom w:val="nil"/>
            </w:tcBorders>
          </w:tcPr>
          <w:p>
            <w:pPr>
              <w:spacing w:line="462" w:lineRule="auto"/>
              <w:rPr>
                <w:rFonts w:ascii="Arial"/>
                <w:sz w:val="21"/>
              </w:rPr>
            </w:pPr>
            <w:r/>
          </w:p>
          <w:p>
            <w:pPr>
              <w:pStyle w:val="TableText"/>
              <w:ind w:left="106"/>
              <w:spacing w:before="58"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2"/>
              <w:spacing w:before="67" w:line="222" w:lineRule="auto"/>
              <w:rPr>
                <w:sz w:val="18"/>
                <w:szCs w:val="18"/>
              </w:rPr>
            </w:pPr>
            <w:r>
              <w:rPr>
                <w:sz w:val="18"/>
                <w:szCs w:val="18"/>
                <w:spacing w:val="-3"/>
              </w:rPr>
              <w:t>调速</w:t>
            </w:r>
          </w:p>
        </w:tc>
        <w:tc>
          <w:tcPr>
            <w:tcW w:w="2518" w:type="dxa"/>
            <w:vAlign w:val="top"/>
          </w:tcPr>
          <w:p>
            <w:pPr>
              <w:pStyle w:val="TableText"/>
              <w:ind w:left="723"/>
              <w:spacing w:before="67"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3"/>
              </w:rPr>
              <w:t>正转</w:t>
            </w:r>
          </w:p>
        </w:tc>
        <w:tc>
          <w:tcPr>
            <w:tcW w:w="2518" w:type="dxa"/>
            <w:vAlign w:val="top"/>
          </w:tcPr>
          <w:p>
            <w:pPr>
              <w:pStyle w:val="TableText"/>
              <w:ind w:left="304"/>
              <w:spacing w:before="68"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7" w:line="221" w:lineRule="auto"/>
              <w:rPr>
                <w:sz w:val="18"/>
                <w:szCs w:val="18"/>
              </w:rPr>
            </w:pPr>
            <w:r>
              <w:rPr>
                <w:sz w:val="18"/>
                <w:szCs w:val="18"/>
                <w:spacing w:val="-2"/>
              </w:rPr>
              <w:t>反转</w:t>
            </w:r>
          </w:p>
        </w:tc>
        <w:tc>
          <w:tcPr>
            <w:tcW w:w="2518" w:type="dxa"/>
            <w:vAlign w:val="top"/>
          </w:tcPr>
          <w:p>
            <w:pPr>
              <w:pStyle w:val="TableText"/>
              <w:ind w:left="304"/>
              <w:spacing w:before="67"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7" w:line="221" w:lineRule="auto"/>
              <w:rPr>
                <w:sz w:val="18"/>
                <w:szCs w:val="18"/>
              </w:rPr>
            </w:pPr>
            <w:r>
              <w:rPr>
                <w:sz w:val="18"/>
                <w:szCs w:val="18"/>
                <w:spacing w:val="-2"/>
              </w:rPr>
              <w:t>停止</w:t>
            </w:r>
          </w:p>
        </w:tc>
        <w:tc>
          <w:tcPr>
            <w:tcW w:w="2518" w:type="dxa"/>
            <w:vAlign w:val="top"/>
          </w:tcPr>
          <w:p>
            <w:pPr>
              <w:pStyle w:val="TableText"/>
              <w:ind w:left="417"/>
              <w:spacing w:before="68"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均为高电平</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2" w:lineRule="auto"/>
              <w:rPr>
                <w:rFonts w:ascii="Arial"/>
                <w:sz w:val="21"/>
              </w:rPr>
            </w:pPr>
            <w:r/>
          </w:p>
          <w:p>
            <w:pPr>
              <w:pStyle w:val="TableText"/>
              <w:ind w:left="428"/>
              <w:spacing w:before="59"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2"/>
              <w:spacing w:before="68" w:line="222" w:lineRule="auto"/>
              <w:rPr>
                <w:sz w:val="18"/>
                <w:szCs w:val="18"/>
              </w:rPr>
            </w:pPr>
            <w:r>
              <w:rPr>
                <w:sz w:val="18"/>
                <w:szCs w:val="18"/>
                <w:spacing w:val="-3"/>
              </w:rPr>
              <w:t>调速</w:t>
            </w:r>
          </w:p>
        </w:tc>
        <w:tc>
          <w:tcPr>
            <w:tcW w:w="2518" w:type="dxa"/>
            <w:vAlign w:val="top"/>
          </w:tcPr>
          <w:p>
            <w:pPr>
              <w:pStyle w:val="TableText"/>
              <w:ind w:left="723"/>
              <w:spacing w:before="68"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3"/>
              </w:rPr>
              <w:t>正转</w:t>
            </w:r>
          </w:p>
        </w:tc>
        <w:tc>
          <w:tcPr>
            <w:tcW w:w="2518" w:type="dxa"/>
            <w:vAlign w:val="top"/>
          </w:tcPr>
          <w:p>
            <w:pPr>
              <w:pStyle w:val="TableText"/>
              <w:ind w:left="304"/>
              <w:spacing w:before="67" w:line="220"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3"/>
                <w:w w:val="102"/>
              </w:rPr>
              <w:t xml:space="preserve"> </w:t>
            </w:r>
            <w:r>
              <w:rPr>
                <w:sz w:val="18"/>
                <w:szCs w:val="18"/>
                <w:spacing w:val="-2"/>
              </w:rPr>
              <w:t>高电平，</w:t>
            </w:r>
            <w:r>
              <w:rPr>
                <w:rFonts w:ascii="Times New Roman" w:hAnsi="Times New Roman" w:eastAsia="Times New Roman" w:cs="Times New Roman"/>
                <w:sz w:val="18"/>
                <w:szCs w:val="18"/>
                <w:spacing w:val="-2"/>
              </w:rPr>
              <w:t>IN3 </w:t>
            </w:r>
            <w:r>
              <w:rPr>
                <w:sz w:val="18"/>
                <w:szCs w:val="18"/>
                <w:spacing w:val="-2"/>
              </w:rPr>
              <w:t>低电平</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67" w:line="221" w:lineRule="auto"/>
              <w:rPr>
                <w:sz w:val="18"/>
                <w:szCs w:val="18"/>
              </w:rPr>
            </w:pPr>
            <w:r>
              <w:rPr>
                <w:sz w:val="18"/>
                <w:szCs w:val="18"/>
                <w:spacing w:val="-2"/>
              </w:rPr>
              <w:t>反转</w:t>
            </w:r>
          </w:p>
        </w:tc>
        <w:tc>
          <w:tcPr>
            <w:tcW w:w="2518" w:type="dxa"/>
            <w:vAlign w:val="top"/>
          </w:tcPr>
          <w:p>
            <w:pPr>
              <w:pStyle w:val="TableText"/>
              <w:ind w:left="304"/>
              <w:spacing w:before="68"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IN3</w:t>
            </w:r>
            <w:r>
              <w:rPr>
                <w:rFonts w:ascii="Times New Roman" w:hAnsi="Times New Roman" w:eastAsia="Times New Roman" w:cs="Times New Roman"/>
                <w:sz w:val="18"/>
                <w:szCs w:val="18"/>
                <w:spacing w:val="11"/>
                <w:w w:val="101"/>
              </w:rPr>
              <w:t xml:space="preserve"> </w:t>
            </w:r>
            <w:r>
              <w:rPr>
                <w:sz w:val="18"/>
                <w:szCs w:val="18"/>
                <w:spacing w:val="-1"/>
              </w:rPr>
              <w:t>高电平</w:t>
            </w:r>
          </w:p>
        </w:tc>
        <w:tc>
          <w:tcPr>
            <w:tcW w:w="574" w:type="dxa"/>
            <w:vAlign w:val="top"/>
            <w:vMerge w:val="continue"/>
            <w:tcBorders>
              <w:bottom w:val="nil"/>
              <w:right w:val="nil"/>
              <w:top w:val="nil"/>
            </w:tcBorders>
          </w:tcPr>
          <w:p>
            <w:pPr>
              <w:rPr>
                <w:rFonts w:ascii="Arial"/>
                <w:sz w:val="21"/>
              </w:rPr>
            </w:pPr>
            <w:r/>
          </w:p>
        </w:tc>
      </w:tr>
      <w:tr>
        <w:trPr>
          <w:trHeight w:val="31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9" w:line="221" w:lineRule="auto"/>
              <w:rPr>
                <w:sz w:val="18"/>
                <w:szCs w:val="18"/>
              </w:rPr>
            </w:pPr>
            <w:r>
              <w:rPr>
                <w:sz w:val="18"/>
                <w:szCs w:val="18"/>
                <w:spacing w:val="-2"/>
              </w:rPr>
              <w:t>停止</w:t>
            </w:r>
          </w:p>
        </w:tc>
        <w:tc>
          <w:tcPr>
            <w:tcW w:w="2518" w:type="dxa"/>
            <w:vAlign w:val="top"/>
          </w:tcPr>
          <w:p>
            <w:pPr>
              <w:pStyle w:val="TableText"/>
              <w:ind w:left="417"/>
              <w:spacing w:before="69" w:line="221"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25"/>
              </w:rPr>
              <w:t xml:space="preserve"> </w:t>
            </w:r>
            <w:r>
              <w:rPr>
                <w:sz w:val="18"/>
                <w:szCs w:val="18"/>
                <w:spacing w:val="-2"/>
              </w:rPr>
              <w:t>、</w:t>
            </w:r>
            <w:r>
              <w:rPr>
                <w:rFonts w:ascii="Times New Roman" w:hAnsi="Times New Roman" w:eastAsia="Times New Roman" w:cs="Times New Roman"/>
                <w:sz w:val="18"/>
                <w:szCs w:val="18"/>
                <w:spacing w:val="-2"/>
              </w:rPr>
              <w:t>IN3 </w:t>
            </w:r>
            <w:r>
              <w:rPr>
                <w:sz w:val="18"/>
                <w:szCs w:val="18"/>
                <w:spacing w:val="-2"/>
              </w:rPr>
              <w:t>均为低电平</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249"/>
              <w:spacing w:before="59" w:line="236"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2"/>
              <w:spacing w:before="68" w:line="222" w:lineRule="auto"/>
              <w:rPr>
                <w:sz w:val="18"/>
                <w:szCs w:val="18"/>
              </w:rPr>
            </w:pPr>
            <w:r>
              <w:rPr>
                <w:sz w:val="18"/>
                <w:szCs w:val="18"/>
                <w:spacing w:val="-3"/>
              </w:rPr>
              <w:t>调速</w:t>
            </w:r>
          </w:p>
        </w:tc>
        <w:tc>
          <w:tcPr>
            <w:tcW w:w="2518" w:type="dxa"/>
            <w:vAlign w:val="top"/>
          </w:tcPr>
          <w:p>
            <w:pPr>
              <w:pStyle w:val="TableText"/>
              <w:ind w:left="723"/>
              <w:spacing w:before="68"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62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3" w:line="221" w:lineRule="auto"/>
              <w:rPr>
                <w:sz w:val="18"/>
                <w:szCs w:val="18"/>
              </w:rPr>
            </w:pPr>
            <w:r>
              <w:rPr>
                <w:sz w:val="18"/>
                <w:szCs w:val="18"/>
                <w:spacing w:val="-3"/>
              </w:rPr>
              <w:t>正转</w:t>
            </w:r>
          </w:p>
        </w:tc>
        <w:tc>
          <w:tcPr>
            <w:tcW w:w="2518" w:type="dxa"/>
            <w:vAlign w:val="top"/>
          </w:tcPr>
          <w:p>
            <w:pPr>
              <w:pStyle w:val="TableText"/>
              <w:ind w:left="646" w:right="324" w:hanging="360"/>
              <w:spacing w:before="68" w:line="282"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始终高电平</w:t>
            </w:r>
          </w:p>
        </w:tc>
        <w:tc>
          <w:tcPr>
            <w:tcW w:w="574" w:type="dxa"/>
            <w:vAlign w:val="top"/>
            <w:vMerge w:val="continue"/>
            <w:tcBorders>
              <w:bottom w:val="nil"/>
              <w:right w:val="nil"/>
              <w:top w:val="nil"/>
            </w:tcBorders>
          </w:tcPr>
          <w:p>
            <w:pPr>
              <w:rPr>
                <w:rFonts w:ascii="Arial"/>
                <w:sz w:val="21"/>
              </w:rPr>
            </w:pPr>
            <w:r/>
          </w:p>
        </w:tc>
      </w:tr>
      <w:tr>
        <w:trPr>
          <w:trHeight w:val="629"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225" w:line="221" w:lineRule="auto"/>
              <w:rPr>
                <w:sz w:val="18"/>
                <w:szCs w:val="18"/>
              </w:rPr>
            </w:pPr>
            <w:r>
              <w:rPr>
                <w:sz w:val="18"/>
                <w:szCs w:val="18"/>
                <w:spacing w:val="-2"/>
              </w:rPr>
              <w:t>反转</w:t>
            </w:r>
          </w:p>
        </w:tc>
        <w:tc>
          <w:tcPr>
            <w:tcW w:w="2518" w:type="dxa"/>
            <w:vAlign w:val="top"/>
          </w:tcPr>
          <w:p>
            <w:pPr>
              <w:pStyle w:val="TableText"/>
              <w:ind w:left="646" w:right="324" w:hanging="360"/>
              <w:spacing w:before="69" w:line="282"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始终高电平</w:t>
            </w:r>
          </w:p>
        </w:tc>
        <w:tc>
          <w:tcPr>
            <w:tcW w:w="574" w:type="dxa"/>
            <w:vAlign w:val="top"/>
            <w:vMerge w:val="continue"/>
            <w:tcBorders>
              <w:bottom w:val="nil"/>
              <w:right w:val="nil"/>
              <w:top w:val="nil"/>
            </w:tcBorders>
          </w:tcPr>
          <w:p>
            <w:pPr>
              <w:rPr>
                <w:rFonts w:ascii="Arial"/>
                <w:sz w:val="21"/>
              </w:rPr>
            </w:pPr>
            <w:r/>
          </w:p>
        </w:tc>
      </w:tr>
      <w:tr>
        <w:trPr>
          <w:trHeight w:val="317"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69" w:line="221" w:lineRule="auto"/>
              <w:rPr>
                <w:sz w:val="18"/>
                <w:szCs w:val="18"/>
              </w:rPr>
            </w:pPr>
            <w:r>
              <w:rPr>
                <w:sz w:val="18"/>
                <w:szCs w:val="18"/>
                <w:spacing w:val="-2"/>
              </w:rPr>
              <w:t>停止</w:t>
            </w:r>
          </w:p>
        </w:tc>
        <w:tc>
          <w:tcPr>
            <w:tcW w:w="2518" w:type="dxa"/>
            <w:vAlign w:val="top"/>
          </w:tcPr>
          <w:p>
            <w:pPr>
              <w:pStyle w:val="TableText"/>
              <w:ind w:left="374"/>
              <w:spacing w:before="69"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r>
        <w:trPr>
          <w:trHeight w:val="316"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45"/>
              <w:spacing w:before="58" w:line="237"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2"/>
              <w:spacing w:before="69" w:line="222" w:lineRule="auto"/>
              <w:rPr>
                <w:sz w:val="18"/>
                <w:szCs w:val="18"/>
              </w:rPr>
            </w:pPr>
            <w:r>
              <w:rPr>
                <w:sz w:val="18"/>
                <w:szCs w:val="18"/>
                <w:spacing w:val="-3"/>
              </w:rPr>
              <w:t>调速</w:t>
            </w:r>
          </w:p>
        </w:tc>
        <w:tc>
          <w:tcPr>
            <w:tcW w:w="2518" w:type="dxa"/>
            <w:vAlign w:val="top"/>
          </w:tcPr>
          <w:p>
            <w:pPr>
              <w:pStyle w:val="TableText"/>
              <w:ind w:left="723"/>
              <w:spacing w:before="69" w:line="220" w:lineRule="auto"/>
              <w:rPr>
                <w:sz w:val="18"/>
                <w:szCs w:val="18"/>
              </w:rPr>
            </w:pPr>
            <w:r>
              <w:rPr>
                <w:sz w:val="18"/>
                <w:szCs w:val="18"/>
                <w:spacing w:val="-2"/>
              </w:rPr>
              <w:t>频率信号调速</w:t>
            </w:r>
          </w:p>
        </w:tc>
        <w:tc>
          <w:tcPr>
            <w:tcW w:w="574" w:type="dxa"/>
            <w:vAlign w:val="top"/>
            <w:vMerge w:val="continue"/>
            <w:tcBorders>
              <w:bottom w:val="nil"/>
              <w:right w:val="nil"/>
              <w:top w:val="nil"/>
            </w:tcBorders>
          </w:tcPr>
          <w:p>
            <w:pPr>
              <w:rPr>
                <w:rFonts w:ascii="Arial"/>
                <w:sz w:val="21"/>
              </w:rPr>
            </w:pPr>
            <w:r/>
          </w:p>
        </w:tc>
      </w:tr>
      <w:tr>
        <w:trPr>
          <w:trHeight w:val="629"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6" w:line="221" w:lineRule="auto"/>
              <w:rPr>
                <w:sz w:val="18"/>
                <w:szCs w:val="18"/>
              </w:rPr>
            </w:pPr>
            <w:r>
              <w:rPr>
                <w:sz w:val="18"/>
                <w:szCs w:val="18"/>
                <w:spacing w:val="-3"/>
              </w:rPr>
              <w:t>正转</w:t>
            </w:r>
          </w:p>
        </w:tc>
        <w:tc>
          <w:tcPr>
            <w:tcW w:w="2518" w:type="dxa"/>
            <w:vAlign w:val="top"/>
          </w:tcPr>
          <w:p>
            <w:pPr>
              <w:pStyle w:val="TableText"/>
              <w:ind w:left="646" w:right="324" w:hanging="360"/>
              <w:spacing w:before="71" w:line="281" w:lineRule="auto"/>
              <w:rPr>
                <w:sz w:val="18"/>
                <w:szCs w:val="18"/>
              </w:rPr>
            </w:pPr>
            <w:r>
              <w:rPr>
                <w:rFonts w:ascii="Times New Roman" w:hAnsi="Times New Roman" w:eastAsia="Times New Roman" w:cs="Times New Roman"/>
                <w:sz w:val="18"/>
                <w:szCs w:val="18"/>
                <w:spacing w:val="-6"/>
              </w:rPr>
              <w:t>IN2</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IN3 </w:t>
            </w:r>
            <w:r>
              <w:rPr>
                <w:sz w:val="18"/>
                <w:szCs w:val="18"/>
                <w:spacing w:val="-1"/>
              </w:rPr>
              <w:t>始终低电平</w:t>
            </w:r>
          </w:p>
        </w:tc>
        <w:tc>
          <w:tcPr>
            <w:tcW w:w="574" w:type="dxa"/>
            <w:vAlign w:val="top"/>
            <w:vMerge w:val="continue"/>
            <w:tcBorders>
              <w:bottom w:val="nil"/>
              <w:right w:val="nil"/>
              <w:top w:val="nil"/>
            </w:tcBorders>
          </w:tcPr>
          <w:p>
            <w:pPr>
              <w:rPr>
                <w:rFonts w:ascii="Arial"/>
                <w:sz w:val="21"/>
              </w:rPr>
            </w:pPr>
            <w:r/>
          </w:p>
        </w:tc>
      </w:tr>
      <w:tr>
        <w:trPr>
          <w:trHeight w:val="628"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2"/>
              <w:spacing w:before="226" w:line="221" w:lineRule="auto"/>
              <w:rPr>
                <w:sz w:val="18"/>
                <w:szCs w:val="18"/>
              </w:rPr>
            </w:pPr>
            <w:r>
              <w:rPr>
                <w:sz w:val="18"/>
                <w:szCs w:val="18"/>
                <w:spacing w:val="-2"/>
              </w:rPr>
              <w:t>反转</w:t>
            </w:r>
          </w:p>
        </w:tc>
        <w:tc>
          <w:tcPr>
            <w:tcW w:w="2518" w:type="dxa"/>
            <w:vAlign w:val="top"/>
          </w:tcPr>
          <w:p>
            <w:pPr>
              <w:pStyle w:val="TableText"/>
              <w:ind w:left="646" w:right="324" w:hanging="360"/>
              <w:spacing w:before="70" w:line="281" w:lineRule="auto"/>
              <w:rPr>
                <w:sz w:val="18"/>
                <w:szCs w:val="18"/>
              </w:rPr>
            </w:pPr>
            <w:r>
              <w:rPr>
                <w:rFonts w:ascii="Times New Roman" w:hAnsi="Times New Roman" w:eastAsia="Times New Roman" w:cs="Times New Roman"/>
                <w:sz w:val="18"/>
                <w:szCs w:val="18"/>
                <w:spacing w:val="-6"/>
              </w:rPr>
              <w:t>IN3</w:t>
            </w:r>
            <w:r>
              <w:rPr>
                <w:rFonts w:ascii="Times New Roman" w:hAnsi="Times New Roman" w:eastAsia="Times New Roman" w:cs="Times New Roman"/>
                <w:sz w:val="18"/>
                <w:szCs w:val="18"/>
                <w:spacing w:val="28"/>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1"/>
              </w:rPr>
              <w:t>IN2 </w:t>
            </w:r>
            <w:r>
              <w:rPr>
                <w:sz w:val="18"/>
                <w:szCs w:val="18"/>
                <w:spacing w:val="-1"/>
              </w:rPr>
              <w:t>始终低电平</w:t>
            </w:r>
          </w:p>
        </w:tc>
        <w:tc>
          <w:tcPr>
            <w:tcW w:w="574" w:type="dxa"/>
            <w:vAlign w:val="top"/>
            <w:vMerge w:val="continue"/>
            <w:tcBorders>
              <w:bottom w:val="nil"/>
              <w:right w:val="nil"/>
              <w:top w:val="nil"/>
            </w:tcBorders>
          </w:tcPr>
          <w:p>
            <w:pPr>
              <w:rPr>
                <w:rFonts w:ascii="Arial"/>
                <w:sz w:val="21"/>
              </w:rPr>
            </w:pPr>
            <w:r/>
          </w:p>
        </w:tc>
      </w:tr>
      <w:tr>
        <w:trPr>
          <w:trHeight w:val="322" w:hRule="atLeast"/>
        </w:trPr>
        <w:tc>
          <w:tcPr>
            <w:tcW w:w="427" w:type="dxa"/>
            <w:vAlign w:val="top"/>
            <w:gridSpan w:val="2"/>
            <w:vMerge w:val="continue"/>
            <w:tcBorders>
              <w:left w:val="nil"/>
              <w:bottom w:val="nil"/>
              <w:right w:val="nil"/>
              <w:top w:val="nil"/>
            </w:tcBorders>
          </w:tcPr>
          <w:p>
            <w:pPr>
              <w:rPr>
                <w:rFonts w:ascii="Arial"/>
                <w:sz w:val="21"/>
              </w:rPr>
            </w:pPr>
            <w:r/>
          </w:p>
        </w:tc>
        <w:tc>
          <w:tcPr>
            <w:tcW w:w="172" w:type="dxa"/>
            <w:vAlign w:val="top"/>
            <w:vMerge w:val="continue"/>
            <w:tcBorders>
              <w:left w:val="nil"/>
              <w:bottom w:val="nil"/>
              <w:top w:val="nil"/>
            </w:tcBorders>
          </w:tcPr>
          <w:p>
            <w:pPr>
              <w:rPr>
                <w:rFonts w:ascii="Arial"/>
                <w:sz w:val="21"/>
              </w:rPr>
            </w:pPr>
            <w:r/>
          </w:p>
        </w:tc>
        <w:tc>
          <w:tcPr>
            <w:tcW w:w="1367"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2"/>
              <w:spacing w:before="70" w:line="221" w:lineRule="auto"/>
              <w:rPr>
                <w:sz w:val="18"/>
                <w:szCs w:val="18"/>
              </w:rPr>
            </w:pPr>
            <w:r>
              <w:rPr>
                <w:sz w:val="18"/>
                <w:szCs w:val="18"/>
                <w:spacing w:val="-2"/>
              </w:rPr>
              <w:t>停止</w:t>
            </w:r>
          </w:p>
        </w:tc>
        <w:tc>
          <w:tcPr>
            <w:tcW w:w="2518" w:type="dxa"/>
            <w:vAlign w:val="top"/>
          </w:tcPr>
          <w:p>
            <w:pPr>
              <w:pStyle w:val="TableText"/>
              <w:ind w:left="374"/>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574" w:type="dxa"/>
            <w:vAlign w:val="top"/>
            <w:vMerge w:val="continue"/>
            <w:tcBorders>
              <w:bottom w:val="nil"/>
              <w:right w:val="nil"/>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1"/>
        <w:spacing w:before="61" w:line="220" w:lineRule="auto"/>
        <w:rPr>
          <w:rFonts w:ascii="SimSun" w:hAnsi="SimSun" w:eastAsia="SimSun" w:cs="SimSun"/>
          <w:sz w:val="21"/>
          <w:szCs w:val="21"/>
        </w:rPr>
      </w:pPr>
      <w:r>
        <w:rPr>
          <w:rFonts w:ascii="SimSun" w:hAnsi="SimSun" w:eastAsia="SimSun" w:cs="SimSun"/>
          <w:sz w:val="21"/>
          <w:szCs w:val="21"/>
          <w:spacing w:val="-1"/>
        </w:rPr>
        <w:t>频率信号自测速闭环调速相关寄存器的参考配置如表 </w:t>
      </w:r>
      <w:r>
        <w:rPr>
          <w:rFonts w:ascii="Times New Roman" w:hAnsi="Times New Roman" w:eastAsia="Times New Roman" w:cs="Times New Roman"/>
          <w:sz w:val="21"/>
          <w:szCs w:val="21"/>
          <w:spacing w:val="-1"/>
        </w:rPr>
        <w:t>4.30 </w:t>
      </w:r>
      <w:r>
        <w:rPr>
          <w:rFonts w:ascii="SimSun" w:hAnsi="SimSun" w:eastAsia="SimSun" w:cs="SimSun"/>
          <w:sz w:val="21"/>
          <w:szCs w:val="21"/>
          <w:spacing w:val="-1"/>
        </w:rPr>
        <w:t>所示。</w:t>
      </w:r>
    </w:p>
    <w:p>
      <w:pPr>
        <w:pStyle w:val="BodyText"/>
        <w:ind w:left="1784"/>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4.30</w:t>
      </w:r>
      <w:r>
        <w:rPr>
          <w:sz w:val="20"/>
          <w:szCs w:val="20"/>
          <w:spacing w:val="60"/>
          <w:position w:val="1"/>
        </w:rPr>
        <w:t xml:space="preserve"> </w:t>
      </w:r>
      <w:r>
        <w:rPr>
          <w:rFonts w:ascii="SimHei" w:hAnsi="SimHei" w:eastAsia="SimHei" w:cs="SimHei"/>
          <w:sz w:val="20"/>
          <w:szCs w:val="20"/>
          <w:spacing w:val="-1"/>
          <w:position w:val="1"/>
        </w:rPr>
        <w:t>频率信号自测速闭环调速方式相关寄存器配置表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6" w:hRule="atLeast"/>
        </w:trPr>
        <w:tc>
          <w:tcPr>
            <w:tcW w:w="1372" w:type="dxa"/>
            <w:vAlign w:val="top"/>
          </w:tcPr>
          <w:p>
            <w:pPr>
              <w:ind w:left="444"/>
              <w:spacing w:before="58" w:line="199"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0" w:line="220" w:lineRule="auto"/>
              <w:rPr>
                <w:sz w:val="15"/>
                <w:szCs w:val="15"/>
              </w:rPr>
            </w:pPr>
            <w:r>
              <w:rPr>
                <w:sz w:val="15"/>
                <w:szCs w:val="15"/>
                <w:spacing w:val="-1"/>
              </w:rPr>
              <w:t>最大反馈频率高半字</w:t>
            </w:r>
          </w:p>
        </w:tc>
        <w:tc>
          <w:tcPr>
            <w:tcW w:w="1377" w:type="dxa"/>
            <w:vAlign w:val="top"/>
            <w:vMerge w:val="restart"/>
            <w:tcBorders>
              <w:bottom w:val="nil"/>
            </w:tcBorders>
          </w:tcPr>
          <w:p>
            <w:pPr>
              <w:pStyle w:val="TableText"/>
              <w:ind w:left="315"/>
              <w:spacing w:before="84" w:line="221" w:lineRule="auto"/>
              <w:rPr>
                <w:sz w:val="15"/>
                <w:szCs w:val="15"/>
              </w:rPr>
            </w:pPr>
            <w:r>
              <w:rPr>
                <w:sz w:val="15"/>
                <w:szCs w:val="15"/>
                <w:spacing w:val="-2"/>
              </w:rPr>
              <w:t>此方式建议</w:t>
            </w:r>
          </w:p>
          <w:p>
            <w:pPr>
              <w:ind w:left="462"/>
              <w:spacing w:before="158"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0~1000</w:t>
            </w:r>
          </w:p>
        </w:tc>
        <w:tc>
          <w:tcPr>
            <w:tcW w:w="1259" w:type="dxa"/>
            <w:vAlign w:val="top"/>
            <w:vMerge w:val="restart"/>
            <w:tcBorders>
              <w:bottom w:val="nil"/>
            </w:tcBorders>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0"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7"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2"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7" w:line="220" w:lineRule="auto"/>
              <w:rPr>
                <w:sz w:val="15"/>
                <w:szCs w:val="15"/>
              </w:rPr>
            </w:pPr>
            <w:r>
              <w:rPr>
                <w:sz w:val="15"/>
                <w:szCs w:val="15"/>
                <w:color w:val="3365FF"/>
                <w:spacing w:val="-1"/>
              </w:rPr>
              <w:t>输入信号类型</w:t>
            </w:r>
          </w:p>
        </w:tc>
        <w:tc>
          <w:tcPr>
            <w:tcW w:w="1377" w:type="dxa"/>
            <w:vAlign w:val="top"/>
          </w:tcPr>
          <w:p>
            <w:pPr>
              <w:ind w:left="649"/>
              <w:spacing w:before="215" w:line="200"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78"/>
              <w:spacing w:before="215" w:line="200" w:lineRule="exact"/>
              <w:rPr>
                <w:sz w:val="15"/>
                <w:szCs w:val="15"/>
              </w:rPr>
            </w:pPr>
            <w:r>
              <w:rPr>
                <w:rFonts w:ascii="Arial" w:hAnsi="Arial" w:eastAsia="Arial" w:cs="Arial"/>
                <w:sz w:val="15"/>
                <w:szCs w:val="15"/>
                <w:color w:val="3365FF"/>
                <w:spacing w:val="-3"/>
                <w:position w:val="1"/>
              </w:rPr>
              <w:t>3</w:t>
            </w:r>
            <w:r>
              <w:rPr>
                <w:sz w:val="15"/>
                <w:szCs w:val="15"/>
                <w:color w:val="3365FF"/>
                <w:spacing w:val="-3"/>
                <w:position w:val="1"/>
              </w:rPr>
              <w:t>：频率</w:t>
            </w:r>
          </w:p>
        </w:tc>
      </w:tr>
      <w:tr>
        <w:trPr>
          <w:trHeight w:val="628" w:hRule="atLeast"/>
        </w:trPr>
        <w:tc>
          <w:tcPr>
            <w:tcW w:w="1372" w:type="dxa"/>
            <w:vAlign w:val="top"/>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0x0072</w:t>
            </w:r>
          </w:p>
        </w:tc>
        <w:tc>
          <w:tcPr>
            <w:tcW w:w="2041" w:type="dxa"/>
            <w:vAlign w:val="top"/>
          </w:tcPr>
          <w:p>
            <w:pPr>
              <w:pStyle w:val="TableText"/>
              <w:ind w:left="671"/>
              <w:spacing w:before="238" w:line="220" w:lineRule="auto"/>
              <w:rPr>
                <w:sz w:val="15"/>
                <w:szCs w:val="15"/>
              </w:rPr>
            </w:pPr>
            <w:r>
              <w:rPr>
                <w:sz w:val="15"/>
                <w:szCs w:val="15"/>
                <w:spacing w:val="-5"/>
              </w:rPr>
              <w:t>自测速阈值</w:t>
            </w:r>
          </w:p>
        </w:tc>
        <w:tc>
          <w:tcPr>
            <w:tcW w:w="1377" w:type="dxa"/>
            <w:vAlign w:val="top"/>
          </w:tcPr>
          <w:p>
            <w:pPr>
              <w:ind w:left="479"/>
              <w:spacing w:before="216" w:line="199" w:lineRule="exact"/>
              <w:rPr>
                <w:rFonts w:ascii="Arial" w:hAnsi="Arial" w:eastAsia="Arial" w:cs="Arial"/>
                <w:sz w:val="15"/>
                <w:szCs w:val="15"/>
              </w:rPr>
            </w:pPr>
            <w:r>
              <w:rPr>
                <w:rFonts w:ascii="Arial" w:hAnsi="Arial" w:eastAsia="Arial" w:cs="Arial"/>
                <w:sz w:val="15"/>
                <w:szCs w:val="15"/>
                <w:spacing w:val="-2"/>
                <w:position w:val="1"/>
              </w:rPr>
              <w:t>0~100</w:t>
            </w:r>
          </w:p>
        </w:tc>
        <w:tc>
          <w:tcPr>
            <w:tcW w:w="1259" w:type="dxa"/>
            <w:vAlign w:val="top"/>
          </w:tcPr>
          <w:p>
            <w:pPr>
              <w:ind w:left="287"/>
              <w:spacing w:before="6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78"/>
              <w:spacing w:before="60" w:line="199" w:lineRule="exact"/>
              <w:rPr>
                <w:sz w:val="15"/>
                <w:szCs w:val="15"/>
              </w:rPr>
            </w:pPr>
            <w:r>
              <w:rPr>
                <w:rFonts w:ascii="Arial" w:hAnsi="Arial" w:eastAsia="Arial" w:cs="Arial"/>
                <w:sz w:val="15"/>
                <w:szCs w:val="15"/>
                <w:spacing w:val="-5"/>
                <w:position w:val="1"/>
              </w:rPr>
              <w:t>0</w:t>
            </w:r>
            <w:r>
              <w:rPr>
                <w:sz w:val="15"/>
                <w:szCs w:val="15"/>
                <w:spacing w:val="-5"/>
                <w:position w:val="1"/>
              </w:rPr>
              <w:t>：禁用</w:t>
            </w:r>
          </w:p>
          <w:p>
            <w:pPr>
              <w:pStyle w:val="TableText"/>
              <w:ind w:left="586"/>
              <w:spacing w:before="112" w:line="200" w:lineRule="exact"/>
              <w:rPr>
                <w:sz w:val="15"/>
                <w:szCs w:val="15"/>
              </w:rPr>
            </w:pPr>
            <w:r>
              <w:rPr>
                <w:sz w:val="15"/>
                <w:szCs w:val="15"/>
                <w:spacing w:val="-3"/>
                <w:position w:val="1"/>
              </w:rPr>
              <w:t>大于</w:t>
            </w:r>
            <w:r>
              <w:rPr>
                <w:sz w:val="15"/>
                <w:szCs w:val="15"/>
                <w:spacing w:val="-24"/>
                <w:position w:val="1"/>
              </w:rPr>
              <w:t xml:space="preserve"> </w:t>
            </w:r>
            <w:r>
              <w:rPr>
                <w:rFonts w:ascii="Arial" w:hAnsi="Arial" w:eastAsia="Arial" w:cs="Arial"/>
                <w:sz w:val="15"/>
                <w:szCs w:val="15"/>
                <w:spacing w:val="-3"/>
                <w:position w:val="1"/>
              </w:rPr>
              <w:t>0</w:t>
            </w:r>
            <w:r>
              <w:rPr>
                <w:sz w:val="15"/>
                <w:szCs w:val="15"/>
                <w:spacing w:val="-3"/>
                <w:position w:val="1"/>
              </w:rPr>
              <w:t>：越小越灵活</w:t>
            </w:r>
          </w:p>
        </w:tc>
      </w:tr>
      <w:tr>
        <w:trPr>
          <w:trHeight w:val="1253" w:hRule="atLeast"/>
        </w:trPr>
        <w:tc>
          <w:tcPr>
            <w:tcW w:w="1372" w:type="dxa"/>
            <w:vAlign w:val="top"/>
          </w:tcPr>
          <w:p>
            <w:pPr>
              <w:spacing w:line="241" w:lineRule="auto"/>
              <w:rPr>
                <w:rFonts w:ascii="Arial"/>
                <w:sz w:val="21"/>
              </w:rPr>
            </w:pPr>
            <w:r/>
          </w:p>
          <w:p>
            <w:pPr>
              <w:spacing w:line="242"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50" w:lineRule="auto"/>
              <w:rPr>
                <w:rFonts w:ascii="Arial"/>
                <w:sz w:val="21"/>
              </w:rPr>
            </w:pPr>
            <w:r/>
          </w:p>
          <w:p>
            <w:pPr>
              <w:spacing w:line="250"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8" w:lineRule="auto"/>
              <w:rPr>
                <w:rFonts w:ascii="Arial"/>
                <w:sz w:val="21"/>
              </w:rPr>
            </w:pPr>
            <w:r/>
          </w:p>
          <w:p>
            <w:pPr>
              <w:pStyle w:val="TableText"/>
              <w:ind w:left="298"/>
              <w:spacing w:before="4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8"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1" w:line="200"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199"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9" w:line="220" w:lineRule="auto"/>
              <w:rPr>
                <w:sz w:val="15"/>
                <w:szCs w:val="15"/>
              </w:rPr>
            </w:pPr>
            <w:r>
              <w:rPr>
                <w:sz w:val="15"/>
                <w:szCs w:val="15"/>
                <w:spacing w:val="-1"/>
              </w:rPr>
              <w:t>数字信号极性</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61"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200"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40" w:line="220" w:lineRule="auto"/>
              <w:rPr>
                <w:sz w:val="15"/>
                <w:szCs w:val="15"/>
              </w:rPr>
            </w:pPr>
            <w:r>
              <w:rPr>
                <w:sz w:val="15"/>
                <w:szCs w:val="15"/>
                <w:spacing w:val="-1"/>
              </w:rPr>
              <w:t>数字信号阈值</w:t>
            </w:r>
          </w:p>
        </w:tc>
        <w:tc>
          <w:tcPr>
            <w:tcW w:w="1377" w:type="dxa"/>
            <w:vAlign w:val="top"/>
          </w:tcPr>
          <w:p>
            <w:pPr>
              <w:ind w:left="447"/>
              <w:spacing w:before="218" w:line="199"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2" w:line="199"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318" w:hRule="atLeast"/>
        </w:trPr>
        <w:tc>
          <w:tcPr>
            <w:tcW w:w="1372" w:type="dxa"/>
            <w:vAlign w:val="top"/>
          </w:tcPr>
          <w:p>
            <w:pPr>
              <w:ind w:left="444"/>
              <w:spacing w:before="63" w:line="200" w:lineRule="exact"/>
              <w:rPr>
                <w:rFonts w:ascii="Arial" w:hAnsi="Arial" w:eastAsia="Arial" w:cs="Arial"/>
                <w:sz w:val="15"/>
                <w:szCs w:val="15"/>
              </w:rPr>
            </w:pPr>
            <w:r>
              <w:rPr>
                <w:rFonts w:ascii="Arial" w:hAnsi="Arial" w:eastAsia="Arial" w:cs="Arial"/>
                <w:sz w:val="15"/>
                <w:szCs w:val="15"/>
                <w:spacing w:val="-1"/>
                <w:position w:val="1"/>
              </w:rPr>
              <w:t>0x007e</w:t>
            </w:r>
          </w:p>
        </w:tc>
        <w:tc>
          <w:tcPr>
            <w:tcW w:w="2041" w:type="dxa"/>
            <w:vAlign w:val="top"/>
          </w:tcPr>
          <w:p>
            <w:pPr>
              <w:pStyle w:val="TableText"/>
              <w:ind w:left="155"/>
              <w:spacing w:before="63" w:line="200"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52"/>
              <w:spacing w:before="224" w:line="200" w:lineRule="exact"/>
              <w:rPr>
                <w:rFonts w:ascii="Arial" w:hAnsi="Arial" w:eastAsia="Arial" w:cs="Arial"/>
                <w:sz w:val="15"/>
                <w:szCs w:val="15"/>
              </w:rPr>
            </w:pPr>
            <w:r>
              <w:rPr>
                <w:sz w:val="15"/>
                <w:szCs w:val="15"/>
                <w:spacing w:val="-3"/>
                <w:position w:val="1"/>
              </w:rPr>
              <w:t>默认</w:t>
            </w:r>
            <w:r>
              <w:rPr>
                <w:sz w:val="15"/>
                <w:szCs w:val="15"/>
                <w:spacing w:val="-22"/>
                <w:position w:val="1"/>
              </w:rPr>
              <w:t xml:space="preserve"> </w:t>
            </w:r>
            <w:r>
              <w:rPr>
                <w:rFonts w:ascii="Arial" w:hAnsi="Arial" w:eastAsia="Arial" w:cs="Arial"/>
                <w:sz w:val="15"/>
                <w:szCs w:val="15"/>
                <w:spacing w:val="-3"/>
                <w:position w:val="1"/>
              </w:rPr>
              <w:t>1.0f</w:t>
            </w:r>
          </w:p>
        </w:tc>
      </w:tr>
      <w:tr>
        <w:trPr>
          <w:trHeight w:val="321" w:hRule="atLeast"/>
        </w:trPr>
        <w:tc>
          <w:tcPr>
            <w:tcW w:w="1372" w:type="dxa"/>
            <w:vAlign w:val="top"/>
          </w:tcPr>
          <w:p>
            <w:pPr>
              <w:ind w:left="464"/>
              <w:spacing w:before="62" w:line="200" w:lineRule="exact"/>
              <w:rPr>
                <w:rFonts w:ascii="Arial" w:hAnsi="Arial" w:eastAsia="Arial" w:cs="Arial"/>
                <w:sz w:val="15"/>
                <w:szCs w:val="15"/>
              </w:rPr>
            </w:pPr>
            <w:r>
              <w:rPr>
                <w:rFonts w:ascii="Arial" w:hAnsi="Arial" w:eastAsia="Arial" w:cs="Arial"/>
                <w:sz w:val="15"/>
                <w:szCs w:val="15"/>
                <w:spacing w:val="-1"/>
                <w:position w:val="1"/>
              </w:rPr>
              <w:t>0x007f</w:t>
            </w:r>
          </w:p>
        </w:tc>
        <w:tc>
          <w:tcPr>
            <w:tcW w:w="2041" w:type="dxa"/>
            <w:vAlign w:val="top"/>
          </w:tcPr>
          <w:p>
            <w:pPr>
              <w:pStyle w:val="TableText"/>
              <w:ind w:left="155"/>
              <w:spacing w:before="62" w:line="200"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rPr>
          <w:sz w:val="21"/>
        </w:rPr>
      </w:pPr>
      <w:r/>
    </w:p>
    <w:p>
      <w:pPr>
        <w:sectPr>
          <w:footerReference w:type="default" r:id="rId184"/>
          <w:pgSz w:w="11905" w:h="16840"/>
          <w:pgMar w:top="400" w:right="1681" w:bottom="1193" w:left="1684" w:header="0" w:footer="1033" w:gutter="0"/>
        </w:sectPr>
        <w:rPr>
          <w:sz w:val="21"/>
          <w:szCs w:val="21"/>
        </w:rPr>
      </w:pPr>
    </w:p>
    <w:p>
      <w:pPr>
        <w:pStyle w:val="BodyText"/>
        <w:ind w:left="119"/>
        <w:spacing w:before="295" w:line="173" w:lineRule="auto"/>
        <w:rPr/>
      </w:pPr>
      <w:bookmarkStart w:name="bookmark171" w:id="74"/>
      <w:bookmarkEnd w:id="7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692" style="position:absolute;margin-left:5.58pt;margin-top:0pt;mso-position-vertical-relative:text;mso-position-horizontal-relative:text;width:414.8pt;height:1pt;z-index:25476710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502" name="IM 502"/>
            <wp:cNvGraphicFramePr/>
            <a:graphic>
              <a:graphicData uri="http://schemas.openxmlformats.org/drawingml/2006/picture">
                <pic:pic>
                  <pic:nvPicPr>
                    <pic:cNvPr id="502" name="IM 502"/>
                    <pic:cNvPicPr/>
                  </pic:nvPicPr>
                  <pic:blipFill>
                    <a:blip r:embed="rId186"/>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1"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0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0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7" w:hRule="atLeast"/>
        </w:trPr>
        <w:tc>
          <w:tcPr>
            <w:tcW w:w="1372" w:type="dxa"/>
            <w:vAlign w:val="top"/>
          </w:tcPr>
          <w:p>
            <w:pPr>
              <w:ind w:left="444"/>
              <w:spacing w:before="207"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2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0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0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5" w:hRule="atLeast"/>
        </w:trPr>
        <w:tc>
          <w:tcPr>
            <w:tcW w:w="1372" w:type="dxa"/>
            <w:vAlign w:val="top"/>
          </w:tcPr>
          <w:p>
            <w:pPr>
              <w:ind w:left="444"/>
              <w:spacing w:before="53" w:line="199" w:lineRule="exact"/>
              <w:rPr>
                <w:rFonts w:ascii="Arial" w:hAnsi="Arial" w:eastAsia="Arial" w:cs="Arial"/>
                <w:sz w:val="15"/>
                <w:szCs w:val="15"/>
              </w:rPr>
            </w:pPr>
            <w:r>
              <w:rPr>
                <w:rFonts w:ascii="Arial" w:hAnsi="Arial" w:eastAsia="Arial" w:cs="Arial"/>
                <w:sz w:val="15"/>
                <w:szCs w:val="15"/>
                <w:spacing w:val="-1"/>
                <w:position w:val="1"/>
              </w:rPr>
              <w:t>0x0090</w:t>
            </w:r>
          </w:p>
        </w:tc>
        <w:tc>
          <w:tcPr>
            <w:tcW w:w="2041" w:type="dxa"/>
            <w:vAlign w:val="top"/>
          </w:tcPr>
          <w:p>
            <w:pPr>
              <w:pStyle w:val="TableText"/>
              <w:ind w:left="134"/>
              <w:spacing w:before="53"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5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5" w:hRule="atLeast"/>
        </w:trPr>
        <w:tc>
          <w:tcPr>
            <w:tcW w:w="1372" w:type="dxa"/>
            <w:vAlign w:val="top"/>
          </w:tcPr>
          <w:p>
            <w:pPr>
              <w:ind w:left="444"/>
              <w:spacing w:before="54" w:line="200" w:lineRule="exact"/>
              <w:rPr>
                <w:rFonts w:ascii="Arial" w:hAnsi="Arial" w:eastAsia="Arial" w:cs="Arial"/>
                <w:sz w:val="15"/>
                <w:szCs w:val="15"/>
              </w:rPr>
            </w:pPr>
            <w:r>
              <w:rPr>
                <w:rFonts w:ascii="Arial" w:hAnsi="Arial" w:eastAsia="Arial" w:cs="Arial"/>
                <w:sz w:val="15"/>
                <w:szCs w:val="15"/>
                <w:spacing w:val="-1"/>
                <w:position w:val="1"/>
              </w:rPr>
              <w:t>0x0091</w:t>
            </w:r>
          </w:p>
        </w:tc>
        <w:tc>
          <w:tcPr>
            <w:tcW w:w="2041" w:type="dxa"/>
            <w:vAlign w:val="top"/>
          </w:tcPr>
          <w:p>
            <w:pPr>
              <w:pStyle w:val="TableText"/>
              <w:ind w:left="134"/>
              <w:spacing w:before="54"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0x0092</w:t>
            </w:r>
          </w:p>
        </w:tc>
        <w:tc>
          <w:tcPr>
            <w:tcW w:w="2041" w:type="dxa"/>
            <w:vAlign w:val="top"/>
          </w:tcPr>
          <w:p>
            <w:pPr>
              <w:pStyle w:val="TableText"/>
              <w:ind w:left="148"/>
              <w:spacing w:before="57"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5" w:hRule="atLeast"/>
        </w:trPr>
        <w:tc>
          <w:tcPr>
            <w:tcW w:w="1372" w:type="dxa"/>
            <w:vAlign w:val="top"/>
          </w:tcPr>
          <w:p>
            <w:pPr>
              <w:ind w:left="444"/>
              <w:spacing w:before="58" w:line="199" w:lineRule="exact"/>
              <w:rPr>
                <w:rFonts w:ascii="Arial" w:hAnsi="Arial" w:eastAsia="Arial" w:cs="Arial"/>
                <w:sz w:val="15"/>
                <w:szCs w:val="15"/>
              </w:rPr>
            </w:pPr>
            <w:r>
              <w:rPr>
                <w:rFonts w:ascii="Arial" w:hAnsi="Arial" w:eastAsia="Arial" w:cs="Arial"/>
                <w:sz w:val="15"/>
                <w:szCs w:val="15"/>
                <w:spacing w:val="-1"/>
                <w:position w:val="1"/>
              </w:rPr>
              <w:t>0x0093</w:t>
            </w:r>
          </w:p>
        </w:tc>
        <w:tc>
          <w:tcPr>
            <w:tcW w:w="2041" w:type="dxa"/>
            <w:vAlign w:val="top"/>
          </w:tcPr>
          <w:p>
            <w:pPr>
              <w:pStyle w:val="TableText"/>
              <w:ind w:left="148"/>
              <w:spacing w:before="58" w:line="199"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5"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0x0094</w:t>
            </w:r>
          </w:p>
        </w:tc>
        <w:tc>
          <w:tcPr>
            <w:tcW w:w="2041" w:type="dxa"/>
            <w:vAlign w:val="top"/>
          </w:tcPr>
          <w:p>
            <w:pPr>
              <w:pStyle w:val="TableText"/>
              <w:ind w:left="134"/>
              <w:spacing w:before="59"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1"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0x0095</w:t>
            </w:r>
          </w:p>
        </w:tc>
        <w:tc>
          <w:tcPr>
            <w:tcW w:w="2041" w:type="dxa"/>
            <w:vAlign w:val="top"/>
          </w:tcPr>
          <w:p>
            <w:pPr>
              <w:pStyle w:val="TableText"/>
              <w:ind w:left="134"/>
              <w:spacing w:before="62"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0" w:right="114" w:firstLine="425"/>
        <w:spacing w:before="50" w:line="274"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4.53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参数”选项卡的“输入信号类型”下拉框中选择“</w:t>
      </w:r>
      <w:r>
        <w:rPr>
          <w:rFonts w:ascii="SimSun" w:hAnsi="SimSun" w:eastAsia="SimSun" w:cs="SimSun"/>
          <w:sz w:val="21"/>
          <w:szCs w:val="21"/>
          <w:spacing w:val="-3"/>
        </w:rPr>
        <w:t>频率”，将输入信号设为频率信号。用同</w:t>
      </w:r>
      <w:r>
        <w:rPr>
          <w:rFonts w:ascii="SimSun" w:hAnsi="SimSun" w:eastAsia="SimSun" w:cs="SimSun"/>
          <w:sz w:val="21"/>
          <w:szCs w:val="21"/>
          <w:spacing w:val="-1"/>
        </w:rPr>
        <w:t>样的方法来选定数字信号的类型和极性，然后单击“配置”按钮保存参数配</w:t>
      </w:r>
      <w:r>
        <w:rPr>
          <w:rFonts w:ascii="SimSun" w:hAnsi="SimSun" w:eastAsia="SimSun" w:cs="SimSun"/>
          <w:sz w:val="21"/>
          <w:szCs w:val="21"/>
          <w:spacing w:val="-2"/>
        </w:rPr>
        <w:t>置。</w:t>
      </w:r>
    </w:p>
    <w:p>
      <w:pPr>
        <w:ind w:firstLine="2683"/>
        <w:spacing w:before="24" w:line="1726" w:lineRule="exact"/>
        <w:rPr/>
      </w:pPr>
      <w:r>
        <w:rPr>
          <w:position w:val="-34"/>
        </w:rPr>
        <w:drawing>
          <wp:inline distT="0" distB="0" distL="0" distR="0">
            <wp:extent cx="2013203" cy="1095755"/>
            <wp:effectExtent l="0" t="0" r="0" b="0"/>
            <wp:docPr id="504" name="IM 504"/>
            <wp:cNvGraphicFramePr/>
            <a:graphic>
              <a:graphicData uri="http://schemas.openxmlformats.org/drawingml/2006/picture">
                <pic:pic>
                  <pic:nvPicPr>
                    <pic:cNvPr id="504" name="IM 504"/>
                    <pic:cNvPicPr/>
                  </pic:nvPicPr>
                  <pic:blipFill>
                    <a:blip r:embed="rId187"/>
                    <a:stretch>
                      <a:fillRect/>
                    </a:stretch>
                  </pic:blipFill>
                  <pic:spPr>
                    <a:xfrm rot="0">
                      <a:off x="0" y="0"/>
                      <a:ext cx="2013203" cy="1095755"/>
                    </a:xfrm>
                    <a:prstGeom prst="rect">
                      <a:avLst/>
                    </a:prstGeom>
                  </pic:spPr>
                </pic:pic>
              </a:graphicData>
            </a:graphic>
          </wp:inline>
        </w:drawing>
      </w:r>
    </w:p>
    <w:p>
      <w:pPr>
        <w:pStyle w:val="BodyText"/>
        <w:ind w:left="3293"/>
        <w:spacing w:before="9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4.53  </w:t>
      </w:r>
      <w:r>
        <w:rPr>
          <w:rFonts w:ascii="SimHei" w:hAnsi="SimHei" w:eastAsia="SimHei" w:cs="SimHei"/>
          <w:sz w:val="20"/>
          <w:szCs w:val="20"/>
          <w:spacing w:val="-3"/>
          <w:position w:val="1"/>
        </w:rPr>
        <w:t>输入信号配置</w:t>
      </w:r>
    </w:p>
    <w:p>
      <w:pPr>
        <w:ind w:left="544"/>
        <w:spacing w:before="69" w:line="220" w:lineRule="auto"/>
        <w:rPr>
          <w:rFonts w:ascii="SimSun" w:hAnsi="SimSun" w:eastAsia="SimSun" w:cs="SimSun"/>
          <w:sz w:val="21"/>
          <w:szCs w:val="21"/>
        </w:rPr>
      </w:pPr>
      <w:r>
        <w:rPr>
          <w:rFonts w:ascii="SimSun" w:hAnsi="SimSun" w:eastAsia="SimSun" w:cs="SimSun"/>
          <w:sz w:val="21"/>
          <w:szCs w:val="21"/>
          <w:spacing w:val="-1"/>
        </w:rPr>
        <w:t>须在“运动参数”选项卡的“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参数设置”中的“自测速</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”配置合适的参数，如</w:t>
      </w:r>
    </w:p>
    <w:p>
      <w:pPr>
        <w:ind w:left="141"/>
        <w:spacing w:before="62" w:line="220" w:lineRule="auto"/>
        <w:rPr>
          <w:rFonts w:ascii="SimSun" w:hAnsi="SimSun" w:eastAsia="SimSun" w:cs="SimSun"/>
          <w:sz w:val="21"/>
          <w:szCs w:val="21"/>
        </w:rPr>
      </w:pPr>
      <w:r>
        <w:rPr>
          <w:rFonts w:ascii="SimSun" w:hAnsi="SimSun" w:eastAsia="SimSun" w:cs="SimSun"/>
          <w:sz w:val="21"/>
          <w:szCs w:val="21"/>
          <w:spacing w:val="-2"/>
        </w:rPr>
        <w:t>图 </w:t>
      </w:r>
      <w:r>
        <w:rPr>
          <w:rFonts w:ascii="Times New Roman" w:hAnsi="Times New Roman" w:eastAsia="Times New Roman" w:cs="Times New Roman"/>
          <w:sz w:val="21"/>
          <w:szCs w:val="21"/>
          <w:spacing w:val="-2"/>
        </w:rPr>
        <w:t>4.54 </w:t>
      </w:r>
      <w:r>
        <w:rPr>
          <w:rFonts w:ascii="SimSun" w:hAnsi="SimSun" w:eastAsia="SimSun" w:cs="SimSun"/>
          <w:sz w:val="21"/>
          <w:szCs w:val="21"/>
          <w:spacing w:val="-2"/>
        </w:rPr>
        <w:t>所示，然后单击“配置”按钮保存</w:t>
      </w:r>
      <w:r>
        <w:rPr>
          <w:rFonts w:ascii="SimSun" w:hAnsi="SimSun" w:eastAsia="SimSun" w:cs="SimSun"/>
          <w:sz w:val="21"/>
          <w:szCs w:val="21"/>
          <w:spacing w:val="-3"/>
        </w:rPr>
        <w:t>参数配置。</w:t>
      </w:r>
    </w:p>
    <w:p>
      <w:pPr>
        <w:ind w:firstLine="2480"/>
        <w:spacing w:before="151" w:line="656" w:lineRule="exact"/>
        <w:rPr/>
      </w:pPr>
      <w:r>
        <w:rPr>
          <w:position w:val="-13"/>
        </w:rPr>
        <w:drawing>
          <wp:inline distT="0" distB="0" distL="0" distR="0">
            <wp:extent cx="2270760" cy="416052"/>
            <wp:effectExtent l="0" t="0" r="0" b="0"/>
            <wp:docPr id="506" name="IM 506"/>
            <wp:cNvGraphicFramePr/>
            <a:graphic>
              <a:graphicData uri="http://schemas.openxmlformats.org/drawingml/2006/picture">
                <pic:pic>
                  <pic:nvPicPr>
                    <pic:cNvPr id="506" name="IM 506"/>
                    <pic:cNvPicPr/>
                  </pic:nvPicPr>
                  <pic:blipFill>
                    <a:blip r:embed="rId188"/>
                    <a:stretch>
                      <a:fillRect/>
                    </a:stretch>
                  </pic:blipFill>
                  <pic:spPr>
                    <a:xfrm rot="0">
                      <a:off x="0" y="0"/>
                      <a:ext cx="2270760" cy="416052"/>
                    </a:xfrm>
                    <a:prstGeom prst="rect">
                      <a:avLst/>
                    </a:prstGeom>
                  </pic:spPr>
                </pic:pic>
              </a:graphicData>
            </a:graphic>
          </wp:inline>
        </w:drawing>
      </w:r>
    </w:p>
    <w:p>
      <w:pPr>
        <w:pStyle w:val="BodyText"/>
        <w:ind w:left="3324"/>
        <w:spacing w:before="166"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4.54</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124" w:right="70" w:firstLine="415"/>
        <w:spacing w:before="70" w:line="276" w:lineRule="auto"/>
        <w:rPr>
          <w:rFonts w:ascii="SimSun" w:hAnsi="SimSun" w:eastAsia="SimSun" w:cs="SimSun"/>
          <w:sz w:val="21"/>
          <w:szCs w:val="21"/>
        </w:rPr>
      </w:pPr>
      <w:r>
        <w:rPr>
          <w:rFonts w:ascii="SimSun" w:hAnsi="SimSun" w:eastAsia="SimSun" w:cs="SimSun"/>
          <w:sz w:val="21"/>
          <w:szCs w:val="21"/>
          <w:spacing w:val="-1"/>
        </w:rPr>
        <w:t>还须在“运动参数”选项卡的“运动参数设置”中</w:t>
      </w:r>
      <w:r>
        <w:rPr>
          <w:rFonts w:ascii="SimSun" w:hAnsi="SimSun" w:eastAsia="SimSun" w:cs="SimSun"/>
          <w:sz w:val="21"/>
          <w:szCs w:val="21"/>
          <w:spacing w:val="-2"/>
        </w:rPr>
        <w:t>的“最大反馈频”配置合适的参数，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4.55 </w:t>
      </w:r>
      <w:r>
        <w:rPr>
          <w:rFonts w:ascii="SimSun" w:hAnsi="SimSun" w:eastAsia="SimSun" w:cs="SimSun"/>
          <w:sz w:val="21"/>
          <w:szCs w:val="21"/>
          <w:spacing w:val="-2"/>
        </w:rPr>
        <w:t>所示，然后单击“配置”按钮保存参数配置。</w:t>
      </w:r>
    </w:p>
    <w:p>
      <w:pPr>
        <w:ind w:firstLine="2295"/>
        <w:spacing w:before="23" w:line="781" w:lineRule="exact"/>
        <w:rPr/>
      </w:pPr>
      <w:r>
        <w:rPr>
          <w:position w:val="-15"/>
        </w:rPr>
        <w:drawing>
          <wp:inline distT="0" distB="0" distL="0" distR="0">
            <wp:extent cx="2504693" cy="496061"/>
            <wp:effectExtent l="0" t="0" r="0" b="0"/>
            <wp:docPr id="508" name="IM 508"/>
            <wp:cNvGraphicFramePr/>
            <a:graphic>
              <a:graphicData uri="http://schemas.openxmlformats.org/drawingml/2006/picture">
                <pic:pic>
                  <pic:nvPicPr>
                    <pic:cNvPr id="508" name="IM 508"/>
                    <pic:cNvPicPr/>
                  </pic:nvPicPr>
                  <pic:blipFill>
                    <a:blip r:embed="rId189"/>
                    <a:stretch>
                      <a:fillRect/>
                    </a:stretch>
                  </pic:blipFill>
                  <pic:spPr>
                    <a:xfrm rot="0">
                      <a:off x="0" y="0"/>
                      <a:ext cx="2504693" cy="496061"/>
                    </a:xfrm>
                    <a:prstGeom prst="rect">
                      <a:avLst/>
                    </a:prstGeom>
                  </pic:spPr>
                </pic:pic>
              </a:graphicData>
            </a:graphic>
          </wp:inline>
        </w:drawing>
      </w:r>
    </w:p>
    <w:p>
      <w:pPr>
        <w:pStyle w:val="BodyText"/>
        <w:ind w:left="2993"/>
        <w:spacing w:before="103"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4.55  </w:t>
      </w:r>
      <w:r>
        <w:rPr>
          <w:rFonts w:ascii="SimHei" w:hAnsi="SimHei" w:eastAsia="SimHei" w:cs="SimHei"/>
          <w:sz w:val="20"/>
          <w:szCs w:val="20"/>
          <w:spacing w:val="-2"/>
          <w:position w:val="1"/>
        </w:rPr>
        <w:t>最大反馈频参数配置</w:t>
      </w:r>
    </w:p>
    <w:p>
      <w:pPr>
        <w:pStyle w:val="BodyText"/>
        <w:spacing w:line="256" w:lineRule="auto"/>
        <w:rPr>
          <w:sz w:val="21"/>
        </w:rPr>
      </w:pPr>
      <w:r/>
    </w:p>
    <w:p>
      <w:pPr>
        <w:pStyle w:val="BodyText"/>
        <w:ind w:left="118"/>
        <w:spacing w:before="88" w:line="228" w:lineRule="auto"/>
        <w:outlineLvl w:val="1"/>
        <w:rPr>
          <w:rFonts w:ascii="SimHei" w:hAnsi="SimHei" w:eastAsia="SimHei" w:cs="SimHei"/>
          <w:sz w:val="27"/>
          <w:szCs w:val="27"/>
        </w:rPr>
      </w:pPr>
      <w:bookmarkStart w:name="bookmark54" w:id="75"/>
      <w:bookmarkEnd w:id="75"/>
      <w:r>
        <w:rPr>
          <w:sz w:val="27"/>
          <w:szCs w:val="27"/>
          <w:b/>
          <w:bCs/>
          <w:spacing w:val="7"/>
        </w:rPr>
        <w:t>4.6 </w:t>
      </w:r>
      <w:r>
        <w:rPr>
          <w:rFonts w:ascii="SimHei" w:hAnsi="SimHei" w:eastAsia="SimHei" w:cs="SimHei"/>
          <w:sz w:val="27"/>
          <w:szCs w:val="27"/>
          <w:b/>
          <w:bCs/>
          <w:spacing w:val="7"/>
        </w:rPr>
        <w:t>双电位器</w:t>
      </w:r>
      <w:r>
        <w:rPr>
          <w:sz w:val="27"/>
          <w:szCs w:val="27"/>
          <w:b/>
          <w:bCs/>
          <w:spacing w:val="7"/>
        </w:rPr>
        <w:t>/</w:t>
      </w:r>
      <w:r>
        <w:rPr>
          <w:rFonts w:ascii="SimHei" w:hAnsi="SimHei" w:eastAsia="SimHei" w:cs="SimHei"/>
          <w:sz w:val="27"/>
          <w:szCs w:val="27"/>
          <w:b/>
          <w:bCs/>
          <w:spacing w:val="7"/>
        </w:rPr>
        <w:t>双单端模拟信号自测速闭环调速方式</w:t>
      </w:r>
    </w:p>
    <w:p>
      <w:pPr>
        <w:ind w:left="120" w:right="112" w:firstLine="420"/>
        <w:spacing w:before="294" w:line="274" w:lineRule="auto"/>
        <w:jc w:val="both"/>
        <w:rPr>
          <w:rFonts w:ascii="SimSun" w:hAnsi="SimSun" w:eastAsia="SimSun" w:cs="SimSun"/>
          <w:sz w:val="21"/>
          <w:szCs w:val="21"/>
        </w:rPr>
      </w:pPr>
      <w:r>
        <w:rPr>
          <w:rFonts w:ascii="SimSun" w:hAnsi="SimSun" w:eastAsia="SimSun" w:cs="SimSun"/>
          <w:sz w:val="21"/>
          <w:szCs w:val="21"/>
          <w:spacing w:val="-1"/>
        </w:rPr>
        <w:t>此调速方式通过调节电机换向频率来实现对电机转速稳速。</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接双电位</w:t>
      </w:r>
      <w:r>
        <w:rPr>
          <w:rFonts w:ascii="SimSun" w:hAnsi="SimSun" w:eastAsia="SimSun" w:cs="SimSun"/>
          <w:sz w:val="21"/>
          <w:szCs w:val="21"/>
          <w:spacing w:val="-2"/>
        </w:rPr>
        <w:t>器</w:t>
      </w:r>
      <w:r>
        <w:rPr>
          <w:rFonts w:ascii="Times New Roman" w:hAnsi="Times New Roman" w:eastAsia="Times New Roman" w:cs="Times New Roman"/>
          <w:sz w:val="21"/>
          <w:szCs w:val="21"/>
          <w:spacing w:val="-2"/>
        </w:rPr>
        <w:t>/</w:t>
      </w:r>
      <w:r>
        <w:rPr>
          <w:rFonts w:ascii="SimSun" w:hAnsi="SimSun" w:eastAsia="SimSun" w:cs="SimSun"/>
          <w:sz w:val="21"/>
          <w:szCs w:val="21"/>
          <w:spacing w:val="-2"/>
        </w:rPr>
        <w:t>双单</w:t>
      </w:r>
      <w:r>
        <w:rPr>
          <w:rFonts w:ascii="SimSun" w:hAnsi="SimSun" w:eastAsia="SimSun" w:cs="SimSun"/>
          <w:sz w:val="21"/>
          <w:szCs w:val="21"/>
          <w:spacing w:val="-2"/>
        </w:rPr>
        <w:t>端模拟信号控制电机正反转换向频率，其输入信号</w:t>
      </w:r>
      <w:r>
        <w:rPr>
          <w:rFonts w:ascii="SimSun" w:hAnsi="SimSun" w:eastAsia="SimSun" w:cs="SimSun"/>
          <w:sz w:val="21"/>
          <w:szCs w:val="21"/>
          <w:spacing w:val="-3"/>
        </w:rPr>
        <w:t>电压值与电机换向频率成正比，换向频率</w:t>
      </w:r>
      <w:r>
        <w:rPr>
          <w:rFonts w:ascii="SimSun" w:hAnsi="SimSun" w:eastAsia="SimSun" w:cs="SimSun"/>
          <w:sz w:val="21"/>
          <w:szCs w:val="21"/>
          <w:spacing w:val="-2"/>
        </w:rPr>
        <w:t>可调范围：</w:t>
      </w:r>
      <w:r>
        <w:rPr>
          <w:rFonts w:ascii="Times New Roman" w:hAnsi="Times New Roman" w:eastAsia="Times New Roman" w:cs="Times New Roman"/>
          <w:sz w:val="21"/>
          <w:szCs w:val="21"/>
          <w:spacing w:val="-2"/>
        </w:rPr>
        <w:t>0</w:t>
      </w:r>
      <w:r>
        <w:rPr>
          <w:rFonts w:ascii="SimSun" w:hAnsi="SimSun" w:eastAsia="SimSun" w:cs="SimSun"/>
          <w:sz w:val="21"/>
          <w:szCs w:val="21"/>
          <w:spacing w:val="-2"/>
        </w:rPr>
        <w:t>～</w:t>
      </w:r>
      <w:r>
        <w:rPr>
          <w:rFonts w:ascii="Times New Roman" w:hAnsi="Times New Roman" w:eastAsia="Times New Roman" w:cs="Times New Roman"/>
          <w:sz w:val="21"/>
          <w:szCs w:val="21"/>
          <w:spacing w:val="-2"/>
        </w:rPr>
        <w:t>1000</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次</w:t>
      </w:r>
      <w:r>
        <w:rPr>
          <w:rFonts w:ascii="Times New Roman" w:hAnsi="Times New Roman" w:eastAsia="Times New Roman" w:cs="Times New Roman"/>
          <w:sz w:val="21"/>
          <w:szCs w:val="21"/>
          <w:spacing w:val="-2"/>
        </w:rPr>
        <w:t>/</w:t>
      </w:r>
      <w:r>
        <w:rPr>
          <w:rFonts w:ascii="SimSun" w:hAnsi="SimSun" w:eastAsia="SimSun" w:cs="SimSun"/>
          <w:sz w:val="21"/>
          <w:szCs w:val="21"/>
          <w:spacing w:val="-2"/>
        </w:rPr>
        <w:t>秒，有效稳速范围： </w:t>
      </w:r>
      <w:r>
        <w:rPr>
          <w:rFonts w:ascii="Times New Roman" w:hAnsi="Times New Roman" w:eastAsia="Times New Roman" w:cs="Times New Roman"/>
          <w:sz w:val="21"/>
          <w:szCs w:val="21"/>
          <w:spacing w:val="-2"/>
        </w:rPr>
        <w:t>30~900</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次</w:t>
      </w:r>
      <w:r>
        <w:rPr>
          <w:rFonts w:ascii="Times New Roman" w:hAnsi="Times New Roman" w:eastAsia="Times New Roman" w:cs="Times New Roman"/>
          <w:sz w:val="21"/>
          <w:szCs w:val="21"/>
          <w:spacing w:val="-2"/>
        </w:rPr>
        <w:t>/</w:t>
      </w:r>
      <w:r>
        <w:rPr>
          <w:rFonts w:ascii="SimSun" w:hAnsi="SimSun" w:eastAsia="SimSun" w:cs="SimSun"/>
          <w:sz w:val="21"/>
          <w:szCs w:val="21"/>
          <w:spacing w:val="-2"/>
        </w:rPr>
        <w:t>秒；</w:t>
      </w:r>
      <w:r>
        <w:rPr>
          <w:rFonts w:ascii="Times New Roman" w:hAnsi="Times New Roman" w:eastAsia="Times New Roman" w:cs="Times New Roman"/>
          <w:sz w:val="21"/>
          <w:szCs w:val="21"/>
          <w:spacing w:val="-2"/>
        </w:rPr>
        <w:t>IN3 </w:t>
      </w:r>
      <w:r>
        <w:rPr>
          <w:rFonts w:ascii="SimSun" w:hAnsi="SimSun" w:eastAsia="SimSun" w:cs="SimSun"/>
          <w:sz w:val="21"/>
          <w:szCs w:val="21"/>
          <w:spacing w:val="-2"/>
        </w:rPr>
        <w:t>控制电</w:t>
      </w:r>
      <w:r>
        <w:rPr>
          <w:rFonts w:ascii="SimSun" w:hAnsi="SimSun" w:eastAsia="SimSun" w:cs="SimSun"/>
          <w:sz w:val="21"/>
          <w:szCs w:val="21"/>
          <w:spacing w:val="-3"/>
        </w:rPr>
        <w:t>机正反转；自测速阈</w:t>
      </w:r>
      <w:r>
        <w:rPr>
          <w:rFonts w:ascii="SimSun" w:hAnsi="SimSun" w:eastAsia="SimSun" w:cs="SimSun"/>
          <w:sz w:val="21"/>
          <w:szCs w:val="21"/>
          <w:spacing w:val="-2"/>
        </w:rPr>
        <w:t>值通过串口配置</w:t>
      </w:r>
      <w:r>
        <w:rPr>
          <w:rFonts w:ascii="Times New Roman" w:hAnsi="Times New Roman" w:eastAsia="Times New Roman" w:cs="Times New Roman"/>
          <w:sz w:val="21"/>
          <w:szCs w:val="21"/>
          <w:spacing w:val="-2"/>
        </w:rPr>
        <w:t>(</w:t>
      </w:r>
      <w:r>
        <w:rPr>
          <w:rFonts w:ascii="SimSun" w:hAnsi="SimSun" w:eastAsia="SimSun" w:cs="SimSun"/>
          <w:sz w:val="21"/>
          <w:szCs w:val="21"/>
          <w:spacing w:val="-2"/>
        </w:rPr>
        <w:t>详见</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2"/>
        </w:rPr>
        <w:t>5.3.6</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小节</w:t>
      </w:r>
      <w:r>
        <w:rPr>
          <w:rFonts w:ascii="Times New Roman" w:hAnsi="Times New Roman" w:eastAsia="Times New Roman" w:cs="Times New Roman"/>
          <w:sz w:val="21"/>
          <w:szCs w:val="21"/>
          <w:spacing w:val="-2"/>
        </w:rPr>
        <w:t>)</w:t>
      </w:r>
      <w:r>
        <w:rPr>
          <w:rFonts w:ascii="SimSun" w:hAnsi="SimSun" w:eastAsia="SimSun" w:cs="SimSun"/>
          <w:sz w:val="21"/>
          <w:szCs w:val="21"/>
          <w:spacing w:val="-2"/>
        </w:rPr>
        <w:t>。</w:t>
      </w:r>
    </w:p>
    <w:p>
      <w:pPr>
        <w:ind w:left="544"/>
        <w:spacing w:before="34" w:line="220" w:lineRule="auto"/>
        <w:rPr>
          <w:rFonts w:ascii="SimSun" w:hAnsi="SimSun" w:eastAsia="SimSun" w:cs="SimSun"/>
          <w:sz w:val="21"/>
          <w:szCs w:val="21"/>
        </w:rPr>
      </w:pPr>
      <w:r>
        <w:rPr>
          <w:rFonts w:ascii="SimSun" w:hAnsi="SimSun" w:eastAsia="SimSun" w:cs="SimSun"/>
          <w:sz w:val="21"/>
          <w:szCs w:val="21"/>
          <w:spacing w:val="-2"/>
        </w:rPr>
        <w:t>如需正反转使用同一输入信号调速，请将</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并联</w:t>
      </w:r>
      <w:r>
        <w:rPr>
          <w:rFonts w:ascii="SimSun" w:hAnsi="SimSun" w:eastAsia="SimSun" w:cs="SimSun"/>
          <w:sz w:val="21"/>
          <w:szCs w:val="21"/>
          <w:spacing w:val="-3"/>
        </w:rPr>
        <w:t>在一起。</w:t>
      </w:r>
    </w:p>
    <w:p>
      <w:pPr>
        <w:pStyle w:val="BodyText"/>
        <w:ind w:left="117"/>
        <w:spacing w:before="202" w:line="221" w:lineRule="auto"/>
        <w:outlineLvl w:val="2"/>
        <w:rPr>
          <w:rFonts w:ascii="SimHei" w:hAnsi="SimHei" w:eastAsia="SimHei" w:cs="SimHei"/>
          <w:sz w:val="24"/>
          <w:szCs w:val="24"/>
        </w:rPr>
      </w:pPr>
      <w:bookmarkStart w:name="bookmark55" w:id="76"/>
      <w:bookmarkEnd w:id="76"/>
      <w:r>
        <w:rPr>
          <w:sz w:val="24"/>
          <w:szCs w:val="24"/>
          <w:b/>
          <w:bCs/>
          <w:spacing w:val="-2"/>
        </w:rPr>
        <w:t>4.6.1 </w:t>
      </w:r>
      <w:r>
        <w:rPr>
          <w:rFonts w:ascii="SimHei" w:hAnsi="SimHei" w:eastAsia="SimHei" w:cs="SimHei"/>
          <w:sz w:val="24"/>
          <w:szCs w:val="24"/>
          <w:b/>
          <w:bCs/>
          <w:spacing w:val="-2"/>
        </w:rPr>
        <w:t>双电位器自测速闭环调速方式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540"/>
        <w:spacing w:before="61" w:line="220" w:lineRule="auto"/>
        <w:rPr>
          <w:rFonts w:ascii="SimSun" w:hAnsi="SimSun" w:eastAsia="SimSun" w:cs="SimSun"/>
          <w:sz w:val="21"/>
          <w:szCs w:val="21"/>
        </w:rPr>
      </w:pPr>
      <w:r>
        <w:rPr>
          <w:rFonts w:ascii="SimSun" w:hAnsi="SimSun" w:eastAsia="SimSun" w:cs="SimSun"/>
          <w:sz w:val="21"/>
          <w:szCs w:val="21"/>
          <w:spacing w:val="-1"/>
        </w:rPr>
        <w:t>双电位器自测闭环调速方式拨码开关配置如图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2"/>
        </w:rPr>
        <w:t>.56</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位配置电机额定电流</w:t>
      </w:r>
    </w:p>
    <w:p>
      <w:pPr>
        <w:spacing w:line="220" w:lineRule="auto"/>
        <w:sectPr>
          <w:footerReference w:type="default" r:id="rId185"/>
          <w:pgSz w:w="11905" w:h="16840"/>
          <w:pgMar w:top="400" w:right="1681" w:bottom="1193" w:left="1684" w:header="0" w:footer="1033" w:gutter="0"/>
        </w:sectPr>
        <w:rPr>
          <w:rFonts w:ascii="SimSun" w:hAnsi="SimSun" w:eastAsia="SimSun" w:cs="SimSun"/>
          <w:sz w:val="21"/>
          <w:szCs w:val="21"/>
        </w:rPr>
      </w:pPr>
    </w:p>
    <w:p>
      <w:pPr>
        <w:pStyle w:val="BodyText"/>
        <w:ind w:left="3"/>
        <w:spacing w:line="340" w:lineRule="exact"/>
        <w:rPr>
          <w:rFonts w:ascii="SimHei" w:hAnsi="SimHei" w:eastAsia="SimHei" w:cs="SimHei"/>
          <w:sz w:val="24"/>
          <w:szCs w:val="24"/>
        </w:rPr>
      </w:pPr>
      <w:r>
        <w:rPr>
          <w:sz w:val="24"/>
          <w:szCs w:val="24"/>
          <w:color w:val="025328"/>
          <w:position w:val="6"/>
        </w:rPr>
        <w:t>mm</w:t>
      </w:r>
      <w:r>
        <w:rPr>
          <w:sz w:val="24"/>
          <w:szCs w:val="24"/>
          <w:color w:val="025328"/>
          <w:spacing w:val="1"/>
          <w:position w:val="6"/>
        </w:rPr>
        <w:t xml:space="preserve">                              </w:t>
      </w:r>
      <w:r>
        <w:rPr>
          <w:sz w:val="24"/>
          <w:szCs w:val="24"/>
          <w:b/>
          <w:bCs/>
          <w:color w:val="025328"/>
          <w:spacing w:val="1"/>
          <w:position w:val="3"/>
        </w:rPr>
        <w:t>9V–60V</w:t>
      </w:r>
      <w:r>
        <w:rPr>
          <w:sz w:val="24"/>
          <w:szCs w:val="24"/>
          <w:b/>
          <w:bCs/>
          <w:color w:val="025328"/>
          <w:position w:val="3"/>
        </w:rPr>
        <w:t xml:space="preserve"> 30A </w:t>
      </w:r>
      <w:r>
        <w:rPr>
          <w:rFonts w:ascii="SimHei" w:hAnsi="SimHei" w:eastAsia="SimHei" w:cs="SimHei"/>
          <w:sz w:val="24"/>
          <w:szCs w:val="24"/>
          <w:b/>
          <w:bCs/>
          <w:color w:val="025328"/>
          <w:position w:val="3"/>
        </w:rPr>
        <w:t>高性能直流有刷电机调速器</w:t>
      </w:r>
      <w:r>
        <w:rPr>
          <w:sz w:val="24"/>
          <w:szCs w:val="24"/>
          <w:b/>
          <w:bCs/>
          <w:color w:val="025328"/>
          <w:position w:val="3"/>
        </w:rPr>
        <w:t>/(</w:t>
      </w:r>
      <w:r>
        <w:rPr>
          <w:rFonts w:ascii="SimHei" w:hAnsi="SimHei" w:eastAsia="SimHei" w:cs="SimHei"/>
          <w:sz w:val="24"/>
          <w:szCs w:val="24"/>
          <w:b/>
          <w:bCs/>
          <w:color w:val="025328"/>
          <w:position w:val="3"/>
        </w:rPr>
        <w:t>伺服</w:t>
      </w:r>
      <w:r>
        <w:rPr>
          <w:sz w:val="24"/>
          <w:szCs w:val="24"/>
          <w:b/>
          <w:bCs/>
          <w:color w:val="025328"/>
          <w:position w:val="3"/>
        </w:rPr>
        <w:t>)</w:t>
      </w:r>
      <w:r>
        <w:rPr>
          <w:rFonts w:ascii="SimHei" w:hAnsi="SimHei" w:eastAsia="SimHei" w:cs="SimHei"/>
          <w:sz w:val="24"/>
          <w:szCs w:val="24"/>
          <w:b/>
          <w:bCs/>
          <w:color w:val="025328"/>
          <w:position w:val="3"/>
        </w:rPr>
        <w:t>驱动器</w:t>
      </w:r>
    </w:p>
    <w:p>
      <w:pPr>
        <w:ind w:left="20" w:firstLine="5"/>
        <w:spacing w:before="12" w:line="274" w:lineRule="auto"/>
        <w:jc w:val="both"/>
        <w:rPr>
          <w:rFonts w:ascii="SimSun" w:hAnsi="SimSun" w:eastAsia="SimSun" w:cs="SimSun"/>
          <w:sz w:val="21"/>
          <w:szCs w:val="21"/>
        </w:rPr>
      </w:pPr>
      <w:r>
        <w:rPr>
          <w:rFonts w:ascii="SimSun" w:hAnsi="SimSun" w:eastAsia="SimSun" w:cs="SimSun"/>
          <w:sz w:val="21"/>
          <w:szCs w:val="21"/>
          <w:spacing w:val="-1"/>
        </w:rPr>
        <w:t>（如何配置电机额定电流见表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1"/>
        </w:rPr>
        <w:t>位配置堵转</w:t>
      </w:r>
      <w:r>
        <w:rPr>
          <w:rFonts w:ascii="SimSun" w:hAnsi="SimSun" w:eastAsia="SimSun" w:cs="SimSun"/>
          <w:sz w:val="21"/>
          <w:szCs w:val="21"/>
          <w:spacing w:val="-2"/>
        </w:rPr>
        <w:t>时间（如何配置见表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4"/>
          <w:w w:val="97"/>
        </w:rPr>
        <w:t>）；</w:t>
      </w:r>
      <w:r>
        <w:rPr>
          <w:rFonts w:ascii="SimSun" w:hAnsi="SimSun" w:eastAsia="SimSun" w:cs="SimSun"/>
          <w:sz w:val="21"/>
          <w:szCs w:val="21"/>
          <w:spacing w:val="-2"/>
        </w:rPr>
        <w:t>第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2"/>
        </w:rPr>
        <w:t>位</w:t>
      </w:r>
      <w:r>
        <w:rPr>
          <w:rFonts w:ascii="SimSun" w:hAnsi="SimSun" w:eastAsia="SimSun" w:cs="SimSun"/>
          <w:sz w:val="21"/>
          <w:szCs w:val="21"/>
          <w:spacing w:val="-3"/>
        </w:rPr>
        <w:t>配置调速方式（如何配置调速方式见表 </w:t>
      </w:r>
      <w:r>
        <w:rPr>
          <w:rFonts w:ascii="Times New Roman" w:hAnsi="Times New Roman" w:eastAsia="Times New Roman" w:cs="Times New Roman"/>
          <w:sz w:val="21"/>
          <w:szCs w:val="21"/>
          <w:spacing w:val="-3"/>
        </w:rPr>
        <w:t>2.4</w:t>
      </w:r>
      <w:r>
        <w:rPr>
          <w:rFonts w:ascii="SimSun" w:hAnsi="SimSun" w:eastAsia="SimSun" w:cs="SimSun"/>
          <w:sz w:val="21"/>
          <w:szCs w:val="21"/>
          <w:spacing w:val="-55"/>
          <w:w w:val="99"/>
        </w:rPr>
        <w:t>），</w:t>
      </w:r>
      <w:r>
        <w:rPr>
          <w:rFonts w:ascii="SimSun" w:hAnsi="SimSun" w:eastAsia="SimSun" w:cs="SimSun"/>
          <w:sz w:val="21"/>
          <w:szCs w:val="21"/>
          <w:spacing w:val="-3"/>
        </w:rPr>
        <w:t>我们将第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5</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 </w:t>
      </w:r>
      <w:r>
        <w:rPr>
          <w:rFonts w:ascii="SimSun" w:hAnsi="SimSun" w:eastAsia="SimSun" w:cs="SimSun"/>
          <w:sz w:val="21"/>
          <w:szCs w:val="21"/>
          <w:spacing w:val="-3"/>
        </w:rPr>
        <w:t>位拨到</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r>
        <w:rPr>
          <w:rFonts w:ascii="SimSun" w:hAnsi="SimSun" w:eastAsia="SimSun" w:cs="SimSun"/>
          <w:sz w:val="21"/>
          <w:szCs w:val="21"/>
          <w:spacing w:val="-2"/>
        </w:rPr>
        <w:t>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w:t>
      </w:r>
    </w:p>
    <w:p>
      <w:pPr>
        <w:ind w:left="441"/>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66"/>
        <w:spacing w:before="130" w:line="233" w:lineRule="auto"/>
        <w:rPr>
          <w:rFonts w:ascii="SimHei" w:hAnsi="SimHei" w:eastAsia="SimHei" w:cs="SimHei"/>
          <w:sz w:val="12"/>
          <w:szCs w:val="12"/>
        </w:rPr>
      </w:pPr>
      <w:r>
        <w:rPr>
          <w:rFonts w:ascii="SimHei" w:hAnsi="SimHei" w:eastAsia="SimHei" w:cs="SimHei"/>
          <w:sz w:val="12"/>
          <w:szCs w:val="12"/>
          <w:b/>
          <w:bCs/>
          <w:spacing w:val="5"/>
        </w:rPr>
        <w:t>第5位第6位第7位</w:t>
      </w:r>
      <w:r>
        <w:rPr>
          <w:rFonts w:ascii="SimHei" w:hAnsi="SimHei" w:eastAsia="SimHei" w:cs="SimHei"/>
          <w:sz w:val="12"/>
          <w:szCs w:val="12"/>
          <w:spacing w:val="-22"/>
        </w:rPr>
        <w:t xml:space="preserve"> </w:t>
      </w:r>
      <w:r>
        <w:rPr>
          <w:rFonts w:ascii="SimHei" w:hAnsi="SimHei" w:eastAsia="SimHei" w:cs="SimHei"/>
          <w:sz w:val="12"/>
          <w:szCs w:val="12"/>
          <w:b/>
          <w:bCs/>
          <w:spacing w:val="5"/>
        </w:rPr>
        <w:t>第8位</w:t>
      </w:r>
    </w:p>
    <w:p>
      <w:pPr>
        <w:ind w:left="4200"/>
        <w:spacing w:line="193" w:lineRule="auto"/>
        <w:rPr>
          <w:rFonts w:ascii="SimHei" w:hAnsi="SimHei" w:eastAsia="SimHei" w:cs="SimHei"/>
          <w:sz w:val="12"/>
          <w:szCs w:val="12"/>
        </w:rPr>
      </w:pPr>
      <w:r>
        <w:rPr>
          <w:rFonts w:ascii="SimHei" w:hAnsi="SimHei" w:eastAsia="SimHei" w:cs="SimHei"/>
          <w:sz w:val="12"/>
          <w:szCs w:val="12"/>
          <w:b/>
          <w:bCs/>
          <w:spacing w:val="3"/>
        </w:rPr>
        <w:t>为</w:t>
      </w:r>
      <w:r>
        <w:rPr>
          <w:rFonts w:ascii="SimHei" w:hAnsi="SimHei" w:eastAsia="SimHei" w:cs="SimHei"/>
          <w:sz w:val="12"/>
          <w:szCs w:val="12"/>
          <w:b/>
          <w:bCs/>
        </w:rPr>
        <w:t>ON</w:t>
      </w:r>
      <w:r>
        <w:rPr>
          <w:rFonts w:ascii="SimHei" w:hAnsi="SimHei" w:eastAsia="SimHei" w:cs="SimHei"/>
          <w:sz w:val="12"/>
          <w:szCs w:val="12"/>
          <w:spacing w:val="3"/>
        </w:rPr>
        <w:t xml:space="preserve"> </w:t>
      </w:r>
      <w:r>
        <w:rPr>
          <w:rFonts w:ascii="SimHei" w:hAnsi="SimHei" w:eastAsia="SimHei" w:cs="SimHei"/>
          <w:sz w:val="12"/>
          <w:szCs w:val="12"/>
          <w:b/>
          <w:bCs/>
          <w:spacing w:val="3"/>
        </w:rPr>
        <w:t>为</w:t>
      </w:r>
      <w:r>
        <w:rPr>
          <w:rFonts w:ascii="SimHei" w:hAnsi="SimHei" w:eastAsia="SimHei" w:cs="SimHei"/>
          <w:sz w:val="12"/>
          <w:szCs w:val="12"/>
          <w:b/>
          <w:bCs/>
        </w:rPr>
        <w:t>OFF</w:t>
      </w:r>
      <w:r>
        <w:rPr>
          <w:rFonts w:ascii="SimHei" w:hAnsi="SimHei" w:eastAsia="SimHei" w:cs="SimHei"/>
          <w:sz w:val="12"/>
          <w:szCs w:val="12"/>
          <w:spacing w:val="-18"/>
        </w:rPr>
        <w:t xml:space="preserve"> </w:t>
      </w:r>
      <w:r>
        <w:rPr>
          <w:rFonts w:ascii="SimHei" w:hAnsi="SimHei" w:eastAsia="SimHei" w:cs="SimHei"/>
          <w:sz w:val="12"/>
          <w:szCs w:val="12"/>
          <w:b/>
          <w:bCs/>
          <w:spacing w:val="3"/>
        </w:rPr>
        <w:t>为</w:t>
      </w:r>
      <w:r>
        <w:rPr>
          <w:rFonts w:ascii="SimHei" w:hAnsi="SimHei" w:eastAsia="SimHei" w:cs="SimHei"/>
          <w:sz w:val="12"/>
          <w:szCs w:val="12"/>
          <w:b/>
          <w:bCs/>
        </w:rPr>
        <w:t>ON</w:t>
      </w:r>
      <w:r>
        <w:rPr>
          <w:rFonts w:ascii="SimHei" w:hAnsi="SimHei" w:eastAsia="SimHei" w:cs="SimHei"/>
          <w:sz w:val="12"/>
          <w:szCs w:val="12"/>
          <w:spacing w:val="3"/>
        </w:rPr>
        <w:t xml:space="preserve"> </w:t>
      </w:r>
      <w:r>
        <w:rPr>
          <w:rFonts w:ascii="SimHei" w:hAnsi="SimHei" w:eastAsia="SimHei" w:cs="SimHei"/>
          <w:sz w:val="12"/>
          <w:szCs w:val="12"/>
          <w:b/>
          <w:bCs/>
          <w:spacing w:val="3"/>
        </w:rPr>
        <w:t>为</w:t>
      </w:r>
      <w:r>
        <w:rPr>
          <w:rFonts w:ascii="SimHei" w:hAnsi="SimHei" w:eastAsia="SimHei" w:cs="SimHei"/>
          <w:sz w:val="12"/>
          <w:szCs w:val="12"/>
          <w:b/>
          <w:bCs/>
        </w:rPr>
        <w:t>OFF</w:t>
      </w:r>
    </w:p>
    <w:p>
      <w:pPr>
        <w:pStyle w:val="BodyText"/>
        <w:ind w:firstLine="2774"/>
        <w:spacing w:line="1347" w:lineRule="exact"/>
        <w:rPr/>
      </w:pPr>
      <w:r>
        <w:rPr>
          <w:position w:val="-26"/>
        </w:rPr>
        <w:pict>
          <v:group id="_x0000_s1702" style="mso-position-vertical-relative:line;mso-position-horizontal-relative:char;width:139.35pt;height:67.4pt;" filled="false" stroked="false" coordsize="2787,1348" coordorigin="0,0">
            <v:shape id="_x0000_s1704" style="position:absolute;left:0;top:-8;width:2787;height:1356;" filled="false" stroked="false" type="#_x0000_t75">
              <v:imagedata o:title="" r:id="rId192"/>
            </v:shape>
            <v:shape id="_x0000_s1706" style="position:absolute;left:196;top:744;width:2436;height:585;" filled="false" stroked="false" type="#_x0000_t202">
              <v:fill on="false"/>
              <v:stroke on="false"/>
              <v:path/>
              <v:imagedata o:title=""/>
              <o:lock v:ext="edit" aspectratio="false"/>
              <v:textbox inset="0mm,0mm,0mm,0mm">
                <w:txbxContent>
                  <w:p>
                    <w:pPr>
                      <w:ind w:left="2051" w:right="20" w:hanging="2032"/>
                      <w:spacing w:before="19" w:line="257" w:lineRule="auto"/>
                      <w:rPr>
                        <w:rFonts w:ascii="Arial" w:hAnsi="Arial" w:eastAsia="Arial" w:cs="Arial"/>
                        <w:sz w:val="25"/>
                        <w:szCs w:val="25"/>
                      </w:rPr>
                    </w:pPr>
                    <w:r>
                      <w:rPr>
                        <w:rFonts w:ascii="Arial" w:hAnsi="Arial" w:eastAsia="Arial" w:cs="Arial"/>
                        <w:sz w:val="25"/>
                        <w:szCs w:val="25"/>
                        <w:spacing w:val="-7"/>
                      </w:rPr>
                      <w:t>1   2</w:t>
                    </w:r>
                    <w:r>
                      <w:rPr>
                        <w:rFonts w:ascii="Arial" w:hAnsi="Arial" w:eastAsia="Arial" w:cs="Arial"/>
                        <w:sz w:val="25"/>
                        <w:szCs w:val="25"/>
                        <w:spacing w:val="30"/>
                      </w:rPr>
                      <w:t xml:space="preserve">  </w:t>
                    </w:r>
                    <w:r>
                      <w:rPr>
                        <w:rFonts w:ascii="Arial" w:hAnsi="Arial" w:eastAsia="Arial" w:cs="Arial"/>
                        <w:sz w:val="25"/>
                        <w:szCs w:val="25"/>
                        <w:spacing w:val="-7"/>
                      </w:rPr>
                      <w:t>3   4   5   6</w:t>
                    </w:r>
                    <w:r>
                      <w:rPr>
                        <w:rFonts w:ascii="Arial" w:hAnsi="Arial" w:eastAsia="Arial" w:cs="Arial"/>
                        <w:sz w:val="25"/>
                        <w:szCs w:val="25"/>
                        <w:spacing w:val="31"/>
                      </w:rPr>
                      <w:t xml:space="preserve">  </w:t>
                    </w:r>
                    <w:r>
                      <w:rPr>
                        <w:rFonts w:ascii="Arial" w:hAnsi="Arial" w:eastAsia="Arial" w:cs="Arial"/>
                        <w:sz w:val="25"/>
                        <w:szCs w:val="25"/>
                        <w:spacing w:val="-7"/>
                      </w:rPr>
                      <w:t>7   8</w:t>
                    </w:r>
                    <w:r>
                      <w:rPr>
                        <w:rFonts w:ascii="Arial" w:hAnsi="Arial" w:eastAsia="Arial" w:cs="Arial"/>
                        <w:sz w:val="25"/>
                        <w:szCs w:val="25"/>
                        <w:spacing w:val="1"/>
                      </w:rPr>
                      <w:t xml:space="preserve"> </w:t>
                    </w:r>
                    <w:r>
                      <w:rPr>
                        <w:rFonts w:ascii="Arial" w:hAnsi="Arial" w:eastAsia="Arial" w:cs="Arial"/>
                        <w:sz w:val="25"/>
                        <w:szCs w:val="25"/>
                        <w:spacing w:val="-18"/>
                      </w:rPr>
                      <w:t>ON</w:t>
                    </w:r>
                  </w:p>
                </w:txbxContent>
              </v:textbox>
            </v:shape>
          </v:group>
        </w:pict>
      </w:r>
    </w:p>
    <w:p>
      <w:pPr>
        <w:pStyle w:val="BodyText"/>
        <w:ind w:left="1992"/>
        <w:spacing w:before="156"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4.56  </w:t>
      </w:r>
      <w:r>
        <w:rPr>
          <w:rFonts w:ascii="SimHei" w:hAnsi="SimHei" w:eastAsia="SimHei" w:cs="SimHei"/>
          <w:sz w:val="20"/>
          <w:szCs w:val="20"/>
          <w:spacing w:val="-1"/>
          <w:position w:val="1"/>
        </w:rPr>
        <w:t>双电位器自测速闭环调速的拨</w:t>
      </w:r>
      <w:r>
        <w:rPr>
          <w:rFonts w:ascii="SimHei" w:hAnsi="SimHei" w:eastAsia="SimHei" w:cs="SimHei"/>
          <w:sz w:val="20"/>
          <w:szCs w:val="20"/>
          <w:spacing w:val="-2"/>
          <w:position w:val="1"/>
        </w:rPr>
        <w:t>码开关配置</w:t>
      </w:r>
    </w:p>
    <w:p>
      <w:pPr>
        <w:ind w:left="429"/>
        <w:spacing w:before="68"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9" w:right="54" w:firstLine="421"/>
        <w:spacing w:before="64" w:line="274" w:lineRule="auto"/>
        <w:jc w:val="both"/>
        <w:rPr>
          <w:rFonts w:ascii="SimSun" w:hAnsi="SimSun" w:eastAsia="SimSun" w:cs="SimSun"/>
          <w:sz w:val="21"/>
          <w:szCs w:val="21"/>
        </w:rPr>
      </w:pPr>
      <w:r>
        <w:rPr>
          <w:rFonts w:ascii="SimSun" w:hAnsi="SimSun" w:eastAsia="SimSun" w:cs="SimSun"/>
          <w:sz w:val="21"/>
          <w:szCs w:val="21"/>
          <w:spacing w:val="-3"/>
        </w:rPr>
        <w:t>此用法使用双电位器设定电机的目标换向频率对电机调速，使用开关控制电机使能和转</w:t>
      </w:r>
      <w:r>
        <w:rPr>
          <w:rFonts w:ascii="SimSun" w:hAnsi="SimSun" w:eastAsia="SimSun" w:cs="SimSun"/>
          <w:sz w:val="21"/>
          <w:szCs w:val="21"/>
          <w:spacing w:val="-1"/>
        </w:rPr>
        <w:t>动方向，接线方法如图 </w:t>
      </w:r>
      <w:r>
        <w:rPr>
          <w:rFonts w:ascii="Times New Roman" w:hAnsi="Times New Roman" w:eastAsia="Times New Roman" w:cs="Times New Roman"/>
          <w:sz w:val="21"/>
          <w:szCs w:val="21"/>
          <w:spacing w:val="-1"/>
        </w:rPr>
        <w:t>4.57</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1"/>
        </w:rPr>
        <w:t>所示。电位器</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VR</w:t>
      </w: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2"/>
        </w:rPr>
        <w:t>两端接</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2"/>
        </w:rPr>
        <w:t>和</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VO</w:t>
      </w:r>
      <w:r>
        <w:rPr>
          <w:rFonts w:ascii="SimSun" w:hAnsi="SimSun" w:eastAsia="SimSun" w:cs="SimSun"/>
          <w:sz w:val="21"/>
          <w:szCs w:val="21"/>
          <w:spacing w:val="-2"/>
        </w:rPr>
        <w:t>，输出端接</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IN1</w:t>
      </w:r>
      <w:r>
        <w:rPr>
          <w:rFonts w:ascii="SimSun" w:hAnsi="SimSun" w:eastAsia="SimSun" w:cs="SimSun"/>
          <w:sz w:val="21"/>
          <w:szCs w:val="21"/>
          <w:spacing w:val="-2"/>
        </w:rPr>
        <w:t>，用于</w:t>
      </w:r>
      <w:r>
        <w:rPr>
          <w:rFonts w:ascii="SimSun" w:hAnsi="SimSun" w:eastAsia="SimSun" w:cs="SimSun"/>
          <w:sz w:val="21"/>
          <w:szCs w:val="21"/>
          <w:spacing w:val="-1"/>
        </w:rPr>
        <w:t>电机正转调速；电位器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VR2 </w:t>
      </w:r>
      <w:r>
        <w:rPr>
          <w:rFonts w:ascii="SimSun" w:hAnsi="SimSun" w:eastAsia="SimSun" w:cs="SimSun"/>
          <w:sz w:val="21"/>
          <w:szCs w:val="21"/>
          <w:spacing w:val="-1"/>
        </w:rPr>
        <w:t>两端接</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1"/>
        </w:rPr>
        <w:t>COM </w:t>
      </w:r>
      <w:r>
        <w:rPr>
          <w:rFonts w:ascii="SimSun" w:hAnsi="SimSun" w:eastAsia="SimSun" w:cs="SimSun"/>
          <w:sz w:val="21"/>
          <w:szCs w:val="21"/>
          <w:spacing w:val="-1"/>
        </w:rPr>
        <w:t>和</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1"/>
        </w:rPr>
        <w:t>VO</w:t>
      </w:r>
      <w:r>
        <w:rPr>
          <w:rFonts w:ascii="SimSun" w:hAnsi="SimSun" w:eastAsia="SimSun" w:cs="SimSun"/>
          <w:sz w:val="21"/>
          <w:szCs w:val="21"/>
          <w:spacing w:val="-1"/>
        </w:rPr>
        <w:t>，输出端接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IN2</w:t>
      </w:r>
      <w:r>
        <w:rPr>
          <w:rFonts w:ascii="SimSun" w:hAnsi="SimSun" w:eastAsia="SimSun" w:cs="SimSun"/>
          <w:sz w:val="21"/>
          <w:szCs w:val="21"/>
          <w:spacing w:val="-1"/>
        </w:rPr>
        <w:t>，用</w:t>
      </w:r>
      <w:r>
        <w:rPr>
          <w:rFonts w:ascii="SimSun" w:hAnsi="SimSun" w:eastAsia="SimSun" w:cs="SimSun"/>
          <w:sz w:val="21"/>
          <w:szCs w:val="21"/>
          <w:spacing w:val="-2"/>
        </w:rPr>
        <w:t>于电机反转调速（最大</w:t>
      </w:r>
      <w:r>
        <w:rPr>
          <w:rFonts w:ascii="SimSun" w:hAnsi="SimSun" w:eastAsia="SimSun" w:cs="SimSun"/>
          <w:sz w:val="21"/>
          <w:szCs w:val="21"/>
        </w:rPr>
        <w:t>转速不超过配置的最大反馈频率对应的转速，通过 </w:t>
      </w:r>
      <w:r>
        <w:rPr>
          <w:rFonts w:ascii="Times New Roman" w:hAnsi="Times New Roman" w:eastAsia="Times New Roman" w:cs="Times New Roman"/>
          <w:sz w:val="21"/>
          <w:szCs w:val="21"/>
        </w:rPr>
        <w:t>0x0064~0x0065  </w:t>
      </w:r>
      <w:r>
        <w:rPr>
          <w:rFonts w:ascii="SimSun" w:hAnsi="SimSun" w:eastAsia="SimSun" w:cs="SimSun"/>
          <w:sz w:val="21"/>
          <w:szCs w:val="21"/>
        </w:rPr>
        <w:t>寄存器配置最大反馈频</w:t>
      </w:r>
      <w:r>
        <w:rPr>
          <w:rFonts w:ascii="SimSun" w:hAnsi="SimSun" w:eastAsia="SimSun" w:cs="SimSun"/>
          <w:sz w:val="21"/>
          <w:szCs w:val="21"/>
          <w:spacing w:val="-5"/>
        </w:rPr>
        <w:t>率）。开关</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K2 </w:t>
      </w:r>
      <w:r>
        <w:rPr>
          <w:rFonts w:ascii="SimSun" w:hAnsi="SimSun" w:eastAsia="SimSun" w:cs="SimSun"/>
          <w:sz w:val="21"/>
          <w:szCs w:val="21"/>
          <w:spacing w:val="-5"/>
        </w:rPr>
        <w:t>接在</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5"/>
        </w:rPr>
        <w:t>IN3 </w:t>
      </w:r>
      <w:r>
        <w:rPr>
          <w:rFonts w:ascii="SimSun" w:hAnsi="SimSun" w:eastAsia="SimSun" w:cs="SimSun"/>
          <w:sz w:val="21"/>
          <w:szCs w:val="21"/>
          <w:spacing w:val="-5"/>
        </w:rPr>
        <w:t>和</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5"/>
        </w:rPr>
        <w:t>COM</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5"/>
        </w:rPr>
        <w:t>间，控制电机转动方向；开关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K1</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5"/>
        </w:rPr>
        <w:t>串连在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5"/>
        </w:rPr>
        <w:t>VO </w:t>
      </w:r>
      <w:r>
        <w:rPr>
          <w:rFonts w:ascii="SimSun" w:hAnsi="SimSun" w:eastAsia="SimSun" w:cs="SimSun"/>
          <w:sz w:val="21"/>
          <w:szCs w:val="21"/>
          <w:spacing w:val="-5"/>
        </w:rPr>
        <w:t>和电位器的高</w:t>
      </w:r>
      <w:r>
        <w:rPr>
          <w:rFonts w:ascii="SimSun" w:hAnsi="SimSun" w:eastAsia="SimSun" w:cs="SimSun"/>
          <w:sz w:val="21"/>
          <w:szCs w:val="21"/>
          <w:spacing w:val="-4"/>
        </w:rPr>
        <w:t>电位端，控制电机使能。如果不需要使能控制，</w:t>
      </w:r>
      <w:r>
        <w:rPr>
          <w:rFonts w:ascii="SimSun" w:hAnsi="SimSun" w:eastAsia="SimSun" w:cs="SimSun"/>
          <w:sz w:val="21"/>
          <w:szCs w:val="21"/>
          <w:spacing w:val="49"/>
        </w:rPr>
        <w:t xml:space="preserve"> </w:t>
      </w:r>
      <w:r>
        <w:rPr>
          <w:rFonts w:ascii="SimSun" w:hAnsi="SimSun" w:eastAsia="SimSun" w:cs="SimSun"/>
          <w:sz w:val="21"/>
          <w:szCs w:val="21"/>
          <w:spacing w:val="-4"/>
        </w:rPr>
        <w:t>可</w:t>
      </w:r>
      <w:r>
        <w:rPr>
          <w:rFonts w:ascii="SimSun" w:hAnsi="SimSun" w:eastAsia="SimSun" w:cs="SimSun"/>
          <w:sz w:val="21"/>
          <w:szCs w:val="21"/>
          <w:spacing w:val="-5"/>
        </w:rPr>
        <w:t>去掉</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5"/>
        </w:rPr>
        <w:t>K1 </w:t>
      </w:r>
      <w:r>
        <w:rPr>
          <w:rFonts w:ascii="SimSun" w:hAnsi="SimSun" w:eastAsia="SimSun" w:cs="SimSun"/>
          <w:sz w:val="21"/>
          <w:szCs w:val="21"/>
          <w:spacing w:val="-5"/>
        </w:rPr>
        <w:t>直接将</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5"/>
        </w:rPr>
        <w:t>VO </w:t>
      </w:r>
      <w:r>
        <w:rPr>
          <w:rFonts w:ascii="SimSun" w:hAnsi="SimSun" w:eastAsia="SimSun" w:cs="SimSun"/>
          <w:sz w:val="21"/>
          <w:szCs w:val="21"/>
          <w:spacing w:val="-5"/>
        </w:rPr>
        <w:t>连到电位器的高电位</w:t>
      </w:r>
      <w:r>
        <w:rPr>
          <w:rFonts w:ascii="SimSun" w:hAnsi="SimSun" w:eastAsia="SimSun" w:cs="SimSun"/>
          <w:sz w:val="21"/>
          <w:szCs w:val="21"/>
          <w:spacing w:val="-1"/>
        </w:rPr>
        <w:t>端。限位开关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SQ1 </w:t>
      </w:r>
      <w:r>
        <w:rPr>
          <w:rFonts w:ascii="SimSun" w:hAnsi="SimSun" w:eastAsia="SimSun" w:cs="SimSun"/>
          <w:sz w:val="21"/>
          <w:szCs w:val="21"/>
          <w:spacing w:val="-1"/>
        </w:rPr>
        <w:t>和</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1"/>
        </w:rPr>
        <w:t>SQ2</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1"/>
        </w:rPr>
        <w:t>分别对正转和反转进行限位。具体如何对电机进行调</w:t>
      </w:r>
      <w:r>
        <w:rPr>
          <w:rFonts w:ascii="SimSun" w:hAnsi="SimSun" w:eastAsia="SimSun" w:cs="SimSun"/>
          <w:sz w:val="21"/>
          <w:szCs w:val="21"/>
          <w:spacing w:val="-2"/>
        </w:rPr>
        <w:t>速和控制见</w:t>
      </w:r>
      <w:r>
        <w:rPr>
          <w:rFonts w:ascii="SimSun" w:hAnsi="SimSun" w:eastAsia="SimSun" w:cs="SimSun"/>
          <w:sz w:val="21"/>
          <w:szCs w:val="21"/>
          <w:spacing w:val="-2"/>
        </w:rPr>
        <w:t>表 </w:t>
      </w:r>
      <w:r>
        <w:rPr>
          <w:rFonts w:ascii="Times New Roman" w:hAnsi="Times New Roman" w:eastAsia="Times New Roman" w:cs="Times New Roman"/>
          <w:sz w:val="21"/>
          <w:szCs w:val="21"/>
          <w:spacing w:val="-2"/>
        </w:rPr>
        <w:t>4.31</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2"/>
        </w:rPr>
        <w:t>所示。</w:t>
      </w:r>
    </w:p>
    <w:p>
      <w:pPr>
        <w:ind w:left="15" w:right="54" w:firstLine="435"/>
        <w:spacing w:line="274" w:lineRule="auto"/>
        <w:jc w:val="both"/>
        <w:rPr>
          <w:rFonts w:ascii="KaiTi" w:hAnsi="KaiTi" w:eastAsia="KaiTi" w:cs="KaiTi"/>
          <w:sz w:val="21"/>
          <w:szCs w:val="21"/>
        </w:rPr>
      </w:pPr>
      <w:r>
        <w:rPr>
          <w:rFonts w:ascii="KaiTi" w:hAnsi="KaiTi" w:eastAsia="KaiTi" w:cs="KaiTi"/>
          <w:sz w:val="21"/>
          <w:szCs w:val="21"/>
          <w:spacing w:val="-1"/>
        </w:rPr>
        <w:t>注：可通过</w:t>
      </w:r>
      <w:r>
        <w:rPr>
          <w:rFonts w:ascii="KaiTi" w:hAnsi="KaiTi" w:eastAsia="KaiTi" w:cs="KaiTi"/>
          <w:sz w:val="21"/>
          <w:szCs w:val="21"/>
          <w:spacing w:val="-37"/>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8"/>
          <w:w w:val="101"/>
        </w:rPr>
        <w:t xml:space="preserve"> </w:t>
      </w:r>
      <w:r>
        <w:rPr>
          <w:rFonts w:ascii="KaiTi" w:hAnsi="KaiTi" w:eastAsia="KaiTi" w:cs="KaiTi"/>
          <w:sz w:val="21"/>
          <w:szCs w:val="21"/>
          <w:spacing w:val="-1"/>
        </w:rPr>
        <w:t>操作</w:t>
      </w:r>
      <w:r>
        <w:rPr>
          <w:rFonts w:ascii="KaiTi" w:hAnsi="KaiTi" w:eastAsia="KaiTi" w:cs="KaiTi"/>
          <w:sz w:val="21"/>
          <w:szCs w:val="21"/>
          <w:spacing w:val="-29"/>
        </w:rPr>
        <w:t xml:space="preserve"> </w:t>
      </w:r>
      <w:r>
        <w:rPr>
          <w:rFonts w:ascii="Times New Roman" w:hAnsi="Times New Roman" w:eastAsia="Times New Roman" w:cs="Times New Roman"/>
          <w:sz w:val="21"/>
          <w:szCs w:val="21"/>
          <w:spacing w:val="-1"/>
        </w:rPr>
        <w:t>0x0090~0x0095</w:t>
      </w:r>
      <w:r>
        <w:rPr>
          <w:rFonts w:ascii="Times New Roman" w:hAnsi="Times New Roman" w:eastAsia="Times New Roman" w:cs="Times New Roman"/>
          <w:sz w:val="21"/>
          <w:szCs w:val="21"/>
          <w:spacing w:val="29"/>
        </w:rPr>
        <w:t xml:space="preserve"> </w:t>
      </w:r>
      <w:r>
        <w:rPr>
          <w:rFonts w:ascii="KaiTi" w:hAnsi="KaiTi" w:eastAsia="KaiTi" w:cs="KaiTi"/>
          <w:sz w:val="21"/>
          <w:szCs w:val="21"/>
          <w:spacing w:val="-1"/>
        </w:rPr>
        <w:t>寄存器配置自测速</w:t>
      </w:r>
      <w:r>
        <w:rPr>
          <w:rFonts w:ascii="KaiTi" w:hAnsi="KaiTi" w:eastAsia="KaiTi" w:cs="KaiTi"/>
          <w:sz w:val="21"/>
          <w:szCs w:val="21"/>
          <w:spacing w:val="-35"/>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21"/>
        </w:rPr>
        <w:t xml:space="preserve"> </w:t>
      </w:r>
      <w:r>
        <w:rPr>
          <w:rFonts w:ascii="KaiTi" w:hAnsi="KaiTi" w:eastAsia="KaiTi" w:cs="KaiTi"/>
          <w:sz w:val="21"/>
          <w:szCs w:val="21"/>
          <w:spacing w:val="-2"/>
        </w:rPr>
        <w:t>参数来改善自测速闭环调</w:t>
      </w:r>
      <w:r>
        <w:rPr>
          <w:rFonts w:ascii="KaiTi" w:hAnsi="KaiTi" w:eastAsia="KaiTi" w:cs="KaiTi"/>
          <w:sz w:val="21"/>
          <w:szCs w:val="21"/>
          <w:spacing w:val="-3"/>
        </w:rPr>
        <w:t>速的稳速效果；操作</w:t>
      </w:r>
      <w:r>
        <w:rPr>
          <w:rFonts w:ascii="KaiTi" w:hAnsi="KaiTi" w:eastAsia="KaiTi" w:cs="KaiTi"/>
          <w:sz w:val="21"/>
          <w:szCs w:val="21"/>
          <w:spacing w:val="-30"/>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3"/>
        </w:rPr>
        <w:t>寄存器设定最大输入信号对应的电机最大换向频率；操</w:t>
      </w:r>
      <w:r>
        <w:rPr>
          <w:rFonts w:ascii="KaiTi" w:hAnsi="KaiTi" w:eastAsia="KaiTi" w:cs="KaiTi"/>
          <w:sz w:val="21"/>
          <w:szCs w:val="21"/>
          <w:spacing w:val="-1"/>
        </w:rPr>
        <w:t>作</w:t>
      </w:r>
      <w:r>
        <w:rPr>
          <w:rFonts w:ascii="KaiTi" w:hAnsi="KaiTi" w:eastAsia="KaiTi" w:cs="KaiTi"/>
          <w:sz w:val="21"/>
          <w:szCs w:val="21"/>
          <w:spacing w:val="-21"/>
        </w:rPr>
        <w:t xml:space="preserve"> </w:t>
      </w:r>
      <w:r>
        <w:rPr>
          <w:rFonts w:ascii="Times New Roman" w:hAnsi="Times New Roman" w:eastAsia="Times New Roman" w:cs="Times New Roman"/>
          <w:sz w:val="21"/>
          <w:szCs w:val="21"/>
          <w:spacing w:val="-1"/>
        </w:rPr>
        <w:t>0x0072</w:t>
      </w:r>
      <w:r>
        <w:rPr>
          <w:rFonts w:ascii="Times New Roman" w:hAnsi="Times New Roman" w:eastAsia="Times New Roman" w:cs="Times New Roman"/>
          <w:sz w:val="21"/>
          <w:szCs w:val="21"/>
          <w:spacing w:val="23"/>
          <w:w w:val="101"/>
        </w:rPr>
        <w:t xml:space="preserve"> </w:t>
      </w:r>
      <w:r>
        <w:rPr>
          <w:rFonts w:ascii="KaiTi" w:hAnsi="KaiTi" w:eastAsia="KaiTi" w:cs="KaiTi"/>
          <w:sz w:val="21"/>
          <w:szCs w:val="21"/>
          <w:spacing w:val="-1"/>
        </w:rPr>
        <w:t>寄存器配置自测速电流波动检测阈值来解决负载较大时速度飙升问题（相关寄存</w:t>
      </w:r>
      <w:r>
        <w:rPr>
          <w:rFonts w:ascii="KaiTi" w:hAnsi="KaiTi" w:eastAsia="KaiTi" w:cs="KaiTi"/>
          <w:sz w:val="21"/>
          <w:szCs w:val="21"/>
          <w:spacing w:val="-7"/>
        </w:rPr>
        <w:t>器配置详见</w:t>
      </w:r>
      <w:r>
        <w:rPr>
          <w:rFonts w:ascii="SimSun" w:hAnsi="SimSun" w:eastAsia="SimSun" w:cs="SimSun"/>
          <w:sz w:val="21"/>
          <w:szCs w:val="21"/>
          <w:spacing w:val="-7"/>
        </w:rPr>
        <w:t>表 </w:t>
      </w:r>
      <w:r>
        <w:rPr>
          <w:rFonts w:ascii="Times New Roman" w:hAnsi="Times New Roman" w:eastAsia="Times New Roman" w:cs="Times New Roman"/>
          <w:sz w:val="21"/>
          <w:szCs w:val="21"/>
          <w:spacing w:val="-7"/>
        </w:rPr>
        <w:t>4.32</w:t>
      </w:r>
      <w:r>
        <w:rPr>
          <w:rFonts w:ascii="KaiTi" w:hAnsi="KaiTi" w:eastAsia="KaiTi" w:cs="KaiTi"/>
          <w:sz w:val="21"/>
          <w:szCs w:val="21"/>
          <w:spacing w:val="-7"/>
        </w:rPr>
        <w:t>）。</w:t>
      </w:r>
    </w:p>
    <w:p>
      <w:pPr>
        <w:pStyle w:val="BodyText"/>
        <w:ind w:firstLine="1640"/>
        <w:spacing w:before="56" w:line="4490" w:lineRule="exact"/>
        <w:rPr/>
      </w:pPr>
      <w:r>
        <mc:AlternateContent xmlns:mc="http://schemas.openxmlformats.org/markup-compatibility/2006">
          <mc:Choice Requires="wps">
            <w:drawing>
              <wp:anchor distT="0" distB="0" distL="0" distR="0" simplePos="0" relativeHeight="254834688" behindDoc="0" locked="0" layoutInCell="1" allowOverlap="1">
                <wp:simplePos x="0" y="0"/>
                <wp:positionH relativeFrom="column">
                  <wp:posOffset>892587</wp:posOffset>
                </wp:positionH>
                <wp:positionV relativeFrom="paragraph">
                  <wp:posOffset>1318452</wp:posOffset>
                </wp:positionV>
                <wp:extent cx="1967229" cy="320040"/>
                <wp:effectExtent l="0" t="0" r="0" b="0"/>
                <wp:wrapNone/>
                <wp:docPr id="510" name="TextBox 510"/>
                <wp:cNvGraphicFramePr/>
                <a:graphic>
                  <a:graphicData uri="http://schemas.microsoft.com/office/word/2010/wordprocessingShape">
                    <wps:wsp>
                      <wps:cNvPr id="510" name="TextBox 510"/>
                      <wps:cNvSpPr txBox="1"/>
                      <wps:spPr>
                        <a:xfrm rot="16200000">
                          <a:off x="892587" y="1318452"/>
                          <a:ext cx="1967229" cy="3200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63"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8"/>
                                <w:position w:val="2"/>
                              </w:rPr>
                              <w:t>6030</w:t>
                            </w:r>
                            <w:r>
                              <w:rPr>
                                <w:sz w:val="34"/>
                                <w:szCs w:val="34"/>
                                <w:position w:val="2"/>
                              </w:rPr>
                              <w:t>NS</w:t>
                            </w:r>
                            <w:r>
                              <w:rPr>
                                <w:sz w:val="34"/>
                                <w:szCs w:val="34"/>
                                <w:spacing w:val="8"/>
                                <w:position w:val="2"/>
                              </w:rPr>
                              <w:t>-</w:t>
                            </w:r>
                            <w:r>
                              <w:rPr>
                                <w:sz w:val="34"/>
                                <w:szCs w:val="34"/>
                                <w:position w:val="2"/>
                              </w:rPr>
                              <w:t>Ex</w:t>
                            </w:r>
                            <w:r>
                              <w:rPr>
                                <w:sz w:val="34"/>
                                <w:szCs w:val="34"/>
                                <w:spacing w:val="-69"/>
                                <w:position w:val="2"/>
                              </w:rPr>
                              <w:t xml:space="preserve"> </w:t>
                            </w:r>
                            <w:r>
                              <w:rPr>
                                <w:sz w:val="34"/>
                                <w:szCs w:val="34"/>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08" style="position:absolute;margin-left:70.2825pt;margin-top:103.815pt;mso-position-vertical-relative:text;mso-position-horizontal-relative:text;width:154.9pt;height:25.2pt;z-index:254834688;rotation:270;" filled="false" stroked="false" type="#_x0000_t202">
                <v:fill on="false"/>
                <v:stroke on="false"/>
                <v:path/>
                <v:imagedata o:title=""/>
                <o:lock v:ext="edit" aspectratio="false"/>
                <v:textbox inset="0mm,0mm,0mm,0mm">
                  <w:txbxContent>
                    <w:p>
                      <w:pPr>
                        <w:pStyle w:val="BodyText"/>
                        <w:spacing w:before="20" w:line="463" w:lineRule="exact"/>
                        <w:jc w:val="righ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8"/>
                          <w:position w:val="2"/>
                        </w:rPr>
                        <w:t>6030</w:t>
                      </w:r>
                      <w:r>
                        <w:rPr>
                          <w:sz w:val="34"/>
                          <w:szCs w:val="34"/>
                          <w:position w:val="2"/>
                        </w:rPr>
                        <w:t>NS</w:t>
                      </w:r>
                      <w:r>
                        <w:rPr>
                          <w:sz w:val="34"/>
                          <w:szCs w:val="34"/>
                          <w:spacing w:val="8"/>
                          <w:position w:val="2"/>
                        </w:rPr>
                        <w:t>-</w:t>
                      </w:r>
                      <w:r>
                        <w:rPr>
                          <w:sz w:val="34"/>
                          <w:szCs w:val="34"/>
                          <w:position w:val="2"/>
                        </w:rPr>
                        <w:t>Ex</w:t>
                      </w:r>
                      <w:r>
                        <w:rPr>
                          <w:sz w:val="34"/>
                          <w:szCs w:val="34"/>
                          <w:spacing w:val="-69"/>
                          <w:position w:val="2"/>
                        </w:rPr>
                        <w:t xml:space="preserve"> </w:t>
                      </w:r>
                      <w:r>
                        <w:rPr>
                          <w:sz w:val="34"/>
                          <w:szCs w:val="34"/>
                          <w:position w:val="2"/>
                        </w:rPr>
                        <w:t>B</w:t>
                      </w:r>
                    </w:p>
                  </w:txbxContent>
                </v:textbox>
              </v:shape>
            </w:pict>
          </mc:Fallback>
        </mc:AlternateContent>
      </w:r>
      <w:r>
        <w:rPr>
          <w:position w:val="-89"/>
        </w:rPr>
        <w:pict>
          <v:group id="_x0000_s1710" style="mso-position-vertical-relative:line;mso-position-horizontal-relative:char;width:252.7pt;height:224.5pt;" filled="false" stroked="false" coordsize="5053,4490" coordorigin="0,0">
            <v:shape id="_x0000_s1712" style="position:absolute;left:2959;top:662;width:285;height:831;" filled="false" stroked="false" type="#_x0000_t202">
              <v:fill on="false"/>
              <v:stroke on="false"/>
              <v:path/>
              <v:imagedata o:title=""/>
              <o:lock v:ext="edit" aspectratio="false"/>
              <v:textbox inset="0mm,0mm,0mm,0mm">
                <w:txbxContent>
                  <w:p>
                    <w:pPr>
                      <w:ind w:left="57"/>
                      <w:spacing w:before="19" w:line="205" w:lineRule="auto"/>
                      <w:rPr>
                        <w:rFonts w:ascii="Arial" w:hAnsi="Arial" w:eastAsia="Arial" w:cs="Arial"/>
                        <w:sz w:val="10"/>
                        <w:szCs w:val="10"/>
                      </w:rPr>
                    </w:pPr>
                    <w:r>
                      <w:rPr>
                        <w:rFonts w:ascii="Arial" w:hAnsi="Arial" w:eastAsia="Arial" w:cs="Arial"/>
                        <w:sz w:val="10"/>
                        <w:szCs w:val="10"/>
                      </w:rPr>
                      <w:t>K2</w:t>
                    </w:r>
                  </w:p>
                  <w:p>
                    <w:pPr>
                      <w:ind w:left="57"/>
                      <w:spacing w:before="238" w:line="205" w:lineRule="auto"/>
                      <w:rPr>
                        <w:rFonts w:ascii="Arial" w:hAnsi="Arial" w:eastAsia="Arial" w:cs="Arial"/>
                        <w:sz w:val="10"/>
                        <w:szCs w:val="10"/>
                      </w:rPr>
                    </w:pPr>
                    <w:r>
                      <w:rPr>
                        <w:rFonts w:ascii="Arial" w:hAnsi="Arial" w:eastAsia="Arial" w:cs="Arial"/>
                        <w:sz w:val="10"/>
                        <w:szCs w:val="10"/>
                      </w:rPr>
                      <w:t>K1</w:t>
                    </w:r>
                  </w:p>
                  <w:p>
                    <w:pPr>
                      <w:ind w:left="20"/>
                      <w:spacing w:before="33" w:line="207" w:lineRule="auto"/>
                      <w:rPr>
                        <w:rFonts w:ascii="Arial" w:hAnsi="Arial" w:eastAsia="Arial" w:cs="Arial"/>
                        <w:sz w:val="10"/>
                        <w:szCs w:val="10"/>
                      </w:rPr>
                    </w:pPr>
                    <w:r>
                      <w:rPr>
                        <w:rFonts w:ascii="Arial" w:hAnsi="Arial" w:eastAsia="Arial" w:cs="Arial"/>
                        <w:sz w:val="10"/>
                        <w:szCs w:val="10"/>
                        <w:spacing w:val="3"/>
                      </w:rPr>
                      <w:t>COM</w:t>
                    </w:r>
                  </w:p>
                  <w:p>
                    <w:pPr>
                      <w:ind w:left="26"/>
                      <w:spacing w:before="20" w:line="207"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9"/>
                      </w:rPr>
                      <w:t>2</w:t>
                    </w:r>
                  </w:p>
                  <w:p>
                    <w:pPr>
                      <w:ind w:left="36"/>
                      <w:spacing w:before="21" w:line="207"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0"/>
                      </w:rPr>
                      <w:t>1</w:t>
                    </w:r>
                  </w:p>
                </w:txbxContent>
              </v:textbox>
            </v:shape>
            <v:shape id="_x0000_s1714" style="position:absolute;left:0;top:65;width:4946;height:4425;" filled="false" stroked="false" type="#_x0000_t75">
              <v:imagedata o:title="" r:id="rId193"/>
            </v:shape>
            <v:shape id="_x0000_s1716" style="position:absolute;left:2320;top:520;width:345;height:3477;" filled="false" stroked="false" type="#_x0000_t202">
              <v:fill on="false"/>
              <v:stroke on="false"/>
              <v:path/>
              <v:imagedata o:title=""/>
              <o:lock v:ext="edit" aspectratio="false"/>
              <v:textbox inset="0mm,0mm,0mm,0mm">
                <w:txbxContent>
                  <w:p>
                    <w:pPr>
                      <w:ind w:left="128"/>
                      <w:spacing w:before="20" w:line="185" w:lineRule="auto"/>
                      <w:rPr>
                        <w:rFonts w:ascii="SimSun" w:hAnsi="SimSun" w:eastAsia="SimSun" w:cs="SimSun"/>
                        <w:sz w:val="10"/>
                        <w:szCs w:val="10"/>
                      </w:rPr>
                    </w:pPr>
                    <w:r>
                      <w:rPr>
                        <w:rFonts w:ascii="SimSun" w:hAnsi="SimSun" w:eastAsia="SimSun" w:cs="SimSun"/>
                        <w:sz w:val="10"/>
                        <w:szCs w:val="10"/>
                        <w:b/>
                        <w:bCs/>
                        <w:spacing w:val="-1"/>
                      </w:rPr>
                      <w:t>COM</w:t>
                    </w:r>
                  </w:p>
                  <w:p>
                    <w:pPr>
                      <w:ind w:left="135"/>
                      <w:spacing w:before="7" w:line="228" w:lineRule="auto"/>
                      <w:rPr>
                        <w:rFonts w:ascii="SimSun" w:hAnsi="SimSun" w:eastAsia="SimSun" w:cs="SimSun"/>
                        <w:sz w:val="10"/>
                        <w:szCs w:val="10"/>
                      </w:rPr>
                    </w:pPr>
                    <w:r>
                      <w:rPr>
                        <w:rFonts w:ascii="SimSun" w:hAnsi="SimSun" w:eastAsia="SimSun" w:cs="SimSun"/>
                        <w:sz w:val="10"/>
                        <w:szCs w:val="10"/>
                        <w:b/>
                        <w:bCs/>
                        <w:spacing w:val="-3"/>
                      </w:rPr>
                      <w:t>IN3</w:t>
                    </w:r>
                  </w:p>
                  <w:p>
                    <w:pPr>
                      <w:ind w:left="135"/>
                      <w:spacing w:line="228" w:lineRule="auto"/>
                      <w:rPr>
                        <w:rFonts w:ascii="SimSun" w:hAnsi="SimSun" w:eastAsia="SimSun" w:cs="SimSun"/>
                        <w:sz w:val="10"/>
                        <w:szCs w:val="10"/>
                      </w:rPr>
                    </w:pPr>
                    <w:r>
                      <w:rPr>
                        <w:rFonts w:ascii="SimSun" w:hAnsi="SimSun" w:eastAsia="SimSun" w:cs="SimSun"/>
                        <w:sz w:val="10"/>
                        <w:szCs w:val="10"/>
                        <w:b/>
                        <w:bCs/>
                        <w:spacing w:val="-3"/>
                      </w:rPr>
                      <w:t>IN2</w:t>
                    </w:r>
                  </w:p>
                  <w:p>
                    <w:pPr>
                      <w:ind w:left="142"/>
                      <w:spacing w:line="132" w:lineRule="exact"/>
                      <w:rPr>
                        <w:rFonts w:ascii="SimSun" w:hAnsi="SimSun" w:eastAsia="SimSun" w:cs="SimSun"/>
                        <w:sz w:val="10"/>
                        <w:szCs w:val="10"/>
                      </w:rPr>
                    </w:pPr>
                    <w:r>
                      <w:rPr>
                        <w:rFonts w:ascii="SimSun" w:hAnsi="SimSun" w:eastAsia="SimSun" w:cs="SimSun"/>
                        <w:sz w:val="10"/>
                        <w:szCs w:val="10"/>
                        <w:b/>
                        <w:bCs/>
                        <w:spacing w:val="-3"/>
                      </w:rPr>
                      <w:t>IN1</w:t>
                    </w:r>
                  </w:p>
                  <w:p>
                    <w:pPr>
                      <w:ind w:left="158"/>
                      <w:spacing w:before="7" w:line="185" w:lineRule="auto"/>
                      <w:rPr>
                        <w:rFonts w:ascii="SimSun" w:hAnsi="SimSun" w:eastAsia="SimSun" w:cs="SimSun"/>
                        <w:sz w:val="10"/>
                        <w:szCs w:val="10"/>
                      </w:rPr>
                    </w:pPr>
                    <w:r>
                      <w:rPr>
                        <w:rFonts w:ascii="SimSun" w:hAnsi="SimSun" w:eastAsia="SimSun" w:cs="SimSun"/>
                        <w:sz w:val="10"/>
                        <w:szCs w:val="10"/>
                        <w:b/>
                        <w:bCs/>
                        <w:spacing w:val="-1"/>
                      </w:rPr>
                      <w:t>VO</w:t>
                    </w:r>
                  </w:p>
                  <w:p>
                    <w:pPr>
                      <w:ind w:left="142"/>
                      <w:spacing w:before="22" w:line="185" w:lineRule="auto"/>
                      <w:rPr>
                        <w:rFonts w:ascii="SimSun" w:hAnsi="SimSun" w:eastAsia="SimSun" w:cs="SimSun"/>
                        <w:sz w:val="10"/>
                        <w:szCs w:val="10"/>
                      </w:rPr>
                    </w:pPr>
                    <w:r>
                      <w:rPr>
                        <w:rFonts w:ascii="SimSun" w:hAnsi="SimSun" w:eastAsia="SimSun" w:cs="SimSun"/>
                        <w:sz w:val="10"/>
                        <w:szCs w:val="10"/>
                        <w:b/>
                        <w:bCs/>
                        <w:spacing w:val="-1"/>
                      </w:rPr>
                      <w:t>COM</w:t>
                    </w:r>
                  </w:p>
                  <w:p>
                    <w:pPr>
                      <w:ind w:left="143"/>
                      <w:spacing w:before="21" w:line="215"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3"/>
                      <w:spacing w:line="221"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line="228" w:lineRule="auto"/>
                      <w:rPr>
                        <w:rFonts w:ascii="SimSun" w:hAnsi="SimSun" w:eastAsia="SimSun" w:cs="SimSun"/>
                        <w:sz w:val="10"/>
                        <w:szCs w:val="10"/>
                      </w:rPr>
                    </w:pPr>
                    <w:r>
                      <w:rPr>
                        <w:rFonts w:ascii="SimSun" w:hAnsi="SimSun" w:eastAsia="SimSun" w:cs="SimSun"/>
                        <w:sz w:val="10"/>
                        <w:szCs w:val="10"/>
                        <w:b/>
                        <w:bCs/>
                        <w:spacing w:val="-1"/>
                      </w:rPr>
                      <w:t>CANH/A</w:t>
                    </w:r>
                  </w:p>
                  <w:p>
                    <w:pPr>
                      <w:ind w:left="127"/>
                      <w:spacing w:before="66" w:line="185" w:lineRule="auto"/>
                      <w:rPr>
                        <w:rFonts w:ascii="SimSun" w:hAnsi="SimSun" w:eastAsia="SimSun" w:cs="SimSun"/>
                        <w:sz w:val="10"/>
                        <w:szCs w:val="10"/>
                      </w:rPr>
                    </w:pPr>
                    <w:r>
                      <w:rPr>
                        <w:rFonts w:ascii="SimSun" w:hAnsi="SimSun" w:eastAsia="SimSun" w:cs="SimSun"/>
                        <w:sz w:val="10"/>
                        <w:szCs w:val="10"/>
                        <w:b/>
                        <w:bCs/>
                        <w:spacing w:val="-1"/>
                      </w:rPr>
                      <w:t>COM</w:t>
                    </w:r>
                  </w:p>
                  <w:p>
                    <w:pPr>
                      <w:ind w:left="159"/>
                      <w:spacing w:before="18" w:line="184" w:lineRule="auto"/>
                      <w:rPr>
                        <w:rFonts w:ascii="SimSun" w:hAnsi="SimSun" w:eastAsia="SimSun" w:cs="SimSun"/>
                        <w:sz w:val="10"/>
                        <w:szCs w:val="10"/>
                      </w:rPr>
                    </w:pPr>
                    <w:r>
                      <w:rPr>
                        <w:rFonts w:ascii="SimSun" w:hAnsi="SimSun" w:eastAsia="SimSun" w:cs="SimSun"/>
                        <w:sz w:val="10"/>
                        <w:szCs w:val="10"/>
                        <w:b/>
                        <w:bCs/>
                        <w:spacing w:val="-2"/>
                      </w:rPr>
                      <w:t>EZ</w:t>
                    </w:r>
                  </w:p>
                  <w:p>
                    <w:pPr>
                      <w:ind w:left="159"/>
                      <w:spacing w:before="25" w:line="184" w:lineRule="auto"/>
                      <w:rPr>
                        <w:rFonts w:ascii="SimSun" w:hAnsi="SimSun" w:eastAsia="SimSun" w:cs="SimSun"/>
                        <w:sz w:val="10"/>
                        <w:szCs w:val="10"/>
                      </w:rPr>
                    </w:pPr>
                    <w:r>
                      <w:rPr>
                        <w:rFonts w:ascii="SimSun" w:hAnsi="SimSun" w:eastAsia="SimSun" w:cs="SimSun"/>
                        <w:sz w:val="10"/>
                        <w:szCs w:val="10"/>
                        <w:b/>
                        <w:bCs/>
                        <w:spacing w:val="-2"/>
                      </w:rPr>
                      <w:t>EB</w:t>
                    </w:r>
                  </w:p>
                  <w:p>
                    <w:pPr>
                      <w:ind w:left="159"/>
                      <w:spacing w:before="20" w:line="184" w:lineRule="auto"/>
                      <w:rPr>
                        <w:rFonts w:ascii="SimSun" w:hAnsi="SimSun" w:eastAsia="SimSun" w:cs="SimSun"/>
                        <w:sz w:val="10"/>
                        <w:szCs w:val="10"/>
                      </w:rPr>
                    </w:pPr>
                    <w:r>
                      <w:rPr>
                        <w:rFonts w:ascii="SimSun" w:hAnsi="SimSun" w:eastAsia="SimSun" w:cs="SimSun"/>
                        <w:sz w:val="10"/>
                        <w:szCs w:val="10"/>
                        <w:b/>
                        <w:bCs/>
                        <w:spacing w:val="-2"/>
                      </w:rPr>
                      <w:t>EA</w:t>
                    </w:r>
                  </w:p>
                  <w:p>
                    <w:pPr>
                      <w:ind w:left="135"/>
                      <w:spacing w:line="132" w:lineRule="exact"/>
                      <w:rPr>
                        <w:rFonts w:ascii="SimSun" w:hAnsi="SimSun" w:eastAsia="SimSun" w:cs="SimSun"/>
                        <w:sz w:val="10"/>
                        <w:szCs w:val="10"/>
                      </w:rPr>
                    </w:pPr>
                    <w:r>
                      <w:rPr>
                        <w:rFonts w:ascii="SimSun" w:hAnsi="SimSun" w:eastAsia="SimSun" w:cs="SimSun"/>
                        <w:sz w:val="10"/>
                        <w:szCs w:val="10"/>
                        <w:b/>
                        <w:bCs/>
                        <w:spacing w:val="-2"/>
                      </w:rPr>
                      <w:t>5VO</w:t>
                    </w:r>
                  </w:p>
                  <w:p>
                    <w:pPr>
                      <w:ind w:left="130"/>
                      <w:spacing w:before="28" w:line="175" w:lineRule="auto"/>
                      <w:rPr>
                        <w:rFonts w:ascii="SimSun" w:hAnsi="SimSun" w:eastAsia="SimSun" w:cs="SimSun"/>
                        <w:sz w:val="10"/>
                        <w:szCs w:val="10"/>
                      </w:rPr>
                    </w:pPr>
                    <w:r>
                      <w:rPr>
                        <w:rFonts w:ascii="SimSun" w:hAnsi="SimSun" w:eastAsia="SimSun" w:cs="SimSun"/>
                        <w:sz w:val="10"/>
                        <w:szCs w:val="10"/>
                        <w:b/>
                        <w:bCs/>
                        <w:spacing w:val="-2"/>
                      </w:rPr>
                      <w:t>SW8</w:t>
                    </w:r>
                  </w:p>
                  <w:p>
                    <w:pPr>
                      <w:ind w:left="130"/>
                      <w:spacing w:line="161" w:lineRule="auto"/>
                      <w:rPr>
                        <w:rFonts w:ascii="SimSun" w:hAnsi="SimSun" w:eastAsia="SimSun" w:cs="SimSun"/>
                        <w:sz w:val="10"/>
                        <w:szCs w:val="10"/>
                      </w:rPr>
                    </w:pPr>
                    <w:r>
                      <w:rPr>
                        <w:rFonts w:ascii="SimSun" w:hAnsi="SimSun" w:eastAsia="SimSun" w:cs="SimSun"/>
                        <w:sz w:val="10"/>
                        <w:szCs w:val="10"/>
                        <w:b/>
                        <w:bCs/>
                        <w:spacing w:val="-2"/>
                      </w:rPr>
                      <w:t>SW7</w:t>
                    </w:r>
                  </w:p>
                  <w:p>
                    <w:pPr>
                      <w:ind w:left="130"/>
                      <w:spacing w:line="84"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30"/>
                      <w:spacing w:line="82" w:lineRule="exact"/>
                      <w:rPr>
                        <w:rFonts w:ascii="SimSun" w:hAnsi="SimSun" w:eastAsia="SimSun" w:cs="SimSun"/>
                        <w:sz w:val="10"/>
                        <w:szCs w:val="10"/>
                      </w:rPr>
                    </w:pPr>
                    <w:r>
                      <w:rPr>
                        <w:rFonts w:ascii="SimSun" w:hAnsi="SimSun" w:eastAsia="SimSun" w:cs="SimSun"/>
                        <w:sz w:val="10"/>
                        <w:szCs w:val="10"/>
                        <w:b/>
                        <w:bCs/>
                        <w:spacing w:val="-2"/>
                        <w:position w:val="-1"/>
                      </w:rPr>
                      <w:t>SW5</w:t>
                    </w:r>
                  </w:p>
                  <w:p>
                    <w:pPr>
                      <w:ind w:left="130"/>
                      <w:spacing w:before="1" w:line="160" w:lineRule="auto"/>
                      <w:rPr>
                        <w:rFonts w:ascii="SimSun" w:hAnsi="SimSun" w:eastAsia="SimSun" w:cs="SimSun"/>
                        <w:sz w:val="10"/>
                        <w:szCs w:val="10"/>
                      </w:rPr>
                    </w:pPr>
                    <w:r>
                      <w:rPr>
                        <w:rFonts w:ascii="SimSun" w:hAnsi="SimSun" w:eastAsia="SimSun" w:cs="SimSun"/>
                        <w:sz w:val="10"/>
                        <w:szCs w:val="10"/>
                        <w:b/>
                        <w:bCs/>
                        <w:spacing w:val="-2"/>
                      </w:rPr>
                      <w:t>SW4</w:t>
                    </w:r>
                  </w:p>
                  <w:p>
                    <w:pPr>
                      <w:ind w:left="130"/>
                      <w:spacing w:line="161" w:lineRule="auto"/>
                      <w:rPr>
                        <w:rFonts w:ascii="SimSun" w:hAnsi="SimSun" w:eastAsia="SimSun" w:cs="SimSun"/>
                        <w:sz w:val="10"/>
                        <w:szCs w:val="10"/>
                      </w:rPr>
                    </w:pPr>
                    <w:r>
                      <w:rPr>
                        <w:rFonts w:ascii="SimSun" w:hAnsi="SimSun" w:eastAsia="SimSun" w:cs="SimSun"/>
                        <w:sz w:val="10"/>
                        <w:szCs w:val="10"/>
                        <w:b/>
                        <w:bCs/>
                        <w:spacing w:val="-2"/>
                      </w:rPr>
                      <w:t>SW3</w:t>
                    </w:r>
                  </w:p>
                  <w:p>
                    <w:pPr>
                      <w:ind w:left="130"/>
                      <w:spacing w:line="160" w:lineRule="auto"/>
                      <w:rPr>
                        <w:rFonts w:ascii="SimSun" w:hAnsi="SimSun" w:eastAsia="SimSun" w:cs="SimSun"/>
                        <w:sz w:val="10"/>
                        <w:szCs w:val="10"/>
                      </w:rPr>
                    </w:pPr>
                    <w:r>
                      <w:rPr>
                        <w:rFonts w:ascii="SimSun" w:hAnsi="SimSun" w:eastAsia="SimSun" w:cs="SimSun"/>
                        <w:sz w:val="10"/>
                        <w:szCs w:val="10"/>
                        <w:b/>
                        <w:bCs/>
                        <w:spacing w:val="-2"/>
                      </w:rPr>
                      <w:t>SW2</w:t>
                    </w:r>
                  </w:p>
                  <w:p>
                    <w:pPr>
                      <w:ind w:left="130"/>
                      <w:spacing w:line="229" w:lineRule="auto"/>
                      <w:rPr>
                        <w:rFonts w:ascii="SimSun" w:hAnsi="SimSun" w:eastAsia="SimSun" w:cs="SimSun"/>
                        <w:sz w:val="10"/>
                        <w:szCs w:val="10"/>
                      </w:rPr>
                    </w:pPr>
                    <w:r>
                      <w:rPr>
                        <w:rFonts w:ascii="SimSun" w:hAnsi="SimSun" w:eastAsia="SimSun" w:cs="SimSun"/>
                        <w:sz w:val="10"/>
                        <w:szCs w:val="10"/>
                        <w:b/>
                        <w:bCs/>
                        <w:spacing w:val="-2"/>
                      </w:rPr>
                      <w:t>SW1</w:t>
                    </w:r>
                  </w:p>
                  <w:p>
                    <w:pPr>
                      <w:ind w:left="130"/>
                      <w:spacing w:before="32" w:line="185" w:lineRule="auto"/>
                      <w:rPr>
                        <w:rFonts w:ascii="SimSun" w:hAnsi="SimSun" w:eastAsia="SimSun" w:cs="SimSun"/>
                        <w:sz w:val="10"/>
                        <w:szCs w:val="10"/>
                      </w:rPr>
                    </w:pPr>
                    <w:r>
                      <w:rPr>
                        <w:rFonts w:ascii="SimSun" w:hAnsi="SimSun" w:eastAsia="SimSun" w:cs="SimSun"/>
                        <w:sz w:val="10"/>
                        <w:szCs w:val="10"/>
                        <w:b/>
                        <w:bCs/>
                      </w:rPr>
                      <w:t>MO-</w:t>
                    </w:r>
                  </w:p>
                  <w:p>
                    <w:pPr>
                      <w:ind w:left="130"/>
                      <w:spacing w:before="48" w:line="132" w:lineRule="exact"/>
                      <w:rPr>
                        <w:rFonts w:ascii="SimSun" w:hAnsi="SimSun" w:eastAsia="SimSun" w:cs="SimSun"/>
                        <w:sz w:val="10"/>
                        <w:szCs w:val="10"/>
                      </w:rPr>
                    </w:pPr>
                    <w:r>
                      <w:rPr>
                        <w:rFonts w:ascii="SimSun" w:hAnsi="SimSun" w:eastAsia="SimSun" w:cs="SimSun"/>
                        <w:sz w:val="10"/>
                        <w:szCs w:val="10"/>
                        <w:b/>
                        <w:bCs/>
                      </w:rPr>
                      <w:t>MO+</w:t>
                    </w:r>
                  </w:p>
                  <w:p>
                    <w:pPr>
                      <w:ind w:left="116"/>
                      <w:spacing w:before="45" w:line="184" w:lineRule="auto"/>
                      <w:rPr>
                        <w:rFonts w:ascii="SimSun" w:hAnsi="SimSun" w:eastAsia="SimSun" w:cs="SimSun"/>
                        <w:sz w:val="10"/>
                        <w:szCs w:val="10"/>
                      </w:rPr>
                    </w:pPr>
                    <w:r>
                      <w:rPr>
                        <w:rFonts w:ascii="SimSun" w:hAnsi="SimSun" w:eastAsia="SimSun" w:cs="SimSun"/>
                        <w:sz w:val="10"/>
                        <w:szCs w:val="10"/>
                        <w:b/>
                        <w:bCs/>
                        <w:spacing w:val="-1"/>
                      </w:rPr>
                      <w:t>BRK</w:t>
                    </w:r>
                  </w:p>
                  <w:p>
                    <w:pPr>
                      <w:ind w:left="134"/>
                      <w:spacing w:before="67" w:line="184" w:lineRule="auto"/>
                      <w:rPr>
                        <w:rFonts w:ascii="SimSun" w:hAnsi="SimSun" w:eastAsia="SimSun" w:cs="SimSun"/>
                        <w:sz w:val="10"/>
                        <w:szCs w:val="10"/>
                      </w:rPr>
                    </w:pPr>
                    <w:r>
                      <w:rPr>
                        <w:rFonts w:ascii="SimSun" w:hAnsi="SimSun" w:eastAsia="SimSun" w:cs="SimSun"/>
                        <w:sz w:val="10"/>
                        <w:szCs w:val="10"/>
                        <w:b/>
                        <w:bCs/>
                        <w:spacing w:val="-1"/>
                      </w:rPr>
                      <w:t>V-</w:t>
                    </w:r>
                  </w:p>
                  <w:p>
                    <w:pPr>
                      <w:ind w:left="142"/>
                      <w:spacing w:before="72" w:line="133" w:lineRule="exact"/>
                      <w:rPr>
                        <w:rFonts w:ascii="SimSun" w:hAnsi="SimSun" w:eastAsia="SimSun" w:cs="SimSun"/>
                        <w:sz w:val="10"/>
                        <w:szCs w:val="10"/>
                      </w:rPr>
                    </w:pPr>
                    <w:r>
                      <w:rPr>
                        <w:rFonts w:ascii="SimSun" w:hAnsi="SimSun" w:eastAsia="SimSun" w:cs="SimSun"/>
                        <w:sz w:val="10"/>
                        <w:szCs w:val="10"/>
                        <w:b/>
                        <w:bCs/>
                        <w:spacing w:val="-1"/>
                      </w:rPr>
                      <w:t>V+</w:t>
                    </w:r>
                  </w:p>
                </w:txbxContent>
              </v:textbox>
            </v:shape>
            <v:shape id="_x0000_s1718" style="position:absolute;left:3288;top:635;width:829;height:880;" filled="false" stroked="false" type="#_x0000_t202">
              <v:fill on="false"/>
              <v:stroke on="false"/>
              <v:path/>
              <v:imagedata o:title=""/>
              <o:lock v:ext="edit" aspectratio="false"/>
              <v:textbox inset="0mm,0mm,0mm,0mm">
                <w:txbxContent>
                  <w:p>
                    <w:pPr>
                      <w:ind w:left="20"/>
                      <w:spacing w:before="19" w:line="234" w:lineRule="auto"/>
                      <w:rPr>
                        <w:rFonts w:ascii="SimHei" w:hAnsi="SimHei" w:eastAsia="SimHei" w:cs="SimHei"/>
                        <w:sz w:val="10"/>
                        <w:szCs w:val="10"/>
                      </w:rPr>
                    </w:pPr>
                    <w:r>
                      <w:rPr>
                        <w:rFonts w:ascii="SimHei" w:hAnsi="SimHei" w:eastAsia="SimHei" w:cs="SimHei"/>
                        <w:sz w:val="10"/>
                        <w:szCs w:val="10"/>
                        <w:spacing w:val="5"/>
                      </w:rPr>
                      <w:t>方向控制</w:t>
                    </w:r>
                  </w:p>
                  <w:p>
                    <w:pPr>
                      <w:ind w:left="78"/>
                      <w:spacing w:before="226" w:line="234" w:lineRule="auto"/>
                      <w:rPr>
                        <w:rFonts w:ascii="SimHei" w:hAnsi="SimHei" w:eastAsia="SimHei" w:cs="SimHei"/>
                        <w:sz w:val="10"/>
                        <w:szCs w:val="10"/>
                      </w:rPr>
                    </w:pPr>
                    <w:r>
                      <w:rPr>
                        <w:rFonts w:ascii="SimHei" w:hAnsi="SimHei" w:eastAsia="SimHei" w:cs="SimHei"/>
                        <w:sz w:val="10"/>
                        <w:szCs w:val="10"/>
                        <w:spacing w:val="4"/>
                      </w:rPr>
                      <w:t>使能</w:t>
                    </w:r>
                  </w:p>
                  <w:p>
                    <w:pPr>
                      <w:ind w:left="168" w:right="20" w:hanging="1"/>
                      <w:spacing w:before="114" w:line="255" w:lineRule="auto"/>
                      <w:rPr>
                        <w:rFonts w:ascii="SimHei" w:hAnsi="SimHei" w:eastAsia="SimHei" w:cs="SimHei"/>
                        <w:sz w:val="10"/>
                        <w:szCs w:val="10"/>
                      </w:rPr>
                    </w:pPr>
                    <w:r>
                      <w:rPr>
                        <w:rFonts w:ascii="SimHei" w:hAnsi="SimHei" w:eastAsia="SimHei" w:cs="SimHei"/>
                        <w:sz w:val="10"/>
                        <w:szCs w:val="10"/>
                        <w:spacing w:val="6"/>
                      </w:rPr>
                      <w:t>反转限位开关</w:t>
                    </w:r>
                    <w:r>
                      <w:rPr>
                        <w:rFonts w:ascii="SimHei" w:hAnsi="SimHei" w:eastAsia="SimHei" w:cs="SimHei"/>
                        <w:sz w:val="10"/>
                        <w:szCs w:val="10"/>
                        <w:spacing w:val="6"/>
                      </w:rPr>
                      <w:t>正转限位开关</w:t>
                    </w:r>
                  </w:p>
                </w:txbxContent>
              </v:textbox>
            </v:shape>
            <v:shape id="_x0000_s1720" style="position:absolute;left:3338;top:3340;width:427;height:829;" filled="false" stroked="false" type="#_x0000_t202">
              <v:fill on="false"/>
              <v:stroke on="false"/>
              <v:path/>
              <v:imagedata o:title=""/>
              <o:lock v:ext="edit" aspectratio="false"/>
              <v:textbox inset="0mm,0mm,0mm,0mm">
                <w:txbxContent>
                  <w:p>
                    <w:pPr>
                      <w:ind w:left="20"/>
                      <w:spacing w:before="19" w:line="237" w:lineRule="auto"/>
                      <w:rPr>
                        <w:rFonts w:ascii="SimHei" w:hAnsi="SimHei" w:eastAsia="SimHei" w:cs="SimHei"/>
                        <w:sz w:val="10"/>
                        <w:szCs w:val="10"/>
                      </w:rPr>
                    </w:pPr>
                    <w:r>
                      <w:rPr>
                        <w:rFonts w:ascii="SimSun" w:hAnsi="SimSun" w:eastAsia="SimSun" w:cs="SimSun"/>
                        <w:sz w:val="9"/>
                        <w:szCs w:val="9"/>
                        <w:spacing w:val="1"/>
                      </w:rPr>
                      <w:t>M</w:t>
                    </w:r>
                    <w:r>
                      <w:rPr>
                        <w:rFonts w:ascii="SimSun" w:hAnsi="SimSun" w:eastAsia="SimSun" w:cs="SimSun"/>
                        <w:sz w:val="9"/>
                        <w:szCs w:val="9"/>
                      </w:rPr>
                      <w:t xml:space="preserve">   </w:t>
                    </w:r>
                    <w:r>
                      <w:rPr>
                        <w:rFonts w:ascii="SimHei" w:hAnsi="SimHei" w:eastAsia="SimHei" w:cs="SimHei"/>
                        <w:sz w:val="10"/>
                        <w:szCs w:val="10"/>
                        <w:b/>
                        <w:bCs/>
                        <w:spacing w:val="1"/>
                      </w:rPr>
                      <w:t>电机</w:t>
                    </w:r>
                  </w:p>
                  <w:p>
                    <w:pPr>
                      <w:spacing w:line="372" w:lineRule="auto"/>
                      <w:rPr>
                        <w:rFonts w:ascii="Arial"/>
                        <w:sz w:val="21"/>
                      </w:rPr>
                    </w:pPr>
                    <w:r/>
                  </w:p>
                  <w:p>
                    <w:pPr>
                      <w:ind w:left="66" w:right="37" w:firstLine="62"/>
                      <w:spacing w:before="32" w:line="278" w:lineRule="auto"/>
                      <w:rPr>
                        <w:rFonts w:ascii="SimHei" w:hAnsi="SimHei" w:eastAsia="SimHei" w:cs="SimHei"/>
                        <w:sz w:val="10"/>
                        <w:szCs w:val="10"/>
                      </w:rPr>
                    </w:pPr>
                    <w:r>
                      <w:rPr>
                        <w:rFonts w:ascii="SimHei" w:hAnsi="SimHei" w:eastAsia="SimHei" w:cs="SimHei"/>
                        <w:sz w:val="10"/>
                        <w:szCs w:val="10"/>
                        <w:b/>
                        <w:bCs/>
                      </w:rPr>
                      <w:t>电源</w:t>
                    </w:r>
                    <w:r>
                      <w:rPr>
                        <w:rFonts w:ascii="SimHei" w:hAnsi="SimHei" w:eastAsia="SimHei" w:cs="SimHei"/>
                        <w:sz w:val="10"/>
                        <w:szCs w:val="10"/>
                      </w:rPr>
                      <w:t xml:space="preserve"> </w:t>
                    </w:r>
                    <w:r>
                      <w:rPr>
                        <w:rFonts w:ascii="SimHei" w:hAnsi="SimHei" w:eastAsia="SimHei" w:cs="SimHei"/>
                        <w:sz w:val="10"/>
                        <w:szCs w:val="10"/>
                        <w:b/>
                        <w:bCs/>
                        <w:spacing w:val="2"/>
                      </w:rPr>
                      <w:t>9V-60V</w:t>
                    </w:r>
                  </w:p>
                </w:txbxContent>
              </v:textbox>
            </v:shape>
            <v:shape id="_x0000_s1722" style="position:absolute;left:4276;top:1200;width:685;height:148;" filled="false" stroked="false" type="#_x0000_t202">
              <v:fill on="false"/>
              <v:stroke on="false"/>
              <v:path/>
              <v:imagedata o:title=""/>
              <o:lock v:ext="edit" aspectratio="false"/>
              <v:textbox inset="0mm,0mm,0mm,0mm">
                <w:txbxContent>
                  <w:p>
                    <w:pPr>
                      <w:ind w:left="20"/>
                      <w:spacing w:before="20" w:line="234"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7"/>
                      </w:rPr>
                      <w:t>1</w:t>
                    </w:r>
                    <w:r>
                      <w:rPr>
                        <w:rFonts w:ascii="SimHei" w:hAnsi="SimHei" w:eastAsia="SimHei" w:cs="SimHei"/>
                        <w:sz w:val="10"/>
                        <w:szCs w:val="10"/>
                        <w:spacing w:val="9"/>
                      </w:rPr>
                      <w:t xml:space="preserve"> </w:t>
                    </w:r>
                    <w:r>
                      <w:rPr>
                        <w:rFonts w:ascii="SimHei" w:hAnsi="SimHei" w:eastAsia="SimHei" w:cs="SimHei"/>
                        <w:sz w:val="10"/>
                        <w:szCs w:val="10"/>
                        <w:spacing w:val="7"/>
                      </w:rPr>
                      <w:t>正转调速</w:t>
                    </w:r>
                  </w:p>
                </w:txbxContent>
              </v:textbox>
            </v:shape>
            <v:shape id="_x0000_s1724" style="position:absolute;left:4389;top:-20;width:684;height:148;" filled="false" stroked="false" type="#_x0000_t202">
              <v:fill on="false"/>
              <v:stroke on="false"/>
              <v:path/>
              <v:imagedata o:title=""/>
              <o:lock v:ext="edit" aspectratio="false"/>
              <v:textbox inset="0mm,0mm,0mm,0mm">
                <w:txbxContent>
                  <w:p>
                    <w:pPr>
                      <w:ind w:left="20"/>
                      <w:spacing w:before="20" w:line="234"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6"/>
                      </w:rPr>
                      <w:t>2</w:t>
                    </w:r>
                    <w:r>
                      <w:rPr>
                        <w:rFonts w:ascii="SimHei" w:hAnsi="SimHei" w:eastAsia="SimHei" w:cs="SimHei"/>
                        <w:sz w:val="10"/>
                        <w:szCs w:val="10"/>
                        <w:spacing w:val="12"/>
                        <w:w w:val="101"/>
                      </w:rPr>
                      <w:t xml:space="preserve"> </w:t>
                    </w:r>
                    <w:r>
                      <w:rPr>
                        <w:rFonts w:ascii="SimHei" w:hAnsi="SimHei" w:eastAsia="SimHei" w:cs="SimHei"/>
                        <w:sz w:val="10"/>
                        <w:szCs w:val="10"/>
                        <w:spacing w:val="6"/>
                      </w:rPr>
                      <w:t>反转调速</w:t>
                    </w:r>
                  </w:p>
                </w:txbxContent>
              </v:textbox>
            </v:shape>
          </v:group>
        </w:pict>
      </w:r>
    </w:p>
    <w:p>
      <w:pPr>
        <w:pStyle w:val="BodyText"/>
        <w:ind w:left="2093"/>
        <w:spacing w:before="111"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4.57  </w:t>
      </w:r>
      <w:r>
        <w:rPr>
          <w:rFonts w:ascii="SimHei" w:hAnsi="SimHei" w:eastAsia="SimHei" w:cs="SimHei"/>
          <w:sz w:val="20"/>
          <w:szCs w:val="20"/>
          <w:spacing w:val="-1"/>
          <w:position w:val="1"/>
        </w:rPr>
        <w:t>双电位器自测速闭环调速</w:t>
      </w:r>
      <w:r>
        <w:rPr>
          <w:rFonts w:ascii="SimHei" w:hAnsi="SimHei" w:eastAsia="SimHei" w:cs="SimHei"/>
          <w:sz w:val="20"/>
          <w:szCs w:val="20"/>
          <w:spacing w:val="-2"/>
          <w:position w:val="1"/>
        </w:rPr>
        <w:t>方式的接线图</w:t>
      </w:r>
    </w:p>
    <w:p>
      <w:pPr>
        <w:ind w:left="21" w:right="54" w:firstLine="418"/>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1"/>
        </w:rPr>
        <w:t>和</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8"/>
        </w:rPr>
        <w:t>），</w:t>
      </w:r>
      <w:r>
        <w:rPr>
          <w:rFonts w:ascii="SimSun" w:hAnsi="SimSun" w:eastAsia="SimSun" w:cs="SimSun"/>
          <w:sz w:val="21"/>
          <w:szCs w:val="21"/>
          <w:spacing w:val="-1"/>
        </w:rPr>
        <w:t>我们可以通过对电位器、开关的不同操作方法来实现</w:t>
      </w:r>
      <w:r>
        <w:rPr>
          <w:rFonts w:ascii="SimSun" w:hAnsi="SimSun" w:eastAsia="SimSun" w:cs="SimSun"/>
          <w:sz w:val="21"/>
          <w:szCs w:val="21"/>
          <w:spacing w:val="-1"/>
        </w:rPr>
        <w:t>电机的启停和正反转控制，控制逻辑如表 </w:t>
      </w:r>
      <w:r>
        <w:rPr>
          <w:rFonts w:ascii="Times New Roman" w:hAnsi="Times New Roman" w:eastAsia="Times New Roman" w:cs="Times New Roman"/>
          <w:sz w:val="21"/>
          <w:szCs w:val="21"/>
          <w:spacing w:val="-1"/>
        </w:rPr>
        <w:t>4.31 </w:t>
      </w:r>
      <w:r>
        <w:rPr>
          <w:rFonts w:ascii="SimSun" w:hAnsi="SimSun" w:eastAsia="SimSun" w:cs="SimSun"/>
          <w:sz w:val="21"/>
          <w:szCs w:val="21"/>
          <w:spacing w:val="-1"/>
        </w:rPr>
        <w:t>所</w:t>
      </w:r>
      <w:r>
        <w:rPr>
          <w:rFonts w:ascii="SimSun" w:hAnsi="SimSun" w:eastAsia="SimSun" w:cs="SimSun"/>
          <w:sz w:val="21"/>
          <w:szCs w:val="21"/>
          <w:spacing w:val="-2"/>
        </w:rPr>
        <w:t>示。</w:t>
      </w:r>
    </w:p>
    <w:p>
      <w:pPr>
        <w:pStyle w:val="BodyText"/>
        <w:ind w:left="2184"/>
        <w:spacing w:before="15"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4.31  </w:t>
      </w:r>
      <w:r>
        <w:rPr>
          <w:rFonts w:ascii="SimHei" w:hAnsi="SimHei" w:eastAsia="SimHei" w:cs="SimHei"/>
          <w:sz w:val="20"/>
          <w:szCs w:val="20"/>
          <w:spacing w:val="-1"/>
          <w:position w:val="1"/>
        </w:rPr>
        <w:t>双电位器自测速闭环调速控制逻辑表</w:t>
      </w:r>
    </w:p>
    <w:p>
      <w:pPr>
        <w:spacing w:line="267" w:lineRule="exact"/>
        <w:sectPr>
          <w:headerReference w:type="default" r:id="rId190"/>
          <w:footerReference w:type="default" r:id="rId191"/>
          <w:pgSz w:w="11905" w:h="16840"/>
          <w:pgMar w:top="1138" w:right="1739" w:bottom="1193" w:left="1785" w:header="502" w:footer="1033" w:gutter="0"/>
        </w:sectPr>
        <w:rPr>
          <w:rFonts w:ascii="SimHei" w:hAnsi="SimHei" w:eastAsia="SimHei" w:cs="SimHei"/>
          <w:sz w:val="20"/>
          <w:szCs w:val="20"/>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29" w:lineRule="exact"/>
        <w:rPr>
          <w:rFonts w:ascii="SimHei" w:hAnsi="SimHei" w:eastAsia="SimHei" w:cs="SimHei"/>
          <w:sz w:val="24"/>
          <w:szCs w:val="24"/>
        </w:rPr>
      </w:pPr>
      <w:r>
        <w:pict>
          <v:shape id="_x0000_s1726" style="position:absolute;margin-left:5.58pt;margin-top:-0.125pt;mso-position-vertical-relative:text;mso-position-horizontal-relative:text;width:414.8pt;height:1pt;z-index:25490227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512" name="IM 512"/>
            <wp:cNvGraphicFramePr/>
            <a:graphic>
              <a:graphicData uri="http://schemas.openxmlformats.org/drawingml/2006/picture">
                <pic:pic>
                  <pic:nvPicPr>
                    <pic:cNvPr id="512" name="IM 512"/>
                    <pic:cNvPicPr/>
                  </pic:nvPicPr>
                  <pic:blipFill>
                    <a:blip r:embed="rId19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339"/>
        <w:gridCol w:w="1638"/>
      </w:tblGrid>
      <w:tr>
        <w:trPr>
          <w:trHeight w:val="320" w:hRule="atLeast"/>
        </w:trPr>
        <w:tc>
          <w:tcPr>
            <w:shd w:val="clear" w:fill="E0E0E0"/>
            <w:tcW w:w="1372" w:type="dxa"/>
            <w:vAlign w:val="top"/>
          </w:tcPr>
          <w:p>
            <w:pPr>
              <w:pStyle w:val="TableText"/>
              <w:ind w:left="149"/>
              <w:spacing w:before="61" w:line="220" w:lineRule="auto"/>
              <w:rPr>
                <w:sz w:val="18"/>
                <w:szCs w:val="18"/>
              </w:rPr>
            </w:pPr>
            <w:r>
              <w:rPr>
                <w:sz w:val="18"/>
                <w:szCs w:val="18"/>
                <w:b/>
                <w:bCs/>
                <w:spacing w:val="-3"/>
              </w:rPr>
              <w:t>数字信号类型</w:t>
            </w:r>
          </w:p>
        </w:tc>
        <w:tc>
          <w:tcPr>
            <w:shd w:val="clear" w:fill="E0E0E0"/>
            <w:tcW w:w="1799" w:type="dxa"/>
            <w:vAlign w:val="top"/>
          </w:tcPr>
          <w:p>
            <w:pPr>
              <w:pStyle w:val="TableText"/>
              <w:ind w:left="361"/>
              <w:spacing w:before="61" w:line="220" w:lineRule="auto"/>
              <w:rPr>
                <w:sz w:val="18"/>
                <w:szCs w:val="18"/>
              </w:rPr>
            </w:pPr>
            <w:r>
              <w:rPr>
                <w:sz w:val="18"/>
                <w:szCs w:val="18"/>
                <w:b/>
                <w:bCs/>
                <w:spacing w:val="-3"/>
              </w:rPr>
              <w:t>数字信号极性</w:t>
            </w:r>
          </w:p>
        </w:tc>
        <w:tc>
          <w:tcPr>
            <w:shd w:val="clear" w:fill="E0E0E0"/>
            <w:tcW w:w="1439" w:type="dxa"/>
            <w:vAlign w:val="top"/>
          </w:tcPr>
          <w:p>
            <w:pPr>
              <w:pStyle w:val="TableText"/>
              <w:ind w:left="275"/>
              <w:spacing w:before="61" w:line="221" w:lineRule="auto"/>
              <w:rPr>
                <w:sz w:val="18"/>
                <w:szCs w:val="18"/>
              </w:rPr>
            </w:pPr>
            <w:r>
              <w:rPr>
                <w:sz w:val="18"/>
                <w:szCs w:val="18"/>
                <w:b/>
                <w:bCs/>
                <w:spacing w:val="-4"/>
              </w:rPr>
              <w:t>实现的功能</w:t>
            </w:r>
          </w:p>
        </w:tc>
        <w:tc>
          <w:tcPr>
            <w:shd w:val="clear" w:fill="E0E0E0"/>
            <w:tcW w:w="2339" w:type="dxa"/>
            <w:vAlign w:val="top"/>
          </w:tcPr>
          <w:p>
            <w:pPr>
              <w:pStyle w:val="TableText"/>
              <w:ind w:left="812"/>
              <w:spacing w:before="61" w:line="220" w:lineRule="auto"/>
              <w:rPr>
                <w:sz w:val="18"/>
                <w:szCs w:val="18"/>
              </w:rPr>
            </w:pPr>
            <w:r>
              <w:rPr>
                <w:sz w:val="18"/>
                <w:szCs w:val="18"/>
                <w:b/>
                <w:bCs/>
                <w:spacing w:val="-3"/>
              </w:rPr>
              <w:t>操作方法</w:t>
            </w:r>
          </w:p>
        </w:tc>
        <w:tc>
          <w:tcPr>
            <w:shd w:val="clear" w:fill="E0E0E0"/>
            <w:tcW w:w="1638" w:type="dxa"/>
            <w:vAlign w:val="top"/>
          </w:tcPr>
          <w:p>
            <w:pPr>
              <w:pStyle w:val="TableText"/>
              <w:ind w:left="280"/>
              <w:spacing w:before="61" w:line="221" w:lineRule="auto"/>
              <w:rPr>
                <w:sz w:val="18"/>
                <w:szCs w:val="18"/>
              </w:rPr>
            </w:pPr>
            <w:r>
              <w:rPr>
                <w:sz w:val="18"/>
                <w:szCs w:val="18"/>
                <w:b/>
                <w:bCs/>
                <w:spacing w:val="-3"/>
              </w:rPr>
              <w:t>所属接线方案</w:t>
            </w:r>
          </w:p>
        </w:tc>
      </w:tr>
      <w:tr>
        <w:trPr>
          <w:trHeight w:val="627" w:hRule="atLeast"/>
        </w:trPr>
        <w:tc>
          <w:tcPr>
            <w:tcW w:w="1372"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421"/>
              <w:spacing w:before="58" w:line="221" w:lineRule="auto"/>
              <w:rPr>
                <w:sz w:val="18"/>
                <w:szCs w:val="18"/>
              </w:rPr>
            </w:pPr>
            <w:r>
              <w:rPr>
                <w:sz w:val="18"/>
                <w:szCs w:val="18"/>
                <w:spacing w:val="-2"/>
              </w:rPr>
              <w:t>开关量</w:t>
            </w:r>
          </w:p>
        </w:tc>
        <w:tc>
          <w:tcPr>
            <w:tcW w:w="1799" w:type="dxa"/>
            <w:vAlign w:val="top"/>
            <w:vMerge w:val="restart"/>
            <w:tcBorders>
              <w:bottom w:val="nil"/>
            </w:tcBorders>
          </w:tcPr>
          <w:p>
            <w:pPr>
              <w:spacing w:line="304" w:lineRule="auto"/>
              <w:rPr>
                <w:rFonts w:ascii="Arial"/>
                <w:sz w:val="21"/>
              </w:rPr>
            </w:pPr>
            <w:r/>
          </w:p>
          <w:p>
            <w:pPr>
              <w:spacing w:line="304" w:lineRule="auto"/>
              <w:rPr>
                <w:rFonts w:ascii="Arial"/>
                <w:sz w:val="21"/>
              </w:rPr>
            </w:pPr>
            <w:r/>
          </w:p>
          <w:p>
            <w:pPr>
              <w:pStyle w:val="TableText"/>
              <w:ind w:left="110"/>
              <w:spacing w:before="58"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5"/>
              <w:spacing w:before="215" w:line="222" w:lineRule="auto"/>
              <w:rPr>
                <w:sz w:val="18"/>
                <w:szCs w:val="18"/>
              </w:rPr>
            </w:pPr>
            <w:r>
              <w:rPr>
                <w:sz w:val="18"/>
                <w:szCs w:val="18"/>
                <w:spacing w:val="-3"/>
              </w:rPr>
              <w:t>调速</w:t>
            </w:r>
          </w:p>
        </w:tc>
        <w:tc>
          <w:tcPr>
            <w:tcW w:w="2339" w:type="dxa"/>
            <w:vAlign w:val="top"/>
          </w:tcPr>
          <w:p>
            <w:pPr>
              <w:pStyle w:val="TableText"/>
              <w:ind w:left="133"/>
              <w:spacing w:before="58" w:line="221" w:lineRule="auto"/>
              <w:rPr>
                <w:sz w:val="18"/>
                <w:szCs w:val="18"/>
              </w:rPr>
            </w:pPr>
            <w:r>
              <w:rPr>
                <w:sz w:val="18"/>
                <w:szCs w:val="18"/>
                <w:spacing w:val="-3"/>
              </w:rPr>
              <w:t>电位器</w:t>
            </w:r>
            <w:r>
              <w:rPr>
                <w:sz w:val="18"/>
                <w:szCs w:val="18"/>
                <w:spacing w:val="-45"/>
              </w:rPr>
              <w:t xml:space="preserve"> </w:t>
            </w:r>
            <w:r>
              <w:rPr>
                <w:rFonts w:ascii="Times New Roman" w:hAnsi="Times New Roman" w:eastAsia="Times New Roman" w:cs="Times New Roman"/>
                <w:sz w:val="18"/>
                <w:szCs w:val="18"/>
                <w:spacing w:val="-3"/>
              </w:rPr>
              <w:t>VR1</w:t>
            </w:r>
            <w:r>
              <w:rPr>
                <w:sz w:val="18"/>
                <w:szCs w:val="18"/>
                <w:spacing w:val="-3"/>
              </w:rPr>
              <w:t>调节正转速度，</w:t>
            </w:r>
          </w:p>
          <w:p>
            <w:pPr>
              <w:pStyle w:val="TableText"/>
              <w:ind w:left="133"/>
              <w:spacing w:before="96" w:line="221" w:lineRule="auto"/>
              <w:rPr>
                <w:sz w:val="18"/>
                <w:szCs w:val="18"/>
              </w:rPr>
            </w:pPr>
            <w:r>
              <w:rPr>
                <w:sz w:val="18"/>
                <w:szCs w:val="18"/>
                <w:spacing w:val="-5"/>
              </w:rPr>
              <w:t>电位器</w:t>
            </w:r>
            <w:r>
              <w:rPr>
                <w:sz w:val="18"/>
                <w:szCs w:val="18"/>
                <w:spacing w:val="-41"/>
              </w:rPr>
              <w:t xml:space="preserve"> </w:t>
            </w:r>
            <w:r>
              <w:rPr>
                <w:rFonts w:ascii="Times New Roman" w:hAnsi="Times New Roman" w:eastAsia="Times New Roman" w:cs="Times New Roman"/>
                <w:sz w:val="18"/>
                <w:szCs w:val="18"/>
                <w:spacing w:val="-5"/>
              </w:rPr>
              <w:t>VR2 </w:t>
            </w:r>
            <w:r>
              <w:rPr>
                <w:sz w:val="18"/>
                <w:szCs w:val="18"/>
                <w:spacing w:val="-5"/>
              </w:rPr>
              <w:t>调节反转速度。</w:t>
            </w:r>
          </w:p>
        </w:tc>
        <w:tc>
          <w:tcPr>
            <w:tcW w:w="1638"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688"/>
              <w:spacing w:before="58" w:line="221" w:lineRule="auto"/>
              <w:rPr>
                <w:sz w:val="18"/>
                <w:szCs w:val="18"/>
              </w:rPr>
            </w:pPr>
            <w:r>
              <w:rPr>
                <w:sz w:val="18"/>
                <w:szCs w:val="18"/>
                <w:spacing w:val="-2"/>
              </w:rPr>
              <w:t>开关</w:t>
            </w:r>
          </w:p>
        </w:tc>
      </w:tr>
      <w:tr>
        <w:trPr>
          <w:trHeight w:val="315"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0" w:line="221" w:lineRule="auto"/>
              <w:rPr>
                <w:sz w:val="18"/>
                <w:szCs w:val="18"/>
              </w:rPr>
            </w:pPr>
            <w:r>
              <w:rPr>
                <w:sz w:val="18"/>
                <w:szCs w:val="18"/>
                <w:spacing w:val="-3"/>
              </w:rPr>
              <w:t>正转</w:t>
            </w:r>
          </w:p>
        </w:tc>
        <w:tc>
          <w:tcPr>
            <w:tcW w:w="2339" w:type="dxa"/>
            <w:vAlign w:val="top"/>
          </w:tcPr>
          <w:p>
            <w:pPr>
              <w:pStyle w:val="TableText"/>
              <w:ind w:left="455"/>
              <w:spacing w:before="60"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c>
          <w:tcPr>
            <w:tcW w:w="1638" w:type="dxa"/>
            <w:vAlign w:val="top"/>
            <w:vMerge w:val="continue"/>
            <w:tcBorders>
              <w:top w:val="nil"/>
              <w:bottom w:val="nil"/>
            </w:tcBorders>
          </w:tcPr>
          <w:p>
            <w:pPr>
              <w:rPr>
                <w:rFonts w:ascii="Arial"/>
                <w:sz w:val="21"/>
              </w:rPr>
            </w:pPr>
            <w:r/>
          </w:p>
        </w:tc>
      </w:tr>
      <w:tr>
        <w:trPr>
          <w:trHeight w:val="315"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2" w:line="221" w:lineRule="auto"/>
              <w:rPr>
                <w:sz w:val="18"/>
                <w:szCs w:val="18"/>
              </w:rPr>
            </w:pPr>
            <w:r>
              <w:rPr>
                <w:sz w:val="18"/>
                <w:szCs w:val="18"/>
                <w:spacing w:val="-2"/>
              </w:rPr>
              <w:t>反转</w:t>
            </w:r>
          </w:p>
        </w:tc>
        <w:tc>
          <w:tcPr>
            <w:tcW w:w="2339" w:type="dxa"/>
            <w:vAlign w:val="top"/>
          </w:tcPr>
          <w:p>
            <w:pPr>
              <w:pStyle w:val="TableText"/>
              <w:ind w:left="455"/>
              <w:spacing w:before="61" w:line="224" w:lineRule="auto"/>
              <w:rPr>
                <w:sz w:val="18"/>
                <w:szCs w:val="18"/>
              </w:rPr>
            </w:pPr>
            <w:r>
              <w:rPr>
                <w:rFonts w:ascii="Times New Roman" w:hAnsi="Times New Roman" w:eastAsia="Times New Roman" w:cs="Times New Roman"/>
                <w:sz w:val="18"/>
                <w:szCs w:val="18"/>
                <w:spacing w:val="-5"/>
              </w:rPr>
              <w:t>K1</w:t>
            </w:r>
            <w:r>
              <w:rPr>
                <w:rFonts w:ascii="Times New Roman" w:hAnsi="Times New Roman" w:eastAsia="Times New Roman" w:cs="Times New Roman"/>
                <w:sz w:val="18"/>
                <w:szCs w:val="18"/>
                <w:spacing w:val="28"/>
              </w:rPr>
              <w:t xml:space="preserve"> </w:t>
            </w:r>
            <w:r>
              <w:rPr>
                <w:sz w:val="18"/>
                <w:szCs w:val="18"/>
                <w:spacing w:val="-5"/>
              </w:rPr>
              <w:t>闭合，</w:t>
            </w:r>
            <w:r>
              <w:rPr>
                <w:rFonts w:ascii="Times New Roman" w:hAnsi="Times New Roman" w:eastAsia="Times New Roman" w:cs="Times New Roman"/>
                <w:sz w:val="18"/>
                <w:szCs w:val="18"/>
                <w:spacing w:val="-5"/>
              </w:rPr>
              <w:t>K2</w:t>
            </w:r>
            <w:r>
              <w:rPr>
                <w:rFonts w:ascii="Times New Roman" w:hAnsi="Times New Roman" w:eastAsia="Times New Roman" w:cs="Times New Roman"/>
                <w:sz w:val="18"/>
                <w:szCs w:val="18"/>
                <w:spacing w:val="25"/>
                <w:w w:val="101"/>
              </w:rPr>
              <w:t xml:space="preserve"> </w:t>
            </w:r>
            <w:r>
              <w:rPr>
                <w:sz w:val="18"/>
                <w:szCs w:val="18"/>
                <w:spacing w:val="-5"/>
              </w:rPr>
              <w:t>闭合</w:t>
            </w:r>
          </w:p>
        </w:tc>
        <w:tc>
          <w:tcPr>
            <w:tcW w:w="1638" w:type="dxa"/>
            <w:vAlign w:val="top"/>
            <w:vMerge w:val="continue"/>
            <w:tcBorders>
              <w:top w:val="nil"/>
              <w:bottom w:val="nil"/>
            </w:tcBorders>
          </w:tcPr>
          <w:p>
            <w:pPr>
              <w:rPr>
                <w:rFonts w:ascii="Arial"/>
                <w:sz w:val="21"/>
              </w:rPr>
            </w:pPr>
            <w:r/>
          </w:p>
        </w:tc>
      </w:tr>
      <w:tr>
        <w:trPr>
          <w:trHeight w:val="317"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4" w:line="221" w:lineRule="auto"/>
              <w:rPr>
                <w:sz w:val="18"/>
                <w:szCs w:val="18"/>
              </w:rPr>
            </w:pPr>
            <w:r>
              <w:rPr>
                <w:sz w:val="18"/>
                <w:szCs w:val="18"/>
                <w:spacing w:val="-2"/>
              </w:rPr>
              <w:t>停止</w:t>
            </w:r>
          </w:p>
        </w:tc>
        <w:tc>
          <w:tcPr>
            <w:tcW w:w="2339" w:type="dxa"/>
            <w:vAlign w:val="top"/>
          </w:tcPr>
          <w:p>
            <w:pPr>
              <w:pStyle w:val="TableText"/>
              <w:ind w:left="857"/>
              <w:spacing w:before="65"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638" w:type="dxa"/>
            <w:vAlign w:val="top"/>
            <w:vMerge w:val="continue"/>
            <w:tcBorders>
              <w:top w:val="nil"/>
              <w:bottom w:val="nil"/>
            </w:tcBorders>
          </w:tcPr>
          <w:p>
            <w:pPr>
              <w:rPr>
                <w:rFonts w:ascii="Arial"/>
                <w:sz w:val="21"/>
              </w:rPr>
            </w:pPr>
            <w:r/>
          </w:p>
        </w:tc>
      </w:tr>
      <w:tr>
        <w:trPr>
          <w:trHeight w:val="626" w:hRule="atLeast"/>
        </w:trPr>
        <w:tc>
          <w:tcPr>
            <w:tcW w:w="1372" w:type="dxa"/>
            <w:vAlign w:val="top"/>
            <w:vMerge w:val="continue"/>
            <w:tcBorders>
              <w:top w:val="nil"/>
              <w:bottom w:val="nil"/>
            </w:tcBorders>
          </w:tcPr>
          <w:p>
            <w:pPr>
              <w:rPr>
                <w:rFonts w:ascii="Arial"/>
                <w:sz w:val="21"/>
              </w:rPr>
            </w:pPr>
            <w:r/>
          </w:p>
        </w:tc>
        <w:tc>
          <w:tcPr>
            <w:tcW w:w="1799"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5"/>
              <w:spacing w:before="220" w:line="222" w:lineRule="auto"/>
              <w:rPr>
                <w:sz w:val="18"/>
                <w:szCs w:val="18"/>
              </w:rPr>
            </w:pPr>
            <w:r>
              <w:rPr>
                <w:sz w:val="18"/>
                <w:szCs w:val="18"/>
                <w:spacing w:val="-3"/>
              </w:rPr>
              <w:t>调速</w:t>
            </w:r>
          </w:p>
        </w:tc>
        <w:tc>
          <w:tcPr>
            <w:tcW w:w="2339" w:type="dxa"/>
            <w:vAlign w:val="top"/>
          </w:tcPr>
          <w:p>
            <w:pPr>
              <w:pStyle w:val="TableText"/>
              <w:ind w:left="133"/>
              <w:spacing w:before="64" w:line="221" w:lineRule="auto"/>
              <w:rPr>
                <w:sz w:val="18"/>
                <w:szCs w:val="18"/>
              </w:rPr>
            </w:pPr>
            <w:r>
              <w:rPr>
                <w:sz w:val="18"/>
                <w:szCs w:val="18"/>
                <w:spacing w:val="-3"/>
              </w:rPr>
              <w:t>电位器</w:t>
            </w:r>
            <w:r>
              <w:rPr>
                <w:sz w:val="18"/>
                <w:szCs w:val="18"/>
                <w:spacing w:val="-45"/>
              </w:rPr>
              <w:t xml:space="preserve"> </w:t>
            </w:r>
            <w:r>
              <w:rPr>
                <w:rFonts w:ascii="Times New Roman" w:hAnsi="Times New Roman" w:eastAsia="Times New Roman" w:cs="Times New Roman"/>
                <w:sz w:val="18"/>
                <w:szCs w:val="18"/>
                <w:spacing w:val="-3"/>
              </w:rPr>
              <w:t>VR1</w:t>
            </w:r>
            <w:r>
              <w:rPr>
                <w:sz w:val="18"/>
                <w:szCs w:val="18"/>
                <w:spacing w:val="-3"/>
              </w:rPr>
              <w:t>进行正转调速，</w:t>
            </w:r>
          </w:p>
          <w:p>
            <w:pPr>
              <w:pStyle w:val="TableText"/>
              <w:ind w:left="133"/>
              <w:spacing w:before="96" w:line="221" w:lineRule="auto"/>
              <w:rPr>
                <w:sz w:val="18"/>
                <w:szCs w:val="18"/>
              </w:rPr>
            </w:pPr>
            <w:r>
              <w:rPr>
                <w:sz w:val="18"/>
                <w:szCs w:val="18"/>
                <w:spacing w:val="-5"/>
              </w:rPr>
              <w:t>电位器</w:t>
            </w:r>
            <w:r>
              <w:rPr>
                <w:sz w:val="18"/>
                <w:szCs w:val="18"/>
                <w:spacing w:val="-42"/>
              </w:rPr>
              <w:t xml:space="preserve"> </w:t>
            </w:r>
            <w:r>
              <w:rPr>
                <w:rFonts w:ascii="Times New Roman" w:hAnsi="Times New Roman" w:eastAsia="Times New Roman" w:cs="Times New Roman"/>
                <w:sz w:val="18"/>
                <w:szCs w:val="18"/>
                <w:spacing w:val="-5"/>
              </w:rPr>
              <w:t>VR2 </w:t>
            </w:r>
            <w:r>
              <w:rPr>
                <w:sz w:val="18"/>
                <w:szCs w:val="18"/>
                <w:spacing w:val="-5"/>
              </w:rPr>
              <w:t>进行反转调速。</w:t>
            </w:r>
          </w:p>
        </w:tc>
        <w:tc>
          <w:tcPr>
            <w:tcW w:w="1638" w:type="dxa"/>
            <w:vAlign w:val="top"/>
            <w:vMerge w:val="continue"/>
            <w:tcBorders>
              <w:top w:val="nil"/>
              <w:bottom w:val="nil"/>
            </w:tcBorders>
          </w:tcPr>
          <w:p>
            <w:pPr>
              <w:rPr>
                <w:rFonts w:ascii="Arial"/>
                <w:sz w:val="21"/>
              </w:rPr>
            </w:pPr>
            <w:r/>
          </w:p>
        </w:tc>
      </w:tr>
      <w:tr>
        <w:trPr>
          <w:trHeight w:val="315"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7" w:line="221" w:lineRule="auto"/>
              <w:rPr>
                <w:sz w:val="18"/>
                <w:szCs w:val="18"/>
              </w:rPr>
            </w:pPr>
            <w:r>
              <w:rPr>
                <w:sz w:val="18"/>
                <w:szCs w:val="18"/>
                <w:spacing w:val="-3"/>
              </w:rPr>
              <w:t>正转</w:t>
            </w:r>
          </w:p>
        </w:tc>
        <w:tc>
          <w:tcPr>
            <w:tcW w:w="2339" w:type="dxa"/>
            <w:vAlign w:val="top"/>
          </w:tcPr>
          <w:p>
            <w:pPr>
              <w:pStyle w:val="TableText"/>
              <w:ind w:left="455"/>
              <w:spacing w:before="66" w:line="224" w:lineRule="auto"/>
              <w:rPr>
                <w:sz w:val="18"/>
                <w:szCs w:val="18"/>
              </w:rPr>
            </w:pPr>
            <w:r>
              <w:rPr>
                <w:rFonts w:ascii="Times New Roman" w:hAnsi="Times New Roman" w:eastAsia="Times New Roman" w:cs="Times New Roman"/>
                <w:sz w:val="18"/>
                <w:szCs w:val="18"/>
                <w:spacing w:val="-5"/>
              </w:rPr>
              <w:t>K1</w:t>
            </w:r>
            <w:r>
              <w:rPr>
                <w:rFonts w:ascii="Times New Roman" w:hAnsi="Times New Roman" w:eastAsia="Times New Roman" w:cs="Times New Roman"/>
                <w:sz w:val="18"/>
                <w:szCs w:val="18"/>
                <w:spacing w:val="28"/>
              </w:rPr>
              <w:t xml:space="preserve"> </w:t>
            </w:r>
            <w:r>
              <w:rPr>
                <w:sz w:val="18"/>
                <w:szCs w:val="18"/>
                <w:spacing w:val="-5"/>
              </w:rPr>
              <w:t>闭合，</w:t>
            </w:r>
            <w:r>
              <w:rPr>
                <w:rFonts w:ascii="Times New Roman" w:hAnsi="Times New Roman" w:eastAsia="Times New Roman" w:cs="Times New Roman"/>
                <w:sz w:val="18"/>
                <w:szCs w:val="18"/>
                <w:spacing w:val="-5"/>
              </w:rPr>
              <w:t>K2</w:t>
            </w:r>
            <w:r>
              <w:rPr>
                <w:rFonts w:ascii="Times New Roman" w:hAnsi="Times New Roman" w:eastAsia="Times New Roman" w:cs="Times New Roman"/>
                <w:sz w:val="18"/>
                <w:szCs w:val="18"/>
                <w:spacing w:val="25"/>
                <w:w w:val="101"/>
              </w:rPr>
              <w:t xml:space="preserve"> </w:t>
            </w:r>
            <w:r>
              <w:rPr>
                <w:sz w:val="18"/>
                <w:szCs w:val="18"/>
                <w:spacing w:val="-5"/>
              </w:rPr>
              <w:t>闭合</w:t>
            </w:r>
          </w:p>
        </w:tc>
        <w:tc>
          <w:tcPr>
            <w:tcW w:w="163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反转</w:t>
            </w:r>
          </w:p>
        </w:tc>
        <w:tc>
          <w:tcPr>
            <w:tcW w:w="2339" w:type="dxa"/>
            <w:vAlign w:val="top"/>
          </w:tcPr>
          <w:p>
            <w:pPr>
              <w:pStyle w:val="TableText"/>
              <w:ind w:left="455"/>
              <w:spacing w:before="70"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c>
          <w:tcPr>
            <w:tcW w:w="1638" w:type="dxa"/>
            <w:vAlign w:val="top"/>
            <w:vMerge w:val="continue"/>
            <w:tcBorders>
              <w:top w:val="nil"/>
              <w:bottom w:val="nil"/>
            </w:tcBorders>
          </w:tcPr>
          <w:p>
            <w:pPr>
              <w:rPr>
                <w:rFonts w:ascii="Arial"/>
                <w:sz w:val="21"/>
              </w:rPr>
            </w:pPr>
            <w:r/>
          </w:p>
        </w:tc>
      </w:tr>
      <w:tr>
        <w:trPr>
          <w:trHeight w:val="320"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停止</w:t>
            </w:r>
          </w:p>
        </w:tc>
        <w:tc>
          <w:tcPr>
            <w:tcW w:w="2339" w:type="dxa"/>
            <w:vAlign w:val="top"/>
          </w:tcPr>
          <w:p>
            <w:pPr>
              <w:pStyle w:val="TableText"/>
              <w:ind w:left="857"/>
              <w:spacing w:before="70"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638" w:type="dxa"/>
            <w:vAlign w:val="top"/>
            <w:vMerge w:val="continue"/>
            <w:tcBorders>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0"/>
        <w:spacing w:before="61" w:line="220" w:lineRule="auto"/>
        <w:rPr>
          <w:rFonts w:ascii="SimSun" w:hAnsi="SimSun" w:eastAsia="SimSun" w:cs="SimSun"/>
          <w:sz w:val="21"/>
          <w:szCs w:val="21"/>
        </w:rPr>
      </w:pPr>
      <w:r>
        <w:rPr>
          <w:rFonts w:ascii="SimSun" w:hAnsi="SimSun" w:eastAsia="SimSun" w:cs="SimSun"/>
          <w:sz w:val="21"/>
          <w:szCs w:val="21"/>
          <w:spacing w:val="-1"/>
        </w:rPr>
        <w:t>双电位器自测速闭环调速相关寄存器的参考配置如表 </w:t>
      </w:r>
      <w:r>
        <w:rPr>
          <w:rFonts w:ascii="Times New Roman" w:hAnsi="Times New Roman" w:eastAsia="Times New Roman" w:cs="Times New Roman"/>
          <w:sz w:val="21"/>
          <w:szCs w:val="21"/>
          <w:spacing w:val="-1"/>
        </w:rPr>
        <w:t>4.32 </w:t>
      </w:r>
      <w:r>
        <w:rPr>
          <w:rFonts w:ascii="SimSun" w:hAnsi="SimSun" w:eastAsia="SimSun" w:cs="SimSun"/>
          <w:sz w:val="21"/>
          <w:szCs w:val="21"/>
          <w:spacing w:val="-1"/>
        </w:rPr>
        <w:t>所示。</w:t>
      </w:r>
    </w:p>
    <w:p>
      <w:pPr>
        <w:pStyle w:val="BodyText"/>
        <w:ind w:left="1784"/>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4.32  </w:t>
      </w:r>
      <w:r>
        <w:rPr>
          <w:rFonts w:ascii="SimHei" w:hAnsi="SimHei" w:eastAsia="SimHei" w:cs="SimHei"/>
          <w:sz w:val="20"/>
          <w:szCs w:val="20"/>
          <w:spacing w:val="-1"/>
          <w:position w:val="1"/>
        </w:rPr>
        <w:t>双电位器自测速闭环调速方式相关寄存器配置表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2" w:hRule="atLeast"/>
        </w:trPr>
        <w:tc>
          <w:tcPr>
            <w:shd w:val="clear" w:fill="E6E6E6"/>
            <w:tcW w:w="1372" w:type="dxa"/>
            <w:vAlign w:val="top"/>
          </w:tcPr>
          <w:p>
            <w:pPr>
              <w:pStyle w:val="TableText"/>
              <w:ind w:left="316"/>
              <w:spacing w:before="85"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6"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5"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5"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5" w:line="222" w:lineRule="auto"/>
              <w:rPr>
                <w:sz w:val="15"/>
                <w:szCs w:val="15"/>
              </w:rPr>
            </w:pPr>
            <w:r>
              <w:rPr>
                <w:sz w:val="15"/>
                <w:szCs w:val="15"/>
                <w:b/>
                <w:bCs/>
                <w:spacing w:val="-4"/>
              </w:rPr>
              <w:t>备注</w:t>
            </w:r>
          </w:p>
        </w:tc>
      </w:tr>
      <w:tr>
        <w:trPr>
          <w:trHeight w:val="316" w:hRule="atLeast"/>
        </w:trPr>
        <w:tc>
          <w:tcPr>
            <w:tcW w:w="1372" w:type="dxa"/>
            <w:vAlign w:val="top"/>
          </w:tcPr>
          <w:p>
            <w:pPr>
              <w:ind w:left="444"/>
              <w:spacing w:before="58" w:line="199"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0" w:line="220" w:lineRule="auto"/>
              <w:rPr>
                <w:sz w:val="15"/>
                <w:szCs w:val="15"/>
              </w:rPr>
            </w:pPr>
            <w:r>
              <w:rPr>
                <w:sz w:val="15"/>
                <w:szCs w:val="15"/>
                <w:spacing w:val="-1"/>
              </w:rPr>
              <w:t>最大反馈频率高半字</w:t>
            </w:r>
          </w:p>
        </w:tc>
        <w:tc>
          <w:tcPr>
            <w:tcW w:w="1377" w:type="dxa"/>
            <w:vAlign w:val="top"/>
            <w:vMerge w:val="restart"/>
            <w:tcBorders>
              <w:bottom w:val="nil"/>
            </w:tcBorders>
          </w:tcPr>
          <w:p>
            <w:pPr>
              <w:pStyle w:val="TableText"/>
              <w:ind w:left="315"/>
              <w:spacing w:before="85" w:line="221" w:lineRule="auto"/>
              <w:rPr>
                <w:sz w:val="15"/>
                <w:szCs w:val="15"/>
              </w:rPr>
            </w:pPr>
            <w:r>
              <w:rPr>
                <w:sz w:val="15"/>
                <w:szCs w:val="15"/>
                <w:spacing w:val="-2"/>
              </w:rPr>
              <w:t>此方式建议</w:t>
            </w:r>
          </w:p>
          <w:p>
            <w:pPr>
              <w:ind w:left="462"/>
              <w:spacing w:before="158"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0~1000</w:t>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7"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7" w:line="220" w:lineRule="auto"/>
              <w:rPr>
                <w:sz w:val="15"/>
                <w:szCs w:val="15"/>
              </w:rPr>
            </w:pPr>
            <w:r>
              <w:rPr>
                <w:sz w:val="15"/>
                <w:szCs w:val="15"/>
                <w:color w:val="3365FF"/>
                <w:spacing w:val="-1"/>
              </w:rPr>
              <w:t>输入信号类型</w:t>
            </w:r>
          </w:p>
        </w:tc>
        <w:tc>
          <w:tcPr>
            <w:tcW w:w="1377" w:type="dxa"/>
            <w:vAlign w:val="top"/>
          </w:tcPr>
          <w:p>
            <w:pPr>
              <w:ind w:left="649"/>
              <w:spacing w:before="215"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5"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spacing w:val="-1"/>
                <w:position w:val="1"/>
              </w:rPr>
              <w:t>0x0072</w:t>
            </w:r>
          </w:p>
        </w:tc>
        <w:tc>
          <w:tcPr>
            <w:tcW w:w="2041" w:type="dxa"/>
            <w:vAlign w:val="top"/>
          </w:tcPr>
          <w:p>
            <w:pPr>
              <w:pStyle w:val="TableText"/>
              <w:ind w:left="671"/>
              <w:spacing w:before="236" w:line="220" w:lineRule="auto"/>
              <w:rPr>
                <w:sz w:val="15"/>
                <w:szCs w:val="15"/>
              </w:rPr>
            </w:pPr>
            <w:r>
              <w:rPr>
                <w:sz w:val="15"/>
                <w:szCs w:val="15"/>
                <w:spacing w:val="-5"/>
              </w:rPr>
              <w:t>自测速阈值</w:t>
            </w:r>
          </w:p>
        </w:tc>
        <w:tc>
          <w:tcPr>
            <w:tcW w:w="1377" w:type="dxa"/>
            <w:vAlign w:val="top"/>
          </w:tcPr>
          <w:p>
            <w:pPr>
              <w:ind w:left="479"/>
              <w:spacing w:before="214" w:line="199" w:lineRule="exact"/>
              <w:rPr>
                <w:rFonts w:ascii="Arial" w:hAnsi="Arial" w:eastAsia="Arial" w:cs="Arial"/>
                <w:sz w:val="15"/>
                <w:szCs w:val="15"/>
              </w:rPr>
            </w:pPr>
            <w:r>
              <w:rPr>
                <w:rFonts w:ascii="Arial" w:hAnsi="Arial" w:eastAsia="Arial" w:cs="Arial"/>
                <w:sz w:val="15"/>
                <w:szCs w:val="15"/>
                <w:spacing w:val="-2"/>
                <w:position w:val="1"/>
              </w:rPr>
              <w:t>0~100</w:t>
            </w:r>
          </w:p>
        </w:tc>
        <w:tc>
          <w:tcPr>
            <w:tcW w:w="1259" w:type="dxa"/>
            <w:vAlign w:val="top"/>
          </w:tcPr>
          <w:p>
            <w:pPr>
              <w:ind w:left="287"/>
              <w:spacing w:before="58"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78"/>
              <w:spacing w:before="58" w:line="199" w:lineRule="exact"/>
              <w:rPr>
                <w:sz w:val="15"/>
                <w:szCs w:val="15"/>
              </w:rPr>
            </w:pPr>
            <w:r>
              <w:rPr>
                <w:rFonts w:ascii="Arial" w:hAnsi="Arial" w:eastAsia="Arial" w:cs="Arial"/>
                <w:sz w:val="15"/>
                <w:szCs w:val="15"/>
                <w:spacing w:val="-5"/>
                <w:position w:val="1"/>
              </w:rPr>
              <w:t>0</w:t>
            </w:r>
            <w:r>
              <w:rPr>
                <w:sz w:val="15"/>
                <w:szCs w:val="15"/>
                <w:spacing w:val="-5"/>
                <w:position w:val="1"/>
              </w:rPr>
              <w:t>：禁用</w:t>
            </w:r>
          </w:p>
          <w:p>
            <w:pPr>
              <w:pStyle w:val="TableText"/>
              <w:ind w:left="586"/>
              <w:spacing w:before="112" w:line="199" w:lineRule="exact"/>
              <w:rPr>
                <w:sz w:val="15"/>
                <w:szCs w:val="15"/>
              </w:rPr>
            </w:pPr>
            <w:r>
              <w:rPr>
                <w:sz w:val="15"/>
                <w:szCs w:val="15"/>
                <w:spacing w:val="-3"/>
                <w:position w:val="1"/>
              </w:rPr>
              <w:t>大于</w:t>
            </w:r>
            <w:r>
              <w:rPr>
                <w:sz w:val="15"/>
                <w:szCs w:val="15"/>
                <w:spacing w:val="-24"/>
                <w:position w:val="1"/>
              </w:rPr>
              <w:t xml:space="preserve"> </w:t>
            </w:r>
            <w:r>
              <w:rPr>
                <w:rFonts w:ascii="Arial" w:hAnsi="Arial" w:eastAsia="Arial" w:cs="Arial"/>
                <w:sz w:val="15"/>
                <w:szCs w:val="15"/>
                <w:spacing w:val="-3"/>
                <w:position w:val="1"/>
              </w:rPr>
              <w:t>0</w:t>
            </w:r>
            <w:r>
              <w:rPr>
                <w:sz w:val="15"/>
                <w:szCs w:val="15"/>
                <w:spacing w:val="-3"/>
                <w:position w:val="1"/>
              </w:rPr>
              <w:t>：越小越灵敏</w:t>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4"/>
              <w:spacing w:before="236" w:line="221" w:lineRule="auto"/>
              <w:rPr>
                <w:sz w:val="15"/>
                <w:szCs w:val="15"/>
              </w:rPr>
            </w:pPr>
            <w:r>
              <w:rPr>
                <w:sz w:val="15"/>
                <w:szCs w:val="15"/>
                <w:spacing w:val="-4"/>
              </w:rPr>
              <w:t>电位器下限</w:t>
            </w:r>
          </w:p>
        </w:tc>
        <w:tc>
          <w:tcPr>
            <w:tcW w:w="1377" w:type="dxa"/>
            <w:vAlign w:val="top"/>
          </w:tcPr>
          <w:p>
            <w:pPr>
              <w:ind w:left="479"/>
              <w:spacing w:before="214"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4"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30"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4"/>
              <w:spacing w:before="238" w:line="221" w:lineRule="auto"/>
              <w:rPr>
                <w:sz w:val="15"/>
                <w:szCs w:val="15"/>
              </w:rPr>
            </w:pPr>
            <w:r>
              <w:rPr>
                <w:sz w:val="15"/>
                <w:szCs w:val="15"/>
                <w:spacing w:val="-4"/>
              </w:rPr>
              <w:t>电位器上限</w:t>
            </w:r>
          </w:p>
        </w:tc>
        <w:tc>
          <w:tcPr>
            <w:tcW w:w="1377" w:type="dxa"/>
            <w:vAlign w:val="top"/>
          </w:tcPr>
          <w:p>
            <w:pPr>
              <w:ind w:left="489"/>
              <w:spacing w:before="216"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6"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628"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color w:val="3365FF"/>
                <w:spacing w:val="-1"/>
                <w:position w:val="1"/>
              </w:rPr>
              <w:t>0x007b</w:t>
            </w:r>
          </w:p>
        </w:tc>
        <w:tc>
          <w:tcPr>
            <w:tcW w:w="2041" w:type="dxa"/>
            <w:vAlign w:val="top"/>
          </w:tcPr>
          <w:p>
            <w:pPr>
              <w:pStyle w:val="TableText"/>
              <w:ind w:left="574"/>
              <w:spacing w:before="237" w:line="220" w:lineRule="auto"/>
              <w:rPr>
                <w:sz w:val="15"/>
                <w:szCs w:val="15"/>
              </w:rPr>
            </w:pPr>
            <w:r>
              <w:rPr>
                <w:sz w:val="15"/>
                <w:szCs w:val="15"/>
                <w:color w:val="3365FF"/>
                <w:spacing w:val="-1"/>
              </w:rPr>
              <w:t>数字信号类型</w:t>
            </w:r>
          </w:p>
        </w:tc>
        <w:tc>
          <w:tcPr>
            <w:tcW w:w="1377" w:type="dxa"/>
            <w:vAlign w:val="top"/>
          </w:tcPr>
          <w:p>
            <w:pPr>
              <w:ind w:left="649"/>
              <w:spacing w:before="215" w:line="199"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9"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5" w:line="199"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：开关量</w:t>
            </w:r>
          </w:p>
        </w:tc>
      </w:tr>
      <w:tr>
        <w:trPr>
          <w:trHeight w:val="628" w:hRule="atLeast"/>
        </w:trPr>
        <w:tc>
          <w:tcPr>
            <w:tcW w:w="1372" w:type="dxa"/>
            <w:vAlign w:val="top"/>
          </w:tcPr>
          <w:p>
            <w:pPr>
              <w:ind w:left="447"/>
              <w:spacing w:before="215"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8" w:line="220" w:lineRule="auto"/>
              <w:rPr>
                <w:sz w:val="15"/>
                <w:szCs w:val="15"/>
              </w:rPr>
            </w:pPr>
            <w:r>
              <w:rPr>
                <w:sz w:val="15"/>
                <w:szCs w:val="15"/>
                <w:spacing w:val="-1"/>
              </w:rPr>
              <w:t>数字信号极性</w:t>
            </w:r>
          </w:p>
        </w:tc>
        <w:tc>
          <w:tcPr>
            <w:tcW w:w="1377" w:type="dxa"/>
            <w:vAlign w:val="top"/>
          </w:tcPr>
          <w:p>
            <w:pPr>
              <w:pStyle w:val="TableText"/>
              <w:ind w:left="532"/>
              <w:spacing w:before="215" w:line="200" w:lineRule="exact"/>
              <w:rPr>
                <w:rFonts w:ascii="Arial" w:hAnsi="Arial" w:eastAsia="Arial" w:cs="Arial"/>
                <w:sz w:val="15"/>
                <w:szCs w:val="15"/>
              </w:rPr>
            </w:pPr>
            <w:r>
              <w:rPr>
                <w:rFonts w:ascii="Arial" w:hAnsi="Arial" w:eastAsia="Arial" w:cs="Arial"/>
                <w:sz w:val="15"/>
                <w:szCs w:val="15"/>
                <w:spacing w:val="-3"/>
                <w:position w:val="1"/>
              </w:rPr>
              <w:t>0</w:t>
            </w:r>
            <w:r>
              <w:rPr>
                <w:rFonts w:ascii="Arial" w:hAnsi="Arial" w:eastAsia="Arial" w:cs="Arial"/>
                <w:sz w:val="15"/>
                <w:szCs w:val="15"/>
                <w:spacing w:val="-24"/>
                <w:position w:val="1"/>
              </w:rPr>
              <w:t xml:space="preserve"> </w:t>
            </w:r>
            <w:r>
              <w:rPr>
                <w:sz w:val="15"/>
                <w:szCs w:val="15"/>
                <w:spacing w:val="-3"/>
                <w:position w:val="1"/>
              </w:rPr>
              <w:t>，</w:t>
            </w:r>
            <w:r>
              <w:rPr>
                <w:rFonts w:ascii="Arial" w:hAnsi="Arial" w:eastAsia="Arial" w:cs="Arial"/>
                <w:sz w:val="15"/>
                <w:szCs w:val="15"/>
                <w:spacing w:val="-3"/>
                <w:position w:val="1"/>
              </w:rPr>
              <w:t>1</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215"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tc>
      </w:tr>
      <w:tr>
        <w:trPr>
          <w:trHeight w:val="630"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7"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1"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28" w:hRule="atLeast"/>
        </w:trPr>
        <w:tc>
          <w:tcPr>
            <w:tcW w:w="1372" w:type="dxa"/>
            <w:vAlign w:val="top"/>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8"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6"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6"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8"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6"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6"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8"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0x0090</w:t>
            </w:r>
          </w:p>
        </w:tc>
        <w:tc>
          <w:tcPr>
            <w:tcW w:w="2041" w:type="dxa"/>
            <w:vAlign w:val="top"/>
          </w:tcPr>
          <w:p>
            <w:pPr>
              <w:pStyle w:val="TableText"/>
              <w:ind w:left="134"/>
              <w:spacing w:before="62"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6"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0x0091</w:t>
            </w:r>
          </w:p>
        </w:tc>
        <w:tc>
          <w:tcPr>
            <w:tcW w:w="2041" w:type="dxa"/>
            <w:vAlign w:val="top"/>
          </w:tcPr>
          <w:p>
            <w:pPr>
              <w:pStyle w:val="TableText"/>
              <w:ind w:left="134"/>
              <w:spacing w:before="61"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0x0092</w:t>
            </w:r>
          </w:p>
        </w:tc>
        <w:tc>
          <w:tcPr>
            <w:tcW w:w="2041" w:type="dxa"/>
            <w:vAlign w:val="top"/>
          </w:tcPr>
          <w:p>
            <w:pPr>
              <w:pStyle w:val="TableText"/>
              <w:ind w:left="148"/>
              <w:spacing w:before="61"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8" w:hRule="atLeast"/>
        </w:trPr>
        <w:tc>
          <w:tcPr>
            <w:tcW w:w="1372" w:type="dxa"/>
            <w:vAlign w:val="top"/>
          </w:tcPr>
          <w:p>
            <w:pPr>
              <w:ind w:left="444"/>
              <w:spacing w:before="63" w:line="200" w:lineRule="exact"/>
              <w:rPr>
                <w:rFonts w:ascii="Arial" w:hAnsi="Arial" w:eastAsia="Arial" w:cs="Arial"/>
                <w:sz w:val="15"/>
                <w:szCs w:val="15"/>
              </w:rPr>
            </w:pPr>
            <w:r>
              <w:rPr>
                <w:rFonts w:ascii="Arial" w:hAnsi="Arial" w:eastAsia="Arial" w:cs="Arial"/>
                <w:sz w:val="15"/>
                <w:szCs w:val="15"/>
                <w:spacing w:val="-1"/>
                <w:position w:val="1"/>
              </w:rPr>
              <w:t>0x0093</w:t>
            </w:r>
          </w:p>
        </w:tc>
        <w:tc>
          <w:tcPr>
            <w:tcW w:w="2041" w:type="dxa"/>
            <w:vAlign w:val="top"/>
          </w:tcPr>
          <w:p>
            <w:pPr>
              <w:pStyle w:val="TableText"/>
              <w:ind w:left="148"/>
              <w:spacing w:before="63"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0x0094</w:t>
            </w:r>
          </w:p>
        </w:tc>
        <w:tc>
          <w:tcPr>
            <w:tcW w:w="2041" w:type="dxa"/>
            <w:vAlign w:val="top"/>
          </w:tcPr>
          <w:p>
            <w:pPr>
              <w:pStyle w:val="TableText"/>
              <w:ind w:left="134"/>
              <w:spacing w:before="62"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7"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2"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0x0095</w:t>
            </w:r>
          </w:p>
        </w:tc>
        <w:tc>
          <w:tcPr>
            <w:tcW w:w="2041" w:type="dxa"/>
            <w:vAlign w:val="top"/>
          </w:tcPr>
          <w:p>
            <w:pPr>
              <w:pStyle w:val="TableText"/>
              <w:ind w:left="134"/>
              <w:spacing w:before="62"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2" w:right="167" w:firstLine="422"/>
        <w:spacing w:before="50" w:line="271" w:lineRule="auto"/>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 Demo.exe </w:t>
      </w:r>
      <w:r>
        <w:rPr>
          <w:rFonts w:ascii="SimSun" w:hAnsi="SimSun" w:eastAsia="SimSun" w:cs="SimSun"/>
          <w:sz w:val="21"/>
          <w:szCs w:val="21"/>
        </w:rPr>
        <w:t>应用</w:t>
      </w:r>
      <w:r>
        <w:rPr>
          <w:rFonts w:ascii="SimSun" w:hAnsi="SimSun" w:eastAsia="SimSun" w:cs="SimSun"/>
          <w:sz w:val="21"/>
          <w:szCs w:val="21"/>
          <w:spacing w:val="-1"/>
        </w:rPr>
        <w:t>程序配置相关参数，如图 </w:t>
      </w:r>
      <w:r>
        <w:rPr>
          <w:rFonts w:ascii="Times New Roman" w:hAnsi="Times New Roman" w:eastAsia="Times New Roman" w:cs="Times New Roman"/>
          <w:sz w:val="21"/>
          <w:szCs w:val="21"/>
          <w:spacing w:val="-1"/>
        </w:rPr>
        <w:t>4.58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w:t>
      </w:r>
      <w:r>
        <w:rPr>
          <w:rFonts w:ascii="SimSun" w:hAnsi="SimSun" w:eastAsia="SimSun" w:cs="SimSun"/>
          <w:sz w:val="21"/>
          <w:szCs w:val="21"/>
          <w:spacing w:val="-3"/>
        </w:rPr>
        <w:t>择“电位器”，将输入信号设为电位器。用同</w:t>
      </w:r>
    </w:p>
    <w:p>
      <w:pPr>
        <w:spacing w:line="271" w:lineRule="auto"/>
        <w:sectPr>
          <w:headerReference w:type="default" r:id="rId81"/>
          <w:footerReference w:type="default" r:id="rId194"/>
          <w:pgSz w:w="11905" w:h="16840"/>
          <w:pgMar w:top="400" w:right="1627" w:bottom="1193" w:left="1684" w:header="0" w:footer="1033" w:gutter="0"/>
        </w:sectPr>
        <w:rPr>
          <w:rFonts w:ascii="SimSun" w:hAnsi="SimSun" w:eastAsia="SimSun" w:cs="SimSun"/>
          <w:sz w:val="21"/>
          <w:szCs w:val="21"/>
        </w:rPr>
      </w:pPr>
    </w:p>
    <w:p>
      <w:pPr>
        <w:pStyle w:val="BodyText"/>
        <w:ind w:left="18"/>
        <w:spacing w:before="295" w:line="173" w:lineRule="auto"/>
        <w:rPr/>
      </w:pPr>
      <w:bookmarkStart w:name="bookmark172" w:id="77"/>
      <w:bookmarkEnd w:id="7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728" style="position:absolute;margin-left:0.536995pt;margin-top:0pt;mso-position-vertical-relative:text;mso-position-horizontal-relative:text;width:414.8pt;height:1pt;z-index:25496985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14" name="IM 514"/>
            <wp:cNvGraphicFramePr/>
            <a:graphic>
              <a:graphicData uri="http://schemas.openxmlformats.org/drawingml/2006/picture">
                <pic:pic>
                  <pic:nvPicPr>
                    <pic:cNvPr id="514" name="IM 514"/>
                    <pic:cNvPicPr/>
                  </pic:nvPicPr>
                  <pic:blipFill>
                    <a:blip r:embed="rId19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9"/>
        <w:spacing w:before="30" w:line="220" w:lineRule="auto"/>
        <w:rPr>
          <w:rFonts w:ascii="SimSun" w:hAnsi="SimSun" w:eastAsia="SimSun" w:cs="SimSun"/>
          <w:sz w:val="21"/>
          <w:szCs w:val="21"/>
        </w:rPr>
      </w:pPr>
      <w:r>
        <w:rPr>
          <w:rFonts w:ascii="SimSun" w:hAnsi="SimSun" w:eastAsia="SimSun" w:cs="SimSun"/>
          <w:sz w:val="21"/>
          <w:szCs w:val="21"/>
          <w:spacing w:val="-1"/>
        </w:rPr>
        <w:t>样的方法来选定数字信号的类型和极性，然后单击“配置”按钮保存参数配</w:t>
      </w:r>
      <w:r>
        <w:rPr>
          <w:rFonts w:ascii="SimSun" w:hAnsi="SimSun" w:eastAsia="SimSun" w:cs="SimSun"/>
          <w:sz w:val="21"/>
          <w:szCs w:val="21"/>
          <w:spacing w:val="-2"/>
        </w:rPr>
        <w:t>置。</w:t>
      </w:r>
    </w:p>
    <w:p>
      <w:pPr>
        <w:ind w:firstLine="2459"/>
        <w:spacing w:before="58" w:line="2091" w:lineRule="exact"/>
        <w:rPr/>
      </w:pPr>
      <w:r>
        <w:rPr>
          <w:position w:val="-41"/>
        </w:rPr>
        <w:drawing>
          <wp:inline distT="0" distB="0" distL="0" distR="0">
            <wp:extent cx="2434589" cy="1328166"/>
            <wp:effectExtent l="0" t="0" r="0" b="0"/>
            <wp:docPr id="516" name="IM 516"/>
            <wp:cNvGraphicFramePr/>
            <a:graphic>
              <a:graphicData uri="http://schemas.openxmlformats.org/drawingml/2006/picture">
                <pic:pic>
                  <pic:nvPicPr>
                    <pic:cNvPr id="516" name="IM 516"/>
                    <pic:cNvPicPr/>
                  </pic:nvPicPr>
                  <pic:blipFill>
                    <a:blip r:embed="rId198"/>
                    <a:stretch>
                      <a:fillRect/>
                    </a:stretch>
                  </pic:blipFill>
                  <pic:spPr>
                    <a:xfrm rot="0">
                      <a:off x="0" y="0"/>
                      <a:ext cx="2434589" cy="1328166"/>
                    </a:xfrm>
                    <a:prstGeom prst="rect">
                      <a:avLst/>
                    </a:prstGeom>
                  </pic:spPr>
                </pic:pic>
              </a:graphicData>
            </a:graphic>
          </wp:inline>
        </w:drawing>
      </w:r>
    </w:p>
    <w:p>
      <w:pPr>
        <w:pStyle w:val="BodyText"/>
        <w:ind w:left="3192"/>
        <w:spacing w:before="72"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4.58  </w:t>
      </w:r>
      <w:r>
        <w:rPr>
          <w:rFonts w:ascii="SimHei" w:hAnsi="SimHei" w:eastAsia="SimHei" w:cs="SimHei"/>
          <w:sz w:val="20"/>
          <w:szCs w:val="20"/>
          <w:spacing w:val="-3"/>
          <w:position w:val="1"/>
        </w:rPr>
        <w:t>输入信号配置</w:t>
      </w:r>
    </w:p>
    <w:p>
      <w:pPr>
        <w:ind w:left="443"/>
        <w:spacing w:before="69" w:line="220" w:lineRule="auto"/>
        <w:rPr>
          <w:rFonts w:ascii="SimSun" w:hAnsi="SimSun" w:eastAsia="SimSun" w:cs="SimSun"/>
          <w:sz w:val="21"/>
          <w:szCs w:val="21"/>
        </w:rPr>
      </w:pPr>
      <w:r>
        <w:rPr>
          <w:rFonts w:ascii="SimSun" w:hAnsi="SimSun" w:eastAsia="SimSun" w:cs="SimSun"/>
          <w:sz w:val="21"/>
          <w:szCs w:val="21"/>
          <w:spacing w:val="-1"/>
        </w:rPr>
        <w:t>须在“运动参数”选项卡的“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参数设置”中的“自测速</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”配置合适的参数，如</w:t>
      </w:r>
    </w:p>
    <w:p>
      <w:pPr>
        <w:ind w:left="40"/>
        <w:spacing w:before="62" w:line="220" w:lineRule="auto"/>
        <w:rPr>
          <w:rFonts w:ascii="SimSun" w:hAnsi="SimSun" w:eastAsia="SimSun" w:cs="SimSun"/>
          <w:sz w:val="21"/>
          <w:szCs w:val="21"/>
        </w:rPr>
      </w:pPr>
      <w:r>
        <w:rPr>
          <w:rFonts w:ascii="SimSun" w:hAnsi="SimSun" w:eastAsia="SimSun" w:cs="SimSun"/>
          <w:sz w:val="21"/>
          <w:szCs w:val="21"/>
          <w:spacing w:val="-2"/>
        </w:rPr>
        <w:t>图 </w:t>
      </w:r>
      <w:r>
        <w:rPr>
          <w:rFonts w:ascii="Times New Roman" w:hAnsi="Times New Roman" w:eastAsia="Times New Roman" w:cs="Times New Roman"/>
          <w:sz w:val="21"/>
          <w:szCs w:val="21"/>
          <w:spacing w:val="-2"/>
        </w:rPr>
        <w:t>4.59 </w:t>
      </w:r>
      <w:r>
        <w:rPr>
          <w:rFonts w:ascii="SimSun" w:hAnsi="SimSun" w:eastAsia="SimSun" w:cs="SimSun"/>
          <w:sz w:val="21"/>
          <w:szCs w:val="21"/>
          <w:spacing w:val="-2"/>
        </w:rPr>
        <w:t>所示，然后单击“配置”按钮保存</w:t>
      </w:r>
      <w:r>
        <w:rPr>
          <w:rFonts w:ascii="SimSun" w:hAnsi="SimSun" w:eastAsia="SimSun" w:cs="SimSun"/>
          <w:sz w:val="21"/>
          <w:szCs w:val="21"/>
          <w:spacing w:val="-3"/>
        </w:rPr>
        <w:t>参数配置。</w:t>
      </w:r>
    </w:p>
    <w:p>
      <w:pPr>
        <w:ind w:firstLine="1991"/>
        <w:spacing w:before="81" w:line="799" w:lineRule="exact"/>
        <w:rPr/>
      </w:pPr>
      <w:r>
        <w:rPr>
          <w:position w:val="-15"/>
        </w:rPr>
        <w:drawing>
          <wp:inline distT="0" distB="0" distL="0" distR="0">
            <wp:extent cx="2763011" cy="507492"/>
            <wp:effectExtent l="0" t="0" r="0" b="0"/>
            <wp:docPr id="518" name="IM 518"/>
            <wp:cNvGraphicFramePr/>
            <a:graphic>
              <a:graphicData uri="http://schemas.openxmlformats.org/drawingml/2006/picture">
                <pic:pic>
                  <pic:nvPicPr>
                    <pic:cNvPr id="518" name="IM 518"/>
                    <pic:cNvPicPr/>
                  </pic:nvPicPr>
                  <pic:blipFill>
                    <a:blip r:embed="rId199"/>
                    <a:stretch>
                      <a:fillRect/>
                    </a:stretch>
                  </pic:blipFill>
                  <pic:spPr>
                    <a:xfrm rot="0">
                      <a:off x="0" y="0"/>
                      <a:ext cx="2763011" cy="507492"/>
                    </a:xfrm>
                    <a:prstGeom prst="rect">
                      <a:avLst/>
                    </a:prstGeom>
                  </pic:spPr>
                </pic:pic>
              </a:graphicData>
            </a:graphic>
          </wp:inline>
        </w:drawing>
      </w:r>
    </w:p>
    <w:p>
      <w:pPr>
        <w:pStyle w:val="BodyText"/>
        <w:ind w:left="3223"/>
        <w:spacing w:before="93"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4.59</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23" w:right="16" w:firstLine="415"/>
        <w:spacing w:before="68" w:line="268" w:lineRule="auto"/>
        <w:rPr>
          <w:rFonts w:ascii="SimSun" w:hAnsi="SimSun" w:eastAsia="SimSun" w:cs="SimSun"/>
          <w:sz w:val="21"/>
          <w:szCs w:val="21"/>
        </w:rPr>
      </w:pPr>
      <w:r>
        <w:rPr>
          <w:rFonts w:ascii="SimSun" w:hAnsi="SimSun" w:eastAsia="SimSun" w:cs="SimSun"/>
          <w:sz w:val="21"/>
          <w:szCs w:val="21"/>
          <w:spacing w:val="-1"/>
        </w:rPr>
        <w:t>还须在“运动参数”选项卡的“运动参数设置”中</w:t>
      </w:r>
      <w:r>
        <w:rPr>
          <w:rFonts w:ascii="SimSun" w:hAnsi="SimSun" w:eastAsia="SimSun" w:cs="SimSun"/>
          <w:sz w:val="21"/>
          <w:szCs w:val="21"/>
          <w:spacing w:val="-2"/>
        </w:rPr>
        <w:t>的“最大反馈频”配置合适的参数，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4.60 </w:t>
      </w:r>
      <w:r>
        <w:rPr>
          <w:rFonts w:ascii="SimSun" w:hAnsi="SimSun" w:eastAsia="SimSun" w:cs="SimSun"/>
          <w:sz w:val="21"/>
          <w:szCs w:val="21"/>
          <w:spacing w:val="-2"/>
        </w:rPr>
        <w:t>所示，然后单击“配置”按钮保存参数配置。</w:t>
      </w:r>
    </w:p>
    <w:p>
      <w:pPr>
        <w:ind w:firstLine="1996"/>
        <w:spacing w:line="869" w:lineRule="exact"/>
        <w:rPr/>
      </w:pPr>
      <w:r>
        <w:rPr>
          <w:position w:val="-17"/>
        </w:rPr>
        <w:drawing>
          <wp:inline distT="0" distB="0" distL="0" distR="0">
            <wp:extent cx="2756916" cy="551688"/>
            <wp:effectExtent l="0" t="0" r="0" b="0"/>
            <wp:docPr id="520" name="IM 520"/>
            <wp:cNvGraphicFramePr/>
            <a:graphic>
              <a:graphicData uri="http://schemas.openxmlformats.org/drawingml/2006/picture">
                <pic:pic>
                  <pic:nvPicPr>
                    <pic:cNvPr id="520" name="IM 520"/>
                    <pic:cNvPicPr/>
                  </pic:nvPicPr>
                  <pic:blipFill>
                    <a:blip r:embed="rId200"/>
                    <a:stretch>
                      <a:fillRect/>
                    </a:stretch>
                  </pic:blipFill>
                  <pic:spPr>
                    <a:xfrm rot="0">
                      <a:off x="0" y="0"/>
                      <a:ext cx="2756916" cy="551688"/>
                    </a:xfrm>
                    <a:prstGeom prst="rect">
                      <a:avLst/>
                    </a:prstGeom>
                  </pic:spPr>
                </pic:pic>
              </a:graphicData>
            </a:graphic>
          </wp:inline>
        </w:drawing>
      </w:r>
    </w:p>
    <w:p>
      <w:pPr>
        <w:pStyle w:val="BodyText"/>
        <w:ind w:left="2892"/>
        <w:spacing w:before="59"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4.60  </w:t>
      </w:r>
      <w:r>
        <w:rPr>
          <w:rFonts w:ascii="SimHei" w:hAnsi="SimHei" w:eastAsia="SimHei" w:cs="SimHei"/>
          <w:sz w:val="20"/>
          <w:szCs w:val="20"/>
          <w:spacing w:val="-2"/>
          <w:position w:val="1"/>
        </w:rPr>
        <w:t>最大反馈频参数配置</w:t>
      </w:r>
    </w:p>
    <w:p>
      <w:pPr>
        <w:pStyle w:val="BodyText"/>
        <w:ind w:left="16"/>
        <w:spacing w:before="210" w:line="221" w:lineRule="auto"/>
        <w:outlineLvl w:val="2"/>
        <w:rPr>
          <w:rFonts w:ascii="SimHei" w:hAnsi="SimHei" w:eastAsia="SimHei" w:cs="SimHei"/>
          <w:sz w:val="24"/>
          <w:szCs w:val="24"/>
        </w:rPr>
      </w:pPr>
      <w:bookmarkStart w:name="bookmark56" w:id="78"/>
      <w:bookmarkEnd w:id="78"/>
      <w:r>
        <w:rPr>
          <w:sz w:val="24"/>
          <w:szCs w:val="24"/>
          <w:b/>
          <w:bCs/>
          <w:spacing w:val="-2"/>
        </w:rPr>
        <w:t>4.6.2 </w:t>
      </w:r>
      <w:r>
        <w:rPr>
          <w:rFonts w:ascii="SimHei" w:hAnsi="SimHei" w:eastAsia="SimHei" w:cs="SimHei"/>
          <w:sz w:val="24"/>
          <w:szCs w:val="24"/>
          <w:b/>
          <w:bCs/>
          <w:spacing w:val="-2"/>
        </w:rPr>
        <w:t>双单端模拟信号自测速闭环调速方式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9" w:right="59" w:firstLine="420"/>
        <w:spacing w:before="63" w:line="274" w:lineRule="auto"/>
        <w:jc w:val="both"/>
        <w:rPr>
          <w:rFonts w:ascii="SimSun" w:hAnsi="SimSun" w:eastAsia="SimSun" w:cs="SimSun"/>
          <w:sz w:val="21"/>
          <w:szCs w:val="21"/>
        </w:rPr>
      </w:pPr>
      <w:r>
        <w:rPr>
          <w:rFonts w:ascii="SimSun" w:hAnsi="SimSun" w:eastAsia="SimSun" w:cs="SimSun"/>
          <w:sz w:val="21"/>
          <w:szCs w:val="21"/>
          <w:spacing w:val="-1"/>
        </w:rPr>
        <w:t>双单端模拟信号自测速闭环调速方式拨码开关配置图 </w:t>
      </w:r>
      <w:r>
        <w:rPr>
          <w:rFonts w:ascii="Times New Roman" w:hAnsi="Times New Roman" w:eastAsia="Times New Roman" w:cs="Times New Roman"/>
          <w:sz w:val="21"/>
          <w:szCs w:val="21"/>
          <w:spacing w:val="-2"/>
        </w:rPr>
        <w:t>4.61</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位配置电机额</w:t>
      </w:r>
      <w:r>
        <w:rPr>
          <w:rFonts w:ascii="SimSun" w:hAnsi="SimSun" w:eastAsia="SimSun" w:cs="SimSun"/>
          <w:sz w:val="21"/>
          <w:szCs w:val="21"/>
        </w:rPr>
        <w:t>定电流（如何配置电机额定电流见表 </w:t>
      </w:r>
      <w:r>
        <w:rPr>
          <w:rFonts w:ascii="Times New Roman" w:hAnsi="Times New Roman" w:eastAsia="Times New Roman" w:cs="Times New Roman"/>
          <w:sz w:val="21"/>
          <w:szCs w:val="21"/>
        </w:rPr>
        <w:t>2.2</w:t>
      </w:r>
      <w:r>
        <w:rPr>
          <w:rFonts w:ascii="SimSun" w:hAnsi="SimSun" w:eastAsia="SimSun" w:cs="SimSun"/>
          <w:sz w:val="21"/>
          <w:szCs w:val="21"/>
          <w:spacing w:val="-54"/>
          <w:w w:val="97"/>
        </w:rPr>
        <w:t>）；</w:t>
      </w:r>
      <w:r>
        <w:rPr>
          <w:rFonts w:ascii="SimSun" w:hAnsi="SimSun" w:eastAsia="SimSun" w:cs="SimSun"/>
          <w:sz w:val="21"/>
          <w:szCs w:val="21"/>
        </w:rPr>
        <w:t>第</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1"/>
        </w:rPr>
        <w:t>位配置堵转时间（如何配置见表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Times New Roman" w:hAnsi="Times New Roman" w:eastAsia="Times New Roman" w:cs="Times New Roman"/>
          <w:sz w:val="21"/>
          <w:szCs w:val="21"/>
          <w:spacing w:val="-3"/>
        </w:rPr>
        <w:t>5-7 </w:t>
      </w:r>
      <w:r>
        <w:rPr>
          <w:rFonts w:ascii="SimSun" w:hAnsi="SimSun" w:eastAsia="SimSun" w:cs="SimSun"/>
          <w:sz w:val="21"/>
          <w:szCs w:val="21"/>
          <w:spacing w:val="-3"/>
        </w:rPr>
        <w:t>位配置调速方式（如何配置调速方式见表 </w:t>
      </w:r>
      <w:r>
        <w:rPr>
          <w:rFonts w:ascii="Times New Roman" w:hAnsi="Times New Roman" w:eastAsia="Times New Roman" w:cs="Times New Roman"/>
          <w:sz w:val="21"/>
          <w:szCs w:val="21"/>
          <w:spacing w:val="-3"/>
        </w:rPr>
        <w:t>2.4</w:t>
      </w:r>
      <w:r>
        <w:rPr>
          <w:rFonts w:ascii="SimSun" w:hAnsi="SimSun" w:eastAsia="SimSun" w:cs="SimSun"/>
          <w:sz w:val="21"/>
          <w:szCs w:val="21"/>
          <w:spacing w:val="-55"/>
        </w:rPr>
        <w:t>），</w:t>
      </w:r>
      <w:r>
        <w:rPr>
          <w:rFonts w:ascii="SimSun" w:hAnsi="SimSun" w:eastAsia="SimSun" w:cs="SimSun"/>
          <w:sz w:val="21"/>
          <w:szCs w:val="21"/>
          <w:spacing w:val="-3"/>
        </w:rPr>
        <w:t>我们将第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5</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 </w:t>
      </w:r>
      <w:r>
        <w:rPr>
          <w:rFonts w:ascii="SimSun" w:hAnsi="SimSun" w:eastAsia="SimSun" w:cs="SimSun"/>
          <w:sz w:val="21"/>
          <w:szCs w:val="21"/>
          <w:spacing w:val="-3"/>
        </w:rPr>
        <w:t>位拨到</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13"/>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66"/>
        <w:spacing w:before="134" w:line="231" w:lineRule="auto"/>
        <w:rPr>
          <w:rFonts w:ascii="SimHei" w:hAnsi="SimHei" w:eastAsia="SimHei" w:cs="SimHei"/>
          <w:sz w:val="12"/>
          <w:szCs w:val="12"/>
        </w:rPr>
      </w:pPr>
      <w:r>
        <w:rPr>
          <w:rFonts w:ascii="SimHei" w:hAnsi="SimHei" w:eastAsia="SimHei" w:cs="SimHei"/>
          <w:sz w:val="12"/>
          <w:szCs w:val="12"/>
          <w:b/>
          <w:bCs/>
          <w:spacing w:val="5"/>
        </w:rPr>
        <w:t>第5位第6位第7位</w:t>
      </w:r>
      <w:r>
        <w:rPr>
          <w:rFonts w:ascii="SimHei" w:hAnsi="SimHei" w:eastAsia="SimHei" w:cs="SimHei"/>
          <w:sz w:val="12"/>
          <w:szCs w:val="12"/>
          <w:spacing w:val="-23"/>
        </w:rPr>
        <w:t xml:space="preserve"> </w:t>
      </w:r>
      <w:r>
        <w:rPr>
          <w:rFonts w:ascii="SimHei" w:hAnsi="SimHei" w:eastAsia="SimHei" w:cs="SimHei"/>
          <w:sz w:val="12"/>
          <w:szCs w:val="12"/>
          <w:b/>
          <w:bCs/>
          <w:spacing w:val="5"/>
        </w:rPr>
        <w:t>第8位</w:t>
      </w:r>
    </w:p>
    <w:p>
      <w:pPr>
        <w:ind w:left="4200"/>
        <w:spacing w:before="1" w:line="192" w:lineRule="auto"/>
        <w:rPr>
          <w:rFonts w:ascii="SimHei" w:hAnsi="SimHei" w:eastAsia="SimHei" w:cs="SimHei"/>
          <w:sz w:val="12"/>
          <w:szCs w:val="12"/>
        </w:rPr>
      </w:pPr>
      <w:r>
        <w:rPr>
          <w:rFonts w:ascii="SimHei" w:hAnsi="SimHei" w:eastAsia="SimHei" w:cs="SimHei"/>
          <w:sz w:val="12"/>
          <w:szCs w:val="12"/>
          <w:b/>
          <w:bCs/>
          <w:spacing w:val="3"/>
        </w:rPr>
        <w:t>为</w:t>
      </w:r>
      <w:r>
        <w:rPr>
          <w:rFonts w:ascii="SimHei" w:hAnsi="SimHei" w:eastAsia="SimHei" w:cs="SimHei"/>
          <w:sz w:val="12"/>
          <w:szCs w:val="12"/>
          <w:b/>
          <w:bCs/>
        </w:rPr>
        <w:t>ON</w:t>
      </w:r>
      <w:r>
        <w:rPr>
          <w:rFonts w:ascii="SimHei" w:hAnsi="SimHei" w:eastAsia="SimHei" w:cs="SimHei"/>
          <w:sz w:val="12"/>
          <w:szCs w:val="12"/>
          <w:spacing w:val="3"/>
        </w:rPr>
        <w:t xml:space="preserve"> </w:t>
      </w:r>
      <w:r>
        <w:rPr>
          <w:rFonts w:ascii="SimHei" w:hAnsi="SimHei" w:eastAsia="SimHei" w:cs="SimHei"/>
          <w:sz w:val="12"/>
          <w:szCs w:val="12"/>
          <w:b/>
          <w:bCs/>
          <w:spacing w:val="3"/>
        </w:rPr>
        <w:t>为</w:t>
      </w:r>
      <w:r>
        <w:rPr>
          <w:rFonts w:ascii="SimHei" w:hAnsi="SimHei" w:eastAsia="SimHei" w:cs="SimHei"/>
          <w:sz w:val="12"/>
          <w:szCs w:val="12"/>
          <w:b/>
          <w:bCs/>
        </w:rPr>
        <w:t>OFF</w:t>
      </w:r>
      <w:r>
        <w:rPr>
          <w:rFonts w:ascii="SimHei" w:hAnsi="SimHei" w:eastAsia="SimHei" w:cs="SimHei"/>
          <w:sz w:val="12"/>
          <w:szCs w:val="12"/>
          <w:spacing w:val="-18"/>
        </w:rPr>
        <w:t xml:space="preserve"> </w:t>
      </w:r>
      <w:r>
        <w:rPr>
          <w:rFonts w:ascii="SimHei" w:hAnsi="SimHei" w:eastAsia="SimHei" w:cs="SimHei"/>
          <w:sz w:val="12"/>
          <w:szCs w:val="12"/>
          <w:b/>
          <w:bCs/>
          <w:spacing w:val="3"/>
        </w:rPr>
        <w:t>为</w:t>
      </w:r>
      <w:r>
        <w:rPr>
          <w:rFonts w:ascii="SimHei" w:hAnsi="SimHei" w:eastAsia="SimHei" w:cs="SimHei"/>
          <w:sz w:val="12"/>
          <w:szCs w:val="12"/>
          <w:b/>
          <w:bCs/>
        </w:rPr>
        <w:t>ON</w:t>
      </w:r>
      <w:r>
        <w:rPr>
          <w:rFonts w:ascii="SimHei" w:hAnsi="SimHei" w:eastAsia="SimHei" w:cs="SimHei"/>
          <w:sz w:val="12"/>
          <w:szCs w:val="12"/>
          <w:spacing w:val="3"/>
        </w:rPr>
        <w:t xml:space="preserve"> </w:t>
      </w:r>
      <w:r>
        <w:rPr>
          <w:rFonts w:ascii="SimHei" w:hAnsi="SimHei" w:eastAsia="SimHei" w:cs="SimHei"/>
          <w:sz w:val="12"/>
          <w:szCs w:val="12"/>
          <w:b/>
          <w:bCs/>
          <w:spacing w:val="3"/>
        </w:rPr>
        <w:t>为</w:t>
      </w:r>
      <w:r>
        <w:rPr>
          <w:rFonts w:ascii="SimHei" w:hAnsi="SimHei" w:eastAsia="SimHei" w:cs="SimHei"/>
          <w:sz w:val="12"/>
          <w:szCs w:val="12"/>
          <w:b/>
          <w:bCs/>
        </w:rPr>
        <w:t>OFF</w:t>
      </w:r>
    </w:p>
    <w:p>
      <w:pPr>
        <w:pStyle w:val="BodyText"/>
        <w:ind w:firstLine="2774"/>
        <w:spacing w:line="1340" w:lineRule="exact"/>
        <w:rPr/>
      </w:pPr>
      <w:r>
        <w:rPr>
          <w:position w:val="-26"/>
        </w:rPr>
        <w:pict>
          <v:group id="_x0000_s1730" style="mso-position-vertical-relative:line;mso-position-horizontal-relative:char;width:139.35pt;height:67pt;" filled="false" stroked="false" coordsize="2787,1340" coordorigin="0,0">
            <v:shape id="_x0000_s1732" style="position:absolute;left:0;top:-8;width:2787;height:1348;" filled="false" stroked="false" type="#_x0000_t75">
              <v:imagedata o:title="" r:id="rId201"/>
            </v:shape>
            <v:shape id="_x0000_s1734" style="position:absolute;left:196;top:740;width:2435;height:582;" filled="false" stroked="false" type="#_x0000_t202">
              <v:fill on="false"/>
              <v:stroke on="false"/>
              <v:path/>
              <v:imagedata o:title=""/>
              <o:lock v:ext="edit" aspectratio="false"/>
              <v:textbox inset="0mm,0mm,0mm,0mm">
                <w:txbxContent>
                  <w:p>
                    <w:pPr>
                      <w:ind w:left="2051" w:right="20" w:hanging="2032"/>
                      <w:spacing w:before="20" w:line="255" w:lineRule="auto"/>
                      <w:rPr>
                        <w:rFonts w:ascii="Arial" w:hAnsi="Arial" w:eastAsia="Arial" w:cs="Arial"/>
                        <w:sz w:val="25"/>
                        <w:szCs w:val="25"/>
                      </w:rPr>
                    </w:pPr>
                    <w:r>
                      <w:rPr>
                        <w:rFonts w:ascii="Arial" w:hAnsi="Arial" w:eastAsia="Arial" w:cs="Arial"/>
                        <w:sz w:val="25"/>
                        <w:szCs w:val="25"/>
                        <w:spacing w:val="-7"/>
                      </w:rPr>
                      <w:t>1   2   3   4   5   6</w:t>
                    </w:r>
                    <w:r>
                      <w:rPr>
                        <w:rFonts w:ascii="Arial" w:hAnsi="Arial" w:eastAsia="Arial" w:cs="Arial"/>
                        <w:sz w:val="25"/>
                        <w:szCs w:val="25"/>
                        <w:spacing w:val="37"/>
                      </w:rPr>
                      <w:t xml:space="preserve">  </w:t>
                    </w:r>
                    <w:r>
                      <w:rPr>
                        <w:rFonts w:ascii="Arial" w:hAnsi="Arial" w:eastAsia="Arial" w:cs="Arial"/>
                        <w:sz w:val="25"/>
                        <w:szCs w:val="25"/>
                        <w:spacing w:val="-7"/>
                      </w:rPr>
                      <w:t>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793"/>
        <w:spacing w:before="16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4.61  </w:t>
      </w:r>
      <w:r>
        <w:rPr>
          <w:rFonts w:ascii="SimHei" w:hAnsi="SimHei" w:eastAsia="SimHei" w:cs="SimHei"/>
          <w:sz w:val="20"/>
          <w:szCs w:val="20"/>
          <w:spacing w:val="-1"/>
          <w:position w:val="1"/>
        </w:rPr>
        <w:t>双单端模拟信号自测速闭环调速方式开</w:t>
      </w:r>
      <w:r>
        <w:rPr>
          <w:rFonts w:ascii="SimHei" w:hAnsi="SimHei" w:eastAsia="SimHei" w:cs="SimHei"/>
          <w:sz w:val="20"/>
          <w:szCs w:val="20"/>
          <w:spacing w:val="-2"/>
          <w:position w:val="1"/>
        </w:rPr>
        <w:t>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8" w:right="58" w:firstLine="422"/>
        <w:spacing w:before="62" w:line="274" w:lineRule="auto"/>
        <w:jc w:val="both"/>
        <w:rPr>
          <w:rFonts w:ascii="SimSun" w:hAnsi="SimSun" w:eastAsia="SimSun" w:cs="SimSun"/>
          <w:sz w:val="21"/>
          <w:szCs w:val="21"/>
        </w:rPr>
      </w:pPr>
      <w:r>
        <w:rPr>
          <w:rFonts w:ascii="SimSun" w:hAnsi="SimSun" w:eastAsia="SimSun" w:cs="SimSun"/>
          <w:sz w:val="21"/>
          <w:szCs w:val="21"/>
          <w:spacing w:val="-3"/>
        </w:rPr>
        <w:t>此用法使用双单端模拟信号设定电机的目标换向频率对电机调速，使用开关或逻辑电平</w:t>
      </w:r>
      <w:r>
        <w:rPr>
          <w:rFonts w:ascii="SimSun" w:hAnsi="SimSun" w:eastAsia="SimSun" w:cs="SimSun"/>
          <w:sz w:val="21"/>
          <w:szCs w:val="21"/>
          <w:spacing w:val="-1"/>
        </w:rPr>
        <w:t>控制电机转动方向，接线方法如图 </w:t>
      </w:r>
      <w:r>
        <w:rPr>
          <w:rFonts w:ascii="Times New Roman" w:hAnsi="Times New Roman" w:eastAsia="Times New Roman" w:cs="Times New Roman"/>
          <w:sz w:val="21"/>
          <w:szCs w:val="21"/>
          <w:spacing w:val="-1"/>
        </w:rPr>
        <w:t>4.62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AI1 </w:t>
      </w:r>
      <w:r>
        <w:rPr>
          <w:rFonts w:ascii="SimSun" w:hAnsi="SimSun" w:eastAsia="SimSun" w:cs="SimSun"/>
          <w:sz w:val="21"/>
          <w:szCs w:val="21"/>
          <w:spacing w:val="-1"/>
        </w:rPr>
        <w:t>进行正转调速</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AI2</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
        </w:rPr>
        <w:t>进行</w:t>
      </w:r>
      <w:r>
        <w:rPr>
          <w:rFonts w:ascii="SimSun" w:hAnsi="SimSun" w:eastAsia="SimSun" w:cs="SimSun"/>
          <w:sz w:val="21"/>
          <w:szCs w:val="21"/>
          <w:spacing w:val="-3"/>
        </w:rPr>
        <w:t>反转调速（最大转速不超过配置的最大反馈频率对应的转速，通过</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0x0064~0x0065</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3"/>
        </w:rPr>
        <w:t>寄存器配</w:t>
      </w:r>
      <w:r>
        <w:rPr>
          <w:rFonts w:ascii="SimSun" w:hAnsi="SimSun" w:eastAsia="SimSun" w:cs="SimSun"/>
          <w:sz w:val="21"/>
          <w:szCs w:val="21"/>
          <w:spacing w:val="-4"/>
        </w:rPr>
        <w:t>置最大反馈频率）。此种调速方式下也可使用一个信号，将</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4"/>
        </w:rPr>
        <w:t>IN1 </w:t>
      </w:r>
      <w:r>
        <w:rPr>
          <w:rFonts w:ascii="SimSun" w:hAnsi="SimSun" w:eastAsia="SimSun" w:cs="SimSun"/>
          <w:sz w:val="21"/>
          <w:szCs w:val="21"/>
          <w:spacing w:val="-4"/>
        </w:rPr>
        <w:t>和</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4"/>
        </w:rPr>
        <w:t>IN2</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5"/>
        </w:rPr>
        <w:t>并联即可。</w:t>
      </w:r>
    </w:p>
    <w:p>
      <w:pPr>
        <w:ind w:left="19" w:right="59" w:firstLine="434"/>
        <w:spacing w:before="1" w:line="274" w:lineRule="auto"/>
        <w:rPr>
          <w:rFonts w:ascii="SimSun" w:hAnsi="SimSun" w:eastAsia="SimSun" w:cs="SimSun"/>
          <w:sz w:val="21"/>
          <w:szCs w:val="21"/>
        </w:rPr>
      </w:pPr>
      <w:r>
        <w:rPr>
          <w:rFonts w:ascii="SimSun" w:hAnsi="SimSun" w:eastAsia="SimSun" w:cs="SimSun"/>
          <w:sz w:val="21"/>
          <w:szCs w:val="21"/>
          <w:spacing w:val="-2"/>
        </w:rPr>
        <w:t>当使用开关控制时，</w:t>
      </w:r>
      <w:r>
        <w:rPr>
          <w:rFonts w:ascii="Times New Roman" w:hAnsi="Times New Roman" w:eastAsia="Times New Roman" w:cs="Times New Roman"/>
          <w:sz w:val="21"/>
          <w:szCs w:val="21"/>
          <w:spacing w:val="-2"/>
        </w:rPr>
        <w:t>IN3 </w:t>
      </w:r>
      <w:r>
        <w:rPr>
          <w:rFonts w:ascii="SimSun" w:hAnsi="SimSun" w:eastAsia="SimSun" w:cs="SimSun"/>
          <w:sz w:val="21"/>
          <w:szCs w:val="21"/>
          <w:spacing w:val="-2"/>
        </w:rPr>
        <w:t>接开关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K1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，控制电机</w:t>
      </w:r>
      <w:r>
        <w:rPr>
          <w:rFonts w:ascii="SimSun" w:hAnsi="SimSun" w:eastAsia="SimSun" w:cs="SimSun"/>
          <w:sz w:val="21"/>
          <w:szCs w:val="21"/>
          <w:spacing w:val="-3"/>
        </w:rPr>
        <w:t>转动方向；当使用逻辑电平控制时，</w:t>
      </w:r>
      <w:r>
        <w:rPr>
          <w:rFonts w:ascii="Times New Roman" w:hAnsi="Times New Roman" w:eastAsia="Times New Roman" w:cs="Times New Roman"/>
          <w:sz w:val="21"/>
          <w:szCs w:val="21"/>
          <w:spacing w:val="-3"/>
        </w:rPr>
        <w:t>IN3</w:t>
      </w:r>
      <w:r>
        <w:rPr>
          <w:rFonts w:ascii="SimSun" w:hAnsi="SimSun" w:eastAsia="SimSun" w:cs="SimSun"/>
          <w:sz w:val="21"/>
          <w:szCs w:val="21"/>
          <w:spacing w:val="-1"/>
        </w:rPr>
        <w:t>接逻辑电平</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
        </w:rPr>
        <w:t>DI1</w:t>
      </w:r>
      <w:r>
        <w:rPr>
          <w:rFonts w:ascii="SimSun" w:hAnsi="SimSun" w:eastAsia="SimSun" w:cs="SimSun"/>
          <w:sz w:val="21"/>
          <w:szCs w:val="21"/>
          <w:spacing w:val="-1"/>
        </w:rPr>
        <w:t>，控制电机转动方向。具体如何对电机进行调速和控制见表 </w:t>
      </w:r>
      <w:r>
        <w:rPr>
          <w:rFonts w:ascii="Times New Roman" w:hAnsi="Times New Roman" w:eastAsia="Times New Roman" w:cs="Times New Roman"/>
          <w:sz w:val="21"/>
          <w:szCs w:val="21"/>
          <w:spacing w:val="-1"/>
        </w:rPr>
        <w:t>4.33 </w:t>
      </w:r>
      <w:r>
        <w:rPr>
          <w:rFonts w:ascii="SimSun" w:hAnsi="SimSun" w:eastAsia="SimSun" w:cs="SimSun"/>
          <w:sz w:val="21"/>
          <w:szCs w:val="21"/>
          <w:spacing w:val="-1"/>
        </w:rPr>
        <w:t>所示。</w:t>
      </w:r>
    </w:p>
    <w:p>
      <w:pPr>
        <w:spacing w:line="220" w:lineRule="auto"/>
        <w:jc w:val="right"/>
        <w:rPr>
          <w:rFonts w:ascii="KaiTi" w:hAnsi="KaiTi" w:eastAsia="KaiTi" w:cs="KaiTi"/>
          <w:sz w:val="21"/>
          <w:szCs w:val="21"/>
        </w:rPr>
      </w:pPr>
      <w:r>
        <w:rPr>
          <w:rFonts w:ascii="KaiTi" w:hAnsi="KaiTi" w:eastAsia="KaiTi" w:cs="KaiTi"/>
          <w:sz w:val="21"/>
          <w:szCs w:val="21"/>
          <w:spacing w:val="-7"/>
        </w:rPr>
        <w:t>注：可通过</w:t>
      </w:r>
      <w:r>
        <w:rPr>
          <w:rFonts w:ascii="KaiTi" w:hAnsi="KaiTi" w:eastAsia="KaiTi" w:cs="KaiTi"/>
          <w:sz w:val="21"/>
          <w:szCs w:val="21"/>
          <w:spacing w:val="-51"/>
        </w:rPr>
        <w:t xml:space="preserve"> </w:t>
      </w:r>
      <w:r>
        <w:rPr>
          <w:rFonts w:ascii="Times New Roman" w:hAnsi="Times New Roman" w:eastAsia="Times New Roman" w:cs="Times New Roman"/>
          <w:sz w:val="21"/>
          <w:szCs w:val="21"/>
          <w:spacing w:val="-7"/>
        </w:rPr>
        <w:t>485 </w:t>
      </w:r>
      <w:r>
        <w:rPr>
          <w:rFonts w:ascii="KaiTi" w:hAnsi="KaiTi" w:eastAsia="KaiTi" w:cs="KaiTi"/>
          <w:sz w:val="21"/>
          <w:szCs w:val="21"/>
          <w:spacing w:val="-7"/>
        </w:rPr>
        <w:t>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7"/>
        </w:rPr>
        <w:t>0x0070 </w:t>
      </w:r>
      <w:r>
        <w:rPr>
          <w:rFonts w:ascii="KaiTi" w:hAnsi="KaiTi" w:eastAsia="KaiTi" w:cs="KaiTi"/>
          <w:sz w:val="21"/>
          <w:szCs w:val="21"/>
          <w:spacing w:val="-7"/>
        </w:rPr>
        <w:t>和</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7"/>
        </w:rPr>
        <w:t>0x0071</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7"/>
        </w:rPr>
        <w:t>寄存器来配置模拟信号的范围（详见</w:t>
      </w:r>
      <w:r>
        <w:rPr>
          <w:rFonts w:ascii="KaiTi" w:hAnsi="KaiTi" w:eastAsia="KaiTi" w:cs="KaiTi"/>
          <w:sz w:val="21"/>
          <w:szCs w:val="21"/>
          <w:spacing w:val="-28"/>
        </w:rPr>
        <w:t xml:space="preserve"> </w:t>
      </w:r>
      <w:r>
        <w:rPr>
          <w:rFonts w:ascii="Times New Roman" w:hAnsi="Times New Roman" w:eastAsia="Times New Roman" w:cs="Times New Roman"/>
          <w:sz w:val="21"/>
          <w:szCs w:val="21"/>
          <w:spacing w:val="-7"/>
        </w:rPr>
        <w:t>5.3</w:t>
      </w:r>
      <w:r>
        <w:rPr>
          <w:rFonts w:ascii="Times New Roman" w:hAnsi="Times New Roman" w:eastAsia="Times New Roman" w:cs="Times New Roman"/>
          <w:sz w:val="21"/>
          <w:szCs w:val="21"/>
          <w:spacing w:val="-8"/>
        </w:rPr>
        <w:t>.6</w:t>
      </w:r>
      <w:r>
        <w:rPr>
          <w:rFonts w:ascii="Times New Roman" w:hAnsi="Times New Roman" w:eastAsia="Times New Roman" w:cs="Times New Roman"/>
          <w:sz w:val="21"/>
          <w:szCs w:val="21"/>
          <w:spacing w:val="25"/>
          <w:w w:val="101"/>
        </w:rPr>
        <w:t xml:space="preserve"> </w:t>
      </w:r>
      <w:r>
        <w:rPr>
          <w:rFonts w:ascii="KaiTi" w:hAnsi="KaiTi" w:eastAsia="KaiTi" w:cs="KaiTi"/>
          <w:sz w:val="21"/>
          <w:szCs w:val="21"/>
          <w:spacing w:val="-8"/>
        </w:rPr>
        <w:t>小节</w:t>
      </w:r>
      <w:r>
        <w:rPr>
          <w:rFonts w:ascii="KaiTi" w:hAnsi="KaiTi" w:eastAsia="KaiTi" w:cs="KaiTi"/>
          <w:sz w:val="21"/>
          <w:szCs w:val="21"/>
          <w:spacing w:val="-44"/>
          <w:w w:val="96"/>
        </w:rPr>
        <w:t>），</w:t>
      </w:r>
    </w:p>
    <w:p>
      <w:pPr>
        <w:spacing w:line="220" w:lineRule="auto"/>
        <w:sectPr>
          <w:footerReference w:type="default" r:id="rId196"/>
          <w:pgSz w:w="11905" w:h="16840"/>
          <w:pgMar w:top="400" w:right="1735" w:bottom="1193" w:left="1785" w:header="0" w:footer="1033" w:gutter="0"/>
        </w:sectPr>
        <w:rPr>
          <w:rFonts w:ascii="KaiTi" w:hAnsi="KaiTi" w:eastAsia="KaiTi" w:cs="KaiTi"/>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1736" style="position:absolute;margin-left:5.58pt;margin-top:-0.125pt;mso-position-vertical-relative:text;mso-position-horizontal-relative:text;width:414.8pt;height:1pt;z-index:25504051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22" name="IM 522"/>
            <wp:cNvGraphicFramePr/>
            <a:graphic>
              <a:graphicData uri="http://schemas.openxmlformats.org/drawingml/2006/picture">
                <pic:pic>
                  <pic:nvPicPr>
                    <pic:cNvPr id="522" name="IM 522"/>
                    <pic:cNvPicPr/>
                  </pic:nvPicPr>
                  <pic:blipFill>
                    <a:blip r:embed="rId20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16" w:right="165" w:firstLine="30"/>
        <w:spacing w:before="30" w:line="275" w:lineRule="auto"/>
        <w:jc w:val="both"/>
        <w:rPr>
          <w:rFonts w:ascii="KaiTi" w:hAnsi="KaiTi" w:eastAsia="KaiTi" w:cs="KaiTi"/>
          <w:sz w:val="21"/>
          <w:szCs w:val="21"/>
        </w:rPr>
      </w:pPr>
      <w:r>
        <w:rPr>
          <w:rFonts w:ascii="KaiTi" w:hAnsi="KaiTi" w:eastAsia="KaiTi" w:cs="KaiTi"/>
          <w:sz w:val="21"/>
          <w:szCs w:val="21"/>
          <w:spacing w:val="-3"/>
        </w:rPr>
        <w:t>当使用电位器时，模拟信号范围配置为</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3"/>
        </w:rPr>
        <w:t>0-10V</w:t>
      </w:r>
      <w:r>
        <w:rPr>
          <w:rFonts w:ascii="KaiTi" w:hAnsi="KaiTi" w:eastAsia="KaiTi" w:cs="KaiTi"/>
          <w:sz w:val="21"/>
          <w:szCs w:val="21"/>
          <w:spacing w:val="-3"/>
        </w:rPr>
        <w:t>；当使用</w:t>
      </w:r>
      <w:r>
        <w:rPr>
          <w:rFonts w:ascii="KaiTi" w:hAnsi="KaiTi" w:eastAsia="KaiTi" w:cs="KaiTi"/>
          <w:sz w:val="21"/>
          <w:szCs w:val="21"/>
          <w:spacing w:val="-44"/>
        </w:rPr>
        <w:t xml:space="preserve"> </w:t>
      </w:r>
      <w:r>
        <w:rPr>
          <w:rFonts w:ascii="Times New Roman" w:hAnsi="Times New Roman" w:eastAsia="Times New Roman" w:cs="Times New Roman"/>
          <w:sz w:val="21"/>
          <w:szCs w:val="21"/>
          <w:spacing w:val="-4"/>
        </w:rPr>
        <w:t>0~10V </w:t>
      </w:r>
      <w:r>
        <w:rPr>
          <w:rFonts w:ascii="KaiTi" w:hAnsi="KaiTi" w:eastAsia="KaiTi" w:cs="KaiTi"/>
          <w:sz w:val="21"/>
          <w:szCs w:val="21"/>
          <w:spacing w:val="-4"/>
        </w:rPr>
        <w:t>模拟量时模拟信号范围配置为</w:t>
      </w:r>
      <w:r>
        <w:rPr>
          <w:rFonts w:ascii="Times New Roman" w:hAnsi="Times New Roman" w:eastAsia="Times New Roman" w:cs="Times New Roman"/>
          <w:sz w:val="21"/>
          <w:szCs w:val="21"/>
          <w:spacing w:val="-3"/>
        </w:rPr>
        <w:t>0-10V</w:t>
      </w:r>
      <w:r>
        <w:rPr>
          <w:rFonts w:ascii="KaiTi" w:hAnsi="KaiTi" w:eastAsia="KaiTi" w:cs="KaiTi"/>
          <w:sz w:val="21"/>
          <w:szCs w:val="21"/>
          <w:spacing w:val="-3"/>
        </w:rPr>
        <w:t>；操作</w:t>
      </w:r>
      <w:r>
        <w:rPr>
          <w:rFonts w:ascii="Times New Roman" w:hAnsi="Times New Roman" w:eastAsia="Times New Roman" w:cs="Times New Roman"/>
          <w:sz w:val="21"/>
          <w:szCs w:val="21"/>
          <w:spacing w:val="-3"/>
        </w:rPr>
        <w:t>0x0064~0x0065 </w:t>
      </w:r>
      <w:r>
        <w:rPr>
          <w:rFonts w:ascii="KaiTi" w:hAnsi="KaiTi" w:eastAsia="KaiTi" w:cs="KaiTi"/>
          <w:sz w:val="21"/>
          <w:szCs w:val="21"/>
          <w:spacing w:val="-3"/>
        </w:rPr>
        <w:t>寄存器设定最大输入信号对应的电机最大换向频率；操作</w:t>
      </w:r>
      <w:r>
        <w:rPr>
          <w:rFonts w:ascii="Times New Roman" w:hAnsi="Times New Roman" w:eastAsia="Times New Roman" w:cs="Times New Roman"/>
          <w:sz w:val="21"/>
          <w:szCs w:val="21"/>
          <w:spacing w:val="-4"/>
        </w:rPr>
        <w:t>0x0072</w:t>
      </w:r>
      <w:r>
        <w:rPr>
          <w:rFonts w:ascii="KaiTi" w:hAnsi="KaiTi" w:eastAsia="KaiTi" w:cs="KaiTi"/>
          <w:sz w:val="21"/>
          <w:szCs w:val="21"/>
          <w:spacing w:val="-1"/>
        </w:rPr>
        <w:t>寄存器配置自测速电流波动检测阈值来解决负载较大时速度飙升问题；操作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1"/>
        </w:rPr>
        <w:t>0x</w:t>
      </w:r>
      <w:r>
        <w:rPr>
          <w:rFonts w:ascii="Times New Roman" w:hAnsi="Times New Roman" w:eastAsia="Times New Roman" w:cs="Times New Roman"/>
          <w:sz w:val="21"/>
          <w:szCs w:val="21"/>
          <w:spacing w:val="-2"/>
        </w:rPr>
        <w:t>0090~0x0095</w:t>
      </w:r>
      <w:r>
        <w:rPr>
          <w:rFonts w:ascii="KaiTi" w:hAnsi="KaiTi" w:eastAsia="KaiTi" w:cs="KaiTi"/>
          <w:sz w:val="21"/>
          <w:szCs w:val="21"/>
          <w:spacing w:val="5"/>
        </w:rPr>
        <w:t>寄存器配置自测速</w:t>
      </w:r>
      <w:r>
        <w:rPr>
          <w:rFonts w:ascii="KaiTi" w:hAnsi="KaiTi" w:eastAsia="KaiTi" w:cs="KaiTi"/>
          <w:sz w:val="21"/>
          <w:szCs w:val="21"/>
          <w:spacing w:val="5"/>
        </w:rPr>
        <w:t xml:space="preserve"> </w:t>
      </w:r>
      <w:r>
        <w:rPr>
          <w:rFonts w:ascii="Times New Roman" w:hAnsi="Times New Roman" w:eastAsia="Times New Roman" w:cs="Times New Roman"/>
          <w:sz w:val="21"/>
          <w:szCs w:val="21"/>
        </w:rPr>
        <w:t>PID</w:t>
      </w:r>
      <w:r>
        <w:rPr>
          <w:rFonts w:ascii="Times New Roman" w:hAnsi="Times New Roman" w:eastAsia="Times New Roman" w:cs="Times New Roman"/>
          <w:sz w:val="21"/>
          <w:szCs w:val="21"/>
          <w:spacing w:val="5"/>
        </w:rPr>
        <w:t xml:space="preserve">  </w:t>
      </w:r>
      <w:r>
        <w:rPr>
          <w:rFonts w:ascii="KaiTi" w:hAnsi="KaiTi" w:eastAsia="KaiTi" w:cs="KaiTi"/>
          <w:sz w:val="21"/>
          <w:szCs w:val="21"/>
          <w:spacing w:val="5"/>
        </w:rPr>
        <w:t>参数来改善自测速闭环调速的稳速效果（相关寄存器配置详见</w:t>
      </w:r>
      <w:r>
        <w:rPr>
          <w:rFonts w:ascii="SimSun" w:hAnsi="SimSun" w:eastAsia="SimSun" w:cs="SimSun"/>
          <w:sz w:val="21"/>
          <w:szCs w:val="21"/>
          <w:spacing w:val="5"/>
        </w:rPr>
        <w:t>表</w:t>
      </w:r>
      <w:r>
        <w:rPr>
          <w:rFonts w:ascii="Times New Roman" w:hAnsi="Times New Roman" w:eastAsia="Times New Roman" w:cs="Times New Roman"/>
          <w:sz w:val="21"/>
          <w:szCs w:val="21"/>
          <w:spacing w:val="-14"/>
        </w:rPr>
        <w:t>4.34</w:t>
      </w:r>
      <w:r>
        <w:rPr>
          <w:rFonts w:ascii="Times New Roman" w:hAnsi="Times New Roman" w:eastAsia="Times New Roman" w:cs="Times New Roman"/>
          <w:sz w:val="21"/>
          <w:szCs w:val="21"/>
          <w:spacing w:val="55"/>
        </w:rPr>
        <w:t xml:space="preserve"> </w:t>
      </w:r>
      <w:r>
        <w:rPr>
          <w:rFonts w:ascii="KaiTi" w:hAnsi="KaiTi" w:eastAsia="KaiTi" w:cs="KaiTi"/>
          <w:sz w:val="21"/>
          <w:szCs w:val="21"/>
          <w:spacing w:val="-14"/>
        </w:rPr>
        <w:t>）。</w:t>
      </w:r>
    </w:p>
    <w:p>
      <w:pPr>
        <w:pStyle w:val="BodyText"/>
        <w:ind w:firstLine="122"/>
        <w:spacing w:line="4255" w:lineRule="exact"/>
        <w:rPr/>
      </w:pPr>
      <w:r>
        <mc:AlternateContent xmlns:mc="http://schemas.openxmlformats.org/markup-compatibility/2006">
          <mc:Choice Requires="wps">
            <w:drawing>
              <wp:anchor distT="0" distB="0" distL="0" distR="0" simplePos="0" relativeHeight="255039488" behindDoc="0" locked="0" layoutInCell="1" allowOverlap="1">
                <wp:simplePos x="0" y="0"/>
                <wp:positionH relativeFrom="column">
                  <wp:posOffset>-68313</wp:posOffset>
                </wp:positionH>
                <wp:positionV relativeFrom="paragraph">
                  <wp:posOffset>1194378</wp:posOffset>
                </wp:positionV>
                <wp:extent cx="1894204" cy="308609"/>
                <wp:effectExtent l="0" t="0" r="0" b="0"/>
                <wp:wrapNone/>
                <wp:docPr id="524" name="TextBox 524"/>
                <wp:cNvGraphicFramePr/>
                <a:graphic>
                  <a:graphicData uri="http://schemas.microsoft.com/office/word/2010/wordprocessingShape">
                    <wps:wsp>
                      <wps:cNvPr id="524" name="TextBox 524"/>
                      <wps:cNvSpPr txBox="1"/>
                      <wps:spPr>
                        <a:xfrm rot="16200000">
                          <a:off x="-68313" y="1194378"/>
                          <a:ext cx="1894204"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45" w:lineRule="exact"/>
                              <w:jc w:val="right"/>
                              <w:rPr>
                                <w:sz w:val="33"/>
                                <w:szCs w:val="33"/>
                              </w:rPr>
                            </w:pPr>
                            <w:r>
                              <w:rPr>
                                <w:sz w:val="33"/>
                                <w:szCs w:val="33"/>
                                <w:spacing w:val="-1"/>
                                <w:position w:val="2"/>
                              </w:rPr>
                              <w:t>AQ</w:t>
                            </w:r>
                            <w:r>
                              <w:rPr>
                                <w:sz w:val="33"/>
                                <w:szCs w:val="33"/>
                                <w:spacing w:val="-59"/>
                                <w:position w:val="2"/>
                              </w:rPr>
                              <w:t xml:space="preserve"> </w:t>
                            </w:r>
                            <w:r>
                              <w:rPr>
                                <w:sz w:val="33"/>
                                <w:szCs w:val="33"/>
                                <w:spacing w:val="-1"/>
                                <w:position w:val="2"/>
                              </w:rPr>
                              <w:t>MD6020NS-Ex</w:t>
                            </w:r>
                            <w:r>
                              <w:rPr>
                                <w:sz w:val="33"/>
                                <w:szCs w:val="33"/>
                                <w:spacing w:val="-67"/>
                                <w:position w:val="2"/>
                              </w:rPr>
                              <w:t xml:space="preserve"> </w:t>
                            </w:r>
                            <w:r>
                              <w:rPr>
                                <w:sz w:val="33"/>
                                <w:szCs w:val="33"/>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38" style="position:absolute;margin-left:-5.37905pt;margin-top:94.0455pt;mso-position-vertical-relative:text;mso-position-horizontal-relative:text;width:149.15pt;height:24.3pt;z-index:255039488;rotation:270;" filled="false" stroked="false" type="#_x0000_t202">
                <v:fill on="false"/>
                <v:stroke on="false"/>
                <v:path/>
                <v:imagedata o:title=""/>
                <o:lock v:ext="edit" aspectratio="false"/>
                <v:textbox inset="0mm,0mm,0mm,0mm">
                  <w:txbxContent>
                    <w:p>
                      <w:pPr>
                        <w:pStyle w:val="BodyText"/>
                        <w:spacing w:before="20" w:line="445" w:lineRule="exact"/>
                        <w:jc w:val="right"/>
                        <w:rPr>
                          <w:sz w:val="33"/>
                          <w:szCs w:val="33"/>
                        </w:rPr>
                      </w:pPr>
                      <w:r>
                        <w:rPr>
                          <w:sz w:val="33"/>
                          <w:szCs w:val="33"/>
                          <w:spacing w:val="-1"/>
                          <w:position w:val="2"/>
                        </w:rPr>
                        <w:t>AQ</w:t>
                      </w:r>
                      <w:r>
                        <w:rPr>
                          <w:sz w:val="33"/>
                          <w:szCs w:val="33"/>
                          <w:spacing w:val="-59"/>
                          <w:position w:val="2"/>
                        </w:rPr>
                        <w:t xml:space="preserve"> </w:t>
                      </w:r>
                      <w:r>
                        <w:rPr>
                          <w:sz w:val="33"/>
                          <w:szCs w:val="33"/>
                          <w:spacing w:val="-1"/>
                          <w:position w:val="2"/>
                        </w:rPr>
                        <w:t>MD6020NS-Ex</w:t>
                      </w:r>
                      <w:r>
                        <w:rPr>
                          <w:sz w:val="33"/>
                          <w:szCs w:val="33"/>
                          <w:spacing w:val="-67"/>
                          <w:position w:val="2"/>
                        </w:rPr>
                        <w:t xml:space="preserve"> </w:t>
                      </w:r>
                      <w:r>
                        <w:rPr>
                          <w:sz w:val="33"/>
                          <w:szCs w:val="33"/>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5038464" behindDoc="0" locked="0" layoutInCell="1" allowOverlap="1">
                <wp:simplePos x="0" y="0"/>
                <wp:positionH relativeFrom="column">
                  <wp:posOffset>2696221</wp:posOffset>
                </wp:positionH>
                <wp:positionV relativeFrom="paragraph">
                  <wp:posOffset>1197426</wp:posOffset>
                </wp:positionV>
                <wp:extent cx="1894204" cy="308609"/>
                <wp:effectExtent l="0" t="0" r="0" b="0"/>
                <wp:wrapNone/>
                <wp:docPr id="526" name="TextBox 526"/>
                <wp:cNvGraphicFramePr/>
                <a:graphic>
                  <a:graphicData uri="http://schemas.microsoft.com/office/word/2010/wordprocessingShape">
                    <wps:wsp>
                      <wps:cNvPr id="526" name="TextBox 526"/>
                      <wps:cNvSpPr txBox="1"/>
                      <wps:spPr>
                        <a:xfrm rot="16200000">
                          <a:off x="2696221" y="1197426"/>
                          <a:ext cx="1894204" cy="3086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45" w:lineRule="exact"/>
                              <w:jc w:val="right"/>
                              <w:rPr>
                                <w:sz w:val="33"/>
                                <w:szCs w:val="33"/>
                              </w:rPr>
                            </w:pPr>
                            <w:r>
                              <w:rPr>
                                <w:sz w:val="33"/>
                                <w:szCs w:val="33"/>
                                <w:spacing w:val="-1"/>
                                <w:position w:val="2"/>
                              </w:rPr>
                              <w:t>AQ</w:t>
                            </w:r>
                            <w:r>
                              <w:rPr>
                                <w:sz w:val="33"/>
                                <w:szCs w:val="33"/>
                                <w:spacing w:val="-59"/>
                                <w:position w:val="2"/>
                              </w:rPr>
                              <w:t xml:space="preserve"> </w:t>
                            </w:r>
                            <w:r>
                              <w:rPr>
                                <w:sz w:val="33"/>
                                <w:szCs w:val="33"/>
                                <w:spacing w:val="-1"/>
                                <w:position w:val="2"/>
                              </w:rPr>
                              <w:t>MD6020NS-Ex</w:t>
                            </w:r>
                            <w:r>
                              <w:rPr>
                                <w:sz w:val="33"/>
                                <w:szCs w:val="33"/>
                                <w:spacing w:val="-67"/>
                                <w:position w:val="2"/>
                              </w:rPr>
                              <w:t xml:space="preserve"> </w:t>
                            </w:r>
                            <w:r>
                              <w:rPr>
                                <w:sz w:val="33"/>
                                <w:szCs w:val="33"/>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740" style="position:absolute;margin-left:212.301pt;margin-top:94.2855pt;mso-position-vertical-relative:text;mso-position-horizontal-relative:text;width:149.15pt;height:24.3pt;z-index:255038464;rotation:270;" filled="false" stroked="false" type="#_x0000_t202">
                <v:fill on="false"/>
                <v:stroke on="false"/>
                <v:path/>
                <v:imagedata o:title=""/>
                <o:lock v:ext="edit" aspectratio="false"/>
                <v:textbox inset="0mm,0mm,0mm,0mm">
                  <w:txbxContent>
                    <w:p>
                      <w:pPr>
                        <w:pStyle w:val="BodyText"/>
                        <w:spacing w:before="20" w:line="445" w:lineRule="exact"/>
                        <w:jc w:val="right"/>
                        <w:rPr>
                          <w:sz w:val="33"/>
                          <w:szCs w:val="33"/>
                        </w:rPr>
                      </w:pPr>
                      <w:r>
                        <w:rPr>
                          <w:sz w:val="33"/>
                          <w:szCs w:val="33"/>
                          <w:spacing w:val="-1"/>
                          <w:position w:val="2"/>
                        </w:rPr>
                        <w:t>AQ</w:t>
                      </w:r>
                      <w:r>
                        <w:rPr>
                          <w:sz w:val="33"/>
                          <w:szCs w:val="33"/>
                          <w:spacing w:val="-59"/>
                          <w:position w:val="2"/>
                        </w:rPr>
                        <w:t xml:space="preserve"> </w:t>
                      </w:r>
                      <w:r>
                        <w:rPr>
                          <w:sz w:val="33"/>
                          <w:szCs w:val="33"/>
                          <w:spacing w:val="-1"/>
                          <w:position w:val="2"/>
                        </w:rPr>
                        <w:t>MD6020NS-Ex</w:t>
                      </w:r>
                      <w:r>
                        <w:rPr>
                          <w:sz w:val="33"/>
                          <w:szCs w:val="33"/>
                          <w:spacing w:val="-67"/>
                          <w:position w:val="2"/>
                        </w:rPr>
                        <w:t xml:space="preserve"> </w:t>
                      </w:r>
                      <w:r>
                        <w:rPr>
                          <w:sz w:val="33"/>
                          <w:szCs w:val="33"/>
                          <w:spacing w:val="-1"/>
                          <w:position w:val="2"/>
                        </w:rPr>
                        <w:t>B</w:t>
                      </w:r>
                    </w:p>
                  </w:txbxContent>
                </v:textbox>
              </v:shape>
            </w:pict>
          </mc:Fallback>
        </mc:AlternateContent>
      </w:r>
      <w:r>
        <w:pict>
          <v:group id="_x0000_s1742" style="position:absolute;margin-left:223.812pt;margin-top:0.23999pt;mso-position-vertical-relative:text;mso-position-horizontal-relative:text;width:196.9pt;height:212.75pt;z-index:255037440;" filled="false" stroked="false" coordsize="3937,4255" coordorigin="0,0">
            <v:shape id="_x0000_s1744" style="position:absolute;left:2853;top:519;width:913;height:380;" filled="false" stroked="false" type="#_x0000_t202">
              <v:fill on="false"/>
              <v:stroke on="false"/>
              <v:path/>
              <v:imagedata o:title=""/>
              <o:lock v:ext="edit" aspectratio="false"/>
              <v:textbox inset="0mm,0mm,0mm,0mm">
                <w:txbxContent>
                  <w:p>
                    <w:pPr>
                      <w:pStyle w:val="BodyText"/>
                      <w:ind w:left="21"/>
                      <w:spacing w:before="20" w:line="210" w:lineRule="auto"/>
                      <w:rPr>
                        <w:rFonts w:ascii="SimHei" w:hAnsi="SimHei" w:eastAsia="SimHei" w:cs="SimHei"/>
                        <w:sz w:val="10"/>
                        <w:szCs w:val="10"/>
                      </w:rPr>
                    </w:pPr>
                    <w:r>
                      <w:rPr>
                        <w:sz w:val="10"/>
                        <w:szCs w:val="10"/>
                      </w:rPr>
                      <w:t>DI</w:t>
                    </w:r>
                    <w:r>
                      <w:rPr>
                        <w:sz w:val="10"/>
                        <w:szCs w:val="10"/>
                        <w:spacing w:val="1"/>
                      </w:rPr>
                      <w:t>1  </w:t>
                    </w:r>
                    <w:r>
                      <w:rPr>
                        <w:rFonts w:ascii="SimHei" w:hAnsi="SimHei" w:eastAsia="SimHei" w:cs="SimHei"/>
                        <w:sz w:val="10"/>
                        <w:szCs w:val="10"/>
                        <w:spacing w:val="1"/>
                      </w:rPr>
                      <w:t>方向控制</w:t>
                    </w:r>
                  </w:p>
                  <w:p>
                    <w:pPr>
                      <w:ind w:left="20"/>
                      <w:spacing w:line="191" w:lineRule="auto"/>
                      <w:rPr>
                        <w:rFonts w:ascii="SimHei" w:hAnsi="SimHei" w:eastAsia="SimHei" w:cs="SimHei"/>
                        <w:sz w:val="10"/>
                        <w:szCs w:val="10"/>
                      </w:rPr>
                    </w:pPr>
                    <w:r>
                      <w:rPr>
                        <w:rFonts w:ascii="SimHei" w:hAnsi="SimHei" w:eastAsia="SimHei" w:cs="SimHei"/>
                        <w:sz w:val="10"/>
                        <w:szCs w:val="10"/>
                      </w:rPr>
                      <w:t>AI</w:t>
                    </w:r>
                    <w:r>
                      <w:rPr>
                        <w:rFonts w:ascii="SimHei" w:hAnsi="SimHei" w:eastAsia="SimHei" w:cs="SimHei"/>
                        <w:sz w:val="10"/>
                        <w:szCs w:val="10"/>
                        <w:spacing w:val="2"/>
                      </w:rPr>
                      <w:t>2</w:t>
                    </w:r>
                    <w:r>
                      <w:rPr>
                        <w:rFonts w:ascii="SimHei" w:hAnsi="SimHei" w:eastAsia="SimHei" w:cs="SimHei"/>
                        <w:sz w:val="10"/>
                        <w:szCs w:val="10"/>
                        <w:spacing w:val="2"/>
                      </w:rPr>
                      <w:t xml:space="preserve"> </w:t>
                    </w:r>
                    <w:r>
                      <w:rPr>
                        <w:rFonts w:ascii="SimHei" w:hAnsi="SimHei" w:eastAsia="SimHei" w:cs="SimHei"/>
                        <w:sz w:val="10"/>
                        <w:szCs w:val="10"/>
                        <w:spacing w:val="2"/>
                      </w:rPr>
                      <w:t>0-10V模拟信号</w:t>
                    </w:r>
                  </w:p>
                  <w:p>
                    <w:pPr>
                      <w:ind w:left="20"/>
                      <w:spacing w:line="226" w:lineRule="auto"/>
                      <w:rPr>
                        <w:rFonts w:ascii="SimHei" w:hAnsi="SimHei" w:eastAsia="SimHei" w:cs="SimHei"/>
                        <w:sz w:val="10"/>
                        <w:szCs w:val="10"/>
                      </w:rPr>
                    </w:pPr>
                    <w:r>
                      <w:rPr>
                        <w:rFonts w:ascii="SimHei" w:hAnsi="SimHei" w:eastAsia="SimHei" w:cs="SimHei"/>
                        <w:sz w:val="10"/>
                        <w:szCs w:val="10"/>
                      </w:rPr>
                      <w:t>AI</w:t>
                    </w:r>
                    <w:r>
                      <w:rPr>
                        <w:rFonts w:ascii="SimHei" w:hAnsi="SimHei" w:eastAsia="SimHei" w:cs="SimHei"/>
                        <w:sz w:val="10"/>
                        <w:szCs w:val="10"/>
                        <w:spacing w:val="2"/>
                      </w:rPr>
                      <w:t>1</w:t>
                    </w:r>
                    <w:r>
                      <w:rPr>
                        <w:rFonts w:ascii="SimHei" w:hAnsi="SimHei" w:eastAsia="SimHei" w:cs="SimHei"/>
                        <w:sz w:val="10"/>
                        <w:szCs w:val="10"/>
                        <w:spacing w:val="2"/>
                      </w:rPr>
                      <w:t xml:space="preserve"> </w:t>
                    </w:r>
                    <w:r>
                      <w:rPr>
                        <w:rFonts w:ascii="SimHei" w:hAnsi="SimHei" w:eastAsia="SimHei" w:cs="SimHei"/>
                        <w:sz w:val="10"/>
                        <w:szCs w:val="10"/>
                        <w:spacing w:val="2"/>
                      </w:rPr>
                      <w:t>0-10V模拟信号</w:t>
                    </w:r>
                  </w:p>
                </w:txbxContent>
              </v:textbox>
            </v:shape>
            <v:group id="_x0000_s1746" style="position:absolute;left:0;top:0;width:3638;height:4255;" filled="false" stroked="false" coordsize="3638,4255" coordorigin="0,0">
              <v:shape id="_x0000_s1748" style="position:absolute;left:2945;top:1180;width:297;height:153;" filled="false" strokecolor="#3365FF" strokeweight="0.24pt" coordsize="297,153" coordorigin="0,0" path="m120,151l177,122m177,151l295,151m2,151l120,151m159,130l153,121l137,141m117,31l172,3m172,31l281,31m8,31l117,31m154,11l150,2l135,21e">
                <v:stroke endcap="round" miterlimit="10"/>
              </v:shape>
              <v:shape id="_x0000_s1750" style="position:absolute;left:3278;top:1198;width:27;height:27;" filled="false" strokecolor="#3365FF" strokeweight="1.32pt" coordsize="27,27" coordorigin="0,0" path="m13,13l14,13e">
                <v:stroke endcap="round" miterlimit="10"/>
              </v:shape>
              <v:shape id="_x0000_s1752" style="position:absolute;left:2829;top:1090;width:465;height:243;" filled="false" strokecolor="#3365FF" strokeweight="0.24pt" coordsize="465,243" coordorigin="0,0" path="m178,241l2,241m349,241l463,241l463,128m3,2l463,2l463,241m200,121l4,121m453,121l322,121e">
                <v:stroke endcap="round" miterlimit="10"/>
              </v:shape>
              <v:shape id="_x0000_s1754" style="position:absolute;left:0;top:0;width:95;height:12;" filled="false" strokecolor="#000000" strokeweight="0.58pt" coordsize="95,12" coordorigin="0,0" path="m88,5l5,5e">
                <v:stroke endcap="round" miterlimit="10"/>
              </v:shape>
              <v:shape id="_x0000_s1756" style="position:absolute;left:0;top:2;width:2963;height:4252;" filled="false" strokecolor="#000000" strokeweight="0.34pt" coordsize="2963,4252" coordorigin="0,0" path="m2579,254l2579,3996m167,78l2553,78m90,255l2578,255m168,78l168,254m92,3l167,78m90,4l90,4248m2554,78l2554,254m176,3996l2579,3996m177,4168l2562,4168m177,3996l90,3996m177,4168l90,4248m3,3l3,4247m90,4248l3,4248m2832,444l2579,444m2832,1655l2580,1655m2832,2276l2579,2276m2832,444l2832,2276m2958,2988l2579,2988m2960,3468l2580,3468m2960,3792l2579,3792m2960,2988l2960,3792m2710,506l2710,496c2697,449,2634,453,2626,501l2626,509c2634,558,2698,561,2710,513l2710,506m2710,622l2710,614c2697,566,2633,570,2626,618l2626,627c2634,675,2698,678,2710,630l2710,622m2710,855l2710,846c2698,799,2634,803,2626,850l2626,858c2633,907,2697,911,2710,863l2710,855m2710,971l2710,963c2699,915,2634,918,2626,966l2626,975c2634,1023,2696,1027,2710,980l2710,971m2710,1088l2710,1078c2696,1030,2634,1035,2626,1083l2626,1091c2634,1139,2696,1143,2710,1096l2710,1088m2710,1203l2710,1194c2697,1147,2634,1151,2626,1199l2626,1208l2627,1211c2629,1228,2645,1241,2660,1245l2664,1245l2668,1246c2688,1245,2701,1234,2709,1216l2710,1211l2710,1203m2710,1319l2710,1311c2698,1264,2634,1267,2626,1314l2626,1323c2634,1371,2697,1375,2710,1328l2710,1319m2710,1436l2710,1426c2697,1379,2634,1383,2626,1431l2626,1439c2633,1487,2697,1491,2710,1444l2710,1436m2710,1552l2710,1542c2696,1495,2634,1499,2626,1547l2626,1556c2634,1604,2698,1608,2710,1559l2710,1552m2710,1733l2710,1725c2697,1677,2634,1681,2626,1730l2626,1738c2634,1785,2698,1789,2710,1742l2710,1733m2710,1851l2710,1842c2698,1796,2634,1799,2626,1846l2626,1856l2627,1859l2628,1863l2630,1868l2631,1871l2636,1878l2639,1881l2642,1883l2649,1888l2651,1890l2656,1892l2660,1893l2668,1893c2685,1896,2705,1878,2709,1863l2710,1859l2710,1851m2710,1962l2710,1954c2697,1907,2634,1911,2626,1959l2626,1967c2634,2015,2696,2019,2710,1972l2710,1962m2710,2078l2710,2069c2698,2023,2635,2025,2626,2073l2626,2082l2628,2090l2630,2094l2631,2098l2633,2102l2636,2105l2639,2108l2642,2110l2649,2115l2651,2117l2656,2118l2660,2120l2668,2120c2685,2123,2705,2105,2709,2090l2710,2086l2710,2078m2710,2195l2710,2187c2697,2139,2633,2144,2626,2192l2626,2200c2634,2247,2698,2251,2710,2204l2710,2195m2619,3269l2760,3269l2760,3178l2619,3178l2619,3269xm2619,3426l2760,3426l2760,3334l2619,3334l2619,3426xm2619,3591l2760,3591l2760,3500l2619,3500l2619,3591xm2619,3746l2760,3746l2760,3654l2619,3654l2619,3746xm177,3996l177,4168m2619,3112l2760,3112l2760,3021l2619,3021l2619,3112xm2562,3996l2562,4168m2710,738l2709,734l2709,730c2697,683,2632,687,2625,734l2625,743c2632,790,2696,794,2709,747l2709,743l2710,738e">
                <v:stroke endcap="round" miterlimit="10"/>
              </v:shape>
              <v:shape id="_x0000_s1758" style="position:absolute;left:2830;top:519;width:808;height:3431;" filled="false" strokecolor="#3365FF" strokeweight="0.24pt" coordsize="808,3431" coordorigin="0,0" path="m411,3320l411,3256m411,3231l411,3168m334,3256l488,3256m360,3231l462,3231m350,3283l370,3283m360,3292l360,3272m360,3216l360,3195m237,3428l411,3428l411,3297m236,3428l236,3180l130,3180m411,3192l411,3027m131,3027l411,3027m301,2707l301,2701l302,2696c320,2562,507,2566,520,2701l520,2713c508,2847,321,2852,302,2719l301,2713l301,2707m128,2704l209,2704l209,2866m128,2551l411,2551l411,2596m209,2865l411,2865l411,2817m3,122l263,122m259,122l767,122m784,236l4,236m668,122l767,122m2,2l775,2m2,339l805,339e">
                <v:stroke endcap="round" miterlimit="10"/>
              </v:shape>
            </v:group>
            <v:shape id="_x0000_s1760" style="position:absolute;left:2224;top:436;width:334;height:3375;" filled="false" stroked="false" type="#_x0000_t202">
              <v:fill on="false"/>
              <v:stroke on="false"/>
              <v:path/>
              <v:imagedata o:title=""/>
              <o:lock v:ext="edit" aspectratio="false"/>
              <v:textbox inset="0mm,0mm,0mm,0mm">
                <w:txbxContent>
                  <w:p>
                    <w:pPr>
                      <w:ind w:left="123"/>
                      <w:spacing w:before="20" w:line="194" w:lineRule="auto"/>
                      <w:rPr>
                        <w:rFonts w:ascii="SimSun" w:hAnsi="SimSun" w:eastAsia="SimSun" w:cs="SimSun"/>
                        <w:sz w:val="9"/>
                        <w:szCs w:val="9"/>
                      </w:rPr>
                    </w:pPr>
                    <w:r>
                      <w:rPr>
                        <w:rFonts w:ascii="SimSun" w:hAnsi="SimSun" w:eastAsia="SimSun" w:cs="SimSun"/>
                        <w:sz w:val="9"/>
                        <w:szCs w:val="9"/>
                        <w:b/>
                        <w:bCs/>
                        <w:spacing w:val="2"/>
                      </w:rPr>
                      <w:t>COM</w:t>
                    </w:r>
                  </w:p>
                  <w:p>
                    <w:pPr>
                      <w:ind w:left="130"/>
                      <w:spacing w:before="8" w:line="119" w:lineRule="exact"/>
                      <w:rPr>
                        <w:rFonts w:ascii="SimSun" w:hAnsi="SimSun" w:eastAsia="SimSun" w:cs="SimSun"/>
                        <w:sz w:val="9"/>
                        <w:szCs w:val="9"/>
                      </w:rPr>
                    </w:pPr>
                    <w:r>
                      <w:rPr>
                        <w:rFonts w:ascii="SimSun" w:hAnsi="SimSun" w:eastAsia="SimSun" w:cs="SimSun"/>
                        <w:sz w:val="9"/>
                        <w:szCs w:val="9"/>
                        <w:b/>
                        <w:bCs/>
                      </w:rPr>
                      <w:t>IN3</w:t>
                    </w:r>
                  </w:p>
                  <w:p>
                    <w:pPr>
                      <w:ind w:left="130"/>
                      <w:spacing w:line="118" w:lineRule="exact"/>
                      <w:rPr>
                        <w:rFonts w:ascii="SimSun" w:hAnsi="SimSun" w:eastAsia="SimSun" w:cs="SimSun"/>
                        <w:sz w:val="9"/>
                        <w:szCs w:val="9"/>
                      </w:rPr>
                    </w:pPr>
                    <w:r>
                      <w:rPr>
                        <w:rFonts w:ascii="SimSun" w:hAnsi="SimSun" w:eastAsia="SimSun" w:cs="SimSun"/>
                        <w:sz w:val="9"/>
                        <w:szCs w:val="9"/>
                        <w:b/>
                        <w:bCs/>
                      </w:rPr>
                      <w:t>IN2</w:t>
                    </w:r>
                  </w:p>
                  <w:p>
                    <w:pPr>
                      <w:ind w:left="137"/>
                      <w:spacing w:line="125" w:lineRule="exact"/>
                      <w:rPr>
                        <w:rFonts w:ascii="SimSun" w:hAnsi="SimSun" w:eastAsia="SimSun" w:cs="SimSun"/>
                        <w:sz w:val="9"/>
                        <w:szCs w:val="9"/>
                      </w:rPr>
                    </w:pPr>
                    <w:r>
                      <w:rPr>
                        <w:rFonts w:ascii="SimSun" w:hAnsi="SimSun" w:eastAsia="SimSun" w:cs="SimSun"/>
                        <w:sz w:val="9"/>
                        <w:szCs w:val="9"/>
                        <w:b/>
                        <w:bCs/>
                        <w:position w:val="1"/>
                      </w:rPr>
                      <w:t>IN1</w:t>
                    </w:r>
                  </w:p>
                  <w:p>
                    <w:pPr>
                      <w:ind w:left="152"/>
                      <w:spacing w:before="8" w:line="194" w:lineRule="auto"/>
                      <w:rPr>
                        <w:rFonts w:ascii="SimSun" w:hAnsi="SimSun" w:eastAsia="SimSun" w:cs="SimSun"/>
                        <w:sz w:val="9"/>
                        <w:szCs w:val="9"/>
                      </w:rPr>
                    </w:pPr>
                    <w:r>
                      <w:rPr>
                        <w:rFonts w:ascii="SimSun" w:hAnsi="SimSun" w:eastAsia="SimSun" w:cs="SimSun"/>
                        <w:sz w:val="9"/>
                        <w:szCs w:val="9"/>
                        <w:b/>
                        <w:bCs/>
                        <w:spacing w:val="2"/>
                      </w:rPr>
                      <w:t>VO</w:t>
                    </w:r>
                  </w:p>
                  <w:p>
                    <w:pPr>
                      <w:ind w:left="137"/>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8"/>
                      <w:spacing w:before="23" w:line="229"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8"/>
                      <w:spacing w:before="1" w:line="236"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3" w:line="194" w:lineRule="auto"/>
                      <w:rPr>
                        <w:rFonts w:ascii="SimSun" w:hAnsi="SimSun" w:eastAsia="SimSun" w:cs="SimSun"/>
                        <w:sz w:val="9"/>
                        <w:szCs w:val="9"/>
                      </w:rPr>
                    </w:pPr>
                    <w:r>
                      <w:rPr>
                        <w:rFonts w:ascii="SimSun" w:hAnsi="SimSun" w:eastAsia="SimSun" w:cs="SimSun"/>
                        <w:sz w:val="9"/>
                        <w:szCs w:val="9"/>
                        <w:b/>
                        <w:bCs/>
                        <w:spacing w:val="2"/>
                      </w:rPr>
                      <w:t>COM</w:t>
                    </w:r>
                  </w:p>
                  <w:p>
                    <w:pPr>
                      <w:ind w:left="154"/>
                      <w:spacing w:before="19" w:line="193" w:lineRule="auto"/>
                      <w:rPr>
                        <w:rFonts w:ascii="SimSun" w:hAnsi="SimSun" w:eastAsia="SimSun" w:cs="SimSun"/>
                        <w:sz w:val="9"/>
                        <w:szCs w:val="9"/>
                      </w:rPr>
                    </w:pPr>
                    <w:r>
                      <w:rPr>
                        <w:rFonts w:ascii="SimSun" w:hAnsi="SimSun" w:eastAsia="SimSun" w:cs="SimSun"/>
                        <w:sz w:val="9"/>
                        <w:szCs w:val="9"/>
                        <w:b/>
                        <w:bCs/>
                        <w:spacing w:val="1"/>
                      </w:rPr>
                      <w:t>EZ</w:t>
                    </w:r>
                  </w:p>
                  <w:p>
                    <w:pPr>
                      <w:ind w:left="154"/>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4"/>
                      <w:spacing w:before="22" w:line="196" w:lineRule="auto"/>
                      <w:rPr>
                        <w:rFonts w:ascii="SimSun" w:hAnsi="SimSun" w:eastAsia="SimSun" w:cs="SimSun"/>
                        <w:sz w:val="9"/>
                        <w:szCs w:val="9"/>
                      </w:rPr>
                    </w:pPr>
                    <w:r>
                      <w:rPr>
                        <w:rFonts w:ascii="SimSun" w:hAnsi="SimSun" w:eastAsia="SimSun" w:cs="SimSun"/>
                        <w:sz w:val="9"/>
                        <w:szCs w:val="9"/>
                        <w:b/>
                        <w:bCs/>
                        <w:spacing w:val="1"/>
                      </w:rPr>
                      <w:t>EA</w:t>
                    </w:r>
                  </w:p>
                  <w:p>
                    <w:pPr>
                      <w:ind w:left="130"/>
                      <w:spacing w:line="125" w:lineRule="exact"/>
                      <w:rPr>
                        <w:rFonts w:ascii="SimSun" w:hAnsi="SimSun" w:eastAsia="SimSun" w:cs="SimSun"/>
                        <w:sz w:val="9"/>
                        <w:szCs w:val="9"/>
                      </w:rPr>
                    </w:pPr>
                    <w:r>
                      <w:rPr>
                        <w:rFonts w:ascii="SimSun" w:hAnsi="SimSun" w:eastAsia="SimSun" w:cs="SimSun"/>
                        <w:sz w:val="9"/>
                        <w:szCs w:val="9"/>
                        <w:b/>
                        <w:bCs/>
                        <w:spacing w:val="3"/>
                        <w:position w:val="1"/>
                      </w:rPr>
                      <w:t>5</w:t>
                    </w:r>
                    <w:r>
                      <w:rPr>
                        <w:rFonts w:ascii="SimSun" w:hAnsi="SimSun" w:eastAsia="SimSun" w:cs="SimSun"/>
                        <w:sz w:val="9"/>
                        <w:szCs w:val="9"/>
                        <w:b/>
                        <w:bCs/>
                        <w:position w:val="1"/>
                      </w:rPr>
                      <w:t>VO</w:t>
                    </w:r>
                  </w:p>
                  <w:p>
                    <w:pPr>
                      <w:ind w:left="125"/>
                      <w:spacing w:before="30" w:line="186"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5"/>
                      <w:spacing w:before="1"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5"/>
                      <w:spacing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5"/>
                      <w:spacing w:before="1"/>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5"/>
                      <w:spacing w:before="32"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5"/>
                      <w:spacing w:before="48" w:line="125"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8"/>
                        <w:position w:val="1"/>
                      </w:rPr>
                      <w:t>+</w:t>
                    </w:r>
                  </w:p>
                  <w:p>
                    <w:pPr>
                      <w:ind w:left="113"/>
                      <w:spacing w:before="45" w:line="193"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6" w:line="193" w:lineRule="auto"/>
                      <w:rPr>
                        <w:rFonts w:ascii="SimSun" w:hAnsi="SimSun" w:eastAsia="SimSun" w:cs="SimSun"/>
                        <w:sz w:val="9"/>
                        <w:szCs w:val="9"/>
                      </w:rPr>
                    </w:pPr>
                    <w:r>
                      <w:rPr>
                        <w:rFonts w:ascii="SimSun" w:hAnsi="SimSun" w:eastAsia="SimSun" w:cs="SimSun"/>
                        <w:sz w:val="9"/>
                        <w:szCs w:val="9"/>
                        <w:b/>
                        <w:bCs/>
                        <w:spacing w:val="2"/>
                      </w:rPr>
                      <w:t>V-</w:t>
                    </w:r>
                  </w:p>
                  <w:p>
                    <w:pPr>
                      <w:ind w:left="137"/>
                      <w:spacing w:before="71" w:line="126" w:lineRule="exact"/>
                      <w:rPr>
                        <w:rFonts w:ascii="SimSun" w:hAnsi="SimSun" w:eastAsia="SimSun" w:cs="SimSun"/>
                        <w:sz w:val="9"/>
                        <w:szCs w:val="9"/>
                      </w:rPr>
                    </w:pPr>
                    <w:r>
                      <w:rPr>
                        <w:rFonts w:ascii="SimSun" w:hAnsi="SimSun" w:eastAsia="SimSun" w:cs="SimSun"/>
                        <w:sz w:val="9"/>
                        <w:szCs w:val="9"/>
                        <w:b/>
                        <w:bCs/>
                        <w:spacing w:val="2"/>
                        <w:position w:val="1"/>
                      </w:rPr>
                      <w:t>V+</w:t>
                    </w:r>
                  </w:p>
                </w:txbxContent>
              </v:textbox>
            </v:shape>
            <v:shape id="_x0000_s1762" style="position:absolute;left:3198;top:3149;width:412;height:829;"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21"/>
                      </w:rPr>
                      <w:t xml:space="preserve">  </w:t>
                    </w:r>
                    <w:r>
                      <w:rPr>
                        <w:rFonts w:ascii="SimHei" w:hAnsi="SimHei" w:eastAsia="SimHei" w:cs="SimHei"/>
                        <w:sz w:val="10"/>
                        <w:szCs w:val="10"/>
                        <w:b/>
                        <w:bCs/>
                        <w:spacing w:val="-3"/>
                      </w:rPr>
                      <w:t>电机</w:t>
                    </w:r>
                  </w:p>
                  <w:p>
                    <w:pPr>
                      <w:pStyle w:val="BodyText"/>
                      <w:spacing w:line="357" w:lineRule="auto"/>
                      <w:rPr>
                        <w:sz w:val="21"/>
                      </w:rPr>
                    </w:pPr>
                    <w:r/>
                  </w:p>
                  <w:p>
                    <w:pPr>
                      <w:ind w:left="64" w:right="37" w:firstLine="59"/>
                      <w:spacing w:before="33" w:line="267" w:lineRule="auto"/>
                      <w:rPr>
                        <w:rFonts w:ascii="SimHei" w:hAnsi="SimHei" w:eastAsia="SimHei" w:cs="SimHei"/>
                        <w:sz w:val="10"/>
                        <w:szCs w:val="10"/>
                      </w:rPr>
                    </w:pP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1764" style="position:absolute;left:3304;top:1079;width:653;height:290;" filled="false" stroked="false" type="#_x0000_t202">
              <v:fill on="false"/>
              <v:stroke on="false"/>
              <v:path/>
              <v:imagedata o:title=""/>
              <o:lock v:ext="edit" aspectratio="false"/>
              <v:textbox inset="0mm,0mm,0mm,0mm">
                <w:txbxContent>
                  <w:p>
                    <w:pPr>
                      <w:ind w:left="20" w:right="20" w:hanging="1"/>
                      <w:spacing w:before="19" w:line="236" w:lineRule="auto"/>
                      <w:rPr>
                        <w:rFonts w:ascii="SimHei" w:hAnsi="SimHei" w:eastAsia="SimHei" w:cs="SimHei"/>
                        <w:sz w:val="10"/>
                        <w:szCs w:val="10"/>
                      </w:rPr>
                    </w:pPr>
                    <w:r>
                      <w:rPr>
                        <w:rFonts w:ascii="SimHei" w:hAnsi="SimHei" w:eastAsia="SimHei" w:cs="SimHei"/>
                        <w:sz w:val="10"/>
                        <w:szCs w:val="10"/>
                        <w:spacing w:val="2"/>
                      </w:rPr>
                      <w:t>反转限位开关</w:t>
                    </w:r>
                    <w:r>
                      <w:rPr>
                        <w:rFonts w:ascii="SimHei" w:hAnsi="SimHei" w:eastAsia="SimHei" w:cs="SimHei"/>
                        <w:sz w:val="10"/>
                        <w:szCs w:val="10"/>
                        <w:spacing w:val="1"/>
                      </w:rPr>
                      <w:t>正转限位开关</w:t>
                    </w:r>
                  </w:p>
                </w:txbxContent>
              </v:textbox>
            </v:shape>
            <v:shape id="_x0000_s1766" style="position:absolute;left:2832;top:990;width:276;height:374;" filled="false" stroked="false" type="#_x0000_t202">
              <v:fill on="false"/>
              <v:stroke on="false"/>
              <v:path/>
              <v:imagedata o:title=""/>
              <o:lock v:ext="edit" aspectratio="false"/>
              <v:textbox inset="0mm,0mm,0mm,0mm">
                <w:txbxContent>
                  <w:p>
                    <w:pPr>
                      <w:pStyle w:val="BodyText"/>
                      <w:ind w:left="20"/>
                      <w:spacing w:before="20" w:line="200" w:lineRule="auto"/>
                      <w:rPr>
                        <w:sz w:val="10"/>
                        <w:szCs w:val="10"/>
                      </w:rPr>
                    </w:pPr>
                    <w:r>
                      <w:rPr>
                        <w:sz w:val="10"/>
                        <w:szCs w:val="10"/>
                      </w:rPr>
                      <w:t>COM</w:t>
                    </w:r>
                  </w:p>
                  <w:p>
                    <w:pPr>
                      <w:pStyle w:val="BodyText"/>
                      <w:ind w:left="33"/>
                      <w:spacing w:before="18" w:line="200" w:lineRule="auto"/>
                      <w:rPr>
                        <w:sz w:val="10"/>
                        <w:szCs w:val="10"/>
                      </w:rPr>
                    </w:pPr>
                    <w:r>
                      <w:rPr>
                        <w:sz w:val="10"/>
                        <w:szCs w:val="10"/>
                      </w:rPr>
                      <w:t>SQ</w:t>
                    </w:r>
                    <w:r>
                      <w:rPr>
                        <w:sz w:val="10"/>
                        <w:szCs w:val="10"/>
                        <w:spacing w:val="1"/>
                      </w:rPr>
                      <w:t>2</w:t>
                    </w:r>
                  </w:p>
                  <w:p>
                    <w:pPr>
                      <w:pStyle w:val="BodyText"/>
                      <w:ind w:left="38"/>
                      <w:spacing w:before="27" w:line="200" w:lineRule="auto"/>
                      <w:rPr>
                        <w:sz w:val="10"/>
                        <w:szCs w:val="10"/>
                      </w:rPr>
                    </w:pPr>
                    <w:r>
                      <w:rPr>
                        <w:sz w:val="10"/>
                        <w:szCs w:val="10"/>
                      </w:rPr>
                      <w:t>SQ</w:t>
                    </w:r>
                    <w:r>
                      <w:rPr>
                        <w:sz w:val="10"/>
                        <w:szCs w:val="10"/>
                        <w:spacing w:val="1"/>
                      </w:rPr>
                      <w:t>1</w:t>
                    </w:r>
                  </w:p>
                </w:txbxContent>
              </v:textbox>
            </v:shape>
            <v:shape id="_x0000_s1768" style="position:absolute;left:3061;top:398;width:345;height:162;"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r>
        <w:rPr>
          <w:position w:val="-85"/>
        </w:rPr>
        <w:pict>
          <v:group id="_x0000_s1770" style="mso-position-vertical-relative:line;mso-position-horizontal-relative:char;width:196.9pt;height:212.8pt;" filled="false" stroked="false" coordsize="3937,4256" coordorigin="0,0">
            <v:shape id="_x0000_s1772" style="position:absolute;left:2867;top:516;width:920;height:261;" filled="false" stroked="false" type="#_x0000_t202">
              <v:fill on="false"/>
              <v:stroke on="false"/>
              <v:path/>
              <v:imagedata o:title=""/>
              <o:lock v:ext="edit" aspectratio="false"/>
              <v:textbox inset="0mm,0mm,0mm,0mm">
                <w:txbxContent>
                  <w:p>
                    <w:pPr>
                      <w:ind w:left="20"/>
                      <w:spacing w:before="19" w:line="215" w:lineRule="auto"/>
                      <w:rPr>
                        <w:rFonts w:ascii="SimHei" w:hAnsi="SimHei" w:eastAsia="SimHei" w:cs="SimHei"/>
                        <w:sz w:val="10"/>
                        <w:szCs w:val="10"/>
                      </w:rPr>
                    </w:pPr>
                    <w:r>
                      <w:rPr>
                        <w:rFonts w:ascii="Arial" w:hAnsi="Arial" w:eastAsia="Arial" w:cs="Arial"/>
                        <w:sz w:val="10"/>
                        <w:szCs w:val="10"/>
                      </w:rPr>
                      <w:t>K1      </w:t>
                    </w:r>
                    <w:r>
                      <w:rPr>
                        <w:rFonts w:ascii="SimHei" w:hAnsi="SimHei" w:eastAsia="SimHei" w:cs="SimHei"/>
                        <w:sz w:val="10"/>
                        <w:szCs w:val="10"/>
                      </w:rPr>
                      <w:t>方向控制</w:t>
                    </w:r>
                  </w:p>
                  <w:p>
                    <w:pPr>
                      <w:ind w:left="25"/>
                      <w:spacing w:line="194" w:lineRule="auto"/>
                      <w:rPr>
                        <w:rFonts w:ascii="SimHei" w:hAnsi="SimHei" w:eastAsia="SimHei" w:cs="SimHei"/>
                        <w:sz w:val="10"/>
                        <w:szCs w:val="10"/>
                      </w:rPr>
                    </w:pPr>
                    <w:r>
                      <w:rPr>
                        <w:rFonts w:ascii="SimHei" w:hAnsi="SimHei" w:eastAsia="SimHei" w:cs="SimHei"/>
                        <w:sz w:val="10"/>
                        <w:szCs w:val="10"/>
                      </w:rPr>
                      <w:t>AI</w:t>
                    </w:r>
                    <w:r>
                      <w:rPr>
                        <w:rFonts w:ascii="SimHei" w:hAnsi="SimHei" w:eastAsia="SimHei" w:cs="SimHei"/>
                        <w:sz w:val="10"/>
                        <w:szCs w:val="10"/>
                        <w:spacing w:val="2"/>
                      </w:rPr>
                      <w:t>2</w:t>
                    </w:r>
                    <w:r>
                      <w:rPr>
                        <w:rFonts w:ascii="SimHei" w:hAnsi="SimHei" w:eastAsia="SimHei" w:cs="SimHei"/>
                        <w:sz w:val="10"/>
                        <w:szCs w:val="10"/>
                        <w:spacing w:val="2"/>
                      </w:rPr>
                      <w:t xml:space="preserve"> </w:t>
                    </w:r>
                    <w:r>
                      <w:rPr>
                        <w:rFonts w:ascii="SimHei" w:hAnsi="SimHei" w:eastAsia="SimHei" w:cs="SimHei"/>
                        <w:sz w:val="10"/>
                        <w:szCs w:val="10"/>
                        <w:spacing w:val="2"/>
                      </w:rPr>
                      <w:t>0-10V模拟信号</w:t>
                    </w:r>
                  </w:p>
                </w:txbxContent>
              </v:textbox>
            </v:shape>
            <v:group id="_x0000_s1774" style="position:absolute;left:0;top:0;width:3802;height:4256;" filled="false" stroked="false" coordsize="3802,4256" coordorigin="0,0">
              <v:shape id="_x0000_s1776" style="position:absolute;left:2945;top:1180;width:297;height:153;" filled="false" strokecolor="#3365FF" strokeweight="0.24pt" coordsize="297,153" coordorigin="0,0" path="m119,151l177,122m177,151l293,151m2,151l120,151m159,131l153,121l137,142m117,31l172,3m172,31l281,31m8,31l117,31m154,11l149,2l135,22e">
                <v:stroke endcap="round" miterlimit="10"/>
              </v:shape>
              <v:shape id="_x0000_s1778" style="position:absolute;left:3278;top:1198;width:27;height:27;" filled="false" strokecolor="#3365FF" strokeweight="1.32pt" coordsize="27,27" coordorigin="0,0" path="m13,13l14,13e">
                <v:stroke endcap="round" miterlimit="10"/>
              </v:shape>
              <v:shape id="_x0000_s1780" style="position:absolute;left:2829;top:1090;width:465;height:243;" filled="false" strokecolor="#3365FF" strokeweight="0.24pt" coordsize="465,243" coordorigin="0,0" path="m178,241l2,241m350,241l463,241l463,128m3,2l463,2l463,241m200,121l4,121m453,121l322,121e">
                <v:stroke endcap="round" miterlimit="10"/>
              </v:shape>
              <v:shape id="_x0000_s1782" style="position:absolute;left:0;top:0;width:96;height:12;" filled="false" strokecolor="#000000" strokeweight="0.58pt" coordsize="96,12" coordorigin="0,0" path="m89,5l5,5e">
                <v:stroke endcap="round" miterlimit="10"/>
              </v:shape>
              <v:shape id="_x0000_s1784" style="position:absolute;left:0;top:2;width:2963;height:4253;" filled="false" strokecolor="#000000" strokeweight="0.34pt" coordsize="2963,4253" coordorigin="0,0" path="m2579,255l2579,3998m167,80l2553,80m90,255l2578,255m168,80l168,255m92,3l167,80m90,4l90,4250m2554,80l2554,255m176,3998l2579,3998m177,4168l2562,4168m177,3998l90,3998m177,4168l90,4250m3,3l3,4247m90,4250l3,4250m2832,444l2578,444m2832,1656l2580,1656m2832,2277l2578,2277m2832,444l2832,2277m2958,2988l2578,2988m2960,3470l2580,3470m2960,3794l2578,3794m2960,2988l2960,3794m2711,506l2710,501l2710,497c2701,453,2634,451,2626,501l2626,510c2634,559,2699,560,2710,514l2710,510l2711,506m2711,623l2710,618l2710,614c2698,569,2633,571,2626,618l2626,627c2633,676,2699,678,2710,632l2710,627l2711,623m2711,856l2710,851l2710,846c2699,800,2632,802,2626,851l2626,860c2634,910,2700,910,2710,863l2710,860l2711,856m2711,971l2710,968l2710,963c2699,916,2632,919,2626,968l2626,976c2634,1024,2699,1026,2710,980l2710,976l2711,971m2711,1088l2710,1083l2710,1079c2699,1032,2634,1034,2626,1083l2626,1091c2633,1140,2699,1143,2710,1096l2710,1091l2711,1088m2711,1204l2710,1199l2710,1194c2699,1150,2633,1150,2626,1199l2626,1208c2633,1257,2698,1259,2710,1212l2710,1208l2711,1204m2711,1320l2710,1316l2710,1311c2699,1265,2632,1266,2626,1316l2626,1324c2635,1374,2698,1375,2710,1328l2710,1324l2711,1320m2711,1436l2710,1431l2710,1427c2698,1380,2634,1382,2626,1431l2626,1440l2627,1444c2629,1461,2644,1474,2660,1478l2668,1478c2686,1479,2704,1465,2709,1449l2710,1444l2710,1440l2711,1436m2711,1552l2710,1547l2710,1544c2699,1497,2634,1498,2626,1547l2626,1556c2633,1605,2698,1607,2710,1560l2710,1556l2711,1552m2711,1734l2710,1730l2710,1725c2698,1679,2633,1682,2626,1730l2626,1738c2633,1787,2699,1789,2710,1743l2710,1738l2711,1734m2711,1851l2710,1847l2710,1844c2700,1797,2635,1797,2626,1847l2626,1856c2634,1905,2699,1906,2710,1860l2710,1856l2711,1851m2711,1964l2710,1959l2710,1955c2699,1908,2634,1911,2626,1959l2626,1967c2633,2017,2699,2018,2710,1972l2710,1967l2711,1964m2711,2078l2710,2074l2710,2070c2700,2024,2634,2024,2626,2074l2626,2082c2634,2132,2699,2132,2710,2087l2710,2082l2711,2078m2711,2196l2710,2192l2710,2187c2699,2142,2633,2142,2626,2192l2626,2200c2634,2249,2697,2252,2710,2205l2710,2200l2711,2196m2619,3270l2760,3270l2760,3178l2619,3178l2619,3270xm2619,3428l2760,3428l2760,3335l2619,3335l2619,3428xm2619,3592l2760,3592l2760,3500l2619,3500l2619,3592xm2619,3746l2760,3746l2760,3654l2619,3654l2619,3746xm177,3998l177,4168m2619,3113l2760,3113l2760,3021l2619,3021l2619,3113xm2562,3998l2562,4168m2709,738l2709,730c2696,684,2631,687,2625,735l2625,743c2633,792,2695,795,2709,748l2709,738e">
                <v:stroke endcap="round" miterlimit="10"/>
              </v:shape>
              <v:shape id="_x0000_s1786" style="position:absolute;left:2956;top:3068;width:397;height:883;" filled="false" strokecolor="#3365FF" strokeweight="0.24pt" coordsize="397,883" coordorigin="0,0" path="m285,772l285,709m285,682l285,619m208,709l361,709m233,682l335,682m224,734l244,734m233,745l233,724m233,668l233,647m111,879l285,879l285,748m110,879l110,631l4,631m285,643l285,478m5,478l285,478m176,159l176,147c195,14,382,19,394,153l394,164c382,299,194,304,176,170l176,159m2,155l83,155l83,317m2,2l285,2l285,48m83,318l285,318l285,268e">
                <v:stroke endcap="round" miterlimit="10"/>
              </v:shape>
              <v:shape id="_x0000_s1788" style="position:absolute;left:3586;top:510;width:27;height:27;" filled="false" strokecolor="#3365FF" strokeweight="1.32pt" coordsize="27,27" coordorigin="0,0" path="m14,13l13,13e">
                <v:stroke endcap="round" miterlimit="10"/>
              </v:shape>
              <v:shape id="_x0000_s1790" style="position:absolute;left:2832;top:519;width:970;height:342;" filled="false" strokecolor="#3365FF" strokeweight="0.24pt" coordsize="970,342" coordorigin="0,0" path="m2,123l208,123m967,236l3,238m768,2l768,127l309,127m2,339l967,339e">
                <v:stroke endcap="round" miterlimit="10"/>
              </v:shape>
              <v:shape id="_x0000_s1792" style="position:absolute;left:3035;top:636;width:113;height:13;" fillcolor="#FFFFFF" filled="true" stroked="false" coordsize="113,13" coordorigin="0,0" path="m100,7l100,9l101,9l101,10l103,11l105,11l106,13l107,11l110,11l111,10l111,9l112,9l112,3l110,1l109,1l107,0l106,0c104,0,102,1,100,3l100,7xm0,7l0,9l1,9l2,10l2,11l4,11l5,13l7,11l9,11l11,9l13,7l13,4l11,3l11,2l10,2l9,1l8,1l7,0l4,0l3,1l2,1l2,2l1,2l0,3l0,7e"/>
              <v:shape id="_x0000_s1794" style="position:absolute;left:2831;top:521;width:851;height:131;" filled="false" strokecolor="#3365FF" strokeweight="0.24pt" coordsize="851,131" coordorigin="0,0" path="m304,122l304,124l305,124l305,125l307,127l309,127l310,128l311,127l314,127l315,125l315,124l316,124l316,118l314,116l313,116l311,115l310,115c308,115,306,116,304,118l304,122m203,122l203,124l205,124l206,125l206,127l208,127l210,128l211,127l213,127l216,124l217,122l217,120l216,118l216,117l214,117l213,116l212,116l211,115l208,115l207,116l206,116l206,117l205,117l203,118l203,122m217,118l298,90m2,2l849,2e">
                <v:stroke endcap="round" miterlimit="10"/>
              </v:shape>
            </v:group>
            <v:shape id="_x0000_s1796" style="position:absolute;left:2224;top:438;width:334;height:3347;" filled="false" stroked="false" type="#_x0000_t202">
              <v:fill on="false"/>
              <v:stroke on="false"/>
              <v:path/>
              <v:imagedata o:title=""/>
              <o:lock v:ext="edit" aspectratio="false"/>
              <v:textbox inset="0mm,0mm,0mm,0mm">
                <w:txbxContent>
                  <w:p>
                    <w:pPr>
                      <w:ind w:left="123"/>
                      <w:spacing w:before="20" w:line="194" w:lineRule="auto"/>
                      <w:rPr>
                        <w:rFonts w:ascii="SimSun" w:hAnsi="SimSun" w:eastAsia="SimSun" w:cs="SimSun"/>
                        <w:sz w:val="9"/>
                        <w:szCs w:val="9"/>
                      </w:rPr>
                    </w:pPr>
                    <w:r>
                      <w:rPr>
                        <w:rFonts w:ascii="SimSun" w:hAnsi="SimSun" w:eastAsia="SimSun" w:cs="SimSun"/>
                        <w:sz w:val="9"/>
                        <w:szCs w:val="9"/>
                        <w:b/>
                        <w:bCs/>
                        <w:spacing w:val="2"/>
                      </w:rPr>
                      <w:t>COM</w:t>
                    </w:r>
                  </w:p>
                  <w:p>
                    <w:pPr>
                      <w:ind w:left="130"/>
                      <w:spacing w:before="8" w:line="119" w:lineRule="exact"/>
                      <w:rPr>
                        <w:rFonts w:ascii="SimSun" w:hAnsi="SimSun" w:eastAsia="SimSun" w:cs="SimSun"/>
                        <w:sz w:val="9"/>
                        <w:szCs w:val="9"/>
                      </w:rPr>
                    </w:pPr>
                    <w:r>
                      <w:rPr>
                        <w:rFonts w:ascii="SimSun" w:hAnsi="SimSun" w:eastAsia="SimSun" w:cs="SimSun"/>
                        <w:sz w:val="9"/>
                        <w:szCs w:val="9"/>
                        <w:b/>
                        <w:bCs/>
                      </w:rPr>
                      <w:t>IN3</w:t>
                    </w:r>
                  </w:p>
                  <w:p>
                    <w:pPr>
                      <w:ind w:left="130"/>
                      <w:spacing w:line="118" w:lineRule="exact"/>
                      <w:rPr>
                        <w:rFonts w:ascii="SimSun" w:hAnsi="SimSun" w:eastAsia="SimSun" w:cs="SimSun"/>
                        <w:sz w:val="9"/>
                        <w:szCs w:val="9"/>
                      </w:rPr>
                    </w:pPr>
                    <w:r>
                      <w:rPr>
                        <w:rFonts w:ascii="SimSun" w:hAnsi="SimSun" w:eastAsia="SimSun" w:cs="SimSun"/>
                        <w:sz w:val="9"/>
                        <w:szCs w:val="9"/>
                        <w:b/>
                        <w:bCs/>
                      </w:rPr>
                      <w:t>IN2</w:t>
                    </w:r>
                  </w:p>
                  <w:p>
                    <w:pPr>
                      <w:ind w:left="137"/>
                      <w:spacing w:line="125" w:lineRule="exact"/>
                      <w:rPr>
                        <w:rFonts w:ascii="SimSun" w:hAnsi="SimSun" w:eastAsia="SimSun" w:cs="SimSun"/>
                        <w:sz w:val="9"/>
                        <w:szCs w:val="9"/>
                      </w:rPr>
                    </w:pPr>
                    <w:r>
                      <w:rPr>
                        <w:rFonts w:ascii="SimSun" w:hAnsi="SimSun" w:eastAsia="SimSun" w:cs="SimSun"/>
                        <w:sz w:val="9"/>
                        <w:szCs w:val="9"/>
                        <w:b/>
                        <w:bCs/>
                        <w:position w:val="1"/>
                      </w:rPr>
                      <w:t>IN1</w:t>
                    </w:r>
                  </w:p>
                  <w:p>
                    <w:pPr>
                      <w:ind w:left="152"/>
                      <w:spacing w:before="8" w:line="194" w:lineRule="auto"/>
                      <w:rPr>
                        <w:rFonts w:ascii="SimSun" w:hAnsi="SimSun" w:eastAsia="SimSun" w:cs="SimSun"/>
                        <w:sz w:val="9"/>
                        <w:szCs w:val="9"/>
                      </w:rPr>
                    </w:pPr>
                    <w:r>
                      <w:rPr>
                        <w:rFonts w:ascii="SimSun" w:hAnsi="SimSun" w:eastAsia="SimSun" w:cs="SimSun"/>
                        <w:sz w:val="9"/>
                        <w:szCs w:val="9"/>
                        <w:b/>
                        <w:bCs/>
                        <w:spacing w:val="2"/>
                      </w:rPr>
                      <w:t>VO</w:t>
                    </w:r>
                  </w:p>
                  <w:p>
                    <w:pPr>
                      <w:ind w:left="137"/>
                      <w:spacing w:before="24" w:line="194" w:lineRule="auto"/>
                      <w:rPr>
                        <w:rFonts w:ascii="SimSun" w:hAnsi="SimSun" w:eastAsia="SimSun" w:cs="SimSun"/>
                        <w:sz w:val="9"/>
                        <w:szCs w:val="9"/>
                      </w:rPr>
                    </w:pPr>
                    <w:r>
                      <w:rPr>
                        <w:rFonts w:ascii="SimSun" w:hAnsi="SimSun" w:eastAsia="SimSun" w:cs="SimSun"/>
                        <w:sz w:val="9"/>
                        <w:szCs w:val="9"/>
                        <w:b/>
                        <w:bCs/>
                        <w:spacing w:val="2"/>
                      </w:rPr>
                      <w:t>COM</w:t>
                    </w:r>
                  </w:p>
                  <w:p>
                    <w:pPr>
                      <w:ind w:left="138"/>
                      <w:spacing w:before="23" w:line="231"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2</w:t>
                    </w:r>
                  </w:p>
                  <w:p>
                    <w:pPr>
                      <w:ind w:left="20" w:right="20" w:firstLine="118"/>
                      <w:spacing w:line="235"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5"/>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8"/>
                      </w:rPr>
                      <w:t>/B</w:t>
                    </w:r>
                  </w:p>
                  <w:p>
                    <w:pPr>
                      <w:ind w:left="20"/>
                      <w:spacing w:line="241" w:lineRule="auto"/>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8"/>
                      </w:rPr>
                      <w:t>/A</w:t>
                    </w:r>
                  </w:p>
                  <w:p>
                    <w:pPr>
                      <w:ind w:left="123"/>
                      <w:spacing w:before="64" w:line="194" w:lineRule="auto"/>
                      <w:rPr>
                        <w:rFonts w:ascii="SimSun" w:hAnsi="SimSun" w:eastAsia="SimSun" w:cs="SimSun"/>
                        <w:sz w:val="9"/>
                        <w:szCs w:val="9"/>
                      </w:rPr>
                    </w:pPr>
                    <w:r>
                      <w:rPr>
                        <w:rFonts w:ascii="SimSun" w:hAnsi="SimSun" w:eastAsia="SimSun" w:cs="SimSun"/>
                        <w:sz w:val="9"/>
                        <w:szCs w:val="9"/>
                        <w:b/>
                        <w:bCs/>
                        <w:spacing w:val="2"/>
                      </w:rPr>
                      <w:t>COM</w:t>
                    </w:r>
                  </w:p>
                  <w:p>
                    <w:pPr>
                      <w:ind w:left="154"/>
                      <w:spacing w:before="19" w:line="193" w:lineRule="auto"/>
                      <w:rPr>
                        <w:rFonts w:ascii="SimSun" w:hAnsi="SimSun" w:eastAsia="SimSun" w:cs="SimSun"/>
                        <w:sz w:val="9"/>
                        <w:szCs w:val="9"/>
                      </w:rPr>
                    </w:pPr>
                    <w:r>
                      <w:rPr>
                        <w:rFonts w:ascii="SimSun" w:hAnsi="SimSun" w:eastAsia="SimSun" w:cs="SimSun"/>
                        <w:sz w:val="9"/>
                        <w:szCs w:val="9"/>
                        <w:b/>
                        <w:bCs/>
                        <w:spacing w:val="1"/>
                      </w:rPr>
                      <w:t>EZ</w:t>
                    </w:r>
                  </w:p>
                  <w:p>
                    <w:pPr>
                      <w:ind w:left="154"/>
                      <w:spacing w:before="26" w:line="193" w:lineRule="auto"/>
                      <w:rPr>
                        <w:rFonts w:ascii="SimSun" w:hAnsi="SimSun" w:eastAsia="SimSun" w:cs="SimSun"/>
                        <w:sz w:val="9"/>
                        <w:szCs w:val="9"/>
                      </w:rPr>
                    </w:pPr>
                    <w:r>
                      <w:rPr>
                        <w:rFonts w:ascii="SimSun" w:hAnsi="SimSun" w:eastAsia="SimSun" w:cs="SimSun"/>
                        <w:sz w:val="9"/>
                        <w:szCs w:val="9"/>
                        <w:b/>
                        <w:bCs/>
                        <w:spacing w:val="1"/>
                      </w:rPr>
                      <w:t>EB</w:t>
                    </w:r>
                  </w:p>
                  <w:p>
                    <w:pPr>
                      <w:ind w:left="154"/>
                      <w:spacing w:before="22" w:line="196" w:lineRule="auto"/>
                      <w:rPr>
                        <w:rFonts w:ascii="SimSun" w:hAnsi="SimSun" w:eastAsia="SimSun" w:cs="SimSun"/>
                        <w:sz w:val="9"/>
                        <w:szCs w:val="9"/>
                      </w:rPr>
                    </w:pPr>
                    <w:r>
                      <w:rPr>
                        <w:rFonts w:ascii="SimSun" w:hAnsi="SimSun" w:eastAsia="SimSun" w:cs="SimSun"/>
                        <w:sz w:val="9"/>
                        <w:szCs w:val="9"/>
                        <w:b/>
                        <w:bCs/>
                        <w:spacing w:val="1"/>
                      </w:rPr>
                      <w:t>EA</w:t>
                    </w:r>
                  </w:p>
                  <w:p>
                    <w:pPr>
                      <w:ind w:left="130"/>
                      <w:spacing w:line="125" w:lineRule="exact"/>
                      <w:rPr>
                        <w:rFonts w:ascii="SimSun" w:hAnsi="SimSun" w:eastAsia="SimSun" w:cs="SimSun"/>
                        <w:sz w:val="9"/>
                        <w:szCs w:val="9"/>
                      </w:rPr>
                    </w:pPr>
                    <w:r>
                      <w:rPr>
                        <w:rFonts w:ascii="SimSun" w:hAnsi="SimSun" w:eastAsia="SimSun" w:cs="SimSun"/>
                        <w:sz w:val="9"/>
                        <w:szCs w:val="9"/>
                        <w:b/>
                        <w:bCs/>
                        <w:spacing w:val="3"/>
                        <w:position w:val="1"/>
                      </w:rPr>
                      <w:t>5</w:t>
                    </w:r>
                    <w:r>
                      <w:rPr>
                        <w:rFonts w:ascii="SimSun" w:hAnsi="SimSun" w:eastAsia="SimSun" w:cs="SimSun"/>
                        <w:sz w:val="9"/>
                        <w:szCs w:val="9"/>
                        <w:b/>
                        <w:bCs/>
                        <w:position w:val="1"/>
                      </w:rPr>
                      <w:t>VO</w:t>
                    </w:r>
                  </w:p>
                  <w:p>
                    <w:pPr>
                      <w:ind w:left="125"/>
                      <w:spacing w:before="29" w:line="18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8</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7</w:t>
                    </w:r>
                  </w:p>
                  <w:p>
                    <w:pPr>
                      <w:ind w:left="125"/>
                      <w:spacing w:before="1"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6</w:t>
                    </w:r>
                  </w:p>
                  <w:p>
                    <w:pPr>
                      <w:ind w:left="125"/>
                      <w:spacing w:line="16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5</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4</w:t>
                    </w:r>
                  </w:p>
                  <w:p>
                    <w:pPr>
                      <w:ind w:left="125"/>
                      <w:spacing w:line="17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3</w:t>
                    </w:r>
                  </w:p>
                  <w:p>
                    <w:pPr>
                      <w:ind w:left="125"/>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2</w:t>
                    </w:r>
                  </w:p>
                  <w:p>
                    <w:pPr>
                      <w:ind w:left="125"/>
                      <w:spacing w:before="1" w:line="241"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5"/>
                      </w:rPr>
                      <w:t>1</w:t>
                    </w:r>
                  </w:p>
                  <w:p>
                    <w:pPr>
                      <w:ind w:left="125"/>
                      <w:spacing w:before="32" w:line="194"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8"/>
                      </w:rPr>
                      <w:t>-</w:t>
                    </w:r>
                  </w:p>
                  <w:p>
                    <w:pPr>
                      <w:ind w:left="125"/>
                      <w:spacing w:before="48" w:line="125" w:lineRule="exact"/>
                      <w:rPr>
                        <w:rFonts w:ascii="SimSun" w:hAnsi="SimSun" w:eastAsia="SimSun" w:cs="SimSun"/>
                        <w:sz w:val="9"/>
                        <w:szCs w:val="9"/>
                      </w:rPr>
                    </w:pPr>
                    <w:r>
                      <w:rPr>
                        <w:rFonts w:ascii="SimSun" w:hAnsi="SimSun" w:eastAsia="SimSun" w:cs="SimSun"/>
                        <w:sz w:val="9"/>
                        <w:szCs w:val="9"/>
                        <w:b/>
                        <w:bCs/>
                        <w:position w:val="1"/>
                      </w:rPr>
                      <w:t>MO</w:t>
                    </w:r>
                    <w:r>
                      <w:rPr>
                        <w:rFonts w:ascii="SimSun" w:hAnsi="SimSun" w:eastAsia="SimSun" w:cs="SimSun"/>
                        <w:sz w:val="9"/>
                        <w:szCs w:val="9"/>
                        <w:b/>
                        <w:bCs/>
                        <w:spacing w:val="8"/>
                        <w:position w:val="1"/>
                      </w:rPr>
                      <w:t>+</w:t>
                    </w:r>
                  </w:p>
                  <w:p>
                    <w:pPr>
                      <w:ind w:left="113"/>
                      <w:spacing w:before="45" w:line="193" w:lineRule="auto"/>
                      <w:rPr>
                        <w:rFonts w:ascii="SimSun" w:hAnsi="SimSun" w:eastAsia="SimSun" w:cs="SimSun"/>
                        <w:sz w:val="9"/>
                        <w:szCs w:val="9"/>
                      </w:rPr>
                    </w:pPr>
                    <w:r>
                      <w:rPr>
                        <w:rFonts w:ascii="SimSun" w:hAnsi="SimSun" w:eastAsia="SimSun" w:cs="SimSun"/>
                        <w:sz w:val="9"/>
                        <w:szCs w:val="9"/>
                        <w:b/>
                        <w:bCs/>
                        <w:spacing w:val="2"/>
                      </w:rPr>
                      <w:t>BRK</w:t>
                    </w:r>
                  </w:p>
                  <w:p>
                    <w:pPr>
                      <w:ind w:left="130"/>
                      <w:spacing w:before="65" w:line="193" w:lineRule="auto"/>
                      <w:rPr>
                        <w:rFonts w:ascii="SimSun" w:hAnsi="SimSun" w:eastAsia="SimSun" w:cs="SimSun"/>
                        <w:sz w:val="9"/>
                        <w:szCs w:val="9"/>
                      </w:rPr>
                    </w:pPr>
                    <w:r>
                      <w:rPr>
                        <w:rFonts w:ascii="SimSun" w:hAnsi="SimSun" w:eastAsia="SimSun" w:cs="SimSun"/>
                        <w:sz w:val="9"/>
                        <w:szCs w:val="9"/>
                        <w:b/>
                        <w:bCs/>
                        <w:spacing w:val="2"/>
                      </w:rPr>
                      <w:t>V-</w:t>
                    </w:r>
                  </w:p>
                  <w:p>
                    <w:pPr>
                      <w:ind w:left="137"/>
                      <w:spacing w:before="72" w:line="126" w:lineRule="exact"/>
                      <w:rPr>
                        <w:rFonts w:ascii="SimSun" w:hAnsi="SimSun" w:eastAsia="SimSun" w:cs="SimSun"/>
                        <w:sz w:val="9"/>
                        <w:szCs w:val="9"/>
                      </w:rPr>
                    </w:pPr>
                    <w:r>
                      <w:rPr>
                        <w:rFonts w:ascii="SimSun" w:hAnsi="SimSun" w:eastAsia="SimSun" w:cs="SimSun"/>
                        <w:sz w:val="9"/>
                        <w:szCs w:val="9"/>
                        <w:b/>
                        <w:bCs/>
                        <w:spacing w:val="2"/>
                        <w:position w:val="1"/>
                      </w:rPr>
                      <w:t>V+</w:t>
                    </w:r>
                  </w:p>
                </w:txbxContent>
              </v:textbox>
            </v:shape>
            <v:shape id="_x0000_s1798" style="position:absolute;left:3198;top:3150;width:412;height:799;"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21"/>
                      </w:rPr>
                      <w:t xml:space="preserve">  </w:t>
                    </w:r>
                    <w:r>
                      <w:rPr>
                        <w:rFonts w:ascii="SimHei" w:hAnsi="SimHei" w:eastAsia="SimHei" w:cs="SimHei"/>
                        <w:sz w:val="10"/>
                        <w:szCs w:val="10"/>
                        <w:b/>
                        <w:bCs/>
                        <w:spacing w:val="-3"/>
                      </w:rPr>
                      <w:t>电机</w:t>
                    </w:r>
                  </w:p>
                  <w:p>
                    <w:pPr>
                      <w:spacing w:line="356" w:lineRule="auto"/>
                      <w:rPr>
                        <w:rFonts w:ascii="Arial"/>
                        <w:sz w:val="21"/>
                      </w:rPr>
                    </w:pPr>
                    <w:r/>
                  </w:p>
                  <w:p>
                    <w:pPr>
                      <w:ind w:left="64" w:right="37" w:firstLine="59"/>
                      <w:spacing w:before="33" w:line="267" w:lineRule="auto"/>
                      <w:rPr>
                        <w:rFonts w:ascii="SimHei" w:hAnsi="SimHei" w:eastAsia="SimHei" w:cs="SimHei"/>
                        <w:sz w:val="10"/>
                        <w:szCs w:val="10"/>
                      </w:rPr>
                    </w:pPr>
                    <w:r>
                      <w:rPr>
                        <w:rFonts w:ascii="SimHei" w:hAnsi="SimHei" w:eastAsia="SimHei" w:cs="SimHei"/>
                        <w:sz w:val="10"/>
                        <w:szCs w:val="10"/>
                        <w:b/>
                        <w:bCs/>
                        <w:spacing w:val="-4"/>
                      </w:rPr>
                      <w:t>电源</w:t>
                    </w:r>
                    <w:r>
                      <w:rPr>
                        <w:rFonts w:ascii="SimHei" w:hAnsi="SimHei" w:eastAsia="SimHei" w:cs="SimHei"/>
                        <w:sz w:val="10"/>
                        <w:szCs w:val="10"/>
                      </w:rPr>
                      <w:t xml:space="preserve"> </w:t>
                    </w:r>
                    <w:r>
                      <w:rPr>
                        <w:rFonts w:ascii="SimHei" w:hAnsi="SimHei" w:eastAsia="SimHei" w:cs="SimHei"/>
                        <w:sz w:val="10"/>
                        <w:szCs w:val="10"/>
                        <w:b/>
                        <w:bCs/>
                      </w:rPr>
                      <w:t>9V-60V</w:t>
                    </w:r>
                  </w:p>
                </w:txbxContent>
              </v:textbox>
            </v:shape>
            <v:shape id="_x0000_s1800" style="position:absolute;left:3304;top:1079;width:653;height:272;" filled="false" stroked="false" type="#_x0000_t202">
              <v:fill on="false"/>
              <v:stroke on="false"/>
              <v:path/>
              <v:imagedata o:title=""/>
              <o:lock v:ext="edit" aspectratio="false"/>
              <v:textbox inset="0mm,0mm,0mm,0mm">
                <w:txbxContent>
                  <w:p>
                    <w:pPr>
                      <w:ind w:left="20" w:right="20" w:hanging="1"/>
                      <w:spacing w:before="19" w:line="236" w:lineRule="auto"/>
                      <w:rPr>
                        <w:rFonts w:ascii="SimHei" w:hAnsi="SimHei" w:eastAsia="SimHei" w:cs="SimHei"/>
                        <w:sz w:val="10"/>
                        <w:szCs w:val="10"/>
                      </w:rPr>
                    </w:pPr>
                    <w:r>
                      <w:rPr>
                        <w:rFonts w:ascii="SimHei" w:hAnsi="SimHei" w:eastAsia="SimHei" w:cs="SimHei"/>
                        <w:sz w:val="10"/>
                        <w:szCs w:val="10"/>
                        <w:spacing w:val="2"/>
                      </w:rPr>
                      <w:t>反转限位开关</w:t>
                    </w:r>
                    <w:r>
                      <w:rPr>
                        <w:rFonts w:ascii="SimHei" w:hAnsi="SimHei" w:eastAsia="SimHei" w:cs="SimHei"/>
                        <w:sz w:val="10"/>
                        <w:szCs w:val="10"/>
                        <w:spacing w:val="1"/>
                      </w:rPr>
                      <w:t>正转限位开关</w:t>
                    </w:r>
                  </w:p>
                </w:txbxContent>
              </v:textbox>
            </v:shape>
            <v:shape id="_x0000_s1802" style="position:absolute;left:2872;top:738;width:915;height:145;" filled="false" stroked="false" type="#_x0000_t202">
              <v:fill on="false"/>
              <v:stroke on="false"/>
              <v:path/>
              <v:imagedata o:title=""/>
              <o:lock v:ext="edit" aspectratio="false"/>
              <v:textbox inset="0mm,0mm,0mm,0mm">
                <w:txbxContent>
                  <w:p>
                    <w:pPr>
                      <w:ind w:left="20"/>
                      <w:spacing w:before="20" w:line="227" w:lineRule="auto"/>
                      <w:rPr>
                        <w:rFonts w:ascii="SimHei" w:hAnsi="SimHei" w:eastAsia="SimHei" w:cs="SimHei"/>
                        <w:sz w:val="10"/>
                        <w:szCs w:val="10"/>
                      </w:rPr>
                    </w:pPr>
                    <w:r>
                      <w:rPr>
                        <w:rFonts w:ascii="SimHei" w:hAnsi="SimHei" w:eastAsia="SimHei" w:cs="SimHei"/>
                        <w:sz w:val="10"/>
                        <w:szCs w:val="10"/>
                      </w:rPr>
                      <w:t>AI</w:t>
                    </w:r>
                    <w:r>
                      <w:rPr>
                        <w:rFonts w:ascii="SimHei" w:hAnsi="SimHei" w:eastAsia="SimHei" w:cs="SimHei"/>
                        <w:sz w:val="10"/>
                        <w:szCs w:val="10"/>
                        <w:spacing w:val="2"/>
                      </w:rPr>
                      <w:t>1</w:t>
                    </w:r>
                    <w:r>
                      <w:rPr>
                        <w:rFonts w:ascii="SimHei" w:hAnsi="SimHei" w:eastAsia="SimHei" w:cs="SimHei"/>
                        <w:sz w:val="10"/>
                        <w:szCs w:val="10"/>
                        <w:spacing w:val="2"/>
                      </w:rPr>
                      <w:t xml:space="preserve"> </w:t>
                    </w:r>
                    <w:r>
                      <w:rPr>
                        <w:rFonts w:ascii="SimHei" w:hAnsi="SimHei" w:eastAsia="SimHei" w:cs="SimHei"/>
                        <w:sz w:val="10"/>
                        <w:szCs w:val="10"/>
                        <w:spacing w:val="2"/>
                      </w:rPr>
                      <w:t>0-10V模拟信号</w:t>
                    </w:r>
                  </w:p>
                </w:txbxContent>
              </v:textbox>
            </v:shape>
            <v:shape id="_x0000_s1804" style="position:absolute;left:2832;top:992;width:276;height:359;" filled="false" stroked="false" type="#_x0000_t202">
              <v:fill on="false"/>
              <v:stroke on="false"/>
              <v:path/>
              <v:imagedata o:title=""/>
              <o:lock v:ext="edit" aspectratio="false"/>
              <v:textbox inset="0mm,0mm,0mm,0mm">
                <w:txbxContent>
                  <w:p>
                    <w:pPr>
                      <w:ind w:left="20"/>
                      <w:spacing w:before="20" w:line="200" w:lineRule="auto"/>
                      <w:rPr>
                        <w:rFonts w:ascii="Arial" w:hAnsi="Arial" w:eastAsia="Arial" w:cs="Arial"/>
                        <w:sz w:val="10"/>
                        <w:szCs w:val="10"/>
                      </w:rPr>
                    </w:pPr>
                    <w:r>
                      <w:rPr>
                        <w:rFonts w:ascii="Arial" w:hAnsi="Arial" w:eastAsia="Arial" w:cs="Arial"/>
                        <w:sz w:val="10"/>
                        <w:szCs w:val="10"/>
                      </w:rPr>
                      <w:t>COM</w:t>
                    </w:r>
                  </w:p>
                  <w:p>
                    <w:pPr>
                      <w:ind w:left="33"/>
                      <w:spacing w:before="18" w:line="200"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2</w:t>
                    </w:r>
                  </w:p>
                  <w:p>
                    <w:pPr>
                      <w:ind w:left="38"/>
                      <w:spacing w:before="27" w:line="200"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
                      </w:rPr>
                      <w:t>1</w:t>
                    </w:r>
                  </w:p>
                </w:txbxContent>
              </v:textbox>
            </v:shape>
            <v:shape id="_x0000_s1806" style="position:absolute;left:3017;top:400;width:345;height:145;" filled="false" stroked="false" type="#_x0000_t202">
              <v:fill on="false"/>
              <v:stroke on="false"/>
              <v:path/>
              <v:imagedata o:title=""/>
              <o:lock v:ext="edit" aspectratio="false"/>
              <v:textbox inset="0mm,0mm,0mm,0mm">
                <w:txbxContent>
                  <w:p>
                    <w:pPr>
                      <w:ind w:left="20"/>
                      <w:spacing w:before="19" w:line="215" w:lineRule="auto"/>
                      <w:rPr>
                        <w:rFonts w:ascii="SimHei" w:hAnsi="SimHei" w:eastAsia="SimHei" w:cs="SimHei"/>
                        <w:sz w:val="10"/>
                        <w:szCs w:val="10"/>
                      </w:rPr>
                    </w:pPr>
                    <w:r>
                      <w:rPr>
                        <w:rFonts w:ascii="SimHei" w:hAnsi="SimHei" w:eastAsia="SimHei" w:cs="SimHei"/>
                        <w:sz w:val="10"/>
                        <w:szCs w:val="10"/>
                        <w:spacing w:val="1"/>
                      </w:rPr>
                      <w:t>信号地</w:t>
                    </w:r>
                  </w:p>
                </w:txbxContent>
              </v:textbox>
            </v:shape>
          </v:group>
        </w:pict>
      </w:r>
    </w:p>
    <w:p>
      <w:pPr>
        <w:pStyle w:val="BodyText"/>
        <w:ind w:left="466"/>
        <w:spacing w:before="85"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4.62  </w:t>
      </w:r>
      <w:r>
        <w:rPr>
          <w:rFonts w:ascii="SimHei" w:hAnsi="SimHei" w:eastAsia="SimHei" w:cs="SimHei"/>
          <w:sz w:val="20"/>
          <w:szCs w:val="20"/>
          <w:spacing w:val="-1"/>
          <w:position w:val="1"/>
        </w:rPr>
        <w:t>双单端模拟信号自测速闭环调速开关（左图）</w:t>
      </w:r>
      <w:r>
        <w:rPr>
          <w:sz w:val="20"/>
          <w:szCs w:val="20"/>
          <w:spacing w:val="-1"/>
          <w:position w:val="1"/>
        </w:rPr>
        <w:t>/</w:t>
      </w:r>
      <w:r>
        <w:rPr>
          <w:rFonts w:ascii="SimHei" w:hAnsi="SimHei" w:eastAsia="SimHei" w:cs="SimHei"/>
          <w:sz w:val="20"/>
          <w:szCs w:val="20"/>
          <w:spacing w:val="-1"/>
          <w:position w:val="1"/>
        </w:rPr>
        <w:t>电平（右图）控制方式的接线图</w:t>
      </w:r>
    </w:p>
    <w:p>
      <w:pPr>
        <w:ind w:left="121" w:right="166" w:firstLine="419"/>
        <w:spacing w:before="70" w:line="263" w:lineRule="auto"/>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我们可以通过对模拟信号、开关和逻辑电平的不同操</w:t>
      </w:r>
      <w:r>
        <w:rPr>
          <w:rFonts w:ascii="SimSun" w:hAnsi="SimSun" w:eastAsia="SimSun" w:cs="SimSun"/>
          <w:sz w:val="21"/>
          <w:szCs w:val="21"/>
          <w:spacing w:val="-1"/>
        </w:rPr>
        <w:t>作方法来实现电机的启停和正反转控制，控制逻辑如表 </w:t>
      </w:r>
      <w:r>
        <w:rPr>
          <w:rFonts w:ascii="Times New Roman" w:hAnsi="Times New Roman" w:eastAsia="Times New Roman" w:cs="Times New Roman"/>
          <w:sz w:val="21"/>
          <w:szCs w:val="21"/>
          <w:spacing w:val="-1"/>
        </w:rPr>
        <w:t>4.33 </w:t>
      </w:r>
      <w:r>
        <w:rPr>
          <w:rFonts w:ascii="SimSun" w:hAnsi="SimSun" w:eastAsia="SimSun" w:cs="SimSun"/>
          <w:sz w:val="21"/>
          <w:szCs w:val="21"/>
          <w:spacing w:val="-1"/>
        </w:rPr>
        <w:t>所示。</w:t>
      </w:r>
    </w:p>
    <w:p>
      <w:pPr>
        <w:pStyle w:val="BodyText"/>
        <w:ind w:left="1985"/>
        <w:spacing w:before="14"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4.33  </w:t>
      </w:r>
      <w:r>
        <w:rPr>
          <w:rFonts w:ascii="SimHei" w:hAnsi="SimHei" w:eastAsia="SimHei" w:cs="SimHei"/>
          <w:sz w:val="20"/>
          <w:szCs w:val="20"/>
          <w:spacing w:val="-1"/>
          <w:position w:val="1"/>
        </w:rPr>
        <w:t>双单端模拟信号自测速闭环调速控制逻辑表</w:t>
      </w:r>
    </w:p>
    <w:p>
      <w:pPr>
        <w:spacing w:line="19" w:lineRule="exact"/>
        <w:rPr/>
      </w:pPr>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698"/>
        <w:gridCol w:w="1279"/>
      </w:tblGrid>
      <w:tr>
        <w:trPr>
          <w:trHeight w:val="633" w:hRule="atLeast"/>
        </w:trPr>
        <w:tc>
          <w:tcPr>
            <w:shd w:val="clear" w:fill="E0E0E0"/>
            <w:tcW w:w="1372" w:type="dxa"/>
            <w:vAlign w:val="top"/>
          </w:tcPr>
          <w:p>
            <w:pPr>
              <w:pStyle w:val="TableText"/>
              <w:ind w:left="149"/>
              <w:spacing w:before="227" w:line="220" w:lineRule="auto"/>
              <w:rPr>
                <w:sz w:val="18"/>
                <w:szCs w:val="18"/>
              </w:rPr>
            </w:pPr>
            <w:r>
              <w:rPr>
                <w:sz w:val="18"/>
                <w:szCs w:val="18"/>
                <w:b/>
                <w:bCs/>
                <w:spacing w:val="-3"/>
              </w:rPr>
              <w:t>数字信号类型</w:t>
            </w:r>
          </w:p>
        </w:tc>
        <w:tc>
          <w:tcPr>
            <w:shd w:val="clear" w:fill="E0E0E0"/>
            <w:tcW w:w="1799" w:type="dxa"/>
            <w:vAlign w:val="top"/>
          </w:tcPr>
          <w:p>
            <w:pPr>
              <w:pStyle w:val="TableText"/>
              <w:ind w:left="361"/>
              <w:spacing w:before="227" w:line="220" w:lineRule="auto"/>
              <w:rPr>
                <w:sz w:val="18"/>
                <w:szCs w:val="18"/>
              </w:rPr>
            </w:pPr>
            <w:r>
              <w:rPr>
                <w:sz w:val="18"/>
                <w:szCs w:val="18"/>
                <w:b/>
                <w:bCs/>
                <w:spacing w:val="-3"/>
              </w:rPr>
              <w:t>数字信号极性</w:t>
            </w:r>
          </w:p>
        </w:tc>
        <w:tc>
          <w:tcPr>
            <w:shd w:val="clear" w:fill="E0E0E0"/>
            <w:tcW w:w="1439" w:type="dxa"/>
            <w:vAlign w:val="top"/>
          </w:tcPr>
          <w:p>
            <w:pPr>
              <w:pStyle w:val="TableText"/>
              <w:ind w:left="275"/>
              <w:spacing w:before="226" w:line="221" w:lineRule="auto"/>
              <w:rPr>
                <w:sz w:val="18"/>
                <w:szCs w:val="18"/>
              </w:rPr>
            </w:pPr>
            <w:r>
              <w:rPr>
                <w:sz w:val="18"/>
                <w:szCs w:val="18"/>
                <w:b/>
                <w:bCs/>
                <w:spacing w:val="-4"/>
              </w:rPr>
              <w:t>实现的功能</w:t>
            </w:r>
          </w:p>
        </w:tc>
        <w:tc>
          <w:tcPr>
            <w:shd w:val="clear" w:fill="E0E0E0"/>
            <w:tcW w:w="2698" w:type="dxa"/>
            <w:vAlign w:val="top"/>
          </w:tcPr>
          <w:p>
            <w:pPr>
              <w:pStyle w:val="TableText"/>
              <w:ind w:left="992"/>
              <w:spacing w:before="227" w:line="220" w:lineRule="auto"/>
              <w:rPr>
                <w:sz w:val="18"/>
                <w:szCs w:val="18"/>
              </w:rPr>
            </w:pPr>
            <w:r>
              <w:rPr>
                <w:sz w:val="18"/>
                <w:szCs w:val="18"/>
                <w:b/>
                <w:bCs/>
                <w:spacing w:val="-3"/>
              </w:rPr>
              <w:t>操作方法</w:t>
            </w:r>
          </w:p>
        </w:tc>
        <w:tc>
          <w:tcPr>
            <w:shd w:val="clear" w:fill="E0E0E0"/>
            <w:tcW w:w="1279" w:type="dxa"/>
            <w:vAlign w:val="top"/>
          </w:tcPr>
          <w:p>
            <w:pPr>
              <w:pStyle w:val="TableText"/>
              <w:ind w:left="553" w:right="185" w:hanging="362"/>
              <w:spacing w:before="71" w:line="283" w:lineRule="auto"/>
              <w:rPr>
                <w:sz w:val="18"/>
                <w:szCs w:val="18"/>
              </w:rPr>
            </w:pPr>
            <w:r>
              <w:rPr>
                <w:sz w:val="18"/>
                <w:szCs w:val="18"/>
                <w:b/>
                <w:bCs/>
                <w:spacing w:val="-3"/>
              </w:rPr>
              <w:t>所属接线方</w:t>
            </w:r>
            <w:r>
              <w:rPr>
                <w:sz w:val="18"/>
                <w:szCs w:val="18"/>
                <w:b/>
                <w:bCs/>
                <w:spacing w:val="-2"/>
              </w:rPr>
              <w:t>案</w:t>
            </w:r>
          </w:p>
        </w:tc>
      </w:tr>
      <w:tr>
        <w:trPr>
          <w:trHeight w:val="903" w:hRule="atLeast"/>
        </w:trPr>
        <w:tc>
          <w:tcPr>
            <w:tcW w:w="1372"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9"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spacing w:line="300" w:lineRule="auto"/>
              <w:rPr>
                <w:rFonts w:ascii="Arial"/>
                <w:sz w:val="21"/>
              </w:rPr>
            </w:pPr>
            <w:r/>
          </w:p>
          <w:p>
            <w:pPr>
              <w:pStyle w:val="TableText"/>
              <w:ind w:left="545"/>
              <w:spacing w:before="58" w:line="222" w:lineRule="auto"/>
              <w:rPr>
                <w:sz w:val="18"/>
                <w:szCs w:val="18"/>
              </w:rPr>
            </w:pPr>
            <w:r>
              <w:rPr>
                <w:sz w:val="18"/>
                <w:szCs w:val="18"/>
                <w:spacing w:val="-3"/>
              </w:rPr>
              <w:t>调速</w:t>
            </w:r>
          </w:p>
        </w:tc>
        <w:tc>
          <w:tcPr>
            <w:tcW w:w="2698" w:type="dxa"/>
            <w:vAlign w:val="top"/>
          </w:tcPr>
          <w:p>
            <w:pPr>
              <w:pStyle w:val="TableText"/>
              <w:ind w:left="269"/>
              <w:spacing w:before="203"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AI1 </w:t>
            </w:r>
            <w:r>
              <w:rPr>
                <w:sz w:val="18"/>
                <w:szCs w:val="18"/>
                <w:spacing w:val="-1"/>
              </w:rPr>
              <w:t>调节正转速度</w:t>
            </w:r>
          </w:p>
          <w:p>
            <w:pPr>
              <w:pStyle w:val="TableText"/>
              <w:ind w:left="269"/>
              <w:spacing w:before="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AI2 </w:t>
            </w:r>
            <w:r>
              <w:rPr>
                <w:sz w:val="18"/>
                <w:szCs w:val="18"/>
                <w:spacing w:val="-1"/>
              </w:rPr>
              <w:t>调节反转速度</w:t>
            </w:r>
          </w:p>
        </w:tc>
        <w:tc>
          <w:tcPr>
            <w:tcW w:w="127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464"/>
              <w:spacing w:before="59" w:line="221" w:lineRule="auto"/>
              <w:rPr>
                <w:sz w:val="18"/>
                <w:szCs w:val="18"/>
              </w:rPr>
            </w:pPr>
            <w:r>
              <w:rPr>
                <w:sz w:val="18"/>
                <w:szCs w:val="18"/>
                <w:spacing w:val="-2"/>
              </w:rPr>
              <w:t>开关</w:t>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6" w:line="221" w:lineRule="auto"/>
              <w:rPr>
                <w:sz w:val="18"/>
                <w:szCs w:val="18"/>
              </w:rPr>
            </w:pPr>
            <w:r>
              <w:rPr>
                <w:sz w:val="18"/>
                <w:szCs w:val="18"/>
                <w:spacing w:val="-3"/>
              </w:rPr>
              <w:t>正转</w:t>
            </w:r>
          </w:p>
        </w:tc>
        <w:tc>
          <w:tcPr>
            <w:tcW w:w="2698" w:type="dxa"/>
            <w:vAlign w:val="top"/>
          </w:tcPr>
          <w:p>
            <w:pPr>
              <w:pStyle w:val="TableText"/>
              <w:ind w:left="1037"/>
              <w:spacing w:before="67"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279" w:type="dxa"/>
            <w:vAlign w:val="top"/>
            <w:vMerge w:val="continue"/>
            <w:tcBorders>
              <w:top w:val="nil"/>
              <w:bottom w:val="nil"/>
            </w:tcBorders>
          </w:tcPr>
          <w:p>
            <w:pPr>
              <w:rPr>
                <w:rFonts w:ascii="Arial"/>
                <w:sz w:val="21"/>
              </w:rPr>
            </w:pPr>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反转</w:t>
            </w:r>
          </w:p>
        </w:tc>
        <w:tc>
          <w:tcPr>
            <w:tcW w:w="2698" w:type="dxa"/>
            <w:vAlign w:val="top"/>
          </w:tcPr>
          <w:p>
            <w:pPr>
              <w:pStyle w:val="TableText"/>
              <w:ind w:left="1037"/>
              <w:spacing w:before="68" w:line="224"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rPr>
              <w:t xml:space="preserve"> </w:t>
            </w:r>
            <w:r>
              <w:rPr>
                <w:sz w:val="18"/>
                <w:szCs w:val="18"/>
                <w:spacing w:val="-4"/>
              </w:rPr>
              <w:t>闭合</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2"/>
              </w:rPr>
              <w:t>停止</w:t>
            </w:r>
          </w:p>
        </w:tc>
        <w:tc>
          <w:tcPr>
            <w:tcW w:w="2698" w:type="dxa"/>
            <w:vAlign w:val="top"/>
          </w:tcPr>
          <w:p>
            <w:pPr>
              <w:pStyle w:val="TableText"/>
              <w:ind w:left="467"/>
              <w:spacing w:before="67"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bottom w:val="nil"/>
            </w:tcBorders>
          </w:tcPr>
          <w:p>
            <w:pPr>
              <w:rPr>
                <w:rFonts w:ascii="Arial"/>
                <w:sz w:val="21"/>
              </w:rPr>
            </w:pPr>
            <w:r/>
          </w:p>
        </w:tc>
      </w:tr>
      <w:tr>
        <w:trPr>
          <w:trHeight w:val="898" w:hRule="atLeast"/>
        </w:trPr>
        <w:tc>
          <w:tcPr>
            <w:tcW w:w="1372" w:type="dxa"/>
            <w:vAlign w:val="top"/>
            <w:vMerge w:val="continue"/>
            <w:tcBorders>
              <w:top w:val="nil"/>
              <w:bottom w:val="nil"/>
            </w:tcBorders>
          </w:tcPr>
          <w:p>
            <w:pPr>
              <w:rPr>
                <w:rFonts w:ascii="Arial"/>
                <w:sz w:val="21"/>
              </w:rPr>
            </w:pPr>
            <w:r/>
          </w:p>
        </w:tc>
        <w:tc>
          <w:tcPr>
            <w:tcW w:w="179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TableText"/>
              <w:ind w:left="432"/>
              <w:spacing w:before="59" w:line="237"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spacing w:line="299" w:lineRule="auto"/>
              <w:rPr>
                <w:rFonts w:ascii="Arial"/>
                <w:sz w:val="21"/>
              </w:rPr>
            </w:pPr>
            <w:r/>
          </w:p>
          <w:p>
            <w:pPr>
              <w:pStyle w:val="TableText"/>
              <w:ind w:left="545"/>
              <w:spacing w:before="58" w:line="222" w:lineRule="auto"/>
              <w:rPr>
                <w:sz w:val="18"/>
                <w:szCs w:val="18"/>
              </w:rPr>
            </w:pPr>
            <w:r>
              <w:rPr>
                <w:sz w:val="18"/>
                <w:szCs w:val="18"/>
                <w:spacing w:val="-3"/>
              </w:rPr>
              <w:t>调速</w:t>
            </w:r>
          </w:p>
        </w:tc>
        <w:tc>
          <w:tcPr>
            <w:tcW w:w="2698" w:type="dxa"/>
            <w:vAlign w:val="top"/>
          </w:tcPr>
          <w:p>
            <w:pPr>
              <w:pStyle w:val="TableText"/>
              <w:ind w:left="269"/>
              <w:spacing w:before="202"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AI1 </w:t>
            </w:r>
            <w:r>
              <w:rPr>
                <w:sz w:val="18"/>
                <w:szCs w:val="18"/>
                <w:spacing w:val="-1"/>
              </w:rPr>
              <w:t>调节正转速度</w:t>
            </w:r>
          </w:p>
          <w:p>
            <w:pPr>
              <w:pStyle w:val="TableText"/>
              <w:ind w:left="269"/>
              <w:spacing w:before="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AI2 </w:t>
            </w:r>
            <w:r>
              <w:rPr>
                <w:sz w:val="18"/>
                <w:szCs w:val="18"/>
                <w:spacing w:val="-1"/>
              </w:rPr>
              <w:t>调节反转速度</w:t>
            </w:r>
          </w:p>
        </w:tc>
        <w:tc>
          <w:tcPr>
            <w:tcW w:w="1279" w:type="dxa"/>
            <w:vAlign w:val="top"/>
            <w:vMerge w:val="continue"/>
            <w:tcBorders>
              <w:top w:val="nil"/>
              <w:bottom w:val="nil"/>
            </w:tcBorders>
          </w:tcPr>
          <w:p>
            <w:pPr>
              <w:rPr>
                <w:rFonts w:ascii="Arial"/>
                <w:sz w:val="21"/>
              </w:rPr>
            </w:pPr>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9" w:line="221" w:lineRule="auto"/>
              <w:rPr>
                <w:sz w:val="18"/>
                <w:szCs w:val="18"/>
              </w:rPr>
            </w:pPr>
            <w:r>
              <w:rPr>
                <w:sz w:val="18"/>
                <w:szCs w:val="18"/>
                <w:spacing w:val="-3"/>
              </w:rPr>
              <w:t>正转</w:t>
            </w:r>
          </w:p>
        </w:tc>
        <w:tc>
          <w:tcPr>
            <w:tcW w:w="2698" w:type="dxa"/>
            <w:vAlign w:val="top"/>
          </w:tcPr>
          <w:p>
            <w:pPr>
              <w:pStyle w:val="TableText"/>
              <w:ind w:left="1037"/>
              <w:spacing w:before="69" w:line="224"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rPr>
              <w:t xml:space="preserve"> </w:t>
            </w:r>
            <w:r>
              <w:rPr>
                <w:sz w:val="18"/>
                <w:szCs w:val="18"/>
                <w:spacing w:val="-4"/>
              </w:rPr>
              <w:t>闭合</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反转</w:t>
            </w:r>
          </w:p>
        </w:tc>
        <w:tc>
          <w:tcPr>
            <w:tcW w:w="2698" w:type="dxa"/>
            <w:vAlign w:val="top"/>
          </w:tcPr>
          <w:p>
            <w:pPr>
              <w:pStyle w:val="TableText"/>
              <w:ind w:left="1037"/>
              <w:spacing w:before="68"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13"/>
                <w:w w:val="102"/>
              </w:rPr>
              <w:t xml:space="preserve"> </w:t>
            </w:r>
            <w:r>
              <w:rPr>
                <w:sz w:val="18"/>
                <w:szCs w:val="18"/>
                <w:spacing w:val="-3"/>
              </w:rPr>
              <w:t>断开</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停止</w:t>
            </w:r>
          </w:p>
        </w:tc>
        <w:tc>
          <w:tcPr>
            <w:tcW w:w="2698" w:type="dxa"/>
            <w:vAlign w:val="top"/>
          </w:tcPr>
          <w:p>
            <w:pPr>
              <w:pStyle w:val="TableText"/>
              <w:ind w:left="467"/>
              <w:spacing w:before="68"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tcBorders>
          </w:tcPr>
          <w:p>
            <w:pPr>
              <w:rPr>
                <w:rFonts w:ascii="Arial"/>
                <w:sz w:val="21"/>
              </w:rPr>
            </w:pPr>
            <w:r/>
          </w:p>
        </w:tc>
      </w:tr>
      <w:tr>
        <w:trPr>
          <w:trHeight w:val="1049" w:hRule="atLeast"/>
        </w:trPr>
        <w:tc>
          <w:tcPr>
            <w:tcW w:w="1372"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330"/>
              <w:spacing w:before="58" w:line="222" w:lineRule="auto"/>
              <w:rPr>
                <w:sz w:val="18"/>
                <w:szCs w:val="18"/>
              </w:rPr>
            </w:pPr>
            <w:r>
              <w:rPr>
                <w:sz w:val="18"/>
                <w:szCs w:val="18"/>
                <w:spacing w:val="-2"/>
              </w:rPr>
              <w:t>逻辑电平</w:t>
            </w:r>
          </w:p>
        </w:tc>
        <w:tc>
          <w:tcPr>
            <w:tcW w:w="1799" w:type="dxa"/>
            <w:vAlign w:val="top"/>
            <w:vMerge w:val="restart"/>
            <w:tcBorders>
              <w:bottom w:val="nil"/>
            </w:tcBorders>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spacing w:line="376" w:lineRule="auto"/>
              <w:rPr>
                <w:rFonts w:ascii="Arial"/>
                <w:sz w:val="21"/>
              </w:rPr>
            </w:pPr>
            <w:r/>
          </w:p>
          <w:p>
            <w:pPr>
              <w:pStyle w:val="TableText"/>
              <w:ind w:left="545"/>
              <w:spacing w:before="58" w:line="222" w:lineRule="auto"/>
              <w:rPr>
                <w:sz w:val="18"/>
                <w:szCs w:val="18"/>
              </w:rPr>
            </w:pPr>
            <w:r>
              <w:rPr>
                <w:sz w:val="18"/>
                <w:szCs w:val="18"/>
                <w:spacing w:val="-3"/>
              </w:rPr>
              <w:t>调速</w:t>
            </w:r>
          </w:p>
        </w:tc>
        <w:tc>
          <w:tcPr>
            <w:tcW w:w="2698" w:type="dxa"/>
            <w:vAlign w:val="top"/>
          </w:tcPr>
          <w:p>
            <w:pPr>
              <w:pStyle w:val="TableText"/>
              <w:ind w:left="269"/>
              <w:spacing w:before="280"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AI1 </w:t>
            </w:r>
            <w:r>
              <w:rPr>
                <w:sz w:val="18"/>
                <w:szCs w:val="18"/>
                <w:spacing w:val="-1"/>
              </w:rPr>
              <w:t>调节正转速度</w:t>
            </w:r>
          </w:p>
          <w:p>
            <w:pPr>
              <w:pStyle w:val="TableText"/>
              <w:ind w:left="269"/>
              <w:spacing w:before="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AI2 </w:t>
            </w:r>
            <w:r>
              <w:rPr>
                <w:sz w:val="18"/>
                <w:szCs w:val="18"/>
                <w:spacing w:val="-1"/>
              </w:rPr>
              <w:t>调节反转速度</w:t>
            </w:r>
          </w:p>
        </w:tc>
        <w:tc>
          <w:tcPr>
            <w:tcW w:w="1279"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485"/>
              <w:spacing w:before="58" w:line="224" w:lineRule="auto"/>
              <w:rPr>
                <w:sz w:val="18"/>
                <w:szCs w:val="18"/>
              </w:rPr>
            </w:pPr>
            <w:r>
              <w:rPr>
                <w:sz w:val="18"/>
                <w:szCs w:val="18"/>
                <w:spacing w:val="-8"/>
              </w:rPr>
              <w:t>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71" w:line="221" w:lineRule="auto"/>
              <w:rPr>
                <w:sz w:val="18"/>
                <w:szCs w:val="18"/>
              </w:rPr>
            </w:pPr>
            <w:r>
              <w:rPr>
                <w:sz w:val="18"/>
                <w:szCs w:val="18"/>
                <w:spacing w:val="-3"/>
              </w:rPr>
              <w:t>正转</w:t>
            </w:r>
          </w:p>
        </w:tc>
        <w:tc>
          <w:tcPr>
            <w:tcW w:w="2698" w:type="dxa"/>
            <w:vAlign w:val="top"/>
          </w:tcPr>
          <w:p>
            <w:pPr>
              <w:pStyle w:val="TableText"/>
              <w:ind w:left="917"/>
              <w:spacing w:before="71" w:line="220" w:lineRule="auto"/>
              <w:rPr>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11"/>
              </w:rPr>
              <w:t xml:space="preserve"> </w:t>
            </w:r>
            <w:r>
              <w:rPr>
                <w:sz w:val="18"/>
                <w:szCs w:val="18"/>
                <w:spacing w:val="-2"/>
              </w:rPr>
              <w:t>高电平</w:t>
            </w:r>
          </w:p>
        </w:tc>
        <w:tc>
          <w:tcPr>
            <w:tcW w:w="1279"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反转</w:t>
            </w:r>
          </w:p>
        </w:tc>
        <w:tc>
          <w:tcPr>
            <w:tcW w:w="2698" w:type="dxa"/>
            <w:vAlign w:val="top"/>
          </w:tcPr>
          <w:p>
            <w:pPr>
              <w:pStyle w:val="TableText"/>
              <w:ind w:left="917"/>
              <w:spacing w:before="69" w:line="222" w:lineRule="auto"/>
              <w:rPr>
                <w:sz w:val="18"/>
                <w:szCs w:val="18"/>
              </w:rPr>
            </w:pPr>
            <w:r>
              <w:rPr>
                <w:rFonts w:ascii="Times New Roman" w:hAnsi="Times New Roman" w:eastAsia="Times New Roman" w:cs="Times New Roman"/>
                <w:sz w:val="18"/>
                <w:szCs w:val="18"/>
                <w:spacing w:val="-1"/>
              </w:rPr>
              <w:t>DI1 </w:t>
            </w:r>
            <w:r>
              <w:rPr>
                <w:sz w:val="18"/>
                <w:szCs w:val="18"/>
                <w:spacing w:val="-1"/>
              </w:rPr>
              <w:t>低电平</w:t>
            </w:r>
          </w:p>
        </w:tc>
        <w:tc>
          <w:tcPr>
            <w:tcW w:w="1279" w:type="dxa"/>
            <w:vAlign w:val="top"/>
            <w:vMerge w:val="continue"/>
            <w:tcBorders>
              <w:top w:val="nil"/>
              <w:bottom w:val="nil"/>
            </w:tcBorders>
          </w:tcPr>
          <w:p>
            <w:pPr>
              <w:rPr>
                <w:rFonts w:ascii="Arial"/>
                <w:sz w:val="21"/>
              </w:rPr>
            </w:pPr>
            <w:r/>
          </w:p>
        </w:tc>
      </w:tr>
      <w:tr>
        <w:trPr>
          <w:trHeight w:val="322"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0" w:line="221" w:lineRule="auto"/>
              <w:rPr>
                <w:sz w:val="18"/>
                <w:szCs w:val="18"/>
              </w:rPr>
            </w:pPr>
            <w:r>
              <w:rPr>
                <w:sz w:val="18"/>
                <w:szCs w:val="18"/>
                <w:spacing w:val="-2"/>
              </w:rPr>
              <w:t>停止</w:t>
            </w:r>
          </w:p>
        </w:tc>
        <w:tc>
          <w:tcPr>
            <w:tcW w:w="2698" w:type="dxa"/>
            <w:vAlign w:val="top"/>
          </w:tcPr>
          <w:p>
            <w:pPr>
              <w:pStyle w:val="TableText"/>
              <w:ind w:left="467"/>
              <w:spacing w:before="70"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tcBorders>
          </w:tcPr>
          <w:p>
            <w:pPr>
              <w:rPr>
                <w:rFonts w:ascii="Arial"/>
                <w:sz w:val="21"/>
              </w:rPr>
            </w:pPr>
            <w:r/>
          </w:p>
        </w:tc>
      </w:tr>
    </w:tbl>
    <w:p>
      <w:pPr>
        <w:pStyle w:val="BodyText"/>
        <w:rPr>
          <w:sz w:val="21"/>
        </w:rPr>
      </w:pPr>
      <w:r/>
    </w:p>
    <w:p>
      <w:pPr>
        <w:sectPr>
          <w:footerReference w:type="default" r:id="rId202"/>
          <w:pgSz w:w="11905" w:h="16840"/>
          <w:pgMar w:top="400" w:right="1627" w:bottom="1193" w:left="1684" w:header="0" w:footer="1033" w:gutter="0"/>
        </w:sectPr>
        <w:rPr>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29" w:lineRule="exact"/>
        <w:rPr>
          <w:rFonts w:ascii="SimHei" w:hAnsi="SimHei" w:eastAsia="SimHei" w:cs="SimHei"/>
          <w:sz w:val="24"/>
          <w:szCs w:val="24"/>
        </w:rPr>
      </w:pPr>
      <w:r>
        <w:pict>
          <v:shape id="_x0000_s1808" style="position:absolute;margin-left:5.58pt;margin-top:-0.125pt;mso-position-vertical-relative:text;mso-position-horizontal-relative:text;width:414.8pt;height:1pt;z-index:25510502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528" name="IM 528"/>
            <wp:cNvGraphicFramePr/>
            <a:graphic>
              <a:graphicData uri="http://schemas.openxmlformats.org/drawingml/2006/picture">
                <pic:pic>
                  <pic:nvPicPr>
                    <pic:cNvPr id="528" name="IM 528"/>
                    <pic:cNvPicPr/>
                  </pic:nvPicPr>
                  <pic:blipFill>
                    <a:blip r:embed="rId20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698"/>
        <w:gridCol w:w="1279"/>
      </w:tblGrid>
      <w:tr>
        <w:trPr>
          <w:trHeight w:val="897" w:hRule="atLeast"/>
        </w:trPr>
        <w:tc>
          <w:tcPr>
            <w:tcW w:w="1372" w:type="dxa"/>
            <w:vAlign w:val="top"/>
            <w:vMerge w:val="restart"/>
            <w:tcBorders>
              <w:bottom w:val="nil"/>
            </w:tcBorders>
          </w:tcPr>
          <w:p>
            <w:pPr>
              <w:rPr>
                <w:rFonts w:ascii="Arial"/>
                <w:sz w:val="21"/>
              </w:rPr>
            </w:pPr>
            <w:r/>
          </w:p>
        </w:tc>
        <w:tc>
          <w:tcPr>
            <w:tcW w:w="1799"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spacing w:line="292" w:lineRule="auto"/>
              <w:rPr>
                <w:rFonts w:ascii="Arial"/>
                <w:sz w:val="21"/>
              </w:rPr>
            </w:pPr>
            <w:r/>
          </w:p>
          <w:p>
            <w:pPr>
              <w:pStyle w:val="TableText"/>
              <w:ind w:left="545"/>
              <w:spacing w:before="59" w:line="222" w:lineRule="auto"/>
              <w:rPr>
                <w:sz w:val="18"/>
                <w:szCs w:val="18"/>
              </w:rPr>
            </w:pPr>
            <w:r>
              <w:rPr>
                <w:sz w:val="18"/>
                <w:szCs w:val="18"/>
                <w:spacing w:val="-3"/>
              </w:rPr>
              <w:t>调速</w:t>
            </w:r>
          </w:p>
        </w:tc>
        <w:tc>
          <w:tcPr>
            <w:tcW w:w="2698" w:type="dxa"/>
            <w:vAlign w:val="top"/>
          </w:tcPr>
          <w:p>
            <w:pPr>
              <w:pStyle w:val="TableText"/>
              <w:ind w:left="269"/>
              <w:spacing w:before="196"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AI1 </w:t>
            </w:r>
            <w:r>
              <w:rPr>
                <w:sz w:val="18"/>
                <w:szCs w:val="18"/>
                <w:spacing w:val="-1"/>
              </w:rPr>
              <w:t>调节正转速度</w:t>
            </w:r>
          </w:p>
          <w:p>
            <w:pPr>
              <w:pStyle w:val="TableText"/>
              <w:ind w:left="269"/>
              <w:spacing w:before="97" w:line="220" w:lineRule="auto"/>
              <w:rPr>
                <w:sz w:val="18"/>
                <w:szCs w:val="18"/>
              </w:rPr>
            </w:pPr>
            <w:r>
              <w:rPr>
                <w:sz w:val="18"/>
                <w:szCs w:val="18"/>
                <w:spacing w:val="-1"/>
              </w:rPr>
              <w:t>模拟信号</w:t>
            </w:r>
            <w:r>
              <w:rPr>
                <w:sz w:val="18"/>
                <w:szCs w:val="18"/>
                <w:spacing w:val="-38"/>
              </w:rPr>
              <w:t xml:space="preserve"> </w:t>
            </w:r>
            <w:r>
              <w:rPr>
                <w:rFonts w:ascii="Times New Roman" w:hAnsi="Times New Roman" w:eastAsia="Times New Roman" w:cs="Times New Roman"/>
                <w:sz w:val="18"/>
                <w:szCs w:val="18"/>
                <w:spacing w:val="-1"/>
              </w:rPr>
              <w:t>AI2 </w:t>
            </w:r>
            <w:r>
              <w:rPr>
                <w:sz w:val="18"/>
                <w:szCs w:val="18"/>
                <w:spacing w:val="-1"/>
              </w:rPr>
              <w:t>调节反转速度</w:t>
            </w:r>
          </w:p>
        </w:tc>
        <w:tc>
          <w:tcPr>
            <w:tcW w:w="1279" w:type="dxa"/>
            <w:vAlign w:val="top"/>
            <w:vMerge w:val="restart"/>
            <w:tcBorders>
              <w:bottom w:val="nil"/>
            </w:tcBorders>
          </w:tcPr>
          <w:p>
            <w:pPr>
              <w:rPr>
                <w:rFonts w:ascii="Arial"/>
                <w:sz w:val="21"/>
              </w:rPr>
            </w:pPr>
            <w:r/>
          </w:p>
        </w:tc>
      </w:tr>
      <w:tr>
        <w:trPr>
          <w:trHeight w:val="315"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5" w:line="221" w:lineRule="auto"/>
              <w:rPr>
                <w:sz w:val="18"/>
                <w:szCs w:val="18"/>
              </w:rPr>
            </w:pPr>
            <w:r>
              <w:rPr>
                <w:sz w:val="18"/>
                <w:szCs w:val="18"/>
                <w:spacing w:val="-3"/>
              </w:rPr>
              <w:t>正转</w:t>
            </w:r>
          </w:p>
        </w:tc>
        <w:tc>
          <w:tcPr>
            <w:tcW w:w="2698" w:type="dxa"/>
            <w:vAlign w:val="top"/>
          </w:tcPr>
          <w:p>
            <w:pPr>
              <w:pStyle w:val="TableText"/>
              <w:ind w:left="917"/>
              <w:spacing w:before="64" w:line="222" w:lineRule="auto"/>
              <w:rPr>
                <w:sz w:val="18"/>
                <w:szCs w:val="18"/>
              </w:rPr>
            </w:pPr>
            <w:r>
              <w:rPr>
                <w:rFonts w:ascii="Times New Roman" w:hAnsi="Times New Roman" w:eastAsia="Times New Roman" w:cs="Times New Roman"/>
                <w:sz w:val="18"/>
                <w:szCs w:val="18"/>
                <w:spacing w:val="-1"/>
              </w:rPr>
              <w:t>DI1 </w:t>
            </w:r>
            <w:r>
              <w:rPr>
                <w:sz w:val="18"/>
                <w:szCs w:val="18"/>
                <w:spacing w:val="-1"/>
              </w:rPr>
              <w:t>低电平</w:t>
            </w:r>
          </w:p>
        </w:tc>
        <w:tc>
          <w:tcPr>
            <w:tcW w:w="1279" w:type="dxa"/>
            <w:vAlign w:val="top"/>
            <w:vMerge w:val="continue"/>
            <w:tcBorders>
              <w:top w:val="nil"/>
              <w:bottom w:val="nil"/>
            </w:tcBorders>
          </w:tcPr>
          <w:p>
            <w:pPr>
              <w:rPr>
                <w:rFonts w:ascii="Arial"/>
                <w:sz w:val="21"/>
              </w:rPr>
            </w:pPr>
            <w:r/>
          </w:p>
        </w:tc>
      </w:tr>
      <w:tr>
        <w:trPr>
          <w:trHeight w:val="314"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6" w:line="221" w:lineRule="auto"/>
              <w:rPr>
                <w:sz w:val="18"/>
                <w:szCs w:val="18"/>
              </w:rPr>
            </w:pPr>
            <w:r>
              <w:rPr>
                <w:sz w:val="18"/>
                <w:szCs w:val="18"/>
                <w:spacing w:val="-2"/>
              </w:rPr>
              <w:t>反转</w:t>
            </w:r>
          </w:p>
        </w:tc>
        <w:tc>
          <w:tcPr>
            <w:tcW w:w="2698" w:type="dxa"/>
            <w:vAlign w:val="top"/>
          </w:tcPr>
          <w:p>
            <w:pPr>
              <w:pStyle w:val="TableText"/>
              <w:ind w:left="917"/>
              <w:spacing w:before="66" w:line="220" w:lineRule="auto"/>
              <w:rPr>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11"/>
              </w:rPr>
              <w:t xml:space="preserve"> </w:t>
            </w:r>
            <w:r>
              <w:rPr>
                <w:sz w:val="18"/>
                <w:szCs w:val="18"/>
                <w:spacing w:val="-2"/>
              </w:rPr>
              <w:t>高电平</w:t>
            </w:r>
          </w:p>
        </w:tc>
        <w:tc>
          <w:tcPr>
            <w:tcW w:w="1279" w:type="dxa"/>
            <w:vAlign w:val="top"/>
            <w:vMerge w:val="continue"/>
            <w:tcBorders>
              <w:top w:val="nil"/>
              <w:bottom w:val="nil"/>
            </w:tcBorders>
          </w:tcPr>
          <w:p>
            <w:pPr>
              <w:rPr>
                <w:rFonts w:ascii="Arial"/>
                <w:sz w:val="21"/>
              </w:rPr>
            </w:pPr>
            <w:r/>
          </w:p>
        </w:tc>
      </w:tr>
      <w:tr>
        <w:trPr>
          <w:trHeight w:val="319"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停止</w:t>
            </w:r>
          </w:p>
        </w:tc>
        <w:tc>
          <w:tcPr>
            <w:tcW w:w="2698" w:type="dxa"/>
            <w:vAlign w:val="top"/>
          </w:tcPr>
          <w:p>
            <w:pPr>
              <w:pStyle w:val="TableText"/>
              <w:ind w:left="467"/>
              <w:spacing w:before="69" w:line="221" w:lineRule="auto"/>
              <w:rPr>
                <w:sz w:val="18"/>
                <w:szCs w:val="18"/>
              </w:rPr>
            </w:pPr>
            <w:r>
              <w:rPr>
                <w:sz w:val="18"/>
                <w:szCs w:val="18"/>
                <w:spacing w:val="-4"/>
              </w:rPr>
              <w:t>限位或调速到</w:t>
            </w:r>
            <w:r>
              <w:rPr>
                <w:sz w:val="18"/>
                <w:szCs w:val="18"/>
                <w:spacing w:val="-37"/>
              </w:rPr>
              <w:t xml:space="preserve">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15"/>
              </w:rPr>
              <w:t xml:space="preserve"> </w:t>
            </w:r>
            <w:r>
              <w:rPr>
                <w:sz w:val="18"/>
                <w:szCs w:val="18"/>
                <w:spacing w:val="-4"/>
              </w:rPr>
              <w:t>时停止</w:t>
            </w:r>
          </w:p>
        </w:tc>
        <w:tc>
          <w:tcPr>
            <w:tcW w:w="1279" w:type="dxa"/>
            <w:vAlign w:val="top"/>
            <w:vMerge w:val="continue"/>
            <w:tcBorders>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0"/>
        <w:spacing w:before="60" w:line="220" w:lineRule="auto"/>
        <w:rPr>
          <w:rFonts w:ascii="SimSun" w:hAnsi="SimSun" w:eastAsia="SimSun" w:cs="SimSun"/>
          <w:sz w:val="21"/>
          <w:szCs w:val="21"/>
        </w:rPr>
      </w:pPr>
      <w:r>
        <w:rPr>
          <w:rFonts w:ascii="SimSun" w:hAnsi="SimSun" w:eastAsia="SimSun" w:cs="SimSun"/>
          <w:sz w:val="21"/>
          <w:szCs w:val="21"/>
        </w:rPr>
        <w:t>双单端模拟信号自测速闭环调速相关寄存器的参考配置如表</w:t>
      </w:r>
      <w:r>
        <w:rPr>
          <w:rFonts w:ascii="SimSun" w:hAnsi="SimSun" w:eastAsia="SimSun" w:cs="SimSun"/>
          <w:sz w:val="21"/>
          <w:szCs w:val="21"/>
          <w:spacing w:val="-1"/>
        </w:rPr>
        <w:t xml:space="preserve"> </w:t>
      </w:r>
      <w:r>
        <w:rPr>
          <w:rFonts w:ascii="Times New Roman" w:hAnsi="Times New Roman" w:eastAsia="Times New Roman" w:cs="Times New Roman"/>
          <w:sz w:val="21"/>
          <w:szCs w:val="21"/>
          <w:spacing w:val="-1"/>
        </w:rPr>
        <w:t>4.34 </w:t>
      </w:r>
      <w:r>
        <w:rPr>
          <w:rFonts w:ascii="SimSun" w:hAnsi="SimSun" w:eastAsia="SimSun" w:cs="SimSun"/>
          <w:sz w:val="21"/>
          <w:szCs w:val="21"/>
          <w:spacing w:val="-1"/>
        </w:rPr>
        <w:t>所示。</w:t>
      </w:r>
    </w:p>
    <w:p>
      <w:pPr>
        <w:pStyle w:val="BodyText"/>
        <w:ind w:left="1484"/>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4.34  </w:t>
      </w:r>
      <w:r>
        <w:rPr>
          <w:rFonts w:ascii="SimHei" w:hAnsi="SimHei" w:eastAsia="SimHei" w:cs="SimHei"/>
          <w:sz w:val="20"/>
          <w:szCs w:val="20"/>
          <w:spacing w:val="-1"/>
          <w:position w:val="1"/>
        </w:rPr>
        <w:t>双单端模拟信号自测速闭环调速方式相关寄存器配置表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2" w:hRule="atLeast"/>
        </w:trPr>
        <w:tc>
          <w:tcPr>
            <w:shd w:val="clear" w:fill="E6E6E6"/>
            <w:tcW w:w="1372" w:type="dxa"/>
            <w:vAlign w:val="top"/>
          </w:tcPr>
          <w:p>
            <w:pPr>
              <w:pStyle w:val="TableText"/>
              <w:ind w:left="316"/>
              <w:spacing w:before="85"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6"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5"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5"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5" w:line="222" w:lineRule="auto"/>
              <w:rPr>
                <w:sz w:val="15"/>
                <w:szCs w:val="15"/>
              </w:rPr>
            </w:pPr>
            <w:r>
              <w:rPr>
                <w:sz w:val="15"/>
                <w:szCs w:val="15"/>
                <w:b/>
                <w:bCs/>
                <w:spacing w:val="-4"/>
              </w:rPr>
              <w:t>备注</w:t>
            </w:r>
          </w:p>
        </w:tc>
      </w:tr>
      <w:tr>
        <w:trPr>
          <w:trHeight w:val="316" w:hRule="atLeast"/>
        </w:trPr>
        <w:tc>
          <w:tcPr>
            <w:tcW w:w="1372" w:type="dxa"/>
            <w:vAlign w:val="top"/>
          </w:tcPr>
          <w:p>
            <w:pPr>
              <w:ind w:left="444"/>
              <w:spacing w:before="58" w:line="199"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0" w:line="220" w:lineRule="auto"/>
              <w:rPr>
                <w:sz w:val="15"/>
                <w:szCs w:val="15"/>
              </w:rPr>
            </w:pPr>
            <w:r>
              <w:rPr>
                <w:sz w:val="15"/>
                <w:szCs w:val="15"/>
                <w:spacing w:val="-1"/>
              </w:rPr>
              <w:t>最大反馈频率高半字</w:t>
            </w:r>
          </w:p>
        </w:tc>
        <w:tc>
          <w:tcPr>
            <w:tcW w:w="1377" w:type="dxa"/>
            <w:vAlign w:val="top"/>
            <w:vMerge w:val="restart"/>
            <w:tcBorders>
              <w:bottom w:val="nil"/>
            </w:tcBorders>
          </w:tcPr>
          <w:p>
            <w:pPr>
              <w:pStyle w:val="TableText"/>
              <w:ind w:left="315"/>
              <w:spacing w:before="85" w:line="221" w:lineRule="auto"/>
              <w:rPr>
                <w:sz w:val="15"/>
                <w:szCs w:val="15"/>
              </w:rPr>
            </w:pPr>
            <w:r>
              <w:rPr>
                <w:sz w:val="15"/>
                <w:szCs w:val="15"/>
                <w:spacing w:val="-2"/>
              </w:rPr>
              <w:t>此方式建议</w:t>
            </w:r>
          </w:p>
          <w:p>
            <w:pPr>
              <w:ind w:left="462"/>
              <w:spacing w:before="158" w:line="18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0~1000</w:t>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7"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7" w:line="220" w:lineRule="auto"/>
              <w:rPr>
                <w:sz w:val="15"/>
                <w:szCs w:val="15"/>
              </w:rPr>
            </w:pPr>
            <w:r>
              <w:rPr>
                <w:sz w:val="15"/>
                <w:szCs w:val="15"/>
                <w:color w:val="3365FF"/>
                <w:spacing w:val="-1"/>
              </w:rPr>
              <w:t>输入信号类型</w:t>
            </w:r>
          </w:p>
        </w:tc>
        <w:tc>
          <w:tcPr>
            <w:tcW w:w="1377" w:type="dxa"/>
            <w:vAlign w:val="top"/>
          </w:tcPr>
          <w:p>
            <w:pPr>
              <w:ind w:left="659"/>
              <w:spacing w:before="258"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37"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6"/>
              <w:spacing w:before="235" w:line="220" w:lineRule="auto"/>
              <w:rPr>
                <w:sz w:val="15"/>
                <w:szCs w:val="15"/>
              </w:rPr>
            </w:pPr>
            <w:r>
              <w:rPr>
                <w:sz w:val="15"/>
                <w:szCs w:val="15"/>
                <w:spacing w:val="-1"/>
              </w:rPr>
              <w:t>模拟量下限</w:t>
            </w:r>
          </w:p>
        </w:tc>
        <w:tc>
          <w:tcPr>
            <w:tcW w:w="1377" w:type="dxa"/>
            <w:vAlign w:val="top"/>
          </w:tcPr>
          <w:p>
            <w:pPr>
              <w:ind w:left="479"/>
              <w:spacing w:before="214" w:line="199"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7"/>
              <w:spacing w:before="58"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4" w:line="199"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6"/>
              <w:spacing w:before="236" w:line="220" w:lineRule="auto"/>
              <w:rPr>
                <w:sz w:val="15"/>
                <w:szCs w:val="15"/>
              </w:rPr>
            </w:pPr>
            <w:r>
              <w:rPr>
                <w:sz w:val="15"/>
                <w:szCs w:val="15"/>
                <w:spacing w:val="-1"/>
              </w:rPr>
              <w:t>模拟量上限</w:t>
            </w:r>
          </w:p>
        </w:tc>
        <w:tc>
          <w:tcPr>
            <w:tcW w:w="1377" w:type="dxa"/>
            <w:vAlign w:val="top"/>
          </w:tcPr>
          <w:p>
            <w:pPr>
              <w:ind w:left="447"/>
              <w:spacing w:before="214"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4" w:line="200"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1253" w:hRule="atLeast"/>
        </w:trPr>
        <w:tc>
          <w:tcPr>
            <w:tcW w:w="1372" w:type="dxa"/>
            <w:vAlign w:val="top"/>
          </w:tcPr>
          <w:p>
            <w:pPr>
              <w:spacing w:line="241" w:lineRule="auto"/>
              <w:rPr>
                <w:rFonts w:ascii="Arial"/>
                <w:sz w:val="21"/>
              </w:rPr>
            </w:pPr>
            <w:r/>
          </w:p>
          <w:p>
            <w:pPr>
              <w:spacing w:line="241"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9" w:lineRule="auto"/>
              <w:rPr>
                <w:rFonts w:ascii="Arial"/>
                <w:sz w:val="21"/>
              </w:rPr>
            </w:pPr>
            <w:r/>
          </w:p>
          <w:p>
            <w:pPr>
              <w:spacing w:line="250" w:lineRule="auto"/>
              <w:rPr>
                <w:rFonts w:ascii="Arial"/>
                <w:sz w:val="21"/>
              </w:rPr>
            </w:pPr>
            <w:r/>
          </w:p>
          <w:p>
            <w:pPr>
              <w:pStyle w:val="TableText"/>
              <w:ind w:left="574"/>
              <w:spacing w:before="48" w:line="220" w:lineRule="auto"/>
              <w:rPr>
                <w:sz w:val="15"/>
                <w:szCs w:val="15"/>
              </w:rPr>
            </w:pPr>
            <w:r>
              <w:rPr>
                <w:sz w:val="15"/>
                <w:szCs w:val="15"/>
                <w:spacing w:val="-1"/>
              </w:rPr>
              <w:t>数字信号类型</w:t>
            </w:r>
          </w:p>
        </w:tc>
        <w:tc>
          <w:tcPr>
            <w:tcW w:w="1377" w:type="dxa"/>
            <w:vAlign w:val="top"/>
          </w:tcPr>
          <w:p>
            <w:pPr>
              <w:spacing w:line="477" w:lineRule="auto"/>
              <w:rPr>
                <w:rFonts w:ascii="Arial"/>
                <w:sz w:val="21"/>
              </w:rPr>
            </w:pPr>
            <w:r/>
          </w:p>
          <w:p>
            <w:pPr>
              <w:pStyle w:val="TableText"/>
              <w:ind w:left="298"/>
              <w:spacing w:before="4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7"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60" w:line="200"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6" w:line="199"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8" w:line="220" w:lineRule="auto"/>
              <w:rPr>
                <w:sz w:val="15"/>
                <w:szCs w:val="15"/>
              </w:rPr>
            </w:pPr>
            <w:r>
              <w:rPr>
                <w:sz w:val="15"/>
                <w:szCs w:val="15"/>
                <w:spacing w:val="-1"/>
              </w:rPr>
              <w:t>数字信号极性</w:t>
            </w:r>
          </w:p>
        </w:tc>
        <w:tc>
          <w:tcPr>
            <w:tcW w:w="1377" w:type="dxa"/>
            <w:vAlign w:val="top"/>
          </w:tcPr>
          <w:p>
            <w:pPr>
              <w:pStyle w:val="TableText"/>
              <w:ind w:left="532"/>
              <w:spacing w:before="216" w:line="199" w:lineRule="exact"/>
              <w:rPr>
                <w:rFonts w:ascii="Arial" w:hAnsi="Arial" w:eastAsia="Arial" w:cs="Arial"/>
                <w:sz w:val="15"/>
                <w:szCs w:val="15"/>
              </w:rPr>
            </w:pPr>
            <w:r>
              <w:rPr>
                <w:rFonts w:ascii="Arial" w:hAnsi="Arial" w:eastAsia="Arial" w:cs="Arial"/>
                <w:sz w:val="15"/>
                <w:szCs w:val="15"/>
                <w:spacing w:val="-3"/>
                <w:position w:val="1"/>
              </w:rPr>
              <w:t>0</w:t>
            </w:r>
            <w:r>
              <w:rPr>
                <w:rFonts w:ascii="Arial" w:hAnsi="Arial" w:eastAsia="Arial" w:cs="Arial"/>
                <w:sz w:val="15"/>
                <w:szCs w:val="15"/>
                <w:spacing w:val="-24"/>
                <w:position w:val="1"/>
              </w:rPr>
              <w:t xml:space="preserve"> </w:t>
            </w:r>
            <w:r>
              <w:rPr>
                <w:sz w:val="15"/>
                <w:szCs w:val="15"/>
                <w:spacing w:val="-3"/>
                <w:position w:val="1"/>
              </w:rPr>
              <w:t>，</w:t>
            </w:r>
            <w:r>
              <w:rPr>
                <w:rFonts w:ascii="Arial" w:hAnsi="Arial" w:eastAsia="Arial" w:cs="Arial"/>
                <w:sz w:val="15"/>
                <w:szCs w:val="15"/>
                <w:spacing w:val="-3"/>
                <w:position w:val="1"/>
              </w:rPr>
              <w:t>1</w:t>
            </w:r>
          </w:p>
        </w:tc>
        <w:tc>
          <w:tcPr>
            <w:tcW w:w="1259" w:type="dxa"/>
            <w:vAlign w:val="top"/>
          </w:tcPr>
          <w:p>
            <w:pPr>
              <w:ind w:left="287"/>
              <w:spacing w:before="6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216" w:line="199"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0x007d</w:t>
            </w:r>
          </w:p>
        </w:tc>
        <w:tc>
          <w:tcPr>
            <w:tcW w:w="2041" w:type="dxa"/>
            <w:vAlign w:val="top"/>
          </w:tcPr>
          <w:p>
            <w:pPr>
              <w:pStyle w:val="TableText"/>
              <w:ind w:left="574"/>
              <w:spacing w:before="239" w:line="220" w:lineRule="auto"/>
              <w:rPr>
                <w:sz w:val="15"/>
                <w:szCs w:val="15"/>
              </w:rPr>
            </w:pPr>
            <w:r>
              <w:rPr>
                <w:sz w:val="15"/>
                <w:szCs w:val="15"/>
                <w:spacing w:val="-1"/>
              </w:rPr>
              <w:t>数字信号阈值</w:t>
            </w:r>
          </w:p>
        </w:tc>
        <w:tc>
          <w:tcPr>
            <w:tcW w:w="1377" w:type="dxa"/>
            <w:vAlign w:val="top"/>
          </w:tcPr>
          <w:p>
            <w:pPr>
              <w:ind w:left="447"/>
              <w:spacing w:before="216"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60" w:line="200" w:lineRule="exact"/>
              <w:rPr>
                <w:sz w:val="15"/>
                <w:szCs w:val="15"/>
              </w:rPr>
            </w:pPr>
            <w:r>
              <w:rPr>
                <w:sz w:val="15"/>
                <w:szCs w:val="15"/>
                <w:spacing w:val="-4"/>
                <w:position w:val="1"/>
              </w:rPr>
              <w:t>数值乘以</w:t>
            </w:r>
            <w:r>
              <w:rPr>
                <w:sz w:val="15"/>
                <w:szCs w:val="15"/>
                <w:spacing w:val="-30"/>
                <w:position w:val="1"/>
              </w:rPr>
              <w:t xml:space="preserve"> </w:t>
            </w:r>
            <w:r>
              <w:rPr>
                <w:rFonts w:ascii="Arial" w:hAnsi="Arial" w:eastAsia="Arial" w:cs="Arial"/>
                <w:sz w:val="15"/>
                <w:szCs w:val="15"/>
                <w:spacing w:val="-4"/>
                <w:position w:val="1"/>
              </w:rPr>
              <w:t>0.01 </w:t>
            </w:r>
            <w:r>
              <w:rPr>
                <w:sz w:val="15"/>
                <w:szCs w:val="15"/>
                <w:spacing w:val="-4"/>
                <w:position w:val="1"/>
              </w:rPr>
              <w:t>为电压，逻辑电平的</w:t>
            </w:r>
          </w:p>
          <w:p>
            <w:pPr>
              <w:pStyle w:val="TableText"/>
              <w:ind w:left="881"/>
              <w:spacing w:before="134" w:line="220" w:lineRule="auto"/>
              <w:rPr>
                <w:sz w:val="15"/>
                <w:szCs w:val="15"/>
              </w:rPr>
            </w:pPr>
            <w:r>
              <w:rPr>
                <w:sz w:val="15"/>
                <w:szCs w:val="15"/>
                <w:spacing w:val="-9"/>
              </w:rPr>
              <w:t>阈值电压；</w:t>
            </w:r>
          </w:p>
        </w:tc>
      </w:tr>
      <w:tr>
        <w:trPr>
          <w:trHeight w:val="630"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7"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0x0090</w:t>
            </w:r>
          </w:p>
        </w:tc>
        <w:tc>
          <w:tcPr>
            <w:tcW w:w="2041" w:type="dxa"/>
            <w:vAlign w:val="top"/>
          </w:tcPr>
          <w:p>
            <w:pPr>
              <w:pStyle w:val="TableText"/>
              <w:ind w:left="134"/>
              <w:spacing w:before="61"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8"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0x0091</w:t>
            </w:r>
          </w:p>
        </w:tc>
        <w:tc>
          <w:tcPr>
            <w:tcW w:w="2041" w:type="dxa"/>
            <w:vAlign w:val="top"/>
          </w:tcPr>
          <w:p>
            <w:pPr>
              <w:pStyle w:val="TableText"/>
              <w:ind w:left="134"/>
              <w:spacing w:before="62"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0x0092</w:t>
            </w:r>
          </w:p>
        </w:tc>
        <w:tc>
          <w:tcPr>
            <w:tcW w:w="2041" w:type="dxa"/>
            <w:vAlign w:val="top"/>
          </w:tcPr>
          <w:p>
            <w:pPr>
              <w:pStyle w:val="TableText"/>
              <w:ind w:left="148"/>
              <w:spacing w:before="61" w:line="199"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6"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6"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0x0093</w:t>
            </w:r>
          </w:p>
        </w:tc>
        <w:tc>
          <w:tcPr>
            <w:tcW w:w="2041" w:type="dxa"/>
            <w:vAlign w:val="top"/>
          </w:tcPr>
          <w:p>
            <w:pPr>
              <w:pStyle w:val="TableText"/>
              <w:ind w:left="148"/>
              <w:spacing w:before="61"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8" w:hRule="atLeast"/>
        </w:trPr>
        <w:tc>
          <w:tcPr>
            <w:tcW w:w="1372" w:type="dxa"/>
            <w:vAlign w:val="top"/>
          </w:tcPr>
          <w:p>
            <w:pPr>
              <w:ind w:left="444"/>
              <w:spacing w:before="63" w:line="200" w:lineRule="exact"/>
              <w:rPr>
                <w:rFonts w:ascii="Arial" w:hAnsi="Arial" w:eastAsia="Arial" w:cs="Arial"/>
                <w:sz w:val="15"/>
                <w:szCs w:val="15"/>
              </w:rPr>
            </w:pPr>
            <w:r>
              <w:rPr>
                <w:rFonts w:ascii="Arial" w:hAnsi="Arial" w:eastAsia="Arial" w:cs="Arial"/>
                <w:sz w:val="15"/>
                <w:szCs w:val="15"/>
                <w:spacing w:val="-1"/>
                <w:position w:val="1"/>
              </w:rPr>
              <w:t>0x0094</w:t>
            </w:r>
          </w:p>
        </w:tc>
        <w:tc>
          <w:tcPr>
            <w:tcW w:w="2041" w:type="dxa"/>
            <w:vAlign w:val="top"/>
          </w:tcPr>
          <w:p>
            <w:pPr>
              <w:pStyle w:val="TableText"/>
              <w:ind w:left="134"/>
              <w:spacing w:before="63"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1" w:hRule="atLeast"/>
        </w:trPr>
        <w:tc>
          <w:tcPr>
            <w:tcW w:w="1372" w:type="dxa"/>
            <w:vAlign w:val="top"/>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0x0095</w:t>
            </w:r>
          </w:p>
        </w:tc>
        <w:tc>
          <w:tcPr>
            <w:tcW w:w="2041" w:type="dxa"/>
            <w:vAlign w:val="top"/>
          </w:tcPr>
          <w:p>
            <w:pPr>
              <w:pStyle w:val="TableText"/>
              <w:ind w:left="134"/>
              <w:spacing w:before="62"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2" w:right="168" w:firstLine="422"/>
        <w:spacing w:before="50" w:line="274"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4.63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w:t>
      </w:r>
      <w:r>
        <w:rPr>
          <w:rFonts w:ascii="SimSun" w:hAnsi="SimSun" w:eastAsia="SimSun" w:cs="SimSun"/>
          <w:sz w:val="21"/>
          <w:szCs w:val="21"/>
          <w:spacing w:val="-3"/>
        </w:rPr>
        <w:t>择“模拟量”，将输入信号设为模拟信号。用</w:t>
      </w:r>
      <w:r>
        <w:rPr>
          <w:rFonts w:ascii="SimSun" w:hAnsi="SimSun" w:eastAsia="SimSun" w:cs="SimSun"/>
          <w:sz w:val="21"/>
          <w:szCs w:val="21"/>
          <w:spacing w:val="-1"/>
        </w:rPr>
        <w:t>同样的方法来选定数字信号的类型和极性，然后单击“配置”按钮保存参</w:t>
      </w:r>
      <w:r>
        <w:rPr>
          <w:rFonts w:ascii="SimSun" w:hAnsi="SimSun" w:eastAsia="SimSun" w:cs="SimSun"/>
          <w:sz w:val="21"/>
          <w:szCs w:val="21"/>
          <w:spacing w:val="-2"/>
        </w:rPr>
        <w:t>数配置。</w:t>
      </w:r>
    </w:p>
    <w:p>
      <w:pPr>
        <w:spacing w:line="274" w:lineRule="auto"/>
        <w:sectPr>
          <w:footerReference w:type="default" r:id="rId204"/>
          <w:pgSz w:w="11905" w:h="16840"/>
          <w:pgMar w:top="400" w:right="1627" w:bottom="1193" w:left="1684" w:header="0" w:footer="1033" w:gutter="0"/>
        </w:sectPr>
        <w:rPr>
          <w:rFonts w:ascii="SimSun" w:hAnsi="SimSun" w:eastAsia="SimSun" w:cs="SimSun"/>
          <w:sz w:val="21"/>
          <w:szCs w:val="21"/>
        </w:rPr>
      </w:pPr>
    </w:p>
    <w:p>
      <w:pPr>
        <w:pStyle w:val="BodyText"/>
        <w:ind w:left="18"/>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line="338" w:lineRule="exact"/>
        <w:rPr>
          <w:rFonts w:ascii="SimHei" w:hAnsi="SimHei" w:eastAsia="SimHei" w:cs="SimHei"/>
          <w:sz w:val="24"/>
          <w:szCs w:val="24"/>
        </w:rPr>
      </w:pPr>
      <w:r>
        <w:pict>
          <v:shape id="_x0000_s1810" style="position:absolute;margin-left:0.536995pt;margin-top:-0.125pt;mso-position-vertical-relative:text;mso-position-horizontal-relative:text;width:414.8pt;height:1pt;z-index:25517260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30" name="IM 530"/>
            <wp:cNvGraphicFramePr/>
            <a:graphic>
              <a:graphicData uri="http://schemas.openxmlformats.org/drawingml/2006/picture">
                <pic:pic>
                  <pic:nvPicPr>
                    <pic:cNvPr id="530" name="IM 530"/>
                    <pic:cNvPicPr/>
                  </pic:nvPicPr>
                  <pic:blipFill>
                    <a:blip r:embed="rId20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2248"/>
        <w:spacing w:before="18" w:line="2108" w:lineRule="exact"/>
        <w:rPr/>
      </w:pPr>
      <w:r>
        <w:rPr>
          <w:position w:val="-42"/>
        </w:rPr>
        <w:drawing>
          <wp:inline distT="0" distB="0" distL="0" distR="0">
            <wp:extent cx="2436114" cy="1338071"/>
            <wp:effectExtent l="0" t="0" r="0" b="0"/>
            <wp:docPr id="532" name="IM 532"/>
            <wp:cNvGraphicFramePr/>
            <a:graphic>
              <a:graphicData uri="http://schemas.openxmlformats.org/drawingml/2006/picture">
                <pic:pic>
                  <pic:nvPicPr>
                    <pic:cNvPr id="532" name="IM 532"/>
                    <pic:cNvPicPr/>
                  </pic:nvPicPr>
                  <pic:blipFill>
                    <a:blip r:embed="rId208"/>
                    <a:stretch>
                      <a:fillRect/>
                    </a:stretch>
                  </pic:blipFill>
                  <pic:spPr>
                    <a:xfrm rot="0">
                      <a:off x="0" y="0"/>
                      <a:ext cx="2436114" cy="1338071"/>
                    </a:xfrm>
                    <a:prstGeom prst="rect">
                      <a:avLst/>
                    </a:prstGeom>
                  </pic:spPr>
                </pic:pic>
              </a:graphicData>
            </a:graphic>
          </wp:inline>
        </w:drawing>
      </w:r>
    </w:p>
    <w:p>
      <w:pPr>
        <w:pStyle w:val="BodyText"/>
        <w:ind w:left="3192"/>
        <w:spacing w:before="64"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4.63  </w:t>
      </w:r>
      <w:r>
        <w:rPr>
          <w:rFonts w:ascii="SimHei" w:hAnsi="SimHei" w:eastAsia="SimHei" w:cs="SimHei"/>
          <w:sz w:val="20"/>
          <w:szCs w:val="20"/>
          <w:spacing w:val="-3"/>
          <w:position w:val="1"/>
        </w:rPr>
        <w:t>输入信号配置</w:t>
      </w:r>
    </w:p>
    <w:p>
      <w:pPr>
        <w:ind w:right="32"/>
        <w:spacing w:before="69" w:line="220" w:lineRule="auto"/>
        <w:jc w:val="right"/>
        <w:rPr>
          <w:rFonts w:ascii="SimSun" w:hAnsi="SimSun" w:eastAsia="SimSun" w:cs="SimSun"/>
          <w:sz w:val="21"/>
          <w:szCs w:val="21"/>
        </w:rPr>
      </w:pPr>
      <w:r>
        <w:rPr>
          <w:rFonts w:ascii="SimSun" w:hAnsi="SimSun" w:eastAsia="SimSun" w:cs="SimSun"/>
          <w:sz w:val="21"/>
          <w:szCs w:val="21"/>
          <w:spacing w:val="-1"/>
        </w:rPr>
        <w:t>须在“运动参数”选项卡的“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参数设置”中的“自测速</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”配置合适的参数，如</w:t>
      </w:r>
    </w:p>
    <w:p>
      <w:pPr>
        <w:ind w:left="40"/>
        <w:spacing w:before="61" w:line="220" w:lineRule="auto"/>
        <w:rPr>
          <w:rFonts w:ascii="SimSun" w:hAnsi="SimSun" w:eastAsia="SimSun" w:cs="SimSun"/>
          <w:sz w:val="21"/>
          <w:szCs w:val="21"/>
        </w:rPr>
      </w:pPr>
      <w:r>
        <w:rPr>
          <w:rFonts w:ascii="SimSun" w:hAnsi="SimSun" w:eastAsia="SimSun" w:cs="SimSun"/>
          <w:sz w:val="21"/>
          <w:szCs w:val="21"/>
          <w:spacing w:val="-2"/>
        </w:rPr>
        <w:t>图 </w:t>
      </w:r>
      <w:r>
        <w:rPr>
          <w:rFonts w:ascii="Times New Roman" w:hAnsi="Times New Roman" w:eastAsia="Times New Roman" w:cs="Times New Roman"/>
          <w:sz w:val="21"/>
          <w:szCs w:val="21"/>
          <w:spacing w:val="-2"/>
        </w:rPr>
        <w:t>4.64 </w:t>
      </w:r>
      <w:r>
        <w:rPr>
          <w:rFonts w:ascii="SimSun" w:hAnsi="SimSun" w:eastAsia="SimSun" w:cs="SimSun"/>
          <w:sz w:val="21"/>
          <w:szCs w:val="21"/>
          <w:spacing w:val="-2"/>
        </w:rPr>
        <w:t>所示，然后单击“配置”按钮保存</w:t>
      </w:r>
      <w:r>
        <w:rPr>
          <w:rFonts w:ascii="SimSun" w:hAnsi="SimSun" w:eastAsia="SimSun" w:cs="SimSun"/>
          <w:sz w:val="21"/>
          <w:szCs w:val="21"/>
          <w:spacing w:val="-3"/>
        </w:rPr>
        <w:t>参数配置。</w:t>
      </w:r>
    </w:p>
    <w:p>
      <w:pPr>
        <w:ind w:firstLine="1991"/>
        <w:spacing w:before="81" w:line="800" w:lineRule="exact"/>
        <w:rPr/>
      </w:pPr>
      <w:r>
        <w:rPr>
          <w:position w:val="-15"/>
        </w:rPr>
        <w:drawing>
          <wp:inline distT="0" distB="0" distL="0" distR="0">
            <wp:extent cx="2763011" cy="507492"/>
            <wp:effectExtent l="0" t="0" r="0" b="0"/>
            <wp:docPr id="534" name="IM 534"/>
            <wp:cNvGraphicFramePr/>
            <a:graphic>
              <a:graphicData uri="http://schemas.openxmlformats.org/drawingml/2006/picture">
                <pic:pic>
                  <pic:nvPicPr>
                    <pic:cNvPr id="534" name="IM 534"/>
                    <pic:cNvPicPr/>
                  </pic:nvPicPr>
                  <pic:blipFill>
                    <a:blip r:embed="rId209"/>
                    <a:stretch>
                      <a:fillRect/>
                    </a:stretch>
                  </pic:blipFill>
                  <pic:spPr>
                    <a:xfrm rot="0">
                      <a:off x="0" y="0"/>
                      <a:ext cx="2763011" cy="507492"/>
                    </a:xfrm>
                    <a:prstGeom prst="rect">
                      <a:avLst/>
                    </a:prstGeom>
                  </pic:spPr>
                </pic:pic>
              </a:graphicData>
            </a:graphic>
          </wp:inline>
        </w:drawing>
      </w:r>
    </w:p>
    <w:p>
      <w:pPr>
        <w:pStyle w:val="BodyText"/>
        <w:ind w:left="3223"/>
        <w:spacing w:before="93"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4.64</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23" w:firstLine="415"/>
        <w:spacing w:before="68" w:line="268" w:lineRule="auto"/>
        <w:rPr>
          <w:rFonts w:ascii="SimSun" w:hAnsi="SimSun" w:eastAsia="SimSun" w:cs="SimSun"/>
          <w:sz w:val="21"/>
          <w:szCs w:val="21"/>
        </w:rPr>
      </w:pPr>
      <w:r>
        <w:rPr>
          <w:rFonts w:ascii="SimSun" w:hAnsi="SimSun" w:eastAsia="SimSun" w:cs="SimSun"/>
          <w:sz w:val="21"/>
          <w:szCs w:val="21"/>
          <w:spacing w:val="-1"/>
        </w:rPr>
        <w:t>还须在“运动参数”选项卡的“运动参数设置”中</w:t>
      </w:r>
      <w:r>
        <w:rPr>
          <w:rFonts w:ascii="SimSun" w:hAnsi="SimSun" w:eastAsia="SimSun" w:cs="SimSun"/>
          <w:sz w:val="21"/>
          <w:szCs w:val="21"/>
          <w:spacing w:val="-2"/>
        </w:rPr>
        <w:t>的“最大反馈频”配置合适的参数，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4.65 </w:t>
      </w:r>
      <w:r>
        <w:rPr>
          <w:rFonts w:ascii="SimSun" w:hAnsi="SimSun" w:eastAsia="SimSun" w:cs="SimSun"/>
          <w:sz w:val="21"/>
          <w:szCs w:val="21"/>
          <w:spacing w:val="-2"/>
        </w:rPr>
        <w:t>所示，然后单击“配置”按钮保存参数配置。</w:t>
      </w:r>
    </w:p>
    <w:p>
      <w:pPr>
        <w:ind w:firstLine="1996"/>
        <w:spacing w:line="869" w:lineRule="exact"/>
        <w:rPr/>
      </w:pPr>
      <w:r>
        <w:rPr>
          <w:position w:val="-17"/>
        </w:rPr>
        <w:drawing>
          <wp:inline distT="0" distB="0" distL="0" distR="0">
            <wp:extent cx="2756916" cy="551688"/>
            <wp:effectExtent l="0" t="0" r="0" b="0"/>
            <wp:docPr id="536" name="IM 536"/>
            <wp:cNvGraphicFramePr/>
            <a:graphic>
              <a:graphicData uri="http://schemas.openxmlformats.org/drawingml/2006/picture">
                <pic:pic>
                  <pic:nvPicPr>
                    <pic:cNvPr id="536" name="IM 536"/>
                    <pic:cNvPicPr/>
                  </pic:nvPicPr>
                  <pic:blipFill>
                    <a:blip r:embed="rId210"/>
                    <a:stretch>
                      <a:fillRect/>
                    </a:stretch>
                  </pic:blipFill>
                  <pic:spPr>
                    <a:xfrm rot="0">
                      <a:off x="0" y="0"/>
                      <a:ext cx="2756916" cy="551688"/>
                    </a:xfrm>
                    <a:prstGeom prst="rect">
                      <a:avLst/>
                    </a:prstGeom>
                  </pic:spPr>
                </pic:pic>
              </a:graphicData>
            </a:graphic>
          </wp:inline>
        </w:drawing>
      </w:r>
    </w:p>
    <w:p>
      <w:pPr>
        <w:pStyle w:val="BodyText"/>
        <w:ind w:left="2892"/>
        <w:spacing w:before="59"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4.65  </w:t>
      </w:r>
      <w:r>
        <w:rPr>
          <w:rFonts w:ascii="SimHei" w:hAnsi="SimHei" w:eastAsia="SimHei" w:cs="SimHei"/>
          <w:sz w:val="20"/>
          <w:szCs w:val="20"/>
          <w:spacing w:val="-2"/>
          <w:position w:val="1"/>
        </w:rPr>
        <w:t>最大反馈频参数配置</w:t>
      </w:r>
    </w:p>
    <w:p>
      <w:pPr>
        <w:spacing w:line="266" w:lineRule="exact"/>
        <w:sectPr>
          <w:footerReference w:type="default" r:id="rId206"/>
          <w:pgSz w:w="11905" w:h="16840"/>
          <w:pgMar w:top="400" w:right="1751" w:bottom="1193" w:left="1785" w:header="0" w:footer="1033" w:gutter="0"/>
        </w:sectPr>
        <w:rPr>
          <w:rFonts w:ascii="SimHei" w:hAnsi="SimHei" w:eastAsia="SimHei" w:cs="SimHei"/>
          <w:sz w:val="20"/>
          <w:szCs w:val="20"/>
        </w:rPr>
      </w:pPr>
    </w:p>
    <w:p>
      <w:pPr>
        <w:pStyle w:val="BodyText"/>
        <w:ind w:left="18"/>
        <w:spacing w:before="295" w:line="173" w:lineRule="auto"/>
        <w:rPr/>
      </w:pPr>
      <w:bookmarkStart w:name="bookmark173" w:id="79"/>
      <w:bookmarkEnd w:id="7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812" style="position:absolute;margin-left:0.536995pt;margin-top:0pt;mso-position-vertical-relative:text;mso-position-horizontal-relative:text;width:414.8pt;height:1pt;z-index:25524019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38" name="IM 538"/>
            <wp:cNvGraphicFramePr/>
            <a:graphic>
              <a:graphicData uri="http://schemas.openxmlformats.org/drawingml/2006/picture">
                <pic:pic>
                  <pic:nvPicPr>
                    <pic:cNvPr id="538" name="IM 538"/>
                    <pic:cNvPicPr/>
                  </pic:nvPicPr>
                  <pic:blipFill>
                    <a:blip r:embed="rId212"/>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left="27" w:right="61" w:hanging="10"/>
        <w:spacing w:before="307" w:line="429" w:lineRule="auto"/>
        <w:outlineLvl w:val="1"/>
        <w:rPr>
          <w:rFonts w:ascii="SimHei" w:hAnsi="SimHei" w:eastAsia="SimHei" w:cs="SimHei"/>
          <w:sz w:val="27"/>
          <w:szCs w:val="27"/>
        </w:rPr>
      </w:pPr>
      <w:bookmarkStart w:name="bookmark57" w:id="80"/>
      <w:bookmarkEnd w:id="80"/>
      <w:r>
        <w:rPr>
          <w:sz w:val="27"/>
          <w:szCs w:val="27"/>
          <w:b/>
          <w:bCs/>
          <w:spacing w:val="13"/>
        </w:rPr>
        <w:t>4.7 </w:t>
      </w:r>
      <w:r>
        <w:rPr>
          <w:rFonts w:ascii="SimHei" w:hAnsi="SimHei" w:eastAsia="SimHei" w:cs="SimHei"/>
          <w:sz w:val="27"/>
          <w:szCs w:val="27"/>
          <w:b/>
          <w:bCs/>
          <w:spacing w:val="13"/>
        </w:rPr>
        <w:t>单电位器</w:t>
      </w:r>
      <w:r>
        <w:rPr>
          <w:sz w:val="27"/>
          <w:szCs w:val="27"/>
          <w:b/>
          <w:bCs/>
          <w:spacing w:val="13"/>
        </w:rPr>
        <w:t>/</w:t>
      </w:r>
      <w:r>
        <w:rPr>
          <w:rFonts w:ascii="SimHei" w:hAnsi="SimHei" w:eastAsia="SimHei" w:cs="SimHei"/>
          <w:sz w:val="27"/>
          <w:szCs w:val="27"/>
          <w:b/>
          <w:bCs/>
          <w:spacing w:val="13"/>
        </w:rPr>
        <w:t>模拟信号</w:t>
      </w:r>
      <w:r>
        <w:rPr>
          <w:sz w:val="27"/>
          <w:szCs w:val="27"/>
          <w:b/>
          <w:bCs/>
          <w:spacing w:val="13"/>
        </w:rPr>
        <w:t>/</w:t>
      </w:r>
      <w:r>
        <w:rPr>
          <w:sz w:val="27"/>
          <w:szCs w:val="27"/>
          <w:b/>
          <w:bCs/>
        </w:rPr>
        <w:t>PWM</w:t>
      </w:r>
      <w:r>
        <w:rPr>
          <w:sz w:val="27"/>
          <w:szCs w:val="27"/>
          <w:b/>
          <w:bCs/>
          <w:spacing w:val="13"/>
        </w:rPr>
        <w:t>/</w:t>
      </w:r>
      <w:r>
        <w:rPr>
          <w:rFonts w:ascii="SimHei" w:hAnsi="SimHei" w:eastAsia="SimHei" w:cs="SimHei"/>
          <w:sz w:val="27"/>
          <w:szCs w:val="27"/>
          <w:b/>
          <w:bCs/>
          <w:spacing w:val="13"/>
        </w:rPr>
        <w:t>频率信号外接测速发电机闭环调速方</w:t>
      </w:r>
      <w:bookmarkStart w:name="bookmark57" w:id="81"/>
      <w:bookmarkEnd w:id="81"/>
      <w:r>
        <w:rPr>
          <w:rFonts w:ascii="SimHei" w:hAnsi="SimHei" w:eastAsia="SimHei" w:cs="SimHei"/>
          <w:sz w:val="27"/>
          <w:szCs w:val="27"/>
          <w:b/>
          <w:bCs/>
          <w:spacing w:val="-3"/>
        </w:rPr>
        <w:t>式</w:t>
      </w:r>
    </w:p>
    <w:p>
      <w:pPr>
        <w:ind w:left="440"/>
        <w:spacing w:before="28" w:line="220" w:lineRule="auto"/>
        <w:rPr>
          <w:rFonts w:ascii="SimSun" w:hAnsi="SimSun" w:eastAsia="SimSun" w:cs="SimSun"/>
          <w:sz w:val="21"/>
          <w:szCs w:val="21"/>
        </w:rPr>
      </w:pPr>
      <w:r>
        <w:rPr>
          <w:rFonts w:ascii="SimSun" w:hAnsi="SimSun" w:eastAsia="SimSun" w:cs="SimSun"/>
          <w:sz w:val="21"/>
          <w:szCs w:val="21"/>
          <w:spacing w:val="-1"/>
        </w:rPr>
        <w:t>此闭环调速方式支持测速发电机电压信号和低频脉冲信号作为转速</w:t>
      </w:r>
      <w:r>
        <w:rPr>
          <w:rFonts w:ascii="SimSun" w:hAnsi="SimSun" w:eastAsia="SimSun" w:cs="SimSun"/>
          <w:sz w:val="21"/>
          <w:szCs w:val="21"/>
          <w:spacing w:val="-2"/>
        </w:rPr>
        <w:t>反馈信号。</w:t>
      </w:r>
    </w:p>
    <w:p>
      <w:pPr>
        <w:pStyle w:val="BodyText"/>
        <w:ind w:left="16"/>
        <w:spacing w:before="203" w:line="221" w:lineRule="auto"/>
        <w:rPr>
          <w:rFonts w:ascii="SimHei" w:hAnsi="SimHei" w:eastAsia="SimHei" w:cs="SimHei"/>
          <w:sz w:val="24"/>
          <w:szCs w:val="24"/>
        </w:rPr>
      </w:pPr>
      <w:r>
        <w:rPr>
          <w:sz w:val="24"/>
          <w:szCs w:val="24"/>
          <w:b/>
          <w:bCs/>
          <w:spacing w:val="-2"/>
        </w:rPr>
        <w:t>4.7.1 </w:t>
      </w:r>
      <w:r>
        <w:rPr>
          <w:rFonts w:ascii="SimHei" w:hAnsi="SimHei" w:eastAsia="SimHei" w:cs="SimHei"/>
          <w:sz w:val="24"/>
          <w:szCs w:val="24"/>
          <w:b/>
          <w:bCs/>
          <w:spacing w:val="-2"/>
        </w:rPr>
        <w:t>单电位器外接测速发电机闭环调速方式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9" w:firstLine="422"/>
        <w:spacing w:before="62" w:line="274" w:lineRule="auto"/>
        <w:jc w:val="both"/>
        <w:rPr>
          <w:rFonts w:ascii="SimSun" w:hAnsi="SimSun" w:eastAsia="SimSun" w:cs="SimSun"/>
          <w:sz w:val="21"/>
          <w:szCs w:val="21"/>
        </w:rPr>
      </w:pPr>
      <w:r>
        <w:rPr>
          <w:rFonts w:ascii="SimSun" w:hAnsi="SimSun" w:eastAsia="SimSun" w:cs="SimSun"/>
          <w:sz w:val="21"/>
          <w:szCs w:val="21"/>
          <w:spacing w:val="-1"/>
        </w:rPr>
        <w:t>单电位器外接测速发电机闭环调速时拨码开关</w:t>
      </w:r>
      <w:r>
        <w:rPr>
          <w:rFonts w:ascii="SimSun" w:hAnsi="SimSun" w:eastAsia="SimSun" w:cs="SimSun"/>
          <w:sz w:val="21"/>
          <w:szCs w:val="21"/>
          <w:spacing w:val="-2"/>
        </w:rPr>
        <w:t>的配置如图 </w:t>
      </w:r>
      <w:r>
        <w:rPr>
          <w:rFonts w:ascii="Times New Roman" w:hAnsi="Times New Roman" w:eastAsia="Times New Roman" w:cs="Times New Roman"/>
          <w:sz w:val="21"/>
          <w:szCs w:val="21"/>
          <w:spacing w:val="-2"/>
        </w:rPr>
        <w:t>4.66</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位配置电</w:t>
      </w:r>
      <w:r>
        <w:rPr>
          <w:rFonts w:ascii="SimSun" w:hAnsi="SimSun" w:eastAsia="SimSun" w:cs="SimSun"/>
          <w:sz w:val="21"/>
          <w:szCs w:val="21"/>
          <w:spacing w:val="-2"/>
        </w:rPr>
        <w:t>机额定电流（如何配置电机额定电流见表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位配置堵转时间（如何配置见表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27" w:line="233" w:lineRule="auto"/>
        <w:rPr>
          <w:rFonts w:ascii="SimHei" w:hAnsi="SimHei" w:eastAsia="SimHei" w:cs="SimHei"/>
          <w:sz w:val="13"/>
          <w:szCs w:val="13"/>
        </w:rPr>
      </w:pPr>
      <w:r>
        <w:rPr>
          <w:rFonts w:ascii="SimHei" w:hAnsi="SimHei" w:eastAsia="SimHei" w:cs="SimHei"/>
          <w:sz w:val="13"/>
          <w:szCs w:val="13"/>
          <w:b/>
          <w:bCs/>
          <w:spacing w:val="3"/>
        </w:rPr>
        <w:t>第5位</w:t>
      </w:r>
      <w:r>
        <w:rPr>
          <w:rFonts w:ascii="SimHei" w:hAnsi="SimHei" w:eastAsia="SimHei" w:cs="SimHei"/>
          <w:sz w:val="13"/>
          <w:szCs w:val="13"/>
          <w:spacing w:val="15"/>
        </w:rPr>
        <w:t xml:space="preserve">  </w:t>
      </w:r>
      <w:r>
        <w:rPr>
          <w:rFonts w:ascii="SimHei" w:hAnsi="SimHei" w:eastAsia="SimHei" w:cs="SimHei"/>
          <w:sz w:val="13"/>
          <w:szCs w:val="13"/>
          <w:b/>
          <w:bCs/>
          <w:spacing w:val="3"/>
        </w:rPr>
        <w:t>第6-7</w:t>
      </w:r>
      <w:r>
        <w:rPr>
          <w:rFonts w:ascii="SimHei" w:hAnsi="SimHei" w:eastAsia="SimHei" w:cs="SimHei"/>
          <w:sz w:val="13"/>
          <w:szCs w:val="13"/>
          <w:spacing w:val="9"/>
        </w:rPr>
        <w:t xml:space="preserve">  </w:t>
      </w:r>
      <w:r>
        <w:rPr>
          <w:rFonts w:ascii="SimHei" w:hAnsi="SimHei" w:eastAsia="SimHei" w:cs="SimHei"/>
          <w:sz w:val="13"/>
          <w:szCs w:val="13"/>
          <w:b/>
          <w:bCs/>
          <w:spacing w:val="3"/>
        </w:rPr>
        <w:t>第8位</w:t>
      </w:r>
    </w:p>
    <w:p>
      <w:pPr>
        <w:ind w:left="4153"/>
        <w:spacing w:before="1" w:line="199" w:lineRule="auto"/>
        <w:rPr>
          <w:rFonts w:ascii="SimHei" w:hAnsi="SimHei" w:eastAsia="SimHei" w:cs="SimHei"/>
          <w:sz w:val="13"/>
          <w:szCs w:val="13"/>
        </w:rPr>
      </w:pPr>
      <w:r>
        <w:rPr>
          <w:rFonts w:ascii="SimHei" w:hAnsi="SimHei" w:eastAsia="SimHei" w:cs="SimHei"/>
          <w:sz w:val="13"/>
          <w:szCs w:val="13"/>
          <w:b/>
          <w:bCs/>
          <w:spacing w:val="8"/>
        </w:rPr>
        <w:t>为</w:t>
      </w:r>
      <w:r>
        <w:rPr>
          <w:rFonts w:ascii="SimHei" w:hAnsi="SimHei" w:eastAsia="SimHei" w:cs="SimHei"/>
          <w:sz w:val="13"/>
          <w:szCs w:val="13"/>
          <w:b/>
          <w:bCs/>
        </w:rPr>
        <w:t>OFF</w:t>
      </w:r>
      <w:r>
        <w:rPr>
          <w:rFonts w:ascii="SimHei" w:hAnsi="SimHei" w:eastAsia="SimHei" w:cs="SimHei"/>
          <w:sz w:val="13"/>
          <w:szCs w:val="13"/>
          <w:spacing w:val="56"/>
          <w:w w:val="101"/>
        </w:rPr>
        <w:t xml:space="preserve"> </w:t>
      </w:r>
      <w:r>
        <w:rPr>
          <w:rFonts w:ascii="SimHei" w:hAnsi="SimHei" w:eastAsia="SimHei" w:cs="SimHei"/>
          <w:sz w:val="13"/>
          <w:szCs w:val="13"/>
          <w:b/>
          <w:bCs/>
          <w:u w:val="single" w:color="auto"/>
          <w:spacing w:val="8"/>
        </w:rPr>
        <w:t>位为</w:t>
      </w:r>
      <w:r>
        <w:rPr>
          <w:rFonts w:ascii="SimHei" w:hAnsi="SimHei" w:eastAsia="SimHei" w:cs="SimHei"/>
          <w:sz w:val="13"/>
          <w:szCs w:val="13"/>
          <w:b/>
          <w:bCs/>
          <w:u w:val="single" w:color="auto"/>
        </w:rPr>
        <w:t>ON</w:t>
      </w:r>
      <w:r>
        <w:rPr>
          <w:rFonts w:ascii="SimHei" w:hAnsi="SimHei" w:eastAsia="SimHei" w:cs="SimHei"/>
          <w:sz w:val="13"/>
          <w:szCs w:val="13"/>
          <w:spacing w:val="50"/>
        </w:rPr>
        <w:t xml:space="preserve"> </w:t>
      </w:r>
      <w:r>
        <w:rPr>
          <w:rFonts w:ascii="SimHei" w:hAnsi="SimHei" w:eastAsia="SimHei" w:cs="SimHei"/>
          <w:sz w:val="13"/>
          <w:szCs w:val="13"/>
          <w:b/>
          <w:bCs/>
          <w:spacing w:val="8"/>
        </w:rPr>
        <w:t>为</w:t>
      </w:r>
      <w:r>
        <w:rPr>
          <w:rFonts w:ascii="SimHei" w:hAnsi="SimHei" w:eastAsia="SimHei" w:cs="SimHei"/>
          <w:sz w:val="13"/>
          <w:szCs w:val="13"/>
          <w:b/>
          <w:bCs/>
        </w:rPr>
        <w:t>OFF</w:t>
      </w:r>
    </w:p>
    <w:p>
      <w:pPr>
        <w:pStyle w:val="BodyText"/>
        <w:ind w:firstLine="2789"/>
        <w:spacing w:line="1326" w:lineRule="exact"/>
        <w:rPr/>
      </w:pPr>
      <w:r>
        <w:rPr>
          <w:position w:val="-26"/>
        </w:rPr>
        <w:pict>
          <v:group id="_x0000_s1814" style="mso-position-vertical-relative:line;mso-position-horizontal-relative:char;width:137.8pt;height:66.35pt;" filled="false" stroked="false" coordsize="2756,1326" coordorigin="0,0">
            <v:shape id="_x0000_s1816" style="position:absolute;left:0;top:0;width:2756;height:1326;" filled="false" stroked="false" type="#_x0000_t75">
              <v:imagedata o:title="" r:id="rId213"/>
            </v:shape>
            <v:shape id="_x0000_s1818" style="position:absolute;left:193;top:733;width:2408;height:577;" filled="false" stroked="false" type="#_x0000_t202">
              <v:fill on="false"/>
              <v:stroke on="false"/>
              <v:path/>
              <v:imagedata o:title=""/>
              <o:lock v:ext="edit" aspectratio="false"/>
              <v:textbox inset="0mm,0mm,0mm,0mm">
                <w:txbxContent>
                  <w:p>
                    <w:pPr>
                      <w:ind w:left="2028" w:right="20" w:hanging="2009"/>
                      <w:spacing w:before="19" w:line="263" w:lineRule="auto"/>
                      <w:rPr>
                        <w:rFonts w:ascii="Arial" w:hAnsi="Arial" w:eastAsia="Arial" w:cs="Arial"/>
                        <w:sz w:val="24"/>
                        <w:szCs w:val="24"/>
                      </w:rPr>
                    </w:pPr>
                    <w:r>
                      <w:rPr>
                        <w:rFonts w:ascii="Arial" w:hAnsi="Arial" w:eastAsia="Arial" w:cs="Arial"/>
                        <w:sz w:val="24"/>
                        <w:szCs w:val="24"/>
                        <w:spacing w:val="-4"/>
                      </w:rPr>
                      <w:t>1   2   3   4   5</w:t>
                    </w:r>
                    <w:r>
                      <w:rPr>
                        <w:rFonts w:ascii="Arial" w:hAnsi="Arial" w:eastAsia="Arial" w:cs="Arial"/>
                        <w:sz w:val="24"/>
                        <w:szCs w:val="24"/>
                      </w:rPr>
                      <w:t xml:space="preserve">   </w:t>
                    </w:r>
                    <w:r>
                      <w:rPr>
                        <w:rFonts w:ascii="Arial" w:hAnsi="Arial" w:eastAsia="Arial" w:cs="Arial"/>
                        <w:sz w:val="24"/>
                        <w:szCs w:val="24"/>
                        <w:spacing w:val="-4"/>
                      </w:rPr>
                      <w:t>6   7   8</w:t>
                    </w:r>
                    <w:r>
                      <w:rPr>
                        <w:rFonts w:ascii="Arial" w:hAnsi="Arial" w:eastAsia="Arial" w:cs="Arial"/>
                        <w:sz w:val="24"/>
                        <w:szCs w:val="24"/>
                        <w:spacing w:val="2"/>
                      </w:rPr>
                      <w:t xml:space="preserve"> </w:t>
                    </w:r>
                    <w:r>
                      <w:rPr>
                        <w:rFonts w:ascii="Arial" w:hAnsi="Arial" w:eastAsia="Arial" w:cs="Arial"/>
                        <w:sz w:val="24"/>
                        <w:szCs w:val="24"/>
                        <w:spacing w:val="-16"/>
                      </w:rPr>
                      <w:t>ON</w:t>
                    </w:r>
                  </w:p>
                </w:txbxContent>
              </v:textbox>
            </v:shape>
          </v:group>
        </w:pict>
      </w:r>
    </w:p>
    <w:p>
      <w:pPr>
        <w:pStyle w:val="BodyText"/>
        <w:ind w:left="1592"/>
        <w:spacing w:before="153"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4.66  </w:t>
      </w:r>
      <w:r>
        <w:rPr>
          <w:rFonts w:ascii="SimHei" w:hAnsi="SimHei" w:eastAsia="SimHei" w:cs="SimHei"/>
          <w:sz w:val="20"/>
          <w:szCs w:val="20"/>
          <w:spacing w:val="-1"/>
          <w:position w:val="1"/>
        </w:rPr>
        <w:t>单电位器外接测速发电机闭环调速的拨码开关配置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220" w:right="59" w:firstLine="420"/>
        <w:spacing w:before="61" w:line="269" w:lineRule="auto"/>
        <w:rPr>
          <w:rFonts w:ascii="SimSun" w:hAnsi="SimSun" w:eastAsia="SimSun" w:cs="SimSun"/>
          <w:sz w:val="21"/>
          <w:szCs w:val="21"/>
        </w:rPr>
      </w:pPr>
      <w:r>
        <w:rPr>
          <w:rFonts w:ascii="SimSun" w:hAnsi="SimSun" w:eastAsia="SimSun" w:cs="SimSun"/>
          <w:sz w:val="21"/>
          <w:szCs w:val="21"/>
          <w:spacing w:val="-2"/>
        </w:rPr>
        <w:t>此用法使用电位器设定测速发电机输出的参照电压</w:t>
      </w:r>
      <w:r>
        <w:rPr>
          <w:rFonts w:ascii="SimSun" w:hAnsi="SimSun" w:eastAsia="SimSun" w:cs="SimSun"/>
          <w:sz w:val="21"/>
          <w:szCs w:val="21"/>
          <w:spacing w:val="-3"/>
        </w:rPr>
        <w:t>，驱动器将自动调节电机转速以使</w:t>
      </w:r>
      <w:r>
        <w:rPr>
          <w:rFonts w:ascii="SimSun" w:hAnsi="SimSun" w:eastAsia="SimSun" w:cs="SimSun"/>
          <w:sz w:val="21"/>
          <w:szCs w:val="21"/>
        </w:rPr>
        <w:t>测速发电机</w:t>
      </w:r>
      <w:r>
        <w:rPr>
          <w:rFonts w:ascii="Times New Roman" w:hAnsi="Times New Roman" w:eastAsia="Times New Roman" w:cs="Times New Roman"/>
          <w:sz w:val="21"/>
          <w:szCs w:val="21"/>
        </w:rPr>
        <w:t>(</w:t>
      </w:r>
      <w:r>
        <w:rPr>
          <w:rFonts w:ascii="SimSun" w:hAnsi="SimSun" w:eastAsia="SimSun" w:cs="SimSun"/>
          <w:sz w:val="21"/>
          <w:szCs w:val="21"/>
        </w:rPr>
        <w:t>经比例放大或分压处理后的</w:t>
      </w:r>
      <w:r>
        <w:rPr>
          <w:rFonts w:ascii="Times New Roman" w:hAnsi="Times New Roman" w:eastAsia="Times New Roman" w:cs="Times New Roman"/>
          <w:sz w:val="21"/>
          <w:szCs w:val="21"/>
        </w:rPr>
        <w:t>)</w:t>
      </w:r>
      <w:r>
        <w:rPr>
          <w:rFonts w:ascii="SimSun" w:hAnsi="SimSun" w:eastAsia="SimSun" w:cs="SimSun"/>
          <w:sz w:val="21"/>
          <w:szCs w:val="21"/>
        </w:rPr>
        <w:t>输出</w:t>
      </w:r>
      <w:r>
        <w:rPr>
          <w:rFonts w:ascii="SimSun" w:hAnsi="SimSun" w:eastAsia="SimSun" w:cs="SimSun"/>
          <w:sz w:val="21"/>
          <w:szCs w:val="21"/>
          <w:spacing w:val="-1"/>
        </w:rPr>
        <w:t>电压与电位器的输出电压一致。接线方法如</w:t>
      </w:r>
      <w:r>
        <w:rPr>
          <w:rFonts w:ascii="SimSun" w:hAnsi="SimSun" w:eastAsia="SimSun" w:cs="SimSun"/>
          <w:sz w:val="21"/>
          <w:szCs w:val="21"/>
        </w:rPr>
        <w:t>图 </w:t>
      </w:r>
      <w:r>
        <w:rPr>
          <w:rFonts w:ascii="Times New Roman" w:hAnsi="Times New Roman" w:eastAsia="Times New Roman" w:cs="Times New Roman"/>
          <w:sz w:val="21"/>
          <w:szCs w:val="21"/>
        </w:rPr>
        <w:t>4.67</w:t>
      </w:r>
      <w:r>
        <w:rPr>
          <w:rFonts w:ascii="SimSun" w:hAnsi="SimSun" w:eastAsia="SimSun" w:cs="SimSun"/>
          <w:sz w:val="21"/>
          <w:szCs w:val="21"/>
        </w:rPr>
        <w:t>所示。其中，</w:t>
      </w:r>
      <w:r>
        <w:rPr>
          <w:rFonts w:ascii="Times New Roman" w:hAnsi="Times New Roman" w:eastAsia="Times New Roman" w:cs="Times New Roman"/>
          <w:sz w:val="21"/>
          <w:szCs w:val="21"/>
        </w:rPr>
        <w:t>IN1</w:t>
      </w:r>
      <w:r>
        <w:rPr>
          <w:rFonts w:ascii="SimSun" w:hAnsi="SimSun" w:eastAsia="SimSun" w:cs="SimSun"/>
          <w:sz w:val="21"/>
          <w:szCs w:val="21"/>
        </w:rPr>
        <w:t>接电位器的输出作</w:t>
      </w:r>
      <w:r>
        <w:rPr>
          <w:rFonts w:ascii="SimSun" w:hAnsi="SimSun" w:eastAsia="SimSun" w:cs="SimSun"/>
          <w:sz w:val="21"/>
          <w:szCs w:val="21"/>
          <w:spacing w:val="-1"/>
        </w:rPr>
        <w:t>为输入信号，电位器</w:t>
      </w:r>
      <w:r>
        <w:rPr>
          <w:rFonts w:ascii="Times New Roman" w:hAnsi="Times New Roman" w:eastAsia="Times New Roman" w:cs="Times New Roman"/>
          <w:sz w:val="21"/>
          <w:szCs w:val="21"/>
          <w:spacing w:val="-1"/>
        </w:rPr>
        <w:t>VR1</w:t>
      </w:r>
      <w:r>
        <w:rPr>
          <w:rFonts w:ascii="SimSun" w:hAnsi="SimSun" w:eastAsia="SimSun" w:cs="SimSun"/>
          <w:sz w:val="21"/>
          <w:szCs w:val="21"/>
          <w:spacing w:val="-1"/>
        </w:rPr>
        <w:t>高电位端接</w:t>
      </w:r>
      <w:r>
        <w:rPr>
          <w:rFonts w:ascii="Times New Roman" w:hAnsi="Times New Roman" w:eastAsia="Times New Roman" w:cs="Times New Roman"/>
          <w:sz w:val="21"/>
          <w:szCs w:val="21"/>
          <w:spacing w:val="-1"/>
        </w:rPr>
        <w:t>VO</w:t>
      </w:r>
      <w:r>
        <w:rPr>
          <w:rFonts w:ascii="SimSun" w:hAnsi="SimSun" w:eastAsia="SimSun" w:cs="SimSun"/>
          <w:sz w:val="21"/>
          <w:szCs w:val="21"/>
          <w:spacing w:val="-1"/>
        </w:rPr>
        <w:t>，电</w:t>
      </w:r>
      <w:r>
        <w:rPr>
          <w:rFonts w:ascii="SimSun" w:hAnsi="SimSun" w:eastAsia="SimSun" w:cs="SimSun"/>
          <w:sz w:val="21"/>
          <w:szCs w:val="21"/>
          <w:spacing w:val="-1"/>
        </w:rPr>
        <w:t>位器低电位端接</w:t>
      </w:r>
      <w:r>
        <w:rPr>
          <w:rFonts w:ascii="Times New Roman" w:hAnsi="Times New Roman" w:eastAsia="Times New Roman" w:cs="Times New Roman"/>
          <w:sz w:val="21"/>
          <w:szCs w:val="21"/>
          <w:spacing w:val="-1"/>
        </w:rPr>
        <w:t>COM</w:t>
      </w:r>
      <w:r>
        <w:rPr>
          <w:rFonts w:ascii="SimSun" w:hAnsi="SimSun" w:eastAsia="SimSun" w:cs="SimSun"/>
          <w:sz w:val="21"/>
          <w:szCs w:val="21"/>
          <w:spacing w:val="-1"/>
        </w:rPr>
        <w:t>；</w:t>
      </w:r>
      <w:r>
        <w:rPr>
          <w:rFonts w:ascii="Times New Roman" w:hAnsi="Times New Roman" w:eastAsia="Times New Roman" w:cs="Times New Roman"/>
          <w:sz w:val="21"/>
          <w:szCs w:val="21"/>
          <w:spacing w:val="-1"/>
        </w:rPr>
        <w:t>IN2</w:t>
      </w:r>
      <w:r>
        <w:rPr>
          <w:rFonts w:ascii="SimSun" w:hAnsi="SimSun" w:eastAsia="SimSun" w:cs="SimSun"/>
          <w:sz w:val="21"/>
          <w:szCs w:val="21"/>
          <w:spacing w:val="-1"/>
        </w:rPr>
        <w:t>接调整后的测速发电机输出电压信号</w:t>
      </w:r>
      <w:r>
        <w:rPr>
          <w:rFonts w:ascii="Times New Roman" w:hAnsi="Times New Roman" w:eastAsia="Times New Roman" w:cs="Times New Roman"/>
          <w:sz w:val="21"/>
          <w:szCs w:val="21"/>
          <w:spacing w:val="-1"/>
        </w:rPr>
        <w:t>V+</w:t>
      </w:r>
      <w:r>
        <w:rPr>
          <w:rFonts w:ascii="SimSun" w:hAnsi="SimSun" w:eastAsia="SimSun" w:cs="SimSun"/>
          <w:sz w:val="21"/>
          <w:szCs w:val="21"/>
          <w:spacing w:val="-1"/>
        </w:rPr>
        <w:t>端，其</w:t>
      </w:r>
      <w:r>
        <w:rPr>
          <w:rFonts w:ascii="Times New Roman" w:hAnsi="Times New Roman" w:eastAsia="Times New Roman" w:cs="Times New Roman"/>
          <w:sz w:val="21"/>
          <w:szCs w:val="21"/>
          <w:spacing w:val="-1"/>
        </w:rPr>
        <w:t>V-</w:t>
      </w:r>
      <w:r>
        <w:rPr>
          <w:rFonts w:ascii="SimSun" w:hAnsi="SimSun" w:eastAsia="SimSun" w:cs="SimSun"/>
          <w:sz w:val="21"/>
          <w:szCs w:val="21"/>
          <w:spacing w:val="-1"/>
        </w:rPr>
        <w:t>端接</w:t>
      </w:r>
      <w:r>
        <w:rPr>
          <w:rFonts w:ascii="Times New Roman" w:hAnsi="Times New Roman" w:eastAsia="Times New Roman" w:cs="Times New Roman"/>
          <w:sz w:val="21"/>
          <w:szCs w:val="21"/>
          <w:spacing w:val="-1"/>
        </w:rPr>
        <w:t>COM</w:t>
      </w:r>
      <w:r>
        <w:rPr>
          <w:rFonts w:ascii="SimSun" w:hAnsi="SimSun" w:eastAsia="SimSun" w:cs="SimSun"/>
          <w:sz w:val="21"/>
          <w:szCs w:val="21"/>
          <w:spacing w:val="-1"/>
        </w:rPr>
        <w:t>，</w:t>
      </w:r>
    </w:p>
    <w:p>
      <w:pPr>
        <w:ind w:left="217" w:right="59" w:firstLine="4"/>
        <w:spacing w:before="26" w:line="267" w:lineRule="auto"/>
        <w:rPr>
          <w:rFonts w:ascii="SimSun" w:hAnsi="SimSun" w:eastAsia="SimSun" w:cs="SimSun"/>
          <w:sz w:val="21"/>
          <w:szCs w:val="21"/>
        </w:rPr>
      </w:pPr>
      <w:r>
        <w:rPr>
          <w:rFonts w:ascii="SimSun" w:hAnsi="SimSun" w:eastAsia="SimSun" w:cs="SimSun"/>
          <w:sz w:val="21"/>
          <w:szCs w:val="21"/>
          <w:spacing w:val="-3"/>
        </w:rPr>
        <w:t>调节电位器改变</w:t>
      </w:r>
      <w:r>
        <w:rPr>
          <w:rFonts w:ascii="Times New Roman" w:hAnsi="Times New Roman" w:eastAsia="Times New Roman" w:cs="Times New Roman"/>
          <w:sz w:val="21"/>
          <w:szCs w:val="21"/>
          <w:spacing w:val="-3"/>
        </w:rPr>
        <w:t>IN1</w:t>
      </w:r>
      <w:r>
        <w:rPr>
          <w:rFonts w:ascii="SimSun" w:hAnsi="SimSun" w:eastAsia="SimSun" w:cs="SimSun"/>
          <w:sz w:val="21"/>
          <w:szCs w:val="21"/>
          <w:spacing w:val="-3"/>
        </w:rPr>
        <w:t>输入电压值，设定电机转速，驱动器会自动调节电机转速使</w:t>
      </w:r>
      <w:r>
        <w:rPr>
          <w:rFonts w:ascii="Times New Roman" w:hAnsi="Times New Roman" w:eastAsia="Times New Roman" w:cs="Times New Roman"/>
          <w:sz w:val="21"/>
          <w:szCs w:val="21"/>
          <w:spacing w:val="-3"/>
        </w:rPr>
        <w:t>IN2</w:t>
      </w:r>
      <w:r>
        <w:rPr>
          <w:rFonts w:ascii="SimSun" w:hAnsi="SimSun" w:eastAsia="SimSun" w:cs="SimSun"/>
          <w:sz w:val="21"/>
          <w:szCs w:val="21"/>
          <w:spacing w:val="-3"/>
        </w:rPr>
        <w:t>电压与</w:t>
      </w:r>
      <w:r>
        <w:rPr>
          <w:rFonts w:ascii="Times New Roman" w:hAnsi="Times New Roman" w:eastAsia="Times New Roman" w:cs="Times New Roman"/>
          <w:sz w:val="21"/>
          <w:szCs w:val="21"/>
          <w:spacing w:val="-1"/>
        </w:rPr>
        <w:t>IN1</w:t>
      </w:r>
      <w:r>
        <w:rPr>
          <w:rFonts w:ascii="SimSun" w:hAnsi="SimSun" w:eastAsia="SimSun" w:cs="SimSun"/>
          <w:sz w:val="21"/>
          <w:szCs w:val="21"/>
          <w:spacing w:val="-1"/>
        </w:rPr>
        <w:t>的给定值相对应，从而实现稳速；</w:t>
      </w:r>
      <w:r>
        <w:rPr>
          <w:rFonts w:ascii="Times New Roman" w:hAnsi="Times New Roman" w:eastAsia="Times New Roman" w:cs="Times New Roman"/>
          <w:sz w:val="21"/>
          <w:szCs w:val="21"/>
          <w:spacing w:val="-1"/>
        </w:rPr>
        <w:t>IN3</w:t>
      </w:r>
      <w:r>
        <w:rPr>
          <w:rFonts w:ascii="SimSun" w:hAnsi="SimSun" w:eastAsia="SimSun" w:cs="SimSun"/>
          <w:sz w:val="21"/>
          <w:szCs w:val="21"/>
          <w:spacing w:val="-1"/>
        </w:rPr>
        <w:t>接方向信号控制电机转动方向。开关</w:t>
      </w:r>
      <w:r>
        <w:rPr>
          <w:rFonts w:ascii="Times New Roman" w:hAnsi="Times New Roman" w:eastAsia="Times New Roman" w:cs="Times New Roman"/>
          <w:sz w:val="21"/>
          <w:szCs w:val="21"/>
          <w:spacing w:val="-1"/>
        </w:rPr>
        <w:t>K1</w:t>
      </w:r>
      <w:r>
        <w:rPr>
          <w:rFonts w:ascii="SimSun" w:hAnsi="SimSun" w:eastAsia="SimSun" w:cs="SimSun"/>
          <w:sz w:val="21"/>
          <w:szCs w:val="21"/>
          <w:spacing w:val="-1"/>
        </w:rPr>
        <w:t>接</w:t>
      </w:r>
      <w:r>
        <w:rPr>
          <w:rFonts w:ascii="Times New Roman" w:hAnsi="Times New Roman" w:eastAsia="Times New Roman" w:cs="Times New Roman"/>
          <w:sz w:val="21"/>
          <w:szCs w:val="21"/>
          <w:spacing w:val="-1"/>
        </w:rPr>
        <w:t>VO</w:t>
      </w:r>
      <w:r>
        <w:rPr>
          <w:rFonts w:ascii="SimSun" w:hAnsi="SimSun" w:eastAsia="SimSun" w:cs="SimSun"/>
          <w:sz w:val="21"/>
          <w:szCs w:val="21"/>
          <w:spacing w:val="-1"/>
        </w:rPr>
        <w:t>和</w:t>
      </w:r>
      <w:r>
        <w:rPr>
          <w:rFonts w:ascii="SimSun" w:hAnsi="SimSun" w:eastAsia="SimSun" w:cs="SimSun"/>
          <w:sz w:val="21"/>
          <w:szCs w:val="21"/>
        </w:rPr>
        <w:t>电位器高电位两端间，</w:t>
      </w:r>
      <w:r>
        <w:rPr>
          <w:rFonts w:ascii="Times New Roman" w:hAnsi="Times New Roman" w:eastAsia="Times New Roman" w:cs="Times New Roman"/>
          <w:sz w:val="21"/>
          <w:szCs w:val="21"/>
        </w:rPr>
        <w:t>K1</w:t>
      </w:r>
      <w:r>
        <w:rPr>
          <w:rFonts w:ascii="SimSun" w:hAnsi="SimSun" w:eastAsia="SimSun" w:cs="SimSun"/>
          <w:sz w:val="21"/>
          <w:szCs w:val="21"/>
        </w:rPr>
        <w:t>控制电机启停，</w:t>
      </w:r>
      <w:r>
        <w:rPr>
          <w:rFonts w:ascii="Times New Roman" w:hAnsi="Times New Roman" w:eastAsia="Times New Roman" w:cs="Times New Roman"/>
          <w:sz w:val="21"/>
          <w:szCs w:val="21"/>
        </w:rPr>
        <w:t>K1</w:t>
      </w:r>
      <w:r>
        <w:rPr>
          <w:rFonts w:ascii="SimSun" w:hAnsi="SimSun" w:eastAsia="SimSun" w:cs="SimSun"/>
          <w:sz w:val="21"/>
          <w:szCs w:val="21"/>
        </w:rPr>
        <w:t>断开电机停止。闭环调速的</w:t>
      </w:r>
      <w:r>
        <w:rPr>
          <w:rFonts w:ascii="Times New Roman" w:hAnsi="Times New Roman" w:eastAsia="Times New Roman" w:cs="Times New Roman"/>
          <w:sz w:val="21"/>
          <w:szCs w:val="21"/>
        </w:rPr>
        <w:t>PI</w:t>
      </w:r>
      <w:r>
        <w:rPr>
          <w:rFonts w:ascii="Times New Roman" w:hAnsi="Times New Roman" w:eastAsia="Times New Roman" w:cs="Times New Roman"/>
          <w:sz w:val="21"/>
          <w:szCs w:val="21"/>
          <w:spacing w:val="-1"/>
        </w:rPr>
        <w:t>D</w:t>
      </w:r>
      <w:r>
        <w:rPr>
          <w:rFonts w:ascii="SimSun" w:hAnsi="SimSun" w:eastAsia="SimSun" w:cs="SimSun"/>
          <w:sz w:val="21"/>
          <w:szCs w:val="21"/>
          <w:spacing w:val="-1"/>
        </w:rPr>
        <w:t>参数通过</w:t>
      </w:r>
      <w:r>
        <w:rPr>
          <w:rFonts w:ascii="Times New Roman" w:hAnsi="Times New Roman" w:eastAsia="Times New Roman" w:cs="Times New Roman"/>
          <w:sz w:val="21"/>
          <w:szCs w:val="21"/>
          <w:spacing w:val="-1"/>
        </w:rPr>
        <w:t>485</w:t>
      </w:r>
      <w:r>
        <w:rPr>
          <w:rFonts w:ascii="SimSun" w:hAnsi="SimSun" w:eastAsia="SimSun" w:cs="SimSun"/>
          <w:sz w:val="21"/>
          <w:szCs w:val="21"/>
          <w:spacing w:val="-7"/>
        </w:rPr>
        <w:t>来配置。</w:t>
      </w:r>
    </w:p>
    <w:p>
      <w:pPr>
        <w:ind w:left="21" w:right="60" w:firstLine="429"/>
        <w:spacing w:before="4" w:line="275" w:lineRule="auto"/>
        <w:jc w:val="both"/>
        <w:rPr>
          <w:rFonts w:ascii="KaiTi" w:hAnsi="KaiTi" w:eastAsia="KaiTi" w:cs="KaiTi"/>
          <w:sz w:val="21"/>
          <w:szCs w:val="21"/>
        </w:rPr>
      </w:pPr>
      <w:r>
        <w:rPr>
          <w:rFonts w:ascii="KaiTi" w:hAnsi="KaiTi" w:eastAsia="KaiTi" w:cs="KaiTi"/>
          <w:sz w:val="21"/>
          <w:szCs w:val="21"/>
          <w:spacing w:val="-2"/>
        </w:rPr>
        <w:t>注：须通过</w:t>
      </w:r>
      <w:r>
        <w:rPr>
          <w:rFonts w:ascii="KaiTi" w:hAnsi="KaiTi" w:eastAsia="KaiTi" w:cs="KaiTi"/>
          <w:sz w:val="21"/>
          <w:szCs w:val="21"/>
          <w:spacing w:val="-42"/>
        </w:rPr>
        <w:t xml:space="preserve"> </w:t>
      </w:r>
      <w:r>
        <w:rPr>
          <w:rFonts w:ascii="Times New Roman" w:hAnsi="Times New Roman" w:eastAsia="Times New Roman" w:cs="Times New Roman"/>
          <w:sz w:val="21"/>
          <w:szCs w:val="21"/>
          <w:spacing w:val="-2"/>
        </w:rPr>
        <w:t>485 </w:t>
      </w:r>
      <w:r>
        <w:rPr>
          <w:rFonts w:ascii="KaiTi" w:hAnsi="KaiTi" w:eastAsia="KaiTi" w:cs="KaiTi"/>
          <w:sz w:val="21"/>
          <w:szCs w:val="21"/>
          <w:spacing w:val="-2"/>
        </w:rPr>
        <w:t>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2"/>
        </w:rPr>
        <w:t>0x006A~0x006B</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2"/>
        </w:rPr>
        <w:t>寄存器配置测速发电机</w:t>
      </w:r>
      <w:r>
        <w:rPr>
          <w:rFonts w:ascii="Times New Roman" w:hAnsi="Times New Roman" w:eastAsia="Times New Roman" w:cs="Times New Roman"/>
          <w:sz w:val="21"/>
          <w:szCs w:val="21"/>
          <w:spacing w:val="-2"/>
        </w:rPr>
        <w:t>(</w:t>
      </w:r>
      <w:r>
        <w:rPr>
          <w:rFonts w:ascii="KaiTi" w:hAnsi="KaiTi" w:eastAsia="KaiTi" w:cs="KaiTi"/>
          <w:sz w:val="21"/>
          <w:szCs w:val="21"/>
          <w:spacing w:val="-2"/>
        </w:rPr>
        <w:t>经比例放大或分压处理后</w:t>
      </w:r>
      <w:r>
        <w:rPr>
          <w:rFonts w:ascii="KaiTi" w:hAnsi="KaiTi" w:eastAsia="KaiTi" w:cs="KaiTi"/>
          <w:sz w:val="21"/>
          <w:szCs w:val="21"/>
        </w:rPr>
        <w:t>的</w:t>
      </w:r>
      <w:r>
        <w:rPr>
          <w:rFonts w:ascii="Times New Roman" w:hAnsi="Times New Roman" w:eastAsia="Times New Roman" w:cs="Times New Roman"/>
          <w:sz w:val="21"/>
          <w:szCs w:val="21"/>
        </w:rPr>
        <w:t>)</w:t>
      </w:r>
      <w:r>
        <w:rPr>
          <w:rFonts w:ascii="KaiTi" w:hAnsi="KaiTi" w:eastAsia="KaiTi" w:cs="KaiTi"/>
          <w:sz w:val="21"/>
          <w:szCs w:val="21"/>
        </w:rPr>
        <w:t>单位电压的转速以便驱动器正确计算转速和正常</w:t>
      </w:r>
      <w:r>
        <w:rPr>
          <w:rFonts w:ascii="KaiTi" w:hAnsi="KaiTi" w:eastAsia="KaiTi" w:cs="KaiTi"/>
          <w:sz w:val="21"/>
          <w:szCs w:val="21"/>
          <w:spacing w:val="-1"/>
        </w:rPr>
        <w:t>调节输出，</w:t>
      </w:r>
      <w:r>
        <w:rPr>
          <w:rFonts w:ascii="Times New Roman" w:hAnsi="Times New Roman" w:eastAsia="Times New Roman" w:cs="Times New Roman"/>
          <w:sz w:val="21"/>
          <w:szCs w:val="21"/>
          <w:spacing w:val="-1"/>
        </w:rPr>
        <w:t>0x006C~0x006D</w:t>
      </w:r>
      <w:r>
        <w:rPr>
          <w:rFonts w:ascii="Times New Roman" w:hAnsi="Times New Roman" w:eastAsia="Times New Roman" w:cs="Times New Roman"/>
          <w:sz w:val="21"/>
          <w:szCs w:val="21"/>
          <w:spacing w:val="25"/>
          <w:w w:val="101"/>
        </w:rPr>
        <w:t xml:space="preserve"> </w:t>
      </w:r>
      <w:r>
        <w:rPr>
          <w:rFonts w:ascii="KaiTi" w:hAnsi="KaiTi" w:eastAsia="KaiTi" w:cs="KaiTi"/>
          <w:sz w:val="21"/>
          <w:szCs w:val="21"/>
          <w:spacing w:val="-1"/>
        </w:rPr>
        <w:t>配置最大输</w:t>
      </w:r>
      <w:r>
        <w:rPr>
          <w:rFonts w:ascii="KaiTi" w:hAnsi="KaiTi" w:eastAsia="KaiTi" w:cs="KaiTi"/>
          <w:sz w:val="21"/>
          <w:szCs w:val="21"/>
          <w:spacing w:val="-1"/>
        </w:rPr>
        <w:t>入信号对应的最大转速设定值，</w:t>
      </w:r>
      <w:r>
        <w:rPr>
          <w:rFonts w:ascii="Times New Roman" w:hAnsi="Times New Roman" w:eastAsia="Times New Roman" w:cs="Times New Roman"/>
          <w:sz w:val="21"/>
          <w:szCs w:val="21"/>
          <w:spacing w:val="-1"/>
        </w:rPr>
        <w:t>0x0098~0x009D</w:t>
      </w:r>
      <w:r>
        <w:rPr>
          <w:rFonts w:ascii="Times New Roman" w:hAnsi="Times New Roman" w:eastAsia="Times New Roman" w:cs="Times New Roman"/>
          <w:sz w:val="21"/>
          <w:szCs w:val="21"/>
          <w:spacing w:val="45"/>
        </w:rPr>
        <w:t xml:space="preserve"> </w:t>
      </w:r>
      <w:r>
        <w:rPr>
          <w:rFonts w:ascii="KaiTi" w:hAnsi="KaiTi" w:eastAsia="KaiTi" w:cs="KaiTi"/>
          <w:sz w:val="21"/>
          <w:szCs w:val="21"/>
          <w:spacing w:val="-1"/>
        </w:rPr>
        <w:t>寄存器配置外接测速</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37"/>
          <w:w w:val="101"/>
        </w:rPr>
        <w:t xml:space="preserve"> </w:t>
      </w:r>
      <w:r>
        <w:rPr>
          <w:rFonts w:ascii="KaiTi" w:hAnsi="KaiTi" w:eastAsia="KaiTi" w:cs="KaiTi"/>
          <w:sz w:val="21"/>
          <w:szCs w:val="21"/>
          <w:spacing w:val="-1"/>
        </w:rPr>
        <w:t>参数来</w:t>
      </w:r>
      <w:r>
        <w:rPr>
          <w:rFonts w:ascii="KaiTi" w:hAnsi="KaiTi" w:eastAsia="KaiTi" w:cs="KaiTi"/>
          <w:sz w:val="21"/>
          <w:szCs w:val="21"/>
          <w:spacing w:val="-2"/>
        </w:rPr>
        <w:t>改善闭环</w:t>
      </w:r>
      <w:r>
        <w:rPr>
          <w:rFonts w:ascii="KaiTi" w:hAnsi="KaiTi" w:eastAsia="KaiTi" w:cs="KaiTi"/>
          <w:sz w:val="21"/>
          <w:szCs w:val="21"/>
          <w:spacing w:val="-4"/>
        </w:rPr>
        <w:t>调速的稳速效果（相关寄存器配置详见</w:t>
      </w:r>
      <w:r>
        <w:rPr>
          <w:rFonts w:ascii="SimSun" w:hAnsi="SimSun" w:eastAsia="SimSun" w:cs="SimSun"/>
          <w:sz w:val="21"/>
          <w:szCs w:val="21"/>
          <w:spacing w:val="-4"/>
        </w:rPr>
        <w:t>表 </w:t>
      </w:r>
      <w:r>
        <w:rPr>
          <w:rFonts w:ascii="Times New Roman" w:hAnsi="Times New Roman" w:eastAsia="Times New Roman" w:cs="Times New Roman"/>
          <w:sz w:val="21"/>
          <w:szCs w:val="21"/>
          <w:spacing w:val="-4"/>
        </w:rPr>
        <w:t>4.35</w:t>
      </w:r>
      <w:r>
        <w:rPr>
          <w:rFonts w:ascii="KaiTi" w:hAnsi="KaiTi" w:eastAsia="KaiTi" w:cs="KaiTi"/>
          <w:sz w:val="21"/>
          <w:szCs w:val="21"/>
          <w:spacing w:val="-4"/>
        </w:rPr>
        <w:t>）。</w:t>
      </w:r>
    </w:p>
    <w:p>
      <w:pPr>
        <w:ind w:left="16" w:firstLine="430"/>
        <w:spacing w:before="24" w:line="275" w:lineRule="auto"/>
        <w:jc w:val="both"/>
        <w:rPr>
          <w:rFonts w:ascii="KaiTi" w:hAnsi="KaiTi" w:eastAsia="KaiTi" w:cs="KaiTi"/>
          <w:sz w:val="21"/>
          <w:szCs w:val="21"/>
        </w:rPr>
      </w:pPr>
      <w:r>
        <w:rPr>
          <w:rFonts w:ascii="KaiTi" w:hAnsi="KaiTi" w:eastAsia="KaiTi" w:cs="KaiTi"/>
          <w:sz w:val="21"/>
          <w:szCs w:val="21"/>
          <w:spacing w:val="-3"/>
        </w:rPr>
        <w:t>若测速发电机输出电压幅值较小，可先通过比例放大电路对电压信号进行放大，再接到</w:t>
      </w:r>
      <w:r>
        <w:rPr>
          <w:rFonts w:ascii="KaiTi" w:hAnsi="KaiTi" w:eastAsia="KaiTi" w:cs="KaiTi"/>
          <w:sz w:val="21"/>
          <w:szCs w:val="21"/>
          <w:spacing w:val="-2"/>
        </w:rPr>
        <w:t>驱动器测速反馈信号输入端</w:t>
      </w:r>
      <w:r>
        <w:rPr>
          <w:rFonts w:ascii="KaiTi" w:hAnsi="KaiTi" w:eastAsia="KaiTi" w:cs="KaiTi"/>
          <w:sz w:val="21"/>
          <w:szCs w:val="21"/>
          <w:spacing w:val="-2"/>
        </w:rPr>
        <w:t xml:space="preserve"> </w:t>
      </w:r>
      <w:r>
        <w:rPr>
          <w:rFonts w:ascii="Times New Roman" w:hAnsi="Times New Roman" w:eastAsia="Times New Roman" w:cs="Times New Roman"/>
          <w:sz w:val="21"/>
          <w:szCs w:val="21"/>
          <w:spacing w:val="-2"/>
        </w:rPr>
        <w:t>IN2</w:t>
      </w:r>
      <w:r>
        <w:rPr>
          <w:rFonts w:ascii="KaiTi" w:hAnsi="KaiTi" w:eastAsia="KaiTi" w:cs="KaiTi"/>
          <w:sz w:val="21"/>
          <w:szCs w:val="21"/>
          <w:spacing w:val="-2"/>
        </w:rPr>
        <w:t>，此方式不可对电机转动方向进行控制，如图</w:t>
      </w:r>
      <w:r>
        <w:rPr>
          <w:rFonts w:ascii="KaiTi" w:hAnsi="KaiTi" w:eastAsia="KaiTi" w:cs="KaiTi"/>
          <w:sz w:val="21"/>
          <w:szCs w:val="21"/>
          <w:spacing w:val="51"/>
        </w:rPr>
        <w:t xml:space="preserve"> </w:t>
      </w:r>
      <w:r>
        <w:rPr>
          <w:rFonts w:ascii="Times New Roman" w:hAnsi="Times New Roman" w:eastAsia="Times New Roman" w:cs="Times New Roman"/>
          <w:sz w:val="21"/>
          <w:szCs w:val="21"/>
          <w:spacing w:val="-2"/>
        </w:rPr>
        <w:t>4.67</w:t>
      </w:r>
      <w:r>
        <w:rPr>
          <w:rFonts w:ascii="Times New Roman" w:hAnsi="Times New Roman" w:eastAsia="Times New Roman" w:cs="Times New Roman"/>
          <w:sz w:val="21"/>
          <w:szCs w:val="21"/>
          <w:spacing w:val="34"/>
        </w:rPr>
        <w:t xml:space="preserve"> </w:t>
      </w:r>
      <w:r>
        <w:rPr>
          <w:rFonts w:ascii="KaiTi" w:hAnsi="KaiTi" w:eastAsia="KaiTi" w:cs="KaiTi"/>
          <w:sz w:val="21"/>
          <w:szCs w:val="21"/>
          <w:spacing w:val="-2"/>
        </w:rPr>
        <w:t>左图所</w:t>
      </w:r>
      <w:r>
        <w:rPr>
          <w:rFonts w:ascii="KaiTi" w:hAnsi="KaiTi" w:eastAsia="KaiTi" w:cs="KaiTi"/>
          <w:sz w:val="21"/>
          <w:szCs w:val="21"/>
          <w:spacing w:val="-2"/>
        </w:rPr>
        <w:t>示；若测速发电机输出电压幅值较大，可对电压信号整流后再分</w:t>
      </w:r>
      <w:r>
        <w:rPr>
          <w:rFonts w:ascii="KaiTi" w:hAnsi="KaiTi" w:eastAsia="KaiTi" w:cs="KaiTi"/>
          <w:sz w:val="21"/>
          <w:szCs w:val="21"/>
          <w:spacing w:val="-3"/>
        </w:rPr>
        <w:t>压，再接到驱动器测速反馈</w:t>
      </w:r>
      <w:r>
        <w:rPr>
          <w:rFonts w:ascii="KaiTi" w:hAnsi="KaiTi" w:eastAsia="KaiTi" w:cs="KaiTi"/>
          <w:sz w:val="21"/>
          <w:szCs w:val="21"/>
          <w:spacing w:val="-6"/>
        </w:rPr>
        <w:t>信号输入端</w:t>
      </w:r>
      <w:r>
        <w:rPr>
          <w:rFonts w:ascii="KaiTi" w:hAnsi="KaiTi" w:eastAsia="KaiTi" w:cs="KaiTi"/>
          <w:sz w:val="21"/>
          <w:szCs w:val="21"/>
          <w:spacing w:val="-30"/>
        </w:rPr>
        <w:t xml:space="preserve"> </w:t>
      </w:r>
      <w:r>
        <w:rPr>
          <w:rFonts w:ascii="Times New Roman" w:hAnsi="Times New Roman" w:eastAsia="Times New Roman" w:cs="Times New Roman"/>
          <w:sz w:val="21"/>
          <w:szCs w:val="21"/>
          <w:spacing w:val="-6"/>
        </w:rPr>
        <w:t>IN2</w:t>
      </w:r>
      <w:r>
        <w:rPr>
          <w:rFonts w:ascii="KaiTi" w:hAnsi="KaiTi" w:eastAsia="KaiTi" w:cs="KaiTi"/>
          <w:sz w:val="21"/>
          <w:szCs w:val="21"/>
          <w:spacing w:val="-6"/>
        </w:rPr>
        <w:t>，此方式可通过开关</w:t>
      </w:r>
      <w:r>
        <w:rPr>
          <w:rFonts w:ascii="KaiTi" w:hAnsi="KaiTi" w:eastAsia="KaiTi" w:cs="KaiTi"/>
          <w:sz w:val="21"/>
          <w:szCs w:val="21"/>
          <w:spacing w:val="-48"/>
        </w:rPr>
        <w:t xml:space="preserve"> </w:t>
      </w:r>
      <w:r>
        <w:rPr>
          <w:rFonts w:ascii="Times New Roman" w:hAnsi="Times New Roman" w:eastAsia="Times New Roman" w:cs="Times New Roman"/>
          <w:sz w:val="21"/>
          <w:szCs w:val="21"/>
          <w:spacing w:val="-6"/>
        </w:rPr>
        <w:t>K2 </w:t>
      </w:r>
      <w:r>
        <w:rPr>
          <w:rFonts w:ascii="KaiTi" w:hAnsi="KaiTi" w:eastAsia="KaiTi" w:cs="KaiTi"/>
          <w:sz w:val="21"/>
          <w:szCs w:val="21"/>
          <w:spacing w:val="-6"/>
        </w:rPr>
        <w:t>对电机转动方向进行控制，</w:t>
      </w:r>
      <w:r>
        <w:rPr>
          <w:rFonts w:ascii="Times New Roman" w:hAnsi="Times New Roman" w:eastAsia="Times New Roman" w:cs="Times New Roman"/>
          <w:sz w:val="21"/>
          <w:szCs w:val="21"/>
          <w:spacing w:val="-6"/>
        </w:rPr>
        <w:t>K2 </w:t>
      </w:r>
      <w:r>
        <w:rPr>
          <w:rFonts w:ascii="KaiTi" w:hAnsi="KaiTi" w:eastAsia="KaiTi" w:cs="KaiTi"/>
          <w:sz w:val="21"/>
          <w:szCs w:val="21"/>
          <w:spacing w:val="-6"/>
        </w:rPr>
        <w:t>接在</w:t>
      </w:r>
      <w:r>
        <w:rPr>
          <w:rFonts w:ascii="KaiTi" w:hAnsi="KaiTi" w:eastAsia="KaiTi" w:cs="KaiTi"/>
          <w:sz w:val="21"/>
          <w:szCs w:val="21"/>
          <w:spacing w:val="-46"/>
        </w:rPr>
        <w:t xml:space="preserve"> </w:t>
      </w:r>
      <w:r>
        <w:rPr>
          <w:rFonts w:ascii="Times New Roman" w:hAnsi="Times New Roman" w:eastAsia="Times New Roman" w:cs="Times New Roman"/>
          <w:sz w:val="21"/>
          <w:szCs w:val="21"/>
          <w:spacing w:val="-6"/>
        </w:rPr>
        <w:t>IN3 </w:t>
      </w:r>
      <w:r>
        <w:rPr>
          <w:rFonts w:ascii="KaiTi" w:hAnsi="KaiTi" w:eastAsia="KaiTi" w:cs="KaiTi"/>
          <w:sz w:val="21"/>
          <w:szCs w:val="21"/>
          <w:spacing w:val="-6"/>
        </w:rPr>
        <w:t>和</w:t>
      </w:r>
      <w:r>
        <w:rPr>
          <w:rFonts w:ascii="KaiTi" w:hAnsi="KaiTi" w:eastAsia="KaiTi" w:cs="KaiTi"/>
          <w:sz w:val="21"/>
          <w:szCs w:val="21"/>
          <w:spacing w:val="-43"/>
        </w:rPr>
        <w:t xml:space="preserve"> </w:t>
      </w:r>
      <w:r>
        <w:rPr>
          <w:rFonts w:ascii="Times New Roman" w:hAnsi="Times New Roman" w:eastAsia="Times New Roman" w:cs="Times New Roman"/>
          <w:sz w:val="21"/>
          <w:szCs w:val="21"/>
          <w:spacing w:val="-6"/>
        </w:rPr>
        <w:t>COM</w:t>
      </w:r>
      <w:r>
        <w:rPr>
          <w:rFonts w:ascii="Times New Roman" w:hAnsi="Times New Roman" w:eastAsia="Times New Roman" w:cs="Times New Roman"/>
          <w:sz w:val="21"/>
          <w:szCs w:val="21"/>
          <w:spacing w:val="30"/>
        </w:rPr>
        <w:t xml:space="preserve"> </w:t>
      </w:r>
      <w:r>
        <w:rPr>
          <w:rFonts w:ascii="KaiTi" w:hAnsi="KaiTi" w:eastAsia="KaiTi" w:cs="KaiTi"/>
          <w:sz w:val="21"/>
          <w:szCs w:val="21"/>
          <w:spacing w:val="-6"/>
        </w:rPr>
        <w:t>间，</w:t>
      </w:r>
      <w:r>
        <w:rPr>
          <w:rFonts w:ascii="KaiTi" w:hAnsi="KaiTi" w:eastAsia="KaiTi" w:cs="KaiTi"/>
          <w:sz w:val="21"/>
          <w:szCs w:val="21"/>
          <w:spacing w:val="-4"/>
        </w:rPr>
        <w:t>如图</w:t>
      </w:r>
      <w:r>
        <w:rPr>
          <w:rFonts w:ascii="KaiTi" w:hAnsi="KaiTi" w:eastAsia="KaiTi" w:cs="KaiTi"/>
          <w:sz w:val="21"/>
          <w:szCs w:val="21"/>
          <w:spacing w:val="-4"/>
        </w:rPr>
        <w:t xml:space="preserve"> </w:t>
      </w:r>
      <w:r>
        <w:rPr>
          <w:rFonts w:ascii="Times New Roman" w:hAnsi="Times New Roman" w:eastAsia="Times New Roman" w:cs="Times New Roman"/>
          <w:sz w:val="21"/>
          <w:szCs w:val="21"/>
          <w:spacing w:val="-4"/>
        </w:rPr>
        <w:t>4.67</w:t>
      </w:r>
      <w:r>
        <w:rPr>
          <w:rFonts w:ascii="Times New Roman" w:hAnsi="Times New Roman" w:eastAsia="Times New Roman" w:cs="Times New Roman"/>
          <w:sz w:val="21"/>
          <w:szCs w:val="21"/>
          <w:spacing w:val="23"/>
        </w:rPr>
        <w:t xml:space="preserve"> </w:t>
      </w:r>
      <w:r>
        <w:rPr>
          <w:rFonts w:ascii="KaiTi" w:hAnsi="KaiTi" w:eastAsia="KaiTi" w:cs="KaiTi"/>
          <w:sz w:val="21"/>
          <w:szCs w:val="21"/>
          <w:spacing w:val="-4"/>
        </w:rPr>
        <w:t>右图所示。</w:t>
      </w:r>
    </w:p>
    <w:p>
      <w:pPr>
        <w:spacing w:line="275" w:lineRule="auto"/>
        <w:sectPr>
          <w:footerReference w:type="default" r:id="rId211"/>
          <w:pgSz w:w="11905" w:h="16840"/>
          <w:pgMar w:top="400" w:right="1735" w:bottom="1193" w:left="1785" w:header="0" w:footer="1033" w:gutter="0"/>
        </w:sectPr>
        <w:rPr>
          <w:rFonts w:ascii="KaiTi" w:hAnsi="KaiTi" w:eastAsia="KaiTi" w:cs="KaiTi"/>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1820" style="position:absolute;margin-left:5.58pt;margin-top:-0.125pt;mso-position-vertical-relative:text;mso-position-horizontal-relative:text;width:414.8pt;height:1pt;z-index:25530982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40" name="IM 540"/>
            <wp:cNvGraphicFramePr/>
            <a:graphic>
              <a:graphicData uri="http://schemas.openxmlformats.org/drawingml/2006/picture">
                <pic:pic>
                  <pic:nvPicPr>
                    <pic:cNvPr id="540" name="IM 540"/>
                    <pic:cNvPicPr/>
                  </pic:nvPicPr>
                  <pic:blipFill>
                    <a:blip r:embed="rId21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122"/>
        <w:spacing w:before="127" w:line="3450" w:lineRule="exact"/>
        <w:rPr/>
      </w:pPr>
      <w:r>
        <mc:AlternateContent xmlns:mc="http://schemas.openxmlformats.org/markup-compatibility/2006">
          <mc:Choice Requires="wps">
            <w:drawing>
              <wp:anchor distT="0" distB="0" distL="0" distR="0" simplePos="0" relativeHeight="255308800" behindDoc="0" locked="0" layoutInCell="1" allowOverlap="1">
                <wp:simplePos x="0" y="0"/>
                <wp:positionH relativeFrom="column">
                  <wp:posOffset>-43544</wp:posOffset>
                </wp:positionH>
                <wp:positionV relativeFrom="paragraph">
                  <wp:posOffset>1045554</wp:posOffset>
                </wp:positionV>
                <wp:extent cx="1539875" cy="255270"/>
                <wp:effectExtent l="0" t="0" r="0" b="0"/>
                <wp:wrapNone/>
                <wp:docPr id="542" name="TextBox 542"/>
                <wp:cNvGraphicFramePr/>
                <a:graphic>
                  <a:graphicData uri="http://schemas.microsoft.com/office/word/2010/wordprocessingShape">
                    <wps:wsp>
                      <wps:cNvPr id="542" name="TextBox 542"/>
                      <wps:cNvSpPr txBox="1"/>
                      <wps:spPr>
                        <a:xfrm rot="16200000">
                          <a:off x="-43544" y="1045554"/>
                          <a:ext cx="1539875" cy="255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1"/>
                              <w:spacing w:before="20" w:line="361" w:lineRule="exact"/>
                              <w:jc w:val="right"/>
                              <w:rPr>
                                <w:sz w:val="27"/>
                                <w:szCs w:val="27"/>
                              </w:rPr>
                            </w:pPr>
                            <w:r>
                              <w:rPr>
                                <w:sz w:val="27"/>
                                <w:szCs w:val="27"/>
                                <w:spacing w:val="-1"/>
                                <w:position w:val="2"/>
                              </w:rPr>
                              <w:t>AQ</w:t>
                            </w:r>
                            <w:r>
                              <w:rPr>
                                <w:sz w:val="27"/>
                                <w:szCs w:val="27"/>
                                <w:spacing w:val="-50"/>
                                <w:position w:val="2"/>
                              </w:rPr>
                              <w:t xml:space="preserve"> </w:t>
                            </w:r>
                            <w:r>
                              <w:rPr>
                                <w:sz w:val="27"/>
                                <w:szCs w:val="27"/>
                                <w:spacing w:val="-1"/>
                                <w:position w:val="2"/>
                              </w:rPr>
                              <w:t>MD6030NS-Ex</w:t>
                            </w:r>
                            <w:r>
                              <w:rPr>
                                <w:sz w:val="27"/>
                                <w:szCs w:val="27"/>
                                <w:spacing w:val="-55"/>
                                <w:position w:val="2"/>
                              </w:rPr>
                              <w:t xml:space="preserve"> </w:t>
                            </w:r>
                            <w:r>
                              <w:rPr>
                                <w:sz w:val="27"/>
                                <w:szCs w:val="27"/>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22" style="position:absolute;margin-left:-3.42872pt;margin-top:82.3271pt;mso-position-vertical-relative:text;mso-position-horizontal-relative:text;width:121.25pt;height:20.1pt;z-index:255308800;rotation:270;" filled="false" stroked="false" type="#_x0000_t202">
                <v:fill on="false"/>
                <v:stroke on="false"/>
                <v:path/>
                <v:imagedata o:title=""/>
                <o:lock v:ext="edit" aspectratio="false"/>
                <v:textbox inset="0mm,0mm,0mm,0mm">
                  <w:txbxContent>
                    <w:p>
                      <w:pPr>
                        <w:pStyle w:val="BodyText"/>
                        <w:ind w:right="1"/>
                        <w:spacing w:before="20" w:line="361" w:lineRule="exact"/>
                        <w:jc w:val="right"/>
                        <w:rPr>
                          <w:sz w:val="27"/>
                          <w:szCs w:val="27"/>
                        </w:rPr>
                      </w:pPr>
                      <w:r>
                        <w:rPr>
                          <w:sz w:val="27"/>
                          <w:szCs w:val="27"/>
                          <w:spacing w:val="-1"/>
                          <w:position w:val="2"/>
                        </w:rPr>
                        <w:t>AQ</w:t>
                      </w:r>
                      <w:r>
                        <w:rPr>
                          <w:sz w:val="27"/>
                          <w:szCs w:val="27"/>
                          <w:spacing w:val="-50"/>
                          <w:position w:val="2"/>
                        </w:rPr>
                        <w:t xml:space="preserve"> </w:t>
                      </w:r>
                      <w:r>
                        <w:rPr>
                          <w:sz w:val="27"/>
                          <w:szCs w:val="27"/>
                          <w:spacing w:val="-1"/>
                          <w:position w:val="2"/>
                        </w:rPr>
                        <w:t>MD6030NS-Ex</w:t>
                      </w:r>
                      <w:r>
                        <w:rPr>
                          <w:sz w:val="27"/>
                          <w:szCs w:val="27"/>
                          <w:spacing w:val="-55"/>
                          <w:position w:val="2"/>
                        </w:rPr>
                        <w:t xml:space="preserve"> </w:t>
                      </w:r>
                      <w:r>
                        <w:rPr>
                          <w:sz w:val="27"/>
                          <w:szCs w:val="27"/>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5307776" behindDoc="0" locked="0" layoutInCell="1" allowOverlap="1">
                <wp:simplePos x="0" y="0"/>
                <wp:positionH relativeFrom="column">
                  <wp:posOffset>2631838</wp:posOffset>
                </wp:positionH>
                <wp:positionV relativeFrom="paragraph">
                  <wp:posOffset>1047841</wp:posOffset>
                </wp:positionV>
                <wp:extent cx="1539875" cy="255270"/>
                <wp:effectExtent l="0" t="0" r="0" b="0"/>
                <wp:wrapNone/>
                <wp:docPr id="544" name="TextBox 544"/>
                <wp:cNvGraphicFramePr/>
                <a:graphic>
                  <a:graphicData uri="http://schemas.microsoft.com/office/word/2010/wordprocessingShape">
                    <wps:wsp>
                      <wps:cNvPr id="544" name="TextBox 544"/>
                      <wps:cNvSpPr txBox="1"/>
                      <wps:spPr>
                        <a:xfrm rot="16200000">
                          <a:off x="2631838" y="1047841"/>
                          <a:ext cx="1539875" cy="255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1"/>
                              <w:spacing w:before="20" w:line="361" w:lineRule="exact"/>
                              <w:jc w:val="right"/>
                              <w:rPr>
                                <w:sz w:val="27"/>
                                <w:szCs w:val="27"/>
                              </w:rPr>
                            </w:pPr>
                            <w:r>
                              <w:rPr>
                                <w:sz w:val="27"/>
                                <w:szCs w:val="27"/>
                                <w:spacing w:val="-1"/>
                                <w:position w:val="2"/>
                              </w:rPr>
                              <w:t>AQ</w:t>
                            </w:r>
                            <w:r>
                              <w:rPr>
                                <w:sz w:val="27"/>
                                <w:szCs w:val="27"/>
                                <w:spacing w:val="-50"/>
                                <w:position w:val="2"/>
                              </w:rPr>
                              <w:t xml:space="preserve"> </w:t>
                            </w:r>
                            <w:r>
                              <w:rPr>
                                <w:sz w:val="27"/>
                                <w:szCs w:val="27"/>
                                <w:spacing w:val="-1"/>
                                <w:position w:val="2"/>
                              </w:rPr>
                              <w:t>MD6030NS-Ex</w:t>
                            </w:r>
                            <w:r>
                              <w:rPr>
                                <w:sz w:val="27"/>
                                <w:szCs w:val="27"/>
                                <w:spacing w:val="-55"/>
                                <w:position w:val="2"/>
                              </w:rPr>
                              <w:t xml:space="preserve"> </w:t>
                            </w:r>
                            <w:r>
                              <w:rPr>
                                <w:sz w:val="27"/>
                                <w:szCs w:val="27"/>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24" style="position:absolute;margin-left:207.231pt;margin-top:82.5072pt;mso-position-vertical-relative:text;mso-position-horizontal-relative:text;width:121.25pt;height:20.1pt;z-index:255307776;rotation:270;" filled="false" stroked="false" type="#_x0000_t202">
                <v:fill on="false"/>
                <v:stroke on="false"/>
                <v:path/>
                <v:imagedata o:title=""/>
                <o:lock v:ext="edit" aspectratio="false"/>
                <v:textbox inset="0mm,0mm,0mm,0mm">
                  <w:txbxContent>
                    <w:p>
                      <w:pPr>
                        <w:pStyle w:val="BodyText"/>
                        <w:ind w:right="1"/>
                        <w:spacing w:before="20" w:line="361" w:lineRule="exact"/>
                        <w:jc w:val="right"/>
                        <w:rPr>
                          <w:sz w:val="27"/>
                          <w:szCs w:val="27"/>
                        </w:rPr>
                      </w:pPr>
                      <w:r>
                        <w:rPr>
                          <w:sz w:val="27"/>
                          <w:szCs w:val="27"/>
                          <w:spacing w:val="-1"/>
                          <w:position w:val="2"/>
                        </w:rPr>
                        <w:t>AQ</w:t>
                      </w:r>
                      <w:r>
                        <w:rPr>
                          <w:sz w:val="27"/>
                          <w:szCs w:val="27"/>
                          <w:spacing w:val="-50"/>
                          <w:position w:val="2"/>
                        </w:rPr>
                        <w:t xml:space="preserve"> </w:t>
                      </w:r>
                      <w:r>
                        <w:rPr>
                          <w:sz w:val="27"/>
                          <w:szCs w:val="27"/>
                          <w:spacing w:val="-1"/>
                          <w:position w:val="2"/>
                        </w:rPr>
                        <w:t>MD6030NS-Ex</w:t>
                      </w:r>
                      <w:r>
                        <w:rPr>
                          <w:sz w:val="27"/>
                          <w:szCs w:val="27"/>
                          <w:spacing w:val="-55"/>
                          <w:position w:val="2"/>
                        </w:rPr>
                        <w:t xml:space="preserve"> </w:t>
                      </w:r>
                      <w:r>
                        <w:rPr>
                          <w:sz w:val="27"/>
                          <w:szCs w:val="27"/>
                          <w:spacing w:val="-1"/>
                          <w:position w:val="2"/>
                        </w:rPr>
                        <w:t>B</w:t>
                      </w:r>
                    </w:p>
                  </w:txbxContent>
                </v:textbox>
              </v:shape>
            </w:pict>
          </mc:Fallback>
        </mc:AlternateContent>
      </w:r>
      <w:r>
        <w:rPr>
          <w:position w:val="-69"/>
        </w:rPr>
        <w:pict>
          <v:group id="_x0000_s1826" style="mso-position-vertical-relative:line;mso-position-horizontal-relative:char;width:414.75pt;height:172.55pt;" filled="false" stroked="false" coordsize="8295,3451" coordorigin="0,0">
            <v:shape id="_x0000_s1828" style="position:absolute;left:6804;top:416;width:370;height:125;"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8"/>
                        <w:szCs w:val="8"/>
                      </w:rPr>
                    </w:pPr>
                    <w:r>
                      <w:rPr>
                        <w:rFonts w:ascii="SimHei" w:hAnsi="SimHei" w:eastAsia="SimHei" w:cs="SimHei"/>
                        <w:sz w:val="8"/>
                        <w:szCs w:val="8"/>
                        <w:spacing w:val="2"/>
                      </w:rPr>
                      <w:t>方向控制</w:t>
                    </w:r>
                  </w:p>
                </w:txbxContent>
              </v:textbox>
            </v:shape>
            <v:shape id="_x0000_s1830" style="position:absolute;left:0;top:0;width:8295;height:3451;" filled="false" stroked="false" type="#_x0000_t75">
              <v:imagedata o:title="" r:id="rId216"/>
            </v:shape>
            <v:shape id="_x0000_s1832" style="position:absolute;left:2588;top:1241;width:955;height:1961;" filled="false" stroked="false" type="#_x0000_t202">
              <v:fill on="false"/>
              <v:stroke on="false"/>
              <v:path/>
              <v:imagedata o:title=""/>
              <o:lock v:ext="edit" aspectratio="false"/>
              <v:textbox inset="0mm,0mm,0mm,0mm">
                <w:txbxContent>
                  <w:p>
                    <w:pPr>
                      <w:ind w:left="602"/>
                      <w:spacing w:before="19" w:line="230" w:lineRule="auto"/>
                      <w:rPr>
                        <w:rFonts w:ascii="SimHei" w:hAnsi="SimHei" w:eastAsia="SimHei" w:cs="SimHei"/>
                        <w:sz w:val="8"/>
                        <w:szCs w:val="8"/>
                      </w:rPr>
                    </w:pPr>
                    <w:r>
                      <w:rPr>
                        <w:rFonts w:ascii="SimHei" w:hAnsi="SimHei" w:eastAsia="SimHei" w:cs="SimHei"/>
                        <w:sz w:val="8"/>
                        <w:szCs w:val="8"/>
                        <w:spacing w:val="1"/>
                      </w:rPr>
                      <w:t>比例放大</w:t>
                    </w:r>
                  </w:p>
                  <w:p>
                    <w:pPr>
                      <w:ind w:left="687"/>
                      <w:spacing w:line="231" w:lineRule="auto"/>
                      <w:rPr>
                        <w:rFonts w:ascii="SimHei" w:hAnsi="SimHei" w:eastAsia="SimHei" w:cs="SimHei"/>
                        <w:sz w:val="8"/>
                        <w:szCs w:val="8"/>
                      </w:rPr>
                    </w:pPr>
                    <w:r>
                      <w:rPr>
                        <w:rFonts w:ascii="SimHei" w:hAnsi="SimHei" w:eastAsia="SimHei" w:cs="SimHei"/>
                        <w:sz w:val="8"/>
                        <w:szCs w:val="8"/>
                        <w:spacing w:val="-2"/>
                      </w:rPr>
                      <w:t>电路</w:t>
                    </w:r>
                  </w:p>
                  <w:p>
                    <w:pPr>
                      <w:ind w:left="613"/>
                      <w:spacing w:before="256" w:line="226" w:lineRule="auto"/>
                      <w:rPr>
                        <w:rFonts w:ascii="SimHei" w:hAnsi="SimHei" w:eastAsia="SimHei" w:cs="SimHei"/>
                        <w:sz w:val="8"/>
                        <w:szCs w:val="8"/>
                      </w:rPr>
                    </w:pPr>
                    <w:r>
                      <w:rPr>
                        <w:rFonts w:ascii="SimHei" w:hAnsi="SimHei" w:eastAsia="SimHei" w:cs="SimHei"/>
                        <w:sz w:val="8"/>
                        <w:szCs w:val="8"/>
                        <w:spacing w:val="-1"/>
                        <w:position w:val="1"/>
                      </w:rPr>
                      <w:t>+</w:t>
                    </w:r>
                    <w:r>
                      <w:rPr>
                        <w:rFonts w:ascii="SimHei" w:hAnsi="SimHei" w:eastAsia="SimHei" w:cs="SimHei"/>
                        <w:sz w:val="8"/>
                        <w:szCs w:val="8"/>
                        <w:spacing w:val="10"/>
                        <w:position w:val="1"/>
                      </w:rPr>
                      <w:t xml:space="preserve">  </w:t>
                    </w:r>
                    <w:r>
                      <w:rPr>
                        <w:rFonts w:ascii="SimHei" w:hAnsi="SimHei" w:eastAsia="SimHei" w:cs="SimHei"/>
                        <w:sz w:val="9"/>
                        <w:szCs w:val="9"/>
                        <w:spacing w:val="-1"/>
                        <w:position w:val="-2"/>
                      </w:rPr>
                      <w:t>G</w:t>
                    </w:r>
                    <w:r>
                      <w:rPr>
                        <w:rFonts w:ascii="SimHei" w:hAnsi="SimHei" w:eastAsia="SimHei" w:cs="SimHei"/>
                        <w:sz w:val="9"/>
                        <w:szCs w:val="9"/>
                        <w:spacing w:val="3"/>
                        <w:position w:val="-2"/>
                      </w:rPr>
                      <w:t xml:space="preserve">  </w:t>
                    </w:r>
                    <w:r>
                      <w:rPr>
                        <w:rFonts w:ascii="SimHei" w:hAnsi="SimHei" w:eastAsia="SimHei" w:cs="SimHei"/>
                        <w:sz w:val="8"/>
                        <w:szCs w:val="8"/>
                        <w:spacing w:val="-1"/>
                      </w:rPr>
                      <w:t>-</w:t>
                    </w:r>
                  </w:p>
                  <w:p>
                    <w:pPr>
                      <w:spacing w:line="345" w:lineRule="auto"/>
                      <w:rPr>
                        <w:rFonts w:ascii="Arial"/>
                        <w:sz w:val="21"/>
                      </w:rPr>
                    </w:pPr>
                    <w:r/>
                  </w:p>
                  <w:p>
                    <w:pPr>
                      <w:spacing w:line="345" w:lineRule="auto"/>
                      <w:rPr>
                        <w:rFonts w:ascii="Arial"/>
                        <w:sz w:val="21"/>
                      </w:rPr>
                    </w:pPr>
                    <w:r/>
                  </w:p>
                  <w:p>
                    <w:pPr>
                      <w:ind w:left="20"/>
                      <w:spacing w:before="26" w:line="232" w:lineRule="auto"/>
                      <w:rPr>
                        <w:rFonts w:ascii="SimHei" w:hAnsi="SimHei" w:eastAsia="SimHei" w:cs="SimHei"/>
                        <w:sz w:val="8"/>
                        <w:szCs w:val="8"/>
                      </w:rPr>
                    </w:pPr>
                    <w:r>
                      <w:rPr>
                        <w:rFonts w:ascii="SimSun" w:hAnsi="SimSun" w:eastAsia="SimSun" w:cs="SimSun"/>
                        <w:sz w:val="7"/>
                        <w:szCs w:val="7"/>
                        <w:spacing w:val="-1"/>
                      </w:rPr>
                      <w:t>M</w:t>
                    </w:r>
                    <w:r>
                      <w:rPr>
                        <w:rFonts w:ascii="SimSun" w:hAnsi="SimSun" w:eastAsia="SimSun" w:cs="SimSun"/>
                        <w:sz w:val="7"/>
                        <w:szCs w:val="7"/>
                      </w:rPr>
                      <w:t xml:space="preserve">   </w:t>
                    </w:r>
                    <w:r>
                      <w:rPr>
                        <w:rFonts w:ascii="SimHei" w:hAnsi="SimHei" w:eastAsia="SimHei" w:cs="SimHei"/>
                        <w:sz w:val="8"/>
                        <w:szCs w:val="8"/>
                        <w:b/>
                        <w:bCs/>
                        <w:spacing w:val="-1"/>
                      </w:rPr>
                      <w:t>电机</w:t>
                    </w:r>
                  </w:p>
                  <w:p>
                    <w:pPr>
                      <w:spacing w:line="288" w:lineRule="auto"/>
                      <w:rPr>
                        <w:rFonts w:ascii="Arial"/>
                        <w:sz w:val="21"/>
                      </w:rPr>
                    </w:pPr>
                    <w:r/>
                  </w:p>
                  <w:p>
                    <w:pPr>
                      <w:ind w:left="55" w:right="648" w:firstLine="48"/>
                      <w:spacing w:before="26" w:line="273" w:lineRule="auto"/>
                      <w:rPr>
                        <w:rFonts w:ascii="SimHei" w:hAnsi="SimHei" w:eastAsia="SimHei" w:cs="SimHei"/>
                        <w:sz w:val="8"/>
                        <w:szCs w:val="8"/>
                      </w:rPr>
                    </w:pPr>
                    <w:r>
                      <w:rPr>
                        <w:rFonts w:ascii="SimHei" w:hAnsi="SimHei" w:eastAsia="SimHei" w:cs="SimHei"/>
                        <w:sz w:val="8"/>
                        <w:szCs w:val="8"/>
                        <w:b/>
                        <w:bCs/>
                        <w:spacing w:val="-2"/>
                      </w:rPr>
                      <w:t>电源</w:t>
                    </w:r>
                    <w:r>
                      <w:rPr>
                        <w:rFonts w:ascii="SimHei" w:hAnsi="SimHei" w:eastAsia="SimHei" w:cs="SimHei"/>
                        <w:sz w:val="8"/>
                        <w:szCs w:val="8"/>
                      </w:rPr>
                      <w:t xml:space="preserve"> </w:t>
                    </w:r>
                    <w:r>
                      <w:rPr>
                        <w:rFonts w:ascii="SimHei" w:hAnsi="SimHei" w:eastAsia="SimHei" w:cs="SimHei"/>
                        <w:sz w:val="8"/>
                        <w:szCs w:val="8"/>
                        <w:b/>
                        <w:bCs/>
                      </w:rPr>
                      <w:t>9V-60V</w:t>
                    </w:r>
                  </w:p>
                </w:txbxContent>
              </v:textbox>
            </v:shape>
            <v:shape id="_x0000_s1834" style="position:absolute;left:1798;top:350;width:277;height:2720;" filled="false" stroked="false" type="#_x0000_t202">
              <v:fill on="false"/>
              <v:stroke on="false"/>
              <v:path/>
              <v:imagedata o:title=""/>
              <o:lock v:ext="edit" aspectratio="false"/>
              <v:textbox inset="0mm,0mm,0mm,0mm">
                <w:txbxContent>
                  <w:p>
                    <w:pPr>
                      <w:ind w:left="104"/>
                      <w:spacing w:before="19" w:line="200" w:lineRule="auto"/>
                      <w:rPr>
                        <w:rFonts w:ascii="SimSun" w:hAnsi="SimSun" w:eastAsia="SimSun" w:cs="SimSun"/>
                        <w:sz w:val="7"/>
                        <w:szCs w:val="7"/>
                      </w:rPr>
                    </w:pPr>
                    <w:r>
                      <w:rPr>
                        <w:rFonts w:ascii="SimSun" w:hAnsi="SimSun" w:eastAsia="SimSun" w:cs="SimSun"/>
                        <w:sz w:val="7"/>
                        <w:szCs w:val="7"/>
                        <w:b/>
                        <w:bCs/>
                        <w:spacing w:val="3"/>
                      </w:rPr>
                      <w:t>COM</w:t>
                    </w:r>
                  </w:p>
                  <w:p>
                    <w:pPr>
                      <w:ind w:left="110"/>
                      <w:spacing w:before="9" w:line="96"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4"/>
                      </w:rPr>
                      <w:t>3</w:t>
                    </w:r>
                  </w:p>
                  <w:p>
                    <w:pPr>
                      <w:ind w:left="110"/>
                      <w:spacing w:line="96"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4"/>
                      </w:rPr>
                      <w:t>2</w:t>
                    </w:r>
                  </w:p>
                  <w:p>
                    <w:pPr>
                      <w:ind w:left="114"/>
                      <w:spacing w:line="100" w:lineRule="exact"/>
                      <w:rPr>
                        <w:rFonts w:ascii="SimSun" w:hAnsi="SimSun" w:eastAsia="SimSun" w:cs="SimSun"/>
                        <w:sz w:val="7"/>
                        <w:szCs w:val="7"/>
                      </w:rPr>
                    </w:pPr>
                    <w:r>
                      <w:rPr>
                        <w:rFonts w:ascii="SimSun" w:hAnsi="SimSun" w:eastAsia="SimSun" w:cs="SimSun"/>
                        <w:sz w:val="7"/>
                        <w:szCs w:val="7"/>
                        <w:b/>
                        <w:bCs/>
                        <w:position w:val="1"/>
                      </w:rPr>
                      <w:t>IN</w:t>
                    </w:r>
                    <w:r>
                      <w:rPr>
                        <w:rFonts w:ascii="SimSun" w:hAnsi="SimSun" w:eastAsia="SimSun" w:cs="SimSun"/>
                        <w:sz w:val="7"/>
                        <w:szCs w:val="7"/>
                        <w:b/>
                        <w:bCs/>
                        <w:spacing w:val="5"/>
                        <w:position w:val="1"/>
                      </w:rPr>
                      <w:t>1</w:t>
                    </w:r>
                  </w:p>
                  <w:p>
                    <w:pPr>
                      <w:ind w:left="128"/>
                      <w:spacing w:before="7" w:line="200" w:lineRule="auto"/>
                      <w:rPr>
                        <w:rFonts w:ascii="SimSun" w:hAnsi="SimSun" w:eastAsia="SimSun" w:cs="SimSun"/>
                        <w:sz w:val="7"/>
                        <w:szCs w:val="7"/>
                      </w:rPr>
                    </w:pPr>
                    <w:r>
                      <w:rPr>
                        <w:rFonts w:ascii="SimSun" w:hAnsi="SimSun" w:eastAsia="SimSun" w:cs="SimSun"/>
                        <w:sz w:val="7"/>
                        <w:szCs w:val="7"/>
                        <w:b/>
                        <w:bCs/>
                        <w:spacing w:val="3"/>
                      </w:rPr>
                      <w:t>VO</w:t>
                    </w:r>
                  </w:p>
                  <w:p>
                    <w:pPr>
                      <w:ind w:left="114"/>
                      <w:spacing w:before="20" w:line="200" w:lineRule="auto"/>
                      <w:rPr>
                        <w:rFonts w:ascii="SimSun" w:hAnsi="SimSun" w:eastAsia="SimSun" w:cs="SimSun"/>
                        <w:sz w:val="7"/>
                        <w:szCs w:val="7"/>
                      </w:rPr>
                    </w:pPr>
                    <w:r>
                      <w:rPr>
                        <w:rFonts w:ascii="SimSun" w:hAnsi="SimSun" w:eastAsia="SimSun" w:cs="SimSun"/>
                        <w:sz w:val="7"/>
                        <w:szCs w:val="7"/>
                        <w:b/>
                        <w:bCs/>
                        <w:spacing w:val="3"/>
                      </w:rPr>
                      <w:t>COM</w:t>
                    </w:r>
                  </w:p>
                  <w:p>
                    <w:pPr>
                      <w:ind w:left="115"/>
                      <w:spacing w:before="20" w:line="237"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2</w:t>
                    </w:r>
                  </w:p>
                  <w:p>
                    <w:pPr>
                      <w:ind w:left="20" w:right="20" w:firstLine="95"/>
                      <w:spacing w:line="246"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1</w:t>
                    </w:r>
                    <w:r>
                      <w:rPr>
                        <w:rFonts w:ascii="SimSun" w:hAnsi="SimSun" w:eastAsia="SimSun" w:cs="SimSun"/>
                        <w:sz w:val="7"/>
                        <w:szCs w:val="7"/>
                      </w:rPr>
                      <w:t xml:space="preserve"> </w:t>
                    </w:r>
                    <w:r>
                      <w:rPr>
                        <w:rFonts w:ascii="SimSun" w:hAnsi="SimSun" w:eastAsia="SimSun" w:cs="SimSun"/>
                        <w:sz w:val="7"/>
                        <w:szCs w:val="7"/>
                        <w:b/>
                        <w:bCs/>
                        <w:spacing w:val="3"/>
                      </w:rPr>
                      <w:t>CANL/B</w:t>
                    </w:r>
                  </w:p>
                  <w:p>
                    <w:pPr>
                      <w:ind w:left="20"/>
                      <w:spacing w:line="95" w:lineRule="exact"/>
                      <w:rPr>
                        <w:rFonts w:ascii="SimSun" w:hAnsi="SimSun" w:eastAsia="SimSun" w:cs="SimSun"/>
                        <w:sz w:val="7"/>
                        <w:szCs w:val="7"/>
                      </w:rPr>
                    </w:pPr>
                    <w:r>
                      <w:rPr>
                        <w:rFonts w:ascii="SimSun" w:hAnsi="SimSun" w:eastAsia="SimSun" w:cs="SimSun"/>
                        <w:sz w:val="7"/>
                        <w:szCs w:val="7"/>
                        <w:b/>
                        <w:bCs/>
                        <w:spacing w:val="3"/>
                      </w:rPr>
                      <w:t>CANH/A</w:t>
                    </w:r>
                  </w:p>
                  <w:p>
                    <w:pPr>
                      <w:ind w:left="103"/>
                      <w:spacing w:before="52" w:line="200" w:lineRule="auto"/>
                      <w:rPr>
                        <w:rFonts w:ascii="SimSun" w:hAnsi="SimSun" w:eastAsia="SimSun" w:cs="SimSun"/>
                        <w:sz w:val="7"/>
                        <w:szCs w:val="7"/>
                      </w:rPr>
                    </w:pPr>
                    <w:r>
                      <w:rPr>
                        <w:rFonts w:ascii="SimSun" w:hAnsi="SimSun" w:eastAsia="SimSun" w:cs="SimSun"/>
                        <w:sz w:val="7"/>
                        <w:szCs w:val="7"/>
                        <w:b/>
                        <w:bCs/>
                        <w:spacing w:val="3"/>
                      </w:rPr>
                      <w:t>COM</w:t>
                    </w:r>
                  </w:p>
                  <w:p>
                    <w:pPr>
                      <w:ind w:left="128"/>
                      <w:spacing w:before="16" w:line="198" w:lineRule="auto"/>
                      <w:rPr>
                        <w:rFonts w:ascii="SimSun" w:hAnsi="SimSun" w:eastAsia="SimSun" w:cs="SimSun"/>
                        <w:sz w:val="7"/>
                        <w:szCs w:val="7"/>
                      </w:rPr>
                    </w:pPr>
                    <w:r>
                      <w:rPr>
                        <w:rFonts w:ascii="SimSun" w:hAnsi="SimSun" w:eastAsia="SimSun" w:cs="SimSun"/>
                        <w:sz w:val="7"/>
                        <w:szCs w:val="7"/>
                        <w:b/>
                        <w:bCs/>
                        <w:spacing w:val="2"/>
                      </w:rPr>
                      <w:t>EZ</w:t>
                    </w:r>
                  </w:p>
                  <w:p>
                    <w:pPr>
                      <w:ind w:left="128"/>
                      <w:spacing w:before="22" w:line="198" w:lineRule="auto"/>
                      <w:rPr>
                        <w:rFonts w:ascii="SimSun" w:hAnsi="SimSun" w:eastAsia="SimSun" w:cs="SimSun"/>
                        <w:sz w:val="7"/>
                        <w:szCs w:val="7"/>
                      </w:rPr>
                    </w:pPr>
                    <w:r>
                      <w:rPr>
                        <w:rFonts w:ascii="SimSun" w:hAnsi="SimSun" w:eastAsia="SimSun" w:cs="SimSun"/>
                        <w:sz w:val="7"/>
                        <w:szCs w:val="7"/>
                        <w:b/>
                        <w:bCs/>
                        <w:spacing w:val="2"/>
                      </w:rPr>
                      <w:t>EB</w:t>
                    </w:r>
                  </w:p>
                  <w:p>
                    <w:pPr>
                      <w:ind w:left="128"/>
                      <w:spacing w:before="19" w:line="201" w:lineRule="auto"/>
                      <w:rPr>
                        <w:rFonts w:ascii="SimSun" w:hAnsi="SimSun" w:eastAsia="SimSun" w:cs="SimSun"/>
                        <w:sz w:val="7"/>
                        <w:szCs w:val="7"/>
                      </w:rPr>
                    </w:pPr>
                    <w:r>
                      <w:rPr>
                        <w:rFonts w:ascii="SimSun" w:hAnsi="SimSun" w:eastAsia="SimSun" w:cs="SimSun"/>
                        <w:sz w:val="7"/>
                        <w:szCs w:val="7"/>
                        <w:b/>
                        <w:bCs/>
                        <w:spacing w:val="2"/>
                      </w:rPr>
                      <w:t>EA</w:t>
                    </w:r>
                  </w:p>
                  <w:p>
                    <w:pPr>
                      <w:ind w:left="109"/>
                      <w:spacing w:before="2" w:line="100" w:lineRule="exact"/>
                      <w:rPr>
                        <w:rFonts w:ascii="SimSun" w:hAnsi="SimSun" w:eastAsia="SimSun" w:cs="SimSun"/>
                        <w:sz w:val="7"/>
                        <w:szCs w:val="7"/>
                      </w:rPr>
                    </w:pPr>
                    <w:r>
                      <w:rPr>
                        <w:rFonts w:ascii="SimSun" w:hAnsi="SimSun" w:eastAsia="SimSun" w:cs="SimSun"/>
                        <w:sz w:val="7"/>
                        <w:szCs w:val="7"/>
                        <w:b/>
                        <w:bCs/>
                        <w:spacing w:val="6"/>
                        <w:position w:val="1"/>
                      </w:rPr>
                      <w:t>5</w:t>
                    </w:r>
                    <w:r>
                      <w:rPr>
                        <w:rFonts w:ascii="SimSun" w:hAnsi="SimSun" w:eastAsia="SimSun" w:cs="SimSun"/>
                        <w:sz w:val="7"/>
                        <w:szCs w:val="7"/>
                        <w:b/>
                        <w:bCs/>
                        <w:position w:val="1"/>
                      </w:rPr>
                      <w:t>VO</w:t>
                    </w:r>
                  </w:p>
                  <w:p>
                    <w:pPr>
                      <w:ind w:left="106"/>
                      <w:spacing w:before="25" w:line="193"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8"/>
                      </w:rPr>
                      <w:t>8</w:t>
                    </w:r>
                  </w:p>
                  <w:p>
                    <w:pPr>
                      <w:ind w:left="106"/>
                      <w:spacing w:line="178"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8"/>
                      </w:rPr>
                      <w:t>7</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8"/>
                      </w:rPr>
                      <w:t>6</w:t>
                    </w:r>
                  </w:p>
                  <w:p>
                    <w:pPr>
                      <w:ind w:left="106"/>
                      <w:spacing w:before="1" w:line="17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8"/>
                      </w:rPr>
                      <w:t>5</w:t>
                    </w:r>
                  </w:p>
                  <w:p>
                    <w:pPr>
                      <w:ind w:left="106"/>
                      <w:spacing w:line="178"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8"/>
                      </w:rPr>
                      <w:t>4</w:t>
                    </w:r>
                  </w:p>
                  <w:p>
                    <w:pPr>
                      <w:ind w:left="106"/>
                      <w:spacing w:line="178"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8"/>
                      </w:rPr>
                      <w:t>3</w:t>
                    </w:r>
                  </w:p>
                  <w:p>
                    <w:pPr>
                      <w:ind w:left="106"/>
                      <w:spacing w:before="1" w:line="178"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8"/>
                      </w:rPr>
                      <w:t>2</w:t>
                    </w:r>
                  </w:p>
                  <w:p>
                    <w:pPr>
                      <w:ind w:left="106"/>
                      <w:spacing w:line="94" w:lineRule="exact"/>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8"/>
                      </w:rPr>
                      <w:t>1</w:t>
                    </w:r>
                  </w:p>
                  <w:p>
                    <w:pPr>
                      <w:ind w:left="105"/>
                      <w:spacing w:before="26" w:line="200" w:lineRule="auto"/>
                      <w:rPr>
                        <w:rFonts w:ascii="SimSun" w:hAnsi="SimSun" w:eastAsia="SimSun" w:cs="SimSun"/>
                        <w:sz w:val="7"/>
                        <w:szCs w:val="7"/>
                      </w:rPr>
                    </w:pPr>
                    <w:r>
                      <w:rPr>
                        <w:rFonts w:ascii="SimSun" w:hAnsi="SimSun" w:eastAsia="SimSun" w:cs="SimSun"/>
                        <w:sz w:val="7"/>
                        <w:szCs w:val="7"/>
                        <w:b/>
                        <w:bCs/>
                        <w:spacing w:val="4"/>
                      </w:rPr>
                      <w:t>MO-</w:t>
                    </w:r>
                  </w:p>
                  <w:p>
                    <w:pPr>
                      <w:ind w:left="105"/>
                      <w:spacing w:before="41" w:line="100" w:lineRule="exact"/>
                      <w:rPr>
                        <w:rFonts w:ascii="SimSun" w:hAnsi="SimSun" w:eastAsia="SimSun" w:cs="SimSun"/>
                        <w:sz w:val="7"/>
                        <w:szCs w:val="7"/>
                      </w:rPr>
                    </w:pPr>
                    <w:r>
                      <w:rPr>
                        <w:rFonts w:ascii="SimSun" w:hAnsi="SimSun" w:eastAsia="SimSun" w:cs="SimSun"/>
                        <w:sz w:val="7"/>
                        <w:szCs w:val="7"/>
                        <w:b/>
                        <w:bCs/>
                        <w:spacing w:val="4"/>
                        <w:position w:val="1"/>
                      </w:rPr>
                      <w:t>MO+</w:t>
                    </w:r>
                  </w:p>
                  <w:p>
                    <w:pPr>
                      <w:ind w:left="95"/>
                      <w:spacing w:before="37" w:line="198" w:lineRule="auto"/>
                      <w:rPr>
                        <w:rFonts w:ascii="SimSun" w:hAnsi="SimSun" w:eastAsia="SimSun" w:cs="SimSun"/>
                        <w:sz w:val="7"/>
                        <w:szCs w:val="7"/>
                      </w:rPr>
                    </w:pPr>
                    <w:r>
                      <w:rPr>
                        <w:rFonts w:ascii="SimSun" w:hAnsi="SimSun" w:eastAsia="SimSun" w:cs="SimSun"/>
                        <w:sz w:val="7"/>
                        <w:szCs w:val="7"/>
                        <w:b/>
                        <w:bCs/>
                        <w:spacing w:val="3"/>
                      </w:rPr>
                      <w:t>BRK</w:t>
                    </w:r>
                  </w:p>
                  <w:p>
                    <w:pPr>
                      <w:ind w:left="108"/>
                      <w:spacing w:before="55" w:line="198" w:lineRule="auto"/>
                      <w:rPr>
                        <w:rFonts w:ascii="SimSun" w:hAnsi="SimSun" w:eastAsia="SimSun" w:cs="SimSun"/>
                        <w:sz w:val="7"/>
                        <w:szCs w:val="7"/>
                      </w:rPr>
                    </w:pPr>
                    <w:r>
                      <w:rPr>
                        <w:rFonts w:ascii="SimSun" w:hAnsi="SimSun" w:eastAsia="SimSun" w:cs="SimSun"/>
                        <w:sz w:val="7"/>
                        <w:szCs w:val="7"/>
                        <w:b/>
                        <w:bCs/>
                        <w:spacing w:val="3"/>
                      </w:rPr>
                      <w:t>V-</w:t>
                    </w:r>
                  </w:p>
                  <w:p>
                    <w:pPr>
                      <w:ind w:left="114"/>
                      <w:spacing w:before="60" w:line="100" w:lineRule="exact"/>
                      <w:rPr>
                        <w:rFonts w:ascii="SimSun" w:hAnsi="SimSun" w:eastAsia="SimSun" w:cs="SimSun"/>
                        <w:sz w:val="7"/>
                        <w:szCs w:val="7"/>
                      </w:rPr>
                    </w:pPr>
                    <w:r>
                      <w:rPr>
                        <w:rFonts w:ascii="SimSun" w:hAnsi="SimSun" w:eastAsia="SimSun" w:cs="SimSun"/>
                        <w:sz w:val="7"/>
                        <w:szCs w:val="7"/>
                        <w:b/>
                        <w:bCs/>
                        <w:spacing w:val="3"/>
                        <w:position w:val="1"/>
                      </w:rPr>
                      <w:t>V+</w:t>
                    </w:r>
                  </w:p>
                </w:txbxContent>
              </v:textbox>
            </v:shape>
            <v:shape id="_x0000_s1836" style="position:absolute;left:6012;top:355;width:277;height:2718;" filled="false" stroked="false" type="#_x0000_t202">
              <v:fill on="false"/>
              <v:stroke on="false"/>
              <v:path/>
              <v:imagedata o:title=""/>
              <o:lock v:ext="edit" aspectratio="false"/>
              <v:textbox inset="0mm,0mm,0mm,0mm">
                <w:txbxContent>
                  <w:p>
                    <w:pPr>
                      <w:ind w:left="104"/>
                      <w:spacing w:before="19" w:line="200" w:lineRule="auto"/>
                      <w:rPr>
                        <w:rFonts w:ascii="SimSun" w:hAnsi="SimSun" w:eastAsia="SimSun" w:cs="SimSun"/>
                        <w:sz w:val="7"/>
                        <w:szCs w:val="7"/>
                      </w:rPr>
                    </w:pPr>
                    <w:r>
                      <w:rPr>
                        <w:rFonts w:ascii="SimSun" w:hAnsi="SimSun" w:eastAsia="SimSun" w:cs="SimSun"/>
                        <w:sz w:val="7"/>
                        <w:szCs w:val="7"/>
                        <w:b/>
                        <w:bCs/>
                        <w:spacing w:val="3"/>
                      </w:rPr>
                      <w:t>COM</w:t>
                    </w:r>
                  </w:p>
                  <w:p>
                    <w:pPr>
                      <w:ind w:left="108"/>
                      <w:spacing w:before="6" w:line="97"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3</w:t>
                    </w:r>
                  </w:p>
                  <w:p>
                    <w:pPr>
                      <w:ind w:left="108"/>
                      <w:spacing w:line="95"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2</w:t>
                    </w:r>
                  </w:p>
                  <w:p>
                    <w:pPr>
                      <w:ind w:left="114"/>
                      <w:spacing w:line="101" w:lineRule="exact"/>
                      <w:rPr>
                        <w:rFonts w:ascii="SimSun" w:hAnsi="SimSun" w:eastAsia="SimSun" w:cs="SimSun"/>
                        <w:sz w:val="7"/>
                        <w:szCs w:val="7"/>
                      </w:rPr>
                    </w:pPr>
                    <w:r>
                      <w:rPr>
                        <w:rFonts w:ascii="SimSun" w:hAnsi="SimSun" w:eastAsia="SimSun" w:cs="SimSun"/>
                        <w:sz w:val="7"/>
                        <w:szCs w:val="7"/>
                        <w:b/>
                        <w:bCs/>
                        <w:position w:val="1"/>
                      </w:rPr>
                      <w:t>IN</w:t>
                    </w:r>
                    <w:r>
                      <w:rPr>
                        <w:rFonts w:ascii="SimSun" w:hAnsi="SimSun" w:eastAsia="SimSun" w:cs="SimSun"/>
                        <w:sz w:val="7"/>
                        <w:szCs w:val="7"/>
                        <w:b/>
                        <w:bCs/>
                        <w:spacing w:val="4"/>
                        <w:position w:val="1"/>
                      </w:rPr>
                      <w:t>1</w:t>
                    </w:r>
                  </w:p>
                  <w:p>
                    <w:pPr>
                      <w:ind w:left="126"/>
                      <w:spacing w:before="7" w:line="200" w:lineRule="auto"/>
                      <w:rPr>
                        <w:rFonts w:ascii="SimSun" w:hAnsi="SimSun" w:eastAsia="SimSun" w:cs="SimSun"/>
                        <w:sz w:val="7"/>
                        <w:szCs w:val="7"/>
                      </w:rPr>
                    </w:pPr>
                    <w:r>
                      <w:rPr>
                        <w:rFonts w:ascii="SimSun" w:hAnsi="SimSun" w:eastAsia="SimSun" w:cs="SimSun"/>
                        <w:sz w:val="7"/>
                        <w:szCs w:val="7"/>
                        <w:b/>
                        <w:bCs/>
                        <w:spacing w:val="3"/>
                      </w:rPr>
                      <w:t>VO</w:t>
                    </w:r>
                  </w:p>
                  <w:p>
                    <w:pPr>
                      <w:ind w:left="114"/>
                      <w:spacing w:before="21" w:line="200" w:lineRule="auto"/>
                      <w:rPr>
                        <w:rFonts w:ascii="SimSun" w:hAnsi="SimSun" w:eastAsia="SimSun" w:cs="SimSun"/>
                        <w:sz w:val="7"/>
                        <w:szCs w:val="7"/>
                      </w:rPr>
                    </w:pPr>
                    <w:r>
                      <w:rPr>
                        <w:rFonts w:ascii="SimSun" w:hAnsi="SimSun" w:eastAsia="SimSun" w:cs="SimSun"/>
                        <w:sz w:val="7"/>
                        <w:szCs w:val="7"/>
                        <w:b/>
                        <w:bCs/>
                        <w:spacing w:val="3"/>
                      </w:rPr>
                      <w:t>COM</w:t>
                    </w:r>
                  </w:p>
                  <w:p>
                    <w:pPr>
                      <w:ind w:left="115"/>
                      <w:spacing w:before="20" w:line="237"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8"/>
                      </w:rPr>
                      <w:t>2</w:t>
                    </w:r>
                  </w:p>
                  <w:p>
                    <w:pPr>
                      <w:ind w:left="20" w:right="20" w:firstLine="95"/>
                      <w:spacing w:line="245"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8"/>
                      </w:rPr>
                      <w:t>1</w:t>
                    </w:r>
                    <w:r>
                      <w:rPr>
                        <w:rFonts w:ascii="SimSun" w:hAnsi="SimSun" w:eastAsia="SimSun" w:cs="SimSun"/>
                        <w:sz w:val="7"/>
                        <w:szCs w:val="7"/>
                      </w:rPr>
                      <w:t xml:space="preserve"> </w:t>
                    </w:r>
                    <w:r>
                      <w:rPr>
                        <w:rFonts w:ascii="SimSun" w:hAnsi="SimSun" w:eastAsia="SimSun" w:cs="SimSun"/>
                        <w:sz w:val="7"/>
                        <w:szCs w:val="7"/>
                        <w:b/>
                        <w:bCs/>
                        <w:spacing w:val="3"/>
                      </w:rPr>
                      <w:t>CANL/B</w:t>
                    </w:r>
                  </w:p>
                  <w:p>
                    <w:pPr>
                      <w:ind w:left="20"/>
                      <w:spacing w:line="94" w:lineRule="exact"/>
                      <w:rPr>
                        <w:rFonts w:ascii="SimSun" w:hAnsi="SimSun" w:eastAsia="SimSun" w:cs="SimSun"/>
                        <w:sz w:val="7"/>
                        <w:szCs w:val="7"/>
                      </w:rPr>
                    </w:pPr>
                    <w:r>
                      <w:rPr>
                        <w:rFonts w:ascii="SimSun" w:hAnsi="SimSun" w:eastAsia="SimSun" w:cs="SimSun"/>
                        <w:sz w:val="7"/>
                        <w:szCs w:val="7"/>
                        <w:b/>
                        <w:bCs/>
                        <w:spacing w:val="3"/>
                      </w:rPr>
                      <w:t>CANH/A</w:t>
                    </w:r>
                  </w:p>
                  <w:p>
                    <w:pPr>
                      <w:ind w:left="103"/>
                      <w:spacing w:before="53" w:line="200" w:lineRule="auto"/>
                      <w:rPr>
                        <w:rFonts w:ascii="SimSun" w:hAnsi="SimSun" w:eastAsia="SimSun" w:cs="SimSun"/>
                        <w:sz w:val="7"/>
                        <w:szCs w:val="7"/>
                      </w:rPr>
                    </w:pPr>
                    <w:r>
                      <w:rPr>
                        <w:rFonts w:ascii="SimSun" w:hAnsi="SimSun" w:eastAsia="SimSun" w:cs="SimSun"/>
                        <w:sz w:val="7"/>
                        <w:szCs w:val="7"/>
                        <w:b/>
                        <w:bCs/>
                        <w:spacing w:val="3"/>
                      </w:rPr>
                      <w:t>COM</w:t>
                    </w:r>
                  </w:p>
                  <w:p>
                    <w:pPr>
                      <w:ind w:left="127"/>
                      <w:spacing w:before="17" w:line="198" w:lineRule="auto"/>
                      <w:rPr>
                        <w:rFonts w:ascii="SimSun" w:hAnsi="SimSun" w:eastAsia="SimSun" w:cs="SimSun"/>
                        <w:sz w:val="7"/>
                        <w:szCs w:val="7"/>
                      </w:rPr>
                    </w:pPr>
                    <w:r>
                      <w:rPr>
                        <w:rFonts w:ascii="SimSun" w:hAnsi="SimSun" w:eastAsia="SimSun" w:cs="SimSun"/>
                        <w:sz w:val="7"/>
                        <w:szCs w:val="7"/>
                        <w:b/>
                        <w:bCs/>
                        <w:spacing w:val="3"/>
                      </w:rPr>
                      <w:t>EZ</w:t>
                    </w:r>
                  </w:p>
                  <w:p>
                    <w:pPr>
                      <w:ind w:left="127"/>
                      <w:spacing w:before="22" w:line="198" w:lineRule="auto"/>
                      <w:rPr>
                        <w:rFonts w:ascii="SimSun" w:hAnsi="SimSun" w:eastAsia="SimSun" w:cs="SimSun"/>
                        <w:sz w:val="7"/>
                        <w:szCs w:val="7"/>
                      </w:rPr>
                    </w:pPr>
                    <w:r>
                      <w:rPr>
                        <w:rFonts w:ascii="SimSun" w:hAnsi="SimSun" w:eastAsia="SimSun" w:cs="SimSun"/>
                        <w:sz w:val="7"/>
                        <w:szCs w:val="7"/>
                        <w:b/>
                        <w:bCs/>
                        <w:spacing w:val="3"/>
                      </w:rPr>
                      <w:t>EB</w:t>
                    </w:r>
                  </w:p>
                  <w:p>
                    <w:pPr>
                      <w:ind w:left="127"/>
                      <w:spacing w:before="19" w:line="201" w:lineRule="auto"/>
                      <w:rPr>
                        <w:rFonts w:ascii="SimSun" w:hAnsi="SimSun" w:eastAsia="SimSun" w:cs="SimSun"/>
                        <w:sz w:val="7"/>
                        <w:szCs w:val="7"/>
                      </w:rPr>
                    </w:pPr>
                    <w:r>
                      <w:rPr>
                        <w:rFonts w:ascii="SimSun" w:hAnsi="SimSun" w:eastAsia="SimSun" w:cs="SimSun"/>
                        <w:sz w:val="7"/>
                        <w:szCs w:val="7"/>
                        <w:b/>
                        <w:bCs/>
                        <w:spacing w:val="3"/>
                      </w:rPr>
                      <w:t>EA</w:t>
                    </w:r>
                  </w:p>
                  <w:p>
                    <w:pPr>
                      <w:ind w:left="109"/>
                      <w:spacing w:before="1" w:line="101" w:lineRule="exact"/>
                      <w:rPr>
                        <w:rFonts w:ascii="SimSun" w:hAnsi="SimSun" w:eastAsia="SimSun" w:cs="SimSun"/>
                        <w:sz w:val="7"/>
                        <w:szCs w:val="7"/>
                      </w:rPr>
                    </w:pPr>
                    <w:r>
                      <w:rPr>
                        <w:rFonts w:ascii="SimSun" w:hAnsi="SimSun" w:eastAsia="SimSun" w:cs="SimSun"/>
                        <w:sz w:val="7"/>
                        <w:szCs w:val="7"/>
                        <w:b/>
                        <w:bCs/>
                        <w:spacing w:val="6"/>
                        <w:position w:val="1"/>
                      </w:rPr>
                      <w:t>5</w:t>
                    </w:r>
                    <w:r>
                      <w:rPr>
                        <w:rFonts w:ascii="SimSun" w:hAnsi="SimSun" w:eastAsia="SimSun" w:cs="SimSun"/>
                        <w:sz w:val="7"/>
                        <w:szCs w:val="7"/>
                        <w:b/>
                        <w:bCs/>
                        <w:position w:val="1"/>
                      </w:rPr>
                      <w:t>VO</w:t>
                    </w:r>
                  </w:p>
                  <w:p>
                    <w:pPr>
                      <w:ind w:left="104"/>
                      <w:spacing w:before="24" w:line="193"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8</w:t>
                    </w:r>
                  </w:p>
                  <w:p>
                    <w:pPr>
                      <w:ind w:left="104"/>
                      <w:spacing w:before="1" w:line="178"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7</w:t>
                    </w:r>
                  </w:p>
                  <w:p>
                    <w:pPr>
                      <w:ind w:left="104"/>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6</w:t>
                    </w:r>
                  </w:p>
                  <w:p>
                    <w:pPr>
                      <w:ind w:left="104"/>
                      <w:spacing w:line="17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5</w:t>
                    </w:r>
                  </w:p>
                  <w:p>
                    <w:pPr>
                      <w:ind w:left="104"/>
                      <w:spacing w:line="178"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4</w:t>
                    </w:r>
                  </w:p>
                  <w:p>
                    <w:pPr>
                      <w:ind w:left="104"/>
                      <w:spacing w:before="1" w:line="178"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3</w:t>
                    </w:r>
                  </w:p>
                  <w:p>
                    <w:pPr>
                      <w:ind w:left="104"/>
                      <w:spacing w:line="178"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2</w:t>
                    </w:r>
                  </w:p>
                  <w:p>
                    <w:pPr>
                      <w:ind w:left="104"/>
                      <w:spacing w:line="95" w:lineRule="exact"/>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1</w:t>
                    </w:r>
                  </w:p>
                  <w:p>
                    <w:pPr>
                      <w:ind w:left="105"/>
                      <w:spacing w:before="26" w:line="200" w:lineRule="auto"/>
                      <w:rPr>
                        <w:rFonts w:ascii="SimSun" w:hAnsi="SimSun" w:eastAsia="SimSun" w:cs="SimSun"/>
                        <w:sz w:val="7"/>
                        <w:szCs w:val="7"/>
                      </w:rPr>
                    </w:pPr>
                    <w:r>
                      <w:rPr>
                        <w:rFonts w:ascii="SimSun" w:hAnsi="SimSun" w:eastAsia="SimSun" w:cs="SimSun"/>
                        <w:sz w:val="7"/>
                        <w:szCs w:val="7"/>
                        <w:b/>
                        <w:bCs/>
                        <w:spacing w:val="3"/>
                      </w:rPr>
                      <w:t>MO-</w:t>
                    </w:r>
                  </w:p>
                  <w:p>
                    <w:pPr>
                      <w:ind w:left="105"/>
                      <w:spacing w:before="40" w:line="100" w:lineRule="exact"/>
                      <w:rPr>
                        <w:rFonts w:ascii="SimSun" w:hAnsi="SimSun" w:eastAsia="SimSun" w:cs="SimSun"/>
                        <w:sz w:val="7"/>
                        <w:szCs w:val="7"/>
                      </w:rPr>
                    </w:pPr>
                    <w:r>
                      <w:rPr>
                        <w:rFonts w:ascii="SimSun" w:hAnsi="SimSun" w:eastAsia="SimSun" w:cs="SimSun"/>
                        <w:sz w:val="7"/>
                        <w:szCs w:val="7"/>
                        <w:b/>
                        <w:bCs/>
                        <w:spacing w:val="3"/>
                        <w:position w:val="1"/>
                      </w:rPr>
                      <w:t>MO+</w:t>
                    </w:r>
                  </w:p>
                  <w:p>
                    <w:pPr>
                      <w:ind w:left="94"/>
                      <w:spacing w:before="38" w:line="198" w:lineRule="auto"/>
                      <w:rPr>
                        <w:rFonts w:ascii="SimSun" w:hAnsi="SimSun" w:eastAsia="SimSun" w:cs="SimSun"/>
                        <w:sz w:val="7"/>
                        <w:szCs w:val="7"/>
                      </w:rPr>
                    </w:pPr>
                    <w:r>
                      <w:rPr>
                        <w:rFonts w:ascii="SimSun" w:hAnsi="SimSun" w:eastAsia="SimSun" w:cs="SimSun"/>
                        <w:sz w:val="7"/>
                        <w:szCs w:val="7"/>
                        <w:b/>
                        <w:bCs/>
                        <w:spacing w:val="3"/>
                      </w:rPr>
                      <w:t>BRK</w:t>
                    </w:r>
                  </w:p>
                  <w:p>
                    <w:pPr>
                      <w:ind w:left="108"/>
                      <w:spacing w:before="55" w:line="198" w:lineRule="auto"/>
                      <w:rPr>
                        <w:rFonts w:ascii="SimSun" w:hAnsi="SimSun" w:eastAsia="SimSun" w:cs="SimSun"/>
                        <w:sz w:val="7"/>
                        <w:szCs w:val="7"/>
                      </w:rPr>
                    </w:pPr>
                    <w:r>
                      <w:rPr>
                        <w:rFonts w:ascii="SimSun" w:hAnsi="SimSun" w:eastAsia="SimSun" w:cs="SimSun"/>
                        <w:sz w:val="7"/>
                        <w:szCs w:val="7"/>
                        <w:b/>
                        <w:bCs/>
                        <w:spacing w:val="3"/>
                      </w:rPr>
                      <w:t>V-</w:t>
                    </w:r>
                  </w:p>
                  <w:p>
                    <w:pPr>
                      <w:ind w:left="114"/>
                      <w:spacing w:before="59" w:line="101" w:lineRule="exact"/>
                      <w:rPr>
                        <w:rFonts w:ascii="SimSun" w:hAnsi="SimSun" w:eastAsia="SimSun" w:cs="SimSun"/>
                        <w:sz w:val="7"/>
                        <w:szCs w:val="7"/>
                      </w:rPr>
                    </w:pPr>
                    <w:r>
                      <w:rPr>
                        <w:rFonts w:ascii="SimSun" w:hAnsi="SimSun" w:eastAsia="SimSun" w:cs="SimSun"/>
                        <w:sz w:val="7"/>
                        <w:szCs w:val="7"/>
                        <w:b/>
                        <w:bCs/>
                        <w:spacing w:val="3"/>
                        <w:position w:val="1"/>
                      </w:rPr>
                      <w:t>V+</w:t>
                    </w:r>
                  </w:p>
                </w:txbxContent>
              </v:textbox>
            </v:shape>
            <v:shape id="_x0000_s1838" style="position:absolute;left:7420;top:1307;width:845;height:530;" filled="false" stroked="false" type="#_x0000_t202">
              <v:fill on="false"/>
              <v:stroke on="false"/>
              <v:path/>
              <v:imagedata o:title=""/>
              <o:lock v:ext="edit" aspectratio="false"/>
              <v:textbox inset="0mm,0mm,0mm,0mm">
                <w:txbxContent>
                  <w:p>
                    <w:pPr>
                      <w:ind w:left="492"/>
                      <w:spacing w:before="19" w:line="229" w:lineRule="auto"/>
                      <w:rPr>
                        <w:rFonts w:ascii="SimHei" w:hAnsi="SimHei" w:eastAsia="SimHei" w:cs="SimHei"/>
                        <w:sz w:val="8"/>
                        <w:szCs w:val="8"/>
                      </w:rPr>
                    </w:pPr>
                    <w:r>
                      <w:rPr>
                        <w:rFonts w:ascii="SimHei" w:hAnsi="SimHei" w:eastAsia="SimHei" w:cs="SimHei"/>
                        <w:sz w:val="8"/>
                        <w:szCs w:val="8"/>
                        <w:spacing w:val="2"/>
                      </w:rPr>
                      <w:t>整流电路</w:t>
                    </w:r>
                  </w:p>
                  <w:p>
                    <w:pPr>
                      <w:spacing w:line="267" w:lineRule="auto"/>
                      <w:rPr>
                        <w:rFonts w:ascii="Arial"/>
                        <w:sz w:val="21"/>
                      </w:rPr>
                    </w:pPr>
                    <w:r/>
                  </w:p>
                  <w:p>
                    <w:pPr>
                      <w:ind w:left="20"/>
                      <w:spacing w:before="26" w:line="118" w:lineRule="exact"/>
                      <w:rPr>
                        <w:rFonts w:ascii="SimHei" w:hAnsi="SimHei" w:eastAsia="SimHei" w:cs="SimHei"/>
                        <w:sz w:val="8"/>
                        <w:szCs w:val="8"/>
                      </w:rPr>
                    </w:pPr>
                    <w:r>
                      <w:rPr>
                        <w:rFonts w:ascii="SimHei" w:hAnsi="SimHei" w:eastAsia="SimHei" w:cs="SimHei"/>
                        <w:sz w:val="8"/>
                        <w:szCs w:val="8"/>
                        <w:position w:val="2"/>
                      </w:rPr>
                      <w:t>+</w:t>
                    </w:r>
                    <w:r>
                      <w:rPr>
                        <w:rFonts w:ascii="SimHei" w:hAnsi="SimHei" w:eastAsia="SimHei" w:cs="SimHei"/>
                        <w:sz w:val="8"/>
                        <w:szCs w:val="8"/>
                        <w:spacing w:val="9"/>
                        <w:position w:val="2"/>
                      </w:rPr>
                      <w:t xml:space="preserve">  </w:t>
                    </w:r>
                    <w:r>
                      <w:rPr>
                        <w:rFonts w:ascii="SimHei" w:hAnsi="SimHei" w:eastAsia="SimHei" w:cs="SimHei"/>
                        <w:sz w:val="7"/>
                        <w:szCs w:val="7"/>
                        <w:position w:val="1"/>
                      </w:rPr>
                      <w:t>G</w:t>
                    </w:r>
                    <w:r>
                      <w:rPr>
                        <w:rFonts w:ascii="SimHei" w:hAnsi="SimHei" w:eastAsia="SimHei" w:cs="SimHei"/>
                        <w:sz w:val="7"/>
                        <w:szCs w:val="7"/>
                        <w:spacing w:val="9"/>
                        <w:w w:val="101"/>
                        <w:position w:val="1"/>
                      </w:rPr>
                      <w:t xml:space="preserve">  </w:t>
                    </w:r>
                    <w:r>
                      <w:rPr>
                        <w:rFonts w:ascii="SimHei" w:hAnsi="SimHei" w:eastAsia="SimHei" w:cs="SimHei"/>
                        <w:sz w:val="8"/>
                        <w:szCs w:val="8"/>
                        <w:position w:val="2"/>
                      </w:rPr>
                      <w:t>-</w:t>
                    </w:r>
                  </w:p>
                </w:txbxContent>
              </v:textbox>
            </v:shape>
            <v:shape id="_x0000_s1840" style="position:absolute;left:2665;top:662;width:604;height:579;" filled="false" stroked="false" type="#_x0000_t202">
              <v:fill on="false"/>
              <v:stroke on="false"/>
              <v:path/>
              <v:imagedata o:title=""/>
              <o:lock v:ext="edit" aspectratio="false"/>
              <v:textbox inset="0mm,0mm,0mm,0mm">
                <w:txbxContent>
                  <w:p>
                    <w:pPr>
                      <w:ind w:left="20"/>
                      <w:spacing w:before="19" w:line="230" w:lineRule="auto"/>
                      <w:rPr>
                        <w:rFonts w:ascii="SimHei" w:hAnsi="SimHei" w:eastAsia="SimHei" w:cs="SimHei"/>
                        <w:sz w:val="8"/>
                        <w:szCs w:val="8"/>
                      </w:rPr>
                    </w:pPr>
                    <w:r>
                      <w:rPr>
                        <w:rFonts w:ascii="SimHei" w:hAnsi="SimHei" w:eastAsia="SimHei" w:cs="SimHei"/>
                        <w:sz w:val="8"/>
                        <w:szCs w:val="8"/>
                        <w:spacing w:val="2"/>
                      </w:rPr>
                      <w:t>使能</w:t>
                    </w:r>
                  </w:p>
                  <w:p>
                    <w:pPr>
                      <w:ind w:left="28"/>
                      <w:spacing w:before="107" w:line="230" w:lineRule="auto"/>
                      <w:rPr>
                        <w:rFonts w:ascii="SimHei" w:hAnsi="SimHei" w:eastAsia="SimHei" w:cs="SimHei"/>
                        <w:sz w:val="8"/>
                        <w:szCs w:val="8"/>
                      </w:rPr>
                    </w:pPr>
                    <w:r>
                      <w:rPr>
                        <w:rFonts w:ascii="SimHei" w:hAnsi="SimHei" w:eastAsia="SimHei" w:cs="SimHei"/>
                        <w:sz w:val="8"/>
                        <w:szCs w:val="8"/>
                        <w:spacing w:val="2"/>
                      </w:rPr>
                      <w:t>反转限位开关</w:t>
                    </w:r>
                  </w:p>
                  <w:p>
                    <w:pPr>
                      <w:ind w:left="499" w:right="20" w:hanging="469"/>
                      <w:spacing w:before="4" w:line="313" w:lineRule="auto"/>
                      <w:rPr>
                        <w:rFonts w:ascii="SimHei" w:hAnsi="SimHei" w:eastAsia="SimHei" w:cs="SimHei"/>
                        <w:sz w:val="8"/>
                        <w:szCs w:val="8"/>
                      </w:rPr>
                    </w:pPr>
                    <w:r>
                      <w:rPr>
                        <w:rFonts w:ascii="SimHei" w:hAnsi="SimHei" w:eastAsia="SimHei" w:cs="SimHei"/>
                        <w:sz w:val="8"/>
                        <w:szCs w:val="8"/>
                        <w:spacing w:val="2"/>
                      </w:rPr>
                      <w:t>正转限位开关</w:t>
                    </w:r>
                    <w:r>
                      <w:rPr>
                        <w:rFonts w:ascii="SimHei" w:hAnsi="SimHei" w:eastAsia="SimHei" w:cs="SimHei"/>
                        <w:sz w:val="8"/>
                        <w:szCs w:val="8"/>
                        <w:spacing w:val="1"/>
                      </w:rPr>
                      <w:t xml:space="preserve"> </w:t>
                    </w:r>
                    <w:r>
                      <w:rPr>
                        <w:rFonts w:ascii="SimHei" w:hAnsi="SimHei" w:eastAsia="SimHei" w:cs="SimHei"/>
                        <w:sz w:val="8"/>
                        <w:szCs w:val="8"/>
                        <w:spacing w:val="1"/>
                      </w:rPr>
                      <w:t>V+</w:t>
                    </w:r>
                  </w:p>
                </w:txbxContent>
              </v:textbox>
            </v:shape>
            <v:shape id="_x0000_s1842" style="position:absolute;left:6801;top:2551;width:342;height:654;" filled="false" stroked="false" type="#_x0000_t202">
              <v:fill on="false"/>
              <v:stroke on="false"/>
              <v:path/>
              <v:imagedata o:title=""/>
              <o:lock v:ext="edit" aspectratio="false"/>
              <v:textbox inset="0mm,0mm,0mm,0mm">
                <w:txbxContent>
                  <w:p>
                    <w:pPr>
                      <w:ind w:left="20"/>
                      <w:spacing w:before="19" w:line="232" w:lineRule="auto"/>
                      <w:rPr>
                        <w:rFonts w:ascii="SimHei" w:hAnsi="SimHei" w:eastAsia="SimHei" w:cs="SimHei"/>
                        <w:sz w:val="8"/>
                        <w:szCs w:val="8"/>
                      </w:rPr>
                    </w:pPr>
                    <w:r>
                      <w:rPr>
                        <w:rFonts w:ascii="SimSun" w:hAnsi="SimSun" w:eastAsia="SimSun" w:cs="SimSun"/>
                        <w:sz w:val="7"/>
                        <w:szCs w:val="7"/>
                        <w:spacing w:val="-1"/>
                      </w:rPr>
                      <w:t>M</w:t>
                    </w:r>
                    <w:r>
                      <w:rPr>
                        <w:rFonts w:ascii="SimSun" w:hAnsi="SimSun" w:eastAsia="SimSun" w:cs="SimSun"/>
                        <w:sz w:val="7"/>
                        <w:szCs w:val="7"/>
                      </w:rPr>
                      <w:t xml:space="preserve">   </w:t>
                    </w:r>
                    <w:r>
                      <w:rPr>
                        <w:rFonts w:ascii="SimHei" w:hAnsi="SimHei" w:eastAsia="SimHei" w:cs="SimHei"/>
                        <w:sz w:val="8"/>
                        <w:szCs w:val="8"/>
                        <w:b/>
                        <w:bCs/>
                        <w:spacing w:val="-1"/>
                      </w:rPr>
                      <w:t>电机</w:t>
                    </w:r>
                  </w:p>
                  <w:p>
                    <w:pPr>
                      <w:spacing w:line="288" w:lineRule="auto"/>
                      <w:rPr>
                        <w:rFonts w:ascii="Arial"/>
                        <w:sz w:val="21"/>
                      </w:rPr>
                    </w:pPr>
                    <w:r/>
                  </w:p>
                  <w:p>
                    <w:pPr>
                      <w:ind w:left="56" w:right="34" w:firstLine="48"/>
                      <w:spacing w:before="26" w:line="270" w:lineRule="auto"/>
                      <w:rPr>
                        <w:rFonts w:ascii="SimHei" w:hAnsi="SimHei" w:eastAsia="SimHei" w:cs="SimHei"/>
                        <w:sz w:val="8"/>
                        <w:szCs w:val="8"/>
                      </w:rPr>
                    </w:pPr>
                    <w:r>
                      <w:rPr>
                        <w:rFonts w:ascii="SimHei" w:hAnsi="SimHei" w:eastAsia="SimHei" w:cs="SimHei"/>
                        <w:sz w:val="8"/>
                        <w:szCs w:val="8"/>
                        <w:b/>
                        <w:bCs/>
                        <w:spacing w:val="-2"/>
                      </w:rPr>
                      <w:t>电源</w:t>
                    </w:r>
                    <w:r>
                      <w:rPr>
                        <w:rFonts w:ascii="SimHei" w:hAnsi="SimHei" w:eastAsia="SimHei" w:cs="SimHei"/>
                        <w:sz w:val="8"/>
                        <w:szCs w:val="8"/>
                      </w:rPr>
                      <w:t xml:space="preserve"> </w:t>
                    </w:r>
                    <w:r>
                      <w:rPr>
                        <w:rFonts w:ascii="SimHei" w:hAnsi="SimHei" w:eastAsia="SimHei" w:cs="SimHei"/>
                        <w:sz w:val="8"/>
                        <w:szCs w:val="8"/>
                        <w:b/>
                        <w:bCs/>
                      </w:rPr>
                      <w:t>9V-60V</w:t>
                    </w:r>
                  </w:p>
                </w:txbxContent>
              </v:textbox>
            </v:shape>
            <v:shape id="_x0000_s1844" style="position:absolute;left:6887;top:874;width:537;height:227;" filled="false" stroked="false" type="#_x0000_t202">
              <v:fill on="false"/>
              <v:stroke on="false"/>
              <v:path/>
              <v:imagedata o:title=""/>
              <o:lock v:ext="edit" aspectratio="false"/>
              <v:textbox inset="0mm,0mm,0mm,0mm">
                <w:txbxContent>
                  <w:p>
                    <w:pPr>
                      <w:ind w:left="20" w:right="20" w:hanging="1"/>
                      <w:spacing w:before="19" w:line="239" w:lineRule="auto"/>
                      <w:rPr>
                        <w:rFonts w:ascii="SimHei" w:hAnsi="SimHei" w:eastAsia="SimHei" w:cs="SimHei"/>
                        <w:sz w:val="8"/>
                        <w:szCs w:val="8"/>
                      </w:rPr>
                    </w:pPr>
                    <w:r>
                      <w:rPr>
                        <w:rFonts w:ascii="SimHei" w:hAnsi="SimHei" w:eastAsia="SimHei" w:cs="SimHei"/>
                        <w:sz w:val="8"/>
                        <w:szCs w:val="8"/>
                        <w:spacing w:val="2"/>
                      </w:rPr>
                      <w:t>反转限位开关</w:t>
                    </w:r>
                    <w:r>
                      <w:rPr>
                        <w:rFonts w:ascii="SimHei" w:hAnsi="SimHei" w:eastAsia="SimHei" w:cs="SimHei"/>
                        <w:sz w:val="8"/>
                        <w:szCs w:val="8"/>
                        <w:spacing w:val="2"/>
                      </w:rPr>
                      <w:t>正转限位开关</w:t>
                    </w:r>
                  </w:p>
                </w:txbxContent>
              </v:textbox>
            </v:shape>
            <v:shape id="_x0000_s1846" style="position:absolute;left:7446;top:756;width:432;height:261;" filled="false" stroked="false" type="#_x0000_t202">
              <v:fill on="false"/>
              <v:stroke on="false"/>
              <v:path/>
              <v:imagedata o:title=""/>
              <o:lock v:ext="edit" aspectratio="false"/>
              <v:textbox inset="0mm,0mm,0mm,0mm">
                <w:txbxContent>
                  <w:p>
                    <w:pPr>
                      <w:ind w:left="20"/>
                      <w:spacing w:before="20" w:line="108" w:lineRule="exact"/>
                      <w:rPr>
                        <w:rFonts w:ascii="SimHei" w:hAnsi="SimHei" w:eastAsia="SimHei" w:cs="SimHei"/>
                        <w:sz w:val="8"/>
                        <w:szCs w:val="8"/>
                      </w:rPr>
                    </w:pPr>
                    <w:r>
                      <w:rPr>
                        <w:rFonts w:ascii="SimHei" w:hAnsi="SimHei" w:eastAsia="SimHei" w:cs="SimHei"/>
                        <w:sz w:val="8"/>
                        <w:szCs w:val="8"/>
                        <w:spacing w:val="1"/>
                      </w:rPr>
                      <w:t>V-</w:t>
                    </w:r>
                    <w:r>
                      <w:rPr>
                        <w:rFonts w:ascii="SimHei" w:hAnsi="SimHei" w:eastAsia="SimHei" w:cs="SimHei"/>
                        <w:sz w:val="8"/>
                        <w:szCs w:val="8"/>
                        <w:spacing w:val="5"/>
                      </w:rPr>
                      <w:t xml:space="preserve">     </w:t>
                    </w:r>
                    <w:r>
                      <w:rPr>
                        <w:rFonts w:ascii="SimHei" w:hAnsi="SimHei" w:eastAsia="SimHei" w:cs="SimHei"/>
                        <w:sz w:val="8"/>
                        <w:szCs w:val="8"/>
                        <w:spacing w:val="1"/>
                      </w:rPr>
                      <w:t>V+</w:t>
                    </w:r>
                  </w:p>
                  <w:p>
                    <w:pPr>
                      <w:ind w:left="54"/>
                      <w:spacing w:before="26" w:line="230" w:lineRule="auto"/>
                      <w:rPr>
                        <w:rFonts w:ascii="SimHei" w:hAnsi="SimHei" w:eastAsia="SimHei" w:cs="SimHei"/>
                        <w:sz w:val="8"/>
                        <w:szCs w:val="8"/>
                      </w:rPr>
                    </w:pPr>
                    <w:r>
                      <w:rPr>
                        <w:rFonts w:ascii="SimHei" w:hAnsi="SimHei" w:eastAsia="SimHei" w:cs="SimHei"/>
                        <w:sz w:val="8"/>
                        <w:szCs w:val="8"/>
                        <w:spacing w:val="2"/>
                      </w:rPr>
                      <w:t>分压电路</w:t>
                    </w:r>
                  </w:p>
                </w:txbxContent>
              </v:textbox>
            </v:shape>
            <v:shape id="_x0000_s1848" style="position:absolute;left:2290;top:799;width:232;height:297;" filled="false" stroked="false" type="#_x0000_t202">
              <v:fill on="false"/>
              <v:stroke on="false"/>
              <v:path/>
              <v:imagedata o:title=""/>
              <o:lock v:ext="edit" aspectratio="false"/>
              <v:textbox inset="0mm,0mm,0mm,0mm">
                <w:txbxContent>
                  <w:p>
                    <w:pPr>
                      <w:ind w:left="20"/>
                      <w:spacing w:before="19" w:line="203" w:lineRule="auto"/>
                      <w:rPr>
                        <w:rFonts w:ascii="Arial" w:hAnsi="Arial" w:eastAsia="Arial" w:cs="Arial"/>
                        <w:sz w:val="8"/>
                        <w:szCs w:val="8"/>
                      </w:rPr>
                    </w:pPr>
                    <w:r>
                      <w:rPr>
                        <w:rFonts w:ascii="Arial" w:hAnsi="Arial" w:eastAsia="Arial" w:cs="Arial"/>
                        <w:sz w:val="8"/>
                        <w:szCs w:val="8"/>
                        <w:spacing w:val="1"/>
                      </w:rPr>
                      <w:t>COM</w:t>
                    </w:r>
                  </w:p>
                  <w:p>
                    <w:pPr>
                      <w:ind w:left="31"/>
                      <w:spacing w:before="14" w:line="203"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2"/>
                      </w:rPr>
                      <w:t>2</w:t>
                    </w:r>
                  </w:p>
                  <w:p>
                    <w:pPr>
                      <w:ind w:left="35"/>
                      <w:spacing w:before="21" w:line="203"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2"/>
                      </w:rPr>
                      <w:t>1</w:t>
                    </w:r>
                  </w:p>
                </w:txbxContent>
              </v:textbox>
            </v:shape>
            <v:shape id="_x0000_s1850" style="position:absolute;left:6505;top:803;width:231;height:297;" filled="false" stroked="false" type="#_x0000_t202">
              <v:fill on="false"/>
              <v:stroke on="false"/>
              <v:path/>
              <v:imagedata o:title=""/>
              <o:lock v:ext="edit" aspectratio="false"/>
              <v:textbox inset="0mm,0mm,0mm,0mm">
                <w:txbxContent>
                  <w:p>
                    <w:pPr>
                      <w:ind w:left="20"/>
                      <w:spacing w:before="19" w:line="203" w:lineRule="auto"/>
                      <w:rPr>
                        <w:rFonts w:ascii="Arial" w:hAnsi="Arial" w:eastAsia="Arial" w:cs="Arial"/>
                        <w:sz w:val="8"/>
                        <w:szCs w:val="8"/>
                      </w:rPr>
                    </w:pPr>
                    <w:r>
                      <w:rPr>
                        <w:rFonts w:ascii="Arial" w:hAnsi="Arial" w:eastAsia="Arial" w:cs="Arial"/>
                        <w:sz w:val="8"/>
                        <w:szCs w:val="8"/>
                        <w:spacing w:val="1"/>
                      </w:rPr>
                      <w:t>COM</w:t>
                    </w:r>
                  </w:p>
                  <w:p>
                    <w:pPr>
                      <w:ind w:left="30"/>
                      <w:spacing w:before="13" w:line="203"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2</w:t>
                    </w:r>
                  </w:p>
                  <w:p>
                    <w:pPr>
                      <w:ind w:left="33"/>
                      <w:spacing w:before="22" w:line="203"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1</w:t>
                    </w:r>
                  </w:p>
                </w:txbxContent>
              </v:textbox>
            </v:shape>
            <v:shape id="_x0000_s1852" style="position:absolute;left:3565;top:229;width:332;height:125;" filled="false" stroked="false" type="#_x0000_t202">
              <v:fill on="false"/>
              <v:stroke on="false"/>
              <v:path/>
              <v:imagedata o:title=""/>
              <o:lock v:ext="edit" aspectratio="false"/>
              <v:textbox inset="0mm,0mm,0mm,0mm">
                <w:txbxContent>
                  <w:p>
                    <w:pPr>
                      <w:ind w:left="20"/>
                      <w:spacing w:before="20" w:line="230" w:lineRule="auto"/>
                      <w:rPr>
                        <w:rFonts w:ascii="SimHei" w:hAnsi="SimHei" w:eastAsia="SimHei" w:cs="SimHei"/>
                        <w:sz w:val="8"/>
                        <w:szCs w:val="8"/>
                      </w:rPr>
                    </w:pPr>
                    <w:r>
                      <w:rPr>
                        <w:rFonts w:ascii="SimHei" w:hAnsi="SimHei" w:eastAsia="SimHei" w:cs="SimHei"/>
                        <w:sz w:val="8"/>
                        <w:szCs w:val="8"/>
                      </w:rPr>
                      <w:t>VR</w:t>
                    </w:r>
                    <w:r>
                      <w:rPr>
                        <w:rFonts w:ascii="SimHei" w:hAnsi="SimHei" w:eastAsia="SimHei" w:cs="SimHei"/>
                        <w:sz w:val="8"/>
                        <w:szCs w:val="8"/>
                        <w:spacing w:val="3"/>
                      </w:rPr>
                      <w:t>1调速</w:t>
                    </w:r>
                  </w:p>
                </w:txbxContent>
              </v:textbox>
            </v:shape>
            <v:shape id="_x0000_s1854" style="position:absolute;left:7967;top:304;width:332;height:125;" filled="false" stroked="false" type="#_x0000_t202">
              <v:fill on="false"/>
              <v:stroke on="false"/>
              <v:path/>
              <v:imagedata o:title=""/>
              <o:lock v:ext="edit" aspectratio="false"/>
              <v:textbox inset="0mm,0mm,0mm,0mm">
                <w:txbxContent>
                  <w:p>
                    <w:pPr>
                      <w:ind w:left="20"/>
                      <w:spacing w:before="20" w:line="230" w:lineRule="auto"/>
                      <w:rPr>
                        <w:rFonts w:ascii="SimHei" w:hAnsi="SimHei" w:eastAsia="SimHei" w:cs="SimHei"/>
                        <w:sz w:val="8"/>
                        <w:szCs w:val="8"/>
                      </w:rPr>
                    </w:pPr>
                    <w:r>
                      <w:rPr>
                        <w:rFonts w:ascii="SimHei" w:hAnsi="SimHei" w:eastAsia="SimHei" w:cs="SimHei"/>
                        <w:sz w:val="8"/>
                        <w:szCs w:val="8"/>
                      </w:rPr>
                      <w:t>VR</w:t>
                    </w:r>
                    <w:r>
                      <w:rPr>
                        <w:rFonts w:ascii="SimHei" w:hAnsi="SimHei" w:eastAsia="SimHei" w:cs="SimHei"/>
                        <w:sz w:val="8"/>
                        <w:szCs w:val="8"/>
                        <w:spacing w:val="3"/>
                      </w:rPr>
                      <w:t>1调速</w:t>
                    </w:r>
                  </w:p>
                </w:txbxContent>
              </v:textbox>
            </v:shape>
            <v:shape id="_x0000_s1856" style="position:absolute;left:3673;top:850;width:267;height:120;" filled="false" stroked="false" type="#_x0000_t202">
              <v:fill on="false"/>
              <v:stroke on="false"/>
              <v:path/>
              <v:imagedata o:title=""/>
              <o:lock v:ext="edit" aspectratio="false"/>
              <v:textbox inset="0mm,0mm,0mm,0mm">
                <w:txbxContent>
                  <w:p>
                    <w:pPr>
                      <w:ind w:left="20"/>
                      <w:spacing w:before="20" w:line="92" w:lineRule="exact"/>
                      <w:rPr>
                        <w:rFonts w:ascii="SimHei" w:hAnsi="SimHei" w:eastAsia="SimHei" w:cs="SimHei"/>
                        <w:sz w:val="7"/>
                        <w:szCs w:val="7"/>
                      </w:rPr>
                    </w:pPr>
                    <w:r>
                      <w:rPr>
                        <w:rFonts w:ascii="SimHei" w:hAnsi="SimHei" w:eastAsia="SimHei" w:cs="SimHei"/>
                        <w:sz w:val="7"/>
                        <w:szCs w:val="7"/>
                        <w:spacing w:val="5"/>
                      </w:rPr>
                      <w:t>电位器</w:t>
                    </w:r>
                  </w:p>
                </w:txbxContent>
              </v:textbox>
            </v:shape>
            <v:shape id="_x0000_s1858" style="position:absolute;left:8018;top:844;width:267;height:120;" filled="false" stroked="false" type="#_x0000_t202">
              <v:fill on="false"/>
              <v:stroke on="false"/>
              <v:path/>
              <v:imagedata o:title=""/>
              <o:lock v:ext="edit" aspectratio="false"/>
              <v:textbox inset="0mm,0mm,0mm,0mm">
                <w:txbxContent>
                  <w:p>
                    <w:pPr>
                      <w:ind w:left="20"/>
                      <w:spacing w:before="20" w:line="92" w:lineRule="exact"/>
                      <w:rPr>
                        <w:rFonts w:ascii="SimHei" w:hAnsi="SimHei" w:eastAsia="SimHei" w:cs="SimHei"/>
                        <w:sz w:val="7"/>
                        <w:szCs w:val="7"/>
                      </w:rPr>
                    </w:pPr>
                    <w:r>
                      <w:rPr>
                        <w:rFonts w:ascii="SimHei" w:hAnsi="SimHei" w:eastAsia="SimHei" w:cs="SimHei"/>
                        <w:sz w:val="7"/>
                        <w:szCs w:val="7"/>
                        <w:spacing w:val="5"/>
                      </w:rPr>
                      <w:t>电位器</w:t>
                    </w:r>
                  </w:p>
                </w:txbxContent>
              </v:textbox>
            </v:shape>
            <v:shape id="_x0000_s1860" style="position:absolute;left:6904;top:677;width:205;height:125;" filled="false" stroked="false" type="#_x0000_t202">
              <v:fill on="false"/>
              <v:stroke on="false"/>
              <v:path/>
              <v:imagedata o:title=""/>
              <o:lock v:ext="edit" aspectratio="false"/>
              <v:textbox inset="0mm,0mm,0mm,0mm">
                <w:txbxContent>
                  <w:p>
                    <w:pPr>
                      <w:ind w:left="20"/>
                      <w:spacing w:before="19" w:line="230" w:lineRule="auto"/>
                      <w:rPr>
                        <w:rFonts w:ascii="SimHei" w:hAnsi="SimHei" w:eastAsia="SimHei" w:cs="SimHei"/>
                        <w:sz w:val="8"/>
                        <w:szCs w:val="8"/>
                      </w:rPr>
                    </w:pPr>
                    <w:r>
                      <w:rPr>
                        <w:rFonts w:ascii="SimHei" w:hAnsi="SimHei" w:eastAsia="SimHei" w:cs="SimHei"/>
                        <w:sz w:val="8"/>
                        <w:szCs w:val="8"/>
                        <w:spacing w:val="2"/>
                      </w:rPr>
                      <w:t>使能</w:t>
                    </w:r>
                  </w:p>
                </w:txbxContent>
              </v:textbox>
            </v:shape>
            <v:shape id="_x0000_s1862" style="position:absolute;left:3449;top:1129;width:123;height:98;" filled="false" stroked="false" type="#_x0000_t202">
              <v:fill on="false"/>
              <v:stroke on="false"/>
              <v:path/>
              <v:imagedata o:title=""/>
              <o:lock v:ext="edit" aspectratio="false"/>
              <v:textbox inset="0mm,0mm,0mm,0mm">
                <w:txbxContent>
                  <w:p>
                    <w:pPr>
                      <w:ind w:left="20"/>
                      <w:spacing w:before="19" w:line="188" w:lineRule="auto"/>
                      <w:rPr>
                        <w:rFonts w:ascii="SimHei" w:hAnsi="SimHei" w:eastAsia="SimHei" w:cs="SimHei"/>
                        <w:sz w:val="8"/>
                        <w:szCs w:val="8"/>
                      </w:rPr>
                    </w:pPr>
                    <w:r>
                      <w:rPr>
                        <w:rFonts w:ascii="SimHei" w:hAnsi="SimHei" w:eastAsia="SimHei" w:cs="SimHei"/>
                        <w:sz w:val="8"/>
                        <w:szCs w:val="8"/>
                        <w:spacing w:val="1"/>
                      </w:rPr>
                      <w:t>V-</w:t>
                    </w:r>
                  </w:p>
                </w:txbxContent>
              </v:textbox>
            </v:shape>
          </v:group>
        </w:pict>
      </w:r>
    </w:p>
    <w:p>
      <w:pPr>
        <w:pStyle w:val="BodyText"/>
        <w:ind w:left="1894"/>
        <w:spacing w:before="17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4.67  </w:t>
      </w:r>
      <w:r>
        <w:rPr>
          <w:rFonts w:ascii="SimHei" w:hAnsi="SimHei" w:eastAsia="SimHei" w:cs="SimHei"/>
          <w:sz w:val="20"/>
          <w:szCs w:val="20"/>
          <w:spacing w:val="-1"/>
          <w:position w:val="1"/>
        </w:rPr>
        <w:t>单电位器外接测速发电机闭环调速接线</w:t>
      </w:r>
      <w:r>
        <w:rPr>
          <w:rFonts w:ascii="SimHei" w:hAnsi="SimHei" w:eastAsia="SimHei" w:cs="SimHei"/>
          <w:sz w:val="20"/>
          <w:szCs w:val="20"/>
          <w:spacing w:val="-2"/>
          <w:position w:val="1"/>
        </w:rPr>
        <w:t>示意图</w:t>
      </w:r>
    </w:p>
    <w:p>
      <w:pPr>
        <w:ind w:left="120"/>
        <w:spacing w:before="68" w:line="225" w:lineRule="auto"/>
        <w:rPr>
          <w:rFonts w:ascii="SimSun" w:hAnsi="SimSun" w:eastAsia="SimSun" w:cs="SimSun"/>
          <w:sz w:val="21"/>
          <w:szCs w:val="21"/>
        </w:rPr>
      </w:pPr>
      <w:r>
        <w:rPr>
          <w:rFonts w:ascii="SimSun" w:hAnsi="SimSun" w:eastAsia="SimSun" w:cs="SimSun"/>
          <w:sz w:val="21"/>
          <w:szCs w:val="21"/>
          <w:b/>
          <w:bCs/>
          <w:spacing w:val="-4"/>
        </w:rPr>
        <w:t>注意</w:t>
      </w:r>
      <w:r>
        <w:rPr>
          <w:rFonts w:ascii="SimSun" w:hAnsi="SimSun" w:eastAsia="SimSun" w:cs="SimSun"/>
          <w:sz w:val="21"/>
          <w:szCs w:val="21"/>
          <w:spacing w:val="-4"/>
        </w:rPr>
        <w:t>：</w:t>
      </w:r>
    </w:p>
    <w:p>
      <w:pPr>
        <w:ind w:left="137"/>
        <w:spacing w:before="25" w:line="276"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1)</w:t>
      </w:r>
      <w:r>
        <w:rPr>
          <w:rFonts w:ascii="Times New Roman" w:hAnsi="Times New Roman" w:eastAsia="Times New Roman" w:cs="Times New Roman"/>
          <w:sz w:val="21"/>
          <w:szCs w:val="21"/>
          <w:spacing w:val="13"/>
          <w:position w:val="2"/>
        </w:rPr>
        <w:t xml:space="preserve">   </w:t>
      </w:r>
      <w:r>
        <w:rPr>
          <w:rFonts w:ascii="SimSun" w:hAnsi="SimSun" w:eastAsia="SimSun" w:cs="SimSun"/>
          <w:sz w:val="21"/>
          <w:szCs w:val="21"/>
          <w:spacing w:val="-3"/>
          <w:position w:val="2"/>
        </w:rPr>
        <w:t>如果测速发电机输出电压极性接反，左图将无法实现调速；</w:t>
      </w:r>
    </w:p>
    <w:p>
      <w:pPr>
        <w:ind w:left="117" w:right="113" w:hanging="3"/>
        <w:spacing w:before="36" w:line="277" w:lineRule="auto"/>
        <w:rPr>
          <w:rFonts w:ascii="SimSun" w:hAnsi="SimSun" w:eastAsia="SimSun" w:cs="SimSun"/>
          <w:sz w:val="21"/>
          <w:szCs w:val="21"/>
        </w:rPr>
      </w:pPr>
      <w:r>
        <w:rPr>
          <w:rFonts w:ascii="Times New Roman" w:hAnsi="Times New Roman" w:eastAsia="Times New Roman" w:cs="Times New Roman"/>
          <w:sz w:val="21"/>
          <w:szCs w:val="21"/>
        </w:rPr>
        <w:t>2)    </w:t>
      </w:r>
      <w:r>
        <w:rPr>
          <w:rFonts w:ascii="SimSun" w:hAnsi="SimSun" w:eastAsia="SimSun" w:cs="SimSun"/>
          <w:sz w:val="21"/>
          <w:szCs w:val="21"/>
        </w:rPr>
        <w:t>左图只能对电机正转进行调速，如果需要正反转双向调速，须按右图使</w:t>
      </w:r>
      <w:r>
        <w:rPr>
          <w:rFonts w:ascii="SimSun" w:hAnsi="SimSun" w:eastAsia="SimSun" w:cs="SimSun"/>
          <w:sz w:val="21"/>
          <w:szCs w:val="21"/>
          <w:spacing w:val="-1"/>
        </w:rPr>
        <w:t>用，或使用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485</w:t>
      </w:r>
      <w:r>
        <w:rPr>
          <w:rFonts w:ascii="SimSun" w:hAnsi="SimSun" w:eastAsia="SimSun" w:cs="SimSun"/>
          <w:sz w:val="21"/>
          <w:szCs w:val="21"/>
          <w:spacing w:val="-3"/>
        </w:rPr>
        <w:t>通讯控制方式下的闭环调速。</w:t>
      </w:r>
    </w:p>
    <w:p>
      <w:pPr>
        <w:ind w:left="528"/>
        <w:spacing w:before="25"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1" w:line="220" w:lineRule="auto"/>
        <w:rPr>
          <w:rFonts w:ascii="SimSun" w:hAnsi="SimSun" w:eastAsia="SimSun" w:cs="SimSun"/>
          <w:sz w:val="21"/>
          <w:szCs w:val="21"/>
        </w:rPr>
      </w:pPr>
      <w:r>
        <w:rPr>
          <w:rFonts w:ascii="SimSun" w:hAnsi="SimSun" w:eastAsia="SimSun" w:cs="SimSun"/>
          <w:sz w:val="21"/>
          <w:szCs w:val="21"/>
        </w:rPr>
        <w:t>单电位器外接测速发电机闭环调速相关寄存器的参考配</w:t>
      </w:r>
      <w:r>
        <w:rPr>
          <w:rFonts w:ascii="SimSun" w:hAnsi="SimSun" w:eastAsia="SimSun" w:cs="SimSun"/>
          <w:sz w:val="21"/>
          <w:szCs w:val="21"/>
          <w:spacing w:val="-1"/>
        </w:rPr>
        <w:t>置如表 </w:t>
      </w:r>
      <w:r>
        <w:rPr>
          <w:rFonts w:ascii="Times New Roman" w:hAnsi="Times New Roman" w:eastAsia="Times New Roman" w:cs="Times New Roman"/>
          <w:sz w:val="21"/>
          <w:szCs w:val="21"/>
          <w:spacing w:val="-1"/>
        </w:rPr>
        <w:t>4.35 </w:t>
      </w:r>
      <w:r>
        <w:rPr>
          <w:rFonts w:ascii="SimSun" w:hAnsi="SimSun" w:eastAsia="SimSun" w:cs="SimSun"/>
          <w:sz w:val="21"/>
          <w:szCs w:val="21"/>
          <w:spacing w:val="-1"/>
        </w:rPr>
        <w:t>所示。</w:t>
      </w:r>
    </w:p>
    <w:p>
      <w:pPr>
        <w:pStyle w:val="BodyText"/>
        <w:ind w:left="1385"/>
        <w:spacing w:before="39"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4.35  </w:t>
      </w:r>
      <w:r>
        <w:rPr>
          <w:rFonts w:ascii="SimHei" w:hAnsi="SimHei" w:eastAsia="SimHei" w:cs="SimHei"/>
          <w:sz w:val="20"/>
          <w:szCs w:val="20"/>
          <w:spacing w:val="-1"/>
          <w:position w:val="1"/>
        </w:rPr>
        <w:t>单电位器外接测速发电机闭环调速方式相关寄存器配置表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7"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1"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3" w:line="200"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6" w:line="220" w:lineRule="auto"/>
              <w:rPr>
                <w:sz w:val="15"/>
                <w:szCs w:val="15"/>
              </w:rPr>
            </w:pPr>
            <w:r>
              <w:rPr>
                <w:sz w:val="15"/>
                <w:szCs w:val="15"/>
                <w:color w:val="3365FF"/>
                <w:spacing w:val="-1"/>
              </w:rPr>
              <w:t>测速反馈类型</w:t>
            </w:r>
          </w:p>
        </w:tc>
        <w:tc>
          <w:tcPr>
            <w:tcW w:w="1377" w:type="dxa"/>
            <w:vAlign w:val="top"/>
          </w:tcPr>
          <w:p>
            <w:pPr>
              <w:ind w:left="649"/>
              <w:spacing w:before="213"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7"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3"/>
              <w:spacing w:before="213" w:line="200" w:lineRule="exact"/>
              <w:rPr>
                <w:sz w:val="15"/>
                <w:szCs w:val="15"/>
              </w:rPr>
            </w:pPr>
            <w:r>
              <w:rPr>
                <w:rFonts w:ascii="Arial" w:hAnsi="Arial" w:eastAsia="Arial" w:cs="Arial"/>
                <w:sz w:val="15"/>
                <w:szCs w:val="15"/>
                <w:color w:val="3365FF"/>
                <w:spacing w:val="-2"/>
                <w:position w:val="1"/>
              </w:rPr>
              <w:t>0</w:t>
            </w:r>
            <w:r>
              <w:rPr>
                <w:sz w:val="15"/>
                <w:szCs w:val="15"/>
                <w:color w:val="3365FF"/>
                <w:spacing w:val="-2"/>
                <w:position w:val="1"/>
              </w:rPr>
              <w:t>：测速发电机</w:t>
            </w:r>
          </w:p>
        </w:tc>
      </w:tr>
      <w:tr>
        <w:trPr>
          <w:trHeight w:val="484" w:hRule="atLeast"/>
        </w:trPr>
        <w:tc>
          <w:tcPr>
            <w:tcW w:w="1372" w:type="dxa"/>
            <w:vAlign w:val="top"/>
          </w:tcPr>
          <w:p>
            <w:pPr>
              <w:ind w:left="444"/>
              <w:spacing w:before="142" w:line="200" w:lineRule="exact"/>
              <w:rPr>
                <w:rFonts w:ascii="Arial" w:hAnsi="Arial" w:eastAsia="Arial" w:cs="Arial"/>
                <w:sz w:val="15"/>
                <w:szCs w:val="15"/>
              </w:rPr>
            </w:pPr>
            <w:r>
              <w:rPr>
                <w:rFonts w:ascii="Arial" w:hAnsi="Arial" w:eastAsia="Arial" w:cs="Arial"/>
                <w:sz w:val="15"/>
                <w:szCs w:val="15"/>
                <w:spacing w:val="-1"/>
                <w:position w:val="1"/>
              </w:rPr>
              <w:t>0x006a</w:t>
            </w:r>
          </w:p>
        </w:tc>
        <w:tc>
          <w:tcPr>
            <w:tcW w:w="2041" w:type="dxa"/>
            <w:vAlign w:val="top"/>
          </w:tcPr>
          <w:p>
            <w:pPr>
              <w:pStyle w:val="TableText"/>
              <w:ind w:left="125"/>
              <w:spacing w:before="63" w:line="220" w:lineRule="auto"/>
              <w:rPr>
                <w:sz w:val="15"/>
                <w:szCs w:val="15"/>
              </w:rPr>
            </w:pPr>
            <w:r>
              <w:rPr>
                <w:sz w:val="15"/>
                <w:szCs w:val="15"/>
                <w:spacing w:val="-1"/>
              </w:rPr>
              <w:t>外接测速发电机单位电压转</w:t>
            </w:r>
          </w:p>
          <w:p>
            <w:pPr>
              <w:pStyle w:val="TableText"/>
              <w:ind w:left="722"/>
              <w:spacing w:before="61" w:line="210" w:lineRule="auto"/>
              <w:rPr>
                <w:sz w:val="15"/>
                <w:szCs w:val="15"/>
              </w:rPr>
            </w:pPr>
            <w:r>
              <w:rPr>
                <w:sz w:val="15"/>
                <w:szCs w:val="15"/>
                <w:spacing w:val="-1"/>
              </w:rPr>
              <w:t>速高半字</w:t>
            </w:r>
          </w:p>
        </w:tc>
        <w:tc>
          <w:tcPr>
            <w:tcW w:w="1377" w:type="dxa"/>
            <w:vAlign w:val="top"/>
            <w:vMerge w:val="restart"/>
            <w:tcBorders>
              <w:bottom w:val="nil"/>
            </w:tcBorders>
          </w:tcPr>
          <w:p>
            <w:pPr>
              <w:pStyle w:val="TableText"/>
              <w:ind w:left="481" w:right="162" w:hanging="316"/>
              <w:spacing w:before="253" w:line="388" w:lineRule="auto"/>
              <w:rPr>
                <w:sz w:val="15"/>
                <w:szCs w:val="15"/>
              </w:rPr>
            </w:pPr>
            <w:r>
              <w:rPr>
                <w:sz w:val="15"/>
                <w:szCs w:val="15"/>
                <w:spacing w:val="-1"/>
              </w:rPr>
              <w:t>测速发电机转速</w:t>
            </w:r>
            <w:r>
              <w:rPr>
                <w:sz w:val="15"/>
                <w:szCs w:val="15"/>
                <w:spacing w:val="-6"/>
              </w:rPr>
              <w:t>电压比</w:t>
            </w:r>
          </w:p>
        </w:tc>
        <w:tc>
          <w:tcPr>
            <w:tcW w:w="1259" w:type="dxa"/>
            <w:vAlign w:val="top"/>
            <w:vMerge w:val="restart"/>
            <w:tcBorders>
              <w:bottom w:val="nil"/>
            </w:tcBorders>
          </w:tcPr>
          <w:p>
            <w:pPr>
              <w:ind w:left="287"/>
              <w:spacing w:before="23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358" w:lineRule="auto"/>
              <w:rPr>
                <w:rFonts w:ascii="Arial"/>
                <w:sz w:val="21"/>
              </w:rPr>
            </w:pPr>
            <w:r/>
          </w:p>
          <w:p>
            <w:pPr>
              <w:pStyle w:val="TableText"/>
              <w:ind w:left="783"/>
              <w:spacing w:before="49"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RPM/V</w:t>
            </w:r>
          </w:p>
        </w:tc>
      </w:tr>
      <w:tr>
        <w:trPr>
          <w:trHeight w:val="486" w:hRule="atLeast"/>
        </w:trPr>
        <w:tc>
          <w:tcPr>
            <w:tcW w:w="1372" w:type="dxa"/>
            <w:vAlign w:val="top"/>
          </w:tcPr>
          <w:p>
            <w:pPr>
              <w:ind w:left="444"/>
              <w:spacing w:before="144" w:line="199" w:lineRule="exact"/>
              <w:rPr>
                <w:rFonts w:ascii="Arial" w:hAnsi="Arial" w:eastAsia="Arial" w:cs="Arial"/>
                <w:sz w:val="15"/>
                <w:szCs w:val="15"/>
              </w:rPr>
            </w:pPr>
            <w:r>
              <w:rPr>
                <w:rFonts w:ascii="Arial" w:hAnsi="Arial" w:eastAsia="Arial" w:cs="Arial"/>
                <w:sz w:val="15"/>
                <w:szCs w:val="15"/>
                <w:spacing w:val="-1"/>
                <w:position w:val="1"/>
              </w:rPr>
              <w:t>0x006b</w:t>
            </w:r>
          </w:p>
        </w:tc>
        <w:tc>
          <w:tcPr>
            <w:tcW w:w="2041" w:type="dxa"/>
            <w:vAlign w:val="top"/>
          </w:tcPr>
          <w:p>
            <w:pPr>
              <w:pStyle w:val="TableText"/>
              <w:ind w:left="125"/>
              <w:spacing w:before="65" w:line="220" w:lineRule="auto"/>
              <w:rPr>
                <w:sz w:val="15"/>
                <w:szCs w:val="15"/>
              </w:rPr>
            </w:pPr>
            <w:r>
              <w:rPr>
                <w:sz w:val="15"/>
                <w:szCs w:val="15"/>
                <w:spacing w:val="-1"/>
              </w:rPr>
              <w:t>外接测速发电机单位电压转</w:t>
            </w:r>
          </w:p>
          <w:p>
            <w:pPr>
              <w:pStyle w:val="TableText"/>
              <w:ind w:left="722"/>
              <w:spacing w:before="61" w:line="210" w:lineRule="auto"/>
              <w:rPr>
                <w:sz w:val="15"/>
                <w:szCs w:val="15"/>
              </w:rPr>
            </w:pPr>
            <w:r>
              <w:rPr>
                <w:sz w:val="15"/>
                <w:szCs w:val="15"/>
                <w:spacing w:val="-1"/>
              </w:rPr>
              <w:t>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7"/>
              <w:spacing w:before="58" w:line="200"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81" w:line="220" w:lineRule="auto"/>
              <w:rPr>
                <w:sz w:val="15"/>
                <w:szCs w:val="15"/>
              </w:rPr>
            </w:pPr>
            <w:r>
              <w:rPr>
                <w:sz w:val="15"/>
                <w:szCs w:val="15"/>
                <w:spacing w:val="-1"/>
              </w:rPr>
              <w:t>最大转速高半字</w:t>
            </w:r>
          </w:p>
        </w:tc>
        <w:tc>
          <w:tcPr>
            <w:tcW w:w="1377" w:type="dxa"/>
            <w:vAlign w:val="top"/>
            <w:vMerge w:val="restart"/>
            <w:tcBorders>
              <w:bottom w:val="nil"/>
            </w:tcBorders>
          </w:tcPr>
          <w:p>
            <w:pPr>
              <w:pStyle w:val="TableText"/>
              <w:ind w:left="258"/>
              <w:spacing w:before="241" w:line="220" w:lineRule="auto"/>
              <w:rPr>
                <w:sz w:val="15"/>
                <w:szCs w:val="15"/>
              </w:rPr>
            </w:pPr>
            <w:r>
              <w:rPr>
                <w:sz w:val="15"/>
                <w:szCs w:val="15"/>
                <w:spacing w:val="-4"/>
              </w:rPr>
              <w:t>电机额定转速</w:t>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854"/>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7"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81"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16"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49"/>
              <w:spacing w:before="216" w:line="199"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60"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6" w:line="199"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4"/>
              <w:spacing w:before="237" w:line="221" w:lineRule="auto"/>
              <w:rPr>
                <w:sz w:val="15"/>
                <w:szCs w:val="15"/>
              </w:rPr>
            </w:pPr>
            <w:r>
              <w:rPr>
                <w:sz w:val="15"/>
                <w:szCs w:val="15"/>
                <w:spacing w:val="-4"/>
              </w:rPr>
              <w:t>电位器下限</w:t>
            </w:r>
          </w:p>
        </w:tc>
        <w:tc>
          <w:tcPr>
            <w:tcW w:w="1377" w:type="dxa"/>
            <w:vAlign w:val="top"/>
          </w:tcPr>
          <w:p>
            <w:pPr>
              <w:ind w:left="479"/>
              <w:spacing w:before="215"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5"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4"/>
              <w:spacing w:before="238" w:line="221" w:lineRule="auto"/>
              <w:rPr>
                <w:sz w:val="15"/>
                <w:szCs w:val="15"/>
              </w:rPr>
            </w:pPr>
            <w:r>
              <w:rPr>
                <w:sz w:val="15"/>
                <w:szCs w:val="15"/>
                <w:spacing w:val="-4"/>
              </w:rPr>
              <w:t>电位器上限</w:t>
            </w:r>
          </w:p>
        </w:tc>
        <w:tc>
          <w:tcPr>
            <w:tcW w:w="1377" w:type="dxa"/>
            <w:vAlign w:val="top"/>
          </w:tcPr>
          <w:p>
            <w:pPr>
              <w:ind w:left="489"/>
              <w:spacing w:before="216"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6"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629"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253"/>
              <w:spacing w:before="62"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tcPr>
          <w:p>
            <w:pPr>
              <w:rPr>
                <w:rFonts w:ascii="Arial"/>
                <w:sz w:val="21"/>
              </w:rPr>
            </w:pPr>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bl>
    <w:p>
      <w:pPr>
        <w:pStyle w:val="BodyText"/>
        <w:rPr>
          <w:sz w:val="21"/>
        </w:rPr>
      </w:pPr>
      <w:r/>
    </w:p>
    <w:p>
      <w:pPr>
        <w:sectPr>
          <w:footerReference w:type="default" r:id="rId214"/>
          <w:pgSz w:w="11905" w:h="16840"/>
          <w:pgMar w:top="400" w:right="1681" w:bottom="1193" w:left="1684" w:header="0" w:footer="1033" w:gutter="0"/>
        </w:sectPr>
        <w:rPr>
          <w:sz w:val="21"/>
          <w:szCs w:val="21"/>
        </w:rPr>
      </w:pPr>
    </w:p>
    <w:p>
      <w:pPr>
        <w:pStyle w:val="BodyText"/>
        <w:ind w:left="119"/>
        <w:spacing w:before="295" w:line="173" w:lineRule="auto"/>
        <w:rPr/>
      </w:pPr>
      <w:bookmarkStart w:name="bookmark174" w:id="82"/>
      <w:bookmarkEnd w:id="8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864" style="position:absolute;margin-left:5.58pt;margin-top:0pt;mso-position-vertical-relative:text;mso-position-horizontal-relative:text;width:414.8pt;height:1pt;z-index:25537740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546" name="IM 546"/>
            <wp:cNvGraphicFramePr/>
            <a:graphic>
              <a:graphicData uri="http://schemas.openxmlformats.org/drawingml/2006/picture">
                <pic:pic>
                  <pic:nvPicPr>
                    <pic:cNvPr id="546" name="IM 546"/>
                    <pic:cNvPicPr/>
                  </pic:nvPicPr>
                  <pic:blipFill>
                    <a:blip r:embed="rId218"/>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0"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253"/>
              <w:spacing w:before="52"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627"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278"/>
              <w:spacing w:before="52"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4"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6" w:hRule="atLeast"/>
        </w:trPr>
        <w:tc>
          <w:tcPr>
            <w:tcW w:w="1372" w:type="dxa"/>
            <w:vAlign w:val="top"/>
          </w:tcPr>
          <w:p>
            <w:pPr>
              <w:ind w:left="444"/>
              <w:spacing w:before="210" w:line="199"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278"/>
              <w:spacing w:before="54"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6" w:hRule="atLeast"/>
        </w:trPr>
        <w:tc>
          <w:tcPr>
            <w:tcW w:w="1372" w:type="dxa"/>
            <w:vAlign w:val="top"/>
          </w:tcPr>
          <w:p>
            <w:pPr>
              <w:ind w:left="447"/>
              <w:spacing w:before="212"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253"/>
              <w:spacing w:before="56"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8"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31"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253"/>
              <w:spacing w:before="60"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0" w:right="112" w:firstLine="425"/>
        <w:spacing w:before="47" w:line="274"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4.68 </w:t>
      </w:r>
      <w:r>
        <w:rPr>
          <w:rFonts w:ascii="SimSun" w:hAnsi="SimSun" w:eastAsia="SimSun" w:cs="SimSun"/>
          <w:sz w:val="21"/>
          <w:szCs w:val="21"/>
          <w:spacing w:val="-1"/>
        </w:rPr>
        <w:t>所示。我们可在“信号</w:t>
      </w:r>
      <w:r>
        <w:rPr>
          <w:rFonts w:ascii="SimSun" w:hAnsi="SimSun" w:eastAsia="SimSun" w:cs="SimSun"/>
          <w:sz w:val="21"/>
          <w:szCs w:val="21"/>
          <w:spacing w:val="-7"/>
        </w:rPr>
        <w:t>参数”选项卡的“输入信号类型”下拉框中选</w:t>
      </w:r>
      <w:r>
        <w:rPr>
          <w:rFonts w:ascii="SimSun" w:hAnsi="SimSun" w:eastAsia="SimSun" w:cs="SimSun"/>
          <w:sz w:val="21"/>
          <w:szCs w:val="21"/>
          <w:spacing w:val="-8"/>
        </w:rPr>
        <w:t>择“电位器”，将输入信号设为电位器；在“测</w:t>
      </w:r>
      <w:r>
        <w:rPr>
          <w:rFonts w:ascii="SimSun" w:hAnsi="SimSun" w:eastAsia="SimSun" w:cs="SimSun"/>
          <w:sz w:val="21"/>
          <w:szCs w:val="21"/>
          <w:spacing w:val="-2"/>
        </w:rPr>
        <w:t>速反馈装置”选择“测速发电机”；还须配置外接测速</w:t>
      </w:r>
      <w:r>
        <w:rPr>
          <w:rFonts w:ascii="SimSun" w:hAnsi="SimSun" w:eastAsia="SimSun" w:cs="SimSun"/>
          <w:sz w:val="21"/>
          <w:szCs w:val="21"/>
          <w:spacing w:val="-3"/>
        </w:rPr>
        <w:t>发电机的反馈电压与速度的比值和电</w:t>
      </w:r>
      <w:r>
        <w:rPr>
          <w:rFonts w:ascii="SimSun" w:hAnsi="SimSun" w:eastAsia="SimSun" w:cs="SimSun"/>
          <w:sz w:val="21"/>
          <w:szCs w:val="21"/>
          <w:spacing w:val="-5"/>
        </w:rPr>
        <w:t>机额定转速。用同样的方法来选定数字信号的类型和极性， 然后单击“配置”按钮保存参数</w:t>
      </w:r>
      <w:r>
        <w:rPr>
          <w:rFonts w:ascii="SimSun" w:hAnsi="SimSun" w:eastAsia="SimSun" w:cs="SimSun"/>
          <w:sz w:val="21"/>
          <w:szCs w:val="21"/>
          <w:spacing w:val="-9"/>
        </w:rPr>
        <w:t>配置。</w:t>
      </w:r>
    </w:p>
    <w:p>
      <w:pPr>
        <w:ind w:firstLine="2349"/>
        <w:spacing w:line="2095" w:lineRule="exact"/>
        <w:rPr/>
      </w:pPr>
      <w:r>
        <w:rPr>
          <w:position w:val="-41"/>
        </w:rPr>
        <w:drawing>
          <wp:inline distT="0" distB="0" distL="0" distR="0">
            <wp:extent cx="2436114" cy="1330452"/>
            <wp:effectExtent l="0" t="0" r="0" b="0"/>
            <wp:docPr id="548" name="IM 548"/>
            <wp:cNvGraphicFramePr/>
            <a:graphic>
              <a:graphicData uri="http://schemas.openxmlformats.org/drawingml/2006/picture">
                <pic:pic>
                  <pic:nvPicPr>
                    <pic:cNvPr id="548" name="IM 548"/>
                    <pic:cNvPicPr/>
                  </pic:nvPicPr>
                  <pic:blipFill>
                    <a:blip r:embed="rId219"/>
                    <a:stretch>
                      <a:fillRect/>
                    </a:stretch>
                  </pic:blipFill>
                  <pic:spPr>
                    <a:xfrm rot="0">
                      <a:off x="0" y="0"/>
                      <a:ext cx="2436114" cy="1330452"/>
                    </a:xfrm>
                    <a:prstGeom prst="rect">
                      <a:avLst/>
                    </a:prstGeom>
                  </pic:spPr>
                </pic:pic>
              </a:graphicData>
            </a:graphic>
          </wp:inline>
        </w:drawing>
      </w:r>
    </w:p>
    <w:p>
      <w:pPr>
        <w:pStyle w:val="BodyText"/>
        <w:ind w:left="1793"/>
        <w:spacing w:before="69"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4.68  </w:t>
      </w:r>
      <w:r>
        <w:rPr>
          <w:rFonts w:ascii="SimHei" w:hAnsi="SimHei" w:eastAsia="SimHei" w:cs="SimHei"/>
          <w:sz w:val="20"/>
          <w:szCs w:val="20"/>
          <w:spacing w:val="-1"/>
          <w:position w:val="1"/>
        </w:rPr>
        <w:t>单电位器外接测速发电机闭环调速输入信号</w:t>
      </w:r>
      <w:r>
        <w:rPr>
          <w:rFonts w:ascii="SimHei" w:hAnsi="SimHei" w:eastAsia="SimHei" w:cs="SimHei"/>
          <w:sz w:val="20"/>
          <w:szCs w:val="20"/>
          <w:spacing w:val="-2"/>
          <w:position w:val="1"/>
        </w:rPr>
        <w:t>配置</w:t>
      </w:r>
    </w:p>
    <w:p>
      <w:pPr>
        <w:ind w:left="122" w:right="111" w:firstLine="423"/>
        <w:spacing w:before="69" w:line="276" w:lineRule="auto"/>
        <w:rPr>
          <w:rFonts w:ascii="SimSun" w:hAnsi="SimSun" w:eastAsia="SimSun" w:cs="SimSun"/>
          <w:sz w:val="21"/>
          <w:szCs w:val="21"/>
        </w:rPr>
      </w:pPr>
      <w:r>
        <w:rPr>
          <w:rFonts w:ascii="SimSun" w:hAnsi="SimSun" w:eastAsia="SimSun" w:cs="SimSun"/>
          <w:sz w:val="21"/>
          <w:szCs w:val="21"/>
          <w:spacing w:val="-1"/>
        </w:rPr>
        <w:t>另外在“运动参数”选项卡的“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参数设置”中的“外接测速</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”须</w:t>
      </w:r>
      <w:r>
        <w:rPr>
          <w:rFonts w:ascii="SimSun" w:hAnsi="SimSun" w:eastAsia="SimSun" w:cs="SimSun"/>
          <w:sz w:val="21"/>
          <w:szCs w:val="21"/>
          <w:spacing w:val="-2"/>
        </w:rPr>
        <w:t>配置合适的参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4.69 </w:t>
      </w:r>
      <w:r>
        <w:rPr>
          <w:rFonts w:ascii="SimSun" w:hAnsi="SimSun" w:eastAsia="SimSun" w:cs="SimSun"/>
          <w:sz w:val="21"/>
          <w:szCs w:val="21"/>
          <w:spacing w:val="-1"/>
        </w:rPr>
        <w:t>所示，然后单击“配置</w:t>
      </w:r>
      <w:r>
        <w:rPr>
          <w:rFonts w:ascii="SimSun" w:hAnsi="SimSun" w:eastAsia="SimSun" w:cs="SimSun"/>
          <w:sz w:val="21"/>
          <w:szCs w:val="21"/>
          <w:spacing w:val="-2"/>
        </w:rPr>
        <w:t>”按钮保存参数配置。</w:t>
      </w:r>
    </w:p>
    <w:p>
      <w:pPr>
        <w:ind w:firstLine="2098"/>
        <w:spacing w:before="10" w:line="809" w:lineRule="exact"/>
        <w:rPr/>
      </w:pPr>
      <w:r>
        <w:rPr>
          <w:position w:val="-16"/>
        </w:rPr>
        <w:drawing>
          <wp:inline distT="0" distB="0" distL="0" distR="0">
            <wp:extent cx="2755392" cy="513588"/>
            <wp:effectExtent l="0" t="0" r="0" b="0"/>
            <wp:docPr id="550" name="IM 550"/>
            <wp:cNvGraphicFramePr/>
            <a:graphic>
              <a:graphicData uri="http://schemas.openxmlformats.org/drawingml/2006/picture">
                <pic:pic>
                  <pic:nvPicPr>
                    <pic:cNvPr id="550" name="IM 550"/>
                    <pic:cNvPicPr/>
                  </pic:nvPicPr>
                  <pic:blipFill>
                    <a:blip r:embed="rId220"/>
                    <a:stretch>
                      <a:fillRect/>
                    </a:stretch>
                  </pic:blipFill>
                  <pic:spPr>
                    <a:xfrm rot="0">
                      <a:off x="0" y="0"/>
                      <a:ext cx="2755392" cy="513588"/>
                    </a:xfrm>
                    <a:prstGeom prst="rect">
                      <a:avLst/>
                    </a:prstGeom>
                  </pic:spPr>
                </pic:pic>
              </a:graphicData>
            </a:graphic>
          </wp:inline>
        </w:drawing>
      </w:r>
    </w:p>
    <w:p>
      <w:pPr>
        <w:pStyle w:val="BodyText"/>
        <w:ind w:left="3324"/>
        <w:spacing w:before="89"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4.69</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117"/>
        <w:spacing w:before="210" w:line="221" w:lineRule="auto"/>
        <w:outlineLvl w:val="2"/>
        <w:rPr>
          <w:rFonts w:ascii="SimHei" w:hAnsi="SimHei" w:eastAsia="SimHei" w:cs="SimHei"/>
          <w:sz w:val="24"/>
          <w:szCs w:val="24"/>
        </w:rPr>
      </w:pPr>
      <w:bookmarkStart w:name="bookmark59" w:id="83"/>
      <w:bookmarkEnd w:id="83"/>
      <w:r>
        <w:rPr>
          <w:sz w:val="24"/>
          <w:szCs w:val="24"/>
          <w:b/>
          <w:bCs/>
          <w:spacing w:val="-2"/>
        </w:rPr>
        <w:t>4.7.2 </w:t>
      </w:r>
      <w:r>
        <w:rPr>
          <w:rFonts w:ascii="SimHei" w:hAnsi="SimHei" w:eastAsia="SimHei" w:cs="SimHei"/>
          <w:sz w:val="24"/>
          <w:szCs w:val="24"/>
          <w:b/>
          <w:bCs/>
          <w:spacing w:val="-2"/>
        </w:rPr>
        <w:t>单端模拟信号外接测速发电机闭环调速方式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17" w:right="38" w:firstLine="425"/>
        <w:spacing w:before="63" w:line="274" w:lineRule="auto"/>
        <w:jc w:val="both"/>
        <w:rPr>
          <w:rFonts w:ascii="SimSun" w:hAnsi="SimSun" w:eastAsia="SimSun" w:cs="SimSun"/>
          <w:sz w:val="21"/>
          <w:szCs w:val="21"/>
        </w:rPr>
      </w:pPr>
      <w:r>
        <w:rPr>
          <w:rFonts w:ascii="SimSun" w:hAnsi="SimSun" w:eastAsia="SimSun" w:cs="SimSun"/>
          <w:sz w:val="21"/>
          <w:szCs w:val="21"/>
          <w:spacing w:val="-1"/>
        </w:rPr>
        <w:t>单端模拟信号外接测速发电机闭环调速时拨码开</w:t>
      </w:r>
      <w:r>
        <w:rPr>
          <w:rFonts w:ascii="SimSun" w:hAnsi="SimSun" w:eastAsia="SimSun" w:cs="SimSun"/>
          <w:sz w:val="21"/>
          <w:szCs w:val="21"/>
          <w:spacing w:val="-2"/>
        </w:rPr>
        <w:t>关的配置如图 </w:t>
      </w:r>
      <w:r>
        <w:rPr>
          <w:rFonts w:ascii="Times New Roman" w:hAnsi="Times New Roman" w:eastAsia="Times New Roman" w:cs="Times New Roman"/>
          <w:sz w:val="21"/>
          <w:szCs w:val="21"/>
          <w:spacing w:val="-2"/>
        </w:rPr>
        <w:t>4.70</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位配</w:t>
      </w:r>
      <w:r>
        <w:rPr>
          <w:rFonts w:ascii="SimSun" w:hAnsi="SimSun" w:eastAsia="SimSun" w:cs="SimSun"/>
          <w:sz w:val="21"/>
          <w:szCs w:val="21"/>
        </w:rPr>
        <w:t>置电机额定电流（如何配置电机额定电流见表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2</w:t>
      </w:r>
      <w:r>
        <w:rPr>
          <w:rFonts w:ascii="SimSun" w:hAnsi="SimSun" w:eastAsia="SimSun" w:cs="SimSun"/>
          <w:sz w:val="21"/>
          <w:szCs w:val="21"/>
          <w:spacing w:val="-54"/>
          <w:w w:val="97"/>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1"/>
        </w:rPr>
        <w:t>位配置堵转时间（如何配置见表</w:t>
      </w:r>
      <w:r>
        <w:rPr>
          <w:rFonts w:ascii="Times New Roman" w:hAnsi="Times New Roman" w:eastAsia="Times New Roman" w:cs="Times New Roman"/>
          <w:sz w:val="21"/>
          <w:szCs w:val="21"/>
          <w:spacing w:val="-4"/>
        </w:rPr>
        <w:t>2.3</w:t>
      </w:r>
      <w:r>
        <w:rPr>
          <w:rFonts w:ascii="SimSun" w:hAnsi="SimSun" w:eastAsia="SimSun" w:cs="SimSun"/>
          <w:sz w:val="21"/>
          <w:szCs w:val="21"/>
          <w:spacing w:val="-53"/>
          <w:w w:val="95"/>
        </w:rPr>
        <w:t>）；</w:t>
      </w:r>
      <w:r>
        <w:rPr>
          <w:rFonts w:ascii="SimSun" w:hAnsi="SimSun" w:eastAsia="SimSun" w:cs="SimSun"/>
          <w:sz w:val="21"/>
          <w:szCs w:val="21"/>
          <w:spacing w:val="-4"/>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4"/>
        </w:rPr>
        <w:t>5-7 </w:t>
      </w:r>
      <w:r>
        <w:rPr>
          <w:rFonts w:ascii="SimSun" w:hAnsi="SimSun" w:eastAsia="SimSun" w:cs="SimSun"/>
          <w:sz w:val="21"/>
          <w:szCs w:val="21"/>
          <w:spacing w:val="-4"/>
        </w:rPr>
        <w:t>位配置调速方式（如何配置调速方式见表 </w:t>
      </w:r>
      <w:r>
        <w:rPr>
          <w:rFonts w:ascii="Times New Roman" w:hAnsi="Times New Roman" w:eastAsia="Times New Roman" w:cs="Times New Roman"/>
          <w:sz w:val="21"/>
          <w:szCs w:val="21"/>
          <w:spacing w:val="-4"/>
        </w:rPr>
        <w:t>2.4</w:t>
      </w:r>
      <w:r>
        <w:rPr>
          <w:rFonts w:ascii="SimSun" w:hAnsi="SimSun" w:eastAsia="SimSun" w:cs="SimSun"/>
          <w:sz w:val="21"/>
          <w:szCs w:val="21"/>
          <w:spacing w:val="-53"/>
          <w:w w:val="95"/>
        </w:rPr>
        <w:t>），</w:t>
      </w:r>
      <w:r>
        <w:rPr>
          <w:rFonts w:ascii="SimSun" w:hAnsi="SimSun" w:eastAsia="SimSun" w:cs="SimSun"/>
          <w:sz w:val="21"/>
          <w:szCs w:val="21"/>
          <w:spacing w:val="-4"/>
        </w:rPr>
        <w:t>我们将第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4"/>
        </w:rPr>
        <w:t>5 </w:t>
      </w:r>
      <w:r>
        <w:rPr>
          <w:rFonts w:ascii="SimSun" w:hAnsi="SimSun" w:eastAsia="SimSun" w:cs="SimSun"/>
          <w:sz w:val="21"/>
          <w:szCs w:val="21"/>
          <w:spacing w:val="-4"/>
        </w:rPr>
        <w:t>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，第</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4"/>
        </w:rPr>
        <w:t>6</w:t>
      </w:r>
      <w:r>
        <w:rPr>
          <w:rFonts w:ascii="SimSun" w:hAnsi="SimSun" w:eastAsia="SimSun" w:cs="SimSun"/>
          <w:sz w:val="21"/>
          <w:szCs w:val="21"/>
          <w:spacing w:val="-4"/>
        </w:rPr>
        <w:t>、</w:t>
      </w:r>
      <w:r>
        <w:rPr>
          <w:rFonts w:ascii="SimSun" w:hAnsi="SimSun" w:eastAsia="SimSun" w:cs="SimSun"/>
          <w:sz w:val="21"/>
          <w:szCs w:val="21"/>
        </w:rPr>
        <w:t xml:space="preserve"> </w:t>
      </w:r>
      <w:r>
        <w:rPr>
          <w:rFonts w:ascii="Times New Roman" w:hAnsi="Times New Roman" w:eastAsia="Times New Roman" w:cs="Times New Roman"/>
          <w:sz w:val="21"/>
          <w:szCs w:val="21"/>
          <w:spacing w:val="-2"/>
        </w:rPr>
        <w:t>7 </w:t>
      </w:r>
      <w:r>
        <w:rPr>
          <w:rFonts w:ascii="SimSun" w:hAnsi="SimSun" w:eastAsia="SimSun" w:cs="SimSun"/>
          <w:sz w:val="21"/>
          <w:szCs w:val="21"/>
          <w:spacing w:val="-2"/>
        </w:rPr>
        <w:t>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w:t>
      </w:r>
      <w:r>
        <w:rPr>
          <w:rFonts w:ascii="Times New Roman" w:hAnsi="Times New Roman" w:eastAsia="Times New Roman" w:cs="Times New Roman"/>
          <w:sz w:val="21"/>
          <w:szCs w:val="21"/>
          <w:spacing w:val="-3"/>
        </w:rPr>
        <w:t>FF</w:t>
      </w:r>
      <w:r>
        <w:rPr>
          <w:rFonts w:ascii="SimSun" w:hAnsi="SimSun" w:eastAsia="SimSun" w:cs="SimSun"/>
          <w:sz w:val="21"/>
          <w:szCs w:val="21"/>
          <w:spacing w:val="-3"/>
        </w:rPr>
        <w:t>。</w:t>
      </w:r>
    </w:p>
    <w:p>
      <w:pPr>
        <w:ind w:left="542"/>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79" w:lineRule="exact"/>
        <w:rPr/>
      </w:pPr>
      <w:r/>
    </w:p>
    <w:p>
      <w:pPr>
        <w:spacing w:line="79" w:lineRule="exact"/>
        <w:sectPr>
          <w:footerReference w:type="default" r:id="rId217"/>
          <w:pgSz w:w="11905" w:h="16840"/>
          <w:pgMar w:top="400" w:right="1681" w:bottom="1193" w:left="1684" w:header="0" w:footer="1033" w:gutter="0"/>
          <w:cols w:equalWidth="0" w:num="1">
            <w:col w:w="8538" w:space="0"/>
          </w:cols>
        </w:sectPr>
        <w:rPr/>
      </w:pPr>
    </w:p>
    <w:p>
      <w:pPr>
        <w:ind w:left="4725" w:right="14" w:firstLine="35"/>
        <w:spacing w:before="29" w:line="207" w:lineRule="auto"/>
        <w:rPr>
          <w:rFonts w:ascii="SimHei" w:hAnsi="SimHei" w:eastAsia="SimHei" w:cs="SimHei"/>
          <w:sz w:val="14"/>
          <w:szCs w:val="14"/>
        </w:rPr>
      </w:pPr>
      <w:r>
        <w:pict>
          <v:shape id="_x0000_s1866" style="position:absolute;margin-left:211.616pt;margin-top:0.462214pt;mso-position-vertical-relative:text;mso-position-horizontal-relative:text;width:19.5pt;height:17.7pt;z-index:255375360;" filled="false" stroked="false" type="#_x0000_t202">
            <v:fill on="false"/>
            <v:stroke on="false"/>
            <v:path/>
            <v:imagedata o:title=""/>
            <o:lock v:ext="edit" aspectratio="false"/>
            <v:textbox inset="0mm,0mm,0mm,0mm">
              <w:txbxContent>
                <w:p>
                  <w:pPr>
                    <w:ind w:left="22" w:right="20" w:hanging="2"/>
                    <w:spacing w:before="19" w:line="208"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b/>
                      <w:bCs/>
                      <w:spacing w:val="-3"/>
                    </w:rPr>
                    <w:t>为OFF</w:t>
                  </w:r>
                </w:p>
              </w:txbxContent>
            </v:textbox>
          </v:shape>
        </w:pict>
      </w:r>
      <w:r>
        <w:pict>
          <v:shape id="_x0000_s1868" style="position:absolute;margin-left:221.22pt;margin-top:17.2514pt;mso-position-vertical-relative:text;mso-position-horizontal-relative:text;width:0.3pt;height:7.05pt;z-index:255376384;" filled="false" strokecolor="#000000" strokeweight="0.26pt" coordsize="6,141" coordorigin="0,0" path="m2,138l2,2e">
            <v:stroke endcap="round" miterlimit="10"/>
          </v:shape>
        </w:pict>
      </w:r>
      <w:r>
        <w:rPr>
          <w:rFonts w:ascii="SimHei" w:hAnsi="SimHei" w:eastAsia="SimHei" w:cs="SimHei"/>
          <w:sz w:val="14"/>
          <w:szCs w:val="14"/>
          <w:b/>
          <w:bCs/>
          <w:spacing w:val="-2"/>
        </w:rPr>
        <w:t>第6-7</w:t>
      </w:r>
      <w:r>
        <w:rPr>
          <w:rFonts w:ascii="SimHei" w:hAnsi="SimHei" w:eastAsia="SimHei" w:cs="SimHei"/>
          <w:sz w:val="14"/>
          <w:szCs w:val="14"/>
          <w:b/>
          <w:bCs/>
          <w:u w:val="single" w:color="auto"/>
          <w:spacing w:val="-1"/>
        </w:rPr>
        <w:t>位为ON</w:t>
      </w:r>
    </w:p>
    <w:p>
      <w:pPr>
        <w:pStyle w:val="BodyText"/>
        <w:ind w:left="4715"/>
        <w:spacing w:before="41" w:line="171" w:lineRule="auto"/>
        <w:rPr>
          <w:sz w:val="9"/>
          <w:szCs w:val="9"/>
        </w:rPr>
      </w:pPr>
      <w:r>
        <w:rPr>
          <w:sz w:val="9"/>
          <w:szCs w:val="9"/>
          <w:spacing w:val="10"/>
          <w:w w:val="125"/>
        </w:rPr>
        <w:t>/</w:t>
      </w:r>
      <w:r>
        <w:rPr>
          <w:sz w:val="9"/>
          <w:szCs w:val="9"/>
          <w:spacing w:val="1"/>
        </w:rPr>
        <w:t xml:space="preserve">             </w:t>
      </w:r>
      <w:r>
        <w:rPr>
          <w:sz w:val="9"/>
          <w:szCs w:val="9"/>
          <w:spacing w:val="10"/>
          <w:w w:val="125"/>
        </w:rPr>
        <w:t>\</w:t>
      </w:r>
    </w:p>
    <w:p>
      <w:pPr>
        <w:spacing w:line="40" w:lineRule="exact"/>
        <w:rPr/>
      </w:pPr>
      <w:r/>
    </w:p>
    <w:p>
      <w:pPr>
        <w:pStyle w:val="BodyText"/>
        <w:spacing w:line="14" w:lineRule="auto"/>
        <w:rPr>
          <w:sz w:val="2"/>
        </w:rPr>
      </w:pPr>
      <w:r>
        <w:rPr>
          <w:sz w:val="2"/>
          <w:szCs w:val="2"/>
        </w:rPr>
        <w:br w:type="column"/>
      </w:r>
    </w:p>
    <w:p>
      <w:pPr>
        <w:ind w:left="2" w:right="2925" w:hanging="2"/>
        <w:spacing w:before="27" w:line="208" w:lineRule="auto"/>
        <w:rPr>
          <w:rFonts w:ascii="SimHei" w:hAnsi="SimHei" w:eastAsia="SimHei" w:cs="SimHei"/>
          <w:sz w:val="14"/>
          <w:szCs w:val="14"/>
        </w:rPr>
      </w:pPr>
      <w:r>
        <w:rPr>
          <w:rFonts w:ascii="SimHei" w:hAnsi="SimHei" w:eastAsia="SimHei" w:cs="SimHei"/>
          <w:sz w:val="14"/>
          <w:szCs w:val="14"/>
          <w:b/>
          <w:bCs/>
          <w:spacing w:val="-2"/>
        </w:rPr>
        <w:t>第8位</w:t>
      </w:r>
      <w:r>
        <w:rPr>
          <w:rFonts w:ascii="SimHei" w:hAnsi="SimHei" w:eastAsia="SimHei" w:cs="SimHei"/>
          <w:sz w:val="14"/>
          <w:szCs w:val="14"/>
          <w:b/>
          <w:bCs/>
          <w:spacing w:val="-3"/>
        </w:rPr>
        <w:t>为OFF</w:t>
      </w:r>
    </w:p>
    <w:p>
      <w:pPr>
        <w:ind w:left="159"/>
        <w:spacing w:line="141" w:lineRule="exact"/>
        <w:rPr/>
      </w:pPr>
      <w:r>
        <w:rPr>
          <w:position w:val="-3"/>
        </w:rPr>
        <w:drawing>
          <wp:inline distT="0" distB="0" distL="0" distR="0">
            <wp:extent cx="3352" cy="89458"/>
            <wp:effectExtent l="0" t="0" r="0" b="0"/>
            <wp:docPr id="552" name="IM 552"/>
            <wp:cNvGraphicFramePr/>
            <a:graphic>
              <a:graphicData uri="http://schemas.openxmlformats.org/drawingml/2006/picture">
                <pic:pic>
                  <pic:nvPicPr>
                    <pic:cNvPr id="552" name="IM 552"/>
                    <pic:cNvPicPr/>
                  </pic:nvPicPr>
                  <pic:blipFill>
                    <a:blip r:embed="rId221"/>
                    <a:stretch>
                      <a:fillRect/>
                    </a:stretch>
                  </pic:blipFill>
                  <pic:spPr>
                    <a:xfrm rot="0">
                      <a:off x="0" y="0"/>
                      <a:ext cx="3352" cy="89458"/>
                    </a:xfrm>
                    <a:prstGeom prst="rect">
                      <a:avLst/>
                    </a:prstGeom>
                  </pic:spPr>
                </pic:pic>
              </a:graphicData>
            </a:graphic>
          </wp:inline>
        </w:drawing>
      </w:r>
    </w:p>
    <w:p>
      <w:pPr>
        <w:spacing w:line="141" w:lineRule="exact"/>
        <w:sectPr>
          <w:type w:val="continuous"/>
          <w:pgSz w:w="11905" w:h="16840"/>
          <w:pgMar w:top="400" w:right="1681" w:bottom="1193" w:left="1684" w:header="0" w:footer="1033" w:gutter="0"/>
          <w:cols w:equalWidth="0" w:num="2">
            <w:col w:w="5163" w:space="100"/>
            <w:col w:w="3276" w:space="0"/>
          </w:cols>
        </w:sectPr>
        <w:rPr/>
      </w:pPr>
    </w:p>
    <w:p>
      <w:pPr>
        <w:pStyle w:val="BodyText"/>
        <w:ind w:firstLine="2859"/>
        <w:spacing w:line="1201" w:lineRule="exact"/>
        <w:rPr/>
      </w:pPr>
      <w:r>
        <w:rPr>
          <w:position w:val="-24"/>
        </w:rPr>
        <w:pict>
          <v:group id="_x0000_s1870" style="mso-position-vertical-relative:line;mso-position-horizontal-relative:char;width:141pt;height:60.05pt;" filled="false" stroked="false" coordsize="2820,1200" coordorigin="0,0">
            <v:shape id="_x0000_s1872" style="position:absolute;left:0;top:0;width:2820;height:1200;" filled="false" stroked="false" type="#_x0000_t75">
              <v:imagedata o:title="" r:id="rId222"/>
            </v:shape>
            <v:shape id="_x0000_s1874" style="position:absolute;left:198;top:594;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493"/>
        <w:spacing w:before="133"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4.70  </w:t>
      </w:r>
      <w:r>
        <w:rPr>
          <w:rFonts w:ascii="SimHei" w:hAnsi="SimHei" w:eastAsia="SimHei" w:cs="SimHei"/>
          <w:sz w:val="20"/>
          <w:szCs w:val="20"/>
          <w:spacing w:val="-1"/>
          <w:position w:val="1"/>
        </w:rPr>
        <w:t>单端模拟信号外接测速发电机闭环调速的拨码开关配置</w:t>
      </w:r>
    </w:p>
    <w:p>
      <w:pPr>
        <w:spacing w:line="266" w:lineRule="exact"/>
        <w:sectPr>
          <w:type w:val="continuous"/>
          <w:pgSz w:w="11905" w:h="16840"/>
          <w:pgMar w:top="400" w:right="1681" w:bottom="1193" w:left="1684" w:header="0" w:footer="1033" w:gutter="0"/>
          <w:cols w:equalWidth="0" w:num="1">
            <w:col w:w="8538" w:space="0"/>
          </w:cols>
        </w:sectPr>
        <w:rPr>
          <w:rFonts w:ascii="SimHei" w:hAnsi="SimHei" w:eastAsia="SimHei" w:cs="SimHei"/>
          <w:sz w:val="20"/>
          <w:szCs w:val="20"/>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1876" style="position:absolute;margin-left:5.58pt;margin-top:-0.125pt;mso-position-vertical-relative:text;mso-position-horizontal-relative:text;width:414.8pt;height:1pt;z-index:25544499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54" name="IM 554"/>
            <wp:cNvGraphicFramePr/>
            <a:graphic>
              <a:graphicData uri="http://schemas.openxmlformats.org/drawingml/2006/picture">
                <pic:pic>
                  <pic:nvPicPr>
                    <pic:cNvPr id="554" name="IM 554"/>
                    <pic:cNvPicPr/>
                  </pic:nvPicPr>
                  <pic:blipFill>
                    <a:blip r:embed="rId224"/>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530"/>
        <w:spacing w:before="30"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20" w:right="112" w:firstLine="421"/>
        <w:spacing w:before="63" w:line="270" w:lineRule="auto"/>
        <w:jc w:val="both"/>
        <w:rPr>
          <w:rFonts w:ascii="SimSun" w:hAnsi="SimSun" w:eastAsia="SimSun" w:cs="SimSun"/>
          <w:sz w:val="21"/>
          <w:szCs w:val="21"/>
        </w:rPr>
      </w:pPr>
      <w:r>
        <w:rPr>
          <w:rFonts w:ascii="SimSun" w:hAnsi="SimSun" w:eastAsia="SimSun" w:cs="SimSun"/>
          <w:sz w:val="21"/>
          <w:szCs w:val="21"/>
          <w:spacing w:val="-3"/>
        </w:rPr>
        <w:t>此用法使用单端模拟信号设定测速发电机输出的参照信号值，驱动器将自动调节电机转</w:t>
      </w:r>
      <w:r>
        <w:rPr>
          <w:rFonts w:ascii="SimSun" w:hAnsi="SimSun" w:eastAsia="SimSun" w:cs="SimSun"/>
          <w:sz w:val="21"/>
          <w:szCs w:val="21"/>
          <w:spacing w:val="-1"/>
        </w:rPr>
        <w:t>速以使测速发电机</w:t>
      </w:r>
      <w:r>
        <w:rPr>
          <w:rFonts w:ascii="Times New Roman" w:hAnsi="Times New Roman" w:eastAsia="Times New Roman" w:cs="Times New Roman"/>
          <w:sz w:val="21"/>
          <w:szCs w:val="21"/>
          <w:spacing w:val="-1"/>
        </w:rPr>
        <w:t>(</w:t>
      </w:r>
      <w:r>
        <w:rPr>
          <w:rFonts w:ascii="SimSun" w:hAnsi="SimSun" w:eastAsia="SimSun" w:cs="SimSun"/>
          <w:sz w:val="21"/>
          <w:szCs w:val="21"/>
          <w:spacing w:val="-1"/>
        </w:rPr>
        <w:t>经比例放大或分压处理后的</w:t>
      </w:r>
      <w:r>
        <w:rPr>
          <w:rFonts w:ascii="Times New Roman" w:hAnsi="Times New Roman" w:eastAsia="Times New Roman" w:cs="Times New Roman"/>
          <w:sz w:val="21"/>
          <w:szCs w:val="21"/>
          <w:spacing w:val="-1"/>
        </w:rPr>
        <w:t>)</w:t>
      </w:r>
      <w:r>
        <w:rPr>
          <w:rFonts w:ascii="SimSun" w:hAnsi="SimSun" w:eastAsia="SimSun" w:cs="SimSun"/>
          <w:sz w:val="21"/>
          <w:szCs w:val="21"/>
          <w:spacing w:val="-1"/>
        </w:rPr>
        <w:t>输出信号与输入单端模拟信号一致，接线方</w:t>
      </w:r>
      <w:r>
        <w:rPr>
          <w:rFonts w:ascii="SimSun" w:hAnsi="SimSun" w:eastAsia="SimSun" w:cs="SimSun"/>
          <w:sz w:val="21"/>
          <w:szCs w:val="21"/>
          <w:spacing w:val="-1"/>
        </w:rPr>
        <w:t>法如图 </w:t>
      </w:r>
      <w:r>
        <w:rPr>
          <w:rFonts w:ascii="Times New Roman" w:hAnsi="Times New Roman" w:eastAsia="Times New Roman" w:cs="Times New Roman"/>
          <w:sz w:val="21"/>
          <w:szCs w:val="21"/>
          <w:spacing w:val="-1"/>
        </w:rPr>
        <w:t>4.71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接单端模拟信号作为输入信号，信号地接</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1"/>
        </w:rPr>
        <w:t>COM</w:t>
      </w:r>
      <w:r>
        <w:rPr>
          <w:rFonts w:ascii="SimSun" w:hAnsi="SimSun" w:eastAsia="SimSun" w:cs="SimSun"/>
          <w:sz w:val="21"/>
          <w:szCs w:val="21"/>
          <w:spacing w:val="-1"/>
        </w:rPr>
        <w:t>；</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接调整后的测</w:t>
      </w:r>
      <w:r>
        <w:rPr>
          <w:rFonts w:ascii="SimSun" w:hAnsi="SimSun" w:eastAsia="SimSun" w:cs="SimSun"/>
          <w:sz w:val="21"/>
          <w:szCs w:val="21"/>
          <w:spacing w:val="-1"/>
        </w:rPr>
        <w:t>速发电机输出信号</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V+</w:t>
      </w:r>
      <w:r>
        <w:rPr>
          <w:rFonts w:ascii="SimSun" w:hAnsi="SimSun" w:eastAsia="SimSun" w:cs="SimSun"/>
          <w:sz w:val="21"/>
          <w:szCs w:val="21"/>
          <w:spacing w:val="-1"/>
        </w:rPr>
        <w:t>端，其</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V-</w:t>
      </w:r>
      <w:r>
        <w:rPr>
          <w:rFonts w:ascii="SimSun" w:hAnsi="SimSun" w:eastAsia="SimSun" w:cs="SimSun"/>
          <w:sz w:val="21"/>
          <w:szCs w:val="21"/>
          <w:spacing w:val="-1"/>
        </w:rPr>
        <w:t>端接</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
        </w:rPr>
        <w:t>COM</w:t>
      </w:r>
      <w:r>
        <w:rPr>
          <w:rFonts w:ascii="SimSun" w:hAnsi="SimSun" w:eastAsia="SimSun" w:cs="SimSun"/>
          <w:sz w:val="21"/>
          <w:szCs w:val="21"/>
          <w:spacing w:val="-1"/>
        </w:rPr>
        <w:t>。改变</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2"/>
        </w:rPr>
        <w:t>输入电压值，进行电机调速。驱动器</w:t>
      </w:r>
      <w:r>
        <w:rPr>
          <w:rFonts w:ascii="SimSun" w:hAnsi="SimSun" w:eastAsia="SimSun" w:cs="SimSun"/>
          <w:sz w:val="21"/>
          <w:szCs w:val="21"/>
          <w:spacing w:val="-2"/>
        </w:rPr>
        <w:t>会自动调节电机转速使</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2"/>
        </w:rPr>
        <w:t>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的给定信号相对应，从</w:t>
      </w:r>
      <w:r>
        <w:rPr>
          <w:rFonts w:ascii="SimSun" w:hAnsi="SimSun" w:eastAsia="SimSun" w:cs="SimSun"/>
          <w:sz w:val="21"/>
          <w:szCs w:val="21"/>
          <w:spacing w:val="-3"/>
        </w:rPr>
        <w:t>而实现稳速。</w:t>
      </w:r>
      <w:r>
        <w:rPr>
          <w:rFonts w:ascii="Times New Roman" w:hAnsi="Times New Roman" w:eastAsia="Times New Roman" w:cs="Times New Roman"/>
          <w:sz w:val="21"/>
          <w:szCs w:val="21"/>
          <w:spacing w:val="-3"/>
        </w:rPr>
        <w:t>IN1</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3"/>
        </w:rPr>
        <w:t>如果与</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COM </w:t>
      </w:r>
      <w:r>
        <w:rPr>
          <w:rFonts w:ascii="SimSun" w:hAnsi="SimSun" w:eastAsia="SimSun" w:cs="SimSun"/>
          <w:sz w:val="21"/>
          <w:szCs w:val="21"/>
          <w:spacing w:val="-3"/>
        </w:rPr>
        <w:t>相</w:t>
      </w:r>
      <w:r>
        <w:rPr>
          <w:rFonts w:ascii="SimSun" w:hAnsi="SimSun" w:eastAsia="SimSun" w:cs="SimSun"/>
          <w:sz w:val="21"/>
          <w:szCs w:val="21"/>
          <w:spacing w:val="-2"/>
        </w:rPr>
        <w:t>连可以对电机刹车。</w:t>
      </w:r>
      <w:r>
        <w:rPr>
          <w:rFonts w:ascii="Times New Roman" w:hAnsi="Times New Roman" w:eastAsia="Times New Roman" w:cs="Times New Roman"/>
          <w:sz w:val="21"/>
          <w:szCs w:val="21"/>
          <w:spacing w:val="-2"/>
        </w:rPr>
        <w:t>IN3 </w:t>
      </w:r>
      <w:r>
        <w:rPr>
          <w:rFonts w:ascii="SimSun" w:hAnsi="SimSun" w:eastAsia="SimSun" w:cs="SimSun"/>
          <w:sz w:val="21"/>
          <w:szCs w:val="21"/>
          <w:spacing w:val="-2"/>
        </w:rPr>
        <w:t>接方向信号，控制电机正反转。闭环调速的</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PID </w:t>
      </w:r>
      <w:r>
        <w:rPr>
          <w:rFonts w:ascii="SimSun" w:hAnsi="SimSun" w:eastAsia="SimSun" w:cs="SimSun"/>
          <w:sz w:val="21"/>
          <w:szCs w:val="21"/>
          <w:spacing w:val="-2"/>
        </w:rPr>
        <w:t>参数通过</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进行</w:t>
      </w:r>
      <w:r>
        <w:rPr>
          <w:rFonts w:ascii="SimSun" w:hAnsi="SimSun" w:eastAsia="SimSun" w:cs="SimSun"/>
          <w:sz w:val="21"/>
          <w:szCs w:val="21"/>
          <w:spacing w:val="-6"/>
        </w:rPr>
        <w:t>配置保存。</w:t>
      </w:r>
    </w:p>
    <w:p>
      <w:pPr>
        <w:ind w:left="122" w:right="114" w:firstLine="429"/>
        <w:spacing w:before="4" w:line="275" w:lineRule="auto"/>
        <w:jc w:val="both"/>
        <w:rPr>
          <w:rFonts w:ascii="KaiTi" w:hAnsi="KaiTi" w:eastAsia="KaiTi" w:cs="KaiTi"/>
          <w:sz w:val="21"/>
          <w:szCs w:val="21"/>
        </w:rPr>
      </w:pPr>
      <w:r>
        <w:rPr>
          <w:rFonts w:ascii="KaiTi" w:hAnsi="KaiTi" w:eastAsia="KaiTi" w:cs="KaiTi"/>
          <w:sz w:val="21"/>
          <w:szCs w:val="21"/>
          <w:spacing w:val="-2"/>
        </w:rPr>
        <w:t>注：须通过</w:t>
      </w:r>
      <w:r>
        <w:rPr>
          <w:rFonts w:ascii="KaiTi" w:hAnsi="KaiTi" w:eastAsia="KaiTi" w:cs="KaiTi"/>
          <w:sz w:val="21"/>
          <w:szCs w:val="21"/>
          <w:spacing w:val="-42"/>
        </w:rPr>
        <w:t xml:space="preserve"> </w:t>
      </w:r>
      <w:r>
        <w:rPr>
          <w:rFonts w:ascii="Times New Roman" w:hAnsi="Times New Roman" w:eastAsia="Times New Roman" w:cs="Times New Roman"/>
          <w:sz w:val="21"/>
          <w:szCs w:val="21"/>
          <w:spacing w:val="-2"/>
        </w:rPr>
        <w:t>485 </w:t>
      </w:r>
      <w:r>
        <w:rPr>
          <w:rFonts w:ascii="KaiTi" w:hAnsi="KaiTi" w:eastAsia="KaiTi" w:cs="KaiTi"/>
          <w:sz w:val="21"/>
          <w:szCs w:val="21"/>
          <w:spacing w:val="-2"/>
        </w:rPr>
        <w:t>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2"/>
        </w:rPr>
        <w:t>0x006A~0x006B</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2"/>
        </w:rPr>
        <w:t>寄存器配置测速发电机</w:t>
      </w:r>
      <w:r>
        <w:rPr>
          <w:rFonts w:ascii="Times New Roman" w:hAnsi="Times New Roman" w:eastAsia="Times New Roman" w:cs="Times New Roman"/>
          <w:sz w:val="21"/>
          <w:szCs w:val="21"/>
          <w:spacing w:val="-2"/>
        </w:rPr>
        <w:t>(</w:t>
      </w:r>
      <w:r>
        <w:rPr>
          <w:rFonts w:ascii="KaiTi" w:hAnsi="KaiTi" w:eastAsia="KaiTi" w:cs="KaiTi"/>
          <w:sz w:val="21"/>
          <w:szCs w:val="21"/>
          <w:spacing w:val="-2"/>
        </w:rPr>
        <w:t>经比例放大或分压处理后</w:t>
      </w:r>
      <w:r>
        <w:rPr>
          <w:rFonts w:ascii="KaiTi" w:hAnsi="KaiTi" w:eastAsia="KaiTi" w:cs="KaiTi"/>
          <w:sz w:val="21"/>
          <w:szCs w:val="21"/>
        </w:rPr>
        <w:t>的</w:t>
      </w:r>
      <w:r>
        <w:rPr>
          <w:rFonts w:ascii="Times New Roman" w:hAnsi="Times New Roman" w:eastAsia="Times New Roman" w:cs="Times New Roman"/>
          <w:sz w:val="21"/>
          <w:szCs w:val="21"/>
        </w:rPr>
        <w:t>)</w:t>
      </w:r>
      <w:r>
        <w:rPr>
          <w:rFonts w:ascii="KaiTi" w:hAnsi="KaiTi" w:eastAsia="KaiTi" w:cs="KaiTi"/>
          <w:sz w:val="21"/>
          <w:szCs w:val="21"/>
        </w:rPr>
        <w:t>单位电压的转速以便驱动器正确计算转速和正常</w:t>
      </w:r>
      <w:r>
        <w:rPr>
          <w:rFonts w:ascii="KaiTi" w:hAnsi="KaiTi" w:eastAsia="KaiTi" w:cs="KaiTi"/>
          <w:sz w:val="21"/>
          <w:szCs w:val="21"/>
          <w:spacing w:val="-1"/>
        </w:rPr>
        <w:t>调节输出，</w:t>
      </w:r>
      <w:r>
        <w:rPr>
          <w:rFonts w:ascii="Times New Roman" w:hAnsi="Times New Roman" w:eastAsia="Times New Roman" w:cs="Times New Roman"/>
          <w:sz w:val="21"/>
          <w:szCs w:val="21"/>
          <w:spacing w:val="-1"/>
        </w:rPr>
        <w:t>0x006C~0x006D</w:t>
      </w:r>
      <w:r>
        <w:rPr>
          <w:rFonts w:ascii="Times New Roman" w:hAnsi="Times New Roman" w:eastAsia="Times New Roman" w:cs="Times New Roman"/>
          <w:sz w:val="21"/>
          <w:szCs w:val="21"/>
          <w:spacing w:val="25"/>
          <w:w w:val="101"/>
        </w:rPr>
        <w:t xml:space="preserve"> </w:t>
      </w:r>
      <w:r>
        <w:rPr>
          <w:rFonts w:ascii="KaiTi" w:hAnsi="KaiTi" w:eastAsia="KaiTi" w:cs="KaiTi"/>
          <w:sz w:val="21"/>
          <w:szCs w:val="21"/>
          <w:spacing w:val="-1"/>
        </w:rPr>
        <w:t>配置最大输</w:t>
      </w:r>
      <w:r>
        <w:rPr>
          <w:rFonts w:ascii="KaiTi" w:hAnsi="KaiTi" w:eastAsia="KaiTi" w:cs="KaiTi"/>
          <w:sz w:val="21"/>
          <w:szCs w:val="21"/>
          <w:spacing w:val="-1"/>
        </w:rPr>
        <w:t>入信号对应的最大转速设定值，</w:t>
      </w:r>
      <w:r>
        <w:rPr>
          <w:rFonts w:ascii="Times New Roman" w:hAnsi="Times New Roman" w:eastAsia="Times New Roman" w:cs="Times New Roman"/>
          <w:sz w:val="21"/>
          <w:szCs w:val="21"/>
          <w:spacing w:val="-1"/>
        </w:rPr>
        <w:t>0x0098~0x009D</w:t>
      </w:r>
      <w:r>
        <w:rPr>
          <w:rFonts w:ascii="Times New Roman" w:hAnsi="Times New Roman" w:eastAsia="Times New Roman" w:cs="Times New Roman"/>
          <w:sz w:val="21"/>
          <w:szCs w:val="21"/>
          <w:spacing w:val="45"/>
        </w:rPr>
        <w:t xml:space="preserve"> </w:t>
      </w:r>
      <w:r>
        <w:rPr>
          <w:rFonts w:ascii="KaiTi" w:hAnsi="KaiTi" w:eastAsia="KaiTi" w:cs="KaiTi"/>
          <w:sz w:val="21"/>
          <w:szCs w:val="21"/>
          <w:spacing w:val="-1"/>
        </w:rPr>
        <w:t>寄存器配置外接测速</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37"/>
          <w:w w:val="101"/>
        </w:rPr>
        <w:t xml:space="preserve"> </w:t>
      </w:r>
      <w:r>
        <w:rPr>
          <w:rFonts w:ascii="KaiTi" w:hAnsi="KaiTi" w:eastAsia="KaiTi" w:cs="KaiTi"/>
          <w:sz w:val="21"/>
          <w:szCs w:val="21"/>
          <w:spacing w:val="-1"/>
        </w:rPr>
        <w:t>参数来</w:t>
      </w:r>
      <w:r>
        <w:rPr>
          <w:rFonts w:ascii="KaiTi" w:hAnsi="KaiTi" w:eastAsia="KaiTi" w:cs="KaiTi"/>
          <w:sz w:val="21"/>
          <w:szCs w:val="21"/>
          <w:spacing w:val="-2"/>
        </w:rPr>
        <w:t>改善闭环</w:t>
      </w:r>
      <w:r>
        <w:rPr>
          <w:rFonts w:ascii="KaiTi" w:hAnsi="KaiTi" w:eastAsia="KaiTi" w:cs="KaiTi"/>
          <w:sz w:val="21"/>
          <w:szCs w:val="21"/>
          <w:spacing w:val="-4"/>
        </w:rPr>
        <w:t>调速的稳速效果（相关寄存器配置详见</w:t>
      </w:r>
      <w:r>
        <w:rPr>
          <w:rFonts w:ascii="SimSun" w:hAnsi="SimSun" w:eastAsia="SimSun" w:cs="SimSun"/>
          <w:sz w:val="21"/>
          <w:szCs w:val="21"/>
          <w:spacing w:val="-4"/>
        </w:rPr>
        <w:t>表 </w:t>
      </w:r>
      <w:r>
        <w:rPr>
          <w:rFonts w:ascii="Times New Roman" w:hAnsi="Times New Roman" w:eastAsia="Times New Roman" w:cs="Times New Roman"/>
          <w:sz w:val="21"/>
          <w:szCs w:val="21"/>
          <w:spacing w:val="-4"/>
        </w:rPr>
        <w:t>4.36</w:t>
      </w:r>
      <w:r>
        <w:rPr>
          <w:rFonts w:ascii="KaiTi" w:hAnsi="KaiTi" w:eastAsia="KaiTi" w:cs="KaiTi"/>
          <w:sz w:val="21"/>
          <w:szCs w:val="21"/>
          <w:spacing w:val="-4"/>
        </w:rPr>
        <w:t>）。</w:t>
      </w:r>
    </w:p>
    <w:p>
      <w:pPr>
        <w:ind w:left="119" w:right="111" w:firstLine="428"/>
        <w:spacing w:before="26" w:line="275" w:lineRule="auto"/>
        <w:jc w:val="both"/>
        <w:rPr>
          <w:rFonts w:ascii="KaiTi" w:hAnsi="KaiTi" w:eastAsia="KaiTi" w:cs="KaiTi"/>
          <w:sz w:val="21"/>
          <w:szCs w:val="21"/>
        </w:rPr>
      </w:pPr>
      <w:r>
        <w:rPr>
          <w:rFonts w:ascii="KaiTi" w:hAnsi="KaiTi" w:eastAsia="KaiTi" w:cs="KaiTi"/>
          <w:sz w:val="21"/>
          <w:szCs w:val="21"/>
          <w:spacing w:val="-3"/>
        </w:rPr>
        <w:t>若测速发电机输出电压幅值较小，可先通过比例放大电路对电压信号进行放大，再接到</w:t>
      </w:r>
      <w:r>
        <w:rPr>
          <w:rFonts w:ascii="KaiTi" w:hAnsi="KaiTi" w:eastAsia="KaiTi" w:cs="KaiTi"/>
          <w:sz w:val="21"/>
          <w:szCs w:val="21"/>
          <w:spacing w:val="-1"/>
        </w:rPr>
        <w:t>驱动器测速反馈信号输入端</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1"/>
        </w:rPr>
        <w:t>IN2</w:t>
      </w:r>
      <w:r>
        <w:rPr>
          <w:rFonts w:ascii="KaiTi" w:hAnsi="KaiTi" w:eastAsia="KaiTi" w:cs="KaiTi"/>
          <w:sz w:val="21"/>
          <w:szCs w:val="21"/>
          <w:spacing w:val="-1"/>
        </w:rPr>
        <w:t>，此方式不可对电机转动方向进行控制，如</w:t>
      </w:r>
      <w:r>
        <w:rPr>
          <w:rFonts w:ascii="SimSun" w:hAnsi="SimSun" w:eastAsia="SimSun" w:cs="SimSun"/>
          <w:sz w:val="21"/>
          <w:szCs w:val="21"/>
          <w:spacing w:val="-1"/>
        </w:rPr>
        <w:t>图 </w:t>
      </w:r>
      <w:r>
        <w:rPr>
          <w:rFonts w:ascii="Times New Roman" w:hAnsi="Times New Roman" w:eastAsia="Times New Roman" w:cs="Times New Roman"/>
          <w:sz w:val="21"/>
          <w:szCs w:val="21"/>
          <w:spacing w:val="-1"/>
        </w:rPr>
        <w:t>4.71</w:t>
      </w:r>
      <w:r>
        <w:rPr>
          <w:rFonts w:ascii="Times New Roman" w:hAnsi="Times New Roman" w:eastAsia="Times New Roman" w:cs="Times New Roman"/>
          <w:sz w:val="21"/>
          <w:szCs w:val="21"/>
          <w:spacing w:val="41"/>
        </w:rPr>
        <w:t xml:space="preserve"> </w:t>
      </w:r>
      <w:r>
        <w:rPr>
          <w:rFonts w:ascii="KaiTi" w:hAnsi="KaiTi" w:eastAsia="KaiTi" w:cs="KaiTi"/>
          <w:sz w:val="21"/>
          <w:szCs w:val="21"/>
          <w:spacing w:val="-1"/>
        </w:rPr>
        <w:t>左图所</w:t>
      </w:r>
      <w:r>
        <w:rPr>
          <w:rFonts w:ascii="KaiTi" w:hAnsi="KaiTi" w:eastAsia="KaiTi" w:cs="KaiTi"/>
          <w:sz w:val="21"/>
          <w:szCs w:val="21"/>
          <w:spacing w:val="-2"/>
        </w:rPr>
        <w:t>示；若测速发电机输出电压幅值较大，可对电压信号整流后</w:t>
      </w:r>
      <w:r>
        <w:rPr>
          <w:rFonts w:ascii="KaiTi" w:hAnsi="KaiTi" w:eastAsia="KaiTi" w:cs="KaiTi"/>
          <w:sz w:val="21"/>
          <w:szCs w:val="21"/>
          <w:spacing w:val="-3"/>
        </w:rPr>
        <w:t>再分压，再接到驱动器测速反馈</w:t>
      </w:r>
      <w:r>
        <w:rPr>
          <w:rFonts w:ascii="KaiTi" w:hAnsi="KaiTi" w:eastAsia="KaiTi" w:cs="KaiTi"/>
          <w:sz w:val="21"/>
          <w:szCs w:val="21"/>
          <w:spacing w:val="-1"/>
        </w:rPr>
        <w:t>信号输入端</w:t>
      </w:r>
      <w:r>
        <w:rPr>
          <w:rFonts w:ascii="KaiTi" w:hAnsi="KaiTi" w:eastAsia="KaiTi" w:cs="KaiTi"/>
          <w:sz w:val="21"/>
          <w:szCs w:val="21"/>
          <w:spacing w:val="-35"/>
        </w:rPr>
        <w:t xml:space="preserve"> </w:t>
      </w:r>
      <w:r>
        <w:rPr>
          <w:rFonts w:ascii="Times New Roman" w:hAnsi="Times New Roman" w:eastAsia="Times New Roman" w:cs="Times New Roman"/>
          <w:sz w:val="21"/>
          <w:szCs w:val="21"/>
          <w:spacing w:val="-1"/>
        </w:rPr>
        <w:t>IN2</w:t>
      </w:r>
      <w:r>
        <w:rPr>
          <w:rFonts w:ascii="KaiTi" w:hAnsi="KaiTi" w:eastAsia="KaiTi" w:cs="KaiTi"/>
          <w:sz w:val="21"/>
          <w:szCs w:val="21"/>
          <w:spacing w:val="-1"/>
        </w:rPr>
        <w:t>，此方式可通过</w:t>
      </w:r>
      <w:r>
        <w:rPr>
          <w:rFonts w:ascii="KaiTi" w:hAnsi="KaiTi" w:eastAsia="KaiTi" w:cs="KaiTi"/>
          <w:sz w:val="21"/>
          <w:szCs w:val="21"/>
          <w:spacing w:val="-39"/>
        </w:rPr>
        <w:t xml:space="preserve"> </w:t>
      </w:r>
      <w:r>
        <w:rPr>
          <w:rFonts w:ascii="Times New Roman" w:hAnsi="Times New Roman" w:eastAsia="Times New Roman" w:cs="Times New Roman"/>
          <w:sz w:val="21"/>
          <w:szCs w:val="21"/>
          <w:spacing w:val="-1"/>
        </w:rPr>
        <w:t>IN3</w:t>
      </w:r>
      <w:r>
        <w:rPr>
          <w:rFonts w:ascii="Times New Roman" w:hAnsi="Times New Roman" w:eastAsia="Times New Roman" w:cs="Times New Roman"/>
          <w:sz w:val="21"/>
          <w:szCs w:val="21"/>
          <w:spacing w:val="28"/>
        </w:rPr>
        <w:t xml:space="preserve"> </w:t>
      </w:r>
      <w:r>
        <w:rPr>
          <w:rFonts w:ascii="KaiTi" w:hAnsi="KaiTi" w:eastAsia="KaiTi" w:cs="KaiTi"/>
          <w:sz w:val="21"/>
          <w:szCs w:val="21"/>
          <w:spacing w:val="-1"/>
        </w:rPr>
        <w:t>方向信号对电机转动方向进行控制，如</w:t>
      </w:r>
      <w:r>
        <w:rPr>
          <w:rFonts w:ascii="SimSun" w:hAnsi="SimSun" w:eastAsia="SimSun" w:cs="SimSun"/>
          <w:sz w:val="21"/>
          <w:szCs w:val="21"/>
          <w:spacing w:val="-1"/>
        </w:rPr>
        <w:t>图 </w:t>
      </w:r>
      <w:r>
        <w:rPr>
          <w:rFonts w:ascii="Times New Roman" w:hAnsi="Times New Roman" w:eastAsia="Times New Roman" w:cs="Times New Roman"/>
          <w:sz w:val="21"/>
          <w:szCs w:val="21"/>
          <w:spacing w:val="-1"/>
        </w:rPr>
        <w:t>4.71</w:t>
      </w:r>
      <w:r>
        <w:rPr>
          <w:rFonts w:ascii="Times New Roman" w:hAnsi="Times New Roman" w:eastAsia="Times New Roman" w:cs="Times New Roman"/>
          <w:sz w:val="21"/>
          <w:szCs w:val="21"/>
          <w:spacing w:val="24"/>
        </w:rPr>
        <w:t xml:space="preserve"> </w:t>
      </w:r>
      <w:r>
        <w:rPr>
          <w:rFonts w:ascii="KaiTi" w:hAnsi="KaiTi" w:eastAsia="KaiTi" w:cs="KaiTi"/>
          <w:sz w:val="21"/>
          <w:szCs w:val="21"/>
          <w:spacing w:val="-1"/>
        </w:rPr>
        <w:t>右图所</w:t>
      </w:r>
      <w:r>
        <w:rPr>
          <w:rFonts w:ascii="KaiTi" w:hAnsi="KaiTi" w:eastAsia="KaiTi" w:cs="KaiTi"/>
          <w:sz w:val="21"/>
          <w:szCs w:val="21"/>
          <w:spacing w:val="-9"/>
        </w:rPr>
        <w:t>示。</w:t>
      </w:r>
    </w:p>
    <w:p>
      <w:pPr>
        <w:pStyle w:val="BodyText"/>
        <w:ind w:firstLine="122"/>
        <w:spacing w:before="81" w:line="3470" w:lineRule="exact"/>
        <w:rPr/>
      </w:pPr>
      <w:r>
        <mc:AlternateContent xmlns:mc="http://schemas.openxmlformats.org/markup-compatibility/2006">
          <mc:Choice Requires="wps">
            <w:drawing>
              <wp:anchor distT="0" distB="0" distL="0" distR="0" simplePos="0" relativeHeight="255442944" behindDoc="0" locked="0" layoutInCell="1" allowOverlap="1">
                <wp:simplePos x="0" y="0"/>
                <wp:positionH relativeFrom="column">
                  <wp:posOffset>-43085</wp:posOffset>
                </wp:positionH>
                <wp:positionV relativeFrom="paragraph">
                  <wp:posOffset>1022174</wp:posOffset>
                </wp:positionV>
                <wp:extent cx="1547494" cy="256540"/>
                <wp:effectExtent l="0" t="0" r="0" b="0"/>
                <wp:wrapNone/>
                <wp:docPr id="556" name="TextBox 556"/>
                <wp:cNvGraphicFramePr/>
                <a:graphic>
                  <a:graphicData uri="http://schemas.microsoft.com/office/word/2010/wordprocessingShape">
                    <wps:wsp>
                      <wps:cNvPr id="556" name="TextBox 556"/>
                      <wps:cNvSpPr txBox="1"/>
                      <wps:spPr>
                        <a:xfrm rot="16200000">
                          <a:off x="-43085" y="1022174"/>
                          <a:ext cx="1547494"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78" style="position:absolute;margin-left:-3.39252pt;margin-top:80.4861pt;mso-position-vertical-relative:text;mso-position-horizontal-relative:text;width:121.85pt;height:20.2pt;z-index:255442944;rotation:270;" filled="false" stroked="false" type="#_x0000_t202">
                <v:fill on="false"/>
                <v:stroke on="false"/>
                <v:path/>
                <v:imagedata o:title=""/>
                <o:lock v:ext="edit" aspectratio="false"/>
                <v:textbox inset="0mm,0mm,0mm,0mm">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v:textbox>
              </v:shape>
            </w:pict>
          </mc:Fallback>
        </mc:AlternateContent>
      </w:r>
      <w:r>
        <mc:AlternateContent xmlns:mc="http://schemas.openxmlformats.org/markup-compatibility/2006">
          <mc:Choice Requires="wps">
            <w:drawing>
              <wp:anchor distT="0" distB="0" distL="0" distR="0" simplePos="0" relativeHeight="255443968" behindDoc="0" locked="0" layoutInCell="1" allowOverlap="1">
                <wp:simplePos x="0" y="0"/>
                <wp:positionH relativeFrom="column">
                  <wp:posOffset>2649822</wp:posOffset>
                </wp:positionH>
                <wp:positionV relativeFrom="paragraph">
                  <wp:posOffset>1024459</wp:posOffset>
                </wp:positionV>
                <wp:extent cx="1547494" cy="256540"/>
                <wp:effectExtent l="0" t="0" r="0" b="0"/>
                <wp:wrapNone/>
                <wp:docPr id="558" name="TextBox 558"/>
                <wp:cNvGraphicFramePr/>
                <a:graphic>
                  <a:graphicData uri="http://schemas.microsoft.com/office/word/2010/wordprocessingShape">
                    <wps:wsp>
                      <wps:cNvPr id="558" name="TextBox 558"/>
                      <wps:cNvSpPr txBox="1"/>
                      <wps:spPr>
                        <a:xfrm rot="16200000">
                          <a:off x="2649822" y="1024459"/>
                          <a:ext cx="1547494"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880" style="position:absolute;margin-left:208.647pt;margin-top:80.6661pt;mso-position-vertical-relative:text;mso-position-horizontal-relative:text;width:121.85pt;height:20.2pt;z-index:255443968;rotation:270;" filled="false" stroked="false" type="#_x0000_t202">
                <v:fill on="false"/>
                <v:stroke on="false"/>
                <v:path/>
                <v:imagedata o:title=""/>
                <o:lock v:ext="edit" aspectratio="false"/>
                <v:textbox inset="0mm,0mm,0mm,0mm">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v:textbox>
              </v:shape>
            </w:pict>
          </mc:Fallback>
        </mc:AlternateContent>
      </w:r>
      <w:r>
        <w:rPr>
          <w:position w:val="-69"/>
        </w:rPr>
        <w:pict>
          <v:group id="_x0000_s1882" style="mso-position-vertical-relative:line;mso-position-horizontal-relative:char;width:414.55pt;height:173.55pt;" filled="false" stroked="false" coordsize="8290,3471" coordorigin="0,0">
            <v:group id="_x0000_s1884" style="position:absolute;left:0;top:0;width:8000;height:3471;" filled="false" stroked="false" coordsize="8000,3471" coordorigin="0,0">
              <v:shape id="_x0000_s1886" style="position:absolute;left:2402;top:962;width:242;height:123;" filled="false" strokecolor="#3365FF" strokeweight="0.18pt" coordsize="242,123" coordorigin="0,0" path="m96,121l144,99m144,121l240,121m1,121l96,121m129,106l125,97l112,114m95,24l141,1m141,24l229,24m6,24l95,24m126,9l121,1l109,17e">
                <v:stroke endcap="round" miterlimit="10"/>
              </v:shape>
              <v:shape id="_x0000_s1888" style="position:absolute;left:2672;top:976;width:22;height:22;" filled="false" strokecolor="#3365FF" strokeweight="1.08pt" coordsize="22,22" coordorigin="0,0" path="m10,10l11,10e">
                <v:stroke endcap="round" miterlimit="10"/>
              </v:shape>
              <v:shape id="_x0000_s1890" style="position:absolute;left:2307;top:888;width:380;height:198;" filled="false" strokecolor="#3365FF" strokeweight="0.18pt" coordsize="380,198" coordorigin="0,0" path="m144,196l1,196m285,196l377,196l377,105m1,1l377,1l377,196m162,99l3,99m369,99l262,99e">
                <v:stroke endcap="round" miterlimit="10"/>
              </v:shape>
              <v:shape id="_x0000_s1892" style="position:absolute;left:0;top:0;width:78;height:10;" filled="false" strokecolor="#000000" strokeweight="0.46pt" coordsize="78,10" coordorigin="0,0" path="m72,4l4,4e">
                <v:stroke endcap="round" miterlimit="10"/>
              </v:shape>
              <v:shape id="_x0000_s1894" style="position:absolute;left:0;top:1;width:2416;height:3466;" filled="false" strokecolor="#000000" strokeweight="0.27pt" coordsize="2416,3466" coordorigin="0,0" path="m2102,207l2102,3257m137,65l2082,65m74,207l2102,207m138,65l138,207m74,2l137,65m74,3l74,3462m2082,65l2082,207m144,3257l2102,3257m144,3396l2090,3396m144,3257l74,3257m144,3396l74,3462m2,2l2,3461m74,3462l2,3462m2309,362l2102,362m2309,1350l2103,1350m2309,1855l2102,1855m2309,362l2309,1855m2412,2435l2102,2435m2413,2826l2103,2826m2413,3091l2102,3091m2413,2435l2413,3091m2210,411l2210,408l2209,404c2208,391,2192,378,2179,378l2168,378l2166,379l2159,381l2156,383l2151,387c2144,394,2146,392,2143,402l2142,404l2142,408l2141,411l2142,415l2142,419l2143,422l2144,425l2145,428l2147,431l2149,433l2151,437l2154,438c2157,442,2163,445,2168,445l2172,446l2179,446l2183,445l2186,445l2189,444l2192,443l2197,438l2201,437l2202,433l2204,431l2205,428l2208,425l2209,422l2209,419l2210,415l2210,411m2210,507l2210,504c2203,463,2146,464,2142,504l2141,507l2142,511c2146,551,2204,552,2210,511l2210,507m2210,697l2210,693l2209,690l2209,686l2208,684l2205,680l2204,678l2202,674l2201,673l2197,671l2195,668l2192,667l2189,665l2186,663l2183,663l2179,662l2172,662l2168,663l2166,663l2162,665l2159,667l2156,668l2151,673l2149,674l2147,678l2145,680l2144,684l2143,686l2142,690l2142,693l2141,697l2142,701l2142,703c2145,718,2157,730,2172,731l2179,731c2193,730,2208,717,2209,703l2210,701l2210,697m2210,792l2210,788l2209,785l2209,781l2208,777l2205,775l2204,771l2202,769l2201,767l2197,764c2193,762,2188,757,2183,758l2179,757l2172,757c2155,760,2146,768,2142,785l2142,788l2141,792l2142,795l2142,798c2145,812,2157,825,2172,825l2179,825c2193,825,2208,812,2209,798l2210,795l2210,792m2210,885l2210,882l2209,879l2209,876l2208,872l2205,870l2204,866l2202,864l2201,861l2197,859l2195,857l2192,855l2189,854l2186,853l2183,852c2170,851,2157,853,2149,864l2147,866l2145,870l2144,872c2131,903,2167,934,2195,914l2197,912l2201,911l2202,907l2204,905l2205,902l2208,899l2209,896l2209,893l2210,889l2210,885m2210,980l2210,977c2205,944,2163,935,2145,963l2144,967l2143,971c2133,1001,2169,1028,2195,1009l2197,1007l2201,1005l2202,1002l2204,999l2205,997l2208,993l2209,991l2209,987l2210,984l2210,980m2210,1075l2210,1071l2209,1068c2207,1053,2193,1043,2179,1040l2172,1040c2155,1045,2144,1053,2142,1071l2141,1075l2142,1079l2142,1082l2143,1086c2148,1100,2160,1108,2174,1110l2178,1110c2192,1109,2209,1095,2209,1082l2210,1079l2210,1075m2210,1170l2210,1166l2209,1163l2209,1159l2208,1157l2205,1153l2204,1151l2202,1148l2201,1146l2197,1143l2195,1141l2192,1140l2189,1137l2186,1136l2183,1136l2179,1135l2172,1135l2168,1136l2166,1136l2162,1137l2159,1140l2156,1141l2147,1151l2145,1153l2144,1157l2143,1159l2142,1163l2142,1166l2141,1170l2142,1173l2142,1177l2143,1181c2149,1196,2159,1203,2174,1205l2179,1205c2193,1199,2183,1206,2195,1199l2197,1196l2201,1194c2204,1189,2206,1185,2209,1181l2209,1177l2210,1173l2210,1170m2210,1265l2210,1261l2209,1257c2209,1249,2199,1238,2192,1235l2189,1232l2186,1231c2177,1229,2167,1229,2159,1235l2156,1236l2151,1241c2131,1260,2144,1296,2172,1298l2174,1298l2175,1299l2178,1298c2195,1298,2210,1282,2210,1266l2210,1265m2210,1412l2210,1409l2209,1406c2208,1392,2193,1379,2179,1379l2172,1379c2157,1380,2145,1392,2142,1406l2142,1409l2141,1412l2142,1416l2142,1419c2146,1436,2155,1444,2172,1447l2179,1447l2183,1446l2186,1446l2189,1445l2192,1443l2195,1441l2197,1440l2201,1437l2202,1435l2204,1433l2205,1429l2208,1427l2209,1423l2209,1419l2210,1416l2210,1412m2210,1508l2210,1505l2209,1501c2208,1488,2192,1474,2179,1475l2168,1475l2166,1476l2159,1478l2156,1479l2151,1484c2144,1491,2146,1489,2143,1499l2142,1501l2142,1505l2141,1508l2142,1512l2142,1515c2148,1533,2155,1538,2172,1543l2179,1543c2193,1540,2207,1530,2209,1515l2210,1512l2210,1508m2210,1599l2210,1596c2205,1564,2167,1554,2147,1580l2145,1584l2144,1586c2131,1617,2166,1648,2195,1628l2197,1626l2201,1625l2202,1621l2204,1619l2205,1616l2208,1613l2209,1610l2209,1607l2210,1603l2210,1599m2210,1693l2210,1689c2206,1658,2166,1648,2147,1674l2145,1676l2144,1680c2131,1710,2166,1741,2195,1722l2197,1719l2201,1718l2202,1715l2204,1712l2205,1710l2208,1706l2209,1704l2209,1700l2210,1697l2210,1693m2210,1789l2210,1785c2204,1744,2146,1745,2142,1785l2141,1789l2142,1793c2146,1833,2203,1834,2210,1793l2210,1789m2136,2665l2250,2665l2250,2589l2136,2589l2136,2665xm2136,2792l2250,2792l2250,2717l2136,2717l2136,2792xm2136,2925l2250,2925l2250,2851l2136,2851l2136,2925xm2136,3053l2251,3053l2251,2977l2136,2977l2136,3053xm144,3257l144,3396m2136,2537l2250,2537l2250,2461l2136,2461l2136,2537xm2090,3257l2090,3396m2209,602l2209,595c2204,581,2193,570,2178,567l2171,567c2155,571,2145,579,2141,595l2141,599l2139,602l2141,606c2146,646,2202,646,2209,606l2209,602e">
                <v:stroke endcap="round" miterlimit="10"/>
              </v:shape>
              <v:shape id="_x0000_s1896" style="position:absolute;left:2411;top:2887;width:297;height:332;" filled="false" strokecolor="#3365FF" strokeweight="0.20pt" coordsize="297,332" coordorigin="0,0" path="m231,242l231,190m231,168l231,117m170,190l294,190m190,168l273,168m182,210l198,210m190,219l190,202m190,156l190,140m90,329l231,329l231,222m88,329l88,126l2,126m231,136l231,2e">
                <v:stroke endcap="round" miterlimit="10"/>
              </v:shape>
              <v:shape id="_x0000_s1898" style="position:absolute;left:2410;top:965;width:4475;height:1926;" filled="false" strokecolor="#3365FF" strokeweight="0.18pt" coordsize="4475,1926" coordorigin="0,0" path="m5,1924l232,1924m143,1663l143,1655c160,1545,311,1549,322,1660l322,1668c311,1777,161,1783,143,1673l143,1663m1,1661l69,1661l69,1793m1,1536l232,1536l232,1573m69,1793l232,1793l232,1753m4330,124l4377,100m4377,124l4473,124m4234,124l4330,124m4362,107l4357,99l4344,115m4327,25l4373,3m4373,25l4462,25m4239,25l4327,25m4359,10l4354,1l4343,18e">
                <v:stroke endcap="round" miterlimit="10"/>
              </v:shape>
              <v:shape id="_x0000_s1900" style="position:absolute;left:6913;top:980;width:22;height:22;" filled="false" strokecolor="#3365FF" strokeweight="1.06pt" coordsize="22,22" coordorigin="0,0" path="m10,10l11,10e">
                <v:stroke endcap="round" miterlimit="10"/>
              </v:shape>
              <v:shape id="_x0000_s1902" style="position:absolute;left:6548;top:891;width:380;height:200;" filled="false" strokecolor="#3365FF" strokeweight="0.18pt" coordsize="380,200" coordorigin="0,0" path="m145,197l1,197m285,197l377,197l377,105m3,1l377,1l377,197m163,99l4,99m370,99l263,99e">
                <v:stroke endcap="round" miterlimit="10"/>
              </v:shape>
              <v:shape id="_x0000_s1904" style="position:absolute;left:4241;top:3;width:78;height:10;" filled="false" strokecolor="#000000" strokeweight="0.48pt" coordsize="78,10" coordorigin="0,0" path="m73,4l4,4e">
                <v:stroke endcap="round" miterlimit="10"/>
              </v:shape>
              <v:shape id="_x0000_s1906" style="position:absolute;left:4242;top:5;width:2416;height:3466;" filled="false" strokecolor="#000000" strokeweight="0.27pt" coordsize="2416,3466" coordorigin="0,0" path="m2101,207l2101,3257m135,65l2081,65m73,207l2101,207m137,65l137,207m74,2l135,65m73,3l73,3462m2082,65l2082,207m143,3257l2101,3257m144,3396l2089,3396m144,3257l73,3257m144,3396l73,3462m2,2l2,3461m73,3462l2,3462m2309,362l2101,362m2309,1349l2102,1349m2309,1855l2101,1855m2309,362l2309,1855m2411,2436l2101,2436m2412,2826l2102,2826m2412,3091l2101,3091m2412,2436l2412,3091m2209,411l2209,408c2204,368,2146,367,2141,408l2141,419l2142,422l2143,426l2144,428l2147,431l2148,434l2153,439c2158,441,2161,446,2168,445l2171,446l2178,446l2181,445l2185,445l2189,444l2191,443l2193,440l2197,439l2199,437c2203,427,2205,432,2208,422l2209,419l2209,411m2209,507l2209,500l2208,498l2207,494l2205,491l2201,486l2199,483l2197,481c2192,477,2187,476,2181,474l2178,474l2175,473l2171,474c2154,476,2146,485,2141,500l2141,515c2146,530,2154,539,2171,541l2181,541l2189,539l2193,536l2197,534l2199,531l2201,529l2205,524l2207,521l2208,517l2209,515l2209,507m2209,697l2209,690l2207,683l2205,680l2203,678l2201,674l2199,673l2197,669l2193,668l2191,666l2189,665l2185,663l2181,663l2178,662l2171,662l2168,663l2165,663l2161,665l2159,666l2155,668l2153,669l2150,673c2146,676,2143,681,2142,686l2141,690l2141,701c2146,741,2203,741,2209,701l2209,697m2209,792l2209,785l2208,781l2207,777l2205,775l2203,771l2201,769l2199,767l2197,764l2193,763l2191,761l2189,759l2185,758l2181,758l2178,757l2171,757l2168,758l2165,758l2161,759l2159,761l2155,763l2153,764l2148,769l2147,771l2144,775l2143,777l2142,781l2141,785l2141,798l2143,805l2144,807l2147,810l2148,813l2153,818c2158,821,2161,825,2168,824l2171,825l2178,825l2181,824l2185,824l2189,823l2191,822l2193,819l2197,818l2199,816c2203,807,2205,811,2208,801l2209,798l2209,792m2209,887l2209,882c2203,842,2146,841,2141,882l2141,893l2143,900l2144,902l2147,905l2148,908l2150,911l2153,912l2155,914l2159,917l2161,918l2165,919l2168,919l2171,920l2178,920l2181,919l2185,919l2189,918l2191,917l2193,914l2197,912l2199,911c2203,901,2205,906,2208,896l2209,893l2209,887m2209,980l2209,973l2208,971l2205,963l2201,959l2199,956l2197,954c2192,950,2187,948,2181,947l2171,947c2154,948,2146,958,2141,973l2141,987l2142,991l2143,993l2144,997l2147,999l2148,1002l2150,1005l2153,1007l2155,1009l2159,1010l2161,1013l2165,1014l2168,1014l2171,1015l2178,1015l2181,1014l2185,1014l2189,1013l2191,1010l2193,1009l2197,1007l2199,1005l2201,1002l2205,997l2207,993l2208,991l2209,987l2209,980m2209,1075l2209,1068l2208,1065l2207,1062l2205,1058l2201,1053l2199,1051l2197,1049c2189,1045,2190,1041,2181,1041l2178,1040l2171,1040l2168,1041l2165,1041l2161,1043l2159,1045l2155,1046l2148,1053c2141,1064,2146,1058,2141,1068l2141,1082l2142,1086c2147,1099,2159,1109,2173,1110l2177,1110c2192,1109,2205,1097,2209,1082l2209,1075m2209,1170l2209,1163l2207,1155l2205,1153l2203,1151l2201,1147l2199,1146l2197,1142l2193,1141l2191,1139l2189,1137l2185,1136l2181,1136l2178,1135l2171,1135l2168,1136c2161,1135,2158,1140,2153,1142l2150,1146l2148,1147c2146,1155,2144,1149,2141,1163l2141,1177l2142,1179l2143,1183l2144,1185l2147,1189l2148,1191l2155,1199c2160,1201,2166,1203,2171,1205l2177,1205c2192,1202,2204,1192,2209,1177l2209,1170m2209,1265l2209,1257l2207,1250l2205,1248l2203,1245l2201,1242l2199,1241l2197,1237l2193,1236l2191,1233l2189,1232l2185,1231l2181,1231l2178,1230l2171,1230l2168,1231l2165,1231l2161,1232l2159,1233l2155,1236l2153,1237l2150,1241c2146,1243,2143,1249,2142,1254l2141,1257l2141,1268c2146,1309,2203,1308,2209,1268l2209,1265m2209,1412l2209,1409c2203,1369,2146,1368,2141,1409l2141,1416c2145,1458,2204,1457,2209,1416l2209,1412m2209,1508l2209,1501c2205,1487,2193,1475,2178,1475l2171,1475c2155,1476,2145,1486,2141,1501l2141,1515c2148,1534,2153,1537,2171,1543l2178,1543l2189,1539l2193,1537l2197,1535l2199,1532l2201,1530l2205,1525l2208,1518l2209,1515l2209,1508m2209,1599l2209,1592l2208,1590l2207,1586l2205,1583l2201,1578l2199,1575l2197,1573c2192,1569,2187,1568,2181,1566l2178,1566l2175,1565l2171,1566c2154,1568,2146,1577,2141,1592l2141,1607l2142,1610l2143,1613l2144,1616l2147,1619l2148,1621l2150,1625l2153,1626l2155,1628l2159,1629l2161,1632l2165,1633l2168,1633l2171,1634l2178,1634l2181,1633l2185,1633l2189,1632l2191,1629l2193,1628l2197,1626l2199,1625l2201,1621l2205,1616l2207,1613l2208,1610l2209,1607l2209,1599m2209,1693l2209,1686l2208,1683l2207,1680l2205,1676l2201,1671l2199,1669l2197,1667c2192,1663,2187,1661,2181,1659l2171,1659c2154,1661,2146,1671,2141,1686l2141,1700l2142,1704l2143,1706l2144,1710l2147,1712l2148,1715l2150,1718l2153,1719l2155,1722l2159,1723l2161,1725l2165,1727l2168,1727l2171,1728l2178,1728l2181,1727l2185,1727l2189,1725l2191,1723l2193,1722l2197,1719l2199,1718l2201,1715l2205,1710l2207,1706l2208,1704l2209,1700l2209,1693m2209,1789l2209,1782c2206,1769,2192,1754,2178,1755l2175,1754l2171,1755c2156,1755,2145,1768,2141,1782l2141,1796c2144,1810,2156,1821,2171,1823l2178,1823c2191,1823,2206,1809,2209,1796l2209,1789m2135,2665l2250,2665l2250,2589l2135,2589l2135,2665xm2135,2792l2250,2792l2250,2717l2135,2717l2135,2792xm2135,2927l2250,2927l2250,2851l2135,2851l2135,2927xm2135,3051l2250,3051l2250,2977l2135,2977l2135,3051xm144,3257l144,3396m2135,2537l2250,2537l2250,2461l2135,2461l2135,2537xm2089,3257l2089,3396m2208,602l2208,595l2205,588l2204,585l2202,583l2201,579l2198,578l2196,575l2192,573l2190,571l2187,570l2184,569l2180,569l2177,567l2171,567l2167,569l2163,569l2160,570l2157,571l2154,573l2151,575l2149,578c2145,581,2142,587,2141,591l2141,595l2139,599l2139,606l2141,609c2142,624,2156,636,2171,636l2177,636c2193,635,2203,624,2208,609l2208,602e">
                <v:stroke endcap="round" miterlimit="10"/>
              </v:shape>
              <v:shape id="_x0000_s1908" style="position:absolute;left:6651;top:2503;width:325;height:719;" filled="false" strokecolor="#3365FF" strokeweight="0.18pt" coordsize="325,719" coordorigin="0,0" path="m233,629l233,577m233,556l233,504m171,577l295,577m191,556l274,556m183,598l199,598m191,606l191,589m191,544l191,527m91,717l233,717l233,610m90,717l90,514l4,514m233,523l233,389m5,389l233,389m143,129l143,120c160,10,312,14,322,125l322,133c311,244,160,247,143,138l143,129m1,126l69,126l69,258m1,1l233,1l233,39m69,258l233,258l233,219e">
                <v:stroke endcap="round" miterlimit="10"/>
              </v:shape>
              <v:shape id="_x0000_s1910" style="position:absolute;left:2309;top:421;width:1736;height:180;" filled="false" strokecolor="#3365FF" strokeweight="0.20pt" coordsize="1736,180" coordorigin="0,0" path="m2,2l1733,2m3,177l1145,177e">
                <v:stroke endcap="round" miterlimit="10"/>
              </v:shape>
              <v:shape id="_x0000_s1912" style="position:absolute;left:2310;top:701;width:492;height:4;" filled="false" strokecolor="#3365FF" strokeweight="0.18pt" coordsize="492,4" coordorigin="0,0" path="m1,1l490,1e">
                <v:stroke endcap="round" miterlimit="10"/>
              </v:shape>
              <v:shape id="_x0000_s1914" style="position:absolute;left:3304;top:596;width:474;height:1000;" filled="false" strokecolor="#3365FF" strokeweight="0.20pt" coordsize="474,1000" coordorigin="0,0" path="m150,2l150,317m2,578l471,578l471,317l2,317l2,578xm322,578l322,708l434,708m150,578l150,708l39,708l39,886m434,708l434,886m136,886l136,875c157,737,344,743,359,880l359,892c345,1029,157,1035,136,897l136,886m136,886l39,886m359,886l434,886e">
                <v:stroke endcap="round" miterlimit="10"/>
              </v:shape>
              <v:shape id="_x0000_s1916" style="position:absolute;left:6545;top:417;width:1455;height:1470;" filled="false" strokecolor="#3365FF" strokeweight="0.18pt" coordsize="1455,1470" coordorigin="0,0" path="m4,1l1452,1m4,187l1233,187m4,292l496,292m961,641l1360,641l1360,420l961,420l961,641xm1157,1110l1157,1222l1252,1222m1012,1110l1012,1222l916,1222l916,1373m1252,1222l1252,1373m999,1373l999,1363c1015,1248,1179,1251,1188,1368l1188,1378c1179,1494,1015,1499,999,1383l999,1373m999,1373l916,1373m1188,1373l1252,1373m1378,961l1157,828l935,961l1157,1093l1378,961xm1093,961l1219,961m1125,929l1125,993l1188,961l1125,929xm1188,929l1188,993m1012,1096l845,1096m1012,1223l1012,1096m1378,960l1378,732m1153,828l845,828l845,1096m1157,1223l1157,1096m1078,732l935,732l935,961m1078,641l1078,731m1234,641l1234,732l1378,732m1078,419l1078,1m1234,418l1233,187m496,108l1,108e">
                <v:stroke endcap="round" miterlimit="10"/>
              </v:shape>
              <v:shape id="_x0000_s1918" style="position:absolute;left:3071;top:421;width:555;height:1143;" filled="false" strokecolor="#3365FF" strokeweight="0.20pt" coordsize="555,1143" coordorigin="0,0" path="m2,1140l2,1140m552,2l552,495e">
                <v:stroke endcap="round" miterlimit="10"/>
              </v:shape>
            </v:group>
            <v:shape id="_x0000_s1920" style="position:absolute;left:7464;top:307;width:846;height:1526;" filled="false" stroked="false" type="#_x0000_t202">
              <v:fill on="false"/>
              <v:stroke on="false"/>
              <v:path/>
              <v:imagedata o:title=""/>
              <o:lock v:ext="edit" aspectratio="false"/>
              <v:textbox inset="0mm,0mm,0mm,0mm">
                <w:txbxContent>
                  <w:p>
                    <w:pPr>
                      <w:ind w:left="173"/>
                      <w:spacing w:before="19" w:line="232" w:lineRule="auto"/>
                      <w:rPr>
                        <w:rFonts w:ascii="SimHei" w:hAnsi="SimHei" w:eastAsia="SimHei" w:cs="SimHei"/>
                        <w:sz w:val="8"/>
                        <w:szCs w:val="8"/>
                      </w:rPr>
                    </w:pPr>
                    <w:r>
                      <w:rPr>
                        <w:rFonts w:ascii="SimHei" w:hAnsi="SimHei" w:eastAsia="SimHei" w:cs="SimHei"/>
                        <w:sz w:val="8"/>
                        <w:szCs w:val="8"/>
                        <w:spacing w:val="2"/>
                      </w:rPr>
                      <w:t>地信号</w:t>
                    </w:r>
                  </w:p>
                  <w:p>
                    <w:pPr>
                      <w:spacing w:line="291" w:lineRule="auto"/>
                      <w:rPr>
                        <w:rFonts w:ascii="Arial"/>
                        <w:sz w:val="21"/>
                      </w:rPr>
                    </w:pPr>
                    <w:r/>
                  </w:p>
                  <w:p>
                    <w:pPr>
                      <w:ind w:left="50"/>
                      <w:spacing w:before="26" w:line="109" w:lineRule="exact"/>
                      <w:rPr>
                        <w:rFonts w:ascii="SimHei" w:hAnsi="SimHei" w:eastAsia="SimHei" w:cs="SimHei"/>
                        <w:sz w:val="8"/>
                        <w:szCs w:val="8"/>
                      </w:rPr>
                    </w:pPr>
                    <w:r>
                      <w:rPr>
                        <w:rFonts w:ascii="SimHei" w:hAnsi="SimHei" w:eastAsia="SimHei" w:cs="SimHei"/>
                        <w:sz w:val="8"/>
                        <w:szCs w:val="8"/>
                        <w:spacing w:val="1"/>
                      </w:rPr>
                      <w:t>V-</w:t>
                    </w:r>
                    <w:r>
                      <w:rPr>
                        <w:rFonts w:ascii="SimHei" w:hAnsi="SimHei" w:eastAsia="SimHei" w:cs="SimHei"/>
                        <w:sz w:val="8"/>
                        <w:szCs w:val="8"/>
                        <w:spacing w:val="1"/>
                      </w:rPr>
                      <w:t xml:space="preserve">     </w:t>
                    </w:r>
                    <w:r>
                      <w:rPr>
                        <w:rFonts w:ascii="SimHei" w:hAnsi="SimHei" w:eastAsia="SimHei" w:cs="SimHei"/>
                        <w:sz w:val="8"/>
                        <w:szCs w:val="8"/>
                        <w:spacing w:val="1"/>
                      </w:rPr>
                      <w:t>V+</w:t>
                    </w:r>
                  </w:p>
                  <w:p>
                    <w:pPr>
                      <w:ind w:left="80"/>
                      <w:spacing w:before="45" w:line="231" w:lineRule="auto"/>
                      <w:rPr>
                        <w:rFonts w:ascii="SimHei" w:hAnsi="SimHei" w:eastAsia="SimHei" w:cs="SimHei"/>
                        <w:sz w:val="8"/>
                        <w:szCs w:val="8"/>
                      </w:rPr>
                    </w:pPr>
                    <w:r>
                      <w:rPr>
                        <w:rFonts w:ascii="SimHei" w:hAnsi="SimHei" w:eastAsia="SimHei" w:cs="SimHei"/>
                        <w:sz w:val="8"/>
                        <w:szCs w:val="8"/>
                        <w:spacing w:val="2"/>
                      </w:rPr>
                      <w:t>分压电路</w:t>
                    </w:r>
                  </w:p>
                  <w:p>
                    <w:pPr>
                      <w:spacing w:line="289" w:lineRule="auto"/>
                      <w:rPr>
                        <w:rFonts w:ascii="Arial"/>
                        <w:sz w:val="21"/>
                      </w:rPr>
                    </w:pPr>
                    <w:r/>
                  </w:p>
                  <w:p>
                    <w:pPr>
                      <w:ind w:left="494"/>
                      <w:spacing w:before="27" w:line="230" w:lineRule="auto"/>
                      <w:rPr>
                        <w:rFonts w:ascii="SimHei" w:hAnsi="SimHei" w:eastAsia="SimHei" w:cs="SimHei"/>
                        <w:sz w:val="8"/>
                        <w:szCs w:val="8"/>
                      </w:rPr>
                    </w:pPr>
                    <w:r>
                      <w:rPr>
                        <w:rFonts w:ascii="SimHei" w:hAnsi="SimHei" w:eastAsia="SimHei" w:cs="SimHei"/>
                        <w:sz w:val="8"/>
                        <w:szCs w:val="8"/>
                        <w:spacing w:val="2"/>
                      </w:rPr>
                      <w:t>整流电路</w:t>
                    </w:r>
                  </w:p>
                  <w:p>
                    <w:pPr>
                      <w:spacing w:line="270" w:lineRule="auto"/>
                      <w:rPr>
                        <w:rFonts w:ascii="Arial"/>
                        <w:sz w:val="21"/>
                      </w:rPr>
                    </w:pPr>
                    <w:r/>
                  </w:p>
                  <w:p>
                    <w:pPr>
                      <w:ind w:left="20"/>
                      <w:spacing w:before="26" w:line="121" w:lineRule="exact"/>
                      <w:rPr>
                        <w:rFonts w:ascii="SimHei" w:hAnsi="SimHei" w:eastAsia="SimHei" w:cs="SimHei"/>
                        <w:sz w:val="8"/>
                        <w:szCs w:val="8"/>
                      </w:rPr>
                    </w:pPr>
                    <w:r>
                      <w:rPr>
                        <w:rFonts w:ascii="SimHei" w:hAnsi="SimHei" w:eastAsia="SimHei" w:cs="SimHei"/>
                        <w:sz w:val="8"/>
                        <w:szCs w:val="8"/>
                        <w:spacing w:val="-1"/>
                        <w:position w:val="2"/>
                      </w:rPr>
                      <w:t>+</w:t>
                    </w:r>
                    <w:r>
                      <w:rPr>
                        <w:rFonts w:ascii="SimHei" w:hAnsi="SimHei" w:eastAsia="SimHei" w:cs="SimHei"/>
                        <w:sz w:val="8"/>
                        <w:szCs w:val="8"/>
                        <w:spacing w:val="8"/>
                        <w:position w:val="2"/>
                      </w:rPr>
                      <w:t xml:space="preserve">  </w:t>
                    </w:r>
                    <w:r>
                      <w:rPr>
                        <w:rFonts w:ascii="SimHei" w:hAnsi="SimHei" w:eastAsia="SimHei" w:cs="SimHei"/>
                        <w:sz w:val="8"/>
                        <w:szCs w:val="8"/>
                        <w:spacing w:val="-1"/>
                        <w:position w:val="1"/>
                      </w:rPr>
                      <w:t>G</w:t>
                    </w:r>
                    <w:r>
                      <w:rPr>
                        <w:rFonts w:ascii="SimHei" w:hAnsi="SimHei" w:eastAsia="SimHei" w:cs="SimHei"/>
                        <w:sz w:val="8"/>
                        <w:szCs w:val="8"/>
                        <w:spacing w:val="5"/>
                        <w:position w:val="1"/>
                      </w:rPr>
                      <w:t xml:space="preserve">  </w:t>
                    </w:r>
                    <w:r>
                      <w:rPr>
                        <w:rFonts w:ascii="SimHei" w:hAnsi="SimHei" w:eastAsia="SimHei" w:cs="SimHei"/>
                        <w:sz w:val="8"/>
                        <w:szCs w:val="8"/>
                        <w:spacing w:val="-1"/>
                        <w:position w:val="2"/>
                      </w:rPr>
                      <w:t>-</w:t>
                    </w:r>
                  </w:p>
                </w:txbxContent>
              </v:textbox>
            </v:shape>
            <v:shape id="_x0000_s1922" style="position:absolute;left:6051;top:355;width:280;height:2736;" filled="false" stroked="false" type="#_x0000_t202">
              <v:fill on="false"/>
              <v:stroke on="false"/>
              <v:path/>
              <v:imagedata o:title=""/>
              <o:lock v:ext="edit" aspectratio="false"/>
              <v:textbox inset="0mm,0mm,0mm,0mm">
                <w:txbxContent>
                  <w:p>
                    <w:pPr>
                      <w:ind w:left="103"/>
                      <w:spacing w:before="19" w:line="201" w:lineRule="auto"/>
                      <w:rPr>
                        <w:rFonts w:ascii="SimSun" w:hAnsi="SimSun" w:eastAsia="SimSun" w:cs="SimSun"/>
                        <w:sz w:val="7"/>
                        <w:szCs w:val="7"/>
                      </w:rPr>
                    </w:pPr>
                    <w:r>
                      <w:rPr>
                        <w:rFonts w:ascii="SimSun" w:hAnsi="SimSun" w:eastAsia="SimSun" w:cs="SimSun"/>
                        <w:sz w:val="7"/>
                        <w:szCs w:val="7"/>
                        <w:b/>
                        <w:bCs/>
                        <w:spacing w:val="3"/>
                      </w:rPr>
                      <w:t>COM</w:t>
                    </w:r>
                  </w:p>
                  <w:p>
                    <w:pPr>
                      <w:ind w:left="110"/>
                      <w:spacing w:before="8" w:line="97"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3</w:t>
                    </w:r>
                  </w:p>
                  <w:p>
                    <w:pPr>
                      <w:ind w:left="110"/>
                      <w:spacing w:line="95"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2</w:t>
                    </w:r>
                  </w:p>
                  <w:p>
                    <w:pPr>
                      <w:ind w:left="116"/>
                      <w:spacing w:line="102" w:lineRule="exact"/>
                      <w:rPr>
                        <w:rFonts w:ascii="SimSun" w:hAnsi="SimSun" w:eastAsia="SimSun" w:cs="SimSun"/>
                        <w:sz w:val="7"/>
                        <w:szCs w:val="7"/>
                      </w:rPr>
                    </w:pPr>
                    <w:r>
                      <w:rPr>
                        <w:rFonts w:ascii="SimSun" w:hAnsi="SimSun" w:eastAsia="SimSun" w:cs="SimSun"/>
                        <w:sz w:val="7"/>
                        <w:szCs w:val="7"/>
                        <w:b/>
                        <w:bCs/>
                        <w:position w:val="1"/>
                      </w:rPr>
                      <w:t>IN</w:t>
                    </w:r>
                    <w:r>
                      <w:rPr>
                        <w:rFonts w:ascii="SimSun" w:hAnsi="SimSun" w:eastAsia="SimSun" w:cs="SimSun"/>
                        <w:sz w:val="7"/>
                        <w:szCs w:val="7"/>
                        <w:b/>
                        <w:bCs/>
                        <w:spacing w:val="5"/>
                        <w:position w:val="1"/>
                      </w:rPr>
                      <w:t>1</w:t>
                    </w:r>
                  </w:p>
                  <w:p>
                    <w:pPr>
                      <w:ind w:left="128"/>
                      <w:spacing w:before="8" w:line="201" w:lineRule="auto"/>
                      <w:rPr>
                        <w:rFonts w:ascii="SimSun" w:hAnsi="SimSun" w:eastAsia="SimSun" w:cs="SimSun"/>
                        <w:sz w:val="7"/>
                        <w:szCs w:val="7"/>
                      </w:rPr>
                    </w:pPr>
                    <w:r>
                      <w:rPr>
                        <w:rFonts w:ascii="SimSun" w:hAnsi="SimSun" w:eastAsia="SimSun" w:cs="SimSun"/>
                        <w:sz w:val="7"/>
                        <w:szCs w:val="7"/>
                        <w:b/>
                        <w:bCs/>
                        <w:spacing w:val="3"/>
                      </w:rPr>
                      <w:t>VO</w:t>
                    </w:r>
                  </w:p>
                  <w:p>
                    <w:pPr>
                      <w:ind w:left="116"/>
                      <w:spacing w:before="20" w:line="201" w:lineRule="auto"/>
                      <w:rPr>
                        <w:rFonts w:ascii="SimSun" w:hAnsi="SimSun" w:eastAsia="SimSun" w:cs="SimSun"/>
                        <w:sz w:val="7"/>
                        <w:szCs w:val="7"/>
                      </w:rPr>
                    </w:pPr>
                    <w:r>
                      <w:rPr>
                        <w:rFonts w:ascii="SimSun" w:hAnsi="SimSun" w:eastAsia="SimSun" w:cs="SimSun"/>
                        <w:sz w:val="7"/>
                        <w:szCs w:val="7"/>
                        <w:b/>
                        <w:bCs/>
                        <w:spacing w:val="3"/>
                      </w:rPr>
                      <w:t>COM</w:t>
                    </w:r>
                  </w:p>
                  <w:p>
                    <w:pPr>
                      <w:ind w:left="115"/>
                      <w:spacing w:before="20" w:line="237"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2</w:t>
                    </w:r>
                  </w:p>
                  <w:p>
                    <w:pPr>
                      <w:ind w:left="20" w:right="20" w:firstLine="95"/>
                      <w:spacing w:before="1" w:line="248"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1</w:t>
                    </w:r>
                    <w:r>
                      <w:rPr>
                        <w:rFonts w:ascii="SimSun" w:hAnsi="SimSun" w:eastAsia="SimSun" w:cs="SimSun"/>
                        <w:sz w:val="7"/>
                        <w:szCs w:val="7"/>
                      </w:rPr>
                      <w:t xml:space="preserve"> </w:t>
                    </w:r>
                    <w:r>
                      <w:rPr>
                        <w:rFonts w:ascii="SimSun" w:hAnsi="SimSun" w:eastAsia="SimSun" w:cs="SimSun"/>
                        <w:sz w:val="7"/>
                        <w:szCs w:val="7"/>
                        <w:b/>
                        <w:bCs/>
                        <w:spacing w:val="4"/>
                      </w:rPr>
                      <w:t>CANL/B</w:t>
                    </w:r>
                  </w:p>
                  <w:p>
                    <w:pPr>
                      <w:ind w:left="20"/>
                      <w:spacing w:line="95" w:lineRule="exact"/>
                      <w:rPr>
                        <w:rFonts w:ascii="SimSun" w:hAnsi="SimSun" w:eastAsia="SimSun" w:cs="SimSun"/>
                        <w:sz w:val="7"/>
                        <w:szCs w:val="7"/>
                      </w:rPr>
                    </w:pPr>
                    <w:r>
                      <w:rPr>
                        <w:rFonts w:ascii="SimSun" w:hAnsi="SimSun" w:eastAsia="SimSun" w:cs="SimSun"/>
                        <w:sz w:val="7"/>
                        <w:szCs w:val="7"/>
                        <w:b/>
                        <w:bCs/>
                        <w:spacing w:val="4"/>
                      </w:rPr>
                      <w:t>CANH/A</w:t>
                    </w:r>
                  </w:p>
                  <w:p>
                    <w:pPr>
                      <w:ind w:left="103"/>
                      <w:spacing w:before="53" w:line="201" w:lineRule="auto"/>
                      <w:rPr>
                        <w:rFonts w:ascii="SimSun" w:hAnsi="SimSun" w:eastAsia="SimSun" w:cs="SimSun"/>
                        <w:sz w:val="7"/>
                        <w:szCs w:val="7"/>
                      </w:rPr>
                    </w:pPr>
                    <w:r>
                      <w:rPr>
                        <w:rFonts w:ascii="SimSun" w:hAnsi="SimSun" w:eastAsia="SimSun" w:cs="SimSun"/>
                        <w:sz w:val="7"/>
                        <w:szCs w:val="7"/>
                        <w:b/>
                        <w:bCs/>
                        <w:spacing w:val="3"/>
                      </w:rPr>
                      <w:t>COM</w:t>
                    </w:r>
                  </w:p>
                  <w:p>
                    <w:pPr>
                      <w:ind w:left="128"/>
                      <w:spacing w:before="15" w:line="199" w:lineRule="auto"/>
                      <w:rPr>
                        <w:rFonts w:ascii="SimSun" w:hAnsi="SimSun" w:eastAsia="SimSun" w:cs="SimSun"/>
                        <w:sz w:val="7"/>
                        <w:szCs w:val="7"/>
                      </w:rPr>
                    </w:pPr>
                    <w:r>
                      <w:rPr>
                        <w:rFonts w:ascii="SimSun" w:hAnsi="SimSun" w:eastAsia="SimSun" w:cs="SimSun"/>
                        <w:sz w:val="7"/>
                        <w:szCs w:val="7"/>
                        <w:b/>
                        <w:bCs/>
                        <w:spacing w:val="3"/>
                      </w:rPr>
                      <w:t>EZ</w:t>
                    </w:r>
                  </w:p>
                  <w:p>
                    <w:pPr>
                      <w:ind w:left="128"/>
                      <w:spacing w:before="23" w:line="199" w:lineRule="auto"/>
                      <w:rPr>
                        <w:rFonts w:ascii="SimSun" w:hAnsi="SimSun" w:eastAsia="SimSun" w:cs="SimSun"/>
                        <w:sz w:val="7"/>
                        <w:szCs w:val="7"/>
                      </w:rPr>
                    </w:pPr>
                    <w:r>
                      <w:rPr>
                        <w:rFonts w:ascii="SimSun" w:hAnsi="SimSun" w:eastAsia="SimSun" w:cs="SimSun"/>
                        <w:sz w:val="7"/>
                        <w:szCs w:val="7"/>
                        <w:b/>
                        <w:bCs/>
                        <w:spacing w:val="3"/>
                      </w:rPr>
                      <w:t>EB</w:t>
                    </w:r>
                  </w:p>
                  <w:p>
                    <w:pPr>
                      <w:ind w:left="128"/>
                      <w:spacing w:before="20" w:line="202" w:lineRule="auto"/>
                      <w:rPr>
                        <w:rFonts w:ascii="SimSun" w:hAnsi="SimSun" w:eastAsia="SimSun" w:cs="SimSun"/>
                        <w:sz w:val="7"/>
                        <w:szCs w:val="7"/>
                      </w:rPr>
                    </w:pPr>
                    <w:r>
                      <w:rPr>
                        <w:rFonts w:ascii="SimSun" w:hAnsi="SimSun" w:eastAsia="SimSun" w:cs="SimSun"/>
                        <w:sz w:val="7"/>
                        <w:szCs w:val="7"/>
                        <w:b/>
                        <w:bCs/>
                        <w:spacing w:val="3"/>
                      </w:rPr>
                      <w:t>EA</w:t>
                    </w:r>
                  </w:p>
                  <w:p>
                    <w:pPr>
                      <w:ind w:left="109"/>
                      <w:spacing w:before="1" w:line="101" w:lineRule="exact"/>
                      <w:rPr>
                        <w:rFonts w:ascii="SimSun" w:hAnsi="SimSun" w:eastAsia="SimSun" w:cs="SimSun"/>
                        <w:sz w:val="7"/>
                        <w:szCs w:val="7"/>
                      </w:rPr>
                    </w:pPr>
                    <w:r>
                      <w:rPr>
                        <w:rFonts w:ascii="SimSun" w:hAnsi="SimSun" w:eastAsia="SimSun" w:cs="SimSun"/>
                        <w:sz w:val="7"/>
                        <w:szCs w:val="7"/>
                        <w:b/>
                        <w:bCs/>
                        <w:spacing w:val="8"/>
                        <w:position w:val="1"/>
                      </w:rPr>
                      <w:t>5</w:t>
                    </w:r>
                    <w:r>
                      <w:rPr>
                        <w:rFonts w:ascii="SimSun" w:hAnsi="SimSun" w:eastAsia="SimSun" w:cs="SimSun"/>
                        <w:sz w:val="7"/>
                        <w:szCs w:val="7"/>
                        <w:b/>
                        <w:bCs/>
                        <w:position w:val="1"/>
                      </w:rPr>
                      <w:t>VO</w:t>
                    </w:r>
                  </w:p>
                  <w:p>
                    <w:pPr>
                      <w:ind w:left="106"/>
                      <w:spacing w:before="24" w:line="196"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8</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7</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6</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5</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4</w:t>
                    </w:r>
                  </w:p>
                  <w:p>
                    <w:pPr>
                      <w:ind w:left="106"/>
                      <w:spacing w:before="1"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3</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2</w:t>
                    </w:r>
                  </w:p>
                  <w:p>
                    <w:pPr>
                      <w:ind w:left="106"/>
                      <w:spacing w:line="95" w:lineRule="exact"/>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1</w:t>
                    </w:r>
                  </w:p>
                  <w:p>
                    <w:pPr>
                      <w:ind w:left="105"/>
                      <w:spacing w:before="25" w:line="201" w:lineRule="auto"/>
                      <w:rPr>
                        <w:rFonts w:ascii="SimSun" w:hAnsi="SimSun" w:eastAsia="SimSun" w:cs="SimSun"/>
                        <w:sz w:val="7"/>
                        <w:szCs w:val="7"/>
                      </w:rPr>
                    </w:pPr>
                    <w:r>
                      <w:rPr>
                        <w:rFonts w:ascii="SimSun" w:hAnsi="SimSun" w:eastAsia="SimSun" w:cs="SimSun"/>
                        <w:sz w:val="7"/>
                        <w:szCs w:val="7"/>
                        <w:b/>
                        <w:bCs/>
                        <w:spacing w:val="4"/>
                      </w:rPr>
                      <w:t>MO-</w:t>
                    </w:r>
                  </w:p>
                  <w:p>
                    <w:pPr>
                      <w:ind w:left="105"/>
                      <w:spacing w:before="41" w:line="101" w:lineRule="exact"/>
                      <w:rPr>
                        <w:rFonts w:ascii="SimSun" w:hAnsi="SimSun" w:eastAsia="SimSun" w:cs="SimSun"/>
                        <w:sz w:val="7"/>
                        <w:szCs w:val="7"/>
                      </w:rPr>
                    </w:pPr>
                    <w:r>
                      <w:rPr>
                        <w:rFonts w:ascii="SimSun" w:hAnsi="SimSun" w:eastAsia="SimSun" w:cs="SimSun"/>
                        <w:sz w:val="7"/>
                        <w:szCs w:val="7"/>
                        <w:b/>
                        <w:bCs/>
                        <w:spacing w:val="4"/>
                        <w:position w:val="1"/>
                      </w:rPr>
                      <w:t>MO+</w:t>
                    </w:r>
                  </w:p>
                  <w:p>
                    <w:pPr>
                      <w:ind w:left="95"/>
                      <w:spacing w:before="37" w:line="199" w:lineRule="auto"/>
                      <w:rPr>
                        <w:rFonts w:ascii="SimSun" w:hAnsi="SimSun" w:eastAsia="SimSun" w:cs="SimSun"/>
                        <w:sz w:val="7"/>
                        <w:szCs w:val="7"/>
                      </w:rPr>
                    </w:pPr>
                    <w:r>
                      <w:rPr>
                        <w:rFonts w:ascii="SimSun" w:hAnsi="SimSun" w:eastAsia="SimSun" w:cs="SimSun"/>
                        <w:sz w:val="7"/>
                        <w:szCs w:val="7"/>
                        <w:b/>
                        <w:bCs/>
                        <w:spacing w:val="4"/>
                      </w:rPr>
                      <w:t>BRK</w:t>
                    </w:r>
                  </w:p>
                  <w:p>
                    <w:pPr>
                      <w:ind w:left="110"/>
                      <w:spacing w:before="56" w:line="199" w:lineRule="auto"/>
                      <w:rPr>
                        <w:rFonts w:ascii="SimSun" w:hAnsi="SimSun" w:eastAsia="SimSun" w:cs="SimSun"/>
                        <w:sz w:val="7"/>
                        <w:szCs w:val="7"/>
                      </w:rPr>
                    </w:pPr>
                    <w:r>
                      <w:rPr>
                        <w:rFonts w:ascii="SimSun" w:hAnsi="SimSun" w:eastAsia="SimSun" w:cs="SimSun"/>
                        <w:sz w:val="7"/>
                        <w:szCs w:val="7"/>
                        <w:b/>
                        <w:bCs/>
                        <w:spacing w:val="3"/>
                      </w:rPr>
                      <w:t>V-</w:t>
                    </w:r>
                  </w:p>
                  <w:p>
                    <w:pPr>
                      <w:ind w:left="116"/>
                      <w:spacing w:before="60" w:line="101" w:lineRule="exact"/>
                      <w:rPr>
                        <w:rFonts w:ascii="SimSun" w:hAnsi="SimSun" w:eastAsia="SimSun" w:cs="SimSun"/>
                        <w:sz w:val="7"/>
                        <w:szCs w:val="7"/>
                      </w:rPr>
                    </w:pPr>
                    <w:r>
                      <w:rPr>
                        <w:rFonts w:ascii="SimSun" w:hAnsi="SimSun" w:eastAsia="SimSun" w:cs="SimSun"/>
                        <w:sz w:val="7"/>
                        <w:szCs w:val="7"/>
                        <w:b/>
                        <w:bCs/>
                        <w:spacing w:val="3"/>
                        <w:position w:val="1"/>
                      </w:rPr>
                      <w:t>V+</w:t>
                    </w:r>
                  </w:p>
                </w:txbxContent>
              </v:textbox>
            </v:shape>
            <v:shape id="_x0000_s1924" style="position:absolute;left:1810;top:353;width:277;height:2735;" filled="false" stroked="false" type="#_x0000_t202">
              <v:fill on="false"/>
              <v:stroke on="false"/>
              <v:path/>
              <v:imagedata o:title=""/>
              <o:lock v:ext="edit" aspectratio="false"/>
              <v:textbox inset="0mm,0mm,0mm,0mm">
                <w:txbxContent>
                  <w:p>
                    <w:pPr>
                      <w:ind w:left="104"/>
                      <w:spacing w:before="19" w:line="201" w:lineRule="auto"/>
                      <w:rPr>
                        <w:rFonts w:ascii="SimSun" w:hAnsi="SimSun" w:eastAsia="SimSun" w:cs="SimSun"/>
                        <w:sz w:val="7"/>
                        <w:szCs w:val="7"/>
                      </w:rPr>
                    </w:pPr>
                    <w:r>
                      <w:rPr>
                        <w:rFonts w:ascii="SimSun" w:hAnsi="SimSun" w:eastAsia="SimSun" w:cs="SimSun"/>
                        <w:sz w:val="7"/>
                        <w:szCs w:val="7"/>
                        <w:b/>
                        <w:bCs/>
                        <w:spacing w:val="3"/>
                      </w:rPr>
                      <w:t>COM</w:t>
                    </w:r>
                  </w:p>
                  <w:p>
                    <w:pPr>
                      <w:ind w:left="110"/>
                      <w:spacing w:before="7" w:line="97"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3</w:t>
                    </w:r>
                  </w:p>
                  <w:p>
                    <w:pPr>
                      <w:ind w:left="110"/>
                      <w:spacing w:line="95"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2</w:t>
                    </w:r>
                  </w:p>
                  <w:p>
                    <w:pPr>
                      <w:ind w:left="116"/>
                      <w:spacing w:line="101" w:lineRule="exact"/>
                      <w:rPr>
                        <w:rFonts w:ascii="SimSun" w:hAnsi="SimSun" w:eastAsia="SimSun" w:cs="SimSun"/>
                        <w:sz w:val="7"/>
                        <w:szCs w:val="7"/>
                      </w:rPr>
                    </w:pPr>
                    <w:r>
                      <w:rPr>
                        <w:rFonts w:ascii="SimSun" w:hAnsi="SimSun" w:eastAsia="SimSun" w:cs="SimSun"/>
                        <w:sz w:val="7"/>
                        <w:szCs w:val="7"/>
                        <w:b/>
                        <w:bCs/>
                        <w:position w:val="1"/>
                      </w:rPr>
                      <w:t>IN</w:t>
                    </w:r>
                    <w:r>
                      <w:rPr>
                        <w:rFonts w:ascii="SimSun" w:hAnsi="SimSun" w:eastAsia="SimSun" w:cs="SimSun"/>
                        <w:sz w:val="7"/>
                        <w:szCs w:val="7"/>
                        <w:b/>
                        <w:bCs/>
                        <w:spacing w:val="4"/>
                        <w:position w:val="1"/>
                      </w:rPr>
                      <w:t>1</w:t>
                    </w:r>
                  </w:p>
                  <w:p>
                    <w:pPr>
                      <w:ind w:left="128"/>
                      <w:spacing w:before="9" w:line="201" w:lineRule="auto"/>
                      <w:rPr>
                        <w:rFonts w:ascii="SimSun" w:hAnsi="SimSun" w:eastAsia="SimSun" w:cs="SimSun"/>
                        <w:sz w:val="7"/>
                        <w:szCs w:val="7"/>
                      </w:rPr>
                    </w:pPr>
                    <w:r>
                      <w:rPr>
                        <w:rFonts w:ascii="SimSun" w:hAnsi="SimSun" w:eastAsia="SimSun" w:cs="SimSun"/>
                        <w:sz w:val="7"/>
                        <w:szCs w:val="7"/>
                        <w:b/>
                        <w:bCs/>
                        <w:spacing w:val="3"/>
                      </w:rPr>
                      <w:t>VO</w:t>
                    </w:r>
                  </w:p>
                  <w:p>
                    <w:pPr>
                      <w:ind w:left="116"/>
                      <w:spacing w:before="21" w:line="201" w:lineRule="auto"/>
                      <w:rPr>
                        <w:rFonts w:ascii="SimSun" w:hAnsi="SimSun" w:eastAsia="SimSun" w:cs="SimSun"/>
                        <w:sz w:val="7"/>
                        <w:szCs w:val="7"/>
                      </w:rPr>
                    </w:pPr>
                    <w:r>
                      <w:rPr>
                        <w:rFonts w:ascii="SimSun" w:hAnsi="SimSun" w:eastAsia="SimSun" w:cs="SimSun"/>
                        <w:sz w:val="7"/>
                        <w:szCs w:val="7"/>
                        <w:b/>
                        <w:bCs/>
                        <w:spacing w:val="3"/>
                      </w:rPr>
                      <w:t>COM</w:t>
                    </w:r>
                  </w:p>
                  <w:p>
                    <w:pPr>
                      <w:ind w:left="115"/>
                      <w:spacing w:before="19" w:line="237"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2</w:t>
                    </w:r>
                  </w:p>
                  <w:p>
                    <w:pPr>
                      <w:ind w:left="20" w:right="20" w:firstLine="95"/>
                      <w:spacing w:line="248"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1</w:t>
                    </w:r>
                    <w:r>
                      <w:rPr>
                        <w:rFonts w:ascii="SimSun" w:hAnsi="SimSun" w:eastAsia="SimSun" w:cs="SimSun"/>
                        <w:sz w:val="7"/>
                        <w:szCs w:val="7"/>
                      </w:rPr>
                      <w:t xml:space="preserve"> </w:t>
                    </w:r>
                    <w:r>
                      <w:rPr>
                        <w:rFonts w:ascii="SimSun" w:hAnsi="SimSun" w:eastAsia="SimSun" w:cs="SimSun"/>
                        <w:sz w:val="7"/>
                        <w:szCs w:val="7"/>
                        <w:b/>
                        <w:bCs/>
                        <w:spacing w:val="3"/>
                      </w:rPr>
                      <w:t>CANL/B</w:t>
                    </w:r>
                  </w:p>
                  <w:p>
                    <w:pPr>
                      <w:ind w:left="20"/>
                      <w:spacing w:line="96" w:lineRule="exact"/>
                      <w:rPr>
                        <w:rFonts w:ascii="SimSun" w:hAnsi="SimSun" w:eastAsia="SimSun" w:cs="SimSun"/>
                        <w:sz w:val="7"/>
                        <w:szCs w:val="7"/>
                      </w:rPr>
                    </w:pPr>
                    <w:r>
                      <w:rPr>
                        <w:rFonts w:ascii="SimSun" w:hAnsi="SimSun" w:eastAsia="SimSun" w:cs="SimSun"/>
                        <w:sz w:val="7"/>
                        <w:szCs w:val="7"/>
                        <w:b/>
                        <w:bCs/>
                        <w:spacing w:val="3"/>
                      </w:rPr>
                      <w:t>CANH/A</w:t>
                    </w:r>
                  </w:p>
                  <w:p>
                    <w:pPr>
                      <w:ind w:left="103"/>
                      <w:spacing w:before="52" w:line="201" w:lineRule="auto"/>
                      <w:rPr>
                        <w:rFonts w:ascii="SimSun" w:hAnsi="SimSun" w:eastAsia="SimSun" w:cs="SimSun"/>
                        <w:sz w:val="7"/>
                        <w:szCs w:val="7"/>
                      </w:rPr>
                    </w:pPr>
                    <w:r>
                      <w:rPr>
                        <w:rFonts w:ascii="SimSun" w:hAnsi="SimSun" w:eastAsia="SimSun" w:cs="SimSun"/>
                        <w:sz w:val="7"/>
                        <w:szCs w:val="7"/>
                        <w:b/>
                        <w:bCs/>
                        <w:spacing w:val="3"/>
                      </w:rPr>
                      <w:t>COM</w:t>
                    </w:r>
                  </w:p>
                  <w:p>
                    <w:pPr>
                      <w:ind w:left="128"/>
                      <w:spacing w:before="17" w:line="199" w:lineRule="auto"/>
                      <w:rPr>
                        <w:rFonts w:ascii="SimSun" w:hAnsi="SimSun" w:eastAsia="SimSun" w:cs="SimSun"/>
                        <w:sz w:val="7"/>
                        <w:szCs w:val="7"/>
                      </w:rPr>
                    </w:pPr>
                    <w:r>
                      <w:rPr>
                        <w:rFonts w:ascii="SimSun" w:hAnsi="SimSun" w:eastAsia="SimSun" w:cs="SimSun"/>
                        <w:sz w:val="7"/>
                        <w:szCs w:val="7"/>
                        <w:b/>
                        <w:bCs/>
                        <w:spacing w:val="3"/>
                      </w:rPr>
                      <w:t>EZ</w:t>
                    </w:r>
                  </w:p>
                  <w:p>
                    <w:pPr>
                      <w:ind w:left="128"/>
                      <w:spacing w:before="22" w:line="199" w:lineRule="auto"/>
                      <w:rPr>
                        <w:rFonts w:ascii="SimSun" w:hAnsi="SimSun" w:eastAsia="SimSun" w:cs="SimSun"/>
                        <w:sz w:val="7"/>
                        <w:szCs w:val="7"/>
                      </w:rPr>
                    </w:pPr>
                    <w:r>
                      <w:rPr>
                        <w:rFonts w:ascii="SimSun" w:hAnsi="SimSun" w:eastAsia="SimSun" w:cs="SimSun"/>
                        <w:sz w:val="7"/>
                        <w:szCs w:val="7"/>
                        <w:b/>
                        <w:bCs/>
                        <w:spacing w:val="3"/>
                      </w:rPr>
                      <w:t>EB</w:t>
                    </w:r>
                  </w:p>
                  <w:p>
                    <w:pPr>
                      <w:ind w:left="128"/>
                      <w:spacing w:before="19" w:line="202" w:lineRule="auto"/>
                      <w:rPr>
                        <w:rFonts w:ascii="SimSun" w:hAnsi="SimSun" w:eastAsia="SimSun" w:cs="SimSun"/>
                        <w:sz w:val="7"/>
                        <w:szCs w:val="7"/>
                      </w:rPr>
                    </w:pPr>
                    <w:r>
                      <w:rPr>
                        <w:rFonts w:ascii="SimSun" w:hAnsi="SimSun" w:eastAsia="SimSun" w:cs="SimSun"/>
                        <w:sz w:val="7"/>
                        <w:szCs w:val="7"/>
                        <w:b/>
                        <w:bCs/>
                        <w:spacing w:val="3"/>
                      </w:rPr>
                      <w:t>EA</w:t>
                    </w:r>
                  </w:p>
                  <w:p>
                    <w:pPr>
                      <w:ind w:left="109"/>
                      <w:spacing w:before="2" w:line="101" w:lineRule="exact"/>
                      <w:rPr>
                        <w:rFonts w:ascii="SimSun" w:hAnsi="SimSun" w:eastAsia="SimSun" w:cs="SimSun"/>
                        <w:sz w:val="7"/>
                        <w:szCs w:val="7"/>
                      </w:rPr>
                    </w:pPr>
                    <w:r>
                      <w:rPr>
                        <w:rFonts w:ascii="SimSun" w:hAnsi="SimSun" w:eastAsia="SimSun" w:cs="SimSun"/>
                        <w:sz w:val="7"/>
                        <w:szCs w:val="7"/>
                        <w:b/>
                        <w:bCs/>
                        <w:spacing w:val="8"/>
                        <w:position w:val="1"/>
                      </w:rPr>
                      <w:t>5</w:t>
                    </w:r>
                    <w:r>
                      <w:rPr>
                        <w:rFonts w:ascii="SimSun" w:hAnsi="SimSun" w:eastAsia="SimSun" w:cs="SimSun"/>
                        <w:sz w:val="7"/>
                        <w:szCs w:val="7"/>
                        <w:b/>
                        <w:bCs/>
                        <w:position w:val="1"/>
                      </w:rPr>
                      <w:t>VO</w:t>
                    </w:r>
                  </w:p>
                  <w:p>
                    <w:pPr>
                      <w:ind w:left="106"/>
                      <w:spacing w:before="24" w:line="196"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8</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7</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6</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5</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4</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3</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2</w:t>
                    </w:r>
                  </w:p>
                  <w:p>
                    <w:pPr>
                      <w:ind w:left="106"/>
                      <w:spacing w:line="96" w:lineRule="exact"/>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1</w:t>
                    </w:r>
                  </w:p>
                  <w:p>
                    <w:pPr>
                      <w:ind w:left="105"/>
                      <w:spacing w:before="26" w:line="201" w:lineRule="auto"/>
                      <w:rPr>
                        <w:rFonts w:ascii="SimSun" w:hAnsi="SimSun" w:eastAsia="SimSun" w:cs="SimSun"/>
                        <w:sz w:val="7"/>
                        <w:szCs w:val="7"/>
                      </w:rPr>
                    </w:pPr>
                    <w:r>
                      <w:rPr>
                        <w:rFonts w:ascii="SimSun" w:hAnsi="SimSun" w:eastAsia="SimSun" w:cs="SimSun"/>
                        <w:sz w:val="7"/>
                        <w:szCs w:val="7"/>
                        <w:b/>
                        <w:bCs/>
                        <w:spacing w:val="4"/>
                      </w:rPr>
                      <w:t>MO-</w:t>
                    </w:r>
                  </w:p>
                  <w:p>
                    <w:pPr>
                      <w:ind w:left="105"/>
                      <w:spacing w:before="40" w:line="101" w:lineRule="exact"/>
                      <w:rPr>
                        <w:rFonts w:ascii="SimSun" w:hAnsi="SimSun" w:eastAsia="SimSun" w:cs="SimSun"/>
                        <w:sz w:val="7"/>
                        <w:szCs w:val="7"/>
                      </w:rPr>
                    </w:pPr>
                    <w:r>
                      <w:rPr>
                        <w:rFonts w:ascii="SimSun" w:hAnsi="SimSun" w:eastAsia="SimSun" w:cs="SimSun"/>
                        <w:sz w:val="7"/>
                        <w:szCs w:val="7"/>
                        <w:b/>
                        <w:bCs/>
                        <w:spacing w:val="4"/>
                        <w:position w:val="1"/>
                      </w:rPr>
                      <w:t>MO+</w:t>
                    </w:r>
                  </w:p>
                  <w:p>
                    <w:pPr>
                      <w:ind w:left="95"/>
                      <w:spacing w:before="37" w:line="199" w:lineRule="auto"/>
                      <w:rPr>
                        <w:rFonts w:ascii="SimSun" w:hAnsi="SimSun" w:eastAsia="SimSun" w:cs="SimSun"/>
                        <w:sz w:val="7"/>
                        <w:szCs w:val="7"/>
                      </w:rPr>
                    </w:pPr>
                    <w:r>
                      <w:rPr>
                        <w:rFonts w:ascii="SimSun" w:hAnsi="SimSun" w:eastAsia="SimSun" w:cs="SimSun"/>
                        <w:sz w:val="7"/>
                        <w:szCs w:val="7"/>
                        <w:b/>
                        <w:bCs/>
                        <w:spacing w:val="3"/>
                      </w:rPr>
                      <w:t>BRK</w:t>
                    </w:r>
                  </w:p>
                  <w:p>
                    <w:pPr>
                      <w:ind w:left="110"/>
                      <w:spacing w:before="55" w:line="199" w:lineRule="auto"/>
                      <w:rPr>
                        <w:rFonts w:ascii="SimSun" w:hAnsi="SimSun" w:eastAsia="SimSun" w:cs="SimSun"/>
                        <w:sz w:val="7"/>
                        <w:szCs w:val="7"/>
                      </w:rPr>
                    </w:pPr>
                    <w:r>
                      <w:rPr>
                        <w:rFonts w:ascii="SimSun" w:hAnsi="SimSun" w:eastAsia="SimSun" w:cs="SimSun"/>
                        <w:sz w:val="7"/>
                        <w:szCs w:val="7"/>
                        <w:b/>
                        <w:bCs/>
                        <w:spacing w:val="3"/>
                      </w:rPr>
                      <w:t>V-</w:t>
                    </w:r>
                  </w:p>
                  <w:p>
                    <w:pPr>
                      <w:ind w:left="114"/>
                      <w:spacing w:before="61" w:line="101" w:lineRule="exact"/>
                      <w:rPr>
                        <w:rFonts w:ascii="SimSun" w:hAnsi="SimSun" w:eastAsia="SimSun" w:cs="SimSun"/>
                        <w:sz w:val="7"/>
                        <w:szCs w:val="7"/>
                      </w:rPr>
                    </w:pPr>
                    <w:r>
                      <w:rPr>
                        <w:rFonts w:ascii="SimSun" w:hAnsi="SimSun" w:eastAsia="SimSun" w:cs="SimSun"/>
                        <w:sz w:val="7"/>
                        <w:szCs w:val="7"/>
                        <w:b/>
                        <w:bCs/>
                        <w:spacing w:val="3"/>
                        <w:position w:val="1"/>
                      </w:rPr>
                      <w:t>V+</w:t>
                    </w:r>
                  </w:p>
                </w:txbxContent>
              </v:textbox>
            </v:shape>
            <v:shape id="_x0000_s1926" style="position:absolute;left:3333;top:801;width:414;height:729;" filled="false" stroked="false" type="#_x0000_t202">
              <v:fill on="false"/>
              <v:stroke on="false"/>
              <v:path/>
              <v:imagedata o:title=""/>
              <o:lock v:ext="edit" aspectratio="false"/>
              <v:textbox inset="0mm,0mm,0mm,0mm">
                <w:txbxContent>
                  <w:p>
                    <w:pPr>
                      <w:ind w:left="20"/>
                      <w:spacing w:before="20" w:line="109" w:lineRule="exact"/>
                      <w:rPr>
                        <w:rFonts w:ascii="SimHei" w:hAnsi="SimHei" w:eastAsia="SimHei" w:cs="SimHei"/>
                        <w:sz w:val="8"/>
                        <w:szCs w:val="8"/>
                      </w:rPr>
                    </w:pPr>
                    <w:r>
                      <w:rPr>
                        <w:rFonts w:ascii="SimHei" w:hAnsi="SimHei" w:eastAsia="SimHei" w:cs="SimHei"/>
                        <w:sz w:val="8"/>
                        <w:szCs w:val="8"/>
                        <w:spacing w:val="1"/>
                      </w:rPr>
                      <w:t>V+</w:t>
                    </w:r>
                    <w:r>
                      <w:rPr>
                        <w:rFonts w:ascii="SimHei" w:hAnsi="SimHei" w:eastAsia="SimHei" w:cs="SimHei"/>
                        <w:sz w:val="8"/>
                        <w:szCs w:val="8"/>
                        <w:spacing w:val="1"/>
                      </w:rPr>
                      <w:t xml:space="preserve">     </w:t>
                    </w:r>
                    <w:r>
                      <w:rPr>
                        <w:rFonts w:ascii="SimHei" w:hAnsi="SimHei" w:eastAsia="SimHei" w:cs="SimHei"/>
                        <w:sz w:val="8"/>
                        <w:szCs w:val="8"/>
                        <w:spacing w:val="1"/>
                      </w:rPr>
                      <w:t>V-</w:t>
                    </w:r>
                  </w:p>
                  <w:p>
                    <w:pPr>
                      <w:ind w:left="46"/>
                      <w:spacing w:before="16" w:line="230" w:lineRule="auto"/>
                      <w:rPr>
                        <w:rFonts w:ascii="SimHei" w:hAnsi="SimHei" w:eastAsia="SimHei" w:cs="SimHei"/>
                        <w:sz w:val="8"/>
                        <w:szCs w:val="8"/>
                      </w:rPr>
                    </w:pPr>
                    <w:r>
                      <w:rPr>
                        <w:rFonts w:ascii="SimHei" w:hAnsi="SimHei" w:eastAsia="SimHei" w:cs="SimHei"/>
                        <w:sz w:val="8"/>
                        <w:szCs w:val="8"/>
                        <w:spacing w:val="2"/>
                      </w:rPr>
                      <w:t>比例放大</w:t>
                    </w:r>
                  </w:p>
                  <w:p>
                    <w:pPr>
                      <w:ind w:left="131"/>
                      <w:spacing w:line="232" w:lineRule="auto"/>
                      <w:rPr>
                        <w:rFonts w:ascii="SimHei" w:hAnsi="SimHei" w:eastAsia="SimHei" w:cs="SimHei"/>
                        <w:sz w:val="8"/>
                        <w:szCs w:val="8"/>
                      </w:rPr>
                    </w:pPr>
                    <w:r>
                      <w:rPr>
                        <w:rFonts w:ascii="SimHei" w:hAnsi="SimHei" w:eastAsia="SimHei" w:cs="SimHei"/>
                        <w:sz w:val="8"/>
                        <w:szCs w:val="8"/>
                        <w:spacing w:val="-1"/>
                      </w:rPr>
                      <w:t>电路</w:t>
                    </w:r>
                  </w:p>
                  <w:p>
                    <w:pPr>
                      <w:ind w:left="46"/>
                      <w:spacing w:before="258" w:line="229" w:lineRule="auto"/>
                      <w:rPr>
                        <w:rFonts w:ascii="SimHei" w:hAnsi="SimHei" w:eastAsia="SimHei" w:cs="SimHei"/>
                        <w:sz w:val="8"/>
                        <w:szCs w:val="8"/>
                      </w:rPr>
                    </w:pPr>
                    <w:r>
                      <w:rPr>
                        <w:rFonts w:ascii="SimHei" w:hAnsi="SimHei" w:eastAsia="SimHei" w:cs="SimHei"/>
                        <w:sz w:val="8"/>
                        <w:szCs w:val="8"/>
                        <w:spacing w:val="-1"/>
                        <w:position w:val="1"/>
                      </w:rPr>
                      <w:t>+</w:t>
                    </w:r>
                    <w:r>
                      <w:rPr>
                        <w:rFonts w:ascii="SimHei" w:hAnsi="SimHei" w:eastAsia="SimHei" w:cs="SimHei"/>
                        <w:sz w:val="8"/>
                        <w:szCs w:val="8"/>
                        <w:spacing w:val="16"/>
                        <w:position w:val="1"/>
                      </w:rPr>
                      <w:t xml:space="preserve">  </w:t>
                    </w:r>
                    <w:r>
                      <w:rPr>
                        <w:rFonts w:ascii="SimHei" w:hAnsi="SimHei" w:eastAsia="SimHei" w:cs="SimHei"/>
                        <w:sz w:val="9"/>
                        <w:szCs w:val="9"/>
                        <w:spacing w:val="-1"/>
                        <w:position w:val="-2"/>
                      </w:rPr>
                      <w:t>G</w:t>
                    </w:r>
                    <w:r>
                      <w:rPr>
                        <w:rFonts w:ascii="SimHei" w:hAnsi="SimHei" w:eastAsia="SimHei" w:cs="SimHei"/>
                        <w:sz w:val="9"/>
                        <w:szCs w:val="9"/>
                        <w:spacing w:val="8"/>
                        <w:position w:val="-2"/>
                      </w:rPr>
                      <w:t xml:space="preserve">  </w:t>
                    </w:r>
                    <w:r>
                      <w:rPr>
                        <w:rFonts w:ascii="SimHei" w:hAnsi="SimHei" w:eastAsia="SimHei" w:cs="SimHei"/>
                        <w:sz w:val="8"/>
                        <w:szCs w:val="8"/>
                        <w:spacing w:val="-1"/>
                      </w:rPr>
                      <w:t>-</w:t>
                    </w:r>
                  </w:p>
                </w:txbxContent>
              </v:textbox>
            </v:shape>
            <v:shape id="_x0000_s1928" style="position:absolute;left:2605;top:2563;width:342;height:658;" filled="false" stroked="false" type="#_x0000_t202">
              <v:fill on="false"/>
              <v:stroke on="false"/>
              <v:path/>
              <v:imagedata o:title=""/>
              <o:lock v:ext="edit" aspectratio="false"/>
              <v:textbox inset="0mm,0mm,0mm,0mm">
                <w:txbxContent>
                  <w:p>
                    <w:pPr>
                      <w:ind w:left="20"/>
                      <w:spacing w:before="19" w:line="233" w:lineRule="auto"/>
                      <w:rPr>
                        <w:rFonts w:ascii="SimHei" w:hAnsi="SimHei" w:eastAsia="SimHei" w:cs="SimHei"/>
                        <w:sz w:val="8"/>
                        <w:szCs w:val="8"/>
                      </w:rPr>
                    </w:pPr>
                    <w:r>
                      <w:rPr>
                        <w:rFonts w:ascii="SimSun" w:hAnsi="SimSun" w:eastAsia="SimSun" w:cs="SimSun"/>
                        <w:sz w:val="7"/>
                        <w:szCs w:val="7"/>
                      </w:rPr>
                      <w:t>M   </w:t>
                    </w:r>
                    <w:r>
                      <w:rPr>
                        <w:rFonts w:ascii="SimHei" w:hAnsi="SimHei" w:eastAsia="SimHei" w:cs="SimHei"/>
                        <w:sz w:val="8"/>
                        <w:szCs w:val="8"/>
                        <w:b/>
                        <w:bCs/>
                      </w:rPr>
                      <w:t>电机</w:t>
                    </w:r>
                  </w:p>
                  <w:p>
                    <w:pPr>
                      <w:spacing w:line="290" w:lineRule="auto"/>
                      <w:rPr>
                        <w:rFonts w:ascii="Arial"/>
                        <w:sz w:val="21"/>
                      </w:rPr>
                    </w:pPr>
                    <w:r/>
                  </w:p>
                  <w:p>
                    <w:pPr>
                      <w:ind w:left="55" w:right="34" w:firstLine="48"/>
                      <w:spacing w:before="26" w:line="273" w:lineRule="auto"/>
                      <w:rPr>
                        <w:rFonts w:ascii="SimHei" w:hAnsi="SimHei" w:eastAsia="SimHei" w:cs="SimHei"/>
                        <w:sz w:val="8"/>
                        <w:szCs w:val="8"/>
                      </w:rPr>
                    </w:pPr>
                    <w:r>
                      <w:rPr>
                        <w:rFonts w:ascii="SimHei" w:hAnsi="SimHei" w:eastAsia="SimHei" w:cs="SimHei"/>
                        <w:sz w:val="8"/>
                        <w:szCs w:val="8"/>
                        <w:b/>
                        <w:bCs/>
                        <w:spacing w:val="-1"/>
                      </w:rPr>
                      <w:t>电源</w:t>
                    </w:r>
                    <w:r>
                      <w:rPr>
                        <w:rFonts w:ascii="SimHei" w:hAnsi="SimHei" w:eastAsia="SimHei" w:cs="SimHei"/>
                        <w:sz w:val="8"/>
                        <w:szCs w:val="8"/>
                      </w:rPr>
                      <w:t xml:space="preserve"> </w:t>
                    </w:r>
                    <w:r>
                      <w:rPr>
                        <w:rFonts w:ascii="SimHei" w:hAnsi="SimHei" w:eastAsia="SimHei" w:cs="SimHei"/>
                        <w:sz w:val="8"/>
                        <w:szCs w:val="8"/>
                        <w:b/>
                        <w:bCs/>
                        <w:spacing w:val="1"/>
                      </w:rPr>
                      <w:t>9V-60V</w:t>
                    </w:r>
                  </w:p>
                </w:txbxContent>
              </v:textbox>
            </v:shape>
            <v:shape id="_x0000_s1930" style="position:absolute;left:6846;top:2567;width:342;height:658;" filled="false" stroked="false" type="#_x0000_t202">
              <v:fill on="false"/>
              <v:stroke on="false"/>
              <v:path/>
              <v:imagedata o:title=""/>
              <o:lock v:ext="edit" aspectratio="false"/>
              <v:textbox inset="0mm,0mm,0mm,0mm">
                <w:txbxContent>
                  <w:p>
                    <w:pPr>
                      <w:ind w:left="20"/>
                      <w:spacing w:before="19" w:line="233" w:lineRule="auto"/>
                      <w:rPr>
                        <w:rFonts w:ascii="SimHei" w:hAnsi="SimHei" w:eastAsia="SimHei" w:cs="SimHei"/>
                        <w:sz w:val="8"/>
                        <w:szCs w:val="8"/>
                      </w:rPr>
                    </w:pPr>
                    <w:r>
                      <w:rPr>
                        <w:rFonts w:ascii="SimSun" w:hAnsi="SimSun" w:eastAsia="SimSun" w:cs="SimSun"/>
                        <w:sz w:val="7"/>
                        <w:szCs w:val="7"/>
                      </w:rPr>
                      <w:t>M   </w:t>
                    </w:r>
                    <w:r>
                      <w:rPr>
                        <w:rFonts w:ascii="SimHei" w:hAnsi="SimHei" w:eastAsia="SimHei" w:cs="SimHei"/>
                        <w:sz w:val="8"/>
                        <w:szCs w:val="8"/>
                        <w:b/>
                        <w:bCs/>
                      </w:rPr>
                      <w:t>电机</w:t>
                    </w:r>
                  </w:p>
                  <w:p>
                    <w:pPr>
                      <w:spacing w:line="290" w:lineRule="auto"/>
                      <w:rPr>
                        <w:rFonts w:ascii="Arial"/>
                        <w:sz w:val="21"/>
                      </w:rPr>
                    </w:pPr>
                    <w:r/>
                  </w:p>
                  <w:p>
                    <w:pPr>
                      <w:ind w:left="56" w:right="34" w:firstLine="47"/>
                      <w:spacing w:before="26" w:line="273" w:lineRule="auto"/>
                      <w:rPr>
                        <w:rFonts w:ascii="SimHei" w:hAnsi="SimHei" w:eastAsia="SimHei" w:cs="SimHei"/>
                        <w:sz w:val="8"/>
                        <w:szCs w:val="8"/>
                      </w:rPr>
                    </w:pPr>
                    <w:r>
                      <w:rPr>
                        <w:rFonts w:ascii="SimHei" w:hAnsi="SimHei" w:eastAsia="SimHei" w:cs="SimHei"/>
                        <w:sz w:val="8"/>
                        <w:szCs w:val="8"/>
                        <w:b/>
                        <w:bCs/>
                        <w:spacing w:val="-1"/>
                      </w:rPr>
                      <w:t>电源</w:t>
                    </w:r>
                    <w:r>
                      <w:rPr>
                        <w:rFonts w:ascii="SimHei" w:hAnsi="SimHei" w:eastAsia="SimHei" w:cs="SimHei"/>
                        <w:sz w:val="8"/>
                        <w:szCs w:val="8"/>
                      </w:rPr>
                      <w:t xml:space="preserve"> </w:t>
                    </w:r>
                    <w:r>
                      <w:rPr>
                        <w:rFonts w:ascii="SimHei" w:hAnsi="SimHei" w:eastAsia="SimHei" w:cs="SimHei"/>
                        <w:sz w:val="8"/>
                        <w:szCs w:val="8"/>
                        <w:b/>
                        <w:bCs/>
                        <w:spacing w:val="1"/>
                      </w:rPr>
                      <w:t>9V-60V</w:t>
                    </w:r>
                  </w:p>
                </w:txbxContent>
              </v:textbox>
            </v:shape>
            <v:shape id="_x0000_s1932" style="position:absolute;left:6932;top:879;width:540;height:228;" filled="false" stroked="false" type="#_x0000_t202">
              <v:fill on="false"/>
              <v:stroke on="false"/>
              <v:path/>
              <v:imagedata o:title=""/>
              <o:lock v:ext="edit" aspectratio="false"/>
              <v:textbox inset="0mm,0mm,0mm,0mm">
                <w:txbxContent>
                  <w:p>
                    <w:pPr>
                      <w:ind w:left="20" w:right="20" w:hanging="1"/>
                      <w:spacing w:before="19" w:line="239" w:lineRule="auto"/>
                      <w:rPr>
                        <w:rFonts w:ascii="SimHei" w:hAnsi="SimHei" w:eastAsia="SimHei" w:cs="SimHei"/>
                        <w:sz w:val="8"/>
                        <w:szCs w:val="8"/>
                      </w:rPr>
                    </w:pPr>
                    <w:r>
                      <w:rPr>
                        <w:rFonts w:ascii="SimHei" w:hAnsi="SimHei" w:eastAsia="SimHei" w:cs="SimHei"/>
                        <w:sz w:val="8"/>
                        <w:szCs w:val="8"/>
                        <w:spacing w:val="3"/>
                      </w:rPr>
                      <w:t>反转限位开关</w:t>
                    </w:r>
                    <w:r>
                      <w:rPr>
                        <w:rFonts w:ascii="SimHei" w:hAnsi="SimHei" w:eastAsia="SimHei" w:cs="SimHei"/>
                        <w:sz w:val="8"/>
                        <w:szCs w:val="8"/>
                        <w:spacing w:val="3"/>
                      </w:rPr>
                      <w:t>正转限位开关</w:t>
                    </w:r>
                  </w:p>
                </w:txbxContent>
              </v:textbox>
            </v:shape>
            <v:shape id="_x0000_s1934" style="position:absolute;left:2691;top:876;width:540;height:228;" filled="false" stroked="false" type="#_x0000_t202">
              <v:fill on="false"/>
              <v:stroke on="false"/>
              <v:path/>
              <v:imagedata o:title=""/>
              <o:lock v:ext="edit" aspectratio="false"/>
              <v:textbox inset="0mm,0mm,0mm,0mm">
                <w:txbxContent>
                  <w:p>
                    <w:pPr>
                      <w:ind w:left="20" w:right="20" w:hanging="1"/>
                      <w:spacing w:before="19" w:line="239" w:lineRule="auto"/>
                      <w:rPr>
                        <w:rFonts w:ascii="SimHei" w:hAnsi="SimHei" w:eastAsia="SimHei" w:cs="SimHei"/>
                        <w:sz w:val="8"/>
                        <w:szCs w:val="8"/>
                      </w:rPr>
                    </w:pPr>
                    <w:r>
                      <w:rPr>
                        <w:rFonts w:ascii="SimHei" w:hAnsi="SimHei" w:eastAsia="SimHei" w:cs="SimHei"/>
                        <w:sz w:val="8"/>
                        <w:szCs w:val="8"/>
                        <w:spacing w:val="3"/>
                      </w:rPr>
                      <w:t>反转限位开关</w:t>
                    </w:r>
                    <w:r>
                      <w:rPr>
                        <w:rFonts w:ascii="SimHei" w:hAnsi="SimHei" w:eastAsia="SimHei" w:cs="SimHei"/>
                        <w:sz w:val="8"/>
                        <w:szCs w:val="8"/>
                        <w:spacing w:val="3"/>
                      </w:rPr>
                      <w:t>正转限位开关</w:t>
                    </w:r>
                  </w:p>
                </w:txbxContent>
              </v:textbox>
            </v:shape>
            <v:shape id="_x0000_s1936" style="position:absolute;left:6653;top:415;width:375;height:297;" filled="false" stroked="false" type="#_x0000_t202">
              <v:fill on="false"/>
              <v:stroke on="false"/>
              <v:path/>
              <v:imagedata o:title=""/>
              <o:lock v:ext="edit" aspectratio="false"/>
              <v:textbox inset="0mm,0mm,0mm,0mm">
                <w:txbxContent>
                  <w:p>
                    <w:pPr>
                      <w:ind w:left="20"/>
                      <w:spacing w:before="19" w:line="230" w:lineRule="auto"/>
                      <w:rPr>
                        <w:rFonts w:ascii="SimHei" w:hAnsi="SimHei" w:eastAsia="SimHei" w:cs="SimHei"/>
                        <w:sz w:val="8"/>
                        <w:szCs w:val="8"/>
                      </w:rPr>
                    </w:pPr>
                    <w:r>
                      <w:rPr>
                        <w:rFonts w:ascii="SimHei" w:hAnsi="SimHei" w:eastAsia="SimHei" w:cs="SimHei"/>
                        <w:sz w:val="8"/>
                        <w:szCs w:val="8"/>
                        <w:spacing w:val="2"/>
                      </w:rPr>
                      <w:t>方向控制</w:t>
                    </w:r>
                  </w:p>
                  <w:p>
                    <w:pPr>
                      <w:ind w:left="21"/>
                      <w:spacing w:before="73" w:line="231" w:lineRule="auto"/>
                      <w:rPr>
                        <w:rFonts w:ascii="SimHei" w:hAnsi="SimHei" w:eastAsia="SimHei" w:cs="SimHei"/>
                        <w:sz w:val="8"/>
                        <w:szCs w:val="8"/>
                      </w:rPr>
                    </w:pPr>
                    <w:r>
                      <w:rPr>
                        <w:rFonts w:ascii="SimHei" w:hAnsi="SimHei" w:eastAsia="SimHei" w:cs="SimHei"/>
                        <w:sz w:val="8"/>
                        <w:szCs w:val="8"/>
                        <w:spacing w:val="3"/>
                      </w:rPr>
                      <w:t>模拟信号</w:t>
                    </w:r>
                  </w:p>
                </w:txbxContent>
              </v:textbox>
            </v:shape>
            <v:shape id="_x0000_s1938" style="position:absolute;left:2306;top:804;width:232;height:298;" filled="false" stroked="false" type="#_x0000_t202">
              <v:fill on="false"/>
              <v:stroke on="false"/>
              <v:path/>
              <v:imagedata o:title=""/>
              <o:lock v:ext="edit" aspectratio="false"/>
              <v:textbox inset="0mm,0mm,0mm,0mm">
                <w:txbxContent>
                  <w:p>
                    <w:pPr>
                      <w:ind w:left="20"/>
                      <w:spacing w:before="20" w:line="203" w:lineRule="auto"/>
                      <w:rPr>
                        <w:rFonts w:ascii="Arial" w:hAnsi="Arial" w:eastAsia="Arial" w:cs="Arial"/>
                        <w:sz w:val="8"/>
                        <w:szCs w:val="8"/>
                      </w:rPr>
                    </w:pPr>
                    <w:r>
                      <w:rPr>
                        <w:rFonts w:ascii="Arial" w:hAnsi="Arial" w:eastAsia="Arial" w:cs="Arial"/>
                        <w:sz w:val="8"/>
                        <w:szCs w:val="8"/>
                        <w:spacing w:val="1"/>
                      </w:rPr>
                      <w:t>COM</w:t>
                    </w:r>
                  </w:p>
                  <w:p>
                    <w:pPr>
                      <w:ind w:left="30"/>
                      <w:spacing w:before="14"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2</w:t>
                    </w:r>
                  </w:p>
                  <w:p>
                    <w:pPr>
                      <w:ind w:left="33"/>
                      <w:spacing w:before="22"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1</w:t>
                    </w:r>
                  </w:p>
                </w:txbxContent>
              </v:textbox>
            </v:shape>
            <v:shape id="_x0000_s1940" style="position:absolute;left:6547;top:807;width:232;height:298;" filled="false" stroked="false" type="#_x0000_t202">
              <v:fill on="false"/>
              <v:stroke on="false"/>
              <v:path/>
              <v:imagedata o:title=""/>
              <o:lock v:ext="edit" aspectratio="false"/>
              <v:textbox inset="0mm,0mm,0mm,0mm">
                <w:txbxContent>
                  <w:p>
                    <w:pPr>
                      <w:ind w:left="20"/>
                      <w:spacing w:before="20" w:line="203" w:lineRule="auto"/>
                      <w:rPr>
                        <w:rFonts w:ascii="Arial" w:hAnsi="Arial" w:eastAsia="Arial" w:cs="Arial"/>
                        <w:sz w:val="8"/>
                        <w:szCs w:val="8"/>
                      </w:rPr>
                    </w:pPr>
                    <w:r>
                      <w:rPr>
                        <w:rFonts w:ascii="Arial" w:hAnsi="Arial" w:eastAsia="Arial" w:cs="Arial"/>
                        <w:sz w:val="8"/>
                        <w:szCs w:val="8"/>
                        <w:spacing w:val="1"/>
                      </w:rPr>
                      <w:t>COM</w:t>
                    </w:r>
                  </w:p>
                  <w:p>
                    <w:pPr>
                      <w:ind w:left="30"/>
                      <w:spacing w:before="14"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2</w:t>
                    </w:r>
                  </w:p>
                  <w:p>
                    <w:pPr>
                      <w:ind w:left="33"/>
                      <w:spacing w:before="22"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1</w:t>
                    </w:r>
                  </w:p>
                </w:txbxContent>
              </v:textbox>
            </v:shape>
            <v:shape id="_x0000_s1942" style="position:absolute;left:2394;top:587;width:374;height:126;" filled="false" stroked="false" type="#_x0000_t202">
              <v:fill on="false"/>
              <v:stroke on="false"/>
              <v:path/>
              <v:imagedata o:title=""/>
              <o:lock v:ext="edit" aspectratio="false"/>
              <v:textbox inset="0mm,0mm,0mm,0mm">
                <w:txbxContent>
                  <w:p>
                    <w:pPr>
                      <w:ind w:left="20"/>
                      <w:spacing w:before="20" w:line="231" w:lineRule="auto"/>
                      <w:rPr>
                        <w:rFonts w:ascii="SimHei" w:hAnsi="SimHei" w:eastAsia="SimHei" w:cs="SimHei"/>
                        <w:sz w:val="8"/>
                        <w:szCs w:val="8"/>
                      </w:rPr>
                    </w:pPr>
                    <w:r>
                      <w:rPr>
                        <w:rFonts w:ascii="SimHei" w:hAnsi="SimHei" w:eastAsia="SimHei" w:cs="SimHei"/>
                        <w:sz w:val="8"/>
                        <w:szCs w:val="8"/>
                        <w:spacing w:val="3"/>
                      </w:rPr>
                      <w:t>模拟信号</w:t>
                    </w:r>
                  </w:p>
                </w:txbxContent>
              </v:textbox>
            </v:shape>
            <v:shape id="_x0000_s1944" style="position:absolute;left:3602;top:306;width:288;height:126;" filled="false" stroked="false" type="#_x0000_t202">
              <v:fill on="false"/>
              <v:stroke on="false"/>
              <v:path/>
              <v:imagedata o:title=""/>
              <o:lock v:ext="edit" aspectratio="false"/>
              <v:textbox inset="0mm,0mm,0mm,0mm">
                <w:txbxContent>
                  <w:p>
                    <w:pPr>
                      <w:ind w:left="20"/>
                      <w:spacing w:before="19" w:line="232" w:lineRule="auto"/>
                      <w:rPr>
                        <w:rFonts w:ascii="SimHei" w:hAnsi="SimHei" w:eastAsia="SimHei" w:cs="SimHei"/>
                        <w:sz w:val="8"/>
                        <w:szCs w:val="8"/>
                      </w:rPr>
                    </w:pPr>
                    <w:r>
                      <w:rPr>
                        <w:rFonts w:ascii="SimHei" w:hAnsi="SimHei" w:eastAsia="SimHei" w:cs="SimHei"/>
                        <w:sz w:val="8"/>
                        <w:szCs w:val="8"/>
                        <w:spacing w:val="2"/>
                      </w:rPr>
                      <w:t>信号地</w:t>
                    </w:r>
                  </w:p>
                </w:txbxContent>
              </v:textbox>
            </v:shape>
          </v:group>
        </w:pict>
      </w:r>
    </w:p>
    <w:p>
      <w:pPr>
        <w:pStyle w:val="BodyText"/>
        <w:ind w:left="1493"/>
        <w:spacing w:before="192" w:line="220"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4.71  </w:t>
      </w:r>
      <w:r>
        <w:rPr>
          <w:rFonts w:ascii="SimHei" w:hAnsi="SimHei" w:eastAsia="SimHei" w:cs="SimHei"/>
          <w:sz w:val="20"/>
          <w:szCs w:val="20"/>
          <w:spacing w:val="-1"/>
        </w:rPr>
        <w:t>单端模拟信号外接测速发电机闭环调速方式接线示意图</w:t>
      </w:r>
    </w:p>
    <w:p>
      <w:pPr>
        <w:ind w:left="120"/>
        <w:spacing w:before="68" w:line="225" w:lineRule="auto"/>
        <w:rPr>
          <w:rFonts w:ascii="SimSun" w:hAnsi="SimSun" w:eastAsia="SimSun" w:cs="SimSun"/>
          <w:sz w:val="21"/>
          <w:szCs w:val="21"/>
        </w:rPr>
      </w:pPr>
      <w:r>
        <w:rPr>
          <w:rFonts w:ascii="SimSun" w:hAnsi="SimSun" w:eastAsia="SimSun" w:cs="SimSun"/>
          <w:sz w:val="21"/>
          <w:szCs w:val="21"/>
          <w:b/>
          <w:bCs/>
          <w:spacing w:val="-4"/>
        </w:rPr>
        <w:t>注意</w:t>
      </w:r>
      <w:r>
        <w:rPr>
          <w:rFonts w:ascii="SimSun" w:hAnsi="SimSun" w:eastAsia="SimSun" w:cs="SimSun"/>
          <w:sz w:val="21"/>
          <w:szCs w:val="21"/>
          <w:spacing w:val="-4"/>
        </w:rPr>
        <w:t>：</w:t>
      </w:r>
    </w:p>
    <w:p>
      <w:pPr>
        <w:ind w:left="137"/>
        <w:spacing w:before="25" w:line="276"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1)</w:t>
      </w:r>
      <w:r>
        <w:rPr>
          <w:rFonts w:ascii="Times New Roman" w:hAnsi="Times New Roman" w:eastAsia="Times New Roman" w:cs="Times New Roman"/>
          <w:sz w:val="21"/>
          <w:szCs w:val="21"/>
          <w:spacing w:val="13"/>
          <w:position w:val="2"/>
        </w:rPr>
        <w:t xml:space="preserve">   </w:t>
      </w:r>
      <w:r>
        <w:rPr>
          <w:rFonts w:ascii="SimSun" w:hAnsi="SimSun" w:eastAsia="SimSun" w:cs="SimSun"/>
          <w:sz w:val="21"/>
          <w:szCs w:val="21"/>
          <w:spacing w:val="-3"/>
          <w:position w:val="2"/>
        </w:rPr>
        <w:t>如果测速发电机输出电压极性接反，左图将无法实现调速；</w:t>
      </w:r>
    </w:p>
    <w:p>
      <w:pPr>
        <w:ind w:left="477" w:right="113" w:hanging="363"/>
        <w:spacing w:before="36" w:line="277" w:lineRule="auto"/>
        <w:rPr>
          <w:rFonts w:ascii="SimSun" w:hAnsi="SimSun" w:eastAsia="SimSun" w:cs="SimSun"/>
          <w:sz w:val="21"/>
          <w:szCs w:val="21"/>
        </w:rPr>
      </w:pP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5"/>
        </w:rPr>
        <w:t>左图只能对电机正转进行调速，如果需要正反转双向调速，须按照右图使用，或使用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485</w:t>
      </w:r>
      <w:r>
        <w:rPr>
          <w:rFonts w:ascii="SimSun" w:hAnsi="SimSun" w:eastAsia="SimSun" w:cs="SimSun"/>
          <w:sz w:val="21"/>
          <w:szCs w:val="21"/>
          <w:spacing w:val="-3"/>
        </w:rPr>
        <w:t>通讯控制方式下的闭环调速。</w:t>
      </w:r>
    </w:p>
    <w:p>
      <w:pPr>
        <w:ind w:left="528"/>
        <w:spacing w:before="26"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1" w:line="220" w:lineRule="auto"/>
        <w:rPr>
          <w:rFonts w:ascii="SimSun" w:hAnsi="SimSun" w:eastAsia="SimSun" w:cs="SimSun"/>
          <w:sz w:val="21"/>
          <w:szCs w:val="21"/>
        </w:rPr>
      </w:pPr>
      <w:r>
        <w:rPr>
          <w:rFonts w:ascii="SimSun" w:hAnsi="SimSun" w:eastAsia="SimSun" w:cs="SimSun"/>
          <w:sz w:val="21"/>
          <w:szCs w:val="21"/>
          <w:spacing w:val="-1"/>
        </w:rPr>
        <w:t>单端模拟信号外接测速发电机闭环调速相关寄存器的参考配置如表 </w:t>
      </w:r>
      <w:r>
        <w:rPr>
          <w:rFonts w:ascii="Times New Roman" w:hAnsi="Times New Roman" w:eastAsia="Times New Roman" w:cs="Times New Roman"/>
          <w:sz w:val="21"/>
          <w:szCs w:val="21"/>
          <w:spacing w:val="-1"/>
        </w:rPr>
        <w:t>4.36 </w:t>
      </w:r>
      <w:r>
        <w:rPr>
          <w:rFonts w:ascii="SimSun" w:hAnsi="SimSun" w:eastAsia="SimSun" w:cs="SimSun"/>
          <w:sz w:val="21"/>
          <w:szCs w:val="21"/>
          <w:spacing w:val="-1"/>
        </w:rPr>
        <w:t>所示。</w:t>
      </w:r>
    </w:p>
    <w:p>
      <w:pPr>
        <w:pStyle w:val="BodyText"/>
        <w:ind w:left="1184"/>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4.36  </w:t>
      </w:r>
      <w:r>
        <w:rPr>
          <w:rFonts w:ascii="SimHei" w:hAnsi="SimHei" w:eastAsia="SimHei" w:cs="SimHei"/>
          <w:sz w:val="20"/>
          <w:szCs w:val="20"/>
          <w:spacing w:val="-1"/>
          <w:position w:val="1"/>
        </w:rPr>
        <w:t>单端模拟信号外接测速发电机闭环调速方式相关寄存器配置表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0"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7"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10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101"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101"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7" w:hRule="atLeast"/>
        </w:trPr>
        <w:tc>
          <w:tcPr>
            <w:tcW w:w="1372" w:type="dxa"/>
            <w:vAlign w:val="top"/>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103"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2"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59" w:line="220" w:lineRule="auto"/>
              <w:rPr>
                <w:sz w:val="15"/>
                <w:szCs w:val="15"/>
              </w:rPr>
            </w:pPr>
            <w:r>
              <w:rPr>
                <w:sz w:val="15"/>
                <w:szCs w:val="15"/>
                <w:color w:val="3365FF"/>
                <w:spacing w:val="-1"/>
              </w:rPr>
              <w:t>测速反馈类型</w:t>
            </w:r>
          </w:p>
        </w:tc>
        <w:tc>
          <w:tcPr>
            <w:tcW w:w="1377" w:type="dxa"/>
            <w:vAlign w:val="top"/>
          </w:tcPr>
          <w:p>
            <w:pPr>
              <w:ind w:left="649"/>
              <w:spacing w:before="217"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3"/>
              <w:spacing w:before="217" w:line="200" w:lineRule="exact"/>
              <w:rPr>
                <w:sz w:val="15"/>
                <w:szCs w:val="15"/>
              </w:rPr>
            </w:pPr>
            <w:r>
              <w:rPr>
                <w:rFonts w:ascii="Arial" w:hAnsi="Arial" w:eastAsia="Arial" w:cs="Arial"/>
                <w:sz w:val="15"/>
                <w:szCs w:val="15"/>
                <w:color w:val="3365FF"/>
                <w:spacing w:val="-2"/>
                <w:position w:val="1"/>
              </w:rPr>
              <w:t>0</w:t>
            </w:r>
            <w:r>
              <w:rPr>
                <w:sz w:val="15"/>
                <w:szCs w:val="15"/>
                <w:color w:val="3365FF"/>
                <w:spacing w:val="-2"/>
                <w:position w:val="1"/>
              </w:rPr>
              <w:t>：测速发电机</w:t>
            </w:r>
          </w:p>
        </w:tc>
      </w:tr>
    </w:tbl>
    <w:p>
      <w:pPr>
        <w:pStyle w:val="BodyText"/>
        <w:rPr>
          <w:sz w:val="21"/>
        </w:rPr>
      </w:pPr>
      <w:r/>
    </w:p>
    <w:p>
      <w:pPr>
        <w:sectPr>
          <w:footerReference w:type="default" r:id="rId223"/>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1946" style="position:absolute;margin-left:5.58pt;margin-top:0pt;mso-position-vertical-relative:text;mso-position-horizontal-relative:text;width:414.8pt;height:1pt;z-index:25551052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560" name="IM 560"/>
            <wp:cNvGraphicFramePr/>
            <a:graphic>
              <a:graphicData uri="http://schemas.openxmlformats.org/drawingml/2006/picture">
                <pic:pic>
                  <pic:nvPicPr>
                    <pic:cNvPr id="560" name="IM 560"/>
                    <pic:cNvPicPr/>
                  </pic:nvPicPr>
                  <pic:blipFill>
                    <a:blip r:embed="rId226"/>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489" w:hRule="atLeast"/>
        </w:trPr>
        <w:tc>
          <w:tcPr>
            <w:tcW w:w="1372" w:type="dxa"/>
            <w:vAlign w:val="top"/>
          </w:tcPr>
          <w:p>
            <w:pPr>
              <w:ind w:left="444"/>
              <w:spacing w:before="136" w:line="200" w:lineRule="exact"/>
              <w:rPr>
                <w:rFonts w:ascii="Arial" w:hAnsi="Arial" w:eastAsia="Arial" w:cs="Arial"/>
                <w:sz w:val="15"/>
                <w:szCs w:val="15"/>
              </w:rPr>
            </w:pPr>
            <w:r>
              <w:rPr>
                <w:rFonts w:ascii="Arial" w:hAnsi="Arial" w:eastAsia="Arial" w:cs="Arial"/>
                <w:sz w:val="15"/>
                <w:szCs w:val="15"/>
                <w:spacing w:val="-1"/>
                <w:position w:val="1"/>
              </w:rPr>
              <w:t>0x006a</w:t>
            </w:r>
          </w:p>
        </w:tc>
        <w:tc>
          <w:tcPr>
            <w:tcW w:w="2041" w:type="dxa"/>
            <w:vAlign w:val="top"/>
          </w:tcPr>
          <w:p>
            <w:pPr>
              <w:pStyle w:val="TableText"/>
              <w:ind w:left="125"/>
              <w:spacing w:before="57" w:line="220" w:lineRule="auto"/>
              <w:rPr>
                <w:sz w:val="15"/>
                <w:szCs w:val="15"/>
              </w:rPr>
            </w:pPr>
            <w:r>
              <w:rPr>
                <w:sz w:val="15"/>
                <w:szCs w:val="15"/>
                <w:spacing w:val="-1"/>
              </w:rPr>
              <w:t>外接测速发电机单位电压转</w:t>
            </w:r>
          </w:p>
          <w:p>
            <w:pPr>
              <w:pStyle w:val="TableText"/>
              <w:ind w:left="722"/>
              <w:spacing w:before="61" w:line="220" w:lineRule="auto"/>
              <w:rPr>
                <w:sz w:val="15"/>
                <w:szCs w:val="15"/>
              </w:rPr>
            </w:pPr>
            <w:r>
              <w:rPr>
                <w:sz w:val="15"/>
                <w:szCs w:val="15"/>
                <w:spacing w:val="-1"/>
              </w:rPr>
              <w:t>速高半字</w:t>
            </w:r>
          </w:p>
        </w:tc>
        <w:tc>
          <w:tcPr>
            <w:tcW w:w="1377" w:type="dxa"/>
            <w:vAlign w:val="top"/>
            <w:vMerge w:val="restart"/>
            <w:tcBorders>
              <w:bottom w:val="nil"/>
            </w:tcBorders>
          </w:tcPr>
          <w:p>
            <w:pPr>
              <w:pStyle w:val="TableText"/>
              <w:ind w:left="481" w:right="162" w:hanging="316"/>
              <w:spacing w:before="248" w:line="388" w:lineRule="auto"/>
              <w:rPr>
                <w:sz w:val="15"/>
                <w:szCs w:val="15"/>
              </w:rPr>
            </w:pPr>
            <w:r>
              <w:rPr>
                <w:sz w:val="15"/>
                <w:szCs w:val="15"/>
                <w:spacing w:val="-1"/>
              </w:rPr>
              <w:t>测速发电机转速</w:t>
            </w:r>
            <w:r>
              <w:rPr>
                <w:sz w:val="15"/>
                <w:szCs w:val="15"/>
                <w:spacing w:val="-6"/>
              </w:rPr>
              <w:t>电压比</w:t>
            </w:r>
          </w:p>
        </w:tc>
        <w:tc>
          <w:tcPr>
            <w:tcW w:w="1259" w:type="dxa"/>
            <w:vAlign w:val="top"/>
            <w:vMerge w:val="restart"/>
            <w:tcBorders>
              <w:bottom w:val="nil"/>
            </w:tcBorders>
          </w:tcPr>
          <w:p>
            <w:pPr>
              <w:ind w:left="287"/>
              <w:spacing w:before="22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353" w:lineRule="auto"/>
              <w:rPr>
                <w:rFonts w:ascii="Arial"/>
                <w:sz w:val="21"/>
              </w:rPr>
            </w:pPr>
            <w:r/>
          </w:p>
          <w:p>
            <w:pPr>
              <w:pStyle w:val="TableText"/>
              <w:ind w:left="783"/>
              <w:spacing w:before="49"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RPM/V</w:t>
            </w:r>
          </w:p>
        </w:tc>
      </w:tr>
      <w:tr>
        <w:trPr>
          <w:trHeight w:val="485" w:hRule="atLeast"/>
        </w:trPr>
        <w:tc>
          <w:tcPr>
            <w:tcW w:w="1372" w:type="dxa"/>
            <w:vAlign w:val="top"/>
          </w:tcPr>
          <w:p>
            <w:pPr>
              <w:ind w:left="444"/>
              <w:spacing w:before="133" w:line="200" w:lineRule="exact"/>
              <w:rPr>
                <w:rFonts w:ascii="Arial" w:hAnsi="Arial" w:eastAsia="Arial" w:cs="Arial"/>
                <w:sz w:val="15"/>
                <w:szCs w:val="15"/>
              </w:rPr>
            </w:pPr>
            <w:r>
              <w:rPr>
                <w:rFonts w:ascii="Arial" w:hAnsi="Arial" w:eastAsia="Arial" w:cs="Arial"/>
                <w:sz w:val="15"/>
                <w:szCs w:val="15"/>
                <w:spacing w:val="-1"/>
                <w:position w:val="1"/>
              </w:rPr>
              <w:t>0x006b</w:t>
            </w:r>
          </w:p>
        </w:tc>
        <w:tc>
          <w:tcPr>
            <w:tcW w:w="2041" w:type="dxa"/>
            <w:vAlign w:val="top"/>
          </w:tcPr>
          <w:p>
            <w:pPr>
              <w:pStyle w:val="TableText"/>
              <w:ind w:left="125"/>
              <w:spacing w:before="54" w:line="220" w:lineRule="auto"/>
              <w:rPr>
                <w:sz w:val="15"/>
                <w:szCs w:val="15"/>
              </w:rPr>
            </w:pPr>
            <w:r>
              <w:rPr>
                <w:sz w:val="15"/>
                <w:szCs w:val="15"/>
                <w:spacing w:val="-1"/>
              </w:rPr>
              <w:t>外接测速发电机单位电压转</w:t>
            </w:r>
          </w:p>
          <w:p>
            <w:pPr>
              <w:pStyle w:val="TableText"/>
              <w:ind w:left="722"/>
              <w:spacing w:before="61" w:line="220" w:lineRule="auto"/>
              <w:rPr>
                <w:sz w:val="15"/>
                <w:szCs w:val="15"/>
              </w:rPr>
            </w:pPr>
            <w:r>
              <w:rPr>
                <w:sz w:val="15"/>
                <w:szCs w:val="15"/>
                <w:spacing w:val="-1"/>
              </w:rPr>
              <w:t>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7"/>
              <w:spacing w:before="205" w:line="199"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227" w:line="220" w:lineRule="auto"/>
              <w:rPr>
                <w:sz w:val="15"/>
                <w:szCs w:val="15"/>
              </w:rPr>
            </w:pPr>
            <w:r>
              <w:rPr>
                <w:sz w:val="15"/>
                <w:szCs w:val="15"/>
                <w:spacing w:val="-1"/>
              </w:rPr>
              <w:t>最大转速高半字</w:t>
            </w:r>
          </w:p>
        </w:tc>
        <w:tc>
          <w:tcPr>
            <w:tcW w:w="1377"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pStyle w:val="TableText"/>
              <w:ind w:left="258"/>
              <w:spacing w:before="49" w:line="220" w:lineRule="auto"/>
              <w:rPr>
                <w:sz w:val="15"/>
                <w:szCs w:val="15"/>
              </w:rPr>
            </w:pPr>
            <w:r>
              <w:rPr>
                <w:sz w:val="15"/>
                <w:szCs w:val="15"/>
                <w:spacing w:val="-4"/>
              </w:rPr>
              <w:t>电机额定转速</w:t>
            </w:r>
          </w:p>
        </w:tc>
        <w:tc>
          <w:tcPr>
            <w:tcW w:w="1259" w:type="dxa"/>
            <w:vAlign w:val="top"/>
          </w:tcPr>
          <w:p>
            <w:pPr>
              <w:ind w:left="287"/>
              <w:spacing w:before="4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pStyle w:val="TableText"/>
              <w:ind w:left="854"/>
              <w:spacing w:before="48"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628" w:hRule="atLeast"/>
        </w:trPr>
        <w:tc>
          <w:tcPr>
            <w:tcW w:w="1372" w:type="dxa"/>
            <w:vAlign w:val="top"/>
          </w:tcPr>
          <w:p>
            <w:pPr>
              <w:ind w:left="444"/>
              <w:spacing w:before="206"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229"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tcPr>
          <w:p>
            <w:pPr>
              <w:ind w:left="287"/>
              <w:spacing w:before="5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0" w:line="220" w:lineRule="auto"/>
              <w:rPr>
                <w:sz w:val="15"/>
                <w:szCs w:val="15"/>
              </w:rPr>
            </w:pPr>
            <w:r>
              <w:rPr>
                <w:sz w:val="15"/>
                <w:szCs w:val="15"/>
                <w:color w:val="3365FF"/>
                <w:spacing w:val="-1"/>
              </w:rPr>
              <w:t>输入信号类型</w:t>
            </w:r>
          </w:p>
        </w:tc>
        <w:tc>
          <w:tcPr>
            <w:tcW w:w="1377" w:type="dxa"/>
            <w:vAlign w:val="top"/>
          </w:tcPr>
          <w:p>
            <w:pPr>
              <w:ind w:left="659"/>
              <w:spacing w:before="251"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30"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27" w:hRule="atLeast"/>
        </w:trPr>
        <w:tc>
          <w:tcPr>
            <w:tcW w:w="1372" w:type="dxa"/>
            <w:vAlign w:val="top"/>
          </w:tcPr>
          <w:p>
            <w:pPr>
              <w:ind w:left="444"/>
              <w:spacing w:before="208" w:line="199"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6"/>
              <w:spacing w:before="229" w:line="220" w:lineRule="auto"/>
              <w:rPr>
                <w:sz w:val="15"/>
                <w:szCs w:val="15"/>
              </w:rPr>
            </w:pPr>
            <w:r>
              <w:rPr>
                <w:sz w:val="15"/>
                <w:szCs w:val="15"/>
                <w:spacing w:val="-1"/>
              </w:rPr>
              <w:t>模拟量下限</w:t>
            </w:r>
          </w:p>
        </w:tc>
        <w:tc>
          <w:tcPr>
            <w:tcW w:w="1377" w:type="dxa"/>
            <w:vAlign w:val="top"/>
          </w:tcPr>
          <w:p>
            <w:pPr>
              <w:ind w:left="479"/>
              <w:spacing w:before="208" w:line="199"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7"/>
              <w:spacing w:before="5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08" w:line="199"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28" w:hRule="atLeast"/>
        </w:trPr>
        <w:tc>
          <w:tcPr>
            <w:tcW w:w="1372" w:type="dxa"/>
            <w:vAlign w:val="top"/>
          </w:tcPr>
          <w:p>
            <w:pPr>
              <w:ind w:left="444"/>
              <w:spacing w:before="209" w:line="200"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6"/>
              <w:spacing w:before="231" w:line="220" w:lineRule="auto"/>
              <w:rPr>
                <w:sz w:val="15"/>
                <w:szCs w:val="15"/>
              </w:rPr>
            </w:pPr>
            <w:r>
              <w:rPr>
                <w:sz w:val="15"/>
                <w:szCs w:val="15"/>
                <w:spacing w:val="-1"/>
              </w:rPr>
              <w:t>模拟量上限</w:t>
            </w:r>
          </w:p>
        </w:tc>
        <w:tc>
          <w:tcPr>
            <w:tcW w:w="1377" w:type="dxa"/>
            <w:vAlign w:val="top"/>
          </w:tcPr>
          <w:p>
            <w:pPr>
              <w:ind w:left="447"/>
              <w:spacing w:before="209"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5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09" w:line="200"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629" w:hRule="atLeast"/>
        </w:trPr>
        <w:tc>
          <w:tcPr>
            <w:tcW w:w="1372" w:type="dxa"/>
            <w:vAlign w:val="top"/>
          </w:tcPr>
          <w:p>
            <w:pPr>
              <w:ind w:left="444"/>
              <w:spacing w:before="211"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3"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1"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1"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1"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3"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1"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1"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7" w:hRule="atLeast"/>
        </w:trPr>
        <w:tc>
          <w:tcPr>
            <w:tcW w:w="1372" w:type="dxa"/>
            <w:vAlign w:val="top"/>
          </w:tcPr>
          <w:p>
            <w:pPr>
              <w:ind w:left="444"/>
              <w:spacing w:before="211"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253"/>
              <w:spacing w:before="55"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7"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9"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253"/>
              <w:spacing w:before="58"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278"/>
              <w:spacing w:before="58"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9"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7"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278"/>
              <w:spacing w:before="59"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7"/>
              <w:spacing w:before="218"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253"/>
              <w:spacing w:before="62"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4"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32"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253"/>
              <w:spacing w:before="62"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0" w:right="113" w:firstLine="425"/>
        <w:spacing w:before="48" w:line="272"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 Demo.exe </w:t>
      </w:r>
      <w:r>
        <w:rPr>
          <w:rFonts w:ascii="SimSun" w:hAnsi="SimSun" w:eastAsia="SimSun" w:cs="SimSun"/>
          <w:sz w:val="21"/>
          <w:szCs w:val="21"/>
        </w:rPr>
        <w:t>应用</w:t>
      </w:r>
      <w:r>
        <w:rPr>
          <w:rFonts w:ascii="SimSun" w:hAnsi="SimSun" w:eastAsia="SimSun" w:cs="SimSun"/>
          <w:sz w:val="21"/>
          <w:szCs w:val="21"/>
          <w:spacing w:val="-1"/>
        </w:rPr>
        <w:t>程序配置相关参数，如图 </w:t>
      </w:r>
      <w:r>
        <w:rPr>
          <w:rFonts w:ascii="Times New Roman" w:hAnsi="Times New Roman" w:eastAsia="Times New Roman" w:cs="Times New Roman"/>
          <w:sz w:val="21"/>
          <w:szCs w:val="21"/>
          <w:spacing w:val="-1"/>
        </w:rPr>
        <w:t>4.72  </w:t>
      </w:r>
      <w:r>
        <w:rPr>
          <w:rFonts w:ascii="SimSun" w:hAnsi="SimSun" w:eastAsia="SimSun" w:cs="SimSun"/>
          <w:sz w:val="21"/>
          <w:szCs w:val="21"/>
          <w:spacing w:val="-1"/>
        </w:rPr>
        <w:t>所示。我们可在“信号</w:t>
      </w:r>
      <w:r>
        <w:rPr>
          <w:rFonts w:ascii="SimSun" w:hAnsi="SimSun" w:eastAsia="SimSun" w:cs="SimSun"/>
          <w:sz w:val="21"/>
          <w:szCs w:val="21"/>
          <w:spacing w:val="-7"/>
        </w:rPr>
        <w:t>参数”选项卡的“输入信号类型”下拉框中选</w:t>
      </w:r>
      <w:r>
        <w:rPr>
          <w:rFonts w:ascii="SimSun" w:hAnsi="SimSun" w:eastAsia="SimSun" w:cs="SimSun"/>
          <w:sz w:val="21"/>
          <w:szCs w:val="21"/>
          <w:spacing w:val="-8"/>
        </w:rPr>
        <w:t>择“模拟量”，将输入信号设为模拟量；在“测</w:t>
      </w:r>
      <w:r>
        <w:rPr>
          <w:rFonts w:ascii="SimSun" w:hAnsi="SimSun" w:eastAsia="SimSun" w:cs="SimSun"/>
          <w:sz w:val="21"/>
          <w:szCs w:val="21"/>
          <w:spacing w:val="-2"/>
        </w:rPr>
        <w:t>速反馈装置”选择“测速发电机”；还须配置外接</w:t>
      </w:r>
      <w:r>
        <w:rPr>
          <w:rFonts w:ascii="SimSun" w:hAnsi="SimSun" w:eastAsia="SimSun" w:cs="SimSun"/>
          <w:sz w:val="21"/>
          <w:szCs w:val="21"/>
          <w:spacing w:val="-3"/>
        </w:rPr>
        <w:t>测速发电机的反馈电压与速度的比值和电</w:t>
      </w:r>
      <w:r>
        <w:rPr>
          <w:rFonts w:ascii="SimSun" w:hAnsi="SimSun" w:eastAsia="SimSun" w:cs="SimSun"/>
          <w:sz w:val="21"/>
          <w:szCs w:val="21"/>
          <w:spacing w:val="-2"/>
        </w:rPr>
        <w:t>机额定转速。然后单击“配置”按钮保存参数配置。</w:t>
      </w:r>
    </w:p>
    <w:p>
      <w:pPr>
        <w:ind w:firstLine="2559"/>
        <w:spacing w:line="2107" w:lineRule="exact"/>
        <w:rPr/>
      </w:pPr>
      <w:r>
        <w:rPr>
          <w:position w:val="-42"/>
        </w:rPr>
        <w:drawing>
          <wp:inline distT="0" distB="0" distL="0" distR="0">
            <wp:extent cx="2436114" cy="1338072"/>
            <wp:effectExtent l="0" t="0" r="0" b="0"/>
            <wp:docPr id="562" name="IM 562"/>
            <wp:cNvGraphicFramePr/>
            <a:graphic>
              <a:graphicData uri="http://schemas.openxmlformats.org/drawingml/2006/picture">
                <pic:pic>
                  <pic:nvPicPr>
                    <pic:cNvPr id="562" name="IM 562"/>
                    <pic:cNvPicPr/>
                  </pic:nvPicPr>
                  <pic:blipFill>
                    <a:blip r:embed="rId227"/>
                    <a:stretch>
                      <a:fillRect/>
                    </a:stretch>
                  </pic:blipFill>
                  <pic:spPr>
                    <a:xfrm rot="0">
                      <a:off x="0" y="0"/>
                      <a:ext cx="2436114" cy="1338072"/>
                    </a:xfrm>
                    <a:prstGeom prst="rect">
                      <a:avLst/>
                    </a:prstGeom>
                  </pic:spPr>
                </pic:pic>
              </a:graphicData>
            </a:graphic>
          </wp:inline>
        </w:drawing>
      </w:r>
    </w:p>
    <w:p>
      <w:pPr>
        <w:pStyle w:val="BodyText"/>
        <w:ind w:left="1594"/>
        <w:spacing w:before="94" w:line="221"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4.72  </w:t>
      </w:r>
      <w:r>
        <w:rPr>
          <w:rFonts w:ascii="SimHei" w:hAnsi="SimHei" w:eastAsia="SimHei" w:cs="SimHei"/>
          <w:sz w:val="20"/>
          <w:szCs w:val="20"/>
          <w:spacing w:val="-1"/>
        </w:rPr>
        <w:t>单端模拟信号外接测速发电机闭环调速输入信号配置</w:t>
      </w:r>
    </w:p>
    <w:p>
      <w:pPr>
        <w:ind w:left="542"/>
        <w:spacing w:before="66" w:line="220" w:lineRule="auto"/>
        <w:rPr>
          <w:rFonts w:ascii="SimSun" w:hAnsi="SimSun" w:eastAsia="SimSun" w:cs="SimSun"/>
          <w:sz w:val="21"/>
          <w:szCs w:val="21"/>
        </w:rPr>
      </w:pPr>
      <w:r>
        <w:rPr>
          <w:rFonts w:ascii="SimSun" w:hAnsi="SimSun" w:eastAsia="SimSun" w:cs="SimSun"/>
          <w:sz w:val="21"/>
          <w:szCs w:val="21"/>
          <w:spacing w:val="-1"/>
        </w:rPr>
        <w:t>用同样的方法来在“系统参数”选项卡配置模拟信号的范围，如图 </w:t>
      </w:r>
      <w:r>
        <w:rPr>
          <w:rFonts w:ascii="Times New Roman" w:hAnsi="Times New Roman" w:eastAsia="Times New Roman" w:cs="Times New Roman"/>
          <w:sz w:val="21"/>
          <w:szCs w:val="21"/>
          <w:spacing w:val="-1"/>
        </w:rPr>
        <w:t>4.73 </w:t>
      </w:r>
      <w:r>
        <w:rPr>
          <w:rFonts w:ascii="SimSun" w:hAnsi="SimSun" w:eastAsia="SimSun" w:cs="SimSun"/>
          <w:sz w:val="21"/>
          <w:szCs w:val="21"/>
          <w:spacing w:val="-1"/>
        </w:rPr>
        <w:t>所示。</w:t>
      </w:r>
    </w:p>
    <w:p>
      <w:pPr>
        <w:spacing w:line="220" w:lineRule="auto"/>
        <w:sectPr>
          <w:footerReference w:type="default" r:id="rId225"/>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3" w:lineRule="auto"/>
        <w:rPr/>
      </w:pPr>
      <w:bookmarkStart w:name="bookmark175" w:id="84"/>
      <w:bookmarkEnd w:id="8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1948" style="position:absolute;margin-left:0.536995pt;margin-top:0pt;mso-position-vertical-relative:text;mso-position-horizontal-relative:text;width:414.8pt;height:1pt;z-index:25557811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64" name="IM 564"/>
            <wp:cNvGraphicFramePr/>
            <a:graphic>
              <a:graphicData uri="http://schemas.openxmlformats.org/drawingml/2006/picture">
                <pic:pic>
                  <pic:nvPicPr>
                    <pic:cNvPr id="564" name="IM 564"/>
                    <pic:cNvPicPr/>
                  </pic:nvPicPr>
                  <pic:blipFill>
                    <a:blip r:embed="rId22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2127"/>
        <w:spacing w:before="154" w:line="2461" w:lineRule="exact"/>
        <w:rPr/>
      </w:pPr>
      <w:r>
        <w:rPr>
          <w:position w:val="-49"/>
        </w:rPr>
        <w:drawing>
          <wp:inline distT="0" distB="0" distL="0" distR="0">
            <wp:extent cx="2857500" cy="1562861"/>
            <wp:effectExtent l="0" t="0" r="0" b="0"/>
            <wp:docPr id="566" name="IM 566"/>
            <wp:cNvGraphicFramePr/>
            <a:graphic>
              <a:graphicData uri="http://schemas.openxmlformats.org/drawingml/2006/picture">
                <pic:pic>
                  <pic:nvPicPr>
                    <pic:cNvPr id="566" name="IM 566"/>
                    <pic:cNvPicPr/>
                  </pic:nvPicPr>
                  <pic:blipFill>
                    <a:blip r:embed="rId230"/>
                    <a:stretch>
                      <a:fillRect/>
                    </a:stretch>
                  </pic:blipFill>
                  <pic:spPr>
                    <a:xfrm rot="0">
                      <a:off x="0" y="0"/>
                      <a:ext cx="2857500" cy="1562861"/>
                    </a:xfrm>
                    <a:prstGeom prst="rect">
                      <a:avLst/>
                    </a:prstGeom>
                  </pic:spPr>
                </pic:pic>
              </a:graphicData>
            </a:graphic>
          </wp:inline>
        </w:drawing>
      </w:r>
    </w:p>
    <w:p>
      <w:pPr>
        <w:pStyle w:val="BodyText"/>
        <w:ind w:left="2693"/>
        <w:spacing w:before="199"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4.73  </w:t>
      </w:r>
      <w:r>
        <w:rPr>
          <w:rFonts w:ascii="SimHei" w:hAnsi="SimHei" w:eastAsia="SimHei" w:cs="SimHei"/>
          <w:sz w:val="20"/>
          <w:szCs w:val="20"/>
          <w:spacing w:val="-2"/>
          <w:position w:val="1"/>
        </w:rPr>
        <w:t>单端模拟信号的范围配置</w:t>
      </w:r>
    </w:p>
    <w:p>
      <w:pPr>
        <w:ind w:left="21" w:right="73" w:firstLine="423"/>
        <w:spacing w:before="69" w:line="276" w:lineRule="auto"/>
        <w:rPr>
          <w:rFonts w:ascii="SimSun" w:hAnsi="SimSun" w:eastAsia="SimSun" w:cs="SimSun"/>
          <w:sz w:val="21"/>
          <w:szCs w:val="21"/>
        </w:rPr>
      </w:pPr>
      <w:r>
        <w:rPr>
          <w:rFonts w:ascii="SimSun" w:hAnsi="SimSun" w:eastAsia="SimSun" w:cs="SimSun"/>
          <w:sz w:val="21"/>
          <w:szCs w:val="21"/>
          <w:spacing w:val="-1"/>
        </w:rPr>
        <w:t>另外在“运动参数”选项卡的“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参数设置”中的“外接测速</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”须</w:t>
      </w:r>
      <w:r>
        <w:rPr>
          <w:rFonts w:ascii="SimSun" w:hAnsi="SimSun" w:eastAsia="SimSun" w:cs="SimSun"/>
          <w:sz w:val="21"/>
          <w:szCs w:val="21"/>
          <w:spacing w:val="-2"/>
        </w:rPr>
        <w:t>配置合适的参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4.74 </w:t>
      </w:r>
      <w:r>
        <w:rPr>
          <w:rFonts w:ascii="SimSun" w:hAnsi="SimSun" w:eastAsia="SimSun" w:cs="SimSun"/>
          <w:sz w:val="21"/>
          <w:szCs w:val="21"/>
          <w:spacing w:val="-1"/>
        </w:rPr>
        <w:t>所示，然后单击“配置</w:t>
      </w:r>
      <w:r>
        <w:rPr>
          <w:rFonts w:ascii="SimSun" w:hAnsi="SimSun" w:eastAsia="SimSun" w:cs="SimSun"/>
          <w:sz w:val="21"/>
          <w:szCs w:val="21"/>
          <w:spacing w:val="-2"/>
        </w:rPr>
        <w:t>”按钮保存参数配置。</w:t>
      </w:r>
    </w:p>
    <w:p>
      <w:pPr>
        <w:ind w:firstLine="1997"/>
        <w:spacing w:before="11" w:line="808" w:lineRule="exact"/>
        <w:rPr/>
      </w:pPr>
      <w:r>
        <w:rPr>
          <w:position w:val="-16"/>
        </w:rPr>
        <w:drawing>
          <wp:inline distT="0" distB="0" distL="0" distR="0">
            <wp:extent cx="2755392" cy="513588"/>
            <wp:effectExtent l="0" t="0" r="0" b="0"/>
            <wp:docPr id="568" name="IM 568"/>
            <wp:cNvGraphicFramePr/>
            <a:graphic>
              <a:graphicData uri="http://schemas.openxmlformats.org/drawingml/2006/picture">
                <pic:pic>
                  <pic:nvPicPr>
                    <pic:cNvPr id="568" name="IM 568"/>
                    <pic:cNvPicPr/>
                  </pic:nvPicPr>
                  <pic:blipFill>
                    <a:blip r:embed="rId231"/>
                    <a:stretch>
                      <a:fillRect/>
                    </a:stretch>
                  </pic:blipFill>
                  <pic:spPr>
                    <a:xfrm rot="0">
                      <a:off x="0" y="0"/>
                      <a:ext cx="2755392" cy="513588"/>
                    </a:xfrm>
                    <a:prstGeom prst="rect">
                      <a:avLst/>
                    </a:prstGeom>
                  </pic:spPr>
                </pic:pic>
              </a:graphicData>
            </a:graphic>
          </wp:inline>
        </w:drawing>
      </w:r>
    </w:p>
    <w:p>
      <w:pPr>
        <w:pStyle w:val="BodyText"/>
        <w:ind w:left="3223"/>
        <w:spacing w:before="118" w:line="223"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4.74</w:t>
      </w:r>
      <w:r>
        <w:rPr>
          <w:sz w:val="20"/>
          <w:szCs w:val="20"/>
          <w:spacing w:val="18"/>
          <w:w w:val="101"/>
        </w:rPr>
        <w:t xml:space="preserve"> </w:t>
      </w:r>
      <w:r>
        <w:rPr>
          <w:sz w:val="20"/>
          <w:szCs w:val="20"/>
          <w:spacing w:val="-3"/>
        </w:rPr>
        <w:t>PID </w:t>
      </w:r>
      <w:r>
        <w:rPr>
          <w:rFonts w:ascii="SimHei" w:hAnsi="SimHei" w:eastAsia="SimHei" w:cs="SimHei"/>
          <w:sz w:val="20"/>
          <w:szCs w:val="20"/>
          <w:spacing w:val="-3"/>
        </w:rPr>
        <w:t>参数配置</w:t>
      </w:r>
    </w:p>
    <w:p>
      <w:pPr>
        <w:pStyle w:val="BodyText"/>
        <w:ind w:left="16"/>
        <w:spacing w:before="206" w:line="221" w:lineRule="auto"/>
        <w:outlineLvl w:val="2"/>
        <w:rPr>
          <w:rFonts w:ascii="SimHei" w:hAnsi="SimHei" w:eastAsia="SimHei" w:cs="SimHei"/>
          <w:sz w:val="24"/>
          <w:szCs w:val="24"/>
        </w:rPr>
      </w:pPr>
      <w:bookmarkStart w:name="bookmark60" w:id="85"/>
      <w:bookmarkEnd w:id="85"/>
      <w:r>
        <w:rPr>
          <w:sz w:val="24"/>
          <w:szCs w:val="24"/>
          <w:b/>
          <w:bCs/>
          <w:spacing w:val="-3"/>
        </w:rPr>
        <w:t>4.7.3</w:t>
      </w:r>
      <w:r>
        <w:rPr>
          <w:sz w:val="24"/>
          <w:szCs w:val="24"/>
          <w:b/>
          <w:bCs/>
          <w:spacing w:val="35"/>
        </w:rPr>
        <w:t xml:space="preserve"> </w:t>
      </w:r>
      <w:r>
        <w:rPr>
          <w:sz w:val="24"/>
          <w:szCs w:val="24"/>
          <w:b/>
          <w:bCs/>
          <w:spacing w:val="-3"/>
        </w:rPr>
        <w:t>PWM </w:t>
      </w:r>
      <w:r>
        <w:rPr>
          <w:rFonts w:ascii="SimHei" w:hAnsi="SimHei" w:eastAsia="SimHei" w:cs="SimHei"/>
          <w:sz w:val="24"/>
          <w:szCs w:val="24"/>
          <w:b/>
          <w:bCs/>
          <w:spacing w:val="-3"/>
        </w:rPr>
        <w:t>信号外接测速发电机闭环调速方式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9" w:right="16" w:firstLine="416"/>
        <w:spacing w:before="63" w:line="274" w:lineRule="auto"/>
        <w:jc w:val="both"/>
        <w:rPr>
          <w:rFonts w:ascii="SimSun" w:hAnsi="SimSun" w:eastAsia="SimSun" w:cs="SimSun"/>
          <w:sz w:val="21"/>
          <w:szCs w:val="21"/>
        </w:rPr>
      </w:pPr>
      <w:r>
        <w:rPr>
          <w:rFonts w:ascii="Times New Roman" w:hAnsi="Times New Roman" w:eastAsia="Times New Roman" w:cs="Times New Roman"/>
          <w:sz w:val="21"/>
          <w:szCs w:val="21"/>
          <w:spacing w:val="-2"/>
        </w:rPr>
        <w:t>PWM </w:t>
      </w:r>
      <w:r>
        <w:rPr>
          <w:rFonts w:ascii="SimSun" w:hAnsi="SimSun" w:eastAsia="SimSun" w:cs="SimSun"/>
          <w:sz w:val="21"/>
          <w:szCs w:val="21"/>
          <w:spacing w:val="-2"/>
        </w:rPr>
        <w:t>信号外接测速发电机闭环调速时拨码开关的</w:t>
      </w:r>
      <w:r>
        <w:rPr>
          <w:rFonts w:ascii="SimSun" w:hAnsi="SimSun" w:eastAsia="SimSun" w:cs="SimSun"/>
          <w:sz w:val="21"/>
          <w:szCs w:val="21"/>
          <w:spacing w:val="-3"/>
        </w:rPr>
        <w:t>配置如图 </w:t>
      </w:r>
      <w:r>
        <w:rPr>
          <w:rFonts w:ascii="Times New Roman" w:hAnsi="Times New Roman" w:eastAsia="Times New Roman" w:cs="Times New Roman"/>
          <w:sz w:val="21"/>
          <w:szCs w:val="21"/>
          <w:spacing w:val="-3"/>
        </w:rPr>
        <w:t>4.75 </w:t>
      </w:r>
      <w:r>
        <w:rPr>
          <w:rFonts w:ascii="SimSun" w:hAnsi="SimSun" w:eastAsia="SimSun" w:cs="SimSun"/>
          <w:sz w:val="21"/>
          <w:szCs w:val="21"/>
          <w:spacing w:val="-3"/>
        </w:rPr>
        <w:t>所示。第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3"/>
        </w:rPr>
        <w:t>1-3 </w:t>
      </w:r>
      <w:r>
        <w:rPr>
          <w:rFonts w:ascii="SimSun" w:hAnsi="SimSun" w:eastAsia="SimSun" w:cs="SimSun"/>
          <w:sz w:val="21"/>
          <w:szCs w:val="21"/>
          <w:spacing w:val="-3"/>
        </w:rPr>
        <w:t>位配置电</w:t>
      </w:r>
      <w:r>
        <w:rPr>
          <w:rFonts w:ascii="SimSun" w:hAnsi="SimSun" w:eastAsia="SimSun" w:cs="SimSun"/>
          <w:sz w:val="21"/>
          <w:szCs w:val="21"/>
          <w:spacing w:val="-2"/>
        </w:rPr>
        <w:t>机额定电流（如何配置电机额定电流见表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位配置堵转时间（如何配置见表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153"/>
        <w:spacing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ind w:left="4320"/>
        <w:spacing w:line="144" w:lineRule="exact"/>
        <w:rPr/>
      </w:pPr>
      <w:r>
        <w:rPr>
          <w:position w:val="-3"/>
        </w:rPr>
        <w:drawing>
          <wp:inline distT="0" distB="0" distL="0" distR="0">
            <wp:extent cx="638860" cy="90982"/>
            <wp:effectExtent l="0" t="0" r="0" b="0"/>
            <wp:docPr id="570" name="IM 570"/>
            <wp:cNvGraphicFramePr/>
            <a:graphic>
              <a:graphicData uri="http://schemas.openxmlformats.org/drawingml/2006/picture">
                <pic:pic>
                  <pic:nvPicPr>
                    <pic:cNvPr id="570" name="IM 570"/>
                    <pic:cNvPicPr/>
                  </pic:nvPicPr>
                  <pic:blipFill>
                    <a:blip r:embed="rId232"/>
                    <a:stretch>
                      <a:fillRect/>
                    </a:stretch>
                  </pic:blipFill>
                  <pic:spPr>
                    <a:xfrm rot="0">
                      <a:off x="0" y="0"/>
                      <a:ext cx="638860" cy="90982"/>
                    </a:xfrm>
                    <a:prstGeom prst="rect">
                      <a:avLst/>
                    </a:prstGeom>
                  </pic:spPr>
                </pic:pic>
              </a:graphicData>
            </a:graphic>
          </wp:inline>
        </w:drawing>
      </w:r>
    </w:p>
    <w:p>
      <w:pPr>
        <w:pStyle w:val="BodyText"/>
        <w:ind w:firstLine="2758"/>
        <w:spacing w:before="12" w:line="1201" w:lineRule="exact"/>
        <w:rPr/>
      </w:pPr>
      <w:r>
        <w:rPr>
          <w:position w:val="-24"/>
        </w:rPr>
        <w:pict>
          <v:group id="_x0000_s1950" style="mso-position-vertical-relative:line;mso-position-horizontal-relative:char;width:141pt;height:60.05pt;" filled="false" stroked="false" coordsize="2820,1200" coordorigin="0,0">
            <v:shape id="_x0000_s1952" style="position:absolute;left:0;top:0;width:2820;height:1200;" filled="false" stroked="false" type="#_x0000_t75">
              <v:imagedata o:title="" r:id="rId233"/>
            </v:shape>
            <v:shape id="_x0000_s1954" style="position:absolute;left:198;top:594;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545"/>
        <w:spacing w:before="13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4.75</w:t>
      </w:r>
      <w:r>
        <w:rPr>
          <w:sz w:val="20"/>
          <w:szCs w:val="20"/>
          <w:spacing w:val="15"/>
          <w:w w:val="101"/>
          <w:position w:val="1"/>
        </w:rPr>
        <w:t xml:space="preserve"> </w:t>
      </w:r>
      <w:r>
        <w:rPr>
          <w:sz w:val="20"/>
          <w:szCs w:val="20"/>
          <w:spacing w:val="-1"/>
          <w:position w:val="1"/>
        </w:rPr>
        <w:t>PWM </w:t>
      </w:r>
      <w:r>
        <w:rPr>
          <w:rFonts w:ascii="SimHei" w:hAnsi="SimHei" w:eastAsia="SimHei" w:cs="SimHei"/>
          <w:sz w:val="20"/>
          <w:szCs w:val="20"/>
          <w:spacing w:val="-1"/>
          <w:position w:val="1"/>
        </w:rPr>
        <w:t>信号外接测速发电机</w:t>
      </w:r>
      <w:r>
        <w:rPr>
          <w:rFonts w:ascii="SimHei" w:hAnsi="SimHei" w:eastAsia="SimHei" w:cs="SimHei"/>
          <w:sz w:val="20"/>
          <w:szCs w:val="20"/>
          <w:spacing w:val="-2"/>
          <w:position w:val="1"/>
        </w:rPr>
        <w:t>闭环调速的拨码开关配置</w:t>
      </w:r>
    </w:p>
    <w:p>
      <w:pPr>
        <w:ind w:left="429"/>
        <w:spacing w:before="68"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5" w:firstLine="425"/>
        <w:spacing w:before="59" w:line="270" w:lineRule="auto"/>
        <w:jc w:val="both"/>
        <w:rPr>
          <w:rFonts w:ascii="SimSun" w:hAnsi="SimSun" w:eastAsia="SimSun" w:cs="SimSun"/>
          <w:sz w:val="21"/>
          <w:szCs w:val="21"/>
        </w:rPr>
      </w:pPr>
      <w:r>
        <w:rPr>
          <w:rFonts w:ascii="SimSun" w:hAnsi="SimSun" w:eastAsia="SimSun" w:cs="SimSun"/>
          <w:sz w:val="21"/>
          <w:szCs w:val="21"/>
          <w:spacing w:val="-2"/>
        </w:rPr>
        <w:t>此用法使用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PWM </w:t>
      </w:r>
      <w:r>
        <w:rPr>
          <w:rFonts w:ascii="SimSun" w:hAnsi="SimSun" w:eastAsia="SimSun" w:cs="SimSun"/>
          <w:sz w:val="21"/>
          <w:szCs w:val="21"/>
          <w:spacing w:val="-2"/>
        </w:rPr>
        <w:t>信号设定测速发电机输出的参照电压，驱动器将自动调节电机转</w:t>
      </w:r>
      <w:r>
        <w:rPr>
          <w:rFonts w:ascii="SimSun" w:hAnsi="SimSun" w:eastAsia="SimSun" w:cs="SimSun"/>
          <w:sz w:val="21"/>
          <w:szCs w:val="21"/>
          <w:spacing w:val="-3"/>
        </w:rPr>
        <w:t>速以</w:t>
      </w:r>
      <w:r>
        <w:rPr>
          <w:rFonts w:ascii="SimSun" w:hAnsi="SimSun" w:eastAsia="SimSun" w:cs="SimSun"/>
          <w:sz w:val="21"/>
          <w:szCs w:val="21"/>
        </w:rPr>
        <w:t>使测速发电机</w:t>
      </w:r>
      <w:r>
        <w:rPr>
          <w:rFonts w:ascii="Times New Roman" w:hAnsi="Times New Roman" w:eastAsia="Times New Roman" w:cs="Times New Roman"/>
          <w:sz w:val="21"/>
          <w:szCs w:val="21"/>
        </w:rPr>
        <w:t>(</w:t>
      </w:r>
      <w:r>
        <w:rPr>
          <w:rFonts w:ascii="SimSun" w:hAnsi="SimSun" w:eastAsia="SimSun" w:cs="SimSun"/>
          <w:sz w:val="21"/>
          <w:szCs w:val="21"/>
        </w:rPr>
        <w:t>经比例放大或分压处理后的</w:t>
      </w:r>
      <w:r>
        <w:rPr>
          <w:rFonts w:ascii="Times New Roman" w:hAnsi="Times New Roman" w:eastAsia="Times New Roman" w:cs="Times New Roman"/>
          <w:sz w:val="21"/>
          <w:szCs w:val="21"/>
        </w:rPr>
        <w:t>)</w:t>
      </w:r>
      <w:r>
        <w:rPr>
          <w:rFonts w:ascii="SimSun" w:hAnsi="SimSun" w:eastAsia="SimSun" w:cs="SimSun"/>
          <w:sz w:val="21"/>
          <w:szCs w:val="21"/>
        </w:rPr>
        <w:t>输出信号与输入</w:t>
      </w:r>
      <w:r>
        <w:rPr>
          <w:rFonts w:ascii="SimSun" w:hAnsi="SimSun" w:eastAsia="SimSun" w:cs="SimSun"/>
          <w:sz w:val="21"/>
          <w:szCs w:val="21"/>
          <w:spacing w:val="-46"/>
        </w:rPr>
        <w:t xml:space="preserve"> </w:t>
      </w:r>
      <w:r>
        <w:rPr>
          <w:rFonts w:ascii="Times New Roman" w:hAnsi="Times New Roman" w:eastAsia="Times New Roman" w:cs="Times New Roman"/>
          <w:sz w:val="21"/>
          <w:szCs w:val="21"/>
        </w:rPr>
        <w:t>PWM </w:t>
      </w:r>
      <w:r>
        <w:rPr>
          <w:rFonts w:ascii="SimSun" w:hAnsi="SimSun" w:eastAsia="SimSun" w:cs="SimSun"/>
          <w:sz w:val="21"/>
          <w:szCs w:val="21"/>
        </w:rPr>
        <w:t>信号一致</w:t>
      </w:r>
      <w:r>
        <w:rPr>
          <w:rFonts w:ascii="SimSun" w:hAnsi="SimSun" w:eastAsia="SimSun" w:cs="SimSun"/>
          <w:sz w:val="21"/>
          <w:szCs w:val="21"/>
          <w:spacing w:val="-1"/>
        </w:rPr>
        <w:t>。接线方法如图</w:t>
      </w:r>
      <w:r>
        <w:rPr>
          <w:rFonts w:ascii="Times New Roman" w:hAnsi="Times New Roman" w:eastAsia="Times New Roman" w:cs="Times New Roman"/>
          <w:sz w:val="21"/>
          <w:szCs w:val="21"/>
          <w:spacing w:val="-1"/>
        </w:rPr>
        <w:t>4.76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PWM </w:t>
      </w:r>
      <w:r>
        <w:rPr>
          <w:rFonts w:ascii="SimSun" w:hAnsi="SimSun" w:eastAsia="SimSun" w:cs="SimSun"/>
          <w:sz w:val="21"/>
          <w:szCs w:val="21"/>
          <w:spacing w:val="-1"/>
        </w:rPr>
        <w:t>信号作为输入信号，信号地接</w:t>
      </w:r>
      <w:r>
        <w:rPr>
          <w:rFonts w:ascii="Times New Roman" w:hAnsi="Times New Roman" w:eastAsia="Times New Roman" w:cs="Times New Roman"/>
          <w:sz w:val="21"/>
          <w:szCs w:val="21"/>
          <w:spacing w:val="-1"/>
        </w:rPr>
        <w:t>COM</w:t>
      </w:r>
      <w:r>
        <w:rPr>
          <w:rFonts w:ascii="SimSun" w:hAnsi="SimSun" w:eastAsia="SimSun" w:cs="SimSun"/>
          <w:sz w:val="21"/>
          <w:szCs w:val="21"/>
          <w:spacing w:val="-1"/>
        </w:rPr>
        <w:t>；</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接调整后的测速发电</w:t>
      </w:r>
      <w:r>
        <w:rPr>
          <w:rFonts w:ascii="SimSun" w:hAnsi="SimSun" w:eastAsia="SimSun" w:cs="SimSun"/>
          <w:sz w:val="21"/>
          <w:szCs w:val="21"/>
          <w:spacing w:val="-2"/>
        </w:rPr>
        <w:t>机输</w:t>
      </w:r>
      <w:r>
        <w:rPr>
          <w:rFonts w:ascii="SimSun" w:hAnsi="SimSun" w:eastAsia="SimSun" w:cs="SimSun"/>
          <w:sz w:val="21"/>
          <w:szCs w:val="21"/>
          <w:spacing w:val="-1"/>
        </w:rPr>
        <w:t>出电压信号</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1"/>
        </w:rPr>
        <w:t>V+</w:t>
      </w:r>
      <w:r>
        <w:rPr>
          <w:rFonts w:ascii="SimSun" w:hAnsi="SimSun" w:eastAsia="SimSun" w:cs="SimSun"/>
          <w:sz w:val="21"/>
          <w:szCs w:val="21"/>
          <w:spacing w:val="-1"/>
        </w:rPr>
        <w:t>端，其</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V-</w:t>
      </w:r>
      <w:r>
        <w:rPr>
          <w:rFonts w:ascii="SimSun" w:hAnsi="SimSun" w:eastAsia="SimSun" w:cs="SimSun"/>
          <w:sz w:val="21"/>
          <w:szCs w:val="21"/>
          <w:spacing w:val="-1"/>
        </w:rPr>
        <w:t>端接</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1"/>
        </w:rPr>
        <w:t>COM</w:t>
      </w:r>
      <w:r>
        <w:rPr>
          <w:rFonts w:ascii="SimSun" w:hAnsi="SimSun" w:eastAsia="SimSun" w:cs="SimSun"/>
          <w:sz w:val="21"/>
          <w:szCs w:val="21"/>
          <w:spacing w:val="-1"/>
        </w:rPr>
        <w:t>。调节</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1"/>
        </w:rPr>
        <w:t>输入信</w:t>
      </w:r>
      <w:r>
        <w:rPr>
          <w:rFonts w:ascii="SimSun" w:hAnsi="SimSun" w:eastAsia="SimSun" w:cs="SimSun"/>
          <w:sz w:val="21"/>
          <w:szCs w:val="21"/>
          <w:spacing w:val="-2"/>
        </w:rPr>
        <w:t>号，进行电机调速。驱动器会自动调</w:t>
      </w:r>
      <w:r>
        <w:rPr>
          <w:rFonts w:ascii="SimSun" w:hAnsi="SimSun" w:eastAsia="SimSun" w:cs="SimSun"/>
          <w:sz w:val="21"/>
          <w:szCs w:val="21"/>
          <w:spacing w:val="-2"/>
        </w:rPr>
        <w:t>节电机转速使</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的给定信号相对应，从而实现稳速。</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3"/>
        </w:rPr>
        <w:t>如果与</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COM </w:t>
      </w:r>
      <w:r>
        <w:rPr>
          <w:rFonts w:ascii="SimSun" w:hAnsi="SimSun" w:eastAsia="SimSun" w:cs="SimSun"/>
          <w:sz w:val="21"/>
          <w:szCs w:val="21"/>
          <w:spacing w:val="-3"/>
        </w:rPr>
        <w:t>相连可以对</w:t>
      </w:r>
      <w:r>
        <w:rPr>
          <w:rFonts w:ascii="SimSun" w:hAnsi="SimSun" w:eastAsia="SimSun" w:cs="SimSun"/>
          <w:sz w:val="21"/>
          <w:szCs w:val="21"/>
          <w:spacing w:val="-5"/>
        </w:rPr>
        <w:t>电机刹车。</w:t>
      </w:r>
      <w:r>
        <w:rPr>
          <w:rFonts w:ascii="Times New Roman" w:hAnsi="Times New Roman" w:eastAsia="Times New Roman" w:cs="Times New Roman"/>
          <w:sz w:val="21"/>
          <w:szCs w:val="21"/>
          <w:spacing w:val="-5"/>
        </w:rPr>
        <w:t>IN3 </w:t>
      </w:r>
      <w:r>
        <w:rPr>
          <w:rFonts w:ascii="SimSun" w:hAnsi="SimSun" w:eastAsia="SimSun" w:cs="SimSun"/>
          <w:sz w:val="21"/>
          <w:szCs w:val="21"/>
          <w:spacing w:val="-5"/>
        </w:rPr>
        <w:t>接方向信号，控制电机正反转。闭环调速的</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参数通过</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485 </w:t>
      </w:r>
      <w:r>
        <w:rPr>
          <w:rFonts w:ascii="SimSun" w:hAnsi="SimSun" w:eastAsia="SimSun" w:cs="SimSun"/>
          <w:sz w:val="21"/>
          <w:szCs w:val="21"/>
          <w:spacing w:val="-5"/>
        </w:rPr>
        <w:t>进行配置保存。</w:t>
      </w:r>
    </w:p>
    <w:p>
      <w:pPr>
        <w:ind w:left="21" w:right="75" w:firstLine="429"/>
        <w:spacing w:before="4" w:line="275" w:lineRule="auto"/>
        <w:jc w:val="both"/>
        <w:rPr>
          <w:rFonts w:ascii="KaiTi" w:hAnsi="KaiTi" w:eastAsia="KaiTi" w:cs="KaiTi"/>
          <w:sz w:val="21"/>
          <w:szCs w:val="21"/>
        </w:rPr>
      </w:pPr>
      <w:r>
        <w:rPr>
          <w:rFonts w:ascii="KaiTi" w:hAnsi="KaiTi" w:eastAsia="KaiTi" w:cs="KaiTi"/>
          <w:sz w:val="21"/>
          <w:szCs w:val="21"/>
          <w:spacing w:val="-2"/>
        </w:rPr>
        <w:t>注：须通过</w:t>
      </w:r>
      <w:r>
        <w:rPr>
          <w:rFonts w:ascii="KaiTi" w:hAnsi="KaiTi" w:eastAsia="KaiTi" w:cs="KaiTi"/>
          <w:sz w:val="21"/>
          <w:szCs w:val="21"/>
          <w:spacing w:val="-42"/>
        </w:rPr>
        <w:t xml:space="preserve"> </w:t>
      </w:r>
      <w:r>
        <w:rPr>
          <w:rFonts w:ascii="Times New Roman" w:hAnsi="Times New Roman" w:eastAsia="Times New Roman" w:cs="Times New Roman"/>
          <w:sz w:val="21"/>
          <w:szCs w:val="21"/>
          <w:spacing w:val="-2"/>
        </w:rPr>
        <w:t>485 </w:t>
      </w:r>
      <w:r>
        <w:rPr>
          <w:rFonts w:ascii="KaiTi" w:hAnsi="KaiTi" w:eastAsia="KaiTi" w:cs="KaiTi"/>
          <w:sz w:val="21"/>
          <w:szCs w:val="21"/>
          <w:spacing w:val="-2"/>
        </w:rPr>
        <w:t>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2"/>
        </w:rPr>
        <w:t>0x006A~0x006B</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2"/>
        </w:rPr>
        <w:t>寄存器配置测速发电机</w:t>
      </w:r>
      <w:r>
        <w:rPr>
          <w:rFonts w:ascii="Times New Roman" w:hAnsi="Times New Roman" w:eastAsia="Times New Roman" w:cs="Times New Roman"/>
          <w:sz w:val="21"/>
          <w:szCs w:val="21"/>
          <w:spacing w:val="-2"/>
        </w:rPr>
        <w:t>(</w:t>
      </w:r>
      <w:r>
        <w:rPr>
          <w:rFonts w:ascii="KaiTi" w:hAnsi="KaiTi" w:eastAsia="KaiTi" w:cs="KaiTi"/>
          <w:sz w:val="21"/>
          <w:szCs w:val="21"/>
          <w:spacing w:val="-2"/>
        </w:rPr>
        <w:t>经比例放大或分压处理后</w:t>
      </w:r>
      <w:r>
        <w:rPr>
          <w:rFonts w:ascii="KaiTi" w:hAnsi="KaiTi" w:eastAsia="KaiTi" w:cs="KaiTi"/>
          <w:sz w:val="21"/>
          <w:szCs w:val="21"/>
        </w:rPr>
        <w:t>的</w:t>
      </w:r>
      <w:r>
        <w:rPr>
          <w:rFonts w:ascii="Times New Roman" w:hAnsi="Times New Roman" w:eastAsia="Times New Roman" w:cs="Times New Roman"/>
          <w:sz w:val="21"/>
          <w:szCs w:val="21"/>
        </w:rPr>
        <w:t>)</w:t>
      </w:r>
      <w:r>
        <w:rPr>
          <w:rFonts w:ascii="KaiTi" w:hAnsi="KaiTi" w:eastAsia="KaiTi" w:cs="KaiTi"/>
          <w:sz w:val="21"/>
          <w:szCs w:val="21"/>
        </w:rPr>
        <w:t>单位电压的转速以便驱动器正确计算转速和正常</w:t>
      </w:r>
      <w:r>
        <w:rPr>
          <w:rFonts w:ascii="KaiTi" w:hAnsi="KaiTi" w:eastAsia="KaiTi" w:cs="KaiTi"/>
          <w:sz w:val="21"/>
          <w:szCs w:val="21"/>
          <w:spacing w:val="-1"/>
        </w:rPr>
        <w:t>调节输出，</w:t>
      </w:r>
      <w:r>
        <w:rPr>
          <w:rFonts w:ascii="Times New Roman" w:hAnsi="Times New Roman" w:eastAsia="Times New Roman" w:cs="Times New Roman"/>
          <w:sz w:val="21"/>
          <w:szCs w:val="21"/>
          <w:spacing w:val="-1"/>
        </w:rPr>
        <w:t>0x006C~0x006D</w:t>
      </w:r>
      <w:r>
        <w:rPr>
          <w:rFonts w:ascii="Times New Roman" w:hAnsi="Times New Roman" w:eastAsia="Times New Roman" w:cs="Times New Roman"/>
          <w:sz w:val="21"/>
          <w:szCs w:val="21"/>
          <w:spacing w:val="25"/>
          <w:w w:val="101"/>
        </w:rPr>
        <w:t xml:space="preserve"> </w:t>
      </w:r>
      <w:r>
        <w:rPr>
          <w:rFonts w:ascii="KaiTi" w:hAnsi="KaiTi" w:eastAsia="KaiTi" w:cs="KaiTi"/>
          <w:sz w:val="21"/>
          <w:szCs w:val="21"/>
          <w:spacing w:val="-1"/>
        </w:rPr>
        <w:t>配置最大输</w:t>
      </w:r>
      <w:r>
        <w:rPr>
          <w:rFonts w:ascii="KaiTi" w:hAnsi="KaiTi" w:eastAsia="KaiTi" w:cs="KaiTi"/>
          <w:sz w:val="21"/>
          <w:szCs w:val="21"/>
          <w:spacing w:val="-1"/>
        </w:rPr>
        <w:t>入信号对应的最大转速设定值，</w:t>
      </w:r>
      <w:r>
        <w:rPr>
          <w:rFonts w:ascii="Times New Roman" w:hAnsi="Times New Roman" w:eastAsia="Times New Roman" w:cs="Times New Roman"/>
          <w:sz w:val="21"/>
          <w:szCs w:val="21"/>
          <w:spacing w:val="-1"/>
        </w:rPr>
        <w:t>0x0098~0x009D</w:t>
      </w:r>
      <w:r>
        <w:rPr>
          <w:rFonts w:ascii="Times New Roman" w:hAnsi="Times New Roman" w:eastAsia="Times New Roman" w:cs="Times New Roman"/>
          <w:sz w:val="21"/>
          <w:szCs w:val="21"/>
          <w:spacing w:val="45"/>
        </w:rPr>
        <w:t xml:space="preserve"> </w:t>
      </w:r>
      <w:r>
        <w:rPr>
          <w:rFonts w:ascii="KaiTi" w:hAnsi="KaiTi" w:eastAsia="KaiTi" w:cs="KaiTi"/>
          <w:sz w:val="21"/>
          <w:szCs w:val="21"/>
          <w:spacing w:val="-1"/>
        </w:rPr>
        <w:t>寄存器配置外接测速</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37"/>
          <w:w w:val="101"/>
        </w:rPr>
        <w:t xml:space="preserve"> </w:t>
      </w:r>
      <w:r>
        <w:rPr>
          <w:rFonts w:ascii="KaiTi" w:hAnsi="KaiTi" w:eastAsia="KaiTi" w:cs="KaiTi"/>
          <w:sz w:val="21"/>
          <w:szCs w:val="21"/>
          <w:spacing w:val="-1"/>
        </w:rPr>
        <w:t>参数来</w:t>
      </w:r>
      <w:r>
        <w:rPr>
          <w:rFonts w:ascii="KaiTi" w:hAnsi="KaiTi" w:eastAsia="KaiTi" w:cs="KaiTi"/>
          <w:sz w:val="21"/>
          <w:szCs w:val="21"/>
          <w:spacing w:val="-2"/>
        </w:rPr>
        <w:t>改善闭环</w:t>
      </w:r>
      <w:r>
        <w:rPr>
          <w:rFonts w:ascii="KaiTi" w:hAnsi="KaiTi" w:eastAsia="KaiTi" w:cs="KaiTi"/>
          <w:sz w:val="21"/>
          <w:szCs w:val="21"/>
          <w:spacing w:val="-4"/>
        </w:rPr>
        <w:t>调速的稳速效果（相关寄存器配置详见</w:t>
      </w:r>
      <w:r>
        <w:rPr>
          <w:rFonts w:ascii="SimSun" w:hAnsi="SimSun" w:eastAsia="SimSun" w:cs="SimSun"/>
          <w:sz w:val="21"/>
          <w:szCs w:val="21"/>
          <w:spacing w:val="-4"/>
        </w:rPr>
        <w:t>表 </w:t>
      </w:r>
      <w:r>
        <w:rPr>
          <w:rFonts w:ascii="Times New Roman" w:hAnsi="Times New Roman" w:eastAsia="Times New Roman" w:cs="Times New Roman"/>
          <w:sz w:val="21"/>
          <w:szCs w:val="21"/>
          <w:spacing w:val="-4"/>
        </w:rPr>
        <w:t>4.37</w:t>
      </w:r>
      <w:r>
        <w:rPr>
          <w:rFonts w:ascii="KaiTi" w:hAnsi="KaiTi" w:eastAsia="KaiTi" w:cs="KaiTi"/>
          <w:sz w:val="21"/>
          <w:szCs w:val="21"/>
          <w:spacing w:val="-4"/>
        </w:rPr>
        <w:t>）。</w:t>
      </w:r>
    </w:p>
    <w:p>
      <w:pPr>
        <w:ind w:left="21" w:right="75" w:firstLine="424"/>
        <w:spacing w:before="24" w:line="272" w:lineRule="auto"/>
        <w:rPr>
          <w:rFonts w:ascii="KaiTi" w:hAnsi="KaiTi" w:eastAsia="KaiTi" w:cs="KaiTi"/>
          <w:sz w:val="21"/>
          <w:szCs w:val="21"/>
        </w:rPr>
      </w:pPr>
      <w:r>
        <w:rPr>
          <w:rFonts w:ascii="KaiTi" w:hAnsi="KaiTi" w:eastAsia="KaiTi" w:cs="KaiTi"/>
          <w:sz w:val="21"/>
          <w:szCs w:val="21"/>
          <w:spacing w:val="-3"/>
        </w:rPr>
        <w:t>若测速发电机输出电压幅值较小，可先通过比例放大电路对电压信号进行放大，再接到</w:t>
      </w:r>
      <w:r>
        <w:rPr>
          <w:rFonts w:ascii="KaiTi" w:hAnsi="KaiTi" w:eastAsia="KaiTi" w:cs="KaiTi"/>
          <w:sz w:val="21"/>
          <w:szCs w:val="21"/>
          <w:spacing w:val="-1"/>
        </w:rPr>
        <w:t>驱动器测速反馈信号输入端</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1"/>
        </w:rPr>
        <w:t>IN2</w:t>
      </w:r>
      <w:r>
        <w:rPr>
          <w:rFonts w:ascii="KaiTi" w:hAnsi="KaiTi" w:eastAsia="KaiTi" w:cs="KaiTi"/>
          <w:sz w:val="21"/>
          <w:szCs w:val="21"/>
          <w:spacing w:val="-1"/>
        </w:rPr>
        <w:t>，此方式不可对电机转动方向进行控制，如</w:t>
      </w:r>
      <w:r>
        <w:rPr>
          <w:rFonts w:ascii="SimSun" w:hAnsi="SimSun" w:eastAsia="SimSun" w:cs="SimSun"/>
          <w:sz w:val="21"/>
          <w:szCs w:val="21"/>
          <w:spacing w:val="-1"/>
        </w:rPr>
        <w:t>图 </w:t>
      </w:r>
      <w:r>
        <w:rPr>
          <w:rFonts w:ascii="Times New Roman" w:hAnsi="Times New Roman" w:eastAsia="Times New Roman" w:cs="Times New Roman"/>
          <w:sz w:val="21"/>
          <w:szCs w:val="21"/>
          <w:spacing w:val="-1"/>
        </w:rPr>
        <w:t>4.76</w:t>
      </w:r>
      <w:r>
        <w:rPr>
          <w:rFonts w:ascii="Times New Roman" w:hAnsi="Times New Roman" w:eastAsia="Times New Roman" w:cs="Times New Roman"/>
          <w:sz w:val="21"/>
          <w:szCs w:val="21"/>
          <w:spacing w:val="37"/>
          <w:w w:val="101"/>
        </w:rPr>
        <w:t xml:space="preserve"> </w:t>
      </w:r>
      <w:r>
        <w:rPr>
          <w:rFonts w:ascii="KaiTi" w:hAnsi="KaiTi" w:eastAsia="KaiTi" w:cs="KaiTi"/>
          <w:sz w:val="21"/>
          <w:szCs w:val="21"/>
          <w:spacing w:val="-1"/>
        </w:rPr>
        <w:t>左图所</w:t>
      </w:r>
    </w:p>
    <w:p>
      <w:pPr>
        <w:spacing w:line="272" w:lineRule="auto"/>
        <w:sectPr>
          <w:footerReference w:type="default" r:id="rId228"/>
          <w:pgSz w:w="11905" w:h="16840"/>
          <w:pgMar w:top="400" w:right="1719" w:bottom="1191" w:left="1785" w:header="0" w:footer="1033" w:gutter="0"/>
        </w:sectPr>
        <w:rPr>
          <w:rFonts w:ascii="KaiTi" w:hAnsi="KaiTi" w:eastAsia="KaiTi" w:cs="KaiTi"/>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1956" style="position:absolute;margin-left:5.58pt;margin-top:-0.125pt;mso-position-vertical-relative:text;mso-position-horizontal-relative:text;width:414.8pt;height:1pt;z-index:25564774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72" name="IM 572"/>
            <wp:cNvGraphicFramePr/>
            <a:graphic>
              <a:graphicData uri="http://schemas.openxmlformats.org/drawingml/2006/picture">
                <pic:pic>
                  <pic:nvPicPr>
                    <pic:cNvPr id="572" name="IM 572"/>
                    <pic:cNvPicPr/>
                  </pic:nvPicPr>
                  <pic:blipFill>
                    <a:blip r:embed="rId23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19" w:right="111" w:firstLine="4"/>
        <w:spacing w:before="31" w:line="276" w:lineRule="auto"/>
        <w:jc w:val="both"/>
        <w:rPr>
          <w:rFonts w:ascii="KaiTi" w:hAnsi="KaiTi" w:eastAsia="KaiTi" w:cs="KaiTi"/>
          <w:sz w:val="21"/>
          <w:szCs w:val="21"/>
        </w:rPr>
      </w:pPr>
      <w:r>
        <w:rPr>
          <w:rFonts w:ascii="KaiTi" w:hAnsi="KaiTi" w:eastAsia="KaiTi" w:cs="KaiTi"/>
          <w:sz w:val="21"/>
          <w:szCs w:val="21"/>
          <w:spacing w:val="-2"/>
        </w:rPr>
        <w:t>示；若测速发电机输出电压幅值较大，可对电压</w:t>
      </w:r>
      <w:r>
        <w:rPr>
          <w:rFonts w:ascii="KaiTi" w:hAnsi="KaiTi" w:eastAsia="KaiTi" w:cs="KaiTi"/>
          <w:sz w:val="21"/>
          <w:szCs w:val="21"/>
          <w:spacing w:val="-3"/>
        </w:rPr>
        <w:t>信号整流后再分压，再接到驱动器测速反馈</w:t>
      </w:r>
      <w:r>
        <w:rPr>
          <w:rFonts w:ascii="KaiTi" w:hAnsi="KaiTi" w:eastAsia="KaiTi" w:cs="KaiTi"/>
          <w:sz w:val="21"/>
          <w:szCs w:val="21"/>
          <w:spacing w:val="-1"/>
        </w:rPr>
        <w:t>信号输入端</w:t>
      </w:r>
      <w:r>
        <w:rPr>
          <w:rFonts w:ascii="KaiTi" w:hAnsi="KaiTi" w:eastAsia="KaiTi" w:cs="KaiTi"/>
          <w:sz w:val="21"/>
          <w:szCs w:val="21"/>
          <w:spacing w:val="-35"/>
        </w:rPr>
        <w:t xml:space="preserve"> </w:t>
      </w:r>
      <w:r>
        <w:rPr>
          <w:rFonts w:ascii="Times New Roman" w:hAnsi="Times New Roman" w:eastAsia="Times New Roman" w:cs="Times New Roman"/>
          <w:sz w:val="21"/>
          <w:szCs w:val="21"/>
          <w:spacing w:val="-1"/>
        </w:rPr>
        <w:t>IN2</w:t>
      </w:r>
      <w:r>
        <w:rPr>
          <w:rFonts w:ascii="KaiTi" w:hAnsi="KaiTi" w:eastAsia="KaiTi" w:cs="KaiTi"/>
          <w:sz w:val="21"/>
          <w:szCs w:val="21"/>
          <w:spacing w:val="-1"/>
        </w:rPr>
        <w:t>，此方式可通过</w:t>
      </w:r>
      <w:r>
        <w:rPr>
          <w:rFonts w:ascii="KaiTi" w:hAnsi="KaiTi" w:eastAsia="KaiTi" w:cs="KaiTi"/>
          <w:sz w:val="21"/>
          <w:szCs w:val="21"/>
          <w:spacing w:val="-39"/>
        </w:rPr>
        <w:t xml:space="preserve"> </w:t>
      </w:r>
      <w:r>
        <w:rPr>
          <w:rFonts w:ascii="Times New Roman" w:hAnsi="Times New Roman" w:eastAsia="Times New Roman" w:cs="Times New Roman"/>
          <w:sz w:val="21"/>
          <w:szCs w:val="21"/>
          <w:spacing w:val="-1"/>
        </w:rPr>
        <w:t>IN3</w:t>
      </w:r>
      <w:r>
        <w:rPr>
          <w:rFonts w:ascii="Times New Roman" w:hAnsi="Times New Roman" w:eastAsia="Times New Roman" w:cs="Times New Roman"/>
          <w:sz w:val="21"/>
          <w:szCs w:val="21"/>
          <w:spacing w:val="28"/>
        </w:rPr>
        <w:t xml:space="preserve"> </w:t>
      </w:r>
      <w:r>
        <w:rPr>
          <w:rFonts w:ascii="KaiTi" w:hAnsi="KaiTi" w:eastAsia="KaiTi" w:cs="KaiTi"/>
          <w:sz w:val="21"/>
          <w:szCs w:val="21"/>
          <w:spacing w:val="-1"/>
        </w:rPr>
        <w:t>方向信号对电机转动方向进行控制，如</w:t>
      </w:r>
      <w:r>
        <w:rPr>
          <w:rFonts w:ascii="SimSun" w:hAnsi="SimSun" w:eastAsia="SimSun" w:cs="SimSun"/>
          <w:sz w:val="21"/>
          <w:szCs w:val="21"/>
          <w:spacing w:val="-1"/>
        </w:rPr>
        <w:t>图 </w:t>
      </w:r>
      <w:r>
        <w:rPr>
          <w:rFonts w:ascii="Times New Roman" w:hAnsi="Times New Roman" w:eastAsia="Times New Roman" w:cs="Times New Roman"/>
          <w:sz w:val="21"/>
          <w:szCs w:val="21"/>
          <w:spacing w:val="-1"/>
        </w:rPr>
        <w:t>4.76</w:t>
      </w:r>
      <w:r>
        <w:rPr>
          <w:rFonts w:ascii="Times New Roman" w:hAnsi="Times New Roman" w:eastAsia="Times New Roman" w:cs="Times New Roman"/>
          <w:sz w:val="21"/>
          <w:szCs w:val="21"/>
          <w:spacing w:val="24"/>
        </w:rPr>
        <w:t xml:space="preserve"> </w:t>
      </w:r>
      <w:r>
        <w:rPr>
          <w:rFonts w:ascii="KaiTi" w:hAnsi="KaiTi" w:eastAsia="KaiTi" w:cs="KaiTi"/>
          <w:sz w:val="21"/>
          <w:szCs w:val="21"/>
          <w:spacing w:val="-1"/>
        </w:rPr>
        <w:t>右图所</w:t>
      </w:r>
      <w:r>
        <w:rPr>
          <w:rFonts w:ascii="KaiTi" w:hAnsi="KaiTi" w:eastAsia="KaiTi" w:cs="KaiTi"/>
          <w:sz w:val="21"/>
          <w:szCs w:val="21"/>
          <w:spacing w:val="-9"/>
        </w:rPr>
        <w:t>示。</w:t>
      </w:r>
    </w:p>
    <w:p>
      <w:pPr>
        <w:pStyle w:val="BodyText"/>
        <w:ind w:firstLine="122"/>
        <w:spacing w:before="80" w:line="3471" w:lineRule="exact"/>
        <w:rPr/>
      </w:pPr>
      <w:r>
        <mc:AlternateContent xmlns:mc="http://schemas.openxmlformats.org/markup-compatibility/2006">
          <mc:Choice Requires="wps">
            <w:drawing>
              <wp:anchor distT="0" distB="0" distL="0" distR="0" simplePos="0" relativeHeight="255645696" behindDoc="0" locked="0" layoutInCell="1" allowOverlap="1">
                <wp:simplePos x="0" y="0"/>
                <wp:positionH relativeFrom="column">
                  <wp:posOffset>-43085</wp:posOffset>
                </wp:positionH>
                <wp:positionV relativeFrom="paragraph">
                  <wp:posOffset>1022147</wp:posOffset>
                </wp:positionV>
                <wp:extent cx="1547494" cy="256540"/>
                <wp:effectExtent l="0" t="0" r="0" b="0"/>
                <wp:wrapNone/>
                <wp:docPr id="574" name="TextBox 574"/>
                <wp:cNvGraphicFramePr/>
                <a:graphic>
                  <a:graphicData uri="http://schemas.microsoft.com/office/word/2010/wordprocessingShape">
                    <wps:wsp>
                      <wps:cNvPr id="574" name="TextBox 574"/>
                      <wps:cNvSpPr txBox="1"/>
                      <wps:spPr>
                        <a:xfrm rot="16200000">
                          <a:off x="-43085" y="1022147"/>
                          <a:ext cx="1547494"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58" style="position:absolute;margin-left:-3.39252pt;margin-top:80.4841pt;mso-position-vertical-relative:text;mso-position-horizontal-relative:text;width:121.85pt;height:20.2pt;z-index:255645696;rotation:270;" filled="false" stroked="false" type="#_x0000_t202">
                <v:fill on="false"/>
                <v:stroke on="false"/>
                <v:path/>
                <v:imagedata o:title=""/>
                <o:lock v:ext="edit" aspectratio="false"/>
                <v:textbox inset="0mm,0mm,0mm,0mm">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v:textbox>
              </v:shape>
            </w:pict>
          </mc:Fallback>
        </mc:AlternateContent>
      </w:r>
      <w:r>
        <mc:AlternateContent xmlns:mc="http://schemas.openxmlformats.org/markup-compatibility/2006">
          <mc:Choice Requires="wps">
            <w:drawing>
              <wp:anchor distT="0" distB="0" distL="0" distR="0" simplePos="0" relativeHeight="255646720" behindDoc="0" locked="0" layoutInCell="1" allowOverlap="1">
                <wp:simplePos x="0" y="0"/>
                <wp:positionH relativeFrom="column">
                  <wp:posOffset>2649822</wp:posOffset>
                </wp:positionH>
                <wp:positionV relativeFrom="paragraph">
                  <wp:posOffset>1024432</wp:posOffset>
                </wp:positionV>
                <wp:extent cx="1547494" cy="256540"/>
                <wp:effectExtent l="0" t="0" r="0" b="0"/>
                <wp:wrapNone/>
                <wp:docPr id="576" name="TextBox 576"/>
                <wp:cNvGraphicFramePr/>
                <a:graphic>
                  <a:graphicData uri="http://schemas.microsoft.com/office/word/2010/wordprocessingShape">
                    <wps:wsp>
                      <wps:cNvPr id="576" name="TextBox 576"/>
                      <wps:cNvSpPr txBox="1"/>
                      <wps:spPr>
                        <a:xfrm rot="16200000">
                          <a:off x="2649822" y="1024432"/>
                          <a:ext cx="1547494"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60" style="position:absolute;margin-left:208.647pt;margin-top:80.664pt;mso-position-vertical-relative:text;mso-position-horizontal-relative:text;width:121.85pt;height:20.2pt;z-index:255646720;rotation:270;" filled="false" stroked="false" type="#_x0000_t202">
                <v:fill on="false"/>
                <v:stroke on="false"/>
                <v:path/>
                <v:imagedata o:title=""/>
                <o:lock v:ext="edit" aspectratio="false"/>
                <v:textbox inset="0mm,0mm,0mm,0mm">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v:textbox>
              </v:shape>
            </w:pict>
          </mc:Fallback>
        </mc:AlternateContent>
      </w:r>
      <w:r>
        <w:rPr>
          <w:position w:val="-69"/>
        </w:rPr>
        <w:pict>
          <v:group id="_x0000_s1962" style="mso-position-vertical-relative:line;mso-position-horizontal-relative:char;width:414.55pt;height:173.55pt;" filled="false" stroked="false" coordsize="8290,3471" coordorigin="0,0">
            <v:group id="_x0000_s1964" style="position:absolute;left:0;top:0;width:7925;height:3471;" filled="false" stroked="false" coordsize="7925,3471" coordorigin="0,0">
              <v:shape id="_x0000_s1966" style="position:absolute;left:2402;top:962;width:242;height:123;" filled="false" strokecolor="#3365FF" strokeweight="0.18pt" coordsize="242,123" coordorigin="0,0" path="m96,121l144,99m144,121l240,121m1,121l96,121m129,106l125,97l112,114m95,24l141,1m141,24l229,24m6,24l95,24m126,9l121,1l109,17e">
                <v:stroke endcap="round" miterlimit="10"/>
              </v:shape>
              <v:shape id="_x0000_s1968" style="position:absolute;left:2672;top:976;width:22;height:22;" filled="false" strokecolor="#3365FF" strokeweight="1.08pt" coordsize="22,22" coordorigin="0,0" path="m10,10l11,10e">
                <v:stroke endcap="round" miterlimit="10"/>
              </v:shape>
              <v:shape id="_x0000_s1970" style="position:absolute;left:2307;top:888;width:380;height:198;" filled="false" strokecolor="#3365FF" strokeweight="0.18pt" coordsize="380,198" coordorigin="0,0" path="m144,196l1,196m285,196l377,196l377,105m1,1l377,1l377,196m162,99l3,99m369,99l262,99e">
                <v:stroke endcap="round" miterlimit="10"/>
              </v:shape>
              <v:shape id="_x0000_s1972" style="position:absolute;left:0;top:0;width:78;height:10;" filled="false" strokecolor="#000000" strokeweight="0.46pt" coordsize="78,10" coordorigin="0,0" path="m72,4l4,4e">
                <v:stroke endcap="round" miterlimit="10"/>
              </v:shape>
              <v:shape id="_x0000_s1974" style="position:absolute;left:0;top:1;width:2416;height:3466;" filled="false" strokecolor="#000000" strokeweight="0.27pt" coordsize="2416,3466" coordorigin="0,0" path="m2102,207l2102,3257m137,65l2082,65m74,207l2102,207m138,65l138,207m74,2l137,65m74,3l74,3462m2082,65l2082,207m144,3257l2102,3257m144,3396l2090,3396m144,3257l74,3257m144,3396l74,3462m2,2l2,3461m74,3462l2,3462m2309,362l2102,362m2309,1350l2103,1350m2309,1855l2102,1855m2309,362l2309,1855m2412,2435l2102,2435m2413,2826l2103,2826m2413,3091l2102,3091m2413,2435l2413,3091m2210,411l2210,408c2206,376,2166,367,2147,392l2145,395l2144,398l2143,402c2138,413,2143,428,2151,437l2154,438l2156,440c2163,448,2183,447,2192,443l2197,438l2201,437l2202,433l2204,431l2205,428l2208,425l2209,422l2209,419l2210,415l2210,411m2210,507l2210,504c2203,463,2146,464,2142,504l2141,507l2142,511c2146,551,2204,552,2210,511l2210,507m2210,697l2210,693l2209,690l2209,686l2208,684l2205,680l2204,678l2202,674l2201,673l2197,671l2195,668l2192,667l2189,665l2186,663l2183,663l2179,662l2172,662l2168,663l2166,663l2162,665l2159,667l2156,668l2151,673l2149,674l2147,678l2145,680l2144,684l2143,686l2142,690l2142,693l2141,697l2142,701l2142,703c2145,718,2157,730,2172,731l2179,731c2193,730,2208,717,2209,703l2210,701l2210,697m2210,792l2210,788l2209,785l2209,781l2208,777l2205,775l2204,771l2202,769l2201,767l2197,764c2193,762,2188,757,2183,758l2179,757l2172,757c2155,760,2146,768,2142,785l2142,788l2141,792l2142,795l2142,798c2145,812,2157,825,2172,825l2179,825c2193,825,2208,812,2209,798l2210,795l2210,792m2210,885l2210,882l2209,879l2209,876l2208,872l2205,870l2204,866l2202,864l2201,861l2197,859l2195,857l2192,855l2189,854l2186,853l2183,852c2170,851,2157,853,2149,864l2147,866l2145,870l2144,872c2131,903,2167,934,2195,914l2197,912l2201,911l2202,907l2204,905l2205,902l2208,899l2209,896l2209,893l2210,889l2210,885m2210,980l2210,977c2205,944,2163,935,2145,963l2143,971c2133,1001,2169,1028,2195,1009l2197,1007l2201,1005l2202,1002l2204,999l2205,997l2208,993l2209,991l2209,987l2210,984l2210,980m2210,1075l2210,1071l2209,1068c2207,1053,2193,1044,2179,1040l2172,1040c2155,1045,2144,1053,2142,1071l2141,1075l2142,1079l2142,1082l2143,1086c2148,1100,2160,1108,2174,1110l2178,1110c2192,1109,2209,1095,2209,1082l2210,1079l2210,1075m2210,1170l2210,1166l2209,1163l2209,1159l2208,1157l2205,1153l2204,1151l2202,1148l2201,1146l2197,1143l2195,1141l2192,1140l2189,1137l2186,1136l2183,1136l2179,1135l2172,1135l2168,1136l2166,1136l2162,1137l2159,1140l2156,1141l2147,1151l2145,1153l2144,1157l2143,1159l2142,1163l2142,1166l2141,1170l2142,1173l2142,1177l2143,1181c2149,1196,2159,1203,2174,1205l2179,1205c2193,1199,2183,1206,2195,1199l2197,1196l2201,1194c2204,1189,2206,1185,2209,1181l2209,1177l2210,1173l2210,1170m2210,1265l2210,1261l2209,1257c2209,1249,2199,1238,2192,1235l2189,1232l2186,1231c2177,1229,2167,1229,2159,1235l2156,1236l2151,1241c2131,1260,2144,1296,2172,1298l2174,1298l2175,1299l2178,1298c2195,1298,2210,1282,2210,1266l2210,1265m2210,1412l2210,1409l2209,1406c2208,1392,2193,1379,2179,1379l2172,1379c2157,1380,2145,1392,2142,1406l2142,1409l2141,1412l2142,1416l2142,1419c2146,1436,2155,1444,2172,1447l2179,1447l2183,1446l2186,1446l2189,1445l2192,1443l2195,1441l2197,1440l2201,1437l2202,1435l2204,1433l2205,1429l2208,1427l2209,1423l2209,1419l2210,1416l2210,1412m2210,1508l2210,1505l2209,1501c2208,1488,2192,1474,2179,1475l2168,1475l2166,1476l2159,1478l2156,1479l2151,1484c2144,1491,2146,1489,2143,1499l2142,1501l2142,1505l2141,1508l2142,1512l2142,1515c2148,1533,2155,1538,2172,1543l2179,1543c2193,1540,2207,1530,2209,1515l2210,1512l2210,1508m2210,1599l2210,1596c2205,1564,2167,1554,2147,1580l2145,1584l2144,1586c2131,1617,2166,1648,2195,1628l2197,1626l2201,1625l2202,1621l2204,1619l2205,1616l2208,1613l2209,1610l2209,1607l2210,1603l2210,1599m2210,1693l2210,1689c2206,1658,2166,1648,2147,1674l2145,1676l2144,1680c2131,1710,2166,1741,2195,1722l2197,1719l2201,1718l2202,1715l2204,1712l2205,1710l2208,1706l2209,1704l2209,1700l2210,1697l2210,1693m2210,1789l2210,1785c2204,1744,2146,1745,2142,1785l2141,1789l2142,1793c2146,1833,2203,1834,2210,1793l2210,1789m2136,2665l2250,2665l2250,2589l2136,2589l2136,2665xm2136,2792l2250,2792l2250,2717l2136,2717l2136,2792xm2136,2925l2250,2925l2250,2851l2136,2851l2136,2925xm2136,3053l2251,3053l2251,2977l2136,2977l2136,3053xm144,3257l144,3396m2136,2537l2250,2537l2250,2461l2136,2461l2136,2537xm2090,3257l2090,3396m2209,602l2209,595c2204,581,2193,570,2178,567l2171,567c2155,571,2145,579,2141,595l2141,599l2139,602l2141,606c2146,646,2202,646,2209,606l2209,602e">
                <v:stroke endcap="round" miterlimit="10"/>
              </v:shape>
              <v:shape id="_x0000_s1976" style="position:absolute;left:2411;top:2887;width:297;height:332;" filled="false" strokecolor="#3365FF" strokeweight="0.20pt" coordsize="297,332" coordorigin="0,0" path="m231,242l231,190m231,168l231,117m170,190l294,190m190,168l273,168m182,210l198,210m190,219l190,202m190,156l190,140m90,329l231,329l231,222m88,329l88,126l2,126m231,136l231,2e">
                <v:stroke endcap="round" miterlimit="10"/>
              </v:shape>
              <v:shape id="_x0000_s1978" style="position:absolute;left:2410;top:965;width:4475;height:1926;" filled="false" strokecolor="#3365FF" strokeweight="0.18pt" coordsize="4475,1926" coordorigin="0,0" path="m5,1924l232,1924m143,1663l143,1655c160,1545,311,1549,322,1660l322,1668c311,1777,161,1783,143,1673l143,1663m1,1661l69,1661l69,1793m1,1536l232,1536l232,1573m69,1793l232,1793l232,1753m4330,124l4377,100m4377,124l4473,124m4234,124l4330,124m4362,107l4357,99l4344,115m4327,25l4373,3m4373,25l4462,25m4239,25l4327,25m4359,10l4354,1l4343,18e">
                <v:stroke endcap="round" miterlimit="10"/>
              </v:shape>
              <v:shape id="_x0000_s1980" style="position:absolute;left:6913;top:980;width:22;height:22;" filled="false" strokecolor="#3365FF" strokeweight="1.06pt" coordsize="22,22" coordorigin="0,0" path="m10,10l11,10e">
                <v:stroke endcap="round" miterlimit="10"/>
              </v:shape>
              <v:shape id="_x0000_s1982" style="position:absolute;left:6548;top:891;width:380;height:200;" filled="false" strokecolor="#3365FF" strokeweight="0.18pt" coordsize="380,200" coordorigin="0,0" path="m145,197l1,197m285,197l377,197l377,105m3,1l377,1l377,197m163,99l4,99m370,99l263,99e">
                <v:stroke endcap="round" miterlimit="10"/>
              </v:shape>
              <v:shape id="_x0000_s1984" style="position:absolute;left:4241;top:3;width:78;height:10;" filled="false" strokecolor="#000000" strokeweight="0.48pt" coordsize="78,10" coordorigin="0,0" path="m73,4l4,4e">
                <v:stroke endcap="round" miterlimit="10"/>
              </v:shape>
              <v:shape id="_x0000_s1986" style="position:absolute;left:4242;top:5;width:2416;height:3466;" filled="false" strokecolor="#000000" strokeweight="0.27pt" coordsize="2416,3466" coordorigin="0,0" path="m2101,207l2101,3257m135,65l2081,65m73,207l2101,207m137,65l137,207m74,2l135,65m73,3l73,3462m2082,65l2082,207m143,3257l2101,3257m144,3396l2089,3396m144,3257l73,3257m144,3396l73,3462m2,2l2,3461m73,3462l2,3462m2309,362l2101,362m2309,1349l2102,1349m2309,1855l2101,1855m2309,362l2309,1855m2411,2436l2101,2436m2412,2826l2102,2826m2412,3091l2101,3091m2412,2436l2412,3091m2209,411l2209,408c2204,368,2146,367,2141,408l2141,419l2143,426l2144,428l2147,431l2148,434l2153,439c2158,441,2161,446,2168,445l2171,446l2178,446l2181,445l2185,445l2189,444l2191,443l2193,440l2197,439l2199,437c2203,427,2205,432,2208,422l2209,419l2209,411m2209,507l2209,500l2208,498l2207,494l2205,491l2203,488l2201,486l2199,483l2197,481c2192,477,2187,476,2181,474l2178,474l2175,473l2171,474c2154,476,2146,485,2141,500l2141,515c2146,530,2154,539,2171,541l2181,541l2189,539l2193,536l2197,534l2199,531l2201,529l2205,524l2207,521l2208,517l2209,515l2209,507m2209,697l2209,690l2207,683l2205,680l2203,678l2201,674l2199,673l2197,669l2193,668l2191,666l2189,665l2185,663l2181,663l2178,662l2171,662l2168,663l2165,663l2161,665l2159,666l2155,668l2153,669l2150,673c2146,676,2143,681,2142,686l2141,690l2141,701c2146,741,2203,741,2209,701l2209,697m2209,792l2209,785l2207,777l2205,775l2203,771l2201,769l2199,767l2197,764l2193,763l2191,761l2189,759l2185,758l2181,758l2178,757l2171,757l2168,758l2165,758l2161,759l2159,761l2155,763l2153,764l2148,769l2147,771l2144,775l2143,777l2141,785l2141,798l2143,805l2144,807l2147,810l2148,813l2153,818c2158,821,2161,825,2168,824l2171,825l2178,825l2181,824l2185,824l2189,823l2191,822l2193,819l2197,818l2199,816c2203,807,2205,811,2208,801l2209,798l2209,792m2209,887l2209,882c2203,842,2146,841,2141,882l2141,893l2143,900l2144,902l2147,905l2148,908l2150,911l2153,912l2155,914l2159,917l2161,918l2165,919l2168,919l2171,920l2178,920l2181,919l2185,919l2189,918l2191,917l2193,914l2197,912l2199,911c2203,901,2205,906,2208,896l2209,893l2209,887m2209,980l2209,973l2208,971l2205,963l2201,959l2199,956l2197,954c2192,950,2187,949,2181,947l2171,947c2154,949,2146,958,2141,973l2141,987l2142,991l2143,993l2144,997l2147,999l2148,1002l2150,1005l2153,1007l2155,1009l2159,1010l2161,1013l2165,1014l2168,1014l2171,1015l2178,1015l2181,1014l2185,1014l2189,1013l2191,1010l2193,1009l2197,1007l2199,1005l2201,1002l2205,997l2207,993l2208,991l2209,987l2209,980m2209,1075l2209,1068l2208,1065l2205,1058l2201,1053l2199,1051l2197,1049c2189,1045,2190,1041,2181,1041l2178,1040l2171,1040l2168,1041l2165,1041l2161,1043l2159,1045l2155,1046l2148,1053c2141,1064,2146,1058,2141,1068l2141,1082l2142,1086c2147,1099,2159,1109,2173,1110l2177,1110c2192,1109,2205,1097,2209,1082l2209,1075m2209,1170l2209,1163l2208,1159l2207,1155l2205,1153l2203,1151l2201,1147l2199,1146l2197,1142l2193,1141l2191,1139l2189,1137l2185,1136l2181,1136l2178,1135l2171,1135l2168,1136c2161,1135,2158,1140,2153,1142l2150,1146l2148,1147c2146,1155,2144,1149,2141,1163l2141,1177l2142,1179l2143,1183l2144,1185l2147,1189l2148,1191l2150,1194l2153,1196l2155,1199c2160,1201,2166,1203,2171,1205l2177,1205c2192,1202,2204,1192,2209,1177l2209,1170m2209,1265l2209,1257l2208,1254l2207,1250l2205,1248l2203,1245l2201,1242l2199,1241l2197,1237l2193,1236l2191,1233l2189,1232l2185,1231l2181,1231l2178,1230l2171,1230l2168,1231l2165,1231l2161,1232l2159,1233l2155,1236l2153,1237l2150,1241c2146,1243,2143,1249,2142,1254l2141,1257l2141,1268c2146,1309,2203,1308,2209,1268l2209,1265m2209,1412l2209,1409c2203,1369,2146,1368,2141,1409l2141,1416c2145,1458,2204,1457,2209,1416l2209,1412m2209,1508l2209,1501c2205,1488,2193,1475,2178,1475l2171,1475c2155,1476,2145,1486,2141,1501l2141,1515c2148,1534,2153,1537,2171,1543l2178,1543l2189,1539l2193,1537l2197,1535l2199,1532l2201,1530l2205,1525l2207,1521l2208,1518l2209,1515l2209,1508m2209,1599l2209,1592l2208,1590l2205,1583l2201,1578l2199,1575l2197,1573c2192,1569,2187,1568,2181,1566l2178,1566l2175,1565l2171,1566c2154,1568,2146,1577,2141,1592l2141,1607l2142,1610l2143,1613l2144,1616l2147,1619l2148,1621l2150,1625l2153,1626l2155,1628l2159,1629l2161,1632l2165,1633l2168,1633l2171,1634l2178,1634l2181,1633l2185,1633l2189,1632l2191,1629l2193,1628l2197,1626l2199,1625l2201,1621l2205,1616l2207,1613l2208,1610l2209,1607l2209,1599m2209,1693l2209,1686l2208,1683l2205,1676l2203,1674l2201,1671l2199,1669l2197,1667c2192,1663,2187,1661,2181,1659l2171,1659c2154,1661,2146,1671,2141,1686l2141,1700l2142,1704l2143,1706l2144,1710l2147,1712l2148,1715l2150,1718l2153,1719l2155,1722l2159,1723l2161,1725l2165,1727l2168,1727l2171,1728l2178,1728l2181,1727l2185,1727l2189,1725l2191,1723l2193,1722l2197,1719l2199,1718l2201,1715l2205,1710l2207,1706l2208,1704l2209,1700l2209,1693m2209,1789l2209,1782c2206,1769,2192,1754,2178,1755l2175,1754l2171,1755c2156,1755,2145,1768,2141,1782l2141,1796c2144,1810,2156,1821,2171,1823l2178,1823c2191,1823,2206,1809,2209,1796l2209,1789m2135,2665l2250,2665l2250,2589l2135,2589l2135,2665xm2135,2792l2250,2792l2250,2717l2135,2717l2135,2792xm2135,2927l2250,2927l2250,2851l2135,2851l2135,2927xm2135,3051l2250,3051l2250,2977l2135,2977l2135,3051xm144,3257l144,3396m2135,2537l2250,2537l2250,2461l2135,2461l2135,2537xm2089,3257l2089,3396m2208,602l2208,595l2207,591l2205,588l2204,585l2202,583l2201,579l2198,578l2196,575l2192,573l2190,571l2187,570l2184,569l2180,569l2177,567l2171,567l2167,569l2163,569l2160,570l2157,571l2154,573l2151,575l2149,578c2145,581,2142,587,2141,591l2141,595l2139,599l2139,606l2141,609c2142,624,2156,636,2171,636l2177,636c2193,635,2203,624,2208,609l2208,602e">
                <v:stroke endcap="round" miterlimit="10"/>
              </v:shape>
              <v:shape id="_x0000_s1988" style="position:absolute;left:6651;top:2503;width:325;height:719;" filled="false" strokecolor="#3365FF" strokeweight="0.18pt" coordsize="325,719" coordorigin="0,0" path="m233,629l233,577m233,556l233,504m171,577l295,577m191,556l274,556m183,598l199,598m191,606l191,589m191,544l191,527m91,717l233,717l233,610m90,717l90,514l4,514m233,523l233,389m5,389l233,389m143,129l143,120c160,10,312,14,322,125l322,133c311,244,160,247,143,138l143,129m1,126l69,126l69,258m1,1l233,1l233,39m69,258l233,258l233,219e">
                <v:stroke endcap="round" miterlimit="10"/>
              </v:shape>
              <v:shape id="_x0000_s1990" style="position:absolute;left:2309;top:421;width:1596;height:180;" filled="false" strokecolor="#3365FF" strokeweight="0.20pt" coordsize="1596,180" coordorigin="0,0" path="m2,2l1593,2m3,177l1145,177e">
                <v:stroke endcap="round" miterlimit="10"/>
              </v:shape>
              <v:shape id="_x0000_s1992" style="position:absolute;left:2310;top:701;width:492;height:4;" filled="false" strokecolor="#3365FF" strokeweight="0.18pt" coordsize="492,4" coordorigin="0,0" path="m1,1l490,1e">
                <v:stroke endcap="round" miterlimit="10"/>
              </v:shape>
              <v:shape id="_x0000_s1994" style="position:absolute;left:3304;top:596;width:474;height:1000;" filled="false" strokecolor="#3365FF" strokeweight="0.20pt" coordsize="474,1000" coordorigin="0,0" path="m150,2l150,317m2,578l471,578l471,317l2,317l2,578xm322,578l322,708l434,708m150,578l150,708l39,708l39,886m434,708l434,886m136,886l136,875c157,737,344,743,359,880l359,892c345,1029,157,1035,136,897l136,886m136,886l39,886m359,886l434,886e">
                <v:stroke endcap="round" miterlimit="10"/>
              </v:shape>
              <v:shape id="_x0000_s1996" style="position:absolute;left:6545;top:417;width:1381;height:1470;" filled="false" strokecolor="#3365FF" strokeweight="0.18pt" coordsize="1381,1470" coordorigin="0,0" path="m4,1l1363,1m4,187l1233,187m4,292l496,292m961,641l1360,641l1360,420l961,420l961,641xm1157,1110l1157,1222l1252,1222m1012,1110l1012,1222l916,1222l916,1373m1252,1222l1252,1373m999,1373l999,1363c1015,1248,1179,1251,1188,1368l1188,1378c1179,1494,1015,1499,999,1383l999,1373m999,1373l916,1373m1188,1373l1252,1373m1378,961l1157,828l935,961l1157,1093l1378,961xm1093,961l1219,961m1125,929l1125,993l1188,961l1125,929xm1188,929l1188,993m1012,1096l845,1096m1012,1223l1012,1096m1378,960l1378,732m1153,828l845,828l845,1096m1157,1223l1157,1096m1078,732l935,732l935,961m1078,641l1078,731m1234,641l1234,732l1378,732m1078,419l1078,1m1234,418l1233,187m496,108l1,108e">
                <v:stroke endcap="round" miterlimit="10"/>
              </v:shape>
              <v:shape id="_x0000_s1998" style="position:absolute;left:3071;top:421;width:555;height:1143;" filled="false" strokecolor="#3365FF" strokeweight="0.20pt" coordsize="555,1143" coordorigin="0,0" path="m2,1140l2,1140m552,2l552,495e">
                <v:stroke endcap="round" miterlimit="10"/>
              </v:shape>
            </v:group>
            <v:shape id="_x0000_s2000" style="position:absolute;left:7464;top:307;width:846;height:1526;" filled="false" stroked="false" type="#_x0000_t202">
              <v:fill on="false"/>
              <v:stroke on="false"/>
              <v:path/>
              <v:imagedata o:title=""/>
              <o:lock v:ext="edit" aspectratio="false"/>
              <v:textbox inset="0mm,0mm,0mm,0mm">
                <w:txbxContent>
                  <w:p>
                    <w:pPr>
                      <w:ind w:left="162"/>
                      <w:spacing w:before="19" w:line="232" w:lineRule="auto"/>
                      <w:rPr>
                        <w:rFonts w:ascii="SimHei" w:hAnsi="SimHei" w:eastAsia="SimHei" w:cs="SimHei"/>
                        <w:sz w:val="8"/>
                        <w:szCs w:val="8"/>
                      </w:rPr>
                    </w:pPr>
                    <w:r>
                      <w:rPr>
                        <w:rFonts w:ascii="SimHei" w:hAnsi="SimHei" w:eastAsia="SimHei" w:cs="SimHei"/>
                        <w:sz w:val="8"/>
                        <w:szCs w:val="8"/>
                        <w:spacing w:val="2"/>
                      </w:rPr>
                      <w:t>地信号</w:t>
                    </w:r>
                  </w:p>
                  <w:p>
                    <w:pPr>
                      <w:spacing w:line="291" w:lineRule="auto"/>
                      <w:rPr>
                        <w:rFonts w:ascii="Arial"/>
                        <w:sz w:val="21"/>
                      </w:rPr>
                    </w:pPr>
                    <w:r/>
                  </w:p>
                  <w:p>
                    <w:pPr>
                      <w:ind w:left="64"/>
                      <w:spacing w:before="26" w:line="109" w:lineRule="exact"/>
                      <w:rPr>
                        <w:rFonts w:ascii="SimHei" w:hAnsi="SimHei" w:eastAsia="SimHei" w:cs="SimHei"/>
                        <w:sz w:val="8"/>
                        <w:szCs w:val="8"/>
                      </w:rPr>
                    </w:pPr>
                    <w:r>
                      <w:rPr>
                        <w:rFonts w:ascii="SimHei" w:hAnsi="SimHei" w:eastAsia="SimHei" w:cs="SimHei"/>
                        <w:sz w:val="8"/>
                        <w:szCs w:val="8"/>
                        <w:spacing w:val="1"/>
                      </w:rPr>
                      <w:t>V-</w:t>
                    </w:r>
                    <w:r>
                      <w:rPr>
                        <w:rFonts w:ascii="SimHei" w:hAnsi="SimHei" w:eastAsia="SimHei" w:cs="SimHei"/>
                        <w:sz w:val="8"/>
                        <w:szCs w:val="8"/>
                        <w:spacing w:val="8"/>
                      </w:rPr>
                      <w:t xml:space="preserve">    </w:t>
                    </w:r>
                    <w:r>
                      <w:rPr>
                        <w:rFonts w:ascii="SimHei" w:hAnsi="SimHei" w:eastAsia="SimHei" w:cs="SimHei"/>
                        <w:sz w:val="8"/>
                        <w:szCs w:val="8"/>
                        <w:spacing w:val="1"/>
                      </w:rPr>
                      <w:t>V+</w:t>
                    </w:r>
                  </w:p>
                  <w:p>
                    <w:pPr>
                      <w:ind w:left="80"/>
                      <w:spacing w:before="45" w:line="231" w:lineRule="auto"/>
                      <w:rPr>
                        <w:rFonts w:ascii="SimHei" w:hAnsi="SimHei" w:eastAsia="SimHei" w:cs="SimHei"/>
                        <w:sz w:val="8"/>
                        <w:szCs w:val="8"/>
                      </w:rPr>
                    </w:pPr>
                    <w:r>
                      <w:rPr>
                        <w:rFonts w:ascii="SimHei" w:hAnsi="SimHei" w:eastAsia="SimHei" w:cs="SimHei"/>
                        <w:sz w:val="8"/>
                        <w:szCs w:val="8"/>
                        <w:spacing w:val="2"/>
                      </w:rPr>
                      <w:t>分压电路</w:t>
                    </w:r>
                  </w:p>
                  <w:p>
                    <w:pPr>
                      <w:spacing w:line="289" w:lineRule="auto"/>
                      <w:rPr>
                        <w:rFonts w:ascii="Arial"/>
                        <w:sz w:val="21"/>
                      </w:rPr>
                    </w:pPr>
                    <w:r/>
                  </w:p>
                  <w:p>
                    <w:pPr>
                      <w:ind w:left="494"/>
                      <w:spacing w:before="27" w:line="230" w:lineRule="auto"/>
                      <w:rPr>
                        <w:rFonts w:ascii="SimHei" w:hAnsi="SimHei" w:eastAsia="SimHei" w:cs="SimHei"/>
                        <w:sz w:val="8"/>
                        <w:szCs w:val="8"/>
                      </w:rPr>
                    </w:pPr>
                    <w:r>
                      <w:rPr>
                        <w:rFonts w:ascii="SimHei" w:hAnsi="SimHei" w:eastAsia="SimHei" w:cs="SimHei"/>
                        <w:sz w:val="8"/>
                        <w:szCs w:val="8"/>
                        <w:spacing w:val="2"/>
                      </w:rPr>
                      <w:t>整流电路</w:t>
                    </w:r>
                  </w:p>
                  <w:p>
                    <w:pPr>
                      <w:spacing w:line="270" w:lineRule="auto"/>
                      <w:rPr>
                        <w:rFonts w:ascii="Arial"/>
                        <w:sz w:val="21"/>
                      </w:rPr>
                    </w:pPr>
                    <w:r/>
                  </w:p>
                  <w:p>
                    <w:pPr>
                      <w:ind w:left="20"/>
                      <w:spacing w:before="26" w:line="121" w:lineRule="exact"/>
                      <w:rPr>
                        <w:rFonts w:ascii="SimHei" w:hAnsi="SimHei" w:eastAsia="SimHei" w:cs="SimHei"/>
                        <w:sz w:val="8"/>
                        <w:szCs w:val="8"/>
                      </w:rPr>
                    </w:pPr>
                    <w:r>
                      <w:rPr>
                        <w:rFonts w:ascii="SimHei" w:hAnsi="SimHei" w:eastAsia="SimHei" w:cs="SimHei"/>
                        <w:sz w:val="8"/>
                        <w:szCs w:val="8"/>
                        <w:spacing w:val="-1"/>
                        <w:position w:val="2"/>
                      </w:rPr>
                      <w:t>+</w:t>
                    </w:r>
                    <w:r>
                      <w:rPr>
                        <w:rFonts w:ascii="SimHei" w:hAnsi="SimHei" w:eastAsia="SimHei" w:cs="SimHei"/>
                        <w:sz w:val="8"/>
                        <w:szCs w:val="8"/>
                        <w:spacing w:val="8"/>
                        <w:position w:val="2"/>
                      </w:rPr>
                      <w:t xml:space="preserve">  </w:t>
                    </w:r>
                    <w:r>
                      <w:rPr>
                        <w:rFonts w:ascii="SimHei" w:hAnsi="SimHei" w:eastAsia="SimHei" w:cs="SimHei"/>
                        <w:sz w:val="8"/>
                        <w:szCs w:val="8"/>
                        <w:spacing w:val="-1"/>
                        <w:position w:val="1"/>
                      </w:rPr>
                      <w:t>G</w:t>
                    </w:r>
                    <w:r>
                      <w:rPr>
                        <w:rFonts w:ascii="SimHei" w:hAnsi="SimHei" w:eastAsia="SimHei" w:cs="SimHei"/>
                        <w:sz w:val="8"/>
                        <w:szCs w:val="8"/>
                        <w:spacing w:val="5"/>
                        <w:position w:val="1"/>
                      </w:rPr>
                      <w:t xml:space="preserve">  </w:t>
                    </w:r>
                    <w:r>
                      <w:rPr>
                        <w:rFonts w:ascii="SimHei" w:hAnsi="SimHei" w:eastAsia="SimHei" w:cs="SimHei"/>
                        <w:sz w:val="8"/>
                        <w:szCs w:val="8"/>
                        <w:spacing w:val="-1"/>
                        <w:position w:val="2"/>
                      </w:rPr>
                      <w:t>-</w:t>
                    </w:r>
                  </w:p>
                </w:txbxContent>
              </v:textbox>
            </v:shape>
            <v:shape id="_x0000_s2002" style="position:absolute;left:6051;top:355;width:280;height:2736;" filled="false" stroked="false" type="#_x0000_t202">
              <v:fill on="false"/>
              <v:stroke on="false"/>
              <v:path/>
              <v:imagedata o:title=""/>
              <o:lock v:ext="edit" aspectratio="false"/>
              <v:textbox inset="0mm,0mm,0mm,0mm">
                <w:txbxContent>
                  <w:p>
                    <w:pPr>
                      <w:ind w:left="103"/>
                      <w:spacing w:before="19" w:line="201" w:lineRule="auto"/>
                      <w:rPr>
                        <w:rFonts w:ascii="SimSun" w:hAnsi="SimSun" w:eastAsia="SimSun" w:cs="SimSun"/>
                        <w:sz w:val="7"/>
                        <w:szCs w:val="7"/>
                      </w:rPr>
                    </w:pPr>
                    <w:r>
                      <w:rPr>
                        <w:rFonts w:ascii="SimSun" w:hAnsi="SimSun" w:eastAsia="SimSun" w:cs="SimSun"/>
                        <w:sz w:val="7"/>
                        <w:szCs w:val="7"/>
                        <w:b/>
                        <w:bCs/>
                        <w:spacing w:val="3"/>
                      </w:rPr>
                      <w:t>COM</w:t>
                    </w:r>
                  </w:p>
                  <w:p>
                    <w:pPr>
                      <w:ind w:left="110"/>
                      <w:spacing w:before="8" w:line="97"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3</w:t>
                    </w:r>
                  </w:p>
                  <w:p>
                    <w:pPr>
                      <w:ind w:left="110"/>
                      <w:spacing w:line="95"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2</w:t>
                    </w:r>
                  </w:p>
                  <w:p>
                    <w:pPr>
                      <w:ind w:left="116"/>
                      <w:spacing w:line="102" w:lineRule="exact"/>
                      <w:rPr>
                        <w:rFonts w:ascii="SimSun" w:hAnsi="SimSun" w:eastAsia="SimSun" w:cs="SimSun"/>
                        <w:sz w:val="7"/>
                        <w:szCs w:val="7"/>
                      </w:rPr>
                    </w:pPr>
                    <w:r>
                      <w:rPr>
                        <w:rFonts w:ascii="SimSun" w:hAnsi="SimSun" w:eastAsia="SimSun" w:cs="SimSun"/>
                        <w:sz w:val="7"/>
                        <w:szCs w:val="7"/>
                        <w:b/>
                        <w:bCs/>
                        <w:position w:val="1"/>
                      </w:rPr>
                      <w:t>IN</w:t>
                    </w:r>
                    <w:r>
                      <w:rPr>
                        <w:rFonts w:ascii="SimSun" w:hAnsi="SimSun" w:eastAsia="SimSun" w:cs="SimSun"/>
                        <w:sz w:val="7"/>
                        <w:szCs w:val="7"/>
                        <w:b/>
                        <w:bCs/>
                        <w:spacing w:val="5"/>
                        <w:position w:val="1"/>
                      </w:rPr>
                      <w:t>1</w:t>
                    </w:r>
                  </w:p>
                  <w:p>
                    <w:pPr>
                      <w:ind w:left="128"/>
                      <w:spacing w:before="8" w:line="201" w:lineRule="auto"/>
                      <w:rPr>
                        <w:rFonts w:ascii="SimSun" w:hAnsi="SimSun" w:eastAsia="SimSun" w:cs="SimSun"/>
                        <w:sz w:val="7"/>
                        <w:szCs w:val="7"/>
                      </w:rPr>
                    </w:pPr>
                    <w:r>
                      <w:rPr>
                        <w:rFonts w:ascii="SimSun" w:hAnsi="SimSun" w:eastAsia="SimSun" w:cs="SimSun"/>
                        <w:sz w:val="7"/>
                        <w:szCs w:val="7"/>
                        <w:b/>
                        <w:bCs/>
                        <w:spacing w:val="3"/>
                      </w:rPr>
                      <w:t>VO</w:t>
                    </w:r>
                  </w:p>
                  <w:p>
                    <w:pPr>
                      <w:ind w:left="116"/>
                      <w:spacing w:before="20" w:line="201" w:lineRule="auto"/>
                      <w:rPr>
                        <w:rFonts w:ascii="SimSun" w:hAnsi="SimSun" w:eastAsia="SimSun" w:cs="SimSun"/>
                        <w:sz w:val="7"/>
                        <w:szCs w:val="7"/>
                      </w:rPr>
                    </w:pPr>
                    <w:r>
                      <w:rPr>
                        <w:rFonts w:ascii="SimSun" w:hAnsi="SimSun" w:eastAsia="SimSun" w:cs="SimSun"/>
                        <w:sz w:val="7"/>
                        <w:szCs w:val="7"/>
                        <w:b/>
                        <w:bCs/>
                        <w:spacing w:val="3"/>
                      </w:rPr>
                      <w:t>COM</w:t>
                    </w:r>
                  </w:p>
                  <w:p>
                    <w:pPr>
                      <w:ind w:left="115"/>
                      <w:spacing w:before="20" w:line="237"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2</w:t>
                    </w:r>
                  </w:p>
                  <w:p>
                    <w:pPr>
                      <w:ind w:left="20" w:right="20" w:firstLine="95"/>
                      <w:spacing w:before="1" w:line="248"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1</w:t>
                    </w:r>
                    <w:r>
                      <w:rPr>
                        <w:rFonts w:ascii="SimSun" w:hAnsi="SimSun" w:eastAsia="SimSun" w:cs="SimSun"/>
                        <w:sz w:val="7"/>
                        <w:szCs w:val="7"/>
                      </w:rPr>
                      <w:t xml:space="preserve"> </w:t>
                    </w:r>
                    <w:r>
                      <w:rPr>
                        <w:rFonts w:ascii="SimSun" w:hAnsi="SimSun" w:eastAsia="SimSun" w:cs="SimSun"/>
                        <w:sz w:val="7"/>
                        <w:szCs w:val="7"/>
                        <w:b/>
                        <w:bCs/>
                        <w:spacing w:val="4"/>
                      </w:rPr>
                      <w:t>CANL/B</w:t>
                    </w:r>
                  </w:p>
                  <w:p>
                    <w:pPr>
                      <w:ind w:left="20"/>
                      <w:spacing w:line="95" w:lineRule="exact"/>
                      <w:rPr>
                        <w:rFonts w:ascii="SimSun" w:hAnsi="SimSun" w:eastAsia="SimSun" w:cs="SimSun"/>
                        <w:sz w:val="7"/>
                        <w:szCs w:val="7"/>
                      </w:rPr>
                    </w:pPr>
                    <w:r>
                      <w:rPr>
                        <w:rFonts w:ascii="SimSun" w:hAnsi="SimSun" w:eastAsia="SimSun" w:cs="SimSun"/>
                        <w:sz w:val="7"/>
                        <w:szCs w:val="7"/>
                        <w:b/>
                        <w:bCs/>
                        <w:spacing w:val="4"/>
                      </w:rPr>
                      <w:t>CANH/A</w:t>
                    </w:r>
                  </w:p>
                  <w:p>
                    <w:pPr>
                      <w:ind w:left="103"/>
                      <w:spacing w:before="53" w:line="201" w:lineRule="auto"/>
                      <w:rPr>
                        <w:rFonts w:ascii="SimSun" w:hAnsi="SimSun" w:eastAsia="SimSun" w:cs="SimSun"/>
                        <w:sz w:val="7"/>
                        <w:szCs w:val="7"/>
                      </w:rPr>
                    </w:pPr>
                    <w:r>
                      <w:rPr>
                        <w:rFonts w:ascii="SimSun" w:hAnsi="SimSun" w:eastAsia="SimSun" w:cs="SimSun"/>
                        <w:sz w:val="7"/>
                        <w:szCs w:val="7"/>
                        <w:b/>
                        <w:bCs/>
                        <w:spacing w:val="3"/>
                      </w:rPr>
                      <w:t>COM</w:t>
                    </w:r>
                  </w:p>
                  <w:p>
                    <w:pPr>
                      <w:ind w:left="128"/>
                      <w:spacing w:before="15" w:line="199" w:lineRule="auto"/>
                      <w:rPr>
                        <w:rFonts w:ascii="SimSun" w:hAnsi="SimSun" w:eastAsia="SimSun" w:cs="SimSun"/>
                        <w:sz w:val="7"/>
                        <w:szCs w:val="7"/>
                      </w:rPr>
                    </w:pPr>
                    <w:r>
                      <w:rPr>
                        <w:rFonts w:ascii="SimSun" w:hAnsi="SimSun" w:eastAsia="SimSun" w:cs="SimSun"/>
                        <w:sz w:val="7"/>
                        <w:szCs w:val="7"/>
                        <w:b/>
                        <w:bCs/>
                        <w:spacing w:val="3"/>
                      </w:rPr>
                      <w:t>EZ</w:t>
                    </w:r>
                  </w:p>
                  <w:p>
                    <w:pPr>
                      <w:ind w:left="128"/>
                      <w:spacing w:before="23" w:line="199" w:lineRule="auto"/>
                      <w:rPr>
                        <w:rFonts w:ascii="SimSun" w:hAnsi="SimSun" w:eastAsia="SimSun" w:cs="SimSun"/>
                        <w:sz w:val="7"/>
                        <w:szCs w:val="7"/>
                      </w:rPr>
                    </w:pPr>
                    <w:r>
                      <w:rPr>
                        <w:rFonts w:ascii="SimSun" w:hAnsi="SimSun" w:eastAsia="SimSun" w:cs="SimSun"/>
                        <w:sz w:val="7"/>
                        <w:szCs w:val="7"/>
                        <w:b/>
                        <w:bCs/>
                        <w:spacing w:val="3"/>
                      </w:rPr>
                      <w:t>EB</w:t>
                    </w:r>
                  </w:p>
                  <w:p>
                    <w:pPr>
                      <w:ind w:left="128"/>
                      <w:spacing w:before="20" w:line="202" w:lineRule="auto"/>
                      <w:rPr>
                        <w:rFonts w:ascii="SimSun" w:hAnsi="SimSun" w:eastAsia="SimSun" w:cs="SimSun"/>
                        <w:sz w:val="7"/>
                        <w:szCs w:val="7"/>
                      </w:rPr>
                    </w:pPr>
                    <w:r>
                      <w:rPr>
                        <w:rFonts w:ascii="SimSun" w:hAnsi="SimSun" w:eastAsia="SimSun" w:cs="SimSun"/>
                        <w:sz w:val="7"/>
                        <w:szCs w:val="7"/>
                        <w:b/>
                        <w:bCs/>
                        <w:spacing w:val="3"/>
                      </w:rPr>
                      <w:t>EA</w:t>
                    </w:r>
                  </w:p>
                  <w:p>
                    <w:pPr>
                      <w:ind w:left="109"/>
                      <w:spacing w:before="1" w:line="101" w:lineRule="exact"/>
                      <w:rPr>
                        <w:rFonts w:ascii="SimSun" w:hAnsi="SimSun" w:eastAsia="SimSun" w:cs="SimSun"/>
                        <w:sz w:val="7"/>
                        <w:szCs w:val="7"/>
                      </w:rPr>
                    </w:pPr>
                    <w:r>
                      <w:rPr>
                        <w:rFonts w:ascii="SimSun" w:hAnsi="SimSun" w:eastAsia="SimSun" w:cs="SimSun"/>
                        <w:sz w:val="7"/>
                        <w:szCs w:val="7"/>
                        <w:b/>
                        <w:bCs/>
                        <w:spacing w:val="8"/>
                        <w:position w:val="1"/>
                      </w:rPr>
                      <w:t>5</w:t>
                    </w:r>
                    <w:r>
                      <w:rPr>
                        <w:rFonts w:ascii="SimSun" w:hAnsi="SimSun" w:eastAsia="SimSun" w:cs="SimSun"/>
                        <w:sz w:val="7"/>
                        <w:szCs w:val="7"/>
                        <w:b/>
                        <w:bCs/>
                        <w:position w:val="1"/>
                      </w:rPr>
                      <w:t>VO</w:t>
                    </w:r>
                  </w:p>
                  <w:p>
                    <w:pPr>
                      <w:ind w:left="106"/>
                      <w:spacing w:before="24" w:line="196"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8</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7</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6</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5</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4</w:t>
                    </w:r>
                  </w:p>
                  <w:p>
                    <w:pPr>
                      <w:ind w:left="106"/>
                      <w:spacing w:before="1"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3</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2</w:t>
                    </w:r>
                  </w:p>
                  <w:p>
                    <w:pPr>
                      <w:ind w:left="106"/>
                      <w:spacing w:line="95" w:lineRule="exact"/>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1</w:t>
                    </w:r>
                  </w:p>
                  <w:p>
                    <w:pPr>
                      <w:ind w:left="105"/>
                      <w:spacing w:before="25" w:line="201" w:lineRule="auto"/>
                      <w:rPr>
                        <w:rFonts w:ascii="SimSun" w:hAnsi="SimSun" w:eastAsia="SimSun" w:cs="SimSun"/>
                        <w:sz w:val="7"/>
                        <w:szCs w:val="7"/>
                      </w:rPr>
                    </w:pPr>
                    <w:r>
                      <w:rPr>
                        <w:rFonts w:ascii="SimSun" w:hAnsi="SimSun" w:eastAsia="SimSun" w:cs="SimSun"/>
                        <w:sz w:val="7"/>
                        <w:szCs w:val="7"/>
                        <w:b/>
                        <w:bCs/>
                        <w:spacing w:val="4"/>
                      </w:rPr>
                      <w:t>MO-</w:t>
                    </w:r>
                  </w:p>
                  <w:p>
                    <w:pPr>
                      <w:ind w:left="105"/>
                      <w:spacing w:before="41" w:line="101" w:lineRule="exact"/>
                      <w:rPr>
                        <w:rFonts w:ascii="SimSun" w:hAnsi="SimSun" w:eastAsia="SimSun" w:cs="SimSun"/>
                        <w:sz w:val="7"/>
                        <w:szCs w:val="7"/>
                      </w:rPr>
                    </w:pPr>
                    <w:r>
                      <w:rPr>
                        <w:rFonts w:ascii="SimSun" w:hAnsi="SimSun" w:eastAsia="SimSun" w:cs="SimSun"/>
                        <w:sz w:val="7"/>
                        <w:szCs w:val="7"/>
                        <w:b/>
                        <w:bCs/>
                        <w:spacing w:val="4"/>
                        <w:position w:val="1"/>
                      </w:rPr>
                      <w:t>MO+</w:t>
                    </w:r>
                  </w:p>
                  <w:p>
                    <w:pPr>
                      <w:ind w:left="95"/>
                      <w:spacing w:before="37" w:line="199" w:lineRule="auto"/>
                      <w:rPr>
                        <w:rFonts w:ascii="SimSun" w:hAnsi="SimSun" w:eastAsia="SimSun" w:cs="SimSun"/>
                        <w:sz w:val="7"/>
                        <w:szCs w:val="7"/>
                      </w:rPr>
                    </w:pPr>
                    <w:r>
                      <w:rPr>
                        <w:rFonts w:ascii="SimSun" w:hAnsi="SimSun" w:eastAsia="SimSun" w:cs="SimSun"/>
                        <w:sz w:val="7"/>
                        <w:szCs w:val="7"/>
                        <w:b/>
                        <w:bCs/>
                        <w:spacing w:val="4"/>
                      </w:rPr>
                      <w:t>BRK</w:t>
                    </w:r>
                  </w:p>
                  <w:p>
                    <w:pPr>
                      <w:ind w:left="110"/>
                      <w:spacing w:before="56" w:line="199" w:lineRule="auto"/>
                      <w:rPr>
                        <w:rFonts w:ascii="SimSun" w:hAnsi="SimSun" w:eastAsia="SimSun" w:cs="SimSun"/>
                        <w:sz w:val="7"/>
                        <w:szCs w:val="7"/>
                      </w:rPr>
                    </w:pPr>
                    <w:r>
                      <w:rPr>
                        <w:rFonts w:ascii="SimSun" w:hAnsi="SimSun" w:eastAsia="SimSun" w:cs="SimSun"/>
                        <w:sz w:val="7"/>
                        <w:szCs w:val="7"/>
                        <w:b/>
                        <w:bCs/>
                        <w:spacing w:val="3"/>
                      </w:rPr>
                      <w:t>V-</w:t>
                    </w:r>
                  </w:p>
                  <w:p>
                    <w:pPr>
                      <w:ind w:left="116"/>
                      <w:spacing w:before="60" w:line="101" w:lineRule="exact"/>
                      <w:rPr>
                        <w:rFonts w:ascii="SimSun" w:hAnsi="SimSun" w:eastAsia="SimSun" w:cs="SimSun"/>
                        <w:sz w:val="7"/>
                        <w:szCs w:val="7"/>
                      </w:rPr>
                    </w:pPr>
                    <w:r>
                      <w:rPr>
                        <w:rFonts w:ascii="SimSun" w:hAnsi="SimSun" w:eastAsia="SimSun" w:cs="SimSun"/>
                        <w:sz w:val="7"/>
                        <w:szCs w:val="7"/>
                        <w:b/>
                        <w:bCs/>
                        <w:spacing w:val="3"/>
                        <w:position w:val="1"/>
                      </w:rPr>
                      <w:t>V+</w:t>
                    </w:r>
                  </w:p>
                </w:txbxContent>
              </v:textbox>
            </v:shape>
            <v:shape id="_x0000_s2004" style="position:absolute;left:1810;top:353;width:277;height:2735;" filled="false" stroked="false" type="#_x0000_t202">
              <v:fill on="false"/>
              <v:stroke on="false"/>
              <v:path/>
              <v:imagedata o:title=""/>
              <o:lock v:ext="edit" aspectratio="false"/>
              <v:textbox inset="0mm,0mm,0mm,0mm">
                <w:txbxContent>
                  <w:p>
                    <w:pPr>
                      <w:ind w:left="104"/>
                      <w:spacing w:before="19" w:line="201" w:lineRule="auto"/>
                      <w:rPr>
                        <w:rFonts w:ascii="SimSun" w:hAnsi="SimSun" w:eastAsia="SimSun" w:cs="SimSun"/>
                        <w:sz w:val="7"/>
                        <w:szCs w:val="7"/>
                      </w:rPr>
                    </w:pPr>
                    <w:r>
                      <w:rPr>
                        <w:rFonts w:ascii="SimSun" w:hAnsi="SimSun" w:eastAsia="SimSun" w:cs="SimSun"/>
                        <w:sz w:val="7"/>
                        <w:szCs w:val="7"/>
                        <w:b/>
                        <w:bCs/>
                        <w:spacing w:val="3"/>
                      </w:rPr>
                      <w:t>COM</w:t>
                    </w:r>
                  </w:p>
                  <w:p>
                    <w:pPr>
                      <w:ind w:left="110"/>
                      <w:spacing w:before="7" w:line="97"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3</w:t>
                    </w:r>
                  </w:p>
                  <w:p>
                    <w:pPr>
                      <w:ind w:left="110"/>
                      <w:spacing w:line="95"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2</w:t>
                    </w:r>
                  </w:p>
                  <w:p>
                    <w:pPr>
                      <w:ind w:left="116"/>
                      <w:spacing w:line="101" w:lineRule="exact"/>
                      <w:rPr>
                        <w:rFonts w:ascii="SimSun" w:hAnsi="SimSun" w:eastAsia="SimSun" w:cs="SimSun"/>
                        <w:sz w:val="7"/>
                        <w:szCs w:val="7"/>
                      </w:rPr>
                    </w:pPr>
                    <w:r>
                      <w:rPr>
                        <w:rFonts w:ascii="SimSun" w:hAnsi="SimSun" w:eastAsia="SimSun" w:cs="SimSun"/>
                        <w:sz w:val="7"/>
                        <w:szCs w:val="7"/>
                        <w:b/>
                        <w:bCs/>
                        <w:position w:val="1"/>
                      </w:rPr>
                      <w:t>IN</w:t>
                    </w:r>
                    <w:r>
                      <w:rPr>
                        <w:rFonts w:ascii="SimSun" w:hAnsi="SimSun" w:eastAsia="SimSun" w:cs="SimSun"/>
                        <w:sz w:val="7"/>
                        <w:szCs w:val="7"/>
                        <w:b/>
                        <w:bCs/>
                        <w:spacing w:val="4"/>
                        <w:position w:val="1"/>
                      </w:rPr>
                      <w:t>1</w:t>
                    </w:r>
                  </w:p>
                  <w:p>
                    <w:pPr>
                      <w:ind w:left="128"/>
                      <w:spacing w:before="9" w:line="201" w:lineRule="auto"/>
                      <w:rPr>
                        <w:rFonts w:ascii="SimSun" w:hAnsi="SimSun" w:eastAsia="SimSun" w:cs="SimSun"/>
                        <w:sz w:val="7"/>
                        <w:szCs w:val="7"/>
                      </w:rPr>
                    </w:pPr>
                    <w:r>
                      <w:rPr>
                        <w:rFonts w:ascii="SimSun" w:hAnsi="SimSun" w:eastAsia="SimSun" w:cs="SimSun"/>
                        <w:sz w:val="7"/>
                        <w:szCs w:val="7"/>
                        <w:b/>
                        <w:bCs/>
                        <w:spacing w:val="3"/>
                      </w:rPr>
                      <w:t>VO</w:t>
                    </w:r>
                  </w:p>
                  <w:p>
                    <w:pPr>
                      <w:ind w:left="116"/>
                      <w:spacing w:before="21" w:line="201" w:lineRule="auto"/>
                      <w:rPr>
                        <w:rFonts w:ascii="SimSun" w:hAnsi="SimSun" w:eastAsia="SimSun" w:cs="SimSun"/>
                        <w:sz w:val="7"/>
                        <w:szCs w:val="7"/>
                      </w:rPr>
                    </w:pPr>
                    <w:r>
                      <w:rPr>
                        <w:rFonts w:ascii="SimSun" w:hAnsi="SimSun" w:eastAsia="SimSun" w:cs="SimSun"/>
                        <w:sz w:val="7"/>
                        <w:szCs w:val="7"/>
                        <w:b/>
                        <w:bCs/>
                        <w:spacing w:val="3"/>
                      </w:rPr>
                      <w:t>COM</w:t>
                    </w:r>
                  </w:p>
                  <w:p>
                    <w:pPr>
                      <w:ind w:left="115"/>
                      <w:spacing w:before="19" w:line="237"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2</w:t>
                    </w:r>
                  </w:p>
                  <w:p>
                    <w:pPr>
                      <w:ind w:left="20" w:right="20" w:firstLine="95"/>
                      <w:spacing w:line="248"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1</w:t>
                    </w:r>
                    <w:r>
                      <w:rPr>
                        <w:rFonts w:ascii="SimSun" w:hAnsi="SimSun" w:eastAsia="SimSun" w:cs="SimSun"/>
                        <w:sz w:val="7"/>
                        <w:szCs w:val="7"/>
                      </w:rPr>
                      <w:t xml:space="preserve"> </w:t>
                    </w:r>
                    <w:r>
                      <w:rPr>
                        <w:rFonts w:ascii="SimSun" w:hAnsi="SimSun" w:eastAsia="SimSun" w:cs="SimSun"/>
                        <w:sz w:val="7"/>
                        <w:szCs w:val="7"/>
                        <w:b/>
                        <w:bCs/>
                        <w:spacing w:val="3"/>
                      </w:rPr>
                      <w:t>CANL/B</w:t>
                    </w:r>
                  </w:p>
                  <w:p>
                    <w:pPr>
                      <w:ind w:left="20"/>
                      <w:spacing w:line="96" w:lineRule="exact"/>
                      <w:rPr>
                        <w:rFonts w:ascii="SimSun" w:hAnsi="SimSun" w:eastAsia="SimSun" w:cs="SimSun"/>
                        <w:sz w:val="7"/>
                        <w:szCs w:val="7"/>
                      </w:rPr>
                    </w:pPr>
                    <w:r>
                      <w:rPr>
                        <w:rFonts w:ascii="SimSun" w:hAnsi="SimSun" w:eastAsia="SimSun" w:cs="SimSun"/>
                        <w:sz w:val="7"/>
                        <w:szCs w:val="7"/>
                        <w:b/>
                        <w:bCs/>
                        <w:spacing w:val="3"/>
                      </w:rPr>
                      <w:t>CANH/A</w:t>
                    </w:r>
                  </w:p>
                  <w:p>
                    <w:pPr>
                      <w:ind w:left="103"/>
                      <w:spacing w:before="52" w:line="201" w:lineRule="auto"/>
                      <w:rPr>
                        <w:rFonts w:ascii="SimSun" w:hAnsi="SimSun" w:eastAsia="SimSun" w:cs="SimSun"/>
                        <w:sz w:val="7"/>
                        <w:szCs w:val="7"/>
                      </w:rPr>
                    </w:pPr>
                    <w:r>
                      <w:rPr>
                        <w:rFonts w:ascii="SimSun" w:hAnsi="SimSun" w:eastAsia="SimSun" w:cs="SimSun"/>
                        <w:sz w:val="7"/>
                        <w:szCs w:val="7"/>
                        <w:b/>
                        <w:bCs/>
                        <w:spacing w:val="3"/>
                      </w:rPr>
                      <w:t>COM</w:t>
                    </w:r>
                  </w:p>
                  <w:p>
                    <w:pPr>
                      <w:ind w:left="128"/>
                      <w:spacing w:before="17" w:line="199" w:lineRule="auto"/>
                      <w:rPr>
                        <w:rFonts w:ascii="SimSun" w:hAnsi="SimSun" w:eastAsia="SimSun" w:cs="SimSun"/>
                        <w:sz w:val="7"/>
                        <w:szCs w:val="7"/>
                      </w:rPr>
                    </w:pPr>
                    <w:r>
                      <w:rPr>
                        <w:rFonts w:ascii="SimSun" w:hAnsi="SimSun" w:eastAsia="SimSun" w:cs="SimSun"/>
                        <w:sz w:val="7"/>
                        <w:szCs w:val="7"/>
                        <w:b/>
                        <w:bCs/>
                        <w:spacing w:val="3"/>
                      </w:rPr>
                      <w:t>EZ</w:t>
                    </w:r>
                  </w:p>
                  <w:p>
                    <w:pPr>
                      <w:ind w:left="128"/>
                      <w:spacing w:before="22" w:line="199" w:lineRule="auto"/>
                      <w:rPr>
                        <w:rFonts w:ascii="SimSun" w:hAnsi="SimSun" w:eastAsia="SimSun" w:cs="SimSun"/>
                        <w:sz w:val="7"/>
                        <w:szCs w:val="7"/>
                      </w:rPr>
                    </w:pPr>
                    <w:r>
                      <w:rPr>
                        <w:rFonts w:ascii="SimSun" w:hAnsi="SimSun" w:eastAsia="SimSun" w:cs="SimSun"/>
                        <w:sz w:val="7"/>
                        <w:szCs w:val="7"/>
                        <w:b/>
                        <w:bCs/>
                        <w:spacing w:val="3"/>
                      </w:rPr>
                      <w:t>EB</w:t>
                    </w:r>
                  </w:p>
                  <w:p>
                    <w:pPr>
                      <w:ind w:left="128"/>
                      <w:spacing w:before="19" w:line="202" w:lineRule="auto"/>
                      <w:rPr>
                        <w:rFonts w:ascii="SimSun" w:hAnsi="SimSun" w:eastAsia="SimSun" w:cs="SimSun"/>
                        <w:sz w:val="7"/>
                        <w:szCs w:val="7"/>
                      </w:rPr>
                    </w:pPr>
                    <w:r>
                      <w:rPr>
                        <w:rFonts w:ascii="SimSun" w:hAnsi="SimSun" w:eastAsia="SimSun" w:cs="SimSun"/>
                        <w:sz w:val="7"/>
                        <w:szCs w:val="7"/>
                        <w:b/>
                        <w:bCs/>
                        <w:spacing w:val="3"/>
                      </w:rPr>
                      <w:t>EA</w:t>
                    </w:r>
                  </w:p>
                  <w:p>
                    <w:pPr>
                      <w:ind w:left="109"/>
                      <w:spacing w:before="2" w:line="101" w:lineRule="exact"/>
                      <w:rPr>
                        <w:rFonts w:ascii="SimSun" w:hAnsi="SimSun" w:eastAsia="SimSun" w:cs="SimSun"/>
                        <w:sz w:val="7"/>
                        <w:szCs w:val="7"/>
                      </w:rPr>
                    </w:pPr>
                    <w:r>
                      <w:rPr>
                        <w:rFonts w:ascii="SimSun" w:hAnsi="SimSun" w:eastAsia="SimSun" w:cs="SimSun"/>
                        <w:sz w:val="7"/>
                        <w:szCs w:val="7"/>
                        <w:b/>
                        <w:bCs/>
                        <w:spacing w:val="8"/>
                        <w:position w:val="1"/>
                      </w:rPr>
                      <w:t>5</w:t>
                    </w:r>
                    <w:r>
                      <w:rPr>
                        <w:rFonts w:ascii="SimSun" w:hAnsi="SimSun" w:eastAsia="SimSun" w:cs="SimSun"/>
                        <w:sz w:val="7"/>
                        <w:szCs w:val="7"/>
                        <w:b/>
                        <w:bCs/>
                        <w:position w:val="1"/>
                      </w:rPr>
                      <w:t>VO</w:t>
                    </w:r>
                  </w:p>
                  <w:p>
                    <w:pPr>
                      <w:ind w:left="106"/>
                      <w:spacing w:before="24" w:line="196"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8</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7</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6</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5</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4</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3</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2</w:t>
                    </w:r>
                  </w:p>
                  <w:p>
                    <w:pPr>
                      <w:ind w:left="106"/>
                      <w:spacing w:line="96" w:lineRule="exact"/>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1</w:t>
                    </w:r>
                  </w:p>
                  <w:p>
                    <w:pPr>
                      <w:ind w:left="105"/>
                      <w:spacing w:before="26" w:line="201" w:lineRule="auto"/>
                      <w:rPr>
                        <w:rFonts w:ascii="SimSun" w:hAnsi="SimSun" w:eastAsia="SimSun" w:cs="SimSun"/>
                        <w:sz w:val="7"/>
                        <w:szCs w:val="7"/>
                      </w:rPr>
                    </w:pPr>
                    <w:r>
                      <w:rPr>
                        <w:rFonts w:ascii="SimSun" w:hAnsi="SimSun" w:eastAsia="SimSun" w:cs="SimSun"/>
                        <w:sz w:val="7"/>
                        <w:szCs w:val="7"/>
                        <w:b/>
                        <w:bCs/>
                        <w:spacing w:val="4"/>
                      </w:rPr>
                      <w:t>MO-</w:t>
                    </w:r>
                  </w:p>
                  <w:p>
                    <w:pPr>
                      <w:ind w:left="105"/>
                      <w:spacing w:before="40" w:line="101" w:lineRule="exact"/>
                      <w:rPr>
                        <w:rFonts w:ascii="SimSun" w:hAnsi="SimSun" w:eastAsia="SimSun" w:cs="SimSun"/>
                        <w:sz w:val="7"/>
                        <w:szCs w:val="7"/>
                      </w:rPr>
                    </w:pPr>
                    <w:r>
                      <w:rPr>
                        <w:rFonts w:ascii="SimSun" w:hAnsi="SimSun" w:eastAsia="SimSun" w:cs="SimSun"/>
                        <w:sz w:val="7"/>
                        <w:szCs w:val="7"/>
                        <w:b/>
                        <w:bCs/>
                        <w:spacing w:val="4"/>
                        <w:position w:val="1"/>
                      </w:rPr>
                      <w:t>MO+</w:t>
                    </w:r>
                  </w:p>
                  <w:p>
                    <w:pPr>
                      <w:ind w:left="95"/>
                      <w:spacing w:before="37" w:line="199" w:lineRule="auto"/>
                      <w:rPr>
                        <w:rFonts w:ascii="SimSun" w:hAnsi="SimSun" w:eastAsia="SimSun" w:cs="SimSun"/>
                        <w:sz w:val="7"/>
                        <w:szCs w:val="7"/>
                      </w:rPr>
                    </w:pPr>
                    <w:r>
                      <w:rPr>
                        <w:rFonts w:ascii="SimSun" w:hAnsi="SimSun" w:eastAsia="SimSun" w:cs="SimSun"/>
                        <w:sz w:val="7"/>
                        <w:szCs w:val="7"/>
                        <w:b/>
                        <w:bCs/>
                        <w:spacing w:val="3"/>
                      </w:rPr>
                      <w:t>BRK</w:t>
                    </w:r>
                  </w:p>
                  <w:p>
                    <w:pPr>
                      <w:ind w:left="110"/>
                      <w:spacing w:before="55" w:line="199" w:lineRule="auto"/>
                      <w:rPr>
                        <w:rFonts w:ascii="SimSun" w:hAnsi="SimSun" w:eastAsia="SimSun" w:cs="SimSun"/>
                        <w:sz w:val="7"/>
                        <w:szCs w:val="7"/>
                      </w:rPr>
                    </w:pPr>
                    <w:r>
                      <w:rPr>
                        <w:rFonts w:ascii="SimSun" w:hAnsi="SimSun" w:eastAsia="SimSun" w:cs="SimSun"/>
                        <w:sz w:val="7"/>
                        <w:szCs w:val="7"/>
                        <w:b/>
                        <w:bCs/>
                        <w:spacing w:val="3"/>
                      </w:rPr>
                      <w:t>V-</w:t>
                    </w:r>
                  </w:p>
                  <w:p>
                    <w:pPr>
                      <w:ind w:left="114"/>
                      <w:spacing w:before="61" w:line="101" w:lineRule="exact"/>
                      <w:rPr>
                        <w:rFonts w:ascii="SimSun" w:hAnsi="SimSun" w:eastAsia="SimSun" w:cs="SimSun"/>
                        <w:sz w:val="7"/>
                        <w:szCs w:val="7"/>
                      </w:rPr>
                    </w:pPr>
                    <w:r>
                      <w:rPr>
                        <w:rFonts w:ascii="SimSun" w:hAnsi="SimSun" w:eastAsia="SimSun" w:cs="SimSun"/>
                        <w:sz w:val="7"/>
                        <w:szCs w:val="7"/>
                        <w:b/>
                        <w:bCs/>
                        <w:spacing w:val="3"/>
                        <w:position w:val="1"/>
                      </w:rPr>
                      <w:t>V+</w:t>
                    </w:r>
                  </w:p>
                </w:txbxContent>
              </v:textbox>
            </v:shape>
            <v:shape id="_x0000_s2006" style="position:absolute;left:3333;top:801;width:414;height:729;" filled="false" stroked="false" type="#_x0000_t202">
              <v:fill on="false"/>
              <v:stroke on="false"/>
              <v:path/>
              <v:imagedata o:title=""/>
              <o:lock v:ext="edit" aspectratio="false"/>
              <v:textbox inset="0mm,0mm,0mm,0mm">
                <w:txbxContent>
                  <w:p>
                    <w:pPr>
                      <w:ind w:left="20"/>
                      <w:spacing w:before="20" w:line="109" w:lineRule="exact"/>
                      <w:rPr>
                        <w:rFonts w:ascii="SimHei" w:hAnsi="SimHei" w:eastAsia="SimHei" w:cs="SimHei"/>
                        <w:sz w:val="8"/>
                        <w:szCs w:val="8"/>
                      </w:rPr>
                    </w:pPr>
                    <w:r>
                      <w:rPr>
                        <w:rFonts w:ascii="SimHei" w:hAnsi="SimHei" w:eastAsia="SimHei" w:cs="SimHei"/>
                        <w:sz w:val="8"/>
                        <w:szCs w:val="8"/>
                        <w:spacing w:val="1"/>
                      </w:rPr>
                      <w:t>V+</w:t>
                    </w:r>
                    <w:r>
                      <w:rPr>
                        <w:rFonts w:ascii="SimHei" w:hAnsi="SimHei" w:eastAsia="SimHei" w:cs="SimHei"/>
                        <w:sz w:val="8"/>
                        <w:szCs w:val="8"/>
                        <w:spacing w:val="1"/>
                      </w:rPr>
                      <w:t xml:space="preserve">     </w:t>
                    </w:r>
                    <w:r>
                      <w:rPr>
                        <w:rFonts w:ascii="SimHei" w:hAnsi="SimHei" w:eastAsia="SimHei" w:cs="SimHei"/>
                        <w:sz w:val="8"/>
                        <w:szCs w:val="8"/>
                        <w:spacing w:val="1"/>
                      </w:rPr>
                      <w:t>V-</w:t>
                    </w:r>
                  </w:p>
                  <w:p>
                    <w:pPr>
                      <w:ind w:left="46"/>
                      <w:spacing w:before="16" w:line="230" w:lineRule="auto"/>
                      <w:rPr>
                        <w:rFonts w:ascii="SimHei" w:hAnsi="SimHei" w:eastAsia="SimHei" w:cs="SimHei"/>
                        <w:sz w:val="8"/>
                        <w:szCs w:val="8"/>
                      </w:rPr>
                    </w:pPr>
                    <w:r>
                      <w:rPr>
                        <w:rFonts w:ascii="SimHei" w:hAnsi="SimHei" w:eastAsia="SimHei" w:cs="SimHei"/>
                        <w:sz w:val="8"/>
                        <w:szCs w:val="8"/>
                        <w:spacing w:val="2"/>
                      </w:rPr>
                      <w:t>比例放大</w:t>
                    </w:r>
                  </w:p>
                  <w:p>
                    <w:pPr>
                      <w:ind w:left="131"/>
                      <w:spacing w:line="232" w:lineRule="auto"/>
                      <w:rPr>
                        <w:rFonts w:ascii="SimHei" w:hAnsi="SimHei" w:eastAsia="SimHei" w:cs="SimHei"/>
                        <w:sz w:val="8"/>
                        <w:szCs w:val="8"/>
                      </w:rPr>
                    </w:pPr>
                    <w:r>
                      <w:rPr>
                        <w:rFonts w:ascii="SimHei" w:hAnsi="SimHei" w:eastAsia="SimHei" w:cs="SimHei"/>
                        <w:sz w:val="8"/>
                        <w:szCs w:val="8"/>
                        <w:spacing w:val="-1"/>
                      </w:rPr>
                      <w:t>电路</w:t>
                    </w:r>
                  </w:p>
                  <w:p>
                    <w:pPr>
                      <w:ind w:left="46"/>
                      <w:spacing w:before="258" w:line="229" w:lineRule="auto"/>
                      <w:rPr>
                        <w:rFonts w:ascii="SimHei" w:hAnsi="SimHei" w:eastAsia="SimHei" w:cs="SimHei"/>
                        <w:sz w:val="8"/>
                        <w:szCs w:val="8"/>
                      </w:rPr>
                    </w:pPr>
                    <w:r>
                      <w:rPr>
                        <w:rFonts w:ascii="SimHei" w:hAnsi="SimHei" w:eastAsia="SimHei" w:cs="SimHei"/>
                        <w:sz w:val="8"/>
                        <w:szCs w:val="8"/>
                        <w:spacing w:val="-1"/>
                        <w:position w:val="1"/>
                      </w:rPr>
                      <w:t>+</w:t>
                    </w:r>
                    <w:r>
                      <w:rPr>
                        <w:rFonts w:ascii="SimHei" w:hAnsi="SimHei" w:eastAsia="SimHei" w:cs="SimHei"/>
                        <w:sz w:val="8"/>
                        <w:szCs w:val="8"/>
                        <w:spacing w:val="16"/>
                        <w:position w:val="1"/>
                      </w:rPr>
                      <w:t xml:space="preserve">  </w:t>
                    </w:r>
                    <w:r>
                      <w:rPr>
                        <w:rFonts w:ascii="SimHei" w:hAnsi="SimHei" w:eastAsia="SimHei" w:cs="SimHei"/>
                        <w:sz w:val="9"/>
                        <w:szCs w:val="9"/>
                        <w:spacing w:val="-1"/>
                        <w:position w:val="-2"/>
                      </w:rPr>
                      <w:t>G</w:t>
                    </w:r>
                    <w:r>
                      <w:rPr>
                        <w:rFonts w:ascii="SimHei" w:hAnsi="SimHei" w:eastAsia="SimHei" w:cs="SimHei"/>
                        <w:sz w:val="9"/>
                        <w:szCs w:val="9"/>
                        <w:spacing w:val="10"/>
                        <w:position w:val="-2"/>
                      </w:rPr>
                      <w:t xml:space="preserve">  </w:t>
                    </w:r>
                    <w:r>
                      <w:rPr>
                        <w:rFonts w:ascii="SimHei" w:hAnsi="SimHei" w:eastAsia="SimHei" w:cs="SimHei"/>
                        <w:sz w:val="8"/>
                        <w:szCs w:val="8"/>
                        <w:spacing w:val="-1"/>
                        <w:position w:val="1"/>
                      </w:rPr>
                      <w:t>-</w:t>
                    </w:r>
                  </w:p>
                </w:txbxContent>
              </v:textbox>
            </v:shape>
            <v:shape id="_x0000_s2008" style="position:absolute;left:2605;top:2563;width:342;height:658;" filled="false" stroked="false" type="#_x0000_t202">
              <v:fill on="false"/>
              <v:stroke on="false"/>
              <v:path/>
              <v:imagedata o:title=""/>
              <o:lock v:ext="edit" aspectratio="false"/>
              <v:textbox inset="0mm,0mm,0mm,0mm">
                <w:txbxContent>
                  <w:p>
                    <w:pPr>
                      <w:ind w:left="20"/>
                      <w:spacing w:before="19" w:line="233" w:lineRule="auto"/>
                      <w:rPr>
                        <w:rFonts w:ascii="SimHei" w:hAnsi="SimHei" w:eastAsia="SimHei" w:cs="SimHei"/>
                        <w:sz w:val="8"/>
                        <w:szCs w:val="8"/>
                      </w:rPr>
                    </w:pPr>
                    <w:r>
                      <w:rPr>
                        <w:rFonts w:ascii="SimSun" w:hAnsi="SimSun" w:eastAsia="SimSun" w:cs="SimSun"/>
                        <w:sz w:val="7"/>
                        <w:szCs w:val="7"/>
                      </w:rPr>
                      <w:t>M   </w:t>
                    </w:r>
                    <w:r>
                      <w:rPr>
                        <w:rFonts w:ascii="SimHei" w:hAnsi="SimHei" w:eastAsia="SimHei" w:cs="SimHei"/>
                        <w:sz w:val="8"/>
                        <w:szCs w:val="8"/>
                        <w:b/>
                        <w:bCs/>
                      </w:rPr>
                      <w:t>电机</w:t>
                    </w:r>
                  </w:p>
                  <w:p>
                    <w:pPr>
                      <w:spacing w:line="290" w:lineRule="auto"/>
                      <w:rPr>
                        <w:rFonts w:ascii="Arial"/>
                        <w:sz w:val="21"/>
                      </w:rPr>
                    </w:pPr>
                    <w:r/>
                  </w:p>
                  <w:p>
                    <w:pPr>
                      <w:ind w:left="55" w:right="34" w:firstLine="48"/>
                      <w:spacing w:before="26" w:line="273" w:lineRule="auto"/>
                      <w:rPr>
                        <w:rFonts w:ascii="SimHei" w:hAnsi="SimHei" w:eastAsia="SimHei" w:cs="SimHei"/>
                        <w:sz w:val="8"/>
                        <w:szCs w:val="8"/>
                      </w:rPr>
                    </w:pPr>
                    <w:r>
                      <w:rPr>
                        <w:rFonts w:ascii="SimHei" w:hAnsi="SimHei" w:eastAsia="SimHei" w:cs="SimHei"/>
                        <w:sz w:val="8"/>
                        <w:szCs w:val="8"/>
                        <w:b/>
                        <w:bCs/>
                        <w:spacing w:val="-1"/>
                      </w:rPr>
                      <w:t>电源</w:t>
                    </w:r>
                    <w:r>
                      <w:rPr>
                        <w:rFonts w:ascii="SimHei" w:hAnsi="SimHei" w:eastAsia="SimHei" w:cs="SimHei"/>
                        <w:sz w:val="8"/>
                        <w:szCs w:val="8"/>
                      </w:rPr>
                      <w:t xml:space="preserve"> </w:t>
                    </w:r>
                    <w:r>
                      <w:rPr>
                        <w:rFonts w:ascii="SimHei" w:hAnsi="SimHei" w:eastAsia="SimHei" w:cs="SimHei"/>
                        <w:sz w:val="8"/>
                        <w:szCs w:val="8"/>
                        <w:b/>
                        <w:bCs/>
                        <w:spacing w:val="1"/>
                      </w:rPr>
                      <w:t>9V-60V</w:t>
                    </w:r>
                  </w:p>
                </w:txbxContent>
              </v:textbox>
            </v:shape>
            <v:shape id="_x0000_s2010" style="position:absolute;left:6846;top:2567;width:342;height:658;" filled="false" stroked="false" type="#_x0000_t202">
              <v:fill on="false"/>
              <v:stroke on="false"/>
              <v:path/>
              <v:imagedata o:title=""/>
              <o:lock v:ext="edit" aspectratio="false"/>
              <v:textbox inset="0mm,0mm,0mm,0mm">
                <w:txbxContent>
                  <w:p>
                    <w:pPr>
                      <w:ind w:left="20"/>
                      <w:spacing w:before="19" w:line="233" w:lineRule="auto"/>
                      <w:rPr>
                        <w:rFonts w:ascii="SimHei" w:hAnsi="SimHei" w:eastAsia="SimHei" w:cs="SimHei"/>
                        <w:sz w:val="8"/>
                        <w:szCs w:val="8"/>
                      </w:rPr>
                    </w:pPr>
                    <w:r>
                      <w:rPr>
                        <w:rFonts w:ascii="SimSun" w:hAnsi="SimSun" w:eastAsia="SimSun" w:cs="SimSun"/>
                        <w:sz w:val="7"/>
                        <w:szCs w:val="7"/>
                      </w:rPr>
                      <w:t>M   </w:t>
                    </w:r>
                    <w:r>
                      <w:rPr>
                        <w:rFonts w:ascii="SimHei" w:hAnsi="SimHei" w:eastAsia="SimHei" w:cs="SimHei"/>
                        <w:sz w:val="8"/>
                        <w:szCs w:val="8"/>
                        <w:b/>
                        <w:bCs/>
                      </w:rPr>
                      <w:t>电机</w:t>
                    </w:r>
                  </w:p>
                  <w:p>
                    <w:pPr>
                      <w:spacing w:line="290" w:lineRule="auto"/>
                      <w:rPr>
                        <w:rFonts w:ascii="Arial"/>
                        <w:sz w:val="21"/>
                      </w:rPr>
                    </w:pPr>
                    <w:r/>
                  </w:p>
                  <w:p>
                    <w:pPr>
                      <w:ind w:left="56" w:right="34" w:firstLine="47"/>
                      <w:spacing w:before="26" w:line="273" w:lineRule="auto"/>
                      <w:rPr>
                        <w:rFonts w:ascii="SimHei" w:hAnsi="SimHei" w:eastAsia="SimHei" w:cs="SimHei"/>
                        <w:sz w:val="8"/>
                        <w:szCs w:val="8"/>
                      </w:rPr>
                    </w:pPr>
                    <w:r>
                      <w:rPr>
                        <w:rFonts w:ascii="SimHei" w:hAnsi="SimHei" w:eastAsia="SimHei" w:cs="SimHei"/>
                        <w:sz w:val="8"/>
                        <w:szCs w:val="8"/>
                        <w:b/>
                        <w:bCs/>
                        <w:spacing w:val="-1"/>
                      </w:rPr>
                      <w:t>电源</w:t>
                    </w:r>
                    <w:r>
                      <w:rPr>
                        <w:rFonts w:ascii="SimHei" w:hAnsi="SimHei" w:eastAsia="SimHei" w:cs="SimHei"/>
                        <w:sz w:val="8"/>
                        <w:szCs w:val="8"/>
                      </w:rPr>
                      <w:t xml:space="preserve"> </w:t>
                    </w:r>
                    <w:r>
                      <w:rPr>
                        <w:rFonts w:ascii="SimHei" w:hAnsi="SimHei" w:eastAsia="SimHei" w:cs="SimHei"/>
                        <w:sz w:val="8"/>
                        <w:szCs w:val="8"/>
                        <w:b/>
                        <w:bCs/>
                        <w:spacing w:val="1"/>
                      </w:rPr>
                      <w:t>9V-60V</w:t>
                    </w:r>
                  </w:p>
                </w:txbxContent>
              </v:textbox>
            </v:shape>
            <v:shape id="_x0000_s2012" style="position:absolute;left:6932;top:879;width:540;height:228;" filled="false" stroked="false" type="#_x0000_t202">
              <v:fill on="false"/>
              <v:stroke on="false"/>
              <v:path/>
              <v:imagedata o:title=""/>
              <o:lock v:ext="edit" aspectratio="false"/>
              <v:textbox inset="0mm,0mm,0mm,0mm">
                <w:txbxContent>
                  <w:p>
                    <w:pPr>
                      <w:ind w:left="20" w:right="20" w:hanging="1"/>
                      <w:spacing w:before="19" w:line="239" w:lineRule="auto"/>
                      <w:rPr>
                        <w:rFonts w:ascii="SimHei" w:hAnsi="SimHei" w:eastAsia="SimHei" w:cs="SimHei"/>
                        <w:sz w:val="8"/>
                        <w:szCs w:val="8"/>
                      </w:rPr>
                    </w:pPr>
                    <w:r>
                      <w:rPr>
                        <w:rFonts w:ascii="SimHei" w:hAnsi="SimHei" w:eastAsia="SimHei" w:cs="SimHei"/>
                        <w:sz w:val="8"/>
                        <w:szCs w:val="8"/>
                        <w:spacing w:val="3"/>
                      </w:rPr>
                      <w:t>反转限位开关</w:t>
                    </w:r>
                    <w:r>
                      <w:rPr>
                        <w:rFonts w:ascii="SimHei" w:hAnsi="SimHei" w:eastAsia="SimHei" w:cs="SimHei"/>
                        <w:sz w:val="8"/>
                        <w:szCs w:val="8"/>
                        <w:spacing w:val="3"/>
                      </w:rPr>
                      <w:t>正转限位开关</w:t>
                    </w:r>
                  </w:p>
                </w:txbxContent>
              </v:textbox>
            </v:shape>
            <v:shape id="_x0000_s2014" style="position:absolute;left:2691;top:876;width:540;height:228;" filled="false" stroked="false" type="#_x0000_t202">
              <v:fill on="false"/>
              <v:stroke on="false"/>
              <v:path/>
              <v:imagedata o:title=""/>
              <o:lock v:ext="edit" aspectratio="false"/>
              <v:textbox inset="0mm,0mm,0mm,0mm">
                <w:txbxContent>
                  <w:p>
                    <w:pPr>
                      <w:ind w:left="20" w:right="20" w:hanging="1"/>
                      <w:spacing w:before="19" w:line="239" w:lineRule="auto"/>
                      <w:rPr>
                        <w:rFonts w:ascii="SimHei" w:hAnsi="SimHei" w:eastAsia="SimHei" w:cs="SimHei"/>
                        <w:sz w:val="8"/>
                        <w:szCs w:val="8"/>
                      </w:rPr>
                    </w:pPr>
                    <w:r>
                      <w:rPr>
                        <w:rFonts w:ascii="SimHei" w:hAnsi="SimHei" w:eastAsia="SimHei" w:cs="SimHei"/>
                        <w:sz w:val="8"/>
                        <w:szCs w:val="8"/>
                        <w:spacing w:val="3"/>
                      </w:rPr>
                      <w:t>反转限位开关</w:t>
                    </w:r>
                    <w:r>
                      <w:rPr>
                        <w:rFonts w:ascii="SimHei" w:hAnsi="SimHei" w:eastAsia="SimHei" w:cs="SimHei"/>
                        <w:sz w:val="8"/>
                        <w:szCs w:val="8"/>
                        <w:spacing w:val="3"/>
                      </w:rPr>
                      <w:t>正转限位开关</w:t>
                    </w:r>
                  </w:p>
                </w:txbxContent>
              </v:textbox>
            </v:shape>
            <v:shape id="_x0000_s2016" style="position:absolute;left:6653;top:415;width:370;height:297;" filled="false" stroked="false" type="#_x0000_t202">
              <v:fill on="false"/>
              <v:stroke on="false"/>
              <v:path/>
              <v:imagedata o:title=""/>
              <o:lock v:ext="edit" aspectratio="false"/>
              <v:textbox inset="0mm,0mm,0mm,0mm">
                <w:txbxContent>
                  <w:p>
                    <w:pPr>
                      <w:ind w:left="44" w:right="20" w:hanging="24"/>
                      <w:spacing w:before="20" w:line="338" w:lineRule="auto"/>
                      <w:rPr>
                        <w:rFonts w:ascii="SimHei" w:hAnsi="SimHei" w:eastAsia="SimHei" w:cs="SimHei"/>
                        <w:sz w:val="8"/>
                        <w:szCs w:val="8"/>
                      </w:rPr>
                    </w:pPr>
                    <w:r>
                      <w:rPr>
                        <w:rFonts w:ascii="SimHei" w:hAnsi="SimHei" w:eastAsia="SimHei" w:cs="SimHei"/>
                        <w:sz w:val="8"/>
                        <w:szCs w:val="8"/>
                        <w:spacing w:val="2"/>
                      </w:rPr>
                      <w:t>方向控制</w:t>
                    </w:r>
                    <w:r>
                      <w:rPr>
                        <w:rFonts w:ascii="SimHei" w:hAnsi="SimHei" w:eastAsia="SimHei" w:cs="SimHei"/>
                        <w:sz w:val="8"/>
                        <w:szCs w:val="8"/>
                      </w:rPr>
                      <w:t>PWM</w:t>
                    </w:r>
                    <w:r>
                      <w:rPr>
                        <w:rFonts w:ascii="SimHei" w:hAnsi="SimHei" w:eastAsia="SimHei" w:cs="SimHei"/>
                        <w:sz w:val="8"/>
                        <w:szCs w:val="8"/>
                        <w:spacing w:val="4"/>
                      </w:rPr>
                      <w:t>信号</w:t>
                    </w:r>
                  </w:p>
                </w:txbxContent>
              </v:textbox>
            </v:shape>
            <v:shape id="_x0000_s2018" style="position:absolute;left:2306;top:804;width:232;height:298;" filled="false" stroked="false" type="#_x0000_t202">
              <v:fill on="false"/>
              <v:stroke on="false"/>
              <v:path/>
              <v:imagedata o:title=""/>
              <o:lock v:ext="edit" aspectratio="false"/>
              <v:textbox inset="0mm,0mm,0mm,0mm">
                <w:txbxContent>
                  <w:p>
                    <w:pPr>
                      <w:ind w:left="20"/>
                      <w:spacing w:before="20" w:line="203" w:lineRule="auto"/>
                      <w:rPr>
                        <w:rFonts w:ascii="Arial" w:hAnsi="Arial" w:eastAsia="Arial" w:cs="Arial"/>
                        <w:sz w:val="8"/>
                        <w:szCs w:val="8"/>
                      </w:rPr>
                    </w:pPr>
                    <w:r>
                      <w:rPr>
                        <w:rFonts w:ascii="Arial" w:hAnsi="Arial" w:eastAsia="Arial" w:cs="Arial"/>
                        <w:sz w:val="8"/>
                        <w:szCs w:val="8"/>
                        <w:spacing w:val="1"/>
                      </w:rPr>
                      <w:t>COM</w:t>
                    </w:r>
                  </w:p>
                  <w:p>
                    <w:pPr>
                      <w:ind w:left="30"/>
                      <w:spacing w:before="14"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2</w:t>
                    </w:r>
                  </w:p>
                  <w:p>
                    <w:pPr>
                      <w:ind w:left="33"/>
                      <w:spacing w:before="22"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1</w:t>
                    </w:r>
                  </w:p>
                </w:txbxContent>
              </v:textbox>
            </v:shape>
            <v:shape id="_x0000_s2020" style="position:absolute;left:6547;top:807;width:232;height:298;" filled="false" stroked="false" type="#_x0000_t202">
              <v:fill on="false"/>
              <v:stroke on="false"/>
              <v:path/>
              <v:imagedata o:title=""/>
              <o:lock v:ext="edit" aspectratio="false"/>
              <v:textbox inset="0mm,0mm,0mm,0mm">
                <w:txbxContent>
                  <w:p>
                    <w:pPr>
                      <w:ind w:left="20"/>
                      <w:spacing w:before="20" w:line="203" w:lineRule="auto"/>
                      <w:rPr>
                        <w:rFonts w:ascii="Arial" w:hAnsi="Arial" w:eastAsia="Arial" w:cs="Arial"/>
                        <w:sz w:val="8"/>
                        <w:szCs w:val="8"/>
                      </w:rPr>
                    </w:pPr>
                    <w:r>
                      <w:rPr>
                        <w:rFonts w:ascii="Arial" w:hAnsi="Arial" w:eastAsia="Arial" w:cs="Arial"/>
                        <w:sz w:val="8"/>
                        <w:szCs w:val="8"/>
                        <w:spacing w:val="1"/>
                      </w:rPr>
                      <w:t>COM</w:t>
                    </w:r>
                  </w:p>
                  <w:p>
                    <w:pPr>
                      <w:ind w:left="30"/>
                      <w:spacing w:before="14"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2</w:t>
                    </w:r>
                  </w:p>
                  <w:p>
                    <w:pPr>
                      <w:ind w:left="33"/>
                      <w:spacing w:before="22"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1</w:t>
                    </w:r>
                  </w:p>
                </w:txbxContent>
              </v:textbox>
            </v:shape>
            <v:shape id="_x0000_s2022" style="position:absolute;left:2418;top:587;width:330;height:126;" filled="false" stroked="false" type="#_x0000_t202">
              <v:fill on="false"/>
              <v:stroke on="false"/>
              <v:path/>
              <v:imagedata o:title=""/>
              <o:lock v:ext="edit" aspectratio="false"/>
              <v:textbox inset="0mm,0mm,0mm,0mm">
                <w:txbxContent>
                  <w:p>
                    <w:pPr>
                      <w:ind w:left="20"/>
                      <w:spacing w:before="19" w:line="232" w:lineRule="auto"/>
                      <w:rPr>
                        <w:rFonts w:ascii="SimHei" w:hAnsi="SimHei" w:eastAsia="SimHei" w:cs="SimHei"/>
                        <w:sz w:val="8"/>
                        <w:szCs w:val="8"/>
                      </w:rPr>
                    </w:pPr>
                    <w:r>
                      <w:rPr>
                        <w:rFonts w:ascii="SimHei" w:hAnsi="SimHei" w:eastAsia="SimHei" w:cs="SimHei"/>
                        <w:sz w:val="8"/>
                        <w:szCs w:val="8"/>
                      </w:rPr>
                      <w:t>PWM</w:t>
                    </w:r>
                    <w:r>
                      <w:rPr>
                        <w:rFonts w:ascii="SimHei" w:hAnsi="SimHei" w:eastAsia="SimHei" w:cs="SimHei"/>
                        <w:sz w:val="8"/>
                        <w:szCs w:val="8"/>
                        <w:spacing w:val="4"/>
                      </w:rPr>
                      <w:t>信号</w:t>
                    </w:r>
                  </w:p>
                </w:txbxContent>
              </v:textbox>
            </v:shape>
            <v:shape id="_x0000_s2024" style="position:absolute;left:3606;top:307;width:288;height:126;" filled="false" stroked="false" type="#_x0000_t202">
              <v:fill on="false"/>
              <v:stroke on="false"/>
              <v:path/>
              <v:imagedata o:title=""/>
              <o:lock v:ext="edit" aspectratio="false"/>
              <v:textbox inset="0mm,0mm,0mm,0mm">
                <w:txbxContent>
                  <w:p>
                    <w:pPr>
                      <w:ind w:left="20"/>
                      <w:spacing w:before="19" w:line="232" w:lineRule="auto"/>
                      <w:rPr>
                        <w:rFonts w:ascii="SimHei" w:hAnsi="SimHei" w:eastAsia="SimHei" w:cs="SimHei"/>
                        <w:sz w:val="8"/>
                        <w:szCs w:val="8"/>
                      </w:rPr>
                    </w:pPr>
                    <w:r>
                      <w:rPr>
                        <w:rFonts w:ascii="SimHei" w:hAnsi="SimHei" w:eastAsia="SimHei" w:cs="SimHei"/>
                        <w:sz w:val="8"/>
                        <w:szCs w:val="8"/>
                        <w:spacing w:val="2"/>
                      </w:rPr>
                      <w:t>信号地</w:t>
                    </w:r>
                  </w:p>
                </w:txbxContent>
              </v:textbox>
            </v:shape>
          </v:group>
        </w:pict>
      </w:r>
    </w:p>
    <w:p>
      <w:pPr>
        <w:pStyle w:val="BodyText"/>
        <w:ind w:left="1646"/>
        <w:spacing w:before="162"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4.76</w:t>
      </w:r>
      <w:r>
        <w:rPr>
          <w:sz w:val="20"/>
          <w:szCs w:val="20"/>
          <w:spacing w:val="15"/>
          <w:w w:val="101"/>
          <w:position w:val="1"/>
        </w:rPr>
        <w:t xml:space="preserve"> </w:t>
      </w:r>
      <w:r>
        <w:rPr>
          <w:sz w:val="20"/>
          <w:szCs w:val="20"/>
          <w:spacing w:val="-1"/>
          <w:position w:val="1"/>
        </w:rPr>
        <w:t>PWM </w:t>
      </w:r>
      <w:r>
        <w:rPr>
          <w:rFonts w:ascii="SimHei" w:hAnsi="SimHei" w:eastAsia="SimHei" w:cs="SimHei"/>
          <w:sz w:val="20"/>
          <w:szCs w:val="20"/>
          <w:spacing w:val="-1"/>
          <w:position w:val="1"/>
        </w:rPr>
        <w:t>信号外接测速发电机</w:t>
      </w:r>
      <w:r>
        <w:rPr>
          <w:rFonts w:ascii="SimHei" w:hAnsi="SimHei" w:eastAsia="SimHei" w:cs="SimHei"/>
          <w:sz w:val="20"/>
          <w:szCs w:val="20"/>
          <w:spacing w:val="-2"/>
          <w:position w:val="1"/>
        </w:rPr>
        <w:t>闭环调速方式接线示意图</w:t>
      </w:r>
    </w:p>
    <w:p>
      <w:pPr>
        <w:ind w:left="120"/>
        <w:spacing w:before="68" w:line="225" w:lineRule="auto"/>
        <w:rPr>
          <w:rFonts w:ascii="SimSun" w:hAnsi="SimSun" w:eastAsia="SimSun" w:cs="SimSun"/>
          <w:sz w:val="21"/>
          <w:szCs w:val="21"/>
        </w:rPr>
      </w:pPr>
      <w:r>
        <w:rPr>
          <w:rFonts w:ascii="SimSun" w:hAnsi="SimSun" w:eastAsia="SimSun" w:cs="SimSun"/>
          <w:sz w:val="21"/>
          <w:szCs w:val="21"/>
          <w:b/>
          <w:bCs/>
          <w:spacing w:val="-4"/>
        </w:rPr>
        <w:t>注意</w:t>
      </w:r>
      <w:r>
        <w:rPr>
          <w:rFonts w:ascii="SimSun" w:hAnsi="SimSun" w:eastAsia="SimSun" w:cs="SimSun"/>
          <w:sz w:val="21"/>
          <w:szCs w:val="21"/>
          <w:spacing w:val="-4"/>
        </w:rPr>
        <w:t>：</w:t>
      </w:r>
    </w:p>
    <w:p>
      <w:pPr>
        <w:ind w:left="137"/>
        <w:spacing w:before="25" w:line="276"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1)</w:t>
      </w:r>
      <w:r>
        <w:rPr>
          <w:rFonts w:ascii="Times New Roman" w:hAnsi="Times New Roman" w:eastAsia="Times New Roman" w:cs="Times New Roman"/>
          <w:sz w:val="21"/>
          <w:szCs w:val="21"/>
          <w:spacing w:val="13"/>
          <w:position w:val="2"/>
        </w:rPr>
        <w:t xml:space="preserve">   </w:t>
      </w:r>
      <w:r>
        <w:rPr>
          <w:rFonts w:ascii="SimSun" w:hAnsi="SimSun" w:eastAsia="SimSun" w:cs="SimSun"/>
          <w:sz w:val="21"/>
          <w:szCs w:val="21"/>
          <w:spacing w:val="-3"/>
          <w:position w:val="2"/>
        </w:rPr>
        <w:t>如果测速发电机输出电压极性接反，左图将无法实现调速；</w:t>
      </w:r>
    </w:p>
    <w:p>
      <w:pPr>
        <w:ind w:left="477" w:right="113" w:hanging="363"/>
        <w:spacing w:before="36" w:line="277" w:lineRule="auto"/>
        <w:rPr>
          <w:rFonts w:ascii="SimSun" w:hAnsi="SimSun" w:eastAsia="SimSun" w:cs="SimSun"/>
          <w:sz w:val="21"/>
          <w:szCs w:val="21"/>
        </w:rPr>
      </w:pP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5"/>
        </w:rPr>
        <w:t>左图只能对电机正转进行调速，如果需要正反转双向调速，须按照右图使用，或使用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485</w:t>
      </w:r>
      <w:r>
        <w:rPr>
          <w:rFonts w:ascii="SimSun" w:hAnsi="SimSun" w:eastAsia="SimSun" w:cs="SimSun"/>
          <w:sz w:val="21"/>
          <w:szCs w:val="21"/>
          <w:spacing w:val="-3"/>
        </w:rPr>
        <w:t>通讯控制方式下的闭环调速。</w:t>
      </w:r>
    </w:p>
    <w:p>
      <w:pPr>
        <w:ind w:left="528"/>
        <w:spacing w:before="26"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1" w:line="220" w:lineRule="auto"/>
        <w:rPr>
          <w:rFonts w:ascii="SimSun" w:hAnsi="SimSun" w:eastAsia="SimSun" w:cs="SimSun"/>
          <w:sz w:val="21"/>
          <w:szCs w:val="21"/>
        </w:rPr>
      </w:pPr>
      <w:r>
        <w:rPr>
          <w:rFonts w:ascii="Times New Roman" w:hAnsi="Times New Roman" w:eastAsia="Times New Roman" w:cs="Times New Roman"/>
          <w:sz w:val="21"/>
          <w:szCs w:val="21"/>
        </w:rPr>
        <w:t>PWM </w:t>
      </w:r>
      <w:r>
        <w:rPr>
          <w:rFonts w:ascii="SimSun" w:hAnsi="SimSun" w:eastAsia="SimSun" w:cs="SimSun"/>
          <w:sz w:val="21"/>
          <w:szCs w:val="21"/>
        </w:rPr>
        <w:t>信号外接测速发电机闭环调速相关寄存器的参考配置如表 </w:t>
      </w:r>
      <w:r>
        <w:rPr>
          <w:rFonts w:ascii="Times New Roman" w:hAnsi="Times New Roman" w:eastAsia="Times New Roman" w:cs="Times New Roman"/>
          <w:sz w:val="21"/>
          <w:szCs w:val="21"/>
        </w:rPr>
        <w:t>4.3</w:t>
      </w:r>
      <w:r>
        <w:rPr>
          <w:rFonts w:ascii="Times New Roman" w:hAnsi="Times New Roman" w:eastAsia="Times New Roman" w:cs="Times New Roman"/>
          <w:sz w:val="21"/>
          <w:szCs w:val="21"/>
          <w:spacing w:val="-1"/>
        </w:rPr>
        <w:t>7 </w:t>
      </w:r>
      <w:r>
        <w:rPr>
          <w:rFonts w:ascii="SimSun" w:hAnsi="SimSun" w:eastAsia="SimSun" w:cs="SimSun"/>
          <w:sz w:val="21"/>
          <w:szCs w:val="21"/>
          <w:spacing w:val="-1"/>
        </w:rPr>
        <w:t>所示。</w:t>
      </w:r>
    </w:p>
    <w:p>
      <w:pPr>
        <w:pStyle w:val="BodyText"/>
        <w:ind w:left="1338"/>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4.37</w:t>
      </w:r>
      <w:r>
        <w:rPr>
          <w:sz w:val="20"/>
          <w:szCs w:val="20"/>
          <w:spacing w:val="16"/>
          <w:w w:val="101"/>
          <w:position w:val="1"/>
        </w:rPr>
        <w:t xml:space="preserve"> </w:t>
      </w:r>
      <w:r>
        <w:rPr>
          <w:sz w:val="20"/>
          <w:szCs w:val="20"/>
          <w:spacing w:val="-1"/>
          <w:position w:val="1"/>
        </w:rPr>
        <w:t>PWM </w:t>
      </w:r>
      <w:r>
        <w:rPr>
          <w:rFonts w:ascii="SimHei" w:hAnsi="SimHei" w:eastAsia="SimHei" w:cs="SimHei"/>
          <w:sz w:val="20"/>
          <w:szCs w:val="20"/>
          <w:spacing w:val="-1"/>
          <w:position w:val="1"/>
        </w:rPr>
        <w:t>信号外接测速发电机闭环调速方式相关寄存器配置表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7" w:line="220" w:lineRule="auto"/>
              <w:rPr>
                <w:sz w:val="15"/>
                <w:szCs w:val="15"/>
              </w:rPr>
            </w:pPr>
            <w:r>
              <w:rPr>
                <w:sz w:val="15"/>
                <w:szCs w:val="15"/>
                <w:color w:val="3365FF"/>
                <w:spacing w:val="-1"/>
              </w:rPr>
              <w:t>测速反馈类型</w:t>
            </w:r>
          </w:p>
        </w:tc>
        <w:tc>
          <w:tcPr>
            <w:tcW w:w="1377" w:type="dxa"/>
            <w:vAlign w:val="top"/>
          </w:tcPr>
          <w:p>
            <w:pPr>
              <w:ind w:left="649"/>
              <w:spacing w:before="214"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3"/>
              <w:spacing w:before="214" w:line="200" w:lineRule="exact"/>
              <w:rPr>
                <w:sz w:val="15"/>
                <w:szCs w:val="15"/>
              </w:rPr>
            </w:pPr>
            <w:r>
              <w:rPr>
                <w:rFonts w:ascii="Arial" w:hAnsi="Arial" w:eastAsia="Arial" w:cs="Arial"/>
                <w:sz w:val="15"/>
                <w:szCs w:val="15"/>
                <w:color w:val="3365FF"/>
                <w:spacing w:val="-2"/>
                <w:position w:val="1"/>
              </w:rPr>
              <w:t>0</w:t>
            </w:r>
            <w:r>
              <w:rPr>
                <w:sz w:val="15"/>
                <w:szCs w:val="15"/>
                <w:color w:val="3365FF"/>
                <w:spacing w:val="-2"/>
                <w:position w:val="1"/>
              </w:rPr>
              <w:t>：测速发电机</w:t>
            </w:r>
          </w:p>
        </w:tc>
      </w:tr>
      <w:tr>
        <w:trPr>
          <w:trHeight w:val="484" w:hRule="atLeast"/>
        </w:trPr>
        <w:tc>
          <w:tcPr>
            <w:tcW w:w="1372" w:type="dxa"/>
            <w:vAlign w:val="top"/>
          </w:tcPr>
          <w:p>
            <w:pPr>
              <w:ind w:left="444"/>
              <w:spacing w:before="143" w:line="200" w:lineRule="exact"/>
              <w:rPr>
                <w:rFonts w:ascii="Arial" w:hAnsi="Arial" w:eastAsia="Arial" w:cs="Arial"/>
                <w:sz w:val="15"/>
                <w:szCs w:val="15"/>
              </w:rPr>
            </w:pPr>
            <w:r>
              <w:rPr>
                <w:rFonts w:ascii="Arial" w:hAnsi="Arial" w:eastAsia="Arial" w:cs="Arial"/>
                <w:sz w:val="15"/>
                <w:szCs w:val="15"/>
                <w:spacing w:val="-1"/>
                <w:position w:val="1"/>
              </w:rPr>
              <w:t>0x006a</w:t>
            </w:r>
          </w:p>
        </w:tc>
        <w:tc>
          <w:tcPr>
            <w:tcW w:w="2041" w:type="dxa"/>
            <w:vAlign w:val="top"/>
          </w:tcPr>
          <w:p>
            <w:pPr>
              <w:pStyle w:val="TableText"/>
              <w:ind w:left="125"/>
              <w:spacing w:before="64" w:line="220" w:lineRule="auto"/>
              <w:rPr>
                <w:sz w:val="15"/>
                <w:szCs w:val="15"/>
              </w:rPr>
            </w:pPr>
            <w:r>
              <w:rPr>
                <w:sz w:val="15"/>
                <w:szCs w:val="15"/>
                <w:spacing w:val="-1"/>
              </w:rPr>
              <w:t>外接测速发电机单位电压转</w:t>
            </w:r>
          </w:p>
          <w:p>
            <w:pPr>
              <w:pStyle w:val="TableText"/>
              <w:ind w:left="722"/>
              <w:spacing w:before="61" w:line="208" w:lineRule="auto"/>
              <w:rPr>
                <w:sz w:val="15"/>
                <w:szCs w:val="15"/>
              </w:rPr>
            </w:pPr>
            <w:r>
              <w:rPr>
                <w:sz w:val="15"/>
                <w:szCs w:val="15"/>
                <w:spacing w:val="-1"/>
              </w:rPr>
              <w:t>速高半字</w:t>
            </w:r>
          </w:p>
        </w:tc>
        <w:tc>
          <w:tcPr>
            <w:tcW w:w="1377" w:type="dxa"/>
            <w:vAlign w:val="top"/>
            <w:vMerge w:val="restart"/>
            <w:tcBorders>
              <w:bottom w:val="nil"/>
            </w:tcBorders>
          </w:tcPr>
          <w:p>
            <w:pPr>
              <w:pStyle w:val="TableText"/>
              <w:ind w:left="481" w:right="162" w:hanging="316"/>
              <w:spacing w:before="254" w:line="388" w:lineRule="auto"/>
              <w:rPr>
                <w:sz w:val="15"/>
                <w:szCs w:val="15"/>
              </w:rPr>
            </w:pPr>
            <w:r>
              <w:rPr>
                <w:sz w:val="15"/>
                <w:szCs w:val="15"/>
                <w:spacing w:val="-1"/>
              </w:rPr>
              <w:t>测速发电机转速</w:t>
            </w:r>
            <w:r>
              <w:rPr>
                <w:sz w:val="15"/>
                <w:szCs w:val="15"/>
                <w:spacing w:val="-6"/>
              </w:rPr>
              <w:t>电压比</w:t>
            </w:r>
          </w:p>
        </w:tc>
        <w:tc>
          <w:tcPr>
            <w:tcW w:w="1259" w:type="dxa"/>
            <w:vAlign w:val="top"/>
            <w:vMerge w:val="restart"/>
            <w:tcBorders>
              <w:bottom w:val="nil"/>
            </w:tcBorders>
          </w:tcPr>
          <w:p>
            <w:pPr>
              <w:ind w:left="287"/>
              <w:spacing w:before="23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359" w:lineRule="auto"/>
              <w:rPr>
                <w:rFonts w:ascii="Arial"/>
                <w:sz w:val="21"/>
              </w:rPr>
            </w:pPr>
            <w:r/>
          </w:p>
          <w:p>
            <w:pPr>
              <w:pStyle w:val="TableText"/>
              <w:ind w:left="783"/>
              <w:spacing w:before="49"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RPM/V</w:t>
            </w:r>
          </w:p>
        </w:tc>
      </w:tr>
      <w:tr>
        <w:trPr>
          <w:trHeight w:val="486" w:hRule="atLeast"/>
        </w:trPr>
        <w:tc>
          <w:tcPr>
            <w:tcW w:w="1372" w:type="dxa"/>
            <w:vAlign w:val="top"/>
          </w:tcPr>
          <w:p>
            <w:pPr>
              <w:ind w:left="444"/>
              <w:spacing w:before="145" w:line="199" w:lineRule="exact"/>
              <w:rPr>
                <w:rFonts w:ascii="Arial" w:hAnsi="Arial" w:eastAsia="Arial" w:cs="Arial"/>
                <w:sz w:val="15"/>
                <w:szCs w:val="15"/>
              </w:rPr>
            </w:pPr>
            <w:r>
              <w:rPr>
                <w:rFonts w:ascii="Arial" w:hAnsi="Arial" w:eastAsia="Arial" w:cs="Arial"/>
                <w:sz w:val="15"/>
                <w:szCs w:val="15"/>
                <w:spacing w:val="-1"/>
                <w:position w:val="1"/>
              </w:rPr>
              <w:t>0x006b</w:t>
            </w:r>
          </w:p>
        </w:tc>
        <w:tc>
          <w:tcPr>
            <w:tcW w:w="2041" w:type="dxa"/>
            <w:vAlign w:val="top"/>
          </w:tcPr>
          <w:p>
            <w:pPr>
              <w:pStyle w:val="TableText"/>
              <w:ind w:left="125"/>
              <w:spacing w:before="66" w:line="220" w:lineRule="auto"/>
              <w:rPr>
                <w:sz w:val="15"/>
                <w:szCs w:val="15"/>
              </w:rPr>
            </w:pPr>
            <w:r>
              <w:rPr>
                <w:sz w:val="15"/>
                <w:szCs w:val="15"/>
                <w:spacing w:val="-1"/>
              </w:rPr>
              <w:t>外接测速发电机单位电压转</w:t>
            </w:r>
          </w:p>
          <w:p>
            <w:pPr>
              <w:pStyle w:val="TableText"/>
              <w:ind w:left="722"/>
              <w:spacing w:before="61" w:line="209" w:lineRule="auto"/>
              <w:rPr>
                <w:sz w:val="15"/>
                <w:szCs w:val="15"/>
              </w:rPr>
            </w:pPr>
            <w:r>
              <w:rPr>
                <w:sz w:val="15"/>
                <w:szCs w:val="15"/>
                <w:spacing w:val="-1"/>
              </w:rPr>
              <w:t>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7"/>
              <w:spacing w:before="59" w:line="200"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82" w:line="220" w:lineRule="auto"/>
              <w:rPr>
                <w:sz w:val="15"/>
                <w:szCs w:val="15"/>
              </w:rPr>
            </w:pPr>
            <w:r>
              <w:rPr>
                <w:sz w:val="15"/>
                <w:szCs w:val="15"/>
                <w:spacing w:val="-1"/>
              </w:rPr>
              <w:t>最大转速高半字</w:t>
            </w:r>
          </w:p>
        </w:tc>
        <w:tc>
          <w:tcPr>
            <w:tcW w:w="1377" w:type="dxa"/>
            <w:vAlign w:val="top"/>
            <w:vMerge w:val="restart"/>
            <w:tcBorders>
              <w:bottom w:val="nil"/>
            </w:tcBorders>
          </w:tcPr>
          <w:p>
            <w:pPr>
              <w:pStyle w:val="TableText"/>
              <w:ind w:left="258"/>
              <w:spacing w:before="242" w:line="220" w:lineRule="auto"/>
              <w:rPr>
                <w:sz w:val="15"/>
                <w:szCs w:val="15"/>
              </w:rPr>
            </w:pPr>
            <w:r>
              <w:rPr>
                <w:sz w:val="15"/>
                <w:szCs w:val="15"/>
                <w:spacing w:val="-4"/>
              </w:rPr>
              <w:t>电机额定转速</w:t>
            </w:r>
          </w:p>
        </w:tc>
        <w:tc>
          <w:tcPr>
            <w:tcW w:w="1259" w:type="dxa"/>
            <w:vAlign w:val="top"/>
            <w:vMerge w:val="restart"/>
            <w:tcBorders>
              <w:bottom w:val="nil"/>
            </w:tcBorders>
          </w:tcPr>
          <w:p>
            <w:pPr>
              <w:ind w:left="287"/>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854"/>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82"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40" w:line="220" w:lineRule="auto"/>
              <w:rPr>
                <w:sz w:val="15"/>
                <w:szCs w:val="15"/>
              </w:rPr>
            </w:pPr>
            <w:r>
              <w:rPr>
                <w:sz w:val="15"/>
                <w:szCs w:val="15"/>
                <w:color w:val="3365FF"/>
                <w:spacing w:val="-1"/>
              </w:rPr>
              <w:t>输入信号类型</w:t>
            </w:r>
          </w:p>
        </w:tc>
        <w:tc>
          <w:tcPr>
            <w:tcW w:w="1377" w:type="dxa"/>
            <w:vAlign w:val="top"/>
          </w:tcPr>
          <w:p>
            <w:pPr>
              <w:ind w:left="647"/>
              <w:spacing w:before="261"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2"/>
              <w:spacing w:before="240" w:line="236" w:lineRule="auto"/>
              <w:rPr>
                <w:rFonts w:ascii="Arial" w:hAnsi="Arial" w:eastAsia="Arial" w:cs="Arial"/>
                <w:sz w:val="15"/>
                <w:szCs w:val="15"/>
              </w:rPr>
            </w:pPr>
            <w:r>
              <w:rPr>
                <w:rFonts w:ascii="Arial" w:hAnsi="Arial" w:eastAsia="Arial" w:cs="Arial"/>
                <w:sz w:val="15"/>
                <w:szCs w:val="15"/>
                <w:color w:val="3365FF"/>
                <w:spacing w:val="-5"/>
              </w:rPr>
              <w:t>2</w:t>
            </w:r>
            <w:r>
              <w:rPr>
                <w:rFonts w:ascii="Arial" w:hAnsi="Arial" w:eastAsia="Arial" w:cs="Arial"/>
                <w:sz w:val="15"/>
                <w:szCs w:val="15"/>
                <w:color w:val="3365FF"/>
                <w:spacing w:val="-21"/>
              </w:rPr>
              <w:t xml:space="preserve"> </w:t>
            </w:r>
            <w:r>
              <w:rPr>
                <w:sz w:val="15"/>
                <w:szCs w:val="15"/>
                <w:color w:val="3365FF"/>
                <w:spacing w:val="-5"/>
              </w:rPr>
              <w:t>：</w:t>
            </w:r>
            <w:r>
              <w:rPr>
                <w:rFonts w:ascii="Arial" w:hAnsi="Arial" w:eastAsia="Arial" w:cs="Arial"/>
                <w:sz w:val="15"/>
                <w:szCs w:val="15"/>
                <w:color w:val="3365FF"/>
                <w:spacing w:val="-5"/>
              </w:rPr>
              <w:t>PWM</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20" w:line="199"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253"/>
              <w:spacing w:before="64"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tcPr>
          <w:p>
            <w:pPr>
              <w:rPr>
                <w:rFonts w:ascii="Arial"/>
                <w:sz w:val="21"/>
              </w:rPr>
            </w:pPr>
            <w:r/>
          </w:p>
        </w:tc>
        <w:tc>
          <w:tcPr>
            <w:tcW w:w="1259" w:type="dxa"/>
            <w:vAlign w:val="top"/>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bl>
    <w:p>
      <w:pPr>
        <w:pStyle w:val="BodyText"/>
        <w:rPr>
          <w:sz w:val="21"/>
        </w:rPr>
      </w:pPr>
      <w:r/>
    </w:p>
    <w:p>
      <w:pPr>
        <w:sectPr>
          <w:footerReference w:type="default" r:id="rId234"/>
          <w:pgSz w:w="11905" w:h="16840"/>
          <w:pgMar w:top="400" w:right="1681" w:bottom="1193" w:left="1684" w:header="0" w:footer="1033" w:gutter="0"/>
        </w:sectPr>
        <w:rPr>
          <w:sz w:val="21"/>
          <w:szCs w:val="21"/>
        </w:rPr>
      </w:pPr>
    </w:p>
    <w:p>
      <w:pPr>
        <w:pStyle w:val="BodyText"/>
        <w:ind w:left="119"/>
        <w:spacing w:before="295" w:line="173" w:lineRule="auto"/>
        <w:rPr/>
      </w:pPr>
      <w:bookmarkStart w:name="bookmark176" w:id="86"/>
      <w:bookmarkEnd w:id="8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026" style="position:absolute;margin-left:5.58pt;margin-top:0pt;mso-position-vertical-relative:text;mso-position-horizontal-relative:text;width:414.8pt;height:1pt;z-index:25571532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578" name="IM 578"/>
            <wp:cNvGraphicFramePr/>
            <a:graphic>
              <a:graphicData uri="http://schemas.openxmlformats.org/drawingml/2006/picture">
                <pic:pic>
                  <pic:nvPicPr>
                    <pic:cNvPr id="578" name="IM 578"/>
                    <pic:cNvPicPr/>
                  </pic:nvPicPr>
                  <pic:blipFill>
                    <a:blip r:embed="rId237"/>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0"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253"/>
              <w:spacing w:before="52"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627"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278"/>
              <w:spacing w:before="52"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4"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6" w:hRule="atLeast"/>
        </w:trPr>
        <w:tc>
          <w:tcPr>
            <w:tcW w:w="1372" w:type="dxa"/>
            <w:vAlign w:val="top"/>
          </w:tcPr>
          <w:p>
            <w:pPr>
              <w:ind w:left="444"/>
              <w:spacing w:before="210" w:line="199"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278"/>
              <w:spacing w:before="54"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6" w:hRule="atLeast"/>
        </w:trPr>
        <w:tc>
          <w:tcPr>
            <w:tcW w:w="1372" w:type="dxa"/>
            <w:vAlign w:val="top"/>
          </w:tcPr>
          <w:p>
            <w:pPr>
              <w:ind w:left="447"/>
              <w:spacing w:before="212"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253"/>
              <w:spacing w:before="56"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8"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31"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253"/>
              <w:spacing w:before="60"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04" w:right="112" w:firstLine="440"/>
        <w:spacing w:before="51" w:line="272"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4.77 </w:t>
      </w:r>
      <w:r>
        <w:rPr>
          <w:rFonts w:ascii="SimSun" w:hAnsi="SimSun" w:eastAsia="SimSun" w:cs="SimSun"/>
          <w:sz w:val="21"/>
          <w:szCs w:val="21"/>
          <w:spacing w:val="-1"/>
        </w:rPr>
        <w:t>所示。我们可在“信号</w:t>
      </w:r>
      <w:r>
        <w:rPr>
          <w:rFonts w:ascii="SimSun" w:hAnsi="SimSun" w:eastAsia="SimSun" w:cs="SimSun"/>
          <w:sz w:val="21"/>
          <w:szCs w:val="21"/>
          <w:spacing w:val="-4"/>
        </w:rPr>
        <w:t>参数”选项卡的“输入信号类型”下拉框中选择“</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”，将输入信号设为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5"/>
        </w:rPr>
        <w:t>信号；在</w:t>
      </w:r>
      <w:r>
        <w:rPr>
          <w:rFonts w:ascii="SimSun" w:hAnsi="SimSun" w:eastAsia="SimSun" w:cs="SimSun"/>
          <w:sz w:val="21"/>
          <w:szCs w:val="21"/>
          <w:spacing w:val="-2"/>
        </w:rPr>
        <w:t>“测速反馈装置”选择“测速发电机”；还须配置外接测速发电机的反馈电压与速度的比值</w:t>
      </w:r>
      <w:r>
        <w:rPr>
          <w:rFonts w:ascii="SimSun" w:hAnsi="SimSun" w:eastAsia="SimSun" w:cs="SimSun"/>
          <w:sz w:val="21"/>
          <w:szCs w:val="21"/>
          <w:spacing w:val="-4"/>
        </w:rPr>
        <w:t>和电机额定转速。用同样的方法来选定数字</w:t>
      </w:r>
      <w:r>
        <w:rPr>
          <w:rFonts w:ascii="SimSun" w:hAnsi="SimSun" w:eastAsia="SimSun" w:cs="SimSun"/>
          <w:sz w:val="21"/>
          <w:szCs w:val="21"/>
          <w:spacing w:val="-5"/>
        </w:rPr>
        <w:t>信号的类型和极性， 然后单击“配置”按钮保存</w:t>
      </w:r>
      <w:r>
        <w:rPr>
          <w:rFonts w:ascii="SimSun" w:hAnsi="SimSun" w:eastAsia="SimSun" w:cs="SimSun"/>
          <w:sz w:val="21"/>
          <w:szCs w:val="21"/>
          <w:spacing w:val="-4"/>
        </w:rPr>
        <w:t>参数配置。</w:t>
      </w:r>
    </w:p>
    <w:p>
      <w:pPr>
        <w:ind w:firstLine="2349"/>
        <w:spacing w:line="2107" w:lineRule="exact"/>
        <w:rPr/>
      </w:pPr>
      <w:r>
        <w:rPr>
          <w:position w:val="-42"/>
        </w:rPr>
        <w:drawing>
          <wp:inline distT="0" distB="0" distL="0" distR="0">
            <wp:extent cx="2436114" cy="1338071"/>
            <wp:effectExtent l="0" t="0" r="0" b="0"/>
            <wp:docPr id="580" name="IM 580"/>
            <wp:cNvGraphicFramePr/>
            <a:graphic>
              <a:graphicData uri="http://schemas.openxmlformats.org/drawingml/2006/picture">
                <pic:pic>
                  <pic:nvPicPr>
                    <pic:cNvPr id="580" name="IM 580"/>
                    <pic:cNvPicPr/>
                  </pic:nvPicPr>
                  <pic:blipFill>
                    <a:blip r:embed="rId238"/>
                    <a:stretch>
                      <a:fillRect/>
                    </a:stretch>
                  </pic:blipFill>
                  <pic:spPr>
                    <a:xfrm rot="0">
                      <a:off x="0" y="0"/>
                      <a:ext cx="2436114" cy="1338071"/>
                    </a:xfrm>
                    <a:prstGeom prst="rect">
                      <a:avLst/>
                    </a:prstGeom>
                  </pic:spPr>
                </pic:pic>
              </a:graphicData>
            </a:graphic>
          </wp:inline>
        </w:drawing>
      </w:r>
    </w:p>
    <w:p>
      <w:pPr>
        <w:pStyle w:val="BodyText"/>
        <w:ind w:left="1746"/>
        <w:spacing w:before="94" w:line="221"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4.77</w:t>
      </w:r>
      <w:r>
        <w:rPr>
          <w:sz w:val="20"/>
          <w:szCs w:val="20"/>
          <w:spacing w:val="32"/>
          <w:w w:val="101"/>
        </w:rPr>
        <w:t xml:space="preserve"> </w:t>
      </w:r>
      <w:r>
        <w:rPr>
          <w:sz w:val="20"/>
          <w:szCs w:val="20"/>
          <w:spacing w:val="-2"/>
        </w:rPr>
        <w:t>PWM </w:t>
      </w:r>
      <w:r>
        <w:rPr>
          <w:rFonts w:ascii="SimHei" w:hAnsi="SimHei" w:eastAsia="SimHei" w:cs="SimHei"/>
          <w:sz w:val="20"/>
          <w:szCs w:val="20"/>
          <w:spacing w:val="-2"/>
        </w:rPr>
        <w:t>信号外接测速发电机闭环调速输入信号配置</w:t>
      </w:r>
    </w:p>
    <w:p>
      <w:pPr>
        <w:ind w:left="122" w:right="111" w:firstLine="423"/>
        <w:spacing w:before="67" w:line="276" w:lineRule="auto"/>
        <w:rPr>
          <w:rFonts w:ascii="SimSun" w:hAnsi="SimSun" w:eastAsia="SimSun" w:cs="SimSun"/>
          <w:sz w:val="21"/>
          <w:szCs w:val="21"/>
        </w:rPr>
      </w:pPr>
      <w:r>
        <w:rPr>
          <w:rFonts w:ascii="SimSun" w:hAnsi="SimSun" w:eastAsia="SimSun" w:cs="SimSun"/>
          <w:sz w:val="21"/>
          <w:szCs w:val="21"/>
          <w:spacing w:val="-1"/>
        </w:rPr>
        <w:t>另外在“运动参数”选项卡的“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参数设置”中的“外接测速</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”须</w:t>
      </w:r>
      <w:r>
        <w:rPr>
          <w:rFonts w:ascii="SimSun" w:hAnsi="SimSun" w:eastAsia="SimSun" w:cs="SimSun"/>
          <w:sz w:val="21"/>
          <w:szCs w:val="21"/>
          <w:spacing w:val="-2"/>
        </w:rPr>
        <w:t>配置合适的参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4.78 </w:t>
      </w:r>
      <w:r>
        <w:rPr>
          <w:rFonts w:ascii="SimSun" w:hAnsi="SimSun" w:eastAsia="SimSun" w:cs="SimSun"/>
          <w:sz w:val="21"/>
          <w:szCs w:val="21"/>
          <w:spacing w:val="-1"/>
        </w:rPr>
        <w:t>所示，然后单击“配置</w:t>
      </w:r>
      <w:r>
        <w:rPr>
          <w:rFonts w:ascii="SimSun" w:hAnsi="SimSun" w:eastAsia="SimSun" w:cs="SimSun"/>
          <w:sz w:val="21"/>
          <w:szCs w:val="21"/>
          <w:spacing w:val="-2"/>
        </w:rPr>
        <w:t>”按钮保存参数配置。</w:t>
      </w:r>
    </w:p>
    <w:p>
      <w:pPr>
        <w:ind w:firstLine="2098"/>
        <w:spacing w:before="10" w:line="809" w:lineRule="exact"/>
        <w:rPr/>
      </w:pPr>
      <w:r>
        <w:rPr>
          <w:position w:val="-16"/>
        </w:rPr>
        <w:drawing>
          <wp:inline distT="0" distB="0" distL="0" distR="0">
            <wp:extent cx="2755392" cy="513588"/>
            <wp:effectExtent l="0" t="0" r="0" b="0"/>
            <wp:docPr id="582" name="IM 582"/>
            <wp:cNvGraphicFramePr/>
            <a:graphic>
              <a:graphicData uri="http://schemas.openxmlformats.org/drawingml/2006/picture">
                <pic:pic>
                  <pic:nvPicPr>
                    <pic:cNvPr id="582" name="IM 582"/>
                    <pic:cNvPicPr/>
                  </pic:nvPicPr>
                  <pic:blipFill>
                    <a:blip r:embed="rId239"/>
                    <a:stretch>
                      <a:fillRect/>
                    </a:stretch>
                  </pic:blipFill>
                  <pic:spPr>
                    <a:xfrm rot="0">
                      <a:off x="0" y="0"/>
                      <a:ext cx="2755392" cy="513588"/>
                    </a:xfrm>
                    <a:prstGeom prst="rect">
                      <a:avLst/>
                    </a:prstGeom>
                  </pic:spPr>
                </pic:pic>
              </a:graphicData>
            </a:graphic>
          </wp:inline>
        </w:drawing>
      </w:r>
    </w:p>
    <w:p>
      <w:pPr>
        <w:pStyle w:val="BodyText"/>
        <w:ind w:left="3324"/>
        <w:spacing w:before="89"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4.78</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117"/>
        <w:spacing w:before="210" w:line="221" w:lineRule="auto"/>
        <w:outlineLvl w:val="2"/>
        <w:rPr>
          <w:rFonts w:ascii="SimHei" w:hAnsi="SimHei" w:eastAsia="SimHei" w:cs="SimHei"/>
          <w:sz w:val="24"/>
          <w:szCs w:val="24"/>
        </w:rPr>
      </w:pPr>
      <w:bookmarkStart w:name="bookmark61" w:id="87"/>
      <w:bookmarkEnd w:id="87"/>
      <w:r>
        <w:rPr>
          <w:sz w:val="24"/>
          <w:szCs w:val="24"/>
          <w:b/>
          <w:bCs/>
          <w:spacing w:val="-2"/>
        </w:rPr>
        <w:t>4.7.4 </w:t>
      </w:r>
      <w:r>
        <w:rPr>
          <w:rFonts w:ascii="SimHei" w:hAnsi="SimHei" w:eastAsia="SimHei" w:cs="SimHei"/>
          <w:sz w:val="24"/>
          <w:szCs w:val="24"/>
          <w:b/>
          <w:bCs/>
          <w:spacing w:val="-2"/>
        </w:rPr>
        <w:t>频率信号外接测速发电机闭环调速方式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20" w:right="54" w:firstLine="421"/>
        <w:spacing w:before="63" w:line="274" w:lineRule="auto"/>
        <w:jc w:val="both"/>
        <w:rPr>
          <w:rFonts w:ascii="SimSun" w:hAnsi="SimSun" w:eastAsia="SimSun" w:cs="SimSun"/>
          <w:sz w:val="21"/>
          <w:szCs w:val="21"/>
        </w:rPr>
      </w:pPr>
      <w:r>
        <w:rPr>
          <w:rFonts w:ascii="SimSun" w:hAnsi="SimSun" w:eastAsia="SimSun" w:cs="SimSun"/>
          <w:sz w:val="21"/>
          <w:szCs w:val="21"/>
          <w:spacing w:val="-1"/>
        </w:rPr>
        <w:t>频率信号外接测速发电机闭环调速时拨码开关</w:t>
      </w:r>
      <w:r>
        <w:rPr>
          <w:rFonts w:ascii="SimSun" w:hAnsi="SimSun" w:eastAsia="SimSun" w:cs="SimSun"/>
          <w:sz w:val="21"/>
          <w:szCs w:val="21"/>
          <w:spacing w:val="-2"/>
        </w:rPr>
        <w:t>的配置如图 </w:t>
      </w:r>
      <w:r>
        <w:rPr>
          <w:rFonts w:ascii="Times New Roman" w:hAnsi="Times New Roman" w:eastAsia="Times New Roman" w:cs="Times New Roman"/>
          <w:sz w:val="21"/>
          <w:szCs w:val="21"/>
          <w:spacing w:val="-2"/>
        </w:rPr>
        <w:t>4.79</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位配置电</w:t>
      </w:r>
      <w:r>
        <w:rPr>
          <w:rFonts w:ascii="SimSun" w:hAnsi="SimSun" w:eastAsia="SimSun" w:cs="SimSun"/>
          <w:sz w:val="21"/>
          <w:szCs w:val="21"/>
          <w:spacing w:val="-2"/>
        </w:rPr>
        <w:t>机额定电流（如何配置电机额定电流见表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位配置堵转时间（如何配置见表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542"/>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79" w:lineRule="exact"/>
        <w:rPr/>
      </w:pPr>
      <w:r/>
    </w:p>
    <w:p>
      <w:pPr>
        <w:spacing w:line="79" w:lineRule="exact"/>
        <w:sectPr>
          <w:footerReference w:type="default" r:id="rId236"/>
          <w:pgSz w:w="11905" w:h="16840"/>
          <w:pgMar w:top="400" w:right="1681" w:bottom="1191" w:left="1684" w:header="0" w:footer="1033" w:gutter="0"/>
          <w:cols w:equalWidth="0" w:num="1">
            <w:col w:w="8538" w:space="0"/>
          </w:cols>
        </w:sectPr>
        <w:rPr/>
      </w:pPr>
    </w:p>
    <w:p>
      <w:pPr>
        <w:ind w:left="4725" w:right="14" w:firstLine="35"/>
        <w:spacing w:before="29" w:line="207" w:lineRule="auto"/>
        <w:rPr>
          <w:rFonts w:ascii="SimHei" w:hAnsi="SimHei" w:eastAsia="SimHei" w:cs="SimHei"/>
          <w:sz w:val="14"/>
          <w:szCs w:val="14"/>
        </w:rPr>
      </w:pPr>
      <w:r>
        <w:pict>
          <v:shape id="_x0000_s2028" style="position:absolute;margin-left:211.616pt;margin-top:0.462214pt;mso-position-vertical-relative:text;mso-position-horizontal-relative:text;width:19.5pt;height:17.7pt;z-index:255713280;" filled="false" stroked="false" type="#_x0000_t202">
            <v:fill on="false"/>
            <v:stroke on="false"/>
            <v:path/>
            <v:imagedata o:title=""/>
            <o:lock v:ext="edit" aspectratio="false"/>
            <v:textbox inset="0mm,0mm,0mm,0mm">
              <w:txbxContent>
                <w:p>
                  <w:pPr>
                    <w:ind w:left="22" w:right="20" w:hanging="2"/>
                    <w:spacing w:before="19" w:line="208"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b/>
                      <w:bCs/>
                      <w:spacing w:val="-3"/>
                    </w:rPr>
                    <w:t>为OFF</w:t>
                  </w:r>
                </w:p>
              </w:txbxContent>
            </v:textbox>
          </v:shape>
        </w:pict>
      </w:r>
      <w:r>
        <w:pict>
          <v:shape id="_x0000_s2030" style="position:absolute;margin-left:221.22pt;margin-top:17.2514pt;mso-position-vertical-relative:text;mso-position-horizontal-relative:text;width:0.3pt;height:7.05pt;z-index:255714304;" filled="false" strokecolor="#000000" strokeweight="0.26pt" coordsize="6,141" coordorigin="0,0" path="m2,138l2,2e">
            <v:stroke endcap="round" miterlimit="10"/>
          </v:shape>
        </w:pict>
      </w:r>
      <w:r>
        <w:rPr>
          <w:rFonts w:ascii="SimHei" w:hAnsi="SimHei" w:eastAsia="SimHei" w:cs="SimHei"/>
          <w:sz w:val="14"/>
          <w:szCs w:val="14"/>
          <w:b/>
          <w:bCs/>
          <w:spacing w:val="-2"/>
        </w:rPr>
        <w:t>第6-7</w:t>
      </w:r>
      <w:r>
        <w:rPr>
          <w:rFonts w:ascii="SimHei" w:hAnsi="SimHei" w:eastAsia="SimHei" w:cs="SimHei"/>
          <w:sz w:val="14"/>
          <w:szCs w:val="14"/>
          <w:b/>
          <w:bCs/>
          <w:u w:val="single" w:color="auto"/>
          <w:spacing w:val="-1"/>
        </w:rPr>
        <w:t>位为ON</w:t>
      </w:r>
    </w:p>
    <w:p>
      <w:pPr>
        <w:pStyle w:val="BodyText"/>
        <w:ind w:left="4715"/>
        <w:spacing w:before="41" w:line="171" w:lineRule="auto"/>
        <w:rPr>
          <w:sz w:val="9"/>
          <w:szCs w:val="9"/>
        </w:rPr>
      </w:pPr>
      <w:r>
        <w:rPr>
          <w:sz w:val="9"/>
          <w:szCs w:val="9"/>
          <w:spacing w:val="10"/>
          <w:w w:val="125"/>
        </w:rPr>
        <w:t>/</w:t>
      </w:r>
      <w:r>
        <w:rPr>
          <w:sz w:val="9"/>
          <w:szCs w:val="9"/>
          <w:spacing w:val="1"/>
        </w:rPr>
        <w:t xml:space="preserve">             </w:t>
      </w:r>
      <w:r>
        <w:rPr>
          <w:sz w:val="9"/>
          <w:szCs w:val="9"/>
          <w:spacing w:val="10"/>
          <w:w w:val="125"/>
        </w:rPr>
        <w:t>\</w:t>
      </w:r>
    </w:p>
    <w:p>
      <w:pPr>
        <w:spacing w:line="40" w:lineRule="exact"/>
        <w:rPr/>
      </w:pPr>
      <w:r/>
    </w:p>
    <w:p>
      <w:pPr>
        <w:pStyle w:val="BodyText"/>
        <w:spacing w:line="14" w:lineRule="auto"/>
        <w:rPr>
          <w:sz w:val="2"/>
        </w:rPr>
      </w:pPr>
      <w:r>
        <w:rPr>
          <w:sz w:val="2"/>
          <w:szCs w:val="2"/>
        </w:rPr>
        <w:br w:type="column"/>
      </w:r>
    </w:p>
    <w:p>
      <w:pPr>
        <w:ind w:left="2" w:right="2925" w:hanging="2"/>
        <w:spacing w:before="27" w:line="208" w:lineRule="auto"/>
        <w:rPr>
          <w:rFonts w:ascii="SimHei" w:hAnsi="SimHei" w:eastAsia="SimHei" w:cs="SimHei"/>
          <w:sz w:val="14"/>
          <w:szCs w:val="14"/>
        </w:rPr>
      </w:pPr>
      <w:r>
        <w:rPr>
          <w:rFonts w:ascii="SimHei" w:hAnsi="SimHei" w:eastAsia="SimHei" w:cs="SimHei"/>
          <w:sz w:val="14"/>
          <w:szCs w:val="14"/>
          <w:b/>
          <w:bCs/>
          <w:spacing w:val="-2"/>
        </w:rPr>
        <w:t>第8位</w:t>
      </w:r>
      <w:r>
        <w:rPr>
          <w:rFonts w:ascii="SimHei" w:hAnsi="SimHei" w:eastAsia="SimHei" w:cs="SimHei"/>
          <w:sz w:val="14"/>
          <w:szCs w:val="14"/>
          <w:b/>
          <w:bCs/>
          <w:spacing w:val="-3"/>
        </w:rPr>
        <w:t>为OFF</w:t>
      </w:r>
    </w:p>
    <w:p>
      <w:pPr>
        <w:ind w:left="159"/>
        <w:spacing w:line="141" w:lineRule="exact"/>
        <w:rPr/>
      </w:pPr>
      <w:r>
        <w:rPr>
          <w:position w:val="-3"/>
        </w:rPr>
        <w:drawing>
          <wp:inline distT="0" distB="0" distL="0" distR="0">
            <wp:extent cx="3352" cy="89458"/>
            <wp:effectExtent l="0" t="0" r="0" b="0"/>
            <wp:docPr id="584" name="IM 584"/>
            <wp:cNvGraphicFramePr/>
            <a:graphic>
              <a:graphicData uri="http://schemas.openxmlformats.org/drawingml/2006/picture">
                <pic:pic>
                  <pic:nvPicPr>
                    <pic:cNvPr id="584" name="IM 584"/>
                    <pic:cNvPicPr/>
                  </pic:nvPicPr>
                  <pic:blipFill>
                    <a:blip r:embed="rId240"/>
                    <a:stretch>
                      <a:fillRect/>
                    </a:stretch>
                  </pic:blipFill>
                  <pic:spPr>
                    <a:xfrm rot="0">
                      <a:off x="0" y="0"/>
                      <a:ext cx="3352" cy="89458"/>
                    </a:xfrm>
                    <a:prstGeom prst="rect">
                      <a:avLst/>
                    </a:prstGeom>
                  </pic:spPr>
                </pic:pic>
              </a:graphicData>
            </a:graphic>
          </wp:inline>
        </w:drawing>
      </w:r>
    </w:p>
    <w:p>
      <w:pPr>
        <w:spacing w:line="141" w:lineRule="exact"/>
        <w:sectPr>
          <w:type w:val="continuous"/>
          <w:pgSz w:w="11905" w:h="16840"/>
          <w:pgMar w:top="400" w:right="1681" w:bottom="1191" w:left="1684" w:header="0" w:footer="1033" w:gutter="0"/>
          <w:cols w:equalWidth="0" w:num="2">
            <w:col w:w="5163" w:space="100"/>
            <w:col w:w="3276" w:space="0"/>
          </w:cols>
        </w:sectPr>
        <w:rPr/>
      </w:pPr>
    </w:p>
    <w:p>
      <w:pPr>
        <w:pStyle w:val="BodyText"/>
        <w:ind w:firstLine="2859"/>
        <w:spacing w:line="1201" w:lineRule="exact"/>
        <w:rPr/>
      </w:pPr>
      <w:r>
        <w:rPr>
          <w:position w:val="-24"/>
        </w:rPr>
        <w:pict>
          <v:group id="_x0000_s2032" style="mso-position-vertical-relative:line;mso-position-horizontal-relative:char;width:141pt;height:60.05pt;" filled="false" stroked="false" coordsize="2820,1200" coordorigin="0,0">
            <v:shape id="_x0000_s2034" style="position:absolute;left:0;top:0;width:2820;height:1200;" filled="false" stroked="false" type="#_x0000_t75">
              <v:imagedata o:title="" r:id="rId241"/>
            </v:shape>
            <v:shape id="_x0000_s2036" style="position:absolute;left:198;top:594;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693"/>
        <w:spacing w:before="133"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4.79</w:t>
      </w:r>
      <w:r>
        <w:rPr>
          <w:sz w:val="20"/>
          <w:szCs w:val="20"/>
          <w:spacing w:val="52"/>
          <w:w w:val="101"/>
          <w:position w:val="1"/>
        </w:rPr>
        <w:t xml:space="preserve"> </w:t>
      </w:r>
      <w:r>
        <w:rPr>
          <w:rFonts w:ascii="SimHei" w:hAnsi="SimHei" w:eastAsia="SimHei" w:cs="SimHei"/>
          <w:sz w:val="20"/>
          <w:szCs w:val="20"/>
          <w:spacing w:val="-1"/>
          <w:position w:val="1"/>
        </w:rPr>
        <w:t>频率信号外接测速发电机闭环调速的拨码开关配置</w:t>
      </w:r>
    </w:p>
    <w:p>
      <w:pPr>
        <w:spacing w:line="266" w:lineRule="exact"/>
        <w:sectPr>
          <w:type w:val="continuous"/>
          <w:pgSz w:w="11905" w:h="16840"/>
          <w:pgMar w:top="400" w:right="1681" w:bottom="1191" w:left="1684" w:header="0" w:footer="1033" w:gutter="0"/>
          <w:cols w:equalWidth="0" w:num="1">
            <w:col w:w="8538" w:space="0"/>
          </w:cols>
        </w:sectPr>
        <w:rPr>
          <w:rFonts w:ascii="SimHei" w:hAnsi="SimHei" w:eastAsia="SimHei" w:cs="SimHei"/>
          <w:sz w:val="20"/>
          <w:szCs w:val="20"/>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038" style="position:absolute;margin-left:5.58pt;margin-top:-0.125pt;mso-position-vertical-relative:text;mso-position-horizontal-relative:text;width:414.8pt;height:1pt;z-index:25578291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586" name="IM 586"/>
            <wp:cNvGraphicFramePr/>
            <a:graphic>
              <a:graphicData uri="http://schemas.openxmlformats.org/drawingml/2006/picture">
                <pic:pic>
                  <pic:nvPicPr>
                    <pic:cNvPr id="586" name="IM 586"/>
                    <pic:cNvPicPr/>
                  </pic:nvPicPr>
                  <pic:blipFill>
                    <a:blip r:embed="rId24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530"/>
        <w:spacing w:before="30"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16" w:right="38" w:firstLine="425"/>
        <w:spacing w:before="59" w:line="271" w:lineRule="auto"/>
        <w:jc w:val="both"/>
        <w:rPr>
          <w:rFonts w:ascii="SimSun" w:hAnsi="SimSun" w:eastAsia="SimSun" w:cs="SimSun"/>
          <w:sz w:val="21"/>
          <w:szCs w:val="21"/>
        </w:rPr>
      </w:pPr>
      <w:r>
        <w:rPr>
          <w:rFonts w:ascii="SimSun" w:hAnsi="SimSun" w:eastAsia="SimSun" w:cs="SimSun"/>
          <w:sz w:val="21"/>
          <w:szCs w:val="21"/>
          <w:spacing w:val="-3"/>
        </w:rPr>
        <w:t>此用法使用频率信号设定测速发电机输出的参照电压，驱动器将自动调节电机转速以使</w:t>
      </w:r>
      <w:r>
        <w:rPr>
          <w:rFonts w:ascii="SimSun" w:hAnsi="SimSun" w:eastAsia="SimSun" w:cs="SimSun"/>
          <w:sz w:val="21"/>
          <w:szCs w:val="21"/>
          <w:spacing w:val="5"/>
        </w:rPr>
        <w:t>测速发电机</w:t>
      </w:r>
      <w:r>
        <w:rPr>
          <w:rFonts w:ascii="Times New Roman" w:hAnsi="Times New Roman" w:eastAsia="Times New Roman" w:cs="Times New Roman"/>
          <w:sz w:val="21"/>
          <w:szCs w:val="21"/>
          <w:spacing w:val="5"/>
        </w:rPr>
        <w:t>(</w:t>
      </w:r>
      <w:r>
        <w:rPr>
          <w:rFonts w:ascii="SimSun" w:hAnsi="SimSun" w:eastAsia="SimSun" w:cs="SimSun"/>
          <w:sz w:val="21"/>
          <w:szCs w:val="21"/>
          <w:spacing w:val="5"/>
        </w:rPr>
        <w:t>经比例放大或分压处理后的</w:t>
      </w:r>
      <w:r>
        <w:rPr>
          <w:rFonts w:ascii="Times New Roman" w:hAnsi="Times New Roman" w:eastAsia="Times New Roman" w:cs="Times New Roman"/>
          <w:sz w:val="21"/>
          <w:szCs w:val="21"/>
          <w:spacing w:val="5"/>
        </w:rPr>
        <w:t>)</w:t>
      </w:r>
      <w:r>
        <w:rPr>
          <w:rFonts w:ascii="SimSun" w:hAnsi="SimSun" w:eastAsia="SimSun" w:cs="SimSun"/>
          <w:sz w:val="21"/>
          <w:szCs w:val="21"/>
          <w:spacing w:val="5"/>
        </w:rPr>
        <w:t>输出信号与输入频</w:t>
      </w:r>
      <w:r>
        <w:rPr>
          <w:rFonts w:ascii="SimSun" w:hAnsi="SimSun" w:eastAsia="SimSun" w:cs="SimSun"/>
          <w:sz w:val="21"/>
          <w:szCs w:val="21"/>
          <w:spacing w:val="4"/>
        </w:rPr>
        <w:t>率信号相对应，接线方法如图</w:t>
      </w:r>
      <w:r>
        <w:rPr>
          <w:rFonts w:ascii="Times New Roman" w:hAnsi="Times New Roman" w:eastAsia="Times New Roman" w:cs="Times New Roman"/>
          <w:sz w:val="21"/>
          <w:szCs w:val="21"/>
          <w:spacing w:val="-1"/>
        </w:rPr>
        <w:t>4.80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接频率信号作为输入信号设定目标转速，频率输入信号与目</w:t>
      </w:r>
      <w:r>
        <w:rPr>
          <w:rFonts w:ascii="SimSun" w:hAnsi="SimSun" w:eastAsia="SimSun" w:cs="SimSun"/>
          <w:sz w:val="21"/>
          <w:szCs w:val="21"/>
          <w:spacing w:val="-2"/>
        </w:rPr>
        <w:t>标转速的对应关</w:t>
      </w:r>
      <w:r>
        <w:rPr>
          <w:rFonts w:ascii="SimSun" w:hAnsi="SimSun" w:eastAsia="SimSun" w:cs="SimSun"/>
          <w:sz w:val="21"/>
          <w:szCs w:val="21"/>
          <w:spacing w:val="-1"/>
        </w:rPr>
        <w:t>系为：目标转速</w:t>
      </w:r>
      <w:r>
        <w:rPr>
          <w:rFonts w:ascii="Times New Roman" w:hAnsi="Times New Roman" w:eastAsia="Times New Roman" w:cs="Times New Roman"/>
          <w:sz w:val="21"/>
          <w:szCs w:val="21"/>
          <w:spacing w:val="-1"/>
        </w:rPr>
        <w:t>=MIN(</w:t>
      </w:r>
      <w:r>
        <w:rPr>
          <w:rFonts w:ascii="SimSun" w:hAnsi="SimSun" w:eastAsia="SimSun" w:cs="SimSun"/>
          <w:sz w:val="21"/>
          <w:szCs w:val="21"/>
          <w:spacing w:val="-1"/>
        </w:rPr>
        <w:t>输入频率×</w:t>
      </w:r>
      <w:r>
        <w:rPr>
          <w:rFonts w:ascii="Times New Roman" w:hAnsi="Times New Roman" w:eastAsia="Times New Roman" w:cs="Times New Roman"/>
          <w:sz w:val="21"/>
          <w:szCs w:val="21"/>
          <w:spacing w:val="-1"/>
        </w:rPr>
        <w:t>0.001</w:t>
      </w:r>
      <w:r>
        <w:rPr>
          <w:rFonts w:ascii="SimSun" w:hAnsi="SimSun" w:eastAsia="SimSun" w:cs="SimSun"/>
          <w:sz w:val="21"/>
          <w:szCs w:val="21"/>
          <w:spacing w:val="-1"/>
        </w:rPr>
        <w:t>×额定转速，额定转速</w:t>
      </w:r>
      <w:r>
        <w:rPr>
          <w:rFonts w:ascii="Times New Roman" w:hAnsi="Times New Roman" w:eastAsia="Times New Roman" w:cs="Times New Roman"/>
          <w:sz w:val="21"/>
          <w:szCs w:val="21"/>
          <w:spacing w:val="-1"/>
        </w:rPr>
        <w:t>)</w:t>
      </w:r>
      <w:r>
        <w:rPr>
          <w:rFonts w:ascii="SimSun" w:hAnsi="SimSun" w:eastAsia="SimSun" w:cs="SimSun"/>
          <w:sz w:val="21"/>
          <w:szCs w:val="21"/>
          <w:spacing w:val="-1"/>
        </w:rPr>
        <w:t>，信号地接</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COM</w:t>
      </w:r>
      <w:r>
        <w:rPr>
          <w:rFonts w:ascii="SimSun" w:hAnsi="SimSun" w:eastAsia="SimSun" w:cs="SimSun"/>
          <w:sz w:val="21"/>
          <w:szCs w:val="21"/>
          <w:spacing w:val="-1"/>
        </w:rPr>
        <w:t>；</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接经</w:t>
      </w:r>
      <w:r>
        <w:rPr>
          <w:rFonts w:ascii="SimSun" w:hAnsi="SimSun" w:eastAsia="SimSun" w:cs="SimSun"/>
          <w:sz w:val="21"/>
          <w:szCs w:val="21"/>
          <w:spacing w:val="-2"/>
        </w:rPr>
        <w:t>毙命放大调整后的测速发电机输出电压信号</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2"/>
        </w:rPr>
        <w:t>V+</w:t>
      </w:r>
      <w:r>
        <w:rPr>
          <w:rFonts w:ascii="SimSun" w:hAnsi="SimSun" w:eastAsia="SimSun" w:cs="SimSun"/>
          <w:sz w:val="21"/>
          <w:szCs w:val="21"/>
          <w:spacing w:val="-2"/>
        </w:rPr>
        <w:t>端，</w:t>
      </w:r>
      <w:r>
        <w:rPr>
          <w:rFonts w:ascii="Times New Roman" w:hAnsi="Times New Roman" w:eastAsia="Times New Roman" w:cs="Times New Roman"/>
          <w:sz w:val="21"/>
          <w:szCs w:val="21"/>
          <w:spacing w:val="-2"/>
        </w:rPr>
        <w:t>V-</w:t>
      </w:r>
      <w:r>
        <w:rPr>
          <w:rFonts w:ascii="SimSun" w:hAnsi="SimSun" w:eastAsia="SimSun" w:cs="SimSun"/>
          <w:sz w:val="21"/>
          <w:szCs w:val="21"/>
          <w:spacing w:val="-2"/>
        </w:rPr>
        <w:t>端接 </w:t>
      </w:r>
      <w:r>
        <w:rPr>
          <w:rFonts w:ascii="Times New Roman" w:hAnsi="Times New Roman" w:eastAsia="Times New Roman" w:cs="Times New Roman"/>
          <w:sz w:val="21"/>
          <w:szCs w:val="21"/>
          <w:spacing w:val="-2"/>
        </w:rPr>
        <w:t>COM</w:t>
      </w:r>
      <w:r>
        <w:rPr>
          <w:rFonts w:ascii="SimSun" w:hAnsi="SimSun" w:eastAsia="SimSun" w:cs="SimSun"/>
          <w:sz w:val="21"/>
          <w:szCs w:val="21"/>
          <w:spacing w:val="-2"/>
        </w:rPr>
        <w:t>。调节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34"/>
          <w:w w:val="101"/>
        </w:rPr>
        <w:t xml:space="preserve"> </w:t>
      </w:r>
      <w:r>
        <w:rPr>
          <w:rFonts w:ascii="SimSun" w:hAnsi="SimSun" w:eastAsia="SimSun" w:cs="SimSun"/>
          <w:sz w:val="21"/>
          <w:szCs w:val="21"/>
          <w:spacing w:val="-2"/>
        </w:rPr>
        <w:t>输入信号，进</w:t>
      </w:r>
      <w:r>
        <w:rPr>
          <w:rFonts w:ascii="SimSun" w:hAnsi="SimSun" w:eastAsia="SimSun" w:cs="SimSun"/>
          <w:sz w:val="21"/>
          <w:szCs w:val="21"/>
          <w:spacing w:val="-2"/>
        </w:rPr>
        <w:t>行电机调速。驱动器会自动调节电机转速使</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的给定信号相对应</w:t>
      </w:r>
      <w:r>
        <w:rPr>
          <w:rFonts w:ascii="SimSun" w:hAnsi="SimSun" w:eastAsia="SimSun" w:cs="SimSun"/>
          <w:sz w:val="21"/>
          <w:szCs w:val="21"/>
          <w:spacing w:val="-3"/>
        </w:rPr>
        <w:t>，从而实现稳速。</w:t>
      </w:r>
      <w:r>
        <w:rPr>
          <w:rFonts w:ascii="SimSun" w:hAnsi="SimSun" w:eastAsia="SimSun" w:cs="SimSun"/>
          <w:sz w:val="21"/>
          <w:szCs w:val="21"/>
        </w:rPr>
        <w:t xml:space="preserve"> </w:t>
      </w:r>
      <w:r>
        <w:rPr>
          <w:rFonts w:ascii="Times New Roman" w:hAnsi="Times New Roman" w:eastAsia="Times New Roman" w:cs="Times New Roman"/>
          <w:sz w:val="21"/>
          <w:szCs w:val="21"/>
          <w:spacing w:val="-4"/>
        </w:rPr>
        <w:t>IN1</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4"/>
        </w:rPr>
        <w:t>如果与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COM </w:t>
      </w:r>
      <w:r>
        <w:rPr>
          <w:rFonts w:ascii="SimSun" w:hAnsi="SimSun" w:eastAsia="SimSun" w:cs="SimSun"/>
          <w:sz w:val="21"/>
          <w:szCs w:val="21"/>
          <w:spacing w:val="-4"/>
        </w:rPr>
        <w:t>相连可以对电机刹车。</w:t>
      </w:r>
      <w:r>
        <w:rPr>
          <w:rFonts w:ascii="Times New Roman" w:hAnsi="Times New Roman" w:eastAsia="Times New Roman" w:cs="Times New Roman"/>
          <w:sz w:val="21"/>
          <w:szCs w:val="21"/>
          <w:spacing w:val="-4"/>
        </w:rPr>
        <w:t>IN3 </w:t>
      </w:r>
      <w:r>
        <w:rPr>
          <w:rFonts w:ascii="SimSun" w:hAnsi="SimSun" w:eastAsia="SimSun" w:cs="SimSun"/>
          <w:sz w:val="21"/>
          <w:szCs w:val="21"/>
          <w:spacing w:val="-4"/>
        </w:rPr>
        <w:t>接方向信号，控制电机正反转。闭环调速的</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4"/>
        </w:rPr>
        <w:t>PID</w:t>
      </w:r>
      <w:r>
        <w:rPr>
          <w:rFonts w:ascii="SimSun" w:hAnsi="SimSun" w:eastAsia="SimSun" w:cs="SimSun"/>
          <w:sz w:val="21"/>
          <w:szCs w:val="21"/>
          <w:spacing w:val="-2"/>
        </w:rPr>
        <w:t>参数通过</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进行配置保存。</w:t>
      </w:r>
    </w:p>
    <w:p>
      <w:pPr>
        <w:ind w:left="120" w:right="111" w:firstLine="431"/>
        <w:spacing w:line="277" w:lineRule="auto"/>
        <w:jc w:val="both"/>
        <w:rPr>
          <w:rFonts w:ascii="KaiTi" w:hAnsi="KaiTi" w:eastAsia="KaiTi" w:cs="KaiTi"/>
          <w:sz w:val="21"/>
          <w:szCs w:val="21"/>
        </w:rPr>
      </w:pPr>
      <w:r>
        <w:rPr>
          <w:rFonts w:ascii="KaiTi" w:hAnsi="KaiTi" w:eastAsia="KaiTi" w:cs="KaiTi"/>
          <w:sz w:val="21"/>
          <w:szCs w:val="21"/>
          <w:spacing w:val="-2"/>
        </w:rPr>
        <w:t>注：须通过</w:t>
      </w:r>
      <w:r>
        <w:rPr>
          <w:rFonts w:ascii="KaiTi" w:hAnsi="KaiTi" w:eastAsia="KaiTi" w:cs="KaiTi"/>
          <w:sz w:val="21"/>
          <w:szCs w:val="21"/>
          <w:spacing w:val="-42"/>
        </w:rPr>
        <w:t xml:space="preserve"> </w:t>
      </w:r>
      <w:r>
        <w:rPr>
          <w:rFonts w:ascii="Times New Roman" w:hAnsi="Times New Roman" w:eastAsia="Times New Roman" w:cs="Times New Roman"/>
          <w:sz w:val="21"/>
          <w:szCs w:val="21"/>
          <w:spacing w:val="-2"/>
        </w:rPr>
        <w:t>485 </w:t>
      </w:r>
      <w:r>
        <w:rPr>
          <w:rFonts w:ascii="KaiTi" w:hAnsi="KaiTi" w:eastAsia="KaiTi" w:cs="KaiTi"/>
          <w:sz w:val="21"/>
          <w:szCs w:val="21"/>
          <w:spacing w:val="-2"/>
        </w:rPr>
        <w:t>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2"/>
        </w:rPr>
        <w:t>0x006A~0x006B</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2"/>
        </w:rPr>
        <w:t>寄存器配置测速发电机</w:t>
      </w:r>
      <w:r>
        <w:rPr>
          <w:rFonts w:ascii="Times New Roman" w:hAnsi="Times New Roman" w:eastAsia="Times New Roman" w:cs="Times New Roman"/>
          <w:sz w:val="21"/>
          <w:szCs w:val="21"/>
          <w:spacing w:val="-2"/>
        </w:rPr>
        <w:t>(</w:t>
      </w:r>
      <w:r>
        <w:rPr>
          <w:rFonts w:ascii="KaiTi" w:hAnsi="KaiTi" w:eastAsia="KaiTi" w:cs="KaiTi"/>
          <w:sz w:val="21"/>
          <w:szCs w:val="21"/>
          <w:spacing w:val="-2"/>
        </w:rPr>
        <w:t>经比例放大或分压处理后</w:t>
      </w:r>
      <w:r>
        <w:rPr>
          <w:rFonts w:ascii="KaiTi" w:hAnsi="KaiTi" w:eastAsia="KaiTi" w:cs="KaiTi"/>
          <w:sz w:val="21"/>
          <w:szCs w:val="21"/>
          <w:spacing w:val="1"/>
        </w:rPr>
        <w:t>的</w:t>
      </w:r>
      <w:r>
        <w:rPr>
          <w:rFonts w:ascii="Times New Roman" w:hAnsi="Times New Roman" w:eastAsia="Times New Roman" w:cs="Times New Roman"/>
          <w:sz w:val="21"/>
          <w:szCs w:val="21"/>
          <w:spacing w:val="1"/>
        </w:rPr>
        <w:t>)</w:t>
      </w:r>
      <w:r>
        <w:rPr>
          <w:rFonts w:ascii="KaiTi" w:hAnsi="KaiTi" w:eastAsia="KaiTi" w:cs="KaiTi"/>
          <w:sz w:val="21"/>
          <w:szCs w:val="21"/>
          <w:spacing w:val="1"/>
        </w:rPr>
        <w:t>单位电压的转速以便驱动器正确计算转速和正常调节输出，注意电机额定转速对应的经</w:t>
      </w:r>
      <w:r>
        <w:rPr>
          <w:rFonts w:ascii="KaiTi" w:hAnsi="KaiTi" w:eastAsia="KaiTi" w:cs="KaiTi"/>
          <w:sz w:val="21"/>
          <w:szCs w:val="21"/>
          <w:spacing w:val="-1"/>
        </w:rPr>
        <w:t>比例放大调整后的的反馈电压应小于</w:t>
      </w:r>
      <w:r>
        <w:rPr>
          <w:rFonts w:ascii="KaiTi" w:hAnsi="KaiTi" w:eastAsia="KaiTi" w:cs="KaiTi"/>
          <w:sz w:val="21"/>
          <w:szCs w:val="21"/>
          <w:spacing w:val="-7"/>
        </w:rPr>
        <w:t xml:space="preserve"> </w:t>
      </w:r>
      <w:r>
        <w:rPr>
          <w:rFonts w:ascii="Times New Roman" w:hAnsi="Times New Roman" w:eastAsia="Times New Roman" w:cs="Times New Roman"/>
          <w:sz w:val="21"/>
          <w:szCs w:val="21"/>
          <w:spacing w:val="-1"/>
        </w:rPr>
        <w:t>3.3V</w:t>
      </w:r>
      <w:r>
        <w:rPr>
          <w:rFonts w:ascii="KaiTi" w:hAnsi="KaiTi" w:eastAsia="KaiTi" w:cs="KaiTi"/>
          <w:sz w:val="21"/>
          <w:szCs w:val="21"/>
          <w:spacing w:val="-1"/>
        </w:rPr>
        <w:t>；</w:t>
      </w:r>
      <w:r>
        <w:rPr>
          <w:rFonts w:ascii="Times New Roman" w:hAnsi="Times New Roman" w:eastAsia="Times New Roman" w:cs="Times New Roman"/>
          <w:sz w:val="21"/>
          <w:szCs w:val="21"/>
          <w:spacing w:val="-1"/>
        </w:rPr>
        <w:t>0x006C~0x006D</w:t>
      </w:r>
      <w:r>
        <w:rPr>
          <w:rFonts w:ascii="Times New Roman" w:hAnsi="Times New Roman" w:eastAsia="Times New Roman" w:cs="Times New Roman"/>
          <w:sz w:val="21"/>
          <w:szCs w:val="21"/>
          <w:spacing w:val="31"/>
        </w:rPr>
        <w:t xml:space="preserve"> </w:t>
      </w:r>
      <w:r>
        <w:rPr>
          <w:rFonts w:ascii="KaiTi" w:hAnsi="KaiTi" w:eastAsia="KaiTi" w:cs="KaiTi"/>
          <w:sz w:val="21"/>
          <w:szCs w:val="21"/>
          <w:spacing w:val="-1"/>
        </w:rPr>
        <w:t>配置最大输入信号对应的最大</w:t>
      </w:r>
      <w:r>
        <w:rPr>
          <w:rFonts w:ascii="KaiTi" w:hAnsi="KaiTi" w:eastAsia="KaiTi" w:cs="KaiTi"/>
          <w:sz w:val="21"/>
          <w:szCs w:val="21"/>
          <w:spacing w:val="-3"/>
        </w:rPr>
        <w:t>转速设定值，</w:t>
      </w:r>
      <w:r>
        <w:rPr>
          <w:rFonts w:ascii="Times New Roman" w:hAnsi="Times New Roman" w:eastAsia="Times New Roman" w:cs="Times New Roman"/>
          <w:sz w:val="21"/>
          <w:szCs w:val="21"/>
          <w:spacing w:val="-3"/>
        </w:rPr>
        <w:t>0x0098~0x009D</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3"/>
        </w:rPr>
        <w:t>寄存器配置外接测速</w:t>
      </w:r>
      <w:r>
        <w:rPr>
          <w:rFonts w:ascii="KaiTi" w:hAnsi="KaiTi" w:eastAsia="KaiTi" w:cs="KaiTi"/>
          <w:sz w:val="21"/>
          <w:szCs w:val="21"/>
          <w:spacing w:val="-49"/>
        </w:rPr>
        <w:t xml:space="preserve"> </w:t>
      </w:r>
      <w:r>
        <w:rPr>
          <w:rFonts w:ascii="Times New Roman" w:hAnsi="Times New Roman" w:eastAsia="Times New Roman" w:cs="Times New Roman"/>
          <w:sz w:val="21"/>
          <w:szCs w:val="21"/>
          <w:spacing w:val="-3"/>
        </w:rPr>
        <w:t>PI</w:t>
      </w:r>
      <w:r>
        <w:rPr>
          <w:rFonts w:ascii="Times New Roman" w:hAnsi="Times New Roman" w:eastAsia="Times New Roman" w:cs="Times New Roman"/>
          <w:sz w:val="21"/>
          <w:szCs w:val="21"/>
          <w:spacing w:val="-4"/>
        </w:rPr>
        <w:t>D </w:t>
      </w:r>
      <w:r>
        <w:rPr>
          <w:rFonts w:ascii="KaiTi" w:hAnsi="KaiTi" w:eastAsia="KaiTi" w:cs="KaiTi"/>
          <w:sz w:val="21"/>
          <w:szCs w:val="21"/>
          <w:spacing w:val="-4"/>
        </w:rPr>
        <w:t>参数来改善闭环调速的稳速效果（相</w:t>
      </w:r>
      <w:r>
        <w:rPr>
          <w:rFonts w:ascii="KaiTi" w:hAnsi="KaiTi" w:eastAsia="KaiTi" w:cs="KaiTi"/>
          <w:sz w:val="21"/>
          <w:szCs w:val="21"/>
          <w:spacing w:val="-6"/>
        </w:rPr>
        <w:t>关寄存器配置详见表</w:t>
      </w:r>
      <w:r>
        <w:rPr>
          <w:rFonts w:ascii="KaiTi" w:hAnsi="KaiTi" w:eastAsia="KaiTi" w:cs="KaiTi"/>
          <w:sz w:val="21"/>
          <w:szCs w:val="21"/>
          <w:spacing w:val="-6"/>
        </w:rPr>
        <w:t xml:space="preserve"> </w:t>
      </w:r>
      <w:r>
        <w:rPr>
          <w:rFonts w:ascii="Times New Roman" w:hAnsi="Times New Roman" w:eastAsia="Times New Roman" w:cs="Times New Roman"/>
          <w:sz w:val="21"/>
          <w:szCs w:val="21"/>
          <w:spacing w:val="-6"/>
        </w:rPr>
        <w:t>4.38</w:t>
      </w:r>
      <w:r>
        <w:rPr>
          <w:rFonts w:ascii="KaiTi" w:hAnsi="KaiTi" w:eastAsia="KaiTi" w:cs="KaiTi"/>
          <w:sz w:val="21"/>
          <w:szCs w:val="21"/>
          <w:spacing w:val="-6"/>
        </w:rPr>
        <w:t>）。</w:t>
      </w:r>
    </w:p>
    <w:p>
      <w:pPr>
        <w:ind w:left="119" w:right="111" w:firstLine="428"/>
        <w:spacing w:before="18" w:line="275" w:lineRule="auto"/>
        <w:jc w:val="both"/>
        <w:rPr>
          <w:rFonts w:ascii="KaiTi" w:hAnsi="KaiTi" w:eastAsia="KaiTi" w:cs="KaiTi"/>
          <w:sz w:val="21"/>
          <w:szCs w:val="21"/>
        </w:rPr>
      </w:pPr>
      <w:r>
        <w:rPr>
          <w:rFonts w:ascii="KaiTi" w:hAnsi="KaiTi" w:eastAsia="KaiTi" w:cs="KaiTi"/>
          <w:sz w:val="21"/>
          <w:szCs w:val="21"/>
          <w:spacing w:val="-3"/>
        </w:rPr>
        <w:t>若测速发电机输出电压幅值较小，可先通过比例放大电路对电压信号进行放大，再接到</w:t>
      </w:r>
      <w:r>
        <w:rPr>
          <w:rFonts w:ascii="KaiTi" w:hAnsi="KaiTi" w:eastAsia="KaiTi" w:cs="KaiTi"/>
          <w:sz w:val="21"/>
          <w:szCs w:val="21"/>
          <w:spacing w:val="-1"/>
        </w:rPr>
        <w:t>驱动器测速反馈信号输入端</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1"/>
        </w:rPr>
        <w:t>IN2</w:t>
      </w:r>
      <w:r>
        <w:rPr>
          <w:rFonts w:ascii="KaiTi" w:hAnsi="KaiTi" w:eastAsia="KaiTi" w:cs="KaiTi"/>
          <w:sz w:val="21"/>
          <w:szCs w:val="21"/>
          <w:spacing w:val="-1"/>
        </w:rPr>
        <w:t>，此方式不可对电机转动方向进行控制，如</w:t>
      </w:r>
      <w:r>
        <w:rPr>
          <w:rFonts w:ascii="SimSun" w:hAnsi="SimSun" w:eastAsia="SimSun" w:cs="SimSun"/>
          <w:sz w:val="21"/>
          <w:szCs w:val="21"/>
          <w:spacing w:val="-1"/>
        </w:rPr>
        <w:t>图 </w:t>
      </w:r>
      <w:r>
        <w:rPr>
          <w:rFonts w:ascii="Times New Roman" w:hAnsi="Times New Roman" w:eastAsia="Times New Roman" w:cs="Times New Roman"/>
          <w:sz w:val="21"/>
          <w:szCs w:val="21"/>
          <w:spacing w:val="-1"/>
        </w:rPr>
        <w:t>4.80</w:t>
      </w:r>
      <w:r>
        <w:rPr>
          <w:rFonts w:ascii="Times New Roman" w:hAnsi="Times New Roman" w:eastAsia="Times New Roman" w:cs="Times New Roman"/>
          <w:sz w:val="21"/>
          <w:szCs w:val="21"/>
          <w:spacing w:val="41"/>
        </w:rPr>
        <w:t xml:space="preserve"> </w:t>
      </w:r>
      <w:r>
        <w:rPr>
          <w:rFonts w:ascii="KaiTi" w:hAnsi="KaiTi" w:eastAsia="KaiTi" w:cs="KaiTi"/>
          <w:sz w:val="21"/>
          <w:szCs w:val="21"/>
          <w:spacing w:val="-1"/>
        </w:rPr>
        <w:t>左图所</w:t>
      </w:r>
      <w:r>
        <w:rPr>
          <w:rFonts w:ascii="KaiTi" w:hAnsi="KaiTi" w:eastAsia="KaiTi" w:cs="KaiTi"/>
          <w:sz w:val="21"/>
          <w:szCs w:val="21"/>
          <w:spacing w:val="-2"/>
        </w:rPr>
        <w:t>示；若测速发电机输出电压幅值较大，可对电压信号整流后</w:t>
      </w:r>
      <w:r>
        <w:rPr>
          <w:rFonts w:ascii="KaiTi" w:hAnsi="KaiTi" w:eastAsia="KaiTi" w:cs="KaiTi"/>
          <w:sz w:val="21"/>
          <w:szCs w:val="21"/>
          <w:spacing w:val="-3"/>
        </w:rPr>
        <w:t>再分压，再接到驱动器测速反馈</w:t>
      </w:r>
      <w:r>
        <w:rPr>
          <w:rFonts w:ascii="KaiTi" w:hAnsi="KaiTi" w:eastAsia="KaiTi" w:cs="KaiTi"/>
          <w:sz w:val="21"/>
          <w:szCs w:val="21"/>
          <w:spacing w:val="-1"/>
        </w:rPr>
        <w:t>信号输入端</w:t>
      </w:r>
      <w:r>
        <w:rPr>
          <w:rFonts w:ascii="KaiTi" w:hAnsi="KaiTi" w:eastAsia="KaiTi" w:cs="KaiTi"/>
          <w:sz w:val="21"/>
          <w:szCs w:val="21"/>
          <w:spacing w:val="-35"/>
        </w:rPr>
        <w:t xml:space="preserve"> </w:t>
      </w:r>
      <w:r>
        <w:rPr>
          <w:rFonts w:ascii="Times New Roman" w:hAnsi="Times New Roman" w:eastAsia="Times New Roman" w:cs="Times New Roman"/>
          <w:sz w:val="21"/>
          <w:szCs w:val="21"/>
          <w:spacing w:val="-1"/>
        </w:rPr>
        <w:t>IN2</w:t>
      </w:r>
      <w:r>
        <w:rPr>
          <w:rFonts w:ascii="KaiTi" w:hAnsi="KaiTi" w:eastAsia="KaiTi" w:cs="KaiTi"/>
          <w:sz w:val="21"/>
          <w:szCs w:val="21"/>
          <w:spacing w:val="-1"/>
        </w:rPr>
        <w:t>，此方式可通过</w:t>
      </w:r>
      <w:r>
        <w:rPr>
          <w:rFonts w:ascii="KaiTi" w:hAnsi="KaiTi" w:eastAsia="KaiTi" w:cs="KaiTi"/>
          <w:sz w:val="21"/>
          <w:szCs w:val="21"/>
          <w:spacing w:val="-39"/>
        </w:rPr>
        <w:t xml:space="preserve"> </w:t>
      </w:r>
      <w:r>
        <w:rPr>
          <w:rFonts w:ascii="Times New Roman" w:hAnsi="Times New Roman" w:eastAsia="Times New Roman" w:cs="Times New Roman"/>
          <w:sz w:val="21"/>
          <w:szCs w:val="21"/>
          <w:spacing w:val="-1"/>
        </w:rPr>
        <w:t>IN3</w:t>
      </w:r>
      <w:r>
        <w:rPr>
          <w:rFonts w:ascii="Times New Roman" w:hAnsi="Times New Roman" w:eastAsia="Times New Roman" w:cs="Times New Roman"/>
          <w:sz w:val="21"/>
          <w:szCs w:val="21"/>
          <w:spacing w:val="28"/>
        </w:rPr>
        <w:t xml:space="preserve"> </w:t>
      </w:r>
      <w:r>
        <w:rPr>
          <w:rFonts w:ascii="KaiTi" w:hAnsi="KaiTi" w:eastAsia="KaiTi" w:cs="KaiTi"/>
          <w:sz w:val="21"/>
          <w:szCs w:val="21"/>
          <w:spacing w:val="-1"/>
        </w:rPr>
        <w:t>方向信号对电机转动方向进行控制，如</w:t>
      </w:r>
      <w:r>
        <w:rPr>
          <w:rFonts w:ascii="SimSun" w:hAnsi="SimSun" w:eastAsia="SimSun" w:cs="SimSun"/>
          <w:sz w:val="21"/>
          <w:szCs w:val="21"/>
          <w:spacing w:val="-1"/>
        </w:rPr>
        <w:t>图 </w:t>
      </w:r>
      <w:r>
        <w:rPr>
          <w:rFonts w:ascii="Times New Roman" w:hAnsi="Times New Roman" w:eastAsia="Times New Roman" w:cs="Times New Roman"/>
          <w:sz w:val="21"/>
          <w:szCs w:val="21"/>
          <w:spacing w:val="-1"/>
        </w:rPr>
        <w:t>4.80</w:t>
      </w:r>
      <w:r>
        <w:rPr>
          <w:rFonts w:ascii="Times New Roman" w:hAnsi="Times New Roman" w:eastAsia="Times New Roman" w:cs="Times New Roman"/>
          <w:sz w:val="21"/>
          <w:szCs w:val="21"/>
          <w:spacing w:val="24"/>
        </w:rPr>
        <w:t xml:space="preserve"> </w:t>
      </w:r>
      <w:r>
        <w:rPr>
          <w:rFonts w:ascii="KaiTi" w:hAnsi="KaiTi" w:eastAsia="KaiTi" w:cs="KaiTi"/>
          <w:sz w:val="21"/>
          <w:szCs w:val="21"/>
          <w:spacing w:val="-1"/>
        </w:rPr>
        <w:t>右图所</w:t>
      </w:r>
      <w:r>
        <w:rPr>
          <w:rFonts w:ascii="KaiTi" w:hAnsi="KaiTi" w:eastAsia="KaiTi" w:cs="KaiTi"/>
          <w:sz w:val="21"/>
          <w:szCs w:val="21"/>
          <w:spacing w:val="-9"/>
        </w:rPr>
        <w:t>示。</w:t>
      </w:r>
    </w:p>
    <w:p>
      <w:pPr>
        <w:pStyle w:val="BodyText"/>
        <w:ind w:firstLine="122"/>
        <w:spacing w:before="80" w:line="3471" w:lineRule="exact"/>
        <w:rPr/>
      </w:pPr>
      <w:r>
        <mc:AlternateContent xmlns:mc="http://schemas.openxmlformats.org/markup-compatibility/2006">
          <mc:Choice Requires="wps">
            <w:drawing>
              <wp:anchor distT="0" distB="0" distL="0" distR="0" simplePos="0" relativeHeight="255780864" behindDoc="0" locked="0" layoutInCell="1" allowOverlap="1">
                <wp:simplePos x="0" y="0"/>
                <wp:positionH relativeFrom="column">
                  <wp:posOffset>-43085</wp:posOffset>
                </wp:positionH>
                <wp:positionV relativeFrom="paragraph">
                  <wp:posOffset>1022176</wp:posOffset>
                </wp:positionV>
                <wp:extent cx="1547494" cy="256540"/>
                <wp:effectExtent l="0" t="0" r="0" b="0"/>
                <wp:wrapNone/>
                <wp:docPr id="588" name="TextBox 588"/>
                <wp:cNvGraphicFramePr/>
                <a:graphic>
                  <a:graphicData uri="http://schemas.microsoft.com/office/word/2010/wordprocessingShape">
                    <wps:wsp>
                      <wps:cNvPr id="588" name="TextBox 588"/>
                      <wps:cNvSpPr txBox="1"/>
                      <wps:spPr>
                        <a:xfrm rot="16200000">
                          <a:off x="-43085" y="1022176"/>
                          <a:ext cx="1547494"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40" style="position:absolute;margin-left:-3.39256pt;margin-top:80.4863pt;mso-position-vertical-relative:text;mso-position-horizontal-relative:text;width:121.85pt;height:20.2pt;z-index:255780864;rotation:270;" filled="false" stroked="false" type="#_x0000_t202">
                <v:fill on="false"/>
                <v:stroke on="false"/>
                <v:path/>
                <v:imagedata o:title=""/>
                <o:lock v:ext="edit" aspectratio="false"/>
                <v:textbox inset="0mm,0mm,0mm,0mm">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v:textbox>
              </v:shape>
            </w:pict>
          </mc:Fallback>
        </mc:AlternateContent>
      </w:r>
      <w:r>
        <mc:AlternateContent xmlns:mc="http://schemas.openxmlformats.org/markup-compatibility/2006">
          <mc:Choice Requires="wps">
            <w:drawing>
              <wp:anchor distT="0" distB="0" distL="0" distR="0" simplePos="0" relativeHeight="255781888" behindDoc="0" locked="0" layoutInCell="1" allowOverlap="1">
                <wp:simplePos x="0" y="0"/>
                <wp:positionH relativeFrom="column">
                  <wp:posOffset>2649822</wp:posOffset>
                </wp:positionH>
                <wp:positionV relativeFrom="paragraph">
                  <wp:posOffset>1024462</wp:posOffset>
                </wp:positionV>
                <wp:extent cx="1547494" cy="256540"/>
                <wp:effectExtent l="0" t="0" r="0" b="0"/>
                <wp:wrapNone/>
                <wp:docPr id="590" name="TextBox 590"/>
                <wp:cNvGraphicFramePr/>
                <a:graphic>
                  <a:graphicData uri="http://schemas.microsoft.com/office/word/2010/wordprocessingShape">
                    <wps:wsp>
                      <wps:cNvPr id="590" name="TextBox 590"/>
                      <wps:cNvSpPr txBox="1"/>
                      <wps:spPr>
                        <a:xfrm rot="16200000">
                          <a:off x="2649822" y="1024462"/>
                          <a:ext cx="1547494" cy="2565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42" style="position:absolute;margin-left:208.647pt;margin-top:80.6663pt;mso-position-vertical-relative:text;mso-position-horizontal-relative:text;width:121.85pt;height:20.2pt;z-index:255781888;rotation:270;" filled="false" stroked="false" type="#_x0000_t202">
                <v:fill on="false"/>
                <v:stroke on="false"/>
                <v:path/>
                <v:imagedata o:title=""/>
                <o:lock v:ext="edit" aspectratio="false"/>
                <v:textbox inset="0mm,0mm,0mm,0mm">
                  <w:txbxContent>
                    <w:p>
                      <w:pPr>
                        <w:pStyle w:val="BodyText"/>
                        <w:ind w:right="2"/>
                        <w:spacing w:before="20" w:line="363" w:lineRule="exact"/>
                        <w:jc w:val="right"/>
                        <w:rPr>
                          <w:sz w:val="27"/>
                          <w:szCs w:val="27"/>
                        </w:rPr>
                      </w:pPr>
                      <w:r>
                        <w:rPr>
                          <w:sz w:val="27"/>
                          <w:szCs w:val="27"/>
                          <w:position w:val="2"/>
                        </w:rPr>
                        <w:t>AQ</w:t>
                      </w:r>
                      <w:r>
                        <w:rPr>
                          <w:sz w:val="27"/>
                          <w:szCs w:val="27"/>
                          <w:spacing w:val="-53"/>
                          <w:position w:val="2"/>
                        </w:rPr>
                        <w:t xml:space="preserve"> </w:t>
                      </w:r>
                      <w:r>
                        <w:rPr>
                          <w:sz w:val="27"/>
                          <w:szCs w:val="27"/>
                          <w:position w:val="2"/>
                        </w:rPr>
                        <w:t>MD6030NS-Ex</w:t>
                      </w:r>
                      <w:r>
                        <w:rPr>
                          <w:sz w:val="27"/>
                          <w:szCs w:val="27"/>
                          <w:spacing w:val="-55"/>
                          <w:position w:val="2"/>
                        </w:rPr>
                        <w:t xml:space="preserve"> </w:t>
                      </w:r>
                      <w:r>
                        <w:rPr>
                          <w:sz w:val="27"/>
                          <w:szCs w:val="27"/>
                          <w:position w:val="2"/>
                        </w:rPr>
                        <w:t>B</w:t>
                      </w:r>
                    </w:p>
                  </w:txbxContent>
                </v:textbox>
              </v:shape>
            </w:pict>
          </mc:Fallback>
        </mc:AlternateContent>
      </w:r>
      <w:r>
        <w:rPr>
          <w:position w:val="-69"/>
        </w:rPr>
        <w:pict>
          <v:group id="_x0000_s2044" style="mso-position-vertical-relative:line;mso-position-horizontal-relative:char;width:414.55pt;height:173.55pt;" filled="false" stroked="false" coordsize="8290,3471" coordorigin="0,0">
            <v:group id="_x0000_s2046" style="position:absolute;left:0;top:0;width:7992;height:3471;" filled="false" stroked="false" coordsize="7992,3471" coordorigin="0,0">
              <v:shape id="_x0000_s2048" style="position:absolute;left:2402;top:962;width:242;height:123;" filled="false" strokecolor="#3365FF" strokeweight="0.18pt" coordsize="242,123" coordorigin="0,0" path="m96,121l144,99m144,121l240,121m1,121l96,121m129,106l125,97l112,114m95,24l141,1m141,24l229,24m6,24l95,24m126,9l121,1l109,17e">
                <v:stroke endcap="round" miterlimit="10"/>
              </v:shape>
              <v:shape id="_x0000_s2050" style="position:absolute;left:2672;top:976;width:22;height:22;" filled="false" strokecolor="#3365FF" strokeweight="1.08pt" coordsize="22,22" coordorigin="0,0" path="m10,10l11,10e">
                <v:stroke endcap="round" miterlimit="10"/>
              </v:shape>
              <v:shape id="_x0000_s2052" style="position:absolute;left:2307;top:888;width:380;height:198;" filled="false" strokecolor="#3365FF" strokeweight="0.18pt" coordsize="380,198" coordorigin="0,0" path="m144,196l1,196m285,196l377,196l377,105m1,1l377,1l377,196m162,99l3,99m369,99l262,99e">
                <v:stroke endcap="round" miterlimit="10"/>
              </v:shape>
              <v:shape id="_x0000_s2054" style="position:absolute;left:0;top:0;width:78;height:10;" filled="false" strokecolor="#000000" strokeweight="0.46pt" coordsize="78,10" coordorigin="0,0" path="m72,4l4,4e">
                <v:stroke endcap="round" miterlimit="10"/>
              </v:shape>
              <v:shape id="_x0000_s2056" style="position:absolute;left:0;top:1;width:2416;height:3466;" filled="false" strokecolor="#000000" strokeweight="0.27pt" coordsize="2416,3466" coordorigin="0,0" path="m2102,207l2102,3257m137,65l2082,65m74,207l2102,207m138,65l138,207m74,2l137,65m74,3l74,3462m2082,65l2082,207m144,3257l2102,3257m144,3396l2090,3396m144,3257l74,3257m144,3396l74,3462m2,2l2,3461m74,3462l2,3462m2309,362l2102,362m2309,1350l2103,1350m2309,1855l2102,1855m2309,362l2309,1855m2412,2435l2102,2435m2413,2826l2103,2826m2413,3091l2102,3091m2413,2435l2413,3091m2210,411l2210,408c2206,376,2166,367,2147,392l2145,395l2144,398l2143,402c2138,413,2143,428,2151,437l2154,438l2156,440c2163,448,2183,447,2192,443l2197,438l2201,437l2202,433l2204,431l2205,428l2208,425l2209,422l2209,419l2210,415l2210,411m2210,507l2210,504c2203,463,2146,464,2142,504l2141,507l2142,511c2146,551,2204,552,2210,511l2210,507m2210,697l2210,693l2209,690l2209,686l2208,684l2205,680l2204,678l2202,674l2201,673l2197,671l2195,668l2192,667l2189,665l2186,663l2183,663l2179,662l2172,662l2168,663l2166,663l2162,665l2159,667l2156,668l2151,673l2149,674l2147,678l2145,680l2144,684l2143,686l2142,690l2142,693l2141,697l2142,701l2142,703c2145,718,2157,730,2172,731l2179,731c2193,730,2208,717,2209,703l2210,701l2210,697m2210,792l2210,788l2209,785l2209,781l2208,777l2205,775l2204,771l2202,769l2201,767l2197,764c2193,762,2188,757,2183,758l2179,757l2172,757c2155,760,2146,768,2142,785l2142,788l2141,792l2142,795l2142,798c2145,812,2157,825,2172,825l2179,825c2193,825,2208,812,2209,798l2210,795l2210,792m2210,885l2210,882l2209,879l2209,876l2208,872l2205,870l2204,866l2202,864l2201,861l2197,859l2195,857l2192,855l2189,854l2186,853l2183,852c2170,851,2157,853,2149,864l2147,866l2145,870l2144,872c2131,903,2167,934,2195,914l2197,912l2201,911l2202,907l2204,905l2205,902l2208,899l2209,896l2209,893l2210,889l2210,885m2210,980l2210,977c2205,944,2163,935,2145,963l2144,967l2143,971c2133,1001,2169,1028,2195,1009l2197,1007l2201,1005l2202,1002l2204,999l2205,997l2208,993l2209,991l2209,987l2210,984l2210,980m2210,1075l2210,1071l2209,1068c2207,1053,2193,1043,2179,1040l2172,1040c2155,1045,2144,1053,2142,1071l2141,1075l2142,1079l2142,1082l2143,1086c2148,1100,2160,1108,2174,1110l2178,1110c2192,1109,2209,1095,2209,1082l2210,1079l2210,1075m2210,1170l2210,1166l2209,1163l2209,1159l2208,1157l2205,1153l2204,1151l2202,1148l2201,1146l2197,1143l2195,1141l2192,1140l2189,1137l2186,1136l2183,1136l2179,1135l2172,1135l2168,1136l2166,1136l2162,1137l2159,1140l2156,1141l2147,1151l2145,1153l2144,1157l2143,1159l2142,1163l2142,1166l2141,1170l2142,1173l2142,1177l2143,1181c2149,1196,2159,1203,2174,1205l2179,1205c2193,1199,2183,1206,2195,1199l2197,1196l2201,1194c2204,1189,2206,1185,2209,1181l2209,1177l2210,1173l2210,1170m2210,1265l2210,1261l2209,1257c2209,1249,2199,1238,2192,1235l2189,1232l2186,1231c2177,1229,2167,1229,2159,1235l2156,1236l2151,1241c2131,1260,2144,1296,2172,1298l2174,1298l2175,1299l2178,1298c2195,1298,2210,1282,2210,1266l2210,1265m2210,1412l2210,1409l2209,1406c2208,1392,2193,1379,2179,1379l2172,1379c2157,1380,2145,1392,2142,1406l2142,1409l2141,1412l2142,1416l2142,1419c2146,1436,2155,1444,2172,1447l2179,1447l2183,1446l2186,1446l2189,1445l2192,1443l2195,1441l2197,1440l2201,1437l2202,1435l2204,1433l2205,1429l2208,1427l2209,1423l2209,1419l2210,1416l2210,1412m2210,1508l2210,1505l2209,1501c2208,1488,2192,1474,2179,1475l2168,1475l2166,1476l2159,1478l2156,1479l2151,1484c2144,1491,2146,1489,2143,1499l2142,1501l2142,1505l2141,1508l2142,1512l2142,1515c2148,1533,2155,1538,2172,1543l2179,1543c2193,1540,2207,1530,2209,1515l2210,1512l2210,1508m2210,1599l2210,1596c2205,1564,2167,1554,2147,1580l2145,1584l2144,1586c2131,1617,2166,1648,2195,1628l2197,1626l2201,1625l2202,1621l2204,1619l2205,1616l2208,1613l2209,1610l2209,1607l2210,1603l2210,1599m2210,1693l2210,1689l2209,1686c2208,1673,2192,1659,2179,1659l2168,1659l2166,1661l2159,1663l2156,1664l2151,1669c2144,1676,2146,1674,2143,1683l2142,1686l2142,1689l2141,1693l2142,1697l2142,1700c2146,1716,2156,1725,2172,1728l2179,1728l2183,1727l2186,1727l2189,1725l2192,1723l2195,1722l2197,1719l2201,1718l2202,1715l2204,1712l2205,1710l2208,1706l2209,1704l2209,1700l2210,1697l2210,1693m2210,1789l2210,1785c2204,1744,2146,1745,2142,1785l2141,1789l2142,1793c2146,1833,2203,1834,2210,1793l2210,1789m2136,2665l2250,2665l2250,2589l2136,2589l2136,2665xm2136,2792l2250,2792l2250,2717l2136,2717l2136,2792xm2136,2925l2250,2925l2250,2851l2136,2851l2136,2925xm2136,3053l2251,3053l2251,2977l2136,2977l2136,3053xm144,3257l144,3396m2136,2537l2250,2537l2250,2461l2136,2461l2136,2537xm2090,3257l2090,3396m2209,602l2209,595c2204,581,2193,570,2178,567l2171,567c2155,571,2145,579,2141,595l2141,599l2139,602l2141,606c2146,646,2202,646,2209,606l2209,602e">
                <v:stroke endcap="round" miterlimit="10"/>
              </v:shape>
              <v:shape id="_x0000_s2058" style="position:absolute;left:2411;top:2887;width:297;height:332;" filled="false" strokecolor="#3365FF" strokeweight="0.20pt" coordsize="297,332" coordorigin="0,0" path="m231,242l231,190m231,168l231,117m170,190l294,190m190,168l273,168m182,210l198,210m190,219l190,202m190,156l190,140m90,329l231,329l231,222m88,329l88,126l2,126m231,136l231,2e">
                <v:stroke endcap="round" miterlimit="10"/>
              </v:shape>
              <v:shape id="_x0000_s2060" style="position:absolute;left:2410;top:965;width:4475;height:1926;" filled="false" strokecolor="#3365FF" strokeweight="0.18pt" coordsize="4475,1926" coordorigin="0,0" path="m5,1924l232,1924m143,1663l143,1655c160,1545,311,1549,322,1660l322,1668c311,1777,161,1783,143,1673l143,1663m1,1661l69,1661l69,1793m1,1536l232,1536l232,1573m69,1793l232,1793l232,1753m4330,124l4377,100m4377,124l4473,124m4234,124l4330,124m4362,107l4357,99l4344,115m4327,25l4373,3m4373,25l4462,25m4239,25l4327,25m4359,10l4354,1l4343,18e">
                <v:stroke endcap="round" miterlimit="10"/>
              </v:shape>
              <v:shape id="_x0000_s2062" style="position:absolute;left:6913;top:980;width:22;height:22;" filled="false" strokecolor="#3365FF" strokeweight="1.06pt" coordsize="22,22" coordorigin="0,0" path="m10,10l11,10e">
                <v:stroke endcap="round" miterlimit="10"/>
              </v:shape>
              <v:shape id="_x0000_s2064" style="position:absolute;left:6548;top:891;width:380;height:200;" filled="false" strokecolor="#3365FF" strokeweight="0.18pt" coordsize="380,200" coordorigin="0,0" path="m145,197l1,197m285,197l377,197l377,105m3,1l377,1l377,197m163,99l4,99m370,99l263,99e">
                <v:stroke endcap="round" miterlimit="10"/>
              </v:shape>
              <v:shape id="_x0000_s2066" style="position:absolute;left:4241;top:3;width:78;height:10;" filled="false" strokecolor="#000000" strokeweight="0.48pt" coordsize="78,10" coordorigin="0,0" path="m73,4l4,4e">
                <v:stroke endcap="round" miterlimit="10"/>
              </v:shape>
              <v:shape id="_x0000_s2068" style="position:absolute;left:4242;top:5;width:2416;height:3466;" filled="false" strokecolor="#000000" strokeweight="0.27pt" coordsize="2416,3466" coordorigin="0,0" path="m2101,207l2101,3257m135,65l2081,65m73,207l2101,207m137,65l137,207m74,2l135,65m73,3l73,3462m2082,65l2082,207m143,3257l2101,3257m144,3396l2089,3396m144,3257l73,3257m144,3396l73,3462m2,2l2,3461m73,3462l2,3462m2309,362l2101,362m2309,1349l2102,1349m2309,1855l2101,1855m2309,362l2309,1855m2411,2436l2101,2436m2412,2826l2102,2826m2412,3091l2101,3091m2412,2436l2412,3091m2209,411l2209,408c2204,368,2146,367,2141,408l2141,419l2143,426l2144,428l2147,431l2148,434l2153,439c2158,441,2161,446,2168,445l2171,446l2178,446l2181,445l2185,445l2189,444l2191,443l2193,440l2197,439l2199,437c2203,427,2205,432,2208,422l2209,419l2209,411m2209,507l2209,500l2208,498l2205,491l2201,486l2199,483l2197,481c2192,477,2187,476,2181,474l2178,474l2175,473l2171,474c2154,476,2146,485,2141,500l2141,515c2146,530,2154,539,2171,541l2181,541l2189,539l2193,536l2197,534l2199,531l2201,529l2205,524l2208,517l2209,515l2209,507m2209,697l2209,690l2207,683l2205,680l2203,678l2201,674l2199,673l2197,669l2193,668l2191,666l2189,665l2185,663l2181,663l2178,662l2171,662l2168,663l2165,663l2161,665l2159,666l2155,668l2153,669l2150,673c2146,676,2143,681,2142,686l2141,690l2141,701c2146,741,2203,741,2209,701l2209,697m2209,792l2209,785l2207,777l2205,775l2203,771l2201,769l2199,767l2197,764l2193,763l2191,761l2189,759l2185,758l2181,758l2178,757l2171,757l2168,758l2165,758l2161,759l2159,761l2155,763l2153,764l2148,769l2147,771l2144,775l2143,777l2141,785l2141,798l2142,801l2143,805l2144,807l2147,810l2148,813l2153,818c2158,821,2161,825,2168,824l2171,825l2178,825l2181,824l2185,824l2189,823l2191,822l2193,819l2197,818l2199,816c2203,807,2205,811,2208,801l2209,798l2209,792m2209,887l2209,882c2204,842,2146,841,2141,882l2141,893l2143,900l2144,902l2147,905l2148,908l2150,911l2153,912l2155,914l2159,917l2161,918l2165,919l2168,919l2171,920l2178,920l2181,919l2185,919l2189,918l2191,917l2193,914l2197,912l2199,911c2203,901,2205,906,2208,896l2209,893l2209,887m2209,980l2209,973l2208,971l2207,967l2205,963l2201,959l2199,956l2197,954c2192,950,2187,948,2181,947l2171,947c2154,948,2146,958,2141,973l2141,987l2142,991l2143,993l2144,997l2147,999l2148,1002l2150,1005l2153,1007l2155,1009l2159,1010l2161,1013l2165,1014l2168,1014l2171,1015l2178,1015l2181,1014l2185,1014l2189,1013l2191,1010l2193,1009l2197,1007l2199,1005l2201,1002l2205,997l2207,993l2208,991l2209,987l2209,980m2209,1075l2209,1068l2208,1065l2205,1058l2201,1053l2199,1051l2197,1049c2189,1045,2190,1041,2181,1041l2178,1040l2171,1040l2168,1041l2165,1041l2161,1043l2159,1045l2155,1046l2148,1053c2141,1064,2146,1058,2141,1068l2141,1082l2142,1086c2147,1099,2159,1109,2173,1110l2177,1110c2192,1109,2205,1097,2209,1082l2209,1075m2209,1170l2209,1163l2208,1159l2207,1155l2205,1153l2203,1151l2201,1147l2199,1146l2197,1142l2193,1141l2191,1139l2189,1137l2185,1136l2181,1136l2178,1135l2171,1135l2168,1136c2161,1135,2158,1140,2153,1142l2150,1146l2148,1147c2146,1155,2144,1149,2141,1163l2141,1177l2142,1179l2143,1183l2144,1185l2147,1189l2148,1191l2155,1199c2160,1201,2166,1203,2171,1205l2177,1205c2192,1202,2204,1192,2209,1177l2209,1170m2209,1265l2209,1257l2207,1250l2205,1248l2203,1245l2201,1242l2199,1241l2197,1237l2193,1236l2191,1233l2189,1232l2185,1231l2181,1231l2178,1230l2171,1230l2168,1231l2165,1231l2161,1232l2159,1233l2155,1236l2153,1237l2150,1241c2146,1243,2143,1249,2142,1254l2141,1257l2141,1268c2146,1309,2203,1308,2209,1268l2209,1265m2209,1412l2209,1409c2203,1369,2146,1368,2141,1409l2141,1416c2145,1458,2204,1457,2209,1416l2209,1412m2209,1508l2209,1501c2205,1487,2193,1475,2178,1475l2171,1475c2155,1476,2145,1486,2141,1501l2141,1515c2148,1534,2153,1537,2171,1543l2178,1543l2189,1539l2193,1537l2197,1535l2199,1532l2201,1530l2205,1525l2207,1521l2208,1518l2209,1515l2209,1508m2209,1599l2209,1592l2208,1590l2205,1583l2201,1578l2199,1575l2197,1573c2192,1569,2187,1568,2181,1566l2178,1566l2175,1565l2171,1566c2154,1568,2146,1577,2141,1592l2141,1607l2142,1610l2143,1613l2144,1616l2147,1619l2148,1621l2150,1625l2153,1626l2155,1628l2159,1629l2161,1632l2165,1633l2168,1633l2171,1634l2178,1634l2181,1633l2185,1633l2189,1632l2191,1629l2193,1628l2197,1626l2199,1625l2201,1621l2205,1616l2207,1613l2208,1610l2209,1607l2209,1599m2209,1693l2209,1686l2208,1683l2205,1676l2201,1671l2199,1669l2197,1667c2192,1663,2187,1661,2181,1659l2171,1659c2154,1661,2146,1671,2141,1686l2141,1700l2142,1704l2143,1706l2144,1710l2147,1712l2148,1715l2150,1718l2153,1719l2155,1722l2159,1723l2161,1725l2165,1727l2168,1727l2171,1728l2178,1728l2181,1727l2185,1727l2189,1725l2191,1723l2193,1722l2197,1719l2199,1718l2201,1715l2205,1710l2207,1706l2208,1704l2209,1700l2209,1693m2209,1789l2209,1782c2206,1769,2192,1754,2178,1755l2175,1754l2171,1755c2156,1755,2145,1768,2141,1782l2141,1796c2144,1810,2156,1821,2171,1823l2178,1823c2191,1823,2206,1809,2209,1796l2209,1789m2135,2665l2250,2665l2250,2589l2135,2589l2135,2665xm2135,2792l2250,2792l2250,2717l2135,2717l2135,2792xm2135,2927l2250,2927l2250,2851l2135,2851l2135,2927xm2135,3051l2250,3051l2250,2977l2135,2977l2135,3051xm144,3257l144,3396m2135,2537l2250,2537l2250,2461l2135,2461l2135,2537xm2089,3257l2089,3396m2208,602l2208,595l2207,591l2205,588l2204,585l2202,583l2201,579l2198,578l2196,575l2192,573l2190,571l2187,570l2184,569l2180,569l2177,567l2171,567l2167,569l2163,569l2160,570l2157,571l2154,573l2151,575l2149,578c2145,581,2142,587,2141,591l2141,595l2139,599l2139,606l2141,609c2142,624,2156,636,2171,636l2177,636c2193,635,2203,624,2208,609l2208,602e">
                <v:stroke endcap="round" miterlimit="10"/>
              </v:shape>
              <v:shape id="_x0000_s2070" style="position:absolute;left:6651;top:2503;width:325;height:719;" filled="false" strokecolor="#3365FF" strokeweight="0.18pt" coordsize="325,719" coordorigin="0,0" path="m233,629l233,577m233,556l233,504m171,577l295,577m191,556l274,556m183,598l199,598m191,606l191,589m191,544l191,527m91,717l233,717l233,610m90,717l90,514l4,514m233,523l233,389m5,389l233,389m143,129l143,120c160,10,312,14,322,125l322,133c311,244,160,247,143,138l143,129m1,126l69,126l69,258m1,1l233,1l233,39m69,258l233,258l233,219e">
                <v:stroke endcap="round" miterlimit="10"/>
              </v:shape>
              <v:shape id="_x0000_s2072" style="position:absolute;left:2309;top:421;width:1700;height:180;" filled="false" strokecolor="#3365FF" strokeweight="0.20pt" coordsize="1700,180" coordorigin="0,0" path="m2,2l1697,2m3,177l1145,177e">
                <v:stroke endcap="round" miterlimit="10"/>
              </v:shape>
              <v:shape id="_x0000_s2074" style="position:absolute;left:2310;top:701;width:492;height:4;" filled="false" strokecolor="#3365FF" strokeweight="0.18pt" coordsize="492,4" coordorigin="0,0" path="m1,1l490,1e">
                <v:stroke endcap="round" miterlimit="10"/>
              </v:shape>
              <v:shape id="_x0000_s2076" style="position:absolute;left:3304;top:596;width:474;height:1000;" filled="false" strokecolor="#3365FF" strokeweight="0.20pt" coordsize="474,1000" coordorigin="0,0" path="m150,2l150,317m2,578l471,578l471,317l2,317l2,578xm322,578l322,708l434,708m150,578l150,708l39,708l39,886m434,708l434,886m136,886l136,875c157,737,344,743,359,880l359,892c345,1029,157,1035,136,897l136,886m136,886l39,886m359,886l434,886e">
                <v:stroke endcap="round" miterlimit="10"/>
              </v:shape>
              <v:shape id="_x0000_s2078" style="position:absolute;left:6545;top:417;width:1446;height:1470;" filled="false" strokecolor="#3365FF" strokeweight="0.18pt" coordsize="1446,1470" coordorigin="0,0" path="m4,1l1444,1m4,187l1233,187m4,292l496,292m961,641l1360,641l1360,420l961,420l961,641xm1157,1110l1157,1222l1252,1222m1012,1110l1012,1222l916,1222l916,1373m1252,1222l1252,1373m999,1373l999,1363c1015,1248,1179,1251,1188,1368l1188,1378c1179,1494,1015,1499,999,1383l999,1373m999,1373l916,1373m1188,1373l1252,1373m1378,961l1157,828l935,961l1157,1093l1378,961xm1093,961l1219,961m1125,929l1125,993l1188,961l1125,929xm1188,929l1188,993m1012,1096l845,1096m1012,1223l1012,1096m1378,960l1378,732m1153,828l845,828l845,1096m1157,1223l1157,1096m1078,732l935,732l935,961m1078,641l1078,731m1234,641l1234,732l1378,732m1078,419l1078,1m1234,418l1233,187m496,108l1,108e">
                <v:stroke endcap="round" miterlimit="10"/>
              </v:shape>
              <v:shape id="_x0000_s2080" style="position:absolute;left:3071;top:421;width:555;height:1143;" filled="false" strokecolor="#3365FF" strokeweight="0.20pt" coordsize="555,1143" coordorigin="0,0" path="m2,1140l2,1140m552,2l552,495e">
                <v:stroke endcap="round" miterlimit="10"/>
              </v:shape>
            </v:group>
            <v:shape id="_x0000_s2082" style="position:absolute;left:7464;top:308;width:846;height:1526;" filled="false" stroked="false" type="#_x0000_t202">
              <v:fill on="false"/>
              <v:stroke on="false"/>
              <v:path/>
              <v:imagedata o:title=""/>
              <o:lock v:ext="edit" aspectratio="false"/>
              <v:textbox inset="0mm,0mm,0mm,0mm">
                <w:txbxContent>
                  <w:p>
                    <w:pPr>
                      <w:ind w:left="173"/>
                      <w:spacing w:before="19" w:line="232" w:lineRule="auto"/>
                      <w:rPr>
                        <w:rFonts w:ascii="SimHei" w:hAnsi="SimHei" w:eastAsia="SimHei" w:cs="SimHei"/>
                        <w:sz w:val="8"/>
                        <w:szCs w:val="8"/>
                      </w:rPr>
                    </w:pPr>
                    <w:r>
                      <w:rPr>
                        <w:rFonts w:ascii="SimHei" w:hAnsi="SimHei" w:eastAsia="SimHei" w:cs="SimHei"/>
                        <w:sz w:val="8"/>
                        <w:szCs w:val="8"/>
                        <w:spacing w:val="2"/>
                      </w:rPr>
                      <w:t>地信号</w:t>
                    </w:r>
                  </w:p>
                  <w:p>
                    <w:pPr>
                      <w:spacing w:line="290" w:lineRule="auto"/>
                      <w:rPr>
                        <w:rFonts w:ascii="Arial"/>
                        <w:sz w:val="21"/>
                      </w:rPr>
                    </w:pPr>
                    <w:r/>
                  </w:p>
                  <w:p>
                    <w:pPr>
                      <w:ind w:left="50"/>
                      <w:spacing w:before="26" w:line="109" w:lineRule="exact"/>
                      <w:rPr>
                        <w:rFonts w:ascii="SimHei" w:hAnsi="SimHei" w:eastAsia="SimHei" w:cs="SimHei"/>
                        <w:sz w:val="8"/>
                        <w:szCs w:val="8"/>
                      </w:rPr>
                    </w:pPr>
                    <w:r>
                      <w:rPr>
                        <w:rFonts w:ascii="SimHei" w:hAnsi="SimHei" w:eastAsia="SimHei" w:cs="SimHei"/>
                        <w:sz w:val="8"/>
                        <w:szCs w:val="8"/>
                        <w:spacing w:val="1"/>
                      </w:rPr>
                      <w:t>V-</w:t>
                    </w:r>
                    <w:r>
                      <w:rPr>
                        <w:rFonts w:ascii="SimHei" w:hAnsi="SimHei" w:eastAsia="SimHei" w:cs="SimHei"/>
                        <w:sz w:val="8"/>
                        <w:szCs w:val="8"/>
                        <w:spacing w:val="1"/>
                      </w:rPr>
                      <w:t xml:space="preserve">     </w:t>
                    </w:r>
                    <w:r>
                      <w:rPr>
                        <w:rFonts w:ascii="SimHei" w:hAnsi="SimHei" w:eastAsia="SimHei" w:cs="SimHei"/>
                        <w:sz w:val="8"/>
                        <w:szCs w:val="8"/>
                        <w:spacing w:val="1"/>
                      </w:rPr>
                      <w:t>V+</w:t>
                    </w:r>
                  </w:p>
                  <w:p>
                    <w:pPr>
                      <w:ind w:left="80"/>
                      <w:spacing w:before="45" w:line="231" w:lineRule="auto"/>
                      <w:rPr>
                        <w:rFonts w:ascii="SimHei" w:hAnsi="SimHei" w:eastAsia="SimHei" w:cs="SimHei"/>
                        <w:sz w:val="8"/>
                        <w:szCs w:val="8"/>
                      </w:rPr>
                    </w:pPr>
                    <w:r>
                      <w:rPr>
                        <w:rFonts w:ascii="SimHei" w:hAnsi="SimHei" w:eastAsia="SimHei" w:cs="SimHei"/>
                        <w:sz w:val="8"/>
                        <w:szCs w:val="8"/>
                        <w:spacing w:val="2"/>
                      </w:rPr>
                      <w:t>分压电路</w:t>
                    </w:r>
                  </w:p>
                  <w:p>
                    <w:pPr>
                      <w:spacing w:line="289" w:lineRule="auto"/>
                      <w:rPr>
                        <w:rFonts w:ascii="Arial"/>
                        <w:sz w:val="21"/>
                      </w:rPr>
                    </w:pPr>
                    <w:r/>
                  </w:p>
                  <w:p>
                    <w:pPr>
                      <w:ind w:left="494"/>
                      <w:spacing w:before="26" w:line="230" w:lineRule="auto"/>
                      <w:rPr>
                        <w:rFonts w:ascii="SimHei" w:hAnsi="SimHei" w:eastAsia="SimHei" w:cs="SimHei"/>
                        <w:sz w:val="8"/>
                        <w:szCs w:val="8"/>
                      </w:rPr>
                    </w:pPr>
                    <w:r>
                      <w:rPr>
                        <w:rFonts w:ascii="SimHei" w:hAnsi="SimHei" w:eastAsia="SimHei" w:cs="SimHei"/>
                        <w:sz w:val="8"/>
                        <w:szCs w:val="8"/>
                        <w:spacing w:val="2"/>
                      </w:rPr>
                      <w:t>整流电路</w:t>
                    </w:r>
                  </w:p>
                  <w:p>
                    <w:pPr>
                      <w:spacing w:line="270" w:lineRule="auto"/>
                      <w:rPr>
                        <w:rFonts w:ascii="Arial"/>
                        <w:sz w:val="21"/>
                      </w:rPr>
                    </w:pPr>
                    <w:r/>
                  </w:p>
                  <w:p>
                    <w:pPr>
                      <w:ind w:left="20"/>
                      <w:spacing w:before="26" w:line="122" w:lineRule="exact"/>
                      <w:rPr>
                        <w:rFonts w:ascii="SimHei" w:hAnsi="SimHei" w:eastAsia="SimHei" w:cs="SimHei"/>
                        <w:sz w:val="8"/>
                        <w:szCs w:val="8"/>
                      </w:rPr>
                    </w:pPr>
                    <w:r>
                      <w:rPr>
                        <w:rFonts w:ascii="SimHei" w:hAnsi="SimHei" w:eastAsia="SimHei" w:cs="SimHei"/>
                        <w:sz w:val="8"/>
                        <w:szCs w:val="8"/>
                        <w:spacing w:val="-1"/>
                        <w:position w:val="2"/>
                      </w:rPr>
                      <w:t>+</w:t>
                    </w:r>
                    <w:r>
                      <w:rPr>
                        <w:rFonts w:ascii="SimHei" w:hAnsi="SimHei" w:eastAsia="SimHei" w:cs="SimHei"/>
                        <w:sz w:val="8"/>
                        <w:szCs w:val="8"/>
                        <w:spacing w:val="8"/>
                        <w:position w:val="2"/>
                      </w:rPr>
                      <w:t xml:space="preserve">  </w:t>
                    </w:r>
                    <w:r>
                      <w:rPr>
                        <w:rFonts w:ascii="SimHei" w:hAnsi="SimHei" w:eastAsia="SimHei" w:cs="SimHei"/>
                        <w:sz w:val="8"/>
                        <w:szCs w:val="8"/>
                        <w:spacing w:val="-1"/>
                        <w:position w:val="1"/>
                      </w:rPr>
                      <w:t>G</w:t>
                    </w:r>
                    <w:r>
                      <w:rPr>
                        <w:rFonts w:ascii="SimHei" w:hAnsi="SimHei" w:eastAsia="SimHei" w:cs="SimHei"/>
                        <w:sz w:val="8"/>
                        <w:szCs w:val="8"/>
                        <w:spacing w:val="5"/>
                        <w:position w:val="1"/>
                      </w:rPr>
                      <w:t xml:space="preserve">  </w:t>
                    </w:r>
                    <w:r>
                      <w:rPr>
                        <w:rFonts w:ascii="SimHei" w:hAnsi="SimHei" w:eastAsia="SimHei" w:cs="SimHei"/>
                        <w:sz w:val="8"/>
                        <w:szCs w:val="8"/>
                        <w:spacing w:val="-1"/>
                        <w:position w:val="2"/>
                      </w:rPr>
                      <w:t>-</w:t>
                    </w:r>
                  </w:p>
                </w:txbxContent>
              </v:textbox>
            </v:shape>
            <v:shape id="_x0000_s2084" style="position:absolute;left:6051;top:355;width:280;height:2736;" filled="false" stroked="false" type="#_x0000_t202">
              <v:fill on="false"/>
              <v:stroke on="false"/>
              <v:path/>
              <v:imagedata o:title=""/>
              <o:lock v:ext="edit" aspectratio="false"/>
              <v:textbox inset="0mm,0mm,0mm,0mm">
                <w:txbxContent>
                  <w:p>
                    <w:pPr>
                      <w:ind w:left="103"/>
                      <w:spacing w:before="19" w:line="201" w:lineRule="auto"/>
                      <w:rPr>
                        <w:rFonts w:ascii="SimSun" w:hAnsi="SimSun" w:eastAsia="SimSun" w:cs="SimSun"/>
                        <w:sz w:val="7"/>
                        <w:szCs w:val="7"/>
                      </w:rPr>
                    </w:pPr>
                    <w:r>
                      <w:rPr>
                        <w:rFonts w:ascii="SimSun" w:hAnsi="SimSun" w:eastAsia="SimSun" w:cs="SimSun"/>
                        <w:sz w:val="7"/>
                        <w:szCs w:val="7"/>
                        <w:b/>
                        <w:bCs/>
                        <w:spacing w:val="3"/>
                      </w:rPr>
                      <w:t>COM</w:t>
                    </w:r>
                  </w:p>
                  <w:p>
                    <w:pPr>
                      <w:ind w:left="110"/>
                      <w:spacing w:before="8" w:line="97"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3</w:t>
                    </w:r>
                  </w:p>
                  <w:p>
                    <w:pPr>
                      <w:ind w:left="110"/>
                      <w:spacing w:line="95"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2</w:t>
                    </w:r>
                  </w:p>
                  <w:p>
                    <w:pPr>
                      <w:ind w:left="116"/>
                      <w:spacing w:line="102" w:lineRule="exact"/>
                      <w:rPr>
                        <w:rFonts w:ascii="SimSun" w:hAnsi="SimSun" w:eastAsia="SimSun" w:cs="SimSun"/>
                        <w:sz w:val="7"/>
                        <w:szCs w:val="7"/>
                      </w:rPr>
                    </w:pPr>
                    <w:r>
                      <w:rPr>
                        <w:rFonts w:ascii="SimSun" w:hAnsi="SimSun" w:eastAsia="SimSun" w:cs="SimSun"/>
                        <w:sz w:val="7"/>
                        <w:szCs w:val="7"/>
                        <w:b/>
                        <w:bCs/>
                        <w:position w:val="1"/>
                      </w:rPr>
                      <w:t>IN</w:t>
                    </w:r>
                    <w:r>
                      <w:rPr>
                        <w:rFonts w:ascii="SimSun" w:hAnsi="SimSun" w:eastAsia="SimSun" w:cs="SimSun"/>
                        <w:sz w:val="7"/>
                        <w:szCs w:val="7"/>
                        <w:b/>
                        <w:bCs/>
                        <w:spacing w:val="5"/>
                        <w:position w:val="1"/>
                      </w:rPr>
                      <w:t>1</w:t>
                    </w:r>
                  </w:p>
                  <w:p>
                    <w:pPr>
                      <w:ind w:left="128"/>
                      <w:spacing w:before="8" w:line="201" w:lineRule="auto"/>
                      <w:rPr>
                        <w:rFonts w:ascii="SimSun" w:hAnsi="SimSun" w:eastAsia="SimSun" w:cs="SimSun"/>
                        <w:sz w:val="7"/>
                        <w:szCs w:val="7"/>
                      </w:rPr>
                    </w:pPr>
                    <w:r>
                      <w:rPr>
                        <w:rFonts w:ascii="SimSun" w:hAnsi="SimSun" w:eastAsia="SimSun" w:cs="SimSun"/>
                        <w:sz w:val="7"/>
                        <w:szCs w:val="7"/>
                        <w:b/>
                        <w:bCs/>
                        <w:spacing w:val="3"/>
                      </w:rPr>
                      <w:t>VO</w:t>
                    </w:r>
                  </w:p>
                  <w:p>
                    <w:pPr>
                      <w:ind w:left="116"/>
                      <w:spacing w:before="20" w:line="201" w:lineRule="auto"/>
                      <w:rPr>
                        <w:rFonts w:ascii="SimSun" w:hAnsi="SimSun" w:eastAsia="SimSun" w:cs="SimSun"/>
                        <w:sz w:val="7"/>
                        <w:szCs w:val="7"/>
                      </w:rPr>
                    </w:pPr>
                    <w:r>
                      <w:rPr>
                        <w:rFonts w:ascii="SimSun" w:hAnsi="SimSun" w:eastAsia="SimSun" w:cs="SimSun"/>
                        <w:sz w:val="7"/>
                        <w:szCs w:val="7"/>
                        <w:b/>
                        <w:bCs/>
                        <w:spacing w:val="3"/>
                      </w:rPr>
                      <w:t>COM</w:t>
                    </w:r>
                  </w:p>
                  <w:p>
                    <w:pPr>
                      <w:ind w:left="115"/>
                      <w:spacing w:before="20" w:line="237"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2</w:t>
                    </w:r>
                  </w:p>
                  <w:p>
                    <w:pPr>
                      <w:ind w:left="20" w:right="20" w:firstLine="95"/>
                      <w:spacing w:before="1" w:line="248"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1</w:t>
                    </w:r>
                    <w:r>
                      <w:rPr>
                        <w:rFonts w:ascii="SimSun" w:hAnsi="SimSun" w:eastAsia="SimSun" w:cs="SimSun"/>
                        <w:sz w:val="7"/>
                        <w:szCs w:val="7"/>
                      </w:rPr>
                      <w:t xml:space="preserve"> </w:t>
                    </w:r>
                    <w:r>
                      <w:rPr>
                        <w:rFonts w:ascii="SimSun" w:hAnsi="SimSun" w:eastAsia="SimSun" w:cs="SimSun"/>
                        <w:sz w:val="7"/>
                        <w:szCs w:val="7"/>
                        <w:b/>
                        <w:bCs/>
                        <w:spacing w:val="4"/>
                      </w:rPr>
                      <w:t>CANL/B</w:t>
                    </w:r>
                  </w:p>
                  <w:p>
                    <w:pPr>
                      <w:ind w:left="20"/>
                      <w:spacing w:line="95" w:lineRule="exact"/>
                      <w:rPr>
                        <w:rFonts w:ascii="SimSun" w:hAnsi="SimSun" w:eastAsia="SimSun" w:cs="SimSun"/>
                        <w:sz w:val="7"/>
                        <w:szCs w:val="7"/>
                      </w:rPr>
                    </w:pPr>
                    <w:r>
                      <w:rPr>
                        <w:rFonts w:ascii="SimSun" w:hAnsi="SimSun" w:eastAsia="SimSun" w:cs="SimSun"/>
                        <w:sz w:val="7"/>
                        <w:szCs w:val="7"/>
                        <w:b/>
                        <w:bCs/>
                        <w:spacing w:val="4"/>
                      </w:rPr>
                      <w:t>CANH/A</w:t>
                    </w:r>
                  </w:p>
                  <w:p>
                    <w:pPr>
                      <w:ind w:left="103"/>
                      <w:spacing w:before="53" w:line="201" w:lineRule="auto"/>
                      <w:rPr>
                        <w:rFonts w:ascii="SimSun" w:hAnsi="SimSun" w:eastAsia="SimSun" w:cs="SimSun"/>
                        <w:sz w:val="7"/>
                        <w:szCs w:val="7"/>
                      </w:rPr>
                    </w:pPr>
                    <w:r>
                      <w:rPr>
                        <w:rFonts w:ascii="SimSun" w:hAnsi="SimSun" w:eastAsia="SimSun" w:cs="SimSun"/>
                        <w:sz w:val="7"/>
                        <w:szCs w:val="7"/>
                        <w:b/>
                        <w:bCs/>
                        <w:spacing w:val="3"/>
                      </w:rPr>
                      <w:t>COM</w:t>
                    </w:r>
                  </w:p>
                  <w:p>
                    <w:pPr>
                      <w:ind w:left="128"/>
                      <w:spacing w:before="15" w:line="199" w:lineRule="auto"/>
                      <w:rPr>
                        <w:rFonts w:ascii="SimSun" w:hAnsi="SimSun" w:eastAsia="SimSun" w:cs="SimSun"/>
                        <w:sz w:val="7"/>
                        <w:szCs w:val="7"/>
                      </w:rPr>
                    </w:pPr>
                    <w:r>
                      <w:rPr>
                        <w:rFonts w:ascii="SimSun" w:hAnsi="SimSun" w:eastAsia="SimSun" w:cs="SimSun"/>
                        <w:sz w:val="7"/>
                        <w:szCs w:val="7"/>
                        <w:b/>
                        <w:bCs/>
                        <w:spacing w:val="3"/>
                      </w:rPr>
                      <w:t>EZ</w:t>
                    </w:r>
                  </w:p>
                  <w:p>
                    <w:pPr>
                      <w:ind w:left="128"/>
                      <w:spacing w:before="23" w:line="199" w:lineRule="auto"/>
                      <w:rPr>
                        <w:rFonts w:ascii="SimSun" w:hAnsi="SimSun" w:eastAsia="SimSun" w:cs="SimSun"/>
                        <w:sz w:val="7"/>
                        <w:szCs w:val="7"/>
                      </w:rPr>
                    </w:pPr>
                    <w:r>
                      <w:rPr>
                        <w:rFonts w:ascii="SimSun" w:hAnsi="SimSun" w:eastAsia="SimSun" w:cs="SimSun"/>
                        <w:sz w:val="7"/>
                        <w:szCs w:val="7"/>
                        <w:b/>
                        <w:bCs/>
                        <w:spacing w:val="3"/>
                      </w:rPr>
                      <w:t>EB</w:t>
                    </w:r>
                  </w:p>
                  <w:p>
                    <w:pPr>
                      <w:ind w:left="128"/>
                      <w:spacing w:before="20" w:line="202" w:lineRule="auto"/>
                      <w:rPr>
                        <w:rFonts w:ascii="SimSun" w:hAnsi="SimSun" w:eastAsia="SimSun" w:cs="SimSun"/>
                        <w:sz w:val="7"/>
                        <w:szCs w:val="7"/>
                      </w:rPr>
                    </w:pPr>
                    <w:r>
                      <w:rPr>
                        <w:rFonts w:ascii="SimSun" w:hAnsi="SimSun" w:eastAsia="SimSun" w:cs="SimSun"/>
                        <w:sz w:val="7"/>
                        <w:szCs w:val="7"/>
                        <w:b/>
                        <w:bCs/>
                        <w:spacing w:val="3"/>
                      </w:rPr>
                      <w:t>EA</w:t>
                    </w:r>
                  </w:p>
                  <w:p>
                    <w:pPr>
                      <w:ind w:left="109"/>
                      <w:spacing w:before="1" w:line="101" w:lineRule="exact"/>
                      <w:rPr>
                        <w:rFonts w:ascii="SimSun" w:hAnsi="SimSun" w:eastAsia="SimSun" w:cs="SimSun"/>
                        <w:sz w:val="7"/>
                        <w:szCs w:val="7"/>
                      </w:rPr>
                    </w:pPr>
                    <w:r>
                      <w:rPr>
                        <w:rFonts w:ascii="SimSun" w:hAnsi="SimSun" w:eastAsia="SimSun" w:cs="SimSun"/>
                        <w:sz w:val="7"/>
                        <w:szCs w:val="7"/>
                        <w:b/>
                        <w:bCs/>
                        <w:spacing w:val="8"/>
                        <w:position w:val="1"/>
                      </w:rPr>
                      <w:t>5</w:t>
                    </w:r>
                    <w:r>
                      <w:rPr>
                        <w:rFonts w:ascii="SimSun" w:hAnsi="SimSun" w:eastAsia="SimSun" w:cs="SimSun"/>
                        <w:sz w:val="7"/>
                        <w:szCs w:val="7"/>
                        <w:b/>
                        <w:bCs/>
                        <w:position w:val="1"/>
                      </w:rPr>
                      <w:t>VO</w:t>
                    </w:r>
                  </w:p>
                  <w:p>
                    <w:pPr>
                      <w:ind w:left="106"/>
                      <w:spacing w:before="24" w:line="196"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8</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7</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6</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5</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4</w:t>
                    </w:r>
                  </w:p>
                  <w:p>
                    <w:pPr>
                      <w:ind w:left="106"/>
                      <w:spacing w:before="1"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3</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2</w:t>
                    </w:r>
                  </w:p>
                  <w:p>
                    <w:pPr>
                      <w:ind w:left="106"/>
                      <w:spacing w:line="95" w:lineRule="exact"/>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1</w:t>
                    </w:r>
                  </w:p>
                  <w:p>
                    <w:pPr>
                      <w:ind w:left="105"/>
                      <w:spacing w:before="25" w:line="201" w:lineRule="auto"/>
                      <w:rPr>
                        <w:rFonts w:ascii="SimSun" w:hAnsi="SimSun" w:eastAsia="SimSun" w:cs="SimSun"/>
                        <w:sz w:val="7"/>
                        <w:szCs w:val="7"/>
                      </w:rPr>
                    </w:pPr>
                    <w:r>
                      <w:rPr>
                        <w:rFonts w:ascii="SimSun" w:hAnsi="SimSun" w:eastAsia="SimSun" w:cs="SimSun"/>
                        <w:sz w:val="7"/>
                        <w:szCs w:val="7"/>
                        <w:b/>
                        <w:bCs/>
                        <w:spacing w:val="4"/>
                      </w:rPr>
                      <w:t>MO-</w:t>
                    </w:r>
                  </w:p>
                  <w:p>
                    <w:pPr>
                      <w:ind w:left="105"/>
                      <w:spacing w:before="41" w:line="101" w:lineRule="exact"/>
                      <w:rPr>
                        <w:rFonts w:ascii="SimSun" w:hAnsi="SimSun" w:eastAsia="SimSun" w:cs="SimSun"/>
                        <w:sz w:val="7"/>
                        <w:szCs w:val="7"/>
                      </w:rPr>
                    </w:pPr>
                    <w:r>
                      <w:rPr>
                        <w:rFonts w:ascii="SimSun" w:hAnsi="SimSun" w:eastAsia="SimSun" w:cs="SimSun"/>
                        <w:sz w:val="7"/>
                        <w:szCs w:val="7"/>
                        <w:b/>
                        <w:bCs/>
                        <w:spacing w:val="4"/>
                        <w:position w:val="1"/>
                      </w:rPr>
                      <w:t>MO+</w:t>
                    </w:r>
                  </w:p>
                  <w:p>
                    <w:pPr>
                      <w:ind w:left="95"/>
                      <w:spacing w:before="37" w:line="199" w:lineRule="auto"/>
                      <w:rPr>
                        <w:rFonts w:ascii="SimSun" w:hAnsi="SimSun" w:eastAsia="SimSun" w:cs="SimSun"/>
                        <w:sz w:val="7"/>
                        <w:szCs w:val="7"/>
                      </w:rPr>
                    </w:pPr>
                    <w:r>
                      <w:rPr>
                        <w:rFonts w:ascii="SimSun" w:hAnsi="SimSun" w:eastAsia="SimSun" w:cs="SimSun"/>
                        <w:sz w:val="7"/>
                        <w:szCs w:val="7"/>
                        <w:b/>
                        <w:bCs/>
                        <w:spacing w:val="4"/>
                      </w:rPr>
                      <w:t>BRK</w:t>
                    </w:r>
                  </w:p>
                  <w:p>
                    <w:pPr>
                      <w:ind w:left="110"/>
                      <w:spacing w:before="56" w:line="199" w:lineRule="auto"/>
                      <w:rPr>
                        <w:rFonts w:ascii="SimSun" w:hAnsi="SimSun" w:eastAsia="SimSun" w:cs="SimSun"/>
                        <w:sz w:val="7"/>
                        <w:szCs w:val="7"/>
                      </w:rPr>
                    </w:pPr>
                    <w:r>
                      <w:rPr>
                        <w:rFonts w:ascii="SimSun" w:hAnsi="SimSun" w:eastAsia="SimSun" w:cs="SimSun"/>
                        <w:sz w:val="7"/>
                        <w:szCs w:val="7"/>
                        <w:b/>
                        <w:bCs/>
                        <w:spacing w:val="3"/>
                      </w:rPr>
                      <w:t>V-</w:t>
                    </w:r>
                  </w:p>
                  <w:p>
                    <w:pPr>
                      <w:ind w:left="116"/>
                      <w:spacing w:before="60" w:line="101" w:lineRule="exact"/>
                      <w:rPr>
                        <w:rFonts w:ascii="SimSun" w:hAnsi="SimSun" w:eastAsia="SimSun" w:cs="SimSun"/>
                        <w:sz w:val="7"/>
                        <w:szCs w:val="7"/>
                      </w:rPr>
                    </w:pPr>
                    <w:r>
                      <w:rPr>
                        <w:rFonts w:ascii="SimSun" w:hAnsi="SimSun" w:eastAsia="SimSun" w:cs="SimSun"/>
                        <w:sz w:val="7"/>
                        <w:szCs w:val="7"/>
                        <w:b/>
                        <w:bCs/>
                        <w:spacing w:val="3"/>
                        <w:position w:val="1"/>
                      </w:rPr>
                      <w:t>V+</w:t>
                    </w:r>
                  </w:p>
                </w:txbxContent>
              </v:textbox>
            </v:shape>
            <v:shape id="_x0000_s2086" style="position:absolute;left:1810;top:353;width:277;height:2735;" filled="false" stroked="false" type="#_x0000_t202">
              <v:fill on="false"/>
              <v:stroke on="false"/>
              <v:path/>
              <v:imagedata o:title=""/>
              <o:lock v:ext="edit" aspectratio="false"/>
              <v:textbox inset="0mm,0mm,0mm,0mm">
                <w:txbxContent>
                  <w:p>
                    <w:pPr>
                      <w:ind w:left="104"/>
                      <w:spacing w:before="19" w:line="201" w:lineRule="auto"/>
                      <w:rPr>
                        <w:rFonts w:ascii="SimSun" w:hAnsi="SimSun" w:eastAsia="SimSun" w:cs="SimSun"/>
                        <w:sz w:val="7"/>
                        <w:szCs w:val="7"/>
                      </w:rPr>
                    </w:pPr>
                    <w:r>
                      <w:rPr>
                        <w:rFonts w:ascii="SimSun" w:hAnsi="SimSun" w:eastAsia="SimSun" w:cs="SimSun"/>
                        <w:sz w:val="7"/>
                        <w:szCs w:val="7"/>
                        <w:b/>
                        <w:bCs/>
                        <w:spacing w:val="3"/>
                      </w:rPr>
                      <w:t>COM</w:t>
                    </w:r>
                  </w:p>
                  <w:p>
                    <w:pPr>
                      <w:ind w:left="110"/>
                      <w:spacing w:before="7" w:line="97"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3</w:t>
                    </w:r>
                  </w:p>
                  <w:p>
                    <w:pPr>
                      <w:ind w:left="110"/>
                      <w:spacing w:line="95" w:lineRule="exact"/>
                      <w:rPr>
                        <w:rFonts w:ascii="SimSun" w:hAnsi="SimSun" w:eastAsia="SimSun" w:cs="SimSun"/>
                        <w:sz w:val="7"/>
                        <w:szCs w:val="7"/>
                      </w:rPr>
                    </w:pPr>
                    <w:r>
                      <w:rPr>
                        <w:rFonts w:ascii="SimSun" w:hAnsi="SimSun" w:eastAsia="SimSun" w:cs="SimSun"/>
                        <w:sz w:val="7"/>
                        <w:szCs w:val="7"/>
                        <w:b/>
                        <w:bCs/>
                      </w:rPr>
                      <w:t>IN</w:t>
                    </w:r>
                    <w:r>
                      <w:rPr>
                        <w:rFonts w:ascii="SimSun" w:hAnsi="SimSun" w:eastAsia="SimSun" w:cs="SimSun"/>
                        <w:sz w:val="7"/>
                        <w:szCs w:val="7"/>
                        <w:b/>
                        <w:bCs/>
                        <w:spacing w:val="5"/>
                      </w:rPr>
                      <w:t>2</w:t>
                    </w:r>
                  </w:p>
                  <w:p>
                    <w:pPr>
                      <w:ind w:left="116"/>
                      <w:spacing w:line="101" w:lineRule="exact"/>
                      <w:rPr>
                        <w:rFonts w:ascii="SimSun" w:hAnsi="SimSun" w:eastAsia="SimSun" w:cs="SimSun"/>
                        <w:sz w:val="7"/>
                        <w:szCs w:val="7"/>
                      </w:rPr>
                    </w:pPr>
                    <w:r>
                      <w:rPr>
                        <w:rFonts w:ascii="SimSun" w:hAnsi="SimSun" w:eastAsia="SimSun" w:cs="SimSun"/>
                        <w:sz w:val="7"/>
                        <w:szCs w:val="7"/>
                        <w:b/>
                        <w:bCs/>
                        <w:position w:val="1"/>
                      </w:rPr>
                      <w:t>IN</w:t>
                    </w:r>
                    <w:r>
                      <w:rPr>
                        <w:rFonts w:ascii="SimSun" w:hAnsi="SimSun" w:eastAsia="SimSun" w:cs="SimSun"/>
                        <w:sz w:val="7"/>
                        <w:szCs w:val="7"/>
                        <w:b/>
                        <w:bCs/>
                        <w:spacing w:val="4"/>
                        <w:position w:val="1"/>
                      </w:rPr>
                      <w:t>1</w:t>
                    </w:r>
                  </w:p>
                  <w:p>
                    <w:pPr>
                      <w:ind w:left="128"/>
                      <w:spacing w:before="9" w:line="201" w:lineRule="auto"/>
                      <w:rPr>
                        <w:rFonts w:ascii="SimSun" w:hAnsi="SimSun" w:eastAsia="SimSun" w:cs="SimSun"/>
                        <w:sz w:val="7"/>
                        <w:szCs w:val="7"/>
                      </w:rPr>
                    </w:pPr>
                    <w:r>
                      <w:rPr>
                        <w:rFonts w:ascii="SimSun" w:hAnsi="SimSun" w:eastAsia="SimSun" w:cs="SimSun"/>
                        <w:sz w:val="7"/>
                        <w:szCs w:val="7"/>
                        <w:b/>
                        <w:bCs/>
                        <w:spacing w:val="3"/>
                      </w:rPr>
                      <w:t>VO</w:t>
                    </w:r>
                  </w:p>
                  <w:p>
                    <w:pPr>
                      <w:ind w:left="116"/>
                      <w:spacing w:before="21" w:line="201" w:lineRule="auto"/>
                      <w:rPr>
                        <w:rFonts w:ascii="SimSun" w:hAnsi="SimSun" w:eastAsia="SimSun" w:cs="SimSun"/>
                        <w:sz w:val="7"/>
                        <w:szCs w:val="7"/>
                      </w:rPr>
                    </w:pPr>
                    <w:r>
                      <w:rPr>
                        <w:rFonts w:ascii="SimSun" w:hAnsi="SimSun" w:eastAsia="SimSun" w:cs="SimSun"/>
                        <w:sz w:val="7"/>
                        <w:szCs w:val="7"/>
                        <w:b/>
                        <w:bCs/>
                        <w:spacing w:val="3"/>
                      </w:rPr>
                      <w:t>COM</w:t>
                    </w:r>
                  </w:p>
                  <w:p>
                    <w:pPr>
                      <w:ind w:left="115"/>
                      <w:spacing w:before="19" w:line="237"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2</w:t>
                    </w:r>
                  </w:p>
                  <w:p>
                    <w:pPr>
                      <w:ind w:left="20" w:right="20" w:firstLine="95"/>
                      <w:spacing w:line="248" w:lineRule="auto"/>
                      <w:rPr>
                        <w:rFonts w:ascii="SimSun" w:hAnsi="SimSun" w:eastAsia="SimSun" w:cs="SimSun"/>
                        <w:sz w:val="7"/>
                        <w:szCs w:val="7"/>
                      </w:rPr>
                    </w:pPr>
                    <w:r>
                      <w:rPr>
                        <w:rFonts w:ascii="SimSun" w:hAnsi="SimSun" w:eastAsia="SimSun" w:cs="SimSun"/>
                        <w:sz w:val="7"/>
                        <w:szCs w:val="7"/>
                        <w:b/>
                        <w:bCs/>
                      </w:rPr>
                      <w:t>SQ</w:t>
                    </w:r>
                    <w:r>
                      <w:rPr>
                        <w:rFonts w:ascii="SimSun" w:hAnsi="SimSun" w:eastAsia="SimSun" w:cs="SimSun"/>
                        <w:sz w:val="7"/>
                        <w:szCs w:val="7"/>
                        <w:b/>
                        <w:bCs/>
                        <w:spacing w:val="9"/>
                      </w:rPr>
                      <w:t>1</w:t>
                    </w:r>
                    <w:r>
                      <w:rPr>
                        <w:rFonts w:ascii="SimSun" w:hAnsi="SimSun" w:eastAsia="SimSun" w:cs="SimSun"/>
                        <w:sz w:val="7"/>
                        <w:szCs w:val="7"/>
                      </w:rPr>
                      <w:t xml:space="preserve"> </w:t>
                    </w:r>
                    <w:r>
                      <w:rPr>
                        <w:rFonts w:ascii="SimSun" w:hAnsi="SimSun" w:eastAsia="SimSun" w:cs="SimSun"/>
                        <w:sz w:val="7"/>
                        <w:szCs w:val="7"/>
                        <w:b/>
                        <w:bCs/>
                        <w:spacing w:val="3"/>
                      </w:rPr>
                      <w:t>CANL/B</w:t>
                    </w:r>
                  </w:p>
                  <w:p>
                    <w:pPr>
                      <w:ind w:left="20"/>
                      <w:spacing w:line="96" w:lineRule="exact"/>
                      <w:rPr>
                        <w:rFonts w:ascii="SimSun" w:hAnsi="SimSun" w:eastAsia="SimSun" w:cs="SimSun"/>
                        <w:sz w:val="7"/>
                        <w:szCs w:val="7"/>
                      </w:rPr>
                    </w:pPr>
                    <w:r>
                      <w:rPr>
                        <w:rFonts w:ascii="SimSun" w:hAnsi="SimSun" w:eastAsia="SimSun" w:cs="SimSun"/>
                        <w:sz w:val="7"/>
                        <w:szCs w:val="7"/>
                        <w:b/>
                        <w:bCs/>
                        <w:spacing w:val="3"/>
                      </w:rPr>
                      <w:t>CANH/A</w:t>
                    </w:r>
                  </w:p>
                  <w:p>
                    <w:pPr>
                      <w:ind w:left="103"/>
                      <w:spacing w:before="52" w:line="201" w:lineRule="auto"/>
                      <w:rPr>
                        <w:rFonts w:ascii="SimSun" w:hAnsi="SimSun" w:eastAsia="SimSun" w:cs="SimSun"/>
                        <w:sz w:val="7"/>
                        <w:szCs w:val="7"/>
                      </w:rPr>
                    </w:pPr>
                    <w:r>
                      <w:rPr>
                        <w:rFonts w:ascii="SimSun" w:hAnsi="SimSun" w:eastAsia="SimSun" w:cs="SimSun"/>
                        <w:sz w:val="7"/>
                        <w:szCs w:val="7"/>
                        <w:b/>
                        <w:bCs/>
                        <w:spacing w:val="3"/>
                      </w:rPr>
                      <w:t>COM</w:t>
                    </w:r>
                  </w:p>
                  <w:p>
                    <w:pPr>
                      <w:ind w:left="128"/>
                      <w:spacing w:before="17" w:line="199" w:lineRule="auto"/>
                      <w:rPr>
                        <w:rFonts w:ascii="SimSun" w:hAnsi="SimSun" w:eastAsia="SimSun" w:cs="SimSun"/>
                        <w:sz w:val="7"/>
                        <w:szCs w:val="7"/>
                      </w:rPr>
                    </w:pPr>
                    <w:r>
                      <w:rPr>
                        <w:rFonts w:ascii="SimSun" w:hAnsi="SimSun" w:eastAsia="SimSun" w:cs="SimSun"/>
                        <w:sz w:val="7"/>
                        <w:szCs w:val="7"/>
                        <w:b/>
                        <w:bCs/>
                        <w:spacing w:val="3"/>
                      </w:rPr>
                      <w:t>EZ</w:t>
                    </w:r>
                  </w:p>
                  <w:p>
                    <w:pPr>
                      <w:ind w:left="128"/>
                      <w:spacing w:before="22" w:line="199" w:lineRule="auto"/>
                      <w:rPr>
                        <w:rFonts w:ascii="SimSun" w:hAnsi="SimSun" w:eastAsia="SimSun" w:cs="SimSun"/>
                        <w:sz w:val="7"/>
                        <w:szCs w:val="7"/>
                      </w:rPr>
                    </w:pPr>
                    <w:r>
                      <w:rPr>
                        <w:rFonts w:ascii="SimSun" w:hAnsi="SimSun" w:eastAsia="SimSun" w:cs="SimSun"/>
                        <w:sz w:val="7"/>
                        <w:szCs w:val="7"/>
                        <w:b/>
                        <w:bCs/>
                        <w:spacing w:val="3"/>
                      </w:rPr>
                      <w:t>EB</w:t>
                    </w:r>
                  </w:p>
                  <w:p>
                    <w:pPr>
                      <w:ind w:left="128"/>
                      <w:spacing w:before="19" w:line="202" w:lineRule="auto"/>
                      <w:rPr>
                        <w:rFonts w:ascii="SimSun" w:hAnsi="SimSun" w:eastAsia="SimSun" w:cs="SimSun"/>
                        <w:sz w:val="7"/>
                        <w:szCs w:val="7"/>
                      </w:rPr>
                    </w:pPr>
                    <w:r>
                      <w:rPr>
                        <w:rFonts w:ascii="SimSun" w:hAnsi="SimSun" w:eastAsia="SimSun" w:cs="SimSun"/>
                        <w:sz w:val="7"/>
                        <w:szCs w:val="7"/>
                        <w:b/>
                        <w:bCs/>
                        <w:spacing w:val="3"/>
                      </w:rPr>
                      <w:t>EA</w:t>
                    </w:r>
                  </w:p>
                  <w:p>
                    <w:pPr>
                      <w:ind w:left="109"/>
                      <w:spacing w:before="2" w:line="101" w:lineRule="exact"/>
                      <w:rPr>
                        <w:rFonts w:ascii="SimSun" w:hAnsi="SimSun" w:eastAsia="SimSun" w:cs="SimSun"/>
                        <w:sz w:val="7"/>
                        <w:szCs w:val="7"/>
                      </w:rPr>
                    </w:pPr>
                    <w:r>
                      <w:rPr>
                        <w:rFonts w:ascii="SimSun" w:hAnsi="SimSun" w:eastAsia="SimSun" w:cs="SimSun"/>
                        <w:sz w:val="7"/>
                        <w:szCs w:val="7"/>
                        <w:b/>
                        <w:bCs/>
                        <w:spacing w:val="8"/>
                        <w:position w:val="1"/>
                      </w:rPr>
                      <w:t>5</w:t>
                    </w:r>
                    <w:r>
                      <w:rPr>
                        <w:rFonts w:ascii="SimSun" w:hAnsi="SimSun" w:eastAsia="SimSun" w:cs="SimSun"/>
                        <w:sz w:val="7"/>
                        <w:szCs w:val="7"/>
                        <w:b/>
                        <w:bCs/>
                        <w:position w:val="1"/>
                      </w:rPr>
                      <w:t>VO</w:t>
                    </w:r>
                  </w:p>
                  <w:p>
                    <w:pPr>
                      <w:ind w:left="106"/>
                      <w:spacing w:before="24" w:line="196"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8</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7</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6</w:t>
                    </w:r>
                  </w:p>
                  <w:p>
                    <w:pPr>
                      <w:ind w:left="106"/>
                      <w:spacing w:line="172"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5</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4</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3</w:t>
                    </w:r>
                  </w:p>
                  <w:p>
                    <w:pPr>
                      <w:ind w:left="106"/>
                      <w:spacing w:line="180" w:lineRule="auto"/>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2</w:t>
                    </w:r>
                  </w:p>
                  <w:p>
                    <w:pPr>
                      <w:ind w:left="106"/>
                      <w:spacing w:line="96" w:lineRule="exact"/>
                      <w:rPr>
                        <w:rFonts w:ascii="SimSun" w:hAnsi="SimSun" w:eastAsia="SimSun" w:cs="SimSun"/>
                        <w:sz w:val="7"/>
                        <w:szCs w:val="7"/>
                      </w:rPr>
                    </w:pPr>
                    <w:r>
                      <w:rPr>
                        <w:rFonts w:ascii="SimSun" w:hAnsi="SimSun" w:eastAsia="SimSun" w:cs="SimSun"/>
                        <w:sz w:val="7"/>
                        <w:szCs w:val="7"/>
                        <w:b/>
                        <w:bCs/>
                      </w:rPr>
                      <w:t>SW</w:t>
                    </w:r>
                    <w:r>
                      <w:rPr>
                        <w:rFonts w:ascii="SimSun" w:hAnsi="SimSun" w:eastAsia="SimSun" w:cs="SimSun"/>
                        <w:sz w:val="7"/>
                        <w:szCs w:val="7"/>
                        <w:b/>
                        <w:bCs/>
                        <w:spacing w:val="9"/>
                      </w:rPr>
                      <w:t>1</w:t>
                    </w:r>
                  </w:p>
                  <w:p>
                    <w:pPr>
                      <w:ind w:left="105"/>
                      <w:spacing w:before="26" w:line="201" w:lineRule="auto"/>
                      <w:rPr>
                        <w:rFonts w:ascii="SimSun" w:hAnsi="SimSun" w:eastAsia="SimSun" w:cs="SimSun"/>
                        <w:sz w:val="7"/>
                        <w:szCs w:val="7"/>
                      </w:rPr>
                    </w:pPr>
                    <w:r>
                      <w:rPr>
                        <w:rFonts w:ascii="SimSun" w:hAnsi="SimSun" w:eastAsia="SimSun" w:cs="SimSun"/>
                        <w:sz w:val="7"/>
                        <w:szCs w:val="7"/>
                        <w:b/>
                        <w:bCs/>
                        <w:spacing w:val="4"/>
                      </w:rPr>
                      <w:t>MO-</w:t>
                    </w:r>
                  </w:p>
                  <w:p>
                    <w:pPr>
                      <w:ind w:left="105"/>
                      <w:spacing w:before="40" w:line="101" w:lineRule="exact"/>
                      <w:rPr>
                        <w:rFonts w:ascii="SimSun" w:hAnsi="SimSun" w:eastAsia="SimSun" w:cs="SimSun"/>
                        <w:sz w:val="7"/>
                        <w:szCs w:val="7"/>
                      </w:rPr>
                    </w:pPr>
                    <w:r>
                      <w:rPr>
                        <w:rFonts w:ascii="SimSun" w:hAnsi="SimSun" w:eastAsia="SimSun" w:cs="SimSun"/>
                        <w:sz w:val="7"/>
                        <w:szCs w:val="7"/>
                        <w:b/>
                        <w:bCs/>
                        <w:spacing w:val="4"/>
                        <w:position w:val="1"/>
                      </w:rPr>
                      <w:t>MO+</w:t>
                    </w:r>
                  </w:p>
                  <w:p>
                    <w:pPr>
                      <w:ind w:left="95"/>
                      <w:spacing w:before="37" w:line="199" w:lineRule="auto"/>
                      <w:rPr>
                        <w:rFonts w:ascii="SimSun" w:hAnsi="SimSun" w:eastAsia="SimSun" w:cs="SimSun"/>
                        <w:sz w:val="7"/>
                        <w:szCs w:val="7"/>
                      </w:rPr>
                    </w:pPr>
                    <w:r>
                      <w:rPr>
                        <w:rFonts w:ascii="SimSun" w:hAnsi="SimSun" w:eastAsia="SimSun" w:cs="SimSun"/>
                        <w:sz w:val="7"/>
                        <w:szCs w:val="7"/>
                        <w:b/>
                        <w:bCs/>
                        <w:spacing w:val="3"/>
                      </w:rPr>
                      <w:t>BRK</w:t>
                    </w:r>
                  </w:p>
                  <w:p>
                    <w:pPr>
                      <w:ind w:left="110"/>
                      <w:spacing w:before="55" w:line="199" w:lineRule="auto"/>
                      <w:rPr>
                        <w:rFonts w:ascii="SimSun" w:hAnsi="SimSun" w:eastAsia="SimSun" w:cs="SimSun"/>
                        <w:sz w:val="7"/>
                        <w:szCs w:val="7"/>
                      </w:rPr>
                    </w:pPr>
                    <w:r>
                      <w:rPr>
                        <w:rFonts w:ascii="SimSun" w:hAnsi="SimSun" w:eastAsia="SimSun" w:cs="SimSun"/>
                        <w:sz w:val="7"/>
                        <w:szCs w:val="7"/>
                        <w:b/>
                        <w:bCs/>
                        <w:spacing w:val="3"/>
                      </w:rPr>
                      <w:t>V-</w:t>
                    </w:r>
                  </w:p>
                  <w:p>
                    <w:pPr>
                      <w:ind w:left="114"/>
                      <w:spacing w:before="61" w:line="101" w:lineRule="exact"/>
                      <w:rPr>
                        <w:rFonts w:ascii="SimSun" w:hAnsi="SimSun" w:eastAsia="SimSun" w:cs="SimSun"/>
                        <w:sz w:val="7"/>
                        <w:szCs w:val="7"/>
                      </w:rPr>
                    </w:pPr>
                    <w:r>
                      <w:rPr>
                        <w:rFonts w:ascii="SimSun" w:hAnsi="SimSun" w:eastAsia="SimSun" w:cs="SimSun"/>
                        <w:sz w:val="7"/>
                        <w:szCs w:val="7"/>
                        <w:b/>
                        <w:bCs/>
                        <w:spacing w:val="3"/>
                        <w:position w:val="1"/>
                      </w:rPr>
                      <w:t>V+</w:t>
                    </w:r>
                  </w:p>
                </w:txbxContent>
              </v:textbox>
            </v:shape>
            <v:shape id="_x0000_s2088" style="position:absolute;left:3333;top:801;width:414;height:729;" filled="false" stroked="false" type="#_x0000_t202">
              <v:fill on="false"/>
              <v:stroke on="false"/>
              <v:path/>
              <v:imagedata o:title=""/>
              <o:lock v:ext="edit" aspectratio="false"/>
              <v:textbox inset="0mm,0mm,0mm,0mm">
                <w:txbxContent>
                  <w:p>
                    <w:pPr>
                      <w:ind w:left="20"/>
                      <w:spacing w:before="20" w:line="109" w:lineRule="exact"/>
                      <w:rPr>
                        <w:rFonts w:ascii="SimHei" w:hAnsi="SimHei" w:eastAsia="SimHei" w:cs="SimHei"/>
                        <w:sz w:val="8"/>
                        <w:szCs w:val="8"/>
                      </w:rPr>
                    </w:pPr>
                    <w:r>
                      <w:rPr>
                        <w:rFonts w:ascii="SimHei" w:hAnsi="SimHei" w:eastAsia="SimHei" w:cs="SimHei"/>
                        <w:sz w:val="8"/>
                        <w:szCs w:val="8"/>
                        <w:spacing w:val="1"/>
                      </w:rPr>
                      <w:t>V+</w:t>
                    </w:r>
                    <w:r>
                      <w:rPr>
                        <w:rFonts w:ascii="SimHei" w:hAnsi="SimHei" w:eastAsia="SimHei" w:cs="SimHei"/>
                        <w:sz w:val="8"/>
                        <w:szCs w:val="8"/>
                        <w:spacing w:val="1"/>
                      </w:rPr>
                      <w:t xml:space="preserve">     </w:t>
                    </w:r>
                    <w:r>
                      <w:rPr>
                        <w:rFonts w:ascii="SimHei" w:hAnsi="SimHei" w:eastAsia="SimHei" w:cs="SimHei"/>
                        <w:sz w:val="8"/>
                        <w:szCs w:val="8"/>
                        <w:spacing w:val="1"/>
                      </w:rPr>
                      <w:t>V-</w:t>
                    </w:r>
                  </w:p>
                  <w:p>
                    <w:pPr>
                      <w:ind w:left="46"/>
                      <w:spacing w:before="16" w:line="230" w:lineRule="auto"/>
                      <w:rPr>
                        <w:rFonts w:ascii="SimHei" w:hAnsi="SimHei" w:eastAsia="SimHei" w:cs="SimHei"/>
                        <w:sz w:val="8"/>
                        <w:szCs w:val="8"/>
                      </w:rPr>
                    </w:pPr>
                    <w:r>
                      <w:rPr>
                        <w:rFonts w:ascii="SimHei" w:hAnsi="SimHei" w:eastAsia="SimHei" w:cs="SimHei"/>
                        <w:sz w:val="8"/>
                        <w:szCs w:val="8"/>
                        <w:spacing w:val="2"/>
                      </w:rPr>
                      <w:t>比例放大</w:t>
                    </w:r>
                  </w:p>
                  <w:p>
                    <w:pPr>
                      <w:ind w:left="131"/>
                      <w:spacing w:line="232" w:lineRule="auto"/>
                      <w:rPr>
                        <w:rFonts w:ascii="SimHei" w:hAnsi="SimHei" w:eastAsia="SimHei" w:cs="SimHei"/>
                        <w:sz w:val="8"/>
                        <w:szCs w:val="8"/>
                      </w:rPr>
                    </w:pPr>
                    <w:r>
                      <w:rPr>
                        <w:rFonts w:ascii="SimHei" w:hAnsi="SimHei" w:eastAsia="SimHei" w:cs="SimHei"/>
                        <w:sz w:val="8"/>
                        <w:szCs w:val="8"/>
                        <w:spacing w:val="-1"/>
                      </w:rPr>
                      <w:t>电路</w:t>
                    </w:r>
                  </w:p>
                  <w:p>
                    <w:pPr>
                      <w:ind w:left="46"/>
                      <w:spacing w:before="258" w:line="229" w:lineRule="auto"/>
                      <w:rPr>
                        <w:rFonts w:ascii="SimHei" w:hAnsi="SimHei" w:eastAsia="SimHei" w:cs="SimHei"/>
                        <w:sz w:val="8"/>
                        <w:szCs w:val="8"/>
                      </w:rPr>
                    </w:pPr>
                    <w:r>
                      <w:rPr>
                        <w:rFonts w:ascii="SimHei" w:hAnsi="SimHei" w:eastAsia="SimHei" w:cs="SimHei"/>
                        <w:sz w:val="8"/>
                        <w:szCs w:val="8"/>
                        <w:spacing w:val="-1"/>
                        <w:position w:val="1"/>
                      </w:rPr>
                      <w:t>+</w:t>
                    </w:r>
                    <w:r>
                      <w:rPr>
                        <w:rFonts w:ascii="SimHei" w:hAnsi="SimHei" w:eastAsia="SimHei" w:cs="SimHei"/>
                        <w:sz w:val="8"/>
                        <w:szCs w:val="8"/>
                        <w:spacing w:val="16"/>
                        <w:position w:val="1"/>
                      </w:rPr>
                      <w:t xml:space="preserve">  </w:t>
                    </w:r>
                    <w:r>
                      <w:rPr>
                        <w:rFonts w:ascii="SimHei" w:hAnsi="SimHei" w:eastAsia="SimHei" w:cs="SimHei"/>
                        <w:sz w:val="9"/>
                        <w:szCs w:val="9"/>
                        <w:spacing w:val="-1"/>
                        <w:position w:val="-2"/>
                      </w:rPr>
                      <w:t>G</w:t>
                    </w:r>
                    <w:r>
                      <w:rPr>
                        <w:rFonts w:ascii="SimHei" w:hAnsi="SimHei" w:eastAsia="SimHei" w:cs="SimHei"/>
                        <w:sz w:val="9"/>
                        <w:szCs w:val="9"/>
                        <w:spacing w:val="8"/>
                        <w:position w:val="-2"/>
                      </w:rPr>
                      <w:t xml:space="preserve">  </w:t>
                    </w:r>
                    <w:r>
                      <w:rPr>
                        <w:rFonts w:ascii="SimHei" w:hAnsi="SimHei" w:eastAsia="SimHei" w:cs="SimHei"/>
                        <w:sz w:val="8"/>
                        <w:szCs w:val="8"/>
                        <w:spacing w:val="-1"/>
                      </w:rPr>
                      <w:t>-</w:t>
                    </w:r>
                  </w:p>
                </w:txbxContent>
              </v:textbox>
            </v:shape>
            <v:shape id="_x0000_s2090" style="position:absolute;left:2605;top:2563;width:342;height:658;" filled="false" stroked="false" type="#_x0000_t202">
              <v:fill on="false"/>
              <v:stroke on="false"/>
              <v:path/>
              <v:imagedata o:title=""/>
              <o:lock v:ext="edit" aspectratio="false"/>
              <v:textbox inset="0mm,0mm,0mm,0mm">
                <w:txbxContent>
                  <w:p>
                    <w:pPr>
                      <w:ind w:left="20"/>
                      <w:spacing w:before="19" w:line="233" w:lineRule="auto"/>
                      <w:rPr>
                        <w:rFonts w:ascii="SimHei" w:hAnsi="SimHei" w:eastAsia="SimHei" w:cs="SimHei"/>
                        <w:sz w:val="8"/>
                        <w:szCs w:val="8"/>
                      </w:rPr>
                    </w:pPr>
                    <w:r>
                      <w:rPr>
                        <w:rFonts w:ascii="SimSun" w:hAnsi="SimSun" w:eastAsia="SimSun" w:cs="SimSun"/>
                        <w:sz w:val="7"/>
                        <w:szCs w:val="7"/>
                      </w:rPr>
                      <w:t>M   </w:t>
                    </w:r>
                    <w:r>
                      <w:rPr>
                        <w:rFonts w:ascii="SimHei" w:hAnsi="SimHei" w:eastAsia="SimHei" w:cs="SimHei"/>
                        <w:sz w:val="8"/>
                        <w:szCs w:val="8"/>
                        <w:b/>
                        <w:bCs/>
                      </w:rPr>
                      <w:t>电机</w:t>
                    </w:r>
                  </w:p>
                  <w:p>
                    <w:pPr>
                      <w:spacing w:line="290" w:lineRule="auto"/>
                      <w:rPr>
                        <w:rFonts w:ascii="Arial"/>
                        <w:sz w:val="21"/>
                      </w:rPr>
                    </w:pPr>
                    <w:r/>
                  </w:p>
                  <w:p>
                    <w:pPr>
                      <w:ind w:left="55" w:right="34" w:firstLine="48"/>
                      <w:spacing w:before="26" w:line="273" w:lineRule="auto"/>
                      <w:rPr>
                        <w:rFonts w:ascii="SimHei" w:hAnsi="SimHei" w:eastAsia="SimHei" w:cs="SimHei"/>
                        <w:sz w:val="8"/>
                        <w:szCs w:val="8"/>
                      </w:rPr>
                    </w:pPr>
                    <w:r>
                      <w:rPr>
                        <w:rFonts w:ascii="SimHei" w:hAnsi="SimHei" w:eastAsia="SimHei" w:cs="SimHei"/>
                        <w:sz w:val="8"/>
                        <w:szCs w:val="8"/>
                        <w:b/>
                        <w:bCs/>
                        <w:spacing w:val="-1"/>
                      </w:rPr>
                      <w:t>电源</w:t>
                    </w:r>
                    <w:r>
                      <w:rPr>
                        <w:rFonts w:ascii="SimHei" w:hAnsi="SimHei" w:eastAsia="SimHei" w:cs="SimHei"/>
                        <w:sz w:val="8"/>
                        <w:szCs w:val="8"/>
                      </w:rPr>
                      <w:t xml:space="preserve"> </w:t>
                    </w:r>
                    <w:r>
                      <w:rPr>
                        <w:rFonts w:ascii="SimHei" w:hAnsi="SimHei" w:eastAsia="SimHei" w:cs="SimHei"/>
                        <w:sz w:val="8"/>
                        <w:szCs w:val="8"/>
                        <w:b/>
                        <w:bCs/>
                        <w:spacing w:val="1"/>
                      </w:rPr>
                      <w:t>9V-60V</w:t>
                    </w:r>
                  </w:p>
                </w:txbxContent>
              </v:textbox>
            </v:shape>
            <v:shape id="_x0000_s2092" style="position:absolute;left:6846;top:2567;width:342;height:658;" filled="false" stroked="false" type="#_x0000_t202">
              <v:fill on="false"/>
              <v:stroke on="false"/>
              <v:path/>
              <v:imagedata o:title=""/>
              <o:lock v:ext="edit" aspectratio="false"/>
              <v:textbox inset="0mm,0mm,0mm,0mm">
                <w:txbxContent>
                  <w:p>
                    <w:pPr>
                      <w:ind w:left="20"/>
                      <w:spacing w:before="19" w:line="233" w:lineRule="auto"/>
                      <w:rPr>
                        <w:rFonts w:ascii="SimHei" w:hAnsi="SimHei" w:eastAsia="SimHei" w:cs="SimHei"/>
                        <w:sz w:val="8"/>
                        <w:szCs w:val="8"/>
                      </w:rPr>
                    </w:pPr>
                    <w:r>
                      <w:rPr>
                        <w:rFonts w:ascii="SimSun" w:hAnsi="SimSun" w:eastAsia="SimSun" w:cs="SimSun"/>
                        <w:sz w:val="7"/>
                        <w:szCs w:val="7"/>
                      </w:rPr>
                      <w:t>M   </w:t>
                    </w:r>
                    <w:r>
                      <w:rPr>
                        <w:rFonts w:ascii="SimHei" w:hAnsi="SimHei" w:eastAsia="SimHei" w:cs="SimHei"/>
                        <w:sz w:val="8"/>
                        <w:szCs w:val="8"/>
                        <w:b/>
                        <w:bCs/>
                      </w:rPr>
                      <w:t>电机</w:t>
                    </w:r>
                  </w:p>
                  <w:p>
                    <w:pPr>
                      <w:spacing w:line="290" w:lineRule="auto"/>
                      <w:rPr>
                        <w:rFonts w:ascii="Arial"/>
                        <w:sz w:val="21"/>
                      </w:rPr>
                    </w:pPr>
                    <w:r/>
                  </w:p>
                  <w:p>
                    <w:pPr>
                      <w:ind w:left="56" w:right="34" w:firstLine="47"/>
                      <w:spacing w:before="26" w:line="273" w:lineRule="auto"/>
                      <w:rPr>
                        <w:rFonts w:ascii="SimHei" w:hAnsi="SimHei" w:eastAsia="SimHei" w:cs="SimHei"/>
                        <w:sz w:val="8"/>
                        <w:szCs w:val="8"/>
                      </w:rPr>
                    </w:pPr>
                    <w:r>
                      <w:rPr>
                        <w:rFonts w:ascii="SimHei" w:hAnsi="SimHei" w:eastAsia="SimHei" w:cs="SimHei"/>
                        <w:sz w:val="8"/>
                        <w:szCs w:val="8"/>
                        <w:b/>
                        <w:bCs/>
                        <w:spacing w:val="-1"/>
                      </w:rPr>
                      <w:t>电源</w:t>
                    </w:r>
                    <w:r>
                      <w:rPr>
                        <w:rFonts w:ascii="SimHei" w:hAnsi="SimHei" w:eastAsia="SimHei" w:cs="SimHei"/>
                        <w:sz w:val="8"/>
                        <w:szCs w:val="8"/>
                      </w:rPr>
                      <w:t xml:space="preserve"> </w:t>
                    </w:r>
                    <w:r>
                      <w:rPr>
                        <w:rFonts w:ascii="SimHei" w:hAnsi="SimHei" w:eastAsia="SimHei" w:cs="SimHei"/>
                        <w:sz w:val="8"/>
                        <w:szCs w:val="8"/>
                        <w:b/>
                        <w:bCs/>
                        <w:spacing w:val="1"/>
                      </w:rPr>
                      <w:t>9V-60V</w:t>
                    </w:r>
                  </w:p>
                </w:txbxContent>
              </v:textbox>
            </v:shape>
            <v:shape id="_x0000_s2094" style="position:absolute;left:6932;top:879;width:540;height:228;" filled="false" stroked="false" type="#_x0000_t202">
              <v:fill on="false"/>
              <v:stroke on="false"/>
              <v:path/>
              <v:imagedata o:title=""/>
              <o:lock v:ext="edit" aspectratio="false"/>
              <v:textbox inset="0mm,0mm,0mm,0mm">
                <w:txbxContent>
                  <w:p>
                    <w:pPr>
                      <w:ind w:left="20" w:right="20" w:hanging="1"/>
                      <w:spacing w:before="19" w:line="239" w:lineRule="auto"/>
                      <w:rPr>
                        <w:rFonts w:ascii="SimHei" w:hAnsi="SimHei" w:eastAsia="SimHei" w:cs="SimHei"/>
                        <w:sz w:val="8"/>
                        <w:szCs w:val="8"/>
                      </w:rPr>
                    </w:pPr>
                    <w:r>
                      <w:rPr>
                        <w:rFonts w:ascii="SimHei" w:hAnsi="SimHei" w:eastAsia="SimHei" w:cs="SimHei"/>
                        <w:sz w:val="8"/>
                        <w:szCs w:val="8"/>
                        <w:spacing w:val="3"/>
                      </w:rPr>
                      <w:t>反转限位开关</w:t>
                    </w:r>
                    <w:r>
                      <w:rPr>
                        <w:rFonts w:ascii="SimHei" w:hAnsi="SimHei" w:eastAsia="SimHei" w:cs="SimHei"/>
                        <w:sz w:val="8"/>
                        <w:szCs w:val="8"/>
                        <w:spacing w:val="3"/>
                      </w:rPr>
                      <w:t>正转限位开关</w:t>
                    </w:r>
                  </w:p>
                </w:txbxContent>
              </v:textbox>
            </v:shape>
            <v:shape id="_x0000_s2096" style="position:absolute;left:2691;top:876;width:540;height:228;" filled="false" stroked="false" type="#_x0000_t202">
              <v:fill on="false"/>
              <v:stroke on="false"/>
              <v:path/>
              <v:imagedata o:title=""/>
              <o:lock v:ext="edit" aspectratio="false"/>
              <v:textbox inset="0mm,0mm,0mm,0mm">
                <w:txbxContent>
                  <w:p>
                    <w:pPr>
                      <w:ind w:left="20" w:right="20" w:hanging="1"/>
                      <w:spacing w:before="19" w:line="239" w:lineRule="auto"/>
                      <w:rPr>
                        <w:rFonts w:ascii="SimHei" w:hAnsi="SimHei" w:eastAsia="SimHei" w:cs="SimHei"/>
                        <w:sz w:val="8"/>
                        <w:szCs w:val="8"/>
                      </w:rPr>
                    </w:pPr>
                    <w:r>
                      <w:rPr>
                        <w:rFonts w:ascii="SimHei" w:hAnsi="SimHei" w:eastAsia="SimHei" w:cs="SimHei"/>
                        <w:sz w:val="8"/>
                        <w:szCs w:val="8"/>
                        <w:spacing w:val="3"/>
                      </w:rPr>
                      <w:t>反转限位开关</w:t>
                    </w:r>
                    <w:r>
                      <w:rPr>
                        <w:rFonts w:ascii="SimHei" w:hAnsi="SimHei" w:eastAsia="SimHei" w:cs="SimHei"/>
                        <w:sz w:val="8"/>
                        <w:szCs w:val="8"/>
                        <w:spacing w:val="3"/>
                      </w:rPr>
                      <w:t>正转限位开关</w:t>
                    </w:r>
                  </w:p>
                </w:txbxContent>
              </v:textbox>
            </v:shape>
            <v:shape id="_x0000_s2098" style="position:absolute;left:6653;top:415;width:375;height:297;" filled="false" stroked="false" type="#_x0000_t202">
              <v:fill on="false"/>
              <v:stroke on="false"/>
              <v:path/>
              <v:imagedata o:title=""/>
              <o:lock v:ext="edit" aspectratio="false"/>
              <v:textbox inset="0mm,0mm,0mm,0mm">
                <w:txbxContent>
                  <w:p>
                    <w:pPr>
                      <w:ind w:left="20"/>
                      <w:spacing w:before="19" w:line="230" w:lineRule="auto"/>
                      <w:rPr>
                        <w:rFonts w:ascii="SimHei" w:hAnsi="SimHei" w:eastAsia="SimHei" w:cs="SimHei"/>
                        <w:sz w:val="8"/>
                        <w:szCs w:val="8"/>
                      </w:rPr>
                    </w:pPr>
                    <w:r>
                      <w:rPr>
                        <w:rFonts w:ascii="SimHei" w:hAnsi="SimHei" w:eastAsia="SimHei" w:cs="SimHei"/>
                        <w:sz w:val="8"/>
                        <w:szCs w:val="8"/>
                        <w:spacing w:val="2"/>
                      </w:rPr>
                      <w:t>方向控制</w:t>
                    </w:r>
                  </w:p>
                  <w:p>
                    <w:pPr>
                      <w:ind w:left="21"/>
                      <w:spacing w:before="73" w:line="231" w:lineRule="auto"/>
                      <w:rPr>
                        <w:rFonts w:ascii="SimHei" w:hAnsi="SimHei" w:eastAsia="SimHei" w:cs="SimHei"/>
                        <w:sz w:val="8"/>
                        <w:szCs w:val="8"/>
                      </w:rPr>
                    </w:pPr>
                    <w:r>
                      <w:rPr>
                        <w:rFonts w:ascii="SimHei" w:hAnsi="SimHei" w:eastAsia="SimHei" w:cs="SimHei"/>
                        <w:sz w:val="8"/>
                        <w:szCs w:val="8"/>
                        <w:spacing w:val="3"/>
                      </w:rPr>
                      <w:t>频率信号</w:t>
                    </w:r>
                  </w:p>
                </w:txbxContent>
              </v:textbox>
            </v:shape>
            <v:shape id="_x0000_s2100" style="position:absolute;left:2306;top:804;width:232;height:298;" filled="false" stroked="false" type="#_x0000_t202">
              <v:fill on="false"/>
              <v:stroke on="false"/>
              <v:path/>
              <v:imagedata o:title=""/>
              <o:lock v:ext="edit" aspectratio="false"/>
              <v:textbox inset="0mm,0mm,0mm,0mm">
                <w:txbxContent>
                  <w:p>
                    <w:pPr>
                      <w:ind w:left="20"/>
                      <w:spacing w:before="20" w:line="203" w:lineRule="auto"/>
                      <w:rPr>
                        <w:rFonts w:ascii="Arial" w:hAnsi="Arial" w:eastAsia="Arial" w:cs="Arial"/>
                        <w:sz w:val="8"/>
                        <w:szCs w:val="8"/>
                      </w:rPr>
                    </w:pPr>
                    <w:r>
                      <w:rPr>
                        <w:rFonts w:ascii="Arial" w:hAnsi="Arial" w:eastAsia="Arial" w:cs="Arial"/>
                        <w:sz w:val="8"/>
                        <w:szCs w:val="8"/>
                        <w:spacing w:val="1"/>
                      </w:rPr>
                      <w:t>COM</w:t>
                    </w:r>
                  </w:p>
                  <w:p>
                    <w:pPr>
                      <w:ind w:left="30"/>
                      <w:spacing w:before="14"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2</w:t>
                    </w:r>
                  </w:p>
                  <w:p>
                    <w:pPr>
                      <w:ind w:left="33"/>
                      <w:spacing w:before="22"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1</w:t>
                    </w:r>
                  </w:p>
                </w:txbxContent>
              </v:textbox>
            </v:shape>
            <v:shape id="_x0000_s2102" style="position:absolute;left:6547;top:807;width:232;height:298;" filled="false" stroked="false" type="#_x0000_t202">
              <v:fill on="false"/>
              <v:stroke on="false"/>
              <v:path/>
              <v:imagedata o:title=""/>
              <o:lock v:ext="edit" aspectratio="false"/>
              <v:textbox inset="0mm,0mm,0mm,0mm">
                <w:txbxContent>
                  <w:p>
                    <w:pPr>
                      <w:ind w:left="20"/>
                      <w:spacing w:before="20" w:line="203" w:lineRule="auto"/>
                      <w:rPr>
                        <w:rFonts w:ascii="Arial" w:hAnsi="Arial" w:eastAsia="Arial" w:cs="Arial"/>
                        <w:sz w:val="8"/>
                        <w:szCs w:val="8"/>
                      </w:rPr>
                    </w:pPr>
                    <w:r>
                      <w:rPr>
                        <w:rFonts w:ascii="Arial" w:hAnsi="Arial" w:eastAsia="Arial" w:cs="Arial"/>
                        <w:sz w:val="8"/>
                        <w:szCs w:val="8"/>
                        <w:spacing w:val="1"/>
                      </w:rPr>
                      <w:t>COM</w:t>
                    </w:r>
                  </w:p>
                  <w:p>
                    <w:pPr>
                      <w:ind w:left="30"/>
                      <w:spacing w:before="14"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2</w:t>
                    </w:r>
                  </w:p>
                  <w:p>
                    <w:pPr>
                      <w:ind w:left="33"/>
                      <w:spacing w:before="22" w:line="204" w:lineRule="auto"/>
                      <w:rPr>
                        <w:rFonts w:ascii="Arial" w:hAnsi="Arial" w:eastAsia="Arial" w:cs="Arial"/>
                        <w:sz w:val="8"/>
                        <w:szCs w:val="8"/>
                      </w:rPr>
                    </w:pPr>
                    <w:r>
                      <w:rPr>
                        <w:rFonts w:ascii="Arial" w:hAnsi="Arial" w:eastAsia="Arial" w:cs="Arial"/>
                        <w:sz w:val="8"/>
                        <w:szCs w:val="8"/>
                      </w:rPr>
                      <w:t>SQ</w:t>
                    </w:r>
                    <w:r>
                      <w:rPr>
                        <w:rFonts w:ascii="Arial" w:hAnsi="Arial" w:eastAsia="Arial" w:cs="Arial"/>
                        <w:sz w:val="8"/>
                        <w:szCs w:val="8"/>
                        <w:spacing w:val="3"/>
                      </w:rPr>
                      <w:t>1</w:t>
                    </w:r>
                  </w:p>
                </w:txbxContent>
              </v:textbox>
            </v:shape>
            <v:shape id="_x0000_s2104" style="position:absolute;left:2394;top:587;width:374;height:126;" filled="false" stroked="false" type="#_x0000_t202">
              <v:fill on="false"/>
              <v:stroke on="false"/>
              <v:path/>
              <v:imagedata o:title=""/>
              <o:lock v:ext="edit" aspectratio="false"/>
              <v:textbox inset="0mm,0mm,0mm,0mm">
                <w:txbxContent>
                  <w:p>
                    <w:pPr>
                      <w:ind w:left="20"/>
                      <w:spacing w:before="20" w:line="231" w:lineRule="auto"/>
                      <w:rPr>
                        <w:rFonts w:ascii="SimHei" w:hAnsi="SimHei" w:eastAsia="SimHei" w:cs="SimHei"/>
                        <w:sz w:val="8"/>
                        <w:szCs w:val="8"/>
                      </w:rPr>
                    </w:pPr>
                    <w:r>
                      <w:rPr>
                        <w:rFonts w:ascii="SimHei" w:hAnsi="SimHei" w:eastAsia="SimHei" w:cs="SimHei"/>
                        <w:sz w:val="8"/>
                        <w:szCs w:val="8"/>
                        <w:spacing w:val="3"/>
                      </w:rPr>
                      <w:t>频率信号</w:t>
                    </w:r>
                  </w:p>
                </w:txbxContent>
              </v:textbox>
            </v:shape>
            <v:shape id="_x0000_s2106" style="position:absolute;left:3606;top:307;width:288;height:126;" filled="false" stroked="false" type="#_x0000_t202">
              <v:fill on="false"/>
              <v:stroke on="false"/>
              <v:path/>
              <v:imagedata o:title=""/>
              <o:lock v:ext="edit" aspectratio="false"/>
              <v:textbox inset="0mm,0mm,0mm,0mm">
                <w:txbxContent>
                  <w:p>
                    <w:pPr>
                      <w:ind w:left="20"/>
                      <w:spacing w:before="19" w:line="232" w:lineRule="auto"/>
                      <w:rPr>
                        <w:rFonts w:ascii="SimHei" w:hAnsi="SimHei" w:eastAsia="SimHei" w:cs="SimHei"/>
                        <w:sz w:val="8"/>
                        <w:szCs w:val="8"/>
                      </w:rPr>
                    </w:pPr>
                    <w:r>
                      <w:rPr>
                        <w:rFonts w:ascii="SimHei" w:hAnsi="SimHei" w:eastAsia="SimHei" w:cs="SimHei"/>
                        <w:sz w:val="8"/>
                        <w:szCs w:val="8"/>
                        <w:spacing w:val="2"/>
                      </w:rPr>
                      <w:t>信号地</w:t>
                    </w:r>
                  </w:p>
                </w:txbxContent>
              </v:textbox>
            </v:shape>
          </v:group>
        </w:pict>
      </w:r>
    </w:p>
    <w:p>
      <w:pPr>
        <w:pStyle w:val="BodyText"/>
        <w:ind w:left="1693"/>
        <w:spacing w:before="163"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4.80</w:t>
      </w:r>
      <w:r>
        <w:rPr>
          <w:sz w:val="20"/>
          <w:szCs w:val="20"/>
          <w:spacing w:val="52"/>
          <w:w w:val="101"/>
          <w:position w:val="1"/>
        </w:rPr>
        <w:t xml:space="preserve"> </w:t>
      </w:r>
      <w:r>
        <w:rPr>
          <w:rFonts w:ascii="SimHei" w:hAnsi="SimHei" w:eastAsia="SimHei" w:cs="SimHei"/>
          <w:sz w:val="20"/>
          <w:szCs w:val="20"/>
          <w:spacing w:val="-1"/>
          <w:position w:val="1"/>
        </w:rPr>
        <w:t>频率信号外接测速发电机闭环调速方式接线示意图</w:t>
      </w:r>
    </w:p>
    <w:p>
      <w:pPr>
        <w:ind w:left="120"/>
        <w:spacing w:before="69" w:line="225" w:lineRule="auto"/>
        <w:rPr>
          <w:rFonts w:ascii="SimSun" w:hAnsi="SimSun" w:eastAsia="SimSun" w:cs="SimSun"/>
          <w:sz w:val="21"/>
          <w:szCs w:val="21"/>
        </w:rPr>
      </w:pPr>
      <w:r>
        <w:rPr>
          <w:rFonts w:ascii="SimSun" w:hAnsi="SimSun" w:eastAsia="SimSun" w:cs="SimSun"/>
          <w:sz w:val="21"/>
          <w:szCs w:val="21"/>
          <w:b/>
          <w:bCs/>
          <w:spacing w:val="-4"/>
        </w:rPr>
        <w:t>注意</w:t>
      </w:r>
      <w:r>
        <w:rPr>
          <w:rFonts w:ascii="SimSun" w:hAnsi="SimSun" w:eastAsia="SimSun" w:cs="SimSun"/>
          <w:sz w:val="21"/>
          <w:szCs w:val="21"/>
          <w:spacing w:val="-4"/>
        </w:rPr>
        <w:t>：</w:t>
      </w:r>
    </w:p>
    <w:p>
      <w:pPr>
        <w:ind w:left="137"/>
        <w:spacing w:before="25" w:line="276"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1)</w:t>
      </w:r>
      <w:r>
        <w:rPr>
          <w:rFonts w:ascii="Times New Roman" w:hAnsi="Times New Roman" w:eastAsia="Times New Roman" w:cs="Times New Roman"/>
          <w:sz w:val="21"/>
          <w:szCs w:val="21"/>
          <w:spacing w:val="13"/>
          <w:position w:val="2"/>
        </w:rPr>
        <w:t xml:space="preserve">   </w:t>
      </w:r>
      <w:r>
        <w:rPr>
          <w:rFonts w:ascii="SimSun" w:hAnsi="SimSun" w:eastAsia="SimSun" w:cs="SimSun"/>
          <w:sz w:val="21"/>
          <w:szCs w:val="21"/>
          <w:spacing w:val="-3"/>
          <w:position w:val="2"/>
        </w:rPr>
        <w:t>如果测速发电机输出电压极性接反，左图将无法实现调速；</w:t>
      </w:r>
    </w:p>
    <w:p>
      <w:pPr>
        <w:ind w:left="477" w:right="113" w:hanging="363"/>
        <w:spacing w:before="36" w:line="277" w:lineRule="auto"/>
        <w:rPr>
          <w:rFonts w:ascii="SimSun" w:hAnsi="SimSun" w:eastAsia="SimSun" w:cs="SimSun"/>
          <w:sz w:val="21"/>
          <w:szCs w:val="21"/>
        </w:rPr>
      </w:pPr>
      <w:r>
        <w:rPr>
          <w:rFonts w:ascii="Times New Roman" w:hAnsi="Times New Roman" w:eastAsia="Times New Roman" w:cs="Times New Roman"/>
          <w:sz w:val="21"/>
          <w:szCs w:val="21"/>
          <w:spacing w:val="-5"/>
        </w:rPr>
        <w:t>2)</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5"/>
        </w:rPr>
        <w:t>左图只能对电机正转进行调速，如果需要正反转双向调速，须按照右图使用，或使用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485</w:t>
      </w:r>
      <w:r>
        <w:rPr>
          <w:rFonts w:ascii="SimSun" w:hAnsi="SimSun" w:eastAsia="SimSun" w:cs="SimSun"/>
          <w:sz w:val="21"/>
          <w:szCs w:val="21"/>
          <w:spacing w:val="-3"/>
        </w:rPr>
        <w:t>通讯控制方式下的闭环调速。</w:t>
      </w:r>
    </w:p>
    <w:p>
      <w:pPr>
        <w:ind w:left="528"/>
        <w:spacing w:before="26"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1"/>
        <w:spacing w:before="60" w:line="220" w:lineRule="auto"/>
        <w:rPr>
          <w:rFonts w:ascii="SimSun" w:hAnsi="SimSun" w:eastAsia="SimSun" w:cs="SimSun"/>
          <w:sz w:val="21"/>
          <w:szCs w:val="21"/>
        </w:rPr>
      </w:pPr>
      <w:r>
        <w:rPr>
          <w:rFonts w:ascii="SimSun" w:hAnsi="SimSun" w:eastAsia="SimSun" w:cs="SimSun"/>
          <w:sz w:val="21"/>
          <w:szCs w:val="21"/>
        </w:rPr>
        <w:t>频率信号外接测速发电机闭环调速相关寄存器的参考配置</w:t>
      </w:r>
      <w:r>
        <w:rPr>
          <w:rFonts w:ascii="SimSun" w:hAnsi="SimSun" w:eastAsia="SimSun" w:cs="SimSun"/>
          <w:sz w:val="21"/>
          <w:szCs w:val="21"/>
          <w:spacing w:val="-1"/>
        </w:rPr>
        <w:t>如表 </w:t>
      </w:r>
      <w:r>
        <w:rPr>
          <w:rFonts w:ascii="Times New Roman" w:hAnsi="Times New Roman" w:eastAsia="Times New Roman" w:cs="Times New Roman"/>
          <w:sz w:val="21"/>
          <w:szCs w:val="21"/>
          <w:spacing w:val="-1"/>
        </w:rPr>
        <w:t>4.38 </w:t>
      </w:r>
      <w:r>
        <w:rPr>
          <w:rFonts w:ascii="SimSun" w:hAnsi="SimSun" w:eastAsia="SimSun" w:cs="SimSun"/>
          <w:sz w:val="21"/>
          <w:szCs w:val="21"/>
          <w:spacing w:val="-1"/>
        </w:rPr>
        <w:t>所示。</w:t>
      </w:r>
    </w:p>
    <w:p>
      <w:pPr>
        <w:pStyle w:val="BodyText"/>
        <w:ind w:left="1385"/>
        <w:spacing w:before="39"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4.38</w:t>
      </w:r>
      <w:r>
        <w:rPr>
          <w:sz w:val="20"/>
          <w:szCs w:val="20"/>
          <w:spacing w:val="64"/>
          <w:w w:val="101"/>
          <w:position w:val="1"/>
        </w:rPr>
        <w:t xml:space="preserve"> </w:t>
      </w:r>
      <w:r>
        <w:rPr>
          <w:rFonts w:ascii="SimHei" w:hAnsi="SimHei" w:eastAsia="SimHei" w:cs="SimHei"/>
          <w:sz w:val="20"/>
          <w:szCs w:val="20"/>
          <w:spacing w:val="-1"/>
          <w:position w:val="1"/>
        </w:rPr>
        <w:t>频率信号外接测速发电机闭环调速方式相关寄存器配置表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0"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7"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10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101"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101"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21" w:hRule="atLeast"/>
        </w:trPr>
        <w:tc>
          <w:tcPr>
            <w:tcW w:w="1372" w:type="dxa"/>
            <w:vAlign w:val="top"/>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103"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rPr>
          <w:sz w:val="21"/>
        </w:rPr>
      </w:pPr>
      <w:r/>
    </w:p>
    <w:p>
      <w:pPr>
        <w:sectPr>
          <w:footerReference w:type="default" r:id="rId242"/>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108" style="position:absolute;margin-left:5.58pt;margin-top:0pt;mso-position-vertical-relative:text;mso-position-horizontal-relative:text;width:414.8pt;height:1pt;z-index:25584844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592" name="IM 592"/>
            <wp:cNvGraphicFramePr/>
            <a:graphic>
              <a:graphicData uri="http://schemas.openxmlformats.org/drawingml/2006/picture">
                <pic:pic>
                  <pic:nvPicPr>
                    <pic:cNvPr id="592" name="IM 592"/>
                    <pic:cNvPicPr/>
                  </pic:nvPicPr>
                  <pic:blipFill>
                    <a:blip r:embed="rId24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2"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50" w:line="220" w:lineRule="auto"/>
              <w:rPr>
                <w:sz w:val="15"/>
                <w:szCs w:val="15"/>
              </w:rPr>
            </w:pPr>
            <w:r>
              <w:rPr>
                <w:sz w:val="15"/>
                <w:szCs w:val="15"/>
                <w:color w:val="3365FF"/>
                <w:spacing w:val="-1"/>
              </w:rPr>
              <w:t>测速反馈类型</w:t>
            </w:r>
          </w:p>
        </w:tc>
        <w:tc>
          <w:tcPr>
            <w:tcW w:w="1377" w:type="dxa"/>
            <w:vAlign w:val="top"/>
          </w:tcPr>
          <w:p>
            <w:pPr>
              <w:ind w:left="649"/>
              <w:spacing w:before="208"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3"/>
              <w:spacing w:before="208" w:line="200" w:lineRule="exact"/>
              <w:rPr>
                <w:sz w:val="15"/>
                <w:szCs w:val="15"/>
              </w:rPr>
            </w:pPr>
            <w:r>
              <w:rPr>
                <w:rFonts w:ascii="Arial" w:hAnsi="Arial" w:eastAsia="Arial" w:cs="Arial"/>
                <w:sz w:val="15"/>
                <w:szCs w:val="15"/>
                <w:color w:val="3365FF"/>
                <w:spacing w:val="-2"/>
                <w:position w:val="1"/>
              </w:rPr>
              <w:t>0</w:t>
            </w:r>
            <w:r>
              <w:rPr>
                <w:sz w:val="15"/>
                <w:szCs w:val="15"/>
                <w:color w:val="3365FF"/>
                <w:spacing w:val="-2"/>
                <w:position w:val="1"/>
              </w:rPr>
              <w:t>：测速发电机</w:t>
            </w:r>
          </w:p>
        </w:tc>
      </w:tr>
      <w:tr>
        <w:trPr>
          <w:trHeight w:val="485" w:hRule="atLeast"/>
        </w:trPr>
        <w:tc>
          <w:tcPr>
            <w:tcW w:w="1372" w:type="dxa"/>
            <w:vAlign w:val="top"/>
          </w:tcPr>
          <w:p>
            <w:pPr>
              <w:ind w:left="444"/>
              <w:spacing w:before="134" w:line="200" w:lineRule="exact"/>
              <w:rPr>
                <w:rFonts w:ascii="Arial" w:hAnsi="Arial" w:eastAsia="Arial" w:cs="Arial"/>
                <w:sz w:val="15"/>
                <w:szCs w:val="15"/>
              </w:rPr>
            </w:pPr>
            <w:r>
              <w:rPr>
                <w:rFonts w:ascii="Arial" w:hAnsi="Arial" w:eastAsia="Arial" w:cs="Arial"/>
                <w:sz w:val="15"/>
                <w:szCs w:val="15"/>
                <w:spacing w:val="-1"/>
                <w:position w:val="1"/>
              </w:rPr>
              <w:t>0x006a</w:t>
            </w:r>
          </w:p>
        </w:tc>
        <w:tc>
          <w:tcPr>
            <w:tcW w:w="2041" w:type="dxa"/>
            <w:vAlign w:val="top"/>
          </w:tcPr>
          <w:p>
            <w:pPr>
              <w:pStyle w:val="TableText"/>
              <w:ind w:left="125"/>
              <w:spacing w:before="55" w:line="220" w:lineRule="auto"/>
              <w:rPr>
                <w:sz w:val="15"/>
                <w:szCs w:val="15"/>
              </w:rPr>
            </w:pPr>
            <w:r>
              <w:rPr>
                <w:sz w:val="15"/>
                <w:szCs w:val="15"/>
                <w:spacing w:val="-1"/>
              </w:rPr>
              <w:t>外接测速发电机单位电压转</w:t>
            </w:r>
          </w:p>
          <w:p>
            <w:pPr>
              <w:pStyle w:val="TableText"/>
              <w:ind w:left="722"/>
              <w:spacing w:before="61" w:line="220" w:lineRule="auto"/>
              <w:rPr>
                <w:sz w:val="15"/>
                <w:szCs w:val="15"/>
              </w:rPr>
            </w:pPr>
            <w:r>
              <w:rPr>
                <w:sz w:val="15"/>
                <w:szCs w:val="15"/>
                <w:spacing w:val="-1"/>
              </w:rPr>
              <w:t>速高半字</w:t>
            </w:r>
          </w:p>
        </w:tc>
        <w:tc>
          <w:tcPr>
            <w:tcW w:w="1377" w:type="dxa"/>
            <w:vAlign w:val="top"/>
            <w:vMerge w:val="restart"/>
            <w:tcBorders>
              <w:bottom w:val="nil"/>
            </w:tcBorders>
          </w:tcPr>
          <w:p>
            <w:pPr>
              <w:pStyle w:val="TableText"/>
              <w:ind w:left="481" w:right="162" w:hanging="316"/>
              <w:spacing w:before="245" w:line="388" w:lineRule="auto"/>
              <w:rPr>
                <w:sz w:val="15"/>
                <w:szCs w:val="15"/>
              </w:rPr>
            </w:pPr>
            <w:r>
              <w:rPr>
                <w:sz w:val="15"/>
                <w:szCs w:val="15"/>
                <w:spacing w:val="-1"/>
              </w:rPr>
              <w:t>测速发电机转速</w:t>
            </w:r>
            <w:r>
              <w:rPr>
                <w:sz w:val="15"/>
                <w:szCs w:val="15"/>
                <w:spacing w:val="-6"/>
              </w:rPr>
              <w:t>电压比</w:t>
            </w:r>
          </w:p>
        </w:tc>
        <w:tc>
          <w:tcPr>
            <w:tcW w:w="1259" w:type="dxa"/>
            <w:vAlign w:val="top"/>
            <w:vMerge w:val="restart"/>
            <w:tcBorders>
              <w:bottom w:val="nil"/>
            </w:tcBorders>
          </w:tcPr>
          <w:p>
            <w:pPr>
              <w:ind w:left="287"/>
              <w:spacing w:before="22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350" w:lineRule="auto"/>
              <w:rPr>
                <w:rFonts w:ascii="Arial"/>
                <w:sz w:val="21"/>
              </w:rPr>
            </w:pPr>
            <w:r/>
          </w:p>
          <w:p>
            <w:pPr>
              <w:pStyle w:val="TableText"/>
              <w:ind w:left="783"/>
              <w:spacing w:before="49"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RPM/V</w:t>
            </w:r>
          </w:p>
        </w:tc>
      </w:tr>
      <w:tr>
        <w:trPr>
          <w:trHeight w:val="484" w:hRule="atLeast"/>
        </w:trPr>
        <w:tc>
          <w:tcPr>
            <w:tcW w:w="1372" w:type="dxa"/>
            <w:vAlign w:val="top"/>
          </w:tcPr>
          <w:p>
            <w:pPr>
              <w:ind w:left="444"/>
              <w:spacing w:before="134" w:line="199" w:lineRule="exact"/>
              <w:rPr>
                <w:rFonts w:ascii="Arial" w:hAnsi="Arial" w:eastAsia="Arial" w:cs="Arial"/>
                <w:sz w:val="15"/>
                <w:szCs w:val="15"/>
              </w:rPr>
            </w:pPr>
            <w:r>
              <w:rPr>
                <w:rFonts w:ascii="Arial" w:hAnsi="Arial" w:eastAsia="Arial" w:cs="Arial"/>
                <w:sz w:val="15"/>
                <w:szCs w:val="15"/>
                <w:spacing w:val="-1"/>
                <w:position w:val="1"/>
              </w:rPr>
              <w:t>0x006b</w:t>
            </w:r>
          </w:p>
        </w:tc>
        <w:tc>
          <w:tcPr>
            <w:tcW w:w="2041" w:type="dxa"/>
            <w:vAlign w:val="top"/>
          </w:tcPr>
          <w:p>
            <w:pPr>
              <w:pStyle w:val="TableText"/>
              <w:ind w:left="125"/>
              <w:spacing w:before="55" w:line="220" w:lineRule="auto"/>
              <w:rPr>
                <w:sz w:val="15"/>
                <w:szCs w:val="15"/>
              </w:rPr>
            </w:pPr>
            <w:r>
              <w:rPr>
                <w:sz w:val="15"/>
                <w:szCs w:val="15"/>
                <w:spacing w:val="-1"/>
              </w:rPr>
              <w:t>外接测速发电机单位电压转</w:t>
            </w:r>
          </w:p>
          <w:p>
            <w:pPr>
              <w:pStyle w:val="TableText"/>
              <w:ind w:left="722"/>
              <w:spacing w:before="61" w:line="220" w:lineRule="auto"/>
              <w:rPr>
                <w:sz w:val="15"/>
                <w:szCs w:val="15"/>
              </w:rPr>
            </w:pPr>
            <w:r>
              <w:rPr>
                <w:sz w:val="15"/>
                <w:szCs w:val="15"/>
                <w:spacing w:val="-1"/>
              </w:rPr>
              <w:t>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7"/>
              <w:spacing w:before="50" w:line="200"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73" w:line="220" w:lineRule="auto"/>
              <w:rPr>
                <w:sz w:val="15"/>
                <w:szCs w:val="15"/>
              </w:rPr>
            </w:pPr>
            <w:r>
              <w:rPr>
                <w:sz w:val="15"/>
                <w:szCs w:val="15"/>
                <w:spacing w:val="-1"/>
              </w:rPr>
              <w:t>最大转速高半字</w:t>
            </w:r>
          </w:p>
        </w:tc>
        <w:tc>
          <w:tcPr>
            <w:tcW w:w="1377" w:type="dxa"/>
            <w:vAlign w:val="top"/>
            <w:vMerge w:val="restart"/>
            <w:tcBorders>
              <w:bottom w:val="nil"/>
            </w:tcBorders>
          </w:tcPr>
          <w:p>
            <w:pPr>
              <w:pStyle w:val="TableText"/>
              <w:ind w:left="258"/>
              <w:spacing w:before="233" w:line="220" w:lineRule="auto"/>
              <w:rPr>
                <w:sz w:val="15"/>
                <w:szCs w:val="15"/>
              </w:rPr>
            </w:pPr>
            <w:r>
              <w:rPr>
                <w:sz w:val="15"/>
                <w:szCs w:val="15"/>
                <w:spacing w:val="-4"/>
              </w:rPr>
              <w:t>电机额定转速</w:t>
            </w:r>
          </w:p>
        </w:tc>
        <w:tc>
          <w:tcPr>
            <w:tcW w:w="1259" w:type="dxa"/>
            <w:vAlign w:val="top"/>
            <w:vMerge w:val="restart"/>
            <w:tcBorders>
              <w:bottom w:val="nil"/>
            </w:tcBorders>
          </w:tcPr>
          <w:p>
            <w:pPr>
              <w:ind w:left="287"/>
              <w:spacing w:before="5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854"/>
              <w:spacing w:before="23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7" w:hRule="atLeast"/>
        </w:trPr>
        <w:tc>
          <w:tcPr>
            <w:tcW w:w="1372" w:type="dxa"/>
            <w:vAlign w:val="top"/>
          </w:tcPr>
          <w:p>
            <w:pPr>
              <w:ind w:left="444"/>
              <w:spacing w:before="52"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74"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4"/>
              <w:spacing w:before="208" w:line="199"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0" w:line="220" w:lineRule="auto"/>
              <w:rPr>
                <w:sz w:val="15"/>
                <w:szCs w:val="15"/>
              </w:rPr>
            </w:pPr>
            <w:r>
              <w:rPr>
                <w:sz w:val="15"/>
                <w:szCs w:val="15"/>
                <w:color w:val="3365FF"/>
                <w:spacing w:val="-1"/>
              </w:rPr>
              <w:t>输入信号类型</w:t>
            </w:r>
          </w:p>
        </w:tc>
        <w:tc>
          <w:tcPr>
            <w:tcW w:w="1377" w:type="dxa"/>
            <w:vAlign w:val="top"/>
          </w:tcPr>
          <w:p>
            <w:pPr>
              <w:ind w:left="649"/>
              <w:spacing w:before="208" w:line="199"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52"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78"/>
              <w:spacing w:before="208" w:line="199" w:lineRule="exact"/>
              <w:rPr>
                <w:sz w:val="15"/>
                <w:szCs w:val="15"/>
              </w:rPr>
            </w:pPr>
            <w:r>
              <w:rPr>
                <w:rFonts w:ascii="Arial" w:hAnsi="Arial" w:eastAsia="Arial" w:cs="Arial"/>
                <w:sz w:val="15"/>
                <w:szCs w:val="15"/>
                <w:color w:val="3365FF"/>
                <w:spacing w:val="-3"/>
                <w:position w:val="1"/>
              </w:rPr>
              <w:t>3</w:t>
            </w:r>
            <w:r>
              <w:rPr>
                <w:sz w:val="15"/>
                <w:szCs w:val="15"/>
                <w:color w:val="3365FF"/>
                <w:spacing w:val="-3"/>
                <w:position w:val="1"/>
              </w:rPr>
              <w:t>：频率</w:t>
            </w:r>
          </w:p>
        </w:tc>
      </w:tr>
      <w:tr>
        <w:trPr>
          <w:trHeight w:val="316" w:hRule="atLeast"/>
        </w:trPr>
        <w:tc>
          <w:tcPr>
            <w:tcW w:w="1372" w:type="dxa"/>
            <w:vAlign w:val="top"/>
          </w:tcPr>
          <w:p>
            <w:pPr>
              <w:ind w:left="444"/>
              <w:spacing w:before="53" w:line="200" w:lineRule="exact"/>
              <w:rPr>
                <w:rFonts w:ascii="Arial" w:hAnsi="Arial" w:eastAsia="Arial" w:cs="Arial"/>
                <w:sz w:val="15"/>
                <w:szCs w:val="15"/>
              </w:rPr>
            </w:pPr>
            <w:r>
              <w:rPr>
                <w:rFonts w:ascii="Arial" w:hAnsi="Arial" w:eastAsia="Arial" w:cs="Arial"/>
                <w:sz w:val="15"/>
                <w:szCs w:val="15"/>
                <w:spacing w:val="-1"/>
                <w:position w:val="1"/>
              </w:rPr>
              <w:t>0x007e</w:t>
            </w:r>
          </w:p>
        </w:tc>
        <w:tc>
          <w:tcPr>
            <w:tcW w:w="2041" w:type="dxa"/>
            <w:vAlign w:val="top"/>
          </w:tcPr>
          <w:p>
            <w:pPr>
              <w:pStyle w:val="TableText"/>
              <w:ind w:left="155"/>
              <w:spacing w:before="53" w:line="200"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52"/>
              <w:spacing w:before="214" w:line="200" w:lineRule="exact"/>
              <w:rPr>
                <w:rFonts w:ascii="Arial" w:hAnsi="Arial" w:eastAsia="Arial" w:cs="Arial"/>
                <w:sz w:val="15"/>
                <w:szCs w:val="15"/>
              </w:rPr>
            </w:pPr>
            <w:r>
              <w:rPr>
                <w:sz w:val="15"/>
                <w:szCs w:val="15"/>
                <w:spacing w:val="-3"/>
                <w:position w:val="1"/>
              </w:rPr>
              <w:t>默认</w:t>
            </w:r>
            <w:r>
              <w:rPr>
                <w:sz w:val="15"/>
                <w:szCs w:val="15"/>
                <w:spacing w:val="-22"/>
                <w:position w:val="1"/>
              </w:rPr>
              <w:t xml:space="preserve"> </w:t>
            </w:r>
            <w:r>
              <w:rPr>
                <w:rFonts w:ascii="Arial" w:hAnsi="Arial" w:eastAsia="Arial" w:cs="Arial"/>
                <w:sz w:val="15"/>
                <w:szCs w:val="15"/>
                <w:spacing w:val="-3"/>
                <w:position w:val="1"/>
              </w:rPr>
              <w:t>1.0f</w:t>
            </w:r>
          </w:p>
        </w:tc>
      </w:tr>
      <w:tr>
        <w:trPr>
          <w:trHeight w:val="317" w:hRule="atLeast"/>
        </w:trPr>
        <w:tc>
          <w:tcPr>
            <w:tcW w:w="1372" w:type="dxa"/>
            <w:vAlign w:val="top"/>
          </w:tcPr>
          <w:p>
            <w:pPr>
              <w:ind w:left="464"/>
              <w:spacing w:before="55" w:line="200" w:lineRule="exact"/>
              <w:rPr>
                <w:rFonts w:ascii="Arial" w:hAnsi="Arial" w:eastAsia="Arial" w:cs="Arial"/>
                <w:sz w:val="15"/>
                <w:szCs w:val="15"/>
              </w:rPr>
            </w:pPr>
            <w:r>
              <w:rPr>
                <w:rFonts w:ascii="Arial" w:hAnsi="Arial" w:eastAsia="Arial" w:cs="Arial"/>
                <w:sz w:val="15"/>
                <w:szCs w:val="15"/>
                <w:spacing w:val="-1"/>
                <w:position w:val="1"/>
              </w:rPr>
              <w:t>0x007f</w:t>
            </w:r>
          </w:p>
        </w:tc>
        <w:tc>
          <w:tcPr>
            <w:tcW w:w="2041" w:type="dxa"/>
            <w:vAlign w:val="top"/>
          </w:tcPr>
          <w:p>
            <w:pPr>
              <w:pStyle w:val="TableText"/>
              <w:ind w:left="155"/>
              <w:spacing w:before="55" w:line="200"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4"/>
              <w:spacing w:before="211"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3"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1"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1"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2"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4"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2"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2"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253"/>
              <w:spacing w:before="58"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0"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8" w:hRule="atLeast"/>
        </w:trPr>
        <w:tc>
          <w:tcPr>
            <w:tcW w:w="1372" w:type="dxa"/>
            <w:vAlign w:val="top"/>
          </w:tcPr>
          <w:p>
            <w:pPr>
              <w:ind w:left="444"/>
              <w:spacing w:before="214" w:line="199"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253"/>
              <w:spacing w:before="58"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278"/>
              <w:spacing w:before="58"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0"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9"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278"/>
              <w:spacing w:before="61"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7"/>
              <w:spacing w:before="217" w:line="199"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253"/>
              <w:spacing w:before="61"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2"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33"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253"/>
              <w:spacing w:before="61"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0" w:right="112" w:firstLine="425"/>
        <w:spacing w:before="51" w:line="272"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4.81 </w:t>
      </w:r>
      <w:r>
        <w:rPr>
          <w:rFonts w:ascii="SimSun" w:hAnsi="SimSun" w:eastAsia="SimSun" w:cs="SimSun"/>
          <w:sz w:val="21"/>
          <w:szCs w:val="21"/>
          <w:spacing w:val="-1"/>
        </w:rPr>
        <w:t>所示。我们可在“信号</w:t>
      </w:r>
      <w:r>
        <w:rPr>
          <w:rFonts w:ascii="SimSun" w:hAnsi="SimSun" w:eastAsia="SimSun" w:cs="SimSun"/>
          <w:sz w:val="21"/>
          <w:szCs w:val="21"/>
          <w:spacing w:val="-7"/>
        </w:rPr>
        <w:t>参数”选项卡的“输入信号类型”下拉框中选择“</w:t>
      </w:r>
      <w:r>
        <w:rPr>
          <w:rFonts w:ascii="SimSun" w:hAnsi="SimSun" w:eastAsia="SimSun" w:cs="SimSun"/>
          <w:sz w:val="21"/>
          <w:szCs w:val="21"/>
          <w:spacing w:val="-8"/>
        </w:rPr>
        <w:t>频率”，将输入信号设为频率信号；在“测</w:t>
      </w:r>
      <w:r>
        <w:rPr>
          <w:rFonts w:ascii="SimSun" w:hAnsi="SimSun" w:eastAsia="SimSun" w:cs="SimSun"/>
          <w:sz w:val="21"/>
          <w:szCs w:val="21"/>
          <w:spacing w:val="-2"/>
        </w:rPr>
        <w:t>速反馈装置”选择“测速发电机”；还须配置外接测速</w:t>
      </w:r>
      <w:r>
        <w:rPr>
          <w:rFonts w:ascii="SimSun" w:hAnsi="SimSun" w:eastAsia="SimSun" w:cs="SimSun"/>
          <w:sz w:val="21"/>
          <w:szCs w:val="21"/>
          <w:spacing w:val="-3"/>
        </w:rPr>
        <w:t>发电机的反馈电压与速度的比值和电</w:t>
      </w:r>
      <w:r>
        <w:rPr>
          <w:rFonts w:ascii="SimSun" w:hAnsi="SimSun" w:eastAsia="SimSun" w:cs="SimSun"/>
          <w:sz w:val="21"/>
          <w:szCs w:val="21"/>
          <w:spacing w:val="-5"/>
        </w:rPr>
        <w:t>机额定转速。用同样的方法来选定数字信号的类型和极性， 然后单击“配置”按钮保存参数</w:t>
      </w:r>
      <w:r>
        <w:rPr>
          <w:rFonts w:ascii="SimSun" w:hAnsi="SimSun" w:eastAsia="SimSun" w:cs="SimSun"/>
          <w:sz w:val="21"/>
          <w:szCs w:val="21"/>
          <w:spacing w:val="-9"/>
        </w:rPr>
        <w:t>配置。</w:t>
      </w:r>
    </w:p>
    <w:p>
      <w:pPr>
        <w:ind w:firstLine="2349"/>
        <w:spacing w:line="2107" w:lineRule="exact"/>
        <w:rPr/>
      </w:pPr>
      <w:r>
        <w:rPr>
          <w:position w:val="-42"/>
        </w:rPr>
        <w:drawing>
          <wp:inline distT="0" distB="0" distL="0" distR="0">
            <wp:extent cx="2436114" cy="1338072"/>
            <wp:effectExtent l="0" t="0" r="0" b="0"/>
            <wp:docPr id="594" name="IM 594"/>
            <wp:cNvGraphicFramePr/>
            <a:graphic>
              <a:graphicData uri="http://schemas.openxmlformats.org/drawingml/2006/picture">
                <pic:pic>
                  <pic:nvPicPr>
                    <pic:cNvPr id="594" name="IM 594"/>
                    <pic:cNvPicPr/>
                  </pic:nvPicPr>
                  <pic:blipFill>
                    <a:blip r:embed="rId246"/>
                    <a:stretch>
                      <a:fillRect/>
                    </a:stretch>
                  </pic:blipFill>
                  <pic:spPr>
                    <a:xfrm rot="0">
                      <a:off x="0" y="0"/>
                      <a:ext cx="2436114" cy="1338072"/>
                    </a:xfrm>
                    <a:prstGeom prst="rect">
                      <a:avLst/>
                    </a:prstGeom>
                  </pic:spPr>
                </pic:pic>
              </a:graphicData>
            </a:graphic>
          </wp:inline>
        </w:drawing>
      </w:r>
    </w:p>
    <w:p>
      <w:pPr>
        <w:pStyle w:val="BodyText"/>
        <w:ind w:left="1793"/>
        <w:spacing w:before="64"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4.81  </w:t>
      </w:r>
      <w:r>
        <w:rPr>
          <w:rFonts w:ascii="SimHei" w:hAnsi="SimHei" w:eastAsia="SimHei" w:cs="SimHei"/>
          <w:sz w:val="20"/>
          <w:szCs w:val="20"/>
          <w:spacing w:val="-1"/>
          <w:position w:val="1"/>
        </w:rPr>
        <w:t>单电位器外接测速发电机闭环调速输入信号</w:t>
      </w:r>
      <w:r>
        <w:rPr>
          <w:rFonts w:ascii="SimHei" w:hAnsi="SimHei" w:eastAsia="SimHei" w:cs="SimHei"/>
          <w:sz w:val="20"/>
          <w:szCs w:val="20"/>
          <w:spacing w:val="-2"/>
          <w:position w:val="1"/>
        </w:rPr>
        <w:t>配置</w:t>
      </w:r>
    </w:p>
    <w:p>
      <w:pPr>
        <w:ind w:left="122" w:right="111" w:firstLine="423"/>
        <w:spacing w:before="69" w:line="276" w:lineRule="auto"/>
        <w:rPr>
          <w:rFonts w:ascii="SimSun" w:hAnsi="SimSun" w:eastAsia="SimSun" w:cs="SimSun"/>
          <w:sz w:val="21"/>
          <w:szCs w:val="21"/>
        </w:rPr>
      </w:pPr>
      <w:r>
        <w:rPr>
          <w:rFonts w:ascii="SimSun" w:hAnsi="SimSun" w:eastAsia="SimSun" w:cs="SimSun"/>
          <w:sz w:val="21"/>
          <w:szCs w:val="21"/>
          <w:spacing w:val="-1"/>
        </w:rPr>
        <w:t>另外在“运动参数”选项卡的“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参数设置”中的“外接测速</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”须</w:t>
      </w:r>
      <w:r>
        <w:rPr>
          <w:rFonts w:ascii="SimSun" w:hAnsi="SimSun" w:eastAsia="SimSun" w:cs="SimSun"/>
          <w:sz w:val="21"/>
          <w:szCs w:val="21"/>
          <w:spacing w:val="-2"/>
        </w:rPr>
        <w:t>配置合适的参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4.82 </w:t>
      </w:r>
      <w:r>
        <w:rPr>
          <w:rFonts w:ascii="SimSun" w:hAnsi="SimSun" w:eastAsia="SimSun" w:cs="SimSun"/>
          <w:sz w:val="21"/>
          <w:szCs w:val="21"/>
          <w:spacing w:val="-1"/>
        </w:rPr>
        <w:t>所示，然后单击“配置</w:t>
      </w:r>
      <w:r>
        <w:rPr>
          <w:rFonts w:ascii="SimSun" w:hAnsi="SimSun" w:eastAsia="SimSun" w:cs="SimSun"/>
          <w:sz w:val="21"/>
          <w:szCs w:val="21"/>
          <w:spacing w:val="-2"/>
        </w:rPr>
        <w:t>”按钮保存参数配置。</w:t>
      </w:r>
    </w:p>
    <w:p>
      <w:pPr>
        <w:spacing w:line="276" w:lineRule="auto"/>
        <w:sectPr>
          <w:footerReference w:type="default" r:id="rId244"/>
          <w:pgSz w:w="11905" w:h="16840"/>
          <w:pgMar w:top="400" w:right="1681" w:bottom="1193" w:left="1684" w:header="0" w:footer="1033" w:gutter="0"/>
        </w:sectPr>
        <w:rPr>
          <w:rFonts w:ascii="SimSun" w:hAnsi="SimSun" w:eastAsia="SimSun" w:cs="SimSun"/>
          <w:sz w:val="21"/>
          <w:szCs w:val="21"/>
        </w:rPr>
      </w:pPr>
    </w:p>
    <w:p>
      <w:pPr>
        <w:pStyle w:val="BodyText"/>
        <w:ind w:left="2480"/>
        <w:spacing w:line="321" w:lineRule="exact"/>
        <w:rPr>
          <w:rFonts w:ascii="SimHei" w:hAnsi="SimHei" w:eastAsia="SimHei" w:cs="SimHei"/>
          <w:sz w:val="24"/>
          <w:szCs w:val="24"/>
        </w:rPr>
      </w:pPr>
      <w:r>
        <w:drawing>
          <wp:anchor distT="0" distB="0" distL="0" distR="0" simplePos="0" relativeHeight="255916032" behindDoc="0" locked="0" layoutInCell="0" allowOverlap="1">
            <wp:simplePos x="0" y="0"/>
            <wp:positionH relativeFrom="page">
              <wp:posOffset>1135951</wp:posOffset>
            </wp:positionH>
            <wp:positionV relativeFrom="page">
              <wp:posOffset>711517</wp:posOffset>
            </wp:positionV>
            <wp:extent cx="276225" cy="158115"/>
            <wp:effectExtent l="0" t="0" r="0" b="0"/>
            <wp:wrapNone/>
            <wp:docPr id="596" name="IM 596"/>
            <wp:cNvGraphicFramePr/>
            <a:graphic>
              <a:graphicData uri="http://schemas.openxmlformats.org/drawingml/2006/picture">
                <pic:pic>
                  <pic:nvPicPr>
                    <pic:cNvPr id="596" name="IM 596"/>
                    <pic:cNvPicPr/>
                  </pic:nvPicPr>
                  <pic:blipFill>
                    <a:blip r:embed="rId249"/>
                    <a:stretch>
                      <a:fillRect/>
                    </a:stretch>
                  </pic:blipFill>
                  <pic:spPr>
                    <a:xfrm rot="0">
                      <a:off x="0" y="0"/>
                      <a:ext cx="276225" cy="158115"/>
                    </a:xfrm>
                    <a:prstGeom prst="rect">
                      <a:avLst/>
                    </a:prstGeom>
                  </pic:spPr>
                </pic:pic>
              </a:graphicData>
            </a:graphic>
          </wp:anchor>
        </w:drawing>
      </w:r>
      <w:bookmarkStart w:name="bookmark177" w:id="88"/>
      <w:bookmarkEnd w:id="88"/>
      <w:r>
        <w:rPr>
          <w:sz w:val="24"/>
          <w:szCs w:val="24"/>
          <w:b/>
          <w:bCs/>
          <w:color w:val="025328"/>
          <w:spacing w:val="-1"/>
          <w:position w:val="2"/>
        </w:rPr>
        <w:t>9V–60V 30A </w:t>
      </w:r>
      <w:r>
        <w:rPr>
          <w:rFonts w:ascii="SimHei" w:hAnsi="SimHei" w:eastAsia="SimHei" w:cs="SimHei"/>
          <w:sz w:val="24"/>
          <w:szCs w:val="24"/>
          <w:b/>
          <w:bCs/>
          <w:color w:val="025328"/>
          <w:spacing w:val="-1"/>
          <w:position w:val="2"/>
        </w:rPr>
        <w:t>高性能直流有刷电机</w:t>
      </w:r>
      <w:r>
        <w:rPr>
          <w:rFonts w:ascii="SimHei" w:hAnsi="SimHei" w:eastAsia="SimHei" w:cs="SimHei"/>
          <w:sz w:val="24"/>
          <w:szCs w:val="24"/>
          <w:b/>
          <w:bCs/>
          <w:color w:val="025328"/>
          <w:spacing w:val="-2"/>
          <w:position w:val="2"/>
        </w:rPr>
        <w:t>调速器</w:t>
      </w:r>
      <w:r>
        <w:rPr>
          <w:sz w:val="24"/>
          <w:szCs w:val="24"/>
          <w:b/>
          <w:bCs/>
          <w:color w:val="025328"/>
          <w:spacing w:val="-2"/>
          <w:position w:val="2"/>
        </w:rPr>
        <w:t>/(</w:t>
      </w:r>
      <w:r>
        <w:rPr>
          <w:rFonts w:ascii="SimHei" w:hAnsi="SimHei" w:eastAsia="SimHei" w:cs="SimHei"/>
          <w:sz w:val="24"/>
          <w:szCs w:val="24"/>
          <w:b/>
          <w:bCs/>
          <w:color w:val="025328"/>
          <w:spacing w:val="-2"/>
          <w:position w:val="2"/>
        </w:rPr>
        <w:t>伺服</w:t>
      </w:r>
      <w:r>
        <w:rPr>
          <w:sz w:val="24"/>
          <w:szCs w:val="24"/>
          <w:b/>
          <w:bCs/>
          <w:color w:val="025328"/>
          <w:spacing w:val="-2"/>
          <w:position w:val="2"/>
        </w:rPr>
        <w:t>)</w:t>
      </w:r>
      <w:r>
        <w:rPr>
          <w:rFonts w:ascii="SimHei" w:hAnsi="SimHei" w:eastAsia="SimHei" w:cs="SimHei"/>
          <w:sz w:val="24"/>
          <w:szCs w:val="24"/>
          <w:b/>
          <w:bCs/>
          <w:color w:val="025328"/>
          <w:spacing w:val="-2"/>
          <w:position w:val="2"/>
        </w:rPr>
        <w:t>驱动器</w:t>
      </w:r>
    </w:p>
    <w:p>
      <w:pPr>
        <w:ind w:firstLine="1997"/>
        <w:spacing w:before="45" w:line="809" w:lineRule="exact"/>
        <w:rPr/>
      </w:pPr>
      <w:r>
        <w:rPr>
          <w:position w:val="-16"/>
        </w:rPr>
        <w:drawing>
          <wp:inline distT="0" distB="0" distL="0" distR="0">
            <wp:extent cx="2755392" cy="513588"/>
            <wp:effectExtent l="0" t="0" r="0" b="0"/>
            <wp:docPr id="598" name="IM 598"/>
            <wp:cNvGraphicFramePr/>
            <a:graphic>
              <a:graphicData uri="http://schemas.openxmlformats.org/drawingml/2006/picture">
                <pic:pic>
                  <pic:nvPicPr>
                    <pic:cNvPr id="598" name="IM 598"/>
                    <pic:cNvPicPr/>
                  </pic:nvPicPr>
                  <pic:blipFill>
                    <a:blip r:embed="rId250"/>
                    <a:stretch>
                      <a:fillRect/>
                    </a:stretch>
                  </pic:blipFill>
                  <pic:spPr>
                    <a:xfrm rot="0">
                      <a:off x="0" y="0"/>
                      <a:ext cx="2755392" cy="513588"/>
                    </a:xfrm>
                    <a:prstGeom prst="rect">
                      <a:avLst/>
                    </a:prstGeom>
                  </pic:spPr>
                </pic:pic>
              </a:graphicData>
            </a:graphic>
          </wp:inline>
        </w:drawing>
      </w:r>
    </w:p>
    <w:p>
      <w:pPr>
        <w:pStyle w:val="BodyText"/>
        <w:ind w:left="3223"/>
        <w:spacing w:before="8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4.82</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spacing w:line="257" w:lineRule="auto"/>
        <w:rPr>
          <w:sz w:val="21"/>
        </w:rPr>
      </w:pPr>
      <w:r/>
    </w:p>
    <w:p>
      <w:pPr>
        <w:pStyle w:val="BodyText"/>
        <w:ind w:left="35" w:right="11" w:hanging="18"/>
        <w:spacing w:before="88" w:line="427" w:lineRule="auto"/>
        <w:outlineLvl w:val="1"/>
        <w:rPr>
          <w:rFonts w:ascii="SimHei" w:hAnsi="SimHei" w:eastAsia="SimHei" w:cs="SimHei"/>
          <w:sz w:val="27"/>
          <w:szCs w:val="27"/>
        </w:rPr>
      </w:pPr>
      <w:bookmarkStart w:name="bookmark62" w:id="89"/>
      <w:bookmarkEnd w:id="89"/>
      <w:r>
        <w:rPr>
          <w:sz w:val="27"/>
          <w:szCs w:val="27"/>
          <w:b/>
          <w:bCs/>
          <w:spacing w:val="13"/>
        </w:rPr>
        <w:t>4.8 </w:t>
      </w:r>
      <w:r>
        <w:rPr>
          <w:rFonts w:ascii="SimHei" w:hAnsi="SimHei" w:eastAsia="SimHei" w:cs="SimHei"/>
          <w:sz w:val="27"/>
          <w:szCs w:val="27"/>
          <w:b/>
          <w:bCs/>
          <w:spacing w:val="13"/>
        </w:rPr>
        <w:t>单电位器</w:t>
      </w:r>
      <w:r>
        <w:rPr>
          <w:sz w:val="27"/>
          <w:szCs w:val="27"/>
          <w:b/>
          <w:bCs/>
          <w:spacing w:val="13"/>
        </w:rPr>
        <w:t>/</w:t>
      </w:r>
      <w:r>
        <w:rPr>
          <w:rFonts w:ascii="SimHei" w:hAnsi="SimHei" w:eastAsia="SimHei" w:cs="SimHei"/>
          <w:sz w:val="27"/>
          <w:szCs w:val="27"/>
          <w:b/>
          <w:bCs/>
          <w:spacing w:val="13"/>
        </w:rPr>
        <w:t>单端模拟信号</w:t>
      </w:r>
      <w:r>
        <w:rPr>
          <w:sz w:val="27"/>
          <w:szCs w:val="27"/>
          <w:b/>
          <w:bCs/>
          <w:spacing w:val="13"/>
        </w:rPr>
        <w:t>/</w:t>
      </w:r>
      <w:r>
        <w:rPr>
          <w:sz w:val="27"/>
          <w:szCs w:val="27"/>
          <w:b/>
          <w:bCs/>
        </w:rPr>
        <w:t>PWM</w:t>
      </w:r>
      <w:r>
        <w:rPr>
          <w:sz w:val="27"/>
          <w:szCs w:val="27"/>
          <w:b/>
          <w:bCs/>
          <w:spacing w:val="13"/>
        </w:rPr>
        <w:t>/</w:t>
      </w:r>
      <w:r>
        <w:rPr>
          <w:rFonts w:ascii="SimHei" w:hAnsi="SimHei" w:eastAsia="SimHei" w:cs="SimHei"/>
          <w:sz w:val="27"/>
          <w:szCs w:val="27"/>
          <w:b/>
          <w:bCs/>
          <w:spacing w:val="13"/>
        </w:rPr>
        <w:t>频率信号外接低频脉冲反馈信号</w:t>
      </w:r>
      <w:bookmarkStart w:name="bookmark62" w:id="90"/>
      <w:bookmarkEnd w:id="90"/>
      <w:r>
        <w:rPr>
          <w:rFonts w:ascii="SimHei" w:hAnsi="SimHei" w:eastAsia="SimHei" w:cs="SimHei"/>
          <w:sz w:val="27"/>
          <w:szCs w:val="27"/>
          <w:b/>
          <w:bCs/>
          <w:spacing w:val="3"/>
        </w:rPr>
        <w:t>闭环调速方式</w:t>
      </w:r>
    </w:p>
    <w:p>
      <w:pPr>
        <w:pStyle w:val="BodyText"/>
        <w:ind w:left="16"/>
        <w:spacing w:before="17" w:line="221" w:lineRule="auto"/>
        <w:rPr>
          <w:rFonts w:ascii="SimHei" w:hAnsi="SimHei" w:eastAsia="SimHei" w:cs="SimHei"/>
          <w:sz w:val="24"/>
          <w:szCs w:val="24"/>
        </w:rPr>
      </w:pPr>
      <w:r>
        <w:rPr>
          <w:sz w:val="24"/>
          <w:szCs w:val="24"/>
          <w:b/>
          <w:bCs/>
          <w:spacing w:val="-2"/>
        </w:rPr>
        <w:t>4.8.1 </w:t>
      </w:r>
      <w:r>
        <w:rPr>
          <w:rFonts w:ascii="SimHei" w:hAnsi="SimHei" w:eastAsia="SimHei" w:cs="SimHei"/>
          <w:sz w:val="24"/>
          <w:szCs w:val="24"/>
          <w:b/>
          <w:bCs/>
          <w:spacing w:val="-2"/>
        </w:rPr>
        <w:t>单电位器外接低频脉冲反馈信号闭环调速方式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9" w:right="8" w:firstLine="421"/>
        <w:spacing w:before="63" w:line="274" w:lineRule="auto"/>
        <w:rPr>
          <w:rFonts w:ascii="SimSun" w:hAnsi="SimSun" w:eastAsia="SimSun" w:cs="SimSun"/>
          <w:sz w:val="21"/>
          <w:szCs w:val="21"/>
        </w:rPr>
      </w:pPr>
      <w:r>
        <w:rPr>
          <w:rFonts w:ascii="SimSun" w:hAnsi="SimSun" w:eastAsia="SimSun" w:cs="SimSun"/>
          <w:sz w:val="21"/>
          <w:szCs w:val="21"/>
          <w:spacing w:val="-1"/>
        </w:rPr>
        <w:t>使用单电位器外接低频脉冲反馈信号调速时拨码开关</w:t>
      </w:r>
      <w:r>
        <w:rPr>
          <w:rFonts w:ascii="SimSun" w:hAnsi="SimSun" w:eastAsia="SimSun" w:cs="SimSun"/>
          <w:sz w:val="21"/>
          <w:szCs w:val="21"/>
          <w:spacing w:val="-2"/>
        </w:rPr>
        <w:t>的配置如图 </w:t>
      </w:r>
      <w:r>
        <w:rPr>
          <w:rFonts w:ascii="Times New Roman" w:hAnsi="Times New Roman" w:eastAsia="Times New Roman" w:cs="Times New Roman"/>
          <w:sz w:val="21"/>
          <w:szCs w:val="21"/>
          <w:spacing w:val="-2"/>
        </w:rPr>
        <w:t>4.83</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位</w:t>
      </w:r>
      <w:r>
        <w:rPr>
          <w:rFonts w:ascii="SimSun" w:hAnsi="SimSun" w:eastAsia="SimSun" w:cs="SimSun"/>
          <w:sz w:val="21"/>
          <w:szCs w:val="21"/>
          <w:spacing w:val="-1"/>
        </w:rPr>
        <w:t>配置电机额定电流（如何配置电机额定电流见表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1"/>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1"/>
        </w:rPr>
        <w:t>位配置堵转时间（如何配置见</w:t>
      </w:r>
      <w:r>
        <w:rPr>
          <w:rFonts w:ascii="SimSun" w:hAnsi="SimSun" w:eastAsia="SimSun" w:cs="SimSun"/>
          <w:sz w:val="21"/>
          <w:szCs w:val="21"/>
          <w:spacing w:val="-2"/>
        </w:rPr>
        <w:t>表 </w:t>
      </w:r>
      <w:r>
        <w:rPr>
          <w:rFonts w:ascii="Times New Roman" w:hAnsi="Times New Roman" w:eastAsia="Times New Roman" w:cs="Times New Roman"/>
          <w:sz w:val="21"/>
          <w:szCs w:val="21"/>
          <w:spacing w:val="-2"/>
        </w:rPr>
        <w:t>2.3</w:t>
      </w:r>
      <w:r>
        <w:rPr>
          <w:rFonts w:ascii="SimSun" w:hAnsi="SimSun" w:eastAsia="SimSun" w:cs="SimSun"/>
          <w:sz w:val="21"/>
          <w:szCs w:val="21"/>
          <w:spacing w:val="-56"/>
        </w:rPr>
        <w:t>）；</w:t>
      </w:r>
      <w:r>
        <w:rPr>
          <w:rFonts w:ascii="SimSun" w:hAnsi="SimSun" w:eastAsia="SimSun" w:cs="SimSun"/>
          <w:sz w:val="21"/>
          <w:szCs w:val="21"/>
          <w:spacing w:val="-2"/>
        </w:rPr>
        <w:t>第</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6"/>
        </w:rPr>
        <w:t>），</w:t>
      </w:r>
      <w:r>
        <w:rPr>
          <w:rFonts w:ascii="SimSun" w:hAnsi="SimSun" w:eastAsia="SimSun" w:cs="SimSun"/>
          <w:sz w:val="21"/>
          <w:szCs w:val="21"/>
          <w:spacing w:val="-2"/>
        </w:rPr>
        <w:t>我们将第</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位拨到</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OFF</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SimSun" w:hAnsi="SimSun" w:eastAsia="SimSun" w:cs="SimSun"/>
          <w:sz w:val="21"/>
          <w:szCs w:val="21"/>
          <w:spacing w:val="-4"/>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4"/>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7 </w:t>
      </w:r>
      <w:r>
        <w:rPr>
          <w:rFonts w:ascii="SimSun" w:hAnsi="SimSun" w:eastAsia="SimSun" w:cs="SimSun"/>
          <w:sz w:val="21"/>
          <w:szCs w:val="21"/>
          <w:spacing w:val="-4"/>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ON</w:t>
      </w:r>
      <w:r>
        <w:rPr>
          <w:rFonts w:ascii="SimSun" w:hAnsi="SimSun" w:eastAsia="SimSun" w:cs="SimSun"/>
          <w:sz w:val="21"/>
          <w:szCs w:val="21"/>
          <w:spacing w:val="-4"/>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4"/>
        </w:rPr>
        <w:t>8 </w:t>
      </w:r>
      <w:r>
        <w:rPr>
          <w:rFonts w:ascii="SimSun" w:hAnsi="SimSun" w:eastAsia="SimSun" w:cs="SimSun"/>
          <w:sz w:val="21"/>
          <w:szCs w:val="21"/>
          <w:spacing w:val="-4"/>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w:t>
      </w:r>
    </w:p>
    <w:p>
      <w:pPr>
        <w:ind w:left="441"/>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153"/>
        <w:spacing w:before="1"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pStyle w:val="BodyText"/>
        <w:ind w:firstLine="2758"/>
        <w:spacing w:line="1357" w:lineRule="exact"/>
        <w:rPr/>
      </w:pPr>
      <w:r>
        <w:rPr>
          <w:position w:val="-27"/>
        </w:rPr>
        <w:pict>
          <v:group id="_x0000_s2118" style="mso-position-vertical-relative:line;mso-position-horizontal-relative:char;width:141pt;height:67.85pt;" filled="false" stroked="false" coordsize="2820,1356" coordorigin="0,0">
            <v:shape id="_x0000_s2120" style="position:absolute;left:0;top:0;width:2820;height:1356;" filled="false" stroked="false" type="#_x0000_t75">
              <v:imagedata o:title="" r:id="rId251"/>
            </v:shape>
            <v:shape id="_x0000_s2122" style="position:absolute;left:198;top:750;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493"/>
        <w:spacing w:before="133"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4.83  </w:t>
      </w:r>
      <w:r>
        <w:rPr>
          <w:rFonts w:ascii="SimHei" w:hAnsi="SimHei" w:eastAsia="SimHei" w:cs="SimHei"/>
          <w:sz w:val="20"/>
          <w:szCs w:val="20"/>
          <w:spacing w:val="-1"/>
          <w:position w:val="1"/>
        </w:rPr>
        <w:t>单电位器外接低频脉冲反馈信号调速的拨码开关配置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20" w:right="8" w:firstLine="420"/>
        <w:spacing w:before="63" w:line="274" w:lineRule="auto"/>
        <w:jc w:val="both"/>
        <w:rPr>
          <w:rFonts w:ascii="SimSun" w:hAnsi="SimSun" w:eastAsia="SimSun" w:cs="SimSun"/>
          <w:sz w:val="21"/>
          <w:szCs w:val="21"/>
        </w:rPr>
      </w:pPr>
      <w:r>
        <w:rPr>
          <w:rFonts w:ascii="SimSun" w:hAnsi="SimSun" w:eastAsia="SimSun" w:cs="SimSun"/>
          <w:sz w:val="21"/>
          <w:szCs w:val="21"/>
          <w:spacing w:val="-3"/>
        </w:rPr>
        <w:t>此用法使用单电位器对电机进行调速，单电位器外接低频脉冲反馈信号闭环调速方式接</w:t>
      </w:r>
      <w:r>
        <w:rPr>
          <w:rFonts w:ascii="SimSun" w:hAnsi="SimSun" w:eastAsia="SimSun" w:cs="SimSun"/>
          <w:sz w:val="21"/>
          <w:szCs w:val="21"/>
          <w:spacing w:val="-1"/>
        </w:rPr>
        <w:t>法如图 </w:t>
      </w:r>
      <w:r>
        <w:rPr>
          <w:rFonts w:ascii="Times New Roman" w:hAnsi="Times New Roman" w:eastAsia="Times New Roman" w:cs="Times New Roman"/>
          <w:sz w:val="21"/>
          <w:szCs w:val="21"/>
          <w:spacing w:val="-1"/>
        </w:rPr>
        <w:t>4.84</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接电位器输出端作为输入信号，电位器</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VR1</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
        </w:rPr>
        <w:t>高电位端接</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VO</w:t>
      </w:r>
      <w:r>
        <w:rPr>
          <w:rFonts w:ascii="SimSun" w:hAnsi="SimSun" w:eastAsia="SimSun" w:cs="SimSun"/>
          <w:sz w:val="21"/>
          <w:szCs w:val="21"/>
          <w:spacing w:val="-1"/>
        </w:rPr>
        <w:t>，低电</w:t>
      </w:r>
      <w:r>
        <w:rPr>
          <w:rFonts w:ascii="SimSun" w:hAnsi="SimSun" w:eastAsia="SimSun" w:cs="SimSun"/>
          <w:sz w:val="21"/>
          <w:szCs w:val="21"/>
          <w:spacing w:val="-1"/>
        </w:rPr>
        <w:t>位端接</w:t>
      </w:r>
      <w:r>
        <w:rPr>
          <w:rFonts w:ascii="SimSun" w:hAnsi="SimSun" w:eastAsia="SimSun" w:cs="SimSun"/>
          <w:sz w:val="21"/>
          <w:szCs w:val="21"/>
          <w:spacing w:val="-16"/>
        </w:rPr>
        <w:t xml:space="preserve"> </w:t>
      </w:r>
      <w:r>
        <w:rPr>
          <w:rFonts w:ascii="Times New Roman" w:hAnsi="Times New Roman" w:eastAsia="Times New Roman" w:cs="Times New Roman"/>
          <w:sz w:val="21"/>
          <w:szCs w:val="21"/>
          <w:spacing w:val="-1"/>
        </w:rPr>
        <w:t>COM</w:t>
      </w:r>
      <w:r>
        <w:rPr>
          <w:rFonts w:ascii="SimSun" w:hAnsi="SimSun" w:eastAsia="SimSun" w:cs="SimSun"/>
          <w:sz w:val="21"/>
          <w:szCs w:val="21"/>
          <w:spacing w:val="-1"/>
        </w:rPr>
        <w:t>；</w:t>
      </w:r>
      <w:r>
        <w:rPr>
          <w:rFonts w:ascii="Times New Roman" w:hAnsi="Times New Roman" w:eastAsia="Times New Roman" w:cs="Times New Roman"/>
          <w:sz w:val="21"/>
          <w:szCs w:val="21"/>
          <w:spacing w:val="-1"/>
        </w:rPr>
        <w:t>EB</w:t>
      </w:r>
      <w:r>
        <w:rPr>
          <w:rFonts w:ascii="Times New Roman" w:hAnsi="Times New Roman" w:eastAsia="Times New Roman" w:cs="Times New Roman"/>
          <w:sz w:val="21"/>
          <w:szCs w:val="21"/>
          <w:spacing w:val="32"/>
        </w:rPr>
        <w:t xml:space="preserve"> </w:t>
      </w:r>
      <w:r>
        <w:rPr>
          <w:rFonts w:ascii="SimSun" w:hAnsi="SimSun" w:eastAsia="SimSun" w:cs="SimSun"/>
          <w:sz w:val="21"/>
          <w:szCs w:val="21"/>
          <w:spacing w:val="-1"/>
        </w:rPr>
        <w:t>接低频脉冲速度反馈信号；调节电位器改变</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1"/>
        </w:rPr>
        <w:t>输入电压值，设定电机</w:t>
      </w:r>
      <w:r>
        <w:rPr>
          <w:rFonts w:ascii="SimSun" w:hAnsi="SimSun" w:eastAsia="SimSun" w:cs="SimSun"/>
          <w:sz w:val="21"/>
          <w:szCs w:val="21"/>
          <w:spacing w:val="-2"/>
        </w:rPr>
        <w:t>目标转速。驱动器会自动调节电机转速使</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EB </w:t>
      </w:r>
      <w:r>
        <w:rPr>
          <w:rFonts w:ascii="SimSun" w:hAnsi="SimSun" w:eastAsia="SimSun" w:cs="SimSun"/>
          <w:sz w:val="21"/>
          <w:szCs w:val="21"/>
          <w:spacing w:val="-2"/>
        </w:rPr>
        <w:t>上的反馈频率</w:t>
      </w:r>
      <w:r>
        <w:rPr>
          <w:rFonts w:ascii="SimSun" w:hAnsi="SimSun" w:eastAsia="SimSun" w:cs="SimSun"/>
          <w:sz w:val="21"/>
          <w:szCs w:val="21"/>
          <w:spacing w:val="-3"/>
        </w:rPr>
        <w:t>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IN1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的给定值相对应，从而实</w:t>
      </w:r>
      <w:r>
        <w:rPr>
          <w:rFonts w:ascii="SimSun" w:hAnsi="SimSun" w:eastAsia="SimSun" w:cs="SimSun"/>
          <w:sz w:val="21"/>
          <w:szCs w:val="21"/>
          <w:spacing w:val="-3"/>
        </w:rPr>
        <w:t>现稳速。</w:t>
      </w:r>
      <w:r>
        <w:rPr>
          <w:rFonts w:ascii="Times New Roman" w:hAnsi="Times New Roman" w:eastAsia="Times New Roman" w:cs="Times New Roman"/>
          <w:sz w:val="21"/>
          <w:szCs w:val="21"/>
          <w:spacing w:val="-3"/>
        </w:rPr>
        <w:t>K1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K2</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3"/>
        </w:rPr>
        <w:t>开关接</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3"/>
        </w:rPr>
        <w:t>IN2</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IN3</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与</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36"/>
          <w:w w:val="101"/>
        </w:rPr>
        <w:t xml:space="preserve"> </w:t>
      </w:r>
      <w:r>
        <w:rPr>
          <w:rFonts w:ascii="SimSun" w:hAnsi="SimSun" w:eastAsia="SimSun" w:cs="SimSun"/>
          <w:sz w:val="21"/>
          <w:szCs w:val="21"/>
          <w:spacing w:val="-3"/>
        </w:rPr>
        <w:t>间，控制电机转动方向。闭环调速的</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PID</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3"/>
        </w:rPr>
        <w:t>参数</w:t>
      </w:r>
      <w:r>
        <w:rPr>
          <w:rFonts w:ascii="SimSun" w:hAnsi="SimSun" w:eastAsia="SimSun" w:cs="SimSun"/>
          <w:sz w:val="21"/>
          <w:szCs w:val="21"/>
          <w:spacing w:val="-3"/>
        </w:rPr>
        <w:t>通过</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进行配置保存。</w:t>
      </w:r>
    </w:p>
    <w:p>
      <w:pPr>
        <w:ind w:left="14" w:right="8" w:firstLine="436"/>
        <w:spacing w:line="274" w:lineRule="auto"/>
        <w:rPr>
          <w:rFonts w:ascii="KaiTi" w:hAnsi="KaiTi" w:eastAsia="KaiTi" w:cs="KaiTi"/>
          <w:sz w:val="21"/>
          <w:szCs w:val="21"/>
        </w:rPr>
      </w:pPr>
      <w:r>
        <w:rPr>
          <w:rFonts w:ascii="KaiTi" w:hAnsi="KaiTi" w:eastAsia="KaiTi" w:cs="KaiTi"/>
          <w:sz w:val="21"/>
          <w:szCs w:val="21"/>
          <w:spacing w:val="-1"/>
        </w:rPr>
        <w:t>注：须通过</w:t>
      </w:r>
      <w:r>
        <w:rPr>
          <w:rFonts w:ascii="KaiTi" w:hAnsi="KaiTi" w:eastAsia="KaiTi" w:cs="KaiTi"/>
          <w:sz w:val="21"/>
          <w:szCs w:val="21"/>
          <w:spacing w:val="-32"/>
        </w:rPr>
        <w:t xml:space="preserve"> </w:t>
      </w:r>
      <w:r>
        <w:rPr>
          <w:rFonts w:ascii="Times New Roman" w:hAnsi="Times New Roman" w:eastAsia="Times New Roman" w:cs="Times New Roman"/>
          <w:sz w:val="21"/>
          <w:szCs w:val="21"/>
          <w:spacing w:val="-1"/>
        </w:rPr>
        <w:t>485 </w:t>
      </w:r>
      <w:r>
        <w:rPr>
          <w:rFonts w:ascii="KaiTi" w:hAnsi="KaiTi" w:eastAsia="KaiTi" w:cs="KaiTi"/>
          <w:sz w:val="21"/>
          <w:szCs w:val="21"/>
          <w:spacing w:val="-1"/>
        </w:rPr>
        <w:t>操作</w:t>
      </w:r>
      <w:r>
        <w:rPr>
          <w:rFonts w:ascii="KaiTi" w:hAnsi="KaiTi" w:eastAsia="KaiTi" w:cs="KaiTi"/>
          <w:sz w:val="21"/>
          <w:szCs w:val="21"/>
          <w:spacing w:val="-38"/>
        </w:rPr>
        <w:t xml:space="preserve"> </w:t>
      </w:r>
      <w:r>
        <w:rPr>
          <w:rFonts w:ascii="Times New Roman" w:hAnsi="Times New Roman" w:eastAsia="Times New Roman" w:cs="Times New Roman"/>
          <w:sz w:val="21"/>
          <w:szCs w:val="21"/>
          <w:spacing w:val="-1"/>
        </w:rPr>
        <w:t>0x006A~0x006B</w:t>
      </w:r>
      <w:r>
        <w:rPr>
          <w:rFonts w:ascii="Times New Roman" w:hAnsi="Times New Roman" w:eastAsia="Times New Roman" w:cs="Times New Roman"/>
          <w:sz w:val="21"/>
          <w:szCs w:val="21"/>
          <w:spacing w:val="22"/>
        </w:rPr>
        <w:t xml:space="preserve"> </w:t>
      </w:r>
      <w:r>
        <w:rPr>
          <w:rFonts w:ascii="KaiTi" w:hAnsi="KaiTi" w:eastAsia="KaiTi" w:cs="KaiTi"/>
          <w:sz w:val="21"/>
          <w:szCs w:val="21"/>
          <w:spacing w:val="-1"/>
        </w:rPr>
        <w:t>寄存器配置电机每转脉冲个数以便驱动器正确计</w:t>
      </w:r>
      <w:r>
        <w:rPr>
          <w:rFonts w:ascii="KaiTi" w:hAnsi="KaiTi" w:eastAsia="KaiTi" w:cs="KaiTi"/>
          <w:sz w:val="21"/>
          <w:szCs w:val="21"/>
          <w:spacing w:val="14"/>
        </w:rPr>
        <w:t>算转速和正常调节输</w:t>
      </w:r>
      <w:r>
        <w:rPr>
          <w:rFonts w:ascii="KaiTi" w:hAnsi="KaiTi" w:eastAsia="KaiTi" w:cs="KaiTi"/>
          <w:sz w:val="21"/>
          <w:szCs w:val="21"/>
          <w:spacing w:val="-44"/>
        </w:rPr>
        <w:t xml:space="preserve"> </w:t>
      </w:r>
      <w:r>
        <w:rPr>
          <w:rFonts w:ascii="KaiTi" w:hAnsi="KaiTi" w:eastAsia="KaiTi" w:cs="KaiTi"/>
          <w:sz w:val="21"/>
          <w:szCs w:val="21"/>
          <w:spacing w:val="14"/>
        </w:rPr>
        <w:t>出，</w:t>
      </w:r>
      <w:r>
        <w:rPr>
          <w:rFonts w:ascii="Times New Roman" w:hAnsi="Times New Roman" w:eastAsia="Times New Roman" w:cs="Times New Roman"/>
          <w:sz w:val="21"/>
          <w:szCs w:val="21"/>
          <w:spacing w:val="14"/>
        </w:rPr>
        <w:t>0x0064~0x0065</w:t>
      </w:r>
      <w:r>
        <w:rPr>
          <w:rFonts w:ascii="Times New Roman" w:hAnsi="Times New Roman" w:eastAsia="Times New Roman" w:cs="Times New Roman"/>
          <w:sz w:val="21"/>
          <w:szCs w:val="21"/>
          <w:spacing w:val="19"/>
        </w:rPr>
        <w:t xml:space="preserve">  </w:t>
      </w:r>
      <w:r>
        <w:rPr>
          <w:rFonts w:ascii="KaiTi" w:hAnsi="KaiTi" w:eastAsia="KaiTi" w:cs="KaiTi"/>
          <w:sz w:val="21"/>
          <w:szCs w:val="21"/>
          <w:spacing w:val="14"/>
        </w:rPr>
        <w:t>配置外接低频脉冲反馈信号的</w:t>
      </w:r>
      <w:r>
        <w:rPr>
          <w:rFonts w:ascii="KaiTi" w:hAnsi="KaiTi" w:eastAsia="KaiTi" w:cs="KaiTi"/>
          <w:sz w:val="21"/>
          <w:szCs w:val="21"/>
          <w:spacing w:val="-59"/>
        </w:rPr>
        <w:t xml:space="preserve"> </w:t>
      </w:r>
      <w:r>
        <w:rPr>
          <w:rFonts w:ascii="KaiTi" w:hAnsi="KaiTi" w:eastAsia="KaiTi" w:cs="KaiTi"/>
          <w:sz w:val="21"/>
          <w:szCs w:val="21"/>
          <w:spacing w:val="14"/>
        </w:rPr>
        <w:t>最大</w:t>
      </w:r>
      <w:r>
        <w:rPr>
          <w:rFonts w:ascii="KaiTi" w:hAnsi="KaiTi" w:eastAsia="KaiTi" w:cs="KaiTi"/>
          <w:sz w:val="21"/>
          <w:szCs w:val="21"/>
          <w:spacing w:val="13"/>
        </w:rPr>
        <w:t>频率，</w:t>
      </w:r>
      <w:r>
        <w:rPr>
          <w:rFonts w:ascii="KaiTi" w:hAnsi="KaiTi" w:eastAsia="KaiTi" w:cs="KaiTi"/>
          <w:sz w:val="21"/>
          <w:szCs w:val="21"/>
        </w:rPr>
        <w:t xml:space="preserve"> </w:t>
      </w:r>
      <w:r>
        <w:rPr>
          <w:rFonts w:ascii="Times New Roman" w:hAnsi="Times New Roman" w:eastAsia="Times New Roman" w:cs="Times New Roman"/>
          <w:sz w:val="21"/>
          <w:szCs w:val="21"/>
        </w:rPr>
        <w:t>0x006C~0x006D  </w:t>
      </w:r>
      <w:r>
        <w:rPr>
          <w:rFonts w:ascii="KaiTi" w:hAnsi="KaiTi" w:eastAsia="KaiTi" w:cs="KaiTi"/>
          <w:sz w:val="21"/>
          <w:szCs w:val="21"/>
        </w:rPr>
        <w:t>配置最大输入信号对应的最大</w:t>
      </w:r>
      <w:r>
        <w:rPr>
          <w:rFonts w:ascii="KaiTi" w:hAnsi="KaiTi" w:eastAsia="KaiTi" w:cs="KaiTi"/>
          <w:sz w:val="21"/>
          <w:szCs w:val="21"/>
          <w:spacing w:val="-1"/>
        </w:rPr>
        <w:t>转速设定值，</w:t>
      </w:r>
      <w:r>
        <w:rPr>
          <w:rFonts w:ascii="Times New Roman" w:hAnsi="Times New Roman" w:eastAsia="Times New Roman" w:cs="Times New Roman"/>
          <w:sz w:val="21"/>
          <w:szCs w:val="21"/>
          <w:spacing w:val="-1"/>
        </w:rPr>
        <w:t>0x0098~0x009D  </w:t>
      </w:r>
      <w:r>
        <w:rPr>
          <w:rFonts w:ascii="KaiTi" w:hAnsi="KaiTi" w:eastAsia="KaiTi" w:cs="KaiTi"/>
          <w:sz w:val="21"/>
          <w:szCs w:val="21"/>
          <w:spacing w:val="-1"/>
        </w:rPr>
        <w:t>寄存器配置外</w:t>
      </w:r>
      <w:r>
        <w:rPr>
          <w:rFonts w:ascii="KaiTi" w:hAnsi="KaiTi" w:eastAsia="KaiTi" w:cs="KaiTi"/>
          <w:sz w:val="21"/>
          <w:szCs w:val="21"/>
          <w:spacing w:val="-2"/>
        </w:rPr>
        <w:t>接测速</w:t>
      </w:r>
      <w:r>
        <w:rPr>
          <w:rFonts w:ascii="KaiTi" w:hAnsi="KaiTi" w:eastAsia="KaiTi" w:cs="KaiTi"/>
          <w:sz w:val="21"/>
          <w:szCs w:val="21"/>
          <w:spacing w:val="-49"/>
        </w:rPr>
        <w:t xml:space="preserve"> </w:t>
      </w:r>
      <w:r>
        <w:rPr>
          <w:rFonts w:ascii="Times New Roman" w:hAnsi="Times New Roman" w:eastAsia="Times New Roman" w:cs="Times New Roman"/>
          <w:sz w:val="21"/>
          <w:szCs w:val="21"/>
          <w:spacing w:val="-2"/>
        </w:rPr>
        <w:t>PID </w:t>
      </w:r>
      <w:r>
        <w:rPr>
          <w:rFonts w:ascii="KaiTi" w:hAnsi="KaiTi" w:eastAsia="KaiTi" w:cs="KaiTi"/>
          <w:sz w:val="21"/>
          <w:szCs w:val="21"/>
          <w:spacing w:val="-2"/>
        </w:rPr>
        <w:t>参数来改善闭环调速的稳速效果（相关寄存器配置详见</w:t>
      </w:r>
      <w:r>
        <w:rPr>
          <w:rFonts w:ascii="SimSun" w:hAnsi="SimSun" w:eastAsia="SimSun" w:cs="SimSun"/>
          <w:sz w:val="21"/>
          <w:szCs w:val="21"/>
          <w:spacing w:val="-3"/>
        </w:rPr>
        <w:t>表 </w:t>
      </w:r>
      <w:r>
        <w:rPr>
          <w:rFonts w:ascii="Times New Roman" w:hAnsi="Times New Roman" w:eastAsia="Times New Roman" w:cs="Times New Roman"/>
          <w:sz w:val="21"/>
          <w:szCs w:val="21"/>
          <w:spacing w:val="-3"/>
        </w:rPr>
        <w:t>4.39</w:t>
      </w:r>
      <w:r>
        <w:rPr>
          <w:rFonts w:ascii="KaiTi" w:hAnsi="KaiTi" w:eastAsia="KaiTi" w:cs="KaiTi"/>
          <w:sz w:val="21"/>
          <w:szCs w:val="21"/>
          <w:spacing w:val="-3"/>
        </w:rPr>
        <w:t>）。</w:t>
      </w:r>
    </w:p>
    <w:p>
      <w:pPr>
        <w:spacing w:line="274" w:lineRule="auto"/>
        <w:sectPr>
          <w:headerReference w:type="default" r:id="rId247"/>
          <w:footerReference w:type="default" r:id="rId248"/>
          <w:pgSz w:w="11905" w:h="16840"/>
          <w:pgMar w:top="1138" w:right="1785" w:bottom="1193" w:left="1785" w:header="502" w:footer="1033" w:gutter="0"/>
        </w:sectPr>
        <w:rPr>
          <w:rFonts w:ascii="KaiTi" w:hAnsi="KaiTi" w:eastAsia="KaiTi" w:cs="KaiTi"/>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124" style="position:absolute;margin-left:5.58pt;margin-top:-0.125pt;mso-position-vertical-relative:text;mso-position-horizontal-relative:text;width:414.8pt;height:1pt;z-index:25598464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00" name="IM 600"/>
            <wp:cNvGraphicFramePr/>
            <a:graphic>
              <a:graphicData uri="http://schemas.openxmlformats.org/drawingml/2006/picture">
                <pic:pic>
                  <pic:nvPicPr>
                    <pic:cNvPr id="600" name="IM 600"/>
                    <pic:cNvPicPr/>
                  </pic:nvPicPr>
                  <pic:blipFill>
                    <a:blip r:embed="rId25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1967"/>
        <w:spacing w:before="65" w:line="4511" w:lineRule="exact"/>
        <w:rPr/>
      </w:pPr>
      <w:r>
        <mc:AlternateContent xmlns:mc="http://schemas.openxmlformats.org/markup-compatibility/2006">
          <mc:Choice Requires="wps">
            <w:drawing>
              <wp:anchor distT="0" distB="0" distL="0" distR="0" simplePos="0" relativeHeight="255983616" behindDoc="0" locked="0" layoutInCell="1" allowOverlap="1">
                <wp:simplePos x="0" y="0"/>
                <wp:positionH relativeFrom="column">
                  <wp:posOffset>1091215</wp:posOffset>
                </wp:positionH>
                <wp:positionV relativeFrom="paragraph">
                  <wp:posOffset>1308104</wp:posOffset>
                </wp:positionV>
                <wp:extent cx="2005964" cy="325754"/>
                <wp:effectExtent l="0" t="0" r="0" b="0"/>
                <wp:wrapNone/>
                <wp:docPr id="602" name="TextBox 602"/>
                <wp:cNvGraphicFramePr/>
                <a:graphic>
                  <a:graphicData uri="http://schemas.microsoft.com/office/word/2010/wordprocessingShape">
                    <wps:wsp>
                      <wps:cNvPr id="602" name="TextBox 602"/>
                      <wps:cNvSpPr txBox="1"/>
                      <wps:spPr>
                        <a:xfrm rot="16200000">
                          <a:off x="1091215" y="1308104"/>
                          <a:ext cx="2005964" cy="3257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26" style="position:absolute;margin-left:85.9225pt;margin-top:103pt;mso-position-vertical-relative:text;mso-position-horizontal-relative:text;width:157.95pt;height:25.65pt;z-index:255983616;rotation:270;" filled="false" stroked="false" type="#_x0000_t202">
                <v:fill on="false"/>
                <v:stroke on="false"/>
                <v:path/>
                <v:imagedata o:title=""/>
                <o:lock v:ext="edit" aspectratio="false"/>
                <v:textbox inset="0mm,0mm,0mm,0mm">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v:textbox>
              </v:shape>
            </w:pict>
          </mc:Fallback>
        </mc:AlternateContent>
      </w:r>
      <w:r>
        <w:rPr>
          <w:position w:val="-90"/>
        </w:rPr>
        <w:pict>
          <v:group id="_x0000_s2128" style="mso-position-vertical-relative:line;mso-position-horizontal-relative:char;width:230pt;height:225.55pt;" filled="false" stroked="false" coordsize="4600,4511" coordorigin="0,0">
            <v:shape id="_x0000_s2130" style="position:absolute;left:3472;top:391;width:1148;height:427;" filled="false" stroked="false" type="#_x0000_t202">
              <v:fill on="false"/>
              <v:stroke on="false"/>
              <v:path/>
              <v:imagedata o:title=""/>
              <o:lock v:ext="edit" aspectratio="false"/>
              <v:textbox inset="0mm,0mm,0mm,0mm">
                <w:txbxContent>
                  <w:p>
                    <w:pPr>
                      <w:ind w:left="20" w:right="20" w:firstLine="673"/>
                      <w:spacing w:before="19" w:line="256"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8"/>
                      </w:rPr>
                      <w:t>1</w:t>
                    </w:r>
                    <w:r>
                      <w:rPr>
                        <w:rFonts w:ascii="SimHei" w:hAnsi="SimHei" w:eastAsia="SimHei" w:cs="SimHei"/>
                        <w:sz w:val="10"/>
                        <w:szCs w:val="10"/>
                        <w:spacing w:val="8"/>
                      </w:rPr>
                      <w:t xml:space="preserve"> </w:t>
                    </w:r>
                    <w:r>
                      <w:rPr>
                        <w:rFonts w:ascii="SimHei" w:hAnsi="SimHei" w:eastAsia="SimHei" w:cs="SimHei"/>
                        <w:sz w:val="10"/>
                        <w:szCs w:val="10"/>
                        <w:spacing w:val="8"/>
                      </w:rPr>
                      <w:t>调速</w:t>
                    </w:r>
                    <w:r>
                      <w:rPr>
                        <w:rFonts w:ascii="SimHei" w:hAnsi="SimHei" w:eastAsia="SimHei" w:cs="SimHei"/>
                        <w:sz w:val="10"/>
                        <w:szCs w:val="10"/>
                        <w:spacing w:val="5"/>
                      </w:rPr>
                      <w:t>反转</w:t>
                    </w:r>
                  </w:p>
                  <w:p>
                    <w:pPr>
                      <w:ind w:left="20"/>
                      <w:spacing w:line="238" w:lineRule="auto"/>
                      <w:rPr>
                        <w:rFonts w:ascii="SimHei" w:hAnsi="SimHei" w:eastAsia="SimHei" w:cs="SimHei"/>
                        <w:sz w:val="10"/>
                        <w:szCs w:val="10"/>
                      </w:rPr>
                    </w:pPr>
                    <w:r>
                      <w:rPr>
                        <w:rFonts w:ascii="SimHei" w:hAnsi="SimHei" w:eastAsia="SimHei" w:cs="SimHei"/>
                        <w:sz w:val="10"/>
                        <w:szCs w:val="10"/>
                        <w:spacing w:val="5"/>
                      </w:rPr>
                      <w:t>正转</w:t>
                    </w:r>
                  </w:p>
                </w:txbxContent>
              </v:textbox>
            </v:shape>
            <v:shape id="_x0000_s2132" style="position:absolute;left:0;top:0;width:4582;height:4511;" filled="false" stroked="false" type="#_x0000_t75">
              <v:imagedata o:title="" r:id="rId254"/>
            </v:shape>
            <v:shape id="_x0000_s2134" style="position:absolute;left:2979;top:1704;width:1120;height:2480;" filled="false" stroked="false" type="#_x0000_t202">
              <v:fill on="false"/>
              <v:stroke on="false"/>
              <v:path/>
              <v:imagedata o:title=""/>
              <o:lock v:ext="edit" aspectratio="false"/>
              <v:textbox inset="0mm,0mm,0mm,0mm">
                <w:txbxContent>
                  <w:p>
                    <w:pPr>
                      <w:ind w:left="401"/>
                      <w:spacing w:before="19"/>
                      <w:rPr>
                        <w:rFonts w:ascii="SimHei" w:hAnsi="SimHei" w:eastAsia="SimHei" w:cs="SimHei"/>
                        <w:sz w:val="10"/>
                        <w:szCs w:val="10"/>
                      </w:rPr>
                    </w:pPr>
                    <w:r>
                      <w:rPr>
                        <w:rFonts w:ascii="SimHei" w:hAnsi="SimHei" w:eastAsia="SimHei" w:cs="SimHei"/>
                        <w:sz w:val="10"/>
                        <w:szCs w:val="10"/>
                        <w:spacing w:val="7"/>
                      </w:rPr>
                      <w:t>地信号</w:t>
                    </w:r>
                  </w:p>
                  <w:p>
                    <w:pPr>
                      <w:ind w:left="20"/>
                      <w:spacing w:before="124" w:line="238" w:lineRule="auto"/>
                      <w:rPr>
                        <w:rFonts w:ascii="SimHei" w:hAnsi="SimHei" w:eastAsia="SimHei" w:cs="SimHei"/>
                        <w:sz w:val="10"/>
                        <w:szCs w:val="10"/>
                      </w:rPr>
                    </w:pPr>
                    <w:r>
                      <w:rPr>
                        <w:rFonts w:ascii="SimHei" w:hAnsi="SimHei" w:eastAsia="SimHei" w:cs="SimHei"/>
                        <w:sz w:val="10"/>
                        <w:szCs w:val="10"/>
                        <w:spacing w:val="8"/>
                      </w:rPr>
                      <w:t>低频脉冲速度反馈信号</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416"/>
                      <w:spacing w:before="32"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0" w:lineRule="auto"/>
                      <w:rPr>
                        <w:rFonts w:ascii="Arial"/>
                        <w:sz w:val="21"/>
                      </w:rPr>
                    </w:pPr>
                    <w:r/>
                  </w:p>
                  <w:p>
                    <w:pPr>
                      <w:ind w:left="463" w:right="330" w:firstLine="62"/>
                      <w:spacing w:before="33" w:line="282"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136" style="position:absolute;left:2348;top:465;width:347;height:3546;" filled="false" stroked="false" type="#_x0000_t202">
              <v:fill on="false"/>
              <v:stroke on="false"/>
              <v:path/>
              <v:imagedata o:title=""/>
              <o:lock v:ext="edit" aspectratio="false"/>
              <v:textbox inset="0mm,0mm,0mm,0mm">
                <w:txbxContent>
                  <w:p>
                    <w:pPr>
                      <w:ind w:left="127"/>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5"/>
                      <w:spacing w:before="6" w:line="233" w:lineRule="auto"/>
                      <w:rPr>
                        <w:rFonts w:ascii="SimSun" w:hAnsi="SimSun" w:eastAsia="SimSun" w:cs="SimSun"/>
                        <w:sz w:val="10"/>
                        <w:szCs w:val="10"/>
                      </w:rPr>
                    </w:pPr>
                    <w:r>
                      <w:rPr>
                        <w:rFonts w:ascii="SimSun" w:hAnsi="SimSun" w:eastAsia="SimSun" w:cs="SimSun"/>
                        <w:sz w:val="10"/>
                        <w:szCs w:val="10"/>
                        <w:b/>
                        <w:bCs/>
                        <w:spacing w:val="-3"/>
                      </w:rPr>
                      <w:t>IN3</w:t>
                    </w:r>
                  </w:p>
                  <w:p>
                    <w:pPr>
                      <w:ind w:left="135"/>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2"/>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58"/>
                      <w:spacing w:before="8" w:line="188" w:lineRule="auto"/>
                      <w:rPr>
                        <w:rFonts w:ascii="SimSun" w:hAnsi="SimSun" w:eastAsia="SimSun" w:cs="SimSun"/>
                        <w:sz w:val="10"/>
                        <w:szCs w:val="10"/>
                      </w:rPr>
                    </w:pPr>
                    <w:r>
                      <w:rPr>
                        <w:rFonts w:ascii="SimSun" w:hAnsi="SimSun" w:eastAsia="SimSun" w:cs="SimSun"/>
                        <w:sz w:val="10"/>
                        <w:szCs w:val="10"/>
                        <w:b/>
                        <w:bCs/>
                      </w:rPr>
                      <w:t>VO</w:t>
                    </w:r>
                  </w:p>
                  <w:p>
                    <w:pPr>
                      <w:ind w:left="142"/>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3"/>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3"/>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CANL/B</w:t>
                    </w:r>
                  </w:p>
                  <w:p>
                    <w:pPr>
                      <w:ind w:left="20"/>
                      <w:spacing w:line="232" w:lineRule="auto"/>
                      <w:rPr>
                        <w:rFonts w:ascii="SimSun" w:hAnsi="SimSun" w:eastAsia="SimSun" w:cs="SimSun"/>
                        <w:sz w:val="10"/>
                        <w:szCs w:val="10"/>
                      </w:rPr>
                    </w:pPr>
                    <w:r>
                      <w:rPr>
                        <w:rFonts w:ascii="SimSun" w:hAnsi="SimSun" w:eastAsia="SimSun" w:cs="SimSun"/>
                        <w:sz w:val="10"/>
                        <w:szCs w:val="10"/>
                        <w:b/>
                        <w:bCs/>
                      </w:rPr>
                      <w:t>CANH/A</w:t>
                    </w:r>
                  </w:p>
                  <w:p>
                    <w:pPr>
                      <w:ind w:left="128"/>
                      <w:spacing w:before="66" w:line="188" w:lineRule="auto"/>
                      <w:rPr>
                        <w:rFonts w:ascii="SimSun" w:hAnsi="SimSun" w:eastAsia="SimSun" w:cs="SimSun"/>
                        <w:sz w:val="10"/>
                        <w:szCs w:val="10"/>
                      </w:rPr>
                    </w:pPr>
                    <w:r>
                      <w:rPr>
                        <w:rFonts w:ascii="SimSun" w:hAnsi="SimSun" w:eastAsia="SimSun" w:cs="SimSun"/>
                        <w:sz w:val="10"/>
                        <w:szCs w:val="10"/>
                        <w:b/>
                        <w:bCs/>
                        <w:spacing w:val="-1"/>
                      </w:rPr>
                      <w:t>COM</w:t>
                    </w:r>
                  </w:p>
                  <w:p>
                    <w:pPr>
                      <w:ind w:left="159"/>
                      <w:spacing w:before="19" w:line="187" w:lineRule="auto"/>
                      <w:rPr>
                        <w:rFonts w:ascii="SimSun" w:hAnsi="SimSun" w:eastAsia="SimSun" w:cs="SimSun"/>
                        <w:sz w:val="10"/>
                        <w:szCs w:val="10"/>
                      </w:rPr>
                    </w:pPr>
                    <w:r>
                      <w:rPr>
                        <w:rFonts w:ascii="SimSun" w:hAnsi="SimSun" w:eastAsia="SimSun" w:cs="SimSun"/>
                        <w:sz w:val="10"/>
                        <w:szCs w:val="10"/>
                        <w:b/>
                        <w:bCs/>
                        <w:spacing w:val="-1"/>
                      </w:rPr>
                      <w:t>EZ</w:t>
                    </w:r>
                  </w:p>
                  <w:p>
                    <w:pPr>
                      <w:ind w:left="159"/>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59"/>
                      <w:spacing w:before="22" w:line="186" w:lineRule="auto"/>
                      <w:rPr>
                        <w:rFonts w:ascii="SimSun" w:hAnsi="SimSun" w:eastAsia="SimSun" w:cs="SimSun"/>
                        <w:sz w:val="10"/>
                        <w:szCs w:val="10"/>
                      </w:rPr>
                    </w:pPr>
                    <w:r>
                      <w:rPr>
                        <w:rFonts w:ascii="SimSun" w:hAnsi="SimSun" w:eastAsia="SimSun" w:cs="SimSun"/>
                        <w:sz w:val="10"/>
                        <w:szCs w:val="10"/>
                        <w:b/>
                        <w:bCs/>
                        <w:spacing w:val="-1"/>
                      </w:rPr>
                      <w:t>EA</w:t>
                    </w:r>
                  </w:p>
                  <w:p>
                    <w:pPr>
                      <w:ind w:left="135"/>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0"/>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0"/>
                      <w:spacing w:before="1" w:line="163" w:lineRule="auto"/>
                      <w:rPr>
                        <w:rFonts w:ascii="SimSun" w:hAnsi="SimSun" w:eastAsia="SimSun" w:cs="SimSun"/>
                        <w:sz w:val="10"/>
                        <w:szCs w:val="10"/>
                      </w:rPr>
                    </w:pPr>
                    <w:r>
                      <w:rPr>
                        <w:rFonts w:ascii="SimSun" w:hAnsi="SimSun" w:eastAsia="SimSun" w:cs="SimSun"/>
                        <w:sz w:val="10"/>
                        <w:szCs w:val="10"/>
                        <w:b/>
                        <w:bCs/>
                        <w:spacing w:val="-1"/>
                      </w:rPr>
                      <w:t>SW7</w:t>
                    </w:r>
                  </w:p>
                  <w:p>
                    <w:pPr>
                      <w:ind w:left="130"/>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0"/>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0"/>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0"/>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0"/>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0"/>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0"/>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0"/>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6"/>
                      <w:spacing w:before="46" w:line="187" w:lineRule="auto"/>
                      <w:rPr>
                        <w:rFonts w:ascii="SimSun" w:hAnsi="SimSun" w:eastAsia="SimSun" w:cs="SimSun"/>
                        <w:sz w:val="10"/>
                        <w:szCs w:val="10"/>
                      </w:rPr>
                    </w:pPr>
                    <w:r>
                      <w:rPr>
                        <w:rFonts w:ascii="SimSun" w:hAnsi="SimSun" w:eastAsia="SimSun" w:cs="SimSun"/>
                        <w:sz w:val="10"/>
                        <w:szCs w:val="10"/>
                        <w:b/>
                        <w:bCs/>
                      </w:rPr>
                      <w:t>BRK</w:t>
                    </w:r>
                  </w:p>
                  <w:p>
                    <w:pPr>
                      <w:ind w:left="136"/>
                      <w:spacing w:before="68" w:line="187" w:lineRule="auto"/>
                      <w:rPr>
                        <w:rFonts w:ascii="SimSun" w:hAnsi="SimSun" w:eastAsia="SimSun" w:cs="SimSun"/>
                        <w:sz w:val="10"/>
                        <w:szCs w:val="10"/>
                      </w:rPr>
                    </w:pPr>
                    <w:r>
                      <w:rPr>
                        <w:rFonts w:ascii="SimSun" w:hAnsi="SimSun" w:eastAsia="SimSun" w:cs="SimSun"/>
                        <w:sz w:val="10"/>
                        <w:szCs w:val="10"/>
                        <w:b/>
                        <w:bCs/>
                        <w:spacing w:val="-1"/>
                      </w:rPr>
                      <w:t>V-</w:t>
                    </w:r>
                  </w:p>
                  <w:p>
                    <w:pPr>
                      <w:ind w:left="143"/>
                      <w:spacing w:before="75" w:line="135"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138" style="position:absolute;left:3488;top:1145;width:686;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7"/>
                      </w:rPr>
                      <w:t>反转限位开关</w:t>
                    </w:r>
                    <w:r>
                      <w:rPr>
                        <w:rFonts w:ascii="SimHei" w:hAnsi="SimHei" w:eastAsia="SimHei" w:cs="SimHei"/>
                        <w:sz w:val="10"/>
                        <w:szCs w:val="10"/>
                        <w:spacing w:val="7"/>
                      </w:rPr>
                      <w:t>正转限位开关</w:t>
                    </w:r>
                  </w:p>
                </w:txbxContent>
              </v:textbox>
            </v:shape>
            <v:shape id="_x0000_s2140" style="position:absolute;left:2989;top:1052;width:288;height:377;" filled="false" stroked="false" type="#_x0000_t202">
              <v:fill on="false"/>
              <v:stroke on="false"/>
              <v:path/>
              <v:imagedata o:title=""/>
              <o:lock v:ext="edit" aspectratio="false"/>
              <v:textbox inset="0mm,0mm,0mm,0mm">
                <w:txbxContent>
                  <w:p>
                    <w:pPr>
                      <w:ind w:left="20"/>
                      <w:spacing w:before="19" w:line="210" w:lineRule="auto"/>
                      <w:rPr>
                        <w:rFonts w:ascii="Arial" w:hAnsi="Arial" w:eastAsia="Arial" w:cs="Arial"/>
                        <w:sz w:val="10"/>
                        <w:szCs w:val="10"/>
                      </w:rPr>
                    </w:pPr>
                    <w:r>
                      <w:rPr>
                        <w:rFonts w:ascii="Arial" w:hAnsi="Arial" w:eastAsia="Arial" w:cs="Arial"/>
                        <w:sz w:val="10"/>
                        <w:szCs w:val="10"/>
                        <w:spacing w:val="5"/>
                      </w:rPr>
                      <w:t>COM</w:t>
                    </w:r>
                  </w:p>
                  <w:p>
                    <w:pPr>
                      <w:ind w:left="33"/>
                      <w:spacing w:before="20"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2"/>
                      </w:rPr>
                      <w:t>2</w:t>
                    </w:r>
                  </w:p>
                  <w:p>
                    <w:pPr>
                      <w:ind w:left="39"/>
                      <w:spacing w:before="29"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1"/>
                      </w:rPr>
                      <w:t>1</w:t>
                    </w:r>
                  </w:p>
                </w:txbxContent>
              </v:textbox>
            </v:shape>
            <v:shape id="_x0000_s2142" style="position:absolute;left:3026;top:561;width:167;height:246;" filled="false" stroked="false" type="#_x0000_t202">
              <v:fill on="false"/>
              <v:stroke on="false"/>
              <v:path/>
              <v:imagedata o:title=""/>
              <o:lock v:ext="edit" aspectratio="false"/>
              <v:textbox inset="0mm,0mm,0mm,0mm">
                <w:txbxContent>
                  <w:p>
                    <w:pPr>
                      <w:ind w:left="22"/>
                      <w:spacing w:before="19" w:line="208" w:lineRule="auto"/>
                      <w:rPr>
                        <w:rFonts w:ascii="Arial" w:hAnsi="Arial" w:eastAsia="Arial" w:cs="Arial"/>
                        <w:sz w:val="10"/>
                        <w:szCs w:val="10"/>
                      </w:rPr>
                    </w:pPr>
                    <w:r>
                      <w:rPr>
                        <w:rFonts w:ascii="Arial" w:hAnsi="Arial" w:eastAsia="Arial" w:cs="Arial"/>
                        <w:sz w:val="10"/>
                        <w:szCs w:val="10"/>
                        <w:spacing w:val="1"/>
                      </w:rPr>
                      <w:t>K2</w:t>
                    </w:r>
                  </w:p>
                  <w:p>
                    <w:pPr>
                      <w:ind w:left="20"/>
                      <w:spacing w:before="27" w:line="208" w:lineRule="auto"/>
                      <w:rPr>
                        <w:rFonts w:ascii="Arial" w:hAnsi="Arial" w:eastAsia="Arial" w:cs="Arial"/>
                        <w:sz w:val="10"/>
                        <w:szCs w:val="10"/>
                      </w:rPr>
                    </w:pPr>
                    <w:r>
                      <w:rPr>
                        <w:rFonts w:ascii="Arial" w:hAnsi="Arial" w:eastAsia="Arial" w:cs="Arial"/>
                        <w:sz w:val="10"/>
                        <w:szCs w:val="10"/>
                        <w:spacing w:val="1"/>
                      </w:rPr>
                      <w:t>K1</w:t>
                    </w:r>
                  </w:p>
                </w:txbxContent>
              </v:textbox>
            </v:shape>
          </v:group>
        </w:pict>
      </w:r>
    </w:p>
    <w:p>
      <w:pPr>
        <w:pStyle w:val="BodyText"/>
        <w:ind w:left="1594"/>
        <w:spacing w:before="11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4.84  </w:t>
      </w:r>
      <w:r>
        <w:rPr>
          <w:rFonts w:ascii="SimHei" w:hAnsi="SimHei" w:eastAsia="SimHei" w:cs="SimHei"/>
          <w:sz w:val="20"/>
          <w:szCs w:val="20"/>
          <w:spacing w:val="-1"/>
          <w:position w:val="1"/>
        </w:rPr>
        <w:t>单电位器外接低频脉冲反馈信号闭环调速接线示意图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1" w:line="220" w:lineRule="auto"/>
        <w:rPr>
          <w:rFonts w:ascii="SimSun" w:hAnsi="SimSun" w:eastAsia="SimSun" w:cs="SimSun"/>
          <w:sz w:val="21"/>
          <w:szCs w:val="21"/>
        </w:rPr>
      </w:pPr>
      <w:r>
        <w:rPr>
          <w:rFonts w:ascii="SimSun" w:hAnsi="SimSun" w:eastAsia="SimSun" w:cs="SimSun"/>
          <w:sz w:val="21"/>
          <w:szCs w:val="21"/>
        </w:rPr>
        <w:t>单电位器外接低频脉冲反馈信号闭环调速方式相关寄存器的参考配</w:t>
      </w:r>
      <w:r>
        <w:rPr>
          <w:rFonts w:ascii="SimSun" w:hAnsi="SimSun" w:eastAsia="SimSun" w:cs="SimSun"/>
          <w:sz w:val="21"/>
          <w:szCs w:val="21"/>
          <w:spacing w:val="-1"/>
        </w:rPr>
        <w:t>置如表 </w:t>
      </w:r>
      <w:r>
        <w:rPr>
          <w:rFonts w:ascii="Times New Roman" w:hAnsi="Times New Roman" w:eastAsia="Times New Roman" w:cs="Times New Roman"/>
          <w:sz w:val="21"/>
          <w:szCs w:val="21"/>
          <w:spacing w:val="-1"/>
        </w:rPr>
        <w:t>4.39 </w:t>
      </w:r>
      <w:r>
        <w:rPr>
          <w:rFonts w:ascii="SimSun" w:hAnsi="SimSun" w:eastAsia="SimSun" w:cs="SimSun"/>
          <w:sz w:val="21"/>
          <w:szCs w:val="21"/>
          <w:spacing w:val="-1"/>
        </w:rPr>
        <w:t>所示。</w:t>
      </w:r>
    </w:p>
    <w:p>
      <w:pPr>
        <w:pStyle w:val="BodyText"/>
        <w:ind w:left="1085"/>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4.39  </w:t>
      </w:r>
      <w:r>
        <w:rPr>
          <w:rFonts w:ascii="SimHei" w:hAnsi="SimHei" w:eastAsia="SimHei" w:cs="SimHei"/>
          <w:sz w:val="20"/>
          <w:szCs w:val="20"/>
          <w:spacing w:val="-1"/>
          <w:position w:val="1"/>
        </w:rPr>
        <w:t>单电位器外接低频脉冲反馈信号闭环调速方式相关寄存器配置表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9" w:line="220" w:lineRule="auto"/>
              <w:rPr>
                <w:sz w:val="15"/>
                <w:szCs w:val="15"/>
              </w:rPr>
            </w:pPr>
            <w:r>
              <w:rPr>
                <w:sz w:val="15"/>
                <w:szCs w:val="15"/>
                <w:color w:val="3365FF"/>
                <w:spacing w:val="-1"/>
              </w:rPr>
              <w:t>测速反馈类型</w:t>
            </w:r>
          </w:p>
        </w:tc>
        <w:tc>
          <w:tcPr>
            <w:tcW w:w="1377" w:type="dxa"/>
            <w:vAlign w:val="top"/>
          </w:tcPr>
          <w:p>
            <w:pPr>
              <w:ind w:left="659"/>
              <w:spacing w:before="260"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688"/>
              <w:spacing w:before="239" w:line="220" w:lineRule="auto"/>
              <w:rPr>
                <w:sz w:val="15"/>
                <w:szCs w:val="15"/>
              </w:rPr>
            </w:pPr>
            <w:r>
              <w:rPr>
                <w:rFonts w:ascii="Arial" w:hAnsi="Arial" w:eastAsia="Arial" w:cs="Arial"/>
                <w:sz w:val="15"/>
                <w:szCs w:val="15"/>
                <w:color w:val="3365FF"/>
                <w:spacing w:val="-3"/>
              </w:rPr>
              <w:t>1</w:t>
            </w:r>
            <w:r>
              <w:rPr>
                <w:sz w:val="15"/>
                <w:szCs w:val="15"/>
                <w:color w:val="3365FF"/>
                <w:spacing w:val="-3"/>
              </w:rPr>
              <w:t>：低频脉冲信号</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7"/>
              <w:spacing w:before="238" w:line="220" w:lineRule="auto"/>
              <w:rPr>
                <w:sz w:val="15"/>
                <w:szCs w:val="15"/>
              </w:rPr>
            </w:pPr>
            <w:r>
              <w:rPr>
                <w:sz w:val="15"/>
                <w:szCs w:val="15"/>
                <w:spacing w:val="-1"/>
              </w:rPr>
              <w:t>每转脉冲数</w:t>
            </w:r>
          </w:p>
        </w:tc>
        <w:tc>
          <w:tcPr>
            <w:tcW w:w="1377" w:type="dxa"/>
            <w:vAlign w:val="top"/>
          </w:tcPr>
          <w:p>
            <w:pPr>
              <w:rPr>
                <w:rFonts w:ascii="Arial"/>
                <w:sz w:val="21"/>
              </w:rPr>
            </w:pPr>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45"/>
              <w:spacing w:before="238" w:line="220" w:lineRule="auto"/>
              <w:rPr>
                <w:sz w:val="15"/>
                <w:szCs w:val="15"/>
              </w:rPr>
            </w:pPr>
            <w:r>
              <w:rPr>
                <w:sz w:val="15"/>
                <w:szCs w:val="15"/>
                <w:spacing w:val="-2"/>
              </w:rPr>
              <w:t>单位：个</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49"/>
              <w:spacing w:before="216"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6"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318" w:hRule="atLeast"/>
        </w:trPr>
        <w:tc>
          <w:tcPr>
            <w:tcW w:w="1372" w:type="dxa"/>
            <w:vAlign w:val="top"/>
          </w:tcPr>
          <w:p>
            <w:pPr>
              <w:ind w:left="447"/>
              <w:spacing w:before="62" w:line="199"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84" w:line="220" w:lineRule="auto"/>
              <w:rPr>
                <w:sz w:val="15"/>
                <w:szCs w:val="15"/>
              </w:rPr>
            </w:pPr>
            <w:r>
              <w:rPr>
                <w:sz w:val="15"/>
                <w:szCs w:val="15"/>
                <w:spacing w:val="-1"/>
              </w:rPr>
              <w:t>最大转速高半字</w:t>
            </w:r>
          </w:p>
        </w:tc>
        <w:tc>
          <w:tcPr>
            <w:tcW w:w="1377" w:type="dxa"/>
            <w:vAlign w:val="top"/>
            <w:vMerge w:val="restart"/>
            <w:tcBorders>
              <w:bottom w:val="nil"/>
            </w:tcBorders>
          </w:tcPr>
          <w:p>
            <w:pPr>
              <w:pStyle w:val="TableText"/>
              <w:ind w:left="258"/>
              <w:spacing w:before="244" w:line="220" w:lineRule="auto"/>
              <w:rPr>
                <w:sz w:val="15"/>
                <w:szCs w:val="15"/>
              </w:rPr>
            </w:pPr>
            <w:r>
              <w:rPr>
                <w:sz w:val="15"/>
                <w:szCs w:val="15"/>
                <w:spacing w:val="-4"/>
              </w:rPr>
              <w:t>电机额定转速</w:t>
            </w:r>
          </w:p>
        </w:tc>
        <w:tc>
          <w:tcPr>
            <w:tcW w:w="1259" w:type="dxa"/>
            <w:vAlign w:val="top"/>
            <w:vMerge w:val="restart"/>
            <w:tcBorders>
              <w:bottom w:val="nil"/>
            </w:tcBorders>
          </w:tcPr>
          <w:p>
            <w:pPr>
              <w:ind w:left="287"/>
              <w:spacing w:before="67"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854"/>
              <w:spacing w:before="245"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83"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4"/>
              <w:spacing w:before="239" w:line="221" w:lineRule="auto"/>
              <w:rPr>
                <w:sz w:val="15"/>
                <w:szCs w:val="15"/>
              </w:rPr>
            </w:pPr>
            <w:r>
              <w:rPr>
                <w:sz w:val="15"/>
                <w:szCs w:val="15"/>
                <w:spacing w:val="-4"/>
              </w:rPr>
              <w:t>电位器下限</w:t>
            </w:r>
          </w:p>
        </w:tc>
        <w:tc>
          <w:tcPr>
            <w:tcW w:w="1377" w:type="dxa"/>
            <w:vAlign w:val="top"/>
          </w:tcPr>
          <w:p>
            <w:pPr>
              <w:ind w:left="479"/>
              <w:spacing w:before="217"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7"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30"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4"/>
              <w:spacing w:before="241" w:line="221" w:lineRule="auto"/>
              <w:rPr>
                <w:sz w:val="15"/>
                <w:szCs w:val="15"/>
              </w:rPr>
            </w:pPr>
            <w:r>
              <w:rPr>
                <w:sz w:val="15"/>
                <w:szCs w:val="15"/>
                <w:spacing w:val="-4"/>
              </w:rPr>
              <w:t>电位器上限</w:t>
            </w:r>
          </w:p>
        </w:tc>
        <w:tc>
          <w:tcPr>
            <w:tcW w:w="1377" w:type="dxa"/>
            <w:vAlign w:val="top"/>
          </w:tcPr>
          <w:p>
            <w:pPr>
              <w:ind w:left="489"/>
              <w:spacing w:before="219" w:line="199"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9" w:line="199"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20" w:line="199"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2"/>
              <w:spacing w:before="64"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tcPr>
          <w:p>
            <w:pPr>
              <w:rPr>
                <w:rFonts w:ascii="Arial"/>
                <w:sz w:val="21"/>
              </w:rPr>
            </w:pPr>
            <w:r/>
          </w:p>
        </w:tc>
        <w:tc>
          <w:tcPr>
            <w:tcW w:w="1259" w:type="dxa"/>
            <w:vAlign w:val="top"/>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bl>
    <w:p>
      <w:pPr>
        <w:pStyle w:val="BodyText"/>
        <w:rPr>
          <w:sz w:val="21"/>
        </w:rPr>
      </w:pPr>
      <w:r/>
    </w:p>
    <w:p>
      <w:pPr>
        <w:sectPr>
          <w:headerReference w:type="default" r:id="rId81"/>
          <w:footerReference w:type="default" r:id="rId252"/>
          <w:pgSz w:w="11905" w:h="16840"/>
          <w:pgMar w:top="400" w:right="1681" w:bottom="1193" w:left="1684" w:header="0" w:footer="1033" w:gutter="0"/>
        </w:sectPr>
        <w:rPr>
          <w:sz w:val="21"/>
          <w:szCs w:val="21"/>
        </w:rPr>
      </w:pPr>
    </w:p>
    <w:p>
      <w:pPr>
        <w:pStyle w:val="BodyText"/>
        <w:ind w:left="119"/>
        <w:spacing w:before="295" w:line="173" w:lineRule="auto"/>
        <w:rPr/>
      </w:pPr>
      <w:bookmarkStart w:name="bookmark178" w:id="91"/>
      <w:bookmarkEnd w:id="91"/>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144" style="position:absolute;margin-left:5.58pt;margin-top:0pt;mso-position-vertical-relative:text;mso-position-horizontal-relative:text;width:414.8pt;height:1pt;z-index:256051200;"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604" name="IM 604"/>
            <wp:cNvGraphicFramePr/>
            <a:graphic>
              <a:graphicData uri="http://schemas.openxmlformats.org/drawingml/2006/picture">
                <pic:pic>
                  <pic:nvPicPr>
                    <pic:cNvPr id="604" name="IM 604"/>
                    <pic:cNvPicPr/>
                  </pic:nvPicPr>
                  <pic:blipFill>
                    <a:blip r:embed="rId256"/>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0"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2"/>
              <w:spacing w:before="52"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低半</w:t>
            </w:r>
          </w:p>
          <w:p>
            <w:pPr>
              <w:pStyle w:val="TableText"/>
              <w:ind w:left="947"/>
              <w:spacing w:before="134" w:line="220" w:lineRule="auto"/>
              <w:rPr>
                <w:sz w:val="15"/>
                <w:szCs w:val="15"/>
              </w:rPr>
            </w:pPr>
            <w:r>
              <w:rPr>
                <w:sz w:val="15"/>
                <w:szCs w:val="15"/>
              </w:rPr>
              <w:t>字</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627"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8"/>
              <w:spacing w:before="52"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4"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6" w:hRule="atLeast"/>
        </w:trPr>
        <w:tc>
          <w:tcPr>
            <w:tcW w:w="1372" w:type="dxa"/>
            <w:vAlign w:val="top"/>
          </w:tcPr>
          <w:p>
            <w:pPr>
              <w:ind w:left="444"/>
              <w:spacing w:before="210" w:line="199"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8"/>
              <w:spacing w:before="54" w:line="199"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高低</w:t>
            </w:r>
          </w:p>
          <w:p>
            <w:pPr>
              <w:pStyle w:val="TableText"/>
              <w:ind w:left="947"/>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6" w:hRule="atLeast"/>
        </w:trPr>
        <w:tc>
          <w:tcPr>
            <w:tcW w:w="1372" w:type="dxa"/>
            <w:vAlign w:val="top"/>
          </w:tcPr>
          <w:p>
            <w:pPr>
              <w:ind w:left="447"/>
              <w:spacing w:before="212"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2"/>
              <w:spacing w:before="56"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8"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31"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2"/>
              <w:spacing w:before="60"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低半</w:t>
            </w:r>
          </w:p>
          <w:p>
            <w:pPr>
              <w:pStyle w:val="TableText"/>
              <w:ind w:left="947"/>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20" w:right="54" w:firstLine="425"/>
        <w:spacing w:before="52" w:line="271"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4.85 </w:t>
      </w:r>
      <w:r>
        <w:rPr>
          <w:rFonts w:ascii="SimSun" w:hAnsi="SimSun" w:eastAsia="SimSun" w:cs="SimSun"/>
          <w:sz w:val="21"/>
          <w:szCs w:val="21"/>
          <w:spacing w:val="-1"/>
        </w:rPr>
        <w:t>所示。我们可在“信号</w:t>
      </w:r>
      <w:r>
        <w:rPr>
          <w:rFonts w:ascii="SimSun" w:hAnsi="SimSun" w:eastAsia="SimSun" w:cs="SimSun"/>
          <w:sz w:val="21"/>
          <w:szCs w:val="21"/>
          <w:spacing w:val="-7"/>
        </w:rPr>
        <w:t>参数”选项卡的“输入信号类型”下拉框中选</w:t>
      </w:r>
      <w:r>
        <w:rPr>
          <w:rFonts w:ascii="SimSun" w:hAnsi="SimSun" w:eastAsia="SimSun" w:cs="SimSun"/>
          <w:sz w:val="21"/>
          <w:szCs w:val="21"/>
          <w:spacing w:val="-8"/>
        </w:rPr>
        <w:t>择“电位器”，将输入信号设为电位器。在“测</w:t>
      </w:r>
      <w:r>
        <w:rPr>
          <w:rFonts w:ascii="SimSun" w:hAnsi="SimSun" w:eastAsia="SimSun" w:cs="SimSun"/>
          <w:sz w:val="21"/>
          <w:szCs w:val="21"/>
          <w:spacing w:val="-2"/>
        </w:rPr>
        <w:t>速反馈装置”下拉框中选择“低频脉冲信号”方式，并对</w:t>
      </w:r>
      <w:r>
        <w:rPr>
          <w:rFonts w:ascii="SimSun" w:hAnsi="SimSun" w:eastAsia="SimSun" w:cs="SimSun"/>
          <w:sz w:val="21"/>
          <w:szCs w:val="21"/>
          <w:spacing w:val="-3"/>
        </w:rPr>
        <w:t>每转脉冲数量和电机额定转速进行</w:t>
      </w:r>
      <w:r>
        <w:rPr>
          <w:rFonts w:ascii="SimSun" w:hAnsi="SimSun" w:eastAsia="SimSun" w:cs="SimSun"/>
          <w:sz w:val="21"/>
          <w:szCs w:val="21"/>
          <w:spacing w:val="-1"/>
        </w:rPr>
        <w:t>设定。用同样的方法来选定数字信号的类型和极性，然后单击“配置”按钮保存参数配置。</w:t>
      </w:r>
    </w:p>
    <w:p>
      <w:pPr>
        <w:ind w:firstLine="2349"/>
        <w:spacing w:line="2109" w:lineRule="exact"/>
        <w:rPr/>
      </w:pPr>
      <w:r>
        <w:rPr>
          <w:position w:val="-42"/>
        </w:rPr>
        <w:drawing>
          <wp:inline distT="0" distB="0" distL="0" distR="0">
            <wp:extent cx="2436114" cy="1339596"/>
            <wp:effectExtent l="0" t="0" r="0" b="0"/>
            <wp:docPr id="606" name="IM 606"/>
            <wp:cNvGraphicFramePr/>
            <a:graphic>
              <a:graphicData uri="http://schemas.openxmlformats.org/drawingml/2006/picture">
                <pic:pic>
                  <pic:nvPicPr>
                    <pic:cNvPr id="606" name="IM 606"/>
                    <pic:cNvPicPr/>
                  </pic:nvPicPr>
                  <pic:blipFill>
                    <a:blip r:embed="rId257"/>
                    <a:stretch>
                      <a:fillRect/>
                    </a:stretch>
                  </pic:blipFill>
                  <pic:spPr>
                    <a:xfrm rot="0">
                      <a:off x="0" y="0"/>
                      <a:ext cx="2436114" cy="1339596"/>
                    </a:xfrm>
                    <a:prstGeom prst="rect">
                      <a:avLst/>
                    </a:prstGeom>
                  </pic:spPr>
                </pic:pic>
              </a:graphicData>
            </a:graphic>
          </wp:inline>
        </w:drawing>
      </w:r>
    </w:p>
    <w:p>
      <w:pPr>
        <w:pStyle w:val="BodyText"/>
        <w:ind w:left="3094"/>
        <w:spacing w:before="63"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4.85  </w:t>
      </w:r>
      <w:r>
        <w:rPr>
          <w:rFonts w:ascii="SimHei" w:hAnsi="SimHei" w:eastAsia="SimHei" w:cs="SimHei"/>
          <w:sz w:val="20"/>
          <w:szCs w:val="20"/>
          <w:spacing w:val="-2"/>
          <w:position w:val="1"/>
        </w:rPr>
        <w:t>输入信号参数配置</w:t>
      </w:r>
    </w:p>
    <w:p>
      <w:pPr>
        <w:ind w:left="124" w:right="53" w:firstLine="415"/>
        <w:spacing w:before="69" w:line="276" w:lineRule="auto"/>
        <w:rPr>
          <w:rFonts w:ascii="SimSun" w:hAnsi="SimSun" w:eastAsia="SimSun" w:cs="SimSun"/>
          <w:sz w:val="21"/>
          <w:szCs w:val="21"/>
        </w:rPr>
      </w:pPr>
      <w:r>
        <w:rPr>
          <w:rFonts w:ascii="SimSun" w:hAnsi="SimSun" w:eastAsia="SimSun" w:cs="SimSun"/>
          <w:sz w:val="21"/>
          <w:szCs w:val="21"/>
          <w:spacing w:val="-5"/>
        </w:rPr>
        <w:t>还须在“运动参数”选项卡的“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参数设置”中的“外接测速</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4.86 </w:t>
      </w:r>
      <w:r>
        <w:rPr>
          <w:rFonts w:ascii="SimSun" w:hAnsi="SimSun" w:eastAsia="SimSun" w:cs="SimSun"/>
          <w:sz w:val="21"/>
          <w:szCs w:val="21"/>
          <w:spacing w:val="-2"/>
        </w:rPr>
        <w:t>所示，然后单击“配置”按钮保存参数配置。</w:t>
      </w:r>
    </w:p>
    <w:p>
      <w:pPr>
        <w:ind w:firstLine="2098"/>
        <w:spacing w:before="10" w:line="809" w:lineRule="exact"/>
        <w:rPr/>
      </w:pPr>
      <w:r>
        <w:rPr>
          <w:position w:val="-16"/>
        </w:rPr>
        <w:drawing>
          <wp:inline distT="0" distB="0" distL="0" distR="0">
            <wp:extent cx="2755392" cy="513588"/>
            <wp:effectExtent l="0" t="0" r="0" b="0"/>
            <wp:docPr id="608" name="IM 608"/>
            <wp:cNvGraphicFramePr/>
            <a:graphic>
              <a:graphicData uri="http://schemas.openxmlformats.org/drawingml/2006/picture">
                <pic:pic>
                  <pic:nvPicPr>
                    <pic:cNvPr id="608" name="IM 608"/>
                    <pic:cNvPicPr/>
                  </pic:nvPicPr>
                  <pic:blipFill>
                    <a:blip r:embed="rId258"/>
                    <a:stretch>
                      <a:fillRect/>
                    </a:stretch>
                  </pic:blipFill>
                  <pic:spPr>
                    <a:xfrm rot="0">
                      <a:off x="0" y="0"/>
                      <a:ext cx="2755392" cy="513588"/>
                    </a:xfrm>
                    <a:prstGeom prst="rect">
                      <a:avLst/>
                    </a:prstGeom>
                  </pic:spPr>
                </pic:pic>
              </a:graphicData>
            </a:graphic>
          </wp:inline>
        </w:drawing>
      </w:r>
    </w:p>
    <w:p>
      <w:pPr>
        <w:pStyle w:val="BodyText"/>
        <w:ind w:left="3324"/>
        <w:spacing w:before="89"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4.86</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117"/>
        <w:spacing w:before="209" w:line="221" w:lineRule="auto"/>
        <w:outlineLvl w:val="2"/>
        <w:rPr>
          <w:rFonts w:ascii="SimHei" w:hAnsi="SimHei" w:eastAsia="SimHei" w:cs="SimHei"/>
          <w:sz w:val="24"/>
          <w:szCs w:val="24"/>
        </w:rPr>
      </w:pPr>
      <w:bookmarkStart w:name="bookmark64" w:id="92"/>
      <w:bookmarkEnd w:id="92"/>
      <w:r>
        <w:rPr>
          <w:sz w:val="24"/>
          <w:szCs w:val="24"/>
          <w:b/>
          <w:bCs/>
          <w:spacing w:val="-2"/>
        </w:rPr>
        <w:t>4.8.2 </w:t>
      </w:r>
      <w:r>
        <w:rPr>
          <w:rFonts w:ascii="SimHei" w:hAnsi="SimHei" w:eastAsia="SimHei" w:cs="SimHei"/>
          <w:sz w:val="24"/>
          <w:szCs w:val="24"/>
          <w:b/>
          <w:bCs/>
          <w:spacing w:val="-2"/>
        </w:rPr>
        <w:t>单端模拟信号外接低频脉冲反馈信号闭环调速方式</w:t>
      </w:r>
    </w:p>
    <w:p>
      <w:pPr>
        <w:ind w:left="539"/>
        <w:spacing w:before="197"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21" w:right="112" w:firstLine="420"/>
        <w:spacing w:before="62" w:line="274" w:lineRule="auto"/>
        <w:jc w:val="both"/>
        <w:rPr>
          <w:rFonts w:ascii="SimSun" w:hAnsi="SimSun" w:eastAsia="SimSun" w:cs="SimSun"/>
          <w:sz w:val="21"/>
          <w:szCs w:val="21"/>
        </w:rPr>
      </w:pPr>
      <w:r>
        <w:rPr>
          <w:rFonts w:ascii="SimSun" w:hAnsi="SimSun" w:eastAsia="SimSun" w:cs="SimSun"/>
          <w:sz w:val="21"/>
          <w:szCs w:val="21"/>
          <w:spacing w:val="-1"/>
        </w:rPr>
        <w:t>使用</w:t>
      </w:r>
      <w:r>
        <w:rPr>
          <w:rFonts w:ascii="SimSun" w:hAnsi="SimSun" w:eastAsia="SimSun" w:cs="SimSun"/>
          <w:sz w:val="21"/>
          <w:szCs w:val="21"/>
          <w:spacing w:val="-16"/>
        </w:rPr>
        <w:t xml:space="preserve"> </w:t>
      </w:r>
      <w:r>
        <w:rPr>
          <w:rFonts w:ascii="Times New Roman" w:hAnsi="Times New Roman" w:eastAsia="Times New Roman" w:cs="Times New Roman"/>
          <w:sz w:val="21"/>
          <w:szCs w:val="21"/>
          <w:spacing w:val="-1"/>
        </w:rPr>
        <w:t>0</w:t>
      </w:r>
      <w:r>
        <w:rPr>
          <w:rFonts w:ascii="SimSun" w:hAnsi="SimSun" w:eastAsia="SimSun" w:cs="SimSun"/>
          <w:sz w:val="21"/>
          <w:szCs w:val="21"/>
          <w:spacing w:val="-1"/>
        </w:rPr>
        <w:t>～</w:t>
      </w:r>
      <w:r>
        <w:rPr>
          <w:rFonts w:ascii="Times New Roman" w:hAnsi="Times New Roman" w:eastAsia="Times New Roman" w:cs="Times New Roman"/>
          <w:sz w:val="21"/>
          <w:szCs w:val="21"/>
          <w:spacing w:val="-1"/>
        </w:rPr>
        <w:t>10V</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单端模拟信号外接低频脉冲反馈信号调速时拨码开关的配置如图 </w:t>
      </w:r>
      <w:r>
        <w:rPr>
          <w:rFonts w:ascii="Times New Roman" w:hAnsi="Times New Roman" w:eastAsia="Times New Roman" w:cs="Times New Roman"/>
          <w:sz w:val="21"/>
          <w:szCs w:val="21"/>
          <w:spacing w:val="-1"/>
        </w:rPr>
        <w:t>4.87</w:t>
      </w:r>
      <w:r>
        <w:rPr>
          <w:rFonts w:ascii="Times New Roman" w:hAnsi="Times New Roman" w:eastAsia="Times New Roman" w:cs="Times New Roman"/>
          <w:sz w:val="21"/>
          <w:szCs w:val="21"/>
          <w:spacing w:val="34"/>
          <w:w w:val="101"/>
        </w:rPr>
        <w:t xml:space="preserve"> </w:t>
      </w:r>
      <w:r>
        <w:rPr>
          <w:rFonts w:ascii="SimSun" w:hAnsi="SimSun" w:eastAsia="SimSun" w:cs="SimSun"/>
          <w:sz w:val="21"/>
          <w:szCs w:val="21"/>
          <w:spacing w:val="-1"/>
        </w:rPr>
        <w:t>所</w:t>
      </w:r>
      <w:r>
        <w:rPr>
          <w:rFonts w:ascii="SimSun" w:hAnsi="SimSun" w:eastAsia="SimSun" w:cs="SimSun"/>
          <w:sz w:val="21"/>
          <w:szCs w:val="21"/>
          <w:spacing w:val="-1"/>
        </w:rPr>
        <w:t>示。第 </w:t>
      </w:r>
      <w:r>
        <w:rPr>
          <w:rFonts w:ascii="Times New Roman" w:hAnsi="Times New Roman" w:eastAsia="Times New Roman" w:cs="Times New Roman"/>
          <w:sz w:val="21"/>
          <w:szCs w:val="21"/>
          <w:spacing w:val="-1"/>
        </w:rPr>
        <w:t>1-3</w:t>
      </w:r>
      <w:r>
        <w:rPr>
          <w:rFonts w:ascii="Times New Roman" w:hAnsi="Times New Roman" w:eastAsia="Times New Roman" w:cs="Times New Roman"/>
          <w:sz w:val="21"/>
          <w:szCs w:val="21"/>
          <w:spacing w:val="36"/>
          <w:w w:val="101"/>
        </w:rPr>
        <w:t xml:space="preserve"> </w:t>
      </w:r>
      <w:r>
        <w:rPr>
          <w:rFonts w:ascii="SimSun" w:hAnsi="SimSun" w:eastAsia="SimSun" w:cs="SimSun"/>
          <w:sz w:val="21"/>
          <w:szCs w:val="21"/>
          <w:spacing w:val="-1"/>
        </w:rPr>
        <w:t>位配置电机额定电流（如何配</w:t>
      </w:r>
      <w:r>
        <w:rPr>
          <w:rFonts w:ascii="SimSun" w:hAnsi="SimSun" w:eastAsia="SimSun" w:cs="SimSun"/>
          <w:sz w:val="21"/>
          <w:szCs w:val="21"/>
          <w:spacing w:val="-2"/>
        </w:rPr>
        <w:t>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4"/>
          <w:w w:val="97"/>
        </w:rPr>
        <w:t>）；</w:t>
      </w:r>
      <w:r>
        <w:rPr>
          <w:rFonts w:ascii="SimSun" w:hAnsi="SimSun" w:eastAsia="SimSun" w:cs="SimSun"/>
          <w:sz w:val="21"/>
          <w:szCs w:val="21"/>
          <w:spacing w:val="-2"/>
        </w:rPr>
        <w:t>第 </w:t>
      </w:r>
      <w:r>
        <w:rPr>
          <w:rFonts w:ascii="Times New Roman" w:hAnsi="Times New Roman" w:eastAsia="Times New Roman" w:cs="Times New Roman"/>
          <w:sz w:val="21"/>
          <w:szCs w:val="21"/>
          <w:spacing w:val="-2"/>
        </w:rPr>
        <w:t>4</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2"/>
        </w:rPr>
        <w:t>位配置堵转时间</w:t>
      </w:r>
      <w:r>
        <w:rPr>
          <w:rFonts w:ascii="SimSun" w:hAnsi="SimSun" w:eastAsia="SimSun" w:cs="SimSun"/>
          <w:sz w:val="21"/>
          <w:szCs w:val="21"/>
          <w:spacing w:val="-1"/>
        </w:rPr>
        <w:t>（如何配置见表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6"/>
          <w:w w:val="99"/>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5-7  </w:t>
      </w:r>
      <w:r>
        <w:rPr>
          <w:rFonts w:ascii="SimSun" w:hAnsi="SimSun" w:eastAsia="SimSun" w:cs="SimSun"/>
          <w:sz w:val="21"/>
          <w:szCs w:val="21"/>
          <w:spacing w:val="-1"/>
        </w:rPr>
        <w:t>位配置调速方式（如何配置调速方式见表 </w:t>
      </w:r>
      <w:r>
        <w:rPr>
          <w:rFonts w:ascii="Times New Roman" w:hAnsi="Times New Roman" w:eastAsia="Times New Roman" w:cs="Times New Roman"/>
          <w:sz w:val="21"/>
          <w:szCs w:val="21"/>
          <w:spacing w:val="-1"/>
        </w:rPr>
        <w:t>2.4</w:t>
      </w:r>
      <w:r>
        <w:rPr>
          <w:rFonts w:ascii="SimSun" w:hAnsi="SimSun" w:eastAsia="SimSun" w:cs="SimSun"/>
          <w:sz w:val="21"/>
          <w:szCs w:val="21"/>
          <w:spacing w:val="-56"/>
          <w:w w:val="99"/>
        </w:rPr>
        <w:t>），</w:t>
      </w:r>
      <w:r>
        <w:rPr>
          <w:rFonts w:ascii="SimSun" w:hAnsi="SimSun" w:eastAsia="SimSun" w:cs="SimSun"/>
          <w:sz w:val="21"/>
          <w:szCs w:val="21"/>
          <w:spacing w:val="-1"/>
        </w:rPr>
        <w:t>我们将第 </w:t>
      </w:r>
      <w:r>
        <w:rPr>
          <w:rFonts w:ascii="Times New Roman" w:hAnsi="Times New Roman" w:eastAsia="Times New Roman" w:cs="Times New Roman"/>
          <w:sz w:val="21"/>
          <w:szCs w:val="21"/>
          <w:spacing w:val="-1"/>
        </w:rPr>
        <w:t>5</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3"/>
        </w:rPr>
        <w:t>8</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w:t>
      </w:r>
    </w:p>
    <w:p>
      <w:pPr>
        <w:ind w:left="542"/>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pStyle w:val="BodyText"/>
        <w:ind w:firstLine="2859"/>
        <w:spacing w:before="108" w:line="1670" w:lineRule="exact"/>
        <w:rPr/>
      </w:pPr>
      <w:r>
        <w:rPr>
          <w:position w:val="-33"/>
        </w:rPr>
        <w:pict>
          <v:group id="_x0000_s2146" style="mso-position-vertical-relative:line;mso-position-horizontal-relative:char;width:141pt;height:83.5pt;" filled="false" stroked="false" coordsize="2820,1670" coordorigin="0,0">
            <v:shape id="_x0000_s2148" style="position:absolute;left:0;top:313;width:2820;height:1356;" filled="false" stroked="false" type="#_x0000_t75">
              <v:imagedata o:title="" r:id="rId259"/>
            </v:shape>
            <v:shape id="_x0000_s2150" style="position:absolute;left:198;top:1063;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shape id="_x0000_s2152" style="position:absolute;left:1845;top:-20;width:462;height:352;" filled="false" stroked="false" type="#_x0000_t202">
              <v:fill on="false"/>
              <v:stroke on="false"/>
              <v:path/>
              <v:imagedata o:title=""/>
              <o:lock v:ext="edit" aspectratio="false"/>
              <v:textbox inset="0mm,0mm,0mm,0mm">
                <w:txbxContent>
                  <w:p>
                    <w:pPr>
                      <w:ind w:left="20" w:right="20" w:firstLine="35"/>
                      <w:spacing w:before="19" w:line="225" w:lineRule="auto"/>
                      <w:rPr>
                        <w:rFonts w:ascii="SimHei" w:hAnsi="SimHei" w:eastAsia="SimHei" w:cs="SimHei"/>
                        <w:sz w:val="14"/>
                        <w:szCs w:val="14"/>
                      </w:rPr>
                    </w:pPr>
                    <w:r>
                      <w:rPr>
                        <w:rFonts w:ascii="SimHei" w:hAnsi="SimHei" w:eastAsia="SimHei" w:cs="SimHei"/>
                        <w:sz w:val="14"/>
                        <w:szCs w:val="14"/>
                        <w:b/>
                        <w:bCs/>
                        <w:spacing w:val="-2"/>
                      </w:rPr>
                      <w:t>第6-7</w:t>
                    </w:r>
                    <w:r>
                      <w:rPr>
                        <w:rFonts w:ascii="SimHei" w:hAnsi="SimHei" w:eastAsia="SimHei" w:cs="SimHei"/>
                        <w:sz w:val="14"/>
                        <w:szCs w:val="14"/>
                        <w:b/>
                        <w:bCs/>
                        <w:spacing w:val="-1"/>
                      </w:rPr>
                      <w:t>位为ON</w:t>
                    </w:r>
                  </w:p>
                </w:txbxContent>
              </v:textbox>
            </v:shape>
            <v:shape id="_x0000_s2154" style="position:absolute;left:1372;top:-20;width:390;height:352;" filled="false" stroked="false" type="#_x0000_t202">
              <v:fill on="false"/>
              <v:stroke on="false"/>
              <v:path/>
              <v:imagedata o:title=""/>
              <o:lock v:ext="edit" aspectratio="false"/>
              <v:textbox inset="0mm,0mm,0mm,0mm">
                <w:txbxContent>
                  <w:p>
                    <w:pPr>
                      <w:ind w:left="22" w:right="20" w:hanging="2"/>
                      <w:spacing w:before="19" w:line="226"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b/>
                        <w:bCs/>
                        <w:spacing w:val="-3"/>
                      </w:rPr>
                      <w:t>为OFF</w:t>
                    </w:r>
                  </w:p>
                </w:txbxContent>
              </v:textbox>
            </v:shape>
            <v:shape id="_x0000_s2156" style="position:absolute;left:2383;top:-20;width:390;height:352;" filled="false" stroked="false" type="#_x0000_t202">
              <v:fill on="false"/>
              <v:stroke on="false"/>
              <v:path/>
              <v:imagedata o:title=""/>
              <o:lock v:ext="edit" aspectratio="false"/>
              <v:textbox inset="0mm,0mm,0mm,0mm">
                <w:txbxContent>
                  <w:p>
                    <w:pPr>
                      <w:ind w:left="22" w:right="20" w:hanging="2"/>
                      <w:spacing w:before="19" w:line="226" w:lineRule="auto"/>
                      <w:rPr>
                        <w:rFonts w:ascii="SimHei" w:hAnsi="SimHei" w:eastAsia="SimHei" w:cs="SimHei"/>
                        <w:sz w:val="14"/>
                        <w:szCs w:val="14"/>
                      </w:rPr>
                    </w:pPr>
                    <w:r>
                      <w:rPr>
                        <w:rFonts w:ascii="SimHei" w:hAnsi="SimHei" w:eastAsia="SimHei" w:cs="SimHei"/>
                        <w:sz w:val="14"/>
                        <w:szCs w:val="14"/>
                        <w:b/>
                        <w:bCs/>
                        <w:spacing w:val="-2"/>
                      </w:rPr>
                      <w:t>第8位</w:t>
                    </w:r>
                    <w:r>
                      <w:rPr>
                        <w:rFonts w:ascii="SimHei" w:hAnsi="SimHei" w:eastAsia="SimHei" w:cs="SimHei"/>
                        <w:sz w:val="14"/>
                        <w:szCs w:val="14"/>
                        <w:b/>
                        <w:bCs/>
                        <w:spacing w:val="-3"/>
                      </w:rPr>
                      <w:t>为OFF</w:t>
                    </w:r>
                  </w:p>
                </w:txbxContent>
              </v:textbox>
            </v:shape>
          </v:group>
        </w:pict>
      </w:r>
    </w:p>
    <w:p>
      <w:pPr>
        <w:pStyle w:val="BodyText"/>
        <w:ind w:left="1393"/>
        <w:spacing w:before="133"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4.87  </w:t>
      </w:r>
      <w:r>
        <w:rPr>
          <w:rFonts w:ascii="SimHei" w:hAnsi="SimHei" w:eastAsia="SimHei" w:cs="SimHei"/>
          <w:sz w:val="20"/>
          <w:szCs w:val="20"/>
          <w:spacing w:val="-1"/>
          <w:position w:val="1"/>
        </w:rPr>
        <w:t>单端模拟信号外接低频脉冲反馈信号调速的拨码开关配置</w:t>
      </w:r>
    </w:p>
    <w:p>
      <w:pPr>
        <w:ind w:left="530"/>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spacing w:line="221" w:lineRule="auto"/>
        <w:sectPr>
          <w:footerReference w:type="default" r:id="rId255"/>
          <w:pgSz w:w="11905" w:h="16840"/>
          <w:pgMar w:top="400" w:right="1681" w:bottom="1193" w:left="1684"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158" style="position:absolute;margin-left:5.58pt;margin-top:-0.125pt;mso-position-vertical-relative:text;mso-position-horizontal-relative:text;width:414.8pt;height:1pt;z-index:25611980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10" name="IM 610"/>
            <wp:cNvGraphicFramePr/>
            <a:graphic>
              <a:graphicData uri="http://schemas.openxmlformats.org/drawingml/2006/picture">
                <pic:pic>
                  <pic:nvPicPr>
                    <pic:cNvPr id="610" name="IM 610"/>
                    <pic:cNvPicPr/>
                  </pic:nvPicPr>
                  <pic:blipFill>
                    <a:blip r:embed="rId261"/>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18" w:right="112" w:firstLine="423"/>
        <w:spacing w:before="32" w:line="274" w:lineRule="auto"/>
        <w:jc w:val="both"/>
        <w:rPr>
          <w:rFonts w:ascii="SimSun" w:hAnsi="SimSun" w:eastAsia="SimSun" w:cs="SimSun"/>
          <w:sz w:val="21"/>
          <w:szCs w:val="21"/>
        </w:rPr>
      </w:pPr>
      <w:r>
        <w:rPr>
          <w:rFonts w:ascii="SimSun" w:hAnsi="SimSun" w:eastAsia="SimSun" w:cs="SimSun"/>
          <w:sz w:val="21"/>
          <w:szCs w:val="21"/>
          <w:spacing w:val="-3"/>
        </w:rPr>
        <w:t>此用法使用模拟信号对电机进行调速，单端模拟信号外接低频脉冲反馈信号闭环调速方</w:t>
      </w:r>
      <w:r>
        <w:rPr>
          <w:rFonts w:ascii="SimSun" w:hAnsi="SimSun" w:eastAsia="SimSun" w:cs="SimSun"/>
          <w:sz w:val="21"/>
          <w:szCs w:val="21"/>
          <w:spacing w:val="-1"/>
        </w:rPr>
        <w:t>式的接法如图 </w:t>
      </w:r>
      <w:r>
        <w:rPr>
          <w:rFonts w:ascii="Times New Roman" w:hAnsi="Times New Roman" w:eastAsia="Times New Roman" w:cs="Times New Roman"/>
          <w:sz w:val="21"/>
          <w:szCs w:val="21"/>
          <w:spacing w:val="-1"/>
        </w:rPr>
        <w:t>4.88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接模拟信号作为输入信号，</w:t>
      </w:r>
      <w:r>
        <w:rPr>
          <w:rFonts w:ascii="Times New Roman" w:hAnsi="Times New Roman" w:eastAsia="Times New Roman" w:cs="Times New Roman"/>
          <w:sz w:val="21"/>
          <w:szCs w:val="21"/>
          <w:spacing w:val="-1"/>
        </w:rPr>
        <w:t>EB </w:t>
      </w:r>
      <w:r>
        <w:rPr>
          <w:rFonts w:ascii="SimSun" w:hAnsi="SimSun" w:eastAsia="SimSun" w:cs="SimSun"/>
          <w:sz w:val="21"/>
          <w:szCs w:val="21"/>
          <w:spacing w:val="-2"/>
        </w:rPr>
        <w:t>接低频脉冲速度反馈信号；通</w:t>
      </w:r>
      <w:r>
        <w:rPr>
          <w:rFonts w:ascii="SimSun" w:hAnsi="SimSun" w:eastAsia="SimSun" w:cs="SimSun"/>
          <w:sz w:val="21"/>
          <w:szCs w:val="21"/>
          <w:spacing w:val="-2"/>
        </w:rPr>
        <w:t>过改变</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IN1 </w:t>
      </w:r>
      <w:r>
        <w:rPr>
          <w:rFonts w:ascii="SimSun" w:hAnsi="SimSun" w:eastAsia="SimSun" w:cs="SimSun"/>
          <w:sz w:val="21"/>
          <w:szCs w:val="21"/>
          <w:spacing w:val="-2"/>
        </w:rPr>
        <w:t>输入电压值设定电机目标转速，驱动器会自动调节电机转速使</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EB </w:t>
      </w:r>
      <w:r>
        <w:rPr>
          <w:rFonts w:ascii="SimSun" w:hAnsi="SimSun" w:eastAsia="SimSun" w:cs="SimSun"/>
          <w:sz w:val="21"/>
          <w:szCs w:val="21"/>
          <w:spacing w:val="-2"/>
        </w:rPr>
        <w:t>上反馈频率与</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的给定值相对应，从而实现稳速。</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IN3  </w:t>
      </w:r>
      <w:r>
        <w:rPr>
          <w:rFonts w:ascii="SimSun" w:hAnsi="SimSun" w:eastAsia="SimSun" w:cs="SimSun"/>
          <w:sz w:val="21"/>
          <w:szCs w:val="21"/>
          <w:spacing w:val="-1"/>
        </w:rPr>
        <w:t>接方向信号，控制电机转动方向。闭环调</w:t>
      </w:r>
      <w:r>
        <w:rPr>
          <w:rFonts w:ascii="SimSun" w:hAnsi="SimSun" w:eastAsia="SimSun" w:cs="SimSun"/>
          <w:sz w:val="21"/>
          <w:szCs w:val="21"/>
          <w:spacing w:val="-2"/>
        </w:rPr>
        <w:t>速的</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PID </w:t>
      </w:r>
      <w:r>
        <w:rPr>
          <w:rFonts w:ascii="SimSun" w:hAnsi="SimSun" w:eastAsia="SimSun" w:cs="SimSun"/>
          <w:sz w:val="21"/>
          <w:szCs w:val="21"/>
          <w:spacing w:val="-2"/>
        </w:rPr>
        <w:t>参数通过</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进行配置保存。</w:t>
      </w:r>
    </w:p>
    <w:p>
      <w:pPr>
        <w:ind w:left="115" w:right="112" w:firstLine="436"/>
        <w:spacing w:line="274" w:lineRule="auto"/>
        <w:rPr>
          <w:rFonts w:ascii="KaiTi" w:hAnsi="KaiTi" w:eastAsia="KaiTi" w:cs="KaiTi"/>
          <w:sz w:val="21"/>
          <w:szCs w:val="21"/>
        </w:rPr>
      </w:pPr>
      <w:r>
        <w:rPr>
          <w:rFonts w:ascii="KaiTi" w:hAnsi="KaiTi" w:eastAsia="KaiTi" w:cs="KaiTi"/>
          <w:sz w:val="21"/>
          <w:szCs w:val="21"/>
          <w:spacing w:val="-1"/>
        </w:rPr>
        <w:t>注：须通过</w:t>
      </w:r>
      <w:r>
        <w:rPr>
          <w:rFonts w:ascii="KaiTi" w:hAnsi="KaiTi" w:eastAsia="KaiTi" w:cs="KaiTi"/>
          <w:sz w:val="21"/>
          <w:szCs w:val="21"/>
          <w:spacing w:val="-32"/>
        </w:rPr>
        <w:t xml:space="preserve"> </w:t>
      </w:r>
      <w:r>
        <w:rPr>
          <w:rFonts w:ascii="Times New Roman" w:hAnsi="Times New Roman" w:eastAsia="Times New Roman" w:cs="Times New Roman"/>
          <w:sz w:val="21"/>
          <w:szCs w:val="21"/>
          <w:spacing w:val="-1"/>
        </w:rPr>
        <w:t>485 </w:t>
      </w:r>
      <w:r>
        <w:rPr>
          <w:rFonts w:ascii="KaiTi" w:hAnsi="KaiTi" w:eastAsia="KaiTi" w:cs="KaiTi"/>
          <w:sz w:val="21"/>
          <w:szCs w:val="21"/>
          <w:spacing w:val="-1"/>
        </w:rPr>
        <w:t>操作</w:t>
      </w:r>
      <w:r>
        <w:rPr>
          <w:rFonts w:ascii="KaiTi" w:hAnsi="KaiTi" w:eastAsia="KaiTi" w:cs="KaiTi"/>
          <w:sz w:val="21"/>
          <w:szCs w:val="21"/>
          <w:spacing w:val="-38"/>
        </w:rPr>
        <w:t xml:space="preserve"> </w:t>
      </w:r>
      <w:r>
        <w:rPr>
          <w:rFonts w:ascii="Times New Roman" w:hAnsi="Times New Roman" w:eastAsia="Times New Roman" w:cs="Times New Roman"/>
          <w:sz w:val="21"/>
          <w:szCs w:val="21"/>
          <w:spacing w:val="-1"/>
        </w:rPr>
        <w:t>0x006A~0x006B</w:t>
      </w:r>
      <w:r>
        <w:rPr>
          <w:rFonts w:ascii="Times New Roman" w:hAnsi="Times New Roman" w:eastAsia="Times New Roman" w:cs="Times New Roman"/>
          <w:sz w:val="21"/>
          <w:szCs w:val="21"/>
          <w:spacing w:val="22"/>
        </w:rPr>
        <w:t xml:space="preserve"> </w:t>
      </w:r>
      <w:r>
        <w:rPr>
          <w:rFonts w:ascii="KaiTi" w:hAnsi="KaiTi" w:eastAsia="KaiTi" w:cs="KaiTi"/>
          <w:sz w:val="21"/>
          <w:szCs w:val="21"/>
          <w:spacing w:val="-1"/>
        </w:rPr>
        <w:t>寄存器配置电机每转脉冲个数以便驱动器正确计</w:t>
      </w:r>
      <w:r>
        <w:rPr>
          <w:rFonts w:ascii="KaiTi" w:hAnsi="KaiTi" w:eastAsia="KaiTi" w:cs="KaiTi"/>
          <w:sz w:val="21"/>
          <w:szCs w:val="21"/>
          <w:spacing w:val="14"/>
        </w:rPr>
        <w:t>算转速和正常调节输</w:t>
      </w:r>
      <w:r>
        <w:rPr>
          <w:rFonts w:ascii="KaiTi" w:hAnsi="KaiTi" w:eastAsia="KaiTi" w:cs="KaiTi"/>
          <w:sz w:val="21"/>
          <w:szCs w:val="21"/>
          <w:spacing w:val="-44"/>
        </w:rPr>
        <w:t xml:space="preserve"> </w:t>
      </w:r>
      <w:r>
        <w:rPr>
          <w:rFonts w:ascii="KaiTi" w:hAnsi="KaiTi" w:eastAsia="KaiTi" w:cs="KaiTi"/>
          <w:sz w:val="21"/>
          <w:szCs w:val="21"/>
          <w:spacing w:val="14"/>
        </w:rPr>
        <w:t>出，</w:t>
      </w:r>
      <w:r>
        <w:rPr>
          <w:rFonts w:ascii="Times New Roman" w:hAnsi="Times New Roman" w:eastAsia="Times New Roman" w:cs="Times New Roman"/>
          <w:sz w:val="21"/>
          <w:szCs w:val="21"/>
          <w:spacing w:val="14"/>
        </w:rPr>
        <w:t>0x0064~0x0065</w:t>
      </w:r>
      <w:r>
        <w:rPr>
          <w:rFonts w:ascii="Times New Roman" w:hAnsi="Times New Roman" w:eastAsia="Times New Roman" w:cs="Times New Roman"/>
          <w:sz w:val="21"/>
          <w:szCs w:val="21"/>
          <w:spacing w:val="19"/>
        </w:rPr>
        <w:t xml:space="preserve">  </w:t>
      </w:r>
      <w:r>
        <w:rPr>
          <w:rFonts w:ascii="KaiTi" w:hAnsi="KaiTi" w:eastAsia="KaiTi" w:cs="KaiTi"/>
          <w:sz w:val="21"/>
          <w:szCs w:val="21"/>
          <w:spacing w:val="14"/>
        </w:rPr>
        <w:t>配置外接低频脉冲反馈信号的</w:t>
      </w:r>
      <w:r>
        <w:rPr>
          <w:rFonts w:ascii="KaiTi" w:hAnsi="KaiTi" w:eastAsia="KaiTi" w:cs="KaiTi"/>
          <w:sz w:val="21"/>
          <w:szCs w:val="21"/>
          <w:spacing w:val="-59"/>
        </w:rPr>
        <w:t xml:space="preserve"> </w:t>
      </w:r>
      <w:r>
        <w:rPr>
          <w:rFonts w:ascii="KaiTi" w:hAnsi="KaiTi" w:eastAsia="KaiTi" w:cs="KaiTi"/>
          <w:sz w:val="21"/>
          <w:szCs w:val="21"/>
          <w:spacing w:val="14"/>
        </w:rPr>
        <w:t>最大</w:t>
      </w:r>
      <w:r>
        <w:rPr>
          <w:rFonts w:ascii="KaiTi" w:hAnsi="KaiTi" w:eastAsia="KaiTi" w:cs="KaiTi"/>
          <w:sz w:val="21"/>
          <w:szCs w:val="21"/>
          <w:spacing w:val="13"/>
        </w:rPr>
        <w:t>频率，</w:t>
      </w:r>
      <w:r>
        <w:rPr>
          <w:rFonts w:ascii="KaiTi" w:hAnsi="KaiTi" w:eastAsia="KaiTi" w:cs="KaiTi"/>
          <w:sz w:val="21"/>
          <w:szCs w:val="21"/>
        </w:rPr>
        <w:t xml:space="preserve"> </w:t>
      </w:r>
      <w:r>
        <w:rPr>
          <w:rFonts w:ascii="Times New Roman" w:hAnsi="Times New Roman" w:eastAsia="Times New Roman" w:cs="Times New Roman"/>
          <w:sz w:val="21"/>
          <w:szCs w:val="21"/>
        </w:rPr>
        <w:t>0x006C~0x006D  </w:t>
      </w:r>
      <w:r>
        <w:rPr>
          <w:rFonts w:ascii="KaiTi" w:hAnsi="KaiTi" w:eastAsia="KaiTi" w:cs="KaiTi"/>
          <w:sz w:val="21"/>
          <w:szCs w:val="21"/>
        </w:rPr>
        <w:t>配置最大输入信号对应的最大</w:t>
      </w:r>
      <w:r>
        <w:rPr>
          <w:rFonts w:ascii="KaiTi" w:hAnsi="KaiTi" w:eastAsia="KaiTi" w:cs="KaiTi"/>
          <w:sz w:val="21"/>
          <w:szCs w:val="21"/>
          <w:spacing w:val="-1"/>
        </w:rPr>
        <w:t>转速设定值，</w:t>
      </w:r>
      <w:r>
        <w:rPr>
          <w:rFonts w:ascii="Times New Roman" w:hAnsi="Times New Roman" w:eastAsia="Times New Roman" w:cs="Times New Roman"/>
          <w:sz w:val="21"/>
          <w:szCs w:val="21"/>
          <w:spacing w:val="-1"/>
        </w:rPr>
        <w:t>0x0098~0x009D  </w:t>
      </w:r>
      <w:r>
        <w:rPr>
          <w:rFonts w:ascii="KaiTi" w:hAnsi="KaiTi" w:eastAsia="KaiTi" w:cs="KaiTi"/>
          <w:sz w:val="21"/>
          <w:szCs w:val="21"/>
          <w:spacing w:val="-1"/>
        </w:rPr>
        <w:t>寄存器配置外</w:t>
      </w:r>
      <w:r>
        <w:rPr>
          <w:rFonts w:ascii="KaiTi" w:hAnsi="KaiTi" w:eastAsia="KaiTi" w:cs="KaiTi"/>
          <w:sz w:val="21"/>
          <w:szCs w:val="21"/>
          <w:spacing w:val="-2"/>
        </w:rPr>
        <w:t>接测速</w:t>
      </w:r>
      <w:r>
        <w:rPr>
          <w:rFonts w:ascii="KaiTi" w:hAnsi="KaiTi" w:eastAsia="KaiTi" w:cs="KaiTi"/>
          <w:sz w:val="21"/>
          <w:szCs w:val="21"/>
          <w:spacing w:val="-49"/>
        </w:rPr>
        <w:t xml:space="preserve"> </w:t>
      </w:r>
      <w:r>
        <w:rPr>
          <w:rFonts w:ascii="Times New Roman" w:hAnsi="Times New Roman" w:eastAsia="Times New Roman" w:cs="Times New Roman"/>
          <w:sz w:val="21"/>
          <w:szCs w:val="21"/>
          <w:spacing w:val="-2"/>
        </w:rPr>
        <w:t>PID </w:t>
      </w:r>
      <w:r>
        <w:rPr>
          <w:rFonts w:ascii="KaiTi" w:hAnsi="KaiTi" w:eastAsia="KaiTi" w:cs="KaiTi"/>
          <w:sz w:val="21"/>
          <w:szCs w:val="21"/>
          <w:spacing w:val="-2"/>
        </w:rPr>
        <w:t>参数来改善闭环调速的稳速效果（相关寄存器配置详见</w:t>
      </w:r>
      <w:r>
        <w:rPr>
          <w:rFonts w:ascii="KaiTi" w:hAnsi="KaiTi" w:eastAsia="KaiTi" w:cs="KaiTi"/>
          <w:sz w:val="21"/>
          <w:szCs w:val="21"/>
          <w:spacing w:val="-3"/>
        </w:rPr>
        <w:t>表</w:t>
      </w:r>
      <w:r>
        <w:rPr>
          <w:rFonts w:ascii="KaiTi" w:hAnsi="KaiTi" w:eastAsia="KaiTi" w:cs="KaiTi"/>
          <w:sz w:val="21"/>
          <w:szCs w:val="21"/>
          <w:spacing w:val="-3"/>
        </w:rPr>
        <w:t xml:space="preserve"> </w:t>
      </w:r>
      <w:r>
        <w:rPr>
          <w:rFonts w:ascii="Times New Roman" w:hAnsi="Times New Roman" w:eastAsia="Times New Roman" w:cs="Times New Roman"/>
          <w:sz w:val="21"/>
          <w:szCs w:val="21"/>
          <w:spacing w:val="-3"/>
        </w:rPr>
        <w:t>4.40</w:t>
      </w:r>
      <w:r>
        <w:rPr>
          <w:rFonts w:ascii="KaiTi" w:hAnsi="KaiTi" w:eastAsia="KaiTi" w:cs="KaiTi"/>
          <w:sz w:val="21"/>
          <w:szCs w:val="21"/>
          <w:spacing w:val="-3"/>
        </w:rPr>
        <w:t>）。</w:t>
      </w:r>
    </w:p>
    <w:p>
      <w:pPr>
        <w:pStyle w:val="BodyText"/>
        <w:ind w:firstLine="2181"/>
        <w:spacing w:before="27" w:line="4529" w:lineRule="exact"/>
        <w:rPr/>
      </w:pPr>
      <w:r>
        <mc:AlternateContent xmlns:mc="http://schemas.openxmlformats.org/markup-compatibility/2006">
          <mc:Choice Requires="wps">
            <w:drawing>
              <wp:anchor distT="0" distB="0" distL="0" distR="0" simplePos="0" relativeHeight="256118784" behindDoc="0" locked="0" layoutInCell="1" allowOverlap="1">
                <wp:simplePos x="0" y="0"/>
                <wp:positionH relativeFrom="column">
                  <wp:posOffset>1226276</wp:posOffset>
                </wp:positionH>
                <wp:positionV relativeFrom="paragraph">
                  <wp:posOffset>1289182</wp:posOffset>
                </wp:positionV>
                <wp:extent cx="2014220" cy="327025"/>
                <wp:effectExtent l="0" t="0" r="0" b="0"/>
                <wp:wrapNone/>
                <wp:docPr id="612" name="TextBox 612"/>
                <wp:cNvGraphicFramePr/>
                <a:graphic>
                  <a:graphicData uri="http://schemas.microsoft.com/office/word/2010/wordprocessingShape">
                    <wps:wsp>
                      <wps:cNvPr id="612" name="TextBox 612"/>
                      <wps:cNvSpPr txBox="1"/>
                      <wps:spPr>
                        <a:xfrm rot="16200000">
                          <a:off x="1226276" y="1289182"/>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60" style="position:absolute;margin-left:96.5572pt;margin-top:101.51pt;mso-position-vertical-relative:text;mso-position-horizontal-relative:text;width:158.6pt;height:25.75pt;z-index:256118784;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w:rPr>
          <w:position w:val="-90"/>
        </w:rPr>
        <w:pict>
          <v:group id="_x0000_s2162" style="mso-position-vertical-relative:line;mso-position-horizontal-relative:char;width:208.65pt;height:226.45pt;" filled="false" stroked="false" coordsize="4172,4528" coordorigin="0,0">
            <v:group id="_x0000_s2164" style="position:absolute;left:0;top:0;width:4091;height:4528;" filled="false" stroked="false" coordsize="4091,4528" coordorigin="0,0">
              <v:shape id="_x0000_s2166" style="position:absolute;left:3121;top:1256;width:313;height:163;" filled="false" strokecolor="#3365FF" strokeweight="0.26pt" coordsize="313,163" coordorigin="0,0" path="m126,160l188,129m188,160l310,160m2,160l126,160m168,139l162,128l145,151m123,32l182,3m182,32l298,32m8,32l123,32m163,13l158,2l142,24e">
                <v:stroke endcap="round" miterlimit="10"/>
              </v:shape>
              <v:shape id="_x0000_s2168" style="position:absolute;left:3473;top:1274;width:29;height:29;" filled="false" strokecolor="#3365FF" strokeweight="1.41pt" coordsize="29,29" coordorigin="0,0" path="m14,14l14,14e">
                <v:stroke endcap="round" miterlimit="10"/>
              </v:shape>
              <v:shape id="_x0000_s2170" style="position:absolute;left:2997;top:1160;width:492;height:260;" filled="false" strokecolor="#3365FF" strokeweight="0.26pt" coordsize="492,260" coordorigin="0,0" path="m188,256l2,256m370,256l489,256l489,136m3,2l489,2l489,256m212,128l4,128m480,128l340,128e">
                <v:stroke endcap="round" miterlimit="10"/>
              </v:shape>
              <v:shape id="_x0000_s2172" style="position:absolute;left:1;top:0;width:100;height:12;" filled="false" strokecolor="#000000" strokeweight="0.61pt" coordsize="100,12" coordorigin="0,0" path="m93,6l6,6e">
                <v:stroke endcap="round" miterlimit="10"/>
              </v:shape>
              <v:shape id="_x0000_s2174" style="position:absolute;left:0;top:2;width:3140;height:4527;" filled="false" strokecolor="#000000" strokeweight="0.36pt" coordsize="3140,4527" coordorigin="0,0" path="m2732,271l2732,4253m178,85l2704,85m97,271l2731,271m179,85l179,271m97,3l178,85m97,4l97,4522m2705,85l2705,271m187,4253l2732,4253m188,4436l2715,4436m188,4253l97,4253m188,4436l97,4522m3,3l3,4520m97,4522l3,4522m3001,473l2732,473m3001,1762l2733,1762m3001,2422l2732,2422m3001,473l3001,2422m3134,3181l2732,3181m3135,3692l2733,3692m3135,4037l2732,4037m3135,3181l3135,4037m2872,538l2871,533l2871,529c2858,479,2790,482,2782,533l2782,542c2790,594,2858,597,2871,547l2871,542l2872,538m2872,663l2871,658l2871,653c2857,603,2790,607,2782,658l2782,667c2789,719,2860,721,2871,671l2871,667l2872,663m2872,910l2871,905l2871,901c2858,851,2790,854,2782,905l2782,914c2788,966,2861,968,2871,919l2871,914l2872,910m2872,1034l2871,1029l2871,1024c2858,974,2790,977,2782,1029l2782,1039c2791,1090,2859,1091,2871,1042l2871,1039l2872,1034m2872,1157l2871,1153l2871,1148c2858,1098,2790,1101,2782,1153l2782,1161l2785,1171l2787,1178l2789,1181l2793,1185l2798,1192l2801,1195l2805,1196l2810,1198l2813,1199l2818,1201l2822,1202l2827,1202c2848,1201,2862,1190,2870,1171l2871,1166l2871,1161l2872,1157m2872,1281l2871,1276l2871,1271l2870,1267c2862,1248,2852,1239,2831,1235l2822,1235l2818,1237l2813,1238l2810,1239l2805,1241l2801,1243l2798,1245l2795,1249c2789,1259,2789,1253,2785,1267l2783,1271l2782,1276l2782,1285c2789,1338,2860,1339,2871,1289l2871,1285l2872,1281m2872,1405l2871,1400l2871,1395c2858,1345,2790,1348,2782,1400l2782,1408c2790,1461,2858,1463,2871,1413l2871,1408l2872,1405m2872,1527l2871,1523l2871,1519l2870,1514c2862,1495,2852,1487,2831,1483l2822,1483l2818,1484l2813,1485l2810,1486l2805,1489l2801,1490l2798,1492l2795,1496c2789,1506,2789,1500,2785,1514l2783,1519l2782,1523l2782,1532l2785,1541l2786,1545l2787,1549l2789,1552l2793,1556l2798,1563l2801,1565l2805,1567l2810,1569l2813,1570l2818,1571l2822,1573l2827,1573c2848,1572,2862,1561,2870,1541l2871,1537l2871,1532l2872,1527m2872,1652l2871,1647l2871,1642c2858,1592,2790,1595,2782,1647l2782,1655c2790,1708,2858,1710,2871,1660l2871,1655l2872,1652m2872,1845l2871,1840l2871,1835c2859,1787,2789,1790,2782,1840l2782,1850c2789,1901,2859,1904,2871,1855l2871,1850l2872,1845m2872,1970l2871,1965l2871,1961l2870,1957c2865,1939,2849,1928,2831,1925l2822,1925c2802,1930,2787,1940,2783,1961l2782,1965l2782,1975c2790,2026,2858,2029,2871,1979l2871,1975l2872,1970m2872,2089l2871,2084l2871,2080c2859,2032,2791,2033,2782,2084l2782,2093c2790,2146,2858,2148,2871,2098l2871,2093l2872,2089m2872,2211l2871,2206l2871,2203c2859,2154,2791,2155,2782,2206l2782,2216c2790,2268,2858,2270,2871,2221l2871,2216l2872,2211m2872,2337l2871,2332l2871,2327c2858,2278,2790,2280,2782,2332l2782,2342l2783,2345c2785,2362,2802,2378,2818,2380l2822,2381l2827,2381c2846,2382,2864,2369,2870,2350l2871,2345l2871,2342l2872,2337m2775,3481l2924,3481l2924,3382l2775,3382l2775,3481xm2775,3647l2924,3647l2924,3549l2775,3549l2775,3647xm2775,3823l2924,3823l2924,3724l2775,3724l2775,3823xm2775,3987l2924,3987l2924,3889l2775,3889l2775,3987xm188,4253l188,4436m2775,3313l2924,3313l2924,3215l2775,3215l2775,3313xm2715,4253l2715,4436m2870,785l2870,782l2869,777l2869,772c2862,756,2849,743,2830,742l2821,742c2803,741,2783,760,2782,777l2781,782l2781,790l2782,795c2784,811,2800,828,2817,830l2821,831l2825,831c2848,829,2859,820,2869,800l2869,795l2870,790l2870,785e">
                <v:stroke endcap="round" miterlimit="10"/>
              </v:shape>
              <v:shape id="_x0000_s2176" style="position:absolute;left:2992;top:542;width:1099;height:3662;" filled="false" strokecolor="#3365FF" strokeweight="0.26pt" coordsize="1099,3662" coordorigin="0,0" path="m441,3544l441,3476m441,3450l441,3381m360,3476l522,3476m387,3450l495,3450m376,3504l398,3504m387,3514l387,3493m387,3433l387,3411m258,3658l441,3658l441,3519m255,3658l255,3394l144,3394m441,3406l441,3231m145,3231l441,3231m325,2892l325,2886l326,2880c343,2737,547,2743,556,2886l556,2898c546,3040,345,3046,326,2904l325,2898l325,2892m141,2888l229,2888l229,3061m141,2725l441,2725l441,2773m229,3060l441,3060l441,3008m1095,1554l2,1554m1095,1308l3,1308m554,2l3,2m7,126l553,126m553,374l6,374m2,254l548,254e">
                <v:stroke endcap="round" miterlimit="10"/>
              </v:shape>
            </v:group>
            <v:shape id="_x0000_s2178" style="position:absolute;left:2992;top:1711;width:1125;height:2490;" filled="false" stroked="false" type="#_x0000_t202">
              <v:fill on="false"/>
              <v:stroke on="false"/>
              <v:path/>
              <v:imagedata o:title=""/>
              <o:lock v:ext="edit" aspectratio="false"/>
              <v:textbox inset="0mm,0mm,0mm,0mm">
                <w:txbxContent>
                  <w:p>
                    <w:pPr>
                      <w:ind w:left="402"/>
                      <w:spacing w:before="19" w:line="241" w:lineRule="auto"/>
                      <w:rPr>
                        <w:rFonts w:ascii="SimHei" w:hAnsi="SimHei" w:eastAsia="SimHei" w:cs="SimHei"/>
                        <w:sz w:val="10"/>
                        <w:szCs w:val="10"/>
                      </w:rPr>
                    </w:pPr>
                    <w:r>
                      <w:rPr>
                        <w:rFonts w:ascii="SimHei" w:hAnsi="SimHei" w:eastAsia="SimHei" w:cs="SimHei"/>
                        <w:sz w:val="10"/>
                        <w:szCs w:val="10"/>
                        <w:spacing w:val="7"/>
                      </w:rPr>
                      <w:t>地信号</w:t>
                    </w:r>
                  </w:p>
                  <w:p>
                    <w:pPr>
                      <w:ind w:left="20"/>
                      <w:spacing w:before="125" w:line="238" w:lineRule="auto"/>
                      <w:rPr>
                        <w:rFonts w:ascii="SimHei" w:hAnsi="SimHei" w:eastAsia="SimHei" w:cs="SimHei"/>
                        <w:sz w:val="10"/>
                        <w:szCs w:val="10"/>
                      </w:rPr>
                    </w:pPr>
                    <w:r>
                      <w:rPr>
                        <w:rFonts w:ascii="SimHei" w:hAnsi="SimHei" w:eastAsia="SimHei" w:cs="SimHei"/>
                        <w:sz w:val="10"/>
                        <w:szCs w:val="10"/>
                        <w:spacing w:val="8"/>
                      </w:rPr>
                      <w:t>低频脉冲速度反馈信号</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17"/>
                      <w:spacing w:before="32"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1" w:lineRule="auto"/>
                      <w:rPr>
                        <w:rFonts w:ascii="Arial"/>
                        <w:sz w:val="21"/>
                      </w:rPr>
                    </w:pPr>
                    <w:r/>
                  </w:p>
                  <w:p>
                    <w:pPr>
                      <w:ind w:left="465" w:right="332" w:firstLine="62"/>
                      <w:spacing w:before="33" w:line="284"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180" style="position:absolute;left:2357;top:467;width:350;height:355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9" w:line="188" w:lineRule="auto"/>
                      <w:rPr>
                        <w:rFonts w:ascii="SimSun" w:hAnsi="SimSun" w:eastAsia="SimSun" w:cs="SimSun"/>
                        <w:sz w:val="10"/>
                        <w:szCs w:val="10"/>
                      </w:rPr>
                    </w:pPr>
                    <w:r>
                      <w:rPr>
                        <w:rFonts w:ascii="SimSun" w:hAnsi="SimSun" w:eastAsia="SimSun" w:cs="SimSun"/>
                        <w:sz w:val="10"/>
                        <w:szCs w:val="10"/>
                        <w:b/>
                        <w:bCs/>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2"/>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2"/>
                      </w:rPr>
                      <w:t>/A</w:t>
                    </w:r>
                  </w:p>
                  <w:p>
                    <w:pPr>
                      <w:ind w:left="129"/>
                      <w:spacing w:before="67"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20"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31"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8"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4"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3"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49"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8" w:line="187" w:lineRule="auto"/>
                      <w:rPr>
                        <w:rFonts w:ascii="SimSun" w:hAnsi="SimSun" w:eastAsia="SimSun" w:cs="SimSun"/>
                        <w:sz w:val="10"/>
                        <w:szCs w:val="10"/>
                      </w:rPr>
                    </w:pPr>
                    <w:r>
                      <w:rPr>
                        <w:rFonts w:ascii="SimSun" w:hAnsi="SimSun" w:eastAsia="SimSun" w:cs="SimSun"/>
                        <w:sz w:val="10"/>
                        <w:szCs w:val="10"/>
                        <w:b/>
                        <w:bCs/>
                      </w:rPr>
                      <w:t>BRK</w:t>
                    </w:r>
                  </w:p>
                  <w:p>
                    <w:pPr>
                      <w:ind w:left="137"/>
                      <w:spacing w:before="69" w:line="187" w:lineRule="auto"/>
                      <w:rPr>
                        <w:rFonts w:ascii="SimSun" w:hAnsi="SimSun" w:eastAsia="SimSun" w:cs="SimSun"/>
                        <w:sz w:val="10"/>
                        <w:szCs w:val="10"/>
                      </w:rPr>
                    </w:pPr>
                    <w:r>
                      <w:rPr>
                        <w:rFonts w:ascii="SimSun" w:hAnsi="SimSun" w:eastAsia="SimSun" w:cs="SimSun"/>
                        <w:sz w:val="10"/>
                        <w:szCs w:val="10"/>
                        <w:b/>
                        <w:bCs/>
                        <w:spacing w:val="-1"/>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182" style="position:absolute;left:3039;top:416;width:472;height:519;" filled="false" stroked="false" type="#_x0000_t202">
              <v:fill on="false"/>
              <v:stroke on="false"/>
              <v:path/>
              <v:imagedata o:title=""/>
              <o:lock v:ext="edit" aspectratio="false"/>
              <v:textbox inset="0mm,0mm,0mm,0mm">
                <w:txbxContent>
                  <w:p>
                    <w:pPr>
                      <w:ind w:left="74"/>
                      <w:spacing w:before="19" w:line="226" w:lineRule="auto"/>
                      <w:rPr>
                        <w:rFonts w:ascii="SimHei" w:hAnsi="SimHei" w:eastAsia="SimHei" w:cs="SimHei"/>
                        <w:sz w:val="10"/>
                        <w:szCs w:val="10"/>
                      </w:rPr>
                    </w:pPr>
                    <w:r>
                      <w:rPr>
                        <w:rFonts w:ascii="SimHei" w:hAnsi="SimHei" w:eastAsia="SimHei" w:cs="SimHei"/>
                        <w:sz w:val="10"/>
                        <w:szCs w:val="10"/>
                        <w:spacing w:val="7"/>
                      </w:rPr>
                      <w:t>信号地</w:t>
                    </w:r>
                  </w:p>
                  <w:p>
                    <w:pPr>
                      <w:ind w:left="129"/>
                      <w:spacing w:line="237" w:lineRule="auto"/>
                      <w:rPr>
                        <w:rFonts w:ascii="SimHei" w:hAnsi="SimHei" w:eastAsia="SimHei" w:cs="SimHei"/>
                        <w:sz w:val="10"/>
                        <w:szCs w:val="10"/>
                      </w:rPr>
                    </w:pPr>
                    <w:r>
                      <w:rPr>
                        <w:rFonts w:ascii="SimHei" w:hAnsi="SimHei" w:eastAsia="SimHei" w:cs="SimHei"/>
                        <w:sz w:val="10"/>
                        <w:szCs w:val="10"/>
                        <w:spacing w:val="6"/>
                      </w:rPr>
                      <w:t>反转</w:t>
                    </w:r>
                  </w:p>
                  <w:p>
                    <w:pPr>
                      <w:ind w:left="131"/>
                      <w:spacing w:line="214" w:lineRule="auto"/>
                      <w:rPr>
                        <w:rFonts w:ascii="SimHei" w:hAnsi="SimHei" w:eastAsia="SimHei" w:cs="SimHei"/>
                        <w:sz w:val="10"/>
                        <w:szCs w:val="10"/>
                      </w:rPr>
                    </w:pPr>
                    <w:r>
                      <w:rPr>
                        <w:rFonts w:ascii="SimHei" w:hAnsi="SimHei" w:eastAsia="SimHei" w:cs="SimHei"/>
                        <w:sz w:val="10"/>
                        <w:szCs w:val="10"/>
                        <w:spacing w:val="6"/>
                      </w:rPr>
                      <w:t>正转</w:t>
                    </w:r>
                  </w:p>
                  <w:p>
                    <w:pPr>
                      <w:ind w:left="20"/>
                      <w:spacing w:line="239" w:lineRule="auto"/>
                      <w:rPr>
                        <w:rFonts w:ascii="SimHei" w:hAnsi="SimHei" w:eastAsia="SimHei" w:cs="SimHei"/>
                        <w:sz w:val="10"/>
                        <w:szCs w:val="10"/>
                      </w:rPr>
                    </w:pPr>
                    <w:r>
                      <w:rPr>
                        <w:rFonts w:ascii="SimHei" w:hAnsi="SimHei" w:eastAsia="SimHei" w:cs="SimHei"/>
                        <w:sz w:val="10"/>
                        <w:szCs w:val="10"/>
                        <w:spacing w:val="8"/>
                      </w:rPr>
                      <w:t>模拟信号</w:t>
                    </w:r>
                  </w:p>
                </w:txbxContent>
              </v:textbox>
            </v:shape>
            <v:shape id="_x0000_s2184" style="position:absolute;left:3502;top:1149;width:690;height:287;" filled="false" stroked="false" type="#_x0000_t202">
              <v:fill on="false"/>
              <v:stroke on="false"/>
              <v:path/>
              <v:imagedata o:title=""/>
              <o:lock v:ext="edit" aspectratio="false"/>
              <v:textbox inset="0mm,0mm,0mm,0mm">
                <w:txbxContent>
                  <w:p>
                    <w:pPr>
                      <w:ind w:left="22" w:right="20" w:hanging="2"/>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7"/>
                      </w:rPr>
                      <w:t>正转限位开关</w:t>
                    </w:r>
                  </w:p>
                </w:txbxContent>
              </v:textbox>
            </v:shape>
            <v:shape id="_x0000_s2186" style="position:absolute;left:3002;top:1057;width:291;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2</w:t>
                    </w:r>
                  </w:p>
                  <w:p>
                    <w:pPr>
                      <w:ind w:left="38"/>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group>
        </w:pict>
      </w:r>
    </w:p>
    <w:p>
      <w:pPr>
        <w:pStyle w:val="BodyText"/>
        <w:ind w:left="1393"/>
        <w:spacing w:before="101"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4.88  </w:t>
      </w:r>
      <w:r>
        <w:rPr>
          <w:rFonts w:ascii="SimHei" w:hAnsi="SimHei" w:eastAsia="SimHei" w:cs="SimHei"/>
          <w:sz w:val="20"/>
          <w:szCs w:val="20"/>
          <w:spacing w:val="-1"/>
          <w:position w:val="1"/>
        </w:rPr>
        <w:t>单端模拟信号外接低频脉冲反馈信号闭环调速接线示意图</w:t>
      </w:r>
    </w:p>
    <w:p>
      <w:pPr>
        <w:ind w:left="528"/>
        <w:spacing w:before="7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120" w:right="113" w:firstLine="421"/>
        <w:spacing w:before="61" w:line="264" w:lineRule="auto"/>
        <w:rPr>
          <w:rFonts w:ascii="SimSun" w:hAnsi="SimSun" w:eastAsia="SimSun" w:cs="SimSun"/>
          <w:sz w:val="21"/>
          <w:szCs w:val="21"/>
        </w:rPr>
      </w:pPr>
      <w:r>
        <w:rPr>
          <w:rFonts w:ascii="SimSun" w:hAnsi="SimSun" w:eastAsia="SimSun" w:cs="SimSun"/>
          <w:sz w:val="21"/>
          <w:szCs w:val="21"/>
          <w:spacing w:val="1"/>
        </w:rPr>
        <w:t>单端模拟信号外接低频脉冲反馈信号闭环调速方式的相关寄存器的参考配置如表 </w:t>
      </w:r>
      <w:r>
        <w:rPr>
          <w:rFonts w:ascii="Times New Roman" w:hAnsi="Times New Roman" w:eastAsia="Times New Roman" w:cs="Times New Roman"/>
          <w:sz w:val="21"/>
          <w:szCs w:val="21"/>
          <w:spacing w:val="1"/>
        </w:rPr>
        <w:t>4.40</w:t>
      </w:r>
      <w:r>
        <w:rPr>
          <w:rFonts w:ascii="SimSun" w:hAnsi="SimSun" w:eastAsia="SimSun" w:cs="SimSun"/>
          <w:sz w:val="21"/>
          <w:szCs w:val="21"/>
          <w:spacing w:val="-9"/>
        </w:rPr>
        <w:t>所示。</w:t>
      </w:r>
    </w:p>
    <w:p>
      <w:pPr>
        <w:pStyle w:val="BodyText"/>
        <w:ind w:left="884"/>
        <w:spacing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4.40  </w:t>
      </w:r>
      <w:r>
        <w:rPr>
          <w:rFonts w:ascii="SimHei" w:hAnsi="SimHei" w:eastAsia="SimHei" w:cs="SimHei"/>
          <w:sz w:val="20"/>
          <w:szCs w:val="20"/>
          <w:spacing w:val="-1"/>
          <w:position w:val="1"/>
        </w:rPr>
        <w:t>单端模拟信号外接低频脉冲反馈信号闭环调速方式相关寄存器配置表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7"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2"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2"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40" w:line="220" w:lineRule="auto"/>
              <w:rPr>
                <w:sz w:val="15"/>
                <w:szCs w:val="15"/>
              </w:rPr>
            </w:pPr>
            <w:r>
              <w:rPr>
                <w:sz w:val="15"/>
                <w:szCs w:val="15"/>
                <w:color w:val="3365FF"/>
                <w:spacing w:val="-1"/>
              </w:rPr>
              <w:t>测速反馈类型</w:t>
            </w:r>
          </w:p>
        </w:tc>
        <w:tc>
          <w:tcPr>
            <w:tcW w:w="1377" w:type="dxa"/>
            <w:vAlign w:val="top"/>
          </w:tcPr>
          <w:p>
            <w:pPr>
              <w:ind w:left="659"/>
              <w:spacing w:before="261"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688"/>
              <w:spacing w:before="240" w:line="220" w:lineRule="auto"/>
              <w:rPr>
                <w:sz w:val="15"/>
                <w:szCs w:val="15"/>
              </w:rPr>
            </w:pPr>
            <w:r>
              <w:rPr>
                <w:rFonts w:ascii="Arial" w:hAnsi="Arial" w:eastAsia="Arial" w:cs="Arial"/>
                <w:sz w:val="15"/>
                <w:szCs w:val="15"/>
                <w:color w:val="3365FF"/>
                <w:spacing w:val="-3"/>
              </w:rPr>
              <w:t>1</w:t>
            </w:r>
            <w:r>
              <w:rPr>
                <w:sz w:val="15"/>
                <w:szCs w:val="15"/>
                <w:color w:val="3365FF"/>
                <w:spacing w:val="-3"/>
              </w:rPr>
              <w:t>：低频脉冲信号</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7"/>
              <w:spacing w:before="240" w:line="220" w:lineRule="auto"/>
              <w:rPr>
                <w:sz w:val="15"/>
                <w:szCs w:val="15"/>
              </w:rPr>
            </w:pPr>
            <w:r>
              <w:rPr>
                <w:sz w:val="15"/>
                <w:szCs w:val="15"/>
                <w:spacing w:val="-1"/>
              </w:rPr>
              <w:t>每转脉冲数</w:t>
            </w:r>
          </w:p>
        </w:tc>
        <w:tc>
          <w:tcPr>
            <w:tcW w:w="1377" w:type="dxa"/>
            <w:vAlign w:val="top"/>
          </w:tcPr>
          <w:p>
            <w:pPr>
              <w:rPr>
                <w:rFonts w:ascii="Arial"/>
                <w:sz w:val="21"/>
              </w:rPr>
            </w:pPr>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45"/>
              <w:spacing w:before="240" w:line="220" w:lineRule="auto"/>
              <w:rPr>
                <w:sz w:val="15"/>
                <w:szCs w:val="15"/>
              </w:rPr>
            </w:pPr>
            <w:r>
              <w:rPr>
                <w:sz w:val="15"/>
                <w:szCs w:val="15"/>
                <w:spacing w:val="-2"/>
              </w:rPr>
              <w:t>单位：个</w:t>
            </w:r>
          </w:p>
        </w:tc>
      </w:tr>
      <w:tr>
        <w:trPr>
          <w:trHeight w:val="628"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40" w:line="220" w:lineRule="auto"/>
              <w:rPr>
                <w:sz w:val="15"/>
                <w:szCs w:val="15"/>
              </w:rPr>
            </w:pPr>
            <w:r>
              <w:rPr>
                <w:sz w:val="15"/>
                <w:szCs w:val="15"/>
                <w:color w:val="3365FF"/>
                <w:spacing w:val="-1"/>
              </w:rPr>
              <w:t>输入信号类型</w:t>
            </w:r>
          </w:p>
        </w:tc>
        <w:tc>
          <w:tcPr>
            <w:tcW w:w="1377" w:type="dxa"/>
            <w:vAlign w:val="top"/>
          </w:tcPr>
          <w:p>
            <w:pPr>
              <w:ind w:left="659"/>
              <w:spacing w:before="261"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40"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34" w:hRule="atLeast"/>
        </w:trPr>
        <w:tc>
          <w:tcPr>
            <w:tcW w:w="1372" w:type="dxa"/>
            <w:vAlign w:val="top"/>
          </w:tcPr>
          <w:p>
            <w:pPr>
              <w:ind w:left="447"/>
              <w:spacing w:before="220" w:line="199"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242" w:line="220" w:lineRule="auto"/>
              <w:rPr>
                <w:sz w:val="15"/>
                <w:szCs w:val="15"/>
              </w:rPr>
            </w:pPr>
            <w:r>
              <w:rPr>
                <w:sz w:val="15"/>
                <w:szCs w:val="15"/>
                <w:spacing w:val="-1"/>
              </w:rPr>
              <w:t>最大转速高半字</w:t>
            </w:r>
          </w:p>
        </w:tc>
        <w:tc>
          <w:tcPr>
            <w:tcW w:w="1377" w:type="dxa"/>
            <w:vAlign w:val="top"/>
          </w:tcPr>
          <w:p>
            <w:pPr>
              <w:pStyle w:val="TableText"/>
              <w:ind w:left="258"/>
              <w:spacing w:before="241" w:line="220" w:lineRule="auto"/>
              <w:rPr>
                <w:sz w:val="15"/>
                <w:szCs w:val="15"/>
              </w:rPr>
            </w:pPr>
            <w:r>
              <w:rPr>
                <w:sz w:val="15"/>
                <w:szCs w:val="15"/>
                <w:spacing w:val="-4"/>
              </w:rPr>
              <w:t>电机额定转速</w:t>
            </w:r>
          </w:p>
        </w:tc>
        <w:tc>
          <w:tcPr>
            <w:tcW w:w="1259" w:type="dxa"/>
            <w:vAlign w:val="top"/>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854"/>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bl>
    <w:p>
      <w:pPr>
        <w:pStyle w:val="BodyText"/>
        <w:rPr>
          <w:sz w:val="21"/>
        </w:rPr>
      </w:pPr>
      <w:r/>
    </w:p>
    <w:p>
      <w:pPr>
        <w:sectPr>
          <w:footerReference w:type="default" r:id="rId260"/>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2188" style="position:absolute;margin-left:-10.845pt;margin-top:-0.875pt;mso-position-vertical-relative:top-margin-area;mso-position-horizontal-relative:right-margin-area;width:11.25pt;height:12.5pt;z-index:256188416;"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6186368"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614" name="Rect 614"/>
                      <wp:cNvGraphicFramePr/>
                      <a:graphic>
                        <a:graphicData uri="http://schemas.microsoft.com/office/word/2010/wordprocessingShape">
                          <wps:wsp>
                            <wps:cNvPr id="614" name="Rect 614"/>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190" style="position:absolute;margin-left:-10.16pt;margin-top:-0.500061pt;mso-position-vertical-relative:top-margin-area;mso-position-horizontal-relative:right-margin-area;width:10.5pt;height:11.75pt;z-index:-247130112;" fillcolor="#008000" filled="true" stroked="false"/>
                  </w:pict>
                </mc:Fallback>
              </mc:AlternateContent>
            </w:r>
            <w:r>
              <w:pict>
                <v:shape id="_x0000_s2192" style="position:absolute;margin-left:-10.595pt;margin-top:10.825pt;mso-position-vertical-relative:top-margin-area;mso-position-horizontal-relative:right-margin-area;width:11.25pt;height:0.75pt;z-index:-247129088;"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628" w:hRule="atLeast"/>
        </w:trPr>
        <w:tc>
          <w:tcPr>
            <w:tcW w:w="1371" w:type="dxa"/>
            <w:vAlign w:val="top"/>
            <w:gridSpan w:val="3"/>
          </w:tcPr>
          <w:p>
            <w:pPr>
              <w:ind w:left="444"/>
              <w:spacing w:before="213"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500"/>
              <w:spacing w:before="235" w:line="220" w:lineRule="auto"/>
              <w:rPr>
                <w:sz w:val="15"/>
                <w:szCs w:val="15"/>
              </w:rPr>
            </w:pPr>
            <w:r>
              <w:rPr>
                <w:sz w:val="15"/>
                <w:szCs w:val="15"/>
                <w:spacing w:val="-1"/>
              </w:rPr>
              <w:t>最大转速低半字</w:t>
            </w:r>
          </w:p>
        </w:tc>
        <w:tc>
          <w:tcPr>
            <w:tcW w:w="1377" w:type="dxa"/>
            <w:vAlign w:val="top"/>
          </w:tcPr>
          <w:p>
            <w:pPr>
              <w:rPr>
                <w:rFonts w:ascii="Arial"/>
                <w:sz w:val="21"/>
              </w:rPr>
            </w:pPr>
            <w:r/>
          </w:p>
        </w:tc>
        <w:tc>
          <w:tcPr>
            <w:tcW w:w="1259" w:type="dxa"/>
            <w:vAlign w:val="top"/>
          </w:tcPr>
          <w:p>
            <w:pPr>
              <w:ind w:left="288"/>
              <w:spacing w:before="5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rPr>
                <w:rFonts w:ascii="Arial"/>
                <w:sz w:val="21"/>
              </w:rPr>
            </w:pPr>
            <w:r/>
          </w:p>
        </w:tc>
      </w:tr>
      <w:tr>
        <w:trPr>
          <w:trHeight w:val="629" w:hRule="atLeast"/>
        </w:trPr>
        <w:tc>
          <w:tcPr>
            <w:tcW w:w="1371" w:type="dxa"/>
            <w:vAlign w:val="top"/>
            <w:gridSpan w:val="3"/>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7"/>
              <w:spacing w:before="236" w:line="220" w:lineRule="auto"/>
              <w:rPr>
                <w:sz w:val="15"/>
                <w:szCs w:val="15"/>
              </w:rPr>
            </w:pPr>
            <w:r>
              <w:rPr>
                <w:sz w:val="15"/>
                <w:szCs w:val="15"/>
                <w:spacing w:val="-1"/>
              </w:rPr>
              <w:t>模拟量下限</w:t>
            </w:r>
          </w:p>
        </w:tc>
        <w:tc>
          <w:tcPr>
            <w:tcW w:w="1377" w:type="dxa"/>
            <w:vAlign w:val="top"/>
          </w:tcPr>
          <w:p>
            <w:pPr>
              <w:ind w:left="480"/>
              <w:spacing w:before="215" w:line="199"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8"/>
              <w:spacing w:before="5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798"/>
              <w:spacing w:before="215" w:line="199"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7"/>
              <w:spacing w:before="236" w:line="220" w:lineRule="auto"/>
              <w:rPr>
                <w:sz w:val="15"/>
                <w:szCs w:val="15"/>
              </w:rPr>
            </w:pPr>
            <w:r>
              <w:rPr>
                <w:sz w:val="15"/>
                <w:szCs w:val="15"/>
                <w:spacing w:val="-1"/>
              </w:rPr>
              <w:t>模拟量上限</w:t>
            </w:r>
          </w:p>
        </w:tc>
        <w:tc>
          <w:tcPr>
            <w:tcW w:w="1377" w:type="dxa"/>
            <w:vAlign w:val="top"/>
          </w:tcPr>
          <w:p>
            <w:pPr>
              <w:ind w:left="448"/>
              <w:spacing w:before="214" w:line="200"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8"/>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694"/>
              <w:spacing w:before="214" w:line="200"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5"/>
              <w:spacing w:before="237"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5"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5"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1" w:type="dxa"/>
            <w:vAlign w:val="top"/>
            <w:gridSpan w:val="3"/>
          </w:tcPr>
          <w:p>
            <w:pPr>
              <w:ind w:left="444"/>
              <w:spacing w:before="217"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5"/>
              <w:spacing w:before="23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7"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7"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3"/>
              <w:spacing w:before="60"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2"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3"/>
              <w:spacing w:before="61"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0" w:hRule="atLeast"/>
        </w:trPr>
        <w:tc>
          <w:tcPr>
            <w:tcW w:w="1371" w:type="dxa"/>
            <w:vAlign w:val="top"/>
            <w:gridSpan w:val="3"/>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9"/>
              <w:spacing w:before="63" w:line="199"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4" w:lineRule="auto"/>
              <w:rPr>
                <w:rFonts w:ascii="Arial"/>
                <w:sz w:val="21"/>
              </w:rPr>
            </w:pPr>
            <w:r/>
          </w:p>
          <w:p>
            <w:pPr>
              <w:ind w:left="288"/>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9"/>
              <w:spacing w:before="61"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高低</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7"/>
              <w:spacing w:before="218"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3"/>
              <w:spacing w:before="62"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4" w:lineRule="auto"/>
              <w:rPr>
                <w:rFonts w:ascii="Arial"/>
                <w:sz w:val="21"/>
              </w:rPr>
            </w:pPr>
            <w:r/>
          </w:p>
          <w:p>
            <w:pPr>
              <w:ind w:left="288"/>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34" w:hRule="atLeast"/>
        </w:trPr>
        <w:tc>
          <w:tcPr>
            <w:tcW w:w="1371" w:type="dxa"/>
            <w:vAlign w:val="top"/>
            <w:gridSpan w:val="3"/>
          </w:tcPr>
          <w:p>
            <w:pPr>
              <w:ind w:left="444"/>
              <w:spacing w:before="220" w:line="199"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3"/>
              <w:spacing w:before="64"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bl>
    <w:p>
      <w:pPr>
        <w:ind w:left="104" w:right="112" w:firstLine="440"/>
        <w:spacing w:before="47" w:line="273"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4.89 </w:t>
      </w:r>
      <w:r>
        <w:rPr>
          <w:rFonts w:ascii="SimSun" w:hAnsi="SimSun" w:eastAsia="SimSun" w:cs="SimSun"/>
          <w:sz w:val="21"/>
          <w:szCs w:val="21"/>
          <w:spacing w:val="-1"/>
        </w:rPr>
        <w:t>所示。我们可在“信号</w:t>
      </w:r>
      <w:r>
        <w:rPr>
          <w:rFonts w:ascii="SimSun" w:hAnsi="SimSun" w:eastAsia="SimSun" w:cs="SimSun"/>
          <w:sz w:val="21"/>
          <w:szCs w:val="21"/>
          <w:spacing w:val="-2"/>
        </w:rPr>
        <w:t>参数”选项卡的“输入信号类型”下拉框中选择“模拟量”，将输入信号设为模拟信号。在</w:t>
      </w:r>
      <w:r>
        <w:rPr>
          <w:rFonts w:ascii="SimSun" w:hAnsi="SimSun" w:eastAsia="SimSun" w:cs="SimSun"/>
          <w:sz w:val="21"/>
          <w:szCs w:val="21"/>
          <w:spacing w:val="-2"/>
        </w:rPr>
        <w:t>“测速反馈装置”下拉框中选择“低频脉冲信号”方式，并对每转脉冲数量和电机额定转速</w:t>
      </w:r>
      <w:r>
        <w:rPr>
          <w:rFonts w:ascii="SimSun" w:hAnsi="SimSun" w:eastAsia="SimSun" w:cs="SimSun"/>
          <w:sz w:val="21"/>
          <w:szCs w:val="21"/>
          <w:spacing w:val="-1"/>
        </w:rPr>
        <w:t>进行设定。然后单击“配置”按钮保存参数配置。</w:t>
      </w:r>
    </w:p>
    <w:p>
      <w:pPr>
        <w:ind w:firstLine="2349"/>
        <w:spacing w:line="2101" w:lineRule="exact"/>
        <w:rPr/>
      </w:pPr>
      <w:r>
        <w:rPr>
          <w:position w:val="-42"/>
        </w:rPr>
        <w:drawing>
          <wp:inline distT="0" distB="0" distL="0" distR="0">
            <wp:extent cx="2436114" cy="1334261"/>
            <wp:effectExtent l="0" t="0" r="0" b="0"/>
            <wp:docPr id="616" name="IM 616"/>
            <wp:cNvGraphicFramePr/>
            <a:graphic>
              <a:graphicData uri="http://schemas.openxmlformats.org/drawingml/2006/picture">
                <pic:pic>
                  <pic:nvPicPr>
                    <pic:cNvPr id="616" name="IM 616"/>
                    <pic:cNvPicPr/>
                  </pic:nvPicPr>
                  <pic:blipFill>
                    <a:blip r:embed="rId263"/>
                    <a:stretch>
                      <a:fillRect/>
                    </a:stretch>
                  </pic:blipFill>
                  <pic:spPr>
                    <a:xfrm rot="0">
                      <a:off x="0" y="0"/>
                      <a:ext cx="2436114" cy="1334261"/>
                    </a:xfrm>
                    <a:prstGeom prst="rect">
                      <a:avLst/>
                    </a:prstGeom>
                  </pic:spPr>
                </pic:pic>
              </a:graphicData>
            </a:graphic>
          </wp:inline>
        </w:drawing>
      </w:r>
    </w:p>
    <w:p>
      <w:pPr>
        <w:pStyle w:val="BodyText"/>
        <w:ind w:left="3094"/>
        <w:spacing w:before="67"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4.89  </w:t>
      </w:r>
      <w:r>
        <w:rPr>
          <w:rFonts w:ascii="SimHei" w:hAnsi="SimHei" w:eastAsia="SimHei" w:cs="SimHei"/>
          <w:sz w:val="20"/>
          <w:szCs w:val="20"/>
          <w:spacing w:val="-2"/>
          <w:position w:val="1"/>
        </w:rPr>
        <w:t>输入信号参数配置</w:t>
      </w:r>
    </w:p>
    <w:p>
      <w:pPr>
        <w:ind w:left="542"/>
        <w:spacing w:before="68" w:line="220" w:lineRule="auto"/>
        <w:rPr>
          <w:rFonts w:ascii="SimSun" w:hAnsi="SimSun" w:eastAsia="SimSun" w:cs="SimSun"/>
          <w:sz w:val="21"/>
          <w:szCs w:val="21"/>
        </w:rPr>
      </w:pPr>
      <w:r>
        <w:rPr>
          <w:rFonts w:ascii="SimSun" w:hAnsi="SimSun" w:eastAsia="SimSun" w:cs="SimSun"/>
          <w:sz w:val="21"/>
          <w:szCs w:val="21"/>
          <w:spacing w:val="-1"/>
        </w:rPr>
        <w:t>用同样的方法来在“系统参数”选项卡配置模拟信号的范围，如图 </w:t>
      </w:r>
      <w:r>
        <w:rPr>
          <w:rFonts w:ascii="Times New Roman" w:hAnsi="Times New Roman" w:eastAsia="Times New Roman" w:cs="Times New Roman"/>
          <w:sz w:val="21"/>
          <w:szCs w:val="21"/>
          <w:spacing w:val="-1"/>
        </w:rPr>
        <w:t>4.90 </w:t>
      </w:r>
      <w:r>
        <w:rPr>
          <w:rFonts w:ascii="SimSun" w:hAnsi="SimSun" w:eastAsia="SimSun" w:cs="SimSun"/>
          <w:sz w:val="21"/>
          <w:szCs w:val="21"/>
          <w:spacing w:val="-1"/>
        </w:rPr>
        <w:t>所示。</w:t>
      </w:r>
    </w:p>
    <w:p>
      <w:pPr>
        <w:ind w:firstLine="2483"/>
        <w:spacing w:before="172" w:line="2180" w:lineRule="exact"/>
        <w:rPr/>
      </w:pPr>
      <w:r>
        <w:rPr>
          <w:position w:val="-43"/>
        </w:rPr>
        <w:drawing>
          <wp:inline distT="0" distB="0" distL="0" distR="0">
            <wp:extent cx="2532887" cy="1384553"/>
            <wp:effectExtent l="0" t="0" r="0" b="0"/>
            <wp:docPr id="618" name="IM 618"/>
            <wp:cNvGraphicFramePr/>
            <a:graphic>
              <a:graphicData uri="http://schemas.openxmlformats.org/drawingml/2006/picture">
                <pic:pic>
                  <pic:nvPicPr>
                    <pic:cNvPr id="618" name="IM 618"/>
                    <pic:cNvPicPr/>
                  </pic:nvPicPr>
                  <pic:blipFill>
                    <a:blip r:embed="rId264"/>
                    <a:stretch>
                      <a:fillRect/>
                    </a:stretch>
                  </pic:blipFill>
                  <pic:spPr>
                    <a:xfrm rot="0">
                      <a:off x="0" y="0"/>
                      <a:ext cx="2532887" cy="1384553"/>
                    </a:xfrm>
                    <a:prstGeom prst="rect">
                      <a:avLst/>
                    </a:prstGeom>
                  </pic:spPr>
                </pic:pic>
              </a:graphicData>
            </a:graphic>
          </wp:inline>
        </w:drawing>
      </w:r>
    </w:p>
    <w:p>
      <w:pPr>
        <w:pStyle w:val="BodyText"/>
        <w:ind w:left="2794"/>
        <w:spacing w:before="183"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4.90  </w:t>
      </w:r>
      <w:r>
        <w:rPr>
          <w:rFonts w:ascii="SimHei" w:hAnsi="SimHei" w:eastAsia="SimHei" w:cs="SimHei"/>
          <w:sz w:val="20"/>
          <w:szCs w:val="20"/>
          <w:spacing w:val="-2"/>
          <w:position w:val="1"/>
        </w:rPr>
        <w:t>单端模拟信号的范围配置</w:t>
      </w:r>
    </w:p>
    <w:p>
      <w:pPr>
        <w:spacing w:line="266" w:lineRule="exact"/>
        <w:sectPr>
          <w:footerReference w:type="default" r:id="rId262"/>
          <w:pgSz w:w="11905" w:h="16840"/>
          <w:pgMar w:top="400" w:right="1681" w:bottom="1193" w:left="1684" w:header="0" w:footer="1033" w:gutter="0"/>
        </w:sectPr>
        <w:rPr>
          <w:rFonts w:ascii="SimHei" w:hAnsi="SimHei" w:eastAsia="SimHei" w:cs="SimHei"/>
          <w:sz w:val="20"/>
          <w:szCs w:val="20"/>
        </w:rPr>
      </w:pPr>
    </w:p>
    <w:p>
      <w:pPr>
        <w:pStyle w:val="BodyText"/>
        <w:ind w:left="3"/>
        <w:spacing w:line="340" w:lineRule="exact"/>
        <w:rPr>
          <w:rFonts w:ascii="SimHei" w:hAnsi="SimHei" w:eastAsia="SimHei" w:cs="SimHei"/>
          <w:sz w:val="24"/>
          <w:szCs w:val="24"/>
        </w:rPr>
      </w:pPr>
      <w:bookmarkStart w:name="bookmark179" w:id="93"/>
      <w:bookmarkEnd w:id="93"/>
      <w:r>
        <w:rPr>
          <w:sz w:val="24"/>
          <w:szCs w:val="24"/>
          <w:color w:val="025328"/>
          <w:position w:val="6"/>
        </w:rPr>
        <w:t>mm</w:t>
      </w:r>
      <w:r>
        <w:rPr>
          <w:sz w:val="24"/>
          <w:szCs w:val="24"/>
          <w:color w:val="025328"/>
          <w:spacing w:val="1"/>
          <w:position w:val="6"/>
        </w:rPr>
        <w:t xml:space="preserve">                              </w:t>
      </w:r>
      <w:r>
        <w:rPr>
          <w:sz w:val="24"/>
          <w:szCs w:val="24"/>
          <w:b/>
          <w:bCs/>
          <w:color w:val="025328"/>
          <w:spacing w:val="1"/>
          <w:position w:val="3"/>
        </w:rPr>
        <w:t>9V–60V</w:t>
      </w:r>
      <w:r>
        <w:rPr>
          <w:sz w:val="24"/>
          <w:szCs w:val="24"/>
          <w:b/>
          <w:bCs/>
          <w:color w:val="025328"/>
          <w:position w:val="3"/>
        </w:rPr>
        <w:t xml:space="preserve"> 30A </w:t>
      </w:r>
      <w:r>
        <w:rPr>
          <w:rFonts w:ascii="SimHei" w:hAnsi="SimHei" w:eastAsia="SimHei" w:cs="SimHei"/>
          <w:sz w:val="24"/>
          <w:szCs w:val="24"/>
          <w:b/>
          <w:bCs/>
          <w:color w:val="025328"/>
          <w:position w:val="3"/>
        </w:rPr>
        <w:t>高性能直流有刷电机调速器</w:t>
      </w:r>
      <w:r>
        <w:rPr>
          <w:sz w:val="24"/>
          <w:szCs w:val="24"/>
          <w:b/>
          <w:bCs/>
          <w:color w:val="025328"/>
          <w:position w:val="3"/>
        </w:rPr>
        <w:t>/(</w:t>
      </w:r>
      <w:r>
        <w:rPr>
          <w:rFonts w:ascii="SimHei" w:hAnsi="SimHei" w:eastAsia="SimHei" w:cs="SimHei"/>
          <w:sz w:val="24"/>
          <w:szCs w:val="24"/>
          <w:b/>
          <w:bCs/>
          <w:color w:val="025328"/>
          <w:position w:val="3"/>
        </w:rPr>
        <w:t>伺服</w:t>
      </w:r>
      <w:r>
        <w:rPr>
          <w:sz w:val="24"/>
          <w:szCs w:val="24"/>
          <w:b/>
          <w:bCs/>
          <w:color w:val="025328"/>
          <w:position w:val="3"/>
        </w:rPr>
        <w:t>)</w:t>
      </w:r>
      <w:r>
        <w:rPr>
          <w:rFonts w:ascii="SimHei" w:hAnsi="SimHei" w:eastAsia="SimHei" w:cs="SimHei"/>
          <w:sz w:val="24"/>
          <w:szCs w:val="24"/>
          <w:b/>
          <w:bCs/>
          <w:color w:val="025328"/>
          <w:position w:val="3"/>
        </w:rPr>
        <w:t>驱动器</w:t>
      </w:r>
    </w:p>
    <w:p>
      <w:pPr>
        <w:ind w:left="23" w:firstLine="415"/>
        <w:spacing w:before="11" w:line="276" w:lineRule="auto"/>
        <w:rPr>
          <w:rFonts w:ascii="SimSun" w:hAnsi="SimSun" w:eastAsia="SimSun" w:cs="SimSun"/>
          <w:sz w:val="21"/>
          <w:szCs w:val="21"/>
        </w:rPr>
      </w:pPr>
      <w:r>
        <w:rPr>
          <w:rFonts w:ascii="SimSun" w:hAnsi="SimSun" w:eastAsia="SimSun" w:cs="SimSun"/>
          <w:sz w:val="21"/>
          <w:szCs w:val="21"/>
          <w:spacing w:val="-5"/>
        </w:rPr>
        <w:t>还须在“运动参数”选项卡的“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参数设置”中的“外接测速</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4.91 </w:t>
      </w:r>
      <w:r>
        <w:rPr>
          <w:rFonts w:ascii="SimSun" w:hAnsi="SimSun" w:eastAsia="SimSun" w:cs="SimSun"/>
          <w:sz w:val="21"/>
          <w:szCs w:val="21"/>
          <w:spacing w:val="-2"/>
        </w:rPr>
        <w:t>所示，然后单击“配置”按钮保存参数配置。</w:t>
      </w:r>
    </w:p>
    <w:p>
      <w:pPr>
        <w:ind w:firstLine="1997"/>
        <w:spacing w:before="10" w:line="809" w:lineRule="exact"/>
        <w:rPr/>
      </w:pPr>
      <w:r>
        <w:rPr>
          <w:position w:val="-16"/>
        </w:rPr>
        <w:drawing>
          <wp:inline distT="0" distB="0" distL="0" distR="0">
            <wp:extent cx="2755392" cy="513588"/>
            <wp:effectExtent l="0" t="0" r="0" b="0"/>
            <wp:docPr id="620" name="IM 620"/>
            <wp:cNvGraphicFramePr/>
            <a:graphic>
              <a:graphicData uri="http://schemas.openxmlformats.org/drawingml/2006/picture">
                <pic:pic>
                  <pic:nvPicPr>
                    <pic:cNvPr id="620" name="IM 620"/>
                    <pic:cNvPicPr/>
                  </pic:nvPicPr>
                  <pic:blipFill>
                    <a:blip r:embed="rId267"/>
                    <a:stretch>
                      <a:fillRect/>
                    </a:stretch>
                  </pic:blipFill>
                  <pic:spPr>
                    <a:xfrm rot="0">
                      <a:off x="0" y="0"/>
                      <a:ext cx="2755392" cy="513588"/>
                    </a:xfrm>
                    <a:prstGeom prst="rect">
                      <a:avLst/>
                    </a:prstGeom>
                  </pic:spPr>
                </pic:pic>
              </a:graphicData>
            </a:graphic>
          </wp:inline>
        </w:drawing>
      </w:r>
    </w:p>
    <w:p>
      <w:pPr>
        <w:pStyle w:val="BodyText"/>
        <w:ind w:left="3223"/>
        <w:spacing w:before="8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4.91</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16"/>
        <w:spacing w:before="209" w:line="221" w:lineRule="auto"/>
        <w:outlineLvl w:val="2"/>
        <w:rPr>
          <w:rFonts w:ascii="SimHei" w:hAnsi="SimHei" w:eastAsia="SimHei" w:cs="SimHei"/>
          <w:sz w:val="24"/>
          <w:szCs w:val="24"/>
        </w:rPr>
      </w:pPr>
      <w:bookmarkStart w:name="bookmark65" w:id="94"/>
      <w:bookmarkEnd w:id="94"/>
      <w:r>
        <w:rPr>
          <w:sz w:val="24"/>
          <w:szCs w:val="24"/>
          <w:b/>
          <w:bCs/>
          <w:spacing w:val="-2"/>
        </w:rPr>
        <w:t>4.8.3</w:t>
      </w:r>
      <w:r>
        <w:rPr>
          <w:sz w:val="24"/>
          <w:szCs w:val="24"/>
          <w:b/>
          <w:bCs/>
          <w:spacing w:val="17"/>
          <w:w w:val="101"/>
        </w:rPr>
        <w:t xml:space="preserve"> </w:t>
      </w:r>
      <w:r>
        <w:rPr>
          <w:sz w:val="24"/>
          <w:szCs w:val="24"/>
          <w:b/>
          <w:bCs/>
          <w:spacing w:val="-2"/>
        </w:rPr>
        <w:t>PWM </w:t>
      </w:r>
      <w:r>
        <w:rPr>
          <w:rFonts w:ascii="SimHei" w:hAnsi="SimHei" w:eastAsia="SimHei" w:cs="SimHei"/>
          <w:sz w:val="24"/>
          <w:szCs w:val="24"/>
          <w:b/>
          <w:bCs/>
          <w:spacing w:val="-2"/>
        </w:rPr>
        <w:t>信号外接低频脉冲反馈信号</w:t>
      </w:r>
      <w:r>
        <w:rPr>
          <w:rFonts w:ascii="SimHei" w:hAnsi="SimHei" w:eastAsia="SimHei" w:cs="SimHei"/>
          <w:sz w:val="24"/>
          <w:szCs w:val="24"/>
          <w:b/>
          <w:bCs/>
          <w:spacing w:val="-3"/>
        </w:rPr>
        <w:t>闭环调速方式</w:t>
      </w:r>
    </w:p>
    <w:p>
      <w:pPr>
        <w:ind w:left="438"/>
        <w:spacing w:before="197"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20" w:right="1" w:firstLine="420"/>
        <w:spacing w:before="62" w:line="274" w:lineRule="auto"/>
        <w:jc w:val="both"/>
        <w:rPr>
          <w:rFonts w:ascii="SimSun" w:hAnsi="SimSun" w:eastAsia="SimSun" w:cs="SimSun"/>
          <w:sz w:val="21"/>
          <w:szCs w:val="21"/>
        </w:rPr>
      </w:pPr>
      <w:r>
        <w:rPr>
          <w:rFonts w:ascii="SimSun" w:hAnsi="SimSun" w:eastAsia="SimSun" w:cs="SimSun"/>
          <w:sz w:val="21"/>
          <w:szCs w:val="21"/>
          <w:spacing w:val="-2"/>
        </w:rPr>
        <w:t>使用 </w:t>
      </w:r>
      <w:r>
        <w:rPr>
          <w:rFonts w:ascii="Times New Roman" w:hAnsi="Times New Roman" w:eastAsia="Times New Roman" w:cs="Times New Roman"/>
          <w:sz w:val="21"/>
          <w:szCs w:val="21"/>
          <w:spacing w:val="-2"/>
        </w:rPr>
        <w:t>PWM</w:t>
      </w:r>
      <w:r>
        <w:rPr>
          <w:rFonts w:ascii="Times New Roman" w:hAnsi="Times New Roman" w:eastAsia="Times New Roman" w:cs="Times New Roman"/>
          <w:sz w:val="21"/>
          <w:szCs w:val="21"/>
          <w:spacing w:val="58"/>
        </w:rPr>
        <w:t xml:space="preserve"> </w:t>
      </w:r>
      <w:r>
        <w:rPr>
          <w:rFonts w:ascii="SimSun" w:hAnsi="SimSun" w:eastAsia="SimSun" w:cs="SimSun"/>
          <w:sz w:val="21"/>
          <w:szCs w:val="21"/>
          <w:spacing w:val="-2"/>
        </w:rPr>
        <w:t>信号外接低频脉冲反馈信号调速时拨码开关的配置如图 </w:t>
      </w:r>
      <w:r>
        <w:rPr>
          <w:rFonts w:ascii="Times New Roman" w:hAnsi="Times New Roman" w:eastAsia="Times New Roman" w:cs="Times New Roman"/>
          <w:sz w:val="21"/>
          <w:szCs w:val="21"/>
          <w:spacing w:val="-2"/>
        </w:rPr>
        <w:t>4.92</w:t>
      </w:r>
      <w:r>
        <w:rPr>
          <w:rFonts w:ascii="Times New Roman" w:hAnsi="Times New Roman" w:eastAsia="Times New Roman" w:cs="Times New Roman"/>
          <w:sz w:val="21"/>
          <w:szCs w:val="21"/>
          <w:spacing w:val="40"/>
          <w:w w:val="101"/>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SimSun" w:hAnsi="SimSun" w:eastAsia="SimSun" w:cs="SimSun"/>
          <w:sz w:val="21"/>
          <w:szCs w:val="21"/>
          <w:spacing w:val="-1"/>
        </w:rPr>
        <w:t>位配置电机额定电流（如何配置电机额定电流见表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0"/>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1"/>
        </w:rPr>
        <w:t>位配置堵转时间（如何配置</w:t>
      </w:r>
      <w:r>
        <w:rPr>
          <w:rFonts w:ascii="SimSun" w:hAnsi="SimSun" w:eastAsia="SimSun" w:cs="SimSun"/>
          <w:sz w:val="21"/>
          <w:szCs w:val="21"/>
          <w:spacing w:val="-3"/>
        </w:rPr>
        <w:t>见表 </w:t>
      </w:r>
      <w:r>
        <w:rPr>
          <w:rFonts w:ascii="Times New Roman" w:hAnsi="Times New Roman" w:eastAsia="Times New Roman" w:cs="Times New Roman"/>
          <w:sz w:val="21"/>
          <w:szCs w:val="21"/>
          <w:spacing w:val="-3"/>
        </w:rPr>
        <w:t>2.3</w:t>
      </w:r>
      <w:r>
        <w:rPr>
          <w:rFonts w:ascii="SimSun" w:hAnsi="SimSun" w:eastAsia="SimSun" w:cs="SimSun"/>
          <w:sz w:val="21"/>
          <w:szCs w:val="21"/>
          <w:spacing w:val="-54"/>
          <w:w w:val="97"/>
        </w:rPr>
        <w:t>）；</w:t>
      </w:r>
      <w:r>
        <w:rPr>
          <w:rFonts w:ascii="SimSun" w:hAnsi="SimSun" w:eastAsia="SimSun" w:cs="SimSun"/>
          <w:sz w:val="21"/>
          <w:szCs w:val="21"/>
          <w:spacing w:val="-3"/>
        </w:rPr>
        <w:t>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3"/>
        </w:rPr>
        <w:t>5-7 </w:t>
      </w:r>
      <w:r>
        <w:rPr>
          <w:rFonts w:ascii="SimSun" w:hAnsi="SimSun" w:eastAsia="SimSun" w:cs="SimSun"/>
          <w:sz w:val="21"/>
          <w:szCs w:val="21"/>
          <w:spacing w:val="-3"/>
        </w:rPr>
        <w:t>位配置调速方式（如何配置调速方式见表 </w:t>
      </w:r>
      <w:r>
        <w:rPr>
          <w:rFonts w:ascii="Times New Roman" w:hAnsi="Times New Roman" w:eastAsia="Times New Roman" w:cs="Times New Roman"/>
          <w:sz w:val="21"/>
          <w:szCs w:val="21"/>
          <w:spacing w:val="-3"/>
        </w:rPr>
        <w:t>2.4</w:t>
      </w:r>
      <w:r>
        <w:rPr>
          <w:rFonts w:ascii="SimSun" w:hAnsi="SimSun" w:eastAsia="SimSun" w:cs="SimSun"/>
          <w:sz w:val="21"/>
          <w:szCs w:val="21"/>
          <w:spacing w:val="-54"/>
          <w:w w:val="97"/>
        </w:rPr>
        <w:t>），</w:t>
      </w:r>
      <w:r>
        <w:rPr>
          <w:rFonts w:ascii="SimSun" w:hAnsi="SimSun" w:eastAsia="SimSun" w:cs="SimSun"/>
          <w:sz w:val="21"/>
          <w:szCs w:val="21"/>
          <w:spacing w:val="-3"/>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5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r>
        <w:rPr>
          <w:rFonts w:ascii="SimSun" w:hAnsi="SimSun" w:eastAsia="SimSun" w:cs="SimSun"/>
          <w:sz w:val="21"/>
          <w:szCs w:val="21"/>
          <w:spacing w:val="-4"/>
        </w:rPr>
        <w:t>第</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4"/>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7 </w:t>
      </w:r>
      <w:r>
        <w:rPr>
          <w:rFonts w:ascii="SimSun" w:hAnsi="SimSun" w:eastAsia="SimSun" w:cs="SimSun"/>
          <w:sz w:val="21"/>
          <w:szCs w:val="21"/>
          <w:spacing w:val="-4"/>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ON</w:t>
      </w:r>
      <w:r>
        <w:rPr>
          <w:rFonts w:ascii="SimSun" w:hAnsi="SimSun" w:eastAsia="SimSun" w:cs="SimSun"/>
          <w:sz w:val="21"/>
          <w:szCs w:val="21"/>
          <w:spacing w:val="-4"/>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4"/>
        </w:rPr>
        <w:t>8 </w:t>
      </w:r>
      <w:r>
        <w:rPr>
          <w:rFonts w:ascii="SimSun" w:hAnsi="SimSun" w:eastAsia="SimSun" w:cs="SimSun"/>
          <w:sz w:val="21"/>
          <w:szCs w:val="21"/>
          <w:spacing w:val="-4"/>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79" w:lineRule="exact"/>
        <w:rPr/>
      </w:pPr>
      <w:r/>
    </w:p>
    <w:p>
      <w:pPr>
        <w:spacing w:line="79" w:lineRule="exact"/>
        <w:sectPr>
          <w:headerReference w:type="default" r:id="rId265"/>
          <w:footerReference w:type="default" r:id="rId266"/>
          <w:pgSz w:w="11905" w:h="16840"/>
          <w:pgMar w:top="1138" w:right="1735" w:bottom="1193" w:left="1785" w:header="502" w:footer="1033" w:gutter="0"/>
          <w:cols w:equalWidth="0" w:num="1">
            <w:col w:w="8384" w:space="0"/>
          </w:cols>
        </w:sectPr>
        <w:rPr/>
      </w:pPr>
    </w:p>
    <w:p>
      <w:pPr>
        <w:ind w:left="4624" w:right="14" w:firstLine="35"/>
        <w:spacing w:before="30" w:line="207" w:lineRule="auto"/>
        <w:rPr>
          <w:rFonts w:ascii="SimHei" w:hAnsi="SimHei" w:eastAsia="SimHei" w:cs="SimHei"/>
          <w:sz w:val="14"/>
          <w:szCs w:val="14"/>
        </w:rPr>
      </w:pPr>
      <w:r>
        <w:pict>
          <v:shape id="_x0000_s2202" style="position:absolute;margin-left:206.573pt;margin-top:0.46223pt;mso-position-vertical-relative:text;mso-position-horizontal-relative:text;width:19.5pt;height:17.7pt;z-index:256256000;" filled="false" stroked="false" type="#_x0000_t202">
            <v:fill on="false"/>
            <v:stroke on="false"/>
            <v:path/>
            <v:imagedata o:title=""/>
            <o:lock v:ext="edit" aspectratio="false"/>
            <v:textbox inset="0mm,0mm,0mm,0mm">
              <w:txbxContent>
                <w:p>
                  <w:pPr>
                    <w:ind w:left="22" w:right="20" w:hanging="2"/>
                    <w:spacing w:before="19" w:line="208"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b/>
                      <w:bCs/>
                      <w:spacing w:val="-3"/>
                    </w:rPr>
                    <w:t>为OFF</w:t>
                  </w:r>
                </w:p>
              </w:txbxContent>
            </v:textbox>
          </v:shape>
        </w:pict>
      </w:r>
      <w:r>
        <w:pict>
          <v:shape id="_x0000_s2204" style="position:absolute;margin-left:216.177pt;margin-top:17.2515pt;mso-position-vertical-relative:text;mso-position-horizontal-relative:text;width:0.3pt;height:7.05pt;z-index:256257024;" filled="false" strokecolor="#000000" strokeweight="0.26pt" coordsize="6,141" coordorigin="0,0" path="m2,138l2,2e">
            <v:stroke endcap="round" miterlimit="10"/>
          </v:shape>
        </w:pict>
      </w:r>
      <w:r>
        <w:rPr>
          <w:rFonts w:ascii="SimHei" w:hAnsi="SimHei" w:eastAsia="SimHei" w:cs="SimHei"/>
          <w:sz w:val="14"/>
          <w:szCs w:val="14"/>
          <w:b/>
          <w:bCs/>
          <w:spacing w:val="-2"/>
        </w:rPr>
        <w:t>第6-7</w:t>
      </w:r>
      <w:r>
        <w:rPr>
          <w:rFonts w:ascii="SimHei" w:hAnsi="SimHei" w:eastAsia="SimHei" w:cs="SimHei"/>
          <w:sz w:val="14"/>
          <w:szCs w:val="14"/>
          <w:b/>
          <w:bCs/>
          <w:u w:val="single" w:color="auto"/>
          <w:spacing w:val="-1"/>
        </w:rPr>
        <w:t>位为ON</w:t>
      </w:r>
    </w:p>
    <w:p>
      <w:pPr>
        <w:pStyle w:val="BodyText"/>
        <w:ind w:left="4614"/>
        <w:spacing w:before="40" w:line="171" w:lineRule="auto"/>
        <w:rPr>
          <w:sz w:val="9"/>
          <w:szCs w:val="9"/>
        </w:rPr>
      </w:pPr>
      <w:r>
        <w:rPr>
          <w:sz w:val="9"/>
          <w:szCs w:val="9"/>
          <w:spacing w:val="10"/>
          <w:w w:val="125"/>
        </w:rPr>
        <w:t>/</w:t>
      </w:r>
      <w:r>
        <w:rPr>
          <w:sz w:val="9"/>
          <w:szCs w:val="9"/>
          <w:spacing w:val="1"/>
        </w:rPr>
        <w:t xml:space="preserve">             </w:t>
      </w:r>
      <w:r>
        <w:rPr>
          <w:sz w:val="9"/>
          <w:szCs w:val="9"/>
          <w:spacing w:val="10"/>
          <w:w w:val="125"/>
        </w:rPr>
        <w:t>\</w:t>
      </w:r>
    </w:p>
    <w:p>
      <w:pPr>
        <w:spacing w:line="41" w:lineRule="exact"/>
        <w:rPr/>
      </w:pPr>
      <w:r/>
    </w:p>
    <w:p>
      <w:pPr>
        <w:pStyle w:val="BodyText"/>
        <w:spacing w:line="14" w:lineRule="auto"/>
        <w:rPr>
          <w:sz w:val="2"/>
        </w:rPr>
      </w:pPr>
      <w:r>
        <w:rPr>
          <w:sz w:val="2"/>
          <w:szCs w:val="2"/>
        </w:rPr>
        <w:br w:type="column"/>
      </w:r>
    </w:p>
    <w:p>
      <w:pPr>
        <w:ind w:left="2" w:right="2872" w:hanging="2"/>
        <w:spacing w:before="28" w:line="208" w:lineRule="auto"/>
        <w:rPr>
          <w:rFonts w:ascii="SimHei" w:hAnsi="SimHei" w:eastAsia="SimHei" w:cs="SimHei"/>
          <w:sz w:val="14"/>
          <w:szCs w:val="14"/>
        </w:rPr>
      </w:pPr>
      <w:r>
        <w:rPr>
          <w:rFonts w:ascii="SimHei" w:hAnsi="SimHei" w:eastAsia="SimHei" w:cs="SimHei"/>
          <w:sz w:val="14"/>
          <w:szCs w:val="14"/>
          <w:b/>
          <w:bCs/>
          <w:spacing w:val="-2"/>
        </w:rPr>
        <w:t>第8位</w:t>
      </w:r>
      <w:r>
        <w:rPr>
          <w:rFonts w:ascii="SimHei" w:hAnsi="SimHei" w:eastAsia="SimHei" w:cs="SimHei"/>
          <w:sz w:val="14"/>
          <w:szCs w:val="14"/>
          <w:b/>
          <w:bCs/>
          <w:spacing w:val="-3"/>
        </w:rPr>
        <w:t>为OFF</w:t>
      </w:r>
    </w:p>
    <w:p>
      <w:pPr>
        <w:ind w:left="159"/>
        <w:spacing w:line="141" w:lineRule="exact"/>
        <w:rPr/>
      </w:pPr>
      <w:r>
        <w:rPr>
          <w:position w:val="-3"/>
        </w:rPr>
        <w:drawing>
          <wp:inline distT="0" distB="0" distL="0" distR="0">
            <wp:extent cx="3352" cy="89458"/>
            <wp:effectExtent l="0" t="0" r="0" b="0"/>
            <wp:docPr id="622" name="IM 622"/>
            <wp:cNvGraphicFramePr/>
            <a:graphic>
              <a:graphicData uri="http://schemas.openxmlformats.org/drawingml/2006/picture">
                <pic:pic>
                  <pic:nvPicPr>
                    <pic:cNvPr id="622" name="IM 622"/>
                    <pic:cNvPicPr/>
                  </pic:nvPicPr>
                  <pic:blipFill>
                    <a:blip r:embed="rId268"/>
                    <a:stretch>
                      <a:fillRect/>
                    </a:stretch>
                  </pic:blipFill>
                  <pic:spPr>
                    <a:xfrm rot="0">
                      <a:off x="0" y="0"/>
                      <a:ext cx="3352" cy="89458"/>
                    </a:xfrm>
                    <a:prstGeom prst="rect">
                      <a:avLst/>
                    </a:prstGeom>
                  </pic:spPr>
                </pic:pic>
              </a:graphicData>
            </a:graphic>
          </wp:inline>
        </w:drawing>
      </w:r>
    </w:p>
    <w:p>
      <w:pPr>
        <w:spacing w:line="141" w:lineRule="exact"/>
        <w:sectPr>
          <w:type w:val="continuous"/>
          <w:pgSz w:w="11905" w:h="16840"/>
          <w:pgMar w:top="1138" w:right="1735" w:bottom="1193" w:left="1785" w:header="502" w:footer="1033" w:gutter="0"/>
          <w:cols w:equalWidth="0" w:num="2">
            <w:col w:w="5062" w:space="100"/>
            <w:col w:w="3222" w:space="0"/>
          </w:cols>
        </w:sectPr>
        <w:rPr/>
      </w:pPr>
    </w:p>
    <w:p>
      <w:pPr>
        <w:pStyle w:val="BodyText"/>
        <w:ind w:firstLine="2758"/>
        <w:spacing w:line="1200" w:lineRule="exact"/>
        <w:rPr/>
      </w:pPr>
      <w:r>
        <w:rPr>
          <w:position w:val="-24"/>
        </w:rPr>
        <w:pict>
          <v:group id="_x0000_s2206" style="mso-position-vertical-relative:line;mso-position-horizontal-relative:char;width:141pt;height:60.05pt;" filled="false" stroked="false" coordsize="2820,1200" coordorigin="0,0">
            <v:shape id="_x0000_s2208" style="position:absolute;left:0;top:0;width:2820;height:1200;" filled="false" stroked="false" type="#_x0000_t75">
              <v:imagedata o:title="" r:id="rId269"/>
            </v:shape>
            <v:shape id="_x0000_s2210" style="position:absolute;left:198;top:594;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445"/>
        <w:spacing w:before="13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4.92</w:t>
      </w:r>
      <w:r>
        <w:rPr>
          <w:sz w:val="20"/>
          <w:szCs w:val="20"/>
          <w:spacing w:val="15"/>
          <w:position w:val="1"/>
        </w:rPr>
        <w:t xml:space="preserve"> </w:t>
      </w:r>
      <w:r>
        <w:rPr>
          <w:sz w:val="20"/>
          <w:szCs w:val="20"/>
          <w:spacing w:val="-1"/>
          <w:position w:val="1"/>
        </w:rPr>
        <w:t>PWM </w:t>
      </w:r>
      <w:r>
        <w:rPr>
          <w:rFonts w:ascii="SimHei" w:hAnsi="SimHei" w:eastAsia="SimHei" w:cs="SimHei"/>
          <w:sz w:val="20"/>
          <w:szCs w:val="20"/>
          <w:spacing w:val="-1"/>
          <w:position w:val="1"/>
        </w:rPr>
        <w:t>信号外接低频脉冲反馈信号</w:t>
      </w:r>
      <w:r>
        <w:rPr>
          <w:rFonts w:ascii="SimHei" w:hAnsi="SimHei" w:eastAsia="SimHei" w:cs="SimHei"/>
          <w:sz w:val="20"/>
          <w:szCs w:val="20"/>
          <w:spacing w:val="-2"/>
          <w:position w:val="1"/>
        </w:rPr>
        <w:t>调速的拨码开关配置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5" w:right="59" w:firstLine="425"/>
        <w:spacing w:before="62" w:line="274" w:lineRule="auto"/>
        <w:jc w:val="both"/>
        <w:rPr>
          <w:rFonts w:ascii="SimSun" w:hAnsi="SimSun" w:eastAsia="SimSun" w:cs="SimSun"/>
          <w:sz w:val="21"/>
          <w:szCs w:val="21"/>
        </w:rPr>
      </w:pPr>
      <w:r>
        <w:rPr>
          <w:rFonts w:ascii="SimSun" w:hAnsi="SimSun" w:eastAsia="SimSun" w:cs="SimSun"/>
          <w:sz w:val="21"/>
          <w:szCs w:val="21"/>
          <w:spacing w:val="1"/>
        </w:rPr>
        <w:t>此用法使用 </w:t>
      </w:r>
      <w:r>
        <w:rPr>
          <w:rFonts w:ascii="Times New Roman" w:hAnsi="Times New Roman" w:eastAsia="Times New Roman" w:cs="Times New Roman"/>
          <w:sz w:val="21"/>
          <w:szCs w:val="21"/>
        </w:rPr>
        <w:t>PWM</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信号对电机进行调速，</w:t>
      </w:r>
      <w:r>
        <w:rPr>
          <w:rFonts w:ascii="Times New Roman" w:hAnsi="Times New Roman" w:eastAsia="Times New Roman" w:cs="Times New Roman"/>
          <w:sz w:val="21"/>
          <w:szCs w:val="21"/>
        </w:rPr>
        <w:t>PWM</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信号外接低频脉冲反馈信号接法如图</w:t>
      </w:r>
      <w:r>
        <w:rPr>
          <w:rFonts w:ascii="Times New Roman" w:hAnsi="Times New Roman" w:eastAsia="Times New Roman" w:cs="Times New Roman"/>
          <w:sz w:val="21"/>
          <w:szCs w:val="21"/>
          <w:spacing w:val="-1"/>
        </w:rPr>
        <w:t>4.93</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1"/>
        </w:rPr>
        <w:t>接</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1"/>
        </w:rPr>
        <w:t>PWM</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信号作为输入信号，</w:t>
      </w:r>
      <w:r>
        <w:rPr>
          <w:rFonts w:ascii="Times New Roman" w:hAnsi="Times New Roman" w:eastAsia="Times New Roman" w:cs="Times New Roman"/>
          <w:sz w:val="21"/>
          <w:szCs w:val="21"/>
          <w:spacing w:val="-1"/>
        </w:rPr>
        <w:t>EB</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接低频脉冲速度反馈信号；通过改</w:t>
      </w:r>
      <w:r>
        <w:rPr>
          <w:rFonts w:ascii="SimSun" w:hAnsi="SimSun" w:eastAsia="SimSun" w:cs="SimSun"/>
          <w:sz w:val="21"/>
          <w:szCs w:val="21"/>
          <w:spacing w:val="-2"/>
        </w:rPr>
        <w:t>变</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IN1</w:t>
      </w:r>
      <w:r>
        <w:rPr>
          <w:rFonts w:ascii="SimSun" w:hAnsi="SimSun" w:eastAsia="SimSun" w:cs="SimSun"/>
          <w:sz w:val="21"/>
          <w:szCs w:val="21"/>
          <w:spacing w:val="-2"/>
        </w:rPr>
        <w:t>输入占空比值设定电机目标转速，驱动器会自动调节电机转速使</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EB </w:t>
      </w:r>
      <w:r>
        <w:rPr>
          <w:rFonts w:ascii="SimSun" w:hAnsi="SimSun" w:eastAsia="SimSun" w:cs="SimSun"/>
          <w:sz w:val="21"/>
          <w:szCs w:val="21"/>
          <w:spacing w:val="-2"/>
        </w:rPr>
        <w:t>上</w:t>
      </w:r>
      <w:r>
        <w:rPr>
          <w:rFonts w:ascii="SimSun" w:hAnsi="SimSun" w:eastAsia="SimSun" w:cs="SimSun"/>
          <w:sz w:val="21"/>
          <w:szCs w:val="21"/>
          <w:spacing w:val="-3"/>
        </w:rPr>
        <w:t>反馈频率与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IN1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的给</w:t>
      </w:r>
      <w:r>
        <w:rPr>
          <w:rFonts w:ascii="SimSun" w:hAnsi="SimSun" w:eastAsia="SimSun" w:cs="SimSun"/>
          <w:sz w:val="21"/>
          <w:szCs w:val="21"/>
          <w:spacing w:val="-1"/>
        </w:rPr>
        <w:t>定值相对应，从而实现稳速。</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IN3</w:t>
      </w:r>
      <w:r>
        <w:rPr>
          <w:rFonts w:ascii="Times New Roman" w:hAnsi="Times New Roman" w:eastAsia="Times New Roman" w:cs="Times New Roman"/>
          <w:sz w:val="21"/>
          <w:szCs w:val="21"/>
          <w:spacing w:val="46"/>
        </w:rPr>
        <w:t xml:space="preserve"> </w:t>
      </w:r>
      <w:r>
        <w:rPr>
          <w:rFonts w:ascii="SimSun" w:hAnsi="SimSun" w:eastAsia="SimSun" w:cs="SimSun"/>
          <w:sz w:val="21"/>
          <w:szCs w:val="21"/>
          <w:spacing w:val="-1"/>
        </w:rPr>
        <w:t>接方向信号，控制电机转动方向。</w:t>
      </w:r>
      <w:r>
        <w:rPr>
          <w:rFonts w:ascii="SimSun" w:hAnsi="SimSun" w:eastAsia="SimSun" w:cs="SimSun"/>
          <w:sz w:val="21"/>
          <w:szCs w:val="21"/>
          <w:spacing w:val="-2"/>
        </w:rPr>
        <w:t>闭环调速的 </w:t>
      </w:r>
      <w:r>
        <w:rPr>
          <w:rFonts w:ascii="Times New Roman" w:hAnsi="Times New Roman" w:eastAsia="Times New Roman" w:cs="Times New Roman"/>
          <w:sz w:val="21"/>
          <w:szCs w:val="21"/>
          <w:spacing w:val="-2"/>
        </w:rPr>
        <w:t>PID</w:t>
      </w:r>
      <w:r>
        <w:rPr>
          <w:rFonts w:ascii="SimSun" w:hAnsi="SimSun" w:eastAsia="SimSun" w:cs="SimSun"/>
          <w:sz w:val="21"/>
          <w:szCs w:val="21"/>
          <w:spacing w:val="-3"/>
        </w:rPr>
        <w:t>参数通过</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配置保存。</w:t>
      </w:r>
    </w:p>
    <w:p>
      <w:pPr>
        <w:ind w:left="14" w:right="59" w:firstLine="436"/>
        <w:spacing w:before="4" w:line="253" w:lineRule="auto"/>
        <w:rPr>
          <w:rFonts w:ascii="KaiTi" w:hAnsi="KaiTi" w:eastAsia="KaiTi" w:cs="KaiTi"/>
          <w:sz w:val="21"/>
          <w:szCs w:val="21"/>
        </w:rPr>
      </w:pPr>
      <w:r>
        <w:rPr>
          <w:rFonts w:ascii="KaiTi" w:hAnsi="KaiTi" w:eastAsia="KaiTi" w:cs="KaiTi"/>
          <w:sz w:val="21"/>
          <w:szCs w:val="21"/>
          <w:spacing w:val="-1"/>
        </w:rPr>
        <w:t>注：须通过</w:t>
      </w:r>
      <w:r>
        <w:rPr>
          <w:rFonts w:ascii="KaiTi" w:hAnsi="KaiTi" w:eastAsia="KaiTi" w:cs="KaiTi"/>
          <w:sz w:val="21"/>
          <w:szCs w:val="21"/>
          <w:spacing w:val="-32"/>
        </w:rPr>
        <w:t xml:space="preserve"> </w:t>
      </w:r>
      <w:r>
        <w:rPr>
          <w:rFonts w:ascii="Times New Roman" w:hAnsi="Times New Roman" w:eastAsia="Times New Roman" w:cs="Times New Roman"/>
          <w:sz w:val="21"/>
          <w:szCs w:val="21"/>
          <w:spacing w:val="-1"/>
        </w:rPr>
        <w:t>485 </w:t>
      </w:r>
      <w:r>
        <w:rPr>
          <w:rFonts w:ascii="KaiTi" w:hAnsi="KaiTi" w:eastAsia="KaiTi" w:cs="KaiTi"/>
          <w:sz w:val="21"/>
          <w:szCs w:val="21"/>
          <w:spacing w:val="-1"/>
        </w:rPr>
        <w:t>操作</w:t>
      </w:r>
      <w:r>
        <w:rPr>
          <w:rFonts w:ascii="KaiTi" w:hAnsi="KaiTi" w:eastAsia="KaiTi" w:cs="KaiTi"/>
          <w:sz w:val="21"/>
          <w:szCs w:val="21"/>
          <w:spacing w:val="-38"/>
        </w:rPr>
        <w:t xml:space="preserve"> </w:t>
      </w:r>
      <w:r>
        <w:rPr>
          <w:rFonts w:ascii="Times New Roman" w:hAnsi="Times New Roman" w:eastAsia="Times New Roman" w:cs="Times New Roman"/>
          <w:sz w:val="21"/>
          <w:szCs w:val="21"/>
          <w:spacing w:val="-1"/>
        </w:rPr>
        <w:t>0x006A~0x006B</w:t>
      </w:r>
      <w:r>
        <w:rPr>
          <w:rFonts w:ascii="Times New Roman" w:hAnsi="Times New Roman" w:eastAsia="Times New Roman" w:cs="Times New Roman"/>
          <w:sz w:val="21"/>
          <w:szCs w:val="21"/>
          <w:spacing w:val="22"/>
        </w:rPr>
        <w:t xml:space="preserve"> </w:t>
      </w:r>
      <w:r>
        <w:rPr>
          <w:rFonts w:ascii="KaiTi" w:hAnsi="KaiTi" w:eastAsia="KaiTi" w:cs="KaiTi"/>
          <w:sz w:val="21"/>
          <w:szCs w:val="21"/>
          <w:spacing w:val="-1"/>
        </w:rPr>
        <w:t>寄存器配置电机每转脉冲个数以便驱动器正确计</w:t>
      </w:r>
      <w:r>
        <w:rPr>
          <w:rFonts w:ascii="KaiTi" w:hAnsi="KaiTi" w:eastAsia="KaiTi" w:cs="KaiTi"/>
          <w:sz w:val="21"/>
          <w:szCs w:val="21"/>
          <w:spacing w:val="14"/>
        </w:rPr>
        <w:t>算转速和正常调节输</w:t>
      </w:r>
      <w:r>
        <w:rPr>
          <w:rFonts w:ascii="KaiTi" w:hAnsi="KaiTi" w:eastAsia="KaiTi" w:cs="KaiTi"/>
          <w:sz w:val="21"/>
          <w:szCs w:val="21"/>
          <w:spacing w:val="-44"/>
        </w:rPr>
        <w:t xml:space="preserve"> </w:t>
      </w:r>
      <w:r>
        <w:rPr>
          <w:rFonts w:ascii="KaiTi" w:hAnsi="KaiTi" w:eastAsia="KaiTi" w:cs="KaiTi"/>
          <w:sz w:val="21"/>
          <w:szCs w:val="21"/>
          <w:spacing w:val="14"/>
        </w:rPr>
        <w:t>出，</w:t>
      </w:r>
      <w:r>
        <w:rPr>
          <w:rFonts w:ascii="Times New Roman" w:hAnsi="Times New Roman" w:eastAsia="Times New Roman" w:cs="Times New Roman"/>
          <w:sz w:val="21"/>
          <w:szCs w:val="21"/>
          <w:spacing w:val="14"/>
        </w:rPr>
        <w:t>0x0064~0x0065</w:t>
      </w:r>
      <w:r>
        <w:rPr>
          <w:rFonts w:ascii="Times New Roman" w:hAnsi="Times New Roman" w:eastAsia="Times New Roman" w:cs="Times New Roman"/>
          <w:sz w:val="21"/>
          <w:szCs w:val="21"/>
          <w:spacing w:val="19"/>
        </w:rPr>
        <w:t xml:space="preserve">  </w:t>
      </w:r>
      <w:r>
        <w:rPr>
          <w:rFonts w:ascii="KaiTi" w:hAnsi="KaiTi" w:eastAsia="KaiTi" w:cs="KaiTi"/>
          <w:sz w:val="21"/>
          <w:szCs w:val="21"/>
          <w:spacing w:val="14"/>
        </w:rPr>
        <w:t>配置外接低频脉冲反馈信号的</w:t>
      </w:r>
      <w:r>
        <w:rPr>
          <w:rFonts w:ascii="KaiTi" w:hAnsi="KaiTi" w:eastAsia="KaiTi" w:cs="KaiTi"/>
          <w:sz w:val="21"/>
          <w:szCs w:val="21"/>
          <w:spacing w:val="-59"/>
        </w:rPr>
        <w:t xml:space="preserve"> </w:t>
      </w:r>
      <w:r>
        <w:rPr>
          <w:rFonts w:ascii="KaiTi" w:hAnsi="KaiTi" w:eastAsia="KaiTi" w:cs="KaiTi"/>
          <w:sz w:val="21"/>
          <w:szCs w:val="21"/>
          <w:spacing w:val="14"/>
        </w:rPr>
        <w:t>最大</w:t>
      </w:r>
      <w:r>
        <w:rPr>
          <w:rFonts w:ascii="KaiTi" w:hAnsi="KaiTi" w:eastAsia="KaiTi" w:cs="KaiTi"/>
          <w:sz w:val="21"/>
          <w:szCs w:val="21"/>
          <w:spacing w:val="13"/>
        </w:rPr>
        <w:t>频率，</w:t>
      </w:r>
      <w:r>
        <w:rPr>
          <w:rFonts w:ascii="KaiTi" w:hAnsi="KaiTi" w:eastAsia="KaiTi" w:cs="KaiTi"/>
          <w:sz w:val="21"/>
          <w:szCs w:val="21"/>
        </w:rPr>
        <w:t xml:space="preserve"> </w:t>
      </w:r>
      <w:r>
        <w:rPr>
          <w:rFonts w:ascii="Times New Roman" w:hAnsi="Times New Roman" w:eastAsia="Times New Roman" w:cs="Times New Roman"/>
          <w:sz w:val="21"/>
          <w:szCs w:val="21"/>
        </w:rPr>
        <w:t>0x006C~0x006D  </w:t>
      </w:r>
      <w:r>
        <w:rPr>
          <w:rFonts w:ascii="KaiTi" w:hAnsi="KaiTi" w:eastAsia="KaiTi" w:cs="KaiTi"/>
          <w:sz w:val="21"/>
          <w:szCs w:val="21"/>
        </w:rPr>
        <w:t>配置最大输入信号对应的最大</w:t>
      </w:r>
      <w:r>
        <w:rPr>
          <w:rFonts w:ascii="KaiTi" w:hAnsi="KaiTi" w:eastAsia="KaiTi" w:cs="KaiTi"/>
          <w:sz w:val="21"/>
          <w:szCs w:val="21"/>
          <w:spacing w:val="-1"/>
        </w:rPr>
        <w:t>转速设定值，</w:t>
      </w:r>
      <w:r>
        <w:rPr>
          <w:rFonts w:ascii="Times New Roman" w:hAnsi="Times New Roman" w:eastAsia="Times New Roman" w:cs="Times New Roman"/>
          <w:sz w:val="21"/>
          <w:szCs w:val="21"/>
          <w:spacing w:val="-1"/>
        </w:rPr>
        <w:t>0x0098~0x009D  </w:t>
      </w:r>
      <w:r>
        <w:rPr>
          <w:rFonts w:ascii="KaiTi" w:hAnsi="KaiTi" w:eastAsia="KaiTi" w:cs="KaiTi"/>
          <w:sz w:val="21"/>
          <w:szCs w:val="21"/>
          <w:spacing w:val="-1"/>
        </w:rPr>
        <w:t>寄存器配置外</w:t>
      </w:r>
      <w:r>
        <w:rPr>
          <w:rFonts w:ascii="KaiTi" w:hAnsi="KaiTi" w:eastAsia="KaiTi" w:cs="KaiTi"/>
          <w:sz w:val="21"/>
          <w:szCs w:val="21"/>
          <w:spacing w:val="-2"/>
        </w:rPr>
        <w:t>接测速</w:t>
      </w:r>
      <w:r>
        <w:rPr>
          <w:rFonts w:ascii="KaiTi" w:hAnsi="KaiTi" w:eastAsia="KaiTi" w:cs="KaiTi"/>
          <w:sz w:val="21"/>
          <w:szCs w:val="21"/>
          <w:spacing w:val="-49"/>
        </w:rPr>
        <w:t xml:space="preserve"> </w:t>
      </w:r>
      <w:r>
        <w:rPr>
          <w:rFonts w:ascii="Times New Roman" w:hAnsi="Times New Roman" w:eastAsia="Times New Roman" w:cs="Times New Roman"/>
          <w:sz w:val="21"/>
          <w:szCs w:val="21"/>
          <w:spacing w:val="-2"/>
        </w:rPr>
        <w:t>PID </w:t>
      </w:r>
      <w:r>
        <w:rPr>
          <w:rFonts w:ascii="KaiTi" w:hAnsi="KaiTi" w:eastAsia="KaiTi" w:cs="KaiTi"/>
          <w:sz w:val="21"/>
          <w:szCs w:val="21"/>
          <w:spacing w:val="-2"/>
        </w:rPr>
        <w:t>参数来改善闭环调速的稳速效果（相关寄存器配置详见</w:t>
      </w:r>
      <w:r>
        <w:rPr>
          <w:rFonts w:ascii="KaiTi" w:hAnsi="KaiTi" w:eastAsia="KaiTi" w:cs="KaiTi"/>
          <w:sz w:val="21"/>
          <w:szCs w:val="21"/>
          <w:spacing w:val="-3"/>
        </w:rPr>
        <w:t>表</w:t>
      </w:r>
      <w:r>
        <w:rPr>
          <w:rFonts w:ascii="KaiTi" w:hAnsi="KaiTi" w:eastAsia="KaiTi" w:cs="KaiTi"/>
          <w:sz w:val="21"/>
          <w:szCs w:val="21"/>
          <w:spacing w:val="-3"/>
        </w:rPr>
        <w:t xml:space="preserve"> </w:t>
      </w:r>
      <w:r>
        <w:rPr>
          <w:rFonts w:ascii="Times New Roman" w:hAnsi="Times New Roman" w:eastAsia="Times New Roman" w:cs="Times New Roman"/>
          <w:sz w:val="21"/>
          <w:szCs w:val="21"/>
          <w:spacing w:val="-3"/>
        </w:rPr>
        <w:t>4.41</w:t>
      </w:r>
      <w:r>
        <w:rPr>
          <w:rFonts w:ascii="KaiTi" w:hAnsi="KaiTi" w:eastAsia="KaiTi" w:cs="KaiTi"/>
          <w:sz w:val="21"/>
          <w:szCs w:val="21"/>
          <w:spacing w:val="-3"/>
        </w:rPr>
        <w:t>）。</w:t>
      </w:r>
    </w:p>
    <w:p>
      <w:pPr>
        <w:spacing w:line="253" w:lineRule="auto"/>
        <w:sectPr>
          <w:type w:val="continuous"/>
          <w:pgSz w:w="11905" w:h="16840"/>
          <w:pgMar w:top="1138" w:right="1735" w:bottom="1193" w:left="1785" w:header="502" w:footer="1033" w:gutter="0"/>
          <w:cols w:equalWidth="0" w:num="1">
            <w:col w:w="8384" w:space="0"/>
          </w:cols>
        </w:sectPr>
        <w:rPr>
          <w:rFonts w:ascii="KaiTi" w:hAnsi="KaiTi" w:eastAsia="KaiTi" w:cs="KaiTi"/>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212" style="position:absolute;margin-left:5.58pt;margin-top:-0.125pt;mso-position-vertical-relative:text;mso-position-horizontal-relative:text;width:414.8pt;height:1pt;z-index:25632460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24" name="IM 624"/>
            <wp:cNvGraphicFramePr/>
            <a:graphic>
              <a:graphicData uri="http://schemas.openxmlformats.org/drawingml/2006/picture">
                <pic:pic>
                  <pic:nvPicPr>
                    <pic:cNvPr id="624" name="IM 624"/>
                    <pic:cNvPicPr/>
                  </pic:nvPicPr>
                  <pic:blipFill>
                    <a:blip r:embed="rId271"/>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2173"/>
        <w:spacing w:before="57" w:line="4529" w:lineRule="exact"/>
        <w:rPr/>
      </w:pPr>
      <w:r>
        <mc:AlternateContent xmlns:mc="http://schemas.openxmlformats.org/markup-compatibility/2006">
          <mc:Choice Requires="wps">
            <w:drawing>
              <wp:anchor distT="0" distB="0" distL="0" distR="0" simplePos="0" relativeHeight="256323584" behindDoc="0" locked="0" layoutInCell="1" allowOverlap="1">
                <wp:simplePos x="0" y="0"/>
                <wp:positionH relativeFrom="column">
                  <wp:posOffset>1224752</wp:posOffset>
                </wp:positionH>
                <wp:positionV relativeFrom="paragraph">
                  <wp:posOffset>1308002</wp:posOffset>
                </wp:positionV>
                <wp:extent cx="2014220" cy="327025"/>
                <wp:effectExtent l="0" t="0" r="0" b="0"/>
                <wp:wrapNone/>
                <wp:docPr id="626" name="TextBox 626"/>
                <wp:cNvGraphicFramePr/>
                <a:graphic>
                  <a:graphicData uri="http://schemas.microsoft.com/office/word/2010/wordprocessingShape">
                    <wps:wsp>
                      <wps:cNvPr id="626" name="TextBox 626"/>
                      <wps:cNvSpPr txBox="1"/>
                      <wps:spPr>
                        <a:xfrm rot="16200000">
                          <a:off x="1224752" y="1308002"/>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14" style="position:absolute;margin-left:96.4372pt;margin-top:102.992pt;mso-position-vertical-relative:text;mso-position-horizontal-relative:text;width:158.6pt;height:25.75pt;z-index:256323584;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w:rPr>
          <w:position w:val="-90"/>
        </w:rPr>
        <w:pict>
          <v:group id="_x0000_s2216" style="mso-position-vertical-relative:line;mso-position-horizontal-relative:char;width:209.45pt;height:226.45pt;" filled="false" stroked="false" coordsize="4188,4528" coordorigin="0,0">
            <v:group id="_x0000_s2218" style="position:absolute;left:0;top:0;width:4107;height:4528;" filled="false" stroked="false" coordsize="4107,4528" coordorigin="0,0">
              <v:shape id="_x0000_s2220" style="position:absolute;left:3133;top:1256;width:316;height:163;" filled="false" strokecolor="#3365FF" strokeweight="0.26pt" coordsize="316,163" coordorigin="0,0" path="m127,160l189,129m189,160l313,160m2,160l127,160m169,139l163,128l146,151m124,32l183,3m183,32l300,32m9,32l124,32m164,13l159,2l144,24e">
                <v:stroke endcap="round" miterlimit="10"/>
              </v:shape>
              <v:shape id="_x0000_s2222" style="position:absolute;left:3486;top:1274;width:30;height:29;" filled="false" strokecolor="#3365FF" strokeweight="1.41pt" coordsize="30,29" coordorigin="0,0" path="m14,14l15,14e">
                <v:stroke endcap="round" miterlimit="10"/>
              </v:shape>
              <v:shape id="_x0000_s2224" style="position:absolute;left:3009;top:1160;width:495;height:260;" filled="false" strokecolor="#3365FF" strokeweight="0.26pt" coordsize="495,260" coordorigin="0,0" path="m189,256l2,256m372,256l492,256l492,136m3,2l492,2l492,256m212,128l4,128m482,128l343,128e">
                <v:stroke endcap="round" miterlimit="10"/>
              </v:shape>
              <v:shape id="_x0000_s2226" style="position:absolute;left:1;top:0;width:101;height:12;" filled="false" strokecolor="#000000" strokeweight="0.61pt" coordsize="101,12" coordorigin="0,0" path="m94,6l6,6e">
                <v:stroke endcap="round" miterlimit="10"/>
              </v:shape>
              <v:shape id="_x0000_s2228" style="position:absolute;left:0;top:2;width:3152;height:4527;" filled="false" strokecolor="#000000" strokeweight="0.36pt" coordsize="3152,4527" coordorigin="0,0" path="m2743,271l2743,4253m178,85l2715,85m97,271l2743,271m181,85l181,271m98,3l178,85m97,4l97,4522m2716,85l2716,271m188,4253l2743,4253m189,4436l2726,4436m189,4253l97,4253m189,4436l97,4522m3,3l3,4520m97,4522l3,4522m3013,473l2743,473m3013,1762l2744,1762m3013,2422l2743,2422m3013,473l3013,2422m3147,3181l2743,3181m3148,3692l2744,3692m3148,4037l2743,4037m3148,3181l3148,4037m2883,538l2883,533l2882,529l2882,524c2873,505,2863,497,2842,493l2834,493c2815,495,2798,510,2794,529l2793,533l2793,542c2799,592,2873,597,2882,547l2883,542l2883,538m2883,663l2883,658l2882,653l2882,650c2875,631,2862,621,2842,617l2834,617c2814,621,2799,634,2794,653l2793,658l2793,667c2798,718,2874,721,2882,671l2883,667l2883,663m2883,910l2883,905l2882,901l2882,896c2873,877,2863,869,2842,865l2834,865c2815,867,2798,882,2794,901l2793,905l2793,914c2798,965,2874,969,2882,919l2883,914l2883,910m2883,1034l2883,1029l2882,1024l2882,1021c2873,1000,2864,993,2842,988l2834,988c2814,991,2799,1004,2794,1024l2793,1029l2793,1039l2794,1042c2797,1058,2812,1075,2829,1077l2834,1078l2839,1078c2862,1077,2872,1068,2882,1047l2882,1042l2883,1039l2883,1034m2883,1157l2883,1153l2882,1148c2873,1098,2799,1102,2793,1153l2793,1161l2794,1166c2799,1183,2811,1197,2829,1201l2834,1202l2839,1202c2864,1199,2871,1192,2882,1171l2882,1166l2883,1161l2883,1157m2883,1281l2883,1276l2882,1271l2882,1267c2871,1246,2866,1241,2842,1235l2834,1235c2813,1239,2800,1251,2794,1271l2793,1276l2793,1285c2799,1337,2873,1340,2882,1289l2883,1285l2883,1281m2883,1405l2883,1400l2882,1395c2873,1345,2799,1349,2793,1400l2793,1408l2794,1413c2799,1430,2811,1445,2829,1448l2834,1449l2839,1449c2862,1447,2873,1438,2882,1417l2882,1413l2883,1408l2883,1405m2883,1527l2883,1523l2882,1519l2882,1514c2871,1493,2866,1488,2842,1483l2834,1483c2813,1486,2800,1499,2794,1519l2793,1523l2793,1532l2794,1537c2799,1554,2811,1568,2829,1571l2834,1573l2839,1573c2864,1570,2871,1563,2882,1541l2882,1537l2883,1532l2883,1527m2883,1652l2883,1647l2882,1642l2882,1639c2873,1618,2864,1610,2842,1606l2834,1606c2814,1609,2799,1622,2794,1642l2793,1647l2793,1655l2794,1660c2798,1676,2813,1693,2829,1695l2834,1696l2839,1696c2860,1695,2874,1684,2882,1664l2882,1660l2883,1655l2883,1652m2883,1845l2883,1840l2882,1835c2874,1789,2802,1787,2793,1840l2793,1850l2794,1855c2799,1874,2811,1884,2829,1889l2839,1889c2858,1891,2876,1877,2882,1858l2882,1855l2883,1850l2883,1845m2883,1970l2883,1965l2882,1961l2882,1957c2876,1939,2861,1928,2842,1925l2834,1925c2815,1928,2797,1942,2794,1961l2793,1965l2793,1975l2794,1979c2798,1996,2812,2011,2829,2014l2834,2014l2839,2015l2842,2014l2847,2014l2852,2013l2855,2012l2860,2009l2867,2005c2872,2000,2878,1995,2879,1988l2882,1983l2882,1979l2883,1975l2883,1970m2883,2089l2883,2084l2882,2080l2882,2075l2879,2072l2878,2068l2873,2061l2867,2055l2860,2050l2855,2048l2852,2047l2847,2045l2834,2045c2815,2045,2798,2062,2794,2080l2793,2084l2793,2093l2794,2098c2798,2115,2812,2130,2829,2133l2834,2134l2839,2134c2861,2133,2874,2123,2882,2102l2882,2098l2883,2093l2883,2089m2883,2211l2883,2206l2882,2203l2882,2198c2873,2178,2864,2171,2842,2167l2834,2167c2815,2169,2798,2184,2794,2203l2793,2206l2793,2216l2794,2221c2798,2238,2812,2252,2829,2255l2834,2255l2839,2257l2842,2255l2847,2255l2852,2254l2855,2253l2860,2251l2867,2246c2872,2241,2878,2236,2879,2229l2882,2224l2882,2221l2883,2216l2883,2211m2883,2337l2883,2332l2882,2327l2882,2324c2873,2304,2864,2296,2842,2291l2834,2291c2814,2295,2799,2308,2794,2327l2793,2332l2793,2342l2794,2345c2796,2361,2814,2378,2829,2380l2834,2381l2842,2381l2852,2379l2855,2378l2860,2377l2864,2373l2867,2371l2876,2362l2878,2359l2879,2354l2882,2350l2882,2345l2883,2342l2883,2337m2786,3481l2936,3481l2936,3382l2786,3382l2786,3481xm2786,3647l2936,3647l2936,3549l2786,3549l2786,3647xm2786,3823l2936,3823l2936,3724l2786,3724l2786,3823xm2786,3987l2936,3987l2936,3889l2786,3889l2786,3987xm189,4253l189,4436m2786,3313l2936,3313l2936,3215l2786,3215l2786,3313xm2726,4253l2726,4436m2882,785l2882,782l2881,777c2869,728,2799,730,2792,782l2792,790c2800,842,2868,845,2881,795l2882,790l2882,785e">
                <v:stroke endcap="round" miterlimit="10"/>
              </v:shape>
              <v:shape id="_x0000_s2230" style="position:absolute;left:3004;top:542;width:1104;height:3662;" filled="false" strokecolor="#3365FF" strokeweight="0.26pt" coordsize="1104,3662" coordorigin="0,0" path="m444,3544l444,3476m444,3450l444,3381m362,3476l524,3476m388,3450l498,3450m378,3504l399,3504m388,3514l388,3493m388,3433l388,3411m259,3658l444,3658l444,3519m256,3658l256,3394l144,3394m444,3406l444,3231m146,3231l444,3231m326,2892l326,2886l327,2880c346,2737,548,2742,559,2886l559,2898c548,3040,347,3046,327,2904l326,2898l326,2892m142,2888l230,2888l230,3061m142,2725l444,2725l444,2773m230,3060l444,3060l444,3008m1100,1554l2,1554m1100,1308l3,1308m556,2l3,2m7,126l554,126m554,374l6,374m2,254l550,254e">
                <v:stroke endcap="round" miterlimit="10"/>
              </v:shape>
            </v:group>
            <v:shape id="_x0000_s2232" style="position:absolute;left:3004;top:1711;width:1130;height:2490;" filled="false" stroked="false" type="#_x0000_t202">
              <v:fill on="false"/>
              <v:stroke on="false"/>
              <v:path/>
              <v:imagedata o:title=""/>
              <o:lock v:ext="edit" aspectratio="false"/>
              <v:textbox inset="0mm,0mm,0mm,0mm">
                <w:txbxContent>
                  <w:p>
                    <w:pPr>
                      <w:ind w:left="403"/>
                      <w:spacing w:before="19" w:line="241" w:lineRule="auto"/>
                      <w:rPr>
                        <w:rFonts w:ascii="SimHei" w:hAnsi="SimHei" w:eastAsia="SimHei" w:cs="SimHei"/>
                        <w:sz w:val="10"/>
                        <w:szCs w:val="10"/>
                      </w:rPr>
                    </w:pPr>
                    <w:r>
                      <w:rPr>
                        <w:rFonts w:ascii="SimHei" w:hAnsi="SimHei" w:eastAsia="SimHei" w:cs="SimHei"/>
                        <w:sz w:val="10"/>
                        <w:szCs w:val="10"/>
                        <w:spacing w:val="8"/>
                      </w:rPr>
                      <w:t>地信号</w:t>
                    </w:r>
                  </w:p>
                  <w:p>
                    <w:pPr>
                      <w:ind w:left="20"/>
                      <w:spacing w:before="125" w:line="238" w:lineRule="auto"/>
                      <w:rPr>
                        <w:rFonts w:ascii="SimHei" w:hAnsi="SimHei" w:eastAsia="SimHei" w:cs="SimHei"/>
                        <w:sz w:val="10"/>
                        <w:szCs w:val="10"/>
                      </w:rPr>
                    </w:pPr>
                    <w:r>
                      <w:rPr>
                        <w:rFonts w:ascii="SimHei" w:hAnsi="SimHei" w:eastAsia="SimHei" w:cs="SimHei"/>
                        <w:sz w:val="10"/>
                        <w:szCs w:val="10"/>
                        <w:spacing w:val="8"/>
                      </w:rPr>
                      <w:t>低频脉冲速度反馈信号</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20"/>
                      <w:spacing w:before="32"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1" w:lineRule="auto"/>
                      <w:rPr>
                        <w:rFonts w:ascii="Arial"/>
                        <w:sz w:val="21"/>
                      </w:rPr>
                    </w:pPr>
                    <w:r/>
                  </w:p>
                  <w:p>
                    <w:pPr>
                      <w:ind w:left="467" w:right="333" w:firstLine="62"/>
                      <w:spacing w:before="33" w:line="284"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234" style="position:absolute;left:2367;top:467;width:350;height:355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2"/>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2"/>
                      </w:rPr>
                      <w:t>IN2</w:t>
                    </w:r>
                  </w:p>
                  <w:p>
                    <w:pPr>
                      <w:ind w:left="145"/>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1"/>
                      <w:spacing w:before="9" w:line="188" w:lineRule="auto"/>
                      <w:rPr>
                        <w:rFonts w:ascii="SimSun" w:hAnsi="SimSun" w:eastAsia="SimSun" w:cs="SimSun"/>
                        <w:sz w:val="10"/>
                        <w:szCs w:val="10"/>
                      </w:rPr>
                    </w:pPr>
                    <w:r>
                      <w:rPr>
                        <w:rFonts w:ascii="SimSun" w:hAnsi="SimSun" w:eastAsia="SimSun" w:cs="SimSun"/>
                        <w:sz w:val="10"/>
                        <w:szCs w:val="10"/>
                        <w:b/>
                        <w:bCs/>
                        <w:spacing w:val="-1"/>
                      </w:rPr>
                      <w:t>VO</w:t>
                    </w:r>
                  </w:p>
                  <w:p>
                    <w:pPr>
                      <w:ind w:left="144"/>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6"/>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6"/>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2"/>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2"/>
                      </w:rPr>
                      <w:t>/A</w:t>
                    </w:r>
                  </w:p>
                  <w:p>
                    <w:pPr>
                      <w:ind w:left="129"/>
                      <w:spacing w:before="67" w:line="188" w:lineRule="auto"/>
                      <w:rPr>
                        <w:rFonts w:ascii="SimSun" w:hAnsi="SimSun" w:eastAsia="SimSun" w:cs="SimSun"/>
                        <w:sz w:val="10"/>
                        <w:szCs w:val="10"/>
                      </w:rPr>
                    </w:pPr>
                    <w:r>
                      <w:rPr>
                        <w:rFonts w:ascii="SimSun" w:hAnsi="SimSun" w:eastAsia="SimSun" w:cs="SimSun"/>
                        <w:sz w:val="10"/>
                        <w:szCs w:val="10"/>
                        <w:b/>
                        <w:bCs/>
                      </w:rPr>
                      <w:t>COM</w:t>
                    </w:r>
                  </w:p>
                  <w:p>
                    <w:pPr>
                      <w:ind w:left="162"/>
                      <w:spacing w:before="20" w:line="187"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8"/>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31"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8"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4" w:lineRule="auto"/>
                      <w:rPr>
                        <w:rFonts w:ascii="SimSun" w:hAnsi="SimSun" w:eastAsia="SimSun" w:cs="SimSun"/>
                        <w:sz w:val="10"/>
                        <w:szCs w:val="10"/>
                      </w:rPr>
                    </w:pPr>
                    <w:r>
                      <w:rPr>
                        <w:rFonts w:ascii="SimSun" w:hAnsi="SimSun" w:eastAsia="SimSun" w:cs="SimSun"/>
                        <w:sz w:val="10"/>
                        <w:szCs w:val="10"/>
                        <w:b/>
                        <w:bCs/>
                        <w:spacing w:val="-1"/>
                      </w:rPr>
                      <w:t>SW1</w:t>
                    </w:r>
                  </w:p>
                  <w:p>
                    <w:pPr>
                      <w:ind w:left="132"/>
                      <w:spacing w:before="33"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2"/>
                      <w:spacing w:before="49"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9"/>
                      <w:spacing w:before="48" w:line="187" w:lineRule="auto"/>
                      <w:rPr>
                        <w:rFonts w:ascii="SimSun" w:hAnsi="SimSun" w:eastAsia="SimSun" w:cs="SimSun"/>
                        <w:sz w:val="10"/>
                        <w:szCs w:val="10"/>
                      </w:rPr>
                    </w:pPr>
                    <w:r>
                      <w:rPr>
                        <w:rFonts w:ascii="SimSun" w:hAnsi="SimSun" w:eastAsia="SimSun" w:cs="SimSun"/>
                        <w:sz w:val="10"/>
                        <w:szCs w:val="10"/>
                        <w:b/>
                        <w:bCs/>
                      </w:rPr>
                      <w:t>BRK</w:t>
                    </w:r>
                  </w:p>
                  <w:p>
                    <w:pPr>
                      <w:ind w:left="137"/>
                      <w:spacing w:before="69" w:line="187" w:lineRule="auto"/>
                      <w:rPr>
                        <w:rFonts w:ascii="SimSun" w:hAnsi="SimSun" w:eastAsia="SimSun" w:cs="SimSun"/>
                        <w:sz w:val="10"/>
                        <w:szCs w:val="10"/>
                      </w:rPr>
                    </w:pPr>
                    <w:r>
                      <w:rPr>
                        <w:rFonts w:ascii="SimSun" w:hAnsi="SimSun" w:eastAsia="SimSun" w:cs="SimSun"/>
                        <w:sz w:val="10"/>
                        <w:szCs w:val="10"/>
                        <w:b/>
                        <w:bCs/>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2236" style="position:absolute;left:3081;top:416;width:417;height:519;" filled="false" stroked="false" type="#_x0000_t202">
              <v:fill on="false"/>
              <v:stroke on="false"/>
              <v:path/>
              <v:imagedata o:title=""/>
              <o:lock v:ext="edit" aspectratio="false"/>
              <v:textbox inset="0mm,0mm,0mm,0mm">
                <w:txbxContent>
                  <w:p>
                    <w:pPr>
                      <w:ind w:left="45"/>
                      <w:spacing w:before="19" w:line="226" w:lineRule="auto"/>
                      <w:rPr>
                        <w:rFonts w:ascii="SimHei" w:hAnsi="SimHei" w:eastAsia="SimHei" w:cs="SimHei"/>
                        <w:sz w:val="10"/>
                        <w:szCs w:val="10"/>
                      </w:rPr>
                    </w:pPr>
                    <w:r>
                      <w:rPr>
                        <w:rFonts w:ascii="SimHei" w:hAnsi="SimHei" w:eastAsia="SimHei" w:cs="SimHei"/>
                        <w:sz w:val="10"/>
                        <w:szCs w:val="10"/>
                        <w:spacing w:val="8"/>
                      </w:rPr>
                      <w:t>信号地</w:t>
                    </w:r>
                  </w:p>
                  <w:p>
                    <w:pPr>
                      <w:ind w:left="101"/>
                      <w:spacing w:line="237" w:lineRule="auto"/>
                      <w:rPr>
                        <w:rFonts w:ascii="SimHei" w:hAnsi="SimHei" w:eastAsia="SimHei" w:cs="SimHei"/>
                        <w:sz w:val="10"/>
                        <w:szCs w:val="10"/>
                      </w:rPr>
                    </w:pPr>
                    <w:r>
                      <w:rPr>
                        <w:rFonts w:ascii="SimHei" w:hAnsi="SimHei" w:eastAsia="SimHei" w:cs="SimHei"/>
                        <w:sz w:val="10"/>
                        <w:szCs w:val="10"/>
                        <w:spacing w:val="6"/>
                      </w:rPr>
                      <w:t>反转</w:t>
                    </w:r>
                  </w:p>
                  <w:p>
                    <w:pPr>
                      <w:ind w:left="20" w:right="20" w:firstLine="82"/>
                      <w:spacing w:line="227" w:lineRule="auto"/>
                      <w:rPr>
                        <w:rFonts w:ascii="SimHei" w:hAnsi="SimHei" w:eastAsia="SimHei" w:cs="SimHei"/>
                        <w:sz w:val="10"/>
                        <w:szCs w:val="10"/>
                      </w:rPr>
                    </w:pPr>
                    <w:r>
                      <w:rPr>
                        <w:rFonts w:ascii="SimHei" w:hAnsi="SimHei" w:eastAsia="SimHei" w:cs="SimHei"/>
                        <w:sz w:val="10"/>
                        <w:szCs w:val="10"/>
                        <w:spacing w:val="6"/>
                      </w:rPr>
                      <w:t>正转</w:t>
                    </w:r>
                    <w:r>
                      <w:rPr>
                        <w:rFonts w:ascii="SimHei" w:hAnsi="SimHei" w:eastAsia="SimHei" w:cs="SimHei"/>
                        <w:sz w:val="10"/>
                        <w:szCs w:val="10"/>
                      </w:rPr>
                      <w:t xml:space="preserve"> </w:t>
                    </w:r>
                    <w:r>
                      <w:rPr>
                        <w:rFonts w:ascii="SimHei" w:hAnsi="SimHei" w:eastAsia="SimHei" w:cs="SimHei"/>
                        <w:sz w:val="10"/>
                        <w:szCs w:val="10"/>
                      </w:rPr>
                      <w:t>PWM</w:t>
                    </w:r>
                    <w:r>
                      <w:rPr>
                        <w:rFonts w:ascii="SimHei" w:hAnsi="SimHei" w:eastAsia="SimHei" w:cs="SimHei"/>
                        <w:sz w:val="10"/>
                        <w:szCs w:val="10"/>
                        <w:spacing w:val="13"/>
                      </w:rPr>
                      <w:t>信号</w:t>
                    </w:r>
                  </w:p>
                </w:txbxContent>
              </v:textbox>
            </v:shape>
            <v:shape id="_x0000_s2238" style="position:absolute;left:3516;top:1149;width:691;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2240" style="position:absolute;left:3014;top:1057;width:291;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9"/>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1</w:t>
                    </w:r>
                  </w:p>
                </w:txbxContent>
              </v:textbox>
            </v:shape>
          </v:group>
        </w:pict>
      </w:r>
    </w:p>
    <w:p>
      <w:pPr>
        <w:pStyle w:val="BodyText"/>
        <w:ind w:left="1746"/>
        <w:spacing w:before="100"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4.93</w:t>
      </w:r>
      <w:r>
        <w:rPr>
          <w:sz w:val="20"/>
          <w:szCs w:val="20"/>
          <w:spacing w:val="32"/>
          <w:w w:val="101"/>
          <w:position w:val="1"/>
        </w:rPr>
        <w:t xml:space="preserve"> </w:t>
      </w:r>
      <w:r>
        <w:rPr>
          <w:sz w:val="20"/>
          <w:szCs w:val="20"/>
          <w:spacing w:val="-2"/>
          <w:position w:val="1"/>
        </w:rPr>
        <w:t>PWM </w:t>
      </w:r>
      <w:r>
        <w:rPr>
          <w:rFonts w:ascii="SimHei" w:hAnsi="SimHei" w:eastAsia="SimHei" w:cs="SimHei"/>
          <w:sz w:val="20"/>
          <w:szCs w:val="20"/>
          <w:spacing w:val="-2"/>
          <w:position w:val="1"/>
        </w:rPr>
        <w:t>信号外接低频脉冲反馈信号闭环调速接线图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121" w:right="114" w:firstLine="414"/>
        <w:spacing w:before="61" w:line="277" w:lineRule="auto"/>
        <w:rPr>
          <w:rFonts w:ascii="SimSun" w:hAnsi="SimSun" w:eastAsia="SimSun" w:cs="SimSun"/>
          <w:sz w:val="21"/>
          <w:szCs w:val="21"/>
        </w:rPr>
      </w:pPr>
      <w:r>
        <w:rPr>
          <w:rFonts w:ascii="Times New Roman" w:hAnsi="Times New Roman" w:eastAsia="Times New Roman" w:cs="Times New Roman"/>
          <w:sz w:val="21"/>
          <w:szCs w:val="21"/>
        </w:rPr>
        <w:t>PWM  </w:t>
      </w:r>
      <w:r>
        <w:rPr>
          <w:rFonts w:ascii="SimSun" w:hAnsi="SimSun" w:eastAsia="SimSun" w:cs="SimSun"/>
          <w:sz w:val="21"/>
          <w:szCs w:val="21"/>
        </w:rPr>
        <w:t>信号外接低频脉冲反馈信号闭环调速方式的相关</w:t>
      </w:r>
      <w:r>
        <w:rPr>
          <w:rFonts w:ascii="SimSun" w:hAnsi="SimSun" w:eastAsia="SimSun" w:cs="SimSun"/>
          <w:sz w:val="21"/>
          <w:szCs w:val="21"/>
          <w:spacing w:val="-1"/>
        </w:rPr>
        <w:t>寄存器的参考配置如表 </w:t>
      </w:r>
      <w:r>
        <w:rPr>
          <w:rFonts w:ascii="Times New Roman" w:hAnsi="Times New Roman" w:eastAsia="Times New Roman" w:cs="Times New Roman"/>
          <w:sz w:val="21"/>
          <w:szCs w:val="21"/>
          <w:spacing w:val="-1"/>
        </w:rPr>
        <w:t>4.41  </w:t>
      </w:r>
      <w:r>
        <w:rPr>
          <w:rFonts w:ascii="SimSun" w:hAnsi="SimSun" w:eastAsia="SimSun" w:cs="SimSun"/>
          <w:sz w:val="21"/>
          <w:szCs w:val="21"/>
          <w:spacing w:val="-1"/>
        </w:rPr>
        <w:t>所</w:t>
      </w:r>
      <w:r>
        <w:rPr>
          <w:rFonts w:ascii="SimSun" w:hAnsi="SimSun" w:eastAsia="SimSun" w:cs="SimSun"/>
          <w:sz w:val="21"/>
          <w:szCs w:val="21"/>
          <w:spacing w:val="-10"/>
        </w:rPr>
        <w:t>示。</w:t>
      </w:r>
    </w:p>
    <w:p>
      <w:pPr>
        <w:pStyle w:val="BodyText"/>
        <w:ind w:left="1038"/>
        <w:spacing w:line="221"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4.41</w:t>
      </w:r>
      <w:r>
        <w:rPr>
          <w:sz w:val="20"/>
          <w:szCs w:val="20"/>
          <w:spacing w:val="19"/>
          <w:w w:val="101"/>
        </w:rPr>
        <w:t xml:space="preserve"> </w:t>
      </w:r>
      <w:r>
        <w:rPr>
          <w:sz w:val="20"/>
          <w:szCs w:val="20"/>
          <w:spacing w:val="-1"/>
        </w:rPr>
        <w:t>PWM </w:t>
      </w:r>
      <w:r>
        <w:rPr>
          <w:rFonts w:ascii="SimHei" w:hAnsi="SimHei" w:eastAsia="SimHei" w:cs="SimHei"/>
          <w:sz w:val="20"/>
          <w:szCs w:val="20"/>
          <w:spacing w:val="-1"/>
        </w:rPr>
        <w:t>信号外接低频脉冲反馈信号闭环调速方式相关寄存器配置表</w:t>
      </w:r>
    </w:p>
    <w:p>
      <w:pPr>
        <w:spacing w:line="16"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7"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1"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7"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0"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0"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79"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7" w:line="220" w:lineRule="auto"/>
              <w:rPr>
                <w:sz w:val="15"/>
                <w:szCs w:val="15"/>
              </w:rPr>
            </w:pPr>
            <w:r>
              <w:rPr>
                <w:sz w:val="15"/>
                <w:szCs w:val="15"/>
                <w:color w:val="3365FF"/>
                <w:spacing w:val="-1"/>
              </w:rPr>
              <w:t>测速反馈类型</w:t>
            </w:r>
          </w:p>
        </w:tc>
        <w:tc>
          <w:tcPr>
            <w:tcW w:w="1377" w:type="dxa"/>
            <w:vAlign w:val="top"/>
          </w:tcPr>
          <w:p>
            <w:pPr>
              <w:ind w:left="659"/>
              <w:spacing w:before="258"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59"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688"/>
              <w:spacing w:before="237" w:line="220" w:lineRule="auto"/>
              <w:rPr>
                <w:sz w:val="15"/>
                <w:szCs w:val="15"/>
              </w:rPr>
            </w:pPr>
            <w:r>
              <w:rPr>
                <w:rFonts w:ascii="Arial" w:hAnsi="Arial" w:eastAsia="Arial" w:cs="Arial"/>
                <w:sz w:val="15"/>
                <w:szCs w:val="15"/>
                <w:color w:val="3365FF"/>
                <w:spacing w:val="-3"/>
              </w:rPr>
              <w:t>1</w:t>
            </w:r>
            <w:r>
              <w:rPr>
                <w:sz w:val="15"/>
                <w:szCs w:val="15"/>
                <w:color w:val="3365FF"/>
                <w:spacing w:val="-3"/>
              </w:rPr>
              <w:t>：低频脉冲信号</w:t>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7"/>
              <w:spacing w:before="237" w:line="220" w:lineRule="auto"/>
              <w:rPr>
                <w:sz w:val="15"/>
                <w:szCs w:val="15"/>
              </w:rPr>
            </w:pPr>
            <w:r>
              <w:rPr>
                <w:sz w:val="15"/>
                <w:szCs w:val="15"/>
                <w:spacing w:val="-1"/>
              </w:rPr>
              <w:t>每转脉冲数</w:t>
            </w:r>
          </w:p>
        </w:tc>
        <w:tc>
          <w:tcPr>
            <w:tcW w:w="1377" w:type="dxa"/>
            <w:vAlign w:val="top"/>
          </w:tcPr>
          <w:p>
            <w:pPr>
              <w:rPr>
                <w:rFonts w:ascii="Arial"/>
                <w:sz w:val="21"/>
              </w:rPr>
            </w:pPr>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45"/>
              <w:spacing w:before="237" w:line="220" w:lineRule="auto"/>
              <w:rPr>
                <w:sz w:val="15"/>
                <w:szCs w:val="15"/>
              </w:rPr>
            </w:pPr>
            <w:r>
              <w:rPr>
                <w:sz w:val="15"/>
                <w:szCs w:val="15"/>
                <w:spacing w:val="-2"/>
              </w:rPr>
              <w:t>单位：个</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7" w:line="220" w:lineRule="auto"/>
              <w:rPr>
                <w:sz w:val="15"/>
                <w:szCs w:val="15"/>
              </w:rPr>
            </w:pPr>
            <w:r>
              <w:rPr>
                <w:sz w:val="15"/>
                <w:szCs w:val="15"/>
                <w:color w:val="3365FF"/>
                <w:spacing w:val="-1"/>
              </w:rPr>
              <w:t>输入信号类型</w:t>
            </w:r>
          </w:p>
        </w:tc>
        <w:tc>
          <w:tcPr>
            <w:tcW w:w="1377" w:type="dxa"/>
            <w:vAlign w:val="top"/>
          </w:tcPr>
          <w:p>
            <w:pPr>
              <w:ind w:left="647"/>
              <w:spacing w:before="258"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2"/>
              <w:spacing w:before="237" w:line="236" w:lineRule="auto"/>
              <w:rPr>
                <w:rFonts w:ascii="Arial" w:hAnsi="Arial" w:eastAsia="Arial" w:cs="Arial"/>
                <w:sz w:val="15"/>
                <w:szCs w:val="15"/>
              </w:rPr>
            </w:pPr>
            <w:r>
              <w:rPr>
                <w:rFonts w:ascii="Arial" w:hAnsi="Arial" w:eastAsia="Arial" w:cs="Arial"/>
                <w:sz w:val="15"/>
                <w:szCs w:val="15"/>
                <w:color w:val="3365FF"/>
                <w:spacing w:val="-5"/>
              </w:rPr>
              <w:t>2</w:t>
            </w:r>
            <w:r>
              <w:rPr>
                <w:rFonts w:ascii="Arial" w:hAnsi="Arial" w:eastAsia="Arial" w:cs="Arial"/>
                <w:sz w:val="15"/>
                <w:szCs w:val="15"/>
                <w:color w:val="3365FF"/>
                <w:spacing w:val="-21"/>
              </w:rPr>
              <w:t xml:space="preserve"> </w:t>
            </w:r>
            <w:r>
              <w:rPr>
                <w:sz w:val="15"/>
                <w:szCs w:val="15"/>
                <w:color w:val="3365FF"/>
                <w:spacing w:val="-5"/>
              </w:rPr>
              <w:t>：</w:t>
            </w:r>
            <w:r>
              <w:rPr>
                <w:rFonts w:ascii="Arial" w:hAnsi="Arial" w:eastAsia="Arial" w:cs="Arial"/>
                <w:sz w:val="15"/>
                <w:szCs w:val="15"/>
                <w:color w:val="3365FF"/>
                <w:spacing w:val="-5"/>
              </w:rPr>
              <w:t>PWM</w:t>
            </w:r>
          </w:p>
        </w:tc>
      </w:tr>
      <w:tr>
        <w:trPr>
          <w:trHeight w:val="629" w:hRule="atLeast"/>
        </w:trPr>
        <w:tc>
          <w:tcPr>
            <w:tcW w:w="1372" w:type="dxa"/>
            <w:vAlign w:val="top"/>
          </w:tcPr>
          <w:p>
            <w:pPr>
              <w:ind w:left="447"/>
              <w:spacing w:before="217" w:line="199"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239" w:line="220" w:lineRule="auto"/>
              <w:rPr>
                <w:sz w:val="15"/>
                <w:szCs w:val="15"/>
              </w:rPr>
            </w:pPr>
            <w:r>
              <w:rPr>
                <w:sz w:val="15"/>
                <w:szCs w:val="15"/>
                <w:spacing w:val="-1"/>
              </w:rPr>
              <w:t>最大转速高半字</w:t>
            </w:r>
          </w:p>
        </w:tc>
        <w:tc>
          <w:tcPr>
            <w:tcW w:w="1377"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pStyle w:val="TableText"/>
              <w:ind w:left="258"/>
              <w:spacing w:before="49" w:line="220" w:lineRule="auto"/>
              <w:rPr>
                <w:sz w:val="15"/>
                <w:szCs w:val="15"/>
              </w:rPr>
            </w:pPr>
            <w:r>
              <w:rPr>
                <w:sz w:val="15"/>
                <w:szCs w:val="15"/>
                <w:spacing w:val="-4"/>
              </w:rPr>
              <w:t>电机额定转速</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pStyle w:val="TableText"/>
              <w:ind w:left="854"/>
              <w:spacing w:before="49"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239"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3"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2"/>
              <w:spacing w:before="62"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tcPr>
          <w:p>
            <w:pPr>
              <w:rPr>
                <w:rFonts w:ascii="Arial"/>
                <w:sz w:val="21"/>
              </w:rPr>
            </w:pPr>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bl>
    <w:p>
      <w:pPr>
        <w:pStyle w:val="BodyText"/>
        <w:rPr>
          <w:sz w:val="21"/>
        </w:rPr>
      </w:pPr>
      <w:r/>
    </w:p>
    <w:p>
      <w:pPr>
        <w:sectPr>
          <w:headerReference w:type="default" r:id="rId81"/>
          <w:footerReference w:type="default" r:id="rId270"/>
          <w:pgSz w:w="11905" w:h="16840"/>
          <w:pgMar w:top="400" w:right="1681" w:bottom="1193" w:left="1684" w:header="0" w:footer="1033" w:gutter="0"/>
        </w:sectPr>
        <w:rPr>
          <w:sz w:val="21"/>
          <w:szCs w:val="21"/>
        </w:rPr>
      </w:pPr>
    </w:p>
    <w:p>
      <w:pPr>
        <w:pStyle w:val="BodyText"/>
        <w:ind w:left="119"/>
        <w:spacing w:before="295" w:line="173" w:lineRule="auto"/>
        <w:rPr/>
      </w:pPr>
      <w:bookmarkStart w:name="bookmark180" w:id="95"/>
      <w:bookmarkEnd w:id="95"/>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242" style="position:absolute;margin-left:5.58pt;margin-top:0pt;mso-position-vertical-relative:text;mso-position-horizontal-relative:text;width:414.8pt;height:1pt;z-index:256393216;"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628" name="IM 628"/>
            <wp:cNvGraphicFramePr/>
            <a:graphic>
              <a:graphicData uri="http://schemas.openxmlformats.org/drawingml/2006/picture">
                <pic:pic>
                  <pic:nvPicPr>
                    <pic:cNvPr id="628" name="IM 628"/>
                    <pic:cNvPicPr/>
                  </pic:nvPicPr>
                  <pic:blipFill>
                    <a:blip r:embed="rId273"/>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0"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2"/>
              <w:spacing w:before="52"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低半</w:t>
            </w:r>
          </w:p>
          <w:p>
            <w:pPr>
              <w:pStyle w:val="TableText"/>
              <w:ind w:left="947"/>
              <w:spacing w:before="134" w:line="220" w:lineRule="auto"/>
              <w:rPr>
                <w:sz w:val="15"/>
                <w:szCs w:val="15"/>
              </w:rPr>
            </w:pPr>
            <w:r>
              <w:rPr>
                <w:sz w:val="15"/>
                <w:szCs w:val="15"/>
              </w:rPr>
              <w:t>字</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627"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8"/>
              <w:spacing w:before="52"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4"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6" w:hRule="atLeast"/>
        </w:trPr>
        <w:tc>
          <w:tcPr>
            <w:tcW w:w="1372" w:type="dxa"/>
            <w:vAlign w:val="top"/>
          </w:tcPr>
          <w:p>
            <w:pPr>
              <w:ind w:left="444"/>
              <w:spacing w:before="210" w:line="199"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8"/>
              <w:spacing w:before="54" w:line="199"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高低</w:t>
            </w:r>
          </w:p>
          <w:p>
            <w:pPr>
              <w:pStyle w:val="TableText"/>
              <w:ind w:left="947"/>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6" w:hRule="atLeast"/>
        </w:trPr>
        <w:tc>
          <w:tcPr>
            <w:tcW w:w="1372" w:type="dxa"/>
            <w:vAlign w:val="top"/>
          </w:tcPr>
          <w:p>
            <w:pPr>
              <w:ind w:left="447"/>
              <w:spacing w:before="212"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2"/>
              <w:spacing w:before="56"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8"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31"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2"/>
              <w:spacing w:before="60"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低半</w:t>
            </w:r>
          </w:p>
          <w:p>
            <w:pPr>
              <w:pStyle w:val="TableText"/>
              <w:ind w:left="947"/>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04" w:right="111" w:firstLine="440"/>
        <w:spacing w:before="47" w:line="272"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4.94 </w:t>
      </w:r>
      <w:r>
        <w:rPr>
          <w:rFonts w:ascii="SimSun" w:hAnsi="SimSun" w:eastAsia="SimSun" w:cs="SimSun"/>
          <w:sz w:val="21"/>
          <w:szCs w:val="21"/>
          <w:spacing w:val="-1"/>
        </w:rPr>
        <w:t>所示。我们可在“信号</w:t>
      </w:r>
      <w:r>
        <w:rPr>
          <w:rFonts w:ascii="SimSun" w:hAnsi="SimSun" w:eastAsia="SimSun" w:cs="SimSun"/>
          <w:sz w:val="21"/>
          <w:szCs w:val="21"/>
          <w:spacing w:val="-4"/>
        </w:rPr>
        <w:t>参数”选项卡的“输入信号类型”下拉框中选择“</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”，将输入信号设为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5"/>
        </w:rPr>
        <w:t>,</w:t>
      </w:r>
      <w:r>
        <w:rPr>
          <w:rFonts w:ascii="SimSun" w:hAnsi="SimSun" w:eastAsia="SimSun" w:cs="SimSun"/>
          <w:sz w:val="21"/>
          <w:szCs w:val="21"/>
          <w:spacing w:val="-5"/>
        </w:rPr>
        <w:t>信号。在</w:t>
      </w:r>
      <w:r>
        <w:rPr>
          <w:rFonts w:ascii="SimSun" w:hAnsi="SimSun" w:eastAsia="SimSun" w:cs="SimSun"/>
          <w:sz w:val="21"/>
          <w:szCs w:val="21"/>
          <w:spacing w:val="-2"/>
        </w:rPr>
        <w:t>“测速反馈装置”下拉框中选择“低频脉冲信号”方式，并对每转脉冲数量和电机额定转速</w:t>
      </w:r>
      <w:r>
        <w:rPr>
          <w:rFonts w:ascii="SimSun" w:hAnsi="SimSun" w:eastAsia="SimSun" w:cs="SimSun"/>
          <w:sz w:val="21"/>
          <w:szCs w:val="21"/>
          <w:spacing w:val="-4"/>
        </w:rPr>
        <w:t>进行设定。用同样的方法来选定数字信号的类</w:t>
      </w:r>
      <w:r>
        <w:rPr>
          <w:rFonts w:ascii="SimSun" w:hAnsi="SimSun" w:eastAsia="SimSun" w:cs="SimSun"/>
          <w:sz w:val="21"/>
          <w:szCs w:val="21"/>
          <w:spacing w:val="-5"/>
        </w:rPr>
        <w:t>型和极性， 然后单击“配置”按钮保存参数配</w:t>
      </w:r>
      <w:r>
        <w:rPr>
          <w:rFonts w:ascii="SimSun" w:hAnsi="SimSun" w:eastAsia="SimSun" w:cs="SimSun"/>
          <w:sz w:val="21"/>
          <w:szCs w:val="21"/>
          <w:spacing w:val="-6"/>
        </w:rPr>
        <w:t>置。</w:t>
      </w:r>
    </w:p>
    <w:p>
      <w:pPr>
        <w:ind w:firstLine="2325"/>
        <w:spacing w:line="2117" w:lineRule="exact"/>
        <w:rPr/>
      </w:pPr>
      <w:r>
        <w:rPr>
          <w:position w:val="-42"/>
        </w:rPr>
        <w:drawing>
          <wp:inline distT="0" distB="0" distL="0" distR="0">
            <wp:extent cx="2467355" cy="1344929"/>
            <wp:effectExtent l="0" t="0" r="0" b="0"/>
            <wp:docPr id="630" name="IM 630"/>
            <wp:cNvGraphicFramePr/>
            <a:graphic>
              <a:graphicData uri="http://schemas.openxmlformats.org/drawingml/2006/picture">
                <pic:pic>
                  <pic:nvPicPr>
                    <pic:cNvPr id="630" name="IM 630"/>
                    <pic:cNvPicPr/>
                  </pic:nvPicPr>
                  <pic:blipFill>
                    <a:blip r:embed="rId274"/>
                    <a:stretch>
                      <a:fillRect/>
                    </a:stretch>
                  </pic:blipFill>
                  <pic:spPr>
                    <a:xfrm rot="0">
                      <a:off x="0" y="0"/>
                      <a:ext cx="2467355" cy="1344929"/>
                    </a:xfrm>
                    <a:prstGeom prst="rect">
                      <a:avLst/>
                    </a:prstGeom>
                  </pic:spPr>
                </pic:pic>
              </a:graphicData>
            </a:graphic>
          </wp:inline>
        </w:drawing>
      </w:r>
    </w:p>
    <w:p>
      <w:pPr>
        <w:pStyle w:val="BodyText"/>
        <w:ind w:left="3094"/>
        <w:spacing w:before="58"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4.94  </w:t>
      </w:r>
      <w:r>
        <w:rPr>
          <w:rFonts w:ascii="SimHei" w:hAnsi="SimHei" w:eastAsia="SimHei" w:cs="SimHei"/>
          <w:sz w:val="20"/>
          <w:szCs w:val="20"/>
          <w:spacing w:val="-2"/>
          <w:position w:val="1"/>
        </w:rPr>
        <w:t>输入信号参数配置</w:t>
      </w:r>
    </w:p>
    <w:p>
      <w:pPr>
        <w:ind w:left="124" w:right="53" w:firstLine="415"/>
        <w:spacing w:before="69" w:line="268" w:lineRule="auto"/>
        <w:rPr>
          <w:rFonts w:ascii="SimSun" w:hAnsi="SimSun" w:eastAsia="SimSun" w:cs="SimSun"/>
          <w:sz w:val="21"/>
          <w:szCs w:val="21"/>
        </w:rPr>
      </w:pPr>
      <w:r>
        <w:rPr>
          <w:rFonts w:ascii="SimSun" w:hAnsi="SimSun" w:eastAsia="SimSun" w:cs="SimSun"/>
          <w:sz w:val="21"/>
          <w:szCs w:val="21"/>
          <w:spacing w:val="-5"/>
        </w:rPr>
        <w:t>还须在“运动参数”选项卡的“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参数设置”中的“外接测速</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4.95 </w:t>
      </w:r>
      <w:r>
        <w:rPr>
          <w:rFonts w:ascii="SimSun" w:hAnsi="SimSun" w:eastAsia="SimSun" w:cs="SimSun"/>
          <w:sz w:val="21"/>
          <w:szCs w:val="21"/>
          <w:spacing w:val="-2"/>
        </w:rPr>
        <w:t>所示，然后单击“配置”按钮保存参数配置。</w:t>
      </w:r>
    </w:p>
    <w:p>
      <w:pPr>
        <w:ind w:firstLine="1940"/>
        <w:spacing w:line="864" w:lineRule="exact"/>
        <w:rPr/>
      </w:pPr>
      <w:r>
        <w:rPr>
          <w:position w:val="-17"/>
        </w:rPr>
        <w:drawing>
          <wp:inline distT="0" distB="0" distL="0" distR="0">
            <wp:extent cx="2957322" cy="548640"/>
            <wp:effectExtent l="0" t="0" r="0" b="0"/>
            <wp:docPr id="632" name="IM 632"/>
            <wp:cNvGraphicFramePr/>
            <a:graphic>
              <a:graphicData uri="http://schemas.openxmlformats.org/drawingml/2006/picture">
                <pic:pic>
                  <pic:nvPicPr>
                    <pic:cNvPr id="632" name="IM 632"/>
                    <pic:cNvPicPr/>
                  </pic:nvPicPr>
                  <pic:blipFill>
                    <a:blip r:embed="rId275"/>
                    <a:stretch>
                      <a:fillRect/>
                    </a:stretch>
                  </pic:blipFill>
                  <pic:spPr>
                    <a:xfrm rot="0">
                      <a:off x="0" y="0"/>
                      <a:ext cx="2957322" cy="548640"/>
                    </a:xfrm>
                    <a:prstGeom prst="rect">
                      <a:avLst/>
                    </a:prstGeom>
                  </pic:spPr>
                </pic:pic>
              </a:graphicData>
            </a:graphic>
          </wp:inline>
        </w:drawing>
      </w:r>
    </w:p>
    <w:p>
      <w:pPr>
        <w:pStyle w:val="BodyText"/>
        <w:ind w:left="3324"/>
        <w:spacing w:before="62"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4.95</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117"/>
        <w:spacing w:before="210" w:line="221" w:lineRule="auto"/>
        <w:outlineLvl w:val="2"/>
        <w:rPr>
          <w:rFonts w:ascii="SimHei" w:hAnsi="SimHei" w:eastAsia="SimHei" w:cs="SimHei"/>
          <w:sz w:val="24"/>
          <w:szCs w:val="24"/>
        </w:rPr>
      </w:pPr>
      <w:bookmarkStart w:name="bookmark66" w:id="96"/>
      <w:bookmarkEnd w:id="96"/>
      <w:r>
        <w:rPr>
          <w:sz w:val="24"/>
          <w:szCs w:val="24"/>
          <w:b/>
          <w:bCs/>
          <w:spacing w:val="-2"/>
        </w:rPr>
        <w:t>4.8.4 </w:t>
      </w:r>
      <w:r>
        <w:rPr>
          <w:rFonts w:ascii="SimHei" w:hAnsi="SimHei" w:eastAsia="SimHei" w:cs="SimHei"/>
          <w:sz w:val="24"/>
          <w:szCs w:val="24"/>
          <w:b/>
          <w:bCs/>
          <w:spacing w:val="-2"/>
        </w:rPr>
        <w:t>频率信号外接低频脉冲反馈信号闭环调速方式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20" w:right="112" w:firstLine="421"/>
        <w:spacing w:before="63" w:line="274" w:lineRule="auto"/>
        <w:rPr>
          <w:rFonts w:ascii="SimSun" w:hAnsi="SimSun" w:eastAsia="SimSun" w:cs="SimSun"/>
          <w:sz w:val="21"/>
          <w:szCs w:val="21"/>
        </w:rPr>
      </w:pPr>
      <w:r>
        <w:rPr>
          <w:rFonts w:ascii="SimSun" w:hAnsi="SimSun" w:eastAsia="SimSun" w:cs="SimSun"/>
          <w:sz w:val="21"/>
          <w:szCs w:val="21"/>
          <w:spacing w:val="-1"/>
        </w:rPr>
        <w:t>使用频率信号外接低频脉冲反馈信号调速时拨码开关</w:t>
      </w:r>
      <w:r>
        <w:rPr>
          <w:rFonts w:ascii="SimSun" w:hAnsi="SimSun" w:eastAsia="SimSun" w:cs="SimSun"/>
          <w:sz w:val="21"/>
          <w:szCs w:val="21"/>
          <w:spacing w:val="-2"/>
        </w:rPr>
        <w:t>的配置如图 </w:t>
      </w:r>
      <w:r>
        <w:rPr>
          <w:rFonts w:ascii="Times New Roman" w:hAnsi="Times New Roman" w:eastAsia="Times New Roman" w:cs="Times New Roman"/>
          <w:sz w:val="21"/>
          <w:szCs w:val="21"/>
          <w:spacing w:val="-2"/>
        </w:rPr>
        <w:t>4.96</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所示。第 </w:t>
      </w: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位</w:t>
      </w:r>
      <w:r>
        <w:rPr>
          <w:rFonts w:ascii="SimSun" w:hAnsi="SimSun" w:eastAsia="SimSun" w:cs="SimSun"/>
          <w:sz w:val="21"/>
          <w:szCs w:val="21"/>
          <w:spacing w:val="-1"/>
        </w:rPr>
        <w:t>配置电机额定电流（如何配置电机额定电流见表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1"/>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1"/>
        </w:rPr>
        <w:t>位配置堵转时间（如何配置见</w:t>
      </w:r>
      <w:r>
        <w:rPr>
          <w:rFonts w:ascii="SimSun" w:hAnsi="SimSun" w:eastAsia="SimSun" w:cs="SimSun"/>
          <w:sz w:val="21"/>
          <w:szCs w:val="21"/>
          <w:spacing w:val="-2"/>
        </w:rPr>
        <w:t>表 </w:t>
      </w:r>
      <w:r>
        <w:rPr>
          <w:rFonts w:ascii="Times New Roman" w:hAnsi="Times New Roman" w:eastAsia="Times New Roman" w:cs="Times New Roman"/>
          <w:sz w:val="21"/>
          <w:szCs w:val="21"/>
          <w:spacing w:val="-2"/>
        </w:rPr>
        <w:t>2.3</w:t>
      </w:r>
      <w:r>
        <w:rPr>
          <w:rFonts w:ascii="SimSun" w:hAnsi="SimSun" w:eastAsia="SimSun" w:cs="SimSun"/>
          <w:sz w:val="21"/>
          <w:szCs w:val="21"/>
          <w:spacing w:val="-56"/>
        </w:rPr>
        <w:t>）；</w:t>
      </w:r>
      <w:r>
        <w:rPr>
          <w:rFonts w:ascii="SimSun" w:hAnsi="SimSun" w:eastAsia="SimSun" w:cs="SimSun"/>
          <w:sz w:val="21"/>
          <w:szCs w:val="21"/>
          <w:spacing w:val="-2"/>
        </w:rPr>
        <w:t>第</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6"/>
        </w:rPr>
        <w:t>），</w:t>
      </w:r>
      <w:r>
        <w:rPr>
          <w:rFonts w:ascii="SimSun" w:hAnsi="SimSun" w:eastAsia="SimSun" w:cs="SimSun"/>
          <w:sz w:val="21"/>
          <w:szCs w:val="21"/>
          <w:spacing w:val="-2"/>
        </w:rPr>
        <w:t>我们将第</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位拨到</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OFF</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SimSun" w:hAnsi="SimSun" w:eastAsia="SimSun" w:cs="SimSun"/>
          <w:sz w:val="21"/>
          <w:szCs w:val="21"/>
          <w:spacing w:val="-4"/>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4"/>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7 </w:t>
      </w:r>
      <w:r>
        <w:rPr>
          <w:rFonts w:ascii="SimSun" w:hAnsi="SimSun" w:eastAsia="SimSun" w:cs="SimSun"/>
          <w:sz w:val="21"/>
          <w:szCs w:val="21"/>
          <w:spacing w:val="-4"/>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ON</w:t>
      </w:r>
      <w:r>
        <w:rPr>
          <w:rFonts w:ascii="SimSun" w:hAnsi="SimSun" w:eastAsia="SimSun" w:cs="SimSun"/>
          <w:sz w:val="21"/>
          <w:szCs w:val="21"/>
          <w:spacing w:val="-4"/>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4"/>
        </w:rPr>
        <w:t>8 </w:t>
      </w:r>
      <w:r>
        <w:rPr>
          <w:rFonts w:ascii="SimSun" w:hAnsi="SimSun" w:eastAsia="SimSun" w:cs="SimSun"/>
          <w:sz w:val="21"/>
          <w:szCs w:val="21"/>
          <w:spacing w:val="-4"/>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w:t>
      </w:r>
    </w:p>
    <w:p>
      <w:pPr>
        <w:ind w:left="542"/>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80" w:lineRule="exact"/>
        <w:rPr/>
      </w:pPr>
      <w:r/>
    </w:p>
    <w:p>
      <w:pPr>
        <w:spacing w:line="80" w:lineRule="exact"/>
        <w:sectPr>
          <w:footerReference w:type="default" r:id="rId272"/>
          <w:pgSz w:w="11905" w:h="16840"/>
          <w:pgMar w:top="400" w:right="1681" w:bottom="1193" w:left="1684" w:header="0" w:footer="1033" w:gutter="0"/>
          <w:cols w:equalWidth="0" w:num="1">
            <w:col w:w="8538" w:space="0"/>
          </w:cols>
        </w:sectPr>
        <w:rPr/>
      </w:pPr>
    </w:p>
    <w:p>
      <w:pPr>
        <w:ind w:left="4725" w:right="14" w:firstLine="35"/>
        <w:spacing w:before="29" w:line="207" w:lineRule="auto"/>
        <w:rPr>
          <w:rFonts w:ascii="SimHei" w:hAnsi="SimHei" w:eastAsia="SimHei" w:cs="SimHei"/>
          <w:sz w:val="14"/>
          <w:szCs w:val="14"/>
        </w:rPr>
      </w:pPr>
      <w:r>
        <w:pict>
          <v:shape id="_x0000_s2244" style="position:absolute;margin-left:211.616pt;margin-top:0.462214pt;mso-position-vertical-relative:text;mso-position-horizontal-relative:text;width:19.5pt;height:17.7pt;z-index:256391168;" filled="false" stroked="false" type="#_x0000_t202">
            <v:fill on="false"/>
            <v:stroke on="false"/>
            <v:path/>
            <v:imagedata o:title=""/>
            <o:lock v:ext="edit" aspectratio="false"/>
            <v:textbox inset="0mm,0mm,0mm,0mm">
              <w:txbxContent>
                <w:p>
                  <w:pPr>
                    <w:ind w:left="22" w:right="20" w:hanging="2"/>
                    <w:spacing w:before="19" w:line="208"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b/>
                      <w:bCs/>
                      <w:spacing w:val="-3"/>
                    </w:rPr>
                    <w:t>为OFF</w:t>
                  </w:r>
                </w:p>
              </w:txbxContent>
            </v:textbox>
          </v:shape>
        </w:pict>
      </w:r>
      <w:r>
        <w:pict>
          <v:shape id="_x0000_s2246" style="position:absolute;margin-left:221.22pt;margin-top:17.2514pt;mso-position-vertical-relative:text;mso-position-horizontal-relative:text;width:0.3pt;height:7.05pt;z-index:256392192;" filled="false" strokecolor="#000000" strokeweight="0.26pt" coordsize="6,141" coordorigin="0,0" path="m2,138l2,2e">
            <v:stroke endcap="round" miterlimit="10"/>
          </v:shape>
        </w:pict>
      </w:r>
      <w:r>
        <w:rPr>
          <w:rFonts w:ascii="SimHei" w:hAnsi="SimHei" w:eastAsia="SimHei" w:cs="SimHei"/>
          <w:sz w:val="14"/>
          <w:szCs w:val="14"/>
          <w:b/>
          <w:bCs/>
          <w:spacing w:val="-2"/>
        </w:rPr>
        <w:t>第6-7</w:t>
      </w:r>
      <w:r>
        <w:rPr>
          <w:rFonts w:ascii="SimHei" w:hAnsi="SimHei" w:eastAsia="SimHei" w:cs="SimHei"/>
          <w:sz w:val="14"/>
          <w:szCs w:val="14"/>
          <w:b/>
          <w:bCs/>
          <w:u w:val="single" w:color="auto"/>
          <w:spacing w:val="-1"/>
        </w:rPr>
        <w:t>位为ON</w:t>
      </w:r>
    </w:p>
    <w:p>
      <w:pPr>
        <w:pStyle w:val="BodyText"/>
        <w:ind w:left="4715"/>
        <w:spacing w:before="40" w:line="171" w:lineRule="auto"/>
        <w:rPr>
          <w:sz w:val="9"/>
          <w:szCs w:val="9"/>
        </w:rPr>
      </w:pPr>
      <w:r>
        <w:rPr>
          <w:sz w:val="9"/>
          <w:szCs w:val="9"/>
          <w:spacing w:val="10"/>
          <w:w w:val="125"/>
        </w:rPr>
        <w:t>/</w:t>
      </w:r>
      <w:r>
        <w:rPr>
          <w:sz w:val="9"/>
          <w:szCs w:val="9"/>
          <w:spacing w:val="1"/>
        </w:rPr>
        <w:t xml:space="preserve">             </w:t>
      </w:r>
      <w:r>
        <w:rPr>
          <w:sz w:val="9"/>
          <w:szCs w:val="9"/>
          <w:spacing w:val="10"/>
          <w:w w:val="125"/>
        </w:rPr>
        <w:t>\</w:t>
      </w:r>
    </w:p>
    <w:p>
      <w:pPr>
        <w:spacing w:line="41" w:lineRule="exact"/>
        <w:rPr/>
      </w:pPr>
      <w:r/>
    </w:p>
    <w:p>
      <w:pPr>
        <w:pStyle w:val="BodyText"/>
        <w:spacing w:line="14" w:lineRule="auto"/>
        <w:rPr>
          <w:sz w:val="2"/>
        </w:rPr>
      </w:pPr>
      <w:r>
        <w:rPr>
          <w:sz w:val="2"/>
          <w:szCs w:val="2"/>
        </w:rPr>
        <w:br w:type="column"/>
      </w:r>
    </w:p>
    <w:p>
      <w:pPr>
        <w:ind w:left="2" w:right="2925" w:hanging="2"/>
        <w:spacing w:before="27" w:line="208" w:lineRule="auto"/>
        <w:rPr>
          <w:rFonts w:ascii="SimHei" w:hAnsi="SimHei" w:eastAsia="SimHei" w:cs="SimHei"/>
          <w:sz w:val="14"/>
          <w:szCs w:val="14"/>
        </w:rPr>
      </w:pPr>
      <w:r>
        <w:rPr>
          <w:rFonts w:ascii="SimHei" w:hAnsi="SimHei" w:eastAsia="SimHei" w:cs="SimHei"/>
          <w:sz w:val="14"/>
          <w:szCs w:val="14"/>
          <w:b/>
          <w:bCs/>
          <w:spacing w:val="-2"/>
        </w:rPr>
        <w:t>第8位</w:t>
      </w:r>
      <w:r>
        <w:rPr>
          <w:rFonts w:ascii="SimHei" w:hAnsi="SimHei" w:eastAsia="SimHei" w:cs="SimHei"/>
          <w:sz w:val="14"/>
          <w:szCs w:val="14"/>
          <w:b/>
          <w:bCs/>
          <w:spacing w:val="-3"/>
        </w:rPr>
        <w:t>为OFF</w:t>
      </w:r>
    </w:p>
    <w:p>
      <w:pPr>
        <w:ind w:left="159"/>
        <w:spacing w:line="141" w:lineRule="exact"/>
        <w:rPr/>
      </w:pPr>
      <w:r>
        <w:rPr>
          <w:position w:val="-3"/>
        </w:rPr>
        <w:drawing>
          <wp:inline distT="0" distB="0" distL="0" distR="0">
            <wp:extent cx="3352" cy="89458"/>
            <wp:effectExtent l="0" t="0" r="0" b="0"/>
            <wp:docPr id="634" name="IM 634"/>
            <wp:cNvGraphicFramePr/>
            <a:graphic>
              <a:graphicData uri="http://schemas.openxmlformats.org/drawingml/2006/picture">
                <pic:pic>
                  <pic:nvPicPr>
                    <pic:cNvPr id="634" name="IM 634"/>
                    <pic:cNvPicPr/>
                  </pic:nvPicPr>
                  <pic:blipFill>
                    <a:blip r:embed="rId276"/>
                    <a:stretch>
                      <a:fillRect/>
                    </a:stretch>
                  </pic:blipFill>
                  <pic:spPr>
                    <a:xfrm rot="0">
                      <a:off x="0" y="0"/>
                      <a:ext cx="3352" cy="89458"/>
                    </a:xfrm>
                    <a:prstGeom prst="rect">
                      <a:avLst/>
                    </a:prstGeom>
                  </pic:spPr>
                </pic:pic>
              </a:graphicData>
            </a:graphic>
          </wp:inline>
        </w:drawing>
      </w:r>
    </w:p>
    <w:p>
      <w:pPr>
        <w:spacing w:line="141" w:lineRule="exact"/>
        <w:sectPr>
          <w:type w:val="continuous"/>
          <w:pgSz w:w="11905" w:h="16840"/>
          <w:pgMar w:top="400" w:right="1681" w:bottom="1193" w:left="1684" w:header="0" w:footer="1033" w:gutter="0"/>
          <w:cols w:equalWidth="0" w:num="2">
            <w:col w:w="5163" w:space="100"/>
            <w:col w:w="3276" w:space="0"/>
          </w:cols>
        </w:sectPr>
        <w:rPr/>
      </w:pPr>
    </w:p>
    <w:p>
      <w:pPr>
        <w:pStyle w:val="BodyText"/>
        <w:ind w:firstLine="2859"/>
        <w:spacing w:line="1200" w:lineRule="exact"/>
        <w:rPr/>
      </w:pPr>
      <w:r>
        <w:rPr>
          <w:position w:val="-24"/>
        </w:rPr>
        <w:pict>
          <v:group id="_x0000_s2248" style="mso-position-vertical-relative:line;mso-position-horizontal-relative:char;width:141pt;height:60.05pt;" filled="false" stroked="false" coordsize="2820,1200" coordorigin="0,0">
            <v:shape id="_x0000_s2250" style="position:absolute;left:0;top:0;width:2820;height:1200;" filled="false" stroked="false" type="#_x0000_t75">
              <v:imagedata o:title="" r:id="rId277"/>
            </v:shape>
            <v:shape id="_x0000_s2252" style="position:absolute;left:198;top:594;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594"/>
        <w:spacing w:before="13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4.96</w:t>
      </w:r>
      <w:r>
        <w:rPr>
          <w:sz w:val="20"/>
          <w:szCs w:val="20"/>
          <w:spacing w:val="53"/>
          <w:w w:val="101"/>
          <w:position w:val="1"/>
        </w:rPr>
        <w:t xml:space="preserve"> </w:t>
      </w:r>
      <w:r>
        <w:rPr>
          <w:rFonts w:ascii="SimHei" w:hAnsi="SimHei" w:eastAsia="SimHei" w:cs="SimHei"/>
          <w:sz w:val="20"/>
          <w:szCs w:val="20"/>
          <w:spacing w:val="-1"/>
          <w:position w:val="1"/>
        </w:rPr>
        <w:t>频率信号外接低频脉冲反馈信号调速的拨码开关配置</w:t>
      </w:r>
    </w:p>
    <w:p>
      <w:pPr>
        <w:spacing w:line="267" w:lineRule="exact"/>
        <w:sectPr>
          <w:type w:val="continuous"/>
          <w:pgSz w:w="11905" w:h="16840"/>
          <w:pgMar w:top="400" w:right="1681" w:bottom="1193" w:left="1684" w:header="0" w:footer="1033" w:gutter="0"/>
          <w:cols w:equalWidth="0" w:num="1">
            <w:col w:w="8538" w:space="0"/>
          </w:cols>
        </w:sectPr>
        <w:rPr>
          <w:rFonts w:ascii="SimHei" w:hAnsi="SimHei" w:eastAsia="SimHei" w:cs="SimHei"/>
          <w:sz w:val="20"/>
          <w:szCs w:val="20"/>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254" style="position:absolute;margin-left:5.58pt;margin-top:-0.125pt;mso-position-vertical-relative:text;mso-position-horizontal-relative:text;width:414.8pt;height:1pt;z-index:25645977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36" name="IM 636"/>
            <wp:cNvGraphicFramePr/>
            <a:graphic>
              <a:graphicData uri="http://schemas.openxmlformats.org/drawingml/2006/picture">
                <pic:pic>
                  <pic:nvPicPr>
                    <pic:cNvPr id="636" name="IM 636"/>
                    <pic:cNvPicPr/>
                  </pic:nvPicPr>
                  <pic:blipFill>
                    <a:blip r:embed="rId27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530"/>
        <w:spacing w:before="30"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16" w:right="112" w:firstLine="425"/>
        <w:spacing w:before="62" w:line="274" w:lineRule="auto"/>
        <w:jc w:val="both"/>
        <w:rPr>
          <w:rFonts w:ascii="SimSun" w:hAnsi="SimSun" w:eastAsia="SimSun" w:cs="SimSun"/>
          <w:sz w:val="21"/>
          <w:szCs w:val="21"/>
        </w:rPr>
      </w:pPr>
      <w:r>
        <w:rPr>
          <w:rFonts w:ascii="SimSun" w:hAnsi="SimSun" w:eastAsia="SimSun" w:cs="SimSun"/>
          <w:sz w:val="21"/>
          <w:szCs w:val="21"/>
          <w:spacing w:val="-3"/>
        </w:rPr>
        <w:t>此用法使用频率信号对电机进行调速，频率信号外接低频脉冲反馈信号闭环调速方式的</w:t>
      </w:r>
      <w:r>
        <w:rPr>
          <w:rFonts w:ascii="SimSun" w:hAnsi="SimSun" w:eastAsia="SimSun" w:cs="SimSun"/>
          <w:sz w:val="21"/>
          <w:szCs w:val="21"/>
          <w:spacing w:val="-1"/>
        </w:rPr>
        <w:t>接法如图 </w:t>
      </w:r>
      <w:r>
        <w:rPr>
          <w:rFonts w:ascii="Times New Roman" w:hAnsi="Times New Roman" w:eastAsia="Times New Roman" w:cs="Times New Roman"/>
          <w:sz w:val="21"/>
          <w:szCs w:val="21"/>
          <w:spacing w:val="-1"/>
        </w:rPr>
        <w:t>4.97 </w:t>
      </w:r>
      <w:r>
        <w:rPr>
          <w:rFonts w:ascii="SimSun" w:hAnsi="SimSun" w:eastAsia="SimSun" w:cs="SimSun"/>
          <w:sz w:val="21"/>
          <w:szCs w:val="21"/>
          <w:spacing w:val="-1"/>
        </w:rPr>
        <w:t>所示。</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接频率信号作为输入信号，</w:t>
      </w:r>
      <w:r>
        <w:rPr>
          <w:rFonts w:ascii="Times New Roman" w:hAnsi="Times New Roman" w:eastAsia="Times New Roman" w:cs="Times New Roman"/>
          <w:sz w:val="21"/>
          <w:szCs w:val="21"/>
          <w:spacing w:val="-1"/>
        </w:rPr>
        <w:t>EB </w:t>
      </w:r>
      <w:r>
        <w:rPr>
          <w:rFonts w:ascii="SimSun" w:hAnsi="SimSun" w:eastAsia="SimSun" w:cs="SimSun"/>
          <w:sz w:val="21"/>
          <w:szCs w:val="21"/>
          <w:spacing w:val="-1"/>
        </w:rPr>
        <w:t>接低频</w:t>
      </w:r>
      <w:r>
        <w:rPr>
          <w:rFonts w:ascii="SimSun" w:hAnsi="SimSun" w:eastAsia="SimSun" w:cs="SimSun"/>
          <w:sz w:val="21"/>
          <w:szCs w:val="21"/>
          <w:spacing w:val="-2"/>
        </w:rPr>
        <w:t>脉冲速度反馈信号；通过改</w:t>
      </w:r>
      <w:r>
        <w:rPr>
          <w:rFonts w:ascii="SimSun" w:hAnsi="SimSun" w:eastAsia="SimSun" w:cs="SimSun"/>
          <w:sz w:val="21"/>
          <w:szCs w:val="21"/>
          <w:spacing w:val="-1"/>
        </w:rPr>
        <w:t>变</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输入频率值设定电机目标转速，驱动器会自动调节电机转速使</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EB </w:t>
      </w:r>
      <w:r>
        <w:rPr>
          <w:rFonts w:ascii="SimSun" w:hAnsi="SimSun" w:eastAsia="SimSun" w:cs="SimSun"/>
          <w:sz w:val="21"/>
          <w:szCs w:val="21"/>
          <w:spacing w:val="-1"/>
        </w:rPr>
        <w:t>上反馈频率与</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IN1</w:t>
      </w:r>
      <w:r>
        <w:rPr>
          <w:rFonts w:ascii="SimSun" w:hAnsi="SimSun" w:eastAsia="SimSun" w:cs="SimSun"/>
          <w:sz w:val="21"/>
          <w:szCs w:val="21"/>
          <w:spacing w:val="-1"/>
        </w:rPr>
        <w:t>的给定值相对应，从而实现稳速。</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IN3  </w:t>
      </w:r>
      <w:r>
        <w:rPr>
          <w:rFonts w:ascii="SimSun" w:hAnsi="SimSun" w:eastAsia="SimSun" w:cs="SimSun"/>
          <w:sz w:val="21"/>
          <w:szCs w:val="21"/>
          <w:spacing w:val="-1"/>
        </w:rPr>
        <w:t>接方向信号，控制电机转动方向。闭环调速的</w:t>
      </w:r>
      <w:r>
        <w:rPr>
          <w:rFonts w:ascii="Times New Roman" w:hAnsi="Times New Roman" w:eastAsia="Times New Roman" w:cs="Times New Roman"/>
          <w:sz w:val="21"/>
          <w:szCs w:val="21"/>
          <w:spacing w:val="-2"/>
        </w:rPr>
        <w:t>PID </w:t>
      </w:r>
      <w:r>
        <w:rPr>
          <w:rFonts w:ascii="SimSun" w:hAnsi="SimSun" w:eastAsia="SimSun" w:cs="SimSun"/>
          <w:sz w:val="21"/>
          <w:szCs w:val="21"/>
          <w:spacing w:val="-2"/>
        </w:rPr>
        <w:t>参数通过</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进行配置保存。</w:t>
      </w:r>
    </w:p>
    <w:p>
      <w:pPr>
        <w:ind w:left="115" w:right="112" w:firstLine="436"/>
        <w:spacing w:line="274" w:lineRule="auto"/>
        <w:rPr>
          <w:rFonts w:ascii="KaiTi" w:hAnsi="KaiTi" w:eastAsia="KaiTi" w:cs="KaiTi"/>
          <w:sz w:val="21"/>
          <w:szCs w:val="21"/>
        </w:rPr>
      </w:pPr>
      <w:r>
        <w:rPr>
          <w:rFonts w:ascii="KaiTi" w:hAnsi="KaiTi" w:eastAsia="KaiTi" w:cs="KaiTi"/>
          <w:sz w:val="21"/>
          <w:szCs w:val="21"/>
          <w:spacing w:val="-1"/>
        </w:rPr>
        <w:t>注：须通过</w:t>
      </w:r>
      <w:r>
        <w:rPr>
          <w:rFonts w:ascii="KaiTi" w:hAnsi="KaiTi" w:eastAsia="KaiTi" w:cs="KaiTi"/>
          <w:sz w:val="21"/>
          <w:szCs w:val="21"/>
          <w:spacing w:val="-32"/>
        </w:rPr>
        <w:t xml:space="preserve"> </w:t>
      </w:r>
      <w:r>
        <w:rPr>
          <w:rFonts w:ascii="Times New Roman" w:hAnsi="Times New Roman" w:eastAsia="Times New Roman" w:cs="Times New Roman"/>
          <w:sz w:val="21"/>
          <w:szCs w:val="21"/>
          <w:spacing w:val="-1"/>
        </w:rPr>
        <w:t>485 </w:t>
      </w:r>
      <w:r>
        <w:rPr>
          <w:rFonts w:ascii="KaiTi" w:hAnsi="KaiTi" w:eastAsia="KaiTi" w:cs="KaiTi"/>
          <w:sz w:val="21"/>
          <w:szCs w:val="21"/>
          <w:spacing w:val="-1"/>
        </w:rPr>
        <w:t>操作</w:t>
      </w:r>
      <w:r>
        <w:rPr>
          <w:rFonts w:ascii="KaiTi" w:hAnsi="KaiTi" w:eastAsia="KaiTi" w:cs="KaiTi"/>
          <w:sz w:val="21"/>
          <w:szCs w:val="21"/>
          <w:spacing w:val="-38"/>
        </w:rPr>
        <w:t xml:space="preserve"> </w:t>
      </w:r>
      <w:r>
        <w:rPr>
          <w:rFonts w:ascii="Times New Roman" w:hAnsi="Times New Roman" w:eastAsia="Times New Roman" w:cs="Times New Roman"/>
          <w:sz w:val="21"/>
          <w:szCs w:val="21"/>
          <w:spacing w:val="-1"/>
        </w:rPr>
        <w:t>0x006A~0x006B</w:t>
      </w:r>
      <w:r>
        <w:rPr>
          <w:rFonts w:ascii="Times New Roman" w:hAnsi="Times New Roman" w:eastAsia="Times New Roman" w:cs="Times New Roman"/>
          <w:sz w:val="21"/>
          <w:szCs w:val="21"/>
          <w:spacing w:val="22"/>
        </w:rPr>
        <w:t xml:space="preserve"> </w:t>
      </w:r>
      <w:r>
        <w:rPr>
          <w:rFonts w:ascii="KaiTi" w:hAnsi="KaiTi" w:eastAsia="KaiTi" w:cs="KaiTi"/>
          <w:sz w:val="21"/>
          <w:szCs w:val="21"/>
          <w:spacing w:val="-1"/>
        </w:rPr>
        <w:t>寄存器配置电机每转脉冲个数以便驱动器正确计</w:t>
      </w:r>
      <w:r>
        <w:rPr>
          <w:rFonts w:ascii="KaiTi" w:hAnsi="KaiTi" w:eastAsia="KaiTi" w:cs="KaiTi"/>
          <w:sz w:val="21"/>
          <w:szCs w:val="21"/>
          <w:spacing w:val="14"/>
        </w:rPr>
        <w:t>算转速和正常调节输</w:t>
      </w:r>
      <w:r>
        <w:rPr>
          <w:rFonts w:ascii="KaiTi" w:hAnsi="KaiTi" w:eastAsia="KaiTi" w:cs="KaiTi"/>
          <w:sz w:val="21"/>
          <w:szCs w:val="21"/>
          <w:spacing w:val="-44"/>
        </w:rPr>
        <w:t xml:space="preserve"> </w:t>
      </w:r>
      <w:r>
        <w:rPr>
          <w:rFonts w:ascii="KaiTi" w:hAnsi="KaiTi" w:eastAsia="KaiTi" w:cs="KaiTi"/>
          <w:sz w:val="21"/>
          <w:szCs w:val="21"/>
          <w:spacing w:val="14"/>
        </w:rPr>
        <w:t>出，</w:t>
      </w:r>
      <w:r>
        <w:rPr>
          <w:rFonts w:ascii="Times New Roman" w:hAnsi="Times New Roman" w:eastAsia="Times New Roman" w:cs="Times New Roman"/>
          <w:sz w:val="21"/>
          <w:szCs w:val="21"/>
          <w:spacing w:val="14"/>
        </w:rPr>
        <w:t>0x0064~0x0065</w:t>
      </w:r>
      <w:r>
        <w:rPr>
          <w:rFonts w:ascii="Times New Roman" w:hAnsi="Times New Roman" w:eastAsia="Times New Roman" w:cs="Times New Roman"/>
          <w:sz w:val="21"/>
          <w:szCs w:val="21"/>
          <w:spacing w:val="19"/>
        </w:rPr>
        <w:t xml:space="preserve">  </w:t>
      </w:r>
      <w:r>
        <w:rPr>
          <w:rFonts w:ascii="KaiTi" w:hAnsi="KaiTi" w:eastAsia="KaiTi" w:cs="KaiTi"/>
          <w:sz w:val="21"/>
          <w:szCs w:val="21"/>
          <w:spacing w:val="14"/>
        </w:rPr>
        <w:t>配置外接低频脉冲反馈信号的</w:t>
      </w:r>
      <w:r>
        <w:rPr>
          <w:rFonts w:ascii="KaiTi" w:hAnsi="KaiTi" w:eastAsia="KaiTi" w:cs="KaiTi"/>
          <w:sz w:val="21"/>
          <w:szCs w:val="21"/>
          <w:spacing w:val="-59"/>
        </w:rPr>
        <w:t xml:space="preserve"> </w:t>
      </w:r>
      <w:r>
        <w:rPr>
          <w:rFonts w:ascii="KaiTi" w:hAnsi="KaiTi" w:eastAsia="KaiTi" w:cs="KaiTi"/>
          <w:sz w:val="21"/>
          <w:szCs w:val="21"/>
          <w:spacing w:val="14"/>
        </w:rPr>
        <w:t>最大</w:t>
      </w:r>
      <w:r>
        <w:rPr>
          <w:rFonts w:ascii="KaiTi" w:hAnsi="KaiTi" w:eastAsia="KaiTi" w:cs="KaiTi"/>
          <w:sz w:val="21"/>
          <w:szCs w:val="21"/>
          <w:spacing w:val="13"/>
        </w:rPr>
        <w:t>频率，</w:t>
      </w:r>
      <w:r>
        <w:rPr>
          <w:rFonts w:ascii="KaiTi" w:hAnsi="KaiTi" w:eastAsia="KaiTi" w:cs="KaiTi"/>
          <w:sz w:val="21"/>
          <w:szCs w:val="21"/>
        </w:rPr>
        <w:t xml:space="preserve"> </w:t>
      </w:r>
      <w:r>
        <w:rPr>
          <w:rFonts w:ascii="Times New Roman" w:hAnsi="Times New Roman" w:eastAsia="Times New Roman" w:cs="Times New Roman"/>
          <w:sz w:val="21"/>
          <w:szCs w:val="21"/>
        </w:rPr>
        <w:t>0x006C~0x006D  </w:t>
      </w:r>
      <w:r>
        <w:rPr>
          <w:rFonts w:ascii="KaiTi" w:hAnsi="KaiTi" w:eastAsia="KaiTi" w:cs="KaiTi"/>
          <w:sz w:val="21"/>
          <w:szCs w:val="21"/>
        </w:rPr>
        <w:t>配置最大输入信号对应的最大</w:t>
      </w:r>
      <w:r>
        <w:rPr>
          <w:rFonts w:ascii="KaiTi" w:hAnsi="KaiTi" w:eastAsia="KaiTi" w:cs="KaiTi"/>
          <w:sz w:val="21"/>
          <w:szCs w:val="21"/>
          <w:spacing w:val="-1"/>
        </w:rPr>
        <w:t>转速设定值，</w:t>
      </w:r>
      <w:r>
        <w:rPr>
          <w:rFonts w:ascii="Times New Roman" w:hAnsi="Times New Roman" w:eastAsia="Times New Roman" w:cs="Times New Roman"/>
          <w:sz w:val="21"/>
          <w:szCs w:val="21"/>
          <w:spacing w:val="-1"/>
        </w:rPr>
        <w:t>0x0098~0x009D  </w:t>
      </w:r>
      <w:r>
        <w:rPr>
          <w:rFonts w:ascii="KaiTi" w:hAnsi="KaiTi" w:eastAsia="KaiTi" w:cs="KaiTi"/>
          <w:sz w:val="21"/>
          <w:szCs w:val="21"/>
          <w:spacing w:val="-1"/>
        </w:rPr>
        <w:t>寄存器配置外</w:t>
      </w:r>
      <w:r>
        <w:rPr>
          <w:rFonts w:ascii="KaiTi" w:hAnsi="KaiTi" w:eastAsia="KaiTi" w:cs="KaiTi"/>
          <w:sz w:val="21"/>
          <w:szCs w:val="21"/>
          <w:spacing w:val="-2"/>
        </w:rPr>
        <w:t>接测速</w:t>
      </w:r>
      <w:r>
        <w:rPr>
          <w:rFonts w:ascii="KaiTi" w:hAnsi="KaiTi" w:eastAsia="KaiTi" w:cs="KaiTi"/>
          <w:sz w:val="21"/>
          <w:szCs w:val="21"/>
          <w:spacing w:val="-49"/>
        </w:rPr>
        <w:t xml:space="preserve"> </w:t>
      </w:r>
      <w:r>
        <w:rPr>
          <w:rFonts w:ascii="Times New Roman" w:hAnsi="Times New Roman" w:eastAsia="Times New Roman" w:cs="Times New Roman"/>
          <w:sz w:val="21"/>
          <w:szCs w:val="21"/>
          <w:spacing w:val="-2"/>
        </w:rPr>
        <w:t>PID </w:t>
      </w:r>
      <w:r>
        <w:rPr>
          <w:rFonts w:ascii="KaiTi" w:hAnsi="KaiTi" w:eastAsia="KaiTi" w:cs="KaiTi"/>
          <w:sz w:val="21"/>
          <w:szCs w:val="21"/>
          <w:spacing w:val="-2"/>
        </w:rPr>
        <w:t>参数来改善闭环调速的稳速效果（相关寄存器配置详见</w:t>
      </w:r>
      <w:r>
        <w:rPr>
          <w:rFonts w:ascii="KaiTi" w:hAnsi="KaiTi" w:eastAsia="KaiTi" w:cs="KaiTi"/>
          <w:sz w:val="21"/>
          <w:szCs w:val="21"/>
          <w:spacing w:val="-3"/>
        </w:rPr>
        <w:t>表</w:t>
      </w:r>
      <w:r>
        <w:rPr>
          <w:rFonts w:ascii="KaiTi" w:hAnsi="KaiTi" w:eastAsia="KaiTi" w:cs="KaiTi"/>
          <w:sz w:val="21"/>
          <w:szCs w:val="21"/>
          <w:spacing w:val="-3"/>
        </w:rPr>
        <w:t xml:space="preserve"> </w:t>
      </w:r>
      <w:r>
        <w:rPr>
          <w:rFonts w:ascii="Times New Roman" w:hAnsi="Times New Roman" w:eastAsia="Times New Roman" w:cs="Times New Roman"/>
          <w:sz w:val="21"/>
          <w:szCs w:val="21"/>
          <w:spacing w:val="-3"/>
        </w:rPr>
        <w:t>4.42</w:t>
      </w:r>
      <w:r>
        <w:rPr>
          <w:rFonts w:ascii="KaiTi" w:hAnsi="KaiTi" w:eastAsia="KaiTi" w:cs="KaiTi"/>
          <w:sz w:val="21"/>
          <w:szCs w:val="21"/>
          <w:spacing w:val="-3"/>
        </w:rPr>
        <w:t>）。</w:t>
      </w:r>
    </w:p>
    <w:p>
      <w:pPr>
        <w:pStyle w:val="BodyText"/>
        <w:ind w:firstLine="2181"/>
        <w:spacing w:before="36" w:line="4511" w:lineRule="exact"/>
        <w:rPr/>
      </w:pPr>
      <w:r>
        <mc:AlternateContent xmlns:mc="http://schemas.openxmlformats.org/markup-compatibility/2006">
          <mc:Choice Requires="wps">
            <w:drawing>
              <wp:anchor distT="0" distB="0" distL="0" distR="0" simplePos="0" relativeHeight="256458752" behindDoc="0" locked="0" layoutInCell="1" allowOverlap="1">
                <wp:simplePos x="0" y="0"/>
                <wp:positionH relativeFrom="column">
                  <wp:posOffset>1230660</wp:posOffset>
                </wp:positionH>
                <wp:positionV relativeFrom="paragraph">
                  <wp:posOffset>1289287</wp:posOffset>
                </wp:positionV>
                <wp:extent cx="2005964" cy="325754"/>
                <wp:effectExtent l="0" t="0" r="0" b="0"/>
                <wp:wrapNone/>
                <wp:docPr id="638" name="TextBox 638"/>
                <wp:cNvGraphicFramePr/>
                <a:graphic>
                  <a:graphicData uri="http://schemas.microsoft.com/office/word/2010/wordprocessingShape">
                    <wps:wsp>
                      <wps:cNvPr id="638" name="TextBox 638"/>
                      <wps:cNvSpPr txBox="1"/>
                      <wps:spPr>
                        <a:xfrm rot="16200000">
                          <a:off x="1230660" y="1289287"/>
                          <a:ext cx="2005964" cy="3257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56" style="position:absolute;margin-left:96.9024pt;margin-top:101.519pt;mso-position-vertical-relative:text;mso-position-horizontal-relative:text;width:157.95pt;height:25.65pt;z-index:256458752;rotation:270;" filled="false" stroked="false" type="#_x0000_t202">
                <v:fill on="false"/>
                <v:stroke on="false"/>
                <v:path/>
                <v:imagedata o:title=""/>
                <o:lock v:ext="edit" aspectratio="false"/>
                <v:textbox inset="0mm,0mm,0mm,0mm">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v:textbox>
              </v:shape>
            </w:pict>
          </mc:Fallback>
        </mc:AlternateContent>
      </w:r>
      <w:r>
        <w:rPr>
          <w:position w:val="-90"/>
        </w:rPr>
        <w:pict>
          <v:group id="_x0000_s2258" style="mso-position-vertical-relative:line;mso-position-horizontal-relative:char;width:208.65pt;height:225.55pt;" filled="false" stroked="false" coordsize="4172,4511" coordorigin="0,0">
            <v:group id="_x0000_s2260" style="position:absolute;left:0;top:0;width:4091;height:4511;" filled="false" stroked="false" coordsize="4091,4511" coordorigin="0,0">
              <v:shape id="_x0000_s2262" style="position:absolute;left:3121;top:1251;width:313;height:162;" filled="false" strokecolor="#3365FF" strokeweight="0.26pt" coordsize="313,162" coordorigin="0,0" path="m126,159l188,129m188,159l310,159m2,159l126,159m168,139l162,128l145,150m123,32l182,3m182,32l298,32m8,32l123,32m163,12l158,2l142,22e">
                <v:stroke endcap="round" miterlimit="10"/>
              </v:shape>
              <v:shape id="_x0000_s2264" style="position:absolute;left:3473;top:1270;width:29;height:29;" filled="false" strokecolor="#3365FF" strokeweight="1.41pt" coordsize="29,29" coordorigin="0,0" path="m14,14l14,14e">
                <v:stroke endcap="round" miterlimit="10"/>
              </v:shape>
              <v:shape id="_x0000_s2266" style="position:absolute;left:2997;top:1155;width:492;height:258;" filled="false" strokecolor="#3365FF" strokeweight="0.26pt" coordsize="492,258" coordorigin="0,0" path="m188,255l2,255m370,255l489,255l489,135m3,2l489,2l489,255m212,128l4,128m480,128l340,128e">
                <v:stroke endcap="round" miterlimit="10"/>
              </v:shape>
              <v:shape id="_x0000_s2268" style="position:absolute;left:1;top:0;width:100;height:12;" filled="false" strokecolor="#000000" strokeweight="0.61pt" coordsize="100,12" coordorigin="0,0" path="m93,6l6,6e">
                <v:stroke endcap="round" miterlimit="10"/>
              </v:shape>
              <v:shape id="_x0000_s2270" style="position:absolute;left:0;top:2;width:3140;height:4508;" filled="false" strokecolor="#000000" strokeweight="0.36pt" coordsize="3140,4508" coordorigin="0,0" path="m2732,269l2732,4237m178,83l2704,83m97,271l2731,271m179,83l179,269m97,3l178,83m97,4l97,4504m2705,83l2705,269m187,4237l2732,4237m188,4418l2715,4418m188,4237l97,4237m188,4418l97,4504m3,3l3,4502m97,4504l3,4504m3001,471l2732,471m3001,1755l2733,1755m3001,2413l2732,2413m3001,471l3001,2413m3134,3167l2732,3167m3135,3677l2733,3677m3135,4021l2732,4021m3135,3167l3135,4021m2872,536l2871,531l2871,526c2859,478,2789,480,2782,531l2782,541c2791,592,2859,593,2871,544l2871,541l2872,536m2872,659l2871,656l2871,651c2858,601,2790,604,2782,656l2782,664c2790,716,2857,719,2871,669l2871,664l2872,659m2872,907l2871,902l2871,897c2858,847,2790,850,2782,902l2782,910c2790,962,2858,965,2871,915l2871,910l2872,907m2872,1029l2871,1024l2871,1021c2860,972,2790,972,2782,1024l2782,1034c2789,1085,2859,1087,2871,1039l2871,1034l2872,1029m2872,1153l2871,1148l2871,1143c2858,1093,2790,1096,2782,1148l2782,1156l2783,1161l2785,1166l2786,1169l2787,1173l2789,1177l2793,1180l2798,1187l2801,1190l2805,1191l2810,1193l2813,1195l2818,1196l2822,1197l2827,1197c2848,1196,2862,1185,2870,1166l2871,1161l2871,1156l2872,1153m2872,1275l2871,1270l2871,1267l2870,1262c2862,1242,2852,1235,2831,1231l2822,1231l2818,1232l2813,1233l2810,1234l2805,1235l2798,1240l2795,1244c2786,1254,2789,1249,2785,1262l2783,1267l2782,1270l2782,1280c2790,1332,2858,1334,2871,1285l2871,1280l2872,1275m2872,1399l2871,1394l2871,1389c2859,1340,2789,1343,2782,1394l2782,1402c2788,1455,2861,1456,2871,1407l2871,1402l2872,1399m2872,1521l2871,1517l2871,1513l2870,1508c2862,1488,2852,1481,2831,1477l2822,1477l2818,1478l2813,1479l2810,1480l2805,1483l2801,1484l2798,1486l2793,1493l2789,1497l2787,1499l2786,1504l2785,1508l2782,1517l2782,1526c2790,1578,2859,1580,2871,1531l2871,1526l2872,1521m2872,1645l2871,1640l2871,1635c2858,1586,2790,1589,2782,1640l2782,1649c2790,1702,2860,1702,2871,1653l2871,1649l2872,1645m2872,1838l2871,1833l2871,1828c2860,1781,2789,1782,2782,1833l2782,1843c2790,1893,2857,1896,2871,1847l2871,1843l2872,1838m2872,1961l2871,1958l2871,1953c2858,1903,2790,1906,2782,1958l2782,1966c2790,2018,2858,2021,2871,1971l2871,1966l2872,1961m2872,2080l2871,2077l2871,2072c2859,2023,2789,2025,2782,2077l2782,2085c2790,2137,2858,2140,2871,2090l2871,2085l2872,2080m2872,2203l2871,2198l2871,2194l2870,2189c2865,2172,2849,2160,2831,2158l2822,2158l2818,2159l2813,2159l2810,2162l2805,2163l2798,2168l2795,2171c2788,2179,2787,2178,2785,2189l2783,2194l2782,2198l2782,2207c2790,2258,2858,2262,2871,2212l2871,2207l2872,2203m2872,2327l2871,2323l2871,2318c2859,2269,2790,2271,2782,2323l2782,2332l2783,2337l2785,2341l2786,2344l2787,2349l2789,2353l2793,2355l2795,2359l2801,2365l2805,2367l2810,2368l2813,2369l2818,2371l2822,2372l2827,2372c2847,2372,2863,2360,2870,2341l2871,2337l2871,2332l2872,2327m2775,3466l2924,3466l2924,3369l2775,3369l2775,3466xm2775,3633l2924,3633l2924,3535l2775,3535l2775,3633xm2775,3807l2924,3807l2924,3710l2775,3710l2775,3807xm2775,3970l2924,3970l2924,3873l2775,3873l2775,3970xm188,4237l188,4418m2775,3299l2924,3299l2924,3202l2775,3202l2775,3299xm2715,4237l2715,4418m2870,783l2870,778l2869,773l2869,770l2866,765l2865,761l2860,754l2857,752l2854,748l2847,743l2842,742l2839,740l2834,740l2830,739l2821,739l2817,740l2812,740l2807,742l2804,743l2797,748l2793,752c2787,758,2786,763,2782,770l2782,773l2781,778l2781,788l2782,791c2782,807,2802,827,2817,826l2821,827l2825,827c2845,828,2863,815,2869,796l2869,791l2870,788l2870,783e">
                <v:stroke endcap="round" miterlimit="10"/>
              </v:shape>
              <v:shape id="_x0000_s2272" style="position:absolute;left:2992;top:541;width:1099;height:3646;" filled="false" strokecolor="#3365FF" strokeweight="0.26pt" coordsize="1099,3646" coordorigin="0,0" path="m441,3529l441,3462m441,3435l441,3367m360,3462l522,3462m387,3435l495,3435m376,3489l398,3489m387,3500l387,3478m387,3418l387,3397m258,3643l441,3643l441,3505m255,3643l255,3380l144,3380m441,3392l441,3218m145,3218l441,3218m325,2878l325,2872l326,2868c343,2726,545,2730,556,2872l556,2886c545,3028,343,3032,326,2890l325,2886l325,2878m141,2876l229,2876l229,3048m141,2713l441,2713l441,2761m229,3046l441,3046l441,2995m1095,1546l2,1546m1095,1302l3,1302m554,2l3,2m7,124l553,124m553,372l6,372m2,252l548,252e">
                <v:stroke endcap="round" miterlimit="10"/>
              </v:shape>
            </v:group>
            <v:shape id="_x0000_s2274" style="position:absolute;left:2992;top:1704;width:1125;height:2480;" filled="false" stroked="false" type="#_x0000_t202">
              <v:fill on="false"/>
              <v:stroke on="false"/>
              <v:path/>
              <v:imagedata o:title=""/>
              <o:lock v:ext="edit" aspectratio="false"/>
              <v:textbox inset="0mm,0mm,0mm,0mm">
                <w:txbxContent>
                  <w:p>
                    <w:pPr>
                      <w:ind w:left="402"/>
                      <w:spacing w:before="19"/>
                      <w:rPr>
                        <w:rFonts w:ascii="SimHei" w:hAnsi="SimHei" w:eastAsia="SimHei" w:cs="SimHei"/>
                        <w:sz w:val="10"/>
                        <w:szCs w:val="10"/>
                      </w:rPr>
                    </w:pPr>
                    <w:r>
                      <w:rPr>
                        <w:rFonts w:ascii="SimHei" w:hAnsi="SimHei" w:eastAsia="SimHei" w:cs="SimHei"/>
                        <w:sz w:val="10"/>
                        <w:szCs w:val="10"/>
                        <w:spacing w:val="7"/>
                      </w:rPr>
                      <w:t>地信号</w:t>
                    </w:r>
                  </w:p>
                  <w:p>
                    <w:pPr>
                      <w:ind w:left="20"/>
                      <w:spacing w:before="124" w:line="238" w:lineRule="auto"/>
                      <w:rPr>
                        <w:rFonts w:ascii="SimHei" w:hAnsi="SimHei" w:eastAsia="SimHei" w:cs="SimHei"/>
                        <w:sz w:val="10"/>
                        <w:szCs w:val="10"/>
                      </w:rPr>
                    </w:pPr>
                    <w:r>
                      <w:rPr>
                        <w:rFonts w:ascii="SimHei" w:hAnsi="SimHei" w:eastAsia="SimHei" w:cs="SimHei"/>
                        <w:sz w:val="10"/>
                        <w:szCs w:val="10"/>
                        <w:spacing w:val="8"/>
                      </w:rPr>
                      <w:t>低频脉冲速度反馈信号</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417"/>
                      <w:spacing w:before="32"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0" w:lineRule="auto"/>
                      <w:rPr>
                        <w:rFonts w:ascii="Arial"/>
                        <w:sz w:val="21"/>
                      </w:rPr>
                    </w:pPr>
                    <w:r/>
                  </w:p>
                  <w:p>
                    <w:pPr>
                      <w:ind w:left="465" w:right="332" w:firstLine="62"/>
                      <w:spacing w:before="33" w:line="282"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276" style="position:absolute;left:2357;top:465;width:350;height:3546;"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6"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8" w:line="188" w:lineRule="auto"/>
                      <w:rPr>
                        <w:rFonts w:ascii="SimSun" w:hAnsi="SimSun" w:eastAsia="SimSun" w:cs="SimSun"/>
                        <w:sz w:val="10"/>
                        <w:szCs w:val="10"/>
                      </w:rPr>
                    </w:pPr>
                    <w:r>
                      <w:rPr>
                        <w:rFonts w:ascii="SimSun" w:hAnsi="SimSun" w:eastAsia="SimSun" w:cs="SimSun"/>
                        <w:sz w:val="10"/>
                        <w:szCs w:val="10"/>
                        <w:b/>
                        <w:bCs/>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2"/>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2"/>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19"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6"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6" w:line="187" w:lineRule="auto"/>
                      <w:rPr>
                        <w:rFonts w:ascii="SimSun" w:hAnsi="SimSun" w:eastAsia="SimSun" w:cs="SimSun"/>
                        <w:sz w:val="10"/>
                        <w:szCs w:val="10"/>
                      </w:rPr>
                    </w:pPr>
                    <w:r>
                      <w:rPr>
                        <w:rFonts w:ascii="SimSun" w:hAnsi="SimSun" w:eastAsia="SimSun" w:cs="SimSun"/>
                        <w:sz w:val="10"/>
                        <w:szCs w:val="10"/>
                        <w:b/>
                        <w:bCs/>
                      </w:rPr>
                      <w:t>BRK</w:t>
                    </w:r>
                  </w:p>
                  <w:p>
                    <w:pPr>
                      <w:ind w:left="137"/>
                      <w:spacing w:before="68" w:line="187" w:lineRule="auto"/>
                      <w:rPr>
                        <w:rFonts w:ascii="SimSun" w:hAnsi="SimSun" w:eastAsia="SimSun" w:cs="SimSun"/>
                        <w:sz w:val="10"/>
                        <w:szCs w:val="10"/>
                      </w:rPr>
                    </w:pPr>
                    <w:r>
                      <w:rPr>
                        <w:rFonts w:ascii="SimSun" w:hAnsi="SimSun" w:eastAsia="SimSun" w:cs="SimSun"/>
                        <w:sz w:val="10"/>
                        <w:szCs w:val="10"/>
                        <w:b/>
                        <w:bCs/>
                        <w:spacing w:val="-1"/>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278" style="position:absolute;left:3039;top:414;width:472;height:517;" filled="false" stroked="false" type="#_x0000_t202">
              <v:fill on="false"/>
              <v:stroke on="false"/>
              <v:path/>
              <v:imagedata o:title=""/>
              <o:lock v:ext="edit" aspectratio="false"/>
              <v:textbox inset="0mm,0mm,0mm,0mm">
                <w:txbxContent>
                  <w:p>
                    <w:pPr>
                      <w:ind w:left="74"/>
                      <w:spacing w:before="19" w:line="224" w:lineRule="auto"/>
                      <w:rPr>
                        <w:rFonts w:ascii="SimHei" w:hAnsi="SimHei" w:eastAsia="SimHei" w:cs="SimHei"/>
                        <w:sz w:val="10"/>
                        <w:szCs w:val="10"/>
                      </w:rPr>
                    </w:pPr>
                    <w:r>
                      <w:rPr>
                        <w:rFonts w:ascii="SimHei" w:hAnsi="SimHei" w:eastAsia="SimHei" w:cs="SimHei"/>
                        <w:sz w:val="10"/>
                        <w:szCs w:val="10"/>
                        <w:spacing w:val="7"/>
                      </w:rPr>
                      <w:t>信号地</w:t>
                    </w:r>
                  </w:p>
                  <w:p>
                    <w:pPr>
                      <w:ind w:left="129"/>
                      <w:spacing w:line="237" w:lineRule="auto"/>
                      <w:rPr>
                        <w:rFonts w:ascii="SimHei" w:hAnsi="SimHei" w:eastAsia="SimHei" w:cs="SimHei"/>
                        <w:sz w:val="10"/>
                        <w:szCs w:val="10"/>
                      </w:rPr>
                    </w:pPr>
                    <w:r>
                      <w:rPr>
                        <w:rFonts w:ascii="SimHei" w:hAnsi="SimHei" w:eastAsia="SimHei" w:cs="SimHei"/>
                        <w:sz w:val="10"/>
                        <w:szCs w:val="10"/>
                        <w:spacing w:val="6"/>
                      </w:rPr>
                      <w:t>反转</w:t>
                    </w:r>
                  </w:p>
                  <w:p>
                    <w:pPr>
                      <w:ind w:left="131"/>
                      <w:spacing w:line="214" w:lineRule="auto"/>
                      <w:rPr>
                        <w:rFonts w:ascii="SimHei" w:hAnsi="SimHei" w:eastAsia="SimHei" w:cs="SimHei"/>
                        <w:sz w:val="10"/>
                        <w:szCs w:val="10"/>
                      </w:rPr>
                    </w:pPr>
                    <w:r>
                      <w:rPr>
                        <w:rFonts w:ascii="SimHei" w:hAnsi="SimHei" w:eastAsia="SimHei" w:cs="SimHei"/>
                        <w:sz w:val="10"/>
                        <w:szCs w:val="10"/>
                        <w:spacing w:val="5"/>
                      </w:rPr>
                      <w:t>正转</w:t>
                    </w:r>
                  </w:p>
                  <w:p>
                    <w:pPr>
                      <w:ind w:left="20"/>
                      <w:spacing w:line="239" w:lineRule="auto"/>
                      <w:rPr>
                        <w:rFonts w:ascii="SimHei" w:hAnsi="SimHei" w:eastAsia="SimHei" w:cs="SimHei"/>
                        <w:sz w:val="10"/>
                        <w:szCs w:val="10"/>
                      </w:rPr>
                    </w:pPr>
                    <w:r>
                      <w:rPr>
                        <w:rFonts w:ascii="SimHei" w:hAnsi="SimHei" w:eastAsia="SimHei" w:cs="SimHei"/>
                        <w:sz w:val="10"/>
                        <w:szCs w:val="10"/>
                        <w:spacing w:val="8"/>
                      </w:rPr>
                      <w:t>频率信号</w:t>
                    </w:r>
                  </w:p>
                </w:txbxContent>
              </v:textbox>
            </v:shape>
            <v:shape id="_x0000_s2280" style="position:absolute;left:3502;top:1145;width:690;height:287;" filled="false" stroked="false" type="#_x0000_t202">
              <v:fill on="false"/>
              <v:stroke on="false"/>
              <v:path/>
              <v:imagedata o:title=""/>
              <o:lock v:ext="edit" aspectratio="false"/>
              <v:textbox inset="0mm,0mm,0mm,0mm">
                <w:txbxContent>
                  <w:p>
                    <w:pPr>
                      <w:ind w:left="22" w:right="20" w:hanging="2"/>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7"/>
                      </w:rPr>
                      <w:t>正转限位开关</w:t>
                    </w:r>
                  </w:p>
                </w:txbxContent>
              </v:textbox>
            </v:shape>
            <v:shape id="_x0000_s2282" style="position:absolute;left:3002;top:1052;width:290;height:377;" filled="false" stroked="false" type="#_x0000_t202">
              <v:fill on="false"/>
              <v:stroke on="false"/>
              <v:path/>
              <v:imagedata o:title=""/>
              <o:lock v:ext="edit" aspectratio="false"/>
              <v:textbox inset="0mm,0mm,0mm,0mm">
                <w:txbxContent>
                  <w:p>
                    <w:pPr>
                      <w:ind w:left="20"/>
                      <w:spacing w:before="19" w:line="210" w:lineRule="auto"/>
                      <w:rPr>
                        <w:rFonts w:ascii="Arial" w:hAnsi="Arial" w:eastAsia="Arial" w:cs="Arial"/>
                        <w:sz w:val="10"/>
                        <w:szCs w:val="10"/>
                      </w:rPr>
                    </w:pPr>
                    <w:r>
                      <w:rPr>
                        <w:rFonts w:ascii="Arial" w:hAnsi="Arial" w:eastAsia="Arial" w:cs="Arial"/>
                        <w:sz w:val="10"/>
                        <w:szCs w:val="10"/>
                        <w:spacing w:val="5"/>
                      </w:rPr>
                      <w:t>COM</w:t>
                    </w:r>
                  </w:p>
                  <w:p>
                    <w:pPr>
                      <w:ind w:left="33"/>
                      <w:spacing w:before="20"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2"/>
                      </w:rPr>
                      <w:t>2</w:t>
                    </w:r>
                  </w:p>
                  <w:p>
                    <w:pPr>
                      <w:ind w:left="38"/>
                      <w:spacing w:before="29"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group>
        </w:pict>
      </w:r>
    </w:p>
    <w:p>
      <w:pPr>
        <w:pStyle w:val="BodyText"/>
        <w:ind w:left="1594"/>
        <w:spacing w:before="11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4.97</w:t>
      </w:r>
      <w:r>
        <w:rPr>
          <w:sz w:val="20"/>
          <w:szCs w:val="20"/>
          <w:spacing w:val="53"/>
          <w:w w:val="101"/>
          <w:position w:val="1"/>
        </w:rPr>
        <w:t xml:space="preserve"> </w:t>
      </w:r>
      <w:r>
        <w:rPr>
          <w:rFonts w:ascii="SimHei" w:hAnsi="SimHei" w:eastAsia="SimHei" w:cs="SimHei"/>
          <w:sz w:val="20"/>
          <w:szCs w:val="20"/>
          <w:spacing w:val="-1"/>
          <w:position w:val="1"/>
        </w:rPr>
        <w:t>频率信号外接低频脉冲反馈信号闭环调速方式接线图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121" w:right="110" w:firstLine="420"/>
        <w:spacing w:before="61" w:line="277" w:lineRule="auto"/>
        <w:rPr>
          <w:rFonts w:ascii="SimSun" w:hAnsi="SimSun" w:eastAsia="SimSun" w:cs="SimSun"/>
          <w:sz w:val="21"/>
          <w:szCs w:val="21"/>
        </w:rPr>
      </w:pPr>
      <w:r>
        <w:rPr>
          <w:rFonts w:ascii="SimSun" w:hAnsi="SimSun" w:eastAsia="SimSun" w:cs="SimSun"/>
          <w:sz w:val="21"/>
          <w:szCs w:val="21"/>
          <w:spacing w:val="4"/>
        </w:rPr>
        <w:t>频率信号外接低频脉冲反馈信号闭环调速方式的相关寄存器的参考配置如表 </w:t>
      </w:r>
      <w:r>
        <w:rPr>
          <w:rFonts w:ascii="Times New Roman" w:hAnsi="Times New Roman" w:eastAsia="Times New Roman" w:cs="Times New Roman"/>
          <w:sz w:val="21"/>
          <w:szCs w:val="21"/>
          <w:spacing w:val="4"/>
        </w:rPr>
        <w:t>4.42  </w:t>
      </w:r>
      <w:r>
        <w:rPr>
          <w:rFonts w:ascii="SimSun" w:hAnsi="SimSun" w:eastAsia="SimSun" w:cs="SimSun"/>
          <w:sz w:val="21"/>
          <w:szCs w:val="21"/>
          <w:spacing w:val="4"/>
        </w:rPr>
        <w:t>所</w:t>
      </w:r>
      <w:r>
        <w:rPr>
          <w:rFonts w:ascii="SimSun" w:hAnsi="SimSun" w:eastAsia="SimSun" w:cs="SimSun"/>
          <w:sz w:val="21"/>
          <w:szCs w:val="21"/>
          <w:spacing w:val="-10"/>
        </w:rPr>
        <w:t>示。</w:t>
      </w:r>
    </w:p>
    <w:p>
      <w:pPr>
        <w:pStyle w:val="BodyText"/>
        <w:ind w:left="1085"/>
        <w:spacing w:before="1" w:line="221"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4.42</w:t>
      </w:r>
      <w:r>
        <w:rPr>
          <w:sz w:val="20"/>
          <w:szCs w:val="20"/>
          <w:spacing w:val="67"/>
        </w:rPr>
        <w:t xml:space="preserve"> </w:t>
      </w:r>
      <w:r>
        <w:rPr>
          <w:rFonts w:ascii="SimHei" w:hAnsi="SimHei" w:eastAsia="SimHei" w:cs="SimHei"/>
          <w:sz w:val="20"/>
          <w:szCs w:val="20"/>
          <w:spacing w:val="-1"/>
        </w:rPr>
        <w:t>频率信号外接低频脉冲反馈信号闭环调速方式相关寄存器配置表</w:t>
      </w:r>
    </w:p>
    <w:p>
      <w:pPr>
        <w:spacing w:line="16"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7"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1"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1"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3"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2"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2"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40" w:line="220" w:lineRule="auto"/>
              <w:rPr>
                <w:sz w:val="15"/>
                <w:szCs w:val="15"/>
              </w:rPr>
            </w:pPr>
            <w:r>
              <w:rPr>
                <w:sz w:val="15"/>
                <w:szCs w:val="15"/>
                <w:color w:val="3365FF"/>
                <w:spacing w:val="-1"/>
              </w:rPr>
              <w:t>测速反馈类型</w:t>
            </w:r>
          </w:p>
        </w:tc>
        <w:tc>
          <w:tcPr>
            <w:tcW w:w="1377" w:type="dxa"/>
            <w:vAlign w:val="top"/>
          </w:tcPr>
          <w:p>
            <w:pPr>
              <w:ind w:left="659"/>
              <w:spacing w:before="261"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688"/>
              <w:spacing w:before="240" w:line="220" w:lineRule="auto"/>
              <w:rPr>
                <w:sz w:val="15"/>
                <w:szCs w:val="15"/>
              </w:rPr>
            </w:pPr>
            <w:r>
              <w:rPr>
                <w:rFonts w:ascii="Arial" w:hAnsi="Arial" w:eastAsia="Arial" w:cs="Arial"/>
                <w:sz w:val="15"/>
                <w:szCs w:val="15"/>
                <w:color w:val="3365FF"/>
                <w:spacing w:val="-3"/>
              </w:rPr>
              <w:t>1</w:t>
            </w:r>
            <w:r>
              <w:rPr>
                <w:sz w:val="15"/>
                <w:szCs w:val="15"/>
                <w:color w:val="3365FF"/>
                <w:spacing w:val="-3"/>
              </w:rPr>
              <w:t>：低频脉冲信号</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7"/>
              <w:spacing w:before="240" w:line="220" w:lineRule="auto"/>
              <w:rPr>
                <w:sz w:val="15"/>
                <w:szCs w:val="15"/>
              </w:rPr>
            </w:pPr>
            <w:r>
              <w:rPr>
                <w:sz w:val="15"/>
                <w:szCs w:val="15"/>
                <w:spacing w:val="-1"/>
              </w:rPr>
              <w:t>每转脉冲数</w:t>
            </w:r>
          </w:p>
        </w:tc>
        <w:tc>
          <w:tcPr>
            <w:tcW w:w="1377" w:type="dxa"/>
            <w:vAlign w:val="top"/>
          </w:tcPr>
          <w:p>
            <w:pPr>
              <w:rPr>
                <w:rFonts w:ascii="Arial"/>
                <w:sz w:val="21"/>
              </w:rPr>
            </w:pPr>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45"/>
              <w:spacing w:before="240" w:line="220" w:lineRule="auto"/>
              <w:rPr>
                <w:sz w:val="15"/>
                <w:szCs w:val="15"/>
              </w:rPr>
            </w:pPr>
            <w:r>
              <w:rPr>
                <w:sz w:val="15"/>
                <w:szCs w:val="15"/>
                <w:spacing w:val="-2"/>
              </w:rPr>
              <w:t>单位：个</w:t>
            </w:r>
          </w:p>
        </w:tc>
      </w:tr>
      <w:tr>
        <w:trPr>
          <w:trHeight w:val="628"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40" w:line="220" w:lineRule="auto"/>
              <w:rPr>
                <w:sz w:val="15"/>
                <w:szCs w:val="15"/>
              </w:rPr>
            </w:pPr>
            <w:r>
              <w:rPr>
                <w:sz w:val="15"/>
                <w:szCs w:val="15"/>
                <w:color w:val="3365FF"/>
                <w:spacing w:val="-1"/>
              </w:rPr>
              <w:t>输入信号类型</w:t>
            </w:r>
          </w:p>
        </w:tc>
        <w:tc>
          <w:tcPr>
            <w:tcW w:w="1377" w:type="dxa"/>
            <w:vAlign w:val="top"/>
          </w:tcPr>
          <w:p>
            <w:pPr>
              <w:ind w:left="649"/>
              <w:spacing w:before="218" w:line="200"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78"/>
              <w:spacing w:before="218" w:line="200" w:lineRule="exact"/>
              <w:rPr>
                <w:sz w:val="15"/>
                <w:szCs w:val="15"/>
              </w:rPr>
            </w:pPr>
            <w:r>
              <w:rPr>
                <w:rFonts w:ascii="Arial" w:hAnsi="Arial" w:eastAsia="Arial" w:cs="Arial"/>
                <w:sz w:val="15"/>
                <w:szCs w:val="15"/>
                <w:color w:val="3365FF"/>
                <w:spacing w:val="-3"/>
                <w:position w:val="1"/>
              </w:rPr>
              <w:t>3</w:t>
            </w:r>
            <w:r>
              <w:rPr>
                <w:sz w:val="15"/>
                <w:szCs w:val="15"/>
                <w:color w:val="3365FF"/>
                <w:spacing w:val="-3"/>
                <w:position w:val="1"/>
              </w:rPr>
              <w:t>：频率</w:t>
            </w:r>
          </w:p>
        </w:tc>
      </w:tr>
      <w:tr>
        <w:trPr>
          <w:trHeight w:val="322" w:hRule="atLeast"/>
        </w:trPr>
        <w:tc>
          <w:tcPr>
            <w:tcW w:w="1372" w:type="dxa"/>
            <w:vAlign w:val="top"/>
          </w:tcPr>
          <w:p>
            <w:pPr>
              <w:ind w:left="447"/>
              <w:spacing w:before="64" w:line="199"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86" w:line="220" w:lineRule="auto"/>
              <w:rPr>
                <w:sz w:val="15"/>
                <w:szCs w:val="15"/>
              </w:rPr>
            </w:pPr>
            <w:r>
              <w:rPr>
                <w:sz w:val="15"/>
                <w:szCs w:val="15"/>
                <w:spacing w:val="-1"/>
              </w:rPr>
              <w:t>最大转速高半字</w:t>
            </w:r>
          </w:p>
        </w:tc>
        <w:tc>
          <w:tcPr>
            <w:tcW w:w="1377" w:type="dxa"/>
            <w:vAlign w:val="top"/>
          </w:tcPr>
          <w:p>
            <w:pPr>
              <w:pStyle w:val="TableText"/>
              <w:ind w:left="258"/>
              <w:spacing w:before="85" w:line="220" w:lineRule="auto"/>
              <w:rPr>
                <w:sz w:val="15"/>
                <w:szCs w:val="15"/>
              </w:rPr>
            </w:pPr>
            <w:r>
              <w:rPr>
                <w:sz w:val="15"/>
                <w:szCs w:val="15"/>
                <w:spacing w:val="-4"/>
              </w:rPr>
              <w:t>电机额定转速</w:t>
            </w:r>
          </w:p>
        </w:tc>
        <w:tc>
          <w:tcPr>
            <w:tcW w:w="1259" w:type="dxa"/>
            <w:vAlign w:val="top"/>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tc>
        <w:tc>
          <w:tcPr>
            <w:tcW w:w="2483" w:type="dxa"/>
            <w:vAlign w:val="top"/>
          </w:tcPr>
          <w:p>
            <w:pPr>
              <w:pStyle w:val="TableText"/>
              <w:ind w:left="854"/>
              <w:spacing w:before="86"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bl>
    <w:p>
      <w:pPr>
        <w:pStyle w:val="BodyText"/>
        <w:rPr>
          <w:sz w:val="21"/>
        </w:rPr>
      </w:pPr>
      <w:r/>
    </w:p>
    <w:p>
      <w:pPr>
        <w:sectPr>
          <w:footerReference w:type="default" r:id="rId278"/>
          <w:pgSz w:w="11905" w:h="16840"/>
          <w:pgMar w:top="400" w:right="1681" w:bottom="1193" w:left="1684" w:header="0" w:footer="1033" w:gutter="0"/>
        </w:sectPr>
        <w:rPr>
          <w:sz w:val="21"/>
          <w:szCs w:val="21"/>
        </w:rPr>
      </w:pPr>
    </w:p>
    <w:p>
      <w:pPr>
        <w:pStyle w:val="BodyText"/>
        <w:ind w:left="119"/>
        <w:spacing w:before="295" w:line="173" w:lineRule="auto"/>
        <w:rPr/>
      </w:pPr>
      <w:bookmarkStart w:name="bookmark181" w:id="97"/>
      <w:bookmarkEnd w:id="9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2284" style="position:absolute;margin-left:-10.845pt;margin-top:-0.875pt;mso-position-vertical-relative:top-margin-area;mso-position-horizontal-relative:right-margin-area;width:11.25pt;height:12.5pt;z-index:256528384;"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6526336"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640" name="Rect 640"/>
                      <wp:cNvGraphicFramePr/>
                      <a:graphic>
                        <a:graphicData uri="http://schemas.microsoft.com/office/word/2010/wordprocessingShape">
                          <wps:wsp>
                            <wps:cNvPr id="640" name="Rect 640"/>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86" style="position:absolute;margin-left:-10.16pt;margin-top:-0.500061pt;mso-position-vertical-relative:top-margin-area;mso-position-horizontal-relative:right-margin-area;width:10.5pt;height:11.75pt;z-index:-246790144;" fillcolor="#008000" filled="true" stroked="false"/>
                  </w:pict>
                </mc:Fallback>
              </mc:AlternateContent>
            </w:r>
            <w:r>
              <w:pict>
                <v:shape id="_x0000_s2288" style="position:absolute;margin-left:-10.595pt;margin-top:10.825pt;mso-position-vertical-relative:top-margin-area;mso-position-horizontal-relative:right-margin-area;width:11.25pt;height:0.75pt;z-index:-246789120;"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16" w:hRule="atLeast"/>
        </w:trPr>
        <w:tc>
          <w:tcPr>
            <w:tcW w:w="1371" w:type="dxa"/>
            <w:vAlign w:val="top"/>
            <w:gridSpan w:val="3"/>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500"/>
              <w:spacing w:before="79" w:line="220" w:lineRule="auto"/>
              <w:rPr>
                <w:sz w:val="15"/>
                <w:szCs w:val="15"/>
              </w:rPr>
            </w:pPr>
            <w:r>
              <w:rPr>
                <w:sz w:val="15"/>
                <w:szCs w:val="15"/>
                <w:spacing w:val="-1"/>
              </w:rPr>
              <w:t>最大转速低半字</w:t>
            </w:r>
          </w:p>
        </w:tc>
        <w:tc>
          <w:tcPr>
            <w:tcW w:w="1377" w:type="dxa"/>
            <w:vAlign w:val="top"/>
          </w:tcPr>
          <w:p>
            <w:pPr>
              <w:rPr>
                <w:rFonts w:ascii="Arial"/>
                <w:sz w:val="21"/>
              </w:rPr>
            </w:pPr>
            <w:r/>
          </w:p>
        </w:tc>
        <w:tc>
          <w:tcPr>
            <w:tcW w:w="1259" w:type="dxa"/>
            <w:vAlign w:val="top"/>
          </w:tcPr>
          <w:p>
            <w:pPr>
              <w:ind w:left="471"/>
              <w:spacing w:before="57"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rPr>
                <w:rFonts w:ascii="Arial"/>
                <w:sz w:val="21"/>
              </w:rPr>
            </w:pPr>
            <w:r/>
          </w:p>
        </w:tc>
      </w:tr>
      <w:tr>
        <w:trPr>
          <w:trHeight w:val="318" w:hRule="atLeast"/>
        </w:trPr>
        <w:tc>
          <w:tcPr>
            <w:tcW w:w="1371" w:type="dxa"/>
            <w:vAlign w:val="top"/>
            <w:gridSpan w:val="3"/>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0x007e</w:t>
            </w:r>
          </w:p>
        </w:tc>
        <w:tc>
          <w:tcPr>
            <w:tcW w:w="2041" w:type="dxa"/>
            <w:vAlign w:val="top"/>
          </w:tcPr>
          <w:p>
            <w:pPr>
              <w:pStyle w:val="TableText"/>
              <w:ind w:left="156"/>
              <w:spacing w:before="59" w:line="199"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pStyle w:val="TableText"/>
              <w:ind w:left="953"/>
              <w:spacing w:before="220" w:line="199" w:lineRule="exact"/>
              <w:rPr>
                <w:rFonts w:ascii="Arial" w:hAnsi="Arial" w:eastAsia="Arial" w:cs="Arial"/>
                <w:sz w:val="15"/>
                <w:szCs w:val="15"/>
              </w:rPr>
            </w:pPr>
            <w:r>
              <w:rPr>
                <w:sz w:val="15"/>
                <w:szCs w:val="15"/>
                <w:spacing w:val="-3"/>
                <w:position w:val="1"/>
              </w:rPr>
              <w:t>默认</w:t>
            </w:r>
            <w:r>
              <w:rPr>
                <w:sz w:val="15"/>
                <w:szCs w:val="15"/>
                <w:spacing w:val="-22"/>
                <w:position w:val="1"/>
              </w:rPr>
              <w:t xml:space="preserve"> </w:t>
            </w:r>
            <w:r>
              <w:rPr>
                <w:rFonts w:ascii="Arial" w:hAnsi="Arial" w:eastAsia="Arial" w:cs="Arial"/>
                <w:sz w:val="15"/>
                <w:szCs w:val="15"/>
                <w:spacing w:val="-3"/>
                <w:position w:val="1"/>
              </w:rPr>
              <w:t>1.0f</w:t>
            </w:r>
          </w:p>
        </w:tc>
      </w:tr>
      <w:tr>
        <w:trPr>
          <w:trHeight w:val="316" w:hRule="atLeast"/>
        </w:trPr>
        <w:tc>
          <w:tcPr>
            <w:tcW w:w="1371" w:type="dxa"/>
            <w:vAlign w:val="top"/>
            <w:gridSpan w:val="3"/>
          </w:tcPr>
          <w:p>
            <w:pPr>
              <w:ind w:left="464"/>
              <w:spacing w:before="57" w:line="200" w:lineRule="exact"/>
              <w:rPr>
                <w:rFonts w:ascii="Arial" w:hAnsi="Arial" w:eastAsia="Arial" w:cs="Arial"/>
                <w:sz w:val="15"/>
                <w:szCs w:val="15"/>
              </w:rPr>
            </w:pPr>
            <w:r>
              <w:rPr>
                <w:rFonts w:ascii="Arial" w:hAnsi="Arial" w:eastAsia="Arial" w:cs="Arial"/>
                <w:sz w:val="15"/>
                <w:szCs w:val="15"/>
                <w:spacing w:val="-1"/>
                <w:position w:val="1"/>
              </w:rPr>
              <w:t>0x007f</w:t>
            </w:r>
          </w:p>
        </w:tc>
        <w:tc>
          <w:tcPr>
            <w:tcW w:w="2041" w:type="dxa"/>
            <w:vAlign w:val="top"/>
          </w:tcPr>
          <w:p>
            <w:pPr>
              <w:pStyle w:val="TableText"/>
              <w:ind w:left="156"/>
              <w:spacing w:before="57" w:line="200"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5"/>
              <w:spacing w:before="236"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4"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4"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1" w:type="dxa"/>
            <w:vAlign w:val="top"/>
            <w:gridSpan w:val="3"/>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5"/>
              <w:spacing w:before="238"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6"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6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6"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3"/>
              <w:spacing w:before="59"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1"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3"/>
              <w:spacing w:before="60"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9" w:hRule="atLeast"/>
        </w:trPr>
        <w:tc>
          <w:tcPr>
            <w:tcW w:w="1371" w:type="dxa"/>
            <w:vAlign w:val="top"/>
            <w:gridSpan w:val="3"/>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9"/>
              <w:spacing w:before="62" w:line="199"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3" w:lineRule="auto"/>
              <w:rPr>
                <w:rFonts w:ascii="Arial"/>
                <w:sz w:val="21"/>
              </w:rPr>
            </w:pPr>
            <w:r/>
          </w:p>
          <w:p>
            <w:pPr>
              <w:ind w:left="288"/>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9"/>
              <w:spacing w:before="61"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高低</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7"/>
              <w:spacing w:before="218"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3"/>
              <w:spacing w:before="62"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4" w:lineRule="auto"/>
              <w:rPr>
                <w:rFonts w:ascii="Arial"/>
                <w:sz w:val="21"/>
              </w:rPr>
            </w:pPr>
            <w:r/>
          </w:p>
          <w:p>
            <w:pPr>
              <w:ind w:left="288"/>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34" w:hRule="atLeast"/>
        </w:trPr>
        <w:tc>
          <w:tcPr>
            <w:tcW w:w="1371" w:type="dxa"/>
            <w:vAlign w:val="top"/>
            <w:gridSpan w:val="3"/>
          </w:tcPr>
          <w:p>
            <w:pPr>
              <w:ind w:left="444"/>
              <w:spacing w:before="220" w:line="199"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3"/>
              <w:spacing w:before="64"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bl>
    <w:p>
      <w:pPr>
        <w:ind w:left="120" w:right="54" w:firstLine="425"/>
        <w:spacing w:before="52" w:line="271" w:lineRule="auto"/>
        <w:jc w:val="both"/>
        <w:rPr>
          <w:rFonts w:ascii="SimSun" w:hAnsi="SimSun" w:eastAsia="SimSun" w:cs="SimSun"/>
          <w:sz w:val="21"/>
          <w:szCs w:val="21"/>
        </w:rPr>
      </w:pPr>
      <w:r>
        <w:rPr>
          <w:rFonts w:ascii="SimSun" w:hAnsi="SimSun" w:eastAsia="SimSun" w:cs="SimSun"/>
          <w:sz w:val="21"/>
          <w:szCs w:val="21"/>
        </w:rPr>
        <w:t>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Demo.exe </w:t>
      </w:r>
      <w:r>
        <w:rPr>
          <w:rFonts w:ascii="SimSun" w:hAnsi="SimSun" w:eastAsia="SimSun" w:cs="SimSun"/>
          <w:sz w:val="21"/>
          <w:szCs w:val="21"/>
        </w:rPr>
        <w:t>应用程序配置相关参</w:t>
      </w:r>
      <w:r>
        <w:rPr>
          <w:rFonts w:ascii="SimSun" w:hAnsi="SimSun" w:eastAsia="SimSun" w:cs="SimSun"/>
          <w:sz w:val="21"/>
          <w:szCs w:val="21"/>
          <w:spacing w:val="-1"/>
        </w:rPr>
        <w:t>数，如图 </w:t>
      </w:r>
      <w:r>
        <w:rPr>
          <w:rFonts w:ascii="Times New Roman" w:hAnsi="Times New Roman" w:eastAsia="Times New Roman" w:cs="Times New Roman"/>
          <w:sz w:val="21"/>
          <w:szCs w:val="21"/>
          <w:spacing w:val="-1"/>
        </w:rPr>
        <w:t>4.98 </w:t>
      </w:r>
      <w:r>
        <w:rPr>
          <w:rFonts w:ascii="SimSun" w:hAnsi="SimSun" w:eastAsia="SimSun" w:cs="SimSun"/>
          <w:sz w:val="21"/>
          <w:szCs w:val="21"/>
          <w:spacing w:val="-1"/>
        </w:rPr>
        <w:t>所示。我们可在“信号</w:t>
      </w:r>
      <w:r>
        <w:rPr>
          <w:rFonts w:ascii="SimSun" w:hAnsi="SimSun" w:eastAsia="SimSun" w:cs="SimSun"/>
          <w:sz w:val="21"/>
          <w:szCs w:val="21"/>
          <w:spacing w:val="-7"/>
        </w:rPr>
        <w:t>参数”选项卡的“输入信号类型”下拉框中选择“</w:t>
      </w:r>
      <w:r>
        <w:rPr>
          <w:rFonts w:ascii="SimSun" w:hAnsi="SimSun" w:eastAsia="SimSun" w:cs="SimSun"/>
          <w:sz w:val="21"/>
          <w:szCs w:val="21"/>
          <w:spacing w:val="-8"/>
        </w:rPr>
        <w:t>频率”，将输入信号设为频率信号。在“测</w:t>
      </w:r>
      <w:r>
        <w:rPr>
          <w:rFonts w:ascii="SimSun" w:hAnsi="SimSun" w:eastAsia="SimSun" w:cs="SimSun"/>
          <w:sz w:val="21"/>
          <w:szCs w:val="21"/>
          <w:spacing w:val="-2"/>
        </w:rPr>
        <w:t>速反馈装置”下拉框中选择“低频脉冲信号”方式，并对</w:t>
      </w:r>
      <w:r>
        <w:rPr>
          <w:rFonts w:ascii="SimSun" w:hAnsi="SimSun" w:eastAsia="SimSun" w:cs="SimSun"/>
          <w:sz w:val="21"/>
          <w:szCs w:val="21"/>
          <w:spacing w:val="-3"/>
        </w:rPr>
        <w:t>每转脉冲数量和电机额定转速进行</w:t>
      </w:r>
      <w:r>
        <w:rPr>
          <w:rFonts w:ascii="SimSun" w:hAnsi="SimSun" w:eastAsia="SimSun" w:cs="SimSun"/>
          <w:sz w:val="21"/>
          <w:szCs w:val="21"/>
          <w:spacing w:val="-1"/>
        </w:rPr>
        <w:t>设定。用同样的方法来选定数字信号的类型和极性，然后单击“配置”按钮保存参数配置。</w:t>
      </w:r>
    </w:p>
    <w:p>
      <w:pPr>
        <w:ind w:firstLine="2349"/>
        <w:spacing w:line="2109" w:lineRule="exact"/>
        <w:rPr/>
      </w:pPr>
      <w:r>
        <w:rPr>
          <w:position w:val="-42"/>
        </w:rPr>
        <w:drawing>
          <wp:inline distT="0" distB="0" distL="0" distR="0">
            <wp:extent cx="2436114" cy="1339596"/>
            <wp:effectExtent l="0" t="0" r="0" b="0"/>
            <wp:docPr id="642" name="IM 642"/>
            <wp:cNvGraphicFramePr/>
            <a:graphic>
              <a:graphicData uri="http://schemas.openxmlformats.org/drawingml/2006/picture">
                <pic:pic>
                  <pic:nvPicPr>
                    <pic:cNvPr id="642" name="IM 642"/>
                    <pic:cNvPicPr/>
                  </pic:nvPicPr>
                  <pic:blipFill>
                    <a:blip r:embed="rId281"/>
                    <a:stretch>
                      <a:fillRect/>
                    </a:stretch>
                  </pic:blipFill>
                  <pic:spPr>
                    <a:xfrm rot="0">
                      <a:off x="0" y="0"/>
                      <a:ext cx="2436114" cy="1339596"/>
                    </a:xfrm>
                    <a:prstGeom prst="rect">
                      <a:avLst/>
                    </a:prstGeom>
                  </pic:spPr>
                </pic:pic>
              </a:graphicData>
            </a:graphic>
          </wp:inline>
        </w:drawing>
      </w:r>
    </w:p>
    <w:p>
      <w:pPr>
        <w:pStyle w:val="BodyText"/>
        <w:ind w:left="3094"/>
        <w:spacing w:before="63"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4.98  </w:t>
      </w:r>
      <w:r>
        <w:rPr>
          <w:rFonts w:ascii="SimHei" w:hAnsi="SimHei" w:eastAsia="SimHei" w:cs="SimHei"/>
          <w:sz w:val="20"/>
          <w:szCs w:val="20"/>
          <w:spacing w:val="-2"/>
          <w:position w:val="1"/>
        </w:rPr>
        <w:t>输入信号参数配置</w:t>
      </w:r>
    </w:p>
    <w:p>
      <w:pPr>
        <w:ind w:left="124" w:right="53" w:firstLine="415"/>
        <w:spacing w:before="69" w:line="276" w:lineRule="auto"/>
        <w:rPr>
          <w:rFonts w:ascii="SimSun" w:hAnsi="SimSun" w:eastAsia="SimSun" w:cs="SimSun"/>
          <w:sz w:val="21"/>
          <w:szCs w:val="21"/>
        </w:rPr>
      </w:pPr>
      <w:r>
        <w:rPr>
          <w:rFonts w:ascii="SimSun" w:hAnsi="SimSun" w:eastAsia="SimSun" w:cs="SimSun"/>
          <w:sz w:val="21"/>
          <w:szCs w:val="21"/>
          <w:spacing w:val="-5"/>
        </w:rPr>
        <w:t>还须在“运动参数”选项卡的“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参数设置”中的“外接测速</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4.99 </w:t>
      </w:r>
      <w:r>
        <w:rPr>
          <w:rFonts w:ascii="SimSun" w:hAnsi="SimSun" w:eastAsia="SimSun" w:cs="SimSun"/>
          <w:sz w:val="21"/>
          <w:szCs w:val="21"/>
          <w:spacing w:val="-2"/>
        </w:rPr>
        <w:t>所示，然后单击“配置”按钮保存参数配置。</w:t>
      </w:r>
    </w:p>
    <w:p>
      <w:pPr>
        <w:ind w:firstLine="2098"/>
        <w:spacing w:before="10" w:line="809" w:lineRule="exact"/>
        <w:rPr/>
      </w:pPr>
      <w:r>
        <w:rPr>
          <w:position w:val="-16"/>
        </w:rPr>
        <w:drawing>
          <wp:inline distT="0" distB="0" distL="0" distR="0">
            <wp:extent cx="2755392" cy="513588"/>
            <wp:effectExtent l="0" t="0" r="0" b="0"/>
            <wp:docPr id="644" name="IM 644"/>
            <wp:cNvGraphicFramePr/>
            <a:graphic>
              <a:graphicData uri="http://schemas.openxmlformats.org/drawingml/2006/picture">
                <pic:pic>
                  <pic:nvPicPr>
                    <pic:cNvPr id="644" name="IM 644"/>
                    <pic:cNvPicPr/>
                  </pic:nvPicPr>
                  <pic:blipFill>
                    <a:blip r:embed="rId282"/>
                    <a:stretch>
                      <a:fillRect/>
                    </a:stretch>
                  </pic:blipFill>
                  <pic:spPr>
                    <a:xfrm rot="0">
                      <a:off x="0" y="0"/>
                      <a:ext cx="2755392" cy="513588"/>
                    </a:xfrm>
                    <a:prstGeom prst="rect">
                      <a:avLst/>
                    </a:prstGeom>
                  </pic:spPr>
                </pic:pic>
              </a:graphicData>
            </a:graphic>
          </wp:inline>
        </w:drawing>
      </w:r>
    </w:p>
    <w:p>
      <w:pPr>
        <w:pStyle w:val="BodyText"/>
        <w:ind w:left="3324"/>
        <w:spacing w:before="8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4.99</w:t>
      </w:r>
      <w:r>
        <w:rPr>
          <w:sz w:val="20"/>
          <w:szCs w:val="20"/>
          <w:spacing w:val="18"/>
          <w:w w:val="101"/>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spacing w:line="256" w:lineRule="auto"/>
        <w:rPr>
          <w:sz w:val="21"/>
        </w:rPr>
      </w:pPr>
      <w:r/>
    </w:p>
    <w:p>
      <w:pPr>
        <w:pStyle w:val="BodyText"/>
        <w:ind w:left="128" w:right="115" w:hanging="10"/>
        <w:spacing w:before="88" w:line="429" w:lineRule="auto"/>
        <w:outlineLvl w:val="1"/>
        <w:rPr>
          <w:rFonts w:ascii="SimHei" w:hAnsi="SimHei" w:eastAsia="SimHei" w:cs="SimHei"/>
          <w:sz w:val="27"/>
          <w:szCs w:val="27"/>
        </w:rPr>
      </w:pPr>
      <w:bookmarkStart w:name="bookmark67" w:id="98"/>
      <w:bookmarkEnd w:id="98"/>
      <w:r>
        <w:rPr>
          <w:sz w:val="27"/>
          <w:szCs w:val="27"/>
          <w:b/>
          <w:bCs/>
          <w:spacing w:val="13"/>
        </w:rPr>
        <w:t>4.9 </w:t>
      </w:r>
      <w:r>
        <w:rPr>
          <w:rFonts w:ascii="SimHei" w:hAnsi="SimHei" w:eastAsia="SimHei" w:cs="SimHei"/>
          <w:sz w:val="27"/>
          <w:szCs w:val="27"/>
          <w:b/>
          <w:bCs/>
          <w:spacing w:val="13"/>
        </w:rPr>
        <w:t>单电位器</w:t>
      </w:r>
      <w:r>
        <w:rPr>
          <w:sz w:val="27"/>
          <w:szCs w:val="27"/>
          <w:b/>
          <w:bCs/>
          <w:spacing w:val="13"/>
        </w:rPr>
        <w:t>/</w:t>
      </w:r>
      <w:r>
        <w:rPr>
          <w:rFonts w:ascii="SimHei" w:hAnsi="SimHei" w:eastAsia="SimHei" w:cs="SimHei"/>
          <w:sz w:val="27"/>
          <w:szCs w:val="27"/>
          <w:b/>
          <w:bCs/>
          <w:spacing w:val="13"/>
        </w:rPr>
        <w:t>单端模拟信号</w:t>
      </w:r>
      <w:r>
        <w:rPr>
          <w:sz w:val="27"/>
          <w:szCs w:val="27"/>
          <w:b/>
          <w:bCs/>
          <w:spacing w:val="13"/>
        </w:rPr>
        <w:t>/</w:t>
      </w:r>
      <w:r>
        <w:rPr>
          <w:sz w:val="27"/>
          <w:szCs w:val="27"/>
          <w:b/>
          <w:bCs/>
        </w:rPr>
        <w:t>PWM</w:t>
      </w:r>
      <w:r>
        <w:rPr>
          <w:sz w:val="27"/>
          <w:szCs w:val="27"/>
          <w:b/>
          <w:bCs/>
          <w:spacing w:val="13"/>
        </w:rPr>
        <w:t>/</w:t>
      </w:r>
      <w:r>
        <w:rPr>
          <w:rFonts w:ascii="SimHei" w:hAnsi="SimHei" w:eastAsia="SimHei" w:cs="SimHei"/>
          <w:sz w:val="27"/>
          <w:szCs w:val="27"/>
          <w:b/>
          <w:bCs/>
          <w:spacing w:val="13"/>
        </w:rPr>
        <w:t>频率信号外接编码器闭环调速方</w:t>
      </w:r>
      <w:bookmarkStart w:name="bookmark67" w:id="99"/>
      <w:bookmarkEnd w:id="99"/>
      <w:r>
        <w:rPr>
          <w:rFonts w:ascii="SimHei" w:hAnsi="SimHei" w:eastAsia="SimHei" w:cs="SimHei"/>
          <w:sz w:val="27"/>
          <w:szCs w:val="27"/>
          <w:b/>
          <w:bCs/>
          <w:spacing w:val="-3"/>
        </w:rPr>
        <w:t>式</w:t>
      </w:r>
    </w:p>
    <w:p>
      <w:pPr>
        <w:pStyle w:val="BodyText"/>
        <w:ind w:left="117"/>
        <w:spacing w:before="13" w:line="221" w:lineRule="auto"/>
        <w:rPr>
          <w:rFonts w:ascii="SimHei" w:hAnsi="SimHei" w:eastAsia="SimHei" w:cs="SimHei"/>
          <w:sz w:val="24"/>
          <w:szCs w:val="24"/>
        </w:rPr>
      </w:pPr>
      <w:r>
        <w:rPr>
          <w:sz w:val="24"/>
          <w:szCs w:val="24"/>
          <w:b/>
          <w:bCs/>
          <w:spacing w:val="-2"/>
        </w:rPr>
        <w:t>4.9.1 </w:t>
      </w:r>
      <w:r>
        <w:rPr>
          <w:rFonts w:ascii="SimHei" w:hAnsi="SimHei" w:eastAsia="SimHei" w:cs="SimHei"/>
          <w:sz w:val="24"/>
          <w:szCs w:val="24"/>
          <w:b/>
          <w:bCs/>
          <w:spacing w:val="-2"/>
        </w:rPr>
        <w:t>单电位器外接编码器闭环调速方式</w:t>
      </w:r>
    </w:p>
    <w:p>
      <w:pPr>
        <w:spacing w:line="221" w:lineRule="auto"/>
        <w:sectPr>
          <w:footerReference w:type="default" r:id="rId280"/>
          <w:pgSz w:w="11905" w:h="16840"/>
          <w:pgMar w:top="400" w:right="1681" w:bottom="1193" w:left="1684" w:header="0" w:footer="1033" w:gutter="0"/>
        </w:sectPr>
        <w:rPr>
          <w:rFonts w:ascii="SimHei" w:hAnsi="SimHei" w:eastAsia="SimHei" w:cs="SimHei"/>
          <w:sz w:val="24"/>
          <w:szCs w:val="24"/>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290" style="position:absolute;margin-left:5.58pt;margin-top:-0.125pt;mso-position-vertical-relative:text;mso-position-horizontal-relative:text;width:414.8pt;height:1pt;z-index:25659801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46" name="IM 646"/>
            <wp:cNvGraphicFramePr/>
            <a:graphic>
              <a:graphicData uri="http://schemas.openxmlformats.org/drawingml/2006/picture">
                <pic:pic>
                  <pic:nvPicPr>
                    <pic:cNvPr id="646" name="IM 646"/>
                    <pic:cNvPicPr/>
                  </pic:nvPicPr>
                  <pic:blipFill>
                    <a:blip r:embed="rId284"/>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539"/>
        <w:spacing w:before="30"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20" w:right="54" w:firstLine="421"/>
        <w:spacing w:before="62" w:line="274" w:lineRule="auto"/>
        <w:jc w:val="both"/>
        <w:rPr>
          <w:rFonts w:ascii="SimSun" w:hAnsi="SimSun" w:eastAsia="SimSun" w:cs="SimSun"/>
          <w:sz w:val="21"/>
          <w:szCs w:val="21"/>
        </w:rPr>
      </w:pPr>
      <w:r>
        <w:rPr>
          <w:rFonts w:ascii="SimSun" w:hAnsi="SimSun" w:eastAsia="SimSun" w:cs="SimSun"/>
          <w:sz w:val="21"/>
          <w:szCs w:val="21"/>
          <w:spacing w:val="-2"/>
        </w:rPr>
        <w:t>使用单电位器外接编码器闭环调速时拨码开关的配置如图 </w:t>
      </w:r>
      <w:r>
        <w:rPr>
          <w:rFonts w:ascii="Times New Roman" w:hAnsi="Times New Roman" w:eastAsia="Times New Roman" w:cs="Times New Roman"/>
          <w:sz w:val="21"/>
          <w:szCs w:val="21"/>
          <w:spacing w:val="-2"/>
        </w:rPr>
        <w:t>4.100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位配置电</w:t>
      </w:r>
      <w:r>
        <w:rPr>
          <w:rFonts w:ascii="SimSun" w:hAnsi="SimSun" w:eastAsia="SimSun" w:cs="SimSun"/>
          <w:sz w:val="21"/>
          <w:szCs w:val="21"/>
          <w:spacing w:val="-2"/>
        </w:rPr>
        <w:t>机额定电流（如何配置电机额定电流见表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位配置堵转时间（如何配置见表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542"/>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252"/>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254"/>
        <w:spacing w:before="1"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pStyle w:val="BodyText"/>
        <w:ind w:firstLine="2859"/>
        <w:spacing w:line="1356" w:lineRule="exact"/>
        <w:rPr/>
      </w:pPr>
      <w:r>
        <w:rPr>
          <w:position w:val="-27"/>
        </w:rPr>
        <w:pict>
          <v:group id="_x0000_s2292" style="mso-position-vertical-relative:line;mso-position-horizontal-relative:char;width:141pt;height:67.85pt;" filled="false" stroked="false" coordsize="2820,1356" coordorigin="0,0">
            <v:shape id="_x0000_s2294" style="position:absolute;left:0;top:0;width:2820;height:1356;" filled="false" stroked="false" type="#_x0000_t75">
              <v:imagedata o:title="" r:id="rId285"/>
            </v:shape>
            <v:shape id="_x0000_s2296" style="position:absolute;left:198;top:750;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837"/>
        <w:spacing w:before="13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4.100  </w:t>
      </w:r>
      <w:r>
        <w:rPr>
          <w:rFonts w:ascii="SimHei" w:hAnsi="SimHei" w:eastAsia="SimHei" w:cs="SimHei"/>
          <w:sz w:val="20"/>
          <w:szCs w:val="20"/>
          <w:spacing w:val="-1"/>
          <w:position w:val="1"/>
        </w:rPr>
        <w:t>单电位器外接编码器闭环调速的拨码开关</w:t>
      </w:r>
      <w:r>
        <w:rPr>
          <w:rFonts w:ascii="SimHei" w:hAnsi="SimHei" w:eastAsia="SimHei" w:cs="SimHei"/>
          <w:sz w:val="20"/>
          <w:szCs w:val="20"/>
          <w:spacing w:val="-2"/>
          <w:position w:val="1"/>
        </w:rPr>
        <w:t>配置</w:t>
      </w:r>
    </w:p>
    <w:p>
      <w:pPr>
        <w:ind w:left="53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接线方法</w:t>
      </w:r>
    </w:p>
    <w:p>
      <w:pPr>
        <w:ind w:left="120" w:right="113" w:firstLine="421"/>
        <w:spacing w:before="62" w:line="275" w:lineRule="auto"/>
        <w:jc w:val="both"/>
        <w:rPr>
          <w:rFonts w:ascii="SimSun" w:hAnsi="SimSun" w:eastAsia="SimSun" w:cs="SimSun"/>
          <w:sz w:val="21"/>
          <w:szCs w:val="21"/>
        </w:rPr>
      </w:pPr>
      <w:r>
        <w:rPr>
          <w:rFonts w:ascii="SimSun" w:hAnsi="SimSun" w:eastAsia="SimSun" w:cs="SimSun"/>
          <w:sz w:val="21"/>
          <w:szCs w:val="21"/>
          <w:spacing w:val="-1"/>
        </w:rPr>
        <w:t>此用法使用编码器输出信号作为脉冲反馈信号。</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2"/>
        </w:rPr>
        <w:t>N1 </w:t>
      </w:r>
      <w:r>
        <w:rPr>
          <w:rFonts w:ascii="SimSun" w:hAnsi="SimSun" w:eastAsia="SimSun" w:cs="SimSun"/>
          <w:sz w:val="21"/>
          <w:szCs w:val="21"/>
          <w:spacing w:val="-2"/>
        </w:rPr>
        <w:t>接电位器输出作为输入信号，电位</w:t>
      </w:r>
      <w:r>
        <w:rPr>
          <w:rFonts w:ascii="SimSun" w:hAnsi="SimSun" w:eastAsia="SimSun" w:cs="SimSun"/>
          <w:sz w:val="21"/>
          <w:szCs w:val="21"/>
          <w:spacing w:val="-2"/>
        </w:rPr>
        <w:t>器</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VR1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高电位端接</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VO</w:t>
      </w:r>
      <w:r>
        <w:rPr>
          <w:rFonts w:ascii="SimSun" w:hAnsi="SimSun" w:eastAsia="SimSun" w:cs="SimSun"/>
          <w:sz w:val="21"/>
          <w:szCs w:val="21"/>
          <w:spacing w:val="-2"/>
        </w:rPr>
        <w:t>，低电位端接</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COM</w:t>
      </w:r>
      <w:r>
        <w:rPr>
          <w:rFonts w:ascii="SimSun" w:hAnsi="SimSun" w:eastAsia="SimSun" w:cs="SimSun"/>
          <w:sz w:val="21"/>
          <w:szCs w:val="21"/>
          <w:spacing w:val="-2"/>
        </w:rPr>
        <w:t>；</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接开关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K1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接开关</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K2</w:t>
      </w:r>
      <w:r>
        <w:rPr>
          <w:rFonts w:ascii="SimSun" w:hAnsi="SimSun" w:eastAsia="SimSun" w:cs="SimSun"/>
          <w:sz w:val="21"/>
          <w:szCs w:val="21"/>
          <w:spacing w:val="-2"/>
        </w:rPr>
        <w:t>，控制</w:t>
      </w:r>
      <w:r>
        <w:rPr>
          <w:rFonts w:ascii="SimSun" w:hAnsi="SimSun" w:eastAsia="SimSun" w:cs="SimSun"/>
          <w:sz w:val="21"/>
          <w:szCs w:val="21"/>
          <w:spacing w:val="-3"/>
        </w:rPr>
        <w:t>电机转</w:t>
      </w:r>
      <w:r>
        <w:rPr>
          <w:rFonts w:ascii="SimSun" w:hAnsi="SimSun" w:eastAsia="SimSun" w:cs="SimSun"/>
          <w:sz w:val="21"/>
          <w:szCs w:val="21"/>
          <w:spacing w:val="-2"/>
        </w:rPr>
        <w:t>动方向；</w:t>
      </w:r>
      <w:r>
        <w:rPr>
          <w:rFonts w:ascii="Times New Roman" w:hAnsi="Times New Roman" w:eastAsia="Times New Roman" w:cs="Times New Roman"/>
          <w:sz w:val="21"/>
          <w:szCs w:val="21"/>
          <w:spacing w:val="-2"/>
        </w:rPr>
        <w:t>EB</w:t>
      </w:r>
      <w:r>
        <w:rPr>
          <w:rFonts w:ascii="SimSun" w:hAnsi="SimSun" w:eastAsia="SimSun" w:cs="SimSun"/>
          <w:sz w:val="21"/>
          <w:szCs w:val="21"/>
          <w:spacing w:val="-2"/>
        </w:rPr>
        <w:t>、</w:t>
      </w:r>
      <w:r>
        <w:rPr>
          <w:rFonts w:ascii="Times New Roman" w:hAnsi="Times New Roman" w:eastAsia="Times New Roman" w:cs="Times New Roman"/>
          <w:sz w:val="21"/>
          <w:szCs w:val="21"/>
          <w:spacing w:val="-2"/>
        </w:rPr>
        <w:t>EA </w:t>
      </w:r>
      <w:r>
        <w:rPr>
          <w:rFonts w:ascii="SimSun" w:hAnsi="SimSun" w:eastAsia="SimSun" w:cs="SimSun"/>
          <w:sz w:val="21"/>
          <w:szCs w:val="21"/>
          <w:spacing w:val="-2"/>
        </w:rPr>
        <w:t>接编码器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B</w:t>
      </w:r>
      <w:r>
        <w:rPr>
          <w:rFonts w:ascii="SimSun" w:hAnsi="SimSun" w:eastAsia="SimSun" w:cs="SimSun"/>
          <w:sz w:val="21"/>
          <w:szCs w:val="21"/>
          <w:spacing w:val="-2"/>
        </w:rPr>
        <w:t>、</w:t>
      </w:r>
      <w:r>
        <w:rPr>
          <w:rFonts w:ascii="Times New Roman" w:hAnsi="Times New Roman" w:eastAsia="Times New Roman" w:cs="Times New Roman"/>
          <w:sz w:val="21"/>
          <w:szCs w:val="21"/>
          <w:spacing w:val="-2"/>
        </w:rPr>
        <w:t>A</w:t>
      </w:r>
      <w:r>
        <w:rPr>
          <w:rFonts w:ascii="SimSun" w:hAnsi="SimSun" w:eastAsia="SimSun" w:cs="SimSun"/>
          <w:sz w:val="21"/>
          <w:szCs w:val="21"/>
          <w:spacing w:val="-2"/>
        </w:rPr>
        <w:t>，</w:t>
      </w:r>
      <w:r>
        <w:rPr>
          <w:rFonts w:ascii="Times New Roman" w:hAnsi="Times New Roman" w:eastAsia="Times New Roman" w:cs="Times New Roman"/>
          <w:sz w:val="21"/>
          <w:szCs w:val="21"/>
          <w:spacing w:val="-2"/>
        </w:rPr>
        <w:t>COM </w:t>
      </w:r>
      <w:r>
        <w:rPr>
          <w:rFonts w:ascii="SimSun" w:hAnsi="SimSun" w:eastAsia="SimSun" w:cs="SimSun"/>
          <w:sz w:val="21"/>
          <w:szCs w:val="21"/>
          <w:spacing w:val="-2"/>
        </w:rPr>
        <w:t>接增量编码器的电源负极；</w:t>
      </w:r>
      <w:r>
        <w:rPr>
          <w:rFonts w:ascii="Times New Roman" w:hAnsi="Times New Roman" w:eastAsia="Times New Roman" w:cs="Times New Roman"/>
          <w:sz w:val="21"/>
          <w:szCs w:val="21"/>
          <w:spacing w:val="-2"/>
        </w:rPr>
        <w:t>5V</w:t>
      </w:r>
      <w:r>
        <w:rPr>
          <w:rFonts w:ascii="Times New Roman" w:hAnsi="Times New Roman" w:eastAsia="Times New Roman" w:cs="Times New Roman"/>
          <w:sz w:val="21"/>
          <w:szCs w:val="21"/>
          <w:spacing w:val="-3"/>
        </w:rPr>
        <w:t>0 </w:t>
      </w:r>
      <w:r>
        <w:rPr>
          <w:rFonts w:ascii="SimSun" w:hAnsi="SimSun" w:eastAsia="SimSun" w:cs="SimSun"/>
          <w:sz w:val="21"/>
          <w:szCs w:val="21"/>
          <w:spacing w:val="-3"/>
        </w:rPr>
        <w:t>接增量编码器的电</w:t>
      </w:r>
      <w:r>
        <w:rPr>
          <w:rFonts w:ascii="SimSun" w:hAnsi="SimSun" w:eastAsia="SimSun" w:cs="SimSun"/>
          <w:sz w:val="21"/>
          <w:szCs w:val="21"/>
        </w:rPr>
        <w:t>源正极。单电位器外接编码器闭环调速接线如图 </w:t>
      </w:r>
      <w:r>
        <w:rPr>
          <w:rFonts w:ascii="Times New Roman" w:hAnsi="Times New Roman" w:eastAsia="Times New Roman" w:cs="Times New Roman"/>
          <w:sz w:val="21"/>
          <w:szCs w:val="21"/>
          <w:spacing w:val="-1"/>
        </w:rPr>
        <w:t>4.101 </w:t>
      </w:r>
      <w:r>
        <w:rPr>
          <w:rFonts w:ascii="SimSun" w:hAnsi="SimSun" w:eastAsia="SimSun" w:cs="SimSun"/>
          <w:sz w:val="21"/>
          <w:szCs w:val="21"/>
          <w:spacing w:val="-1"/>
        </w:rPr>
        <w:t>所示。</w:t>
      </w:r>
    </w:p>
    <w:p>
      <w:pPr>
        <w:pStyle w:val="BodyText"/>
        <w:ind w:firstLine="1959"/>
        <w:spacing w:before="30" w:line="4511" w:lineRule="exact"/>
        <w:rPr/>
      </w:pPr>
      <w:r>
        <mc:AlternateContent xmlns:mc="http://schemas.openxmlformats.org/markup-compatibility/2006">
          <mc:Choice Requires="wps">
            <w:drawing>
              <wp:anchor distT="0" distB="0" distL="0" distR="0" simplePos="0" relativeHeight="256596992" behindDoc="0" locked="0" layoutInCell="1" allowOverlap="1">
                <wp:simplePos x="0" y="0"/>
                <wp:positionH relativeFrom="column">
                  <wp:posOffset>1089691</wp:posOffset>
                </wp:positionH>
                <wp:positionV relativeFrom="paragraph">
                  <wp:posOffset>1285806</wp:posOffset>
                </wp:positionV>
                <wp:extent cx="2005964" cy="325754"/>
                <wp:effectExtent l="0" t="0" r="0" b="0"/>
                <wp:wrapNone/>
                <wp:docPr id="648" name="TextBox 648"/>
                <wp:cNvGraphicFramePr/>
                <a:graphic>
                  <a:graphicData uri="http://schemas.microsoft.com/office/word/2010/wordprocessingShape">
                    <wps:wsp>
                      <wps:cNvPr id="648" name="TextBox 648"/>
                      <wps:cNvSpPr txBox="1"/>
                      <wps:spPr>
                        <a:xfrm rot="16200000">
                          <a:off x="1089691" y="1285806"/>
                          <a:ext cx="2005964" cy="3257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98" style="position:absolute;margin-left:85.8025pt;margin-top:101.245pt;mso-position-vertical-relative:text;mso-position-horizontal-relative:text;width:157.95pt;height:25.65pt;z-index:256596992;rotation:270;" filled="false" stroked="false" type="#_x0000_t202">
                <v:fill on="false"/>
                <v:stroke on="false"/>
                <v:path/>
                <v:imagedata o:title=""/>
                <o:lock v:ext="edit" aspectratio="false"/>
                <v:textbox inset="0mm,0mm,0mm,0mm">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6595968" behindDoc="1" locked="0" layoutInCell="1" allowOverlap="1">
                <wp:simplePos x="0" y="0"/>
                <wp:positionH relativeFrom="column">
                  <wp:posOffset>3662642</wp:posOffset>
                </wp:positionH>
                <wp:positionV relativeFrom="paragraph">
                  <wp:posOffset>1520366</wp:posOffset>
                </wp:positionV>
                <wp:extent cx="59055" cy="150495"/>
                <wp:effectExtent l="0" t="0" r="0" b="0"/>
                <wp:wrapNone/>
                <wp:docPr id="650" name="TextBox 650"/>
                <wp:cNvGraphicFramePr/>
                <a:graphic>
                  <a:graphicData uri="http://schemas.microsoft.com/office/word/2010/wordprocessingShape">
                    <wps:wsp>
                      <wps:cNvPr id="650" name="TextBox 650"/>
                      <wps:cNvSpPr txBox="1"/>
                      <wps:spPr>
                        <a:xfrm rot="16200000">
                          <a:off x="3662642" y="1520366"/>
                          <a:ext cx="59055"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3"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00" style="position:absolute;margin-left:288.397pt;margin-top:119.714pt;mso-position-vertical-relative:text;mso-position-horizontal-relative:text;width:4.65pt;height:11.85pt;z-index:-246720512;rotation:270;" filled="false" stroked="false" type="#_x0000_t202">
                <v:fill on="false"/>
                <v:stroke on="false"/>
                <v:path/>
                <v:imagedata o:title=""/>
                <o:lock v:ext="edit" aspectratio="false"/>
                <v:textbox inset="0mm,0mm,0mm,0mm">
                  <w:txbxContent>
                    <w:p>
                      <w:pPr>
                        <w:ind w:left="20"/>
                        <w:spacing w:before="63" w:line="153"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2302" style="mso-position-vertical-relative:line;mso-position-horizontal-relative:char;width:230.9pt;height:225.55pt;" filled="false" stroked="false" coordsize="4617,4511" coordorigin="0,0">
            <v:shape id="_x0000_s2304" style="position:absolute;left:3485;top:391;width:1151;height:427;" filled="false" stroked="false" type="#_x0000_t202">
              <v:fill on="false"/>
              <v:stroke on="false"/>
              <v:path/>
              <v:imagedata o:title=""/>
              <o:lock v:ext="edit" aspectratio="false"/>
              <v:textbox inset="0mm,0mm,0mm,0mm">
                <w:txbxContent>
                  <w:p>
                    <w:pPr>
                      <w:ind w:left="20" w:right="20" w:firstLine="676"/>
                      <w:spacing w:before="19" w:line="256"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9"/>
                      </w:rPr>
                      <w:t>1</w:t>
                    </w:r>
                    <w:r>
                      <w:rPr>
                        <w:rFonts w:ascii="SimHei" w:hAnsi="SimHei" w:eastAsia="SimHei" w:cs="SimHei"/>
                        <w:sz w:val="10"/>
                        <w:szCs w:val="10"/>
                        <w:spacing w:val="8"/>
                      </w:rPr>
                      <w:t xml:space="preserve"> </w:t>
                    </w:r>
                    <w:r>
                      <w:rPr>
                        <w:rFonts w:ascii="SimHei" w:hAnsi="SimHei" w:eastAsia="SimHei" w:cs="SimHei"/>
                        <w:sz w:val="10"/>
                        <w:szCs w:val="10"/>
                        <w:spacing w:val="9"/>
                      </w:rPr>
                      <w:t>调速</w:t>
                    </w:r>
                    <w:r>
                      <w:rPr>
                        <w:rFonts w:ascii="SimHei" w:hAnsi="SimHei" w:eastAsia="SimHei" w:cs="SimHei"/>
                        <w:sz w:val="10"/>
                        <w:szCs w:val="10"/>
                        <w:spacing w:val="6"/>
                      </w:rPr>
                      <w:t>反转</w:t>
                    </w:r>
                  </w:p>
                  <w:p>
                    <w:pPr>
                      <w:ind w:left="20"/>
                      <w:spacing w:line="238" w:lineRule="auto"/>
                      <w:rPr>
                        <w:rFonts w:ascii="SimHei" w:hAnsi="SimHei" w:eastAsia="SimHei" w:cs="SimHei"/>
                        <w:sz w:val="10"/>
                        <w:szCs w:val="10"/>
                      </w:rPr>
                    </w:pPr>
                    <w:r>
                      <w:rPr>
                        <w:rFonts w:ascii="SimHei" w:hAnsi="SimHei" w:eastAsia="SimHei" w:cs="SimHei"/>
                        <w:sz w:val="10"/>
                        <w:szCs w:val="10"/>
                        <w:spacing w:val="5"/>
                      </w:rPr>
                      <w:t>正转</w:t>
                    </w:r>
                  </w:p>
                </w:txbxContent>
              </v:textbox>
            </v:shape>
            <v:shape id="_x0000_s2306" style="position:absolute;left:0;top:0;width:4600;height:4511;" filled="false" stroked="false" type="#_x0000_t75">
              <v:imagedata o:title="" r:id="rId286"/>
            </v:shape>
            <v:shape id="_x0000_s2308" style="position:absolute;left:2356;top:465;width:350;height:3546;"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6"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8" w:line="188" w:lineRule="auto"/>
                      <w:rPr>
                        <w:rFonts w:ascii="SimSun" w:hAnsi="SimSun" w:eastAsia="SimSun" w:cs="SimSun"/>
                        <w:sz w:val="10"/>
                        <w:szCs w:val="10"/>
                      </w:rPr>
                    </w:pPr>
                    <w:r>
                      <w:rPr>
                        <w:rFonts w:ascii="SimSun" w:hAnsi="SimSun" w:eastAsia="SimSun" w:cs="SimSun"/>
                        <w:sz w:val="10"/>
                        <w:szCs w:val="10"/>
                        <w:b/>
                        <w:bCs/>
                      </w:rPr>
                      <w:t>VO</w:t>
                    </w:r>
                  </w:p>
                  <w:p>
                    <w:pPr>
                      <w:ind w:left="144"/>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6"/>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6"/>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2"/>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2"/>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19"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6"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9"/>
                      <w:spacing w:before="46" w:line="187" w:lineRule="auto"/>
                      <w:rPr>
                        <w:rFonts w:ascii="SimSun" w:hAnsi="SimSun" w:eastAsia="SimSun" w:cs="SimSun"/>
                        <w:sz w:val="10"/>
                        <w:szCs w:val="10"/>
                      </w:rPr>
                    </w:pPr>
                    <w:r>
                      <w:rPr>
                        <w:rFonts w:ascii="SimSun" w:hAnsi="SimSun" w:eastAsia="SimSun" w:cs="SimSun"/>
                        <w:sz w:val="10"/>
                        <w:szCs w:val="10"/>
                        <w:b/>
                        <w:bCs/>
                      </w:rPr>
                      <w:t>BRK</w:t>
                    </w:r>
                  </w:p>
                  <w:p>
                    <w:pPr>
                      <w:ind w:left="137"/>
                      <w:spacing w:before="68" w:line="187" w:lineRule="auto"/>
                      <w:rPr>
                        <w:rFonts w:ascii="SimSun" w:hAnsi="SimSun" w:eastAsia="SimSun" w:cs="SimSun"/>
                        <w:sz w:val="10"/>
                        <w:szCs w:val="10"/>
                      </w:rPr>
                    </w:pPr>
                    <w:r>
                      <w:rPr>
                        <w:rFonts w:ascii="SimSun" w:hAnsi="SimSun" w:eastAsia="SimSun" w:cs="SimSun"/>
                        <w:sz w:val="10"/>
                        <w:szCs w:val="10"/>
                        <w:b/>
                        <w:bCs/>
                        <w:spacing w:val="-1"/>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310" style="position:absolute;left:3388;top:3340;width:434;height:845;" filled="false" stroked="false" type="#_x0000_t202">
              <v:fill on="false"/>
              <v:stroke on="false"/>
              <v:path/>
              <v:imagedata o:title=""/>
              <o:lock v:ext="edit" aspectratio="false"/>
              <v:textbox inset="0mm,0mm,0mm,0mm">
                <w:txbxContent>
                  <w:p>
                    <w:pPr>
                      <w:ind w:left="20"/>
                      <w:spacing w:before="19"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0" w:lineRule="auto"/>
                      <w:rPr>
                        <w:rFonts w:ascii="Arial"/>
                        <w:sz w:val="21"/>
                      </w:rPr>
                    </w:pPr>
                    <w:r/>
                  </w:p>
                  <w:p>
                    <w:pPr>
                      <w:ind w:left="67" w:right="38" w:firstLine="62"/>
                      <w:spacing w:before="33" w:line="282"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312" style="position:absolute;left:3501;top:1145;width:689;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7"/>
                      </w:rPr>
                      <w:t>正转限位开关</w:t>
                    </w:r>
                  </w:p>
                </w:txbxContent>
              </v:textbox>
            </v:shape>
            <v:shape id="_x0000_s2314" style="position:absolute;left:3792;top:2418;width:440;height:430;" filled="false" stroked="false" type="#_x0000_t202">
              <v:fill on="false"/>
              <v:stroke on="false"/>
              <v:path/>
              <v:imagedata o:title=""/>
              <o:lock v:ext="edit" aspectratio="false"/>
              <v:textbox inset="0mm,0mm,0mm,0mm">
                <w:txbxContent>
                  <w:p>
                    <w:pPr>
                      <w:ind w:left="20" w:right="20" w:firstLine="123"/>
                      <w:spacing w:before="19" w:line="249"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7"/>
                        <w:w w:val="101"/>
                      </w:rPr>
                      <w:t xml:space="preserve"> </w:t>
                    </w:r>
                    <w:r>
                      <w:rPr>
                        <w:rFonts w:ascii="SimHei" w:hAnsi="SimHei" w:eastAsia="SimHei" w:cs="SimHei"/>
                        <w:sz w:val="10"/>
                        <w:szCs w:val="10"/>
                      </w:rPr>
                      <w:t>B</w:t>
                    </w:r>
                    <w:r>
                      <w:rPr>
                        <w:rFonts w:ascii="SimHei" w:hAnsi="SimHei" w:eastAsia="SimHei" w:cs="SimHei"/>
                        <w:sz w:val="10"/>
                        <w:szCs w:val="10"/>
                        <w:spacing w:val="4"/>
                      </w:rPr>
                      <w:t xml:space="preserve"> </w:t>
                    </w:r>
                    <w:r>
                      <w:rPr>
                        <w:rFonts w:ascii="SimHei" w:hAnsi="SimHei" w:eastAsia="SimHei" w:cs="SimHei"/>
                        <w:sz w:val="10"/>
                        <w:szCs w:val="10"/>
                        <w:spacing w:val="4"/>
                        <w:position w:val="-1"/>
                      </w:rPr>
                      <w:t>-</w:t>
                    </w:r>
                    <w:r>
                      <w:rPr>
                        <w:rFonts w:ascii="SimHei" w:hAnsi="SimHei" w:eastAsia="SimHei" w:cs="SimHei"/>
                        <w:sz w:val="10"/>
                        <w:szCs w:val="10"/>
                        <w:spacing w:val="8"/>
                      </w:rPr>
                      <w:t>增量编</w:t>
                    </w:r>
                  </w:p>
                  <w:p>
                    <w:pPr>
                      <w:ind w:left="73"/>
                      <w:spacing w:line="239" w:lineRule="auto"/>
                      <w:rPr>
                        <w:rFonts w:ascii="SimHei" w:hAnsi="SimHei" w:eastAsia="SimHei" w:cs="SimHei"/>
                        <w:sz w:val="10"/>
                        <w:szCs w:val="10"/>
                      </w:rPr>
                    </w:pPr>
                    <w:r>
                      <w:rPr>
                        <w:rFonts w:ascii="SimHei" w:hAnsi="SimHei" w:eastAsia="SimHei" w:cs="SimHei"/>
                        <w:sz w:val="10"/>
                        <w:szCs w:val="10"/>
                        <w:spacing w:val="7"/>
                      </w:rPr>
                      <w:t>码器</w:t>
                    </w:r>
                  </w:p>
                </w:txbxContent>
              </v:textbox>
            </v:shape>
            <v:shape id="_x0000_s2316" style="position:absolute;left:3001;top:1052;width:290;height:377;" filled="false" stroked="false" type="#_x0000_t202">
              <v:fill on="false"/>
              <v:stroke on="false"/>
              <v:path/>
              <v:imagedata o:title=""/>
              <o:lock v:ext="edit" aspectratio="false"/>
              <v:textbox inset="0mm,0mm,0mm,0mm">
                <w:txbxContent>
                  <w:p>
                    <w:pPr>
                      <w:ind w:left="20"/>
                      <w:spacing w:before="19" w:line="210" w:lineRule="auto"/>
                      <w:rPr>
                        <w:rFonts w:ascii="Arial" w:hAnsi="Arial" w:eastAsia="Arial" w:cs="Arial"/>
                        <w:sz w:val="10"/>
                        <w:szCs w:val="10"/>
                      </w:rPr>
                    </w:pPr>
                    <w:r>
                      <w:rPr>
                        <w:rFonts w:ascii="Arial" w:hAnsi="Arial" w:eastAsia="Arial" w:cs="Arial"/>
                        <w:sz w:val="10"/>
                        <w:szCs w:val="10"/>
                        <w:spacing w:val="5"/>
                      </w:rPr>
                      <w:t>COM</w:t>
                    </w:r>
                  </w:p>
                  <w:p>
                    <w:pPr>
                      <w:ind w:left="33"/>
                      <w:spacing w:before="20"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2"/>
                      </w:rPr>
                      <w:t>2</w:t>
                    </w:r>
                  </w:p>
                  <w:p>
                    <w:pPr>
                      <w:ind w:left="38"/>
                      <w:spacing w:before="29"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shape id="_x0000_s2318" style="position:absolute;left:3038;top:561;width:167;height:246;" filled="false" stroked="false" type="#_x0000_t202">
              <v:fill on="false"/>
              <v:stroke on="false"/>
              <v:path/>
              <v:imagedata o:title=""/>
              <o:lock v:ext="edit" aspectratio="false"/>
              <v:textbox inset="0mm,0mm,0mm,0mm">
                <w:txbxContent>
                  <w:p>
                    <w:pPr>
                      <w:ind w:left="21"/>
                      <w:spacing w:before="19" w:line="208" w:lineRule="auto"/>
                      <w:rPr>
                        <w:rFonts w:ascii="Arial" w:hAnsi="Arial" w:eastAsia="Arial" w:cs="Arial"/>
                        <w:sz w:val="10"/>
                        <w:szCs w:val="10"/>
                      </w:rPr>
                    </w:pPr>
                    <w:r>
                      <w:rPr>
                        <w:rFonts w:ascii="Arial" w:hAnsi="Arial" w:eastAsia="Arial" w:cs="Arial"/>
                        <w:sz w:val="10"/>
                        <w:szCs w:val="10"/>
                        <w:spacing w:val="1"/>
                      </w:rPr>
                      <w:t>K2</w:t>
                    </w:r>
                  </w:p>
                  <w:p>
                    <w:pPr>
                      <w:ind w:left="20"/>
                      <w:spacing w:before="27" w:line="208" w:lineRule="auto"/>
                      <w:rPr>
                        <w:rFonts w:ascii="Arial" w:hAnsi="Arial" w:eastAsia="Arial" w:cs="Arial"/>
                        <w:sz w:val="10"/>
                        <w:szCs w:val="10"/>
                      </w:rPr>
                    </w:pPr>
                    <w:r>
                      <w:rPr>
                        <w:rFonts w:ascii="Arial" w:hAnsi="Arial" w:eastAsia="Arial" w:cs="Arial"/>
                        <w:sz w:val="10"/>
                        <w:szCs w:val="10"/>
                        <w:spacing w:val="1"/>
                      </w:rPr>
                      <w:t>K1</w:t>
                    </w:r>
                  </w:p>
                </w:txbxContent>
              </v:textbox>
            </v:shape>
          </v:group>
        </w:pict>
      </w:r>
    </w:p>
    <w:p>
      <w:pPr>
        <w:pStyle w:val="BodyText"/>
        <w:ind w:left="2338"/>
        <w:spacing w:before="111"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4.101  </w:t>
      </w:r>
      <w:r>
        <w:rPr>
          <w:rFonts w:ascii="SimHei" w:hAnsi="SimHei" w:eastAsia="SimHei" w:cs="SimHei"/>
          <w:sz w:val="20"/>
          <w:szCs w:val="20"/>
          <w:spacing w:val="-2"/>
          <w:position w:val="1"/>
        </w:rPr>
        <w:t>电位器外接编码器闭环调速接线图</w:t>
      </w:r>
    </w:p>
    <w:p>
      <w:pPr>
        <w:ind w:left="530"/>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2" w:line="220" w:lineRule="auto"/>
        <w:rPr>
          <w:rFonts w:ascii="SimSun" w:hAnsi="SimSun" w:eastAsia="SimSun" w:cs="SimSun"/>
          <w:sz w:val="21"/>
          <w:szCs w:val="21"/>
        </w:rPr>
      </w:pPr>
      <w:r>
        <w:rPr>
          <w:rFonts w:ascii="SimSun" w:hAnsi="SimSun" w:eastAsia="SimSun" w:cs="SimSun"/>
          <w:sz w:val="21"/>
          <w:szCs w:val="21"/>
        </w:rPr>
        <w:t>单电位器外接编码器闭环调速方式相关寄存器的参考配</w:t>
      </w:r>
      <w:r>
        <w:rPr>
          <w:rFonts w:ascii="SimSun" w:hAnsi="SimSun" w:eastAsia="SimSun" w:cs="SimSun"/>
          <w:sz w:val="21"/>
          <w:szCs w:val="21"/>
          <w:spacing w:val="-1"/>
        </w:rPr>
        <w:t>置如表 </w:t>
      </w:r>
      <w:r>
        <w:rPr>
          <w:rFonts w:ascii="Times New Roman" w:hAnsi="Times New Roman" w:eastAsia="Times New Roman" w:cs="Times New Roman"/>
          <w:sz w:val="21"/>
          <w:szCs w:val="21"/>
          <w:spacing w:val="-1"/>
        </w:rPr>
        <w:t>4.43 </w:t>
      </w:r>
      <w:r>
        <w:rPr>
          <w:rFonts w:ascii="SimSun" w:hAnsi="SimSun" w:eastAsia="SimSun" w:cs="SimSun"/>
          <w:sz w:val="21"/>
          <w:szCs w:val="21"/>
          <w:spacing w:val="-1"/>
        </w:rPr>
        <w:t>所示。</w:t>
      </w:r>
    </w:p>
    <w:p>
      <w:pPr>
        <w:pStyle w:val="BodyText"/>
        <w:ind w:left="1585"/>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4.43  </w:t>
      </w:r>
      <w:r>
        <w:rPr>
          <w:rFonts w:ascii="SimHei" w:hAnsi="SimHei" w:eastAsia="SimHei" w:cs="SimHei"/>
          <w:sz w:val="20"/>
          <w:szCs w:val="20"/>
          <w:spacing w:val="-1"/>
          <w:position w:val="1"/>
        </w:rPr>
        <w:t>单电位器外接编码器闭环调速方式相关寄存器配置表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0"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7"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2"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2"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2"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7" w:hRule="atLeast"/>
        </w:trPr>
        <w:tc>
          <w:tcPr>
            <w:tcW w:w="1372" w:type="dxa"/>
            <w:vAlign w:val="top"/>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4"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4"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4"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22"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4"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rPr>
          <w:sz w:val="21"/>
        </w:rPr>
      </w:pPr>
      <w:r/>
    </w:p>
    <w:p>
      <w:pPr>
        <w:sectPr>
          <w:footerReference w:type="default" r:id="rId283"/>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2320" style="position:absolute;margin-left:-10.845pt;margin-top:-0.875pt;mso-position-vertical-relative:top-margin-area;mso-position-horizontal-relative:right-margin-area;width:11.25pt;height:12.5pt;z-index:256666624;"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6664576"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652" name="Rect 652"/>
                      <wp:cNvGraphicFramePr/>
                      <a:graphic>
                        <a:graphicData uri="http://schemas.microsoft.com/office/word/2010/wordprocessingShape">
                          <wps:wsp>
                            <wps:cNvPr id="652" name="Rect 652"/>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22" style="position:absolute;margin-left:-10.16pt;margin-top:-0.500061pt;mso-position-vertical-relative:top-margin-area;mso-position-horizontal-relative:right-margin-area;width:10.5pt;height:11.75pt;z-index:-246651904;" fillcolor="#008000" filled="true" stroked="false"/>
                  </w:pict>
                </mc:Fallback>
              </mc:AlternateContent>
            </w:r>
            <w:r>
              <w:pict>
                <v:shape id="_x0000_s2324" style="position:absolute;margin-left:-10.595pt;margin-top:10.825pt;mso-position-vertical-relative:top-margin-area;mso-position-horizontal-relative:right-margin-area;width:11.25pt;height:0.75pt;z-index:-246650880;"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628" w:hRule="atLeast"/>
        </w:trPr>
        <w:tc>
          <w:tcPr>
            <w:tcW w:w="1371" w:type="dxa"/>
            <w:vAlign w:val="top"/>
            <w:gridSpan w:val="3"/>
          </w:tcPr>
          <w:p>
            <w:pPr>
              <w:ind w:left="444"/>
              <w:spacing w:before="213" w:line="200"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4"/>
              <w:spacing w:before="235" w:line="220" w:lineRule="auto"/>
              <w:rPr>
                <w:sz w:val="15"/>
                <w:szCs w:val="15"/>
              </w:rPr>
            </w:pPr>
            <w:r>
              <w:rPr>
                <w:sz w:val="15"/>
                <w:szCs w:val="15"/>
                <w:color w:val="3365FF"/>
                <w:spacing w:val="-1"/>
              </w:rPr>
              <w:t>测速反馈类型</w:t>
            </w:r>
          </w:p>
        </w:tc>
        <w:tc>
          <w:tcPr>
            <w:tcW w:w="1377" w:type="dxa"/>
            <w:vAlign w:val="top"/>
          </w:tcPr>
          <w:p>
            <w:pPr>
              <w:ind w:left="648"/>
              <w:spacing w:before="256"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8"/>
              <w:spacing w:before="57"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752"/>
              <w:spacing w:before="235"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30" w:hRule="atLeast"/>
        </w:trPr>
        <w:tc>
          <w:tcPr>
            <w:tcW w:w="1371" w:type="dxa"/>
            <w:vAlign w:val="top"/>
            <w:gridSpan w:val="3"/>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8"/>
              <w:spacing w:before="237" w:line="220" w:lineRule="auto"/>
              <w:rPr>
                <w:sz w:val="15"/>
                <w:szCs w:val="15"/>
              </w:rPr>
            </w:pPr>
            <w:r>
              <w:rPr>
                <w:sz w:val="15"/>
                <w:szCs w:val="15"/>
                <w:spacing w:val="-1"/>
              </w:rPr>
              <w:t>每转脉冲数</w:t>
            </w:r>
          </w:p>
        </w:tc>
        <w:tc>
          <w:tcPr>
            <w:tcW w:w="1377" w:type="dxa"/>
            <w:vAlign w:val="top"/>
          </w:tcPr>
          <w:p>
            <w:pPr>
              <w:pStyle w:val="TableText"/>
              <w:ind w:left="167"/>
              <w:spacing w:before="237" w:line="220" w:lineRule="auto"/>
              <w:rPr>
                <w:sz w:val="15"/>
                <w:szCs w:val="15"/>
              </w:rPr>
            </w:pPr>
            <w:r>
              <w:rPr>
                <w:sz w:val="15"/>
                <w:szCs w:val="15"/>
                <w:color w:val="3365FF"/>
                <w:spacing w:val="-1"/>
              </w:rPr>
              <w:t>编码器实际线数</w:t>
            </w:r>
          </w:p>
        </w:tc>
        <w:tc>
          <w:tcPr>
            <w:tcW w:w="1259" w:type="dxa"/>
            <w:vAlign w:val="top"/>
          </w:tcPr>
          <w:p>
            <w:pPr>
              <w:ind w:left="288"/>
              <w:spacing w:before="5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946"/>
              <w:spacing w:before="237" w:line="220" w:lineRule="auto"/>
              <w:rPr>
                <w:sz w:val="15"/>
                <w:szCs w:val="15"/>
              </w:rPr>
            </w:pPr>
            <w:r>
              <w:rPr>
                <w:sz w:val="15"/>
                <w:szCs w:val="15"/>
                <w:spacing w:val="-2"/>
              </w:rPr>
              <w:t>单位：个</w:t>
            </w:r>
          </w:p>
        </w:tc>
      </w:tr>
      <w:tr>
        <w:trPr>
          <w:trHeight w:val="628" w:hRule="atLeast"/>
        </w:trPr>
        <w:tc>
          <w:tcPr>
            <w:tcW w:w="1371" w:type="dxa"/>
            <w:vAlign w:val="top"/>
            <w:gridSpan w:val="3"/>
          </w:tcPr>
          <w:p>
            <w:pPr>
              <w:ind w:left="444"/>
              <w:spacing w:before="213"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3"/>
              <w:spacing w:before="236" w:line="220" w:lineRule="auto"/>
              <w:rPr>
                <w:sz w:val="15"/>
                <w:szCs w:val="15"/>
              </w:rPr>
            </w:pPr>
            <w:r>
              <w:rPr>
                <w:sz w:val="15"/>
                <w:szCs w:val="15"/>
                <w:color w:val="3365FF"/>
                <w:spacing w:val="-1"/>
              </w:rPr>
              <w:t>输入信号类型</w:t>
            </w:r>
          </w:p>
        </w:tc>
        <w:tc>
          <w:tcPr>
            <w:tcW w:w="1377" w:type="dxa"/>
            <w:vAlign w:val="top"/>
          </w:tcPr>
          <w:p>
            <w:pPr>
              <w:ind w:left="650"/>
              <w:spacing w:before="213"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8"/>
              <w:spacing w:before="57"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904"/>
              <w:spacing w:before="213"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316" w:hRule="atLeast"/>
        </w:trPr>
        <w:tc>
          <w:tcPr>
            <w:tcW w:w="1371" w:type="dxa"/>
            <w:vAlign w:val="top"/>
            <w:gridSpan w:val="3"/>
          </w:tcPr>
          <w:p>
            <w:pPr>
              <w:ind w:left="447"/>
              <w:spacing w:before="58" w:line="200"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500"/>
              <w:spacing w:before="80" w:line="220" w:lineRule="auto"/>
              <w:rPr>
                <w:sz w:val="15"/>
                <w:szCs w:val="15"/>
              </w:rPr>
            </w:pPr>
            <w:r>
              <w:rPr>
                <w:sz w:val="15"/>
                <w:szCs w:val="15"/>
                <w:spacing w:val="-1"/>
              </w:rPr>
              <w:t>最大转速高半字</w:t>
            </w:r>
          </w:p>
        </w:tc>
        <w:tc>
          <w:tcPr>
            <w:tcW w:w="1377" w:type="dxa"/>
            <w:vAlign w:val="top"/>
            <w:vMerge w:val="restart"/>
            <w:tcBorders>
              <w:bottom w:val="nil"/>
            </w:tcBorders>
          </w:tcPr>
          <w:p>
            <w:pPr>
              <w:pStyle w:val="TableText"/>
              <w:ind w:left="259"/>
              <w:spacing w:before="240" w:line="220" w:lineRule="auto"/>
              <w:rPr>
                <w:sz w:val="15"/>
                <w:szCs w:val="15"/>
              </w:rPr>
            </w:pPr>
            <w:r>
              <w:rPr>
                <w:sz w:val="15"/>
                <w:szCs w:val="15"/>
                <w:spacing w:val="-4"/>
              </w:rPr>
              <w:t>电机额定转速</w:t>
            </w:r>
          </w:p>
        </w:tc>
        <w:tc>
          <w:tcPr>
            <w:tcW w:w="1259" w:type="dxa"/>
            <w:vAlign w:val="top"/>
            <w:vMerge w:val="restart"/>
            <w:tcBorders>
              <w:bottom w:val="nil"/>
            </w:tcBorders>
          </w:tcPr>
          <w:p>
            <w:pPr>
              <w:ind w:left="288"/>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pStyle w:val="TableText"/>
              <w:ind w:left="85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8" w:hRule="atLeast"/>
        </w:trPr>
        <w:tc>
          <w:tcPr>
            <w:tcW w:w="1371" w:type="dxa"/>
            <w:vAlign w:val="top"/>
            <w:gridSpan w:val="3"/>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500"/>
              <w:spacing w:before="82"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0x0074</w:t>
            </w:r>
          </w:p>
        </w:tc>
        <w:tc>
          <w:tcPr>
            <w:tcW w:w="2041" w:type="dxa"/>
            <w:vAlign w:val="top"/>
          </w:tcPr>
          <w:p>
            <w:pPr>
              <w:pStyle w:val="TableText"/>
              <w:ind w:left="665"/>
              <w:spacing w:before="236" w:line="221" w:lineRule="auto"/>
              <w:rPr>
                <w:sz w:val="15"/>
                <w:szCs w:val="15"/>
              </w:rPr>
            </w:pPr>
            <w:r>
              <w:rPr>
                <w:sz w:val="15"/>
                <w:szCs w:val="15"/>
                <w:spacing w:val="-4"/>
              </w:rPr>
              <w:t>电位器下限</w:t>
            </w:r>
          </w:p>
        </w:tc>
        <w:tc>
          <w:tcPr>
            <w:tcW w:w="1377" w:type="dxa"/>
            <w:vAlign w:val="top"/>
          </w:tcPr>
          <w:p>
            <w:pPr>
              <w:ind w:left="480"/>
              <w:spacing w:before="214" w:line="200" w:lineRule="exact"/>
              <w:rPr>
                <w:rFonts w:ascii="Arial" w:hAnsi="Arial" w:eastAsia="Arial" w:cs="Arial"/>
                <w:sz w:val="15"/>
                <w:szCs w:val="15"/>
              </w:rPr>
            </w:pPr>
            <w:r>
              <w:rPr>
                <w:rFonts w:ascii="Arial" w:hAnsi="Arial" w:eastAsia="Arial" w:cs="Arial"/>
                <w:sz w:val="15"/>
                <w:szCs w:val="15"/>
                <w:spacing w:val="-2"/>
                <w:position w:val="1"/>
              </w:rPr>
              <w:t>0~329</w:t>
            </w:r>
          </w:p>
        </w:tc>
        <w:tc>
          <w:tcPr>
            <w:tcW w:w="1259" w:type="dxa"/>
            <w:vAlign w:val="top"/>
          </w:tcPr>
          <w:p>
            <w:pPr>
              <w:ind w:left="288"/>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798"/>
              <w:spacing w:before="214"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0~3.29V</w:t>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0x0075</w:t>
            </w:r>
          </w:p>
        </w:tc>
        <w:tc>
          <w:tcPr>
            <w:tcW w:w="2041" w:type="dxa"/>
            <w:vAlign w:val="top"/>
          </w:tcPr>
          <w:p>
            <w:pPr>
              <w:pStyle w:val="TableText"/>
              <w:ind w:left="665"/>
              <w:spacing w:before="237" w:line="221" w:lineRule="auto"/>
              <w:rPr>
                <w:sz w:val="15"/>
                <w:szCs w:val="15"/>
              </w:rPr>
            </w:pPr>
            <w:r>
              <w:rPr>
                <w:sz w:val="15"/>
                <w:szCs w:val="15"/>
                <w:spacing w:val="-4"/>
              </w:rPr>
              <w:t>电位器上限</w:t>
            </w:r>
          </w:p>
        </w:tc>
        <w:tc>
          <w:tcPr>
            <w:tcW w:w="1377" w:type="dxa"/>
            <w:vAlign w:val="top"/>
          </w:tcPr>
          <w:p>
            <w:pPr>
              <w:ind w:left="490"/>
              <w:spacing w:before="215" w:line="200" w:lineRule="exact"/>
              <w:rPr>
                <w:rFonts w:ascii="Arial" w:hAnsi="Arial" w:eastAsia="Arial" w:cs="Arial"/>
                <w:sz w:val="15"/>
                <w:szCs w:val="15"/>
              </w:rPr>
            </w:pPr>
            <w:r>
              <w:rPr>
                <w:rFonts w:ascii="Arial" w:hAnsi="Arial" w:eastAsia="Arial" w:cs="Arial"/>
                <w:sz w:val="15"/>
                <w:szCs w:val="15"/>
                <w:spacing w:val="-4"/>
                <w:position w:val="1"/>
              </w:rPr>
              <w:t>1~330</w:t>
            </w:r>
          </w:p>
        </w:tc>
        <w:tc>
          <w:tcPr>
            <w:tcW w:w="1259" w:type="dxa"/>
            <w:vAlign w:val="top"/>
          </w:tcPr>
          <w:p>
            <w:pPr>
              <w:ind w:left="288"/>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694"/>
              <w:spacing w:before="215" w:line="200" w:lineRule="exact"/>
              <w:rPr>
                <w:rFonts w:ascii="Arial" w:hAnsi="Arial" w:eastAsia="Arial" w:cs="Arial"/>
                <w:sz w:val="15"/>
                <w:szCs w:val="15"/>
              </w:rPr>
            </w:pPr>
            <w:r>
              <w:rPr>
                <w:sz w:val="15"/>
                <w:szCs w:val="15"/>
                <w:spacing w:val="-2"/>
                <w:position w:val="1"/>
              </w:rPr>
              <w:t>范围</w:t>
            </w:r>
            <w:r>
              <w:rPr>
                <w:sz w:val="15"/>
                <w:szCs w:val="15"/>
                <w:spacing w:val="-21"/>
                <w:position w:val="1"/>
              </w:rPr>
              <w:t xml:space="preserve"> </w:t>
            </w:r>
            <w:r>
              <w:rPr>
                <w:rFonts w:ascii="Arial" w:hAnsi="Arial" w:eastAsia="Arial" w:cs="Arial"/>
                <w:sz w:val="15"/>
                <w:szCs w:val="15"/>
                <w:spacing w:val="-2"/>
                <w:position w:val="1"/>
              </w:rPr>
              <w:t>0.01~3.30V</w:t>
            </w:r>
          </w:p>
        </w:tc>
      </w:tr>
      <w:tr>
        <w:trPr>
          <w:trHeight w:val="630" w:hRule="atLeast"/>
        </w:trPr>
        <w:tc>
          <w:tcPr>
            <w:tcW w:w="1371" w:type="dxa"/>
            <w:vAlign w:val="top"/>
            <w:gridSpan w:val="3"/>
          </w:tcPr>
          <w:p>
            <w:pPr>
              <w:ind w:left="444"/>
              <w:spacing w:before="217"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5"/>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7"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7"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5"/>
              <w:spacing w:before="237"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5"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5"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3"/>
              <w:spacing w:before="60"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2" w:lineRule="auto"/>
              <w:rPr>
                <w:rFonts w:ascii="Arial"/>
                <w:sz w:val="21"/>
              </w:rPr>
            </w:pPr>
            <w:r/>
          </w:p>
          <w:p>
            <w:pPr>
              <w:ind w:left="288"/>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30" w:hRule="atLeast"/>
        </w:trPr>
        <w:tc>
          <w:tcPr>
            <w:tcW w:w="1371" w:type="dxa"/>
            <w:vAlign w:val="top"/>
            <w:gridSpan w:val="3"/>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3"/>
              <w:spacing w:before="62"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9"/>
              <w:spacing w:before="60"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2"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9"/>
              <w:spacing w:before="61"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高低</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0" w:hRule="atLeast"/>
        </w:trPr>
        <w:tc>
          <w:tcPr>
            <w:tcW w:w="1371" w:type="dxa"/>
            <w:vAlign w:val="top"/>
            <w:gridSpan w:val="3"/>
          </w:tcPr>
          <w:p>
            <w:pPr>
              <w:ind w:left="447"/>
              <w:spacing w:before="219" w:line="199"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3"/>
              <w:spacing w:before="63"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4" w:lineRule="auto"/>
              <w:rPr>
                <w:rFonts w:ascii="Arial"/>
                <w:sz w:val="21"/>
              </w:rPr>
            </w:pPr>
            <w:r/>
          </w:p>
          <w:p>
            <w:pPr>
              <w:ind w:left="288"/>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3"/>
              <w:spacing w:before="61"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4" w:hRule="atLeast"/>
        </w:trPr>
        <w:tc>
          <w:tcPr>
            <w:tcW w:w="1371" w:type="dxa"/>
            <w:vAlign w:val="top"/>
            <w:gridSpan w:val="3"/>
          </w:tcPr>
          <w:p>
            <w:pPr>
              <w:ind w:left="447"/>
              <w:spacing w:before="218" w:line="200"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5"/>
              <w:spacing w:before="240" w:line="220" w:lineRule="auto"/>
              <w:rPr>
                <w:sz w:val="15"/>
                <w:szCs w:val="15"/>
              </w:rPr>
            </w:pPr>
            <w:r>
              <w:rPr>
                <w:sz w:val="15"/>
                <w:szCs w:val="15"/>
                <w:color w:val="3365FF"/>
                <w:spacing w:val="-1"/>
              </w:rPr>
              <w:t>伺服控制方式</w:t>
            </w:r>
          </w:p>
        </w:tc>
        <w:tc>
          <w:tcPr>
            <w:tcW w:w="1377" w:type="dxa"/>
            <w:vAlign w:val="top"/>
          </w:tcPr>
          <w:p>
            <w:pPr>
              <w:ind w:left="650"/>
              <w:spacing w:before="218"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8"/>
              <w:spacing w:before="6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679"/>
              <w:spacing w:before="218"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：速度闭环控制</w:t>
            </w:r>
          </w:p>
        </w:tc>
      </w:tr>
    </w:tbl>
    <w:p>
      <w:pPr>
        <w:ind w:left="120" w:right="111" w:firstLine="425"/>
        <w:spacing w:before="48" w:line="275"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4.102 </w:t>
      </w:r>
      <w:r>
        <w:rPr>
          <w:rFonts w:ascii="SimSun" w:hAnsi="SimSun" w:eastAsia="SimSun" w:cs="SimSun"/>
          <w:sz w:val="21"/>
          <w:szCs w:val="21"/>
          <w:spacing w:val="-2"/>
        </w:rPr>
        <w:t>所示。我们可在“信号</w:t>
      </w:r>
      <w:r>
        <w:rPr>
          <w:rFonts w:ascii="SimSun" w:hAnsi="SimSun" w:eastAsia="SimSun" w:cs="SimSun"/>
          <w:sz w:val="21"/>
          <w:szCs w:val="21"/>
          <w:spacing w:val="-7"/>
        </w:rPr>
        <w:t>参数”选项卡的“输入信号类型”下拉框中选</w:t>
      </w:r>
      <w:r>
        <w:rPr>
          <w:rFonts w:ascii="SimSun" w:hAnsi="SimSun" w:eastAsia="SimSun" w:cs="SimSun"/>
          <w:sz w:val="21"/>
          <w:szCs w:val="21"/>
          <w:spacing w:val="-8"/>
        </w:rPr>
        <w:t>择“电位器”，将输入信号设为电位器。在“测</w:t>
      </w:r>
      <w:r>
        <w:rPr>
          <w:rFonts w:ascii="SimSun" w:hAnsi="SimSun" w:eastAsia="SimSun" w:cs="SimSun"/>
          <w:sz w:val="21"/>
          <w:szCs w:val="21"/>
          <w:spacing w:val="-2"/>
        </w:rPr>
        <w:t>速反馈装置”下拉框中选择“增量编码器”方式，并对每</w:t>
      </w:r>
      <w:r>
        <w:rPr>
          <w:rFonts w:ascii="SimSun" w:hAnsi="SimSun" w:eastAsia="SimSun" w:cs="SimSun"/>
          <w:sz w:val="21"/>
          <w:szCs w:val="21"/>
          <w:spacing w:val="-3"/>
        </w:rPr>
        <w:t>转脉冲数量和电机额定转速进行设</w:t>
      </w:r>
      <w:r>
        <w:rPr>
          <w:rFonts w:ascii="SimSun" w:hAnsi="SimSun" w:eastAsia="SimSun" w:cs="SimSun"/>
          <w:sz w:val="21"/>
          <w:szCs w:val="21"/>
          <w:spacing w:val="-1"/>
        </w:rPr>
        <w:t>定。用同样的方法来选定数字信号的类型和极性，然后单击“配置”按钮保存参数配置。</w:t>
      </w:r>
    </w:p>
    <w:p>
      <w:pPr>
        <w:ind w:firstLine="2019"/>
        <w:spacing w:before="4" w:line="2384" w:lineRule="exact"/>
        <w:rPr/>
      </w:pPr>
      <w:r>
        <w:rPr>
          <w:position w:val="-47"/>
        </w:rPr>
        <w:drawing>
          <wp:inline distT="0" distB="0" distL="0" distR="0">
            <wp:extent cx="2855976" cy="1514093"/>
            <wp:effectExtent l="0" t="0" r="0" b="0"/>
            <wp:docPr id="654" name="IM 654"/>
            <wp:cNvGraphicFramePr/>
            <a:graphic>
              <a:graphicData uri="http://schemas.openxmlformats.org/drawingml/2006/picture">
                <pic:pic>
                  <pic:nvPicPr>
                    <pic:cNvPr id="654" name="IM 654"/>
                    <pic:cNvPicPr/>
                  </pic:nvPicPr>
                  <pic:blipFill>
                    <a:blip r:embed="rId288"/>
                    <a:stretch>
                      <a:fillRect/>
                    </a:stretch>
                  </pic:blipFill>
                  <pic:spPr>
                    <a:xfrm rot="0">
                      <a:off x="0" y="0"/>
                      <a:ext cx="2855976" cy="1514093"/>
                    </a:xfrm>
                    <a:prstGeom prst="rect">
                      <a:avLst/>
                    </a:prstGeom>
                  </pic:spPr>
                </pic:pic>
              </a:graphicData>
            </a:graphic>
          </wp:inline>
        </w:drawing>
      </w:r>
    </w:p>
    <w:p>
      <w:pPr>
        <w:pStyle w:val="BodyText"/>
        <w:ind w:left="3037"/>
        <w:spacing w:before="81"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4.102  </w:t>
      </w:r>
      <w:r>
        <w:rPr>
          <w:rFonts w:ascii="SimHei" w:hAnsi="SimHei" w:eastAsia="SimHei" w:cs="SimHei"/>
          <w:sz w:val="20"/>
          <w:szCs w:val="20"/>
          <w:spacing w:val="-2"/>
          <w:position w:val="1"/>
        </w:rPr>
        <w:t>输入信号参数配置</w:t>
      </w:r>
    </w:p>
    <w:p>
      <w:pPr>
        <w:ind w:left="540"/>
        <w:spacing w:before="69" w:line="220" w:lineRule="auto"/>
        <w:rPr>
          <w:rFonts w:ascii="SimSun" w:hAnsi="SimSun" w:eastAsia="SimSun" w:cs="SimSun"/>
          <w:sz w:val="21"/>
          <w:szCs w:val="21"/>
        </w:rPr>
      </w:pPr>
      <w:r>
        <w:rPr>
          <w:rFonts w:ascii="SimSun" w:hAnsi="SimSun" w:eastAsia="SimSun" w:cs="SimSun"/>
          <w:sz w:val="21"/>
          <w:szCs w:val="21"/>
          <w:spacing w:val="-2"/>
        </w:rPr>
        <w:t>在“伺服参数”选项卡的“伺服往复运动参数</w:t>
      </w:r>
      <w:r>
        <w:rPr>
          <w:rFonts w:ascii="SimSun" w:hAnsi="SimSun" w:eastAsia="SimSun" w:cs="SimSun"/>
          <w:sz w:val="21"/>
          <w:szCs w:val="21"/>
          <w:spacing w:val="-3"/>
        </w:rPr>
        <w:t>”中，选择“伺服控制方式”为“速度闭</w:t>
      </w:r>
    </w:p>
    <w:p>
      <w:pPr>
        <w:spacing w:line="220" w:lineRule="auto"/>
        <w:sectPr>
          <w:footerReference w:type="default" r:id="rId287"/>
          <w:pgSz w:w="11905" w:h="16840"/>
          <w:pgMar w:top="400" w:right="1681" w:bottom="1193" w:left="1684" w:header="0" w:footer="1033" w:gutter="0"/>
        </w:sectPr>
        <w:rPr>
          <w:rFonts w:ascii="SimSun" w:hAnsi="SimSun" w:eastAsia="SimSun" w:cs="SimSun"/>
          <w:sz w:val="21"/>
          <w:szCs w:val="21"/>
        </w:rPr>
      </w:pPr>
    </w:p>
    <w:p>
      <w:pPr>
        <w:pStyle w:val="BodyText"/>
        <w:ind w:left="3"/>
        <w:spacing w:line="340" w:lineRule="exact"/>
        <w:rPr>
          <w:rFonts w:ascii="SimHei" w:hAnsi="SimHei" w:eastAsia="SimHei" w:cs="SimHei"/>
          <w:sz w:val="24"/>
          <w:szCs w:val="24"/>
        </w:rPr>
      </w:pPr>
      <w:bookmarkStart w:name="bookmark182" w:id="100"/>
      <w:bookmarkEnd w:id="100"/>
      <w:r>
        <w:rPr>
          <w:sz w:val="24"/>
          <w:szCs w:val="24"/>
          <w:color w:val="025328"/>
          <w:position w:val="6"/>
        </w:rPr>
        <w:t>mm</w:t>
      </w:r>
      <w:r>
        <w:rPr>
          <w:sz w:val="24"/>
          <w:szCs w:val="24"/>
          <w:color w:val="025328"/>
          <w:spacing w:val="1"/>
          <w:position w:val="6"/>
        </w:rPr>
        <w:t xml:space="preserve">                              </w:t>
      </w:r>
      <w:r>
        <w:rPr>
          <w:sz w:val="24"/>
          <w:szCs w:val="24"/>
          <w:b/>
          <w:bCs/>
          <w:color w:val="025328"/>
          <w:spacing w:val="1"/>
          <w:position w:val="3"/>
        </w:rPr>
        <w:t>9V–60V</w:t>
      </w:r>
      <w:r>
        <w:rPr>
          <w:sz w:val="24"/>
          <w:szCs w:val="24"/>
          <w:b/>
          <w:bCs/>
          <w:color w:val="025328"/>
          <w:position w:val="3"/>
        </w:rPr>
        <w:t xml:space="preserve"> 30A </w:t>
      </w:r>
      <w:r>
        <w:rPr>
          <w:rFonts w:ascii="SimHei" w:hAnsi="SimHei" w:eastAsia="SimHei" w:cs="SimHei"/>
          <w:sz w:val="24"/>
          <w:szCs w:val="24"/>
          <w:b/>
          <w:bCs/>
          <w:color w:val="025328"/>
          <w:position w:val="3"/>
        </w:rPr>
        <w:t>高性能直流有刷电机调速器</w:t>
      </w:r>
      <w:r>
        <w:rPr>
          <w:sz w:val="24"/>
          <w:szCs w:val="24"/>
          <w:b/>
          <w:bCs/>
          <w:color w:val="025328"/>
          <w:position w:val="3"/>
        </w:rPr>
        <w:t>/(</w:t>
      </w:r>
      <w:r>
        <w:rPr>
          <w:rFonts w:ascii="SimHei" w:hAnsi="SimHei" w:eastAsia="SimHei" w:cs="SimHei"/>
          <w:sz w:val="24"/>
          <w:szCs w:val="24"/>
          <w:b/>
          <w:bCs/>
          <w:color w:val="025328"/>
          <w:position w:val="3"/>
        </w:rPr>
        <w:t>伺服</w:t>
      </w:r>
      <w:r>
        <w:rPr>
          <w:sz w:val="24"/>
          <w:szCs w:val="24"/>
          <w:b/>
          <w:bCs/>
          <w:color w:val="025328"/>
          <w:position w:val="3"/>
        </w:rPr>
        <w:t>)</w:t>
      </w:r>
      <w:r>
        <w:rPr>
          <w:rFonts w:ascii="SimHei" w:hAnsi="SimHei" w:eastAsia="SimHei" w:cs="SimHei"/>
          <w:sz w:val="24"/>
          <w:szCs w:val="24"/>
          <w:b/>
          <w:bCs/>
          <w:color w:val="025328"/>
          <w:position w:val="3"/>
        </w:rPr>
        <w:t>驱动器</w:t>
      </w:r>
    </w:p>
    <w:p>
      <w:pPr>
        <w:ind w:left="20"/>
        <w:spacing w:before="11" w:line="221" w:lineRule="auto"/>
        <w:rPr>
          <w:rFonts w:ascii="SimSun" w:hAnsi="SimSun" w:eastAsia="SimSun" w:cs="SimSun"/>
          <w:sz w:val="21"/>
          <w:szCs w:val="21"/>
        </w:rPr>
      </w:pPr>
      <w:r>
        <w:rPr>
          <w:rFonts w:ascii="SimSun" w:hAnsi="SimSun" w:eastAsia="SimSun" w:cs="SimSun"/>
          <w:sz w:val="21"/>
          <w:szCs w:val="21"/>
          <w:spacing w:val="-7"/>
        </w:rPr>
        <w:t>环控制”，如图 </w:t>
      </w:r>
      <w:r>
        <w:rPr>
          <w:rFonts w:ascii="Times New Roman" w:hAnsi="Times New Roman" w:eastAsia="Times New Roman" w:cs="Times New Roman"/>
          <w:sz w:val="21"/>
          <w:szCs w:val="21"/>
          <w:spacing w:val="-7"/>
        </w:rPr>
        <w:t>4.103 </w:t>
      </w:r>
      <w:r>
        <w:rPr>
          <w:rFonts w:ascii="SimSun" w:hAnsi="SimSun" w:eastAsia="SimSun" w:cs="SimSun"/>
          <w:sz w:val="21"/>
          <w:szCs w:val="21"/>
          <w:spacing w:val="-7"/>
        </w:rPr>
        <w:t>所示。</w:t>
      </w:r>
    </w:p>
    <w:p>
      <w:pPr>
        <w:ind w:firstLine="1918"/>
        <w:spacing w:before="147" w:line="1913" w:lineRule="exact"/>
        <w:rPr/>
      </w:pPr>
      <w:r>
        <w:rPr>
          <w:position w:val="-38"/>
        </w:rPr>
        <w:drawing>
          <wp:inline distT="0" distB="0" distL="0" distR="0">
            <wp:extent cx="2855214" cy="1214628"/>
            <wp:effectExtent l="0" t="0" r="0" b="0"/>
            <wp:docPr id="656" name="IM 656"/>
            <wp:cNvGraphicFramePr/>
            <a:graphic>
              <a:graphicData uri="http://schemas.openxmlformats.org/drawingml/2006/picture">
                <pic:pic>
                  <pic:nvPicPr>
                    <pic:cNvPr id="656" name="IM 656"/>
                    <pic:cNvPicPr/>
                  </pic:nvPicPr>
                  <pic:blipFill>
                    <a:blip r:embed="rId291"/>
                    <a:stretch>
                      <a:fillRect/>
                    </a:stretch>
                  </pic:blipFill>
                  <pic:spPr>
                    <a:xfrm rot="0">
                      <a:off x="0" y="0"/>
                      <a:ext cx="2855214" cy="1214628"/>
                    </a:xfrm>
                    <a:prstGeom prst="rect">
                      <a:avLst/>
                    </a:prstGeom>
                  </pic:spPr>
                </pic:pic>
              </a:graphicData>
            </a:graphic>
          </wp:inline>
        </w:drawing>
      </w:r>
    </w:p>
    <w:p>
      <w:pPr>
        <w:pStyle w:val="BodyText"/>
        <w:ind w:left="2537"/>
        <w:spacing w:before="160"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4.103</w:t>
      </w:r>
      <w:r>
        <w:rPr>
          <w:sz w:val="20"/>
          <w:szCs w:val="20"/>
          <w:spacing w:val="63"/>
          <w:position w:val="1"/>
        </w:rPr>
        <w:t xml:space="preserve"> </w:t>
      </w:r>
      <w:r>
        <w:rPr>
          <w:rFonts w:ascii="SimHei" w:hAnsi="SimHei" w:eastAsia="SimHei" w:cs="SimHei"/>
          <w:sz w:val="20"/>
          <w:szCs w:val="20"/>
          <w:spacing w:val="-2"/>
          <w:position w:val="1"/>
        </w:rPr>
        <w:t>伺服速度闭环控制方式配置</w:t>
      </w:r>
    </w:p>
    <w:p>
      <w:pPr>
        <w:ind w:left="23" w:right="4" w:firstLine="415"/>
        <w:spacing w:before="69" w:line="276" w:lineRule="auto"/>
        <w:rPr>
          <w:rFonts w:ascii="SimSun" w:hAnsi="SimSun" w:eastAsia="SimSun" w:cs="SimSun"/>
          <w:sz w:val="21"/>
          <w:szCs w:val="21"/>
        </w:rPr>
      </w:pPr>
      <w:r>
        <w:rPr>
          <w:rFonts w:ascii="SimSun" w:hAnsi="SimSun" w:eastAsia="SimSun" w:cs="SimSun"/>
          <w:sz w:val="21"/>
          <w:szCs w:val="21"/>
          <w:spacing w:val="-5"/>
        </w:rPr>
        <w:t>还须在“运动参数”选项卡的“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参数设置”中的“外接测速</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4.104 </w:t>
      </w:r>
      <w:r>
        <w:rPr>
          <w:rFonts w:ascii="SimSun" w:hAnsi="SimSun" w:eastAsia="SimSun" w:cs="SimSun"/>
          <w:sz w:val="21"/>
          <w:szCs w:val="21"/>
          <w:spacing w:val="-2"/>
        </w:rPr>
        <w:t>所示，然后单击“配置”按钮保存参数配置。</w:t>
      </w:r>
    </w:p>
    <w:p>
      <w:pPr>
        <w:ind w:firstLine="1997"/>
        <w:spacing w:before="10" w:line="809" w:lineRule="exact"/>
        <w:rPr/>
      </w:pPr>
      <w:r>
        <w:rPr>
          <w:position w:val="-16"/>
        </w:rPr>
        <w:drawing>
          <wp:inline distT="0" distB="0" distL="0" distR="0">
            <wp:extent cx="2755392" cy="513588"/>
            <wp:effectExtent l="0" t="0" r="0" b="0"/>
            <wp:docPr id="658" name="IM 658"/>
            <wp:cNvGraphicFramePr/>
            <a:graphic>
              <a:graphicData uri="http://schemas.openxmlformats.org/drawingml/2006/picture">
                <pic:pic>
                  <pic:nvPicPr>
                    <pic:cNvPr id="658" name="IM 658"/>
                    <pic:cNvPicPr/>
                  </pic:nvPicPr>
                  <pic:blipFill>
                    <a:blip r:embed="rId292"/>
                    <a:stretch>
                      <a:fillRect/>
                    </a:stretch>
                  </pic:blipFill>
                  <pic:spPr>
                    <a:xfrm rot="0">
                      <a:off x="0" y="0"/>
                      <a:ext cx="2755392" cy="513588"/>
                    </a:xfrm>
                    <a:prstGeom prst="rect">
                      <a:avLst/>
                    </a:prstGeom>
                  </pic:spPr>
                </pic:pic>
              </a:graphicData>
            </a:graphic>
          </wp:inline>
        </w:drawing>
      </w:r>
    </w:p>
    <w:p>
      <w:pPr>
        <w:pStyle w:val="BodyText"/>
        <w:ind w:left="3167"/>
        <w:spacing w:before="89"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4.104</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16"/>
        <w:spacing w:before="210" w:line="221" w:lineRule="auto"/>
        <w:outlineLvl w:val="2"/>
        <w:rPr>
          <w:rFonts w:ascii="SimHei" w:hAnsi="SimHei" w:eastAsia="SimHei" w:cs="SimHei"/>
          <w:sz w:val="24"/>
          <w:szCs w:val="24"/>
        </w:rPr>
      </w:pPr>
      <w:bookmarkStart w:name="bookmark69" w:id="101"/>
      <w:bookmarkEnd w:id="101"/>
      <w:r>
        <w:rPr>
          <w:sz w:val="24"/>
          <w:szCs w:val="24"/>
          <w:b/>
          <w:bCs/>
          <w:spacing w:val="-2"/>
        </w:rPr>
        <w:t>4.9.2 </w:t>
      </w:r>
      <w:r>
        <w:rPr>
          <w:rFonts w:ascii="SimHei" w:hAnsi="SimHei" w:eastAsia="SimHei" w:cs="SimHei"/>
          <w:sz w:val="24"/>
          <w:szCs w:val="24"/>
          <w:b/>
          <w:bCs/>
          <w:spacing w:val="-2"/>
        </w:rPr>
        <w:t>单端模拟信号外接编码器闭环调速方式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8" w:right="4" w:firstLine="422"/>
        <w:spacing w:before="63" w:line="274" w:lineRule="auto"/>
        <w:jc w:val="both"/>
        <w:rPr>
          <w:rFonts w:ascii="SimSun" w:hAnsi="SimSun" w:eastAsia="SimSun" w:cs="SimSun"/>
          <w:sz w:val="21"/>
          <w:szCs w:val="21"/>
        </w:rPr>
      </w:pPr>
      <w:r>
        <w:rPr>
          <w:rFonts w:ascii="SimSun" w:hAnsi="SimSun" w:eastAsia="SimSun" w:cs="SimSun"/>
          <w:sz w:val="21"/>
          <w:szCs w:val="21"/>
          <w:spacing w:val="-1"/>
        </w:rPr>
        <w:t>使用</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0</w:t>
      </w:r>
      <w:r>
        <w:rPr>
          <w:rFonts w:ascii="SimSun" w:hAnsi="SimSun" w:eastAsia="SimSun" w:cs="SimSun"/>
          <w:sz w:val="21"/>
          <w:szCs w:val="21"/>
          <w:spacing w:val="-1"/>
        </w:rPr>
        <w:t>～</w:t>
      </w:r>
      <w:r>
        <w:rPr>
          <w:rFonts w:ascii="Times New Roman" w:hAnsi="Times New Roman" w:eastAsia="Times New Roman" w:cs="Times New Roman"/>
          <w:sz w:val="21"/>
          <w:szCs w:val="21"/>
          <w:spacing w:val="-1"/>
        </w:rPr>
        <w:t>10V </w:t>
      </w:r>
      <w:r>
        <w:rPr>
          <w:rFonts w:ascii="SimSun" w:hAnsi="SimSun" w:eastAsia="SimSun" w:cs="SimSun"/>
          <w:sz w:val="21"/>
          <w:szCs w:val="21"/>
          <w:spacing w:val="-1"/>
        </w:rPr>
        <w:t>单端模拟信号外接编码器闭环调速时拨码开关的配置如图 </w:t>
      </w:r>
      <w:r>
        <w:rPr>
          <w:rFonts w:ascii="Times New Roman" w:hAnsi="Times New Roman" w:eastAsia="Times New Roman" w:cs="Times New Roman"/>
          <w:sz w:val="21"/>
          <w:szCs w:val="21"/>
          <w:spacing w:val="-1"/>
        </w:rPr>
        <w:t>4.105</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所示。第</w:t>
      </w:r>
      <w:r>
        <w:rPr>
          <w:rFonts w:ascii="Times New Roman" w:hAnsi="Times New Roman" w:eastAsia="Times New Roman" w:cs="Times New Roman"/>
          <w:sz w:val="21"/>
          <w:szCs w:val="21"/>
          <w:spacing w:val="-1"/>
        </w:rPr>
        <w:t>1-3 </w:t>
      </w:r>
      <w:r>
        <w:rPr>
          <w:rFonts w:ascii="SimSun" w:hAnsi="SimSun" w:eastAsia="SimSun" w:cs="SimSun"/>
          <w:sz w:val="21"/>
          <w:szCs w:val="21"/>
          <w:spacing w:val="-1"/>
        </w:rPr>
        <w:t>位配置电机额定电流（如何配置电机额定</w:t>
      </w:r>
      <w:r>
        <w:rPr>
          <w:rFonts w:ascii="SimSun" w:hAnsi="SimSun" w:eastAsia="SimSun" w:cs="SimSun"/>
          <w:sz w:val="21"/>
          <w:szCs w:val="21"/>
          <w:spacing w:val="-2"/>
        </w:rPr>
        <w:t>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3"/>
          <w:w w:val="95"/>
        </w:rPr>
        <w:t>）；</w:t>
      </w:r>
      <w:r>
        <w:rPr>
          <w:rFonts w:ascii="SimSun" w:hAnsi="SimSun" w:eastAsia="SimSun" w:cs="SimSun"/>
          <w:sz w:val="21"/>
          <w:szCs w:val="21"/>
          <w:spacing w:val="-2"/>
        </w:rPr>
        <w:t>第</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位配置堵转时间（如何配</w:t>
      </w:r>
      <w:r>
        <w:rPr>
          <w:rFonts w:ascii="SimSun" w:hAnsi="SimSun" w:eastAsia="SimSun" w:cs="SimSun"/>
          <w:sz w:val="21"/>
          <w:szCs w:val="21"/>
          <w:spacing w:val="-4"/>
        </w:rPr>
        <w:t>置见表 </w:t>
      </w:r>
      <w:r>
        <w:rPr>
          <w:rFonts w:ascii="Times New Roman" w:hAnsi="Times New Roman" w:eastAsia="Times New Roman" w:cs="Times New Roman"/>
          <w:sz w:val="21"/>
          <w:szCs w:val="21"/>
          <w:spacing w:val="-4"/>
        </w:rPr>
        <w:t>2.3</w:t>
      </w:r>
      <w:r>
        <w:rPr>
          <w:rFonts w:ascii="SimSun" w:hAnsi="SimSun" w:eastAsia="SimSun" w:cs="SimSun"/>
          <w:sz w:val="21"/>
          <w:szCs w:val="21"/>
          <w:spacing w:val="-41"/>
          <w:w w:val="74"/>
        </w:rPr>
        <w:t>）；</w:t>
      </w:r>
      <w:r>
        <w:rPr>
          <w:rFonts w:ascii="SimSun" w:hAnsi="SimSun" w:eastAsia="SimSun" w:cs="SimSun"/>
          <w:sz w:val="21"/>
          <w:szCs w:val="21"/>
          <w:spacing w:val="-4"/>
        </w:rPr>
        <w:t>第</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4"/>
        </w:rPr>
        <w:t>5-7 </w:t>
      </w:r>
      <w:r>
        <w:rPr>
          <w:rFonts w:ascii="SimSun" w:hAnsi="SimSun" w:eastAsia="SimSun" w:cs="SimSun"/>
          <w:sz w:val="21"/>
          <w:szCs w:val="21"/>
          <w:spacing w:val="-4"/>
        </w:rPr>
        <w:t>位配置调速方式（如何配置调速方式见表 </w:t>
      </w:r>
      <w:r>
        <w:rPr>
          <w:rFonts w:ascii="Times New Roman" w:hAnsi="Times New Roman" w:eastAsia="Times New Roman" w:cs="Times New Roman"/>
          <w:sz w:val="21"/>
          <w:szCs w:val="21"/>
          <w:spacing w:val="-4"/>
        </w:rPr>
        <w:t>2.4</w:t>
      </w:r>
      <w:r>
        <w:rPr>
          <w:rFonts w:ascii="SimSun" w:hAnsi="SimSun" w:eastAsia="SimSun" w:cs="SimSun"/>
          <w:sz w:val="21"/>
          <w:szCs w:val="21"/>
          <w:spacing w:val="-41"/>
          <w:w w:val="74"/>
        </w:rPr>
        <w:t>），</w:t>
      </w:r>
      <w:r>
        <w:rPr>
          <w:rFonts w:ascii="SimSun" w:hAnsi="SimSun" w:eastAsia="SimSun" w:cs="SimSun"/>
          <w:sz w:val="21"/>
          <w:szCs w:val="21"/>
          <w:spacing w:val="-4"/>
        </w:rPr>
        <w:t>我们将第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4"/>
        </w:rPr>
        <w:t>5 </w:t>
      </w:r>
      <w:r>
        <w:rPr>
          <w:rFonts w:ascii="SimSun" w:hAnsi="SimSun" w:eastAsia="SimSun" w:cs="SimSun"/>
          <w:sz w:val="21"/>
          <w:szCs w:val="21"/>
          <w:spacing w:val="-4"/>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OFF</w:t>
      </w:r>
      <w:r>
        <w:rPr>
          <w:rFonts w:ascii="SimSun" w:hAnsi="SimSun" w:eastAsia="SimSun" w:cs="SimSun"/>
          <w:sz w:val="21"/>
          <w:szCs w:val="21"/>
          <w:spacing w:val="-5"/>
        </w:rPr>
        <w:t>，</w:t>
      </w:r>
      <w:r>
        <w:rPr>
          <w:rFonts w:ascii="SimSun" w:hAnsi="SimSun" w:eastAsia="SimSun" w:cs="SimSun"/>
          <w:sz w:val="21"/>
          <w:szCs w:val="21"/>
          <w:spacing w:val="-4"/>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7 </w:t>
      </w:r>
      <w:r>
        <w:rPr>
          <w:rFonts w:ascii="SimSun" w:hAnsi="SimSun" w:eastAsia="SimSun" w:cs="SimSun"/>
          <w:sz w:val="21"/>
          <w:szCs w:val="21"/>
          <w:spacing w:val="-4"/>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ON</w:t>
      </w:r>
      <w:r>
        <w:rPr>
          <w:rFonts w:ascii="SimSun" w:hAnsi="SimSun" w:eastAsia="SimSun" w:cs="SimSun"/>
          <w:sz w:val="21"/>
          <w:szCs w:val="21"/>
          <w:spacing w:val="-4"/>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4"/>
        </w:rPr>
        <w:t>8 </w:t>
      </w:r>
      <w:r>
        <w:rPr>
          <w:rFonts w:ascii="SimSun" w:hAnsi="SimSun" w:eastAsia="SimSun" w:cs="SimSun"/>
          <w:sz w:val="21"/>
          <w:szCs w:val="21"/>
          <w:spacing w:val="-4"/>
        </w:rPr>
        <w:t>位控制方式拨到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153"/>
        <w:spacing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pStyle w:val="BodyText"/>
        <w:ind w:firstLine="2758"/>
        <w:spacing w:line="1357" w:lineRule="exact"/>
        <w:rPr/>
      </w:pPr>
      <w:r>
        <w:rPr>
          <w:position w:val="-27"/>
        </w:rPr>
        <w:pict>
          <v:group id="_x0000_s2334" style="mso-position-vertical-relative:line;mso-position-horizontal-relative:char;width:141pt;height:67.85pt;" filled="false" stroked="false" coordsize="2820,1356" coordorigin="0,0">
            <v:shape id="_x0000_s2336" style="position:absolute;left:0;top:0;width:2820;height:1356;" filled="false" stroked="false" type="#_x0000_t75">
              <v:imagedata o:title="" r:id="rId293"/>
            </v:shape>
            <v:shape id="_x0000_s2338" style="position:absolute;left:198;top:750;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537"/>
        <w:spacing w:before="13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4.105  </w:t>
      </w:r>
      <w:r>
        <w:rPr>
          <w:rFonts w:ascii="SimHei" w:hAnsi="SimHei" w:eastAsia="SimHei" w:cs="SimHei"/>
          <w:sz w:val="20"/>
          <w:szCs w:val="20"/>
          <w:spacing w:val="-1"/>
          <w:position w:val="1"/>
        </w:rPr>
        <w:t>单端模拟信号外接编码器闭环调速的拨码开关配置</w:t>
      </w:r>
    </w:p>
    <w:p>
      <w:pPr>
        <w:ind w:left="429"/>
        <w:spacing w:before="68"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pStyle w:val="BodyText"/>
        <w:ind w:left="17" w:firstLine="423"/>
        <w:spacing w:before="62" w:line="282" w:lineRule="auto"/>
        <w:rPr>
          <w:rFonts w:ascii="SimSun" w:hAnsi="SimSun" w:eastAsia="SimSun" w:cs="SimSun"/>
          <w:sz w:val="21"/>
          <w:szCs w:val="21"/>
        </w:rPr>
      </w:pPr>
      <w:r>
        <w:rPr>
          <w:rFonts w:ascii="SimSun" w:hAnsi="SimSun" w:eastAsia="SimSun" w:cs="SimSun"/>
          <w:sz w:val="21"/>
          <w:szCs w:val="21"/>
        </w:rPr>
        <w:t>此用法使用编码器输出信号作为脉冲反馈信号。</w:t>
      </w:r>
      <w:r>
        <w:rPr>
          <w:rFonts w:ascii="Times New Roman" w:hAnsi="Times New Roman" w:eastAsia="Times New Roman" w:cs="Times New Roman"/>
          <w:sz w:val="21"/>
          <w:szCs w:val="21"/>
        </w:rPr>
        <w:t>IN1</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接模拟信号作为输入信号；</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w:t>
      </w:r>
      <w:r>
        <w:rPr>
          <w:rFonts w:ascii="SimSun" w:hAnsi="SimSun" w:eastAsia="SimSun" w:cs="SimSun"/>
          <w:sz w:val="21"/>
          <w:szCs w:val="21"/>
        </w:rPr>
        <w:t xml:space="preserve"> </w:t>
      </w:r>
      <w:r>
        <w:rPr>
          <w:rFonts w:ascii="Times New Roman" w:hAnsi="Times New Roman" w:eastAsia="Times New Roman" w:cs="Times New Roman"/>
          <w:sz w:val="21"/>
          <w:szCs w:val="21"/>
          <w:spacing w:val="-2"/>
        </w:rPr>
        <w:t>IN3 </w:t>
      </w:r>
      <w:r>
        <w:rPr>
          <w:rFonts w:ascii="SimSun" w:hAnsi="SimSun" w:eastAsia="SimSun" w:cs="SimSun"/>
          <w:sz w:val="21"/>
          <w:szCs w:val="21"/>
          <w:spacing w:val="-2"/>
        </w:rPr>
        <w:t>接方向信号，控制电机转动方向；</w:t>
      </w:r>
      <w:r>
        <w:rPr>
          <w:rFonts w:ascii="Times New Roman" w:hAnsi="Times New Roman" w:eastAsia="Times New Roman" w:cs="Times New Roman"/>
          <w:sz w:val="21"/>
          <w:szCs w:val="21"/>
          <w:spacing w:val="-2"/>
        </w:rPr>
        <w:t>EB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EA </w:t>
      </w:r>
      <w:r>
        <w:rPr>
          <w:rFonts w:ascii="SimSun" w:hAnsi="SimSun" w:eastAsia="SimSun" w:cs="SimSun"/>
          <w:sz w:val="21"/>
          <w:szCs w:val="21"/>
          <w:spacing w:val="-2"/>
        </w:rPr>
        <w:t>接编码器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COM </w:t>
      </w:r>
      <w:r>
        <w:rPr>
          <w:rFonts w:ascii="SimSun" w:hAnsi="SimSun" w:eastAsia="SimSun" w:cs="SimSun"/>
          <w:sz w:val="21"/>
          <w:szCs w:val="21"/>
          <w:spacing w:val="-3"/>
        </w:rPr>
        <w:t>接增量编码器的电源</w:t>
      </w:r>
      <w:r>
        <w:rPr>
          <w:rFonts w:ascii="SimSun" w:hAnsi="SimSun" w:eastAsia="SimSun" w:cs="SimSun"/>
          <w:sz w:val="21"/>
          <w:szCs w:val="21"/>
          <w:spacing w:val="-1"/>
        </w:rPr>
        <w:t>负极；</w:t>
      </w:r>
      <w:r>
        <w:rPr>
          <w:rFonts w:ascii="Times New Roman" w:hAnsi="Times New Roman" w:eastAsia="Times New Roman" w:cs="Times New Roman"/>
          <w:sz w:val="21"/>
          <w:szCs w:val="21"/>
          <w:spacing w:val="-1"/>
        </w:rPr>
        <w:t>5V0 </w:t>
      </w:r>
      <w:r>
        <w:rPr>
          <w:rFonts w:ascii="SimSun" w:hAnsi="SimSun" w:eastAsia="SimSun" w:cs="SimSun"/>
          <w:sz w:val="21"/>
          <w:szCs w:val="21"/>
          <w:spacing w:val="-1"/>
        </w:rPr>
        <w:t>接增量编码器的电源正极。模拟信号外接编码器闭环调速接线如</w:t>
      </w: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4.106 </w:t>
      </w:r>
      <w:r>
        <w:rPr>
          <w:rFonts w:ascii="SimSun" w:hAnsi="SimSun" w:eastAsia="SimSun" w:cs="SimSun"/>
          <w:sz w:val="21"/>
          <w:szCs w:val="21"/>
          <w:spacing w:val="-1"/>
        </w:rPr>
        <w:t>所示。</w:t>
      </w:r>
    </w:p>
    <w:p>
      <w:pPr>
        <w:spacing w:line="282" w:lineRule="auto"/>
        <w:sectPr>
          <w:headerReference w:type="default" r:id="rId289"/>
          <w:footerReference w:type="default" r:id="rId290"/>
          <w:pgSz w:w="11905" w:h="16840"/>
          <w:pgMar w:top="1138" w:right="1730" w:bottom="1193" w:left="1785" w:header="502"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340" style="position:absolute;margin-left:5.58pt;margin-top:-0.125pt;mso-position-vertical-relative:text;mso-position-horizontal-relative:text;width:414.8pt;height:1pt;z-index:25680384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60" name="IM 660"/>
            <wp:cNvGraphicFramePr/>
            <a:graphic>
              <a:graphicData uri="http://schemas.openxmlformats.org/drawingml/2006/picture">
                <pic:pic>
                  <pic:nvPicPr>
                    <pic:cNvPr id="660" name="IM 660"/>
                    <pic:cNvPicPr/>
                  </pic:nvPicPr>
                  <pic:blipFill>
                    <a:blip r:embed="rId29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2150"/>
        <w:spacing w:before="65" w:line="4511" w:lineRule="exact"/>
        <w:rPr/>
      </w:pPr>
      <w:r>
        <mc:AlternateContent xmlns:mc="http://schemas.openxmlformats.org/markup-compatibility/2006">
          <mc:Choice Requires="wps">
            <w:drawing>
              <wp:anchor distT="0" distB="0" distL="0" distR="0" simplePos="0" relativeHeight="256802816" behindDoc="0" locked="0" layoutInCell="1" allowOverlap="1">
                <wp:simplePos x="0" y="0"/>
                <wp:positionH relativeFrom="column">
                  <wp:posOffset>1215421</wp:posOffset>
                </wp:positionH>
                <wp:positionV relativeFrom="paragraph">
                  <wp:posOffset>1308105</wp:posOffset>
                </wp:positionV>
                <wp:extent cx="2005964" cy="325754"/>
                <wp:effectExtent l="0" t="0" r="0" b="0"/>
                <wp:wrapNone/>
                <wp:docPr id="662" name="TextBox 662"/>
                <wp:cNvGraphicFramePr/>
                <a:graphic>
                  <a:graphicData uri="http://schemas.microsoft.com/office/word/2010/wordprocessingShape">
                    <wps:wsp>
                      <wps:cNvPr id="662" name="TextBox 662"/>
                      <wps:cNvSpPr txBox="1"/>
                      <wps:spPr>
                        <a:xfrm rot="16200000">
                          <a:off x="1215421" y="1308105"/>
                          <a:ext cx="2005964" cy="3257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42" style="position:absolute;margin-left:95.7024pt;margin-top:103pt;mso-position-vertical-relative:text;mso-position-horizontal-relative:text;width:157.95pt;height:25.65pt;z-index:256802816;rotation:270;" filled="false" stroked="false" type="#_x0000_t202">
                <v:fill on="false"/>
                <v:stroke on="false"/>
                <v:path/>
                <v:imagedata o:title=""/>
                <o:lock v:ext="edit" aspectratio="false"/>
                <v:textbox inset="0mm,0mm,0mm,0mm">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6801792" behindDoc="1" locked="0" layoutInCell="1" allowOverlap="1">
                <wp:simplePos x="0" y="0"/>
                <wp:positionH relativeFrom="column">
                  <wp:posOffset>3796754</wp:posOffset>
                </wp:positionH>
                <wp:positionV relativeFrom="paragraph">
                  <wp:posOffset>1535807</wp:posOffset>
                </wp:positionV>
                <wp:extent cx="59055" cy="150495"/>
                <wp:effectExtent l="0" t="0" r="0" b="0"/>
                <wp:wrapNone/>
                <wp:docPr id="664" name="TextBox 664"/>
                <wp:cNvGraphicFramePr/>
                <a:graphic>
                  <a:graphicData uri="http://schemas.microsoft.com/office/word/2010/wordprocessingShape">
                    <wps:wsp>
                      <wps:cNvPr id="664" name="TextBox 664"/>
                      <wps:cNvSpPr txBox="1"/>
                      <wps:spPr>
                        <a:xfrm rot="16200000">
                          <a:off x="3796754" y="1535807"/>
                          <a:ext cx="59055"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3"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44" style="position:absolute;margin-left:298.957pt;margin-top:120.93pt;mso-position-vertical-relative:text;mso-position-horizontal-relative:text;width:4.65pt;height:11.85pt;z-index:-246514688;rotation:270;" filled="false" stroked="false" type="#_x0000_t202">
                <v:fill on="false"/>
                <v:stroke on="false"/>
                <v:path/>
                <v:imagedata o:title=""/>
                <o:lock v:ext="edit" aspectratio="false"/>
                <v:textbox inset="0mm,0mm,0mm,0mm">
                  <w:txbxContent>
                    <w:p>
                      <w:pPr>
                        <w:ind w:left="20"/>
                        <w:spacing w:before="63" w:line="153"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2346" style="mso-position-vertical-relative:line;mso-position-horizontal-relative:char;width:211.75pt;height:225.55pt;" filled="false" stroked="false" coordsize="4235,4511" coordorigin="0,0">
            <v:group id="_x0000_s2348" style="position:absolute;left:0;top:0;width:4210;height:4511;" filled="false" stroked="false" coordsize="4210,4511" coordorigin="0,0">
              <v:shape id="_x0000_s2350" style="position:absolute;left:3135;top:1251;width:315;height:162;" filled="false" strokecolor="#3365FF" strokeweight="0.26pt" coordsize="315,162" coordorigin="0,0" path="m126,159l188,129m188,159l312,159m2,159l126,159m168,139l163,128l145,150m123,32l182,3m182,32l298,32m8,32l123,32m163,12l158,2l142,22e">
                <v:stroke endcap="round" miterlimit="10"/>
              </v:shape>
              <v:shape id="_x0000_s2352" style="position:absolute;left:3488;top:1270;width:29;height:29;" filled="false" strokecolor="#3365FF" strokeweight="1.41pt" coordsize="29,29" coordorigin="0,0" path="m14,14l14,14e">
                <v:stroke endcap="round" miterlimit="10"/>
              </v:shape>
              <v:shape id="_x0000_s2354" style="position:absolute;left:3010;top:1155;width:495;height:258;" filled="false" strokecolor="#3365FF" strokeweight="0.26pt" coordsize="495,258" coordorigin="0,0" path="m189,255l2,255m372,255l492,255l492,135m3,2l492,2l492,255m212,128l6,128m482,128l343,128e">
                <v:stroke endcap="round" miterlimit="10"/>
              </v:shape>
              <v:shape id="_x0000_s2356" style="position:absolute;left:1;top:0;width:101;height:12;" filled="false" strokecolor="#000000" strokeweight="0.61pt" coordsize="101,12" coordorigin="0,0" path="m94,6l6,6e">
                <v:stroke endcap="round" miterlimit="10"/>
              </v:shape>
              <v:shape id="_x0000_s2358" style="position:absolute;left:0;top:2;width:3153;height:4508;" filled="false" strokecolor="#000000" strokeweight="0.36pt" coordsize="3153,4508" coordorigin="0,0" path="m2744,269l2744,4237m178,83l2716,83m97,271l2744,271m181,83l181,269m98,3l178,83m97,4l97,4504m2717,83l2717,269m188,4237l2744,4237m189,4418l2727,4418m189,4237l97,4237m189,4418l97,4504m3,3l3,4502m97,4504l3,4504m3014,471l2744,471m3014,1755l2745,1755m3014,2413l2744,2413m3014,471l3014,2413m3148,3167l2744,3167m3149,3677l2745,3677m3149,4021l2744,4021m3149,3167l3149,4021m2884,536l2884,531l2883,526l2883,523c2876,504,2863,493,2843,491l2835,491c2814,494,2801,506,2795,526l2794,531l2794,541l2795,544l2797,549l2798,553l2800,556l2803,561l2805,563l2807,567l2811,569l2815,573l2818,575l2822,577l2827,578l2830,579l2835,580l2840,580c2863,579,2873,570,2883,549l2883,544l2884,541l2884,536m2884,659l2884,656l2883,651l2883,646c2874,627,2864,619,2843,615l2835,615c2816,619,2800,632,2795,651l2794,656l2794,664l2795,669c2800,687,2813,700,2830,704l2835,705l2840,705c2861,704,2876,692,2883,673l2883,669l2884,664l2884,659m2884,907l2884,902l2883,897l2883,892c2874,873,2864,865,2843,861l2835,861c2816,865,2800,878,2795,897l2794,902l2794,910l2795,915c2799,932,2813,947,2830,950l2835,951l2840,951c2863,949,2873,940,2883,920l2883,915l2884,910l2884,907m2884,1029l2884,1024l2883,1021l2883,1016l2881,1012l2879,1007l2877,1004l2875,1000l2871,998l2869,994l2861,989l2857,988l2853,986l2848,986l2843,985l2835,985c2815,987,2800,1001,2795,1021l2794,1024l2794,1034l2795,1039c2799,1055,2813,1070,2830,1072l2835,1073l2840,1073c2861,1073,2876,1062,2883,1042l2883,1039l2884,1034l2884,1029m2884,1153l2884,1148l2883,1143l2883,1138c2874,1119,2864,1111,2843,1107l2835,1107c2816,1111,2800,1124,2795,1143l2794,1148l2794,1156l2795,1161c2800,1179,2811,1192,2830,1196l2835,1197l2840,1197c2865,1194,2872,1187,2883,1166l2883,1161l2884,1156l2884,1153m2884,1275l2884,1270l2883,1267l2883,1262l2881,1258l2879,1253l2877,1250l2875,1246l2871,1244l2869,1240l2861,1235l2857,1234l2853,1233l2843,1231l2835,1231c2814,1234,2801,1245,2795,1267l2794,1270l2794,1280l2795,1285c2800,1302,2813,1315,2830,1319l2835,1319l2840,1321l2843,1319l2848,1319l2853,1318l2857,1317l2861,1315l2869,1310c2874,1305,2879,1300,2881,1293l2883,1288l2883,1285l2884,1280l2884,1275m2884,1399l2884,1394l2883,1389l2883,1385c2877,1368,2862,1355,2843,1354l2835,1354c2816,1355,2799,1371,2795,1389l2794,1394l2794,1402c2799,1454,2875,1457,2883,1407l2884,1402l2884,1399m2884,1521l2884,1517l2883,1513l2883,1508c2874,1488,2865,1481,2843,1477l2835,1477c2816,1479,2799,1493,2795,1513l2794,1517l2794,1526l2795,1531c2800,1548,2812,1562,2830,1565l2835,1565l2840,1567l2843,1565l2848,1565l2853,1564l2857,1563l2861,1561l2865,1559l2869,1556c2874,1551,2879,1546,2881,1539l2883,1534l2883,1531l2884,1526l2884,1521m2884,1645l2884,1640l2883,1635l2883,1631l2881,1628l2879,1623l2875,1616l2871,1613l2869,1610l2861,1605l2857,1604l2853,1601l2848,1600l2835,1600c2816,1601,2800,1617,2795,1635l2794,1640l2794,1649l2795,1653c2798,1669,2814,1687,2830,1688l2835,1689l2843,1689l2848,1688l2853,1688l2857,1685l2861,1684l2869,1679l2871,1676l2875,1673l2877,1670l2879,1666l2881,1661l2883,1658l2883,1653l2884,1649l2884,1645m2884,1838l2884,1833l2883,1828l2883,1825c2874,1803,2866,1798,2843,1793l2835,1793c2813,1798,2802,1807,2795,1828l2794,1833l2794,1843l2795,1847l2797,1851l2798,1855l2800,1859l2805,1867l2807,1869l2811,1871l2815,1875l2818,1877l2822,1879l2827,1880l2830,1882l2848,1882l2853,1880l2857,1879l2861,1877l2865,1875l2869,1871c2874,1867,2880,1862,2881,1855l2883,1851l2883,1847l2884,1843l2884,1838m2884,1961l2884,1958l2883,1953l2883,1948c2874,1929,2864,1921,2843,1917l2835,1917c2816,1921,2800,1934,2795,1953l2794,1958l2794,1966l2795,1971c2799,1988,2813,2003,2830,2006l2835,2007l2840,2007c2863,2005,2873,1996,2883,1976l2883,1971l2884,1966l2884,1961m2884,2080l2884,2077l2883,2072c2874,2022,2800,2027,2794,2077l2794,2085l2795,2090c2800,2107,2812,2121,2830,2125l2835,2126l2840,2126c2862,2124,2875,2114,2883,2093l2883,2090l2884,2085l2884,2080m2884,2203l2884,2198l2883,2194l2883,2189l2881,2185l2879,2181l2877,2177l2875,2174l2871,2171l2869,2168l2861,2163l2857,2162l2853,2159l2848,2159l2843,2158l2835,2158c2816,2160,2799,2175,2795,2194l2794,2198l2794,2207l2795,2212c2801,2231,2812,2241,2830,2247l2848,2247l2853,2246l2857,2243l2861,2242l2869,2237l2871,2234l2875,2231l2879,2224l2881,2219l2883,2216l2883,2212l2884,2207l2884,2203m2884,2327l2884,2323l2883,2318l2883,2314c2877,2298,2862,2283,2843,2283l2835,2283c2816,2283,2800,2300,2795,2318l2794,2323l2794,2332l2795,2337l2797,2341l2798,2344l2800,2349l2803,2353l2805,2355l2807,2359l2811,2361l2815,2365l2818,2367l2822,2368l2827,2369l2830,2371l2835,2372l2843,2372l2853,2369l2857,2368l2861,2367l2865,2365l2869,2361l2871,2359l2877,2353l2879,2349l2881,2344l2883,2341l2883,2337l2884,2332l2884,2327m2787,3466l2937,3466l2937,3369l2787,3369l2787,3466xm2787,3633l2937,3633l2937,3535l2787,3535l2787,3633xm2787,3807l2937,3807l2937,3710l2787,3710l2787,3807xm2787,3970l2937,3970l2937,3873l2787,3873l2787,3970xm189,4237l189,4418m2787,3299l2937,3299l2937,3202l2787,3202l2787,3299xm2727,4237l2727,4418m2883,783l2883,778l2882,773c2870,726,2801,727,2793,778l2793,788c2801,840,2872,840,2882,791l2883,788l2883,783e">
                <v:stroke endcap="round" miterlimit="10"/>
              </v:shape>
              <v:shape id="_x0000_s2360" style="position:absolute;left:3013;top:541;width:1196;height:3646;" filled="false" strokecolor="#3365FF" strokeweight="0.26pt" coordsize="1196,3646" coordorigin="0,0" path="m436,3529l436,3462m436,3435l436,3367m355,3462l518,3462m382,3435l490,3435m372,3489l393,3489m382,3500l382,3478m382,3418l382,3397m252,3643l436,3643l436,3505m249,3643l249,3380l138,3380m436,3392l436,3218m139,3218l436,3218m320,2878l320,2868c341,2726,537,2730,553,2872l553,2886c537,3028,341,3032,320,2890l320,2878m135,2876l223,2876l223,3048m135,2713l436,2713l436,2761m223,3046l436,3046l436,2995m556,2l3,2m7,124l554,124m554,372l6,372m3,252l550,252m2,1786l811,1786m6,1555l1033,1555m1194,2005l766,2005l766,2318l1194,2318l1194,2005xm1156,1303l2,1303m913,1670l913,2005m1156,1303l1156,2005m1033,2005l1033,1555m811,2005l811,1786m3,1670l913,1670e">
                <v:stroke endcap="round" miterlimit="10"/>
              </v:shape>
            </v:group>
            <v:shape id="_x0000_s2362" style="position:absolute;left:2368;top:465;width:350;height:3546;"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rPr>
                      <w:t>COM</w:t>
                    </w:r>
                  </w:p>
                  <w:p>
                    <w:pPr>
                      <w:ind w:left="136"/>
                      <w:spacing w:before="6" w:line="233" w:lineRule="auto"/>
                      <w:rPr>
                        <w:rFonts w:ascii="SimSun" w:hAnsi="SimSun" w:eastAsia="SimSun" w:cs="SimSun"/>
                        <w:sz w:val="10"/>
                        <w:szCs w:val="10"/>
                      </w:rPr>
                    </w:pPr>
                    <w:r>
                      <w:rPr>
                        <w:rFonts w:ascii="SimSun" w:hAnsi="SimSun" w:eastAsia="SimSun" w:cs="SimSun"/>
                        <w:sz w:val="10"/>
                        <w:szCs w:val="10"/>
                        <w:b/>
                        <w:bCs/>
                        <w:spacing w:val="-2"/>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2"/>
                      </w:rPr>
                      <w:t>IN2</w:t>
                    </w:r>
                  </w:p>
                  <w:p>
                    <w:pPr>
                      <w:ind w:left="145"/>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1"/>
                      <w:spacing w:before="8" w:line="188" w:lineRule="auto"/>
                      <w:rPr>
                        <w:rFonts w:ascii="SimSun" w:hAnsi="SimSun" w:eastAsia="SimSun" w:cs="SimSun"/>
                        <w:sz w:val="10"/>
                        <w:szCs w:val="10"/>
                      </w:rPr>
                    </w:pPr>
                    <w:r>
                      <w:rPr>
                        <w:rFonts w:ascii="SimSun" w:hAnsi="SimSun" w:eastAsia="SimSun" w:cs="SimSun"/>
                        <w:sz w:val="10"/>
                        <w:szCs w:val="10"/>
                        <w:b/>
                        <w:bCs/>
                        <w:spacing w:val="-1"/>
                      </w:rPr>
                      <w:t>VO</w:t>
                    </w:r>
                  </w:p>
                  <w:p>
                    <w:pPr>
                      <w:ind w:left="144"/>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6"/>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6"/>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2"/>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2"/>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rPr>
                      <w:t>COM</w:t>
                    </w:r>
                  </w:p>
                  <w:p>
                    <w:pPr>
                      <w:ind w:left="162"/>
                      <w:spacing w:before="19" w:line="187"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2" w:line="186" w:lineRule="auto"/>
                      <w:rPr>
                        <w:rFonts w:ascii="SimSun" w:hAnsi="SimSun" w:eastAsia="SimSun" w:cs="SimSun"/>
                        <w:sz w:val="10"/>
                        <w:szCs w:val="10"/>
                      </w:rPr>
                    </w:pPr>
                    <w:r>
                      <w:rPr>
                        <w:rFonts w:ascii="SimSun" w:hAnsi="SimSun" w:eastAsia="SimSun" w:cs="SimSun"/>
                        <w:sz w:val="10"/>
                        <w:szCs w:val="10"/>
                        <w:b/>
                        <w:bCs/>
                        <w:spacing w:val="-1"/>
                      </w:rPr>
                      <w:t>EA</w:t>
                    </w:r>
                  </w:p>
                  <w:p>
                    <w:pPr>
                      <w:ind w:left="138"/>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2"/>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2"/>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9"/>
                      <w:spacing w:before="46" w:line="187" w:lineRule="auto"/>
                      <w:rPr>
                        <w:rFonts w:ascii="SimSun" w:hAnsi="SimSun" w:eastAsia="SimSun" w:cs="SimSun"/>
                        <w:sz w:val="10"/>
                        <w:szCs w:val="10"/>
                      </w:rPr>
                    </w:pPr>
                    <w:r>
                      <w:rPr>
                        <w:rFonts w:ascii="SimSun" w:hAnsi="SimSun" w:eastAsia="SimSun" w:cs="SimSun"/>
                        <w:sz w:val="10"/>
                        <w:szCs w:val="10"/>
                        <w:b/>
                        <w:bCs/>
                      </w:rPr>
                      <w:t>BRK</w:t>
                    </w:r>
                  </w:p>
                  <w:p>
                    <w:pPr>
                      <w:ind w:left="137"/>
                      <w:spacing w:before="68" w:line="187" w:lineRule="auto"/>
                      <w:rPr>
                        <w:rFonts w:ascii="SimSun" w:hAnsi="SimSun" w:eastAsia="SimSun" w:cs="SimSun"/>
                        <w:sz w:val="10"/>
                        <w:szCs w:val="10"/>
                      </w:rPr>
                    </w:pPr>
                    <w:r>
                      <w:rPr>
                        <w:rFonts w:ascii="SimSun" w:hAnsi="SimSun" w:eastAsia="SimSun" w:cs="SimSun"/>
                        <w:sz w:val="10"/>
                        <w:szCs w:val="10"/>
                        <w:b/>
                        <w:bCs/>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2364" style="position:absolute;left:3405;top:3340;width:435;height:845;" filled="false" stroked="false" type="#_x0000_t202">
              <v:fill on="false"/>
              <v:stroke on="false"/>
              <v:path/>
              <v:imagedata o:title=""/>
              <o:lock v:ext="edit" aspectratio="false"/>
              <v:textbox inset="0mm,0mm,0mm,0mm">
                <w:txbxContent>
                  <w:p>
                    <w:pPr>
                      <w:ind w:left="20"/>
                      <w:spacing w:before="19"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0" w:lineRule="auto"/>
                      <w:rPr>
                        <w:rFonts w:ascii="Arial"/>
                        <w:sz w:val="21"/>
                      </w:rPr>
                    </w:pPr>
                    <w:r/>
                  </w:p>
                  <w:p>
                    <w:pPr>
                      <w:ind w:left="67" w:right="38" w:firstLine="62"/>
                      <w:spacing w:before="33" w:line="282"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366" style="position:absolute;left:3060;top:414;width:474;height:517;" filled="false" stroked="false" type="#_x0000_t202">
              <v:fill on="false"/>
              <v:stroke on="false"/>
              <v:path/>
              <v:imagedata o:title=""/>
              <o:lock v:ext="edit" aspectratio="false"/>
              <v:textbox inset="0mm,0mm,0mm,0mm">
                <w:txbxContent>
                  <w:p>
                    <w:pPr>
                      <w:ind w:left="74"/>
                      <w:spacing w:before="19" w:line="224" w:lineRule="auto"/>
                      <w:rPr>
                        <w:rFonts w:ascii="SimHei" w:hAnsi="SimHei" w:eastAsia="SimHei" w:cs="SimHei"/>
                        <w:sz w:val="10"/>
                        <w:szCs w:val="10"/>
                      </w:rPr>
                    </w:pPr>
                    <w:r>
                      <w:rPr>
                        <w:rFonts w:ascii="SimHei" w:hAnsi="SimHei" w:eastAsia="SimHei" w:cs="SimHei"/>
                        <w:sz w:val="10"/>
                        <w:szCs w:val="10"/>
                        <w:spacing w:val="8"/>
                      </w:rPr>
                      <w:t>信号地</w:t>
                    </w:r>
                  </w:p>
                  <w:p>
                    <w:pPr>
                      <w:ind w:left="130"/>
                      <w:spacing w:line="237" w:lineRule="auto"/>
                      <w:rPr>
                        <w:rFonts w:ascii="SimHei" w:hAnsi="SimHei" w:eastAsia="SimHei" w:cs="SimHei"/>
                        <w:sz w:val="10"/>
                        <w:szCs w:val="10"/>
                      </w:rPr>
                    </w:pPr>
                    <w:r>
                      <w:rPr>
                        <w:rFonts w:ascii="SimHei" w:hAnsi="SimHei" w:eastAsia="SimHei" w:cs="SimHei"/>
                        <w:sz w:val="10"/>
                        <w:szCs w:val="10"/>
                        <w:spacing w:val="6"/>
                      </w:rPr>
                      <w:t>反转</w:t>
                    </w:r>
                  </w:p>
                  <w:p>
                    <w:pPr>
                      <w:ind w:left="132"/>
                      <w:spacing w:line="214" w:lineRule="auto"/>
                      <w:rPr>
                        <w:rFonts w:ascii="SimHei" w:hAnsi="SimHei" w:eastAsia="SimHei" w:cs="SimHei"/>
                        <w:sz w:val="10"/>
                        <w:szCs w:val="10"/>
                      </w:rPr>
                    </w:pPr>
                    <w:r>
                      <w:rPr>
                        <w:rFonts w:ascii="SimHei" w:hAnsi="SimHei" w:eastAsia="SimHei" w:cs="SimHei"/>
                        <w:sz w:val="10"/>
                        <w:szCs w:val="10"/>
                        <w:spacing w:val="5"/>
                      </w:rPr>
                      <w:t>正转</w:t>
                    </w:r>
                  </w:p>
                  <w:p>
                    <w:pPr>
                      <w:ind w:left="20"/>
                      <w:spacing w:line="239" w:lineRule="auto"/>
                      <w:rPr>
                        <w:rFonts w:ascii="SimHei" w:hAnsi="SimHei" w:eastAsia="SimHei" w:cs="SimHei"/>
                        <w:sz w:val="10"/>
                        <w:szCs w:val="10"/>
                      </w:rPr>
                    </w:pPr>
                    <w:r>
                      <w:rPr>
                        <w:rFonts w:ascii="SimHei" w:hAnsi="SimHei" w:eastAsia="SimHei" w:cs="SimHei"/>
                        <w:sz w:val="10"/>
                        <w:szCs w:val="10"/>
                        <w:spacing w:val="8"/>
                      </w:rPr>
                      <w:t>模拟信号</w:t>
                    </w:r>
                  </w:p>
                </w:txbxContent>
              </v:textbox>
            </v:shape>
            <v:shape id="_x0000_s2368" style="position:absolute;left:3517;top:1145;width:693;height:287;" filled="false" stroked="false" type="#_x0000_t202">
              <v:fill on="false"/>
              <v:stroke on="false"/>
              <v:path/>
              <v:imagedata o:title=""/>
              <o:lock v:ext="edit" aspectratio="false"/>
              <v:textbox inset="0mm,0mm,0mm,0mm">
                <w:txbxContent>
                  <w:p>
                    <w:pPr>
                      <w:ind w:left="22" w:right="20" w:hanging="2"/>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2370" style="position:absolute;left:3811;top:2408;width:442;height:430;" filled="false" stroked="false" type="#_x0000_t202">
              <v:fill on="false"/>
              <v:stroke on="false"/>
              <v:path/>
              <v:imagedata o:title=""/>
              <o:lock v:ext="edit" aspectratio="false"/>
              <v:textbox inset="0mm,0mm,0mm,0mm">
                <w:txbxContent>
                  <w:p>
                    <w:pPr>
                      <w:ind w:left="20" w:right="20" w:firstLine="125"/>
                      <w:spacing w:before="19" w:line="249"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7"/>
                        <w:w w:val="101"/>
                      </w:rPr>
                      <w:t xml:space="preserve"> </w:t>
                    </w:r>
                    <w:r>
                      <w:rPr>
                        <w:rFonts w:ascii="SimHei" w:hAnsi="SimHei" w:eastAsia="SimHei" w:cs="SimHei"/>
                        <w:sz w:val="10"/>
                        <w:szCs w:val="10"/>
                      </w:rPr>
                      <w:t>B</w:t>
                    </w:r>
                    <w:r>
                      <w:rPr>
                        <w:rFonts w:ascii="SimHei" w:hAnsi="SimHei" w:eastAsia="SimHei" w:cs="SimHei"/>
                        <w:sz w:val="10"/>
                        <w:szCs w:val="10"/>
                        <w:spacing w:val="4"/>
                      </w:rPr>
                      <w:t xml:space="preserve"> </w:t>
                    </w:r>
                    <w:r>
                      <w:rPr>
                        <w:rFonts w:ascii="SimHei" w:hAnsi="SimHei" w:eastAsia="SimHei" w:cs="SimHei"/>
                        <w:sz w:val="10"/>
                        <w:szCs w:val="10"/>
                        <w:spacing w:val="5"/>
                        <w:position w:val="-1"/>
                      </w:rPr>
                      <w:t>-</w:t>
                    </w:r>
                    <w:r>
                      <w:rPr>
                        <w:rFonts w:ascii="SimHei" w:hAnsi="SimHei" w:eastAsia="SimHei" w:cs="SimHei"/>
                        <w:sz w:val="10"/>
                        <w:szCs w:val="10"/>
                        <w:spacing w:val="8"/>
                      </w:rPr>
                      <w:t>增量编</w:t>
                    </w:r>
                  </w:p>
                  <w:p>
                    <w:pPr>
                      <w:ind w:left="75"/>
                      <w:spacing w:line="239" w:lineRule="auto"/>
                      <w:rPr>
                        <w:rFonts w:ascii="SimHei" w:hAnsi="SimHei" w:eastAsia="SimHei" w:cs="SimHei"/>
                        <w:sz w:val="10"/>
                        <w:szCs w:val="10"/>
                      </w:rPr>
                    </w:pPr>
                    <w:r>
                      <w:rPr>
                        <w:rFonts w:ascii="SimHei" w:hAnsi="SimHei" w:eastAsia="SimHei" w:cs="SimHei"/>
                        <w:sz w:val="10"/>
                        <w:szCs w:val="10"/>
                        <w:spacing w:val="7"/>
                      </w:rPr>
                      <w:t>码器</w:t>
                    </w:r>
                  </w:p>
                </w:txbxContent>
              </v:textbox>
            </v:shape>
            <v:shape id="_x0000_s2372" style="position:absolute;left:3015;top:1052;width:290;height:377;" filled="false" stroked="false" type="#_x0000_t202">
              <v:fill on="false"/>
              <v:stroke on="false"/>
              <v:path/>
              <v:imagedata o:title=""/>
              <o:lock v:ext="edit" aspectratio="false"/>
              <v:textbox inset="0mm,0mm,0mm,0mm">
                <w:txbxContent>
                  <w:p>
                    <w:pPr>
                      <w:ind w:left="20"/>
                      <w:spacing w:before="19" w:line="210" w:lineRule="auto"/>
                      <w:rPr>
                        <w:rFonts w:ascii="Arial" w:hAnsi="Arial" w:eastAsia="Arial" w:cs="Arial"/>
                        <w:sz w:val="10"/>
                        <w:szCs w:val="10"/>
                      </w:rPr>
                    </w:pPr>
                    <w:r>
                      <w:rPr>
                        <w:rFonts w:ascii="Arial" w:hAnsi="Arial" w:eastAsia="Arial" w:cs="Arial"/>
                        <w:sz w:val="10"/>
                        <w:szCs w:val="10"/>
                        <w:spacing w:val="5"/>
                      </w:rPr>
                      <w:t>COM</w:t>
                    </w:r>
                  </w:p>
                  <w:p>
                    <w:pPr>
                      <w:ind w:left="33"/>
                      <w:spacing w:before="20"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9"/>
                      <w:spacing w:before="29"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group>
        </w:pict>
      </w:r>
    </w:p>
    <w:p>
      <w:pPr>
        <w:pStyle w:val="BodyText"/>
        <w:ind w:left="2038"/>
        <w:spacing w:before="11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4.106  </w:t>
      </w:r>
      <w:r>
        <w:rPr>
          <w:rFonts w:ascii="SimHei" w:hAnsi="SimHei" w:eastAsia="SimHei" w:cs="SimHei"/>
          <w:sz w:val="20"/>
          <w:szCs w:val="20"/>
          <w:spacing w:val="-1"/>
          <w:position w:val="1"/>
        </w:rPr>
        <w:t>单端模拟信号外接编码器闭环调</w:t>
      </w:r>
      <w:r>
        <w:rPr>
          <w:rFonts w:ascii="SimHei" w:hAnsi="SimHei" w:eastAsia="SimHei" w:cs="SimHei"/>
          <w:sz w:val="20"/>
          <w:szCs w:val="20"/>
          <w:spacing w:val="-2"/>
          <w:position w:val="1"/>
        </w:rPr>
        <w:t>速接线图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1" w:line="220" w:lineRule="auto"/>
        <w:rPr>
          <w:rFonts w:ascii="SimSun" w:hAnsi="SimSun" w:eastAsia="SimSun" w:cs="SimSun"/>
          <w:sz w:val="21"/>
          <w:szCs w:val="21"/>
        </w:rPr>
      </w:pPr>
      <w:r>
        <w:rPr>
          <w:rFonts w:ascii="SimSun" w:hAnsi="SimSun" w:eastAsia="SimSun" w:cs="SimSun"/>
          <w:sz w:val="21"/>
          <w:szCs w:val="21"/>
          <w:spacing w:val="-1"/>
        </w:rPr>
        <w:t>单端模拟信号外接编码器闭环调速方式的相关寄存器的参考配置如表 </w:t>
      </w:r>
      <w:r>
        <w:rPr>
          <w:rFonts w:ascii="Times New Roman" w:hAnsi="Times New Roman" w:eastAsia="Times New Roman" w:cs="Times New Roman"/>
          <w:sz w:val="21"/>
          <w:szCs w:val="21"/>
          <w:spacing w:val="-1"/>
        </w:rPr>
        <w:t>4.44 </w:t>
      </w:r>
      <w:r>
        <w:rPr>
          <w:rFonts w:ascii="SimSun" w:hAnsi="SimSun" w:eastAsia="SimSun" w:cs="SimSun"/>
          <w:sz w:val="21"/>
          <w:szCs w:val="21"/>
          <w:spacing w:val="-1"/>
        </w:rPr>
        <w:t>所示。</w:t>
      </w:r>
    </w:p>
    <w:p>
      <w:pPr>
        <w:pStyle w:val="BodyText"/>
        <w:ind w:left="1385"/>
        <w:spacing w:before="68" w:line="221"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4.44  </w:t>
      </w:r>
      <w:r>
        <w:rPr>
          <w:rFonts w:ascii="SimHei" w:hAnsi="SimHei" w:eastAsia="SimHei" w:cs="SimHei"/>
          <w:sz w:val="20"/>
          <w:szCs w:val="20"/>
          <w:spacing w:val="-1"/>
        </w:rPr>
        <w:t>单端模拟信号外接编码器闭环调速方式相关寄存器配置表</w:t>
      </w:r>
    </w:p>
    <w:p>
      <w:pPr>
        <w:spacing w:line="16"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9" w:line="220" w:lineRule="auto"/>
              <w:rPr>
                <w:sz w:val="15"/>
                <w:szCs w:val="15"/>
              </w:rPr>
            </w:pPr>
            <w:r>
              <w:rPr>
                <w:sz w:val="15"/>
                <w:szCs w:val="15"/>
                <w:color w:val="3365FF"/>
                <w:spacing w:val="-1"/>
              </w:rPr>
              <w:t>测速反馈类型</w:t>
            </w:r>
          </w:p>
        </w:tc>
        <w:tc>
          <w:tcPr>
            <w:tcW w:w="1377" w:type="dxa"/>
            <w:vAlign w:val="top"/>
          </w:tcPr>
          <w:p>
            <w:pPr>
              <w:ind w:left="647"/>
              <w:spacing w:before="260"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1"/>
              <w:spacing w:before="239"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7"/>
              <w:spacing w:before="238" w:line="220" w:lineRule="auto"/>
              <w:rPr>
                <w:sz w:val="15"/>
                <w:szCs w:val="15"/>
              </w:rPr>
            </w:pPr>
            <w:r>
              <w:rPr>
                <w:sz w:val="15"/>
                <w:szCs w:val="15"/>
                <w:spacing w:val="-1"/>
              </w:rPr>
              <w:t>每转脉冲数</w:t>
            </w:r>
          </w:p>
        </w:tc>
        <w:tc>
          <w:tcPr>
            <w:tcW w:w="1377" w:type="dxa"/>
            <w:vAlign w:val="top"/>
          </w:tcPr>
          <w:p>
            <w:pPr>
              <w:pStyle w:val="TableText"/>
              <w:ind w:left="166"/>
              <w:spacing w:before="238" w:line="220" w:lineRule="auto"/>
              <w:rPr>
                <w:sz w:val="15"/>
                <w:szCs w:val="15"/>
              </w:rPr>
            </w:pPr>
            <w:r>
              <w:rPr>
                <w:sz w:val="15"/>
                <w:szCs w:val="15"/>
                <w:color w:val="3365FF"/>
                <w:spacing w:val="-1"/>
              </w:rPr>
              <w:t>编码器实际线数</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45"/>
              <w:spacing w:before="238" w:line="220" w:lineRule="auto"/>
              <w:rPr>
                <w:sz w:val="15"/>
                <w:szCs w:val="15"/>
              </w:rPr>
            </w:pPr>
            <w:r>
              <w:rPr>
                <w:sz w:val="15"/>
                <w:szCs w:val="15"/>
                <w:spacing w:val="-2"/>
              </w:rPr>
              <w:t>单位：个</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59"/>
              <w:spacing w:before="259"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38"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30" w:hRule="atLeast"/>
        </w:trPr>
        <w:tc>
          <w:tcPr>
            <w:tcW w:w="1372" w:type="dxa"/>
            <w:vAlign w:val="top"/>
          </w:tcPr>
          <w:p>
            <w:pPr>
              <w:ind w:left="447"/>
              <w:spacing w:before="218" w:line="199"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240" w:line="220" w:lineRule="auto"/>
              <w:rPr>
                <w:sz w:val="15"/>
                <w:szCs w:val="15"/>
              </w:rPr>
            </w:pPr>
            <w:r>
              <w:rPr>
                <w:sz w:val="15"/>
                <w:szCs w:val="15"/>
                <w:spacing w:val="-1"/>
              </w:rPr>
              <w:t>最大转速高半字</w:t>
            </w:r>
          </w:p>
        </w:tc>
        <w:tc>
          <w:tcPr>
            <w:tcW w:w="1377"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pStyle w:val="TableText"/>
              <w:ind w:left="258"/>
              <w:spacing w:before="49" w:line="220" w:lineRule="auto"/>
              <w:rPr>
                <w:sz w:val="15"/>
                <w:szCs w:val="15"/>
              </w:rPr>
            </w:pPr>
            <w:r>
              <w:rPr>
                <w:sz w:val="15"/>
                <w:szCs w:val="15"/>
                <w:spacing w:val="-4"/>
              </w:rPr>
              <w:t>电机额定转速</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pStyle w:val="TableText"/>
              <w:ind w:left="854"/>
              <w:spacing w:before="49"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239"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0x0070</w:t>
            </w:r>
          </w:p>
        </w:tc>
        <w:tc>
          <w:tcPr>
            <w:tcW w:w="2041" w:type="dxa"/>
            <w:vAlign w:val="top"/>
          </w:tcPr>
          <w:p>
            <w:pPr>
              <w:pStyle w:val="TableText"/>
              <w:ind w:left="646"/>
              <w:spacing w:before="239" w:line="220" w:lineRule="auto"/>
              <w:rPr>
                <w:sz w:val="15"/>
                <w:szCs w:val="15"/>
              </w:rPr>
            </w:pPr>
            <w:r>
              <w:rPr>
                <w:sz w:val="15"/>
                <w:szCs w:val="15"/>
                <w:spacing w:val="-1"/>
              </w:rPr>
              <w:t>模拟量下限</w:t>
            </w:r>
          </w:p>
        </w:tc>
        <w:tc>
          <w:tcPr>
            <w:tcW w:w="1377" w:type="dxa"/>
            <w:vAlign w:val="top"/>
          </w:tcPr>
          <w:p>
            <w:pPr>
              <w:ind w:left="479"/>
              <w:spacing w:before="217" w:line="200" w:lineRule="exact"/>
              <w:rPr>
                <w:rFonts w:ascii="Arial" w:hAnsi="Arial" w:eastAsia="Arial" w:cs="Arial"/>
                <w:sz w:val="15"/>
                <w:szCs w:val="15"/>
              </w:rPr>
            </w:pPr>
            <w:r>
              <w:rPr>
                <w:rFonts w:ascii="Arial" w:hAnsi="Arial" w:eastAsia="Arial" w:cs="Arial"/>
                <w:sz w:val="15"/>
                <w:szCs w:val="15"/>
                <w:spacing w:val="-2"/>
                <w:position w:val="1"/>
              </w:rPr>
              <w:t>0~999</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7"/>
              <w:spacing w:before="217" w:line="200" w:lineRule="exact"/>
              <w:rPr>
                <w:rFonts w:ascii="Arial" w:hAnsi="Arial" w:eastAsia="Arial" w:cs="Arial"/>
                <w:sz w:val="15"/>
                <w:szCs w:val="15"/>
              </w:rPr>
            </w:pPr>
            <w:r>
              <w:rPr>
                <w:sz w:val="15"/>
                <w:szCs w:val="15"/>
                <w:spacing w:val="-2"/>
                <w:position w:val="1"/>
              </w:rPr>
              <w:t>范围</w:t>
            </w:r>
            <w:r>
              <w:rPr>
                <w:sz w:val="15"/>
                <w:szCs w:val="15"/>
                <w:spacing w:val="-29"/>
                <w:position w:val="1"/>
              </w:rPr>
              <w:t xml:space="preserve"> </w:t>
            </w:r>
            <w:r>
              <w:rPr>
                <w:rFonts w:ascii="Arial" w:hAnsi="Arial" w:eastAsia="Arial" w:cs="Arial"/>
                <w:sz w:val="15"/>
                <w:szCs w:val="15"/>
                <w:spacing w:val="-2"/>
                <w:position w:val="1"/>
              </w:rPr>
              <w:t>0~9.99V</w:t>
            </w:r>
          </w:p>
        </w:tc>
      </w:tr>
      <w:tr>
        <w:trPr>
          <w:trHeight w:val="630"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0x0071</w:t>
            </w:r>
          </w:p>
        </w:tc>
        <w:tc>
          <w:tcPr>
            <w:tcW w:w="2041" w:type="dxa"/>
            <w:vAlign w:val="top"/>
          </w:tcPr>
          <w:p>
            <w:pPr>
              <w:pStyle w:val="TableText"/>
              <w:ind w:left="646"/>
              <w:spacing w:before="240" w:line="220" w:lineRule="auto"/>
              <w:rPr>
                <w:sz w:val="15"/>
                <w:szCs w:val="15"/>
              </w:rPr>
            </w:pPr>
            <w:r>
              <w:rPr>
                <w:sz w:val="15"/>
                <w:szCs w:val="15"/>
                <w:spacing w:val="-1"/>
              </w:rPr>
              <w:t>模拟量上限</w:t>
            </w:r>
          </w:p>
        </w:tc>
        <w:tc>
          <w:tcPr>
            <w:tcW w:w="1377" w:type="dxa"/>
            <w:vAlign w:val="top"/>
          </w:tcPr>
          <w:p>
            <w:pPr>
              <w:ind w:left="447"/>
              <w:spacing w:before="219" w:line="199" w:lineRule="exact"/>
              <w:rPr>
                <w:rFonts w:ascii="Arial" w:hAnsi="Arial" w:eastAsia="Arial" w:cs="Arial"/>
                <w:sz w:val="15"/>
                <w:szCs w:val="15"/>
              </w:rPr>
            </w:pPr>
            <w:r>
              <w:rPr>
                <w:rFonts w:ascii="Arial" w:hAnsi="Arial" w:eastAsia="Arial" w:cs="Arial"/>
                <w:sz w:val="15"/>
                <w:szCs w:val="15"/>
                <w:spacing w:val="-3"/>
                <w:position w:val="1"/>
              </w:rPr>
              <w:t>1~1000</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693"/>
              <w:spacing w:before="219" w:line="199" w:lineRule="exact"/>
              <w:rPr>
                <w:rFonts w:ascii="Arial" w:hAnsi="Arial" w:eastAsia="Arial" w:cs="Arial"/>
                <w:sz w:val="15"/>
                <w:szCs w:val="15"/>
              </w:rPr>
            </w:pPr>
            <w:r>
              <w:rPr>
                <w:sz w:val="15"/>
                <w:szCs w:val="15"/>
                <w:spacing w:val="-1"/>
                <w:position w:val="1"/>
              </w:rPr>
              <w:t>范围</w:t>
            </w:r>
            <w:r>
              <w:rPr>
                <w:sz w:val="15"/>
                <w:szCs w:val="15"/>
                <w:spacing w:val="-32"/>
                <w:position w:val="1"/>
              </w:rPr>
              <w:t xml:space="preserve"> </w:t>
            </w:r>
            <w:r>
              <w:rPr>
                <w:rFonts w:ascii="Arial" w:hAnsi="Arial" w:eastAsia="Arial" w:cs="Arial"/>
                <w:sz w:val="15"/>
                <w:szCs w:val="15"/>
                <w:spacing w:val="-1"/>
                <w:position w:val="1"/>
              </w:rPr>
              <w:t>0.01~10.0V</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pStyle w:val="BodyText"/>
        <w:rPr>
          <w:sz w:val="21"/>
        </w:rPr>
      </w:pPr>
      <w:r/>
    </w:p>
    <w:p>
      <w:pPr>
        <w:sectPr>
          <w:headerReference w:type="default" r:id="rId81"/>
          <w:footerReference w:type="default" r:id="rId294"/>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6" w:hRule="atLeast"/>
        </w:trPr>
        <w:tc>
          <w:tcPr>
            <w:tcW w:w="321" w:type="dxa"/>
            <w:vAlign w:val="top"/>
            <w:tcBorders>
              <w:left w:val="nil"/>
              <w:right w:val="single" w:color="025328" w:sz="2" w:space="0"/>
              <w:top w:val="single" w:color="025328" w:sz="2" w:space="0"/>
            </w:tcBorders>
          </w:tcPr>
          <w:p>
            <w:pPr>
              <w:rPr>
                <w:rFonts w:ascii="Arial"/>
                <w:sz w:val="21"/>
              </w:rPr>
            </w:pPr>
            <w:r>
              <w:pict>
                <v:rect id="_x0000_s2374" style="position:absolute;margin-left:-10.845pt;margin-top:-0.875pt;mso-position-vertical-relative:top-margin-area;mso-position-horizontal-relative:right-margin-area;width:11.25pt;height:12.5pt;z-index:256872448;"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6870400"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666" name="Rect 666"/>
                      <wp:cNvGraphicFramePr/>
                      <a:graphic>
                        <a:graphicData uri="http://schemas.microsoft.com/office/word/2010/wordprocessingShape">
                          <wps:wsp>
                            <wps:cNvPr id="666" name="Rect 666"/>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76" style="position:absolute;margin-left:-10.16pt;margin-top:-0.500061pt;mso-position-vertical-relative:top-margin-area;mso-position-horizontal-relative:right-margin-area;width:10.5pt;height:11.75pt;z-index:-246446080;" fillcolor="#008000" filled="true" stroked="false"/>
                  </w:pict>
                </mc:Fallback>
              </mc:AlternateContent>
            </w:r>
            <w:r>
              <w:pict>
                <v:shape id="_x0000_s2378" style="position:absolute;margin-left:-10.595pt;margin-top:10.825pt;mso-position-vertical-relative:top-margin-area;mso-position-horizontal-relative:right-margin-area;width:11.25pt;height:0.75pt;z-index:-246445056;"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7"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3"/>
              <w:spacing w:before="58"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1"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1"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9" w:hRule="atLeast"/>
        </w:trPr>
        <w:tc>
          <w:tcPr>
            <w:tcW w:w="1371" w:type="dxa"/>
            <w:vAlign w:val="top"/>
            <w:gridSpan w:val="3"/>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3"/>
              <w:spacing w:before="60"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9"/>
              <w:spacing w:before="59"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1"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9"/>
              <w:spacing w:before="60"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高低</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9" w:hRule="atLeast"/>
        </w:trPr>
        <w:tc>
          <w:tcPr>
            <w:tcW w:w="1371" w:type="dxa"/>
            <w:vAlign w:val="top"/>
            <w:gridSpan w:val="3"/>
          </w:tcPr>
          <w:p>
            <w:pPr>
              <w:ind w:left="447"/>
              <w:spacing w:before="218" w:line="199"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3"/>
              <w:spacing w:before="62"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3" w:lineRule="auto"/>
              <w:rPr>
                <w:rFonts w:ascii="Arial"/>
                <w:sz w:val="21"/>
              </w:rPr>
            </w:pPr>
            <w:r/>
          </w:p>
          <w:p>
            <w:pPr>
              <w:ind w:left="288"/>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3"/>
              <w:spacing w:before="61"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4" w:hRule="atLeast"/>
        </w:trPr>
        <w:tc>
          <w:tcPr>
            <w:tcW w:w="1371" w:type="dxa"/>
            <w:vAlign w:val="top"/>
            <w:gridSpan w:val="3"/>
          </w:tcPr>
          <w:p>
            <w:pPr>
              <w:ind w:left="447"/>
              <w:spacing w:before="218" w:line="200"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5"/>
              <w:spacing w:before="240" w:line="220" w:lineRule="auto"/>
              <w:rPr>
                <w:sz w:val="15"/>
                <w:szCs w:val="15"/>
              </w:rPr>
            </w:pPr>
            <w:r>
              <w:rPr>
                <w:sz w:val="15"/>
                <w:szCs w:val="15"/>
                <w:color w:val="3365FF"/>
                <w:spacing w:val="-1"/>
              </w:rPr>
              <w:t>伺服控制方式</w:t>
            </w:r>
          </w:p>
        </w:tc>
        <w:tc>
          <w:tcPr>
            <w:tcW w:w="1377" w:type="dxa"/>
            <w:vAlign w:val="top"/>
          </w:tcPr>
          <w:p>
            <w:pPr>
              <w:ind w:left="650"/>
              <w:spacing w:before="218"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8"/>
              <w:spacing w:before="6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679"/>
              <w:spacing w:before="218"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：速度闭环控制</w:t>
            </w:r>
          </w:p>
        </w:tc>
      </w:tr>
    </w:tbl>
    <w:p>
      <w:pPr>
        <w:ind w:left="104" w:right="36" w:firstLine="440"/>
        <w:spacing w:before="48" w:line="275"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4.107 </w:t>
      </w:r>
      <w:r>
        <w:rPr>
          <w:rFonts w:ascii="SimSun" w:hAnsi="SimSun" w:eastAsia="SimSun" w:cs="SimSun"/>
          <w:sz w:val="21"/>
          <w:szCs w:val="21"/>
          <w:spacing w:val="-2"/>
        </w:rPr>
        <w:t>所示。我们可在“信号</w:t>
      </w:r>
      <w:r>
        <w:rPr>
          <w:rFonts w:ascii="SimSun" w:hAnsi="SimSun" w:eastAsia="SimSun" w:cs="SimSun"/>
          <w:sz w:val="21"/>
          <w:szCs w:val="21"/>
          <w:spacing w:val="-2"/>
        </w:rPr>
        <w:t>参数”选项卡的“输入信号类型”下拉框中选择“模拟量”，将输入信号设为模拟信号。在</w:t>
      </w:r>
      <w:r>
        <w:rPr>
          <w:rFonts w:ascii="SimSun" w:hAnsi="SimSun" w:eastAsia="SimSun" w:cs="SimSun"/>
          <w:sz w:val="21"/>
          <w:szCs w:val="21"/>
          <w:spacing w:val="-2"/>
        </w:rPr>
        <w:t>“测速反馈装置”下拉框中选择“增量编码器”方式，并对每转脉冲数量和电机额定转速进</w:t>
      </w:r>
      <w:r>
        <w:rPr>
          <w:rFonts w:ascii="SimSun" w:hAnsi="SimSun" w:eastAsia="SimSun" w:cs="SimSun"/>
          <w:sz w:val="21"/>
          <w:szCs w:val="21"/>
          <w:spacing w:val="-6"/>
        </w:rPr>
        <w:t>行设定。用同样的方法来选定数字信号的类型和极性，</w:t>
      </w:r>
      <w:r>
        <w:rPr>
          <w:rFonts w:ascii="SimSun" w:hAnsi="SimSun" w:eastAsia="SimSun" w:cs="SimSun"/>
          <w:sz w:val="21"/>
          <w:szCs w:val="21"/>
          <w:spacing w:val="-57"/>
        </w:rPr>
        <w:t xml:space="preserve"> </w:t>
      </w:r>
      <w:r>
        <w:rPr>
          <w:rFonts w:ascii="SimSun" w:hAnsi="SimSun" w:eastAsia="SimSun" w:cs="SimSun"/>
          <w:sz w:val="21"/>
          <w:szCs w:val="21"/>
          <w:spacing w:val="-7"/>
        </w:rPr>
        <w:t>然后单击“配置”按钮保存参数配置。</w:t>
      </w:r>
    </w:p>
    <w:p>
      <w:pPr>
        <w:ind w:firstLine="2019"/>
        <w:spacing w:before="27" w:line="2337" w:lineRule="exact"/>
        <w:rPr/>
      </w:pPr>
      <w:r>
        <w:rPr>
          <w:position w:val="-46"/>
        </w:rPr>
        <w:drawing>
          <wp:inline distT="0" distB="0" distL="0" distR="0">
            <wp:extent cx="2855214" cy="1484376"/>
            <wp:effectExtent l="0" t="0" r="0" b="0"/>
            <wp:docPr id="668" name="IM 668"/>
            <wp:cNvGraphicFramePr/>
            <a:graphic>
              <a:graphicData uri="http://schemas.openxmlformats.org/drawingml/2006/picture">
                <pic:pic>
                  <pic:nvPicPr>
                    <pic:cNvPr id="668" name="IM 668"/>
                    <pic:cNvPicPr/>
                  </pic:nvPicPr>
                  <pic:blipFill>
                    <a:blip r:embed="rId297"/>
                    <a:stretch>
                      <a:fillRect/>
                    </a:stretch>
                  </pic:blipFill>
                  <pic:spPr>
                    <a:xfrm rot="0">
                      <a:off x="0" y="0"/>
                      <a:ext cx="2855214" cy="1484376"/>
                    </a:xfrm>
                    <a:prstGeom prst="rect">
                      <a:avLst/>
                    </a:prstGeom>
                  </pic:spPr>
                </pic:pic>
              </a:graphicData>
            </a:graphic>
          </wp:inline>
        </w:drawing>
      </w:r>
    </w:p>
    <w:p>
      <w:pPr>
        <w:pStyle w:val="BodyText"/>
        <w:ind w:left="3037"/>
        <w:spacing w:before="105"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4.107  </w:t>
      </w:r>
      <w:r>
        <w:rPr>
          <w:rFonts w:ascii="SimHei" w:hAnsi="SimHei" w:eastAsia="SimHei" w:cs="SimHei"/>
          <w:sz w:val="20"/>
          <w:szCs w:val="20"/>
          <w:spacing w:val="-2"/>
          <w:position w:val="1"/>
        </w:rPr>
        <w:t>输入信号参数配置</w:t>
      </w:r>
    </w:p>
    <w:p>
      <w:pPr>
        <w:ind w:left="542"/>
        <w:spacing w:before="68" w:line="220" w:lineRule="auto"/>
        <w:rPr>
          <w:rFonts w:ascii="SimSun" w:hAnsi="SimSun" w:eastAsia="SimSun" w:cs="SimSun"/>
          <w:sz w:val="21"/>
          <w:szCs w:val="21"/>
        </w:rPr>
      </w:pPr>
      <w:r>
        <w:rPr>
          <w:rFonts w:ascii="SimSun" w:hAnsi="SimSun" w:eastAsia="SimSun" w:cs="SimSun"/>
          <w:sz w:val="21"/>
          <w:szCs w:val="21"/>
          <w:spacing w:val="-1"/>
        </w:rPr>
        <w:t>用同样的方法来在“系统参数”选项卡配置模拟信号的范围，如图 </w:t>
      </w:r>
      <w:r>
        <w:rPr>
          <w:rFonts w:ascii="Times New Roman" w:hAnsi="Times New Roman" w:eastAsia="Times New Roman" w:cs="Times New Roman"/>
          <w:sz w:val="21"/>
          <w:szCs w:val="21"/>
          <w:spacing w:val="-1"/>
        </w:rPr>
        <w:t>4.108 </w:t>
      </w:r>
      <w:r>
        <w:rPr>
          <w:rFonts w:ascii="SimSun" w:hAnsi="SimSun" w:eastAsia="SimSun" w:cs="SimSun"/>
          <w:sz w:val="21"/>
          <w:szCs w:val="21"/>
          <w:spacing w:val="-1"/>
        </w:rPr>
        <w:t>所示。</w:t>
      </w:r>
    </w:p>
    <w:p>
      <w:pPr>
        <w:ind w:firstLine="2228"/>
        <w:spacing w:before="186" w:line="2461" w:lineRule="exact"/>
        <w:rPr/>
      </w:pPr>
      <w:r>
        <w:rPr>
          <w:position w:val="-49"/>
        </w:rPr>
        <w:drawing>
          <wp:inline distT="0" distB="0" distL="0" distR="0">
            <wp:extent cx="2857500" cy="1562861"/>
            <wp:effectExtent l="0" t="0" r="0" b="0"/>
            <wp:docPr id="670" name="IM 670"/>
            <wp:cNvGraphicFramePr/>
            <a:graphic>
              <a:graphicData uri="http://schemas.openxmlformats.org/drawingml/2006/picture">
                <pic:pic>
                  <pic:nvPicPr>
                    <pic:cNvPr id="670" name="IM 670"/>
                    <pic:cNvPicPr/>
                  </pic:nvPicPr>
                  <pic:blipFill>
                    <a:blip r:embed="rId298"/>
                    <a:stretch>
                      <a:fillRect/>
                    </a:stretch>
                  </pic:blipFill>
                  <pic:spPr>
                    <a:xfrm rot="0">
                      <a:off x="0" y="0"/>
                      <a:ext cx="2857500" cy="1562861"/>
                    </a:xfrm>
                    <a:prstGeom prst="rect">
                      <a:avLst/>
                    </a:prstGeom>
                  </pic:spPr>
                </pic:pic>
              </a:graphicData>
            </a:graphic>
          </wp:inline>
        </w:drawing>
      </w:r>
    </w:p>
    <w:p>
      <w:pPr>
        <w:pStyle w:val="BodyText"/>
        <w:ind w:left="2737"/>
        <w:spacing w:before="200"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4.108  </w:t>
      </w:r>
      <w:r>
        <w:rPr>
          <w:rFonts w:ascii="SimHei" w:hAnsi="SimHei" w:eastAsia="SimHei" w:cs="SimHei"/>
          <w:sz w:val="20"/>
          <w:szCs w:val="20"/>
          <w:spacing w:val="-2"/>
          <w:position w:val="1"/>
        </w:rPr>
        <w:t>单端模拟信号的范围配置</w:t>
      </w:r>
    </w:p>
    <w:p>
      <w:pPr>
        <w:ind w:left="120" w:right="112" w:firstLine="419"/>
        <w:spacing w:before="68" w:line="277" w:lineRule="auto"/>
        <w:rPr>
          <w:rFonts w:ascii="SimSun" w:hAnsi="SimSun" w:eastAsia="SimSun" w:cs="SimSun"/>
          <w:sz w:val="21"/>
          <w:szCs w:val="21"/>
        </w:rPr>
      </w:pPr>
      <w:r>
        <w:rPr>
          <w:rFonts w:ascii="SimSun" w:hAnsi="SimSun" w:eastAsia="SimSun" w:cs="SimSun"/>
          <w:sz w:val="21"/>
          <w:szCs w:val="21"/>
          <w:spacing w:val="-3"/>
        </w:rPr>
        <w:t>在“伺服参数”选项卡的“伺服往复运动参数”中，选择“伺服控制方式”为“速度闭</w:t>
      </w:r>
      <w:r>
        <w:rPr>
          <w:rFonts w:ascii="SimSun" w:hAnsi="SimSun" w:eastAsia="SimSun" w:cs="SimSun"/>
          <w:sz w:val="21"/>
          <w:szCs w:val="21"/>
          <w:spacing w:val="-7"/>
        </w:rPr>
        <w:t>环控制”，如图 </w:t>
      </w:r>
      <w:r>
        <w:rPr>
          <w:rFonts w:ascii="Times New Roman" w:hAnsi="Times New Roman" w:eastAsia="Times New Roman" w:cs="Times New Roman"/>
          <w:sz w:val="21"/>
          <w:szCs w:val="21"/>
          <w:spacing w:val="-7"/>
        </w:rPr>
        <w:t>4.109 </w:t>
      </w:r>
      <w:r>
        <w:rPr>
          <w:rFonts w:ascii="SimSun" w:hAnsi="SimSun" w:eastAsia="SimSun" w:cs="SimSun"/>
          <w:sz w:val="21"/>
          <w:szCs w:val="21"/>
          <w:spacing w:val="-7"/>
        </w:rPr>
        <w:t>所示。</w:t>
      </w:r>
    </w:p>
    <w:p>
      <w:pPr>
        <w:spacing w:line="277" w:lineRule="auto"/>
        <w:sectPr>
          <w:footerReference w:type="default" r:id="rId296"/>
          <w:pgSz w:w="11905" w:h="16840"/>
          <w:pgMar w:top="400" w:right="1681" w:bottom="1193" w:left="1684" w:header="0" w:footer="1033" w:gutter="0"/>
        </w:sectPr>
        <w:rPr>
          <w:rFonts w:ascii="SimSun" w:hAnsi="SimSun" w:eastAsia="SimSun" w:cs="SimSun"/>
          <w:sz w:val="21"/>
          <w:szCs w:val="21"/>
        </w:rPr>
      </w:pPr>
    </w:p>
    <w:p>
      <w:pPr>
        <w:pStyle w:val="BodyText"/>
        <w:ind w:left="2480"/>
        <w:spacing w:line="321" w:lineRule="exact"/>
        <w:rPr>
          <w:rFonts w:ascii="SimHei" w:hAnsi="SimHei" w:eastAsia="SimHei" w:cs="SimHei"/>
          <w:sz w:val="24"/>
          <w:szCs w:val="24"/>
        </w:rPr>
      </w:pPr>
      <w:r>
        <w:drawing>
          <wp:anchor distT="0" distB="0" distL="0" distR="0" simplePos="0" relativeHeight="256940032" behindDoc="0" locked="0" layoutInCell="0" allowOverlap="1">
            <wp:simplePos x="0" y="0"/>
            <wp:positionH relativeFrom="page">
              <wp:posOffset>1135951</wp:posOffset>
            </wp:positionH>
            <wp:positionV relativeFrom="page">
              <wp:posOffset>711517</wp:posOffset>
            </wp:positionV>
            <wp:extent cx="276225" cy="158115"/>
            <wp:effectExtent l="0" t="0" r="0" b="0"/>
            <wp:wrapNone/>
            <wp:docPr id="672" name="IM 672"/>
            <wp:cNvGraphicFramePr/>
            <a:graphic>
              <a:graphicData uri="http://schemas.openxmlformats.org/drawingml/2006/picture">
                <pic:pic>
                  <pic:nvPicPr>
                    <pic:cNvPr id="672" name="IM 672"/>
                    <pic:cNvPicPr/>
                  </pic:nvPicPr>
                  <pic:blipFill>
                    <a:blip r:embed="rId301"/>
                    <a:stretch>
                      <a:fillRect/>
                    </a:stretch>
                  </pic:blipFill>
                  <pic:spPr>
                    <a:xfrm rot="0">
                      <a:off x="0" y="0"/>
                      <a:ext cx="276225" cy="158115"/>
                    </a:xfrm>
                    <a:prstGeom prst="rect">
                      <a:avLst/>
                    </a:prstGeom>
                  </pic:spPr>
                </pic:pic>
              </a:graphicData>
            </a:graphic>
          </wp:anchor>
        </w:drawing>
      </w:r>
      <w:bookmarkStart w:name="bookmark183" w:id="102"/>
      <w:bookmarkEnd w:id="102"/>
      <w:r>
        <w:rPr>
          <w:sz w:val="24"/>
          <w:szCs w:val="24"/>
          <w:b/>
          <w:bCs/>
          <w:color w:val="025328"/>
          <w:spacing w:val="-1"/>
          <w:position w:val="2"/>
        </w:rPr>
        <w:t>9V–60V 30A </w:t>
      </w:r>
      <w:r>
        <w:rPr>
          <w:rFonts w:ascii="SimHei" w:hAnsi="SimHei" w:eastAsia="SimHei" w:cs="SimHei"/>
          <w:sz w:val="24"/>
          <w:szCs w:val="24"/>
          <w:b/>
          <w:bCs/>
          <w:color w:val="025328"/>
          <w:spacing w:val="-1"/>
          <w:position w:val="2"/>
        </w:rPr>
        <w:t>高性能直流有刷电机</w:t>
      </w:r>
      <w:r>
        <w:rPr>
          <w:rFonts w:ascii="SimHei" w:hAnsi="SimHei" w:eastAsia="SimHei" w:cs="SimHei"/>
          <w:sz w:val="24"/>
          <w:szCs w:val="24"/>
          <w:b/>
          <w:bCs/>
          <w:color w:val="025328"/>
          <w:spacing w:val="-2"/>
          <w:position w:val="2"/>
        </w:rPr>
        <w:t>调速器</w:t>
      </w:r>
      <w:r>
        <w:rPr>
          <w:sz w:val="24"/>
          <w:szCs w:val="24"/>
          <w:b/>
          <w:bCs/>
          <w:color w:val="025328"/>
          <w:spacing w:val="-2"/>
          <w:position w:val="2"/>
        </w:rPr>
        <w:t>/(</w:t>
      </w:r>
      <w:r>
        <w:rPr>
          <w:rFonts w:ascii="SimHei" w:hAnsi="SimHei" w:eastAsia="SimHei" w:cs="SimHei"/>
          <w:sz w:val="24"/>
          <w:szCs w:val="24"/>
          <w:b/>
          <w:bCs/>
          <w:color w:val="025328"/>
          <w:spacing w:val="-2"/>
          <w:position w:val="2"/>
        </w:rPr>
        <w:t>伺服</w:t>
      </w:r>
      <w:r>
        <w:rPr>
          <w:sz w:val="24"/>
          <w:szCs w:val="24"/>
          <w:b/>
          <w:bCs/>
          <w:color w:val="025328"/>
          <w:spacing w:val="-2"/>
          <w:position w:val="2"/>
        </w:rPr>
        <w:t>)</w:t>
      </w:r>
      <w:r>
        <w:rPr>
          <w:rFonts w:ascii="SimHei" w:hAnsi="SimHei" w:eastAsia="SimHei" w:cs="SimHei"/>
          <w:sz w:val="24"/>
          <w:szCs w:val="24"/>
          <w:b/>
          <w:bCs/>
          <w:color w:val="025328"/>
          <w:spacing w:val="-2"/>
          <w:position w:val="2"/>
        </w:rPr>
        <w:t>驱动器</w:t>
      </w:r>
    </w:p>
    <w:p>
      <w:pPr>
        <w:ind w:firstLine="1918"/>
        <w:spacing w:before="117" w:line="1913" w:lineRule="exact"/>
        <w:rPr/>
      </w:pPr>
      <w:r>
        <w:rPr>
          <w:position w:val="-38"/>
        </w:rPr>
        <w:drawing>
          <wp:inline distT="0" distB="0" distL="0" distR="0">
            <wp:extent cx="2855214" cy="1214628"/>
            <wp:effectExtent l="0" t="0" r="0" b="0"/>
            <wp:docPr id="674" name="IM 674"/>
            <wp:cNvGraphicFramePr/>
            <a:graphic>
              <a:graphicData uri="http://schemas.openxmlformats.org/drawingml/2006/picture">
                <pic:pic>
                  <pic:nvPicPr>
                    <pic:cNvPr id="674" name="IM 674"/>
                    <pic:cNvPicPr/>
                  </pic:nvPicPr>
                  <pic:blipFill>
                    <a:blip r:embed="rId302"/>
                    <a:stretch>
                      <a:fillRect/>
                    </a:stretch>
                  </pic:blipFill>
                  <pic:spPr>
                    <a:xfrm rot="0">
                      <a:off x="0" y="0"/>
                      <a:ext cx="2855214" cy="1214628"/>
                    </a:xfrm>
                    <a:prstGeom prst="rect">
                      <a:avLst/>
                    </a:prstGeom>
                  </pic:spPr>
                </pic:pic>
              </a:graphicData>
            </a:graphic>
          </wp:inline>
        </w:drawing>
      </w:r>
    </w:p>
    <w:p>
      <w:pPr>
        <w:pStyle w:val="BodyText"/>
        <w:ind w:left="2537"/>
        <w:spacing w:before="160"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4.109</w:t>
      </w:r>
      <w:r>
        <w:rPr>
          <w:sz w:val="20"/>
          <w:szCs w:val="20"/>
          <w:spacing w:val="63"/>
          <w:position w:val="1"/>
        </w:rPr>
        <w:t xml:space="preserve"> </w:t>
      </w:r>
      <w:r>
        <w:rPr>
          <w:rFonts w:ascii="SimHei" w:hAnsi="SimHei" w:eastAsia="SimHei" w:cs="SimHei"/>
          <w:sz w:val="20"/>
          <w:szCs w:val="20"/>
          <w:spacing w:val="-2"/>
          <w:position w:val="1"/>
        </w:rPr>
        <w:t>伺服速度闭环控制方式配置</w:t>
      </w:r>
    </w:p>
    <w:p>
      <w:pPr>
        <w:ind w:left="23" w:right="15" w:firstLine="415"/>
        <w:spacing w:before="69" w:line="276" w:lineRule="auto"/>
        <w:rPr>
          <w:rFonts w:ascii="SimSun" w:hAnsi="SimSun" w:eastAsia="SimSun" w:cs="SimSun"/>
          <w:sz w:val="21"/>
          <w:szCs w:val="21"/>
        </w:rPr>
      </w:pPr>
      <w:r>
        <w:rPr>
          <w:rFonts w:ascii="SimSun" w:hAnsi="SimSun" w:eastAsia="SimSun" w:cs="SimSun"/>
          <w:sz w:val="21"/>
          <w:szCs w:val="21"/>
          <w:spacing w:val="-5"/>
        </w:rPr>
        <w:t>还须在“运动参数”选项卡的“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参数设置”中的“外接测速</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4.110 </w:t>
      </w:r>
      <w:r>
        <w:rPr>
          <w:rFonts w:ascii="SimSun" w:hAnsi="SimSun" w:eastAsia="SimSun" w:cs="SimSun"/>
          <w:sz w:val="21"/>
          <w:szCs w:val="21"/>
          <w:spacing w:val="-2"/>
        </w:rPr>
        <w:t>所示，然后单击“配置”按钮保存参数配置。</w:t>
      </w:r>
    </w:p>
    <w:p>
      <w:pPr>
        <w:ind w:firstLine="1997"/>
        <w:spacing w:before="10" w:line="809" w:lineRule="exact"/>
        <w:rPr/>
      </w:pPr>
      <w:r>
        <w:rPr>
          <w:position w:val="-16"/>
        </w:rPr>
        <w:drawing>
          <wp:inline distT="0" distB="0" distL="0" distR="0">
            <wp:extent cx="2755392" cy="513588"/>
            <wp:effectExtent l="0" t="0" r="0" b="0"/>
            <wp:docPr id="676" name="IM 676"/>
            <wp:cNvGraphicFramePr/>
            <a:graphic>
              <a:graphicData uri="http://schemas.openxmlformats.org/drawingml/2006/picture">
                <pic:pic>
                  <pic:nvPicPr>
                    <pic:cNvPr id="676" name="IM 676"/>
                    <pic:cNvPicPr/>
                  </pic:nvPicPr>
                  <pic:blipFill>
                    <a:blip r:embed="rId303"/>
                    <a:stretch>
                      <a:fillRect/>
                    </a:stretch>
                  </pic:blipFill>
                  <pic:spPr>
                    <a:xfrm rot="0">
                      <a:off x="0" y="0"/>
                      <a:ext cx="2755392" cy="513588"/>
                    </a:xfrm>
                    <a:prstGeom prst="rect">
                      <a:avLst/>
                    </a:prstGeom>
                  </pic:spPr>
                </pic:pic>
              </a:graphicData>
            </a:graphic>
          </wp:inline>
        </w:drawing>
      </w:r>
    </w:p>
    <w:p>
      <w:pPr>
        <w:pStyle w:val="BodyText"/>
        <w:ind w:left="3175"/>
        <w:spacing w:before="88" w:line="267" w:lineRule="exact"/>
        <w:rPr>
          <w:rFonts w:ascii="SimHei" w:hAnsi="SimHei" w:eastAsia="SimHei" w:cs="SimHei"/>
          <w:sz w:val="20"/>
          <w:szCs w:val="20"/>
        </w:rPr>
      </w:pPr>
      <w:r>
        <w:rPr>
          <w:rFonts w:ascii="SimHei" w:hAnsi="SimHei" w:eastAsia="SimHei" w:cs="SimHei"/>
          <w:sz w:val="20"/>
          <w:szCs w:val="20"/>
          <w:spacing w:val="-4"/>
          <w:position w:val="1"/>
        </w:rPr>
        <w:t>图</w:t>
      </w:r>
      <w:r>
        <w:rPr>
          <w:rFonts w:ascii="SimHei" w:hAnsi="SimHei" w:eastAsia="SimHei" w:cs="SimHei"/>
          <w:sz w:val="20"/>
          <w:szCs w:val="20"/>
          <w:spacing w:val="-4"/>
          <w:position w:val="1"/>
        </w:rPr>
        <w:t xml:space="preserve"> </w:t>
      </w:r>
      <w:r>
        <w:rPr>
          <w:sz w:val="20"/>
          <w:szCs w:val="20"/>
          <w:spacing w:val="-4"/>
          <w:position w:val="1"/>
        </w:rPr>
        <w:t>4.110</w:t>
      </w:r>
      <w:r>
        <w:rPr>
          <w:sz w:val="20"/>
          <w:szCs w:val="20"/>
          <w:spacing w:val="21"/>
          <w:position w:val="1"/>
        </w:rPr>
        <w:t xml:space="preserve"> </w:t>
      </w:r>
      <w:r>
        <w:rPr>
          <w:sz w:val="20"/>
          <w:szCs w:val="20"/>
          <w:spacing w:val="-4"/>
          <w:position w:val="1"/>
        </w:rPr>
        <w:t>PID </w:t>
      </w:r>
      <w:r>
        <w:rPr>
          <w:rFonts w:ascii="SimHei" w:hAnsi="SimHei" w:eastAsia="SimHei" w:cs="SimHei"/>
          <w:sz w:val="20"/>
          <w:szCs w:val="20"/>
          <w:spacing w:val="-4"/>
          <w:position w:val="1"/>
        </w:rPr>
        <w:t>参数配置</w:t>
      </w:r>
    </w:p>
    <w:p>
      <w:pPr>
        <w:pStyle w:val="BodyText"/>
        <w:ind w:left="16"/>
        <w:spacing w:before="209" w:line="221" w:lineRule="auto"/>
        <w:outlineLvl w:val="2"/>
        <w:rPr>
          <w:rFonts w:ascii="SimHei" w:hAnsi="SimHei" w:eastAsia="SimHei" w:cs="SimHei"/>
          <w:sz w:val="24"/>
          <w:szCs w:val="24"/>
        </w:rPr>
      </w:pPr>
      <w:bookmarkStart w:name="bookmark70" w:id="103"/>
      <w:bookmarkEnd w:id="103"/>
      <w:r>
        <w:rPr>
          <w:sz w:val="24"/>
          <w:szCs w:val="24"/>
          <w:b/>
          <w:bCs/>
          <w:spacing w:val="-3"/>
        </w:rPr>
        <w:t>4.9.3</w:t>
      </w:r>
      <w:r>
        <w:rPr>
          <w:sz w:val="24"/>
          <w:szCs w:val="24"/>
          <w:b/>
          <w:bCs/>
          <w:spacing w:val="31"/>
          <w:w w:val="101"/>
        </w:rPr>
        <w:t xml:space="preserve"> </w:t>
      </w:r>
      <w:r>
        <w:rPr>
          <w:sz w:val="24"/>
          <w:szCs w:val="24"/>
          <w:b/>
          <w:bCs/>
          <w:spacing w:val="-3"/>
        </w:rPr>
        <w:t>PWM </w:t>
      </w:r>
      <w:r>
        <w:rPr>
          <w:rFonts w:ascii="SimHei" w:hAnsi="SimHei" w:eastAsia="SimHei" w:cs="SimHei"/>
          <w:sz w:val="24"/>
          <w:szCs w:val="24"/>
          <w:b/>
          <w:bCs/>
          <w:spacing w:val="-3"/>
        </w:rPr>
        <w:t>信号外接编码器闭环调速方式</w:t>
      </w:r>
    </w:p>
    <w:p>
      <w:pPr>
        <w:ind w:left="438"/>
        <w:spacing w:before="197"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20" w:right="19" w:firstLine="420"/>
        <w:spacing w:before="62" w:line="274" w:lineRule="auto"/>
        <w:jc w:val="both"/>
        <w:rPr>
          <w:rFonts w:ascii="SimSun" w:hAnsi="SimSun" w:eastAsia="SimSun" w:cs="SimSun"/>
          <w:sz w:val="21"/>
          <w:szCs w:val="21"/>
        </w:rPr>
      </w:pPr>
      <w:r>
        <w:rPr>
          <w:rFonts w:ascii="SimSun" w:hAnsi="SimSun" w:eastAsia="SimSun" w:cs="SimSun"/>
          <w:sz w:val="21"/>
          <w:szCs w:val="21"/>
          <w:spacing w:val="-1"/>
        </w:rPr>
        <w:t>使用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PWM </w:t>
      </w:r>
      <w:r>
        <w:rPr>
          <w:rFonts w:ascii="SimSun" w:hAnsi="SimSun" w:eastAsia="SimSun" w:cs="SimSun"/>
          <w:sz w:val="21"/>
          <w:szCs w:val="21"/>
          <w:spacing w:val="-1"/>
        </w:rPr>
        <w:t>信号外接编码器闭环调速时拨码开</w:t>
      </w:r>
      <w:r>
        <w:rPr>
          <w:rFonts w:ascii="SimSun" w:hAnsi="SimSun" w:eastAsia="SimSun" w:cs="SimSun"/>
          <w:sz w:val="21"/>
          <w:szCs w:val="21"/>
          <w:spacing w:val="-2"/>
        </w:rPr>
        <w:t>关的配置如图 </w:t>
      </w:r>
      <w:r>
        <w:rPr>
          <w:rFonts w:ascii="Times New Roman" w:hAnsi="Times New Roman" w:eastAsia="Times New Roman" w:cs="Times New Roman"/>
          <w:sz w:val="21"/>
          <w:szCs w:val="21"/>
          <w:spacing w:val="-2"/>
        </w:rPr>
        <w:t>4.111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位配置</w:t>
      </w:r>
      <w:r>
        <w:rPr>
          <w:rFonts w:ascii="SimSun" w:hAnsi="SimSun" w:eastAsia="SimSun" w:cs="SimSun"/>
          <w:sz w:val="21"/>
          <w:szCs w:val="21"/>
          <w:spacing w:val="-5"/>
        </w:rPr>
        <w:t>电机额定电流（如何配置电机额定电流见表 </w:t>
      </w:r>
      <w:r>
        <w:rPr>
          <w:rFonts w:ascii="Times New Roman" w:hAnsi="Times New Roman" w:eastAsia="Times New Roman" w:cs="Times New Roman"/>
          <w:sz w:val="21"/>
          <w:szCs w:val="21"/>
          <w:spacing w:val="-5"/>
        </w:rPr>
        <w:t>2.2</w:t>
      </w:r>
      <w:r>
        <w:rPr>
          <w:rFonts w:ascii="SimSun" w:hAnsi="SimSun" w:eastAsia="SimSun" w:cs="SimSun"/>
          <w:sz w:val="21"/>
          <w:szCs w:val="21"/>
          <w:spacing w:val="-44"/>
          <w:w w:val="79"/>
        </w:rPr>
        <w:t>）；</w:t>
      </w:r>
      <w:r>
        <w:rPr>
          <w:rFonts w:ascii="SimSun" w:hAnsi="SimSun" w:eastAsia="SimSun" w:cs="SimSun"/>
          <w:sz w:val="21"/>
          <w:szCs w:val="21"/>
          <w:spacing w:val="-5"/>
        </w:rPr>
        <w:t>第</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5"/>
        </w:rPr>
        <w:t>4 </w:t>
      </w:r>
      <w:r>
        <w:rPr>
          <w:rFonts w:ascii="SimSun" w:hAnsi="SimSun" w:eastAsia="SimSun" w:cs="SimSun"/>
          <w:sz w:val="21"/>
          <w:szCs w:val="21"/>
          <w:spacing w:val="-5"/>
        </w:rPr>
        <w:t>位配置堵转时间（如何配置见表 </w:t>
      </w:r>
      <w:r>
        <w:rPr>
          <w:rFonts w:ascii="Times New Roman" w:hAnsi="Times New Roman" w:eastAsia="Times New Roman" w:cs="Times New Roman"/>
          <w:sz w:val="21"/>
          <w:szCs w:val="21"/>
          <w:spacing w:val="-5"/>
        </w:rPr>
        <w:t>2.3</w:t>
      </w:r>
      <w:r>
        <w:rPr>
          <w:rFonts w:ascii="SimSun" w:hAnsi="SimSun" w:eastAsia="SimSun" w:cs="SimSun"/>
          <w:sz w:val="21"/>
          <w:szCs w:val="21"/>
          <w:spacing w:val="-44"/>
          <w:w w:val="79"/>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153"/>
        <w:spacing w:before="1"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pStyle w:val="BodyText"/>
        <w:ind w:firstLine="2758"/>
        <w:spacing w:line="1356" w:lineRule="exact"/>
        <w:rPr/>
      </w:pPr>
      <w:r>
        <w:rPr>
          <w:position w:val="-27"/>
        </w:rPr>
        <w:pict>
          <v:group id="_x0000_s2388" style="mso-position-vertical-relative:line;mso-position-horizontal-relative:char;width:141pt;height:67.85pt;" filled="false" stroked="false" coordsize="2820,1356" coordorigin="0,0">
            <v:shape id="_x0000_s2390" style="position:absolute;left:0;top:0;width:2820;height:1356;" filled="false" stroked="false" type="#_x0000_t75">
              <v:imagedata o:title="" r:id="rId304"/>
            </v:shape>
            <v:shape id="_x0000_s2392" style="position:absolute;left:198;top:750;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704"/>
        <w:spacing w:before="163" w:line="221"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4.111</w:t>
      </w:r>
      <w:r>
        <w:rPr>
          <w:sz w:val="20"/>
          <w:szCs w:val="20"/>
          <w:spacing w:val="32"/>
        </w:rPr>
        <w:t xml:space="preserve"> </w:t>
      </w:r>
      <w:r>
        <w:rPr>
          <w:sz w:val="20"/>
          <w:szCs w:val="20"/>
          <w:spacing w:val="-3"/>
        </w:rPr>
        <w:t>PWM </w:t>
      </w:r>
      <w:r>
        <w:rPr>
          <w:rFonts w:ascii="SimHei" w:hAnsi="SimHei" w:eastAsia="SimHei" w:cs="SimHei"/>
          <w:sz w:val="20"/>
          <w:szCs w:val="20"/>
          <w:spacing w:val="-3"/>
        </w:rPr>
        <w:t>信号外接编码器闭环调速的拨码开关配置</w:t>
      </w:r>
    </w:p>
    <w:p>
      <w:pPr>
        <w:ind w:left="429"/>
        <w:spacing w:before="66"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7" w:firstLine="423"/>
        <w:spacing w:before="60" w:line="276" w:lineRule="auto"/>
        <w:jc w:val="both"/>
        <w:rPr>
          <w:rFonts w:ascii="SimSun" w:hAnsi="SimSun" w:eastAsia="SimSun" w:cs="SimSun"/>
          <w:sz w:val="21"/>
          <w:szCs w:val="21"/>
        </w:rPr>
      </w:pPr>
      <w:r>
        <w:rPr>
          <w:rFonts w:ascii="SimSun" w:hAnsi="SimSun" w:eastAsia="SimSun" w:cs="SimSun"/>
          <w:sz w:val="21"/>
          <w:szCs w:val="21"/>
          <w:spacing w:val="-6"/>
        </w:rPr>
        <w:t>此用法若使用编码器输出信号作为脉冲反馈信号。</w:t>
      </w:r>
      <w:r>
        <w:rPr>
          <w:rFonts w:ascii="Times New Roman" w:hAnsi="Times New Roman" w:eastAsia="Times New Roman" w:cs="Times New Roman"/>
          <w:sz w:val="21"/>
          <w:szCs w:val="21"/>
          <w:spacing w:val="-6"/>
        </w:rPr>
        <w:t>IN1 </w:t>
      </w:r>
      <w:r>
        <w:rPr>
          <w:rFonts w:ascii="SimSun" w:hAnsi="SimSun" w:eastAsia="SimSun" w:cs="SimSun"/>
          <w:sz w:val="21"/>
          <w:szCs w:val="21"/>
          <w:spacing w:val="-6"/>
        </w:rPr>
        <w:t>接</w:t>
      </w:r>
      <w:r>
        <w:rPr>
          <w:rFonts w:ascii="SimSun" w:hAnsi="SimSun" w:eastAsia="SimSun" w:cs="SimSun"/>
          <w:sz w:val="21"/>
          <w:szCs w:val="21"/>
          <w:spacing w:val="-61"/>
        </w:rPr>
        <w:t xml:space="preserve"> </w:t>
      </w:r>
      <w:r>
        <w:rPr>
          <w:rFonts w:ascii="Times New Roman" w:hAnsi="Times New Roman" w:eastAsia="Times New Roman" w:cs="Times New Roman"/>
          <w:sz w:val="21"/>
          <w:szCs w:val="21"/>
          <w:spacing w:val="-6"/>
        </w:rPr>
        <w:t>PWM </w:t>
      </w:r>
      <w:r>
        <w:rPr>
          <w:rFonts w:ascii="SimSun" w:hAnsi="SimSun" w:eastAsia="SimSun" w:cs="SimSun"/>
          <w:sz w:val="21"/>
          <w:szCs w:val="21"/>
          <w:spacing w:val="-7"/>
        </w:rPr>
        <w:t>信号作为输入信号；</w:t>
      </w:r>
      <w:r>
        <w:rPr>
          <w:rFonts w:ascii="Times New Roman" w:hAnsi="Times New Roman" w:eastAsia="Times New Roman" w:cs="Times New Roman"/>
          <w:sz w:val="21"/>
          <w:szCs w:val="21"/>
          <w:spacing w:val="-7"/>
        </w:rPr>
        <w:t>IN2</w:t>
      </w:r>
      <w:r>
        <w:rPr>
          <w:rFonts w:ascii="SimSun" w:hAnsi="SimSun" w:eastAsia="SimSun" w:cs="SimSun"/>
          <w:sz w:val="21"/>
          <w:szCs w:val="21"/>
          <w:spacing w:val="-7"/>
        </w:rPr>
        <w:t>、</w:t>
      </w:r>
      <w:r>
        <w:rPr>
          <w:rFonts w:ascii="SimSun" w:hAnsi="SimSun" w:eastAsia="SimSun" w:cs="SimSun"/>
          <w:sz w:val="21"/>
          <w:szCs w:val="21"/>
        </w:rPr>
        <w:t xml:space="preserve"> </w:t>
      </w:r>
      <w:r>
        <w:rPr>
          <w:rFonts w:ascii="Times New Roman" w:hAnsi="Times New Roman" w:eastAsia="Times New Roman" w:cs="Times New Roman"/>
          <w:sz w:val="21"/>
          <w:szCs w:val="21"/>
          <w:spacing w:val="-2"/>
        </w:rPr>
        <w:t>IN3 </w:t>
      </w:r>
      <w:r>
        <w:rPr>
          <w:rFonts w:ascii="SimSun" w:hAnsi="SimSun" w:eastAsia="SimSun" w:cs="SimSun"/>
          <w:sz w:val="21"/>
          <w:szCs w:val="21"/>
          <w:spacing w:val="-2"/>
        </w:rPr>
        <w:t>接方向信号，控制电机转动方向；</w:t>
      </w:r>
      <w:r>
        <w:rPr>
          <w:rFonts w:ascii="Times New Roman" w:hAnsi="Times New Roman" w:eastAsia="Times New Roman" w:cs="Times New Roman"/>
          <w:sz w:val="21"/>
          <w:szCs w:val="21"/>
          <w:spacing w:val="-2"/>
        </w:rPr>
        <w:t>EB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EA </w:t>
      </w:r>
      <w:r>
        <w:rPr>
          <w:rFonts w:ascii="SimSun" w:hAnsi="SimSun" w:eastAsia="SimSun" w:cs="SimSun"/>
          <w:sz w:val="21"/>
          <w:szCs w:val="21"/>
          <w:spacing w:val="-2"/>
        </w:rPr>
        <w:t>接编码器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COM </w:t>
      </w:r>
      <w:r>
        <w:rPr>
          <w:rFonts w:ascii="SimSun" w:hAnsi="SimSun" w:eastAsia="SimSun" w:cs="SimSun"/>
          <w:sz w:val="21"/>
          <w:szCs w:val="21"/>
          <w:spacing w:val="-3"/>
        </w:rPr>
        <w:t>接增量编码器的电源</w:t>
      </w:r>
      <w:r>
        <w:rPr>
          <w:rFonts w:ascii="SimSun" w:hAnsi="SimSun" w:eastAsia="SimSun" w:cs="SimSun"/>
          <w:sz w:val="21"/>
          <w:szCs w:val="21"/>
          <w:spacing w:val="-3"/>
        </w:rPr>
        <w:t>负极；</w:t>
      </w:r>
      <w:r>
        <w:rPr>
          <w:rFonts w:ascii="Times New Roman" w:hAnsi="Times New Roman" w:eastAsia="Times New Roman" w:cs="Times New Roman"/>
          <w:sz w:val="21"/>
          <w:szCs w:val="21"/>
          <w:spacing w:val="-3"/>
        </w:rPr>
        <w:t>5V0 </w:t>
      </w:r>
      <w:r>
        <w:rPr>
          <w:rFonts w:ascii="SimSun" w:hAnsi="SimSun" w:eastAsia="SimSun" w:cs="SimSun"/>
          <w:sz w:val="21"/>
          <w:szCs w:val="21"/>
          <w:spacing w:val="-3"/>
        </w:rPr>
        <w:t>接增量编码器的电源正极。</w:t>
      </w:r>
      <w:r>
        <w:rPr>
          <w:rFonts w:ascii="Times New Roman" w:hAnsi="Times New Roman" w:eastAsia="Times New Roman" w:cs="Times New Roman"/>
          <w:sz w:val="21"/>
          <w:szCs w:val="21"/>
          <w:spacing w:val="-3"/>
        </w:rPr>
        <w:t>PWM </w:t>
      </w:r>
      <w:r>
        <w:rPr>
          <w:rFonts w:ascii="SimSun" w:hAnsi="SimSun" w:eastAsia="SimSun" w:cs="SimSun"/>
          <w:sz w:val="21"/>
          <w:szCs w:val="21"/>
          <w:spacing w:val="-3"/>
        </w:rPr>
        <w:t>信号外接编码器闭环调速接线如图 </w:t>
      </w:r>
      <w:r>
        <w:rPr>
          <w:rFonts w:ascii="Times New Roman" w:hAnsi="Times New Roman" w:eastAsia="Times New Roman" w:cs="Times New Roman"/>
          <w:sz w:val="21"/>
          <w:szCs w:val="21"/>
          <w:spacing w:val="-3"/>
        </w:rPr>
        <w:t>4.112</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所示。</w:t>
      </w:r>
    </w:p>
    <w:p>
      <w:pPr>
        <w:spacing w:line="276" w:lineRule="auto"/>
        <w:sectPr>
          <w:headerReference w:type="default" r:id="rId299"/>
          <w:footerReference w:type="default" r:id="rId300"/>
          <w:pgSz w:w="11905" w:h="16840"/>
          <w:pgMar w:top="1138" w:right="1719" w:bottom="1193" w:left="1785" w:header="502"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394" style="position:absolute;margin-left:5.58pt;margin-top:-0.125pt;mso-position-vertical-relative:text;mso-position-horizontal-relative:text;width:414.8pt;height:1pt;z-index:25700966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78" name="IM 678"/>
            <wp:cNvGraphicFramePr/>
            <a:graphic>
              <a:graphicData uri="http://schemas.openxmlformats.org/drawingml/2006/picture">
                <pic:pic>
                  <pic:nvPicPr>
                    <pic:cNvPr id="678" name="IM 678"/>
                    <pic:cNvPicPr/>
                  </pic:nvPicPr>
                  <pic:blipFill>
                    <a:blip r:embed="rId306"/>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2134"/>
        <w:spacing w:before="57" w:line="4529" w:lineRule="exact"/>
        <w:rPr/>
      </w:pPr>
      <w:r>
        <mc:AlternateContent xmlns:mc="http://schemas.openxmlformats.org/markup-compatibility/2006">
          <mc:Choice Requires="wps">
            <w:drawing>
              <wp:anchor distT="0" distB="0" distL="0" distR="0" simplePos="0" relativeHeight="257008640" behindDoc="0" locked="0" layoutInCell="1" allowOverlap="1">
                <wp:simplePos x="0" y="0"/>
                <wp:positionH relativeFrom="column">
                  <wp:posOffset>1207226</wp:posOffset>
                </wp:positionH>
                <wp:positionV relativeFrom="paragraph">
                  <wp:posOffset>1308002</wp:posOffset>
                </wp:positionV>
                <wp:extent cx="2014220" cy="327025"/>
                <wp:effectExtent l="0" t="0" r="0" b="0"/>
                <wp:wrapNone/>
                <wp:docPr id="680" name="TextBox 680"/>
                <wp:cNvGraphicFramePr/>
                <a:graphic>
                  <a:graphicData uri="http://schemas.microsoft.com/office/word/2010/wordprocessingShape">
                    <wps:wsp>
                      <wps:cNvPr id="680" name="TextBox 680"/>
                      <wps:cNvSpPr txBox="1"/>
                      <wps:spPr>
                        <a:xfrm rot="16200000">
                          <a:off x="1207226" y="1308002"/>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96" style="position:absolute;margin-left:95.0572pt;margin-top:102.992pt;mso-position-vertical-relative:text;mso-position-horizontal-relative:text;width:158.6pt;height:25.75pt;z-index:257008640;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mc:AlternateContent xmlns:mc="http://schemas.openxmlformats.org/markup-compatibility/2006">
          <mc:Choice Requires="wps">
            <w:drawing>
              <wp:anchor distT="0" distB="0" distL="0" distR="0" simplePos="0" relativeHeight="257007616" behindDoc="1" locked="0" layoutInCell="1" allowOverlap="1">
                <wp:simplePos x="0" y="0"/>
                <wp:positionH relativeFrom="column">
                  <wp:posOffset>3805737</wp:posOffset>
                </wp:positionH>
                <wp:positionV relativeFrom="paragraph">
                  <wp:posOffset>1537122</wp:posOffset>
                </wp:positionV>
                <wp:extent cx="59055" cy="151129"/>
                <wp:effectExtent l="0" t="0" r="0" b="0"/>
                <wp:wrapNone/>
                <wp:docPr id="682" name="TextBox 682"/>
                <wp:cNvGraphicFramePr/>
                <a:graphic>
                  <a:graphicData uri="http://schemas.microsoft.com/office/word/2010/wordprocessingShape">
                    <wps:wsp>
                      <wps:cNvPr id="682" name="TextBox 682"/>
                      <wps:cNvSpPr txBox="1"/>
                      <wps:spPr>
                        <a:xfrm rot="16200000">
                          <a:off x="3805737" y="1537122"/>
                          <a:ext cx="59055"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98" style="position:absolute;margin-left:299.664pt;margin-top:121.033pt;mso-position-vertical-relative:text;mso-position-horizontal-relative:text;width:4.65pt;height:11.9pt;z-index:-246308864;rotation:270;" filled="false" stroked="false" type="#_x0000_t202">
                <v:fill on="false"/>
                <v:stroke on="false"/>
                <v:path/>
                <v:imagedata o:title=""/>
                <o:lock v:ext="edit" aspectratio="false"/>
                <v:textbox inset="0mm,0mm,0mm,0mm">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2400" style="mso-position-vertical-relative:line;mso-position-horizontal-relative:char;width:213.35pt;height:226.45pt;" filled="false" stroked="false" coordsize="4267,4528" coordorigin="0,0">
            <v:group id="_x0000_s2402" style="position:absolute;left:0;top:0;width:4242;height:4528;" filled="false" stroked="false" coordsize="4242,4528" coordorigin="0,0">
              <v:shape id="_x0000_s2404" style="position:absolute;left:3158;top:1256;width:318;height:163;" filled="false" strokecolor="#3365FF" strokeweight="0.26pt" coordsize="318,163" coordorigin="0,0" path="m128,160l190,129m190,160l315,160m2,160l128,160m170,139l164,128l147,151m126,32l184,3m184,32l302,32m8,32l126,32m165,13l160,2l145,24e">
                <v:stroke endcap="round" miterlimit="10"/>
              </v:shape>
              <v:shape id="_x0000_s2406" style="position:absolute;left:3515;top:1274;width:30;height:29;" filled="false" strokecolor="#3365FF" strokeweight="1.41pt" coordsize="30,29" coordorigin="0,0" path="m14,14l15,14e">
                <v:stroke endcap="round" miterlimit="10"/>
              </v:shape>
              <v:shape id="_x0000_s2408" style="position:absolute;left:3033;top:1160;width:500;height:260;" filled="false" strokecolor="#3365FF" strokeweight="0.26pt" coordsize="500,260" coordorigin="0,0" path="m190,256l2,256m375,256l496,256l496,136m3,2l496,2l496,256m214,128l4,128m486,128l345,128e">
                <v:stroke endcap="round" miterlimit="10"/>
              </v:shape>
              <v:shape id="_x0000_s2410" style="position:absolute;left:0;top:0;width:101;height:12;" filled="false" strokecolor="#000000" strokeweight="0.62pt" coordsize="101,12" coordorigin="0,0" path="m94,6l6,6e">
                <v:stroke endcap="round" miterlimit="10"/>
              </v:shape>
              <v:shape id="_x0000_s2412" style="position:absolute;left:0;top:2;width:3177;height:4527;" filled="false" strokecolor="#000000" strokeweight="0.36pt" coordsize="3177,4527" coordorigin="0,0" path="m2766,271l2766,4254m180,85l2737,85m97,271l2764,271m181,85l181,271m98,3l180,85m97,4l97,4522m2738,85l2738,271m188,4254l2766,4254m189,4436l2748,4436m189,4254l97,4254m189,4436l97,4522m3,3l3,4520m97,4522l3,4522m3037,474l2764,474m3037,1762l2765,1762m3037,2422l2764,2422m3037,474l3037,2422m3172,3181l2764,3181m3173,3692l2765,3692m3173,4038l2764,4038m3173,3181l3173,4038m2906,538l2906,529c2892,478,2823,482,2816,534l2816,542c2823,594,2892,597,2906,547l2906,538m2906,663l2906,654c2892,604,2824,606,2816,658l2816,667c2822,719,2894,721,2906,671l2906,663m2906,910l2906,901c2892,850,2823,854,2816,905l2816,914c2821,966,2895,968,2906,919l2906,910m2906,1034l2906,1024c2893,975,2823,977,2816,1029l2816,1039c2824,1090,2893,1092,2906,1042l2906,1034m2906,1157l2906,1148c2892,1098,2823,1101,2816,1153l2816,1161c2822,1213,2893,1216,2906,1166l2906,1157m2906,1281l2906,1271c2893,1222,2822,1224,2816,1276l2816,1285c2821,1337,2894,1340,2906,1289l2906,1281m2906,1405l2906,1395c2892,1345,2823,1348,2816,1400l2816,1408c2823,1460,2892,1464,2906,1413l2906,1405m2906,1527l2906,1519c2893,1469,2822,1471,2816,1523l2816,1532c2822,1584,2893,1586,2906,1537l2906,1527m2906,1652l2906,1642c2893,1592,2823,1595,2816,1647l2816,1655c2823,1707,2892,1711,2906,1660l2906,1652m2906,1845l2906,1835c2894,1787,2822,1789,2816,1840l2816,1850c2822,1901,2894,1904,2906,1855l2906,1845m2906,1970l2906,1961l2905,1957c2899,1939,2883,1928,2865,1925l2857,1925c2837,1928,2819,1941,2817,1961l2816,1965l2816,1975c2823,2026,2893,2029,2906,1979l2906,1970m2906,2089l2906,2080c2893,2032,2824,2033,2816,2084l2816,2093c2823,2145,2893,2148,2906,2098l2906,2089m2906,2211l2906,2203c2893,2153,2824,2155,2816,2206l2816,2216c2823,2268,2893,2270,2906,2221l2906,2211m2906,2337l2906,2327c2893,2278,2823,2280,2816,2332l2816,2342c2824,2393,2893,2395,2906,2345l2906,2337m2807,3481l2959,3481l2959,3382l2807,3382l2807,3481xm2807,3647l2959,3647l2959,3549l2807,3549l2807,3647xm2807,3823l2959,3823l2959,3724l2807,3724l2807,3823xm2807,3987l2959,3987l2959,3889l2807,3889l2807,3987xm189,4253l189,4436m2807,3313l2959,3313l2959,3215l2807,3215l2807,3313xm2747,4253l2747,4436m2905,785l2905,782l2903,777c2893,728,2819,731,2815,782l2815,790c2820,842,2892,845,2903,795l2905,790l2905,785e">
                <v:stroke endcap="round" miterlimit="10"/>
              </v:shape>
              <v:shape id="_x0000_s2414" style="position:absolute;left:3035;top:542;width:1205;height:3662;" filled="false" strokecolor="#3365FF" strokeweight="0.26pt" coordsize="1205,3662" coordorigin="0,0" path="m440,3544l440,3476m440,3450l440,3381m357,3476l522,3476m385,3450l494,3450m374,3504l396,3504m385,3514l385,3493m385,3433l385,3411m254,3658l440,3658l440,3519m252,3658l252,3394l138,3394m440,3406l440,3231m140,3231l440,3231m322,2892l322,2880c341,2737,546,2743,556,2886l556,2898c544,3041,343,3046,322,2904l322,2892m136,2888l224,2888l224,3061m136,2725l440,2725l440,2773m224,3060l440,3060l440,3008m560,2l3,2m7,126l559,126m559,374l6,374m2,254l554,254m2,1795l817,1795m6,1562l1041,1562m1202,2014l772,2014l772,2329l1202,2329l1202,2014xm1165,1309l2,1309m920,1678l920,2014m1165,1309l1165,2014m1041,2014l1041,1562m817,2014l817,1795m2,1678l920,1678e">
                <v:stroke endcap="round" miterlimit="10"/>
              </v:shape>
            </v:group>
            <v:shape id="_x0000_s2416" style="position:absolute;left:2386;top:467;width:352;height:3558;" filled="false" stroked="false" type="#_x0000_t202">
              <v:fill on="false"/>
              <v:stroke on="false"/>
              <v:path/>
              <v:imagedata o:title=""/>
              <o:lock v:ext="edit" aspectratio="false"/>
              <v:textbox inset="0mm,0mm,0mm,0mm">
                <w:txbxContent>
                  <w:p>
                    <w:pPr>
                      <w:ind w:left="130"/>
                      <w:spacing w:before="19" w:line="188" w:lineRule="auto"/>
                      <w:rPr>
                        <w:rFonts w:ascii="SimSun" w:hAnsi="SimSun" w:eastAsia="SimSun" w:cs="SimSun"/>
                        <w:sz w:val="10"/>
                        <w:szCs w:val="10"/>
                      </w:rPr>
                    </w:pPr>
                    <w:r>
                      <w:rPr>
                        <w:rFonts w:ascii="SimSun" w:hAnsi="SimSun" w:eastAsia="SimSun" w:cs="SimSun"/>
                        <w:sz w:val="10"/>
                        <w:szCs w:val="10"/>
                        <w:b/>
                        <w:bCs/>
                      </w:rPr>
                      <w:t>COM</w:t>
                    </w:r>
                  </w:p>
                  <w:p>
                    <w:pPr>
                      <w:ind w:left="138"/>
                      <w:spacing w:before="7" w:line="233" w:lineRule="auto"/>
                      <w:rPr>
                        <w:rFonts w:ascii="SimSun" w:hAnsi="SimSun" w:eastAsia="SimSun" w:cs="SimSun"/>
                        <w:sz w:val="10"/>
                        <w:szCs w:val="10"/>
                      </w:rPr>
                    </w:pPr>
                    <w:r>
                      <w:rPr>
                        <w:rFonts w:ascii="SimSun" w:hAnsi="SimSun" w:eastAsia="SimSun" w:cs="SimSun"/>
                        <w:sz w:val="10"/>
                        <w:szCs w:val="10"/>
                        <w:b/>
                        <w:bCs/>
                        <w:spacing w:val="-2"/>
                      </w:rPr>
                      <w:t>IN3</w:t>
                    </w:r>
                  </w:p>
                  <w:p>
                    <w:pPr>
                      <w:ind w:left="138"/>
                      <w:spacing w:line="232" w:lineRule="auto"/>
                      <w:rPr>
                        <w:rFonts w:ascii="SimSun" w:hAnsi="SimSun" w:eastAsia="SimSun" w:cs="SimSun"/>
                        <w:sz w:val="10"/>
                        <w:szCs w:val="10"/>
                      </w:rPr>
                    </w:pPr>
                    <w:r>
                      <w:rPr>
                        <w:rFonts w:ascii="SimSun" w:hAnsi="SimSun" w:eastAsia="SimSun" w:cs="SimSun"/>
                        <w:sz w:val="10"/>
                        <w:szCs w:val="10"/>
                        <w:b/>
                        <w:bCs/>
                        <w:spacing w:val="-2"/>
                      </w:rPr>
                      <w:t>IN2</w:t>
                    </w:r>
                  </w:p>
                  <w:p>
                    <w:pPr>
                      <w:ind w:left="145"/>
                      <w:spacing w:line="134" w:lineRule="exact"/>
                      <w:rPr>
                        <w:rFonts w:ascii="SimSun" w:hAnsi="SimSun" w:eastAsia="SimSun" w:cs="SimSun"/>
                        <w:sz w:val="10"/>
                        <w:szCs w:val="10"/>
                      </w:rPr>
                    </w:pPr>
                    <w:r>
                      <w:rPr>
                        <w:rFonts w:ascii="SimSun" w:hAnsi="SimSun" w:eastAsia="SimSun" w:cs="SimSun"/>
                        <w:sz w:val="10"/>
                        <w:szCs w:val="10"/>
                        <w:b/>
                        <w:bCs/>
                        <w:spacing w:val="-2"/>
                      </w:rPr>
                      <w:t>IN1</w:t>
                    </w:r>
                  </w:p>
                  <w:p>
                    <w:pPr>
                      <w:ind w:left="161"/>
                      <w:spacing w:before="9" w:line="188" w:lineRule="auto"/>
                      <w:rPr>
                        <w:rFonts w:ascii="SimSun" w:hAnsi="SimSun" w:eastAsia="SimSun" w:cs="SimSun"/>
                        <w:sz w:val="10"/>
                        <w:szCs w:val="10"/>
                      </w:rPr>
                    </w:pPr>
                    <w:r>
                      <w:rPr>
                        <w:rFonts w:ascii="SimSun" w:hAnsi="SimSun" w:eastAsia="SimSun" w:cs="SimSun"/>
                        <w:sz w:val="10"/>
                        <w:szCs w:val="10"/>
                        <w:b/>
                        <w:bCs/>
                      </w:rPr>
                      <w:t>VO</w:t>
                    </w:r>
                  </w:p>
                  <w:p>
                    <w:pPr>
                      <w:ind w:left="144"/>
                      <w:spacing w:before="24" w:line="188" w:lineRule="auto"/>
                      <w:rPr>
                        <w:rFonts w:ascii="SimSun" w:hAnsi="SimSun" w:eastAsia="SimSun" w:cs="SimSun"/>
                        <w:sz w:val="10"/>
                        <w:szCs w:val="10"/>
                      </w:rPr>
                    </w:pPr>
                    <w:r>
                      <w:rPr>
                        <w:rFonts w:ascii="SimSun" w:hAnsi="SimSun" w:eastAsia="SimSun" w:cs="SimSun"/>
                        <w:sz w:val="10"/>
                        <w:szCs w:val="10"/>
                        <w:b/>
                        <w:bCs/>
                      </w:rPr>
                      <w:t>COM</w:t>
                    </w:r>
                  </w:p>
                  <w:p>
                    <w:pPr>
                      <w:ind w:left="146"/>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6"/>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3"/>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3"/>
                      </w:rPr>
                      <w:t>/A</w:t>
                    </w:r>
                  </w:p>
                  <w:p>
                    <w:pPr>
                      <w:ind w:left="130"/>
                      <w:spacing w:before="67" w:line="188" w:lineRule="auto"/>
                      <w:rPr>
                        <w:rFonts w:ascii="SimSun" w:hAnsi="SimSun" w:eastAsia="SimSun" w:cs="SimSun"/>
                        <w:sz w:val="10"/>
                        <w:szCs w:val="10"/>
                      </w:rPr>
                    </w:pPr>
                    <w:r>
                      <w:rPr>
                        <w:rFonts w:ascii="SimSun" w:hAnsi="SimSun" w:eastAsia="SimSun" w:cs="SimSun"/>
                        <w:sz w:val="10"/>
                        <w:szCs w:val="10"/>
                        <w:b/>
                        <w:bCs/>
                      </w:rPr>
                      <w:t>COM</w:t>
                    </w:r>
                  </w:p>
                  <w:p>
                    <w:pPr>
                      <w:ind w:left="162"/>
                      <w:spacing w:before="20" w:line="187"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8"/>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2"/>
                      <w:spacing w:before="31" w:line="178" w:lineRule="auto"/>
                      <w:rPr>
                        <w:rFonts w:ascii="SimSun" w:hAnsi="SimSun" w:eastAsia="SimSun" w:cs="SimSun"/>
                        <w:sz w:val="10"/>
                        <w:szCs w:val="10"/>
                      </w:rPr>
                    </w:pPr>
                    <w:r>
                      <w:rPr>
                        <w:rFonts w:ascii="SimSun" w:hAnsi="SimSun" w:eastAsia="SimSun" w:cs="SimSun"/>
                        <w:sz w:val="10"/>
                        <w:szCs w:val="10"/>
                        <w:b/>
                        <w:bCs/>
                        <w:spacing w:val="-1"/>
                      </w:rPr>
                      <w:t>SW8</w:t>
                    </w:r>
                  </w:p>
                  <w:p>
                    <w:pPr>
                      <w:ind w:left="132"/>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2"/>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2"/>
                      <w:spacing w:line="158" w:lineRule="auto"/>
                      <w:rPr>
                        <w:rFonts w:ascii="SimSun" w:hAnsi="SimSun" w:eastAsia="SimSun" w:cs="SimSun"/>
                        <w:sz w:val="10"/>
                        <w:szCs w:val="10"/>
                      </w:rPr>
                    </w:pPr>
                    <w:r>
                      <w:rPr>
                        <w:rFonts w:ascii="SimSun" w:hAnsi="SimSun" w:eastAsia="SimSun" w:cs="SimSun"/>
                        <w:sz w:val="10"/>
                        <w:szCs w:val="10"/>
                        <w:b/>
                        <w:bCs/>
                        <w:spacing w:val="-1"/>
                      </w:rPr>
                      <w:t>SW5</w:t>
                    </w:r>
                  </w:p>
                  <w:p>
                    <w:pPr>
                      <w:ind w:left="132"/>
                      <w:spacing w:line="165" w:lineRule="auto"/>
                      <w:rPr>
                        <w:rFonts w:ascii="SimSun" w:hAnsi="SimSun" w:eastAsia="SimSun" w:cs="SimSun"/>
                        <w:sz w:val="10"/>
                        <w:szCs w:val="10"/>
                      </w:rPr>
                    </w:pPr>
                    <w:r>
                      <w:rPr>
                        <w:rFonts w:ascii="SimSun" w:hAnsi="SimSun" w:eastAsia="SimSun" w:cs="SimSun"/>
                        <w:sz w:val="10"/>
                        <w:szCs w:val="10"/>
                        <w:b/>
                        <w:bCs/>
                        <w:spacing w:val="-1"/>
                      </w:rPr>
                      <w:t>SW4</w:t>
                    </w:r>
                  </w:p>
                  <w:p>
                    <w:pPr>
                      <w:ind w:left="132"/>
                      <w:spacing w:before="1" w:line="163" w:lineRule="auto"/>
                      <w:rPr>
                        <w:rFonts w:ascii="SimSun" w:hAnsi="SimSun" w:eastAsia="SimSun" w:cs="SimSun"/>
                        <w:sz w:val="10"/>
                        <w:szCs w:val="10"/>
                      </w:rPr>
                    </w:pPr>
                    <w:r>
                      <w:rPr>
                        <w:rFonts w:ascii="SimSun" w:hAnsi="SimSun" w:eastAsia="SimSun" w:cs="SimSun"/>
                        <w:sz w:val="10"/>
                        <w:szCs w:val="10"/>
                        <w:b/>
                        <w:bCs/>
                        <w:spacing w:val="-1"/>
                      </w:rPr>
                      <w:t>SW3</w:t>
                    </w:r>
                  </w:p>
                  <w:p>
                    <w:pPr>
                      <w:ind w:left="132"/>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2"/>
                      <w:spacing w:line="234" w:lineRule="auto"/>
                      <w:rPr>
                        <w:rFonts w:ascii="SimSun" w:hAnsi="SimSun" w:eastAsia="SimSun" w:cs="SimSun"/>
                        <w:sz w:val="10"/>
                        <w:szCs w:val="10"/>
                      </w:rPr>
                    </w:pPr>
                    <w:r>
                      <w:rPr>
                        <w:rFonts w:ascii="SimSun" w:hAnsi="SimSun" w:eastAsia="SimSun" w:cs="SimSun"/>
                        <w:sz w:val="10"/>
                        <w:szCs w:val="10"/>
                        <w:b/>
                        <w:bCs/>
                        <w:spacing w:val="-1"/>
                      </w:rPr>
                      <w:t>SW1</w:t>
                    </w:r>
                  </w:p>
                  <w:p>
                    <w:pPr>
                      <w:ind w:left="132"/>
                      <w:spacing w:before="33"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3"/>
                      </w:rPr>
                      <w:t>-</w:t>
                    </w:r>
                  </w:p>
                  <w:p>
                    <w:pPr>
                      <w:ind w:left="132"/>
                      <w:spacing w:before="49"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3"/>
                        <w:position w:val="1"/>
                      </w:rPr>
                      <w:t>+</w:t>
                    </w:r>
                  </w:p>
                  <w:p>
                    <w:pPr>
                      <w:ind w:left="119"/>
                      <w:spacing w:before="48" w:line="187" w:lineRule="auto"/>
                      <w:rPr>
                        <w:rFonts w:ascii="SimSun" w:hAnsi="SimSun" w:eastAsia="SimSun" w:cs="SimSun"/>
                        <w:sz w:val="10"/>
                        <w:szCs w:val="10"/>
                      </w:rPr>
                    </w:pPr>
                    <w:r>
                      <w:rPr>
                        <w:rFonts w:ascii="SimSun" w:hAnsi="SimSun" w:eastAsia="SimSun" w:cs="SimSun"/>
                        <w:sz w:val="10"/>
                        <w:szCs w:val="10"/>
                        <w:b/>
                        <w:bCs/>
                      </w:rPr>
                      <w:t>BRK</w:t>
                    </w:r>
                  </w:p>
                  <w:p>
                    <w:pPr>
                      <w:ind w:left="138"/>
                      <w:spacing w:before="69" w:line="187" w:lineRule="auto"/>
                      <w:rPr>
                        <w:rFonts w:ascii="SimSun" w:hAnsi="SimSun" w:eastAsia="SimSun" w:cs="SimSun"/>
                        <w:sz w:val="10"/>
                        <w:szCs w:val="10"/>
                      </w:rPr>
                    </w:pPr>
                    <w:r>
                      <w:rPr>
                        <w:rFonts w:ascii="SimSun" w:hAnsi="SimSun" w:eastAsia="SimSun" w:cs="SimSun"/>
                        <w:sz w:val="10"/>
                        <w:szCs w:val="10"/>
                        <w:b/>
                        <w:bCs/>
                      </w:rPr>
                      <w:t>V-</w:t>
                    </w:r>
                  </w:p>
                  <w:p>
                    <w:pPr>
                      <w:ind w:left="145"/>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2418" style="position:absolute;left:3432;top:3354;width:437;height:848;"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1" w:lineRule="auto"/>
                      <w:rPr>
                        <w:rFonts w:ascii="Arial"/>
                        <w:sz w:val="21"/>
                      </w:rPr>
                    </w:pPr>
                    <w:r/>
                  </w:p>
                  <w:p>
                    <w:pPr>
                      <w:ind w:left="67" w:right="38" w:firstLine="63"/>
                      <w:spacing w:before="33" w:line="284"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4"/>
                      </w:rPr>
                      <w:t>9V-60V</w:t>
                    </w:r>
                  </w:p>
                </w:txbxContent>
              </v:textbox>
            </v:shape>
            <v:shape id="_x0000_s2420" style="position:absolute;left:3112;top:416;width:420;height:519;" filled="false" stroked="false" type="#_x0000_t202">
              <v:fill on="false"/>
              <v:stroke on="false"/>
              <v:path/>
              <v:imagedata o:title=""/>
              <o:lock v:ext="edit" aspectratio="false"/>
              <v:textbox inset="0mm,0mm,0mm,0mm">
                <w:txbxContent>
                  <w:p>
                    <w:pPr>
                      <w:ind w:left="46"/>
                      <w:spacing w:before="19" w:line="226" w:lineRule="auto"/>
                      <w:rPr>
                        <w:rFonts w:ascii="SimHei" w:hAnsi="SimHei" w:eastAsia="SimHei" w:cs="SimHei"/>
                        <w:sz w:val="10"/>
                        <w:szCs w:val="10"/>
                      </w:rPr>
                    </w:pPr>
                    <w:r>
                      <w:rPr>
                        <w:rFonts w:ascii="SimHei" w:hAnsi="SimHei" w:eastAsia="SimHei" w:cs="SimHei"/>
                        <w:sz w:val="10"/>
                        <w:szCs w:val="10"/>
                        <w:spacing w:val="8"/>
                      </w:rPr>
                      <w:t>信号地</w:t>
                    </w:r>
                  </w:p>
                  <w:p>
                    <w:pPr>
                      <w:ind w:left="102"/>
                      <w:spacing w:line="237" w:lineRule="auto"/>
                      <w:rPr>
                        <w:rFonts w:ascii="SimHei" w:hAnsi="SimHei" w:eastAsia="SimHei" w:cs="SimHei"/>
                        <w:sz w:val="10"/>
                        <w:szCs w:val="10"/>
                      </w:rPr>
                    </w:pPr>
                    <w:r>
                      <w:rPr>
                        <w:rFonts w:ascii="SimHei" w:hAnsi="SimHei" w:eastAsia="SimHei" w:cs="SimHei"/>
                        <w:sz w:val="10"/>
                        <w:szCs w:val="10"/>
                        <w:spacing w:val="7"/>
                      </w:rPr>
                      <w:t>反转</w:t>
                    </w:r>
                  </w:p>
                  <w:p>
                    <w:pPr>
                      <w:ind w:left="20" w:right="20" w:firstLine="83"/>
                      <w:spacing w:line="227" w:lineRule="auto"/>
                      <w:rPr>
                        <w:rFonts w:ascii="SimHei" w:hAnsi="SimHei" w:eastAsia="SimHei" w:cs="SimHei"/>
                        <w:sz w:val="10"/>
                        <w:szCs w:val="10"/>
                      </w:rPr>
                    </w:pPr>
                    <w:r>
                      <w:rPr>
                        <w:rFonts w:ascii="SimHei" w:hAnsi="SimHei" w:eastAsia="SimHei" w:cs="SimHei"/>
                        <w:sz w:val="10"/>
                        <w:szCs w:val="10"/>
                        <w:spacing w:val="6"/>
                      </w:rPr>
                      <w:t>正转</w:t>
                    </w:r>
                    <w:r>
                      <w:rPr>
                        <w:rFonts w:ascii="SimHei" w:hAnsi="SimHei" w:eastAsia="SimHei" w:cs="SimHei"/>
                        <w:sz w:val="10"/>
                        <w:szCs w:val="10"/>
                      </w:rPr>
                      <w:t xml:space="preserve"> </w:t>
                    </w:r>
                    <w:r>
                      <w:rPr>
                        <w:rFonts w:ascii="SimHei" w:hAnsi="SimHei" w:eastAsia="SimHei" w:cs="SimHei"/>
                        <w:sz w:val="10"/>
                        <w:szCs w:val="10"/>
                      </w:rPr>
                      <w:t>PWM</w:t>
                    </w:r>
                    <w:r>
                      <w:rPr>
                        <w:rFonts w:ascii="SimHei" w:hAnsi="SimHei" w:eastAsia="SimHei" w:cs="SimHei"/>
                        <w:sz w:val="10"/>
                        <w:szCs w:val="10"/>
                        <w:spacing w:val="14"/>
                      </w:rPr>
                      <w:t>信号</w:t>
                    </w:r>
                  </w:p>
                </w:txbxContent>
              </v:textbox>
            </v:shape>
            <v:shape id="_x0000_s2422" style="position:absolute;left:3545;top:1149;width:696;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9"/>
                      </w:rPr>
                      <w:t>反转限位开关</w:t>
                    </w:r>
                    <w:r>
                      <w:rPr>
                        <w:rFonts w:ascii="SimHei" w:hAnsi="SimHei" w:eastAsia="SimHei" w:cs="SimHei"/>
                        <w:sz w:val="10"/>
                        <w:szCs w:val="10"/>
                        <w:spacing w:val="9"/>
                      </w:rPr>
                      <w:t>正转限位开关</w:t>
                    </w:r>
                  </w:p>
                </w:txbxContent>
              </v:textbox>
            </v:shape>
            <v:shape id="_x0000_s2424" style="position:absolute;left:3841;top:2418;width:445;height:432;" filled="false" stroked="false" type="#_x0000_t202">
              <v:fill on="false"/>
              <v:stroke on="false"/>
              <v:path/>
              <v:imagedata o:title=""/>
              <o:lock v:ext="edit" aspectratio="false"/>
              <v:textbox inset="0mm,0mm,0mm,0mm">
                <w:txbxContent>
                  <w:p>
                    <w:pPr>
                      <w:ind w:left="20" w:right="20" w:firstLine="125"/>
                      <w:spacing w:before="19" w:line="250"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8"/>
                        <w:w w:val="101"/>
                      </w:rPr>
                      <w:t xml:space="preserve"> </w:t>
                    </w:r>
                    <w:r>
                      <w:rPr>
                        <w:rFonts w:ascii="SimHei" w:hAnsi="SimHei" w:eastAsia="SimHei" w:cs="SimHei"/>
                        <w:sz w:val="10"/>
                        <w:szCs w:val="10"/>
                      </w:rPr>
                      <w:t>B</w:t>
                    </w:r>
                    <w:r>
                      <w:rPr>
                        <w:rFonts w:ascii="SimHei" w:hAnsi="SimHei" w:eastAsia="SimHei" w:cs="SimHei"/>
                        <w:sz w:val="10"/>
                        <w:szCs w:val="10"/>
                        <w:spacing w:val="5"/>
                      </w:rPr>
                      <w:t xml:space="preserve"> </w:t>
                    </w:r>
                    <w:r>
                      <w:rPr>
                        <w:rFonts w:ascii="SimHei" w:hAnsi="SimHei" w:eastAsia="SimHei" w:cs="SimHei"/>
                        <w:sz w:val="10"/>
                        <w:szCs w:val="10"/>
                        <w:spacing w:val="5"/>
                        <w:position w:val="-1"/>
                      </w:rPr>
                      <w:t>-</w:t>
                    </w:r>
                    <w:r>
                      <w:rPr>
                        <w:rFonts w:ascii="SimHei" w:hAnsi="SimHei" w:eastAsia="SimHei" w:cs="SimHei"/>
                        <w:sz w:val="10"/>
                        <w:szCs w:val="10"/>
                        <w:spacing w:val="8"/>
                      </w:rPr>
                      <w:t>增量编</w:t>
                    </w:r>
                  </w:p>
                  <w:p>
                    <w:pPr>
                      <w:ind w:left="75"/>
                      <w:rPr>
                        <w:rFonts w:ascii="SimHei" w:hAnsi="SimHei" w:eastAsia="SimHei" w:cs="SimHei"/>
                        <w:sz w:val="10"/>
                        <w:szCs w:val="10"/>
                      </w:rPr>
                    </w:pPr>
                    <w:r>
                      <w:rPr>
                        <w:rFonts w:ascii="SimHei" w:hAnsi="SimHei" w:eastAsia="SimHei" w:cs="SimHei"/>
                        <w:sz w:val="10"/>
                        <w:szCs w:val="10"/>
                        <w:spacing w:val="8"/>
                      </w:rPr>
                      <w:t>码器</w:t>
                    </w:r>
                  </w:p>
                </w:txbxContent>
              </v:textbox>
            </v:shape>
            <v:shape id="_x0000_s2426" style="position:absolute;left:3039;top:1057;width:292;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5"/>
                      </w:rPr>
                      <w:t>2</w:t>
                    </w:r>
                  </w:p>
                  <w:p>
                    <w:pPr>
                      <w:ind w:left="38"/>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5"/>
                      </w:rPr>
                      <w:t>1</w:t>
                    </w:r>
                  </w:p>
                </w:txbxContent>
              </v:textbox>
            </v:shape>
          </v:group>
        </w:pict>
      </w:r>
    </w:p>
    <w:p>
      <w:pPr>
        <w:pStyle w:val="BodyText"/>
        <w:ind w:left="2198"/>
        <w:spacing w:before="130" w:line="220"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4.112</w:t>
      </w:r>
      <w:r>
        <w:rPr>
          <w:sz w:val="20"/>
          <w:szCs w:val="20"/>
          <w:spacing w:val="15"/>
          <w:w w:val="101"/>
        </w:rPr>
        <w:t xml:space="preserve"> </w:t>
      </w:r>
      <w:r>
        <w:rPr>
          <w:sz w:val="20"/>
          <w:szCs w:val="20"/>
          <w:spacing w:val="-2"/>
        </w:rPr>
        <w:t>PWM </w:t>
      </w:r>
      <w:r>
        <w:rPr>
          <w:rFonts w:ascii="SimHei" w:hAnsi="SimHei" w:eastAsia="SimHei" w:cs="SimHei"/>
          <w:sz w:val="20"/>
          <w:szCs w:val="20"/>
          <w:spacing w:val="-2"/>
        </w:rPr>
        <w:t>信号外接编码器闭</w:t>
      </w:r>
      <w:r>
        <w:rPr>
          <w:rFonts w:ascii="SimHei" w:hAnsi="SimHei" w:eastAsia="SimHei" w:cs="SimHei"/>
          <w:sz w:val="20"/>
          <w:szCs w:val="20"/>
          <w:spacing w:val="-3"/>
        </w:rPr>
        <w:t>环调速接线图</w:t>
      </w:r>
    </w:p>
    <w:p>
      <w:pPr>
        <w:ind w:left="528"/>
        <w:spacing w:before="68"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1" w:line="220" w:lineRule="auto"/>
        <w:rPr>
          <w:rFonts w:ascii="SimSun" w:hAnsi="SimSun" w:eastAsia="SimSun" w:cs="SimSun"/>
          <w:sz w:val="21"/>
          <w:szCs w:val="21"/>
        </w:rPr>
      </w:pPr>
      <w:r>
        <w:rPr>
          <w:rFonts w:ascii="Times New Roman" w:hAnsi="Times New Roman" w:eastAsia="Times New Roman" w:cs="Times New Roman"/>
          <w:sz w:val="21"/>
          <w:szCs w:val="21"/>
          <w:spacing w:val="-1"/>
        </w:rPr>
        <w:t>PWM </w:t>
      </w:r>
      <w:r>
        <w:rPr>
          <w:rFonts w:ascii="SimSun" w:hAnsi="SimSun" w:eastAsia="SimSun" w:cs="SimSun"/>
          <w:sz w:val="21"/>
          <w:szCs w:val="21"/>
          <w:spacing w:val="-1"/>
        </w:rPr>
        <w:t>信号外接编码器闭环调速方式的相关寄存器的参考配置如表 </w:t>
      </w:r>
      <w:r>
        <w:rPr>
          <w:rFonts w:ascii="Times New Roman" w:hAnsi="Times New Roman" w:eastAsia="Times New Roman" w:cs="Times New Roman"/>
          <w:sz w:val="21"/>
          <w:szCs w:val="21"/>
          <w:spacing w:val="-1"/>
        </w:rPr>
        <w:t>4.45 </w:t>
      </w:r>
      <w:r>
        <w:rPr>
          <w:rFonts w:ascii="SimSun" w:hAnsi="SimSun" w:eastAsia="SimSun" w:cs="SimSun"/>
          <w:sz w:val="21"/>
          <w:szCs w:val="21"/>
          <w:spacing w:val="-1"/>
        </w:rPr>
        <w:t>所示。</w:t>
      </w:r>
    </w:p>
    <w:p>
      <w:pPr>
        <w:pStyle w:val="BodyText"/>
        <w:ind w:left="1537"/>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4.45</w:t>
      </w:r>
      <w:r>
        <w:rPr>
          <w:sz w:val="20"/>
          <w:szCs w:val="20"/>
          <w:spacing w:val="15"/>
          <w:position w:val="1"/>
        </w:rPr>
        <w:t xml:space="preserve"> </w:t>
      </w:r>
      <w:r>
        <w:rPr>
          <w:sz w:val="20"/>
          <w:szCs w:val="20"/>
          <w:spacing w:val="-1"/>
          <w:position w:val="1"/>
        </w:rPr>
        <w:t>PWM </w:t>
      </w:r>
      <w:r>
        <w:rPr>
          <w:rFonts w:ascii="SimHei" w:hAnsi="SimHei" w:eastAsia="SimHei" w:cs="SimHei"/>
          <w:sz w:val="20"/>
          <w:szCs w:val="20"/>
          <w:spacing w:val="-1"/>
          <w:position w:val="1"/>
        </w:rPr>
        <w:t>信号外接编码器闭环调速方式相关寄存器配置表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9" w:line="220" w:lineRule="auto"/>
              <w:rPr>
                <w:sz w:val="15"/>
                <w:szCs w:val="15"/>
              </w:rPr>
            </w:pPr>
            <w:r>
              <w:rPr>
                <w:sz w:val="15"/>
                <w:szCs w:val="15"/>
                <w:color w:val="3365FF"/>
                <w:spacing w:val="-1"/>
              </w:rPr>
              <w:t>测速反馈类型</w:t>
            </w:r>
          </w:p>
        </w:tc>
        <w:tc>
          <w:tcPr>
            <w:tcW w:w="1377" w:type="dxa"/>
            <w:vAlign w:val="top"/>
          </w:tcPr>
          <w:p>
            <w:pPr>
              <w:ind w:left="647"/>
              <w:spacing w:before="260"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1"/>
              <w:spacing w:before="239"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7"/>
              <w:spacing w:before="238" w:line="220" w:lineRule="auto"/>
              <w:rPr>
                <w:sz w:val="15"/>
                <w:szCs w:val="15"/>
              </w:rPr>
            </w:pPr>
            <w:r>
              <w:rPr>
                <w:sz w:val="15"/>
                <w:szCs w:val="15"/>
                <w:spacing w:val="-1"/>
              </w:rPr>
              <w:t>每转脉冲数</w:t>
            </w:r>
          </w:p>
        </w:tc>
        <w:tc>
          <w:tcPr>
            <w:tcW w:w="1377" w:type="dxa"/>
            <w:vAlign w:val="top"/>
          </w:tcPr>
          <w:p>
            <w:pPr>
              <w:pStyle w:val="TableText"/>
              <w:ind w:left="166"/>
              <w:spacing w:before="238" w:line="220" w:lineRule="auto"/>
              <w:rPr>
                <w:sz w:val="15"/>
                <w:szCs w:val="15"/>
              </w:rPr>
            </w:pPr>
            <w:r>
              <w:rPr>
                <w:sz w:val="15"/>
                <w:szCs w:val="15"/>
                <w:spacing w:val="-1"/>
              </w:rPr>
              <w:t>编码器实际线数</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45"/>
              <w:spacing w:before="238" w:line="220" w:lineRule="auto"/>
              <w:rPr>
                <w:sz w:val="15"/>
                <w:szCs w:val="15"/>
              </w:rPr>
            </w:pPr>
            <w:r>
              <w:rPr>
                <w:sz w:val="15"/>
                <w:szCs w:val="15"/>
                <w:spacing w:val="-2"/>
              </w:rPr>
              <w:t>单位：个</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47"/>
              <w:spacing w:before="259"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2"/>
              <w:spacing w:before="238" w:line="236" w:lineRule="auto"/>
              <w:rPr>
                <w:rFonts w:ascii="Arial" w:hAnsi="Arial" w:eastAsia="Arial" w:cs="Arial"/>
                <w:sz w:val="15"/>
                <w:szCs w:val="15"/>
              </w:rPr>
            </w:pPr>
            <w:r>
              <w:rPr>
                <w:rFonts w:ascii="Arial" w:hAnsi="Arial" w:eastAsia="Arial" w:cs="Arial"/>
                <w:sz w:val="15"/>
                <w:szCs w:val="15"/>
                <w:color w:val="3365FF"/>
                <w:spacing w:val="-5"/>
              </w:rPr>
              <w:t>2</w:t>
            </w:r>
            <w:r>
              <w:rPr>
                <w:rFonts w:ascii="Arial" w:hAnsi="Arial" w:eastAsia="Arial" w:cs="Arial"/>
                <w:sz w:val="15"/>
                <w:szCs w:val="15"/>
                <w:color w:val="3365FF"/>
                <w:spacing w:val="-21"/>
              </w:rPr>
              <w:t xml:space="preserve"> </w:t>
            </w:r>
            <w:r>
              <w:rPr>
                <w:sz w:val="15"/>
                <w:szCs w:val="15"/>
                <w:color w:val="3365FF"/>
                <w:spacing w:val="-5"/>
              </w:rPr>
              <w:t>：</w:t>
            </w:r>
            <w:r>
              <w:rPr>
                <w:rFonts w:ascii="Arial" w:hAnsi="Arial" w:eastAsia="Arial" w:cs="Arial"/>
                <w:sz w:val="15"/>
                <w:szCs w:val="15"/>
                <w:color w:val="3365FF"/>
                <w:spacing w:val="-5"/>
              </w:rPr>
              <w:t>PWM</w:t>
            </w:r>
          </w:p>
        </w:tc>
      </w:tr>
      <w:tr>
        <w:trPr>
          <w:trHeight w:val="630" w:hRule="atLeast"/>
        </w:trPr>
        <w:tc>
          <w:tcPr>
            <w:tcW w:w="1372" w:type="dxa"/>
            <w:vAlign w:val="top"/>
          </w:tcPr>
          <w:p>
            <w:pPr>
              <w:ind w:left="447"/>
              <w:spacing w:before="218" w:line="199"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240" w:line="220" w:lineRule="auto"/>
              <w:rPr>
                <w:sz w:val="15"/>
                <w:szCs w:val="15"/>
              </w:rPr>
            </w:pPr>
            <w:r>
              <w:rPr>
                <w:sz w:val="15"/>
                <w:szCs w:val="15"/>
                <w:spacing w:val="-1"/>
              </w:rPr>
              <w:t>最大转速高半字</w:t>
            </w:r>
          </w:p>
        </w:tc>
        <w:tc>
          <w:tcPr>
            <w:tcW w:w="1377"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pStyle w:val="TableText"/>
              <w:ind w:left="258"/>
              <w:spacing w:before="49" w:line="220" w:lineRule="auto"/>
              <w:rPr>
                <w:sz w:val="15"/>
                <w:szCs w:val="15"/>
              </w:rPr>
            </w:pPr>
            <w:r>
              <w:rPr>
                <w:sz w:val="15"/>
                <w:szCs w:val="15"/>
                <w:spacing w:val="-4"/>
              </w:rPr>
              <w:t>电机额定转速</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pStyle w:val="TableText"/>
              <w:ind w:left="854"/>
              <w:spacing w:before="49"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239"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0"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2"/>
              <w:spacing w:before="61"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3"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34"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2"/>
              <w:spacing w:before="62"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低半</w:t>
            </w:r>
          </w:p>
          <w:p>
            <w:pPr>
              <w:pStyle w:val="TableText"/>
              <w:ind w:left="947"/>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rPr>
          <w:sz w:val="21"/>
        </w:rPr>
      </w:pPr>
      <w:r/>
    </w:p>
    <w:p>
      <w:pPr>
        <w:sectPr>
          <w:headerReference w:type="default" r:id="rId81"/>
          <w:footerReference w:type="default" r:id="rId305"/>
          <w:pgSz w:w="11905" w:h="16840"/>
          <w:pgMar w:top="400" w:right="1681" w:bottom="1193" w:left="1684" w:header="0" w:footer="1033" w:gutter="0"/>
        </w:sectPr>
        <w:rPr>
          <w:sz w:val="21"/>
          <w:szCs w:val="21"/>
        </w:rPr>
      </w:pPr>
    </w:p>
    <w:p>
      <w:pPr>
        <w:pStyle w:val="BodyText"/>
        <w:ind w:left="119"/>
        <w:spacing w:before="295" w:line="173" w:lineRule="auto"/>
        <w:rPr/>
      </w:pPr>
      <w:bookmarkStart w:name="bookmark184" w:id="104"/>
      <w:bookmarkEnd w:id="10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6" w:hRule="atLeast"/>
        </w:trPr>
        <w:tc>
          <w:tcPr>
            <w:tcW w:w="321" w:type="dxa"/>
            <w:vAlign w:val="top"/>
            <w:tcBorders>
              <w:left w:val="nil"/>
              <w:right w:val="single" w:color="025328" w:sz="2" w:space="0"/>
              <w:top w:val="single" w:color="025328" w:sz="2" w:space="0"/>
            </w:tcBorders>
          </w:tcPr>
          <w:p>
            <w:pPr>
              <w:rPr>
                <w:rFonts w:ascii="Arial"/>
                <w:sz w:val="21"/>
              </w:rPr>
            </w:pPr>
            <w:r>
              <w:pict>
                <v:rect id="_x0000_s2428" style="position:absolute;margin-left:-10.845pt;margin-top:-0.875pt;mso-position-vertical-relative:top-margin-area;mso-position-horizontal-relative:right-margin-area;width:11.25pt;height:12.5pt;z-index:257078272;"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7076224"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684" name="Rect 684"/>
                      <wp:cNvGraphicFramePr/>
                      <a:graphic>
                        <a:graphicData uri="http://schemas.microsoft.com/office/word/2010/wordprocessingShape">
                          <wps:wsp>
                            <wps:cNvPr id="684" name="Rect 684"/>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30" style="position:absolute;margin-left:-10.16pt;margin-top:-0.500061pt;mso-position-vertical-relative:top-margin-area;mso-position-horizontal-relative:right-margin-area;width:10.5pt;height:11.75pt;z-index:-246240256;" fillcolor="#008000" filled="true" stroked="false"/>
                  </w:pict>
                </mc:Fallback>
              </mc:AlternateContent>
            </w:r>
            <w:r>
              <w:pict>
                <v:shape id="_x0000_s2432" style="position:absolute;margin-left:-10.595pt;margin-top:10.825pt;mso-position-vertical-relative:top-margin-area;mso-position-horizontal-relative:right-margin-area;width:11.25pt;height:0.75pt;z-index:-246239232;"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7"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9"/>
              <w:spacing w:before="58"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1"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1"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9" w:hRule="atLeast"/>
        </w:trPr>
        <w:tc>
          <w:tcPr>
            <w:tcW w:w="1371" w:type="dxa"/>
            <w:vAlign w:val="top"/>
            <w:gridSpan w:val="3"/>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9"/>
              <w:spacing w:before="60" w:line="199"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高低</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7" w:hRule="atLeast"/>
        </w:trPr>
        <w:tc>
          <w:tcPr>
            <w:tcW w:w="1371" w:type="dxa"/>
            <w:vAlign w:val="top"/>
            <w:gridSpan w:val="3"/>
          </w:tcPr>
          <w:p>
            <w:pPr>
              <w:ind w:left="447"/>
              <w:spacing w:before="215"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3"/>
              <w:spacing w:before="59"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高半</w:t>
            </w:r>
          </w:p>
          <w:p>
            <w:pPr>
              <w:pStyle w:val="TableText"/>
              <w:ind w:left="948"/>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1"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3"/>
              <w:spacing w:before="61"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低半</w:t>
            </w:r>
          </w:p>
          <w:p>
            <w:pPr>
              <w:pStyle w:val="TableText"/>
              <w:ind w:left="948"/>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3" w:hRule="atLeast"/>
        </w:trPr>
        <w:tc>
          <w:tcPr>
            <w:tcW w:w="1371" w:type="dxa"/>
            <w:vAlign w:val="top"/>
            <w:gridSpan w:val="3"/>
          </w:tcPr>
          <w:p>
            <w:pPr>
              <w:ind w:left="447"/>
              <w:spacing w:before="219" w:line="199"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5"/>
              <w:spacing w:before="241" w:line="220" w:lineRule="auto"/>
              <w:rPr>
                <w:sz w:val="15"/>
                <w:szCs w:val="15"/>
              </w:rPr>
            </w:pPr>
            <w:r>
              <w:rPr>
                <w:sz w:val="15"/>
                <w:szCs w:val="15"/>
                <w:color w:val="3365FF"/>
                <w:spacing w:val="-1"/>
              </w:rPr>
              <w:t>伺服控制方式</w:t>
            </w:r>
          </w:p>
        </w:tc>
        <w:tc>
          <w:tcPr>
            <w:tcW w:w="1377" w:type="dxa"/>
            <w:vAlign w:val="top"/>
          </w:tcPr>
          <w:p>
            <w:pPr>
              <w:ind w:left="650"/>
              <w:spacing w:before="219" w:line="199"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8"/>
              <w:spacing w:before="63"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679"/>
              <w:spacing w:before="219" w:line="199"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：速度闭环控制</w:t>
            </w:r>
          </w:p>
        </w:tc>
      </w:tr>
    </w:tbl>
    <w:p>
      <w:pPr>
        <w:ind w:left="104" w:right="112" w:firstLine="440"/>
        <w:spacing w:before="51" w:line="274"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4.113 </w:t>
      </w:r>
      <w:r>
        <w:rPr>
          <w:rFonts w:ascii="SimSun" w:hAnsi="SimSun" w:eastAsia="SimSun" w:cs="SimSun"/>
          <w:sz w:val="21"/>
          <w:szCs w:val="21"/>
          <w:spacing w:val="-2"/>
        </w:rPr>
        <w:t>所示。我们可在“信号</w:t>
      </w:r>
      <w:r>
        <w:rPr>
          <w:rFonts w:ascii="SimSun" w:hAnsi="SimSun" w:eastAsia="SimSun" w:cs="SimSun"/>
          <w:sz w:val="21"/>
          <w:szCs w:val="21"/>
          <w:spacing w:val="-4"/>
        </w:rPr>
        <w:t>参数”选项卡的“输入信号类型”下拉框中选择“</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”，将输入信号设为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5"/>
        </w:rPr>
        <w:t>,</w:t>
      </w:r>
      <w:r>
        <w:rPr>
          <w:rFonts w:ascii="SimSun" w:hAnsi="SimSun" w:eastAsia="SimSun" w:cs="SimSun"/>
          <w:sz w:val="21"/>
          <w:szCs w:val="21"/>
          <w:spacing w:val="-5"/>
        </w:rPr>
        <w:t>信号。在</w:t>
      </w:r>
      <w:r>
        <w:rPr>
          <w:rFonts w:ascii="SimSun" w:hAnsi="SimSun" w:eastAsia="SimSun" w:cs="SimSun"/>
          <w:sz w:val="21"/>
          <w:szCs w:val="21"/>
          <w:spacing w:val="-2"/>
        </w:rPr>
        <w:t>“测速反馈装置”下拉框中选择“增量编码器”方式，并对每转脉冲数量和最大转速进行设</w:t>
      </w:r>
      <w:r>
        <w:rPr>
          <w:rFonts w:ascii="SimSun" w:hAnsi="SimSun" w:eastAsia="SimSun" w:cs="SimSun"/>
          <w:sz w:val="21"/>
          <w:szCs w:val="21"/>
          <w:spacing w:val="-1"/>
        </w:rPr>
        <w:t>定。用同样的方法来选定数字信号的类型和极性，然后单击“配置”按钮保存参数配置。</w:t>
      </w:r>
    </w:p>
    <w:p>
      <w:pPr>
        <w:ind w:firstLine="2018"/>
        <w:spacing w:before="2" w:line="2391" w:lineRule="exact"/>
        <w:rPr/>
      </w:pPr>
      <w:r>
        <w:rPr>
          <w:position w:val="-47"/>
        </w:rPr>
        <w:drawing>
          <wp:inline distT="0" distB="0" distL="0" distR="0">
            <wp:extent cx="2857500" cy="1517903"/>
            <wp:effectExtent l="0" t="0" r="0" b="0"/>
            <wp:docPr id="686" name="IM 686"/>
            <wp:cNvGraphicFramePr/>
            <a:graphic>
              <a:graphicData uri="http://schemas.openxmlformats.org/drawingml/2006/picture">
                <pic:pic>
                  <pic:nvPicPr>
                    <pic:cNvPr id="686" name="IM 686"/>
                    <pic:cNvPicPr/>
                  </pic:nvPicPr>
                  <pic:blipFill>
                    <a:blip r:embed="rId308"/>
                    <a:stretch>
                      <a:fillRect/>
                    </a:stretch>
                  </pic:blipFill>
                  <pic:spPr>
                    <a:xfrm rot="0">
                      <a:off x="0" y="0"/>
                      <a:ext cx="2857500" cy="1517903"/>
                    </a:xfrm>
                    <a:prstGeom prst="rect">
                      <a:avLst/>
                    </a:prstGeom>
                  </pic:spPr>
                </pic:pic>
              </a:graphicData>
            </a:graphic>
          </wp:inline>
        </w:drawing>
      </w:r>
    </w:p>
    <w:p>
      <w:pPr>
        <w:pStyle w:val="BodyText"/>
        <w:ind w:left="3044"/>
        <w:spacing w:before="79"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4.113  </w:t>
      </w:r>
      <w:r>
        <w:rPr>
          <w:rFonts w:ascii="SimHei" w:hAnsi="SimHei" w:eastAsia="SimHei" w:cs="SimHei"/>
          <w:sz w:val="20"/>
          <w:szCs w:val="20"/>
          <w:spacing w:val="-3"/>
          <w:position w:val="1"/>
        </w:rPr>
        <w:t>输入信号参数配置</w:t>
      </w:r>
    </w:p>
    <w:p>
      <w:pPr>
        <w:ind w:left="120" w:right="112" w:firstLine="419"/>
        <w:spacing w:before="68" w:line="277" w:lineRule="auto"/>
        <w:rPr>
          <w:rFonts w:ascii="SimSun" w:hAnsi="SimSun" w:eastAsia="SimSun" w:cs="SimSun"/>
          <w:sz w:val="21"/>
          <w:szCs w:val="21"/>
        </w:rPr>
      </w:pPr>
      <w:r>
        <w:rPr>
          <w:rFonts w:ascii="SimSun" w:hAnsi="SimSun" w:eastAsia="SimSun" w:cs="SimSun"/>
          <w:sz w:val="21"/>
          <w:szCs w:val="21"/>
          <w:spacing w:val="-3"/>
        </w:rPr>
        <w:t>在“伺服参数”选项卡的“伺服往复运动参数”中，选择“伺服控制方式”为“速度闭</w:t>
      </w:r>
      <w:r>
        <w:rPr>
          <w:rFonts w:ascii="SimSun" w:hAnsi="SimSun" w:eastAsia="SimSun" w:cs="SimSun"/>
          <w:sz w:val="21"/>
          <w:szCs w:val="21"/>
          <w:spacing w:val="-8"/>
        </w:rPr>
        <w:t>环控制”，如图 </w:t>
      </w:r>
      <w:r>
        <w:rPr>
          <w:rFonts w:ascii="Times New Roman" w:hAnsi="Times New Roman" w:eastAsia="Times New Roman" w:cs="Times New Roman"/>
          <w:sz w:val="21"/>
          <w:szCs w:val="21"/>
          <w:spacing w:val="-8"/>
        </w:rPr>
        <w:t>4.114 </w:t>
      </w:r>
      <w:r>
        <w:rPr>
          <w:rFonts w:ascii="SimSun" w:hAnsi="SimSun" w:eastAsia="SimSun" w:cs="SimSun"/>
          <w:sz w:val="21"/>
          <w:szCs w:val="21"/>
          <w:spacing w:val="-8"/>
        </w:rPr>
        <w:t>所示。</w:t>
      </w:r>
    </w:p>
    <w:p>
      <w:pPr>
        <w:ind w:firstLine="2019"/>
        <w:spacing w:before="81" w:line="1913" w:lineRule="exact"/>
        <w:rPr/>
      </w:pPr>
      <w:r>
        <w:rPr>
          <w:position w:val="-38"/>
        </w:rPr>
        <w:drawing>
          <wp:inline distT="0" distB="0" distL="0" distR="0">
            <wp:extent cx="2855214" cy="1214627"/>
            <wp:effectExtent l="0" t="0" r="0" b="0"/>
            <wp:docPr id="688" name="IM 688"/>
            <wp:cNvGraphicFramePr/>
            <a:graphic>
              <a:graphicData uri="http://schemas.openxmlformats.org/drawingml/2006/picture">
                <pic:pic>
                  <pic:nvPicPr>
                    <pic:cNvPr id="688" name="IM 688"/>
                    <pic:cNvPicPr/>
                  </pic:nvPicPr>
                  <pic:blipFill>
                    <a:blip r:embed="rId309"/>
                    <a:stretch>
                      <a:fillRect/>
                    </a:stretch>
                  </pic:blipFill>
                  <pic:spPr>
                    <a:xfrm rot="0">
                      <a:off x="0" y="0"/>
                      <a:ext cx="2855214" cy="1214627"/>
                    </a:xfrm>
                    <a:prstGeom prst="rect">
                      <a:avLst/>
                    </a:prstGeom>
                  </pic:spPr>
                </pic:pic>
              </a:graphicData>
            </a:graphic>
          </wp:inline>
        </w:drawing>
      </w:r>
    </w:p>
    <w:p>
      <w:pPr>
        <w:pStyle w:val="BodyText"/>
        <w:ind w:left="2645"/>
        <w:spacing w:before="190" w:line="221"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4.114  </w:t>
      </w:r>
      <w:r>
        <w:rPr>
          <w:rFonts w:ascii="SimHei" w:hAnsi="SimHei" w:eastAsia="SimHei" w:cs="SimHei"/>
          <w:sz w:val="20"/>
          <w:szCs w:val="20"/>
          <w:spacing w:val="-3"/>
        </w:rPr>
        <w:t>伺服速度闭环控制方式配置</w:t>
      </w:r>
    </w:p>
    <w:p>
      <w:pPr>
        <w:ind w:left="124" w:right="53" w:firstLine="415"/>
        <w:spacing w:before="67" w:line="276" w:lineRule="auto"/>
        <w:rPr>
          <w:rFonts w:ascii="SimSun" w:hAnsi="SimSun" w:eastAsia="SimSun" w:cs="SimSun"/>
          <w:sz w:val="21"/>
          <w:szCs w:val="21"/>
        </w:rPr>
      </w:pPr>
      <w:r>
        <w:rPr>
          <w:rFonts w:ascii="SimSun" w:hAnsi="SimSun" w:eastAsia="SimSun" w:cs="SimSun"/>
          <w:sz w:val="21"/>
          <w:szCs w:val="21"/>
          <w:spacing w:val="-5"/>
        </w:rPr>
        <w:t>还须在“运动参数”选项卡的“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参数设置”中的“外接测速</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4.115 </w:t>
      </w:r>
      <w:r>
        <w:rPr>
          <w:rFonts w:ascii="SimSun" w:hAnsi="SimSun" w:eastAsia="SimSun" w:cs="SimSun"/>
          <w:sz w:val="21"/>
          <w:szCs w:val="21"/>
          <w:spacing w:val="-2"/>
        </w:rPr>
        <w:t>所示，然后单击“配置”按钮保存参数配置。</w:t>
      </w:r>
    </w:p>
    <w:p>
      <w:pPr>
        <w:ind w:firstLine="2098"/>
        <w:spacing w:before="10" w:line="809" w:lineRule="exact"/>
        <w:rPr/>
      </w:pPr>
      <w:r>
        <w:rPr>
          <w:position w:val="-16"/>
        </w:rPr>
        <w:drawing>
          <wp:inline distT="0" distB="0" distL="0" distR="0">
            <wp:extent cx="2755392" cy="513588"/>
            <wp:effectExtent l="0" t="0" r="0" b="0"/>
            <wp:docPr id="690" name="IM 690"/>
            <wp:cNvGraphicFramePr/>
            <a:graphic>
              <a:graphicData uri="http://schemas.openxmlformats.org/drawingml/2006/picture">
                <pic:pic>
                  <pic:nvPicPr>
                    <pic:cNvPr id="690" name="IM 690"/>
                    <pic:cNvPicPr/>
                  </pic:nvPicPr>
                  <pic:blipFill>
                    <a:blip r:embed="rId310"/>
                    <a:stretch>
                      <a:fillRect/>
                    </a:stretch>
                  </pic:blipFill>
                  <pic:spPr>
                    <a:xfrm rot="0">
                      <a:off x="0" y="0"/>
                      <a:ext cx="2755392" cy="513588"/>
                    </a:xfrm>
                    <a:prstGeom prst="rect">
                      <a:avLst/>
                    </a:prstGeom>
                  </pic:spPr>
                </pic:pic>
              </a:graphicData>
            </a:graphic>
          </wp:inline>
        </w:drawing>
      </w:r>
    </w:p>
    <w:p>
      <w:pPr>
        <w:pStyle w:val="BodyText"/>
        <w:ind w:left="3276"/>
        <w:spacing w:before="89" w:line="267" w:lineRule="exact"/>
        <w:rPr>
          <w:rFonts w:ascii="SimHei" w:hAnsi="SimHei" w:eastAsia="SimHei" w:cs="SimHei"/>
          <w:sz w:val="20"/>
          <w:szCs w:val="20"/>
        </w:rPr>
      </w:pPr>
      <w:r>
        <w:rPr>
          <w:rFonts w:ascii="SimHei" w:hAnsi="SimHei" w:eastAsia="SimHei" w:cs="SimHei"/>
          <w:sz w:val="20"/>
          <w:szCs w:val="20"/>
          <w:spacing w:val="-4"/>
          <w:position w:val="1"/>
        </w:rPr>
        <w:t>图</w:t>
      </w:r>
      <w:r>
        <w:rPr>
          <w:rFonts w:ascii="SimHei" w:hAnsi="SimHei" w:eastAsia="SimHei" w:cs="SimHei"/>
          <w:sz w:val="20"/>
          <w:szCs w:val="20"/>
          <w:spacing w:val="-4"/>
          <w:position w:val="1"/>
        </w:rPr>
        <w:t xml:space="preserve"> </w:t>
      </w:r>
      <w:r>
        <w:rPr>
          <w:sz w:val="20"/>
          <w:szCs w:val="20"/>
          <w:spacing w:val="-4"/>
          <w:position w:val="1"/>
        </w:rPr>
        <w:t>4.115</w:t>
      </w:r>
      <w:r>
        <w:rPr>
          <w:sz w:val="20"/>
          <w:szCs w:val="20"/>
          <w:spacing w:val="21"/>
          <w:position w:val="1"/>
        </w:rPr>
        <w:t xml:space="preserve"> </w:t>
      </w:r>
      <w:r>
        <w:rPr>
          <w:sz w:val="20"/>
          <w:szCs w:val="20"/>
          <w:spacing w:val="-4"/>
          <w:position w:val="1"/>
        </w:rPr>
        <w:t>PID </w:t>
      </w:r>
      <w:r>
        <w:rPr>
          <w:rFonts w:ascii="SimHei" w:hAnsi="SimHei" w:eastAsia="SimHei" w:cs="SimHei"/>
          <w:sz w:val="20"/>
          <w:szCs w:val="20"/>
          <w:spacing w:val="-4"/>
          <w:position w:val="1"/>
        </w:rPr>
        <w:t>参数配置</w:t>
      </w:r>
    </w:p>
    <w:p>
      <w:pPr>
        <w:pStyle w:val="BodyText"/>
        <w:ind w:left="117"/>
        <w:spacing w:before="209" w:line="221" w:lineRule="auto"/>
        <w:outlineLvl w:val="2"/>
        <w:rPr>
          <w:rFonts w:ascii="SimHei" w:hAnsi="SimHei" w:eastAsia="SimHei" w:cs="SimHei"/>
          <w:sz w:val="24"/>
          <w:szCs w:val="24"/>
        </w:rPr>
      </w:pPr>
      <w:bookmarkStart w:name="bookmark71" w:id="105"/>
      <w:bookmarkEnd w:id="105"/>
      <w:r>
        <w:rPr>
          <w:sz w:val="24"/>
          <w:szCs w:val="24"/>
          <w:b/>
          <w:bCs/>
          <w:spacing w:val="-2"/>
        </w:rPr>
        <w:t>4.9.4 </w:t>
      </w:r>
      <w:r>
        <w:rPr>
          <w:rFonts w:ascii="SimHei" w:hAnsi="SimHei" w:eastAsia="SimHei" w:cs="SimHei"/>
          <w:sz w:val="24"/>
          <w:szCs w:val="24"/>
          <w:b/>
          <w:bCs/>
          <w:spacing w:val="-2"/>
        </w:rPr>
        <w:t>频率信号外接编码器闭环调速方式</w:t>
      </w:r>
    </w:p>
    <w:p>
      <w:pPr>
        <w:ind w:left="539"/>
        <w:spacing w:before="197"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20" w:right="54" w:firstLine="421"/>
        <w:spacing w:before="61" w:line="276" w:lineRule="auto"/>
        <w:rPr>
          <w:rFonts w:ascii="SimSun" w:hAnsi="SimSun" w:eastAsia="SimSun" w:cs="SimSun"/>
          <w:sz w:val="21"/>
          <w:szCs w:val="21"/>
        </w:rPr>
      </w:pPr>
      <w:r>
        <w:rPr>
          <w:rFonts w:ascii="SimSun" w:hAnsi="SimSun" w:eastAsia="SimSun" w:cs="SimSun"/>
          <w:sz w:val="21"/>
          <w:szCs w:val="21"/>
          <w:spacing w:val="-2"/>
        </w:rPr>
        <w:t>使用频率信号外接编码器闭环调速时拨码开关的配置如图 </w:t>
      </w:r>
      <w:r>
        <w:rPr>
          <w:rFonts w:ascii="Times New Roman" w:hAnsi="Times New Roman" w:eastAsia="Times New Roman" w:cs="Times New Roman"/>
          <w:sz w:val="21"/>
          <w:szCs w:val="21"/>
          <w:spacing w:val="-2"/>
        </w:rPr>
        <w:t>4.116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位配置电</w:t>
      </w:r>
      <w:r>
        <w:rPr>
          <w:rFonts w:ascii="SimSun" w:hAnsi="SimSun" w:eastAsia="SimSun" w:cs="SimSun"/>
          <w:sz w:val="21"/>
          <w:szCs w:val="21"/>
          <w:spacing w:val="-2"/>
        </w:rPr>
        <w:t>机额定电流（如何配置电机额定电流见表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位配置堵转时间（如何配置见表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0"/>
          <w:w w:val="90"/>
        </w:rPr>
        <w:t>）；</w:t>
      </w:r>
    </w:p>
    <w:p>
      <w:pPr>
        <w:spacing w:line="276" w:lineRule="auto"/>
        <w:sectPr>
          <w:footerReference w:type="default" r:id="rId307"/>
          <w:pgSz w:w="11905" w:h="16840"/>
          <w:pgMar w:top="400" w:right="1681" w:bottom="1193" w:left="1684"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434" style="position:absolute;margin-left:5.58pt;margin-top:-0.125pt;mso-position-vertical-relative:text;mso-position-horizontal-relative:text;width:414.8pt;height:1pt;z-index:25714790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692" name="IM 692"/>
            <wp:cNvGraphicFramePr/>
            <a:graphic>
              <a:graphicData uri="http://schemas.openxmlformats.org/drawingml/2006/picture">
                <pic:pic>
                  <pic:nvPicPr>
                    <pic:cNvPr id="692" name="IM 692"/>
                    <pic:cNvPicPr/>
                  </pic:nvPicPr>
                  <pic:blipFill>
                    <a:blip r:embed="rId312"/>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1" w:right="112" w:hanging="1"/>
        <w:spacing w:before="31" w:line="274"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542"/>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252"/>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254"/>
        <w:spacing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pStyle w:val="BodyText"/>
        <w:ind w:firstLine="2859"/>
        <w:spacing w:line="1357" w:lineRule="exact"/>
        <w:rPr/>
      </w:pPr>
      <w:r>
        <w:rPr>
          <w:position w:val="-27"/>
        </w:rPr>
        <w:pict>
          <v:group id="_x0000_s2436" style="mso-position-vertical-relative:line;mso-position-horizontal-relative:char;width:141pt;height:67.85pt;" filled="false" stroked="false" coordsize="2820,1356" coordorigin="0,0">
            <v:shape id="_x0000_s2438" style="position:absolute;left:0;top:0;width:2820;height:1356;" filled="false" stroked="false" type="#_x0000_t75">
              <v:imagedata o:title="" r:id="rId313"/>
            </v:shape>
            <v:shape id="_x0000_s2440" style="position:absolute;left:198;top:750;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844"/>
        <w:spacing w:before="133"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4.116</w:t>
      </w:r>
      <w:r>
        <w:rPr>
          <w:sz w:val="20"/>
          <w:szCs w:val="20"/>
          <w:spacing w:val="64"/>
          <w:position w:val="1"/>
        </w:rPr>
        <w:t xml:space="preserve"> </w:t>
      </w:r>
      <w:r>
        <w:rPr>
          <w:rFonts w:ascii="SimHei" w:hAnsi="SimHei" w:eastAsia="SimHei" w:cs="SimHei"/>
          <w:sz w:val="20"/>
          <w:szCs w:val="20"/>
          <w:spacing w:val="-2"/>
          <w:position w:val="1"/>
        </w:rPr>
        <w:t>频率信号外接编码器闭环调速的拨码开关配置</w:t>
      </w:r>
    </w:p>
    <w:p>
      <w:pPr>
        <w:ind w:left="530"/>
        <w:spacing w:before="68"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20" w:right="56" w:firstLine="421"/>
        <w:spacing w:before="60" w:line="276" w:lineRule="auto"/>
        <w:jc w:val="both"/>
        <w:rPr>
          <w:rFonts w:ascii="SimSun" w:hAnsi="SimSun" w:eastAsia="SimSun" w:cs="SimSun"/>
          <w:sz w:val="21"/>
          <w:szCs w:val="21"/>
        </w:rPr>
      </w:pPr>
      <w:r>
        <w:rPr>
          <w:rFonts w:ascii="SimSun" w:hAnsi="SimSun" w:eastAsia="SimSun" w:cs="SimSun"/>
          <w:sz w:val="21"/>
          <w:szCs w:val="21"/>
          <w:spacing w:val="-3"/>
        </w:rPr>
        <w:t>此用法使用编码器输出信号作为脉冲反馈信号</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IN1 </w:t>
      </w:r>
      <w:r>
        <w:rPr>
          <w:rFonts w:ascii="SimSun" w:hAnsi="SimSun" w:eastAsia="SimSun" w:cs="SimSun"/>
          <w:sz w:val="21"/>
          <w:szCs w:val="21"/>
          <w:spacing w:val="-3"/>
        </w:rPr>
        <w:t>接频率信号作为输入</w:t>
      </w:r>
      <w:r>
        <w:rPr>
          <w:rFonts w:ascii="SimSun" w:hAnsi="SimSun" w:eastAsia="SimSun" w:cs="SimSun"/>
          <w:sz w:val="21"/>
          <w:szCs w:val="21"/>
          <w:spacing w:val="-4"/>
        </w:rPr>
        <w:t>信号；</w:t>
      </w:r>
      <w:r>
        <w:rPr>
          <w:rFonts w:ascii="Times New Roman" w:hAnsi="Times New Roman" w:eastAsia="Times New Roman" w:cs="Times New Roman"/>
          <w:sz w:val="21"/>
          <w:szCs w:val="21"/>
          <w:spacing w:val="-4"/>
        </w:rPr>
        <w:t>IN2</w:t>
      </w:r>
      <w:r>
        <w:rPr>
          <w:rFonts w:ascii="SimSun" w:hAnsi="SimSun" w:eastAsia="SimSun" w:cs="SimSun"/>
          <w:sz w:val="21"/>
          <w:szCs w:val="21"/>
          <w:spacing w:val="-4"/>
        </w:rPr>
        <w:t>、</w:t>
      </w:r>
      <w:r>
        <w:rPr>
          <w:rFonts w:ascii="Times New Roman" w:hAnsi="Times New Roman" w:eastAsia="Times New Roman" w:cs="Times New Roman"/>
          <w:sz w:val="21"/>
          <w:szCs w:val="21"/>
          <w:spacing w:val="-4"/>
        </w:rPr>
        <w:t>IN3</w:t>
      </w:r>
      <w:r>
        <w:rPr>
          <w:rFonts w:ascii="SimSun" w:hAnsi="SimSun" w:eastAsia="SimSun" w:cs="SimSun"/>
          <w:sz w:val="21"/>
          <w:szCs w:val="21"/>
          <w:spacing w:val="-6"/>
        </w:rPr>
        <w:t>接方向信号，控制电机转动方向；</w:t>
      </w:r>
      <w:r>
        <w:rPr>
          <w:rFonts w:ascii="Times New Roman" w:hAnsi="Times New Roman" w:eastAsia="Times New Roman" w:cs="Times New Roman"/>
          <w:sz w:val="21"/>
          <w:szCs w:val="21"/>
          <w:spacing w:val="-6"/>
        </w:rPr>
        <w:t>EB</w:t>
      </w:r>
      <w:r>
        <w:rPr>
          <w:rFonts w:ascii="SimSun" w:hAnsi="SimSun" w:eastAsia="SimSun" w:cs="SimSun"/>
          <w:sz w:val="21"/>
          <w:szCs w:val="21"/>
          <w:spacing w:val="-6"/>
        </w:rPr>
        <w:t>、</w:t>
      </w:r>
      <w:r>
        <w:rPr>
          <w:rFonts w:ascii="Times New Roman" w:hAnsi="Times New Roman" w:eastAsia="Times New Roman" w:cs="Times New Roman"/>
          <w:sz w:val="21"/>
          <w:szCs w:val="21"/>
          <w:spacing w:val="-6"/>
        </w:rPr>
        <w:t>EA </w:t>
      </w:r>
      <w:r>
        <w:rPr>
          <w:rFonts w:ascii="SimSun" w:hAnsi="SimSun" w:eastAsia="SimSun" w:cs="SimSun"/>
          <w:sz w:val="21"/>
          <w:szCs w:val="21"/>
          <w:spacing w:val="-6"/>
        </w:rPr>
        <w:t>接编码器</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6"/>
        </w:rPr>
        <w:t>B</w:t>
      </w:r>
      <w:r>
        <w:rPr>
          <w:rFonts w:ascii="SimSun" w:hAnsi="SimSun" w:eastAsia="SimSun" w:cs="SimSun"/>
          <w:sz w:val="21"/>
          <w:szCs w:val="21"/>
          <w:spacing w:val="-6"/>
        </w:rPr>
        <w:t>、</w:t>
      </w:r>
      <w:r>
        <w:rPr>
          <w:rFonts w:ascii="Times New Roman" w:hAnsi="Times New Roman" w:eastAsia="Times New Roman" w:cs="Times New Roman"/>
          <w:sz w:val="21"/>
          <w:szCs w:val="21"/>
          <w:spacing w:val="-6"/>
        </w:rPr>
        <w:t>A</w:t>
      </w:r>
      <w:r>
        <w:rPr>
          <w:rFonts w:ascii="SimSun" w:hAnsi="SimSun" w:eastAsia="SimSun" w:cs="SimSun"/>
          <w:sz w:val="21"/>
          <w:szCs w:val="21"/>
          <w:spacing w:val="-6"/>
        </w:rPr>
        <w:t>，</w:t>
      </w:r>
      <w:r>
        <w:rPr>
          <w:rFonts w:ascii="Times New Roman" w:hAnsi="Times New Roman" w:eastAsia="Times New Roman" w:cs="Times New Roman"/>
          <w:sz w:val="21"/>
          <w:szCs w:val="21"/>
          <w:spacing w:val="-6"/>
        </w:rPr>
        <w:t>COM </w:t>
      </w:r>
      <w:r>
        <w:rPr>
          <w:rFonts w:ascii="SimSun" w:hAnsi="SimSun" w:eastAsia="SimSun" w:cs="SimSun"/>
          <w:sz w:val="21"/>
          <w:szCs w:val="21"/>
          <w:spacing w:val="-6"/>
        </w:rPr>
        <w:t>接增量编码器的电源负极；</w:t>
      </w:r>
      <w:r>
        <w:rPr>
          <w:rFonts w:ascii="SimSun" w:hAnsi="SimSun" w:eastAsia="SimSun" w:cs="SimSun"/>
          <w:sz w:val="21"/>
          <w:szCs w:val="21"/>
        </w:rPr>
        <w:t xml:space="preserve"> </w:t>
      </w:r>
      <w:r>
        <w:rPr>
          <w:rFonts w:ascii="Times New Roman" w:hAnsi="Times New Roman" w:eastAsia="Times New Roman" w:cs="Times New Roman"/>
          <w:sz w:val="21"/>
          <w:szCs w:val="21"/>
        </w:rPr>
        <w:t>5V0 </w:t>
      </w:r>
      <w:r>
        <w:rPr>
          <w:rFonts w:ascii="SimSun" w:hAnsi="SimSun" w:eastAsia="SimSun" w:cs="SimSun"/>
          <w:sz w:val="21"/>
          <w:szCs w:val="21"/>
        </w:rPr>
        <w:t>接增量编码器的电源正极。频率信号外接编码器闭</w:t>
      </w:r>
      <w:r>
        <w:rPr>
          <w:rFonts w:ascii="SimSun" w:hAnsi="SimSun" w:eastAsia="SimSun" w:cs="SimSun"/>
          <w:sz w:val="21"/>
          <w:szCs w:val="21"/>
          <w:spacing w:val="-1"/>
        </w:rPr>
        <w:t>环调速接线如图 </w:t>
      </w:r>
      <w:r>
        <w:rPr>
          <w:rFonts w:ascii="Times New Roman" w:hAnsi="Times New Roman" w:eastAsia="Times New Roman" w:cs="Times New Roman"/>
          <w:sz w:val="21"/>
          <w:szCs w:val="21"/>
          <w:spacing w:val="-1"/>
        </w:rPr>
        <w:t>4.117 </w:t>
      </w:r>
      <w:r>
        <w:rPr>
          <w:rFonts w:ascii="SimSun" w:hAnsi="SimSun" w:eastAsia="SimSun" w:cs="SimSun"/>
          <w:sz w:val="21"/>
          <w:szCs w:val="21"/>
          <w:spacing w:val="-1"/>
        </w:rPr>
        <w:t>所示。</w:t>
      </w:r>
    </w:p>
    <w:p>
      <w:pPr>
        <w:pStyle w:val="BodyText"/>
        <w:ind w:firstLine="2167"/>
        <w:spacing w:before="22" w:line="4529" w:lineRule="exact"/>
        <w:rPr/>
      </w:pPr>
      <w:r>
        <mc:AlternateContent xmlns:mc="http://schemas.openxmlformats.org/markup-compatibility/2006">
          <mc:Choice Requires="wps">
            <w:drawing>
              <wp:anchor distT="0" distB="0" distL="0" distR="0" simplePos="0" relativeHeight="257146880" behindDoc="0" locked="0" layoutInCell="1" allowOverlap="1">
                <wp:simplePos x="0" y="0"/>
                <wp:positionH relativeFrom="column">
                  <wp:posOffset>1214084</wp:posOffset>
                </wp:positionH>
                <wp:positionV relativeFrom="paragraph">
                  <wp:posOffset>1285702</wp:posOffset>
                </wp:positionV>
                <wp:extent cx="2014220" cy="327025"/>
                <wp:effectExtent l="0" t="0" r="0" b="0"/>
                <wp:wrapNone/>
                <wp:docPr id="694" name="TextBox 694"/>
                <wp:cNvGraphicFramePr/>
                <a:graphic>
                  <a:graphicData uri="http://schemas.microsoft.com/office/word/2010/wordprocessingShape">
                    <wps:wsp>
                      <wps:cNvPr id="694" name="TextBox 694"/>
                      <wps:cNvSpPr txBox="1"/>
                      <wps:spPr>
                        <a:xfrm rot="16200000">
                          <a:off x="1214084" y="1285702"/>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42" style="position:absolute;margin-left:95.5972pt;margin-top:101.236pt;mso-position-vertical-relative:text;mso-position-horizontal-relative:text;width:158.6pt;height:25.75pt;z-index:257146880;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mc:AlternateContent xmlns:mc="http://schemas.openxmlformats.org/markup-compatibility/2006">
          <mc:Choice Requires="wps">
            <w:drawing>
              <wp:anchor distT="0" distB="0" distL="0" distR="0" simplePos="0" relativeHeight="257145856" behindDoc="1" locked="0" layoutInCell="1" allowOverlap="1">
                <wp:simplePos x="0" y="0"/>
                <wp:positionH relativeFrom="column">
                  <wp:posOffset>3788211</wp:posOffset>
                </wp:positionH>
                <wp:positionV relativeFrom="paragraph">
                  <wp:posOffset>1514820</wp:posOffset>
                </wp:positionV>
                <wp:extent cx="59055" cy="151129"/>
                <wp:effectExtent l="0" t="0" r="0" b="0"/>
                <wp:wrapNone/>
                <wp:docPr id="696" name="TextBox 696"/>
                <wp:cNvGraphicFramePr/>
                <a:graphic>
                  <a:graphicData uri="http://schemas.microsoft.com/office/word/2010/wordprocessingShape">
                    <wps:wsp>
                      <wps:cNvPr id="696" name="TextBox 696"/>
                      <wps:cNvSpPr txBox="1"/>
                      <wps:spPr>
                        <a:xfrm rot="16200000">
                          <a:off x="3788211" y="1514820"/>
                          <a:ext cx="59055"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44" style="position:absolute;margin-left:298.284pt;margin-top:119.277pt;mso-position-vertical-relative:text;mso-position-horizontal-relative:text;width:4.65pt;height:11.9pt;z-index:-246170624;rotation:270;" filled="false" stroked="false" type="#_x0000_t202">
                <v:fill on="false"/>
                <v:stroke on="false"/>
                <v:path/>
                <v:imagedata o:title=""/>
                <o:lock v:ext="edit" aspectratio="false"/>
                <v:textbox inset="0mm,0mm,0mm,0mm">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2446" style="mso-position-vertical-relative:line;mso-position-horizontal-relative:char;width:210.2pt;height:226.45pt;" filled="false" stroked="false" coordsize="4203,4528" coordorigin="0,0">
            <v:group id="_x0000_s2448" style="position:absolute;left:0;top:0;width:4177;height:4528;" filled="false" stroked="false" coordsize="4177,4528" coordorigin="0,0">
              <v:shape id="_x0000_s2450" style="position:absolute;left:3111;top:1256;width:312;height:163;" filled="false" strokecolor="#3365FF" strokeweight="0.25pt" coordsize="312,163" coordorigin="0,0" path="m124,160l187,129m187,160l309,160m2,160l124,160m166,139l162,128l145,151m123,32l181,3m181,32l297,32m8,32l123,32m162,13l157,2l141,24e">
                <v:stroke endcap="round" miterlimit="10"/>
              </v:shape>
              <v:shape id="_x0000_s2452" style="position:absolute;left:3461;top:1274;width:30;height:27;" filled="false" strokecolor="#3365FF" strokeweight="1.40pt" coordsize="30,27" coordorigin="0,0" path="m13,13l15,13e">
                <v:stroke endcap="round" miterlimit="10"/>
              </v:shape>
              <v:shape id="_x0000_s2454" style="position:absolute;left:2987;top:1160;width:492;height:260;" filled="false" strokecolor="#3365FF" strokeweight="0.25pt" coordsize="492,260" coordorigin="0,0" path="m188,256l2,256m369,256l488,256l488,136m3,2l488,2l488,256m211,128l4,128m478,128l339,128e">
                <v:stroke endcap="round" miterlimit="10"/>
              </v:shape>
              <v:shape id="_x0000_s2456" style="position:absolute;left:1;top:0;width:100;height:12;" filled="false" strokecolor="#000000" strokeweight="0.61pt" coordsize="100,12" coordorigin="0,0" path="m93,6l6,6e">
                <v:stroke endcap="round" miterlimit="10"/>
              </v:shape>
              <v:shape id="_x0000_s2458" style="position:absolute;left:0;top:2;width:3130;height:4527;" filled="false" strokecolor="#000000" strokeweight="0.36pt" coordsize="3130,4527" coordorigin="0,0" path="m2723,271l2723,4253m177,85l2696,85m95,271l2722,271m179,85l179,271m97,3l177,85m95,4l95,4522m2697,85l2697,271m187,4253l2723,4253m187,4436l2707,4436m187,4253l95,4253m187,4436l95,4522m3,3l3,4520m95,4522l3,4522m2991,473l2723,473m2991,1762l2725,1762m2991,2422l2723,2422m2991,473l2991,2422m3124,3181l2723,3181m3125,3692l2725,3692m3125,4037l2723,4037m3125,3181l3125,4037m2863,538l2863,533l2861,529c2850,479,2780,482,2774,533l2774,542c2779,593,2851,596,2861,547l2863,542l2863,538m2863,663l2863,658l2861,653c2850,604,2780,607,2774,658l2774,667c2778,718,2851,722,2861,671l2863,667l2863,663m2863,910l2863,905l2861,901c2850,851,2780,854,2774,905l2774,914c2778,965,2851,969,2861,919l2863,914l2863,910m2863,1034l2863,1029l2861,1024c2850,974,2779,978,2774,1029l2774,1039c2780,1089,2851,1091,2861,1042l2863,1039l2863,1034m2863,1157l2863,1153l2861,1148c2851,1098,2779,1101,2774,1153l2774,1161c2779,1212,2850,1216,2861,1166l2863,1161l2863,1157m2863,1281l2863,1276l2861,1271c2850,1221,2779,1225,2774,1276l2774,1285c2778,1337,2851,1340,2861,1289l2863,1285l2863,1281m2863,1405l2863,1400l2861,1395c2851,1345,2779,1348,2774,1400l2774,1408c2779,1460,2850,1463,2861,1413l2863,1408l2863,1405m2863,1527l2863,1523l2861,1519c2850,1469,2779,1472,2774,1523l2774,1532c2779,1583,2850,1587,2861,1537l2863,1532l2863,1527m2863,1652l2863,1647l2861,1642c2850,1592,2779,1596,2774,1647l2774,1655c2780,1707,2849,1710,2861,1660l2863,1655l2863,1652m2863,1845l2863,1840l2861,1835c2851,1787,2779,1790,2774,1840l2774,1850c2779,1901,2850,1904,2861,1855l2863,1850l2863,1845m2863,1970l2863,1965l2861,1961c2853,1912,2778,1915,2774,1965l2774,1975c2779,2026,2850,2029,2861,1979l2863,1975l2863,1970m2863,2089l2863,2084l2861,2080c2850,2032,2780,2034,2774,2084l2774,2093c2779,2145,2850,2148,2861,2098l2863,2093l2863,2089m2863,2211l2863,2206l2861,2203c2851,2154,2780,2156,2774,2206l2774,2216c2779,2267,2850,2270,2861,2221l2863,2216l2863,2211m2863,2337l2863,2332l2861,2327c2850,2278,2779,2281,2774,2332l2774,2342c2780,2392,2851,2395,2861,2345l2863,2342l2863,2337m2765,3481l2914,3481l2914,3382l2765,3382l2765,3481xm2765,3647l2914,3647l2914,3549l2765,3549l2765,3647xm2765,3823l2914,3823l2914,3724l2765,3724l2765,3823xm2765,3987l2914,3987l2914,3889l2765,3889l2765,3987xm187,4253l187,4436m2765,3313l2914,3313l2914,3215l2765,3215l2765,3313xm2707,4253l2707,4436m2861,785l2861,782l2860,777c2847,727,2780,731,2771,782l2771,790c2781,843,2847,845,2860,795l2861,790l2861,785e">
                <v:stroke endcap="round" miterlimit="10"/>
              </v:shape>
              <v:shape id="_x0000_s2460" style="position:absolute;left:2989;top:542;width:1189;height:3662;" filled="false" strokecolor="#3365FF" strokeweight="0.25pt" coordsize="1189,3662" coordorigin="0,0" path="m434,3544l434,3476m434,3450l434,3381m352,3476l514,3476m380,3450l488,3450m369,3504l391,3504m380,3514l380,3493m380,3433l380,3411m250,3658l434,3658l434,3519m249,3658l249,3394l138,3394m434,3406l434,3231m139,3231l434,3231m318,2892l318,2886l319,2880c338,2738,537,2742,549,2886l549,2898c536,3041,340,3046,319,2904l318,2898l318,2892m135,2888l222,2888l222,3061m135,2725l434,2725l434,2773m222,3060l434,3060l434,3008m553,2l4,2m8,126l552,126m552,374l7,374m3,254l547,254m2,1795l806,1795m6,1562l1026,1562m1185,2014l762,2014l762,2329l1185,2329l1185,2014xm1148,1309l2,1309m907,1678l907,2014m1148,1309l1148,2014m1026,2014l1026,1562m806,2014l806,1795m3,1678l907,1678e">
                <v:stroke endcap="round" miterlimit="10"/>
              </v:shape>
            </v:group>
            <v:shape id="_x0000_s2462" style="position:absolute;left:2350;top:467;width:350;height:3558;" filled="false" stroked="false" type="#_x0000_t202">
              <v:fill on="false"/>
              <v:stroke on="false"/>
              <v:path/>
              <v:imagedata o:title=""/>
              <o:lock v:ext="edit" aspectratio="false"/>
              <v:textbox inset="0mm,0mm,0mm,0mm">
                <w:txbxContent>
                  <w:p>
                    <w:pPr>
                      <w:ind w:left="127"/>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5"/>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5"/>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9" w:line="188" w:lineRule="auto"/>
                      <w:rPr>
                        <w:rFonts w:ascii="SimSun" w:hAnsi="SimSun" w:eastAsia="SimSun" w:cs="SimSun"/>
                        <w:sz w:val="10"/>
                        <w:szCs w:val="10"/>
                      </w:rPr>
                    </w:pPr>
                    <w:r>
                      <w:rPr>
                        <w:rFonts w:ascii="SimSun" w:hAnsi="SimSun" w:eastAsia="SimSun" w:cs="SimSun"/>
                        <w:sz w:val="10"/>
                        <w:szCs w:val="10"/>
                        <w:b/>
                        <w:bCs/>
                        <w:spacing w:val="-1"/>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7"/>
                      <w:spacing w:before="67"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20"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0"/>
                      <w:spacing w:before="31" w:line="178" w:lineRule="auto"/>
                      <w:rPr>
                        <w:rFonts w:ascii="SimSun" w:hAnsi="SimSun" w:eastAsia="SimSun" w:cs="SimSun"/>
                        <w:sz w:val="10"/>
                        <w:szCs w:val="10"/>
                      </w:rPr>
                    </w:pPr>
                    <w:r>
                      <w:rPr>
                        <w:rFonts w:ascii="SimSun" w:hAnsi="SimSun" w:eastAsia="SimSun" w:cs="SimSun"/>
                        <w:sz w:val="10"/>
                        <w:szCs w:val="10"/>
                        <w:b/>
                        <w:bCs/>
                        <w:spacing w:val="-1"/>
                      </w:rPr>
                      <w:t>SW8</w:t>
                    </w:r>
                  </w:p>
                  <w:p>
                    <w:pPr>
                      <w:ind w:left="130"/>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0"/>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0"/>
                      <w:spacing w:line="158" w:lineRule="auto"/>
                      <w:rPr>
                        <w:rFonts w:ascii="SimSun" w:hAnsi="SimSun" w:eastAsia="SimSun" w:cs="SimSun"/>
                        <w:sz w:val="10"/>
                        <w:szCs w:val="10"/>
                      </w:rPr>
                    </w:pPr>
                    <w:r>
                      <w:rPr>
                        <w:rFonts w:ascii="SimSun" w:hAnsi="SimSun" w:eastAsia="SimSun" w:cs="SimSun"/>
                        <w:sz w:val="10"/>
                        <w:szCs w:val="10"/>
                        <w:b/>
                        <w:bCs/>
                        <w:spacing w:val="-1"/>
                      </w:rPr>
                      <w:t>SW5</w:t>
                    </w:r>
                  </w:p>
                  <w:p>
                    <w:pPr>
                      <w:ind w:left="130"/>
                      <w:spacing w:line="165" w:lineRule="auto"/>
                      <w:rPr>
                        <w:rFonts w:ascii="SimSun" w:hAnsi="SimSun" w:eastAsia="SimSun" w:cs="SimSun"/>
                        <w:sz w:val="10"/>
                        <w:szCs w:val="10"/>
                      </w:rPr>
                    </w:pPr>
                    <w:r>
                      <w:rPr>
                        <w:rFonts w:ascii="SimSun" w:hAnsi="SimSun" w:eastAsia="SimSun" w:cs="SimSun"/>
                        <w:sz w:val="10"/>
                        <w:szCs w:val="10"/>
                        <w:b/>
                        <w:bCs/>
                        <w:spacing w:val="-1"/>
                      </w:rPr>
                      <w:t>SW4</w:t>
                    </w:r>
                  </w:p>
                  <w:p>
                    <w:pPr>
                      <w:ind w:left="130"/>
                      <w:spacing w:before="1" w:line="163" w:lineRule="auto"/>
                      <w:rPr>
                        <w:rFonts w:ascii="SimSun" w:hAnsi="SimSun" w:eastAsia="SimSun" w:cs="SimSun"/>
                        <w:sz w:val="10"/>
                        <w:szCs w:val="10"/>
                      </w:rPr>
                    </w:pPr>
                    <w:r>
                      <w:rPr>
                        <w:rFonts w:ascii="SimSun" w:hAnsi="SimSun" w:eastAsia="SimSun" w:cs="SimSun"/>
                        <w:sz w:val="10"/>
                        <w:szCs w:val="10"/>
                        <w:b/>
                        <w:bCs/>
                        <w:spacing w:val="-1"/>
                      </w:rPr>
                      <w:t>SW3</w:t>
                    </w:r>
                  </w:p>
                  <w:p>
                    <w:pPr>
                      <w:ind w:left="130"/>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0"/>
                      <w:spacing w:line="234"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3"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1"/>
                      </w:rPr>
                      <w:t>-</w:t>
                    </w:r>
                  </w:p>
                  <w:p>
                    <w:pPr>
                      <w:ind w:left="131"/>
                      <w:spacing w:before="49"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1"/>
                        <w:position w:val="1"/>
                      </w:rPr>
                      <w:t>+</w:t>
                    </w:r>
                  </w:p>
                  <w:p>
                    <w:pPr>
                      <w:ind w:left="118"/>
                      <w:spacing w:before="48" w:line="187" w:lineRule="auto"/>
                      <w:rPr>
                        <w:rFonts w:ascii="SimSun" w:hAnsi="SimSun" w:eastAsia="SimSun" w:cs="SimSun"/>
                        <w:sz w:val="10"/>
                        <w:szCs w:val="10"/>
                      </w:rPr>
                    </w:pPr>
                    <w:r>
                      <w:rPr>
                        <w:rFonts w:ascii="SimSun" w:hAnsi="SimSun" w:eastAsia="SimSun" w:cs="SimSun"/>
                        <w:sz w:val="10"/>
                        <w:szCs w:val="10"/>
                        <w:b/>
                        <w:bCs/>
                      </w:rPr>
                      <w:t>BRK</w:t>
                    </w:r>
                  </w:p>
                  <w:p>
                    <w:pPr>
                      <w:ind w:left="136"/>
                      <w:spacing w:before="69" w:line="187" w:lineRule="auto"/>
                      <w:rPr>
                        <w:rFonts w:ascii="SimSun" w:hAnsi="SimSun" w:eastAsia="SimSun" w:cs="SimSun"/>
                        <w:sz w:val="10"/>
                        <w:szCs w:val="10"/>
                      </w:rPr>
                    </w:pPr>
                    <w:r>
                      <w:rPr>
                        <w:rFonts w:ascii="SimSun" w:hAnsi="SimSun" w:eastAsia="SimSun" w:cs="SimSun"/>
                        <w:sz w:val="10"/>
                        <w:szCs w:val="10"/>
                        <w:b/>
                        <w:bCs/>
                        <w:spacing w:val="-1"/>
                      </w:rPr>
                      <w:t>V-</w:t>
                    </w:r>
                  </w:p>
                  <w:p>
                    <w:pPr>
                      <w:ind w:left="143"/>
                      <w:spacing w:before="75" w:line="135"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464" style="position:absolute;left:3379;top:3354;width:435;height:848;"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1" w:lineRule="auto"/>
                      <w:rPr>
                        <w:rFonts w:ascii="Arial"/>
                        <w:sz w:val="21"/>
                      </w:rPr>
                    </w:pPr>
                    <w:r/>
                  </w:p>
                  <w:p>
                    <w:pPr>
                      <w:ind w:left="67" w:right="39" w:firstLine="62"/>
                      <w:spacing w:before="33" w:line="284"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466" style="position:absolute;left:3036;top:416;width:472;height:519;" filled="false" stroked="false" type="#_x0000_t202">
              <v:fill on="false"/>
              <v:stroke on="false"/>
              <v:path/>
              <v:imagedata o:title=""/>
              <o:lock v:ext="edit" aspectratio="false"/>
              <v:textbox inset="0mm,0mm,0mm,0mm">
                <w:txbxContent>
                  <w:p>
                    <w:pPr>
                      <w:ind w:left="74"/>
                      <w:spacing w:before="19" w:line="226" w:lineRule="auto"/>
                      <w:rPr>
                        <w:rFonts w:ascii="SimHei" w:hAnsi="SimHei" w:eastAsia="SimHei" w:cs="SimHei"/>
                        <w:sz w:val="10"/>
                        <w:szCs w:val="10"/>
                      </w:rPr>
                    </w:pPr>
                    <w:r>
                      <w:rPr>
                        <w:rFonts w:ascii="SimHei" w:hAnsi="SimHei" w:eastAsia="SimHei" w:cs="SimHei"/>
                        <w:sz w:val="10"/>
                        <w:szCs w:val="10"/>
                        <w:spacing w:val="7"/>
                      </w:rPr>
                      <w:t>信号地</w:t>
                    </w:r>
                  </w:p>
                  <w:p>
                    <w:pPr>
                      <w:ind w:left="130"/>
                      <w:spacing w:line="237" w:lineRule="auto"/>
                      <w:rPr>
                        <w:rFonts w:ascii="SimHei" w:hAnsi="SimHei" w:eastAsia="SimHei" w:cs="SimHei"/>
                        <w:sz w:val="10"/>
                        <w:szCs w:val="10"/>
                      </w:rPr>
                    </w:pPr>
                    <w:r>
                      <w:rPr>
                        <w:rFonts w:ascii="SimHei" w:hAnsi="SimHei" w:eastAsia="SimHei" w:cs="SimHei"/>
                        <w:sz w:val="10"/>
                        <w:szCs w:val="10"/>
                        <w:spacing w:val="6"/>
                      </w:rPr>
                      <w:t>反转</w:t>
                    </w:r>
                  </w:p>
                  <w:p>
                    <w:pPr>
                      <w:ind w:left="132"/>
                      <w:spacing w:line="214" w:lineRule="auto"/>
                      <w:rPr>
                        <w:rFonts w:ascii="SimHei" w:hAnsi="SimHei" w:eastAsia="SimHei" w:cs="SimHei"/>
                        <w:sz w:val="10"/>
                        <w:szCs w:val="10"/>
                      </w:rPr>
                    </w:pPr>
                    <w:r>
                      <w:rPr>
                        <w:rFonts w:ascii="SimHei" w:hAnsi="SimHei" w:eastAsia="SimHei" w:cs="SimHei"/>
                        <w:sz w:val="10"/>
                        <w:szCs w:val="10"/>
                        <w:spacing w:val="5"/>
                      </w:rPr>
                      <w:t>正转</w:t>
                    </w:r>
                  </w:p>
                  <w:p>
                    <w:pPr>
                      <w:ind w:left="20"/>
                      <w:spacing w:line="239" w:lineRule="auto"/>
                      <w:rPr>
                        <w:rFonts w:ascii="SimHei" w:hAnsi="SimHei" w:eastAsia="SimHei" w:cs="SimHei"/>
                        <w:sz w:val="10"/>
                        <w:szCs w:val="10"/>
                      </w:rPr>
                    </w:pPr>
                    <w:r>
                      <w:rPr>
                        <w:rFonts w:ascii="SimHei" w:hAnsi="SimHei" w:eastAsia="SimHei" w:cs="SimHei"/>
                        <w:sz w:val="10"/>
                        <w:szCs w:val="10"/>
                        <w:spacing w:val="8"/>
                      </w:rPr>
                      <w:t>频率信号</w:t>
                    </w:r>
                  </w:p>
                </w:txbxContent>
              </v:textbox>
            </v:shape>
            <v:shape id="_x0000_s2468" style="position:absolute;left:3491;top:1149;width:688;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7"/>
                      </w:rPr>
                      <w:t>反转限位开关</w:t>
                    </w:r>
                    <w:r>
                      <w:rPr>
                        <w:rFonts w:ascii="SimHei" w:hAnsi="SimHei" w:eastAsia="SimHei" w:cs="SimHei"/>
                        <w:sz w:val="10"/>
                        <w:szCs w:val="10"/>
                        <w:spacing w:val="7"/>
                      </w:rPr>
                      <w:t>正转限位开关</w:t>
                    </w:r>
                  </w:p>
                </w:txbxContent>
              </v:textbox>
            </v:shape>
            <v:shape id="_x0000_s2470" style="position:absolute;left:3782;top:2418;width:440;height:432;" filled="false" stroked="false" type="#_x0000_t202">
              <v:fill on="false"/>
              <v:stroke on="false"/>
              <v:path/>
              <v:imagedata o:title=""/>
              <o:lock v:ext="edit" aspectratio="false"/>
              <v:textbox inset="0mm,0mm,0mm,0mm">
                <w:txbxContent>
                  <w:p>
                    <w:pPr>
                      <w:ind w:left="20" w:right="20" w:firstLine="123"/>
                      <w:spacing w:before="19" w:line="250"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6"/>
                      </w:rPr>
                      <w:t xml:space="preserve"> </w:t>
                    </w:r>
                    <w:r>
                      <w:rPr>
                        <w:rFonts w:ascii="SimHei" w:hAnsi="SimHei" w:eastAsia="SimHei" w:cs="SimHei"/>
                        <w:sz w:val="10"/>
                        <w:szCs w:val="10"/>
                      </w:rPr>
                      <w:t>B</w:t>
                    </w:r>
                    <w:r>
                      <w:rPr>
                        <w:rFonts w:ascii="SimHei" w:hAnsi="SimHei" w:eastAsia="SimHei" w:cs="SimHei"/>
                        <w:sz w:val="10"/>
                        <w:szCs w:val="10"/>
                        <w:spacing w:val="4"/>
                      </w:rPr>
                      <w:t xml:space="preserve"> </w:t>
                    </w:r>
                    <w:r>
                      <w:rPr>
                        <w:rFonts w:ascii="SimHei" w:hAnsi="SimHei" w:eastAsia="SimHei" w:cs="SimHei"/>
                        <w:sz w:val="10"/>
                        <w:szCs w:val="10"/>
                        <w:spacing w:val="5"/>
                        <w:position w:val="-1"/>
                      </w:rPr>
                      <w:t>-</w:t>
                    </w:r>
                    <w:r>
                      <w:rPr>
                        <w:rFonts w:ascii="SimHei" w:hAnsi="SimHei" w:eastAsia="SimHei" w:cs="SimHei"/>
                        <w:sz w:val="10"/>
                        <w:szCs w:val="10"/>
                        <w:spacing w:val="7"/>
                      </w:rPr>
                      <w:t>增量编</w:t>
                    </w:r>
                  </w:p>
                  <w:p>
                    <w:pPr>
                      <w:ind w:left="75"/>
                      <w:rPr>
                        <w:rFonts w:ascii="SimHei" w:hAnsi="SimHei" w:eastAsia="SimHei" w:cs="SimHei"/>
                        <w:sz w:val="10"/>
                        <w:szCs w:val="10"/>
                      </w:rPr>
                    </w:pPr>
                    <w:r>
                      <w:rPr>
                        <w:rFonts w:ascii="SimHei" w:hAnsi="SimHei" w:eastAsia="SimHei" w:cs="SimHei"/>
                        <w:sz w:val="10"/>
                        <w:szCs w:val="10"/>
                        <w:spacing w:val="7"/>
                      </w:rPr>
                      <w:t>码器</w:t>
                    </w:r>
                  </w:p>
                </w:txbxContent>
              </v:textbox>
            </v:shape>
            <v:shape id="_x0000_s2472" style="position:absolute;left:2992;top:1057;width:288;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2</w:t>
                    </w:r>
                  </w:p>
                  <w:p>
                    <w:pPr>
                      <w:ind w:left="38"/>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1</w:t>
                    </w:r>
                  </w:p>
                </w:txbxContent>
              </v:textbox>
            </v:shape>
          </v:group>
        </w:pict>
      </w:r>
    </w:p>
    <w:p>
      <w:pPr>
        <w:pStyle w:val="BodyText"/>
        <w:ind w:left="2245"/>
        <w:spacing w:before="130" w:line="220"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4.117</w:t>
      </w:r>
      <w:r>
        <w:rPr>
          <w:sz w:val="20"/>
          <w:szCs w:val="20"/>
          <w:spacing w:val="56"/>
        </w:rPr>
        <w:t xml:space="preserve"> </w:t>
      </w:r>
      <w:r>
        <w:rPr>
          <w:rFonts w:ascii="SimHei" w:hAnsi="SimHei" w:eastAsia="SimHei" w:cs="SimHei"/>
          <w:sz w:val="20"/>
          <w:szCs w:val="20"/>
          <w:spacing w:val="-2"/>
        </w:rPr>
        <w:t>频率信号外接编码器闭环调速接线图</w:t>
      </w:r>
    </w:p>
    <w:p>
      <w:pPr>
        <w:ind w:left="528"/>
        <w:spacing w:before="68"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1"/>
        <w:spacing w:before="62" w:line="220" w:lineRule="auto"/>
        <w:rPr>
          <w:rFonts w:ascii="SimSun" w:hAnsi="SimSun" w:eastAsia="SimSun" w:cs="SimSun"/>
          <w:sz w:val="21"/>
          <w:szCs w:val="21"/>
        </w:rPr>
      </w:pPr>
      <w:r>
        <w:rPr>
          <w:rFonts w:ascii="SimSun" w:hAnsi="SimSun" w:eastAsia="SimSun" w:cs="SimSun"/>
          <w:sz w:val="21"/>
          <w:szCs w:val="21"/>
          <w:spacing w:val="-1"/>
        </w:rPr>
        <w:t>频率信号外接编码器闭环调速方式的相关寄存器的参考配置如表 </w:t>
      </w:r>
      <w:r>
        <w:rPr>
          <w:rFonts w:ascii="Times New Roman" w:hAnsi="Times New Roman" w:eastAsia="Times New Roman" w:cs="Times New Roman"/>
          <w:sz w:val="21"/>
          <w:szCs w:val="21"/>
          <w:spacing w:val="-1"/>
        </w:rPr>
        <w:t>4.46 </w:t>
      </w:r>
      <w:r>
        <w:rPr>
          <w:rFonts w:ascii="SimSun" w:hAnsi="SimSun" w:eastAsia="SimSun" w:cs="SimSun"/>
          <w:sz w:val="21"/>
          <w:szCs w:val="21"/>
          <w:spacing w:val="-1"/>
        </w:rPr>
        <w:t>所示。</w:t>
      </w:r>
    </w:p>
    <w:p>
      <w:pPr>
        <w:pStyle w:val="BodyText"/>
        <w:ind w:left="1585"/>
        <w:spacing w:before="38"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4.46</w:t>
      </w:r>
      <w:r>
        <w:rPr>
          <w:sz w:val="20"/>
          <w:szCs w:val="20"/>
          <w:spacing w:val="62"/>
          <w:position w:val="1"/>
        </w:rPr>
        <w:t xml:space="preserve"> </w:t>
      </w:r>
      <w:r>
        <w:rPr>
          <w:rFonts w:ascii="SimHei" w:hAnsi="SimHei" w:eastAsia="SimHei" w:cs="SimHei"/>
          <w:sz w:val="20"/>
          <w:szCs w:val="20"/>
          <w:spacing w:val="-1"/>
          <w:position w:val="1"/>
        </w:rPr>
        <w:t>频率信号外接编码器闭环调速方式相关寄存器配置表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7"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1"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1"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7"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3"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3"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3"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41" w:line="220" w:lineRule="auto"/>
              <w:rPr>
                <w:sz w:val="15"/>
                <w:szCs w:val="15"/>
              </w:rPr>
            </w:pPr>
            <w:r>
              <w:rPr>
                <w:sz w:val="15"/>
                <w:szCs w:val="15"/>
                <w:color w:val="3365FF"/>
                <w:spacing w:val="-1"/>
              </w:rPr>
              <w:t>测速反馈类型</w:t>
            </w:r>
          </w:p>
        </w:tc>
        <w:tc>
          <w:tcPr>
            <w:tcW w:w="1377" w:type="dxa"/>
            <w:vAlign w:val="top"/>
          </w:tcPr>
          <w:p>
            <w:pPr>
              <w:ind w:left="647"/>
              <w:spacing w:before="262"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1"/>
              <w:spacing w:before="241"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33"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7"/>
              <w:spacing w:before="241" w:line="220" w:lineRule="auto"/>
              <w:rPr>
                <w:sz w:val="15"/>
                <w:szCs w:val="15"/>
              </w:rPr>
            </w:pPr>
            <w:r>
              <w:rPr>
                <w:sz w:val="15"/>
                <w:szCs w:val="15"/>
                <w:spacing w:val="-1"/>
              </w:rPr>
              <w:t>每转脉冲数</w:t>
            </w:r>
          </w:p>
        </w:tc>
        <w:tc>
          <w:tcPr>
            <w:tcW w:w="1377" w:type="dxa"/>
            <w:vAlign w:val="top"/>
          </w:tcPr>
          <w:p>
            <w:pPr>
              <w:pStyle w:val="TableText"/>
              <w:ind w:left="166"/>
              <w:spacing w:before="241" w:line="220" w:lineRule="auto"/>
              <w:rPr>
                <w:sz w:val="15"/>
                <w:szCs w:val="15"/>
              </w:rPr>
            </w:pPr>
            <w:r>
              <w:rPr>
                <w:sz w:val="15"/>
                <w:szCs w:val="15"/>
                <w:spacing w:val="-1"/>
              </w:rPr>
              <w:t>编码器实际线数</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45"/>
              <w:spacing w:before="241" w:line="220" w:lineRule="auto"/>
              <w:rPr>
                <w:sz w:val="15"/>
                <w:szCs w:val="15"/>
              </w:rPr>
            </w:pPr>
            <w:r>
              <w:rPr>
                <w:sz w:val="15"/>
                <w:szCs w:val="15"/>
                <w:spacing w:val="-2"/>
              </w:rPr>
              <w:t>单位：个</w:t>
            </w:r>
          </w:p>
        </w:tc>
      </w:tr>
    </w:tbl>
    <w:p>
      <w:pPr>
        <w:pStyle w:val="BodyText"/>
        <w:rPr>
          <w:sz w:val="21"/>
        </w:rPr>
      </w:pPr>
      <w:r/>
    </w:p>
    <w:p>
      <w:pPr>
        <w:sectPr>
          <w:footerReference w:type="default" r:id="rId311"/>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474" style="position:absolute;margin-left:5.58pt;margin-top:0pt;mso-position-vertical-relative:text;mso-position-horizontal-relative:text;width:414.8pt;height:1pt;z-index:25721446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698" name="IM 698"/>
            <wp:cNvGraphicFramePr/>
            <a:graphic>
              <a:graphicData uri="http://schemas.openxmlformats.org/drawingml/2006/picture">
                <pic:pic>
                  <pic:nvPicPr>
                    <pic:cNvPr id="698" name="IM 698"/>
                    <pic:cNvPicPr/>
                  </pic:nvPicPr>
                  <pic:blipFill>
                    <a:blip r:embed="rId31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2"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1" w:line="220" w:lineRule="auto"/>
              <w:rPr>
                <w:sz w:val="15"/>
                <w:szCs w:val="15"/>
              </w:rPr>
            </w:pPr>
            <w:r>
              <w:rPr>
                <w:sz w:val="15"/>
                <w:szCs w:val="15"/>
                <w:color w:val="3365FF"/>
                <w:spacing w:val="-1"/>
              </w:rPr>
              <w:t>输入信号类型</w:t>
            </w:r>
          </w:p>
        </w:tc>
        <w:tc>
          <w:tcPr>
            <w:tcW w:w="1377" w:type="dxa"/>
            <w:vAlign w:val="top"/>
          </w:tcPr>
          <w:p>
            <w:pPr>
              <w:ind w:left="649"/>
              <w:spacing w:before="208" w:line="200"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78"/>
              <w:spacing w:before="208" w:line="200" w:lineRule="exact"/>
              <w:rPr>
                <w:sz w:val="15"/>
                <w:szCs w:val="15"/>
              </w:rPr>
            </w:pPr>
            <w:r>
              <w:rPr>
                <w:rFonts w:ascii="Arial" w:hAnsi="Arial" w:eastAsia="Arial" w:cs="Arial"/>
                <w:sz w:val="15"/>
                <w:szCs w:val="15"/>
                <w:color w:val="3365FF"/>
                <w:spacing w:val="-3"/>
                <w:position w:val="1"/>
              </w:rPr>
              <w:t>3</w:t>
            </w:r>
            <w:r>
              <w:rPr>
                <w:sz w:val="15"/>
                <w:szCs w:val="15"/>
                <w:color w:val="3365FF"/>
                <w:spacing w:val="-3"/>
                <w:position w:val="1"/>
              </w:rPr>
              <w:t>：频率</w:t>
            </w:r>
          </w:p>
        </w:tc>
      </w:tr>
      <w:tr>
        <w:trPr>
          <w:trHeight w:val="317" w:hRule="atLeast"/>
        </w:trPr>
        <w:tc>
          <w:tcPr>
            <w:tcW w:w="1372" w:type="dxa"/>
            <w:vAlign w:val="top"/>
          </w:tcPr>
          <w:p>
            <w:pPr>
              <w:ind w:left="447"/>
              <w:spacing w:before="50" w:line="200"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72" w:line="220" w:lineRule="auto"/>
              <w:rPr>
                <w:sz w:val="15"/>
                <w:szCs w:val="15"/>
              </w:rPr>
            </w:pPr>
            <w:r>
              <w:rPr>
                <w:sz w:val="15"/>
                <w:szCs w:val="15"/>
                <w:spacing w:val="-1"/>
              </w:rPr>
              <w:t>最大转速高半字</w:t>
            </w:r>
          </w:p>
        </w:tc>
        <w:tc>
          <w:tcPr>
            <w:tcW w:w="1377" w:type="dxa"/>
            <w:vAlign w:val="top"/>
            <w:vMerge w:val="restart"/>
            <w:tcBorders>
              <w:bottom w:val="nil"/>
            </w:tcBorders>
          </w:tcPr>
          <w:p>
            <w:pPr>
              <w:pStyle w:val="TableText"/>
              <w:ind w:left="258"/>
              <w:spacing w:before="233" w:line="220" w:lineRule="auto"/>
              <w:rPr>
                <w:sz w:val="15"/>
                <w:szCs w:val="15"/>
              </w:rPr>
            </w:pPr>
            <w:r>
              <w:rPr>
                <w:sz w:val="15"/>
                <w:szCs w:val="15"/>
                <w:spacing w:val="-4"/>
              </w:rPr>
              <w:t>电机额定转速</w:t>
            </w:r>
          </w:p>
        </w:tc>
        <w:tc>
          <w:tcPr>
            <w:tcW w:w="1259" w:type="dxa"/>
            <w:vAlign w:val="top"/>
            <w:vMerge w:val="restart"/>
            <w:tcBorders>
              <w:bottom w:val="nil"/>
            </w:tcBorders>
          </w:tcPr>
          <w:p>
            <w:pPr>
              <w:ind w:left="287"/>
              <w:spacing w:before="5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854"/>
              <w:spacing w:before="23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6" w:hRule="atLeast"/>
        </w:trPr>
        <w:tc>
          <w:tcPr>
            <w:tcW w:w="1372" w:type="dxa"/>
            <w:vAlign w:val="top"/>
          </w:tcPr>
          <w:p>
            <w:pPr>
              <w:ind w:left="444"/>
              <w:spacing w:before="50" w:line="199"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72"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0" w:line="200" w:lineRule="exact"/>
              <w:rPr>
                <w:rFonts w:ascii="Arial" w:hAnsi="Arial" w:eastAsia="Arial" w:cs="Arial"/>
                <w:sz w:val="15"/>
                <w:szCs w:val="15"/>
              </w:rPr>
            </w:pPr>
            <w:r>
              <w:rPr>
                <w:rFonts w:ascii="Arial" w:hAnsi="Arial" w:eastAsia="Arial" w:cs="Arial"/>
                <w:sz w:val="15"/>
                <w:szCs w:val="15"/>
                <w:spacing w:val="-1"/>
                <w:position w:val="1"/>
              </w:rPr>
              <w:t>0x007e</w:t>
            </w:r>
          </w:p>
        </w:tc>
        <w:tc>
          <w:tcPr>
            <w:tcW w:w="2041" w:type="dxa"/>
            <w:vAlign w:val="top"/>
          </w:tcPr>
          <w:p>
            <w:pPr>
              <w:pStyle w:val="TableText"/>
              <w:ind w:left="155"/>
              <w:spacing w:before="50" w:line="200"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5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52"/>
              <w:spacing w:before="211" w:line="200" w:lineRule="exact"/>
              <w:rPr>
                <w:rFonts w:ascii="Arial" w:hAnsi="Arial" w:eastAsia="Arial" w:cs="Arial"/>
                <w:sz w:val="15"/>
                <w:szCs w:val="15"/>
              </w:rPr>
            </w:pPr>
            <w:r>
              <w:rPr>
                <w:sz w:val="15"/>
                <w:szCs w:val="15"/>
                <w:spacing w:val="-3"/>
                <w:position w:val="1"/>
              </w:rPr>
              <w:t>默认</w:t>
            </w:r>
            <w:r>
              <w:rPr>
                <w:sz w:val="15"/>
                <w:szCs w:val="15"/>
                <w:spacing w:val="-22"/>
                <w:position w:val="1"/>
              </w:rPr>
              <w:t xml:space="preserve"> </w:t>
            </w:r>
            <w:r>
              <w:rPr>
                <w:rFonts w:ascii="Arial" w:hAnsi="Arial" w:eastAsia="Arial" w:cs="Arial"/>
                <w:sz w:val="15"/>
                <w:szCs w:val="15"/>
                <w:spacing w:val="-3"/>
                <w:position w:val="1"/>
              </w:rPr>
              <w:t>1.0f</w:t>
            </w:r>
          </w:p>
        </w:tc>
      </w:tr>
      <w:tr>
        <w:trPr>
          <w:trHeight w:val="317" w:hRule="atLeast"/>
        </w:trPr>
        <w:tc>
          <w:tcPr>
            <w:tcW w:w="1372" w:type="dxa"/>
            <w:vAlign w:val="top"/>
          </w:tcPr>
          <w:p>
            <w:pPr>
              <w:ind w:left="464"/>
              <w:spacing w:before="52" w:line="200" w:lineRule="exact"/>
              <w:rPr>
                <w:rFonts w:ascii="Arial" w:hAnsi="Arial" w:eastAsia="Arial" w:cs="Arial"/>
                <w:sz w:val="15"/>
                <w:szCs w:val="15"/>
              </w:rPr>
            </w:pPr>
            <w:r>
              <w:rPr>
                <w:rFonts w:ascii="Arial" w:hAnsi="Arial" w:eastAsia="Arial" w:cs="Arial"/>
                <w:sz w:val="15"/>
                <w:szCs w:val="15"/>
                <w:spacing w:val="-1"/>
                <w:position w:val="1"/>
              </w:rPr>
              <w:t>0x007f</w:t>
            </w:r>
          </w:p>
        </w:tc>
        <w:tc>
          <w:tcPr>
            <w:tcW w:w="2041" w:type="dxa"/>
            <w:vAlign w:val="top"/>
          </w:tcPr>
          <w:p>
            <w:pPr>
              <w:pStyle w:val="TableText"/>
              <w:ind w:left="155"/>
              <w:spacing w:before="52" w:line="200" w:lineRule="exact"/>
              <w:rPr>
                <w:sz w:val="15"/>
                <w:szCs w:val="15"/>
              </w:rPr>
            </w:pPr>
            <w:r>
              <w:rPr>
                <w:sz w:val="15"/>
                <w:szCs w:val="15"/>
                <w:spacing w:val="-1"/>
                <w:position w:val="1"/>
              </w:rPr>
              <w:t>输入频率倍率</w:t>
            </w:r>
            <w:r>
              <w:rPr>
                <w:rFonts w:ascii="Arial" w:hAnsi="Arial" w:eastAsia="Arial" w:cs="Arial"/>
                <w:sz w:val="15"/>
                <w:szCs w:val="15"/>
                <w:spacing w:val="-1"/>
                <w:position w:val="1"/>
              </w:rPr>
              <w:t>(float)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4"/>
              <w:spacing w:before="208" w:line="199"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08"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08"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7" w:hRule="atLeast"/>
        </w:trPr>
        <w:tc>
          <w:tcPr>
            <w:tcW w:w="1372" w:type="dxa"/>
            <w:vAlign w:val="top"/>
          </w:tcPr>
          <w:p>
            <w:pPr>
              <w:ind w:left="444"/>
              <w:spacing w:before="209"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1"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0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09"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2" w:type="dxa"/>
            <w:vAlign w:val="top"/>
          </w:tcPr>
          <w:p>
            <w:pPr>
              <w:ind w:left="444"/>
              <w:spacing w:before="212"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2"/>
              <w:spacing w:before="56"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8"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8" w:hRule="atLeast"/>
        </w:trPr>
        <w:tc>
          <w:tcPr>
            <w:tcW w:w="1372" w:type="dxa"/>
            <w:vAlign w:val="top"/>
          </w:tcPr>
          <w:p>
            <w:pPr>
              <w:ind w:left="444"/>
              <w:spacing w:before="212" w:line="199"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2"/>
              <w:spacing w:before="56"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Kp (float)</w:t>
            </w:r>
            <w:r>
              <w:rPr>
                <w:sz w:val="15"/>
                <w:szCs w:val="15"/>
                <w:spacing w:val="-2"/>
                <w:position w:val="1"/>
              </w:rPr>
              <w:t>低半</w:t>
            </w:r>
          </w:p>
          <w:p>
            <w:pPr>
              <w:pStyle w:val="TableText"/>
              <w:ind w:left="947"/>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4"/>
              <w:spacing w:before="212"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8"/>
              <w:spacing w:before="56"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8"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9"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8"/>
              <w:spacing w:before="59" w:line="200" w:lineRule="exact"/>
              <w:rPr>
                <w:sz w:val="15"/>
                <w:szCs w:val="15"/>
              </w:rPr>
            </w:pPr>
            <w:r>
              <w:rPr>
                <w:sz w:val="15"/>
                <w:szCs w:val="15"/>
                <w:spacing w:val="-2"/>
                <w:position w:val="1"/>
              </w:rPr>
              <w:t>外接测速反馈</w:t>
            </w:r>
            <w:r>
              <w:rPr>
                <w:sz w:val="15"/>
                <w:szCs w:val="15"/>
                <w:spacing w:val="-11"/>
                <w:position w:val="1"/>
              </w:rPr>
              <w:t xml:space="preserve"> </w:t>
            </w:r>
            <w:r>
              <w:rPr>
                <w:rFonts w:ascii="Arial" w:hAnsi="Arial" w:eastAsia="Arial" w:cs="Arial"/>
                <w:sz w:val="15"/>
                <w:szCs w:val="15"/>
                <w:spacing w:val="-2"/>
                <w:position w:val="1"/>
              </w:rPr>
              <w:t>Ki (float)</w:t>
            </w:r>
            <w:r>
              <w:rPr>
                <w:sz w:val="15"/>
                <w:szCs w:val="15"/>
                <w:spacing w:val="-2"/>
                <w:position w:val="1"/>
              </w:rPr>
              <w:t>高低</w:t>
            </w:r>
          </w:p>
          <w:p>
            <w:pPr>
              <w:pStyle w:val="TableText"/>
              <w:ind w:left="947"/>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7"/>
              <w:spacing w:before="215" w:line="199"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2"/>
              <w:spacing w:before="59" w:line="199"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高半</w:t>
            </w:r>
          </w:p>
          <w:p>
            <w:pPr>
              <w:pStyle w:val="TableText"/>
              <w:ind w:left="947"/>
              <w:spacing w:before="134" w:line="220" w:lineRule="auto"/>
              <w:rPr>
                <w:sz w:val="15"/>
                <w:szCs w:val="15"/>
              </w:rPr>
            </w:pPr>
            <w:r>
              <w:rPr>
                <w:sz w:val="15"/>
                <w:szCs w:val="15"/>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0"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2"/>
              <w:spacing w:before="60" w:line="200" w:lineRule="exact"/>
              <w:rPr>
                <w:sz w:val="15"/>
                <w:szCs w:val="15"/>
              </w:rPr>
            </w:pPr>
            <w:r>
              <w:rPr>
                <w:sz w:val="15"/>
                <w:szCs w:val="15"/>
                <w:spacing w:val="-2"/>
                <w:position w:val="1"/>
              </w:rPr>
              <w:t>外接测速反馈</w:t>
            </w:r>
            <w:r>
              <w:rPr>
                <w:sz w:val="15"/>
                <w:szCs w:val="15"/>
                <w:spacing w:val="-30"/>
                <w:position w:val="1"/>
              </w:rPr>
              <w:t xml:space="preserve"> </w:t>
            </w:r>
            <w:r>
              <w:rPr>
                <w:rFonts w:ascii="Arial" w:hAnsi="Arial" w:eastAsia="Arial" w:cs="Arial"/>
                <w:sz w:val="15"/>
                <w:szCs w:val="15"/>
                <w:spacing w:val="-2"/>
                <w:position w:val="1"/>
              </w:rPr>
              <w:t>Kd (float)</w:t>
            </w:r>
            <w:r>
              <w:rPr>
                <w:sz w:val="15"/>
                <w:szCs w:val="15"/>
                <w:spacing w:val="-2"/>
                <w:position w:val="1"/>
              </w:rPr>
              <w:t>低半</w:t>
            </w:r>
          </w:p>
          <w:p>
            <w:pPr>
              <w:pStyle w:val="TableText"/>
              <w:ind w:left="947"/>
              <w:spacing w:before="134" w:line="220" w:lineRule="auto"/>
              <w:rPr>
                <w:sz w:val="15"/>
                <w:szCs w:val="15"/>
              </w:rPr>
            </w:pPr>
            <w:r>
              <w:rPr>
                <w:sz w:val="15"/>
                <w:szCs w:val="15"/>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3" w:hRule="atLeast"/>
        </w:trPr>
        <w:tc>
          <w:tcPr>
            <w:tcW w:w="1372" w:type="dxa"/>
            <w:vAlign w:val="top"/>
          </w:tcPr>
          <w:p>
            <w:pPr>
              <w:ind w:left="447"/>
              <w:spacing w:before="218" w:line="200"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4"/>
              <w:spacing w:before="240" w:line="220" w:lineRule="auto"/>
              <w:rPr>
                <w:sz w:val="15"/>
                <w:szCs w:val="15"/>
              </w:rPr>
            </w:pPr>
            <w:r>
              <w:rPr>
                <w:sz w:val="15"/>
                <w:szCs w:val="15"/>
                <w:color w:val="3365FF"/>
                <w:spacing w:val="-1"/>
              </w:rPr>
              <w:t>伺服控制方式</w:t>
            </w:r>
          </w:p>
        </w:tc>
        <w:tc>
          <w:tcPr>
            <w:tcW w:w="1377" w:type="dxa"/>
            <w:vAlign w:val="top"/>
          </w:tcPr>
          <w:p>
            <w:pPr>
              <w:ind w:left="649"/>
              <w:spacing w:before="218"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678"/>
              <w:spacing w:before="218"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：速度闭环控制</w:t>
            </w:r>
          </w:p>
        </w:tc>
      </w:tr>
    </w:tbl>
    <w:p>
      <w:pPr>
        <w:ind w:left="120" w:right="111" w:firstLine="425"/>
        <w:spacing w:before="48" w:line="275"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4.118 </w:t>
      </w:r>
      <w:r>
        <w:rPr>
          <w:rFonts w:ascii="SimSun" w:hAnsi="SimSun" w:eastAsia="SimSun" w:cs="SimSun"/>
          <w:sz w:val="21"/>
          <w:szCs w:val="21"/>
          <w:spacing w:val="-2"/>
        </w:rPr>
        <w:t>所示。我们可在“信号</w:t>
      </w:r>
      <w:r>
        <w:rPr>
          <w:rFonts w:ascii="SimSun" w:hAnsi="SimSun" w:eastAsia="SimSun" w:cs="SimSun"/>
          <w:sz w:val="21"/>
          <w:szCs w:val="21"/>
          <w:spacing w:val="-7"/>
        </w:rPr>
        <w:t>参数”选项卡的“输入信号类型”下拉框中选择“</w:t>
      </w:r>
      <w:r>
        <w:rPr>
          <w:rFonts w:ascii="SimSun" w:hAnsi="SimSun" w:eastAsia="SimSun" w:cs="SimSun"/>
          <w:sz w:val="21"/>
          <w:szCs w:val="21"/>
          <w:spacing w:val="-8"/>
        </w:rPr>
        <w:t>频率”，将输入信号设为频率信号。在“测</w:t>
      </w:r>
      <w:r>
        <w:rPr>
          <w:rFonts w:ascii="SimSun" w:hAnsi="SimSun" w:eastAsia="SimSun" w:cs="SimSun"/>
          <w:sz w:val="21"/>
          <w:szCs w:val="21"/>
          <w:spacing w:val="-2"/>
        </w:rPr>
        <w:t>速反馈装置”下拉框中选择“增量编码器”方式，并对每</w:t>
      </w:r>
      <w:r>
        <w:rPr>
          <w:rFonts w:ascii="SimSun" w:hAnsi="SimSun" w:eastAsia="SimSun" w:cs="SimSun"/>
          <w:sz w:val="21"/>
          <w:szCs w:val="21"/>
          <w:spacing w:val="-3"/>
        </w:rPr>
        <w:t>转脉冲数量和电机额定转速进行设</w:t>
      </w:r>
      <w:r>
        <w:rPr>
          <w:rFonts w:ascii="SimSun" w:hAnsi="SimSun" w:eastAsia="SimSun" w:cs="SimSun"/>
          <w:sz w:val="21"/>
          <w:szCs w:val="21"/>
          <w:spacing w:val="-1"/>
        </w:rPr>
        <w:t>定。用同样的方法来选定数字信号的类型和极性，然后单击“配置”按钮保存参数配置。</w:t>
      </w:r>
    </w:p>
    <w:p>
      <w:pPr>
        <w:ind w:firstLine="2019"/>
        <w:spacing w:before="48" w:line="2297" w:lineRule="exact"/>
        <w:rPr/>
      </w:pPr>
      <w:r>
        <w:rPr>
          <w:position w:val="-45"/>
        </w:rPr>
        <w:drawing>
          <wp:inline distT="0" distB="0" distL="0" distR="0">
            <wp:extent cx="2855214" cy="1458467"/>
            <wp:effectExtent l="0" t="0" r="0" b="0"/>
            <wp:docPr id="700" name="IM 700"/>
            <wp:cNvGraphicFramePr/>
            <a:graphic>
              <a:graphicData uri="http://schemas.openxmlformats.org/drawingml/2006/picture">
                <pic:pic>
                  <pic:nvPicPr>
                    <pic:cNvPr id="700" name="IM 700"/>
                    <pic:cNvPicPr/>
                  </pic:nvPicPr>
                  <pic:blipFill>
                    <a:blip r:embed="rId316"/>
                    <a:stretch>
                      <a:fillRect/>
                    </a:stretch>
                  </pic:blipFill>
                  <pic:spPr>
                    <a:xfrm rot="0">
                      <a:off x="0" y="0"/>
                      <a:ext cx="2855214" cy="1458467"/>
                    </a:xfrm>
                    <a:prstGeom prst="rect">
                      <a:avLst/>
                    </a:prstGeom>
                  </pic:spPr>
                </pic:pic>
              </a:graphicData>
            </a:graphic>
          </wp:inline>
        </w:drawing>
      </w:r>
    </w:p>
    <w:p>
      <w:pPr>
        <w:pStyle w:val="BodyText"/>
        <w:ind w:left="3044"/>
        <w:spacing w:before="125"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4.118  </w:t>
      </w:r>
      <w:r>
        <w:rPr>
          <w:rFonts w:ascii="SimHei" w:hAnsi="SimHei" w:eastAsia="SimHei" w:cs="SimHei"/>
          <w:sz w:val="20"/>
          <w:szCs w:val="20"/>
          <w:spacing w:val="-3"/>
          <w:position w:val="1"/>
        </w:rPr>
        <w:t>输入信号参数配置</w:t>
      </w:r>
    </w:p>
    <w:p>
      <w:pPr>
        <w:ind w:left="120" w:right="112" w:firstLine="419"/>
        <w:spacing w:before="68" w:line="277" w:lineRule="auto"/>
        <w:rPr>
          <w:rFonts w:ascii="SimSun" w:hAnsi="SimSun" w:eastAsia="SimSun" w:cs="SimSun"/>
          <w:sz w:val="21"/>
          <w:szCs w:val="21"/>
        </w:rPr>
      </w:pPr>
      <w:r>
        <w:rPr>
          <w:rFonts w:ascii="SimSun" w:hAnsi="SimSun" w:eastAsia="SimSun" w:cs="SimSun"/>
          <w:sz w:val="21"/>
          <w:szCs w:val="21"/>
          <w:spacing w:val="-3"/>
        </w:rPr>
        <w:t>在“伺服参数”选项卡的“伺服往复运动参数”中，选择“伺服控制方式”为“速度闭</w:t>
      </w:r>
      <w:r>
        <w:rPr>
          <w:rFonts w:ascii="SimSun" w:hAnsi="SimSun" w:eastAsia="SimSun" w:cs="SimSun"/>
          <w:sz w:val="21"/>
          <w:szCs w:val="21"/>
          <w:spacing w:val="-8"/>
        </w:rPr>
        <w:t>环控制”，如图 </w:t>
      </w:r>
      <w:r>
        <w:rPr>
          <w:rFonts w:ascii="Times New Roman" w:hAnsi="Times New Roman" w:eastAsia="Times New Roman" w:cs="Times New Roman"/>
          <w:sz w:val="21"/>
          <w:szCs w:val="21"/>
          <w:spacing w:val="-8"/>
        </w:rPr>
        <w:t>4.119 </w:t>
      </w:r>
      <w:r>
        <w:rPr>
          <w:rFonts w:ascii="SimSun" w:hAnsi="SimSun" w:eastAsia="SimSun" w:cs="SimSun"/>
          <w:sz w:val="21"/>
          <w:szCs w:val="21"/>
          <w:spacing w:val="-8"/>
        </w:rPr>
        <w:t>所示。</w:t>
      </w:r>
    </w:p>
    <w:p>
      <w:pPr>
        <w:spacing w:line="277" w:lineRule="auto"/>
        <w:sectPr>
          <w:footerReference w:type="default" r:id="rId314"/>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3" w:lineRule="auto"/>
        <w:rPr/>
      </w:pPr>
      <w:bookmarkStart w:name="bookmark185" w:id="106"/>
      <w:bookmarkEnd w:id="10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476" style="position:absolute;margin-left:0.536995pt;margin-top:0pt;mso-position-vertical-relative:text;mso-position-horizontal-relative:text;width:414.8pt;height:1pt;z-index:25728409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02" name="IM 702"/>
            <wp:cNvGraphicFramePr/>
            <a:graphic>
              <a:graphicData uri="http://schemas.openxmlformats.org/drawingml/2006/picture">
                <pic:pic>
                  <pic:nvPicPr>
                    <pic:cNvPr id="702" name="IM 702"/>
                    <pic:cNvPicPr/>
                  </pic:nvPicPr>
                  <pic:blipFill>
                    <a:blip r:embed="rId31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1918"/>
        <w:spacing w:before="117" w:line="1913" w:lineRule="exact"/>
        <w:rPr/>
      </w:pPr>
      <w:r>
        <w:rPr>
          <w:position w:val="-38"/>
        </w:rPr>
        <w:drawing>
          <wp:inline distT="0" distB="0" distL="0" distR="0">
            <wp:extent cx="2855214" cy="1214628"/>
            <wp:effectExtent l="0" t="0" r="0" b="0"/>
            <wp:docPr id="704" name="IM 704"/>
            <wp:cNvGraphicFramePr/>
            <a:graphic>
              <a:graphicData uri="http://schemas.openxmlformats.org/drawingml/2006/picture">
                <pic:pic>
                  <pic:nvPicPr>
                    <pic:cNvPr id="704" name="IM 704"/>
                    <pic:cNvPicPr/>
                  </pic:nvPicPr>
                  <pic:blipFill>
                    <a:blip r:embed="rId319"/>
                    <a:stretch>
                      <a:fillRect/>
                    </a:stretch>
                  </pic:blipFill>
                  <pic:spPr>
                    <a:xfrm rot="0">
                      <a:off x="0" y="0"/>
                      <a:ext cx="2855214" cy="1214628"/>
                    </a:xfrm>
                    <a:prstGeom prst="rect">
                      <a:avLst/>
                    </a:prstGeom>
                  </pic:spPr>
                </pic:pic>
              </a:graphicData>
            </a:graphic>
          </wp:inline>
        </w:drawing>
      </w:r>
    </w:p>
    <w:p>
      <w:pPr>
        <w:pStyle w:val="BodyText"/>
        <w:ind w:left="2544"/>
        <w:spacing w:before="160"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4.119  </w:t>
      </w:r>
      <w:r>
        <w:rPr>
          <w:rFonts w:ascii="SimHei" w:hAnsi="SimHei" w:eastAsia="SimHei" w:cs="SimHei"/>
          <w:sz w:val="20"/>
          <w:szCs w:val="20"/>
          <w:spacing w:val="-3"/>
          <w:position w:val="1"/>
        </w:rPr>
        <w:t>伺服速度闭环控制方式配置</w:t>
      </w:r>
    </w:p>
    <w:p>
      <w:pPr>
        <w:ind w:left="23" w:firstLine="415"/>
        <w:spacing w:before="69" w:line="276" w:lineRule="auto"/>
        <w:rPr>
          <w:rFonts w:ascii="SimSun" w:hAnsi="SimSun" w:eastAsia="SimSun" w:cs="SimSun"/>
          <w:sz w:val="21"/>
          <w:szCs w:val="21"/>
        </w:rPr>
      </w:pPr>
      <w:r>
        <w:rPr>
          <w:rFonts w:ascii="SimSun" w:hAnsi="SimSun" w:eastAsia="SimSun" w:cs="SimSun"/>
          <w:sz w:val="21"/>
          <w:szCs w:val="21"/>
          <w:spacing w:val="-5"/>
        </w:rPr>
        <w:t>还须在“运动参数”选项卡的“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参数设置”中的“外接测速</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4.120 </w:t>
      </w:r>
      <w:r>
        <w:rPr>
          <w:rFonts w:ascii="SimSun" w:hAnsi="SimSun" w:eastAsia="SimSun" w:cs="SimSun"/>
          <w:sz w:val="21"/>
          <w:szCs w:val="21"/>
          <w:spacing w:val="-2"/>
        </w:rPr>
        <w:t>所示，然后单击“配置”按钮保存参数配置。</w:t>
      </w:r>
    </w:p>
    <w:p>
      <w:pPr>
        <w:ind w:firstLine="1997"/>
        <w:spacing w:before="10" w:line="809" w:lineRule="exact"/>
        <w:rPr/>
      </w:pPr>
      <w:r>
        <w:rPr>
          <w:position w:val="-16"/>
        </w:rPr>
        <w:drawing>
          <wp:inline distT="0" distB="0" distL="0" distR="0">
            <wp:extent cx="2755392" cy="513588"/>
            <wp:effectExtent l="0" t="0" r="0" b="0"/>
            <wp:docPr id="706" name="IM 706"/>
            <wp:cNvGraphicFramePr/>
            <a:graphic>
              <a:graphicData uri="http://schemas.openxmlformats.org/drawingml/2006/picture">
                <pic:pic>
                  <pic:nvPicPr>
                    <pic:cNvPr id="706" name="IM 706"/>
                    <pic:cNvPicPr/>
                  </pic:nvPicPr>
                  <pic:blipFill>
                    <a:blip r:embed="rId320"/>
                    <a:stretch>
                      <a:fillRect/>
                    </a:stretch>
                  </pic:blipFill>
                  <pic:spPr>
                    <a:xfrm rot="0">
                      <a:off x="0" y="0"/>
                      <a:ext cx="2755392" cy="513588"/>
                    </a:xfrm>
                    <a:prstGeom prst="rect">
                      <a:avLst/>
                    </a:prstGeom>
                  </pic:spPr>
                </pic:pic>
              </a:graphicData>
            </a:graphic>
          </wp:inline>
        </w:drawing>
      </w:r>
    </w:p>
    <w:p>
      <w:pPr>
        <w:pStyle w:val="BodyText"/>
        <w:ind w:left="3167"/>
        <w:spacing w:before="8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4.120</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spacing w:line="257" w:lineRule="auto"/>
        <w:rPr>
          <w:sz w:val="21"/>
        </w:rPr>
      </w:pPr>
      <w:r/>
    </w:p>
    <w:p>
      <w:pPr>
        <w:pStyle w:val="BodyText"/>
        <w:ind w:left="35" w:right="60" w:hanging="18"/>
        <w:spacing w:before="88" w:line="427" w:lineRule="auto"/>
        <w:outlineLvl w:val="1"/>
        <w:rPr>
          <w:rFonts w:ascii="SimHei" w:hAnsi="SimHei" w:eastAsia="SimHei" w:cs="SimHei"/>
          <w:sz w:val="27"/>
          <w:szCs w:val="27"/>
        </w:rPr>
      </w:pPr>
      <w:bookmarkStart w:name="bookmark72" w:id="107"/>
      <w:bookmarkEnd w:id="107"/>
      <w:r>
        <w:rPr>
          <w:sz w:val="27"/>
          <w:szCs w:val="27"/>
          <w:b/>
          <w:bCs/>
          <w:spacing w:val="14"/>
        </w:rPr>
        <w:t>4.10 </w:t>
      </w:r>
      <w:r>
        <w:rPr>
          <w:rFonts w:ascii="SimHei" w:hAnsi="SimHei" w:eastAsia="SimHei" w:cs="SimHei"/>
          <w:sz w:val="27"/>
          <w:szCs w:val="27"/>
          <w:b/>
          <w:bCs/>
          <w:spacing w:val="14"/>
        </w:rPr>
        <w:t>单电位器</w:t>
      </w:r>
      <w:r>
        <w:rPr>
          <w:rFonts w:ascii="Times New Roman" w:hAnsi="Times New Roman" w:eastAsia="Times New Roman" w:cs="Times New Roman"/>
          <w:sz w:val="27"/>
          <w:szCs w:val="27"/>
          <w:b/>
          <w:bCs/>
          <w:spacing w:val="14"/>
        </w:rPr>
        <w:t>/</w:t>
      </w:r>
      <w:r>
        <w:rPr>
          <w:rFonts w:ascii="SimHei" w:hAnsi="SimHei" w:eastAsia="SimHei" w:cs="SimHei"/>
          <w:sz w:val="27"/>
          <w:szCs w:val="27"/>
          <w:b/>
          <w:bCs/>
          <w:spacing w:val="14"/>
        </w:rPr>
        <w:t>单端模拟信号</w:t>
      </w:r>
      <w:r>
        <w:rPr>
          <w:rFonts w:ascii="Times New Roman" w:hAnsi="Times New Roman" w:eastAsia="Times New Roman" w:cs="Times New Roman"/>
          <w:sz w:val="27"/>
          <w:szCs w:val="27"/>
          <w:b/>
          <w:bCs/>
          <w:spacing w:val="14"/>
        </w:rPr>
        <w:t>/</w:t>
      </w:r>
      <w:r>
        <w:rPr>
          <w:rFonts w:ascii="Times New Roman" w:hAnsi="Times New Roman" w:eastAsia="Times New Roman" w:cs="Times New Roman"/>
          <w:sz w:val="27"/>
          <w:szCs w:val="27"/>
          <w:b/>
          <w:bCs/>
        </w:rPr>
        <w:t>PWM</w:t>
      </w:r>
      <w:r>
        <w:rPr>
          <w:rFonts w:ascii="Times New Roman" w:hAnsi="Times New Roman" w:eastAsia="Times New Roman" w:cs="Times New Roman"/>
          <w:sz w:val="27"/>
          <w:szCs w:val="27"/>
          <w:b/>
          <w:bCs/>
          <w:spacing w:val="14"/>
        </w:rPr>
        <w:t>/</w:t>
      </w:r>
      <w:r>
        <w:rPr>
          <w:rFonts w:ascii="SimHei" w:hAnsi="SimHei" w:eastAsia="SimHei" w:cs="SimHei"/>
          <w:sz w:val="27"/>
          <w:szCs w:val="27"/>
          <w:b/>
          <w:bCs/>
          <w:spacing w:val="14"/>
        </w:rPr>
        <w:t>频率</w:t>
      </w:r>
      <w:r>
        <w:rPr>
          <w:rFonts w:ascii="Times New Roman" w:hAnsi="Times New Roman" w:eastAsia="Times New Roman" w:cs="Times New Roman"/>
          <w:sz w:val="27"/>
          <w:szCs w:val="27"/>
          <w:b/>
          <w:bCs/>
          <w:spacing w:val="14"/>
        </w:rPr>
        <w:t>/</w:t>
      </w:r>
      <w:r>
        <w:rPr>
          <w:rFonts w:ascii="SimHei" w:hAnsi="SimHei" w:eastAsia="SimHei" w:cs="SimHei"/>
          <w:sz w:val="27"/>
          <w:szCs w:val="27"/>
          <w:b/>
          <w:bCs/>
          <w:spacing w:val="14"/>
        </w:rPr>
        <w:t>脉冲</w:t>
      </w:r>
      <w:r>
        <w:rPr>
          <w:rFonts w:ascii="SimHei" w:hAnsi="SimHei" w:eastAsia="SimHei" w:cs="SimHei"/>
          <w:sz w:val="27"/>
          <w:szCs w:val="27"/>
          <w:b/>
          <w:bCs/>
          <w:spacing w:val="13"/>
        </w:rPr>
        <w:t>信号外接编码器位置</w:t>
      </w:r>
      <w:bookmarkStart w:name="bookmark72" w:id="108"/>
      <w:bookmarkEnd w:id="108"/>
      <w:r>
        <w:rPr>
          <w:rFonts w:ascii="SimHei" w:hAnsi="SimHei" w:eastAsia="SimHei" w:cs="SimHei"/>
          <w:sz w:val="27"/>
          <w:szCs w:val="27"/>
          <w:b/>
          <w:bCs/>
          <w:spacing w:val="3"/>
        </w:rPr>
        <w:t>闭环控制方式</w:t>
      </w:r>
    </w:p>
    <w:p>
      <w:pPr>
        <w:pStyle w:val="BodyText"/>
        <w:ind w:left="616"/>
        <w:spacing w:before="18" w:line="221" w:lineRule="auto"/>
        <w:outlineLvl w:val="2"/>
        <w:rPr>
          <w:rFonts w:ascii="SimHei" w:hAnsi="SimHei" w:eastAsia="SimHei" w:cs="SimHei"/>
          <w:sz w:val="24"/>
          <w:szCs w:val="24"/>
        </w:rPr>
      </w:pPr>
      <w:bookmarkStart w:name="bookmark73" w:id="109"/>
      <w:bookmarkEnd w:id="109"/>
      <w:r>
        <w:rPr>
          <w:sz w:val="24"/>
          <w:szCs w:val="24"/>
          <w:b/>
          <w:bCs/>
          <w:spacing w:val="-1"/>
        </w:rPr>
        <w:t>4.10.1 </w:t>
      </w:r>
      <w:r>
        <w:rPr>
          <w:rFonts w:ascii="SimHei" w:hAnsi="SimHei" w:eastAsia="SimHei" w:cs="SimHei"/>
          <w:sz w:val="24"/>
          <w:szCs w:val="24"/>
          <w:b/>
          <w:bCs/>
          <w:spacing w:val="-1"/>
        </w:rPr>
        <w:t>行程学习</w:t>
      </w:r>
    </w:p>
    <w:p>
      <w:pPr>
        <w:ind w:left="30" w:right="100" w:firstLine="423"/>
        <w:spacing w:before="195" w:line="261" w:lineRule="auto"/>
        <w:rPr>
          <w:rFonts w:ascii="SimSun" w:hAnsi="SimSun" w:eastAsia="SimSun" w:cs="SimSun"/>
          <w:sz w:val="21"/>
          <w:szCs w:val="21"/>
        </w:rPr>
      </w:pPr>
      <w:r>
        <w:rPr>
          <w:rFonts w:ascii="SimSun" w:hAnsi="SimSun" w:eastAsia="SimSun" w:cs="SimSun"/>
          <w:sz w:val="21"/>
          <w:szCs w:val="21"/>
          <w:spacing w:val="-1"/>
        </w:rPr>
        <w:t>当要使用电位器、模拟信号、</w:t>
      </w:r>
      <w:r>
        <w:rPr>
          <w:rFonts w:ascii="Times New Roman" w:hAnsi="Times New Roman" w:eastAsia="Times New Roman" w:cs="Times New Roman"/>
          <w:sz w:val="21"/>
          <w:szCs w:val="21"/>
          <w:spacing w:val="-1"/>
        </w:rPr>
        <w:t>PWM</w:t>
      </w:r>
      <w:r>
        <w:rPr>
          <w:rFonts w:ascii="SimSun" w:hAnsi="SimSun" w:eastAsia="SimSun" w:cs="SimSun"/>
          <w:sz w:val="21"/>
          <w:szCs w:val="21"/>
          <w:spacing w:val="-1"/>
        </w:rPr>
        <w:t>信号或频率信号调节电机在指定行程内的转动位置</w:t>
      </w:r>
      <w:r>
        <w:rPr>
          <w:rFonts w:ascii="SimSun" w:hAnsi="SimSun" w:eastAsia="SimSun" w:cs="SimSun"/>
          <w:sz w:val="21"/>
          <w:szCs w:val="21"/>
          <w:spacing w:val="-2"/>
        </w:rPr>
        <w:t>时，我们可以通过电机行程学习来测量电机的总行程，行程学习的步骤如下：</w:t>
      </w:r>
    </w:p>
    <w:p>
      <w:pPr>
        <w:ind w:left="456"/>
        <w:spacing w:line="292" w:lineRule="exact"/>
        <w:rPr>
          <w:rFonts w:ascii="SimSun" w:hAnsi="SimSun" w:eastAsia="SimSun" w:cs="SimSun"/>
          <w:sz w:val="21"/>
          <w:szCs w:val="21"/>
        </w:rPr>
      </w:pPr>
      <w:r>
        <w:rPr>
          <w:rFonts w:ascii="Times New Roman" w:hAnsi="Times New Roman" w:eastAsia="Times New Roman" w:cs="Times New Roman"/>
          <w:sz w:val="21"/>
          <w:szCs w:val="21"/>
          <w:spacing w:val="-5"/>
          <w:position w:val="2"/>
        </w:rPr>
        <w:t>1)    </w:t>
      </w:r>
      <w:r>
        <w:rPr>
          <w:rFonts w:ascii="SimSun" w:hAnsi="SimSun" w:eastAsia="SimSun" w:cs="SimSun"/>
          <w:sz w:val="21"/>
          <w:szCs w:val="21"/>
          <w:spacing w:val="-5"/>
          <w:position w:val="2"/>
        </w:rPr>
        <w:t>断掉驱动器电源，确保电源、上位机、电机及电机编码器与驱动器已正确连接</w:t>
      </w:r>
      <w:r>
        <w:rPr>
          <w:rFonts w:ascii="SimSun" w:hAnsi="SimSun" w:eastAsia="SimSun" w:cs="SimSun"/>
          <w:sz w:val="21"/>
          <w:szCs w:val="21"/>
          <w:spacing w:val="-6"/>
          <w:position w:val="2"/>
        </w:rPr>
        <w:t>，</w:t>
      </w:r>
      <w:r>
        <w:rPr>
          <w:rFonts w:ascii="SimSun" w:hAnsi="SimSun" w:eastAsia="SimSun" w:cs="SimSun"/>
          <w:sz w:val="21"/>
          <w:szCs w:val="21"/>
          <w:spacing w:val="40"/>
          <w:position w:val="2"/>
        </w:rPr>
        <w:t xml:space="preserve"> </w:t>
      </w:r>
      <w:r>
        <w:rPr>
          <w:rFonts w:ascii="SimSun" w:hAnsi="SimSun" w:eastAsia="SimSun" w:cs="SimSun"/>
          <w:sz w:val="21"/>
          <w:szCs w:val="21"/>
          <w:spacing w:val="-6"/>
          <w:position w:val="2"/>
        </w:rPr>
        <w:t>如</w:t>
      </w:r>
    </w:p>
    <w:p>
      <w:pPr>
        <w:ind w:left="820"/>
        <w:spacing w:before="51" w:line="221" w:lineRule="auto"/>
        <w:rPr>
          <w:rFonts w:ascii="SimSun" w:hAnsi="SimSun" w:eastAsia="SimSun" w:cs="SimSun"/>
          <w:sz w:val="21"/>
          <w:szCs w:val="21"/>
        </w:rPr>
      </w:pPr>
      <w:r>
        <w:rPr>
          <w:rFonts w:ascii="SimSun" w:hAnsi="SimSun" w:eastAsia="SimSun" w:cs="SimSun"/>
          <w:sz w:val="21"/>
          <w:szCs w:val="21"/>
          <w:spacing w:val="-4"/>
        </w:rPr>
        <w:t>图 </w:t>
      </w:r>
      <w:r>
        <w:rPr>
          <w:rFonts w:ascii="Times New Roman" w:hAnsi="Times New Roman" w:eastAsia="Times New Roman" w:cs="Times New Roman"/>
          <w:sz w:val="21"/>
          <w:szCs w:val="21"/>
          <w:spacing w:val="-4"/>
        </w:rPr>
        <w:t>4.121</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4"/>
        </w:rPr>
        <w:t>所示；</w:t>
      </w:r>
    </w:p>
    <w:p>
      <w:pPr>
        <w:pStyle w:val="BodyText"/>
        <w:ind w:firstLine="2060"/>
        <w:spacing w:before="208" w:line="4528" w:lineRule="exact"/>
        <w:rPr/>
      </w:pPr>
      <w:r>
        <mc:AlternateContent xmlns:mc="http://schemas.openxmlformats.org/markup-compatibility/2006">
          <mc:Choice Requires="wps">
            <w:drawing>
              <wp:anchor distT="0" distB="0" distL="0" distR="0" simplePos="0" relativeHeight="257283072" behindDoc="0" locked="0" layoutInCell="1" allowOverlap="1">
                <wp:simplePos x="0" y="0"/>
                <wp:positionH relativeFrom="column">
                  <wp:posOffset>1152150</wp:posOffset>
                </wp:positionH>
                <wp:positionV relativeFrom="paragraph">
                  <wp:posOffset>1406175</wp:posOffset>
                </wp:positionV>
                <wp:extent cx="2012950" cy="327025"/>
                <wp:effectExtent l="0" t="0" r="0" b="0"/>
                <wp:wrapNone/>
                <wp:docPr id="708" name="TextBox 708"/>
                <wp:cNvGraphicFramePr/>
                <a:graphic>
                  <a:graphicData uri="http://schemas.microsoft.com/office/word/2010/wordprocessingShape">
                    <wps:wsp>
                      <wps:cNvPr id="708" name="TextBox 708"/>
                      <wps:cNvSpPr txBox="1"/>
                      <wps:spPr>
                        <a:xfrm rot="16200000">
                          <a:off x="1152150" y="1406175"/>
                          <a:ext cx="201295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68"/>
                                <w:position w:val="2"/>
                              </w:rPr>
                              <w:t xml:space="preserve"> </w:t>
                            </w:r>
                            <w:r>
                              <w:rPr>
                                <w:sz w:val="35"/>
                                <w:szCs w:val="35"/>
                                <w:position w:val="2"/>
                              </w:rPr>
                              <w:t>MD6030NS-Ex</w:t>
                            </w:r>
                            <w:r>
                              <w:rPr>
                                <w:sz w:val="35"/>
                                <w:szCs w:val="35"/>
                                <w:spacing w:val="-71"/>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78" style="position:absolute;margin-left:90.7205pt;margin-top:110.723pt;mso-position-vertical-relative:text;mso-position-horizontal-relative:text;width:158.5pt;height:25.75pt;z-index:257283072;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68"/>
                          <w:position w:val="2"/>
                        </w:rPr>
                        <w:t xml:space="preserve"> </w:t>
                      </w:r>
                      <w:r>
                        <w:rPr>
                          <w:sz w:val="35"/>
                          <w:szCs w:val="35"/>
                          <w:position w:val="2"/>
                        </w:rPr>
                        <w:t>MD6030NS-Ex</w:t>
                      </w:r>
                      <w:r>
                        <w:rPr>
                          <w:sz w:val="35"/>
                          <w:szCs w:val="35"/>
                          <w:spacing w:val="-71"/>
                          <w:position w:val="2"/>
                        </w:rPr>
                        <w:t xml:space="preserve"> </w:t>
                      </w:r>
                      <w:r>
                        <w:rPr>
                          <w:sz w:val="35"/>
                          <w:szCs w:val="35"/>
                          <w:position w:val="2"/>
                        </w:rPr>
                        <w:t>B</w:t>
                      </w:r>
                    </w:p>
                  </w:txbxContent>
                </v:textbox>
              </v:shape>
            </w:pict>
          </mc:Fallback>
        </mc:AlternateContent>
      </w:r>
      <w:r>
        <mc:AlternateContent xmlns:mc="http://schemas.openxmlformats.org/markup-compatibility/2006">
          <mc:Choice Requires="wps">
            <w:drawing>
              <wp:anchor distT="0" distB="0" distL="0" distR="0" simplePos="0" relativeHeight="257282048" behindDoc="1" locked="0" layoutInCell="1" allowOverlap="1">
                <wp:simplePos x="0" y="0"/>
                <wp:positionH relativeFrom="column">
                  <wp:posOffset>3726450</wp:posOffset>
                </wp:positionH>
                <wp:positionV relativeFrom="paragraph">
                  <wp:posOffset>1640802</wp:posOffset>
                </wp:positionV>
                <wp:extent cx="59055" cy="151129"/>
                <wp:effectExtent l="0" t="0" r="0" b="0"/>
                <wp:wrapNone/>
                <wp:docPr id="710" name="TextBox 710"/>
                <wp:cNvGraphicFramePr/>
                <a:graphic>
                  <a:graphicData uri="http://schemas.microsoft.com/office/word/2010/wordprocessingShape">
                    <wps:wsp>
                      <wps:cNvPr id="710" name="TextBox 710"/>
                      <wps:cNvSpPr txBox="1"/>
                      <wps:spPr>
                        <a:xfrm rot="16200000">
                          <a:off x="3726450" y="1640802"/>
                          <a:ext cx="59055"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80" style="position:absolute;margin-left:293.421pt;margin-top:129.197pt;mso-position-vertical-relative:text;mso-position-horizontal-relative:text;width:4.65pt;height:11.9pt;z-index:-246034432;rotation:270;" filled="false" stroked="false" type="#_x0000_t202">
                <v:fill on="false"/>
                <v:stroke on="false"/>
                <v:path/>
                <v:imagedata o:title=""/>
                <o:lock v:ext="edit" aspectratio="false"/>
                <v:textbox inset="0mm,0mm,0mm,0mm">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2482" style="mso-position-vertical-relative:line;mso-position-horizontal-relative:char;width:210.7pt;height:226.45pt;" filled="false" stroked="false" coordsize="4213,4528" coordorigin="0,0">
            <v:group id="_x0000_s2484" style="position:absolute;left:0;top:0;width:4188;height:4528;" filled="false" stroked="false" coordsize="4188,4528" coordorigin="0,0">
              <v:shape id="_x0000_s2486" style="position:absolute;left:3224;top:1285;width:240;height:151;" filled="false" strokecolor="#3365FF" strokeweight="0.26pt" coordsize="240,151" coordorigin="0,0" path="m97,147l144,123m144,147l236,147m4,147l97,147m128,132l124,123l111,140m94,27l141,3m141,27l235,27m2,27l94,27m127,10l122,2l110,20e">
                <v:stroke endcap="round" miterlimit="10"/>
              </v:shape>
              <v:shape id="_x0000_s2488" style="position:absolute;left:3474;top:1295;width:30;height:29;" filled="false" strokecolor="#3365FF" strokeweight="1.41pt" coordsize="30,29" coordorigin="0,0" path="m14,14l15,14e">
                <v:stroke endcap="round" miterlimit="10"/>
              </v:shape>
              <v:shape id="_x0000_s2490" style="position:absolute;left:3001;top:1184;width:490;height:252;" filled="false" strokecolor="#3365FF" strokeweight="0.26pt" coordsize="490,252" coordorigin="0,0" path="m228,248l2,248m396,248l487,248l487,134m3,2l487,2l487,248m225,128l4,128m487,128l390,128e">
                <v:stroke endcap="round" miterlimit="10"/>
              </v:shape>
              <v:shape id="_x0000_s2492" style="position:absolute;left:1;top:0;width:100;height:12;" filled="false" strokecolor="#000000" strokeweight="0.61pt" coordsize="100,12" coordorigin="0,0" path="m93,6l6,6e">
                <v:stroke endcap="round" miterlimit="10"/>
              </v:shape>
              <v:shape id="_x0000_s2494" style="position:absolute;left:0;top:2;width:3142;height:4527;" filled="false" strokecolor="#000000" strokeweight="0.36pt" coordsize="3142,4527" coordorigin="0,0" path="m2734,271l2734,4253m178,85l2705,85m97,271l2733,271m179,85l179,271m97,3l178,85m97,4l97,4522m2707,85l2707,271m188,4253l2734,4253m188,4436l2716,4436m188,4253l97,4253m188,4436l97,4522m3,3l3,4520m97,4522l3,4522m3002,473l2733,473m3002,1762l2734,1762m3002,2422l2733,2422m3002,473l3002,2422m3136,3181l2733,3181m3137,3692l2734,3692m3137,4037l2733,4037m3137,3181l3137,4037m2873,538l2873,533l2872,529c2859,478,2792,482,2783,533l2783,542c2791,593,2861,597,2872,547l2873,542l2873,538m2873,663l2873,658l2872,653c2859,603,2793,607,2783,658l2783,667c2791,718,2861,722,2872,671l2873,667l2873,663m2873,910l2873,905l2872,901c2859,850,2792,854,2783,905l2783,914c2790,965,2862,969,2872,919l2873,914l2873,910m2873,1034l2873,1029l2872,1024c2859,974,2792,978,2783,1029l2783,1039c2792,1089,2861,1092,2872,1042l2873,1039l2873,1034m2873,1157l2873,1153l2872,1148c2861,1098,2791,1101,2783,1153l2783,1161c2793,1214,2860,1215,2872,1166l2873,1161l2873,1157m2873,1281l2873,1276l2872,1271c2860,1222,2793,1223,2783,1276l2783,1285c2792,1338,2862,1339,2872,1289l2873,1285l2873,1281m2873,1405l2873,1400l2872,1395c2861,1345,2791,1349,2783,1400l2783,1408c2792,1460,2859,1464,2872,1413l2873,1408l2873,1405m2873,1527l2873,1523l2872,1519c2860,1469,2793,1471,2783,1523l2783,1532c2793,1585,2860,1586,2872,1537l2873,1532l2873,1527m2873,1652l2873,1647l2872,1642c2859,1592,2792,1596,2783,1647l2783,1655c2794,1708,2859,1710,2872,1660l2873,1655l2873,1652m2873,1845l2873,1840l2872,1835c2861,1788,2792,1788,2783,1840l2783,1850c2792,1901,2860,1904,2872,1855l2873,1850l2873,1845m2873,1970l2873,1965l2872,1961l2871,1957c2867,1939,2850,1928,2833,1925l2824,1925c2805,1928,2788,1942,2785,1961l2783,1965l2783,1975c2792,2026,2860,2029,2872,1979l2873,1975l2873,1970m2873,2089l2873,2084l2872,2080c2860,2031,2793,2034,2783,2084l2783,2093c2792,2145,2859,2149,2872,2098l2873,2093l2873,2089m2873,2211l2873,2206l2872,2203c2862,2153,2792,2156,2783,2206l2783,2216c2792,2267,2860,2271,2872,2221l2873,2216l2873,2211m2873,2337l2873,2332l2872,2327c2859,2277,2792,2281,2783,2332l2783,2342c2792,2392,2861,2395,2872,2345l2873,2342l2873,2337m2776,3481l2925,3481l2925,3382l2776,3382l2776,3481xm2776,3647l2925,3647l2925,3549l2776,3549l2776,3647xm2776,3823l2925,3823l2925,3724l2776,3724l2776,3823xm2776,3987l2925,3987l2925,3889l2776,3889l2776,3987xm188,4253l188,4436m2776,3313l2925,3313l2925,3215l2776,3215l2776,3313xm2716,4253l2716,4436m2872,785l2872,782l2871,777c2859,727,2789,731,2782,782l2782,790c2790,841,2858,846,2871,795l2872,790l2872,785e">
                <v:stroke endcap="round" miterlimit="10"/>
              </v:shape>
              <v:shape id="_x0000_s2496" style="position:absolute;left:2996;top:1484;width:1191;height:2723;" filled="false" strokecolor="#3365FF" strokeweight="0.26pt" coordsize="1191,2723" coordorigin="0,0" path="m442,2606l442,2539m442,2511l442,2443m361,2539l524,2539m388,2511l496,2511m378,2565l399,2565m388,2577l388,2554m388,2494l388,2473m259,2720l442,2720l442,2581m256,2720l256,2456l145,2456m442,2468l442,2293m146,2293l442,2293m326,1953l326,1941c346,1800,547,1804,558,1947l558,1959c547,2102,346,2108,326,1965l326,1953m142,1950l229,1950l229,2122m142,1786l442,1786l442,1834m229,2122l442,2122l442,2070m2,866l808,866m6,608l1029,608m1189,1086l764,1086l764,1400l1189,1400l1189,1086xm1152,362l2,362m909,740l909,1086m1152,362l1152,1086m1029,1086l1029,608m808,1086l808,866m2,740l909,740m2,72l696,72m2,187l696,187m696,255l1141,255l1141,2l696,2l696,255xe">
                <v:stroke endcap="round" miterlimit="10"/>
              </v:shape>
            </v:group>
            <v:shape id="_x0000_s2498" style="position:absolute;left:2362;top:471;width:350;height:3558;" filled="false" stroked="false" type="#_x0000_t202">
              <v:fill on="false"/>
              <v:stroke on="false"/>
              <v:path/>
              <v:imagedata o:title=""/>
              <o:lock v:ext="edit" aspectratio="false"/>
              <v:textbox inset="0mm,0mm,0mm,0mm">
                <w:txbxContent>
                  <w:p>
                    <w:pPr>
                      <w:ind w:left="128"/>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4"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8" w:line="188" w:lineRule="auto"/>
                      <w:rPr>
                        <w:rFonts w:ascii="SimSun" w:hAnsi="SimSun" w:eastAsia="SimSun" w:cs="SimSun"/>
                        <w:sz w:val="10"/>
                        <w:szCs w:val="10"/>
                      </w:rPr>
                    </w:pPr>
                    <w:r>
                      <w:rPr>
                        <w:rFonts w:ascii="SimSun" w:hAnsi="SimSun" w:eastAsia="SimSun" w:cs="SimSun"/>
                        <w:sz w:val="10"/>
                        <w:szCs w:val="10"/>
                        <w:b/>
                        <w:bCs/>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8"/>
                      <w:spacing w:before="67"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20" w:line="187"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6" w:line="187"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9" w:lineRule="auto"/>
                      <w:rPr>
                        <w:rFonts w:ascii="SimSun" w:hAnsi="SimSun" w:eastAsia="SimSun" w:cs="SimSun"/>
                        <w:sz w:val="10"/>
                        <w:szCs w:val="10"/>
                      </w:rPr>
                    </w:pPr>
                    <w:r>
                      <w:rPr>
                        <w:rFonts w:ascii="SimSun" w:hAnsi="SimSun" w:eastAsia="SimSun" w:cs="SimSun"/>
                        <w:sz w:val="10"/>
                        <w:szCs w:val="10"/>
                        <w:b/>
                        <w:bCs/>
                        <w:spacing w:val="-1"/>
                      </w:rPr>
                      <w:t>EA</w:t>
                    </w:r>
                  </w:p>
                  <w:p>
                    <w:pPr>
                      <w:ind w:left="136"/>
                      <w:spacing w:before="1"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8"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1"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6" w:line="187" w:lineRule="auto"/>
                      <w:rPr>
                        <w:rFonts w:ascii="SimSun" w:hAnsi="SimSun" w:eastAsia="SimSun" w:cs="SimSun"/>
                        <w:sz w:val="10"/>
                        <w:szCs w:val="10"/>
                      </w:rPr>
                    </w:pPr>
                    <w:r>
                      <w:rPr>
                        <w:rFonts w:ascii="SimSun" w:hAnsi="SimSun" w:eastAsia="SimSun" w:cs="SimSun"/>
                        <w:sz w:val="10"/>
                        <w:szCs w:val="10"/>
                        <w:b/>
                        <w:bCs/>
                      </w:rPr>
                      <w:t>BRK</w:t>
                    </w:r>
                  </w:p>
                  <w:p>
                    <w:pPr>
                      <w:ind w:left="136"/>
                      <w:spacing w:before="70" w:line="187" w:lineRule="auto"/>
                      <w:rPr>
                        <w:rFonts w:ascii="SimSun" w:hAnsi="SimSun" w:eastAsia="SimSun" w:cs="SimSun"/>
                        <w:sz w:val="10"/>
                        <w:szCs w:val="10"/>
                      </w:rPr>
                    </w:pPr>
                    <w:r>
                      <w:rPr>
                        <w:rFonts w:ascii="SimSun" w:hAnsi="SimSun" w:eastAsia="SimSun" w:cs="SimSun"/>
                        <w:sz w:val="10"/>
                        <w:szCs w:val="10"/>
                        <w:b/>
                        <w:bCs/>
                      </w:rPr>
                      <w:t>V-</w:t>
                    </w:r>
                  </w:p>
                  <w:p>
                    <w:pPr>
                      <w:ind w:left="143"/>
                      <w:spacing w:before="75" w:line="134"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2500" style="position:absolute;left:3394;top:3357;width:435;height:849;"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2" w:lineRule="auto"/>
                      <w:rPr>
                        <w:rFonts w:ascii="Arial"/>
                        <w:sz w:val="21"/>
                      </w:rPr>
                    </w:pPr>
                    <w:r/>
                  </w:p>
                  <w:p>
                    <w:pPr>
                      <w:ind w:left="67" w:right="38" w:firstLine="62"/>
                      <w:spacing w:before="33" w:line="284"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502" style="position:absolute;left:3479;top:1178;width:690;height:512;" filled="false" stroked="false" type="#_x0000_t202">
              <v:fill on="false"/>
              <v:stroke on="false"/>
              <v:path/>
              <v:imagedata o:title=""/>
              <o:lock v:ext="edit" aspectratio="false"/>
              <v:textbox inset="0mm,0mm,0mm,0mm">
                <w:txbxContent>
                  <w:p>
                    <w:pPr>
                      <w:ind w:left="20"/>
                      <w:spacing w:before="20" w:line="239" w:lineRule="auto"/>
                      <w:rPr>
                        <w:rFonts w:ascii="SimHei" w:hAnsi="SimHei" w:eastAsia="SimHei" w:cs="SimHei"/>
                        <w:sz w:val="10"/>
                        <w:szCs w:val="10"/>
                      </w:rPr>
                    </w:pPr>
                    <w:r>
                      <w:rPr>
                        <w:rFonts w:ascii="SimHei" w:hAnsi="SimHei" w:eastAsia="SimHei" w:cs="SimHei"/>
                        <w:sz w:val="10"/>
                        <w:szCs w:val="10"/>
                        <w:spacing w:val="8"/>
                      </w:rPr>
                      <w:t>反转限位开关</w:t>
                    </w:r>
                  </w:p>
                  <w:p>
                    <w:pPr>
                      <w:ind w:left="79" w:right="20" w:hanging="58"/>
                      <w:spacing w:before="1" w:line="207" w:lineRule="auto"/>
                      <w:rPr>
                        <w:rFonts w:ascii="SimHei" w:hAnsi="SimHei" w:eastAsia="SimHei" w:cs="SimHei"/>
                        <w:sz w:val="10"/>
                        <w:szCs w:val="10"/>
                      </w:rPr>
                    </w:pPr>
                    <w:r>
                      <w:rPr>
                        <w:rFonts w:ascii="SimHei" w:hAnsi="SimHei" w:eastAsia="SimHei" w:cs="SimHei"/>
                        <w:sz w:val="10"/>
                        <w:szCs w:val="10"/>
                        <w:spacing w:val="8"/>
                      </w:rPr>
                      <w:t>正转限位开关</w:t>
                    </w:r>
                    <w:r>
                      <w:rPr>
                        <w:rFonts w:ascii="SimHei" w:hAnsi="SimHei" w:eastAsia="SimHei" w:cs="SimHei"/>
                        <w:sz w:val="10"/>
                        <w:szCs w:val="10"/>
                      </w:rPr>
                      <w:t>B</w:t>
                    </w:r>
                  </w:p>
                  <w:p>
                    <w:pPr>
                      <w:ind w:left="76"/>
                      <w:spacing w:line="235" w:lineRule="auto"/>
                      <w:rPr>
                        <w:rFonts w:ascii="SimHei" w:hAnsi="SimHei" w:eastAsia="SimHei" w:cs="SimHei"/>
                        <w:sz w:val="10"/>
                        <w:szCs w:val="10"/>
                      </w:rPr>
                    </w:pPr>
                    <w:r>
                      <w:rPr>
                        <w:rFonts w:ascii="SimHei" w:hAnsi="SimHei" w:eastAsia="SimHei" w:cs="SimHei"/>
                        <w:sz w:val="10"/>
                        <w:szCs w:val="10"/>
                        <w:spacing w:val="5"/>
                        <w:position w:val="-2"/>
                      </w:rPr>
                      <w:t>A</w:t>
                    </w:r>
                    <w:r>
                      <w:rPr>
                        <w:rFonts w:ascii="SimHei" w:hAnsi="SimHei" w:eastAsia="SimHei" w:cs="SimHei"/>
                        <w:sz w:val="10"/>
                        <w:szCs w:val="10"/>
                        <w:spacing w:val="9"/>
                        <w:position w:val="-2"/>
                      </w:rPr>
                      <w:t xml:space="preserve">  </w:t>
                    </w:r>
                    <w:r>
                      <w:rPr>
                        <w:rFonts w:ascii="SimHei" w:hAnsi="SimHei" w:eastAsia="SimHei" w:cs="SimHei"/>
                        <w:sz w:val="10"/>
                        <w:szCs w:val="10"/>
                        <w:spacing w:val="5"/>
                      </w:rPr>
                      <w:t>485主站</w:t>
                    </w:r>
                  </w:p>
                </w:txbxContent>
              </v:textbox>
            </v:shape>
            <v:shape id="_x0000_s2504" style="position:absolute;left:3792;top:2432;width:442;height:430;" filled="false" stroked="false" type="#_x0000_t202">
              <v:fill on="false"/>
              <v:stroke on="false"/>
              <v:path/>
              <v:imagedata o:title=""/>
              <o:lock v:ext="edit" aspectratio="false"/>
              <v:textbox inset="0mm,0mm,0mm,0mm">
                <w:txbxContent>
                  <w:p>
                    <w:pPr>
                      <w:ind w:left="20" w:right="20" w:firstLine="123"/>
                      <w:spacing w:before="19" w:line="249"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7"/>
                        <w:w w:val="101"/>
                      </w:rPr>
                      <w:t xml:space="preserve"> </w:t>
                    </w:r>
                    <w:r>
                      <w:rPr>
                        <w:rFonts w:ascii="SimHei" w:hAnsi="SimHei" w:eastAsia="SimHei" w:cs="SimHei"/>
                        <w:sz w:val="10"/>
                        <w:szCs w:val="10"/>
                      </w:rPr>
                      <w:t>B</w:t>
                    </w:r>
                    <w:r>
                      <w:rPr>
                        <w:rFonts w:ascii="SimHei" w:hAnsi="SimHei" w:eastAsia="SimHei" w:cs="SimHei"/>
                        <w:sz w:val="10"/>
                        <w:szCs w:val="10"/>
                        <w:spacing w:val="4"/>
                      </w:rPr>
                      <w:t xml:space="preserve"> </w:t>
                    </w:r>
                    <w:r>
                      <w:rPr>
                        <w:rFonts w:ascii="SimHei" w:hAnsi="SimHei" w:eastAsia="SimHei" w:cs="SimHei"/>
                        <w:sz w:val="10"/>
                        <w:szCs w:val="10"/>
                        <w:spacing w:val="5"/>
                        <w:position w:val="-1"/>
                      </w:rPr>
                      <w:t>-</w:t>
                    </w:r>
                    <w:r>
                      <w:rPr>
                        <w:rFonts w:ascii="SimHei" w:hAnsi="SimHei" w:eastAsia="SimHei" w:cs="SimHei"/>
                        <w:sz w:val="10"/>
                        <w:szCs w:val="10"/>
                        <w:spacing w:val="8"/>
                      </w:rPr>
                      <w:t>增量编</w:t>
                    </w:r>
                  </w:p>
                  <w:p>
                    <w:pPr>
                      <w:ind w:left="74"/>
                      <w:rPr>
                        <w:rFonts w:ascii="SimHei" w:hAnsi="SimHei" w:eastAsia="SimHei" w:cs="SimHei"/>
                        <w:sz w:val="10"/>
                        <w:szCs w:val="10"/>
                      </w:rPr>
                    </w:pPr>
                    <w:r>
                      <w:rPr>
                        <w:rFonts w:ascii="SimHei" w:hAnsi="SimHei" w:eastAsia="SimHei" w:cs="SimHei"/>
                        <w:sz w:val="10"/>
                        <w:szCs w:val="10"/>
                        <w:spacing w:val="7"/>
                      </w:rPr>
                      <w:t>码器</w:t>
                    </w:r>
                  </w:p>
                </w:txbxContent>
              </v:textbox>
            </v:shape>
            <v:shape id="_x0000_s2506" style="position:absolute;left:3022;top:1082;width:292;height:367;" filled="false" stroked="false" type="#_x0000_t202">
              <v:fill on="false"/>
              <v:stroke on="false"/>
              <v:path/>
              <v:imagedata o:title=""/>
              <o:lock v:ext="edit" aspectratio="false"/>
              <v:textbox inset="0mm,0mm,0mm,0mm">
                <w:txbxContent>
                  <w:p>
                    <w:pPr>
                      <w:ind w:left="22"/>
                      <w:spacing w:before="19" w:line="211" w:lineRule="auto"/>
                      <w:rPr>
                        <w:rFonts w:ascii="Arial" w:hAnsi="Arial" w:eastAsia="Arial" w:cs="Arial"/>
                        <w:sz w:val="10"/>
                        <w:szCs w:val="10"/>
                      </w:rPr>
                    </w:pPr>
                    <w:r>
                      <w:rPr>
                        <w:rFonts w:ascii="Arial" w:hAnsi="Arial" w:eastAsia="Arial" w:cs="Arial"/>
                        <w:sz w:val="10"/>
                        <w:szCs w:val="10"/>
                        <w:spacing w:val="5"/>
                      </w:rPr>
                      <w:t>COM</w:t>
                    </w:r>
                  </w:p>
                  <w:p>
                    <w:pPr>
                      <w:ind w:left="20"/>
                      <w:spacing w:before="2"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5"/>
                      <w:spacing w:before="36"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1</w:t>
                    </w:r>
                  </w:p>
                </w:txbxContent>
              </v:textbox>
            </v:shape>
          </v:group>
        </w:pict>
      </w:r>
    </w:p>
    <w:p>
      <w:pPr>
        <w:pStyle w:val="BodyText"/>
        <w:ind w:left="2837"/>
        <w:spacing w:before="250" w:line="220"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4.121  </w:t>
      </w:r>
      <w:r>
        <w:rPr>
          <w:rFonts w:ascii="SimHei" w:hAnsi="SimHei" w:eastAsia="SimHei" w:cs="SimHei"/>
          <w:sz w:val="20"/>
          <w:szCs w:val="20"/>
          <w:spacing w:val="-2"/>
        </w:rPr>
        <w:t>行程学习的接线方法</w:t>
      </w:r>
    </w:p>
    <w:p>
      <w:pPr>
        <w:ind w:left="798" w:hanging="362"/>
        <w:spacing w:before="37" w:line="271" w:lineRule="auto"/>
        <w:rPr>
          <w:rFonts w:ascii="SimSun" w:hAnsi="SimSun" w:eastAsia="SimSun" w:cs="SimSun"/>
          <w:sz w:val="21"/>
          <w:szCs w:val="21"/>
        </w:rPr>
      </w:pPr>
      <w:r>
        <w:rPr>
          <w:rFonts w:ascii="Times New Roman" w:hAnsi="Times New Roman" w:eastAsia="Times New Roman" w:cs="Times New Roman"/>
          <w:sz w:val="21"/>
          <w:szCs w:val="21"/>
          <w:spacing w:val="-3"/>
        </w:rPr>
        <w:t>2)    </w:t>
      </w:r>
      <w:r>
        <w:rPr>
          <w:rFonts w:ascii="SimSun" w:hAnsi="SimSun" w:eastAsia="SimSun" w:cs="SimSun"/>
          <w:sz w:val="21"/>
          <w:szCs w:val="21"/>
          <w:spacing w:val="-3"/>
        </w:rPr>
        <w:t>若装置带有限位开关，将一限位开关接在驱动器</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SQ1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3"/>
        </w:rPr>
        <w:t>间</w:t>
      </w:r>
      <w:r>
        <w:rPr>
          <w:rFonts w:ascii="Times New Roman" w:hAnsi="Times New Roman" w:eastAsia="Times New Roman" w:cs="Times New Roman"/>
          <w:sz w:val="21"/>
          <w:szCs w:val="21"/>
          <w:spacing w:val="-3"/>
        </w:rPr>
        <w:t>(</w:t>
      </w:r>
      <w:r>
        <w:rPr>
          <w:rFonts w:ascii="SimSun" w:hAnsi="SimSun" w:eastAsia="SimSun" w:cs="SimSun"/>
          <w:sz w:val="21"/>
          <w:szCs w:val="21"/>
          <w:spacing w:val="-4"/>
        </w:rPr>
        <w:t>如果为接近开关，</w:t>
      </w:r>
      <w:r>
        <w:rPr>
          <w:rFonts w:ascii="SimSun" w:hAnsi="SimSun" w:eastAsia="SimSun" w:cs="SimSun"/>
          <w:sz w:val="21"/>
          <w:szCs w:val="21"/>
        </w:rPr>
        <w:t>接法参见图 </w:t>
      </w:r>
      <w:r>
        <w:rPr>
          <w:rFonts w:ascii="Times New Roman" w:hAnsi="Times New Roman" w:eastAsia="Times New Roman" w:cs="Times New Roman"/>
          <w:sz w:val="21"/>
          <w:szCs w:val="21"/>
        </w:rPr>
        <w:t>4.</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121)</w:t>
      </w:r>
      <w:r>
        <w:rPr>
          <w:rFonts w:ascii="SimSun" w:hAnsi="SimSun" w:eastAsia="SimSun" w:cs="SimSun"/>
          <w:sz w:val="21"/>
          <w:szCs w:val="21"/>
        </w:rPr>
        <w:t>安装在电机正转方向，将另一限位开关接在驱动</w:t>
      </w:r>
      <w:r>
        <w:rPr>
          <w:rFonts w:ascii="SimSun" w:hAnsi="SimSun" w:eastAsia="SimSun" w:cs="SimSun"/>
          <w:sz w:val="21"/>
          <w:szCs w:val="21"/>
          <w:spacing w:val="-1"/>
        </w:rPr>
        <w:t>器</w:t>
      </w:r>
      <w:r>
        <w:rPr>
          <w:rFonts w:ascii="Times New Roman" w:hAnsi="Times New Roman" w:eastAsia="Times New Roman" w:cs="Times New Roman"/>
          <w:sz w:val="21"/>
          <w:szCs w:val="21"/>
          <w:spacing w:val="-1"/>
        </w:rPr>
        <w:t>SQ2</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1"/>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COM</w:t>
      </w:r>
      <w:r>
        <w:rPr>
          <w:rFonts w:ascii="SimSun" w:hAnsi="SimSun" w:eastAsia="SimSun" w:cs="SimSun"/>
          <w:sz w:val="21"/>
          <w:szCs w:val="21"/>
          <w:spacing w:val="-5"/>
        </w:rPr>
        <w:t>间安装在电机反转方向；</w:t>
      </w:r>
    </w:p>
    <w:p>
      <w:pPr>
        <w:spacing w:line="271" w:lineRule="auto"/>
        <w:sectPr>
          <w:footerReference w:type="default" r:id="rId317"/>
          <w:pgSz w:w="11905" w:h="16840"/>
          <w:pgMar w:top="400" w:right="1735" w:bottom="1193" w:left="1785" w:header="0" w:footer="1033" w:gutter="0"/>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508" style="position:absolute;margin-left:0.536995pt;margin-top:0pt;mso-position-vertical-relative:text;mso-position-horizontal-relative:text;width:414.8pt;height:1pt;z-index:257350656;" filled="false" strokecolor="#025328" strokeweight="1.00pt" coordsize="8295,20" coordorigin="0,0" path="m0,10l8295,10e">
            <v:stroke miterlimit="10"/>
          </v:shape>
        </w:pict>
      </w:r>
      <w:r>
        <w:rPr>
          <w:sz w:val="24"/>
          <w:szCs w:val="24"/>
          <w:color w:val="025328"/>
        </w:rPr>
        <w:drawing>
          <wp:inline distT="0" distB="0" distL="0" distR="0">
            <wp:extent cx="276225" cy="157995"/>
            <wp:effectExtent l="0" t="0" r="0" b="0"/>
            <wp:docPr id="712" name="IM 712"/>
            <wp:cNvGraphicFramePr/>
            <a:graphic>
              <a:graphicData uri="http://schemas.openxmlformats.org/drawingml/2006/picture">
                <pic:pic>
                  <pic:nvPicPr>
                    <pic:cNvPr id="712" name="IM 712"/>
                    <pic:cNvPicPr/>
                  </pic:nvPicPr>
                  <pic:blipFill>
                    <a:blip r:embed="rId322"/>
                    <a:stretch>
                      <a:fillRect/>
                    </a:stretch>
                  </pic:blipFill>
                  <pic:spPr>
                    <a:xfrm rot="0">
                      <a:off x="0" y="0"/>
                      <a:ext cx="276225" cy="15799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800" w:right="18" w:hanging="360"/>
        <w:spacing w:line="276" w:lineRule="auto"/>
        <w:rPr>
          <w:rFonts w:ascii="SimSun" w:hAnsi="SimSun" w:eastAsia="SimSun" w:cs="SimSun"/>
          <w:sz w:val="21"/>
          <w:szCs w:val="21"/>
        </w:rPr>
      </w:pPr>
      <w:r>
        <w:rPr>
          <w:rFonts w:ascii="Times New Roman" w:hAnsi="Times New Roman" w:eastAsia="Times New Roman" w:cs="Times New Roman"/>
          <w:sz w:val="21"/>
          <w:szCs w:val="21"/>
        </w:rPr>
        <w:t>3)    </w:t>
      </w:r>
      <w:r>
        <w:rPr>
          <w:rFonts w:ascii="SimSun" w:hAnsi="SimSun" w:eastAsia="SimSun" w:cs="SimSun"/>
          <w:sz w:val="21"/>
          <w:szCs w:val="21"/>
        </w:rPr>
        <w:t>将拨码开关</w:t>
      </w:r>
      <w:r>
        <w:rPr>
          <w:rFonts w:ascii="SimSun" w:hAnsi="SimSun" w:eastAsia="SimSun" w:cs="SimSun"/>
          <w:sz w:val="21"/>
          <w:szCs w:val="21"/>
          <w:spacing w:val="-39"/>
        </w:rPr>
        <w:t xml:space="preserve"> </w:t>
      </w:r>
      <w:r>
        <w:rPr>
          <w:rFonts w:ascii="Times New Roman" w:hAnsi="Times New Roman" w:eastAsia="Times New Roman" w:cs="Times New Roman"/>
          <w:sz w:val="21"/>
          <w:szCs w:val="21"/>
        </w:rPr>
        <w:t>SW1</w:t>
      </w:r>
      <w:r>
        <w:rPr>
          <w:rFonts w:ascii="SimSun" w:hAnsi="SimSun" w:eastAsia="SimSun" w:cs="SimSun"/>
          <w:sz w:val="21"/>
          <w:szCs w:val="21"/>
        </w:rPr>
        <w:t>～</w:t>
      </w:r>
      <w:r>
        <w:rPr>
          <w:rFonts w:ascii="Times New Roman" w:hAnsi="Times New Roman" w:eastAsia="Times New Roman" w:cs="Times New Roman"/>
          <w:sz w:val="21"/>
          <w:szCs w:val="21"/>
        </w:rPr>
        <w:t>SW7 </w:t>
      </w:r>
      <w:r>
        <w:rPr>
          <w:rFonts w:ascii="SimSun" w:hAnsi="SimSun" w:eastAsia="SimSun" w:cs="SimSun"/>
          <w:sz w:val="21"/>
          <w:szCs w:val="21"/>
        </w:rPr>
        <w:t>位均拨到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OFF</w:t>
      </w:r>
      <w:r>
        <w:rPr>
          <w:rFonts w:ascii="SimSun" w:hAnsi="SimSun" w:eastAsia="SimSun" w:cs="SimSun"/>
          <w:sz w:val="21"/>
          <w:szCs w:val="21"/>
        </w:rPr>
        <w:t>，将</w:t>
      </w:r>
      <w:r>
        <w:rPr>
          <w:rFonts w:ascii="SimSun" w:hAnsi="SimSun" w:eastAsia="SimSun" w:cs="SimSun"/>
          <w:sz w:val="21"/>
          <w:szCs w:val="21"/>
          <w:spacing w:val="-29"/>
        </w:rPr>
        <w:t xml:space="preserve"> </w:t>
      </w:r>
      <w:r>
        <w:rPr>
          <w:rFonts w:ascii="Times New Roman" w:hAnsi="Times New Roman" w:eastAsia="Times New Roman" w:cs="Times New Roman"/>
          <w:sz w:val="21"/>
          <w:szCs w:val="21"/>
        </w:rPr>
        <w:t>S</w:t>
      </w:r>
      <w:r>
        <w:rPr>
          <w:rFonts w:ascii="Times New Roman" w:hAnsi="Times New Roman" w:eastAsia="Times New Roman" w:cs="Times New Roman"/>
          <w:sz w:val="21"/>
          <w:szCs w:val="21"/>
          <w:spacing w:val="-1"/>
        </w:rPr>
        <w:t>W8 </w:t>
      </w:r>
      <w:r>
        <w:rPr>
          <w:rFonts w:ascii="SimSun" w:hAnsi="SimSun" w:eastAsia="SimSun" w:cs="SimSun"/>
          <w:sz w:val="21"/>
          <w:szCs w:val="21"/>
          <w:spacing w:val="-1"/>
        </w:rPr>
        <w:t>均拨到</w:t>
      </w:r>
      <w:r>
        <w:rPr>
          <w:rFonts w:ascii="Times New Roman" w:hAnsi="Times New Roman" w:eastAsia="Times New Roman" w:cs="Times New Roman"/>
          <w:sz w:val="21"/>
          <w:szCs w:val="21"/>
          <w:spacing w:val="-1"/>
        </w:rPr>
        <w:t>ON</w:t>
      </w:r>
      <w:r>
        <w:rPr>
          <w:rFonts w:ascii="SimSun" w:hAnsi="SimSun" w:eastAsia="SimSun" w:cs="SimSun"/>
          <w:sz w:val="21"/>
          <w:szCs w:val="21"/>
          <w:spacing w:val="-1"/>
        </w:rPr>
        <w:t>，接通驱动器电源，通</w:t>
      </w:r>
      <w:r>
        <w:rPr>
          <w:rFonts w:ascii="SimSun" w:hAnsi="SimSun" w:eastAsia="SimSun" w:cs="SimSun"/>
          <w:sz w:val="21"/>
          <w:szCs w:val="21"/>
          <w:spacing w:val="-5"/>
        </w:rPr>
        <w:t>过</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5"/>
        </w:rPr>
        <w:t>485 </w:t>
      </w:r>
      <w:r>
        <w:rPr>
          <w:rFonts w:ascii="SimSun" w:hAnsi="SimSun" w:eastAsia="SimSun" w:cs="SimSun"/>
          <w:sz w:val="21"/>
          <w:szCs w:val="21"/>
          <w:spacing w:val="-5"/>
        </w:rPr>
        <w:t>通讯进行操作；</w:t>
      </w:r>
    </w:p>
    <w:p>
      <w:pPr>
        <w:ind w:left="800" w:right="18" w:hanging="365"/>
        <w:spacing w:before="114" w:line="282" w:lineRule="auto"/>
        <w:rPr>
          <w:rFonts w:ascii="SimSun" w:hAnsi="SimSun" w:eastAsia="SimSun" w:cs="SimSun"/>
          <w:sz w:val="21"/>
          <w:szCs w:val="21"/>
        </w:rPr>
      </w:pPr>
      <w:r>
        <w:rPr>
          <w:rFonts w:ascii="Times New Roman" w:hAnsi="Times New Roman" w:eastAsia="Times New Roman" w:cs="Times New Roman"/>
          <w:sz w:val="21"/>
          <w:szCs w:val="21"/>
        </w:rPr>
        <w:t>4)    </w:t>
      </w:r>
      <w:r>
        <w:rPr>
          <w:rFonts w:ascii="SimSun" w:hAnsi="SimSun" w:eastAsia="SimSun" w:cs="SimSun"/>
          <w:sz w:val="21"/>
          <w:szCs w:val="21"/>
        </w:rPr>
        <w:t>将通讯控制工作模式寄存器（</w:t>
      </w:r>
      <w:r>
        <w:rPr>
          <w:rFonts w:ascii="Times New Roman" w:hAnsi="Times New Roman" w:eastAsia="Times New Roman" w:cs="Times New Roman"/>
          <w:sz w:val="21"/>
          <w:szCs w:val="21"/>
        </w:rPr>
        <w:t>0x0080</w:t>
      </w:r>
      <w:r>
        <w:rPr>
          <w:rFonts w:ascii="SimSun" w:hAnsi="SimSun" w:eastAsia="SimSun" w:cs="SimSun"/>
          <w:sz w:val="21"/>
          <w:szCs w:val="21"/>
        </w:rPr>
        <w:t>）配置为外接测速闭环</w:t>
      </w:r>
      <w:r>
        <w:rPr>
          <w:rFonts w:ascii="Times New Roman" w:hAnsi="Times New Roman" w:eastAsia="Times New Roman" w:cs="Times New Roman"/>
          <w:sz w:val="21"/>
          <w:szCs w:val="21"/>
        </w:rPr>
        <w:t>(0x03)</w:t>
      </w:r>
      <w:r>
        <w:rPr>
          <w:rFonts w:ascii="SimSun" w:hAnsi="SimSun" w:eastAsia="SimSun" w:cs="SimSun"/>
          <w:sz w:val="21"/>
          <w:szCs w:val="21"/>
        </w:rPr>
        <w:t>；若装置无限位</w:t>
      </w:r>
      <w:r>
        <w:rPr>
          <w:rFonts w:ascii="SimSun" w:hAnsi="SimSun" w:eastAsia="SimSun" w:cs="SimSun"/>
          <w:sz w:val="21"/>
          <w:szCs w:val="21"/>
          <w:spacing w:val="-1"/>
        </w:rPr>
        <w:t>开关，且使用堵转限位方式，还须将堵转停止时间寄存器（</w:t>
      </w:r>
      <w:r>
        <w:rPr>
          <w:rFonts w:ascii="Times New Roman" w:hAnsi="Times New Roman" w:eastAsia="Times New Roman" w:cs="Times New Roman"/>
          <w:sz w:val="21"/>
          <w:szCs w:val="21"/>
          <w:spacing w:val="-1"/>
        </w:rPr>
        <w:t>0x00</w:t>
      </w:r>
      <w:r>
        <w:rPr>
          <w:rFonts w:ascii="Times New Roman" w:hAnsi="Times New Roman" w:eastAsia="Times New Roman" w:cs="Times New Roman"/>
          <w:sz w:val="21"/>
          <w:szCs w:val="21"/>
          <w:spacing w:val="-2"/>
        </w:rPr>
        <w:t>81</w:t>
      </w:r>
      <w:r>
        <w:rPr>
          <w:rFonts w:ascii="SimSun" w:hAnsi="SimSun" w:eastAsia="SimSun" w:cs="SimSun"/>
          <w:sz w:val="21"/>
          <w:szCs w:val="21"/>
          <w:spacing w:val="-2"/>
        </w:rPr>
        <w:t>）配置为非零较</w:t>
      </w:r>
      <w:r>
        <w:rPr>
          <w:rFonts w:ascii="SimSun" w:hAnsi="SimSun" w:eastAsia="SimSun" w:cs="SimSun"/>
          <w:sz w:val="21"/>
          <w:szCs w:val="21"/>
          <w:spacing w:val="-2"/>
        </w:rPr>
        <w:t>小值，如图 </w:t>
      </w:r>
      <w:r>
        <w:rPr>
          <w:rFonts w:ascii="Times New Roman" w:hAnsi="Times New Roman" w:eastAsia="Times New Roman" w:cs="Times New Roman"/>
          <w:sz w:val="21"/>
          <w:szCs w:val="21"/>
          <w:spacing w:val="-2"/>
        </w:rPr>
        <w:t>4.122 </w:t>
      </w:r>
      <w:r>
        <w:rPr>
          <w:rFonts w:ascii="SimSun" w:hAnsi="SimSun" w:eastAsia="SimSun" w:cs="SimSun"/>
          <w:sz w:val="21"/>
          <w:szCs w:val="21"/>
          <w:spacing w:val="-2"/>
        </w:rPr>
        <w:t>所示。</w:t>
      </w:r>
    </w:p>
    <w:p>
      <w:pPr>
        <w:ind w:firstLine="1917"/>
        <w:spacing w:before="99" w:line="2449" w:lineRule="exact"/>
        <w:rPr/>
      </w:pPr>
      <w:r>
        <w:rPr>
          <w:position w:val="-48"/>
        </w:rPr>
        <w:drawing>
          <wp:inline distT="0" distB="0" distL="0" distR="0">
            <wp:extent cx="2857500" cy="1555242"/>
            <wp:effectExtent l="0" t="0" r="0" b="0"/>
            <wp:docPr id="714" name="IM 714"/>
            <wp:cNvGraphicFramePr/>
            <a:graphic>
              <a:graphicData uri="http://schemas.openxmlformats.org/drawingml/2006/picture">
                <pic:pic>
                  <pic:nvPicPr>
                    <pic:cNvPr id="714" name="IM 714"/>
                    <pic:cNvPicPr/>
                  </pic:nvPicPr>
                  <pic:blipFill>
                    <a:blip r:embed="rId323"/>
                    <a:stretch>
                      <a:fillRect/>
                    </a:stretch>
                  </pic:blipFill>
                  <pic:spPr>
                    <a:xfrm rot="0">
                      <a:off x="0" y="0"/>
                      <a:ext cx="2857500" cy="1555242"/>
                    </a:xfrm>
                    <a:prstGeom prst="rect">
                      <a:avLst/>
                    </a:prstGeom>
                  </pic:spPr>
                </pic:pic>
              </a:graphicData>
            </a:graphic>
          </wp:inline>
        </w:drawing>
      </w:r>
    </w:p>
    <w:p>
      <w:pPr>
        <w:pStyle w:val="BodyText"/>
        <w:ind w:left="2737"/>
        <w:spacing w:before="198" w:line="222"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4.122</w:t>
      </w:r>
      <w:r>
        <w:rPr>
          <w:sz w:val="20"/>
          <w:szCs w:val="20"/>
          <w:spacing w:val="58"/>
          <w:w w:val="101"/>
        </w:rPr>
        <w:t xml:space="preserve"> </w:t>
      </w:r>
      <w:r>
        <w:rPr>
          <w:rFonts w:ascii="SimHei" w:hAnsi="SimHei" w:eastAsia="SimHei" w:cs="SimHei"/>
          <w:sz w:val="20"/>
          <w:szCs w:val="20"/>
          <w:spacing w:val="-2"/>
        </w:rPr>
        <w:t>位置控制工作模式配置</w:t>
      </w:r>
    </w:p>
    <w:p>
      <w:pPr>
        <w:ind w:left="799" w:right="7" w:hanging="357"/>
        <w:spacing w:before="34" w:line="282"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配置好电机相关参数。在“输入参</w:t>
      </w:r>
      <w:r>
        <w:rPr>
          <w:rFonts w:ascii="SimSun" w:hAnsi="SimSun" w:eastAsia="SimSun" w:cs="SimSun"/>
          <w:sz w:val="21"/>
          <w:szCs w:val="21"/>
          <w:spacing w:val="-2"/>
        </w:rPr>
        <w:t>数配置”分组框下的“测速反馈装置”下拉框中</w:t>
      </w:r>
      <w:r>
        <w:rPr>
          <w:rFonts w:ascii="SimSun" w:hAnsi="SimSun" w:eastAsia="SimSun" w:cs="SimSun"/>
          <w:sz w:val="21"/>
          <w:szCs w:val="21"/>
          <w:spacing w:val="-1"/>
        </w:rPr>
        <w:t>选择“增量编码器”，并配置每转脉冲数（编码器线数）和电机额定转速，然后单</w:t>
      </w:r>
      <w:r>
        <w:rPr>
          <w:rFonts w:ascii="SimSun" w:hAnsi="SimSun" w:eastAsia="SimSun" w:cs="SimSun"/>
          <w:sz w:val="21"/>
          <w:szCs w:val="21"/>
          <w:spacing w:val="-1"/>
        </w:rPr>
        <w:t>击“配置”按钮保存设置，如图 </w:t>
      </w:r>
      <w:r>
        <w:rPr>
          <w:rFonts w:ascii="Times New Roman" w:hAnsi="Times New Roman" w:eastAsia="Times New Roman" w:cs="Times New Roman"/>
          <w:sz w:val="21"/>
          <w:szCs w:val="21"/>
          <w:spacing w:val="-1"/>
        </w:rPr>
        <w:t>4.123 </w:t>
      </w:r>
      <w:r>
        <w:rPr>
          <w:rFonts w:ascii="SimSun" w:hAnsi="SimSun" w:eastAsia="SimSun" w:cs="SimSun"/>
          <w:sz w:val="21"/>
          <w:szCs w:val="21"/>
          <w:spacing w:val="-1"/>
        </w:rPr>
        <w:t>所示。</w:t>
      </w:r>
    </w:p>
    <w:p>
      <w:pPr>
        <w:ind w:firstLine="2461"/>
        <w:spacing w:before="120" w:line="2098" w:lineRule="exact"/>
        <w:rPr/>
      </w:pPr>
      <w:r>
        <w:rPr>
          <w:position w:val="-41"/>
        </w:rPr>
        <w:drawing>
          <wp:inline distT="0" distB="0" distL="0" distR="0">
            <wp:extent cx="2433827" cy="1331976"/>
            <wp:effectExtent l="0" t="0" r="0" b="0"/>
            <wp:docPr id="716" name="IM 716"/>
            <wp:cNvGraphicFramePr/>
            <a:graphic>
              <a:graphicData uri="http://schemas.openxmlformats.org/drawingml/2006/picture">
                <pic:pic>
                  <pic:nvPicPr>
                    <pic:cNvPr id="716" name="IM 716"/>
                    <pic:cNvPicPr/>
                  </pic:nvPicPr>
                  <pic:blipFill>
                    <a:blip r:embed="rId324"/>
                    <a:stretch>
                      <a:fillRect/>
                    </a:stretch>
                  </pic:blipFill>
                  <pic:spPr>
                    <a:xfrm rot="0">
                      <a:off x="0" y="0"/>
                      <a:ext cx="2433827" cy="1331976"/>
                    </a:xfrm>
                    <a:prstGeom prst="rect">
                      <a:avLst/>
                    </a:prstGeom>
                  </pic:spPr>
                </pic:pic>
              </a:graphicData>
            </a:graphic>
          </wp:inline>
        </w:drawing>
      </w:r>
    </w:p>
    <w:p>
      <w:pPr>
        <w:pStyle w:val="BodyText"/>
        <w:ind w:left="2936"/>
        <w:spacing w:before="68"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4.123  </w:t>
      </w:r>
      <w:r>
        <w:rPr>
          <w:rFonts w:ascii="SimHei" w:hAnsi="SimHei" w:eastAsia="SimHei" w:cs="SimHei"/>
          <w:sz w:val="20"/>
          <w:szCs w:val="20"/>
          <w:spacing w:val="-2"/>
          <w:position w:val="1"/>
        </w:rPr>
        <w:t>伺服电机相关参数</w:t>
      </w:r>
    </w:p>
    <w:p>
      <w:pPr>
        <w:ind w:left="800" w:right="8" w:hanging="360"/>
        <w:spacing w:before="37" w:line="282" w:lineRule="auto"/>
        <w:rPr>
          <w:rFonts w:ascii="SimSun" w:hAnsi="SimSun" w:eastAsia="SimSun" w:cs="SimSun"/>
          <w:sz w:val="21"/>
          <w:szCs w:val="21"/>
        </w:rPr>
      </w:pPr>
      <w:r>
        <w:rPr>
          <w:rFonts w:ascii="Times New Roman" w:hAnsi="Times New Roman" w:eastAsia="Times New Roman" w:cs="Times New Roman"/>
          <w:sz w:val="21"/>
          <w:szCs w:val="21"/>
        </w:rPr>
        <w:t>6)    </w:t>
      </w:r>
      <w:r>
        <w:rPr>
          <w:rFonts w:ascii="SimSun" w:hAnsi="SimSun" w:eastAsia="SimSun" w:cs="SimSun"/>
          <w:sz w:val="21"/>
          <w:szCs w:val="21"/>
        </w:rPr>
        <w:t>伺服控制方式寄存器（</w:t>
      </w:r>
      <w:r>
        <w:rPr>
          <w:rFonts w:ascii="Times New Roman" w:hAnsi="Times New Roman" w:eastAsia="Times New Roman" w:cs="Times New Roman"/>
          <w:sz w:val="21"/>
          <w:szCs w:val="21"/>
        </w:rPr>
        <w:t>0x00c1</w:t>
      </w:r>
      <w:r>
        <w:rPr>
          <w:rFonts w:ascii="SimSun" w:hAnsi="SimSun" w:eastAsia="SimSun" w:cs="SimSun"/>
          <w:sz w:val="21"/>
          <w:szCs w:val="21"/>
        </w:rPr>
        <w:t>）配置为固定区间位置控制（</w:t>
      </w:r>
      <w:r>
        <w:rPr>
          <w:rFonts w:ascii="Times New Roman" w:hAnsi="Times New Roman" w:eastAsia="Times New Roman" w:cs="Times New Roman"/>
          <w:sz w:val="21"/>
          <w:szCs w:val="21"/>
        </w:rPr>
        <w:t>0x01</w:t>
      </w:r>
      <w:r>
        <w:rPr>
          <w:rFonts w:ascii="SimSun" w:hAnsi="SimSun" w:eastAsia="SimSun" w:cs="SimSun"/>
          <w:sz w:val="21"/>
          <w:szCs w:val="21"/>
          <w:spacing w:val="-52"/>
        </w:rPr>
        <w:t>），</w:t>
      </w:r>
      <w:r>
        <w:rPr>
          <w:rFonts w:ascii="SimSun" w:hAnsi="SimSun" w:eastAsia="SimSun" w:cs="SimSun"/>
          <w:sz w:val="21"/>
          <w:szCs w:val="21"/>
        </w:rPr>
        <w:t>如图 </w:t>
      </w:r>
      <w:r>
        <w:rPr>
          <w:rFonts w:ascii="Times New Roman" w:hAnsi="Times New Roman" w:eastAsia="Times New Roman" w:cs="Times New Roman"/>
          <w:sz w:val="21"/>
          <w:szCs w:val="21"/>
        </w:rPr>
        <w:t>4.124  </w:t>
      </w:r>
      <w:r>
        <w:rPr>
          <w:rFonts w:ascii="SimSun" w:hAnsi="SimSun" w:eastAsia="SimSun" w:cs="SimSun"/>
          <w:sz w:val="21"/>
          <w:szCs w:val="21"/>
        </w:rPr>
        <w:t>所</w:t>
      </w:r>
      <w:r>
        <w:rPr>
          <w:rFonts w:ascii="SimSun" w:hAnsi="SimSun" w:eastAsia="SimSun" w:cs="SimSun"/>
          <w:sz w:val="21"/>
          <w:szCs w:val="21"/>
          <w:spacing w:val="-1"/>
        </w:rPr>
        <w:t>示；若装置为电动推杆内部自动限位（且无限位开关引线</w:t>
      </w:r>
      <w:r>
        <w:rPr>
          <w:rFonts w:ascii="SimSun" w:hAnsi="SimSun" w:eastAsia="SimSun" w:cs="SimSun"/>
          <w:sz w:val="21"/>
          <w:szCs w:val="21"/>
          <w:spacing w:val="-2"/>
        </w:rPr>
        <w:t>），</w:t>
      </w:r>
      <w:r>
        <w:rPr>
          <w:rFonts w:ascii="SimSun" w:hAnsi="SimSun" w:eastAsia="SimSun" w:cs="SimSun"/>
          <w:sz w:val="21"/>
          <w:szCs w:val="21"/>
          <w:spacing w:val="-1"/>
        </w:rPr>
        <w:t>则还须对伺服用法标</w:t>
      </w:r>
      <w:r>
        <w:rPr>
          <w:rFonts w:ascii="SimSun" w:hAnsi="SimSun" w:eastAsia="SimSun" w:cs="SimSun"/>
          <w:sz w:val="21"/>
          <w:szCs w:val="21"/>
          <w:spacing w:val="-2"/>
        </w:rPr>
        <w:t>志寄存器（</w:t>
      </w:r>
      <w:r>
        <w:rPr>
          <w:rFonts w:ascii="Times New Roman" w:hAnsi="Times New Roman" w:eastAsia="Times New Roman" w:cs="Times New Roman"/>
          <w:sz w:val="21"/>
          <w:szCs w:val="21"/>
          <w:spacing w:val="-2"/>
        </w:rPr>
        <w:t>0x00c8</w:t>
      </w:r>
      <w:r>
        <w:rPr>
          <w:rFonts w:ascii="SimSun" w:hAnsi="SimSun" w:eastAsia="SimSun" w:cs="SimSun"/>
          <w:sz w:val="21"/>
          <w:szCs w:val="21"/>
          <w:spacing w:val="-2"/>
        </w:rPr>
        <w:t>）的第</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位写</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2"/>
        </w:rPr>
        <w:t>1</w:t>
      </w:r>
      <w:r>
        <w:rPr>
          <w:rFonts w:ascii="SimSun" w:hAnsi="SimSun" w:eastAsia="SimSun" w:cs="SimSun"/>
          <w:sz w:val="21"/>
          <w:szCs w:val="21"/>
          <w:spacing w:val="-2"/>
        </w:rPr>
        <w:t>。</w:t>
      </w:r>
    </w:p>
    <w:p>
      <w:pPr>
        <w:ind w:firstLine="1918"/>
        <w:spacing w:before="218" w:line="1900" w:lineRule="exact"/>
        <w:rPr/>
      </w:pPr>
      <w:r>
        <w:rPr>
          <w:position w:val="-37"/>
        </w:rPr>
        <w:drawing>
          <wp:inline distT="0" distB="0" distL="0" distR="0">
            <wp:extent cx="2855976" cy="1206246"/>
            <wp:effectExtent l="0" t="0" r="0" b="0"/>
            <wp:docPr id="718" name="IM 718"/>
            <wp:cNvGraphicFramePr/>
            <a:graphic>
              <a:graphicData uri="http://schemas.openxmlformats.org/drawingml/2006/picture">
                <pic:pic>
                  <pic:nvPicPr>
                    <pic:cNvPr id="718" name="IM 718"/>
                    <pic:cNvPicPr/>
                  </pic:nvPicPr>
                  <pic:blipFill>
                    <a:blip r:embed="rId325"/>
                    <a:stretch>
                      <a:fillRect/>
                    </a:stretch>
                  </pic:blipFill>
                  <pic:spPr>
                    <a:xfrm rot="0">
                      <a:off x="0" y="0"/>
                      <a:ext cx="2855976" cy="1206246"/>
                    </a:xfrm>
                    <a:prstGeom prst="rect">
                      <a:avLst/>
                    </a:prstGeom>
                  </pic:spPr>
                </pic:pic>
              </a:graphicData>
            </a:graphic>
          </wp:inline>
        </w:drawing>
      </w:r>
    </w:p>
    <w:p>
      <w:pPr>
        <w:pStyle w:val="BodyText"/>
        <w:spacing w:line="251" w:lineRule="auto"/>
        <w:rPr>
          <w:sz w:val="21"/>
        </w:rPr>
      </w:pPr>
      <w:r/>
    </w:p>
    <w:p>
      <w:pPr>
        <w:pStyle w:val="BodyText"/>
        <w:ind w:left="2036"/>
        <w:spacing w:before="65" w:line="221"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4.124  </w:t>
      </w:r>
      <w:r>
        <w:rPr>
          <w:rFonts w:ascii="SimHei" w:hAnsi="SimHei" w:eastAsia="SimHei" w:cs="SimHei"/>
          <w:sz w:val="20"/>
          <w:szCs w:val="20"/>
          <w:spacing w:val="-1"/>
        </w:rPr>
        <w:t>配置伺服控制方式为固定区</w:t>
      </w:r>
      <w:r>
        <w:rPr>
          <w:rFonts w:ascii="SimHei" w:hAnsi="SimHei" w:eastAsia="SimHei" w:cs="SimHei"/>
          <w:sz w:val="20"/>
          <w:szCs w:val="20"/>
          <w:spacing w:val="-2"/>
        </w:rPr>
        <w:t>间位置控制</w:t>
      </w:r>
    </w:p>
    <w:p>
      <w:pPr>
        <w:ind w:left="798" w:right="9" w:hanging="359"/>
        <w:spacing w:before="35" w:line="279" w:lineRule="auto"/>
        <w:rPr>
          <w:rFonts w:ascii="SimSun" w:hAnsi="SimSun" w:eastAsia="SimSun" w:cs="SimSun"/>
          <w:sz w:val="21"/>
          <w:szCs w:val="21"/>
        </w:rPr>
      </w:pPr>
      <w:r>
        <w:rPr>
          <w:rFonts w:ascii="Times New Roman" w:hAnsi="Times New Roman" w:eastAsia="Times New Roman" w:cs="Times New Roman"/>
          <w:sz w:val="21"/>
          <w:szCs w:val="21"/>
          <w:spacing w:val="-1"/>
        </w:rPr>
        <w:t>7)    </w:t>
      </w:r>
      <w:r>
        <w:rPr>
          <w:rFonts w:ascii="SimSun" w:hAnsi="SimSun" w:eastAsia="SimSun" w:cs="SimSun"/>
          <w:sz w:val="21"/>
          <w:szCs w:val="21"/>
          <w:spacing w:val="-1"/>
        </w:rPr>
        <w:t>向往复运动测试寄存器（</w:t>
      </w:r>
      <w:r>
        <w:rPr>
          <w:rFonts w:ascii="Times New Roman" w:hAnsi="Times New Roman" w:eastAsia="Times New Roman" w:cs="Times New Roman"/>
          <w:sz w:val="21"/>
          <w:szCs w:val="21"/>
          <w:spacing w:val="-1"/>
        </w:rPr>
        <w:t>0x00cf</w:t>
      </w:r>
      <w:r>
        <w:rPr>
          <w:rFonts w:ascii="SimSun" w:hAnsi="SimSun" w:eastAsia="SimSun" w:cs="SimSun"/>
          <w:sz w:val="21"/>
          <w:szCs w:val="21"/>
          <w:spacing w:val="-1"/>
        </w:rPr>
        <w:t>）写 </w:t>
      </w:r>
      <w:r>
        <w:rPr>
          <w:rFonts w:ascii="Times New Roman" w:hAnsi="Times New Roman" w:eastAsia="Times New Roman" w:cs="Times New Roman"/>
          <w:sz w:val="21"/>
          <w:szCs w:val="21"/>
          <w:spacing w:val="-1"/>
        </w:rPr>
        <w:t>0x04  </w:t>
      </w:r>
      <w:r>
        <w:rPr>
          <w:rFonts w:ascii="SimSun" w:hAnsi="SimSun" w:eastAsia="SimSun" w:cs="SimSun"/>
          <w:sz w:val="21"/>
          <w:szCs w:val="21"/>
          <w:spacing w:val="-1"/>
        </w:rPr>
        <w:t>进行行程测量操</w:t>
      </w:r>
      <w:r>
        <w:rPr>
          <w:rFonts w:ascii="SimSun" w:hAnsi="SimSun" w:eastAsia="SimSun" w:cs="SimSun"/>
          <w:sz w:val="21"/>
          <w:szCs w:val="21"/>
          <w:spacing w:val="-2"/>
        </w:rPr>
        <w:t>作，如图 </w:t>
      </w:r>
      <w:r>
        <w:rPr>
          <w:rFonts w:ascii="Times New Roman" w:hAnsi="Times New Roman" w:eastAsia="Times New Roman" w:cs="Times New Roman"/>
          <w:sz w:val="21"/>
          <w:szCs w:val="21"/>
          <w:spacing w:val="-2"/>
        </w:rPr>
        <w:t>4.125  </w:t>
      </w:r>
      <w:r>
        <w:rPr>
          <w:rFonts w:ascii="SimSun" w:hAnsi="SimSun" w:eastAsia="SimSun" w:cs="SimSun"/>
          <w:sz w:val="21"/>
          <w:szCs w:val="21"/>
          <w:spacing w:val="-2"/>
        </w:rPr>
        <w:t>所示。</w:t>
      </w:r>
      <w:r>
        <w:rPr>
          <w:rFonts w:ascii="SimSun" w:hAnsi="SimSun" w:eastAsia="SimSun" w:cs="SimSun"/>
          <w:sz w:val="21"/>
          <w:szCs w:val="21"/>
          <w:spacing w:val="5"/>
        </w:rPr>
        <w:t>在学习时，工作指示灯和故障指标灯将交替闪烁；电机拖动的装置首先</w:t>
      </w:r>
      <w:r>
        <w:rPr>
          <w:rFonts w:ascii="SimSun" w:hAnsi="SimSun" w:eastAsia="SimSun" w:cs="SimSun"/>
          <w:sz w:val="21"/>
          <w:szCs w:val="21"/>
          <w:spacing w:val="4"/>
        </w:rPr>
        <w:t>会向起点</w:t>
      </w:r>
      <w:r>
        <w:rPr>
          <w:rFonts w:ascii="SimSun" w:hAnsi="SimSun" w:eastAsia="SimSun" w:cs="SimSun"/>
          <w:sz w:val="21"/>
          <w:szCs w:val="21"/>
          <w:spacing w:val="-1"/>
        </w:rPr>
        <w:t>（</w:t>
      </w:r>
      <w:r>
        <w:rPr>
          <w:rFonts w:ascii="Times New Roman" w:hAnsi="Times New Roman" w:eastAsia="Times New Roman" w:cs="Times New Roman"/>
          <w:sz w:val="21"/>
          <w:szCs w:val="21"/>
          <w:spacing w:val="-1"/>
        </w:rPr>
        <w:t>SQ2</w:t>
      </w:r>
      <w:r>
        <w:rPr>
          <w:rFonts w:ascii="SimSun" w:hAnsi="SimSun" w:eastAsia="SimSun" w:cs="SimSun"/>
          <w:sz w:val="21"/>
          <w:szCs w:val="21"/>
          <w:spacing w:val="-1"/>
        </w:rPr>
        <w:t>）方向移动，</w:t>
      </w:r>
      <w:r>
        <w:rPr>
          <w:rFonts w:ascii="SimSun" w:hAnsi="SimSun" w:eastAsia="SimSun" w:cs="SimSun"/>
          <w:sz w:val="21"/>
          <w:szCs w:val="21"/>
          <w:spacing w:val="-60"/>
        </w:rPr>
        <w:t xml:space="preserve"> </w:t>
      </w:r>
      <w:r>
        <w:rPr>
          <w:rFonts w:ascii="SimSun" w:hAnsi="SimSun" w:eastAsia="SimSun" w:cs="SimSun"/>
          <w:sz w:val="21"/>
          <w:szCs w:val="21"/>
          <w:spacing w:val="-1"/>
        </w:rPr>
        <w:t>当起点限位触发后，驱动器便确定了行程起点位置，此时驱动</w:t>
      </w:r>
      <w:r>
        <w:rPr>
          <w:rFonts w:ascii="SimSun" w:hAnsi="SimSun" w:eastAsia="SimSun" w:cs="SimSun"/>
          <w:sz w:val="21"/>
          <w:szCs w:val="21"/>
          <w:spacing w:val="-1"/>
        </w:rPr>
        <w:t>器将“嘀”的一声短鸣；接着电机拖动的装置将会向终点（</w:t>
      </w:r>
      <w:r>
        <w:rPr>
          <w:rFonts w:ascii="Times New Roman" w:hAnsi="Times New Roman" w:eastAsia="Times New Roman" w:cs="Times New Roman"/>
          <w:sz w:val="21"/>
          <w:szCs w:val="21"/>
          <w:spacing w:val="-1"/>
        </w:rPr>
        <w:t>SQ1</w:t>
      </w:r>
      <w:r>
        <w:rPr>
          <w:rFonts w:ascii="SimSun" w:hAnsi="SimSun" w:eastAsia="SimSun" w:cs="SimSun"/>
          <w:sz w:val="21"/>
          <w:szCs w:val="21"/>
          <w:spacing w:val="-1"/>
        </w:rPr>
        <w:t>）方向移动，</w:t>
      </w:r>
      <w:r>
        <w:rPr>
          <w:rFonts w:ascii="SimSun" w:hAnsi="SimSun" w:eastAsia="SimSun" w:cs="SimSun"/>
          <w:sz w:val="21"/>
          <w:szCs w:val="21"/>
          <w:spacing w:val="-60"/>
        </w:rPr>
        <w:t xml:space="preserve"> </w:t>
      </w:r>
      <w:r>
        <w:rPr>
          <w:rFonts w:ascii="SimSun" w:hAnsi="SimSun" w:eastAsia="SimSun" w:cs="SimSun"/>
          <w:sz w:val="21"/>
          <w:szCs w:val="21"/>
          <w:spacing w:val="-1"/>
        </w:rPr>
        <w:t>当终</w:t>
      </w:r>
      <w:r>
        <w:rPr>
          <w:rFonts w:ascii="SimSun" w:hAnsi="SimSun" w:eastAsia="SimSun" w:cs="SimSun"/>
          <w:sz w:val="21"/>
          <w:szCs w:val="21"/>
          <w:spacing w:val="-1"/>
        </w:rPr>
        <w:t>点限位触发后，驱动器便确定了行程终点位置，此时驱动器将再次“嘀”的一</w:t>
      </w:r>
      <w:r>
        <w:rPr>
          <w:rFonts w:ascii="SimSun" w:hAnsi="SimSun" w:eastAsia="SimSun" w:cs="SimSun"/>
          <w:sz w:val="21"/>
          <w:szCs w:val="21"/>
          <w:spacing w:val="-2"/>
        </w:rPr>
        <w:t>声短</w:t>
      </w:r>
      <w:r>
        <w:rPr>
          <w:rFonts w:ascii="SimSun" w:hAnsi="SimSun" w:eastAsia="SimSun" w:cs="SimSun"/>
          <w:sz w:val="21"/>
          <w:szCs w:val="21"/>
          <w:spacing w:val="-1"/>
        </w:rPr>
        <w:t>鸣。行程数值将自动写入</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0x00c2-0x00c3</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1"/>
        </w:rPr>
        <w:t>寄存器（行程控制相关的其它寄</w:t>
      </w:r>
      <w:r>
        <w:rPr>
          <w:rFonts w:ascii="SimSun" w:hAnsi="SimSun" w:eastAsia="SimSun" w:cs="SimSun"/>
          <w:sz w:val="21"/>
          <w:szCs w:val="21"/>
          <w:spacing w:val="-2"/>
        </w:rPr>
        <w:t>存器见小</w:t>
      </w:r>
    </w:p>
    <w:p>
      <w:pPr>
        <w:spacing w:line="279" w:lineRule="auto"/>
        <w:sectPr>
          <w:footerReference w:type="default" r:id="rId321"/>
          <w:pgSz w:w="11905" w:h="16840"/>
          <w:pgMar w:top="400" w:right="1785" w:bottom="1193" w:left="1785" w:header="0" w:footer="1033" w:gutter="0"/>
        </w:sectPr>
        <w:rPr>
          <w:rFonts w:ascii="SimSun" w:hAnsi="SimSun" w:eastAsia="SimSun" w:cs="SimSun"/>
          <w:sz w:val="21"/>
          <w:szCs w:val="21"/>
        </w:rPr>
      </w:pPr>
    </w:p>
    <w:p>
      <w:pPr>
        <w:pStyle w:val="BodyText"/>
        <w:ind w:left="2480"/>
        <w:spacing w:line="321" w:lineRule="exact"/>
        <w:rPr>
          <w:rFonts w:ascii="SimHei" w:hAnsi="SimHei" w:eastAsia="SimHei" w:cs="SimHei"/>
          <w:sz w:val="24"/>
          <w:szCs w:val="24"/>
        </w:rPr>
      </w:pPr>
      <w:bookmarkStart w:name="bookmark186" w:id="110"/>
      <w:bookmarkEnd w:id="110"/>
      <w:r>
        <w:rPr>
          <w:sz w:val="24"/>
          <w:szCs w:val="24"/>
          <w:b/>
          <w:bCs/>
          <w:color w:val="025328"/>
          <w:spacing w:val="-1"/>
          <w:position w:val="2"/>
        </w:rPr>
        <w:t>9V–60V 30A </w:t>
      </w:r>
      <w:r>
        <w:rPr>
          <w:rFonts w:ascii="SimHei" w:hAnsi="SimHei" w:eastAsia="SimHei" w:cs="SimHei"/>
          <w:sz w:val="24"/>
          <w:szCs w:val="24"/>
          <w:b/>
          <w:bCs/>
          <w:color w:val="025328"/>
          <w:spacing w:val="-1"/>
          <w:position w:val="2"/>
        </w:rPr>
        <w:t>高性能直流有刷电机</w:t>
      </w:r>
      <w:r>
        <w:rPr>
          <w:rFonts w:ascii="SimHei" w:hAnsi="SimHei" w:eastAsia="SimHei" w:cs="SimHei"/>
          <w:sz w:val="24"/>
          <w:szCs w:val="24"/>
          <w:b/>
          <w:bCs/>
          <w:color w:val="025328"/>
          <w:spacing w:val="-2"/>
          <w:position w:val="2"/>
        </w:rPr>
        <w:t>调速器</w:t>
      </w:r>
      <w:r>
        <w:rPr>
          <w:sz w:val="24"/>
          <w:szCs w:val="24"/>
          <w:b/>
          <w:bCs/>
          <w:color w:val="025328"/>
          <w:spacing w:val="-2"/>
          <w:position w:val="2"/>
        </w:rPr>
        <w:t>/(</w:t>
      </w:r>
      <w:r>
        <w:rPr>
          <w:rFonts w:ascii="SimHei" w:hAnsi="SimHei" w:eastAsia="SimHei" w:cs="SimHei"/>
          <w:sz w:val="24"/>
          <w:szCs w:val="24"/>
          <w:b/>
          <w:bCs/>
          <w:color w:val="025328"/>
          <w:spacing w:val="-2"/>
          <w:position w:val="2"/>
        </w:rPr>
        <w:t>伺服</w:t>
      </w:r>
      <w:r>
        <w:rPr>
          <w:sz w:val="24"/>
          <w:szCs w:val="24"/>
          <w:b/>
          <w:bCs/>
          <w:color w:val="025328"/>
          <w:spacing w:val="-2"/>
          <w:position w:val="2"/>
        </w:rPr>
        <w:t>)</w:t>
      </w:r>
      <w:r>
        <w:rPr>
          <w:rFonts w:ascii="SimHei" w:hAnsi="SimHei" w:eastAsia="SimHei" w:cs="SimHei"/>
          <w:sz w:val="24"/>
          <w:szCs w:val="24"/>
          <w:b/>
          <w:bCs/>
          <w:color w:val="025328"/>
          <w:spacing w:val="-2"/>
          <w:position w:val="2"/>
        </w:rPr>
        <w:t>驱动器</w:t>
      </w:r>
    </w:p>
    <w:p>
      <w:pPr>
        <w:ind w:left="800"/>
        <w:spacing w:before="30" w:line="220" w:lineRule="auto"/>
        <w:rPr>
          <w:rFonts w:ascii="SimSun" w:hAnsi="SimSun" w:eastAsia="SimSun" w:cs="SimSun"/>
          <w:sz w:val="21"/>
          <w:szCs w:val="21"/>
        </w:rPr>
      </w:pPr>
      <w:r>
        <w:rPr>
          <w:rFonts w:ascii="SimSun" w:hAnsi="SimSun" w:eastAsia="SimSun" w:cs="SimSun"/>
          <w:sz w:val="21"/>
          <w:szCs w:val="21"/>
          <w:spacing w:val="-6"/>
        </w:rPr>
        <w:t>节</w:t>
      </w:r>
      <w:r>
        <w:rPr>
          <w:rFonts w:ascii="SimSun" w:hAnsi="SimSun" w:eastAsia="SimSun" w:cs="SimSun"/>
          <w:sz w:val="21"/>
          <w:szCs w:val="21"/>
          <w:spacing w:val="-24"/>
        </w:rPr>
        <w:t>），</w:t>
      </w:r>
      <w:r>
        <w:rPr>
          <w:rFonts w:ascii="SimSun" w:hAnsi="SimSun" w:eastAsia="SimSun" w:cs="SimSun"/>
          <w:sz w:val="21"/>
          <w:szCs w:val="21"/>
          <w:spacing w:val="-6"/>
        </w:rPr>
        <w:t>电机将停止转动，行程学习完成。</w:t>
      </w:r>
    </w:p>
    <w:p>
      <w:pPr>
        <w:pStyle w:val="BodyText"/>
        <w:spacing w:line="269" w:lineRule="auto"/>
        <w:rPr>
          <w:sz w:val="21"/>
        </w:rPr>
      </w:pPr>
      <w:r/>
    </w:p>
    <w:p>
      <w:pPr>
        <w:ind w:firstLine="1918"/>
        <w:spacing w:line="1907" w:lineRule="exact"/>
        <w:rPr/>
      </w:pPr>
      <w:r>
        <w:rPr>
          <w:position w:val="-38"/>
        </w:rPr>
        <w:drawing>
          <wp:inline distT="0" distB="0" distL="0" distR="0">
            <wp:extent cx="2855976" cy="1210818"/>
            <wp:effectExtent l="0" t="0" r="0" b="0"/>
            <wp:docPr id="720" name="IM 720"/>
            <wp:cNvGraphicFramePr/>
            <a:graphic>
              <a:graphicData uri="http://schemas.openxmlformats.org/drawingml/2006/picture">
                <pic:pic>
                  <pic:nvPicPr>
                    <pic:cNvPr id="720" name="IM 720"/>
                    <pic:cNvPicPr/>
                  </pic:nvPicPr>
                  <pic:blipFill>
                    <a:blip r:embed="rId328"/>
                    <a:stretch>
                      <a:fillRect/>
                    </a:stretch>
                  </pic:blipFill>
                  <pic:spPr>
                    <a:xfrm rot="0">
                      <a:off x="0" y="0"/>
                      <a:ext cx="2855976" cy="1210818"/>
                    </a:xfrm>
                    <a:prstGeom prst="rect">
                      <a:avLst/>
                    </a:prstGeom>
                  </pic:spPr>
                </pic:pic>
              </a:graphicData>
            </a:graphic>
          </wp:inline>
        </w:drawing>
      </w:r>
    </w:p>
    <w:p>
      <w:pPr>
        <w:pStyle w:val="BodyText"/>
        <w:ind w:left="3137"/>
        <w:spacing w:before="164"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4.125  </w:t>
      </w:r>
      <w:r>
        <w:rPr>
          <w:rFonts w:ascii="SimHei" w:hAnsi="SimHei" w:eastAsia="SimHei" w:cs="SimHei"/>
          <w:sz w:val="20"/>
          <w:szCs w:val="20"/>
          <w:spacing w:val="-2"/>
          <w:position w:val="1"/>
        </w:rPr>
        <w:t>行程测量操作</w:t>
      </w:r>
    </w:p>
    <w:p>
      <w:pPr>
        <w:ind w:left="444"/>
        <w:spacing w:before="37" w:line="276" w:lineRule="exact"/>
        <w:rPr>
          <w:rFonts w:ascii="SimSun" w:hAnsi="SimSun" w:eastAsia="SimSun" w:cs="SimSun"/>
          <w:sz w:val="21"/>
          <w:szCs w:val="21"/>
        </w:rPr>
      </w:pPr>
      <w:r>
        <w:rPr>
          <w:rFonts w:ascii="Times New Roman" w:hAnsi="Times New Roman" w:eastAsia="Times New Roman" w:cs="Times New Roman"/>
          <w:sz w:val="21"/>
          <w:szCs w:val="21"/>
          <w:spacing w:val="-1"/>
          <w:position w:val="2"/>
        </w:rPr>
        <w:t>8)    </w:t>
      </w:r>
      <w:r>
        <w:rPr>
          <w:rFonts w:ascii="SimSun" w:hAnsi="SimSun" w:eastAsia="SimSun" w:cs="SimSun"/>
          <w:sz w:val="21"/>
          <w:szCs w:val="21"/>
          <w:spacing w:val="-1"/>
          <w:position w:val="2"/>
        </w:rPr>
        <w:t>断掉驱动器电源，根据需要重新接线和使用拨码开关配置需要的工作参数。</w:t>
      </w:r>
    </w:p>
    <w:p>
      <w:pPr>
        <w:pStyle w:val="BodyText"/>
        <w:ind w:left="616"/>
        <w:spacing w:before="207" w:line="221" w:lineRule="auto"/>
        <w:outlineLvl w:val="2"/>
        <w:rPr>
          <w:rFonts w:ascii="SimHei" w:hAnsi="SimHei" w:eastAsia="SimHei" w:cs="SimHei"/>
          <w:sz w:val="24"/>
          <w:szCs w:val="24"/>
        </w:rPr>
      </w:pPr>
      <w:bookmarkStart w:name="bookmark74" w:id="111"/>
      <w:bookmarkEnd w:id="111"/>
      <w:r>
        <w:rPr>
          <w:sz w:val="24"/>
          <w:szCs w:val="24"/>
          <w:b/>
          <w:bCs/>
          <w:spacing w:val="-2"/>
        </w:rPr>
        <w:t>4.10.2 </w:t>
      </w:r>
      <w:r>
        <w:rPr>
          <w:rFonts w:ascii="SimHei" w:hAnsi="SimHei" w:eastAsia="SimHei" w:cs="SimHei"/>
          <w:sz w:val="24"/>
          <w:szCs w:val="24"/>
          <w:b/>
          <w:bCs/>
          <w:spacing w:val="-2"/>
        </w:rPr>
        <w:t>单电位器外接编码器位置闭环控制方式</w:t>
      </w:r>
    </w:p>
    <w:p>
      <w:pPr>
        <w:ind w:left="438"/>
        <w:spacing w:before="197"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9" w:firstLine="421"/>
        <w:spacing w:before="62" w:line="274" w:lineRule="auto"/>
        <w:jc w:val="both"/>
        <w:rPr>
          <w:rFonts w:ascii="SimSun" w:hAnsi="SimSun" w:eastAsia="SimSun" w:cs="SimSun"/>
          <w:sz w:val="21"/>
          <w:szCs w:val="21"/>
        </w:rPr>
      </w:pPr>
      <w:r>
        <w:rPr>
          <w:rFonts w:ascii="SimSun" w:hAnsi="SimSun" w:eastAsia="SimSun" w:cs="SimSun"/>
          <w:sz w:val="21"/>
          <w:szCs w:val="21"/>
          <w:spacing w:val="-2"/>
        </w:rPr>
        <w:t>使用单电位器外接编码器闭环调速时拨码开关的配置如图 </w:t>
      </w:r>
      <w:r>
        <w:rPr>
          <w:rFonts w:ascii="Times New Roman" w:hAnsi="Times New Roman" w:eastAsia="Times New Roman" w:cs="Times New Roman"/>
          <w:sz w:val="21"/>
          <w:szCs w:val="21"/>
          <w:spacing w:val="-2"/>
        </w:rPr>
        <w:t>4.126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位配置电</w:t>
      </w:r>
      <w:r>
        <w:rPr>
          <w:rFonts w:ascii="SimSun" w:hAnsi="SimSun" w:eastAsia="SimSun" w:cs="SimSun"/>
          <w:sz w:val="21"/>
          <w:szCs w:val="21"/>
          <w:spacing w:val="-2"/>
        </w:rPr>
        <w:t>机额定电流（如何配置电机额定电流见表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位配置堵转时间（如何配置见表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0"/>
        </w:rPr>
        <w:t>），</w:t>
      </w:r>
      <w:r>
        <w:rPr>
          <w:rFonts w:ascii="SimSun" w:hAnsi="SimSun" w:eastAsia="SimSun" w:cs="SimSun"/>
          <w:sz w:val="21"/>
          <w:szCs w:val="21"/>
          <w:spacing w:val="-2"/>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w:t>
      </w:r>
      <w:r>
        <w:rPr>
          <w:rFonts w:ascii="SimSun" w:hAnsi="SimSun" w:eastAsia="SimSun" w:cs="SimSun"/>
          <w:sz w:val="21"/>
          <w:szCs w:val="21"/>
          <w:spacing w:val="-3"/>
        </w:rPr>
        <w:t>拨到</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79" w:lineRule="exact"/>
        <w:rPr/>
      </w:pPr>
      <w:r/>
    </w:p>
    <w:p>
      <w:pPr>
        <w:spacing w:line="79" w:lineRule="exact"/>
        <w:sectPr>
          <w:headerReference w:type="default" r:id="rId326"/>
          <w:footerReference w:type="default" r:id="rId327"/>
          <w:pgSz w:w="11905" w:h="16840"/>
          <w:pgMar w:top="1138" w:right="1735" w:bottom="1193" w:left="1785" w:header="502" w:footer="1033" w:gutter="0"/>
          <w:cols w:equalWidth="0" w:num="1">
            <w:col w:w="8383" w:space="0"/>
          </w:cols>
        </w:sectPr>
        <w:rPr/>
      </w:pPr>
    </w:p>
    <w:p>
      <w:pPr>
        <w:ind w:left="4624" w:right="14" w:firstLine="35"/>
        <w:spacing w:before="30" w:line="207" w:lineRule="auto"/>
        <w:rPr>
          <w:rFonts w:ascii="SimHei" w:hAnsi="SimHei" w:eastAsia="SimHei" w:cs="SimHei"/>
          <w:sz w:val="14"/>
          <w:szCs w:val="14"/>
        </w:rPr>
      </w:pPr>
      <w:r>
        <w:pict>
          <v:shape id="_x0000_s2518" style="position:absolute;margin-left:206.573pt;margin-top:0.462199pt;mso-position-vertical-relative:text;mso-position-horizontal-relative:text;width:19.5pt;height:17.7pt;z-index:257418240;" filled="false" stroked="false" type="#_x0000_t202">
            <v:fill on="false"/>
            <v:stroke on="false"/>
            <v:path/>
            <v:imagedata o:title=""/>
            <o:lock v:ext="edit" aspectratio="false"/>
            <v:textbox inset="0mm,0mm,0mm,0mm">
              <w:txbxContent>
                <w:p>
                  <w:pPr>
                    <w:ind w:left="22" w:right="20" w:hanging="2"/>
                    <w:spacing w:before="19" w:line="208"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b/>
                      <w:bCs/>
                      <w:spacing w:val="-3"/>
                    </w:rPr>
                    <w:t>为OFF</w:t>
                  </w:r>
                </w:p>
              </w:txbxContent>
            </v:textbox>
          </v:shape>
        </w:pict>
      </w:r>
      <w:r>
        <w:pict>
          <v:shape id="_x0000_s2520" style="position:absolute;margin-left:216.177pt;margin-top:17.2514pt;mso-position-vertical-relative:text;mso-position-horizontal-relative:text;width:0.3pt;height:7.05pt;z-index:257420288;" filled="false" strokecolor="#000000" strokeweight="0.26pt" coordsize="6,141" coordorigin="0,0" path="m2,138l2,2e">
            <v:stroke endcap="round" miterlimit="10"/>
          </v:shape>
        </w:pict>
      </w:r>
      <w:r>
        <w:rPr>
          <w:rFonts w:ascii="SimHei" w:hAnsi="SimHei" w:eastAsia="SimHei" w:cs="SimHei"/>
          <w:sz w:val="14"/>
          <w:szCs w:val="14"/>
          <w:b/>
          <w:bCs/>
          <w:spacing w:val="-2"/>
        </w:rPr>
        <w:t>第6-7</w:t>
      </w:r>
      <w:r>
        <w:rPr>
          <w:rFonts w:ascii="SimHei" w:hAnsi="SimHei" w:eastAsia="SimHei" w:cs="SimHei"/>
          <w:sz w:val="14"/>
          <w:szCs w:val="14"/>
          <w:b/>
          <w:bCs/>
          <w:u w:val="single" w:color="auto"/>
          <w:spacing w:val="-1"/>
        </w:rPr>
        <w:t>位为ON</w:t>
      </w:r>
    </w:p>
    <w:p>
      <w:pPr>
        <w:pStyle w:val="BodyText"/>
        <w:ind w:left="4614"/>
        <w:spacing w:before="40" w:line="171" w:lineRule="auto"/>
        <w:rPr>
          <w:sz w:val="9"/>
          <w:szCs w:val="9"/>
        </w:rPr>
      </w:pPr>
      <w:r>
        <w:rPr>
          <w:sz w:val="9"/>
          <w:szCs w:val="9"/>
          <w:spacing w:val="10"/>
          <w:w w:val="125"/>
        </w:rPr>
        <w:t>/</w:t>
      </w:r>
      <w:r>
        <w:rPr>
          <w:sz w:val="9"/>
          <w:szCs w:val="9"/>
          <w:spacing w:val="1"/>
        </w:rPr>
        <w:t xml:space="preserve">             </w:t>
      </w:r>
      <w:r>
        <w:rPr>
          <w:sz w:val="9"/>
          <w:szCs w:val="9"/>
          <w:spacing w:val="10"/>
          <w:w w:val="125"/>
        </w:rPr>
        <w:t>\</w:t>
      </w:r>
    </w:p>
    <w:p>
      <w:pPr>
        <w:spacing w:line="41" w:lineRule="exact"/>
        <w:rPr/>
      </w:pPr>
      <w:r/>
    </w:p>
    <w:p>
      <w:pPr>
        <w:pStyle w:val="BodyText"/>
        <w:spacing w:line="14" w:lineRule="auto"/>
        <w:rPr>
          <w:sz w:val="2"/>
        </w:rPr>
      </w:pPr>
      <w:r>
        <w:rPr>
          <w:sz w:val="2"/>
          <w:szCs w:val="2"/>
        </w:rPr>
        <w:br w:type="column"/>
      </w:r>
    </w:p>
    <w:p>
      <w:pPr>
        <w:ind w:left="2" w:right="2871" w:hanging="2"/>
        <w:spacing w:before="28" w:line="208" w:lineRule="auto"/>
        <w:rPr>
          <w:rFonts w:ascii="SimHei" w:hAnsi="SimHei" w:eastAsia="SimHei" w:cs="SimHei"/>
          <w:sz w:val="14"/>
          <w:szCs w:val="14"/>
        </w:rPr>
      </w:pPr>
      <w:r>
        <w:rPr>
          <w:rFonts w:ascii="SimHei" w:hAnsi="SimHei" w:eastAsia="SimHei" w:cs="SimHei"/>
          <w:sz w:val="14"/>
          <w:szCs w:val="14"/>
          <w:b/>
          <w:bCs/>
          <w:spacing w:val="-2"/>
        </w:rPr>
        <w:t>第8位</w:t>
      </w:r>
      <w:r>
        <w:rPr>
          <w:rFonts w:ascii="SimHei" w:hAnsi="SimHei" w:eastAsia="SimHei" w:cs="SimHei"/>
          <w:sz w:val="14"/>
          <w:szCs w:val="14"/>
          <w:b/>
          <w:bCs/>
          <w:spacing w:val="-3"/>
        </w:rPr>
        <w:t>为OFF</w:t>
      </w:r>
    </w:p>
    <w:p>
      <w:pPr>
        <w:ind w:left="159"/>
        <w:spacing w:line="141" w:lineRule="exact"/>
        <w:rPr/>
      </w:pPr>
      <w:r>
        <w:rPr>
          <w:position w:val="-3"/>
        </w:rPr>
        <w:drawing>
          <wp:inline distT="0" distB="0" distL="0" distR="0">
            <wp:extent cx="3352" cy="89458"/>
            <wp:effectExtent l="0" t="0" r="0" b="0"/>
            <wp:docPr id="722" name="IM 722"/>
            <wp:cNvGraphicFramePr/>
            <a:graphic>
              <a:graphicData uri="http://schemas.openxmlformats.org/drawingml/2006/picture">
                <pic:pic>
                  <pic:nvPicPr>
                    <pic:cNvPr id="722" name="IM 722"/>
                    <pic:cNvPicPr/>
                  </pic:nvPicPr>
                  <pic:blipFill>
                    <a:blip r:embed="rId329"/>
                    <a:stretch>
                      <a:fillRect/>
                    </a:stretch>
                  </pic:blipFill>
                  <pic:spPr>
                    <a:xfrm rot="0">
                      <a:off x="0" y="0"/>
                      <a:ext cx="3352" cy="89458"/>
                    </a:xfrm>
                    <a:prstGeom prst="rect">
                      <a:avLst/>
                    </a:prstGeom>
                  </pic:spPr>
                </pic:pic>
              </a:graphicData>
            </a:graphic>
          </wp:inline>
        </w:drawing>
      </w:r>
    </w:p>
    <w:p>
      <w:pPr>
        <w:spacing w:line="141" w:lineRule="exact"/>
        <w:sectPr>
          <w:type w:val="continuous"/>
          <w:pgSz w:w="11905" w:h="16840"/>
          <w:pgMar w:top="1138" w:right="1735" w:bottom="1193" w:left="1785" w:header="502" w:footer="1033" w:gutter="0"/>
          <w:cols w:equalWidth="0" w:num="2">
            <w:col w:w="5062" w:space="100"/>
            <w:col w:w="3221" w:space="0"/>
          </w:cols>
        </w:sectPr>
        <w:rPr/>
      </w:pPr>
    </w:p>
    <w:p>
      <w:pPr>
        <w:pStyle w:val="BodyText"/>
        <w:ind w:firstLine="2758"/>
        <w:spacing w:line="1200" w:lineRule="exact"/>
        <w:rPr/>
      </w:pPr>
      <w:r>
        <w:drawing>
          <wp:anchor distT="0" distB="0" distL="0" distR="0" simplePos="0" relativeHeight="257419264" behindDoc="0" locked="0" layoutInCell="1" allowOverlap="1">
            <wp:simplePos x="0" y="0"/>
            <wp:positionH relativeFrom="column">
              <wp:posOffset>2057</wp:posOffset>
            </wp:positionH>
            <wp:positionV relativeFrom="paragraph">
              <wp:posOffset>-4203992</wp:posOffset>
            </wp:positionV>
            <wp:extent cx="276225" cy="158115"/>
            <wp:effectExtent l="0" t="0" r="0" b="0"/>
            <wp:wrapNone/>
            <wp:docPr id="724" name="IM 724"/>
            <wp:cNvGraphicFramePr/>
            <a:graphic>
              <a:graphicData uri="http://schemas.openxmlformats.org/drawingml/2006/picture">
                <pic:pic>
                  <pic:nvPicPr>
                    <pic:cNvPr id="724" name="IM 724"/>
                    <pic:cNvPicPr/>
                  </pic:nvPicPr>
                  <pic:blipFill>
                    <a:blip r:embed="rId330"/>
                    <a:stretch>
                      <a:fillRect/>
                    </a:stretch>
                  </pic:blipFill>
                  <pic:spPr>
                    <a:xfrm rot="0">
                      <a:off x="0" y="0"/>
                      <a:ext cx="276225" cy="158115"/>
                    </a:xfrm>
                    <a:prstGeom prst="rect">
                      <a:avLst/>
                    </a:prstGeom>
                  </pic:spPr>
                </pic:pic>
              </a:graphicData>
            </a:graphic>
          </wp:anchor>
        </w:drawing>
      </w:r>
      <w:r>
        <w:rPr>
          <w:position w:val="-24"/>
        </w:rPr>
        <w:pict>
          <v:group id="_x0000_s2522" style="mso-position-vertical-relative:line;mso-position-horizontal-relative:char;width:141pt;height:60.05pt;" filled="false" stroked="false" coordsize="2820,1200" coordorigin="0,0">
            <v:shape id="_x0000_s2524" style="position:absolute;left:0;top:0;width:2820;height:1200;" filled="false" stroked="false" type="#_x0000_t75">
              <v:imagedata o:title="" r:id="rId331"/>
            </v:shape>
            <v:shape id="_x0000_s2526" style="position:absolute;left:198;top:594;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736"/>
        <w:spacing w:before="13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4.126  </w:t>
      </w:r>
      <w:r>
        <w:rPr>
          <w:rFonts w:ascii="SimHei" w:hAnsi="SimHei" w:eastAsia="SimHei" w:cs="SimHei"/>
          <w:sz w:val="20"/>
          <w:szCs w:val="20"/>
          <w:spacing w:val="-1"/>
          <w:position w:val="1"/>
        </w:rPr>
        <w:t>单电位器外接编码器闭环控制的拨码开关</w:t>
      </w:r>
      <w:r>
        <w:rPr>
          <w:rFonts w:ascii="SimHei" w:hAnsi="SimHei" w:eastAsia="SimHei" w:cs="SimHei"/>
          <w:sz w:val="20"/>
          <w:szCs w:val="20"/>
          <w:spacing w:val="-2"/>
          <w:position w:val="1"/>
        </w:rPr>
        <w:t>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9" w:right="57" w:firstLine="421"/>
        <w:spacing w:before="63" w:line="259" w:lineRule="auto"/>
        <w:rPr>
          <w:rFonts w:ascii="SimSun" w:hAnsi="SimSun" w:eastAsia="SimSun" w:cs="SimSun"/>
          <w:sz w:val="21"/>
          <w:szCs w:val="21"/>
        </w:rPr>
      </w:pPr>
      <w:r>
        <w:rPr>
          <w:rFonts w:ascii="SimSun" w:hAnsi="SimSun" w:eastAsia="SimSun" w:cs="SimSun"/>
          <w:sz w:val="21"/>
          <w:szCs w:val="21"/>
          <w:spacing w:val="-3"/>
        </w:rPr>
        <w:t>此用法使用编码器输出信号作为位置反馈信号，通过调节电位器来调节电机在固定行程</w:t>
      </w:r>
      <w:r>
        <w:rPr>
          <w:rFonts w:ascii="SimSun" w:hAnsi="SimSun" w:eastAsia="SimSun" w:cs="SimSun"/>
          <w:sz w:val="21"/>
          <w:szCs w:val="21"/>
          <w:spacing w:val="-1"/>
        </w:rPr>
        <w:t>区间内的转动位置。在使用前请先进行行程学习（见</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4.10</w:t>
      </w:r>
      <w:r>
        <w:rPr>
          <w:rFonts w:ascii="Times New Roman" w:hAnsi="Times New Roman" w:eastAsia="Times New Roman" w:cs="Times New Roman"/>
          <w:sz w:val="21"/>
          <w:szCs w:val="21"/>
          <w:spacing w:val="-2"/>
        </w:rPr>
        <w:t>.1 </w:t>
      </w:r>
      <w:r>
        <w:rPr>
          <w:rFonts w:ascii="SimSun" w:hAnsi="SimSun" w:eastAsia="SimSun" w:cs="SimSun"/>
          <w:sz w:val="21"/>
          <w:szCs w:val="21"/>
          <w:spacing w:val="-2"/>
        </w:rPr>
        <w:t>节）或通过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0x00c2-0x00c3</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寄存</w:t>
      </w:r>
      <w:r>
        <w:rPr>
          <w:rFonts w:ascii="SimSun" w:hAnsi="SimSun" w:eastAsia="SimSun" w:cs="SimSun"/>
          <w:sz w:val="21"/>
          <w:szCs w:val="21"/>
          <w:spacing w:val="-2"/>
        </w:rPr>
        <w:t>器配置总行程。</w:t>
      </w:r>
      <w:r>
        <w:rPr>
          <w:rFonts w:ascii="Times New Roman" w:hAnsi="Times New Roman" w:eastAsia="Times New Roman" w:cs="Times New Roman"/>
          <w:sz w:val="21"/>
          <w:szCs w:val="21"/>
          <w:spacing w:val="-2"/>
        </w:rPr>
        <w:t>IN1 </w:t>
      </w:r>
      <w:r>
        <w:rPr>
          <w:rFonts w:ascii="SimSun" w:hAnsi="SimSun" w:eastAsia="SimSun" w:cs="SimSun"/>
          <w:sz w:val="21"/>
          <w:szCs w:val="21"/>
          <w:spacing w:val="-2"/>
        </w:rPr>
        <w:t>接电位器输出作为输入信号，电位器</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2"/>
        </w:rPr>
        <w:t>VR1</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高电位端接</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VO</w:t>
      </w:r>
      <w:r>
        <w:rPr>
          <w:rFonts w:ascii="SimSun" w:hAnsi="SimSun" w:eastAsia="SimSun" w:cs="SimSun"/>
          <w:sz w:val="21"/>
          <w:szCs w:val="21"/>
          <w:spacing w:val="-3"/>
        </w:rPr>
        <w:t>，低电位端接</w:t>
      </w:r>
      <w:r>
        <w:rPr>
          <w:rFonts w:ascii="Times New Roman" w:hAnsi="Times New Roman" w:eastAsia="Times New Roman" w:cs="Times New Roman"/>
          <w:sz w:val="21"/>
          <w:szCs w:val="21"/>
          <w:spacing w:val="-1"/>
        </w:rPr>
        <w:t>COM</w:t>
      </w:r>
      <w:r>
        <w:rPr>
          <w:rFonts w:ascii="SimSun" w:hAnsi="SimSun" w:eastAsia="SimSun" w:cs="SimSun"/>
          <w:sz w:val="21"/>
          <w:szCs w:val="21"/>
          <w:spacing w:val="-1"/>
        </w:rPr>
        <w:t>；</w:t>
      </w:r>
      <w:r>
        <w:rPr>
          <w:rFonts w:ascii="Times New Roman" w:hAnsi="Times New Roman" w:eastAsia="Times New Roman" w:cs="Times New Roman"/>
          <w:sz w:val="21"/>
          <w:szCs w:val="21"/>
          <w:spacing w:val="-1"/>
        </w:rPr>
        <w:t>IN2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接开关</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K1</w:t>
      </w:r>
      <w:r>
        <w:rPr>
          <w:rFonts w:ascii="SimSun" w:hAnsi="SimSun" w:eastAsia="SimSun" w:cs="SimSun"/>
          <w:sz w:val="21"/>
          <w:szCs w:val="21"/>
          <w:spacing w:val="-1"/>
        </w:rPr>
        <w:t>，控制信号锁存，用于保持锁存信号生效前的</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1"/>
        </w:rPr>
        <w:t>IN1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输入信号；</w:t>
      </w:r>
      <w:r>
        <w:rPr>
          <w:rFonts w:ascii="Times New Roman" w:hAnsi="Times New Roman" w:eastAsia="Times New Roman" w:cs="Times New Roman"/>
          <w:sz w:val="21"/>
          <w:szCs w:val="21"/>
          <w:spacing w:val="-1"/>
        </w:rPr>
        <w:t>IN3</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接</w:t>
      </w:r>
      <w:r>
        <w:rPr>
          <w:rFonts w:ascii="SimSun" w:hAnsi="SimSun" w:eastAsia="SimSun" w:cs="SimSun"/>
          <w:sz w:val="21"/>
          <w:szCs w:val="21"/>
          <w:spacing w:val="-2"/>
        </w:rPr>
        <w:t>开关</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K2</w:t>
      </w:r>
      <w:r>
        <w:rPr>
          <w:rFonts w:ascii="SimSun" w:hAnsi="SimSun" w:eastAsia="SimSun" w:cs="SimSun"/>
          <w:sz w:val="21"/>
          <w:szCs w:val="21"/>
          <w:spacing w:val="-2"/>
        </w:rPr>
        <w:t>，控制电机紧急停止；</w:t>
      </w:r>
      <w:r>
        <w:rPr>
          <w:rFonts w:ascii="Times New Roman" w:hAnsi="Times New Roman" w:eastAsia="Times New Roman" w:cs="Times New Roman"/>
          <w:sz w:val="21"/>
          <w:szCs w:val="21"/>
          <w:spacing w:val="-2"/>
        </w:rPr>
        <w:t>EB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EA </w:t>
      </w:r>
      <w:r>
        <w:rPr>
          <w:rFonts w:ascii="SimSun" w:hAnsi="SimSun" w:eastAsia="SimSun" w:cs="SimSun"/>
          <w:sz w:val="21"/>
          <w:szCs w:val="21"/>
          <w:spacing w:val="-2"/>
        </w:rPr>
        <w:t>接增量编码器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COM </w:t>
      </w:r>
      <w:r>
        <w:rPr>
          <w:rFonts w:ascii="SimSun" w:hAnsi="SimSun" w:eastAsia="SimSun" w:cs="SimSun"/>
          <w:sz w:val="21"/>
          <w:szCs w:val="21"/>
          <w:spacing w:val="-2"/>
        </w:rPr>
        <w:t>接编码器的电源负极；</w:t>
      </w:r>
      <w:r>
        <w:rPr>
          <w:rFonts w:ascii="SimSun" w:hAnsi="SimSun" w:eastAsia="SimSun" w:cs="SimSun"/>
          <w:sz w:val="21"/>
          <w:szCs w:val="21"/>
        </w:rPr>
        <w:t xml:space="preserve"> </w:t>
      </w:r>
      <w:r>
        <w:rPr>
          <w:rFonts w:ascii="Times New Roman" w:hAnsi="Times New Roman" w:eastAsia="Times New Roman" w:cs="Times New Roman"/>
          <w:sz w:val="21"/>
          <w:szCs w:val="21"/>
          <w:spacing w:val="-1"/>
        </w:rPr>
        <w:t>5V0 </w:t>
      </w:r>
      <w:r>
        <w:rPr>
          <w:rFonts w:ascii="SimSun" w:hAnsi="SimSun" w:eastAsia="SimSun" w:cs="SimSun"/>
          <w:sz w:val="21"/>
          <w:szCs w:val="21"/>
          <w:spacing w:val="-1"/>
        </w:rPr>
        <w:t>接编码器的电源正极。单电位器外接编码器位置闭环控制的接法如图 </w:t>
      </w:r>
      <w:r>
        <w:rPr>
          <w:rFonts w:ascii="Times New Roman" w:hAnsi="Times New Roman" w:eastAsia="Times New Roman" w:cs="Times New Roman"/>
          <w:sz w:val="21"/>
          <w:szCs w:val="21"/>
          <w:spacing w:val="-1"/>
        </w:rPr>
        <w:t>4.127 </w:t>
      </w:r>
      <w:r>
        <w:rPr>
          <w:rFonts w:ascii="SimSun" w:hAnsi="SimSun" w:eastAsia="SimSun" w:cs="SimSun"/>
          <w:sz w:val="21"/>
          <w:szCs w:val="21"/>
          <w:spacing w:val="-1"/>
        </w:rPr>
        <w:t>所示。</w:t>
      </w:r>
    </w:p>
    <w:p>
      <w:pPr>
        <w:spacing w:line="259" w:lineRule="auto"/>
        <w:sectPr>
          <w:type w:val="continuous"/>
          <w:pgSz w:w="11905" w:h="16840"/>
          <w:pgMar w:top="1138" w:right="1735" w:bottom="1193" w:left="1785" w:header="502" w:footer="1033" w:gutter="0"/>
          <w:cols w:equalWidth="0" w:num="1">
            <w:col w:w="8383" w:space="0"/>
          </w:cols>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528" style="position:absolute;margin-left:5.58pt;margin-top:-0.125pt;mso-position-vertical-relative:text;mso-position-horizontal-relative:text;width:414.8pt;height:1pt;z-index:25748787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26" name="IM 726"/>
            <wp:cNvGraphicFramePr/>
            <a:graphic>
              <a:graphicData uri="http://schemas.openxmlformats.org/drawingml/2006/picture">
                <pic:pic>
                  <pic:nvPicPr>
                    <pic:cNvPr id="726" name="IM 726"/>
                    <pic:cNvPicPr/>
                  </pic:nvPicPr>
                  <pic:blipFill>
                    <a:blip r:embed="rId33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1956"/>
        <w:spacing w:before="62" w:line="4515" w:lineRule="exact"/>
        <w:rPr/>
      </w:pPr>
      <w:r>
        <mc:AlternateContent xmlns:mc="http://schemas.openxmlformats.org/markup-compatibility/2006">
          <mc:Choice Requires="wps">
            <w:drawing>
              <wp:anchor distT="0" distB="0" distL="0" distR="0" simplePos="0" relativeHeight="257486848" behindDoc="0" locked="0" layoutInCell="1" allowOverlap="1">
                <wp:simplePos x="0" y="0"/>
                <wp:positionH relativeFrom="column">
                  <wp:posOffset>1087221</wp:posOffset>
                </wp:positionH>
                <wp:positionV relativeFrom="paragraph">
                  <wp:posOffset>1307817</wp:posOffset>
                </wp:positionV>
                <wp:extent cx="2007870" cy="326390"/>
                <wp:effectExtent l="0" t="0" r="0" b="0"/>
                <wp:wrapNone/>
                <wp:docPr id="728" name="TextBox 728"/>
                <wp:cNvGraphicFramePr/>
                <a:graphic>
                  <a:graphicData uri="http://schemas.microsoft.com/office/word/2010/wordprocessingShape">
                    <wps:wsp>
                      <wps:cNvPr id="728" name="TextBox 728"/>
                      <wps:cNvSpPr txBox="1"/>
                      <wps:spPr>
                        <a:xfrm rot="16200000">
                          <a:off x="1087221" y="1307817"/>
                          <a:ext cx="2007870" cy="3263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3" w:lineRule="exact"/>
                              <w:jc w:val="right"/>
                              <w:rPr>
                                <w:sz w:val="35"/>
                                <w:szCs w:val="35"/>
                              </w:rPr>
                            </w:pPr>
                            <w:r>
                              <w:rPr>
                                <w:sz w:val="35"/>
                                <w:szCs w:val="35"/>
                                <w:spacing w:val="-1"/>
                                <w:position w:val="2"/>
                              </w:rPr>
                              <w:t>AQ</w:t>
                            </w:r>
                            <w:r>
                              <w:rPr>
                                <w:sz w:val="35"/>
                                <w:szCs w:val="35"/>
                                <w:spacing w:val="-62"/>
                                <w:position w:val="2"/>
                              </w:rPr>
                              <w:t xml:space="preserve"> </w:t>
                            </w:r>
                            <w:r>
                              <w:rPr>
                                <w:sz w:val="35"/>
                                <w:szCs w:val="35"/>
                                <w:spacing w:val="-1"/>
                                <w:position w:val="2"/>
                              </w:rPr>
                              <w:t>MD6030NS-Ex</w:t>
                            </w:r>
                            <w:r>
                              <w:rPr>
                                <w:sz w:val="35"/>
                                <w:szCs w:val="35"/>
                                <w:spacing w:val="-72"/>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30" style="position:absolute;margin-left:85.608pt;margin-top:102.978pt;mso-position-vertical-relative:text;mso-position-horizontal-relative:text;width:158.1pt;height:25.7pt;z-index:257486848;rotation:270;" filled="false" stroked="false" type="#_x0000_t202">
                <v:fill on="false"/>
                <v:stroke on="false"/>
                <v:path/>
                <v:imagedata o:title=""/>
                <o:lock v:ext="edit" aspectratio="false"/>
                <v:textbox inset="0mm,0mm,0mm,0mm">
                  <w:txbxContent>
                    <w:p>
                      <w:pPr>
                        <w:pStyle w:val="BodyText"/>
                        <w:spacing w:before="20" w:line="473" w:lineRule="exact"/>
                        <w:jc w:val="right"/>
                        <w:rPr>
                          <w:sz w:val="35"/>
                          <w:szCs w:val="35"/>
                        </w:rPr>
                      </w:pPr>
                      <w:r>
                        <w:rPr>
                          <w:sz w:val="35"/>
                          <w:szCs w:val="35"/>
                          <w:spacing w:val="-1"/>
                          <w:position w:val="2"/>
                        </w:rPr>
                        <w:t>AQ</w:t>
                      </w:r>
                      <w:r>
                        <w:rPr>
                          <w:sz w:val="35"/>
                          <w:szCs w:val="35"/>
                          <w:spacing w:val="-62"/>
                          <w:position w:val="2"/>
                        </w:rPr>
                        <w:t xml:space="preserve"> </w:t>
                      </w:r>
                      <w:r>
                        <w:rPr>
                          <w:sz w:val="35"/>
                          <w:szCs w:val="35"/>
                          <w:spacing w:val="-1"/>
                          <w:position w:val="2"/>
                        </w:rPr>
                        <w:t>MD6030NS-Ex</w:t>
                      </w:r>
                      <w:r>
                        <w:rPr>
                          <w:sz w:val="35"/>
                          <w:szCs w:val="35"/>
                          <w:spacing w:val="-72"/>
                          <w:position w:val="2"/>
                        </w:rPr>
                        <w:t xml:space="preserve"> </w:t>
                      </w:r>
                      <w:r>
                        <w:rPr>
                          <w:sz w:val="35"/>
                          <w:szCs w:val="35"/>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7485824" behindDoc="1" locked="0" layoutInCell="1" allowOverlap="1">
                <wp:simplePos x="0" y="0"/>
                <wp:positionH relativeFrom="column">
                  <wp:posOffset>3664015</wp:posOffset>
                </wp:positionH>
                <wp:positionV relativeFrom="paragraph">
                  <wp:posOffset>1542469</wp:posOffset>
                </wp:positionV>
                <wp:extent cx="59055" cy="151129"/>
                <wp:effectExtent l="0" t="0" r="0" b="0"/>
                <wp:wrapNone/>
                <wp:docPr id="730" name="TextBox 730"/>
                <wp:cNvGraphicFramePr/>
                <a:graphic>
                  <a:graphicData uri="http://schemas.microsoft.com/office/word/2010/wordprocessingShape">
                    <wps:wsp>
                      <wps:cNvPr id="730" name="TextBox 730"/>
                      <wps:cNvSpPr txBox="1"/>
                      <wps:spPr>
                        <a:xfrm rot="16200000">
                          <a:off x="3664015" y="1542469"/>
                          <a:ext cx="59055"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32" style="position:absolute;margin-left:288.505pt;margin-top:121.454pt;mso-position-vertical-relative:text;mso-position-horizontal-relative:text;width:4.65pt;height:11.9pt;z-index:-245830656;rotation:270;" filled="false" stroked="false" type="#_x0000_t202">
                <v:fill on="false"/>
                <v:stroke on="false"/>
                <v:path/>
                <v:imagedata o:title=""/>
                <o:lock v:ext="edit" aspectratio="false"/>
                <v:textbox inset="0mm,0mm,0mm,0mm">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2534" style="mso-position-vertical-relative:line;mso-position-horizontal-relative:char;width:231.25pt;height:225.8pt;" filled="false" stroked="false" coordsize="4625,4516" coordorigin="0,0">
            <v:shape id="_x0000_s2536" style="position:absolute;left:3043;top:392;width:1601;height:430;" filled="false" stroked="false" type="#_x0000_t202">
              <v:fill on="false"/>
              <v:stroke on="false"/>
              <v:path/>
              <v:imagedata o:title=""/>
              <o:lock v:ext="edit" aspectratio="false"/>
              <v:textbox inset="0mm,0mm,0mm,0mm">
                <w:txbxContent>
                  <w:p>
                    <w:pPr>
                      <w:ind w:left="21" w:right="20" w:firstLine="1124"/>
                      <w:spacing w:before="19" w:line="257" w:lineRule="auto"/>
                      <w:rPr>
                        <w:rFonts w:ascii="SimHei" w:hAnsi="SimHei" w:eastAsia="SimHei" w:cs="SimHei"/>
                        <w:sz w:val="10"/>
                        <w:szCs w:val="10"/>
                      </w:rPr>
                    </w:pPr>
                    <w:r>
                      <w:rPr>
                        <w:rFonts w:ascii="SimHei" w:hAnsi="SimHei" w:eastAsia="SimHei" w:cs="SimHei"/>
                        <w:sz w:val="10"/>
                        <w:szCs w:val="10"/>
                      </w:rPr>
                      <w:t>VR</w:t>
                    </w:r>
                    <w:r>
                      <w:rPr>
                        <w:rFonts w:ascii="SimHei" w:hAnsi="SimHei" w:eastAsia="SimHei" w:cs="SimHei"/>
                        <w:sz w:val="10"/>
                        <w:szCs w:val="10"/>
                        <w:spacing w:val="8"/>
                      </w:rPr>
                      <w:t>1</w:t>
                    </w:r>
                    <w:r>
                      <w:rPr>
                        <w:rFonts w:ascii="SimHei" w:hAnsi="SimHei" w:eastAsia="SimHei" w:cs="SimHei"/>
                        <w:sz w:val="10"/>
                        <w:szCs w:val="10"/>
                        <w:spacing w:val="11"/>
                      </w:rPr>
                      <w:t xml:space="preserve"> </w:t>
                    </w:r>
                    <w:r>
                      <w:rPr>
                        <w:rFonts w:ascii="SimHei" w:hAnsi="SimHei" w:eastAsia="SimHei" w:cs="SimHei"/>
                        <w:sz w:val="10"/>
                        <w:szCs w:val="10"/>
                        <w:spacing w:val="8"/>
                      </w:rPr>
                      <w:t>调速</w:t>
                    </w:r>
                    <w:r>
                      <w:rPr>
                        <w:rFonts w:ascii="Arial" w:hAnsi="Arial" w:eastAsia="Arial" w:cs="Arial"/>
                        <w:sz w:val="10"/>
                        <w:szCs w:val="10"/>
                        <w:spacing w:val="5"/>
                      </w:rPr>
                      <w:t>K2</w:t>
                    </w:r>
                    <w:r>
                      <w:rPr>
                        <w:rFonts w:ascii="Arial" w:hAnsi="Arial" w:eastAsia="Arial" w:cs="Arial"/>
                        <w:sz w:val="10"/>
                        <w:szCs w:val="10"/>
                        <w:spacing w:val="3"/>
                      </w:rPr>
                      <w:t xml:space="preserve">       </w:t>
                    </w:r>
                    <w:r>
                      <w:rPr>
                        <w:rFonts w:ascii="SimHei" w:hAnsi="SimHei" w:eastAsia="SimHei" w:cs="SimHei"/>
                        <w:sz w:val="10"/>
                        <w:szCs w:val="10"/>
                        <w:spacing w:val="5"/>
                      </w:rPr>
                      <w:t>紧急停止</w:t>
                    </w:r>
                  </w:p>
                  <w:p>
                    <w:pPr>
                      <w:ind w:left="20"/>
                      <w:spacing w:line="239" w:lineRule="auto"/>
                      <w:rPr>
                        <w:rFonts w:ascii="SimHei" w:hAnsi="SimHei" w:eastAsia="SimHei" w:cs="SimHei"/>
                        <w:sz w:val="10"/>
                        <w:szCs w:val="10"/>
                      </w:rPr>
                    </w:pPr>
                    <w:r>
                      <w:rPr>
                        <w:rFonts w:ascii="Arial" w:hAnsi="Arial" w:eastAsia="Arial" w:cs="Arial"/>
                        <w:sz w:val="10"/>
                        <w:szCs w:val="10"/>
                        <w:spacing w:val="4"/>
                      </w:rPr>
                      <w:t>K1       </w:t>
                    </w:r>
                    <w:r>
                      <w:rPr>
                        <w:rFonts w:ascii="SimHei" w:hAnsi="SimHei" w:eastAsia="SimHei" w:cs="SimHei"/>
                        <w:sz w:val="10"/>
                        <w:szCs w:val="10"/>
                        <w:spacing w:val="4"/>
                      </w:rPr>
                      <w:t>信号锁存</w:t>
                    </w:r>
                  </w:p>
                </w:txbxContent>
              </v:textbox>
            </v:shape>
            <v:shape id="_x0000_s2538" style="position:absolute;left:0;top:0;width:4606;height:4516;" filled="false" stroked="false" type="#_x0000_t75">
              <v:imagedata o:title="" r:id="rId334"/>
            </v:shape>
            <v:shape id="_x0000_s2540" style="position:absolute;left:2360;top:466;width:350;height:354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2"/>
                      </w:rPr>
                      <w:t>IN1</w:t>
                    </w:r>
                  </w:p>
                  <w:p>
                    <w:pPr>
                      <w:ind w:left="161"/>
                      <w:spacing w:before="8" w:line="188" w:lineRule="auto"/>
                      <w:rPr>
                        <w:rFonts w:ascii="SimSun" w:hAnsi="SimSun" w:eastAsia="SimSun" w:cs="SimSun"/>
                        <w:sz w:val="10"/>
                        <w:szCs w:val="10"/>
                      </w:rPr>
                    </w:pPr>
                    <w:r>
                      <w:rPr>
                        <w:rFonts w:ascii="SimSun" w:hAnsi="SimSun" w:eastAsia="SimSun" w:cs="SimSun"/>
                        <w:sz w:val="10"/>
                        <w:szCs w:val="10"/>
                        <w:b/>
                        <w:bCs/>
                        <w:spacing w:val="-1"/>
                      </w:rPr>
                      <w:t>VO</w:t>
                    </w:r>
                  </w:p>
                  <w:p>
                    <w:pPr>
                      <w:ind w:left="144"/>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rPr>
                      <w:t>COM</w:t>
                    </w:r>
                  </w:p>
                  <w:p>
                    <w:pPr>
                      <w:ind w:left="162"/>
                      <w:spacing w:before="21" w:line="186"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5" w:line="186"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1"/>
                        <w:position w:val="1"/>
                      </w:rPr>
                      <w:t>5VO</w:t>
                    </w:r>
                  </w:p>
                  <w:p>
                    <w:pPr>
                      <w:ind w:left="131"/>
                      <w:spacing w:before="30"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3"/>
                      </w:rPr>
                      <w:t>-</w:t>
                    </w:r>
                  </w:p>
                  <w:p>
                    <w:pPr>
                      <w:ind w:left="131"/>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3"/>
                        <w:position w:val="1"/>
                      </w:rPr>
                      <w:t>+</w:t>
                    </w:r>
                  </w:p>
                  <w:p>
                    <w:pPr>
                      <w:ind w:left="119"/>
                      <w:spacing w:before="47" w:line="186" w:lineRule="auto"/>
                      <w:rPr>
                        <w:rFonts w:ascii="SimSun" w:hAnsi="SimSun" w:eastAsia="SimSun" w:cs="SimSun"/>
                        <w:sz w:val="10"/>
                        <w:szCs w:val="10"/>
                      </w:rPr>
                    </w:pPr>
                    <w:r>
                      <w:rPr>
                        <w:rFonts w:ascii="SimSun" w:hAnsi="SimSun" w:eastAsia="SimSun" w:cs="SimSun"/>
                        <w:sz w:val="10"/>
                        <w:szCs w:val="10"/>
                        <w:b/>
                        <w:bCs/>
                      </w:rPr>
                      <w:t>BRK</w:t>
                    </w:r>
                  </w:p>
                  <w:p>
                    <w:pPr>
                      <w:ind w:left="137"/>
                      <w:spacing w:before="69" w:line="186" w:lineRule="auto"/>
                      <w:rPr>
                        <w:rFonts w:ascii="SimSun" w:hAnsi="SimSun" w:eastAsia="SimSun" w:cs="SimSun"/>
                        <w:sz w:val="10"/>
                        <w:szCs w:val="10"/>
                      </w:rPr>
                    </w:pPr>
                    <w:r>
                      <w:rPr>
                        <w:rFonts w:ascii="SimSun" w:hAnsi="SimSun" w:eastAsia="SimSun" w:cs="SimSun"/>
                        <w:sz w:val="10"/>
                        <w:szCs w:val="10"/>
                        <w:b/>
                        <w:bCs/>
                        <w:spacing w:val="-1"/>
                      </w:rPr>
                      <w:t>V-</w:t>
                    </w:r>
                  </w:p>
                  <w:p>
                    <w:pPr>
                      <w:ind w:left="144"/>
                      <w:spacing w:before="76" w:line="134"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542" style="position:absolute;left:3394;top:3344;width:435;height:845;"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rPr>
                      <w:t xml:space="preserve">   </w:t>
                    </w:r>
                    <w:r>
                      <w:rPr>
                        <w:rFonts w:ascii="SimHei" w:hAnsi="SimHei" w:eastAsia="SimHei" w:cs="SimHei"/>
                        <w:sz w:val="10"/>
                        <w:szCs w:val="10"/>
                        <w:b/>
                        <w:bCs/>
                        <w:spacing w:val="3"/>
                      </w:rPr>
                      <w:t>电机</w:t>
                    </w:r>
                  </w:p>
                  <w:p>
                    <w:pPr>
                      <w:spacing w:line="380" w:lineRule="auto"/>
                      <w:rPr>
                        <w:rFonts w:ascii="Arial"/>
                        <w:sz w:val="21"/>
                      </w:rPr>
                    </w:pPr>
                    <w:r/>
                  </w:p>
                  <w:p>
                    <w:pPr>
                      <w:ind w:left="66" w:right="38" w:firstLine="63"/>
                      <w:spacing w:before="32" w:line="282"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544" style="position:absolute;left:3505;top:1147;width:693;height:287;" filled="false" stroked="false" type="#_x0000_t202">
              <v:fill on="false"/>
              <v:stroke on="false"/>
              <v:path/>
              <v:imagedata o:title=""/>
              <o:lock v:ext="edit" aspectratio="false"/>
              <v:textbox inset="0mm,0mm,0mm,0mm">
                <w:txbxContent>
                  <w:p>
                    <w:pPr>
                      <w:ind w:left="22" w:right="20" w:hanging="2"/>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2546" style="position:absolute;left:3798;top:2421;width:442;height:430;" filled="false" stroked="false" type="#_x0000_t202">
              <v:fill on="false"/>
              <v:stroke on="false"/>
              <v:path/>
              <v:imagedata o:title=""/>
              <o:lock v:ext="edit" aspectratio="false"/>
              <v:textbox inset="0mm,0mm,0mm,0mm">
                <w:txbxContent>
                  <w:p>
                    <w:pPr>
                      <w:ind w:left="20" w:right="20" w:firstLine="123"/>
                      <w:spacing w:before="19" w:line="248"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7"/>
                        <w:w w:val="101"/>
                      </w:rPr>
                      <w:t xml:space="preserve"> </w:t>
                    </w:r>
                    <w:r>
                      <w:rPr>
                        <w:rFonts w:ascii="SimHei" w:hAnsi="SimHei" w:eastAsia="SimHei" w:cs="SimHei"/>
                        <w:sz w:val="10"/>
                        <w:szCs w:val="10"/>
                      </w:rPr>
                      <w:t>B</w:t>
                    </w:r>
                    <w:r>
                      <w:rPr>
                        <w:rFonts w:ascii="SimHei" w:hAnsi="SimHei" w:eastAsia="SimHei" w:cs="SimHei"/>
                        <w:sz w:val="10"/>
                        <w:szCs w:val="10"/>
                        <w:spacing w:val="4"/>
                      </w:rPr>
                      <w:t xml:space="preserve"> </w:t>
                    </w:r>
                    <w:r>
                      <w:rPr>
                        <w:rFonts w:ascii="SimHei" w:hAnsi="SimHei" w:eastAsia="SimHei" w:cs="SimHei"/>
                        <w:sz w:val="10"/>
                        <w:szCs w:val="10"/>
                        <w:spacing w:val="5"/>
                        <w:position w:val="-1"/>
                      </w:rPr>
                      <w:t>-</w:t>
                    </w:r>
                    <w:r>
                      <w:rPr>
                        <w:rFonts w:ascii="SimHei" w:hAnsi="SimHei" w:eastAsia="SimHei" w:cs="SimHei"/>
                        <w:sz w:val="10"/>
                        <w:szCs w:val="10"/>
                        <w:spacing w:val="8"/>
                      </w:rPr>
                      <w:t>增量编</w:t>
                    </w:r>
                  </w:p>
                  <w:p>
                    <w:pPr>
                      <w:ind w:left="75"/>
                      <w:rPr>
                        <w:rFonts w:ascii="SimHei" w:hAnsi="SimHei" w:eastAsia="SimHei" w:cs="SimHei"/>
                        <w:sz w:val="10"/>
                        <w:szCs w:val="10"/>
                      </w:rPr>
                    </w:pPr>
                    <w:r>
                      <w:rPr>
                        <w:rFonts w:ascii="SimHei" w:hAnsi="SimHei" w:eastAsia="SimHei" w:cs="SimHei"/>
                        <w:sz w:val="10"/>
                        <w:szCs w:val="10"/>
                        <w:spacing w:val="7"/>
                      </w:rPr>
                      <w:t>码器</w:t>
                    </w:r>
                  </w:p>
                </w:txbxContent>
              </v:textbox>
            </v:shape>
            <v:shape id="_x0000_s2548" style="position:absolute;left:3005;top:1054;width:291;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18"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2</w:t>
                    </w:r>
                  </w:p>
                  <w:p>
                    <w:pPr>
                      <w:ind w:left="38"/>
                      <w:spacing w:before="3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group>
        </w:pict>
      </w:r>
    </w:p>
    <w:p>
      <w:pPr>
        <w:pStyle w:val="BodyText"/>
        <w:ind w:left="2338"/>
        <w:spacing w:before="138" w:line="220"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4.127  </w:t>
      </w:r>
      <w:r>
        <w:rPr>
          <w:rFonts w:ascii="SimHei" w:hAnsi="SimHei" w:eastAsia="SimHei" w:cs="SimHei"/>
          <w:sz w:val="20"/>
          <w:szCs w:val="20"/>
          <w:spacing w:val="-2"/>
        </w:rPr>
        <w:t>电位器外接编码器位置控制接线图</w:t>
      </w:r>
    </w:p>
    <w:p>
      <w:pPr>
        <w:ind w:left="528"/>
        <w:spacing w:before="68"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2" w:line="220" w:lineRule="auto"/>
        <w:rPr>
          <w:rFonts w:ascii="SimSun" w:hAnsi="SimSun" w:eastAsia="SimSun" w:cs="SimSun"/>
          <w:sz w:val="21"/>
          <w:szCs w:val="21"/>
        </w:rPr>
      </w:pPr>
      <w:r>
        <w:rPr>
          <w:rFonts w:ascii="SimSun" w:hAnsi="SimSun" w:eastAsia="SimSun" w:cs="SimSun"/>
          <w:sz w:val="21"/>
          <w:szCs w:val="21"/>
          <w:spacing w:val="-1"/>
        </w:rPr>
        <w:t>单电位器外接编码器位置闭环控制方式相关寄存器的参考配置如表 </w:t>
      </w:r>
      <w:r>
        <w:rPr>
          <w:rFonts w:ascii="Times New Roman" w:hAnsi="Times New Roman" w:eastAsia="Times New Roman" w:cs="Times New Roman"/>
          <w:sz w:val="21"/>
          <w:szCs w:val="21"/>
          <w:spacing w:val="-1"/>
        </w:rPr>
        <w:t>4.47 </w:t>
      </w:r>
      <w:r>
        <w:rPr>
          <w:rFonts w:ascii="SimSun" w:hAnsi="SimSun" w:eastAsia="SimSun" w:cs="SimSun"/>
          <w:sz w:val="21"/>
          <w:szCs w:val="21"/>
          <w:spacing w:val="-1"/>
        </w:rPr>
        <w:t>所示。</w:t>
      </w:r>
    </w:p>
    <w:p>
      <w:pPr>
        <w:pStyle w:val="BodyText"/>
        <w:ind w:left="1385"/>
        <w:spacing w:before="68" w:line="221" w:lineRule="auto"/>
        <w:rPr>
          <w:rFonts w:ascii="SimHei" w:hAnsi="SimHei" w:eastAsia="SimHei" w:cs="SimHei"/>
          <w:sz w:val="20"/>
          <w:szCs w:val="20"/>
        </w:rPr>
      </w:pPr>
      <w:r>
        <w:rPr>
          <w:rFonts w:ascii="SimHei" w:hAnsi="SimHei" w:eastAsia="SimHei" w:cs="SimHei"/>
          <w:sz w:val="20"/>
          <w:szCs w:val="20"/>
          <w:spacing w:val="-1"/>
        </w:rPr>
        <w:t>表</w:t>
      </w:r>
      <w:r>
        <w:rPr>
          <w:rFonts w:ascii="SimHei" w:hAnsi="SimHei" w:eastAsia="SimHei" w:cs="SimHei"/>
          <w:sz w:val="20"/>
          <w:szCs w:val="20"/>
          <w:spacing w:val="-1"/>
        </w:rPr>
        <w:t xml:space="preserve"> </w:t>
      </w:r>
      <w:r>
        <w:rPr>
          <w:sz w:val="20"/>
          <w:szCs w:val="20"/>
          <w:spacing w:val="-1"/>
        </w:rPr>
        <w:t>4.47  </w:t>
      </w:r>
      <w:r>
        <w:rPr>
          <w:rFonts w:ascii="SimHei" w:hAnsi="SimHei" w:eastAsia="SimHei" w:cs="SimHei"/>
          <w:sz w:val="20"/>
          <w:szCs w:val="20"/>
          <w:spacing w:val="-1"/>
        </w:rPr>
        <w:t>单电位器外接编码器位置闭环控制方式相关寄存器配置表</w:t>
      </w:r>
    </w:p>
    <w:p>
      <w:pPr>
        <w:spacing w:line="16"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9" w:line="220" w:lineRule="auto"/>
              <w:rPr>
                <w:sz w:val="15"/>
                <w:szCs w:val="15"/>
              </w:rPr>
            </w:pPr>
            <w:r>
              <w:rPr>
                <w:sz w:val="15"/>
                <w:szCs w:val="15"/>
                <w:color w:val="3365FF"/>
                <w:spacing w:val="-1"/>
              </w:rPr>
              <w:t>测速反馈类型</w:t>
            </w:r>
          </w:p>
        </w:tc>
        <w:tc>
          <w:tcPr>
            <w:tcW w:w="1377" w:type="dxa"/>
            <w:vAlign w:val="top"/>
          </w:tcPr>
          <w:p>
            <w:pPr>
              <w:ind w:left="647"/>
              <w:spacing w:before="260"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1"/>
              <w:spacing w:before="239"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0x0069</w:t>
            </w:r>
          </w:p>
        </w:tc>
        <w:tc>
          <w:tcPr>
            <w:tcW w:w="2041" w:type="dxa"/>
            <w:vAlign w:val="top"/>
          </w:tcPr>
          <w:p>
            <w:pPr>
              <w:pStyle w:val="TableText"/>
              <w:ind w:left="647"/>
              <w:spacing w:before="238" w:line="220" w:lineRule="auto"/>
              <w:rPr>
                <w:sz w:val="15"/>
                <w:szCs w:val="15"/>
              </w:rPr>
            </w:pPr>
            <w:r>
              <w:rPr>
                <w:sz w:val="15"/>
                <w:szCs w:val="15"/>
                <w:color w:val="3365FF"/>
                <w:spacing w:val="-1"/>
              </w:rPr>
              <w:t>每转脉冲数</w:t>
            </w:r>
          </w:p>
        </w:tc>
        <w:tc>
          <w:tcPr>
            <w:tcW w:w="1377" w:type="dxa"/>
            <w:vAlign w:val="top"/>
          </w:tcPr>
          <w:p>
            <w:pPr>
              <w:pStyle w:val="TableText"/>
              <w:ind w:left="166"/>
              <w:spacing w:before="238" w:line="220" w:lineRule="auto"/>
              <w:rPr>
                <w:sz w:val="15"/>
                <w:szCs w:val="15"/>
              </w:rPr>
            </w:pPr>
            <w:r>
              <w:rPr>
                <w:sz w:val="15"/>
                <w:szCs w:val="15"/>
                <w:color w:val="3365FF"/>
                <w:spacing w:val="-1"/>
              </w:rPr>
              <w:t>编码器实际线数</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5"/>
              <w:spacing w:before="238" w:line="220" w:lineRule="auto"/>
              <w:rPr>
                <w:sz w:val="15"/>
                <w:szCs w:val="15"/>
              </w:rPr>
            </w:pPr>
            <w:r>
              <w:rPr>
                <w:sz w:val="15"/>
                <w:szCs w:val="15"/>
                <w:color w:val="3365FF"/>
                <w:spacing w:val="-2"/>
              </w:rPr>
              <w:t>单位：个</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49"/>
              <w:spacing w:before="216"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03"/>
              <w:spacing w:before="216"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：电位器</w:t>
            </w:r>
          </w:p>
        </w:tc>
      </w:tr>
      <w:tr>
        <w:trPr>
          <w:trHeight w:val="318" w:hRule="atLeast"/>
        </w:trPr>
        <w:tc>
          <w:tcPr>
            <w:tcW w:w="1372" w:type="dxa"/>
            <w:vAlign w:val="top"/>
          </w:tcPr>
          <w:p>
            <w:pPr>
              <w:ind w:left="447"/>
              <w:spacing w:before="62" w:line="199" w:lineRule="exact"/>
              <w:rPr>
                <w:rFonts w:ascii="Arial" w:hAnsi="Arial" w:eastAsia="Arial" w:cs="Arial"/>
                <w:sz w:val="15"/>
                <w:szCs w:val="15"/>
              </w:rPr>
            </w:pPr>
            <w:r>
              <w:rPr>
                <w:rFonts w:ascii="Arial" w:hAnsi="Arial" w:eastAsia="Arial" w:cs="Arial"/>
                <w:sz w:val="15"/>
                <w:szCs w:val="15"/>
                <w:color w:val="3365FF"/>
                <w:spacing w:val="-1"/>
                <w:position w:val="1"/>
              </w:rPr>
              <w:t>0x006c</w:t>
            </w:r>
          </w:p>
        </w:tc>
        <w:tc>
          <w:tcPr>
            <w:tcW w:w="2041" w:type="dxa"/>
            <w:vAlign w:val="top"/>
          </w:tcPr>
          <w:p>
            <w:pPr>
              <w:pStyle w:val="TableText"/>
              <w:ind w:left="499"/>
              <w:spacing w:before="84" w:line="220" w:lineRule="auto"/>
              <w:rPr>
                <w:sz w:val="15"/>
                <w:szCs w:val="15"/>
              </w:rPr>
            </w:pPr>
            <w:r>
              <w:rPr>
                <w:sz w:val="15"/>
                <w:szCs w:val="15"/>
                <w:color w:val="3365FF"/>
                <w:spacing w:val="-1"/>
              </w:rPr>
              <w:t>最大转速高半字</w:t>
            </w:r>
          </w:p>
        </w:tc>
        <w:tc>
          <w:tcPr>
            <w:tcW w:w="1377" w:type="dxa"/>
            <w:vAlign w:val="top"/>
            <w:vMerge w:val="restart"/>
            <w:tcBorders>
              <w:bottom w:val="nil"/>
            </w:tcBorders>
          </w:tcPr>
          <w:p>
            <w:pPr>
              <w:pStyle w:val="TableText"/>
              <w:ind w:left="258"/>
              <w:spacing w:before="244" w:line="220" w:lineRule="auto"/>
              <w:rPr>
                <w:sz w:val="15"/>
                <w:szCs w:val="15"/>
              </w:rPr>
            </w:pPr>
            <w:r>
              <w:rPr>
                <w:sz w:val="15"/>
                <w:szCs w:val="15"/>
                <w:color w:val="3365FF"/>
                <w:spacing w:val="-4"/>
              </w:rPr>
              <w:t>电机额定转速</w:t>
            </w:r>
          </w:p>
        </w:tc>
        <w:tc>
          <w:tcPr>
            <w:tcW w:w="1259" w:type="dxa"/>
            <w:vAlign w:val="top"/>
            <w:vMerge w:val="restart"/>
            <w:tcBorders>
              <w:bottom w:val="nil"/>
            </w:tcBorders>
          </w:tcPr>
          <w:p>
            <w:pPr>
              <w:ind w:left="287"/>
              <w:spacing w:before="67"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restart"/>
            <w:tcBorders>
              <w:bottom w:val="nil"/>
            </w:tcBorders>
          </w:tcPr>
          <w:p>
            <w:pPr>
              <w:pStyle w:val="TableText"/>
              <w:ind w:left="854"/>
              <w:spacing w:before="245" w:line="221" w:lineRule="auto"/>
              <w:rPr>
                <w:rFonts w:ascii="Arial" w:hAnsi="Arial" w:eastAsia="Arial" w:cs="Arial"/>
                <w:sz w:val="15"/>
                <w:szCs w:val="15"/>
              </w:rPr>
            </w:pPr>
            <w:r>
              <w:rPr>
                <w:sz w:val="15"/>
                <w:szCs w:val="15"/>
                <w:color w:val="3365FF"/>
                <w:spacing w:val="-1"/>
              </w:rPr>
              <w:t>单位：</w:t>
            </w:r>
            <w:r>
              <w:rPr>
                <w:rFonts w:ascii="Arial" w:hAnsi="Arial" w:eastAsia="Arial" w:cs="Arial"/>
                <w:sz w:val="15"/>
                <w:szCs w:val="15"/>
                <w:color w:val="3365FF"/>
                <w:spacing w:val="-1"/>
              </w:rPr>
              <w:t>RPM</w:t>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color w:val="3365FF"/>
                <w:spacing w:val="-1"/>
                <w:position w:val="1"/>
              </w:rPr>
              <w:t>0x006d</w:t>
            </w:r>
          </w:p>
        </w:tc>
        <w:tc>
          <w:tcPr>
            <w:tcW w:w="2041" w:type="dxa"/>
            <w:vAlign w:val="top"/>
          </w:tcPr>
          <w:p>
            <w:pPr>
              <w:pStyle w:val="TableText"/>
              <w:ind w:left="499"/>
              <w:spacing w:before="83" w:line="220" w:lineRule="auto"/>
              <w:rPr>
                <w:sz w:val="15"/>
                <w:szCs w:val="15"/>
              </w:rPr>
            </w:pPr>
            <w:r>
              <w:rPr>
                <w:sz w:val="15"/>
                <w:szCs w:val="15"/>
                <w:color w:val="3365FF"/>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color w:val="3365FF"/>
                <w:spacing w:val="-1"/>
                <w:position w:val="1"/>
              </w:rPr>
              <w:t>0x0074</w:t>
            </w:r>
          </w:p>
        </w:tc>
        <w:tc>
          <w:tcPr>
            <w:tcW w:w="2041" w:type="dxa"/>
            <w:vAlign w:val="top"/>
          </w:tcPr>
          <w:p>
            <w:pPr>
              <w:pStyle w:val="TableText"/>
              <w:ind w:left="664"/>
              <w:spacing w:before="239" w:line="221" w:lineRule="auto"/>
              <w:rPr>
                <w:sz w:val="15"/>
                <w:szCs w:val="15"/>
              </w:rPr>
            </w:pPr>
            <w:r>
              <w:rPr>
                <w:sz w:val="15"/>
                <w:szCs w:val="15"/>
                <w:color w:val="3365FF"/>
                <w:spacing w:val="-4"/>
              </w:rPr>
              <w:t>电位器下限</w:t>
            </w:r>
          </w:p>
        </w:tc>
        <w:tc>
          <w:tcPr>
            <w:tcW w:w="1377" w:type="dxa"/>
            <w:vAlign w:val="top"/>
          </w:tcPr>
          <w:p>
            <w:pPr>
              <w:ind w:left="479"/>
              <w:spacing w:before="217" w:line="200" w:lineRule="exact"/>
              <w:rPr>
                <w:rFonts w:ascii="Arial" w:hAnsi="Arial" w:eastAsia="Arial" w:cs="Arial"/>
                <w:sz w:val="15"/>
                <w:szCs w:val="15"/>
              </w:rPr>
            </w:pPr>
            <w:r>
              <w:rPr>
                <w:rFonts w:ascii="Arial" w:hAnsi="Arial" w:eastAsia="Arial" w:cs="Arial"/>
                <w:sz w:val="15"/>
                <w:szCs w:val="15"/>
                <w:color w:val="3365FF"/>
                <w:spacing w:val="-2"/>
                <w:position w:val="1"/>
              </w:rPr>
              <w:t>0~329</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97"/>
              <w:spacing w:before="217" w:line="200" w:lineRule="exact"/>
              <w:rPr>
                <w:rFonts w:ascii="Arial" w:hAnsi="Arial" w:eastAsia="Arial" w:cs="Arial"/>
                <w:sz w:val="15"/>
                <w:szCs w:val="15"/>
              </w:rPr>
            </w:pPr>
            <w:r>
              <w:rPr>
                <w:sz w:val="15"/>
                <w:szCs w:val="15"/>
                <w:color w:val="3365FF"/>
                <w:spacing w:val="-2"/>
                <w:position w:val="1"/>
              </w:rPr>
              <w:t>范围</w:t>
            </w:r>
            <w:r>
              <w:rPr>
                <w:sz w:val="15"/>
                <w:szCs w:val="15"/>
                <w:color w:val="3365FF"/>
                <w:spacing w:val="-29"/>
                <w:position w:val="1"/>
              </w:rPr>
              <w:t xml:space="preserve"> </w:t>
            </w:r>
            <w:r>
              <w:rPr>
                <w:rFonts w:ascii="Arial" w:hAnsi="Arial" w:eastAsia="Arial" w:cs="Arial"/>
                <w:sz w:val="15"/>
                <w:szCs w:val="15"/>
                <w:color w:val="3365FF"/>
                <w:spacing w:val="-2"/>
                <w:position w:val="1"/>
              </w:rPr>
              <w:t>0~3.29V</w:t>
            </w:r>
          </w:p>
        </w:tc>
      </w:tr>
      <w:tr>
        <w:trPr>
          <w:trHeight w:val="630"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color w:val="3365FF"/>
                <w:spacing w:val="-1"/>
                <w:position w:val="1"/>
              </w:rPr>
              <w:t>0x0075</w:t>
            </w:r>
          </w:p>
        </w:tc>
        <w:tc>
          <w:tcPr>
            <w:tcW w:w="2041" w:type="dxa"/>
            <w:vAlign w:val="top"/>
          </w:tcPr>
          <w:p>
            <w:pPr>
              <w:pStyle w:val="TableText"/>
              <w:ind w:left="664"/>
              <w:spacing w:before="241" w:line="221" w:lineRule="auto"/>
              <w:rPr>
                <w:sz w:val="15"/>
                <w:szCs w:val="15"/>
              </w:rPr>
            </w:pPr>
            <w:r>
              <w:rPr>
                <w:sz w:val="15"/>
                <w:szCs w:val="15"/>
                <w:color w:val="3365FF"/>
                <w:spacing w:val="-4"/>
              </w:rPr>
              <w:t>电位器上限</w:t>
            </w:r>
          </w:p>
        </w:tc>
        <w:tc>
          <w:tcPr>
            <w:tcW w:w="1377" w:type="dxa"/>
            <w:vAlign w:val="top"/>
          </w:tcPr>
          <w:p>
            <w:pPr>
              <w:ind w:left="489"/>
              <w:spacing w:before="219" w:line="199" w:lineRule="exact"/>
              <w:rPr>
                <w:rFonts w:ascii="Arial" w:hAnsi="Arial" w:eastAsia="Arial" w:cs="Arial"/>
                <w:sz w:val="15"/>
                <w:szCs w:val="15"/>
              </w:rPr>
            </w:pPr>
            <w:r>
              <w:rPr>
                <w:rFonts w:ascii="Arial" w:hAnsi="Arial" w:eastAsia="Arial" w:cs="Arial"/>
                <w:sz w:val="15"/>
                <w:szCs w:val="15"/>
                <w:color w:val="3365FF"/>
                <w:spacing w:val="-4"/>
                <w:position w:val="1"/>
              </w:rPr>
              <w:t>1~330</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693"/>
              <w:spacing w:before="219" w:line="199" w:lineRule="exact"/>
              <w:rPr>
                <w:rFonts w:ascii="Arial" w:hAnsi="Arial" w:eastAsia="Arial" w:cs="Arial"/>
                <w:sz w:val="15"/>
                <w:szCs w:val="15"/>
              </w:rPr>
            </w:pPr>
            <w:r>
              <w:rPr>
                <w:sz w:val="15"/>
                <w:szCs w:val="15"/>
                <w:color w:val="3365FF"/>
                <w:spacing w:val="-2"/>
                <w:position w:val="1"/>
              </w:rPr>
              <w:t>范围</w:t>
            </w:r>
            <w:r>
              <w:rPr>
                <w:sz w:val="15"/>
                <w:szCs w:val="15"/>
                <w:color w:val="3365FF"/>
                <w:spacing w:val="-21"/>
                <w:position w:val="1"/>
              </w:rPr>
              <w:t xml:space="preserve"> </w:t>
            </w:r>
            <w:r>
              <w:rPr>
                <w:rFonts w:ascii="Arial" w:hAnsi="Arial" w:eastAsia="Arial" w:cs="Arial"/>
                <w:sz w:val="15"/>
                <w:szCs w:val="15"/>
                <w:color w:val="3365FF"/>
                <w:spacing w:val="-2"/>
                <w:position w:val="1"/>
              </w:rPr>
              <w:t>0.01~3.30V</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8" w:hRule="atLeast"/>
        </w:trPr>
        <w:tc>
          <w:tcPr>
            <w:tcW w:w="1372" w:type="dxa"/>
            <w:vAlign w:val="top"/>
          </w:tcPr>
          <w:p>
            <w:pPr>
              <w:ind w:left="444"/>
              <w:spacing w:before="64" w:line="199" w:lineRule="exact"/>
              <w:rPr>
                <w:rFonts w:ascii="Arial" w:hAnsi="Arial" w:eastAsia="Arial" w:cs="Arial"/>
                <w:sz w:val="15"/>
                <w:szCs w:val="15"/>
              </w:rPr>
            </w:pPr>
            <w:r>
              <w:rPr>
                <w:rFonts w:ascii="Arial" w:hAnsi="Arial" w:eastAsia="Arial" w:cs="Arial"/>
                <w:sz w:val="15"/>
                <w:szCs w:val="15"/>
                <w:spacing w:val="-1"/>
                <w:position w:val="1"/>
              </w:rPr>
              <w:t>0x00b0</w:t>
            </w:r>
          </w:p>
        </w:tc>
        <w:tc>
          <w:tcPr>
            <w:tcW w:w="2041" w:type="dxa"/>
            <w:vAlign w:val="top"/>
          </w:tcPr>
          <w:p>
            <w:pPr>
              <w:pStyle w:val="TableText"/>
              <w:ind w:left="174"/>
              <w:spacing w:before="64" w:line="199"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1"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0x00b1</w:t>
            </w:r>
          </w:p>
        </w:tc>
        <w:tc>
          <w:tcPr>
            <w:tcW w:w="2041" w:type="dxa"/>
            <w:vAlign w:val="top"/>
          </w:tcPr>
          <w:p>
            <w:pPr>
              <w:pStyle w:val="TableText"/>
              <w:ind w:left="174"/>
              <w:spacing w:before="62"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rPr>
          <w:sz w:val="21"/>
        </w:rPr>
      </w:pPr>
      <w:r/>
    </w:p>
    <w:p>
      <w:pPr>
        <w:sectPr>
          <w:headerReference w:type="default" r:id="rId81"/>
          <w:footerReference w:type="default" r:id="rId332"/>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2550" style="position:absolute;margin-left:-10.845pt;margin-top:-0.875pt;mso-position-vertical-relative:top-margin-area;mso-position-horizontal-relative:right-margin-area;width:11.25pt;height:12.5pt;z-index:257556480;"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7554432"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732" name="Rect 732"/>
                      <wp:cNvGraphicFramePr/>
                      <a:graphic>
                        <a:graphicData uri="http://schemas.microsoft.com/office/word/2010/wordprocessingShape">
                          <wps:wsp>
                            <wps:cNvPr id="732" name="Rect 732"/>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52" style="position:absolute;margin-left:-10.16pt;margin-top:-0.500061pt;mso-position-vertical-relative:top-margin-area;mso-position-horizontal-relative:right-margin-area;width:10.5pt;height:11.75pt;z-index:-245762048;" fillcolor="#008000" filled="true" stroked="false"/>
                  </w:pict>
                </mc:Fallback>
              </mc:AlternateContent>
            </w:r>
            <w:r>
              <w:pict>
                <v:shape id="_x0000_s2554" style="position:absolute;margin-left:-10.595pt;margin-top:10.825pt;mso-position-vertical-relative:top-margin-area;mso-position-horizontal-relative:right-margin-area;width:11.25pt;height:0.75pt;z-index:-245761024;"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16" w:hRule="atLeast"/>
        </w:trPr>
        <w:tc>
          <w:tcPr>
            <w:tcW w:w="1371" w:type="dxa"/>
            <w:vAlign w:val="top"/>
            <w:gridSpan w:val="3"/>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0x00b2</w:t>
            </w:r>
          </w:p>
        </w:tc>
        <w:tc>
          <w:tcPr>
            <w:tcW w:w="2041" w:type="dxa"/>
            <w:vAlign w:val="top"/>
          </w:tcPr>
          <w:p>
            <w:pPr>
              <w:pStyle w:val="TableText"/>
              <w:ind w:left="200"/>
              <w:spacing w:before="57" w:line="200"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8" w:hRule="atLeast"/>
        </w:trPr>
        <w:tc>
          <w:tcPr>
            <w:tcW w:w="1371" w:type="dxa"/>
            <w:vAlign w:val="top"/>
            <w:gridSpan w:val="3"/>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0x00b3</w:t>
            </w:r>
          </w:p>
        </w:tc>
        <w:tc>
          <w:tcPr>
            <w:tcW w:w="2041" w:type="dxa"/>
            <w:vAlign w:val="top"/>
          </w:tcPr>
          <w:p>
            <w:pPr>
              <w:pStyle w:val="TableText"/>
              <w:ind w:left="200"/>
              <w:spacing w:before="59" w:line="199"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6" w:hRule="atLeast"/>
        </w:trPr>
        <w:tc>
          <w:tcPr>
            <w:tcW w:w="1371" w:type="dxa"/>
            <w:vAlign w:val="top"/>
            <w:gridSpan w:val="3"/>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0x00b4</w:t>
            </w:r>
          </w:p>
        </w:tc>
        <w:tc>
          <w:tcPr>
            <w:tcW w:w="2041" w:type="dxa"/>
            <w:vAlign w:val="top"/>
          </w:tcPr>
          <w:p>
            <w:pPr>
              <w:pStyle w:val="TableText"/>
              <w:ind w:left="175"/>
              <w:spacing w:before="57"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0x00b5</w:t>
            </w:r>
          </w:p>
        </w:tc>
        <w:tc>
          <w:tcPr>
            <w:tcW w:w="2041" w:type="dxa"/>
            <w:vAlign w:val="top"/>
          </w:tcPr>
          <w:p>
            <w:pPr>
              <w:pStyle w:val="TableText"/>
              <w:ind w:left="175"/>
              <w:spacing w:before="58"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944" w:hRule="atLeast"/>
        </w:trPr>
        <w:tc>
          <w:tcPr>
            <w:tcW w:w="1371" w:type="dxa"/>
            <w:vAlign w:val="top"/>
            <w:gridSpan w:val="3"/>
          </w:tcPr>
          <w:p>
            <w:pPr>
              <w:spacing w:line="328"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0x00b6</w:t>
            </w:r>
          </w:p>
        </w:tc>
        <w:tc>
          <w:tcPr>
            <w:tcW w:w="2041" w:type="dxa"/>
            <w:vAlign w:val="top"/>
          </w:tcPr>
          <w:p>
            <w:pPr>
              <w:spacing w:line="344" w:lineRule="auto"/>
              <w:rPr>
                <w:rFonts w:ascii="Arial"/>
                <w:sz w:val="21"/>
              </w:rPr>
            </w:pPr>
            <w:r/>
          </w:p>
          <w:p>
            <w:pPr>
              <w:pStyle w:val="TableText"/>
              <w:ind w:left="260"/>
              <w:spacing w:before="49" w:line="220" w:lineRule="auto"/>
              <w:rPr>
                <w:sz w:val="15"/>
                <w:szCs w:val="15"/>
              </w:rPr>
            </w:pPr>
            <w:r>
              <w:rPr>
                <w:sz w:val="15"/>
                <w:szCs w:val="15"/>
                <w:spacing w:val="-2"/>
              </w:rPr>
              <w:t>禁用位置速度</w:t>
            </w:r>
            <w:r>
              <w:rPr>
                <w:sz w:val="15"/>
                <w:szCs w:val="15"/>
                <w:spacing w:val="-21"/>
              </w:rPr>
              <w:t xml:space="preserve"> </w:t>
            </w:r>
            <w:r>
              <w:rPr>
                <w:rFonts w:ascii="Arial" w:hAnsi="Arial" w:eastAsia="Arial" w:cs="Arial"/>
                <w:sz w:val="15"/>
                <w:szCs w:val="15"/>
                <w:spacing w:val="-2"/>
              </w:rPr>
              <w:t>PID </w:t>
            </w:r>
            <w:r>
              <w:rPr>
                <w:sz w:val="15"/>
                <w:szCs w:val="15"/>
                <w:spacing w:val="-2"/>
              </w:rPr>
              <w:t>调节</w:t>
            </w:r>
          </w:p>
        </w:tc>
        <w:tc>
          <w:tcPr>
            <w:tcW w:w="1377" w:type="dxa"/>
            <w:vAlign w:val="top"/>
          </w:tcPr>
          <w:p>
            <w:pPr>
              <w:spacing w:line="328" w:lineRule="auto"/>
              <w:rPr>
                <w:rFonts w:ascii="Arial"/>
                <w:sz w:val="21"/>
              </w:rPr>
            </w:pPr>
            <w:r/>
          </w:p>
          <w:p>
            <w:pPr>
              <w:ind w:left="567"/>
              <w:spacing w:before="43" w:line="200" w:lineRule="exact"/>
              <w:rPr>
                <w:rFonts w:ascii="Arial" w:hAnsi="Arial" w:eastAsia="Arial" w:cs="Arial"/>
                <w:sz w:val="15"/>
                <w:szCs w:val="15"/>
              </w:rPr>
            </w:pPr>
            <w:r>
              <w:rPr>
                <w:rFonts w:ascii="Arial" w:hAnsi="Arial" w:eastAsia="Arial" w:cs="Arial"/>
                <w:sz w:val="15"/>
                <w:szCs w:val="15"/>
                <w:spacing w:val="-2"/>
                <w:position w:val="2"/>
              </w:rPr>
              <w:t>0,</w:t>
            </w:r>
            <w:r>
              <w:rPr>
                <w:rFonts w:ascii="Arial" w:hAnsi="Arial" w:eastAsia="Arial" w:cs="Arial"/>
                <w:sz w:val="15"/>
                <w:szCs w:val="15"/>
                <w:spacing w:val="15"/>
                <w:w w:val="102"/>
                <w:position w:val="2"/>
              </w:rPr>
              <w:t xml:space="preserve"> </w:t>
            </w:r>
            <w:r>
              <w:rPr>
                <w:rFonts w:ascii="Arial" w:hAnsi="Arial" w:eastAsia="Arial" w:cs="Arial"/>
                <w:sz w:val="15"/>
                <w:szCs w:val="15"/>
                <w:spacing w:val="-2"/>
                <w:position w:val="2"/>
              </w:rPr>
              <w:t>1</w:t>
            </w:r>
          </w:p>
        </w:tc>
        <w:tc>
          <w:tcPr>
            <w:tcW w:w="1259" w:type="dxa"/>
            <w:vAlign w:val="top"/>
          </w:tcPr>
          <w:p>
            <w:pPr>
              <w:ind w:left="288"/>
              <w:spacing w:before="21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600"/>
              <w:spacing w:before="103" w:line="200" w:lineRule="exact"/>
              <w:rPr>
                <w:sz w:val="15"/>
                <w:szCs w:val="15"/>
              </w:rPr>
            </w:pPr>
            <w:r>
              <w:rPr>
                <w:rFonts w:ascii="Arial" w:hAnsi="Arial" w:eastAsia="Arial" w:cs="Arial"/>
                <w:sz w:val="15"/>
                <w:szCs w:val="15"/>
                <w:spacing w:val="-6"/>
                <w:position w:val="1"/>
              </w:rPr>
              <w:t>0</w:t>
            </w:r>
            <w:r>
              <w:rPr>
                <w:sz w:val="15"/>
                <w:szCs w:val="15"/>
                <w:spacing w:val="-6"/>
                <w:position w:val="1"/>
              </w:rPr>
              <w:t>：不禁用</w:t>
            </w:r>
            <w:r>
              <w:rPr>
                <w:sz w:val="15"/>
                <w:szCs w:val="15"/>
                <w:spacing w:val="42"/>
                <w:position w:val="1"/>
              </w:rPr>
              <w:t xml:space="preserve"> </w:t>
            </w:r>
            <w:r>
              <w:rPr>
                <w:rFonts w:ascii="Arial" w:hAnsi="Arial" w:eastAsia="Arial" w:cs="Arial"/>
                <w:sz w:val="15"/>
                <w:szCs w:val="15"/>
                <w:spacing w:val="-6"/>
                <w:position w:val="1"/>
              </w:rPr>
              <w:t>1</w:t>
            </w:r>
            <w:r>
              <w:rPr>
                <w:sz w:val="15"/>
                <w:szCs w:val="15"/>
                <w:spacing w:val="-6"/>
                <w:position w:val="1"/>
              </w:rPr>
              <w:t>：禁用</w:t>
            </w:r>
          </w:p>
          <w:p>
            <w:pPr>
              <w:pStyle w:val="TableText"/>
              <w:ind w:left="195"/>
              <w:spacing w:before="93" w:line="220" w:lineRule="auto"/>
              <w:rPr>
                <w:sz w:val="15"/>
                <w:szCs w:val="15"/>
              </w:rPr>
            </w:pPr>
            <w:r>
              <w:rPr>
                <w:sz w:val="15"/>
                <w:szCs w:val="15"/>
                <w:spacing w:val="-1"/>
              </w:rPr>
              <w:t>若编码器线数较少，可禁用速度</w:t>
            </w:r>
          </w:p>
          <w:p>
            <w:pPr>
              <w:pStyle w:val="TableText"/>
              <w:ind w:left="956"/>
              <w:spacing w:before="133" w:line="221" w:lineRule="auto"/>
              <w:rPr>
                <w:sz w:val="15"/>
                <w:szCs w:val="15"/>
              </w:rPr>
            </w:pPr>
            <w:r>
              <w:rPr>
                <w:rFonts w:ascii="Arial" w:hAnsi="Arial" w:eastAsia="Arial" w:cs="Arial"/>
                <w:sz w:val="15"/>
                <w:szCs w:val="15"/>
                <w:spacing w:val="-3"/>
              </w:rPr>
              <w:t>PID </w:t>
            </w:r>
            <w:r>
              <w:rPr>
                <w:sz w:val="15"/>
                <w:szCs w:val="15"/>
                <w:spacing w:val="-3"/>
              </w:rPr>
              <w:t>调节</w:t>
            </w:r>
          </w:p>
        </w:tc>
      </w:tr>
      <w:tr>
        <w:trPr>
          <w:trHeight w:val="317" w:hRule="atLeast"/>
        </w:trPr>
        <w:tc>
          <w:tcPr>
            <w:tcW w:w="1371" w:type="dxa"/>
            <w:vAlign w:val="top"/>
            <w:gridSpan w:val="3"/>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0x00b8</w:t>
            </w:r>
          </w:p>
        </w:tc>
        <w:tc>
          <w:tcPr>
            <w:tcW w:w="2041" w:type="dxa"/>
            <w:vAlign w:val="top"/>
          </w:tcPr>
          <w:p>
            <w:pPr>
              <w:pStyle w:val="TableText"/>
              <w:ind w:left="175"/>
              <w:spacing w:before="59" w:line="199"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8" w:hRule="atLeast"/>
        </w:trPr>
        <w:tc>
          <w:tcPr>
            <w:tcW w:w="1371" w:type="dxa"/>
            <w:vAlign w:val="top"/>
            <w:gridSpan w:val="3"/>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0x00b9</w:t>
            </w:r>
          </w:p>
        </w:tc>
        <w:tc>
          <w:tcPr>
            <w:tcW w:w="2041" w:type="dxa"/>
            <w:vAlign w:val="top"/>
          </w:tcPr>
          <w:p>
            <w:pPr>
              <w:pStyle w:val="TableText"/>
              <w:ind w:left="175"/>
              <w:spacing w:before="60" w:line="199"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6" w:hRule="atLeast"/>
        </w:trPr>
        <w:tc>
          <w:tcPr>
            <w:tcW w:w="1371" w:type="dxa"/>
            <w:vAlign w:val="top"/>
            <w:gridSpan w:val="3"/>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0x00ba</w:t>
            </w:r>
          </w:p>
        </w:tc>
        <w:tc>
          <w:tcPr>
            <w:tcW w:w="2041" w:type="dxa"/>
            <w:vAlign w:val="top"/>
          </w:tcPr>
          <w:p>
            <w:pPr>
              <w:pStyle w:val="TableText"/>
              <w:ind w:left="200"/>
              <w:spacing w:before="58" w:line="200"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0x00bb</w:t>
            </w:r>
          </w:p>
        </w:tc>
        <w:tc>
          <w:tcPr>
            <w:tcW w:w="2041" w:type="dxa"/>
            <w:vAlign w:val="top"/>
          </w:tcPr>
          <w:p>
            <w:pPr>
              <w:pStyle w:val="TableText"/>
              <w:ind w:left="200"/>
              <w:spacing w:before="59" w:line="199"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8" w:hRule="atLeast"/>
        </w:trPr>
        <w:tc>
          <w:tcPr>
            <w:tcW w:w="1371" w:type="dxa"/>
            <w:vAlign w:val="top"/>
            <w:gridSpan w:val="3"/>
          </w:tcPr>
          <w:p>
            <w:pPr>
              <w:ind w:left="447"/>
              <w:spacing w:before="61" w:line="199" w:lineRule="exact"/>
              <w:rPr>
                <w:rFonts w:ascii="Arial" w:hAnsi="Arial" w:eastAsia="Arial" w:cs="Arial"/>
                <w:sz w:val="15"/>
                <w:szCs w:val="15"/>
              </w:rPr>
            </w:pPr>
            <w:r>
              <w:rPr>
                <w:rFonts w:ascii="Arial" w:hAnsi="Arial" w:eastAsia="Arial" w:cs="Arial"/>
                <w:sz w:val="15"/>
                <w:szCs w:val="15"/>
                <w:spacing w:val="-1"/>
                <w:position w:val="1"/>
              </w:rPr>
              <w:t>0x00bc</w:t>
            </w:r>
          </w:p>
        </w:tc>
        <w:tc>
          <w:tcPr>
            <w:tcW w:w="2041" w:type="dxa"/>
            <w:vAlign w:val="top"/>
          </w:tcPr>
          <w:p>
            <w:pPr>
              <w:pStyle w:val="TableText"/>
              <w:ind w:left="175"/>
              <w:spacing w:before="61" w:line="199"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0x00bd</w:t>
            </w:r>
          </w:p>
        </w:tc>
        <w:tc>
          <w:tcPr>
            <w:tcW w:w="2041" w:type="dxa"/>
            <w:vAlign w:val="top"/>
          </w:tcPr>
          <w:p>
            <w:pPr>
              <w:pStyle w:val="TableText"/>
              <w:ind w:left="175"/>
              <w:spacing w:before="59"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7"/>
              <w:spacing w:before="216" w:line="199" w:lineRule="exact"/>
              <w:rPr>
                <w:rFonts w:ascii="Arial" w:hAnsi="Arial" w:eastAsia="Arial" w:cs="Arial"/>
                <w:sz w:val="15"/>
                <w:szCs w:val="15"/>
              </w:rPr>
            </w:pPr>
            <w:r>
              <w:rPr>
                <w:rFonts w:ascii="Arial" w:hAnsi="Arial" w:eastAsia="Arial" w:cs="Arial"/>
                <w:sz w:val="15"/>
                <w:szCs w:val="15"/>
                <w:color w:val="3365FF"/>
                <w:spacing w:val="-1"/>
                <w:position w:val="1"/>
              </w:rPr>
              <w:t>0x00c0</w:t>
            </w:r>
          </w:p>
        </w:tc>
        <w:tc>
          <w:tcPr>
            <w:tcW w:w="2041" w:type="dxa"/>
            <w:vAlign w:val="top"/>
          </w:tcPr>
          <w:p>
            <w:pPr>
              <w:pStyle w:val="TableText"/>
              <w:ind w:left="727"/>
              <w:spacing w:before="238" w:line="220" w:lineRule="auto"/>
              <w:rPr>
                <w:sz w:val="15"/>
                <w:szCs w:val="15"/>
              </w:rPr>
            </w:pPr>
            <w:r>
              <w:rPr>
                <w:sz w:val="15"/>
                <w:szCs w:val="15"/>
                <w:color w:val="3365FF"/>
                <w:spacing w:val="-2"/>
              </w:rPr>
              <w:t>复位模式</w:t>
            </w:r>
          </w:p>
        </w:tc>
        <w:tc>
          <w:tcPr>
            <w:tcW w:w="1377" w:type="dxa"/>
            <w:vAlign w:val="top"/>
          </w:tcPr>
          <w:p>
            <w:pPr>
              <w:pStyle w:val="TableText"/>
              <w:ind w:left="526"/>
              <w:spacing w:before="25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365FF"/>
                <w:spacing w:val="-13"/>
              </w:rPr>
              <w:t>1</w:t>
            </w:r>
            <w:r>
              <w:rPr>
                <w:rFonts w:ascii="Times New Roman" w:hAnsi="Times New Roman" w:eastAsia="Times New Roman" w:cs="Times New Roman"/>
                <w:sz w:val="18"/>
                <w:szCs w:val="18"/>
                <w:color w:val="3365FF"/>
                <w:spacing w:val="-25"/>
              </w:rPr>
              <w:t xml:space="preserve"> </w:t>
            </w:r>
            <w:r>
              <w:rPr>
                <w:sz w:val="18"/>
                <w:szCs w:val="18"/>
                <w:color w:val="3365FF"/>
                <w:spacing w:val="-13"/>
              </w:rPr>
              <w:t>，</w:t>
            </w:r>
            <w:r>
              <w:rPr>
                <w:rFonts w:ascii="Times New Roman" w:hAnsi="Times New Roman" w:eastAsia="Times New Roman" w:cs="Times New Roman"/>
                <w:sz w:val="18"/>
                <w:szCs w:val="18"/>
                <w:color w:val="3365FF"/>
                <w:spacing w:val="-13"/>
              </w:rPr>
              <w:t>2</w:t>
            </w:r>
          </w:p>
        </w:tc>
        <w:tc>
          <w:tcPr>
            <w:tcW w:w="1259" w:type="dxa"/>
            <w:vAlign w:val="top"/>
          </w:tcPr>
          <w:p>
            <w:pPr>
              <w:ind w:left="288"/>
              <w:spacing w:before="60"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202"/>
              <w:spacing w:before="82" w:line="221" w:lineRule="auto"/>
              <w:rPr>
                <w:sz w:val="15"/>
                <w:szCs w:val="15"/>
              </w:rPr>
            </w:pPr>
            <w:r>
              <w:rPr>
                <w:rFonts w:ascii="Arial" w:hAnsi="Arial" w:eastAsia="Arial" w:cs="Arial"/>
                <w:sz w:val="15"/>
                <w:szCs w:val="15"/>
                <w:color w:val="3365FF"/>
                <w:spacing w:val="-3"/>
              </w:rPr>
              <w:t>1</w:t>
            </w:r>
            <w:r>
              <w:rPr>
                <w:rFonts w:ascii="Arial" w:hAnsi="Arial" w:eastAsia="Arial" w:cs="Arial"/>
                <w:sz w:val="15"/>
                <w:szCs w:val="15"/>
                <w:color w:val="3365FF"/>
                <w:spacing w:val="-17"/>
              </w:rPr>
              <w:t xml:space="preserve"> </w:t>
            </w:r>
            <w:r>
              <w:rPr>
                <w:sz w:val="15"/>
                <w:szCs w:val="15"/>
                <w:color w:val="3365FF"/>
                <w:spacing w:val="-3"/>
              </w:rPr>
              <w:t>：</w:t>
            </w:r>
            <w:r>
              <w:rPr>
                <w:rFonts w:ascii="Arial" w:hAnsi="Arial" w:eastAsia="Arial" w:cs="Arial"/>
                <w:sz w:val="15"/>
                <w:szCs w:val="15"/>
                <w:color w:val="3365FF"/>
                <w:spacing w:val="-3"/>
              </w:rPr>
              <w:t>SQ2  </w:t>
            </w:r>
            <w:r>
              <w:rPr>
                <w:sz w:val="15"/>
                <w:szCs w:val="15"/>
                <w:color w:val="3365FF"/>
                <w:spacing w:val="-3"/>
              </w:rPr>
              <w:t>复位，上电后寻找起点</w:t>
            </w:r>
          </w:p>
          <w:p>
            <w:pPr>
              <w:pStyle w:val="TableText"/>
              <w:ind w:left="190"/>
              <w:spacing w:before="132" w:line="221" w:lineRule="auto"/>
              <w:rPr>
                <w:sz w:val="15"/>
                <w:szCs w:val="15"/>
              </w:rPr>
            </w:pPr>
            <w:r>
              <w:rPr>
                <w:rFonts w:ascii="Arial" w:hAnsi="Arial" w:eastAsia="Arial" w:cs="Arial"/>
                <w:sz w:val="15"/>
                <w:szCs w:val="15"/>
                <w:color w:val="3365FF"/>
                <w:spacing w:val="-2"/>
              </w:rPr>
              <w:t>2</w:t>
            </w:r>
            <w:r>
              <w:rPr>
                <w:rFonts w:ascii="Arial" w:hAnsi="Arial" w:eastAsia="Arial" w:cs="Arial"/>
                <w:sz w:val="15"/>
                <w:szCs w:val="15"/>
                <w:color w:val="3365FF"/>
                <w:spacing w:val="-22"/>
              </w:rPr>
              <w:t xml:space="preserve"> </w:t>
            </w:r>
            <w:r>
              <w:rPr>
                <w:sz w:val="15"/>
                <w:szCs w:val="15"/>
                <w:color w:val="3365FF"/>
                <w:spacing w:val="-2"/>
              </w:rPr>
              <w:t>：</w:t>
            </w:r>
            <w:r>
              <w:rPr>
                <w:rFonts w:ascii="Arial" w:hAnsi="Arial" w:eastAsia="Arial" w:cs="Arial"/>
                <w:sz w:val="15"/>
                <w:szCs w:val="15"/>
                <w:color w:val="3365FF"/>
                <w:spacing w:val="-2"/>
              </w:rPr>
              <w:t>SQ1  </w:t>
            </w:r>
            <w:r>
              <w:rPr>
                <w:sz w:val="15"/>
                <w:szCs w:val="15"/>
                <w:color w:val="3365FF"/>
                <w:spacing w:val="-2"/>
              </w:rPr>
              <w:t>复位，上电后寻找终点</w:t>
            </w:r>
          </w:p>
        </w:tc>
      </w:tr>
      <w:tr>
        <w:trPr>
          <w:trHeight w:val="629" w:hRule="atLeast"/>
        </w:trPr>
        <w:tc>
          <w:tcPr>
            <w:tcW w:w="1371" w:type="dxa"/>
            <w:vAlign w:val="top"/>
            <w:gridSpan w:val="3"/>
          </w:tcPr>
          <w:p>
            <w:pPr>
              <w:ind w:left="447"/>
              <w:spacing w:before="218" w:line="199"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5"/>
              <w:spacing w:before="240" w:line="220" w:lineRule="auto"/>
              <w:rPr>
                <w:sz w:val="15"/>
                <w:szCs w:val="15"/>
              </w:rPr>
            </w:pPr>
            <w:r>
              <w:rPr>
                <w:sz w:val="15"/>
                <w:szCs w:val="15"/>
                <w:color w:val="3365FF"/>
                <w:spacing w:val="-1"/>
              </w:rPr>
              <w:t>伺服控制方式</w:t>
            </w:r>
          </w:p>
        </w:tc>
        <w:tc>
          <w:tcPr>
            <w:tcW w:w="1377" w:type="dxa"/>
            <w:vAlign w:val="top"/>
          </w:tcPr>
          <w:p>
            <w:pPr>
              <w:ind w:left="660"/>
              <w:spacing w:before="261"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8"/>
              <w:spacing w:before="62"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539"/>
              <w:spacing w:before="240" w:line="221" w:lineRule="auto"/>
              <w:rPr>
                <w:sz w:val="15"/>
                <w:szCs w:val="15"/>
              </w:rPr>
            </w:pPr>
            <w:r>
              <w:rPr>
                <w:rFonts w:ascii="Arial" w:hAnsi="Arial" w:eastAsia="Arial" w:cs="Arial"/>
                <w:sz w:val="15"/>
                <w:szCs w:val="15"/>
                <w:color w:val="3365FF"/>
                <w:spacing w:val="-3"/>
              </w:rPr>
              <w:t>1</w:t>
            </w:r>
            <w:r>
              <w:rPr>
                <w:sz w:val="15"/>
                <w:szCs w:val="15"/>
                <w:color w:val="3365FF"/>
                <w:spacing w:val="-3"/>
              </w:rPr>
              <w:t>：固定区间位置控制</w:t>
            </w:r>
          </w:p>
        </w:tc>
      </w:tr>
      <w:tr>
        <w:trPr>
          <w:trHeight w:val="940" w:hRule="atLeast"/>
        </w:trPr>
        <w:tc>
          <w:tcPr>
            <w:tcW w:w="1371" w:type="dxa"/>
            <w:vAlign w:val="top"/>
            <w:gridSpan w:val="3"/>
          </w:tcPr>
          <w:p>
            <w:pPr>
              <w:spacing w:line="328"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spacing w:val="-1"/>
                <w:position w:val="1"/>
              </w:rPr>
              <w:t>0x00c4</w:t>
            </w:r>
          </w:p>
        </w:tc>
        <w:tc>
          <w:tcPr>
            <w:tcW w:w="2041" w:type="dxa"/>
            <w:vAlign w:val="top"/>
          </w:tcPr>
          <w:p>
            <w:pPr>
              <w:spacing w:line="344" w:lineRule="auto"/>
              <w:rPr>
                <w:rFonts w:ascii="Arial"/>
                <w:sz w:val="21"/>
              </w:rPr>
            </w:pPr>
            <w:r/>
          </w:p>
          <w:p>
            <w:pPr>
              <w:pStyle w:val="TableText"/>
              <w:ind w:left="577"/>
              <w:spacing w:before="49" w:line="221" w:lineRule="auto"/>
              <w:rPr>
                <w:sz w:val="15"/>
                <w:szCs w:val="15"/>
              </w:rPr>
            </w:pPr>
            <w:r>
              <w:rPr>
                <w:sz w:val="15"/>
                <w:szCs w:val="15"/>
                <w:spacing w:val="-2"/>
              </w:rPr>
              <w:t>复位粗调速度</w:t>
            </w:r>
          </w:p>
        </w:tc>
        <w:tc>
          <w:tcPr>
            <w:tcW w:w="1377" w:type="dxa"/>
            <w:vAlign w:val="top"/>
          </w:tcPr>
          <w:p>
            <w:pPr>
              <w:rPr>
                <w:rFonts w:ascii="Arial"/>
                <w:sz w:val="21"/>
              </w:rPr>
            </w:pPr>
            <w:r/>
          </w:p>
        </w:tc>
        <w:tc>
          <w:tcPr>
            <w:tcW w:w="1259" w:type="dxa"/>
            <w:vAlign w:val="top"/>
          </w:tcPr>
          <w:p>
            <w:pPr>
              <w:ind w:left="288"/>
              <w:spacing w:before="21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14"/>
              <w:spacing w:before="83" w:line="221" w:lineRule="auto"/>
              <w:rPr>
                <w:sz w:val="15"/>
                <w:szCs w:val="15"/>
              </w:rPr>
            </w:pPr>
            <w:r>
              <w:rPr>
                <w:sz w:val="15"/>
                <w:szCs w:val="15"/>
                <w:spacing w:val="-2"/>
              </w:rPr>
              <w:t>单位：</w:t>
            </w:r>
            <w:r>
              <w:rPr>
                <w:rFonts w:ascii="Arial" w:hAnsi="Arial" w:eastAsia="Arial" w:cs="Arial"/>
                <w:sz w:val="15"/>
                <w:szCs w:val="15"/>
                <w:spacing w:val="-2"/>
              </w:rPr>
              <w:t>RPM</w:t>
            </w:r>
            <w:r>
              <w:rPr>
                <w:sz w:val="15"/>
                <w:szCs w:val="15"/>
                <w:spacing w:val="-2"/>
              </w:rPr>
              <w:t>，上电后寻找起点或终</w:t>
            </w:r>
          </w:p>
          <w:p>
            <w:pPr>
              <w:pStyle w:val="TableText"/>
              <w:ind w:left="118"/>
              <w:spacing w:before="132" w:line="221" w:lineRule="auto"/>
              <w:rPr>
                <w:sz w:val="15"/>
                <w:szCs w:val="15"/>
              </w:rPr>
            </w:pPr>
            <w:r>
              <w:rPr>
                <w:sz w:val="15"/>
                <w:szCs w:val="15"/>
                <w:spacing w:val="-4"/>
              </w:rPr>
              <w:t>点的速度，建议配置为</w:t>
            </w:r>
            <w:r>
              <w:rPr>
                <w:sz w:val="15"/>
                <w:szCs w:val="15"/>
                <w:spacing w:val="-26"/>
              </w:rPr>
              <w:t xml:space="preserve"> </w:t>
            </w:r>
            <w:r>
              <w:rPr>
                <w:rFonts w:ascii="Arial" w:hAnsi="Arial" w:eastAsia="Arial" w:cs="Arial"/>
                <w:sz w:val="15"/>
                <w:szCs w:val="15"/>
                <w:spacing w:val="-4"/>
              </w:rPr>
              <w:t>200RPM</w:t>
            </w:r>
            <w:r>
              <w:rPr>
                <w:rFonts w:ascii="Arial" w:hAnsi="Arial" w:eastAsia="Arial" w:cs="Arial"/>
                <w:sz w:val="15"/>
                <w:szCs w:val="15"/>
                <w:spacing w:val="18"/>
                <w:w w:val="101"/>
              </w:rPr>
              <w:t xml:space="preserve"> </w:t>
            </w:r>
            <w:r>
              <w:rPr>
                <w:sz w:val="15"/>
                <w:szCs w:val="15"/>
                <w:spacing w:val="-4"/>
              </w:rPr>
              <w:t>以</w:t>
            </w:r>
          </w:p>
          <w:p>
            <w:pPr>
              <w:pStyle w:val="TableText"/>
              <w:ind w:left="499"/>
              <w:spacing w:before="132" w:line="220" w:lineRule="auto"/>
              <w:rPr>
                <w:sz w:val="15"/>
                <w:szCs w:val="15"/>
              </w:rPr>
            </w:pPr>
            <w:r>
              <w:rPr>
                <w:sz w:val="15"/>
                <w:szCs w:val="15"/>
                <w:spacing w:val="-3"/>
              </w:rPr>
              <w:t>下，速度越小越精准。</w:t>
            </w:r>
          </w:p>
        </w:tc>
      </w:tr>
      <w:tr>
        <w:trPr>
          <w:trHeight w:val="946" w:hRule="atLeast"/>
        </w:trPr>
        <w:tc>
          <w:tcPr>
            <w:tcW w:w="1371" w:type="dxa"/>
            <w:vAlign w:val="top"/>
            <w:gridSpan w:val="3"/>
          </w:tcPr>
          <w:p>
            <w:pPr>
              <w:spacing w:line="329" w:lineRule="auto"/>
              <w:rPr>
                <w:rFonts w:ascii="Arial"/>
                <w:sz w:val="21"/>
              </w:rPr>
            </w:pPr>
            <w:r/>
          </w:p>
          <w:p>
            <w:pPr>
              <w:ind w:left="447"/>
              <w:spacing w:before="43" w:line="199" w:lineRule="exact"/>
              <w:rPr>
                <w:rFonts w:ascii="Arial" w:hAnsi="Arial" w:eastAsia="Arial" w:cs="Arial"/>
                <w:sz w:val="15"/>
                <w:szCs w:val="15"/>
              </w:rPr>
            </w:pPr>
            <w:r>
              <w:rPr>
                <w:rFonts w:ascii="Arial" w:hAnsi="Arial" w:eastAsia="Arial" w:cs="Arial"/>
                <w:sz w:val="15"/>
                <w:szCs w:val="15"/>
                <w:spacing w:val="-1"/>
                <w:position w:val="1"/>
              </w:rPr>
              <w:t>0x00c7</w:t>
            </w:r>
          </w:p>
        </w:tc>
        <w:tc>
          <w:tcPr>
            <w:tcW w:w="2041" w:type="dxa"/>
            <w:vAlign w:val="top"/>
          </w:tcPr>
          <w:p>
            <w:pPr>
              <w:spacing w:line="345" w:lineRule="auto"/>
              <w:rPr>
                <w:rFonts w:ascii="Arial"/>
                <w:sz w:val="21"/>
              </w:rPr>
            </w:pPr>
            <w:r/>
          </w:p>
          <w:p>
            <w:pPr>
              <w:pStyle w:val="TableText"/>
              <w:ind w:left="725"/>
              <w:spacing w:before="48" w:line="220" w:lineRule="auto"/>
              <w:rPr>
                <w:sz w:val="15"/>
                <w:szCs w:val="15"/>
              </w:rPr>
            </w:pPr>
            <w:r>
              <w:rPr>
                <w:sz w:val="15"/>
                <w:szCs w:val="15"/>
                <w:spacing w:val="-2"/>
              </w:rPr>
              <w:t>默认速度</w:t>
            </w:r>
          </w:p>
        </w:tc>
        <w:tc>
          <w:tcPr>
            <w:tcW w:w="1377" w:type="dxa"/>
            <w:vAlign w:val="top"/>
          </w:tcPr>
          <w:p>
            <w:pPr>
              <w:rPr>
                <w:rFonts w:ascii="Arial"/>
                <w:sz w:val="21"/>
              </w:rPr>
            </w:pPr>
            <w:r/>
          </w:p>
        </w:tc>
        <w:tc>
          <w:tcPr>
            <w:tcW w:w="1259" w:type="dxa"/>
            <w:vAlign w:val="top"/>
          </w:tcPr>
          <w:p>
            <w:pPr>
              <w:ind w:left="288"/>
              <w:spacing w:before="218"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21"/>
              <w:spacing w:before="84" w:line="220" w:lineRule="auto"/>
              <w:rPr>
                <w:sz w:val="15"/>
                <w:szCs w:val="15"/>
              </w:rPr>
            </w:pPr>
            <w:r>
              <w:rPr>
                <w:sz w:val="15"/>
                <w:szCs w:val="15"/>
                <w:spacing w:val="-1"/>
              </w:rPr>
              <w:t>此工作模式能达到的最大速度，配</w:t>
            </w:r>
          </w:p>
          <w:p>
            <w:pPr>
              <w:pStyle w:val="TableText"/>
              <w:ind w:left="112"/>
              <w:spacing w:before="110" w:line="200" w:lineRule="exact"/>
              <w:rPr>
                <w:sz w:val="15"/>
                <w:szCs w:val="15"/>
              </w:rPr>
            </w:pPr>
            <w:r>
              <w:rPr>
                <w:sz w:val="15"/>
                <w:szCs w:val="15"/>
                <w:spacing w:val="-2"/>
                <w:position w:val="1"/>
              </w:rPr>
              <w:t>置为</w:t>
            </w:r>
            <w:r>
              <w:rPr>
                <w:sz w:val="15"/>
                <w:szCs w:val="15"/>
                <w:spacing w:val="-40"/>
                <w:position w:val="1"/>
              </w:rPr>
              <w:t xml:space="preserve"> </w:t>
            </w:r>
            <w:r>
              <w:rPr>
                <w:rFonts w:ascii="Arial" w:hAnsi="Arial" w:eastAsia="Arial" w:cs="Arial"/>
                <w:sz w:val="15"/>
                <w:szCs w:val="15"/>
                <w:spacing w:val="-2"/>
                <w:position w:val="1"/>
              </w:rPr>
              <w:t>0 </w:t>
            </w:r>
            <w:r>
              <w:rPr>
                <w:sz w:val="15"/>
                <w:szCs w:val="15"/>
                <w:spacing w:val="-2"/>
                <w:position w:val="1"/>
              </w:rPr>
              <w:t>则使用</w:t>
            </w:r>
            <w:r>
              <w:rPr>
                <w:sz w:val="15"/>
                <w:szCs w:val="15"/>
                <w:spacing w:val="-42"/>
                <w:position w:val="1"/>
              </w:rPr>
              <w:t xml:space="preserve"> </w:t>
            </w:r>
            <w:r>
              <w:rPr>
                <w:rFonts w:ascii="Arial" w:hAnsi="Arial" w:eastAsia="Arial" w:cs="Arial"/>
                <w:sz w:val="15"/>
                <w:szCs w:val="15"/>
                <w:spacing w:val="-2"/>
                <w:position w:val="1"/>
              </w:rPr>
              <w:t>0x006c-0x006d </w:t>
            </w:r>
            <w:r>
              <w:rPr>
                <w:sz w:val="15"/>
                <w:szCs w:val="15"/>
                <w:spacing w:val="-2"/>
                <w:position w:val="1"/>
              </w:rPr>
              <w:t>寄存</w:t>
            </w:r>
          </w:p>
          <w:p>
            <w:pPr>
              <w:pStyle w:val="TableText"/>
              <w:ind w:left="570"/>
              <w:spacing w:before="134" w:line="220" w:lineRule="auto"/>
              <w:rPr>
                <w:sz w:val="15"/>
                <w:szCs w:val="15"/>
              </w:rPr>
            </w:pPr>
            <w:r>
              <w:rPr>
                <w:sz w:val="15"/>
                <w:szCs w:val="15"/>
                <w:spacing w:val="-3"/>
              </w:rPr>
              <w:t>器配置的额定转速。</w:t>
            </w:r>
          </w:p>
        </w:tc>
      </w:tr>
    </w:tbl>
    <w:p>
      <w:pPr>
        <w:ind w:left="120" w:right="111" w:firstLine="425"/>
        <w:spacing w:before="48" w:line="275"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4.128 </w:t>
      </w:r>
      <w:r>
        <w:rPr>
          <w:rFonts w:ascii="SimSun" w:hAnsi="SimSun" w:eastAsia="SimSun" w:cs="SimSun"/>
          <w:sz w:val="21"/>
          <w:szCs w:val="21"/>
          <w:spacing w:val="-2"/>
        </w:rPr>
        <w:t>所示。我们可在“信号</w:t>
      </w:r>
      <w:r>
        <w:rPr>
          <w:rFonts w:ascii="SimSun" w:hAnsi="SimSun" w:eastAsia="SimSun" w:cs="SimSun"/>
          <w:sz w:val="21"/>
          <w:szCs w:val="21"/>
          <w:spacing w:val="-7"/>
        </w:rPr>
        <w:t>参数”选项卡的“输入信号类型”下拉框中选</w:t>
      </w:r>
      <w:r>
        <w:rPr>
          <w:rFonts w:ascii="SimSun" w:hAnsi="SimSun" w:eastAsia="SimSun" w:cs="SimSun"/>
          <w:sz w:val="21"/>
          <w:szCs w:val="21"/>
          <w:spacing w:val="-8"/>
        </w:rPr>
        <w:t>择“电位器”，将输入信号设为电位器。在“测</w:t>
      </w:r>
      <w:r>
        <w:rPr>
          <w:rFonts w:ascii="SimSun" w:hAnsi="SimSun" w:eastAsia="SimSun" w:cs="SimSun"/>
          <w:sz w:val="21"/>
          <w:szCs w:val="21"/>
          <w:spacing w:val="-2"/>
        </w:rPr>
        <w:t>速反馈装置”下拉框中选择“增量编码器”方式，并对每</w:t>
      </w:r>
      <w:r>
        <w:rPr>
          <w:rFonts w:ascii="SimSun" w:hAnsi="SimSun" w:eastAsia="SimSun" w:cs="SimSun"/>
          <w:sz w:val="21"/>
          <w:szCs w:val="21"/>
          <w:spacing w:val="-3"/>
        </w:rPr>
        <w:t>转脉冲数量和电机额定转速进行设</w:t>
      </w:r>
      <w:r>
        <w:rPr>
          <w:rFonts w:ascii="SimSun" w:hAnsi="SimSun" w:eastAsia="SimSun" w:cs="SimSun"/>
          <w:sz w:val="21"/>
          <w:szCs w:val="21"/>
          <w:spacing w:val="-1"/>
        </w:rPr>
        <w:t>定。用同样的方法来选定数字信号的类型和极性，然后单击“配置”按钮保存参数配置。</w:t>
      </w:r>
    </w:p>
    <w:p>
      <w:pPr>
        <w:ind w:firstLine="2019"/>
        <w:spacing w:before="4" w:line="2384" w:lineRule="exact"/>
        <w:rPr/>
      </w:pPr>
      <w:r>
        <w:rPr>
          <w:position w:val="-47"/>
        </w:rPr>
        <w:drawing>
          <wp:inline distT="0" distB="0" distL="0" distR="0">
            <wp:extent cx="2855976" cy="1514094"/>
            <wp:effectExtent l="0" t="0" r="0" b="0"/>
            <wp:docPr id="734" name="IM 734"/>
            <wp:cNvGraphicFramePr/>
            <a:graphic>
              <a:graphicData uri="http://schemas.openxmlformats.org/drawingml/2006/picture">
                <pic:pic>
                  <pic:nvPicPr>
                    <pic:cNvPr id="734" name="IM 734"/>
                    <pic:cNvPicPr/>
                  </pic:nvPicPr>
                  <pic:blipFill>
                    <a:blip r:embed="rId336"/>
                    <a:stretch>
                      <a:fillRect/>
                    </a:stretch>
                  </pic:blipFill>
                  <pic:spPr>
                    <a:xfrm rot="0">
                      <a:off x="0" y="0"/>
                      <a:ext cx="2855976" cy="1514094"/>
                    </a:xfrm>
                    <a:prstGeom prst="rect">
                      <a:avLst/>
                    </a:prstGeom>
                  </pic:spPr>
                </pic:pic>
              </a:graphicData>
            </a:graphic>
          </wp:inline>
        </w:drawing>
      </w:r>
    </w:p>
    <w:p>
      <w:pPr>
        <w:pStyle w:val="BodyText"/>
        <w:ind w:left="3037"/>
        <w:spacing w:before="81"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4.128  </w:t>
      </w:r>
      <w:r>
        <w:rPr>
          <w:rFonts w:ascii="SimHei" w:hAnsi="SimHei" w:eastAsia="SimHei" w:cs="SimHei"/>
          <w:sz w:val="20"/>
          <w:szCs w:val="20"/>
          <w:spacing w:val="-2"/>
          <w:position w:val="1"/>
        </w:rPr>
        <w:t>输入信号参数配置</w:t>
      </w:r>
    </w:p>
    <w:p>
      <w:pPr>
        <w:ind w:left="137" w:right="112" w:firstLine="402"/>
        <w:spacing w:before="68" w:line="277" w:lineRule="auto"/>
        <w:rPr>
          <w:rFonts w:ascii="SimSun" w:hAnsi="SimSun" w:eastAsia="SimSun" w:cs="SimSun"/>
          <w:sz w:val="21"/>
          <w:szCs w:val="21"/>
        </w:rPr>
      </w:pPr>
      <w:r>
        <w:rPr>
          <w:rFonts w:ascii="SimSun" w:hAnsi="SimSun" w:eastAsia="SimSun" w:cs="SimSun"/>
          <w:sz w:val="21"/>
          <w:szCs w:val="21"/>
          <w:spacing w:val="-3"/>
        </w:rPr>
        <w:t>在“伺服参数”选项卡的“伺服往复运动参数”中，选择“伺服控制方式”为“固定区</w:t>
      </w:r>
      <w:r>
        <w:rPr>
          <w:rFonts w:ascii="SimSun" w:hAnsi="SimSun" w:eastAsia="SimSun" w:cs="SimSun"/>
          <w:sz w:val="21"/>
          <w:szCs w:val="21"/>
          <w:spacing w:val="-10"/>
        </w:rPr>
        <w:t>间位置控制”，如图</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0"/>
        </w:rPr>
        <w:t>4.129 </w:t>
      </w:r>
      <w:r>
        <w:rPr>
          <w:rFonts w:ascii="SimSun" w:hAnsi="SimSun" w:eastAsia="SimSun" w:cs="SimSun"/>
          <w:sz w:val="21"/>
          <w:szCs w:val="21"/>
          <w:spacing w:val="-10"/>
        </w:rPr>
        <w:t>所示。</w:t>
      </w:r>
    </w:p>
    <w:p>
      <w:pPr>
        <w:spacing w:line="277" w:lineRule="auto"/>
        <w:sectPr>
          <w:footerReference w:type="default" r:id="rId335"/>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3" w:lineRule="auto"/>
        <w:rPr/>
      </w:pPr>
      <w:bookmarkStart w:name="bookmark187" w:id="112"/>
      <w:bookmarkEnd w:id="11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556" style="position:absolute;margin-left:0.536995pt;margin-top:0pt;mso-position-vertical-relative:text;mso-position-horizontal-relative:text;width:414.8pt;height:1pt;z-index:25762406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36" name="IM 736"/>
            <wp:cNvGraphicFramePr/>
            <a:graphic>
              <a:graphicData uri="http://schemas.openxmlformats.org/drawingml/2006/picture">
                <pic:pic>
                  <pic:nvPicPr>
                    <pic:cNvPr id="736" name="IM 736"/>
                    <pic:cNvPicPr/>
                  </pic:nvPicPr>
                  <pic:blipFill>
                    <a:blip r:embed="rId33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1918"/>
        <w:spacing w:before="123" w:line="1899" w:lineRule="exact"/>
        <w:rPr/>
      </w:pPr>
      <w:r>
        <w:rPr>
          <w:position w:val="-37"/>
        </w:rPr>
        <w:drawing>
          <wp:inline distT="0" distB="0" distL="0" distR="0">
            <wp:extent cx="2855976" cy="1206245"/>
            <wp:effectExtent l="0" t="0" r="0" b="0"/>
            <wp:docPr id="738" name="IM 738"/>
            <wp:cNvGraphicFramePr/>
            <a:graphic>
              <a:graphicData uri="http://schemas.openxmlformats.org/drawingml/2006/picture">
                <pic:pic>
                  <pic:nvPicPr>
                    <pic:cNvPr id="738" name="IM 738"/>
                    <pic:cNvPicPr/>
                  </pic:nvPicPr>
                  <pic:blipFill>
                    <a:blip r:embed="rId339"/>
                    <a:stretch>
                      <a:fillRect/>
                    </a:stretch>
                  </pic:blipFill>
                  <pic:spPr>
                    <a:xfrm rot="0">
                      <a:off x="0" y="0"/>
                      <a:ext cx="2855976" cy="1206245"/>
                    </a:xfrm>
                    <a:prstGeom prst="rect">
                      <a:avLst/>
                    </a:prstGeom>
                  </pic:spPr>
                </pic:pic>
              </a:graphicData>
            </a:graphic>
          </wp:inline>
        </w:drawing>
      </w:r>
    </w:p>
    <w:p>
      <w:pPr>
        <w:pStyle w:val="BodyText"/>
        <w:ind w:left="2137"/>
        <w:spacing w:before="167"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4.129</w:t>
      </w:r>
      <w:r>
        <w:rPr>
          <w:sz w:val="20"/>
          <w:szCs w:val="20"/>
          <w:spacing w:val="49"/>
          <w:w w:val="101"/>
          <w:position w:val="1"/>
        </w:rPr>
        <w:t xml:space="preserve"> </w:t>
      </w:r>
      <w:r>
        <w:rPr>
          <w:rFonts w:ascii="SimHei" w:hAnsi="SimHei" w:eastAsia="SimHei" w:cs="SimHei"/>
          <w:sz w:val="20"/>
          <w:szCs w:val="20"/>
          <w:spacing w:val="-1"/>
          <w:position w:val="1"/>
        </w:rPr>
        <w:t>伺服固定区间位置闭环控制方式</w:t>
      </w:r>
      <w:r>
        <w:rPr>
          <w:rFonts w:ascii="SimHei" w:hAnsi="SimHei" w:eastAsia="SimHei" w:cs="SimHei"/>
          <w:sz w:val="20"/>
          <w:szCs w:val="20"/>
          <w:spacing w:val="-2"/>
          <w:position w:val="1"/>
        </w:rPr>
        <w:t>配置</w:t>
      </w:r>
    </w:p>
    <w:p>
      <w:pPr>
        <w:ind w:left="20" w:right="8" w:firstLine="421"/>
        <w:spacing w:before="70" w:line="275" w:lineRule="auto"/>
        <w:jc w:val="both"/>
        <w:rPr>
          <w:rFonts w:ascii="SimSun" w:hAnsi="SimSun" w:eastAsia="SimSun" w:cs="SimSun"/>
          <w:sz w:val="21"/>
          <w:szCs w:val="21"/>
        </w:rPr>
      </w:pPr>
      <w:r>
        <w:rPr>
          <w:rFonts w:ascii="SimSun" w:hAnsi="SimSun" w:eastAsia="SimSun" w:cs="SimSun"/>
          <w:sz w:val="21"/>
          <w:szCs w:val="21"/>
        </w:rPr>
        <w:t>为了达到更好的定位效果，还须在“伺服参数”选项</w:t>
      </w:r>
      <w:r>
        <w:rPr>
          <w:rFonts w:ascii="SimSun" w:hAnsi="SimSun" w:eastAsia="SimSun" w:cs="SimSun"/>
          <w:sz w:val="21"/>
          <w:szCs w:val="21"/>
          <w:spacing w:val="-1"/>
        </w:rPr>
        <w:t>卡的“位置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参数”配置合适</w:t>
      </w:r>
      <w:r>
        <w:rPr>
          <w:rFonts w:ascii="SimSun" w:hAnsi="SimSun" w:eastAsia="SimSun" w:cs="SimSun"/>
          <w:sz w:val="21"/>
          <w:szCs w:val="21"/>
          <w:spacing w:val="-3"/>
        </w:rPr>
        <w:t>的参数，如图 </w:t>
      </w:r>
      <w:r>
        <w:rPr>
          <w:rFonts w:ascii="Times New Roman" w:hAnsi="Times New Roman" w:eastAsia="Times New Roman" w:cs="Times New Roman"/>
          <w:sz w:val="21"/>
          <w:szCs w:val="21"/>
          <w:spacing w:val="-3"/>
        </w:rPr>
        <w:t>4.130 </w:t>
      </w:r>
      <w:r>
        <w:rPr>
          <w:rFonts w:ascii="SimSun" w:hAnsi="SimSun" w:eastAsia="SimSun" w:cs="SimSun"/>
          <w:sz w:val="21"/>
          <w:szCs w:val="21"/>
          <w:spacing w:val="-3"/>
        </w:rPr>
        <w:t>所示，然后单击“配置”按钮保存参数配置。若编码器线数较少（如只</w:t>
      </w:r>
      <w:r>
        <w:rPr>
          <w:rFonts w:ascii="SimSun" w:hAnsi="SimSun" w:eastAsia="SimSun" w:cs="SimSun"/>
          <w:sz w:val="21"/>
          <w:szCs w:val="21"/>
          <w:spacing w:val="-9"/>
        </w:rPr>
        <w:t>有几十线</w:t>
      </w:r>
      <w:r>
        <w:rPr>
          <w:rFonts w:ascii="SimSun" w:hAnsi="SimSun" w:eastAsia="SimSun" w:cs="SimSun"/>
          <w:sz w:val="21"/>
          <w:szCs w:val="21"/>
          <w:spacing w:val="-2"/>
        </w:rPr>
        <w:t>），</w:t>
      </w:r>
      <w:r>
        <w:rPr>
          <w:rFonts w:ascii="SimSun" w:hAnsi="SimSun" w:eastAsia="SimSun" w:cs="SimSun"/>
          <w:sz w:val="21"/>
          <w:szCs w:val="21"/>
          <w:spacing w:val="-9"/>
        </w:rPr>
        <w:t>可禁用速度</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9"/>
        </w:rPr>
        <w:t>PID</w:t>
      </w:r>
      <w:r>
        <w:rPr>
          <w:rFonts w:ascii="SimSun" w:hAnsi="SimSun" w:eastAsia="SimSun" w:cs="SimSun"/>
          <w:sz w:val="21"/>
          <w:szCs w:val="21"/>
          <w:spacing w:val="-9"/>
        </w:rPr>
        <w:t>。</w:t>
      </w:r>
    </w:p>
    <w:p>
      <w:pPr>
        <w:ind w:firstLine="1919"/>
        <w:spacing w:before="54" w:line="720" w:lineRule="exact"/>
        <w:rPr/>
      </w:pPr>
      <w:r>
        <w:rPr>
          <w:position w:val="-14"/>
        </w:rPr>
        <w:drawing>
          <wp:inline distT="0" distB="0" distL="0" distR="0">
            <wp:extent cx="2854451" cy="457200"/>
            <wp:effectExtent l="0" t="0" r="0" b="0"/>
            <wp:docPr id="740" name="IM 740"/>
            <wp:cNvGraphicFramePr/>
            <a:graphic>
              <a:graphicData uri="http://schemas.openxmlformats.org/drawingml/2006/picture">
                <pic:pic>
                  <pic:nvPicPr>
                    <pic:cNvPr id="740" name="IM 740"/>
                    <pic:cNvPicPr/>
                  </pic:nvPicPr>
                  <pic:blipFill>
                    <a:blip r:embed="rId340"/>
                    <a:stretch>
                      <a:fillRect/>
                    </a:stretch>
                  </pic:blipFill>
                  <pic:spPr>
                    <a:xfrm rot="0">
                      <a:off x="0" y="0"/>
                      <a:ext cx="2854451" cy="457200"/>
                    </a:xfrm>
                    <a:prstGeom prst="rect">
                      <a:avLst/>
                    </a:prstGeom>
                  </pic:spPr>
                </pic:pic>
              </a:graphicData>
            </a:graphic>
          </wp:inline>
        </w:drawing>
      </w:r>
    </w:p>
    <w:p>
      <w:pPr>
        <w:pStyle w:val="BodyText"/>
        <w:ind w:left="3167"/>
        <w:spacing w:before="135"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4.130</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616"/>
        <w:spacing w:before="210" w:line="221" w:lineRule="auto"/>
        <w:outlineLvl w:val="2"/>
        <w:rPr>
          <w:rFonts w:ascii="SimHei" w:hAnsi="SimHei" w:eastAsia="SimHei" w:cs="SimHei"/>
          <w:sz w:val="24"/>
          <w:szCs w:val="24"/>
        </w:rPr>
      </w:pPr>
      <w:bookmarkStart w:name="bookmark75" w:id="113"/>
      <w:bookmarkEnd w:id="113"/>
      <w:r>
        <w:rPr>
          <w:sz w:val="24"/>
          <w:szCs w:val="24"/>
          <w:b/>
          <w:bCs/>
          <w:spacing w:val="-2"/>
        </w:rPr>
        <w:t>4.10.3 </w:t>
      </w:r>
      <w:r>
        <w:rPr>
          <w:rFonts w:ascii="SimHei" w:hAnsi="SimHei" w:eastAsia="SimHei" w:cs="SimHei"/>
          <w:sz w:val="24"/>
          <w:szCs w:val="24"/>
          <w:b/>
          <w:bCs/>
          <w:spacing w:val="-2"/>
        </w:rPr>
        <w:t>单端模拟信号外接编码器位置闭环控制方式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20" w:right="7" w:firstLine="420"/>
        <w:spacing w:before="63" w:line="274" w:lineRule="auto"/>
        <w:jc w:val="both"/>
        <w:rPr>
          <w:rFonts w:ascii="SimSun" w:hAnsi="SimSun" w:eastAsia="SimSun" w:cs="SimSun"/>
          <w:sz w:val="21"/>
          <w:szCs w:val="21"/>
        </w:rPr>
      </w:pPr>
      <w:r>
        <w:rPr>
          <w:rFonts w:ascii="SimSun" w:hAnsi="SimSun" w:eastAsia="SimSun" w:cs="SimSun"/>
          <w:sz w:val="21"/>
          <w:szCs w:val="21"/>
        </w:rPr>
        <w:t>使用 </w:t>
      </w:r>
      <w:r>
        <w:rPr>
          <w:rFonts w:ascii="Times New Roman" w:hAnsi="Times New Roman" w:eastAsia="Times New Roman" w:cs="Times New Roman"/>
          <w:sz w:val="21"/>
          <w:szCs w:val="21"/>
        </w:rPr>
        <w:t>0</w:t>
      </w:r>
      <w:r>
        <w:rPr>
          <w:rFonts w:ascii="SimSun" w:hAnsi="SimSun" w:eastAsia="SimSun" w:cs="SimSun"/>
          <w:sz w:val="21"/>
          <w:szCs w:val="21"/>
        </w:rPr>
        <w:t>～</w:t>
      </w:r>
      <w:r>
        <w:rPr>
          <w:rFonts w:ascii="Times New Roman" w:hAnsi="Times New Roman" w:eastAsia="Times New Roman" w:cs="Times New Roman"/>
          <w:sz w:val="21"/>
          <w:szCs w:val="21"/>
        </w:rPr>
        <w:t>10V  </w:t>
      </w:r>
      <w:r>
        <w:rPr>
          <w:rFonts w:ascii="SimSun" w:hAnsi="SimSun" w:eastAsia="SimSun" w:cs="SimSun"/>
          <w:sz w:val="21"/>
          <w:szCs w:val="21"/>
        </w:rPr>
        <w:t>单端模拟信号外接编码器位置闭环控制时拨码开关的配置如图 </w:t>
      </w:r>
      <w:r>
        <w:rPr>
          <w:rFonts w:ascii="Times New Roman" w:hAnsi="Times New Roman" w:eastAsia="Times New Roman" w:cs="Times New Roman"/>
          <w:sz w:val="21"/>
          <w:szCs w:val="21"/>
        </w:rPr>
        <w:t>4.131  </w:t>
      </w:r>
      <w:r>
        <w:rPr>
          <w:rFonts w:ascii="SimSun" w:hAnsi="SimSun" w:eastAsia="SimSun" w:cs="SimSun"/>
          <w:sz w:val="21"/>
          <w:szCs w:val="21"/>
        </w:rPr>
        <w:t>所</w:t>
      </w:r>
      <w:r>
        <w:rPr>
          <w:rFonts w:ascii="SimSun" w:hAnsi="SimSun" w:eastAsia="SimSun" w:cs="SimSun"/>
          <w:sz w:val="21"/>
          <w:szCs w:val="21"/>
          <w:spacing w:val="-1"/>
        </w:rPr>
        <w:t>示。第 </w:t>
      </w:r>
      <w:r>
        <w:rPr>
          <w:rFonts w:ascii="Times New Roman" w:hAnsi="Times New Roman" w:eastAsia="Times New Roman" w:cs="Times New Roman"/>
          <w:sz w:val="21"/>
          <w:szCs w:val="21"/>
          <w:spacing w:val="-1"/>
        </w:rPr>
        <w:t>1-3</w:t>
      </w:r>
      <w:r>
        <w:rPr>
          <w:rFonts w:ascii="Times New Roman" w:hAnsi="Times New Roman" w:eastAsia="Times New Roman" w:cs="Times New Roman"/>
          <w:sz w:val="21"/>
          <w:szCs w:val="21"/>
          <w:spacing w:val="36"/>
          <w:w w:val="101"/>
        </w:rPr>
        <w:t xml:space="preserve"> </w:t>
      </w:r>
      <w:r>
        <w:rPr>
          <w:rFonts w:ascii="SimSun" w:hAnsi="SimSun" w:eastAsia="SimSun" w:cs="SimSun"/>
          <w:sz w:val="21"/>
          <w:szCs w:val="21"/>
          <w:spacing w:val="-1"/>
        </w:rPr>
        <w:t>位配置电机额定电流（如何配</w:t>
      </w:r>
      <w:r>
        <w:rPr>
          <w:rFonts w:ascii="SimSun" w:hAnsi="SimSun" w:eastAsia="SimSun" w:cs="SimSun"/>
          <w:sz w:val="21"/>
          <w:szCs w:val="21"/>
          <w:spacing w:val="-2"/>
        </w:rPr>
        <w:t>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4"/>
          <w:w w:val="97"/>
        </w:rPr>
        <w:t>）；</w:t>
      </w:r>
      <w:r>
        <w:rPr>
          <w:rFonts w:ascii="SimSun" w:hAnsi="SimSun" w:eastAsia="SimSun" w:cs="SimSun"/>
          <w:sz w:val="21"/>
          <w:szCs w:val="21"/>
          <w:spacing w:val="-2"/>
        </w:rPr>
        <w:t>第 </w:t>
      </w:r>
      <w:r>
        <w:rPr>
          <w:rFonts w:ascii="Times New Roman" w:hAnsi="Times New Roman" w:eastAsia="Times New Roman" w:cs="Times New Roman"/>
          <w:sz w:val="21"/>
          <w:szCs w:val="21"/>
          <w:spacing w:val="-2"/>
        </w:rPr>
        <w:t>4</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2"/>
        </w:rPr>
        <w:t>位配置堵转时间</w:t>
      </w:r>
      <w:r>
        <w:rPr>
          <w:rFonts w:ascii="SimSun" w:hAnsi="SimSun" w:eastAsia="SimSun" w:cs="SimSun"/>
          <w:sz w:val="21"/>
          <w:szCs w:val="21"/>
          <w:spacing w:val="-1"/>
        </w:rPr>
        <w:t>（如何配置见表 </w:t>
      </w:r>
      <w:r>
        <w:rPr>
          <w:rFonts w:ascii="Times New Roman" w:hAnsi="Times New Roman" w:eastAsia="Times New Roman" w:cs="Times New Roman"/>
          <w:sz w:val="21"/>
          <w:szCs w:val="21"/>
          <w:spacing w:val="-1"/>
        </w:rPr>
        <w:t>2.3</w:t>
      </w:r>
      <w:r>
        <w:rPr>
          <w:rFonts w:ascii="SimSun" w:hAnsi="SimSun" w:eastAsia="SimSun" w:cs="SimSun"/>
          <w:sz w:val="21"/>
          <w:szCs w:val="21"/>
          <w:spacing w:val="-56"/>
          <w:w w:val="99"/>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5-7  </w:t>
      </w:r>
      <w:r>
        <w:rPr>
          <w:rFonts w:ascii="SimSun" w:hAnsi="SimSun" w:eastAsia="SimSun" w:cs="SimSun"/>
          <w:sz w:val="21"/>
          <w:szCs w:val="21"/>
          <w:spacing w:val="-1"/>
        </w:rPr>
        <w:t>位配置调速方式（如何配置调速方式见表 </w:t>
      </w:r>
      <w:r>
        <w:rPr>
          <w:rFonts w:ascii="Times New Roman" w:hAnsi="Times New Roman" w:eastAsia="Times New Roman" w:cs="Times New Roman"/>
          <w:sz w:val="21"/>
          <w:szCs w:val="21"/>
          <w:spacing w:val="-1"/>
        </w:rPr>
        <w:t>2.4</w:t>
      </w:r>
      <w:r>
        <w:rPr>
          <w:rFonts w:ascii="SimSun" w:hAnsi="SimSun" w:eastAsia="SimSun" w:cs="SimSun"/>
          <w:sz w:val="21"/>
          <w:szCs w:val="21"/>
          <w:spacing w:val="-56"/>
          <w:w w:val="99"/>
        </w:rPr>
        <w:t>），</w:t>
      </w:r>
      <w:r>
        <w:rPr>
          <w:rFonts w:ascii="SimSun" w:hAnsi="SimSun" w:eastAsia="SimSun" w:cs="SimSun"/>
          <w:sz w:val="21"/>
          <w:szCs w:val="21"/>
          <w:spacing w:val="-1"/>
        </w:rPr>
        <w:t>我们将第 </w:t>
      </w:r>
      <w:r>
        <w:rPr>
          <w:rFonts w:ascii="Times New Roman" w:hAnsi="Times New Roman" w:eastAsia="Times New Roman" w:cs="Times New Roman"/>
          <w:sz w:val="21"/>
          <w:szCs w:val="21"/>
          <w:spacing w:val="-1"/>
        </w:rPr>
        <w:t>5</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3"/>
        </w:rPr>
        <w:t>8</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153"/>
        <w:spacing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pStyle w:val="BodyText"/>
        <w:ind w:firstLine="2758"/>
        <w:spacing w:line="1357" w:lineRule="exact"/>
        <w:rPr/>
      </w:pPr>
      <w:r>
        <w:rPr>
          <w:position w:val="-27"/>
        </w:rPr>
        <w:pict>
          <v:group id="_x0000_s2558" style="mso-position-vertical-relative:line;mso-position-horizontal-relative:char;width:141pt;height:67.85pt;" filled="false" stroked="false" coordsize="2820,1356" coordorigin="0,0">
            <v:shape id="_x0000_s2560" style="position:absolute;left:0;top:0;width:2820;height:1356;" filled="false" stroked="false" type="#_x0000_t75">
              <v:imagedata o:title="" r:id="rId341"/>
            </v:shape>
            <v:shape id="_x0000_s2562" style="position:absolute;left:198;top:750;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537"/>
        <w:spacing w:before="13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4.131  </w:t>
      </w:r>
      <w:r>
        <w:rPr>
          <w:rFonts w:ascii="SimHei" w:hAnsi="SimHei" w:eastAsia="SimHei" w:cs="SimHei"/>
          <w:sz w:val="20"/>
          <w:szCs w:val="20"/>
          <w:spacing w:val="-1"/>
          <w:position w:val="1"/>
        </w:rPr>
        <w:t>单端模拟信号外接编码器闭环控制的拨码开关配置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5" w:right="7" w:firstLine="425"/>
        <w:spacing w:before="61" w:line="275" w:lineRule="auto"/>
        <w:jc w:val="both"/>
        <w:rPr>
          <w:rFonts w:ascii="SimSun" w:hAnsi="SimSun" w:eastAsia="SimSun" w:cs="SimSun"/>
          <w:sz w:val="21"/>
          <w:szCs w:val="21"/>
        </w:rPr>
      </w:pPr>
      <w:r>
        <w:rPr>
          <w:rFonts w:ascii="SimSun" w:hAnsi="SimSun" w:eastAsia="SimSun" w:cs="SimSun"/>
          <w:sz w:val="21"/>
          <w:szCs w:val="21"/>
          <w:spacing w:val="-3"/>
        </w:rPr>
        <w:t>此用法使用编码器输出信号作为脉冲反馈信号，通过调节模拟量大小来调节电机在固定</w:t>
      </w:r>
      <w:r>
        <w:rPr>
          <w:rFonts w:ascii="SimSun" w:hAnsi="SimSun" w:eastAsia="SimSun" w:cs="SimSun"/>
          <w:sz w:val="21"/>
          <w:szCs w:val="21"/>
        </w:rPr>
        <w:t>行程区间内的转动位置。在使用前请先进行行程学习（见</w:t>
      </w:r>
      <w:r>
        <w:rPr>
          <w:rFonts w:ascii="SimSun" w:hAnsi="SimSun" w:eastAsia="SimSun" w:cs="SimSun"/>
          <w:sz w:val="21"/>
          <w:szCs w:val="21"/>
          <w:spacing w:val="-42"/>
        </w:rPr>
        <w:t xml:space="preserve"> </w:t>
      </w:r>
      <w:r>
        <w:rPr>
          <w:rFonts w:ascii="Times New Roman" w:hAnsi="Times New Roman" w:eastAsia="Times New Roman" w:cs="Times New Roman"/>
          <w:sz w:val="21"/>
          <w:szCs w:val="21"/>
        </w:rPr>
        <w:t>4.</w:t>
      </w:r>
      <w:r>
        <w:rPr>
          <w:rFonts w:ascii="Times New Roman" w:hAnsi="Times New Roman" w:eastAsia="Times New Roman" w:cs="Times New Roman"/>
          <w:sz w:val="21"/>
          <w:szCs w:val="21"/>
          <w:spacing w:val="-1"/>
        </w:rPr>
        <w:t>10.1</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1"/>
        </w:rPr>
        <w:t>节）或通过</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0x00c2-0x00c3</w:t>
      </w:r>
      <w:r>
        <w:rPr>
          <w:rFonts w:ascii="SimSun" w:hAnsi="SimSun" w:eastAsia="SimSun" w:cs="SimSun"/>
          <w:sz w:val="21"/>
          <w:szCs w:val="21"/>
        </w:rPr>
        <w:t>寄存器配置总行程。</w:t>
      </w:r>
      <w:r>
        <w:rPr>
          <w:rFonts w:ascii="Times New Roman" w:hAnsi="Times New Roman" w:eastAsia="Times New Roman" w:cs="Times New Roman"/>
          <w:sz w:val="21"/>
          <w:szCs w:val="21"/>
        </w:rPr>
        <w:t>IN1 </w:t>
      </w:r>
      <w:r>
        <w:rPr>
          <w:rFonts w:ascii="SimSun" w:hAnsi="SimSun" w:eastAsia="SimSun" w:cs="SimSun"/>
          <w:sz w:val="21"/>
          <w:szCs w:val="21"/>
        </w:rPr>
        <w:t>接模拟信号作为输入信号；</w:t>
      </w:r>
      <w:r>
        <w:rPr>
          <w:rFonts w:ascii="Times New Roman" w:hAnsi="Times New Roman" w:eastAsia="Times New Roman" w:cs="Times New Roman"/>
          <w:sz w:val="21"/>
          <w:szCs w:val="21"/>
        </w:rPr>
        <w:t>IN2 </w:t>
      </w:r>
      <w:r>
        <w:rPr>
          <w:rFonts w:ascii="SimSun" w:hAnsi="SimSun" w:eastAsia="SimSun" w:cs="SimSun"/>
          <w:sz w:val="21"/>
          <w:szCs w:val="21"/>
        </w:rPr>
        <w:t>控制信</w:t>
      </w:r>
      <w:r>
        <w:rPr>
          <w:rFonts w:ascii="SimSun" w:hAnsi="SimSun" w:eastAsia="SimSun" w:cs="SimSun"/>
          <w:sz w:val="21"/>
          <w:szCs w:val="21"/>
          <w:spacing w:val="-1"/>
        </w:rPr>
        <w:t>号锁存，用于保持锁存信号</w:t>
      </w:r>
      <w:r>
        <w:rPr>
          <w:rFonts w:ascii="SimSun" w:hAnsi="SimSun" w:eastAsia="SimSun" w:cs="SimSun"/>
          <w:sz w:val="21"/>
          <w:szCs w:val="21"/>
          <w:spacing w:val="-2"/>
        </w:rPr>
        <w:t>生效前的</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输入信号， </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控制电机</w:t>
      </w:r>
      <w:r>
        <w:rPr>
          <w:rFonts w:ascii="SimSun" w:hAnsi="SimSun" w:eastAsia="SimSun" w:cs="SimSun"/>
          <w:sz w:val="21"/>
          <w:szCs w:val="21"/>
          <w:spacing w:val="-3"/>
        </w:rPr>
        <w:t>紧急停止；</w:t>
      </w:r>
      <w:r>
        <w:rPr>
          <w:rFonts w:ascii="Times New Roman" w:hAnsi="Times New Roman" w:eastAsia="Times New Roman" w:cs="Times New Roman"/>
          <w:sz w:val="21"/>
          <w:szCs w:val="21"/>
          <w:spacing w:val="-3"/>
        </w:rPr>
        <w:t>EB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EA</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接编码器</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3"/>
        </w:rPr>
        <w:t>接增量</w:t>
      </w:r>
      <w:r>
        <w:rPr>
          <w:rFonts w:ascii="SimSun" w:hAnsi="SimSun" w:eastAsia="SimSun" w:cs="SimSun"/>
          <w:sz w:val="21"/>
          <w:szCs w:val="21"/>
          <w:spacing w:val="-2"/>
        </w:rPr>
        <w:t>编码器的电源负极；</w:t>
      </w:r>
      <w:r>
        <w:rPr>
          <w:rFonts w:ascii="Times New Roman" w:hAnsi="Times New Roman" w:eastAsia="Times New Roman" w:cs="Times New Roman"/>
          <w:sz w:val="21"/>
          <w:szCs w:val="21"/>
          <w:spacing w:val="-2"/>
        </w:rPr>
        <w:t>5V0 </w:t>
      </w:r>
      <w:r>
        <w:rPr>
          <w:rFonts w:ascii="SimSun" w:hAnsi="SimSun" w:eastAsia="SimSun" w:cs="SimSun"/>
          <w:sz w:val="21"/>
          <w:szCs w:val="21"/>
          <w:spacing w:val="-2"/>
        </w:rPr>
        <w:t>接增量编码器的电源正极。模拟信号外接编码器闭环控制接</w:t>
      </w:r>
      <w:r>
        <w:rPr>
          <w:rFonts w:ascii="SimSun" w:hAnsi="SimSun" w:eastAsia="SimSun" w:cs="SimSun"/>
          <w:sz w:val="21"/>
          <w:szCs w:val="21"/>
          <w:spacing w:val="-3"/>
        </w:rPr>
        <w:t>线如图</w:t>
      </w:r>
      <w:r>
        <w:rPr>
          <w:rFonts w:ascii="Times New Roman" w:hAnsi="Times New Roman" w:eastAsia="Times New Roman" w:cs="Times New Roman"/>
          <w:sz w:val="21"/>
          <w:szCs w:val="21"/>
          <w:spacing w:val="-4"/>
        </w:rPr>
        <w:t>4.132</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4"/>
        </w:rPr>
        <w:t>所示。</w:t>
      </w:r>
    </w:p>
    <w:p>
      <w:pPr>
        <w:spacing w:line="275" w:lineRule="auto"/>
        <w:sectPr>
          <w:footerReference w:type="default" r:id="rId337"/>
          <w:pgSz w:w="11905" w:h="16840"/>
          <w:pgMar w:top="400" w:right="1785" w:bottom="1193" w:left="1785"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242" w:lineRule="auto"/>
        <w:rPr>
          <w:rFonts w:ascii="SimHei" w:hAnsi="SimHei" w:eastAsia="SimHei" w:cs="SimHei"/>
          <w:sz w:val="24"/>
          <w:szCs w:val="24"/>
        </w:rPr>
      </w:pPr>
      <w:r>
        <w:pict>
          <v:shape id="_x0000_s2564" style="position:absolute;margin-left:5.58pt;margin-top:-0.102484pt;mso-position-vertical-relative:text;mso-position-horizontal-relative:text;width:414.8pt;height:1pt;z-index:257693696;" filled="false" strokecolor="#025328" strokeweight="1.00pt" coordsize="8295,20" coordorigin="0,0" path="m0,10l8295,10e">
            <v:stroke miterlimit="10"/>
          </v:shape>
        </w:pict>
      </w:r>
      <w:r>
        <w:rPr>
          <w:sz w:val="24"/>
          <w:szCs w:val="24"/>
          <w:color w:val="025328"/>
          <w:position w:val="1"/>
        </w:rPr>
        <w:drawing>
          <wp:inline distT="0" distB="0" distL="0" distR="0">
            <wp:extent cx="276225" cy="142330"/>
            <wp:effectExtent l="0" t="0" r="0" b="0"/>
            <wp:docPr id="742" name="IM 742"/>
            <wp:cNvGraphicFramePr/>
            <a:graphic>
              <a:graphicData uri="http://schemas.openxmlformats.org/drawingml/2006/picture">
                <pic:pic>
                  <pic:nvPicPr>
                    <pic:cNvPr id="742" name="IM 742"/>
                    <pic:cNvPicPr/>
                  </pic:nvPicPr>
                  <pic:blipFill>
                    <a:blip r:embed="rId343"/>
                    <a:stretch>
                      <a:fillRect/>
                    </a:stretch>
                  </pic:blipFill>
                  <pic:spPr>
                    <a:xfrm rot="0">
                      <a:off x="0" y="0"/>
                      <a:ext cx="276225" cy="142330"/>
                    </a:xfrm>
                    <a:prstGeom prst="rect">
                      <a:avLst/>
                    </a:prstGeom>
                  </pic:spPr>
                </pic:pic>
              </a:graphicData>
            </a:graphic>
          </wp:inline>
        </w:drawing>
      </w:r>
      <w:r>
        <w:rPr>
          <w:sz w:val="24"/>
          <w:szCs w:val="24"/>
          <w:b/>
          <w:bCs/>
          <w:color w:val="025328"/>
          <w:spacing w:val="2"/>
        </w:rPr>
        <w:t xml:space="preserve">                          </w:t>
      </w:r>
      <w:r>
        <w:rPr>
          <w:sz w:val="24"/>
          <w:szCs w:val="24"/>
          <w:color w:val="025328"/>
          <w:position w:val="-16"/>
        </w:rPr>
        <w:drawing>
          <wp:inline distT="0" distB="0" distL="0" distR="0">
            <wp:extent cx="117354" cy="52822"/>
            <wp:effectExtent l="0" t="0" r="0" b="0"/>
            <wp:docPr id="744" name="IM 744"/>
            <wp:cNvGraphicFramePr/>
            <a:graphic>
              <a:graphicData uri="http://schemas.openxmlformats.org/drawingml/2006/picture">
                <pic:pic>
                  <pic:nvPicPr>
                    <pic:cNvPr id="744" name="IM 744"/>
                    <pic:cNvPicPr/>
                  </pic:nvPicPr>
                  <pic:blipFill>
                    <a:blip r:embed="rId344"/>
                    <a:stretch>
                      <a:fillRect/>
                    </a:stretch>
                  </pic:blipFill>
                  <pic:spPr>
                    <a:xfrm rot="0">
                      <a:off x="0" y="0"/>
                      <a:ext cx="117354" cy="52822"/>
                    </a:xfrm>
                    <a:prstGeom prst="rect">
                      <a:avLst/>
                    </a:prstGeom>
                  </pic:spPr>
                </pic:pic>
              </a:graphicData>
            </a:graphic>
          </wp:inline>
        </w:drawing>
      </w:r>
      <w:r>
        <w:rPr>
          <w:sz w:val="24"/>
          <w:szCs w:val="24"/>
          <w:b/>
          <w:bCs/>
          <w:color w:val="025328"/>
          <w:spacing w:val="6"/>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rPr>
        <w:t xml:space="preserve"> </w:t>
      </w:r>
    </w:p>
    <w:p>
      <w:pPr>
        <w:pStyle w:val="BodyText"/>
        <w:ind w:firstLine="2328"/>
        <w:spacing w:line="4555" w:lineRule="exact"/>
        <w:rPr/>
      </w:pPr>
      <w:r>
        <mc:AlternateContent xmlns:mc="http://schemas.openxmlformats.org/markup-compatibility/2006">
          <mc:Choice Requires="wps">
            <w:drawing>
              <wp:anchor distT="0" distB="0" distL="0" distR="0" simplePos="0" relativeHeight="257692672" behindDoc="0" locked="0" layoutInCell="1" allowOverlap="1">
                <wp:simplePos x="0" y="0"/>
                <wp:positionH relativeFrom="column">
                  <wp:posOffset>1319584</wp:posOffset>
                </wp:positionH>
                <wp:positionV relativeFrom="paragraph">
                  <wp:posOffset>1262664</wp:posOffset>
                </wp:positionV>
                <wp:extent cx="2047875" cy="332104"/>
                <wp:effectExtent l="0" t="0" r="0" b="0"/>
                <wp:wrapNone/>
                <wp:docPr id="746" name="TextBox 746"/>
                <wp:cNvGraphicFramePr/>
                <a:graphic>
                  <a:graphicData uri="http://schemas.microsoft.com/office/word/2010/wordprocessingShape">
                    <wps:wsp>
                      <wps:cNvPr id="746" name="TextBox 746"/>
                      <wps:cNvSpPr txBox="1"/>
                      <wps:spPr>
                        <a:xfrm rot="16200000">
                          <a:off x="1319584" y="1262664"/>
                          <a:ext cx="2047875" cy="3321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82" w:lineRule="exact"/>
                              <w:jc w:val="right"/>
                              <w:rPr>
                                <w:sz w:val="36"/>
                                <w:szCs w:val="36"/>
                              </w:rPr>
                            </w:pPr>
                            <w:r>
                              <w:rPr>
                                <w:sz w:val="36"/>
                                <w:szCs w:val="36"/>
                                <w:spacing w:val="-3"/>
                                <w:position w:val="2"/>
                              </w:rPr>
                              <w:t>AQ</w:t>
                            </w:r>
                            <w:r>
                              <w:rPr>
                                <w:sz w:val="36"/>
                                <w:szCs w:val="36"/>
                                <w:spacing w:val="-63"/>
                                <w:position w:val="2"/>
                              </w:rPr>
                              <w:t xml:space="preserve"> </w:t>
                            </w:r>
                            <w:r>
                              <w:rPr>
                                <w:sz w:val="36"/>
                                <w:szCs w:val="36"/>
                                <w:spacing w:val="-3"/>
                                <w:position w:val="2"/>
                              </w:rPr>
                              <w:t>MD6030NS-Ex</w:t>
                            </w:r>
                            <w:r>
                              <w:rPr>
                                <w:sz w:val="36"/>
                                <w:szCs w:val="36"/>
                                <w:spacing w:val="-73"/>
                                <w:position w:val="2"/>
                              </w:rPr>
                              <w:t xml:space="preserve"> </w:t>
                            </w:r>
                            <w:r>
                              <w:rPr>
                                <w:sz w:val="36"/>
                                <w:szCs w:val="36"/>
                                <w:spacing w:val="-3"/>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66" style="position:absolute;margin-left:103.904pt;margin-top:99.4224pt;mso-position-vertical-relative:text;mso-position-horizontal-relative:text;width:161.25pt;height:26.15pt;z-index:257692672;rotation:270;" filled="false" stroked="false" type="#_x0000_t202">
                <v:fill on="false"/>
                <v:stroke on="false"/>
                <v:path/>
                <v:imagedata o:title=""/>
                <o:lock v:ext="edit" aspectratio="false"/>
                <v:textbox inset="0mm,0mm,0mm,0mm">
                  <w:txbxContent>
                    <w:p>
                      <w:pPr>
                        <w:pStyle w:val="BodyText"/>
                        <w:spacing w:before="20" w:line="482" w:lineRule="exact"/>
                        <w:jc w:val="right"/>
                        <w:rPr>
                          <w:sz w:val="36"/>
                          <w:szCs w:val="36"/>
                        </w:rPr>
                      </w:pPr>
                      <w:r>
                        <w:rPr>
                          <w:sz w:val="36"/>
                          <w:szCs w:val="36"/>
                          <w:spacing w:val="-3"/>
                          <w:position w:val="2"/>
                        </w:rPr>
                        <w:t>AQ</w:t>
                      </w:r>
                      <w:r>
                        <w:rPr>
                          <w:sz w:val="36"/>
                          <w:szCs w:val="36"/>
                          <w:spacing w:val="-63"/>
                          <w:position w:val="2"/>
                        </w:rPr>
                        <w:t xml:space="preserve"> </w:t>
                      </w:r>
                      <w:r>
                        <w:rPr>
                          <w:sz w:val="36"/>
                          <w:szCs w:val="36"/>
                          <w:spacing w:val="-3"/>
                          <w:position w:val="2"/>
                        </w:rPr>
                        <w:t>MD6030NS-Ex</w:t>
                      </w:r>
                      <w:r>
                        <w:rPr>
                          <w:sz w:val="36"/>
                          <w:szCs w:val="36"/>
                          <w:spacing w:val="-73"/>
                          <w:position w:val="2"/>
                        </w:rPr>
                        <w:t xml:space="preserve"> </w:t>
                      </w:r>
                      <w:r>
                        <w:rPr>
                          <w:sz w:val="36"/>
                          <w:szCs w:val="36"/>
                          <w:spacing w:val="-3"/>
                          <w:position w:val="2"/>
                        </w:rPr>
                        <w:t>B</w:t>
                      </w:r>
                    </w:p>
                  </w:txbxContent>
                </v:textbox>
              </v:shape>
            </w:pict>
          </mc:Fallback>
        </mc:AlternateContent>
      </w:r>
      <w:r>
        <mc:AlternateContent xmlns:mc="http://schemas.openxmlformats.org/markup-compatibility/2006">
          <mc:Choice Requires="wps">
            <w:drawing>
              <wp:anchor distT="0" distB="0" distL="0" distR="0" simplePos="0" relativeHeight="257691648" behindDoc="1" locked="0" layoutInCell="1" allowOverlap="1">
                <wp:simplePos x="0" y="0"/>
                <wp:positionH relativeFrom="column">
                  <wp:posOffset>3947436</wp:posOffset>
                </wp:positionH>
                <wp:positionV relativeFrom="paragraph">
                  <wp:posOffset>1492734</wp:posOffset>
                </wp:positionV>
                <wp:extent cx="59689" cy="158114"/>
                <wp:effectExtent l="0" t="0" r="0" b="0"/>
                <wp:wrapNone/>
                <wp:docPr id="748" name="TextBox 748"/>
                <wp:cNvGraphicFramePr/>
                <a:graphic>
                  <a:graphicData uri="http://schemas.microsoft.com/office/word/2010/wordprocessingShape">
                    <wps:wsp>
                      <wps:cNvPr id="748" name="TextBox 748"/>
                      <wps:cNvSpPr txBox="1"/>
                      <wps:spPr>
                        <a:xfrm rot="16200000">
                          <a:off x="3947436" y="1492734"/>
                          <a:ext cx="59689" cy="1581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7" w:line="161" w:lineRule="exact"/>
                              <w:rPr>
                                <w:rFonts w:ascii="SimHei" w:hAnsi="SimHei" w:eastAsia="SimHei" w:cs="SimHei"/>
                                <w:sz w:val="11"/>
                                <w:szCs w:val="11"/>
                              </w:rPr>
                            </w:pPr>
                            <w:r>
                              <w:rPr>
                                <w:rFonts w:ascii="SimHei" w:hAnsi="SimHei" w:eastAsia="SimHei" w:cs="SimHei"/>
                                <w:sz w:val="11"/>
                                <w:szCs w:val="11"/>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568" style="position:absolute;margin-left:310.822pt;margin-top:117.538pt;mso-position-vertical-relative:text;mso-position-horizontal-relative:text;width:4.7pt;height:12.45pt;z-index:-245624832;rotation:270;" filled="false" stroked="false" type="#_x0000_t202">
                <v:fill on="false"/>
                <v:stroke on="false"/>
                <v:path/>
                <v:imagedata o:title=""/>
                <o:lock v:ext="edit" aspectratio="false"/>
                <v:textbox inset="0mm,0mm,0mm,0mm">
                  <w:txbxContent>
                    <w:p>
                      <w:pPr>
                        <w:ind w:left="20"/>
                        <w:spacing w:before="67" w:line="161" w:lineRule="exact"/>
                        <w:rPr>
                          <w:rFonts w:ascii="SimHei" w:hAnsi="SimHei" w:eastAsia="SimHei" w:cs="SimHei"/>
                          <w:sz w:val="11"/>
                          <w:szCs w:val="11"/>
                        </w:rPr>
                      </w:pPr>
                      <w:r>
                        <w:rPr>
                          <w:rFonts w:ascii="SimHei" w:hAnsi="SimHei" w:eastAsia="SimHei" w:cs="SimHei"/>
                          <w:sz w:val="11"/>
                          <w:szCs w:val="11"/>
                          <w:position w:val="1"/>
                        </w:rPr>
                        <w:t>+</w:t>
                      </w:r>
                    </w:p>
                  </w:txbxContent>
                </v:textbox>
              </v:shape>
            </w:pict>
          </mc:Fallback>
        </mc:AlternateContent>
      </w:r>
      <w:r>
        <w:rPr>
          <w:position w:val="-91"/>
        </w:rPr>
        <w:pict>
          <v:group id="_x0000_s2570" style="mso-position-vertical-relative:line;mso-position-horizontal-relative:char;width:215.1pt;height:227.8pt;" filled="false" stroked="false" coordsize="4302,4556" coordorigin="0,0">
            <v:group id="_x0000_s2572" style="position:absolute;left:0;top:-44;width:4276;height:4601;" filled="false" stroked="false" coordsize="4276,4601" coordorigin="0,0">
              <v:shape id="_x0000_s2574" style="position:absolute;left:3183;top:1274;width:320;height:166;" filled="false" strokecolor="#3365FF" strokeweight="0.25pt" coordsize="320,166" coordorigin="0,0" path="m128,163l192,132m192,163l318,163m2,163l128,163m171,142l165,130l148,153m127,33l186,3m186,33l304,33m8,33l127,33m166,13l162,2l146,24e">
                <v:stroke endcap="round" miterlimit="10"/>
              </v:shape>
              <v:shape id="_x0000_s2576" style="position:absolute;left:3542;top:1293;width:30;height:29;" filled="false" strokecolor="#3365FF" strokeweight="1.42pt" coordsize="30,29" coordorigin="0,0" path="m14,14l15,14e">
                <v:stroke endcap="round" miterlimit="10"/>
              </v:shape>
              <v:shape id="_x0000_s2578" style="position:absolute;left:3057;top:1177;width:504;height:263;" filled="false" strokecolor="#3365FF" strokeweight="0.25pt" coordsize="504,263" coordorigin="0,0" path="m192,260l2,260m378,260l500,260l500,139m3,2l500,2l500,260m217,130l4,130m490,130l349,130e">
                <v:stroke endcap="round" miterlimit="10"/>
              </v:shape>
              <v:shape id="_x0000_s2580" style="position:absolute;left:0;top:0;width:3202;height:4601;" filled="false" strokecolor="#000000" strokeweight="0.36pt" coordsize="3202,4601" coordorigin="0,0" path="m2787,275l2787,4324m181,86l2759,86m97,275l2786,275m182,86l182,275m97,4l97,4597m2759,86l2759,275m190,4324l2787,4324m190,4509l2770,4509m190,4324l97,4324m190,4509l97,4597m3,3l3,4594m97,4597l3,4597m3061,481l2787,481m3061,1791l2788,1791m3061,2462l2787,2462m3061,481l3061,2462m3197,3233l2787,3233m3199,3753l2788,3753m3199,4103l2787,4103m3199,3233l3199,4103m2930,547l2930,544l2929,542l2929,535l2927,533l2925,529l2924,525l2919,518l2913,512l2909,509c2901,505,2897,502,2888,501l2877,501l2875,502l2872,502l2870,503l2866,505l2861,507l2854,512l2852,514c2846,521,2838,530,2839,539l2839,542l2837,544l2837,549l2839,551c2839,572,2859,589,2878,592l2890,592l2893,591l2895,591l2897,590l2901,589l2905,586l2909,585l2913,581l2915,579l2919,575l2921,572l2924,568l2925,565l2929,557l2929,551l2930,549l2930,547m2930,674l2930,671l2929,669l2929,662l2927,659l2925,656l2924,652l2919,645l2915,641l2913,639l2909,637l2905,633l2901,632l2897,631l2895,629l2893,629l2890,628l2877,628l2875,629l2872,629l2870,631l2866,632l2861,633l2858,637l2854,639l2852,641l2848,645l2841,656l2840,659l2839,662l2839,669l2837,671l2837,676l2839,679l2839,685l2840,687l2841,691l2843,695l2846,699l2848,703l2858,712l2861,713l2866,716l2870,717l2872,718l2877,718l2878,719l2888,719l2890,718l2895,718l2897,717l2901,716l2905,713l2909,712l2919,703l2921,699l2924,695l2925,691l2927,687l2929,685l2929,679l2930,676l2930,674m2930,925l2930,922l2929,921l2929,914l2927,911l2925,907l2924,903l2921,899l2919,896l2913,890l2909,887c2895,879,2900,883,2888,879l2882,879c2861,881,2838,898,2839,921l2837,922l2837,928l2839,929l2839,937l2840,939l2841,943l2843,947l2846,951l2852,957l2854,961l2858,963l2861,964l2866,967l2870,969l2875,969l2877,970l2890,970l2893,969l2897,969l2905,964l2909,963l2913,961l2915,957l2921,951l2924,947l2925,943l2927,939l2929,937l2929,929l2930,928l2930,925m2930,1051l2930,1048l2929,1046l2929,1039l2927,1037l2925,1033l2924,1029l2921,1025l2919,1022l2915,1018l2913,1016l2909,1013l2905,1010l2897,1007l2895,1006l2893,1006l2890,1005l2877,1005l2875,1006l2872,1006l2870,1007l2866,1009l2861,1010l2858,1013l2854,1016l2852,1018c2846,1025,2838,1034,2839,1043l2839,1046l2837,1048l2837,1053l2839,1055c2837,1074,2860,1096,2878,1095l2882,1096l2885,1096c2892,1093,2895,1097,2905,1090l2909,1089l2919,1079l2924,1072l2925,1069l2927,1064l2929,1063l2929,1055l2930,1053l2930,1051m2930,1177l2930,1174l2929,1172l2929,1165l2927,1162l2925,1159l2924,1155l2921,1150l2919,1147l2915,1144l2913,1141l2909,1138c2903,1134,2896,1131,2888,1131l2882,1131c2861,1129,2837,1153,2839,1172l2837,1174l2837,1179l2839,1180c2837,1200,2859,1220,2878,1221l2882,1222l2885,1222l2888,1221l2893,1221l2895,1220l2897,1220l2901,1217l2905,1216l2909,1214l2913,1211l2915,1208l2919,1205l2921,1202l2924,1198l2925,1193l2927,1190l2929,1187l2929,1180l2930,1179l2930,1177m2930,1301l2930,1299l2929,1297l2929,1291l2927,1288l2925,1283l2924,1280l2919,1273c2911,1263,2910,1266,2901,1259l2897,1258l2895,1257l2890,1257l2888,1256l2878,1256l2877,1257c2871,1256,2866,1260,2861,1262l2854,1267l2848,1273l2841,1283l2840,1288l2839,1291l2839,1297l2837,1299l2837,1304l2839,1306l2839,1313l2840,1316c2846,1331,2860,1346,2877,1347l2882,1347l2884,1348l2885,1347l2888,1347c2897,1347,2905,1342,2913,1337l2915,1334l2921,1328l2924,1323l2925,1319l2927,1316l2929,1313l2929,1306l2930,1304l2930,1301m2930,1427l2930,1425l2929,1423l2929,1415l2927,1414l2925,1409l2924,1406l2921,1402l2919,1399l2909,1389c2903,1386,2894,1383,2888,1382l2877,1382l2875,1383l2872,1383l2870,1384l2866,1385l2861,1387l2858,1389l2852,1395c2846,1402,2838,1411,2839,1420l2839,1423l2837,1425l2837,1430l2839,1432c2838,1453,2859,1470,2878,1473l2885,1473c2891,1474,2899,1470,2905,1468l2909,1465l2913,1462l2919,1456l2921,1453l2924,1449l2925,1445l2927,1441l2929,1439l2929,1432l2930,1430l2930,1427m2930,1553l2930,1550l2929,1549l2929,1541l2927,1539l2925,1535l2924,1531l2921,1527l2919,1523l2913,1517l2909,1515c2903,1511,2896,1507,2888,1508l2882,1508c2861,1506,2837,1528,2839,1549l2837,1550l2837,1556l2839,1557l2839,1564l2840,1567l2841,1570l2843,1575l2848,1582l2852,1585l2854,1588c2864,1595,2866,1596,2877,1598l2878,1599l2888,1599l2890,1598l2893,1598l2895,1597l2897,1597l2901,1595l2905,1593l2909,1591l2913,1588l2915,1585l2919,1582l2924,1575l2925,1570l2927,1567l2929,1564l2929,1557l2930,1556l2930,1553m2930,1678l2930,1676l2929,1675l2929,1667l2925,1660l2924,1657l2921,1653l2919,1649c2911,1640,2910,1642,2901,1636l2897,1635l2895,1634l2893,1634c2882,1630,2866,1634,2858,1641l2854,1643l2852,1646l2848,1649l2846,1653l2843,1657l2841,1660l2840,1665l2839,1667l2839,1675l2837,1676l2837,1681l2839,1683l2839,1690l2840,1691c2845,1708,2860,1722,2877,1724l2882,1724l2884,1725l2885,1724l2888,1724c2895,1725,2907,1718,2913,1714l2915,1711l2921,1705l2924,1700l2925,1696l2927,1691l2929,1690l2929,1683l2930,1681l2930,1678m2930,1875l2930,1873l2929,1870l2929,1864l2927,1862l2925,1858l2924,1853l2919,1846l2913,1840l2909,1838c2903,1834,2896,1830,2888,1831l2882,1831c2861,1829,2838,1850,2839,1870l2837,1873l2837,1877l2839,1880c2837,1900,2859,1920,2878,1921l2882,1922l2885,1922l2888,1921l2893,1921l2895,1919l2897,1919l2901,1917l2905,1916l2909,1913l2913,1911l2915,1907l2919,1905l2924,1898l2925,1893l2927,1889l2929,1887l2929,1880l2930,1877l2930,1875m2930,2002l2930,2000l2929,1997l2929,1991l2927,1989l2925,1984l2924,1981l2921,1977l2919,1973l2913,1967l2909,1965c2903,1961,2896,1957,2888,1958l2882,1958c2862,1956,2838,1977,2839,1997l2837,2000l2837,2005l2839,2007c2838,2027,2859,2047,2878,2048l2885,2048c2893,2049,2898,2046,2905,2043l2909,2041l2913,2038l2915,2035l2921,2029l2924,2025l2925,2020l2927,2017l2929,2014l2929,2007l2930,2005l2930,2002m2930,2123l2930,2121l2929,2119l2929,2113l2927,2110l2925,2105l2924,2102l2919,2095l2915,2092l2913,2089l2909,2086c2898,2082,2899,2078,2888,2079l2885,2078l2882,2078l2878,2079l2872,2079l2870,2080l2866,2083l2861,2084l2854,2089l2852,2092c2846,2096,2838,2109,2839,2116l2839,2119l2837,2121l2837,2126l2839,2128c2837,2147,2860,2170,2878,2169l2893,2169l2895,2168l2897,2168l2901,2167l2905,2164l2909,2162l2913,2159l2915,2156l2921,2150l2924,2145l2925,2141l2927,2138l2929,2135l2929,2128l2930,2126l2930,2123m2930,2248l2930,2246l2929,2243l2929,2236l2927,2234l2925,2230l2924,2227l2919,2219l2909,2210l2905,2207l2897,2205l2895,2204l2890,2204l2888,2203l2878,2203l2877,2204l2872,2204l2870,2205l2866,2206l2861,2207l2858,2210l2848,2219l2843,2227l2841,2230l2840,2234l2839,2236l2839,2243l2837,2246l2837,2251l2839,2253l2839,2255c2838,2264,2844,2271,2848,2277l2854,2283l2861,2288l2866,2290l2870,2291l2872,2293l2877,2293l2878,2294l2888,2294l2890,2293l2895,2293l2897,2291l2901,2290l2905,2288l2909,2285l2913,2283l2919,2277l2924,2270l2925,2266l2927,2261l2929,2259l2929,2253l2930,2251l2930,2248m2930,2375l2930,2373l2929,2371l2929,2363l2927,2361l2925,2357l2924,2354l2921,2349l2915,2343l2913,2339l2909,2337c2902,2334,2896,2329,2888,2330l2882,2330c2861,2328,2838,2350,2839,2371l2837,2373l2837,2378l2839,2380l2839,2383c2838,2391,2844,2398,2848,2404l2854,2410c2864,2417,2866,2418,2877,2420l2878,2421l2888,2421l2890,2420l2893,2420l2895,2419l2897,2419l2901,2417l2905,2415l2909,2413l2913,2410l2919,2404l2924,2397l2925,2393l2929,2386l2929,2380l2930,2378l2930,2375m2830,3538l2983,3538l2983,3439l2830,3439l2830,3538xm2830,3707l2983,3707l2983,3608l2830,3608l2830,3707xm2830,3885l2983,3885l2983,3785l2830,3785l2830,3885xm2830,4052l2983,4052l2983,3953l2830,3953l2830,4052xm190,4324l190,4509m2830,3368l2983,3368l2983,3268l2830,3268l2830,3368xm2770,4324l2770,4509m2929,799l2927,797l2927,793l2926,790l2926,785l2924,782l2923,778l2920,773l2911,764l2907,761c2902,757,2893,754,2887,754l2873,754l2871,755l2869,755l2864,757l2853,764l2847,770l2845,773l2842,778l2840,782l2839,785l2837,788l2837,793l2836,794l2836,803l2837,806l2837,811l2839,813l2840,817l2842,821l2847,829l2853,835l2860,839l2864,841l2869,843l2871,843l2873,844l2877,844l2879,845l2884,845l2887,844l2891,844l2894,843l2895,843l2900,841l2903,839l2911,835l2920,825l2923,821l2924,817l2926,813l2926,808l2927,806l2927,801l2929,799e">
                <v:stroke endcap="round" miterlimit="10"/>
              </v:shape>
              <v:shape id="_x0000_s2582" style="position:absolute;left:3059;top:549;width:1215;height:3722;" filled="false" strokecolor="#3365FF" strokeweight="0.25pt" coordsize="1215,3722" coordorigin="0,0" path="m444,3602l444,3534m444,3506l444,3436m360,3534l526,3534m387,3506l499,3506m376,3561l399,3561m387,3572l387,3549m387,3489l387,3466m255,3718l444,3718l444,3577m254,3718l254,3450l139,3450m444,3462l444,3284m141,3284l444,3284m325,2938l325,2926c348,2781,547,2786,561,2932l561,2944c547,3090,348,3096,325,2950l325,2938m138,2935l226,2935l226,3110m138,2769l444,2769l444,2818m226,3110l444,3110l444,3057m565,2l4,2m7,127l564,127m564,380l6,380m3,258l559,258m2,1824l824,1824m6,1587l1050,1587m1213,2047l778,2047l778,2366l1213,2366l1213,2047xm1174,1330l2,1330m927,1705l927,2047m1174,1330l1174,2047m1050,2047l1050,1587m824,2047l824,1824m3,1705l927,1705e">
                <v:stroke endcap="round" miterlimit="10"/>
              </v:shape>
            </v:group>
            <v:shape id="_x0000_s2584" style="position:absolute;left:2406;top:427;width:355;height:3617;" filled="false" stroked="false" type="#_x0000_t202">
              <v:fill on="false"/>
              <v:stroke on="false"/>
              <v:path/>
              <v:imagedata o:title=""/>
              <o:lock v:ext="edit" aspectratio="false"/>
              <v:textbox inset="0mm,0mm,0mm,0mm">
                <w:txbxContent>
                  <w:p>
                    <w:pPr>
                      <w:ind w:left="131"/>
                      <w:spacing w:before="20" w:line="190" w:lineRule="auto"/>
                      <w:rPr>
                        <w:rFonts w:ascii="SimSun" w:hAnsi="SimSun" w:eastAsia="SimSun" w:cs="SimSun"/>
                        <w:sz w:val="10"/>
                        <w:szCs w:val="10"/>
                      </w:rPr>
                    </w:pPr>
                    <w:r>
                      <w:rPr>
                        <w:rFonts w:ascii="SimSun" w:hAnsi="SimSun" w:eastAsia="SimSun" w:cs="SimSun"/>
                        <w:sz w:val="10"/>
                        <w:szCs w:val="10"/>
                        <w:b/>
                        <w:bCs/>
                        <w:spacing w:val="1"/>
                      </w:rPr>
                      <w:t>COM</w:t>
                    </w:r>
                  </w:p>
                  <w:p>
                    <w:pPr>
                      <w:ind w:left="138"/>
                      <w:spacing w:before="9" w:line="235" w:lineRule="auto"/>
                      <w:rPr>
                        <w:rFonts w:ascii="SimSun" w:hAnsi="SimSun" w:eastAsia="SimSun" w:cs="SimSun"/>
                        <w:sz w:val="10"/>
                        <w:szCs w:val="10"/>
                      </w:rPr>
                    </w:pPr>
                    <w:r>
                      <w:rPr>
                        <w:rFonts w:ascii="SimSun" w:hAnsi="SimSun" w:eastAsia="SimSun" w:cs="SimSun"/>
                        <w:sz w:val="10"/>
                        <w:szCs w:val="10"/>
                        <w:b/>
                        <w:bCs/>
                        <w:spacing w:val="-2"/>
                      </w:rPr>
                      <w:t>IN3</w:t>
                    </w:r>
                  </w:p>
                  <w:p>
                    <w:pPr>
                      <w:ind w:left="138"/>
                      <w:spacing w:line="237" w:lineRule="auto"/>
                      <w:rPr>
                        <w:rFonts w:ascii="SimSun" w:hAnsi="SimSun" w:eastAsia="SimSun" w:cs="SimSun"/>
                        <w:sz w:val="10"/>
                        <w:szCs w:val="10"/>
                      </w:rPr>
                    </w:pPr>
                    <w:r>
                      <w:rPr>
                        <w:rFonts w:ascii="SimSun" w:hAnsi="SimSun" w:eastAsia="SimSun" w:cs="SimSun"/>
                        <w:sz w:val="10"/>
                        <w:szCs w:val="10"/>
                        <w:b/>
                        <w:bCs/>
                        <w:spacing w:val="-2"/>
                      </w:rPr>
                      <w:t>IN2</w:t>
                    </w:r>
                  </w:p>
                  <w:p>
                    <w:pPr>
                      <w:ind w:left="146"/>
                      <w:spacing w:line="136" w:lineRule="exact"/>
                      <w:rPr>
                        <w:rFonts w:ascii="SimSun" w:hAnsi="SimSun" w:eastAsia="SimSun" w:cs="SimSun"/>
                        <w:sz w:val="10"/>
                        <w:szCs w:val="10"/>
                      </w:rPr>
                    </w:pPr>
                    <w:r>
                      <w:rPr>
                        <w:rFonts w:ascii="SimSun" w:hAnsi="SimSun" w:eastAsia="SimSun" w:cs="SimSun"/>
                        <w:sz w:val="10"/>
                        <w:szCs w:val="10"/>
                        <w:b/>
                        <w:bCs/>
                        <w:spacing w:val="-2"/>
                        <w:position w:val="1"/>
                      </w:rPr>
                      <w:t>IN1</w:t>
                    </w:r>
                  </w:p>
                  <w:p>
                    <w:pPr>
                      <w:ind w:left="163"/>
                      <w:spacing w:before="9" w:line="190" w:lineRule="auto"/>
                      <w:rPr>
                        <w:rFonts w:ascii="SimSun" w:hAnsi="SimSun" w:eastAsia="SimSun" w:cs="SimSun"/>
                        <w:sz w:val="10"/>
                        <w:szCs w:val="10"/>
                      </w:rPr>
                    </w:pPr>
                    <w:r>
                      <w:rPr>
                        <w:rFonts w:ascii="SimSun" w:hAnsi="SimSun" w:eastAsia="SimSun" w:cs="SimSun"/>
                        <w:sz w:val="10"/>
                        <w:szCs w:val="10"/>
                        <w:b/>
                        <w:bCs/>
                      </w:rPr>
                      <w:t>VO</w:t>
                    </w:r>
                  </w:p>
                  <w:p>
                    <w:pPr>
                      <w:ind w:left="145"/>
                      <w:spacing w:before="24" w:line="190" w:lineRule="auto"/>
                      <w:rPr>
                        <w:rFonts w:ascii="SimSun" w:hAnsi="SimSun" w:eastAsia="SimSun" w:cs="SimSun"/>
                        <w:sz w:val="10"/>
                        <w:szCs w:val="10"/>
                      </w:rPr>
                    </w:pPr>
                    <w:r>
                      <w:rPr>
                        <w:rFonts w:ascii="SimSun" w:hAnsi="SimSun" w:eastAsia="SimSun" w:cs="SimSun"/>
                        <w:sz w:val="10"/>
                        <w:szCs w:val="10"/>
                        <w:b/>
                        <w:bCs/>
                        <w:spacing w:val="1"/>
                      </w:rPr>
                      <w:t>COM</w:t>
                    </w:r>
                  </w:p>
                  <w:p>
                    <w:pPr>
                      <w:ind w:left="147"/>
                      <w:spacing w:before="24" w:line="224" w:lineRule="auto"/>
                      <w:rPr>
                        <w:rFonts w:ascii="SimSun" w:hAnsi="SimSun" w:eastAsia="SimSun" w:cs="SimSun"/>
                        <w:sz w:val="10"/>
                        <w:szCs w:val="10"/>
                      </w:rPr>
                    </w:pPr>
                    <w:r>
                      <w:rPr>
                        <w:rFonts w:ascii="SimSun" w:hAnsi="SimSun" w:eastAsia="SimSun" w:cs="SimSun"/>
                        <w:sz w:val="10"/>
                        <w:szCs w:val="10"/>
                        <w:b/>
                        <w:bCs/>
                      </w:rPr>
                      <w:t>SQ</w:t>
                    </w:r>
                    <w:r>
                      <w:rPr>
                        <w:rFonts w:ascii="SimSun" w:hAnsi="SimSun" w:eastAsia="SimSun" w:cs="SimSun"/>
                        <w:sz w:val="10"/>
                        <w:szCs w:val="10"/>
                        <w:b/>
                        <w:bCs/>
                        <w:spacing w:val="1"/>
                      </w:rPr>
                      <w:t>2</w:t>
                    </w:r>
                  </w:p>
                  <w:p>
                    <w:pPr>
                      <w:ind w:left="20" w:right="20" w:firstLine="127"/>
                      <w:spacing w:before="1" w:line="230" w:lineRule="auto"/>
                      <w:rPr>
                        <w:rFonts w:ascii="SimSun" w:hAnsi="SimSun" w:eastAsia="SimSun" w:cs="SimSun"/>
                        <w:sz w:val="10"/>
                        <w:szCs w:val="10"/>
                      </w:rPr>
                    </w:pPr>
                    <w:r>
                      <w:rPr>
                        <w:rFonts w:ascii="SimSun" w:hAnsi="SimSun" w:eastAsia="SimSun" w:cs="SimSun"/>
                        <w:sz w:val="10"/>
                        <w:szCs w:val="10"/>
                        <w:b/>
                        <w:bCs/>
                      </w:rPr>
                      <w:t>SQ</w:t>
                    </w:r>
                    <w:r>
                      <w:rPr>
                        <w:rFonts w:ascii="SimSun" w:hAnsi="SimSun" w:eastAsia="SimSun" w:cs="SimSun"/>
                        <w:sz w:val="10"/>
                        <w:szCs w:val="10"/>
                        <w:b/>
                        <w:bCs/>
                        <w:spacing w:val="1"/>
                      </w:rPr>
                      <w:t>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4"/>
                      </w:rPr>
                      <w:t>/B</w:t>
                    </w:r>
                  </w:p>
                  <w:p>
                    <w:pPr>
                      <w:ind w:left="20"/>
                      <w:spacing w:line="235"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4"/>
                      </w:rPr>
                      <w:t>/A</w:t>
                    </w:r>
                  </w:p>
                  <w:p>
                    <w:pPr>
                      <w:ind w:left="131"/>
                      <w:spacing w:before="68" w:line="190" w:lineRule="auto"/>
                      <w:rPr>
                        <w:rFonts w:ascii="SimSun" w:hAnsi="SimSun" w:eastAsia="SimSun" w:cs="SimSun"/>
                        <w:sz w:val="10"/>
                        <w:szCs w:val="10"/>
                      </w:rPr>
                    </w:pPr>
                    <w:r>
                      <w:rPr>
                        <w:rFonts w:ascii="SimSun" w:hAnsi="SimSun" w:eastAsia="SimSun" w:cs="SimSun"/>
                        <w:sz w:val="10"/>
                        <w:szCs w:val="10"/>
                        <w:b/>
                        <w:bCs/>
                        <w:spacing w:val="1"/>
                      </w:rPr>
                      <w:t>COM</w:t>
                    </w:r>
                  </w:p>
                  <w:p>
                    <w:pPr>
                      <w:ind w:left="164"/>
                      <w:spacing w:before="20" w:line="189" w:lineRule="auto"/>
                      <w:rPr>
                        <w:rFonts w:ascii="SimSun" w:hAnsi="SimSun" w:eastAsia="SimSun" w:cs="SimSun"/>
                        <w:sz w:val="10"/>
                        <w:szCs w:val="10"/>
                      </w:rPr>
                    </w:pPr>
                    <w:r>
                      <w:rPr>
                        <w:rFonts w:ascii="SimSun" w:hAnsi="SimSun" w:eastAsia="SimSun" w:cs="SimSun"/>
                        <w:sz w:val="10"/>
                        <w:szCs w:val="10"/>
                        <w:b/>
                        <w:bCs/>
                      </w:rPr>
                      <w:t>EZ</w:t>
                    </w:r>
                  </w:p>
                  <w:p>
                    <w:pPr>
                      <w:ind w:left="164"/>
                      <w:spacing w:before="27" w:line="189" w:lineRule="auto"/>
                      <w:rPr>
                        <w:rFonts w:ascii="SimSun" w:hAnsi="SimSun" w:eastAsia="SimSun" w:cs="SimSun"/>
                        <w:sz w:val="10"/>
                        <w:szCs w:val="10"/>
                      </w:rPr>
                    </w:pPr>
                    <w:r>
                      <w:rPr>
                        <w:rFonts w:ascii="SimSun" w:hAnsi="SimSun" w:eastAsia="SimSun" w:cs="SimSun"/>
                        <w:sz w:val="10"/>
                        <w:szCs w:val="10"/>
                        <w:b/>
                        <w:bCs/>
                      </w:rPr>
                      <w:t>EB</w:t>
                    </w:r>
                  </w:p>
                  <w:p>
                    <w:pPr>
                      <w:ind w:left="164"/>
                      <w:spacing w:before="23" w:line="192" w:lineRule="auto"/>
                      <w:rPr>
                        <w:rFonts w:ascii="SimSun" w:hAnsi="SimSun" w:eastAsia="SimSun" w:cs="SimSun"/>
                        <w:sz w:val="10"/>
                        <w:szCs w:val="10"/>
                      </w:rPr>
                    </w:pPr>
                    <w:r>
                      <w:rPr>
                        <w:rFonts w:ascii="SimSun" w:hAnsi="SimSun" w:eastAsia="SimSun" w:cs="SimSun"/>
                        <w:sz w:val="10"/>
                        <w:szCs w:val="10"/>
                        <w:b/>
                        <w:bCs/>
                      </w:rPr>
                      <w:t>EA</w:t>
                    </w:r>
                  </w:p>
                  <w:p>
                    <w:pPr>
                      <w:ind w:left="139"/>
                      <w:spacing w:before="1" w:line="136" w:lineRule="exact"/>
                      <w:rPr>
                        <w:rFonts w:ascii="SimSun" w:hAnsi="SimSun" w:eastAsia="SimSun" w:cs="SimSun"/>
                        <w:sz w:val="10"/>
                        <w:szCs w:val="10"/>
                      </w:rPr>
                    </w:pPr>
                    <w:r>
                      <w:rPr>
                        <w:rFonts w:ascii="SimSun" w:hAnsi="SimSun" w:eastAsia="SimSun" w:cs="SimSun"/>
                        <w:sz w:val="10"/>
                        <w:szCs w:val="10"/>
                        <w:b/>
                        <w:bCs/>
                        <w:position w:val="1"/>
                      </w:rPr>
                      <w:t>5VO</w:t>
                    </w:r>
                  </w:p>
                  <w:p>
                    <w:pPr>
                      <w:ind w:left="134"/>
                      <w:spacing w:before="29" w:line="182" w:lineRule="auto"/>
                      <w:rPr>
                        <w:rFonts w:ascii="SimSun" w:hAnsi="SimSun" w:eastAsia="SimSun" w:cs="SimSun"/>
                        <w:sz w:val="10"/>
                        <w:szCs w:val="10"/>
                      </w:rPr>
                    </w:pPr>
                    <w:r>
                      <w:rPr>
                        <w:rFonts w:ascii="SimSun" w:hAnsi="SimSun" w:eastAsia="SimSun" w:cs="SimSun"/>
                        <w:sz w:val="10"/>
                        <w:szCs w:val="10"/>
                        <w:b/>
                        <w:bCs/>
                      </w:rPr>
                      <w:t>SW8</w:t>
                    </w:r>
                  </w:p>
                  <w:p>
                    <w:pPr>
                      <w:ind w:left="134"/>
                      <w:spacing w:before="1" w:line="167" w:lineRule="auto"/>
                      <w:rPr>
                        <w:rFonts w:ascii="SimSun" w:hAnsi="SimSun" w:eastAsia="SimSun" w:cs="SimSun"/>
                        <w:sz w:val="10"/>
                        <w:szCs w:val="10"/>
                      </w:rPr>
                    </w:pPr>
                    <w:r>
                      <w:rPr>
                        <w:rFonts w:ascii="SimSun" w:hAnsi="SimSun" w:eastAsia="SimSun" w:cs="SimSun"/>
                        <w:sz w:val="10"/>
                        <w:szCs w:val="10"/>
                        <w:b/>
                        <w:bCs/>
                      </w:rPr>
                      <w:t>SW7</w:t>
                    </w:r>
                  </w:p>
                  <w:p>
                    <w:pPr>
                      <w:ind w:left="134"/>
                      <w:spacing w:line="160" w:lineRule="auto"/>
                      <w:rPr>
                        <w:rFonts w:ascii="SimSun" w:hAnsi="SimSun" w:eastAsia="SimSun" w:cs="SimSun"/>
                        <w:sz w:val="10"/>
                        <w:szCs w:val="10"/>
                      </w:rPr>
                    </w:pPr>
                    <w:r>
                      <w:rPr>
                        <w:rFonts w:ascii="SimSun" w:hAnsi="SimSun" w:eastAsia="SimSun" w:cs="SimSun"/>
                        <w:sz w:val="10"/>
                        <w:szCs w:val="10"/>
                        <w:b/>
                        <w:bCs/>
                      </w:rPr>
                      <w:t>SW6</w:t>
                    </w:r>
                  </w:p>
                  <w:p>
                    <w:pPr>
                      <w:ind w:left="134"/>
                      <w:spacing w:line="160" w:lineRule="auto"/>
                      <w:rPr>
                        <w:rFonts w:ascii="SimSun" w:hAnsi="SimSun" w:eastAsia="SimSun" w:cs="SimSun"/>
                        <w:sz w:val="10"/>
                        <w:szCs w:val="10"/>
                      </w:rPr>
                    </w:pPr>
                    <w:r>
                      <w:rPr>
                        <w:rFonts w:ascii="SimSun" w:hAnsi="SimSun" w:eastAsia="SimSun" w:cs="SimSun"/>
                        <w:sz w:val="10"/>
                        <w:szCs w:val="10"/>
                        <w:b/>
                        <w:bCs/>
                      </w:rPr>
                      <w:t>SW5</w:t>
                    </w:r>
                  </w:p>
                  <w:p>
                    <w:pPr>
                      <w:ind w:left="134"/>
                      <w:spacing w:line="167" w:lineRule="auto"/>
                      <w:rPr>
                        <w:rFonts w:ascii="SimSun" w:hAnsi="SimSun" w:eastAsia="SimSun" w:cs="SimSun"/>
                        <w:sz w:val="10"/>
                        <w:szCs w:val="10"/>
                      </w:rPr>
                    </w:pPr>
                    <w:r>
                      <w:rPr>
                        <w:rFonts w:ascii="SimSun" w:hAnsi="SimSun" w:eastAsia="SimSun" w:cs="SimSun"/>
                        <w:sz w:val="10"/>
                        <w:szCs w:val="10"/>
                        <w:b/>
                        <w:bCs/>
                      </w:rPr>
                      <w:t>SW4</w:t>
                    </w:r>
                  </w:p>
                  <w:p>
                    <w:pPr>
                      <w:ind w:left="134"/>
                      <w:spacing w:before="1" w:line="167" w:lineRule="auto"/>
                      <w:rPr>
                        <w:rFonts w:ascii="SimSun" w:hAnsi="SimSun" w:eastAsia="SimSun" w:cs="SimSun"/>
                        <w:sz w:val="10"/>
                        <w:szCs w:val="10"/>
                      </w:rPr>
                    </w:pPr>
                    <w:r>
                      <w:rPr>
                        <w:rFonts w:ascii="SimSun" w:hAnsi="SimSun" w:eastAsia="SimSun" w:cs="SimSun"/>
                        <w:sz w:val="10"/>
                        <w:szCs w:val="10"/>
                        <w:b/>
                        <w:bCs/>
                      </w:rPr>
                      <w:t>SW3</w:t>
                    </w:r>
                  </w:p>
                  <w:p>
                    <w:pPr>
                      <w:ind w:left="134"/>
                      <w:spacing w:line="167" w:lineRule="auto"/>
                      <w:rPr>
                        <w:rFonts w:ascii="SimSun" w:hAnsi="SimSun" w:eastAsia="SimSun" w:cs="SimSun"/>
                        <w:sz w:val="10"/>
                        <w:szCs w:val="10"/>
                      </w:rPr>
                    </w:pPr>
                    <w:r>
                      <w:rPr>
                        <w:rFonts w:ascii="SimSun" w:hAnsi="SimSun" w:eastAsia="SimSun" w:cs="SimSun"/>
                        <w:sz w:val="10"/>
                        <w:szCs w:val="10"/>
                        <w:b/>
                        <w:bCs/>
                      </w:rPr>
                      <w:t>SW2</w:t>
                    </w:r>
                  </w:p>
                  <w:p>
                    <w:pPr>
                      <w:ind w:left="134"/>
                      <w:spacing w:line="237" w:lineRule="auto"/>
                      <w:rPr>
                        <w:rFonts w:ascii="SimSun" w:hAnsi="SimSun" w:eastAsia="SimSun" w:cs="SimSun"/>
                        <w:sz w:val="10"/>
                        <w:szCs w:val="10"/>
                      </w:rPr>
                    </w:pPr>
                    <w:r>
                      <w:rPr>
                        <w:rFonts w:ascii="SimSun" w:hAnsi="SimSun" w:eastAsia="SimSun" w:cs="SimSun"/>
                        <w:sz w:val="10"/>
                        <w:szCs w:val="10"/>
                        <w:b/>
                        <w:bCs/>
                      </w:rPr>
                      <w:t>SW1</w:t>
                    </w:r>
                  </w:p>
                  <w:p>
                    <w:pPr>
                      <w:ind w:left="133"/>
                      <w:spacing w:before="33" w:line="190"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6"/>
                      </w:rPr>
                      <w:t>-</w:t>
                    </w:r>
                  </w:p>
                  <w:p>
                    <w:pPr>
                      <w:ind w:left="133"/>
                      <w:spacing w:before="52" w:line="136"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5"/>
                        <w:position w:val="1"/>
                      </w:rPr>
                      <w:t>+</w:t>
                    </w:r>
                  </w:p>
                  <w:p>
                    <w:pPr>
                      <w:ind w:left="120"/>
                      <w:spacing w:before="47" w:line="189" w:lineRule="auto"/>
                      <w:rPr>
                        <w:rFonts w:ascii="SimSun" w:hAnsi="SimSun" w:eastAsia="SimSun" w:cs="SimSun"/>
                        <w:sz w:val="10"/>
                        <w:szCs w:val="10"/>
                      </w:rPr>
                    </w:pPr>
                    <w:r>
                      <w:rPr>
                        <w:rFonts w:ascii="SimSun" w:hAnsi="SimSun" w:eastAsia="SimSun" w:cs="SimSun"/>
                        <w:sz w:val="10"/>
                        <w:szCs w:val="10"/>
                        <w:b/>
                        <w:bCs/>
                        <w:spacing w:val="1"/>
                      </w:rPr>
                      <w:t>BRK</w:t>
                    </w:r>
                  </w:p>
                  <w:p>
                    <w:pPr>
                      <w:ind w:left="138"/>
                      <w:spacing w:before="71" w:line="189" w:lineRule="auto"/>
                      <w:rPr>
                        <w:rFonts w:ascii="SimSun" w:hAnsi="SimSun" w:eastAsia="SimSun" w:cs="SimSun"/>
                        <w:sz w:val="10"/>
                        <w:szCs w:val="10"/>
                      </w:rPr>
                    </w:pPr>
                    <w:r>
                      <w:rPr>
                        <w:rFonts w:ascii="SimSun" w:hAnsi="SimSun" w:eastAsia="SimSun" w:cs="SimSun"/>
                        <w:sz w:val="10"/>
                        <w:szCs w:val="10"/>
                        <w:b/>
                        <w:bCs/>
                        <w:spacing w:val="1"/>
                      </w:rPr>
                      <w:t>V-</w:t>
                    </w:r>
                  </w:p>
                  <w:p>
                    <w:pPr>
                      <w:ind w:left="146"/>
                      <w:spacing w:before="78" w:line="136"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2586" style="position:absolute;left:3459;top:3361;width:442;height:861;" filled="false" stroked="false" type="#_x0000_t202">
              <v:fill on="false"/>
              <v:stroke on="false"/>
              <v:path/>
              <v:imagedata o:title=""/>
              <o:lock v:ext="edit" aspectratio="false"/>
              <v:textbox inset="0mm,0mm,0mm,0mm">
                <w:txbxContent>
                  <w:p>
                    <w:pPr>
                      <w:ind w:left="20"/>
                      <w:spacing w:before="20" w:line="226" w:lineRule="auto"/>
                      <w:rPr>
                        <w:rFonts w:ascii="SimHei" w:hAnsi="SimHei" w:eastAsia="SimHei" w:cs="SimHei"/>
                        <w:sz w:val="11"/>
                        <w:szCs w:val="11"/>
                      </w:rPr>
                    </w:pPr>
                    <w:r>
                      <w:rPr>
                        <w:rFonts w:ascii="SimSun" w:hAnsi="SimSun" w:eastAsia="SimSun" w:cs="SimSun"/>
                        <w:sz w:val="10"/>
                        <w:szCs w:val="10"/>
                        <w:spacing w:val="-4"/>
                      </w:rPr>
                      <w:t>M</w:t>
                    </w:r>
                    <w:r>
                      <w:rPr>
                        <w:rFonts w:ascii="SimSun" w:hAnsi="SimSun" w:eastAsia="SimSun" w:cs="SimSun"/>
                        <w:sz w:val="10"/>
                        <w:szCs w:val="10"/>
                        <w:spacing w:val="20"/>
                      </w:rPr>
                      <w:t xml:space="preserve">  </w:t>
                    </w:r>
                    <w:r>
                      <w:rPr>
                        <w:rFonts w:ascii="SimHei" w:hAnsi="SimHei" w:eastAsia="SimHei" w:cs="SimHei"/>
                        <w:sz w:val="11"/>
                        <w:szCs w:val="11"/>
                        <w:b/>
                        <w:bCs/>
                        <w:spacing w:val="-4"/>
                      </w:rPr>
                      <w:t>电机</w:t>
                    </w:r>
                  </w:p>
                  <w:p>
                    <w:pPr>
                      <w:spacing w:line="385" w:lineRule="auto"/>
                      <w:rPr>
                        <w:rFonts w:ascii="Arial"/>
                        <w:sz w:val="21"/>
                      </w:rPr>
                    </w:pPr>
                    <w:r/>
                  </w:p>
                  <w:p>
                    <w:pPr>
                      <w:ind w:left="67" w:right="38" w:firstLine="64"/>
                      <w:spacing w:before="36" w:line="262" w:lineRule="auto"/>
                      <w:rPr>
                        <w:rFonts w:ascii="SimHei" w:hAnsi="SimHei" w:eastAsia="SimHei" w:cs="SimHei"/>
                        <w:sz w:val="11"/>
                        <w:szCs w:val="11"/>
                      </w:rPr>
                    </w:pPr>
                    <w:r>
                      <w:rPr>
                        <w:rFonts w:ascii="SimHei" w:hAnsi="SimHei" w:eastAsia="SimHei" w:cs="SimHei"/>
                        <w:sz w:val="11"/>
                        <w:szCs w:val="11"/>
                        <w:b/>
                        <w:bCs/>
                        <w:spacing w:val="-6"/>
                      </w:rPr>
                      <w:t>电源</w:t>
                    </w:r>
                    <w:r>
                      <w:rPr>
                        <w:rFonts w:ascii="SimHei" w:hAnsi="SimHei" w:eastAsia="SimHei" w:cs="SimHei"/>
                        <w:sz w:val="11"/>
                        <w:szCs w:val="11"/>
                      </w:rPr>
                      <w:t xml:space="preserve"> </w:t>
                    </w:r>
                    <w:r>
                      <w:rPr>
                        <w:rFonts w:ascii="SimHei" w:hAnsi="SimHei" w:eastAsia="SimHei" w:cs="SimHei"/>
                        <w:sz w:val="11"/>
                        <w:szCs w:val="11"/>
                        <w:b/>
                        <w:bCs/>
                        <w:spacing w:val="-1"/>
                      </w:rPr>
                      <w:t>9V-60V</w:t>
                    </w:r>
                  </w:p>
                </w:txbxContent>
              </v:textbox>
            </v:shape>
            <v:shape id="_x0000_s2588" style="position:absolute;left:3171;top:375;width:487;height:527;" filled="false" stroked="false" type="#_x0000_t202">
              <v:fill on="false"/>
              <v:stroke on="false"/>
              <v:path/>
              <v:imagedata o:title=""/>
              <o:lock v:ext="edit" aspectratio="false"/>
              <v:textbox inset="0mm,0mm,0mm,0mm">
                <w:txbxContent>
                  <w:p>
                    <w:pPr>
                      <w:ind w:left="20"/>
                      <w:spacing w:before="20" w:line="209" w:lineRule="auto"/>
                      <w:rPr>
                        <w:rFonts w:ascii="SimHei" w:hAnsi="SimHei" w:eastAsia="SimHei" w:cs="SimHei"/>
                        <w:sz w:val="11"/>
                        <w:szCs w:val="11"/>
                      </w:rPr>
                    </w:pPr>
                    <w:r>
                      <w:rPr>
                        <w:rFonts w:ascii="SimHei" w:hAnsi="SimHei" w:eastAsia="SimHei" w:cs="SimHei"/>
                        <w:sz w:val="11"/>
                        <w:szCs w:val="11"/>
                      </w:rPr>
                      <w:t>信号地</w:t>
                    </w:r>
                  </w:p>
                  <w:p>
                    <w:pPr>
                      <w:ind w:left="31"/>
                      <w:spacing w:line="217" w:lineRule="auto"/>
                      <w:rPr>
                        <w:rFonts w:ascii="SimHei" w:hAnsi="SimHei" w:eastAsia="SimHei" w:cs="SimHei"/>
                        <w:sz w:val="11"/>
                        <w:szCs w:val="11"/>
                      </w:rPr>
                    </w:pPr>
                    <w:r>
                      <w:rPr>
                        <w:rFonts w:ascii="SimHei" w:hAnsi="SimHei" w:eastAsia="SimHei" w:cs="SimHei"/>
                        <w:sz w:val="11"/>
                        <w:szCs w:val="11"/>
                        <w:spacing w:val="-1"/>
                      </w:rPr>
                      <w:t>紧急停止</w:t>
                    </w:r>
                  </w:p>
                  <w:p>
                    <w:pPr>
                      <w:ind w:left="25"/>
                      <w:spacing w:line="201" w:lineRule="auto"/>
                      <w:rPr>
                        <w:rFonts w:ascii="SimHei" w:hAnsi="SimHei" w:eastAsia="SimHei" w:cs="SimHei"/>
                        <w:sz w:val="11"/>
                        <w:szCs w:val="11"/>
                      </w:rPr>
                    </w:pPr>
                    <w:r>
                      <w:rPr>
                        <w:rFonts w:ascii="SimHei" w:hAnsi="SimHei" w:eastAsia="SimHei" w:cs="SimHei"/>
                        <w:sz w:val="11"/>
                        <w:szCs w:val="11"/>
                      </w:rPr>
                      <w:t>信号锁存</w:t>
                    </w:r>
                  </w:p>
                  <w:p>
                    <w:pPr>
                      <w:ind w:left="23"/>
                      <w:spacing w:line="224" w:lineRule="auto"/>
                      <w:rPr>
                        <w:rFonts w:ascii="SimHei" w:hAnsi="SimHei" w:eastAsia="SimHei" w:cs="SimHei"/>
                        <w:sz w:val="11"/>
                        <w:szCs w:val="11"/>
                      </w:rPr>
                    </w:pPr>
                    <w:r>
                      <w:rPr>
                        <w:rFonts w:ascii="SimHei" w:hAnsi="SimHei" w:eastAsia="SimHei" w:cs="SimHei"/>
                        <w:sz w:val="11"/>
                        <w:szCs w:val="11"/>
                      </w:rPr>
                      <w:t>模拟信号</w:t>
                    </w:r>
                  </w:p>
                </w:txbxContent>
              </v:textbox>
            </v:shape>
            <v:shape id="_x0000_s2590" style="position:absolute;left:3573;top:1122;width:705;height:292;" filled="false" stroked="false" type="#_x0000_t202">
              <v:fill on="false"/>
              <v:stroke on="false"/>
              <v:path/>
              <v:imagedata o:title=""/>
              <o:lock v:ext="edit" aspectratio="false"/>
              <v:textbox inset="0mm,0mm,0mm,0mm">
                <w:txbxContent>
                  <w:p>
                    <w:pPr>
                      <w:ind w:left="22" w:right="20" w:hanging="2"/>
                      <w:spacing w:before="19" w:line="233" w:lineRule="auto"/>
                      <w:rPr>
                        <w:rFonts w:ascii="SimHei" w:hAnsi="SimHei" w:eastAsia="SimHei" w:cs="SimHei"/>
                        <w:sz w:val="11"/>
                        <w:szCs w:val="11"/>
                      </w:rPr>
                    </w:pPr>
                    <w:r>
                      <w:rPr>
                        <w:rFonts w:ascii="SimHei" w:hAnsi="SimHei" w:eastAsia="SimHei" w:cs="SimHei"/>
                        <w:sz w:val="11"/>
                        <w:szCs w:val="11"/>
                      </w:rPr>
                      <w:t>反转限位开关</w:t>
                    </w:r>
                    <w:r>
                      <w:rPr>
                        <w:rFonts w:ascii="SimHei" w:hAnsi="SimHei" w:eastAsia="SimHei" w:cs="SimHei"/>
                        <w:sz w:val="11"/>
                        <w:szCs w:val="11"/>
                      </w:rPr>
                      <w:t>正转限位开关</w:t>
                    </w:r>
                  </w:p>
                </w:txbxContent>
              </v:textbox>
            </v:shape>
            <v:shape id="_x0000_s2592" style="position:absolute;left:3871;top:2411;width:450;height:439;" filled="false" stroked="false" type="#_x0000_t202">
              <v:fill on="false"/>
              <v:stroke on="false"/>
              <v:path/>
              <v:imagedata o:title=""/>
              <o:lock v:ext="edit" aspectratio="false"/>
              <v:textbox inset="0mm,0mm,0mm,0mm">
                <w:txbxContent>
                  <w:p>
                    <w:pPr>
                      <w:ind w:left="20" w:right="20" w:firstLine="126"/>
                      <w:spacing w:before="19" w:line="231" w:lineRule="auto"/>
                      <w:rPr>
                        <w:rFonts w:ascii="SimHei" w:hAnsi="SimHei" w:eastAsia="SimHei" w:cs="SimHei"/>
                        <w:sz w:val="11"/>
                        <w:szCs w:val="11"/>
                      </w:rPr>
                    </w:pPr>
                    <w:r>
                      <w:rPr>
                        <w:rFonts w:ascii="SimHei" w:hAnsi="SimHei" w:eastAsia="SimHei" w:cs="SimHei"/>
                        <w:sz w:val="11"/>
                        <w:szCs w:val="11"/>
                        <w:spacing w:val="-3"/>
                      </w:rPr>
                      <w:t>A</w:t>
                    </w:r>
                    <w:r>
                      <w:rPr>
                        <w:rFonts w:ascii="SimHei" w:hAnsi="SimHei" w:eastAsia="SimHei" w:cs="SimHei"/>
                        <w:sz w:val="11"/>
                        <w:szCs w:val="11"/>
                        <w:spacing w:val="15"/>
                        <w:w w:val="101"/>
                      </w:rPr>
                      <w:t xml:space="preserve"> </w:t>
                    </w:r>
                    <w:r>
                      <w:rPr>
                        <w:rFonts w:ascii="SimHei" w:hAnsi="SimHei" w:eastAsia="SimHei" w:cs="SimHei"/>
                        <w:sz w:val="11"/>
                        <w:szCs w:val="11"/>
                        <w:spacing w:val="-3"/>
                      </w:rPr>
                      <w:t>B</w:t>
                    </w:r>
                    <w:r>
                      <w:rPr>
                        <w:rFonts w:ascii="SimHei" w:hAnsi="SimHei" w:eastAsia="SimHei" w:cs="SimHei"/>
                        <w:sz w:val="11"/>
                        <w:szCs w:val="11"/>
                        <w:spacing w:val="1"/>
                      </w:rPr>
                      <w:t xml:space="preserve"> </w:t>
                    </w:r>
                    <w:r>
                      <w:rPr>
                        <w:rFonts w:ascii="SimHei" w:hAnsi="SimHei" w:eastAsia="SimHei" w:cs="SimHei"/>
                        <w:sz w:val="11"/>
                        <w:szCs w:val="11"/>
                        <w:spacing w:val="-3"/>
                        <w:position w:val="-1"/>
                      </w:rPr>
                      <w:t>-</w:t>
                    </w:r>
                    <w:r>
                      <w:rPr>
                        <w:rFonts w:ascii="SimHei" w:hAnsi="SimHei" w:eastAsia="SimHei" w:cs="SimHei"/>
                        <w:sz w:val="11"/>
                        <w:szCs w:val="11"/>
                      </w:rPr>
                      <w:t>增量编</w:t>
                    </w:r>
                  </w:p>
                  <w:p>
                    <w:pPr>
                      <w:ind w:left="76"/>
                      <w:spacing w:line="225" w:lineRule="auto"/>
                      <w:rPr>
                        <w:rFonts w:ascii="SimHei" w:hAnsi="SimHei" w:eastAsia="SimHei" w:cs="SimHei"/>
                        <w:sz w:val="11"/>
                        <w:szCs w:val="11"/>
                      </w:rPr>
                    </w:pPr>
                    <w:r>
                      <w:rPr>
                        <w:rFonts w:ascii="SimHei" w:hAnsi="SimHei" w:eastAsia="SimHei" w:cs="SimHei"/>
                        <w:sz w:val="11"/>
                        <w:szCs w:val="11"/>
                        <w:spacing w:val="-1"/>
                      </w:rPr>
                      <w:t>码器</w:t>
                    </w:r>
                  </w:p>
                </w:txbxContent>
              </v:textbox>
            </v:shape>
            <v:shape id="_x0000_s2594" style="position:absolute;left:3063;top:1027;width:295;height:385;"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1"/>
                        <w:szCs w:val="11"/>
                      </w:rPr>
                    </w:pPr>
                    <w:r>
                      <w:rPr>
                        <w:rFonts w:ascii="Arial" w:hAnsi="Arial" w:eastAsia="Arial" w:cs="Arial"/>
                        <w:sz w:val="11"/>
                        <w:szCs w:val="11"/>
                        <w:spacing w:val="-1"/>
                      </w:rPr>
                      <w:t>COM</w:t>
                    </w:r>
                  </w:p>
                  <w:p>
                    <w:pPr>
                      <w:ind w:left="33"/>
                      <w:spacing w:before="17" w:line="199" w:lineRule="auto"/>
                      <w:rPr>
                        <w:rFonts w:ascii="Arial" w:hAnsi="Arial" w:eastAsia="Arial" w:cs="Arial"/>
                        <w:sz w:val="11"/>
                        <w:szCs w:val="11"/>
                      </w:rPr>
                    </w:pPr>
                    <w:r>
                      <w:rPr>
                        <w:rFonts w:ascii="Arial" w:hAnsi="Arial" w:eastAsia="Arial" w:cs="Arial"/>
                        <w:sz w:val="11"/>
                        <w:szCs w:val="11"/>
                        <w:spacing w:val="-1"/>
                      </w:rPr>
                      <w:t>SQ2</w:t>
                    </w:r>
                  </w:p>
                  <w:p>
                    <w:pPr>
                      <w:ind w:left="38"/>
                      <w:spacing w:before="29" w:line="199" w:lineRule="auto"/>
                      <w:rPr>
                        <w:rFonts w:ascii="Arial" w:hAnsi="Arial" w:eastAsia="Arial" w:cs="Arial"/>
                        <w:sz w:val="11"/>
                        <w:szCs w:val="11"/>
                      </w:rPr>
                    </w:pPr>
                    <w:r>
                      <w:rPr>
                        <w:rFonts w:ascii="Arial" w:hAnsi="Arial" w:eastAsia="Arial" w:cs="Arial"/>
                        <w:sz w:val="11"/>
                        <w:szCs w:val="11"/>
                        <w:spacing w:val="-1"/>
                      </w:rPr>
                      <w:t>SQ1</w:t>
                    </w:r>
                  </w:p>
                </w:txbxContent>
              </v:textbox>
            </v:shape>
          </v:group>
        </w:pict>
      </w:r>
    </w:p>
    <w:p>
      <w:pPr>
        <w:pStyle w:val="BodyText"/>
        <w:ind w:left="2038"/>
        <w:spacing w:before="64"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4.132  </w:t>
      </w:r>
      <w:r>
        <w:rPr>
          <w:rFonts w:ascii="SimHei" w:hAnsi="SimHei" w:eastAsia="SimHei" w:cs="SimHei"/>
          <w:sz w:val="20"/>
          <w:szCs w:val="20"/>
          <w:spacing w:val="-1"/>
          <w:position w:val="1"/>
        </w:rPr>
        <w:t>单端模拟信号外接编码器闭环控</w:t>
      </w:r>
      <w:r>
        <w:rPr>
          <w:rFonts w:ascii="SimHei" w:hAnsi="SimHei" w:eastAsia="SimHei" w:cs="SimHei"/>
          <w:sz w:val="20"/>
          <w:szCs w:val="20"/>
          <w:spacing w:val="-2"/>
          <w:position w:val="1"/>
        </w:rPr>
        <w:t>制接线图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1" w:line="220" w:lineRule="auto"/>
        <w:rPr>
          <w:rFonts w:ascii="SimSun" w:hAnsi="SimSun" w:eastAsia="SimSun" w:cs="SimSun"/>
          <w:sz w:val="21"/>
          <w:szCs w:val="21"/>
        </w:rPr>
      </w:pPr>
      <w:r>
        <w:rPr>
          <w:rFonts w:ascii="SimSun" w:hAnsi="SimSun" w:eastAsia="SimSun" w:cs="SimSun"/>
          <w:sz w:val="21"/>
          <w:szCs w:val="21"/>
        </w:rPr>
        <w:t>单端模拟信号外接编码器位置闭环控制方式的相关寄存器的参考配</w:t>
      </w:r>
      <w:r>
        <w:rPr>
          <w:rFonts w:ascii="SimSun" w:hAnsi="SimSun" w:eastAsia="SimSun" w:cs="SimSun"/>
          <w:sz w:val="21"/>
          <w:szCs w:val="21"/>
          <w:spacing w:val="-1"/>
        </w:rPr>
        <w:t>置如表 </w:t>
      </w:r>
      <w:r>
        <w:rPr>
          <w:rFonts w:ascii="Times New Roman" w:hAnsi="Times New Roman" w:eastAsia="Times New Roman" w:cs="Times New Roman"/>
          <w:sz w:val="21"/>
          <w:szCs w:val="21"/>
          <w:spacing w:val="-1"/>
        </w:rPr>
        <w:t>4.48 </w:t>
      </w:r>
      <w:r>
        <w:rPr>
          <w:rFonts w:ascii="SimSun" w:hAnsi="SimSun" w:eastAsia="SimSun" w:cs="SimSun"/>
          <w:sz w:val="21"/>
          <w:szCs w:val="21"/>
          <w:spacing w:val="-1"/>
        </w:rPr>
        <w:t>所示。</w:t>
      </w:r>
    </w:p>
    <w:p>
      <w:pPr>
        <w:pStyle w:val="BodyText"/>
        <w:ind w:left="1184"/>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4.48  </w:t>
      </w:r>
      <w:r>
        <w:rPr>
          <w:rFonts w:ascii="SimHei" w:hAnsi="SimHei" w:eastAsia="SimHei" w:cs="SimHei"/>
          <w:sz w:val="20"/>
          <w:szCs w:val="20"/>
          <w:spacing w:val="-1"/>
          <w:position w:val="1"/>
        </w:rPr>
        <w:t>单端模拟信号外接编码器位置闭环控制方式相关寄存器配置表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9" w:line="220" w:lineRule="auto"/>
              <w:rPr>
                <w:sz w:val="15"/>
                <w:szCs w:val="15"/>
              </w:rPr>
            </w:pPr>
            <w:r>
              <w:rPr>
                <w:sz w:val="15"/>
                <w:szCs w:val="15"/>
                <w:color w:val="3365FF"/>
                <w:spacing w:val="-1"/>
              </w:rPr>
              <w:t>测速反馈类型</w:t>
            </w:r>
          </w:p>
        </w:tc>
        <w:tc>
          <w:tcPr>
            <w:tcW w:w="1377" w:type="dxa"/>
            <w:vAlign w:val="top"/>
          </w:tcPr>
          <w:p>
            <w:pPr>
              <w:ind w:left="647"/>
              <w:spacing w:before="260"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1"/>
              <w:spacing w:before="239"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0x0069</w:t>
            </w:r>
          </w:p>
        </w:tc>
        <w:tc>
          <w:tcPr>
            <w:tcW w:w="2041" w:type="dxa"/>
            <w:vAlign w:val="top"/>
          </w:tcPr>
          <w:p>
            <w:pPr>
              <w:pStyle w:val="TableText"/>
              <w:ind w:left="647"/>
              <w:spacing w:before="238" w:line="220" w:lineRule="auto"/>
              <w:rPr>
                <w:sz w:val="15"/>
                <w:szCs w:val="15"/>
              </w:rPr>
            </w:pPr>
            <w:r>
              <w:rPr>
                <w:sz w:val="15"/>
                <w:szCs w:val="15"/>
                <w:color w:val="3365FF"/>
                <w:spacing w:val="-1"/>
              </w:rPr>
              <w:t>每转脉冲数</w:t>
            </w:r>
          </w:p>
        </w:tc>
        <w:tc>
          <w:tcPr>
            <w:tcW w:w="1377" w:type="dxa"/>
            <w:vAlign w:val="top"/>
          </w:tcPr>
          <w:p>
            <w:pPr>
              <w:pStyle w:val="TableText"/>
              <w:ind w:left="166"/>
              <w:spacing w:before="238" w:line="220" w:lineRule="auto"/>
              <w:rPr>
                <w:sz w:val="15"/>
                <w:szCs w:val="15"/>
              </w:rPr>
            </w:pPr>
            <w:r>
              <w:rPr>
                <w:sz w:val="15"/>
                <w:szCs w:val="15"/>
                <w:color w:val="3365FF"/>
                <w:spacing w:val="-1"/>
              </w:rPr>
              <w:t>编码器实际线数</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5"/>
              <w:spacing w:before="238" w:line="220" w:lineRule="auto"/>
              <w:rPr>
                <w:sz w:val="15"/>
                <w:szCs w:val="15"/>
              </w:rPr>
            </w:pPr>
            <w:r>
              <w:rPr>
                <w:sz w:val="15"/>
                <w:szCs w:val="15"/>
                <w:color w:val="3365FF"/>
                <w:spacing w:val="-2"/>
              </w:rPr>
              <w:t>单位：个</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59"/>
              <w:spacing w:before="259"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13"/>
              <w:spacing w:before="238" w:line="220" w:lineRule="auto"/>
              <w:rPr>
                <w:sz w:val="15"/>
                <w:szCs w:val="15"/>
              </w:rPr>
            </w:pPr>
            <w:r>
              <w:rPr>
                <w:rFonts w:ascii="Arial" w:hAnsi="Arial" w:eastAsia="Arial" w:cs="Arial"/>
                <w:sz w:val="15"/>
                <w:szCs w:val="15"/>
                <w:color w:val="3365FF"/>
                <w:spacing w:val="-5"/>
              </w:rPr>
              <w:t>1</w:t>
            </w:r>
            <w:r>
              <w:rPr>
                <w:sz w:val="15"/>
                <w:szCs w:val="15"/>
                <w:color w:val="3365FF"/>
                <w:spacing w:val="-5"/>
              </w:rPr>
              <w:t>：模拟量</w:t>
            </w:r>
          </w:p>
        </w:tc>
      </w:tr>
      <w:tr>
        <w:trPr>
          <w:trHeight w:val="630" w:hRule="atLeast"/>
        </w:trPr>
        <w:tc>
          <w:tcPr>
            <w:tcW w:w="1372" w:type="dxa"/>
            <w:vAlign w:val="top"/>
          </w:tcPr>
          <w:p>
            <w:pPr>
              <w:ind w:left="447"/>
              <w:spacing w:before="218" w:line="199" w:lineRule="exact"/>
              <w:rPr>
                <w:rFonts w:ascii="Arial" w:hAnsi="Arial" w:eastAsia="Arial" w:cs="Arial"/>
                <w:sz w:val="15"/>
                <w:szCs w:val="15"/>
              </w:rPr>
            </w:pPr>
            <w:r>
              <w:rPr>
                <w:rFonts w:ascii="Arial" w:hAnsi="Arial" w:eastAsia="Arial" w:cs="Arial"/>
                <w:sz w:val="15"/>
                <w:szCs w:val="15"/>
                <w:color w:val="3365FF"/>
                <w:spacing w:val="-1"/>
                <w:position w:val="1"/>
              </w:rPr>
              <w:t>0x006c</w:t>
            </w:r>
          </w:p>
        </w:tc>
        <w:tc>
          <w:tcPr>
            <w:tcW w:w="2041" w:type="dxa"/>
            <w:vAlign w:val="top"/>
          </w:tcPr>
          <w:p>
            <w:pPr>
              <w:pStyle w:val="TableText"/>
              <w:ind w:left="499"/>
              <w:spacing w:before="240" w:line="220" w:lineRule="auto"/>
              <w:rPr>
                <w:sz w:val="15"/>
                <w:szCs w:val="15"/>
              </w:rPr>
            </w:pPr>
            <w:r>
              <w:rPr>
                <w:sz w:val="15"/>
                <w:szCs w:val="15"/>
                <w:color w:val="3365FF"/>
                <w:spacing w:val="-1"/>
              </w:rPr>
              <w:t>最大转速高半字</w:t>
            </w:r>
          </w:p>
        </w:tc>
        <w:tc>
          <w:tcPr>
            <w:tcW w:w="1377"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pStyle w:val="TableText"/>
              <w:ind w:left="258"/>
              <w:spacing w:before="49" w:line="220" w:lineRule="auto"/>
              <w:rPr>
                <w:sz w:val="15"/>
                <w:szCs w:val="15"/>
              </w:rPr>
            </w:pPr>
            <w:r>
              <w:rPr>
                <w:sz w:val="15"/>
                <w:szCs w:val="15"/>
                <w:color w:val="3365FF"/>
                <w:spacing w:val="-4"/>
              </w:rPr>
              <w:t>电机额定转速</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pStyle w:val="TableText"/>
              <w:ind w:left="854"/>
              <w:spacing w:before="49" w:line="221" w:lineRule="auto"/>
              <w:rPr>
                <w:rFonts w:ascii="Arial" w:hAnsi="Arial" w:eastAsia="Arial" w:cs="Arial"/>
                <w:sz w:val="15"/>
                <w:szCs w:val="15"/>
              </w:rPr>
            </w:pPr>
            <w:r>
              <w:rPr>
                <w:sz w:val="15"/>
                <w:szCs w:val="15"/>
                <w:color w:val="3365FF"/>
                <w:spacing w:val="-1"/>
              </w:rPr>
              <w:t>单位：</w:t>
            </w:r>
            <w:r>
              <w:rPr>
                <w:rFonts w:ascii="Arial" w:hAnsi="Arial" w:eastAsia="Arial" w:cs="Arial"/>
                <w:sz w:val="15"/>
                <w:szCs w:val="15"/>
                <w:color w:val="3365FF"/>
                <w:spacing w:val="-1"/>
              </w:rPr>
              <w:t>RPM</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0x006d</w:t>
            </w:r>
          </w:p>
        </w:tc>
        <w:tc>
          <w:tcPr>
            <w:tcW w:w="2041" w:type="dxa"/>
            <w:vAlign w:val="top"/>
          </w:tcPr>
          <w:p>
            <w:pPr>
              <w:pStyle w:val="TableText"/>
              <w:ind w:left="499"/>
              <w:spacing w:before="239" w:line="220" w:lineRule="auto"/>
              <w:rPr>
                <w:sz w:val="15"/>
                <w:szCs w:val="15"/>
              </w:rPr>
            </w:pPr>
            <w:r>
              <w:rPr>
                <w:sz w:val="15"/>
                <w:szCs w:val="15"/>
                <w:color w:val="3365FF"/>
                <w:spacing w:val="-1"/>
              </w:rPr>
              <w:t>最大转速低半字</w:t>
            </w:r>
          </w:p>
        </w:tc>
        <w:tc>
          <w:tcPr>
            <w:tcW w:w="1377" w:type="dxa"/>
            <w:vAlign w:val="top"/>
            <w:vMerge w:val="continue"/>
            <w:tcBorders>
              <w:top w:val="nil"/>
            </w:tcBorders>
          </w:tcPr>
          <w:p>
            <w:pPr>
              <w:rPr>
                <w:rFonts w:ascii="Arial"/>
                <w:sz w:val="21"/>
              </w:rPr>
            </w:pPr>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color w:val="3365FF"/>
                <w:spacing w:val="-1"/>
                <w:position w:val="1"/>
              </w:rPr>
              <w:t>0x0070</w:t>
            </w:r>
          </w:p>
        </w:tc>
        <w:tc>
          <w:tcPr>
            <w:tcW w:w="2041" w:type="dxa"/>
            <w:vAlign w:val="top"/>
          </w:tcPr>
          <w:p>
            <w:pPr>
              <w:pStyle w:val="TableText"/>
              <w:ind w:left="646"/>
              <w:spacing w:before="239" w:line="220" w:lineRule="auto"/>
              <w:rPr>
                <w:sz w:val="15"/>
                <w:szCs w:val="15"/>
              </w:rPr>
            </w:pPr>
            <w:r>
              <w:rPr>
                <w:sz w:val="15"/>
                <w:szCs w:val="15"/>
                <w:color w:val="3365FF"/>
                <w:spacing w:val="-1"/>
              </w:rPr>
              <w:t>模拟量下限</w:t>
            </w:r>
          </w:p>
        </w:tc>
        <w:tc>
          <w:tcPr>
            <w:tcW w:w="1377" w:type="dxa"/>
            <w:vAlign w:val="top"/>
          </w:tcPr>
          <w:p>
            <w:pPr>
              <w:ind w:left="479"/>
              <w:spacing w:before="217" w:line="200" w:lineRule="exact"/>
              <w:rPr>
                <w:rFonts w:ascii="Arial" w:hAnsi="Arial" w:eastAsia="Arial" w:cs="Arial"/>
                <w:sz w:val="15"/>
                <w:szCs w:val="15"/>
              </w:rPr>
            </w:pPr>
            <w:r>
              <w:rPr>
                <w:rFonts w:ascii="Arial" w:hAnsi="Arial" w:eastAsia="Arial" w:cs="Arial"/>
                <w:sz w:val="15"/>
                <w:szCs w:val="15"/>
                <w:color w:val="3365FF"/>
                <w:spacing w:val="-2"/>
                <w:position w:val="1"/>
              </w:rPr>
              <w:t>0~999</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97"/>
              <w:spacing w:before="217" w:line="200" w:lineRule="exact"/>
              <w:rPr>
                <w:rFonts w:ascii="Arial" w:hAnsi="Arial" w:eastAsia="Arial" w:cs="Arial"/>
                <w:sz w:val="15"/>
                <w:szCs w:val="15"/>
              </w:rPr>
            </w:pPr>
            <w:r>
              <w:rPr>
                <w:sz w:val="15"/>
                <w:szCs w:val="15"/>
                <w:color w:val="3365FF"/>
                <w:spacing w:val="-2"/>
                <w:position w:val="1"/>
              </w:rPr>
              <w:t>范围</w:t>
            </w:r>
            <w:r>
              <w:rPr>
                <w:sz w:val="15"/>
                <w:szCs w:val="15"/>
                <w:color w:val="3365FF"/>
                <w:spacing w:val="-29"/>
                <w:position w:val="1"/>
              </w:rPr>
              <w:t xml:space="preserve"> </w:t>
            </w:r>
            <w:r>
              <w:rPr>
                <w:rFonts w:ascii="Arial" w:hAnsi="Arial" w:eastAsia="Arial" w:cs="Arial"/>
                <w:sz w:val="15"/>
                <w:szCs w:val="15"/>
                <w:color w:val="3365FF"/>
                <w:spacing w:val="-2"/>
                <w:position w:val="1"/>
              </w:rPr>
              <w:t>0~9.99V</w:t>
            </w:r>
          </w:p>
        </w:tc>
      </w:tr>
      <w:tr>
        <w:trPr>
          <w:trHeight w:val="630"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color w:val="3365FF"/>
                <w:spacing w:val="-1"/>
                <w:position w:val="1"/>
              </w:rPr>
              <w:t>0x0071</w:t>
            </w:r>
          </w:p>
        </w:tc>
        <w:tc>
          <w:tcPr>
            <w:tcW w:w="2041" w:type="dxa"/>
            <w:vAlign w:val="top"/>
          </w:tcPr>
          <w:p>
            <w:pPr>
              <w:pStyle w:val="TableText"/>
              <w:ind w:left="646"/>
              <w:spacing w:before="240" w:line="220" w:lineRule="auto"/>
              <w:rPr>
                <w:sz w:val="15"/>
                <w:szCs w:val="15"/>
              </w:rPr>
            </w:pPr>
            <w:r>
              <w:rPr>
                <w:sz w:val="15"/>
                <w:szCs w:val="15"/>
                <w:color w:val="3365FF"/>
                <w:spacing w:val="-1"/>
              </w:rPr>
              <w:t>模拟量上限</w:t>
            </w:r>
          </w:p>
        </w:tc>
        <w:tc>
          <w:tcPr>
            <w:tcW w:w="1377" w:type="dxa"/>
            <w:vAlign w:val="top"/>
          </w:tcPr>
          <w:p>
            <w:pPr>
              <w:ind w:left="447"/>
              <w:spacing w:before="219" w:line="199" w:lineRule="exact"/>
              <w:rPr>
                <w:rFonts w:ascii="Arial" w:hAnsi="Arial" w:eastAsia="Arial" w:cs="Arial"/>
                <w:sz w:val="15"/>
                <w:szCs w:val="15"/>
              </w:rPr>
            </w:pPr>
            <w:r>
              <w:rPr>
                <w:rFonts w:ascii="Arial" w:hAnsi="Arial" w:eastAsia="Arial" w:cs="Arial"/>
                <w:sz w:val="15"/>
                <w:szCs w:val="15"/>
                <w:color w:val="3365FF"/>
                <w:spacing w:val="-3"/>
                <w:position w:val="1"/>
              </w:rPr>
              <w:t>1~1000</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693"/>
              <w:spacing w:before="219" w:line="199" w:lineRule="exact"/>
              <w:rPr>
                <w:rFonts w:ascii="Arial" w:hAnsi="Arial" w:eastAsia="Arial" w:cs="Arial"/>
                <w:sz w:val="15"/>
                <w:szCs w:val="15"/>
              </w:rPr>
            </w:pPr>
            <w:r>
              <w:rPr>
                <w:sz w:val="15"/>
                <w:szCs w:val="15"/>
                <w:color w:val="3365FF"/>
                <w:spacing w:val="-1"/>
                <w:position w:val="1"/>
              </w:rPr>
              <w:t>范围</w:t>
            </w:r>
            <w:r>
              <w:rPr>
                <w:sz w:val="15"/>
                <w:szCs w:val="15"/>
                <w:color w:val="3365FF"/>
                <w:spacing w:val="-32"/>
                <w:position w:val="1"/>
              </w:rPr>
              <w:t xml:space="preserve"> </w:t>
            </w:r>
            <w:r>
              <w:rPr>
                <w:rFonts w:ascii="Arial" w:hAnsi="Arial" w:eastAsia="Arial" w:cs="Arial"/>
                <w:sz w:val="15"/>
                <w:szCs w:val="15"/>
                <w:color w:val="3365FF"/>
                <w:spacing w:val="-1"/>
                <w:position w:val="1"/>
              </w:rPr>
              <w:t>0.01~10.0V</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4"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pStyle w:val="BodyText"/>
        <w:rPr>
          <w:sz w:val="21"/>
        </w:rPr>
      </w:pPr>
      <w:r/>
    </w:p>
    <w:p>
      <w:pPr>
        <w:sectPr>
          <w:footerReference w:type="default" r:id="rId342"/>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2596" style="position:absolute;margin-left:-10.845pt;margin-top:-0.875pt;mso-position-vertical-relative:top-margin-area;mso-position-horizontal-relative:right-margin-area;width:11.25pt;height:12.5pt;z-index:257762304;"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7760256"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750" name="Rect 750"/>
                      <wp:cNvGraphicFramePr/>
                      <a:graphic>
                        <a:graphicData uri="http://schemas.microsoft.com/office/word/2010/wordprocessingShape">
                          <wps:wsp>
                            <wps:cNvPr id="750" name="Rect 750"/>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98" style="position:absolute;margin-left:-10.16pt;margin-top:-0.500061pt;mso-position-vertical-relative:top-margin-area;mso-position-horizontal-relative:right-margin-area;width:10.5pt;height:11.75pt;z-index:-245556224;" fillcolor="#008000" filled="true" stroked="false"/>
                  </w:pict>
                </mc:Fallback>
              </mc:AlternateContent>
            </w:r>
            <w:r>
              <w:pict>
                <v:shape id="_x0000_s2600" style="position:absolute;margin-left:-10.595pt;margin-top:10.825pt;mso-position-vertical-relative:top-margin-area;mso-position-horizontal-relative:right-margin-area;width:11.25pt;height:0.75pt;z-index:-245555200;"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16" w:hRule="atLeast"/>
        </w:trPr>
        <w:tc>
          <w:tcPr>
            <w:tcW w:w="1371" w:type="dxa"/>
            <w:vAlign w:val="top"/>
            <w:gridSpan w:val="3"/>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0x00b0</w:t>
            </w:r>
          </w:p>
        </w:tc>
        <w:tc>
          <w:tcPr>
            <w:tcW w:w="2041" w:type="dxa"/>
            <w:vAlign w:val="top"/>
          </w:tcPr>
          <w:p>
            <w:pPr>
              <w:pStyle w:val="TableText"/>
              <w:ind w:left="175"/>
              <w:spacing w:before="57"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8" w:hRule="atLeast"/>
        </w:trPr>
        <w:tc>
          <w:tcPr>
            <w:tcW w:w="1371" w:type="dxa"/>
            <w:vAlign w:val="top"/>
            <w:gridSpan w:val="3"/>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0x00b1</w:t>
            </w:r>
          </w:p>
        </w:tc>
        <w:tc>
          <w:tcPr>
            <w:tcW w:w="2041" w:type="dxa"/>
            <w:vAlign w:val="top"/>
          </w:tcPr>
          <w:p>
            <w:pPr>
              <w:pStyle w:val="TableText"/>
              <w:ind w:left="175"/>
              <w:spacing w:before="59" w:line="199"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6" w:hRule="atLeast"/>
        </w:trPr>
        <w:tc>
          <w:tcPr>
            <w:tcW w:w="1371" w:type="dxa"/>
            <w:vAlign w:val="top"/>
            <w:gridSpan w:val="3"/>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0x00b2</w:t>
            </w:r>
          </w:p>
        </w:tc>
        <w:tc>
          <w:tcPr>
            <w:tcW w:w="2041" w:type="dxa"/>
            <w:vAlign w:val="top"/>
          </w:tcPr>
          <w:p>
            <w:pPr>
              <w:pStyle w:val="TableText"/>
              <w:ind w:left="200"/>
              <w:spacing w:before="57" w:line="200"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0x00b3</w:t>
            </w:r>
          </w:p>
        </w:tc>
        <w:tc>
          <w:tcPr>
            <w:tcW w:w="2041" w:type="dxa"/>
            <w:vAlign w:val="top"/>
          </w:tcPr>
          <w:p>
            <w:pPr>
              <w:pStyle w:val="TableText"/>
              <w:ind w:left="200"/>
              <w:spacing w:before="58" w:line="200"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8" w:hRule="atLeast"/>
        </w:trPr>
        <w:tc>
          <w:tcPr>
            <w:tcW w:w="1371" w:type="dxa"/>
            <w:vAlign w:val="top"/>
            <w:gridSpan w:val="3"/>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0x00b4</w:t>
            </w:r>
          </w:p>
        </w:tc>
        <w:tc>
          <w:tcPr>
            <w:tcW w:w="2041" w:type="dxa"/>
            <w:vAlign w:val="top"/>
          </w:tcPr>
          <w:p>
            <w:pPr>
              <w:pStyle w:val="TableText"/>
              <w:ind w:left="175"/>
              <w:spacing w:before="60" w:line="199"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0x00b5</w:t>
            </w:r>
          </w:p>
        </w:tc>
        <w:tc>
          <w:tcPr>
            <w:tcW w:w="2041" w:type="dxa"/>
            <w:vAlign w:val="top"/>
          </w:tcPr>
          <w:p>
            <w:pPr>
              <w:pStyle w:val="TableText"/>
              <w:ind w:left="175"/>
              <w:spacing w:before="58"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944" w:hRule="atLeast"/>
        </w:trPr>
        <w:tc>
          <w:tcPr>
            <w:tcW w:w="1371" w:type="dxa"/>
            <w:vAlign w:val="top"/>
            <w:gridSpan w:val="3"/>
          </w:tcPr>
          <w:p>
            <w:pPr>
              <w:spacing w:line="328"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0x00b6</w:t>
            </w:r>
          </w:p>
        </w:tc>
        <w:tc>
          <w:tcPr>
            <w:tcW w:w="2041" w:type="dxa"/>
            <w:vAlign w:val="top"/>
          </w:tcPr>
          <w:p>
            <w:pPr>
              <w:spacing w:line="345" w:lineRule="auto"/>
              <w:rPr>
                <w:rFonts w:ascii="Arial"/>
                <w:sz w:val="21"/>
              </w:rPr>
            </w:pPr>
            <w:r/>
          </w:p>
          <w:p>
            <w:pPr>
              <w:pStyle w:val="TableText"/>
              <w:ind w:left="260"/>
              <w:spacing w:before="49" w:line="220" w:lineRule="auto"/>
              <w:rPr>
                <w:sz w:val="15"/>
                <w:szCs w:val="15"/>
              </w:rPr>
            </w:pPr>
            <w:r>
              <w:rPr>
                <w:sz w:val="15"/>
                <w:szCs w:val="15"/>
                <w:spacing w:val="-2"/>
              </w:rPr>
              <w:t>禁用位置速度</w:t>
            </w:r>
            <w:r>
              <w:rPr>
                <w:sz w:val="15"/>
                <w:szCs w:val="15"/>
                <w:spacing w:val="-21"/>
              </w:rPr>
              <w:t xml:space="preserve"> </w:t>
            </w:r>
            <w:r>
              <w:rPr>
                <w:rFonts w:ascii="Arial" w:hAnsi="Arial" w:eastAsia="Arial" w:cs="Arial"/>
                <w:sz w:val="15"/>
                <w:szCs w:val="15"/>
                <w:spacing w:val="-2"/>
              </w:rPr>
              <w:t>PID </w:t>
            </w:r>
            <w:r>
              <w:rPr>
                <w:sz w:val="15"/>
                <w:szCs w:val="15"/>
                <w:spacing w:val="-2"/>
              </w:rPr>
              <w:t>调节</w:t>
            </w:r>
          </w:p>
        </w:tc>
        <w:tc>
          <w:tcPr>
            <w:tcW w:w="1377" w:type="dxa"/>
            <w:vAlign w:val="top"/>
          </w:tcPr>
          <w:p>
            <w:pPr>
              <w:spacing w:line="328" w:lineRule="auto"/>
              <w:rPr>
                <w:rFonts w:ascii="Arial"/>
                <w:sz w:val="21"/>
              </w:rPr>
            </w:pPr>
            <w:r/>
          </w:p>
          <w:p>
            <w:pPr>
              <w:ind w:left="567"/>
              <w:spacing w:before="43" w:line="200" w:lineRule="exact"/>
              <w:rPr>
                <w:rFonts w:ascii="Arial" w:hAnsi="Arial" w:eastAsia="Arial" w:cs="Arial"/>
                <w:sz w:val="15"/>
                <w:szCs w:val="15"/>
              </w:rPr>
            </w:pPr>
            <w:r>
              <w:rPr>
                <w:rFonts w:ascii="Arial" w:hAnsi="Arial" w:eastAsia="Arial" w:cs="Arial"/>
                <w:sz w:val="15"/>
                <w:szCs w:val="15"/>
                <w:spacing w:val="-2"/>
                <w:position w:val="2"/>
              </w:rPr>
              <w:t>0,</w:t>
            </w:r>
            <w:r>
              <w:rPr>
                <w:rFonts w:ascii="Arial" w:hAnsi="Arial" w:eastAsia="Arial" w:cs="Arial"/>
                <w:sz w:val="15"/>
                <w:szCs w:val="15"/>
                <w:spacing w:val="15"/>
                <w:w w:val="102"/>
                <w:position w:val="2"/>
              </w:rPr>
              <w:t xml:space="preserve"> </w:t>
            </w:r>
            <w:r>
              <w:rPr>
                <w:rFonts w:ascii="Arial" w:hAnsi="Arial" w:eastAsia="Arial" w:cs="Arial"/>
                <w:sz w:val="15"/>
                <w:szCs w:val="15"/>
                <w:spacing w:val="-2"/>
                <w:position w:val="2"/>
              </w:rPr>
              <w:t>1</w:t>
            </w:r>
          </w:p>
        </w:tc>
        <w:tc>
          <w:tcPr>
            <w:tcW w:w="1259" w:type="dxa"/>
            <w:vAlign w:val="top"/>
          </w:tcPr>
          <w:p>
            <w:pPr>
              <w:ind w:left="288"/>
              <w:spacing w:before="21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600"/>
              <w:spacing w:before="102" w:line="200" w:lineRule="exact"/>
              <w:rPr>
                <w:sz w:val="15"/>
                <w:szCs w:val="15"/>
              </w:rPr>
            </w:pPr>
            <w:r>
              <w:rPr>
                <w:rFonts w:ascii="Arial" w:hAnsi="Arial" w:eastAsia="Arial" w:cs="Arial"/>
                <w:sz w:val="15"/>
                <w:szCs w:val="15"/>
                <w:spacing w:val="-6"/>
                <w:position w:val="1"/>
              </w:rPr>
              <w:t>0</w:t>
            </w:r>
            <w:r>
              <w:rPr>
                <w:sz w:val="15"/>
                <w:szCs w:val="15"/>
                <w:spacing w:val="-6"/>
                <w:position w:val="1"/>
              </w:rPr>
              <w:t>：不禁用</w:t>
            </w:r>
            <w:r>
              <w:rPr>
                <w:sz w:val="15"/>
                <w:szCs w:val="15"/>
                <w:spacing w:val="42"/>
                <w:position w:val="1"/>
              </w:rPr>
              <w:t xml:space="preserve"> </w:t>
            </w:r>
            <w:r>
              <w:rPr>
                <w:rFonts w:ascii="Arial" w:hAnsi="Arial" w:eastAsia="Arial" w:cs="Arial"/>
                <w:sz w:val="15"/>
                <w:szCs w:val="15"/>
                <w:spacing w:val="-6"/>
                <w:position w:val="1"/>
              </w:rPr>
              <w:t>1</w:t>
            </w:r>
            <w:r>
              <w:rPr>
                <w:sz w:val="15"/>
                <w:szCs w:val="15"/>
                <w:spacing w:val="-6"/>
                <w:position w:val="1"/>
              </w:rPr>
              <w:t>：禁用</w:t>
            </w:r>
          </w:p>
          <w:p>
            <w:pPr>
              <w:pStyle w:val="TableText"/>
              <w:ind w:left="195"/>
              <w:spacing w:before="95" w:line="220" w:lineRule="auto"/>
              <w:rPr>
                <w:sz w:val="15"/>
                <w:szCs w:val="15"/>
              </w:rPr>
            </w:pPr>
            <w:r>
              <w:rPr>
                <w:sz w:val="15"/>
                <w:szCs w:val="15"/>
                <w:spacing w:val="-1"/>
              </w:rPr>
              <w:t>若编码器线数较少，可禁用速度</w:t>
            </w:r>
          </w:p>
          <w:p>
            <w:pPr>
              <w:pStyle w:val="TableText"/>
              <w:ind w:left="956"/>
              <w:spacing w:before="133" w:line="221" w:lineRule="auto"/>
              <w:rPr>
                <w:sz w:val="15"/>
                <w:szCs w:val="15"/>
              </w:rPr>
            </w:pPr>
            <w:r>
              <w:rPr>
                <w:rFonts w:ascii="Arial" w:hAnsi="Arial" w:eastAsia="Arial" w:cs="Arial"/>
                <w:sz w:val="15"/>
                <w:szCs w:val="15"/>
                <w:spacing w:val="-3"/>
              </w:rPr>
              <w:t>PID </w:t>
            </w:r>
            <w:r>
              <w:rPr>
                <w:sz w:val="15"/>
                <w:szCs w:val="15"/>
                <w:spacing w:val="-3"/>
              </w:rPr>
              <w:t>调节</w:t>
            </w:r>
          </w:p>
        </w:tc>
      </w:tr>
      <w:tr>
        <w:trPr>
          <w:trHeight w:val="316" w:hRule="atLeast"/>
        </w:trPr>
        <w:tc>
          <w:tcPr>
            <w:tcW w:w="1371" w:type="dxa"/>
            <w:vAlign w:val="top"/>
            <w:gridSpan w:val="3"/>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0x00b8</w:t>
            </w:r>
          </w:p>
        </w:tc>
        <w:tc>
          <w:tcPr>
            <w:tcW w:w="2041" w:type="dxa"/>
            <w:vAlign w:val="top"/>
          </w:tcPr>
          <w:p>
            <w:pPr>
              <w:pStyle w:val="TableText"/>
              <w:ind w:left="175"/>
              <w:spacing w:before="59"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0x00b9</w:t>
            </w:r>
          </w:p>
        </w:tc>
        <w:tc>
          <w:tcPr>
            <w:tcW w:w="2041" w:type="dxa"/>
            <w:vAlign w:val="top"/>
          </w:tcPr>
          <w:p>
            <w:pPr>
              <w:pStyle w:val="TableText"/>
              <w:ind w:left="175"/>
              <w:spacing w:before="60" w:line="199"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8" w:hRule="atLeast"/>
        </w:trPr>
        <w:tc>
          <w:tcPr>
            <w:tcW w:w="1371" w:type="dxa"/>
            <w:vAlign w:val="top"/>
            <w:gridSpan w:val="3"/>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0x00ba</w:t>
            </w:r>
          </w:p>
        </w:tc>
        <w:tc>
          <w:tcPr>
            <w:tcW w:w="2041" w:type="dxa"/>
            <w:vAlign w:val="top"/>
          </w:tcPr>
          <w:p>
            <w:pPr>
              <w:pStyle w:val="TableText"/>
              <w:ind w:left="200"/>
              <w:spacing w:before="62" w:line="199"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0x00bb</w:t>
            </w:r>
          </w:p>
        </w:tc>
        <w:tc>
          <w:tcPr>
            <w:tcW w:w="2041" w:type="dxa"/>
            <w:vAlign w:val="top"/>
          </w:tcPr>
          <w:p>
            <w:pPr>
              <w:pStyle w:val="TableText"/>
              <w:ind w:left="200"/>
              <w:spacing w:before="60" w:line="200"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7" w:hRule="atLeast"/>
        </w:trPr>
        <w:tc>
          <w:tcPr>
            <w:tcW w:w="1371" w:type="dxa"/>
            <w:vAlign w:val="top"/>
            <w:gridSpan w:val="3"/>
          </w:tcPr>
          <w:p>
            <w:pPr>
              <w:ind w:left="447"/>
              <w:spacing w:before="61" w:line="199" w:lineRule="exact"/>
              <w:rPr>
                <w:rFonts w:ascii="Arial" w:hAnsi="Arial" w:eastAsia="Arial" w:cs="Arial"/>
                <w:sz w:val="15"/>
                <w:szCs w:val="15"/>
              </w:rPr>
            </w:pPr>
            <w:r>
              <w:rPr>
                <w:rFonts w:ascii="Arial" w:hAnsi="Arial" w:eastAsia="Arial" w:cs="Arial"/>
                <w:sz w:val="15"/>
                <w:szCs w:val="15"/>
                <w:spacing w:val="-1"/>
                <w:position w:val="1"/>
              </w:rPr>
              <w:t>0x00bc</w:t>
            </w:r>
          </w:p>
        </w:tc>
        <w:tc>
          <w:tcPr>
            <w:tcW w:w="2041" w:type="dxa"/>
            <w:vAlign w:val="top"/>
          </w:tcPr>
          <w:p>
            <w:pPr>
              <w:pStyle w:val="TableText"/>
              <w:ind w:left="175"/>
              <w:spacing w:before="61" w:line="199"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7"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8" w:hRule="atLeast"/>
        </w:trPr>
        <w:tc>
          <w:tcPr>
            <w:tcW w:w="1371" w:type="dxa"/>
            <w:vAlign w:val="top"/>
            <w:gridSpan w:val="3"/>
          </w:tcPr>
          <w:p>
            <w:pPr>
              <w:ind w:left="444"/>
              <w:spacing w:before="62" w:line="199" w:lineRule="exact"/>
              <w:rPr>
                <w:rFonts w:ascii="Arial" w:hAnsi="Arial" w:eastAsia="Arial" w:cs="Arial"/>
                <w:sz w:val="15"/>
                <w:szCs w:val="15"/>
              </w:rPr>
            </w:pPr>
            <w:r>
              <w:rPr>
                <w:rFonts w:ascii="Arial" w:hAnsi="Arial" w:eastAsia="Arial" w:cs="Arial"/>
                <w:sz w:val="15"/>
                <w:szCs w:val="15"/>
                <w:spacing w:val="-1"/>
                <w:position w:val="1"/>
              </w:rPr>
              <w:t>0x00bd</w:t>
            </w:r>
          </w:p>
        </w:tc>
        <w:tc>
          <w:tcPr>
            <w:tcW w:w="2041" w:type="dxa"/>
            <w:vAlign w:val="top"/>
          </w:tcPr>
          <w:p>
            <w:pPr>
              <w:pStyle w:val="TableText"/>
              <w:ind w:left="175"/>
              <w:spacing w:before="62" w:line="199"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7"/>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0x00c0</w:t>
            </w:r>
          </w:p>
        </w:tc>
        <w:tc>
          <w:tcPr>
            <w:tcW w:w="2041" w:type="dxa"/>
            <w:vAlign w:val="top"/>
          </w:tcPr>
          <w:p>
            <w:pPr>
              <w:pStyle w:val="TableText"/>
              <w:ind w:left="727"/>
              <w:spacing w:before="238" w:line="220" w:lineRule="auto"/>
              <w:rPr>
                <w:sz w:val="15"/>
                <w:szCs w:val="15"/>
              </w:rPr>
            </w:pPr>
            <w:r>
              <w:rPr>
                <w:sz w:val="15"/>
                <w:szCs w:val="15"/>
                <w:color w:val="3365FF"/>
                <w:spacing w:val="-2"/>
              </w:rPr>
              <w:t>复位模式</w:t>
            </w:r>
          </w:p>
        </w:tc>
        <w:tc>
          <w:tcPr>
            <w:tcW w:w="1377" w:type="dxa"/>
            <w:vAlign w:val="top"/>
          </w:tcPr>
          <w:p>
            <w:pPr>
              <w:pStyle w:val="TableText"/>
              <w:ind w:left="526"/>
              <w:spacing w:before="2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365FF"/>
                <w:spacing w:val="-13"/>
              </w:rPr>
              <w:t>1</w:t>
            </w:r>
            <w:r>
              <w:rPr>
                <w:rFonts w:ascii="Times New Roman" w:hAnsi="Times New Roman" w:eastAsia="Times New Roman" w:cs="Times New Roman"/>
                <w:sz w:val="18"/>
                <w:szCs w:val="18"/>
                <w:color w:val="3365FF"/>
                <w:spacing w:val="-25"/>
              </w:rPr>
              <w:t xml:space="preserve"> </w:t>
            </w:r>
            <w:r>
              <w:rPr>
                <w:sz w:val="18"/>
                <w:szCs w:val="18"/>
                <w:color w:val="3365FF"/>
                <w:spacing w:val="-13"/>
              </w:rPr>
              <w:t>，</w:t>
            </w:r>
            <w:r>
              <w:rPr>
                <w:rFonts w:ascii="Times New Roman" w:hAnsi="Times New Roman" w:eastAsia="Times New Roman" w:cs="Times New Roman"/>
                <w:sz w:val="18"/>
                <w:szCs w:val="18"/>
                <w:color w:val="3365FF"/>
                <w:spacing w:val="-13"/>
              </w:rPr>
              <w:t>2</w:t>
            </w:r>
          </w:p>
        </w:tc>
        <w:tc>
          <w:tcPr>
            <w:tcW w:w="1259" w:type="dxa"/>
            <w:vAlign w:val="top"/>
          </w:tcPr>
          <w:p>
            <w:pPr>
              <w:ind w:left="288"/>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202"/>
              <w:spacing w:before="82" w:line="221" w:lineRule="auto"/>
              <w:rPr>
                <w:sz w:val="15"/>
                <w:szCs w:val="15"/>
              </w:rPr>
            </w:pPr>
            <w:r>
              <w:rPr>
                <w:rFonts w:ascii="Arial" w:hAnsi="Arial" w:eastAsia="Arial" w:cs="Arial"/>
                <w:sz w:val="15"/>
                <w:szCs w:val="15"/>
                <w:color w:val="3365FF"/>
                <w:spacing w:val="-3"/>
              </w:rPr>
              <w:t>1</w:t>
            </w:r>
            <w:r>
              <w:rPr>
                <w:rFonts w:ascii="Arial" w:hAnsi="Arial" w:eastAsia="Arial" w:cs="Arial"/>
                <w:sz w:val="15"/>
                <w:szCs w:val="15"/>
                <w:color w:val="3365FF"/>
                <w:spacing w:val="-17"/>
              </w:rPr>
              <w:t xml:space="preserve"> </w:t>
            </w:r>
            <w:r>
              <w:rPr>
                <w:sz w:val="15"/>
                <w:szCs w:val="15"/>
                <w:color w:val="3365FF"/>
                <w:spacing w:val="-3"/>
              </w:rPr>
              <w:t>：</w:t>
            </w:r>
            <w:r>
              <w:rPr>
                <w:rFonts w:ascii="Arial" w:hAnsi="Arial" w:eastAsia="Arial" w:cs="Arial"/>
                <w:sz w:val="15"/>
                <w:szCs w:val="15"/>
                <w:color w:val="3365FF"/>
                <w:spacing w:val="-3"/>
              </w:rPr>
              <w:t>SQ2  </w:t>
            </w:r>
            <w:r>
              <w:rPr>
                <w:sz w:val="15"/>
                <w:szCs w:val="15"/>
                <w:color w:val="3365FF"/>
                <w:spacing w:val="-3"/>
              </w:rPr>
              <w:t>复位，上电后寻找起点</w:t>
            </w:r>
          </w:p>
          <w:p>
            <w:pPr>
              <w:pStyle w:val="TableText"/>
              <w:ind w:left="190"/>
              <w:spacing w:before="132" w:line="221" w:lineRule="auto"/>
              <w:rPr>
                <w:sz w:val="15"/>
                <w:szCs w:val="15"/>
              </w:rPr>
            </w:pPr>
            <w:r>
              <w:rPr>
                <w:rFonts w:ascii="Arial" w:hAnsi="Arial" w:eastAsia="Arial" w:cs="Arial"/>
                <w:sz w:val="15"/>
                <w:szCs w:val="15"/>
                <w:color w:val="3365FF"/>
                <w:spacing w:val="-2"/>
              </w:rPr>
              <w:t>2</w:t>
            </w:r>
            <w:r>
              <w:rPr>
                <w:rFonts w:ascii="Arial" w:hAnsi="Arial" w:eastAsia="Arial" w:cs="Arial"/>
                <w:sz w:val="15"/>
                <w:szCs w:val="15"/>
                <w:color w:val="3365FF"/>
                <w:spacing w:val="-22"/>
              </w:rPr>
              <w:t xml:space="preserve"> </w:t>
            </w:r>
            <w:r>
              <w:rPr>
                <w:sz w:val="15"/>
                <w:szCs w:val="15"/>
                <w:color w:val="3365FF"/>
                <w:spacing w:val="-2"/>
              </w:rPr>
              <w:t>：</w:t>
            </w:r>
            <w:r>
              <w:rPr>
                <w:rFonts w:ascii="Arial" w:hAnsi="Arial" w:eastAsia="Arial" w:cs="Arial"/>
                <w:sz w:val="15"/>
                <w:szCs w:val="15"/>
                <w:color w:val="3365FF"/>
                <w:spacing w:val="-2"/>
              </w:rPr>
              <w:t>SQ1  </w:t>
            </w:r>
            <w:r>
              <w:rPr>
                <w:sz w:val="15"/>
                <w:szCs w:val="15"/>
                <w:color w:val="3365FF"/>
                <w:spacing w:val="-2"/>
              </w:rPr>
              <w:t>复位，上电后寻找终点</w:t>
            </w:r>
          </w:p>
        </w:tc>
      </w:tr>
      <w:tr>
        <w:trPr>
          <w:trHeight w:val="628" w:hRule="atLeast"/>
        </w:trPr>
        <w:tc>
          <w:tcPr>
            <w:tcW w:w="1371" w:type="dxa"/>
            <w:vAlign w:val="top"/>
            <w:gridSpan w:val="3"/>
          </w:tcPr>
          <w:p>
            <w:pPr>
              <w:ind w:left="447"/>
              <w:spacing w:before="217" w:line="199"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5"/>
              <w:spacing w:before="239" w:line="220" w:lineRule="auto"/>
              <w:rPr>
                <w:sz w:val="15"/>
                <w:szCs w:val="15"/>
              </w:rPr>
            </w:pPr>
            <w:r>
              <w:rPr>
                <w:sz w:val="15"/>
                <w:szCs w:val="15"/>
                <w:color w:val="3365FF"/>
                <w:spacing w:val="-1"/>
              </w:rPr>
              <w:t>伺服控制方式</w:t>
            </w:r>
          </w:p>
        </w:tc>
        <w:tc>
          <w:tcPr>
            <w:tcW w:w="1377" w:type="dxa"/>
            <w:vAlign w:val="top"/>
          </w:tcPr>
          <w:p>
            <w:pPr>
              <w:ind w:left="660"/>
              <w:spacing w:before="260"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8"/>
              <w:spacing w:before="61"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539"/>
              <w:spacing w:before="239" w:line="221" w:lineRule="auto"/>
              <w:rPr>
                <w:sz w:val="15"/>
                <w:szCs w:val="15"/>
              </w:rPr>
            </w:pPr>
            <w:r>
              <w:rPr>
                <w:rFonts w:ascii="Arial" w:hAnsi="Arial" w:eastAsia="Arial" w:cs="Arial"/>
                <w:sz w:val="15"/>
                <w:szCs w:val="15"/>
                <w:color w:val="3365FF"/>
                <w:spacing w:val="-3"/>
              </w:rPr>
              <w:t>1</w:t>
            </w:r>
            <w:r>
              <w:rPr>
                <w:sz w:val="15"/>
                <w:szCs w:val="15"/>
                <w:color w:val="3365FF"/>
                <w:spacing w:val="-3"/>
              </w:rPr>
              <w:t>：固定区间位置控制</w:t>
            </w:r>
          </w:p>
        </w:tc>
      </w:tr>
      <w:tr>
        <w:trPr>
          <w:trHeight w:val="941" w:hRule="atLeast"/>
        </w:trPr>
        <w:tc>
          <w:tcPr>
            <w:tcW w:w="1371" w:type="dxa"/>
            <w:vAlign w:val="top"/>
            <w:gridSpan w:val="3"/>
          </w:tcPr>
          <w:p>
            <w:pPr>
              <w:spacing w:line="329" w:lineRule="auto"/>
              <w:rPr>
                <w:rFonts w:ascii="Arial"/>
                <w:sz w:val="21"/>
              </w:rPr>
            </w:pPr>
            <w:r/>
          </w:p>
          <w:p>
            <w:pPr>
              <w:ind w:left="447"/>
              <w:spacing w:before="44" w:line="199" w:lineRule="exact"/>
              <w:rPr>
                <w:rFonts w:ascii="Arial" w:hAnsi="Arial" w:eastAsia="Arial" w:cs="Arial"/>
                <w:sz w:val="15"/>
                <w:szCs w:val="15"/>
              </w:rPr>
            </w:pPr>
            <w:r>
              <w:rPr>
                <w:rFonts w:ascii="Arial" w:hAnsi="Arial" w:eastAsia="Arial" w:cs="Arial"/>
                <w:sz w:val="15"/>
                <w:szCs w:val="15"/>
                <w:spacing w:val="-1"/>
                <w:position w:val="1"/>
              </w:rPr>
              <w:t>0x00c4</w:t>
            </w:r>
          </w:p>
        </w:tc>
        <w:tc>
          <w:tcPr>
            <w:tcW w:w="2041" w:type="dxa"/>
            <w:vAlign w:val="top"/>
          </w:tcPr>
          <w:p>
            <w:pPr>
              <w:spacing w:line="346" w:lineRule="auto"/>
              <w:rPr>
                <w:rFonts w:ascii="Arial"/>
                <w:sz w:val="21"/>
              </w:rPr>
            </w:pPr>
            <w:r/>
          </w:p>
          <w:p>
            <w:pPr>
              <w:pStyle w:val="TableText"/>
              <w:ind w:left="577"/>
              <w:spacing w:before="48" w:line="221" w:lineRule="auto"/>
              <w:rPr>
                <w:sz w:val="15"/>
                <w:szCs w:val="15"/>
              </w:rPr>
            </w:pPr>
            <w:r>
              <w:rPr>
                <w:sz w:val="15"/>
                <w:szCs w:val="15"/>
                <w:spacing w:val="-2"/>
              </w:rPr>
              <w:t>复位粗调速度</w:t>
            </w:r>
          </w:p>
        </w:tc>
        <w:tc>
          <w:tcPr>
            <w:tcW w:w="1377" w:type="dxa"/>
            <w:vAlign w:val="top"/>
          </w:tcPr>
          <w:p>
            <w:pPr>
              <w:rPr>
                <w:rFonts w:ascii="Arial"/>
                <w:sz w:val="21"/>
              </w:rPr>
            </w:pPr>
            <w:r/>
          </w:p>
        </w:tc>
        <w:tc>
          <w:tcPr>
            <w:tcW w:w="1259" w:type="dxa"/>
            <w:vAlign w:val="top"/>
          </w:tcPr>
          <w:p>
            <w:pPr>
              <w:ind w:left="288"/>
              <w:spacing w:before="21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14"/>
              <w:spacing w:before="85" w:line="221" w:lineRule="auto"/>
              <w:rPr>
                <w:sz w:val="15"/>
                <w:szCs w:val="15"/>
              </w:rPr>
            </w:pPr>
            <w:r>
              <w:rPr>
                <w:sz w:val="15"/>
                <w:szCs w:val="15"/>
                <w:spacing w:val="-2"/>
              </w:rPr>
              <w:t>单位：</w:t>
            </w:r>
            <w:r>
              <w:rPr>
                <w:rFonts w:ascii="Arial" w:hAnsi="Arial" w:eastAsia="Arial" w:cs="Arial"/>
                <w:sz w:val="15"/>
                <w:szCs w:val="15"/>
                <w:spacing w:val="-2"/>
              </w:rPr>
              <w:t>RPM</w:t>
            </w:r>
            <w:r>
              <w:rPr>
                <w:sz w:val="15"/>
                <w:szCs w:val="15"/>
                <w:spacing w:val="-2"/>
              </w:rPr>
              <w:t>，上电后寻找起点或终</w:t>
            </w:r>
          </w:p>
          <w:p>
            <w:pPr>
              <w:pStyle w:val="TableText"/>
              <w:ind w:left="118"/>
              <w:spacing w:before="132" w:line="221" w:lineRule="auto"/>
              <w:rPr>
                <w:sz w:val="15"/>
                <w:szCs w:val="15"/>
              </w:rPr>
            </w:pPr>
            <w:r>
              <w:rPr>
                <w:sz w:val="15"/>
                <w:szCs w:val="15"/>
                <w:spacing w:val="-4"/>
              </w:rPr>
              <w:t>点的速度，建议配置为</w:t>
            </w:r>
            <w:r>
              <w:rPr>
                <w:sz w:val="15"/>
                <w:szCs w:val="15"/>
                <w:spacing w:val="-26"/>
              </w:rPr>
              <w:t xml:space="preserve"> </w:t>
            </w:r>
            <w:r>
              <w:rPr>
                <w:rFonts w:ascii="Arial" w:hAnsi="Arial" w:eastAsia="Arial" w:cs="Arial"/>
                <w:sz w:val="15"/>
                <w:szCs w:val="15"/>
                <w:spacing w:val="-4"/>
              </w:rPr>
              <w:t>200RPM</w:t>
            </w:r>
            <w:r>
              <w:rPr>
                <w:rFonts w:ascii="Arial" w:hAnsi="Arial" w:eastAsia="Arial" w:cs="Arial"/>
                <w:sz w:val="15"/>
                <w:szCs w:val="15"/>
                <w:spacing w:val="18"/>
                <w:w w:val="101"/>
              </w:rPr>
              <w:t xml:space="preserve"> </w:t>
            </w:r>
            <w:r>
              <w:rPr>
                <w:sz w:val="15"/>
                <w:szCs w:val="15"/>
                <w:spacing w:val="-4"/>
              </w:rPr>
              <w:t>以</w:t>
            </w:r>
          </w:p>
          <w:p>
            <w:pPr>
              <w:pStyle w:val="TableText"/>
              <w:ind w:left="499"/>
              <w:spacing w:before="132" w:line="220" w:lineRule="auto"/>
              <w:rPr>
                <w:sz w:val="15"/>
                <w:szCs w:val="15"/>
              </w:rPr>
            </w:pPr>
            <w:r>
              <w:rPr>
                <w:sz w:val="15"/>
                <w:szCs w:val="15"/>
                <w:spacing w:val="-3"/>
              </w:rPr>
              <w:t>下，速度越小越精准。</w:t>
            </w:r>
          </w:p>
        </w:tc>
      </w:tr>
      <w:tr>
        <w:trPr>
          <w:trHeight w:val="945" w:hRule="atLeast"/>
        </w:trPr>
        <w:tc>
          <w:tcPr>
            <w:tcW w:w="1371" w:type="dxa"/>
            <w:vAlign w:val="top"/>
            <w:gridSpan w:val="3"/>
          </w:tcPr>
          <w:p>
            <w:pPr>
              <w:spacing w:line="329"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spacing w:val="-1"/>
                <w:position w:val="1"/>
              </w:rPr>
              <w:t>0x00c7</w:t>
            </w:r>
          </w:p>
        </w:tc>
        <w:tc>
          <w:tcPr>
            <w:tcW w:w="2041" w:type="dxa"/>
            <w:vAlign w:val="top"/>
          </w:tcPr>
          <w:p>
            <w:pPr>
              <w:spacing w:line="345" w:lineRule="auto"/>
              <w:rPr>
                <w:rFonts w:ascii="Arial"/>
                <w:sz w:val="21"/>
              </w:rPr>
            </w:pPr>
            <w:r/>
          </w:p>
          <w:p>
            <w:pPr>
              <w:pStyle w:val="TableText"/>
              <w:ind w:left="725"/>
              <w:spacing w:before="49" w:line="220" w:lineRule="auto"/>
              <w:rPr>
                <w:sz w:val="15"/>
                <w:szCs w:val="15"/>
              </w:rPr>
            </w:pPr>
            <w:r>
              <w:rPr>
                <w:sz w:val="15"/>
                <w:szCs w:val="15"/>
                <w:spacing w:val="-2"/>
              </w:rPr>
              <w:t>默认速度</w:t>
            </w:r>
          </w:p>
        </w:tc>
        <w:tc>
          <w:tcPr>
            <w:tcW w:w="1377" w:type="dxa"/>
            <w:vAlign w:val="top"/>
          </w:tcPr>
          <w:p>
            <w:pPr>
              <w:rPr>
                <w:rFonts w:ascii="Arial"/>
                <w:sz w:val="21"/>
              </w:rPr>
            </w:pPr>
            <w:r/>
          </w:p>
        </w:tc>
        <w:tc>
          <w:tcPr>
            <w:tcW w:w="1259" w:type="dxa"/>
            <w:vAlign w:val="top"/>
          </w:tcPr>
          <w:p>
            <w:pPr>
              <w:ind w:left="288"/>
              <w:spacing w:before="21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21"/>
              <w:spacing w:before="84" w:line="220" w:lineRule="auto"/>
              <w:rPr>
                <w:sz w:val="15"/>
                <w:szCs w:val="15"/>
              </w:rPr>
            </w:pPr>
            <w:r>
              <w:rPr>
                <w:sz w:val="15"/>
                <w:szCs w:val="15"/>
                <w:spacing w:val="-1"/>
              </w:rPr>
              <w:t>此工作模式能达到的最大速度，配</w:t>
            </w:r>
          </w:p>
          <w:p>
            <w:pPr>
              <w:pStyle w:val="TableText"/>
              <w:ind w:left="112"/>
              <w:spacing w:before="110" w:line="200" w:lineRule="exact"/>
              <w:rPr>
                <w:sz w:val="15"/>
                <w:szCs w:val="15"/>
              </w:rPr>
            </w:pPr>
            <w:r>
              <w:rPr>
                <w:sz w:val="15"/>
                <w:szCs w:val="15"/>
                <w:spacing w:val="-2"/>
                <w:position w:val="1"/>
              </w:rPr>
              <w:t>置为</w:t>
            </w:r>
            <w:r>
              <w:rPr>
                <w:sz w:val="15"/>
                <w:szCs w:val="15"/>
                <w:spacing w:val="-40"/>
                <w:position w:val="1"/>
              </w:rPr>
              <w:t xml:space="preserve"> </w:t>
            </w:r>
            <w:r>
              <w:rPr>
                <w:rFonts w:ascii="Arial" w:hAnsi="Arial" w:eastAsia="Arial" w:cs="Arial"/>
                <w:sz w:val="15"/>
                <w:szCs w:val="15"/>
                <w:spacing w:val="-2"/>
                <w:position w:val="1"/>
              </w:rPr>
              <w:t>0 </w:t>
            </w:r>
            <w:r>
              <w:rPr>
                <w:sz w:val="15"/>
                <w:szCs w:val="15"/>
                <w:spacing w:val="-2"/>
                <w:position w:val="1"/>
              </w:rPr>
              <w:t>则使用</w:t>
            </w:r>
            <w:r>
              <w:rPr>
                <w:sz w:val="15"/>
                <w:szCs w:val="15"/>
                <w:spacing w:val="-42"/>
                <w:position w:val="1"/>
              </w:rPr>
              <w:t xml:space="preserve"> </w:t>
            </w:r>
            <w:r>
              <w:rPr>
                <w:rFonts w:ascii="Arial" w:hAnsi="Arial" w:eastAsia="Arial" w:cs="Arial"/>
                <w:sz w:val="15"/>
                <w:szCs w:val="15"/>
                <w:spacing w:val="-2"/>
                <w:position w:val="1"/>
              </w:rPr>
              <w:t>0x006c-0x006d </w:t>
            </w:r>
            <w:r>
              <w:rPr>
                <w:sz w:val="15"/>
                <w:szCs w:val="15"/>
                <w:spacing w:val="-2"/>
                <w:position w:val="1"/>
              </w:rPr>
              <w:t>寄存</w:t>
            </w:r>
          </w:p>
          <w:p>
            <w:pPr>
              <w:pStyle w:val="TableText"/>
              <w:ind w:left="570"/>
              <w:spacing w:before="134" w:line="220" w:lineRule="auto"/>
              <w:rPr>
                <w:sz w:val="15"/>
                <w:szCs w:val="15"/>
              </w:rPr>
            </w:pPr>
            <w:r>
              <w:rPr>
                <w:sz w:val="15"/>
                <w:szCs w:val="15"/>
                <w:spacing w:val="-3"/>
              </w:rPr>
              <w:t>器配置的额定转速。</w:t>
            </w:r>
          </w:p>
        </w:tc>
      </w:tr>
    </w:tbl>
    <w:p>
      <w:pPr>
        <w:ind w:left="104" w:right="112" w:firstLine="440"/>
        <w:spacing w:before="48" w:line="275"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4.133 </w:t>
      </w:r>
      <w:r>
        <w:rPr>
          <w:rFonts w:ascii="SimSun" w:hAnsi="SimSun" w:eastAsia="SimSun" w:cs="SimSun"/>
          <w:sz w:val="21"/>
          <w:szCs w:val="21"/>
          <w:spacing w:val="-2"/>
        </w:rPr>
        <w:t>所示。我们可在“信号</w:t>
      </w:r>
      <w:r>
        <w:rPr>
          <w:rFonts w:ascii="SimSun" w:hAnsi="SimSun" w:eastAsia="SimSun" w:cs="SimSun"/>
          <w:sz w:val="21"/>
          <w:szCs w:val="21"/>
          <w:spacing w:val="-2"/>
        </w:rPr>
        <w:t>参数”选项卡的“输入信号类型”下拉框中选择“模拟量”，将输入信号设为模拟信号。在</w:t>
      </w:r>
      <w:r>
        <w:rPr>
          <w:rFonts w:ascii="SimSun" w:hAnsi="SimSun" w:eastAsia="SimSun" w:cs="SimSun"/>
          <w:sz w:val="21"/>
          <w:szCs w:val="21"/>
          <w:spacing w:val="-2"/>
        </w:rPr>
        <w:t>“测速反馈装置”下拉框中选择“增量编码器”方式，并对每转脉冲数量和额定转速进行设</w:t>
      </w:r>
      <w:r>
        <w:rPr>
          <w:rFonts w:ascii="SimSun" w:hAnsi="SimSun" w:eastAsia="SimSun" w:cs="SimSun"/>
          <w:sz w:val="21"/>
          <w:szCs w:val="21"/>
          <w:spacing w:val="-1"/>
        </w:rPr>
        <w:t>定。用同样的方法来选定数字信号的类型和极性，然后单击“配置”按钮保存参数配置。</w:t>
      </w:r>
    </w:p>
    <w:p>
      <w:pPr>
        <w:ind w:firstLine="2019"/>
        <w:spacing w:before="27" w:line="2337" w:lineRule="exact"/>
        <w:rPr/>
      </w:pPr>
      <w:r>
        <w:rPr>
          <w:position w:val="-46"/>
        </w:rPr>
        <w:drawing>
          <wp:inline distT="0" distB="0" distL="0" distR="0">
            <wp:extent cx="2855214" cy="1484376"/>
            <wp:effectExtent l="0" t="0" r="0" b="0"/>
            <wp:docPr id="752" name="IM 752"/>
            <wp:cNvGraphicFramePr/>
            <a:graphic>
              <a:graphicData uri="http://schemas.openxmlformats.org/drawingml/2006/picture">
                <pic:pic>
                  <pic:nvPicPr>
                    <pic:cNvPr id="752" name="IM 752"/>
                    <pic:cNvPicPr/>
                  </pic:nvPicPr>
                  <pic:blipFill>
                    <a:blip r:embed="rId346"/>
                    <a:stretch>
                      <a:fillRect/>
                    </a:stretch>
                  </pic:blipFill>
                  <pic:spPr>
                    <a:xfrm rot="0">
                      <a:off x="0" y="0"/>
                      <a:ext cx="2855214" cy="1484376"/>
                    </a:xfrm>
                    <a:prstGeom prst="rect">
                      <a:avLst/>
                    </a:prstGeom>
                  </pic:spPr>
                </pic:pic>
              </a:graphicData>
            </a:graphic>
          </wp:inline>
        </w:drawing>
      </w:r>
    </w:p>
    <w:p>
      <w:pPr>
        <w:pStyle w:val="BodyText"/>
        <w:ind w:left="3037"/>
        <w:spacing w:before="105"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4.133  </w:t>
      </w:r>
      <w:r>
        <w:rPr>
          <w:rFonts w:ascii="SimHei" w:hAnsi="SimHei" w:eastAsia="SimHei" w:cs="SimHei"/>
          <w:sz w:val="20"/>
          <w:szCs w:val="20"/>
          <w:spacing w:val="-2"/>
          <w:position w:val="1"/>
        </w:rPr>
        <w:t>输入信号参数配置</w:t>
      </w:r>
    </w:p>
    <w:p>
      <w:pPr>
        <w:ind w:left="137" w:right="112" w:firstLine="402"/>
        <w:spacing w:before="68" w:line="277" w:lineRule="auto"/>
        <w:rPr>
          <w:rFonts w:ascii="SimSun" w:hAnsi="SimSun" w:eastAsia="SimSun" w:cs="SimSun"/>
          <w:sz w:val="21"/>
          <w:szCs w:val="21"/>
        </w:rPr>
      </w:pPr>
      <w:r>
        <w:rPr>
          <w:rFonts w:ascii="SimSun" w:hAnsi="SimSun" w:eastAsia="SimSun" w:cs="SimSun"/>
          <w:sz w:val="21"/>
          <w:szCs w:val="21"/>
          <w:spacing w:val="-3"/>
        </w:rPr>
        <w:t>在“伺服参数”选项卡的“伺服往复运动参数”中，选择“伺服控制方式”为“固定区</w:t>
      </w:r>
      <w:r>
        <w:rPr>
          <w:rFonts w:ascii="SimSun" w:hAnsi="SimSun" w:eastAsia="SimSun" w:cs="SimSun"/>
          <w:sz w:val="21"/>
          <w:szCs w:val="21"/>
          <w:spacing w:val="-10"/>
        </w:rPr>
        <w:t>间位置控制”，如图</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0"/>
        </w:rPr>
        <w:t>4.134 </w:t>
      </w:r>
      <w:r>
        <w:rPr>
          <w:rFonts w:ascii="SimSun" w:hAnsi="SimSun" w:eastAsia="SimSun" w:cs="SimSun"/>
          <w:sz w:val="21"/>
          <w:szCs w:val="21"/>
          <w:spacing w:val="-10"/>
        </w:rPr>
        <w:t>所示。</w:t>
      </w:r>
    </w:p>
    <w:p>
      <w:pPr>
        <w:spacing w:line="277" w:lineRule="auto"/>
        <w:sectPr>
          <w:footerReference w:type="default" r:id="rId345"/>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3" w:lineRule="auto"/>
        <w:rPr/>
      </w:pPr>
      <w:bookmarkStart w:name="bookmark188" w:id="114"/>
      <w:bookmarkEnd w:id="11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602" style="position:absolute;margin-left:0.536995pt;margin-top:0pt;mso-position-vertical-relative:text;mso-position-horizontal-relative:text;width:414.8pt;height:1pt;z-index:25782988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54" name="IM 754"/>
            <wp:cNvGraphicFramePr/>
            <a:graphic>
              <a:graphicData uri="http://schemas.openxmlformats.org/drawingml/2006/picture">
                <pic:pic>
                  <pic:nvPicPr>
                    <pic:cNvPr id="754" name="IM 754"/>
                    <pic:cNvPicPr/>
                  </pic:nvPicPr>
                  <pic:blipFill>
                    <a:blip r:embed="rId34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1918"/>
        <w:spacing w:before="123" w:line="1899" w:lineRule="exact"/>
        <w:rPr/>
      </w:pPr>
      <w:r>
        <w:rPr>
          <w:position w:val="-37"/>
        </w:rPr>
        <w:drawing>
          <wp:inline distT="0" distB="0" distL="0" distR="0">
            <wp:extent cx="2855976" cy="1206245"/>
            <wp:effectExtent l="0" t="0" r="0" b="0"/>
            <wp:docPr id="756" name="IM 756"/>
            <wp:cNvGraphicFramePr/>
            <a:graphic>
              <a:graphicData uri="http://schemas.openxmlformats.org/drawingml/2006/picture">
                <pic:pic>
                  <pic:nvPicPr>
                    <pic:cNvPr id="756" name="IM 756"/>
                    <pic:cNvPicPr/>
                  </pic:nvPicPr>
                  <pic:blipFill>
                    <a:blip r:embed="rId349"/>
                    <a:stretch>
                      <a:fillRect/>
                    </a:stretch>
                  </pic:blipFill>
                  <pic:spPr>
                    <a:xfrm rot="0">
                      <a:off x="0" y="0"/>
                      <a:ext cx="2855976" cy="1206245"/>
                    </a:xfrm>
                    <a:prstGeom prst="rect">
                      <a:avLst/>
                    </a:prstGeom>
                  </pic:spPr>
                </pic:pic>
              </a:graphicData>
            </a:graphic>
          </wp:inline>
        </w:drawing>
      </w:r>
    </w:p>
    <w:p>
      <w:pPr>
        <w:pStyle w:val="BodyText"/>
        <w:ind w:left="2137"/>
        <w:spacing w:before="167"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4.134</w:t>
      </w:r>
      <w:r>
        <w:rPr>
          <w:sz w:val="20"/>
          <w:szCs w:val="20"/>
          <w:spacing w:val="49"/>
          <w:w w:val="101"/>
          <w:position w:val="1"/>
        </w:rPr>
        <w:t xml:space="preserve"> </w:t>
      </w:r>
      <w:r>
        <w:rPr>
          <w:rFonts w:ascii="SimHei" w:hAnsi="SimHei" w:eastAsia="SimHei" w:cs="SimHei"/>
          <w:sz w:val="20"/>
          <w:szCs w:val="20"/>
          <w:spacing w:val="-1"/>
          <w:position w:val="1"/>
        </w:rPr>
        <w:t>伺服固定区间位置闭环控制方式</w:t>
      </w:r>
      <w:r>
        <w:rPr>
          <w:rFonts w:ascii="SimHei" w:hAnsi="SimHei" w:eastAsia="SimHei" w:cs="SimHei"/>
          <w:sz w:val="20"/>
          <w:szCs w:val="20"/>
          <w:spacing w:val="-2"/>
          <w:position w:val="1"/>
        </w:rPr>
        <w:t>配置</w:t>
      </w:r>
    </w:p>
    <w:p>
      <w:pPr>
        <w:ind w:left="20" w:right="8" w:firstLine="421"/>
        <w:spacing w:before="70" w:line="275" w:lineRule="auto"/>
        <w:jc w:val="both"/>
        <w:rPr>
          <w:rFonts w:ascii="SimSun" w:hAnsi="SimSun" w:eastAsia="SimSun" w:cs="SimSun"/>
          <w:sz w:val="21"/>
          <w:szCs w:val="21"/>
        </w:rPr>
      </w:pPr>
      <w:r>
        <w:rPr>
          <w:rFonts w:ascii="SimSun" w:hAnsi="SimSun" w:eastAsia="SimSun" w:cs="SimSun"/>
          <w:sz w:val="21"/>
          <w:szCs w:val="21"/>
        </w:rPr>
        <w:t>为了达到更好的定位效果，还须在“伺服参数”选项</w:t>
      </w:r>
      <w:r>
        <w:rPr>
          <w:rFonts w:ascii="SimSun" w:hAnsi="SimSun" w:eastAsia="SimSun" w:cs="SimSun"/>
          <w:sz w:val="21"/>
          <w:szCs w:val="21"/>
          <w:spacing w:val="-1"/>
        </w:rPr>
        <w:t>卡的“位置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参数”配置合适</w:t>
      </w:r>
      <w:r>
        <w:rPr>
          <w:rFonts w:ascii="SimSun" w:hAnsi="SimSun" w:eastAsia="SimSun" w:cs="SimSun"/>
          <w:sz w:val="21"/>
          <w:szCs w:val="21"/>
          <w:spacing w:val="-3"/>
        </w:rPr>
        <w:t>的参数，如图 </w:t>
      </w:r>
      <w:r>
        <w:rPr>
          <w:rFonts w:ascii="Times New Roman" w:hAnsi="Times New Roman" w:eastAsia="Times New Roman" w:cs="Times New Roman"/>
          <w:sz w:val="21"/>
          <w:szCs w:val="21"/>
          <w:spacing w:val="-3"/>
        </w:rPr>
        <w:t>4.135 </w:t>
      </w:r>
      <w:r>
        <w:rPr>
          <w:rFonts w:ascii="SimSun" w:hAnsi="SimSun" w:eastAsia="SimSun" w:cs="SimSun"/>
          <w:sz w:val="21"/>
          <w:szCs w:val="21"/>
          <w:spacing w:val="-3"/>
        </w:rPr>
        <w:t>所示，然后单击“配置”按钮保存参数配置。若编码器线数较少（如只</w:t>
      </w:r>
      <w:r>
        <w:rPr>
          <w:rFonts w:ascii="SimSun" w:hAnsi="SimSun" w:eastAsia="SimSun" w:cs="SimSun"/>
          <w:sz w:val="21"/>
          <w:szCs w:val="21"/>
          <w:spacing w:val="-9"/>
        </w:rPr>
        <w:t>有几十线</w:t>
      </w:r>
      <w:r>
        <w:rPr>
          <w:rFonts w:ascii="SimSun" w:hAnsi="SimSun" w:eastAsia="SimSun" w:cs="SimSun"/>
          <w:sz w:val="21"/>
          <w:szCs w:val="21"/>
          <w:spacing w:val="-2"/>
        </w:rPr>
        <w:t>），</w:t>
      </w:r>
      <w:r>
        <w:rPr>
          <w:rFonts w:ascii="SimSun" w:hAnsi="SimSun" w:eastAsia="SimSun" w:cs="SimSun"/>
          <w:sz w:val="21"/>
          <w:szCs w:val="21"/>
          <w:spacing w:val="-9"/>
        </w:rPr>
        <w:t>可禁用速度</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9"/>
        </w:rPr>
        <w:t>PID</w:t>
      </w:r>
      <w:r>
        <w:rPr>
          <w:rFonts w:ascii="SimSun" w:hAnsi="SimSun" w:eastAsia="SimSun" w:cs="SimSun"/>
          <w:sz w:val="21"/>
          <w:szCs w:val="21"/>
          <w:spacing w:val="-9"/>
        </w:rPr>
        <w:t>。</w:t>
      </w:r>
    </w:p>
    <w:p>
      <w:pPr>
        <w:ind w:firstLine="1919"/>
        <w:spacing w:before="54" w:line="720" w:lineRule="exact"/>
        <w:rPr/>
      </w:pPr>
      <w:r>
        <w:rPr>
          <w:position w:val="-14"/>
        </w:rPr>
        <w:drawing>
          <wp:inline distT="0" distB="0" distL="0" distR="0">
            <wp:extent cx="2854451" cy="457200"/>
            <wp:effectExtent l="0" t="0" r="0" b="0"/>
            <wp:docPr id="758" name="IM 758"/>
            <wp:cNvGraphicFramePr/>
            <a:graphic>
              <a:graphicData uri="http://schemas.openxmlformats.org/drawingml/2006/picture">
                <pic:pic>
                  <pic:nvPicPr>
                    <pic:cNvPr id="758" name="IM 758"/>
                    <pic:cNvPicPr/>
                  </pic:nvPicPr>
                  <pic:blipFill>
                    <a:blip r:embed="rId350"/>
                    <a:stretch>
                      <a:fillRect/>
                    </a:stretch>
                  </pic:blipFill>
                  <pic:spPr>
                    <a:xfrm rot="0">
                      <a:off x="0" y="0"/>
                      <a:ext cx="2854451" cy="457200"/>
                    </a:xfrm>
                    <a:prstGeom prst="rect">
                      <a:avLst/>
                    </a:prstGeom>
                  </pic:spPr>
                </pic:pic>
              </a:graphicData>
            </a:graphic>
          </wp:inline>
        </w:drawing>
      </w:r>
    </w:p>
    <w:p>
      <w:pPr>
        <w:pStyle w:val="BodyText"/>
        <w:ind w:left="3167"/>
        <w:spacing w:before="135"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4.135</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616"/>
        <w:spacing w:before="210" w:line="221" w:lineRule="auto"/>
        <w:outlineLvl w:val="2"/>
        <w:rPr>
          <w:rFonts w:ascii="SimHei" w:hAnsi="SimHei" w:eastAsia="SimHei" w:cs="SimHei"/>
          <w:sz w:val="24"/>
          <w:szCs w:val="24"/>
        </w:rPr>
      </w:pPr>
      <w:bookmarkStart w:name="bookmark76" w:id="115"/>
      <w:bookmarkEnd w:id="115"/>
      <w:r>
        <w:rPr>
          <w:sz w:val="24"/>
          <w:szCs w:val="24"/>
          <w:b/>
          <w:bCs/>
          <w:spacing w:val="-1"/>
        </w:rPr>
        <w:t>4.10.4 </w:t>
      </w:r>
      <w:r>
        <w:rPr>
          <w:rFonts w:ascii="Times New Roman" w:hAnsi="Times New Roman" w:eastAsia="Times New Roman" w:cs="Times New Roman"/>
          <w:sz w:val="24"/>
          <w:szCs w:val="24"/>
          <w:b/>
          <w:bCs/>
          <w:spacing w:val="-1"/>
        </w:rPr>
        <w:t>PWM </w:t>
      </w:r>
      <w:r>
        <w:rPr>
          <w:rFonts w:ascii="SimHei" w:hAnsi="SimHei" w:eastAsia="SimHei" w:cs="SimHei"/>
          <w:sz w:val="24"/>
          <w:szCs w:val="24"/>
          <w:b/>
          <w:bCs/>
          <w:spacing w:val="-1"/>
        </w:rPr>
        <w:t>信号外接编码器位置闭环控</w:t>
      </w:r>
      <w:r>
        <w:rPr>
          <w:rFonts w:ascii="SimHei" w:hAnsi="SimHei" w:eastAsia="SimHei" w:cs="SimHei"/>
          <w:sz w:val="24"/>
          <w:szCs w:val="24"/>
          <w:b/>
          <w:bCs/>
          <w:spacing w:val="-2"/>
        </w:rPr>
        <w:t>制方式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9" w:right="7" w:firstLine="421"/>
        <w:spacing w:before="63" w:line="274" w:lineRule="auto"/>
        <w:rPr>
          <w:rFonts w:ascii="SimSun" w:hAnsi="SimSun" w:eastAsia="SimSun" w:cs="SimSun"/>
          <w:sz w:val="21"/>
          <w:szCs w:val="21"/>
        </w:rPr>
      </w:pPr>
      <w:r>
        <w:rPr>
          <w:rFonts w:ascii="SimSun" w:hAnsi="SimSun" w:eastAsia="SimSun" w:cs="SimSun"/>
          <w:sz w:val="21"/>
          <w:szCs w:val="21"/>
          <w:spacing w:val="-1"/>
        </w:rPr>
        <w:t>使用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PWM </w:t>
      </w:r>
      <w:r>
        <w:rPr>
          <w:rFonts w:ascii="SimSun" w:hAnsi="SimSun" w:eastAsia="SimSun" w:cs="SimSun"/>
          <w:sz w:val="21"/>
          <w:szCs w:val="21"/>
          <w:spacing w:val="-1"/>
        </w:rPr>
        <w:t>信号外接编码器位置闭环控制时拨码开</w:t>
      </w:r>
      <w:r>
        <w:rPr>
          <w:rFonts w:ascii="SimSun" w:hAnsi="SimSun" w:eastAsia="SimSun" w:cs="SimSun"/>
          <w:sz w:val="21"/>
          <w:szCs w:val="21"/>
          <w:spacing w:val="-2"/>
        </w:rPr>
        <w:t>关的配置如图 </w:t>
      </w:r>
      <w:r>
        <w:rPr>
          <w:rFonts w:ascii="Times New Roman" w:hAnsi="Times New Roman" w:eastAsia="Times New Roman" w:cs="Times New Roman"/>
          <w:sz w:val="21"/>
          <w:szCs w:val="21"/>
          <w:spacing w:val="-2"/>
        </w:rPr>
        <w:t>4.136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w:t>
      </w:r>
      <w:r>
        <w:rPr>
          <w:rFonts w:ascii="SimSun" w:hAnsi="SimSun" w:eastAsia="SimSun" w:cs="SimSun"/>
          <w:sz w:val="21"/>
          <w:szCs w:val="21"/>
          <w:spacing w:val="-1"/>
        </w:rPr>
        <w:t>配置电机额定电流（如何配置电机额定电流见表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1"/>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1"/>
        </w:rPr>
        <w:t>位配置堵转时间（如何配置见</w:t>
      </w:r>
      <w:r>
        <w:rPr>
          <w:rFonts w:ascii="SimSun" w:hAnsi="SimSun" w:eastAsia="SimSun" w:cs="SimSun"/>
          <w:sz w:val="21"/>
          <w:szCs w:val="21"/>
          <w:spacing w:val="-2"/>
        </w:rPr>
        <w:t>表 </w:t>
      </w:r>
      <w:r>
        <w:rPr>
          <w:rFonts w:ascii="Times New Roman" w:hAnsi="Times New Roman" w:eastAsia="Times New Roman" w:cs="Times New Roman"/>
          <w:sz w:val="21"/>
          <w:szCs w:val="21"/>
          <w:spacing w:val="-2"/>
        </w:rPr>
        <w:t>2.3</w:t>
      </w:r>
      <w:r>
        <w:rPr>
          <w:rFonts w:ascii="SimSun" w:hAnsi="SimSun" w:eastAsia="SimSun" w:cs="SimSun"/>
          <w:sz w:val="21"/>
          <w:szCs w:val="21"/>
          <w:spacing w:val="-56"/>
        </w:rPr>
        <w:t>）；</w:t>
      </w:r>
      <w:r>
        <w:rPr>
          <w:rFonts w:ascii="SimSun" w:hAnsi="SimSun" w:eastAsia="SimSun" w:cs="SimSun"/>
          <w:sz w:val="21"/>
          <w:szCs w:val="21"/>
          <w:spacing w:val="-2"/>
        </w:rPr>
        <w:t>第</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2"/>
        </w:rPr>
        <w:t>5-7</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6"/>
        </w:rPr>
        <w:t>），</w:t>
      </w:r>
      <w:r>
        <w:rPr>
          <w:rFonts w:ascii="SimSun" w:hAnsi="SimSun" w:eastAsia="SimSun" w:cs="SimSun"/>
          <w:sz w:val="21"/>
          <w:szCs w:val="21"/>
          <w:spacing w:val="-2"/>
        </w:rPr>
        <w:t>我们将第</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位拨到</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OFF</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SimSun" w:hAnsi="SimSun" w:eastAsia="SimSun" w:cs="SimSun"/>
          <w:sz w:val="21"/>
          <w:szCs w:val="21"/>
          <w:spacing w:val="-4"/>
        </w:rPr>
        <w:t>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4"/>
        </w:rPr>
        <w:t>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7 </w:t>
      </w:r>
      <w:r>
        <w:rPr>
          <w:rFonts w:ascii="SimSun" w:hAnsi="SimSun" w:eastAsia="SimSun" w:cs="SimSun"/>
          <w:sz w:val="21"/>
          <w:szCs w:val="21"/>
          <w:spacing w:val="-4"/>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ON</w:t>
      </w:r>
      <w:r>
        <w:rPr>
          <w:rFonts w:ascii="SimSun" w:hAnsi="SimSun" w:eastAsia="SimSun" w:cs="SimSun"/>
          <w:sz w:val="21"/>
          <w:szCs w:val="21"/>
          <w:spacing w:val="-4"/>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4"/>
        </w:rPr>
        <w:t>8 </w:t>
      </w:r>
      <w:r>
        <w:rPr>
          <w:rFonts w:ascii="SimSun" w:hAnsi="SimSun" w:eastAsia="SimSun" w:cs="SimSun"/>
          <w:sz w:val="21"/>
          <w:szCs w:val="21"/>
          <w:spacing w:val="-4"/>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153"/>
        <w:spacing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pStyle w:val="BodyText"/>
        <w:ind w:firstLine="2758"/>
        <w:spacing w:line="1357" w:lineRule="exact"/>
        <w:rPr/>
      </w:pPr>
      <w:r>
        <w:rPr>
          <w:position w:val="-27"/>
        </w:rPr>
        <w:pict>
          <v:group id="_x0000_s2604" style="mso-position-vertical-relative:line;mso-position-horizontal-relative:char;width:141pt;height:67.85pt;" filled="false" stroked="false" coordsize="2820,1356" coordorigin="0,0">
            <v:shape id="_x0000_s2606" style="position:absolute;left:0;top:0;width:2820;height:1356;" filled="false" stroked="false" type="#_x0000_t75">
              <v:imagedata o:title="" r:id="rId351"/>
            </v:shape>
            <v:shape id="_x0000_s2608" style="position:absolute;left:198;top:750;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689"/>
        <w:spacing w:before="133"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4.136</w:t>
      </w:r>
      <w:r>
        <w:rPr>
          <w:sz w:val="20"/>
          <w:szCs w:val="20"/>
          <w:spacing w:val="33"/>
          <w:position w:val="1"/>
        </w:rPr>
        <w:t xml:space="preserve"> </w:t>
      </w:r>
      <w:r>
        <w:rPr>
          <w:sz w:val="20"/>
          <w:szCs w:val="20"/>
          <w:spacing w:val="-2"/>
          <w:position w:val="1"/>
        </w:rPr>
        <w:t>PWM </w:t>
      </w:r>
      <w:r>
        <w:rPr>
          <w:rFonts w:ascii="SimHei" w:hAnsi="SimHei" w:eastAsia="SimHei" w:cs="SimHei"/>
          <w:sz w:val="20"/>
          <w:szCs w:val="20"/>
          <w:spacing w:val="-2"/>
          <w:position w:val="1"/>
        </w:rPr>
        <w:t>信号外接编码器闭环控制的拨码开关配置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21" w:right="7" w:firstLine="419"/>
        <w:spacing w:before="61" w:line="275" w:lineRule="auto"/>
        <w:jc w:val="both"/>
        <w:rPr>
          <w:rFonts w:ascii="SimSun" w:hAnsi="SimSun" w:eastAsia="SimSun" w:cs="SimSun"/>
          <w:sz w:val="21"/>
          <w:szCs w:val="21"/>
        </w:rPr>
      </w:pPr>
      <w:r>
        <w:rPr>
          <w:rFonts w:ascii="SimSun" w:hAnsi="SimSun" w:eastAsia="SimSun" w:cs="SimSun"/>
          <w:sz w:val="21"/>
          <w:szCs w:val="21"/>
          <w:spacing w:val="-2"/>
        </w:rPr>
        <w:t>此用法使用编码器输出信号作为脉冲反馈信号，通过调节</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PWM </w:t>
      </w:r>
      <w:r>
        <w:rPr>
          <w:rFonts w:ascii="SimSun" w:hAnsi="SimSun" w:eastAsia="SimSun" w:cs="SimSun"/>
          <w:sz w:val="21"/>
          <w:szCs w:val="21"/>
          <w:spacing w:val="-2"/>
        </w:rPr>
        <w:t>大小来调节电机在</w:t>
      </w:r>
      <w:r>
        <w:rPr>
          <w:rFonts w:ascii="SimSun" w:hAnsi="SimSun" w:eastAsia="SimSun" w:cs="SimSun"/>
          <w:sz w:val="21"/>
          <w:szCs w:val="21"/>
          <w:spacing w:val="-3"/>
        </w:rPr>
        <w:t>固定</w:t>
      </w:r>
      <w:r>
        <w:rPr>
          <w:rFonts w:ascii="SimSun" w:hAnsi="SimSun" w:eastAsia="SimSun" w:cs="SimSun"/>
          <w:sz w:val="21"/>
          <w:szCs w:val="21"/>
        </w:rPr>
        <w:t>行程区间内的转动位置。在使用前请先进行行</w:t>
      </w:r>
      <w:r>
        <w:rPr>
          <w:rFonts w:ascii="SimSun" w:hAnsi="SimSun" w:eastAsia="SimSun" w:cs="SimSun"/>
          <w:sz w:val="21"/>
          <w:szCs w:val="21"/>
          <w:spacing w:val="-1"/>
        </w:rPr>
        <w:t>程学习（见</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4.10.1</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节）或通过</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0x00c2-0x00c3</w:t>
      </w:r>
      <w:r>
        <w:rPr>
          <w:rFonts w:ascii="SimSun" w:hAnsi="SimSun" w:eastAsia="SimSun" w:cs="SimSun"/>
          <w:sz w:val="21"/>
          <w:szCs w:val="21"/>
        </w:rPr>
        <w:t>寄存器配置总行程。</w:t>
      </w:r>
      <w:r>
        <w:rPr>
          <w:rFonts w:ascii="Times New Roman" w:hAnsi="Times New Roman" w:eastAsia="Times New Roman" w:cs="Times New Roman"/>
          <w:sz w:val="21"/>
          <w:szCs w:val="21"/>
        </w:rPr>
        <w:t>IN1 </w:t>
      </w:r>
      <w:r>
        <w:rPr>
          <w:rFonts w:ascii="SimSun" w:hAnsi="SimSun" w:eastAsia="SimSun" w:cs="SimSun"/>
          <w:sz w:val="21"/>
          <w:szCs w:val="21"/>
        </w:rPr>
        <w:t>接</w:t>
      </w:r>
      <w:r>
        <w:rPr>
          <w:rFonts w:ascii="SimSun" w:hAnsi="SimSun" w:eastAsia="SimSun" w:cs="SimSun"/>
          <w:sz w:val="21"/>
          <w:szCs w:val="21"/>
          <w:spacing w:val="-46"/>
        </w:rPr>
        <w:t xml:space="preserve"> </w:t>
      </w:r>
      <w:r>
        <w:rPr>
          <w:rFonts w:ascii="Times New Roman" w:hAnsi="Times New Roman" w:eastAsia="Times New Roman" w:cs="Times New Roman"/>
          <w:sz w:val="21"/>
          <w:szCs w:val="21"/>
        </w:rPr>
        <w:t>PWM </w:t>
      </w:r>
      <w:r>
        <w:rPr>
          <w:rFonts w:ascii="SimSun" w:hAnsi="SimSun" w:eastAsia="SimSun" w:cs="SimSun"/>
          <w:sz w:val="21"/>
          <w:szCs w:val="21"/>
        </w:rPr>
        <w:t>信号作为输入信号；</w:t>
      </w:r>
      <w:r>
        <w:rPr>
          <w:rFonts w:ascii="Times New Roman" w:hAnsi="Times New Roman" w:eastAsia="Times New Roman" w:cs="Times New Roman"/>
          <w:sz w:val="21"/>
          <w:szCs w:val="21"/>
        </w:rPr>
        <w:t>IN2 </w:t>
      </w:r>
      <w:r>
        <w:rPr>
          <w:rFonts w:ascii="SimSun" w:hAnsi="SimSun" w:eastAsia="SimSun" w:cs="SimSun"/>
          <w:sz w:val="21"/>
          <w:szCs w:val="21"/>
        </w:rPr>
        <w:t>控制信号锁存，用于保持锁</w:t>
      </w:r>
      <w:r>
        <w:rPr>
          <w:rFonts w:ascii="SimSun" w:hAnsi="SimSun" w:eastAsia="SimSun" w:cs="SimSun"/>
          <w:sz w:val="21"/>
          <w:szCs w:val="21"/>
          <w:spacing w:val="-1"/>
        </w:rPr>
        <w:t>存信</w:t>
      </w:r>
      <w:r>
        <w:rPr>
          <w:rFonts w:ascii="SimSun" w:hAnsi="SimSun" w:eastAsia="SimSun" w:cs="SimSun"/>
          <w:sz w:val="21"/>
          <w:szCs w:val="21"/>
          <w:spacing w:val="-2"/>
        </w:rPr>
        <w:t>号生效前的</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IN1 </w:t>
      </w:r>
      <w:r>
        <w:rPr>
          <w:rFonts w:ascii="SimSun" w:hAnsi="SimSun" w:eastAsia="SimSun" w:cs="SimSun"/>
          <w:sz w:val="21"/>
          <w:szCs w:val="21"/>
          <w:spacing w:val="-2"/>
        </w:rPr>
        <w:t>输入信号；</w:t>
      </w:r>
      <w:r>
        <w:rPr>
          <w:rFonts w:ascii="Times New Roman" w:hAnsi="Times New Roman" w:eastAsia="Times New Roman" w:cs="Times New Roman"/>
          <w:sz w:val="21"/>
          <w:szCs w:val="21"/>
          <w:spacing w:val="-2"/>
        </w:rPr>
        <w:t>IN3 </w:t>
      </w:r>
      <w:r>
        <w:rPr>
          <w:rFonts w:ascii="SimSun" w:hAnsi="SimSun" w:eastAsia="SimSun" w:cs="SimSun"/>
          <w:sz w:val="21"/>
          <w:szCs w:val="21"/>
          <w:spacing w:val="-2"/>
        </w:rPr>
        <w:t>控制电机紧急停止；</w:t>
      </w:r>
      <w:r>
        <w:rPr>
          <w:rFonts w:ascii="Times New Roman" w:hAnsi="Times New Roman" w:eastAsia="Times New Roman" w:cs="Times New Roman"/>
          <w:sz w:val="21"/>
          <w:szCs w:val="21"/>
          <w:spacing w:val="-2"/>
        </w:rPr>
        <w:t>EB</w:t>
      </w:r>
      <w:r>
        <w:rPr>
          <w:rFonts w:ascii="SimSun" w:hAnsi="SimSun" w:eastAsia="SimSun" w:cs="SimSun"/>
          <w:sz w:val="21"/>
          <w:szCs w:val="21"/>
          <w:spacing w:val="-2"/>
        </w:rPr>
        <w:t>、</w:t>
      </w:r>
      <w:r>
        <w:rPr>
          <w:rFonts w:ascii="Times New Roman" w:hAnsi="Times New Roman" w:eastAsia="Times New Roman" w:cs="Times New Roman"/>
          <w:sz w:val="21"/>
          <w:szCs w:val="21"/>
          <w:spacing w:val="-2"/>
        </w:rPr>
        <w:t>EA </w:t>
      </w:r>
      <w:r>
        <w:rPr>
          <w:rFonts w:ascii="SimSun" w:hAnsi="SimSun" w:eastAsia="SimSun" w:cs="SimSun"/>
          <w:sz w:val="21"/>
          <w:szCs w:val="21"/>
          <w:spacing w:val="-2"/>
        </w:rPr>
        <w:t>接编码器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COM </w:t>
      </w:r>
      <w:r>
        <w:rPr>
          <w:rFonts w:ascii="SimSun" w:hAnsi="SimSun" w:eastAsia="SimSun" w:cs="SimSun"/>
          <w:sz w:val="21"/>
          <w:szCs w:val="21"/>
          <w:spacing w:val="-3"/>
        </w:rPr>
        <w:t>接增量</w:t>
      </w:r>
      <w:r>
        <w:rPr>
          <w:rFonts w:ascii="SimSun" w:hAnsi="SimSun" w:eastAsia="SimSun" w:cs="SimSun"/>
          <w:sz w:val="21"/>
          <w:szCs w:val="21"/>
        </w:rPr>
        <w:t>编码器的电源负极；</w:t>
      </w:r>
      <w:r>
        <w:rPr>
          <w:rFonts w:ascii="Times New Roman" w:hAnsi="Times New Roman" w:eastAsia="Times New Roman" w:cs="Times New Roman"/>
          <w:sz w:val="21"/>
          <w:szCs w:val="21"/>
        </w:rPr>
        <w:t>5V0 </w:t>
      </w:r>
      <w:r>
        <w:rPr>
          <w:rFonts w:ascii="SimSun" w:hAnsi="SimSun" w:eastAsia="SimSun" w:cs="SimSun"/>
          <w:sz w:val="21"/>
          <w:szCs w:val="21"/>
        </w:rPr>
        <w:t>接增量编码器的电源正极</w:t>
      </w:r>
      <w:r>
        <w:rPr>
          <w:rFonts w:ascii="SimSun" w:hAnsi="SimSun" w:eastAsia="SimSun" w:cs="SimSun"/>
          <w:sz w:val="21"/>
          <w:szCs w:val="21"/>
          <w:spacing w:val="-1"/>
        </w:rPr>
        <w:t>。</w:t>
      </w:r>
      <w:r>
        <w:rPr>
          <w:rFonts w:ascii="Times New Roman" w:hAnsi="Times New Roman" w:eastAsia="Times New Roman" w:cs="Times New Roman"/>
          <w:sz w:val="21"/>
          <w:szCs w:val="21"/>
          <w:spacing w:val="-1"/>
        </w:rPr>
        <w:t>PWM </w:t>
      </w:r>
      <w:r>
        <w:rPr>
          <w:rFonts w:ascii="SimSun" w:hAnsi="SimSun" w:eastAsia="SimSun" w:cs="SimSun"/>
          <w:sz w:val="21"/>
          <w:szCs w:val="21"/>
          <w:spacing w:val="-1"/>
        </w:rPr>
        <w:t>信号外接编码器闭环调速接线如</w:t>
      </w:r>
      <w:r>
        <w:rPr>
          <w:rFonts w:ascii="SimSun" w:hAnsi="SimSun" w:eastAsia="SimSun" w:cs="SimSun"/>
          <w:sz w:val="21"/>
          <w:szCs w:val="21"/>
          <w:spacing w:val="-2"/>
        </w:rPr>
        <w:t>图 </w:t>
      </w:r>
      <w:r>
        <w:rPr>
          <w:rFonts w:ascii="Times New Roman" w:hAnsi="Times New Roman" w:eastAsia="Times New Roman" w:cs="Times New Roman"/>
          <w:sz w:val="21"/>
          <w:szCs w:val="21"/>
          <w:spacing w:val="-2"/>
        </w:rPr>
        <w:t>4.137</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2"/>
        </w:rPr>
        <w:t>所示。</w:t>
      </w:r>
    </w:p>
    <w:p>
      <w:pPr>
        <w:spacing w:line="275" w:lineRule="auto"/>
        <w:sectPr>
          <w:footerReference w:type="default" r:id="rId347"/>
          <w:pgSz w:w="11905" w:h="16840"/>
          <w:pgMar w:top="400" w:right="1785" w:bottom="1193" w:left="1785"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610" style="position:absolute;margin-left:5.58pt;margin-top:-0.125pt;mso-position-vertical-relative:text;mso-position-horizontal-relative:text;width:414.8pt;height:1pt;z-index:25789952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60" name="IM 760"/>
            <wp:cNvGraphicFramePr/>
            <a:graphic>
              <a:graphicData uri="http://schemas.openxmlformats.org/drawingml/2006/picture">
                <pic:pic>
                  <pic:nvPicPr>
                    <pic:cNvPr id="760" name="IM 760"/>
                    <pic:cNvPicPr/>
                  </pic:nvPicPr>
                  <pic:blipFill>
                    <a:blip r:embed="rId35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2160"/>
        <w:spacing w:before="62" w:line="4515" w:lineRule="exact"/>
        <w:rPr/>
      </w:pPr>
      <w:r>
        <mc:AlternateContent xmlns:mc="http://schemas.openxmlformats.org/markup-compatibility/2006">
          <mc:Choice Requires="wps">
            <w:drawing>
              <wp:anchor distT="0" distB="0" distL="0" distR="0" simplePos="0" relativeHeight="257898496" behindDoc="0" locked="0" layoutInCell="1" allowOverlap="1">
                <wp:simplePos x="0" y="0"/>
                <wp:positionH relativeFrom="column">
                  <wp:posOffset>1215999</wp:posOffset>
                </wp:positionH>
                <wp:positionV relativeFrom="paragraph">
                  <wp:posOffset>1307817</wp:posOffset>
                </wp:positionV>
                <wp:extent cx="2007870" cy="326390"/>
                <wp:effectExtent l="0" t="0" r="0" b="0"/>
                <wp:wrapNone/>
                <wp:docPr id="762" name="TextBox 762"/>
                <wp:cNvGraphicFramePr/>
                <a:graphic>
                  <a:graphicData uri="http://schemas.microsoft.com/office/word/2010/wordprocessingShape">
                    <wps:wsp>
                      <wps:cNvPr id="762" name="TextBox 762"/>
                      <wps:cNvSpPr txBox="1"/>
                      <wps:spPr>
                        <a:xfrm rot="16200000">
                          <a:off x="1215999" y="1307817"/>
                          <a:ext cx="2007870" cy="3263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3" w:lineRule="exact"/>
                              <w:jc w:val="right"/>
                              <w:rPr>
                                <w:sz w:val="35"/>
                                <w:szCs w:val="35"/>
                              </w:rPr>
                            </w:pPr>
                            <w:r>
                              <w:rPr>
                                <w:sz w:val="35"/>
                                <w:szCs w:val="35"/>
                                <w:spacing w:val="-1"/>
                                <w:position w:val="2"/>
                              </w:rPr>
                              <w:t>AQ</w:t>
                            </w:r>
                            <w:r>
                              <w:rPr>
                                <w:sz w:val="35"/>
                                <w:szCs w:val="35"/>
                                <w:spacing w:val="-62"/>
                                <w:position w:val="2"/>
                              </w:rPr>
                              <w:t xml:space="preserve"> </w:t>
                            </w:r>
                            <w:r>
                              <w:rPr>
                                <w:sz w:val="35"/>
                                <w:szCs w:val="35"/>
                                <w:spacing w:val="-1"/>
                                <w:position w:val="2"/>
                              </w:rPr>
                              <w:t>MD6030NS-Ex</w:t>
                            </w:r>
                            <w:r>
                              <w:rPr>
                                <w:sz w:val="35"/>
                                <w:szCs w:val="35"/>
                                <w:spacing w:val="-72"/>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12" style="position:absolute;margin-left:95.748pt;margin-top:102.978pt;mso-position-vertical-relative:text;mso-position-horizontal-relative:text;width:158.1pt;height:25.7pt;z-index:257898496;rotation:270;" filled="false" stroked="false" type="#_x0000_t202">
                <v:fill on="false"/>
                <v:stroke on="false"/>
                <v:path/>
                <v:imagedata o:title=""/>
                <o:lock v:ext="edit" aspectratio="false"/>
                <v:textbox inset="0mm,0mm,0mm,0mm">
                  <w:txbxContent>
                    <w:p>
                      <w:pPr>
                        <w:pStyle w:val="BodyText"/>
                        <w:spacing w:before="20" w:line="473" w:lineRule="exact"/>
                        <w:jc w:val="right"/>
                        <w:rPr>
                          <w:sz w:val="35"/>
                          <w:szCs w:val="35"/>
                        </w:rPr>
                      </w:pPr>
                      <w:r>
                        <w:rPr>
                          <w:sz w:val="35"/>
                          <w:szCs w:val="35"/>
                          <w:spacing w:val="-1"/>
                          <w:position w:val="2"/>
                        </w:rPr>
                        <w:t>AQ</w:t>
                      </w:r>
                      <w:r>
                        <w:rPr>
                          <w:sz w:val="35"/>
                          <w:szCs w:val="35"/>
                          <w:spacing w:val="-62"/>
                          <w:position w:val="2"/>
                        </w:rPr>
                        <w:t xml:space="preserve"> </w:t>
                      </w:r>
                      <w:r>
                        <w:rPr>
                          <w:sz w:val="35"/>
                          <w:szCs w:val="35"/>
                          <w:spacing w:val="-1"/>
                          <w:position w:val="2"/>
                        </w:rPr>
                        <w:t>MD6030NS-Ex</w:t>
                      </w:r>
                      <w:r>
                        <w:rPr>
                          <w:sz w:val="35"/>
                          <w:szCs w:val="35"/>
                          <w:spacing w:val="-72"/>
                          <w:position w:val="2"/>
                        </w:rPr>
                        <w:t xml:space="preserve"> </w:t>
                      </w:r>
                      <w:r>
                        <w:rPr>
                          <w:sz w:val="35"/>
                          <w:szCs w:val="35"/>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7897472" behindDoc="1" locked="0" layoutInCell="1" allowOverlap="1">
                <wp:simplePos x="0" y="0"/>
                <wp:positionH relativeFrom="column">
                  <wp:posOffset>3792793</wp:posOffset>
                </wp:positionH>
                <wp:positionV relativeFrom="paragraph">
                  <wp:posOffset>1535610</wp:posOffset>
                </wp:positionV>
                <wp:extent cx="59055" cy="151129"/>
                <wp:effectExtent l="0" t="0" r="0" b="0"/>
                <wp:wrapNone/>
                <wp:docPr id="764" name="TextBox 764"/>
                <wp:cNvGraphicFramePr/>
                <a:graphic>
                  <a:graphicData uri="http://schemas.microsoft.com/office/word/2010/wordprocessingShape">
                    <wps:wsp>
                      <wps:cNvPr id="764" name="TextBox 764"/>
                      <wps:cNvSpPr txBox="1"/>
                      <wps:spPr>
                        <a:xfrm rot="16200000">
                          <a:off x="3792793" y="1535610"/>
                          <a:ext cx="59055"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14" style="position:absolute;margin-left:298.645pt;margin-top:120.914pt;mso-position-vertical-relative:text;mso-position-horizontal-relative:text;width:4.65pt;height:11.9pt;z-index:-245419008;rotation:270;" filled="false" stroked="false" type="#_x0000_t202">
                <v:fill on="false"/>
                <v:stroke on="false"/>
                <v:path/>
                <v:imagedata o:title=""/>
                <o:lock v:ext="edit" aspectratio="false"/>
                <v:textbox inset="0mm,0mm,0mm,0mm">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2616" style="mso-position-vertical-relative:line;mso-position-horizontal-relative:char;width:210.95pt;height:225.8pt;" filled="false" stroked="false" coordsize="4218,4516" coordorigin="0,0">
            <v:group id="_x0000_s2618" style="position:absolute;left:0;top:0;width:4192;height:4516;" filled="false" stroked="false" coordsize="4192,4516" coordorigin="0,0">
              <v:shape id="_x0000_s2620" style="position:absolute;left:3122;top:1253;width:315;height:162;" filled="false" strokecolor="#3365FF" strokeweight="0.25pt" coordsize="315,162" coordorigin="0,0" path="m126,159l188,128m188,159l312,159m2,159l126,159m168,139l163,128l146,150m124,32l182,3m182,32l298,32m8,32l124,32m164,12l159,2l142,22e">
                <v:stroke endcap="round" miterlimit="10"/>
              </v:shape>
              <v:shape id="_x0000_s2622" style="position:absolute;left:3474;top:1272;width:29;height:27;" filled="false" strokecolor="#3365FF" strokeweight="1.39pt" coordsize="29,27" coordorigin="0,0" path="m13,13l15,13e">
                <v:stroke endcap="round" miterlimit="10"/>
              </v:shape>
              <v:shape id="_x0000_s2624" style="position:absolute;left:2998;top:1157;width:494;height:258;" filled="false" strokecolor="#3365FF" strokeweight="0.25pt" coordsize="494,258" coordorigin="0,0" path="m188,255l2,255m370,255l490,255l490,135m3,2l490,2l490,255m212,128l4,128m481,128l342,128e">
                <v:stroke endcap="round" miterlimit="10"/>
              </v:shape>
              <v:shape id="_x0000_s2626" style="position:absolute;left:0;top:0;width:100;height:12;" filled="false" strokecolor="#000000" strokeweight="0.59pt" coordsize="100,12" coordorigin="0,0" path="m93,5l5,5e">
                <v:stroke endcap="round" miterlimit="10"/>
              </v:shape>
              <v:shape id="_x0000_s2628" style="position:absolute;left:0;top:3;width:3142;height:4512;" filled="false" strokecolor="#000000" strokeweight="0.35pt" coordsize="3142,4512" coordorigin="0,0" path="m2733,269l2733,4240m177,85l2705,85m94,271l2733,271m178,83l178,269m95,3l177,83m94,4l94,4508m2707,85l2707,269m187,4240l2733,4240m187,4423l2716,4423m187,4240l94,4240m187,4423l94,4508m3,3l3,4505m94,4508l3,4508m3002,472l2733,472m3002,1756l2734,1756m3002,2415l2733,2415m3002,472l3002,2415m3135,3171l2733,3171m3137,3680l2734,3680m3137,4024l2733,4024m3137,3171l3137,4024m2873,536l2873,533l2872,531l2872,529c2870,508,2850,492,2830,491l2825,491c2802,493,2787,508,2783,531l2783,541c2786,560,2802,579,2823,580l2828,580c2849,583,2871,562,2872,543l2872,541l2873,538l2873,536m2873,661l2873,658l2872,656l2872,653c2872,636,2849,614,2830,616l2825,616c2804,616,2786,634,2783,656l2783,665c2786,686,2802,702,2823,705l2828,705c2849,706,2871,688,2872,667l2872,665l2873,663l2873,661m2873,907l2873,904l2872,903l2872,898c2873,893,2864,880,2860,875l2857,872l2849,867l2846,866l2841,865l2840,863l2835,863l2833,862l2823,862l2822,863l2817,863l2815,865l2811,866l2806,867l2803,869l2797,875c2788,882,2787,891,2783,901l2783,911c2786,932,2802,950,2823,951l2825,951l2828,952l2830,951l2837,951l2840,950l2841,950l2846,949l2857,941c2862,938,2872,922,2872,916l2872,911l2873,909l2873,907m2873,1030l2873,1028l2872,1025l2872,1023c2871,1004,2849,984,2830,986l2825,986c2804,986,2786,1003,2783,1025l2783,1037l2785,1039l2785,1041l2786,1043l2787,1048l2788,1052l2793,1059l2800,1064c2804,1072,2815,1071,2822,1075l2828,1075c2848,1075,2870,1058,2872,1037l2872,1035l2873,1033l2873,1030m2873,1154l2873,1151l2872,1149l2872,1144c2872,1137,2864,1128,2860,1121l2846,1112l2841,1111l2840,1109l2835,1109l2833,1108l2823,1108l2822,1109l2817,1109l2815,1111l2811,1112l2806,1114l2803,1117l2800,1119l2797,1121c2788,1130,2787,1136,2783,1147l2783,1157c2785,1177,2802,1196,2823,1197l2825,1198l2830,1198l2833,1197l2837,1197l2840,1196l2841,1196l2846,1195l2860,1185l2863,1181l2870,1171l2871,1167l2872,1165l2872,1157l2873,1156l2873,1154m2873,1276l2873,1274l2872,1271l2872,1270c2872,1251,2849,1230,2830,1232l2825,1232c2803,1232,2787,1249,2783,1271l2783,1283c2786,1291,2787,1299,2793,1305l2797,1309l2800,1311l2803,1313l2806,1316l2811,1318l2815,1319l2817,1321l2822,1321l2823,1322l2833,1322l2835,1321l2840,1321l2841,1319l2846,1318l2857,1311c2862,1308,2872,1292,2872,1286l2872,1281l2873,1279l2873,1276m2873,1400l2873,1397l2872,1395c2868,1340,2786,1343,2783,1397l2783,1405c2787,1426,2801,1442,2823,1444l2828,1444c2848,1447,2871,1427,2872,1407l2872,1405l2873,1402l2873,1400m2873,1523l2873,1520l2872,1519l2872,1514c2872,1506,2864,1497,2860,1491l2857,1487l2853,1485l2849,1484l2846,1481l2841,1480l2840,1479l2835,1479l2833,1478l2823,1478l2822,1479l2817,1479l2815,1480l2811,1481l2806,1484l2803,1485l2797,1491c2788,1499,2787,1506,2783,1516l2783,1529c2786,1537,2787,1545,2793,1551l2797,1555l2803,1561l2806,1562l2811,1564l2815,1565l2817,1567l2822,1567l2823,1568l2833,1568l2835,1567l2840,1567l2841,1565l2846,1564l2849,1562l2853,1561l2857,1558c2862,1552,2871,1540,2872,1532l2872,1527l2873,1526l2873,1523m2873,1646l2873,1643l2872,1642c2872,1606,2826,1588,2800,1611l2797,1615l2793,1617c2772,1646,2787,1687,2823,1690l2825,1690l2828,1691l2830,1690l2833,1690c2842,1690,2849,1686,2857,1681l2860,1678l2863,1675c2868,1667,2873,1660,2872,1651l2873,1648l2873,1646m2873,1839l2873,1837l2872,1834l2872,1831c2873,1826,2864,1811,2860,1808l2857,1804l2853,1802l2849,1801l2846,1798l2841,1797l2840,1796l2835,1796l2833,1795l2823,1795l2822,1796l2817,1796l2815,1797l2811,1798l2806,1801l2803,1802l2797,1808c2787,1813,2787,1824,2783,1833l2783,1844c2786,1865,2802,1882,2823,1883l2825,1885l2830,1885l2833,1883l2837,1883l2840,1882l2841,1882l2846,1881l2857,1874c2862,1871,2872,1855,2872,1849l2872,1844l2873,1841l2873,1839m2873,1964l2873,1961l2872,1959l2872,1953l2871,1951l2870,1946l2863,1935l2857,1929l2849,1924l2846,1923l2841,1921l2837,1921l2835,1919l2822,1919l2819,1921l2815,1921l2811,1923l2806,1924l2803,1927l2797,1933c2787,1937,2787,1948,2783,1957l2783,1969c2786,1990,2802,2006,2823,2008l2828,2008c2848,2011,2871,1990,2872,1971l2872,1969l2873,1966l2873,1964m2873,2083l2873,2080l2872,2078l2872,2075c2870,2055,2850,2038,2830,2038l2825,2038c2802,2040,2787,2055,2783,2078l2783,2087c2785,2107,2802,2126,2823,2127l2828,2127c2848,2130,2871,2110,2872,2090l2872,2087l2873,2085l2873,2083m2873,2205l2873,2203l2872,2200l2872,2195c2872,2188,2864,2179,2860,2173l2853,2168c2848,2163,2839,2160,2833,2161l2830,2159l2825,2159l2823,2161c2816,2161,2808,2163,2803,2168l2800,2170l2797,2173c2788,2181,2787,2188,2783,2198l2783,2211c2786,2220,2787,2224,2793,2233l2803,2242l2806,2243l2811,2246l2815,2247l2817,2248l2822,2248l2823,2249l2833,2249l2835,2248l2840,2248l2841,2247l2846,2246l2849,2243l2853,2242l2857,2240c2861,2236,2873,2219,2872,2213l2872,2209l2873,2206l2873,2205m2873,2330l2873,2327l2872,2325l2872,2323c2871,2302,2850,2286,2830,2284l2825,2284c2803,2288,2786,2301,2783,2325l2783,2336c2786,2343,2787,2352,2793,2357l2797,2361l2800,2363l2803,2366l2806,2368l2811,2371l2815,2372l2817,2373l2822,2373l2823,2374l2833,2374l2835,2373l2840,2373l2841,2372l2846,2371l2860,2361l2863,2357l2865,2355l2867,2350l2870,2347l2871,2343l2872,2341l2872,2333l2873,2332l2873,2330m2776,3470l2925,3470l2925,3373l2776,3373l2776,3470xm2776,3635l2925,3635l2925,3538l2776,3538l2776,3635xm2776,3811l2925,3811l2925,3713l2776,3713l2776,3811xm2776,3974l2925,3974l2925,3877l2776,3877l2776,3974xm187,4240l187,4423m2776,3302l2925,3302l2925,3205l2776,3205l2776,3302xm2716,4240l2716,4423m2872,783l2871,782l2871,775l2870,772l2870,770l2869,766l2866,763l2861,755l2855,749l2848,745l2843,742l2840,741l2837,740l2834,740l2831,739l2822,739l2819,740l2816,740l2813,741l2809,742l2798,749l2795,752c2786,760,2786,767,2782,777l2782,790c2785,799,2785,804,2792,812l2798,818c2813,830,2813,823,2819,829l2834,829l2836,827l2837,826l2840,826l2843,825l2848,823l2855,818l2861,812l2864,808l2866,805l2869,801l2870,797l2870,795l2871,793l2871,785l2872,783e">
                <v:stroke endcap="round" miterlimit="10"/>
              </v:shape>
              <v:shape id="_x0000_s2630" style="position:absolute;left:3001;top:542;width:1191;height:3650;" filled="false" strokecolor="#3365FF" strokeweight="0.25pt" coordsize="1191,3650" coordorigin="0,0" path="m435,3534l435,3465m435,3438l435,3370m354,3465l516,3465m380,3438l489,3438m369,3493l391,3493m380,3504l380,3482m380,3422l380,3400m250,3646l435,3646l435,3507m249,3646l249,3384l136,3384m435,3396l435,3220m139,3220l435,3220m319,2882l319,2870c339,2728,538,2733,550,2876l550,2888c538,3030,340,3037,319,2894l319,2882m134,2878l222,2878l222,3050m134,2716l435,2716l435,2764m222,3050l435,3050l435,2998m554,2l4,2m7,124l553,124m553,373l6,373m3,253l548,253m2,1789l808,1789m6,1556l1029,1556m1189,2007l763,2007l763,2320l1189,2320l1189,2007xm1153,1305l2,1305m909,1672l909,2007m1153,1305l1153,2007m1029,2007l1029,1556m808,2007l808,1789m3,1672l909,1672e">
                <v:stroke endcap="round" miterlimit="10"/>
              </v:shape>
            </v:group>
            <v:shape id="_x0000_s2632" style="position:absolute;left:2359;top:466;width:350;height:354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8" w:line="188" w:lineRule="auto"/>
                      <w:rPr>
                        <w:rFonts w:ascii="SimSun" w:hAnsi="SimSun" w:eastAsia="SimSun" w:cs="SimSun"/>
                        <w:sz w:val="10"/>
                        <w:szCs w:val="10"/>
                      </w:rPr>
                    </w:pPr>
                    <w:r>
                      <w:rPr>
                        <w:rFonts w:ascii="SimSun" w:hAnsi="SimSun" w:eastAsia="SimSun" w:cs="SimSun"/>
                        <w:sz w:val="10"/>
                        <w:szCs w:val="10"/>
                        <w:b/>
                        <w:bCs/>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rPr>
                      <w:t>COM</w:t>
                    </w:r>
                  </w:p>
                  <w:p>
                    <w:pPr>
                      <w:ind w:left="144"/>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21" w:line="186"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5" w:line="186"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1"/>
                      <w:spacing w:before="30"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7" w:line="186" w:lineRule="auto"/>
                      <w:rPr>
                        <w:rFonts w:ascii="SimSun" w:hAnsi="SimSun" w:eastAsia="SimSun" w:cs="SimSun"/>
                        <w:sz w:val="10"/>
                        <w:szCs w:val="10"/>
                      </w:rPr>
                    </w:pPr>
                    <w:r>
                      <w:rPr>
                        <w:rFonts w:ascii="SimSun" w:hAnsi="SimSun" w:eastAsia="SimSun" w:cs="SimSun"/>
                        <w:sz w:val="10"/>
                        <w:szCs w:val="10"/>
                        <w:b/>
                        <w:bCs/>
                      </w:rPr>
                      <w:t>BRK</w:t>
                    </w:r>
                  </w:p>
                  <w:p>
                    <w:pPr>
                      <w:ind w:left="136"/>
                      <w:spacing w:before="69" w:line="186" w:lineRule="auto"/>
                      <w:rPr>
                        <w:rFonts w:ascii="SimSun" w:hAnsi="SimSun" w:eastAsia="SimSun" w:cs="SimSun"/>
                        <w:sz w:val="10"/>
                        <w:szCs w:val="10"/>
                      </w:rPr>
                    </w:pPr>
                    <w:r>
                      <w:rPr>
                        <w:rFonts w:ascii="SimSun" w:hAnsi="SimSun" w:eastAsia="SimSun" w:cs="SimSun"/>
                        <w:sz w:val="10"/>
                        <w:szCs w:val="10"/>
                        <w:b/>
                        <w:bCs/>
                      </w:rPr>
                      <w:t>V-</w:t>
                    </w:r>
                  </w:p>
                  <w:p>
                    <w:pPr>
                      <w:ind w:left="144"/>
                      <w:spacing w:before="76" w:line="134"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634" style="position:absolute;left:3392;top:3344;width:435;height:845;"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0" w:lineRule="auto"/>
                      <w:rPr>
                        <w:rFonts w:ascii="Arial"/>
                        <w:sz w:val="21"/>
                      </w:rPr>
                    </w:pPr>
                    <w:r/>
                  </w:p>
                  <w:p>
                    <w:pPr>
                      <w:ind w:left="66" w:right="38" w:firstLine="63"/>
                      <w:spacing w:before="32" w:line="282"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636" style="position:absolute;left:3116;top:415;width:472;height:519;" filled="false" stroked="false" type="#_x0000_t202">
              <v:fill on="false"/>
              <v:stroke on="false"/>
              <v:path/>
              <v:imagedata o:title=""/>
              <o:lock v:ext="edit" aspectratio="false"/>
              <v:textbox inset="0mm,0mm,0mm,0mm">
                <w:txbxContent>
                  <w:p>
                    <w:pPr>
                      <w:ind w:left="26"/>
                      <w:spacing w:before="19" w:line="226" w:lineRule="auto"/>
                      <w:rPr>
                        <w:rFonts w:ascii="SimHei" w:hAnsi="SimHei" w:eastAsia="SimHei" w:cs="SimHei"/>
                        <w:sz w:val="10"/>
                        <w:szCs w:val="10"/>
                      </w:rPr>
                    </w:pPr>
                    <w:r>
                      <w:rPr>
                        <w:rFonts w:ascii="SimHei" w:hAnsi="SimHei" w:eastAsia="SimHei" w:cs="SimHei"/>
                        <w:sz w:val="10"/>
                        <w:szCs w:val="10"/>
                        <w:spacing w:val="7"/>
                      </w:rPr>
                      <w:t>信号地</w:t>
                    </w:r>
                  </w:p>
                  <w:p>
                    <w:pPr>
                      <w:ind w:left="25"/>
                      <w:spacing w:line="234" w:lineRule="auto"/>
                      <w:rPr>
                        <w:rFonts w:ascii="SimHei" w:hAnsi="SimHei" w:eastAsia="SimHei" w:cs="SimHei"/>
                        <w:sz w:val="10"/>
                        <w:szCs w:val="10"/>
                      </w:rPr>
                    </w:pPr>
                    <w:r>
                      <w:rPr>
                        <w:rFonts w:ascii="SimHei" w:hAnsi="SimHei" w:eastAsia="SimHei" w:cs="SimHei"/>
                        <w:sz w:val="10"/>
                        <w:szCs w:val="10"/>
                        <w:spacing w:val="6"/>
                      </w:rPr>
                      <w:t>紧急停止</w:t>
                    </w:r>
                  </w:p>
                  <w:p>
                    <w:pPr>
                      <w:ind w:left="46" w:right="20" w:hanging="27"/>
                      <w:spacing w:line="228" w:lineRule="auto"/>
                      <w:rPr>
                        <w:rFonts w:ascii="SimHei" w:hAnsi="SimHei" w:eastAsia="SimHei" w:cs="SimHei"/>
                        <w:sz w:val="10"/>
                        <w:szCs w:val="10"/>
                      </w:rPr>
                    </w:pPr>
                    <w:r>
                      <w:rPr>
                        <w:rFonts w:ascii="SimHei" w:hAnsi="SimHei" w:eastAsia="SimHei" w:cs="SimHei"/>
                        <w:sz w:val="10"/>
                        <w:szCs w:val="10"/>
                        <w:spacing w:val="8"/>
                      </w:rPr>
                      <w:t>信号锁存</w:t>
                    </w:r>
                    <w:r>
                      <w:rPr>
                        <w:rFonts w:ascii="SimHei" w:hAnsi="SimHei" w:eastAsia="SimHei" w:cs="SimHei"/>
                        <w:sz w:val="10"/>
                        <w:szCs w:val="10"/>
                      </w:rPr>
                      <w:t>PWM</w:t>
                    </w:r>
                    <w:r>
                      <w:rPr>
                        <w:rFonts w:ascii="SimHei" w:hAnsi="SimHei" w:eastAsia="SimHei" w:cs="SimHei"/>
                        <w:sz w:val="10"/>
                        <w:szCs w:val="10"/>
                        <w:spacing w:val="13"/>
                      </w:rPr>
                      <w:t>信号</w:t>
                    </w:r>
                  </w:p>
                </w:txbxContent>
              </v:textbox>
            </v:shape>
            <v:shape id="_x0000_s2638" style="position:absolute;left:3504;top:1147;width:691;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2640" style="position:absolute;left:3796;top:2410;width:442;height:432;" filled="false" stroked="false" type="#_x0000_t202">
              <v:fill on="false"/>
              <v:stroke on="false"/>
              <v:path/>
              <v:imagedata o:title=""/>
              <o:lock v:ext="edit" aspectratio="false"/>
              <v:textbox inset="0mm,0mm,0mm,0mm">
                <w:txbxContent>
                  <w:p>
                    <w:pPr>
                      <w:ind w:left="20" w:right="20" w:firstLine="123"/>
                      <w:spacing w:before="19" w:line="241"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7"/>
                        <w:w w:val="101"/>
                      </w:rPr>
                      <w:t xml:space="preserve"> </w:t>
                    </w:r>
                    <w:r>
                      <w:rPr>
                        <w:rFonts w:ascii="SimHei" w:hAnsi="SimHei" w:eastAsia="SimHei" w:cs="SimHei"/>
                        <w:sz w:val="10"/>
                        <w:szCs w:val="10"/>
                      </w:rPr>
                      <w:t>B</w:t>
                    </w:r>
                    <w:r>
                      <w:rPr>
                        <w:rFonts w:ascii="SimHei" w:hAnsi="SimHei" w:eastAsia="SimHei" w:cs="SimHei"/>
                        <w:sz w:val="10"/>
                        <w:szCs w:val="10"/>
                        <w:spacing w:val="4"/>
                      </w:rPr>
                      <w:t xml:space="preserve"> </w:t>
                    </w:r>
                    <w:r>
                      <w:rPr>
                        <w:rFonts w:ascii="SimHei" w:hAnsi="SimHei" w:eastAsia="SimHei" w:cs="SimHei"/>
                        <w:sz w:val="10"/>
                        <w:szCs w:val="10"/>
                        <w:spacing w:val="5"/>
                        <w:position w:val="-2"/>
                      </w:rPr>
                      <w:t>-</w:t>
                    </w:r>
                    <w:r>
                      <w:rPr>
                        <w:rFonts w:ascii="SimHei" w:hAnsi="SimHei" w:eastAsia="SimHei" w:cs="SimHei"/>
                        <w:sz w:val="10"/>
                        <w:szCs w:val="10"/>
                        <w:spacing w:val="8"/>
                      </w:rPr>
                      <w:t>增量编</w:t>
                    </w:r>
                  </w:p>
                  <w:p>
                    <w:pPr>
                      <w:ind w:left="75"/>
                      <w:rPr>
                        <w:rFonts w:ascii="SimHei" w:hAnsi="SimHei" w:eastAsia="SimHei" w:cs="SimHei"/>
                        <w:sz w:val="10"/>
                        <w:szCs w:val="10"/>
                      </w:rPr>
                    </w:pPr>
                    <w:r>
                      <w:rPr>
                        <w:rFonts w:ascii="SimHei" w:hAnsi="SimHei" w:eastAsia="SimHei" w:cs="SimHei"/>
                        <w:sz w:val="10"/>
                        <w:szCs w:val="10"/>
                        <w:spacing w:val="7"/>
                      </w:rPr>
                      <w:t>码器</w:t>
                    </w:r>
                  </w:p>
                </w:txbxContent>
              </v:textbox>
            </v:shape>
            <v:shape id="_x0000_s2642" style="position:absolute;left:3003;top:1054;width:291;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18"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8"/>
                      <w:spacing w:before="3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group>
        </w:pict>
      </w:r>
    </w:p>
    <w:p>
      <w:pPr>
        <w:pStyle w:val="BodyText"/>
        <w:ind w:left="1991"/>
        <w:spacing w:before="109"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4.137</w:t>
      </w:r>
      <w:r>
        <w:rPr>
          <w:sz w:val="20"/>
          <w:szCs w:val="20"/>
          <w:spacing w:val="29"/>
          <w:w w:val="101"/>
          <w:position w:val="1"/>
        </w:rPr>
        <w:t xml:space="preserve"> </w:t>
      </w:r>
      <w:r>
        <w:rPr>
          <w:sz w:val="20"/>
          <w:szCs w:val="20"/>
          <w:spacing w:val="-2"/>
          <w:position w:val="1"/>
        </w:rPr>
        <w:t>PWM </w:t>
      </w:r>
      <w:r>
        <w:rPr>
          <w:rFonts w:ascii="SimHei" w:hAnsi="SimHei" w:eastAsia="SimHei" w:cs="SimHei"/>
          <w:sz w:val="20"/>
          <w:szCs w:val="20"/>
          <w:spacing w:val="-2"/>
          <w:position w:val="1"/>
        </w:rPr>
        <w:t>信号外接编码器位置闭环控制接线图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1" w:line="220" w:lineRule="auto"/>
        <w:rPr>
          <w:rFonts w:ascii="SimSun" w:hAnsi="SimSun" w:eastAsia="SimSun" w:cs="SimSun"/>
          <w:sz w:val="21"/>
          <w:szCs w:val="21"/>
        </w:rPr>
      </w:pPr>
      <w:r>
        <w:rPr>
          <w:rFonts w:ascii="Times New Roman" w:hAnsi="Times New Roman" w:eastAsia="Times New Roman" w:cs="Times New Roman"/>
          <w:sz w:val="21"/>
          <w:szCs w:val="21"/>
        </w:rPr>
        <w:t>PWM </w:t>
      </w:r>
      <w:r>
        <w:rPr>
          <w:rFonts w:ascii="SimSun" w:hAnsi="SimSun" w:eastAsia="SimSun" w:cs="SimSun"/>
          <w:sz w:val="21"/>
          <w:szCs w:val="21"/>
        </w:rPr>
        <w:t>信号外接编码器位置闭环控制方式的</w:t>
      </w:r>
      <w:r>
        <w:rPr>
          <w:rFonts w:ascii="SimSun" w:hAnsi="SimSun" w:eastAsia="SimSun" w:cs="SimSun"/>
          <w:sz w:val="21"/>
          <w:szCs w:val="21"/>
          <w:spacing w:val="-1"/>
        </w:rPr>
        <w:t>相关寄存器的参考配置如表 </w:t>
      </w:r>
      <w:r>
        <w:rPr>
          <w:rFonts w:ascii="Times New Roman" w:hAnsi="Times New Roman" w:eastAsia="Times New Roman" w:cs="Times New Roman"/>
          <w:sz w:val="21"/>
          <w:szCs w:val="21"/>
          <w:spacing w:val="-1"/>
        </w:rPr>
        <w:t>4.49 </w:t>
      </w:r>
      <w:r>
        <w:rPr>
          <w:rFonts w:ascii="SimSun" w:hAnsi="SimSun" w:eastAsia="SimSun" w:cs="SimSun"/>
          <w:sz w:val="21"/>
          <w:szCs w:val="21"/>
          <w:spacing w:val="-1"/>
        </w:rPr>
        <w:t>所示。</w:t>
      </w:r>
    </w:p>
    <w:p>
      <w:pPr>
        <w:pStyle w:val="BodyText"/>
        <w:ind w:left="1338"/>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4.49</w:t>
      </w:r>
      <w:r>
        <w:rPr>
          <w:sz w:val="20"/>
          <w:szCs w:val="20"/>
          <w:spacing w:val="16"/>
          <w:w w:val="101"/>
          <w:position w:val="1"/>
        </w:rPr>
        <w:t xml:space="preserve"> </w:t>
      </w:r>
      <w:r>
        <w:rPr>
          <w:sz w:val="20"/>
          <w:szCs w:val="20"/>
          <w:spacing w:val="-1"/>
          <w:position w:val="1"/>
        </w:rPr>
        <w:t>PWM </w:t>
      </w:r>
      <w:r>
        <w:rPr>
          <w:rFonts w:ascii="SimHei" w:hAnsi="SimHei" w:eastAsia="SimHei" w:cs="SimHei"/>
          <w:sz w:val="20"/>
          <w:szCs w:val="20"/>
          <w:spacing w:val="-1"/>
          <w:position w:val="1"/>
        </w:rPr>
        <w:t>信号外接编码器位置闭环控制方式相关寄存器配置表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1"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9" w:line="220" w:lineRule="auto"/>
              <w:rPr>
                <w:sz w:val="15"/>
                <w:szCs w:val="15"/>
              </w:rPr>
            </w:pPr>
            <w:r>
              <w:rPr>
                <w:sz w:val="15"/>
                <w:szCs w:val="15"/>
                <w:color w:val="3365FF"/>
                <w:spacing w:val="-1"/>
              </w:rPr>
              <w:t>测速反馈类型</w:t>
            </w:r>
          </w:p>
        </w:tc>
        <w:tc>
          <w:tcPr>
            <w:tcW w:w="1377" w:type="dxa"/>
            <w:vAlign w:val="top"/>
          </w:tcPr>
          <w:p>
            <w:pPr>
              <w:ind w:left="647"/>
              <w:spacing w:before="260"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1"/>
              <w:spacing w:before="239"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0x0069</w:t>
            </w:r>
          </w:p>
        </w:tc>
        <w:tc>
          <w:tcPr>
            <w:tcW w:w="2041" w:type="dxa"/>
            <w:vAlign w:val="top"/>
          </w:tcPr>
          <w:p>
            <w:pPr>
              <w:pStyle w:val="TableText"/>
              <w:ind w:left="647"/>
              <w:spacing w:before="238" w:line="220" w:lineRule="auto"/>
              <w:rPr>
                <w:sz w:val="15"/>
                <w:szCs w:val="15"/>
              </w:rPr>
            </w:pPr>
            <w:r>
              <w:rPr>
                <w:sz w:val="15"/>
                <w:szCs w:val="15"/>
                <w:color w:val="3365FF"/>
                <w:spacing w:val="-1"/>
              </w:rPr>
              <w:t>每转脉冲数</w:t>
            </w:r>
          </w:p>
        </w:tc>
        <w:tc>
          <w:tcPr>
            <w:tcW w:w="1377" w:type="dxa"/>
            <w:vAlign w:val="top"/>
          </w:tcPr>
          <w:p>
            <w:pPr>
              <w:pStyle w:val="TableText"/>
              <w:ind w:left="166"/>
              <w:spacing w:before="238" w:line="220" w:lineRule="auto"/>
              <w:rPr>
                <w:sz w:val="15"/>
                <w:szCs w:val="15"/>
              </w:rPr>
            </w:pPr>
            <w:r>
              <w:rPr>
                <w:sz w:val="15"/>
                <w:szCs w:val="15"/>
                <w:color w:val="3365FF"/>
                <w:spacing w:val="-1"/>
              </w:rPr>
              <w:t>编码器实际线数</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5"/>
              <w:spacing w:before="238" w:line="220" w:lineRule="auto"/>
              <w:rPr>
                <w:sz w:val="15"/>
                <w:szCs w:val="15"/>
              </w:rPr>
            </w:pPr>
            <w:r>
              <w:rPr>
                <w:sz w:val="15"/>
                <w:szCs w:val="15"/>
                <w:color w:val="3365FF"/>
                <w:spacing w:val="-2"/>
              </w:rPr>
              <w:t>单位：个</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47"/>
              <w:spacing w:before="259"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2"/>
              <w:spacing w:before="238" w:line="236" w:lineRule="auto"/>
              <w:rPr>
                <w:rFonts w:ascii="Arial" w:hAnsi="Arial" w:eastAsia="Arial" w:cs="Arial"/>
                <w:sz w:val="15"/>
                <w:szCs w:val="15"/>
              </w:rPr>
            </w:pPr>
            <w:r>
              <w:rPr>
                <w:rFonts w:ascii="Arial" w:hAnsi="Arial" w:eastAsia="Arial" w:cs="Arial"/>
                <w:sz w:val="15"/>
                <w:szCs w:val="15"/>
                <w:color w:val="3365FF"/>
                <w:spacing w:val="-5"/>
              </w:rPr>
              <w:t>2</w:t>
            </w:r>
            <w:r>
              <w:rPr>
                <w:rFonts w:ascii="Arial" w:hAnsi="Arial" w:eastAsia="Arial" w:cs="Arial"/>
                <w:sz w:val="15"/>
                <w:szCs w:val="15"/>
                <w:color w:val="3365FF"/>
                <w:spacing w:val="-21"/>
              </w:rPr>
              <w:t xml:space="preserve"> </w:t>
            </w:r>
            <w:r>
              <w:rPr>
                <w:sz w:val="15"/>
                <w:szCs w:val="15"/>
                <w:color w:val="3365FF"/>
                <w:spacing w:val="-5"/>
              </w:rPr>
              <w:t>：</w:t>
            </w:r>
            <w:r>
              <w:rPr>
                <w:rFonts w:ascii="Arial" w:hAnsi="Arial" w:eastAsia="Arial" w:cs="Arial"/>
                <w:sz w:val="15"/>
                <w:szCs w:val="15"/>
                <w:color w:val="3365FF"/>
                <w:spacing w:val="-5"/>
              </w:rPr>
              <w:t>PWM</w:t>
            </w:r>
          </w:p>
        </w:tc>
      </w:tr>
      <w:tr>
        <w:trPr>
          <w:trHeight w:val="630" w:hRule="atLeast"/>
        </w:trPr>
        <w:tc>
          <w:tcPr>
            <w:tcW w:w="1372" w:type="dxa"/>
            <w:vAlign w:val="top"/>
          </w:tcPr>
          <w:p>
            <w:pPr>
              <w:ind w:left="447"/>
              <w:spacing w:before="218" w:line="199" w:lineRule="exact"/>
              <w:rPr>
                <w:rFonts w:ascii="Arial" w:hAnsi="Arial" w:eastAsia="Arial" w:cs="Arial"/>
                <w:sz w:val="15"/>
                <w:szCs w:val="15"/>
              </w:rPr>
            </w:pPr>
            <w:r>
              <w:rPr>
                <w:rFonts w:ascii="Arial" w:hAnsi="Arial" w:eastAsia="Arial" w:cs="Arial"/>
                <w:sz w:val="15"/>
                <w:szCs w:val="15"/>
                <w:color w:val="3365FF"/>
                <w:spacing w:val="-1"/>
                <w:position w:val="1"/>
              </w:rPr>
              <w:t>0x006c</w:t>
            </w:r>
          </w:p>
        </w:tc>
        <w:tc>
          <w:tcPr>
            <w:tcW w:w="2041" w:type="dxa"/>
            <w:vAlign w:val="top"/>
          </w:tcPr>
          <w:p>
            <w:pPr>
              <w:pStyle w:val="TableText"/>
              <w:ind w:left="499"/>
              <w:spacing w:before="240" w:line="220" w:lineRule="auto"/>
              <w:rPr>
                <w:sz w:val="15"/>
                <w:szCs w:val="15"/>
              </w:rPr>
            </w:pPr>
            <w:r>
              <w:rPr>
                <w:sz w:val="15"/>
                <w:szCs w:val="15"/>
                <w:color w:val="3365FF"/>
                <w:spacing w:val="-1"/>
              </w:rPr>
              <w:t>最大转速高半字</w:t>
            </w:r>
          </w:p>
        </w:tc>
        <w:tc>
          <w:tcPr>
            <w:tcW w:w="1377"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pStyle w:val="TableText"/>
              <w:ind w:left="258"/>
              <w:spacing w:before="49" w:line="220" w:lineRule="auto"/>
              <w:rPr>
                <w:sz w:val="15"/>
                <w:szCs w:val="15"/>
              </w:rPr>
            </w:pPr>
            <w:r>
              <w:rPr>
                <w:sz w:val="15"/>
                <w:szCs w:val="15"/>
                <w:color w:val="3365FF"/>
                <w:spacing w:val="-4"/>
              </w:rPr>
              <w:t>电机额定转速</w:t>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pStyle w:val="TableText"/>
              <w:ind w:left="854"/>
              <w:spacing w:before="49" w:line="221" w:lineRule="auto"/>
              <w:rPr>
                <w:rFonts w:ascii="Arial" w:hAnsi="Arial" w:eastAsia="Arial" w:cs="Arial"/>
                <w:sz w:val="15"/>
                <w:szCs w:val="15"/>
              </w:rPr>
            </w:pPr>
            <w:r>
              <w:rPr>
                <w:sz w:val="15"/>
                <w:szCs w:val="15"/>
                <w:color w:val="3365FF"/>
                <w:spacing w:val="-1"/>
              </w:rPr>
              <w:t>单位：</w:t>
            </w:r>
            <w:r>
              <w:rPr>
                <w:rFonts w:ascii="Arial" w:hAnsi="Arial" w:eastAsia="Arial" w:cs="Arial"/>
                <w:sz w:val="15"/>
                <w:szCs w:val="15"/>
                <w:color w:val="3365FF"/>
                <w:spacing w:val="-1"/>
              </w:rPr>
              <w:t>RPM</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0x006d</w:t>
            </w:r>
          </w:p>
        </w:tc>
        <w:tc>
          <w:tcPr>
            <w:tcW w:w="2041" w:type="dxa"/>
            <w:vAlign w:val="top"/>
          </w:tcPr>
          <w:p>
            <w:pPr>
              <w:pStyle w:val="TableText"/>
              <w:ind w:left="499"/>
              <w:spacing w:before="239" w:line="220" w:lineRule="auto"/>
              <w:rPr>
                <w:sz w:val="15"/>
                <w:szCs w:val="15"/>
              </w:rPr>
            </w:pPr>
            <w:r>
              <w:rPr>
                <w:sz w:val="15"/>
                <w:szCs w:val="15"/>
                <w:color w:val="3365FF"/>
                <w:spacing w:val="-1"/>
              </w:rPr>
              <w:t>最大转速低半字</w:t>
            </w:r>
          </w:p>
        </w:tc>
        <w:tc>
          <w:tcPr>
            <w:tcW w:w="1377" w:type="dxa"/>
            <w:vAlign w:val="top"/>
            <w:vMerge w:val="continue"/>
            <w:tcBorders>
              <w:top w:val="nil"/>
            </w:tcBorders>
          </w:tcPr>
          <w:p>
            <w:pPr>
              <w:rPr>
                <w:rFonts w:ascii="Arial"/>
                <w:sz w:val="21"/>
              </w:rPr>
            </w:pPr>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0"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1"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9"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16"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0x00b0</w:t>
            </w:r>
          </w:p>
        </w:tc>
        <w:tc>
          <w:tcPr>
            <w:tcW w:w="2041" w:type="dxa"/>
            <w:vAlign w:val="top"/>
          </w:tcPr>
          <w:p>
            <w:pPr>
              <w:pStyle w:val="TableText"/>
              <w:ind w:left="174"/>
              <w:spacing w:before="61"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6"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0x00b1</w:t>
            </w:r>
          </w:p>
        </w:tc>
        <w:tc>
          <w:tcPr>
            <w:tcW w:w="2041" w:type="dxa"/>
            <w:vAlign w:val="top"/>
          </w:tcPr>
          <w:p>
            <w:pPr>
              <w:pStyle w:val="TableText"/>
              <w:ind w:left="174"/>
              <w:spacing w:before="62"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8" w:hRule="atLeast"/>
        </w:trPr>
        <w:tc>
          <w:tcPr>
            <w:tcW w:w="1372" w:type="dxa"/>
            <w:vAlign w:val="top"/>
          </w:tcPr>
          <w:p>
            <w:pPr>
              <w:ind w:left="444"/>
              <w:spacing w:before="64" w:line="199" w:lineRule="exact"/>
              <w:rPr>
                <w:rFonts w:ascii="Arial" w:hAnsi="Arial" w:eastAsia="Arial" w:cs="Arial"/>
                <w:sz w:val="15"/>
                <w:szCs w:val="15"/>
              </w:rPr>
            </w:pPr>
            <w:r>
              <w:rPr>
                <w:rFonts w:ascii="Arial" w:hAnsi="Arial" w:eastAsia="Arial" w:cs="Arial"/>
                <w:sz w:val="15"/>
                <w:szCs w:val="15"/>
                <w:spacing w:val="-1"/>
                <w:position w:val="1"/>
              </w:rPr>
              <w:t>0x00b2</w:t>
            </w:r>
          </w:p>
        </w:tc>
        <w:tc>
          <w:tcPr>
            <w:tcW w:w="2041" w:type="dxa"/>
            <w:vAlign w:val="top"/>
          </w:tcPr>
          <w:p>
            <w:pPr>
              <w:pStyle w:val="TableText"/>
              <w:ind w:left="199"/>
              <w:spacing w:before="64" w:line="199"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1"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0x00b3</w:t>
            </w:r>
          </w:p>
        </w:tc>
        <w:tc>
          <w:tcPr>
            <w:tcW w:w="2041" w:type="dxa"/>
            <w:vAlign w:val="top"/>
          </w:tcPr>
          <w:p>
            <w:pPr>
              <w:pStyle w:val="TableText"/>
              <w:ind w:left="199"/>
              <w:spacing w:before="62" w:line="200"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rPr>
          <w:sz w:val="21"/>
        </w:rPr>
      </w:pPr>
      <w:r/>
    </w:p>
    <w:p>
      <w:pPr>
        <w:sectPr>
          <w:footerReference w:type="default" r:id="rId352"/>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2644" style="position:absolute;margin-left:-10.845pt;margin-top:-0.875pt;mso-position-vertical-relative:top-margin-area;mso-position-horizontal-relative:right-margin-area;width:11.25pt;height:12.5pt;z-index:257968128;"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7966080"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766" name="Rect 766"/>
                      <wp:cNvGraphicFramePr/>
                      <a:graphic>
                        <a:graphicData uri="http://schemas.microsoft.com/office/word/2010/wordprocessingShape">
                          <wps:wsp>
                            <wps:cNvPr id="766" name="Rect 766"/>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46" style="position:absolute;margin-left:-10.16pt;margin-top:-0.500061pt;mso-position-vertical-relative:top-margin-area;mso-position-horizontal-relative:right-margin-area;width:10.5pt;height:11.75pt;z-index:-245350400;" fillcolor="#008000" filled="true" stroked="false"/>
                  </w:pict>
                </mc:Fallback>
              </mc:AlternateContent>
            </w:r>
            <w:r>
              <w:pict>
                <v:shape id="_x0000_s2648" style="position:absolute;margin-left:-10.595pt;margin-top:10.825pt;mso-position-vertical-relative:top-margin-area;mso-position-horizontal-relative:right-margin-area;width:11.25pt;height:0.75pt;z-index:-245349376;"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16" w:hRule="atLeast"/>
        </w:trPr>
        <w:tc>
          <w:tcPr>
            <w:tcW w:w="1371" w:type="dxa"/>
            <w:vAlign w:val="top"/>
            <w:gridSpan w:val="3"/>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0x00b4</w:t>
            </w:r>
          </w:p>
        </w:tc>
        <w:tc>
          <w:tcPr>
            <w:tcW w:w="2041" w:type="dxa"/>
            <w:vAlign w:val="top"/>
          </w:tcPr>
          <w:p>
            <w:pPr>
              <w:pStyle w:val="TableText"/>
              <w:ind w:left="175"/>
              <w:spacing w:before="57"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8" w:hRule="atLeast"/>
        </w:trPr>
        <w:tc>
          <w:tcPr>
            <w:tcW w:w="1371" w:type="dxa"/>
            <w:vAlign w:val="top"/>
            <w:gridSpan w:val="3"/>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0x00b5</w:t>
            </w:r>
          </w:p>
        </w:tc>
        <w:tc>
          <w:tcPr>
            <w:tcW w:w="2041" w:type="dxa"/>
            <w:vAlign w:val="top"/>
          </w:tcPr>
          <w:p>
            <w:pPr>
              <w:pStyle w:val="TableText"/>
              <w:ind w:left="175"/>
              <w:spacing w:before="59" w:line="199"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942" w:hRule="atLeast"/>
        </w:trPr>
        <w:tc>
          <w:tcPr>
            <w:tcW w:w="1371" w:type="dxa"/>
            <w:vAlign w:val="top"/>
            <w:gridSpan w:val="3"/>
          </w:tcPr>
          <w:p>
            <w:pPr>
              <w:spacing w:line="325" w:lineRule="auto"/>
              <w:rPr>
                <w:rFonts w:ascii="Arial"/>
                <w:sz w:val="21"/>
              </w:rPr>
            </w:pPr>
            <w:r/>
          </w:p>
          <w:p>
            <w:pPr>
              <w:ind w:left="444"/>
              <w:spacing w:before="44" w:line="199" w:lineRule="exact"/>
              <w:rPr>
                <w:rFonts w:ascii="Arial" w:hAnsi="Arial" w:eastAsia="Arial" w:cs="Arial"/>
                <w:sz w:val="15"/>
                <w:szCs w:val="15"/>
              </w:rPr>
            </w:pPr>
            <w:r>
              <w:rPr>
                <w:rFonts w:ascii="Arial" w:hAnsi="Arial" w:eastAsia="Arial" w:cs="Arial"/>
                <w:sz w:val="15"/>
                <w:szCs w:val="15"/>
                <w:spacing w:val="-1"/>
                <w:position w:val="1"/>
              </w:rPr>
              <w:t>0x00b6</w:t>
            </w:r>
          </w:p>
        </w:tc>
        <w:tc>
          <w:tcPr>
            <w:tcW w:w="2041" w:type="dxa"/>
            <w:vAlign w:val="top"/>
          </w:tcPr>
          <w:p>
            <w:pPr>
              <w:spacing w:line="342" w:lineRule="auto"/>
              <w:rPr>
                <w:rFonts w:ascii="Arial"/>
                <w:sz w:val="21"/>
              </w:rPr>
            </w:pPr>
            <w:r/>
          </w:p>
          <w:p>
            <w:pPr>
              <w:pStyle w:val="TableText"/>
              <w:ind w:left="260"/>
              <w:spacing w:before="49" w:line="220" w:lineRule="auto"/>
              <w:rPr>
                <w:sz w:val="15"/>
                <w:szCs w:val="15"/>
              </w:rPr>
            </w:pPr>
            <w:r>
              <w:rPr>
                <w:sz w:val="15"/>
                <w:szCs w:val="15"/>
                <w:spacing w:val="-2"/>
              </w:rPr>
              <w:t>禁用位置速度</w:t>
            </w:r>
            <w:r>
              <w:rPr>
                <w:sz w:val="15"/>
                <w:szCs w:val="15"/>
                <w:spacing w:val="-21"/>
              </w:rPr>
              <w:t xml:space="preserve"> </w:t>
            </w:r>
            <w:r>
              <w:rPr>
                <w:rFonts w:ascii="Arial" w:hAnsi="Arial" w:eastAsia="Arial" w:cs="Arial"/>
                <w:sz w:val="15"/>
                <w:szCs w:val="15"/>
                <w:spacing w:val="-2"/>
              </w:rPr>
              <w:t>PID </w:t>
            </w:r>
            <w:r>
              <w:rPr>
                <w:sz w:val="15"/>
                <w:szCs w:val="15"/>
                <w:spacing w:val="-2"/>
              </w:rPr>
              <w:t>调节</w:t>
            </w:r>
          </w:p>
        </w:tc>
        <w:tc>
          <w:tcPr>
            <w:tcW w:w="1377" w:type="dxa"/>
            <w:vAlign w:val="top"/>
          </w:tcPr>
          <w:p>
            <w:pPr>
              <w:spacing w:line="325" w:lineRule="auto"/>
              <w:rPr>
                <w:rFonts w:ascii="Arial"/>
                <w:sz w:val="21"/>
              </w:rPr>
            </w:pPr>
            <w:r/>
          </w:p>
          <w:p>
            <w:pPr>
              <w:ind w:left="567"/>
              <w:spacing w:before="44" w:line="199" w:lineRule="exact"/>
              <w:rPr>
                <w:rFonts w:ascii="Arial" w:hAnsi="Arial" w:eastAsia="Arial" w:cs="Arial"/>
                <w:sz w:val="15"/>
                <w:szCs w:val="15"/>
              </w:rPr>
            </w:pPr>
            <w:r>
              <w:rPr>
                <w:rFonts w:ascii="Arial" w:hAnsi="Arial" w:eastAsia="Arial" w:cs="Arial"/>
                <w:sz w:val="15"/>
                <w:szCs w:val="15"/>
                <w:spacing w:val="-2"/>
                <w:position w:val="2"/>
              </w:rPr>
              <w:t>0,</w:t>
            </w:r>
            <w:r>
              <w:rPr>
                <w:rFonts w:ascii="Arial" w:hAnsi="Arial" w:eastAsia="Arial" w:cs="Arial"/>
                <w:sz w:val="15"/>
                <w:szCs w:val="15"/>
                <w:spacing w:val="15"/>
                <w:w w:val="102"/>
                <w:position w:val="2"/>
              </w:rPr>
              <w:t xml:space="preserve"> </w:t>
            </w:r>
            <w:r>
              <w:rPr>
                <w:rFonts w:ascii="Arial" w:hAnsi="Arial" w:eastAsia="Arial" w:cs="Arial"/>
                <w:sz w:val="15"/>
                <w:szCs w:val="15"/>
                <w:spacing w:val="-2"/>
                <w:position w:val="2"/>
              </w:rPr>
              <w:t>1</w:t>
            </w:r>
          </w:p>
        </w:tc>
        <w:tc>
          <w:tcPr>
            <w:tcW w:w="1259" w:type="dxa"/>
            <w:vAlign w:val="top"/>
          </w:tcPr>
          <w:p>
            <w:pPr>
              <w:ind w:left="288"/>
              <w:spacing w:before="21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600"/>
              <w:spacing w:before="101" w:line="199" w:lineRule="exact"/>
              <w:rPr>
                <w:sz w:val="15"/>
                <w:szCs w:val="15"/>
              </w:rPr>
            </w:pPr>
            <w:r>
              <w:rPr>
                <w:rFonts w:ascii="Arial" w:hAnsi="Arial" w:eastAsia="Arial" w:cs="Arial"/>
                <w:sz w:val="15"/>
                <w:szCs w:val="15"/>
                <w:spacing w:val="-6"/>
                <w:position w:val="1"/>
              </w:rPr>
              <w:t>0</w:t>
            </w:r>
            <w:r>
              <w:rPr>
                <w:sz w:val="15"/>
                <w:szCs w:val="15"/>
                <w:spacing w:val="-6"/>
                <w:position w:val="1"/>
              </w:rPr>
              <w:t>：不禁用</w:t>
            </w:r>
            <w:r>
              <w:rPr>
                <w:sz w:val="15"/>
                <w:szCs w:val="15"/>
                <w:spacing w:val="42"/>
                <w:position w:val="1"/>
              </w:rPr>
              <w:t xml:space="preserve"> </w:t>
            </w:r>
            <w:r>
              <w:rPr>
                <w:rFonts w:ascii="Arial" w:hAnsi="Arial" w:eastAsia="Arial" w:cs="Arial"/>
                <w:sz w:val="15"/>
                <w:szCs w:val="15"/>
                <w:spacing w:val="-6"/>
                <w:position w:val="1"/>
              </w:rPr>
              <w:t>1</w:t>
            </w:r>
            <w:r>
              <w:rPr>
                <w:sz w:val="15"/>
                <w:szCs w:val="15"/>
                <w:spacing w:val="-6"/>
                <w:position w:val="1"/>
              </w:rPr>
              <w:t>：禁用</w:t>
            </w:r>
          </w:p>
          <w:p>
            <w:pPr>
              <w:pStyle w:val="TableText"/>
              <w:ind w:left="195"/>
              <w:spacing w:before="93" w:line="220" w:lineRule="auto"/>
              <w:rPr>
                <w:sz w:val="15"/>
                <w:szCs w:val="15"/>
              </w:rPr>
            </w:pPr>
            <w:r>
              <w:rPr>
                <w:sz w:val="15"/>
                <w:szCs w:val="15"/>
                <w:spacing w:val="-1"/>
              </w:rPr>
              <w:t>若编码器线数较少，可禁用速度</w:t>
            </w:r>
          </w:p>
          <w:p>
            <w:pPr>
              <w:pStyle w:val="TableText"/>
              <w:ind w:left="956"/>
              <w:spacing w:before="133" w:line="221" w:lineRule="auto"/>
              <w:rPr>
                <w:sz w:val="15"/>
                <w:szCs w:val="15"/>
              </w:rPr>
            </w:pPr>
            <w:r>
              <w:rPr>
                <w:rFonts w:ascii="Arial" w:hAnsi="Arial" w:eastAsia="Arial" w:cs="Arial"/>
                <w:sz w:val="15"/>
                <w:szCs w:val="15"/>
                <w:spacing w:val="-3"/>
              </w:rPr>
              <w:t>PID </w:t>
            </w:r>
            <w:r>
              <w:rPr>
                <w:sz w:val="15"/>
                <w:szCs w:val="15"/>
                <w:spacing w:val="-3"/>
              </w:rPr>
              <w:t>调节</w:t>
            </w:r>
          </w:p>
        </w:tc>
      </w:tr>
      <w:tr>
        <w:trPr>
          <w:trHeight w:val="318" w:hRule="atLeast"/>
        </w:trPr>
        <w:tc>
          <w:tcPr>
            <w:tcW w:w="1371" w:type="dxa"/>
            <w:vAlign w:val="top"/>
            <w:gridSpan w:val="3"/>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0x00b8</w:t>
            </w:r>
          </w:p>
        </w:tc>
        <w:tc>
          <w:tcPr>
            <w:tcW w:w="2041" w:type="dxa"/>
            <w:vAlign w:val="top"/>
          </w:tcPr>
          <w:p>
            <w:pPr>
              <w:pStyle w:val="TableText"/>
              <w:ind w:left="175"/>
              <w:spacing w:before="60" w:line="199"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0x00b9</w:t>
            </w:r>
          </w:p>
        </w:tc>
        <w:tc>
          <w:tcPr>
            <w:tcW w:w="2041" w:type="dxa"/>
            <w:vAlign w:val="top"/>
          </w:tcPr>
          <w:p>
            <w:pPr>
              <w:pStyle w:val="TableText"/>
              <w:ind w:left="175"/>
              <w:spacing w:before="58"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6" w:hRule="atLeast"/>
        </w:trPr>
        <w:tc>
          <w:tcPr>
            <w:tcW w:w="1371" w:type="dxa"/>
            <w:vAlign w:val="top"/>
            <w:gridSpan w:val="3"/>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0x00ba</w:t>
            </w:r>
          </w:p>
        </w:tc>
        <w:tc>
          <w:tcPr>
            <w:tcW w:w="2041" w:type="dxa"/>
            <w:vAlign w:val="top"/>
          </w:tcPr>
          <w:p>
            <w:pPr>
              <w:pStyle w:val="TableText"/>
              <w:ind w:left="200"/>
              <w:spacing w:before="59" w:line="199"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8" w:hRule="atLeast"/>
        </w:trPr>
        <w:tc>
          <w:tcPr>
            <w:tcW w:w="1371" w:type="dxa"/>
            <w:vAlign w:val="top"/>
            <w:gridSpan w:val="3"/>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0x00bb</w:t>
            </w:r>
          </w:p>
        </w:tc>
        <w:tc>
          <w:tcPr>
            <w:tcW w:w="2041" w:type="dxa"/>
            <w:vAlign w:val="top"/>
          </w:tcPr>
          <w:p>
            <w:pPr>
              <w:pStyle w:val="TableText"/>
              <w:ind w:left="200"/>
              <w:spacing w:before="61" w:line="199"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316" w:hRule="atLeast"/>
        </w:trPr>
        <w:tc>
          <w:tcPr>
            <w:tcW w:w="1371" w:type="dxa"/>
            <w:vAlign w:val="top"/>
            <w:gridSpan w:val="3"/>
          </w:tcPr>
          <w:p>
            <w:pPr>
              <w:ind w:left="447"/>
              <w:spacing w:before="59" w:line="200" w:lineRule="exact"/>
              <w:rPr>
                <w:rFonts w:ascii="Arial" w:hAnsi="Arial" w:eastAsia="Arial" w:cs="Arial"/>
                <w:sz w:val="15"/>
                <w:szCs w:val="15"/>
              </w:rPr>
            </w:pPr>
            <w:r>
              <w:rPr>
                <w:rFonts w:ascii="Arial" w:hAnsi="Arial" w:eastAsia="Arial" w:cs="Arial"/>
                <w:sz w:val="15"/>
                <w:szCs w:val="15"/>
                <w:spacing w:val="-1"/>
                <w:position w:val="1"/>
              </w:rPr>
              <w:t>0x00bc</w:t>
            </w:r>
          </w:p>
        </w:tc>
        <w:tc>
          <w:tcPr>
            <w:tcW w:w="2041" w:type="dxa"/>
            <w:vAlign w:val="top"/>
          </w:tcPr>
          <w:p>
            <w:pPr>
              <w:pStyle w:val="TableText"/>
              <w:ind w:left="175"/>
              <w:spacing w:before="59"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8"/>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316" w:hRule="atLeast"/>
        </w:trPr>
        <w:tc>
          <w:tcPr>
            <w:tcW w:w="1371" w:type="dxa"/>
            <w:vAlign w:val="top"/>
            <w:gridSpan w:val="3"/>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0x00bd</w:t>
            </w:r>
          </w:p>
        </w:tc>
        <w:tc>
          <w:tcPr>
            <w:tcW w:w="2041" w:type="dxa"/>
            <w:vAlign w:val="top"/>
          </w:tcPr>
          <w:p>
            <w:pPr>
              <w:pStyle w:val="TableText"/>
              <w:ind w:left="175"/>
              <w:spacing w:before="60" w:line="199"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9" w:hRule="atLeast"/>
        </w:trPr>
        <w:tc>
          <w:tcPr>
            <w:tcW w:w="1371" w:type="dxa"/>
            <w:vAlign w:val="top"/>
            <w:gridSpan w:val="3"/>
          </w:tcPr>
          <w:p>
            <w:pPr>
              <w:ind w:left="447"/>
              <w:spacing w:before="218" w:line="199" w:lineRule="exact"/>
              <w:rPr>
                <w:rFonts w:ascii="Arial" w:hAnsi="Arial" w:eastAsia="Arial" w:cs="Arial"/>
                <w:sz w:val="15"/>
                <w:szCs w:val="15"/>
              </w:rPr>
            </w:pPr>
            <w:r>
              <w:rPr>
                <w:rFonts w:ascii="Arial" w:hAnsi="Arial" w:eastAsia="Arial" w:cs="Arial"/>
                <w:sz w:val="15"/>
                <w:szCs w:val="15"/>
                <w:color w:val="3365FF"/>
                <w:spacing w:val="-1"/>
                <w:position w:val="1"/>
              </w:rPr>
              <w:t>0x00c0</w:t>
            </w:r>
          </w:p>
        </w:tc>
        <w:tc>
          <w:tcPr>
            <w:tcW w:w="2041" w:type="dxa"/>
            <w:vAlign w:val="top"/>
          </w:tcPr>
          <w:p>
            <w:pPr>
              <w:pStyle w:val="TableText"/>
              <w:ind w:left="727"/>
              <w:spacing w:before="240" w:line="220" w:lineRule="auto"/>
              <w:rPr>
                <w:sz w:val="15"/>
                <w:szCs w:val="15"/>
              </w:rPr>
            </w:pPr>
            <w:r>
              <w:rPr>
                <w:sz w:val="15"/>
                <w:szCs w:val="15"/>
                <w:color w:val="3365FF"/>
                <w:spacing w:val="-2"/>
              </w:rPr>
              <w:t>复位模式</w:t>
            </w:r>
          </w:p>
        </w:tc>
        <w:tc>
          <w:tcPr>
            <w:tcW w:w="1377" w:type="dxa"/>
            <w:vAlign w:val="top"/>
          </w:tcPr>
          <w:p>
            <w:pPr>
              <w:pStyle w:val="TableText"/>
              <w:ind w:left="526"/>
              <w:spacing w:before="2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365FF"/>
                <w:spacing w:val="-13"/>
              </w:rPr>
              <w:t>1</w:t>
            </w:r>
            <w:r>
              <w:rPr>
                <w:rFonts w:ascii="Times New Roman" w:hAnsi="Times New Roman" w:eastAsia="Times New Roman" w:cs="Times New Roman"/>
                <w:sz w:val="18"/>
                <w:szCs w:val="18"/>
                <w:color w:val="3365FF"/>
                <w:spacing w:val="-25"/>
              </w:rPr>
              <w:t xml:space="preserve"> </w:t>
            </w:r>
            <w:r>
              <w:rPr>
                <w:sz w:val="18"/>
                <w:szCs w:val="18"/>
                <w:color w:val="3365FF"/>
                <w:spacing w:val="-13"/>
              </w:rPr>
              <w:t>，</w:t>
            </w:r>
            <w:r>
              <w:rPr>
                <w:rFonts w:ascii="Times New Roman" w:hAnsi="Times New Roman" w:eastAsia="Times New Roman" w:cs="Times New Roman"/>
                <w:sz w:val="18"/>
                <w:szCs w:val="18"/>
                <w:color w:val="3365FF"/>
                <w:spacing w:val="-13"/>
              </w:rPr>
              <w:t>2</w:t>
            </w:r>
          </w:p>
        </w:tc>
        <w:tc>
          <w:tcPr>
            <w:tcW w:w="1259" w:type="dxa"/>
            <w:vAlign w:val="top"/>
          </w:tcPr>
          <w:p>
            <w:pPr>
              <w:ind w:left="288"/>
              <w:spacing w:before="62"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202"/>
              <w:spacing w:before="84" w:line="221" w:lineRule="auto"/>
              <w:rPr>
                <w:sz w:val="15"/>
                <w:szCs w:val="15"/>
              </w:rPr>
            </w:pPr>
            <w:r>
              <w:rPr>
                <w:rFonts w:ascii="Arial" w:hAnsi="Arial" w:eastAsia="Arial" w:cs="Arial"/>
                <w:sz w:val="15"/>
                <w:szCs w:val="15"/>
                <w:color w:val="3365FF"/>
                <w:spacing w:val="-3"/>
              </w:rPr>
              <w:t>1</w:t>
            </w:r>
            <w:r>
              <w:rPr>
                <w:rFonts w:ascii="Arial" w:hAnsi="Arial" w:eastAsia="Arial" w:cs="Arial"/>
                <w:sz w:val="15"/>
                <w:szCs w:val="15"/>
                <w:color w:val="3365FF"/>
                <w:spacing w:val="-17"/>
              </w:rPr>
              <w:t xml:space="preserve"> </w:t>
            </w:r>
            <w:r>
              <w:rPr>
                <w:sz w:val="15"/>
                <w:szCs w:val="15"/>
                <w:color w:val="3365FF"/>
                <w:spacing w:val="-3"/>
              </w:rPr>
              <w:t>：</w:t>
            </w:r>
            <w:r>
              <w:rPr>
                <w:rFonts w:ascii="Arial" w:hAnsi="Arial" w:eastAsia="Arial" w:cs="Arial"/>
                <w:sz w:val="15"/>
                <w:szCs w:val="15"/>
                <w:color w:val="3365FF"/>
                <w:spacing w:val="-3"/>
              </w:rPr>
              <w:t>SQ2  </w:t>
            </w:r>
            <w:r>
              <w:rPr>
                <w:sz w:val="15"/>
                <w:szCs w:val="15"/>
                <w:color w:val="3365FF"/>
                <w:spacing w:val="-3"/>
              </w:rPr>
              <w:t>复位，上电后寻找起点</w:t>
            </w:r>
          </w:p>
          <w:p>
            <w:pPr>
              <w:pStyle w:val="TableText"/>
              <w:ind w:left="190"/>
              <w:spacing w:before="132" w:line="221" w:lineRule="auto"/>
              <w:rPr>
                <w:sz w:val="15"/>
                <w:szCs w:val="15"/>
              </w:rPr>
            </w:pPr>
            <w:r>
              <w:rPr>
                <w:rFonts w:ascii="Arial" w:hAnsi="Arial" w:eastAsia="Arial" w:cs="Arial"/>
                <w:sz w:val="15"/>
                <w:szCs w:val="15"/>
                <w:color w:val="3365FF"/>
                <w:spacing w:val="-2"/>
              </w:rPr>
              <w:t>2</w:t>
            </w:r>
            <w:r>
              <w:rPr>
                <w:rFonts w:ascii="Arial" w:hAnsi="Arial" w:eastAsia="Arial" w:cs="Arial"/>
                <w:sz w:val="15"/>
                <w:szCs w:val="15"/>
                <w:color w:val="3365FF"/>
                <w:spacing w:val="-22"/>
              </w:rPr>
              <w:t xml:space="preserve"> </w:t>
            </w:r>
            <w:r>
              <w:rPr>
                <w:sz w:val="15"/>
                <w:szCs w:val="15"/>
                <w:color w:val="3365FF"/>
                <w:spacing w:val="-2"/>
              </w:rPr>
              <w:t>：</w:t>
            </w:r>
            <w:r>
              <w:rPr>
                <w:rFonts w:ascii="Arial" w:hAnsi="Arial" w:eastAsia="Arial" w:cs="Arial"/>
                <w:sz w:val="15"/>
                <w:szCs w:val="15"/>
                <w:color w:val="3365FF"/>
                <w:spacing w:val="-2"/>
              </w:rPr>
              <w:t>SQ1  </w:t>
            </w:r>
            <w:r>
              <w:rPr>
                <w:sz w:val="15"/>
                <w:szCs w:val="15"/>
                <w:color w:val="3365FF"/>
                <w:spacing w:val="-2"/>
              </w:rPr>
              <w:t>复位，上电后寻找终点</w:t>
            </w:r>
          </w:p>
        </w:tc>
      </w:tr>
      <w:tr>
        <w:trPr>
          <w:trHeight w:val="628" w:hRule="atLeast"/>
        </w:trPr>
        <w:tc>
          <w:tcPr>
            <w:tcW w:w="1371" w:type="dxa"/>
            <w:vAlign w:val="top"/>
            <w:gridSpan w:val="3"/>
          </w:tcPr>
          <w:p>
            <w:pPr>
              <w:ind w:left="447"/>
              <w:spacing w:before="217" w:line="200"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5"/>
              <w:spacing w:before="239" w:line="220" w:lineRule="auto"/>
              <w:rPr>
                <w:sz w:val="15"/>
                <w:szCs w:val="15"/>
              </w:rPr>
            </w:pPr>
            <w:r>
              <w:rPr>
                <w:sz w:val="15"/>
                <w:szCs w:val="15"/>
                <w:color w:val="3365FF"/>
                <w:spacing w:val="-1"/>
              </w:rPr>
              <w:t>伺服控制方式</w:t>
            </w:r>
          </w:p>
        </w:tc>
        <w:tc>
          <w:tcPr>
            <w:tcW w:w="1377" w:type="dxa"/>
            <w:vAlign w:val="top"/>
          </w:tcPr>
          <w:p>
            <w:pPr>
              <w:ind w:left="660"/>
              <w:spacing w:before="260"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8"/>
              <w:spacing w:before="61"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539"/>
              <w:spacing w:before="239" w:line="221" w:lineRule="auto"/>
              <w:rPr>
                <w:sz w:val="15"/>
                <w:szCs w:val="15"/>
              </w:rPr>
            </w:pPr>
            <w:r>
              <w:rPr>
                <w:rFonts w:ascii="Arial" w:hAnsi="Arial" w:eastAsia="Arial" w:cs="Arial"/>
                <w:sz w:val="15"/>
                <w:szCs w:val="15"/>
                <w:color w:val="3365FF"/>
                <w:spacing w:val="-3"/>
              </w:rPr>
              <w:t>1</w:t>
            </w:r>
            <w:r>
              <w:rPr>
                <w:sz w:val="15"/>
                <w:szCs w:val="15"/>
                <w:color w:val="3365FF"/>
                <w:spacing w:val="-3"/>
              </w:rPr>
              <w:t>：固定区间位置控制</w:t>
            </w:r>
          </w:p>
        </w:tc>
      </w:tr>
      <w:tr>
        <w:trPr>
          <w:trHeight w:val="940" w:hRule="atLeast"/>
        </w:trPr>
        <w:tc>
          <w:tcPr>
            <w:tcW w:w="1371" w:type="dxa"/>
            <w:vAlign w:val="top"/>
            <w:gridSpan w:val="3"/>
          </w:tcPr>
          <w:p>
            <w:pPr>
              <w:spacing w:line="329" w:lineRule="auto"/>
              <w:rPr>
                <w:rFonts w:ascii="Arial"/>
                <w:sz w:val="21"/>
              </w:rPr>
            </w:pPr>
            <w:r/>
          </w:p>
          <w:p>
            <w:pPr>
              <w:ind w:left="447"/>
              <w:spacing w:before="43" w:line="199" w:lineRule="exact"/>
              <w:rPr>
                <w:rFonts w:ascii="Arial" w:hAnsi="Arial" w:eastAsia="Arial" w:cs="Arial"/>
                <w:sz w:val="15"/>
                <w:szCs w:val="15"/>
              </w:rPr>
            </w:pPr>
            <w:r>
              <w:rPr>
                <w:rFonts w:ascii="Arial" w:hAnsi="Arial" w:eastAsia="Arial" w:cs="Arial"/>
                <w:sz w:val="15"/>
                <w:szCs w:val="15"/>
                <w:spacing w:val="-1"/>
                <w:position w:val="1"/>
              </w:rPr>
              <w:t>0x00c4</w:t>
            </w:r>
          </w:p>
        </w:tc>
        <w:tc>
          <w:tcPr>
            <w:tcW w:w="2041" w:type="dxa"/>
            <w:vAlign w:val="top"/>
          </w:tcPr>
          <w:p>
            <w:pPr>
              <w:spacing w:line="345" w:lineRule="auto"/>
              <w:rPr>
                <w:rFonts w:ascii="Arial"/>
                <w:sz w:val="21"/>
              </w:rPr>
            </w:pPr>
            <w:r/>
          </w:p>
          <w:p>
            <w:pPr>
              <w:pStyle w:val="TableText"/>
              <w:ind w:left="577"/>
              <w:spacing w:before="49" w:line="221" w:lineRule="auto"/>
              <w:rPr>
                <w:sz w:val="15"/>
                <w:szCs w:val="15"/>
              </w:rPr>
            </w:pPr>
            <w:r>
              <w:rPr>
                <w:sz w:val="15"/>
                <w:szCs w:val="15"/>
                <w:spacing w:val="-2"/>
              </w:rPr>
              <w:t>复位粗调速度</w:t>
            </w:r>
          </w:p>
        </w:tc>
        <w:tc>
          <w:tcPr>
            <w:tcW w:w="1377" w:type="dxa"/>
            <w:vAlign w:val="top"/>
          </w:tcPr>
          <w:p>
            <w:pPr>
              <w:rPr>
                <w:rFonts w:ascii="Arial"/>
                <w:sz w:val="21"/>
              </w:rPr>
            </w:pPr>
            <w:r/>
          </w:p>
        </w:tc>
        <w:tc>
          <w:tcPr>
            <w:tcW w:w="1259" w:type="dxa"/>
            <w:vAlign w:val="top"/>
          </w:tcPr>
          <w:p>
            <w:pPr>
              <w:ind w:left="288"/>
              <w:spacing w:before="218"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14"/>
              <w:spacing w:before="84" w:line="221" w:lineRule="auto"/>
              <w:rPr>
                <w:sz w:val="15"/>
                <w:szCs w:val="15"/>
              </w:rPr>
            </w:pPr>
            <w:r>
              <w:rPr>
                <w:sz w:val="15"/>
                <w:szCs w:val="15"/>
                <w:spacing w:val="-2"/>
              </w:rPr>
              <w:t>单位：</w:t>
            </w:r>
            <w:r>
              <w:rPr>
                <w:rFonts w:ascii="Arial" w:hAnsi="Arial" w:eastAsia="Arial" w:cs="Arial"/>
                <w:sz w:val="15"/>
                <w:szCs w:val="15"/>
                <w:spacing w:val="-2"/>
              </w:rPr>
              <w:t>RPM</w:t>
            </w:r>
            <w:r>
              <w:rPr>
                <w:sz w:val="15"/>
                <w:szCs w:val="15"/>
                <w:spacing w:val="-2"/>
              </w:rPr>
              <w:t>，上电后寻找起点或终</w:t>
            </w:r>
          </w:p>
          <w:p>
            <w:pPr>
              <w:pStyle w:val="TableText"/>
              <w:ind w:left="118"/>
              <w:spacing w:before="132" w:line="221" w:lineRule="auto"/>
              <w:rPr>
                <w:sz w:val="15"/>
                <w:szCs w:val="15"/>
              </w:rPr>
            </w:pPr>
            <w:r>
              <w:rPr>
                <w:sz w:val="15"/>
                <w:szCs w:val="15"/>
                <w:spacing w:val="-4"/>
              </w:rPr>
              <w:t>点的速度，建议配置为</w:t>
            </w:r>
            <w:r>
              <w:rPr>
                <w:sz w:val="15"/>
                <w:szCs w:val="15"/>
                <w:spacing w:val="-26"/>
              </w:rPr>
              <w:t xml:space="preserve"> </w:t>
            </w:r>
            <w:r>
              <w:rPr>
                <w:rFonts w:ascii="Arial" w:hAnsi="Arial" w:eastAsia="Arial" w:cs="Arial"/>
                <w:sz w:val="15"/>
                <w:szCs w:val="15"/>
                <w:spacing w:val="-4"/>
              </w:rPr>
              <w:t>200RPM</w:t>
            </w:r>
            <w:r>
              <w:rPr>
                <w:rFonts w:ascii="Arial" w:hAnsi="Arial" w:eastAsia="Arial" w:cs="Arial"/>
                <w:sz w:val="15"/>
                <w:szCs w:val="15"/>
                <w:spacing w:val="18"/>
                <w:w w:val="101"/>
              </w:rPr>
              <w:t xml:space="preserve"> </w:t>
            </w:r>
            <w:r>
              <w:rPr>
                <w:sz w:val="15"/>
                <w:szCs w:val="15"/>
                <w:spacing w:val="-4"/>
              </w:rPr>
              <w:t>以</w:t>
            </w:r>
          </w:p>
          <w:p>
            <w:pPr>
              <w:pStyle w:val="TableText"/>
              <w:ind w:left="499"/>
              <w:spacing w:before="132" w:line="220" w:lineRule="auto"/>
              <w:rPr>
                <w:sz w:val="15"/>
                <w:szCs w:val="15"/>
              </w:rPr>
            </w:pPr>
            <w:r>
              <w:rPr>
                <w:sz w:val="15"/>
                <w:szCs w:val="15"/>
                <w:spacing w:val="-3"/>
              </w:rPr>
              <w:t>下，速度越小越精准。</w:t>
            </w:r>
          </w:p>
        </w:tc>
      </w:tr>
      <w:tr>
        <w:trPr>
          <w:trHeight w:val="946" w:hRule="atLeast"/>
        </w:trPr>
        <w:tc>
          <w:tcPr>
            <w:tcW w:w="1371" w:type="dxa"/>
            <w:vAlign w:val="top"/>
            <w:gridSpan w:val="3"/>
          </w:tcPr>
          <w:p>
            <w:pPr>
              <w:spacing w:line="330" w:lineRule="auto"/>
              <w:rPr>
                <w:rFonts w:ascii="Arial"/>
                <w:sz w:val="21"/>
              </w:rPr>
            </w:pPr>
            <w:r/>
          </w:p>
          <w:p>
            <w:pPr>
              <w:ind w:left="447"/>
              <w:spacing w:before="44" w:line="199" w:lineRule="exact"/>
              <w:rPr>
                <w:rFonts w:ascii="Arial" w:hAnsi="Arial" w:eastAsia="Arial" w:cs="Arial"/>
                <w:sz w:val="15"/>
                <w:szCs w:val="15"/>
              </w:rPr>
            </w:pPr>
            <w:r>
              <w:rPr>
                <w:rFonts w:ascii="Arial" w:hAnsi="Arial" w:eastAsia="Arial" w:cs="Arial"/>
                <w:sz w:val="15"/>
                <w:szCs w:val="15"/>
                <w:spacing w:val="-1"/>
                <w:position w:val="1"/>
              </w:rPr>
              <w:t>0x00c7</w:t>
            </w:r>
          </w:p>
        </w:tc>
        <w:tc>
          <w:tcPr>
            <w:tcW w:w="2041" w:type="dxa"/>
            <w:vAlign w:val="top"/>
          </w:tcPr>
          <w:p>
            <w:pPr>
              <w:spacing w:line="346" w:lineRule="auto"/>
              <w:rPr>
                <w:rFonts w:ascii="Arial"/>
                <w:sz w:val="21"/>
              </w:rPr>
            </w:pPr>
            <w:r/>
          </w:p>
          <w:p>
            <w:pPr>
              <w:pStyle w:val="TableText"/>
              <w:ind w:left="725"/>
              <w:spacing w:before="49" w:line="220" w:lineRule="auto"/>
              <w:rPr>
                <w:sz w:val="15"/>
                <w:szCs w:val="15"/>
              </w:rPr>
            </w:pPr>
            <w:r>
              <w:rPr>
                <w:sz w:val="15"/>
                <w:szCs w:val="15"/>
                <w:spacing w:val="-2"/>
              </w:rPr>
              <w:t>默认速度</w:t>
            </w:r>
          </w:p>
        </w:tc>
        <w:tc>
          <w:tcPr>
            <w:tcW w:w="1377" w:type="dxa"/>
            <w:vAlign w:val="top"/>
          </w:tcPr>
          <w:p>
            <w:pPr>
              <w:rPr>
                <w:rFonts w:ascii="Arial"/>
                <w:sz w:val="21"/>
              </w:rPr>
            </w:pPr>
            <w:r/>
          </w:p>
        </w:tc>
        <w:tc>
          <w:tcPr>
            <w:tcW w:w="1259" w:type="dxa"/>
            <w:vAlign w:val="top"/>
          </w:tcPr>
          <w:p>
            <w:pPr>
              <w:ind w:left="288"/>
              <w:spacing w:before="22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21"/>
              <w:spacing w:before="86" w:line="220" w:lineRule="auto"/>
              <w:rPr>
                <w:sz w:val="15"/>
                <w:szCs w:val="15"/>
              </w:rPr>
            </w:pPr>
            <w:r>
              <w:rPr>
                <w:sz w:val="15"/>
                <w:szCs w:val="15"/>
                <w:spacing w:val="-1"/>
              </w:rPr>
              <w:t>此工作模式能达到的最大速度，配</w:t>
            </w:r>
          </w:p>
          <w:p>
            <w:pPr>
              <w:pStyle w:val="TableText"/>
              <w:ind w:left="112"/>
              <w:spacing w:before="110" w:line="200" w:lineRule="exact"/>
              <w:rPr>
                <w:sz w:val="15"/>
                <w:szCs w:val="15"/>
              </w:rPr>
            </w:pPr>
            <w:r>
              <w:rPr>
                <w:sz w:val="15"/>
                <w:szCs w:val="15"/>
                <w:spacing w:val="-2"/>
                <w:position w:val="1"/>
              </w:rPr>
              <w:t>置为</w:t>
            </w:r>
            <w:r>
              <w:rPr>
                <w:sz w:val="15"/>
                <w:szCs w:val="15"/>
                <w:spacing w:val="-40"/>
                <w:position w:val="1"/>
              </w:rPr>
              <w:t xml:space="preserve"> </w:t>
            </w:r>
            <w:r>
              <w:rPr>
                <w:rFonts w:ascii="Arial" w:hAnsi="Arial" w:eastAsia="Arial" w:cs="Arial"/>
                <w:sz w:val="15"/>
                <w:szCs w:val="15"/>
                <w:spacing w:val="-2"/>
                <w:position w:val="1"/>
              </w:rPr>
              <w:t>0 </w:t>
            </w:r>
            <w:r>
              <w:rPr>
                <w:sz w:val="15"/>
                <w:szCs w:val="15"/>
                <w:spacing w:val="-2"/>
                <w:position w:val="1"/>
              </w:rPr>
              <w:t>则使用</w:t>
            </w:r>
            <w:r>
              <w:rPr>
                <w:sz w:val="15"/>
                <w:szCs w:val="15"/>
                <w:spacing w:val="-42"/>
                <w:position w:val="1"/>
              </w:rPr>
              <w:t xml:space="preserve"> </w:t>
            </w:r>
            <w:r>
              <w:rPr>
                <w:rFonts w:ascii="Arial" w:hAnsi="Arial" w:eastAsia="Arial" w:cs="Arial"/>
                <w:sz w:val="15"/>
                <w:szCs w:val="15"/>
                <w:spacing w:val="-2"/>
                <w:position w:val="1"/>
              </w:rPr>
              <w:t>0x006c-0x006d </w:t>
            </w:r>
            <w:r>
              <w:rPr>
                <w:sz w:val="15"/>
                <w:szCs w:val="15"/>
                <w:spacing w:val="-2"/>
                <w:position w:val="1"/>
              </w:rPr>
              <w:t>寄存</w:t>
            </w:r>
          </w:p>
          <w:p>
            <w:pPr>
              <w:pStyle w:val="TableText"/>
              <w:ind w:left="570"/>
              <w:spacing w:before="134" w:line="220" w:lineRule="auto"/>
              <w:rPr>
                <w:sz w:val="15"/>
                <w:szCs w:val="15"/>
              </w:rPr>
            </w:pPr>
            <w:r>
              <w:rPr>
                <w:sz w:val="15"/>
                <w:szCs w:val="15"/>
                <w:spacing w:val="-3"/>
              </w:rPr>
              <w:t>器配置的额定转速。</w:t>
            </w:r>
          </w:p>
        </w:tc>
      </w:tr>
    </w:tbl>
    <w:p>
      <w:pPr>
        <w:ind w:left="104" w:right="36" w:firstLine="440"/>
        <w:spacing w:before="51" w:line="274"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4.138 </w:t>
      </w:r>
      <w:r>
        <w:rPr>
          <w:rFonts w:ascii="SimSun" w:hAnsi="SimSun" w:eastAsia="SimSun" w:cs="SimSun"/>
          <w:sz w:val="21"/>
          <w:szCs w:val="21"/>
          <w:spacing w:val="-2"/>
        </w:rPr>
        <w:t>所示。我们可在“信号</w:t>
      </w:r>
      <w:r>
        <w:rPr>
          <w:rFonts w:ascii="SimSun" w:hAnsi="SimSun" w:eastAsia="SimSun" w:cs="SimSun"/>
          <w:sz w:val="21"/>
          <w:szCs w:val="21"/>
          <w:spacing w:val="-4"/>
        </w:rPr>
        <w:t>参数”选项卡的“输入信号类型”下拉框中选择“</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”，将输入信号设为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5"/>
        </w:rPr>
        <w:t>,</w:t>
      </w:r>
      <w:r>
        <w:rPr>
          <w:rFonts w:ascii="SimSun" w:hAnsi="SimSun" w:eastAsia="SimSun" w:cs="SimSun"/>
          <w:sz w:val="21"/>
          <w:szCs w:val="21"/>
          <w:spacing w:val="-5"/>
        </w:rPr>
        <w:t>信号。在</w:t>
      </w:r>
      <w:r>
        <w:rPr>
          <w:rFonts w:ascii="SimSun" w:hAnsi="SimSun" w:eastAsia="SimSun" w:cs="SimSun"/>
          <w:sz w:val="21"/>
          <w:szCs w:val="21"/>
          <w:spacing w:val="-2"/>
        </w:rPr>
        <w:t>“测速反馈装置”下拉框中选择“增量编码器”方式，并对每转脉冲数量和电机额定转速进</w:t>
      </w:r>
      <w:r>
        <w:rPr>
          <w:rFonts w:ascii="SimSun" w:hAnsi="SimSun" w:eastAsia="SimSun" w:cs="SimSun"/>
          <w:sz w:val="21"/>
          <w:szCs w:val="21"/>
          <w:spacing w:val="-6"/>
        </w:rPr>
        <w:t>行设定。用同样的方法来选定数字信号的类型和极性，</w:t>
      </w:r>
      <w:r>
        <w:rPr>
          <w:rFonts w:ascii="SimSun" w:hAnsi="SimSun" w:eastAsia="SimSun" w:cs="SimSun"/>
          <w:sz w:val="21"/>
          <w:szCs w:val="21"/>
          <w:spacing w:val="-57"/>
        </w:rPr>
        <w:t xml:space="preserve"> </w:t>
      </w:r>
      <w:r>
        <w:rPr>
          <w:rFonts w:ascii="SimSun" w:hAnsi="SimSun" w:eastAsia="SimSun" w:cs="SimSun"/>
          <w:sz w:val="21"/>
          <w:szCs w:val="21"/>
          <w:spacing w:val="-7"/>
        </w:rPr>
        <w:t>然后单击“配置”按钮保存参数配置。</w:t>
      </w:r>
    </w:p>
    <w:p>
      <w:pPr>
        <w:ind w:firstLine="1898"/>
        <w:spacing w:before="98" w:line="2512" w:lineRule="exact"/>
        <w:rPr/>
      </w:pPr>
      <w:r>
        <w:rPr>
          <w:position w:val="-50"/>
        </w:rPr>
        <w:drawing>
          <wp:inline distT="0" distB="0" distL="0" distR="0">
            <wp:extent cx="3009900" cy="1594866"/>
            <wp:effectExtent l="0" t="0" r="0" b="0"/>
            <wp:docPr id="768" name="IM 768"/>
            <wp:cNvGraphicFramePr/>
            <a:graphic>
              <a:graphicData uri="http://schemas.openxmlformats.org/drawingml/2006/picture">
                <pic:pic>
                  <pic:nvPicPr>
                    <pic:cNvPr id="768" name="IM 768"/>
                    <pic:cNvPicPr/>
                  </pic:nvPicPr>
                  <pic:blipFill>
                    <a:blip r:embed="rId355"/>
                    <a:stretch>
                      <a:fillRect/>
                    </a:stretch>
                  </pic:blipFill>
                  <pic:spPr>
                    <a:xfrm rot="0">
                      <a:off x="0" y="0"/>
                      <a:ext cx="3009900" cy="1594866"/>
                    </a:xfrm>
                    <a:prstGeom prst="rect">
                      <a:avLst/>
                    </a:prstGeom>
                  </pic:spPr>
                </pic:pic>
              </a:graphicData>
            </a:graphic>
          </wp:inline>
        </w:drawing>
      </w:r>
    </w:p>
    <w:p>
      <w:pPr>
        <w:pStyle w:val="BodyText"/>
        <w:ind w:left="3037"/>
        <w:spacing w:before="173"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4.138  </w:t>
      </w:r>
      <w:r>
        <w:rPr>
          <w:rFonts w:ascii="SimHei" w:hAnsi="SimHei" w:eastAsia="SimHei" w:cs="SimHei"/>
          <w:sz w:val="20"/>
          <w:szCs w:val="20"/>
          <w:spacing w:val="-2"/>
          <w:position w:val="1"/>
        </w:rPr>
        <w:t>输入信号参数配置</w:t>
      </w:r>
    </w:p>
    <w:p>
      <w:pPr>
        <w:ind w:left="137" w:right="112" w:firstLine="402"/>
        <w:spacing w:before="68" w:line="277" w:lineRule="auto"/>
        <w:rPr>
          <w:rFonts w:ascii="SimSun" w:hAnsi="SimSun" w:eastAsia="SimSun" w:cs="SimSun"/>
          <w:sz w:val="21"/>
          <w:szCs w:val="21"/>
        </w:rPr>
      </w:pPr>
      <w:r>
        <w:rPr>
          <w:rFonts w:ascii="SimSun" w:hAnsi="SimSun" w:eastAsia="SimSun" w:cs="SimSun"/>
          <w:sz w:val="21"/>
          <w:szCs w:val="21"/>
          <w:spacing w:val="-3"/>
        </w:rPr>
        <w:t>在“伺服参数”选项卡的“伺服往复运动参数”中，选择“伺服控制方式”为“固定区</w:t>
      </w:r>
      <w:r>
        <w:rPr>
          <w:rFonts w:ascii="SimSun" w:hAnsi="SimSun" w:eastAsia="SimSun" w:cs="SimSun"/>
          <w:sz w:val="21"/>
          <w:szCs w:val="21"/>
          <w:spacing w:val="-10"/>
        </w:rPr>
        <w:t>间位置控制”，如图</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0"/>
        </w:rPr>
        <w:t>4.139 </w:t>
      </w:r>
      <w:r>
        <w:rPr>
          <w:rFonts w:ascii="SimSun" w:hAnsi="SimSun" w:eastAsia="SimSun" w:cs="SimSun"/>
          <w:sz w:val="21"/>
          <w:szCs w:val="21"/>
          <w:spacing w:val="-10"/>
        </w:rPr>
        <w:t>所示。</w:t>
      </w:r>
    </w:p>
    <w:p>
      <w:pPr>
        <w:spacing w:line="277" w:lineRule="auto"/>
        <w:sectPr>
          <w:footerReference w:type="default" r:id="rId354"/>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3" w:lineRule="auto"/>
        <w:rPr/>
      </w:pPr>
      <w:bookmarkStart w:name="bookmark189" w:id="116"/>
      <w:bookmarkEnd w:id="11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650" style="position:absolute;margin-left:0.536995pt;margin-top:0pt;mso-position-vertical-relative:text;mso-position-horizontal-relative:text;width:414.8pt;height:1pt;z-index:25803571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70" name="IM 770"/>
            <wp:cNvGraphicFramePr/>
            <a:graphic>
              <a:graphicData uri="http://schemas.openxmlformats.org/drawingml/2006/picture">
                <pic:pic>
                  <pic:nvPicPr>
                    <pic:cNvPr id="770" name="IM 770"/>
                    <pic:cNvPicPr/>
                  </pic:nvPicPr>
                  <pic:blipFill>
                    <a:blip r:embed="rId35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1606"/>
        <w:spacing w:before="150" w:line="2157" w:lineRule="exact"/>
        <w:rPr/>
      </w:pPr>
      <w:r>
        <w:rPr>
          <w:position w:val="-43"/>
        </w:rPr>
        <w:drawing>
          <wp:inline distT="0" distB="0" distL="0" distR="0">
            <wp:extent cx="3252216" cy="1369314"/>
            <wp:effectExtent l="0" t="0" r="0" b="0"/>
            <wp:docPr id="772" name="IM 772"/>
            <wp:cNvGraphicFramePr/>
            <a:graphic>
              <a:graphicData uri="http://schemas.openxmlformats.org/drawingml/2006/picture">
                <pic:pic>
                  <pic:nvPicPr>
                    <pic:cNvPr id="772" name="IM 772"/>
                    <pic:cNvPicPr/>
                  </pic:nvPicPr>
                  <pic:blipFill>
                    <a:blip r:embed="rId358"/>
                    <a:stretch>
                      <a:fillRect/>
                    </a:stretch>
                  </pic:blipFill>
                  <pic:spPr>
                    <a:xfrm rot="0">
                      <a:off x="0" y="0"/>
                      <a:ext cx="3252216" cy="1369314"/>
                    </a:xfrm>
                    <a:prstGeom prst="rect">
                      <a:avLst/>
                    </a:prstGeom>
                  </pic:spPr>
                </pic:pic>
              </a:graphicData>
            </a:graphic>
          </wp:inline>
        </w:drawing>
      </w:r>
    </w:p>
    <w:p>
      <w:pPr>
        <w:pStyle w:val="BodyText"/>
        <w:ind w:left="2137"/>
        <w:spacing w:before="195"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4.139</w:t>
      </w:r>
      <w:r>
        <w:rPr>
          <w:sz w:val="20"/>
          <w:szCs w:val="20"/>
          <w:spacing w:val="49"/>
          <w:w w:val="101"/>
          <w:position w:val="1"/>
        </w:rPr>
        <w:t xml:space="preserve"> </w:t>
      </w:r>
      <w:r>
        <w:rPr>
          <w:rFonts w:ascii="SimHei" w:hAnsi="SimHei" w:eastAsia="SimHei" w:cs="SimHei"/>
          <w:sz w:val="20"/>
          <w:szCs w:val="20"/>
          <w:spacing w:val="-1"/>
          <w:position w:val="1"/>
        </w:rPr>
        <w:t>伺服固定区间位置闭环控制方式</w:t>
      </w:r>
      <w:r>
        <w:rPr>
          <w:rFonts w:ascii="SimHei" w:hAnsi="SimHei" w:eastAsia="SimHei" w:cs="SimHei"/>
          <w:sz w:val="20"/>
          <w:szCs w:val="20"/>
          <w:spacing w:val="-2"/>
          <w:position w:val="1"/>
        </w:rPr>
        <w:t>配置</w:t>
      </w:r>
    </w:p>
    <w:p>
      <w:pPr>
        <w:ind w:left="20" w:right="73" w:firstLine="421"/>
        <w:spacing w:before="70" w:line="275" w:lineRule="auto"/>
        <w:jc w:val="both"/>
        <w:rPr>
          <w:rFonts w:ascii="SimSun" w:hAnsi="SimSun" w:eastAsia="SimSun" w:cs="SimSun"/>
          <w:sz w:val="21"/>
          <w:szCs w:val="21"/>
        </w:rPr>
      </w:pPr>
      <w:r>
        <w:rPr>
          <w:rFonts w:ascii="SimSun" w:hAnsi="SimSun" w:eastAsia="SimSun" w:cs="SimSun"/>
          <w:sz w:val="21"/>
          <w:szCs w:val="21"/>
        </w:rPr>
        <w:t>为了达到更好的定位效果，还须在“伺服参数”选项</w:t>
      </w:r>
      <w:r>
        <w:rPr>
          <w:rFonts w:ascii="SimSun" w:hAnsi="SimSun" w:eastAsia="SimSun" w:cs="SimSun"/>
          <w:sz w:val="21"/>
          <w:szCs w:val="21"/>
          <w:spacing w:val="-1"/>
        </w:rPr>
        <w:t>卡的“位置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参数”配置合适</w:t>
      </w:r>
      <w:r>
        <w:rPr>
          <w:rFonts w:ascii="SimSun" w:hAnsi="SimSun" w:eastAsia="SimSun" w:cs="SimSun"/>
          <w:sz w:val="21"/>
          <w:szCs w:val="21"/>
          <w:spacing w:val="-3"/>
        </w:rPr>
        <w:t>的参数，如图 </w:t>
      </w:r>
      <w:r>
        <w:rPr>
          <w:rFonts w:ascii="Times New Roman" w:hAnsi="Times New Roman" w:eastAsia="Times New Roman" w:cs="Times New Roman"/>
          <w:sz w:val="21"/>
          <w:szCs w:val="21"/>
          <w:spacing w:val="-3"/>
        </w:rPr>
        <w:t>4.140 </w:t>
      </w:r>
      <w:r>
        <w:rPr>
          <w:rFonts w:ascii="SimSun" w:hAnsi="SimSun" w:eastAsia="SimSun" w:cs="SimSun"/>
          <w:sz w:val="21"/>
          <w:szCs w:val="21"/>
          <w:spacing w:val="-3"/>
        </w:rPr>
        <w:t>所示，然后单击“配置”按钮保存参数配置。若编码器线数较少（如只</w:t>
      </w:r>
      <w:r>
        <w:rPr>
          <w:rFonts w:ascii="SimSun" w:hAnsi="SimSun" w:eastAsia="SimSun" w:cs="SimSun"/>
          <w:sz w:val="21"/>
          <w:szCs w:val="21"/>
          <w:spacing w:val="-9"/>
        </w:rPr>
        <w:t>有几十线</w:t>
      </w:r>
      <w:r>
        <w:rPr>
          <w:rFonts w:ascii="SimSun" w:hAnsi="SimSun" w:eastAsia="SimSun" w:cs="SimSun"/>
          <w:sz w:val="21"/>
          <w:szCs w:val="21"/>
          <w:spacing w:val="-2"/>
        </w:rPr>
        <w:t>），</w:t>
      </w:r>
      <w:r>
        <w:rPr>
          <w:rFonts w:ascii="SimSun" w:hAnsi="SimSun" w:eastAsia="SimSun" w:cs="SimSun"/>
          <w:sz w:val="21"/>
          <w:szCs w:val="21"/>
          <w:spacing w:val="-9"/>
        </w:rPr>
        <w:t>可禁用速度</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9"/>
        </w:rPr>
        <w:t>PID</w:t>
      </w:r>
      <w:r>
        <w:rPr>
          <w:rFonts w:ascii="SimSun" w:hAnsi="SimSun" w:eastAsia="SimSun" w:cs="SimSun"/>
          <w:sz w:val="21"/>
          <w:szCs w:val="21"/>
          <w:spacing w:val="-9"/>
        </w:rPr>
        <w:t>。</w:t>
      </w:r>
    </w:p>
    <w:p>
      <w:pPr>
        <w:ind w:firstLine="1339"/>
        <w:spacing w:before="117" w:line="908" w:lineRule="exact"/>
        <w:rPr/>
      </w:pPr>
      <w:r>
        <w:rPr>
          <w:position w:val="-18"/>
        </w:rPr>
        <w:drawing>
          <wp:inline distT="0" distB="0" distL="0" distR="0">
            <wp:extent cx="3592067" cy="576071"/>
            <wp:effectExtent l="0" t="0" r="0" b="0"/>
            <wp:docPr id="774" name="IM 774"/>
            <wp:cNvGraphicFramePr/>
            <a:graphic>
              <a:graphicData uri="http://schemas.openxmlformats.org/drawingml/2006/picture">
                <pic:pic>
                  <pic:nvPicPr>
                    <pic:cNvPr id="774" name="IM 774"/>
                    <pic:cNvPicPr/>
                  </pic:nvPicPr>
                  <pic:blipFill>
                    <a:blip r:embed="rId359"/>
                    <a:stretch>
                      <a:fillRect/>
                    </a:stretch>
                  </pic:blipFill>
                  <pic:spPr>
                    <a:xfrm rot="0">
                      <a:off x="0" y="0"/>
                      <a:ext cx="3592067" cy="576071"/>
                    </a:xfrm>
                    <a:prstGeom prst="rect">
                      <a:avLst/>
                    </a:prstGeom>
                  </pic:spPr>
                </pic:pic>
              </a:graphicData>
            </a:graphic>
          </wp:inline>
        </w:drawing>
      </w:r>
    </w:p>
    <w:p>
      <w:pPr>
        <w:pStyle w:val="BodyText"/>
        <w:ind w:left="3167"/>
        <w:spacing w:before="195"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4.140</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616"/>
        <w:spacing w:before="209" w:line="221" w:lineRule="auto"/>
        <w:outlineLvl w:val="2"/>
        <w:rPr>
          <w:rFonts w:ascii="SimHei" w:hAnsi="SimHei" w:eastAsia="SimHei" w:cs="SimHei"/>
          <w:sz w:val="24"/>
          <w:szCs w:val="24"/>
        </w:rPr>
      </w:pPr>
      <w:bookmarkStart w:name="bookmark77" w:id="117"/>
      <w:bookmarkEnd w:id="117"/>
      <w:r>
        <w:rPr>
          <w:sz w:val="24"/>
          <w:szCs w:val="24"/>
          <w:b/>
          <w:bCs/>
          <w:spacing w:val="-2"/>
        </w:rPr>
        <w:t>4.10.5 </w:t>
      </w:r>
      <w:r>
        <w:rPr>
          <w:rFonts w:ascii="SimHei" w:hAnsi="SimHei" w:eastAsia="SimHei" w:cs="SimHei"/>
          <w:sz w:val="24"/>
          <w:szCs w:val="24"/>
          <w:b/>
          <w:bCs/>
          <w:spacing w:val="-2"/>
        </w:rPr>
        <w:t>频率信号外接编码器位置闭环控制方式</w:t>
      </w:r>
    </w:p>
    <w:p>
      <w:pPr>
        <w:ind w:left="438"/>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6" w:firstLine="424"/>
        <w:spacing w:before="63" w:line="274" w:lineRule="auto"/>
        <w:jc w:val="both"/>
        <w:rPr>
          <w:rFonts w:ascii="SimSun" w:hAnsi="SimSun" w:eastAsia="SimSun" w:cs="SimSun"/>
          <w:sz w:val="21"/>
          <w:szCs w:val="21"/>
        </w:rPr>
      </w:pPr>
      <w:r>
        <w:rPr>
          <w:rFonts w:ascii="SimSun" w:hAnsi="SimSun" w:eastAsia="SimSun" w:cs="SimSun"/>
          <w:sz w:val="21"/>
          <w:szCs w:val="21"/>
          <w:spacing w:val="-2"/>
        </w:rPr>
        <w:t>使用频率信号外接编码器位置闭环控制时拨码开关的配置如图 </w:t>
      </w:r>
      <w:r>
        <w:rPr>
          <w:rFonts w:ascii="Times New Roman" w:hAnsi="Times New Roman" w:eastAsia="Times New Roman" w:cs="Times New Roman"/>
          <w:sz w:val="21"/>
          <w:szCs w:val="21"/>
          <w:spacing w:val="-2"/>
        </w:rPr>
        <w:t>4.141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w:t>
      </w:r>
      <w:r>
        <w:rPr>
          <w:rFonts w:ascii="SimSun" w:hAnsi="SimSun" w:eastAsia="SimSun" w:cs="SimSun"/>
          <w:sz w:val="21"/>
          <w:szCs w:val="21"/>
        </w:rPr>
        <w:t>置电机额定电流（如何配置电机额定电流见表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2</w:t>
      </w:r>
      <w:r>
        <w:rPr>
          <w:rFonts w:ascii="SimSun" w:hAnsi="SimSun" w:eastAsia="SimSun" w:cs="SimSun"/>
          <w:sz w:val="21"/>
          <w:szCs w:val="21"/>
          <w:spacing w:val="-54"/>
          <w:w w:val="97"/>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1"/>
        </w:rPr>
        <w:t>位配置堵转时间（如何配置见表</w:t>
      </w:r>
      <w:r>
        <w:rPr>
          <w:rFonts w:ascii="Times New Roman" w:hAnsi="Times New Roman" w:eastAsia="Times New Roman" w:cs="Times New Roman"/>
          <w:sz w:val="21"/>
          <w:szCs w:val="21"/>
          <w:spacing w:val="-4"/>
        </w:rPr>
        <w:t>2.3</w:t>
      </w:r>
      <w:r>
        <w:rPr>
          <w:rFonts w:ascii="SimSun" w:hAnsi="SimSun" w:eastAsia="SimSun" w:cs="SimSun"/>
          <w:sz w:val="21"/>
          <w:szCs w:val="21"/>
          <w:spacing w:val="-53"/>
          <w:w w:val="95"/>
        </w:rPr>
        <w:t>）；</w:t>
      </w:r>
      <w:r>
        <w:rPr>
          <w:rFonts w:ascii="SimSun" w:hAnsi="SimSun" w:eastAsia="SimSun" w:cs="SimSun"/>
          <w:sz w:val="21"/>
          <w:szCs w:val="21"/>
          <w:spacing w:val="-4"/>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4"/>
        </w:rPr>
        <w:t>5-7 </w:t>
      </w:r>
      <w:r>
        <w:rPr>
          <w:rFonts w:ascii="SimSun" w:hAnsi="SimSun" w:eastAsia="SimSun" w:cs="SimSun"/>
          <w:sz w:val="21"/>
          <w:szCs w:val="21"/>
          <w:spacing w:val="-4"/>
        </w:rPr>
        <w:t>位配置调速方式（如何配置调速方式见表 </w:t>
      </w:r>
      <w:r>
        <w:rPr>
          <w:rFonts w:ascii="Times New Roman" w:hAnsi="Times New Roman" w:eastAsia="Times New Roman" w:cs="Times New Roman"/>
          <w:sz w:val="21"/>
          <w:szCs w:val="21"/>
          <w:spacing w:val="-4"/>
        </w:rPr>
        <w:t>2.4</w:t>
      </w:r>
      <w:r>
        <w:rPr>
          <w:rFonts w:ascii="SimSun" w:hAnsi="SimSun" w:eastAsia="SimSun" w:cs="SimSun"/>
          <w:sz w:val="21"/>
          <w:szCs w:val="21"/>
          <w:spacing w:val="-53"/>
          <w:w w:val="95"/>
        </w:rPr>
        <w:t>），</w:t>
      </w:r>
      <w:r>
        <w:rPr>
          <w:rFonts w:ascii="SimSun" w:hAnsi="SimSun" w:eastAsia="SimSun" w:cs="SimSun"/>
          <w:sz w:val="21"/>
          <w:szCs w:val="21"/>
          <w:spacing w:val="-4"/>
        </w:rPr>
        <w:t>我们将第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4"/>
        </w:rPr>
        <w:t>5 </w:t>
      </w:r>
      <w:r>
        <w:rPr>
          <w:rFonts w:ascii="SimSun" w:hAnsi="SimSun" w:eastAsia="SimSun" w:cs="SimSun"/>
          <w:sz w:val="21"/>
          <w:szCs w:val="21"/>
          <w:spacing w:val="-4"/>
        </w:rPr>
        <w:t>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，第</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4"/>
        </w:rPr>
        <w:t>6</w:t>
      </w:r>
      <w:r>
        <w:rPr>
          <w:rFonts w:ascii="SimSun" w:hAnsi="SimSun" w:eastAsia="SimSun" w:cs="SimSun"/>
          <w:sz w:val="21"/>
          <w:szCs w:val="21"/>
          <w:spacing w:val="-4"/>
        </w:rPr>
        <w:t>、</w:t>
      </w:r>
      <w:r>
        <w:rPr>
          <w:rFonts w:ascii="SimSun" w:hAnsi="SimSun" w:eastAsia="SimSun" w:cs="SimSun"/>
          <w:sz w:val="21"/>
          <w:szCs w:val="21"/>
        </w:rPr>
        <w:t xml:space="preserve"> </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位拨到</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26" w:line="233" w:lineRule="auto"/>
        <w:rPr>
          <w:rFonts w:ascii="SimHei" w:hAnsi="SimHei" w:eastAsia="SimHei" w:cs="SimHei"/>
          <w:sz w:val="13"/>
          <w:szCs w:val="13"/>
        </w:rPr>
      </w:pPr>
      <w:r>
        <w:rPr>
          <w:rFonts w:ascii="SimHei" w:hAnsi="SimHei" w:eastAsia="SimHei" w:cs="SimHei"/>
          <w:sz w:val="13"/>
          <w:szCs w:val="13"/>
          <w:b/>
          <w:bCs/>
          <w:spacing w:val="3"/>
        </w:rPr>
        <w:t>第5位</w:t>
      </w:r>
      <w:r>
        <w:rPr>
          <w:rFonts w:ascii="SimHei" w:hAnsi="SimHei" w:eastAsia="SimHei" w:cs="SimHei"/>
          <w:sz w:val="13"/>
          <w:szCs w:val="13"/>
          <w:spacing w:val="12"/>
        </w:rPr>
        <w:t xml:space="preserve">  </w:t>
      </w:r>
      <w:r>
        <w:rPr>
          <w:rFonts w:ascii="SimHei" w:hAnsi="SimHei" w:eastAsia="SimHei" w:cs="SimHei"/>
          <w:sz w:val="13"/>
          <w:szCs w:val="13"/>
          <w:b/>
          <w:bCs/>
          <w:spacing w:val="3"/>
        </w:rPr>
        <w:t>第6-7</w:t>
      </w:r>
      <w:r>
        <w:rPr>
          <w:rFonts w:ascii="SimHei" w:hAnsi="SimHei" w:eastAsia="SimHei" w:cs="SimHei"/>
          <w:sz w:val="13"/>
          <w:szCs w:val="13"/>
          <w:spacing w:val="3"/>
        </w:rPr>
        <w:t xml:space="preserve">  </w:t>
      </w:r>
      <w:r>
        <w:rPr>
          <w:rFonts w:ascii="SimHei" w:hAnsi="SimHei" w:eastAsia="SimHei" w:cs="SimHei"/>
          <w:sz w:val="13"/>
          <w:szCs w:val="13"/>
          <w:b/>
          <w:bCs/>
          <w:spacing w:val="3"/>
        </w:rPr>
        <w:t>第8位</w:t>
      </w:r>
    </w:p>
    <w:p>
      <w:pPr>
        <w:ind w:left="4154"/>
        <w:spacing w:before="2" w:line="199" w:lineRule="auto"/>
        <w:rPr>
          <w:rFonts w:ascii="SimHei" w:hAnsi="SimHei" w:eastAsia="SimHei" w:cs="SimHei"/>
          <w:sz w:val="13"/>
          <w:szCs w:val="13"/>
        </w:rPr>
      </w:pPr>
      <w:r>
        <w:rPr>
          <w:rFonts w:ascii="SimHei" w:hAnsi="SimHei" w:eastAsia="SimHei" w:cs="SimHei"/>
          <w:sz w:val="13"/>
          <w:szCs w:val="13"/>
          <w:b/>
          <w:bCs/>
          <w:spacing w:val="4"/>
        </w:rPr>
        <w:t>为</w:t>
      </w:r>
      <w:r>
        <w:rPr>
          <w:rFonts w:ascii="SimHei" w:hAnsi="SimHei" w:eastAsia="SimHei" w:cs="SimHei"/>
          <w:sz w:val="13"/>
          <w:szCs w:val="13"/>
          <w:b/>
          <w:bCs/>
        </w:rPr>
        <w:t>OFF</w:t>
      </w:r>
      <w:r>
        <w:rPr>
          <w:rFonts w:ascii="SimHei" w:hAnsi="SimHei" w:eastAsia="SimHei" w:cs="SimHei"/>
          <w:sz w:val="13"/>
          <w:szCs w:val="13"/>
          <w:spacing w:val="55"/>
        </w:rPr>
        <w:t xml:space="preserve"> </w:t>
      </w:r>
      <w:r>
        <w:rPr>
          <w:rFonts w:ascii="SimHei" w:hAnsi="SimHei" w:eastAsia="SimHei" w:cs="SimHei"/>
          <w:sz w:val="13"/>
          <w:szCs w:val="13"/>
          <w:b/>
          <w:bCs/>
          <w:u w:val="single" w:color="auto"/>
          <w:spacing w:val="4"/>
        </w:rPr>
        <w:t>位为</w:t>
      </w:r>
      <w:r>
        <w:rPr>
          <w:rFonts w:ascii="SimHei" w:hAnsi="SimHei" w:eastAsia="SimHei" w:cs="SimHei"/>
          <w:sz w:val="13"/>
          <w:szCs w:val="13"/>
          <w:b/>
          <w:bCs/>
          <w:u w:val="single" w:color="auto"/>
        </w:rPr>
        <w:t>ON</w:t>
      </w:r>
      <w:r>
        <w:rPr>
          <w:rFonts w:ascii="SimHei" w:hAnsi="SimHei" w:eastAsia="SimHei" w:cs="SimHei"/>
          <w:sz w:val="13"/>
          <w:szCs w:val="13"/>
          <w:spacing w:val="47"/>
          <w:w w:val="101"/>
        </w:rPr>
        <w:t xml:space="preserve"> </w:t>
      </w:r>
      <w:r>
        <w:rPr>
          <w:rFonts w:ascii="SimHei" w:hAnsi="SimHei" w:eastAsia="SimHei" w:cs="SimHei"/>
          <w:sz w:val="13"/>
          <w:szCs w:val="13"/>
          <w:b/>
          <w:bCs/>
          <w:spacing w:val="4"/>
        </w:rPr>
        <w:t>为</w:t>
      </w:r>
      <w:r>
        <w:rPr>
          <w:rFonts w:ascii="SimHei" w:hAnsi="SimHei" w:eastAsia="SimHei" w:cs="SimHei"/>
          <w:sz w:val="13"/>
          <w:szCs w:val="13"/>
          <w:b/>
          <w:bCs/>
        </w:rPr>
        <w:t>OFF</w:t>
      </w:r>
    </w:p>
    <w:p>
      <w:pPr>
        <w:pStyle w:val="BodyText"/>
        <w:ind w:firstLine="2811"/>
        <w:spacing w:line="1326" w:lineRule="exact"/>
        <w:rPr/>
      </w:pPr>
      <w:r>
        <w:rPr>
          <w:position w:val="-26"/>
        </w:rPr>
        <w:pict>
          <v:group id="_x0000_s2652" style="mso-position-vertical-relative:line;mso-position-horizontal-relative:char;width:135.65pt;height:66.35pt;" filled="false" stroked="false" coordsize="2712,1326" coordorigin="0,0">
            <v:shape id="_x0000_s2654" style="position:absolute;left:0;top:0;width:2712;height:1326;" filled="false" stroked="false" type="#_x0000_t75">
              <v:imagedata o:title="" r:id="rId360"/>
            </v:shape>
            <v:shape id="_x0000_s2656" style="position:absolute;left:190;top:733;width:2373;height:577;" filled="false" stroked="false" type="#_x0000_t202">
              <v:fill on="false"/>
              <v:stroke on="false"/>
              <v:path/>
              <v:imagedata o:title=""/>
              <o:lock v:ext="edit" aspectratio="false"/>
              <v:textbox inset="0mm,0mm,0mm,0mm">
                <w:txbxContent>
                  <w:p>
                    <w:pPr>
                      <w:ind w:left="1996" w:right="20" w:hanging="1977"/>
                      <w:spacing w:before="19" w:line="263" w:lineRule="auto"/>
                      <w:rPr>
                        <w:rFonts w:ascii="Arial" w:hAnsi="Arial" w:eastAsia="Arial" w:cs="Arial"/>
                        <w:sz w:val="24"/>
                        <w:szCs w:val="24"/>
                      </w:rPr>
                    </w:pPr>
                    <w:r>
                      <w:rPr>
                        <w:rFonts w:ascii="Arial" w:hAnsi="Arial" w:eastAsia="Arial" w:cs="Arial"/>
                        <w:sz w:val="24"/>
                        <w:szCs w:val="24"/>
                        <w:spacing w:val="-5"/>
                      </w:rPr>
                      <w:t>1</w:t>
                    </w:r>
                    <w:r>
                      <w:rPr>
                        <w:rFonts w:ascii="Arial" w:hAnsi="Arial" w:eastAsia="Arial" w:cs="Arial"/>
                        <w:sz w:val="24"/>
                        <w:szCs w:val="24"/>
                        <w:spacing w:val="30"/>
                      </w:rPr>
                      <w:t xml:space="preserve">  </w:t>
                    </w:r>
                    <w:r>
                      <w:rPr>
                        <w:rFonts w:ascii="Arial" w:hAnsi="Arial" w:eastAsia="Arial" w:cs="Arial"/>
                        <w:sz w:val="24"/>
                        <w:szCs w:val="24"/>
                        <w:spacing w:val="-5"/>
                      </w:rPr>
                      <w:t>2</w:t>
                    </w:r>
                    <w:r>
                      <w:rPr>
                        <w:rFonts w:ascii="Arial" w:hAnsi="Arial" w:eastAsia="Arial" w:cs="Arial"/>
                        <w:sz w:val="24"/>
                        <w:szCs w:val="24"/>
                        <w:spacing w:val="25"/>
                      </w:rPr>
                      <w:t xml:space="preserve">  </w:t>
                    </w:r>
                    <w:r>
                      <w:rPr>
                        <w:rFonts w:ascii="Arial" w:hAnsi="Arial" w:eastAsia="Arial" w:cs="Arial"/>
                        <w:sz w:val="24"/>
                        <w:szCs w:val="24"/>
                        <w:spacing w:val="-5"/>
                      </w:rPr>
                      <w:t>3   4</w:t>
                    </w:r>
                    <w:r>
                      <w:rPr>
                        <w:rFonts w:ascii="Arial" w:hAnsi="Arial" w:eastAsia="Arial" w:cs="Arial"/>
                        <w:sz w:val="24"/>
                        <w:szCs w:val="24"/>
                        <w:spacing w:val="25"/>
                      </w:rPr>
                      <w:t xml:space="preserve">  </w:t>
                    </w:r>
                    <w:r>
                      <w:rPr>
                        <w:rFonts w:ascii="Arial" w:hAnsi="Arial" w:eastAsia="Arial" w:cs="Arial"/>
                        <w:sz w:val="24"/>
                        <w:szCs w:val="24"/>
                        <w:spacing w:val="-5"/>
                      </w:rPr>
                      <w:t>5   6</w:t>
                    </w:r>
                    <w:r>
                      <w:rPr>
                        <w:rFonts w:ascii="Arial" w:hAnsi="Arial" w:eastAsia="Arial" w:cs="Arial"/>
                        <w:sz w:val="24"/>
                        <w:szCs w:val="24"/>
                        <w:spacing w:val="30"/>
                        <w:w w:val="101"/>
                      </w:rPr>
                      <w:t xml:space="preserve">  </w:t>
                    </w:r>
                    <w:r>
                      <w:rPr>
                        <w:rFonts w:ascii="Arial" w:hAnsi="Arial" w:eastAsia="Arial" w:cs="Arial"/>
                        <w:sz w:val="24"/>
                        <w:szCs w:val="24"/>
                        <w:spacing w:val="-5"/>
                      </w:rPr>
                      <w:t>7</w:t>
                    </w:r>
                    <w:r>
                      <w:rPr>
                        <w:rFonts w:ascii="Arial" w:hAnsi="Arial" w:eastAsia="Arial" w:cs="Arial"/>
                        <w:sz w:val="24"/>
                        <w:szCs w:val="24"/>
                        <w:spacing w:val="22"/>
                      </w:rPr>
                      <w:t xml:space="preserve">  </w:t>
                    </w:r>
                    <w:r>
                      <w:rPr>
                        <w:rFonts w:ascii="Arial" w:hAnsi="Arial" w:eastAsia="Arial" w:cs="Arial"/>
                        <w:sz w:val="24"/>
                        <w:szCs w:val="24"/>
                        <w:spacing w:val="-5"/>
                      </w:rPr>
                      <w:t>8</w:t>
                    </w:r>
                    <w:r>
                      <w:rPr>
                        <w:rFonts w:ascii="Arial" w:hAnsi="Arial" w:eastAsia="Arial" w:cs="Arial"/>
                        <w:sz w:val="24"/>
                        <w:szCs w:val="24"/>
                        <w:spacing w:val="1"/>
                      </w:rPr>
                      <w:t xml:space="preserve"> </w:t>
                    </w:r>
                    <w:r>
                      <w:rPr>
                        <w:rFonts w:ascii="Arial" w:hAnsi="Arial" w:eastAsia="Arial" w:cs="Arial"/>
                        <w:sz w:val="24"/>
                        <w:szCs w:val="24"/>
                        <w:spacing w:val="-16"/>
                      </w:rPr>
                      <w:t>ON</w:t>
                    </w:r>
                  </w:p>
                </w:txbxContent>
              </v:textbox>
            </v:shape>
          </v:group>
        </w:pict>
      </w:r>
    </w:p>
    <w:p>
      <w:pPr>
        <w:pStyle w:val="BodyText"/>
        <w:ind w:left="1736"/>
        <w:spacing w:before="182" w:line="221"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4.141</w:t>
      </w:r>
      <w:r>
        <w:rPr>
          <w:sz w:val="20"/>
          <w:szCs w:val="20"/>
          <w:spacing w:val="51"/>
          <w:w w:val="101"/>
        </w:rPr>
        <w:t xml:space="preserve"> </w:t>
      </w:r>
      <w:r>
        <w:rPr>
          <w:rFonts w:ascii="SimHei" w:hAnsi="SimHei" w:eastAsia="SimHei" w:cs="SimHei"/>
          <w:sz w:val="20"/>
          <w:szCs w:val="20"/>
          <w:spacing w:val="-1"/>
        </w:rPr>
        <w:t>频率信号外接编码器闭环控制的拨码开关配置</w:t>
      </w:r>
    </w:p>
    <w:p>
      <w:pPr>
        <w:ind w:left="429"/>
        <w:spacing w:before="66"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9" w:right="13" w:firstLine="421"/>
        <w:spacing w:before="61" w:line="275" w:lineRule="auto"/>
        <w:jc w:val="both"/>
        <w:rPr>
          <w:rFonts w:ascii="SimSun" w:hAnsi="SimSun" w:eastAsia="SimSun" w:cs="SimSun"/>
          <w:sz w:val="21"/>
          <w:szCs w:val="21"/>
        </w:rPr>
      </w:pPr>
      <w:r>
        <w:rPr>
          <w:rFonts w:ascii="SimSun" w:hAnsi="SimSun" w:eastAsia="SimSun" w:cs="SimSun"/>
          <w:sz w:val="21"/>
          <w:szCs w:val="21"/>
          <w:spacing w:val="-3"/>
        </w:rPr>
        <w:t>此用法使用编码器输出信号作为脉冲反馈信号，通过调节频率的大小来调节电机在固定</w:t>
      </w:r>
      <w:r>
        <w:rPr>
          <w:rFonts w:ascii="SimSun" w:hAnsi="SimSun" w:eastAsia="SimSun" w:cs="SimSun"/>
          <w:sz w:val="21"/>
          <w:szCs w:val="21"/>
        </w:rPr>
        <w:t>行程区间内的转动位置。在使用前请先进行行程学</w:t>
      </w:r>
      <w:r>
        <w:rPr>
          <w:rFonts w:ascii="SimSun" w:hAnsi="SimSun" w:eastAsia="SimSun" w:cs="SimSun"/>
          <w:sz w:val="21"/>
          <w:szCs w:val="21"/>
          <w:spacing w:val="-1"/>
        </w:rPr>
        <w:t>习（见</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4.10.1</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1"/>
        </w:rPr>
        <w:t>节）或通过</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0x00c2-0x00c3</w:t>
      </w:r>
      <w:r>
        <w:rPr>
          <w:rFonts w:ascii="SimSun" w:hAnsi="SimSun" w:eastAsia="SimSun" w:cs="SimSun"/>
          <w:sz w:val="21"/>
          <w:szCs w:val="21"/>
          <w:spacing w:val="-1"/>
        </w:rPr>
        <w:t>寄存器配置总行程。</w:t>
      </w:r>
      <w:r>
        <w:rPr>
          <w:rFonts w:ascii="Times New Roman" w:hAnsi="Times New Roman" w:eastAsia="Times New Roman" w:cs="Times New Roman"/>
          <w:sz w:val="21"/>
          <w:szCs w:val="21"/>
          <w:spacing w:val="-1"/>
        </w:rPr>
        <w:t>IN1 </w:t>
      </w:r>
      <w:r>
        <w:rPr>
          <w:rFonts w:ascii="SimSun" w:hAnsi="SimSun" w:eastAsia="SimSun" w:cs="SimSun"/>
          <w:sz w:val="21"/>
          <w:szCs w:val="21"/>
          <w:spacing w:val="-1"/>
        </w:rPr>
        <w:t>接频率信号作为输入信号，</w:t>
      </w:r>
      <w:r>
        <w:rPr>
          <w:rFonts w:ascii="Times New Roman" w:hAnsi="Times New Roman" w:eastAsia="Times New Roman" w:cs="Times New Roman"/>
          <w:sz w:val="21"/>
          <w:szCs w:val="21"/>
          <w:spacing w:val="-1"/>
        </w:rPr>
        <w:t>0Hz </w:t>
      </w:r>
      <w:r>
        <w:rPr>
          <w:rFonts w:ascii="SimSun" w:hAnsi="SimSun" w:eastAsia="SimSun" w:cs="SimSun"/>
          <w:sz w:val="21"/>
          <w:szCs w:val="21"/>
          <w:spacing w:val="-1"/>
        </w:rPr>
        <w:t>对应行程起点位置，</w:t>
      </w:r>
      <w:r>
        <w:rPr>
          <w:rFonts w:ascii="Times New Roman" w:hAnsi="Times New Roman" w:eastAsia="Times New Roman" w:cs="Times New Roman"/>
          <w:sz w:val="21"/>
          <w:szCs w:val="21"/>
          <w:spacing w:val="-1"/>
        </w:rPr>
        <w:t>MIN</w:t>
      </w:r>
      <w:r>
        <w:rPr>
          <w:rFonts w:ascii="SimSun" w:hAnsi="SimSun" w:eastAsia="SimSun" w:cs="SimSun"/>
          <w:sz w:val="21"/>
          <w:szCs w:val="21"/>
          <w:spacing w:val="-1"/>
        </w:rPr>
        <w:t>（输入频</w:t>
      </w:r>
      <w:r>
        <w:rPr>
          <w:rFonts w:ascii="SimSun" w:hAnsi="SimSun" w:eastAsia="SimSun" w:cs="SimSun"/>
          <w:sz w:val="21"/>
          <w:szCs w:val="21"/>
          <w:spacing w:val="-2"/>
        </w:rPr>
        <w:t>率×脉冲信号倍率×</w:t>
      </w:r>
      <w:r>
        <w:rPr>
          <w:rFonts w:ascii="Times New Roman" w:hAnsi="Times New Roman" w:eastAsia="Times New Roman" w:cs="Times New Roman"/>
          <w:sz w:val="21"/>
          <w:szCs w:val="21"/>
          <w:spacing w:val="-2"/>
        </w:rPr>
        <w:t>0.001</w:t>
      </w:r>
      <w:r>
        <w:rPr>
          <w:rFonts w:ascii="SimSun" w:hAnsi="SimSun" w:eastAsia="SimSun" w:cs="SimSun"/>
          <w:sz w:val="21"/>
          <w:szCs w:val="21"/>
          <w:spacing w:val="-2"/>
        </w:rPr>
        <w:t>×</w:t>
      </w:r>
      <w:r>
        <w:rPr>
          <w:rFonts w:ascii="SimSun" w:hAnsi="SimSun" w:eastAsia="SimSun" w:cs="SimSun"/>
          <w:sz w:val="21"/>
          <w:szCs w:val="21"/>
          <w:spacing w:val="-70"/>
        </w:rPr>
        <w:t xml:space="preserve"> </w:t>
      </w:r>
      <w:r>
        <w:rPr>
          <w:rFonts w:ascii="Times New Roman" w:hAnsi="Times New Roman" w:eastAsia="Times New Roman" w:cs="Times New Roman"/>
          <w:sz w:val="21"/>
          <w:szCs w:val="21"/>
          <w:spacing w:val="-2"/>
        </w:rPr>
        <w:t>100%</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100%</w:t>
      </w:r>
      <w:r>
        <w:rPr>
          <w:rFonts w:ascii="SimSun" w:hAnsi="SimSun" w:eastAsia="SimSun" w:cs="SimSun"/>
          <w:sz w:val="21"/>
          <w:szCs w:val="21"/>
          <w:spacing w:val="-2"/>
        </w:rPr>
        <w:t>）对应占最大行程的比例；</w:t>
      </w:r>
      <w:r>
        <w:rPr>
          <w:rFonts w:ascii="Times New Roman" w:hAnsi="Times New Roman" w:eastAsia="Times New Roman" w:cs="Times New Roman"/>
          <w:sz w:val="21"/>
          <w:szCs w:val="21"/>
          <w:spacing w:val="-2"/>
        </w:rPr>
        <w:t>IN2 </w:t>
      </w:r>
      <w:r>
        <w:rPr>
          <w:rFonts w:ascii="SimSun" w:hAnsi="SimSun" w:eastAsia="SimSun" w:cs="SimSun"/>
          <w:sz w:val="21"/>
          <w:szCs w:val="21"/>
          <w:spacing w:val="-2"/>
        </w:rPr>
        <w:t>控制信号锁存，用</w:t>
      </w:r>
      <w:r>
        <w:rPr>
          <w:rFonts w:ascii="SimSun" w:hAnsi="SimSun" w:eastAsia="SimSun" w:cs="SimSun"/>
          <w:sz w:val="21"/>
          <w:szCs w:val="21"/>
          <w:spacing w:val="-2"/>
        </w:rPr>
        <w:t>于保持锁存信号生效前的</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IN1 </w:t>
      </w:r>
      <w:r>
        <w:rPr>
          <w:rFonts w:ascii="SimSun" w:hAnsi="SimSun" w:eastAsia="SimSun" w:cs="SimSun"/>
          <w:sz w:val="21"/>
          <w:szCs w:val="21"/>
          <w:spacing w:val="-2"/>
        </w:rPr>
        <w:t>输入信号；</w:t>
      </w:r>
      <w:r>
        <w:rPr>
          <w:rFonts w:ascii="Times New Roman" w:hAnsi="Times New Roman" w:eastAsia="Times New Roman" w:cs="Times New Roman"/>
          <w:sz w:val="21"/>
          <w:szCs w:val="21"/>
          <w:spacing w:val="-3"/>
        </w:rPr>
        <w:t>IN3 </w:t>
      </w:r>
      <w:r>
        <w:rPr>
          <w:rFonts w:ascii="SimSun" w:hAnsi="SimSun" w:eastAsia="SimSun" w:cs="SimSun"/>
          <w:sz w:val="21"/>
          <w:szCs w:val="21"/>
          <w:spacing w:val="-3"/>
        </w:rPr>
        <w:t>控制电机紧急停止；</w:t>
      </w:r>
      <w:r>
        <w:rPr>
          <w:rFonts w:ascii="Times New Roman" w:hAnsi="Times New Roman" w:eastAsia="Times New Roman" w:cs="Times New Roman"/>
          <w:sz w:val="21"/>
          <w:szCs w:val="21"/>
          <w:spacing w:val="-3"/>
        </w:rPr>
        <w:t>EB</w:t>
      </w:r>
      <w:r>
        <w:rPr>
          <w:rFonts w:ascii="SimSun" w:hAnsi="SimSun" w:eastAsia="SimSun" w:cs="SimSun"/>
          <w:sz w:val="21"/>
          <w:szCs w:val="21"/>
          <w:spacing w:val="-3"/>
        </w:rPr>
        <w:t>、</w:t>
      </w:r>
      <w:r>
        <w:rPr>
          <w:rFonts w:ascii="Times New Roman" w:hAnsi="Times New Roman" w:eastAsia="Times New Roman" w:cs="Times New Roman"/>
          <w:sz w:val="21"/>
          <w:szCs w:val="21"/>
          <w:spacing w:val="-3"/>
        </w:rPr>
        <w:t>EA </w:t>
      </w:r>
      <w:r>
        <w:rPr>
          <w:rFonts w:ascii="SimSun" w:hAnsi="SimSun" w:eastAsia="SimSun" w:cs="SimSun"/>
          <w:sz w:val="21"/>
          <w:szCs w:val="21"/>
          <w:spacing w:val="-3"/>
        </w:rPr>
        <w:t>接编码器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r>
        <w:rPr>
          <w:rFonts w:ascii="SimSun" w:hAnsi="SimSun" w:eastAsia="SimSun" w:cs="SimSun"/>
          <w:sz w:val="21"/>
          <w:szCs w:val="21"/>
        </w:rPr>
        <w:t xml:space="preserve"> </w:t>
      </w:r>
      <w:r>
        <w:rPr>
          <w:rFonts w:ascii="Times New Roman" w:hAnsi="Times New Roman" w:eastAsia="Times New Roman" w:cs="Times New Roman"/>
          <w:sz w:val="21"/>
          <w:szCs w:val="21"/>
          <w:spacing w:val="-1"/>
        </w:rPr>
        <w:t>COM</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1"/>
        </w:rPr>
        <w:t>接增量编码器的电源负极；</w:t>
      </w:r>
      <w:r>
        <w:rPr>
          <w:rFonts w:ascii="Times New Roman" w:hAnsi="Times New Roman" w:eastAsia="Times New Roman" w:cs="Times New Roman"/>
          <w:sz w:val="21"/>
          <w:szCs w:val="21"/>
          <w:spacing w:val="-1"/>
        </w:rPr>
        <w:t>5V0</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接增量编码器的电源正极。频率信号外接编码器位置</w:t>
      </w:r>
      <w:r>
        <w:rPr>
          <w:rFonts w:ascii="SimSun" w:hAnsi="SimSun" w:eastAsia="SimSun" w:cs="SimSun"/>
          <w:sz w:val="21"/>
          <w:szCs w:val="21"/>
          <w:spacing w:val="-2"/>
        </w:rPr>
        <w:t>闭环控制接线如图 </w:t>
      </w:r>
      <w:r>
        <w:rPr>
          <w:rFonts w:ascii="Times New Roman" w:hAnsi="Times New Roman" w:eastAsia="Times New Roman" w:cs="Times New Roman"/>
          <w:sz w:val="21"/>
          <w:szCs w:val="21"/>
          <w:spacing w:val="-2"/>
        </w:rPr>
        <w:t>4.142 </w:t>
      </w:r>
      <w:r>
        <w:rPr>
          <w:rFonts w:ascii="SimSun" w:hAnsi="SimSun" w:eastAsia="SimSun" w:cs="SimSun"/>
          <w:sz w:val="21"/>
          <w:szCs w:val="21"/>
          <w:spacing w:val="-2"/>
        </w:rPr>
        <w:t>所示。</w:t>
      </w:r>
    </w:p>
    <w:p>
      <w:pPr>
        <w:spacing w:line="275" w:lineRule="auto"/>
        <w:sectPr>
          <w:footerReference w:type="default" r:id="rId356"/>
          <w:pgSz w:w="11905" w:h="16840"/>
          <w:pgMar w:top="400" w:right="1720" w:bottom="1193" w:left="1785"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658" style="position:absolute;margin-left:5.58pt;margin-top:-0.125pt;mso-position-vertical-relative:text;mso-position-horizontal-relative:text;width:414.8pt;height:1pt;z-index:25810534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76" name="IM 776"/>
            <wp:cNvGraphicFramePr/>
            <a:graphic>
              <a:graphicData uri="http://schemas.openxmlformats.org/drawingml/2006/picture">
                <pic:pic>
                  <pic:nvPicPr>
                    <pic:cNvPr id="776" name="IM 776"/>
                    <pic:cNvPicPr/>
                  </pic:nvPicPr>
                  <pic:blipFill>
                    <a:blip r:embed="rId362"/>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2370"/>
        <w:spacing w:before="62" w:line="4515" w:lineRule="exact"/>
        <w:rPr/>
      </w:pPr>
      <w:r>
        <mc:AlternateContent xmlns:mc="http://schemas.openxmlformats.org/markup-compatibility/2006">
          <mc:Choice Requires="wps">
            <w:drawing>
              <wp:anchor distT="0" distB="0" distL="0" distR="0" simplePos="0" relativeHeight="258104320" behindDoc="0" locked="0" layoutInCell="1" allowOverlap="1">
                <wp:simplePos x="0" y="0"/>
                <wp:positionH relativeFrom="column">
                  <wp:posOffset>1349349</wp:posOffset>
                </wp:positionH>
                <wp:positionV relativeFrom="paragraph">
                  <wp:posOffset>1307817</wp:posOffset>
                </wp:positionV>
                <wp:extent cx="2007870" cy="326390"/>
                <wp:effectExtent l="0" t="0" r="0" b="0"/>
                <wp:wrapNone/>
                <wp:docPr id="778" name="TextBox 778"/>
                <wp:cNvGraphicFramePr/>
                <a:graphic>
                  <a:graphicData uri="http://schemas.microsoft.com/office/word/2010/wordprocessingShape">
                    <wps:wsp>
                      <wps:cNvPr id="778" name="TextBox 778"/>
                      <wps:cNvSpPr txBox="1"/>
                      <wps:spPr>
                        <a:xfrm rot="16200000">
                          <a:off x="1349349" y="1307817"/>
                          <a:ext cx="2007870" cy="3263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3" w:lineRule="exact"/>
                              <w:jc w:val="right"/>
                              <w:rPr>
                                <w:sz w:val="35"/>
                                <w:szCs w:val="35"/>
                              </w:rPr>
                            </w:pPr>
                            <w:r>
                              <w:rPr>
                                <w:sz w:val="35"/>
                                <w:szCs w:val="35"/>
                                <w:spacing w:val="-1"/>
                                <w:position w:val="2"/>
                              </w:rPr>
                              <w:t>AQ</w:t>
                            </w:r>
                            <w:r>
                              <w:rPr>
                                <w:sz w:val="35"/>
                                <w:szCs w:val="35"/>
                                <w:spacing w:val="-62"/>
                                <w:position w:val="2"/>
                              </w:rPr>
                              <w:t xml:space="preserve"> </w:t>
                            </w:r>
                            <w:r>
                              <w:rPr>
                                <w:sz w:val="35"/>
                                <w:szCs w:val="35"/>
                                <w:spacing w:val="-1"/>
                                <w:position w:val="2"/>
                              </w:rPr>
                              <w:t>MD6030NS-Ex</w:t>
                            </w:r>
                            <w:r>
                              <w:rPr>
                                <w:sz w:val="35"/>
                                <w:szCs w:val="35"/>
                                <w:spacing w:val="-72"/>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60" style="position:absolute;margin-left:106.248pt;margin-top:102.978pt;mso-position-vertical-relative:text;mso-position-horizontal-relative:text;width:158.1pt;height:25.7pt;z-index:258104320;rotation:270;" filled="false" stroked="false" type="#_x0000_t202">
                <v:fill on="false"/>
                <v:stroke on="false"/>
                <v:path/>
                <v:imagedata o:title=""/>
                <o:lock v:ext="edit" aspectratio="false"/>
                <v:textbox inset="0mm,0mm,0mm,0mm">
                  <w:txbxContent>
                    <w:p>
                      <w:pPr>
                        <w:pStyle w:val="BodyText"/>
                        <w:spacing w:before="20" w:line="473" w:lineRule="exact"/>
                        <w:jc w:val="right"/>
                        <w:rPr>
                          <w:sz w:val="35"/>
                          <w:szCs w:val="35"/>
                        </w:rPr>
                      </w:pPr>
                      <w:r>
                        <w:rPr>
                          <w:sz w:val="35"/>
                          <w:szCs w:val="35"/>
                          <w:spacing w:val="-1"/>
                          <w:position w:val="2"/>
                        </w:rPr>
                        <w:t>AQ</w:t>
                      </w:r>
                      <w:r>
                        <w:rPr>
                          <w:sz w:val="35"/>
                          <w:szCs w:val="35"/>
                          <w:spacing w:val="-62"/>
                          <w:position w:val="2"/>
                        </w:rPr>
                        <w:t xml:space="preserve"> </w:t>
                      </w:r>
                      <w:r>
                        <w:rPr>
                          <w:sz w:val="35"/>
                          <w:szCs w:val="35"/>
                          <w:spacing w:val="-1"/>
                          <w:position w:val="2"/>
                        </w:rPr>
                        <w:t>MD6030NS-Ex</w:t>
                      </w:r>
                      <w:r>
                        <w:rPr>
                          <w:sz w:val="35"/>
                          <w:szCs w:val="35"/>
                          <w:spacing w:val="-72"/>
                          <w:position w:val="2"/>
                        </w:rPr>
                        <w:t xml:space="preserve"> </w:t>
                      </w:r>
                      <w:r>
                        <w:rPr>
                          <w:sz w:val="35"/>
                          <w:szCs w:val="35"/>
                          <w:spacing w:val="-1"/>
                          <w:position w:val="2"/>
                        </w:rPr>
                        <w:t>B</w:t>
                      </w:r>
                    </w:p>
                  </w:txbxContent>
                </v:textbox>
              </v:shape>
            </w:pict>
          </mc:Fallback>
        </mc:AlternateContent>
      </w:r>
      <w:r>
        <mc:AlternateContent xmlns:mc="http://schemas.openxmlformats.org/markup-compatibility/2006">
          <mc:Choice Requires="wps">
            <w:drawing>
              <wp:anchor distT="0" distB="0" distL="0" distR="0" simplePos="0" relativeHeight="258103296" behindDoc="1" locked="0" layoutInCell="1" allowOverlap="1">
                <wp:simplePos x="0" y="0"/>
                <wp:positionH relativeFrom="column">
                  <wp:posOffset>3926143</wp:posOffset>
                </wp:positionH>
                <wp:positionV relativeFrom="paragraph">
                  <wp:posOffset>1535610</wp:posOffset>
                </wp:positionV>
                <wp:extent cx="59055" cy="151129"/>
                <wp:effectExtent l="0" t="0" r="0" b="0"/>
                <wp:wrapNone/>
                <wp:docPr id="780" name="TextBox 780"/>
                <wp:cNvGraphicFramePr/>
                <a:graphic>
                  <a:graphicData uri="http://schemas.microsoft.com/office/word/2010/wordprocessingShape">
                    <wps:wsp>
                      <wps:cNvPr id="780" name="TextBox 780"/>
                      <wps:cNvSpPr txBox="1"/>
                      <wps:spPr>
                        <a:xfrm rot="16200000">
                          <a:off x="3926143" y="1535610"/>
                          <a:ext cx="59055"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62" style="position:absolute;margin-left:309.145pt;margin-top:120.914pt;mso-position-vertical-relative:text;mso-position-horizontal-relative:text;width:4.65pt;height:11.9pt;z-index:-245213184;rotation:270;" filled="false" stroked="false" type="#_x0000_t202">
                <v:fill on="false"/>
                <v:stroke on="false"/>
                <v:path/>
                <v:imagedata o:title=""/>
                <o:lock v:ext="edit" aspectratio="false"/>
                <v:textbox inset="0mm,0mm,0mm,0mm">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2664" style="mso-position-vertical-relative:line;mso-position-horizontal-relative:char;width:210.95pt;height:225.8pt;" filled="false" stroked="false" coordsize="4218,4516" coordorigin="0,0">
            <v:group id="_x0000_s2666" style="position:absolute;left:0;top:0;width:4192;height:4516;" filled="false" stroked="false" coordsize="4192,4516" coordorigin="0,0">
              <v:shape id="_x0000_s2668" style="position:absolute;left:3122;top:1253;width:315;height:162;" filled="false" strokecolor="#3365FF" strokeweight="0.25pt" coordsize="315,162" coordorigin="0,0" path="m126,159l188,128m188,159l312,159m2,159l126,159m168,139l163,128l146,150m124,32l182,3m182,32l298,32m8,32l124,32m164,12l159,2l142,22e">
                <v:stroke endcap="round" miterlimit="10"/>
              </v:shape>
              <v:shape id="_x0000_s2670" style="position:absolute;left:3474;top:1272;width:29;height:27;" filled="false" strokecolor="#3365FF" strokeweight="1.39pt" coordsize="29,27" coordorigin="0,0" path="m13,13l15,13e">
                <v:stroke endcap="round" miterlimit="10"/>
              </v:shape>
              <v:shape id="_x0000_s2672" style="position:absolute;left:2998;top:1157;width:494;height:258;" filled="false" strokecolor="#3365FF" strokeweight="0.25pt" coordsize="494,258" coordorigin="0,0" path="m188,255l2,255m370,255l490,255l490,135m3,2l490,2l490,255m212,128l4,128m481,128l342,128e">
                <v:stroke endcap="round" miterlimit="10"/>
              </v:shape>
              <v:shape id="_x0000_s2674" style="position:absolute;left:0;top:0;width:100;height:12;" filled="false" strokecolor="#000000" strokeweight="0.59pt" coordsize="100,12" coordorigin="0,0" path="m93,5l5,5e">
                <v:stroke endcap="round" miterlimit="10"/>
              </v:shape>
              <v:shape id="_x0000_s2676" style="position:absolute;left:0;top:3;width:3142;height:4512;" filled="false" strokecolor="#000000" strokeweight="0.35pt" coordsize="3142,4512" coordorigin="0,0" path="m2733,269l2733,4240m177,85l2705,85m94,271l2733,271m178,83l178,269m95,3l177,83m94,4l94,4508m2707,85l2707,269m187,4240l2733,4240m187,4423l2716,4423m187,4240l94,4240m187,4423l94,4508m3,3l3,4505m94,4508l3,4508m3002,472l2733,472m3002,1756l2734,1756m3002,2415l2733,2415m3002,472l3002,2415m3135,3171l2733,3171m3137,3680l2734,3680m3137,4024l2733,4024m3137,3171l3137,4024m2873,536l2873,533l2872,531l2872,529c2870,508,2850,492,2830,491l2825,491c2802,493,2787,508,2783,531l2783,541c2786,560,2802,579,2823,580l2828,580c2849,583,2871,562,2872,543l2872,541l2873,538l2873,536m2873,661l2873,658l2872,656l2872,653c2872,636,2849,614,2830,616l2825,616c2804,616,2786,634,2783,656l2783,665c2786,686,2802,702,2823,705l2828,705c2849,706,2871,688,2872,667l2872,665l2873,663l2873,661m2873,907l2873,904l2872,903l2872,898c2873,893,2864,880,2860,875l2857,872l2849,867l2846,866l2841,865l2840,863l2835,863l2833,862l2823,862l2822,863l2817,863l2815,865l2811,866l2806,867l2803,869l2797,875c2788,882,2787,891,2783,901l2783,911c2786,932,2802,950,2823,951l2825,951l2828,952l2830,951l2837,951l2840,950l2841,950l2846,949l2857,941c2862,938,2872,922,2872,916l2872,911l2873,909l2873,907m2873,1030l2873,1028l2872,1025l2872,1023c2871,1004,2849,984,2830,986l2825,986c2804,986,2786,1003,2783,1025l2783,1037l2785,1039l2785,1041l2786,1043l2787,1048l2788,1052l2793,1059l2800,1064c2804,1072,2815,1071,2822,1075l2828,1075c2848,1075,2870,1058,2872,1037l2872,1035l2873,1033l2873,1030m2873,1154l2873,1151l2872,1149l2872,1144c2872,1137,2864,1128,2860,1121l2846,1112l2841,1111l2840,1109l2835,1109l2833,1108l2823,1108l2822,1109l2817,1109l2815,1111l2811,1112l2806,1114l2803,1117l2800,1119l2797,1121c2788,1130,2787,1136,2783,1147l2783,1157c2785,1177,2802,1196,2823,1197l2825,1198l2830,1198l2833,1197l2837,1197l2840,1196l2841,1196l2846,1195l2860,1185l2863,1181l2870,1171l2871,1167l2872,1165l2872,1157l2873,1156l2873,1154m2873,1276l2873,1274l2872,1271l2872,1270c2872,1251,2849,1230,2830,1232l2825,1232c2803,1232,2787,1249,2783,1271l2783,1283c2786,1291,2787,1299,2793,1305l2797,1309l2800,1311l2803,1313l2806,1316l2811,1318l2815,1319l2817,1321l2822,1321l2823,1322l2833,1322l2835,1321l2840,1321l2841,1319l2846,1318l2857,1311c2862,1308,2872,1292,2872,1286l2872,1281l2873,1279l2873,1276m2873,1400l2873,1397l2872,1395c2868,1340,2786,1343,2783,1397l2783,1405c2787,1426,2801,1442,2823,1444l2828,1444c2848,1447,2871,1427,2872,1407l2872,1405l2873,1402l2873,1400m2873,1523l2873,1520l2872,1519l2872,1514c2872,1506,2864,1497,2860,1491l2857,1487l2853,1485l2849,1484l2846,1481l2841,1480l2840,1479l2835,1479l2833,1478l2823,1478l2822,1479l2817,1479l2815,1480l2811,1481l2806,1484l2803,1485l2797,1491c2788,1499,2787,1506,2783,1516l2783,1529c2786,1537,2787,1545,2793,1551l2797,1555l2803,1561l2806,1562l2811,1564l2815,1565l2817,1567l2822,1567l2823,1568l2833,1568l2835,1567l2840,1567l2841,1565l2846,1564l2849,1562l2853,1561l2857,1558c2862,1552,2871,1540,2872,1532l2872,1527l2873,1526l2873,1523m2873,1646l2873,1643l2872,1642c2872,1606,2826,1588,2800,1611l2797,1615l2793,1617c2772,1646,2787,1687,2823,1690l2825,1690l2828,1691l2830,1690l2833,1690c2842,1690,2849,1686,2857,1681l2860,1678l2863,1675c2868,1667,2873,1660,2872,1651l2873,1648l2873,1646m2873,1839l2873,1837l2872,1834l2872,1831c2873,1826,2864,1811,2860,1808l2857,1804l2853,1802l2849,1801l2846,1798l2841,1797l2840,1796l2835,1796l2833,1795l2823,1795l2822,1796l2817,1796l2815,1797l2811,1798l2806,1801l2803,1802l2797,1808c2787,1813,2787,1824,2783,1833l2783,1844c2786,1865,2802,1882,2823,1883l2825,1885l2830,1885l2833,1883l2837,1883l2840,1882l2841,1882l2846,1881l2857,1874c2862,1871,2872,1855,2872,1849l2872,1844l2873,1841l2873,1839m2873,1964l2873,1961l2872,1959l2872,1953l2871,1951l2870,1946l2863,1935l2857,1929l2849,1924l2846,1923l2841,1921l2837,1921l2835,1919l2822,1919l2819,1921l2815,1921l2811,1923l2806,1924l2803,1927l2797,1933c2787,1937,2787,1948,2783,1957l2783,1969c2786,1990,2802,2006,2823,2008l2828,2008c2848,2011,2871,1990,2872,1971l2872,1969l2873,1966l2873,1964m2873,2083l2873,2080l2872,2078l2872,2075c2870,2055,2850,2038,2830,2038l2825,2038c2802,2040,2787,2055,2783,2078l2783,2087c2785,2107,2802,2126,2823,2127l2828,2127c2848,2130,2871,2110,2872,2090l2872,2087l2873,2085l2873,2083m2873,2205l2873,2203l2872,2200l2872,2195c2872,2188,2864,2179,2860,2173l2853,2168c2848,2163,2839,2160,2833,2161l2830,2159l2825,2159l2823,2161c2816,2161,2808,2163,2803,2168l2800,2170l2797,2173c2788,2181,2787,2188,2783,2198l2783,2211c2786,2220,2787,2224,2793,2233l2803,2242l2806,2243l2811,2246l2815,2247l2817,2248l2822,2248l2823,2249l2833,2249l2835,2248l2840,2248l2841,2247l2846,2246l2849,2243l2853,2242l2857,2240c2861,2236,2873,2219,2872,2213l2872,2209l2873,2206l2873,2205m2873,2330l2873,2327l2872,2325l2872,2323c2871,2302,2850,2286,2830,2284l2825,2284c2803,2288,2786,2301,2783,2325l2783,2336c2786,2343,2787,2352,2793,2357l2797,2361l2800,2363l2803,2366l2806,2368l2811,2371l2815,2372l2817,2373l2822,2373l2823,2374l2833,2374l2835,2373l2840,2373l2841,2372l2846,2371l2860,2361l2863,2357l2865,2355l2867,2350l2870,2347l2871,2343l2872,2341l2872,2333l2873,2332l2873,2330m2776,3470l2925,3470l2925,3373l2776,3373l2776,3470xm2776,3635l2925,3635l2925,3538l2776,3538l2776,3635xm2776,3811l2925,3811l2925,3713l2776,3713l2776,3811xm2776,3974l2925,3974l2925,3877l2776,3877l2776,3974xm187,4240l187,4423m2776,3302l2925,3302l2925,3205l2776,3205l2776,3302xm2716,4240l2716,4423m2872,783l2871,782l2871,775l2870,772l2870,770l2869,766l2866,763l2861,755l2855,749l2848,745l2843,742l2840,741l2837,740l2834,740l2831,739l2822,739l2819,740l2816,740l2813,741l2809,742l2798,749l2795,752c2786,760,2786,767,2782,777l2782,790c2785,799,2785,804,2792,812l2798,818c2813,830,2813,823,2819,829l2834,829l2836,827l2837,826l2840,826l2843,825l2848,823l2855,818l2861,812l2864,808l2866,805l2869,801l2870,797l2870,795l2871,793l2871,785l2872,783e">
                <v:stroke endcap="round" miterlimit="10"/>
              </v:shape>
              <v:shape id="_x0000_s2678" style="position:absolute;left:3001;top:542;width:1191;height:3650;" filled="false" strokecolor="#3365FF" strokeweight="0.25pt" coordsize="1191,3650" coordorigin="0,0" path="m435,3534l435,3465m435,3438l435,3370m354,3465l516,3465m380,3438l489,3438m369,3493l391,3493m380,3504l380,3482m380,3422l380,3400m250,3646l435,3646l435,3507m249,3646l249,3384l136,3384m435,3396l435,3220m139,3220l435,3220m319,2882l319,2870c339,2728,538,2733,550,2876l550,2888c538,3030,340,3037,319,2894l319,2882m134,2878l222,2878l222,3050m134,2716l435,2716l435,2764m222,3050l435,3050l435,2998m554,2l4,2m7,124l553,124m553,373l6,373m3,253l548,253m2,1789l808,1789m6,1556l1029,1556m1189,2007l763,2007l763,2320l1189,2320l1189,2007xm1153,1305l2,1305m909,1672l909,2007m1153,1305l1153,2007m1029,2007l1029,1556m808,2007l808,1789m3,1672l909,1672e">
                <v:stroke endcap="round" miterlimit="10"/>
              </v:shape>
            </v:group>
            <v:shape id="_x0000_s2680" style="position:absolute;left:2359;top:466;width:350;height:354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8" w:line="188" w:lineRule="auto"/>
                      <w:rPr>
                        <w:rFonts w:ascii="SimSun" w:hAnsi="SimSun" w:eastAsia="SimSun" w:cs="SimSun"/>
                        <w:sz w:val="10"/>
                        <w:szCs w:val="10"/>
                      </w:rPr>
                    </w:pPr>
                    <w:r>
                      <w:rPr>
                        <w:rFonts w:ascii="SimSun" w:hAnsi="SimSun" w:eastAsia="SimSun" w:cs="SimSun"/>
                        <w:sz w:val="10"/>
                        <w:szCs w:val="10"/>
                        <w:b/>
                        <w:bCs/>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rPr>
                      <w:t>COM</w:t>
                    </w:r>
                  </w:p>
                  <w:p>
                    <w:pPr>
                      <w:ind w:left="144"/>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21" w:line="186"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5" w:line="186"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1"/>
                      <w:spacing w:before="30"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7" w:line="186" w:lineRule="auto"/>
                      <w:rPr>
                        <w:rFonts w:ascii="SimSun" w:hAnsi="SimSun" w:eastAsia="SimSun" w:cs="SimSun"/>
                        <w:sz w:val="10"/>
                        <w:szCs w:val="10"/>
                      </w:rPr>
                    </w:pPr>
                    <w:r>
                      <w:rPr>
                        <w:rFonts w:ascii="SimSun" w:hAnsi="SimSun" w:eastAsia="SimSun" w:cs="SimSun"/>
                        <w:sz w:val="10"/>
                        <w:szCs w:val="10"/>
                        <w:b/>
                        <w:bCs/>
                      </w:rPr>
                      <w:t>BRK</w:t>
                    </w:r>
                  </w:p>
                  <w:p>
                    <w:pPr>
                      <w:ind w:left="136"/>
                      <w:spacing w:before="69" w:line="186" w:lineRule="auto"/>
                      <w:rPr>
                        <w:rFonts w:ascii="SimSun" w:hAnsi="SimSun" w:eastAsia="SimSun" w:cs="SimSun"/>
                        <w:sz w:val="10"/>
                        <w:szCs w:val="10"/>
                      </w:rPr>
                    </w:pPr>
                    <w:r>
                      <w:rPr>
                        <w:rFonts w:ascii="SimSun" w:hAnsi="SimSun" w:eastAsia="SimSun" w:cs="SimSun"/>
                        <w:sz w:val="10"/>
                        <w:szCs w:val="10"/>
                        <w:b/>
                        <w:bCs/>
                      </w:rPr>
                      <w:t>V-</w:t>
                    </w:r>
                  </w:p>
                  <w:p>
                    <w:pPr>
                      <w:ind w:left="144"/>
                      <w:spacing w:before="76" w:line="134"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682" style="position:absolute;left:3392;top:3344;width:435;height:845;"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2"/>
                      </w:rPr>
                      <w:t>M</w:t>
                    </w:r>
                    <w:r>
                      <w:rPr>
                        <w:rFonts w:ascii="SimSun" w:hAnsi="SimSun" w:eastAsia="SimSun" w:cs="SimSun"/>
                        <w:sz w:val="9"/>
                        <w:szCs w:val="9"/>
                        <w:spacing w:val="1"/>
                      </w:rPr>
                      <w:t xml:space="preserve">   </w:t>
                    </w:r>
                    <w:r>
                      <w:rPr>
                        <w:rFonts w:ascii="SimHei" w:hAnsi="SimHei" w:eastAsia="SimHei" w:cs="SimHei"/>
                        <w:sz w:val="10"/>
                        <w:szCs w:val="10"/>
                        <w:b/>
                        <w:bCs/>
                        <w:spacing w:val="2"/>
                      </w:rPr>
                      <w:t>电机</w:t>
                    </w:r>
                  </w:p>
                  <w:p>
                    <w:pPr>
                      <w:spacing w:line="380" w:lineRule="auto"/>
                      <w:rPr>
                        <w:rFonts w:ascii="Arial"/>
                        <w:sz w:val="21"/>
                      </w:rPr>
                    </w:pPr>
                    <w:r/>
                  </w:p>
                  <w:p>
                    <w:pPr>
                      <w:ind w:left="66" w:right="38" w:firstLine="63"/>
                      <w:spacing w:before="32" w:line="282"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684" style="position:absolute;left:3117;top:415;width:480;height:519;" filled="false" stroked="false" type="#_x0000_t202">
              <v:fill on="false"/>
              <v:stroke on="false"/>
              <v:path/>
              <v:imagedata o:title=""/>
              <o:lock v:ext="edit" aspectratio="false"/>
              <v:textbox inset="0mm,0mm,0mm,0mm">
                <w:txbxContent>
                  <w:p>
                    <w:pPr>
                      <w:ind w:left="22"/>
                      <w:spacing w:before="19" w:line="226" w:lineRule="auto"/>
                      <w:rPr>
                        <w:rFonts w:ascii="SimHei" w:hAnsi="SimHei" w:eastAsia="SimHei" w:cs="SimHei"/>
                        <w:sz w:val="10"/>
                        <w:szCs w:val="10"/>
                      </w:rPr>
                    </w:pPr>
                    <w:r>
                      <w:rPr>
                        <w:rFonts w:ascii="SimHei" w:hAnsi="SimHei" w:eastAsia="SimHei" w:cs="SimHei"/>
                        <w:sz w:val="10"/>
                        <w:szCs w:val="10"/>
                        <w:spacing w:val="7"/>
                      </w:rPr>
                      <w:t>信号地</w:t>
                    </w:r>
                  </w:p>
                  <w:p>
                    <w:pPr>
                      <w:ind w:left="26"/>
                      <w:spacing w:line="234" w:lineRule="auto"/>
                      <w:rPr>
                        <w:rFonts w:ascii="SimHei" w:hAnsi="SimHei" w:eastAsia="SimHei" w:cs="SimHei"/>
                        <w:sz w:val="10"/>
                        <w:szCs w:val="10"/>
                      </w:rPr>
                    </w:pPr>
                    <w:r>
                      <w:rPr>
                        <w:rFonts w:ascii="SimHei" w:hAnsi="SimHei" w:eastAsia="SimHei" w:cs="SimHei"/>
                        <w:sz w:val="10"/>
                        <w:szCs w:val="10"/>
                        <w:spacing w:val="6"/>
                      </w:rPr>
                      <w:t>紧急停止</w:t>
                    </w:r>
                  </w:p>
                  <w:p>
                    <w:pPr>
                      <w:ind w:left="20"/>
                      <w:spacing w:line="217" w:lineRule="auto"/>
                      <w:rPr>
                        <w:rFonts w:ascii="SimHei" w:hAnsi="SimHei" w:eastAsia="SimHei" w:cs="SimHei"/>
                        <w:sz w:val="10"/>
                        <w:szCs w:val="10"/>
                      </w:rPr>
                    </w:pPr>
                    <w:r>
                      <w:rPr>
                        <w:rFonts w:ascii="SimHei" w:hAnsi="SimHei" w:eastAsia="SimHei" w:cs="SimHei"/>
                        <w:sz w:val="10"/>
                        <w:szCs w:val="10"/>
                        <w:spacing w:val="8"/>
                      </w:rPr>
                      <w:t>锁存信号</w:t>
                    </w:r>
                  </w:p>
                  <w:p>
                    <w:pPr>
                      <w:ind w:left="27"/>
                      <w:spacing w:line="239" w:lineRule="auto"/>
                      <w:rPr>
                        <w:rFonts w:ascii="SimHei" w:hAnsi="SimHei" w:eastAsia="SimHei" w:cs="SimHei"/>
                        <w:sz w:val="10"/>
                        <w:szCs w:val="10"/>
                      </w:rPr>
                    </w:pPr>
                    <w:r>
                      <w:rPr>
                        <w:rFonts w:ascii="SimHei" w:hAnsi="SimHei" w:eastAsia="SimHei" w:cs="SimHei"/>
                        <w:sz w:val="10"/>
                        <w:szCs w:val="10"/>
                        <w:spacing w:val="8"/>
                      </w:rPr>
                      <w:t>频率信号</w:t>
                    </w:r>
                  </w:p>
                </w:txbxContent>
              </v:textbox>
            </v:shape>
            <v:shape id="_x0000_s2686" style="position:absolute;left:3504;top:1147;width:691;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2688" style="position:absolute;left:3796;top:2410;width:442;height:432;" filled="false" stroked="false" type="#_x0000_t202">
              <v:fill on="false"/>
              <v:stroke on="false"/>
              <v:path/>
              <v:imagedata o:title=""/>
              <o:lock v:ext="edit" aspectratio="false"/>
              <v:textbox inset="0mm,0mm,0mm,0mm">
                <w:txbxContent>
                  <w:p>
                    <w:pPr>
                      <w:ind w:left="20" w:right="20" w:firstLine="123"/>
                      <w:spacing w:before="19" w:line="241"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7"/>
                        <w:w w:val="101"/>
                      </w:rPr>
                      <w:t xml:space="preserve"> </w:t>
                    </w:r>
                    <w:r>
                      <w:rPr>
                        <w:rFonts w:ascii="SimHei" w:hAnsi="SimHei" w:eastAsia="SimHei" w:cs="SimHei"/>
                        <w:sz w:val="10"/>
                        <w:szCs w:val="10"/>
                      </w:rPr>
                      <w:t>B</w:t>
                    </w:r>
                    <w:r>
                      <w:rPr>
                        <w:rFonts w:ascii="SimHei" w:hAnsi="SimHei" w:eastAsia="SimHei" w:cs="SimHei"/>
                        <w:sz w:val="10"/>
                        <w:szCs w:val="10"/>
                        <w:spacing w:val="4"/>
                      </w:rPr>
                      <w:t xml:space="preserve"> </w:t>
                    </w:r>
                    <w:r>
                      <w:rPr>
                        <w:rFonts w:ascii="SimHei" w:hAnsi="SimHei" w:eastAsia="SimHei" w:cs="SimHei"/>
                        <w:sz w:val="10"/>
                        <w:szCs w:val="10"/>
                        <w:spacing w:val="5"/>
                        <w:position w:val="-2"/>
                      </w:rPr>
                      <w:t>-</w:t>
                    </w:r>
                    <w:r>
                      <w:rPr>
                        <w:rFonts w:ascii="SimHei" w:hAnsi="SimHei" w:eastAsia="SimHei" w:cs="SimHei"/>
                        <w:sz w:val="10"/>
                        <w:szCs w:val="10"/>
                        <w:spacing w:val="8"/>
                      </w:rPr>
                      <w:t>增量编</w:t>
                    </w:r>
                  </w:p>
                  <w:p>
                    <w:pPr>
                      <w:ind w:left="75"/>
                      <w:rPr>
                        <w:rFonts w:ascii="SimHei" w:hAnsi="SimHei" w:eastAsia="SimHei" w:cs="SimHei"/>
                        <w:sz w:val="10"/>
                        <w:szCs w:val="10"/>
                      </w:rPr>
                    </w:pPr>
                    <w:r>
                      <w:rPr>
                        <w:rFonts w:ascii="SimHei" w:hAnsi="SimHei" w:eastAsia="SimHei" w:cs="SimHei"/>
                        <w:sz w:val="10"/>
                        <w:szCs w:val="10"/>
                        <w:spacing w:val="7"/>
                      </w:rPr>
                      <w:t>码器</w:t>
                    </w:r>
                  </w:p>
                </w:txbxContent>
              </v:textbox>
            </v:shape>
            <v:shape id="_x0000_s2690" style="position:absolute;left:3003;top:1054;width:291;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18"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8"/>
                      <w:spacing w:before="3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group>
        </w:pict>
      </w:r>
    </w:p>
    <w:p>
      <w:pPr>
        <w:pStyle w:val="BodyText"/>
        <w:ind w:left="2238"/>
        <w:spacing w:before="138" w:line="220"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4.142</w:t>
      </w:r>
      <w:r>
        <w:rPr>
          <w:sz w:val="20"/>
          <w:szCs w:val="20"/>
          <w:spacing w:val="49"/>
          <w:w w:val="101"/>
        </w:rPr>
        <w:t xml:space="preserve"> </w:t>
      </w:r>
      <w:r>
        <w:rPr>
          <w:rFonts w:ascii="SimHei" w:hAnsi="SimHei" w:eastAsia="SimHei" w:cs="SimHei"/>
          <w:sz w:val="20"/>
          <w:szCs w:val="20"/>
          <w:spacing w:val="-1"/>
        </w:rPr>
        <w:t>频率信号外接编码器闭环控制接</w:t>
      </w:r>
      <w:r>
        <w:rPr>
          <w:rFonts w:ascii="SimHei" w:hAnsi="SimHei" w:eastAsia="SimHei" w:cs="SimHei"/>
          <w:sz w:val="20"/>
          <w:szCs w:val="20"/>
          <w:spacing w:val="-2"/>
        </w:rPr>
        <w:t>线图</w:t>
      </w:r>
    </w:p>
    <w:p>
      <w:pPr>
        <w:ind w:left="528"/>
        <w:spacing w:before="68"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1"/>
        <w:spacing w:before="62" w:line="220" w:lineRule="auto"/>
        <w:rPr>
          <w:rFonts w:ascii="SimSun" w:hAnsi="SimSun" w:eastAsia="SimSun" w:cs="SimSun"/>
          <w:sz w:val="21"/>
          <w:szCs w:val="21"/>
        </w:rPr>
      </w:pPr>
      <w:r>
        <w:rPr>
          <w:rFonts w:ascii="SimSun" w:hAnsi="SimSun" w:eastAsia="SimSun" w:cs="SimSun"/>
          <w:sz w:val="21"/>
          <w:szCs w:val="21"/>
          <w:spacing w:val="-1"/>
        </w:rPr>
        <w:t>频率信号外接编码器位置闭环控制方式的相关寄存器的参考配置如表 </w:t>
      </w:r>
      <w:r>
        <w:rPr>
          <w:rFonts w:ascii="Times New Roman" w:hAnsi="Times New Roman" w:eastAsia="Times New Roman" w:cs="Times New Roman"/>
          <w:sz w:val="21"/>
          <w:szCs w:val="21"/>
          <w:spacing w:val="-1"/>
        </w:rPr>
        <w:t>4.50 </w:t>
      </w:r>
      <w:r>
        <w:rPr>
          <w:rFonts w:ascii="SimSun" w:hAnsi="SimSun" w:eastAsia="SimSun" w:cs="SimSun"/>
          <w:sz w:val="21"/>
          <w:szCs w:val="21"/>
          <w:spacing w:val="-1"/>
        </w:rPr>
        <w:t>所示。</w:t>
      </w:r>
    </w:p>
    <w:p>
      <w:pPr>
        <w:pStyle w:val="BodyText"/>
        <w:ind w:left="1385"/>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4.50</w:t>
      </w:r>
      <w:r>
        <w:rPr>
          <w:sz w:val="20"/>
          <w:szCs w:val="20"/>
          <w:spacing w:val="64"/>
          <w:w w:val="101"/>
          <w:position w:val="1"/>
        </w:rPr>
        <w:t xml:space="preserve"> </w:t>
      </w:r>
      <w:r>
        <w:rPr>
          <w:rFonts w:ascii="SimHei" w:hAnsi="SimHei" w:eastAsia="SimHei" w:cs="SimHei"/>
          <w:sz w:val="20"/>
          <w:szCs w:val="20"/>
          <w:spacing w:val="-1"/>
          <w:position w:val="1"/>
        </w:rPr>
        <w:t>频率信号外接编码器位置闭环控制方式相关寄存器配置表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0"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2"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7"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1" w:line="220" w:lineRule="auto"/>
              <w:rPr>
                <w:sz w:val="15"/>
                <w:szCs w:val="15"/>
              </w:rPr>
            </w:pPr>
            <w:r>
              <w:rPr>
                <w:sz w:val="15"/>
                <w:szCs w:val="15"/>
                <w:spacing w:val="-1"/>
              </w:rPr>
              <w:t>最大反馈频率高半字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0"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16"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8" w:line="220" w:lineRule="auto"/>
              <w:rPr>
                <w:sz w:val="15"/>
                <w:szCs w:val="15"/>
              </w:rPr>
            </w:pPr>
            <w:r>
              <w:rPr>
                <w:sz w:val="15"/>
                <w:szCs w:val="15"/>
                <w:color w:val="3365FF"/>
                <w:spacing w:val="-1"/>
              </w:rPr>
              <w:t>测速反馈类型</w:t>
            </w:r>
          </w:p>
        </w:tc>
        <w:tc>
          <w:tcPr>
            <w:tcW w:w="1377" w:type="dxa"/>
            <w:vAlign w:val="top"/>
          </w:tcPr>
          <w:p>
            <w:pPr>
              <w:ind w:left="647"/>
              <w:spacing w:before="259"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0"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1"/>
              <w:spacing w:before="238"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0x0069</w:t>
            </w:r>
          </w:p>
        </w:tc>
        <w:tc>
          <w:tcPr>
            <w:tcW w:w="2041" w:type="dxa"/>
            <w:vAlign w:val="top"/>
          </w:tcPr>
          <w:p>
            <w:pPr>
              <w:pStyle w:val="TableText"/>
              <w:ind w:left="647"/>
              <w:spacing w:before="238" w:line="220" w:lineRule="auto"/>
              <w:rPr>
                <w:sz w:val="15"/>
                <w:szCs w:val="15"/>
              </w:rPr>
            </w:pPr>
            <w:r>
              <w:rPr>
                <w:sz w:val="15"/>
                <w:szCs w:val="15"/>
                <w:color w:val="3365FF"/>
                <w:spacing w:val="-1"/>
              </w:rPr>
              <w:t>每转脉冲数</w:t>
            </w:r>
          </w:p>
        </w:tc>
        <w:tc>
          <w:tcPr>
            <w:tcW w:w="1377" w:type="dxa"/>
            <w:vAlign w:val="top"/>
          </w:tcPr>
          <w:p>
            <w:pPr>
              <w:pStyle w:val="TableText"/>
              <w:ind w:left="166"/>
              <w:spacing w:before="238" w:line="220" w:lineRule="auto"/>
              <w:rPr>
                <w:sz w:val="15"/>
                <w:szCs w:val="15"/>
              </w:rPr>
            </w:pPr>
            <w:r>
              <w:rPr>
                <w:sz w:val="15"/>
                <w:szCs w:val="15"/>
                <w:color w:val="3365FF"/>
                <w:spacing w:val="-1"/>
              </w:rPr>
              <w:t>编码器实际线数</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5"/>
              <w:spacing w:before="238" w:line="220" w:lineRule="auto"/>
              <w:rPr>
                <w:sz w:val="15"/>
                <w:szCs w:val="15"/>
              </w:rPr>
            </w:pPr>
            <w:r>
              <w:rPr>
                <w:sz w:val="15"/>
                <w:szCs w:val="15"/>
                <w:color w:val="3365FF"/>
                <w:spacing w:val="-2"/>
              </w:rPr>
              <w:t>单位：个</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8" w:line="220" w:lineRule="auto"/>
              <w:rPr>
                <w:sz w:val="15"/>
                <w:szCs w:val="15"/>
              </w:rPr>
            </w:pPr>
            <w:r>
              <w:rPr>
                <w:sz w:val="15"/>
                <w:szCs w:val="15"/>
                <w:color w:val="3365FF"/>
                <w:spacing w:val="-1"/>
              </w:rPr>
              <w:t>输入信号类型</w:t>
            </w:r>
          </w:p>
        </w:tc>
        <w:tc>
          <w:tcPr>
            <w:tcW w:w="1377" w:type="dxa"/>
            <w:vAlign w:val="top"/>
          </w:tcPr>
          <w:p>
            <w:pPr>
              <w:ind w:left="649"/>
              <w:spacing w:before="216" w:line="200"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78"/>
              <w:spacing w:before="216" w:line="200" w:lineRule="exact"/>
              <w:rPr>
                <w:sz w:val="15"/>
                <w:szCs w:val="15"/>
              </w:rPr>
            </w:pPr>
            <w:r>
              <w:rPr>
                <w:rFonts w:ascii="Arial" w:hAnsi="Arial" w:eastAsia="Arial" w:cs="Arial"/>
                <w:sz w:val="15"/>
                <w:szCs w:val="15"/>
                <w:color w:val="3365FF"/>
                <w:spacing w:val="-3"/>
                <w:position w:val="1"/>
              </w:rPr>
              <w:t>3</w:t>
            </w:r>
            <w:r>
              <w:rPr>
                <w:sz w:val="15"/>
                <w:szCs w:val="15"/>
                <w:color w:val="3365FF"/>
                <w:spacing w:val="-3"/>
                <w:position w:val="1"/>
              </w:rPr>
              <w:t>：频率</w:t>
            </w:r>
          </w:p>
        </w:tc>
      </w:tr>
      <w:tr>
        <w:trPr>
          <w:trHeight w:val="318" w:hRule="atLeast"/>
        </w:trPr>
        <w:tc>
          <w:tcPr>
            <w:tcW w:w="1372" w:type="dxa"/>
            <w:vAlign w:val="top"/>
          </w:tcPr>
          <w:p>
            <w:pPr>
              <w:ind w:left="447"/>
              <w:spacing w:before="62" w:line="199" w:lineRule="exact"/>
              <w:rPr>
                <w:rFonts w:ascii="Arial" w:hAnsi="Arial" w:eastAsia="Arial" w:cs="Arial"/>
                <w:sz w:val="15"/>
                <w:szCs w:val="15"/>
              </w:rPr>
            </w:pPr>
            <w:r>
              <w:rPr>
                <w:rFonts w:ascii="Arial" w:hAnsi="Arial" w:eastAsia="Arial" w:cs="Arial"/>
                <w:sz w:val="15"/>
                <w:szCs w:val="15"/>
                <w:color w:val="3365FF"/>
                <w:spacing w:val="-1"/>
                <w:position w:val="1"/>
              </w:rPr>
              <w:t>0x006c</w:t>
            </w:r>
          </w:p>
        </w:tc>
        <w:tc>
          <w:tcPr>
            <w:tcW w:w="2041" w:type="dxa"/>
            <w:vAlign w:val="top"/>
          </w:tcPr>
          <w:p>
            <w:pPr>
              <w:pStyle w:val="TableText"/>
              <w:ind w:left="499"/>
              <w:spacing w:before="84" w:line="220" w:lineRule="auto"/>
              <w:rPr>
                <w:sz w:val="15"/>
                <w:szCs w:val="15"/>
              </w:rPr>
            </w:pPr>
            <w:r>
              <w:rPr>
                <w:sz w:val="15"/>
                <w:szCs w:val="15"/>
                <w:color w:val="3365FF"/>
                <w:spacing w:val="-1"/>
              </w:rPr>
              <w:t>最大转速高半字</w:t>
            </w:r>
          </w:p>
        </w:tc>
        <w:tc>
          <w:tcPr>
            <w:tcW w:w="1377" w:type="dxa"/>
            <w:vAlign w:val="top"/>
            <w:vMerge w:val="restart"/>
            <w:tcBorders>
              <w:bottom w:val="nil"/>
            </w:tcBorders>
          </w:tcPr>
          <w:p>
            <w:pPr>
              <w:pStyle w:val="TableText"/>
              <w:ind w:left="258"/>
              <w:spacing w:before="244" w:line="220" w:lineRule="auto"/>
              <w:rPr>
                <w:sz w:val="15"/>
                <w:szCs w:val="15"/>
              </w:rPr>
            </w:pPr>
            <w:r>
              <w:rPr>
                <w:sz w:val="15"/>
                <w:szCs w:val="15"/>
                <w:color w:val="3365FF"/>
                <w:spacing w:val="-4"/>
              </w:rPr>
              <w:t>电机额定转速</w:t>
            </w:r>
          </w:p>
        </w:tc>
        <w:tc>
          <w:tcPr>
            <w:tcW w:w="1259" w:type="dxa"/>
            <w:vAlign w:val="top"/>
            <w:vMerge w:val="restart"/>
            <w:tcBorders>
              <w:bottom w:val="nil"/>
            </w:tcBorders>
          </w:tcPr>
          <w:p>
            <w:pPr>
              <w:ind w:left="287"/>
              <w:spacing w:before="67"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restart"/>
            <w:tcBorders>
              <w:bottom w:val="nil"/>
            </w:tcBorders>
          </w:tcPr>
          <w:p>
            <w:pPr>
              <w:pStyle w:val="TableText"/>
              <w:ind w:left="854"/>
              <w:spacing w:before="245" w:line="221" w:lineRule="auto"/>
              <w:rPr>
                <w:rFonts w:ascii="Arial" w:hAnsi="Arial" w:eastAsia="Arial" w:cs="Arial"/>
                <w:sz w:val="15"/>
                <w:szCs w:val="15"/>
              </w:rPr>
            </w:pPr>
            <w:r>
              <w:rPr>
                <w:sz w:val="15"/>
                <w:szCs w:val="15"/>
                <w:color w:val="3365FF"/>
                <w:spacing w:val="-1"/>
              </w:rPr>
              <w:t>单位：</w:t>
            </w:r>
            <w:r>
              <w:rPr>
                <w:rFonts w:ascii="Arial" w:hAnsi="Arial" w:eastAsia="Arial" w:cs="Arial"/>
                <w:sz w:val="15"/>
                <w:szCs w:val="15"/>
                <w:color w:val="3365FF"/>
                <w:spacing w:val="-1"/>
              </w:rPr>
              <w:t>RPM</w:t>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color w:val="3365FF"/>
                <w:spacing w:val="-1"/>
                <w:position w:val="1"/>
              </w:rPr>
              <w:t>0x006d</w:t>
            </w:r>
          </w:p>
        </w:tc>
        <w:tc>
          <w:tcPr>
            <w:tcW w:w="2041" w:type="dxa"/>
            <w:vAlign w:val="top"/>
          </w:tcPr>
          <w:p>
            <w:pPr>
              <w:pStyle w:val="TableText"/>
              <w:ind w:left="499"/>
              <w:spacing w:before="83" w:line="220" w:lineRule="auto"/>
              <w:rPr>
                <w:sz w:val="15"/>
                <w:szCs w:val="15"/>
              </w:rPr>
            </w:pPr>
            <w:r>
              <w:rPr>
                <w:sz w:val="15"/>
                <w:szCs w:val="15"/>
                <w:color w:val="3365FF"/>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7"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color w:val="3365FF"/>
                <w:spacing w:val="-1"/>
                <w:position w:val="1"/>
              </w:rPr>
              <w:t>0x007e</w:t>
            </w:r>
          </w:p>
        </w:tc>
        <w:tc>
          <w:tcPr>
            <w:tcW w:w="2041" w:type="dxa"/>
            <w:vAlign w:val="top"/>
          </w:tcPr>
          <w:p>
            <w:pPr>
              <w:pStyle w:val="TableText"/>
              <w:ind w:left="155"/>
              <w:spacing w:before="61" w:line="200" w:lineRule="exact"/>
              <w:rPr>
                <w:sz w:val="15"/>
                <w:szCs w:val="15"/>
              </w:rPr>
            </w:pPr>
            <w:r>
              <w:rPr>
                <w:sz w:val="15"/>
                <w:szCs w:val="15"/>
                <w:color w:val="3365FF"/>
                <w:spacing w:val="-1"/>
                <w:position w:val="1"/>
              </w:rPr>
              <w:t>输入频率倍率</w:t>
            </w:r>
            <w:r>
              <w:rPr>
                <w:rFonts w:ascii="Arial" w:hAnsi="Arial" w:eastAsia="Arial" w:cs="Arial"/>
                <w:sz w:val="15"/>
                <w:szCs w:val="15"/>
                <w:color w:val="3365FF"/>
                <w:spacing w:val="-1"/>
                <w:position w:val="1"/>
              </w:rPr>
              <w:t>(float)</w:t>
            </w:r>
            <w:r>
              <w:rPr>
                <w:sz w:val="15"/>
                <w:szCs w:val="15"/>
                <w:color w:val="3365FF"/>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6"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restart"/>
            <w:tcBorders>
              <w:bottom w:val="nil"/>
            </w:tcBorders>
          </w:tcPr>
          <w:p>
            <w:pPr>
              <w:pStyle w:val="TableText"/>
              <w:ind w:left="952"/>
              <w:spacing w:before="222" w:line="199" w:lineRule="exact"/>
              <w:rPr>
                <w:rFonts w:ascii="Arial" w:hAnsi="Arial" w:eastAsia="Arial" w:cs="Arial"/>
                <w:sz w:val="15"/>
                <w:szCs w:val="15"/>
              </w:rPr>
            </w:pPr>
            <w:r>
              <w:rPr>
                <w:sz w:val="15"/>
                <w:szCs w:val="15"/>
                <w:color w:val="3365FF"/>
                <w:spacing w:val="-3"/>
                <w:position w:val="1"/>
              </w:rPr>
              <w:t>默认</w:t>
            </w:r>
            <w:r>
              <w:rPr>
                <w:sz w:val="15"/>
                <w:szCs w:val="15"/>
                <w:color w:val="3365FF"/>
                <w:spacing w:val="-22"/>
                <w:position w:val="1"/>
              </w:rPr>
              <w:t xml:space="preserve"> </w:t>
            </w:r>
            <w:r>
              <w:rPr>
                <w:rFonts w:ascii="Arial" w:hAnsi="Arial" w:eastAsia="Arial" w:cs="Arial"/>
                <w:sz w:val="15"/>
                <w:szCs w:val="15"/>
                <w:color w:val="3365FF"/>
                <w:spacing w:val="-3"/>
                <w:position w:val="1"/>
              </w:rPr>
              <w:t>1.0f</w:t>
            </w:r>
          </w:p>
        </w:tc>
      </w:tr>
      <w:tr>
        <w:trPr>
          <w:trHeight w:val="318" w:hRule="atLeast"/>
        </w:trPr>
        <w:tc>
          <w:tcPr>
            <w:tcW w:w="1372" w:type="dxa"/>
            <w:vAlign w:val="top"/>
          </w:tcPr>
          <w:p>
            <w:pPr>
              <w:ind w:left="464"/>
              <w:spacing w:before="62" w:line="199" w:lineRule="exact"/>
              <w:rPr>
                <w:rFonts w:ascii="Arial" w:hAnsi="Arial" w:eastAsia="Arial" w:cs="Arial"/>
                <w:sz w:val="15"/>
                <w:szCs w:val="15"/>
              </w:rPr>
            </w:pPr>
            <w:r>
              <w:rPr>
                <w:rFonts w:ascii="Arial" w:hAnsi="Arial" w:eastAsia="Arial" w:cs="Arial"/>
                <w:sz w:val="15"/>
                <w:szCs w:val="15"/>
                <w:color w:val="3365FF"/>
                <w:spacing w:val="-1"/>
                <w:position w:val="1"/>
              </w:rPr>
              <w:t>0x007f</w:t>
            </w:r>
          </w:p>
        </w:tc>
        <w:tc>
          <w:tcPr>
            <w:tcW w:w="2041" w:type="dxa"/>
            <w:vAlign w:val="top"/>
          </w:tcPr>
          <w:p>
            <w:pPr>
              <w:pStyle w:val="TableText"/>
              <w:ind w:left="155"/>
              <w:spacing w:before="62" w:line="199" w:lineRule="exact"/>
              <w:rPr>
                <w:sz w:val="15"/>
                <w:szCs w:val="15"/>
              </w:rPr>
            </w:pPr>
            <w:r>
              <w:rPr>
                <w:sz w:val="15"/>
                <w:szCs w:val="15"/>
                <w:color w:val="3365FF"/>
                <w:spacing w:val="-1"/>
                <w:position w:val="1"/>
              </w:rPr>
              <w:t>输入频率倍率</w:t>
            </w:r>
            <w:r>
              <w:rPr>
                <w:rFonts w:ascii="Arial" w:hAnsi="Arial" w:eastAsia="Arial" w:cs="Arial"/>
                <w:sz w:val="15"/>
                <w:szCs w:val="15"/>
                <w:color w:val="3365FF"/>
                <w:spacing w:val="-1"/>
                <w:position w:val="1"/>
              </w:rPr>
              <w:t>(float)</w:t>
            </w:r>
            <w:r>
              <w:rPr>
                <w:sz w:val="15"/>
                <w:szCs w:val="15"/>
                <w:color w:val="3365FF"/>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8"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6"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6"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0x00b0</w:t>
            </w:r>
          </w:p>
        </w:tc>
        <w:tc>
          <w:tcPr>
            <w:tcW w:w="2041" w:type="dxa"/>
            <w:vAlign w:val="top"/>
          </w:tcPr>
          <w:p>
            <w:pPr>
              <w:pStyle w:val="TableText"/>
              <w:ind w:left="174"/>
              <w:spacing w:before="219" w:line="199"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tcPr>
          <w:p>
            <w:pPr>
              <w:rPr>
                <w:rFonts w:ascii="Arial"/>
                <w:sz w:val="21"/>
              </w:rPr>
            </w:pPr>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r>
        <w:trPr>
          <w:trHeight w:val="321"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0x00b1</w:t>
            </w:r>
          </w:p>
        </w:tc>
        <w:tc>
          <w:tcPr>
            <w:tcW w:w="2041" w:type="dxa"/>
            <w:vAlign w:val="top"/>
          </w:tcPr>
          <w:p>
            <w:pPr>
              <w:pStyle w:val="TableText"/>
              <w:ind w:left="174"/>
              <w:spacing w:before="62"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bl>
    <w:p>
      <w:pPr>
        <w:pStyle w:val="BodyText"/>
        <w:rPr>
          <w:sz w:val="21"/>
        </w:rPr>
      </w:pPr>
      <w:r/>
    </w:p>
    <w:p>
      <w:pPr>
        <w:sectPr>
          <w:footerReference w:type="default" r:id="rId361"/>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692" style="position:absolute;margin-left:5.58pt;margin-top:0pt;mso-position-vertical-relative:text;mso-position-horizontal-relative:text;width:414.8pt;height:1pt;z-index:25817190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782" name="IM 782"/>
            <wp:cNvGraphicFramePr/>
            <a:graphic>
              <a:graphicData uri="http://schemas.openxmlformats.org/drawingml/2006/picture">
                <pic:pic>
                  <pic:nvPicPr>
                    <pic:cNvPr id="782" name="IM 782"/>
                    <pic:cNvPicPr/>
                  </pic:nvPicPr>
                  <pic:blipFill>
                    <a:blip r:embed="rId364"/>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2"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0x00b2</w:t>
            </w:r>
          </w:p>
        </w:tc>
        <w:tc>
          <w:tcPr>
            <w:tcW w:w="2041" w:type="dxa"/>
            <w:vAlign w:val="top"/>
          </w:tcPr>
          <w:p>
            <w:pPr>
              <w:pStyle w:val="TableText"/>
              <w:ind w:left="199"/>
              <w:spacing w:before="208" w:line="200"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tcPr>
          <w:p>
            <w:pPr>
              <w:rPr>
                <w:rFonts w:ascii="Arial"/>
                <w:sz w:val="21"/>
              </w:rPr>
            </w:pPr>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r>
        <w:trPr>
          <w:trHeight w:val="317" w:hRule="atLeast"/>
        </w:trPr>
        <w:tc>
          <w:tcPr>
            <w:tcW w:w="1372" w:type="dxa"/>
            <w:vAlign w:val="top"/>
          </w:tcPr>
          <w:p>
            <w:pPr>
              <w:ind w:left="444"/>
              <w:spacing w:before="50" w:line="200" w:lineRule="exact"/>
              <w:rPr>
                <w:rFonts w:ascii="Arial" w:hAnsi="Arial" w:eastAsia="Arial" w:cs="Arial"/>
                <w:sz w:val="15"/>
                <w:szCs w:val="15"/>
              </w:rPr>
            </w:pPr>
            <w:r>
              <w:rPr>
                <w:rFonts w:ascii="Arial" w:hAnsi="Arial" w:eastAsia="Arial" w:cs="Arial"/>
                <w:sz w:val="15"/>
                <w:szCs w:val="15"/>
                <w:spacing w:val="-1"/>
                <w:position w:val="1"/>
              </w:rPr>
              <w:t>0x00b3</w:t>
            </w:r>
          </w:p>
        </w:tc>
        <w:tc>
          <w:tcPr>
            <w:tcW w:w="2041" w:type="dxa"/>
            <w:vAlign w:val="top"/>
          </w:tcPr>
          <w:p>
            <w:pPr>
              <w:pStyle w:val="TableText"/>
              <w:ind w:left="199"/>
              <w:spacing w:before="50" w:line="200"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低半字</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627" w:hRule="atLeast"/>
        </w:trPr>
        <w:tc>
          <w:tcPr>
            <w:tcW w:w="1372" w:type="dxa"/>
            <w:vAlign w:val="top"/>
          </w:tcPr>
          <w:p>
            <w:pPr>
              <w:ind w:left="444"/>
              <w:spacing w:before="206" w:line="199" w:lineRule="exact"/>
              <w:rPr>
                <w:rFonts w:ascii="Arial" w:hAnsi="Arial" w:eastAsia="Arial" w:cs="Arial"/>
                <w:sz w:val="15"/>
                <w:szCs w:val="15"/>
              </w:rPr>
            </w:pPr>
            <w:r>
              <w:rPr>
                <w:rFonts w:ascii="Arial" w:hAnsi="Arial" w:eastAsia="Arial" w:cs="Arial"/>
                <w:sz w:val="15"/>
                <w:szCs w:val="15"/>
                <w:spacing w:val="-1"/>
                <w:position w:val="1"/>
              </w:rPr>
              <w:t>0x00b4</w:t>
            </w:r>
          </w:p>
        </w:tc>
        <w:tc>
          <w:tcPr>
            <w:tcW w:w="2041" w:type="dxa"/>
            <w:vAlign w:val="top"/>
          </w:tcPr>
          <w:p>
            <w:pPr>
              <w:pStyle w:val="TableText"/>
              <w:ind w:left="174"/>
              <w:spacing w:before="206" w:line="199"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tcPr>
          <w:p>
            <w:pPr>
              <w:rPr>
                <w:rFonts w:ascii="Arial"/>
                <w:sz w:val="21"/>
              </w:rPr>
            </w:pPr>
            <w:r/>
          </w:p>
        </w:tc>
        <w:tc>
          <w:tcPr>
            <w:tcW w:w="1259" w:type="dxa"/>
            <w:vAlign w:val="top"/>
          </w:tcPr>
          <w:p>
            <w:pPr>
              <w:ind w:left="287"/>
              <w:spacing w:before="5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r>
        <w:trPr>
          <w:trHeight w:val="316" w:hRule="atLeast"/>
        </w:trPr>
        <w:tc>
          <w:tcPr>
            <w:tcW w:w="1372" w:type="dxa"/>
            <w:vAlign w:val="top"/>
          </w:tcPr>
          <w:p>
            <w:pPr>
              <w:ind w:left="444"/>
              <w:spacing w:before="51" w:line="200" w:lineRule="exact"/>
              <w:rPr>
                <w:rFonts w:ascii="Arial" w:hAnsi="Arial" w:eastAsia="Arial" w:cs="Arial"/>
                <w:sz w:val="15"/>
                <w:szCs w:val="15"/>
              </w:rPr>
            </w:pPr>
            <w:r>
              <w:rPr>
                <w:rFonts w:ascii="Arial" w:hAnsi="Arial" w:eastAsia="Arial" w:cs="Arial"/>
                <w:sz w:val="15"/>
                <w:szCs w:val="15"/>
                <w:spacing w:val="-1"/>
                <w:position w:val="1"/>
              </w:rPr>
              <w:t>0x00b5</w:t>
            </w:r>
          </w:p>
        </w:tc>
        <w:tc>
          <w:tcPr>
            <w:tcW w:w="2041" w:type="dxa"/>
            <w:vAlign w:val="top"/>
          </w:tcPr>
          <w:p>
            <w:pPr>
              <w:pStyle w:val="TableText"/>
              <w:ind w:left="174"/>
              <w:spacing w:before="51"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943" w:hRule="atLeast"/>
        </w:trPr>
        <w:tc>
          <w:tcPr>
            <w:tcW w:w="1372" w:type="dxa"/>
            <w:vAlign w:val="top"/>
          </w:tcPr>
          <w:p>
            <w:pPr>
              <w:spacing w:line="321"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0x00b6</w:t>
            </w:r>
          </w:p>
        </w:tc>
        <w:tc>
          <w:tcPr>
            <w:tcW w:w="2041" w:type="dxa"/>
            <w:vAlign w:val="top"/>
          </w:tcPr>
          <w:p>
            <w:pPr>
              <w:spacing w:line="338" w:lineRule="auto"/>
              <w:rPr>
                <w:rFonts w:ascii="Arial"/>
                <w:sz w:val="21"/>
              </w:rPr>
            </w:pPr>
            <w:r/>
          </w:p>
          <w:p>
            <w:pPr>
              <w:pStyle w:val="TableText"/>
              <w:ind w:left="259"/>
              <w:spacing w:before="48" w:line="220" w:lineRule="auto"/>
              <w:rPr>
                <w:sz w:val="15"/>
                <w:szCs w:val="15"/>
              </w:rPr>
            </w:pPr>
            <w:r>
              <w:rPr>
                <w:sz w:val="15"/>
                <w:szCs w:val="15"/>
                <w:spacing w:val="-2"/>
              </w:rPr>
              <w:t>禁用位置速度</w:t>
            </w:r>
            <w:r>
              <w:rPr>
                <w:sz w:val="15"/>
                <w:szCs w:val="15"/>
                <w:spacing w:val="-21"/>
              </w:rPr>
              <w:t xml:space="preserve"> </w:t>
            </w:r>
            <w:r>
              <w:rPr>
                <w:rFonts w:ascii="Arial" w:hAnsi="Arial" w:eastAsia="Arial" w:cs="Arial"/>
                <w:sz w:val="15"/>
                <w:szCs w:val="15"/>
                <w:spacing w:val="-2"/>
              </w:rPr>
              <w:t>PID </w:t>
            </w:r>
            <w:r>
              <w:rPr>
                <w:sz w:val="15"/>
                <w:szCs w:val="15"/>
                <w:spacing w:val="-2"/>
              </w:rPr>
              <w:t>调节</w:t>
            </w:r>
          </w:p>
        </w:tc>
        <w:tc>
          <w:tcPr>
            <w:tcW w:w="1377" w:type="dxa"/>
            <w:vAlign w:val="top"/>
          </w:tcPr>
          <w:p>
            <w:pPr>
              <w:spacing w:line="321" w:lineRule="auto"/>
              <w:rPr>
                <w:rFonts w:ascii="Arial"/>
                <w:sz w:val="21"/>
              </w:rPr>
            </w:pPr>
            <w:r/>
          </w:p>
          <w:p>
            <w:pPr>
              <w:ind w:left="566"/>
              <w:spacing w:before="43" w:line="200" w:lineRule="exact"/>
              <w:rPr>
                <w:rFonts w:ascii="Arial" w:hAnsi="Arial" w:eastAsia="Arial" w:cs="Arial"/>
                <w:sz w:val="15"/>
                <w:szCs w:val="15"/>
              </w:rPr>
            </w:pPr>
            <w:r>
              <w:rPr>
                <w:rFonts w:ascii="Arial" w:hAnsi="Arial" w:eastAsia="Arial" w:cs="Arial"/>
                <w:sz w:val="15"/>
                <w:szCs w:val="15"/>
                <w:spacing w:val="-2"/>
                <w:position w:val="2"/>
              </w:rPr>
              <w:t>0,</w:t>
            </w:r>
            <w:r>
              <w:rPr>
                <w:rFonts w:ascii="Arial" w:hAnsi="Arial" w:eastAsia="Arial" w:cs="Arial"/>
                <w:sz w:val="15"/>
                <w:szCs w:val="15"/>
                <w:spacing w:val="15"/>
                <w:w w:val="102"/>
                <w:position w:val="2"/>
              </w:rPr>
              <w:t xml:space="preserve"> </w:t>
            </w:r>
            <w:r>
              <w:rPr>
                <w:rFonts w:ascii="Arial" w:hAnsi="Arial" w:eastAsia="Arial" w:cs="Arial"/>
                <w:sz w:val="15"/>
                <w:szCs w:val="15"/>
                <w:spacing w:val="-2"/>
                <w:position w:val="2"/>
              </w:rPr>
              <w:t>1</w:t>
            </w:r>
          </w:p>
        </w:tc>
        <w:tc>
          <w:tcPr>
            <w:tcW w:w="1259" w:type="dxa"/>
            <w:vAlign w:val="top"/>
          </w:tcPr>
          <w:p>
            <w:pPr>
              <w:ind w:left="287"/>
              <w:spacing w:before="21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99"/>
              <w:spacing w:before="96" w:line="200" w:lineRule="exact"/>
              <w:rPr>
                <w:sz w:val="15"/>
                <w:szCs w:val="15"/>
              </w:rPr>
            </w:pPr>
            <w:r>
              <w:rPr>
                <w:rFonts w:ascii="Arial" w:hAnsi="Arial" w:eastAsia="Arial" w:cs="Arial"/>
                <w:sz w:val="15"/>
                <w:szCs w:val="15"/>
                <w:spacing w:val="-6"/>
                <w:position w:val="1"/>
              </w:rPr>
              <w:t>0</w:t>
            </w:r>
            <w:r>
              <w:rPr>
                <w:sz w:val="15"/>
                <w:szCs w:val="15"/>
                <w:spacing w:val="-6"/>
                <w:position w:val="1"/>
              </w:rPr>
              <w:t>：不禁用</w:t>
            </w:r>
            <w:r>
              <w:rPr>
                <w:sz w:val="15"/>
                <w:szCs w:val="15"/>
                <w:spacing w:val="42"/>
                <w:position w:val="1"/>
              </w:rPr>
              <w:t xml:space="preserve"> </w:t>
            </w:r>
            <w:r>
              <w:rPr>
                <w:rFonts w:ascii="Arial" w:hAnsi="Arial" w:eastAsia="Arial" w:cs="Arial"/>
                <w:sz w:val="15"/>
                <w:szCs w:val="15"/>
                <w:spacing w:val="-6"/>
                <w:position w:val="1"/>
              </w:rPr>
              <w:t>1</w:t>
            </w:r>
            <w:r>
              <w:rPr>
                <w:sz w:val="15"/>
                <w:szCs w:val="15"/>
                <w:spacing w:val="-6"/>
                <w:position w:val="1"/>
              </w:rPr>
              <w:t>：禁用</w:t>
            </w:r>
          </w:p>
          <w:p>
            <w:pPr>
              <w:pStyle w:val="TableText"/>
              <w:ind w:left="194"/>
              <w:spacing w:before="93" w:line="220" w:lineRule="auto"/>
              <w:rPr>
                <w:sz w:val="15"/>
                <w:szCs w:val="15"/>
              </w:rPr>
            </w:pPr>
            <w:r>
              <w:rPr>
                <w:sz w:val="15"/>
                <w:szCs w:val="15"/>
                <w:spacing w:val="-1"/>
              </w:rPr>
              <w:t>若编码器线数较少，可禁用速度</w:t>
            </w:r>
          </w:p>
          <w:p>
            <w:pPr>
              <w:pStyle w:val="TableText"/>
              <w:ind w:left="955"/>
              <w:spacing w:before="133" w:line="221" w:lineRule="auto"/>
              <w:rPr>
                <w:sz w:val="15"/>
                <w:szCs w:val="15"/>
              </w:rPr>
            </w:pPr>
            <w:r>
              <w:rPr>
                <w:rFonts w:ascii="Arial" w:hAnsi="Arial" w:eastAsia="Arial" w:cs="Arial"/>
                <w:sz w:val="15"/>
                <w:szCs w:val="15"/>
                <w:spacing w:val="-3"/>
              </w:rPr>
              <w:t>PID </w:t>
            </w:r>
            <w:r>
              <w:rPr>
                <w:sz w:val="15"/>
                <w:szCs w:val="15"/>
                <w:spacing w:val="-3"/>
              </w:rPr>
              <w:t>调节</w:t>
            </w:r>
          </w:p>
        </w:tc>
      </w:tr>
      <w:tr>
        <w:trPr>
          <w:trHeight w:val="316" w:hRule="atLeast"/>
        </w:trPr>
        <w:tc>
          <w:tcPr>
            <w:tcW w:w="1372" w:type="dxa"/>
            <w:vAlign w:val="top"/>
          </w:tcPr>
          <w:p>
            <w:pPr>
              <w:ind w:left="444"/>
              <w:spacing w:before="53" w:line="200" w:lineRule="exact"/>
              <w:rPr>
                <w:rFonts w:ascii="Arial" w:hAnsi="Arial" w:eastAsia="Arial" w:cs="Arial"/>
                <w:sz w:val="15"/>
                <w:szCs w:val="15"/>
              </w:rPr>
            </w:pPr>
            <w:r>
              <w:rPr>
                <w:rFonts w:ascii="Arial" w:hAnsi="Arial" w:eastAsia="Arial" w:cs="Arial"/>
                <w:sz w:val="15"/>
                <w:szCs w:val="15"/>
                <w:spacing w:val="-1"/>
                <w:position w:val="1"/>
              </w:rPr>
              <w:t>0x00b8</w:t>
            </w:r>
          </w:p>
        </w:tc>
        <w:tc>
          <w:tcPr>
            <w:tcW w:w="2041" w:type="dxa"/>
            <w:vAlign w:val="top"/>
          </w:tcPr>
          <w:p>
            <w:pPr>
              <w:pStyle w:val="TableText"/>
              <w:ind w:left="174"/>
              <w:spacing w:before="53"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7" w:hRule="atLeast"/>
        </w:trPr>
        <w:tc>
          <w:tcPr>
            <w:tcW w:w="1372" w:type="dxa"/>
            <w:vAlign w:val="top"/>
          </w:tcPr>
          <w:p>
            <w:pPr>
              <w:ind w:left="444"/>
              <w:spacing w:before="55" w:line="200" w:lineRule="exact"/>
              <w:rPr>
                <w:rFonts w:ascii="Arial" w:hAnsi="Arial" w:eastAsia="Arial" w:cs="Arial"/>
                <w:sz w:val="15"/>
                <w:szCs w:val="15"/>
              </w:rPr>
            </w:pPr>
            <w:r>
              <w:rPr>
                <w:rFonts w:ascii="Arial" w:hAnsi="Arial" w:eastAsia="Arial" w:cs="Arial"/>
                <w:sz w:val="15"/>
                <w:szCs w:val="15"/>
                <w:spacing w:val="-1"/>
                <w:position w:val="1"/>
              </w:rPr>
              <w:t>0x00b9</w:t>
            </w:r>
          </w:p>
        </w:tc>
        <w:tc>
          <w:tcPr>
            <w:tcW w:w="2041" w:type="dxa"/>
            <w:vAlign w:val="top"/>
          </w:tcPr>
          <w:p>
            <w:pPr>
              <w:pStyle w:val="TableText"/>
              <w:ind w:left="174"/>
              <w:spacing w:before="55"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4" w:line="200" w:lineRule="exact"/>
              <w:rPr>
                <w:rFonts w:ascii="Arial" w:hAnsi="Arial" w:eastAsia="Arial" w:cs="Arial"/>
                <w:sz w:val="15"/>
                <w:szCs w:val="15"/>
              </w:rPr>
            </w:pPr>
            <w:r>
              <w:rPr>
                <w:rFonts w:ascii="Arial" w:hAnsi="Arial" w:eastAsia="Arial" w:cs="Arial"/>
                <w:sz w:val="15"/>
                <w:szCs w:val="15"/>
                <w:spacing w:val="-1"/>
                <w:position w:val="1"/>
              </w:rPr>
              <w:t>0x00ba</w:t>
            </w:r>
          </w:p>
        </w:tc>
        <w:tc>
          <w:tcPr>
            <w:tcW w:w="2041" w:type="dxa"/>
            <w:vAlign w:val="top"/>
          </w:tcPr>
          <w:p>
            <w:pPr>
              <w:pStyle w:val="TableText"/>
              <w:ind w:left="199"/>
              <w:spacing w:before="54" w:line="200"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6" w:hRule="atLeast"/>
        </w:trPr>
        <w:tc>
          <w:tcPr>
            <w:tcW w:w="1372" w:type="dxa"/>
            <w:vAlign w:val="top"/>
          </w:tcPr>
          <w:p>
            <w:pPr>
              <w:ind w:left="444"/>
              <w:spacing w:before="55" w:line="200" w:lineRule="exact"/>
              <w:rPr>
                <w:rFonts w:ascii="Arial" w:hAnsi="Arial" w:eastAsia="Arial" w:cs="Arial"/>
                <w:sz w:val="15"/>
                <w:szCs w:val="15"/>
              </w:rPr>
            </w:pPr>
            <w:r>
              <w:rPr>
                <w:rFonts w:ascii="Arial" w:hAnsi="Arial" w:eastAsia="Arial" w:cs="Arial"/>
                <w:sz w:val="15"/>
                <w:szCs w:val="15"/>
                <w:spacing w:val="-1"/>
                <w:position w:val="1"/>
              </w:rPr>
              <w:t>0x00bb</w:t>
            </w:r>
          </w:p>
        </w:tc>
        <w:tc>
          <w:tcPr>
            <w:tcW w:w="2041" w:type="dxa"/>
            <w:vAlign w:val="top"/>
          </w:tcPr>
          <w:p>
            <w:pPr>
              <w:pStyle w:val="TableText"/>
              <w:ind w:left="199"/>
              <w:spacing w:before="55" w:line="200"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7" w:hRule="atLeast"/>
        </w:trPr>
        <w:tc>
          <w:tcPr>
            <w:tcW w:w="1372" w:type="dxa"/>
            <w:vAlign w:val="top"/>
          </w:tcPr>
          <w:p>
            <w:pPr>
              <w:ind w:left="447"/>
              <w:spacing w:before="57" w:line="200" w:lineRule="exact"/>
              <w:rPr>
                <w:rFonts w:ascii="Arial" w:hAnsi="Arial" w:eastAsia="Arial" w:cs="Arial"/>
                <w:sz w:val="15"/>
                <w:szCs w:val="15"/>
              </w:rPr>
            </w:pPr>
            <w:r>
              <w:rPr>
                <w:rFonts w:ascii="Arial" w:hAnsi="Arial" w:eastAsia="Arial" w:cs="Arial"/>
                <w:sz w:val="15"/>
                <w:szCs w:val="15"/>
                <w:spacing w:val="-1"/>
                <w:position w:val="1"/>
              </w:rPr>
              <w:t>0x00bc</w:t>
            </w:r>
          </w:p>
        </w:tc>
        <w:tc>
          <w:tcPr>
            <w:tcW w:w="2041" w:type="dxa"/>
            <w:vAlign w:val="top"/>
          </w:tcPr>
          <w:p>
            <w:pPr>
              <w:pStyle w:val="TableText"/>
              <w:ind w:left="174"/>
              <w:spacing w:before="57"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6" w:hRule="atLeast"/>
        </w:trPr>
        <w:tc>
          <w:tcPr>
            <w:tcW w:w="1372" w:type="dxa"/>
            <w:vAlign w:val="top"/>
          </w:tcPr>
          <w:p>
            <w:pPr>
              <w:ind w:left="444"/>
              <w:spacing w:before="56" w:line="200" w:lineRule="exact"/>
              <w:rPr>
                <w:rFonts w:ascii="Arial" w:hAnsi="Arial" w:eastAsia="Arial" w:cs="Arial"/>
                <w:sz w:val="15"/>
                <w:szCs w:val="15"/>
              </w:rPr>
            </w:pPr>
            <w:r>
              <w:rPr>
                <w:rFonts w:ascii="Arial" w:hAnsi="Arial" w:eastAsia="Arial" w:cs="Arial"/>
                <w:sz w:val="15"/>
                <w:szCs w:val="15"/>
                <w:spacing w:val="-1"/>
                <w:position w:val="1"/>
              </w:rPr>
              <w:t>0x00bd</w:t>
            </w:r>
          </w:p>
        </w:tc>
        <w:tc>
          <w:tcPr>
            <w:tcW w:w="2041" w:type="dxa"/>
            <w:vAlign w:val="top"/>
          </w:tcPr>
          <w:p>
            <w:pPr>
              <w:pStyle w:val="TableText"/>
              <w:ind w:left="174"/>
              <w:spacing w:before="56"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7"/>
              <w:spacing w:before="213" w:line="200" w:lineRule="exact"/>
              <w:rPr>
                <w:rFonts w:ascii="Arial" w:hAnsi="Arial" w:eastAsia="Arial" w:cs="Arial"/>
                <w:sz w:val="15"/>
                <w:szCs w:val="15"/>
              </w:rPr>
            </w:pPr>
            <w:r>
              <w:rPr>
                <w:rFonts w:ascii="Arial" w:hAnsi="Arial" w:eastAsia="Arial" w:cs="Arial"/>
                <w:sz w:val="15"/>
                <w:szCs w:val="15"/>
                <w:color w:val="3365FF"/>
                <w:spacing w:val="-1"/>
                <w:position w:val="1"/>
              </w:rPr>
              <w:t>0x00c0</w:t>
            </w:r>
          </w:p>
        </w:tc>
        <w:tc>
          <w:tcPr>
            <w:tcW w:w="2041" w:type="dxa"/>
            <w:vAlign w:val="top"/>
          </w:tcPr>
          <w:p>
            <w:pPr>
              <w:pStyle w:val="TableText"/>
              <w:ind w:left="726"/>
              <w:spacing w:before="235" w:line="220" w:lineRule="auto"/>
              <w:rPr>
                <w:sz w:val="15"/>
                <w:szCs w:val="15"/>
              </w:rPr>
            </w:pPr>
            <w:r>
              <w:rPr>
                <w:sz w:val="15"/>
                <w:szCs w:val="15"/>
                <w:color w:val="3365FF"/>
                <w:spacing w:val="-2"/>
              </w:rPr>
              <w:t>复位模式</w:t>
            </w:r>
          </w:p>
        </w:tc>
        <w:tc>
          <w:tcPr>
            <w:tcW w:w="1377" w:type="dxa"/>
            <w:vAlign w:val="top"/>
          </w:tcPr>
          <w:p>
            <w:pPr>
              <w:pStyle w:val="TableText"/>
              <w:ind w:left="525"/>
              <w:spacing w:before="255"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365FF"/>
                <w:spacing w:val="-13"/>
              </w:rPr>
              <w:t>1</w:t>
            </w:r>
            <w:r>
              <w:rPr>
                <w:rFonts w:ascii="Times New Roman" w:hAnsi="Times New Roman" w:eastAsia="Times New Roman" w:cs="Times New Roman"/>
                <w:sz w:val="18"/>
                <w:szCs w:val="18"/>
                <w:color w:val="3365FF"/>
                <w:spacing w:val="-25"/>
              </w:rPr>
              <w:t xml:space="preserve"> </w:t>
            </w:r>
            <w:r>
              <w:rPr>
                <w:sz w:val="18"/>
                <w:szCs w:val="18"/>
                <w:color w:val="3365FF"/>
                <w:spacing w:val="-13"/>
              </w:rPr>
              <w:t>，</w:t>
            </w:r>
            <w:r>
              <w:rPr>
                <w:rFonts w:ascii="Times New Roman" w:hAnsi="Times New Roman" w:eastAsia="Times New Roman" w:cs="Times New Roman"/>
                <w:sz w:val="18"/>
                <w:szCs w:val="18"/>
                <w:color w:val="3365FF"/>
                <w:spacing w:val="-13"/>
              </w:rPr>
              <w:t>2</w:t>
            </w:r>
          </w:p>
        </w:tc>
        <w:tc>
          <w:tcPr>
            <w:tcW w:w="1259" w:type="dxa"/>
            <w:vAlign w:val="top"/>
          </w:tcPr>
          <w:p>
            <w:pPr>
              <w:ind w:left="287"/>
              <w:spacing w:before="57"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201"/>
              <w:spacing w:before="79" w:line="221" w:lineRule="auto"/>
              <w:rPr>
                <w:sz w:val="15"/>
                <w:szCs w:val="15"/>
              </w:rPr>
            </w:pPr>
            <w:r>
              <w:rPr>
                <w:rFonts w:ascii="Arial" w:hAnsi="Arial" w:eastAsia="Arial" w:cs="Arial"/>
                <w:sz w:val="15"/>
                <w:szCs w:val="15"/>
                <w:color w:val="3365FF"/>
                <w:spacing w:val="-3"/>
              </w:rPr>
              <w:t>1</w:t>
            </w:r>
            <w:r>
              <w:rPr>
                <w:rFonts w:ascii="Arial" w:hAnsi="Arial" w:eastAsia="Arial" w:cs="Arial"/>
                <w:sz w:val="15"/>
                <w:szCs w:val="15"/>
                <w:color w:val="3365FF"/>
                <w:spacing w:val="-17"/>
              </w:rPr>
              <w:t xml:space="preserve"> </w:t>
            </w:r>
            <w:r>
              <w:rPr>
                <w:sz w:val="15"/>
                <w:szCs w:val="15"/>
                <w:color w:val="3365FF"/>
                <w:spacing w:val="-3"/>
              </w:rPr>
              <w:t>：</w:t>
            </w:r>
            <w:r>
              <w:rPr>
                <w:rFonts w:ascii="Arial" w:hAnsi="Arial" w:eastAsia="Arial" w:cs="Arial"/>
                <w:sz w:val="15"/>
                <w:szCs w:val="15"/>
                <w:color w:val="3365FF"/>
                <w:spacing w:val="-3"/>
              </w:rPr>
              <w:t>SQ2  </w:t>
            </w:r>
            <w:r>
              <w:rPr>
                <w:sz w:val="15"/>
                <w:szCs w:val="15"/>
                <w:color w:val="3365FF"/>
                <w:spacing w:val="-3"/>
              </w:rPr>
              <w:t>复位，上电后寻找起点</w:t>
            </w:r>
          </w:p>
          <w:p>
            <w:pPr>
              <w:pStyle w:val="TableText"/>
              <w:ind w:left="189"/>
              <w:spacing w:before="132" w:line="221" w:lineRule="auto"/>
              <w:rPr>
                <w:sz w:val="15"/>
                <w:szCs w:val="15"/>
              </w:rPr>
            </w:pPr>
            <w:r>
              <w:rPr>
                <w:rFonts w:ascii="Arial" w:hAnsi="Arial" w:eastAsia="Arial" w:cs="Arial"/>
                <w:sz w:val="15"/>
                <w:szCs w:val="15"/>
                <w:color w:val="3365FF"/>
                <w:spacing w:val="-2"/>
              </w:rPr>
              <w:t>2</w:t>
            </w:r>
            <w:r>
              <w:rPr>
                <w:rFonts w:ascii="Arial" w:hAnsi="Arial" w:eastAsia="Arial" w:cs="Arial"/>
                <w:sz w:val="15"/>
                <w:szCs w:val="15"/>
                <w:color w:val="3365FF"/>
                <w:spacing w:val="-22"/>
              </w:rPr>
              <w:t xml:space="preserve"> </w:t>
            </w:r>
            <w:r>
              <w:rPr>
                <w:sz w:val="15"/>
                <w:szCs w:val="15"/>
                <w:color w:val="3365FF"/>
                <w:spacing w:val="-2"/>
              </w:rPr>
              <w:t>：</w:t>
            </w:r>
            <w:r>
              <w:rPr>
                <w:rFonts w:ascii="Arial" w:hAnsi="Arial" w:eastAsia="Arial" w:cs="Arial"/>
                <w:sz w:val="15"/>
                <w:szCs w:val="15"/>
                <w:color w:val="3365FF"/>
                <w:spacing w:val="-2"/>
              </w:rPr>
              <w:t>SQ1  </w:t>
            </w:r>
            <w:r>
              <w:rPr>
                <w:sz w:val="15"/>
                <w:szCs w:val="15"/>
                <w:color w:val="3365FF"/>
                <w:spacing w:val="-2"/>
              </w:rPr>
              <w:t>复位，上电后寻找终点</w:t>
            </w:r>
          </w:p>
        </w:tc>
      </w:tr>
      <w:tr>
        <w:trPr>
          <w:trHeight w:val="629" w:hRule="atLeast"/>
        </w:trPr>
        <w:tc>
          <w:tcPr>
            <w:tcW w:w="1372" w:type="dxa"/>
            <w:vAlign w:val="top"/>
          </w:tcPr>
          <w:p>
            <w:pPr>
              <w:ind w:left="447"/>
              <w:spacing w:before="216" w:line="200"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4"/>
              <w:spacing w:before="238" w:line="220" w:lineRule="auto"/>
              <w:rPr>
                <w:sz w:val="15"/>
                <w:szCs w:val="15"/>
              </w:rPr>
            </w:pPr>
            <w:r>
              <w:rPr>
                <w:sz w:val="15"/>
                <w:szCs w:val="15"/>
                <w:color w:val="3365FF"/>
                <w:spacing w:val="-1"/>
              </w:rPr>
              <w:t>伺服控制方式</w:t>
            </w:r>
          </w:p>
        </w:tc>
        <w:tc>
          <w:tcPr>
            <w:tcW w:w="1377" w:type="dxa"/>
            <w:vAlign w:val="top"/>
          </w:tcPr>
          <w:p>
            <w:pPr>
              <w:ind w:left="659"/>
              <w:spacing w:before="259"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538"/>
              <w:spacing w:before="238" w:line="221" w:lineRule="auto"/>
              <w:rPr>
                <w:sz w:val="15"/>
                <w:szCs w:val="15"/>
              </w:rPr>
            </w:pPr>
            <w:r>
              <w:rPr>
                <w:rFonts w:ascii="Arial" w:hAnsi="Arial" w:eastAsia="Arial" w:cs="Arial"/>
                <w:sz w:val="15"/>
                <w:szCs w:val="15"/>
                <w:color w:val="3365FF"/>
                <w:spacing w:val="-3"/>
              </w:rPr>
              <w:t>1</w:t>
            </w:r>
            <w:r>
              <w:rPr>
                <w:sz w:val="15"/>
                <w:szCs w:val="15"/>
                <w:color w:val="3365FF"/>
                <w:spacing w:val="-3"/>
              </w:rPr>
              <w:t>：固定区间位置控制</w:t>
            </w:r>
          </w:p>
        </w:tc>
      </w:tr>
      <w:tr>
        <w:trPr>
          <w:trHeight w:val="939" w:hRule="atLeast"/>
        </w:trPr>
        <w:tc>
          <w:tcPr>
            <w:tcW w:w="1372" w:type="dxa"/>
            <w:vAlign w:val="top"/>
          </w:tcPr>
          <w:p>
            <w:pPr>
              <w:spacing w:line="326"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spacing w:val="-1"/>
                <w:position w:val="1"/>
              </w:rPr>
              <w:t>0x00c4</w:t>
            </w:r>
          </w:p>
        </w:tc>
        <w:tc>
          <w:tcPr>
            <w:tcW w:w="2041" w:type="dxa"/>
            <w:vAlign w:val="top"/>
          </w:tcPr>
          <w:p>
            <w:pPr>
              <w:spacing w:line="343" w:lineRule="auto"/>
              <w:rPr>
                <w:rFonts w:ascii="Arial"/>
                <w:sz w:val="21"/>
              </w:rPr>
            </w:pPr>
            <w:r/>
          </w:p>
          <w:p>
            <w:pPr>
              <w:pStyle w:val="TableText"/>
              <w:ind w:left="576"/>
              <w:spacing w:before="48" w:line="221" w:lineRule="auto"/>
              <w:rPr>
                <w:sz w:val="15"/>
                <w:szCs w:val="15"/>
              </w:rPr>
            </w:pPr>
            <w:r>
              <w:rPr>
                <w:sz w:val="15"/>
                <w:szCs w:val="15"/>
                <w:spacing w:val="-2"/>
              </w:rPr>
              <w:t>复位粗调速度</w:t>
            </w:r>
          </w:p>
        </w:tc>
        <w:tc>
          <w:tcPr>
            <w:tcW w:w="1377" w:type="dxa"/>
            <w:vAlign w:val="top"/>
          </w:tcPr>
          <w:p>
            <w:pPr>
              <w:rPr>
                <w:rFonts w:ascii="Arial"/>
                <w:sz w:val="21"/>
              </w:rPr>
            </w:pPr>
            <w:r/>
          </w:p>
        </w:tc>
        <w:tc>
          <w:tcPr>
            <w:tcW w:w="1259" w:type="dxa"/>
            <w:vAlign w:val="top"/>
          </w:tcPr>
          <w:p>
            <w:pPr>
              <w:ind w:left="287"/>
              <w:spacing w:before="21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82" w:line="221" w:lineRule="auto"/>
              <w:rPr>
                <w:sz w:val="15"/>
                <w:szCs w:val="15"/>
              </w:rPr>
            </w:pPr>
            <w:r>
              <w:rPr>
                <w:sz w:val="15"/>
                <w:szCs w:val="15"/>
                <w:spacing w:val="-2"/>
              </w:rPr>
              <w:t>单位：</w:t>
            </w:r>
            <w:r>
              <w:rPr>
                <w:rFonts w:ascii="Arial" w:hAnsi="Arial" w:eastAsia="Arial" w:cs="Arial"/>
                <w:sz w:val="15"/>
                <w:szCs w:val="15"/>
                <w:spacing w:val="-2"/>
              </w:rPr>
              <w:t>RPM</w:t>
            </w:r>
            <w:r>
              <w:rPr>
                <w:sz w:val="15"/>
                <w:szCs w:val="15"/>
                <w:spacing w:val="-2"/>
              </w:rPr>
              <w:t>，上电后寻找起点或终</w:t>
            </w:r>
          </w:p>
          <w:p>
            <w:pPr>
              <w:pStyle w:val="TableText"/>
              <w:ind w:left="117"/>
              <w:spacing w:before="132" w:line="221" w:lineRule="auto"/>
              <w:rPr>
                <w:sz w:val="15"/>
                <w:szCs w:val="15"/>
              </w:rPr>
            </w:pPr>
            <w:r>
              <w:rPr>
                <w:sz w:val="15"/>
                <w:szCs w:val="15"/>
                <w:spacing w:val="-4"/>
              </w:rPr>
              <w:t>点的速度，建议配置为</w:t>
            </w:r>
            <w:r>
              <w:rPr>
                <w:sz w:val="15"/>
                <w:szCs w:val="15"/>
                <w:spacing w:val="-26"/>
              </w:rPr>
              <w:t xml:space="preserve"> </w:t>
            </w:r>
            <w:r>
              <w:rPr>
                <w:rFonts w:ascii="Arial" w:hAnsi="Arial" w:eastAsia="Arial" w:cs="Arial"/>
                <w:sz w:val="15"/>
                <w:szCs w:val="15"/>
                <w:spacing w:val="-4"/>
              </w:rPr>
              <w:t>200RPM</w:t>
            </w:r>
            <w:r>
              <w:rPr>
                <w:rFonts w:ascii="Arial" w:hAnsi="Arial" w:eastAsia="Arial" w:cs="Arial"/>
                <w:sz w:val="15"/>
                <w:szCs w:val="15"/>
                <w:spacing w:val="18"/>
                <w:w w:val="101"/>
              </w:rPr>
              <w:t xml:space="preserve"> </w:t>
            </w:r>
            <w:r>
              <w:rPr>
                <w:sz w:val="15"/>
                <w:szCs w:val="15"/>
                <w:spacing w:val="-4"/>
              </w:rPr>
              <w:t>以</w:t>
            </w:r>
          </w:p>
          <w:p>
            <w:pPr>
              <w:pStyle w:val="TableText"/>
              <w:ind w:left="498"/>
              <w:spacing w:before="132" w:line="220" w:lineRule="auto"/>
              <w:rPr>
                <w:sz w:val="15"/>
                <w:szCs w:val="15"/>
              </w:rPr>
            </w:pPr>
            <w:r>
              <w:rPr>
                <w:sz w:val="15"/>
                <w:szCs w:val="15"/>
                <w:spacing w:val="-3"/>
              </w:rPr>
              <w:t>下，速度越小越精准。</w:t>
            </w:r>
          </w:p>
        </w:tc>
      </w:tr>
      <w:tr>
        <w:trPr>
          <w:trHeight w:val="945" w:hRule="atLeast"/>
        </w:trPr>
        <w:tc>
          <w:tcPr>
            <w:tcW w:w="1372" w:type="dxa"/>
            <w:vAlign w:val="top"/>
          </w:tcPr>
          <w:p>
            <w:pPr>
              <w:spacing w:line="328"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spacing w:val="-1"/>
                <w:position w:val="1"/>
              </w:rPr>
              <w:t>0x00c7</w:t>
            </w:r>
          </w:p>
        </w:tc>
        <w:tc>
          <w:tcPr>
            <w:tcW w:w="2041" w:type="dxa"/>
            <w:vAlign w:val="top"/>
          </w:tcPr>
          <w:p>
            <w:pPr>
              <w:spacing w:line="344" w:lineRule="auto"/>
              <w:rPr>
                <w:rFonts w:ascii="Arial"/>
                <w:sz w:val="21"/>
              </w:rPr>
            </w:pPr>
            <w:r/>
          </w:p>
          <w:p>
            <w:pPr>
              <w:pStyle w:val="TableText"/>
              <w:ind w:left="724"/>
              <w:spacing w:before="49" w:line="220" w:lineRule="auto"/>
              <w:rPr>
                <w:sz w:val="15"/>
                <w:szCs w:val="15"/>
              </w:rPr>
            </w:pPr>
            <w:r>
              <w:rPr>
                <w:sz w:val="15"/>
                <w:szCs w:val="15"/>
                <w:spacing w:val="-2"/>
              </w:rPr>
              <w:t>默认速度</w:t>
            </w:r>
          </w:p>
        </w:tc>
        <w:tc>
          <w:tcPr>
            <w:tcW w:w="1377" w:type="dxa"/>
            <w:vAlign w:val="top"/>
          </w:tcPr>
          <w:p>
            <w:pPr>
              <w:rPr>
                <w:rFonts w:ascii="Arial"/>
                <w:sz w:val="21"/>
              </w:rPr>
            </w:pPr>
            <w:r/>
          </w:p>
        </w:tc>
        <w:tc>
          <w:tcPr>
            <w:tcW w:w="1259" w:type="dxa"/>
            <w:vAlign w:val="top"/>
          </w:tcPr>
          <w:p>
            <w:pPr>
              <w:ind w:left="287"/>
              <w:spacing w:before="21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20"/>
              <w:spacing w:before="83" w:line="220" w:lineRule="auto"/>
              <w:rPr>
                <w:sz w:val="15"/>
                <w:szCs w:val="15"/>
              </w:rPr>
            </w:pPr>
            <w:r>
              <w:rPr>
                <w:sz w:val="15"/>
                <w:szCs w:val="15"/>
                <w:spacing w:val="-1"/>
              </w:rPr>
              <w:t>此工作模式能达到的最大速度，配</w:t>
            </w:r>
          </w:p>
          <w:p>
            <w:pPr>
              <w:pStyle w:val="TableText"/>
              <w:ind w:left="111"/>
              <w:spacing w:before="110" w:line="200" w:lineRule="exact"/>
              <w:rPr>
                <w:sz w:val="15"/>
                <w:szCs w:val="15"/>
              </w:rPr>
            </w:pPr>
            <w:r>
              <w:rPr>
                <w:sz w:val="15"/>
                <w:szCs w:val="15"/>
                <w:spacing w:val="-2"/>
                <w:position w:val="1"/>
              </w:rPr>
              <w:t>置为</w:t>
            </w:r>
            <w:r>
              <w:rPr>
                <w:sz w:val="15"/>
                <w:szCs w:val="15"/>
                <w:spacing w:val="-40"/>
                <w:position w:val="1"/>
              </w:rPr>
              <w:t xml:space="preserve"> </w:t>
            </w:r>
            <w:r>
              <w:rPr>
                <w:rFonts w:ascii="Arial" w:hAnsi="Arial" w:eastAsia="Arial" w:cs="Arial"/>
                <w:sz w:val="15"/>
                <w:szCs w:val="15"/>
                <w:spacing w:val="-2"/>
                <w:position w:val="1"/>
              </w:rPr>
              <w:t>0 </w:t>
            </w:r>
            <w:r>
              <w:rPr>
                <w:sz w:val="15"/>
                <w:szCs w:val="15"/>
                <w:spacing w:val="-2"/>
                <w:position w:val="1"/>
              </w:rPr>
              <w:t>则使用</w:t>
            </w:r>
            <w:r>
              <w:rPr>
                <w:sz w:val="15"/>
                <w:szCs w:val="15"/>
                <w:spacing w:val="-42"/>
                <w:position w:val="1"/>
              </w:rPr>
              <w:t xml:space="preserve"> </w:t>
            </w:r>
            <w:r>
              <w:rPr>
                <w:rFonts w:ascii="Arial" w:hAnsi="Arial" w:eastAsia="Arial" w:cs="Arial"/>
                <w:sz w:val="15"/>
                <w:szCs w:val="15"/>
                <w:spacing w:val="-2"/>
                <w:position w:val="1"/>
              </w:rPr>
              <w:t>0x006c-0x006d </w:t>
            </w:r>
            <w:r>
              <w:rPr>
                <w:sz w:val="15"/>
                <w:szCs w:val="15"/>
                <w:spacing w:val="-2"/>
                <w:position w:val="1"/>
              </w:rPr>
              <w:t>寄存</w:t>
            </w:r>
          </w:p>
          <w:p>
            <w:pPr>
              <w:pStyle w:val="TableText"/>
              <w:ind w:left="569"/>
              <w:spacing w:before="134" w:line="220" w:lineRule="auto"/>
              <w:rPr>
                <w:sz w:val="15"/>
                <w:szCs w:val="15"/>
              </w:rPr>
            </w:pPr>
            <w:r>
              <w:rPr>
                <w:sz w:val="15"/>
                <w:szCs w:val="15"/>
                <w:spacing w:val="-3"/>
              </w:rPr>
              <w:t>器配置的额定转速。</w:t>
            </w:r>
          </w:p>
        </w:tc>
      </w:tr>
    </w:tbl>
    <w:p>
      <w:pPr>
        <w:ind w:left="120" w:right="111" w:firstLine="425"/>
        <w:spacing w:before="48" w:line="275"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4.143 </w:t>
      </w:r>
      <w:r>
        <w:rPr>
          <w:rFonts w:ascii="SimSun" w:hAnsi="SimSun" w:eastAsia="SimSun" w:cs="SimSun"/>
          <w:sz w:val="21"/>
          <w:szCs w:val="21"/>
          <w:spacing w:val="-2"/>
        </w:rPr>
        <w:t>所示。我们可在“信号</w:t>
      </w:r>
      <w:r>
        <w:rPr>
          <w:rFonts w:ascii="SimSun" w:hAnsi="SimSun" w:eastAsia="SimSun" w:cs="SimSun"/>
          <w:sz w:val="21"/>
          <w:szCs w:val="21"/>
          <w:spacing w:val="-7"/>
        </w:rPr>
        <w:t>参数”选项卡的“输入信号类型”下拉框中选择“</w:t>
      </w:r>
      <w:r>
        <w:rPr>
          <w:rFonts w:ascii="SimSun" w:hAnsi="SimSun" w:eastAsia="SimSun" w:cs="SimSun"/>
          <w:sz w:val="21"/>
          <w:szCs w:val="21"/>
          <w:spacing w:val="-8"/>
        </w:rPr>
        <w:t>频率”，将输入信号设为频率信号。在“测</w:t>
      </w:r>
      <w:r>
        <w:rPr>
          <w:rFonts w:ascii="SimSun" w:hAnsi="SimSun" w:eastAsia="SimSun" w:cs="SimSun"/>
          <w:sz w:val="21"/>
          <w:szCs w:val="21"/>
          <w:spacing w:val="-2"/>
        </w:rPr>
        <w:t>速反馈装置”下拉框中选择“增量编码器”方式，并对每</w:t>
      </w:r>
      <w:r>
        <w:rPr>
          <w:rFonts w:ascii="SimSun" w:hAnsi="SimSun" w:eastAsia="SimSun" w:cs="SimSun"/>
          <w:sz w:val="21"/>
          <w:szCs w:val="21"/>
          <w:spacing w:val="-3"/>
        </w:rPr>
        <w:t>转脉冲数量和电机额定转速进行设</w:t>
      </w:r>
      <w:r>
        <w:rPr>
          <w:rFonts w:ascii="SimSun" w:hAnsi="SimSun" w:eastAsia="SimSun" w:cs="SimSun"/>
          <w:sz w:val="21"/>
          <w:szCs w:val="21"/>
          <w:spacing w:val="-1"/>
        </w:rPr>
        <w:t>定。用同样的方法来选定数字信号的类型和极性，然后单击“配置”按钮保存参数配置。</w:t>
      </w:r>
    </w:p>
    <w:p>
      <w:pPr>
        <w:ind w:firstLine="2019"/>
        <w:spacing w:before="47" w:line="2298" w:lineRule="exact"/>
        <w:rPr/>
      </w:pPr>
      <w:r>
        <w:rPr>
          <w:position w:val="-45"/>
        </w:rPr>
        <w:drawing>
          <wp:inline distT="0" distB="0" distL="0" distR="0">
            <wp:extent cx="2855214" cy="1459229"/>
            <wp:effectExtent l="0" t="0" r="0" b="0"/>
            <wp:docPr id="784" name="IM 784"/>
            <wp:cNvGraphicFramePr/>
            <a:graphic>
              <a:graphicData uri="http://schemas.openxmlformats.org/drawingml/2006/picture">
                <pic:pic>
                  <pic:nvPicPr>
                    <pic:cNvPr id="784" name="IM 784"/>
                    <pic:cNvPicPr/>
                  </pic:nvPicPr>
                  <pic:blipFill>
                    <a:blip r:embed="rId365"/>
                    <a:stretch>
                      <a:fillRect/>
                    </a:stretch>
                  </pic:blipFill>
                  <pic:spPr>
                    <a:xfrm rot="0">
                      <a:off x="0" y="0"/>
                      <a:ext cx="2855214" cy="1459229"/>
                    </a:xfrm>
                    <a:prstGeom prst="rect">
                      <a:avLst/>
                    </a:prstGeom>
                  </pic:spPr>
                </pic:pic>
              </a:graphicData>
            </a:graphic>
          </wp:inline>
        </w:drawing>
      </w:r>
    </w:p>
    <w:p>
      <w:pPr>
        <w:pStyle w:val="BodyText"/>
        <w:ind w:left="3037"/>
        <w:spacing w:before="125"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4.143  </w:t>
      </w:r>
      <w:r>
        <w:rPr>
          <w:rFonts w:ascii="SimHei" w:hAnsi="SimHei" w:eastAsia="SimHei" w:cs="SimHei"/>
          <w:sz w:val="20"/>
          <w:szCs w:val="20"/>
          <w:spacing w:val="-2"/>
          <w:position w:val="1"/>
        </w:rPr>
        <w:t>输入信号参数配置</w:t>
      </w:r>
    </w:p>
    <w:p>
      <w:pPr>
        <w:ind w:left="137" w:right="112" w:firstLine="402"/>
        <w:spacing w:before="68" w:line="277" w:lineRule="auto"/>
        <w:rPr>
          <w:rFonts w:ascii="SimSun" w:hAnsi="SimSun" w:eastAsia="SimSun" w:cs="SimSun"/>
          <w:sz w:val="21"/>
          <w:szCs w:val="21"/>
        </w:rPr>
      </w:pPr>
      <w:r>
        <w:rPr>
          <w:rFonts w:ascii="SimSun" w:hAnsi="SimSun" w:eastAsia="SimSun" w:cs="SimSun"/>
          <w:sz w:val="21"/>
          <w:szCs w:val="21"/>
          <w:spacing w:val="-3"/>
        </w:rPr>
        <w:t>在“伺服参数”选项卡的“伺服往复运动参数”中，选择“伺服控制方式”为“固定区</w:t>
      </w:r>
      <w:r>
        <w:rPr>
          <w:rFonts w:ascii="SimSun" w:hAnsi="SimSun" w:eastAsia="SimSun" w:cs="SimSun"/>
          <w:sz w:val="21"/>
          <w:szCs w:val="21"/>
          <w:spacing w:val="-10"/>
        </w:rPr>
        <w:t>间位置控制”，如图</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0"/>
        </w:rPr>
        <w:t>4.144 </w:t>
      </w:r>
      <w:r>
        <w:rPr>
          <w:rFonts w:ascii="SimSun" w:hAnsi="SimSun" w:eastAsia="SimSun" w:cs="SimSun"/>
          <w:sz w:val="21"/>
          <w:szCs w:val="21"/>
          <w:spacing w:val="-10"/>
        </w:rPr>
        <w:t>所示。</w:t>
      </w:r>
    </w:p>
    <w:p>
      <w:pPr>
        <w:spacing w:line="277" w:lineRule="auto"/>
        <w:sectPr>
          <w:footerReference w:type="default" r:id="rId363"/>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3" w:lineRule="auto"/>
        <w:rPr/>
      </w:pPr>
      <w:bookmarkStart w:name="bookmark190" w:id="118"/>
      <w:bookmarkEnd w:id="118"/>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694" style="position:absolute;margin-left:0.536995pt;margin-top:0pt;mso-position-vertical-relative:text;mso-position-horizontal-relative:text;width:414.8pt;height:1pt;z-index:25823948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86" name="IM 786"/>
            <wp:cNvGraphicFramePr/>
            <a:graphic>
              <a:graphicData uri="http://schemas.openxmlformats.org/drawingml/2006/picture">
                <pic:pic>
                  <pic:nvPicPr>
                    <pic:cNvPr id="786" name="IM 786"/>
                    <pic:cNvPicPr/>
                  </pic:nvPicPr>
                  <pic:blipFill>
                    <a:blip r:embed="rId36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1918"/>
        <w:spacing w:before="123" w:line="1899" w:lineRule="exact"/>
        <w:rPr/>
      </w:pPr>
      <w:r>
        <w:rPr>
          <w:position w:val="-37"/>
        </w:rPr>
        <w:drawing>
          <wp:inline distT="0" distB="0" distL="0" distR="0">
            <wp:extent cx="2855976" cy="1206245"/>
            <wp:effectExtent l="0" t="0" r="0" b="0"/>
            <wp:docPr id="788" name="IM 788"/>
            <wp:cNvGraphicFramePr/>
            <a:graphic>
              <a:graphicData uri="http://schemas.openxmlformats.org/drawingml/2006/picture">
                <pic:pic>
                  <pic:nvPicPr>
                    <pic:cNvPr id="788" name="IM 788"/>
                    <pic:cNvPicPr/>
                  </pic:nvPicPr>
                  <pic:blipFill>
                    <a:blip r:embed="rId368"/>
                    <a:stretch>
                      <a:fillRect/>
                    </a:stretch>
                  </pic:blipFill>
                  <pic:spPr>
                    <a:xfrm rot="0">
                      <a:off x="0" y="0"/>
                      <a:ext cx="2855976" cy="1206245"/>
                    </a:xfrm>
                    <a:prstGeom prst="rect">
                      <a:avLst/>
                    </a:prstGeom>
                  </pic:spPr>
                </pic:pic>
              </a:graphicData>
            </a:graphic>
          </wp:inline>
        </w:drawing>
      </w:r>
    </w:p>
    <w:p>
      <w:pPr>
        <w:pStyle w:val="BodyText"/>
        <w:ind w:left="2137"/>
        <w:spacing w:before="197" w:line="221"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4.144</w:t>
      </w:r>
      <w:r>
        <w:rPr>
          <w:sz w:val="20"/>
          <w:szCs w:val="20"/>
          <w:spacing w:val="49"/>
          <w:w w:val="101"/>
        </w:rPr>
        <w:t xml:space="preserve"> </w:t>
      </w:r>
      <w:r>
        <w:rPr>
          <w:rFonts w:ascii="SimHei" w:hAnsi="SimHei" w:eastAsia="SimHei" w:cs="SimHei"/>
          <w:sz w:val="20"/>
          <w:szCs w:val="20"/>
          <w:spacing w:val="-1"/>
        </w:rPr>
        <w:t>伺服固定区间位置闭环控制方式</w:t>
      </w:r>
      <w:r>
        <w:rPr>
          <w:rFonts w:ascii="SimHei" w:hAnsi="SimHei" w:eastAsia="SimHei" w:cs="SimHei"/>
          <w:sz w:val="20"/>
          <w:szCs w:val="20"/>
          <w:spacing w:val="-2"/>
        </w:rPr>
        <w:t>配置</w:t>
      </w:r>
    </w:p>
    <w:p>
      <w:pPr>
        <w:ind w:left="20" w:right="73" w:firstLine="421"/>
        <w:spacing w:before="68" w:line="275" w:lineRule="auto"/>
        <w:jc w:val="both"/>
        <w:rPr>
          <w:rFonts w:ascii="SimSun" w:hAnsi="SimSun" w:eastAsia="SimSun" w:cs="SimSun"/>
          <w:sz w:val="21"/>
          <w:szCs w:val="21"/>
        </w:rPr>
      </w:pPr>
      <w:r>
        <w:rPr>
          <w:rFonts w:ascii="SimSun" w:hAnsi="SimSun" w:eastAsia="SimSun" w:cs="SimSun"/>
          <w:sz w:val="21"/>
          <w:szCs w:val="21"/>
        </w:rPr>
        <w:t>为了达到更好的定位效果，还须在“伺服参数”选项</w:t>
      </w:r>
      <w:r>
        <w:rPr>
          <w:rFonts w:ascii="SimSun" w:hAnsi="SimSun" w:eastAsia="SimSun" w:cs="SimSun"/>
          <w:sz w:val="21"/>
          <w:szCs w:val="21"/>
          <w:spacing w:val="-1"/>
        </w:rPr>
        <w:t>卡的“位置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参数”配置合适</w:t>
      </w:r>
      <w:r>
        <w:rPr>
          <w:rFonts w:ascii="SimSun" w:hAnsi="SimSun" w:eastAsia="SimSun" w:cs="SimSun"/>
          <w:sz w:val="21"/>
          <w:szCs w:val="21"/>
          <w:spacing w:val="-3"/>
        </w:rPr>
        <w:t>的参数，如图 </w:t>
      </w:r>
      <w:r>
        <w:rPr>
          <w:rFonts w:ascii="Times New Roman" w:hAnsi="Times New Roman" w:eastAsia="Times New Roman" w:cs="Times New Roman"/>
          <w:sz w:val="21"/>
          <w:szCs w:val="21"/>
          <w:spacing w:val="-3"/>
        </w:rPr>
        <w:t>4.145 </w:t>
      </w:r>
      <w:r>
        <w:rPr>
          <w:rFonts w:ascii="SimSun" w:hAnsi="SimSun" w:eastAsia="SimSun" w:cs="SimSun"/>
          <w:sz w:val="21"/>
          <w:szCs w:val="21"/>
          <w:spacing w:val="-3"/>
        </w:rPr>
        <w:t>所示，然后单击“配置”按钮保存参数配置。若编码器线数较少（如只</w:t>
      </w:r>
      <w:r>
        <w:rPr>
          <w:rFonts w:ascii="SimSun" w:hAnsi="SimSun" w:eastAsia="SimSun" w:cs="SimSun"/>
          <w:sz w:val="21"/>
          <w:szCs w:val="21"/>
          <w:spacing w:val="-9"/>
        </w:rPr>
        <w:t>有几十线</w:t>
      </w:r>
      <w:r>
        <w:rPr>
          <w:rFonts w:ascii="SimSun" w:hAnsi="SimSun" w:eastAsia="SimSun" w:cs="SimSun"/>
          <w:sz w:val="21"/>
          <w:szCs w:val="21"/>
          <w:spacing w:val="-2"/>
        </w:rPr>
        <w:t>），</w:t>
      </w:r>
      <w:r>
        <w:rPr>
          <w:rFonts w:ascii="SimSun" w:hAnsi="SimSun" w:eastAsia="SimSun" w:cs="SimSun"/>
          <w:sz w:val="21"/>
          <w:szCs w:val="21"/>
          <w:spacing w:val="-9"/>
        </w:rPr>
        <w:t>可禁用速度</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9"/>
        </w:rPr>
        <w:t>PID</w:t>
      </w:r>
      <w:r>
        <w:rPr>
          <w:rFonts w:ascii="SimSun" w:hAnsi="SimSun" w:eastAsia="SimSun" w:cs="SimSun"/>
          <w:sz w:val="21"/>
          <w:szCs w:val="21"/>
          <w:spacing w:val="-9"/>
        </w:rPr>
        <w:t>。</w:t>
      </w:r>
    </w:p>
    <w:p>
      <w:pPr>
        <w:ind w:firstLine="1919"/>
        <w:spacing w:before="54" w:line="720" w:lineRule="exact"/>
        <w:rPr/>
      </w:pPr>
      <w:r>
        <w:rPr>
          <w:position w:val="-14"/>
        </w:rPr>
        <w:drawing>
          <wp:inline distT="0" distB="0" distL="0" distR="0">
            <wp:extent cx="2854451" cy="457200"/>
            <wp:effectExtent l="0" t="0" r="0" b="0"/>
            <wp:docPr id="790" name="IM 790"/>
            <wp:cNvGraphicFramePr/>
            <a:graphic>
              <a:graphicData uri="http://schemas.openxmlformats.org/drawingml/2006/picture">
                <pic:pic>
                  <pic:nvPicPr>
                    <pic:cNvPr id="790" name="IM 790"/>
                    <pic:cNvPicPr/>
                  </pic:nvPicPr>
                  <pic:blipFill>
                    <a:blip r:embed="rId369"/>
                    <a:stretch>
                      <a:fillRect/>
                    </a:stretch>
                  </pic:blipFill>
                  <pic:spPr>
                    <a:xfrm rot="0">
                      <a:off x="0" y="0"/>
                      <a:ext cx="2854451" cy="457200"/>
                    </a:xfrm>
                    <a:prstGeom prst="rect">
                      <a:avLst/>
                    </a:prstGeom>
                  </pic:spPr>
                </pic:pic>
              </a:graphicData>
            </a:graphic>
          </wp:inline>
        </w:drawing>
      </w:r>
    </w:p>
    <w:p>
      <w:pPr>
        <w:pStyle w:val="BodyText"/>
        <w:ind w:left="3167"/>
        <w:spacing w:before="134"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4.145</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ind w:left="616"/>
        <w:spacing w:before="210" w:line="212" w:lineRule="auto"/>
        <w:outlineLvl w:val="2"/>
        <w:rPr>
          <w:rFonts w:ascii="SimHei" w:hAnsi="SimHei" w:eastAsia="SimHei" w:cs="SimHei"/>
          <w:sz w:val="24"/>
          <w:szCs w:val="24"/>
        </w:rPr>
      </w:pPr>
      <w:bookmarkStart w:name="bookmark78" w:id="119"/>
      <w:bookmarkEnd w:id="119"/>
      <w:r>
        <w:rPr>
          <w:sz w:val="24"/>
          <w:szCs w:val="24"/>
          <w:b/>
          <w:bCs/>
          <w:spacing w:val="-1"/>
        </w:rPr>
        <w:t>4.10.6 </w:t>
      </w:r>
      <w:r>
        <w:rPr>
          <w:rFonts w:ascii="SimHei" w:hAnsi="SimHei" w:eastAsia="SimHei" w:cs="SimHei"/>
          <w:sz w:val="24"/>
          <w:szCs w:val="24"/>
          <w:b/>
          <w:bCs/>
          <w:spacing w:val="-1"/>
        </w:rPr>
        <w:t>脉冲信号外接编码器位置闭环</w:t>
      </w:r>
      <w:r>
        <w:rPr>
          <w:rFonts w:ascii="Times New Roman" w:hAnsi="Times New Roman" w:eastAsia="Times New Roman" w:cs="Times New Roman"/>
          <w:sz w:val="24"/>
          <w:szCs w:val="24"/>
          <w:b/>
          <w:bCs/>
          <w:spacing w:val="-2"/>
        </w:rPr>
        <w:t>(</w:t>
      </w:r>
      <w:r>
        <w:rPr>
          <w:rFonts w:ascii="SimHei" w:hAnsi="SimHei" w:eastAsia="SimHei" w:cs="SimHei"/>
          <w:sz w:val="24"/>
          <w:szCs w:val="24"/>
          <w:b/>
          <w:bCs/>
          <w:spacing w:val="-2"/>
        </w:rPr>
        <w:t>步进</w:t>
      </w:r>
      <w:r>
        <w:rPr>
          <w:rFonts w:ascii="Times New Roman" w:hAnsi="Times New Roman" w:eastAsia="Times New Roman" w:cs="Times New Roman"/>
          <w:sz w:val="24"/>
          <w:szCs w:val="24"/>
          <w:b/>
          <w:bCs/>
          <w:spacing w:val="-2"/>
        </w:rPr>
        <w:t>)</w:t>
      </w:r>
      <w:r>
        <w:rPr>
          <w:rFonts w:ascii="SimHei" w:hAnsi="SimHei" w:eastAsia="SimHei" w:cs="SimHei"/>
          <w:sz w:val="24"/>
          <w:szCs w:val="24"/>
          <w:b/>
          <w:bCs/>
          <w:spacing w:val="-2"/>
        </w:rPr>
        <w:t>控制方式</w:t>
      </w:r>
    </w:p>
    <w:p>
      <w:pPr>
        <w:ind w:left="438"/>
        <w:spacing w:before="208"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w:t>
      </w:r>
    </w:p>
    <w:p>
      <w:pPr>
        <w:ind w:left="16" w:firstLine="424"/>
        <w:spacing w:before="62" w:line="274" w:lineRule="auto"/>
        <w:jc w:val="both"/>
        <w:rPr>
          <w:rFonts w:ascii="SimSun" w:hAnsi="SimSun" w:eastAsia="SimSun" w:cs="SimSun"/>
          <w:sz w:val="21"/>
          <w:szCs w:val="21"/>
        </w:rPr>
      </w:pPr>
      <w:r>
        <w:rPr>
          <w:rFonts w:ascii="SimSun" w:hAnsi="SimSun" w:eastAsia="SimSun" w:cs="SimSun"/>
          <w:sz w:val="21"/>
          <w:szCs w:val="21"/>
          <w:spacing w:val="-2"/>
        </w:rPr>
        <w:t>使用脉冲信号外接编码器位置闭环控制时拨码开关的配置如图 </w:t>
      </w:r>
      <w:r>
        <w:rPr>
          <w:rFonts w:ascii="Times New Roman" w:hAnsi="Times New Roman" w:eastAsia="Times New Roman" w:cs="Times New Roman"/>
          <w:sz w:val="21"/>
          <w:szCs w:val="21"/>
          <w:spacing w:val="-2"/>
        </w:rPr>
        <w:t>4.146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w:t>
      </w:r>
      <w:r>
        <w:rPr>
          <w:rFonts w:ascii="SimSun" w:hAnsi="SimSun" w:eastAsia="SimSun" w:cs="SimSun"/>
          <w:sz w:val="21"/>
          <w:szCs w:val="21"/>
        </w:rPr>
        <w:t>置电机额定电流（如何配置电机额定电流见表 </w:t>
      </w: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
        </w:rPr>
        <w:t>2</w:t>
      </w:r>
      <w:r>
        <w:rPr>
          <w:rFonts w:ascii="SimSun" w:hAnsi="SimSun" w:eastAsia="SimSun" w:cs="SimSun"/>
          <w:sz w:val="21"/>
          <w:szCs w:val="21"/>
          <w:spacing w:val="-54"/>
          <w:w w:val="97"/>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1"/>
        </w:rPr>
        <w:t>位配置堵转时间（如何配置见表</w:t>
      </w:r>
      <w:r>
        <w:rPr>
          <w:rFonts w:ascii="Times New Roman" w:hAnsi="Times New Roman" w:eastAsia="Times New Roman" w:cs="Times New Roman"/>
          <w:sz w:val="21"/>
          <w:szCs w:val="21"/>
          <w:spacing w:val="-4"/>
        </w:rPr>
        <w:t>2.3</w:t>
      </w:r>
      <w:r>
        <w:rPr>
          <w:rFonts w:ascii="SimSun" w:hAnsi="SimSun" w:eastAsia="SimSun" w:cs="SimSun"/>
          <w:sz w:val="21"/>
          <w:szCs w:val="21"/>
          <w:spacing w:val="-53"/>
          <w:w w:val="95"/>
        </w:rPr>
        <w:t>）；</w:t>
      </w:r>
      <w:r>
        <w:rPr>
          <w:rFonts w:ascii="SimSun" w:hAnsi="SimSun" w:eastAsia="SimSun" w:cs="SimSun"/>
          <w:sz w:val="21"/>
          <w:szCs w:val="21"/>
          <w:spacing w:val="-4"/>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4"/>
        </w:rPr>
        <w:t>5-7 </w:t>
      </w:r>
      <w:r>
        <w:rPr>
          <w:rFonts w:ascii="SimSun" w:hAnsi="SimSun" w:eastAsia="SimSun" w:cs="SimSun"/>
          <w:sz w:val="21"/>
          <w:szCs w:val="21"/>
          <w:spacing w:val="-4"/>
        </w:rPr>
        <w:t>位配置调速方式（如何配置调速方式见表 </w:t>
      </w:r>
      <w:r>
        <w:rPr>
          <w:rFonts w:ascii="Times New Roman" w:hAnsi="Times New Roman" w:eastAsia="Times New Roman" w:cs="Times New Roman"/>
          <w:sz w:val="21"/>
          <w:szCs w:val="21"/>
          <w:spacing w:val="-4"/>
        </w:rPr>
        <w:t>2.4</w:t>
      </w:r>
      <w:r>
        <w:rPr>
          <w:rFonts w:ascii="SimSun" w:hAnsi="SimSun" w:eastAsia="SimSun" w:cs="SimSun"/>
          <w:sz w:val="21"/>
          <w:szCs w:val="21"/>
          <w:spacing w:val="-53"/>
          <w:w w:val="95"/>
        </w:rPr>
        <w:t>），</w:t>
      </w:r>
      <w:r>
        <w:rPr>
          <w:rFonts w:ascii="SimSun" w:hAnsi="SimSun" w:eastAsia="SimSun" w:cs="SimSun"/>
          <w:sz w:val="21"/>
          <w:szCs w:val="21"/>
          <w:spacing w:val="-4"/>
        </w:rPr>
        <w:t>我们将第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4"/>
        </w:rPr>
        <w:t>5 </w:t>
      </w:r>
      <w:r>
        <w:rPr>
          <w:rFonts w:ascii="SimSun" w:hAnsi="SimSun" w:eastAsia="SimSun" w:cs="SimSun"/>
          <w:sz w:val="21"/>
          <w:szCs w:val="21"/>
          <w:spacing w:val="-4"/>
        </w:rPr>
        <w:t>位拨到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OFF</w:t>
      </w:r>
      <w:r>
        <w:rPr>
          <w:rFonts w:ascii="SimSun" w:hAnsi="SimSun" w:eastAsia="SimSun" w:cs="SimSun"/>
          <w:sz w:val="21"/>
          <w:szCs w:val="21"/>
          <w:spacing w:val="-4"/>
        </w:rPr>
        <w:t>，第</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4"/>
        </w:rPr>
        <w:t>6</w:t>
      </w:r>
      <w:r>
        <w:rPr>
          <w:rFonts w:ascii="SimSun" w:hAnsi="SimSun" w:eastAsia="SimSun" w:cs="SimSun"/>
          <w:sz w:val="21"/>
          <w:szCs w:val="21"/>
          <w:spacing w:val="-4"/>
        </w:rPr>
        <w:t>、</w:t>
      </w:r>
      <w:r>
        <w:rPr>
          <w:rFonts w:ascii="SimSun" w:hAnsi="SimSun" w:eastAsia="SimSun" w:cs="SimSun"/>
          <w:sz w:val="21"/>
          <w:szCs w:val="21"/>
        </w:rPr>
        <w:t xml:space="preserve"> </w:t>
      </w:r>
      <w:r>
        <w:rPr>
          <w:rFonts w:ascii="Times New Roman" w:hAnsi="Times New Roman" w:eastAsia="Times New Roman" w:cs="Times New Roman"/>
          <w:sz w:val="21"/>
          <w:szCs w:val="21"/>
          <w:spacing w:val="-3"/>
        </w:rPr>
        <w:t>7 </w:t>
      </w:r>
      <w:r>
        <w:rPr>
          <w:rFonts w:ascii="SimSun" w:hAnsi="SimSun" w:eastAsia="SimSun" w:cs="SimSun"/>
          <w:sz w:val="21"/>
          <w:szCs w:val="21"/>
          <w:spacing w:val="-3"/>
        </w:rPr>
        <w:t>位拨到</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位控制方式拨到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151"/>
        <w:spacing w:before="108" w:line="223" w:lineRule="auto"/>
        <w:rPr>
          <w:rFonts w:ascii="SimHei" w:hAnsi="SimHei" w:eastAsia="SimHei" w:cs="SimHei"/>
          <w:sz w:val="14"/>
          <w:szCs w:val="14"/>
        </w:rPr>
      </w:pPr>
      <w:r>
        <w:rPr>
          <w:rFonts w:ascii="SimHei" w:hAnsi="SimHei" w:eastAsia="SimHei" w:cs="SimHei"/>
          <w:sz w:val="14"/>
          <w:szCs w:val="14"/>
          <w:b/>
          <w:bCs/>
          <w:spacing w:val="-2"/>
        </w:rPr>
        <w:t>第5位</w:t>
      </w:r>
      <w:r>
        <w:rPr>
          <w:rFonts w:ascii="SimHei" w:hAnsi="SimHei" w:eastAsia="SimHei" w:cs="SimHei"/>
          <w:sz w:val="14"/>
          <w:szCs w:val="14"/>
          <w:spacing w:val="11"/>
        </w:rPr>
        <w:t xml:space="preserve">  </w:t>
      </w:r>
      <w:r>
        <w:rPr>
          <w:rFonts w:ascii="SimHei" w:hAnsi="SimHei" w:eastAsia="SimHei" w:cs="SimHei"/>
          <w:sz w:val="14"/>
          <w:szCs w:val="14"/>
          <w:b/>
          <w:bCs/>
          <w:spacing w:val="-2"/>
        </w:rPr>
        <w:t>第6-7</w:t>
      </w:r>
      <w:r>
        <w:rPr>
          <w:rFonts w:ascii="SimHei" w:hAnsi="SimHei" w:eastAsia="SimHei" w:cs="SimHei"/>
          <w:sz w:val="14"/>
          <w:szCs w:val="14"/>
          <w:spacing w:val="6"/>
        </w:rPr>
        <w:t xml:space="preserve">  </w:t>
      </w:r>
      <w:r>
        <w:rPr>
          <w:rFonts w:ascii="SimHei" w:hAnsi="SimHei" w:eastAsia="SimHei" w:cs="SimHei"/>
          <w:sz w:val="14"/>
          <w:szCs w:val="14"/>
          <w:b/>
          <w:bCs/>
          <w:spacing w:val="-2"/>
        </w:rPr>
        <w:t>第8位</w:t>
      </w:r>
    </w:p>
    <w:p>
      <w:pPr>
        <w:ind w:left="4153"/>
        <w:spacing w:before="1" w:line="189" w:lineRule="auto"/>
        <w:rPr>
          <w:rFonts w:ascii="SimHei" w:hAnsi="SimHei" w:eastAsia="SimHei" w:cs="SimHei"/>
          <w:sz w:val="14"/>
          <w:szCs w:val="14"/>
        </w:rPr>
      </w:pPr>
      <w:r>
        <w:rPr>
          <w:rFonts w:ascii="SimHei" w:hAnsi="SimHei" w:eastAsia="SimHei" w:cs="SimHei"/>
          <w:sz w:val="14"/>
          <w:szCs w:val="14"/>
          <w:b/>
          <w:bCs/>
          <w:spacing w:val="-2"/>
        </w:rPr>
        <w:t>为OFF</w:t>
      </w:r>
      <w:r>
        <w:rPr>
          <w:rFonts w:ascii="SimHei" w:hAnsi="SimHei" w:eastAsia="SimHei" w:cs="SimHei"/>
          <w:sz w:val="14"/>
          <w:szCs w:val="14"/>
          <w:spacing w:val="56"/>
        </w:rPr>
        <w:t xml:space="preserve"> </w:t>
      </w:r>
      <w:r>
        <w:rPr>
          <w:rFonts w:ascii="SimHei" w:hAnsi="SimHei" w:eastAsia="SimHei" w:cs="SimHei"/>
          <w:sz w:val="14"/>
          <w:szCs w:val="14"/>
          <w:b/>
          <w:bCs/>
          <w:u w:val="single" w:color="auto"/>
          <w:spacing w:val="-2"/>
        </w:rPr>
        <w:t>位为ON</w:t>
      </w:r>
      <w:r>
        <w:rPr>
          <w:rFonts w:ascii="SimHei" w:hAnsi="SimHei" w:eastAsia="SimHei" w:cs="SimHei"/>
          <w:sz w:val="14"/>
          <w:szCs w:val="14"/>
          <w:spacing w:val="47"/>
        </w:rPr>
        <w:t xml:space="preserve"> </w:t>
      </w:r>
      <w:r>
        <w:rPr>
          <w:rFonts w:ascii="SimHei" w:hAnsi="SimHei" w:eastAsia="SimHei" w:cs="SimHei"/>
          <w:sz w:val="14"/>
          <w:szCs w:val="14"/>
          <w:b/>
          <w:bCs/>
          <w:spacing w:val="-2"/>
        </w:rPr>
        <w:t>为OFF</w:t>
      </w:r>
    </w:p>
    <w:p>
      <w:pPr>
        <w:pStyle w:val="BodyText"/>
        <w:ind w:firstLine="2758"/>
        <w:spacing w:line="1356" w:lineRule="exact"/>
        <w:rPr/>
      </w:pPr>
      <w:r>
        <w:rPr>
          <w:position w:val="-27"/>
        </w:rPr>
        <w:pict>
          <v:group id="_x0000_s2696" style="mso-position-vertical-relative:line;mso-position-horizontal-relative:char;width:141pt;height:67.85pt;" filled="false" stroked="false" coordsize="2820,1356" coordorigin="0,0">
            <v:shape id="_x0000_s2698" style="position:absolute;left:0;top:0;width:2820;height:1356;" filled="false" stroked="false" type="#_x0000_t75">
              <v:imagedata o:title="" r:id="rId370"/>
            </v:shape>
            <v:shape id="_x0000_s2700" style="position:absolute;left:198;top:750;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1   2   3   4   5</w:t>
                    </w:r>
                    <w:r>
                      <w:rPr>
                        <w:rFonts w:ascii="Arial" w:hAnsi="Arial" w:eastAsia="Arial" w:cs="Arial"/>
                        <w:sz w:val="25"/>
                        <w:szCs w:val="25"/>
                        <w:spacing w:val="37"/>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8"/>
                      </w:rPr>
                      <w:t>ON</w:t>
                    </w:r>
                  </w:p>
                </w:txbxContent>
              </v:textbox>
            </v:shape>
          </v:group>
        </w:pict>
      </w:r>
    </w:p>
    <w:p>
      <w:pPr>
        <w:pStyle w:val="BodyText"/>
        <w:ind w:left="1736"/>
        <w:spacing w:before="133"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4.146  </w:t>
      </w:r>
      <w:r>
        <w:rPr>
          <w:rFonts w:ascii="SimHei" w:hAnsi="SimHei" w:eastAsia="SimHei" w:cs="SimHei"/>
          <w:sz w:val="20"/>
          <w:szCs w:val="20"/>
          <w:spacing w:val="-1"/>
          <w:position w:val="1"/>
        </w:rPr>
        <w:t>脉冲信号外接编码器闭环控制的拨码开关</w:t>
      </w:r>
      <w:r>
        <w:rPr>
          <w:rFonts w:ascii="SimHei" w:hAnsi="SimHei" w:eastAsia="SimHei" w:cs="SimHei"/>
          <w:sz w:val="20"/>
          <w:szCs w:val="20"/>
          <w:spacing w:val="-2"/>
          <w:position w:val="1"/>
        </w:rPr>
        <w:t>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3" w:right="73" w:firstLine="427"/>
        <w:spacing w:before="27" w:line="278" w:lineRule="auto"/>
        <w:rPr>
          <w:rFonts w:ascii="SimSun" w:hAnsi="SimSun" w:eastAsia="SimSun" w:cs="SimSun"/>
          <w:sz w:val="21"/>
          <w:szCs w:val="21"/>
        </w:rPr>
      </w:pPr>
      <w:r>
        <w:rPr>
          <w:rFonts w:ascii="SimSun" w:hAnsi="SimSun" w:eastAsia="SimSun" w:cs="SimSun"/>
          <w:sz w:val="21"/>
          <w:szCs w:val="21"/>
        </w:rPr>
        <w:t>此用法通过脉冲信号对电机进行位置控制。</w:t>
      </w:r>
      <w:r>
        <w:rPr>
          <w:rFonts w:ascii="Times New Roman" w:hAnsi="Times New Roman" w:eastAsia="Times New Roman" w:cs="Times New Roman"/>
          <w:sz w:val="21"/>
          <w:szCs w:val="21"/>
        </w:rPr>
        <w:t>IN1 </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接脉冲信号控制电机步进量，步进量</w:t>
      </w:r>
      <w:r>
        <w:rPr>
          <w:rFonts w:ascii="Times New Roman" w:hAnsi="Times New Roman" w:eastAsia="Times New Roman" w:cs="Times New Roman"/>
          <w:sz w:val="21"/>
          <w:szCs w:val="21"/>
          <w:spacing w:val="-1"/>
        </w:rPr>
        <w:t>=</w:t>
      </w:r>
      <w:r>
        <w:rPr>
          <w:rFonts w:ascii="SimSun" w:hAnsi="SimSun" w:eastAsia="SimSun" w:cs="SimSun"/>
          <w:sz w:val="21"/>
          <w:szCs w:val="21"/>
        </w:rPr>
        <w:t>输入脉冲个数×脉冲信号倍率；</w:t>
      </w:r>
      <w:r>
        <w:rPr>
          <w:rFonts w:ascii="Times New Roman" w:hAnsi="Times New Roman" w:eastAsia="Times New Roman" w:cs="Times New Roman"/>
          <w:sz w:val="21"/>
          <w:szCs w:val="21"/>
        </w:rPr>
        <w:t>IN2 </w:t>
      </w:r>
      <w:r>
        <w:rPr>
          <w:rFonts w:ascii="SimSun" w:hAnsi="SimSun" w:eastAsia="SimSun" w:cs="SimSun"/>
          <w:sz w:val="21"/>
          <w:szCs w:val="21"/>
        </w:rPr>
        <w:t>控制步进方向；</w:t>
      </w:r>
      <w:r>
        <w:rPr>
          <w:rFonts w:ascii="Times New Roman" w:hAnsi="Times New Roman" w:eastAsia="Times New Roman" w:cs="Times New Roman"/>
          <w:sz w:val="21"/>
          <w:szCs w:val="21"/>
        </w:rPr>
        <w:t>IN3 </w:t>
      </w:r>
      <w:r>
        <w:rPr>
          <w:rFonts w:ascii="SimSun" w:hAnsi="SimSun" w:eastAsia="SimSun" w:cs="SimSun"/>
          <w:sz w:val="21"/>
          <w:szCs w:val="21"/>
        </w:rPr>
        <w:t>控制电机紧急停止；</w:t>
      </w:r>
      <w:r>
        <w:rPr>
          <w:rFonts w:ascii="Times New Roman" w:hAnsi="Times New Roman" w:eastAsia="Times New Roman" w:cs="Times New Roman"/>
          <w:sz w:val="21"/>
          <w:szCs w:val="21"/>
        </w:rPr>
        <w:t>VO </w:t>
      </w:r>
      <w:r>
        <w:rPr>
          <w:rFonts w:ascii="SimSun" w:hAnsi="SimSun" w:eastAsia="SimSun" w:cs="SimSun"/>
          <w:sz w:val="21"/>
          <w:szCs w:val="21"/>
        </w:rPr>
        <w:t>输出</w:t>
      </w:r>
      <w:r>
        <w:rPr>
          <w:rFonts w:ascii="SimSun" w:hAnsi="SimSun" w:eastAsia="SimSun" w:cs="SimSun"/>
          <w:sz w:val="21"/>
          <w:szCs w:val="21"/>
          <w:spacing w:val="-1"/>
        </w:rPr>
        <w:t>完成</w:t>
      </w:r>
      <w:r>
        <w:rPr>
          <w:rFonts w:ascii="Times New Roman" w:hAnsi="Times New Roman" w:eastAsia="Times New Roman" w:cs="Times New Roman"/>
          <w:sz w:val="21"/>
          <w:szCs w:val="21"/>
          <w:spacing w:val="-1"/>
        </w:rPr>
        <w:t>/</w:t>
      </w:r>
      <w:r>
        <w:rPr>
          <w:rFonts w:ascii="SimSun" w:hAnsi="SimSun" w:eastAsia="SimSun" w:cs="SimSun"/>
          <w:sz w:val="21"/>
          <w:szCs w:val="21"/>
          <w:spacing w:val="-2"/>
        </w:rPr>
        <w:t>故障信号，完成信号为</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2"/>
        </w:rPr>
        <w:t>0.05s</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高电平脉冲，故障信号为一直高电平；</w:t>
      </w:r>
      <w:r>
        <w:rPr>
          <w:rFonts w:ascii="Times New Roman" w:hAnsi="Times New Roman" w:eastAsia="Times New Roman" w:cs="Times New Roman"/>
          <w:sz w:val="21"/>
          <w:szCs w:val="21"/>
          <w:spacing w:val="-2"/>
        </w:rPr>
        <w:t>EB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EA</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接编码器</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SimSun" w:hAnsi="SimSun" w:eastAsia="SimSun" w:cs="SimSun"/>
          <w:sz w:val="21"/>
          <w:szCs w:val="2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COM</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1"/>
        </w:rPr>
        <w:t>接增量编码器的电源负极；</w:t>
      </w:r>
      <w:r>
        <w:rPr>
          <w:rFonts w:ascii="Times New Roman" w:hAnsi="Times New Roman" w:eastAsia="Times New Roman" w:cs="Times New Roman"/>
          <w:sz w:val="21"/>
          <w:szCs w:val="21"/>
          <w:spacing w:val="-1"/>
        </w:rPr>
        <w:t>5V0</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1"/>
        </w:rPr>
        <w:t>接增量编码器的电源正极。脉冲信号外接编码器</w:t>
      </w:r>
      <w:r>
        <w:rPr>
          <w:rFonts w:ascii="SimSun" w:hAnsi="SimSun" w:eastAsia="SimSun" w:cs="SimSun"/>
          <w:sz w:val="21"/>
          <w:szCs w:val="21"/>
          <w:spacing w:val="-1"/>
        </w:rPr>
        <w:t>位置闭环控制接线如图 </w:t>
      </w:r>
      <w:r>
        <w:rPr>
          <w:rFonts w:ascii="Times New Roman" w:hAnsi="Times New Roman" w:eastAsia="Times New Roman" w:cs="Times New Roman"/>
          <w:sz w:val="21"/>
          <w:szCs w:val="21"/>
          <w:spacing w:val="-1"/>
        </w:rPr>
        <w:t>4.147 </w:t>
      </w:r>
      <w:r>
        <w:rPr>
          <w:rFonts w:ascii="SimSun" w:hAnsi="SimSun" w:eastAsia="SimSun" w:cs="SimSun"/>
          <w:sz w:val="21"/>
          <w:szCs w:val="21"/>
          <w:spacing w:val="-1"/>
        </w:rPr>
        <w:t>所示。</w:t>
      </w:r>
    </w:p>
    <w:p>
      <w:pPr>
        <w:spacing w:line="278" w:lineRule="auto"/>
        <w:sectPr>
          <w:footerReference w:type="default" r:id="rId366"/>
          <w:pgSz w:w="11905" w:h="16840"/>
          <w:pgMar w:top="400" w:right="1720" w:bottom="1193" w:left="1785"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702" style="position:absolute;margin-left:5.58pt;margin-top:-0.125pt;mso-position-vertical-relative:text;mso-position-horizontal-relative:text;width:414.8pt;height:1pt;z-index:25830912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792" name="IM 792"/>
            <wp:cNvGraphicFramePr/>
            <a:graphic>
              <a:graphicData uri="http://schemas.openxmlformats.org/drawingml/2006/picture">
                <pic:pic>
                  <pic:nvPicPr>
                    <pic:cNvPr id="792" name="IM 792"/>
                    <pic:cNvPicPr/>
                  </pic:nvPicPr>
                  <pic:blipFill>
                    <a:blip r:embed="rId372"/>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2140"/>
        <w:spacing w:before="64" w:line="4512" w:lineRule="exact"/>
        <w:rPr/>
      </w:pPr>
      <w:r>
        <mc:AlternateContent xmlns:mc="http://schemas.openxmlformats.org/markup-compatibility/2006">
          <mc:Choice Requires="wps">
            <w:drawing>
              <wp:anchor distT="0" distB="0" distL="0" distR="0" simplePos="0" relativeHeight="258308096" behindDoc="0" locked="0" layoutInCell="1" allowOverlap="1">
                <wp:simplePos x="0" y="0"/>
                <wp:positionH relativeFrom="column">
                  <wp:posOffset>1244853</wp:posOffset>
                </wp:positionH>
                <wp:positionV relativeFrom="paragraph">
                  <wp:posOffset>1313037</wp:posOffset>
                </wp:positionV>
                <wp:extent cx="1925954" cy="313690"/>
                <wp:effectExtent l="0" t="0" r="0" b="0"/>
                <wp:wrapNone/>
                <wp:docPr id="794" name="TextBox 794"/>
                <wp:cNvGraphicFramePr/>
                <a:graphic>
                  <a:graphicData uri="http://schemas.microsoft.com/office/word/2010/wordprocessingShape">
                    <wps:wsp>
                      <wps:cNvPr id="794" name="TextBox 794"/>
                      <wps:cNvSpPr txBox="1"/>
                      <wps:spPr>
                        <a:xfrm rot="16200000">
                          <a:off x="1244853" y="1313037"/>
                          <a:ext cx="1925954" cy="3136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53" w:lineRule="exact"/>
                              <w:jc w:val="right"/>
                              <w:rPr>
                                <w:sz w:val="34"/>
                                <w:szCs w:val="34"/>
                              </w:rPr>
                            </w:pPr>
                            <w:r>
                              <w:rPr>
                                <w:sz w:val="34"/>
                                <w:szCs w:val="34"/>
                                <w:spacing w:val="-4"/>
                                <w:position w:val="2"/>
                              </w:rPr>
                              <w:t>AQ</w:t>
                            </w:r>
                            <w:r>
                              <w:rPr>
                                <w:sz w:val="34"/>
                                <w:szCs w:val="34"/>
                                <w:spacing w:val="-58"/>
                                <w:position w:val="2"/>
                              </w:rPr>
                              <w:t xml:space="preserve"> </w:t>
                            </w:r>
                            <w:r>
                              <w:rPr>
                                <w:sz w:val="34"/>
                                <w:szCs w:val="34"/>
                                <w:spacing w:val="-4"/>
                                <w:position w:val="2"/>
                              </w:rPr>
                              <w:t>MD6030NS-Ex</w:t>
                            </w:r>
                            <w:r>
                              <w:rPr>
                                <w:sz w:val="34"/>
                                <w:szCs w:val="34"/>
                                <w:spacing w:val="-69"/>
                                <w:position w:val="2"/>
                              </w:rPr>
                              <w:t xml:space="preserve"> </w:t>
                            </w:r>
                            <w:r>
                              <w:rPr>
                                <w:sz w:val="34"/>
                                <w:szCs w:val="34"/>
                                <w:spacing w:val="-4"/>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04" style="position:absolute;margin-left:98.02pt;margin-top:103.389pt;mso-position-vertical-relative:text;mso-position-horizontal-relative:text;width:151.65pt;height:24.7pt;z-index:258308096;rotation:270;" filled="false" stroked="false" type="#_x0000_t202">
                <v:fill on="false"/>
                <v:stroke on="false"/>
                <v:path/>
                <v:imagedata o:title=""/>
                <o:lock v:ext="edit" aspectratio="false"/>
                <v:textbox inset="0mm,0mm,0mm,0mm">
                  <w:txbxContent>
                    <w:p>
                      <w:pPr>
                        <w:pStyle w:val="BodyText"/>
                        <w:spacing w:before="20" w:line="453" w:lineRule="exact"/>
                        <w:jc w:val="right"/>
                        <w:rPr>
                          <w:sz w:val="34"/>
                          <w:szCs w:val="34"/>
                        </w:rPr>
                      </w:pPr>
                      <w:r>
                        <w:rPr>
                          <w:sz w:val="34"/>
                          <w:szCs w:val="34"/>
                          <w:spacing w:val="-4"/>
                          <w:position w:val="2"/>
                        </w:rPr>
                        <w:t>AQ</w:t>
                      </w:r>
                      <w:r>
                        <w:rPr>
                          <w:sz w:val="34"/>
                          <w:szCs w:val="34"/>
                          <w:spacing w:val="-58"/>
                          <w:position w:val="2"/>
                        </w:rPr>
                        <w:t xml:space="preserve"> </w:t>
                      </w:r>
                      <w:r>
                        <w:rPr>
                          <w:sz w:val="34"/>
                          <w:szCs w:val="34"/>
                          <w:spacing w:val="-4"/>
                          <w:position w:val="2"/>
                        </w:rPr>
                        <w:t>MD6030NS-Ex</w:t>
                      </w:r>
                      <w:r>
                        <w:rPr>
                          <w:sz w:val="34"/>
                          <w:szCs w:val="34"/>
                          <w:spacing w:val="-69"/>
                          <w:position w:val="2"/>
                        </w:rPr>
                        <w:t xml:space="preserve"> </w:t>
                      </w:r>
                      <w:r>
                        <w:rPr>
                          <w:sz w:val="34"/>
                          <w:szCs w:val="34"/>
                          <w:spacing w:val="-4"/>
                          <w:position w:val="2"/>
                        </w:rPr>
                        <w:t>B</w:t>
                      </w:r>
                    </w:p>
                  </w:txbxContent>
                </v:textbox>
              </v:shape>
            </w:pict>
          </mc:Fallback>
        </mc:AlternateContent>
      </w:r>
      <w:r>
        <mc:AlternateContent xmlns:mc="http://schemas.openxmlformats.org/markup-compatibility/2006">
          <mc:Choice Requires="wps">
            <w:drawing>
              <wp:anchor distT="0" distB="0" distL="0" distR="0" simplePos="0" relativeHeight="258307072" behindDoc="1" locked="0" layoutInCell="1" allowOverlap="1">
                <wp:simplePos x="0" y="0"/>
                <wp:positionH relativeFrom="column">
                  <wp:posOffset>3793271</wp:posOffset>
                </wp:positionH>
                <wp:positionV relativeFrom="paragraph">
                  <wp:posOffset>1555672</wp:posOffset>
                </wp:positionV>
                <wp:extent cx="60325" cy="159385"/>
                <wp:effectExtent l="0" t="0" r="0" b="0"/>
                <wp:wrapNone/>
                <wp:docPr id="796" name="TextBox 796"/>
                <wp:cNvGraphicFramePr/>
                <a:graphic>
                  <a:graphicData uri="http://schemas.microsoft.com/office/word/2010/wordprocessingShape">
                    <wps:wsp>
                      <wps:cNvPr id="796" name="TextBox 796"/>
                      <wps:cNvSpPr txBox="1"/>
                      <wps:spPr>
                        <a:xfrm rot="16200000">
                          <a:off x="3793271" y="1555672"/>
                          <a:ext cx="60325" cy="1593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7" w:line="163" w:lineRule="exact"/>
                              <w:rPr>
                                <w:rFonts w:ascii="SimHei" w:hAnsi="SimHei" w:eastAsia="SimHei" w:cs="SimHei"/>
                                <w:sz w:val="11"/>
                                <w:szCs w:val="11"/>
                              </w:rPr>
                            </w:pPr>
                            <w:r>
                              <w:rPr>
                                <w:rFonts w:ascii="SimHei" w:hAnsi="SimHei" w:eastAsia="SimHei" w:cs="SimHei"/>
                                <w:sz w:val="11"/>
                                <w:szCs w:val="11"/>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06" style="position:absolute;margin-left:298.683pt;margin-top:122.494pt;mso-position-vertical-relative:text;mso-position-horizontal-relative:text;width:4.75pt;height:12.55pt;z-index:-245009408;rotation:270;" filled="false" stroked="false" type="#_x0000_t202">
                <v:fill on="false"/>
                <v:stroke on="false"/>
                <v:path/>
                <v:imagedata o:title=""/>
                <o:lock v:ext="edit" aspectratio="false"/>
                <v:textbox inset="0mm,0mm,0mm,0mm">
                  <w:txbxContent>
                    <w:p>
                      <w:pPr>
                        <w:ind w:left="20"/>
                        <w:spacing w:before="67" w:line="163" w:lineRule="exact"/>
                        <w:rPr>
                          <w:rFonts w:ascii="SimHei" w:hAnsi="SimHei" w:eastAsia="SimHei" w:cs="SimHei"/>
                          <w:sz w:val="11"/>
                          <w:szCs w:val="11"/>
                        </w:rPr>
                      </w:pPr>
                      <w:r>
                        <w:rPr>
                          <w:rFonts w:ascii="SimHei" w:hAnsi="SimHei" w:eastAsia="SimHei" w:cs="SimHei"/>
                          <w:sz w:val="11"/>
                          <w:szCs w:val="11"/>
                          <w:position w:val="1"/>
                        </w:rPr>
                        <w:t>+</w:t>
                      </w:r>
                    </w:p>
                  </w:txbxContent>
                </v:textbox>
              </v:shape>
            </w:pict>
          </mc:Fallback>
        </mc:AlternateContent>
      </w:r>
      <w:r>
        <w:rPr>
          <w:position w:val="-90"/>
        </w:rPr>
        <w:pict>
          <v:group id="_x0000_s2708" style="mso-position-vertical-relative:line;mso-position-horizontal-relative:char;width:212.75pt;height:225.6pt;" filled="false" stroked="false" coordsize="4255,4512" coordorigin="0,0">
            <v:group id="_x0000_s2710" style="position:absolute;left:0;top:0;width:4228;height:4512;" filled="false" stroked="false" coordsize="4228,4512" coordorigin="0,0">
              <v:shape id="_x0000_s2712" style="position:absolute;left:2985;top:533;width:580;height:894;" filled="false" strokecolor="#3365FF" strokeweight="0.26pt" coordsize="580,894" coordorigin="0,0" path="m577,2l2,2m6,153l576,153m576,411l4,411m304,890l352,866m352,890l450,890m207,890l304,890m337,874l333,866l320,883m302,768l351,744m351,768l447,768m205,768l302,768m336,751l331,742l318,759e">
                <v:stroke endcap="round" miterlimit="10"/>
              </v:shape>
              <v:shape id="_x0000_s2714" style="position:absolute;left:3478;top:1284;width:30;height:29;" filled="false" strokecolor="#3365FF" strokeweight="1.45pt" coordsize="30,29" coordorigin="0,0" path="m14,14l15,14e">
                <v:stroke endcap="round" miterlimit="10"/>
              </v:shape>
              <v:shape id="_x0000_s2716" style="position:absolute;left:2985;top:1167;width:512;height:261;" filled="false" strokecolor="#3365FF" strokeweight="0.26pt" coordsize="512,261" coordorigin="0,0" path="m222,256l2,256m414,258l508,258l508,132m3,2l508,2l508,132m222,134l4,134m508,134l408,134e">
                <v:stroke endcap="round" miterlimit="10"/>
              </v:shape>
              <v:shape id="_x0000_s2718" style="position:absolute;left:0;top:0;width:85;height:12;" filled="false" strokecolor="#000000" strokeweight="0.57pt" coordsize="85,12" coordorigin="0,0" path="m78,5l5,5e">
                <v:stroke endcap="round" miterlimit="10"/>
              </v:shape>
              <v:shape id="_x0000_s2720" style="position:absolute;left:0;top:1;width:3041;height:4511;" filled="false" strokecolor="#000000" strokeweight="0.34pt" coordsize="3041,4511" coordorigin="0,0" path="m2719,261l2719,4225m148,70l2683,70m147,70l147,261m82,3l147,70m82,4l82,4505m2683,70l2683,261m148,4227l148,4402l81,4507m3,4l3,4507m81,4507l4,4507m2986,454l2723,454m2986,1748l2723,1748m2986,2408l2723,2408m2986,458l2986,2408m3037,3171l2723,3171m3037,3686l2723,3686m3037,4029l2723,4029m3037,3171l3037,4029m2917,3253l2917,3242l2915,3239l2915,3237l2914,3233l2913,3231l2913,3227l2911,3225l2909,3223l2908,3219l2907,3217l2902,3212l2901,3209l2899,3208l2894,3203l2891,3202l2889,3200l2887,3199l2884,3196l2882,3195l2878,3194l2876,3193l2872,3191l2870,3191l2866,3190l2864,3190l2860,3189l2847,3189l2845,3190l2841,3190l2839,3191l2835,3191l2833,3193l2829,3194l2824,3196l2822,3199l2818,3200l2816,3202l2815,3203l2811,3206l2810,3208l2807,3209l2805,3212l2804,3214l2801,3217l2800,3219l2799,3223l2798,3225c2796,3229,2794,3235,2792,3239l2792,3245l2791,3249l2791,3255l2792,3259l2792,3262c2792,3269,2801,3290,2807,3295l2810,3297l2811,3299l2815,3301l2816,3303l2818,3305l2822,3307l2829,3310l2833,3311l2835,3313l2839,3314l2841,3314l2845,3315l2858,3315c2867,3315,2884,3309,2891,3303l2894,3301l2896,3299c2905,3290,2914,3277,2915,3265l2917,3262l2917,3253m2867,1811l2867,1805c2858,1749,2782,1751,2775,1808l2775,1817c2778,1828,2779,1830,2786,1840l2789,1844l2792,1846l2799,1851l2804,1853l2807,1855l2810,1856l2815,1856l2817,1857l2827,1857l2828,1856l2833,1856l2835,1855l2840,1853l2851,1846c2858,1841,2865,1829,2866,1820l2867,1817l2867,1811m2867,1946l2867,1941c2859,1885,2781,1887,2775,1943l2775,1951c2777,1972,2796,1991,2817,1991l2818,1993l2823,1993l2827,1991l2830,1991l2833,1990l2835,1990l2840,1988l2843,1987l2851,1982c2859,1975,2865,1966,2866,1955l2867,1953l2867,1946m2867,2079l2867,2072l2866,2069l2866,2067l2865,2065l2864,2061l2861,2057l2860,2053l2851,2043l2847,2041c2840,2035,2836,2034,2827,2033l2823,2032l2818,2032l2817,2033c2811,2033,2800,2036,2795,2041l2792,2043l2789,2047c2782,2050,2777,2064,2775,2072l2775,2084c2778,2104,2795,2124,2817,2125l2818,2126l2823,2126l2827,2125l2830,2125l2833,2123l2835,2123l2840,2121l2843,2120l2851,2115l2854,2111l2857,2108l2860,2104l2861,2101l2864,2097l2865,2092l2866,2090l2866,2089l2867,2086l2867,2079m2918,3424l2917,3421l2917,3411l2915,3409l2914,3405l2914,3403l2913,3399l2911,3397l2909,3394l2908,3392l2907,3388l2905,3386l2903,3383l2901,3382l2896,3377l2895,3375l2891,3374l2889,3371l2882,3368l2878,3365l2876,3364l2872,3364l2870,3363l2866,3362l2860,3362l2858,3361l2851,3361l2848,3362l2841,3362l2839,3363l2835,3364l2833,3364l2829,3365l2827,3368l2822,3370l2818,3371l2807,3382l2805,3383l2804,3386l2801,3388l2800,3392l2799,3394l2798,3397c2796,3400,2794,3407,2792,3411l2792,3418l2791,3421l2791,3427l2792,3430c2793,3458,2820,3486,2848,3487l2851,3487l2854,3488l2858,3487c2870,3487,2881,3481,2891,3475l2895,3473l2896,3471c2906,3462,2914,3449,2917,3436l2917,3427l2918,3424m2918,3599l2917,3597l2917,3587l2915,3584l2914,3581l2914,3578l2913,3575l2911,3573l2909,3571l2908,3567l2907,3565l2905,3562l2903,3560l2899,3555l2896,3554l2895,3551c2884,3544,2873,3537,2860,3537l2845,3537l2841,3538l2839,3538l2835,3539l2833,3541l2829,3542l2827,3543l2824,3544l2822,3547l2818,3548l2816,3549l2815,3551l2812,3554l2810,3555c2802,3560,2792,3582,2792,3591l2792,3593l2791,3597l2791,3603l2792,3607l2792,3613l2793,3616l2794,3619l2795,3622l2799,3629l2800,3633l2801,3635l2804,3638l2805,3640l2810,3645l2812,3646l2815,3649l2816,3651l2818,3652l2822,3653l2824,3656l2827,3657l2829,3658l2833,3659l2835,3661l2839,3661l2841,3662l2845,3662l2848,3663l2858,3663c2874,3660,2877,3660,2891,3651l2895,3649l2896,3646l2899,3645l2903,3640l2905,3638l2907,3635l2908,3633l2909,3629c2917,3619,2912,3626,2915,3616l2917,3613l2917,3603l2918,3599m2913,3771l2913,3764c2901,3686,2794,3689,2787,3767l2787,3773c2794,3851,2901,3854,2913,3777l2913,3771m2914,3941l2914,3934l2913,3931l2913,3928l2912,3925l2911,3922l2911,3919l2908,3914l2907,3910l2906,3908l2903,3905l2902,3903l2897,3898l2896,3896l2894,3893l2891,3892c2884,3884,2868,3879,2858,3878l2842,3878l2839,3879l2836,3880l2833,3880l2830,3881l2827,3883l2822,3885l2818,3886l2816,3889l2813,3890l2811,3892l2809,3893l2807,3896l2803,3901l2801,3903l2799,3905l2797,3910l2795,3914c2789,3920,2794,3917,2789,3928l2789,3934l2788,3938l2788,3944l2789,3947l2789,3953l2791,3957l2792,3959l2792,3963l2793,3965l2795,3968l2797,3970l2798,3974l2799,3976l2801,3979l2803,3981l2809,3987c2818,3997,2830,4000,2842,4004l2861,4004l2864,4003l2867,4001l2870,4001l2873,4000l2878,3998l2882,3997l2884,3994l2887,3993l2889,3992l2894,3987l2896,3986l2897,3983l2902,3979l2903,3976l2906,3974l2907,3970c2913,3959,2908,3963,2912,3957l2913,3953l2913,3950l2914,3947l2914,3941m2867,2213l2867,2209c2861,2151,2780,2153,2776,2211l2776,2221l2777,2222l2777,2224l2779,2227l2780,2231l2781,2235l2786,2242l2789,2246l2793,2249l2797,2252l2800,2253l2804,2255l2809,2258l2812,2258l2815,2259l2829,2259l2831,2258l2835,2258l2845,2253l2848,2252l2852,2249l2854,2246l2858,2242l2865,2231l2866,2227l2866,2224l2867,2222l2867,2213m2870,2349l2869,2345l2869,2342l2867,2339l2867,2335l2865,2331l2864,2326l2859,2319l2855,2315l2841,2306l2836,2305l2834,2303l2833,2303l2829,2302l2821,2302c2801,2302,2776,2323,2777,2344l2776,2345l2776,2351l2777,2354l2777,2356c2777,2364,2782,2371,2787,2378l2791,2381l2793,2385c2800,2389,2808,2392,2816,2395l2829,2395l2833,2393l2834,2393l2836,2392l2841,2391l2845,2389l2848,2387l2852,2385c2858,2380,2869,2366,2867,2357l2869,2356l2869,2351l2870,2349m2867,1179l2867,1174c2862,1118,2780,1119,2776,1177l2776,1184c2778,1206,2795,1223,2817,1225l2819,1226l2824,1226l2827,1225l2831,1225l2834,1223l2835,1223l2840,1221l2845,1220l2852,1215l2854,1211l2858,1209l2863,1202l2865,1197l2866,1193l2866,1191l2867,1189l2867,1179m2867,1299l2867,1294c2862,1237,2781,1239,2776,1295l2776,1301c2780,1357,2861,1360,2867,1304l2867,1299m2867,1419l2867,1409l2866,1407l2866,1405l2865,1401l2863,1396l2860,1393l2858,1389l2852,1383l2845,1378l2840,1376l2835,1375l2834,1373l2829,1373l2827,1372l2817,1372l2815,1373l2810,1373l2809,1375l2804,1376l2789,1385c2780,1393,2780,1402,2776,1412l2776,1426c2780,1435,2779,1440,2786,1448l2789,1451l2797,1456l2800,1460l2804,1461l2809,1462l2810,1463l2812,1465l2824,1465c2839,1465,2827,1463,2845,1460l2848,1456l2852,1454l2854,1451l2858,1448l2865,1437l2866,1432l2866,1430l2867,1429l2867,1419m2870,1539l2869,1537l2869,1532l2867,1529l2867,1525l2865,1521l2864,1516l2861,1513l2859,1509l2855,1505l2841,1496l2836,1495l2834,1493l2829,1493l2828,1492l2818,1492l2816,1493l2811,1493l2809,1495l2805,1496l2801,1498l2797,1501l2793,1503l2787,1509l2785,1513l2782,1516l2780,1521l2779,1525l2777,1527l2777,1534l2776,1537l2776,1541l2777,1543c2775,1561,2800,1586,2818,1585l2833,1585l2834,1583l2836,1583l2841,1582l2848,1577l2852,1574l2855,1571l2859,1568l2864,1561l2865,1557l2867,1552l2867,1547l2869,1546l2869,1541l2870,1539m2867,1663l2867,1658c2861,1601,2781,1602,2776,1659l2776,1664c2779,1722,2862,1724,2867,1666l2867,1663m2866,569l2866,563l2865,561c2864,552,2859,544,2853,537l2846,532l2842,529l2839,527l2834,526l2831,525l2829,524l2811,524l2809,525l2806,526l2803,527l2798,529l2794,532l2787,537c2778,548,2778,551,2774,563l2774,572c2778,629,2858,632,2866,574l2866,569m2866,694l2866,689c2858,632,2778,634,2774,692l2774,697c2778,753,2859,755,2866,699l2866,694m2866,815l2866,808l2865,806l2865,805l2864,802l2863,797l2860,794l2859,789l2855,787l2853,783l2849,779l2842,775l2839,773l2834,771l2831,771l2829,770l2824,770l2822,769l2817,769l2816,770c2808,769,2801,774,2794,777l2791,779l2787,783l2785,787l2781,789l2780,794l2777,797l2776,802l2775,805l2775,806l2774,808l2774,823l2775,825l2775,827l2776,830l2777,833l2780,837l2781,842l2791,851l2798,856l2803,857l2806,860l2809,861l2816,861l2817,862l2822,862c2834,858,2823,865,2842,856l2849,851l2859,842l2860,837l2863,833l2864,830l2865,827l2865,825l2866,823l2866,815m2867,938l2867,931l2866,928c2865,919,2860,911,2854,904l2840,895l2835,893l2833,892l2828,892l2827,891l2817,891l2815,892l2810,892l2807,893l2804,895l2799,897l2792,902l2786,908l2783,911l2781,916l2779,920l2777,923l2776,926l2776,928l2775,931l2775,945c2778,952,2780,961,2786,967l2789,970l2792,974l2799,979l2804,980l2807,981l2810,982l2812,983l2823,983c2834,984,2830,981,2843,979l2851,974l2854,970l2857,967l2860,964l2861,959l2864,956l2865,951l2866,949l2866,947l2867,945l2867,938m2867,1058l2867,1051c2865,1030,2846,1010,2824,1011l2819,1011c2797,1011,2779,1030,2776,1052l2776,1064c2779,1071,2780,1080,2786,1087l2789,1090l2793,1093c2799,1097,2806,1103,2815,1102l2817,1103l2827,1103l2829,1102l2834,1102l2835,1101l2840,1100l2845,1097l2852,1093l2858,1087l2863,1079l2865,1075l2866,1071l2866,1069l2867,1066l2867,1058m82,261l2719,261m87,4226l2719,4226m148,4402l2684,4402m2684,4226l2684,4402e">
                <v:stroke endcap="round" miterlimit="10"/>
              </v:shape>
              <v:shape id="_x0000_s2722" style="position:absolute;left:2982;top:817;width:1245;height:3415;" filled="false" strokecolor="#3365FF" strokeweight="0.26pt" coordsize="1245,3415" coordorigin="0,0" path="m369,3292l369,3222m369,3193l369,3122m284,3222l453,3222m312,3193l426,3193m301,3250l324,3250m312,3261l312,3238m312,3176l312,3153m177,3411l369,3411l369,3266m175,3411l175,3136l57,3136m369,3148l369,2966m60,2966l369,2966m3,2l573,2m2,1542l844,1542m6,1273l1076,1273m1243,1770l798,1770l798,2097l1243,2097l1243,1770xm1204,986l2,986m950,1411l950,1770m1204,986l1204,1770m1076,1770l1076,1273m844,1770l844,1542m3,1411l950,1411m578,232l7,232m247,2613l247,2606l248,2600c270,2452,475,2458,490,2606l490,2619c474,2768,270,2774,248,2625l247,2619l247,2613m55,2610l146,2610l146,2788m55,2439l368,2439l368,2490m146,2788l369,2788l369,2734e">
                <v:stroke endcap="round" miterlimit="10"/>
              </v:shape>
            </v:group>
            <v:shape id="_x0000_s2724" style="position:absolute;left:2305;top:515;width:415;height:3485;" filled="false" stroked="false" type="#_x0000_t202">
              <v:fill on="false"/>
              <v:stroke on="false"/>
              <v:path/>
              <v:imagedata o:title=""/>
              <o:lock v:ext="edit" aspectratio="false"/>
              <v:textbox inset="0mm,0mm,0mm,0mm">
                <w:txbxContent>
                  <w:p>
                    <w:pPr>
                      <w:ind w:left="166"/>
                      <w:spacing w:before="19" w:line="212" w:lineRule="auto"/>
                      <w:rPr>
                        <w:rFonts w:ascii="Arial" w:hAnsi="Arial" w:eastAsia="Arial" w:cs="Arial"/>
                        <w:sz w:val="9"/>
                        <w:szCs w:val="9"/>
                      </w:rPr>
                    </w:pPr>
                    <w:r>
                      <w:rPr>
                        <w:rFonts w:ascii="Arial" w:hAnsi="Arial" w:eastAsia="Arial" w:cs="Arial"/>
                        <w:sz w:val="9"/>
                        <w:szCs w:val="9"/>
                        <w:spacing w:val="5"/>
                      </w:rPr>
                      <w:t>COM</w:t>
                    </w:r>
                  </w:p>
                  <w:p>
                    <w:pPr>
                      <w:ind w:left="221"/>
                      <w:spacing w:before="1" w:line="132" w:lineRule="exact"/>
                      <w:rPr>
                        <w:rFonts w:ascii="Arial" w:hAnsi="Arial" w:eastAsia="Arial" w:cs="Arial"/>
                        <w:sz w:val="9"/>
                        <w:szCs w:val="9"/>
                      </w:rPr>
                    </w:pPr>
                    <w:r>
                      <w:rPr>
                        <w:rFonts w:ascii="Arial" w:hAnsi="Arial" w:eastAsia="Arial" w:cs="Arial"/>
                        <w:sz w:val="9"/>
                        <w:szCs w:val="9"/>
                        <w:position w:val="1"/>
                      </w:rPr>
                      <w:t>IN</w:t>
                    </w:r>
                    <w:r>
                      <w:rPr>
                        <w:rFonts w:ascii="Arial" w:hAnsi="Arial" w:eastAsia="Arial" w:cs="Arial"/>
                        <w:sz w:val="9"/>
                        <w:szCs w:val="9"/>
                        <w:spacing w:val="5"/>
                        <w:position w:val="1"/>
                      </w:rPr>
                      <w:t>3</w:t>
                    </w:r>
                  </w:p>
                  <w:p>
                    <w:pPr>
                      <w:ind w:left="218"/>
                      <w:spacing w:before="10" w:line="210" w:lineRule="auto"/>
                      <w:rPr>
                        <w:rFonts w:ascii="Arial" w:hAnsi="Arial" w:eastAsia="Arial" w:cs="Arial"/>
                        <w:sz w:val="9"/>
                        <w:szCs w:val="9"/>
                      </w:rPr>
                    </w:pPr>
                    <w:r>
                      <w:rPr>
                        <w:rFonts w:ascii="Arial" w:hAnsi="Arial" w:eastAsia="Arial" w:cs="Arial"/>
                        <w:sz w:val="9"/>
                        <w:szCs w:val="9"/>
                      </w:rPr>
                      <w:t>IN</w:t>
                    </w:r>
                    <w:r>
                      <w:rPr>
                        <w:rFonts w:ascii="Arial" w:hAnsi="Arial" w:eastAsia="Arial" w:cs="Arial"/>
                        <w:sz w:val="9"/>
                        <w:szCs w:val="9"/>
                        <w:spacing w:val="5"/>
                      </w:rPr>
                      <w:t>2</w:t>
                    </w:r>
                  </w:p>
                  <w:p>
                    <w:pPr>
                      <w:ind w:left="218"/>
                      <w:spacing w:before="29" w:line="210" w:lineRule="auto"/>
                      <w:rPr>
                        <w:rFonts w:ascii="Arial" w:hAnsi="Arial" w:eastAsia="Arial" w:cs="Arial"/>
                        <w:sz w:val="9"/>
                        <w:szCs w:val="9"/>
                      </w:rPr>
                    </w:pPr>
                    <w:r>
                      <w:rPr>
                        <w:rFonts w:ascii="Arial" w:hAnsi="Arial" w:eastAsia="Arial" w:cs="Arial"/>
                        <w:sz w:val="9"/>
                        <w:szCs w:val="9"/>
                      </w:rPr>
                      <w:t>IN</w:t>
                    </w:r>
                    <w:r>
                      <w:rPr>
                        <w:rFonts w:ascii="Arial" w:hAnsi="Arial" w:eastAsia="Arial" w:cs="Arial"/>
                        <w:sz w:val="9"/>
                        <w:szCs w:val="9"/>
                        <w:spacing w:val="5"/>
                      </w:rPr>
                      <w:t>1</w:t>
                    </w:r>
                  </w:p>
                  <w:p>
                    <w:pPr>
                      <w:ind w:left="233"/>
                      <w:spacing w:before="29" w:line="212" w:lineRule="auto"/>
                      <w:rPr>
                        <w:rFonts w:ascii="Arial" w:hAnsi="Arial" w:eastAsia="Arial" w:cs="Arial"/>
                        <w:sz w:val="9"/>
                        <w:szCs w:val="9"/>
                      </w:rPr>
                    </w:pPr>
                    <w:r>
                      <w:rPr>
                        <w:rFonts w:ascii="Arial" w:hAnsi="Arial" w:eastAsia="Arial" w:cs="Arial"/>
                        <w:sz w:val="9"/>
                        <w:szCs w:val="9"/>
                        <w:spacing w:val="6"/>
                      </w:rPr>
                      <w:t>VO</w:t>
                    </w:r>
                  </w:p>
                  <w:p>
                    <w:pPr>
                      <w:ind w:left="166"/>
                      <w:spacing w:before="23" w:line="212" w:lineRule="auto"/>
                      <w:rPr>
                        <w:rFonts w:ascii="Arial" w:hAnsi="Arial" w:eastAsia="Arial" w:cs="Arial"/>
                        <w:sz w:val="9"/>
                        <w:szCs w:val="9"/>
                      </w:rPr>
                    </w:pPr>
                    <w:r>
                      <w:rPr>
                        <w:rFonts w:ascii="Arial" w:hAnsi="Arial" w:eastAsia="Arial" w:cs="Arial"/>
                        <w:sz w:val="9"/>
                        <w:szCs w:val="9"/>
                        <w:spacing w:val="5"/>
                      </w:rPr>
                      <w:t>COM</w:t>
                    </w:r>
                  </w:p>
                  <w:p>
                    <w:pPr>
                      <w:ind w:left="182"/>
                      <w:spacing w:before="36" w:line="213" w:lineRule="auto"/>
                      <w:rPr>
                        <w:rFonts w:ascii="Arial" w:hAnsi="Arial" w:eastAsia="Arial" w:cs="Arial"/>
                        <w:sz w:val="9"/>
                        <w:szCs w:val="9"/>
                      </w:rPr>
                    </w:pPr>
                    <w:r>
                      <w:rPr>
                        <w:rFonts w:ascii="Arial" w:hAnsi="Arial" w:eastAsia="Arial" w:cs="Arial"/>
                        <w:sz w:val="9"/>
                        <w:szCs w:val="9"/>
                      </w:rPr>
                      <w:t>SQ</w:t>
                    </w:r>
                    <w:r>
                      <w:rPr>
                        <w:rFonts w:ascii="Arial" w:hAnsi="Arial" w:eastAsia="Arial" w:cs="Arial"/>
                        <w:sz w:val="9"/>
                        <w:szCs w:val="9"/>
                        <w:spacing w:val="14"/>
                      </w:rPr>
                      <w:t>2</w:t>
                    </w:r>
                  </w:p>
                  <w:p>
                    <w:pPr>
                      <w:ind w:left="37" w:right="22" w:firstLine="144"/>
                      <w:spacing w:before="43" w:line="267" w:lineRule="auto"/>
                      <w:rPr>
                        <w:rFonts w:ascii="Arial" w:hAnsi="Arial" w:eastAsia="Arial" w:cs="Arial"/>
                        <w:sz w:val="9"/>
                        <w:szCs w:val="9"/>
                      </w:rPr>
                    </w:pPr>
                    <w:r>
                      <w:rPr>
                        <w:rFonts w:ascii="Arial" w:hAnsi="Arial" w:eastAsia="Arial" w:cs="Arial"/>
                        <w:sz w:val="9"/>
                        <w:szCs w:val="9"/>
                      </w:rPr>
                      <w:t>SQ</w:t>
                    </w:r>
                    <w:r>
                      <w:rPr>
                        <w:rFonts w:ascii="Arial" w:hAnsi="Arial" w:eastAsia="Arial" w:cs="Arial"/>
                        <w:sz w:val="9"/>
                        <w:szCs w:val="9"/>
                        <w:spacing w:val="14"/>
                      </w:rPr>
                      <w:t>1</w:t>
                    </w:r>
                    <w:r>
                      <w:rPr>
                        <w:rFonts w:ascii="Arial" w:hAnsi="Arial" w:eastAsia="Arial" w:cs="Arial"/>
                        <w:sz w:val="9"/>
                        <w:szCs w:val="9"/>
                      </w:rPr>
                      <w:t xml:space="preserve"> </w:t>
                    </w:r>
                    <w:r>
                      <w:rPr>
                        <w:rFonts w:ascii="Arial" w:hAnsi="Arial" w:eastAsia="Arial" w:cs="Arial"/>
                        <w:sz w:val="9"/>
                        <w:szCs w:val="9"/>
                        <w:spacing w:val="4"/>
                      </w:rPr>
                      <w:t>CANL\B</w:t>
                    </w:r>
                  </w:p>
                  <w:p>
                    <w:pPr>
                      <w:ind w:left="166" w:right="20" w:hanging="146"/>
                      <w:spacing w:line="326" w:lineRule="auto"/>
                      <w:rPr>
                        <w:rFonts w:ascii="Arial" w:hAnsi="Arial" w:eastAsia="Arial" w:cs="Arial"/>
                        <w:sz w:val="9"/>
                        <w:szCs w:val="9"/>
                      </w:rPr>
                    </w:pPr>
                    <w:r>
                      <w:rPr>
                        <w:rFonts w:ascii="Arial" w:hAnsi="Arial" w:eastAsia="Arial" w:cs="Arial"/>
                        <w:sz w:val="9"/>
                        <w:szCs w:val="9"/>
                        <w:spacing w:val="5"/>
                      </w:rPr>
                      <w:t>CANH\A</w:t>
                    </w:r>
                    <w:r>
                      <w:rPr>
                        <w:rFonts w:ascii="Arial" w:hAnsi="Arial" w:eastAsia="Arial" w:cs="Arial"/>
                        <w:sz w:val="9"/>
                        <w:szCs w:val="9"/>
                      </w:rPr>
                      <w:t xml:space="preserve"> </w:t>
                    </w:r>
                    <w:r>
                      <w:rPr>
                        <w:rFonts w:ascii="Arial" w:hAnsi="Arial" w:eastAsia="Arial" w:cs="Arial"/>
                        <w:sz w:val="9"/>
                        <w:szCs w:val="9"/>
                        <w:spacing w:val="5"/>
                      </w:rPr>
                      <w:t>COM</w:t>
                    </w:r>
                  </w:p>
                  <w:p>
                    <w:pPr>
                      <w:ind w:left="234"/>
                      <w:spacing w:before="23" w:line="209" w:lineRule="auto"/>
                      <w:rPr>
                        <w:rFonts w:ascii="Arial" w:hAnsi="Arial" w:eastAsia="Arial" w:cs="Arial"/>
                        <w:sz w:val="9"/>
                        <w:szCs w:val="9"/>
                      </w:rPr>
                    </w:pPr>
                    <w:r>
                      <w:rPr>
                        <w:rFonts w:ascii="Arial" w:hAnsi="Arial" w:eastAsia="Arial" w:cs="Arial"/>
                        <w:sz w:val="9"/>
                        <w:szCs w:val="9"/>
                        <w:spacing w:val="1"/>
                      </w:rPr>
                      <w:t>EZ</w:t>
                    </w:r>
                  </w:p>
                  <w:p>
                    <w:pPr>
                      <w:ind w:left="229"/>
                      <w:spacing w:before="37" w:line="209" w:lineRule="auto"/>
                      <w:rPr>
                        <w:rFonts w:ascii="Arial" w:hAnsi="Arial" w:eastAsia="Arial" w:cs="Arial"/>
                        <w:sz w:val="9"/>
                        <w:szCs w:val="9"/>
                      </w:rPr>
                    </w:pPr>
                    <w:r>
                      <w:rPr>
                        <w:rFonts w:ascii="Arial" w:hAnsi="Arial" w:eastAsia="Arial" w:cs="Arial"/>
                        <w:sz w:val="9"/>
                        <w:szCs w:val="9"/>
                        <w:spacing w:val="2"/>
                      </w:rPr>
                      <w:t>EB</w:t>
                    </w:r>
                  </w:p>
                  <w:p>
                    <w:pPr>
                      <w:ind w:left="231"/>
                      <w:spacing w:before="37" w:line="209" w:lineRule="auto"/>
                      <w:rPr>
                        <w:rFonts w:ascii="Arial" w:hAnsi="Arial" w:eastAsia="Arial" w:cs="Arial"/>
                        <w:sz w:val="9"/>
                        <w:szCs w:val="9"/>
                      </w:rPr>
                    </w:pPr>
                    <w:r>
                      <w:rPr>
                        <w:rFonts w:ascii="Arial" w:hAnsi="Arial" w:eastAsia="Arial" w:cs="Arial"/>
                        <w:sz w:val="9"/>
                        <w:szCs w:val="9"/>
                        <w:spacing w:val="2"/>
                      </w:rPr>
                      <w:t>EA</w:t>
                    </w:r>
                  </w:p>
                  <w:p>
                    <w:pPr>
                      <w:ind w:left="211"/>
                      <w:spacing w:before="25" w:line="132" w:lineRule="exact"/>
                      <w:rPr>
                        <w:rFonts w:ascii="Arial" w:hAnsi="Arial" w:eastAsia="Arial" w:cs="Arial"/>
                        <w:sz w:val="9"/>
                        <w:szCs w:val="9"/>
                      </w:rPr>
                    </w:pPr>
                    <w:r>
                      <w:rPr>
                        <w:rFonts w:ascii="Arial" w:hAnsi="Arial" w:eastAsia="Arial" w:cs="Arial"/>
                        <w:sz w:val="9"/>
                        <w:szCs w:val="9"/>
                        <w:spacing w:val="4"/>
                        <w:position w:val="1"/>
                      </w:rPr>
                      <w:t>5V0</w:t>
                    </w:r>
                  </w:p>
                  <w:p>
                    <w:pPr>
                      <w:ind w:left="175"/>
                      <w:spacing w:before="9" w:line="122" w:lineRule="exact"/>
                      <w:rPr>
                        <w:rFonts w:ascii="Arial" w:hAnsi="Arial" w:eastAsia="Arial" w:cs="Arial"/>
                        <w:sz w:val="9"/>
                        <w:szCs w:val="9"/>
                      </w:rPr>
                    </w:pPr>
                    <w:r>
                      <w:rPr>
                        <w:rFonts w:ascii="Arial" w:hAnsi="Arial" w:eastAsia="Arial" w:cs="Arial"/>
                        <w:sz w:val="9"/>
                        <w:szCs w:val="9"/>
                        <w:spacing w:val="5"/>
                      </w:rPr>
                      <w:t>SW8</w:t>
                    </w:r>
                  </w:p>
                  <w:p>
                    <w:pPr>
                      <w:ind w:left="175"/>
                      <w:spacing w:line="59" w:lineRule="exact"/>
                      <w:rPr>
                        <w:rFonts w:ascii="Arial" w:hAnsi="Arial" w:eastAsia="Arial" w:cs="Arial"/>
                        <w:sz w:val="9"/>
                        <w:szCs w:val="9"/>
                      </w:rPr>
                    </w:pPr>
                    <w:r>
                      <w:rPr>
                        <w:rFonts w:ascii="Arial" w:hAnsi="Arial" w:eastAsia="Arial" w:cs="Arial"/>
                        <w:sz w:val="9"/>
                        <w:szCs w:val="9"/>
                        <w:spacing w:val="5"/>
                        <w:position w:val="-1"/>
                      </w:rPr>
                      <w:t>SW7</w:t>
                    </w:r>
                  </w:p>
                  <w:p>
                    <w:pPr>
                      <w:ind w:left="175"/>
                      <w:spacing w:line="128" w:lineRule="exact"/>
                      <w:rPr>
                        <w:rFonts w:ascii="Arial" w:hAnsi="Arial" w:eastAsia="Arial" w:cs="Arial"/>
                        <w:sz w:val="9"/>
                        <w:szCs w:val="9"/>
                      </w:rPr>
                    </w:pPr>
                    <w:r>
                      <w:rPr>
                        <w:rFonts w:ascii="Arial" w:hAnsi="Arial" w:eastAsia="Arial" w:cs="Arial"/>
                        <w:sz w:val="9"/>
                        <w:szCs w:val="9"/>
                        <w:spacing w:val="5"/>
                        <w:position w:val="1"/>
                      </w:rPr>
                      <w:t>SW6</w:t>
                    </w:r>
                  </w:p>
                  <w:p>
                    <w:pPr>
                      <w:ind w:left="175"/>
                      <w:spacing w:before="131" w:line="122" w:lineRule="exact"/>
                      <w:rPr>
                        <w:rFonts w:ascii="Arial" w:hAnsi="Arial" w:eastAsia="Arial" w:cs="Arial"/>
                        <w:sz w:val="9"/>
                        <w:szCs w:val="9"/>
                      </w:rPr>
                    </w:pPr>
                    <w:r>
                      <w:rPr>
                        <w:rFonts w:ascii="Arial" w:hAnsi="Arial" w:eastAsia="Arial" w:cs="Arial"/>
                        <w:sz w:val="9"/>
                        <w:szCs w:val="9"/>
                        <w:spacing w:val="5"/>
                      </w:rPr>
                      <w:t>SW3</w:t>
                    </w:r>
                  </w:p>
                  <w:p>
                    <w:pPr>
                      <w:ind w:left="175"/>
                      <w:spacing w:before="1" w:line="175" w:lineRule="auto"/>
                      <w:rPr>
                        <w:rFonts w:ascii="Arial" w:hAnsi="Arial" w:eastAsia="Arial" w:cs="Arial"/>
                        <w:sz w:val="9"/>
                        <w:szCs w:val="9"/>
                      </w:rPr>
                    </w:pPr>
                    <w:r>
                      <w:rPr>
                        <w:rFonts w:ascii="Arial" w:hAnsi="Arial" w:eastAsia="Arial" w:cs="Arial"/>
                        <w:sz w:val="9"/>
                        <w:szCs w:val="9"/>
                        <w:spacing w:val="5"/>
                      </w:rPr>
                      <w:t>SW2</w:t>
                    </w:r>
                  </w:p>
                  <w:p>
                    <w:pPr>
                      <w:ind w:left="175"/>
                      <w:spacing w:line="211" w:lineRule="auto"/>
                      <w:rPr>
                        <w:rFonts w:ascii="Arial" w:hAnsi="Arial" w:eastAsia="Arial" w:cs="Arial"/>
                        <w:sz w:val="9"/>
                        <w:szCs w:val="9"/>
                      </w:rPr>
                    </w:pPr>
                    <w:r>
                      <w:rPr>
                        <w:rFonts w:ascii="Arial" w:hAnsi="Arial" w:eastAsia="Arial" w:cs="Arial"/>
                        <w:sz w:val="9"/>
                        <w:szCs w:val="9"/>
                        <w:spacing w:val="5"/>
                      </w:rPr>
                      <w:t>SW1</w:t>
                    </w:r>
                  </w:p>
                  <w:p>
                    <w:pPr>
                      <w:ind w:left="168"/>
                      <w:spacing w:before="72" w:line="212" w:lineRule="auto"/>
                      <w:rPr>
                        <w:rFonts w:ascii="Arial" w:hAnsi="Arial" w:eastAsia="Arial" w:cs="Arial"/>
                        <w:sz w:val="9"/>
                        <w:szCs w:val="9"/>
                      </w:rPr>
                    </w:pPr>
                    <w:r>
                      <w:rPr>
                        <w:rFonts w:ascii="Arial" w:hAnsi="Arial" w:eastAsia="Arial" w:cs="Arial"/>
                        <w:sz w:val="9"/>
                        <w:szCs w:val="9"/>
                        <w:spacing w:val="3"/>
                      </w:rPr>
                      <w:t>MO-</w:t>
                    </w:r>
                  </w:p>
                  <w:p>
                    <w:pPr>
                      <w:ind w:left="166"/>
                      <w:spacing w:before="71" w:line="212" w:lineRule="auto"/>
                      <w:rPr>
                        <w:rFonts w:ascii="Arial" w:hAnsi="Arial" w:eastAsia="Arial" w:cs="Arial"/>
                        <w:sz w:val="9"/>
                        <w:szCs w:val="9"/>
                      </w:rPr>
                    </w:pPr>
                    <w:r>
                      <w:rPr>
                        <w:rFonts w:ascii="Arial" w:hAnsi="Arial" w:eastAsia="Arial" w:cs="Arial"/>
                        <w:sz w:val="9"/>
                        <w:szCs w:val="9"/>
                      </w:rPr>
                      <w:t>MO</w:t>
                    </w:r>
                    <w:r>
                      <w:rPr>
                        <w:rFonts w:ascii="Arial" w:hAnsi="Arial" w:eastAsia="Arial" w:cs="Arial"/>
                        <w:sz w:val="9"/>
                        <w:szCs w:val="9"/>
                        <w:spacing w:val="13"/>
                      </w:rPr>
                      <w:t>+</w:t>
                    </w:r>
                  </w:p>
                  <w:p>
                    <w:pPr>
                      <w:ind w:left="162"/>
                      <w:spacing w:before="81" w:line="209" w:lineRule="auto"/>
                      <w:rPr>
                        <w:rFonts w:ascii="Arial" w:hAnsi="Arial" w:eastAsia="Arial" w:cs="Arial"/>
                        <w:sz w:val="9"/>
                        <w:szCs w:val="9"/>
                      </w:rPr>
                    </w:pPr>
                    <w:r>
                      <w:rPr>
                        <w:rFonts w:ascii="Arial" w:hAnsi="Arial" w:eastAsia="Arial" w:cs="Arial"/>
                        <w:sz w:val="9"/>
                        <w:szCs w:val="9"/>
                        <w:spacing w:val="3"/>
                      </w:rPr>
                      <w:t>BRK</w:t>
                    </w:r>
                  </w:p>
                  <w:p>
                    <w:pPr>
                      <w:ind w:left="227"/>
                      <w:spacing w:before="94" w:line="209" w:lineRule="auto"/>
                      <w:rPr>
                        <w:rFonts w:ascii="Arial" w:hAnsi="Arial" w:eastAsia="Arial" w:cs="Arial"/>
                        <w:sz w:val="9"/>
                        <w:szCs w:val="9"/>
                      </w:rPr>
                    </w:pPr>
                    <w:r>
                      <w:rPr>
                        <w:rFonts w:ascii="Arial" w:hAnsi="Arial" w:eastAsia="Arial" w:cs="Arial"/>
                        <w:sz w:val="9"/>
                        <w:szCs w:val="9"/>
                        <w:spacing w:val="2"/>
                      </w:rPr>
                      <w:t>V</w:t>
                    </w:r>
                    <w:r>
                      <w:rPr>
                        <w:rFonts w:ascii="Arial" w:hAnsi="Arial" w:eastAsia="Arial" w:cs="Arial"/>
                        <w:sz w:val="9"/>
                        <w:szCs w:val="9"/>
                        <w:spacing w:val="-12"/>
                      </w:rPr>
                      <w:t xml:space="preserve"> </w:t>
                    </w:r>
                    <w:r>
                      <w:rPr>
                        <w:rFonts w:ascii="Arial" w:hAnsi="Arial" w:eastAsia="Arial" w:cs="Arial"/>
                        <w:sz w:val="9"/>
                        <w:szCs w:val="9"/>
                        <w:spacing w:val="2"/>
                      </w:rPr>
                      <w:t>-</w:t>
                    </w:r>
                  </w:p>
                  <w:p>
                    <w:pPr>
                      <w:ind w:left="227"/>
                      <w:spacing w:before="66" w:line="209" w:lineRule="auto"/>
                      <w:rPr>
                        <w:rFonts w:ascii="Arial" w:hAnsi="Arial" w:eastAsia="Arial" w:cs="Arial"/>
                        <w:sz w:val="9"/>
                        <w:szCs w:val="9"/>
                      </w:rPr>
                    </w:pPr>
                    <w:r>
                      <w:rPr>
                        <w:rFonts w:ascii="Arial" w:hAnsi="Arial" w:eastAsia="Arial" w:cs="Arial"/>
                        <w:sz w:val="9"/>
                        <w:szCs w:val="9"/>
                        <w:spacing w:val="4"/>
                      </w:rPr>
                      <w:t>V+</w:t>
                    </w:r>
                  </w:p>
                </w:txbxContent>
              </v:textbox>
            </v:shape>
            <v:shape id="_x0000_s2726" style="position:absolute;left:3110;top:401;width:1066;height:676;" filled="false" stroked="false" type="#_x0000_t202">
              <v:fill on="false"/>
              <v:stroke on="false"/>
              <v:path/>
              <v:imagedata o:title=""/>
              <o:lock v:ext="edit" aspectratio="false"/>
              <v:textbox inset="0mm,0mm,0mm,0mm">
                <w:txbxContent>
                  <w:p>
                    <w:pPr>
                      <w:ind w:left="20"/>
                      <w:spacing w:before="20" w:line="230" w:lineRule="auto"/>
                      <w:rPr>
                        <w:rFonts w:ascii="SimHei" w:hAnsi="SimHei" w:eastAsia="SimHei" w:cs="SimHei"/>
                        <w:sz w:val="11"/>
                        <w:szCs w:val="11"/>
                      </w:rPr>
                    </w:pPr>
                    <w:r>
                      <w:rPr>
                        <w:rFonts w:ascii="SimHei" w:hAnsi="SimHei" w:eastAsia="SimHei" w:cs="SimHei"/>
                        <w:sz w:val="11"/>
                        <w:szCs w:val="11"/>
                        <w:spacing w:val="2"/>
                      </w:rPr>
                      <w:t>信号地</w:t>
                    </w:r>
                  </w:p>
                  <w:p>
                    <w:pPr>
                      <w:ind w:left="21"/>
                      <w:spacing w:before="13" w:line="224" w:lineRule="auto"/>
                      <w:rPr>
                        <w:rFonts w:ascii="SimHei" w:hAnsi="SimHei" w:eastAsia="SimHei" w:cs="SimHei"/>
                        <w:sz w:val="11"/>
                        <w:szCs w:val="11"/>
                      </w:rPr>
                    </w:pPr>
                    <w:r>
                      <w:rPr>
                        <w:rFonts w:ascii="SimHei" w:hAnsi="SimHei" w:eastAsia="SimHei" w:cs="SimHei"/>
                        <w:sz w:val="11"/>
                        <w:szCs w:val="11"/>
                        <w:spacing w:val="1"/>
                      </w:rPr>
                      <w:t>紧急停止</w:t>
                    </w:r>
                  </w:p>
                  <w:p>
                    <w:pPr>
                      <w:ind w:left="20"/>
                      <w:spacing w:line="205" w:lineRule="auto"/>
                      <w:rPr>
                        <w:rFonts w:ascii="SimHei" w:hAnsi="SimHei" w:eastAsia="SimHei" w:cs="SimHei"/>
                        <w:sz w:val="11"/>
                        <w:szCs w:val="11"/>
                      </w:rPr>
                    </w:pPr>
                    <w:r>
                      <w:rPr>
                        <w:rFonts w:ascii="SimHei" w:hAnsi="SimHei" w:eastAsia="SimHei" w:cs="SimHei"/>
                        <w:sz w:val="11"/>
                        <w:szCs w:val="11"/>
                        <w:spacing w:val="2"/>
                      </w:rPr>
                      <w:t>步进方向</w:t>
                    </w:r>
                  </w:p>
                  <w:p>
                    <w:pPr>
                      <w:ind w:left="20" w:right="20" w:firstLine="3"/>
                      <w:spacing w:line="209" w:lineRule="auto"/>
                      <w:rPr>
                        <w:rFonts w:ascii="SimHei" w:hAnsi="SimHei" w:eastAsia="SimHei" w:cs="SimHei"/>
                        <w:sz w:val="11"/>
                        <w:szCs w:val="11"/>
                      </w:rPr>
                    </w:pPr>
                    <w:r>
                      <w:rPr>
                        <w:rFonts w:ascii="SimHei" w:hAnsi="SimHei" w:eastAsia="SimHei" w:cs="SimHei"/>
                        <w:sz w:val="11"/>
                        <w:szCs w:val="11"/>
                        <w:spacing w:val="3"/>
                      </w:rPr>
                      <w:t>脉冲信号控制步进量</w:t>
                    </w:r>
                    <w:r>
                      <w:rPr>
                        <w:rFonts w:ascii="SimHei" w:hAnsi="SimHei" w:eastAsia="SimHei" w:cs="SimHei"/>
                        <w:sz w:val="11"/>
                        <w:szCs w:val="11"/>
                        <w:spacing w:val="3"/>
                      </w:rPr>
                      <w:t>故障/完成信号</w:t>
                    </w:r>
                  </w:p>
                </w:txbxContent>
              </v:textbox>
            </v:shape>
            <v:shape id="_x0000_s2728" style="position:absolute;left:3307;top:3347;width:452;height:881;" filled="false" stroked="false" type="#_x0000_t202">
              <v:fill on="false"/>
              <v:stroke on="false"/>
              <v:path/>
              <v:imagedata o:title=""/>
              <o:lock v:ext="edit" aspectratio="false"/>
              <v:textbox inset="0mm,0mm,0mm,0mm">
                <w:txbxContent>
                  <w:p>
                    <w:pPr>
                      <w:ind w:left="20"/>
                      <w:spacing w:before="19" w:line="231" w:lineRule="auto"/>
                      <w:rPr>
                        <w:rFonts w:ascii="SimHei" w:hAnsi="SimHei" w:eastAsia="SimHei" w:cs="SimHei"/>
                        <w:sz w:val="11"/>
                        <w:szCs w:val="11"/>
                      </w:rPr>
                    </w:pPr>
                    <w:r>
                      <w:rPr>
                        <w:rFonts w:ascii="SimSun" w:hAnsi="SimSun" w:eastAsia="SimSun" w:cs="SimSun"/>
                        <w:sz w:val="10"/>
                        <w:szCs w:val="10"/>
                        <w:spacing w:val="-2"/>
                      </w:rPr>
                      <w:t>M</w:t>
                    </w:r>
                    <w:r>
                      <w:rPr>
                        <w:rFonts w:ascii="SimSun" w:hAnsi="SimSun" w:eastAsia="SimSun" w:cs="SimSun"/>
                        <w:sz w:val="10"/>
                        <w:szCs w:val="10"/>
                        <w:spacing w:val="22"/>
                      </w:rPr>
                      <w:t xml:space="preserve">  </w:t>
                    </w:r>
                    <w:r>
                      <w:rPr>
                        <w:rFonts w:ascii="SimHei" w:hAnsi="SimHei" w:eastAsia="SimHei" w:cs="SimHei"/>
                        <w:sz w:val="11"/>
                        <w:szCs w:val="11"/>
                        <w:b/>
                        <w:bCs/>
                        <w:spacing w:val="-2"/>
                      </w:rPr>
                      <w:t>电机</w:t>
                    </w:r>
                  </w:p>
                  <w:p>
                    <w:pPr>
                      <w:spacing w:line="395" w:lineRule="auto"/>
                      <w:rPr>
                        <w:rFonts w:ascii="Arial"/>
                        <w:sz w:val="21"/>
                      </w:rPr>
                    </w:pPr>
                    <w:r/>
                  </w:p>
                  <w:p>
                    <w:pPr>
                      <w:ind w:left="68" w:right="39" w:firstLine="66"/>
                      <w:spacing w:before="36" w:line="270" w:lineRule="auto"/>
                      <w:rPr>
                        <w:rFonts w:ascii="SimHei" w:hAnsi="SimHei" w:eastAsia="SimHei" w:cs="SimHei"/>
                        <w:sz w:val="11"/>
                        <w:szCs w:val="11"/>
                      </w:rPr>
                    </w:pPr>
                    <w:r>
                      <w:rPr>
                        <w:rFonts w:ascii="SimHei" w:hAnsi="SimHei" w:eastAsia="SimHei" w:cs="SimHei"/>
                        <w:sz w:val="11"/>
                        <w:szCs w:val="11"/>
                        <w:b/>
                        <w:bCs/>
                        <w:spacing w:val="-3"/>
                      </w:rPr>
                      <w:t>电源</w:t>
                    </w:r>
                    <w:r>
                      <w:rPr>
                        <w:rFonts w:ascii="SimHei" w:hAnsi="SimHei" w:eastAsia="SimHei" w:cs="SimHei"/>
                        <w:sz w:val="11"/>
                        <w:szCs w:val="11"/>
                      </w:rPr>
                      <w:t xml:space="preserve"> </w:t>
                    </w:r>
                    <w:r>
                      <w:rPr>
                        <w:rFonts w:ascii="SimHei" w:hAnsi="SimHei" w:eastAsia="SimHei" w:cs="SimHei"/>
                        <w:sz w:val="11"/>
                        <w:szCs w:val="11"/>
                        <w:b/>
                        <w:bCs/>
                        <w:spacing w:val="1"/>
                      </w:rPr>
                      <w:t>9V-60V</w:t>
                    </w:r>
                  </w:p>
                </w:txbxContent>
              </v:textbox>
            </v:shape>
            <v:shape id="_x0000_s2730" style="position:absolute;left:3495;top:1151;width:720;height:292;" filled="false" stroked="false" type="#_x0000_t202">
              <v:fill on="false"/>
              <v:stroke on="false"/>
              <v:path/>
              <v:imagedata o:title=""/>
              <o:lock v:ext="edit" aspectratio="false"/>
              <v:textbox inset="0mm,0mm,0mm,0mm">
                <w:txbxContent>
                  <w:p>
                    <w:pPr>
                      <w:ind w:left="20" w:right="20" w:hanging="1"/>
                      <w:spacing w:before="20" w:line="228" w:lineRule="auto"/>
                      <w:rPr>
                        <w:rFonts w:ascii="SimHei" w:hAnsi="SimHei" w:eastAsia="SimHei" w:cs="SimHei"/>
                        <w:sz w:val="11"/>
                        <w:szCs w:val="11"/>
                      </w:rPr>
                    </w:pPr>
                    <w:r>
                      <w:rPr>
                        <w:rFonts w:ascii="SimHei" w:hAnsi="SimHei" w:eastAsia="SimHei" w:cs="SimHei"/>
                        <w:sz w:val="11"/>
                        <w:szCs w:val="11"/>
                        <w:spacing w:val="3"/>
                      </w:rPr>
                      <w:t>反转限位开关</w:t>
                    </w:r>
                    <w:r>
                      <w:rPr>
                        <w:rFonts w:ascii="SimHei" w:hAnsi="SimHei" w:eastAsia="SimHei" w:cs="SimHei"/>
                        <w:sz w:val="11"/>
                        <w:szCs w:val="11"/>
                        <w:spacing w:val="3"/>
                      </w:rPr>
                      <w:t>正转限位开关</w:t>
                    </w:r>
                  </w:p>
                </w:txbxContent>
              </v:textbox>
            </v:shape>
            <v:shape id="_x0000_s2732" style="position:absolute;left:3816;top:2444;width:459;height:447;" filled="false" stroked="false" type="#_x0000_t202">
              <v:fill on="false"/>
              <v:stroke on="false"/>
              <v:path/>
              <v:imagedata o:title=""/>
              <o:lock v:ext="edit" aspectratio="false"/>
              <v:textbox inset="0mm,0mm,0mm,0mm">
                <w:txbxContent>
                  <w:p>
                    <w:pPr>
                      <w:ind w:left="20" w:right="20" w:firstLine="128"/>
                      <w:spacing w:before="20" w:line="228" w:lineRule="auto"/>
                      <w:rPr>
                        <w:rFonts w:ascii="SimHei" w:hAnsi="SimHei" w:eastAsia="SimHei" w:cs="SimHei"/>
                        <w:sz w:val="11"/>
                        <w:szCs w:val="11"/>
                      </w:rPr>
                    </w:pPr>
                    <w:r>
                      <w:rPr>
                        <w:rFonts w:ascii="SimHei" w:hAnsi="SimHei" w:eastAsia="SimHei" w:cs="SimHei"/>
                        <w:sz w:val="11"/>
                        <w:szCs w:val="11"/>
                        <w:spacing w:val="-1"/>
                      </w:rPr>
                      <w:t>A</w:t>
                    </w:r>
                    <w:r>
                      <w:rPr>
                        <w:rFonts w:ascii="SimHei" w:hAnsi="SimHei" w:eastAsia="SimHei" w:cs="SimHei"/>
                        <w:sz w:val="11"/>
                        <w:szCs w:val="11"/>
                        <w:spacing w:val="17"/>
                        <w:w w:val="101"/>
                      </w:rPr>
                      <w:t xml:space="preserve"> </w:t>
                    </w:r>
                    <w:r>
                      <w:rPr>
                        <w:rFonts w:ascii="SimHei" w:hAnsi="SimHei" w:eastAsia="SimHei" w:cs="SimHei"/>
                        <w:sz w:val="11"/>
                        <w:szCs w:val="11"/>
                        <w:spacing w:val="-1"/>
                      </w:rPr>
                      <w:t>B</w:t>
                    </w:r>
                    <w:r>
                      <w:rPr>
                        <w:rFonts w:ascii="SimHei" w:hAnsi="SimHei" w:eastAsia="SimHei" w:cs="SimHei"/>
                        <w:sz w:val="11"/>
                        <w:szCs w:val="11"/>
                        <w:spacing w:val="-1"/>
                      </w:rPr>
                      <w:t xml:space="preserve"> </w:t>
                    </w:r>
                    <w:r>
                      <w:rPr>
                        <w:rFonts w:ascii="SimHei" w:hAnsi="SimHei" w:eastAsia="SimHei" w:cs="SimHei"/>
                        <w:sz w:val="11"/>
                        <w:szCs w:val="11"/>
                        <w:spacing w:val="-1"/>
                        <w:position w:val="-2"/>
                      </w:rPr>
                      <w:t>-</w:t>
                    </w:r>
                    <w:r>
                      <w:rPr>
                        <w:rFonts w:ascii="SimHei" w:hAnsi="SimHei" w:eastAsia="SimHei" w:cs="SimHei"/>
                        <w:sz w:val="11"/>
                        <w:szCs w:val="11"/>
                        <w:spacing w:val="2"/>
                      </w:rPr>
                      <w:t>增量编</w:t>
                    </w:r>
                  </w:p>
                  <w:p>
                    <w:pPr>
                      <w:ind w:left="76"/>
                      <w:spacing w:line="230" w:lineRule="auto"/>
                      <w:rPr>
                        <w:rFonts w:ascii="SimHei" w:hAnsi="SimHei" w:eastAsia="SimHei" w:cs="SimHei"/>
                        <w:sz w:val="11"/>
                        <w:szCs w:val="11"/>
                      </w:rPr>
                    </w:pPr>
                    <w:r>
                      <w:rPr>
                        <w:rFonts w:ascii="SimHei" w:hAnsi="SimHei" w:eastAsia="SimHei" w:cs="SimHei"/>
                        <w:sz w:val="11"/>
                        <w:szCs w:val="11"/>
                        <w:spacing w:val="2"/>
                      </w:rPr>
                      <w:t>码器</w:t>
                    </w:r>
                  </w:p>
                </w:txbxContent>
              </v:textbox>
            </v:shape>
            <v:shape id="_x0000_s2734" style="position:absolute;left:3019;top:1060;width:302;height:365;" filled="false" stroked="false" type="#_x0000_t202">
              <v:fill on="false"/>
              <v:stroke on="false"/>
              <v:path/>
              <v:imagedata o:title=""/>
              <o:lock v:ext="edit" aspectratio="false"/>
              <v:textbox inset="0mm,0mm,0mm,0mm">
                <w:txbxContent>
                  <w:p>
                    <w:pPr>
                      <w:ind w:left="20"/>
                      <w:spacing w:before="20" w:line="202" w:lineRule="auto"/>
                      <w:rPr>
                        <w:rFonts w:ascii="Arial" w:hAnsi="Arial" w:eastAsia="Arial" w:cs="Arial"/>
                        <w:sz w:val="11"/>
                        <w:szCs w:val="11"/>
                      </w:rPr>
                    </w:pPr>
                    <w:r>
                      <w:rPr>
                        <w:rFonts w:ascii="Arial" w:hAnsi="Arial" w:eastAsia="Arial" w:cs="Arial"/>
                        <w:sz w:val="11"/>
                        <w:szCs w:val="11"/>
                        <w:spacing w:val="1"/>
                      </w:rPr>
                      <w:t>COM</w:t>
                    </w:r>
                  </w:p>
                  <w:p>
                    <w:pPr>
                      <w:ind w:left="29"/>
                      <w:spacing w:before="8" w:line="202" w:lineRule="auto"/>
                      <w:rPr>
                        <w:rFonts w:ascii="Arial" w:hAnsi="Arial" w:eastAsia="Arial" w:cs="Arial"/>
                        <w:sz w:val="11"/>
                        <w:szCs w:val="11"/>
                      </w:rPr>
                    </w:pPr>
                    <w:r>
                      <w:rPr>
                        <w:rFonts w:ascii="Arial" w:hAnsi="Arial" w:eastAsia="Arial" w:cs="Arial"/>
                        <w:sz w:val="11"/>
                        <w:szCs w:val="11"/>
                      </w:rPr>
                      <w:t>SQ</w:t>
                    </w:r>
                    <w:r>
                      <w:rPr>
                        <w:rFonts w:ascii="Arial" w:hAnsi="Arial" w:eastAsia="Arial" w:cs="Arial"/>
                        <w:sz w:val="11"/>
                        <w:szCs w:val="11"/>
                        <w:spacing w:val="2"/>
                      </w:rPr>
                      <w:t>2</w:t>
                    </w:r>
                  </w:p>
                  <w:p>
                    <w:pPr>
                      <w:ind w:left="29"/>
                      <w:spacing w:before="14" w:line="202" w:lineRule="auto"/>
                      <w:rPr>
                        <w:rFonts w:ascii="Arial" w:hAnsi="Arial" w:eastAsia="Arial" w:cs="Arial"/>
                        <w:sz w:val="11"/>
                        <w:szCs w:val="11"/>
                      </w:rPr>
                    </w:pPr>
                    <w:r>
                      <w:rPr>
                        <w:rFonts w:ascii="Arial" w:hAnsi="Arial" w:eastAsia="Arial" w:cs="Arial"/>
                        <w:sz w:val="11"/>
                        <w:szCs w:val="11"/>
                      </w:rPr>
                      <w:t>SQ</w:t>
                    </w:r>
                    <w:r>
                      <w:rPr>
                        <w:rFonts w:ascii="Arial" w:hAnsi="Arial" w:eastAsia="Arial" w:cs="Arial"/>
                        <w:sz w:val="11"/>
                        <w:szCs w:val="11"/>
                        <w:spacing w:val="2"/>
                      </w:rPr>
                      <w:t>1</w:t>
                    </w:r>
                  </w:p>
                </w:txbxContent>
              </v:textbox>
            </v:shape>
            <v:shape id="_x0000_s2736" style="position:absolute;left:2461;top:2674;width:251;height:172;" filled="false" stroked="false" type="#_x0000_t202">
              <v:fill on="false"/>
              <v:stroke on="false"/>
              <v:path/>
              <v:imagedata o:title=""/>
              <o:lock v:ext="edit" aspectratio="false"/>
              <v:textbox inset="0mm,0mm,0mm,0mm">
                <w:txbxContent>
                  <w:p>
                    <w:pPr>
                      <w:ind w:left="20"/>
                      <w:spacing w:before="20" w:line="132" w:lineRule="exact"/>
                      <w:rPr>
                        <w:rFonts w:ascii="Arial" w:hAnsi="Arial" w:eastAsia="Arial" w:cs="Arial"/>
                        <w:sz w:val="9"/>
                        <w:szCs w:val="9"/>
                      </w:rPr>
                    </w:pPr>
                    <w:r>
                      <w:rPr>
                        <w:rFonts w:ascii="Arial" w:hAnsi="Arial" w:eastAsia="Arial" w:cs="Arial"/>
                        <w:sz w:val="9"/>
                        <w:szCs w:val="9"/>
                        <w:spacing w:val="5"/>
                        <w:position w:val="1"/>
                      </w:rPr>
                      <w:t>SW5</w:t>
                    </w:r>
                  </w:p>
                </w:txbxContent>
              </v:textbox>
            </v:shape>
            <v:shape id="_x0000_s2738" style="position:absolute;left:2461;top:2787;width:251;height:113;" filled="false" stroked="false" type="#_x0000_t202">
              <v:fill on="false"/>
              <v:stroke on="false"/>
              <v:path/>
              <v:imagedata o:title=""/>
              <o:lock v:ext="edit" aspectratio="false"/>
              <v:textbox inset="0mm,0mm,0mm,0mm">
                <w:txbxContent>
                  <w:p>
                    <w:pPr>
                      <w:ind w:left="20"/>
                      <w:spacing w:before="20" w:line="170" w:lineRule="auto"/>
                      <w:rPr>
                        <w:rFonts w:ascii="Arial" w:hAnsi="Arial" w:eastAsia="Arial" w:cs="Arial"/>
                        <w:sz w:val="9"/>
                        <w:szCs w:val="9"/>
                      </w:rPr>
                    </w:pPr>
                    <w:r>
                      <w:rPr>
                        <w:rFonts w:ascii="Arial" w:hAnsi="Arial" w:eastAsia="Arial" w:cs="Arial"/>
                        <w:sz w:val="9"/>
                        <w:szCs w:val="9"/>
                        <w:spacing w:val="5"/>
                      </w:rPr>
                      <w:t>SW4</w:t>
                    </w:r>
                  </w:p>
                </w:txbxContent>
              </v:textbox>
            </v:shape>
          </v:group>
        </w:pict>
      </w:r>
    </w:p>
    <w:p>
      <w:pPr>
        <w:pStyle w:val="BodyText"/>
        <w:ind w:left="2238"/>
        <w:spacing w:before="139" w:line="220" w:lineRule="auto"/>
        <w:rPr>
          <w:rFonts w:ascii="SimHei" w:hAnsi="SimHei" w:eastAsia="SimHei" w:cs="SimHei"/>
          <w:sz w:val="20"/>
          <w:szCs w:val="20"/>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4.147  </w:t>
      </w:r>
      <w:r>
        <w:rPr>
          <w:rFonts w:ascii="SimHei" w:hAnsi="SimHei" w:eastAsia="SimHei" w:cs="SimHei"/>
          <w:sz w:val="20"/>
          <w:szCs w:val="20"/>
          <w:spacing w:val="-1"/>
        </w:rPr>
        <w:t>脉冲信号外接编码器闭</w:t>
      </w:r>
      <w:r>
        <w:rPr>
          <w:rFonts w:ascii="SimHei" w:hAnsi="SimHei" w:eastAsia="SimHei" w:cs="SimHei"/>
          <w:sz w:val="20"/>
          <w:szCs w:val="20"/>
          <w:spacing w:val="-2"/>
        </w:rPr>
        <w:t>环控制接线图</w:t>
      </w:r>
    </w:p>
    <w:p>
      <w:pPr>
        <w:ind w:left="528"/>
        <w:spacing w:before="68"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2" w:line="220" w:lineRule="auto"/>
        <w:rPr>
          <w:rFonts w:ascii="SimSun" w:hAnsi="SimSun" w:eastAsia="SimSun" w:cs="SimSun"/>
          <w:sz w:val="21"/>
          <w:szCs w:val="21"/>
        </w:rPr>
      </w:pPr>
      <w:r>
        <w:rPr>
          <w:rFonts w:ascii="SimSun" w:hAnsi="SimSun" w:eastAsia="SimSun" w:cs="SimSun"/>
          <w:sz w:val="21"/>
          <w:szCs w:val="21"/>
          <w:spacing w:val="-1"/>
        </w:rPr>
        <w:t>脉冲信号外接编码器位置闭环控制方式的相关寄存器的参考配置如表 </w:t>
      </w:r>
      <w:r>
        <w:rPr>
          <w:rFonts w:ascii="Times New Roman" w:hAnsi="Times New Roman" w:eastAsia="Times New Roman" w:cs="Times New Roman"/>
          <w:sz w:val="21"/>
          <w:szCs w:val="21"/>
          <w:spacing w:val="-1"/>
        </w:rPr>
        <w:t>4.51 </w:t>
      </w:r>
      <w:r>
        <w:rPr>
          <w:rFonts w:ascii="SimSun" w:hAnsi="SimSun" w:eastAsia="SimSun" w:cs="SimSun"/>
          <w:sz w:val="21"/>
          <w:szCs w:val="21"/>
          <w:spacing w:val="-1"/>
        </w:rPr>
        <w:t>所示。</w:t>
      </w:r>
    </w:p>
    <w:p>
      <w:pPr>
        <w:pStyle w:val="BodyText"/>
        <w:ind w:left="1385"/>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4.51  </w:t>
      </w:r>
      <w:r>
        <w:rPr>
          <w:rFonts w:ascii="SimHei" w:hAnsi="SimHei" w:eastAsia="SimHei" w:cs="SimHei"/>
          <w:sz w:val="20"/>
          <w:szCs w:val="20"/>
          <w:spacing w:val="-1"/>
          <w:position w:val="1"/>
        </w:rPr>
        <w:t>脉冲信号外接编码器位置闭环控制方式相关寄存器配置表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318" w:hRule="atLeast"/>
        </w:trPr>
        <w:tc>
          <w:tcPr>
            <w:tcW w:w="1372" w:type="dxa"/>
            <w:vAlign w:val="top"/>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1"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344" w:right="122" w:hanging="223"/>
              <w:spacing w:before="86" w:line="334" w:lineRule="auto"/>
              <w:rPr>
                <w:sz w:val="15"/>
                <w:szCs w:val="15"/>
              </w:rPr>
            </w:pPr>
            <w:r>
              <w:rPr>
                <w:sz w:val="15"/>
                <w:szCs w:val="15"/>
                <w:spacing w:val="-1"/>
              </w:rPr>
              <w:t>单位：</w:t>
            </w:r>
            <w:r>
              <w:rPr>
                <w:rFonts w:ascii="Arial" w:hAnsi="Arial" w:eastAsia="Arial" w:cs="Arial"/>
                <w:sz w:val="15"/>
                <w:szCs w:val="15"/>
                <w:spacing w:val="-1"/>
              </w:rPr>
              <w:t>RPM/s</w:t>
            </w:r>
            <w:r>
              <w:rPr>
                <w:sz w:val="15"/>
                <w:szCs w:val="15"/>
                <w:spacing w:val="-1"/>
              </w:rPr>
              <w:t>，加速度越大，跟随</w:t>
            </w:r>
            <w:r>
              <w:rPr>
                <w:sz w:val="15"/>
                <w:szCs w:val="15"/>
                <w:spacing w:val="-1"/>
              </w:rPr>
              <w:t>性能越好，但会降低平稳性</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0"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417" w:hRule="atLeast"/>
        </w:trPr>
        <w:tc>
          <w:tcPr>
            <w:tcW w:w="1372" w:type="dxa"/>
            <w:vAlign w:val="top"/>
          </w:tcPr>
          <w:p>
            <w:pPr>
              <w:ind w:left="444"/>
              <w:spacing w:before="10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131"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21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121"/>
              <w:spacing w:before="80" w:line="220" w:lineRule="auto"/>
              <w:rPr>
                <w:sz w:val="15"/>
                <w:szCs w:val="15"/>
              </w:rPr>
            </w:pPr>
            <w:r>
              <w:rPr>
                <w:sz w:val="15"/>
                <w:szCs w:val="15"/>
                <w:spacing w:val="-1"/>
              </w:rPr>
              <w:t>单位：</w:t>
            </w:r>
            <w:r>
              <w:rPr>
                <w:rFonts w:ascii="Arial" w:hAnsi="Arial" w:eastAsia="Arial" w:cs="Arial"/>
                <w:sz w:val="15"/>
                <w:szCs w:val="15"/>
                <w:spacing w:val="-1"/>
              </w:rPr>
              <w:t>RPM/s</w:t>
            </w:r>
            <w:r>
              <w:rPr>
                <w:sz w:val="15"/>
                <w:szCs w:val="15"/>
                <w:spacing w:val="-1"/>
              </w:rPr>
              <w:t>，加速度越大，跟随</w:t>
            </w:r>
          </w:p>
          <w:p>
            <w:pPr>
              <w:pStyle w:val="TableText"/>
              <w:ind w:left="119"/>
              <w:spacing w:before="132" w:line="220" w:lineRule="auto"/>
              <w:rPr>
                <w:sz w:val="15"/>
                <w:szCs w:val="15"/>
              </w:rPr>
            </w:pPr>
            <w:r>
              <w:rPr>
                <w:sz w:val="15"/>
                <w:szCs w:val="15"/>
                <w:spacing w:val="-1"/>
              </w:rPr>
              <w:t>性能越好，但会降低定位精度和平</w:t>
            </w:r>
          </w:p>
          <w:p>
            <w:pPr>
              <w:pStyle w:val="TableText"/>
              <w:ind w:left="1094"/>
              <w:spacing w:before="133" w:line="220" w:lineRule="auto"/>
              <w:rPr>
                <w:sz w:val="15"/>
                <w:szCs w:val="15"/>
              </w:rPr>
            </w:pPr>
            <w:r>
              <w:rPr>
                <w:sz w:val="15"/>
                <w:szCs w:val="15"/>
                <w:spacing w:val="-2"/>
              </w:rPr>
              <w:t>稳性</w:t>
            </w:r>
          </w:p>
        </w:tc>
      </w:tr>
      <w:tr>
        <w:trPr>
          <w:trHeight w:val="518" w:hRule="atLeast"/>
        </w:trPr>
        <w:tc>
          <w:tcPr>
            <w:tcW w:w="1372" w:type="dxa"/>
            <w:vAlign w:val="top"/>
          </w:tcPr>
          <w:p>
            <w:pPr>
              <w:ind w:left="444"/>
              <w:spacing w:before="159" w:line="200"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181"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6"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8" w:line="220" w:lineRule="auto"/>
              <w:rPr>
                <w:sz w:val="15"/>
                <w:szCs w:val="15"/>
              </w:rPr>
            </w:pPr>
            <w:r>
              <w:rPr>
                <w:sz w:val="15"/>
                <w:szCs w:val="15"/>
                <w:color w:val="3365FF"/>
                <w:spacing w:val="-1"/>
              </w:rPr>
              <w:t>测速反馈类型</w:t>
            </w:r>
          </w:p>
        </w:tc>
        <w:tc>
          <w:tcPr>
            <w:tcW w:w="1377" w:type="dxa"/>
            <w:vAlign w:val="top"/>
          </w:tcPr>
          <w:p>
            <w:pPr>
              <w:ind w:left="647"/>
              <w:spacing w:before="259"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0"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51"/>
              <w:spacing w:before="238"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28" w:hRule="atLeast"/>
        </w:trPr>
        <w:tc>
          <w:tcPr>
            <w:tcW w:w="1372" w:type="dxa"/>
            <w:vAlign w:val="top"/>
          </w:tcPr>
          <w:p>
            <w:pPr>
              <w:ind w:left="444"/>
              <w:spacing w:before="214" w:line="200" w:lineRule="exact"/>
              <w:rPr>
                <w:rFonts w:ascii="Arial" w:hAnsi="Arial" w:eastAsia="Arial" w:cs="Arial"/>
                <w:sz w:val="15"/>
                <w:szCs w:val="15"/>
              </w:rPr>
            </w:pPr>
            <w:r>
              <w:rPr>
                <w:rFonts w:ascii="Arial" w:hAnsi="Arial" w:eastAsia="Arial" w:cs="Arial"/>
                <w:sz w:val="15"/>
                <w:szCs w:val="15"/>
                <w:color w:val="3365FF"/>
                <w:spacing w:val="-1"/>
                <w:position w:val="1"/>
              </w:rPr>
              <w:t>0x0069</w:t>
            </w:r>
          </w:p>
        </w:tc>
        <w:tc>
          <w:tcPr>
            <w:tcW w:w="2041" w:type="dxa"/>
            <w:vAlign w:val="top"/>
          </w:tcPr>
          <w:p>
            <w:pPr>
              <w:pStyle w:val="TableText"/>
              <w:ind w:left="647"/>
              <w:spacing w:before="237" w:line="220" w:lineRule="auto"/>
              <w:rPr>
                <w:sz w:val="15"/>
                <w:szCs w:val="15"/>
              </w:rPr>
            </w:pPr>
            <w:r>
              <w:rPr>
                <w:sz w:val="15"/>
                <w:szCs w:val="15"/>
                <w:color w:val="3365FF"/>
                <w:spacing w:val="-1"/>
              </w:rPr>
              <w:t>每转脉冲数</w:t>
            </w:r>
          </w:p>
        </w:tc>
        <w:tc>
          <w:tcPr>
            <w:tcW w:w="1377" w:type="dxa"/>
            <w:vAlign w:val="top"/>
          </w:tcPr>
          <w:p>
            <w:pPr>
              <w:pStyle w:val="TableText"/>
              <w:ind w:left="166"/>
              <w:spacing w:before="237" w:line="220" w:lineRule="auto"/>
              <w:rPr>
                <w:sz w:val="15"/>
                <w:szCs w:val="15"/>
              </w:rPr>
            </w:pPr>
            <w:r>
              <w:rPr>
                <w:sz w:val="15"/>
                <w:szCs w:val="15"/>
                <w:color w:val="3365FF"/>
                <w:spacing w:val="-1"/>
              </w:rPr>
              <w:t>编码器实际线数</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45"/>
              <w:spacing w:before="237" w:line="220" w:lineRule="auto"/>
              <w:rPr>
                <w:sz w:val="15"/>
                <w:szCs w:val="15"/>
              </w:rPr>
            </w:pPr>
            <w:r>
              <w:rPr>
                <w:sz w:val="15"/>
                <w:szCs w:val="15"/>
                <w:color w:val="3365FF"/>
                <w:spacing w:val="-2"/>
              </w:rPr>
              <w:t>单位：个</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0x006e</w:t>
            </w:r>
          </w:p>
        </w:tc>
        <w:tc>
          <w:tcPr>
            <w:tcW w:w="2041" w:type="dxa"/>
            <w:vAlign w:val="top"/>
          </w:tcPr>
          <w:p>
            <w:pPr>
              <w:pStyle w:val="TableText"/>
              <w:ind w:left="572"/>
              <w:spacing w:before="237" w:line="220" w:lineRule="auto"/>
              <w:rPr>
                <w:sz w:val="15"/>
                <w:szCs w:val="15"/>
              </w:rPr>
            </w:pPr>
            <w:r>
              <w:rPr>
                <w:sz w:val="15"/>
                <w:szCs w:val="15"/>
                <w:color w:val="3365FF"/>
                <w:spacing w:val="-1"/>
              </w:rPr>
              <w:t>输入信号类型</w:t>
            </w:r>
          </w:p>
        </w:tc>
        <w:tc>
          <w:tcPr>
            <w:tcW w:w="1377" w:type="dxa"/>
            <w:vAlign w:val="top"/>
          </w:tcPr>
          <w:p>
            <w:pPr>
              <w:ind w:left="649"/>
              <w:spacing w:before="215" w:line="200"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807"/>
              <w:spacing w:before="215" w:line="200" w:lineRule="exact"/>
              <w:rPr>
                <w:sz w:val="15"/>
                <w:szCs w:val="15"/>
              </w:rPr>
            </w:pPr>
            <w:r>
              <w:rPr>
                <w:rFonts w:ascii="Arial" w:hAnsi="Arial" w:eastAsia="Arial" w:cs="Arial"/>
                <w:sz w:val="15"/>
                <w:szCs w:val="15"/>
                <w:color w:val="3365FF"/>
                <w:spacing w:val="-1"/>
                <w:position w:val="1"/>
              </w:rPr>
              <w:t>3</w:t>
            </w:r>
            <w:r>
              <w:rPr>
                <w:sz w:val="15"/>
                <w:szCs w:val="15"/>
                <w:color w:val="3365FF"/>
                <w:spacing w:val="-1"/>
                <w:position w:val="1"/>
              </w:rPr>
              <w:t>：频率</w:t>
            </w:r>
            <w:r>
              <w:rPr>
                <w:rFonts w:ascii="Arial" w:hAnsi="Arial" w:eastAsia="Arial" w:cs="Arial"/>
                <w:sz w:val="15"/>
                <w:szCs w:val="15"/>
                <w:color w:val="3365FF"/>
                <w:spacing w:val="-1"/>
                <w:position w:val="1"/>
              </w:rPr>
              <w:t>/</w:t>
            </w:r>
            <w:r>
              <w:rPr>
                <w:sz w:val="15"/>
                <w:szCs w:val="15"/>
                <w:color w:val="3365FF"/>
                <w:spacing w:val="-1"/>
                <w:position w:val="1"/>
              </w:rPr>
              <w:t>脉冲</w:t>
            </w:r>
          </w:p>
        </w:tc>
      </w:tr>
      <w:tr>
        <w:trPr>
          <w:trHeight w:val="318" w:hRule="atLeast"/>
        </w:trPr>
        <w:tc>
          <w:tcPr>
            <w:tcW w:w="1372" w:type="dxa"/>
            <w:vAlign w:val="top"/>
          </w:tcPr>
          <w:p>
            <w:pPr>
              <w:ind w:left="447"/>
              <w:spacing w:before="61" w:line="199" w:lineRule="exact"/>
              <w:rPr>
                <w:rFonts w:ascii="Arial" w:hAnsi="Arial" w:eastAsia="Arial" w:cs="Arial"/>
                <w:sz w:val="15"/>
                <w:szCs w:val="15"/>
              </w:rPr>
            </w:pPr>
            <w:r>
              <w:rPr>
                <w:rFonts w:ascii="Arial" w:hAnsi="Arial" w:eastAsia="Arial" w:cs="Arial"/>
                <w:sz w:val="15"/>
                <w:szCs w:val="15"/>
                <w:color w:val="3365FF"/>
                <w:spacing w:val="-1"/>
                <w:position w:val="1"/>
              </w:rPr>
              <w:t>0x006c</w:t>
            </w:r>
          </w:p>
        </w:tc>
        <w:tc>
          <w:tcPr>
            <w:tcW w:w="2041" w:type="dxa"/>
            <w:vAlign w:val="top"/>
          </w:tcPr>
          <w:p>
            <w:pPr>
              <w:pStyle w:val="TableText"/>
              <w:ind w:left="499"/>
              <w:spacing w:before="83" w:line="220" w:lineRule="auto"/>
              <w:rPr>
                <w:sz w:val="15"/>
                <w:szCs w:val="15"/>
              </w:rPr>
            </w:pPr>
            <w:r>
              <w:rPr>
                <w:sz w:val="15"/>
                <w:szCs w:val="15"/>
                <w:color w:val="3365FF"/>
                <w:spacing w:val="-1"/>
              </w:rPr>
              <w:t>最大转速高半字</w:t>
            </w:r>
          </w:p>
        </w:tc>
        <w:tc>
          <w:tcPr>
            <w:tcW w:w="1377" w:type="dxa"/>
            <w:vAlign w:val="top"/>
            <w:vMerge w:val="restart"/>
            <w:tcBorders>
              <w:bottom w:val="nil"/>
            </w:tcBorders>
          </w:tcPr>
          <w:p>
            <w:pPr>
              <w:pStyle w:val="TableText"/>
              <w:ind w:left="258"/>
              <w:spacing w:before="243" w:line="220" w:lineRule="auto"/>
              <w:rPr>
                <w:sz w:val="15"/>
                <w:szCs w:val="15"/>
              </w:rPr>
            </w:pPr>
            <w:r>
              <w:rPr>
                <w:sz w:val="15"/>
                <w:szCs w:val="15"/>
                <w:color w:val="3365FF"/>
                <w:spacing w:val="-4"/>
              </w:rPr>
              <w:t>电机额定转速</w:t>
            </w:r>
          </w:p>
        </w:tc>
        <w:tc>
          <w:tcPr>
            <w:tcW w:w="1259" w:type="dxa"/>
            <w:vAlign w:val="top"/>
            <w:vMerge w:val="restart"/>
            <w:tcBorders>
              <w:bottom w:val="nil"/>
            </w:tcBorders>
          </w:tcPr>
          <w:p>
            <w:pPr>
              <w:ind w:left="287"/>
              <w:spacing w:before="66"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restart"/>
            <w:tcBorders>
              <w:bottom w:val="nil"/>
            </w:tcBorders>
          </w:tcPr>
          <w:p>
            <w:pPr>
              <w:pStyle w:val="TableText"/>
              <w:ind w:left="854"/>
              <w:spacing w:before="244" w:line="221" w:lineRule="auto"/>
              <w:rPr>
                <w:rFonts w:ascii="Arial" w:hAnsi="Arial" w:eastAsia="Arial" w:cs="Arial"/>
                <w:sz w:val="15"/>
                <w:szCs w:val="15"/>
              </w:rPr>
            </w:pPr>
            <w:r>
              <w:rPr>
                <w:sz w:val="15"/>
                <w:szCs w:val="15"/>
                <w:color w:val="3365FF"/>
                <w:spacing w:val="-1"/>
              </w:rPr>
              <w:t>单位：</w:t>
            </w:r>
            <w:r>
              <w:rPr>
                <w:rFonts w:ascii="Arial" w:hAnsi="Arial" w:eastAsia="Arial" w:cs="Arial"/>
                <w:sz w:val="15"/>
                <w:szCs w:val="15"/>
                <w:color w:val="3365FF"/>
                <w:spacing w:val="-1"/>
              </w:rPr>
              <w:t>RPM</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color w:val="3365FF"/>
                <w:spacing w:val="-1"/>
                <w:position w:val="1"/>
              </w:rPr>
              <w:t>0x006d</w:t>
            </w:r>
          </w:p>
        </w:tc>
        <w:tc>
          <w:tcPr>
            <w:tcW w:w="2041" w:type="dxa"/>
            <w:vAlign w:val="top"/>
          </w:tcPr>
          <w:p>
            <w:pPr>
              <w:pStyle w:val="TableText"/>
              <w:ind w:left="499"/>
              <w:spacing w:before="82" w:line="220" w:lineRule="auto"/>
              <w:rPr>
                <w:sz w:val="15"/>
                <w:szCs w:val="15"/>
              </w:rPr>
            </w:pPr>
            <w:r>
              <w:rPr>
                <w:sz w:val="15"/>
                <w:szCs w:val="15"/>
                <w:color w:val="3365FF"/>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color w:val="3365FF"/>
                <w:spacing w:val="-1"/>
                <w:position w:val="1"/>
              </w:rPr>
              <w:t>0x007e</w:t>
            </w:r>
          </w:p>
        </w:tc>
        <w:tc>
          <w:tcPr>
            <w:tcW w:w="2041" w:type="dxa"/>
            <w:vAlign w:val="top"/>
          </w:tcPr>
          <w:p>
            <w:pPr>
              <w:pStyle w:val="TableText"/>
              <w:ind w:left="155"/>
              <w:spacing w:before="60" w:line="200" w:lineRule="exact"/>
              <w:rPr>
                <w:sz w:val="15"/>
                <w:szCs w:val="15"/>
              </w:rPr>
            </w:pPr>
            <w:r>
              <w:rPr>
                <w:sz w:val="15"/>
                <w:szCs w:val="15"/>
                <w:color w:val="3365FF"/>
                <w:spacing w:val="-1"/>
                <w:position w:val="1"/>
              </w:rPr>
              <w:t>输入频率倍率</w:t>
            </w:r>
            <w:r>
              <w:rPr>
                <w:rFonts w:ascii="Arial" w:hAnsi="Arial" w:eastAsia="Arial" w:cs="Arial"/>
                <w:sz w:val="15"/>
                <w:szCs w:val="15"/>
                <w:color w:val="3365FF"/>
                <w:spacing w:val="-1"/>
                <w:position w:val="1"/>
              </w:rPr>
              <w:t>(float)</w:t>
            </w:r>
            <w:r>
              <w:rPr>
                <w:sz w:val="15"/>
                <w:szCs w:val="15"/>
                <w:color w:val="3365FF"/>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199"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vMerge w:val="restart"/>
            <w:tcBorders>
              <w:bottom w:val="nil"/>
            </w:tcBorders>
          </w:tcPr>
          <w:p>
            <w:pPr>
              <w:pStyle w:val="TableText"/>
              <w:ind w:left="952"/>
              <w:spacing w:before="221" w:line="199" w:lineRule="exact"/>
              <w:rPr>
                <w:rFonts w:ascii="Arial" w:hAnsi="Arial" w:eastAsia="Arial" w:cs="Arial"/>
                <w:sz w:val="15"/>
                <w:szCs w:val="15"/>
              </w:rPr>
            </w:pPr>
            <w:r>
              <w:rPr>
                <w:sz w:val="15"/>
                <w:szCs w:val="15"/>
                <w:color w:val="3365FF"/>
                <w:spacing w:val="-3"/>
                <w:position w:val="1"/>
              </w:rPr>
              <w:t>默认</w:t>
            </w:r>
            <w:r>
              <w:rPr>
                <w:sz w:val="15"/>
                <w:szCs w:val="15"/>
                <w:color w:val="3365FF"/>
                <w:spacing w:val="-22"/>
                <w:position w:val="1"/>
              </w:rPr>
              <w:t xml:space="preserve"> </w:t>
            </w:r>
            <w:r>
              <w:rPr>
                <w:rFonts w:ascii="Arial" w:hAnsi="Arial" w:eastAsia="Arial" w:cs="Arial"/>
                <w:sz w:val="15"/>
                <w:szCs w:val="15"/>
                <w:color w:val="3365FF"/>
                <w:spacing w:val="-3"/>
                <w:position w:val="1"/>
              </w:rPr>
              <w:t>1.0f</w:t>
            </w:r>
          </w:p>
        </w:tc>
      </w:tr>
      <w:tr>
        <w:trPr>
          <w:trHeight w:val="318" w:hRule="atLeast"/>
        </w:trPr>
        <w:tc>
          <w:tcPr>
            <w:tcW w:w="1372" w:type="dxa"/>
            <w:vAlign w:val="top"/>
          </w:tcPr>
          <w:p>
            <w:pPr>
              <w:ind w:left="464"/>
              <w:spacing w:before="62" w:line="199" w:lineRule="exact"/>
              <w:rPr>
                <w:rFonts w:ascii="Arial" w:hAnsi="Arial" w:eastAsia="Arial" w:cs="Arial"/>
                <w:sz w:val="15"/>
                <w:szCs w:val="15"/>
              </w:rPr>
            </w:pPr>
            <w:r>
              <w:rPr>
                <w:rFonts w:ascii="Arial" w:hAnsi="Arial" w:eastAsia="Arial" w:cs="Arial"/>
                <w:sz w:val="15"/>
                <w:szCs w:val="15"/>
                <w:color w:val="3365FF"/>
                <w:spacing w:val="-1"/>
                <w:position w:val="1"/>
              </w:rPr>
              <w:t>0x007f</w:t>
            </w:r>
          </w:p>
        </w:tc>
        <w:tc>
          <w:tcPr>
            <w:tcW w:w="2041" w:type="dxa"/>
            <w:vAlign w:val="top"/>
          </w:tcPr>
          <w:p>
            <w:pPr>
              <w:pStyle w:val="TableText"/>
              <w:ind w:left="155"/>
              <w:spacing w:before="62" w:line="199" w:lineRule="exact"/>
              <w:rPr>
                <w:sz w:val="15"/>
                <w:szCs w:val="15"/>
              </w:rPr>
            </w:pPr>
            <w:r>
              <w:rPr>
                <w:sz w:val="15"/>
                <w:szCs w:val="15"/>
                <w:color w:val="3365FF"/>
                <w:spacing w:val="-1"/>
                <w:position w:val="1"/>
              </w:rPr>
              <w:t>输入频率倍率</w:t>
            </w:r>
            <w:r>
              <w:rPr>
                <w:rFonts w:ascii="Arial" w:hAnsi="Arial" w:eastAsia="Arial" w:cs="Arial"/>
                <w:sz w:val="15"/>
                <w:szCs w:val="15"/>
                <w:color w:val="3365FF"/>
                <w:spacing w:val="-1"/>
                <w:position w:val="1"/>
              </w:rPr>
              <w:t>(float)</w:t>
            </w:r>
            <w:r>
              <w:rPr>
                <w:sz w:val="15"/>
                <w:szCs w:val="15"/>
                <w:color w:val="3365FF"/>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8"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6"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6"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320" w:hRule="atLeast"/>
        </w:trPr>
        <w:tc>
          <w:tcPr>
            <w:tcW w:w="1372" w:type="dxa"/>
            <w:vAlign w:val="top"/>
          </w:tcPr>
          <w:p>
            <w:pPr>
              <w:ind w:left="444"/>
              <w:spacing w:before="106" w:line="200" w:lineRule="exact"/>
              <w:rPr>
                <w:rFonts w:ascii="Arial" w:hAnsi="Arial" w:eastAsia="Arial" w:cs="Arial"/>
                <w:sz w:val="15"/>
                <w:szCs w:val="15"/>
              </w:rPr>
            </w:pPr>
            <w:r>
              <w:rPr>
                <w:rFonts w:ascii="Arial" w:hAnsi="Arial" w:eastAsia="Arial" w:cs="Arial"/>
                <w:sz w:val="15"/>
                <w:szCs w:val="15"/>
                <w:spacing w:val="-1"/>
                <w:position w:val="1"/>
              </w:rPr>
              <w:t>0x00b0</w:t>
            </w:r>
          </w:p>
        </w:tc>
        <w:tc>
          <w:tcPr>
            <w:tcW w:w="2041" w:type="dxa"/>
            <w:vAlign w:val="top"/>
          </w:tcPr>
          <w:p>
            <w:pPr>
              <w:pStyle w:val="TableText"/>
              <w:ind w:left="174"/>
              <w:spacing w:before="106"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11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4"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0" w:hRule="atLeast"/>
        </w:trPr>
        <w:tc>
          <w:tcPr>
            <w:tcW w:w="1372" w:type="dxa"/>
            <w:vAlign w:val="top"/>
          </w:tcPr>
          <w:p>
            <w:pPr>
              <w:ind w:left="444"/>
              <w:spacing w:before="105" w:line="200" w:lineRule="exact"/>
              <w:rPr>
                <w:rFonts w:ascii="Arial" w:hAnsi="Arial" w:eastAsia="Arial" w:cs="Arial"/>
                <w:sz w:val="15"/>
                <w:szCs w:val="15"/>
              </w:rPr>
            </w:pPr>
            <w:r>
              <w:rPr>
                <w:rFonts w:ascii="Arial" w:hAnsi="Arial" w:eastAsia="Arial" w:cs="Arial"/>
                <w:sz w:val="15"/>
                <w:szCs w:val="15"/>
                <w:spacing w:val="-1"/>
                <w:position w:val="1"/>
              </w:rPr>
              <w:t>0x00b1</w:t>
            </w:r>
          </w:p>
        </w:tc>
        <w:tc>
          <w:tcPr>
            <w:tcW w:w="2041" w:type="dxa"/>
            <w:vAlign w:val="top"/>
          </w:tcPr>
          <w:p>
            <w:pPr>
              <w:pStyle w:val="TableText"/>
              <w:ind w:left="174"/>
              <w:spacing w:before="105"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20" w:hRule="atLeast"/>
        </w:trPr>
        <w:tc>
          <w:tcPr>
            <w:tcW w:w="1372" w:type="dxa"/>
            <w:vAlign w:val="top"/>
          </w:tcPr>
          <w:p>
            <w:pPr>
              <w:ind w:left="444"/>
              <w:spacing w:before="105" w:line="200" w:lineRule="exact"/>
              <w:rPr>
                <w:rFonts w:ascii="Arial" w:hAnsi="Arial" w:eastAsia="Arial" w:cs="Arial"/>
                <w:sz w:val="15"/>
                <w:szCs w:val="15"/>
              </w:rPr>
            </w:pPr>
            <w:r>
              <w:rPr>
                <w:rFonts w:ascii="Arial" w:hAnsi="Arial" w:eastAsia="Arial" w:cs="Arial"/>
                <w:sz w:val="15"/>
                <w:szCs w:val="15"/>
                <w:spacing w:val="-1"/>
                <w:position w:val="1"/>
              </w:rPr>
              <w:t>0x00b2</w:t>
            </w:r>
          </w:p>
        </w:tc>
        <w:tc>
          <w:tcPr>
            <w:tcW w:w="2041" w:type="dxa"/>
            <w:vAlign w:val="top"/>
          </w:tcPr>
          <w:p>
            <w:pPr>
              <w:pStyle w:val="TableText"/>
              <w:ind w:left="199"/>
              <w:spacing w:before="105" w:line="200"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11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5"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0" w:hRule="atLeast"/>
        </w:trPr>
        <w:tc>
          <w:tcPr>
            <w:tcW w:w="1372" w:type="dxa"/>
            <w:vAlign w:val="top"/>
          </w:tcPr>
          <w:p>
            <w:pPr>
              <w:ind w:left="444"/>
              <w:spacing w:before="105" w:line="200" w:lineRule="exact"/>
              <w:rPr>
                <w:rFonts w:ascii="Arial" w:hAnsi="Arial" w:eastAsia="Arial" w:cs="Arial"/>
                <w:sz w:val="15"/>
                <w:szCs w:val="15"/>
              </w:rPr>
            </w:pPr>
            <w:r>
              <w:rPr>
                <w:rFonts w:ascii="Arial" w:hAnsi="Arial" w:eastAsia="Arial" w:cs="Arial"/>
                <w:sz w:val="15"/>
                <w:szCs w:val="15"/>
                <w:spacing w:val="-1"/>
                <w:position w:val="1"/>
              </w:rPr>
              <w:t>0x00b3</w:t>
            </w:r>
          </w:p>
        </w:tc>
        <w:tc>
          <w:tcPr>
            <w:tcW w:w="2041" w:type="dxa"/>
            <w:vAlign w:val="top"/>
          </w:tcPr>
          <w:p>
            <w:pPr>
              <w:pStyle w:val="TableText"/>
              <w:ind w:left="199"/>
              <w:spacing w:before="105" w:line="200" w:lineRule="exact"/>
              <w:rPr>
                <w:sz w:val="15"/>
                <w:szCs w:val="15"/>
              </w:rPr>
            </w:pPr>
            <w:r>
              <w:rPr>
                <w:sz w:val="15"/>
                <w:szCs w:val="15"/>
                <w:spacing w:val="-1"/>
                <w:position w:val="1"/>
              </w:rPr>
              <w:t>位置速度</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25" w:hRule="atLeast"/>
        </w:trPr>
        <w:tc>
          <w:tcPr>
            <w:tcW w:w="1372" w:type="dxa"/>
            <w:vAlign w:val="top"/>
          </w:tcPr>
          <w:p>
            <w:pPr>
              <w:ind w:left="444"/>
              <w:spacing w:before="106" w:line="199" w:lineRule="exact"/>
              <w:rPr>
                <w:rFonts w:ascii="Arial" w:hAnsi="Arial" w:eastAsia="Arial" w:cs="Arial"/>
                <w:sz w:val="15"/>
                <w:szCs w:val="15"/>
              </w:rPr>
            </w:pPr>
            <w:r>
              <w:rPr>
                <w:rFonts w:ascii="Arial" w:hAnsi="Arial" w:eastAsia="Arial" w:cs="Arial"/>
                <w:sz w:val="15"/>
                <w:szCs w:val="15"/>
                <w:spacing w:val="-1"/>
                <w:position w:val="1"/>
              </w:rPr>
              <w:t>0x00b4</w:t>
            </w:r>
          </w:p>
        </w:tc>
        <w:tc>
          <w:tcPr>
            <w:tcW w:w="2041" w:type="dxa"/>
            <w:vAlign w:val="top"/>
          </w:tcPr>
          <w:p>
            <w:pPr>
              <w:pStyle w:val="TableText"/>
              <w:ind w:left="174"/>
              <w:spacing w:before="106" w:line="199"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tcPr>
          <w:p>
            <w:pPr>
              <w:rPr>
                <w:rFonts w:ascii="Arial"/>
                <w:sz w:val="21"/>
              </w:rPr>
            </w:pPr>
            <w:r/>
          </w:p>
        </w:tc>
        <w:tc>
          <w:tcPr>
            <w:tcW w:w="1259" w:type="dxa"/>
            <w:vAlign w:val="top"/>
          </w:tcPr>
          <w:p>
            <w:pPr>
              <w:ind w:left="287"/>
              <w:spacing w:before="106"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tc>
        <w:tc>
          <w:tcPr>
            <w:tcW w:w="2483" w:type="dxa"/>
            <w:vAlign w:val="top"/>
          </w:tcPr>
          <w:p>
            <w:pPr>
              <w:rPr>
                <w:rFonts w:ascii="Arial"/>
                <w:sz w:val="21"/>
              </w:rPr>
            </w:pPr>
            <w:r/>
          </w:p>
        </w:tc>
      </w:tr>
    </w:tbl>
    <w:p>
      <w:pPr>
        <w:pStyle w:val="BodyText"/>
        <w:rPr>
          <w:sz w:val="21"/>
        </w:rPr>
      </w:pPr>
      <w:r/>
    </w:p>
    <w:p>
      <w:pPr>
        <w:sectPr>
          <w:footerReference w:type="default" r:id="rId371"/>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740" style="position:absolute;margin-left:5.58pt;margin-top:0pt;mso-position-vertical-relative:text;mso-position-horizontal-relative:text;width:414.8pt;height:1pt;z-index:258375680;"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798" name="IM 798"/>
            <wp:cNvGraphicFramePr/>
            <a:graphic>
              <a:graphicData uri="http://schemas.openxmlformats.org/drawingml/2006/picture">
                <pic:pic>
                  <pic:nvPicPr>
                    <pic:cNvPr id="798" name="IM 798"/>
                    <pic:cNvPicPr/>
                  </pic:nvPicPr>
                  <pic:blipFill>
                    <a:blip r:embed="rId374"/>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4" w:hRule="atLeast"/>
        </w:trPr>
        <w:tc>
          <w:tcPr>
            <w:tcW w:w="1372" w:type="dxa"/>
            <w:vAlign w:val="top"/>
          </w:tcPr>
          <w:p>
            <w:pPr>
              <w:ind w:left="444"/>
              <w:spacing w:before="95" w:line="200" w:lineRule="exact"/>
              <w:rPr>
                <w:rFonts w:ascii="Arial" w:hAnsi="Arial" w:eastAsia="Arial" w:cs="Arial"/>
                <w:sz w:val="15"/>
                <w:szCs w:val="15"/>
              </w:rPr>
            </w:pPr>
            <w:r>
              <w:rPr>
                <w:rFonts w:ascii="Arial" w:hAnsi="Arial" w:eastAsia="Arial" w:cs="Arial"/>
                <w:sz w:val="15"/>
                <w:szCs w:val="15"/>
                <w:spacing w:val="-1"/>
                <w:position w:val="1"/>
              </w:rPr>
              <w:t>0x00b5</w:t>
            </w:r>
          </w:p>
        </w:tc>
        <w:tc>
          <w:tcPr>
            <w:tcW w:w="2041" w:type="dxa"/>
            <w:vAlign w:val="top"/>
          </w:tcPr>
          <w:p>
            <w:pPr>
              <w:pStyle w:val="TableText"/>
              <w:ind w:left="174"/>
              <w:spacing w:before="95" w:line="200" w:lineRule="exact"/>
              <w:rPr>
                <w:sz w:val="15"/>
                <w:szCs w:val="15"/>
              </w:rPr>
            </w:pPr>
            <w:r>
              <w:rPr>
                <w:sz w:val="15"/>
                <w:szCs w:val="15"/>
                <w:spacing w:val="-2"/>
                <w:position w:val="1"/>
              </w:rPr>
              <w:t>位置速度</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tcPr>
          <w:p>
            <w:pPr>
              <w:rPr>
                <w:rFonts w:ascii="Arial"/>
                <w:sz w:val="21"/>
              </w:rPr>
            </w:pPr>
            <w:r/>
          </w:p>
        </w:tc>
        <w:tc>
          <w:tcPr>
            <w:tcW w:w="1259" w:type="dxa"/>
            <w:vAlign w:val="top"/>
          </w:tcPr>
          <w:p>
            <w:pPr>
              <w:ind w:left="470"/>
              <w:spacing w:before="95"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r>
        <w:trPr>
          <w:trHeight w:val="948" w:hRule="atLeast"/>
        </w:trPr>
        <w:tc>
          <w:tcPr>
            <w:tcW w:w="1372" w:type="dxa"/>
            <w:vAlign w:val="top"/>
          </w:tcPr>
          <w:p>
            <w:pPr>
              <w:spacing w:line="362"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0x00b6</w:t>
            </w:r>
          </w:p>
        </w:tc>
        <w:tc>
          <w:tcPr>
            <w:tcW w:w="2041" w:type="dxa"/>
            <w:vAlign w:val="top"/>
          </w:tcPr>
          <w:p>
            <w:pPr>
              <w:spacing w:line="378" w:lineRule="auto"/>
              <w:rPr>
                <w:rFonts w:ascii="Arial"/>
                <w:sz w:val="21"/>
              </w:rPr>
            </w:pPr>
            <w:r/>
          </w:p>
          <w:p>
            <w:pPr>
              <w:pStyle w:val="TableText"/>
              <w:ind w:left="259"/>
              <w:spacing w:before="49" w:line="220" w:lineRule="auto"/>
              <w:rPr>
                <w:sz w:val="15"/>
                <w:szCs w:val="15"/>
              </w:rPr>
            </w:pPr>
            <w:r>
              <w:rPr>
                <w:sz w:val="15"/>
                <w:szCs w:val="15"/>
                <w:spacing w:val="-2"/>
              </w:rPr>
              <w:t>禁用位置速度</w:t>
            </w:r>
            <w:r>
              <w:rPr>
                <w:sz w:val="15"/>
                <w:szCs w:val="15"/>
                <w:spacing w:val="-21"/>
              </w:rPr>
              <w:t xml:space="preserve"> </w:t>
            </w:r>
            <w:r>
              <w:rPr>
                <w:rFonts w:ascii="Arial" w:hAnsi="Arial" w:eastAsia="Arial" w:cs="Arial"/>
                <w:sz w:val="15"/>
                <w:szCs w:val="15"/>
                <w:spacing w:val="-2"/>
              </w:rPr>
              <w:t>PID </w:t>
            </w:r>
            <w:r>
              <w:rPr>
                <w:sz w:val="15"/>
                <w:szCs w:val="15"/>
                <w:spacing w:val="-2"/>
              </w:rPr>
              <w:t>调节</w:t>
            </w:r>
          </w:p>
        </w:tc>
        <w:tc>
          <w:tcPr>
            <w:tcW w:w="1377" w:type="dxa"/>
            <w:vAlign w:val="top"/>
          </w:tcPr>
          <w:p>
            <w:pPr>
              <w:spacing w:line="362" w:lineRule="auto"/>
              <w:rPr>
                <w:rFonts w:ascii="Arial"/>
                <w:sz w:val="21"/>
              </w:rPr>
            </w:pPr>
            <w:r/>
          </w:p>
          <w:p>
            <w:pPr>
              <w:ind w:left="566"/>
              <w:spacing w:before="43" w:line="200" w:lineRule="exact"/>
              <w:rPr>
                <w:rFonts w:ascii="Arial" w:hAnsi="Arial" w:eastAsia="Arial" w:cs="Arial"/>
                <w:sz w:val="15"/>
                <w:szCs w:val="15"/>
              </w:rPr>
            </w:pPr>
            <w:r>
              <w:rPr>
                <w:rFonts w:ascii="Arial" w:hAnsi="Arial" w:eastAsia="Arial" w:cs="Arial"/>
                <w:sz w:val="15"/>
                <w:szCs w:val="15"/>
                <w:spacing w:val="-2"/>
                <w:position w:val="2"/>
              </w:rPr>
              <w:t>0,</w:t>
            </w:r>
            <w:r>
              <w:rPr>
                <w:rFonts w:ascii="Arial" w:hAnsi="Arial" w:eastAsia="Arial" w:cs="Arial"/>
                <w:sz w:val="15"/>
                <w:szCs w:val="15"/>
                <w:spacing w:val="15"/>
                <w:w w:val="102"/>
                <w:position w:val="2"/>
              </w:rPr>
              <w:t xml:space="preserve"> </w:t>
            </w:r>
            <w:r>
              <w:rPr>
                <w:rFonts w:ascii="Arial" w:hAnsi="Arial" w:eastAsia="Arial" w:cs="Arial"/>
                <w:sz w:val="15"/>
                <w:szCs w:val="15"/>
                <w:spacing w:val="-2"/>
                <w:position w:val="2"/>
              </w:rPr>
              <w:t>1</w:t>
            </w:r>
          </w:p>
        </w:tc>
        <w:tc>
          <w:tcPr>
            <w:tcW w:w="1259" w:type="dxa"/>
            <w:vAlign w:val="top"/>
          </w:tcPr>
          <w:p>
            <w:pPr>
              <w:ind w:left="287"/>
              <w:spacing w:before="24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5"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99"/>
              <w:spacing w:before="92" w:line="199" w:lineRule="exact"/>
              <w:rPr>
                <w:sz w:val="15"/>
                <w:szCs w:val="15"/>
              </w:rPr>
            </w:pPr>
            <w:r>
              <w:rPr>
                <w:rFonts w:ascii="Arial" w:hAnsi="Arial" w:eastAsia="Arial" w:cs="Arial"/>
                <w:sz w:val="15"/>
                <w:szCs w:val="15"/>
                <w:spacing w:val="-6"/>
                <w:position w:val="1"/>
              </w:rPr>
              <w:t>0</w:t>
            </w:r>
            <w:r>
              <w:rPr>
                <w:sz w:val="15"/>
                <w:szCs w:val="15"/>
                <w:spacing w:val="-6"/>
                <w:position w:val="1"/>
              </w:rPr>
              <w:t>：不禁用</w:t>
            </w:r>
            <w:r>
              <w:rPr>
                <w:sz w:val="15"/>
                <w:szCs w:val="15"/>
                <w:spacing w:val="42"/>
                <w:position w:val="1"/>
              </w:rPr>
              <w:t xml:space="preserve"> </w:t>
            </w:r>
            <w:r>
              <w:rPr>
                <w:rFonts w:ascii="Arial" w:hAnsi="Arial" w:eastAsia="Arial" w:cs="Arial"/>
                <w:sz w:val="15"/>
                <w:szCs w:val="15"/>
                <w:spacing w:val="-6"/>
                <w:position w:val="1"/>
              </w:rPr>
              <w:t>1</w:t>
            </w:r>
            <w:r>
              <w:rPr>
                <w:sz w:val="15"/>
                <w:szCs w:val="15"/>
                <w:spacing w:val="-6"/>
                <w:position w:val="1"/>
              </w:rPr>
              <w:t>：禁用</w:t>
            </w:r>
          </w:p>
          <w:p>
            <w:pPr>
              <w:pStyle w:val="TableText"/>
              <w:ind w:left="194"/>
              <w:spacing w:before="138" w:line="220" w:lineRule="auto"/>
              <w:rPr>
                <w:sz w:val="15"/>
                <w:szCs w:val="15"/>
              </w:rPr>
            </w:pPr>
            <w:r>
              <w:rPr>
                <w:sz w:val="15"/>
                <w:szCs w:val="15"/>
                <w:spacing w:val="-1"/>
              </w:rPr>
              <w:t>若编码器线数较少，可禁用速度</w:t>
            </w:r>
          </w:p>
          <w:p>
            <w:pPr>
              <w:pStyle w:val="TableText"/>
              <w:ind w:left="955"/>
              <w:spacing w:before="135" w:line="221" w:lineRule="auto"/>
              <w:rPr>
                <w:sz w:val="15"/>
                <w:szCs w:val="15"/>
              </w:rPr>
            </w:pPr>
            <w:r>
              <w:rPr>
                <w:rFonts w:ascii="Arial" w:hAnsi="Arial" w:eastAsia="Arial" w:cs="Arial"/>
                <w:sz w:val="15"/>
                <w:szCs w:val="15"/>
                <w:spacing w:val="-3"/>
              </w:rPr>
              <w:t>PID </w:t>
            </w:r>
            <w:r>
              <w:rPr>
                <w:sz w:val="15"/>
                <w:szCs w:val="15"/>
                <w:spacing w:val="-3"/>
              </w:rPr>
              <w:t>调节</w:t>
            </w:r>
          </w:p>
        </w:tc>
      </w:tr>
      <w:tr>
        <w:trPr>
          <w:trHeight w:val="319" w:hRule="atLeast"/>
        </w:trPr>
        <w:tc>
          <w:tcPr>
            <w:tcW w:w="1372" w:type="dxa"/>
            <w:vAlign w:val="top"/>
          </w:tcPr>
          <w:p>
            <w:pPr>
              <w:ind w:left="444"/>
              <w:spacing w:before="94" w:line="200" w:lineRule="exact"/>
              <w:rPr>
                <w:rFonts w:ascii="Arial" w:hAnsi="Arial" w:eastAsia="Arial" w:cs="Arial"/>
                <w:sz w:val="15"/>
                <w:szCs w:val="15"/>
              </w:rPr>
            </w:pPr>
            <w:r>
              <w:rPr>
                <w:rFonts w:ascii="Arial" w:hAnsi="Arial" w:eastAsia="Arial" w:cs="Arial"/>
                <w:sz w:val="15"/>
                <w:szCs w:val="15"/>
                <w:spacing w:val="-1"/>
                <w:position w:val="1"/>
              </w:rPr>
              <w:t>0x00b8</w:t>
            </w:r>
          </w:p>
        </w:tc>
        <w:tc>
          <w:tcPr>
            <w:tcW w:w="2041" w:type="dxa"/>
            <w:vAlign w:val="top"/>
          </w:tcPr>
          <w:p>
            <w:pPr>
              <w:pStyle w:val="TableText"/>
              <w:ind w:left="174"/>
              <w:spacing w:before="94"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99"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5"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8" w:hRule="atLeast"/>
        </w:trPr>
        <w:tc>
          <w:tcPr>
            <w:tcW w:w="1372" w:type="dxa"/>
            <w:vAlign w:val="top"/>
          </w:tcPr>
          <w:p>
            <w:pPr>
              <w:ind w:left="444"/>
              <w:spacing w:before="95" w:line="200" w:lineRule="exact"/>
              <w:rPr>
                <w:rFonts w:ascii="Arial" w:hAnsi="Arial" w:eastAsia="Arial" w:cs="Arial"/>
                <w:sz w:val="15"/>
                <w:szCs w:val="15"/>
              </w:rPr>
            </w:pPr>
            <w:r>
              <w:rPr>
                <w:rFonts w:ascii="Arial" w:hAnsi="Arial" w:eastAsia="Arial" w:cs="Arial"/>
                <w:sz w:val="15"/>
                <w:szCs w:val="15"/>
                <w:spacing w:val="-1"/>
                <w:position w:val="1"/>
              </w:rPr>
              <w:t>0x00b9</w:t>
            </w:r>
          </w:p>
        </w:tc>
        <w:tc>
          <w:tcPr>
            <w:tcW w:w="2041" w:type="dxa"/>
            <w:vAlign w:val="top"/>
          </w:tcPr>
          <w:p>
            <w:pPr>
              <w:pStyle w:val="TableText"/>
              <w:ind w:left="174"/>
              <w:spacing w:before="95"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9" w:hRule="atLeast"/>
        </w:trPr>
        <w:tc>
          <w:tcPr>
            <w:tcW w:w="1372" w:type="dxa"/>
            <w:vAlign w:val="top"/>
          </w:tcPr>
          <w:p>
            <w:pPr>
              <w:ind w:left="444"/>
              <w:spacing w:before="97" w:line="200" w:lineRule="exact"/>
              <w:rPr>
                <w:rFonts w:ascii="Arial" w:hAnsi="Arial" w:eastAsia="Arial" w:cs="Arial"/>
                <w:sz w:val="15"/>
                <w:szCs w:val="15"/>
              </w:rPr>
            </w:pPr>
            <w:r>
              <w:rPr>
                <w:rFonts w:ascii="Arial" w:hAnsi="Arial" w:eastAsia="Arial" w:cs="Arial"/>
                <w:sz w:val="15"/>
                <w:szCs w:val="15"/>
                <w:spacing w:val="-1"/>
                <w:position w:val="1"/>
              </w:rPr>
              <w:t>0x00ba</w:t>
            </w:r>
          </w:p>
        </w:tc>
        <w:tc>
          <w:tcPr>
            <w:tcW w:w="2041" w:type="dxa"/>
            <w:vAlign w:val="top"/>
          </w:tcPr>
          <w:p>
            <w:pPr>
              <w:pStyle w:val="TableText"/>
              <w:ind w:left="199"/>
              <w:spacing w:before="97" w:line="200"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10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4"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0" w:hRule="atLeast"/>
        </w:trPr>
        <w:tc>
          <w:tcPr>
            <w:tcW w:w="1372" w:type="dxa"/>
            <w:vAlign w:val="top"/>
          </w:tcPr>
          <w:p>
            <w:pPr>
              <w:ind w:left="444"/>
              <w:spacing w:before="98" w:line="200" w:lineRule="exact"/>
              <w:rPr>
                <w:rFonts w:ascii="Arial" w:hAnsi="Arial" w:eastAsia="Arial" w:cs="Arial"/>
                <w:sz w:val="15"/>
                <w:szCs w:val="15"/>
              </w:rPr>
            </w:pPr>
            <w:r>
              <w:rPr>
                <w:rFonts w:ascii="Arial" w:hAnsi="Arial" w:eastAsia="Arial" w:cs="Arial"/>
                <w:sz w:val="15"/>
                <w:szCs w:val="15"/>
                <w:spacing w:val="-1"/>
                <w:position w:val="1"/>
              </w:rPr>
              <w:t>0x00bb</w:t>
            </w:r>
          </w:p>
        </w:tc>
        <w:tc>
          <w:tcPr>
            <w:tcW w:w="2041" w:type="dxa"/>
            <w:vAlign w:val="top"/>
          </w:tcPr>
          <w:p>
            <w:pPr>
              <w:pStyle w:val="TableText"/>
              <w:ind w:left="199"/>
              <w:spacing w:before="98" w:line="200" w:lineRule="exact"/>
              <w:rPr>
                <w:sz w:val="15"/>
                <w:szCs w:val="15"/>
              </w:rPr>
            </w:pPr>
            <w:r>
              <w:rPr>
                <w:sz w:val="15"/>
                <w:szCs w:val="15"/>
                <w:spacing w:val="-1"/>
                <w:position w:val="1"/>
              </w:rPr>
              <w:t>位置定位</w:t>
            </w:r>
            <w:r>
              <w:rPr>
                <w:sz w:val="15"/>
                <w:szCs w:val="15"/>
                <w:spacing w:val="-27"/>
                <w:position w:val="1"/>
              </w:rPr>
              <w:t xml:space="preserve"> </w:t>
            </w:r>
            <w:r>
              <w:rPr>
                <w:rFonts w:ascii="Arial" w:hAnsi="Arial" w:eastAsia="Arial" w:cs="Arial"/>
                <w:sz w:val="15"/>
                <w:szCs w:val="15"/>
                <w:spacing w:val="-1"/>
                <w:position w:val="1"/>
              </w:rPr>
              <w:t>Ki (float)</w:t>
            </w:r>
            <w:r>
              <w:rPr>
                <w:sz w:val="15"/>
                <w:szCs w:val="15"/>
                <w:spacing w:val="-1"/>
                <w:position w:val="1"/>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20" w:hRule="atLeast"/>
        </w:trPr>
        <w:tc>
          <w:tcPr>
            <w:tcW w:w="1372" w:type="dxa"/>
            <w:vAlign w:val="top"/>
          </w:tcPr>
          <w:p>
            <w:pPr>
              <w:ind w:left="447"/>
              <w:spacing w:before="97" w:line="200" w:lineRule="exact"/>
              <w:rPr>
                <w:rFonts w:ascii="Arial" w:hAnsi="Arial" w:eastAsia="Arial" w:cs="Arial"/>
                <w:sz w:val="15"/>
                <w:szCs w:val="15"/>
              </w:rPr>
            </w:pPr>
            <w:r>
              <w:rPr>
                <w:rFonts w:ascii="Arial" w:hAnsi="Arial" w:eastAsia="Arial" w:cs="Arial"/>
                <w:sz w:val="15"/>
                <w:szCs w:val="15"/>
                <w:spacing w:val="-1"/>
                <w:position w:val="1"/>
              </w:rPr>
              <w:t>0x00bc</w:t>
            </w:r>
          </w:p>
        </w:tc>
        <w:tc>
          <w:tcPr>
            <w:tcW w:w="2041" w:type="dxa"/>
            <w:vAlign w:val="top"/>
          </w:tcPr>
          <w:p>
            <w:pPr>
              <w:pStyle w:val="TableText"/>
              <w:ind w:left="174"/>
              <w:spacing w:before="97"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10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5"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6" w:hRule="atLeast"/>
        </w:trPr>
        <w:tc>
          <w:tcPr>
            <w:tcW w:w="1372" w:type="dxa"/>
            <w:vAlign w:val="top"/>
          </w:tcPr>
          <w:p>
            <w:pPr>
              <w:ind w:left="444"/>
              <w:spacing w:before="54" w:line="200" w:lineRule="exact"/>
              <w:rPr>
                <w:rFonts w:ascii="Arial" w:hAnsi="Arial" w:eastAsia="Arial" w:cs="Arial"/>
                <w:sz w:val="15"/>
                <w:szCs w:val="15"/>
              </w:rPr>
            </w:pPr>
            <w:r>
              <w:rPr>
                <w:rFonts w:ascii="Arial" w:hAnsi="Arial" w:eastAsia="Arial" w:cs="Arial"/>
                <w:sz w:val="15"/>
                <w:szCs w:val="15"/>
                <w:spacing w:val="-1"/>
                <w:position w:val="1"/>
              </w:rPr>
              <w:t>0x00bd</w:t>
            </w:r>
          </w:p>
        </w:tc>
        <w:tc>
          <w:tcPr>
            <w:tcW w:w="2041" w:type="dxa"/>
            <w:vAlign w:val="top"/>
          </w:tcPr>
          <w:p>
            <w:pPr>
              <w:pStyle w:val="TableText"/>
              <w:ind w:left="174"/>
              <w:spacing w:before="54" w:line="200" w:lineRule="exact"/>
              <w:rPr>
                <w:sz w:val="15"/>
                <w:szCs w:val="15"/>
              </w:rPr>
            </w:pPr>
            <w:r>
              <w:rPr>
                <w:sz w:val="15"/>
                <w:szCs w:val="15"/>
                <w:spacing w:val="-2"/>
                <w:position w:val="1"/>
              </w:rPr>
              <w:t>位置定位</w:t>
            </w:r>
            <w:r>
              <w:rPr>
                <w:sz w:val="15"/>
                <w:szCs w:val="15"/>
                <w:spacing w:val="-22"/>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r>
              <w:rPr>
                <w:sz w:val="15"/>
                <w:szCs w:val="15"/>
                <w:spacing w:val="-2"/>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1250" w:hRule="atLeast"/>
        </w:trPr>
        <w:tc>
          <w:tcPr>
            <w:tcW w:w="1372" w:type="dxa"/>
            <w:vAlign w:val="top"/>
          </w:tcPr>
          <w:p>
            <w:pPr>
              <w:spacing w:line="477"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color w:val="3365FF"/>
                <w:spacing w:val="-1"/>
                <w:position w:val="1"/>
              </w:rPr>
              <w:t>0x00c0</w:t>
            </w:r>
          </w:p>
        </w:tc>
        <w:tc>
          <w:tcPr>
            <w:tcW w:w="2041" w:type="dxa"/>
            <w:vAlign w:val="top"/>
          </w:tcPr>
          <w:p>
            <w:pPr>
              <w:spacing w:line="247" w:lineRule="auto"/>
              <w:rPr>
                <w:rFonts w:ascii="Arial"/>
                <w:sz w:val="21"/>
              </w:rPr>
            </w:pPr>
            <w:r/>
          </w:p>
          <w:p>
            <w:pPr>
              <w:spacing w:line="247" w:lineRule="auto"/>
              <w:rPr>
                <w:rFonts w:ascii="Arial"/>
                <w:sz w:val="21"/>
              </w:rPr>
            </w:pPr>
            <w:r/>
          </w:p>
          <w:p>
            <w:pPr>
              <w:pStyle w:val="TableText"/>
              <w:ind w:left="726"/>
              <w:spacing w:before="48" w:line="220" w:lineRule="auto"/>
              <w:rPr>
                <w:sz w:val="15"/>
                <w:szCs w:val="15"/>
              </w:rPr>
            </w:pPr>
            <w:r>
              <w:rPr>
                <w:sz w:val="15"/>
                <w:szCs w:val="15"/>
                <w:color w:val="3365FF"/>
                <w:spacing w:val="-2"/>
              </w:rPr>
              <w:t>复位模式</w:t>
            </w:r>
          </w:p>
        </w:tc>
        <w:tc>
          <w:tcPr>
            <w:tcW w:w="1377" w:type="dxa"/>
            <w:vAlign w:val="top"/>
          </w:tcPr>
          <w:p>
            <w:pPr>
              <w:spacing w:line="251" w:lineRule="auto"/>
              <w:rPr>
                <w:rFonts w:ascii="Arial"/>
                <w:sz w:val="21"/>
              </w:rPr>
            </w:pPr>
            <w:r/>
          </w:p>
          <w:p>
            <w:pPr>
              <w:spacing w:line="252" w:lineRule="auto"/>
              <w:rPr>
                <w:rFonts w:ascii="Arial"/>
                <w:sz w:val="21"/>
              </w:rPr>
            </w:pPr>
            <w:r/>
          </w:p>
          <w:p>
            <w:pPr>
              <w:pStyle w:val="TableText"/>
              <w:ind w:left="375"/>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365FF"/>
                <w:spacing w:val="-9"/>
              </w:rPr>
              <w:t>0</w:t>
            </w:r>
            <w:r>
              <w:rPr>
                <w:rFonts w:ascii="Times New Roman" w:hAnsi="Times New Roman" w:eastAsia="Times New Roman" w:cs="Times New Roman"/>
                <w:sz w:val="18"/>
                <w:szCs w:val="18"/>
                <w:color w:val="3365FF"/>
                <w:spacing w:val="-24"/>
              </w:rPr>
              <w:t xml:space="preserve"> </w:t>
            </w:r>
            <w:r>
              <w:rPr>
                <w:sz w:val="18"/>
                <w:szCs w:val="18"/>
                <w:color w:val="3365FF"/>
                <w:spacing w:val="-9"/>
              </w:rPr>
              <w:t>，</w:t>
            </w:r>
            <w:r>
              <w:rPr>
                <w:rFonts w:ascii="Times New Roman" w:hAnsi="Times New Roman" w:eastAsia="Times New Roman" w:cs="Times New Roman"/>
                <w:sz w:val="18"/>
                <w:szCs w:val="18"/>
                <w:color w:val="3365FF"/>
                <w:spacing w:val="-9"/>
              </w:rPr>
              <w:t>1</w:t>
            </w:r>
            <w:r>
              <w:rPr>
                <w:rFonts w:ascii="Times New Roman" w:hAnsi="Times New Roman" w:eastAsia="Times New Roman" w:cs="Times New Roman"/>
                <w:sz w:val="18"/>
                <w:szCs w:val="18"/>
                <w:color w:val="3365FF"/>
                <w:spacing w:val="-25"/>
              </w:rPr>
              <w:t xml:space="preserve"> </w:t>
            </w:r>
            <w:r>
              <w:rPr>
                <w:sz w:val="18"/>
                <w:szCs w:val="18"/>
                <w:color w:val="3365FF"/>
                <w:spacing w:val="-9"/>
              </w:rPr>
              <w:t>，</w:t>
            </w:r>
            <w:r>
              <w:rPr>
                <w:rFonts w:ascii="Times New Roman" w:hAnsi="Times New Roman" w:eastAsia="Times New Roman" w:cs="Times New Roman"/>
                <w:sz w:val="18"/>
                <w:szCs w:val="18"/>
                <w:color w:val="3365FF"/>
                <w:spacing w:val="-9"/>
              </w:rPr>
              <w:t>2</w:t>
            </w:r>
          </w:p>
        </w:tc>
        <w:tc>
          <w:tcPr>
            <w:tcW w:w="1259" w:type="dxa"/>
            <w:vAlign w:val="top"/>
          </w:tcPr>
          <w:p>
            <w:pPr>
              <w:spacing w:line="322"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794" w:right="115" w:hanging="681"/>
              <w:spacing w:before="56" w:line="371" w:lineRule="auto"/>
              <w:rPr>
                <w:sz w:val="15"/>
                <w:szCs w:val="15"/>
              </w:rPr>
            </w:pPr>
            <w:r>
              <w:rPr>
                <w:rFonts w:ascii="Arial" w:hAnsi="Arial" w:eastAsia="Arial" w:cs="Arial"/>
                <w:sz w:val="15"/>
                <w:szCs w:val="15"/>
                <w:color w:val="3365FF"/>
                <w:spacing w:val="-6"/>
              </w:rPr>
              <w:t>0</w:t>
            </w:r>
            <w:r>
              <w:rPr>
                <w:sz w:val="15"/>
                <w:szCs w:val="15"/>
                <w:color w:val="3365FF"/>
                <w:spacing w:val="-6"/>
              </w:rPr>
              <w:t>：不复位，上电后电机不会转动寻</w:t>
            </w:r>
            <w:r>
              <w:rPr>
                <w:sz w:val="15"/>
                <w:szCs w:val="15"/>
                <w:color w:val="3365FF"/>
                <w:spacing w:val="-1"/>
              </w:rPr>
              <w:t>找起点或终点</w:t>
            </w:r>
          </w:p>
          <w:p>
            <w:pPr>
              <w:pStyle w:val="TableText"/>
              <w:ind w:left="201"/>
              <w:spacing w:before="42" w:line="221" w:lineRule="auto"/>
              <w:rPr>
                <w:sz w:val="15"/>
                <w:szCs w:val="15"/>
              </w:rPr>
            </w:pPr>
            <w:r>
              <w:rPr>
                <w:rFonts w:ascii="Arial" w:hAnsi="Arial" w:eastAsia="Arial" w:cs="Arial"/>
                <w:sz w:val="15"/>
                <w:szCs w:val="15"/>
                <w:color w:val="3365FF"/>
                <w:spacing w:val="-3"/>
              </w:rPr>
              <w:t>1</w:t>
            </w:r>
            <w:r>
              <w:rPr>
                <w:rFonts w:ascii="Arial" w:hAnsi="Arial" w:eastAsia="Arial" w:cs="Arial"/>
                <w:sz w:val="15"/>
                <w:szCs w:val="15"/>
                <w:color w:val="3365FF"/>
                <w:spacing w:val="-17"/>
              </w:rPr>
              <w:t xml:space="preserve"> </w:t>
            </w:r>
            <w:r>
              <w:rPr>
                <w:sz w:val="15"/>
                <w:szCs w:val="15"/>
                <w:color w:val="3365FF"/>
                <w:spacing w:val="-3"/>
              </w:rPr>
              <w:t>：</w:t>
            </w:r>
            <w:r>
              <w:rPr>
                <w:rFonts w:ascii="Arial" w:hAnsi="Arial" w:eastAsia="Arial" w:cs="Arial"/>
                <w:sz w:val="15"/>
                <w:szCs w:val="15"/>
                <w:color w:val="3365FF"/>
                <w:spacing w:val="-3"/>
              </w:rPr>
              <w:t>SQ2  </w:t>
            </w:r>
            <w:r>
              <w:rPr>
                <w:sz w:val="15"/>
                <w:szCs w:val="15"/>
                <w:color w:val="3365FF"/>
                <w:spacing w:val="-3"/>
              </w:rPr>
              <w:t>复位，上电后寻找起点</w:t>
            </w:r>
          </w:p>
          <w:p>
            <w:pPr>
              <w:pStyle w:val="TableText"/>
              <w:ind w:left="189"/>
              <w:spacing w:before="132" w:line="221" w:lineRule="auto"/>
              <w:rPr>
                <w:sz w:val="15"/>
                <w:szCs w:val="15"/>
              </w:rPr>
            </w:pPr>
            <w:r>
              <w:rPr>
                <w:rFonts w:ascii="Arial" w:hAnsi="Arial" w:eastAsia="Arial" w:cs="Arial"/>
                <w:sz w:val="15"/>
                <w:szCs w:val="15"/>
                <w:color w:val="3365FF"/>
                <w:spacing w:val="-2"/>
              </w:rPr>
              <w:t>2</w:t>
            </w:r>
            <w:r>
              <w:rPr>
                <w:rFonts w:ascii="Arial" w:hAnsi="Arial" w:eastAsia="Arial" w:cs="Arial"/>
                <w:sz w:val="15"/>
                <w:szCs w:val="15"/>
                <w:color w:val="3365FF"/>
                <w:spacing w:val="-22"/>
              </w:rPr>
              <w:t xml:space="preserve"> </w:t>
            </w:r>
            <w:r>
              <w:rPr>
                <w:sz w:val="15"/>
                <w:szCs w:val="15"/>
                <w:color w:val="3365FF"/>
                <w:spacing w:val="-2"/>
              </w:rPr>
              <w:t>：</w:t>
            </w:r>
            <w:r>
              <w:rPr>
                <w:rFonts w:ascii="Arial" w:hAnsi="Arial" w:eastAsia="Arial" w:cs="Arial"/>
                <w:sz w:val="15"/>
                <w:szCs w:val="15"/>
                <w:color w:val="3365FF"/>
                <w:spacing w:val="-2"/>
              </w:rPr>
              <w:t>SQ1  </w:t>
            </w:r>
            <w:r>
              <w:rPr>
                <w:sz w:val="15"/>
                <w:szCs w:val="15"/>
                <w:color w:val="3365FF"/>
                <w:spacing w:val="-2"/>
              </w:rPr>
              <w:t>复位，上电后寻找终点</w:t>
            </w:r>
          </w:p>
        </w:tc>
      </w:tr>
      <w:tr>
        <w:trPr>
          <w:trHeight w:val="628" w:hRule="atLeast"/>
        </w:trPr>
        <w:tc>
          <w:tcPr>
            <w:tcW w:w="1372" w:type="dxa"/>
            <w:vAlign w:val="top"/>
          </w:tcPr>
          <w:p>
            <w:pPr>
              <w:ind w:left="447"/>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pStyle w:val="TableText"/>
              <w:ind w:left="574"/>
              <w:spacing w:before="237" w:line="220" w:lineRule="auto"/>
              <w:rPr>
                <w:sz w:val="15"/>
                <w:szCs w:val="15"/>
              </w:rPr>
            </w:pPr>
            <w:r>
              <w:rPr>
                <w:sz w:val="15"/>
                <w:szCs w:val="15"/>
                <w:color w:val="3365FF"/>
                <w:spacing w:val="-1"/>
              </w:rPr>
              <w:t>伺服控制方式</w:t>
            </w:r>
          </w:p>
        </w:tc>
        <w:tc>
          <w:tcPr>
            <w:tcW w:w="1377" w:type="dxa"/>
            <w:vAlign w:val="top"/>
          </w:tcPr>
          <w:p>
            <w:pPr>
              <w:ind w:left="647"/>
              <w:spacing w:before="258"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451"/>
              <w:spacing w:before="237" w:line="221" w:lineRule="auto"/>
              <w:rPr>
                <w:sz w:val="15"/>
                <w:szCs w:val="15"/>
              </w:rPr>
            </w:pPr>
            <w:r>
              <w:rPr>
                <w:rFonts w:ascii="Arial" w:hAnsi="Arial" w:eastAsia="Arial" w:cs="Arial"/>
                <w:sz w:val="15"/>
                <w:szCs w:val="15"/>
                <w:color w:val="3365FF"/>
                <w:spacing w:val="-2"/>
              </w:rPr>
              <w:t>2</w:t>
            </w:r>
            <w:r>
              <w:rPr>
                <w:sz w:val="15"/>
                <w:szCs w:val="15"/>
                <w:color w:val="3365FF"/>
                <w:spacing w:val="-2"/>
              </w:rPr>
              <w:t>：非固定区间位置控制</w:t>
            </w:r>
          </w:p>
        </w:tc>
      </w:tr>
      <w:tr>
        <w:trPr>
          <w:trHeight w:val="939" w:hRule="atLeast"/>
        </w:trPr>
        <w:tc>
          <w:tcPr>
            <w:tcW w:w="1372" w:type="dxa"/>
            <w:vAlign w:val="top"/>
          </w:tcPr>
          <w:p>
            <w:pPr>
              <w:spacing w:line="326"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spacing w:val="-1"/>
                <w:position w:val="1"/>
              </w:rPr>
              <w:t>0x00c4</w:t>
            </w:r>
          </w:p>
        </w:tc>
        <w:tc>
          <w:tcPr>
            <w:tcW w:w="2041" w:type="dxa"/>
            <w:vAlign w:val="top"/>
          </w:tcPr>
          <w:p>
            <w:pPr>
              <w:spacing w:line="343" w:lineRule="auto"/>
              <w:rPr>
                <w:rFonts w:ascii="Arial"/>
                <w:sz w:val="21"/>
              </w:rPr>
            </w:pPr>
            <w:r/>
          </w:p>
          <w:p>
            <w:pPr>
              <w:pStyle w:val="TableText"/>
              <w:ind w:left="576"/>
              <w:spacing w:before="48" w:line="221" w:lineRule="auto"/>
              <w:rPr>
                <w:sz w:val="15"/>
                <w:szCs w:val="15"/>
              </w:rPr>
            </w:pPr>
            <w:r>
              <w:rPr>
                <w:sz w:val="15"/>
                <w:szCs w:val="15"/>
                <w:spacing w:val="-2"/>
              </w:rPr>
              <w:t>复位粗调速度</w:t>
            </w:r>
          </w:p>
        </w:tc>
        <w:tc>
          <w:tcPr>
            <w:tcW w:w="1377" w:type="dxa"/>
            <w:vAlign w:val="top"/>
          </w:tcPr>
          <w:p>
            <w:pPr>
              <w:rPr>
                <w:rFonts w:ascii="Arial"/>
                <w:sz w:val="21"/>
              </w:rPr>
            </w:pPr>
            <w:r/>
          </w:p>
        </w:tc>
        <w:tc>
          <w:tcPr>
            <w:tcW w:w="1259" w:type="dxa"/>
            <w:vAlign w:val="top"/>
          </w:tcPr>
          <w:p>
            <w:pPr>
              <w:ind w:left="287"/>
              <w:spacing w:before="21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13"/>
              <w:spacing w:before="82" w:line="221" w:lineRule="auto"/>
              <w:rPr>
                <w:sz w:val="15"/>
                <w:szCs w:val="15"/>
              </w:rPr>
            </w:pPr>
            <w:r>
              <w:rPr>
                <w:sz w:val="15"/>
                <w:szCs w:val="15"/>
                <w:spacing w:val="-2"/>
              </w:rPr>
              <w:t>单位：</w:t>
            </w:r>
            <w:r>
              <w:rPr>
                <w:rFonts w:ascii="Arial" w:hAnsi="Arial" w:eastAsia="Arial" w:cs="Arial"/>
                <w:sz w:val="15"/>
                <w:szCs w:val="15"/>
                <w:spacing w:val="-2"/>
              </w:rPr>
              <w:t>RPM</w:t>
            </w:r>
            <w:r>
              <w:rPr>
                <w:sz w:val="15"/>
                <w:szCs w:val="15"/>
                <w:spacing w:val="-2"/>
              </w:rPr>
              <w:t>，上电后寻找起点或终</w:t>
            </w:r>
          </w:p>
          <w:p>
            <w:pPr>
              <w:pStyle w:val="TableText"/>
              <w:ind w:left="117"/>
              <w:spacing w:before="132" w:line="221" w:lineRule="auto"/>
              <w:rPr>
                <w:sz w:val="15"/>
                <w:szCs w:val="15"/>
              </w:rPr>
            </w:pPr>
            <w:r>
              <w:rPr>
                <w:sz w:val="15"/>
                <w:szCs w:val="15"/>
                <w:spacing w:val="-4"/>
              </w:rPr>
              <w:t>点的速度，建议配置为</w:t>
            </w:r>
            <w:r>
              <w:rPr>
                <w:sz w:val="15"/>
                <w:szCs w:val="15"/>
                <w:spacing w:val="-26"/>
              </w:rPr>
              <w:t xml:space="preserve"> </w:t>
            </w:r>
            <w:r>
              <w:rPr>
                <w:rFonts w:ascii="Arial" w:hAnsi="Arial" w:eastAsia="Arial" w:cs="Arial"/>
                <w:sz w:val="15"/>
                <w:szCs w:val="15"/>
                <w:spacing w:val="-4"/>
              </w:rPr>
              <w:t>200RPM</w:t>
            </w:r>
            <w:r>
              <w:rPr>
                <w:rFonts w:ascii="Arial" w:hAnsi="Arial" w:eastAsia="Arial" w:cs="Arial"/>
                <w:sz w:val="15"/>
                <w:szCs w:val="15"/>
                <w:spacing w:val="18"/>
                <w:w w:val="101"/>
              </w:rPr>
              <w:t xml:space="preserve"> </w:t>
            </w:r>
            <w:r>
              <w:rPr>
                <w:sz w:val="15"/>
                <w:szCs w:val="15"/>
                <w:spacing w:val="-4"/>
              </w:rPr>
              <w:t>以</w:t>
            </w:r>
          </w:p>
          <w:p>
            <w:pPr>
              <w:pStyle w:val="TableText"/>
              <w:ind w:left="498"/>
              <w:spacing w:before="132" w:line="220" w:lineRule="auto"/>
              <w:rPr>
                <w:sz w:val="15"/>
                <w:szCs w:val="15"/>
              </w:rPr>
            </w:pPr>
            <w:r>
              <w:rPr>
                <w:sz w:val="15"/>
                <w:szCs w:val="15"/>
                <w:spacing w:val="-3"/>
              </w:rPr>
              <w:t>下，速度越小越精准。</w:t>
            </w:r>
          </w:p>
        </w:tc>
      </w:tr>
      <w:tr>
        <w:trPr>
          <w:trHeight w:val="945" w:hRule="atLeast"/>
        </w:trPr>
        <w:tc>
          <w:tcPr>
            <w:tcW w:w="1372" w:type="dxa"/>
            <w:vAlign w:val="top"/>
          </w:tcPr>
          <w:p>
            <w:pPr>
              <w:spacing w:line="328"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spacing w:val="-1"/>
                <w:position w:val="1"/>
              </w:rPr>
              <w:t>0x00c7</w:t>
            </w:r>
          </w:p>
        </w:tc>
        <w:tc>
          <w:tcPr>
            <w:tcW w:w="2041" w:type="dxa"/>
            <w:vAlign w:val="top"/>
          </w:tcPr>
          <w:p>
            <w:pPr>
              <w:spacing w:line="344" w:lineRule="auto"/>
              <w:rPr>
                <w:rFonts w:ascii="Arial"/>
                <w:sz w:val="21"/>
              </w:rPr>
            </w:pPr>
            <w:r/>
          </w:p>
          <w:p>
            <w:pPr>
              <w:pStyle w:val="TableText"/>
              <w:ind w:left="724"/>
              <w:spacing w:before="49" w:line="220" w:lineRule="auto"/>
              <w:rPr>
                <w:sz w:val="15"/>
                <w:szCs w:val="15"/>
              </w:rPr>
            </w:pPr>
            <w:r>
              <w:rPr>
                <w:sz w:val="15"/>
                <w:szCs w:val="15"/>
                <w:spacing w:val="-2"/>
              </w:rPr>
              <w:t>默认速度</w:t>
            </w:r>
          </w:p>
        </w:tc>
        <w:tc>
          <w:tcPr>
            <w:tcW w:w="1377" w:type="dxa"/>
            <w:vAlign w:val="top"/>
          </w:tcPr>
          <w:p>
            <w:pPr>
              <w:rPr>
                <w:rFonts w:ascii="Arial"/>
                <w:sz w:val="21"/>
              </w:rPr>
            </w:pPr>
            <w:r/>
          </w:p>
        </w:tc>
        <w:tc>
          <w:tcPr>
            <w:tcW w:w="1259" w:type="dxa"/>
            <w:vAlign w:val="top"/>
          </w:tcPr>
          <w:p>
            <w:pPr>
              <w:ind w:left="287"/>
              <w:spacing w:before="21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120"/>
              <w:spacing w:before="83" w:line="220" w:lineRule="auto"/>
              <w:rPr>
                <w:sz w:val="15"/>
                <w:szCs w:val="15"/>
              </w:rPr>
            </w:pPr>
            <w:r>
              <w:rPr>
                <w:sz w:val="15"/>
                <w:szCs w:val="15"/>
                <w:spacing w:val="-1"/>
              </w:rPr>
              <w:t>此工作模式能达到的最大速度，配</w:t>
            </w:r>
          </w:p>
          <w:p>
            <w:pPr>
              <w:pStyle w:val="TableText"/>
              <w:ind w:left="111"/>
              <w:spacing w:before="110" w:line="200" w:lineRule="exact"/>
              <w:rPr>
                <w:sz w:val="15"/>
                <w:szCs w:val="15"/>
              </w:rPr>
            </w:pPr>
            <w:r>
              <w:rPr>
                <w:sz w:val="15"/>
                <w:szCs w:val="15"/>
                <w:spacing w:val="-2"/>
                <w:position w:val="1"/>
              </w:rPr>
              <w:t>置为</w:t>
            </w:r>
            <w:r>
              <w:rPr>
                <w:sz w:val="15"/>
                <w:szCs w:val="15"/>
                <w:spacing w:val="-40"/>
                <w:position w:val="1"/>
              </w:rPr>
              <w:t xml:space="preserve"> </w:t>
            </w:r>
            <w:r>
              <w:rPr>
                <w:rFonts w:ascii="Arial" w:hAnsi="Arial" w:eastAsia="Arial" w:cs="Arial"/>
                <w:sz w:val="15"/>
                <w:szCs w:val="15"/>
                <w:spacing w:val="-2"/>
                <w:position w:val="1"/>
              </w:rPr>
              <w:t>0 </w:t>
            </w:r>
            <w:r>
              <w:rPr>
                <w:sz w:val="15"/>
                <w:szCs w:val="15"/>
                <w:spacing w:val="-2"/>
                <w:position w:val="1"/>
              </w:rPr>
              <w:t>则使用</w:t>
            </w:r>
            <w:r>
              <w:rPr>
                <w:sz w:val="15"/>
                <w:szCs w:val="15"/>
                <w:spacing w:val="-42"/>
                <w:position w:val="1"/>
              </w:rPr>
              <w:t xml:space="preserve"> </w:t>
            </w:r>
            <w:r>
              <w:rPr>
                <w:rFonts w:ascii="Arial" w:hAnsi="Arial" w:eastAsia="Arial" w:cs="Arial"/>
                <w:sz w:val="15"/>
                <w:szCs w:val="15"/>
                <w:spacing w:val="-2"/>
                <w:position w:val="1"/>
              </w:rPr>
              <w:t>0x006c-0x006d </w:t>
            </w:r>
            <w:r>
              <w:rPr>
                <w:sz w:val="15"/>
                <w:szCs w:val="15"/>
                <w:spacing w:val="-2"/>
                <w:position w:val="1"/>
              </w:rPr>
              <w:t>寄存</w:t>
            </w:r>
          </w:p>
          <w:p>
            <w:pPr>
              <w:pStyle w:val="TableText"/>
              <w:ind w:left="569"/>
              <w:spacing w:before="134" w:line="220" w:lineRule="auto"/>
              <w:rPr>
                <w:sz w:val="15"/>
                <w:szCs w:val="15"/>
              </w:rPr>
            </w:pPr>
            <w:r>
              <w:rPr>
                <w:sz w:val="15"/>
                <w:szCs w:val="15"/>
                <w:spacing w:val="-3"/>
              </w:rPr>
              <w:t>器配置的额定转速。</w:t>
            </w:r>
          </w:p>
        </w:tc>
      </w:tr>
    </w:tbl>
    <w:p>
      <w:pPr>
        <w:ind w:left="120" w:right="111" w:firstLine="425"/>
        <w:spacing w:before="51" w:line="269"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4.148 </w:t>
      </w:r>
      <w:r>
        <w:rPr>
          <w:rFonts w:ascii="SimSun" w:hAnsi="SimSun" w:eastAsia="SimSun" w:cs="SimSun"/>
          <w:sz w:val="21"/>
          <w:szCs w:val="21"/>
          <w:spacing w:val="-2"/>
        </w:rPr>
        <w:t>所示。我们可在“信号</w:t>
      </w:r>
      <w:r>
        <w:rPr>
          <w:rFonts w:ascii="SimSun" w:hAnsi="SimSun" w:eastAsia="SimSun" w:cs="SimSun"/>
          <w:sz w:val="21"/>
          <w:szCs w:val="21"/>
          <w:spacing w:val="-7"/>
        </w:rPr>
        <w:t>参数”选项卡的“输入信号类型”下拉框中选择“</w:t>
      </w:r>
      <w:r>
        <w:rPr>
          <w:rFonts w:ascii="SimSun" w:hAnsi="SimSun" w:eastAsia="SimSun" w:cs="SimSun"/>
          <w:sz w:val="21"/>
          <w:szCs w:val="21"/>
          <w:spacing w:val="-8"/>
        </w:rPr>
        <w:t>频率”，将输入信号设为频率信号。在“测</w:t>
      </w:r>
      <w:r>
        <w:rPr>
          <w:rFonts w:ascii="SimSun" w:hAnsi="SimSun" w:eastAsia="SimSun" w:cs="SimSun"/>
          <w:sz w:val="21"/>
          <w:szCs w:val="21"/>
          <w:spacing w:val="-2"/>
        </w:rPr>
        <w:t>速反馈装置”下拉框中选择“增量编码器”方式，并对每</w:t>
      </w:r>
      <w:r>
        <w:rPr>
          <w:rFonts w:ascii="SimSun" w:hAnsi="SimSun" w:eastAsia="SimSun" w:cs="SimSun"/>
          <w:sz w:val="21"/>
          <w:szCs w:val="21"/>
          <w:spacing w:val="-3"/>
        </w:rPr>
        <w:t>转脉冲数量和电机额定转速进行设</w:t>
      </w:r>
      <w:r>
        <w:rPr>
          <w:rFonts w:ascii="SimSun" w:hAnsi="SimSun" w:eastAsia="SimSun" w:cs="SimSun"/>
          <w:sz w:val="21"/>
          <w:szCs w:val="21"/>
          <w:spacing w:val="-1"/>
        </w:rPr>
        <w:t>定。用同样的方法来选定数字信号的类型和极性，然后单击“配置”按钮保存参数配置。</w:t>
      </w:r>
    </w:p>
    <w:p>
      <w:pPr>
        <w:ind w:firstLine="2170"/>
        <w:spacing w:line="2128" w:lineRule="exact"/>
        <w:rPr/>
      </w:pPr>
      <w:r>
        <w:rPr>
          <w:position w:val="-42"/>
        </w:rPr>
        <w:drawing>
          <wp:inline distT="0" distB="0" distL="0" distR="0">
            <wp:extent cx="2663189" cy="1351788"/>
            <wp:effectExtent l="0" t="0" r="0" b="0"/>
            <wp:docPr id="800" name="IM 800"/>
            <wp:cNvGraphicFramePr/>
            <a:graphic>
              <a:graphicData uri="http://schemas.openxmlformats.org/drawingml/2006/picture">
                <pic:pic>
                  <pic:nvPicPr>
                    <pic:cNvPr id="800" name="IM 800"/>
                    <pic:cNvPicPr/>
                  </pic:nvPicPr>
                  <pic:blipFill>
                    <a:blip r:embed="rId375"/>
                    <a:stretch>
                      <a:fillRect/>
                    </a:stretch>
                  </pic:blipFill>
                  <pic:spPr>
                    <a:xfrm rot="0">
                      <a:off x="0" y="0"/>
                      <a:ext cx="2663189" cy="1351788"/>
                    </a:xfrm>
                    <a:prstGeom prst="rect">
                      <a:avLst/>
                    </a:prstGeom>
                  </pic:spPr>
                </pic:pic>
              </a:graphicData>
            </a:graphic>
          </wp:inline>
        </w:drawing>
      </w:r>
    </w:p>
    <w:p>
      <w:pPr>
        <w:pStyle w:val="BodyText"/>
        <w:ind w:left="3037"/>
        <w:spacing w:before="54"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4.148  </w:t>
      </w:r>
      <w:r>
        <w:rPr>
          <w:rFonts w:ascii="SimHei" w:hAnsi="SimHei" w:eastAsia="SimHei" w:cs="SimHei"/>
          <w:sz w:val="20"/>
          <w:szCs w:val="20"/>
          <w:spacing w:val="-2"/>
          <w:position w:val="1"/>
        </w:rPr>
        <w:t>输入信号参数配置</w:t>
      </w:r>
    </w:p>
    <w:p>
      <w:pPr>
        <w:ind w:left="136" w:right="112" w:firstLine="403"/>
        <w:spacing w:before="68" w:line="277" w:lineRule="auto"/>
        <w:rPr>
          <w:rFonts w:ascii="SimSun" w:hAnsi="SimSun" w:eastAsia="SimSun" w:cs="SimSun"/>
          <w:sz w:val="21"/>
          <w:szCs w:val="21"/>
        </w:rPr>
      </w:pPr>
      <w:r>
        <w:rPr>
          <w:rFonts w:ascii="SimSun" w:hAnsi="SimSun" w:eastAsia="SimSun" w:cs="SimSun"/>
          <w:sz w:val="21"/>
          <w:szCs w:val="21"/>
          <w:spacing w:val="-3"/>
        </w:rPr>
        <w:t>在“伺服参数”选项卡的“伺服往复运动参数”中，选择“伺服控制方式”为“非固定</w:t>
      </w:r>
      <w:r>
        <w:rPr>
          <w:rFonts w:ascii="SimSun" w:hAnsi="SimSun" w:eastAsia="SimSun" w:cs="SimSun"/>
          <w:sz w:val="21"/>
          <w:szCs w:val="21"/>
          <w:spacing w:val="-8"/>
        </w:rPr>
        <w:t>区间位置控制”，选择“复位方式”为“不复位”。如图</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8"/>
        </w:rPr>
        <w:t>4.149 </w:t>
      </w:r>
      <w:r>
        <w:rPr>
          <w:rFonts w:ascii="SimSun" w:hAnsi="SimSun" w:eastAsia="SimSun" w:cs="SimSun"/>
          <w:sz w:val="21"/>
          <w:szCs w:val="21"/>
          <w:spacing w:val="-8"/>
        </w:rPr>
        <w:t>所</w:t>
      </w:r>
      <w:r>
        <w:rPr>
          <w:rFonts w:ascii="SimSun" w:hAnsi="SimSun" w:eastAsia="SimSun" w:cs="SimSun"/>
          <w:sz w:val="21"/>
          <w:szCs w:val="21"/>
          <w:spacing w:val="-9"/>
        </w:rPr>
        <w:t>示。</w:t>
      </w:r>
    </w:p>
    <w:p>
      <w:pPr>
        <w:ind w:firstLine="1924"/>
        <w:spacing w:before="34" w:line="2006" w:lineRule="exact"/>
        <w:rPr/>
      </w:pPr>
      <w:r>
        <w:rPr>
          <w:position w:val="-40"/>
        </w:rPr>
        <w:drawing>
          <wp:inline distT="0" distB="0" distL="0" distR="0">
            <wp:extent cx="2976372" cy="1273301"/>
            <wp:effectExtent l="0" t="0" r="0" b="0"/>
            <wp:docPr id="802" name="IM 802"/>
            <wp:cNvGraphicFramePr/>
            <a:graphic>
              <a:graphicData uri="http://schemas.openxmlformats.org/drawingml/2006/picture">
                <pic:pic>
                  <pic:nvPicPr>
                    <pic:cNvPr id="802" name="IM 802"/>
                    <pic:cNvPicPr/>
                  </pic:nvPicPr>
                  <pic:blipFill>
                    <a:blip r:embed="rId376"/>
                    <a:stretch>
                      <a:fillRect/>
                    </a:stretch>
                  </pic:blipFill>
                  <pic:spPr>
                    <a:xfrm rot="0">
                      <a:off x="0" y="0"/>
                      <a:ext cx="2976372" cy="1273301"/>
                    </a:xfrm>
                    <a:prstGeom prst="rect">
                      <a:avLst/>
                    </a:prstGeom>
                  </pic:spPr>
                </pic:pic>
              </a:graphicData>
            </a:graphic>
          </wp:inline>
        </w:drawing>
      </w:r>
    </w:p>
    <w:p>
      <w:pPr>
        <w:pStyle w:val="BodyText"/>
        <w:ind w:left="2137"/>
        <w:spacing w:before="115"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4.149</w:t>
      </w:r>
      <w:r>
        <w:rPr>
          <w:sz w:val="20"/>
          <w:szCs w:val="20"/>
          <w:spacing w:val="49"/>
          <w:w w:val="101"/>
          <w:position w:val="1"/>
        </w:rPr>
        <w:t xml:space="preserve"> </w:t>
      </w:r>
      <w:r>
        <w:rPr>
          <w:rFonts w:ascii="SimHei" w:hAnsi="SimHei" w:eastAsia="SimHei" w:cs="SimHei"/>
          <w:sz w:val="20"/>
          <w:szCs w:val="20"/>
          <w:spacing w:val="-1"/>
          <w:position w:val="1"/>
        </w:rPr>
        <w:t>伺服非固定区间位置闭环控制方式配置</w:t>
      </w:r>
    </w:p>
    <w:p>
      <w:pPr>
        <w:spacing w:line="266" w:lineRule="exact"/>
        <w:sectPr>
          <w:footerReference w:type="default" r:id="rId373"/>
          <w:pgSz w:w="11905" w:h="16840"/>
          <w:pgMar w:top="400" w:right="1681" w:bottom="1193" w:left="1684" w:header="0" w:footer="1033" w:gutter="0"/>
        </w:sectPr>
        <w:rPr>
          <w:rFonts w:ascii="SimHei" w:hAnsi="SimHei" w:eastAsia="SimHei" w:cs="SimHei"/>
          <w:sz w:val="20"/>
          <w:szCs w:val="20"/>
        </w:rPr>
      </w:pPr>
    </w:p>
    <w:p>
      <w:pPr>
        <w:pStyle w:val="BodyText"/>
        <w:ind w:left="18"/>
        <w:spacing w:before="295" w:line="173" w:lineRule="auto"/>
        <w:rPr/>
      </w:pPr>
      <w:bookmarkStart w:name="bookmark191" w:id="120"/>
      <w:bookmarkEnd w:id="120"/>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742" style="position:absolute;margin-left:0.536995pt;margin-top:0pt;mso-position-vertical-relative:text;mso-position-horizontal-relative:text;width:414.8pt;height:1pt;z-index:25844326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04" name="IM 804"/>
            <wp:cNvGraphicFramePr/>
            <a:graphic>
              <a:graphicData uri="http://schemas.openxmlformats.org/drawingml/2006/picture">
                <pic:pic>
                  <pic:nvPicPr>
                    <pic:cNvPr id="804" name="IM 804"/>
                    <pic:cNvPicPr/>
                  </pic:nvPicPr>
                  <pic:blipFill>
                    <a:blip r:embed="rId378"/>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0" w:right="54" w:firstLine="421"/>
        <w:spacing w:before="31" w:line="275" w:lineRule="auto"/>
        <w:jc w:val="both"/>
        <w:rPr>
          <w:rFonts w:ascii="SimSun" w:hAnsi="SimSun" w:eastAsia="SimSun" w:cs="SimSun"/>
          <w:sz w:val="21"/>
          <w:szCs w:val="21"/>
        </w:rPr>
      </w:pPr>
      <w:r>
        <w:rPr>
          <w:rFonts w:ascii="SimSun" w:hAnsi="SimSun" w:eastAsia="SimSun" w:cs="SimSun"/>
          <w:sz w:val="21"/>
          <w:szCs w:val="21"/>
        </w:rPr>
        <w:t>为了达到更好的定位效果，还须在“伺服参数”选项</w:t>
      </w:r>
      <w:r>
        <w:rPr>
          <w:rFonts w:ascii="SimSun" w:hAnsi="SimSun" w:eastAsia="SimSun" w:cs="SimSun"/>
          <w:sz w:val="21"/>
          <w:szCs w:val="21"/>
          <w:spacing w:val="-1"/>
        </w:rPr>
        <w:t>卡的“位置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参数”配置合适</w:t>
      </w:r>
      <w:r>
        <w:rPr>
          <w:rFonts w:ascii="SimSun" w:hAnsi="SimSun" w:eastAsia="SimSun" w:cs="SimSun"/>
          <w:sz w:val="21"/>
          <w:szCs w:val="21"/>
          <w:spacing w:val="-3"/>
        </w:rPr>
        <w:t>的参数，如图 </w:t>
      </w:r>
      <w:r>
        <w:rPr>
          <w:rFonts w:ascii="Times New Roman" w:hAnsi="Times New Roman" w:eastAsia="Times New Roman" w:cs="Times New Roman"/>
          <w:sz w:val="21"/>
          <w:szCs w:val="21"/>
          <w:spacing w:val="-3"/>
        </w:rPr>
        <w:t>4.150 </w:t>
      </w:r>
      <w:r>
        <w:rPr>
          <w:rFonts w:ascii="SimSun" w:hAnsi="SimSun" w:eastAsia="SimSun" w:cs="SimSun"/>
          <w:sz w:val="21"/>
          <w:szCs w:val="21"/>
          <w:spacing w:val="-3"/>
        </w:rPr>
        <w:t>所示，然后单击“配置”按钮保存参数配置。若编码器线数较少（如只</w:t>
      </w:r>
      <w:r>
        <w:rPr>
          <w:rFonts w:ascii="SimSun" w:hAnsi="SimSun" w:eastAsia="SimSun" w:cs="SimSun"/>
          <w:sz w:val="21"/>
          <w:szCs w:val="21"/>
          <w:spacing w:val="-9"/>
        </w:rPr>
        <w:t>有几十线</w:t>
      </w:r>
      <w:r>
        <w:rPr>
          <w:rFonts w:ascii="SimSun" w:hAnsi="SimSun" w:eastAsia="SimSun" w:cs="SimSun"/>
          <w:sz w:val="21"/>
          <w:szCs w:val="21"/>
          <w:spacing w:val="-2"/>
        </w:rPr>
        <w:t>），</w:t>
      </w:r>
      <w:r>
        <w:rPr>
          <w:rFonts w:ascii="SimSun" w:hAnsi="SimSun" w:eastAsia="SimSun" w:cs="SimSun"/>
          <w:sz w:val="21"/>
          <w:szCs w:val="21"/>
          <w:spacing w:val="-9"/>
        </w:rPr>
        <w:t>可禁用速度</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9"/>
        </w:rPr>
        <w:t>PID</w:t>
      </w:r>
      <w:r>
        <w:rPr>
          <w:rFonts w:ascii="SimSun" w:hAnsi="SimSun" w:eastAsia="SimSun" w:cs="SimSun"/>
          <w:sz w:val="21"/>
          <w:szCs w:val="21"/>
          <w:spacing w:val="-9"/>
        </w:rPr>
        <w:t>。</w:t>
      </w:r>
    </w:p>
    <w:p>
      <w:pPr>
        <w:ind w:firstLine="1919"/>
        <w:spacing w:before="54" w:line="720" w:lineRule="exact"/>
        <w:rPr/>
      </w:pPr>
      <w:r>
        <w:rPr>
          <w:position w:val="-14"/>
        </w:rPr>
        <w:drawing>
          <wp:inline distT="0" distB="0" distL="0" distR="0">
            <wp:extent cx="2854451" cy="457200"/>
            <wp:effectExtent l="0" t="0" r="0" b="0"/>
            <wp:docPr id="806" name="IM 806"/>
            <wp:cNvGraphicFramePr/>
            <a:graphic>
              <a:graphicData uri="http://schemas.openxmlformats.org/drawingml/2006/picture">
                <pic:pic>
                  <pic:nvPicPr>
                    <pic:cNvPr id="806" name="IM 806"/>
                    <pic:cNvPicPr/>
                  </pic:nvPicPr>
                  <pic:blipFill>
                    <a:blip r:embed="rId379"/>
                    <a:stretch>
                      <a:fillRect/>
                    </a:stretch>
                  </pic:blipFill>
                  <pic:spPr>
                    <a:xfrm rot="0">
                      <a:off x="0" y="0"/>
                      <a:ext cx="2854451" cy="457200"/>
                    </a:xfrm>
                    <a:prstGeom prst="rect">
                      <a:avLst/>
                    </a:prstGeom>
                  </pic:spPr>
                </pic:pic>
              </a:graphicData>
            </a:graphic>
          </wp:inline>
        </w:drawing>
      </w:r>
    </w:p>
    <w:p>
      <w:pPr>
        <w:pStyle w:val="BodyText"/>
        <w:ind w:left="3167"/>
        <w:spacing w:before="134"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4.150</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pStyle w:val="BodyText"/>
        <w:spacing w:line="256" w:lineRule="auto"/>
        <w:rPr>
          <w:sz w:val="21"/>
        </w:rPr>
      </w:pPr>
      <w:r/>
    </w:p>
    <w:p>
      <w:pPr>
        <w:pStyle w:val="BodyText"/>
        <w:ind w:left="17"/>
        <w:spacing w:before="87" w:line="228" w:lineRule="auto"/>
        <w:outlineLvl w:val="1"/>
        <w:rPr>
          <w:rFonts w:ascii="SimHei" w:hAnsi="SimHei" w:eastAsia="SimHei" w:cs="SimHei"/>
          <w:sz w:val="27"/>
          <w:szCs w:val="27"/>
        </w:rPr>
      </w:pPr>
      <w:bookmarkStart w:name="bookmark79" w:id="121"/>
      <w:bookmarkEnd w:id="121"/>
      <w:r>
        <w:rPr>
          <w:sz w:val="27"/>
          <w:szCs w:val="27"/>
          <w:b/>
          <w:bCs/>
          <w:spacing w:val="5"/>
        </w:rPr>
        <w:t>4.11</w:t>
      </w:r>
      <w:r>
        <w:rPr>
          <w:sz w:val="27"/>
          <w:szCs w:val="27"/>
          <w:b/>
          <w:bCs/>
          <w:spacing w:val="31"/>
        </w:rPr>
        <w:t xml:space="preserve"> </w:t>
      </w:r>
      <w:r>
        <w:rPr>
          <w:sz w:val="27"/>
          <w:szCs w:val="27"/>
          <w:b/>
          <w:bCs/>
        </w:rPr>
        <w:t>RS</w:t>
      </w:r>
      <w:r>
        <w:rPr>
          <w:sz w:val="27"/>
          <w:szCs w:val="27"/>
          <w:b/>
          <w:bCs/>
          <w:spacing w:val="5"/>
        </w:rPr>
        <w:t>-485 </w:t>
      </w:r>
      <w:r>
        <w:rPr>
          <w:rFonts w:ascii="SimHei" w:hAnsi="SimHei" w:eastAsia="SimHei" w:cs="SimHei"/>
          <w:sz w:val="27"/>
          <w:szCs w:val="27"/>
          <w:b/>
          <w:bCs/>
          <w:spacing w:val="5"/>
        </w:rPr>
        <w:t>预设置正反转速度方式</w:t>
      </w:r>
    </w:p>
    <w:p>
      <w:pPr>
        <w:pStyle w:val="BodyText"/>
        <w:spacing w:line="255" w:lineRule="auto"/>
        <w:rPr>
          <w:sz w:val="21"/>
        </w:rPr>
      </w:pPr>
      <w:r/>
    </w:p>
    <w:p>
      <w:pPr>
        <w:ind w:left="20" w:right="56" w:firstLine="415"/>
        <w:spacing w:before="69" w:line="277" w:lineRule="auto"/>
        <w:rPr>
          <w:rFonts w:ascii="SimSun" w:hAnsi="SimSun" w:eastAsia="SimSun" w:cs="SimSun"/>
          <w:sz w:val="21"/>
          <w:szCs w:val="21"/>
        </w:rPr>
      </w:pPr>
      <w:r>
        <w:rPr>
          <w:rFonts w:ascii="Times New Roman" w:hAnsi="Times New Roman" w:eastAsia="Times New Roman" w:cs="Times New Roman"/>
          <w:sz w:val="21"/>
          <w:szCs w:val="21"/>
          <w:spacing w:val="-1"/>
        </w:rPr>
        <w:t>485 </w:t>
      </w:r>
      <w:r>
        <w:rPr>
          <w:rFonts w:ascii="SimSun" w:hAnsi="SimSun" w:eastAsia="SimSun" w:cs="SimSun"/>
          <w:sz w:val="21"/>
          <w:szCs w:val="21"/>
          <w:spacing w:val="-1"/>
        </w:rPr>
        <w:t>预设正反转速度方式通过串口</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485 </w:t>
      </w:r>
      <w:r>
        <w:rPr>
          <w:rFonts w:ascii="SimSun" w:hAnsi="SimSun" w:eastAsia="SimSun" w:cs="SimSun"/>
          <w:sz w:val="21"/>
          <w:szCs w:val="21"/>
          <w:spacing w:val="-1"/>
        </w:rPr>
        <w:t>将速度和方式的参数进行配置，然后保存</w:t>
      </w:r>
      <w:r>
        <w:rPr>
          <w:rFonts w:ascii="SimSun" w:hAnsi="SimSun" w:eastAsia="SimSun" w:cs="SimSun"/>
          <w:sz w:val="21"/>
          <w:szCs w:val="21"/>
          <w:spacing w:val="-2"/>
        </w:rPr>
        <w:t>到驱动</w:t>
      </w:r>
      <w:r>
        <w:rPr>
          <w:rFonts w:ascii="SimSun" w:hAnsi="SimSun" w:eastAsia="SimSun" w:cs="SimSun"/>
          <w:sz w:val="21"/>
          <w:szCs w:val="21"/>
          <w:spacing w:val="-5"/>
        </w:rPr>
        <w:t>器中进行调速。</w:t>
      </w:r>
    </w:p>
    <w:p>
      <w:pPr>
        <w:pStyle w:val="BodyText"/>
        <w:ind w:left="16"/>
        <w:spacing w:before="135" w:line="221" w:lineRule="auto"/>
        <w:outlineLvl w:val="2"/>
        <w:rPr>
          <w:rFonts w:ascii="SimHei" w:hAnsi="SimHei" w:eastAsia="SimHei" w:cs="SimHei"/>
          <w:sz w:val="24"/>
          <w:szCs w:val="24"/>
        </w:rPr>
      </w:pPr>
      <w:bookmarkStart w:name="bookmark80" w:id="122"/>
      <w:bookmarkEnd w:id="122"/>
      <w:r>
        <w:rPr>
          <w:sz w:val="24"/>
          <w:szCs w:val="24"/>
          <w:b/>
          <w:bCs/>
          <w:spacing w:val="-1"/>
        </w:rPr>
        <w:t>4.11.1 485 </w:t>
      </w:r>
      <w:r>
        <w:rPr>
          <w:rFonts w:ascii="SimHei" w:hAnsi="SimHei" w:eastAsia="SimHei" w:cs="SimHei"/>
          <w:sz w:val="24"/>
          <w:szCs w:val="24"/>
          <w:b/>
          <w:bCs/>
          <w:spacing w:val="-1"/>
        </w:rPr>
        <w:t>预设置正反转速度</w:t>
      </w:r>
      <w:r>
        <w:rPr>
          <w:rFonts w:ascii="SimHei" w:hAnsi="SimHei" w:eastAsia="SimHei" w:cs="SimHei"/>
          <w:sz w:val="24"/>
          <w:szCs w:val="24"/>
          <w:b/>
          <w:bCs/>
          <w:spacing w:val="-2"/>
        </w:rPr>
        <w:t>自保护触点（长动）控制方式</w:t>
      </w:r>
    </w:p>
    <w:p>
      <w:pPr>
        <w:ind w:left="438"/>
        <w:spacing w:before="197"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20" w:firstLine="420"/>
        <w:spacing w:before="62" w:line="274" w:lineRule="auto"/>
        <w:jc w:val="both"/>
        <w:rPr>
          <w:rFonts w:ascii="SimSun" w:hAnsi="SimSun" w:eastAsia="SimSun" w:cs="SimSun"/>
          <w:sz w:val="21"/>
          <w:szCs w:val="21"/>
        </w:rPr>
      </w:pPr>
      <w:r>
        <w:rPr>
          <w:rFonts w:ascii="SimSun" w:hAnsi="SimSun" w:eastAsia="SimSun" w:cs="SimSun"/>
          <w:sz w:val="21"/>
          <w:szCs w:val="21"/>
          <w:spacing w:val="-1"/>
        </w:rPr>
        <w:t>使用预设正反转速度自保护触点控制方式时，拨码开关的配置如图 </w:t>
      </w:r>
      <w:r>
        <w:rPr>
          <w:rFonts w:ascii="Times New Roman" w:hAnsi="Times New Roman" w:eastAsia="Times New Roman" w:cs="Times New Roman"/>
          <w:sz w:val="21"/>
          <w:szCs w:val="21"/>
          <w:spacing w:val="-1"/>
        </w:rPr>
        <w:t>4.151 </w:t>
      </w:r>
      <w:r>
        <w:rPr>
          <w:rFonts w:ascii="SimSun" w:hAnsi="SimSun" w:eastAsia="SimSun" w:cs="SimSun"/>
          <w:sz w:val="21"/>
          <w:szCs w:val="21"/>
          <w:spacing w:val="-1"/>
        </w:rPr>
        <w:t>所示。第</w:t>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1"/>
        </w:rPr>
        <w:t>1-3</w:t>
      </w:r>
      <w:r>
        <w:rPr>
          <w:rFonts w:ascii="SimSun" w:hAnsi="SimSun" w:eastAsia="SimSun" w:cs="SimSun"/>
          <w:sz w:val="21"/>
          <w:szCs w:val="21"/>
          <w:spacing w:val="-1"/>
        </w:rPr>
        <w:t>位配置电机额定电流（如何配置电机额定电流见表 </w:t>
      </w:r>
      <w:r>
        <w:rPr>
          <w:rFonts w:ascii="Times New Roman" w:hAnsi="Times New Roman" w:eastAsia="Times New Roman" w:cs="Times New Roman"/>
          <w:sz w:val="21"/>
          <w:szCs w:val="21"/>
          <w:spacing w:val="-1"/>
        </w:rPr>
        <w:t>2.2</w:t>
      </w:r>
      <w:r>
        <w:rPr>
          <w:rFonts w:ascii="SimSun" w:hAnsi="SimSun" w:eastAsia="SimSun" w:cs="SimSun"/>
          <w:sz w:val="21"/>
          <w:szCs w:val="21"/>
          <w:spacing w:val="-50"/>
        </w:rPr>
        <w:t>）；</w:t>
      </w:r>
      <w:r>
        <w:rPr>
          <w:rFonts w:ascii="SimSun" w:hAnsi="SimSun" w:eastAsia="SimSun" w:cs="SimSun"/>
          <w:sz w:val="21"/>
          <w:szCs w:val="21"/>
          <w:spacing w:val="-1"/>
        </w:rPr>
        <w:t>第 </w:t>
      </w: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1"/>
        </w:rPr>
        <w:t>位配置堵转时间（如何配置</w:t>
      </w:r>
      <w:r>
        <w:rPr>
          <w:rFonts w:ascii="SimSun" w:hAnsi="SimSun" w:eastAsia="SimSun" w:cs="SimSun"/>
          <w:sz w:val="21"/>
          <w:szCs w:val="21"/>
          <w:spacing w:val="-2"/>
        </w:rPr>
        <w:t>见表 </w:t>
      </w:r>
      <w:r>
        <w:rPr>
          <w:rFonts w:ascii="Times New Roman" w:hAnsi="Times New Roman" w:eastAsia="Times New Roman" w:cs="Times New Roman"/>
          <w:sz w:val="21"/>
          <w:szCs w:val="21"/>
          <w:spacing w:val="-2"/>
        </w:rPr>
        <w:t>2.3</w:t>
      </w:r>
      <w:r>
        <w:rPr>
          <w:rFonts w:ascii="SimSun" w:hAnsi="SimSun" w:eastAsia="SimSun" w:cs="SimSun"/>
          <w:sz w:val="21"/>
          <w:szCs w:val="21"/>
          <w:spacing w:val="-49"/>
          <w:w w:val="87"/>
        </w:rPr>
        <w:t>）；</w:t>
      </w:r>
      <w:r>
        <w:rPr>
          <w:rFonts w:ascii="SimSun" w:hAnsi="SimSun" w:eastAsia="SimSun" w:cs="SimSun"/>
          <w:sz w:val="21"/>
          <w:szCs w:val="21"/>
          <w:spacing w:val="-2"/>
        </w:rPr>
        <w:t>第</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49"/>
          <w:w w:val="87"/>
        </w:rPr>
        <w:t>），</w:t>
      </w:r>
      <w:r>
        <w:rPr>
          <w:rFonts w:ascii="SimSun" w:hAnsi="SimSun" w:eastAsia="SimSun" w:cs="SimSun"/>
          <w:sz w:val="21"/>
          <w:szCs w:val="21"/>
          <w:spacing w:val="-2"/>
        </w:rPr>
        <w:t>我们将第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w:t>
      </w:r>
      <w:r>
        <w:rPr>
          <w:rFonts w:ascii="SimSun" w:hAnsi="SimSun" w:eastAsia="SimSun" w:cs="SimSun"/>
          <w:sz w:val="21"/>
          <w:szCs w:val="21"/>
          <w:spacing w:val="-3"/>
        </w:rPr>
        <w:t>拨到</w:t>
      </w:r>
      <w:r>
        <w:rPr>
          <w:rFonts w:ascii="Times New Roman" w:hAnsi="Times New Roman" w:eastAsia="Times New Roman" w:cs="Times New Roman"/>
          <w:sz w:val="21"/>
          <w:szCs w:val="21"/>
          <w:spacing w:val="-3"/>
        </w:rPr>
        <w:t>ON</w:t>
      </w:r>
      <w:r>
        <w:rPr>
          <w:rFonts w:ascii="SimSun" w:hAnsi="SimSun" w:eastAsia="SimSun" w:cs="SimSun"/>
          <w:sz w:val="21"/>
          <w:szCs w:val="21"/>
          <w:spacing w:val="-3"/>
        </w:rPr>
        <w:t>；</w:t>
      </w:r>
      <w:r>
        <w:rPr>
          <w:rFonts w:ascii="SimSun" w:hAnsi="SimSun" w:eastAsia="SimSun" w:cs="SimSun"/>
          <w:sz w:val="21"/>
          <w:szCs w:val="21"/>
          <w:spacing w:val="-2"/>
        </w:rPr>
        <w:t>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位控制方式位拨到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419"/>
        <w:spacing w:before="105" w:line="224" w:lineRule="auto"/>
        <w:rPr>
          <w:rFonts w:ascii="SimHei" w:hAnsi="SimHei" w:eastAsia="SimHei" w:cs="SimHei"/>
          <w:sz w:val="14"/>
          <w:szCs w:val="14"/>
        </w:rPr>
      </w:pPr>
      <w:r>
        <w:rPr>
          <w:rFonts w:ascii="SimHei" w:hAnsi="SimHei" w:eastAsia="SimHei" w:cs="SimHei"/>
          <w:sz w:val="14"/>
          <w:szCs w:val="14"/>
          <w:b/>
          <w:bCs/>
          <w:spacing w:val="-2"/>
        </w:rPr>
        <w:t>第5-7位</w:t>
      </w:r>
      <w:r>
        <w:rPr>
          <w:rFonts w:ascii="SimHei" w:hAnsi="SimHei" w:eastAsia="SimHei" w:cs="SimHei"/>
          <w:sz w:val="14"/>
          <w:szCs w:val="14"/>
          <w:spacing w:val="12"/>
        </w:rPr>
        <w:t xml:space="preserve">   </w:t>
      </w:r>
      <w:r>
        <w:rPr>
          <w:rFonts w:ascii="SimHei" w:hAnsi="SimHei" w:eastAsia="SimHei" w:cs="SimHei"/>
          <w:sz w:val="14"/>
          <w:szCs w:val="14"/>
          <w:b/>
          <w:bCs/>
          <w:spacing w:val="-2"/>
        </w:rPr>
        <w:t>第8位</w:t>
      </w:r>
    </w:p>
    <w:p>
      <w:pPr>
        <w:ind w:left="4361"/>
        <w:spacing w:before="1" w:line="193" w:lineRule="auto"/>
        <w:tabs>
          <w:tab w:val="left" w:pos="4528"/>
        </w:tabs>
        <w:rPr>
          <w:rFonts w:ascii="SimHei" w:hAnsi="SimHei" w:eastAsia="SimHei" w:cs="SimHei"/>
          <w:sz w:val="14"/>
          <w:szCs w:val="14"/>
        </w:rPr>
      </w:pPr>
      <w:r>
        <w:rPr>
          <w:rFonts w:ascii="SimHei" w:hAnsi="SimHei" w:eastAsia="SimHei" w:cs="SimHei"/>
          <w:sz w:val="14"/>
          <w:szCs w:val="14"/>
          <w:u w:val="single" w:color="auto"/>
        </w:rPr>
        <w:tab/>
      </w:r>
      <w:r>
        <w:rPr>
          <w:rFonts w:ascii="SimHei" w:hAnsi="SimHei" w:eastAsia="SimHei" w:cs="SimHei"/>
          <w:sz w:val="14"/>
          <w:szCs w:val="14"/>
          <w:b/>
          <w:bCs/>
          <w:u w:val="single" w:color="auto"/>
          <w:spacing w:val="-3"/>
        </w:rPr>
        <w:t>为ON</w:t>
      </w:r>
      <w:r>
        <w:rPr>
          <w:rFonts w:ascii="SimHei" w:hAnsi="SimHei" w:eastAsia="SimHei" w:cs="SimHei"/>
          <w:sz w:val="14"/>
          <w:szCs w:val="14"/>
          <w:u w:val="single" w:color="auto"/>
          <w:spacing w:val="7"/>
        </w:rPr>
        <w:t xml:space="preserve">  </w:t>
      </w:r>
      <w:r>
        <w:rPr>
          <w:rFonts w:ascii="SimHei" w:hAnsi="SimHei" w:eastAsia="SimHei" w:cs="SimHei"/>
          <w:sz w:val="14"/>
          <w:szCs w:val="14"/>
          <w:spacing w:val="29"/>
          <w:w w:val="101"/>
        </w:rPr>
        <w:t xml:space="preserve">  </w:t>
      </w:r>
      <w:r>
        <w:rPr>
          <w:rFonts w:ascii="SimHei" w:hAnsi="SimHei" w:eastAsia="SimHei" w:cs="SimHei"/>
          <w:sz w:val="14"/>
          <w:szCs w:val="14"/>
          <w:b/>
          <w:bCs/>
          <w:spacing w:val="-3"/>
        </w:rPr>
        <w:t>为OFF</w:t>
      </w:r>
    </w:p>
    <w:p>
      <w:pPr>
        <w:pStyle w:val="BodyText"/>
        <w:ind w:firstLine="2758"/>
        <w:spacing w:line="1358" w:lineRule="exact"/>
        <w:rPr/>
      </w:pPr>
      <w:r>
        <w:rPr>
          <w:position w:val="-27"/>
        </w:rPr>
        <w:pict>
          <v:group id="_x0000_s2744" style="mso-position-vertical-relative:line;mso-position-horizontal-relative:char;width:141pt;height:67.9pt;" filled="false" stroked="false" coordsize="2820,1358" coordorigin="0,0">
            <v:shape id="_x0000_s2746" style="position:absolute;left:0;top:0;width:2820;height:1358;" filled="false" stroked="false" type="#_x0000_t75">
              <v:imagedata o:title="" r:id="rId380"/>
            </v:shape>
            <v:shape id="_x0000_s2748" style="position:absolute;left:198;top:749;width:2463;height:590;" filled="false" stroked="false" type="#_x0000_t202">
              <v:fill on="false"/>
              <v:stroke on="false"/>
              <v:path/>
              <v:imagedata o:title=""/>
              <o:lock v:ext="edit" aspectratio="false"/>
              <v:textbox inset="0mm,0mm,0mm,0mm">
                <w:txbxContent>
                  <w:p>
                    <w:pPr>
                      <w:ind w:left="2073" w:right="20" w:hanging="2054"/>
                      <w:spacing w:before="19" w:line="259"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1436"/>
        <w:spacing w:before="13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4.151  </w:t>
      </w:r>
      <w:r>
        <w:rPr>
          <w:rFonts w:ascii="SimHei" w:hAnsi="SimHei" w:eastAsia="SimHei" w:cs="SimHei"/>
          <w:sz w:val="20"/>
          <w:szCs w:val="20"/>
          <w:spacing w:val="-1"/>
          <w:position w:val="1"/>
        </w:rPr>
        <w:t>预设置正反速度自保护触点控制方式的拨码开关配置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440" w:right="52" w:hanging="419"/>
        <w:spacing w:before="29" w:line="277" w:lineRule="auto"/>
        <w:rPr>
          <w:rFonts w:ascii="SimSun" w:hAnsi="SimSun" w:eastAsia="SimSun" w:cs="SimSun"/>
          <w:sz w:val="21"/>
          <w:szCs w:val="21"/>
        </w:rPr>
      </w:pPr>
      <w:r>
        <w:rPr>
          <w:rFonts w:ascii="Times New Roman" w:hAnsi="Times New Roman" w:eastAsia="Times New Roman" w:cs="Times New Roman"/>
          <w:sz w:val="21"/>
          <w:szCs w:val="21"/>
          <w:b/>
          <w:bCs/>
          <w:spacing w:val="2"/>
        </w:rPr>
        <w:t>a)            </w:t>
      </w:r>
      <w:r>
        <w:rPr>
          <w:rFonts w:ascii="SimSun" w:hAnsi="SimSun" w:eastAsia="SimSun" w:cs="SimSun"/>
          <w:sz w:val="21"/>
          <w:szCs w:val="21"/>
          <w:spacing w:val="2"/>
        </w:rPr>
        <w:t>此用法通过预设正反转速度，通过三路开关量</w:t>
      </w:r>
      <w:r>
        <w:rPr>
          <w:rFonts w:ascii="Times New Roman" w:hAnsi="Times New Roman" w:eastAsia="Times New Roman" w:cs="Times New Roman"/>
          <w:sz w:val="21"/>
          <w:szCs w:val="21"/>
          <w:spacing w:val="2"/>
        </w:rPr>
        <w:t>/</w:t>
      </w:r>
      <w:r>
        <w:rPr>
          <w:rFonts w:ascii="SimSun" w:hAnsi="SimSun" w:eastAsia="SimSun" w:cs="SimSun"/>
          <w:sz w:val="21"/>
          <w:szCs w:val="21"/>
          <w:spacing w:val="2"/>
        </w:rPr>
        <w:t>逻辑电平信号</w:t>
      </w:r>
      <w:r>
        <w:rPr>
          <w:rFonts w:ascii="SimSun" w:hAnsi="SimSun" w:eastAsia="SimSun" w:cs="SimSun"/>
          <w:sz w:val="21"/>
          <w:szCs w:val="21"/>
          <w:spacing w:val="1"/>
        </w:rPr>
        <w:t>，分别控制正转、反</w:t>
      </w:r>
      <w:r>
        <w:rPr>
          <w:rFonts w:ascii="SimSun" w:hAnsi="SimSun" w:eastAsia="SimSun" w:cs="SimSun"/>
          <w:sz w:val="21"/>
          <w:szCs w:val="21"/>
          <w:spacing w:val="-1"/>
        </w:rPr>
        <w:t>转和停止，接线方法如图 </w:t>
      </w:r>
      <w:r>
        <w:rPr>
          <w:rFonts w:ascii="Times New Roman" w:hAnsi="Times New Roman" w:eastAsia="Times New Roman" w:cs="Times New Roman"/>
          <w:sz w:val="21"/>
          <w:szCs w:val="21"/>
          <w:spacing w:val="-1"/>
        </w:rPr>
        <w:t>4.152 </w:t>
      </w:r>
      <w:r>
        <w:rPr>
          <w:rFonts w:ascii="SimSun" w:hAnsi="SimSun" w:eastAsia="SimSun" w:cs="SimSun"/>
          <w:sz w:val="21"/>
          <w:szCs w:val="21"/>
          <w:spacing w:val="-1"/>
        </w:rPr>
        <w:t>所示。</w:t>
      </w:r>
    </w:p>
    <w:p>
      <w:pPr>
        <w:ind w:left="19" w:right="55" w:firstLine="434"/>
        <w:spacing w:before="27" w:line="274" w:lineRule="auto"/>
        <w:jc w:val="both"/>
        <w:rPr>
          <w:rFonts w:ascii="SimSun" w:hAnsi="SimSun" w:eastAsia="SimSun" w:cs="SimSun"/>
          <w:sz w:val="21"/>
          <w:szCs w:val="21"/>
        </w:rPr>
      </w:pPr>
      <w:r>
        <w:rPr>
          <w:rFonts w:ascii="SimSun" w:hAnsi="SimSun" w:eastAsia="SimSun" w:cs="SimSun"/>
          <w:sz w:val="21"/>
          <w:szCs w:val="21"/>
          <w:spacing w:val="-3"/>
        </w:rPr>
        <w:t>当使用开关量控制时，按键</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B1 </w:t>
      </w:r>
      <w:r>
        <w:rPr>
          <w:rFonts w:ascii="SimSun" w:hAnsi="SimSun" w:eastAsia="SimSun" w:cs="SimSun"/>
          <w:sz w:val="21"/>
          <w:szCs w:val="21"/>
          <w:spacing w:val="-3"/>
        </w:rPr>
        <w:t>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IN1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3"/>
        </w:rPr>
        <w:t>间，控制正</w:t>
      </w:r>
      <w:r>
        <w:rPr>
          <w:rFonts w:ascii="SimSun" w:hAnsi="SimSun" w:eastAsia="SimSun" w:cs="SimSun"/>
          <w:sz w:val="21"/>
          <w:szCs w:val="21"/>
          <w:spacing w:val="-4"/>
        </w:rPr>
        <w:t>转；按键</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B2 </w:t>
      </w:r>
      <w:r>
        <w:rPr>
          <w:rFonts w:ascii="SimSun" w:hAnsi="SimSun" w:eastAsia="SimSun" w:cs="SimSun"/>
          <w:sz w:val="21"/>
          <w:szCs w:val="21"/>
          <w:spacing w:val="-4"/>
        </w:rPr>
        <w:t>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4"/>
        </w:rPr>
        <w:t>IN2</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4"/>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COM</w:t>
      </w:r>
      <w:r>
        <w:rPr>
          <w:rFonts w:ascii="SimSun" w:hAnsi="SimSun" w:eastAsia="SimSun" w:cs="SimSun"/>
          <w:sz w:val="21"/>
          <w:szCs w:val="21"/>
          <w:spacing w:val="-2"/>
        </w:rPr>
        <w:t>间，控制反转；按键</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2"/>
        </w:rPr>
        <w:t>B3</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接</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2"/>
        </w:rPr>
        <w:t>与</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2"/>
        </w:rPr>
        <w:t>间，用于紧急停止。当使用逻辑电平控制时，</w:t>
      </w:r>
      <w:r>
        <w:rPr>
          <w:rFonts w:ascii="Times New Roman" w:hAnsi="Times New Roman" w:eastAsia="Times New Roman" w:cs="Times New Roman"/>
          <w:sz w:val="21"/>
          <w:szCs w:val="21"/>
          <w:spacing w:val="-2"/>
        </w:rPr>
        <w:t>IN1</w:t>
      </w:r>
      <w:r>
        <w:rPr>
          <w:rFonts w:ascii="SimSun" w:hAnsi="SimSun" w:eastAsia="SimSun" w:cs="SimSun"/>
          <w:sz w:val="21"/>
          <w:szCs w:val="21"/>
          <w:spacing w:val="-1"/>
        </w:rPr>
        <w:t>接逻辑电平</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DI1</w:t>
      </w:r>
      <w:r>
        <w:rPr>
          <w:rFonts w:ascii="SimSun" w:hAnsi="SimSun" w:eastAsia="SimSun" w:cs="SimSun"/>
          <w:sz w:val="21"/>
          <w:szCs w:val="21"/>
          <w:spacing w:val="-1"/>
        </w:rPr>
        <w:t>，控制正转；</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接逻辑电平</w:t>
      </w:r>
      <w:r>
        <w:rPr>
          <w:rFonts w:ascii="Times New Roman" w:hAnsi="Times New Roman" w:eastAsia="Times New Roman" w:cs="Times New Roman"/>
          <w:sz w:val="21"/>
          <w:szCs w:val="21"/>
          <w:spacing w:val="-1"/>
        </w:rPr>
        <w:t>DI2</w:t>
      </w:r>
      <w:r>
        <w:rPr>
          <w:rFonts w:ascii="SimSun" w:hAnsi="SimSun" w:eastAsia="SimSun" w:cs="SimSun"/>
          <w:sz w:val="21"/>
          <w:szCs w:val="21"/>
          <w:spacing w:val="-1"/>
        </w:rPr>
        <w:t>，控制反转；</w:t>
      </w:r>
      <w:r>
        <w:rPr>
          <w:rFonts w:ascii="Times New Roman" w:hAnsi="Times New Roman" w:eastAsia="Times New Roman" w:cs="Times New Roman"/>
          <w:sz w:val="21"/>
          <w:szCs w:val="21"/>
          <w:spacing w:val="-1"/>
        </w:rPr>
        <w:t>IN3 </w:t>
      </w:r>
      <w:r>
        <w:rPr>
          <w:rFonts w:ascii="SimSun" w:hAnsi="SimSun" w:eastAsia="SimSun" w:cs="SimSun"/>
          <w:sz w:val="21"/>
          <w:szCs w:val="21"/>
          <w:spacing w:val="-1"/>
        </w:rPr>
        <w:t>接逻</w:t>
      </w:r>
      <w:r>
        <w:rPr>
          <w:rFonts w:ascii="SimSun" w:hAnsi="SimSun" w:eastAsia="SimSun" w:cs="SimSun"/>
          <w:sz w:val="21"/>
          <w:szCs w:val="21"/>
          <w:spacing w:val="-2"/>
        </w:rPr>
        <w:t>辑电平</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DI3</w:t>
      </w:r>
      <w:r>
        <w:rPr>
          <w:rFonts w:ascii="SimSun" w:hAnsi="SimSun" w:eastAsia="SimSun" w:cs="SimSun"/>
          <w:sz w:val="21"/>
          <w:szCs w:val="21"/>
          <w:spacing w:val="-2"/>
        </w:rPr>
        <w:t>，用于紧</w:t>
      </w:r>
      <w:r>
        <w:rPr>
          <w:rFonts w:ascii="SimSun" w:hAnsi="SimSun" w:eastAsia="SimSun" w:cs="SimSun"/>
          <w:sz w:val="21"/>
          <w:szCs w:val="21"/>
          <w:spacing w:val="-1"/>
        </w:rPr>
        <w:t>急停止。具体如何对电机进行调速和控制见表 </w:t>
      </w:r>
      <w:r>
        <w:rPr>
          <w:rFonts w:ascii="Times New Roman" w:hAnsi="Times New Roman" w:eastAsia="Times New Roman" w:cs="Times New Roman"/>
          <w:sz w:val="21"/>
          <w:szCs w:val="21"/>
          <w:spacing w:val="-1"/>
        </w:rPr>
        <w:t>4.52 </w:t>
      </w:r>
      <w:r>
        <w:rPr>
          <w:rFonts w:ascii="SimSun" w:hAnsi="SimSun" w:eastAsia="SimSun" w:cs="SimSun"/>
          <w:sz w:val="21"/>
          <w:szCs w:val="21"/>
          <w:spacing w:val="-1"/>
        </w:rPr>
        <w:t>所示。</w:t>
      </w:r>
    </w:p>
    <w:p>
      <w:pPr>
        <w:ind w:left="22" w:right="54" w:firstLine="416"/>
        <w:spacing w:before="2" w:line="270" w:lineRule="auto"/>
        <w:rPr>
          <w:rFonts w:ascii="SimSun" w:hAnsi="SimSun" w:eastAsia="SimSun" w:cs="SimSun"/>
          <w:sz w:val="21"/>
          <w:szCs w:val="21"/>
        </w:rPr>
      </w:pP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2"/>
        </w:rPr>
        <w:t>为信号地，限位开关</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2"/>
        </w:rPr>
        <w:t>和</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2"/>
        </w:rPr>
        <w:t>分别对正、反转进行限位。如果使用蓄电池给</w:t>
      </w:r>
      <w:r>
        <w:rPr>
          <w:rFonts w:ascii="SimSun" w:hAnsi="SimSun" w:eastAsia="SimSun" w:cs="SimSun"/>
          <w:sz w:val="21"/>
          <w:szCs w:val="21"/>
          <w:spacing w:val="-2"/>
        </w:rPr>
        <w:t>驱动器供电，建议在电源接口串联一只保险丝。</w:t>
      </w:r>
    </w:p>
    <w:p>
      <w:pPr>
        <w:ind w:left="20" w:right="55" w:firstLine="430"/>
        <w:spacing w:before="8" w:line="272" w:lineRule="auto"/>
        <w:rPr>
          <w:rFonts w:ascii="KaiTi" w:hAnsi="KaiTi" w:eastAsia="KaiTi" w:cs="KaiTi"/>
          <w:sz w:val="21"/>
          <w:szCs w:val="21"/>
        </w:rPr>
      </w:pPr>
      <w:r>
        <w:rPr>
          <w:rFonts w:ascii="KaiTi" w:hAnsi="KaiTi" w:eastAsia="KaiTi" w:cs="KaiTi"/>
          <w:sz w:val="21"/>
          <w:szCs w:val="21"/>
          <w:spacing w:val="-1"/>
        </w:rPr>
        <w:t>注：本用法须通过</w:t>
      </w:r>
      <w:r>
        <w:rPr>
          <w:rFonts w:ascii="KaiTi" w:hAnsi="KaiTi" w:eastAsia="KaiTi" w:cs="KaiTi"/>
          <w:sz w:val="21"/>
          <w:szCs w:val="21"/>
          <w:spacing w:val="-39"/>
        </w:rPr>
        <w:t xml:space="preserve"> </w:t>
      </w:r>
      <w:r>
        <w:rPr>
          <w:rFonts w:ascii="Times New Roman" w:hAnsi="Times New Roman" w:eastAsia="Times New Roman" w:cs="Times New Roman"/>
          <w:sz w:val="21"/>
          <w:szCs w:val="21"/>
          <w:spacing w:val="-1"/>
        </w:rPr>
        <w:t>0x00a1</w:t>
      </w:r>
      <w:r>
        <w:rPr>
          <w:rFonts w:ascii="Times New Roman" w:hAnsi="Times New Roman" w:eastAsia="Times New Roman" w:cs="Times New Roman"/>
          <w:sz w:val="21"/>
          <w:szCs w:val="21"/>
          <w:spacing w:val="21"/>
          <w:w w:val="101"/>
        </w:rPr>
        <w:t xml:space="preserve"> </w:t>
      </w:r>
      <w:r>
        <w:rPr>
          <w:rFonts w:ascii="KaiTi" w:hAnsi="KaiTi" w:eastAsia="KaiTi" w:cs="KaiTi"/>
          <w:sz w:val="21"/>
          <w:szCs w:val="21"/>
          <w:spacing w:val="-1"/>
        </w:rPr>
        <w:t>配置控制方式</w:t>
      </w:r>
      <w:r>
        <w:rPr>
          <w:rFonts w:ascii="KaiTi" w:hAnsi="KaiTi" w:eastAsia="KaiTi" w:cs="KaiTi"/>
          <w:sz w:val="21"/>
          <w:szCs w:val="21"/>
          <w:spacing w:val="-2"/>
        </w:rPr>
        <w:t>为自保，并通过</w:t>
      </w:r>
      <w:r>
        <w:rPr>
          <w:rFonts w:ascii="KaiTi" w:hAnsi="KaiTi" w:eastAsia="KaiTi" w:cs="KaiTi"/>
          <w:sz w:val="21"/>
          <w:szCs w:val="21"/>
          <w:spacing w:val="-40"/>
        </w:rPr>
        <w:t xml:space="preserve"> </w:t>
      </w:r>
      <w:r>
        <w:rPr>
          <w:rFonts w:ascii="Times New Roman" w:hAnsi="Times New Roman" w:eastAsia="Times New Roman" w:cs="Times New Roman"/>
          <w:sz w:val="21"/>
          <w:szCs w:val="21"/>
          <w:spacing w:val="-2"/>
        </w:rPr>
        <w:t>0x00a2</w:t>
      </w:r>
      <w:r>
        <w:rPr>
          <w:rFonts w:ascii="Times New Roman" w:hAnsi="Times New Roman" w:eastAsia="Times New Roman" w:cs="Times New Roman"/>
          <w:sz w:val="21"/>
          <w:szCs w:val="21"/>
          <w:spacing w:val="16"/>
        </w:rPr>
        <w:t xml:space="preserve"> </w:t>
      </w:r>
      <w:r>
        <w:rPr>
          <w:rFonts w:ascii="KaiTi" w:hAnsi="KaiTi" w:eastAsia="KaiTi" w:cs="KaiTi"/>
          <w:sz w:val="21"/>
          <w:szCs w:val="21"/>
          <w:spacing w:val="-2"/>
        </w:rPr>
        <w:t>和</w:t>
      </w:r>
      <w:r>
        <w:rPr>
          <w:rFonts w:ascii="KaiTi" w:hAnsi="KaiTi" w:eastAsia="KaiTi" w:cs="KaiTi"/>
          <w:sz w:val="21"/>
          <w:szCs w:val="21"/>
          <w:spacing w:val="-36"/>
        </w:rPr>
        <w:t xml:space="preserve"> </w:t>
      </w:r>
      <w:r>
        <w:rPr>
          <w:rFonts w:ascii="Times New Roman" w:hAnsi="Times New Roman" w:eastAsia="Times New Roman" w:cs="Times New Roman"/>
          <w:sz w:val="21"/>
          <w:szCs w:val="21"/>
          <w:spacing w:val="-2"/>
        </w:rPr>
        <w:t>0x00a3</w:t>
      </w:r>
      <w:r>
        <w:rPr>
          <w:rFonts w:ascii="Times New Roman" w:hAnsi="Times New Roman" w:eastAsia="Times New Roman" w:cs="Times New Roman"/>
          <w:sz w:val="21"/>
          <w:szCs w:val="21"/>
          <w:spacing w:val="22"/>
          <w:w w:val="101"/>
        </w:rPr>
        <w:t xml:space="preserve"> </w:t>
      </w:r>
      <w:r>
        <w:rPr>
          <w:rFonts w:ascii="KaiTi" w:hAnsi="KaiTi" w:eastAsia="KaiTi" w:cs="KaiTi"/>
          <w:sz w:val="21"/>
          <w:szCs w:val="21"/>
          <w:spacing w:val="-2"/>
        </w:rPr>
        <w:t>寄存器分别</w:t>
      </w:r>
      <w:r>
        <w:rPr>
          <w:rFonts w:ascii="KaiTi" w:hAnsi="KaiTi" w:eastAsia="KaiTi" w:cs="KaiTi"/>
          <w:sz w:val="21"/>
          <w:szCs w:val="21"/>
          <w:spacing w:val="-3"/>
        </w:rPr>
        <w:t>设置正反转速度，</w:t>
      </w:r>
      <w:r>
        <w:rPr>
          <w:rFonts w:ascii="Times New Roman" w:hAnsi="Times New Roman" w:eastAsia="Times New Roman" w:cs="Times New Roman"/>
          <w:sz w:val="21"/>
          <w:szCs w:val="21"/>
          <w:spacing w:val="-3"/>
        </w:rPr>
        <w:t>0x00a0</w:t>
      </w:r>
      <w:r>
        <w:rPr>
          <w:rFonts w:ascii="Times New Roman" w:hAnsi="Times New Roman" w:eastAsia="Times New Roman" w:cs="Times New Roman"/>
          <w:sz w:val="21"/>
          <w:szCs w:val="21"/>
          <w:spacing w:val="29"/>
          <w:w w:val="101"/>
        </w:rPr>
        <w:t xml:space="preserve"> </w:t>
      </w:r>
      <w:r>
        <w:rPr>
          <w:rFonts w:ascii="KaiTi" w:hAnsi="KaiTi" w:eastAsia="KaiTi" w:cs="KaiTi"/>
          <w:sz w:val="21"/>
          <w:szCs w:val="21"/>
          <w:spacing w:val="-3"/>
        </w:rPr>
        <w:t>寄存器设置调速方式（相关寄存器详见</w:t>
      </w:r>
      <w:r>
        <w:rPr>
          <w:rFonts w:ascii="SimSun" w:hAnsi="SimSun" w:eastAsia="SimSun" w:cs="SimSun"/>
          <w:sz w:val="21"/>
          <w:szCs w:val="21"/>
          <w:spacing w:val="-3"/>
        </w:rPr>
        <w:t>表 </w:t>
      </w:r>
      <w:r>
        <w:rPr>
          <w:rFonts w:ascii="Times New Roman" w:hAnsi="Times New Roman" w:eastAsia="Times New Roman" w:cs="Times New Roman"/>
          <w:sz w:val="21"/>
          <w:szCs w:val="21"/>
          <w:spacing w:val="-3"/>
        </w:rPr>
        <w:t>4.53</w:t>
      </w:r>
      <w:r>
        <w:rPr>
          <w:rFonts w:ascii="KaiTi" w:hAnsi="KaiTi" w:eastAsia="KaiTi" w:cs="KaiTi"/>
          <w:sz w:val="21"/>
          <w:szCs w:val="21"/>
          <w:spacing w:val="-3"/>
        </w:rPr>
        <w:t>）。</w:t>
      </w:r>
    </w:p>
    <w:p>
      <w:pPr>
        <w:spacing w:line="272" w:lineRule="auto"/>
        <w:sectPr>
          <w:footerReference w:type="default" r:id="rId377"/>
          <w:pgSz w:w="11905" w:h="16840"/>
          <w:pgMar w:top="400" w:right="1739" w:bottom="1193" w:left="1785" w:header="0" w:footer="1033" w:gutter="0"/>
        </w:sectPr>
        <w:rPr>
          <w:rFonts w:ascii="KaiTi" w:hAnsi="KaiTi" w:eastAsia="KaiTi" w:cs="KaiTi"/>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2750" style="position:absolute;margin-left:5.58pt;margin-top:-0.125pt;mso-position-vertical-relative:text;mso-position-horizontal-relative:text;width:414.8pt;height:1pt;z-index:25851289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08" name="IM 808"/>
            <wp:cNvGraphicFramePr/>
            <a:graphic>
              <a:graphicData uri="http://schemas.openxmlformats.org/drawingml/2006/picture">
                <pic:pic>
                  <pic:nvPicPr>
                    <pic:cNvPr id="808" name="IM 808"/>
                    <pic:cNvPicPr/>
                  </pic:nvPicPr>
                  <pic:blipFill>
                    <a:blip r:embed="rId382"/>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126"/>
        <w:spacing w:before="4" w:line="4321" w:lineRule="exact"/>
        <w:rPr/>
      </w:pPr>
      <w:r>
        <mc:AlternateContent xmlns:mc="http://schemas.openxmlformats.org/markup-compatibility/2006">
          <mc:Choice Requires="wps">
            <w:drawing>
              <wp:anchor distT="0" distB="0" distL="0" distR="0" simplePos="0" relativeHeight="258510848" behindDoc="0" locked="0" layoutInCell="1" allowOverlap="1">
                <wp:simplePos x="0" y="0"/>
                <wp:positionH relativeFrom="column">
                  <wp:posOffset>-68922</wp:posOffset>
                </wp:positionH>
                <wp:positionV relativeFrom="paragraph">
                  <wp:posOffset>1214134</wp:posOffset>
                </wp:positionV>
                <wp:extent cx="1920875" cy="313054"/>
                <wp:effectExtent l="0" t="0" r="0" b="0"/>
                <wp:wrapNone/>
                <wp:docPr id="810" name="TextBox 810"/>
                <wp:cNvGraphicFramePr/>
                <a:graphic>
                  <a:graphicData uri="http://schemas.microsoft.com/office/word/2010/wordprocessingShape">
                    <wps:wsp>
                      <wps:cNvPr id="810" name="TextBox 810"/>
                      <wps:cNvSpPr txBox="1"/>
                      <wps:spPr>
                        <a:xfrm rot="16200000">
                          <a:off x="-68922" y="1214134"/>
                          <a:ext cx="1920875" cy="3130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52" w:lineRule="exact"/>
                              <w:rPr>
                                <w:sz w:val="33"/>
                                <w:szCs w:val="33"/>
                              </w:rPr>
                            </w:pPr>
                            <w:r>
                              <w:rPr>
                                <w:sz w:val="33"/>
                                <w:szCs w:val="33"/>
                                <w:position w:val="2"/>
                              </w:rPr>
                              <w:t>AQ</w:t>
                            </w:r>
                            <w:r>
                              <w:rPr>
                                <w:sz w:val="33"/>
                                <w:szCs w:val="33"/>
                                <w:spacing w:val="-67"/>
                                <w:position w:val="2"/>
                              </w:rPr>
                              <w:t xml:space="preserve"> </w:t>
                            </w:r>
                            <w:r>
                              <w:rPr>
                                <w:sz w:val="33"/>
                                <w:szCs w:val="33"/>
                                <w:position w:val="2"/>
                              </w:rPr>
                              <w:t>MD</w:t>
                            </w:r>
                            <w:r>
                              <w:rPr>
                                <w:sz w:val="33"/>
                                <w:szCs w:val="33"/>
                                <w:spacing w:val="12"/>
                                <w:position w:val="2"/>
                              </w:rPr>
                              <w:t>6030</w:t>
                            </w:r>
                            <w:r>
                              <w:rPr>
                                <w:sz w:val="33"/>
                                <w:szCs w:val="33"/>
                                <w:position w:val="2"/>
                              </w:rPr>
                              <w:t>NS</w:t>
                            </w:r>
                            <w:r>
                              <w:rPr>
                                <w:sz w:val="33"/>
                                <w:szCs w:val="33"/>
                                <w:spacing w:val="12"/>
                                <w:position w:val="2"/>
                              </w:rPr>
                              <w:t>-</w:t>
                            </w:r>
                            <w:r>
                              <w:rPr>
                                <w:sz w:val="33"/>
                                <w:szCs w:val="33"/>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52" style="position:absolute;margin-left:-5.42699pt;margin-top:95.6011pt;mso-position-vertical-relative:text;mso-position-horizontal-relative:text;width:151.25pt;height:24.65pt;z-index:258510848;rotation:270;" filled="false" stroked="false" type="#_x0000_t202">
                <v:fill on="false"/>
                <v:stroke on="false"/>
                <v:path/>
                <v:imagedata o:title=""/>
                <o:lock v:ext="edit" aspectratio="false"/>
                <v:textbox inset="0mm,0mm,0mm,0mm">
                  <w:txbxContent>
                    <w:p>
                      <w:pPr>
                        <w:pStyle w:val="BodyText"/>
                        <w:ind w:left="20"/>
                        <w:spacing w:before="20" w:line="452" w:lineRule="exact"/>
                        <w:rPr>
                          <w:sz w:val="33"/>
                          <w:szCs w:val="33"/>
                        </w:rPr>
                      </w:pPr>
                      <w:r>
                        <w:rPr>
                          <w:sz w:val="33"/>
                          <w:szCs w:val="33"/>
                          <w:position w:val="2"/>
                        </w:rPr>
                        <w:t>AQ</w:t>
                      </w:r>
                      <w:r>
                        <w:rPr>
                          <w:sz w:val="33"/>
                          <w:szCs w:val="33"/>
                          <w:spacing w:val="-67"/>
                          <w:position w:val="2"/>
                        </w:rPr>
                        <w:t xml:space="preserve"> </w:t>
                      </w:r>
                      <w:r>
                        <w:rPr>
                          <w:sz w:val="33"/>
                          <w:szCs w:val="33"/>
                          <w:position w:val="2"/>
                        </w:rPr>
                        <w:t>MD</w:t>
                      </w:r>
                      <w:r>
                        <w:rPr>
                          <w:sz w:val="33"/>
                          <w:szCs w:val="33"/>
                          <w:spacing w:val="12"/>
                          <w:position w:val="2"/>
                        </w:rPr>
                        <w:t>6030</w:t>
                      </w:r>
                      <w:r>
                        <w:rPr>
                          <w:sz w:val="33"/>
                          <w:szCs w:val="33"/>
                          <w:position w:val="2"/>
                        </w:rPr>
                        <w:t>NS</w:t>
                      </w:r>
                      <w:r>
                        <w:rPr>
                          <w:sz w:val="33"/>
                          <w:szCs w:val="33"/>
                          <w:spacing w:val="12"/>
                          <w:position w:val="2"/>
                        </w:rPr>
                        <w:t>-</w:t>
                      </w:r>
                      <w:r>
                        <w:rPr>
                          <w:sz w:val="33"/>
                          <w:szCs w:val="33"/>
                          <w:position w:val="2"/>
                        </w:rPr>
                        <w:t>ExB</w:t>
                      </w:r>
                    </w:p>
                  </w:txbxContent>
                </v:textbox>
              </v:shape>
            </w:pict>
          </mc:Fallback>
        </mc:AlternateContent>
      </w:r>
      <w:r>
        <mc:AlternateContent xmlns:mc="http://schemas.openxmlformats.org/markup-compatibility/2006">
          <mc:Choice Requires="wps">
            <w:drawing>
              <wp:anchor distT="0" distB="0" distL="0" distR="0" simplePos="0" relativeHeight="258511872" behindDoc="0" locked="0" layoutInCell="1" allowOverlap="1">
                <wp:simplePos x="0" y="0"/>
                <wp:positionH relativeFrom="column">
                  <wp:posOffset>2879535</wp:posOffset>
                </wp:positionH>
                <wp:positionV relativeFrom="paragraph">
                  <wp:posOffset>1217462</wp:posOffset>
                </wp:positionV>
                <wp:extent cx="1920239" cy="313054"/>
                <wp:effectExtent l="0" t="0" r="0" b="0"/>
                <wp:wrapNone/>
                <wp:docPr id="812" name="TextBox 812"/>
                <wp:cNvGraphicFramePr/>
                <a:graphic>
                  <a:graphicData uri="http://schemas.microsoft.com/office/word/2010/wordprocessingShape">
                    <wps:wsp>
                      <wps:cNvPr id="812" name="TextBox 812"/>
                      <wps:cNvSpPr txBox="1"/>
                      <wps:spPr>
                        <a:xfrm rot="16200000">
                          <a:off x="2879535" y="1217462"/>
                          <a:ext cx="1920239" cy="3130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52" w:lineRule="exact"/>
                              <w:rPr>
                                <w:sz w:val="33"/>
                                <w:szCs w:val="33"/>
                              </w:rPr>
                            </w:pPr>
                            <w:r>
                              <w:rPr>
                                <w:sz w:val="33"/>
                                <w:szCs w:val="33"/>
                                <w:position w:val="2"/>
                              </w:rPr>
                              <w:t>AQ</w:t>
                            </w:r>
                            <w:r>
                              <w:rPr>
                                <w:sz w:val="33"/>
                                <w:szCs w:val="33"/>
                                <w:spacing w:val="-67"/>
                                <w:position w:val="2"/>
                              </w:rPr>
                              <w:t xml:space="preserve"> </w:t>
                            </w:r>
                            <w:r>
                              <w:rPr>
                                <w:sz w:val="33"/>
                                <w:szCs w:val="33"/>
                                <w:position w:val="2"/>
                              </w:rPr>
                              <w:t>MD</w:t>
                            </w:r>
                            <w:r>
                              <w:rPr>
                                <w:sz w:val="33"/>
                                <w:szCs w:val="33"/>
                                <w:spacing w:val="12"/>
                                <w:position w:val="2"/>
                              </w:rPr>
                              <w:t>6030</w:t>
                            </w:r>
                            <w:r>
                              <w:rPr>
                                <w:sz w:val="33"/>
                                <w:szCs w:val="33"/>
                                <w:position w:val="2"/>
                              </w:rPr>
                              <w:t>NS</w:t>
                            </w:r>
                            <w:r>
                              <w:rPr>
                                <w:sz w:val="33"/>
                                <w:szCs w:val="33"/>
                                <w:spacing w:val="12"/>
                                <w:position w:val="2"/>
                              </w:rPr>
                              <w:t>-</w:t>
                            </w:r>
                            <w:r>
                              <w:rPr>
                                <w:sz w:val="33"/>
                                <w:szCs w:val="33"/>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54" style="position:absolute;margin-left:226.735pt;margin-top:95.8632pt;mso-position-vertical-relative:text;mso-position-horizontal-relative:text;width:151.2pt;height:24.65pt;z-index:258511872;rotation:270;" filled="false" stroked="false" type="#_x0000_t202">
                <v:fill on="false"/>
                <v:stroke on="false"/>
                <v:path/>
                <v:imagedata o:title=""/>
                <o:lock v:ext="edit" aspectratio="false"/>
                <v:textbox inset="0mm,0mm,0mm,0mm">
                  <w:txbxContent>
                    <w:p>
                      <w:pPr>
                        <w:pStyle w:val="BodyText"/>
                        <w:ind w:left="20"/>
                        <w:spacing w:before="20" w:line="452" w:lineRule="exact"/>
                        <w:rPr>
                          <w:sz w:val="33"/>
                          <w:szCs w:val="33"/>
                        </w:rPr>
                      </w:pPr>
                      <w:r>
                        <w:rPr>
                          <w:sz w:val="33"/>
                          <w:szCs w:val="33"/>
                          <w:position w:val="2"/>
                        </w:rPr>
                        <w:t>AQ</w:t>
                      </w:r>
                      <w:r>
                        <w:rPr>
                          <w:sz w:val="33"/>
                          <w:szCs w:val="33"/>
                          <w:spacing w:val="-67"/>
                          <w:position w:val="2"/>
                        </w:rPr>
                        <w:t xml:space="preserve"> </w:t>
                      </w:r>
                      <w:r>
                        <w:rPr>
                          <w:sz w:val="33"/>
                          <w:szCs w:val="33"/>
                          <w:position w:val="2"/>
                        </w:rPr>
                        <w:t>MD</w:t>
                      </w:r>
                      <w:r>
                        <w:rPr>
                          <w:sz w:val="33"/>
                          <w:szCs w:val="33"/>
                          <w:spacing w:val="12"/>
                          <w:position w:val="2"/>
                        </w:rPr>
                        <w:t>6030</w:t>
                      </w:r>
                      <w:r>
                        <w:rPr>
                          <w:sz w:val="33"/>
                          <w:szCs w:val="33"/>
                          <w:position w:val="2"/>
                        </w:rPr>
                        <w:t>NS</w:t>
                      </w:r>
                      <w:r>
                        <w:rPr>
                          <w:sz w:val="33"/>
                          <w:szCs w:val="33"/>
                          <w:spacing w:val="12"/>
                          <w:position w:val="2"/>
                        </w:rPr>
                        <w:t>-</w:t>
                      </w:r>
                      <w:r>
                        <w:rPr>
                          <w:sz w:val="33"/>
                          <w:szCs w:val="33"/>
                          <w:position w:val="2"/>
                        </w:rPr>
                        <w:t>ExB</w:t>
                      </w:r>
                    </w:p>
                  </w:txbxContent>
                </v:textbox>
              </v:shape>
            </w:pict>
          </mc:Fallback>
        </mc:AlternateContent>
      </w:r>
      <w:r>
        <w:rPr>
          <w:position w:val="-86"/>
        </w:rPr>
        <w:pict>
          <v:group id="_x0000_s2756" style="mso-position-vertical-relative:line;mso-position-horizontal-relative:char;width:414.25pt;height:216.05pt;" filled="false" stroked="false" coordsize="8285,4321" coordorigin="0,0">
            <v:shape id="_x0000_s2758" style="position:absolute;left:2892;top:532;width:251;height:116;" filled="false" stroked="false" type="#_x0000_t202">
              <v:fill on="false"/>
              <v:stroke on="false"/>
              <v:path/>
              <v:imagedata o:title=""/>
              <o:lock v:ext="edit" aspectratio="false"/>
              <v:textbox inset="0mm,0mm,0mm,0mm">
                <w:txbxContent>
                  <w:p>
                    <w:pPr>
                      <w:ind w:left="20"/>
                      <w:spacing w:before="19" w:line="201" w:lineRule="auto"/>
                      <w:rPr>
                        <w:rFonts w:ascii="Arial" w:hAnsi="Arial" w:eastAsia="Arial" w:cs="Arial"/>
                        <w:sz w:val="10"/>
                        <w:szCs w:val="10"/>
                      </w:rPr>
                    </w:pPr>
                    <w:r>
                      <w:rPr>
                        <w:rFonts w:ascii="Arial" w:hAnsi="Arial" w:eastAsia="Arial" w:cs="Arial"/>
                        <w:sz w:val="10"/>
                        <w:szCs w:val="10"/>
                        <w:spacing w:val="-2"/>
                      </w:rPr>
                      <w:t>B3</w:t>
                    </w:r>
                    <w:r>
                      <w:rPr>
                        <w:rFonts w:ascii="Arial" w:hAnsi="Arial" w:eastAsia="Arial" w:cs="Arial"/>
                        <w:sz w:val="10"/>
                        <w:szCs w:val="10"/>
                        <w:spacing w:val="13"/>
                      </w:rPr>
                      <w:t xml:space="preserve"> </w:t>
                    </w:r>
                    <w:r>
                      <w:rPr>
                        <w:rFonts w:ascii="Arial" w:hAnsi="Arial" w:eastAsia="Arial" w:cs="Arial"/>
                        <w:sz w:val="10"/>
                        <w:szCs w:val="10"/>
                        <w:u w:val="single" w:color="3365FF"/>
                      </w:rPr>
                      <w:t xml:space="preserve">  </w:t>
                    </w:r>
                  </w:p>
                </w:txbxContent>
              </v:textbox>
            </v:shape>
            <v:group id="_x0000_s2760" style="position:absolute;left:2876;top:1240;width:530;height:40;" filled="false" stroked="false" coordsize="530,40" coordorigin="0,0">
              <v:shape id="_x0000_s2762" style="position:absolute;left:219;top:0;width:236;height:29;" filled="false" strokecolor="#3365FF" strokeweight="0.24pt" coordsize="236,29" coordorigin="0,0" path="m94,26l140,3m140,26l232,26m2,26l94,26m126,10l121,2l109,19e">
                <v:stroke endcap="round" miterlimit="10"/>
              </v:shape>
              <v:shape id="_x0000_s2764" style="position:absolute;left:501;top:13;width:30;height:27;" filled="false" strokecolor="#3365FF" strokeweight="1.34pt" coordsize="30,27" coordorigin="0,0" path="m13,13l15,13e">
                <v:stroke endcap="round" miterlimit="10"/>
              </v:shape>
              <v:shape id="_x0000_s2766" style="position:absolute;left:0;top:24;width:517;height:5;" filled="false" strokecolor="#3365FF" strokeweight="0.24pt" coordsize="517,5" coordorigin="0,0" path="m222,2l2,2m378,2l514,2e">
                <v:stroke endcap="round" miterlimit="10"/>
              </v:shape>
            </v:group>
            <v:shape id="_x0000_s2768" style="position:absolute;left:2856;top:1155;width:617;height:241;" filled="false" stroked="false" type="#_x0000_t202">
              <v:fill on="false"/>
              <v:stroke on="false"/>
              <v:path/>
              <v:imagedata o:title=""/>
              <o:lock v:ext="edit" aspectratio="false"/>
              <v:textbox inset="0mm,0mm,0mm,0mm">
                <w:txbxContent>
                  <w:p>
                    <w:pPr>
                      <w:ind w:left="57"/>
                      <w:spacing w:before="20" w:line="163"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4"/>
                      </w:rPr>
                      <w:t>2</w:t>
                    </w:r>
                  </w:p>
                  <w:p>
                    <w:pPr>
                      <w:ind w:left="20"/>
                      <w:spacing w:line="189" w:lineRule="auto"/>
                      <w:tabs>
                        <w:tab w:val="left" w:pos="56"/>
                      </w:tabs>
                      <w:rPr>
                        <w:rFonts w:ascii="Microsoft YaHei" w:hAnsi="Microsoft YaHei" w:eastAsia="Microsoft YaHei" w:cs="Microsoft YaHei"/>
                        <w:sz w:val="12"/>
                        <w:szCs w:val="12"/>
                      </w:rPr>
                    </w:pPr>
                    <w:r>
                      <w:rPr>
                        <w:rFonts w:ascii="Arial" w:hAnsi="Arial" w:eastAsia="Arial" w:cs="Arial"/>
                        <w:sz w:val="10"/>
                        <w:szCs w:val="10"/>
                        <w:u w:val="single" w:color="3365FF"/>
                      </w:rPr>
                      <w:tab/>
                    </w:r>
                    <w:r>
                      <w:rPr>
                        <w:rFonts w:ascii="Arial" w:hAnsi="Arial" w:eastAsia="Arial" w:cs="Arial"/>
                        <w:sz w:val="10"/>
                        <w:szCs w:val="10"/>
                        <w:u w:val="single" w:color="3365FF"/>
                      </w:rPr>
                      <w:t>SQ</w:t>
                    </w:r>
                    <w:r>
                      <w:rPr>
                        <w:rFonts w:ascii="Arial" w:hAnsi="Arial" w:eastAsia="Arial" w:cs="Arial"/>
                        <w:sz w:val="10"/>
                        <w:szCs w:val="10"/>
                        <w:u w:val="single" w:color="3365FF"/>
                        <w:spacing w:val="18"/>
                      </w:rPr>
                      <w:t>1</w:t>
                    </w:r>
                    <w:r>
                      <w:rPr>
                        <w:rFonts w:ascii="Arial" w:hAnsi="Arial" w:eastAsia="Arial" w:cs="Arial"/>
                        <w:sz w:val="10"/>
                        <w:szCs w:val="10"/>
                        <w:u w:val="single" w:color="3365FF"/>
                        <w:spacing w:val="2"/>
                      </w:rPr>
                      <w:t xml:space="preserve">      </w:t>
                    </w:r>
                    <w:r>
                      <w:rPr>
                        <w:rFonts w:ascii="Microsoft YaHei" w:hAnsi="Microsoft YaHei" w:eastAsia="Microsoft YaHei" w:cs="Microsoft YaHei"/>
                        <w:sz w:val="12"/>
                        <w:szCs w:val="12"/>
                        <w:color w:val="3365FF"/>
                        <w:spacing w:val="18"/>
                      </w:rPr>
                      <w:t>」</w:t>
                    </w:r>
                  </w:p>
                </w:txbxContent>
              </v:textbox>
            </v:shape>
            <v:group id="_x0000_s2770" style="position:absolute;left:7510;top:1245;width:525;height:39;" filled="false" stroked="false" coordsize="525,39" coordorigin="0,0">
              <v:shape id="_x0000_s2772" style="position:absolute;left:214;top:0;width:236;height:27;" filled="false" strokecolor="#3365FF" strokeweight="0.24pt" coordsize="236,27" coordorigin="0,0" path="m94,25l140,2m140,25l232,25m2,25l94,25m126,9l121,2l109,18e">
                <v:stroke endcap="round" miterlimit="10"/>
              </v:shape>
              <v:shape id="_x0000_s2774" style="position:absolute;left:496;top:12;width:29;height:27;" filled="false" strokecolor="#3365FF" strokeweight="1.31pt" coordsize="29,27" coordorigin="0,0" path="m13,13l15,13e">
                <v:stroke endcap="round" miterlimit="10"/>
              </v:shape>
              <v:shape id="_x0000_s2776" style="position:absolute;left:0;top:22;width:512;height:5;" filled="false" strokecolor="#3365FF" strokeweight="0.24pt" coordsize="512,5" coordorigin="0,0" path="m216,2l2,2m373,2l510,2e">
                <v:stroke endcap="round" miterlimit="10"/>
              </v:shape>
            </v:group>
            <v:shape id="_x0000_s2778" style="position:absolute;left:7490;top:1159;width:612;height:242;" filled="false" stroked="false" type="#_x0000_t202">
              <v:fill on="false"/>
              <v:stroke on="false"/>
              <v:path/>
              <v:imagedata o:title=""/>
              <o:lock v:ext="edit" aspectratio="false"/>
              <v:textbox inset="0mm,0mm,0mm,0mm">
                <w:txbxContent>
                  <w:p>
                    <w:pPr>
                      <w:ind w:left="52"/>
                      <w:spacing w:before="20" w:line="163"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4"/>
                      </w:rPr>
                      <w:t>2</w:t>
                    </w:r>
                  </w:p>
                  <w:p>
                    <w:pPr>
                      <w:ind w:left="20"/>
                      <w:spacing w:line="190" w:lineRule="auto"/>
                      <w:tabs>
                        <w:tab w:val="left" w:pos="51"/>
                      </w:tabs>
                      <w:rPr>
                        <w:rFonts w:ascii="Microsoft YaHei" w:hAnsi="Microsoft YaHei" w:eastAsia="Microsoft YaHei" w:cs="Microsoft YaHei"/>
                        <w:sz w:val="12"/>
                        <w:szCs w:val="12"/>
                      </w:rPr>
                    </w:pPr>
                    <w:r>
                      <w:rPr>
                        <w:rFonts w:ascii="Arial" w:hAnsi="Arial" w:eastAsia="Arial" w:cs="Arial"/>
                        <w:sz w:val="10"/>
                        <w:szCs w:val="10"/>
                        <w:u w:val="single" w:color="3365FF"/>
                      </w:rPr>
                      <w:tab/>
                    </w:r>
                    <w:r>
                      <w:rPr>
                        <w:rFonts w:ascii="Arial" w:hAnsi="Arial" w:eastAsia="Arial" w:cs="Arial"/>
                        <w:sz w:val="10"/>
                        <w:szCs w:val="10"/>
                        <w:u w:val="single" w:color="3365FF"/>
                      </w:rPr>
                      <w:t>SQ</w:t>
                    </w:r>
                    <w:r>
                      <w:rPr>
                        <w:rFonts w:ascii="Arial" w:hAnsi="Arial" w:eastAsia="Arial" w:cs="Arial"/>
                        <w:sz w:val="10"/>
                        <w:szCs w:val="10"/>
                        <w:u w:val="single" w:color="3365FF"/>
                        <w:spacing w:val="18"/>
                      </w:rPr>
                      <w:t>1</w:t>
                    </w:r>
                    <w:r>
                      <w:rPr>
                        <w:rFonts w:ascii="Arial" w:hAnsi="Arial" w:eastAsia="Arial" w:cs="Arial"/>
                        <w:sz w:val="10"/>
                        <w:szCs w:val="10"/>
                        <w:u w:val="single" w:color="3365FF"/>
                        <w:spacing w:val="2"/>
                      </w:rPr>
                      <w:t xml:space="preserve">      </w:t>
                    </w:r>
                    <w:r>
                      <w:rPr>
                        <w:rFonts w:ascii="Microsoft YaHei" w:hAnsi="Microsoft YaHei" w:eastAsia="Microsoft YaHei" w:cs="Microsoft YaHei"/>
                        <w:sz w:val="12"/>
                        <w:szCs w:val="12"/>
                        <w:color w:val="3365FF"/>
                        <w:spacing w:val="18"/>
                      </w:rPr>
                      <w:t>」</w:t>
                    </w:r>
                  </w:p>
                </w:txbxContent>
              </v:textbox>
            </v:shape>
            <v:group id="_x0000_s2780" style="position:absolute;left:0;top:0;width:8224;height:4321;" filled="false" stroked="false" coordsize="8224,4321" coordorigin="0,0">
              <v:shape id="_x0000_s2782" style="position:absolute;left:3402;top:515;width:29;height:27;" filled="false" strokecolor="#3365FF" strokeweight="1.34pt" coordsize="29,27" coordorigin="0,0" path="m14,13l13,13e">
                <v:stroke endcap="round" miterlimit="10"/>
              </v:shape>
              <v:shape id="_x0000_s2784" style="position:absolute;left:2876;top:530;width:544;height:355;" filled="false" strokecolor="#3365FF" strokeweight="0.24pt" coordsize="544,355" coordorigin="0,0" path="m541,114l541,2m2,109l166,109m279,109l536,109l536,108m166,229l3,229m541,118l541,229l270,229m2,351l160,351e">
                <v:stroke endcap="round" miterlimit="10"/>
              </v:shape>
              <v:shape id="_x0000_s2786" style="position:absolute;left:3070;top:634;width:56;height:10;" fillcolor="#FFFFFF" filled="true" stroked="false" coordsize="56,10" coordorigin="0,0" path="m9,4l9,3l8,2l8,1l7,1l6,0l2,0l2,1l1,1l0,2l0,5l3,9l4,9l6,8l7,8l8,7l8,5l9,5l9,4xm56,4l55,3l55,1l52,1l52,0l49,0l47,1l46,1l46,7l47,7l47,8l49,8l50,9l51,9l53,7l55,7l55,5l56,4e"/>
              <v:shape id="_x0000_s2788" style="position:absolute;left:3040;top:562;width:116;height:85;" filled="false" strokecolor="#3365FF" strokeweight="0.24pt" coordsize="116,85" coordorigin="0,0" path="m86,76l85,75l85,73l82,73l82,72l79,72l78,73l76,73l76,79l78,79l78,80l79,80l80,81l81,81l84,79l85,79l85,78l86,76m57,2l57,62m2,76l30,76m112,76l86,76e">
                <v:stroke endcap="round" miterlimit="10"/>
              </v:shape>
              <v:shape id="_x0000_s2790" style="position:absolute;left:3070;top:754;width:56;height:10;" fillcolor="#FFFFFF" filled="true" stroked="false" coordsize="56,10" coordorigin="0,0" path="m9,4l9,3l8,3l8,1l6,1l4,0l3,0l2,1l1,1l1,2l0,3l0,5l1,7l1,8l2,8l3,9l4,9l6,8l8,8l8,5l9,5l9,4xm56,4l55,3l55,2l53,1l52,1l51,0l50,0l49,1l47,1l46,2l46,7l47,8l49,8l50,9l51,9l52,8l53,8l55,7l55,5l56,4e"/>
              <v:shape id="_x0000_s2792" style="position:absolute;left:3040;top:742;width:116;height:25;" filled="false" strokecolor="#3365FF" strokeweight="0.24pt" coordsize="116,25" coordorigin="0,0" path="m39,16l39,15l38,15l38,13l36,13l34,12l33,12l32,13l31,13l31,14l30,15l30,18l31,19l31,20l32,20l33,21l34,21l36,20l38,20l38,18l39,18l39,16m86,16l85,15l85,14l84,13l82,13l81,12l80,12l79,13l78,13l76,14l76,19l78,20l79,20l80,21l81,21l82,20l84,20l85,19l85,18l86,16m80,2l34,2m2,16l30,16m112,16l86,16e">
                <v:stroke endcap="round" miterlimit="10"/>
              </v:shape>
              <v:shape id="_x0000_s2794" style="position:absolute;left:3070;top:877;width:56;height:8;" fillcolor="#FFFFFF" filled="true" stroked="false" coordsize="56,8" coordorigin="0,0" path="m10,4l10,3l8,2l8,1l7,0l2,0l0,2l0,3c0,8,3,8,7,8l8,7l8,5l10,5l10,4xm56,4l55,3l55,1l54,1l53,0l48,0l48,1l47,1l47,7l48,7l48,8l53,8l54,7l55,7l55,5l56,4e"/>
              <v:shape id="_x0000_s2796" style="position:absolute;left:2875;top:525;width:715;height:850;" filled="false" strokecolor="#3365FF" strokeweight="0.24pt" coordsize="715,850" coordorigin="0,0" path="m205,356l205,355l204,354l204,352l202,351l198,351l195,354l195,355c195,360,199,360,202,360l204,358l204,357l205,357l205,356m252,356l250,355l250,352l249,352l248,351l243,351l243,352l242,352l242,358l243,358l243,360l248,360l249,358l250,358l250,357l252,356m246,342l200,342m168,356l195,356m278,356l252,356m542,235l542,356l280,356m2,622l511,622l511,848m712,2l3,2e">
                <v:stroke endcap="round" miterlimit="10"/>
              </v:shape>
              <v:shape id="_x0000_s2798" style="position:absolute;left:3402;top:627;width:29;height:146;" filled="false" strokecolor="#3365FF" strokeweight="1.34pt" coordsize="29,146" coordorigin="0,0" path="m14,13l14,13m14,132l13,132e">
                <v:stroke endcap="round" miterlimit="10"/>
              </v:shape>
              <v:shape id="_x0000_s2800" style="position:absolute;left:7508;top:535;width:715;height:846;" filled="false" strokecolor="#3365FF" strokeweight="0.24pt" coordsize="715,846" coordorigin="0,0" path="m3,114l711,114m222,114l276,114m712,234l3,234m4,355l712,355m3,618l512,618l512,843m711,2l2,2e">
                <v:stroke endcap="round" miterlimit="10"/>
              </v:shape>
              <v:shape id="_x0000_s2802" style="position:absolute;left:0;top:0;width:96;height:12;" filled="false" strokecolor="#000000" strokeweight="0.58pt" coordsize="96,12" coordorigin="0,0" path="m91,5l5,5e">
                <v:stroke endcap="round" miterlimit="10"/>
              </v:shape>
              <v:shape id="_x0000_s2804" style="position:absolute;left:0;top:2;width:3007;height:4313;" filled="false" strokecolor="#000000" strokeweight="0.34pt" coordsize="3007,4313" coordorigin="0,0" path="m2617,259l2617,4054m170,81l2590,81m92,259l2615,259m171,81l171,259m93,3l170,81m92,5l92,4310m2591,81l2591,259m179,4054l2617,4054m179,4227l2600,4227m179,4054l92,4054m179,4227l92,4310m3,3l3,4307m92,4310l3,4310m2873,1679l2618,1679m2873,2309l2615,2309m2873,452l2873,2309m3002,3032l2615,3032m3003,3518l2618,3518m3003,3848l2615,3848m3003,3032l3003,3848m2750,513l2750,505c2737,458,2673,459,2665,508l2665,518c2674,567,2735,569,2750,521l2750,513m2750,632l2750,623l2749,620c2744,603,2728,591,2711,590l2698,590l2695,591l2691,593l2686,595l2683,597l2680,599l2677,602c2672,606,2668,613,2667,620l2666,623l2665,627l2665,637l2666,641c2669,657,2682,671,2698,674l2703,675l2711,675l2716,674l2720,673l2723,671l2728,670l2734,664l2738,662l2740,659l2745,652l2746,649l2749,645l2750,641l2750,632m2750,868l2750,859c2737,812,2671,814,2665,863l2665,872c2672,921,2735,924,2750,877l2750,868m2750,986l2750,976c2735,929,2672,932,2665,981l2665,989c2672,1039,2736,1041,2750,994l2750,986m2750,1103l2750,1095c2738,1047,2672,1049,2665,1099l2665,1107c2672,1157,2736,1159,2750,1112l2750,1103m2750,1221l2750,1213c2737,1165,2673,1166,2665,1216l2665,1226c2672,1275,2737,1276,2750,1229l2750,1221m2750,1339l2750,1330c2738,1283,2672,1284,2665,1334l2665,1342l2666,1347c2669,1364,2681,1378,2698,1381l2703,1382l2711,1382l2716,1381l2723,1378l2728,1377l2734,1371l2738,1369l2740,1366l2743,1363l2745,1359l2746,1355l2749,1351l2750,1347l2750,1339m2750,1456l2750,1448c2738,1401,2672,1402,2665,1451l2665,1461c2673,1510,2737,1512,2750,1465l2750,1456m2750,1574l2750,1565c2735,1517,2672,1520,2665,1570l2665,1579c2673,1628,2737,1630,2750,1582l2750,1574m2750,1759l2750,1750c2737,1703,2673,1705,2665,1754l2665,1763l2666,1767c2668,1784,2682,1797,2698,1801l2703,1802l2711,1802l2716,1801l2723,1798l2728,1797l2731,1793l2738,1789l2740,1786l2743,1783l2745,1779l2746,1775l2749,1772l2750,1767l2750,1759m2750,1877l2750,1869c2736,1822,2672,1824,2665,1874l2665,1882c2672,1931,2736,1934,2750,1887l2750,1877m2750,1991l2750,1983c2737,1936,2672,1938,2665,1987l2665,1996c2673,2046,2736,2047,2750,2000l2750,1991m2750,2108l2750,2099c2737,2052,2673,2054,2665,2103l2665,2113c2672,2162,2738,2163,2750,2116l2750,2108m2750,2227l2750,2218c2736,2170,2672,2173,2665,2223l2665,2231c2672,2280,2736,2283,2750,2236l2750,2227m2657,3316l2800,3316l2800,3224l2657,3224l2657,3316xm2657,3476l2800,3476l2800,3382l2657,3382l2657,3476xm2657,3643l2800,3643l2800,3550l2657,3550l2657,3643xm2657,3800l2800,3800l2800,3706l2657,3706l2657,3800xm179,4054l179,4227m2657,3157l2800,3157l2800,3064l2657,3064l2657,3157xm2600,4054l2600,4227m2749,749l2749,745l2747,741c2737,693,2670,697,2663,745l2663,754c2670,804,2738,805,2747,758l2749,754l2749,749e">
                <v:stroke endcap="round" miterlimit="10"/>
              </v:shape>
              <v:shape id="_x0000_s2806" style="position:absolute;left:4639;top:5;width:96;height:12;" filled="false" strokecolor="#000000" strokeweight="0.58pt" coordsize="96,12" coordorigin="0,0" path="m89,5l5,5e">
                <v:stroke endcap="round" miterlimit="10"/>
              </v:shape>
              <v:shape id="_x0000_s2808" style="position:absolute;left:4639;top:8;width:3006;height:4312;" filled="false" strokecolor="#000000" strokeweight="0.34pt" coordsize="3006,4312" coordorigin="0,0" path="m2615,257l2615,4053m170,81l2590,81m92,259l2615,259m171,81l171,257m93,3l170,81m92,4l92,4309m2590,81l2590,257m178,4053l2615,4053m179,4227l2600,4227m179,4053l92,4053m179,4227l92,4309m3,3l3,4307m92,4309l3,4309m2873,451l2615,451m2873,1679l2617,1679m2873,2308l2615,2308m2873,451l2873,2308m3002,3031l2615,3031m3002,3518l2617,3518m3002,3847l2615,3847m3002,3031l3002,3847m2750,513l2750,508l2749,505c2740,456,2668,460,2665,508l2665,517c2668,565,2738,569,2749,521l2750,517l2750,513m2750,632l2750,627l2749,623c2740,576,2668,579,2665,627l2665,635c2669,684,2738,689,2749,640l2750,635l2750,632m2750,867l2750,863l2749,859c2740,810,2667,815,2665,863l2665,872c2668,920,2738,924,2749,877l2750,872l2750,867m2750,986l2750,980l2749,976l2747,973c2746,958,2725,943,2711,943l2703,943c2686,943,2667,958,2665,976l2665,989c2669,1038,2739,1041,2749,993l2750,989l2750,986m2750,1102l2750,1099l2749,1094c2738,1046,2668,1050,2665,1099l2665,1107c2668,1155,2738,1159,2749,1112l2750,1107l2750,1102m2750,1221l2750,1216l2749,1211c2739,1164,2668,1168,2665,1216l2665,1225c2668,1272,2738,1277,2749,1229l2750,1225l2750,1221m2750,1339l2750,1334l2749,1329c2738,1281,2668,1286,2665,1334l2665,1342c2669,1391,2738,1396,2749,1347l2750,1342l2750,1339m2750,1456l2750,1451l2749,1448c2740,1400,2668,1403,2665,1451l2665,1460c2668,1508,2738,1513,2749,1465l2750,1460l2750,1456m2750,1574l2750,1569l2749,1564c2737,1516,2668,1522,2665,1569l2665,1577c2667,1626,2739,1631,2749,1582l2750,1577l2750,1574m2750,1759l2750,1754l2749,1750c2740,1703,2668,1706,2665,1754l2665,1762c2668,1811,2738,1815,2749,1767l2750,1762l2750,1759m2750,1877l2750,1873l2749,1869c2740,1822,2668,1824,2665,1873l2665,1881c2668,1930,2738,1935,2749,1886l2750,1881l2750,1877m2750,1991l2750,1987l2749,1982c2738,1935,2668,1939,2665,1987l2665,1995c2667,2044,2739,2048,2749,2000l2750,1995l2750,1991m2750,2108l2750,2103l2749,2098c2737,2050,2668,2056,2665,2103l2665,2111c2667,2159,2739,2164,2749,2116l2750,2111l2750,2108m2750,2227l2750,2223l2749,2218c2738,2169,2669,2174,2665,2223l2665,2231c2668,2279,2740,2283,2749,2235l2750,2231l2750,2227m2657,3316l2800,3316l2800,3224l2657,3224l2657,3316xm2657,3475l2800,3475l2800,3382l2657,3382l2657,3475xm2657,3643l2800,3643l2800,3549l2657,3549l2657,3643xm2657,3799l2800,3799l2800,3706l2657,3706l2657,3799xm179,4053l179,4227m2657,3157l2800,3157l2800,3064l2657,3064l2657,3157xm2600,4053l2600,4227m2749,749l2749,745l2747,741c2735,693,2672,696,2662,745l2662,754c2672,804,2737,804,2747,758l2749,754l2749,749e">
                <v:stroke endcap="round" miterlimit="10"/>
              </v:shape>
              <v:shape id="_x0000_s2810" style="position:absolute;left:2998;top:3111;width:5047;height:899;" filled="false" strokecolor="#3365FF" strokeweight="0.24pt" coordsize="5047,899" coordorigin="0,0" path="m289,783l289,718m289,693l289,628m211,718l366,718m237,693l340,693m226,745l247,745m237,754l237,734m237,678l237,656m112,892l289,892l289,759m111,892l111,640l3,640m289,652l289,486m4,486l289,486m177,162l177,156l178,150c197,14,387,18,399,156l399,168c387,304,196,308,178,172l177,168l177,162m2,158l85,158l85,322m2,2l289,2l289,49m85,321l289,321l289,272m4932,787l4932,722m4932,697l4932,632m4880,697l4983,697m4869,748l4891,748m4880,759l4880,738m4880,681l4880,661m4755,896l4932,896l4932,763m4754,896l4754,644m4932,656l4932,489m4648,489l4932,489m4820,165l4820,159l4821,154c4840,18,5028,22,5043,159l5043,171c5028,308,4839,311,4821,176l4820,171l4820,165m4645,162l4728,162l4728,326m4645,6l4932,6l4932,52m4728,326l4932,326l4932,276e">
                <v:stroke endcap="round" miterlimit="10"/>
              </v:shape>
            </v:group>
            <v:shape id="_x0000_s2812" style="position:absolute;left:2884;top:1048;width:1186;height:2293;" filled="false" stroked="false" type="#_x0000_t202">
              <v:fill on="false"/>
              <v:stroke on="false"/>
              <v:path/>
              <v:imagedata o:title=""/>
              <o:lock v:ext="edit" aspectratio="false"/>
              <v:textbox inset="0mm,0mm,0mm,0mm">
                <w:txbxContent>
                  <w:p>
                    <w:pPr>
                      <w:ind w:left="20"/>
                      <w:spacing w:before="19" w:line="203" w:lineRule="auto"/>
                      <w:rPr>
                        <w:rFonts w:ascii="Arial" w:hAnsi="Arial" w:eastAsia="Arial" w:cs="Arial"/>
                        <w:sz w:val="10"/>
                        <w:szCs w:val="10"/>
                      </w:rPr>
                    </w:pPr>
                    <w:r>
                      <w:rPr>
                        <w:rFonts w:ascii="Arial" w:hAnsi="Arial" w:eastAsia="Arial" w:cs="Arial"/>
                        <w:sz w:val="10"/>
                        <w:szCs w:val="10"/>
                        <w:spacing w:val="1"/>
                      </w:rPr>
                      <w:t>COM</w:t>
                    </w:r>
                  </w:p>
                  <w:p>
                    <w:pPr>
                      <w:ind w:left="546" w:right="20" w:hanging="6"/>
                      <w:spacing w:before="3" w:line="222" w:lineRule="auto"/>
                      <w:rPr>
                        <w:rFonts w:ascii="SimHei" w:hAnsi="SimHei" w:eastAsia="SimHei" w:cs="SimHei"/>
                        <w:sz w:val="10"/>
                        <w:szCs w:val="10"/>
                      </w:rPr>
                    </w:pPr>
                    <w:r>
                      <w:rPr>
                        <w:rFonts w:ascii="SimHei" w:hAnsi="SimHei" w:eastAsia="SimHei" w:cs="SimHei"/>
                        <w:sz w:val="10"/>
                        <w:szCs w:val="10"/>
                        <w:spacing w:val="3"/>
                      </w:rPr>
                      <w:t>反转限位开关</w:t>
                    </w:r>
                    <w:r>
                      <w:rPr>
                        <w:rFonts w:ascii="SimHei" w:hAnsi="SimHei" w:eastAsia="SimHei" w:cs="SimHei"/>
                        <w:sz w:val="10"/>
                        <w:szCs w:val="10"/>
                        <w:spacing w:val="3"/>
                      </w:rPr>
                      <w:t>正转限位开关</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559"/>
                      <w:spacing w:before="33" w:line="232" w:lineRule="auto"/>
                      <w:rPr>
                        <w:rFonts w:ascii="SimHei" w:hAnsi="SimHei" w:eastAsia="SimHei" w:cs="SimHei"/>
                        <w:sz w:val="10"/>
                        <w:szCs w:val="10"/>
                      </w:rPr>
                    </w:pPr>
                    <w:r>
                      <w:rPr>
                        <w:rFonts w:ascii="SimHei" w:hAnsi="SimHei" w:eastAsia="SimHei" w:cs="SimHei"/>
                        <w:sz w:val="10"/>
                        <w:szCs w:val="10"/>
                        <w:b/>
                        <w:bCs/>
                        <w:spacing w:val="-2"/>
                      </w:rPr>
                      <w:t>电机</w:t>
                    </w:r>
                  </w:p>
                </w:txbxContent>
              </v:textbox>
            </v:shape>
            <v:shape id="_x0000_s2814" style="position:absolute;left:6898;top:447;width:337;height:3378;" filled="false" stroked="false" type="#_x0000_t202">
              <v:fill on="false"/>
              <v:stroke on="false"/>
              <v:path/>
              <v:imagedata o:title=""/>
              <o:lock v:ext="edit" aspectratio="false"/>
              <v:textbox inset="0mm,0mm,0mm,0mm">
                <w:txbxContent>
                  <w:p>
                    <w:pPr>
                      <w:ind w:left="125"/>
                      <w:spacing w:before="20" w:line="196" w:lineRule="auto"/>
                      <w:rPr>
                        <w:rFonts w:ascii="SimSun" w:hAnsi="SimSun" w:eastAsia="SimSun" w:cs="SimSun"/>
                        <w:sz w:val="9"/>
                        <w:szCs w:val="9"/>
                      </w:rPr>
                    </w:pPr>
                    <w:r>
                      <w:rPr>
                        <w:rFonts w:ascii="SimSun" w:hAnsi="SimSun" w:eastAsia="SimSun" w:cs="SimSun"/>
                        <w:sz w:val="9"/>
                        <w:szCs w:val="9"/>
                        <w:b/>
                        <w:bCs/>
                        <w:spacing w:val="2"/>
                      </w:rPr>
                      <w:t>COM</w:t>
                    </w:r>
                  </w:p>
                  <w:p>
                    <w:pPr>
                      <w:ind w:left="131"/>
                      <w:spacing w:before="25" w:line="196" w:lineRule="auto"/>
                      <w:rPr>
                        <w:rFonts w:ascii="SimSun" w:hAnsi="SimSun" w:eastAsia="SimSun" w:cs="SimSun"/>
                        <w:sz w:val="9"/>
                        <w:szCs w:val="9"/>
                      </w:rPr>
                    </w:pPr>
                    <w:r>
                      <w:rPr>
                        <w:rFonts w:ascii="SimSun" w:hAnsi="SimSun" w:eastAsia="SimSun" w:cs="SimSun"/>
                        <w:sz w:val="9"/>
                        <w:szCs w:val="9"/>
                        <w:b/>
                        <w:bCs/>
                      </w:rPr>
                      <w:t>IN</w:t>
                    </w:r>
                    <w:r>
                      <w:rPr>
                        <w:rFonts w:ascii="SimSun" w:hAnsi="SimSun" w:eastAsia="SimSun" w:cs="SimSun"/>
                        <w:sz w:val="9"/>
                        <w:szCs w:val="9"/>
                        <w:b/>
                        <w:bCs/>
                        <w:spacing w:val="3"/>
                      </w:rPr>
                      <w:t>3</w:t>
                    </w:r>
                  </w:p>
                  <w:p>
                    <w:pPr>
                      <w:ind w:left="131"/>
                      <w:spacing w:before="24" w:line="196" w:lineRule="auto"/>
                      <w:rPr>
                        <w:rFonts w:ascii="SimSun" w:hAnsi="SimSun" w:eastAsia="SimSun" w:cs="SimSun"/>
                        <w:sz w:val="9"/>
                        <w:szCs w:val="9"/>
                      </w:rPr>
                    </w:pPr>
                    <w:r>
                      <w:rPr>
                        <w:rFonts w:ascii="SimSun" w:hAnsi="SimSun" w:eastAsia="SimSun" w:cs="SimSun"/>
                        <w:sz w:val="9"/>
                        <w:szCs w:val="9"/>
                        <w:b/>
                        <w:bCs/>
                      </w:rPr>
                      <w:t>IN</w:t>
                    </w:r>
                    <w:r>
                      <w:rPr>
                        <w:rFonts w:ascii="SimSun" w:hAnsi="SimSun" w:eastAsia="SimSun" w:cs="SimSun"/>
                        <w:sz w:val="9"/>
                        <w:szCs w:val="9"/>
                        <w:b/>
                        <w:bCs/>
                        <w:spacing w:val="3"/>
                      </w:rPr>
                      <w:t>2</w:t>
                    </w:r>
                  </w:p>
                  <w:p>
                    <w:pPr>
                      <w:ind w:left="139"/>
                      <w:spacing w:before="23" w:line="197" w:lineRule="auto"/>
                      <w:rPr>
                        <w:rFonts w:ascii="SimSun" w:hAnsi="SimSun" w:eastAsia="SimSun" w:cs="SimSun"/>
                        <w:sz w:val="9"/>
                        <w:szCs w:val="9"/>
                      </w:rPr>
                    </w:pPr>
                    <w:r>
                      <w:rPr>
                        <w:rFonts w:ascii="SimSun" w:hAnsi="SimSun" w:eastAsia="SimSun" w:cs="SimSun"/>
                        <w:sz w:val="9"/>
                        <w:szCs w:val="9"/>
                        <w:b/>
                        <w:bCs/>
                      </w:rPr>
                      <w:t>IN</w:t>
                    </w:r>
                    <w:r>
                      <w:rPr>
                        <w:rFonts w:ascii="SimSun" w:hAnsi="SimSun" w:eastAsia="SimSun" w:cs="SimSun"/>
                        <w:sz w:val="9"/>
                        <w:szCs w:val="9"/>
                        <w:b/>
                        <w:bCs/>
                        <w:spacing w:val="3"/>
                      </w:rPr>
                      <w:t>1</w:t>
                    </w:r>
                  </w:p>
                  <w:p>
                    <w:pPr>
                      <w:ind w:left="155"/>
                      <w:spacing w:before="25" w:line="196" w:lineRule="auto"/>
                      <w:rPr>
                        <w:rFonts w:ascii="SimSun" w:hAnsi="SimSun" w:eastAsia="SimSun" w:cs="SimSun"/>
                        <w:sz w:val="9"/>
                        <w:szCs w:val="9"/>
                      </w:rPr>
                    </w:pPr>
                    <w:r>
                      <w:rPr>
                        <w:rFonts w:ascii="SimSun" w:hAnsi="SimSun" w:eastAsia="SimSun" w:cs="SimSun"/>
                        <w:sz w:val="9"/>
                        <w:szCs w:val="9"/>
                        <w:b/>
                        <w:bCs/>
                        <w:spacing w:val="2"/>
                      </w:rPr>
                      <w:t>VO</w:t>
                    </w:r>
                  </w:p>
                  <w:p>
                    <w:pPr>
                      <w:ind w:left="138"/>
                      <w:spacing w:before="25" w:line="196" w:lineRule="auto"/>
                      <w:rPr>
                        <w:rFonts w:ascii="SimSun" w:hAnsi="SimSun" w:eastAsia="SimSun" w:cs="SimSun"/>
                        <w:sz w:val="9"/>
                        <w:szCs w:val="9"/>
                      </w:rPr>
                    </w:pPr>
                    <w:r>
                      <w:rPr>
                        <w:rFonts w:ascii="SimSun" w:hAnsi="SimSun" w:eastAsia="SimSun" w:cs="SimSun"/>
                        <w:sz w:val="9"/>
                        <w:szCs w:val="9"/>
                        <w:b/>
                        <w:bCs/>
                        <w:spacing w:val="2"/>
                      </w:rPr>
                      <w:t>COM</w:t>
                    </w:r>
                  </w:p>
                  <w:p>
                    <w:pPr>
                      <w:ind w:left="139"/>
                      <w:spacing w:before="38" w:line="198"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7"/>
                      </w:rPr>
                      <w:t>2</w:t>
                    </w:r>
                  </w:p>
                  <w:p>
                    <w:pPr>
                      <w:ind w:left="20" w:right="20" w:firstLine="119"/>
                      <w:spacing w:before="17" w:line="224"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7"/>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10"/>
                      </w:rPr>
                      <w:t>/B</w:t>
                    </w:r>
                  </w:p>
                  <w:p>
                    <w:pPr>
                      <w:ind w:left="20"/>
                      <w:spacing w:line="119" w:lineRule="exact"/>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10"/>
                      </w:rPr>
                      <w:t>/A</w:t>
                    </w:r>
                  </w:p>
                  <w:p>
                    <w:pPr>
                      <w:ind w:left="125"/>
                      <w:spacing w:before="65" w:line="196" w:lineRule="auto"/>
                      <w:rPr>
                        <w:rFonts w:ascii="SimSun" w:hAnsi="SimSun" w:eastAsia="SimSun" w:cs="SimSun"/>
                        <w:sz w:val="9"/>
                        <w:szCs w:val="9"/>
                      </w:rPr>
                    </w:pPr>
                    <w:r>
                      <w:rPr>
                        <w:rFonts w:ascii="SimSun" w:hAnsi="SimSun" w:eastAsia="SimSun" w:cs="SimSun"/>
                        <w:sz w:val="9"/>
                        <w:szCs w:val="9"/>
                        <w:b/>
                        <w:bCs/>
                        <w:spacing w:val="2"/>
                      </w:rPr>
                      <w:t>COM</w:t>
                    </w:r>
                  </w:p>
                  <w:p>
                    <w:pPr>
                      <w:ind w:left="156"/>
                      <w:spacing w:before="20" w:line="195" w:lineRule="auto"/>
                      <w:rPr>
                        <w:rFonts w:ascii="SimSun" w:hAnsi="SimSun" w:eastAsia="SimSun" w:cs="SimSun"/>
                        <w:sz w:val="9"/>
                        <w:szCs w:val="9"/>
                      </w:rPr>
                    </w:pPr>
                    <w:r>
                      <w:rPr>
                        <w:rFonts w:ascii="SimSun" w:hAnsi="SimSun" w:eastAsia="SimSun" w:cs="SimSun"/>
                        <w:sz w:val="9"/>
                        <w:szCs w:val="9"/>
                        <w:b/>
                        <w:bCs/>
                        <w:spacing w:val="2"/>
                      </w:rPr>
                      <w:t>EZ</w:t>
                    </w:r>
                  </w:p>
                  <w:p>
                    <w:pPr>
                      <w:ind w:left="156"/>
                      <w:spacing w:before="26" w:line="195" w:lineRule="auto"/>
                      <w:rPr>
                        <w:rFonts w:ascii="SimSun" w:hAnsi="SimSun" w:eastAsia="SimSun" w:cs="SimSun"/>
                        <w:sz w:val="9"/>
                        <w:szCs w:val="9"/>
                      </w:rPr>
                    </w:pPr>
                    <w:r>
                      <w:rPr>
                        <w:rFonts w:ascii="SimSun" w:hAnsi="SimSun" w:eastAsia="SimSun" w:cs="SimSun"/>
                        <w:sz w:val="9"/>
                        <w:szCs w:val="9"/>
                        <w:b/>
                        <w:bCs/>
                        <w:spacing w:val="2"/>
                      </w:rPr>
                      <w:t>EB</w:t>
                    </w:r>
                  </w:p>
                  <w:p>
                    <w:pPr>
                      <w:ind w:left="156"/>
                      <w:spacing w:before="22" w:line="198" w:lineRule="auto"/>
                      <w:rPr>
                        <w:rFonts w:ascii="SimSun" w:hAnsi="SimSun" w:eastAsia="SimSun" w:cs="SimSun"/>
                        <w:sz w:val="9"/>
                        <w:szCs w:val="9"/>
                      </w:rPr>
                    </w:pPr>
                    <w:r>
                      <w:rPr>
                        <w:rFonts w:ascii="SimSun" w:hAnsi="SimSun" w:eastAsia="SimSun" w:cs="SimSun"/>
                        <w:sz w:val="9"/>
                        <w:szCs w:val="9"/>
                        <w:b/>
                        <w:bCs/>
                        <w:spacing w:val="2"/>
                      </w:rPr>
                      <w:t>EA</w:t>
                    </w:r>
                  </w:p>
                  <w:p>
                    <w:pPr>
                      <w:ind w:left="131"/>
                      <w:spacing w:before="17" w:line="196" w:lineRule="auto"/>
                      <w:rPr>
                        <w:rFonts w:ascii="SimSun" w:hAnsi="SimSun" w:eastAsia="SimSun" w:cs="SimSun"/>
                        <w:sz w:val="9"/>
                        <w:szCs w:val="9"/>
                      </w:rPr>
                    </w:pPr>
                    <w:r>
                      <w:rPr>
                        <w:rFonts w:ascii="SimSun" w:hAnsi="SimSun" w:eastAsia="SimSun" w:cs="SimSun"/>
                        <w:sz w:val="9"/>
                        <w:szCs w:val="9"/>
                        <w:b/>
                        <w:bCs/>
                        <w:spacing w:val="6"/>
                      </w:rPr>
                      <w:t>5</w:t>
                    </w:r>
                    <w:r>
                      <w:rPr>
                        <w:rFonts w:ascii="SimSun" w:hAnsi="SimSun" w:eastAsia="SimSun" w:cs="SimSun"/>
                        <w:sz w:val="9"/>
                        <w:szCs w:val="9"/>
                        <w:b/>
                        <w:bCs/>
                      </w:rPr>
                      <w:t>VO</w:t>
                    </w:r>
                  </w:p>
                  <w:p>
                    <w:pPr>
                      <w:ind w:left="126"/>
                      <w:spacing w:before="61" w:line="175"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8</w:t>
                    </w:r>
                  </w:p>
                  <w:p>
                    <w:pPr>
                      <w:ind w:left="126"/>
                      <w:spacing w:line="17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7</w:t>
                    </w:r>
                  </w:p>
                  <w:p>
                    <w:pPr>
                      <w:ind w:left="126"/>
                      <w:spacing w:line="159"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6</w:t>
                    </w:r>
                  </w:p>
                  <w:p>
                    <w:pPr>
                      <w:ind w:left="126"/>
                      <w:spacing w:before="1"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5</w:t>
                    </w:r>
                  </w:p>
                  <w:p>
                    <w:pPr>
                      <w:ind w:left="126"/>
                      <w:spacing w:line="17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4</w:t>
                    </w:r>
                  </w:p>
                  <w:p>
                    <w:pPr>
                      <w:ind w:left="126"/>
                      <w:spacing w:line="17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3</w:t>
                    </w:r>
                  </w:p>
                  <w:p>
                    <w:pPr>
                      <w:ind w:left="126"/>
                      <w:spacing w:before="1" w:line="173"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2</w:t>
                    </w:r>
                  </w:p>
                  <w:p>
                    <w:pPr>
                      <w:ind w:left="126"/>
                      <w:spacing w:line="19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1</w:t>
                    </w:r>
                  </w:p>
                  <w:p>
                    <w:pPr>
                      <w:ind w:left="126"/>
                      <w:spacing w:before="47" w:line="196"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11"/>
                      </w:rPr>
                      <w:t>-</w:t>
                    </w:r>
                  </w:p>
                  <w:p>
                    <w:pPr>
                      <w:ind w:left="126"/>
                      <w:spacing w:before="65" w:line="196"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11"/>
                      </w:rPr>
                      <w:t>+</w:t>
                    </w:r>
                  </w:p>
                  <w:p>
                    <w:pPr>
                      <w:ind w:left="114"/>
                      <w:spacing w:before="61" w:line="195" w:lineRule="auto"/>
                      <w:rPr>
                        <w:rFonts w:ascii="SimSun" w:hAnsi="SimSun" w:eastAsia="SimSun" w:cs="SimSun"/>
                        <w:sz w:val="9"/>
                        <w:szCs w:val="9"/>
                      </w:rPr>
                    </w:pPr>
                    <w:r>
                      <w:rPr>
                        <w:rFonts w:ascii="SimSun" w:hAnsi="SimSun" w:eastAsia="SimSun" w:cs="SimSun"/>
                        <w:sz w:val="9"/>
                        <w:szCs w:val="9"/>
                        <w:b/>
                        <w:bCs/>
                        <w:spacing w:val="3"/>
                      </w:rPr>
                      <w:t>BRK</w:t>
                    </w:r>
                  </w:p>
                  <w:p>
                    <w:pPr>
                      <w:ind w:left="132"/>
                      <w:spacing w:before="68" w:line="195" w:lineRule="auto"/>
                      <w:rPr>
                        <w:rFonts w:ascii="SimSun" w:hAnsi="SimSun" w:eastAsia="SimSun" w:cs="SimSun"/>
                        <w:sz w:val="9"/>
                        <w:szCs w:val="9"/>
                      </w:rPr>
                    </w:pPr>
                    <w:r>
                      <w:rPr>
                        <w:rFonts w:ascii="SimSun" w:hAnsi="SimSun" w:eastAsia="SimSun" w:cs="SimSun"/>
                        <w:sz w:val="9"/>
                        <w:szCs w:val="9"/>
                        <w:b/>
                        <w:bCs/>
                        <w:spacing w:val="2"/>
                      </w:rPr>
                      <w:t>V-</w:t>
                    </w:r>
                  </w:p>
                  <w:p>
                    <w:pPr>
                      <w:ind w:left="138"/>
                      <w:spacing w:before="89" w:line="195" w:lineRule="auto"/>
                      <w:rPr>
                        <w:rFonts w:ascii="SimSun" w:hAnsi="SimSun" w:eastAsia="SimSun" w:cs="SimSun"/>
                        <w:sz w:val="9"/>
                        <w:szCs w:val="9"/>
                      </w:rPr>
                    </w:pPr>
                    <w:r>
                      <w:rPr>
                        <w:rFonts w:ascii="SimSun" w:hAnsi="SimSun" w:eastAsia="SimSun" w:cs="SimSun"/>
                        <w:sz w:val="9"/>
                        <w:szCs w:val="9"/>
                        <w:b/>
                        <w:bCs/>
                        <w:spacing w:val="3"/>
                      </w:rPr>
                      <w:t>V+</w:t>
                    </w:r>
                  </w:p>
                </w:txbxContent>
              </v:textbox>
            </v:shape>
            <v:shape id="_x0000_s2816" style="position:absolute;left:2255;top:445;width:337;height:3377;" filled="false" stroked="false" type="#_x0000_t202">
              <v:fill on="false"/>
              <v:stroke on="false"/>
              <v:path/>
              <v:imagedata o:title=""/>
              <o:lock v:ext="edit" aspectratio="false"/>
              <v:textbox inset="0mm,0mm,0mm,0mm">
                <w:txbxContent>
                  <w:p>
                    <w:pPr>
                      <w:ind w:left="124"/>
                      <w:spacing w:before="20" w:line="196" w:lineRule="auto"/>
                      <w:rPr>
                        <w:rFonts w:ascii="SimSun" w:hAnsi="SimSun" w:eastAsia="SimSun" w:cs="SimSun"/>
                        <w:sz w:val="9"/>
                        <w:szCs w:val="9"/>
                      </w:rPr>
                    </w:pPr>
                    <w:r>
                      <w:rPr>
                        <w:rFonts w:ascii="SimSun" w:hAnsi="SimSun" w:eastAsia="SimSun" w:cs="SimSun"/>
                        <w:sz w:val="9"/>
                        <w:szCs w:val="9"/>
                        <w:b/>
                        <w:bCs/>
                        <w:spacing w:val="3"/>
                      </w:rPr>
                      <w:t>COM</w:t>
                    </w:r>
                  </w:p>
                  <w:p>
                    <w:pPr>
                      <w:ind w:left="131"/>
                      <w:spacing w:before="23" w:line="196" w:lineRule="auto"/>
                      <w:rPr>
                        <w:rFonts w:ascii="SimSun" w:hAnsi="SimSun" w:eastAsia="SimSun" w:cs="SimSun"/>
                        <w:sz w:val="9"/>
                        <w:szCs w:val="9"/>
                      </w:rPr>
                    </w:pPr>
                    <w:r>
                      <w:rPr>
                        <w:rFonts w:ascii="SimSun" w:hAnsi="SimSun" w:eastAsia="SimSun" w:cs="SimSun"/>
                        <w:sz w:val="9"/>
                        <w:szCs w:val="9"/>
                        <w:b/>
                        <w:bCs/>
                      </w:rPr>
                      <w:t>IN</w:t>
                    </w:r>
                    <w:r>
                      <w:rPr>
                        <w:rFonts w:ascii="SimSun" w:hAnsi="SimSun" w:eastAsia="SimSun" w:cs="SimSun"/>
                        <w:sz w:val="9"/>
                        <w:szCs w:val="9"/>
                        <w:b/>
                        <w:bCs/>
                        <w:spacing w:val="2"/>
                      </w:rPr>
                      <w:t>3</w:t>
                    </w:r>
                  </w:p>
                  <w:p>
                    <w:pPr>
                      <w:ind w:left="131"/>
                      <w:spacing w:before="25" w:line="196" w:lineRule="auto"/>
                      <w:rPr>
                        <w:rFonts w:ascii="SimSun" w:hAnsi="SimSun" w:eastAsia="SimSun" w:cs="SimSun"/>
                        <w:sz w:val="9"/>
                        <w:szCs w:val="9"/>
                      </w:rPr>
                    </w:pPr>
                    <w:r>
                      <w:rPr>
                        <w:rFonts w:ascii="SimSun" w:hAnsi="SimSun" w:eastAsia="SimSun" w:cs="SimSun"/>
                        <w:sz w:val="9"/>
                        <w:szCs w:val="9"/>
                        <w:b/>
                        <w:bCs/>
                      </w:rPr>
                      <w:t>IN</w:t>
                    </w:r>
                    <w:r>
                      <w:rPr>
                        <w:rFonts w:ascii="SimSun" w:hAnsi="SimSun" w:eastAsia="SimSun" w:cs="SimSun"/>
                        <w:sz w:val="9"/>
                        <w:szCs w:val="9"/>
                        <w:b/>
                        <w:bCs/>
                        <w:spacing w:val="2"/>
                      </w:rPr>
                      <w:t>2</w:t>
                    </w:r>
                  </w:p>
                  <w:p>
                    <w:pPr>
                      <w:ind w:left="139"/>
                      <w:spacing w:before="23" w:line="197" w:lineRule="auto"/>
                      <w:rPr>
                        <w:rFonts w:ascii="SimSun" w:hAnsi="SimSun" w:eastAsia="SimSun" w:cs="SimSun"/>
                        <w:sz w:val="9"/>
                        <w:szCs w:val="9"/>
                      </w:rPr>
                    </w:pPr>
                    <w:r>
                      <w:rPr>
                        <w:rFonts w:ascii="SimSun" w:hAnsi="SimSun" w:eastAsia="SimSun" w:cs="SimSun"/>
                        <w:sz w:val="9"/>
                        <w:szCs w:val="9"/>
                        <w:b/>
                        <w:bCs/>
                      </w:rPr>
                      <w:t>IN</w:t>
                    </w:r>
                    <w:r>
                      <w:rPr>
                        <w:rFonts w:ascii="SimSun" w:hAnsi="SimSun" w:eastAsia="SimSun" w:cs="SimSun"/>
                        <w:sz w:val="9"/>
                        <w:szCs w:val="9"/>
                        <w:b/>
                        <w:bCs/>
                        <w:spacing w:val="2"/>
                      </w:rPr>
                      <w:t>1</w:t>
                    </w:r>
                  </w:p>
                  <w:p>
                    <w:pPr>
                      <w:ind w:left="154"/>
                      <w:spacing w:before="25" w:line="196" w:lineRule="auto"/>
                      <w:rPr>
                        <w:rFonts w:ascii="SimSun" w:hAnsi="SimSun" w:eastAsia="SimSun" w:cs="SimSun"/>
                        <w:sz w:val="9"/>
                        <w:szCs w:val="9"/>
                      </w:rPr>
                    </w:pPr>
                    <w:r>
                      <w:rPr>
                        <w:rFonts w:ascii="SimSun" w:hAnsi="SimSun" w:eastAsia="SimSun" w:cs="SimSun"/>
                        <w:sz w:val="9"/>
                        <w:szCs w:val="9"/>
                        <w:b/>
                        <w:bCs/>
                        <w:spacing w:val="3"/>
                      </w:rPr>
                      <w:t>VO</w:t>
                    </w:r>
                  </w:p>
                  <w:p>
                    <w:pPr>
                      <w:ind w:left="138"/>
                      <w:spacing w:before="25" w:line="196" w:lineRule="auto"/>
                      <w:rPr>
                        <w:rFonts w:ascii="SimSun" w:hAnsi="SimSun" w:eastAsia="SimSun" w:cs="SimSun"/>
                        <w:sz w:val="9"/>
                        <w:szCs w:val="9"/>
                      </w:rPr>
                    </w:pPr>
                    <w:r>
                      <w:rPr>
                        <w:rFonts w:ascii="SimSun" w:hAnsi="SimSun" w:eastAsia="SimSun" w:cs="SimSun"/>
                        <w:sz w:val="9"/>
                        <w:szCs w:val="9"/>
                        <w:b/>
                        <w:bCs/>
                        <w:spacing w:val="2"/>
                      </w:rPr>
                      <w:t>COM</w:t>
                    </w:r>
                  </w:p>
                  <w:p>
                    <w:pPr>
                      <w:ind w:left="139"/>
                      <w:spacing w:before="38" w:line="198"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7"/>
                      </w:rPr>
                      <w:t>2</w:t>
                    </w:r>
                  </w:p>
                  <w:p>
                    <w:pPr>
                      <w:ind w:left="20" w:right="20" w:firstLine="119"/>
                      <w:spacing w:before="17" w:line="223" w:lineRule="auto"/>
                      <w:rPr>
                        <w:rFonts w:ascii="SimSun" w:hAnsi="SimSun" w:eastAsia="SimSun" w:cs="SimSun"/>
                        <w:sz w:val="9"/>
                        <w:szCs w:val="9"/>
                      </w:rPr>
                    </w:pPr>
                    <w:r>
                      <w:rPr>
                        <w:rFonts w:ascii="SimSun" w:hAnsi="SimSun" w:eastAsia="SimSun" w:cs="SimSun"/>
                        <w:sz w:val="9"/>
                        <w:szCs w:val="9"/>
                        <w:b/>
                        <w:bCs/>
                      </w:rPr>
                      <w:t>SQ</w:t>
                    </w:r>
                    <w:r>
                      <w:rPr>
                        <w:rFonts w:ascii="SimSun" w:hAnsi="SimSun" w:eastAsia="SimSun" w:cs="SimSun"/>
                        <w:sz w:val="9"/>
                        <w:szCs w:val="9"/>
                        <w:b/>
                        <w:bCs/>
                        <w:spacing w:val="7"/>
                      </w:rPr>
                      <w:t>1</w:t>
                    </w:r>
                    <w:r>
                      <w:rPr>
                        <w:rFonts w:ascii="SimSun" w:hAnsi="SimSun" w:eastAsia="SimSun" w:cs="SimSun"/>
                        <w:sz w:val="9"/>
                        <w:szCs w:val="9"/>
                      </w:rPr>
                      <w:t xml:space="preserve"> </w:t>
                    </w:r>
                    <w:r>
                      <w:rPr>
                        <w:rFonts w:ascii="SimSun" w:hAnsi="SimSun" w:eastAsia="SimSun" w:cs="SimSun"/>
                        <w:sz w:val="9"/>
                        <w:szCs w:val="9"/>
                        <w:b/>
                        <w:bCs/>
                      </w:rPr>
                      <w:t>CANL</w:t>
                    </w:r>
                    <w:r>
                      <w:rPr>
                        <w:rFonts w:ascii="SimSun" w:hAnsi="SimSun" w:eastAsia="SimSun" w:cs="SimSun"/>
                        <w:sz w:val="9"/>
                        <w:szCs w:val="9"/>
                        <w:b/>
                        <w:bCs/>
                        <w:spacing w:val="10"/>
                      </w:rPr>
                      <w:t>/B</w:t>
                    </w:r>
                  </w:p>
                  <w:p>
                    <w:pPr>
                      <w:ind w:left="20"/>
                      <w:spacing w:line="120" w:lineRule="exact"/>
                      <w:rPr>
                        <w:rFonts w:ascii="SimSun" w:hAnsi="SimSun" w:eastAsia="SimSun" w:cs="SimSun"/>
                        <w:sz w:val="9"/>
                        <w:szCs w:val="9"/>
                      </w:rPr>
                    </w:pPr>
                    <w:r>
                      <w:rPr>
                        <w:rFonts w:ascii="SimSun" w:hAnsi="SimSun" w:eastAsia="SimSun" w:cs="SimSun"/>
                        <w:sz w:val="9"/>
                        <w:szCs w:val="9"/>
                        <w:b/>
                        <w:bCs/>
                      </w:rPr>
                      <w:t>CANH</w:t>
                    </w:r>
                    <w:r>
                      <w:rPr>
                        <w:rFonts w:ascii="SimSun" w:hAnsi="SimSun" w:eastAsia="SimSun" w:cs="SimSun"/>
                        <w:sz w:val="9"/>
                        <w:szCs w:val="9"/>
                        <w:b/>
                        <w:bCs/>
                        <w:spacing w:val="10"/>
                      </w:rPr>
                      <w:t>/A</w:t>
                    </w:r>
                  </w:p>
                  <w:p>
                    <w:pPr>
                      <w:ind w:left="124"/>
                      <w:spacing w:before="66" w:line="196" w:lineRule="auto"/>
                      <w:rPr>
                        <w:rFonts w:ascii="SimSun" w:hAnsi="SimSun" w:eastAsia="SimSun" w:cs="SimSun"/>
                        <w:sz w:val="9"/>
                        <w:szCs w:val="9"/>
                      </w:rPr>
                    </w:pPr>
                    <w:r>
                      <w:rPr>
                        <w:rFonts w:ascii="SimSun" w:hAnsi="SimSun" w:eastAsia="SimSun" w:cs="SimSun"/>
                        <w:sz w:val="9"/>
                        <w:szCs w:val="9"/>
                        <w:b/>
                        <w:bCs/>
                        <w:spacing w:val="3"/>
                      </w:rPr>
                      <w:t>COM</w:t>
                    </w:r>
                  </w:p>
                  <w:p>
                    <w:pPr>
                      <w:ind w:left="155"/>
                      <w:spacing w:before="18" w:line="195" w:lineRule="auto"/>
                      <w:rPr>
                        <w:rFonts w:ascii="SimSun" w:hAnsi="SimSun" w:eastAsia="SimSun" w:cs="SimSun"/>
                        <w:sz w:val="9"/>
                        <w:szCs w:val="9"/>
                      </w:rPr>
                    </w:pPr>
                    <w:r>
                      <w:rPr>
                        <w:rFonts w:ascii="SimSun" w:hAnsi="SimSun" w:eastAsia="SimSun" w:cs="SimSun"/>
                        <w:sz w:val="9"/>
                        <w:szCs w:val="9"/>
                        <w:b/>
                        <w:bCs/>
                        <w:spacing w:val="2"/>
                      </w:rPr>
                      <w:t>EZ</w:t>
                    </w:r>
                  </w:p>
                  <w:p>
                    <w:pPr>
                      <w:ind w:left="155"/>
                      <w:spacing w:before="28" w:line="195" w:lineRule="auto"/>
                      <w:rPr>
                        <w:rFonts w:ascii="SimSun" w:hAnsi="SimSun" w:eastAsia="SimSun" w:cs="SimSun"/>
                        <w:sz w:val="9"/>
                        <w:szCs w:val="9"/>
                      </w:rPr>
                    </w:pPr>
                    <w:r>
                      <w:rPr>
                        <w:rFonts w:ascii="SimSun" w:hAnsi="SimSun" w:eastAsia="SimSun" w:cs="SimSun"/>
                        <w:sz w:val="9"/>
                        <w:szCs w:val="9"/>
                        <w:b/>
                        <w:bCs/>
                        <w:spacing w:val="2"/>
                      </w:rPr>
                      <w:t>EB</w:t>
                    </w:r>
                  </w:p>
                  <w:p>
                    <w:pPr>
                      <w:ind w:left="155"/>
                      <w:spacing w:before="22" w:line="198" w:lineRule="auto"/>
                      <w:rPr>
                        <w:rFonts w:ascii="SimSun" w:hAnsi="SimSun" w:eastAsia="SimSun" w:cs="SimSun"/>
                        <w:sz w:val="9"/>
                        <w:szCs w:val="9"/>
                      </w:rPr>
                    </w:pPr>
                    <w:r>
                      <w:rPr>
                        <w:rFonts w:ascii="SimSun" w:hAnsi="SimSun" w:eastAsia="SimSun" w:cs="SimSun"/>
                        <w:sz w:val="9"/>
                        <w:szCs w:val="9"/>
                        <w:b/>
                        <w:bCs/>
                        <w:spacing w:val="2"/>
                      </w:rPr>
                      <w:t>EA</w:t>
                    </w:r>
                  </w:p>
                  <w:p>
                    <w:pPr>
                      <w:ind w:left="131"/>
                      <w:spacing w:before="16" w:line="196" w:lineRule="auto"/>
                      <w:rPr>
                        <w:rFonts w:ascii="SimSun" w:hAnsi="SimSun" w:eastAsia="SimSun" w:cs="SimSun"/>
                        <w:sz w:val="9"/>
                        <w:szCs w:val="9"/>
                      </w:rPr>
                    </w:pPr>
                    <w:r>
                      <w:rPr>
                        <w:rFonts w:ascii="SimSun" w:hAnsi="SimSun" w:eastAsia="SimSun" w:cs="SimSun"/>
                        <w:sz w:val="9"/>
                        <w:szCs w:val="9"/>
                        <w:b/>
                        <w:bCs/>
                        <w:spacing w:val="6"/>
                      </w:rPr>
                      <w:t>5</w:t>
                    </w:r>
                    <w:r>
                      <w:rPr>
                        <w:rFonts w:ascii="SimSun" w:hAnsi="SimSun" w:eastAsia="SimSun" w:cs="SimSun"/>
                        <w:sz w:val="9"/>
                        <w:szCs w:val="9"/>
                        <w:b/>
                        <w:bCs/>
                      </w:rPr>
                      <w:t>VO</w:t>
                    </w:r>
                  </w:p>
                  <w:p>
                    <w:pPr>
                      <w:ind w:left="126"/>
                      <w:spacing w:before="60" w:line="175"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8</w:t>
                    </w:r>
                  </w:p>
                  <w:p>
                    <w:pPr>
                      <w:ind w:left="126"/>
                      <w:spacing w:before="1" w:line="17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7</w:t>
                    </w:r>
                  </w:p>
                  <w:p>
                    <w:pPr>
                      <w:ind w:left="126"/>
                      <w:spacing w:line="159"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6</w:t>
                    </w:r>
                  </w:p>
                  <w:p>
                    <w:pPr>
                      <w:ind w:left="126"/>
                      <w:spacing w:before="1" w:line="17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5</w:t>
                    </w:r>
                  </w:p>
                  <w:p>
                    <w:pPr>
                      <w:ind w:left="126"/>
                      <w:spacing w:line="172"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4</w:t>
                    </w:r>
                  </w:p>
                  <w:p>
                    <w:pPr>
                      <w:ind w:left="126"/>
                      <w:spacing w:line="174"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3</w:t>
                    </w:r>
                  </w:p>
                  <w:p>
                    <w:pPr>
                      <w:ind w:left="126"/>
                      <w:spacing w:line="173"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2</w:t>
                    </w:r>
                  </w:p>
                  <w:p>
                    <w:pPr>
                      <w:ind w:left="126"/>
                      <w:spacing w:before="1" w:line="197" w:lineRule="auto"/>
                      <w:rPr>
                        <w:rFonts w:ascii="SimSun" w:hAnsi="SimSun" w:eastAsia="SimSun" w:cs="SimSun"/>
                        <w:sz w:val="9"/>
                        <w:szCs w:val="9"/>
                      </w:rPr>
                    </w:pPr>
                    <w:r>
                      <w:rPr>
                        <w:rFonts w:ascii="SimSun" w:hAnsi="SimSun" w:eastAsia="SimSun" w:cs="SimSun"/>
                        <w:sz w:val="9"/>
                        <w:szCs w:val="9"/>
                        <w:b/>
                        <w:bCs/>
                      </w:rPr>
                      <w:t>SW</w:t>
                    </w:r>
                    <w:r>
                      <w:rPr>
                        <w:rFonts w:ascii="SimSun" w:hAnsi="SimSun" w:eastAsia="SimSun" w:cs="SimSun"/>
                        <w:sz w:val="9"/>
                        <w:szCs w:val="9"/>
                        <w:b/>
                        <w:bCs/>
                        <w:spacing w:val="8"/>
                      </w:rPr>
                      <w:t>1</w:t>
                    </w:r>
                  </w:p>
                  <w:p>
                    <w:pPr>
                      <w:ind w:left="126"/>
                      <w:spacing w:before="47" w:line="196"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11"/>
                      </w:rPr>
                      <w:t>-</w:t>
                    </w:r>
                  </w:p>
                  <w:p>
                    <w:pPr>
                      <w:ind w:left="126"/>
                      <w:spacing w:before="65" w:line="196" w:lineRule="auto"/>
                      <w:rPr>
                        <w:rFonts w:ascii="SimSun" w:hAnsi="SimSun" w:eastAsia="SimSun" w:cs="SimSun"/>
                        <w:sz w:val="9"/>
                        <w:szCs w:val="9"/>
                      </w:rPr>
                    </w:pPr>
                    <w:r>
                      <w:rPr>
                        <w:rFonts w:ascii="SimSun" w:hAnsi="SimSun" w:eastAsia="SimSun" w:cs="SimSun"/>
                        <w:sz w:val="9"/>
                        <w:szCs w:val="9"/>
                        <w:b/>
                        <w:bCs/>
                      </w:rPr>
                      <w:t>MO</w:t>
                    </w:r>
                    <w:r>
                      <w:rPr>
                        <w:rFonts w:ascii="SimSun" w:hAnsi="SimSun" w:eastAsia="SimSun" w:cs="SimSun"/>
                        <w:sz w:val="9"/>
                        <w:szCs w:val="9"/>
                        <w:b/>
                        <w:bCs/>
                        <w:spacing w:val="11"/>
                      </w:rPr>
                      <w:t>+</w:t>
                    </w:r>
                  </w:p>
                  <w:p>
                    <w:pPr>
                      <w:ind w:left="114"/>
                      <w:spacing w:before="61" w:line="195" w:lineRule="auto"/>
                      <w:rPr>
                        <w:rFonts w:ascii="SimSun" w:hAnsi="SimSun" w:eastAsia="SimSun" w:cs="SimSun"/>
                        <w:sz w:val="9"/>
                        <w:szCs w:val="9"/>
                      </w:rPr>
                    </w:pPr>
                    <w:r>
                      <w:rPr>
                        <w:rFonts w:ascii="SimSun" w:hAnsi="SimSun" w:eastAsia="SimSun" w:cs="SimSun"/>
                        <w:sz w:val="9"/>
                        <w:szCs w:val="9"/>
                        <w:b/>
                        <w:bCs/>
                        <w:spacing w:val="3"/>
                      </w:rPr>
                      <w:t>BRK</w:t>
                    </w:r>
                  </w:p>
                  <w:p>
                    <w:pPr>
                      <w:ind w:left="132"/>
                      <w:spacing w:before="67" w:line="195" w:lineRule="auto"/>
                      <w:rPr>
                        <w:rFonts w:ascii="SimSun" w:hAnsi="SimSun" w:eastAsia="SimSun" w:cs="SimSun"/>
                        <w:sz w:val="9"/>
                        <w:szCs w:val="9"/>
                      </w:rPr>
                    </w:pPr>
                    <w:r>
                      <w:rPr>
                        <w:rFonts w:ascii="SimSun" w:hAnsi="SimSun" w:eastAsia="SimSun" w:cs="SimSun"/>
                        <w:sz w:val="9"/>
                        <w:szCs w:val="9"/>
                        <w:b/>
                        <w:bCs/>
                        <w:spacing w:val="2"/>
                      </w:rPr>
                      <w:t>V-</w:t>
                    </w:r>
                  </w:p>
                  <w:p>
                    <w:pPr>
                      <w:ind w:left="138"/>
                      <w:spacing w:before="90" w:line="195" w:lineRule="auto"/>
                      <w:rPr>
                        <w:rFonts w:ascii="SimSun" w:hAnsi="SimSun" w:eastAsia="SimSun" w:cs="SimSun"/>
                        <w:sz w:val="9"/>
                        <w:szCs w:val="9"/>
                      </w:rPr>
                    </w:pPr>
                    <w:r>
                      <w:rPr>
                        <w:rFonts w:ascii="SimSun" w:hAnsi="SimSun" w:eastAsia="SimSun" w:cs="SimSun"/>
                        <w:sz w:val="9"/>
                        <w:szCs w:val="9"/>
                        <w:b/>
                        <w:bCs/>
                        <w:spacing w:val="3"/>
                      </w:rPr>
                      <w:t>V+</w:t>
                    </w:r>
                  </w:p>
                </w:txbxContent>
              </v:textbox>
            </v:shape>
            <v:shape id="_x0000_s2818" style="position:absolute;left:2892;top:612;width:505;height:287;" filled="false" stroked="false" type="#_x0000_t202">
              <v:fill on="false"/>
              <v:stroke on="false"/>
              <v:path/>
              <v:imagedata o:title=""/>
              <o:lock v:ext="edit" aspectratio="false"/>
              <v:textbox inset="0mm,0mm,0mm,0mm">
                <w:txbxContent>
                  <w:p>
                    <w:pPr>
                      <w:ind w:left="175"/>
                      <w:spacing w:before="20" w:line="14" w:lineRule="exact"/>
                      <w:rPr/>
                    </w:pPr>
                    <w:r>
                      <w:rPr/>
                      <w:drawing>
                        <wp:inline distT="0" distB="0" distL="0" distR="0">
                          <wp:extent cx="9194" cy="9194"/>
                          <wp:effectExtent l="0" t="0" r="0" b="0"/>
                          <wp:docPr id="814" name="IM 814"/>
                          <wp:cNvGraphicFramePr/>
                          <a:graphic>
                            <a:graphicData uri="http://schemas.openxmlformats.org/drawingml/2006/picture">
                              <pic:pic>
                                <pic:nvPicPr>
                                  <pic:cNvPr id="814" name="IM 814"/>
                                  <pic:cNvPicPr/>
                                </pic:nvPicPr>
                                <pic:blipFill>
                                  <a:blip r:embed="rId383"/>
                                  <a:stretch>
                                    <a:fillRect/>
                                  </a:stretch>
                                </pic:blipFill>
                                <pic:spPr>
                                  <a:xfrm rot="0">
                                    <a:off x="0" y="0"/>
                                    <a:ext cx="9194" cy="9194"/>
                                  </a:xfrm>
                                  <a:prstGeom prst="rect">
                                    <a:avLst/>
                                  </a:prstGeom>
                                </pic:spPr>
                              </pic:pic>
                            </a:graphicData>
                          </a:graphic>
                        </wp:inline>
                      </w:drawing>
                    </w:r>
                  </w:p>
                  <w:p>
                    <w:pPr>
                      <w:ind w:left="20"/>
                      <w:spacing w:before="31" w:line="200" w:lineRule="auto"/>
                      <w:rPr>
                        <w:sz w:val="10"/>
                        <w:szCs w:val="10"/>
                      </w:rPr>
                    </w:pPr>
                    <w:r>
                      <w:rPr>
                        <w:rFonts w:ascii="Arial" w:hAnsi="Arial" w:eastAsia="Arial" w:cs="Arial"/>
                        <w:sz w:val="10"/>
                        <w:szCs w:val="10"/>
                        <w:spacing w:val="-2"/>
                      </w:rPr>
                      <w:t>B2</w:t>
                    </w:r>
                    <w:r>
                      <w:rPr>
                        <w:rFonts w:ascii="Arial" w:hAnsi="Arial" w:eastAsia="Arial" w:cs="Arial"/>
                        <w:sz w:val="10"/>
                        <w:szCs w:val="10"/>
                        <w:spacing w:val="4"/>
                      </w:rPr>
                      <w:t xml:space="preserve">  </w:t>
                    </w:r>
                    <w:r>
                      <w:rPr>
                        <w:sz w:val="10"/>
                        <w:szCs w:val="10"/>
                      </w:rPr>
                      <w:drawing>
                        <wp:inline distT="0" distB="0" distL="0" distR="0">
                          <wp:extent cx="3098" cy="41199"/>
                          <wp:effectExtent l="0" t="0" r="0" b="0"/>
                          <wp:docPr id="816" name="IM 816"/>
                          <wp:cNvGraphicFramePr/>
                          <a:graphic>
                            <a:graphicData uri="http://schemas.openxmlformats.org/drawingml/2006/picture">
                              <pic:pic>
                                <pic:nvPicPr>
                                  <pic:cNvPr id="816" name="IM 816"/>
                                  <pic:cNvPicPr/>
                                </pic:nvPicPr>
                                <pic:blipFill>
                                  <a:blip r:embed="rId384"/>
                                  <a:stretch>
                                    <a:fillRect/>
                                  </a:stretch>
                                </pic:blipFill>
                                <pic:spPr>
                                  <a:xfrm rot="0">
                                    <a:off x="0" y="0"/>
                                    <a:ext cx="3098" cy="41199"/>
                                  </a:xfrm>
                                  <a:prstGeom prst="rect">
                                    <a:avLst/>
                                  </a:prstGeom>
                                </pic:spPr>
                              </pic:pic>
                            </a:graphicData>
                          </a:graphic>
                        </wp:inline>
                      </w:drawing>
                    </w:r>
                  </w:p>
                  <w:p>
                    <w:pPr>
                      <w:ind w:left="22"/>
                      <w:spacing w:line="229" w:lineRule="auto"/>
                      <w:rPr>
                        <w:rFonts w:ascii="SimHei" w:hAnsi="SimHei" w:eastAsia="SimHei" w:cs="SimHei"/>
                        <w:sz w:val="10"/>
                        <w:szCs w:val="10"/>
                      </w:rPr>
                    </w:pPr>
                    <w:r>
                      <w:rPr>
                        <w:rFonts w:ascii="Arial" w:hAnsi="Arial" w:eastAsia="Arial" w:cs="Arial"/>
                        <w:sz w:val="10"/>
                        <w:szCs w:val="10"/>
                      </w:rPr>
                      <w:t>B1</w:t>
                    </w:r>
                    <w:r>
                      <w:rPr>
                        <w:rFonts w:ascii="Arial" w:hAnsi="Arial" w:eastAsia="Arial" w:cs="Arial"/>
                        <w:sz w:val="10"/>
                        <w:szCs w:val="10"/>
                        <w:spacing w:val="2"/>
                      </w:rPr>
                      <w:t xml:space="preserve">  </w:t>
                    </w:r>
                    <w:r>
                      <w:rPr>
                        <w:sz w:val="10"/>
                        <w:szCs w:val="10"/>
                      </w:rPr>
                      <w:drawing>
                        <wp:inline distT="0" distB="0" distL="0" distR="0">
                          <wp:extent cx="3098" cy="41199"/>
                          <wp:effectExtent l="0" t="0" r="0" b="0"/>
                          <wp:docPr id="818" name="IM 818"/>
                          <wp:cNvGraphicFramePr/>
                          <a:graphic>
                            <a:graphicData uri="http://schemas.openxmlformats.org/drawingml/2006/picture">
                              <pic:pic>
                                <pic:nvPicPr>
                                  <pic:cNvPr id="818" name="IM 818"/>
                                  <pic:cNvPicPr/>
                                </pic:nvPicPr>
                                <pic:blipFill>
                                  <a:blip r:embed="rId385"/>
                                  <a:stretch>
                                    <a:fillRect/>
                                  </a:stretch>
                                </pic:blipFill>
                                <pic:spPr>
                                  <a:xfrm rot="0">
                                    <a:off x="0" y="0"/>
                                    <a:ext cx="3098" cy="41199"/>
                                  </a:xfrm>
                                  <a:prstGeom prst="rect">
                                    <a:avLst/>
                                  </a:prstGeom>
                                </pic:spPr>
                              </pic:pic>
                            </a:graphicData>
                          </a:graphic>
                        </wp:inline>
                      </w:drawing>
                    </w:r>
                    <w:r>
                      <w:rPr>
                        <w:rFonts w:ascii="Arial" w:hAnsi="Arial" w:eastAsia="Arial" w:cs="Arial"/>
                        <w:sz w:val="10"/>
                        <w:szCs w:val="10"/>
                        <w:spacing w:val="9"/>
                        <w:w w:val="102"/>
                      </w:rPr>
                      <w:t xml:space="preserve">  </w:t>
                    </w:r>
                    <w:r>
                      <w:rPr>
                        <w:rFonts w:ascii="SimHei" w:hAnsi="SimHei" w:eastAsia="SimHei" w:cs="SimHei"/>
                        <w:sz w:val="10"/>
                        <w:szCs w:val="10"/>
                      </w:rPr>
                      <w:t>正转</w:t>
                    </w:r>
                  </w:p>
                </w:txbxContent>
              </v:textbox>
            </v:shape>
            <v:shape id="_x0000_s2820" style="position:absolute;left:2592;top:387;width:839;height:146;" filled="false" stroked="false" type="#_x0000_t202">
              <v:fill on="false"/>
              <v:stroke on="false"/>
              <v:path/>
              <v:imagedata o:title=""/>
              <o:lock v:ext="edit" aspectratio="false"/>
              <v:textbox inset="0mm,0mm,0mm,0mm">
                <w:txbxContent>
                  <w:p>
                    <w:pPr>
                      <w:ind w:left="20"/>
                      <w:spacing w:before="19" w:line="231" w:lineRule="auto"/>
                      <w:tabs>
                        <w:tab w:val="left" w:pos="283"/>
                      </w:tabs>
                      <w:rPr>
                        <w:rFonts w:ascii="SimHei" w:hAnsi="SimHei" w:eastAsia="SimHei" w:cs="SimHei"/>
                        <w:sz w:val="10"/>
                        <w:szCs w:val="10"/>
                      </w:rPr>
                    </w:pPr>
                    <w:r>
                      <w:rPr>
                        <w:rFonts w:ascii="SimHei" w:hAnsi="SimHei" w:eastAsia="SimHei" w:cs="SimHei"/>
                        <w:sz w:val="10"/>
                        <w:szCs w:val="10"/>
                        <w:strike/>
                      </w:rPr>
                      <w:tab/>
                    </w:r>
                    <w:r>
                      <w:rPr>
                        <w:rFonts w:ascii="SimHei" w:hAnsi="SimHei" w:eastAsia="SimHei" w:cs="SimHei"/>
                        <w:sz w:val="10"/>
                        <w:szCs w:val="10"/>
                        <w:spacing w:val="6"/>
                      </w:rPr>
                      <w:t xml:space="preserve">    </w:t>
                    </w:r>
                    <w:r>
                      <w:rPr>
                        <w:rFonts w:ascii="SimHei" w:hAnsi="SimHei" w:eastAsia="SimHei" w:cs="SimHei"/>
                        <w:sz w:val="10"/>
                        <w:szCs w:val="10"/>
                        <w:spacing w:val="2"/>
                      </w:rPr>
                      <w:t>信号地</w:t>
                    </w:r>
                  </w:p>
                </w:txbxContent>
              </v:textbox>
            </v:shape>
            <v:shape id="_x0000_s2822" style="position:absolute;left:7622;top:3721;width:609;height:146;"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Hei" w:hAnsi="SimHei" w:eastAsia="SimHei" w:cs="SimHei"/>
                        <w:sz w:val="10"/>
                        <w:szCs w:val="10"/>
                        <w:position w:val="7"/>
                      </w:rPr>
                      <w:drawing>
                        <wp:inline distT="0" distB="0" distL="0" distR="0">
                          <wp:extent cx="71678" cy="3098"/>
                          <wp:effectExtent l="0" t="0" r="0" b="0"/>
                          <wp:docPr id="820" name="IM 820"/>
                          <wp:cNvGraphicFramePr/>
                          <a:graphic>
                            <a:graphicData uri="http://schemas.openxmlformats.org/drawingml/2006/picture">
                              <pic:pic>
                                <pic:nvPicPr>
                                  <pic:cNvPr id="820" name="IM 820"/>
                                  <pic:cNvPicPr/>
                                </pic:nvPicPr>
                                <pic:blipFill>
                                  <a:blip r:embed="rId386"/>
                                  <a:stretch>
                                    <a:fillRect/>
                                  </a:stretch>
                                </pic:blipFill>
                                <pic:spPr>
                                  <a:xfrm rot="0">
                                    <a:off x="0" y="0"/>
                                    <a:ext cx="71678" cy="3098"/>
                                  </a:xfrm>
                                  <a:prstGeom prst="rect">
                                    <a:avLst/>
                                  </a:prstGeom>
                                </pic:spPr>
                              </pic:pic>
                            </a:graphicData>
                          </a:graphic>
                        </wp:inline>
                      </w:drawing>
                    </w:r>
                    <w:r>
                      <w:rPr>
                        <w:rFonts w:ascii="SimHei" w:hAnsi="SimHei" w:eastAsia="SimHei" w:cs="SimHei"/>
                        <w:sz w:val="10"/>
                        <w:szCs w:val="10"/>
                        <w:spacing w:val="44"/>
                        <w:w w:val="101"/>
                      </w:rPr>
                      <w:t xml:space="preserve"> </w:t>
                    </w:r>
                    <w:r>
                      <w:rPr>
                        <w:rFonts w:ascii="SimHei" w:hAnsi="SimHei" w:eastAsia="SimHei" w:cs="SimHei"/>
                        <w:sz w:val="10"/>
                        <w:szCs w:val="10"/>
                        <w:u w:val="single" w:color="3365FF"/>
                        <w:spacing w:val="3"/>
                      </w:rPr>
                      <w:t xml:space="preserve">   </w:t>
                    </w:r>
                    <w:r>
                      <w:rPr>
                        <w:rFonts w:ascii="SimHei" w:hAnsi="SimHei" w:eastAsia="SimHei" w:cs="SimHei"/>
                        <w:sz w:val="10"/>
                        <w:szCs w:val="10"/>
                        <w:spacing w:val="-46"/>
                      </w:rPr>
                      <w:t xml:space="preserve"> </w:t>
                    </w:r>
                    <w:r>
                      <w:rPr>
                        <w:rFonts w:ascii="SimHei" w:hAnsi="SimHei" w:eastAsia="SimHei" w:cs="SimHei"/>
                        <w:sz w:val="10"/>
                        <w:szCs w:val="10"/>
                        <w:b/>
                        <w:bCs/>
                        <w:spacing w:val="-2"/>
                      </w:rPr>
                      <w:t>电源</w:t>
                    </w:r>
                  </w:p>
                </w:txbxContent>
              </v:textbox>
            </v:shape>
            <v:shape id="_x0000_s2824" style="position:absolute;left:7532;top:526;width:437;height:146;" filled="false" stroked="false" type="#_x0000_t202">
              <v:fill on="false"/>
              <v:stroke on="false"/>
              <v:path/>
              <v:imagedata o:title=""/>
              <o:lock v:ext="edit" aspectratio="false"/>
              <v:textbox inset="0mm,0mm,0mm,0mm">
                <w:txbxContent>
                  <w:p>
                    <w:pPr>
                      <w:ind w:left="20"/>
                      <w:spacing w:before="19" w:line="231" w:lineRule="auto"/>
                      <w:rPr>
                        <w:rFonts w:ascii="SimHei" w:hAnsi="SimHei" w:eastAsia="SimHei" w:cs="SimHei"/>
                        <w:sz w:val="10"/>
                        <w:szCs w:val="10"/>
                      </w:rPr>
                    </w:pPr>
                    <w:r>
                      <w:rPr>
                        <w:rFonts w:ascii="Arial" w:hAnsi="Arial" w:eastAsia="Arial" w:cs="Arial"/>
                        <w:sz w:val="10"/>
                        <w:szCs w:val="10"/>
                      </w:rPr>
                      <w:t>DI</w:t>
                    </w:r>
                    <w:r>
                      <w:rPr>
                        <w:rFonts w:ascii="Arial" w:hAnsi="Arial" w:eastAsia="Arial" w:cs="Arial"/>
                        <w:sz w:val="10"/>
                        <w:szCs w:val="10"/>
                        <w:spacing w:val="1"/>
                      </w:rPr>
                      <w:t>3</w:t>
                    </w:r>
                    <w:r>
                      <w:rPr>
                        <w:rFonts w:ascii="Arial" w:hAnsi="Arial" w:eastAsia="Arial" w:cs="Arial"/>
                        <w:sz w:val="10"/>
                        <w:szCs w:val="10"/>
                        <w:spacing w:val="10"/>
                      </w:rPr>
                      <w:t xml:space="preserve"> </w:t>
                    </w:r>
                    <w:r>
                      <w:rPr>
                        <w:rFonts w:ascii="SimHei" w:hAnsi="SimHei" w:eastAsia="SimHei" w:cs="SimHei"/>
                        <w:sz w:val="10"/>
                        <w:szCs w:val="10"/>
                        <w:spacing w:val="1"/>
                      </w:rPr>
                      <w:t>停止</w:t>
                    </w:r>
                  </w:p>
                </w:txbxContent>
              </v:textbox>
            </v:shape>
            <v:shape id="_x0000_s2826" style="position:absolute;left:7532;top:765;width:437;height:146;" filled="false" stroked="false" type="#_x0000_t202">
              <v:fill on="false"/>
              <v:stroke on="false"/>
              <v:path/>
              <v:imagedata o:title=""/>
              <o:lock v:ext="edit" aspectratio="false"/>
              <v:textbox inset="0mm,0mm,0mm,0mm">
                <w:txbxContent>
                  <w:p>
                    <w:pPr>
                      <w:ind w:left="20"/>
                      <w:spacing w:before="19" w:line="230" w:lineRule="auto"/>
                      <w:rPr>
                        <w:rFonts w:ascii="SimHei" w:hAnsi="SimHei" w:eastAsia="SimHei" w:cs="SimHei"/>
                        <w:sz w:val="10"/>
                        <w:szCs w:val="10"/>
                      </w:rPr>
                    </w:pPr>
                    <w:r>
                      <w:rPr>
                        <w:rFonts w:ascii="Arial" w:hAnsi="Arial" w:eastAsia="Arial" w:cs="Arial"/>
                        <w:sz w:val="10"/>
                        <w:szCs w:val="10"/>
                      </w:rPr>
                      <w:t>DI1</w:t>
                    </w:r>
                    <w:r>
                      <w:rPr>
                        <w:rFonts w:ascii="Arial" w:hAnsi="Arial" w:eastAsia="Arial" w:cs="Arial"/>
                        <w:sz w:val="10"/>
                        <w:szCs w:val="10"/>
                        <w:spacing w:val="13"/>
                      </w:rPr>
                      <w:t xml:space="preserve"> </w:t>
                    </w:r>
                    <w:r>
                      <w:rPr>
                        <w:rFonts w:ascii="SimHei" w:hAnsi="SimHei" w:eastAsia="SimHei" w:cs="SimHei"/>
                        <w:sz w:val="10"/>
                        <w:szCs w:val="10"/>
                      </w:rPr>
                      <w:t>正转</w:t>
                    </w:r>
                  </w:p>
                </w:txbxContent>
              </v:textbox>
            </v:shape>
            <v:shape id="_x0000_s2828" style="position:absolute;left:7532;top:643;width:437;height:146;" filled="false" stroked="false" type="#_x0000_t202">
              <v:fill on="false"/>
              <v:stroke on="false"/>
              <v:path/>
              <v:imagedata o:title=""/>
              <o:lock v:ext="edit" aspectratio="false"/>
              <v:textbox inset="0mm,0mm,0mm,0mm">
                <w:txbxContent>
                  <w:p>
                    <w:pPr>
                      <w:ind w:left="20"/>
                      <w:spacing w:before="19" w:line="230" w:lineRule="auto"/>
                      <w:rPr>
                        <w:rFonts w:ascii="SimHei" w:hAnsi="SimHei" w:eastAsia="SimHei" w:cs="SimHei"/>
                        <w:sz w:val="10"/>
                        <w:szCs w:val="10"/>
                      </w:rPr>
                    </w:pPr>
                    <w:r>
                      <w:rPr>
                        <w:rFonts w:ascii="Arial" w:hAnsi="Arial" w:eastAsia="Arial" w:cs="Arial"/>
                        <w:sz w:val="10"/>
                        <w:szCs w:val="10"/>
                      </w:rPr>
                      <w:t>DI2</w:t>
                    </w:r>
                    <w:r>
                      <w:rPr>
                        <w:rFonts w:ascii="Arial" w:hAnsi="Arial" w:eastAsia="Arial" w:cs="Arial"/>
                        <w:sz w:val="10"/>
                        <w:szCs w:val="10"/>
                        <w:spacing w:val="13"/>
                      </w:rPr>
                      <w:t xml:space="preserve"> </w:t>
                    </w:r>
                    <w:r>
                      <w:rPr>
                        <w:rFonts w:ascii="SimHei" w:hAnsi="SimHei" w:eastAsia="SimHei" w:cs="SimHei"/>
                        <w:sz w:val="10"/>
                        <w:szCs w:val="10"/>
                      </w:rPr>
                      <w:t>反转</w:t>
                    </w:r>
                  </w:p>
                </w:txbxContent>
              </v:textbox>
            </v:shape>
            <v:shape id="_x0000_s2830" style="position:absolute;left:7672;top:395;width:349;height:146;" filled="false" stroked="false" type="#_x0000_t202">
              <v:fill on="false"/>
              <v:stroke on="false"/>
              <v:path/>
              <v:imagedata o:title=""/>
              <o:lock v:ext="edit" aspectratio="false"/>
              <v:textbox inset="0mm,0mm,0mm,0mm">
                <w:txbxContent>
                  <w:p>
                    <w:pPr>
                      <w:ind w:left="20"/>
                      <w:spacing w:before="19" w:line="231" w:lineRule="auto"/>
                      <w:rPr>
                        <w:rFonts w:ascii="SimHei" w:hAnsi="SimHei" w:eastAsia="SimHei" w:cs="SimHei"/>
                        <w:sz w:val="10"/>
                        <w:szCs w:val="10"/>
                      </w:rPr>
                    </w:pPr>
                    <w:r>
                      <w:rPr>
                        <w:rFonts w:ascii="SimHei" w:hAnsi="SimHei" w:eastAsia="SimHei" w:cs="SimHei"/>
                        <w:sz w:val="10"/>
                        <w:szCs w:val="10"/>
                        <w:spacing w:val="2"/>
                      </w:rPr>
                      <w:t>信号地</w:t>
                    </w:r>
                  </w:p>
                </w:txbxContent>
              </v:textbox>
            </v:shape>
            <v:shape id="_x0000_s2832" style="position:absolute;left:7932;top:3879;width:355;height:115;" filled="false" stroked="false" type="#_x0000_t202">
              <v:fill on="false"/>
              <v:stroke on="false"/>
              <v:path/>
              <v:imagedata o:title=""/>
              <o:lock v:ext="edit" aspectratio="false"/>
              <v:textbox inset="0mm,0mm,0mm,0mm">
                <w:txbxContent>
                  <w:p>
                    <w:pPr>
                      <w:ind w:left="20"/>
                      <w:spacing w:before="19" w:line="190" w:lineRule="auto"/>
                      <w:rPr>
                        <w:rFonts w:ascii="SimHei" w:hAnsi="SimHei" w:eastAsia="SimHei" w:cs="SimHei"/>
                        <w:sz w:val="10"/>
                        <w:szCs w:val="10"/>
                      </w:rPr>
                    </w:pPr>
                    <w:r>
                      <w:rPr>
                        <w:rFonts w:ascii="SimHei" w:hAnsi="SimHei" w:eastAsia="SimHei" w:cs="SimHei"/>
                        <w:sz w:val="10"/>
                        <w:szCs w:val="10"/>
                        <w:b/>
                        <w:bCs/>
                        <w:spacing w:val="1"/>
                      </w:rPr>
                      <w:t>9V-60V</w:t>
                    </w:r>
                  </w:p>
                </w:txbxContent>
              </v:textbox>
            </v:shape>
            <v:shape id="_x0000_s2834" style="position:absolute;left:3289;top:3874;width:354;height:115;" filled="false" stroked="false" type="#_x0000_t202">
              <v:fill on="false"/>
              <v:stroke on="false"/>
              <v:path/>
              <v:imagedata o:title=""/>
              <o:lock v:ext="edit" aspectratio="false"/>
              <v:textbox inset="0mm,0mm,0mm,0mm">
                <w:txbxContent>
                  <w:p>
                    <w:pPr>
                      <w:ind w:left="20"/>
                      <w:spacing w:before="19" w:line="190" w:lineRule="auto"/>
                      <w:rPr>
                        <w:rFonts w:ascii="SimHei" w:hAnsi="SimHei" w:eastAsia="SimHei" w:cs="SimHei"/>
                        <w:sz w:val="10"/>
                        <w:szCs w:val="10"/>
                      </w:rPr>
                    </w:pPr>
                    <w:r>
                      <w:rPr>
                        <w:rFonts w:ascii="SimHei" w:hAnsi="SimHei" w:eastAsia="SimHei" w:cs="SimHei"/>
                        <w:sz w:val="10"/>
                        <w:szCs w:val="10"/>
                        <w:b/>
                        <w:bCs/>
                        <w:spacing w:val="1"/>
                      </w:rPr>
                      <w:t>9V-60V</w:t>
                    </w:r>
                  </w:p>
                </w:txbxContent>
              </v:textbox>
            </v:shape>
            <v:shape id="_x0000_s2836" style="position:absolute;left:3152;top:513;width:246;height:146;" filled="false" stroked="false" type="#_x0000_t202">
              <v:fill on="false"/>
              <v:stroke on="false"/>
              <v:path/>
              <v:imagedata o:title=""/>
              <o:lock v:ext="edit" aspectratio="false"/>
              <v:textbox inset="0mm,0mm,0mm,0mm">
                <w:txbxContent>
                  <w:p>
                    <w:pPr>
                      <w:ind w:left="20"/>
                      <w:spacing w:before="19" w:line="231" w:lineRule="auto"/>
                      <w:rPr>
                        <w:rFonts w:ascii="SimHei" w:hAnsi="SimHei" w:eastAsia="SimHei" w:cs="SimHei"/>
                        <w:sz w:val="10"/>
                        <w:szCs w:val="10"/>
                      </w:rPr>
                    </w:pPr>
                    <w:r>
                      <w:rPr>
                        <w:rFonts w:ascii="SimHei" w:hAnsi="SimHei" w:eastAsia="SimHei" w:cs="SimHei"/>
                        <w:sz w:val="10"/>
                        <w:szCs w:val="10"/>
                        <w:spacing w:val="2"/>
                      </w:rPr>
                      <w:t>停止</w:t>
                    </w:r>
                  </w:p>
                </w:txbxContent>
              </v:textbox>
            </v:shape>
            <v:shape id="_x0000_s2838" style="position:absolute;left:3153;top:634;width:243;height:146;" filled="false" stroked="false" type="#_x0000_t202">
              <v:fill on="false"/>
              <v:stroke on="false"/>
              <v:path/>
              <v:imagedata o:title=""/>
              <o:lock v:ext="edit" aspectratio="false"/>
              <v:textbox inset="0mm,0mm,0mm,0mm">
                <w:txbxContent>
                  <w:p>
                    <w:pPr>
                      <w:ind w:left="20"/>
                      <w:spacing w:before="19" w:line="230" w:lineRule="auto"/>
                      <w:rPr>
                        <w:rFonts w:ascii="SimHei" w:hAnsi="SimHei" w:eastAsia="SimHei" w:cs="SimHei"/>
                        <w:sz w:val="10"/>
                        <w:szCs w:val="10"/>
                      </w:rPr>
                    </w:pPr>
                    <w:r>
                      <w:rPr>
                        <w:rFonts w:ascii="SimHei" w:hAnsi="SimHei" w:eastAsia="SimHei" w:cs="SimHei"/>
                        <w:sz w:val="10"/>
                        <w:szCs w:val="10"/>
                        <w:spacing w:val="1"/>
                      </w:rPr>
                      <w:t>反转</w:t>
                    </w:r>
                  </w:p>
                </w:txbxContent>
              </v:textbox>
            </v:shape>
            <v:shape id="_x0000_s2840" style="position:absolute;left:3349;top:3717;width:240;height:146;" filled="false" stroked="false" type="#_x0000_t202">
              <v:fill on="false"/>
              <v:stroke on="false"/>
              <v:path/>
              <v:imagedata o:title=""/>
              <o:lock v:ext="edit" aspectratio="false"/>
              <v:textbox inset="0mm,0mm,0mm,0mm">
                <w:txbxContent>
                  <w:p>
                    <w:pPr>
                      <w:ind w:left="20"/>
                      <w:spacing w:before="19" w:line="229" w:lineRule="auto"/>
                      <w:rPr>
                        <w:rFonts w:ascii="SimHei" w:hAnsi="SimHei" w:eastAsia="SimHei" w:cs="SimHei"/>
                        <w:sz w:val="10"/>
                        <w:szCs w:val="10"/>
                      </w:rPr>
                    </w:pPr>
                    <w:r>
                      <w:rPr>
                        <w:rFonts w:ascii="SimHei" w:hAnsi="SimHei" w:eastAsia="SimHei" w:cs="SimHei"/>
                        <w:sz w:val="10"/>
                        <w:szCs w:val="10"/>
                        <w:b/>
                        <w:bCs/>
                        <w:spacing w:val="-2"/>
                      </w:rPr>
                      <w:t>电源</w:t>
                    </w:r>
                  </w:p>
                </w:txbxContent>
              </v:textbox>
            </v:shape>
            <v:shape id="_x0000_s2842" style="position:absolute;left:8066;top:3198;width:238;height:146;" filled="false" stroked="false" type="#_x0000_t202">
              <v:fill on="false"/>
              <v:stroke on="false"/>
              <v:path/>
              <v:imagedata o:title=""/>
              <o:lock v:ext="edit" aspectratio="false"/>
              <v:textbox inset="0mm,0mm,0mm,0mm">
                <w:txbxContent>
                  <w:p>
                    <w:pPr>
                      <w:ind w:left="20"/>
                      <w:spacing w:before="19" w:line="232" w:lineRule="auto"/>
                      <w:rPr>
                        <w:rFonts w:ascii="SimHei" w:hAnsi="SimHei" w:eastAsia="SimHei" w:cs="SimHei"/>
                        <w:sz w:val="10"/>
                        <w:szCs w:val="10"/>
                      </w:rPr>
                    </w:pPr>
                    <w:r>
                      <w:rPr>
                        <w:rFonts w:ascii="SimHei" w:hAnsi="SimHei" w:eastAsia="SimHei" w:cs="SimHei"/>
                        <w:sz w:val="10"/>
                        <w:szCs w:val="10"/>
                        <w:b/>
                        <w:bCs/>
                        <w:spacing w:val="-2"/>
                      </w:rPr>
                      <w:t>电机</w:t>
                    </w:r>
                  </w:p>
                </w:txbxContent>
              </v:textbox>
            </v:shape>
            <v:shape id="_x0000_s2844" style="position:absolute;left:7513;top:1052;width:278;height:118;" filled="false" stroked="false" type="#_x0000_t202">
              <v:fill on="false"/>
              <v:stroke on="false"/>
              <v:path/>
              <v:imagedata o:title=""/>
              <o:lock v:ext="edit" aspectratio="false"/>
              <v:textbox inset="0mm,0mm,0mm,0mm">
                <w:txbxContent>
                  <w:p>
                    <w:pPr>
                      <w:ind w:left="20"/>
                      <w:spacing w:before="19" w:line="203" w:lineRule="auto"/>
                      <w:rPr>
                        <w:rFonts w:ascii="Arial" w:hAnsi="Arial" w:eastAsia="Arial" w:cs="Arial"/>
                        <w:sz w:val="10"/>
                        <w:szCs w:val="10"/>
                      </w:rPr>
                    </w:pPr>
                    <w:r>
                      <w:rPr>
                        <w:rFonts w:ascii="Arial" w:hAnsi="Arial" w:eastAsia="Arial" w:cs="Arial"/>
                        <w:sz w:val="10"/>
                        <w:szCs w:val="10"/>
                        <w:spacing w:val="1"/>
                      </w:rPr>
                      <w:t>COM</w:t>
                    </w:r>
                  </w:p>
                </w:txbxContent>
              </v:textbox>
            </v:shape>
            <v:shape id="_x0000_s2846" style="position:absolute;left:3244;top:3215;width:86;height:103;" filled="false" stroked="false" type="#_x0000_t202">
              <v:fill on="false"/>
              <v:stroke on="false"/>
              <v:path/>
              <v:imagedata o:title=""/>
              <o:lock v:ext="edit" aspectratio="false"/>
              <v:textbox inset="0mm,0mm,0mm,0mm">
                <w:txbxContent>
                  <w:p>
                    <w:pPr>
                      <w:ind w:left="20"/>
                      <w:spacing w:before="20" w:line="187" w:lineRule="auto"/>
                      <w:rPr>
                        <w:rFonts w:ascii="SimSun" w:hAnsi="SimSun" w:eastAsia="SimSun" w:cs="SimSun"/>
                        <w:sz w:val="9"/>
                        <w:szCs w:val="9"/>
                      </w:rPr>
                    </w:pPr>
                    <w:r>
                      <w:rPr>
                        <w:rFonts w:ascii="SimSun" w:hAnsi="SimSun" w:eastAsia="SimSun" w:cs="SimSun"/>
                        <w:sz w:val="9"/>
                        <w:szCs w:val="9"/>
                        <w:spacing w:val="1"/>
                      </w:rPr>
                      <w:t>M</w:t>
                    </w:r>
                  </w:p>
                </w:txbxContent>
              </v:textbox>
            </v:shape>
            <v:shape id="_x0000_s2848" style="position:absolute;left:7887;top:3219;width:86;height:103;" filled="false" stroked="false" type="#_x0000_t202">
              <v:fill on="false"/>
              <v:stroke on="false"/>
              <v:path/>
              <v:imagedata o:title=""/>
              <o:lock v:ext="edit" aspectratio="false"/>
              <v:textbox inset="0mm,0mm,0mm,0mm">
                <w:txbxContent>
                  <w:p>
                    <w:pPr>
                      <w:ind w:left="20"/>
                      <w:spacing w:before="20" w:line="187" w:lineRule="auto"/>
                      <w:rPr>
                        <w:rFonts w:ascii="SimSun" w:hAnsi="SimSun" w:eastAsia="SimSun" w:cs="SimSun"/>
                        <w:sz w:val="9"/>
                        <w:szCs w:val="9"/>
                      </w:rPr>
                    </w:pPr>
                    <w:r>
                      <w:rPr>
                        <w:rFonts w:ascii="SimSun" w:hAnsi="SimSun" w:eastAsia="SimSun" w:cs="SimSun"/>
                        <w:sz w:val="9"/>
                        <w:szCs w:val="9"/>
                        <w:spacing w:val="1"/>
                      </w:rPr>
                      <w:t>M</w:t>
                    </w:r>
                  </w:p>
                </w:txbxContent>
              </v:textbox>
            </v:shape>
          </v:group>
        </w:pict>
      </w:r>
    </w:p>
    <w:p>
      <w:pPr>
        <w:pStyle w:val="BodyText"/>
        <w:ind w:left="510"/>
        <w:spacing w:before="49"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4.152  </w:t>
      </w:r>
      <w:r>
        <w:rPr>
          <w:rFonts w:ascii="SimHei" w:hAnsi="SimHei" w:eastAsia="SimHei" w:cs="SimHei"/>
          <w:sz w:val="20"/>
          <w:szCs w:val="20"/>
          <w:spacing w:val="-1"/>
          <w:position w:val="1"/>
        </w:rPr>
        <w:t>预设正反转自保护触点调速开关量（左图）</w:t>
      </w:r>
      <w:r>
        <w:rPr>
          <w:sz w:val="20"/>
          <w:szCs w:val="20"/>
          <w:spacing w:val="-1"/>
          <w:position w:val="1"/>
        </w:rPr>
        <w:t>/</w:t>
      </w:r>
      <w:r>
        <w:rPr>
          <w:rFonts w:ascii="SimHei" w:hAnsi="SimHei" w:eastAsia="SimHei" w:cs="SimHei"/>
          <w:sz w:val="20"/>
          <w:szCs w:val="20"/>
          <w:spacing w:val="-1"/>
          <w:position w:val="1"/>
        </w:rPr>
        <w:t>电平（右图）控制方式的接线图</w:t>
      </w:r>
    </w:p>
    <w:p>
      <w:pPr>
        <w:ind w:left="122" w:right="166" w:firstLine="418"/>
        <w:spacing w:before="69" w:line="263" w:lineRule="auto"/>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1"/>
        </w:rPr>
        <w:t>和</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8"/>
        </w:rPr>
        <w:t>），</w:t>
      </w:r>
      <w:r>
        <w:rPr>
          <w:rFonts w:ascii="SimSun" w:hAnsi="SimSun" w:eastAsia="SimSun" w:cs="SimSun"/>
          <w:sz w:val="21"/>
          <w:szCs w:val="21"/>
          <w:spacing w:val="-1"/>
        </w:rPr>
        <w:t>我们可以通过对开关逻辑电平的不同操作方法来实现</w:t>
      </w:r>
      <w:r>
        <w:rPr>
          <w:rFonts w:ascii="SimSun" w:hAnsi="SimSun" w:eastAsia="SimSun" w:cs="SimSun"/>
          <w:sz w:val="21"/>
          <w:szCs w:val="21"/>
          <w:spacing w:val="-1"/>
        </w:rPr>
        <w:t>电机的启停和正反转控制，控制逻辑如表 </w:t>
      </w:r>
      <w:r>
        <w:rPr>
          <w:rFonts w:ascii="Times New Roman" w:hAnsi="Times New Roman" w:eastAsia="Times New Roman" w:cs="Times New Roman"/>
          <w:sz w:val="21"/>
          <w:szCs w:val="21"/>
          <w:spacing w:val="-1"/>
        </w:rPr>
        <w:t>4.52 </w:t>
      </w:r>
      <w:r>
        <w:rPr>
          <w:rFonts w:ascii="SimSun" w:hAnsi="SimSun" w:eastAsia="SimSun" w:cs="SimSun"/>
          <w:sz w:val="21"/>
          <w:szCs w:val="21"/>
          <w:spacing w:val="-1"/>
        </w:rPr>
        <w:t>所</w:t>
      </w:r>
      <w:r>
        <w:rPr>
          <w:rFonts w:ascii="SimSun" w:hAnsi="SimSun" w:eastAsia="SimSun" w:cs="SimSun"/>
          <w:sz w:val="21"/>
          <w:szCs w:val="21"/>
          <w:spacing w:val="-2"/>
        </w:rPr>
        <w:t>示。</w:t>
      </w:r>
    </w:p>
    <w:p>
      <w:pPr>
        <w:pStyle w:val="BodyText"/>
        <w:ind w:left="1685"/>
        <w:spacing w:before="14"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4.52  </w:t>
      </w:r>
      <w:r>
        <w:rPr>
          <w:rFonts w:ascii="SimHei" w:hAnsi="SimHei" w:eastAsia="SimHei" w:cs="SimHei"/>
          <w:sz w:val="20"/>
          <w:szCs w:val="20"/>
          <w:spacing w:val="-1"/>
          <w:position w:val="1"/>
        </w:rPr>
        <w:t>预设正反转速度自保护触点调速方式的控制逻辑表</w:t>
      </w:r>
    </w:p>
    <w:p>
      <w:pPr>
        <w:spacing w:line="19" w:lineRule="exact"/>
        <w:rPr/>
      </w:pPr>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9"/>
        <w:gridCol w:w="1439"/>
        <w:gridCol w:w="2519"/>
        <w:gridCol w:w="1458"/>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9"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5"/>
              <w:spacing w:before="70" w:line="221" w:lineRule="auto"/>
              <w:rPr>
                <w:sz w:val="18"/>
                <w:szCs w:val="18"/>
              </w:rPr>
            </w:pPr>
            <w:r>
              <w:rPr>
                <w:sz w:val="18"/>
                <w:szCs w:val="18"/>
                <w:b/>
                <w:bCs/>
                <w:spacing w:val="-4"/>
              </w:rPr>
              <w:t>实现的功能</w:t>
            </w:r>
          </w:p>
        </w:tc>
        <w:tc>
          <w:tcPr>
            <w:shd w:val="clear" w:fill="E0E0E0"/>
            <w:tcW w:w="2519" w:type="dxa"/>
            <w:vAlign w:val="top"/>
          </w:tcPr>
          <w:p>
            <w:pPr>
              <w:pStyle w:val="TableText"/>
              <w:ind w:left="902"/>
              <w:spacing w:before="71" w:line="220" w:lineRule="auto"/>
              <w:rPr>
                <w:sz w:val="18"/>
                <w:szCs w:val="18"/>
              </w:rPr>
            </w:pPr>
            <w:r>
              <w:rPr>
                <w:sz w:val="18"/>
                <w:szCs w:val="18"/>
                <w:b/>
                <w:bCs/>
                <w:spacing w:val="-3"/>
              </w:rPr>
              <w:t>操作方法</w:t>
            </w:r>
          </w:p>
        </w:tc>
        <w:tc>
          <w:tcPr>
            <w:shd w:val="clear" w:fill="E0E0E0"/>
            <w:tcW w:w="1458" w:type="dxa"/>
            <w:vAlign w:val="top"/>
          </w:tcPr>
          <w:p>
            <w:pPr>
              <w:pStyle w:val="TableText"/>
              <w:ind w:left="190"/>
              <w:spacing w:before="70" w:line="221" w:lineRule="auto"/>
              <w:rPr>
                <w:sz w:val="18"/>
                <w:szCs w:val="18"/>
              </w:rPr>
            </w:pPr>
            <w:r>
              <w:rPr>
                <w:sz w:val="18"/>
                <w:szCs w:val="18"/>
                <w:b/>
                <w:bCs/>
                <w:spacing w:val="-3"/>
              </w:rPr>
              <w:t>所属接线方案</w:t>
            </w:r>
          </w:p>
        </w:tc>
      </w:tr>
      <w:tr>
        <w:trPr>
          <w:trHeight w:val="318" w:hRule="atLeast"/>
        </w:trPr>
        <w:tc>
          <w:tcPr>
            <w:tcW w:w="1372"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9" w:type="dxa"/>
            <w:vAlign w:val="top"/>
            <w:vMerge w:val="restart"/>
            <w:tcBorders>
              <w:bottom w:val="nil"/>
            </w:tcBorders>
          </w:tcPr>
          <w:p>
            <w:pPr>
              <w:spacing w:line="461"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5"/>
              <w:spacing w:before="67" w:line="222" w:lineRule="auto"/>
              <w:rPr>
                <w:sz w:val="18"/>
                <w:szCs w:val="18"/>
              </w:rPr>
            </w:pPr>
            <w:r>
              <w:rPr>
                <w:sz w:val="18"/>
                <w:szCs w:val="18"/>
                <w:spacing w:val="-3"/>
              </w:rPr>
              <w:t>调速</w:t>
            </w:r>
          </w:p>
        </w:tc>
        <w:tc>
          <w:tcPr>
            <w:tcW w:w="2519" w:type="dxa"/>
            <w:vAlign w:val="top"/>
          </w:tcPr>
          <w:p>
            <w:pPr>
              <w:pStyle w:val="TableText"/>
              <w:ind w:left="906"/>
              <w:spacing w:before="67" w:line="221" w:lineRule="auto"/>
              <w:rPr>
                <w:sz w:val="18"/>
                <w:szCs w:val="18"/>
              </w:rPr>
            </w:pPr>
            <w:r>
              <w:rPr>
                <w:sz w:val="18"/>
                <w:szCs w:val="18"/>
                <w:spacing w:val="-2"/>
              </w:rPr>
              <w:t>预设速度</w:t>
            </w:r>
          </w:p>
        </w:tc>
        <w:tc>
          <w:tcPr>
            <w:tcW w:w="1458" w:type="dxa"/>
            <w:vAlign w:val="top"/>
            <w:vMerge w:val="restart"/>
            <w:tcBorders>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6" w:line="221" w:lineRule="auto"/>
              <w:rPr>
                <w:sz w:val="18"/>
                <w:szCs w:val="18"/>
              </w:rPr>
            </w:pPr>
            <w:r>
              <w:rPr>
                <w:sz w:val="18"/>
                <w:szCs w:val="18"/>
                <w:spacing w:val="-3"/>
              </w:rPr>
              <w:t>正转</w:t>
            </w:r>
          </w:p>
        </w:tc>
        <w:tc>
          <w:tcPr>
            <w:tcW w:w="2519" w:type="dxa"/>
            <w:vAlign w:val="top"/>
          </w:tcPr>
          <w:p>
            <w:pPr>
              <w:pStyle w:val="TableText"/>
              <w:ind w:left="108"/>
              <w:spacing w:before="66"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5"/>
              </w:rPr>
              <w:t xml:space="preserve"> </w:t>
            </w:r>
            <w:r>
              <w:rPr>
                <w:sz w:val="18"/>
                <w:szCs w:val="18"/>
                <w:spacing w:val="-4"/>
              </w:rPr>
              <w:t>闭合一下，</w:t>
            </w:r>
            <w:r>
              <w:rPr>
                <w:rFonts w:ascii="Times New Roman" w:hAnsi="Times New Roman" w:eastAsia="Times New Roman" w:cs="Times New Roman"/>
                <w:sz w:val="18"/>
                <w:szCs w:val="18"/>
                <w:spacing w:val="-4"/>
              </w:rPr>
              <w:t>B2</w:t>
            </w:r>
            <w:r>
              <w:rPr>
                <w:sz w:val="18"/>
                <w:szCs w:val="18"/>
                <w:spacing w:val="-4"/>
              </w:rPr>
              <w:t>、</w:t>
            </w:r>
            <w:r>
              <w:rPr>
                <w:rFonts w:ascii="Times New Roman" w:hAnsi="Times New Roman" w:eastAsia="Times New Roman" w:cs="Times New Roman"/>
                <w:sz w:val="18"/>
                <w:szCs w:val="18"/>
                <w:spacing w:val="-4"/>
              </w:rPr>
              <w:t>B3 </w:t>
            </w:r>
            <w:r>
              <w:rPr>
                <w:sz w:val="18"/>
                <w:szCs w:val="18"/>
                <w:spacing w:val="-4"/>
              </w:rPr>
              <w:t>均断开</w:t>
            </w:r>
          </w:p>
        </w:tc>
        <w:tc>
          <w:tcPr>
            <w:tcW w:w="145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6" w:line="221" w:lineRule="auto"/>
              <w:rPr>
                <w:sz w:val="18"/>
                <w:szCs w:val="18"/>
              </w:rPr>
            </w:pPr>
            <w:r>
              <w:rPr>
                <w:sz w:val="18"/>
                <w:szCs w:val="18"/>
                <w:spacing w:val="-2"/>
              </w:rPr>
              <w:t>反转</w:t>
            </w:r>
          </w:p>
        </w:tc>
        <w:tc>
          <w:tcPr>
            <w:tcW w:w="2519" w:type="dxa"/>
            <w:vAlign w:val="top"/>
          </w:tcPr>
          <w:p>
            <w:pPr>
              <w:pStyle w:val="TableText"/>
              <w:ind w:left="108"/>
              <w:spacing w:before="67" w:line="220" w:lineRule="auto"/>
              <w:rPr>
                <w:sz w:val="18"/>
                <w:szCs w:val="18"/>
              </w:rPr>
            </w:pP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5"/>
              </w:rPr>
              <w:t xml:space="preserve"> </w:t>
            </w:r>
            <w:r>
              <w:rPr>
                <w:sz w:val="18"/>
                <w:szCs w:val="18"/>
                <w:spacing w:val="-4"/>
              </w:rPr>
              <w:t>闭合一下，</w:t>
            </w:r>
            <w:r>
              <w:rPr>
                <w:rFonts w:ascii="Times New Roman" w:hAnsi="Times New Roman" w:eastAsia="Times New Roman" w:cs="Times New Roman"/>
                <w:sz w:val="18"/>
                <w:szCs w:val="18"/>
                <w:spacing w:val="-4"/>
              </w:rPr>
              <w:t>B1</w:t>
            </w:r>
            <w:r>
              <w:rPr>
                <w:sz w:val="18"/>
                <w:szCs w:val="18"/>
                <w:spacing w:val="-4"/>
              </w:rPr>
              <w:t>、</w:t>
            </w:r>
            <w:r>
              <w:rPr>
                <w:rFonts w:ascii="Times New Roman" w:hAnsi="Times New Roman" w:eastAsia="Times New Roman" w:cs="Times New Roman"/>
                <w:sz w:val="18"/>
                <w:szCs w:val="18"/>
                <w:spacing w:val="-4"/>
              </w:rPr>
              <w:t>B3 </w:t>
            </w:r>
            <w:r>
              <w:rPr>
                <w:sz w:val="18"/>
                <w:szCs w:val="18"/>
                <w:spacing w:val="-4"/>
              </w:rPr>
              <w:t>均断开</w:t>
            </w:r>
          </w:p>
        </w:tc>
        <w:tc>
          <w:tcPr>
            <w:tcW w:w="1458" w:type="dxa"/>
            <w:vAlign w:val="top"/>
            <w:vMerge w:val="continue"/>
            <w:tcBorders>
              <w:top w:val="nil"/>
              <w:bottom w:val="nil"/>
            </w:tcBorders>
          </w:tcPr>
          <w:p>
            <w:pPr>
              <w:rPr>
                <w:rFonts w:ascii="Arial"/>
                <w:sz w:val="21"/>
              </w:rPr>
            </w:pPr>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停止</w:t>
            </w:r>
          </w:p>
        </w:tc>
        <w:tc>
          <w:tcPr>
            <w:tcW w:w="2519" w:type="dxa"/>
            <w:vAlign w:val="top"/>
          </w:tcPr>
          <w:p>
            <w:pPr>
              <w:pStyle w:val="TableText"/>
              <w:ind w:left="502"/>
              <w:spacing w:before="68" w:line="221" w:lineRule="auto"/>
              <w:rPr>
                <w:sz w:val="18"/>
                <w:szCs w:val="18"/>
              </w:rPr>
            </w:pPr>
            <w:r>
              <w:rPr>
                <w:rFonts w:ascii="Times New Roman" w:hAnsi="Times New Roman" w:eastAsia="Times New Roman" w:cs="Times New Roman"/>
                <w:sz w:val="18"/>
                <w:szCs w:val="18"/>
                <w:spacing w:val="-3"/>
              </w:rPr>
              <w:t>B3</w:t>
            </w:r>
            <w:r>
              <w:rPr>
                <w:rFonts w:ascii="Times New Roman" w:hAnsi="Times New Roman" w:eastAsia="Times New Roman" w:cs="Times New Roman"/>
                <w:sz w:val="18"/>
                <w:szCs w:val="18"/>
                <w:spacing w:val="24"/>
              </w:rPr>
              <w:t xml:space="preserve"> </w:t>
            </w:r>
            <w:r>
              <w:rPr>
                <w:sz w:val="18"/>
                <w:szCs w:val="18"/>
                <w:spacing w:val="-3"/>
              </w:rPr>
              <w:t>闭合一下或限位</w:t>
            </w:r>
          </w:p>
        </w:tc>
        <w:tc>
          <w:tcPr>
            <w:tcW w:w="1458" w:type="dxa"/>
            <w:vAlign w:val="top"/>
            <w:vMerge w:val="continue"/>
            <w:tcBorders>
              <w:top w:val="nil"/>
              <w:bottom w:val="nil"/>
            </w:tcBorders>
          </w:tcPr>
          <w:p>
            <w:pPr>
              <w:rPr>
                <w:rFonts w:ascii="Arial"/>
                <w:sz w:val="21"/>
              </w:rPr>
            </w:pPr>
            <w:r/>
          </w:p>
        </w:tc>
      </w:tr>
      <w:tr>
        <w:trPr>
          <w:trHeight w:val="317" w:hRule="atLeast"/>
        </w:trPr>
        <w:tc>
          <w:tcPr>
            <w:tcW w:w="1372" w:type="dxa"/>
            <w:vAlign w:val="top"/>
            <w:vMerge w:val="continue"/>
            <w:tcBorders>
              <w:top w:val="nil"/>
              <w:bottom w:val="nil"/>
            </w:tcBorders>
          </w:tcPr>
          <w:p>
            <w:pPr>
              <w:rPr>
                <w:rFonts w:ascii="Arial"/>
                <w:sz w:val="21"/>
              </w:rPr>
            </w:pPr>
            <w:r/>
          </w:p>
        </w:tc>
        <w:tc>
          <w:tcPr>
            <w:tcW w:w="1799" w:type="dxa"/>
            <w:vAlign w:val="top"/>
            <w:vMerge w:val="restart"/>
            <w:tcBorders>
              <w:bottom w:val="nil"/>
            </w:tcBorders>
          </w:tcPr>
          <w:p>
            <w:pPr>
              <w:spacing w:line="461"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5"/>
              <w:spacing w:before="67" w:line="222" w:lineRule="auto"/>
              <w:rPr>
                <w:sz w:val="18"/>
                <w:szCs w:val="18"/>
              </w:rPr>
            </w:pPr>
            <w:r>
              <w:rPr>
                <w:sz w:val="18"/>
                <w:szCs w:val="18"/>
                <w:spacing w:val="-3"/>
              </w:rPr>
              <w:t>调速</w:t>
            </w:r>
          </w:p>
        </w:tc>
        <w:tc>
          <w:tcPr>
            <w:tcW w:w="2519" w:type="dxa"/>
            <w:vAlign w:val="top"/>
          </w:tcPr>
          <w:p>
            <w:pPr>
              <w:pStyle w:val="TableText"/>
              <w:ind w:left="906"/>
              <w:spacing w:before="67" w:line="221" w:lineRule="auto"/>
              <w:rPr>
                <w:sz w:val="18"/>
                <w:szCs w:val="18"/>
              </w:rPr>
            </w:pPr>
            <w:r>
              <w:rPr>
                <w:sz w:val="18"/>
                <w:szCs w:val="18"/>
                <w:spacing w:val="-2"/>
              </w:rPr>
              <w:t>预设速度</w:t>
            </w:r>
          </w:p>
        </w:tc>
        <w:tc>
          <w:tcPr>
            <w:tcW w:w="145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66" w:line="221" w:lineRule="auto"/>
              <w:rPr>
                <w:sz w:val="18"/>
                <w:szCs w:val="18"/>
              </w:rPr>
            </w:pPr>
            <w:r>
              <w:rPr>
                <w:sz w:val="18"/>
                <w:szCs w:val="18"/>
                <w:spacing w:val="-3"/>
              </w:rPr>
              <w:t>正转</w:t>
            </w:r>
          </w:p>
        </w:tc>
        <w:tc>
          <w:tcPr>
            <w:tcW w:w="2519" w:type="dxa"/>
            <w:vAlign w:val="top"/>
          </w:tcPr>
          <w:p>
            <w:pPr>
              <w:pStyle w:val="TableText"/>
              <w:ind w:left="108"/>
              <w:spacing w:before="67"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5"/>
              </w:rPr>
              <w:t xml:space="preserve"> </w:t>
            </w:r>
            <w:r>
              <w:rPr>
                <w:sz w:val="18"/>
                <w:szCs w:val="18"/>
                <w:spacing w:val="-4"/>
              </w:rPr>
              <w:t>断开一下，</w:t>
            </w:r>
            <w:r>
              <w:rPr>
                <w:rFonts w:ascii="Times New Roman" w:hAnsi="Times New Roman" w:eastAsia="Times New Roman" w:cs="Times New Roman"/>
                <w:sz w:val="18"/>
                <w:szCs w:val="18"/>
                <w:spacing w:val="-4"/>
              </w:rPr>
              <w:t>B2</w:t>
            </w:r>
            <w:r>
              <w:rPr>
                <w:sz w:val="18"/>
                <w:szCs w:val="18"/>
                <w:spacing w:val="-4"/>
              </w:rPr>
              <w:t>、</w:t>
            </w:r>
            <w:r>
              <w:rPr>
                <w:rFonts w:ascii="Times New Roman" w:hAnsi="Times New Roman" w:eastAsia="Times New Roman" w:cs="Times New Roman"/>
                <w:sz w:val="18"/>
                <w:szCs w:val="18"/>
                <w:spacing w:val="-4"/>
              </w:rPr>
              <w:t>B3 </w:t>
            </w:r>
            <w:r>
              <w:rPr>
                <w:sz w:val="18"/>
                <w:szCs w:val="18"/>
                <w:spacing w:val="-4"/>
              </w:rPr>
              <w:t>均闭合</w:t>
            </w:r>
          </w:p>
        </w:tc>
        <w:tc>
          <w:tcPr>
            <w:tcW w:w="1458" w:type="dxa"/>
            <w:vAlign w:val="top"/>
            <w:vMerge w:val="continue"/>
            <w:tcBorders>
              <w:top w:val="nil"/>
              <w:bottom w:val="nil"/>
            </w:tcBorders>
          </w:tcPr>
          <w:p>
            <w:pPr>
              <w:rPr>
                <w:rFonts w:ascii="Arial"/>
                <w:sz w:val="21"/>
              </w:rPr>
            </w:pPr>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反转</w:t>
            </w:r>
          </w:p>
        </w:tc>
        <w:tc>
          <w:tcPr>
            <w:tcW w:w="2519" w:type="dxa"/>
            <w:vAlign w:val="top"/>
          </w:tcPr>
          <w:p>
            <w:pPr>
              <w:pStyle w:val="TableText"/>
              <w:ind w:left="108"/>
              <w:spacing w:before="68" w:line="220" w:lineRule="auto"/>
              <w:rPr>
                <w:sz w:val="18"/>
                <w:szCs w:val="18"/>
              </w:rPr>
            </w:pP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5"/>
              </w:rPr>
              <w:t xml:space="preserve"> </w:t>
            </w:r>
            <w:r>
              <w:rPr>
                <w:sz w:val="18"/>
                <w:szCs w:val="18"/>
                <w:spacing w:val="-4"/>
              </w:rPr>
              <w:t>断开一下，</w:t>
            </w:r>
            <w:r>
              <w:rPr>
                <w:rFonts w:ascii="Times New Roman" w:hAnsi="Times New Roman" w:eastAsia="Times New Roman" w:cs="Times New Roman"/>
                <w:sz w:val="18"/>
                <w:szCs w:val="18"/>
                <w:spacing w:val="-4"/>
              </w:rPr>
              <w:t>B1</w:t>
            </w:r>
            <w:r>
              <w:rPr>
                <w:sz w:val="18"/>
                <w:szCs w:val="18"/>
                <w:spacing w:val="-4"/>
              </w:rPr>
              <w:t>、</w:t>
            </w:r>
            <w:r>
              <w:rPr>
                <w:rFonts w:ascii="Times New Roman" w:hAnsi="Times New Roman" w:eastAsia="Times New Roman" w:cs="Times New Roman"/>
                <w:sz w:val="18"/>
                <w:szCs w:val="18"/>
                <w:spacing w:val="-4"/>
              </w:rPr>
              <w:t>B3 </w:t>
            </w:r>
            <w:r>
              <w:rPr>
                <w:sz w:val="18"/>
                <w:szCs w:val="18"/>
                <w:spacing w:val="-4"/>
              </w:rPr>
              <w:t>均闭合</w:t>
            </w:r>
          </w:p>
        </w:tc>
        <w:tc>
          <w:tcPr>
            <w:tcW w:w="145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2"/>
              </w:rPr>
              <w:t>停止</w:t>
            </w:r>
          </w:p>
        </w:tc>
        <w:tc>
          <w:tcPr>
            <w:tcW w:w="2519" w:type="dxa"/>
            <w:vAlign w:val="top"/>
          </w:tcPr>
          <w:p>
            <w:pPr>
              <w:pStyle w:val="TableText"/>
              <w:ind w:left="502"/>
              <w:spacing w:before="67" w:line="220" w:lineRule="auto"/>
              <w:rPr>
                <w:sz w:val="18"/>
                <w:szCs w:val="18"/>
              </w:rPr>
            </w:pPr>
            <w:r>
              <w:rPr>
                <w:rFonts w:ascii="Times New Roman" w:hAnsi="Times New Roman" w:eastAsia="Times New Roman" w:cs="Times New Roman"/>
                <w:sz w:val="18"/>
                <w:szCs w:val="18"/>
                <w:spacing w:val="-2"/>
              </w:rPr>
              <w:t>B3</w:t>
            </w:r>
            <w:r>
              <w:rPr>
                <w:rFonts w:ascii="Times New Roman" w:hAnsi="Times New Roman" w:eastAsia="Times New Roman" w:cs="Times New Roman"/>
                <w:sz w:val="18"/>
                <w:szCs w:val="18"/>
                <w:spacing w:val="14"/>
                <w:w w:val="101"/>
              </w:rPr>
              <w:t xml:space="preserve"> </w:t>
            </w:r>
            <w:r>
              <w:rPr>
                <w:sz w:val="18"/>
                <w:szCs w:val="18"/>
                <w:spacing w:val="-2"/>
              </w:rPr>
              <w:t>断开一下或限位</w:t>
            </w:r>
          </w:p>
        </w:tc>
        <w:tc>
          <w:tcPr>
            <w:tcW w:w="1458" w:type="dxa"/>
            <w:vAlign w:val="top"/>
            <w:vMerge w:val="continue"/>
            <w:tcBorders>
              <w:top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restart"/>
            <w:tcBorders>
              <w:bottom w:val="nil"/>
            </w:tcBorders>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5"/>
              <w:spacing w:before="68" w:line="222" w:lineRule="auto"/>
              <w:rPr>
                <w:sz w:val="18"/>
                <w:szCs w:val="18"/>
              </w:rPr>
            </w:pPr>
            <w:r>
              <w:rPr>
                <w:sz w:val="18"/>
                <w:szCs w:val="18"/>
                <w:spacing w:val="-3"/>
              </w:rPr>
              <w:t>调速</w:t>
            </w:r>
          </w:p>
        </w:tc>
        <w:tc>
          <w:tcPr>
            <w:tcW w:w="2519" w:type="dxa"/>
            <w:vAlign w:val="top"/>
          </w:tcPr>
          <w:p>
            <w:pPr>
              <w:pStyle w:val="TableText"/>
              <w:ind w:left="906"/>
              <w:spacing w:before="67" w:line="221" w:lineRule="auto"/>
              <w:rPr>
                <w:sz w:val="18"/>
                <w:szCs w:val="18"/>
              </w:rPr>
            </w:pPr>
            <w:r>
              <w:rPr>
                <w:sz w:val="18"/>
                <w:szCs w:val="18"/>
                <w:spacing w:val="-2"/>
              </w:rPr>
              <w:t>预设速度</w:t>
            </w:r>
          </w:p>
        </w:tc>
        <w:tc>
          <w:tcPr>
            <w:tcW w:w="1458" w:type="dxa"/>
            <w:vAlign w:val="top"/>
            <w:vMerge w:val="restart"/>
            <w:tcBorders>
              <w:bottom w:val="nil"/>
            </w:tcBorders>
          </w:tcPr>
          <w:p>
            <w:pPr>
              <w:rPr>
                <w:rFonts w:ascii="Arial"/>
                <w:sz w:val="21"/>
              </w:rPr>
            </w:pPr>
            <w:r/>
          </w:p>
        </w:tc>
      </w:tr>
      <w:tr>
        <w:trPr>
          <w:trHeight w:val="630"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225" w:line="221" w:lineRule="auto"/>
              <w:rPr>
                <w:sz w:val="18"/>
                <w:szCs w:val="18"/>
              </w:rPr>
            </w:pPr>
            <w:r>
              <w:rPr>
                <w:sz w:val="18"/>
                <w:szCs w:val="18"/>
                <w:spacing w:val="-3"/>
              </w:rPr>
              <w:t>正转</w:t>
            </w:r>
          </w:p>
        </w:tc>
        <w:tc>
          <w:tcPr>
            <w:tcW w:w="2519" w:type="dxa"/>
            <w:vAlign w:val="top"/>
          </w:tcPr>
          <w:p>
            <w:pPr>
              <w:pStyle w:val="TableText"/>
              <w:ind w:left="578" w:right="573" w:firstLine="14"/>
              <w:spacing w:before="70" w:line="282"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7"/>
              </w:rPr>
              <w:t xml:space="preserve"> </w:t>
            </w:r>
            <w:r>
              <w:rPr>
                <w:sz w:val="18"/>
                <w:szCs w:val="18"/>
                <w:spacing w:val="-4"/>
              </w:rPr>
              <w:t>闭合后断开，</w:t>
            </w:r>
            <w:r>
              <w:rPr>
                <w:sz w:val="18"/>
                <w:szCs w:val="18"/>
              </w:rPr>
              <w:t xml:space="preserve"> </w:t>
            </w:r>
            <w:r>
              <w:rPr>
                <w:rFonts w:ascii="Times New Roman" w:hAnsi="Times New Roman" w:eastAsia="Times New Roman" w:cs="Times New Roman"/>
                <w:sz w:val="18"/>
                <w:szCs w:val="18"/>
                <w:spacing w:val="-3"/>
              </w:rPr>
              <w:t>B2</w:t>
            </w:r>
            <w:r>
              <w:rPr>
                <w:rFonts w:ascii="Times New Roman" w:hAnsi="Times New Roman" w:eastAsia="Times New Roman" w:cs="Times New Roman"/>
                <w:sz w:val="18"/>
                <w:szCs w:val="18"/>
                <w:spacing w:val="-19"/>
              </w:rPr>
              <w:t xml:space="preserve"> </w:t>
            </w:r>
            <w:r>
              <w:rPr>
                <w:sz w:val="18"/>
                <w:szCs w:val="18"/>
                <w:spacing w:val="-3"/>
              </w:rPr>
              <w:t>、</w:t>
            </w:r>
            <w:r>
              <w:rPr>
                <w:rFonts w:ascii="Times New Roman" w:hAnsi="Times New Roman" w:eastAsia="Times New Roman" w:cs="Times New Roman"/>
                <w:sz w:val="18"/>
                <w:szCs w:val="18"/>
                <w:spacing w:val="-3"/>
              </w:rPr>
              <w:t>B3 </w:t>
            </w:r>
            <w:r>
              <w:rPr>
                <w:sz w:val="18"/>
                <w:szCs w:val="18"/>
                <w:spacing w:val="-3"/>
              </w:rPr>
              <w:t>始终断开</w:t>
            </w:r>
          </w:p>
        </w:tc>
        <w:tc>
          <w:tcPr>
            <w:tcW w:w="1458" w:type="dxa"/>
            <w:vAlign w:val="top"/>
            <w:vMerge w:val="continue"/>
            <w:tcBorders>
              <w:top w:val="nil"/>
              <w:bottom w:val="nil"/>
            </w:tcBorders>
          </w:tcPr>
          <w:p>
            <w:pPr>
              <w:rPr>
                <w:rFonts w:ascii="Arial"/>
                <w:sz w:val="21"/>
              </w:rPr>
            </w:pPr>
            <w:r/>
          </w:p>
        </w:tc>
      </w:tr>
      <w:tr>
        <w:trPr>
          <w:trHeight w:val="62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4" w:line="221" w:lineRule="auto"/>
              <w:rPr>
                <w:sz w:val="18"/>
                <w:szCs w:val="18"/>
              </w:rPr>
            </w:pPr>
            <w:r>
              <w:rPr>
                <w:sz w:val="18"/>
                <w:szCs w:val="18"/>
                <w:spacing w:val="-2"/>
              </w:rPr>
              <w:t>反转</w:t>
            </w:r>
          </w:p>
        </w:tc>
        <w:tc>
          <w:tcPr>
            <w:tcW w:w="2519" w:type="dxa"/>
            <w:vAlign w:val="top"/>
          </w:tcPr>
          <w:p>
            <w:pPr>
              <w:pStyle w:val="TableText"/>
              <w:ind w:left="578" w:right="573" w:firstLine="14"/>
              <w:spacing w:before="68" w:line="282" w:lineRule="auto"/>
              <w:rPr>
                <w:sz w:val="18"/>
                <w:szCs w:val="18"/>
              </w:rPr>
            </w:pP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7"/>
              </w:rPr>
              <w:t xml:space="preserve"> </w:t>
            </w:r>
            <w:r>
              <w:rPr>
                <w:sz w:val="18"/>
                <w:szCs w:val="18"/>
                <w:spacing w:val="-4"/>
              </w:rPr>
              <w:t>闭合后断开，</w:t>
            </w:r>
            <w:r>
              <w:rPr>
                <w:sz w:val="18"/>
                <w:szCs w:val="18"/>
              </w:rPr>
              <w:t xml:space="preserve"> </w:t>
            </w:r>
            <w:r>
              <w:rPr>
                <w:rFonts w:ascii="Times New Roman" w:hAnsi="Times New Roman" w:eastAsia="Times New Roman" w:cs="Times New Roman"/>
                <w:sz w:val="18"/>
                <w:szCs w:val="18"/>
                <w:spacing w:val="-3"/>
              </w:rPr>
              <w:t>B1</w:t>
            </w:r>
            <w:r>
              <w:rPr>
                <w:rFonts w:ascii="Times New Roman" w:hAnsi="Times New Roman" w:eastAsia="Times New Roman" w:cs="Times New Roman"/>
                <w:sz w:val="18"/>
                <w:szCs w:val="18"/>
                <w:spacing w:val="-19"/>
              </w:rPr>
              <w:t xml:space="preserve"> </w:t>
            </w:r>
            <w:r>
              <w:rPr>
                <w:sz w:val="18"/>
                <w:szCs w:val="18"/>
                <w:spacing w:val="-3"/>
              </w:rPr>
              <w:t>、</w:t>
            </w:r>
            <w:r>
              <w:rPr>
                <w:rFonts w:ascii="Times New Roman" w:hAnsi="Times New Roman" w:eastAsia="Times New Roman" w:cs="Times New Roman"/>
                <w:sz w:val="18"/>
                <w:szCs w:val="18"/>
                <w:spacing w:val="-3"/>
              </w:rPr>
              <w:t>B3 </w:t>
            </w:r>
            <w:r>
              <w:rPr>
                <w:sz w:val="18"/>
                <w:szCs w:val="18"/>
                <w:spacing w:val="-3"/>
              </w:rPr>
              <w:t>始终断开</w:t>
            </w:r>
          </w:p>
        </w:tc>
        <w:tc>
          <w:tcPr>
            <w:tcW w:w="1458" w:type="dxa"/>
            <w:vAlign w:val="top"/>
            <w:vMerge w:val="continue"/>
            <w:tcBorders>
              <w:top w:val="nil"/>
              <w:bottom w:val="nil"/>
            </w:tcBorders>
          </w:tcPr>
          <w:p>
            <w:pPr>
              <w:rPr>
                <w:rFonts w:ascii="Arial"/>
                <w:sz w:val="21"/>
              </w:rPr>
            </w:pPr>
            <w:r/>
          </w:p>
        </w:tc>
      </w:tr>
      <w:tr>
        <w:trPr>
          <w:trHeight w:val="316"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停止</w:t>
            </w:r>
          </w:p>
        </w:tc>
        <w:tc>
          <w:tcPr>
            <w:tcW w:w="2519" w:type="dxa"/>
            <w:vAlign w:val="top"/>
          </w:tcPr>
          <w:p>
            <w:pPr>
              <w:pStyle w:val="TableText"/>
              <w:ind w:left="682"/>
              <w:spacing w:before="68" w:line="221" w:lineRule="auto"/>
              <w:rPr>
                <w:sz w:val="18"/>
                <w:szCs w:val="18"/>
              </w:rPr>
            </w:pPr>
            <w:r>
              <w:rPr>
                <w:rFonts w:ascii="Times New Roman" w:hAnsi="Times New Roman" w:eastAsia="Times New Roman" w:cs="Times New Roman"/>
                <w:sz w:val="18"/>
                <w:szCs w:val="18"/>
                <w:spacing w:val="-4"/>
              </w:rPr>
              <w:t>B3</w:t>
            </w:r>
            <w:r>
              <w:rPr>
                <w:rFonts w:ascii="Times New Roman" w:hAnsi="Times New Roman" w:eastAsia="Times New Roman" w:cs="Times New Roman"/>
                <w:sz w:val="18"/>
                <w:szCs w:val="18"/>
                <w:spacing w:val="28"/>
              </w:rPr>
              <w:t xml:space="preserve"> </w:t>
            </w:r>
            <w:r>
              <w:rPr>
                <w:sz w:val="18"/>
                <w:szCs w:val="18"/>
                <w:spacing w:val="-4"/>
              </w:rPr>
              <w:t>闭合或限位</w:t>
            </w:r>
          </w:p>
        </w:tc>
        <w:tc>
          <w:tcPr>
            <w:tcW w:w="1458" w:type="dxa"/>
            <w:vAlign w:val="top"/>
            <w:vMerge w:val="continue"/>
            <w:tcBorders>
              <w:top w:val="nil"/>
              <w:bottom w:val="nil"/>
            </w:tcBorders>
          </w:tcPr>
          <w:p>
            <w:pPr>
              <w:rPr>
                <w:rFonts w:ascii="Arial"/>
                <w:sz w:val="21"/>
              </w:rPr>
            </w:pPr>
            <w:r/>
          </w:p>
        </w:tc>
      </w:tr>
      <w:tr>
        <w:trPr>
          <w:trHeight w:val="318" w:hRule="atLeast"/>
        </w:trPr>
        <w:tc>
          <w:tcPr>
            <w:tcW w:w="1372" w:type="dxa"/>
            <w:vAlign w:val="top"/>
            <w:vMerge w:val="continue"/>
            <w:tcBorders>
              <w:top w:val="nil"/>
              <w:bottom w:val="nil"/>
            </w:tcBorders>
          </w:tcPr>
          <w:p>
            <w:pPr>
              <w:rPr>
                <w:rFonts w:ascii="Arial"/>
                <w:sz w:val="21"/>
              </w:rPr>
            </w:pPr>
            <w:r/>
          </w:p>
        </w:tc>
        <w:tc>
          <w:tcPr>
            <w:tcW w:w="179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249"/>
              <w:spacing w:before="58" w:line="237"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5"/>
              <w:spacing w:before="70" w:line="222" w:lineRule="auto"/>
              <w:rPr>
                <w:sz w:val="18"/>
                <w:szCs w:val="18"/>
              </w:rPr>
            </w:pPr>
            <w:r>
              <w:rPr>
                <w:sz w:val="18"/>
                <w:szCs w:val="18"/>
                <w:spacing w:val="-3"/>
              </w:rPr>
              <w:t>调速</w:t>
            </w:r>
          </w:p>
        </w:tc>
        <w:tc>
          <w:tcPr>
            <w:tcW w:w="2519" w:type="dxa"/>
            <w:vAlign w:val="top"/>
          </w:tcPr>
          <w:p>
            <w:pPr>
              <w:pStyle w:val="TableText"/>
              <w:ind w:left="906"/>
              <w:spacing w:before="70" w:line="221" w:lineRule="auto"/>
              <w:rPr>
                <w:sz w:val="18"/>
                <w:szCs w:val="18"/>
              </w:rPr>
            </w:pPr>
            <w:r>
              <w:rPr>
                <w:sz w:val="18"/>
                <w:szCs w:val="18"/>
                <w:spacing w:val="-2"/>
              </w:rPr>
              <w:t>预设速度</w:t>
            </w:r>
          </w:p>
        </w:tc>
        <w:tc>
          <w:tcPr>
            <w:tcW w:w="1458" w:type="dxa"/>
            <w:vAlign w:val="top"/>
            <w:vMerge w:val="continue"/>
            <w:tcBorders>
              <w:top w:val="nil"/>
              <w:bottom w:val="nil"/>
            </w:tcBorders>
          </w:tcPr>
          <w:p>
            <w:pPr>
              <w:rPr>
                <w:rFonts w:ascii="Arial"/>
                <w:sz w:val="21"/>
              </w:rPr>
            </w:pPr>
            <w:r/>
          </w:p>
        </w:tc>
      </w:tr>
      <w:tr>
        <w:trPr>
          <w:trHeight w:val="62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225" w:line="221" w:lineRule="auto"/>
              <w:rPr>
                <w:sz w:val="18"/>
                <w:szCs w:val="18"/>
              </w:rPr>
            </w:pPr>
            <w:r>
              <w:rPr>
                <w:sz w:val="18"/>
                <w:szCs w:val="18"/>
                <w:spacing w:val="-3"/>
              </w:rPr>
              <w:t>正转</w:t>
            </w:r>
          </w:p>
        </w:tc>
        <w:tc>
          <w:tcPr>
            <w:tcW w:w="2519" w:type="dxa"/>
            <w:vAlign w:val="top"/>
          </w:tcPr>
          <w:p>
            <w:pPr>
              <w:pStyle w:val="TableText"/>
              <w:ind w:left="578" w:right="573" w:firstLine="14"/>
              <w:spacing w:before="70" w:line="281" w:lineRule="auto"/>
              <w:rPr>
                <w:sz w:val="18"/>
                <w:szCs w:val="18"/>
              </w:rPr>
            </w:pPr>
            <w:r>
              <w:rPr>
                <w:rFonts w:ascii="Times New Roman" w:hAnsi="Times New Roman" w:eastAsia="Times New Roman" w:cs="Times New Roman"/>
                <w:sz w:val="18"/>
                <w:szCs w:val="18"/>
                <w:spacing w:val="-3"/>
              </w:rPr>
              <w:t>B1</w:t>
            </w:r>
            <w:r>
              <w:rPr>
                <w:rFonts w:ascii="Times New Roman" w:hAnsi="Times New Roman" w:eastAsia="Times New Roman" w:cs="Times New Roman"/>
                <w:sz w:val="18"/>
                <w:szCs w:val="18"/>
                <w:spacing w:val="19"/>
              </w:rPr>
              <w:t xml:space="preserve"> </w:t>
            </w:r>
            <w:r>
              <w:rPr>
                <w:sz w:val="18"/>
                <w:szCs w:val="18"/>
                <w:spacing w:val="-3"/>
              </w:rPr>
              <w:t>断开后闭合，</w:t>
            </w:r>
            <w:r>
              <w:rPr>
                <w:sz w:val="18"/>
                <w:szCs w:val="18"/>
              </w:rPr>
              <w:t xml:space="preserve"> </w:t>
            </w:r>
            <w:r>
              <w:rPr>
                <w:rFonts w:ascii="Times New Roman" w:hAnsi="Times New Roman" w:eastAsia="Times New Roman" w:cs="Times New Roman"/>
                <w:sz w:val="18"/>
                <w:szCs w:val="18"/>
                <w:spacing w:val="-3"/>
              </w:rPr>
              <w:t>B2</w:t>
            </w:r>
            <w:r>
              <w:rPr>
                <w:rFonts w:ascii="Times New Roman" w:hAnsi="Times New Roman" w:eastAsia="Times New Roman" w:cs="Times New Roman"/>
                <w:sz w:val="18"/>
                <w:szCs w:val="18"/>
                <w:spacing w:val="-19"/>
              </w:rPr>
              <w:t xml:space="preserve"> </w:t>
            </w:r>
            <w:r>
              <w:rPr>
                <w:sz w:val="18"/>
                <w:szCs w:val="18"/>
                <w:spacing w:val="-3"/>
              </w:rPr>
              <w:t>、</w:t>
            </w:r>
            <w:r>
              <w:rPr>
                <w:rFonts w:ascii="Times New Roman" w:hAnsi="Times New Roman" w:eastAsia="Times New Roman" w:cs="Times New Roman"/>
                <w:sz w:val="18"/>
                <w:szCs w:val="18"/>
                <w:spacing w:val="-3"/>
              </w:rPr>
              <w:t>B3 </w:t>
            </w:r>
            <w:r>
              <w:rPr>
                <w:sz w:val="18"/>
                <w:szCs w:val="18"/>
                <w:spacing w:val="-3"/>
              </w:rPr>
              <w:t>始终闭合</w:t>
            </w:r>
          </w:p>
        </w:tc>
        <w:tc>
          <w:tcPr>
            <w:tcW w:w="1458" w:type="dxa"/>
            <w:vAlign w:val="top"/>
            <w:vMerge w:val="continue"/>
            <w:tcBorders>
              <w:top w:val="nil"/>
              <w:bottom w:val="nil"/>
            </w:tcBorders>
          </w:tcPr>
          <w:p>
            <w:pPr>
              <w:rPr>
                <w:rFonts w:ascii="Arial"/>
                <w:sz w:val="21"/>
              </w:rPr>
            </w:pPr>
            <w:r/>
          </w:p>
        </w:tc>
      </w:tr>
      <w:tr>
        <w:trPr>
          <w:trHeight w:val="62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5" w:line="221" w:lineRule="auto"/>
              <w:rPr>
                <w:sz w:val="18"/>
                <w:szCs w:val="18"/>
              </w:rPr>
            </w:pPr>
            <w:r>
              <w:rPr>
                <w:sz w:val="18"/>
                <w:szCs w:val="18"/>
                <w:spacing w:val="-2"/>
              </w:rPr>
              <w:t>反转</w:t>
            </w:r>
          </w:p>
        </w:tc>
        <w:tc>
          <w:tcPr>
            <w:tcW w:w="2519" w:type="dxa"/>
            <w:vAlign w:val="top"/>
          </w:tcPr>
          <w:p>
            <w:pPr>
              <w:pStyle w:val="TableText"/>
              <w:ind w:left="578" w:right="573" w:firstLine="14"/>
              <w:spacing w:before="70" w:line="281" w:lineRule="auto"/>
              <w:rPr>
                <w:sz w:val="18"/>
                <w:szCs w:val="18"/>
              </w:rPr>
            </w:pPr>
            <w:r>
              <w:rPr>
                <w:rFonts w:ascii="Times New Roman" w:hAnsi="Times New Roman" w:eastAsia="Times New Roman" w:cs="Times New Roman"/>
                <w:sz w:val="18"/>
                <w:szCs w:val="18"/>
                <w:spacing w:val="-3"/>
              </w:rPr>
              <w:t>B2</w:t>
            </w:r>
            <w:r>
              <w:rPr>
                <w:rFonts w:ascii="Times New Roman" w:hAnsi="Times New Roman" w:eastAsia="Times New Roman" w:cs="Times New Roman"/>
                <w:sz w:val="18"/>
                <w:szCs w:val="18"/>
                <w:spacing w:val="19"/>
              </w:rPr>
              <w:t xml:space="preserve"> </w:t>
            </w:r>
            <w:r>
              <w:rPr>
                <w:sz w:val="18"/>
                <w:szCs w:val="18"/>
                <w:spacing w:val="-3"/>
              </w:rPr>
              <w:t>断开后闭合，</w:t>
            </w:r>
            <w:r>
              <w:rPr>
                <w:sz w:val="18"/>
                <w:szCs w:val="18"/>
              </w:rPr>
              <w:t xml:space="preserve"> </w:t>
            </w:r>
            <w:r>
              <w:rPr>
                <w:rFonts w:ascii="Times New Roman" w:hAnsi="Times New Roman" w:eastAsia="Times New Roman" w:cs="Times New Roman"/>
                <w:sz w:val="18"/>
                <w:szCs w:val="18"/>
                <w:spacing w:val="-3"/>
              </w:rPr>
              <w:t>B1</w:t>
            </w:r>
            <w:r>
              <w:rPr>
                <w:rFonts w:ascii="Times New Roman" w:hAnsi="Times New Roman" w:eastAsia="Times New Roman" w:cs="Times New Roman"/>
                <w:sz w:val="18"/>
                <w:szCs w:val="18"/>
                <w:spacing w:val="-19"/>
              </w:rPr>
              <w:t xml:space="preserve"> </w:t>
            </w:r>
            <w:r>
              <w:rPr>
                <w:sz w:val="18"/>
                <w:szCs w:val="18"/>
                <w:spacing w:val="-3"/>
              </w:rPr>
              <w:t>、</w:t>
            </w:r>
            <w:r>
              <w:rPr>
                <w:rFonts w:ascii="Times New Roman" w:hAnsi="Times New Roman" w:eastAsia="Times New Roman" w:cs="Times New Roman"/>
                <w:sz w:val="18"/>
                <w:szCs w:val="18"/>
                <w:spacing w:val="-3"/>
              </w:rPr>
              <w:t>B3 </w:t>
            </w:r>
            <w:r>
              <w:rPr>
                <w:sz w:val="18"/>
                <w:szCs w:val="18"/>
                <w:spacing w:val="-3"/>
              </w:rPr>
              <w:t>始终闭合</w:t>
            </w:r>
          </w:p>
        </w:tc>
        <w:tc>
          <w:tcPr>
            <w:tcW w:w="1458" w:type="dxa"/>
            <w:vAlign w:val="top"/>
            <w:vMerge w:val="continue"/>
            <w:tcBorders>
              <w:top w:val="nil"/>
              <w:bottom w:val="nil"/>
            </w:tcBorders>
          </w:tcPr>
          <w:p>
            <w:pPr>
              <w:rPr>
                <w:rFonts w:ascii="Arial"/>
                <w:sz w:val="21"/>
              </w:rPr>
            </w:pPr>
            <w:r/>
          </w:p>
        </w:tc>
      </w:tr>
      <w:tr>
        <w:trPr>
          <w:trHeight w:val="318"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1" w:line="221" w:lineRule="auto"/>
              <w:rPr>
                <w:sz w:val="18"/>
                <w:szCs w:val="18"/>
              </w:rPr>
            </w:pPr>
            <w:r>
              <w:rPr>
                <w:sz w:val="18"/>
                <w:szCs w:val="18"/>
                <w:spacing w:val="-2"/>
              </w:rPr>
              <w:t>停止</w:t>
            </w:r>
          </w:p>
        </w:tc>
        <w:tc>
          <w:tcPr>
            <w:tcW w:w="2519" w:type="dxa"/>
            <w:vAlign w:val="top"/>
          </w:tcPr>
          <w:p>
            <w:pPr>
              <w:pStyle w:val="TableText"/>
              <w:ind w:left="682"/>
              <w:spacing w:before="71" w:line="220" w:lineRule="auto"/>
              <w:rPr>
                <w:sz w:val="18"/>
                <w:szCs w:val="18"/>
              </w:rPr>
            </w:pPr>
            <w:r>
              <w:rPr>
                <w:rFonts w:ascii="Times New Roman" w:hAnsi="Times New Roman" w:eastAsia="Times New Roman" w:cs="Times New Roman"/>
                <w:sz w:val="18"/>
                <w:szCs w:val="18"/>
                <w:spacing w:val="-3"/>
              </w:rPr>
              <w:t>B3</w:t>
            </w:r>
            <w:r>
              <w:rPr>
                <w:rFonts w:ascii="Times New Roman" w:hAnsi="Times New Roman" w:eastAsia="Times New Roman" w:cs="Times New Roman"/>
                <w:sz w:val="18"/>
                <w:szCs w:val="18"/>
                <w:spacing w:val="19"/>
              </w:rPr>
              <w:t xml:space="preserve"> </w:t>
            </w:r>
            <w:r>
              <w:rPr>
                <w:sz w:val="18"/>
                <w:szCs w:val="18"/>
                <w:spacing w:val="-3"/>
              </w:rPr>
              <w:t>断开或限位</w:t>
            </w:r>
          </w:p>
        </w:tc>
        <w:tc>
          <w:tcPr>
            <w:tcW w:w="1458" w:type="dxa"/>
            <w:vAlign w:val="top"/>
            <w:vMerge w:val="continue"/>
            <w:tcBorders>
              <w:top w:val="nil"/>
            </w:tcBorders>
          </w:tcPr>
          <w:p>
            <w:pPr>
              <w:rPr>
                <w:rFonts w:ascii="Arial"/>
                <w:sz w:val="21"/>
              </w:rPr>
            </w:pPr>
            <w:r/>
          </w:p>
        </w:tc>
      </w:tr>
      <w:tr>
        <w:trPr>
          <w:trHeight w:val="316" w:hRule="atLeast"/>
        </w:trPr>
        <w:tc>
          <w:tcPr>
            <w:tcW w:w="1372"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pStyle w:val="TableText"/>
              <w:ind w:left="330"/>
              <w:spacing w:before="59" w:line="222" w:lineRule="auto"/>
              <w:rPr>
                <w:sz w:val="18"/>
                <w:szCs w:val="18"/>
              </w:rPr>
            </w:pPr>
            <w:r>
              <w:rPr>
                <w:sz w:val="18"/>
                <w:szCs w:val="18"/>
                <w:spacing w:val="-2"/>
              </w:rPr>
              <w:t>逻辑电平</w:t>
            </w:r>
          </w:p>
        </w:tc>
        <w:tc>
          <w:tcPr>
            <w:tcW w:w="1799" w:type="dxa"/>
            <w:vAlign w:val="top"/>
            <w:vMerge w:val="restart"/>
            <w:tcBorders>
              <w:bottom w:val="nil"/>
            </w:tcBorders>
          </w:tcPr>
          <w:p>
            <w:pPr>
              <w:spacing w:line="459" w:lineRule="auto"/>
              <w:rPr>
                <w:rFonts w:ascii="Arial"/>
                <w:sz w:val="21"/>
              </w:rPr>
            </w:pPr>
            <w:r/>
          </w:p>
          <w:p>
            <w:pPr>
              <w:pStyle w:val="TableText"/>
              <w:ind w:left="110"/>
              <w:spacing w:before="59" w:line="236"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5"/>
              <w:spacing w:before="70" w:line="222" w:lineRule="auto"/>
              <w:rPr>
                <w:sz w:val="18"/>
                <w:szCs w:val="18"/>
              </w:rPr>
            </w:pPr>
            <w:r>
              <w:rPr>
                <w:sz w:val="18"/>
                <w:szCs w:val="18"/>
                <w:spacing w:val="-3"/>
              </w:rPr>
              <w:t>调速</w:t>
            </w:r>
          </w:p>
        </w:tc>
        <w:tc>
          <w:tcPr>
            <w:tcW w:w="2519" w:type="dxa"/>
            <w:vAlign w:val="top"/>
          </w:tcPr>
          <w:p>
            <w:pPr>
              <w:pStyle w:val="TableText"/>
              <w:ind w:left="906"/>
              <w:spacing w:before="70" w:line="221" w:lineRule="auto"/>
              <w:rPr>
                <w:sz w:val="18"/>
                <w:szCs w:val="18"/>
              </w:rPr>
            </w:pPr>
            <w:r>
              <w:rPr>
                <w:sz w:val="18"/>
                <w:szCs w:val="18"/>
                <w:spacing w:val="-2"/>
              </w:rPr>
              <w:t>预设速度</w:t>
            </w:r>
          </w:p>
        </w:tc>
        <w:tc>
          <w:tcPr>
            <w:tcW w:w="1458" w:type="dxa"/>
            <w:vAlign w:val="top"/>
            <w:vMerge w:val="restart"/>
            <w:tcBorders>
              <w:bottom w:val="nil"/>
            </w:tcBorders>
          </w:tcPr>
          <w:p>
            <w:pPr>
              <w:rPr>
                <w:rFonts w:ascii="Arial"/>
                <w:sz w:val="21"/>
              </w:rPr>
            </w:pPr>
            <w:r/>
          </w:p>
        </w:tc>
      </w:tr>
      <w:tr>
        <w:trPr>
          <w:trHeight w:val="628" w:hRule="atLeast"/>
        </w:trPr>
        <w:tc>
          <w:tcPr>
            <w:tcW w:w="1372" w:type="dxa"/>
            <w:vAlign w:val="top"/>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226" w:line="221" w:lineRule="auto"/>
              <w:rPr>
                <w:sz w:val="18"/>
                <w:szCs w:val="18"/>
              </w:rPr>
            </w:pPr>
            <w:r>
              <w:rPr>
                <w:sz w:val="18"/>
                <w:szCs w:val="18"/>
                <w:spacing w:val="-3"/>
              </w:rPr>
              <w:t>正转</w:t>
            </w:r>
          </w:p>
        </w:tc>
        <w:tc>
          <w:tcPr>
            <w:tcW w:w="2519" w:type="dxa"/>
            <w:vAlign w:val="top"/>
          </w:tcPr>
          <w:p>
            <w:pPr>
              <w:pStyle w:val="TableText"/>
              <w:ind w:left="108"/>
              <w:spacing w:before="71"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DI1 </w:t>
            </w:r>
            <w:r>
              <w:rPr>
                <w:sz w:val="18"/>
                <w:szCs w:val="18"/>
                <w:spacing w:val="-2"/>
              </w:rPr>
              <w:t>给一个低电平，</w:t>
            </w:r>
            <w:r>
              <w:rPr>
                <w:rFonts w:ascii="Times New Roman" w:hAnsi="Times New Roman" w:eastAsia="Times New Roman" w:cs="Times New Roman"/>
                <w:sz w:val="18"/>
                <w:szCs w:val="18"/>
                <w:spacing w:val="-2"/>
              </w:rPr>
              <w:t>DI2</w:t>
            </w:r>
            <w:r>
              <w:rPr>
                <w:sz w:val="18"/>
                <w:szCs w:val="18"/>
                <w:spacing w:val="-2"/>
              </w:rPr>
              <w:t>、</w:t>
            </w:r>
            <w:r>
              <w:rPr>
                <w:rFonts w:ascii="Times New Roman" w:hAnsi="Times New Roman" w:eastAsia="Times New Roman" w:cs="Times New Roman"/>
                <w:sz w:val="18"/>
                <w:szCs w:val="18"/>
                <w:spacing w:val="-2"/>
              </w:rPr>
              <w:t>DI3</w:t>
            </w:r>
          </w:p>
          <w:p>
            <w:pPr>
              <w:pStyle w:val="TableText"/>
              <w:ind w:left="999"/>
              <w:spacing w:before="97" w:line="220" w:lineRule="auto"/>
              <w:rPr>
                <w:sz w:val="18"/>
                <w:szCs w:val="18"/>
              </w:rPr>
            </w:pPr>
            <w:r>
              <w:rPr>
                <w:sz w:val="18"/>
                <w:szCs w:val="18"/>
                <w:spacing w:val="-3"/>
              </w:rPr>
              <w:t>高电平</w:t>
            </w:r>
          </w:p>
        </w:tc>
        <w:tc>
          <w:tcPr>
            <w:tcW w:w="1458" w:type="dxa"/>
            <w:vAlign w:val="top"/>
            <w:vMerge w:val="continue"/>
            <w:tcBorders>
              <w:top w:val="nil"/>
              <w:bottom w:val="nil"/>
            </w:tcBorders>
          </w:tcPr>
          <w:p>
            <w:pPr>
              <w:rPr>
                <w:rFonts w:ascii="Arial"/>
                <w:sz w:val="21"/>
              </w:rPr>
            </w:pPr>
            <w:r/>
          </w:p>
        </w:tc>
      </w:tr>
      <w:tr>
        <w:trPr>
          <w:trHeight w:val="322" w:hRule="atLeast"/>
        </w:trPr>
        <w:tc>
          <w:tcPr>
            <w:tcW w:w="1372" w:type="dxa"/>
            <w:vAlign w:val="top"/>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2" w:line="221" w:lineRule="auto"/>
              <w:rPr>
                <w:sz w:val="18"/>
                <w:szCs w:val="18"/>
              </w:rPr>
            </w:pPr>
            <w:r>
              <w:rPr>
                <w:sz w:val="18"/>
                <w:szCs w:val="18"/>
                <w:spacing w:val="-2"/>
              </w:rPr>
              <w:t>反转</w:t>
            </w:r>
          </w:p>
        </w:tc>
        <w:tc>
          <w:tcPr>
            <w:tcW w:w="2519" w:type="dxa"/>
            <w:vAlign w:val="top"/>
          </w:tcPr>
          <w:p>
            <w:pPr>
              <w:pStyle w:val="TableText"/>
              <w:ind w:left="108"/>
              <w:spacing w:before="72"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DI2 </w:t>
            </w:r>
            <w:r>
              <w:rPr>
                <w:sz w:val="18"/>
                <w:szCs w:val="18"/>
                <w:spacing w:val="-2"/>
              </w:rPr>
              <w:t>给一个低电平，</w:t>
            </w:r>
            <w:r>
              <w:rPr>
                <w:rFonts w:ascii="Times New Roman" w:hAnsi="Times New Roman" w:eastAsia="Times New Roman" w:cs="Times New Roman"/>
                <w:sz w:val="18"/>
                <w:szCs w:val="18"/>
                <w:spacing w:val="-2"/>
              </w:rPr>
              <w:t>DI1</w:t>
            </w:r>
            <w:r>
              <w:rPr>
                <w:sz w:val="18"/>
                <w:szCs w:val="18"/>
                <w:spacing w:val="-2"/>
              </w:rPr>
              <w:t>、</w:t>
            </w:r>
            <w:r>
              <w:rPr>
                <w:rFonts w:ascii="Times New Roman" w:hAnsi="Times New Roman" w:eastAsia="Times New Roman" w:cs="Times New Roman"/>
                <w:sz w:val="18"/>
                <w:szCs w:val="18"/>
                <w:spacing w:val="-2"/>
              </w:rPr>
              <w:t>DI3</w:t>
            </w:r>
          </w:p>
        </w:tc>
        <w:tc>
          <w:tcPr>
            <w:tcW w:w="1458" w:type="dxa"/>
            <w:vAlign w:val="top"/>
            <w:vMerge w:val="continue"/>
            <w:tcBorders>
              <w:top w:val="nil"/>
            </w:tcBorders>
          </w:tcPr>
          <w:p>
            <w:pPr>
              <w:rPr>
                <w:rFonts w:ascii="Arial"/>
                <w:sz w:val="21"/>
              </w:rPr>
            </w:pPr>
            <w:r/>
          </w:p>
        </w:tc>
      </w:tr>
    </w:tbl>
    <w:p>
      <w:pPr>
        <w:pStyle w:val="BodyText"/>
        <w:rPr>
          <w:sz w:val="21"/>
        </w:rPr>
      </w:pPr>
      <w:r/>
    </w:p>
    <w:p>
      <w:pPr>
        <w:sectPr>
          <w:footerReference w:type="default" r:id="rId381"/>
          <w:pgSz w:w="11905" w:h="16840"/>
          <w:pgMar w:top="400" w:right="1627"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8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1"/>
        <w:gridCol w:w="1799"/>
        <w:gridCol w:w="1439"/>
        <w:gridCol w:w="2519"/>
        <w:gridCol w:w="1458"/>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2850" style="position:absolute;margin-left:-10.845pt;margin-top:-0.875pt;mso-position-vertical-relative:top-margin-area;mso-position-horizontal-relative:right-margin-area;width:11.25pt;height:12.5pt;z-index:258580480;"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8578432"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822" name="Rect 822"/>
                      <wp:cNvGraphicFramePr/>
                      <a:graphic>
                        <a:graphicData uri="http://schemas.microsoft.com/office/word/2010/wordprocessingShape">
                          <wps:wsp>
                            <wps:cNvPr id="822" name="Rect 822"/>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52" style="position:absolute;margin-left:-10.16pt;margin-top:-0.500061pt;mso-position-vertical-relative:top-margin-area;mso-position-horizontal-relative:right-margin-area;width:10.5pt;height:11.75pt;z-index:-244738048;" fillcolor="#008000" filled="true" stroked="false"/>
                  </w:pict>
                </mc:Fallback>
              </mc:AlternateContent>
            </w:r>
            <w:r>
              <w:pict>
                <v:shape id="_x0000_s2854" style="position:absolute;margin-left:-10.595pt;margin-top:10.825pt;mso-position-vertical-relative:top-margin-area;mso-position-horizontal-relative:right-margin-area;width:11.25pt;height:0.75pt;z-index:-244737024;" filled="false" strokecolor="#008000" strokeweight="0.75pt" coordsize="225,15" coordorigin="0,0" path="m7,7l217,7e">
                  <v:stroke endcap="round" joinstyle="miter"/>
                </v:shape>
              </w:pict>
            </w:r>
            <w:r/>
          </w:p>
        </w:tc>
        <w:tc>
          <w:tcPr>
            <w:tcW w:w="8056"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16" w:hRule="atLeast"/>
        </w:trPr>
        <w:tc>
          <w:tcPr>
            <w:tcW w:w="1372" w:type="dxa"/>
            <w:vAlign w:val="top"/>
            <w:gridSpan w:val="3"/>
            <w:vMerge w:val="restart"/>
            <w:tcBorders>
              <w:bottom w:val="nil"/>
            </w:tcBorders>
          </w:tcPr>
          <w:p>
            <w:pPr>
              <w:rPr>
                <w:rFonts w:ascii="Arial"/>
                <w:sz w:val="21"/>
              </w:rPr>
            </w:pPr>
            <w:r/>
          </w:p>
        </w:tc>
        <w:tc>
          <w:tcPr>
            <w:tcW w:w="1799" w:type="dxa"/>
            <w:vAlign w:val="top"/>
            <w:vMerge w:val="restart"/>
            <w:tcBorders>
              <w:bottom w:val="nil"/>
            </w:tcBorders>
          </w:tcPr>
          <w:p>
            <w:pPr>
              <w:rPr>
                <w:rFonts w:ascii="Arial"/>
                <w:sz w:val="21"/>
              </w:rPr>
            </w:pPr>
            <w:r/>
          </w:p>
        </w:tc>
        <w:tc>
          <w:tcPr>
            <w:tcW w:w="1439" w:type="dxa"/>
            <w:vAlign w:val="top"/>
          </w:tcPr>
          <w:p>
            <w:pPr>
              <w:rPr>
                <w:rFonts w:ascii="Arial"/>
                <w:sz w:val="21"/>
              </w:rPr>
            </w:pPr>
            <w:r/>
          </w:p>
        </w:tc>
        <w:tc>
          <w:tcPr>
            <w:tcW w:w="2519" w:type="dxa"/>
            <w:vAlign w:val="top"/>
          </w:tcPr>
          <w:p>
            <w:pPr>
              <w:pStyle w:val="TableText"/>
              <w:ind w:left="999"/>
              <w:spacing w:before="66" w:line="220" w:lineRule="auto"/>
              <w:rPr>
                <w:sz w:val="18"/>
                <w:szCs w:val="18"/>
              </w:rPr>
            </w:pPr>
            <w:r>
              <w:rPr>
                <w:sz w:val="18"/>
                <w:szCs w:val="18"/>
                <w:spacing w:val="-3"/>
              </w:rPr>
              <w:t>高电平</w:t>
            </w:r>
          </w:p>
        </w:tc>
        <w:tc>
          <w:tcPr>
            <w:tcW w:w="1458" w:type="dxa"/>
            <w:vAlign w:val="top"/>
            <w:vMerge w:val="restart"/>
            <w:tcBorders>
              <w:bottom w:val="nil"/>
            </w:tcBorders>
          </w:tcPr>
          <w:p>
            <w:pPr>
              <w:rPr>
                <w:rFonts w:ascii="Arial"/>
                <w:sz w:val="21"/>
              </w:rPr>
            </w:pPr>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7" w:line="221" w:lineRule="auto"/>
              <w:rPr>
                <w:sz w:val="18"/>
                <w:szCs w:val="18"/>
              </w:rPr>
            </w:pPr>
            <w:r>
              <w:rPr>
                <w:sz w:val="18"/>
                <w:szCs w:val="18"/>
                <w:spacing w:val="-2"/>
              </w:rPr>
              <w:t>停止</w:t>
            </w:r>
          </w:p>
        </w:tc>
        <w:tc>
          <w:tcPr>
            <w:tcW w:w="2519" w:type="dxa"/>
            <w:vAlign w:val="top"/>
          </w:tcPr>
          <w:p>
            <w:pPr>
              <w:pStyle w:val="TableText"/>
              <w:ind w:left="377"/>
              <w:spacing w:before="67" w:line="220" w:lineRule="auto"/>
              <w:rPr>
                <w:sz w:val="18"/>
                <w:szCs w:val="18"/>
              </w:rPr>
            </w:pPr>
            <w:r>
              <w:rPr>
                <w:rFonts w:ascii="Times New Roman" w:hAnsi="Times New Roman" w:eastAsia="Times New Roman" w:cs="Times New Roman"/>
                <w:sz w:val="18"/>
                <w:szCs w:val="18"/>
                <w:spacing w:val="-1"/>
              </w:rPr>
              <w:t>DI3 </w:t>
            </w:r>
            <w:r>
              <w:rPr>
                <w:sz w:val="18"/>
                <w:szCs w:val="18"/>
                <w:spacing w:val="-1"/>
              </w:rPr>
              <w:t>一个低电平或限位</w:t>
            </w:r>
          </w:p>
        </w:tc>
        <w:tc>
          <w:tcPr>
            <w:tcW w:w="1458"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5"/>
              <w:spacing w:before="66" w:line="222" w:lineRule="auto"/>
              <w:rPr>
                <w:sz w:val="18"/>
                <w:szCs w:val="18"/>
              </w:rPr>
            </w:pPr>
            <w:r>
              <w:rPr>
                <w:sz w:val="18"/>
                <w:szCs w:val="18"/>
                <w:spacing w:val="-3"/>
              </w:rPr>
              <w:t>调速</w:t>
            </w:r>
          </w:p>
        </w:tc>
        <w:tc>
          <w:tcPr>
            <w:tcW w:w="2519" w:type="dxa"/>
            <w:vAlign w:val="top"/>
          </w:tcPr>
          <w:p>
            <w:pPr>
              <w:pStyle w:val="TableText"/>
              <w:ind w:left="906"/>
              <w:spacing w:before="66" w:line="221" w:lineRule="auto"/>
              <w:rPr>
                <w:sz w:val="18"/>
                <w:szCs w:val="18"/>
              </w:rPr>
            </w:pPr>
            <w:r>
              <w:rPr>
                <w:sz w:val="18"/>
                <w:szCs w:val="18"/>
                <w:spacing w:val="-2"/>
              </w:rPr>
              <w:t>预设速度</w:t>
            </w:r>
          </w:p>
        </w:tc>
        <w:tc>
          <w:tcPr>
            <w:tcW w:w="1458" w:type="dxa"/>
            <w:vAlign w:val="top"/>
            <w:vMerge w:val="continue"/>
            <w:tcBorders>
              <w:top w:val="nil"/>
              <w:bottom w:val="nil"/>
            </w:tcBorders>
          </w:tcPr>
          <w:p>
            <w:pPr>
              <w:rPr>
                <w:rFonts w:ascii="Arial"/>
                <w:sz w:val="21"/>
              </w:rPr>
            </w:pPr>
            <w:r/>
          </w:p>
        </w:tc>
      </w:tr>
      <w:tr>
        <w:trPr>
          <w:trHeight w:val="62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222" w:line="221" w:lineRule="auto"/>
              <w:rPr>
                <w:sz w:val="18"/>
                <w:szCs w:val="18"/>
              </w:rPr>
            </w:pPr>
            <w:r>
              <w:rPr>
                <w:sz w:val="18"/>
                <w:szCs w:val="18"/>
                <w:spacing w:val="-3"/>
              </w:rPr>
              <w:t>正转</w:t>
            </w:r>
          </w:p>
        </w:tc>
        <w:tc>
          <w:tcPr>
            <w:tcW w:w="2519" w:type="dxa"/>
            <w:vAlign w:val="top"/>
          </w:tcPr>
          <w:p>
            <w:pPr>
              <w:pStyle w:val="TableText"/>
              <w:ind w:left="108"/>
              <w:spacing w:before="67"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DI1 </w:t>
            </w:r>
            <w:r>
              <w:rPr>
                <w:sz w:val="18"/>
                <w:szCs w:val="18"/>
                <w:spacing w:val="-2"/>
              </w:rPr>
              <w:t>给一个高电平，</w:t>
            </w:r>
            <w:r>
              <w:rPr>
                <w:rFonts w:ascii="Times New Roman" w:hAnsi="Times New Roman" w:eastAsia="Times New Roman" w:cs="Times New Roman"/>
                <w:sz w:val="18"/>
                <w:szCs w:val="18"/>
                <w:spacing w:val="-2"/>
              </w:rPr>
              <w:t>DI2</w:t>
            </w:r>
            <w:r>
              <w:rPr>
                <w:sz w:val="18"/>
                <w:szCs w:val="18"/>
                <w:spacing w:val="-2"/>
              </w:rPr>
              <w:t>、</w:t>
            </w:r>
            <w:r>
              <w:rPr>
                <w:rFonts w:ascii="Times New Roman" w:hAnsi="Times New Roman" w:eastAsia="Times New Roman" w:cs="Times New Roman"/>
                <w:sz w:val="18"/>
                <w:szCs w:val="18"/>
                <w:spacing w:val="-2"/>
              </w:rPr>
              <w:t>DI3</w:t>
            </w:r>
          </w:p>
          <w:p>
            <w:pPr>
              <w:pStyle w:val="TableText"/>
              <w:ind w:left="994"/>
              <w:spacing w:before="96" w:line="222" w:lineRule="auto"/>
              <w:rPr>
                <w:sz w:val="18"/>
                <w:szCs w:val="18"/>
              </w:rPr>
            </w:pPr>
            <w:r>
              <w:rPr>
                <w:sz w:val="18"/>
                <w:szCs w:val="18"/>
                <w:spacing w:val="-2"/>
              </w:rPr>
              <w:t>低电平</w:t>
            </w:r>
          </w:p>
        </w:tc>
        <w:tc>
          <w:tcPr>
            <w:tcW w:w="1458" w:type="dxa"/>
            <w:vAlign w:val="top"/>
            <w:vMerge w:val="continue"/>
            <w:tcBorders>
              <w:top w:val="nil"/>
              <w:bottom w:val="nil"/>
            </w:tcBorders>
          </w:tcPr>
          <w:p>
            <w:pPr>
              <w:rPr>
                <w:rFonts w:ascii="Arial"/>
                <w:sz w:val="21"/>
              </w:rPr>
            </w:pPr>
            <w:r/>
          </w:p>
        </w:tc>
      </w:tr>
      <w:tr>
        <w:trPr>
          <w:trHeight w:val="629"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4" w:line="221" w:lineRule="auto"/>
              <w:rPr>
                <w:sz w:val="18"/>
                <w:szCs w:val="18"/>
              </w:rPr>
            </w:pPr>
            <w:r>
              <w:rPr>
                <w:sz w:val="18"/>
                <w:szCs w:val="18"/>
                <w:spacing w:val="-2"/>
              </w:rPr>
              <w:t>反转</w:t>
            </w:r>
          </w:p>
        </w:tc>
        <w:tc>
          <w:tcPr>
            <w:tcW w:w="2519" w:type="dxa"/>
            <w:vAlign w:val="top"/>
          </w:tcPr>
          <w:p>
            <w:pPr>
              <w:pStyle w:val="TableText"/>
              <w:ind w:left="108"/>
              <w:spacing w:before="68"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DI2 </w:t>
            </w:r>
            <w:r>
              <w:rPr>
                <w:sz w:val="18"/>
                <w:szCs w:val="18"/>
                <w:spacing w:val="-2"/>
              </w:rPr>
              <w:t>给一个高电平，</w:t>
            </w:r>
            <w:r>
              <w:rPr>
                <w:rFonts w:ascii="Times New Roman" w:hAnsi="Times New Roman" w:eastAsia="Times New Roman" w:cs="Times New Roman"/>
                <w:sz w:val="18"/>
                <w:szCs w:val="18"/>
                <w:spacing w:val="-2"/>
              </w:rPr>
              <w:t>DI1</w:t>
            </w:r>
            <w:r>
              <w:rPr>
                <w:sz w:val="18"/>
                <w:szCs w:val="18"/>
                <w:spacing w:val="-2"/>
              </w:rPr>
              <w:t>、</w:t>
            </w:r>
            <w:r>
              <w:rPr>
                <w:rFonts w:ascii="Times New Roman" w:hAnsi="Times New Roman" w:eastAsia="Times New Roman" w:cs="Times New Roman"/>
                <w:sz w:val="18"/>
                <w:szCs w:val="18"/>
                <w:spacing w:val="-2"/>
              </w:rPr>
              <w:t>DI3</w:t>
            </w:r>
          </w:p>
          <w:p>
            <w:pPr>
              <w:pStyle w:val="TableText"/>
              <w:ind w:left="994"/>
              <w:spacing w:before="96" w:line="222" w:lineRule="auto"/>
              <w:rPr>
                <w:sz w:val="18"/>
                <w:szCs w:val="18"/>
              </w:rPr>
            </w:pPr>
            <w:r>
              <w:rPr>
                <w:sz w:val="18"/>
                <w:szCs w:val="18"/>
                <w:spacing w:val="-2"/>
              </w:rPr>
              <w:t>低电平</w:t>
            </w:r>
          </w:p>
        </w:tc>
        <w:tc>
          <w:tcPr>
            <w:tcW w:w="1458"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8" w:line="221" w:lineRule="auto"/>
              <w:rPr>
                <w:sz w:val="18"/>
                <w:szCs w:val="18"/>
              </w:rPr>
            </w:pPr>
            <w:r>
              <w:rPr>
                <w:sz w:val="18"/>
                <w:szCs w:val="18"/>
                <w:spacing w:val="-2"/>
              </w:rPr>
              <w:t>停止</w:t>
            </w:r>
          </w:p>
        </w:tc>
        <w:tc>
          <w:tcPr>
            <w:tcW w:w="2519" w:type="dxa"/>
            <w:vAlign w:val="top"/>
          </w:tcPr>
          <w:p>
            <w:pPr>
              <w:pStyle w:val="TableText"/>
              <w:ind w:left="287"/>
              <w:spacing w:before="68" w:line="220" w:lineRule="auto"/>
              <w:rPr>
                <w:sz w:val="18"/>
                <w:szCs w:val="18"/>
              </w:rPr>
            </w:pPr>
            <w:r>
              <w:rPr>
                <w:rFonts w:ascii="Times New Roman" w:hAnsi="Times New Roman" w:eastAsia="Times New Roman" w:cs="Times New Roman"/>
                <w:sz w:val="18"/>
                <w:szCs w:val="18"/>
                <w:spacing w:val="-1"/>
              </w:rPr>
              <w:t>DI3 </w:t>
            </w:r>
            <w:r>
              <w:rPr>
                <w:sz w:val="18"/>
                <w:szCs w:val="18"/>
                <w:spacing w:val="-1"/>
              </w:rPr>
              <w:t>给一个高电平或限位</w:t>
            </w:r>
          </w:p>
        </w:tc>
        <w:tc>
          <w:tcPr>
            <w:tcW w:w="1458" w:type="dxa"/>
            <w:vAlign w:val="top"/>
            <w:vMerge w:val="continue"/>
            <w:tcBorders>
              <w:top w:val="nil"/>
            </w:tcBorders>
          </w:tcPr>
          <w:p>
            <w:pPr>
              <w:rPr>
                <w:rFonts w:ascii="Arial"/>
                <w:sz w:val="21"/>
              </w:rPr>
            </w:pPr>
            <w:r/>
          </w:p>
        </w:tc>
      </w:tr>
      <w:tr>
        <w:trPr>
          <w:trHeight w:val="317"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53"/>
              <w:spacing w:before="58" w:line="237" w:lineRule="exact"/>
              <w:rPr>
                <w:sz w:val="18"/>
                <w:szCs w:val="18"/>
              </w:rPr>
            </w:pPr>
            <w:r>
              <w:rPr>
                <w:sz w:val="18"/>
                <w:szCs w:val="18"/>
                <w:spacing w:val="-2"/>
                <w:position w:val="1"/>
              </w:rPr>
              <w:t>下降沿</w:t>
            </w:r>
            <w:r>
              <w:rPr>
                <w:rFonts w:ascii="Times New Roman" w:hAnsi="Times New Roman" w:eastAsia="Times New Roman" w:cs="Times New Roman"/>
                <w:sz w:val="18"/>
                <w:szCs w:val="18"/>
                <w:spacing w:val="-2"/>
                <w:position w:val="1"/>
              </w:rPr>
              <w:t>/</w:t>
            </w:r>
            <w:r>
              <w:rPr>
                <w:sz w:val="18"/>
                <w:szCs w:val="18"/>
                <w:spacing w:val="-2"/>
                <w:position w:val="1"/>
              </w:rPr>
              <w:t>闭合瞬间</w:t>
            </w:r>
          </w:p>
        </w:tc>
        <w:tc>
          <w:tcPr>
            <w:tcW w:w="1439" w:type="dxa"/>
            <w:vAlign w:val="top"/>
          </w:tcPr>
          <w:p>
            <w:pPr>
              <w:pStyle w:val="TableText"/>
              <w:ind w:left="545"/>
              <w:spacing w:before="69" w:line="222" w:lineRule="auto"/>
              <w:rPr>
                <w:sz w:val="18"/>
                <w:szCs w:val="18"/>
              </w:rPr>
            </w:pPr>
            <w:r>
              <w:rPr>
                <w:sz w:val="18"/>
                <w:szCs w:val="18"/>
                <w:spacing w:val="-3"/>
              </w:rPr>
              <w:t>调速</w:t>
            </w:r>
          </w:p>
        </w:tc>
        <w:tc>
          <w:tcPr>
            <w:tcW w:w="2519" w:type="dxa"/>
            <w:vAlign w:val="top"/>
          </w:tcPr>
          <w:p>
            <w:pPr>
              <w:pStyle w:val="TableText"/>
              <w:ind w:left="906"/>
              <w:spacing w:before="68" w:line="221" w:lineRule="auto"/>
              <w:rPr>
                <w:sz w:val="18"/>
                <w:szCs w:val="18"/>
              </w:rPr>
            </w:pPr>
            <w:r>
              <w:rPr>
                <w:sz w:val="18"/>
                <w:szCs w:val="18"/>
                <w:spacing w:val="-2"/>
              </w:rPr>
              <w:t>预设速度</w:t>
            </w:r>
          </w:p>
        </w:tc>
        <w:tc>
          <w:tcPr>
            <w:tcW w:w="1458" w:type="dxa"/>
            <w:vAlign w:val="top"/>
            <w:vMerge w:val="restart"/>
            <w:tcBorders>
              <w:bottom w:val="nil"/>
            </w:tcBorders>
          </w:tcPr>
          <w:p>
            <w:pPr>
              <w:rPr>
                <w:rFonts w:ascii="Arial"/>
                <w:sz w:val="21"/>
              </w:rPr>
            </w:pPr>
            <w:r/>
          </w:p>
        </w:tc>
      </w:tr>
      <w:tr>
        <w:trPr>
          <w:trHeight w:val="629"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225" w:line="221" w:lineRule="auto"/>
              <w:rPr>
                <w:sz w:val="18"/>
                <w:szCs w:val="18"/>
              </w:rPr>
            </w:pPr>
            <w:r>
              <w:rPr>
                <w:sz w:val="18"/>
                <w:szCs w:val="18"/>
                <w:spacing w:val="-3"/>
              </w:rPr>
              <w:t>正转</w:t>
            </w:r>
          </w:p>
        </w:tc>
        <w:tc>
          <w:tcPr>
            <w:tcW w:w="2519" w:type="dxa"/>
            <w:vAlign w:val="top"/>
          </w:tcPr>
          <w:p>
            <w:pPr>
              <w:pStyle w:val="TableText"/>
              <w:ind w:left="417" w:right="322" w:hanging="130"/>
              <w:spacing w:before="69" w:line="282" w:lineRule="auto"/>
              <w:rPr>
                <w:sz w:val="18"/>
                <w:szCs w:val="18"/>
              </w:rPr>
            </w:pPr>
            <w:r>
              <w:rPr>
                <w:rFonts w:ascii="Times New Roman" w:hAnsi="Times New Roman" w:eastAsia="Times New Roman" w:cs="Times New Roman"/>
                <w:sz w:val="18"/>
                <w:szCs w:val="18"/>
                <w:spacing w:val="-6"/>
              </w:rPr>
              <w:t>DI1</w:t>
            </w:r>
            <w:r>
              <w:rPr>
                <w:rFonts w:ascii="Times New Roman" w:hAnsi="Times New Roman" w:eastAsia="Times New Roman" w:cs="Times New Roman"/>
                <w:sz w:val="18"/>
                <w:szCs w:val="18"/>
                <w:spacing w:val="29"/>
                <w:w w:val="101"/>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2"/>
              </w:rPr>
              <w:t>DI2</w:t>
            </w:r>
            <w:r>
              <w:rPr>
                <w:rFonts w:ascii="Times New Roman" w:hAnsi="Times New Roman" w:eastAsia="Times New Roman" w:cs="Times New Roman"/>
                <w:sz w:val="18"/>
                <w:szCs w:val="18"/>
                <w:spacing w:val="-24"/>
              </w:rPr>
              <w:t xml:space="preserve"> </w:t>
            </w:r>
            <w:r>
              <w:rPr>
                <w:sz w:val="18"/>
                <w:szCs w:val="18"/>
                <w:spacing w:val="-2"/>
              </w:rPr>
              <w:t>、</w:t>
            </w:r>
            <w:r>
              <w:rPr>
                <w:rFonts w:ascii="Times New Roman" w:hAnsi="Times New Roman" w:eastAsia="Times New Roman" w:cs="Times New Roman"/>
                <w:sz w:val="18"/>
                <w:szCs w:val="18"/>
                <w:spacing w:val="-2"/>
              </w:rPr>
              <w:t>DI3 </w:t>
            </w:r>
            <w:r>
              <w:rPr>
                <w:sz w:val="18"/>
                <w:szCs w:val="18"/>
                <w:spacing w:val="-2"/>
              </w:rPr>
              <w:t>始终高电平</w:t>
            </w:r>
          </w:p>
        </w:tc>
        <w:tc>
          <w:tcPr>
            <w:tcW w:w="1458" w:type="dxa"/>
            <w:vAlign w:val="top"/>
            <w:vMerge w:val="continue"/>
            <w:tcBorders>
              <w:top w:val="nil"/>
              <w:bottom w:val="nil"/>
            </w:tcBorders>
          </w:tcPr>
          <w:p>
            <w:pPr>
              <w:rPr>
                <w:rFonts w:ascii="Arial"/>
                <w:sz w:val="21"/>
              </w:rPr>
            </w:pPr>
            <w:r/>
          </w:p>
        </w:tc>
      </w:tr>
      <w:tr>
        <w:trPr>
          <w:trHeight w:val="62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5" w:line="221" w:lineRule="auto"/>
              <w:rPr>
                <w:sz w:val="18"/>
                <w:szCs w:val="18"/>
              </w:rPr>
            </w:pPr>
            <w:r>
              <w:rPr>
                <w:sz w:val="18"/>
                <w:szCs w:val="18"/>
                <w:spacing w:val="-2"/>
              </w:rPr>
              <w:t>反转</w:t>
            </w:r>
          </w:p>
        </w:tc>
        <w:tc>
          <w:tcPr>
            <w:tcW w:w="2519" w:type="dxa"/>
            <w:vAlign w:val="top"/>
          </w:tcPr>
          <w:p>
            <w:pPr>
              <w:pStyle w:val="TableText"/>
              <w:ind w:left="417" w:right="322" w:hanging="130"/>
              <w:spacing w:before="70" w:line="281" w:lineRule="auto"/>
              <w:rPr>
                <w:sz w:val="18"/>
                <w:szCs w:val="18"/>
              </w:rPr>
            </w:pPr>
            <w:r>
              <w:rPr>
                <w:rFonts w:ascii="Times New Roman" w:hAnsi="Times New Roman" w:eastAsia="Times New Roman" w:cs="Times New Roman"/>
                <w:sz w:val="18"/>
                <w:szCs w:val="18"/>
                <w:spacing w:val="-6"/>
              </w:rPr>
              <w:t>DI2</w:t>
            </w:r>
            <w:r>
              <w:rPr>
                <w:rFonts w:ascii="Times New Roman" w:hAnsi="Times New Roman" w:eastAsia="Times New Roman" w:cs="Times New Roman"/>
                <w:sz w:val="18"/>
                <w:szCs w:val="18"/>
                <w:spacing w:val="29"/>
                <w:w w:val="101"/>
              </w:rPr>
              <w:t xml:space="preserve"> </w:t>
            </w:r>
            <w:r>
              <w:rPr>
                <w:sz w:val="18"/>
                <w:szCs w:val="18"/>
                <w:spacing w:val="-6"/>
              </w:rPr>
              <w:t>由高电平变低电平，</w:t>
            </w:r>
            <w:r>
              <w:rPr>
                <w:sz w:val="18"/>
                <w:szCs w:val="18"/>
              </w:rPr>
              <w:t xml:space="preserve"> </w:t>
            </w: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24"/>
              </w:rPr>
              <w:t xml:space="preserve"> </w:t>
            </w:r>
            <w:r>
              <w:rPr>
                <w:sz w:val="18"/>
                <w:szCs w:val="18"/>
                <w:spacing w:val="-2"/>
              </w:rPr>
              <w:t>、</w:t>
            </w:r>
            <w:r>
              <w:rPr>
                <w:rFonts w:ascii="Times New Roman" w:hAnsi="Times New Roman" w:eastAsia="Times New Roman" w:cs="Times New Roman"/>
                <w:sz w:val="18"/>
                <w:szCs w:val="18"/>
                <w:spacing w:val="-2"/>
              </w:rPr>
              <w:t>DI3 </w:t>
            </w:r>
            <w:r>
              <w:rPr>
                <w:sz w:val="18"/>
                <w:szCs w:val="18"/>
                <w:spacing w:val="-2"/>
              </w:rPr>
              <w:t>始终高电平</w:t>
            </w:r>
          </w:p>
        </w:tc>
        <w:tc>
          <w:tcPr>
            <w:tcW w:w="1458" w:type="dxa"/>
            <w:vAlign w:val="top"/>
            <w:vMerge w:val="continue"/>
            <w:tcBorders>
              <w:top w:val="nil"/>
              <w:bottom w:val="nil"/>
            </w:tcBorders>
          </w:tcPr>
          <w:p>
            <w:pPr>
              <w:rPr>
                <w:rFonts w:ascii="Arial"/>
                <w:sz w:val="21"/>
              </w:rPr>
            </w:pPr>
            <w:r/>
          </w:p>
        </w:tc>
      </w:tr>
      <w:tr>
        <w:trPr>
          <w:trHeight w:val="316"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69" w:line="221" w:lineRule="auto"/>
              <w:rPr>
                <w:sz w:val="18"/>
                <w:szCs w:val="18"/>
              </w:rPr>
            </w:pPr>
            <w:r>
              <w:rPr>
                <w:sz w:val="18"/>
                <w:szCs w:val="18"/>
                <w:spacing w:val="-2"/>
              </w:rPr>
              <w:t>停止</w:t>
            </w:r>
          </w:p>
        </w:tc>
        <w:tc>
          <w:tcPr>
            <w:tcW w:w="2519" w:type="dxa"/>
            <w:vAlign w:val="top"/>
          </w:tcPr>
          <w:p>
            <w:pPr>
              <w:pStyle w:val="TableText"/>
              <w:ind w:left="467"/>
              <w:spacing w:before="69" w:line="221" w:lineRule="auto"/>
              <w:rPr>
                <w:sz w:val="18"/>
                <w:szCs w:val="18"/>
              </w:rPr>
            </w:pPr>
            <w:r>
              <w:rPr>
                <w:rFonts w:ascii="Times New Roman" w:hAnsi="Times New Roman" w:eastAsia="Times New Roman" w:cs="Times New Roman"/>
                <w:sz w:val="18"/>
                <w:szCs w:val="18"/>
                <w:spacing w:val="-1"/>
              </w:rPr>
              <w:t>DI3 </w:t>
            </w:r>
            <w:r>
              <w:rPr>
                <w:sz w:val="18"/>
                <w:szCs w:val="18"/>
                <w:spacing w:val="-1"/>
              </w:rPr>
              <w:t>为低电平或限位</w:t>
            </w:r>
          </w:p>
        </w:tc>
        <w:tc>
          <w:tcPr>
            <w:tcW w:w="1458" w:type="dxa"/>
            <w:vAlign w:val="top"/>
            <w:vMerge w:val="continue"/>
            <w:tcBorders>
              <w:top w:val="nil"/>
              <w:bottom w:val="nil"/>
            </w:tcBorders>
          </w:tcPr>
          <w:p>
            <w:pPr>
              <w:rPr>
                <w:rFonts w:ascii="Arial"/>
                <w:sz w:val="21"/>
              </w:rPr>
            </w:pPr>
            <w:r/>
          </w:p>
        </w:tc>
      </w:tr>
      <w:tr>
        <w:trPr>
          <w:trHeight w:val="31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restart"/>
            <w:tcBorders>
              <w:bottom w:val="nil"/>
            </w:tcBorders>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249"/>
              <w:spacing w:before="58" w:line="237" w:lineRule="exact"/>
              <w:rPr>
                <w:sz w:val="18"/>
                <w:szCs w:val="18"/>
              </w:rPr>
            </w:pPr>
            <w:r>
              <w:rPr>
                <w:sz w:val="18"/>
                <w:szCs w:val="18"/>
                <w:spacing w:val="-2"/>
                <w:position w:val="1"/>
              </w:rPr>
              <w:t>上升沿</w:t>
            </w:r>
            <w:r>
              <w:rPr>
                <w:rFonts w:ascii="Times New Roman" w:hAnsi="Times New Roman" w:eastAsia="Times New Roman" w:cs="Times New Roman"/>
                <w:sz w:val="18"/>
                <w:szCs w:val="18"/>
                <w:spacing w:val="-2"/>
                <w:position w:val="1"/>
              </w:rPr>
              <w:t>/</w:t>
            </w:r>
            <w:r>
              <w:rPr>
                <w:sz w:val="18"/>
                <w:szCs w:val="18"/>
                <w:spacing w:val="-2"/>
                <w:position w:val="1"/>
              </w:rPr>
              <w:t>断开瞬间</w:t>
            </w:r>
          </w:p>
        </w:tc>
        <w:tc>
          <w:tcPr>
            <w:tcW w:w="1439" w:type="dxa"/>
            <w:vAlign w:val="top"/>
          </w:tcPr>
          <w:p>
            <w:pPr>
              <w:pStyle w:val="TableText"/>
              <w:ind w:left="545"/>
              <w:spacing w:before="71" w:line="222" w:lineRule="auto"/>
              <w:rPr>
                <w:sz w:val="18"/>
                <w:szCs w:val="18"/>
              </w:rPr>
            </w:pPr>
            <w:r>
              <w:rPr>
                <w:sz w:val="18"/>
                <w:szCs w:val="18"/>
                <w:spacing w:val="-3"/>
              </w:rPr>
              <w:t>调速</w:t>
            </w:r>
          </w:p>
        </w:tc>
        <w:tc>
          <w:tcPr>
            <w:tcW w:w="2519" w:type="dxa"/>
            <w:vAlign w:val="top"/>
          </w:tcPr>
          <w:p>
            <w:pPr>
              <w:pStyle w:val="TableText"/>
              <w:ind w:left="906"/>
              <w:spacing w:before="71" w:line="221" w:lineRule="auto"/>
              <w:rPr>
                <w:sz w:val="18"/>
                <w:szCs w:val="18"/>
              </w:rPr>
            </w:pPr>
            <w:r>
              <w:rPr>
                <w:sz w:val="18"/>
                <w:szCs w:val="18"/>
                <w:spacing w:val="-2"/>
              </w:rPr>
              <w:t>预设速度</w:t>
            </w:r>
          </w:p>
        </w:tc>
        <w:tc>
          <w:tcPr>
            <w:tcW w:w="1458" w:type="dxa"/>
            <w:vAlign w:val="top"/>
            <w:vMerge w:val="continue"/>
            <w:tcBorders>
              <w:top w:val="nil"/>
              <w:bottom w:val="nil"/>
            </w:tcBorders>
          </w:tcPr>
          <w:p>
            <w:pPr>
              <w:rPr>
                <w:rFonts w:ascii="Arial"/>
                <w:sz w:val="21"/>
              </w:rPr>
            </w:pPr>
            <w:r/>
          </w:p>
        </w:tc>
      </w:tr>
      <w:tr>
        <w:trPr>
          <w:trHeight w:val="62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7"/>
              <w:spacing w:before="226" w:line="221" w:lineRule="auto"/>
              <w:rPr>
                <w:sz w:val="18"/>
                <w:szCs w:val="18"/>
              </w:rPr>
            </w:pPr>
            <w:r>
              <w:rPr>
                <w:sz w:val="18"/>
                <w:szCs w:val="18"/>
                <w:spacing w:val="-3"/>
              </w:rPr>
              <w:t>正转</w:t>
            </w:r>
          </w:p>
        </w:tc>
        <w:tc>
          <w:tcPr>
            <w:tcW w:w="2519" w:type="dxa"/>
            <w:vAlign w:val="top"/>
          </w:tcPr>
          <w:p>
            <w:pPr>
              <w:pStyle w:val="TableText"/>
              <w:ind w:left="417" w:right="322" w:hanging="130"/>
              <w:spacing w:before="70" w:line="281" w:lineRule="auto"/>
              <w:rPr>
                <w:sz w:val="18"/>
                <w:szCs w:val="18"/>
              </w:rPr>
            </w:pPr>
            <w:r>
              <w:rPr>
                <w:rFonts w:ascii="Times New Roman" w:hAnsi="Times New Roman" w:eastAsia="Times New Roman" w:cs="Times New Roman"/>
                <w:sz w:val="18"/>
                <w:szCs w:val="18"/>
                <w:spacing w:val="-6"/>
              </w:rPr>
              <w:t>DI1</w:t>
            </w:r>
            <w:r>
              <w:rPr>
                <w:rFonts w:ascii="Times New Roman" w:hAnsi="Times New Roman" w:eastAsia="Times New Roman" w:cs="Times New Roman"/>
                <w:sz w:val="18"/>
                <w:szCs w:val="18"/>
                <w:spacing w:val="29"/>
                <w:w w:val="101"/>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2"/>
              </w:rPr>
              <w:t>DI2</w:t>
            </w:r>
            <w:r>
              <w:rPr>
                <w:rFonts w:ascii="Times New Roman" w:hAnsi="Times New Roman" w:eastAsia="Times New Roman" w:cs="Times New Roman"/>
                <w:sz w:val="18"/>
                <w:szCs w:val="18"/>
                <w:spacing w:val="-24"/>
              </w:rPr>
              <w:t xml:space="preserve"> </w:t>
            </w:r>
            <w:r>
              <w:rPr>
                <w:sz w:val="18"/>
                <w:szCs w:val="18"/>
                <w:spacing w:val="-2"/>
              </w:rPr>
              <w:t>、</w:t>
            </w:r>
            <w:r>
              <w:rPr>
                <w:rFonts w:ascii="Times New Roman" w:hAnsi="Times New Roman" w:eastAsia="Times New Roman" w:cs="Times New Roman"/>
                <w:sz w:val="18"/>
                <w:szCs w:val="18"/>
                <w:spacing w:val="-2"/>
              </w:rPr>
              <w:t>DI3 </w:t>
            </w:r>
            <w:r>
              <w:rPr>
                <w:sz w:val="18"/>
                <w:szCs w:val="18"/>
                <w:spacing w:val="-2"/>
              </w:rPr>
              <w:t>始终低电平</w:t>
            </w:r>
          </w:p>
        </w:tc>
        <w:tc>
          <w:tcPr>
            <w:tcW w:w="1458" w:type="dxa"/>
            <w:vAlign w:val="top"/>
            <w:vMerge w:val="continue"/>
            <w:tcBorders>
              <w:top w:val="nil"/>
              <w:bottom w:val="nil"/>
            </w:tcBorders>
          </w:tcPr>
          <w:p>
            <w:pPr>
              <w:rPr>
                <w:rFonts w:ascii="Arial"/>
                <w:sz w:val="21"/>
              </w:rPr>
            </w:pPr>
            <w:r/>
          </w:p>
        </w:tc>
      </w:tr>
      <w:tr>
        <w:trPr>
          <w:trHeight w:val="628" w:hRule="atLeast"/>
        </w:trPr>
        <w:tc>
          <w:tcPr>
            <w:tcW w:w="1372" w:type="dxa"/>
            <w:vAlign w:val="top"/>
            <w:gridSpan w:val="3"/>
            <w:vMerge w:val="continue"/>
            <w:tcBorders>
              <w:top w:val="nil"/>
              <w:bottom w:val="nil"/>
            </w:tcBorders>
          </w:tcPr>
          <w:p>
            <w:pPr>
              <w:rPr>
                <w:rFonts w:ascii="Arial"/>
                <w:sz w:val="21"/>
              </w:rPr>
            </w:pPr>
            <w:r/>
          </w:p>
        </w:tc>
        <w:tc>
          <w:tcPr>
            <w:tcW w:w="1799" w:type="dxa"/>
            <w:vAlign w:val="top"/>
            <w:vMerge w:val="continue"/>
            <w:tcBorders>
              <w:top w:val="nil"/>
              <w:bottom w:val="nil"/>
            </w:tcBorders>
          </w:tcPr>
          <w:p>
            <w:pPr>
              <w:rPr>
                <w:rFonts w:ascii="Arial"/>
                <w:sz w:val="21"/>
              </w:rPr>
            </w:pPr>
            <w:r/>
          </w:p>
        </w:tc>
        <w:tc>
          <w:tcPr>
            <w:tcW w:w="1439" w:type="dxa"/>
            <w:vAlign w:val="top"/>
          </w:tcPr>
          <w:p>
            <w:pPr>
              <w:pStyle w:val="TableText"/>
              <w:ind w:left="544"/>
              <w:spacing w:before="226" w:line="221" w:lineRule="auto"/>
              <w:rPr>
                <w:sz w:val="18"/>
                <w:szCs w:val="18"/>
              </w:rPr>
            </w:pPr>
            <w:r>
              <w:rPr>
                <w:sz w:val="18"/>
                <w:szCs w:val="18"/>
                <w:spacing w:val="-2"/>
              </w:rPr>
              <w:t>反转</w:t>
            </w:r>
          </w:p>
        </w:tc>
        <w:tc>
          <w:tcPr>
            <w:tcW w:w="2519" w:type="dxa"/>
            <w:vAlign w:val="top"/>
          </w:tcPr>
          <w:p>
            <w:pPr>
              <w:pStyle w:val="TableText"/>
              <w:ind w:left="417" w:right="322" w:hanging="130"/>
              <w:spacing w:before="70" w:line="281" w:lineRule="auto"/>
              <w:rPr>
                <w:sz w:val="18"/>
                <w:szCs w:val="18"/>
              </w:rPr>
            </w:pPr>
            <w:r>
              <w:rPr>
                <w:rFonts w:ascii="Times New Roman" w:hAnsi="Times New Roman" w:eastAsia="Times New Roman" w:cs="Times New Roman"/>
                <w:sz w:val="18"/>
                <w:szCs w:val="18"/>
                <w:spacing w:val="-6"/>
              </w:rPr>
              <w:t>DI2</w:t>
            </w:r>
            <w:r>
              <w:rPr>
                <w:rFonts w:ascii="Times New Roman" w:hAnsi="Times New Roman" w:eastAsia="Times New Roman" w:cs="Times New Roman"/>
                <w:sz w:val="18"/>
                <w:szCs w:val="18"/>
                <w:spacing w:val="29"/>
                <w:w w:val="101"/>
              </w:rPr>
              <w:t xml:space="preserve"> </w:t>
            </w:r>
            <w:r>
              <w:rPr>
                <w:sz w:val="18"/>
                <w:szCs w:val="18"/>
                <w:spacing w:val="-6"/>
              </w:rPr>
              <w:t>由低电平变高电平，</w:t>
            </w:r>
            <w:r>
              <w:rPr>
                <w:sz w:val="18"/>
                <w:szCs w:val="18"/>
              </w:rPr>
              <w:t xml:space="preserve"> </w:t>
            </w: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24"/>
              </w:rPr>
              <w:t xml:space="preserve"> </w:t>
            </w:r>
            <w:r>
              <w:rPr>
                <w:sz w:val="18"/>
                <w:szCs w:val="18"/>
                <w:spacing w:val="-2"/>
              </w:rPr>
              <w:t>、</w:t>
            </w:r>
            <w:r>
              <w:rPr>
                <w:rFonts w:ascii="Times New Roman" w:hAnsi="Times New Roman" w:eastAsia="Times New Roman" w:cs="Times New Roman"/>
                <w:sz w:val="18"/>
                <w:szCs w:val="18"/>
                <w:spacing w:val="-2"/>
              </w:rPr>
              <w:t>DI3 </w:t>
            </w:r>
            <w:r>
              <w:rPr>
                <w:sz w:val="18"/>
                <w:szCs w:val="18"/>
                <w:spacing w:val="-2"/>
              </w:rPr>
              <w:t>始终低电平</w:t>
            </w:r>
          </w:p>
        </w:tc>
        <w:tc>
          <w:tcPr>
            <w:tcW w:w="1458" w:type="dxa"/>
            <w:vAlign w:val="top"/>
            <w:vMerge w:val="continue"/>
            <w:tcBorders>
              <w:top w:val="nil"/>
              <w:bottom w:val="nil"/>
            </w:tcBorders>
          </w:tcPr>
          <w:p>
            <w:pPr>
              <w:rPr>
                <w:rFonts w:ascii="Arial"/>
                <w:sz w:val="21"/>
              </w:rPr>
            </w:pPr>
            <w:r/>
          </w:p>
        </w:tc>
      </w:tr>
      <w:tr>
        <w:trPr>
          <w:trHeight w:val="322" w:hRule="atLeast"/>
        </w:trPr>
        <w:tc>
          <w:tcPr>
            <w:tcW w:w="1372" w:type="dxa"/>
            <w:vAlign w:val="top"/>
            <w:gridSpan w:val="3"/>
            <w:vMerge w:val="continue"/>
            <w:tcBorders>
              <w:top w:val="nil"/>
            </w:tcBorders>
          </w:tcPr>
          <w:p>
            <w:pPr>
              <w:rPr>
                <w:rFonts w:ascii="Arial"/>
                <w:sz w:val="21"/>
              </w:rPr>
            </w:pPr>
            <w:r/>
          </w:p>
        </w:tc>
        <w:tc>
          <w:tcPr>
            <w:tcW w:w="1799" w:type="dxa"/>
            <w:vAlign w:val="top"/>
            <w:vMerge w:val="continue"/>
            <w:tcBorders>
              <w:top w:val="nil"/>
            </w:tcBorders>
          </w:tcPr>
          <w:p>
            <w:pPr>
              <w:rPr>
                <w:rFonts w:ascii="Arial"/>
                <w:sz w:val="21"/>
              </w:rPr>
            </w:pPr>
            <w:r/>
          </w:p>
        </w:tc>
        <w:tc>
          <w:tcPr>
            <w:tcW w:w="1439" w:type="dxa"/>
            <w:vAlign w:val="top"/>
          </w:tcPr>
          <w:p>
            <w:pPr>
              <w:pStyle w:val="TableText"/>
              <w:ind w:left="544"/>
              <w:spacing w:before="72" w:line="221" w:lineRule="auto"/>
              <w:rPr>
                <w:sz w:val="18"/>
                <w:szCs w:val="18"/>
              </w:rPr>
            </w:pPr>
            <w:r>
              <w:rPr>
                <w:sz w:val="18"/>
                <w:szCs w:val="18"/>
                <w:spacing w:val="-2"/>
              </w:rPr>
              <w:t>停止</w:t>
            </w:r>
          </w:p>
        </w:tc>
        <w:tc>
          <w:tcPr>
            <w:tcW w:w="2519" w:type="dxa"/>
            <w:vAlign w:val="top"/>
          </w:tcPr>
          <w:p>
            <w:pPr>
              <w:pStyle w:val="TableText"/>
              <w:ind w:left="467"/>
              <w:spacing w:before="72" w:line="220" w:lineRule="auto"/>
              <w:rPr>
                <w:sz w:val="18"/>
                <w:szCs w:val="18"/>
              </w:rPr>
            </w:pPr>
            <w:r>
              <w:rPr>
                <w:rFonts w:ascii="Times New Roman" w:hAnsi="Times New Roman" w:eastAsia="Times New Roman" w:cs="Times New Roman"/>
                <w:sz w:val="18"/>
                <w:szCs w:val="18"/>
                <w:spacing w:val="-1"/>
              </w:rPr>
              <w:t>DI3 </w:t>
            </w:r>
            <w:r>
              <w:rPr>
                <w:sz w:val="18"/>
                <w:szCs w:val="18"/>
                <w:spacing w:val="-1"/>
              </w:rPr>
              <w:t>为高电平或限位</w:t>
            </w:r>
          </w:p>
        </w:tc>
        <w:tc>
          <w:tcPr>
            <w:tcW w:w="1458" w:type="dxa"/>
            <w:vAlign w:val="top"/>
            <w:vMerge w:val="continue"/>
            <w:tcBorders>
              <w:top w:val="nil"/>
            </w:tcBorders>
          </w:tcPr>
          <w:p>
            <w:pPr>
              <w:rPr>
                <w:rFonts w:ascii="Arial"/>
                <w:sz w:val="21"/>
              </w:rPr>
            </w:pPr>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116" w:right="166" w:firstLine="423"/>
        <w:spacing w:before="62" w:line="267" w:lineRule="auto"/>
        <w:jc w:val="both"/>
        <w:rPr>
          <w:rFonts w:ascii="SimSun" w:hAnsi="SimSun" w:eastAsia="SimSun" w:cs="SimSun"/>
          <w:sz w:val="21"/>
          <w:szCs w:val="21"/>
        </w:rPr>
      </w:pPr>
      <w:r>
        <w:rPr>
          <w:rFonts w:ascii="SimSun" w:hAnsi="SimSun" w:eastAsia="SimSun" w:cs="SimSun"/>
          <w:sz w:val="21"/>
          <w:szCs w:val="21"/>
          <w:spacing w:val="7"/>
        </w:rPr>
        <w:t>在将拨码开关配置为预设正反转速度方式后，</w:t>
      </w:r>
      <w:r>
        <w:rPr>
          <w:rFonts w:ascii="SimSun" w:hAnsi="SimSun" w:eastAsia="SimSun" w:cs="SimSun"/>
          <w:sz w:val="21"/>
          <w:szCs w:val="21"/>
          <w:spacing w:val="-35"/>
        </w:rPr>
        <w:t xml:space="preserve"> </w:t>
      </w:r>
      <w:r>
        <w:rPr>
          <w:rFonts w:ascii="SimSun" w:hAnsi="SimSun" w:eastAsia="SimSun" w:cs="SimSun"/>
          <w:sz w:val="21"/>
          <w:szCs w:val="21"/>
          <w:spacing w:val="7"/>
        </w:rPr>
        <w:t>还须将触发方式配置为自保方式。向</w:t>
      </w:r>
      <w:r>
        <w:rPr>
          <w:rFonts w:ascii="Times New Roman" w:hAnsi="Times New Roman" w:eastAsia="Times New Roman" w:cs="Times New Roman"/>
          <w:sz w:val="21"/>
          <w:szCs w:val="21"/>
          <w:spacing w:val="-3"/>
        </w:rPr>
        <w:t>MODBUS</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3"/>
        </w:rPr>
        <w:t>寄存器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0x00a1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写入</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即可配</w:t>
      </w:r>
      <w:r>
        <w:rPr>
          <w:rFonts w:ascii="SimSun" w:hAnsi="SimSun" w:eastAsia="SimSun" w:cs="SimSun"/>
          <w:sz w:val="21"/>
          <w:szCs w:val="21"/>
          <w:spacing w:val="-4"/>
        </w:rPr>
        <w:t>置为自保方式；预设置正反转速度自保护触点控制方</w:t>
      </w:r>
      <w:r>
        <w:rPr>
          <w:rFonts w:ascii="SimSun" w:hAnsi="SimSun" w:eastAsia="SimSun" w:cs="SimSun"/>
          <w:sz w:val="21"/>
          <w:szCs w:val="21"/>
          <w:spacing w:val="-1"/>
        </w:rPr>
        <w:t>式调速的寄存器配置如所表 </w:t>
      </w:r>
      <w:r>
        <w:rPr>
          <w:rFonts w:ascii="Times New Roman" w:hAnsi="Times New Roman" w:eastAsia="Times New Roman" w:cs="Times New Roman"/>
          <w:sz w:val="21"/>
          <w:szCs w:val="21"/>
          <w:spacing w:val="-1"/>
        </w:rPr>
        <w:t>4.53 </w:t>
      </w:r>
      <w:r>
        <w:rPr>
          <w:rFonts w:ascii="SimSun" w:hAnsi="SimSun" w:eastAsia="SimSun" w:cs="SimSun"/>
          <w:sz w:val="21"/>
          <w:szCs w:val="21"/>
          <w:spacing w:val="-1"/>
        </w:rPr>
        <w:t>示。</w:t>
      </w:r>
    </w:p>
    <w:p>
      <w:pPr>
        <w:pStyle w:val="BodyText"/>
        <w:ind w:left="1285"/>
        <w:spacing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4.53  </w:t>
      </w:r>
      <w:r>
        <w:rPr>
          <w:rFonts w:ascii="SimHei" w:hAnsi="SimHei" w:eastAsia="SimHei" w:cs="SimHei"/>
          <w:sz w:val="20"/>
          <w:szCs w:val="20"/>
          <w:spacing w:val="-1"/>
          <w:position w:val="1"/>
        </w:rPr>
        <w:t>预设置正反转速度自保护触点控制方式调速的寄存器配置表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1253" w:hRule="atLeast"/>
        </w:trPr>
        <w:tc>
          <w:tcPr>
            <w:tcW w:w="1372" w:type="dxa"/>
            <w:vAlign w:val="top"/>
          </w:tcPr>
          <w:p>
            <w:pPr>
              <w:rPr>
                <w:rFonts w:ascii="Arial"/>
                <w:sz w:val="21"/>
              </w:rPr>
            </w:pPr>
            <w:r/>
          </w:p>
          <w:p>
            <w:pPr>
              <w:spacing w:line="241"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8"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5" w:lineRule="auto"/>
              <w:rPr>
                <w:rFonts w:ascii="Arial"/>
                <w:sz w:val="21"/>
              </w:rPr>
            </w:pPr>
            <w:r/>
          </w:p>
          <w:p>
            <w:pPr>
              <w:pStyle w:val="TableText"/>
              <w:ind w:left="298"/>
              <w:spacing w:before="4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6"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59"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4"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7" w:line="220" w:lineRule="auto"/>
              <w:rPr>
                <w:sz w:val="15"/>
                <w:szCs w:val="15"/>
              </w:rPr>
            </w:pPr>
            <w:r>
              <w:rPr>
                <w:sz w:val="15"/>
                <w:szCs w:val="15"/>
                <w:spacing w:val="-1"/>
              </w:rPr>
              <w:t>数字信号极性</w:t>
            </w:r>
          </w:p>
        </w:tc>
        <w:tc>
          <w:tcPr>
            <w:tcW w:w="1377" w:type="dxa"/>
            <w:vAlign w:val="top"/>
          </w:tcPr>
          <w:p>
            <w:pPr>
              <w:pStyle w:val="TableText"/>
              <w:ind w:left="298"/>
              <w:spacing w:before="214"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58"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7"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5"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5"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1251" w:hRule="atLeast"/>
        </w:trPr>
        <w:tc>
          <w:tcPr>
            <w:tcW w:w="1372" w:type="dxa"/>
            <w:vAlign w:val="top"/>
          </w:tcPr>
          <w:p>
            <w:pPr>
              <w:spacing w:line="241" w:lineRule="auto"/>
              <w:rPr>
                <w:rFonts w:ascii="Arial"/>
                <w:sz w:val="21"/>
              </w:rPr>
            </w:pPr>
            <w:r/>
          </w:p>
          <w:p>
            <w:pPr>
              <w:spacing w:line="241"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0x00a0</w:t>
            </w:r>
          </w:p>
        </w:tc>
        <w:tc>
          <w:tcPr>
            <w:tcW w:w="2041" w:type="dxa"/>
            <w:vAlign w:val="top"/>
          </w:tcPr>
          <w:p>
            <w:pPr>
              <w:spacing w:line="249" w:lineRule="auto"/>
              <w:rPr>
                <w:rFonts w:ascii="Arial"/>
                <w:sz w:val="21"/>
              </w:rPr>
            </w:pPr>
            <w:r/>
          </w:p>
          <w:p>
            <w:pPr>
              <w:spacing w:line="250" w:lineRule="auto"/>
              <w:rPr>
                <w:rFonts w:ascii="Arial"/>
                <w:sz w:val="21"/>
              </w:rPr>
            </w:pPr>
            <w:r/>
          </w:p>
          <w:p>
            <w:pPr>
              <w:pStyle w:val="TableText"/>
              <w:ind w:left="724"/>
              <w:spacing w:before="49" w:line="220" w:lineRule="auto"/>
              <w:rPr>
                <w:sz w:val="15"/>
                <w:szCs w:val="15"/>
              </w:rPr>
            </w:pPr>
            <w:r>
              <w:rPr>
                <w:sz w:val="15"/>
                <w:szCs w:val="15"/>
                <w:spacing w:val="-2"/>
              </w:rPr>
              <w:t>工作模式</w:t>
            </w:r>
          </w:p>
        </w:tc>
        <w:tc>
          <w:tcPr>
            <w:tcW w:w="1377" w:type="dxa"/>
            <w:vAlign w:val="top"/>
          </w:tcPr>
          <w:p>
            <w:pPr>
              <w:spacing w:line="477" w:lineRule="auto"/>
              <w:rPr>
                <w:rFonts w:ascii="Arial"/>
                <w:sz w:val="21"/>
              </w:rPr>
            </w:pPr>
            <w:r/>
          </w:p>
          <w:p>
            <w:pPr>
              <w:pStyle w:val="TableText"/>
              <w:ind w:left="298"/>
              <w:spacing w:before="4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7"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2"/>
              <w:spacing w:before="60" w:line="200" w:lineRule="exact"/>
              <w:rPr>
                <w:sz w:val="15"/>
                <w:szCs w:val="15"/>
              </w:rPr>
            </w:pPr>
            <w:r>
              <w:rPr>
                <w:rFonts w:ascii="Arial" w:hAnsi="Arial" w:eastAsia="Arial" w:cs="Arial"/>
                <w:sz w:val="15"/>
                <w:szCs w:val="15"/>
                <w:spacing w:val="-3"/>
                <w:position w:val="1"/>
              </w:rPr>
              <w:t>0</w:t>
            </w:r>
            <w:r>
              <w:rPr>
                <w:sz w:val="15"/>
                <w:szCs w:val="15"/>
                <w:spacing w:val="-3"/>
                <w:position w:val="1"/>
              </w:rPr>
              <w:t>：占空比</w:t>
            </w:r>
          </w:p>
          <w:p>
            <w:pPr>
              <w:pStyle w:val="TableText"/>
              <w:ind w:left="538"/>
              <w:spacing w:before="134" w:line="220" w:lineRule="auto"/>
              <w:rPr>
                <w:sz w:val="15"/>
                <w:szCs w:val="15"/>
              </w:rPr>
            </w:pPr>
            <w:r>
              <w:rPr>
                <w:rFonts w:ascii="Arial" w:hAnsi="Arial" w:eastAsia="Arial" w:cs="Arial"/>
                <w:sz w:val="15"/>
                <w:szCs w:val="15"/>
                <w:spacing w:val="-3"/>
              </w:rPr>
              <w:t>1</w:t>
            </w:r>
            <w:r>
              <w:rPr>
                <w:sz w:val="15"/>
                <w:szCs w:val="15"/>
                <w:spacing w:val="-3"/>
              </w:rPr>
              <w:t>：限力矩（限电流）</w:t>
            </w:r>
          </w:p>
          <w:p>
            <w:pPr>
              <w:pStyle w:val="TableText"/>
              <w:ind w:left="826"/>
              <w:spacing w:before="133" w:line="221" w:lineRule="auto"/>
              <w:rPr>
                <w:sz w:val="15"/>
                <w:szCs w:val="15"/>
              </w:rPr>
            </w:pPr>
            <w:r>
              <w:rPr>
                <w:rFonts w:ascii="Arial" w:hAnsi="Arial" w:eastAsia="Arial" w:cs="Arial"/>
                <w:sz w:val="15"/>
                <w:szCs w:val="15"/>
                <w:spacing w:val="-2"/>
              </w:rPr>
              <w:t>2</w:t>
            </w:r>
            <w:r>
              <w:rPr>
                <w:sz w:val="15"/>
                <w:szCs w:val="15"/>
                <w:spacing w:val="-2"/>
              </w:rPr>
              <w:t>：自测闭环</w:t>
            </w:r>
          </w:p>
          <w:p>
            <w:pPr>
              <w:pStyle w:val="TableText"/>
              <w:ind w:left="828"/>
              <w:spacing w:before="110" w:line="200" w:lineRule="exact"/>
              <w:rPr>
                <w:sz w:val="15"/>
                <w:szCs w:val="15"/>
              </w:rPr>
            </w:pPr>
            <w:r>
              <w:rPr>
                <w:rFonts w:ascii="Arial" w:hAnsi="Arial" w:eastAsia="Arial" w:cs="Arial"/>
                <w:sz w:val="15"/>
                <w:szCs w:val="15"/>
                <w:spacing w:val="-2"/>
                <w:position w:val="1"/>
              </w:rPr>
              <w:t>3</w:t>
            </w:r>
            <w:r>
              <w:rPr>
                <w:sz w:val="15"/>
                <w:szCs w:val="15"/>
                <w:spacing w:val="-2"/>
                <w:position w:val="1"/>
              </w:rPr>
              <w:t>：位置闭环</w:t>
            </w:r>
          </w:p>
        </w:tc>
      </w:tr>
      <w:tr>
        <w:trPr>
          <w:trHeight w:val="634"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color w:val="3365FF"/>
                <w:spacing w:val="-1"/>
                <w:position w:val="1"/>
              </w:rPr>
              <w:t>0x00a1</w:t>
            </w:r>
          </w:p>
        </w:tc>
        <w:tc>
          <w:tcPr>
            <w:tcW w:w="2041" w:type="dxa"/>
            <w:vAlign w:val="top"/>
          </w:tcPr>
          <w:p>
            <w:pPr>
              <w:pStyle w:val="TableText"/>
              <w:ind w:left="722"/>
              <w:spacing w:before="240" w:line="221" w:lineRule="auto"/>
              <w:rPr>
                <w:sz w:val="15"/>
                <w:szCs w:val="15"/>
              </w:rPr>
            </w:pPr>
            <w:r>
              <w:rPr>
                <w:sz w:val="15"/>
                <w:szCs w:val="15"/>
                <w:color w:val="3365FF"/>
                <w:spacing w:val="-1"/>
              </w:rPr>
              <w:t>控制方式</w:t>
            </w:r>
          </w:p>
        </w:tc>
        <w:tc>
          <w:tcPr>
            <w:tcW w:w="1377" w:type="dxa"/>
            <w:vAlign w:val="top"/>
          </w:tcPr>
          <w:p>
            <w:pPr>
              <w:ind w:left="649"/>
              <w:spacing w:before="218"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78"/>
              <w:spacing w:before="218"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：自保</w:t>
            </w:r>
          </w:p>
        </w:tc>
      </w:tr>
    </w:tbl>
    <w:p>
      <w:pPr>
        <w:pStyle w:val="BodyText"/>
        <w:rPr>
          <w:sz w:val="21"/>
        </w:rPr>
      </w:pPr>
      <w:r/>
    </w:p>
    <w:p>
      <w:pPr>
        <w:sectPr>
          <w:footerReference w:type="default" r:id="rId387"/>
          <w:pgSz w:w="11905" w:h="16840"/>
          <w:pgMar w:top="400" w:right="1627" w:bottom="1193" w:left="1684" w:header="0" w:footer="1033" w:gutter="0"/>
        </w:sectPr>
        <w:rPr>
          <w:sz w:val="21"/>
          <w:szCs w:val="21"/>
        </w:rPr>
      </w:pPr>
    </w:p>
    <w:p>
      <w:pPr>
        <w:pStyle w:val="BodyText"/>
        <w:ind w:left="119"/>
        <w:spacing w:before="295" w:line="173" w:lineRule="auto"/>
        <w:rPr/>
      </w:pPr>
      <w:bookmarkStart w:name="bookmark192" w:id="123"/>
      <w:bookmarkEnd w:id="123"/>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856" style="position:absolute;margin-left:5.58pt;margin-top:0pt;mso-position-vertical-relative:text;mso-position-horizontal-relative:text;width:414.8pt;height:1pt;z-index:25864806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824" name="IM 824"/>
            <wp:cNvGraphicFramePr/>
            <a:graphic>
              <a:graphicData uri="http://schemas.openxmlformats.org/drawingml/2006/picture">
                <pic:pic>
                  <pic:nvPicPr>
                    <pic:cNvPr id="824" name="IM 824"/>
                    <pic:cNvPicPr/>
                  </pic:nvPicPr>
                  <pic:blipFill>
                    <a:blip r:embed="rId389"/>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26"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0x00a2</w:t>
            </w:r>
          </w:p>
        </w:tc>
        <w:tc>
          <w:tcPr>
            <w:tcW w:w="2041" w:type="dxa"/>
            <w:vAlign w:val="top"/>
          </w:tcPr>
          <w:p>
            <w:pPr>
              <w:pStyle w:val="TableText"/>
              <w:ind w:left="725"/>
              <w:spacing w:before="230" w:line="221" w:lineRule="auto"/>
              <w:rPr>
                <w:sz w:val="15"/>
                <w:szCs w:val="15"/>
              </w:rPr>
            </w:pPr>
            <w:r>
              <w:rPr>
                <w:sz w:val="15"/>
                <w:szCs w:val="15"/>
                <w:spacing w:val="-2"/>
              </w:rPr>
              <w:t>正转速度</w:t>
            </w:r>
          </w:p>
        </w:tc>
        <w:tc>
          <w:tcPr>
            <w:tcW w:w="1377" w:type="dxa"/>
            <w:vAlign w:val="top"/>
          </w:tcPr>
          <w:p>
            <w:pPr>
              <w:rPr>
                <w:rFonts w:ascii="Arial"/>
                <w:sz w:val="21"/>
              </w:rPr>
            </w:pPr>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r>
        <w:trPr>
          <w:trHeight w:val="627" w:hRule="atLeast"/>
        </w:trPr>
        <w:tc>
          <w:tcPr>
            <w:tcW w:w="1372" w:type="dxa"/>
            <w:vAlign w:val="top"/>
          </w:tcPr>
          <w:p>
            <w:pPr>
              <w:ind w:left="444"/>
              <w:spacing w:before="212" w:line="200" w:lineRule="exact"/>
              <w:rPr>
                <w:rFonts w:ascii="Arial" w:hAnsi="Arial" w:eastAsia="Arial" w:cs="Arial"/>
                <w:sz w:val="15"/>
                <w:szCs w:val="15"/>
              </w:rPr>
            </w:pPr>
            <w:r>
              <w:rPr>
                <w:rFonts w:ascii="Arial" w:hAnsi="Arial" w:eastAsia="Arial" w:cs="Arial"/>
                <w:sz w:val="15"/>
                <w:szCs w:val="15"/>
                <w:spacing w:val="-1"/>
                <w:position w:val="1"/>
              </w:rPr>
              <w:t>0x00a3</w:t>
            </w:r>
          </w:p>
        </w:tc>
        <w:tc>
          <w:tcPr>
            <w:tcW w:w="2041" w:type="dxa"/>
            <w:vAlign w:val="top"/>
          </w:tcPr>
          <w:p>
            <w:pPr>
              <w:pStyle w:val="TableText"/>
              <w:ind w:left="723"/>
              <w:spacing w:before="234" w:line="221" w:lineRule="auto"/>
              <w:rPr>
                <w:sz w:val="15"/>
                <w:szCs w:val="15"/>
              </w:rPr>
            </w:pPr>
            <w:r>
              <w:rPr>
                <w:sz w:val="15"/>
                <w:szCs w:val="15"/>
                <w:spacing w:val="-2"/>
              </w:rPr>
              <w:t>反转速度</w:t>
            </w:r>
          </w:p>
        </w:tc>
        <w:tc>
          <w:tcPr>
            <w:tcW w:w="1377" w:type="dxa"/>
            <w:vAlign w:val="top"/>
          </w:tcPr>
          <w:p>
            <w:pPr>
              <w:rPr>
                <w:rFonts w:ascii="Arial"/>
                <w:sz w:val="21"/>
              </w:rPr>
            </w:pPr>
            <w:r/>
          </w:p>
        </w:tc>
        <w:tc>
          <w:tcPr>
            <w:tcW w:w="1259" w:type="dxa"/>
            <w:vAlign w:val="top"/>
          </w:tcPr>
          <w:p>
            <w:pPr>
              <w:ind w:left="287"/>
              <w:spacing w:before="56"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bl>
    <w:p>
      <w:pPr>
        <w:ind w:left="121" w:right="125" w:firstLine="419"/>
        <w:spacing w:before="50" w:line="274" w:lineRule="auto"/>
        <w:rPr>
          <w:rFonts w:ascii="SimSun" w:hAnsi="SimSun" w:eastAsia="SimSun" w:cs="SimSun"/>
          <w:sz w:val="21"/>
          <w:szCs w:val="21"/>
        </w:rPr>
      </w:pPr>
      <w:r>
        <w:rPr>
          <w:rFonts w:ascii="SimSun" w:hAnsi="SimSun" w:eastAsia="SimSun" w:cs="SimSun"/>
          <w:sz w:val="21"/>
          <w:szCs w:val="21"/>
          <w:spacing w:val="-2"/>
        </w:rPr>
        <w:t>注：若工作模式（</w:t>
      </w:r>
      <w:r>
        <w:rPr>
          <w:rFonts w:ascii="Times New Roman" w:hAnsi="Times New Roman" w:eastAsia="Times New Roman" w:cs="Times New Roman"/>
          <w:sz w:val="21"/>
          <w:szCs w:val="21"/>
          <w:spacing w:val="-2"/>
        </w:rPr>
        <w:t>0x00a0</w:t>
      </w:r>
      <w:r>
        <w:rPr>
          <w:rFonts w:ascii="SimSun" w:hAnsi="SimSun" w:eastAsia="SimSun" w:cs="SimSun"/>
          <w:sz w:val="21"/>
          <w:szCs w:val="21"/>
          <w:spacing w:val="-2"/>
        </w:rPr>
        <w:t>）配置为外接测速闭环或</w:t>
      </w:r>
      <w:r>
        <w:rPr>
          <w:rFonts w:ascii="SimSun" w:hAnsi="SimSun" w:eastAsia="SimSun" w:cs="SimSun"/>
          <w:sz w:val="21"/>
          <w:szCs w:val="21"/>
          <w:spacing w:val="-3"/>
        </w:rPr>
        <w:t>位置闭环，则须先进行电机相关速度</w:t>
      </w:r>
      <w:r>
        <w:rPr>
          <w:rFonts w:ascii="SimSun" w:hAnsi="SimSun" w:eastAsia="SimSun" w:cs="SimSun"/>
          <w:sz w:val="21"/>
          <w:szCs w:val="21"/>
          <w:spacing w:val="-1"/>
        </w:rPr>
        <w:t>反馈参数的配置；若为位置闭环，还须进行行程学习，见</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4.10.1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小节。</w:t>
      </w:r>
    </w:p>
    <w:p>
      <w:pPr>
        <w:ind w:left="104" w:right="111" w:firstLine="440"/>
        <w:spacing w:before="5" w:line="274" w:lineRule="auto"/>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AQMD Demo.exe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4.153 </w:t>
      </w:r>
      <w:r>
        <w:rPr>
          <w:rFonts w:ascii="SimSun" w:hAnsi="SimSun" w:eastAsia="SimSun" w:cs="SimSun"/>
          <w:sz w:val="21"/>
          <w:szCs w:val="21"/>
          <w:spacing w:val="-2"/>
        </w:rPr>
        <w:t>所示。我们可在在“速</w:t>
      </w:r>
      <w:r>
        <w:rPr>
          <w:rFonts w:ascii="SimSun" w:hAnsi="SimSun" w:eastAsia="SimSun" w:cs="SimSun"/>
          <w:sz w:val="21"/>
          <w:szCs w:val="21"/>
          <w:spacing w:val="-2"/>
        </w:rPr>
        <w:t>度预设”分组框的“触发方式”下拉框中选择“自保方式”，将触发方式配置为自保方</w:t>
      </w:r>
      <w:r>
        <w:rPr>
          <w:rFonts w:ascii="SimSun" w:hAnsi="SimSun" w:eastAsia="SimSun" w:cs="SimSun"/>
          <w:sz w:val="21"/>
          <w:szCs w:val="21"/>
          <w:spacing w:val="-3"/>
        </w:rPr>
        <w:t>式，</w:t>
      </w:r>
      <w:r>
        <w:rPr>
          <w:rFonts w:ascii="SimSun" w:hAnsi="SimSun" w:eastAsia="SimSun" w:cs="SimSun"/>
          <w:sz w:val="21"/>
          <w:szCs w:val="21"/>
          <w:spacing w:val="-6"/>
        </w:rPr>
        <w:t>然后单击“配置”按钮保存参数配置。当调速方</w:t>
      </w:r>
      <w:r>
        <w:rPr>
          <w:rFonts w:ascii="SimSun" w:hAnsi="SimSun" w:eastAsia="SimSun" w:cs="SimSun"/>
          <w:sz w:val="21"/>
          <w:szCs w:val="21"/>
          <w:spacing w:val="-7"/>
        </w:rPr>
        <w:t>式设定为</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7"/>
        </w:rPr>
        <w:t>PWM </w:t>
      </w:r>
      <w:r>
        <w:rPr>
          <w:rFonts w:ascii="SimSun" w:hAnsi="SimSun" w:eastAsia="SimSun" w:cs="SimSun"/>
          <w:sz w:val="21"/>
          <w:szCs w:val="21"/>
          <w:spacing w:val="-7"/>
        </w:rPr>
        <w:t>调速时，“正转速度”或“反</w:t>
      </w:r>
      <w:r>
        <w:rPr>
          <w:rFonts w:ascii="SimSun" w:hAnsi="SimSun" w:eastAsia="SimSun" w:cs="SimSun"/>
          <w:sz w:val="21"/>
          <w:szCs w:val="21"/>
          <w:spacing w:val="-2"/>
        </w:rPr>
        <w:t>转速度”编辑框中数值为</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2"/>
        </w:rPr>
        <w:t>1000 </w:t>
      </w:r>
      <w:r>
        <w:rPr>
          <w:rFonts w:ascii="SimSun" w:hAnsi="SimSun" w:eastAsia="SimSun" w:cs="SimSun"/>
          <w:sz w:val="21"/>
          <w:szCs w:val="21"/>
          <w:spacing w:val="-2"/>
        </w:rPr>
        <w:t>表示占空比为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100.0%</w:t>
      </w:r>
      <w:r>
        <w:rPr>
          <w:rFonts w:ascii="SimSun" w:hAnsi="SimSun" w:eastAsia="SimSun" w:cs="SimSun"/>
          <w:sz w:val="21"/>
          <w:szCs w:val="21"/>
          <w:spacing w:val="-2"/>
        </w:rPr>
        <w:t>，即“正转速度”或“反</w:t>
      </w:r>
      <w:r>
        <w:rPr>
          <w:rFonts w:ascii="SimSun" w:hAnsi="SimSun" w:eastAsia="SimSun" w:cs="SimSun"/>
          <w:sz w:val="21"/>
          <w:szCs w:val="21"/>
          <w:spacing w:val="-3"/>
        </w:rPr>
        <w:t>转速度”编辑</w:t>
      </w:r>
      <w:r>
        <w:rPr>
          <w:rFonts w:ascii="SimSun" w:hAnsi="SimSun" w:eastAsia="SimSun" w:cs="SimSun"/>
          <w:sz w:val="21"/>
          <w:szCs w:val="21"/>
          <w:spacing w:val="-1"/>
        </w:rPr>
        <w:t>框中数值乘以</w:t>
      </w:r>
      <w:r>
        <w:rPr>
          <w:rFonts w:ascii="SimSun" w:hAnsi="SimSun" w:eastAsia="SimSun" w:cs="SimSun"/>
          <w:sz w:val="21"/>
          <w:szCs w:val="21"/>
          <w:spacing w:val="-17"/>
        </w:rPr>
        <w:t xml:space="preserve"> </w:t>
      </w:r>
      <w:r>
        <w:rPr>
          <w:rFonts w:ascii="Times New Roman" w:hAnsi="Times New Roman" w:eastAsia="Times New Roman" w:cs="Times New Roman"/>
          <w:sz w:val="21"/>
          <w:szCs w:val="21"/>
          <w:spacing w:val="-1"/>
        </w:rPr>
        <w:t>0.1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得到占空比。速度的取值范围与调速方式的选择参见用户手册</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1"/>
        </w:rPr>
        <w:t>5.3.8</w:t>
      </w:r>
      <w:r>
        <w:rPr>
          <w:rFonts w:ascii="Times New Roman" w:hAnsi="Times New Roman" w:eastAsia="Times New Roman" w:cs="Times New Roman"/>
          <w:sz w:val="21"/>
          <w:szCs w:val="21"/>
          <w:spacing w:val="32"/>
        </w:rPr>
        <w:t xml:space="preserve"> </w:t>
      </w:r>
      <w:r>
        <w:rPr>
          <w:rFonts w:ascii="SimSun" w:hAnsi="SimSun" w:eastAsia="SimSun" w:cs="SimSun"/>
          <w:sz w:val="21"/>
          <w:szCs w:val="21"/>
          <w:spacing w:val="-1"/>
        </w:rPr>
        <w:t>小节</w:t>
      </w:r>
      <w:r>
        <w:rPr>
          <w:rFonts w:ascii="SimSun" w:hAnsi="SimSun" w:eastAsia="SimSun" w:cs="SimSun"/>
          <w:sz w:val="21"/>
          <w:szCs w:val="21"/>
          <w:spacing w:val="-6"/>
        </w:rPr>
        <w:t>“预设速度参数配置寄存器”。也可配置为限力矩（限电流）、自测闭环的</w:t>
      </w:r>
      <w:r>
        <w:rPr>
          <w:rFonts w:ascii="SimSun" w:hAnsi="SimSun" w:eastAsia="SimSun" w:cs="SimSun"/>
          <w:sz w:val="21"/>
          <w:szCs w:val="21"/>
          <w:spacing w:val="-7"/>
        </w:rPr>
        <w:t>调速方式。</w:t>
      </w:r>
    </w:p>
    <w:p>
      <w:pPr>
        <w:ind w:firstLine="2218"/>
        <w:spacing w:before="1" w:line="1450" w:lineRule="exact"/>
        <w:rPr/>
      </w:pPr>
      <w:r>
        <w:rPr>
          <w:position w:val="-28"/>
        </w:rPr>
        <w:drawing>
          <wp:inline distT="0" distB="0" distL="0" distR="0">
            <wp:extent cx="2603754" cy="920495"/>
            <wp:effectExtent l="0" t="0" r="0" b="0"/>
            <wp:docPr id="826" name="IM 826"/>
            <wp:cNvGraphicFramePr/>
            <a:graphic>
              <a:graphicData uri="http://schemas.openxmlformats.org/drawingml/2006/picture">
                <pic:pic>
                  <pic:nvPicPr>
                    <pic:cNvPr id="826" name="IM 826"/>
                    <pic:cNvPicPr/>
                  </pic:nvPicPr>
                  <pic:blipFill>
                    <a:blip r:embed="rId390"/>
                    <a:stretch>
                      <a:fillRect/>
                    </a:stretch>
                  </pic:blipFill>
                  <pic:spPr>
                    <a:xfrm rot="0">
                      <a:off x="0" y="0"/>
                      <a:ext cx="2603754" cy="920495"/>
                    </a:xfrm>
                    <a:prstGeom prst="rect">
                      <a:avLst/>
                    </a:prstGeom>
                  </pic:spPr>
                </pic:pic>
              </a:graphicData>
            </a:graphic>
          </wp:inline>
        </w:drawing>
      </w:r>
    </w:p>
    <w:p>
      <w:pPr>
        <w:pStyle w:val="BodyText"/>
        <w:ind w:left="3037"/>
        <w:spacing w:before="81" w:line="267" w:lineRule="exact"/>
        <w:rPr>
          <w:rFonts w:ascii="SimHei" w:hAnsi="SimHei" w:eastAsia="SimHei" w:cs="SimHei"/>
          <w:sz w:val="20"/>
          <w:szCs w:val="20"/>
        </w:rPr>
      </w:pPr>
      <w:r>
        <w:rPr>
          <w:rFonts w:ascii="SimHei" w:hAnsi="SimHei" w:eastAsia="SimHei" w:cs="SimHei"/>
          <w:sz w:val="20"/>
          <w:szCs w:val="20"/>
          <w:spacing w:val="-4"/>
          <w:position w:val="1"/>
        </w:rPr>
        <w:t>图</w:t>
      </w:r>
      <w:r>
        <w:rPr>
          <w:rFonts w:ascii="SimHei" w:hAnsi="SimHei" w:eastAsia="SimHei" w:cs="SimHei"/>
          <w:sz w:val="20"/>
          <w:szCs w:val="20"/>
          <w:spacing w:val="-4"/>
          <w:position w:val="1"/>
        </w:rPr>
        <w:t xml:space="preserve"> </w:t>
      </w:r>
      <w:r>
        <w:rPr>
          <w:sz w:val="20"/>
          <w:szCs w:val="20"/>
          <w:spacing w:val="-4"/>
          <w:position w:val="1"/>
        </w:rPr>
        <w:t>4.153</w:t>
      </w:r>
      <w:r>
        <w:rPr>
          <w:sz w:val="20"/>
          <w:szCs w:val="20"/>
          <w:spacing w:val="14"/>
          <w:w w:val="101"/>
          <w:position w:val="1"/>
        </w:rPr>
        <w:t xml:space="preserve">  </w:t>
      </w:r>
      <w:r>
        <w:rPr>
          <w:rFonts w:ascii="SimHei" w:hAnsi="SimHei" w:eastAsia="SimHei" w:cs="SimHei"/>
          <w:sz w:val="20"/>
          <w:szCs w:val="20"/>
          <w:spacing w:val="-4"/>
          <w:position w:val="1"/>
        </w:rPr>
        <w:t>自保护方式的配置</w:t>
      </w:r>
    </w:p>
    <w:p>
      <w:pPr>
        <w:pStyle w:val="BodyText"/>
        <w:ind w:left="117"/>
        <w:spacing w:before="210" w:line="221" w:lineRule="auto"/>
        <w:rPr>
          <w:rFonts w:ascii="SimHei" w:hAnsi="SimHei" w:eastAsia="SimHei" w:cs="SimHei"/>
          <w:sz w:val="24"/>
          <w:szCs w:val="24"/>
        </w:rPr>
      </w:pPr>
      <w:r>
        <w:rPr>
          <w:sz w:val="24"/>
          <w:szCs w:val="24"/>
          <w:b/>
          <w:bCs/>
          <w:spacing w:val="-2"/>
        </w:rPr>
        <w:t>4.11.2 485 </w:t>
      </w:r>
      <w:r>
        <w:rPr>
          <w:rFonts w:ascii="SimHei" w:hAnsi="SimHei" w:eastAsia="SimHei" w:cs="SimHei"/>
          <w:sz w:val="24"/>
          <w:szCs w:val="24"/>
          <w:b/>
          <w:bCs/>
          <w:spacing w:val="-2"/>
        </w:rPr>
        <w:t>预设正反转速度的点动控制方式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1" w:right="111" w:firstLine="421"/>
        <w:spacing w:before="63" w:line="274" w:lineRule="auto"/>
        <w:jc w:val="both"/>
        <w:rPr>
          <w:rFonts w:ascii="SimSun" w:hAnsi="SimSun" w:eastAsia="SimSun" w:cs="SimSun"/>
          <w:sz w:val="21"/>
          <w:szCs w:val="21"/>
        </w:rPr>
      </w:pPr>
      <w:r>
        <w:rPr>
          <w:rFonts w:ascii="SimSun" w:hAnsi="SimSun" w:eastAsia="SimSun" w:cs="SimSun"/>
          <w:sz w:val="21"/>
          <w:szCs w:val="21"/>
          <w:spacing w:val="-2"/>
        </w:rPr>
        <w:t>预设正反转速度的点动控制方式拨码开关的配置图 </w:t>
      </w:r>
      <w:r>
        <w:rPr>
          <w:rFonts w:ascii="Times New Roman" w:hAnsi="Times New Roman" w:eastAsia="Times New Roman" w:cs="Times New Roman"/>
          <w:sz w:val="21"/>
          <w:szCs w:val="21"/>
          <w:spacing w:val="-2"/>
        </w:rPr>
        <w:t>4.154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位配置电机额定</w:t>
      </w:r>
      <w:r>
        <w:rPr>
          <w:rFonts w:ascii="SimSun" w:hAnsi="SimSun" w:eastAsia="SimSun" w:cs="SimSun"/>
          <w:sz w:val="21"/>
          <w:szCs w:val="21"/>
          <w:spacing w:val="-2"/>
        </w:rPr>
        <w:t>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2"/>
          <w:w w:val="93"/>
        </w:rPr>
        <w:t>）；</w:t>
      </w:r>
      <w:r>
        <w:rPr>
          <w:rFonts w:ascii="SimSun" w:hAnsi="SimSun" w:eastAsia="SimSun" w:cs="SimSun"/>
          <w:sz w:val="21"/>
          <w:szCs w:val="21"/>
          <w:spacing w:val="-2"/>
        </w:rPr>
        <w:t>第</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w:t>
      </w:r>
      <w:r>
        <w:rPr>
          <w:rFonts w:ascii="SimSun" w:hAnsi="SimSun" w:eastAsia="SimSun" w:cs="SimSun"/>
          <w:sz w:val="21"/>
          <w:szCs w:val="21"/>
          <w:spacing w:val="-3"/>
        </w:rPr>
        <w:t>如何配置见表 </w:t>
      </w:r>
      <w:r>
        <w:rPr>
          <w:rFonts w:ascii="Times New Roman" w:hAnsi="Times New Roman" w:eastAsia="Times New Roman" w:cs="Times New Roman"/>
          <w:sz w:val="21"/>
          <w:szCs w:val="21"/>
          <w:spacing w:val="-3"/>
        </w:rPr>
        <w:t>2.3</w:t>
      </w:r>
      <w:r>
        <w:rPr>
          <w:rFonts w:ascii="SimSun" w:hAnsi="SimSun" w:eastAsia="SimSun" w:cs="SimSun"/>
          <w:sz w:val="21"/>
          <w:szCs w:val="21"/>
          <w:spacing w:val="-52"/>
          <w:w w:val="93"/>
        </w:rPr>
        <w:t>）；</w:t>
      </w:r>
      <w:r>
        <w:rPr>
          <w:rFonts w:ascii="SimSun" w:hAnsi="SimSun" w:eastAsia="SimSun" w:cs="SimSun"/>
          <w:sz w:val="21"/>
          <w:szCs w:val="21"/>
          <w:spacing w:val="-3"/>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5-7</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54"/>
        </w:rPr>
        <w:t>），</w:t>
      </w:r>
      <w:r>
        <w:rPr>
          <w:rFonts w:ascii="SimSun" w:hAnsi="SimSun" w:eastAsia="SimSun" w:cs="SimSun"/>
          <w:sz w:val="21"/>
          <w:szCs w:val="21"/>
          <w:spacing w:val="-2"/>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w:t>
      </w:r>
      <w:r>
        <w:rPr>
          <w:rFonts w:ascii="SimSun" w:hAnsi="SimSun" w:eastAsia="SimSun" w:cs="SimSun"/>
          <w:sz w:val="21"/>
          <w:szCs w:val="21"/>
          <w:spacing w:val="-3"/>
        </w:rPr>
        <w:t>制方式</w:t>
      </w:r>
      <w:r>
        <w:rPr>
          <w:rFonts w:ascii="SimSun" w:hAnsi="SimSun" w:eastAsia="SimSun" w:cs="SimSun"/>
          <w:sz w:val="21"/>
          <w:szCs w:val="21"/>
          <w:spacing w:val="-3"/>
        </w:rPr>
        <w:t>位拨到</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w:t>
      </w:r>
    </w:p>
    <w:p>
      <w:pPr>
        <w:ind w:left="542"/>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519"/>
        <w:spacing w:before="106" w:line="224" w:lineRule="auto"/>
        <w:rPr>
          <w:rFonts w:ascii="SimHei" w:hAnsi="SimHei" w:eastAsia="SimHei" w:cs="SimHei"/>
          <w:sz w:val="14"/>
          <w:szCs w:val="14"/>
        </w:rPr>
      </w:pPr>
      <w:r>
        <w:rPr>
          <w:rFonts w:ascii="SimHei" w:hAnsi="SimHei" w:eastAsia="SimHei" w:cs="SimHei"/>
          <w:sz w:val="14"/>
          <w:szCs w:val="14"/>
          <w:b/>
          <w:bCs/>
          <w:spacing w:val="-2"/>
        </w:rPr>
        <w:t>第5-7位</w:t>
      </w:r>
      <w:r>
        <w:rPr>
          <w:rFonts w:ascii="SimHei" w:hAnsi="SimHei" w:eastAsia="SimHei" w:cs="SimHei"/>
          <w:sz w:val="14"/>
          <w:szCs w:val="14"/>
          <w:spacing w:val="12"/>
        </w:rPr>
        <w:t xml:space="preserve">   </w:t>
      </w:r>
      <w:r>
        <w:rPr>
          <w:rFonts w:ascii="SimHei" w:hAnsi="SimHei" w:eastAsia="SimHei" w:cs="SimHei"/>
          <w:sz w:val="14"/>
          <w:szCs w:val="14"/>
          <w:b/>
          <w:bCs/>
          <w:spacing w:val="-2"/>
        </w:rPr>
        <w:t>第8位</w:t>
      </w:r>
    </w:p>
    <w:p>
      <w:pPr>
        <w:ind w:left="4462"/>
        <w:spacing w:before="1" w:line="193" w:lineRule="auto"/>
        <w:tabs>
          <w:tab w:val="left" w:pos="4630"/>
        </w:tabs>
        <w:rPr>
          <w:rFonts w:ascii="SimHei" w:hAnsi="SimHei" w:eastAsia="SimHei" w:cs="SimHei"/>
          <w:sz w:val="14"/>
          <w:szCs w:val="14"/>
        </w:rPr>
      </w:pPr>
      <w:r>
        <w:rPr>
          <w:rFonts w:ascii="SimHei" w:hAnsi="SimHei" w:eastAsia="SimHei" w:cs="SimHei"/>
          <w:sz w:val="14"/>
          <w:szCs w:val="14"/>
          <w:u w:val="single" w:color="auto"/>
        </w:rPr>
        <w:tab/>
      </w:r>
      <w:r>
        <w:rPr>
          <w:rFonts w:ascii="SimHei" w:hAnsi="SimHei" w:eastAsia="SimHei" w:cs="SimHei"/>
          <w:sz w:val="14"/>
          <w:szCs w:val="14"/>
          <w:b/>
          <w:bCs/>
          <w:u w:val="single" w:color="auto"/>
          <w:spacing w:val="-3"/>
        </w:rPr>
        <w:t>为ON</w:t>
      </w:r>
      <w:r>
        <w:rPr>
          <w:rFonts w:ascii="SimHei" w:hAnsi="SimHei" w:eastAsia="SimHei" w:cs="SimHei"/>
          <w:sz w:val="14"/>
          <w:szCs w:val="14"/>
          <w:u w:val="single" w:color="auto"/>
          <w:spacing w:val="7"/>
        </w:rPr>
        <w:t xml:space="preserve">  </w:t>
      </w:r>
      <w:r>
        <w:rPr>
          <w:rFonts w:ascii="SimHei" w:hAnsi="SimHei" w:eastAsia="SimHei" w:cs="SimHei"/>
          <w:sz w:val="14"/>
          <w:szCs w:val="14"/>
          <w:spacing w:val="29"/>
          <w:w w:val="101"/>
        </w:rPr>
        <w:t xml:space="preserve">  </w:t>
      </w:r>
      <w:r>
        <w:rPr>
          <w:rFonts w:ascii="SimHei" w:hAnsi="SimHei" w:eastAsia="SimHei" w:cs="SimHei"/>
          <w:sz w:val="14"/>
          <w:szCs w:val="14"/>
          <w:b/>
          <w:bCs/>
          <w:spacing w:val="-3"/>
        </w:rPr>
        <w:t>为OFF</w:t>
      </w:r>
    </w:p>
    <w:p>
      <w:pPr>
        <w:pStyle w:val="BodyText"/>
        <w:ind w:firstLine="2859"/>
        <w:spacing w:line="1357" w:lineRule="exact"/>
        <w:rPr/>
      </w:pPr>
      <w:r>
        <w:rPr>
          <w:position w:val="-27"/>
        </w:rPr>
        <w:pict>
          <v:group id="_x0000_s2858" style="mso-position-vertical-relative:line;mso-position-horizontal-relative:char;width:141pt;height:67.9pt;" filled="false" stroked="false" coordsize="2820,1358" coordorigin="0,0">
            <v:shape id="_x0000_s2860" style="position:absolute;left:0;top:0;width:2820;height:1358;" filled="false" stroked="false" type="#_x0000_t75">
              <v:imagedata o:title="" r:id="rId391"/>
            </v:shape>
            <v:shape id="_x0000_s2862" style="position:absolute;left:198;top:749;width:2463;height:590;" filled="false" stroked="false" type="#_x0000_t202">
              <v:fill on="false"/>
              <v:stroke on="false"/>
              <v:path/>
              <v:imagedata o:title=""/>
              <o:lock v:ext="edit" aspectratio="false"/>
              <v:textbox inset="0mm,0mm,0mm,0mm">
                <w:txbxContent>
                  <w:p>
                    <w:pPr>
                      <w:ind w:left="2073" w:right="20" w:hanging="2054"/>
                      <w:spacing w:before="19" w:line="259"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2038"/>
        <w:spacing w:before="131"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4.154  </w:t>
      </w:r>
      <w:r>
        <w:rPr>
          <w:rFonts w:ascii="SimHei" w:hAnsi="SimHei" w:eastAsia="SimHei" w:cs="SimHei"/>
          <w:sz w:val="20"/>
          <w:szCs w:val="20"/>
          <w:spacing w:val="-1"/>
          <w:position w:val="1"/>
        </w:rPr>
        <w:t>预设正反转速度点动控制的拨码</w:t>
      </w:r>
      <w:r>
        <w:rPr>
          <w:rFonts w:ascii="SimHei" w:hAnsi="SimHei" w:eastAsia="SimHei" w:cs="SimHei"/>
          <w:sz w:val="20"/>
          <w:szCs w:val="20"/>
          <w:spacing w:val="-2"/>
          <w:position w:val="1"/>
        </w:rPr>
        <w:t>开关配置</w:t>
      </w:r>
    </w:p>
    <w:p>
      <w:pPr>
        <w:ind w:left="530"/>
        <w:spacing w:before="68"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17" w:right="112" w:firstLine="421"/>
        <w:spacing w:before="29" w:line="280" w:lineRule="auto"/>
        <w:jc w:val="both"/>
        <w:rPr>
          <w:rFonts w:ascii="SimSun" w:hAnsi="SimSun" w:eastAsia="SimSun" w:cs="SimSun"/>
          <w:sz w:val="21"/>
          <w:szCs w:val="21"/>
        </w:rPr>
      </w:pPr>
      <w:r>
        <w:rPr>
          <w:rFonts w:ascii="SimSun" w:hAnsi="SimSun" w:eastAsia="SimSun" w:cs="SimSun"/>
          <w:sz w:val="21"/>
          <w:szCs w:val="21"/>
          <w:spacing w:val="1"/>
        </w:rPr>
        <w:t>此用法通过预设正反转速度，使用开关量</w:t>
      </w:r>
      <w:r>
        <w:rPr>
          <w:rFonts w:ascii="Times New Roman" w:hAnsi="Times New Roman" w:eastAsia="Times New Roman" w:cs="Times New Roman"/>
          <w:sz w:val="21"/>
          <w:szCs w:val="21"/>
          <w:spacing w:val="1"/>
        </w:rPr>
        <w:t>/</w:t>
      </w:r>
      <w:r>
        <w:rPr>
          <w:rFonts w:ascii="SimSun" w:hAnsi="SimSun" w:eastAsia="SimSun" w:cs="SimSun"/>
          <w:sz w:val="21"/>
          <w:szCs w:val="21"/>
          <w:spacing w:val="1"/>
        </w:rPr>
        <w:t>逻辑电平控制电机正反转和启停，接线方法</w:t>
      </w:r>
      <w:r>
        <w:rPr>
          <w:rFonts w:ascii="SimSun" w:hAnsi="SimSun" w:eastAsia="SimSun" w:cs="SimSun"/>
          <w:sz w:val="21"/>
          <w:szCs w:val="21"/>
          <w:spacing w:val="-3"/>
        </w:rPr>
        <w:t>如图 </w:t>
      </w:r>
      <w:r>
        <w:rPr>
          <w:rFonts w:ascii="Times New Roman" w:hAnsi="Times New Roman" w:eastAsia="Times New Roman" w:cs="Times New Roman"/>
          <w:sz w:val="21"/>
          <w:szCs w:val="21"/>
          <w:spacing w:val="-3"/>
        </w:rPr>
        <w:t>4.155 </w:t>
      </w:r>
      <w:r>
        <w:rPr>
          <w:rFonts w:ascii="SimSun" w:hAnsi="SimSun" w:eastAsia="SimSun" w:cs="SimSun"/>
          <w:sz w:val="21"/>
          <w:szCs w:val="21"/>
          <w:spacing w:val="-3"/>
        </w:rPr>
        <w:t>所示，当用开关量控制时，按键</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B1 </w:t>
      </w:r>
      <w:r>
        <w:rPr>
          <w:rFonts w:ascii="SimSun" w:hAnsi="SimSun" w:eastAsia="SimSun" w:cs="SimSun"/>
          <w:sz w:val="21"/>
          <w:szCs w:val="21"/>
          <w:spacing w:val="-3"/>
        </w:rPr>
        <w:t>接</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IN1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COM</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3"/>
        </w:rPr>
        <w:t>间，控制电机正转；按键</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B2</w:t>
      </w:r>
      <w:r>
        <w:rPr>
          <w:rFonts w:ascii="SimSun" w:hAnsi="SimSun" w:eastAsia="SimSun" w:cs="SimSun"/>
          <w:sz w:val="21"/>
          <w:szCs w:val="21"/>
          <w:spacing w:val="-2"/>
        </w:rPr>
        <w:t>接</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2"/>
        </w:rPr>
        <w:t>与</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2"/>
        </w:rPr>
        <w:t>间，控制电机反转。当使用逻辑电平控制时，</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2"/>
        </w:rPr>
        <w:t>接逻辑电平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DI1</w:t>
      </w:r>
      <w:r>
        <w:rPr>
          <w:rFonts w:ascii="SimSun" w:hAnsi="SimSun" w:eastAsia="SimSun" w:cs="SimSun"/>
          <w:sz w:val="21"/>
          <w:szCs w:val="21"/>
          <w:spacing w:val="-2"/>
        </w:rPr>
        <w:t>，控制电</w:t>
      </w:r>
      <w:r>
        <w:rPr>
          <w:rFonts w:ascii="SimSun" w:hAnsi="SimSun" w:eastAsia="SimSun" w:cs="SimSun"/>
          <w:sz w:val="21"/>
          <w:szCs w:val="21"/>
          <w:spacing w:val="-2"/>
        </w:rPr>
        <w:t>机正转；</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接逻辑电平</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DI2</w:t>
      </w:r>
      <w:r>
        <w:rPr>
          <w:rFonts w:ascii="SimSun" w:hAnsi="SimSun" w:eastAsia="SimSun" w:cs="SimSun"/>
          <w:sz w:val="21"/>
          <w:szCs w:val="21"/>
          <w:spacing w:val="-2"/>
        </w:rPr>
        <w:t>，控制电机反转。限位开关 </w:t>
      </w:r>
      <w:r>
        <w:rPr>
          <w:rFonts w:ascii="Times New Roman" w:hAnsi="Times New Roman" w:eastAsia="Times New Roman" w:cs="Times New Roman"/>
          <w:sz w:val="21"/>
          <w:szCs w:val="21"/>
          <w:spacing w:val="-2"/>
        </w:rPr>
        <w:t>SQ1</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2"/>
        </w:rPr>
        <w:t>和</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2"/>
        </w:rPr>
        <w:t>SQ2</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2"/>
        </w:rPr>
        <w:t>分别对正转</w:t>
      </w:r>
      <w:r>
        <w:rPr>
          <w:rFonts w:ascii="SimSun" w:hAnsi="SimSun" w:eastAsia="SimSun" w:cs="SimSun"/>
          <w:sz w:val="21"/>
          <w:szCs w:val="21"/>
          <w:spacing w:val="-3"/>
        </w:rPr>
        <w:t>和反转进</w:t>
      </w:r>
      <w:r>
        <w:rPr>
          <w:rFonts w:ascii="SimSun" w:hAnsi="SimSun" w:eastAsia="SimSun" w:cs="SimSun"/>
          <w:sz w:val="21"/>
          <w:szCs w:val="21"/>
          <w:spacing w:val="-7"/>
        </w:rPr>
        <w:t>行限位。</w:t>
      </w:r>
    </w:p>
    <w:p>
      <w:pPr>
        <w:ind w:left="120" w:right="111" w:firstLine="434"/>
        <w:spacing w:before="1" w:line="274" w:lineRule="auto"/>
        <w:jc w:val="both"/>
        <w:rPr>
          <w:rFonts w:ascii="SimSun" w:hAnsi="SimSun" w:eastAsia="SimSun" w:cs="SimSun"/>
          <w:sz w:val="21"/>
          <w:szCs w:val="21"/>
        </w:rPr>
      </w:pPr>
      <w:r>
        <w:rPr>
          <w:rFonts w:ascii="SimSun" w:hAnsi="SimSun" w:eastAsia="SimSun" w:cs="SimSun"/>
          <w:sz w:val="21"/>
          <w:szCs w:val="21"/>
          <w:spacing w:val="-3"/>
        </w:rPr>
        <w:t>当数字极性配置为低电平时，点动控制方式的工作过程为：按下</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B1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，电机正转，</w:t>
      </w:r>
      <w:r>
        <w:rPr>
          <w:rFonts w:ascii="Times New Roman" w:hAnsi="Times New Roman" w:eastAsia="Times New Roman" w:cs="Times New Roman"/>
          <w:sz w:val="21"/>
          <w:szCs w:val="21"/>
          <w:spacing w:val="-3"/>
        </w:rPr>
        <w:t>B1</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弹</w:t>
      </w:r>
      <w:r>
        <w:rPr>
          <w:rFonts w:ascii="SimSun" w:hAnsi="SimSun" w:eastAsia="SimSun" w:cs="SimSun"/>
          <w:sz w:val="21"/>
          <w:szCs w:val="21"/>
          <w:spacing w:val="-1"/>
        </w:rPr>
        <w:t>起，电机停止；当正转限位后电机停止，再按</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B1</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1"/>
        </w:rPr>
        <w:t>无效；按下</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B2</w:t>
      </w:r>
      <w:r>
        <w:rPr>
          <w:rFonts w:ascii="SimSun" w:hAnsi="SimSun" w:eastAsia="SimSun" w:cs="SimSun"/>
          <w:sz w:val="21"/>
          <w:szCs w:val="21"/>
          <w:spacing w:val="-1"/>
        </w:rPr>
        <w:t>，电机反转；</w:t>
      </w:r>
      <w:r>
        <w:rPr>
          <w:rFonts w:ascii="Times New Roman" w:hAnsi="Times New Roman" w:eastAsia="Times New Roman" w:cs="Times New Roman"/>
          <w:sz w:val="21"/>
          <w:szCs w:val="21"/>
          <w:spacing w:val="-1"/>
        </w:rPr>
        <w:t>B2</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弹起，电</w:t>
      </w:r>
      <w:r>
        <w:rPr>
          <w:rFonts w:ascii="SimSun" w:hAnsi="SimSun" w:eastAsia="SimSun" w:cs="SimSun"/>
          <w:sz w:val="21"/>
          <w:szCs w:val="21"/>
          <w:spacing w:val="-2"/>
        </w:rPr>
        <w:t>机停止；当反转限位时电机停止，再按</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B2 </w:t>
      </w:r>
      <w:r>
        <w:rPr>
          <w:rFonts w:ascii="SimSun" w:hAnsi="SimSun" w:eastAsia="SimSun" w:cs="SimSun"/>
          <w:sz w:val="21"/>
          <w:szCs w:val="21"/>
          <w:spacing w:val="-2"/>
        </w:rPr>
        <w:t>无效。配置为其他数字极性的控制过程见表 </w:t>
      </w:r>
      <w:r>
        <w:rPr>
          <w:rFonts w:ascii="Times New Roman" w:hAnsi="Times New Roman" w:eastAsia="Times New Roman" w:cs="Times New Roman"/>
          <w:sz w:val="21"/>
          <w:szCs w:val="21"/>
          <w:spacing w:val="-2"/>
        </w:rPr>
        <w:t>4.54</w:t>
      </w:r>
      <w:r>
        <w:rPr>
          <w:rFonts w:ascii="SimSun" w:hAnsi="SimSun" w:eastAsia="SimSun" w:cs="SimSun"/>
          <w:sz w:val="21"/>
          <w:szCs w:val="21"/>
          <w:spacing w:val="-9"/>
        </w:rPr>
        <w:t>所示。</w:t>
      </w:r>
    </w:p>
    <w:p>
      <w:pPr>
        <w:ind w:left="541"/>
        <w:spacing w:line="219" w:lineRule="auto"/>
        <w:rPr>
          <w:rFonts w:ascii="SimSun" w:hAnsi="SimSun" w:eastAsia="SimSun" w:cs="SimSun"/>
          <w:sz w:val="21"/>
          <w:szCs w:val="21"/>
        </w:rPr>
      </w:pPr>
      <w:r>
        <w:rPr>
          <w:rFonts w:ascii="SimSun" w:hAnsi="SimSun" w:eastAsia="SimSun" w:cs="SimSun"/>
          <w:sz w:val="21"/>
          <w:szCs w:val="21"/>
        </w:rPr>
        <w:t>如果按键接线较长，环境干扰较大，可在图中</w:t>
      </w:r>
      <w:r>
        <w:rPr>
          <w:rFonts w:ascii="SimSun" w:hAnsi="SimSun" w:eastAsia="SimSun" w:cs="SimSun"/>
          <w:sz w:val="21"/>
          <w:szCs w:val="21"/>
          <w:spacing w:val="-40"/>
        </w:rPr>
        <w:t xml:space="preserve"> </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15"/>
        </w:rPr>
        <w:t xml:space="preserve"> </w:t>
      </w:r>
      <w:r>
        <w:rPr>
          <w:rFonts w:ascii="SimSun" w:hAnsi="SimSun" w:eastAsia="SimSun" w:cs="SimSun"/>
          <w:sz w:val="21"/>
          <w:szCs w:val="21"/>
        </w:rPr>
        <w:t>和</w:t>
      </w:r>
      <w:r>
        <w:rPr>
          <w:rFonts w:ascii="SimSun" w:hAnsi="SimSun" w:eastAsia="SimSun" w:cs="SimSun"/>
          <w:sz w:val="21"/>
          <w:szCs w:val="21"/>
          <w:spacing w:val="-42"/>
        </w:rPr>
        <w:t xml:space="preserve"> </w:t>
      </w:r>
      <w:r>
        <w:rPr>
          <w:rFonts w:ascii="Times New Roman" w:hAnsi="Times New Roman" w:eastAsia="Times New Roman" w:cs="Times New Roman"/>
          <w:sz w:val="21"/>
          <w:szCs w:val="21"/>
        </w:rPr>
        <w:t>IN1</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rPr>
        <w:t>端、</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rPr>
        <w:t>和</w:t>
      </w:r>
      <w:r>
        <w:rPr>
          <w:rFonts w:ascii="Times New Roman" w:hAnsi="Times New Roman" w:eastAsia="Times New Roman" w:cs="Times New Roman"/>
          <w:sz w:val="21"/>
          <w:szCs w:val="21"/>
        </w:rPr>
        <w:t>IN2</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端分别并</w:t>
      </w:r>
    </w:p>
    <w:p>
      <w:pPr>
        <w:spacing w:line="219" w:lineRule="auto"/>
        <w:sectPr>
          <w:footerReference w:type="default" r:id="rId388"/>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864" style="position:absolute;margin-left:0.536995pt;margin-top:0pt;mso-position-vertical-relative:text;mso-position-horizontal-relative:text;width:414.8pt;height:1pt;z-index:25871769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28" name="IM 828"/>
            <wp:cNvGraphicFramePr/>
            <a:graphic>
              <a:graphicData uri="http://schemas.openxmlformats.org/drawingml/2006/picture">
                <pic:pic>
                  <pic:nvPicPr>
                    <pic:cNvPr id="828" name="IM 828"/>
                    <pic:cNvPicPr/>
                  </pic:nvPicPr>
                  <pic:blipFill>
                    <a:blip r:embed="rId39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8" w:right="9"/>
        <w:spacing w:before="31" w:line="274" w:lineRule="auto"/>
        <w:rPr>
          <w:rFonts w:ascii="SimSun" w:hAnsi="SimSun" w:eastAsia="SimSun" w:cs="SimSun"/>
          <w:sz w:val="21"/>
          <w:szCs w:val="21"/>
        </w:rPr>
      </w:pPr>
      <w:r>
        <w:rPr>
          <w:rFonts w:ascii="SimSun" w:hAnsi="SimSun" w:eastAsia="SimSun" w:cs="SimSun"/>
          <w:sz w:val="21"/>
          <w:szCs w:val="21"/>
          <w:spacing w:val="-5"/>
        </w:rPr>
        <w:t>联一个</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5"/>
        </w:rPr>
        <w:t>104</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5"/>
        </w:rPr>
        <w:t>的电容用来抑制干扰。如果使用蓄电池给驱动器供电，</w:t>
      </w:r>
      <w:r>
        <w:rPr>
          <w:rFonts w:ascii="SimSun" w:hAnsi="SimSun" w:eastAsia="SimSun" w:cs="SimSun"/>
          <w:sz w:val="21"/>
          <w:szCs w:val="21"/>
          <w:spacing w:val="-46"/>
        </w:rPr>
        <w:t xml:space="preserve"> </w:t>
      </w:r>
      <w:r>
        <w:rPr>
          <w:rFonts w:ascii="SimSun" w:hAnsi="SimSun" w:eastAsia="SimSun" w:cs="SimSun"/>
          <w:sz w:val="21"/>
          <w:szCs w:val="21"/>
          <w:spacing w:val="-5"/>
        </w:rPr>
        <w:t>建议在电源接口串联一只</w:t>
      </w:r>
      <w:r>
        <w:rPr>
          <w:rFonts w:ascii="SimSun" w:hAnsi="SimSun" w:eastAsia="SimSun" w:cs="SimSun"/>
          <w:sz w:val="21"/>
          <w:szCs w:val="21"/>
          <w:spacing w:val="-8"/>
        </w:rPr>
        <w:t>保险丝。</w:t>
      </w:r>
    </w:p>
    <w:p>
      <w:pPr>
        <w:ind w:left="20" w:right="8" w:firstLine="430"/>
        <w:spacing w:line="272" w:lineRule="auto"/>
        <w:rPr>
          <w:rFonts w:ascii="KaiTi" w:hAnsi="KaiTi" w:eastAsia="KaiTi" w:cs="KaiTi"/>
          <w:sz w:val="21"/>
          <w:szCs w:val="21"/>
        </w:rPr>
      </w:pPr>
      <w:r>
        <w:rPr>
          <w:rFonts w:ascii="KaiTi" w:hAnsi="KaiTi" w:eastAsia="KaiTi" w:cs="KaiTi"/>
          <w:sz w:val="21"/>
          <w:szCs w:val="21"/>
          <w:spacing w:val="-1"/>
        </w:rPr>
        <w:t>注：本用法须通过</w:t>
      </w:r>
      <w:r>
        <w:rPr>
          <w:rFonts w:ascii="KaiTi" w:hAnsi="KaiTi" w:eastAsia="KaiTi" w:cs="KaiTi"/>
          <w:sz w:val="21"/>
          <w:szCs w:val="21"/>
          <w:spacing w:val="-39"/>
        </w:rPr>
        <w:t xml:space="preserve"> </w:t>
      </w:r>
      <w:r>
        <w:rPr>
          <w:rFonts w:ascii="Times New Roman" w:hAnsi="Times New Roman" w:eastAsia="Times New Roman" w:cs="Times New Roman"/>
          <w:sz w:val="21"/>
          <w:szCs w:val="21"/>
          <w:spacing w:val="-1"/>
        </w:rPr>
        <w:t>0x00a1</w:t>
      </w:r>
      <w:r>
        <w:rPr>
          <w:rFonts w:ascii="Times New Roman" w:hAnsi="Times New Roman" w:eastAsia="Times New Roman" w:cs="Times New Roman"/>
          <w:sz w:val="21"/>
          <w:szCs w:val="21"/>
          <w:spacing w:val="21"/>
          <w:w w:val="101"/>
        </w:rPr>
        <w:t xml:space="preserve"> </w:t>
      </w:r>
      <w:r>
        <w:rPr>
          <w:rFonts w:ascii="KaiTi" w:hAnsi="KaiTi" w:eastAsia="KaiTi" w:cs="KaiTi"/>
          <w:sz w:val="21"/>
          <w:szCs w:val="21"/>
          <w:spacing w:val="-1"/>
        </w:rPr>
        <w:t>配置控制方式</w:t>
      </w:r>
      <w:r>
        <w:rPr>
          <w:rFonts w:ascii="KaiTi" w:hAnsi="KaiTi" w:eastAsia="KaiTi" w:cs="KaiTi"/>
          <w:sz w:val="21"/>
          <w:szCs w:val="21"/>
          <w:spacing w:val="-2"/>
        </w:rPr>
        <w:t>为点动，并通过</w:t>
      </w:r>
      <w:r>
        <w:rPr>
          <w:rFonts w:ascii="KaiTi" w:hAnsi="KaiTi" w:eastAsia="KaiTi" w:cs="KaiTi"/>
          <w:sz w:val="21"/>
          <w:szCs w:val="21"/>
          <w:spacing w:val="-40"/>
        </w:rPr>
        <w:t xml:space="preserve"> </w:t>
      </w:r>
      <w:r>
        <w:rPr>
          <w:rFonts w:ascii="Times New Roman" w:hAnsi="Times New Roman" w:eastAsia="Times New Roman" w:cs="Times New Roman"/>
          <w:sz w:val="21"/>
          <w:szCs w:val="21"/>
          <w:spacing w:val="-2"/>
        </w:rPr>
        <w:t>0x00a2</w:t>
      </w:r>
      <w:r>
        <w:rPr>
          <w:rFonts w:ascii="Times New Roman" w:hAnsi="Times New Roman" w:eastAsia="Times New Roman" w:cs="Times New Roman"/>
          <w:sz w:val="21"/>
          <w:szCs w:val="21"/>
          <w:spacing w:val="16"/>
        </w:rPr>
        <w:t xml:space="preserve"> </w:t>
      </w:r>
      <w:r>
        <w:rPr>
          <w:rFonts w:ascii="KaiTi" w:hAnsi="KaiTi" w:eastAsia="KaiTi" w:cs="KaiTi"/>
          <w:sz w:val="21"/>
          <w:szCs w:val="21"/>
          <w:spacing w:val="-2"/>
        </w:rPr>
        <w:t>和</w:t>
      </w:r>
      <w:r>
        <w:rPr>
          <w:rFonts w:ascii="KaiTi" w:hAnsi="KaiTi" w:eastAsia="KaiTi" w:cs="KaiTi"/>
          <w:sz w:val="21"/>
          <w:szCs w:val="21"/>
          <w:spacing w:val="-36"/>
        </w:rPr>
        <w:t xml:space="preserve"> </w:t>
      </w:r>
      <w:r>
        <w:rPr>
          <w:rFonts w:ascii="Times New Roman" w:hAnsi="Times New Roman" w:eastAsia="Times New Roman" w:cs="Times New Roman"/>
          <w:sz w:val="21"/>
          <w:szCs w:val="21"/>
          <w:spacing w:val="-2"/>
        </w:rPr>
        <w:t>0x00a3</w:t>
      </w:r>
      <w:r>
        <w:rPr>
          <w:rFonts w:ascii="Times New Roman" w:hAnsi="Times New Roman" w:eastAsia="Times New Roman" w:cs="Times New Roman"/>
          <w:sz w:val="21"/>
          <w:szCs w:val="21"/>
          <w:spacing w:val="22"/>
          <w:w w:val="101"/>
        </w:rPr>
        <w:t xml:space="preserve"> </w:t>
      </w:r>
      <w:r>
        <w:rPr>
          <w:rFonts w:ascii="KaiTi" w:hAnsi="KaiTi" w:eastAsia="KaiTi" w:cs="KaiTi"/>
          <w:sz w:val="21"/>
          <w:szCs w:val="21"/>
          <w:spacing w:val="-2"/>
        </w:rPr>
        <w:t>寄存器分别</w:t>
      </w:r>
      <w:r>
        <w:rPr>
          <w:rFonts w:ascii="KaiTi" w:hAnsi="KaiTi" w:eastAsia="KaiTi" w:cs="KaiTi"/>
          <w:sz w:val="21"/>
          <w:szCs w:val="21"/>
          <w:spacing w:val="-3"/>
        </w:rPr>
        <w:t>设置正反转速度，</w:t>
      </w:r>
      <w:r>
        <w:rPr>
          <w:rFonts w:ascii="Times New Roman" w:hAnsi="Times New Roman" w:eastAsia="Times New Roman" w:cs="Times New Roman"/>
          <w:sz w:val="21"/>
          <w:szCs w:val="21"/>
          <w:spacing w:val="-3"/>
        </w:rPr>
        <w:t>0x00a0</w:t>
      </w:r>
      <w:r>
        <w:rPr>
          <w:rFonts w:ascii="Times New Roman" w:hAnsi="Times New Roman" w:eastAsia="Times New Roman" w:cs="Times New Roman"/>
          <w:sz w:val="21"/>
          <w:szCs w:val="21"/>
          <w:spacing w:val="29"/>
          <w:w w:val="101"/>
        </w:rPr>
        <w:t xml:space="preserve"> </w:t>
      </w:r>
      <w:r>
        <w:rPr>
          <w:rFonts w:ascii="KaiTi" w:hAnsi="KaiTi" w:eastAsia="KaiTi" w:cs="KaiTi"/>
          <w:sz w:val="21"/>
          <w:szCs w:val="21"/>
          <w:spacing w:val="-3"/>
        </w:rPr>
        <w:t>寄存器设置调速方式（相关寄存器详见</w:t>
      </w:r>
      <w:r>
        <w:rPr>
          <w:rFonts w:ascii="SimSun" w:hAnsi="SimSun" w:eastAsia="SimSun" w:cs="SimSun"/>
          <w:sz w:val="21"/>
          <w:szCs w:val="21"/>
          <w:spacing w:val="-3"/>
        </w:rPr>
        <w:t>表 </w:t>
      </w:r>
      <w:r>
        <w:rPr>
          <w:rFonts w:ascii="Times New Roman" w:hAnsi="Times New Roman" w:eastAsia="Times New Roman" w:cs="Times New Roman"/>
          <w:sz w:val="21"/>
          <w:szCs w:val="21"/>
          <w:spacing w:val="-3"/>
        </w:rPr>
        <w:t>4.55</w:t>
      </w:r>
      <w:r>
        <w:rPr>
          <w:rFonts w:ascii="KaiTi" w:hAnsi="KaiTi" w:eastAsia="KaiTi" w:cs="KaiTi"/>
          <w:sz w:val="21"/>
          <w:szCs w:val="21"/>
          <w:spacing w:val="-3"/>
        </w:rPr>
        <w:t>）。</w:t>
      </w:r>
    </w:p>
    <w:p>
      <w:pPr>
        <w:pStyle w:val="BodyText"/>
        <w:ind w:firstLine="45"/>
        <w:spacing w:before="77" w:line="4434" w:lineRule="exact"/>
        <w:rPr/>
      </w:pPr>
      <w:r>
        <mc:AlternateContent xmlns:mc="http://schemas.openxmlformats.org/markup-compatibility/2006">
          <mc:Choice Requires="wps">
            <w:drawing>
              <wp:anchor distT="0" distB="0" distL="0" distR="0" simplePos="0" relativeHeight="258716672" behindDoc="0" locked="0" layoutInCell="1" allowOverlap="1">
                <wp:simplePos x="0" y="0"/>
                <wp:positionH relativeFrom="column">
                  <wp:posOffset>-120727</wp:posOffset>
                </wp:positionH>
                <wp:positionV relativeFrom="paragraph">
                  <wp:posOffset>1306976</wp:posOffset>
                </wp:positionV>
                <wp:extent cx="1960245" cy="318770"/>
                <wp:effectExtent l="0" t="0" r="0" b="0"/>
                <wp:wrapNone/>
                <wp:docPr id="830" name="TextBox 830"/>
                <wp:cNvGraphicFramePr/>
                <a:graphic>
                  <a:graphicData uri="http://schemas.microsoft.com/office/word/2010/wordprocessingShape">
                    <wps:wsp>
                      <wps:cNvPr id="830" name="TextBox 830"/>
                      <wps:cNvSpPr txBox="1"/>
                      <wps:spPr>
                        <a:xfrm rot="16200000">
                          <a:off x="-120727" y="1306976"/>
                          <a:ext cx="1960245" cy="318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61" w:lineRule="exac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7"/>
                                <w:position w:val="2"/>
                              </w:rPr>
                              <w:t>6030</w:t>
                            </w:r>
                            <w:r>
                              <w:rPr>
                                <w:sz w:val="34"/>
                                <w:szCs w:val="34"/>
                                <w:position w:val="2"/>
                              </w:rPr>
                              <w:t>NS</w:t>
                            </w:r>
                            <w:r>
                              <w:rPr>
                                <w:sz w:val="34"/>
                                <w:szCs w:val="34"/>
                                <w:spacing w:val="7"/>
                                <w:position w:val="2"/>
                              </w:rPr>
                              <w:t>-</w:t>
                            </w:r>
                            <w:r>
                              <w:rPr>
                                <w:sz w:val="34"/>
                                <w:szCs w:val="34"/>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66" style="position:absolute;margin-left:-9.50609pt;margin-top:102.912pt;mso-position-vertical-relative:text;mso-position-horizontal-relative:text;width:154.35pt;height:25.1pt;z-index:258716672;rotation:270;" filled="false" stroked="false" type="#_x0000_t202">
                <v:fill on="false"/>
                <v:stroke on="false"/>
                <v:path/>
                <v:imagedata o:title=""/>
                <o:lock v:ext="edit" aspectratio="false"/>
                <v:textbox inset="0mm,0mm,0mm,0mm">
                  <w:txbxContent>
                    <w:p>
                      <w:pPr>
                        <w:pStyle w:val="BodyText"/>
                        <w:ind w:left="20"/>
                        <w:spacing w:before="20" w:line="461" w:lineRule="exac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7"/>
                          <w:position w:val="2"/>
                        </w:rPr>
                        <w:t>6030</w:t>
                      </w:r>
                      <w:r>
                        <w:rPr>
                          <w:sz w:val="34"/>
                          <w:szCs w:val="34"/>
                          <w:position w:val="2"/>
                        </w:rPr>
                        <w:t>NS</w:t>
                      </w:r>
                      <w:r>
                        <w:rPr>
                          <w:sz w:val="34"/>
                          <w:szCs w:val="34"/>
                          <w:spacing w:val="7"/>
                          <w:position w:val="2"/>
                        </w:rPr>
                        <w:t>-</w:t>
                      </w:r>
                      <w:r>
                        <w:rPr>
                          <w:sz w:val="34"/>
                          <w:szCs w:val="34"/>
                          <w:position w:val="2"/>
                        </w:rPr>
                        <w:t>ExB</w:t>
                      </w:r>
                    </w:p>
                  </w:txbxContent>
                </v:textbox>
              </v:shape>
            </w:pict>
          </mc:Fallback>
        </mc:AlternateContent>
      </w:r>
      <w:r>
        <mc:AlternateContent xmlns:mc="http://schemas.openxmlformats.org/markup-compatibility/2006">
          <mc:Choice Requires="wps">
            <w:drawing>
              <wp:anchor distT="0" distB="0" distL="0" distR="0" simplePos="0" relativeHeight="258715648" behindDoc="0" locked="0" layoutInCell="1" allowOverlap="1">
                <wp:simplePos x="0" y="0"/>
                <wp:positionH relativeFrom="column">
                  <wp:posOffset>2497218</wp:posOffset>
                </wp:positionH>
                <wp:positionV relativeFrom="paragraph">
                  <wp:posOffset>1289165</wp:posOffset>
                </wp:positionV>
                <wp:extent cx="1960879" cy="318770"/>
                <wp:effectExtent l="0" t="0" r="0" b="0"/>
                <wp:wrapNone/>
                <wp:docPr id="832" name="TextBox 832"/>
                <wp:cNvGraphicFramePr/>
                <a:graphic>
                  <a:graphicData uri="http://schemas.microsoft.com/office/word/2010/wordprocessingShape">
                    <wps:wsp>
                      <wps:cNvPr id="832" name="TextBox 832"/>
                      <wps:cNvSpPr txBox="1"/>
                      <wps:spPr>
                        <a:xfrm rot="16200000">
                          <a:off x="2497218" y="1289165"/>
                          <a:ext cx="1960879" cy="3187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61" w:lineRule="exac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7"/>
                                <w:position w:val="2"/>
                              </w:rPr>
                              <w:t>6030</w:t>
                            </w:r>
                            <w:r>
                              <w:rPr>
                                <w:sz w:val="34"/>
                                <w:szCs w:val="34"/>
                                <w:position w:val="2"/>
                              </w:rPr>
                              <w:t>NS</w:t>
                            </w:r>
                            <w:r>
                              <w:rPr>
                                <w:sz w:val="34"/>
                                <w:szCs w:val="34"/>
                                <w:spacing w:val="7"/>
                                <w:position w:val="2"/>
                              </w:rPr>
                              <w:t>-</w:t>
                            </w:r>
                            <w:r>
                              <w:rPr>
                                <w:sz w:val="34"/>
                                <w:szCs w:val="34"/>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68" style="position:absolute;margin-left:196.631pt;margin-top:101.509pt;mso-position-vertical-relative:text;mso-position-horizontal-relative:text;width:154.4pt;height:25.1pt;z-index:258715648;rotation:270;" filled="false" stroked="false" type="#_x0000_t202">
                <v:fill on="false"/>
                <v:stroke on="false"/>
                <v:path/>
                <v:imagedata o:title=""/>
                <o:lock v:ext="edit" aspectratio="false"/>
                <v:textbox inset="0mm,0mm,0mm,0mm">
                  <w:txbxContent>
                    <w:p>
                      <w:pPr>
                        <w:pStyle w:val="BodyText"/>
                        <w:ind w:left="20"/>
                        <w:spacing w:before="20" w:line="461" w:lineRule="exact"/>
                        <w:rPr>
                          <w:sz w:val="34"/>
                          <w:szCs w:val="34"/>
                        </w:rPr>
                      </w:pPr>
                      <w:r>
                        <w:rPr>
                          <w:sz w:val="34"/>
                          <w:szCs w:val="34"/>
                          <w:position w:val="2"/>
                        </w:rPr>
                        <w:t>AQ</w:t>
                      </w:r>
                      <w:r>
                        <w:rPr>
                          <w:sz w:val="34"/>
                          <w:szCs w:val="34"/>
                          <w:spacing w:val="-69"/>
                          <w:position w:val="2"/>
                        </w:rPr>
                        <w:t xml:space="preserve"> </w:t>
                      </w:r>
                      <w:r>
                        <w:rPr>
                          <w:sz w:val="34"/>
                          <w:szCs w:val="34"/>
                          <w:position w:val="2"/>
                        </w:rPr>
                        <w:t>MD</w:t>
                      </w:r>
                      <w:r>
                        <w:rPr>
                          <w:sz w:val="34"/>
                          <w:szCs w:val="34"/>
                          <w:spacing w:val="7"/>
                          <w:position w:val="2"/>
                        </w:rPr>
                        <w:t>6030</w:t>
                      </w:r>
                      <w:r>
                        <w:rPr>
                          <w:sz w:val="34"/>
                          <w:szCs w:val="34"/>
                          <w:position w:val="2"/>
                        </w:rPr>
                        <w:t>NS</w:t>
                      </w:r>
                      <w:r>
                        <w:rPr>
                          <w:sz w:val="34"/>
                          <w:szCs w:val="34"/>
                          <w:spacing w:val="7"/>
                          <w:position w:val="2"/>
                        </w:rPr>
                        <w:t>-</w:t>
                      </w:r>
                      <w:r>
                        <w:rPr>
                          <w:sz w:val="34"/>
                          <w:szCs w:val="34"/>
                          <w:position w:val="2"/>
                        </w:rPr>
                        <w:t>ExB</w:t>
                      </w:r>
                    </w:p>
                  </w:txbxContent>
                </v:textbox>
              </v:shape>
            </w:pict>
          </mc:Fallback>
        </mc:AlternateContent>
      </w:r>
      <w:r>
        <w:rPr>
          <w:position w:val="-88"/>
        </w:rPr>
        <w:pict>
          <v:group id="_x0000_s2870" style="mso-position-vertical-relative:line;mso-position-horizontal-relative:char;width:412.2pt;height:221.7pt;" filled="false" stroked="false" coordsize="8244,4433" coordorigin="0,0">
            <v:shape id="_x0000_s2872" style="position:absolute;left:2985;top:458;width:535;height:509;" filled="false" stroked="false" type="#_x0000_t202">
              <v:fill on="false"/>
              <v:stroke on="false"/>
              <v:path/>
              <v:imagedata o:title=""/>
              <o:lock v:ext="edit" aspectratio="false"/>
              <v:textbox inset="0mm,0mm,0mm,0mm">
                <w:txbxContent>
                  <w:p>
                    <w:pPr>
                      <w:ind w:left="199"/>
                      <w:spacing w:before="20" w:line="235" w:lineRule="auto"/>
                      <w:rPr>
                        <w:rFonts w:ascii="SimHei" w:hAnsi="SimHei" w:eastAsia="SimHei" w:cs="SimHei"/>
                        <w:sz w:val="10"/>
                        <w:szCs w:val="10"/>
                      </w:rPr>
                    </w:pPr>
                    <w:r>
                      <w:rPr>
                        <w:rFonts w:ascii="SimHei" w:hAnsi="SimHei" w:eastAsia="SimHei" w:cs="SimHei"/>
                        <w:sz w:val="10"/>
                        <w:szCs w:val="10"/>
                        <w:spacing w:val="4"/>
                      </w:rPr>
                      <w:t>信号地</w:t>
                    </w:r>
                  </w:p>
                  <w:p>
                    <w:pPr>
                      <w:ind w:left="20"/>
                      <w:spacing w:before="138" w:line="204" w:lineRule="auto"/>
                      <w:rPr>
                        <w:rFonts w:ascii="Arial" w:hAnsi="Arial" w:eastAsia="Arial" w:cs="Arial"/>
                        <w:sz w:val="10"/>
                        <w:szCs w:val="10"/>
                      </w:rPr>
                    </w:pPr>
                    <w:r>
                      <w:rPr>
                        <w:rFonts w:ascii="Arial" w:hAnsi="Arial" w:eastAsia="Arial" w:cs="Arial"/>
                        <w:sz w:val="10"/>
                        <w:szCs w:val="10"/>
                        <w:spacing w:val="-1"/>
                      </w:rPr>
                      <w:t>B2</w:t>
                    </w:r>
                  </w:p>
                  <w:p>
                    <w:pPr>
                      <w:ind w:left="22"/>
                      <w:spacing w:before="28" w:line="204" w:lineRule="auto"/>
                      <w:rPr>
                        <w:rFonts w:ascii="Arial" w:hAnsi="Arial" w:eastAsia="Arial" w:cs="Arial"/>
                        <w:sz w:val="10"/>
                        <w:szCs w:val="10"/>
                      </w:rPr>
                    </w:pPr>
                    <w:r>
                      <w:rPr>
                        <w:rFonts w:ascii="Arial" w:hAnsi="Arial" w:eastAsia="Arial" w:cs="Arial"/>
                        <w:sz w:val="10"/>
                        <w:szCs w:val="10"/>
                      </w:rPr>
                      <w:t>B1</w:t>
                    </w:r>
                  </w:p>
                </w:txbxContent>
              </v:textbox>
            </v:shape>
            <v:shape id="_x0000_s2874" style="position:absolute;left:2910;top:1181;width:572;height:265;" filled="false" stroked="false" type="#_x0000_t202">
              <v:fill on="false"/>
              <v:stroke on="false"/>
              <v:path/>
              <v:imagedata o:title=""/>
              <o:lock v:ext="edit" aspectratio="false"/>
              <v:textbox inset="0mm,0mm,0mm,0mm">
                <w:txbxContent>
                  <w:p>
                    <w:pPr>
                      <w:ind w:left="59"/>
                      <w:spacing w:before="20" w:line="169"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9"/>
                      </w:rPr>
                      <w:t>2</w:t>
                    </w:r>
                  </w:p>
                  <w:p>
                    <w:pPr>
                      <w:ind w:left="21"/>
                      <w:spacing w:line="29" w:lineRule="exact"/>
                      <w:rPr/>
                    </w:pPr>
                    <w:r>
                      <w:rPr>
                        <w:position w:val="-1"/>
                      </w:rPr>
                      <w:drawing>
                        <wp:inline distT="0" distB="0" distL="0" distR="0">
                          <wp:extent cx="310476" cy="18862"/>
                          <wp:effectExtent l="0" t="0" r="0" b="0"/>
                          <wp:docPr id="834" name="IM 834"/>
                          <wp:cNvGraphicFramePr/>
                          <a:graphic>
                            <a:graphicData uri="http://schemas.openxmlformats.org/drawingml/2006/picture">
                              <pic:pic>
                                <pic:nvPicPr>
                                  <pic:cNvPr id="834" name="IM 834"/>
                                  <pic:cNvPicPr/>
                                </pic:nvPicPr>
                                <pic:blipFill>
                                  <a:blip r:embed="rId394"/>
                                  <a:stretch>
                                    <a:fillRect/>
                                  </a:stretch>
                                </pic:blipFill>
                                <pic:spPr>
                                  <a:xfrm rot="0">
                                    <a:off x="0" y="0"/>
                                    <a:ext cx="310476" cy="18862"/>
                                  </a:xfrm>
                                  <a:prstGeom prst="rect">
                                    <a:avLst/>
                                  </a:prstGeom>
                                </pic:spPr>
                              </pic:pic>
                            </a:graphicData>
                          </a:graphic>
                        </wp:inline>
                      </w:drawing>
                    </w:r>
                  </w:p>
                  <w:p>
                    <w:pPr>
                      <w:ind w:left="20"/>
                      <w:spacing w:line="190" w:lineRule="auto"/>
                      <w:tabs>
                        <w:tab w:val="left" w:pos="75"/>
                      </w:tabs>
                      <w:rPr>
                        <w:rFonts w:ascii="Microsoft YaHei" w:hAnsi="Microsoft YaHei" w:eastAsia="Microsoft YaHei" w:cs="Microsoft YaHei"/>
                        <w:sz w:val="11"/>
                        <w:szCs w:val="11"/>
                      </w:rPr>
                    </w:pPr>
                    <w:r>
                      <w:rPr>
                        <w:rFonts w:ascii="Arial" w:hAnsi="Arial" w:eastAsia="Arial" w:cs="Arial"/>
                        <w:sz w:val="10"/>
                        <w:szCs w:val="10"/>
                        <w:u w:val="single" w:color="3365FF"/>
                      </w:rPr>
                      <w:tab/>
                    </w:r>
                    <w:r>
                      <w:rPr>
                        <w:rFonts w:ascii="Arial" w:hAnsi="Arial" w:eastAsia="Arial" w:cs="Arial"/>
                        <w:sz w:val="10"/>
                        <w:szCs w:val="10"/>
                        <w:u w:val="single" w:color="3365FF"/>
                      </w:rPr>
                      <w:t>SQ</w:t>
                    </w:r>
                    <w:r>
                      <w:rPr>
                        <w:rFonts w:ascii="Arial" w:hAnsi="Arial" w:eastAsia="Arial" w:cs="Arial"/>
                        <w:sz w:val="10"/>
                        <w:szCs w:val="10"/>
                        <w:u w:val="single" w:color="3365FF"/>
                        <w:spacing w:val="23"/>
                      </w:rPr>
                      <w:t>1</w:t>
                    </w:r>
                    <w:r>
                      <w:rPr>
                        <w:rFonts w:ascii="Arial" w:hAnsi="Arial" w:eastAsia="Arial" w:cs="Arial"/>
                        <w:sz w:val="10"/>
                        <w:szCs w:val="10"/>
                        <w:u w:val="single" w:color="3365FF"/>
                        <w:spacing w:val="2"/>
                      </w:rPr>
                      <w:t xml:space="preserve">    </w:t>
                    </w:r>
                    <w:r>
                      <w:rPr>
                        <w:rFonts w:ascii="Microsoft YaHei" w:hAnsi="Microsoft YaHei" w:eastAsia="Microsoft YaHei" w:cs="Microsoft YaHei"/>
                        <w:sz w:val="11"/>
                        <w:szCs w:val="11"/>
                        <w:u w:val="single" w:color="auto"/>
                        <w:color w:val="3365FF"/>
                        <w:spacing w:val="23"/>
                      </w:rPr>
                      <w:t>」</w:t>
                    </w:r>
                  </w:p>
                </w:txbxContent>
              </v:textbox>
            </v:shape>
            <v:group id="_x0000_s2876" style="position:absolute;left:7055;top:1237;width:549;height:35;" filled="false" stroked="false" coordsize="549,35" coordorigin="0,0">
              <v:shape id="_x0000_s2878" style="position:absolute;left:263;top:0;width:232;height:27;" filled="false" strokecolor="#3365FF" strokeweight="0.25pt" coordsize="232,27" coordorigin="0,0" path="m92,25l138,2m138,25l229,25m2,25l92,25m123,9l118,2l106,18e">
                <v:stroke endcap="round" miterlimit="10"/>
              </v:shape>
              <v:shape id="_x0000_s2880" style="position:absolute;left:519;top:8;width:30;height:27;" filled="false" strokecolor="#3365FF" strokeweight="1.37pt" coordsize="30,27" coordorigin="0,0" path="m13,13l16,13e">
                <v:stroke endcap="round" miterlimit="10"/>
              </v:shape>
              <v:shape id="_x0000_s2882" style="position:absolute;left:0;top:22;width:535;height:5;" filled="false" strokecolor="#3365FF" strokeweight="0.25pt" coordsize="535,5" coordorigin="0,0" path="m266,2l2,2m532,2l439,2e">
                <v:stroke endcap="round" miterlimit="10"/>
              </v:shape>
            </v:group>
            <v:shape id="_x0000_s2884" style="position:absolute;left:7035;top:1149;width:640;height:255;" filled="false" stroked="false" type="#_x0000_t202">
              <v:fill on="false"/>
              <v:stroke on="false"/>
              <v:path/>
              <v:imagedata o:title=""/>
              <o:lock v:ext="edit" aspectratio="false"/>
              <v:textbox inset="0mm,0mm,0mm,0mm">
                <w:txbxContent>
                  <w:p>
                    <w:pPr>
                      <w:ind w:left="126"/>
                      <w:spacing w:before="19" w:line="168"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9"/>
                      </w:rPr>
                      <w:t>2</w:t>
                    </w:r>
                  </w:p>
                  <w:p>
                    <w:pPr>
                      <w:ind w:left="20"/>
                      <w:spacing w:line="180" w:lineRule="auto"/>
                      <w:tabs>
                        <w:tab w:val="left" w:pos="136"/>
                      </w:tabs>
                      <w:rPr>
                        <w:rFonts w:ascii="Microsoft YaHei" w:hAnsi="Microsoft YaHei" w:eastAsia="Microsoft YaHei" w:cs="Microsoft YaHei"/>
                        <w:sz w:val="14"/>
                        <w:szCs w:val="14"/>
                      </w:rPr>
                    </w:pPr>
                    <w:r>
                      <w:rPr>
                        <w:rFonts w:ascii="Arial" w:hAnsi="Arial" w:eastAsia="Arial" w:cs="Arial"/>
                        <w:sz w:val="10"/>
                        <w:szCs w:val="10"/>
                        <w:u w:val="single" w:color="3365FF"/>
                      </w:rPr>
                      <w:tab/>
                    </w:r>
                    <w:r>
                      <w:rPr>
                        <w:rFonts w:ascii="Arial" w:hAnsi="Arial" w:eastAsia="Arial" w:cs="Arial"/>
                        <w:sz w:val="10"/>
                        <w:szCs w:val="10"/>
                        <w:u w:val="single" w:color="3365FF"/>
                      </w:rPr>
                      <w:t>SQ</w:t>
                    </w:r>
                    <w:r>
                      <w:rPr>
                        <w:rFonts w:ascii="Arial" w:hAnsi="Arial" w:eastAsia="Arial" w:cs="Arial"/>
                        <w:sz w:val="10"/>
                        <w:szCs w:val="10"/>
                        <w:u w:val="single" w:color="3365FF"/>
                        <w:spacing w:val="13"/>
                      </w:rPr>
                      <w:t>1</w:t>
                    </w:r>
                    <w:r>
                      <w:rPr>
                        <w:rFonts w:ascii="Arial" w:hAnsi="Arial" w:eastAsia="Arial" w:cs="Arial"/>
                        <w:sz w:val="10"/>
                        <w:szCs w:val="10"/>
                        <w:u w:val="single" w:color="3365FF"/>
                        <w:spacing w:val="1"/>
                      </w:rPr>
                      <w:t xml:space="preserve">    </w:t>
                    </w:r>
                    <w:r>
                      <w:rPr>
                        <w:rFonts w:ascii="Microsoft YaHei" w:hAnsi="Microsoft YaHei" w:eastAsia="Microsoft YaHei" w:cs="Microsoft YaHei"/>
                        <w:sz w:val="14"/>
                        <w:szCs w:val="14"/>
                        <w:u w:val="single" w:color="auto"/>
                        <w:color w:val="3365FF"/>
                        <w:spacing w:val="13"/>
                      </w:rPr>
                      <w:t>」</w:t>
                    </w:r>
                  </w:p>
                </w:txbxContent>
              </v:textbox>
            </v:shape>
            <v:group id="_x0000_s2886" style="position:absolute;left:0;top:0;width:7807;height:4433;" filled="false" stroked="false" coordsize="7807,4433" coordorigin="0,0">
              <v:shape id="_x0000_s2888" style="position:absolute;left:2930;top:593;width:529;height:367;" filled="false" strokecolor="#3365FF" strokeweight="0.25pt" coordsize="529,367" coordorigin="0,0" path="m193,238l3,240m525,2l525,238l279,238m2,364l196,364e">
                <v:stroke endcap="round" miterlimit="10"/>
              </v:shape>
              <v:shape id="_x0000_s2890" style="position:absolute;left:3152;top:827;width:56;height:11;" fillcolor="#FFFFFF" filled="true" stroked="false" coordsize="56,11" coordorigin="0,0" path="m9,5l9,2l8,2l6,0l2,0l1,1l1,2l0,2l0,7l1,7l1,8l2,9l6,9l8,7l9,7l9,5xm56,5l56,2l55,2l55,1l53,0c48,0,50,0,46,3l46,6c50,9,48,10,53,9l55,8l55,7l56,7l56,5e"/>
              <v:shape id="_x0000_s2892" style="position:absolute;left:3121;top:754;width:118;height:86;" filled="false" strokecolor="#3365FF" strokeweight="0.25pt" coordsize="118,86" coordorigin="0,0" path="m40,78l40,75l39,75l37,73l33,73l32,74l32,75l31,75l31,80l32,80l32,81l33,82l37,82l39,80l40,80l40,78m87,78l87,75l86,75l86,74l85,73c79,73,82,73,78,76l78,79c82,82,79,83,85,82l86,81l86,80l87,80l87,78m82,63l36,63m60,2l60,63m2,78l31,78m116,78l87,78e">
                <v:stroke endcap="round" miterlimit="10"/>
              </v:shape>
              <v:shape id="_x0000_s2894" style="position:absolute;left:3154;top:953;width:56;height:10;" fillcolor="#FFFFFF" filled="true" stroked="false" coordsize="56,10" coordorigin="0,0" path="m9,4l9,2l8,2l8,1l7,0l2,0l1,1l1,2l0,2l0,5l1,7l1,8l2,8l3,9l6,9l7,8l8,8l8,7l9,5l9,4xm56,4l56,2l55,1l55,0l49,0l49,1l46,3l46,4l47,5l47,7l49,8l50,8l51,9l52,9l53,8l55,8l56,7l56,4e"/>
              <v:shape id="_x0000_s2896" style="position:absolute;left:2929;top:529;width:4877;height:896;" filled="false" strokecolor="#3365FF" strokeweight="0.25pt" coordsize="4877,896" coordorigin="0,0" path="m235,429l235,427l234,427l234,426l232,424l228,424l226,426l226,427l225,427l225,430l226,432l226,433l228,433l229,434l231,434l232,433l234,433l234,432l235,430l235,429m282,429l282,427l280,426l280,424l274,424l274,426l272,428l272,429l273,430l273,432l274,433l276,433l277,434l278,434l279,433l280,433l282,432l282,429m278,415l230,415m254,354l254,415m198,429l225,429m310,429l282,429m526,304l526,429l280,429m3,654l476,654l476,894m4869,236l4130,236m4129,352l4872,352m4129,616l4659,616l4659,852m723,64l2,64m4132,2l4874,2e">
                <v:stroke endcap="round" miterlimit="10"/>
              </v:shape>
              <v:shape id="_x0000_s2898" style="position:absolute;left:3439;top:817;width:29;height:27;" filled="false" strokecolor="#3365FF" strokeweight="1.37pt" coordsize="29,27" coordorigin="0,0" path="m13,13l14,13e">
                <v:stroke endcap="round" miterlimit="10"/>
              </v:shape>
              <v:shape id="_x0000_s2900" style="position:absolute;left:0;top:28;width:98;height:12;" filled="false" strokecolor="#000000" strokeweight="0.60pt" coordsize="98,12" coordorigin="0,0" path="m92,5l5,5e">
                <v:stroke endcap="round" miterlimit="10"/>
              </v:shape>
              <v:shape id="_x0000_s2902" style="position:absolute;left:0;top:31;width:3067;height:4402;" filled="false" strokecolor="#000000" strokeweight="0.35pt" coordsize="3067,4402" coordorigin="0,0" path="m2669,263l2669,4138m173,82l2642,82m94,263l2668,263m175,82l175,263m94,3l173,82m94,5l94,4399m2643,82l2643,263m183,4138l2669,4138m183,4316l2653,4316m183,4138l94,4138m183,4316l94,4399m3,3l3,4399m94,4399l3,4399m2931,460l2668,460m2931,1715l2669,1715m2931,2356l2668,2356m2931,460l2931,2356m3062,3095l2668,3095m3063,3591l2669,3591m3063,3928l2668,3928m3063,3095l3063,3928m2805,524l2805,519l2804,514l2804,511c2799,496,2781,479,2765,481l2762,479l2757,481l2752,481l2749,482l2744,483l2733,490l2731,493c2721,509,2724,494,2720,511l2719,514l2717,519l2717,527l2719,532c2722,548,2735,564,2752,566l2757,567l2762,567c2781,567,2798,554,2804,536l2804,532l2805,527l2805,524m2805,645l2805,640l2804,637l2804,632l2801,628l2800,625l2795,617l2789,611l2779,604l2774,603l2770,602l2757,602c2738,602,2722,619,2719,637l2717,640l2717,649c2722,699,2795,702,2804,653l2805,649l2805,645m2805,885l2805,881l2804,877l2804,873c2798,856,2783,843,2765,842l2757,842l2752,843l2749,843l2744,845l2740,847l2733,851l2731,855c2724,863,2721,863,2720,873l2719,877l2717,881l2717,890l2719,895l2720,898l2721,903l2722,907l2728,913l2731,916l2733,919l2737,921l2740,925l2744,926l2749,927l2752,928l2757,929l2762,929c2781,929,2798,916,2804,898l2804,895l2805,890l2805,885m2805,1006l2805,1001l2804,997l2804,993c2798,976,2783,965,2765,962l2757,962c2737,965,2723,977,2719,997l2717,1001l2717,1011l2719,1015c2722,1031,2736,1045,2752,1048l2757,1049l2762,1049c2782,1048,2796,1038,2804,1019l2804,1015l2805,1011l2805,1006m2805,1126l2805,1121l2804,1118l2804,1113l2801,1109l2800,1105l2795,1097l2792,1095l2789,1091l2786,1089l2782,1088l2779,1085l2774,1084l2770,1083l2757,1083c2738,1083,2721,1099,2719,1118l2717,1121l2717,1131l2719,1135l2720,1139l2722,1147l2726,1150l2731,1157l2733,1160l2740,1165l2744,1166l2749,1167l2752,1168l2757,1169l2762,1169c2785,1167,2794,1160,2804,1139l2804,1135l2805,1131l2805,1126m2805,1246l2805,1241l2804,1238l2804,1233c2795,1215,2785,1206,2765,1202l2757,1202c2738,1204,2722,1220,2719,1238l2717,1241l2717,1251l2719,1255c2721,1270,2737,1287,2752,1289l2757,1289l2762,1291l2765,1289l2770,1289l2774,1288l2779,1287l2789,1280c2796,1272,2798,1273,2801,1263l2804,1259l2804,1255l2805,1251l2805,1246m2805,1366l2805,1361l2804,1358l2804,1353l2801,1349l2800,1346l2795,1339l2789,1333l2779,1325l2774,1324l2770,1323l2757,1323c2738,1323,2722,1340,2719,1358l2717,1361l2717,1371l2719,1376l2720,1379l2721,1383l2722,1388l2726,1390l2731,1397l2733,1400l2744,1407l2749,1408l2752,1409l2757,1411l2765,1411l2770,1409l2774,1408l2779,1407l2789,1400l2795,1394l2798,1390l2800,1388l2801,1383l2804,1379l2804,1376l2805,1371l2805,1366m2805,1486l2805,1483l2804,1478l2804,1474c2798,1457,2783,1444,2765,1443l2757,1443l2752,1444l2749,1444l2744,1447l2740,1448l2733,1453l2731,1456c2724,1464,2721,1464,2720,1474l2719,1478l2717,1483l2717,1491l2719,1496l2720,1499l2721,1504l2722,1508l2728,1514l2731,1517l2733,1520l2744,1527l2749,1528l2752,1529l2757,1531l2762,1531c2780,1530,2798,1517,2804,1499l2804,1496l2805,1491l2805,1486m2805,1606l2805,1603l2804,1598l2804,1594c2798,1577,2783,1565,2765,1563l2757,1563c2738,1565,2722,1579,2719,1598l2717,1603l2717,1611l2719,1616c2722,1632,2735,1646,2752,1649l2757,1651l2762,1651c2781,1650,2798,1638,2804,1619l2804,1616l2805,1611l2805,1606m2805,1795l2805,1791l2804,1786l2804,1783l2801,1779l2800,1774l2798,1771l2795,1767l2792,1765l2789,1761l2786,1759l2782,1757l2779,1755l2774,1754l2770,1753l2757,1753c2738,1752,2722,1768,2719,1786l2717,1791l2717,1799l2720,1809l2722,1816l2726,1820l2728,1823l2731,1827l2733,1829l2740,1834l2744,1835l2749,1837l2752,1838l2757,1839l2762,1839c2785,1836,2794,1829,2804,1809l2804,1804l2805,1799l2805,1795m2805,1917l2805,1912l2804,1907l2804,1904l2801,1900l2800,1895l2798,1893l2795,1889l2789,1883l2782,1879l2779,1877l2774,1875l2770,1875l2765,1874l2757,1874l2752,1875l2749,1875l2744,1877l2740,1879l2733,1883l2731,1886l2728,1889l2726,1893l2722,1895l2721,1900l2719,1907l2717,1912l2717,1922l2719,1925c2722,1942,2736,1956,2752,1960l2770,1960l2774,1959l2779,1957l2782,1955l2789,1951c2794,1946,2800,1941,2801,1934l2804,1930l2804,1925l2805,1922l2805,1917m2805,2033l2805,2029l2804,2025l2804,2020c2798,2005,2783,1990,2765,1990l2762,1989l2757,1990l2752,1990l2749,1991l2744,1993l2733,2000l2731,2002c2727,2009,2721,2011,2720,2020l2719,2025l2717,2029l2717,2037l2719,2042c2722,2058,2735,2074,2752,2075l2757,2077l2762,2077c2781,2077,2798,2063,2804,2045l2804,2042l2805,2037l2805,2033m2805,2152l2805,2147l2804,2143l2804,2139l2801,2135l2800,2131l2798,2127l2789,2119l2779,2111l2774,2110l2770,2109l2765,2108l2757,2108c2739,2111,2722,2124,2719,2143l2717,2147l2717,2156l2719,2161c2722,2178,2736,2191,2752,2195l2770,2195l2774,2194l2779,2192l2782,2191l2789,2186c2794,2181,2800,2176,2801,2169l2804,2165l2804,2161l2805,2156l2805,2152m2805,2273l2805,2270l2804,2265l2804,2260l2801,2257l2800,2253l2795,2246l2792,2243l2789,2240l2782,2235l2779,2234l2774,2231l2770,2231l2765,2230l2757,2230l2752,2231l2749,2231l2744,2234l2740,2235l2733,2240l2731,2243c2724,2251,2722,2251,2720,2260l2717,2270l2717,2278l2719,2282c2721,2297,2736,2314,2752,2317l2757,2317l2762,2318l2765,2317l2770,2317l2774,2315l2779,2314l2789,2307c2794,2302,2800,2297,2801,2290l2804,2287l2804,2282l2805,2278l2805,2273m2710,3386l2857,3386l2857,3291l2710,3291l2710,3386xm2710,3549l2857,3549l2857,3453l2710,3453l2710,3549xm2710,3718l2857,3718l2857,3625l2710,3625l2710,3718xm2710,3879l2857,3879l2857,3784l2710,3784l2710,3879xm183,4138l183,4316m2710,3224l2857,3224l2857,3128l2710,3128l2710,3224xm2653,4138l2653,4316m2804,765l2804,760l2803,757l2801,752c2793,731,2785,727,2764,722l2756,722c2734,726,2722,734,2717,757l2716,760l2716,770c2723,819,2790,823,2803,775l2804,770l2804,765e">
                <v:stroke endcap="round" miterlimit="10"/>
              </v:shape>
              <v:shape id="_x0000_s2904" style="position:absolute;left:4127;top:0;width:98;height:12;" filled="false" strokecolor="#000000" strokeweight="0.60pt" coordsize="98,12" coordorigin="0,0" path="m92,5l5,5e">
                <v:stroke endcap="round" miterlimit="10"/>
              </v:shape>
              <v:shape id="_x0000_s2906" style="position:absolute;left:4128;top:2;width:3067;height:4403;" filled="false" strokecolor="#000000" strokeweight="0.35pt" coordsize="3067,4403" coordorigin="0,0" path="m2668,265l2668,4139m173,82l2641,82m93,265l2668,265m175,82l175,265m94,4l173,82m93,5l93,4400m2642,82l2642,265m182,4139l2668,4139m183,4317l2651,4317m183,4139l93,4139m183,4317l93,4400m3,3l3,4399m93,4400l3,4400m2930,461l2668,461m2930,1715l2669,1715m2930,2357l2668,2357m2930,461l2930,2357m3061,3095l2668,3095m3063,3592l2669,3592m3063,3928l2668,3928m3063,3095l3063,3928m2805,524l2805,519l2804,515c2793,467,2723,470,2717,519l2717,529c2722,578,2794,581,2804,532l2805,529l2805,524m2805,645l2805,641l2804,637c2791,588,2723,592,2717,641l2717,650c2722,700,2792,703,2804,655l2805,650l2805,645m2805,886l2805,881l2804,878c2791,828,2725,831,2717,881l2717,890c2722,940,2792,944,2804,895l2805,890l2805,886m2805,1006l2805,1001l2804,998c2792,949,2724,952,2717,1001l2717,1011c2723,1060,2791,1063,2804,1016l2805,1011l2805,1006m2805,1126l2805,1123l2804,1118c2791,1067,2722,1074,2717,1123l2717,1131c2724,1180,2791,1184,2804,1136l2805,1131l2805,1126m2805,1246l2805,1243l2804,1238c2791,1188,2722,1194,2717,1243l2717,1251c2722,1301,2792,1304,2804,1256l2805,1251l2805,1246m2805,1367l2805,1363l2804,1358c2792,1310,2722,1313,2717,1363l2717,1371c2722,1421,2792,1425,2804,1376l2805,1371l2805,1367m2805,1487l2805,1483l2804,1478c2792,1430,2722,1433,2717,1483l2717,1491c2722,1541,2792,1545,2804,1496l2805,1491l2805,1487m2805,1607l2805,1603l2804,1599c2791,1550,2725,1552,2717,1603l2717,1611c2723,1662,2791,1665,2804,1616l2805,1611l2805,1607m2805,1796l2805,1791l2804,1787c2791,1738,2723,1743,2717,1791l2717,1801c2724,1850,2791,1853,2804,1805l2805,1801l2805,1796m2805,1917l2805,1913l2804,1909c2792,1860,2722,1864,2717,1913l2717,1922c2722,1971,2792,1974,2804,1927l2805,1922l2805,1917m2805,2033l2805,2030l2804,2025c2792,1976,2722,1979,2717,2030l2717,2038c2724,2087,2790,2093,2804,2042l2805,2038l2805,2033m2805,2152l2805,2147l2804,2144c2791,2094,2723,2099,2717,2147l2717,2157c2725,2207,2791,2210,2804,2161l2805,2157l2805,2152m2805,2275l2805,2270l2804,2266c2794,2217,2722,2219,2717,2270l2717,2283l2719,2287l2720,2291l2725,2299l2727,2301l2729,2305l2733,2307l2737,2311l2739,2313l2744,2314l2747,2315l2752,2317l2756,2318l2761,2318c2779,2318,2798,2304,2803,2287l2804,2283l2805,2278l2805,2275m2709,3387l2855,3387l2855,3292l2709,3292l2709,3387xm2709,3549l2855,3549l2855,3453l2709,3453l2709,3549xm2709,3719l2855,3719l2855,3625l2709,3625l2709,3719xm2709,3879l2855,3879l2855,3784l2709,3784l2709,3879xm183,4139l183,4317m2709,3224l2855,3224l2855,3129l2709,3129l2709,3224xm2651,4139l2651,4317m2803,766l2803,757c2790,709,2723,712,2715,761l2715,770c2724,819,2789,823,2803,775l2803,766e">
                <v:stroke endcap="round" miterlimit="10"/>
              </v:shape>
              <v:shape id="_x0000_s2908" style="position:absolute;left:3062;top:3181;width:4533;height:943;" filled="false" strokecolor="#3365FF" strokeweight="0.25pt" coordsize="4533,943" coordorigin="0,0" path="m295,828l295,762m295,735l295,669m216,762l374,762m242,735l348,735m231,788l253,788m242,799l242,777m242,720l242,698m115,939l295,939l295,804m114,939l114,682l4,682m295,693l295,523m6,523l295,523m181,193l181,187l182,181c201,42,396,48,408,187l408,199c395,338,200,342,182,204l181,199l181,193m2,189l87,189l87,357m2,30l295,30l295,78m87,356l295,356l295,306m4418,800l4418,734m4418,708l4418,642m4338,734l4497,734m4364,708l4471,708m4354,760l4375,760m4364,771l4364,750m4364,691l4364,670m4238,910l4418,910l4418,775m4236,910l4236,654l4126,654m4418,666l4418,495m4129,495l4418,495m4304,164l4304,158l4305,153c4322,15,4519,19,4531,158l4531,170c4519,309,4324,315,4305,176l4304,170l4304,164m4125,160l4209,160l4209,328m4125,2l4418,2l4418,49m4209,328l4418,328l4418,278e">
                <v:stroke endcap="round" miterlimit="10"/>
              </v:shape>
              <v:shape id="_x0000_s2910" style="position:absolute;left:3442;top:581;width:27;height:29;" filled="false" strokecolor="#3365FF" strokeweight="1.37pt" coordsize="27,29" coordorigin="0,0" path="m13,14l13,13e">
                <v:stroke endcap="round" miterlimit="10"/>
              </v:shape>
            </v:group>
            <v:shape id="_x0000_s2912" style="position:absolute;left:3396;top:1176;width:675;height:2928;" filled="false" stroked="false" type="#_x0000_t202">
              <v:fill on="false"/>
              <v:stroke on="false"/>
              <v:path/>
              <v:imagedata o:title=""/>
              <o:lock v:ext="edit" aspectratio="false"/>
              <v:textbox inset="0mm,0mm,0mm,0mm">
                <w:txbxContent>
                  <w:p>
                    <w:pPr>
                      <w:ind w:left="20" w:right="20" w:hanging="1"/>
                      <w:spacing w:before="20" w:line="233" w:lineRule="auto"/>
                      <w:rPr>
                        <w:rFonts w:ascii="SimHei" w:hAnsi="SimHei" w:eastAsia="SimHei" w:cs="SimHei"/>
                        <w:sz w:val="10"/>
                        <w:szCs w:val="10"/>
                      </w:rPr>
                    </w:pPr>
                    <w:r>
                      <w:rPr>
                        <w:rFonts w:ascii="SimHei" w:hAnsi="SimHei" w:eastAsia="SimHei" w:cs="SimHei"/>
                        <w:sz w:val="10"/>
                        <w:szCs w:val="10"/>
                        <w:spacing w:val="5"/>
                      </w:rPr>
                      <w:t>反转限位开关</w:t>
                    </w:r>
                    <w:r>
                      <w:rPr>
                        <w:rFonts w:ascii="SimHei" w:hAnsi="SimHei" w:eastAsia="SimHei" w:cs="SimHei"/>
                        <w:sz w:val="10"/>
                        <w:szCs w:val="10"/>
                        <w:spacing w:val="5"/>
                      </w:rPr>
                      <w:t>正转限位开关</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left="119"/>
                      <w:spacing w:before="33" w:line="236" w:lineRule="auto"/>
                      <w:rPr>
                        <w:rFonts w:ascii="SimHei" w:hAnsi="SimHei" w:eastAsia="SimHei" w:cs="SimHei"/>
                        <w:sz w:val="10"/>
                        <w:szCs w:val="10"/>
                      </w:rPr>
                    </w:pPr>
                    <w:r>
                      <w:rPr>
                        <w:rFonts w:ascii="SimHei" w:hAnsi="SimHei" w:eastAsia="SimHei" w:cs="SimHei"/>
                        <w:sz w:val="10"/>
                        <w:szCs w:val="10"/>
                        <w:b/>
                        <w:bCs/>
                      </w:rPr>
                      <w:t>电机</w:t>
                    </w:r>
                  </w:p>
                  <w:p>
                    <w:pPr>
                      <w:spacing w:line="371" w:lineRule="auto"/>
                      <w:rPr>
                        <w:rFonts w:ascii="Arial"/>
                        <w:sz w:val="21"/>
                      </w:rPr>
                    </w:pPr>
                    <w:r/>
                  </w:p>
                  <w:p>
                    <w:pPr>
                      <w:ind w:left="45"/>
                      <w:spacing w:before="32" w:line="233" w:lineRule="auto"/>
                      <w:rPr>
                        <w:rFonts w:ascii="SimHei" w:hAnsi="SimHei" w:eastAsia="SimHei" w:cs="SimHei"/>
                        <w:sz w:val="10"/>
                        <w:szCs w:val="10"/>
                      </w:rPr>
                    </w:pPr>
                    <w:r>
                      <w:rPr>
                        <w:rFonts w:ascii="SimHei" w:hAnsi="SimHei" w:eastAsia="SimHei" w:cs="SimHei"/>
                        <w:sz w:val="10"/>
                        <w:szCs w:val="10"/>
                        <w:b/>
                        <w:bCs/>
                      </w:rPr>
                      <w:t>电源</w:t>
                    </w:r>
                  </w:p>
                  <w:p>
                    <w:pPr>
                      <w:ind w:left="91"/>
                      <w:spacing w:before="33" w:line="193" w:lineRule="auto"/>
                      <w:rPr>
                        <w:rFonts w:ascii="SimHei" w:hAnsi="SimHei" w:eastAsia="SimHei" w:cs="SimHei"/>
                        <w:sz w:val="10"/>
                        <w:szCs w:val="10"/>
                      </w:rPr>
                    </w:pPr>
                    <w:r>
                      <w:rPr>
                        <w:rFonts w:ascii="SimHei" w:hAnsi="SimHei" w:eastAsia="SimHei" w:cs="SimHei"/>
                        <w:sz w:val="10"/>
                        <w:szCs w:val="10"/>
                        <w:b/>
                        <w:bCs/>
                        <w:spacing w:val="1"/>
                      </w:rPr>
                      <w:t>-60V</w:t>
                    </w:r>
                  </w:p>
                </w:txbxContent>
              </v:textbox>
            </v:shape>
            <v:shape id="_x0000_s2914" style="position:absolute;left:6428;top:458;width:344;height:3447;" filled="false" stroked="false" type="#_x0000_t202">
              <v:fill on="false"/>
              <v:stroke on="false"/>
              <v:path/>
              <v:imagedata o:title=""/>
              <o:lock v:ext="edit" aspectratio="false"/>
              <v:textbox inset="0mm,0mm,0mm,0mm">
                <w:txbxContent>
                  <w:p>
                    <w:pPr>
                      <w:ind w:left="126"/>
                      <w:spacing w:before="19" w:line="185" w:lineRule="auto"/>
                      <w:rPr>
                        <w:rFonts w:ascii="SimSun" w:hAnsi="SimSun" w:eastAsia="SimSun" w:cs="SimSun"/>
                        <w:sz w:val="10"/>
                        <w:szCs w:val="10"/>
                      </w:rPr>
                    </w:pPr>
                    <w:r>
                      <w:rPr>
                        <w:rFonts w:ascii="SimSun" w:hAnsi="SimSun" w:eastAsia="SimSun" w:cs="SimSun"/>
                        <w:sz w:val="10"/>
                        <w:szCs w:val="10"/>
                        <w:b/>
                        <w:bCs/>
                        <w:spacing w:val="-2"/>
                      </w:rPr>
                      <w:t>COM</w:t>
                    </w:r>
                  </w:p>
                  <w:p>
                    <w:pPr>
                      <w:ind w:left="134"/>
                      <w:spacing w:before="22" w:line="185" w:lineRule="auto"/>
                      <w:rPr>
                        <w:rFonts w:ascii="SimSun" w:hAnsi="SimSun" w:eastAsia="SimSun" w:cs="SimSun"/>
                        <w:sz w:val="10"/>
                        <w:szCs w:val="10"/>
                      </w:rPr>
                    </w:pPr>
                    <w:r>
                      <w:rPr>
                        <w:rFonts w:ascii="SimSun" w:hAnsi="SimSun" w:eastAsia="SimSun" w:cs="SimSun"/>
                        <w:sz w:val="10"/>
                        <w:szCs w:val="10"/>
                        <w:b/>
                        <w:bCs/>
                        <w:spacing w:val="-4"/>
                      </w:rPr>
                      <w:t>IN3</w:t>
                    </w:r>
                  </w:p>
                  <w:p>
                    <w:pPr>
                      <w:ind w:left="134"/>
                      <w:spacing w:before="23" w:line="185" w:lineRule="auto"/>
                      <w:rPr>
                        <w:rFonts w:ascii="SimSun" w:hAnsi="SimSun" w:eastAsia="SimSun" w:cs="SimSun"/>
                        <w:sz w:val="10"/>
                        <w:szCs w:val="10"/>
                      </w:rPr>
                    </w:pPr>
                    <w:r>
                      <w:rPr>
                        <w:rFonts w:ascii="SimSun" w:hAnsi="SimSun" w:eastAsia="SimSun" w:cs="SimSun"/>
                        <w:sz w:val="10"/>
                        <w:szCs w:val="10"/>
                        <w:b/>
                        <w:bCs/>
                        <w:spacing w:val="-4"/>
                      </w:rPr>
                      <w:t>IN2</w:t>
                    </w:r>
                  </w:p>
                  <w:p>
                    <w:pPr>
                      <w:ind w:left="141"/>
                      <w:spacing w:before="21" w:line="186" w:lineRule="auto"/>
                      <w:rPr>
                        <w:rFonts w:ascii="SimSun" w:hAnsi="SimSun" w:eastAsia="SimSun" w:cs="SimSun"/>
                        <w:sz w:val="10"/>
                        <w:szCs w:val="10"/>
                      </w:rPr>
                    </w:pPr>
                    <w:r>
                      <w:rPr>
                        <w:rFonts w:ascii="SimSun" w:hAnsi="SimSun" w:eastAsia="SimSun" w:cs="SimSun"/>
                        <w:sz w:val="10"/>
                        <w:szCs w:val="10"/>
                        <w:b/>
                        <w:bCs/>
                        <w:spacing w:val="-4"/>
                      </w:rPr>
                      <w:t>IN1</w:t>
                    </w:r>
                  </w:p>
                  <w:p>
                    <w:pPr>
                      <w:ind w:left="157"/>
                      <w:spacing w:before="23" w:line="185" w:lineRule="auto"/>
                      <w:rPr>
                        <w:rFonts w:ascii="SimSun" w:hAnsi="SimSun" w:eastAsia="SimSun" w:cs="SimSun"/>
                        <w:sz w:val="10"/>
                        <w:szCs w:val="10"/>
                      </w:rPr>
                    </w:pPr>
                    <w:r>
                      <w:rPr>
                        <w:rFonts w:ascii="SimSun" w:hAnsi="SimSun" w:eastAsia="SimSun" w:cs="SimSun"/>
                        <w:sz w:val="10"/>
                        <w:szCs w:val="10"/>
                        <w:b/>
                        <w:bCs/>
                        <w:spacing w:val="-2"/>
                      </w:rPr>
                      <w:t>VO</w:t>
                    </w:r>
                  </w:p>
                  <w:p>
                    <w:pPr>
                      <w:ind w:left="141"/>
                      <w:spacing w:before="22" w:line="185" w:lineRule="auto"/>
                      <w:rPr>
                        <w:rFonts w:ascii="SimSun" w:hAnsi="SimSun" w:eastAsia="SimSun" w:cs="SimSun"/>
                        <w:sz w:val="10"/>
                        <w:szCs w:val="10"/>
                      </w:rPr>
                    </w:pPr>
                    <w:r>
                      <w:rPr>
                        <w:rFonts w:ascii="SimSun" w:hAnsi="SimSun" w:eastAsia="SimSun" w:cs="SimSun"/>
                        <w:sz w:val="10"/>
                        <w:szCs w:val="10"/>
                        <w:b/>
                        <w:bCs/>
                        <w:spacing w:val="-2"/>
                      </w:rPr>
                      <w:t>COM</w:t>
                    </w:r>
                  </w:p>
                  <w:p>
                    <w:pPr>
                      <w:ind w:left="142"/>
                      <w:spacing w:before="38" w:line="185"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2"/>
                      <w:spacing w:before="15" w:line="206"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line="227" w:lineRule="auto"/>
                      <w:rPr>
                        <w:rFonts w:ascii="SimSun" w:hAnsi="SimSun" w:eastAsia="SimSun" w:cs="SimSun"/>
                        <w:sz w:val="10"/>
                        <w:szCs w:val="10"/>
                      </w:rPr>
                    </w:pPr>
                    <w:r>
                      <w:rPr>
                        <w:rFonts w:ascii="SimSun" w:hAnsi="SimSun" w:eastAsia="SimSun" w:cs="SimSun"/>
                        <w:sz w:val="10"/>
                        <w:szCs w:val="10"/>
                        <w:b/>
                        <w:bCs/>
                        <w:spacing w:val="-1"/>
                      </w:rPr>
                      <w:t>CANH/A</w:t>
                    </w:r>
                  </w:p>
                  <w:p>
                    <w:pPr>
                      <w:ind w:left="126"/>
                      <w:spacing w:before="64" w:line="185" w:lineRule="auto"/>
                      <w:rPr>
                        <w:rFonts w:ascii="SimSun" w:hAnsi="SimSun" w:eastAsia="SimSun" w:cs="SimSun"/>
                        <w:sz w:val="10"/>
                        <w:szCs w:val="10"/>
                      </w:rPr>
                    </w:pPr>
                    <w:r>
                      <w:rPr>
                        <w:rFonts w:ascii="SimSun" w:hAnsi="SimSun" w:eastAsia="SimSun" w:cs="SimSun"/>
                        <w:sz w:val="10"/>
                        <w:szCs w:val="10"/>
                        <w:b/>
                        <w:bCs/>
                        <w:spacing w:val="-2"/>
                      </w:rPr>
                      <w:t>COM</w:t>
                    </w:r>
                  </w:p>
                  <w:p>
                    <w:pPr>
                      <w:ind w:left="158"/>
                      <w:spacing w:before="18" w:line="184" w:lineRule="auto"/>
                      <w:rPr>
                        <w:rFonts w:ascii="SimSun" w:hAnsi="SimSun" w:eastAsia="SimSun" w:cs="SimSun"/>
                        <w:sz w:val="10"/>
                        <w:szCs w:val="10"/>
                      </w:rPr>
                    </w:pPr>
                    <w:r>
                      <w:rPr>
                        <w:rFonts w:ascii="SimSun" w:hAnsi="SimSun" w:eastAsia="SimSun" w:cs="SimSun"/>
                        <w:sz w:val="10"/>
                        <w:szCs w:val="10"/>
                        <w:b/>
                        <w:bCs/>
                        <w:spacing w:val="-2"/>
                      </w:rPr>
                      <w:t>EZ</w:t>
                    </w:r>
                  </w:p>
                  <w:p>
                    <w:pPr>
                      <w:ind w:left="158"/>
                      <w:spacing w:before="24" w:line="184" w:lineRule="auto"/>
                      <w:rPr>
                        <w:rFonts w:ascii="SimSun" w:hAnsi="SimSun" w:eastAsia="SimSun" w:cs="SimSun"/>
                        <w:sz w:val="10"/>
                        <w:szCs w:val="10"/>
                      </w:rPr>
                    </w:pPr>
                    <w:r>
                      <w:rPr>
                        <w:rFonts w:ascii="SimSun" w:hAnsi="SimSun" w:eastAsia="SimSun" w:cs="SimSun"/>
                        <w:sz w:val="10"/>
                        <w:szCs w:val="10"/>
                        <w:b/>
                        <w:bCs/>
                        <w:spacing w:val="-2"/>
                      </w:rPr>
                      <w:t>EB</w:t>
                    </w:r>
                  </w:p>
                  <w:p>
                    <w:pPr>
                      <w:ind w:left="158"/>
                      <w:spacing w:before="21" w:line="186" w:lineRule="auto"/>
                      <w:rPr>
                        <w:rFonts w:ascii="SimSun" w:hAnsi="SimSun" w:eastAsia="SimSun" w:cs="SimSun"/>
                        <w:sz w:val="10"/>
                        <w:szCs w:val="10"/>
                      </w:rPr>
                    </w:pPr>
                    <w:r>
                      <w:rPr>
                        <w:rFonts w:ascii="SimSun" w:hAnsi="SimSun" w:eastAsia="SimSun" w:cs="SimSun"/>
                        <w:sz w:val="10"/>
                        <w:szCs w:val="10"/>
                        <w:b/>
                        <w:bCs/>
                        <w:spacing w:val="-2"/>
                      </w:rPr>
                      <w:t>EA</w:t>
                    </w:r>
                  </w:p>
                  <w:p>
                    <w:pPr>
                      <w:ind w:left="134"/>
                      <w:spacing w:before="15" w:line="185" w:lineRule="auto"/>
                      <w:rPr>
                        <w:rFonts w:ascii="SimSun" w:hAnsi="SimSun" w:eastAsia="SimSun" w:cs="SimSun"/>
                        <w:sz w:val="10"/>
                        <w:szCs w:val="10"/>
                      </w:rPr>
                    </w:pPr>
                    <w:r>
                      <w:rPr>
                        <w:rFonts w:ascii="SimSun" w:hAnsi="SimSun" w:eastAsia="SimSun" w:cs="SimSun"/>
                        <w:sz w:val="10"/>
                        <w:szCs w:val="10"/>
                        <w:b/>
                        <w:bCs/>
                        <w:spacing w:val="-3"/>
                      </w:rPr>
                      <w:t>5VO</w:t>
                    </w:r>
                  </w:p>
                  <w:p>
                    <w:pPr>
                      <w:ind w:left="129"/>
                      <w:spacing w:before="58" w:line="162" w:lineRule="auto"/>
                      <w:rPr>
                        <w:rFonts w:ascii="SimSun" w:hAnsi="SimSun" w:eastAsia="SimSun" w:cs="SimSun"/>
                        <w:sz w:val="10"/>
                        <w:szCs w:val="10"/>
                      </w:rPr>
                    </w:pPr>
                    <w:r>
                      <w:rPr>
                        <w:rFonts w:ascii="SimSun" w:hAnsi="SimSun" w:eastAsia="SimSun" w:cs="SimSun"/>
                        <w:sz w:val="10"/>
                        <w:szCs w:val="10"/>
                        <w:b/>
                        <w:bCs/>
                        <w:spacing w:val="-2"/>
                      </w:rPr>
                      <w:t>SW8</w:t>
                    </w:r>
                  </w:p>
                  <w:p>
                    <w:pPr>
                      <w:ind w:left="129"/>
                      <w:spacing w:line="159" w:lineRule="auto"/>
                      <w:rPr>
                        <w:rFonts w:ascii="SimSun" w:hAnsi="SimSun" w:eastAsia="SimSun" w:cs="SimSun"/>
                        <w:sz w:val="10"/>
                        <w:szCs w:val="10"/>
                      </w:rPr>
                    </w:pPr>
                    <w:r>
                      <w:rPr>
                        <w:rFonts w:ascii="SimSun" w:hAnsi="SimSun" w:eastAsia="SimSun" w:cs="SimSun"/>
                        <w:sz w:val="10"/>
                        <w:szCs w:val="10"/>
                        <w:b/>
                        <w:bCs/>
                        <w:spacing w:val="-2"/>
                      </w:rPr>
                      <w:t>SW7</w:t>
                    </w:r>
                  </w:p>
                  <w:p>
                    <w:pPr>
                      <w:ind w:left="129"/>
                      <w:spacing w:line="79"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29"/>
                      <w:spacing w:before="1" w:line="161" w:lineRule="auto"/>
                      <w:rPr>
                        <w:rFonts w:ascii="SimSun" w:hAnsi="SimSun" w:eastAsia="SimSun" w:cs="SimSun"/>
                        <w:sz w:val="10"/>
                        <w:szCs w:val="10"/>
                      </w:rPr>
                    </w:pPr>
                    <w:r>
                      <w:rPr>
                        <w:rFonts w:ascii="SimSun" w:hAnsi="SimSun" w:eastAsia="SimSun" w:cs="SimSun"/>
                        <w:sz w:val="10"/>
                        <w:szCs w:val="10"/>
                        <w:b/>
                        <w:bCs/>
                        <w:spacing w:val="-2"/>
                      </w:rPr>
                      <w:t>SW5</w:t>
                    </w:r>
                  </w:p>
                  <w:p>
                    <w:pPr>
                      <w:ind w:left="129"/>
                      <w:spacing w:line="159" w:lineRule="auto"/>
                      <w:rPr>
                        <w:rFonts w:ascii="SimSun" w:hAnsi="SimSun" w:eastAsia="SimSun" w:cs="SimSun"/>
                        <w:sz w:val="10"/>
                        <w:szCs w:val="10"/>
                      </w:rPr>
                    </w:pPr>
                    <w:r>
                      <w:rPr>
                        <w:rFonts w:ascii="SimSun" w:hAnsi="SimSun" w:eastAsia="SimSun" w:cs="SimSun"/>
                        <w:sz w:val="10"/>
                        <w:szCs w:val="10"/>
                        <w:b/>
                        <w:bCs/>
                        <w:spacing w:val="-2"/>
                      </w:rPr>
                      <w:t>SW4</w:t>
                    </w:r>
                  </w:p>
                  <w:p>
                    <w:pPr>
                      <w:ind w:left="129"/>
                      <w:spacing w:line="159" w:lineRule="auto"/>
                      <w:rPr>
                        <w:rFonts w:ascii="SimSun" w:hAnsi="SimSun" w:eastAsia="SimSun" w:cs="SimSun"/>
                        <w:sz w:val="10"/>
                        <w:szCs w:val="10"/>
                      </w:rPr>
                    </w:pPr>
                    <w:r>
                      <w:rPr>
                        <w:rFonts w:ascii="SimSun" w:hAnsi="SimSun" w:eastAsia="SimSun" w:cs="SimSun"/>
                        <w:sz w:val="10"/>
                        <w:szCs w:val="10"/>
                        <w:b/>
                        <w:bCs/>
                        <w:spacing w:val="-2"/>
                      </w:rPr>
                      <w:t>SW3</w:t>
                    </w:r>
                  </w:p>
                  <w:p>
                    <w:pPr>
                      <w:ind w:left="129"/>
                      <w:spacing w:before="1" w:line="158" w:lineRule="auto"/>
                      <w:rPr>
                        <w:rFonts w:ascii="SimSun" w:hAnsi="SimSun" w:eastAsia="SimSun" w:cs="SimSun"/>
                        <w:sz w:val="10"/>
                        <w:szCs w:val="10"/>
                      </w:rPr>
                    </w:pPr>
                    <w:r>
                      <w:rPr>
                        <w:rFonts w:ascii="SimSun" w:hAnsi="SimSun" w:eastAsia="SimSun" w:cs="SimSun"/>
                        <w:sz w:val="10"/>
                        <w:szCs w:val="10"/>
                        <w:b/>
                        <w:bCs/>
                        <w:spacing w:val="-2"/>
                      </w:rPr>
                      <w:t>SW2</w:t>
                    </w:r>
                  </w:p>
                  <w:p>
                    <w:pPr>
                      <w:ind w:left="129"/>
                      <w:spacing w:line="185" w:lineRule="auto"/>
                      <w:rPr>
                        <w:rFonts w:ascii="SimSun" w:hAnsi="SimSun" w:eastAsia="SimSun" w:cs="SimSun"/>
                        <w:sz w:val="10"/>
                        <w:szCs w:val="10"/>
                      </w:rPr>
                    </w:pPr>
                    <w:r>
                      <w:rPr>
                        <w:rFonts w:ascii="SimSun" w:hAnsi="SimSun" w:eastAsia="SimSun" w:cs="SimSun"/>
                        <w:sz w:val="10"/>
                        <w:szCs w:val="10"/>
                        <w:b/>
                        <w:bCs/>
                        <w:spacing w:val="-2"/>
                      </w:rPr>
                      <w:t>SW1</w:t>
                    </w:r>
                  </w:p>
                  <w:p>
                    <w:pPr>
                      <w:ind w:left="129"/>
                      <w:spacing w:before="46" w:line="185" w:lineRule="auto"/>
                      <w:rPr>
                        <w:rFonts w:ascii="SimSun" w:hAnsi="SimSun" w:eastAsia="SimSun" w:cs="SimSun"/>
                        <w:sz w:val="10"/>
                        <w:szCs w:val="10"/>
                      </w:rPr>
                    </w:pPr>
                    <w:r>
                      <w:rPr>
                        <w:rFonts w:ascii="SimSun" w:hAnsi="SimSun" w:eastAsia="SimSun" w:cs="SimSun"/>
                        <w:sz w:val="10"/>
                        <w:szCs w:val="10"/>
                        <w:b/>
                        <w:bCs/>
                        <w:spacing w:val="-1"/>
                      </w:rPr>
                      <w:t>MO-</w:t>
                    </w:r>
                  </w:p>
                  <w:p>
                    <w:pPr>
                      <w:ind w:left="129"/>
                      <w:spacing w:before="64" w:line="185" w:lineRule="auto"/>
                      <w:rPr>
                        <w:rFonts w:ascii="SimSun" w:hAnsi="SimSun" w:eastAsia="SimSun" w:cs="SimSun"/>
                        <w:sz w:val="10"/>
                        <w:szCs w:val="10"/>
                      </w:rPr>
                    </w:pPr>
                    <w:r>
                      <w:rPr>
                        <w:rFonts w:ascii="SimSun" w:hAnsi="SimSun" w:eastAsia="SimSun" w:cs="SimSun"/>
                        <w:sz w:val="10"/>
                        <w:szCs w:val="10"/>
                        <w:b/>
                        <w:bCs/>
                        <w:spacing w:val="-1"/>
                      </w:rPr>
                      <w:t>MO+</w:t>
                    </w:r>
                  </w:p>
                  <w:p>
                    <w:pPr>
                      <w:ind w:left="115"/>
                      <w:spacing w:before="60" w:line="184" w:lineRule="auto"/>
                      <w:rPr>
                        <w:rFonts w:ascii="SimSun" w:hAnsi="SimSun" w:eastAsia="SimSun" w:cs="SimSun"/>
                        <w:sz w:val="10"/>
                        <w:szCs w:val="10"/>
                      </w:rPr>
                    </w:pPr>
                    <w:r>
                      <w:rPr>
                        <w:rFonts w:ascii="SimSun" w:hAnsi="SimSun" w:eastAsia="SimSun" w:cs="SimSun"/>
                        <w:sz w:val="10"/>
                        <w:szCs w:val="10"/>
                        <w:b/>
                        <w:bCs/>
                        <w:spacing w:val="-1"/>
                      </w:rPr>
                      <w:t>BRK</w:t>
                    </w:r>
                  </w:p>
                  <w:p>
                    <w:pPr>
                      <w:ind w:left="133"/>
                      <w:spacing w:before="66" w:line="184" w:lineRule="auto"/>
                      <w:rPr>
                        <w:rFonts w:ascii="SimSun" w:hAnsi="SimSun" w:eastAsia="SimSun" w:cs="SimSun"/>
                        <w:sz w:val="10"/>
                        <w:szCs w:val="10"/>
                      </w:rPr>
                    </w:pPr>
                    <w:r>
                      <w:rPr>
                        <w:rFonts w:ascii="SimSun" w:hAnsi="SimSun" w:eastAsia="SimSun" w:cs="SimSun"/>
                        <w:sz w:val="10"/>
                        <w:szCs w:val="10"/>
                        <w:b/>
                        <w:bCs/>
                        <w:spacing w:val="-1"/>
                      </w:rPr>
                      <w:t>V-</w:t>
                    </w:r>
                  </w:p>
                  <w:p>
                    <w:pPr>
                      <w:ind w:left="140"/>
                      <w:spacing w:before="89" w:line="184" w:lineRule="auto"/>
                      <w:rPr>
                        <w:rFonts w:ascii="SimSun" w:hAnsi="SimSun" w:eastAsia="SimSun" w:cs="SimSun"/>
                        <w:sz w:val="10"/>
                        <w:szCs w:val="10"/>
                      </w:rPr>
                    </w:pPr>
                    <w:r>
                      <w:rPr>
                        <w:rFonts w:ascii="SimSun" w:hAnsi="SimSun" w:eastAsia="SimSun" w:cs="SimSun"/>
                        <w:sz w:val="10"/>
                        <w:szCs w:val="10"/>
                        <w:b/>
                        <w:bCs/>
                        <w:spacing w:val="-1"/>
                      </w:rPr>
                      <w:t>V+</w:t>
                    </w:r>
                  </w:p>
                </w:txbxContent>
              </v:textbox>
            </v:shape>
            <v:shape id="_x0000_s2916" style="position:absolute;left:2305;top:487;width:344;height:3447;" filled="false" stroked="false" type="#_x0000_t202">
              <v:fill on="false"/>
              <v:stroke on="false"/>
              <v:path/>
              <v:imagedata o:title=""/>
              <o:lock v:ext="edit" aspectratio="false"/>
              <v:textbox inset="0mm,0mm,0mm,0mm">
                <w:txbxContent>
                  <w:p>
                    <w:pPr>
                      <w:ind w:left="126"/>
                      <w:spacing w:before="19" w:line="185" w:lineRule="auto"/>
                      <w:rPr>
                        <w:rFonts w:ascii="SimSun" w:hAnsi="SimSun" w:eastAsia="SimSun" w:cs="SimSun"/>
                        <w:sz w:val="10"/>
                        <w:szCs w:val="10"/>
                      </w:rPr>
                    </w:pPr>
                    <w:r>
                      <w:rPr>
                        <w:rFonts w:ascii="SimSun" w:hAnsi="SimSun" w:eastAsia="SimSun" w:cs="SimSun"/>
                        <w:sz w:val="10"/>
                        <w:szCs w:val="10"/>
                        <w:b/>
                        <w:bCs/>
                        <w:spacing w:val="-2"/>
                      </w:rPr>
                      <w:t>COM</w:t>
                    </w:r>
                  </w:p>
                  <w:p>
                    <w:pPr>
                      <w:ind w:left="134"/>
                      <w:spacing w:before="22" w:line="185" w:lineRule="auto"/>
                      <w:rPr>
                        <w:rFonts w:ascii="SimSun" w:hAnsi="SimSun" w:eastAsia="SimSun" w:cs="SimSun"/>
                        <w:sz w:val="10"/>
                        <w:szCs w:val="10"/>
                      </w:rPr>
                    </w:pPr>
                    <w:r>
                      <w:rPr>
                        <w:rFonts w:ascii="SimSun" w:hAnsi="SimSun" w:eastAsia="SimSun" w:cs="SimSun"/>
                        <w:sz w:val="10"/>
                        <w:szCs w:val="10"/>
                        <w:b/>
                        <w:bCs/>
                        <w:spacing w:val="-4"/>
                      </w:rPr>
                      <w:t>IN3</w:t>
                    </w:r>
                  </w:p>
                  <w:p>
                    <w:pPr>
                      <w:ind w:left="134"/>
                      <w:spacing w:before="23" w:line="185" w:lineRule="auto"/>
                      <w:rPr>
                        <w:rFonts w:ascii="SimSun" w:hAnsi="SimSun" w:eastAsia="SimSun" w:cs="SimSun"/>
                        <w:sz w:val="10"/>
                        <w:szCs w:val="10"/>
                      </w:rPr>
                    </w:pPr>
                    <w:r>
                      <w:rPr>
                        <w:rFonts w:ascii="SimSun" w:hAnsi="SimSun" w:eastAsia="SimSun" w:cs="SimSun"/>
                        <w:sz w:val="10"/>
                        <w:szCs w:val="10"/>
                        <w:b/>
                        <w:bCs/>
                        <w:spacing w:val="-4"/>
                      </w:rPr>
                      <w:t>IN2</w:t>
                    </w:r>
                  </w:p>
                  <w:p>
                    <w:pPr>
                      <w:ind w:left="141"/>
                      <w:spacing w:before="21" w:line="186" w:lineRule="auto"/>
                      <w:rPr>
                        <w:rFonts w:ascii="SimSun" w:hAnsi="SimSun" w:eastAsia="SimSun" w:cs="SimSun"/>
                        <w:sz w:val="10"/>
                        <w:szCs w:val="10"/>
                      </w:rPr>
                    </w:pPr>
                    <w:r>
                      <w:rPr>
                        <w:rFonts w:ascii="SimSun" w:hAnsi="SimSun" w:eastAsia="SimSun" w:cs="SimSun"/>
                        <w:sz w:val="10"/>
                        <w:szCs w:val="10"/>
                        <w:b/>
                        <w:bCs/>
                        <w:spacing w:val="-4"/>
                      </w:rPr>
                      <w:t>IN1</w:t>
                    </w:r>
                  </w:p>
                  <w:p>
                    <w:pPr>
                      <w:ind w:left="157"/>
                      <w:spacing w:before="22" w:line="185" w:lineRule="auto"/>
                      <w:rPr>
                        <w:rFonts w:ascii="SimSun" w:hAnsi="SimSun" w:eastAsia="SimSun" w:cs="SimSun"/>
                        <w:sz w:val="10"/>
                        <w:szCs w:val="10"/>
                      </w:rPr>
                    </w:pPr>
                    <w:r>
                      <w:rPr>
                        <w:rFonts w:ascii="SimSun" w:hAnsi="SimSun" w:eastAsia="SimSun" w:cs="SimSun"/>
                        <w:sz w:val="10"/>
                        <w:szCs w:val="10"/>
                        <w:b/>
                        <w:bCs/>
                        <w:spacing w:val="-1"/>
                      </w:rPr>
                      <w:t>VO</w:t>
                    </w:r>
                  </w:p>
                  <w:p>
                    <w:pPr>
                      <w:ind w:left="141"/>
                      <w:spacing w:before="22" w:line="185" w:lineRule="auto"/>
                      <w:rPr>
                        <w:rFonts w:ascii="SimSun" w:hAnsi="SimSun" w:eastAsia="SimSun" w:cs="SimSun"/>
                        <w:sz w:val="10"/>
                        <w:szCs w:val="10"/>
                      </w:rPr>
                    </w:pPr>
                    <w:r>
                      <w:rPr>
                        <w:rFonts w:ascii="SimSun" w:hAnsi="SimSun" w:eastAsia="SimSun" w:cs="SimSun"/>
                        <w:sz w:val="10"/>
                        <w:szCs w:val="10"/>
                        <w:b/>
                        <w:bCs/>
                        <w:spacing w:val="-2"/>
                      </w:rPr>
                      <w:t>COM</w:t>
                    </w:r>
                  </w:p>
                  <w:p>
                    <w:pPr>
                      <w:ind w:left="142"/>
                      <w:spacing w:before="38" w:line="185" w:lineRule="auto"/>
                      <w:rPr>
                        <w:rFonts w:ascii="SimSun" w:hAnsi="SimSun" w:eastAsia="SimSun" w:cs="SimSun"/>
                        <w:sz w:val="10"/>
                        <w:szCs w:val="10"/>
                      </w:rPr>
                    </w:pPr>
                    <w:r>
                      <w:rPr>
                        <w:rFonts w:ascii="SimSun" w:hAnsi="SimSun" w:eastAsia="SimSun" w:cs="SimSun"/>
                        <w:sz w:val="10"/>
                        <w:szCs w:val="10"/>
                        <w:b/>
                        <w:bCs/>
                        <w:spacing w:val="-2"/>
                      </w:rPr>
                      <w:t>SQ2</w:t>
                    </w:r>
                  </w:p>
                  <w:p>
                    <w:pPr>
                      <w:ind w:left="20" w:right="20" w:firstLine="122"/>
                      <w:spacing w:before="16" w:line="205" w:lineRule="auto"/>
                      <w:rPr>
                        <w:rFonts w:ascii="SimSun" w:hAnsi="SimSun" w:eastAsia="SimSun" w:cs="SimSun"/>
                        <w:sz w:val="10"/>
                        <w:szCs w:val="10"/>
                      </w:rPr>
                    </w:pPr>
                    <w:r>
                      <w:rPr>
                        <w:rFonts w:ascii="SimSun" w:hAnsi="SimSun" w:eastAsia="SimSun" w:cs="SimSun"/>
                        <w:sz w:val="10"/>
                        <w:szCs w:val="10"/>
                        <w:b/>
                        <w:bCs/>
                        <w:spacing w:val="-2"/>
                      </w:rPr>
                      <w:t>SQ1</w:t>
                    </w:r>
                    <w:r>
                      <w:rPr>
                        <w:rFonts w:ascii="SimSun" w:hAnsi="SimSun" w:eastAsia="SimSun" w:cs="SimSun"/>
                        <w:sz w:val="10"/>
                        <w:szCs w:val="10"/>
                      </w:rPr>
                      <w:t xml:space="preserve"> </w:t>
                    </w:r>
                    <w:r>
                      <w:rPr>
                        <w:rFonts w:ascii="SimSun" w:hAnsi="SimSun" w:eastAsia="SimSun" w:cs="SimSun"/>
                        <w:sz w:val="10"/>
                        <w:szCs w:val="10"/>
                        <w:b/>
                        <w:bCs/>
                        <w:spacing w:val="-1"/>
                      </w:rPr>
                      <w:t>CANL/B</w:t>
                    </w:r>
                  </w:p>
                  <w:p>
                    <w:pPr>
                      <w:ind w:left="20"/>
                      <w:spacing w:line="227" w:lineRule="auto"/>
                      <w:rPr>
                        <w:rFonts w:ascii="SimSun" w:hAnsi="SimSun" w:eastAsia="SimSun" w:cs="SimSun"/>
                        <w:sz w:val="10"/>
                        <w:szCs w:val="10"/>
                      </w:rPr>
                    </w:pPr>
                    <w:r>
                      <w:rPr>
                        <w:rFonts w:ascii="SimSun" w:hAnsi="SimSun" w:eastAsia="SimSun" w:cs="SimSun"/>
                        <w:sz w:val="10"/>
                        <w:szCs w:val="10"/>
                        <w:b/>
                        <w:bCs/>
                        <w:spacing w:val="-1"/>
                      </w:rPr>
                      <w:t>CANH/A</w:t>
                    </w:r>
                  </w:p>
                  <w:p>
                    <w:pPr>
                      <w:ind w:left="126"/>
                      <w:spacing w:before="65" w:line="185" w:lineRule="auto"/>
                      <w:rPr>
                        <w:rFonts w:ascii="SimSun" w:hAnsi="SimSun" w:eastAsia="SimSun" w:cs="SimSun"/>
                        <w:sz w:val="10"/>
                        <w:szCs w:val="10"/>
                      </w:rPr>
                    </w:pPr>
                    <w:r>
                      <w:rPr>
                        <w:rFonts w:ascii="SimSun" w:hAnsi="SimSun" w:eastAsia="SimSun" w:cs="SimSun"/>
                        <w:sz w:val="10"/>
                        <w:szCs w:val="10"/>
                        <w:b/>
                        <w:bCs/>
                        <w:spacing w:val="-2"/>
                      </w:rPr>
                      <w:t>COM</w:t>
                    </w:r>
                  </w:p>
                  <w:p>
                    <w:pPr>
                      <w:ind w:left="158"/>
                      <w:spacing w:before="17" w:line="184" w:lineRule="auto"/>
                      <w:rPr>
                        <w:rFonts w:ascii="SimSun" w:hAnsi="SimSun" w:eastAsia="SimSun" w:cs="SimSun"/>
                        <w:sz w:val="10"/>
                        <w:szCs w:val="10"/>
                      </w:rPr>
                    </w:pPr>
                    <w:r>
                      <w:rPr>
                        <w:rFonts w:ascii="SimSun" w:hAnsi="SimSun" w:eastAsia="SimSun" w:cs="SimSun"/>
                        <w:sz w:val="10"/>
                        <w:szCs w:val="10"/>
                        <w:b/>
                        <w:bCs/>
                        <w:spacing w:val="-2"/>
                      </w:rPr>
                      <w:t>EZ</w:t>
                    </w:r>
                  </w:p>
                  <w:p>
                    <w:pPr>
                      <w:ind w:left="158"/>
                      <w:spacing w:before="25" w:line="184" w:lineRule="auto"/>
                      <w:rPr>
                        <w:rFonts w:ascii="SimSun" w:hAnsi="SimSun" w:eastAsia="SimSun" w:cs="SimSun"/>
                        <w:sz w:val="10"/>
                        <w:szCs w:val="10"/>
                      </w:rPr>
                    </w:pPr>
                    <w:r>
                      <w:rPr>
                        <w:rFonts w:ascii="SimSun" w:hAnsi="SimSun" w:eastAsia="SimSun" w:cs="SimSun"/>
                        <w:sz w:val="10"/>
                        <w:szCs w:val="10"/>
                        <w:b/>
                        <w:bCs/>
                        <w:spacing w:val="-2"/>
                      </w:rPr>
                      <w:t>EB</w:t>
                    </w:r>
                  </w:p>
                  <w:p>
                    <w:pPr>
                      <w:ind w:left="158"/>
                      <w:spacing w:before="21" w:line="186" w:lineRule="auto"/>
                      <w:rPr>
                        <w:rFonts w:ascii="SimSun" w:hAnsi="SimSun" w:eastAsia="SimSun" w:cs="SimSun"/>
                        <w:sz w:val="10"/>
                        <w:szCs w:val="10"/>
                      </w:rPr>
                    </w:pPr>
                    <w:r>
                      <w:rPr>
                        <w:rFonts w:ascii="SimSun" w:hAnsi="SimSun" w:eastAsia="SimSun" w:cs="SimSun"/>
                        <w:sz w:val="10"/>
                        <w:szCs w:val="10"/>
                        <w:b/>
                        <w:bCs/>
                        <w:spacing w:val="-2"/>
                      </w:rPr>
                      <w:t>EA</w:t>
                    </w:r>
                  </w:p>
                  <w:p>
                    <w:pPr>
                      <w:ind w:left="134"/>
                      <w:spacing w:before="13" w:line="185" w:lineRule="auto"/>
                      <w:rPr>
                        <w:rFonts w:ascii="SimSun" w:hAnsi="SimSun" w:eastAsia="SimSun" w:cs="SimSun"/>
                        <w:sz w:val="10"/>
                        <w:szCs w:val="10"/>
                      </w:rPr>
                    </w:pPr>
                    <w:r>
                      <w:rPr>
                        <w:rFonts w:ascii="SimSun" w:hAnsi="SimSun" w:eastAsia="SimSun" w:cs="SimSun"/>
                        <w:sz w:val="10"/>
                        <w:szCs w:val="10"/>
                        <w:b/>
                        <w:bCs/>
                        <w:spacing w:val="-3"/>
                      </w:rPr>
                      <w:t>5VO</w:t>
                    </w:r>
                  </w:p>
                  <w:p>
                    <w:pPr>
                      <w:ind w:left="129"/>
                      <w:spacing w:before="60" w:line="162" w:lineRule="auto"/>
                      <w:rPr>
                        <w:rFonts w:ascii="SimSun" w:hAnsi="SimSun" w:eastAsia="SimSun" w:cs="SimSun"/>
                        <w:sz w:val="10"/>
                        <w:szCs w:val="10"/>
                      </w:rPr>
                    </w:pPr>
                    <w:r>
                      <w:rPr>
                        <w:rFonts w:ascii="SimSun" w:hAnsi="SimSun" w:eastAsia="SimSun" w:cs="SimSun"/>
                        <w:sz w:val="10"/>
                        <w:szCs w:val="10"/>
                        <w:b/>
                        <w:bCs/>
                        <w:spacing w:val="-2"/>
                      </w:rPr>
                      <w:t>SW8</w:t>
                    </w:r>
                  </w:p>
                  <w:p>
                    <w:pPr>
                      <w:ind w:left="129"/>
                      <w:spacing w:line="159" w:lineRule="auto"/>
                      <w:rPr>
                        <w:rFonts w:ascii="SimSun" w:hAnsi="SimSun" w:eastAsia="SimSun" w:cs="SimSun"/>
                        <w:sz w:val="10"/>
                        <w:szCs w:val="10"/>
                      </w:rPr>
                    </w:pPr>
                    <w:r>
                      <w:rPr>
                        <w:rFonts w:ascii="SimSun" w:hAnsi="SimSun" w:eastAsia="SimSun" w:cs="SimSun"/>
                        <w:sz w:val="10"/>
                        <w:szCs w:val="10"/>
                        <w:b/>
                        <w:bCs/>
                        <w:spacing w:val="-2"/>
                      </w:rPr>
                      <w:t>SW7</w:t>
                    </w:r>
                  </w:p>
                  <w:p>
                    <w:pPr>
                      <w:ind w:left="129"/>
                      <w:spacing w:line="79" w:lineRule="exact"/>
                      <w:rPr>
                        <w:rFonts w:ascii="SimSun" w:hAnsi="SimSun" w:eastAsia="SimSun" w:cs="SimSun"/>
                        <w:sz w:val="10"/>
                        <w:szCs w:val="10"/>
                      </w:rPr>
                    </w:pPr>
                    <w:r>
                      <w:rPr>
                        <w:rFonts w:ascii="SimSun" w:hAnsi="SimSun" w:eastAsia="SimSun" w:cs="SimSun"/>
                        <w:sz w:val="10"/>
                        <w:szCs w:val="10"/>
                        <w:b/>
                        <w:bCs/>
                        <w:spacing w:val="-2"/>
                        <w:position w:val="-1"/>
                      </w:rPr>
                      <w:t>SW6</w:t>
                    </w:r>
                  </w:p>
                  <w:p>
                    <w:pPr>
                      <w:ind w:left="129"/>
                      <w:spacing w:before="1" w:line="159" w:lineRule="auto"/>
                      <w:rPr>
                        <w:rFonts w:ascii="SimSun" w:hAnsi="SimSun" w:eastAsia="SimSun" w:cs="SimSun"/>
                        <w:sz w:val="10"/>
                        <w:szCs w:val="10"/>
                      </w:rPr>
                    </w:pPr>
                    <w:r>
                      <w:rPr>
                        <w:rFonts w:ascii="SimSun" w:hAnsi="SimSun" w:eastAsia="SimSun" w:cs="SimSun"/>
                        <w:sz w:val="10"/>
                        <w:szCs w:val="10"/>
                        <w:b/>
                        <w:bCs/>
                        <w:spacing w:val="-2"/>
                      </w:rPr>
                      <w:t>SW5</w:t>
                    </w:r>
                  </w:p>
                  <w:p>
                    <w:pPr>
                      <w:ind w:left="129"/>
                      <w:spacing w:line="161" w:lineRule="auto"/>
                      <w:rPr>
                        <w:rFonts w:ascii="SimSun" w:hAnsi="SimSun" w:eastAsia="SimSun" w:cs="SimSun"/>
                        <w:sz w:val="10"/>
                        <w:szCs w:val="10"/>
                      </w:rPr>
                    </w:pPr>
                    <w:r>
                      <w:rPr>
                        <w:rFonts w:ascii="SimSun" w:hAnsi="SimSun" w:eastAsia="SimSun" w:cs="SimSun"/>
                        <w:sz w:val="10"/>
                        <w:szCs w:val="10"/>
                        <w:b/>
                        <w:bCs/>
                        <w:spacing w:val="-2"/>
                      </w:rPr>
                      <w:t>SW4</w:t>
                    </w:r>
                  </w:p>
                  <w:p>
                    <w:pPr>
                      <w:ind w:left="129"/>
                      <w:spacing w:line="159" w:lineRule="auto"/>
                      <w:rPr>
                        <w:rFonts w:ascii="SimSun" w:hAnsi="SimSun" w:eastAsia="SimSun" w:cs="SimSun"/>
                        <w:sz w:val="10"/>
                        <w:szCs w:val="10"/>
                      </w:rPr>
                    </w:pPr>
                    <w:r>
                      <w:rPr>
                        <w:rFonts w:ascii="SimSun" w:hAnsi="SimSun" w:eastAsia="SimSun" w:cs="SimSun"/>
                        <w:sz w:val="10"/>
                        <w:szCs w:val="10"/>
                        <w:b/>
                        <w:bCs/>
                        <w:spacing w:val="-2"/>
                      </w:rPr>
                      <w:t>SW3</w:t>
                    </w:r>
                  </w:p>
                  <w:p>
                    <w:pPr>
                      <w:ind w:left="129"/>
                      <w:spacing w:before="1" w:line="158" w:lineRule="auto"/>
                      <w:rPr>
                        <w:rFonts w:ascii="SimSun" w:hAnsi="SimSun" w:eastAsia="SimSun" w:cs="SimSun"/>
                        <w:sz w:val="10"/>
                        <w:szCs w:val="10"/>
                      </w:rPr>
                    </w:pPr>
                    <w:r>
                      <w:rPr>
                        <w:rFonts w:ascii="SimSun" w:hAnsi="SimSun" w:eastAsia="SimSun" w:cs="SimSun"/>
                        <w:sz w:val="10"/>
                        <w:szCs w:val="10"/>
                        <w:b/>
                        <w:bCs/>
                        <w:spacing w:val="-2"/>
                      </w:rPr>
                      <w:t>SW2</w:t>
                    </w:r>
                  </w:p>
                  <w:p>
                    <w:pPr>
                      <w:ind w:left="129"/>
                      <w:spacing w:line="185" w:lineRule="auto"/>
                      <w:rPr>
                        <w:rFonts w:ascii="SimSun" w:hAnsi="SimSun" w:eastAsia="SimSun" w:cs="SimSun"/>
                        <w:sz w:val="10"/>
                        <w:szCs w:val="10"/>
                      </w:rPr>
                    </w:pPr>
                    <w:r>
                      <w:rPr>
                        <w:rFonts w:ascii="SimSun" w:hAnsi="SimSun" w:eastAsia="SimSun" w:cs="SimSun"/>
                        <w:sz w:val="10"/>
                        <w:szCs w:val="10"/>
                        <w:b/>
                        <w:bCs/>
                        <w:spacing w:val="-2"/>
                      </w:rPr>
                      <w:t>SW1</w:t>
                    </w:r>
                  </w:p>
                  <w:p>
                    <w:pPr>
                      <w:ind w:left="129"/>
                      <w:spacing w:before="46" w:line="185" w:lineRule="auto"/>
                      <w:rPr>
                        <w:rFonts w:ascii="SimSun" w:hAnsi="SimSun" w:eastAsia="SimSun" w:cs="SimSun"/>
                        <w:sz w:val="10"/>
                        <w:szCs w:val="10"/>
                      </w:rPr>
                    </w:pPr>
                    <w:r>
                      <w:rPr>
                        <w:rFonts w:ascii="SimSun" w:hAnsi="SimSun" w:eastAsia="SimSun" w:cs="SimSun"/>
                        <w:sz w:val="10"/>
                        <w:szCs w:val="10"/>
                        <w:b/>
                        <w:bCs/>
                        <w:spacing w:val="-1"/>
                      </w:rPr>
                      <w:t>MO-</w:t>
                    </w:r>
                  </w:p>
                  <w:p>
                    <w:pPr>
                      <w:ind w:left="129"/>
                      <w:spacing w:before="64" w:line="185" w:lineRule="auto"/>
                      <w:rPr>
                        <w:rFonts w:ascii="SimSun" w:hAnsi="SimSun" w:eastAsia="SimSun" w:cs="SimSun"/>
                        <w:sz w:val="10"/>
                        <w:szCs w:val="10"/>
                      </w:rPr>
                    </w:pPr>
                    <w:r>
                      <w:rPr>
                        <w:rFonts w:ascii="SimSun" w:hAnsi="SimSun" w:eastAsia="SimSun" w:cs="SimSun"/>
                        <w:sz w:val="10"/>
                        <w:szCs w:val="10"/>
                        <w:b/>
                        <w:bCs/>
                        <w:spacing w:val="-1"/>
                      </w:rPr>
                      <w:t>MO+</w:t>
                    </w:r>
                  </w:p>
                  <w:p>
                    <w:pPr>
                      <w:ind w:left="116"/>
                      <w:spacing w:before="59" w:line="184" w:lineRule="auto"/>
                      <w:rPr>
                        <w:rFonts w:ascii="SimSun" w:hAnsi="SimSun" w:eastAsia="SimSun" w:cs="SimSun"/>
                        <w:sz w:val="10"/>
                        <w:szCs w:val="10"/>
                      </w:rPr>
                    </w:pPr>
                    <w:r>
                      <w:rPr>
                        <w:rFonts w:ascii="SimSun" w:hAnsi="SimSun" w:eastAsia="SimSun" w:cs="SimSun"/>
                        <w:sz w:val="10"/>
                        <w:szCs w:val="10"/>
                        <w:b/>
                        <w:bCs/>
                        <w:spacing w:val="-1"/>
                      </w:rPr>
                      <w:t>BRK</w:t>
                    </w:r>
                  </w:p>
                  <w:p>
                    <w:pPr>
                      <w:ind w:left="134"/>
                      <w:spacing w:before="67" w:line="184" w:lineRule="auto"/>
                      <w:rPr>
                        <w:rFonts w:ascii="SimSun" w:hAnsi="SimSun" w:eastAsia="SimSun" w:cs="SimSun"/>
                        <w:sz w:val="10"/>
                        <w:szCs w:val="10"/>
                      </w:rPr>
                    </w:pPr>
                    <w:r>
                      <w:rPr>
                        <w:rFonts w:ascii="SimSun" w:hAnsi="SimSun" w:eastAsia="SimSun" w:cs="SimSun"/>
                        <w:sz w:val="10"/>
                        <w:szCs w:val="10"/>
                        <w:b/>
                        <w:bCs/>
                        <w:spacing w:val="-2"/>
                      </w:rPr>
                      <w:t>V-</w:t>
                    </w:r>
                  </w:p>
                  <w:p>
                    <w:pPr>
                      <w:ind w:left="142"/>
                      <w:spacing w:before="89" w:line="184" w:lineRule="auto"/>
                      <w:rPr>
                        <w:rFonts w:ascii="SimSun" w:hAnsi="SimSun" w:eastAsia="SimSun" w:cs="SimSun"/>
                        <w:sz w:val="10"/>
                        <w:szCs w:val="10"/>
                      </w:rPr>
                    </w:pPr>
                    <w:r>
                      <w:rPr>
                        <w:rFonts w:ascii="SimSun" w:hAnsi="SimSun" w:eastAsia="SimSun" w:cs="SimSun"/>
                        <w:sz w:val="10"/>
                        <w:szCs w:val="10"/>
                        <w:b/>
                        <w:bCs/>
                        <w:spacing w:val="-2"/>
                      </w:rPr>
                      <w:t>V+</w:t>
                    </w:r>
                  </w:p>
                </w:txbxContent>
              </v:textbox>
            </v:shape>
            <v:shape id="_x0000_s2918" style="position:absolute;left:7482;top:3266;width:380;height:810;" filled="false" stroked="false" type="#_x0000_t202">
              <v:fill on="false"/>
              <v:stroke on="false"/>
              <v:path/>
              <v:imagedata o:title=""/>
              <o:lock v:ext="edit" aspectratio="false"/>
              <v:textbox inset="0mm,0mm,0mm,0mm">
                <w:txbxContent>
                  <w:p>
                    <w:pPr>
                      <w:ind w:left="156"/>
                      <w:spacing w:before="19" w:line="236" w:lineRule="auto"/>
                      <w:rPr>
                        <w:rFonts w:ascii="SimHei" w:hAnsi="SimHei" w:eastAsia="SimHei" w:cs="SimHei"/>
                        <w:sz w:val="10"/>
                        <w:szCs w:val="10"/>
                      </w:rPr>
                    </w:pPr>
                    <w:r>
                      <w:rPr>
                        <w:rFonts w:ascii="SimHei" w:hAnsi="SimHei" w:eastAsia="SimHei" w:cs="SimHei"/>
                        <w:sz w:val="10"/>
                        <w:szCs w:val="10"/>
                        <w:b/>
                        <w:bCs/>
                      </w:rPr>
                      <w:t>电机</w:t>
                    </w:r>
                  </w:p>
                  <w:p>
                    <w:pPr>
                      <w:spacing w:line="370" w:lineRule="auto"/>
                      <w:rPr>
                        <w:rFonts w:ascii="Arial"/>
                        <w:sz w:val="21"/>
                      </w:rPr>
                    </w:pPr>
                    <w:r/>
                  </w:p>
                  <w:p>
                    <w:pPr>
                      <w:ind w:left="20" w:right="38" w:firstLine="61"/>
                      <w:spacing w:before="33" w:line="263" w:lineRule="auto"/>
                      <w:rPr>
                        <w:rFonts w:ascii="SimHei" w:hAnsi="SimHei" w:eastAsia="SimHei" w:cs="SimHei"/>
                        <w:sz w:val="10"/>
                        <w:szCs w:val="10"/>
                      </w:rPr>
                    </w:pPr>
                    <w:r>
                      <w:rPr>
                        <w:rFonts w:ascii="SimHei" w:hAnsi="SimHei" w:eastAsia="SimHei" w:cs="SimHei"/>
                        <w:sz w:val="10"/>
                        <w:szCs w:val="10"/>
                        <w:b/>
                        <w:bCs/>
                      </w:rPr>
                      <w:t>电源</w:t>
                    </w:r>
                    <w:r>
                      <w:rPr>
                        <w:rFonts w:ascii="SimHei" w:hAnsi="SimHei" w:eastAsia="SimHei" w:cs="SimHei"/>
                        <w:sz w:val="10"/>
                        <w:szCs w:val="10"/>
                      </w:rPr>
                      <w:t xml:space="preserve"> </w:t>
                    </w:r>
                    <w:r>
                      <w:rPr>
                        <w:rFonts w:ascii="SimHei" w:hAnsi="SimHei" w:eastAsia="SimHei" w:cs="SimHei"/>
                        <w:sz w:val="10"/>
                        <w:szCs w:val="10"/>
                        <w:b/>
                        <w:bCs/>
                        <w:spacing w:val="2"/>
                      </w:rPr>
                      <w:t>9V-60V</w:t>
                    </w:r>
                  </w:p>
                </w:txbxContent>
              </v:textbox>
            </v:shape>
            <v:shape id="_x0000_s2920" style="position:absolute;left:7589;top:1108;width:675;height:293;" filled="false" stroked="false" type="#_x0000_t202">
              <v:fill on="false"/>
              <v:stroke on="false"/>
              <v:path/>
              <v:imagedata o:title=""/>
              <o:lock v:ext="edit" aspectratio="false"/>
              <v:textbox inset="0mm,0mm,0mm,0mm">
                <w:txbxContent>
                  <w:p>
                    <w:pPr>
                      <w:ind w:left="20" w:right="20" w:hanging="1"/>
                      <w:spacing w:before="19" w:line="269" w:lineRule="auto"/>
                      <w:rPr>
                        <w:rFonts w:ascii="SimHei" w:hAnsi="SimHei" w:eastAsia="SimHei" w:cs="SimHei"/>
                        <w:sz w:val="10"/>
                        <w:szCs w:val="10"/>
                      </w:rPr>
                    </w:pPr>
                    <w:r>
                      <w:rPr>
                        <w:rFonts w:ascii="SimHei" w:hAnsi="SimHei" w:eastAsia="SimHei" w:cs="SimHei"/>
                        <w:sz w:val="10"/>
                        <w:szCs w:val="10"/>
                        <w:spacing w:val="5"/>
                      </w:rPr>
                      <w:t>反转限位开关</w:t>
                    </w:r>
                    <w:r>
                      <w:rPr>
                        <w:rFonts w:ascii="SimHei" w:hAnsi="SimHei" w:eastAsia="SimHei" w:cs="SimHei"/>
                        <w:sz w:val="10"/>
                        <w:szCs w:val="10"/>
                        <w:spacing w:val="5"/>
                      </w:rPr>
                      <w:t>正转限位开关</w:t>
                    </w:r>
                  </w:p>
                </w:txbxContent>
              </v:textbox>
            </v:shape>
            <v:shape id="_x0000_s2922" style="position:absolute;left:7126;top:661;width:285;height:500;" filled="false" stroked="false" type="#_x0000_t202">
              <v:fill on="false"/>
              <v:stroke on="false"/>
              <v:path/>
              <v:imagedata o:title=""/>
              <o:lock v:ext="edit" aspectratio="false"/>
              <v:textbox inset="0mm,0mm,0mm,0mm">
                <w:txbxContent>
                  <w:p>
                    <w:pPr>
                      <w:ind w:left="28"/>
                      <w:spacing w:before="19" w:line="204" w:lineRule="auto"/>
                      <w:rPr>
                        <w:rFonts w:ascii="Arial" w:hAnsi="Arial" w:eastAsia="Arial" w:cs="Arial"/>
                        <w:sz w:val="10"/>
                        <w:szCs w:val="10"/>
                      </w:rPr>
                    </w:pPr>
                    <w:r>
                      <w:rPr>
                        <w:rFonts w:ascii="Arial" w:hAnsi="Arial" w:eastAsia="Arial" w:cs="Arial"/>
                        <w:sz w:val="10"/>
                        <w:szCs w:val="10"/>
                      </w:rPr>
                      <w:t>DI</w:t>
                    </w:r>
                    <w:r>
                      <w:rPr>
                        <w:rFonts w:ascii="Arial" w:hAnsi="Arial" w:eastAsia="Arial" w:cs="Arial"/>
                        <w:sz w:val="10"/>
                        <w:szCs w:val="10"/>
                        <w:spacing w:val="2"/>
                      </w:rPr>
                      <w:t>2</w:t>
                    </w:r>
                  </w:p>
                  <w:p>
                    <w:pPr>
                      <w:ind w:left="28"/>
                      <w:spacing w:before="16" w:line="204" w:lineRule="auto"/>
                      <w:rPr>
                        <w:rFonts w:ascii="Arial" w:hAnsi="Arial" w:eastAsia="Arial" w:cs="Arial"/>
                        <w:sz w:val="10"/>
                        <w:szCs w:val="10"/>
                      </w:rPr>
                    </w:pPr>
                    <w:r>
                      <w:rPr>
                        <w:rFonts w:ascii="Arial" w:hAnsi="Arial" w:eastAsia="Arial" w:cs="Arial"/>
                        <w:sz w:val="10"/>
                        <w:szCs w:val="10"/>
                      </w:rPr>
                      <w:t>DI</w:t>
                    </w:r>
                    <w:r>
                      <w:rPr>
                        <w:rFonts w:ascii="Arial" w:hAnsi="Arial" w:eastAsia="Arial" w:cs="Arial"/>
                        <w:sz w:val="10"/>
                        <w:szCs w:val="10"/>
                        <w:spacing w:val="2"/>
                      </w:rPr>
                      <w:t>1</w:t>
                    </w:r>
                  </w:p>
                  <w:p>
                    <w:pPr>
                      <w:ind w:left="20"/>
                      <w:spacing w:before="168" w:line="206" w:lineRule="auto"/>
                      <w:rPr>
                        <w:rFonts w:ascii="Arial" w:hAnsi="Arial" w:eastAsia="Arial" w:cs="Arial"/>
                        <w:sz w:val="10"/>
                        <w:szCs w:val="10"/>
                      </w:rPr>
                    </w:pPr>
                    <w:r>
                      <w:rPr>
                        <w:rFonts w:ascii="Arial" w:hAnsi="Arial" w:eastAsia="Arial" w:cs="Arial"/>
                        <w:sz w:val="10"/>
                        <w:szCs w:val="10"/>
                        <w:spacing w:val="3"/>
                      </w:rPr>
                      <w:t>COM</w:t>
                    </w:r>
                  </w:p>
                </w:txbxContent>
              </v:textbox>
            </v:shape>
            <v:shape id="_x0000_s2924" style="position:absolute;left:7340;top:640;width:462;height:148;" filled="false" stroked="false" type="#_x0000_t202">
              <v:fill on="false"/>
              <v:stroke on="false"/>
              <v:path/>
              <v:imagedata o:title=""/>
              <o:lock v:ext="edit" aspectratio="false"/>
              <v:textbox inset="0mm,0mm,0mm,0mm">
                <w:txbxContent>
                  <w:p>
                    <w:pPr>
                      <w:ind w:left="20"/>
                      <w:spacing w:before="19" w:line="234" w:lineRule="auto"/>
                      <w:rPr>
                        <w:rFonts w:ascii="SimHei" w:hAnsi="SimHei" w:eastAsia="SimHei" w:cs="SimHei"/>
                        <w:sz w:val="10"/>
                        <w:szCs w:val="10"/>
                      </w:rPr>
                    </w:pPr>
                    <w:r>
                      <w:rPr>
                        <w:rFonts w:ascii="SimHei" w:hAnsi="SimHei" w:eastAsia="SimHei" w:cs="SimHei"/>
                        <w:sz w:val="10"/>
                        <w:szCs w:val="10"/>
                        <w:spacing w:val="5"/>
                      </w:rPr>
                      <w:t>控制反转</w:t>
                    </w:r>
                  </w:p>
                </w:txbxContent>
              </v:textbox>
            </v:shape>
            <v:shape id="_x0000_s2926" style="position:absolute;left:7340;top:757;width:462;height:148;" filled="false" stroked="false" type="#_x0000_t202">
              <v:fill on="false"/>
              <v:stroke on="false"/>
              <v:path/>
              <v:imagedata o:title=""/>
              <o:lock v:ext="edit" aspectratio="false"/>
              <v:textbox inset="0mm,0mm,0mm,0mm">
                <w:txbxContent>
                  <w:p>
                    <w:pPr>
                      <w:ind w:left="20"/>
                      <w:spacing w:before="19" w:line="234" w:lineRule="auto"/>
                      <w:rPr>
                        <w:rFonts w:ascii="SimHei" w:hAnsi="SimHei" w:eastAsia="SimHei" w:cs="SimHei"/>
                        <w:sz w:val="10"/>
                        <w:szCs w:val="10"/>
                      </w:rPr>
                    </w:pPr>
                    <w:r>
                      <w:rPr>
                        <w:rFonts w:ascii="SimHei" w:hAnsi="SimHei" w:eastAsia="SimHei" w:cs="SimHei"/>
                        <w:sz w:val="10"/>
                        <w:szCs w:val="10"/>
                        <w:spacing w:val="5"/>
                      </w:rPr>
                      <w:t>控制正转</w:t>
                    </w:r>
                  </w:p>
                </w:txbxContent>
              </v:textbox>
            </v:shape>
            <v:shape id="_x0000_s2928" style="position:absolute;left:7265;top:394;width:355;height:148;" filled="false" stroked="false" type="#_x0000_t202">
              <v:fill on="false"/>
              <v:stroke on="false"/>
              <v:path/>
              <v:imagedata o:title=""/>
              <o:lock v:ext="edit" aspectratio="false"/>
              <v:textbox inset="0mm,0mm,0mm,0mm">
                <w:txbxContent>
                  <w:p>
                    <w:pPr>
                      <w:ind w:left="20"/>
                      <w:spacing w:before="20" w:line="235" w:lineRule="auto"/>
                      <w:rPr>
                        <w:rFonts w:ascii="SimHei" w:hAnsi="SimHei" w:eastAsia="SimHei" w:cs="SimHei"/>
                        <w:sz w:val="10"/>
                        <w:szCs w:val="10"/>
                      </w:rPr>
                    </w:pPr>
                    <w:r>
                      <w:rPr>
                        <w:rFonts w:ascii="SimHei" w:hAnsi="SimHei" w:eastAsia="SimHei" w:cs="SimHei"/>
                        <w:sz w:val="10"/>
                        <w:szCs w:val="10"/>
                        <w:spacing w:val="4"/>
                      </w:rPr>
                      <w:t>信号地</w:t>
                    </w:r>
                  </w:p>
                </w:txbxContent>
              </v:textbox>
            </v:shape>
            <v:shape id="_x0000_s2930" style="position:absolute;left:3218;top:703;width:248;height:148;" filled="false" stroked="false" type="#_x0000_t202">
              <v:fill on="false"/>
              <v:stroke on="false"/>
              <v:path/>
              <v:imagedata o:title=""/>
              <o:lock v:ext="edit" aspectratio="false"/>
              <v:textbox inset="0mm,0mm,0mm,0mm">
                <w:txbxContent>
                  <w:p>
                    <w:pPr>
                      <w:ind w:left="20"/>
                      <w:spacing w:before="19" w:line="234" w:lineRule="auto"/>
                      <w:rPr>
                        <w:rFonts w:ascii="SimHei" w:hAnsi="SimHei" w:eastAsia="SimHei" w:cs="SimHei"/>
                        <w:sz w:val="10"/>
                        <w:szCs w:val="10"/>
                      </w:rPr>
                    </w:pPr>
                    <w:r>
                      <w:rPr>
                        <w:rFonts w:ascii="SimHei" w:hAnsi="SimHei" w:eastAsia="SimHei" w:cs="SimHei"/>
                        <w:sz w:val="10"/>
                        <w:szCs w:val="10"/>
                        <w:spacing w:val="4"/>
                      </w:rPr>
                      <w:t>反转</w:t>
                    </w:r>
                  </w:p>
                </w:txbxContent>
              </v:textbox>
            </v:shape>
            <v:shape id="_x0000_s2932" style="position:absolute;left:3220;top:824;width:247;height:148;" filled="false" stroked="false" type="#_x0000_t202">
              <v:fill on="false"/>
              <v:stroke on="false"/>
              <v:path/>
              <v:imagedata o:title=""/>
              <o:lock v:ext="edit" aspectratio="false"/>
              <v:textbox inset="0mm,0mm,0mm,0mm">
                <w:txbxContent>
                  <w:p>
                    <w:pPr>
                      <w:ind w:left="20"/>
                      <w:spacing w:before="19" w:line="234" w:lineRule="auto"/>
                      <w:rPr>
                        <w:rFonts w:ascii="SimHei" w:hAnsi="SimHei" w:eastAsia="SimHei" w:cs="SimHei"/>
                        <w:sz w:val="10"/>
                        <w:szCs w:val="10"/>
                      </w:rPr>
                    </w:pPr>
                    <w:r>
                      <w:rPr>
                        <w:rFonts w:ascii="SimHei" w:hAnsi="SimHei" w:eastAsia="SimHei" w:cs="SimHei"/>
                        <w:sz w:val="10"/>
                        <w:szCs w:val="10"/>
                        <w:spacing w:val="3"/>
                      </w:rPr>
                      <w:t>正转</w:t>
                    </w:r>
                  </w:p>
                </w:txbxContent>
              </v:textbox>
            </v:shape>
            <v:shape id="_x0000_s2934" style="position:absolute;left:2952;top:1081;width:282;height:118;" filled="false" stroked="false" type="#_x0000_t202">
              <v:fill on="false"/>
              <v:stroke on="false"/>
              <v:path/>
              <v:imagedata o:title=""/>
              <o:lock v:ext="edit" aspectratio="false"/>
              <v:textbox inset="0mm,0mm,0mm,0mm">
                <w:txbxContent>
                  <w:p>
                    <w:pPr>
                      <w:ind w:left="20"/>
                      <w:spacing w:before="20" w:line="206" w:lineRule="auto"/>
                      <w:rPr>
                        <w:rFonts w:ascii="Arial" w:hAnsi="Arial" w:eastAsia="Arial" w:cs="Arial"/>
                        <w:sz w:val="10"/>
                        <w:szCs w:val="10"/>
                      </w:rPr>
                    </w:pPr>
                    <w:r>
                      <w:rPr>
                        <w:rFonts w:ascii="Arial" w:hAnsi="Arial" w:eastAsia="Arial" w:cs="Arial"/>
                        <w:sz w:val="10"/>
                        <w:szCs w:val="10"/>
                        <w:spacing w:val="3"/>
                      </w:rPr>
                      <w:t>COM</w:t>
                    </w:r>
                  </w:p>
                </w:txbxContent>
              </v:textbox>
            </v:shape>
            <v:shape id="_x0000_s2936" style="position:absolute;left:3359;top:3989;width:146;height:115;" filled="false" stroked="false" type="#_x0000_t202">
              <v:fill on="false"/>
              <v:stroke on="false"/>
              <v:path/>
              <v:imagedata o:title=""/>
              <o:lock v:ext="edit" aspectratio="false"/>
              <v:textbox inset="0mm,0mm,0mm,0mm">
                <w:txbxContent>
                  <w:p>
                    <w:pPr>
                      <w:ind w:left="20"/>
                      <w:spacing w:before="19" w:line="193" w:lineRule="auto"/>
                      <w:rPr>
                        <w:rFonts w:ascii="SimHei" w:hAnsi="SimHei" w:eastAsia="SimHei" w:cs="SimHei"/>
                        <w:sz w:val="10"/>
                        <w:szCs w:val="10"/>
                      </w:rPr>
                    </w:pPr>
                    <w:r>
                      <w:rPr>
                        <w:rFonts w:ascii="SimHei" w:hAnsi="SimHei" w:eastAsia="SimHei" w:cs="SimHei"/>
                        <w:sz w:val="10"/>
                        <w:szCs w:val="10"/>
                        <w:b/>
                        <w:bCs/>
                        <w:spacing w:val="1"/>
                      </w:rPr>
                      <w:t>9V</w:t>
                    </w:r>
                  </w:p>
                </w:txbxContent>
              </v:textbox>
            </v:shape>
            <v:shape id="_x0000_s2938" style="position:absolute;left:3314;top:3316;width:88;height:106;" filled="false" stroked="false" type="#_x0000_t202">
              <v:fill on="false"/>
              <v:stroke on="false"/>
              <v:path/>
              <v:imagedata o:title=""/>
              <o:lock v:ext="edit" aspectratio="false"/>
              <v:textbox inset="0mm,0mm,0mm,0mm">
                <w:txbxContent>
                  <w:p>
                    <w:pPr>
                      <w:ind w:left="20"/>
                      <w:spacing w:before="19" w:line="190" w:lineRule="auto"/>
                      <w:rPr>
                        <w:rFonts w:ascii="SimSun" w:hAnsi="SimSun" w:eastAsia="SimSun" w:cs="SimSun"/>
                        <w:sz w:val="9"/>
                        <w:szCs w:val="9"/>
                      </w:rPr>
                    </w:pPr>
                    <w:r>
                      <w:rPr>
                        <w:rFonts w:ascii="SimSun" w:hAnsi="SimSun" w:eastAsia="SimSun" w:cs="SimSun"/>
                        <w:sz w:val="9"/>
                        <w:szCs w:val="9"/>
                        <w:spacing w:val="2"/>
                      </w:rPr>
                      <w:t>M</w:t>
                    </w:r>
                  </w:p>
                </w:txbxContent>
              </v:textbox>
            </v:shape>
            <v:shape id="_x0000_s2940" style="position:absolute;left:7436;top:3287;width:88;height:106;" filled="false" stroked="false" type="#_x0000_t202">
              <v:fill on="false"/>
              <v:stroke on="false"/>
              <v:path/>
              <v:imagedata o:title=""/>
              <o:lock v:ext="edit" aspectratio="false"/>
              <v:textbox inset="0mm,0mm,0mm,0mm">
                <w:txbxContent>
                  <w:p>
                    <w:pPr>
                      <w:ind w:left="20"/>
                      <w:spacing w:before="19" w:line="190" w:lineRule="auto"/>
                      <w:rPr>
                        <w:rFonts w:ascii="SimSun" w:hAnsi="SimSun" w:eastAsia="SimSun" w:cs="SimSun"/>
                        <w:sz w:val="9"/>
                        <w:szCs w:val="9"/>
                      </w:rPr>
                    </w:pPr>
                    <w:r>
                      <w:rPr>
                        <w:rFonts w:ascii="SimSun" w:hAnsi="SimSun" w:eastAsia="SimSun" w:cs="SimSun"/>
                        <w:sz w:val="9"/>
                        <w:szCs w:val="9"/>
                        <w:spacing w:val="2"/>
                      </w:rPr>
                      <w:t>M</w:t>
                    </w:r>
                  </w:p>
                </w:txbxContent>
              </v:textbox>
            </v:shape>
          </v:group>
        </w:pict>
      </w:r>
    </w:p>
    <w:p>
      <w:pPr>
        <w:pStyle w:val="BodyText"/>
        <w:ind w:left="209"/>
        <w:spacing w:before="150"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4.155  </w:t>
      </w:r>
      <w:r>
        <w:rPr>
          <w:rFonts w:ascii="SimHei" w:hAnsi="SimHei" w:eastAsia="SimHei" w:cs="SimHei"/>
          <w:sz w:val="20"/>
          <w:szCs w:val="20"/>
          <w:spacing w:val="-1"/>
          <w:position w:val="1"/>
        </w:rPr>
        <w:t>预设正反转速度点动（按键）控制（左图）</w:t>
      </w:r>
      <w:r>
        <w:rPr>
          <w:sz w:val="20"/>
          <w:szCs w:val="20"/>
          <w:spacing w:val="-1"/>
          <w:position w:val="1"/>
        </w:rPr>
        <w:t>/</w:t>
      </w:r>
      <w:r>
        <w:rPr>
          <w:rFonts w:ascii="SimHei" w:hAnsi="SimHei" w:eastAsia="SimHei" w:cs="SimHei"/>
          <w:sz w:val="20"/>
          <w:szCs w:val="20"/>
          <w:spacing w:val="-1"/>
          <w:position w:val="1"/>
        </w:rPr>
        <w:t>电平控制（右图）调速方式的接线图</w:t>
      </w:r>
    </w:p>
    <w:p>
      <w:pPr>
        <w:ind w:left="21" w:right="8" w:firstLine="418"/>
        <w:spacing w:before="69" w:line="263"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1"/>
        </w:rPr>
        <w:t>和</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8"/>
        </w:rPr>
        <w:t>），</w:t>
      </w:r>
      <w:r>
        <w:rPr>
          <w:rFonts w:ascii="SimSun" w:hAnsi="SimSun" w:eastAsia="SimSun" w:cs="SimSun"/>
          <w:sz w:val="21"/>
          <w:szCs w:val="21"/>
          <w:spacing w:val="-1"/>
        </w:rPr>
        <w:t>我们可以通对开关和逻辑电平的不同操作方法来实现</w:t>
      </w:r>
      <w:r>
        <w:rPr>
          <w:rFonts w:ascii="SimSun" w:hAnsi="SimSun" w:eastAsia="SimSun" w:cs="SimSun"/>
          <w:sz w:val="21"/>
          <w:szCs w:val="21"/>
          <w:spacing w:val="-1"/>
        </w:rPr>
        <w:t>电机的启停和正反转，控制逻辑如表 </w:t>
      </w:r>
      <w:r>
        <w:rPr>
          <w:rFonts w:ascii="Times New Roman" w:hAnsi="Times New Roman" w:eastAsia="Times New Roman" w:cs="Times New Roman"/>
          <w:sz w:val="21"/>
          <w:szCs w:val="21"/>
          <w:spacing w:val="-1"/>
        </w:rPr>
        <w:t>4.54 </w:t>
      </w:r>
      <w:r>
        <w:rPr>
          <w:rFonts w:ascii="SimSun" w:hAnsi="SimSun" w:eastAsia="SimSun" w:cs="SimSun"/>
          <w:sz w:val="21"/>
          <w:szCs w:val="21"/>
          <w:spacing w:val="-1"/>
        </w:rPr>
        <w:t>所示。</w:t>
      </w:r>
    </w:p>
    <w:p>
      <w:pPr>
        <w:pStyle w:val="BodyText"/>
        <w:ind w:left="2384"/>
        <w:spacing w:before="15"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4.54  </w:t>
      </w:r>
      <w:r>
        <w:rPr>
          <w:rFonts w:ascii="SimHei" w:hAnsi="SimHei" w:eastAsia="SimHei" w:cs="SimHei"/>
          <w:sz w:val="20"/>
          <w:szCs w:val="20"/>
          <w:spacing w:val="-1"/>
          <w:position w:val="1"/>
        </w:rPr>
        <w:t>预设正反转点动调速控制逻辑表</w:t>
      </w:r>
    </w:p>
    <w:p>
      <w:pPr>
        <w:spacing w:line="19"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1"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8" w:hRule="atLeast"/>
        </w:trPr>
        <w:tc>
          <w:tcPr>
            <w:tcW w:w="1372"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421"/>
              <w:spacing w:before="59" w:line="221" w:lineRule="auto"/>
              <w:rPr>
                <w:sz w:val="18"/>
                <w:szCs w:val="18"/>
              </w:rPr>
            </w:pPr>
            <w:r>
              <w:rPr>
                <w:sz w:val="18"/>
                <w:szCs w:val="18"/>
                <w:spacing w:val="-2"/>
              </w:rPr>
              <w:t>开关量</w:t>
            </w:r>
          </w:p>
        </w:tc>
        <w:tc>
          <w:tcPr>
            <w:tcW w:w="1798" w:type="dxa"/>
            <w:vAlign w:val="top"/>
            <w:vMerge w:val="restart"/>
            <w:tcBorders>
              <w:bottom w:val="nil"/>
            </w:tcBorders>
          </w:tcPr>
          <w:p>
            <w:pPr>
              <w:spacing w:line="461"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907"/>
              <w:spacing w:before="67" w:line="221" w:lineRule="auto"/>
              <w:rPr>
                <w:sz w:val="18"/>
                <w:szCs w:val="18"/>
              </w:rPr>
            </w:pPr>
            <w:r>
              <w:rPr>
                <w:sz w:val="18"/>
                <w:szCs w:val="18"/>
                <w:spacing w:val="-2"/>
              </w:rPr>
              <w:t>预设速度</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6" w:line="221" w:lineRule="auto"/>
              <w:rPr>
                <w:sz w:val="18"/>
                <w:szCs w:val="18"/>
              </w:rPr>
            </w:pPr>
            <w:r>
              <w:rPr>
                <w:sz w:val="18"/>
                <w:szCs w:val="18"/>
                <w:spacing w:val="-3"/>
              </w:rPr>
              <w:t>正转</w:t>
            </w:r>
          </w:p>
        </w:tc>
        <w:tc>
          <w:tcPr>
            <w:tcW w:w="2523" w:type="dxa"/>
            <w:vAlign w:val="top"/>
          </w:tcPr>
          <w:p>
            <w:pPr>
              <w:pStyle w:val="TableText"/>
              <w:ind w:left="556"/>
              <w:spacing w:before="66"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4"/>
              </w:rPr>
              <w:t xml:space="preserve"> </w:t>
            </w:r>
            <w:r>
              <w:rPr>
                <w:sz w:val="18"/>
                <w:szCs w:val="18"/>
                <w:spacing w:val="-4"/>
              </w:rPr>
              <w:t>闭合，</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14"/>
                <w:w w:val="101"/>
              </w:rPr>
              <w:t xml:space="preserve"> </w:t>
            </w:r>
            <w:r>
              <w:rPr>
                <w:sz w:val="18"/>
                <w:szCs w:val="18"/>
                <w:spacing w:val="-4"/>
              </w:rPr>
              <w:t>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6" w:line="221" w:lineRule="auto"/>
              <w:rPr>
                <w:sz w:val="18"/>
                <w:szCs w:val="18"/>
              </w:rPr>
            </w:pPr>
            <w:r>
              <w:rPr>
                <w:sz w:val="18"/>
                <w:szCs w:val="18"/>
                <w:spacing w:val="-2"/>
              </w:rPr>
              <w:t>反转</w:t>
            </w:r>
          </w:p>
        </w:tc>
        <w:tc>
          <w:tcPr>
            <w:tcW w:w="2523" w:type="dxa"/>
            <w:vAlign w:val="top"/>
          </w:tcPr>
          <w:p>
            <w:pPr>
              <w:pStyle w:val="TableText"/>
              <w:ind w:left="556"/>
              <w:spacing w:before="67" w:line="220" w:lineRule="auto"/>
              <w:rPr>
                <w:sz w:val="18"/>
                <w:szCs w:val="18"/>
              </w:rPr>
            </w:pP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4"/>
              </w:rPr>
              <w:t xml:space="preserve"> </w:t>
            </w:r>
            <w:r>
              <w:rPr>
                <w:sz w:val="18"/>
                <w:szCs w:val="18"/>
                <w:spacing w:val="-4"/>
              </w:rPr>
              <w:t>闭合，</w:t>
            </w: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14"/>
                <w:w w:val="101"/>
              </w:rPr>
              <w:t xml:space="preserve"> </w:t>
            </w:r>
            <w:r>
              <w:rPr>
                <w:sz w:val="18"/>
                <w:szCs w:val="18"/>
                <w:spacing w:val="-4"/>
              </w:rPr>
              <w:t>断开</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623"/>
              <w:spacing w:before="68"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0"/>
              </w:rPr>
              <w:t xml:space="preserve"> </w:t>
            </w:r>
            <w:r>
              <w:rPr>
                <w:sz w:val="18"/>
                <w:szCs w:val="18"/>
                <w:spacing w:val="-4"/>
              </w:rPr>
              <w:t>、 </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7"/>
              </w:rPr>
              <w:t xml:space="preserve"> </w:t>
            </w:r>
            <w:r>
              <w:rPr>
                <w:sz w:val="18"/>
                <w:szCs w:val="18"/>
                <w:spacing w:val="-4"/>
              </w:rPr>
              <w:t>均断开</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1"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67" w:line="222" w:lineRule="auto"/>
              <w:rPr>
                <w:sz w:val="18"/>
                <w:szCs w:val="18"/>
              </w:rPr>
            </w:pPr>
            <w:r>
              <w:rPr>
                <w:sz w:val="18"/>
                <w:szCs w:val="18"/>
                <w:spacing w:val="-3"/>
              </w:rPr>
              <w:t>调速</w:t>
            </w:r>
          </w:p>
        </w:tc>
        <w:tc>
          <w:tcPr>
            <w:tcW w:w="2523" w:type="dxa"/>
            <w:vAlign w:val="top"/>
          </w:tcPr>
          <w:p>
            <w:pPr>
              <w:pStyle w:val="TableText"/>
              <w:ind w:left="907"/>
              <w:spacing w:before="67" w:line="221" w:lineRule="auto"/>
              <w:rPr>
                <w:sz w:val="18"/>
                <w:szCs w:val="18"/>
              </w:rPr>
            </w:pPr>
            <w:r>
              <w:rPr>
                <w:sz w:val="18"/>
                <w:szCs w:val="18"/>
                <w:spacing w:val="-2"/>
              </w:rPr>
              <w:t>预设速度</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7" w:line="221" w:lineRule="auto"/>
              <w:rPr>
                <w:sz w:val="18"/>
                <w:szCs w:val="18"/>
              </w:rPr>
            </w:pPr>
            <w:r>
              <w:rPr>
                <w:sz w:val="18"/>
                <w:szCs w:val="18"/>
                <w:spacing w:val="-3"/>
              </w:rPr>
              <w:t>正转</w:t>
            </w:r>
          </w:p>
        </w:tc>
        <w:tc>
          <w:tcPr>
            <w:tcW w:w="2523" w:type="dxa"/>
            <w:vAlign w:val="top"/>
          </w:tcPr>
          <w:p>
            <w:pPr>
              <w:pStyle w:val="TableText"/>
              <w:ind w:left="556"/>
              <w:spacing w:before="68" w:line="220" w:lineRule="auto"/>
              <w:rPr>
                <w:sz w:val="18"/>
                <w:szCs w:val="18"/>
              </w:rPr>
            </w:pP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18"/>
                <w:w w:val="101"/>
              </w:rPr>
              <w:t xml:space="preserve"> </w:t>
            </w:r>
            <w:r>
              <w:rPr>
                <w:sz w:val="18"/>
                <w:szCs w:val="18"/>
                <w:spacing w:val="-4"/>
              </w:rPr>
              <w:t>断开，</w:t>
            </w: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556"/>
              <w:spacing w:before="69" w:line="220" w:lineRule="auto"/>
              <w:rPr>
                <w:sz w:val="18"/>
                <w:szCs w:val="18"/>
              </w:rPr>
            </w:pPr>
            <w:r>
              <w:rPr>
                <w:rFonts w:ascii="Times New Roman" w:hAnsi="Times New Roman" w:eastAsia="Times New Roman" w:cs="Times New Roman"/>
                <w:sz w:val="18"/>
                <w:szCs w:val="18"/>
                <w:spacing w:val="-4"/>
              </w:rPr>
              <w:t>B2</w:t>
            </w:r>
            <w:r>
              <w:rPr>
                <w:rFonts w:ascii="Times New Roman" w:hAnsi="Times New Roman" w:eastAsia="Times New Roman" w:cs="Times New Roman"/>
                <w:sz w:val="18"/>
                <w:szCs w:val="18"/>
                <w:spacing w:val="18"/>
                <w:w w:val="101"/>
              </w:rPr>
              <w:t xml:space="preserve"> </w:t>
            </w:r>
            <w:r>
              <w:rPr>
                <w:sz w:val="18"/>
                <w:szCs w:val="18"/>
                <w:spacing w:val="-4"/>
              </w:rPr>
              <w:t>断开，</w:t>
            </w:r>
            <w:r>
              <w:rPr>
                <w:rFonts w:ascii="Times New Roman" w:hAnsi="Times New Roman" w:eastAsia="Times New Roman" w:cs="Times New Roman"/>
                <w:sz w:val="18"/>
                <w:szCs w:val="18"/>
                <w:spacing w:val="-4"/>
              </w:rPr>
              <w:t>B1</w:t>
            </w:r>
            <w:r>
              <w:rPr>
                <w:rFonts w:ascii="Times New Roman" w:hAnsi="Times New Roman" w:eastAsia="Times New Roman" w:cs="Times New Roman"/>
                <w:sz w:val="18"/>
                <w:szCs w:val="18"/>
                <w:spacing w:val="25"/>
                <w:w w:val="101"/>
              </w:rPr>
              <w:t xml:space="preserve"> </w:t>
            </w:r>
            <w:r>
              <w:rPr>
                <w:sz w:val="18"/>
                <w:szCs w:val="18"/>
                <w:spacing w:val="-4"/>
              </w:rPr>
              <w:t>闭合</w:t>
            </w:r>
          </w:p>
        </w:tc>
      </w:tr>
      <w:tr>
        <w:trPr>
          <w:trHeight w:val="316"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停止</w:t>
            </w:r>
          </w:p>
        </w:tc>
        <w:tc>
          <w:tcPr>
            <w:tcW w:w="2523" w:type="dxa"/>
            <w:vAlign w:val="top"/>
          </w:tcPr>
          <w:p>
            <w:pPr>
              <w:pStyle w:val="TableText"/>
              <w:ind w:left="669"/>
              <w:spacing w:before="68" w:line="221" w:lineRule="auto"/>
              <w:rPr>
                <w:sz w:val="18"/>
                <w:szCs w:val="18"/>
              </w:rPr>
            </w:pPr>
            <w:r>
              <w:rPr>
                <w:rFonts w:ascii="Times New Roman" w:hAnsi="Times New Roman" w:eastAsia="Times New Roman" w:cs="Times New Roman"/>
                <w:sz w:val="18"/>
                <w:szCs w:val="18"/>
                <w:spacing w:val="-3"/>
              </w:rPr>
              <w:t>B1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B2 </w:t>
            </w:r>
            <w:r>
              <w:rPr>
                <w:sz w:val="18"/>
                <w:szCs w:val="18"/>
                <w:spacing w:val="-3"/>
              </w:rPr>
              <w:t>均闭合</w:t>
            </w:r>
          </w:p>
        </w:tc>
      </w:tr>
      <w:tr>
        <w:trPr>
          <w:trHeight w:val="316" w:hRule="atLeast"/>
        </w:trPr>
        <w:tc>
          <w:tcPr>
            <w:tcW w:w="1372"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TableText"/>
              <w:ind w:left="330"/>
              <w:spacing w:before="59" w:line="222" w:lineRule="auto"/>
              <w:rPr>
                <w:sz w:val="18"/>
                <w:szCs w:val="18"/>
              </w:rPr>
            </w:pPr>
            <w:r>
              <w:rPr>
                <w:sz w:val="18"/>
                <w:szCs w:val="18"/>
                <w:spacing w:val="-2"/>
              </w:rPr>
              <w:t>逻辑电平</w:t>
            </w:r>
          </w:p>
        </w:tc>
        <w:tc>
          <w:tcPr>
            <w:tcW w:w="1798" w:type="dxa"/>
            <w:vAlign w:val="top"/>
            <w:vMerge w:val="restart"/>
            <w:tcBorders>
              <w:bottom w:val="nil"/>
            </w:tcBorders>
          </w:tcPr>
          <w:p>
            <w:pPr>
              <w:spacing w:line="464" w:lineRule="auto"/>
              <w:rPr>
                <w:rFonts w:ascii="Arial"/>
                <w:sz w:val="21"/>
              </w:rPr>
            </w:pPr>
            <w:r/>
          </w:p>
          <w:p>
            <w:pPr>
              <w:pStyle w:val="TableText"/>
              <w:ind w:left="110"/>
              <w:spacing w:before="58"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9" w:line="222" w:lineRule="auto"/>
              <w:rPr>
                <w:sz w:val="18"/>
                <w:szCs w:val="18"/>
              </w:rPr>
            </w:pPr>
            <w:r>
              <w:rPr>
                <w:sz w:val="18"/>
                <w:szCs w:val="18"/>
                <w:spacing w:val="-3"/>
              </w:rPr>
              <w:t>调速</w:t>
            </w:r>
          </w:p>
        </w:tc>
        <w:tc>
          <w:tcPr>
            <w:tcW w:w="2523" w:type="dxa"/>
            <w:vAlign w:val="top"/>
          </w:tcPr>
          <w:p>
            <w:pPr>
              <w:pStyle w:val="TableText"/>
              <w:ind w:left="907"/>
              <w:spacing w:before="68" w:line="221" w:lineRule="auto"/>
              <w:rPr>
                <w:sz w:val="18"/>
                <w:szCs w:val="18"/>
              </w:rPr>
            </w:pPr>
            <w:r>
              <w:rPr>
                <w:sz w:val="18"/>
                <w:szCs w:val="18"/>
                <w:spacing w:val="-2"/>
              </w:rPr>
              <w:t>预设速度</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306"/>
              <w:spacing w:before="70" w:line="220" w:lineRule="auto"/>
              <w:rPr>
                <w:sz w:val="18"/>
                <w:szCs w:val="18"/>
              </w:rPr>
            </w:pPr>
            <w:r>
              <w:rPr>
                <w:rFonts w:ascii="Times New Roman" w:hAnsi="Times New Roman" w:eastAsia="Times New Roman" w:cs="Times New Roman"/>
                <w:sz w:val="18"/>
                <w:szCs w:val="18"/>
                <w:spacing w:val="-1"/>
              </w:rPr>
              <w:t>DI1 </w:t>
            </w:r>
            <w:r>
              <w:rPr>
                <w:sz w:val="18"/>
                <w:szCs w:val="18"/>
                <w:spacing w:val="-1"/>
              </w:rPr>
              <w:t>低电平，</w:t>
            </w:r>
            <w:r>
              <w:rPr>
                <w:rFonts w:ascii="Times New Roman" w:hAnsi="Times New Roman" w:eastAsia="Times New Roman" w:cs="Times New Roman"/>
                <w:sz w:val="18"/>
                <w:szCs w:val="18"/>
                <w:spacing w:val="-1"/>
              </w:rPr>
              <w:t>DI2</w:t>
            </w:r>
            <w:r>
              <w:rPr>
                <w:rFonts w:ascii="Times New Roman" w:hAnsi="Times New Roman" w:eastAsia="Times New Roman" w:cs="Times New Roman"/>
                <w:sz w:val="18"/>
                <w:szCs w:val="18"/>
                <w:spacing w:val="13"/>
              </w:rPr>
              <w:t xml:space="preserve"> </w:t>
            </w:r>
            <w:r>
              <w:rPr>
                <w:sz w:val="18"/>
                <w:szCs w:val="18"/>
                <w:spacing w:val="-1"/>
              </w:rPr>
              <w:t>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反转</w:t>
            </w:r>
          </w:p>
        </w:tc>
        <w:tc>
          <w:tcPr>
            <w:tcW w:w="2523" w:type="dxa"/>
            <w:vAlign w:val="top"/>
          </w:tcPr>
          <w:p>
            <w:pPr>
              <w:pStyle w:val="TableText"/>
              <w:ind w:left="308"/>
              <w:spacing w:before="69" w:line="220" w:lineRule="auto"/>
              <w:rPr>
                <w:sz w:val="18"/>
                <w:szCs w:val="18"/>
              </w:rPr>
            </w:pPr>
            <w:r>
              <w:rPr>
                <w:rFonts w:ascii="Times New Roman" w:hAnsi="Times New Roman" w:eastAsia="Times New Roman" w:cs="Times New Roman"/>
                <w:sz w:val="18"/>
                <w:szCs w:val="18"/>
                <w:spacing w:val="-1"/>
              </w:rPr>
              <w:t>IN2 </w:t>
            </w:r>
            <w:r>
              <w:rPr>
                <w:sz w:val="18"/>
                <w:szCs w:val="18"/>
                <w:spacing w:val="-1"/>
              </w:rPr>
              <w:t>低电平，</w:t>
            </w:r>
            <w:r>
              <w:rPr>
                <w:rFonts w:ascii="Times New Roman" w:hAnsi="Times New Roman" w:eastAsia="Times New Roman" w:cs="Times New Roman"/>
                <w:sz w:val="18"/>
                <w:szCs w:val="18"/>
                <w:spacing w:val="-1"/>
              </w:rPr>
              <w:t>DI1</w:t>
            </w:r>
            <w:r>
              <w:rPr>
                <w:rFonts w:ascii="Times New Roman" w:hAnsi="Times New Roman" w:eastAsia="Times New Roman" w:cs="Times New Roman"/>
                <w:sz w:val="18"/>
                <w:szCs w:val="18"/>
                <w:spacing w:val="11"/>
                <w:w w:val="101"/>
              </w:rPr>
              <w:t xml:space="preserve"> </w:t>
            </w:r>
            <w:r>
              <w:rPr>
                <w:sz w:val="18"/>
                <w:szCs w:val="18"/>
                <w:spacing w:val="-1"/>
              </w:rPr>
              <w:t>高电平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69" w:line="221" w:lineRule="auto"/>
              <w:rPr>
                <w:sz w:val="18"/>
                <w:szCs w:val="18"/>
              </w:rPr>
            </w:pPr>
            <w:r>
              <w:rPr>
                <w:sz w:val="18"/>
                <w:szCs w:val="18"/>
                <w:spacing w:val="-2"/>
              </w:rPr>
              <w:t>停止</w:t>
            </w:r>
          </w:p>
        </w:tc>
        <w:tc>
          <w:tcPr>
            <w:tcW w:w="2523" w:type="dxa"/>
            <w:vAlign w:val="top"/>
          </w:tcPr>
          <w:p>
            <w:pPr>
              <w:pStyle w:val="TableText"/>
              <w:ind w:left="419"/>
              <w:spacing w:before="70" w:line="220" w:lineRule="auto"/>
              <w:rPr>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24"/>
              </w:rPr>
              <w:t xml:space="preserve"> </w:t>
            </w:r>
            <w:r>
              <w:rPr>
                <w:sz w:val="18"/>
                <w:szCs w:val="18"/>
                <w:spacing w:val="-2"/>
              </w:rPr>
              <w:t>、</w:t>
            </w:r>
            <w:r>
              <w:rPr>
                <w:rFonts w:ascii="Times New Roman" w:hAnsi="Times New Roman" w:eastAsia="Times New Roman" w:cs="Times New Roman"/>
                <w:sz w:val="18"/>
                <w:szCs w:val="18"/>
                <w:spacing w:val="-2"/>
              </w:rPr>
              <w:t>DI2 </w:t>
            </w:r>
            <w:r>
              <w:rPr>
                <w:sz w:val="18"/>
                <w:szCs w:val="18"/>
                <w:spacing w:val="-2"/>
              </w:rPr>
              <w:t>均为高电平</w:t>
            </w:r>
          </w:p>
        </w:tc>
      </w:tr>
      <w:tr>
        <w:trPr>
          <w:trHeight w:val="318"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465"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71" w:line="222" w:lineRule="auto"/>
              <w:rPr>
                <w:sz w:val="18"/>
                <w:szCs w:val="18"/>
              </w:rPr>
            </w:pPr>
            <w:r>
              <w:rPr>
                <w:sz w:val="18"/>
                <w:szCs w:val="18"/>
                <w:spacing w:val="-3"/>
              </w:rPr>
              <w:t>调速</w:t>
            </w:r>
          </w:p>
        </w:tc>
        <w:tc>
          <w:tcPr>
            <w:tcW w:w="2523" w:type="dxa"/>
            <w:vAlign w:val="top"/>
          </w:tcPr>
          <w:p>
            <w:pPr>
              <w:pStyle w:val="TableText"/>
              <w:ind w:left="907"/>
              <w:spacing w:before="71" w:line="221" w:lineRule="auto"/>
              <w:rPr>
                <w:sz w:val="18"/>
                <w:szCs w:val="18"/>
              </w:rPr>
            </w:pPr>
            <w:r>
              <w:rPr>
                <w:sz w:val="18"/>
                <w:szCs w:val="18"/>
                <w:spacing w:val="-2"/>
              </w:rPr>
              <w:t>预设速度</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306"/>
              <w:spacing w:before="70" w:line="220" w:lineRule="auto"/>
              <w:rPr>
                <w:sz w:val="18"/>
                <w:szCs w:val="18"/>
              </w:rPr>
            </w:pPr>
            <w:r>
              <w:rPr>
                <w:rFonts w:ascii="Times New Roman" w:hAnsi="Times New Roman" w:eastAsia="Times New Roman" w:cs="Times New Roman"/>
                <w:sz w:val="18"/>
                <w:szCs w:val="18"/>
                <w:spacing w:val="-1"/>
              </w:rPr>
              <w:t>DI1</w:t>
            </w:r>
            <w:r>
              <w:rPr>
                <w:rFonts w:ascii="Times New Roman" w:hAnsi="Times New Roman" w:eastAsia="Times New Roman" w:cs="Times New Roman"/>
                <w:sz w:val="18"/>
                <w:szCs w:val="18"/>
                <w:spacing w:val="11"/>
              </w:rPr>
              <w:t xml:space="preserve"> </w:t>
            </w:r>
            <w:r>
              <w:rPr>
                <w:sz w:val="18"/>
                <w:szCs w:val="18"/>
                <w:spacing w:val="-1"/>
              </w:rPr>
              <w:t>高电平，</w:t>
            </w:r>
            <w:r>
              <w:rPr>
                <w:rFonts w:ascii="Times New Roman" w:hAnsi="Times New Roman" w:eastAsia="Times New Roman" w:cs="Times New Roman"/>
                <w:sz w:val="18"/>
                <w:szCs w:val="18"/>
                <w:spacing w:val="-1"/>
              </w:rPr>
              <w:t>DI2 </w:t>
            </w:r>
            <w:r>
              <w:rPr>
                <w:sz w:val="18"/>
                <w:szCs w:val="18"/>
                <w:spacing w:val="-1"/>
              </w:rPr>
              <w:t>低电平</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反转</w:t>
            </w:r>
          </w:p>
        </w:tc>
        <w:tc>
          <w:tcPr>
            <w:tcW w:w="2523" w:type="dxa"/>
            <w:vAlign w:val="top"/>
          </w:tcPr>
          <w:p>
            <w:pPr>
              <w:pStyle w:val="TableText"/>
              <w:ind w:left="306"/>
              <w:spacing w:before="71" w:line="220" w:lineRule="auto"/>
              <w:rPr>
                <w:sz w:val="18"/>
                <w:szCs w:val="18"/>
              </w:rPr>
            </w:pPr>
            <w:r>
              <w:rPr>
                <w:rFonts w:ascii="Times New Roman" w:hAnsi="Times New Roman" w:eastAsia="Times New Roman" w:cs="Times New Roman"/>
                <w:sz w:val="18"/>
                <w:szCs w:val="18"/>
                <w:spacing w:val="-1"/>
              </w:rPr>
              <w:t>DI2</w:t>
            </w:r>
            <w:r>
              <w:rPr>
                <w:rFonts w:ascii="Times New Roman" w:hAnsi="Times New Roman" w:eastAsia="Times New Roman" w:cs="Times New Roman"/>
                <w:sz w:val="18"/>
                <w:szCs w:val="18"/>
                <w:spacing w:val="11"/>
              </w:rPr>
              <w:t xml:space="preserve"> </w:t>
            </w:r>
            <w:r>
              <w:rPr>
                <w:sz w:val="18"/>
                <w:szCs w:val="18"/>
                <w:spacing w:val="-1"/>
              </w:rPr>
              <w:t>高电平，</w:t>
            </w:r>
            <w:r>
              <w:rPr>
                <w:rFonts w:ascii="Times New Roman" w:hAnsi="Times New Roman" w:eastAsia="Times New Roman" w:cs="Times New Roman"/>
                <w:sz w:val="18"/>
                <w:szCs w:val="18"/>
                <w:spacing w:val="-1"/>
              </w:rPr>
              <w:t>DI1 </w:t>
            </w:r>
            <w:r>
              <w:rPr>
                <w:sz w:val="18"/>
                <w:szCs w:val="18"/>
                <w:spacing w:val="-1"/>
              </w:rPr>
              <w:t>低电平</w:t>
            </w:r>
          </w:p>
        </w:tc>
      </w:tr>
      <w:tr>
        <w:trPr>
          <w:trHeight w:val="322"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2" w:line="221" w:lineRule="auto"/>
              <w:rPr>
                <w:sz w:val="18"/>
                <w:szCs w:val="18"/>
              </w:rPr>
            </w:pPr>
            <w:r>
              <w:rPr>
                <w:sz w:val="18"/>
                <w:szCs w:val="18"/>
                <w:spacing w:val="-2"/>
              </w:rPr>
              <w:t>停止</w:t>
            </w:r>
          </w:p>
        </w:tc>
        <w:tc>
          <w:tcPr>
            <w:tcW w:w="2523" w:type="dxa"/>
            <w:vAlign w:val="top"/>
          </w:tcPr>
          <w:p>
            <w:pPr>
              <w:pStyle w:val="TableText"/>
              <w:ind w:left="419"/>
              <w:spacing w:before="72" w:line="221" w:lineRule="auto"/>
              <w:rPr>
                <w:sz w:val="18"/>
                <w:szCs w:val="18"/>
              </w:rPr>
            </w:pPr>
            <w:r>
              <w:rPr>
                <w:rFonts w:ascii="Times New Roman" w:hAnsi="Times New Roman" w:eastAsia="Times New Roman" w:cs="Times New Roman"/>
                <w:sz w:val="18"/>
                <w:szCs w:val="18"/>
                <w:spacing w:val="-2"/>
              </w:rPr>
              <w:t>DI1</w:t>
            </w:r>
            <w:r>
              <w:rPr>
                <w:rFonts w:ascii="Times New Roman" w:hAnsi="Times New Roman" w:eastAsia="Times New Roman" w:cs="Times New Roman"/>
                <w:sz w:val="18"/>
                <w:szCs w:val="18"/>
                <w:spacing w:val="-24"/>
              </w:rPr>
              <w:t xml:space="preserve"> </w:t>
            </w:r>
            <w:r>
              <w:rPr>
                <w:sz w:val="18"/>
                <w:szCs w:val="18"/>
                <w:spacing w:val="-2"/>
              </w:rPr>
              <w:t>、</w:t>
            </w:r>
            <w:r>
              <w:rPr>
                <w:rFonts w:ascii="Times New Roman" w:hAnsi="Times New Roman" w:eastAsia="Times New Roman" w:cs="Times New Roman"/>
                <w:sz w:val="18"/>
                <w:szCs w:val="18"/>
                <w:spacing w:val="-2"/>
              </w:rPr>
              <w:t>DI2 </w:t>
            </w:r>
            <w:r>
              <w:rPr>
                <w:sz w:val="18"/>
                <w:szCs w:val="18"/>
                <w:spacing w:val="-2"/>
              </w:rPr>
              <w:t>均为低电平</w:t>
            </w:r>
          </w:p>
        </w:tc>
      </w:tr>
    </w:tbl>
    <w:p>
      <w:pPr>
        <w:ind w:left="4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15" w:right="9" w:firstLine="423"/>
        <w:spacing w:before="63" w:line="276" w:lineRule="auto"/>
        <w:rPr>
          <w:rFonts w:ascii="SimSun" w:hAnsi="SimSun" w:eastAsia="SimSun" w:cs="SimSun"/>
          <w:sz w:val="21"/>
          <w:szCs w:val="21"/>
        </w:rPr>
      </w:pPr>
      <w:r>
        <w:rPr>
          <w:rFonts w:ascii="SimSun" w:hAnsi="SimSun" w:eastAsia="SimSun" w:cs="SimSun"/>
          <w:sz w:val="21"/>
          <w:szCs w:val="21"/>
          <w:spacing w:val="2"/>
        </w:rPr>
        <w:t>在将拨码开关配置为预设速度开关控制方式后，还须将触发方式配置为点动方式。向</w:t>
      </w:r>
      <w:r>
        <w:rPr>
          <w:rFonts w:ascii="Times New Roman" w:hAnsi="Times New Roman" w:eastAsia="Times New Roman" w:cs="Times New Roman"/>
          <w:sz w:val="21"/>
          <w:szCs w:val="21"/>
          <w:spacing w:val="-2"/>
        </w:rPr>
        <w:t>MODBUS</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2"/>
        </w:rPr>
        <w:t>寄存器</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2"/>
        </w:rPr>
        <w:t>0x00a1</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写入</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2"/>
        </w:rPr>
        <w:t>即可配置为点动；如所表 </w:t>
      </w:r>
      <w:r>
        <w:rPr>
          <w:rFonts w:ascii="Times New Roman" w:hAnsi="Times New Roman" w:eastAsia="Times New Roman" w:cs="Times New Roman"/>
          <w:sz w:val="21"/>
          <w:szCs w:val="21"/>
          <w:spacing w:val="-2"/>
        </w:rPr>
        <w:t>4.55</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2"/>
        </w:rPr>
        <w:t>示，为预</w:t>
      </w:r>
      <w:r>
        <w:rPr>
          <w:rFonts w:ascii="SimSun" w:hAnsi="SimSun" w:eastAsia="SimSun" w:cs="SimSun"/>
          <w:sz w:val="21"/>
          <w:szCs w:val="21"/>
          <w:spacing w:val="-3"/>
        </w:rPr>
        <w:t>设置正反转速度点</w:t>
      </w:r>
    </w:p>
    <w:p>
      <w:pPr>
        <w:spacing w:line="276" w:lineRule="auto"/>
        <w:sectPr>
          <w:footerReference w:type="default" r:id="rId392"/>
          <w:pgSz w:w="11905" w:h="16840"/>
          <w:pgMar w:top="400" w:right="1785" w:bottom="1193" w:left="1785" w:header="0" w:footer="1033" w:gutter="0"/>
        </w:sectPr>
        <w:rPr>
          <w:rFonts w:ascii="SimSun" w:hAnsi="SimSun" w:eastAsia="SimSun" w:cs="SimSun"/>
          <w:sz w:val="21"/>
          <w:szCs w:val="21"/>
        </w:rPr>
      </w:pPr>
    </w:p>
    <w:p>
      <w:pPr>
        <w:pStyle w:val="BodyText"/>
        <w:ind w:left="119"/>
        <w:spacing w:before="295" w:line="173" w:lineRule="auto"/>
        <w:rPr/>
      </w:pPr>
      <w:bookmarkStart w:name="bookmark193" w:id="124"/>
      <w:bookmarkEnd w:id="12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39" w:lineRule="exact"/>
        <w:rPr>
          <w:rFonts w:ascii="SimHei" w:hAnsi="SimHei" w:eastAsia="SimHei" w:cs="SimHei"/>
          <w:sz w:val="24"/>
          <w:szCs w:val="24"/>
        </w:rPr>
      </w:pPr>
      <w:r>
        <w:pict>
          <v:shape id="_x0000_s2942" style="position:absolute;margin-left:5.58pt;margin-top:0pt;mso-position-vertical-relative:text;mso-position-horizontal-relative:text;width:414.8pt;height:1pt;z-index:25878323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36" name="IM 836"/>
            <wp:cNvGraphicFramePr/>
            <a:graphic>
              <a:graphicData uri="http://schemas.openxmlformats.org/drawingml/2006/picture">
                <pic:pic>
                  <pic:nvPicPr>
                    <pic:cNvPr id="836" name="IM 836"/>
                    <pic:cNvPicPr/>
                  </pic:nvPicPr>
                  <pic:blipFill>
                    <a:blip r:embed="rId396"/>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1"/>
        <w:spacing w:before="30" w:line="220" w:lineRule="auto"/>
        <w:rPr>
          <w:rFonts w:ascii="SimSun" w:hAnsi="SimSun" w:eastAsia="SimSun" w:cs="SimSun"/>
          <w:sz w:val="21"/>
          <w:szCs w:val="21"/>
        </w:rPr>
      </w:pPr>
      <w:r>
        <w:rPr>
          <w:rFonts w:ascii="SimSun" w:hAnsi="SimSun" w:eastAsia="SimSun" w:cs="SimSun"/>
          <w:sz w:val="21"/>
          <w:szCs w:val="21"/>
          <w:spacing w:val="-3"/>
        </w:rPr>
        <w:t>动控制方式调速的寄存器配置。</w:t>
      </w:r>
    </w:p>
    <w:p>
      <w:pPr>
        <w:pStyle w:val="BodyText"/>
        <w:ind w:left="1585"/>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4.55  </w:t>
      </w:r>
      <w:r>
        <w:rPr>
          <w:rFonts w:ascii="SimHei" w:hAnsi="SimHei" w:eastAsia="SimHei" w:cs="SimHei"/>
          <w:sz w:val="20"/>
          <w:szCs w:val="20"/>
          <w:spacing w:val="-1"/>
          <w:position w:val="1"/>
        </w:rPr>
        <w:t>预设置正反转速度点动控制方式调速的寄存器配置表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1253" w:hRule="atLeast"/>
        </w:trPr>
        <w:tc>
          <w:tcPr>
            <w:tcW w:w="1372" w:type="dxa"/>
            <w:vAlign w:val="top"/>
          </w:tcPr>
          <w:p>
            <w:pPr>
              <w:rPr>
                <w:rFonts w:ascii="Arial"/>
                <w:sz w:val="21"/>
              </w:rPr>
            </w:pPr>
            <w:r/>
          </w:p>
          <w:p>
            <w:pPr>
              <w:spacing w:line="241"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8" w:lineRule="auto"/>
              <w:rPr>
                <w:rFonts w:ascii="Arial"/>
                <w:sz w:val="21"/>
              </w:rPr>
            </w:pPr>
            <w:r/>
          </w:p>
          <w:p>
            <w:pPr>
              <w:spacing w:line="249"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5" w:lineRule="auto"/>
              <w:rPr>
                <w:rFonts w:ascii="Arial"/>
                <w:sz w:val="21"/>
              </w:rPr>
            </w:pPr>
            <w:r/>
          </w:p>
          <w:p>
            <w:pPr>
              <w:pStyle w:val="TableText"/>
              <w:ind w:left="298"/>
              <w:spacing w:before="49"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6"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59"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8" w:hRule="atLeast"/>
        </w:trPr>
        <w:tc>
          <w:tcPr>
            <w:tcW w:w="1372" w:type="dxa"/>
            <w:vAlign w:val="top"/>
          </w:tcPr>
          <w:p>
            <w:pPr>
              <w:ind w:left="447"/>
              <w:spacing w:before="214"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7" w:line="220" w:lineRule="auto"/>
              <w:rPr>
                <w:sz w:val="15"/>
                <w:szCs w:val="15"/>
              </w:rPr>
            </w:pPr>
            <w:r>
              <w:rPr>
                <w:sz w:val="15"/>
                <w:szCs w:val="15"/>
                <w:spacing w:val="-1"/>
              </w:rPr>
              <w:t>数字信号极性</w:t>
            </w:r>
          </w:p>
        </w:tc>
        <w:tc>
          <w:tcPr>
            <w:tcW w:w="1377" w:type="dxa"/>
            <w:vAlign w:val="top"/>
          </w:tcPr>
          <w:p>
            <w:pPr>
              <w:pStyle w:val="TableText"/>
              <w:ind w:left="298"/>
              <w:spacing w:before="214"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58"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p>
            <w:pPr>
              <w:pStyle w:val="TableText"/>
              <w:ind w:left="521"/>
              <w:spacing w:before="112" w:line="199" w:lineRule="exact"/>
              <w:rPr>
                <w:sz w:val="15"/>
                <w:szCs w:val="15"/>
              </w:rPr>
            </w:pPr>
            <w:r>
              <w:rPr>
                <w:rFonts w:ascii="Arial" w:hAnsi="Arial" w:eastAsia="Arial" w:cs="Arial"/>
                <w:sz w:val="15"/>
                <w:szCs w:val="15"/>
                <w:spacing w:val="-1"/>
                <w:position w:val="1"/>
              </w:rPr>
              <w:t>2</w:t>
            </w:r>
            <w:r>
              <w:rPr>
                <w:sz w:val="15"/>
                <w:szCs w:val="15"/>
                <w:spacing w:val="-1"/>
                <w:position w:val="1"/>
              </w:rPr>
              <w:t>：下降沿 </w:t>
            </w:r>
            <w:r>
              <w:rPr>
                <w:rFonts w:ascii="Arial" w:hAnsi="Arial" w:eastAsia="Arial" w:cs="Arial"/>
                <w:sz w:val="15"/>
                <w:szCs w:val="15"/>
                <w:spacing w:val="-1"/>
                <w:position w:val="1"/>
              </w:rPr>
              <w:t>3</w:t>
            </w:r>
            <w:r>
              <w:rPr>
                <w:sz w:val="15"/>
                <w:szCs w:val="15"/>
                <w:spacing w:val="-1"/>
                <w:position w:val="1"/>
              </w:rPr>
              <w:t>：上升沿</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7"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5"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5"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1252" w:hRule="atLeast"/>
        </w:trPr>
        <w:tc>
          <w:tcPr>
            <w:tcW w:w="1372" w:type="dxa"/>
            <w:vAlign w:val="top"/>
          </w:tcPr>
          <w:p>
            <w:pPr>
              <w:spacing w:line="241" w:lineRule="auto"/>
              <w:rPr>
                <w:rFonts w:ascii="Arial"/>
                <w:sz w:val="21"/>
              </w:rPr>
            </w:pPr>
            <w:r/>
          </w:p>
          <w:p>
            <w:pPr>
              <w:spacing w:line="241"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0x00a0</w:t>
            </w:r>
          </w:p>
        </w:tc>
        <w:tc>
          <w:tcPr>
            <w:tcW w:w="2041" w:type="dxa"/>
            <w:vAlign w:val="top"/>
          </w:tcPr>
          <w:p>
            <w:pPr>
              <w:spacing w:line="249" w:lineRule="auto"/>
              <w:rPr>
                <w:rFonts w:ascii="Arial"/>
                <w:sz w:val="21"/>
              </w:rPr>
            </w:pPr>
            <w:r/>
          </w:p>
          <w:p>
            <w:pPr>
              <w:spacing w:line="250" w:lineRule="auto"/>
              <w:rPr>
                <w:rFonts w:ascii="Arial"/>
                <w:sz w:val="21"/>
              </w:rPr>
            </w:pPr>
            <w:r/>
          </w:p>
          <w:p>
            <w:pPr>
              <w:pStyle w:val="TableText"/>
              <w:ind w:left="724"/>
              <w:spacing w:before="49" w:line="220" w:lineRule="auto"/>
              <w:rPr>
                <w:sz w:val="15"/>
                <w:szCs w:val="15"/>
              </w:rPr>
            </w:pPr>
            <w:r>
              <w:rPr>
                <w:sz w:val="15"/>
                <w:szCs w:val="15"/>
                <w:spacing w:val="-2"/>
              </w:rPr>
              <w:t>工作模式</w:t>
            </w:r>
          </w:p>
        </w:tc>
        <w:tc>
          <w:tcPr>
            <w:tcW w:w="1377" w:type="dxa"/>
            <w:vAlign w:val="top"/>
          </w:tcPr>
          <w:p>
            <w:pPr>
              <w:spacing w:line="477" w:lineRule="auto"/>
              <w:rPr>
                <w:rFonts w:ascii="Arial"/>
                <w:sz w:val="21"/>
              </w:rPr>
            </w:pPr>
            <w:r/>
          </w:p>
          <w:p>
            <w:pPr>
              <w:pStyle w:val="TableText"/>
              <w:ind w:left="298"/>
              <w:spacing w:before="4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7"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2"/>
              <w:spacing w:before="60" w:line="200" w:lineRule="exact"/>
              <w:rPr>
                <w:sz w:val="15"/>
                <w:szCs w:val="15"/>
              </w:rPr>
            </w:pPr>
            <w:r>
              <w:rPr>
                <w:rFonts w:ascii="Arial" w:hAnsi="Arial" w:eastAsia="Arial" w:cs="Arial"/>
                <w:sz w:val="15"/>
                <w:szCs w:val="15"/>
                <w:spacing w:val="-3"/>
                <w:position w:val="1"/>
              </w:rPr>
              <w:t>0</w:t>
            </w:r>
            <w:r>
              <w:rPr>
                <w:sz w:val="15"/>
                <w:szCs w:val="15"/>
                <w:spacing w:val="-3"/>
                <w:position w:val="1"/>
              </w:rPr>
              <w:t>：占空比</w:t>
            </w:r>
          </w:p>
          <w:p>
            <w:pPr>
              <w:pStyle w:val="TableText"/>
              <w:ind w:left="538"/>
              <w:spacing w:before="134" w:line="220" w:lineRule="auto"/>
              <w:rPr>
                <w:sz w:val="15"/>
                <w:szCs w:val="15"/>
              </w:rPr>
            </w:pPr>
            <w:r>
              <w:rPr>
                <w:rFonts w:ascii="Arial" w:hAnsi="Arial" w:eastAsia="Arial" w:cs="Arial"/>
                <w:sz w:val="15"/>
                <w:szCs w:val="15"/>
                <w:spacing w:val="-3"/>
              </w:rPr>
              <w:t>1</w:t>
            </w:r>
            <w:r>
              <w:rPr>
                <w:sz w:val="15"/>
                <w:szCs w:val="15"/>
                <w:spacing w:val="-3"/>
              </w:rPr>
              <w:t>：限力矩（限电流）</w:t>
            </w:r>
          </w:p>
          <w:p>
            <w:pPr>
              <w:pStyle w:val="TableText"/>
              <w:ind w:left="751"/>
              <w:spacing w:before="133" w:line="221" w:lineRule="auto"/>
              <w:rPr>
                <w:sz w:val="15"/>
                <w:szCs w:val="15"/>
              </w:rPr>
            </w:pPr>
            <w:r>
              <w:rPr>
                <w:rFonts w:ascii="Arial" w:hAnsi="Arial" w:eastAsia="Arial" w:cs="Arial"/>
                <w:sz w:val="15"/>
                <w:szCs w:val="15"/>
                <w:spacing w:val="-2"/>
              </w:rPr>
              <w:t>2</w:t>
            </w:r>
            <w:r>
              <w:rPr>
                <w:sz w:val="15"/>
                <w:szCs w:val="15"/>
                <w:spacing w:val="-2"/>
              </w:rPr>
              <w:t>：自测速闭环</w:t>
            </w:r>
          </w:p>
          <w:p>
            <w:pPr>
              <w:pStyle w:val="TableText"/>
              <w:ind w:left="828"/>
              <w:spacing w:before="110" w:line="200" w:lineRule="exact"/>
              <w:rPr>
                <w:sz w:val="15"/>
                <w:szCs w:val="15"/>
              </w:rPr>
            </w:pPr>
            <w:r>
              <w:rPr>
                <w:rFonts w:ascii="Arial" w:hAnsi="Arial" w:eastAsia="Arial" w:cs="Arial"/>
                <w:sz w:val="15"/>
                <w:szCs w:val="15"/>
                <w:spacing w:val="-2"/>
                <w:position w:val="1"/>
              </w:rPr>
              <w:t>3</w:t>
            </w:r>
            <w:r>
              <w:rPr>
                <w:sz w:val="15"/>
                <w:szCs w:val="15"/>
                <w:spacing w:val="-2"/>
                <w:position w:val="1"/>
              </w:rPr>
              <w:t>：位置闭环</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color w:val="3365FF"/>
                <w:spacing w:val="-1"/>
                <w:position w:val="1"/>
              </w:rPr>
              <w:t>0x00a1</w:t>
            </w:r>
          </w:p>
        </w:tc>
        <w:tc>
          <w:tcPr>
            <w:tcW w:w="2041" w:type="dxa"/>
            <w:vAlign w:val="top"/>
          </w:tcPr>
          <w:p>
            <w:pPr>
              <w:pStyle w:val="TableText"/>
              <w:ind w:left="722"/>
              <w:spacing w:before="239" w:line="221" w:lineRule="auto"/>
              <w:rPr>
                <w:sz w:val="15"/>
                <w:szCs w:val="15"/>
              </w:rPr>
            </w:pPr>
            <w:r>
              <w:rPr>
                <w:sz w:val="15"/>
                <w:szCs w:val="15"/>
                <w:color w:val="3365FF"/>
                <w:spacing w:val="-1"/>
              </w:rPr>
              <w:t>控制方式</w:t>
            </w:r>
          </w:p>
        </w:tc>
        <w:tc>
          <w:tcPr>
            <w:tcW w:w="1377" w:type="dxa"/>
            <w:vAlign w:val="top"/>
          </w:tcPr>
          <w:p>
            <w:pPr>
              <w:ind w:left="659"/>
              <w:spacing w:before="260"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88"/>
              <w:spacing w:before="239" w:line="221" w:lineRule="auto"/>
              <w:rPr>
                <w:sz w:val="15"/>
                <w:szCs w:val="15"/>
              </w:rPr>
            </w:pPr>
            <w:r>
              <w:rPr>
                <w:rFonts w:ascii="Arial" w:hAnsi="Arial" w:eastAsia="Arial" w:cs="Arial"/>
                <w:sz w:val="15"/>
                <w:szCs w:val="15"/>
                <w:color w:val="3365FF"/>
                <w:spacing w:val="-6"/>
              </w:rPr>
              <w:t>1</w:t>
            </w:r>
            <w:r>
              <w:rPr>
                <w:sz w:val="15"/>
                <w:szCs w:val="15"/>
                <w:color w:val="3365FF"/>
                <w:spacing w:val="-6"/>
              </w:rPr>
              <w:t>：点动</w:t>
            </w:r>
          </w:p>
        </w:tc>
      </w:tr>
      <w:tr>
        <w:trPr>
          <w:trHeight w:val="629"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0x00a2</w:t>
            </w:r>
          </w:p>
        </w:tc>
        <w:tc>
          <w:tcPr>
            <w:tcW w:w="2041" w:type="dxa"/>
            <w:vAlign w:val="top"/>
          </w:tcPr>
          <w:p>
            <w:pPr>
              <w:pStyle w:val="TableText"/>
              <w:ind w:left="725"/>
              <w:spacing w:before="241" w:line="221" w:lineRule="auto"/>
              <w:rPr>
                <w:sz w:val="15"/>
                <w:szCs w:val="15"/>
              </w:rPr>
            </w:pPr>
            <w:r>
              <w:rPr>
                <w:sz w:val="15"/>
                <w:szCs w:val="15"/>
                <w:spacing w:val="-2"/>
              </w:rPr>
              <w:t>正转速度</w:t>
            </w:r>
          </w:p>
        </w:tc>
        <w:tc>
          <w:tcPr>
            <w:tcW w:w="1377" w:type="dxa"/>
            <w:vAlign w:val="top"/>
          </w:tcPr>
          <w:p>
            <w:pPr>
              <w:rPr>
                <w:rFonts w:ascii="Arial"/>
                <w:sz w:val="21"/>
              </w:rPr>
            </w:pPr>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r>
        <w:trPr>
          <w:trHeight w:val="633"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0x00a3</w:t>
            </w:r>
          </w:p>
        </w:tc>
        <w:tc>
          <w:tcPr>
            <w:tcW w:w="2041" w:type="dxa"/>
            <w:vAlign w:val="top"/>
          </w:tcPr>
          <w:p>
            <w:pPr>
              <w:pStyle w:val="TableText"/>
              <w:ind w:left="723"/>
              <w:spacing w:before="240" w:line="221" w:lineRule="auto"/>
              <w:rPr>
                <w:sz w:val="15"/>
                <w:szCs w:val="15"/>
              </w:rPr>
            </w:pPr>
            <w:r>
              <w:rPr>
                <w:sz w:val="15"/>
                <w:szCs w:val="15"/>
                <w:spacing w:val="-2"/>
              </w:rPr>
              <w:t>反转速度</w:t>
            </w:r>
          </w:p>
        </w:tc>
        <w:tc>
          <w:tcPr>
            <w:tcW w:w="1377" w:type="dxa"/>
            <w:vAlign w:val="top"/>
          </w:tcPr>
          <w:p>
            <w:pPr>
              <w:rPr>
                <w:rFonts w:ascii="Arial"/>
                <w:sz w:val="21"/>
              </w:rPr>
            </w:pPr>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bl>
    <w:p>
      <w:pPr>
        <w:ind w:left="121" w:right="180" w:firstLine="419"/>
        <w:spacing w:before="50" w:line="274" w:lineRule="auto"/>
        <w:rPr>
          <w:rFonts w:ascii="SimSun" w:hAnsi="SimSun" w:eastAsia="SimSun" w:cs="SimSun"/>
          <w:sz w:val="21"/>
          <w:szCs w:val="21"/>
        </w:rPr>
      </w:pPr>
      <w:r>
        <w:rPr>
          <w:rFonts w:ascii="SimSun" w:hAnsi="SimSun" w:eastAsia="SimSun" w:cs="SimSun"/>
          <w:sz w:val="21"/>
          <w:szCs w:val="21"/>
          <w:spacing w:val="-2"/>
        </w:rPr>
        <w:t>注：若工作模式（</w:t>
      </w:r>
      <w:r>
        <w:rPr>
          <w:rFonts w:ascii="Times New Roman" w:hAnsi="Times New Roman" w:eastAsia="Times New Roman" w:cs="Times New Roman"/>
          <w:sz w:val="21"/>
          <w:szCs w:val="21"/>
          <w:spacing w:val="-2"/>
        </w:rPr>
        <w:t>0x00a0</w:t>
      </w:r>
      <w:r>
        <w:rPr>
          <w:rFonts w:ascii="SimSun" w:hAnsi="SimSun" w:eastAsia="SimSun" w:cs="SimSun"/>
          <w:sz w:val="21"/>
          <w:szCs w:val="21"/>
          <w:spacing w:val="-2"/>
        </w:rPr>
        <w:t>）配置为外接测速闭环或</w:t>
      </w:r>
      <w:r>
        <w:rPr>
          <w:rFonts w:ascii="SimSun" w:hAnsi="SimSun" w:eastAsia="SimSun" w:cs="SimSun"/>
          <w:sz w:val="21"/>
          <w:szCs w:val="21"/>
          <w:spacing w:val="-3"/>
        </w:rPr>
        <w:t>位置闭环，则须先进行电机相关速度</w:t>
      </w:r>
      <w:r>
        <w:rPr>
          <w:rFonts w:ascii="SimSun" w:hAnsi="SimSun" w:eastAsia="SimSun" w:cs="SimSun"/>
          <w:sz w:val="21"/>
          <w:szCs w:val="21"/>
          <w:spacing w:val="-1"/>
        </w:rPr>
        <w:t>反馈参数的配置；若为位置闭环，还须进行行程学习，见</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4.10.1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小节。</w:t>
      </w:r>
    </w:p>
    <w:p>
      <w:pPr>
        <w:ind w:left="123" w:firstLine="421"/>
        <w:spacing w:before="5" w:line="274" w:lineRule="auto"/>
        <w:jc w:val="both"/>
        <w:rPr>
          <w:rFonts w:ascii="SimSun" w:hAnsi="SimSun" w:eastAsia="SimSun" w:cs="SimSun"/>
          <w:sz w:val="21"/>
          <w:szCs w:val="21"/>
        </w:rPr>
      </w:pPr>
      <w:r>
        <w:rPr>
          <w:rFonts w:ascii="SimSun" w:hAnsi="SimSun" w:eastAsia="SimSun" w:cs="SimSun"/>
          <w:sz w:val="21"/>
          <w:szCs w:val="21"/>
          <w:spacing w:val="2"/>
        </w:rPr>
        <w:t>也可使用</w:t>
      </w:r>
      <w:r>
        <w:rPr>
          <w:rFonts w:ascii="SimSun" w:hAnsi="SimSun" w:eastAsia="SimSun" w:cs="SimSun"/>
          <w:sz w:val="21"/>
          <w:szCs w:val="21"/>
          <w:spacing w:val="-36"/>
        </w:rPr>
        <w:t xml:space="preserve"> </w:t>
      </w:r>
      <w:r>
        <w:rPr>
          <w:rFonts w:ascii="Times New Roman" w:hAnsi="Times New Roman" w:eastAsia="Times New Roman" w:cs="Times New Roman"/>
          <w:sz w:val="21"/>
          <w:szCs w:val="21"/>
        </w:rPr>
        <w:t>AQMD</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Demo</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exe</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应用程序配置相关参数。如图 </w:t>
      </w:r>
      <w:r>
        <w:rPr>
          <w:rFonts w:ascii="Times New Roman" w:hAnsi="Times New Roman" w:eastAsia="Times New Roman" w:cs="Times New Roman"/>
          <w:sz w:val="21"/>
          <w:szCs w:val="21"/>
          <w:spacing w:val="2"/>
        </w:rPr>
        <w:t>4.156 </w:t>
      </w:r>
      <w:r>
        <w:rPr>
          <w:rFonts w:ascii="SimSun" w:hAnsi="SimSun" w:eastAsia="SimSun" w:cs="SimSun"/>
          <w:sz w:val="21"/>
          <w:szCs w:val="21"/>
          <w:spacing w:val="2"/>
        </w:rPr>
        <w:t>所示，在“速度预设”</w:t>
      </w:r>
      <w:r>
        <w:rPr>
          <w:rFonts w:ascii="SimSun" w:hAnsi="SimSun" w:eastAsia="SimSun" w:cs="SimSun"/>
          <w:sz w:val="21"/>
          <w:szCs w:val="21"/>
          <w:spacing w:val="-2"/>
        </w:rPr>
        <w:t>分组框的“触发方式”下拉框中选择“点动方</w:t>
      </w:r>
      <w:r>
        <w:rPr>
          <w:rFonts w:ascii="SimSun" w:hAnsi="SimSun" w:eastAsia="SimSun" w:cs="SimSun"/>
          <w:sz w:val="21"/>
          <w:szCs w:val="21"/>
          <w:spacing w:val="-3"/>
        </w:rPr>
        <w:t>式”，将触发方式配置为点动方式，当调速方</w:t>
      </w:r>
      <w:r>
        <w:rPr>
          <w:rFonts w:ascii="SimSun" w:hAnsi="SimSun" w:eastAsia="SimSun" w:cs="SimSun"/>
          <w:sz w:val="21"/>
          <w:szCs w:val="21"/>
          <w:spacing w:val="-4"/>
        </w:rPr>
        <w:t>式设定为 </w:t>
      </w:r>
      <w:r>
        <w:rPr>
          <w:rFonts w:ascii="Times New Roman" w:hAnsi="Times New Roman" w:eastAsia="Times New Roman" w:cs="Times New Roman"/>
          <w:sz w:val="21"/>
          <w:szCs w:val="21"/>
          <w:spacing w:val="-4"/>
        </w:rPr>
        <w:t>PWM</w:t>
      </w:r>
      <w:r>
        <w:rPr>
          <w:rFonts w:ascii="Times New Roman" w:hAnsi="Times New Roman" w:eastAsia="Times New Roman" w:cs="Times New Roman"/>
          <w:sz w:val="21"/>
          <w:szCs w:val="21"/>
          <w:spacing w:val="50"/>
          <w:w w:val="101"/>
        </w:rPr>
        <w:t xml:space="preserve"> </w:t>
      </w:r>
      <w:r>
        <w:rPr>
          <w:rFonts w:ascii="SimSun" w:hAnsi="SimSun" w:eastAsia="SimSun" w:cs="SimSun"/>
          <w:sz w:val="21"/>
          <w:szCs w:val="21"/>
          <w:spacing w:val="-4"/>
        </w:rPr>
        <w:t>调速时，“正转速度”或“反转速度”编辑框中数值为 </w:t>
      </w:r>
      <w:r>
        <w:rPr>
          <w:rFonts w:ascii="Times New Roman" w:hAnsi="Times New Roman" w:eastAsia="Times New Roman" w:cs="Times New Roman"/>
          <w:sz w:val="21"/>
          <w:szCs w:val="21"/>
          <w:spacing w:val="-4"/>
        </w:rPr>
        <w:t>1000</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4"/>
        </w:rPr>
        <w:t>表示占空比为</w:t>
      </w:r>
      <w:r>
        <w:rPr>
          <w:rFonts w:ascii="SimSun" w:hAnsi="SimSun" w:eastAsia="SimSun" w:cs="SimSun"/>
          <w:sz w:val="21"/>
          <w:szCs w:val="21"/>
        </w:rPr>
        <w:t xml:space="preserve"> </w:t>
      </w:r>
      <w:r>
        <w:rPr>
          <w:rFonts w:ascii="Times New Roman" w:hAnsi="Times New Roman" w:eastAsia="Times New Roman" w:cs="Times New Roman"/>
          <w:sz w:val="21"/>
          <w:szCs w:val="21"/>
          <w:spacing w:val="-2"/>
        </w:rPr>
        <w:t>100.0%</w:t>
      </w:r>
      <w:r>
        <w:rPr>
          <w:rFonts w:ascii="SimSun" w:hAnsi="SimSun" w:eastAsia="SimSun" w:cs="SimSun"/>
          <w:sz w:val="21"/>
          <w:szCs w:val="21"/>
          <w:spacing w:val="-2"/>
        </w:rPr>
        <w:t>，即“正转速度”或“反转速度”编辑框中数值乘以</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2"/>
        </w:rPr>
        <w:t>0.1 </w:t>
      </w:r>
      <w:r>
        <w:rPr>
          <w:rFonts w:ascii="SimSun" w:hAnsi="SimSun" w:eastAsia="SimSun" w:cs="SimSun"/>
          <w:sz w:val="21"/>
          <w:szCs w:val="21"/>
          <w:spacing w:val="-2"/>
        </w:rPr>
        <w:t>得到占空比。速度的取值范</w:t>
      </w:r>
      <w:r>
        <w:rPr>
          <w:rFonts w:ascii="SimSun" w:hAnsi="SimSun" w:eastAsia="SimSun" w:cs="SimSun"/>
          <w:sz w:val="21"/>
          <w:szCs w:val="21"/>
          <w:spacing w:val="-2"/>
        </w:rPr>
        <w:t>围与调速方式的选择参见用户手册</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5.3.8</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小节“预设速度参数配置寄存器</w:t>
      </w:r>
      <w:r>
        <w:rPr>
          <w:rFonts w:ascii="SimSun" w:hAnsi="SimSun" w:eastAsia="SimSun" w:cs="SimSun"/>
          <w:sz w:val="21"/>
          <w:szCs w:val="21"/>
          <w:spacing w:val="-77"/>
        </w:rPr>
        <w:t xml:space="preserve"> </w:t>
      </w:r>
      <w:r>
        <w:rPr>
          <w:rFonts w:ascii="SimSun" w:hAnsi="SimSun" w:eastAsia="SimSun" w:cs="SimSun"/>
          <w:sz w:val="21"/>
          <w:szCs w:val="21"/>
          <w:spacing w:val="-2"/>
        </w:rPr>
        <w:t>”。</w:t>
      </w:r>
    </w:p>
    <w:p>
      <w:pPr>
        <w:ind w:firstLine="1942"/>
        <w:spacing w:before="37" w:line="1692" w:lineRule="exact"/>
        <w:rPr/>
      </w:pPr>
      <w:r>
        <w:rPr>
          <w:position w:val="-33"/>
        </w:rPr>
        <w:drawing>
          <wp:inline distT="0" distB="0" distL="0" distR="0">
            <wp:extent cx="2954273" cy="1074419"/>
            <wp:effectExtent l="0" t="0" r="0" b="0"/>
            <wp:docPr id="838" name="IM 838"/>
            <wp:cNvGraphicFramePr/>
            <a:graphic>
              <a:graphicData uri="http://schemas.openxmlformats.org/drawingml/2006/picture">
                <pic:pic>
                  <pic:nvPicPr>
                    <pic:cNvPr id="838" name="IM 838"/>
                    <pic:cNvPicPr/>
                  </pic:nvPicPr>
                  <pic:blipFill>
                    <a:blip r:embed="rId397"/>
                    <a:stretch>
                      <a:fillRect/>
                    </a:stretch>
                  </pic:blipFill>
                  <pic:spPr>
                    <a:xfrm rot="0">
                      <a:off x="0" y="0"/>
                      <a:ext cx="2954273" cy="1074419"/>
                    </a:xfrm>
                    <a:prstGeom prst="rect">
                      <a:avLst/>
                    </a:prstGeom>
                  </pic:spPr>
                </pic:pic>
              </a:graphicData>
            </a:graphic>
          </wp:inline>
        </w:drawing>
      </w:r>
    </w:p>
    <w:p>
      <w:pPr>
        <w:pStyle w:val="BodyText"/>
        <w:ind w:left="3138"/>
        <w:spacing w:before="116"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4.156  </w:t>
      </w:r>
      <w:r>
        <w:rPr>
          <w:rFonts w:ascii="SimHei" w:hAnsi="SimHei" w:eastAsia="SimHei" w:cs="SimHei"/>
          <w:sz w:val="20"/>
          <w:szCs w:val="20"/>
          <w:spacing w:val="-2"/>
          <w:position w:val="1"/>
        </w:rPr>
        <w:t>点动方式的配置</w:t>
      </w:r>
    </w:p>
    <w:p>
      <w:pPr>
        <w:pStyle w:val="BodyText"/>
        <w:ind w:left="117"/>
        <w:spacing w:before="210" w:line="221" w:lineRule="auto"/>
        <w:rPr>
          <w:rFonts w:ascii="SimHei" w:hAnsi="SimHei" w:eastAsia="SimHei" w:cs="SimHei"/>
          <w:sz w:val="24"/>
          <w:szCs w:val="24"/>
        </w:rPr>
      </w:pPr>
      <w:r>
        <w:rPr>
          <w:sz w:val="24"/>
          <w:szCs w:val="24"/>
          <w:b/>
          <w:bCs/>
          <w:spacing w:val="-2"/>
        </w:rPr>
        <w:t>4.11.3 485 </w:t>
      </w:r>
      <w:r>
        <w:rPr>
          <w:rFonts w:ascii="SimHei" w:hAnsi="SimHei" w:eastAsia="SimHei" w:cs="SimHei"/>
          <w:sz w:val="24"/>
          <w:szCs w:val="24"/>
          <w:b/>
          <w:bCs/>
          <w:spacing w:val="-2"/>
        </w:rPr>
        <w:t>预设正反转速度的开关控制方式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0" w:right="110" w:firstLine="422"/>
        <w:spacing w:before="63" w:line="275" w:lineRule="auto"/>
        <w:jc w:val="both"/>
        <w:rPr>
          <w:rFonts w:ascii="SimSun" w:hAnsi="SimSun" w:eastAsia="SimSun" w:cs="SimSun"/>
          <w:sz w:val="21"/>
          <w:szCs w:val="21"/>
        </w:rPr>
      </w:pPr>
      <w:r>
        <w:rPr>
          <w:rFonts w:ascii="SimSun" w:hAnsi="SimSun" w:eastAsia="SimSun" w:cs="SimSun"/>
          <w:sz w:val="21"/>
          <w:szCs w:val="21"/>
          <w:spacing w:val="-2"/>
        </w:rPr>
        <w:t>预设正反转速度的开关控制调速方式拨码开关的配置如图 </w:t>
      </w:r>
      <w:r>
        <w:rPr>
          <w:rFonts w:ascii="Times New Roman" w:hAnsi="Times New Roman" w:eastAsia="Times New Roman" w:cs="Times New Roman"/>
          <w:sz w:val="21"/>
          <w:szCs w:val="21"/>
          <w:spacing w:val="-2"/>
        </w:rPr>
        <w:t>4.157 </w:t>
      </w:r>
      <w:r>
        <w:rPr>
          <w:rFonts w:ascii="SimSun" w:hAnsi="SimSun" w:eastAsia="SimSun" w:cs="SimSun"/>
          <w:sz w:val="21"/>
          <w:szCs w:val="21"/>
          <w:spacing w:val="-2"/>
        </w:rPr>
        <w:t>所示。第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1-3 </w:t>
      </w:r>
      <w:r>
        <w:rPr>
          <w:rFonts w:ascii="SimSun" w:hAnsi="SimSun" w:eastAsia="SimSun" w:cs="SimSun"/>
          <w:sz w:val="21"/>
          <w:szCs w:val="21"/>
          <w:spacing w:val="-2"/>
        </w:rPr>
        <w:t>位配</w:t>
      </w:r>
      <w:r>
        <w:rPr>
          <w:rFonts w:ascii="SimSun" w:hAnsi="SimSun" w:eastAsia="SimSun" w:cs="SimSun"/>
          <w:sz w:val="21"/>
          <w:szCs w:val="21"/>
          <w:spacing w:val="-3"/>
        </w:rPr>
        <w:t>置电</w:t>
      </w:r>
      <w:r>
        <w:rPr>
          <w:rFonts w:ascii="SimSun" w:hAnsi="SimSun" w:eastAsia="SimSun" w:cs="SimSun"/>
          <w:sz w:val="21"/>
          <w:szCs w:val="21"/>
          <w:spacing w:val="-2"/>
        </w:rPr>
        <w:t>机额定电流（如何配置电机额定电流见表 </w:t>
      </w:r>
      <w:r>
        <w:rPr>
          <w:rFonts w:ascii="Times New Roman" w:hAnsi="Times New Roman" w:eastAsia="Times New Roman" w:cs="Times New Roman"/>
          <w:sz w:val="21"/>
          <w:szCs w:val="21"/>
          <w:spacing w:val="-2"/>
        </w:rPr>
        <w:t>2.2</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位配置堵转时间（如何配置见表 </w:t>
      </w:r>
      <w:r>
        <w:rPr>
          <w:rFonts w:ascii="Times New Roman" w:hAnsi="Times New Roman" w:eastAsia="Times New Roman" w:cs="Times New Roman"/>
          <w:sz w:val="21"/>
          <w:szCs w:val="21"/>
          <w:spacing w:val="-2"/>
        </w:rPr>
        <w:t>2.3</w:t>
      </w:r>
      <w:r>
        <w:rPr>
          <w:rFonts w:ascii="SimSun" w:hAnsi="SimSun" w:eastAsia="SimSun" w:cs="SimSun"/>
          <w:sz w:val="21"/>
          <w:szCs w:val="21"/>
          <w:spacing w:val="-50"/>
          <w:w w:val="90"/>
        </w:rPr>
        <w:t>）；</w:t>
      </w: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位配置调速方式（如何配置调速方式见表 </w:t>
      </w:r>
      <w:r>
        <w:rPr>
          <w:rFonts w:ascii="Times New Roman" w:hAnsi="Times New Roman" w:eastAsia="Times New Roman" w:cs="Times New Roman"/>
          <w:sz w:val="21"/>
          <w:szCs w:val="21"/>
          <w:spacing w:val="-2"/>
        </w:rPr>
        <w:t>2.4</w:t>
      </w:r>
      <w:r>
        <w:rPr>
          <w:rFonts w:ascii="SimSun" w:hAnsi="SimSun" w:eastAsia="SimSun" w:cs="SimSun"/>
          <w:sz w:val="21"/>
          <w:szCs w:val="21"/>
          <w:spacing w:val="-42"/>
        </w:rPr>
        <w:t>），</w:t>
      </w:r>
      <w:r>
        <w:rPr>
          <w:rFonts w:ascii="SimSun" w:hAnsi="SimSun" w:eastAsia="SimSun" w:cs="SimSun"/>
          <w:sz w:val="21"/>
          <w:szCs w:val="21"/>
          <w:spacing w:val="-2"/>
        </w:rPr>
        <w:t>我们将第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5-7 </w:t>
      </w:r>
      <w:r>
        <w:rPr>
          <w:rFonts w:ascii="SimSun" w:hAnsi="SimSun" w:eastAsia="SimSun" w:cs="SimSun"/>
          <w:sz w:val="21"/>
          <w:szCs w:val="21"/>
          <w:spacing w:val="-2"/>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位控</w:t>
      </w:r>
      <w:r>
        <w:rPr>
          <w:rFonts w:ascii="SimSun" w:hAnsi="SimSun" w:eastAsia="SimSun" w:cs="SimSun"/>
          <w:sz w:val="21"/>
          <w:szCs w:val="21"/>
          <w:spacing w:val="-2"/>
        </w:rPr>
        <w:t>制方式位拨到</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w:t>
      </w:r>
    </w:p>
    <w:p>
      <w:pPr>
        <w:spacing w:line="275" w:lineRule="auto"/>
        <w:sectPr>
          <w:footerReference w:type="default" r:id="rId395"/>
          <w:pgSz w:w="11905" w:h="16840"/>
          <w:pgMar w:top="400" w:right="1625" w:bottom="1193" w:left="1684" w:header="0" w:footer="1033" w:gutter="0"/>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2944" style="position:absolute;margin-left:0.536995pt;margin-top:0pt;mso-position-vertical-relative:text;mso-position-horizontal-relative:text;width:414.8pt;height:1pt;z-index:25885184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40" name="IM 840"/>
            <wp:cNvGraphicFramePr/>
            <a:graphic>
              <a:graphicData uri="http://schemas.openxmlformats.org/drawingml/2006/picture">
                <pic:pic>
                  <pic:nvPicPr>
                    <pic:cNvPr id="840" name="IM 840"/>
                    <pic:cNvPicPr/>
                  </pic:nvPicPr>
                  <pic:blipFill>
                    <a:blip r:embed="rId39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441"/>
        <w:spacing w:before="30" w:line="220"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ind w:left="4629"/>
        <w:spacing w:before="105" w:line="224" w:lineRule="auto"/>
        <w:rPr>
          <w:rFonts w:ascii="SimHei" w:hAnsi="SimHei" w:eastAsia="SimHei" w:cs="SimHei"/>
          <w:sz w:val="14"/>
          <w:szCs w:val="14"/>
        </w:rPr>
      </w:pPr>
      <w:r>
        <w:rPr>
          <w:rFonts w:ascii="SimHei" w:hAnsi="SimHei" w:eastAsia="SimHei" w:cs="SimHei"/>
          <w:sz w:val="14"/>
          <w:szCs w:val="14"/>
          <w:b/>
          <w:bCs/>
          <w:spacing w:val="-2"/>
        </w:rPr>
        <w:t>第5-7位</w:t>
      </w:r>
      <w:r>
        <w:rPr>
          <w:rFonts w:ascii="SimHei" w:hAnsi="SimHei" w:eastAsia="SimHei" w:cs="SimHei"/>
          <w:sz w:val="14"/>
          <w:szCs w:val="14"/>
          <w:spacing w:val="12"/>
        </w:rPr>
        <w:t xml:space="preserve">   </w:t>
      </w:r>
      <w:r>
        <w:rPr>
          <w:rFonts w:ascii="SimHei" w:hAnsi="SimHei" w:eastAsia="SimHei" w:cs="SimHei"/>
          <w:sz w:val="14"/>
          <w:szCs w:val="14"/>
          <w:b/>
          <w:bCs/>
          <w:spacing w:val="-2"/>
        </w:rPr>
        <w:t>第8位</w:t>
      </w:r>
    </w:p>
    <w:p>
      <w:pPr>
        <w:ind w:left="4571"/>
        <w:spacing w:line="193" w:lineRule="auto"/>
        <w:tabs>
          <w:tab w:val="left" w:pos="4738"/>
        </w:tabs>
        <w:rPr>
          <w:rFonts w:ascii="SimHei" w:hAnsi="SimHei" w:eastAsia="SimHei" w:cs="SimHei"/>
          <w:sz w:val="14"/>
          <w:szCs w:val="14"/>
        </w:rPr>
      </w:pPr>
      <w:r>
        <w:rPr>
          <w:rFonts w:ascii="SimHei" w:hAnsi="SimHei" w:eastAsia="SimHei" w:cs="SimHei"/>
          <w:sz w:val="14"/>
          <w:szCs w:val="14"/>
          <w:u w:val="single" w:color="auto"/>
        </w:rPr>
        <w:tab/>
      </w:r>
      <w:r>
        <w:rPr>
          <w:rFonts w:ascii="SimHei" w:hAnsi="SimHei" w:eastAsia="SimHei" w:cs="SimHei"/>
          <w:sz w:val="14"/>
          <w:szCs w:val="14"/>
          <w:b/>
          <w:bCs/>
          <w:u w:val="single" w:color="auto"/>
          <w:spacing w:val="-3"/>
        </w:rPr>
        <w:t>为ON</w:t>
      </w:r>
      <w:r>
        <w:rPr>
          <w:rFonts w:ascii="SimHei" w:hAnsi="SimHei" w:eastAsia="SimHei" w:cs="SimHei"/>
          <w:sz w:val="14"/>
          <w:szCs w:val="14"/>
          <w:u w:val="single" w:color="auto"/>
          <w:spacing w:val="7"/>
        </w:rPr>
        <w:t xml:space="preserve">  </w:t>
      </w:r>
      <w:r>
        <w:rPr>
          <w:rFonts w:ascii="SimHei" w:hAnsi="SimHei" w:eastAsia="SimHei" w:cs="SimHei"/>
          <w:sz w:val="14"/>
          <w:szCs w:val="14"/>
          <w:spacing w:val="29"/>
          <w:w w:val="101"/>
        </w:rPr>
        <w:t xml:space="preserve">  </w:t>
      </w:r>
      <w:r>
        <w:rPr>
          <w:rFonts w:ascii="SimHei" w:hAnsi="SimHei" w:eastAsia="SimHei" w:cs="SimHei"/>
          <w:sz w:val="14"/>
          <w:szCs w:val="14"/>
          <w:b/>
          <w:bCs/>
          <w:spacing w:val="-3"/>
        </w:rPr>
        <w:t>为OFF</w:t>
      </w:r>
    </w:p>
    <w:p>
      <w:pPr>
        <w:pStyle w:val="BodyText"/>
        <w:ind w:firstLine="2968"/>
        <w:spacing w:line="1357" w:lineRule="exact"/>
        <w:rPr/>
      </w:pPr>
      <w:r>
        <w:rPr>
          <w:position w:val="-27"/>
        </w:rPr>
        <w:pict>
          <v:group id="_x0000_s2946" style="mso-position-vertical-relative:line;mso-position-horizontal-relative:char;width:141pt;height:67.9pt;" filled="false" stroked="false" coordsize="2820,1358" coordorigin="0,0">
            <v:shape id="_x0000_s2948" style="position:absolute;left:0;top:0;width:2820;height:1358;" filled="false" stroked="false" type="#_x0000_t75">
              <v:imagedata o:title="" r:id="rId400"/>
            </v:shape>
            <v:shape id="_x0000_s2950" style="position:absolute;left:198;top:749;width:2463;height:590;" filled="false" stroked="false" type="#_x0000_t202">
              <v:fill on="false"/>
              <v:stroke on="false"/>
              <v:path/>
              <v:imagedata o:title=""/>
              <o:lock v:ext="edit" aspectratio="false"/>
              <v:textbox inset="0mm,0mm,0mm,0mm">
                <w:txbxContent>
                  <w:p>
                    <w:pPr>
                      <w:ind w:left="2073" w:right="20" w:hanging="2054"/>
                      <w:spacing w:before="19" w:line="259"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1537"/>
        <w:spacing w:before="131"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4.157  </w:t>
      </w:r>
      <w:r>
        <w:rPr>
          <w:rFonts w:ascii="SimHei" w:hAnsi="SimHei" w:eastAsia="SimHei" w:cs="SimHei"/>
          <w:sz w:val="20"/>
          <w:szCs w:val="20"/>
          <w:spacing w:val="-1"/>
          <w:position w:val="1"/>
        </w:rPr>
        <w:t>预设正反转速度调速开关控制方式的拨码开关配置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3"/>
        </w:rPr>
        <w:t>2.</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3"/>
        </w:rPr>
        <w:t>接线方法和控制逻辑</w:t>
      </w:r>
    </w:p>
    <w:p>
      <w:pPr>
        <w:ind w:left="17" w:right="8" w:firstLine="423"/>
        <w:spacing w:before="62" w:line="274" w:lineRule="auto"/>
        <w:jc w:val="both"/>
        <w:rPr>
          <w:rFonts w:ascii="SimSun" w:hAnsi="SimSun" w:eastAsia="SimSun" w:cs="SimSun"/>
          <w:sz w:val="21"/>
          <w:szCs w:val="21"/>
        </w:rPr>
      </w:pPr>
      <w:r>
        <w:rPr>
          <w:rFonts w:ascii="SimSun" w:hAnsi="SimSun" w:eastAsia="SimSun" w:cs="SimSun"/>
          <w:sz w:val="21"/>
          <w:szCs w:val="21"/>
          <w:spacing w:val="4"/>
        </w:rPr>
        <w:t>此用法通过预设正反转速度，使用开关控制电机正反转和启停，接线方法如图 </w:t>
      </w:r>
      <w:r>
        <w:rPr>
          <w:rFonts w:ascii="Times New Roman" w:hAnsi="Times New Roman" w:eastAsia="Times New Roman" w:cs="Times New Roman"/>
          <w:sz w:val="21"/>
          <w:szCs w:val="21"/>
          <w:spacing w:val="4"/>
        </w:rPr>
        <w:t>4.158</w:t>
      </w:r>
      <w:r>
        <w:rPr>
          <w:rFonts w:ascii="SimSun" w:hAnsi="SimSun" w:eastAsia="SimSun" w:cs="SimSun"/>
          <w:sz w:val="21"/>
          <w:szCs w:val="21"/>
          <w:spacing w:val="-2"/>
        </w:rPr>
        <w:t>所示。当配置为开关量时，开关</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2"/>
        </w:rPr>
        <w:t>K2</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接在</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2"/>
        </w:rPr>
        <w:t>与</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42"/>
          <w:w w:val="101"/>
        </w:rPr>
        <w:t xml:space="preserve"> </w:t>
      </w:r>
      <w:r>
        <w:rPr>
          <w:rFonts w:ascii="SimSun" w:hAnsi="SimSun" w:eastAsia="SimSun" w:cs="SimSun"/>
          <w:sz w:val="21"/>
          <w:szCs w:val="21"/>
          <w:spacing w:val="-2"/>
        </w:rPr>
        <w:t>间，控制电机启动和停止；</w:t>
      </w:r>
      <w:r>
        <w:rPr>
          <w:rFonts w:ascii="Times New Roman" w:hAnsi="Times New Roman" w:eastAsia="Times New Roman" w:cs="Times New Roman"/>
          <w:sz w:val="21"/>
          <w:szCs w:val="21"/>
          <w:spacing w:val="-2"/>
        </w:rPr>
        <w:t>K1</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接在</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2"/>
        </w:rPr>
        <w:t>与</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2"/>
        </w:rPr>
        <w:t>间，控制方向。具体如何对电机进行调速和控制见表 </w:t>
      </w:r>
      <w:r>
        <w:rPr>
          <w:rFonts w:ascii="Times New Roman" w:hAnsi="Times New Roman" w:eastAsia="Times New Roman" w:cs="Times New Roman"/>
          <w:sz w:val="21"/>
          <w:szCs w:val="21"/>
          <w:spacing w:val="-2"/>
        </w:rPr>
        <w:t>4.56 </w:t>
      </w:r>
      <w:r>
        <w:rPr>
          <w:rFonts w:ascii="SimSun" w:hAnsi="SimSun" w:eastAsia="SimSun" w:cs="SimSun"/>
          <w:sz w:val="21"/>
          <w:szCs w:val="21"/>
          <w:spacing w:val="-2"/>
        </w:rPr>
        <w:t>所示。</w:t>
      </w:r>
    </w:p>
    <w:p>
      <w:pPr>
        <w:ind w:left="20" w:right="9" w:firstLine="422"/>
        <w:spacing w:before="1" w:line="274" w:lineRule="auto"/>
        <w:rPr>
          <w:rFonts w:ascii="SimSun" w:hAnsi="SimSun" w:eastAsia="SimSun" w:cs="SimSun"/>
          <w:sz w:val="21"/>
          <w:szCs w:val="21"/>
        </w:rPr>
      </w:pPr>
      <w:r>
        <w:rPr>
          <w:rFonts w:ascii="SimSun" w:hAnsi="SimSun" w:eastAsia="SimSun" w:cs="SimSun"/>
          <w:sz w:val="21"/>
          <w:szCs w:val="21"/>
          <w:spacing w:val="-2"/>
        </w:rPr>
        <w:t>如果按键接线较长，环境干扰较大，可在图中</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和</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IN1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端、</w:t>
      </w:r>
      <w:r>
        <w:rPr>
          <w:rFonts w:ascii="Times New Roman" w:hAnsi="Times New Roman" w:eastAsia="Times New Roman" w:cs="Times New Roman"/>
          <w:sz w:val="21"/>
          <w:szCs w:val="21"/>
          <w:spacing w:val="-2"/>
        </w:rPr>
        <w:t>COM</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和</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IN3</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端分别并</w:t>
      </w:r>
      <w:r>
        <w:rPr>
          <w:rFonts w:ascii="SimSun" w:hAnsi="SimSun" w:eastAsia="SimSun" w:cs="SimSun"/>
          <w:sz w:val="21"/>
          <w:szCs w:val="21"/>
          <w:spacing w:val="-6"/>
        </w:rPr>
        <w:t>联一个</w:t>
      </w:r>
      <w:r>
        <w:rPr>
          <w:rFonts w:ascii="SimSun" w:hAnsi="SimSun" w:eastAsia="SimSun" w:cs="SimSun"/>
          <w:sz w:val="21"/>
          <w:szCs w:val="21"/>
          <w:spacing w:val="-16"/>
        </w:rPr>
        <w:t xml:space="preserve"> </w:t>
      </w:r>
      <w:r>
        <w:rPr>
          <w:rFonts w:ascii="Times New Roman" w:hAnsi="Times New Roman" w:eastAsia="Times New Roman" w:cs="Times New Roman"/>
          <w:sz w:val="21"/>
          <w:szCs w:val="21"/>
          <w:spacing w:val="-6"/>
        </w:rPr>
        <w:t>104</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6"/>
        </w:rPr>
        <w:t>的电容用来抑制干扰。</w:t>
      </w:r>
    </w:p>
    <w:p>
      <w:pPr>
        <w:ind w:left="20" w:right="8" w:firstLine="430"/>
        <w:spacing w:line="272" w:lineRule="auto"/>
        <w:rPr>
          <w:rFonts w:ascii="KaiTi" w:hAnsi="KaiTi" w:eastAsia="KaiTi" w:cs="KaiTi"/>
          <w:sz w:val="21"/>
          <w:szCs w:val="21"/>
        </w:rPr>
      </w:pPr>
      <w:r>
        <w:rPr>
          <w:rFonts w:ascii="KaiTi" w:hAnsi="KaiTi" w:eastAsia="KaiTi" w:cs="KaiTi"/>
          <w:sz w:val="21"/>
          <w:szCs w:val="21"/>
          <w:spacing w:val="-1"/>
        </w:rPr>
        <w:t>注：本用法须通过</w:t>
      </w:r>
      <w:r>
        <w:rPr>
          <w:rFonts w:ascii="KaiTi" w:hAnsi="KaiTi" w:eastAsia="KaiTi" w:cs="KaiTi"/>
          <w:sz w:val="21"/>
          <w:szCs w:val="21"/>
          <w:spacing w:val="-39"/>
        </w:rPr>
        <w:t xml:space="preserve"> </w:t>
      </w:r>
      <w:r>
        <w:rPr>
          <w:rFonts w:ascii="Times New Roman" w:hAnsi="Times New Roman" w:eastAsia="Times New Roman" w:cs="Times New Roman"/>
          <w:sz w:val="21"/>
          <w:szCs w:val="21"/>
          <w:spacing w:val="-1"/>
        </w:rPr>
        <w:t>0x00a1</w:t>
      </w:r>
      <w:r>
        <w:rPr>
          <w:rFonts w:ascii="Times New Roman" w:hAnsi="Times New Roman" w:eastAsia="Times New Roman" w:cs="Times New Roman"/>
          <w:sz w:val="21"/>
          <w:szCs w:val="21"/>
          <w:spacing w:val="21"/>
          <w:w w:val="101"/>
        </w:rPr>
        <w:t xml:space="preserve"> </w:t>
      </w:r>
      <w:r>
        <w:rPr>
          <w:rFonts w:ascii="KaiTi" w:hAnsi="KaiTi" w:eastAsia="KaiTi" w:cs="KaiTi"/>
          <w:sz w:val="21"/>
          <w:szCs w:val="21"/>
          <w:spacing w:val="-1"/>
        </w:rPr>
        <w:t>配置控制方式</w:t>
      </w:r>
      <w:r>
        <w:rPr>
          <w:rFonts w:ascii="KaiTi" w:hAnsi="KaiTi" w:eastAsia="KaiTi" w:cs="KaiTi"/>
          <w:sz w:val="21"/>
          <w:szCs w:val="21"/>
          <w:spacing w:val="-2"/>
        </w:rPr>
        <w:t>为电平，并通过</w:t>
      </w:r>
      <w:r>
        <w:rPr>
          <w:rFonts w:ascii="KaiTi" w:hAnsi="KaiTi" w:eastAsia="KaiTi" w:cs="KaiTi"/>
          <w:sz w:val="21"/>
          <w:szCs w:val="21"/>
          <w:spacing w:val="-40"/>
        </w:rPr>
        <w:t xml:space="preserve"> </w:t>
      </w:r>
      <w:r>
        <w:rPr>
          <w:rFonts w:ascii="Times New Roman" w:hAnsi="Times New Roman" w:eastAsia="Times New Roman" w:cs="Times New Roman"/>
          <w:sz w:val="21"/>
          <w:szCs w:val="21"/>
          <w:spacing w:val="-2"/>
        </w:rPr>
        <w:t>0x00a2</w:t>
      </w:r>
      <w:r>
        <w:rPr>
          <w:rFonts w:ascii="Times New Roman" w:hAnsi="Times New Roman" w:eastAsia="Times New Roman" w:cs="Times New Roman"/>
          <w:sz w:val="21"/>
          <w:szCs w:val="21"/>
          <w:spacing w:val="16"/>
        </w:rPr>
        <w:t xml:space="preserve"> </w:t>
      </w:r>
      <w:r>
        <w:rPr>
          <w:rFonts w:ascii="KaiTi" w:hAnsi="KaiTi" w:eastAsia="KaiTi" w:cs="KaiTi"/>
          <w:sz w:val="21"/>
          <w:szCs w:val="21"/>
          <w:spacing w:val="-2"/>
        </w:rPr>
        <w:t>和</w:t>
      </w:r>
      <w:r>
        <w:rPr>
          <w:rFonts w:ascii="KaiTi" w:hAnsi="KaiTi" w:eastAsia="KaiTi" w:cs="KaiTi"/>
          <w:sz w:val="21"/>
          <w:szCs w:val="21"/>
          <w:spacing w:val="-36"/>
        </w:rPr>
        <w:t xml:space="preserve"> </w:t>
      </w:r>
      <w:r>
        <w:rPr>
          <w:rFonts w:ascii="Times New Roman" w:hAnsi="Times New Roman" w:eastAsia="Times New Roman" w:cs="Times New Roman"/>
          <w:sz w:val="21"/>
          <w:szCs w:val="21"/>
          <w:spacing w:val="-2"/>
        </w:rPr>
        <w:t>0x00a3</w:t>
      </w:r>
      <w:r>
        <w:rPr>
          <w:rFonts w:ascii="Times New Roman" w:hAnsi="Times New Roman" w:eastAsia="Times New Roman" w:cs="Times New Roman"/>
          <w:sz w:val="21"/>
          <w:szCs w:val="21"/>
          <w:spacing w:val="22"/>
          <w:w w:val="101"/>
        </w:rPr>
        <w:t xml:space="preserve"> </w:t>
      </w:r>
      <w:r>
        <w:rPr>
          <w:rFonts w:ascii="KaiTi" w:hAnsi="KaiTi" w:eastAsia="KaiTi" w:cs="KaiTi"/>
          <w:sz w:val="21"/>
          <w:szCs w:val="21"/>
          <w:spacing w:val="-2"/>
        </w:rPr>
        <w:t>寄存器分别</w:t>
      </w:r>
      <w:r>
        <w:rPr>
          <w:rFonts w:ascii="KaiTi" w:hAnsi="KaiTi" w:eastAsia="KaiTi" w:cs="KaiTi"/>
          <w:sz w:val="21"/>
          <w:szCs w:val="21"/>
          <w:spacing w:val="-3"/>
        </w:rPr>
        <w:t>设置正反转速度，</w:t>
      </w:r>
      <w:r>
        <w:rPr>
          <w:rFonts w:ascii="Times New Roman" w:hAnsi="Times New Roman" w:eastAsia="Times New Roman" w:cs="Times New Roman"/>
          <w:sz w:val="21"/>
          <w:szCs w:val="21"/>
          <w:spacing w:val="-3"/>
        </w:rPr>
        <w:t>0x00a0</w:t>
      </w:r>
      <w:r>
        <w:rPr>
          <w:rFonts w:ascii="Times New Roman" w:hAnsi="Times New Roman" w:eastAsia="Times New Roman" w:cs="Times New Roman"/>
          <w:sz w:val="21"/>
          <w:szCs w:val="21"/>
          <w:spacing w:val="29"/>
          <w:w w:val="101"/>
        </w:rPr>
        <w:t xml:space="preserve"> </w:t>
      </w:r>
      <w:r>
        <w:rPr>
          <w:rFonts w:ascii="KaiTi" w:hAnsi="KaiTi" w:eastAsia="KaiTi" w:cs="KaiTi"/>
          <w:sz w:val="21"/>
          <w:szCs w:val="21"/>
          <w:spacing w:val="-3"/>
        </w:rPr>
        <w:t>寄存器设置调速方式（相关寄存器详见表</w:t>
      </w:r>
      <w:r>
        <w:rPr>
          <w:rFonts w:ascii="KaiTi" w:hAnsi="KaiTi" w:eastAsia="KaiTi" w:cs="KaiTi"/>
          <w:sz w:val="21"/>
          <w:szCs w:val="21"/>
          <w:spacing w:val="-3"/>
        </w:rPr>
        <w:t xml:space="preserve"> </w:t>
      </w:r>
      <w:r>
        <w:rPr>
          <w:rFonts w:ascii="Times New Roman" w:hAnsi="Times New Roman" w:eastAsia="Times New Roman" w:cs="Times New Roman"/>
          <w:sz w:val="21"/>
          <w:szCs w:val="21"/>
          <w:spacing w:val="-3"/>
        </w:rPr>
        <w:t>4.57</w:t>
      </w:r>
      <w:r>
        <w:rPr>
          <w:rFonts w:ascii="KaiTi" w:hAnsi="KaiTi" w:eastAsia="KaiTi" w:cs="KaiTi"/>
          <w:sz w:val="21"/>
          <w:szCs w:val="21"/>
          <w:spacing w:val="-3"/>
        </w:rPr>
        <w:t>）。</w:t>
      </w:r>
    </w:p>
    <w:p>
      <w:pPr>
        <w:pStyle w:val="BodyText"/>
        <w:ind w:firstLine="2085"/>
        <w:spacing w:before="31" w:line="4529" w:lineRule="exact"/>
        <w:rPr/>
      </w:pPr>
      <w:r>
        <mc:AlternateContent xmlns:mc="http://schemas.openxmlformats.org/markup-compatibility/2006">
          <mc:Choice Requires="wps">
            <w:drawing>
              <wp:anchor distT="0" distB="0" distL="0" distR="0" simplePos="0" relativeHeight="258850816" behindDoc="0" locked="0" layoutInCell="1" allowOverlap="1">
                <wp:simplePos x="0" y="0"/>
                <wp:positionH relativeFrom="column">
                  <wp:posOffset>1171201</wp:posOffset>
                </wp:positionH>
                <wp:positionV relativeFrom="paragraph">
                  <wp:posOffset>1294658</wp:posOffset>
                </wp:positionV>
                <wp:extent cx="2012950" cy="327025"/>
                <wp:effectExtent l="0" t="0" r="0" b="0"/>
                <wp:wrapNone/>
                <wp:docPr id="842" name="TextBox 842"/>
                <wp:cNvGraphicFramePr/>
                <a:graphic>
                  <a:graphicData uri="http://schemas.microsoft.com/office/word/2010/wordprocessingShape">
                    <wps:wsp>
                      <wps:cNvPr id="842" name="TextBox 842"/>
                      <wps:cNvSpPr txBox="1"/>
                      <wps:spPr>
                        <a:xfrm rot="16200000">
                          <a:off x="1171201" y="1294658"/>
                          <a:ext cx="201295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68"/>
                                <w:position w:val="2"/>
                              </w:rPr>
                              <w:t xml:space="preserve"> </w:t>
                            </w:r>
                            <w:r>
                              <w:rPr>
                                <w:sz w:val="35"/>
                                <w:szCs w:val="35"/>
                                <w:position w:val="2"/>
                              </w:rPr>
                              <w:t>MD6030NS-Ex</w:t>
                            </w:r>
                            <w:r>
                              <w:rPr>
                                <w:sz w:val="35"/>
                                <w:szCs w:val="35"/>
                                <w:spacing w:val="-71"/>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52" style="position:absolute;margin-left:92.2206pt;margin-top:101.942pt;mso-position-vertical-relative:text;mso-position-horizontal-relative:text;width:158.5pt;height:25.75pt;z-index:258850816;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68"/>
                          <w:position w:val="2"/>
                        </w:rPr>
                        <w:t xml:space="preserve"> </w:t>
                      </w:r>
                      <w:r>
                        <w:rPr>
                          <w:sz w:val="35"/>
                          <w:szCs w:val="35"/>
                          <w:position w:val="2"/>
                        </w:rPr>
                        <w:t>MD6030NS-Ex</w:t>
                      </w:r>
                      <w:r>
                        <w:rPr>
                          <w:sz w:val="35"/>
                          <w:szCs w:val="35"/>
                          <w:spacing w:val="-71"/>
                          <w:position w:val="2"/>
                        </w:rPr>
                        <w:t xml:space="preserve"> </w:t>
                      </w:r>
                      <w:r>
                        <w:rPr>
                          <w:sz w:val="35"/>
                          <w:szCs w:val="35"/>
                          <w:position w:val="2"/>
                        </w:rPr>
                        <w:t>B</w:t>
                      </w:r>
                    </w:p>
                  </w:txbxContent>
                </v:textbox>
              </v:shape>
            </w:pict>
          </mc:Fallback>
        </mc:AlternateContent>
      </w:r>
      <w:r>
        <w:rPr>
          <w:position w:val="-90"/>
        </w:rPr>
        <w:pict>
          <v:group id="_x0000_s2954" style="mso-position-vertical-relative:line;mso-position-horizontal-relative:char;width:208.1pt;height:226.45pt;" filled="false" stroked="false" coordsize="4162,4528" coordorigin="0,0">
            <v:shape id="_x0000_s2956" style="position:absolute;left:3028;top:559;width:689;height:380;" filled="false" stroked="false" type="#_x0000_t202">
              <v:fill on="false"/>
              <v:stroke on="false"/>
              <v:path/>
              <v:imagedata o:title=""/>
              <o:lock v:ext="edit" aspectratio="false"/>
              <v:textbox inset="0mm,0mm,0mm,0mm">
                <w:txbxContent>
                  <w:p>
                    <w:pPr>
                      <w:ind w:left="27"/>
                      <w:spacing w:before="20" w:line="238" w:lineRule="auto"/>
                      <w:rPr>
                        <w:rFonts w:ascii="SimHei" w:hAnsi="SimHei" w:eastAsia="SimHei" w:cs="SimHei"/>
                        <w:sz w:val="10"/>
                        <w:szCs w:val="10"/>
                      </w:rPr>
                    </w:pPr>
                    <w:r>
                      <w:rPr>
                        <w:rFonts w:ascii="Arial" w:hAnsi="Arial" w:eastAsia="Arial" w:cs="Arial"/>
                        <w:sz w:val="10"/>
                        <w:szCs w:val="10"/>
                        <w:spacing w:val="3"/>
                      </w:rPr>
                      <w:t>K1</w:t>
                    </w:r>
                    <w:r>
                      <w:rPr>
                        <w:rFonts w:ascii="Arial" w:hAnsi="Arial" w:eastAsia="Arial" w:cs="Arial"/>
                        <w:sz w:val="10"/>
                        <w:szCs w:val="10"/>
                        <w:spacing w:val="2"/>
                      </w:rPr>
                      <w:t xml:space="preserve">          </w:t>
                    </w:r>
                    <w:r>
                      <w:rPr>
                        <w:rFonts w:ascii="SimHei" w:hAnsi="SimHei" w:eastAsia="SimHei" w:cs="SimHei"/>
                        <w:sz w:val="10"/>
                        <w:szCs w:val="10"/>
                        <w:spacing w:val="3"/>
                      </w:rPr>
                      <w:t>方向</w:t>
                    </w:r>
                  </w:p>
                  <w:p>
                    <w:pPr>
                      <w:ind w:left="20"/>
                      <w:spacing w:before="98" w:line="239" w:lineRule="auto"/>
                      <w:rPr>
                        <w:rFonts w:ascii="SimHei" w:hAnsi="SimHei" w:eastAsia="SimHei" w:cs="SimHei"/>
                        <w:sz w:val="10"/>
                        <w:szCs w:val="10"/>
                      </w:rPr>
                    </w:pPr>
                    <w:r>
                      <w:rPr>
                        <w:rFonts w:ascii="Arial" w:hAnsi="Arial" w:eastAsia="Arial" w:cs="Arial"/>
                        <w:sz w:val="10"/>
                        <w:szCs w:val="10"/>
                        <w:spacing w:val="4"/>
                      </w:rPr>
                      <w:t>K2</w:t>
                    </w:r>
                    <w:r>
                      <w:rPr>
                        <w:rFonts w:ascii="Arial" w:hAnsi="Arial" w:eastAsia="Arial" w:cs="Arial"/>
                        <w:sz w:val="10"/>
                        <w:szCs w:val="10"/>
                        <w:spacing w:val="2"/>
                      </w:rPr>
                      <w:t xml:space="preserve">          </w:t>
                    </w:r>
                    <w:r>
                      <w:rPr>
                        <w:rFonts w:ascii="SimHei" w:hAnsi="SimHei" w:eastAsia="SimHei" w:cs="SimHei"/>
                        <w:sz w:val="10"/>
                        <w:szCs w:val="10"/>
                        <w:spacing w:val="4"/>
                      </w:rPr>
                      <w:t>使能</w:t>
                    </w:r>
                  </w:p>
                </w:txbxContent>
              </v:textbox>
            </v:shape>
            <v:group id="_x0000_s2958" style="position:absolute;left:0;top:0;width:3917;height:4528;" filled="false" stroked="false" coordsize="3917,4528" coordorigin="0,0">
              <v:shape id="_x0000_s2960" style="position:absolute;left:3233;top:1285;width:241;height:151;" filled="false" strokecolor="#3365FF" strokeweight="0.26pt" coordsize="241,151" coordorigin="0,0" path="m97,147l144,123m144,147l237,147m4,147l97,147m129,132l126,123l112,140m96,27l142,3m142,27l236,27m2,27l96,27m127,10l123,2l111,20e">
                <v:stroke endcap="round" miterlimit="10"/>
              </v:shape>
              <v:shape id="_x0000_s2962" style="position:absolute;left:3485;top:1295;width:30;height:29;" filled="false" strokecolor="#3365FF" strokeweight="1.41pt" coordsize="30,29" coordorigin="0,0" path="m14,14l15,14e">
                <v:stroke endcap="round" miterlimit="10"/>
              </v:shape>
              <v:shape id="_x0000_s2964" style="position:absolute;left:3010;top:1184;width:492;height:252;" filled="false" strokecolor="#3365FF" strokeweight="0.26pt" coordsize="492,252" coordorigin="0,0" path="m228,248l2,248m397,248l488,248l488,134m3,2l488,2l488,248m225,128l3,128m488,128l391,128e">
                <v:stroke endcap="round" miterlimit="10"/>
              </v:shape>
              <v:shape id="_x0000_s2966" style="position:absolute;left:1;top:0;width:101;height:12;" filled="false" strokecolor="#000000" strokeweight="0.61pt" coordsize="101,12" coordorigin="0,0" path="m94,6l6,6e">
                <v:stroke endcap="round" miterlimit="10"/>
              </v:shape>
              <v:shape id="_x0000_s2968" style="position:absolute;left:0;top:2;width:3152;height:4527;" filled="false" strokecolor="#000000" strokeweight="0.36pt" coordsize="3152,4527" coordorigin="0,0" path="m2743,271l2743,4253m178,85l2715,85m97,271l2741,271m181,85l181,271m98,3l178,85m97,4l97,4522m2715,85l2715,271m188,4253l2743,4253m188,4436l2726,4436m188,4253l97,4253m188,4436l97,4522m3,3l3,4520m97,4522l3,4522m3011,473l2741,473m3011,1762l2744,1762m3011,2422l2741,2422m3011,473l3011,2422m3146,3181l2741,3181m3147,3692l2744,3692m3147,4037l2741,4037m3147,3181l3147,4037m2883,538l2882,533l2882,529c2869,479,2799,482,2793,533l2793,542c2798,593,2869,598,2882,547l2882,542l2883,538m2883,663l2882,658l2882,653c2869,604,2799,607,2793,658l2793,667c2797,718,2871,721,2882,671l2882,667l2883,663m2883,910l2882,905l2882,901c2869,851,2799,854,2793,905l2793,914c2797,965,2871,969,2882,919l2882,914l2883,910m2883,1034l2882,1029l2882,1024c2869,974,2799,978,2793,1029l2793,1039c2800,1089,2869,1092,2882,1042l2882,1039l2883,1034m2883,1157l2882,1153l2882,1148c2869,1097,2798,1102,2793,1153l2793,1161c2798,1213,2870,1216,2882,1166l2882,1161l2883,1157m2883,1281l2882,1276l2882,1271c2870,1222,2798,1225,2793,1276l2793,1285c2797,1337,2871,1340,2882,1289l2882,1285l2883,1281m2883,1405l2882,1400l2882,1395c2869,1344,2798,1349,2793,1400l2793,1408c2799,1460,2869,1463,2882,1413l2882,1408l2883,1405m2883,1527l2882,1523l2882,1519c2870,1469,2798,1472,2793,1523l2793,1532c2798,1583,2870,1587,2882,1537l2882,1532l2883,1527m2883,1652l2882,1647l2882,1642c2869,1592,2799,1596,2793,1647l2793,1655c2799,1706,2868,1711,2882,1660l2882,1655l2883,1652m2883,1845l2882,1840l2882,1835c2870,1787,2798,1790,2793,1840l2793,1855c2801,1876,2807,1883,2829,1889l2837,1889c2855,1892,2877,1876,2881,1858l2882,1855l2882,1850l2883,1845m2883,1970l2882,1965l2882,1961c2872,1912,2798,1914,2793,1965l2793,1975c2799,2026,2870,2029,2882,1979l2882,1975l2883,1970m2883,2089l2882,2084l2882,2080c2870,2032,2800,2034,2793,2084l2793,2093c2799,2145,2869,2148,2882,2098l2882,2093l2883,2089m2883,2211l2882,2206l2882,2203c2870,2153,2800,2156,2793,2206l2793,2216c2799,2267,2870,2270,2882,2221l2882,2216l2883,2211m2883,2337l2882,2332l2882,2327c2869,2278,2799,2281,2793,2332l2793,2342c2800,2392,2869,2395,2882,2345l2882,2342l2883,2337m2785,3481l2935,3481l2935,3382l2785,3382l2785,3481xm2785,3647l2935,3647l2935,3549l2785,3549l2785,3647xm2785,3823l2935,3823l2935,3724l2785,3724l2785,3823xm2785,3987l2935,3987l2935,3889l2785,3889l2785,3987xm188,4253l188,4436m2785,3313l2935,3313l2935,3215l2785,3215l2785,3313xm2726,4253l2726,4436m2881,785l2881,782l2879,777c2871,727,2796,732,2791,782l2791,790l2792,795c2796,812,2809,827,2827,830l2831,831l2836,831c2859,829,2870,820,2879,800l2879,795l2881,790l2881,785e">
                <v:stroke endcap="round" miterlimit="10"/>
              </v:shape>
              <v:shape id="_x0000_s2970" style="position:absolute;left:3146;top:3268;width:422;height:939;" filled="false" strokecolor="#3365FF" strokeweight="0.26pt" coordsize="422,939" coordorigin="0,0" path="m303,822l303,754m303,727l303,658m222,754l385,754m249,727l357,727m238,781l260,781m249,793l249,770m249,710l249,688m118,936l303,936l303,796m117,936l117,672l4,672m303,684l303,508m6,508l303,508m187,169l187,157c208,16,404,18,420,163l420,175c405,318,208,323,187,181l187,169m2,165l90,165l90,338m2,2l303,2l303,50m90,338l303,338l303,285e">
                <v:stroke endcap="round" miterlimit="10"/>
              </v:shape>
              <v:shape id="_x0000_s2972" style="position:absolute;left:3813;top:536;width:30;height:29;" filled="false" strokecolor="#3365FF" strokeweight="1.41pt" coordsize="30,29" coordorigin="0,0" path="m15,14l14,14e">
                <v:stroke endcap="round" miterlimit="10"/>
              </v:shape>
              <v:shape id="_x0000_s2974" style="position:absolute;left:3013;top:549;width:819;height:370;" filled="false" strokecolor="#3365FF" strokeweight="0.26pt" coordsize="819,370" coordorigin="0,0" path="m2,140l232,140m343,140l814,140m232,367l3,367m816,2l816,366l343,366e">
                <v:stroke endcap="round" miterlimit="10"/>
              </v:shape>
              <v:shape id="_x0000_s2976" style="position:absolute;left:3239;top:682;width:120;height:13;" fillcolor="#FFFFFF" filled="true" stroked="false" coordsize="120,13" coordorigin="0,0" path="m106,7l106,9l107,10l107,11l109,11l110,13l116,13l116,11l117,11l120,9l120,4l116,1l113,0l111,0l110,1l109,1l107,2l107,3l106,4l106,7xm0,7l0,9l1,10l3,13l9,13l9,11l10,11l13,9l13,4l9,1l7,0l4,0l3,1l2,1l2,2l1,3l0,4l0,7e"/>
              <v:shape id="_x0000_s2978" style="position:absolute;left:3237;top:653;width:126;height:45;" filled="false" strokecolor="#3365FF" strokeweight="0.26pt" coordsize="126,45" coordorigin="0,0" path="m109,36l109,38l110,39l110,40l111,40l112,42l118,42l118,40l120,40l122,38l122,33l118,30l116,28l114,28l112,30l111,30l110,31l110,32l109,33l109,36m2,36l2,38l3,39l6,42l12,42l12,40l13,40l15,38l15,33l12,30l9,28l7,28l6,30l4,30l4,31l3,32l2,33l2,36m15,33l102,2e">
                <v:stroke endcap="round" miterlimit="10"/>
              </v:shape>
              <v:shape id="_x0000_s2980" style="position:absolute;left:3239;top:909;width:120;height:15;" fillcolor="#FFFFFF" filled="true" stroked="false" coordsize="120,15" coordorigin="0,0" path="m106,7l106,10l107,11l107,12l109,12l110,13l111,13l112,14l113,13l116,13l116,12l117,12l120,10l120,5l116,1l113,0l111,0l110,1l109,1l107,2l107,4l106,5l106,7xm0,7l0,10l1,11l3,13l4,13l5,14l7,13l9,13l9,12l10,12l13,10l13,5l12,4c9,1,8,0,4,0l3,1l2,1l2,2l1,4l0,5l0,7e"/>
              <v:shape id="_x0000_s2982" style="position:absolute;left:3237;top:687;width:594;height:240;" filled="false" strokecolor="#3365FF" strokeweight="0.26pt" coordsize="594,240" coordorigin="0,0" path="m109,229l109,231l110,232l110,234l111,234l112,235l114,235l115,236l116,235l118,235l118,234l120,234l122,231l122,226l118,223l116,222l114,222l112,223l111,223l110,224l110,225l109,226l109,229m2,229l2,231l3,232l6,235l7,235l8,236l9,235l12,235l12,234l13,234l15,231l15,226l14,225c12,223,10,221,7,222l6,223l4,223l4,224l3,225l2,226l2,229m15,226l102,195m484,2l590,2e">
                <v:stroke endcap="round" miterlimit="10"/>
              </v:shape>
              <v:shape id="_x0000_s2984" style="position:absolute;left:3813;top:674;width:30;height:29;" filled="false" strokecolor="#3365FF" strokeweight="1.41pt" coordsize="30,29" coordorigin="0,0" path="m15,14l14,14e">
                <v:stroke endcap="round" miterlimit="10"/>
              </v:shape>
              <v:shape id="_x0000_s2986" style="position:absolute;left:3011;top:545;width:905;height:6;" filled="false" strokecolor="#3365FF" strokeweight="0.26pt" coordsize="905,6" coordorigin="0,0" path="m2,2l902,2e">
                <v:stroke endcap="round" miterlimit="10"/>
              </v:shape>
            </v:group>
            <v:shape id="_x0000_s2988" style="position:absolute;left:2369;top:471;width:350;height:355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4"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1"/>
                      <w:spacing w:before="8" w:line="188" w:lineRule="auto"/>
                      <w:rPr>
                        <w:rFonts w:ascii="SimSun" w:hAnsi="SimSun" w:eastAsia="SimSun" w:cs="SimSun"/>
                        <w:sz w:val="10"/>
                        <w:szCs w:val="10"/>
                      </w:rPr>
                    </w:pPr>
                    <w:r>
                      <w:rPr>
                        <w:rFonts w:ascii="SimSun" w:hAnsi="SimSun" w:eastAsia="SimSun" w:cs="SimSun"/>
                        <w:sz w:val="10"/>
                        <w:szCs w:val="10"/>
                        <w:b/>
                        <w:bCs/>
                        <w:spacing w:val="-1"/>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rPr>
                      <w:t>COM</w:t>
                    </w:r>
                  </w:p>
                  <w:p>
                    <w:pPr>
                      <w:ind w:left="144"/>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7" w:line="188" w:lineRule="auto"/>
                      <w:rPr>
                        <w:rFonts w:ascii="SimSun" w:hAnsi="SimSun" w:eastAsia="SimSun" w:cs="SimSun"/>
                        <w:sz w:val="10"/>
                        <w:szCs w:val="10"/>
                      </w:rPr>
                    </w:pPr>
                    <w:r>
                      <w:rPr>
                        <w:rFonts w:ascii="SimSun" w:hAnsi="SimSun" w:eastAsia="SimSun" w:cs="SimSun"/>
                        <w:sz w:val="10"/>
                        <w:szCs w:val="10"/>
                        <w:b/>
                        <w:bCs/>
                        <w:spacing w:val="-1"/>
                      </w:rPr>
                      <w:t>COM</w:t>
                    </w:r>
                  </w:p>
                  <w:p>
                    <w:pPr>
                      <w:ind w:left="162"/>
                      <w:spacing w:before="20" w:line="186"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6" w:line="186"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3" w:line="189" w:lineRule="auto"/>
                      <w:rPr>
                        <w:rFonts w:ascii="SimSun" w:hAnsi="SimSun" w:eastAsia="SimSun" w:cs="SimSun"/>
                        <w:sz w:val="10"/>
                        <w:szCs w:val="10"/>
                      </w:rPr>
                    </w:pPr>
                    <w:r>
                      <w:rPr>
                        <w:rFonts w:ascii="SimSun" w:hAnsi="SimSun" w:eastAsia="SimSun" w:cs="SimSun"/>
                        <w:sz w:val="10"/>
                        <w:szCs w:val="10"/>
                        <w:b/>
                        <w:bCs/>
                        <w:spacing w:val="-1"/>
                      </w:rPr>
                      <w:t>EA</w:t>
                    </w:r>
                  </w:p>
                  <w:p>
                    <w:pPr>
                      <w:ind w:left="136"/>
                      <w:spacing w:before="1"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1"/>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8"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1"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7" w:line="186" w:lineRule="auto"/>
                      <w:rPr>
                        <w:rFonts w:ascii="SimSun" w:hAnsi="SimSun" w:eastAsia="SimSun" w:cs="SimSun"/>
                        <w:sz w:val="10"/>
                        <w:szCs w:val="10"/>
                      </w:rPr>
                    </w:pPr>
                    <w:r>
                      <w:rPr>
                        <w:rFonts w:ascii="SimSun" w:hAnsi="SimSun" w:eastAsia="SimSun" w:cs="SimSun"/>
                        <w:sz w:val="10"/>
                        <w:szCs w:val="10"/>
                        <w:b/>
                        <w:bCs/>
                      </w:rPr>
                      <w:t>BRK</w:t>
                    </w:r>
                  </w:p>
                  <w:p>
                    <w:pPr>
                      <w:ind w:left="137"/>
                      <w:spacing w:before="69" w:line="186" w:lineRule="auto"/>
                      <w:rPr>
                        <w:rFonts w:ascii="SimSun" w:hAnsi="SimSun" w:eastAsia="SimSun" w:cs="SimSun"/>
                        <w:sz w:val="10"/>
                        <w:szCs w:val="10"/>
                      </w:rPr>
                    </w:pPr>
                    <w:r>
                      <w:rPr>
                        <w:rFonts w:ascii="SimSun" w:hAnsi="SimSun" w:eastAsia="SimSun" w:cs="SimSun"/>
                        <w:sz w:val="10"/>
                        <w:szCs w:val="10"/>
                        <w:b/>
                        <w:bCs/>
                        <w:spacing w:val="-1"/>
                      </w:rPr>
                      <w:t>V-</w:t>
                    </w:r>
                  </w:p>
                  <w:p>
                    <w:pPr>
                      <w:ind w:left="144"/>
                      <w:spacing w:before="76" w:line="134"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2990" style="position:absolute;left:3405;top:3357;width:435;height:849;"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2" w:lineRule="auto"/>
                      <w:rPr>
                        <w:rFonts w:ascii="Arial"/>
                        <w:sz w:val="21"/>
                      </w:rPr>
                    </w:pPr>
                    <w:r/>
                  </w:p>
                  <w:p>
                    <w:pPr>
                      <w:ind w:left="67" w:right="38" w:firstLine="62"/>
                      <w:spacing w:before="33" w:line="284"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2992" style="position:absolute;left:3491;top:1178;width:690;height:282;" filled="false" stroked="false" type="#_x0000_t202">
              <v:fill on="false"/>
              <v:stroke on="false"/>
              <v:path/>
              <v:imagedata o:title=""/>
              <o:lock v:ext="edit" aspectratio="false"/>
              <v:textbox inset="0mm,0mm,0mm,0mm">
                <w:txbxContent>
                  <w:p>
                    <w:pPr>
                      <w:ind w:left="20" w:right="20" w:hanging="1"/>
                      <w:spacing w:before="20" w:line="241"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2994" style="position:absolute;left:3031;top:1082;width:292;height:367;" filled="false" stroked="false" type="#_x0000_t202">
              <v:fill on="false"/>
              <v:stroke on="false"/>
              <v:path/>
              <v:imagedata o:title=""/>
              <o:lock v:ext="edit" aspectratio="false"/>
              <v:textbox inset="0mm,0mm,0mm,0mm">
                <w:txbxContent>
                  <w:p>
                    <w:pPr>
                      <w:ind w:left="22"/>
                      <w:spacing w:before="19" w:line="211" w:lineRule="auto"/>
                      <w:rPr>
                        <w:rFonts w:ascii="Arial" w:hAnsi="Arial" w:eastAsia="Arial" w:cs="Arial"/>
                        <w:sz w:val="10"/>
                        <w:szCs w:val="10"/>
                      </w:rPr>
                    </w:pPr>
                    <w:r>
                      <w:rPr>
                        <w:rFonts w:ascii="Arial" w:hAnsi="Arial" w:eastAsia="Arial" w:cs="Arial"/>
                        <w:sz w:val="10"/>
                        <w:szCs w:val="10"/>
                        <w:spacing w:val="5"/>
                      </w:rPr>
                      <w:t>COM</w:t>
                    </w:r>
                  </w:p>
                  <w:p>
                    <w:pPr>
                      <w:ind w:left="20"/>
                      <w:spacing w:before="2"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5"/>
                      </w:rPr>
                      <w:t>2</w:t>
                    </w:r>
                  </w:p>
                  <w:p>
                    <w:pPr>
                      <w:ind w:left="35"/>
                      <w:spacing w:before="36"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shape id="_x0000_s2996" style="position:absolute;left:3209;top:417;width:365;height:151;" filled="false" stroked="false" type="#_x0000_t202">
              <v:fill on="false"/>
              <v:stroke on="false"/>
              <v:path/>
              <v:imagedata o:title=""/>
              <o:lock v:ext="edit" aspectratio="false"/>
              <v:textbox inset="0mm,0mm,0mm,0mm">
                <w:txbxContent>
                  <w:p>
                    <w:pPr>
                      <w:ind w:left="20"/>
                      <w:spacing w:before="19" w:line="241" w:lineRule="auto"/>
                      <w:rPr>
                        <w:rFonts w:ascii="SimHei" w:hAnsi="SimHei" w:eastAsia="SimHei" w:cs="SimHei"/>
                        <w:sz w:val="10"/>
                        <w:szCs w:val="10"/>
                      </w:rPr>
                    </w:pPr>
                    <w:r>
                      <w:rPr>
                        <w:rFonts w:ascii="SimHei" w:hAnsi="SimHei" w:eastAsia="SimHei" w:cs="SimHei"/>
                        <w:sz w:val="10"/>
                        <w:szCs w:val="10"/>
                        <w:spacing w:val="8"/>
                      </w:rPr>
                      <w:t>信号地</w:t>
                    </w:r>
                  </w:p>
                </w:txbxContent>
              </v:textbox>
            </v:shape>
          </v:group>
        </w:pict>
      </w:r>
    </w:p>
    <w:p>
      <w:pPr>
        <w:pStyle w:val="BodyText"/>
        <w:ind w:left="1637"/>
        <w:spacing w:before="101"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4.158  </w:t>
      </w:r>
      <w:r>
        <w:rPr>
          <w:rFonts w:ascii="SimHei" w:hAnsi="SimHei" w:eastAsia="SimHei" w:cs="SimHei"/>
          <w:sz w:val="20"/>
          <w:szCs w:val="20"/>
          <w:spacing w:val="-1"/>
          <w:position w:val="1"/>
        </w:rPr>
        <w:t>预设正反转速度调速开关控制方式的接线示意图</w:t>
      </w:r>
    </w:p>
    <w:p>
      <w:pPr>
        <w:ind w:left="20" w:right="8" w:firstLine="419"/>
        <w:spacing w:before="67" w:line="264" w:lineRule="auto"/>
        <w:jc w:val="both"/>
        <w:rPr>
          <w:rFonts w:ascii="SimSun" w:hAnsi="SimSun" w:eastAsia="SimSun" w:cs="SimSun"/>
          <w:sz w:val="21"/>
          <w:szCs w:val="21"/>
        </w:rPr>
      </w:pPr>
      <w:r>
        <w:rPr>
          <w:rFonts w:ascii="SimSun" w:hAnsi="SimSun" w:eastAsia="SimSun" w:cs="SimSun"/>
          <w:sz w:val="21"/>
          <w:szCs w:val="21"/>
          <w:spacing w:val="-1"/>
        </w:rPr>
        <w:t>通过配置数字信号不同的类型和极性（如何配置数字信号类型和极性见</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5.3.6</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小节系统</w:t>
      </w:r>
      <w:r>
        <w:rPr>
          <w:rFonts w:ascii="SimSun" w:hAnsi="SimSun" w:eastAsia="SimSun" w:cs="SimSun"/>
          <w:sz w:val="21"/>
          <w:szCs w:val="21"/>
          <w:spacing w:val="-1"/>
        </w:rPr>
        <w:t>参数配置寄存器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0x007b</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1"/>
        </w:rPr>
        <w:t>和</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1"/>
        </w:rPr>
        <w:t>0x007c</w:t>
      </w:r>
      <w:r>
        <w:rPr>
          <w:rFonts w:ascii="SimSun" w:hAnsi="SimSun" w:eastAsia="SimSun" w:cs="SimSun"/>
          <w:sz w:val="21"/>
          <w:szCs w:val="21"/>
          <w:spacing w:val="-47"/>
        </w:rPr>
        <w:t>），</w:t>
      </w:r>
      <w:r>
        <w:rPr>
          <w:rFonts w:ascii="SimSun" w:hAnsi="SimSun" w:eastAsia="SimSun" w:cs="SimSun"/>
          <w:sz w:val="21"/>
          <w:szCs w:val="21"/>
          <w:spacing w:val="-1"/>
        </w:rPr>
        <w:t>我们可以通过对开关的不同操作方法来实现电机的启</w:t>
      </w:r>
      <w:r>
        <w:rPr>
          <w:rFonts w:ascii="SimSun" w:hAnsi="SimSun" w:eastAsia="SimSun" w:cs="SimSun"/>
          <w:sz w:val="21"/>
          <w:szCs w:val="21"/>
          <w:spacing w:val="-1"/>
        </w:rPr>
        <w:t>停和正反转控制，控制逻辑如表 </w:t>
      </w:r>
      <w:r>
        <w:rPr>
          <w:rFonts w:ascii="Times New Roman" w:hAnsi="Times New Roman" w:eastAsia="Times New Roman" w:cs="Times New Roman"/>
          <w:sz w:val="21"/>
          <w:szCs w:val="21"/>
          <w:spacing w:val="-1"/>
        </w:rPr>
        <w:t>4.56</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所示。</w:t>
      </w:r>
    </w:p>
    <w:p>
      <w:pPr>
        <w:pStyle w:val="BodyText"/>
        <w:ind w:left="2184"/>
        <w:spacing w:before="13"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4.56  </w:t>
      </w:r>
      <w:r>
        <w:rPr>
          <w:rFonts w:ascii="SimHei" w:hAnsi="SimHei" w:eastAsia="SimHei" w:cs="SimHei"/>
          <w:sz w:val="20"/>
          <w:szCs w:val="20"/>
          <w:spacing w:val="-1"/>
          <w:position w:val="1"/>
        </w:rPr>
        <w:t>预设正反转速度调速开关控制逻辑表</w:t>
      </w:r>
    </w:p>
    <w:p>
      <w:pPr>
        <w:spacing w:line="19" w:lineRule="exact"/>
        <w:rPr/>
      </w:pPr>
      <w:r/>
    </w:p>
    <w:tbl>
      <w:tblPr>
        <w:tblStyle w:val="TableNormal"/>
        <w:tblW w:w="7132" w:type="dxa"/>
        <w:tblInd w:w="6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20" w:hRule="atLeast"/>
        </w:trPr>
        <w:tc>
          <w:tcPr>
            <w:shd w:val="clear" w:fill="E0E0E0"/>
            <w:tcW w:w="1372" w:type="dxa"/>
            <w:vAlign w:val="top"/>
          </w:tcPr>
          <w:p>
            <w:pPr>
              <w:pStyle w:val="TableText"/>
              <w:ind w:left="149"/>
              <w:spacing w:before="71" w:line="220" w:lineRule="auto"/>
              <w:rPr>
                <w:sz w:val="18"/>
                <w:szCs w:val="18"/>
              </w:rPr>
            </w:pPr>
            <w:r>
              <w:rPr>
                <w:sz w:val="18"/>
                <w:szCs w:val="18"/>
                <w:b/>
                <w:bCs/>
                <w:spacing w:val="-3"/>
              </w:rPr>
              <w:t>数字信号类型</w:t>
            </w:r>
          </w:p>
        </w:tc>
        <w:tc>
          <w:tcPr>
            <w:shd w:val="clear" w:fill="E0E0E0"/>
            <w:tcW w:w="1798" w:type="dxa"/>
            <w:vAlign w:val="top"/>
          </w:tcPr>
          <w:p>
            <w:pPr>
              <w:pStyle w:val="TableText"/>
              <w:ind w:left="361"/>
              <w:spacing w:before="71" w:line="220" w:lineRule="auto"/>
              <w:rPr>
                <w:sz w:val="18"/>
                <w:szCs w:val="18"/>
              </w:rPr>
            </w:pPr>
            <w:r>
              <w:rPr>
                <w:sz w:val="18"/>
                <w:szCs w:val="18"/>
                <w:b/>
                <w:bCs/>
                <w:spacing w:val="-3"/>
              </w:rPr>
              <w:t>数字信号极性</w:t>
            </w:r>
          </w:p>
        </w:tc>
        <w:tc>
          <w:tcPr>
            <w:shd w:val="clear" w:fill="E0E0E0"/>
            <w:tcW w:w="1439" w:type="dxa"/>
            <w:vAlign w:val="top"/>
          </w:tcPr>
          <w:p>
            <w:pPr>
              <w:pStyle w:val="TableText"/>
              <w:ind w:left="276"/>
              <w:spacing w:before="70" w:line="221" w:lineRule="auto"/>
              <w:rPr>
                <w:sz w:val="18"/>
                <w:szCs w:val="18"/>
              </w:rPr>
            </w:pPr>
            <w:r>
              <w:rPr>
                <w:sz w:val="18"/>
                <w:szCs w:val="18"/>
                <w:b/>
                <w:bCs/>
                <w:spacing w:val="-4"/>
              </w:rPr>
              <w:t>实现的功能</w:t>
            </w:r>
          </w:p>
        </w:tc>
        <w:tc>
          <w:tcPr>
            <w:shd w:val="clear" w:fill="E0E0E0"/>
            <w:tcW w:w="2523" w:type="dxa"/>
            <w:vAlign w:val="top"/>
          </w:tcPr>
          <w:p>
            <w:pPr>
              <w:pStyle w:val="TableText"/>
              <w:ind w:left="903"/>
              <w:spacing w:before="71" w:line="220" w:lineRule="auto"/>
              <w:rPr>
                <w:sz w:val="18"/>
                <w:szCs w:val="18"/>
              </w:rPr>
            </w:pPr>
            <w:r>
              <w:rPr>
                <w:sz w:val="18"/>
                <w:szCs w:val="18"/>
                <w:b/>
                <w:bCs/>
                <w:spacing w:val="-3"/>
              </w:rPr>
              <w:t>操作方法</w:t>
            </w:r>
          </w:p>
        </w:tc>
      </w:tr>
      <w:tr>
        <w:trPr>
          <w:trHeight w:val="317" w:hRule="atLeast"/>
        </w:trPr>
        <w:tc>
          <w:tcPr>
            <w:tcW w:w="1372"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421"/>
              <w:spacing w:before="58" w:line="221" w:lineRule="auto"/>
              <w:rPr>
                <w:sz w:val="18"/>
                <w:szCs w:val="18"/>
              </w:rPr>
            </w:pPr>
            <w:r>
              <w:rPr>
                <w:sz w:val="18"/>
                <w:szCs w:val="18"/>
                <w:spacing w:val="-2"/>
              </w:rPr>
              <w:t>开关量</w:t>
            </w:r>
          </w:p>
        </w:tc>
        <w:tc>
          <w:tcPr>
            <w:tcW w:w="1798" w:type="dxa"/>
            <w:vAlign w:val="top"/>
            <w:vMerge w:val="restart"/>
            <w:tcBorders>
              <w:bottom w:val="nil"/>
            </w:tcBorders>
          </w:tcPr>
          <w:p>
            <w:pPr>
              <w:spacing w:line="462" w:lineRule="auto"/>
              <w:rPr>
                <w:rFonts w:ascii="Arial"/>
                <w:sz w:val="21"/>
              </w:rPr>
            </w:pPr>
            <w:r/>
          </w:p>
          <w:p>
            <w:pPr>
              <w:pStyle w:val="TableText"/>
              <w:ind w:left="110"/>
              <w:spacing w:before="59" w:line="237" w:lineRule="exact"/>
              <w:rPr>
                <w:sz w:val="18"/>
                <w:szCs w:val="18"/>
              </w:rPr>
            </w:pPr>
            <w:r>
              <w:rPr>
                <w:sz w:val="18"/>
                <w:szCs w:val="18"/>
                <w:spacing w:val="-2"/>
                <w:position w:val="1"/>
              </w:rPr>
              <w:t>低电平</w:t>
            </w:r>
            <w:r>
              <w:rPr>
                <w:rFonts w:ascii="Times New Roman" w:hAnsi="Times New Roman" w:eastAsia="Times New Roman" w:cs="Times New Roman"/>
                <w:sz w:val="18"/>
                <w:szCs w:val="18"/>
                <w:spacing w:val="-2"/>
                <w:position w:val="1"/>
              </w:rPr>
              <w:t>/</w:t>
            </w:r>
            <w:r>
              <w:rPr>
                <w:sz w:val="18"/>
                <w:szCs w:val="18"/>
                <w:spacing w:val="-2"/>
                <w:position w:val="1"/>
              </w:rPr>
              <w:t>闭合（默认）</w:t>
            </w:r>
          </w:p>
        </w:tc>
        <w:tc>
          <w:tcPr>
            <w:tcW w:w="1439" w:type="dxa"/>
            <w:vAlign w:val="top"/>
          </w:tcPr>
          <w:p>
            <w:pPr>
              <w:pStyle w:val="TableText"/>
              <w:ind w:left="546"/>
              <w:spacing w:before="68" w:line="222" w:lineRule="auto"/>
              <w:rPr>
                <w:sz w:val="18"/>
                <w:szCs w:val="18"/>
              </w:rPr>
            </w:pPr>
            <w:r>
              <w:rPr>
                <w:sz w:val="18"/>
                <w:szCs w:val="18"/>
                <w:spacing w:val="-3"/>
              </w:rPr>
              <w:t>调速</w:t>
            </w:r>
          </w:p>
        </w:tc>
        <w:tc>
          <w:tcPr>
            <w:tcW w:w="2523" w:type="dxa"/>
            <w:vAlign w:val="top"/>
          </w:tcPr>
          <w:p>
            <w:pPr>
              <w:pStyle w:val="TableText"/>
              <w:ind w:left="907"/>
              <w:spacing w:before="68" w:line="221" w:lineRule="auto"/>
              <w:rPr>
                <w:sz w:val="18"/>
                <w:szCs w:val="18"/>
              </w:rPr>
            </w:pPr>
            <w:r>
              <w:rPr>
                <w:sz w:val="18"/>
                <w:szCs w:val="18"/>
                <w:spacing w:val="-2"/>
              </w:rPr>
              <w:t>预设速度</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68" w:line="221" w:lineRule="auto"/>
              <w:rPr>
                <w:sz w:val="18"/>
                <w:szCs w:val="18"/>
              </w:rPr>
            </w:pPr>
            <w:r>
              <w:rPr>
                <w:sz w:val="18"/>
                <w:szCs w:val="18"/>
                <w:spacing w:val="-3"/>
              </w:rPr>
              <w:t>正转</w:t>
            </w:r>
          </w:p>
        </w:tc>
        <w:tc>
          <w:tcPr>
            <w:tcW w:w="2523" w:type="dxa"/>
            <w:vAlign w:val="top"/>
          </w:tcPr>
          <w:p>
            <w:pPr>
              <w:pStyle w:val="TableText"/>
              <w:ind w:left="659"/>
              <w:spacing w:before="68" w:line="221"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K2 </w:t>
            </w:r>
            <w:r>
              <w:rPr>
                <w:sz w:val="18"/>
                <w:szCs w:val="18"/>
                <w:spacing w:val="-3"/>
              </w:rPr>
              <w:t>均闭合</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5"/>
              <w:spacing w:before="68" w:line="221" w:lineRule="auto"/>
              <w:rPr>
                <w:sz w:val="18"/>
                <w:szCs w:val="18"/>
              </w:rPr>
            </w:pPr>
            <w:r>
              <w:rPr>
                <w:sz w:val="18"/>
                <w:szCs w:val="18"/>
                <w:spacing w:val="-2"/>
              </w:rPr>
              <w:t>反转</w:t>
            </w:r>
          </w:p>
        </w:tc>
        <w:tc>
          <w:tcPr>
            <w:tcW w:w="2523" w:type="dxa"/>
            <w:vAlign w:val="top"/>
          </w:tcPr>
          <w:p>
            <w:pPr>
              <w:pStyle w:val="TableText"/>
              <w:ind w:left="546"/>
              <w:spacing w:before="69" w:line="220"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14"/>
                <w:w w:val="102"/>
              </w:rPr>
              <w:t xml:space="preserve"> </w:t>
            </w:r>
            <w:r>
              <w:rPr>
                <w:sz w:val="18"/>
                <w:szCs w:val="18"/>
                <w:spacing w:val="-4"/>
              </w:rPr>
              <w:t>断开</w:t>
            </w:r>
          </w:p>
        </w:tc>
      </w:tr>
      <w:tr>
        <w:trPr>
          <w:trHeight w:val="317"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0" w:line="221" w:lineRule="auto"/>
              <w:rPr>
                <w:sz w:val="18"/>
                <w:szCs w:val="18"/>
              </w:rPr>
            </w:pPr>
            <w:r>
              <w:rPr>
                <w:sz w:val="18"/>
                <w:szCs w:val="18"/>
                <w:spacing w:val="-2"/>
              </w:rPr>
              <w:t>停止</w:t>
            </w:r>
          </w:p>
        </w:tc>
        <w:tc>
          <w:tcPr>
            <w:tcW w:w="2523" w:type="dxa"/>
            <w:vAlign w:val="top"/>
          </w:tcPr>
          <w:p>
            <w:pPr>
              <w:pStyle w:val="TableText"/>
              <w:ind w:left="724"/>
              <w:spacing w:before="70" w:line="220" w:lineRule="auto"/>
              <w:rPr>
                <w:sz w:val="18"/>
                <w:szCs w:val="18"/>
              </w:rPr>
            </w:pPr>
            <w:r>
              <w:rPr>
                <w:rFonts w:ascii="Times New Roman" w:hAnsi="Times New Roman" w:eastAsia="Times New Roman" w:cs="Times New Roman"/>
                <w:sz w:val="18"/>
                <w:szCs w:val="18"/>
                <w:spacing w:val="-3"/>
              </w:rPr>
              <w:t>K2</w:t>
            </w:r>
            <w:r>
              <w:rPr>
                <w:rFonts w:ascii="Times New Roman" w:hAnsi="Times New Roman" w:eastAsia="Times New Roman" w:cs="Times New Roman"/>
                <w:sz w:val="18"/>
                <w:szCs w:val="18"/>
                <w:spacing w:val="17"/>
              </w:rPr>
              <w:t xml:space="preserve"> </w:t>
            </w:r>
            <w:r>
              <w:rPr>
                <w:sz w:val="18"/>
                <w:szCs w:val="18"/>
                <w:spacing w:val="-3"/>
              </w:rPr>
              <w:t>断开或限位</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restart"/>
            <w:tcBorders>
              <w:bottom w:val="nil"/>
            </w:tcBorders>
          </w:tcPr>
          <w:p>
            <w:pPr>
              <w:spacing w:line="304" w:lineRule="auto"/>
              <w:rPr>
                <w:rFonts w:ascii="Arial"/>
                <w:sz w:val="21"/>
              </w:rPr>
            </w:pPr>
            <w:r/>
          </w:p>
          <w:p>
            <w:pPr>
              <w:pStyle w:val="TableText"/>
              <w:ind w:left="432"/>
              <w:spacing w:before="59" w:line="236" w:lineRule="exact"/>
              <w:rPr>
                <w:sz w:val="18"/>
                <w:szCs w:val="18"/>
              </w:rPr>
            </w:pPr>
            <w:r>
              <w:rPr>
                <w:sz w:val="18"/>
                <w:szCs w:val="18"/>
                <w:spacing w:val="-2"/>
                <w:position w:val="1"/>
              </w:rPr>
              <w:t>高电平</w:t>
            </w:r>
            <w:r>
              <w:rPr>
                <w:rFonts w:ascii="Times New Roman" w:hAnsi="Times New Roman" w:eastAsia="Times New Roman" w:cs="Times New Roman"/>
                <w:sz w:val="18"/>
                <w:szCs w:val="18"/>
                <w:spacing w:val="-2"/>
                <w:position w:val="1"/>
              </w:rPr>
              <w:t>/</w:t>
            </w:r>
            <w:r>
              <w:rPr>
                <w:sz w:val="18"/>
                <w:szCs w:val="18"/>
                <w:spacing w:val="-2"/>
                <w:position w:val="1"/>
              </w:rPr>
              <w:t>断开</w:t>
            </w:r>
          </w:p>
        </w:tc>
        <w:tc>
          <w:tcPr>
            <w:tcW w:w="1439" w:type="dxa"/>
            <w:vAlign w:val="top"/>
          </w:tcPr>
          <w:p>
            <w:pPr>
              <w:pStyle w:val="TableText"/>
              <w:ind w:left="546"/>
              <w:spacing w:before="70" w:line="222" w:lineRule="auto"/>
              <w:rPr>
                <w:sz w:val="18"/>
                <w:szCs w:val="18"/>
              </w:rPr>
            </w:pPr>
            <w:r>
              <w:rPr>
                <w:sz w:val="18"/>
                <w:szCs w:val="18"/>
                <w:spacing w:val="-3"/>
              </w:rPr>
              <w:t>调速</w:t>
            </w:r>
          </w:p>
        </w:tc>
        <w:tc>
          <w:tcPr>
            <w:tcW w:w="2523" w:type="dxa"/>
            <w:vAlign w:val="top"/>
          </w:tcPr>
          <w:p>
            <w:pPr>
              <w:pStyle w:val="TableText"/>
              <w:ind w:left="907"/>
              <w:spacing w:before="70" w:line="221" w:lineRule="auto"/>
              <w:rPr>
                <w:sz w:val="18"/>
                <w:szCs w:val="18"/>
              </w:rPr>
            </w:pPr>
            <w:r>
              <w:rPr>
                <w:sz w:val="18"/>
                <w:szCs w:val="18"/>
                <w:spacing w:val="-2"/>
              </w:rPr>
              <w:t>预设速度</w:t>
            </w:r>
          </w:p>
        </w:tc>
      </w:tr>
      <w:tr>
        <w:trPr>
          <w:trHeight w:val="316" w:hRule="atLeast"/>
        </w:trPr>
        <w:tc>
          <w:tcPr>
            <w:tcW w:w="1372" w:type="dxa"/>
            <w:vAlign w:val="top"/>
            <w:vMerge w:val="continue"/>
            <w:tcBorders>
              <w:top w:val="nil"/>
              <w:bottom w:val="nil"/>
            </w:tcBorders>
          </w:tcPr>
          <w:p>
            <w:pPr>
              <w:rPr>
                <w:rFonts w:ascii="Arial"/>
                <w:sz w:val="21"/>
              </w:rPr>
            </w:pPr>
            <w:r/>
          </w:p>
        </w:tc>
        <w:tc>
          <w:tcPr>
            <w:tcW w:w="1798" w:type="dxa"/>
            <w:vAlign w:val="top"/>
            <w:vMerge w:val="continue"/>
            <w:tcBorders>
              <w:top w:val="nil"/>
              <w:bottom w:val="nil"/>
            </w:tcBorders>
          </w:tcPr>
          <w:p>
            <w:pPr>
              <w:rPr>
                <w:rFonts w:ascii="Arial"/>
                <w:sz w:val="21"/>
              </w:rPr>
            </w:pPr>
            <w:r/>
          </w:p>
        </w:tc>
        <w:tc>
          <w:tcPr>
            <w:tcW w:w="1439" w:type="dxa"/>
            <w:vAlign w:val="top"/>
          </w:tcPr>
          <w:p>
            <w:pPr>
              <w:pStyle w:val="TableText"/>
              <w:ind w:left="548"/>
              <w:spacing w:before="70" w:line="221" w:lineRule="auto"/>
              <w:rPr>
                <w:sz w:val="18"/>
                <w:szCs w:val="18"/>
              </w:rPr>
            </w:pPr>
            <w:r>
              <w:rPr>
                <w:sz w:val="18"/>
                <w:szCs w:val="18"/>
                <w:spacing w:val="-3"/>
              </w:rPr>
              <w:t>正转</w:t>
            </w:r>
          </w:p>
        </w:tc>
        <w:tc>
          <w:tcPr>
            <w:tcW w:w="2523" w:type="dxa"/>
            <w:vAlign w:val="top"/>
          </w:tcPr>
          <w:p>
            <w:pPr>
              <w:pStyle w:val="TableText"/>
              <w:ind w:left="659"/>
              <w:spacing w:before="71" w:line="220" w:lineRule="auto"/>
              <w:rPr>
                <w:sz w:val="18"/>
                <w:szCs w:val="18"/>
              </w:rPr>
            </w:pPr>
            <w:r>
              <w:rPr>
                <w:rFonts w:ascii="Times New Roman" w:hAnsi="Times New Roman" w:eastAsia="Times New Roman" w:cs="Times New Roman"/>
                <w:sz w:val="18"/>
                <w:szCs w:val="18"/>
                <w:spacing w:val="-3"/>
              </w:rPr>
              <w:t>K1</w:t>
            </w:r>
            <w:r>
              <w:rPr>
                <w:rFonts w:ascii="Times New Roman" w:hAnsi="Times New Roman" w:eastAsia="Times New Roman" w:cs="Times New Roman"/>
                <w:sz w:val="18"/>
                <w:szCs w:val="18"/>
                <w:spacing w:val="-21"/>
              </w:rPr>
              <w:t xml:space="preserve"> </w:t>
            </w:r>
            <w:r>
              <w:rPr>
                <w:sz w:val="18"/>
                <w:szCs w:val="18"/>
                <w:spacing w:val="-3"/>
              </w:rPr>
              <w:t>、</w:t>
            </w:r>
            <w:r>
              <w:rPr>
                <w:rFonts w:ascii="Times New Roman" w:hAnsi="Times New Roman" w:eastAsia="Times New Roman" w:cs="Times New Roman"/>
                <w:sz w:val="18"/>
                <w:szCs w:val="18"/>
                <w:spacing w:val="-3"/>
              </w:rPr>
              <w:t>K2 </w:t>
            </w:r>
            <w:r>
              <w:rPr>
                <w:sz w:val="18"/>
                <w:szCs w:val="18"/>
                <w:spacing w:val="-3"/>
              </w:rPr>
              <w:t>均断开</w:t>
            </w:r>
          </w:p>
        </w:tc>
      </w:tr>
      <w:tr>
        <w:trPr>
          <w:trHeight w:val="322" w:hRule="atLeast"/>
        </w:trPr>
        <w:tc>
          <w:tcPr>
            <w:tcW w:w="1372"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1439" w:type="dxa"/>
            <w:vAlign w:val="top"/>
          </w:tcPr>
          <w:p>
            <w:pPr>
              <w:pStyle w:val="TableText"/>
              <w:ind w:left="545"/>
              <w:spacing w:before="72" w:line="221" w:lineRule="auto"/>
              <w:rPr>
                <w:sz w:val="18"/>
                <w:szCs w:val="18"/>
              </w:rPr>
            </w:pPr>
            <w:r>
              <w:rPr>
                <w:sz w:val="18"/>
                <w:szCs w:val="18"/>
                <w:spacing w:val="-2"/>
              </w:rPr>
              <w:t>反转</w:t>
            </w:r>
          </w:p>
        </w:tc>
        <w:tc>
          <w:tcPr>
            <w:tcW w:w="2523" w:type="dxa"/>
            <w:vAlign w:val="top"/>
          </w:tcPr>
          <w:p>
            <w:pPr>
              <w:pStyle w:val="TableText"/>
              <w:ind w:left="546"/>
              <w:spacing w:before="72" w:line="220" w:lineRule="auto"/>
              <w:rPr>
                <w:sz w:val="18"/>
                <w:szCs w:val="18"/>
              </w:rPr>
            </w:pPr>
            <w:r>
              <w:rPr>
                <w:rFonts w:ascii="Times New Roman" w:hAnsi="Times New Roman" w:eastAsia="Times New Roman" w:cs="Times New Roman"/>
                <w:sz w:val="18"/>
                <w:szCs w:val="18"/>
                <w:spacing w:val="-4"/>
              </w:rPr>
              <w:t>K1</w:t>
            </w:r>
            <w:r>
              <w:rPr>
                <w:rFonts w:ascii="Times New Roman" w:hAnsi="Times New Roman" w:eastAsia="Times New Roman" w:cs="Times New Roman"/>
                <w:sz w:val="18"/>
                <w:szCs w:val="18"/>
                <w:spacing w:val="24"/>
                <w:w w:val="101"/>
              </w:rPr>
              <w:t xml:space="preserve"> </w:t>
            </w:r>
            <w:r>
              <w:rPr>
                <w:sz w:val="18"/>
                <w:szCs w:val="18"/>
                <w:spacing w:val="-4"/>
              </w:rPr>
              <w:t>闭合，</w:t>
            </w: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14"/>
                <w:w w:val="102"/>
              </w:rPr>
              <w:t xml:space="preserve"> </w:t>
            </w:r>
            <w:r>
              <w:rPr>
                <w:sz w:val="18"/>
                <w:szCs w:val="18"/>
                <w:spacing w:val="-4"/>
              </w:rPr>
              <w:t>断开</w:t>
            </w:r>
          </w:p>
        </w:tc>
      </w:tr>
    </w:tbl>
    <w:p>
      <w:pPr>
        <w:pStyle w:val="BodyText"/>
        <w:rPr>
          <w:sz w:val="21"/>
        </w:rPr>
      </w:pPr>
      <w:r/>
    </w:p>
    <w:p>
      <w:pPr>
        <w:sectPr>
          <w:footerReference w:type="default" r:id="rId398"/>
          <w:pgSz w:w="11905" w:h="16840"/>
          <w:pgMar w:top="400" w:right="1785" w:bottom="1193" w:left="1785" w:header="0" w:footer="1033" w:gutter="0"/>
        </w:sectPr>
        <w:rPr>
          <w:sz w:val="21"/>
          <w:szCs w:val="21"/>
        </w:rPr>
      </w:pPr>
    </w:p>
    <w:p>
      <w:pPr>
        <w:pStyle w:val="BodyText"/>
        <w:ind w:left="119"/>
        <w:spacing w:before="295" w:line="173" w:lineRule="auto"/>
        <w:rPr/>
      </w:pPr>
      <w:bookmarkStart w:name="bookmark194" w:id="125"/>
      <w:bookmarkEnd w:id="125"/>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2998" style="position:absolute;margin-left:5.58pt;margin-top:0pt;mso-position-vertical-relative:text;mso-position-horizontal-relative:text;width:414.8pt;height:1pt;z-index:258918400;"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844" name="IM 844"/>
            <wp:cNvGraphicFramePr/>
            <a:graphic>
              <a:graphicData uri="http://schemas.openxmlformats.org/drawingml/2006/picture">
                <pic:pic>
                  <pic:nvPicPr>
                    <pic:cNvPr id="844" name="IM 844"/>
                    <pic:cNvPicPr/>
                  </pic:nvPicPr>
                  <pic:blipFill>
                    <a:blip r:embed="rId402"/>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7132" w:type="dxa"/>
        <w:tblInd w:w="7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798"/>
        <w:gridCol w:w="1439"/>
        <w:gridCol w:w="2523"/>
      </w:tblGrid>
      <w:tr>
        <w:trPr>
          <w:trHeight w:val="312" w:hRule="atLeast"/>
        </w:trPr>
        <w:tc>
          <w:tcPr>
            <w:tcW w:w="1372" w:type="dxa"/>
            <w:vAlign w:val="top"/>
          </w:tcPr>
          <w:p>
            <w:pPr>
              <w:rPr>
                <w:rFonts w:ascii="Arial"/>
                <w:sz w:val="21"/>
              </w:rPr>
            </w:pPr>
            <w:r/>
          </w:p>
        </w:tc>
        <w:tc>
          <w:tcPr>
            <w:tcW w:w="1798" w:type="dxa"/>
            <w:vAlign w:val="top"/>
          </w:tcPr>
          <w:p>
            <w:pPr>
              <w:rPr>
                <w:rFonts w:ascii="Arial"/>
                <w:sz w:val="21"/>
              </w:rPr>
            </w:pPr>
            <w:r/>
          </w:p>
        </w:tc>
        <w:tc>
          <w:tcPr>
            <w:tcW w:w="1439" w:type="dxa"/>
            <w:vAlign w:val="top"/>
          </w:tcPr>
          <w:p>
            <w:pPr>
              <w:pStyle w:val="TableText"/>
              <w:ind w:left="545"/>
              <w:spacing w:before="61" w:line="221" w:lineRule="auto"/>
              <w:rPr>
                <w:sz w:val="18"/>
                <w:szCs w:val="18"/>
              </w:rPr>
            </w:pPr>
            <w:r>
              <w:rPr>
                <w:sz w:val="18"/>
                <w:szCs w:val="18"/>
                <w:spacing w:val="-2"/>
              </w:rPr>
              <w:t>停止</w:t>
            </w:r>
          </w:p>
        </w:tc>
        <w:tc>
          <w:tcPr>
            <w:tcW w:w="2523" w:type="dxa"/>
            <w:vAlign w:val="top"/>
          </w:tcPr>
          <w:p>
            <w:pPr>
              <w:pStyle w:val="TableText"/>
              <w:ind w:left="678"/>
              <w:spacing w:before="61" w:line="221" w:lineRule="auto"/>
              <w:rPr>
                <w:sz w:val="18"/>
                <w:szCs w:val="18"/>
              </w:rPr>
            </w:pPr>
            <w:r>
              <w:rPr>
                <w:rFonts w:ascii="Times New Roman" w:hAnsi="Times New Roman" w:eastAsia="Times New Roman" w:cs="Times New Roman"/>
                <w:sz w:val="18"/>
                <w:szCs w:val="18"/>
                <w:spacing w:val="-4"/>
              </w:rPr>
              <w:t>K2</w:t>
            </w:r>
            <w:r>
              <w:rPr>
                <w:rFonts w:ascii="Times New Roman" w:hAnsi="Times New Roman" w:eastAsia="Times New Roman" w:cs="Times New Roman"/>
                <w:sz w:val="18"/>
                <w:szCs w:val="18"/>
                <w:spacing w:val="27"/>
                <w:w w:val="101"/>
              </w:rPr>
              <w:t xml:space="preserve"> </w:t>
            </w:r>
            <w:r>
              <w:rPr>
                <w:sz w:val="18"/>
                <w:szCs w:val="18"/>
                <w:spacing w:val="-4"/>
              </w:rPr>
              <w:t>闭合或限位</w:t>
            </w:r>
          </w:p>
        </w:tc>
      </w:tr>
    </w:tbl>
    <w:p>
      <w:pPr>
        <w:ind w:left="528"/>
        <w:spacing w:before="50"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42"/>
        <w:spacing w:before="61" w:line="220" w:lineRule="auto"/>
        <w:rPr>
          <w:rFonts w:ascii="SimSun" w:hAnsi="SimSun" w:eastAsia="SimSun" w:cs="SimSun"/>
          <w:sz w:val="21"/>
          <w:szCs w:val="21"/>
        </w:rPr>
      </w:pPr>
      <w:r>
        <w:rPr>
          <w:rFonts w:ascii="SimSun" w:hAnsi="SimSun" w:eastAsia="SimSun" w:cs="SimSun"/>
          <w:sz w:val="21"/>
          <w:szCs w:val="21"/>
          <w:spacing w:val="-1"/>
        </w:rPr>
        <w:t>预设置正反转速度开关控制调速方式的寄存器配置如表 </w:t>
      </w:r>
      <w:r>
        <w:rPr>
          <w:rFonts w:ascii="Times New Roman" w:hAnsi="Times New Roman" w:eastAsia="Times New Roman" w:cs="Times New Roman"/>
          <w:sz w:val="21"/>
          <w:szCs w:val="21"/>
          <w:spacing w:val="-1"/>
        </w:rPr>
        <w:t>4.57 </w:t>
      </w:r>
      <w:r>
        <w:rPr>
          <w:rFonts w:ascii="SimSun" w:hAnsi="SimSun" w:eastAsia="SimSun" w:cs="SimSun"/>
          <w:sz w:val="21"/>
          <w:szCs w:val="21"/>
          <w:spacing w:val="-1"/>
        </w:rPr>
        <w:t>所示。</w:t>
      </w:r>
    </w:p>
    <w:p>
      <w:pPr>
        <w:pStyle w:val="BodyText"/>
        <w:ind w:left="1585"/>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4.57  </w:t>
      </w:r>
      <w:r>
        <w:rPr>
          <w:rFonts w:ascii="SimHei" w:hAnsi="SimHei" w:eastAsia="SimHei" w:cs="SimHei"/>
          <w:sz w:val="20"/>
          <w:szCs w:val="20"/>
          <w:spacing w:val="-1"/>
          <w:position w:val="1"/>
        </w:rPr>
        <w:t>预设置正反转速度开关控制调速方式的寄存器配置表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1252" w:hRule="atLeast"/>
        </w:trPr>
        <w:tc>
          <w:tcPr>
            <w:tcW w:w="1372" w:type="dxa"/>
            <w:vAlign w:val="top"/>
          </w:tcPr>
          <w:p>
            <w:pPr>
              <w:rPr>
                <w:rFonts w:ascii="Arial"/>
                <w:sz w:val="21"/>
              </w:rPr>
            </w:pPr>
            <w:r/>
          </w:p>
          <w:p>
            <w:pPr>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0x007b</w:t>
            </w:r>
          </w:p>
        </w:tc>
        <w:tc>
          <w:tcPr>
            <w:tcW w:w="2041" w:type="dxa"/>
            <w:vAlign w:val="top"/>
          </w:tcPr>
          <w:p>
            <w:pPr>
              <w:spacing w:line="248" w:lineRule="auto"/>
              <w:rPr>
                <w:rFonts w:ascii="Arial"/>
                <w:sz w:val="21"/>
              </w:rPr>
            </w:pPr>
            <w:r/>
          </w:p>
          <w:p>
            <w:pPr>
              <w:spacing w:line="248" w:lineRule="auto"/>
              <w:rPr>
                <w:rFonts w:ascii="Arial"/>
                <w:sz w:val="21"/>
              </w:rPr>
            </w:pPr>
            <w:r/>
          </w:p>
          <w:p>
            <w:pPr>
              <w:pStyle w:val="TableText"/>
              <w:ind w:left="574"/>
              <w:spacing w:before="49" w:line="220" w:lineRule="auto"/>
              <w:rPr>
                <w:sz w:val="15"/>
                <w:szCs w:val="15"/>
              </w:rPr>
            </w:pPr>
            <w:r>
              <w:rPr>
                <w:sz w:val="15"/>
                <w:szCs w:val="15"/>
                <w:spacing w:val="-1"/>
              </w:rPr>
              <w:t>数字信号类型</w:t>
            </w:r>
          </w:p>
        </w:tc>
        <w:tc>
          <w:tcPr>
            <w:tcW w:w="1377" w:type="dxa"/>
            <w:vAlign w:val="top"/>
          </w:tcPr>
          <w:p>
            <w:pPr>
              <w:spacing w:line="474" w:lineRule="auto"/>
              <w:rPr>
                <w:rFonts w:ascii="Arial"/>
                <w:sz w:val="21"/>
              </w:rPr>
            </w:pPr>
            <w:r/>
          </w:p>
          <w:p>
            <w:pPr>
              <w:pStyle w:val="TableText"/>
              <w:ind w:left="298"/>
              <w:spacing w:before="49"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spacing w:line="324" w:lineRule="auto"/>
              <w:rPr>
                <w:rFonts w:ascii="Arial"/>
                <w:sz w:val="21"/>
              </w:rPr>
            </w:pPr>
            <w:r/>
          </w:p>
          <w:p>
            <w:pPr>
              <w:ind w:left="287"/>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3"/>
              <w:spacing w:before="58" w:line="199" w:lineRule="exact"/>
              <w:rPr>
                <w:sz w:val="15"/>
                <w:szCs w:val="15"/>
              </w:rPr>
            </w:pPr>
            <w:r>
              <w:rPr>
                <w:rFonts w:ascii="Arial" w:hAnsi="Arial" w:eastAsia="Arial" w:cs="Arial"/>
                <w:sz w:val="15"/>
                <w:szCs w:val="15"/>
                <w:spacing w:val="-3"/>
                <w:position w:val="1"/>
              </w:rPr>
              <w:t>0</w:t>
            </w:r>
            <w:r>
              <w:rPr>
                <w:sz w:val="15"/>
                <w:szCs w:val="15"/>
                <w:spacing w:val="-3"/>
                <w:position w:val="1"/>
              </w:rPr>
              <w:t>：开关量</w:t>
            </w:r>
          </w:p>
          <w:p>
            <w:pPr>
              <w:pStyle w:val="TableText"/>
              <w:ind w:left="921"/>
              <w:spacing w:before="112" w:line="200" w:lineRule="exact"/>
              <w:rPr>
                <w:rFonts w:ascii="Arial" w:hAnsi="Arial" w:eastAsia="Arial" w:cs="Arial"/>
                <w:sz w:val="15"/>
                <w:szCs w:val="15"/>
              </w:rPr>
            </w:pPr>
            <w:r>
              <w:rPr>
                <w:rFonts w:ascii="Arial" w:hAnsi="Arial" w:eastAsia="Arial" w:cs="Arial"/>
                <w:sz w:val="15"/>
                <w:szCs w:val="15"/>
                <w:spacing w:val="-4"/>
                <w:position w:val="1"/>
              </w:rPr>
              <w:t>1</w:t>
            </w:r>
            <w:r>
              <w:rPr>
                <w:rFonts w:ascii="Arial" w:hAnsi="Arial" w:eastAsia="Arial" w:cs="Arial"/>
                <w:sz w:val="15"/>
                <w:szCs w:val="15"/>
                <w:spacing w:val="-23"/>
                <w:position w:val="1"/>
              </w:rPr>
              <w:t xml:space="preserve"> </w:t>
            </w:r>
            <w:r>
              <w:rPr>
                <w:sz w:val="15"/>
                <w:szCs w:val="15"/>
                <w:spacing w:val="-4"/>
                <w:position w:val="1"/>
              </w:rPr>
              <w:t>：</w:t>
            </w:r>
            <w:r>
              <w:rPr>
                <w:rFonts w:ascii="Arial" w:hAnsi="Arial" w:eastAsia="Arial" w:cs="Arial"/>
                <w:sz w:val="15"/>
                <w:szCs w:val="15"/>
                <w:spacing w:val="-4"/>
                <w:position w:val="1"/>
              </w:rPr>
              <w:t>0/3.3V</w:t>
            </w:r>
          </w:p>
          <w:p>
            <w:pPr>
              <w:pStyle w:val="TableText"/>
              <w:ind w:left="971"/>
              <w:spacing w:before="134" w:line="236" w:lineRule="auto"/>
              <w:rPr>
                <w:rFonts w:ascii="Arial" w:hAnsi="Arial" w:eastAsia="Arial" w:cs="Arial"/>
                <w:sz w:val="15"/>
                <w:szCs w:val="15"/>
              </w:rPr>
            </w:pPr>
            <w:r>
              <w:rPr>
                <w:rFonts w:ascii="Arial" w:hAnsi="Arial" w:eastAsia="Arial" w:cs="Arial"/>
                <w:sz w:val="15"/>
                <w:szCs w:val="15"/>
                <w:spacing w:val="-4"/>
              </w:rPr>
              <w:t>2</w:t>
            </w:r>
            <w:r>
              <w:rPr>
                <w:rFonts w:ascii="Arial" w:hAnsi="Arial" w:eastAsia="Arial" w:cs="Arial"/>
                <w:sz w:val="15"/>
                <w:szCs w:val="15"/>
                <w:spacing w:val="-23"/>
              </w:rPr>
              <w:t xml:space="preserve"> </w:t>
            </w:r>
            <w:r>
              <w:rPr>
                <w:sz w:val="15"/>
                <w:szCs w:val="15"/>
                <w:spacing w:val="-4"/>
              </w:rPr>
              <w:t>：</w:t>
            </w:r>
            <w:r>
              <w:rPr>
                <w:rFonts w:ascii="Arial" w:hAnsi="Arial" w:eastAsia="Arial" w:cs="Arial"/>
                <w:sz w:val="15"/>
                <w:szCs w:val="15"/>
                <w:spacing w:val="-4"/>
              </w:rPr>
              <w:t>0/5V</w:t>
            </w:r>
          </w:p>
          <w:p>
            <w:pPr>
              <w:pStyle w:val="TableText"/>
              <w:ind w:left="624"/>
              <w:spacing w:before="98" w:line="199" w:lineRule="exact"/>
              <w:rPr>
                <w:rFonts w:ascii="Arial" w:hAnsi="Arial" w:eastAsia="Arial" w:cs="Arial"/>
                <w:sz w:val="15"/>
                <w:szCs w:val="15"/>
              </w:rPr>
            </w:pPr>
            <w:r>
              <w:rPr>
                <w:rFonts w:ascii="Arial" w:hAnsi="Arial" w:eastAsia="Arial" w:cs="Arial"/>
                <w:sz w:val="15"/>
                <w:szCs w:val="15"/>
                <w:spacing w:val="-3"/>
                <w:position w:val="1"/>
              </w:rPr>
              <w:t>3</w:t>
            </w:r>
            <w:r>
              <w:rPr>
                <w:rFonts w:ascii="Arial" w:hAnsi="Arial" w:eastAsia="Arial" w:cs="Arial"/>
                <w:sz w:val="15"/>
                <w:szCs w:val="15"/>
                <w:spacing w:val="-17"/>
                <w:position w:val="1"/>
              </w:rPr>
              <w:t xml:space="preserve"> </w:t>
            </w:r>
            <w:r>
              <w:rPr>
                <w:sz w:val="15"/>
                <w:szCs w:val="15"/>
                <w:spacing w:val="-3"/>
                <w:position w:val="1"/>
              </w:rPr>
              <w:t>：</w:t>
            </w:r>
            <w:r>
              <w:rPr>
                <w:rFonts w:ascii="Arial" w:hAnsi="Arial" w:eastAsia="Arial" w:cs="Arial"/>
                <w:sz w:val="15"/>
                <w:szCs w:val="15"/>
                <w:spacing w:val="-3"/>
                <w:position w:val="1"/>
              </w:rPr>
              <w:t>0/12V </w:t>
            </w:r>
            <w:r>
              <w:rPr>
                <w:sz w:val="15"/>
                <w:szCs w:val="15"/>
                <w:spacing w:val="-3"/>
                <w:position w:val="1"/>
              </w:rPr>
              <w:t>或</w:t>
            </w:r>
            <w:r>
              <w:rPr>
                <w:sz w:val="15"/>
                <w:szCs w:val="15"/>
                <w:spacing w:val="-32"/>
                <w:position w:val="1"/>
              </w:rPr>
              <w:t xml:space="preserve"> </w:t>
            </w:r>
            <w:r>
              <w:rPr>
                <w:rFonts w:ascii="Arial" w:hAnsi="Arial" w:eastAsia="Arial" w:cs="Arial"/>
                <w:sz w:val="15"/>
                <w:szCs w:val="15"/>
                <w:spacing w:val="-3"/>
                <w:position w:val="1"/>
              </w:rPr>
              <w:t>0/24V</w:t>
            </w:r>
          </w:p>
        </w:tc>
      </w:tr>
      <w:tr>
        <w:trPr>
          <w:trHeight w:val="629" w:hRule="atLeast"/>
        </w:trPr>
        <w:tc>
          <w:tcPr>
            <w:tcW w:w="1372" w:type="dxa"/>
            <w:vAlign w:val="top"/>
          </w:tcPr>
          <w:p>
            <w:pPr>
              <w:ind w:left="447"/>
              <w:spacing w:before="215" w:line="200" w:lineRule="exact"/>
              <w:rPr>
                <w:rFonts w:ascii="Arial" w:hAnsi="Arial" w:eastAsia="Arial" w:cs="Arial"/>
                <w:sz w:val="15"/>
                <w:szCs w:val="15"/>
              </w:rPr>
            </w:pPr>
            <w:r>
              <w:rPr>
                <w:rFonts w:ascii="Arial" w:hAnsi="Arial" w:eastAsia="Arial" w:cs="Arial"/>
                <w:sz w:val="15"/>
                <w:szCs w:val="15"/>
                <w:spacing w:val="-1"/>
                <w:position w:val="1"/>
              </w:rPr>
              <w:t>0x007c</w:t>
            </w:r>
          </w:p>
        </w:tc>
        <w:tc>
          <w:tcPr>
            <w:tcW w:w="2041" w:type="dxa"/>
            <w:vAlign w:val="top"/>
          </w:tcPr>
          <w:p>
            <w:pPr>
              <w:pStyle w:val="TableText"/>
              <w:ind w:left="574"/>
              <w:spacing w:before="238" w:line="220" w:lineRule="auto"/>
              <w:rPr>
                <w:sz w:val="15"/>
                <w:szCs w:val="15"/>
              </w:rPr>
            </w:pPr>
            <w:r>
              <w:rPr>
                <w:sz w:val="15"/>
                <w:szCs w:val="15"/>
                <w:spacing w:val="-1"/>
              </w:rPr>
              <w:t>数字信号极性</w:t>
            </w:r>
          </w:p>
        </w:tc>
        <w:tc>
          <w:tcPr>
            <w:tcW w:w="1377" w:type="dxa"/>
            <w:vAlign w:val="top"/>
          </w:tcPr>
          <w:p>
            <w:pPr>
              <w:pStyle w:val="TableText"/>
              <w:ind w:left="532"/>
              <w:spacing w:before="215" w:line="200" w:lineRule="exact"/>
              <w:rPr>
                <w:rFonts w:ascii="Arial" w:hAnsi="Arial" w:eastAsia="Arial" w:cs="Arial"/>
                <w:sz w:val="15"/>
                <w:szCs w:val="15"/>
              </w:rPr>
            </w:pPr>
            <w:r>
              <w:rPr>
                <w:rFonts w:ascii="Arial" w:hAnsi="Arial" w:eastAsia="Arial" w:cs="Arial"/>
                <w:sz w:val="15"/>
                <w:szCs w:val="15"/>
                <w:spacing w:val="-3"/>
                <w:position w:val="1"/>
              </w:rPr>
              <w:t>0</w:t>
            </w:r>
            <w:r>
              <w:rPr>
                <w:rFonts w:ascii="Arial" w:hAnsi="Arial" w:eastAsia="Arial" w:cs="Arial"/>
                <w:sz w:val="15"/>
                <w:szCs w:val="15"/>
                <w:spacing w:val="-24"/>
                <w:position w:val="1"/>
              </w:rPr>
              <w:t xml:space="preserve"> </w:t>
            </w:r>
            <w:r>
              <w:rPr>
                <w:sz w:val="15"/>
                <w:szCs w:val="15"/>
                <w:spacing w:val="-3"/>
                <w:position w:val="1"/>
              </w:rPr>
              <w:t>，</w:t>
            </w:r>
            <w:r>
              <w:rPr>
                <w:rFonts w:ascii="Arial" w:hAnsi="Arial" w:eastAsia="Arial" w:cs="Arial"/>
                <w:sz w:val="15"/>
                <w:szCs w:val="15"/>
                <w:spacing w:val="-3"/>
                <w:position w:val="1"/>
              </w:rPr>
              <w:t>1</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23"/>
              <w:spacing w:before="215" w:line="200" w:lineRule="exact"/>
              <w:rPr>
                <w:sz w:val="15"/>
                <w:szCs w:val="15"/>
              </w:rPr>
            </w:pPr>
            <w:r>
              <w:rPr>
                <w:rFonts w:ascii="Arial" w:hAnsi="Arial" w:eastAsia="Arial" w:cs="Arial"/>
                <w:sz w:val="15"/>
                <w:szCs w:val="15"/>
                <w:spacing w:val="-4"/>
                <w:position w:val="1"/>
              </w:rPr>
              <w:t>0</w:t>
            </w:r>
            <w:r>
              <w:rPr>
                <w:sz w:val="15"/>
                <w:szCs w:val="15"/>
                <w:spacing w:val="-4"/>
                <w:position w:val="1"/>
              </w:rPr>
              <w:t>：低电平</w:t>
            </w:r>
            <w:r>
              <w:rPr>
                <w:sz w:val="15"/>
                <w:szCs w:val="15"/>
                <w:spacing w:val="27"/>
                <w:position w:val="1"/>
              </w:rPr>
              <w:t xml:space="preserve"> </w:t>
            </w:r>
            <w:r>
              <w:rPr>
                <w:rFonts w:ascii="Arial" w:hAnsi="Arial" w:eastAsia="Arial" w:cs="Arial"/>
                <w:sz w:val="15"/>
                <w:szCs w:val="15"/>
                <w:spacing w:val="-4"/>
                <w:position w:val="1"/>
              </w:rPr>
              <w:t>1</w:t>
            </w:r>
            <w:r>
              <w:rPr>
                <w:sz w:val="15"/>
                <w:szCs w:val="15"/>
                <w:spacing w:val="-4"/>
                <w:position w:val="1"/>
              </w:rPr>
              <w:t>：高电平</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7"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5"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5"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8"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6"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6"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1565" w:hRule="atLeast"/>
        </w:trPr>
        <w:tc>
          <w:tcPr>
            <w:tcW w:w="1372" w:type="dxa"/>
            <w:vAlign w:val="top"/>
          </w:tcPr>
          <w:p>
            <w:pPr>
              <w:spacing w:line="319" w:lineRule="auto"/>
              <w:rPr>
                <w:rFonts w:ascii="Arial"/>
                <w:sz w:val="21"/>
              </w:rPr>
            </w:pPr>
            <w:r/>
          </w:p>
          <w:p>
            <w:pPr>
              <w:spacing w:line="319" w:lineRule="auto"/>
              <w:rPr>
                <w:rFonts w:ascii="Arial"/>
                <w:sz w:val="21"/>
              </w:rPr>
            </w:pPr>
            <w:r/>
          </w:p>
          <w:p>
            <w:pPr>
              <w:ind w:left="444"/>
              <w:spacing w:before="43" w:line="200" w:lineRule="exact"/>
              <w:rPr>
                <w:rFonts w:ascii="Arial" w:hAnsi="Arial" w:eastAsia="Arial" w:cs="Arial"/>
                <w:sz w:val="15"/>
                <w:szCs w:val="15"/>
              </w:rPr>
            </w:pPr>
            <w:r>
              <w:rPr>
                <w:rFonts w:ascii="Arial" w:hAnsi="Arial" w:eastAsia="Arial" w:cs="Arial"/>
                <w:sz w:val="15"/>
                <w:szCs w:val="15"/>
                <w:spacing w:val="-1"/>
                <w:position w:val="1"/>
              </w:rPr>
              <w:t>0x00a0</w:t>
            </w:r>
          </w:p>
        </w:tc>
        <w:tc>
          <w:tcPr>
            <w:tcW w:w="2041" w:type="dxa"/>
            <w:vAlign w:val="top"/>
          </w:tcPr>
          <w:p>
            <w:pPr>
              <w:spacing w:line="327" w:lineRule="auto"/>
              <w:rPr>
                <w:rFonts w:ascii="Arial"/>
                <w:sz w:val="21"/>
              </w:rPr>
            </w:pPr>
            <w:r/>
          </w:p>
          <w:p>
            <w:pPr>
              <w:spacing w:line="328" w:lineRule="auto"/>
              <w:rPr>
                <w:rFonts w:ascii="Arial"/>
                <w:sz w:val="21"/>
              </w:rPr>
            </w:pPr>
            <w:r/>
          </w:p>
          <w:p>
            <w:pPr>
              <w:pStyle w:val="TableText"/>
              <w:ind w:left="724"/>
              <w:spacing w:before="49" w:line="220" w:lineRule="auto"/>
              <w:rPr>
                <w:sz w:val="15"/>
                <w:szCs w:val="15"/>
              </w:rPr>
            </w:pPr>
            <w:r>
              <w:rPr>
                <w:sz w:val="15"/>
                <w:szCs w:val="15"/>
                <w:spacing w:val="-2"/>
              </w:rPr>
              <w:t>工作模式</w:t>
            </w:r>
          </w:p>
        </w:tc>
        <w:tc>
          <w:tcPr>
            <w:tcW w:w="1377" w:type="dxa"/>
            <w:vAlign w:val="top"/>
          </w:tcPr>
          <w:p>
            <w:pPr>
              <w:spacing w:line="316" w:lineRule="auto"/>
              <w:rPr>
                <w:rFonts w:ascii="Arial"/>
                <w:sz w:val="21"/>
              </w:rPr>
            </w:pPr>
            <w:r/>
          </w:p>
          <w:p>
            <w:pPr>
              <w:spacing w:line="317" w:lineRule="auto"/>
              <w:rPr>
                <w:rFonts w:ascii="Arial"/>
                <w:sz w:val="21"/>
              </w:rPr>
            </w:pPr>
            <w:r/>
          </w:p>
          <w:p>
            <w:pPr>
              <w:pStyle w:val="TableText"/>
              <w:ind w:left="182"/>
              <w:spacing w:before="4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4</w:t>
            </w:r>
          </w:p>
        </w:tc>
        <w:tc>
          <w:tcPr>
            <w:tcW w:w="1259" w:type="dxa"/>
            <w:vAlign w:val="top"/>
          </w:tcPr>
          <w:p>
            <w:pPr>
              <w:spacing w:line="241" w:lineRule="auto"/>
              <w:rPr>
                <w:rFonts w:ascii="Arial"/>
                <w:sz w:val="21"/>
              </w:rPr>
            </w:pPr>
            <w:r/>
          </w:p>
          <w:p>
            <w:pPr>
              <w:spacing w:line="242"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02"/>
              <w:spacing w:before="61" w:line="200" w:lineRule="exact"/>
              <w:rPr>
                <w:sz w:val="15"/>
                <w:szCs w:val="15"/>
              </w:rPr>
            </w:pPr>
            <w:r>
              <w:rPr>
                <w:rFonts w:ascii="Arial" w:hAnsi="Arial" w:eastAsia="Arial" w:cs="Arial"/>
                <w:sz w:val="15"/>
                <w:szCs w:val="15"/>
                <w:spacing w:val="-3"/>
                <w:position w:val="1"/>
              </w:rPr>
              <w:t>0</w:t>
            </w:r>
            <w:r>
              <w:rPr>
                <w:sz w:val="15"/>
                <w:szCs w:val="15"/>
                <w:spacing w:val="-3"/>
                <w:position w:val="1"/>
              </w:rPr>
              <w:t>：占空比</w:t>
            </w:r>
          </w:p>
          <w:p>
            <w:pPr>
              <w:pStyle w:val="TableText"/>
              <w:ind w:left="538"/>
              <w:spacing w:before="134" w:line="220" w:lineRule="auto"/>
              <w:rPr>
                <w:sz w:val="15"/>
                <w:szCs w:val="15"/>
              </w:rPr>
            </w:pPr>
            <w:r>
              <w:rPr>
                <w:rFonts w:ascii="Arial" w:hAnsi="Arial" w:eastAsia="Arial" w:cs="Arial"/>
                <w:sz w:val="15"/>
                <w:szCs w:val="15"/>
                <w:spacing w:val="-3"/>
              </w:rPr>
              <w:t>1</w:t>
            </w:r>
            <w:r>
              <w:rPr>
                <w:sz w:val="15"/>
                <w:szCs w:val="15"/>
                <w:spacing w:val="-3"/>
              </w:rPr>
              <w:t>：限力矩（限电流）</w:t>
            </w:r>
          </w:p>
          <w:p>
            <w:pPr>
              <w:pStyle w:val="TableText"/>
              <w:ind w:left="751"/>
              <w:spacing w:before="133" w:line="221" w:lineRule="auto"/>
              <w:rPr>
                <w:sz w:val="15"/>
                <w:szCs w:val="15"/>
              </w:rPr>
            </w:pPr>
            <w:r>
              <w:rPr>
                <w:rFonts w:ascii="Arial" w:hAnsi="Arial" w:eastAsia="Arial" w:cs="Arial"/>
                <w:sz w:val="15"/>
                <w:szCs w:val="15"/>
                <w:spacing w:val="-2"/>
              </w:rPr>
              <w:t>2</w:t>
            </w:r>
            <w:r>
              <w:rPr>
                <w:sz w:val="15"/>
                <w:szCs w:val="15"/>
                <w:spacing w:val="-2"/>
              </w:rPr>
              <w:t>：自测速闭环</w:t>
            </w:r>
          </w:p>
          <w:p>
            <w:pPr>
              <w:pStyle w:val="TableText"/>
              <w:ind w:left="678"/>
              <w:spacing w:before="110" w:line="200" w:lineRule="exact"/>
              <w:rPr>
                <w:sz w:val="15"/>
                <w:szCs w:val="15"/>
              </w:rPr>
            </w:pPr>
            <w:r>
              <w:rPr>
                <w:rFonts w:ascii="Arial" w:hAnsi="Arial" w:eastAsia="Arial" w:cs="Arial"/>
                <w:sz w:val="15"/>
                <w:szCs w:val="15"/>
                <w:spacing w:val="-2"/>
                <w:position w:val="1"/>
              </w:rPr>
              <w:t>3</w:t>
            </w:r>
            <w:r>
              <w:rPr>
                <w:sz w:val="15"/>
                <w:szCs w:val="15"/>
                <w:spacing w:val="-2"/>
                <w:position w:val="1"/>
              </w:rPr>
              <w:t>：外接测速闭环</w:t>
            </w:r>
          </w:p>
          <w:p>
            <w:pPr>
              <w:pStyle w:val="TableText"/>
              <w:ind w:left="823"/>
              <w:spacing w:before="134" w:line="222" w:lineRule="auto"/>
              <w:rPr>
                <w:sz w:val="15"/>
                <w:szCs w:val="15"/>
              </w:rPr>
            </w:pPr>
            <w:r>
              <w:rPr>
                <w:rFonts w:ascii="Arial" w:hAnsi="Arial" w:eastAsia="Arial" w:cs="Arial"/>
                <w:sz w:val="15"/>
                <w:szCs w:val="15"/>
                <w:spacing w:val="-2"/>
              </w:rPr>
              <w:t>4</w:t>
            </w:r>
            <w:r>
              <w:rPr>
                <w:sz w:val="15"/>
                <w:szCs w:val="15"/>
                <w:spacing w:val="-2"/>
              </w:rPr>
              <w:t>、位置闭环</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color w:val="3365FF"/>
                <w:spacing w:val="-1"/>
                <w:position w:val="1"/>
              </w:rPr>
              <w:t>0x00a1</w:t>
            </w:r>
          </w:p>
        </w:tc>
        <w:tc>
          <w:tcPr>
            <w:tcW w:w="2041" w:type="dxa"/>
            <w:vAlign w:val="top"/>
          </w:tcPr>
          <w:p>
            <w:pPr>
              <w:pStyle w:val="TableText"/>
              <w:ind w:left="722"/>
              <w:spacing w:before="239" w:line="221" w:lineRule="auto"/>
              <w:rPr>
                <w:sz w:val="15"/>
                <w:szCs w:val="15"/>
              </w:rPr>
            </w:pPr>
            <w:r>
              <w:rPr>
                <w:sz w:val="15"/>
                <w:szCs w:val="15"/>
                <w:color w:val="3365FF"/>
                <w:spacing w:val="-1"/>
              </w:rPr>
              <w:t>控制方式</w:t>
            </w:r>
          </w:p>
        </w:tc>
        <w:tc>
          <w:tcPr>
            <w:tcW w:w="1377" w:type="dxa"/>
            <w:vAlign w:val="top"/>
          </w:tcPr>
          <w:p>
            <w:pPr>
              <w:ind w:left="647"/>
              <w:spacing w:before="260"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3" w:type="dxa"/>
            <w:vAlign w:val="top"/>
          </w:tcPr>
          <w:p>
            <w:pPr>
              <w:pStyle w:val="TableText"/>
              <w:ind w:left="976"/>
              <w:spacing w:before="239" w:line="224" w:lineRule="auto"/>
              <w:rPr>
                <w:sz w:val="15"/>
                <w:szCs w:val="15"/>
              </w:rPr>
            </w:pPr>
            <w:r>
              <w:rPr>
                <w:rFonts w:ascii="Arial" w:hAnsi="Arial" w:eastAsia="Arial" w:cs="Arial"/>
                <w:sz w:val="15"/>
                <w:szCs w:val="15"/>
                <w:color w:val="3365FF"/>
                <w:spacing w:val="-3"/>
              </w:rPr>
              <w:t>2</w:t>
            </w:r>
            <w:r>
              <w:rPr>
                <w:sz w:val="15"/>
                <w:szCs w:val="15"/>
                <w:color w:val="3365FF"/>
                <w:spacing w:val="-3"/>
              </w:rPr>
              <w:t>：电平</w:t>
            </w:r>
          </w:p>
        </w:tc>
      </w:tr>
      <w:tr>
        <w:trPr>
          <w:trHeight w:val="628"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0x00a2</w:t>
            </w:r>
          </w:p>
        </w:tc>
        <w:tc>
          <w:tcPr>
            <w:tcW w:w="2041" w:type="dxa"/>
            <w:vAlign w:val="top"/>
          </w:tcPr>
          <w:p>
            <w:pPr>
              <w:pStyle w:val="TableText"/>
              <w:ind w:left="725"/>
              <w:spacing w:before="240" w:line="221" w:lineRule="auto"/>
              <w:rPr>
                <w:sz w:val="15"/>
                <w:szCs w:val="15"/>
              </w:rPr>
            </w:pPr>
            <w:r>
              <w:rPr>
                <w:sz w:val="15"/>
                <w:szCs w:val="15"/>
                <w:spacing w:val="-2"/>
              </w:rPr>
              <w:t>正转速度</w:t>
            </w:r>
          </w:p>
        </w:tc>
        <w:tc>
          <w:tcPr>
            <w:tcW w:w="1377" w:type="dxa"/>
            <w:vAlign w:val="top"/>
          </w:tcPr>
          <w:p>
            <w:pPr>
              <w:rPr>
                <w:rFonts w:ascii="Arial"/>
                <w:sz w:val="21"/>
              </w:rPr>
            </w:pPr>
            <w:r/>
          </w:p>
        </w:tc>
        <w:tc>
          <w:tcPr>
            <w:tcW w:w="1259" w:type="dxa"/>
            <w:vAlign w:val="top"/>
          </w:tcPr>
          <w:p>
            <w:pPr>
              <w:ind w:left="287"/>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r>
        <w:trPr>
          <w:trHeight w:val="634" w:hRule="atLeast"/>
        </w:trPr>
        <w:tc>
          <w:tcPr>
            <w:tcW w:w="1372" w:type="dxa"/>
            <w:vAlign w:val="top"/>
          </w:tcPr>
          <w:p>
            <w:pPr>
              <w:ind w:left="444"/>
              <w:spacing w:before="219" w:line="200" w:lineRule="exact"/>
              <w:rPr>
                <w:rFonts w:ascii="Arial" w:hAnsi="Arial" w:eastAsia="Arial" w:cs="Arial"/>
                <w:sz w:val="15"/>
                <w:szCs w:val="15"/>
              </w:rPr>
            </w:pPr>
            <w:r>
              <w:rPr>
                <w:rFonts w:ascii="Arial" w:hAnsi="Arial" w:eastAsia="Arial" w:cs="Arial"/>
                <w:sz w:val="15"/>
                <w:szCs w:val="15"/>
                <w:spacing w:val="-1"/>
                <w:position w:val="1"/>
              </w:rPr>
              <w:t>0x00a3</w:t>
            </w:r>
          </w:p>
        </w:tc>
        <w:tc>
          <w:tcPr>
            <w:tcW w:w="2041" w:type="dxa"/>
            <w:vAlign w:val="top"/>
          </w:tcPr>
          <w:p>
            <w:pPr>
              <w:pStyle w:val="TableText"/>
              <w:ind w:left="723"/>
              <w:spacing w:before="241" w:line="221" w:lineRule="auto"/>
              <w:rPr>
                <w:sz w:val="15"/>
                <w:szCs w:val="15"/>
              </w:rPr>
            </w:pPr>
            <w:r>
              <w:rPr>
                <w:sz w:val="15"/>
                <w:szCs w:val="15"/>
                <w:spacing w:val="-2"/>
              </w:rPr>
              <w:t>反转速度</w:t>
            </w:r>
          </w:p>
        </w:tc>
        <w:tc>
          <w:tcPr>
            <w:tcW w:w="1377" w:type="dxa"/>
            <w:vAlign w:val="top"/>
          </w:tcPr>
          <w:p>
            <w:pPr>
              <w:rPr>
                <w:rFonts w:ascii="Arial"/>
                <w:sz w:val="21"/>
              </w:rPr>
            </w:pPr>
            <w:r/>
          </w:p>
        </w:tc>
        <w:tc>
          <w:tcPr>
            <w:tcW w:w="1259" w:type="dxa"/>
            <w:vAlign w:val="top"/>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bl>
    <w:p>
      <w:pPr>
        <w:ind w:left="121" w:right="125" w:firstLine="419"/>
        <w:spacing w:before="51" w:line="274" w:lineRule="auto"/>
        <w:rPr>
          <w:rFonts w:ascii="SimSun" w:hAnsi="SimSun" w:eastAsia="SimSun" w:cs="SimSun"/>
          <w:sz w:val="21"/>
          <w:szCs w:val="21"/>
        </w:rPr>
      </w:pPr>
      <w:r>
        <w:rPr>
          <w:rFonts w:ascii="SimSun" w:hAnsi="SimSun" w:eastAsia="SimSun" w:cs="SimSun"/>
          <w:sz w:val="21"/>
          <w:szCs w:val="21"/>
          <w:spacing w:val="-2"/>
        </w:rPr>
        <w:t>注：若工作模式（</w:t>
      </w:r>
      <w:r>
        <w:rPr>
          <w:rFonts w:ascii="Times New Roman" w:hAnsi="Times New Roman" w:eastAsia="Times New Roman" w:cs="Times New Roman"/>
          <w:sz w:val="21"/>
          <w:szCs w:val="21"/>
          <w:spacing w:val="-2"/>
        </w:rPr>
        <w:t>0x00a0</w:t>
      </w:r>
      <w:r>
        <w:rPr>
          <w:rFonts w:ascii="SimSun" w:hAnsi="SimSun" w:eastAsia="SimSun" w:cs="SimSun"/>
          <w:sz w:val="21"/>
          <w:szCs w:val="21"/>
          <w:spacing w:val="-2"/>
        </w:rPr>
        <w:t>）配置为外接测速闭环或</w:t>
      </w:r>
      <w:r>
        <w:rPr>
          <w:rFonts w:ascii="SimSun" w:hAnsi="SimSun" w:eastAsia="SimSun" w:cs="SimSun"/>
          <w:sz w:val="21"/>
          <w:szCs w:val="21"/>
          <w:spacing w:val="-3"/>
        </w:rPr>
        <w:t>位置闭环，则须先进行电机相关速度</w:t>
      </w:r>
      <w:r>
        <w:rPr>
          <w:rFonts w:ascii="SimSun" w:hAnsi="SimSun" w:eastAsia="SimSun" w:cs="SimSun"/>
          <w:sz w:val="21"/>
          <w:szCs w:val="21"/>
          <w:spacing w:val="-1"/>
        </w:rPr>
        <w:t>反馈参数的配置；若为位置闭环，还须进行行程学习，见</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4.10.1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小节。</w:t>
      </w:r>
    </w:p>
    <w:p>
      <w:pPr>
        <w:ind w:left="116" w:right="112" w:firstLine="423"/>
        <w:spacing w:before="3" w:line="274" w:lineRule="auto"/>
        <w:jc w:val="both"/>
        <w:rPr>
          <w:rFonts w:ascii="SimSun" w:hAnsi="SimSun" w:eastAsia="SimSun" w:cs="SimSun"/>
          <w:sz w:val="21"/>
          <w:szCs w:val="21"/>
        </w:rPr>
      </w:pPr>
      <w:r>
        <w:rPr>
          <w:rFonts w:ascii="SimSun" w:hAnsi="SimSun" w:eastAsia="SimSun" w:cs="SimSun"/>
          <w:sz w:val="21"/>
          <w:szCs w:val="21"/>
          <w:spacing w:val="2"/>
        </w:rPr>
        <w:t>在将拨码开关配置为预设速度开关控制方式后，还须将触发方式配置为电平方式。向</w:t>
      </w:r>
      <w:r>
        <w:rPr>
          <w:rFonts w:ascii="Times New Roman" w:hAnsi="Times New Roman" w:eastAsia="Times New Roman" w:cs="Times New Roman"/>
          <w:sz w:val="21"/>
          <w:szCs w:val="21"/>
          <w:spacing w:val="-2"/>
        </w:rPr>
        <w:t>MODBUS</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寄存器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0x00a1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2"/>
        </w:rPr>
        <w:t>写入</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即可</w:t>
      </w:r>
      <w:r>
        <w:rPr>
          <w:rFonts w:ascii="SimSun" w:hAnsi="SimSun" w:eastAsia="SimSun" w:cs="SimSun"/>
          <w:sz w:val="21"/>
          <w:szCs w:val="21"/>
          <w:spacing w:val="-3"/>
        </w:rPr>
        <w:t>配置为电平方式；也可使用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3"/>
        </w:rPr>
        <w:t>AQMD Demo.exe </w:t>
      </w:r>
      <w:r>
        <w:rPr>
          <w:rFonts w:ascii="SimSun" w:hAnsi="SimSun" w:eastAsia="SimSun" w:cs="SimSun"/>
          <w:sz w:val="21"/>
          <w:szCs w:val="21"/>
          <w:spacing w:val="-3"/>
        </w:rPr>
        <w:t>应用程序</w:t>
      </w:r>
      <w:r>
        <w:rPr>
          <w:rFonts w:ascii="SimSun" w:hAnsi="SimSun" w:eastAsia="SimSun" w:cs="SimSun"/>
          <w:sz w:val="21"/>
          <w:szCs w:val="21"/>
          <w:spacing w:val="-2"/>
        </w:rPr>
        <w:t>进行配置，如图 </w:t>
      </w:r>
      <w:r>
        <w:rPr>
          <w:rFonts w:ascii="Times New Roman" w:hAnsi="Times New Roman" w:eastAsia="Times New Roman" w:cs="Times New Roman"/>
          <w:sz w:val="21"/>
          <w:szCs w:val="21"/>
          <w:spacing w:val="-2"/>
        </w:rPr>
        <w:t>4.159 </w:t>
      </w:r>
      <w:r>
        <w:rPr>
          <w:rFonts w:ascii="SimSun" w:hAnsi="SimSun" w:eastAsia="SimSun" w:cs="SimSun"/>
          <w:sz w:val="21"/>
          <w:szCs w:val="21"/>
          <w:spacing w:val="-2"/>
        </w:rPr>
        <w:t>所示。在“速度预设”分组框的“触发方式”下拉框中选</w:t>
      </w:r>
      <w:r>
        <w:rPr>
          <w:rFonts w:ascii="SimSun" w:hAnsi="SimSun" w:eastAsia="SimSun" w:cs="SimSun"/>
          <w:sz w:val="21"/>
          <w:szCs w:val="21"/>
          <w:spacing w:val="-3"/>
        </w:rPr>
        <w:t>择“电平方</w:t>
      </w:r>
      <w:r>
        <w:rPr>
          <w:rFonts w:ascii="SimSun" w:hAnsi="SimSun" w:eastAsia="SimSun" w:cs="SimSun"/>
          <w:sz w:val="21"/>
          <w:szCs w:val="21"/>
          <w:spacing w:val="-7"/>
        </w:rPr>
        <w:t>式”，将触发方式配置为电平方式，当调速方式设定为</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7"/>
        </w:rPr>
        <w:t>PWM </w:t>
      </w:r>
      <w:r>
        <w:rPr>
          <w:rFonts w:ascii="SimSun" w:hAnsi="SimSun" w:eastAsia="SimSun" w:cs="SimSun"/>
          <w:sz w:val="21"/>
          <w:szCs w:val="21"/>
          <w:spacing w:val="-7"/>
        </w:rPr>
        <w:t>调速时，“正转速度”或“反转</w:t>
      </w:r>
      <w:r>
        <w:rPr>
          <w:rFonts w:ascii="SimSun" w:hAnsi="SimSun" w:eastAsia="SimSun" w:cs="SimSun"/>
          <w:sz w:val="21"/>
          <w:szCs w:val="21"/>
          <w:spacing w:val="-2"/>
        </w:rPr>
        <w:t>速度”编辑框中数值为</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2"/>
        </w:rPr>
        <w:t>1000 </w:t>
      </w:r>
      <w:r>
        <w:rPr>
          <w:rFonts w:ascii="SimSun" w:hAnsi="SimSun" w:eastAsia="SimSun" w:cs="SimSun"/>
          <w:sz w:val="21"/>
          <w:szCs w:val="21"/>
          <w:spacing w:val="-2"/>
        </w:rPr>
        <w:t>表示占空比为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100.0</w:t>
      </w:r>
      <w:r>
        <w:rPr>
          <w:rFonts w:ascii="Times New Roman" w:hAnsi="Times New Roman" w:eastAsia="Times New Roman" w:cs="Times New Roman"/>
          <w:sz w:val="21"/>
          <w:szCs w:val="21"/>
          <w:spacing w:val="-3"/>
        </w:rPr>
        <w:t>%</w:t>
      </w:r>
      <w:r>
        <w:rPr>
          <w:rFonts w:ascii="SimSun" w:hAnsi="SimSun" w:eastAsia="SimSun" w:cs="SimSun"/>
          <w:sz w:val="21"/>
          <w:szCs w:val="21"/>
          <w:spacing w:val="-3"/>
        </w:rPr>
        <w:t>，即“正转速度”或“反转速度”编辑框</w:t>
      </w:r>
      <w:r>
        <w:rPr>
          <w:rFonts w:ascii="SimSun" w:hAnsi="SimSun" w:eastAsia="SimSun" w:cs="SimSun"/>
          <w:sz w:val="21"/>
          <w:szCs w:val="21"/>
          <w:spacing w:val="-2"/>
        </w:rPr>
        <w:t>中数值乘以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0.1 </w:t>
      </w:r>
      <w:r>
        <w:rPr>
          <w:rFonts w:ascii="SimSun" w:hAnsi="SimSun" w:eastAsia="SimSun" w:cs="SimSun"/>
          <w:sz w:val="21"/>
          <w:szCs w:val="21"/>
          <w:spacing w:val="-2"/>
        </w:rPr>
        <w:t>得到占空比。</w:t>
      </w:r>
    </w:p>
    <w:p>
      <w:pPr>
        <w:ind w:firstLine="1917"/>
        <w:spacing w:before="31" w:line="1707" w:lineRule="exact"/>
        <w:rPr/>
      </w:pPr>
      <w:r>
        <w:rPr>
          <w:position w:val="-34"/>
        </w:rPr>
        <w:drawing>
          <wp:inline distT="0" distB="0" distL="0" distR="0">
            <wp:extent cx="2985516" cy="1083563"/>
            <wp:effectExtent l="0" t="0" r="0" b="0"/>
            <wp:docPr id="846" name="IM 846"/>
            <wp:cNvGraphicFramePr/>
            <a:graphic>
              <a:graphicData uri="http://schemas.openxmlformats.org/drawingml/2006/picture">
                <pic:pic>
                  <pic:nvPicPr>
                    <pic:cNvPr id="846" name="IM 846"/>
                    <pic:cNvPicPr/>
                  </pic:nvPicPr>
                  <pic:blipFill>
                    <a:blip r:embed="rId403"/>
                    <a:stretch>
                      <a:fillRect/>
                    </a:stretch>
                  </pic:blipFill>
                  <pic:spPr>
                    <a:xfrm rot="0">
                      <a:off x="0" y="0"/>
                      <a:ext cx="2985516" cy="1083563"/>
                    </a:xfrm>
                    <a:prstGeom prst="rect">
                      <a:avLst/>
                    </a:prstGeom>
                  </pic:spPr>
                </pic:pic>
              </a:graphicData>
            </a:graphic>
          </wp:inline>
        </w:drawing>
      </w:r>
    </w:p>
    <w:p>
      <w:pPr>
        <w:pStyle w:val="BodyText"/>
        <w:ind w:left="3138"/>
        <w:spacing w:before="109"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4.159  </w:t>
      </w:r>
      <w:r>
        <w:rPr>
          <w:rFonts w:ascii="SimHei" w:hAnsi="SimHei" w:eastAsia="SimHei" w:cs="SimHei"/>
          <w:sz w:val="20"/>
          <w:szCs w:val="20"/>
          <w:spacing w:val="-2"/>
          <w:position w:val="1"/>
        </w:rPr>
        <w:t>电平方式的配置</w:t>
      </w:r>
    </w:p>
    <w:p>
      <w:pPr>
        <w:pStyle w:val="BodyText"/>
        <w:spacing w:line="256" w:lineRule="auto"/>
        <w:rPr>
          <w:sz w:val="21"/>
        </w:rPr>
      </w:pPr>
      <w:r/>
    </w:p>
    <w:p>
      <w:pPr>
        <w:pStyle w:val="BodyText"/>
        <w:ind w:left="118"/>
        <w:spacing w:before="88" w:line="228" w:lineRule="auto"/>
        <w:rPr>
          <w:rFonts w:ascii="SimHei" w:hAnsi="SimHei" w:eastAsia="SimHei" w:cs="SimHei"/>
          <w:sz w:val="27"/>
          <w:szCs w:val="27"/>
        </w:rPr>
      </w:pPr>
      <w:r>
        <w:rPr>
          <w:sz w:val="27"/>
          <w:szCs w:val="27"/>
          <w:b/>
          <w:bCs/>
          <w:spacing w:val="5"/>
        </w:rPr>
        <w:t>4.12 485 </w:t>
      </w:r>
      <w:r>
        <w:rPr>
          <w:rFonts w:ascii="SimHei" w:hAnsi="SimHei" w:eastAsia="SimHei" w:cs="SimHei"/>
          <w:sz w:val="27"/>
          <w:szCs w:val="27"/>
          <w:b/>
          <w:bCs/>
          <w:spacing w:val="5"/>
        </w:rPr>
        <w:t>通讯控制方式</w:t>
      </w:r>
    </w:p>
    <w:p>
      <w:pPr>
        <w:spacing w:line="228" w:lineRule="auto"/>
        <w:sectPr>
          <w:footerReference w:type="default" r:id="rId401"/>
          <w:pgSz w:w="11905" w:h="16840"/>
          <w:pgMar w:top="400" w:right="1681" w:bottom="1193" w:left="1684" w:header="0" w:footer="1033" w:gutter="0"/>
        </w:sectPr>
        <w:rPr>
          <w:rFonts w:ascii="SimHei" w:hAnsi="SimHei" w:eastAsia="SimHei" w:cs="SimHei"/>
          <w:sz w:val="27"/>
          <w:szCs w:val="27"/>
        </w:rPr>
      </w:pPr>
    </w:p>
    <w:p>
      <w:pPr>
        <w:pStyle w:val="BodyText"/>
        <w:ind w:left="104"/>
        <w:spacing w:line="337" w:lineRule="exact"/>
        <w:rPr>
          <w:rFonts w:ascii="SimHei" w:hAnsi="SimHei" w:eastAsia="SimHei" w:cs="SimHei"/>
          <w:sz w:val="24"/>
          <w:szCs w:val="24"/>
        </w:rPr>
      </w:pPr>
      <w:bookmarkStart w:name="bookmark195" w:id="126"/>
      <w:bookmarkEnd w:id="126"/>
      <w:r>
        <w:rPr>
          <w:sz w:val="24"/>
          <w:szCs w:val="24"/>
          <w:color w:val="025328"/>
          <w:position w:val="6"/>
        </w:rPr>
        <w:t>mm</w:t>
      </w:r>
      <w:r>
        <w:rPr>
          <w:sz w:val="24"/>
          <w:szCs w:val="24"/>
          <w:color w:val="025328"/>
          <w:spacing w:val="1"/>
          <w:position w:val="6"/>
        </w:rPr>
        <w:t xml:space="preserve">                              </w:t>
      </w:r>
      <w:r>
        <w:rPr>
          <w:sz w:val="24"/>
          <w:szCs w:val="24"/>
          <w:b/>
          <w:bCs/>
          <w:color w:val="025328"/>
          <w:spacing w:val="1"/>
          <w:position w:val="3"/>
        </w:rPr>
        <w:t>9V–60V</w:t>
      </w:r>
      <w:r>
        <w:rPr>
          <w:sz w:val="24"/>
          <w:szCs w:val="24"/>
          <w:b/>
          <w:bCs/>
          <w:color w:val="025328"/>
          <w:position w:val="3"/>
        </w:rPr>
        <w:t xml:space="preserve"> 30A </w:t>
      </w:r>
      <w:r>
        <w:rPr>
          <w:rFonts w:ascii="SimHei" w:hAnsi="SimHei" w:eastAsia="SimHei" w:cs="SimHei"/>
          <w:sz w:val="24"/>
          <w:szCs w:val="24"/>
          <w:b/>
          <w:bCs/>
          <w:color w:val="025328"/>
          <w:position w:val="3"/>
        </w:rPr>
        <w:t>高性能直流有刷电机调速器</w:t>
      </w:r>
      <w:r>
        <w:rPr>
          <w:sz w:val="24"/>
          <w:szCs w:val="24"/>
          <w:b/>
          <w:bCs/>
          <w:color w:val="025328"/>
          <w:position w:val="3"/>
        </w:rPr>
        <w:t>/(</w:t>
      </w:r>
      <w:r>
        <w:rPr>
          <w:rFonts w:ascii="SimHei" w:hAnsi="SimHei" w:eastAsia="SimHei" w:cs="SimHei"/>
          <w:sz w:val="24"/>
          <w:szCs w:val="24"/>
          <w:b/>
          <w:bCs/>
          <w:color w:val="025328"/>
          <w:position w:val="3"/>
        </w:rPr>
        <w:t>伺服</w:t>
      </w:r>
      <w:r>
        <w:rPr>
          <w:sz w:val="24"/>
          <w:szCs w:val="24"/>
          <w:b/>
          <w:bCs/>
          <w:color w:val="025328"/>
          <w:position w:val="3"/>
        </w:rPr>
        <w:t>)</w:t>
      </w:r>
      <w:r>
        <w:rPr>
          <w:rFonts w:ascii="SimHei" w:hAnsi="SimHei" w:eastAsia="SimHei" w:cs="SimHei"/>
          <w:sz w:val="24"/>
          <w:szCs w:val="24"/>
          <w:b/>
          <w:bCs/>
          <w:color w:val="025328"/>
          <w:position w:val="3"/>
        </w:rPr>
        <w:t>驱动器</w:t>
      </w:r>
    </w:p>
    <w:p>
      <w:pPr>
        <w:pStyle w:val="BodyText"/>
        <w:ind w:left="117"/>
        <w:spacing w:before="1" w:line="220" w:lineRule="auto"/>
        <w:outlineLvl w:val="2"/>
        <w:rPr>
          <w:rFonts w:ascii="SimHei" w:hAnsi="SimHei" w:eastAsia="SimHei" w:cs="SimHei"/>
          <w:sz w:val="24"/>
          <w:szCs w:val="24"/>
        </w:rPr>
      </w:pPr>
      <w:bookmarkStart w:name="bookmark84" w:id="127"/>
      <w:bookmarkEnd w:id="127"/>
      <w:r>
        <w:rPr>
          <w:sz w:val="24"/>
          <w:szCs w:val="24"/>
          <w:b/>
          <w:bCs/>
          <w:spacing w:val="-2"/>
        </w:rPr>
        <w:t>4.12.1 485 </w:t>
      </w:r>
      <w:r>
        <w:rPr>
          <w:rFonts w:ascii="SimHei" w:hAnsi="SimHei" w:eastAsia="SimHei" w:cs="SimHei"/>
          <w:sz w:val="24"/>
          <w:szCs w:val="24"/>
          <w:b/>
          <w:bCs/>
          <w:spacing w:val="-2"/>
        </w:rPr>
        <w:t>通讯占空比调速方式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18" w:right="208" w:firstLine="415"/>
        <w:spacing w:before="62" w:line="274" w:lineRule="auto"/>
        <w:rPr>
          <w:rFonts w:ascii="SimSun" w:hAnsi="SimSun" w:eastAsia="SimSun" w:cs="SimSun"/>
          <w:sz w:val="21"/>
          <w:szCs w:val="21"/>
        </w:rPr>
      </w:pPr>
      <w:r>
        <w:rPr>
          <w:rFonts w:ascii="Times New Roman" w:hAnsi="Times New Roman" w:eastAsia="Times New Roman" w:cs="Times New Roman"/>
          <w:sz w:val="21"/>
          <w:szCs w:val="21"/>
          <w:spacing w:val="-1"/>
        </w:rPr>
        <w:t>RS-485 </w:t>
      </w:r>
      <w:r>
        <w:rPr>
          <w:rFonts w:ascii="SimSun" w:hAnsi="SimSun" w:eastAsia="SimSun" w:cs="SimSun"/>
          <w:sz w:val="21"/>
          <w:szCs w:val="21"/>
          <w:spacing w:val="-1"/>
        </w:rPr>
        <w:t>通讯控制调速方式拨码开关的配置如图 </w:t>
      </w:r>
      <w:r>
        <w:rPr>
          <w:rFonts w:ascii="Times New Roman" w:hAnsi="Times New Roman" w:eastAsia="Times New Roman" w:cs="Times New Roman"/>
          <w:sz w:val="21"/>
          <w:szCs w:val="21"/>
          <w:spacing w:val="-1"/>
        </w:rPr>
        <w:t>4.160 </w:t>
      </w:r>
      <w:r>
        <w:rPr>
          <w:rFonts w:ascii="SimSun" w:hAnsi="SimSun" w:eastAsia="SimSun" w:cs="SimSun"/>
          <w:sz w:val="21"/>
          <w:szCs w:val="21"/>
          <w:spacing w:val="-1"/>
        </w:rPr>
        <w:t>所示。第</w:t>
      </w:r>
      <w:r>
        <w:rPr>
          <w:rFonts w:ascii="SimSun" w:hAnsi="SimSun" w:eastAsia="SimSun" w:cs="SimSun"/>
          <w:sz w:val="21"/>
          <w:szCs w:val="21"/>
          <w:spacing w:val="-11"/>
        </w:rPr>
        <w:t xml:space="preserve"> </w:t>
      </w:r>
      <w:r>
        <w:rPr>
          <w:rFonts w:ascii="Times New Roman" w:hAnsi="Times New Roman" w:eastAsia="Times New Roman" w:cs="Times New Roman"/>
          <w:sz w:val="21"/>
          <w:szCs w:val="21"/>
          <w:spacing w:val="-1"/>
        </w:rPr>
        <w:t>1-7 </w:t>
      </w:r>
      <w:r>
        <w:rPr>
          <w:rFonts w:ascii="SimSun" w:hAnsi="SimSun" w:eastAsia="SimSun" w:cs="SimSun"/>
          <w:sz w:val="21"/>
          <w:szCs w:val="21"/>
          <w:spacing w:val="-1"/>
        </w:rPr>
        <w:t>位用于从站地址的</w:t>
      </w:r>
      <w:r>
        <w:rPr>
          <w:rFonts w:ascii="SimSun" w:hAnsi="SimSun" w:eastAsia="SimSun" w:cs="SimSun"/>
          <w:sz w:val="21"/>
          <w:szCs w:val="21"/>
          <w:spacing w:val="-1"/>
        </w:rPr>
        <w:t>配置（见表 </w:t>
      </w:r>
      <w:r>
        <w:rPr>
          <w:rFonts w:ascii="Times New Roman" w:hAnsi="Times New Roman" w:eastAsia="Times New Roman" w:cs="Times New Roman"/>
          <w:sz w:val="21"/>
          <w:szCs w:val="21"/>
          <w:spacing w:val="-1"/>
        </w:rPr>
        <w:t>2.6</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1"/>
        </w:rPr>
        <w:t>8 </w:t>
      </w:r>
      <w:r>
        <w:rPr>
          <w:rFonts w:ascii="SimSun" w:hAnsi="SimSun" w:eastAsia="SimSun" w:cs="SimSun"/>
          <w:sz w:val="21"/>
          <w:szCs w:val="21"/>
          <w:spacing w:val="-1"/>
        </w:rPr>
        <w:t>位为控制方式位，我们</w:t>
      </w:r>
      <w:r>
        <w:rPr>
          <w:rFonts w:ascii="SimSun" w:hAnsi="SimSun" w:eastAsia="SimSun" w:cs="SimSun"/>
          <w:sz w:val="21"/>
          <w:szCs w:val="21"/>
          <w:spacing w:val="-2"/>
        </w:rPr>
        <w:t>将第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w:t>
      </w:r>
    </w:p>
    <w:p>
      <w:pPr>
        <w:ind w:left="542"/>
        <w:spacing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93" w:lineRule="exact"/>
        <w:rPr/>
      </w:pPr>
      <w:r/>
    </w:p>
    <w:p>
      <w:pPr>
        <w:spacing w:line="93" w:lineRule="exact"/>
        <w:sectPr>
          <w:headerReference w:type="default" r:id="rId404"/>
          <w:footerReference w:type="default" r:id="rId405"/>
          <w:pgSz w:w="11905" w:h="16840"/>
          <w:pgMar w:top="1138" w:right="1681" w:bottom="1193" w:left="1684" w:header="502" w:footer="1033" w:gutter="0"/>
          <w:cols w:equalWidth="0" w:num="1">
            <w:col w:w="8538" w:space="0"/>
          </w:cols>
        </w:sectPr>
        <w:rPr/>
      </w:pPr>
    </w:p>
    <w:p>
      <w:pPr>
        <w:ind w:left="3838" w:right="579" w:hanging="33"/>
        <w:spacing w:before="26" w:line="234" w:lineRule="auto"/>
        <w:rPr>
          <w:rFonts w:ascii="SimHei" w:hAnsi="SimHei" w:eastAsia="SimHei" w:cs="SimHei"/>
          <w:sz w:val="12"/>
          <w:szCs w:val="12"/>
        </w:rPr>
      </w:pPr>
      <w:r>
        <w:rPr>
          <w:rFonts w:ascii="SimHei" w:hAnsi="SimHei" w:eastAsia="SimHei" w:cs="SimHei"/>
          <w:sz w:val="12"/>
          <w:szCs w:val="12"/>
          <w:b/>
          <w:bCs/>
          <w:spacing w:val="4"/>
        </w:rPr>
        <w:t>第1-7位为从</w:t>
      </w:r>
      <w:r>
        <w:rPr>
          <w:rFonts w:ascii="SimHei" w:hAnsi="SimHei" w:eastAsia="SimHei" w:cs="SimHei"/>
          <w:sz w:val="12"/>
          <w:szCs w:val="12"/>
          <w:b/>
          <w:bCs/>
          <w:spacing w:val="5"/>
        </w:rPr>
        <w:t>站地址配置</w:t>
      </w:r>
    </w:p>
    <w:p>
      <w:pPr>
        <w:pStyle w:val="BodyText"/>
        <w:spacing w:line="14" w:lineRule="auto"/>
        <w:rPr>
          <w:sz w:val="2"/>
        </w:rPr>
      </w:pPr>
      <w:r>
        <w:rPr>
          <w:sz w:val="2"/>
          <w:szCs w:val="2"/>
        </w:rPr>
        <w:br w:type="column"/>
      </w:r>
    </w:p>
    <w:p>
      <w:pPr>
        <w:ind w:left="96" w:right="2911" w:hanging="97"/>
        <w:spacing w:before="31" w:line="229" w:lineRule="auto"/>
        <w:rPr>
          <w:rFonts w:ascii="SimHei" w:hAnsi="SimHei" w:eastAsia="SimHei" w:cs="SimHei"/>
          <w:sz w:val="12"/>
          <w:szCs w:val="12"/>
        </w:rPr>
      </w:pPr>
      <w:r>
        <w:rPr>
          <w:rFonts w:ascii="SimHei" w:hAnsi="SimHei" w:eastAsia="SimHei" w:cs="SimHei"/>
          <w:sz w:val="12"/>
          <w:szCs w:val="12"/>
          <w:b/>
          <w:bCs/>
          <w:spacing w:val="4"/>
        </w:rPr>
        <w:t>第8位拨</w:t>
      </w:r>
      <w:r>
        <w:rPr>
          <w:rFonts w:ascii="SimHei" w:hAnsi="SimHei" w:eastAsia="SimHei" w:cs="SimHei"/>
          <w:sz w:val="12"/>
          <w:szCs w:val="12"/>
          <w:b/>
          <w:bCs/>
          <w:spacing w:val="5"/>
        </w:rPr>
        <w:t>到</w:t>
      </w:r>
      <w:r>
        <w:rPr>
          <w:rFonts w:ascii="SimHei" w:hAnsi="SimHei" w:eastAsia="SimHei" w:cs="SimHei"/>
          <w:sz w:val="12"/>
          <w:szCs w:val="12"/>
          <w:b/>
          <w:bCs/>
        </w:rPr>
        <w:t>ON</w:t>
      </w:r>
    </w:p>
    <w:p>
      <w:pPr>
        <w:spacing w:line="229" w:lineRule="auto"/>
        <w:sectPr>
          <w:type w:val="continuous"/>
          <w:pgSz w:w="11905" w:h="16840"/>
          <w:pgMar w:top="1138" w:right="1681" w:bottom="1193" w:left="1684" w:header="502" w:footer="1033" w:gutter="0"/>
          <w:cols w:equalWidth="0" w:num="2">
            <w:col w:w="5085" w:space="100"/>
            <w:col w:w="3354" w:space="0"/>
          </w:cols>
        </w:sectPr>
        <w:rPr>
          <w:rFonts w:ascii="SimHei" w:hAnsi="SimHei" w:eastAsia="SimHei" w:cs="SimHei"/>
          <w:sz w:val="12"/>
          <w:szCs w:val="12"/>
        </w:rPr>
      </w:pPr>
    </w:p>
    <w:p>
      <w:pPr>
        <w:pStyle w:val="BodyText"/>
        <w:ind w:firstLine="2859"/>
        <w:spacing w:line="1342" w:lineRule="exact"/>
        <w:rPr/>
      </w:pPr>
      <w:r>
        <w:rPr>
          <w:position w:val="-26"/>
        </w:rPr>
        <w:pict>
          <v:group id="_x0000_s3008" style="mso-position-vertical-relative:line;mso-position-horizontal-relative:char;width:141pt;height:67.15pt;" filled="false" stroked="false" coordsize="2820,1343" coordorigin="0,0">
            <v:shape id="_x0000_s3010" style="position:absolute;left:0;top:0;width:2820;height:1343;" filled="false" stroked="false" type="#_x0000_t75">
              <v:imagedata o:title="" r:id="rId406"/>
            </v:shape>
            <v:shape id="_x0000_s3012" style="position:absolute;left:198;top:735;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2368"/>
        <w:spacing w:before="144"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4.160 485 </w:t>
      </w:r>
      <w:r>
        <w:rPr>
          <w:rFonts w:ascii="SimHei" w:hAnsi="SimHei" w:eastAsia="SimHei" w:cs="SimHei"/>
          <w:sz w:val="20"/>
          <w:szCs w:val="20"/>
          <w:spacing w:val="-1"/>
          <w:position w:val="1"/>
        </w:rPr>
        <w:t>通讯调速控制的拨码开关配置</w:t>
      </w:r>
    </w:p>
    <w:p>
      <w:pPr>
        <w:ind w:left="530"/>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23" w:right="112" w:firstLine="412"/>
        <w:spacing w:before="61" w:line="274" w:lineRule="auto"/>
        <w:rPr>
          <w:rFonts w:ascii="SimSun" w:hAnsi="SimSun" w:eastAsia="SimSun" w:cs="SimSun"/>
          <w:sz w:val="21"/>
          <w:szCs w:val="21"/>
        </w:rPr>
      </w:pPr>
      <w:r>
        <w:rPr>
          <w:rFonts w:ascii="Times New Roman" w:hAnsi="Times New Roman" w:eastAsia="Times New Roman" w:cs="Times New Roman"/>
          <w:sz w:val="21"/>
          <w:szCs w:val="21"/>
          <w:spacing w:val="-2"/>
        </w:rPr>
        <w:t>485 </w:t>
      </w:r>
      <w:r>
        <w:rPr>
          <w:rFonts w:ascii="SimSun" w:hAnsi="SimSun" w:eastAsia="SimSun" w:cs="SimSun"/>
          <w:sz w:val="21"/>
          <w:szCs w:val="21"/>
          <w:spacing w:val="-2"/>
        </w:rPr>
        <w:t>通讯控制占空比调速方式的接线方法如图 </w:t>
      </w:r>
      <w:r>
        <w:rPr>
          <w:rFonts w:ascii="Times New Roman" w:hAnsi="Times New Roman" w:eastAsia="Times New Roman" w:cs="Times New Roman"/>
          <w:sz w:val="21"/>
          <w:szCs w:val="21"/>
          <w:spacing w:val="-2"/>
        </w:rPr>
        <w:t>4.161 </w:t>
      </w:r>
      <w:r>
        <w:rPr>
          <w:rFonts w:ascii="SimSun" w:hAnsi="SimSun" w:eastAsia="SimSun" w:cs="SimSun"/>
          <w:sz w:val="21"/>
          <w:szCs w:val="21"/>
          <w:spacing w:val="-2"/>
        </w:rPr>
        <w:t>所示。其中，</w:t>
      </w:r>
      <w:r>
        <w:rPr>
          <w:rFonts w:ascii="Times New Roman" w:hAnsi="Times New Roman" w:eastAsia="Times New Roman" w:cs="Times New Roman"/>
          <w:sz w:val="21"/>
          <w:szCs w:val="21"/>
          <w:spacing w:val="-2"/>
        </w:rPr>
        <w:t>485-A</w:t>
      </w:r>
      <w:r>
        <w:rPr>
          <w:rFonts w:ascii="SimSun" w:hAnsi="SimSun" w:eastAsia="SimSun" w:cs="SimSun"/>
          <w:sz w:val="21"/>
          <w:szCs w:val="21"/>
          <w:spacing w:val="-2"/>
        </w:rPr>
        <w:t>、</w:t>
      </w:r>
      <w:r>
        <w:rPr>
          <w:rFonts w:ascii="Times New Roman" w:hAnsi="Times New Roman" w:eastAsia="Times New Roman" w:cs="Times New Roman"/>
          <w:sz w:val="21"/>
          <w:szCs w:val="21"/>
          <w:spacing w:val="-2"/>
        </w:rPr>
        <w:t>485-B</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为分别</w:t>
      </w:r>
      <w:r>
        <w:rPr>
          <w:rFonts w:ascii="SimSun" w:hAnsi="SimSun" w:eastAsia="SimSun" w:cs="SimSun"/>
          <w:sz w:val="21"/>
          <w:szCs w:val="21"/>
          <w:spacing w:val="-3"/>
        </w:rPr>
        <w:t>为</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RS-485</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3"/>
        </w:rPr>
        <w:t>的两差分信号</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和</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485-A</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3"/>
        </w:rPr>
        <w:t>接</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3"/>
        </w:rPr>
        <w:t>主站的</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信号线</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485-B</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4"/>
        </w:rPr>
        <w:t>接</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485</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4"/>
        </w:rPr>
        <w:t>主站的</w:t>
      </w:r>
    </w:p>
    <w:p>
      <w:pPr>
        <w:ind w:left="120" w:right="112" w:hanging="4"/>
        <w:spacing w:before="1" w:line="274" w:lineRule="auto"/>
        <w:rPr>
          <w:rFonts w:ascii="SimSun" w:hAnsi="SimSun" w:eastAsia="SimSun" w:cs="SimSun"/>
          <w:sz w:val="21"/>
          <w:szCs w:val="21"/>
        </w:rPr>
      </w:pPr>
      <w:r>
        <w:rPr>
          <w:rFonts w:ascii="Times New Roman" w:hAnsi="Times New Roman" w:eastAsia="Times New Roman" w:cs="Times New Roman"/>
          <w:sz w:val="21"/>
          <w:szCs w:val="21"/>
          <w:spacing w:val="-6"/>
        </w:rPr>
        <w:t>485 </w:t>
      </w:r>
      <w:r>
        <w:rPr>
          <w:rFonts w:ascii="SimSun" w:hAnsi="SimSun" w:eastAsia="SimSun" w:cs="SimSun"/>
          <w:sz w:val="21"/>
          <w:szCs w:val="21"/>
          <w:spacing w:val="-6"/>
        </w:rPr>
        <w:t>信号线</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6"/>
        </w:rPr>
        <w:t>B</w:t>
      </w:r>
      <w:r>
        <w:rPr>
          <w:rFonts w:ascii="SimSun" w:hAnsi="SimSun" w:eastAsia="SimSun" w:cs="SimSun"/>
          <w:sz w:val="21"/>
          <w:szCs w:val="21"/>
          <w:spacing w:val="-6"/>
        </w:rPr>
        <w:t>。如果要多站通讯， 接法见</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6"/>
        </w:rPr>
        <w:t>2.5 </w:t>
      </w:r>
      <w:r>
        <w:rPr>
          <w:rFonts w:ascii="SimSun" w:hAnsi="SimSun" w:eastAsia="SimSun" w:cs="SimSun"/>
          <w:sz w:val="21"/>
          <w:szCs w:val="21"/>
          <w:spacing w:val="-6"/>
        </w:rPr>
        <w:t>节的图 </w:t>
      </w:r>
      <w:r>
        <w:rPr>
          <w:rFonts w:ascii="Times New Roman" w:hAnsi="Times New Roman" w:eastAsia="Times New Roman" w:cs="Times New Roman"/>
          <w:sz w:val="21"/>
          <w:szCs w:val="21"/>
          <w:spacing w:val="-6"/>
        </w:rPr>
        <w:t>2.7</w:t>
      </w:r>
      <w:r>
        <w:rPr>
          <w:rFonts w:ascii="SimSun" w:hAnsi="SimSun" w:eastAsia="SimSun" w:cs="SimSun"/>
          <w:sz w:val="21"/>
          <w:szCs w:val="21"/>
          <w:spacing w:val="-6"/>
        </w:rPr>
        <w:t>。当启用了限位时， 限位开关对</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6"/>
        </w:rPr>
        <w:t>485</w:t>
      </w:r>
      <w:r>
        <w:rPr>
          <w:rFonts w:ascii="SimSun" w:hAnsi="SimSun" w:eastAsia="SimSun" w:cs="SimSun"/>
          <w:sz w:val="21"/>
          <w:szCs w:val="21"/>
          <w:spacing w:val="-2"/>
        </w:rPr>
        <w:t>方式依然有效。通过</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对驱动器电机控制相关寄存器</w:t>
      </w:r>
      <w:r>
        <w:rPr>
          <w:rFonts w:ascii="SimSun" w:hAnsi="SimSun" w:eastAsia="SimSun" w:cs="SimSun"/>
          <w:sz w:val="21"/>
          <w:szCs w:val="21"/>
          <w:spacing w:val="-3"/>
        </w:rPr>
        <w:t>的操作即可实现对电机方向和速度的</w:t>
      </w:r>
      <w:r>
        <w:rPr>
          <w:rFonts w:ascii="SimSun" w:hAnsi="SimSun" w:eastAsia="SimSun" w:cs="SimSun"/>
          <w:sz w:val="21"/>
          <w:szCs w:val="21"/>
          <w:spacing w:val="-9"/>
        </w:rPr>
        <w:t>控制。</w:t>
      </w:r>
    </w:p>
    <w:p>
      <w:pPr>
        <w:ind w:left="117" w:right="109" w:firstLine="434"/>
        <w:spacing w:before="1" w:line="273" w:lineRule="auto"/>
        <w:rPr>
          <w:rFonts w:ascii="KaiTi" w:hAnsi="KaiTi" w:eastAsia="KaiTi" w:cs="KaiTi"/>
          <w:sz w:val="21"/>
          <w:szCs w:val="21"/>
        </w:rPr>
      </w:pPr>
      <w:r>
        <w:rPr>
          <w:rFonts w:ascii="KaiTi" w:hAnsi="KaiTi" w:eastAsia="KaiTi" w:cs="KaiTi"/>
          <w:sz w:val="21"/>
          <w:szCs w:val="21"/>
          <w:spacing w:val="-1"/>
        </w:rPr>
        <w:t>注：本用法须通过</w:t>
      </w:r>
      <w:r>
        <w:rPr>
          <w:rFonts w:ascii="KaiTi" w:hAnsi="KaiTi" w:eastAsia="KaiTi" w:cs="KaiTi"/>
          <w:sz w:val="21"/>
          <w:szCs w:val="21"/>
          <w:spacing w:val="-43"/>
        </w:rPr>
        <w:t xml:space="preserve"> </w:t>
      </w:r>
      <w:r>
        <w:rPr>
          <w:rFonts w:ascii="Times New Roman" w:hAnsi="Times New Roman" w:eastAsia="Times New Roman" w:cs="Times New Roman"/>
          <w:sz w:val="21"/>
          <w:szCs w:val="21"/>
          <w:spacing w:val="-1"/>
        </w:rPr>
        <w:t>0x0080</w:t>
      </w:r>
      <w:r>
        <w:rPr>
          <w:rFonts w:ascii="Times New Roman" w:hAnsi="Times New Roman" w:eastAsia="Times New Roman" w:cs="Times New Roman"/>
          <w:sz w:val="21"/>
          <w:szCs w:val="21"/>
          <w:spacing w:val="19"/>
          <w:w w:val="101"/>
        </w:rPr>
        <w:t xml:space="preserve"> </w:t>
      </w:r>
      <w:r>
        <w:rPr>
          <w:rFonts w:ascii="KaiTi" w:hAnsi="KaiTi" w:eastAsia="KaiTi" w:cs="KaiTi"/>
          <w:sz w:val="21"/>
          <w:szCs w:val="21"/>
          <w:spacing w:val="-1"/>
        </w:rPr>
        <w:t>寄存器配置</w:t>
      </w:r>
      <w:r>
        <w:rPr>
          <w:rFonts w:ascii="KaiTi" w:hAnsi="KaiTi" w:eastAsia="KaiTi" w:cs="KaiTi"/>
          <w:sz w:val="21"/>
          <w:szCs w:val="21"/>
          <w:spacing w:val="-44"/>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4"/>
        </w:rPr>
        <w:t xml:space="preserve"> </w:t>
      </w:r>
      <w:r>
        <w:rPr>
          <w:rFonts w:ascii="KaiTi" w:hAnsi="KaiTi" w:eastAsia="KaiTi" w:cs="KaiTi"/>
          <w:sz w:val="21"/>
          <w:szCs w:val="21"/>
          <w:spacing w:val="-1"/>
        </w:rPr>
        <w:t>通讯控制时的工作方</w:t>
      </w:r>
      <w:r>
        <w:rPr>
          <w:rFonts w:ascii="KaiTi" w:hAnsi="KaiTi" w:eastAsia="KaiTi" w:cs="KaiTi"/>
          <w:sz w:val="21"/>
          <w:szCs w:val="21"/>
          <w:spacing w:val="-2"/>
        </w:rPr>
        <w:t>式为占空比调速；通过</w:t>
      </w:r>
      <w:r>
        <w:rPr>
          <w:rFonts w:ascii="KaiTi" w:hAnsi="KaiTi" w:eastAsia="KaiTi" w:cs="KaiTi"/>
          <w:sz w:val="21"/>
          <w:szCs w:val="21"/>
          <w:spacing w:val="-1"/>
        </w:rPr>
        <w:t>操作</w:t>
      </w:r>
      <w:r>
        <w:rPr>
          <w:rFonts w:ascii="KaiTi" w:hAnsi="KaiTi" w:eastAsia="KaiTi" w:cs="KaiTi"/>
          <w:sz w:val="21"/>
          <w:szCs w:val="21"/>
          <w:spacing w:val="-23"/>
        </w:rPr>
        <w:t xml:space="preserve"> </w:t>
      </w:r>
      <w:r>
        <w:rPr>
          <w:rFonts w:ascii="Times New Roman" w:hAnsi="Times New Roman" w:eastAsia="Times New Roman" w:cs="Times New Roman"/>
          <w:sz w:val="21"/>
          <w:szCs w:val="21"/>
          <w:spacing w:val="-1"/>
        </w:rPr>
        <w:t>0x0040</w:t>
      </w:r>
      <w:r>
        <w:rPr>
          <w:rFonts w:ascii="Times New Roman" w:hAnsi="Times New Roman" w:eastAsia="Times New Roman" w:cs="Times New Roman"/>
          <w:sz w:val="21"/>
          <w:szCs w:val="21"/>
          <w:spacing w:val="36"/>
          <w:w w:val="101"/>
        </w:rPr>
        <w:t xml:space="preserve"> </w:t>
      </w:r>
      <w:r>
        <w:rPr>
          <w:rFonts w:ascii="KaiTi" w:hAnsi="KaiTi" w:eastAsia="KaiTi" w:cs="KaiTi"/>
          <w:sz w:val="21"/>
          <w:szCs w:val="21"/>
          <w:spacing w:val="-1"/>
        </w:rPr>
        <w:t>寄存器控制电机启停、转速和方向。转速设定范围为</w:t>
      </w:r>
      <w:r>
        <w:rPr>
          <w:rFonts w:ascii="Times New Roman" w:hAnsi="Times New Roman" w:eastAsia="Times New Roman" w:cs="Times New Roman"/>
          <w:sz w:val="21"/>
          <w:szCs w:val="21"/>
          <w:spacing w:val="-1"/>
        </w:rPr>
        <w:t>-1000</w:t>
      </w:r>
      <w:r>
        <w:rPr>
          <w:rFonts w:ascii="Times New Roman" w:hAnsi="Times New Roman" w:eastAsia="Times New Roman" w:cs="Times New Roman"/>
          <w:sz w:val="21"/>
          <w:szCs w:val="21"/>
          <w:spacing w:val="-2"/>
        </w:rPr>
        <w:t>~1000</w:t>
      </w:r>
      <w:r>
        <w:rPr>
          <w:rFonts w:ascii="KaiTi" w:hAnsi="KaiTi" w:eastAsia="KaiTi" w:cs="KaiTi"/>
          <w:sz w:val="21"/>
          <w:szCs w:val="21"/>
          <w:spacing w:val="-2"/>
        </w:rPr>
        <w:t>，分别对应占</w:t>
      </w:r>
      <w:r>
        <w:rPr>
          <w:rFonts w:ascii="KaiTi" w:hAnsi="KaiTi" w:eastAsia="KaiTi" w:cs="KaiTi"/>
          <w:sz w:val="21"/>
          <w:szCs w:val="21"/>
          <w:spacing w:val="2"/>
        </w:rPr>
        <w:t>空比</w:t>
      </w:r>
      <w:r>
        <w:rPr>
          <w:rFonts w:ascii="Times New Roman" w:hAnsi="Times New Roman" w:eastAsia="Times New Roman" w:cs="Times New Roman"/>
          <w:sz w:val="21"/>
          <w:szCs w:val="21"/>
          <w:spacing w:val="2"/>
        </w:rPr>
        <w:t>-100%~100%</w:t>
      </w:r>
      <w:r>
        <w:rPr>
          <w:rFonts w:ascii="KaiTi" w:hAnsi="KaiTi" w:eastAsia="KaiTi" w:cs="KaiTi"/>
          <w:sz w:val="21"/>
          <w:szCs w:val="21"/>
          <w:spacing w:val="2"/>
        </w:rPr>
        <w:t>，转速设为</w:t>
      </w:r>
      <w:r>
        <w:rPr>
          <w:rFonts w:ascii="KaiTi" w:hAnsi="KaiTi" w:eastAsia="KaiTi" w:cs="KaiTi"/>
          <w:sz w:val="21"/>
          <w:szCs w:val="21"/>
          <w:spacing w:val="2"/>
        </w:rPr>
        <w:t xml:space="preserve"> </w:t>
      </w:r>
      <w:r>
        <w:rPr>
          <w:rFonts w:ascii="Times New Roman" w:hAnsi="Times New Roman" w:eastAsia="Times New Roman" w:cs="Times New Roman"/>
          <w:sz w:val="21"/>
          <w:szCs w:val="21"/>
          <w:spacing w:val="2"/>
        </w:rPr>
        <w:t>0  </w:t>
      </w:r>
      <w:r>
        <w:rPr>
          <w:rFonts w:ascii="KaiTi" w:hAnsi="KaiTi" w:eastAsia="KaiTi" w:cs="KaiTi"/>
          <w:sz w:val="21"/>
          <w:szCs w:val="21"/>
          <w:spacing w:val="2"/>
        </w:rPr>
        <w:t>则电机停止，转动方向根据设定转速的正负数值所决定；</w:t>
      </w:r>
      <w:r>
        <w:rPr>
          <w:rFonts w:ascii="KaiTi" w:hAnsi="KaiTi" w:eastAsia="KaiTi" w:cs="KaiTi"/>
          <w:sz w:val="21"/>
          <w:szCs w:val="21"/>
          <w:spacing w:val="10"/>
        </w:rPr>
        <w:t xml:space="preserve"> </w:t>
      </w:r>
      <w:r>
        <w:rPr>
          <w:rFonts w:ascii="Times New Roman" w:hAnsi="Times New Roman" w:eastAsia="Times New Roman" w:cs="Times New Roman"/>
          <w:sz w:val="21"/>
          <w:szCs w:val="21"/>
          <w:spacing w:val="-4"/>
        </w:rPr>
        <w:t>0x0042 </w:t>
      </w:r>
      <w:r>
        <w:rPr>
          <w:rFonts w:ascii="KaiTi" w:hAnsi="KaiTi" w:eastAsia="KaiTi" w:cs="KaiTi"/>
          <w:sz w:val="21"/>
          <w:szCs w:val="21"/>
          <w:spacing w:val="-4"/>
        </w:rPr>
        <w:t>和</w:t>
      </w:r>
      <w:r>
        <w:rPr>
          <w:rFonts w:ascii="KaiTi" w:hAnsi="KaiTi" w:eastAsia="KaiTi" w:cs="KaiTi"/>
          <w:sz w:val="21"/>
          <w:szCs w:val="21"/>
          <w:spacing w:val="-44"/>
        </w:rPr>
        <w:t xml:space="preserve"> </w:t>
      </w:r>
      <w:r>
        <w:rPr>
          <w:rFonts w:ascii="Times New Roman" w:hAnsi="Times New Roman" w:eastAsia="Times New Roman" w:cs="Times New Roman"/>
          <w:sz w:val="21"/>
          <w:szCs w:val="21"/>
          <w:spacing w:val="-4"/>
        </w:rPr>
        <w:t>0x0044</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4"/>
        </w:rPr>
        <w:t>寄存器分别控制电机自锁与释放</w:t>
      </w:r>
      <w:r>
        <w:rPr>
          <w:rFonts w:ascii="KaiTi" w:hAnsi="KaiTi" w:eastAsia="KaiTi" w:cs="KaiTi"/>
          <w:sz w:val="21"/>
          <w:szCs w:val="21"/>
          <w:spacing w:val="-16"/>
        </w:rPr>
        <w:t>，（</w:t>
      </w:r>
      <w:r>
        <w:rPr>
          <w:rFonts w:ascii="KaiTi" w:hAnsi="KaiTi" w:eastAsia="KaiTi" w:cs="KaiTi"/>
          <w:sz w:val="21"/>
          <w:szCs w:val="21"/>
          <w:spacing w:val="-4"/>
        </w:rPr>
        <w:t>相关寄存器详</w:t>
      </w:r>
      <w:r>
        <w:rPr>
          <w:rFonts w:ascii="KaiTi" w:hAnsi="KaiTi" w:eastAsia="KaiTi" w:cs="KaiTi"/>
          <w:sz w:val="21"/>
          <w:szCs w:val="21"/>
          <w:spacing w:val="-5"/>
        </w:rPr>
        <w:t>见</w:t>
      </w:r>
      <w:r>
        <w:rPr>
          <w:rFonts w:ascii="SimSun" w:hAnsi="SimSun" w:eastAsia="SimSun" w:cs="SimSun"/>
          <w:sz w:val="21"/>
          <w:szCs w:val="21"/>
          <w:spacing w:val="-5"/>
        </w:rPr>
        <w:t>表 </w:t>
      </w:r>
      <w:r>
        <w:rPr>
          <w:rFonts w:ascii="Times New Roman" w:hAnsi="Times New Roman" w:eastAsia="Times New Roman" w:cs="Times New Roman"/>
          <w:sz w:val="21"/>
          <w:szCs w:val="21"/>
          <w:spacing w:val="-5"/>
        </w:rPr>
        <w:t>4.58</w:t>
      </w:r>
      <w:r>
        <w:rPr>
          <w:rFonts w:ascii="KaiTi" w:hAnsi="KaiTi" w:eastAsia="KaiTi" w:cs="KaiTi"/>
          <w:sz w:val="21"/>
          <w:szCs w:val="21"/>
          <w:spacing w:val="-5"/>
        </w:rPr>
        <w:t>）。</w:t>
      </w:r>
    </w:p>
    <w:p>
      <w:pPr>
        <w:pStyle w:val="BodyText"/>
        <w:ind w:firstLine="2181"/>
        <w:spacing w:before="31" w:line="4529" w:lineRule="exact"/>
        <w:rPr/>
      </w:pPr>
      <w:r>
        <mc:AlternateContent xmlns:mc="http://schemas.openxmlformats.org/markup-compatibility/2006">
          <mc:Choice Requires="wps">
            <w:drawing>
              <wp:anchor distT="0" distB="0" distL="0" distR="0" simplePos="0" relativeHeight="258985984" behindDoc="0" locked="0" layoutInCell="1" allowOverlap="1">
                <wp:simplePos x="0" y="0"/>
                <wp:positionH relativeFrom="column">
                  <wp:posOffset>1226276</wp:posOffset>
                </wp:positionH>
                <wp:positionV relativeFrom="paragraph">
                  <wp:posOffset>1291789</wp:posOffset>
                </wp:positionV>
                <wp:extent cx="2014220" cy="327025"/>
                <wp:effectExtent l="0" t="0" r="0" b="0"/>
                <wp:wrapNone/>
                <wp:docPr id="848" name="TextBox 848"/>
                <wp:cNvGraphicFramePr/>
                <a:graphic>
                  <a:graphicData uri="http://schemas.microsoft.com/office/word/2010/wordprocessingShape">
                    <wps:wsp>
                      <wps:cNvPr id="848" name="TextBox 848"/>
                      <wps:cNvSpPr txBox="1"/>
                      <wps:spPr>
                        <a:xfrm rot="16200000">
                          <a:off x="1226276" y="1291789"/>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14" style="position:absolute;margin-left:96.5572pt;margin-top:101.716pt;mso-position-vertical-relative:text;mso-position-horizontal-relative:text;width:158.6pt;height:25.75pt;z-index:258985984;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w:rPr>
          <w:position w:val="-90"/>
        </w:rPr>
        <w:pict>
          <v:group id="_x0000_s3016" style="mso-position-vertical-relative:line;mso-position-horizontal-relative:char;width:208.65pt;height:226.45pt;" filled="false" stroked="false" coordsize="4172,4528" coordorigin="0,0">
            <v:group id="_x0000_s3018" style="position:absolute;left:0;top:0;width:3941;height:4528;" filled="false" stroked="false" coordsize="3941,4528" coordorigin="0,0">
              <v:shape id="_x0000_s3020" style="position:absolute;left:3121;top:1256;width:313;height:163;" filled="false" strokecolor="#3365FF" strokeweight="0.26pt" coordsize="313,163" coordorigin="0,0" path="m126,160l188,129m188,160l310,160m2,160l126,160m168,139l162,128l145,151m123,32l182,3m182,32l298,32m8,32l123,32m163,13l158,2l142,24e">
                <v:stroke endcap="round" miterlimit="10"/>
              </v:shape>
              <v:shape id="_x0000_s3022" style="position:absolute;left:3473;top:1274;width:29;height:29;" filled="false" strokecolor="#3365FF" strokeweight="1.41pt" coordsize="29,29" coordorigin="0,0" path="m14,14l14,14e">
                <v:stroke endcap="round" miterlimit="10"/>
              </v:shape>
              <v:shape id="_x0000_s3024" style="position:absolute;left:2997;top:1160;width:492;height:260;" filled="false" strokecolor="#3365FF" strokeweight="0.26pt" coordsize="492,260" coordorigin="0,0" path="m188,256l2,256m370,256l489,256l489,136m3,2l489,2l489,256m212,128l4,128m480,128l340,128e">
                <v:stroke endcap="round" miterlimit="10"/>
              </v:shape>
              <v:shape id="_x0000_s3026" style="position:absolute;left:1;top:0;width:100;height:12;" filled="false" strokecolor="#000000" strokeweight="0.61pt" coordsize="100,12" coordorigin="0,0" path="m93,6l6,6e">
                <v:stroke endcap="round" miterlimit="10"/>
              </v:shape>
              <v:shape id="_x0000_s3028" style="position:absolute;left:0;top:2;width:3140;height:4527;" filled="false" strokecolor="#000000" strokeweight="0.36pt" coordsize="3140,4527" coordorigin="0,0" path="m2732,271l2732,4253m178,85l2704,85m97,271l2731,271m179,85l179,271m97,3l178,85m97,4l97,4522m2705,85l2705,271m187,4253l2732,4253m188,4436l2715,4436m188,4253l97,4253m188,4436l97,4522m3,3l3,4520m97,4522l3,4522m3001,473l2732,473m3001,1762l2733,1762m3001,2422l2732,2422m3001,473l3001,2422m3134,3181l2732,3181m3135,3692l2733,3692m3135,4037l2732,4037m3135,3181l3135,4037m2872,538l2871,533l2871,529c2858,479,2790,482,2782,533l2782,542c2790,594,2858,597,2871,547l2871,542l2872,538m2872,663l2871,658l2871,653c2857,603,2790,607,2782,658l2782,667c2789,719,2860,721,2871,671l2871,667l2872,663m2872,910l2871,905l2871,901c2858,851,2790,854,2782,905l2782,914c2788,966,2861,968,2871,919l2871,914l2872,910m2872,1034l2871,1029l2871,1024c2858,974,2790,977,2782,1029l2782,1039c2791,1090,2859,1091,2871,1042l2871,1039l2872,1034m2872,1157l2871,1153l2871,1148c2858,1098,2790,1101,2782,1153l2782,1161l2783,1166l2785,1171l2787,1178l2789,1181l2793,1185l2798,1192l2801,1195l2805,1196l2810,1198l2813,1199l2818,1201l2822,1202l2827,1202c2848,1201,2862,1190,2870,1171l2871,1166l2871,1161l2872,1157m2872,1281l2871,1276l2871,1271l2870,1267c2862,1248,2852,1239,2831,1235l2822,1235l2818,1237l2813,1238l2810,1239l2805,1241l2801,1243l2798,1245l2795,1249c2789,1259,2789,1253,2785,1267l2783,1271l2782,1276l2782,1285c2789,1338,2860,1339,2871,1289l2871,1285l2872,1281m2872,1405l2871,1400l2871,1395c2858,1345,2790,1348,2782,1400l2782,1408c2790,1461,2858,1463,2871,1413l2871,1408l2872,1405m2872,1527l2871,1523l2871,1519l2870,1514c2862,1495,2852,1487,2831,1483l2822,1483l2818,1484l2813,1485l2810,1486l2805,1489l2801,1490l2798,1492l2795,1496c2789,1506,2789,1500,2785,1514l2783,1519l2782,1523l2782,1532l2783,1537l2785,1541l2787,1549l2789,1552l2793,1556l2798,1563l2801,1565l2805,1567l2810,1569l2813,1570l2818,1571l2822,1573l2827,1573c2848,1572,2862,1561,2870,1541l2871,1537l2871,1532l2872,1527m2872,1652l2871,1647l2871,1642c2858,1592,2790,1595,2782,1647l2782,1655c2790,1708,2858,1710,2871,1660l2871,1655l2872,1652m2872,1845l2871,1840l2871,1835c2859,1787,2789,1790,2782,1840l2782,1850c2789,1901,2859,1904,2871,1855l2871,1850l2872,1845m2872,1970l2871,1965l2871,1961l2870,1957c2865,1939,2849,1928,2831,1925l2822,1925c2802,1930,2787,1940,2783,1961l2782,1965l2782,1975c2790,2026,2858,2029,2871,1979l2871,1975l2872,1970m2872,2089l2871,2084l2871,2080c2859,2032,2791,2033,2782,2084l2782,2093c2790,2146,2858,2148,2871,2098l2871,2093l2872,2089m2872,2211l2871,2206l2871,2203c2859,2154,2791,2155,2782,2206l2782,2216c2790,2268,2858,2270,2871,2221l2871,2216l2872,2211m2872,2337l2871,2332l2871,2327c2858,2278,2790,2280,2782,2332l2782,2342l2783,2345c2785,2362,2802,2378,2818,2380l2822,2381l2827,2381c2846,2382,2864,2369,2870,2350l2871,2345l2871,2342l2872,2337m2775,3481l2924,3481l2924,3382l2775,3382l2775,3481xm2775,3647l2924,3647l2924,3549l2775,3549l2775,3647xm2775,3823l2924,3823l2924,3724l2775,3724l2775,3823xm2775,3987l2924,3987l2924,3889l2775,3889l2775,3987xm188,4253l188,4436m2775,3313l2924,3313l2924,3215l2775,3215l2775,3313xm2715,4253l2715,4436m2870,785l2870,782l2869,777l2869,772c2862,756,2849,743,2830,742l2821,742c2803,741,2783,760,2782,777l2781,782l2781,790l2782,795c2784,811,2800,828,2817,830l2821,831l2825,831c2848,829,2859,820,2869,800l2869,795l2870,790l2870,785e">
                <v:stroke endcap="round" miterlimit="10"/>
              </v:shape>
              <v:shape id="_x0000_s3030" style="position:absolute;left:2999;top:1528;width:941;height:2676;" filled="false" strokecolor="#3365FF" strokeweight="0.26pt" coordsize="941,2676" coordorigin="0,0" path="m434,2558l434,2490m434,2463l434,2395m352,2490l514,2490m380,2463l488,2463m369,2517l391,2517m380,2528l380,2506m380,2446l380,2425m250,2672l434,2672l434,2533m248,2672l248,2408l136,2408m434,2420l434,2245m138,2245l434,2245m318,1905l318,1899l319,1893c336,1751,540,1756,549,1899l549,1911c539,2054,337,2060,319,1917l318,1911l318,1905m134,1902l222,1902l222,2074m134,1738l434,1738l434,1786m222,2073l434,2073l434,2022m2,6l792,2m2,122l619,122m494,652l938,652l938,400l494,400l494,652xm619,397l619,122m792,2l792,400e">
                <v:stroke endcap="round" miterlimit="10"/>
              </v:shape>
            </v:group>
            <v:shape id="_x0000_s3032" style="position:absolute;left:3389;top:1797;width:537;height:2403;" filled="false" stroked="false" type="#_x0000_t202">
              <v:fill on="false"/>
              <v:stroke on="false"/>
              <v:path/>
              <v:imagedata o:title=""/>
              <o:lock v:ext="edit" aspectratio="false"/>
              <v:textbox inset="0mm,0mm,0mm,0mm">
                <w:txbxContent>
                  <w:p>
                    <w:pPr>
                      <w:ind w:left="130"/>
                      <w:spacing w:before="20" w:line="202" w:lineRule="auto"/>
                      <w:rPr>
                        <w:rFonts w:ascii="SimHei" w:hAnsi="SimHei" w:eastAsia="SimHei" w:cs="SimHei"/>
                        <w:sz w:val="10"/>
                        <w:szCs w:val="10"/>
                      </w:rPr>
                    </w:pPr>
                    <w:r>
                      <w:rPr>
                        <w:rFonts w:ascii="SimHei" w:hAnsi="SimHei" w:eastAsia="SimHei" w:cs="SimHei"/>
                        <w:sz w:val="10"/>
                        <w:szCs w:val="10"/>
                        <w:spacing w:val="1"/>
                      </w:rPr>
                      <w:t>A</w:t>
                    </w:r>
                    <w:r>
                      <w:rPr>
                        <w:rFonts w:ascii="SimHei" w:hAnsi="SimHei" w:eastAsia="SimHei" w:cs="SimHei"/>
                        <w:sz w:val="10"/>
                        <w:szCs w:val="10"/>
                        <w:spacing w:val="11"/>
                      </w:rPr>
                      <w:t xml:space="preserve">    </w:t>
                    </w:r>
                    <w:r>
                      <w:rPr>
                        <w:rFonts w:ascii="SimHei" w:hAnsi="SimHei" w:eastAsia="SimHei" w:cs="SimHei"/>
                        <w:sz w:val="10"/>
                        <w:szCs w:val="10"/>
                        <w:spacing w:val="1"/>
                      </w:rPr>
                      <w:t>B</w:t>
                    </w:r>
                  </w:p>
                  <w:p>
                    <w:pPr>
                      <w:ind w:left="136"/>
                      <w:spacing w:before="66" w:line="241" w:lineRule="auto"/>
                      <w:rPr>
                        <w:rFonts w:ascii="SimHei" w:hAnsi="SimHei" w:eastAsia="SimHei" w:cs="SimHei"/>
                        <w:sz w:val="10"/>
                        <w:szCs w:val="10"/>
                      </w:rPr>
                    </w:pPr>
                    <w:r>
                      <w:rPr>
                        <w:rFonts w:ascii="SimHei" w:hAnsi="SimHei" w:eastAsia="SimHei" w:cs="SimHei"/>
                        <w:sz w:val="10"/>
                        <w:szCs w:val="10"/>
                        <w:spacing w:val="6"/>
                      </w:rPr>
                      <w:t>485主站</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0"/>
                      <w:spacing w:before="33"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1" w:lineRule="auto"/>
                      <w:rPr>
                        <w:rFonts w:ascii="Arial"/>
                        <w:sz w:val="21"/>
                      </w:rPr>
                    </w:pPr>
                    <w:r/>
                  </w:p>
                  <w:p>
                    <w:pPr>
                      <w:ind w:left="67" w:right="141" w:firstLine="62"/>
                      <w:spacing w:before="33" w:line="284"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3034" style="position:absolute;left:2357;top:467;width:350;height:355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3"/>
                      </w:rPr>
                      <w:t>IN2</w:t>
                    </w:r>
                  </w:p>
                  <w:p>
                    <w:pPr>
                      <w:ind w:left="144"/>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0"/>
                      <w:spacing w:before="9" w:line="188" w:lineRule="auto"/>
                      <w:rPr>
                        <w:rFonts w:ascii="SimSun" w:hAnsi="SimSun" w:eastAsia="SimSun" w:cs="SimSun"/>
                        <w:sz w:val="10"/>
                        <w:szCs w:val="10"/>
                      </w:rPr>
                    </w:pPr>
                    <w:r>
                      <w:rPr>
                        <w:rFonts w:ascii="SimSun" w:hAnsi="SimSun" w:eastAsia="SimSun" w:cs="SimSun"/>
                        <w:sz w:val="10"/>
                        <w:szCs w:val="10"/>
                        <w:b/>
                        <w:bCs/>
                      </w:rPr>
                      <w:t>VO</w:t>
                    </w:r>
                  </w:p>
                  <w:p>
                    <w:pPr>
                      <w:ind w:left="143"/>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4"/>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4"/>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7" w:line="188" w:lineRule="auto"/>
                      <w:rPr>
                        <w:rFonts w:ascii="SimSun" w:hAnsi="SimSun" w:eastAsia="SimSun" w:cs="SimSun"/>
                        <w:sz w:val="10"/>
                        <w:szCs w:val="10"/>
                      </w:rPr>
                    </w:pPr>
                    <w:r>
                      <w:rPr>
                        <w:rFonts w:ascii="SimSun" w:hAnsi="SimSun" w:eastAsia="SimSun" w:cs="SimSun"/>
                        <w:sz w:val="10"/>
                        <w:szCs w:val="10"/>
                        <w:b/>
                        <w:bCs/>
                        <w:spacing w:val="-1"/>
                      </w:rPr>
                      <w:t>COM</w:t>
                    </w:r>
                  </w:p>
                  <w:p>
                    <w:pPr>
                      <w:ind w:left="161"/>
                      <w:spacing w:before="20" w:line="186" w:lineRule="auto"/>
                      <w:rPr>
                        <w:rFonts w:ascii="SimSun" w:hAnsi="SimSun" w:eastAsia="SimSun" w:cs="SimSun"/>
                        <w:sz w:val="10"/>
                        <w:szCs w:val="10"/>
                      </w:rPr>
                    </w:pPr>
                    <w:r>
                      <w:rPr>
                        <w:rFonts w:ascii="SimSun" w:hAnsi="SimSun" w:eastAsia="SimSun" w:cs="SimSun"/>
                        <w:sz w:val="10"/>
                        <w:szCs w:val="10"/>
                        <w:b/>
                        <w:bCs/>
                        <w:spacing w:val="-1"/>
                      </w:rPr>
                      <w:t>EZ</w:t>
                    </w:r>
                  </w:p>
                  <w:p>
                    <w:pPr>
                      <w:ind w:left="161"/>
                      <w:spacing w:before="27" w:line="186" w:lineRule="auto"/>
                      <w:rPr>
                        <w:rFonts w:ascii="SimSun" w:hAnsi="SimSun" w:eastAsia="SimSun" w:cs="SimSun"/>
                        <w:sz w:val="10"/>
                        <w:szCs w:val="10"/>
                      </w:rPr>
                    </w:pPr>
                    <w:r>
                      <w:rPr>
                        <w:rFonts w:ascii="SimSun" w:hAnsi="SimSun" w:eastAsia="SimSun" w:cs="SimSun"/>
                        <w:sz w:val="10"/>
                        <w:szCs w:val="10"/>
                        <w:b/>
                        <w:bCs/>
                        <w:spacing w:val="-1"/>
                      </w:rPr>
                      <w:t>EB</w:t>
                    </w:r>
                  </w:p>
                  <w:p>
                    <w:pPr>
                      <w:ind w:left="161"/>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6"/>
                      <w:spacing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1"/>
                      <w:spacing w:before="31"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8"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4" w:lineRule="auto"/>
                      <w:rPr>
                        <w:rFonts w:ascii="SimSun" w:hAnsi="SimSun" w:eastAsia="SimSun" w:cs="SimSun"/>
                        <w:sz w:val="10"/>
                        <w:szCs w:val="10"/>
                      </w:rPr>
                    </w:pPr>
                    <w:r>
                      <w:rPr>
                        <w:rFonts w:ascii="SimSun" w:hAnsi="SimSun" w:eastAsia="SimSun" w:cs="SimSun"/>
                        <w:sz w:val="10"/>
                        <w:szCs w:val="10"/>
                        <w:b/>
                        <w:bCs/>
                        <w:spacing w:val="-1"/>
                      </w:rPr>
                      <w:t>SW1</w:t>
                    </w:r>
                  </w:p>
                  <w:p>
                    <w:pPr>
                      <w:ind w:left="131"/>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1"/>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8"/>
                      <w:spacing w:before="48" w:line="186" w:lineRule="auto"/>
                      <w:rPr>
                        <w:rFonts w:ascii="SimSun" w:hAnsi="SimSun" w:eastAsia="SimSun" w:cs="SimSun"/>
                        <w:sz w:val="10"/>
                        <w:szCs w:val="10"/>
                      </w:rPr>
                    </w:pPr>
                    <w:r>
                      <w:rPr>
                        <w:rFonts w:ascii="SimSun" w:hAnsi="SimSun" w:eastAsia="SimSun" w:cs="SimSun"/>
                        <w:sz w:val="10"/>
                        <w:szCs w:val="10"/>
                        <w:b/>
                        <w:bCs/>
                      </w:rPr>
                      <w:t>BRK</w:t>
                    </w:r>
                  </w:p>
                  <w:p>
                    <w:pPr>
                      <w:ind w:left="137"/>
                      <w:spacing w:before="70" w:line="186" w:lineRule="auto"/>
                      <w:rPr>
                        <w:rFonts w:ascii="SimSun" w:hAnsi="SimSun" w:eastAsia="SimSun" w:cs="SimSun"/>
                        <w:sz w:val="10"/>
                        <w:szCs w:val="10"/>
                      </w:rPr>
                    </w:pPr>
                    <w:r>
                      <w:rPr>
                        <w:rFonts w:ascii="SimSun" w:hAnsi="SimSun" w:eastAsia="SimSun" w:cs="SimSun"/>
                        <w:sz w:val="10"/>
                        <w:szCs w:val="10"/>
                        <w:b/>
                        <w:bCs/>
                        <w:spacing w:val="-1"/>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spacing w:val="-1"/>
                        <w:position w:val="1"/>
                      </w:rPr>
                      <w:t>V+</w:t>
                    </w:r>
                  </w:p>
                </w:txbxContent>
              </v:textbox>
            </v:shape>
            <v:shape id="_x0000_s3036" style="position:absolute;left:3502;top:1149;width:690;height:287;" filled="false" stroked="false" type="#_x0000_t202">
              <v:fill on="false"/>
              <v:stroke on="false"/>
              <v:path/>
              <v:imagedata o:title=""/>
              <o:lock v:ext="edit" aspectratio="false"/>
              <v:textbox inset="0mm,0mm,0mm,0mm">
                <w:txbxContent>
                  <w:p>
                    <w:pPr>
                      <w:ind w:left="22" w:right="20" w:hanging="2"/>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7"/>
                      </w:rPr>
                      <w:t>正转限位开关</w:t>
                    </w:r>
                  </w:p>
                </w:txbxContent>
              </v:textbox>
            </v:shape>
            <v:shape id="_x0000_s3038" style="position:absolute;left:3002;top:1057;width:291;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2</w:t>
                    </w:r>
                  </w:p>
                  <w:p>
                    <w:pPr>
                      <w:ind w:left="38"/>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group>
        </w:pict>
      </w:r>
    </w:p>
    <w:p>
      <w:pPr>
        <w:pStyle w:val="BodyText"/>
        <w:ind w:left="2068"/>
        <w:spacing w:before="101"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4.161 485 </w:t>
      </w:r>
      <w:r>
        <w:rPr>
          <w:rFonts w:ascii="SimHei" w:hAnsi="SimHei" w:eastAsia="SimHei" w:cs="SimHei"/>
          <w:sz w:val="20"/>
          <w:szCs w:val="20"/>
          <w:spacing w:val="-1"/>
          <w:position w:val="1"/>
        </w:rPr>
        <w:t>通讯控制占空比调速方式接线示意图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2" w:line="220" w:lineRule="auto"/>
        <w:rPr>
          <w:rFonts w:ascii="SimSun" w:hAnsi="SimSun" w:eastAsia="SimSun" w:cs="SimSun"/>
          <w:sz w:val="21"/>
          <w:szCs w:val="21"/>
        </w:rPr>
      </w:pPr>
      <w:r>
        <w:rPr>
          <w:rFonts w:ascii="Times New Roman" w:hAnsi="Times New Roman" w:eastAsia="Times New Roman" w:cs="Times New Roman"/>
          <w:sz w:val="21"/>
          <w:szCs w:val="21"/>
          <w:spacing w:val="-1"/>
        </w:rPr>
        <w:t>485 </w:t>
      </w:r>
      <w:r>
        <w:rPr>
          <w:rFonts w:ascii="SimSun" w:hAnsi="SimSun" w:eastAsia="SimSun" w:cs="SimSun"/>
          <w:sz w:val="21"/>
          <w:szCs w:val="21"/>
          <w:spacing w:val="-1"/>
        </w:rPr>
        <w:t>通讯控制占空比调速方式相关寄存器如表 </w:t>
      </w:r>
      <w:r>
        <w:rPr>
          <w:rFonts w:ascii="Times New Roman" w:hAnsi="Times New Roman" w:eastAsia="Times New Roman" w:cs="Times New Roman"/>
          <w:sz w:val="21"/>
          <w:szCs w:val="21"/>
          <w:spacing w:val="-1"/>
        </w:rPr>
        <w:t>4.58 </w:t>
      </w:r>
      <w:r>
        <w:rPr>
          <w:rFonts w:ascii="SimSun" w:hAnsi="SimSun" w:eastAsia="SimSun" w:cs="SimSun"/>
          <w:sz w:val="21"/>
          <w:szCs w:val="21"/>
          <w:spacing w:val="-1"/>
        </w:rPr>
        <w:t>所示。</w:t>
      </w:r>
    </w:p>
    <w:p>
      <w:pPr>
        <w:pStyle w:val="BodyText"/>
        <w:ind w:left="1915"/>
        <w:spacing w:before="38"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4.58 485 </w:t>
      </w:r>
      <w:r>
        <w:rPr>
          <w:rFonts w:ascii="SimHei" w:hAnsi="SimHei" w:eastAsia="SimHei" w:cs="SimHei"/>
          <w:sz w:val="20"/>
          <w:szCs w:val="20"/>
          <w:spacing w:val="-1"/>
          <w:position w:val="1"/>
        </w:rPr>
        <w:t>通讯控制占空比调速方式的寄存器配置表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19"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1" w:lineRule="auto"/>
              <w:rPr>
                <w:sz w:val="15"/>
                <w:szCs w:val="15"/>
              </w:rPr>
            </w:pPr>
            <w:r>
              <w:rPr>
                <w:sz w:val="15"/>
                <w:szCs w:val="15"/>
                <w:b/>
                <w:bCs/>
                <w:spacing w:val="-4"/>
              </w:rPr>
              <w:t>备注</w:t>
            </w:r>
          </w:p>
        </w:tc>
      </w:tr>
      <w:tr>
        <w:trPr>
          <w:trHeight w:val="630" w:hRule="atLeast"/>
        </w:trPr>
        <w:tc>
          <w:tcPr>
            <w:tcW w:w="1372" w:type="dxa"/>
            <w:vAlign w:val="top"/>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0x0040</w:t>
            </w:r>
          </w:p>
        </w:tc>
        <w:tc>
          <w:tcPr>
            <w:tcW w:w="2041" w:type="dxa"/>
            <w:vAlign w:val="top"/>
          </w:tcPr>
          <w:p>
            <w:pPr>
              <w:pStyle w:val="TableText"/>
              <w:ind w:left="725"/>
              <w:spacing w:before="238" w:line="221" w:lineRule="auto"/>
              <w:rPr>
                <w:sz w:val="15"/>
                <w:szCs w:val="15"/>
              </w:rPr>
            </w:pPr>
            <w:r>
              <w:rPr>
                <w:sz w:val="15"/>
                <w:szCs w:val="15"/>
                <w:spacing w:val="-2"/>
              </w:rPr>
              <w:t>设置速度</w:t>
            </w:r>
          </w:p>
        </w:tc>
        <w:tc>
          <w:tcPr>
            <w:tcW w:w="1377" w:type="dxa"/>
            <w:vAlign w:val="top"/>
          </w:tcPr>
          <w:p>
            <w:pPr>
              <w:pStyle w:val="TableText"/>
              <w:ind w:left="415"/>
              <w:spacing w:before="83" w:line="221" w:lineRule="auto"/>
              <w:rPr>
                <w:sz w:val="15"/>
                <w:szCs w:val="15"/>
              </w:rPr>
            </w:pPr>
            <w:r>
              <w:rPr>
                <w:sz w:val="15"/>
                <w:szCs w:val="15"/>
                <w:spacing w:val="-13"/>
              </w:rPr>
              <w:t>占空比：</w:t>
            </w:r>
          </w:p>
          <w:p>
            <w:pPr>
              <w:ind w:left="370"/>
              <w:spacing w:before="109" w:line="199" w:lineRule="exact"/>
              <w:rPr>
                <w:rFonts w:ascii="Arial" w:hAnsi="Arial" w:eastAsia="Arial" w:cs="Arial"/>
                <w:sz w:val="15"/>
                <w:szCs w:val="15"/>
              </w:rPr>
            </w:pPr>
            <w:r>
              <w:rPr>
                <w:rFonts w:ascii="Arial" w:hAnsi="Arial" w:eastAsia="Arial" w:cs="Arial"/>
                <w:sz w:val="15"/>
                <w:szCs w:val="15"/>
                <w:spacing w:val="-1"/>
                <w:position w:val="1"/>
              </w:rPr>
              <w:t>-990~990</w:t>
            </w:r>
          </w:p>
        </w:tc>
        <w:tc>
          <w:tcPr>
            <w:tcW w:w="1259" w:type="dxa"/>
            <w:vAlign w:val="top"/>
          </w:tcPr>
          <w:p>
            <w:pPr>
              <w:ind w:left="470"/>
              <w:spacing w:before="216" w:line="199"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pStyle w:val="TableText"/>
              <w:ind w:left="475"/>
              <w:spacing w:before="216" w:line="199" w:lineRule="exact"/>
              <w:rPr>
                <w:rFonts w:ascii="Arial" w:hAnsi="Arial" w:eastAsia="Arial" w:cs="Arial"/>
                <w:sz w:val="15"/>
                <w:szCs w:val="15"/>
              </w:rPr>
            </w:pPr>
            <w:r>
              <w:rPr>
                <w:sz w:val="15"/>
                <w:szCs w:val="15"/>
                <w:spacing w:val="-2"/>
                <w:position w:val="1"/>
              </w:rPr>
              <w:t>占空比：</w:t>
            </w:r>
            <w:r>
              <w:rPr>
                <w:rFonts w:ascii="Arial" w:hAnsi="Arial" w:eastAsia="Arial" w:cs="Arial"/>
                <w:sz w:val="15"/>
                <w:szCs w:val="15"/>
                <w:spacing w:val="-2"/>
                <w:position w:val="1"/>
              </w:rPr>
              <w:t>-99.0%~99.0%</w:t>
            </w:r>
          </w:p>
        </w:tc>
      </w:tr>
    </w:tbl>
    <w:p>
      <w:pPr>
        <w:pStyle w:val="BodyText"/>
        <w:spacing w:line="14" w:lineRule="auto"/>
        <w:rPr>
          <w:sz w:val="2"/>
        </w:rPr>
      </w:pPr>
      <w:r/>
    </w:p>
    <w:p>
      <w:pPr>
        <w:spacing w:line="14" w:lineRule="auto"/>
        <w:sectPr>
          <w:type w:val="continuous"/>
          <w:pgSz w:w="11905" w:h="16840"/>
          <w:pgMar w:top="1138" w:right="1681" w:bottom="1193" w:left="1684" w:header="502" w:footer="1033" w:gutter="0"/>
          <w:cols w:equalWidth="0" w:num="1">
            <w:col w:w="8538" w:space="0"/>
          </w:cols>
        </w:sectPr>
        <w:rPr>
          <w:sz w:val="2"/>
          <w:szCs w:val="2"/>
        </w:rPr>
      </w:pPr>
    </w:p>
    <w:p>
      <w:pPr>
        <w:pStyle w:val="BodyText"/>
        <w:ind w:left="119"/>
        <w:spacing w:before="295" w:line="173" w:lineRule="auto"/>
        <w:rPr/>
      </w:pPr>
      <w:bookmarkStart w:name="bookmark196" w:id="128"/>
      <w:bookmarkEnd w:id="128"/>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3040" style="position:absolute;margin-left:-10.845pt;margin-top:-0.875pt;mso-position-vertical-relative:top-margin-area;mso-position-horizontal-relative:right-margin-area;width:11.25pt;height:12.5pt;z-index:259055616;"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9053568"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850" name="Rect 850"/>
                      <wp:cNvGraphicFramePr/>
                      <a:graphic>
                        <a:graphicData uri="http://schemas.microsoft.com/office/word/2010/wordprocessingShape">
                          <wps:wsp>
                            <wps:cNvPr id="850" name="Rect 850"/>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42" style="position:absolute;margin-left:-10.16pt;margin-top:-0.500061pt;mso-position-vertical-relative:top-margin-area;mso-position-horizontal-relative:right-margin-area;width:10.5pt;height:11.75pt;z-index:-244262912;" fillcolor="#008000" filled="true" stroked="false"/>
                  </w:pict>
                </mc:Fallback>
              </mc:AlternateContent>
            </w:r>
            <w:r>
              <w:pict>
                <v:shape id="_x0000_s3044" style="position:absolute;margin-left:-10.595pt;margin-top:10.825pt;mso-position-vertical-relative:top-margin-area;mso-position-horizontal-relative:right-margin-area;width:11.25pt;height:0.75pt;z-index:-244261888;"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16" w:hRule="atLeast"/>
        </w:trPr>
        <w:tc>
          <w:tcPr>
            <w:tcW w:w="1371" w:type="dxa"/>
            <w:vAlign w:val="top"/>
            <w:gridSpan w:val="3"/>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0x0042</w:t>
            </w:r>
          </w:p>
        </w:tc>
        <w:tc>
          <w:tcPr>
            <w:tcW w:w="2041" w:type="dxa"/>
            <w:vAlign w:val="top"/>
          </w:tcPr>
          <w:p>
            <w:pPr>
              <w:pStyle w:val="TableText"/>
              <w:ind w:left="898"/>
              <w:spacing w:before="79" w:line="221" w:lineRule="auto"/>
              <w:rPr>
                <w:sz w:val="15"/>
                <w:szCs w:val="15"/>
              </w:rPr>
            </w:pPr>
            <w:r>
              <w:rPr>
                <w:sz w:val="15"/>
                <w:szCs w:val="15"/>
                <w:spacing w:val="-8"/>
              </w:rPr>
              <w:t>自锁</w:t>
            </w:r>
          </w:p>
        </w:tc>
        <w:tc>
          <w:tcPr>
            <w:tcW w:w="1377" w:type="dxa"/>
            <w:vAlign w:val="top"/>
          </w:tcPr>
          <w:p>
            <w:pPr>
              <w:ind w:left="438"/>
              <w:spacing w:before="57" w:line="200" w:lineRule="exact"/>
              <w:rPr>
                <w:rFonts w:ascii="Arial" w:hAnsi="Arial" w:eastAsia="Arial" w:cs="Arial"/>
                <w:sz w:val="15"/>
                <w:szCs w:val="15"/>
              </w:rPr>
            </w:pPr>
            <w:r>
              <w:rPr>
                <w:rFonts w:ascii="Arial" w:hAnsi="Arial" w:eastAsia="Arial" w:cs="Arial"/>
                <w:sz w:val="15"/>
                <w:szCs w:val="15"/>
                <w:spacing w:val="-1"/>
                <w:position w:val="1"/>
              </w:rPr>
              <w:t>0~1000</w:t>
            </w:r>
          </w:p>
        </w:tc>
        <w:tc>
          <w:tcPr>
            <w:tcW w:w="1259" w:type="dxa"/>
            <w:vAlign w:val="top"/>
          </w:tcPr>
          <w:p>
            <w:pPr>
              <w:ind w:left="472"/>
              <w:spacing w:before="57" w:line="200" w:lineRule="exact"/>
              <w:rPr>
                <w:rFonts w:ascii="Arial" w:hAnsi="Arial" w:eastAsia="Arial" w:cs="Arial"/>
                <w:sz w:val="15"/>
                <w:szCs w:val="15"/>
              </w:rPr>
            </w:pPr>
            <w:r>
              <w:rPr>
                <w:rFonts w:ascii="Arial" w:hAnsi="Arial" w:eastAsia="Arial" w:cs="Arial"/>
                <w:sz w:val="15"/>
                <w:szCs w:val="15"/>
                <w:spacing w:val="-2"/>
                <w:position w:val="1"/>
              </w:rPr>
              <w:t>0x06</w:t>
            </w:r>
          </w:p>
        </w:tc>
        <w:tc>
          <w:tcPr>
            <w:tcW w:w="2484" w:type="dxa"/>
            <w:vAlign w:val="top"/>
          </w:tcPr>
          <w:p>
            <w:pPr>
              <w:ind w:left="906"/>
              <w:spacing w:before="57" w:line="200" w:lineRule="exact"/>
              <w:rPr>
                <w:rFonts w:ascii="Arial" w:hAnsi="Arial" w:eastAsia="Arial" w:cs="Arial"/>
                <w:sz w:val="15"/>
                <w:szCs w:val="15"/>
              </w:rPr>
            </w:pPr>
            <w:r>
              <w:rPr>
                <w:rFonts w:ascii="Arial" w:hAnsi="Arial" w:eastAsia="Arial" w:cs="Arial"/>
                <w:sz w:val="15"/>
                <w:szCs w:val="15"/>
                <w:spacing w:val="-1"/>
                <w:position w:val="1"/>
              </w:rPr>
              <w:t>0~100.0%</w:t>
            </w:r>
          </w:p>
        </w:tc>
      </w:tr>
      <w:tr>
        <w:trPr>
          <w:trHeight w:val="318" w:hRule="atLeast"/>
        </w:trPr>
        <w:tc>
          <w:tcPr>
            <w:tcW w:w="1371" w:type="dxa"/>
            <w:vAlign w:val="top"/>
            <w:gridSpan w:val="3"/>
          </w:tcPr>
          <w:p>
            <w:pPr>
              <w:ind w:left="444"/>
              <w:spacing w:before="59" w:line="199" w:lineRule="exact"/>
              <w:rPr>
                <w:rFonts w:ascii="Arial" w:hAnsi="Arial" w:eastAsia="Arial" w:cs="Arial"/>
                <w:sz w:val="15"/>
                <w:szCs w:val="15"/>
              </w:rPr>
            </w:pPr>
            <w:r>
              <w:rPr>
                <w:rFonts w:ascii="Arial" w:hAnsi="Arial" w:eastAsia="Arial" w:cs="Arial"/>
                <w:sz w:val="15"/>
                <w:szCs w:val="15"/>
                <w:spacing w:val="-1"/>
                <w:position w:val="1"/>
              </w:rPr>
              <w:t>0x0044</w:t>
            </w:r>
          </w:p>
        </w:tc>
        <w:tc>
          <w:tcPr>
            <w:tcW w:w="2041" w:type="dxa"/>
            <w:vAlign w:val="top"/>
          </w:tcPr>
          <w:p>
            <w:pPr>
              <w:pStyle w:val="TableText"/>
              <w:ind w:left="873"/>
              <w:spacing w:before="81" w:line="220" w:lineRule="auto"/>
              <w:rPr>
                <w:sz w:val="15"/>
                <w:szCs w:val="15"/>
              </w:rPr>
            </w:pPr>
            <w:r>
              <w:rPr>
                <w:sz w:val="15"/>
                <w:szCs w:val="15"/>
                <w:spacing w:val="-2"/>
              </w:rPr>
              <w:t>释放</w:t>
            </w:r>
          </w:p>
        </w:tc>
        <w:tc>
          <w:tcPr>
            <w:tcW w:w="1377" w:type="dxa"/>
            <w:vAlign w:val="top"/>
          </w:tcPr>
          <w:p>
            <w:pPr>
              <w:ind w:left="660"/>
              <w:spacing w:before="102" w:line="194" w:lineRule="auto"/>
              <w:rPr>
                <w:rFonts w:ascii="Arial" w:hAnsi="Arial" w:eastAsia="Arial" w:cs="Arial"/>
                <w:sz w:val="15"/>
                <w:szCs w:val="15"/>
              </w:rPr>
            </w:pPr>
            <w:r>
              <w:rPr>
                <w:rFonts w:ascii="Arial" w:hAnsi="Arial" w:eastAsia="Arial" w:cs="Arial"/>
                <w:sz w:val="15"/>
                <w:szCs w:val="15"/>
              </w:rPr>
              <w:t>1</w:t>
            </w:r>
          </w:p>
        </w:tc>
        <w:tc>
          <w:tcPr>
            <w:tcW w:w="1259" w:type="dxa"/>
            <w:vAlign w:val="top"/>
          </w:tcPr>
          <w:p>
            <w:pPr>
              <w:ind w:left="471"/>
              <w:spacing w:before="59" w:line="199" w:lineRule="exact"/>
              <w:rPr>
                <w:rFonts w:ascii="Arial" w:hAnsi="Arial" w:eastAsia="Arial" w:cs="Arial"/>
                <w:sz w:val="15"/>
                <w:szCs w:val="15"/>
              </w:rPr>
            </w:pPr>
            <w:r>
              <w:rPr>
                <w:rFonts w:ascii="Arial" w:hAnsi="Arial" w:eastAsia="Arial" w:cs="Arial"/>
                <w:sz w:val="15"/>
                <w:szCs w:val="15"/>
                <w:spacing w:val="-2"/>
                <w:position w:val="1"/>
              </w:rPr>
              <w:t>0x06</w:t>
            </w:r>
          </w:p>
        </w:tc>
        <w:tc>
          <w:tcPr>
            <w:tcW w:w="2484" w:type="dxa"/>
            <w:vAlign w:val="top"/>
          </w:tcPr>
          <w:p>
            <w:pPr>
              <w:rPr>
                <w:rFonts w:ascii="Arial"/>
                <w:sz w:val="21"/>
              </w:rPr>
            </w:pPr>
            <w:r/>
          </w:p>
        </w:tc>
      </w:tr>
      <w:tr>
        <w:trPr>
          <w:trHeight w:val="628" w:hRule="atLeast"/>
        </w:trPr>
        <w:tc>
          <w:tcPr>
            <w:tcW w:w="1371" w:type="dxa"/>
            <w:vAlign w:val="top"/>
            <w:gridSpan w:val="3"/>
          </w:tcPr>
          <w:p>
            <w:pPr>
              <w:ind w:left="444"/>
              <w:spacing w:before="213" w:line="200" w:lineRule="exact"/>
              <w:rPr>
                <w:rFonts w:ascii="Arial" w:hAnsi="Arial" w:eastAsia="Arial" w:cs="Arial"/>
                <w:sz w:val="15"/>
                <w:szCs w:val="15"/>
              </w:rPr>
            </w:pPr>
            <w:r>
              <w:rPr>
                <w:rFonts w:ascii="Arial" w:hAnsi="Arial" w:eastAsia="Arial" w:cs="Arial"/>
                <w:sz w:val="15"/>
                <w:szCs w:val="15"/>
                <w:color w:val="3365FF"/>
                <w:spacing w:val="-1"/>
                <w:position w:val="1"/>
              </w:rPr>
              <w:t>0x0080</w:t>
            </w:r>
          </w:p>
        </w:tc>
        <w:tc>
          <w:tcPr>
            <w:tcW w:w="2041" w:type="dxa"/>
            <w:vAlign w:val="top"/>
          </w:tcPr>
          <w:p>
            <w:pPr>
              <w:pStyle w:val="TableText"/>
              <w:ind w:left="273"/>
              <w:spacing w:before="236" w:line="220" w:lineRule="auto"/>
              <w:rPr>
                <w:sz w:val="15"/>
                <w:szCs w:val="15"/>
              </w:rPr>
            </w:pPr>
            <w:r>
              <w:rPr>
                <w:sz w:val="15"/>
                <w:szCs w:val="15"/>
                <w:color w:val="3365FF"/>
                <w:spacing w:val="-1"/>
              </w:rPr>
              <w:t>通讯控制时的工作模式</w:t>
            </w:r>
          </w:p>
        </w:tc>
        <w:tc>
          <w:tcPr>
            <w:tcW w:w="1377" w:type="dxa"/>
            <w:vAlign w:val="top"/>
          </w:tcPr>
          <w:p>
            <w:pPr>
              <w:ind w:left="650"/>
              <w:spacing w:before="213"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8"/>
              <w:spacing w:before="57"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745"/>
              <w:spacing w:before="235" w:line="222" w:lineRule="auto"/>
              <w:rPr>
                <w:sz w:val="15"/>
                <w:szCs w:val="15"/>
              </w:rPr>
            </w:pPr>
            <w:r>
              <w:rPr>
                <w:sz w:val="15"/>
                <w:szCs w:val="15"/>
                <w:color w:val="3365FF"/>
                <w:spacing w:val="-4"/>
              </w:rPr>
              <w:t>占空比调速方式</w:t>
            </w:r>
          </w:p>
        </w:tc>
      </w:tr>
      <w:tr>
        <w:trPr>
          <w:trHeight w:val="628" w:hRule="atLeast"/>
        </w:trPr>
        <w:tc>
          <w:tcPr>
            <w:tcW w:w="1371" w:type="dxa"/>
            <w:vAlign w:val="top"/>
            <w:gridSpan w:val="3"/>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5"/>
              <w:spacing w:before="236"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1"/>
              </w:rPr>
              <w:t xml:space="preserve"> </w:t>
            </w:r>
            <w:r>
              <w:rPr>
                <w:sz w:val="15"/>
                <w:szCs w:val="15"/>
                <w:spacing w:val="-3"/>
              </w:rPr>
              <w:t>限位方式</w:t>
            </w:r>
          </w:p>
        </w:tc>
        <w:tc>
          <w:tcPr>
            <w:tcW w:w="1377" w:type="dxa"/>
            <w:vAlign w:val="top"/>
          </w:tcPr>
          <w:p>
            <w:pPr>
              <w:pStyle w:val="TableText"/>
              <w:ind w:left="299"/>
              <w:spacing w:before="214"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4"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1" w:type="dxa"/>
            <w:vAlign w:val="top"/>
            <w:gridSpan w:val="3"/>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5"/>
              <w:spacing w:before="238"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6"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6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6"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0x0086</w:t>
            </w:r>
          </w:p>
        </w:tc>
        <w:tc>
          <w:tcPr>
            <w:tcW w:w="2041" w:type="dxa"/>
            <w:vAlign w:val="top"/>
          </w:tcPr>
          <w:p>
            <w:pPr>
              <w:pStyle w:val="TableText"/>
              <w:ind w:left="723"/>
              <w:spacing w:before="238" w:line="220" w:lineRule="auto"/>
              <w:rPr>
                <w:sz w:val="15"/>
                <w:szCs w:val="15"/>
              </w:rPr>
            </w:pPr>
            <w:r>
              <w:rPr>
                <w:sz w:val="15"/>
                <w:szCs w:val="15"/>
                <w:spacing w:val="-2"/>
              </w:rPr>
              <w:t>额定电流</w:t>
            </w:r>
          </w:p>
        </w:tc>
        <w:tc>
          <w:tcPr>
            <w:tcW w:w="1377" w:type="dxa"/>
            <w:vAlign w:val="top"/>
          </w:tcPr>
          <w:p>
            <w:pPr>
              <w:ind w:left="438"/>
              <w:spacing w:before="215" w:line="200"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8"/>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ind w:left="922"/>
              <w:spacing w:before="215" w:line="200" w:lineRule="exact"/>
              <w:rPr>
                <w:rFonts w:ascii="Arial" w:hAnsi="Arial" w:eastAsia="Arial" w:cs="Arial"/>
                <w:sz w:val="15"/>
                <w:szCs w:val="15"/>
              </w:rPr>
            </w:pPr>
            <w:r>
              <w:rPr>
                <w:rFonts w:ascii="Arial" w:hAnsi="Arial" w:eastAsia="Arial" w:cs="Arial"/>
                <w:sz w:val="15"/>
                <w:szCs w:val="15"/>
                <w:spacing w:val="-1"/>
                <w:position w:val="1"/>
              </w:rPr>
              <w:t>0~30.00A</w:t>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0x0087</w:t>
            </w:r>
          </w:p>
        </w:tc>
        <w:tc>
          <w:tcPr>
            <w:tcW w:w="2041" w:type="dxa"/>
            <w:vAlign w:val="top"/>
          </w:tcPr>
          <w:p>
            <w:pPr>
              <w:pStyle w:val="TableText"/>
              <w:ind w:left="725"/>
              <w:spacing w:before="238" w:line="221" w:lineRule="auto"/>
              <w:rPr>
                <w:sz w:val="15"/>
                <w:szCs w:val="15"/>
              </w:rPr>
            </w:pPr>
            <w:r>
              <w:rPr>
                <w:sz w:val="15"/>
                <w:szCs w:val="15"/>
                <w:spacing w:val="-2"/>
              </w:rPr>
              <w:t>工作电流</w:t>
            </w:r>
          </w:p>
        </w:tc>
        <w:tc>
          <w:tcPr>
            <w:tcW w:w="1377" w:type="dxa"/>
            <w:vAlign w:val="top"/>
          </w:tcPr>
          <w:p>
            <w:pPr>
              <w:ind w:left="438"/>
              <w:spacing w:before="216" w:line="200"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8"/>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ind w:left="922"/>
              <w:spacing w:before="216" w:line="200" w:lineRule="exact"/>
              <w:rPr>
                <w:rFonts w:ascii="Arial" w:hAnsi="Arial" w:eastAsia="Arial" w:cs="Arial"/>
                <w:sz w:val="15"/>
                <w:szCs w:val="15"/>
              </w:rPr>
            </w:pPr>
            <w:r>
              <w:rPr>
                <w:rFonts w:ascii="Arial" w:hAnsi="Arial" w:eastAsia="Arial" w:cs="Arial"/>
                <w:sz w:val="15"/>
                <w:szCs w:val="15"/>
                <w:spacing w:val="-1"/>
                <w:position w:val="1"/>
              </w:rPr>
              <w:t>0~30.00A</w:t>
            </w:r>
          </w:p>
        </w:tc>
      </w:tr>
      <w:tr>
        <w:trPr>
          <w:trHeight w:val="629" w:hRule="atLeast"/>
        </w:trPr>
        <w:tc>
          <w:tcPr>
            <w:tcW w:w="1371" w:type="dxa"/>
            <w:vAlign w:val="top"/>
            <w:gridSpan w:val="3"/>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0x0088</w:t>
            </w:r>
          </w:p>
        </w:tc>
        <w:tc>
          <w:tcPr>
            <w:tcW w:w="2041" w:type="dxa"/>
            <w:vAlign w:val="top"/>
          </w:tcPr>
          <w:p>
            <w:pPr>
              <w:pStyle w:val="TableText"/>
              <w:ind w:left="724"/>
              <w:spacing w:before="240" w:line="221" w:lineRule="auto"/>
              <w:rPr>
                <w:sz w:val="15"/>
                <w:szCs w:val="15"/>
              </w:rPr>
            </w:pPr>
            <w:r>
              <w:rPr>
                <w:sz w:val="15"/>
                <w:szCs w:val="15"/>
                <w:spacing w:val="-2"/>
              </w:rPr>
              <w:t>制动电流</w:t>
            </w:r>
          </w:p>
        </w:tc>
        <w:tc>
          <w:tcPr>
            <w:tcW w:w="1377" w:type="dxa"/>
            <w:vAlign w:val="top"/>
          </w:tcPr>
          <w:p>
            <w:pPr>
              <w:ind w:left="438"/>
              <w:spacing w:before="218" w:line="199" w:lineRule="exact"/>
              <w:rPr>
                <w:rFonts w:ascii="Arial" w:hAnsi="Arial" w:eastAsia="Arial" w:cs="Arial"/>
                <w:sz w:val="15"/>
                <w:szCs w:val="15"/>
              </w:rPr>
            </w:pPr>
            <w:r>
              <w:rPr>
                <w:rFonts w:ascii="Arial" w:hAnsi="Arial" w:eastAsia="Arial" w:cs="Arial"/>
                <w:sz w:val="15"/>
                <w:szCs w:val="15"/>
                <w:spacing w:val="-1"/>
                <w:position w:val="1"/>
              </w:rPr>
              <w:t>0~1200</w:t>
            </w:r>
          </w:p>
        </w:tc>
        <w:tc>
          <w:tcPr>
            <w:tcW w:w="1259" w:type="dxa"/>
            <w:vAlign w:val="top"/>
          </w:tcPr>
          <w:p>
            <w:pPr>
              <w:ind w:left="288"/>
              <w:spacing w:before="6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ind w:left="922"/>
              <w:spacing w:before="218" w:line="199" w:lineRule="exact"/>
              <w:rPr>
                <w:rFonts w:ascii="Arial" w:hAnsi="Arial" w:eastAsia="Arial" w:cs="Arial"/>
                <w:sz w:val="15"/>
                <w:szCs w:val="15"/>
              </w:rPr>
            </w:pPr>
            <w:r>
              <w:rPr>
                <w:rFonts w:ascii="Arial" w:hAnsi="Arial" w:eastAsia="Arial" w:cs="Arial"/>
                <w:sz w:val="15"/>
                <w:szCs w:val="15"/>
                <w:spacing w:val="-1"/>
                <w:position w:val="1"/>
              </w:rPr>
              <w:t>0~12.00A</w:t>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0x0085</w:t>
            </w:r>
          </w:p>
        </w:tc>
        <w:tc>
          <w:tcPr>
            <w:tcW w:w="2041" w:type="dxa"/>
            <w:vAlign w:val="top"/>
          </w:tcPr>
          <w:p>
            <w:pPr>
              <w:pStyle w:val="TableText"/>
              <w:ind w:left="723"/>
              <w:spacing w:before="240" w:line="220" w:lineRule="auto"/>
              <w:rPr>
                <w:sz w:val="15"/>
                <w:szCs w:val="15"/>
              </w:rPr>
            </w:pPr>
            <w:r>
              <w:rPr>
                <w:sz w:val="15"/>
                <w:szCs w:val="15"/>
                <w:spacing w:val="-2"/>
              </w:rPr>
              <w:t>加速缓冲</w:t>
            </w:r>
          </w:p>
        </w:tc>
        <w:tc>
          <w:tcPr>
            <w:tcW w:w="1377" w:type="dxa"/>
            <w:vAlign w:val="top"/>
          </w:tcPr>
          <w:p>
            <w:pPr>
              <w:ind w:left="480"/>
              <w:spacing w:before="217" w:line="200" w:lineRule="exact"/>
              <w:rPr>
                <w:rFonts w:ascii="Arial" w:hAnsi="Arial" w:eastAsia="Arial" w:cs="Arial"/>
                <w:sz w:val="15"/>
                <w:szCs w:val="15"/>
              </w:rPr>
            </w:pPr>
            <w:r>
              <w:rPr>
                <w:rFonts w:ascii="Arial" w:hAnsi="Arial" w:eastAsia="Arial" w:cs="Arial"/>
                <w:sz w:val="15"/>
                <w:szCs w:val="15"/>
                <w:spacing w:val="-2"/>
                <w:position w:val="1"/>
              </w:rPr>
              <w:t>0~255</w:t>
            </w:r>
          </w:p>
        </w:tc>
        <w:tc>
          <w:tcPr>
            <w:tcW w:w="1259" w:type="dxa"/>
            <w:vAlign w:val="top"/>
          </w:tcPr>
          <w:p>
            <w:pPr>
              <w:ind w:left="288"/>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ind w:left="976"/>
              <w:spacing w:before="217" w:line="200" w:lineRule="exact"/>
              <w:rPr>
                <w:rFonts w:ascii="Arial" w:hAnsi="Arial" w:eastAsia="Arial" w:cs="Arial"/>
                <w:sz w:val="15"/>
                <w:szCs w:val="15"/>
              </w:rPr>
            </w:pPr>
            <w:r>
              <w:rPr>
                <w:rFonts w:ascii="Arial" w:hAnsi="Arial" w:eastAsia="Arial" w:cs="Arial"/>
                <w:sz w:val="15"/>
                <w:szCs w:val="15"/>
                <w:spacing w:val="-1"/>
                <w:position w:val="1"/>
              </w:rPr>
              <w:t>0~25.5s</w:t>
            </w:r>
          </w:p>
        </w:tc>
      </w:tr>
      <w:tr>
        <w:trPr>
          <w:trHeight w:val="640" w:hRule="atLeast"/>
        </w:trPr>
        <w:tc>
          <w:tcPr>
            <w:tcW w:w="1371" w:type="dxa"/>
            <w:vAlign w:val="top"/>
            <w:gridSpan w:val="3"/>
          </w:tcPr>
          <w:p>
            <w:pPr>
              <w:ind w:left="464"/>
              <w:spacing w:before="264" w:line="199" w:lineRule="exact"/>
              <w:rPr>
                <w:rFonts w:ascii="Arial" w:hAnsi="Arial" w:eastAsia="Arial" w:cs="Arial"/>
                <w:sz w:val="15"/>
                <w:szCs w:val="15"/>
              </w:rPr>
            </w:pPr>
            <w:r>
              <w:rPr>
                <w:rFonts w:ascii="Arial" w:hAnsi="Arial" w:eastAsia="Arial" w:cs="Arial"/>
                <w:sz w:val="15"/>
                <w:szCs w:val="15"/>
                <w:spacing w:val="-1"/>
                <w:position w:val="1"/>
              </w:rPr>
              <w:t>0x008f</w:t>
            </w:r>
          </w:p>
        </w:tc>
        <w:tc>
          <w:tcPr>
            <w:tcW w:w="2041" w:type="dxa"/>
            <w:vAlign w:val="top"/>
          </w:tcPr>
          <w:p>
            <w:pPr>
              <w:pStyle w:val="TableText"/>
              <w:ind w:left="723"/>
              <w:spacing w:before="286" w:line="220" w:lineRule="auto"/>
              <w:rPr>
                <w:sz w:val="15"/>
                <w:szCs w:val="15"/>
              </w:rPr>
            </w:pPr>
            <w:r>
              <w:rPr>
                <w:sz w:val="15"/>
                <w:szCs w:val="15"/>
                <w:spacing w:val="-2"/>
              </w:rPr>
              <w:t>减速缓冲</w:t>
            </w:r>
          </w:p>
        </w:tc>
        <w:tc>
          <w:tcPr>
            <w:tcW w:w="1377" w:type="dxa"/>
            <w:vAlign w:val="top"/>
          </w:tcPr>
          <w:p>
            <w:pPr>
              <w:ind w:left="480"/>
              <w:spacing w:before="264" w:line="199" w:lineRule="exact"/>
              <w:rPr>
                <w:rFonts w:ascii="Arial" w:hAnsi="Arial" w:eastAsia="Arial" w:cs="Arial"/>
                <w:sz w:val="15"/>
                <w:szCs w:val="15"/>
              </w:rPr>
            </w:pPr>
            <w:r>
              <w:rPr>
                <w:rFonts w:ascii="Arial" w:hAnsi="Arial" w:eastAsia="Arial" w:cs="Arial"/>
                <w:sz w:val="15"/>
                <w:szCs w:val="15"/>
                <w:spacing w:val="-2"/>
                <w:position w:val="1"/>
              </w:rPr>
              <w:t>0~255</w:t>
            </w:r>
          </w:p>
        </w:tc>
        <w:tc>
          <w:tcPr>
            <w:tcW w:w="1259" w:type="dxa"/>
            <w:vAlign w:val="top"/>
          </w:tcPr>
          <w:p>
            <w:pPr>
              <w:ind w:left="288"/>
              <w:spacing w:before="10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5"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ind w:left="976"/>
              <w:spacing w:before="264" w:line="199" w:lineRule="exact"/>
              <w:rPr>
                <w:rFonts w:ascii="Arial" w:hAnsi="Arial" w:eastAsia="Arial" w:cs="Arial"/>
                <w:sz w:val="15"/>
                <w:szCs w:val="15"/>
              </w:rPr>
            </w:pPr>
            <w:r>
              <w:rPr>
                <w:rFonts w:ascii="Arial" w:hAnsi="Arial" w:eastAsia="Arial" w:cs="Arial"/>
                <w:sz w:val="15"/>
                <w:szCs w:val="15"/>
                <w:spacing w:val="-1"/>
                <w:position w:val="1"/>
              </w:rPr>
              <w:t>0~25.5s</w:t>
            </w:r>
          </w:p>
        </w:tc>
      </w:tr>
    </w:tbl>
    <w:p>
      <w:pPr>
        <w:ind w:left="122" w:right="7" w:firstLine="420"/>
        <w:spacing w:before="48" w:line="260" w:lineRule="auto"/>
        <w:jc w:val="both"/>
        <w:rPr>
          <w:rFonts w:ascii="SimSun" w:hAnsi="SimSun" w:eastAsia="SimSun" w:cs="SimSun"/>
          <w:sz w:val="21"/>
          <w:szCs w:val="21"/>
        </w:rPr>
      </w:pPr>
      <w:r>
        <w:rPr>
          <w:rFonts w:ascii="SimSun" w:hAnsi="SimSun" w:eastAsia="SimSun" w:cs="SimSun"/>
          <w:sz w:val="21"/>
          <w:szCs w:val="21"/>
          <w:spacing w:val="-4"/>
        </w:rPr>
        <w:t>我们也可使用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4"/>
        </w:rPr>
        <w:t>AQMD Demo.exe </w:t>
      </w:r>
      <w:r>
        <w:rPr>
          <w:rFonts w:ascii="SimSun" w:hAnsi="SimSun" w:eastAsia="SimSun" w:cs="SimSun"/>
          <w:sz w:val="21"/>
          <w:szCs w:val="21"/>
          <w:spacing w:val="-4"/>
        </w:rPr>
        <w:t>应用程序配置相关参数和对电机的控制。首先， </w:t>
      </w:r>
      <w:r>
        <w:rPr>
          <w:rFonts w:ascii="SimSun" w:hAnsi="SimSun" w:eastAsia="SimSun" w:cs="SimSun"/>
          <w:sz w:val="21"/>
          <w:szCs w:val="21"/>
          <w:spacing w:val="-5"/>
        </w:rPr>
        <w:t>在“系</w:t>
      </w:r>
      <w:r>
        <w:rPr>
          <w:rFonts w:ascii="SimSun" w:hAnsi="SimSun" w:eastAsia="SimSun" w:cs="SimSun"/>
          <w:sz w:val="21"/>
          <w:szCs w:val="21"/>
        </w:rPr>
        <w:t>统参数配置”选项卡的“通讯控制模式”下拉框中选择“占空比调速”，然后单击“配置”</w:t>
      </w:r>
      <w:r>
        <w:rPr>
          <w:rFonts w:ascii="SimSun" w:hAnsi="SimSun" w:eastAsia="SimSun" w:cs="SimSun"/>
          <w:sz w:val="21"/>
          <w:szCs w:val="21"/>
          <w:spacing w:val="-2"/>
        </w:rPr>
        <w:t>按钮保存配置，如图 </w:t>
      </w:r>
      <w:r>
        <w:rPr>
          <w:rFonts w:ascii="Times New Roman" w:hAnsi="Times New Roman" w:eastAsia="Times New Roman" w:cs="Times New Roman"/>
          <w:sz w:val="21"/>
          <w:szCs w:val="21"/>
          <w:spacing w:val="-2"/>
        </w:rPr>
        <w:t>4.162 </w:t>
      </w:r>
      <w:r>
        <w:rPr>
          <w:rFonts w:ascii="SimSun" w:hAnsi="SimSun" w:eastAsia="SimSun" w:cs="SimSun"/>
          <w:sz w:val="21"/>
          <w:szCs w:val="21"/>
          <w:spacing w:val="-2"/>
        </w:rPr>
        <w:t>所示。</w:t>
      </w:r>
    </w:p>
    <w:p>
      <w:pPr>
        <w:ind w:firstLine="2683"/>
        <w:spacing w:line="2494" w:lineRule="exact"/>
        <w:rPr/>
      </w:pPr>
      <w:r>
        <w:rPr>
          <w:position w:val="-49"/>
        </w:rPr>
        <w:drawing>
          <wp:inline distT="0" distB="0" distL="0" distR="0">
            <wp:extent cx="2279903" cy="1584197"/>
            <wp:effectExtent l="0" t="0" r="0" b="0"/>
            <wp:docPr id="852" name="IM 852"/>
            <wp:cNvGraphicFramePr/>
            <a:graphic>
              <a:graphicData uri="http://schemas.openxmlformats.org/drawingml/2006/picture">
                <pic:pic>
                  <pic:nvPicPr>
                    <pic:cNvPr id="852" name="IM 852"/>
                    <pic:cNvPicPr/>
                  </pic:nvPicPr>
                  <pic:blipFill>
                    <a:blip r:embed="rId408"/>
                    <a:stretch>
                      <a:fillRect/>
                    </a:stretch>
                  </pic:blipFill>
                  <pic:spPr>
                    <a:xfrm rot="0">
                      <a:off x="0" y="0"/>
                      <a:ext cx="2279903" cy="1584197"/>
                    </a:xfrm>
                    <a:prstGeom prst="rect">
                      <a:avLst/>
                    </a:prstGeom>
                  </pic:spPr>
                </pic:pic>
              </a:graphicData>
            </a:graphic>
          </wp:inline>
        </w:drawing>
      </w:r>
    </w:p>
    <w:p>
      <w:pPr>
        <w:pStyle w:val="BodyText"/>
        <w:ind w:left="3238"/>
        <w:spacing w:before="27"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4.162  </w:t>
      </w:r>
      <w:r>
        <w:rPr>
          <w:rFonts w:ascii="SimHei" w:hAnsi="SimHei" w:eastAsia="SimHei" w:cs="SimHei"/>
          <w:sz w:val="20"/>
          <w:szCs w:val="20"/>
          <w:spacing w:val="-2"/>
          <w:position w:val="1"/>
        </w:rPr>
        <w:t>调速方式配置</w:t>
      </w:r>
    </w:p>
    <w:p>
      <w:pPr>
        <w:ind w:left="120" w:right="73" w:firstLine="420"/>
        <w:spacing w:before="70" w:line="272" w:lineRule="auto"/>
        <w:jc w:val="both"/>
        <w:rPr>
          <w:rFonts w:ascii="SimSun" w:hAnsi="SimSun" w:eastAsia="SimSun" w:cs="SimSun"/>
          <w:sz w:val="21"/>
          <w:szCs w:val="21"/>
        </w:rPr>
      </w:pPr>
      <w:r>
        <w:rPr>
          <w:rFonts w:ascii="SimSun" w:hAnsi="SimSun" w:eastAsia="SimSun" w:cs="SimSun"/>
          <w:sz w:val="21"/>
          <w:szCs w:val="21"/>
          <w:spacing w:val="3"/>
        </w:rPr>
        <w:t>然后通过“操作”分组框上的滑块来对电机启停、正反转速度控制，</w:t>
      </w:r>
      <w:r>
        <w:rPr>
          <w:rFonts w:ascii="SimSun" w:hAnsi="SimSun" w:eastAsia="SimSun" w:cs="SimSun"/>
          <w:sz w:val="21"/>
          <w:szCs w:val="21"/>
          <w:spacing w:val="-60"/>
        </w:rPr>
        <w:t xml:space="preserve"> </w:t>
      </w:r>
      <w:r>
        <w:rPr>
          <w:rFonts w:ascii="SimSun" w:hAnsi="SimSun" w:eastAsia="SimSun" w:cs="SimSun"/>
          <w:sz w:val="21"/>
          <w:szCs w:val="21"/>
          <w:spacing w:val="3"/>
        </w:rPr>
        <w:t>界面如图 </w:t>
      </w:r>
      <w:r>
        <w:rPr>
          <w:rFonts w:ascii="Times New Roman" w:hAnsi="Times New Roman" w:eastAsia="Times New Roman" w:cs="Times New Roman"/>
          <w:sz w:val="21"/>
          <w:szCs w:val="21"/>
          <w:spacing w:val="3"/>
        </w:rPr>
        <w:t>4.163</w:t>
      </w:r>
      <w:r>
        <w:rPr>
          <w:rFonts w:ascii="SimSun" w:hAnsi="SimSun" w:eastAsia="SimSun" w:cs="SimSun"/>
          <w:sz w:val="21"/>
          <w:szCs w:val="21"/>
          <w:spacing w:val="-1"/>
        </w:rPr>
        <w:t>所示。向右拖动“调速”滑块，设定占空比数值为</w:t>
      </w:r>
      <w:r>
        <w:rPr>
          <w:rFonts w:ascii="SimSun" w:hAnsi="SimSun" w:eastAsia="SimSun" w:cs="SimSun"/>
          <w:sz w:val="21"/>
          <w:szCs w:val="21"/>
          <w:spacing w:val="-2"/>
        </w:rPr>
        <w:t>正数，单击“操作”按钮，则电机正转；</w:t>
      </w:r>
      <w:r>
        <w:rPr>
          <w:rFonts w:ascii="SimSun" w:hAnsi="SimSun" w:eastAsia="SimSun" w:cs="SimSun"/>
          <w:sz w:val="21"/>
          <w:szCs w:val="21"/>
          <w:spacing w:val="-2"/>
        </w:rPr>
        <w:t>向左拖动“调速”滑块，设定占空比数值为负数，单击</w:t>
      </w:r>
      <w:r>
        <w:rPr>
          <w:rFonts w:ascii="SimSun" w:hAnsi="SimSun" w:eastAsia="SimSun" w:cs="SimSun"/>
          <w:sz w:val="21"/>
          <w:szCs w:val="21"/>
          <w:spacing w:val="-3"/>
        </w:rPr>
        <w:t>“操作”按钮，则电机反转；越靠近</w:t>
      </w:r>
      <w:r>
        <w:rPr>
          <w:rFonts w:ascii="SimSun" w:hAnsi="SimSun" w:eastAsia="SimSun" w:cs="SimSun"/>
          <w:sz w:val="21"/>
          <w:szCs w:val="21"/>
          <w:spacing w:val="-2"/>
        </w:rPr>
        <w:t>两端其数值越大，转速也就越快。单击“停止”按钮电机停转。</w:t>
      </w:r>
    </w:p>
    <w:p>
      <w:pPr>
        <w:ind w:firstLine="2180"/>
        <w:spacing w:line="854" w:lineRule="exact"/>
        <w:rPr/>
      </w:pPr>
      <w:r>
        <w:rPr>
          <w:position w:val="-17"/>
        </w:rPr>
        <w:drawing>
          <wp:inline distT="0" distB="0" distL="0" distR="0">
            <wp:extent cx="2718816" cy="542544"/>
            <wp:effectExtent l="0" t="0" r="0" b="0"/>
            <wp:docPr id="854" name="IM 854"/>
            <wp:cNvGraphicFramePr/>
            <a:graphic>
              <a:graphicData uri="http://schemas.openxmlformats.org/drawingml/2006/picture">
                <pic:pic>
                  <pic:nvPicPr>
                    <pic:cNvPr id="854" name="IM 854"/>
                    <pic:cNvPicPr/>
                  </pic:nvPicPr>
                  <pic:blipFill>
                    <a:blip r:embed="rId409"/>
                    <a:stretch>
                      <a:fillRect/>
                    </a:stretch>
                  </pic:blipFill>
                  <pic:spPr>
                    <a:xfrm rot="0">
                      <a:off x="0" y="0"/>
                      <a:ext cx="2718816" cy="542544"/>
                    </a:xfrm>
                    <a:prstGeom prst="rect">
                      <a:avLst/>
                    </a:prstGeom>
                  </pic:spPr>
                </pic:pic>
              </a:graphicData>
            </a:graphic>
          </wp:inline>
        </w:drawing>
      </w:r>
    </w:p>
    <w:p>
      <w:pPr>
        <w:pStyle w:val="BodyText"/>
        <w:ind w:left="3067"/>
        <w:spacing w:before="67"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4.163 485 </w:t>
      </w:r>
      <w:r>
        <w:rPr>
          <w:rFonts w:ascii="SimHei" w:hAnsi="SimHei" w:eastAsia="SimHei" w:cs="SimHei"/>
          <w:sz w:val="20"/>
          <w:szCs w:val="20"/>
          <w:spacing w:val="-2"/>
          <w:position w:val="1"/>
        </w:rPr>
        <w:t>通讯电机调试</w:t>
      </w:r>
    </w:p>
    <w:p>
      <w:pPr>
        <w:pStyle w:val="BodyText"/>
        <w:ind w:left="117"/>
        <w:spacing w:before="210" w:line="221" w:lineRule="auto"/>
        <w:rPr>
          <w:rFonts w:ascii="SimHei" w:hAnsi="SimHei" w:eastAsia="SimHei" w:cs="SimHei"/>
          <w:sz w:val="24"/>
          <w:szCs w:val="24"/>
        </w:rPr>
      </w:pPr>
      <w:r>
        <w:rPr>
          <w:sz w:val="24"/>
          <w:szCs w:val="24"/>
          <w:b/>
          <w:bCs/>
          <w:spacing w:val="-2"/>
        </w:rPr>
        <w:t>4.12.2 485 </w:t>
      </w:r>
      <w:r>
        <w:rPr>
          <w:rFonts w:ascii="SimHei" w:hAnsi="SimHei" w:eastAsia="SimHei" w:cs="SimHei"/>
          <w:sz w:val="24"/>
          <w:szCs w:val="24"/>
          <w:b/>
          <w:bCs/>
          <w:spacing w:val="-2"/>
        </w:rPr>
        <w:t>通讯力矩控制调速方式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24" w:right="207" w:firstLine="409"/>
        <w:spacing w:before="62" w:line="274" w:lineRule="auto"/>
        <w:rPr>
          <w:rFonts w:ascii="SimSun" w:hAnsi="SimSun" w:eastAsia="SimSun" w:cs="SimSun"/>
          <w:sz w:val="21"/>
          <w:szCs w:val="21"/>
        </w:rPr>
      </w:pPr>
      <w:r>
        <w:rPr>
          <w:rFonts w:ascii="Times New Roman" w:hAnsi="Times New Roman" w:eastAsia="Times New Roman" w:cs="Times New Roman"/>
          <w:sz w:val="21"/>
          <w:szCs w:val="21"/>
        </w:rPr>
        <w:t>RS-485 </w:t>
      </w:r>
      <w:r>
        <w:rPr>
          <w:rFonts w:ascii="SimSun" w:hAnsi="SimSun" w:eastAsia="SimSun" w:cs="SimSun"/>
          <w:sz w:val="21"/>
          <w:szCs w:val="21"/>
        </w:rPr>
        <w:t>通讯调速方式拨码开关的配</w:t>
      </w:r>
      <w:r>
        <w:rPr>
          <w:rFonts w:ascii="SimSun" w:hAnsi="SimSun" w:eastAsia="SimSun" w:cs="SimSun"/>
          <w:sz w:val="21"/>
          <w:szCs w:val="21"/>
          <w:spacing w:val="-1"/>
        </w:rPr>
        <w:t>置如图 </w:t>
      </w:r>
      <w:r>
        <w:rPr>
          <w:rFonts w:ascii="Times New Roman" w:hAnsi="Times New Roman" w:eastAsia="Times New Roman" w:cs="Times New Roman"/>
          <w:sz w:val="21"/>
          <w:szCs w:val="21"/>
          <w:spacing w:val="-1"/>
        </w:rPr>
        <w:t>4.164 </w:t>
      </w:r>
      <w:r>
        <w:rPr>
          <w:rFonts w:ascii="SimSun" w:hAnsi="SimSun" w:eastAsia="SimSun" w:cs="SimSun"/>
          <w:sz w:val="21"/>
          <w:szCs w:val="21"/>
          <w:spacing w:val="-1"/>
        </w:rPr>
        <w:t>所示。第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1-7 </w:t>
      </w:r>
      <w:r>
        <w:rPr>
          <w:rFonts w:ascii="SimSun" w:hAnsi="SimSun" w:eastAsia="SimSun" w:cs="SimSun"/>
          <w:sz w:val="21"/>
          <w:szCs w:val="21"/>
          <w:spacing w:val="-1"/>
        </w:rPr>
        <w:t>位用于从站地址的配置</w:t>
      </w:r>
      <w:r>
        <w:rPr>
          <w:rFonts w:ascii="SimSun" w:hAnsi="SimSun" w:eastAsia="SimSun" w:cs="SimSun"/>
          <w:sz w:val="21"/>
          <w:szCs w:val="21"/>
          <w:spacing w:val="-2"/>
        </w:rPr>
        <w:t>（见表 </w:t>
      </w:r>
      <w:r>
        <w:rPr>
          <w:rFonts w:ascii="Times New Roman" w:hAnsi="Times New Roman" w:eastAsia="Times New Roman" w:cs="Times New Roman"/>
          <w:sz w:val="21"/>
          <w:szCs w:val="21"/>
          <w:spacing w:val="-2"/>
        </w:rPr>
        <w:t>2.6</w:t>
      </w:r>
      <w:r>
        <w:rPr>
          <w:rFonts w:ascii="SimSun" w:hAnsi="SimSun" w:eastAsia="SimSun" w:cs="SimSun"/>
          <w:sz w:val="21"/>
          <w:szCs w:val="21"/>
          <w:spacing w:val="-54"/>
        </w:rPr>
        <w:t>）；</w:t>
      </w:r>
      <w:r>
        <w:rPr>
          <w:rFonts w:ascii="SimSun" w:hAnsi="SimSun" w:eastAsia="SimSun" w:cs="SimSun"/>
          <w:sz w:val="21"/>
          <w:szCs w:val="21"/>
          <w:spacing w:val="-2"/>
        </w:rPr>
        <w:t>第</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位为控制方式位，我们将第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w:t>
      </w:r>
    </w:p>
    <w:p>
      <w:pPr>
        <w:ind w:left="542"/>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219" w:lineRule="auto"/>
        <w:sectPr>
          <w:headerReference w:type="default" r:id="rId81"/>
          <w:footerReference w:type="default" r:id="rId407"/>
          <w:pgSz w:w="11905" w:h="16840"/>
          <w:pgMar w:top="400" w:right="1681" w:bottom="1193" w:left="1684"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3046" style="position:absolute;margin-left:5.58pt;margin-top:-0.125pt;mso-position-vertical-relative:text;mso-position-horizontal-relative:text;width:414.8pt;height:1pt;z-index:25912422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56" name="IM 856"/>
            <wp:cNvGraphicFramePr/>
            <a:graphic>
              <a:graphicData uri="http://schemas.openxmlformats.org/drawingml/2006/picture">
                <pic:pic>
                  <pic:nvPicPr>
                    <pic:cNvPr id="856" name="IM 856"/>
                    <pic:cNvPicPr/>
                  </pic:nvPicPr>
                  <pic:blipFill>
                    <a:blip r:embed="rId411"/>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spacing w:line="61" w:lineRule="exact"/>
        <w:rPr/>
      </w:pPr>
      <w:r/>
    </w:p>
    <w:p>
      <w:pPr>
        <w:spacing w:line="61" w:lineRule="exact"/>
        <w:sectPr>
          <w:footerReference w:type="default" r:id="rId410"/>
          <w:pgSz w:w="11905" w:h="16840"/>
          <w:pgMar w:top="400" w:right="1681" w:bottom="1193" w:left="1684" w:header="0" w:footer="1033" w:gutter="0"/>
          <w:cols w:equalWidth="0" w:num="1">
            <w:col w:w="8538" w:space="0"/>
          </w:cols>
        </w:sectPr>
        <w:rPr/>
      </w:pPr>
    </w:p>
    <w:p>
      <w:pPr>
        <w:ind w:left="3838" w:right="579" w:hanging="33"/>
        <w:spacing w:before="26" w:line="234" w:lineRule="auto"/>
        <w:rPr>
          <w:rFonts w:ascii="SimHei" w:hAnsi="SimHei" w:eastAsia="SimHei" w:cs="SimHei"/>
          <w:sz w:val="12"/>
          <w:szCs w:val="12"/>
        </w:rPr>
      </w:pPr>
      <w:r>
        <w:rPr>
          <w:rFonts w:ascii="SimHei" w:hAnsi="SimHei" w:eastAsia="SimHei" w:cs="SimHei"/>
          <w:sz w:val="12"/>
          <w:szCs w:val="12"/>
          <w:b/>
          <w:bCs/>
          <w:spacing w:val="4"/>
        </w:rPr>
        <w:t>第1-7位为从</w:t>
      </w:r>
      <w:r>
        <w:rPr>
          <w:rFonts w:ascii="SimHei" w:hAnsi="SimHei" w:eastAsia="SimHei" w:cs="SimHei"/>
          <w:sz w:val="12"/>
          <w:szCs w:val="12"/>
          <w:b/>
          <w:bCs/>
          <w:spacing w:val="5"/>
        </w:rPr>
        <w:t>站地址配置</w:t>
      </w:r>
    </w:p>
    <w:p>
      <w:pPr>
        <w:pStyle w:val="BodyText"/>
        <w:spacing w:line="14" w:lineRule="auto"/>
        <w:rPr>
          <w:sz w:val="2"/>
        </w:rPr>
      </w:pPr>
      <w:r>
        <w:rPr>
          <w:sz w:val="2"/>
          <w:szCs w:val="2"/>
        </w:rPr>
        <w:br w:type="column"/>
      </w:r>
    </w:p>
    <w:p>
      <w:pPr>
        <w:ind w:left="96" w:right="2911" w:hanging="97"/>
        <w:spacing w:before="31" w:line="229" w:lineRule="auto"/>
        <w:rPr>
          <w:rFonts w:ascii="SimHei" w:hAnsi="SimHei" w:eastAsia="SimHei" w:cs="SimHei"/>
          <w:sz w:val="12"/>
          <w:szCs w:val="12"/>
        </w:rPr>
      </w:pPr>
      <w:r>
        <w:rPr>
          <w:rFonts w:ascii="SimHei" w:hAnsi="SimHei" w:eastAsia="SimHei" w:cs="SimHei"/>
          <w:sz w:val="12"/>
          <w:szCs w:val="12"/>
          <w:b/>
          <w:bCs/>
          <w:spacing w:val="4"/>
        </w:rPr>
        <w:t>第8位拨</w:t>
      </w:r>
      <w:r>
        <w:rPr>
          <w:rFonts w:ascii="SimHei" w:hAnsi="SimHei" w:eastAsia="SimHei" w:cs="SimHei"/>
          <w:sz w:val="12"/>
          <w:szCs w:val="12"/>
          <w:b/>
          <w:bCs/>
          <w:spacing w:val="5"/>
        </w:rPr>
        <w:t>到</w:t>
      </w:r>
      <w:r>
        <w:rPr>
          <w:rFonts w:ascii="SimHei" w:hAnsi="SimHei" w:eastAsia="SimHei" w:cs="SimHei"/>
          <w:sz w:val="12"/>
          <w:szCs w:val="12"/>
          <w:b/>
          <w:bCs/>
        </w:rPr>
        <w:t>ON</w:t>
      </w:r>
    </w:p>
    <w:p>
      <w:pPr>
        <w:spacing w:line="229" w:lineRule="auto"/>
        <w:sectPr>
          <w:type w:val="continuous"/>
          <w:pgSz w:w="11905" w:h="16840"/>
          <w:pgMar w:top="400" w:right="1681" w:bottom="1193" w:left="1684" w:header="0" w:footer="1033" w:gutter="0"/>
          <w:cols w:equalWidth="0" w:num="2">
            <w:col w:w="5085" w:space="100"/>
            <w:col w:w="3354" w:space="0"/>
          </w:cols>
        </w:sectPr>
        <w:rPr>
          <w:rFonts w:ascii="SimHei" w:hAnsi="SimHei" w:eastAsia="SimHei" w:cs="SimHei"/>
          <w:sz w:val="12"/>
          <w:szCs w:val="12"/>
        </w:rPr>
      </w:pPr>
    </w:p>
    <w:p>
      <w:pPr>
        <w:pStyle w:val="BodyText"/>
        <w:ind w:firstLine="2859"/>
        <w:spacing w:line="1342" w:lineRule="exact"/>
        <w:rPr/>
      </w:pPr>
      <w:r>
        <w:rPr>
          <w:position w:val="-26"/>
        </w:rPr>
        <w:pict>
          <v:group id="_x0000_s3048" style="mso-position-vertical-relative:line;mso-position-horizontal-relative:char;width:141pt;height:67.15pt;" filled="false" stroked="false" coordsize="2820,1343" coordorigin="0,0">
            <v:shape id="_x0000_s3050" style="position:absolute;left:0;top:0;width:2820;height:1343;" filled="false" stroked="false" type="#_x0000_t75">
              <v:imagedata o:title="" r:id="rId412"/>
            </v:shape>
            <v:shape id="_x0000_s3052" style="position:absolute;left:198;top:735;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1968"/>
        <w:spacing w:before="145"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4.164 485 </w:t>
      </w:r>
      <w:r>
        <w:rPr>
          <w:rFonts w:ascii="SimHei" w:hAnsi="SimHei" w:eastAsia="SimHei" w:cs="SimHei"/>
          <w:sz w:val="20"/>
          <w:szCs w:val="20"/>
          <w:spacing w:val="-1"/>
          <w:position w:val="1"/>
        </w:rPr>
        <w:t>通讯控制力矩控制调速的拨码开关配置</w:t>
      </w:r>
    </w:p>
    <w:p>
      <w:pPr>
        <w:ind w:left="530"/>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23" w:right="112" w:firstLine="412"/>
        <w:spacing w:before="62" w:line="274" w:lineRule="auto"/>
        <w:rPr>
          <w:rFonts w:ascii="SimSun" w:hAnsi="SimSun" w:eastAsia="SimSun" w:cs="SimSun"/>
          <w:sz w:val="21"/>
          <w:szCs w:val="21"/>
        </w:rPr>
      </w:pPr>
      <w:r>
        <w:rPr>
          <w:rFonts w:ascii="Times New Roman" w:hAnsi="Times New Roman" w:eastAsia="Times New Roman" w:cs="Times New Roman"/>
          <w:sz w:val="21"/>
          <w:szCs w:val="21"/>
          <w:spacing w:val="-3"/>
        </w:rPr>
        <w:t>485 </w:t>
      </w:r>
      <w:r>
        <w:rPr>
          <w:rFonts w:ascii="SimSun" w:hAnsi="SimSun" w:eastAsia="SimSun" w:cs="SimSun"/>
          <w:sz w:val="21"/>
          <w:szCs w:val="21"/>
          <w:spacing w:val="-3"/>
        </w:rPr>
        <w:t>通讯控制力矩控制调速方式的接线方法如图 </w:t>
      </w: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4"/>
        </w:rPr>
        <w:t>.165 </w:t>
      </w:r>
      <w:r>
        <w:rPr>
          <w:rFonts w:ascii="SimSun" w:hAnsi="SimSun" w:eastAsia="SimSun" w:cs="SimSun"/>
          <w:sz w:val="21"/>
          <w:szCs w:val="21"/>
          <w:spacing w:val="-4"/>
        </w:rPr>
        <w:t>所示。其中，</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4"/>
        </w:rPr>
        <w:t>485-A</w:t>
      </w:r>
      <w:r>
        <w:rPr>
          <w:rFonts w:ascii="SimSun" w:hAnsi="SimSun" w:eastAsia="SimSun" w:cs="SimSun"/>
          <w:sz w:val="21"/>
          <w:szCs w:val="21"/>
          <w:spacing w:val="-4"/>
        </w:rPr>
        <w:t>、</w:t>
      </w:r>
      <w:r>
        <w:rPr>
          <w:rFonts w:ascii="Times New Roman" w:hAnsi="Times New Roman" w:eastAsia="Times New Roman" w:cs="Times New Roman"/>
          <w:sz w:val="21"/>
          <w:szCs w:val="21"/>
          <w:spacing w:val="-4"/>
        </w:rPr>
        <w:t>485-B </w:t>
      </w:r>
      <w:r>
        <w:rPr>
          <w:rFonts w:ascii="SimSun" w:hAnsi="SimSun" w:eastAsia="SimSun" w:cs="SimSun"/>
          <w:sz w:val="21"/>
          <w:szCs w:val="21"/>
          <w:spacing w:val="-4"/>
        </w:rPr>
        <w:t>为分</w:t>
      </w:r>
      <w:r>
        <w:rPr>
          <w:rFonts w:ascii="SimSun" w:hAnsi="SimSun" w:eastAsia="SimSun" w:cs="SimSun"/>
          <w:sz w:val="21"/>
          <w:szCs w:val="21"/>
          <w:spacing w:val="-3"/>
        </w:rPr>
        <w:t>别为</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RS-485</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的两差分信号</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和</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485-A</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3"/>
        </w:rPr>
        <w:t>接</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主站的</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3"/>
        </w:rPr>
        <w:t>信号线</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4"/>
        </w:rPr>
        <w:t>接</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485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4"/>
        </w:rPr>
        <w:t>主站</w:t>
      </w:r>
      <w:r>
        <w:rPr>
          <w:rFonts w:ascii="SimSun" w:hAnsi="SimSun" w:eastAsia="SimSun" w:cs="SimSun"/>
          <w:sz w:val="21"/>
          <w:szCs w:val="21"/>
          <w:spacing w:val="-1"/>
        </w:rPr>
        <w:t>的</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信号线</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B</w:t>
      </w:r>
      <w:r>
        <w:rPr>
          <w:rFonts w:ascii="SimSun" w:hAnsi="SimSun" w:eastAsia="SimSun" w:cs="SimSun"/>
          <w:sz w:val="21"/>
          <w:szCs w:val="21"/>
          <w:spacing w:val="-1"/>
        </w:rPr>
        <w:t>。如果要多站通讯，接法见</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1"/>
        </w:rPr>
        <w:t>2.5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节的图 </w:t>
      </w:r>
      <w:r>
        <w:rPr>
          <w:rFonts w:ascii="Times New Roman" w:hAnsi="Times New Roman" w:eastAsia="Times New Roman" w:cs="Times New Roman"/>
          <w:sz w:val="21"/>
          <w:szCs w:val="21"/>
          <w:spacing w:val="-1"/>
        </w:rPr>
        <w:t>2.7</w:t>
      </w:r>
      <w:r>
        <w:rPr>
          <w:rFonts w:ascii="SimSun" w:hAnsi="SimSun" w:eastAsia="SimSun" w:cs="SimSun"/>
          <w:sz w:val="21"/>
          <w:szCs w:val="21"/>
          <w:spacing w:val="-1"/>
        </w:rPr>
        <w:t>。当启用了限位时</w:t>
      </w:r>
      <w:r>
        <w:rPr>
          <w:rFonts w:ascii="SimSun" w:hAnsi="SimSun" w:eastAsia="SimSun" w:cs="SimSun"/>
          <w:sz w:val="21"/>
          <w:szCs w:val="21"/>
          <w:spacing w:val="-2"/>
        </w:rPr>
        <w:t>，限位开关对</w:t>
      </w:r>
    </w:p>
    <w:p>
      <w:pPr>
        <w:ind w:left="119" w:right="112" w:hanging="3"/>
        <w:spacing w:line="274" w:lineRule="auto"/>
        <w:rPr>
          <w:rFonts w:ascii="SimSun" w:hAnsi="SimSun" w:eastAsia="SimSun" w:cs="SimSun"/>
          <w:sz w:val="21"/>
          <w:szCs w:val="21"/>
        </w:rPr>
      </w:pPr>
      <w:r>
        <w:rPr>
          <w:rFonts w:ascii="Times New Roman" w:hAnsi="Times New Roman" w:eastAsia="Times New Roman" w:cs="Times New Roman"/>
          <w:sz w:val="21"/>
          <w:szCs w:val="21"/>
          <w:spacing w:val="-1"/>
        </w:rPr>
        <w:t>485 </w:t>
      </w:r>
      <w:r>
        <w:rPr>
          <w:rFonts w:ascii="SimSun" w:hAnsi="SimSun" w:eastAsia="SimSun" w:cs="SimSun"/>
          <w:sz w:val="21"/>
          <w:szCs w:val="21"/>
          <w:spacing w:val="-1"/>
        </w:rPr>
        <w:t>方式依然有效。通过</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485 </w:t>
      </w:r>
      <w:r>
        <w:rPr>
          <w:rFonts w:ascii="SimSun" w:hAnsi="SimSun" w:eastAsia="SimSun" w:cs="SimSun"/>
          <w:sz w:val="21"/>
          <w:szCs w:val="21"/>
          <w:spacing w:val="-1"/>
        </w:rPr>
        <w:t>对驱动器电机控制相关寄存器的操作即可实现对电机方向和速</w:t>
      </w:r>
      <w:r>
        <w:rPr>
          <w:rFonts w:ascii="SimSun" w:hAnsi="SimSun" w:eastAsia="SimSun" w:cs="SimSun"/>
          <w:sz w:val="21"/>
          <w:szCs w:val="21"/>
          <w:spacing w:val="-6"/>
        </w:rPr>
        <w:t>度的控制。</w:t>
      </w:r>
    </w:p>
    <w:p>
      <w:pPr>
        <w:ind w:left="119" w:right="45" w:firstLine="432"/>
        <w:spacing w:before="1" w:line="274" w:lineRule="auto"/>
        <w:jc w:val="both"/>
        <w:rPr>
          <w:rFonts w:ascii="KaiTi" w:hAnsi="KaiTi" w:eastAsia="KaiTi" w:cs="KaiTi"/>
          <w:sz w:val="21"/>
          <w:szCs w:val="21"/>
        </w:rPr>
      </w:pPr>
      <w:r>
        <w:rPr>
          <w:rFonts w:ascii="KaiTi" w:hAnsi="KaiTi" w:eastAsia="KaiTi" w:cs="KaiTi"/>
          <w:sz w:val="21"/>
          <w:szCs w:val="21"/>
          <w:spacing w:val="-3"/>
        </w:rPr>
        <w:t>注：本用法须通过操作</w:t>
      </w:r>
      <w:r>
        <w:rPr>
          <w:rFonts w:ascii="Times New Roman" w:hAnsi="Times New Roman" w:eastAsia="Times New Roman" w:cs="Times New Roman"/>
          <w:sz w:val="21"/>
          <w:szCs w:val="21"/>
          <w:spacing w:val="-3"/>
        </w:rPr>
        <w:t>0x0080</w:t>
      </w:r>
      <w:r>
        <w:rPr>
          <w:rFonts w:ascii="Times New Roman" w:hAnsi="Times New Roman" w:eastAsia="Times New Roman" w:cs="Times New Roman"/>
          <w:sz w:val="21"/>
          <w:szCs w:val="21"/>
          <w:spacing w:val="32"/>
          <w:w w:val="101"/>
        </w:rPr>
        <w:t xml:space="preserve"> </w:t>
      </w:r>
      <w:r>
        <w:rPr>
          <w:rFonts w:ascii="KaiTi" w:hAnsi="KaiTi" w:eastAsia="KaiTi" w:cs="KaiTi"/>
          <w:sz w:val="21"/>
          <w:szCs w:val="21"/>
          <w:spacing w:val="-3"/>
        </w:rPr>
        <w:t>寄存器配置</w:t>
      </w:r>
      <w:r>
        <w:rPr>
          <w:rFonts w:ascii="KaiTi" w:hAnsi="KaiTi" w:eastAsia="KaiTi" w:cs="KaiTi"/>
          <w:sz w:val="21"/>
          <w:szCs w:val="21"/>
          <w:spacing w:val="-49"/>
        </w:rPr>
        <w:t xml:space="preserve"> </w:t>
      </w:r>
      <w:r>
        <w:rPr>
          <w:rFonts w:ascii="Times New Roman" w:hAnsi="Times New Roman" w:eastAsia="Times New Roman" w:cs="Times New Roman"/>
          <w:sz w:val="21"/>
          <w:szCs w:val="21"/>
          <w:spacing w:val="-3"/>
        </w:rPr>
        <w:t>485 </w:t>
      </w:r>
      <w:r>
        <w:rPr>
          <w:rFonts w:ascii="KaiTi" w:hAnsi="KaiTi" w:eastAsia="KaiTi" w:cs="KaiTi"/>
          <w:sz w:val="21"/>
          <w:szCs w:val="21"/>
          <w:spacing w:val="-3"/>
        </w:rPr>
        <w:t>通讯控制时的工作模式为力矩控制调速；</w:t>
      </w:r>
      <w:r>
        <w:rPr>
          <w:rFonts w:ascii="KaiTi" w:hAnsi="KaiTi" w:eastAsia="KaiTi" w:cs="KaiTi"/>
          <w:sz w:val="21"/>
          <w:szCs w:val="21"/>
          <w:spacing w:val="-1"/>
        </w:rPr>
        <w:t>通过操作</w:t>
      </w:r>
      <w:r>
        <w:rPr>
          <w:rFonts w:ascii="KaiTi" w:hAnsi="KaiTi" w:eastAsia="KaiTi" w:cs="KaiTi"/>
          <w:sz w:val="21"/>
          <w:szCs w:val="21"/>
          <w:spacing w:val="-25"/>
        </w:rPr>
        <w:t xml:space="preserve"> </w:t>
      </w:r>
      <w:r>
        <w:rPr>
          <w:rFonts w:ascii="Times New Roman" w:hAnsi="Times New Roman" w:eastAsia="Times New Roman" w:cs="Times New Roman"/>
          <w:sz w:val="21"/>
          <w:szCs w:val="21"/>
          <w:spacing w:val="-1"/>
        </w:rPr>
        <w:t>0x0040</w:t>
      </w:r>
      <w:r>
        <w:rPr>
          <w:rFonts w:ascii="Times New Roman" w:hAnsi="Times New Roman" w:eastAsia="Times New Roman" w:cs="Times New Roman"/>
          <w:sz w:val="21"/>
          <w:szCs w:val="21"/>
          <w:spacing w:val="23"/>
        </w:rPr>
        <w:t xml:space="preserve"> </w:t>
      </w:r>
      <w:r>
        <w:rPr>
          <w:rFonts w:ascii="KaiTi" w:hAnsi="KaiTi" w:eastAsia="KaiTi" w:cs="KaiTi"/>
          <w:sz w:val="21"/>
          <w:szCs w:val="21"/>
          <w:spacing w:val="-1"/>
        </w:rPr>
        <w:t>寄存器控制电机的启停、转速和方向。力矩控制调速模式下力矩设定范围</w:t>
      </w:r>
      <w:r>
        <w:rPr>
          <w:rFonts w:ascii="KaiTi" w:hAnsi="KaiTi" w:eastAsia="KaiTi" w:cs="KaiTi"/>
          <w:sz w:val="21"/>
          <w:szCs w:val="21"/>
          <w:spacing w:val="-2"/>
        </w:rPr>
        <w:t>为</w:t>
      </w:r>
      <w:r>
        <w:rPr>
          <w:rFonts w:ascii="Times New Roman" w:hAnsi="Times New Roman" w:eastAsia="Times New Roman" w:cs="Times New Roman"/>
          <w:sz w:val="21"/>
          <w:szCs w:val="21"/>
          <w:spacing w:val="-2"/>
        </w:rPr>
        <w:t>-3000~3000</w:t>
      </w:r>
      <w:r>
        <w:rPr>
          <w:rFonts w:ascii="KaiTi" w:hAnsi="KaiTi" w:eastAsia="KaiTi" w:cs="KaiTi"/>
          <w:sz w:val="21"/>
          <w:szCs w:val="21"/>
          <w:spacing w:val="-2"/>
        </w:rPr>
        <w:t>，分别对应</w:t>
      </w:r>
      <w:r>
        <w:rPr>
          <w:rFonts w:ascii="Times New Roman" w:hAnsi="Times New Roman" w:eastAsia="Times New Roman" w:cs="Times New Roman"/>
          <w:sz w:val="21"/>
          <w:szCs w:val="21"/>
          <w:spacing w:val="-2"/>
        </w:rPr>
        <w:t>-30.00A~30.00A</w:t>
      </w:r>
      <w:r>
        <w:rPr>
          <w:rFonts w:ascii="Times New Roman" w:hAnsi="Times New Roman" w:eastAsia="Times New Roman" w:cs="Times New Roman"/>
          <w:sz w:val="21"/>
          <w:szCs w:val="21"/>
          <w:spacing w:val="21"/>
        </w:rPr>
        <w:t xml:space="preserve"> </w:t>
      </w:r>
      <w:r>
        <w:rPr>
          <w:rFonts w:ascii="KaiTi" w:hAnsi="KaiTi" w:eastAsia="KaiTi" w:cs="KaiTi"/>
          <w:sz w:val="21"/>
          <w:szCs w:val="21"/>
          <w:spacing w:val="-2"/>
        </w:rPr>
        <w:t>的转动力矩，力矩设为</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2"/>
        </w:rPr>
        <w:t>0 </w:t>
      </w:r>
      <w:r>
        <w:rPr>
          <w:rFonts w:ascii="KaiTi" w:hAnsi="KaiTi" w:eastAsia="KaiTi" w:cs="KaiTi"/>
          <w:sz w:val="21"/>
          <w:szCs w:val="21"/>
          <w:spacing w:val="-2"/>
        </w:rPr>
        <w:t>则电机停止</w:t>
      </w:r>
      <w:r>
        <w:rPr>
          <w:rFonts w:ascii="KaiTi" w:hAnsi="KaiTi" w:eastAsia="KaiTi" w:cs="KaiTi"/>
          <w:sz w:val="21"/>
          <w:szCs w:val="21"/>
          <w:spacing w:val="-3"/>
        </w:rPr>
        <w:t>，转动方向根</w:t>
      </w:r>
      <w:r>
        <w:rPr>
          <w:rFonts w:ascii="KaiTi" w:hAnsi="KaiTi" w:eastAsia="KaiTi" w:cs="KaiTi"/>
          <w:sz w:val="21"/>
          <w:szCs w:val="21"/>
          <w:spacing w:val="-2"/>
        </w:rPr>
        <w:t>据设定力矩的正负数值所决定；</w:t>
      </w:r>
      <w:r>
        <w:rPr>
          <w:rFonts w:ascii="Times New Roman" w:hAnsi="Times New Roman" w:eastAsia="Times New Roman" w:cs="Times New Roman"/>
          <w:sz w:val="21"/>
          <w:szCs w:val="21"/>
          <w:spacing w:val="-2"/>
        </w:rPr>
        <w:t>0x0042 </w:t>
      </w:r>
      <w:r>
        <w:rPr>
          <w:rFonts w:ascii="KaiTi" w:hAnsi="KaiTi" w:eastAsia="KaiTi" w:cs="KaiTi"/>
          <w:sz w:val="21"/>
          <w:szCs w:val="21"/>
          <w:spacing w:val="-2"/>
        </w:rPr>
        <w:t>和</w:t>
      </w:r>
      <w:r>
        <w:rPr>
          <w:rFonts w:ascii="KaiTi" w:hAnsi="KaiTi" w:eastAsia="KaiTi" w:cs="KaiTi"/>
          <w:sz w:val="21"/>
          <w:szCs w:val="21"/>
          <w:spacing w:val="-30"/>
        </w:rPr>
        <w:t xml:space="preserve"> </w:t>
      </w:r>
      <w:r>
        <w:rPr>
          <w:rFonts w:ascii="Times New Roman" w:hAnsi="Times New Roman" w:eastAsia="Times New Roman" w:cs="Times New Roman"/>
          <w:sz w:val="21"/>
          <w:szCs w:val="21"/>
          <w:spacing w:val="-2"/>
        </w:rPr>
        <w:t>0x0044</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2"/>
        </w:rPr>
        <w:t>寄存器分别控制电极板自锁与释放（相关</w:t>
      </w:r>
      <w:r>
        <w:rPr>
          <w:rFonts w:ascii="KaiTi" w:hAnsi="KaiTi" w:eastAsia="KaiTi" w:cs="KaiTi"/>
          <w:sz w:val="21"/>
          <w:szCs w:val="21"/>
          <w:spacing w:val="-7"/>
        </w:rPr>
        <w:t>寄存器详见</w:t>
      </w:r>
      <w:r>
        <w:rPr>
          <w:rFonts w:ascii="SimSun" w:hAnsi="SimSun" w:eastAsia="SimSun" w:cs="SimSun"/>
          <w:sz w:val="21"/>
          <w:szCs w:val="21"/>
          <w:spacing w:val="-7"/>
        </w:rPr>
        <w:t>表 </w:t>
      </w:r>
      <w:r>
        <w:rPr>
          <w:rFonts w:ascii="Times New Roman" w:hAnsi="Times New Roman" w:eastAsia="Times New Roman" w:cs="Times New Roman"/>
          <w:sz w:val="21"/>
          <w:szCs w:val="21"/>
          <w:spacing w:val="-7"/>
        </w:rPr>
        <w:t>4.59</w:t>
      </w:r>
      <w:r>
        <w:rPr>
          <w:rFonts w:ascii="KaiTi" w:hAnsi="KaiTi" w:eastAsia="KaiTi" w:cs="KaiTi"/>
          <w:sz w:val="21"/>
          <w:szCs w:val="21"/>
          <w:spacing w:val="-7"/>
        </w:rPr>
        <w:t>）。</w:t>
      </w:r>
    </w:p>
    <w:p>
      <w:pPr>
        <w:pStyle w:val="BodyText"/>
        <w:ind w:firstLine="2173"/>
        <w:spacing w:before="28" w:line="4529" w:lineRule="exact"/>
        <w:rPr/>
      </w:pPr>
      <w:r>
        <mc:AlternateContent xmlns:mc="http://schemas.openxmlformats.org/markup-compatibility/2006">
          <mc:Choice Requires="wps">
            <w:drawing>
              <wp:anchor distT="0" distB="0" distL="0" distR="0" simplePos="0" relativeHeight="259123200" behindDoc="0" locked="0" layoutInCell="1" allowOverlap="1">
                <wp:simplePos x="0" y="0"/>
                <wp:positionH relativeFrom="column">
                  <wp:posOffset>1224753</wp:posOffset>
                </wp:positionH>
                <wp:positionV relativeFrom="paragraph">
                  <wp:posOffset>1289186</wp:posOffset>
                </wp:positionV>
                <wp:extent cx="2014220" cy="327025"/>
                <wp:effectExtent l="0" t="0" r="0" b="0"/>
                <wp:wrapNone/>
                <wp:docPr id="858" name="TextBox 858"/>
                <wp:cNvGraphicFramePr/>
                <a:graphic>
                  <a:graphicData uri="http://schemas.microsoft.com/office/word/2010/wordprocessingShape">
                    <wps:wsp>
                      <wps:cNvPr id="858" name="TextBox 858"/>
                      <wps:cNvSpPr txBox="1"/>
                      <wps:spPr>
                        <a:xfrm rot="16200000">
                          <a:off x="1224753" y="1289186"/>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54" style="position:absolute;margin-left:96.4373pt;margin-top:101.511pt;mso-position-vertical-relative:text;mso-position-horizontal-relative:text;width:158.6pt;height:25.75pt;z-index:259123200;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w:rPr>
          <w:position w:val="-90"/>
        </w:rPr>
        <w:pict>
          <v:group id="_x0000_s3056" style="mso-position-vertical-relative:line;mso-position-horizontal-relative:char;width:209.45pt;height:226.45pt;" filled="false" stroked="false" coordsize="4188,4528" coordorigin="0,0">
            <v:group id="_x0000_s3058" style="position:absolute;left:0;top:0;width:3957;height:4528;" filled="false" stroked="false" coordsize="3957,4528" coordorigin="0,0">
              <v:shape id="_x0000_s3060" style="position:absolute;left:3133;top:1256;width:316;height:163;" filled="false" strokecolor="#3365FF" strokeweight="0.26pt" coordsize="316,163" coordorigin="0,0" path="m127,160l189,129m189,160l313,160m2,160l127,160m169,139l163,128l146,151m124,32l183,3m183,32l300,32m9,32l124,32m164,13l159,2l144,24e">
                <v:stroke endcap="round" miterlimit="10"/>
              </v:shape>
              <v:shape id="_x0000_s3062" style="position:absolute;left:3486;top:1274;width:30;height:29;" filled="false" strokecolor="#3365FF" strokeweight="1.41pt" coordsize="30,29" coordorigin="0,0" path="m14,14l15,14e">
                <v:stroke endcap="round" miterlimit="10"/>
              </v:shape>
              <v:shape id="_x0000_s3064" style="position:absolute;left:3009;top:1160;width:495;height:260;" filled="false" strokecolor="#3365FF" strokeweight="0.26pt" coordsize="495,260" coordorigin="0,0" path="m189,256l2,256m372,256l492,256l492,136m3,2l492,2l492,256m212,128l4,128m482,128l343,128e">
                <v:stroke endcap="round" miterlimit="10"/>
              </v:shape>
              <v:shape id="_x0000_s3066" style="position:absolute;left:1;top:0;width:101;height:12;" filled="false" strokecolor="#000000" strokeweight="0.61pt" coordsize="101,12" coordorigin="0,0" path="m94,6l6,6e">
                <v:stroke endcap="round" miterlimit="10"/>
              </v:shape>
              <v:shape id="_x0000_s3068" style="position:absolute;left:0;top:2;width:3152;height:4527;" filled="false" strokecolor="#000000" strokeweight="0.36pt" coordsize="3152,4527" coordorigin="0,0" path="m2743,271l2743,4253m178,85l2715,85m97,271l2743,271m181,85l181,271m98,3l178,85m97,4l97,4522m2716,85l2716,271m188,4253l2743,4253m189,4436l2726,4436m189,4253l97,4253m189,4436l97,4522m3,3l3,4520m97,4522l3,4522m3013,473l2743,473m3013,1762l2744,1762m3013,2422l2743,2422m3013,473l3013,2422m3147,3181l2743,3181m3148,3692l2744,3692m3148,4037l2743,4037m3148,3181l3148,4037m2883,538l2883,533l2882,529l2882,524c2873,505,2863,497,2842,493l2834,493c2815,495,2798,510,2794,529l2793,533l2793,542c2799,592,2873,597,2882,547l2883,542l2883,538m2883,663l2883,658l2882,653l2882,650c2875,631,2862,621,2842,617l2834,617c2814,621,2799,634,2794,653l2793,658l2793,667c2798,718,2874,721,2882,671l2883,667l2883,663m2883,910l2883,905l2882,901l2882,896c2873,877,2863,869,2842,865l2834,865c2815,867,2798,882,2794,901l2793,905l2793,914c2798,965,2874,969,2882,919l2883,914l2883,910m2883,1034l2883,1029l2882,1024l2882,1021c2873,1000,2864,992,2842,988l2834,988c2814,991,2799,1004,2794,1024l2793,1029l2793,1039l2794,1042c2797,1058,2812,1075,2829,1077l2834,1078l2839,1078c2862,1077,2872,1067,2882,1047l2882,1042l2883,1039l2883,1034m2883,1157l2883,1153l2882,1148c2873,1098,2799,1102,2793,1153l2793,1161l2794,1166c2799,1183,2811,1197,2829,1201l2834,1202l2839,1202c2864,1199,2871,1192,2882,1171l2882,1166l2883,1161l2883,1157m2883,1281l2883,1276l2882,1271l2882,1267c2871,1246,2866,1241,2842,1235l2834,1235c2813,1239,2800,1251,2794,1271l2793,1276l2793,1285c2799,1337,2873,1340,2882,1289l2883,1285l2883,1281m2883,1405l2883,1400l2882,1395c2873,1345,2799,1349,2793,1400l2793,1408l2794,1413c2799,1430,2811,1445,2829,1448l2834,1449l2839,1449c2862,1447,2873,1438,2882,1417l2882,1413l2883,1408l2883,1405m2883,1527l2883,1523l2882,1519l2882,1514c2871,1493,2866,1488,2842,1483l2834,1483c2813,1486,2800,1499,2794,1519l2793,1523l2793,1532l2794,1537c2799,1554,2811,1568,2829,1571l2834,1573l2839,1573c2864,1570,2871,1563,2882,1541l2882,1537l2883,1532l2883,1527m2883,1652l2883,1647l2882,1642l2882,1639c2873,1618,2864,1610,2842,1606l2834,1606c2814,1609,2799,1622,2794,1642l2793,1647l2793,1655l2794,1660c2798,1676,2813,1693,2829,1695l2834,1696l2839,1696c2860,1695,2874,1684,2882,1664l2882,1660l2883,1655l2883,1652m2883,1845l2883,1840l2882,1835c2874,1789,2802,1787,2793,1840l2793,1850l2794,1855c2799,1874,2811,1884,2829,1889l2839,1889c2858,1891,2876,1877,2882,1858l2882,1855l2883,1850l2883,1845m2883,1970l2883,1965l2882,1961l2882,1957c2876,1939,2861,1928,2842,1925l2834,1925c2815,1928,2797,1942,2794,1961l2793,1965l2793,1975l2794,1979c2798,1996,2812,2011,2829,2014l2834,2014l2839,2015l2842,2014l2847,2014l2852,2013l2855,2012l2860,2009l2867,2005c2872,2000,2878,1995,2879,1988l2882,1983l2882,1979l2883,1975l2883,1970m2883,2089l2883,2084l2882,2080l2882,2075l2879,2072l2878,2068l2873,2061l2867,2055l2860,2050l2855,2048l2852,2047l2847,2045l2834,2045c2815,2045,2798,2062,2794,2080l2793,2084l2793,2093l2794,2098c2798,2115,2812,2130,2829,2133l2834,2134l2839,2134c2861,2133,2874,2123,2882,2102l2882,2098l2883,2093l2883,2089m2883,2211l2883,2206l2882,2203l2882,2198c2873,2178,2864,2171,2842,2167l2834,2167c2815,2169,2798,2184,2794,2203l2793,2206l2793,2216l2794,2221c2798,2238,2812,2252,2829,2255l2834,2255l2839,2257l2842,2255l2847,2255l2852,2254l2855,2253l2860,2251l2867,2246c2872,2241,2878,2236,2879,2229l2882,2224l2882,2221l2883,2216l2883,2211m2883,2337l2883,2332l2882,2327l2882,2324c2873,2304,2864,2296,2842,2291l2834,2291c2814,2295,2799,2308,2794,2327l2793,2332l2793,2342l2794,2345c2796,2361,2814,2378,2829,2380l2834,2381l2842,2381l2852,2379l2855,2378l2860,2377l2864,2373l2867,2371l2876,2362l2878,2359l2879,2354l2882,2350l2882,2345l2883,2342l2883,2337m2786,3481l2936,3481l2936,3382l2786,3382l2786,3481xm2786,3647l2936,3647l2936,3549l2786,3549l2786,3647xm2786,3823l2936,3823l2936,3724l2786,3724l2786,3823xm2786,3987l2936,3987l2936,3889l2786,3889l2786,3987xm189,4253l189,4436m2786,3313l2936,3313l2936,3215l2786,3215l2786,3313xm2726,4253l2726,4436m2882,785l2882,782l2881,777c2869,728,2799,730,2792,782l2792,790c2800,842,2868,845,2881,795l2882,790l2882,785e">
                <v:stroke endcap="round" miterlimit="10"/>
              </v:shape>
              <v:shape id="_x0000_s3070" style="position:absolute;left:3011;top:1528;width:945;height:2676;" filled="false" strokecolor="#3365FF" strokeweight="0.26pt" coordsize="945,2676" coordorigin="0,0" path="m436,2558l436,2490m436,2463l436,2395m355,2490l517,2490m381,2463l490,2463m370,2517l392,2517m381,2528l381,2506m381,2446l381,2425m252,2672l436,2672l436,2533m249,2672l249,2408l136,2408m436,2420l436,2245m139,2245l436,2245m319,1905l319,1899l320,1893c338,1751,541,1756,552,1899l552,1911c540,2054,339,2059,320,1917l319,1911l319,1905m135,1902l223,1902l223,2074m135,1738l436,1738l436,1786m223,2073l436,2073l436,2022m2,6l795,2m2,122l621,122m495,652l942,652l942,400l495,400l495,652xm621,397l621,122m795,2l795,400e">
                <v:stroke endcap="round" miterlimit="10"/>
              </v:shape>
            </v:group>
            <v:shape id="_x0000_s3072" style="position:absolute;left:3404;top:1797;width:537;height:2403;" filled="false" stroked="false" type="#_x0000_t202">
              <v:fill on="false"/>
              <v:stroke on="false"/>
              <v:path/>
              <v:imagedata o:title=""/>
              <o:lock v:ext="edit" aspectratio="false"/>
              <v:textbox inset="0mm,0mm,0mm,0mm">
                <w:txbxContent>
                  <w:p>
                    <w:pPr>
                      <w:ind w:left="130"/>
                      <w:spacing w:before="20" w:line="202" w:lineRule="auto"/>
                      <w:rPr>
                        <w:rFonts w:ascii="SimHei" w:hAnsi="SimHei" w:eastAsia="SimHei" w:cs="SimHei"/>
                        <w:sz w:val="10"/>
                        <w:szCs w:val="10"/>
                      </w:rPr>
                    </w:pPr>
                    <w:r>
                      <w:rPr>
                        <w:rFonts w:ascii="SimHei" w:hAnsi="SimHei" w:eastAsia="SimHei" w:cs="SimHei"/>
                        <w:sz w:val="10"/>
                        <w:szCs w:val="10"/>
                        <w:spacing w:val="1"/>
                      </w:rPr>
                      <w:t>A</w:t>
                    </w:r>
                    <w:r>
                      <w:rPr>
                        <w:rFonts w:ascii="SimHei" w:hAnsi="SimHei" w:eastAsia="SimHei" w:cs="SimHei"/>
                        <w:sz w:val="10"/>
                        <w:szCs w:val="10"/>
                        <w:spacing w:val="11"/>
                      </w:rPr>
                      <w:t xml:space="preserve">    </w:t>
                    </w:r>
                    <w:r>
                      <w:rPr>
                        <w:rFonts w:ascii="SimHei" w:hAnsi="SimHei" w:eastAsia="SimHei" w:cs="SimHei"/>
                        <w:sz w:val="10"/>
                        <w:szCs w:val="10"/>
                        <w:spacing w:val="1"/>
                      </w:rPr>
                      <w:t>B</w:t>
                    </w:r>
                  </w:p>
                  <w:p>
                    <w:pPr>
                      <w:ind w:left="135"/>
                      <w:spacing w:before="66" w:line="241" w:lineRule="auto"/>
                      <w:rPr>
                        <w:rFonts w:ascii="SimHei" w:hAnsi="SimHei" w:eastAsia="SimHei" w:cs="SimHei"/>
                        <w:sz w:val="10"/>
                        <w:szCs w:val="10"/>
                      </w:rPr>
                    </w:pPr>
                    <w:r>
                      <w:rPr>
                        <w:rFonts w:ascii="SimHei" w:hAnsi="SimHei" w:eastAsia="SimHei" w:cs="SimHei"/>
                        <w:sz w:val="10"/>
                        <w:szCs w:val="10"/>
                        <w:spacing w:val="6"/>
                      </w:rPr>
                      <w:t>485主站</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0"/>
                      <w:spacing w:before="33"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1" w:lineRule="auto"/>
                      <w:rPr>
                        <w:rFonts w:ascii="Arial"/>
                        <w:sz w:val="21"/>
                      </w:rPr>
                    </w:pPr>
                    <w:r/>
                  </w:p>
                  <w:p>
                    <w:pPr>
                      <w:ind w:left="67" w:right="141" w:firstLine="62"/>
                      <w:spacing w:before="33" w:line="284"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3074" style="position:absolute;left:2367;top:467;width:350;height:355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2"/>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2"/>
                      </w:rPr>
                      <w:t>IN2</w:t>
                    </w:r>
                  </w:p>
                  <w:p>
                    <w:pPr>
                      <w:ind w:left="145"/>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1"/>
                      <w:spacing w:before="9" w:line="188" w:lineRule="auto"/>
                      <w:rPr>
                        <w:rFonts w:ascii="SimSun" w:hAnsi="SimSun" w:eastAsia="SimSun" w:cs="SimSun"/>
                        <w:sz w:val="10"/>
                        <w:szCs w:val="10"/>
                      </w:rPr>
                    </w:pPr>
                    <w:r>
                      <w:rPr>
                        <w:rFonts w:ascii="SimSun" w:hAnsi="SimSun" w:eastAsia="SimSun" w:cs="SimSun"/>
                        <w:sz w:val="10"/>
                        <w:szCs w:val="10"/>
                        <w:b/>
                        <w:bCs/>
                        <w:spacing w:val="-1"/>
                      </w:rPr>
                      <w:t>VO</w:t>
                    </w:r>
                  </w:p>
                  <w:p>
                    <w:pPr>
                      <w:ind w:left="144"/>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6"/>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6"/>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7" w:line="188" w:lineRule="auto"/>
                      <w:rPr>
                        <w:rFonts w:ascii="SimSun" w:hAnsi="SimSun" w:eastAsia="SimSun" w:cs="SimSun"/>
                        <w:sz w:val="10"/>
                        <w:szCs w:val="10"/>
                      </w:rPr>
                    </w:pPr>
                    <w:r>
                      <w:rPr>
                        <w:rFonts w:ascii="SimSun" w:hAnsi="SimSun" w:eastAsia="SimSun" w:cs="SimSun"/>
                        <w:sz w:val="10"/>
                        <w:szCs w:val="10"/>
                        <w:b/>
                        <w:bCs/>
                      </w:rPr>
                      <w:t>COM</w:t>
                    </w:r>
                  </w:p>
                  <w:p>
                    <w:pPr>
                      <w:ind w:left="162"/>
                      <w:spacing w:before="20" w:line="186"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7" w:line="186"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8"/>
                      <w:spacing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1"/>
                      <w:spacing w:before="31"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8"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4" w:lineRule="auto"/>
                      <w:rPr>
                        <w:rFonts w:ascii="SimSun" w:hAnsi="SimSun" w:eastAsia="SimSun" w:cs="SimSun"/>
                        <w:sz w:val="10"/>
                        <w:szCs w:val="10"/>
                      </w:rPr>
                    </w:pPr>
                    <w:r>
                      <w:rPr>
                        <w:rFonts w:ascii="SimSun" w:hAnsi="SimSun" w:eastAsia="SimSun" w:cs="SimSun"/>
                        <w:sz w:val="10"/>
                        <w:szCs w:val="10"/>
                        <w:b/>
                        <w:bCs/>
                        <w:spacing w:val="-1"/>
                      </w:rPr>
                      <w:t>SW1</w:t>
                    </w:r>
                  </w:p>
                  <w:p>
                    <w:pPr>
                      <w:ind w:left="132"/>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2"/>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9"/>
                      <w:spacing w:before="48" w:line="186" w:lineRule="auto"/>
                      <w:rPr>
                        <w:rFonts w:ascii="SimSun" w:hAnsi="SimSun" w:eastAsia="SimSun" w:cs="SimSun"/>
                        <w:sz w:val="10"/>
                        <w:szCs w:val="10"/>
                      </w:rPr>
                    </w:pPr>
                    <w:r>
                      <w:rPr>
                        <w:rFonts w:ascii="SimSun" w:hAnsi="SimSun" w:eastAsia="SimSun" w:cs="SimSun"/>
                        <w:sz w:val="10"/>
                        <w:szCs w:val="10"/>
                        <w:b/>
                        <w:bCs/>
                      </w:rPr>
                      <w:t>BRK</w:t>
                    </w:r>
                  </w:p>
                  <w:p>
                    <w:pPr>
                      <w:ind w:left="137"/>
                      <w:spacing w:before="70" w:line="186" w:lineRule="auto"/>
                      <w:rPr>
                        <w:rFonts w:ascii="SimSun" w:hAnsi="SimSun" w:eastAsia="SimSun" w:cs="SimSun"/>
                        <w:sz w:val="10"/>
                        <w:szCs w:val="10"/>
                      </w:rPr>
                    </w:pPr>
                    <w:r>
                      <w:rPr>
                        <w:rFonts w:ascii="SimSun" w:hAnsi="SimSun" w:eastAsia="SimSun" w:cs="SimSun"/>
                        <w:sz w:val="10"/>
                        <w:szCs w:val="10"/>
                        <w:b/>
                        <w:bCs/>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3076" style="position:absolute;left:3516;top:1149;width:691;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3078" style="position:absolute;left:3014;top:1057;width:291;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9"/>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1</w:t>
                    </w:r>
                  </w:p>
                </w:txbxContent>
              </v:textbox>
            </v:shape>
          </v:group>
        </w:pict>
      </w:r>
    </w:p>
    <w:p>
      <w:pPr>
        <w:pStyle w:val="BodyText"/>
        <w:ind w:left="1968"/>
        <w:spacing w:before="10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4.165 485 </w:t>
      </w:r>
      <w:r>
        <w:rPr>
          <w:rFonts w:ascii="SimHei" w:hAnsi="SimHei" w:eastAsia="SimHei" w:cs="SimHei"/>
          <w:sz w:val="20"/>
          <w:szCs w:val="20"/>
          <w:spacing w:val="-1"/>
          <w:position w:val="1"/>
        </w:rPr>
        <w:t>通讯控制力矩控制调速方式接线示意图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2" w:line="220" w:lineRule="auto"/>
        <w:rPr>
          <w:rFonts w:ascii="SimSun" w:hAnsi="SimSun" w:eastAsia="SimSun" w:cs="SimSun"/>
          <w:sz w:val="21"/>
          <w:szCs w:val="21"/>
        </w:rPr>
      </w:pPr>
      <w:r>
        <w:rPr>
          <w:rFonts w:ascii="Times New Roman" w:hAnsi="Times New Roman" w:eastAsia="Times New Roman" w:cs="Times New Roman"/>
          <w:sz w:val="21"/>
          <w:szCs w:val="21"/>
        </w:rPr>
        <w:t>485 </w:t>
      </w:r>
      <w:r>
        <w:rPr>
          <w:rFonts w:ascii="SimSun" w:hAnsi="SimSun" w:eastAsia="SimSun" w:cs="SimSun"/>
          <w:sz w:val="21"/>
          <w:szCs w:val="21"/>
        </w:rPr>
        <w:t>通讯控制力矩控制调速方式的寄存器配置如表 </w:t>
      </w:r>
      <w:r>
        <w:rPr>
          <w:rFonts w:ascii="Times New Roman" w:hAnsi="Times New Roman" w:eastAsia="Times New Roman" w:cs="Times New Roman"/>
          <w:sz w:val="21"/>
          <w:szCs w:val="21"/>
        </w:rPr>
        <w:t>4.5</w:t>
      </w:r>
      <w:r>
        <w:rPr>
          <w:rFonts w:ascii="Times New Roman" w:hAnsi="Times New Roman" w:eastAsia="Times New Roman" w:cs="Times New Roman"/>
          <w:sz w:val="21"/>
          <w:szCs w:val="21"/>
          <w:spacing w:val="-1"/>
        </w:rPr>
        <w:t>9 </w:t>
      </w:r>
      <w:r>
        <w:rPr>
          <w:rFonts w:ascii="SimSun" w:hAnsi="SimSun" w:eastAsia="SimSun" w:cs="SimSun"/>
          <w:sz w:val="21"/>
          <w:szCs w:val="21"/>
          <w:spacing w:val="-1"/>
        </w:rPr>
        <w:t>所示。</w:t>
      </w:r>
    </w:p>
    <w:p>
      <w:pPr>
        <w:pStyle w:val="BodyText"/>
        <w:ind w:left="1815"/>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4.59 485 </w:t>
      </w:r>
      <w:r>
        <w:rPr>
          <w:rFonts w:ascii="SimHei" w:hAnsi="SimHei" w:eastAsia="SimHei" w:cs="SimHei"/>
          <w:sz w:val="20"/>
          <w:szCs w:val="20"/>
          <w:spacing w:val="-1"/>
          <w:position w:val="1"/>
        </w:rPr>
        <w:t>通讯控制力矩控制调速方式的寄存器配置表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0"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0x0040</w:t>
            </w:r>
          </w:p>
        </w:tc>
        <w:tc>
          <w:tcPr>
            <w:tcW w:w="2041" w:type="dxa"/>
            <w:vAlign w:val="top"/>
          </w:tcPr>
          <w:p>
            <w:pPr>
              <w:pStyle w:val="TableText"/>
              <w:ind w:left="725"/>
              <w:spacing w:before="237" w:line="221" w:lineRule="auto"/>
              <w:rPr>
                <w:sz w:val="15"/>
                <w:szCs w:val="15"/>
              </w:rPr>
            </w:pPr>
            <w:r>
              <w:rPr>
                <w:sz w:val="15"/>
                <w:szCs w:val="15"/>
                <w:spacing w:val="-2"/>
              </w:rPr>
              <w:t>设置速度</w:t>
            </w:r>
          </w:p>
        </w:tc>
        <w:tc>
          <w:tcPr>
            <w:tcW w:w="1377" w:type="dxa"/>
            <w:vAlign w:val="top"/>
          </w:tcPr>
          <w:p>
            <w:pPr>
              <w:pStyle w:val="TableText"/>
              <w:ind w:left="467"/>
              <w:spacing w:before="82" w:line="220" w:lineRule="auto"/>
              <w:rPr>
                <w:sz w:val="15"/>
                <w:szCs w:val="15"/>
              </w:rPr>
            </w:pPr>
            <w:r>
              <w:rPr>
                <w:sz w:val="15"/>
                <w:szCs w:val="15"/>
                <w:spacing w:val="-10"/>
              </w:rPr>
              <w:t>力矩：</w:t>
            </w:r>
          </w:p>
          <w:p>
            <w:pPr>
              <w:ind w:left="286"/>
              <w:spacing w:before="110" w:line="200" w:lineRule="exact"/>
              <w:rPr>
                <w:rFonts w:ascii="Arial" w:hAnsi="Arial" w:eastAsia="Arial" w:cs="Arial"/>
                <w:sz w:val="15"/>
                <w:szCs w:val="15"/>
              </w:rPr>
            </w:pPr>
            <w:r>
              <w:rPr>
                <w:rFonts w:ascii="Arial" w:hAnsi="Arial" w:eastAsia="Arial" w:cs="Arial"/>
                <w:sz w:val="15"/>
                <w:szCs w:val="15"/>
                <w:spacing w:val="-1"/>
                <w:position w:val="1"/>
              </w:rPr>
              <w:t>-3000~3000</w:t>
            </w:r>
          </w:p>
        </w:tc>
        <w:tc>
          <w:tcPr>
            <w:tcW w:w="1259" w:type="dxa"/>
            <w:vAlign w:val="top"/>
          </w:tcPr>
          <w:p>
            <w:pPr>
              <w:ind w:left="470"/>
              <w:spacing w:before="215" w:line="200"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pStyle w:val="TableText"/>
              <w:ind w:left="477"/>
              <w:spacing w:before="215" w:line="200" w:lineRule="exact"/>
              <w:rPr>
                <w:rFonts w:ascii="Arial" w:hAnsi="Arial" w:eastAsia="Arial" w:cs="Arial"/>
                <w:sz w:val="15"/>
                <w:szCs w:val="15"/>
              </w:rPr>
            </w:pPr>
            <w:r>
              <w:rPr>
                <w:sz w:val="15"/>
                <w:szCs w:val="15"/>
                <w:spacing w:val="-1"/>
                <w:position w:val="1"/>
              </w:rPr>
              <w:t>力矩：</w:t>
            </w:r>
            <w:r>
              <w:rPr>
                <w:rFonts w:ascii="Arial" w:hAnsi="Arial" w:eastAsia="Arial" w:cs="Arial"/>
                <w:sz w:val="15"/>
                <w:szCs w:val="15"/>
                <w:spacing w:val="-1"/>
                <w:position w:val="1"/>
              </w:rPr>
              <w:t>-30.00A~30.00A</w:t>
            </w:r>
          </w:p>
        </w:tc>
      </w:tr>
      <w:tr>
        <w:trPr>
          <w:trHeight w:val="316"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0x0042</w:t>
            </w:r>
          </w:p>
        </w:tc>
        <w:tc>
          <w:tcPr>
            <w:tcW w:w="2041" w:type="dxa"/>
            <w:vAlign w:val="top"/>
          </w:tcPr>
          <w:p>
            <w:pPr>
              <w:pStyle w:val="TableText"/>
              <w:ind w:left="897"/>
              <w:spacing w:before="82" w:line="221" w:lineRule="auto"/>
              <w:rPr>
                <w:sz w:val="15"/>
                <w:szCs w:val="15"/>
              </w:rPr>
            </w:pPr>
            <w:r>
              <w:rPr>
                <w:sz w:val="15"/>
                <w:szCs w:val="15"/>
                <w:spacing w:val="-8"/>
              </w:rPr>
              <w:t>自锁</w:t>
            </w:r>
          </w:p>
        </w:tc>
        <w:tc>
          <w:tcPr>
            <w:tcW w:w="1377" w:type="dxa"/>
            <w:vAlign w:val="top"/>
          </w:tcPr>
          <w:p>
            <w:pPr>
              <w:ind w:left="437"/>
              <w:spacing w:before="60" w:line="199" w:lineRule="exact"/>
              <w:rPr>
                <w:rFonts w:ascii="Arial" w:hAnsi="Arial" w:eastAsia="Arial" w:cs="Arial"/>
                <w:sz w:val="15"/>
                <w:szCs w:val="15"/>
              </w:rPr>
            </w:pPr>
            <w:r>
              <w:rPr>
                <w:rFonts w:ascii="Arial" w:hAnsi="Arial" w:eastAsia="Arial" w:cs="Arial"/>
                <w:sz w:val="15"/>
                <w:szCs w:val="15"/>
                <w:spacing w:val="-1"/>
                <w:position w:val="1"/>
              </w:rPr>
              <w:t>0~1000</w:t>
            </w:r>
          </w:p>
        </w:tc>
        <w:tc>
          <w:tcPr>
            <w:tcW w:w="1259" w:type="dxa"/>
            <w:vAlign w:val="top"/>
          </w:tcPr>
          <w:p>
            <w:pPr>
              <w:ind w:left="470"/>
              <w:spacing w:before="60" w:line="199"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ind w:left="905"/>
              <w:spacing w:before="60" w:line="199" w:lineRule="exact"/>
              <w:rPr>
                <w:rFonts w:ascii="Arial" w:hAnsi="Arial" w:eastAsia="Arial" w:cs="Arial"/>
                <w:sz w:val="15"/>
                <w:szCs w:val="15"/>
              </w:rPr>
            </w:pPr>
            <w:r>
              <w:rPr>
                <w:rFonts w:ascii="Arial" w:hAnsi="Arial" w:eastAsia="Arial" w:cs="Arial"/>
                <w:sz w:val="15"/>
                <w:szCs w:val="15"/>
                <w:spacing w:val="-1"/>
                <w:position w:val="1"/>
              </w:rPr>
              <w:t>0~100.0%</w:t>
            </w:r>
          </w:p>
        </w:tc>
      </w:tr>
      <w:tr>
        <w:trPr>
          <w:trHeight w:val="315"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0x0044</w:t>
            </w:r>
          </w:p>
        </w:tc>
        <w:tc>
          <w:tcPr>
            <w:tcW w:w="2041" w:type="dxa"/>
            <w:vAlign w:val="top"/>
          </w:tcPr>
          <w:p>
            <w:pPr>
              <w:pStyle w:val="TableText"/>
              <w:ind w:left="872"/>
              <w:spacing w:before="82" w:line="220" w:lineRule="auto"/>
              <w:rPr>
                <w:sz w:val="15"/>
                <w:szCs w:val="15"/>
              </w:rPr>
            </w:pPr>
            <w:r>
              <w:rPr>
                <w:sz w:val="15"/>
                <w:szCs w:val="15"/>
                <w:spacing w:val="-2"/>
              </w:rPr>
              <w:t>释放</w:t>
            </w:r>
          </w:p>
        </w:tc>
        <w:tc>
          <w:tcPr>
            <w:tcW w:w="1377" w:type="dxa"/>
            <w:vAlign w:val="top"/>
          </w:tcPr>
          <w:p>
            <w:pPr>
              <w:ind w:left="659"/>
              <w:spacing w:before="103" w:line="194" w:lineRule="auto"/>
              <w:rPr>
                <w:rFonts w:ascii="Arial" w:hAnsi="Arial" w:eastAsia="Arial" w:cs="Arial"/>
                <w:sz w:val="15"/>
                <w:szCs w:val="15"/>
              </w:rPr>
            </w:pPr>
            <w:r>
              <w:rPr>
                <w:rFonts w:ascii="Arial" w:hAnsi="Arial" w:eastAsia="Arial" w:cs="Arial"/>
                <w:sz w:val="15"/>
                <w:szCs w:val="15"/>
              </w:rPr>
              <w:t>1</w:t>
            </w:r>
          </w:p>
        </w:tc>
        <w:tc>
          <w:tcPr>
            <w:tcW w:w="1259" w:type="dxa"/>
            <w:vAlign w:val="top"/>
          </w:tcPr>
          <w:p>
            <w:pPr>
              <w:ind w:left="470"/>
              <w:spacing w:before="60" w:line="200"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rPr>
                <w:rFonts w:ascii="Arial"/>
                <w:sz w:val="21"/>
              </w:rPr>
            </w:pPr>
            <w:r/>
          </w:p>
        </w:tc>
      </w:tr>
      <w:tr>
        <w:trPr>
          <w:trHeight w:val="633"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color w:val="3365FF"/>
                <w:spacing w:val="-1"/>
                <w:position w:val="1"/>
              </w:rPr>
              <w:t>0x0080</w:t>
            </w:r>
          </w:p>
        </w:tc>
        <w:tc>
          <w:tcPr>
            <w:tcW w:w="2041" w:type="dxa"/>
            <w:vAlign w:val="top"/>
          </w:tcPr>
          <w:p>
            <w:pPr>
              <w:pStyle w:val="TableText"/>
              <w:ind w:left="272"/>
              <w:spacing w:before="241" w:line="220" w:lineRule="auto"/>
              <w:rPr>
                <w:sz w:val="15"/>
                <w:szCs w:val="15"/>
              </w:rPr>
            </w:pPr>
            <w:r>
              <w:rPr>
                <w:sz w:val="15"/>
                <w:szCs w:val="15"/>
                <w:color w:val="3365FF"/>
                <w:spacing w:val="-1"/>
              </w:rPr>
              <w:t>通讯控制时的工作模式</w:t>
            </w:r>
          </w:p>
        </w:tc>
        <w:tc>
          <w:tcPr>
            <w:tcW w:w="1377" w:type="dxa"/>
            <w:vAlign w:val="top"/>
          </w:tcPr>
          <w:p>
            <w:pPr>
              <w:ind w:left="659"/>
              <w:spacing w:before="262" w:line="194" w:lineRule="auto"/>
              <w:rPr>
                <w:rFonts w:ascii="Arial" w:hAnsi="Arial" w:eastAsia="Arial" w:cs="Arial"/>
                <w:sz w:val="15"/>
                <w:szCs w:val="15"/>
              </w:rPr>
            </w:pPr>
            <w:r>
              <w:rPr>
                <w:rFonts w:ascii="Arial" w:hAnsi="Arial" w:eastAsia="Arial" w:cs="Arial"/>
                <w:sz w:val="15"/>
                <w:szCs w:val="15"/>
                <w:color w:val="3365FF"/>
              </w:rPr>
              <w:t>1</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96"/>
              <w:spacing w:before="241" w:line="220" w:lineRule="auto"/>
              <w:rPr>
                <w:sz w:val="15"/>
                <w:szCs w:val="15"/>
              </w:rPr>
            </w:pPr>
            <w:r>
              <w:rPr>
                <w:sz w:val="15"/>
                <w:szCs w:val="15"/>
                <w:color w:val="3365FF"/>
                <w:spacing w:val="-2"/>
              </w:rPr>
              <w:t>力矩控制方式</w:t>
            </w:r>
          </w:p>
        </w:tc>
      </w:tr>
    </w:tbl>
    <w:p>
      <w:pPr>
        <w:pStyle w:val="BodyText"/>
        <w:spacing w:line="14" w:lineRule="auto"/>
        <w:rPr>
          <w:sz w:val="2"/>
        </w:rPr>
      </w:pPr>
      <w:r/>
    </w:p>
    <w:p>
      <w:pPr>
        <w:spacing w:line="14" w:lineRule="auto"/>
        <w:sectPr>
          <w:type w:val="continuous"/>
          <w:pgSz w:w="11905" w:h="16840"/>
          <w:pgMar w:top="400" w:right="1681" w:bottom="1193" w:left="1684" w:header="0" w:footer="1033" w:gutter="0"/>
          <w:cols w:equalWidth="0" w:num="1">
            <w:col w:w="8538" w:space="0"/>
          </w:cols>
        </w:sectPr>
        <w:rPr>
          <w:sz w:val="2"/>
          <w:szCs w:val="2"/>
        </w:rPr>
      </w:pPr>
    </w:p>
    <w:p>
      <w:pPr>
        <w:pStyle w:val="BodyText"/>
        <w:ind w:left="119"/>
        <w:spacing w:before="295" w:line="173" w:lineRule="auto"/>
        <w:rPr/>
      </w:pPr>
      <w:bookmarkStart w:name="bookmark197" w:id="129"/>
      <w:bookmarkEnd w:id="12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6" w:hRule="atLeast"/>
        </w:trPr>
        <w:tc>
          <w:tcPr>
            <w:tcW w:w="321" w:type="dxa"/>
            <w:vAlign w:val="top"/>
            <w:tcBorders>
              <w:left w:val="nil"/>
              <w:right w:val="single" w:color="025328" w:sz="2" w:space="0"/>
              <w:top w:val="single" w:color="025328" w:sz="2" w:space="0"/>
            </w:tcBorders>
          </w:tcPr>
          <w:p>
            <w:pPr>
              <w:rPr>
                <w:rFonts w:ascii="Arial"/>
                <w:sz w:val="21"/>
              </w:rPr>
            </w:pPr>
            <w:r>
              <w:pict>
                <v:rect id="_x0000_s3080" style="position:absolute;margin-left:-10.845pt;margin-top:-0.875pt;mso-position-vertical-relative:top-margin-area;mso-position-horizontal-relative:right-margin-area;width:11.25pt;height:12.5pt;z-index:259192832;"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9190784"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860" name="Rect 860"/>
                      <wp:cNvGraphicFramePr/>
                      <a:graphic>
                        <a:graphicData uri="http://schemas.microsoft.com/office/word/2010/wordprocessingShape">
                          <wps:wsp>
                            <wps:cNvPr id="860" name="Rect 860"/>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82" style="position:absolute;margin-left:-10.16pt;margin-top:-0.500061pt;mso-position-vertical-relative:top-margin-area;mso-position-horizontal-relative:right-margin-area;width:10.5pt;height:11.75pt;z-index:-244125696;" fillcolor="#008000" filled="true" stroked="false"/>
                  </w:pict>
                </mc:Fallback>
              </mc:AlternateContent>
            </w:r>
            <w:r>
              <w:pict>
                <v:shape id="_x0000_s3084" style="position:absolute;margin-left:-10.595pt;margin-top:10.825pt;mso-position-vertical-relative:top-margin-area;mso-position-horizontal-relative:right-margin-area;width:11.25pt;height:0.75pt;z-index:-244124672;"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7"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5"/>
              <w:spacing w:before="236"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4"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58"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4"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9" w:hRule="atLeast"/>
        </w:trPr>
        <w:tc>
          <w:tcPr>
            <w:tcW w:w="1371" w:type="dxa"/>
            <w:vAlign w:val="top"/>
            <w:gridSpan w:val="3"/>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5"/>
              <w:spacing w:before="238"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9"/>
              <w:spacing w:before="216"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8"/>
              <w:spacing w:before="60"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283"/>
              <w:spacing w:before="216"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7"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0x0086</w:t>
            </w:r>
          </w:p>
        </w:tc>
        <w:tc>
          <w:tcPr>
            <w:tcW w:w="2041" w:type="dxa"/>
            <w:vAlign w:val="top"/>
          </w:tcPr>
          <w:p>
            <w:pPr>
              <w:pStyle w:val="TableText"/>
              <w:ind w:left="723"/>
              <w:spacing w:before="238" w:line="220" w:lineRule="auto"/>
              <w:rPr>
                <w:sz w:val="15"/>
                <w:szCs w:val="15"/>
              </w:rPr>
            </w:pPr>
            <w:r>
              <w:rPr>
                <w:sz w:val="15"/>
                <w:szCs w:val="15"/>
                <w:spacing w:val="-2"/>
              </w:rPr>
              <w:t>额定电流</w:t>
            </w:r>
          </w:p>
        </w:tc>
        <w:tc>
          <w:tcPr>
            <w:tcW w:w="1377" w:type="dxa"/>
            <w:vAlign w:val="top"/>
          </w:tcPr>
          <w:p>
            <w:pPr>
              <w:ind w:left="438"/>
              <w:spacing w:before="215" w:line="200"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8"/>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ind w:left="922"/>
              <w:spacing w:before="215" w:line="200" w:lineRule="exact"/>
              <w:rPr>
                <w:rFonts w:ascii="Arial" w:hAnsi="Arial" w:eastAsia="Arial" w:cs="Arial"/>
                <w:sz w:val="15"/>
                <w:szCs w:val="15"/>
              </w:rPr>
            </w:pPr>
            <w:r>
              <w:rPr>
                <w:rFonts w:ascii="Arial" w:hAnsi="Arial" w:eastAsia="Arial" w:cs="Arial"/>
                <w:sz w:val="15"/>
                <w:szCs w:val="15"/>
                <w:spacing w:val="-1"/>
                <w:position w:val="1"/>
              </w:rPr>
              <w:t>0~30.00A</w:t>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0x0087</w:t>
            </w:r>
          </w:p>
        </w:tc>
        <w:tc>
          <w:tcPr>
            <w:tcW w:w="2041" w:type="dxa"/>
            <w:vAlign w:val="top"/>
          </w:tcPr>
          <w:p>
            <w:pPr>
              <w:pStyle w:val="TableText"/>
              <w:ind w:left="725"/>
              <w:spacing w:before="239" w:line="221" w:lineRule="auto"/>
              <w:rPr>
                <w:sz w:val="15"/>
                <w:szCs w:val="15"/>
              </w:rPr>
            </w:pPr>
            <w:r>
              <w:rPr>
                <w:sz w:val="15"/>
                <w:szCs w:val="15"/>
                <w:spacing w:val="-2"/>
              </w:rPr>
              <w:t>工作电流</w:t>
            </w:r>
          </w:p>
        </w:tc>
        <w:tc>
          <w:tcPr>
            <w:tcW w:w="1377" w:type="dxa"/>
            <w:vAlign w:val="top"/>
          </w:tcPr>
          <w:p>
            <w:pPr>
              <w:ind w:left="438"/>
              <w:spacing w:before="217" w:line="200"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8"/>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ind w:left="922"/>
              <w:spacing w:before="217" w:line="200" w:lineRule="exact"/>
              <w:rPr>
                <w:rFonts w:ascii="Arial" w:hAnsi="Arial" w:eastAsia="Arial" w:cs="Arial"/>
                <w:sz w:val="15"/>
                <w:szCs w:val="15"/>
              </w:rPr>
            </w:pPr>
            <w:r>
              <w:rPr>
                <w:rFonts w:ascii="Arial" w:hAnsi="Arial" w:eastAsia="Arial" w:cs="Arial"/>
                <w:sz w:val="15"/>
                <w:szCs w:val="15"/>
                <w:spacing w:val="-1"/>
                <w:position w:val="1"/>
              </w:rPr>
              <w:t>0~30.00A</w:t>
            </w:r>
          </w:p>
        </w:tc>
      </w:tr>
      <w:tr>
        <w:trPr>
          <w:trHeight w:val="633" w:hRule="atLeast"/>
        </w:trPr>
        <w:tc>
          <w:tcPr>
            <w:tcW w:w="1371" w:type="dxa"/>
            <w:vAlign w:val="top"/>
            <w:gridSpan w:val="3"/>
          </w:tcPr>
          <w:p>
            <w:pPr>
              <w:ind w:left="444"/>
              <w:spacing w:before="219" w:line="199" w:lineRule="exact"/>
              <w:rPr>
                <w:rFonts w:ascii="Arial" w:hAnsi="Arial" w:eastAsia="Arial" w:cs="Arial"/>
                <w:sz w:val="15"/>
                <w:szCs w:val="15"/>
              </w:rPr>
            </w:pPr>
            <w:r>
              <w:rPr>
                <w:rFonts w:ascii="Arial" w:hAnsi="Arial" w:eastAsia="Arial" w:cs="Arial"/>
                <w:sz w:val="15"/>
                <w:szCs w:val="15"/>
                <w:spacing w:val="-1"/>
                <w:position w:val="1"/>
              </w:rPr>
              <w:t>0x0088</w:t>
            </w:r>
          </w:p>
        </w:tc>
        <w:tc>
          <w:tcPr>
            <w:tcW w:w="2041" w:type="dxa"/>
            <w:vAlign w:val="top"/>
          </w:tcPr>
          <w:p>
            <w:pPr>
              <w:pStyle w:val="TableText"/>
              <w:ind w:left="724"/>
              <w:spacing w:before="241" w:line="221" w:lineRule="auto"/>
              <w:rPr>
                <w:sz w:val="15"/>
                <w:szCs w:val="15"/>
              </w:rPr>
            </w:pPr>
            <w:r>
              <w:rPr>
                <w:sz w:val="15"/>
                <w:szCs w:val="15"/>
                <w:spacing w:val="-2"/>
              </w:rPr>
              <w:t>制动电流</w:t>
            </w:r>
          </w:p>
        </w:tc>
        <w:tc>
          <w:tcPr>
            <w:tcW w:w="1377" w:type="dxa"/>
            <w:vAlign w:val="top"/>
          </w:tcPr>
          <w:p>
            <w:pPr>
              <w:ind w:left="438"/>
              <w:spacing w:before="219" w:line="199" w:lineRule="exact"/>
              <w:rPr>
                <w:rFonts w:ascii="Arial" w:hAnsi="Arial" w:eastAsia="Arial" w:cs="Arial"/>
                <w:sz w:val="15"/>
                <w:szCs w:val="15"/>
              </w:rPr>
            </w:pPr>
            <w:r>
              <w:rPr>
                <w:rFonts w:ascii="Arial" w:hAnsi="Arial" w:eastAsia="Arial" w:cs="Arial"/>
                <w:sz w:val="15"/>
                <w:szCs w:val="15"/>
                <w:spacing w:val="-1"/>
                <w:position w:val="1"/>
              </w:rPr>
              <w:t>0~1200</w:t>
            </w:r>
          </w:p>
        </w:tc>
        <w:tc>
          <w:tcPr>
            <w:tcW w:w="1259" w:type="dxa"/>
            <w:vAlign w:val="top"/>
          </w:tcPr>
          <w:p>
            <w:pPr>
              <w:ind w:left="288"/>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ind w:left="922"/>
              <w:spacing w:before="219" w:line="199" w:lineRule="exact"/>
              <w:rPr>
                <w:rFonts w:ascii="Arial" w:hAnsi="Arial" w:eastAsia="Arial" w:cs="Arial"/>
                <w:sz w:val="15"/>
                <w:szCs w:val="15"/>
              </w:rPr>
            </w:pPr>
            <w:r>
              <w:rPr>
                <w:rFonts w:ascii="Arial" w:hAnsi="Arial" w:eastAsia="Arial" w:cs="Arial"/>
                <w:sz w:val="15"/>
                <w:szCs w:val="15"/>
                <w:spacing w:val="-1"/>
                <w:position w:val="1"/>
              </w:rPr>
              <w:t>0~12.00A</w:t>
            </w:r>
          </w:p>
        </w:tc>
      </w:tr>
    </w:tbl>
    <w:p>
      <w:pPr>
        <w:ind w:left="104" w:right="114" w:firstLine="438"/>
        <w:spacing w:before="48" w:line="260" w:lineRule="auto"/>
        <w:jc w:val="both"/>
        <w:rPr>
          <w:rFonts w:ascii="SimSun" w:hAnsi="SimSun" w:eastAsia="SimSun" w:cs="SimSun"/>
          <w:sz w:val="21"/>
          <w:szCs w:val="21"/>
        </w:rPr>
      </w:pPr>
      <w:r>
        <w:rPr>
          <w:rFonts w:ascii="SimSun" w:hAnsi="SimSun" w:eastAsia="SimSun" w:cs="SimSun"/>
          <w:sz w:val="21"/>
          <w:szCs w:val="21"/>
          <w:spacing w:val="-3"/>
        </w:rPr>
        <w:t>我们可使用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3"/>
        </w:rPr>
        <w:t>AQMD Demo.exe </w:t>
      </w:r>
      <w:r>
        <w:rPr>
          <w:rFonts w:ascii="SimSun" w:hAnsi="SimSun" w:eastAsia="SimSun" w:cs="SimSun"/>
          <w:sz w:val="21"/>
          <w:szCs w:val="21"/>
          <w:spacing w:val="-3"/>
        </w:rPr>
        <w:t>应</w:t>
      </w:r>
      <w:r>
        <w:rPr>
          <w:rFonts w:ascii="SimSun" w:hAnsi="SimSun" w:eastAsia="SimSun" w:cs="SimSun"/>
          <w:sz w:val="21"/>
          <w:szCs w:val="21"/>
          <w:spacing w:val="-4"/>
        </w:rPr>
        <w:t>用程序配置相关参数和对电机进行调试控制。首先，</w:t>
      </w:r>
      <w:r>
        <w:rPr>
          <w:rFonts w:ascii="SimSun" w:hAnsi="SimSun" w:eastAsia="SimSun" w:cs="SimSun"/>
          <w:sz w:val="21"/>
          <w:szCs w:val="21"/>
          <w:spacing w:val="-28"/>
        </w:rPr>
        <w:t xml:space="preserve"> </w:t>
      </w:r>
      <w:r>
        <w:rPr>
          <w:rFonts w:ascii="SimSun" w:hAnsi="SimSun" w:eastAsia="SimSun" w:cs="SimSun"/>
          <w:sz w:val="21"/>
          <w:szCs w:val="21"/>
          <w:spacing w:val="-4"/>
        </w:rPr>
        <w:t>在</w:t>
      </w:r>
      <w:r>
        <w:rPr>
          <w:rFonts w:ascii="SimSun" w:hAnsi="SimSun" w:eastAsia="SimSun" w:cs="SimSun"/>
          <w:sz w:val="21"/>
          <w:szCs w:val="21"/>
          <w:spacing w:val="-3"/>
        </w:rPr>
        <w:t>“系统参数配置”选项卡的“通讯控制模式”下拉框中</w:t>
      </w:r>
      <w:r>
        <w:rPr>
          <w:rFonts w:ascii="SimSun" w:hAnsi="SimSun" w:eastAsia="SimSun" w:cs="SimSun"/>
          <w:sz w:val="21"/>
          <w:szCs w:val="21"/>
          <w:spacing w:val="-4"/>
        </w:rPr>
        <w:t>选择“限力矩</w:t>
      </w:r>
      <w:r>
        <w:rPr>
          <w:rFonts w:ascii="Times New Roman" w:hAnsi="Times New Roman" w:eastAsia="Times New Roman" w:cs="Times New Roman"/>
          <w:sz w:val="21"/>
          <w:szCs w:val="21"/>
          <w:spacing w:val="-4"/>
        </w:rPr>
        <w:t>/</w:t>
      </w:r>
      <w:r>
        <w:rPr>
          <w:rFonts w:ascii="SimSun" w:hAnsi="SimSun" w:eastAsia="SimSun" w:cs="SimSun"/>
          <w:sz w:val="21"/>
          <w:szCs w:val="21"/>
          <w:spacing w:val="-4"/>
        </w:rPr>
        <w:t>张力控制”，然后单击</w:t>
      </w:r>
      <w:r>
        <w:rPr>
          <w:rFonts w:ascii="SimSun" w:hAnsi="SimSun" w:eastAsia="SimSun" w:cs="SimSun"/>
          <w:sz w:val="21"/>
          <w:szCs w:val="21"/>
          <w:spacing w:val="-1"/>
        </w:rPr>
        <w:t>“配置”按钮保存设置，如图 </w:t>
      </w:r>
      <w:r>
        <w:rPr>
          <w:rFonts w:ascii="Times New Roman" w:hAnsi="Times New Roman" w:eastAsia="Times New Roman" w:cs="Times New Roman"/>
          <w:sz w:val="21"/>
          <w:szCs w:val="21"/>
          <w:spacing w:val="-1"/>
        </w:rPr>
        <w:t>4.166 </w:t>
      </w:r>
      <w:r>
        <w:rPr>
          <w:rFonts w:ascii="SimSun" w:hAnsi="SimSun" w:eastAsia="SimSun" w:cs="SimSun"/>
          <w:sz w:val="21"/>
          <w:szCs w:val="21"/>
          <w:spacing w:val="-1"/>
        </w:rPr>
        <w:t>所示。</w:t>
      </w:r>
    </w:p>
    <w:p>
      <w:pPr>
        <w:ind w:firstLine="2683"/>
        <w:spacing w:line="2494" w:lineRule="exact"/>
        <w:rPr/>
      </w:pPr>
      <w:r>
        <w:rPr>
          <w:position w:val="-49"/>
        </w:rPr>
        <w:drawing>
          <wp:inline distT="0" distB="0" distL="0" distR="0">
            <wp:extent cx="2279903" cy="1584198"/>
            <wp:effectExtent l="0" t="0" r="0" b="0"/>
            <wp:docPr id="862" name="IM 862"/>
            <wp:cNvGraphicFramePr/>
            <a:graphic>
              <a:graphicData uri="http://schemas.openxmlformats.org/drawingml/2006/picture">
                <pic:pic>
                  <pic:nvPicPr>
                    <pic:cNvPr id="862" name="IM 862"/>
                    <pic:cNvPicPr/>
                  </pic:nvPicPr>
                  <pic:blipFill>
                    <a:blip r:embed="rId408"/>
                    <a:stretch>
                      <a:fillRect/>
                    </a:stretch>
                  </pic:blipFill>
                  <pic:spPr>
                    <a:xfrm rot="0">
                      <a:off x="0" y="0"/>
                      <a:ext cx="2279903" cy="1584198"/>
                    </a:xfrm>
                    <a:prstGeom prst="rect">
                      <a:avLst/>
                    </a:prstGeom>
                  </pic:spPr>
                </pic:pic>
              </a:graphicData>
            </a:graphic>
          </wp:inline>
        </w:drawing>
      </w:r>
    </w:p>
    <w:p>
      <w:pPr>
        <w:pStyle w:val="BodyText"/>
        <w:ind w:left="3238"/>
        <w:spacing w:before="27"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4.166  </w:t>
      </w:r>
      <w:r>
        <w:rPr>
          <w:rFonts w:ascii="SimHei" w:hAnsi="SimHei" w:eastAsia="SimHei" w:cs="SimHei"/>
          <w:sz w:val="20"/>
          <w:szCs w:val="20"/>
          <w:spacing w:val="-2"/>
          <w:position w:val="1"/>
        </w:rPr>
        <w:t>调速方式配置</w:t>
      </w:r>
    </w:p>
    <w:p>
      <w:pPr>
        <w:ind w:left="120" w:right="111" w:firstLine="420"/>
        <w:spacing w:before="69" w:line="275" w:lineRule="auto"/>
        <w:jc w:val="both"/>
        <w:rPr>
          <w:rFonts w:ascii="SimSun" w:hAnsi="SimSun" w:eastAsia="SimSun" w:cs="SimSun"/>
          <w:sz w:val="21"/>
          <w:szCs w:val="21"/>
        </w:rPr>
      </w:pPr>
      <w:r>
        <w:rPr>
          <w:rFonts w:ascii="SimSun" w:hAnsi="SimSun" w:eastAsia="SimSun" w:cs="SimSun"/>
          <w:sz w:val="21"/>
          <w:szCs w:val="21"/>
          <w:spacing w:val="-5"/>
        </w:rPr>
        <w:t>然后，通过“操作”分组框上的滑块来对电机启停、正反转速度控制，</w:t>
      </w:r>
      <w:r>
        <w:rPr>
          <w:rFonts w:ascii="SimSun" w:hAnsi="SimSun" w:eastAsia="SimSun" w:cs="SimSun"/>
          <w:sz w:val="21"/>
          <w:szCs w:val="21"/>
          <w:spacing w:val="55"/>
        </w:rPr>
        <w:t xml:space="preserve"> </w:t>
      </w:r>
      <w:r>
        <w:rPr>
          <w:rFonts w:ascii="SimSun" w:hAnsi="SimSun" w:eastAsia="SimSun" w:cs="SimSun"/>
          <w:sz w:val="21"/>
          <w:szCs w:val="21"/>
          <w:spacing w:val="-5"/>
        </w:rPr>
        <w:t>界面如图 </w:t>
      </w:r>
      <w:r>
        <w:rPr>
          <w:rFonts w:ascii="Times New Roman" w:hAnsi="Times New Roman" w:eastAsia="Times New Roman" w:cs="Times New Roman"/>
          <w:sz w:val="21"/>
          <w:szCs w:val="21"/>
          <w:spacing w:val="-5"/>
        </w:rPr>
        <w:t>4.167</w:t>
      </w:r>
      <w:r>
        <w:rPr>
          <w:rFonts w:ascii="SimSun" w:hAnsi="SimSun" w:eastAsia="SimSun" w:cs="SimSun"/>
          <w:sz w:val="21"/>
          <w:szCs w:val="21"/>
          <w:spacing w:val="-2"/>
        </w:rPr>
        <w:t>所示。向右拖动“调速”滑块，设定力矩数值为正数，</w:t>
      </w:r>
      <w:r>
        <w:rPr>
          <w:rFonts w:ascii="SimSun" w:hAnsi="SimSun" w:eastAsia="SimSun" w:cs="SimSun"/>
          <w:sz w:val="21"/>
          <w:szCs w:val="21"/>
          <w:spacing w:val="-3"/>
        </w:rPr>
        <w:t>单击“操作”按钮，则电机正转；向</w:t>
      </w:r>
      <w:r>
        <w:rPr>
          <w:rFonts w:ascii="SimSun" w:hAnsi="SimSun" w:eastAsia="SimSun" w:cs="SimSun"/>
          <w:sz w:val="21"/>
          <w:szCs w:val="21"/>
          <w:spacing w:val="-2"/>
        </w:rPr>
        <w:t>左拖动“调速”滑块，设定力矩数值为负数，单击“操</w:t>
      </w:r>
      <w:r>
        <w:rPr>
          <w:rFonts w:ascii="SimSun" w:hAnsi="SimSun" w:eastAsia="SimSun" w:cs="SimSun"/>
          <w:sz w:val="21"/>
          <w:szCs w:val="21"/>
          <w:spacing w:val="-3"/>
        </w:rPr>
        <w:t>作”按钮，则电机反转；越靠近两端</w:t>
      </w:r>
      <w:r>
        <w:rPr>
          <w:rFonts w:ascii="SimSun" w:hAnsi="SimSun" w:eastAsia="SimSun" w:cs="SimSun"/>
          <w:sz w:val="21"/>
          <w:szCs w:val="21"/>
          <w:spacing w:val="-2"/>
        </w:rPr>
        <w:t>数值越大，转速也就越快。单击“停止”按钮电机停转。</w:t>
      </w:r>
    </w:p>
    <w:p>
      <w:pPr>
        <w:ind w:firstLine="2128"/>
        <w:spacing w:before="5" w:line="818" w:lineRule="exact"/>
        <w:rPr/>
      </w:pPr>
      <w:r>
        <w:rPr>
          <w:position w:val="-16"/>
        </w:rPr>
        <w:drawing>
          <wp:inline distT="0" distB="0" distL="0" distR="0">
            <wp:extent cx="2718054" cy="519684"/>
            <wp:effectExtent l="0" t="0" r="0" b="0"/>
            <wp:docPr id="864" name="IM 864"/>
            <wp:cNvGraphicFramePr/>
            <a:graphic>
              <a:graphicData uri="http://schemas.openxmlformats.org/drawingml/2006/picture">
                <pic:pic>
                  <pic:nvPicPr>
                    <pic:cNvPr id="864" name="IM 864"/>
                    <pic:cNvPicPr/>
                  </pic:nvPicPr>
                  <pic:blipFill>
                    <a:blip r:embed="rId414"/>
                    <a:stretch>
                      <a:fillRect/>
                    </a:stretch>
                  </pic:blipFill>
                  <pic:spPr>
                    <a:xfrm rot="0">
                      <a:off x="0" y="0"/>
                      <a:ext cx="2718054" cy="519684"/>
                    </a:xfrm>
                    <a:prstGeom prst="rect">
                      <a:avLst/>
                    </a:prstGeom>
                  </pic:spPr>
                </pic:pic>
              </a:graphicData>
            </a:graphic>
          </wp:inline>
        </w:drawing>
      </w:r>
    </w:p>
    <w:p>
      <w:pPr>
        <w:pStyle w:val="BodyText"/>
        <w:ind w:left="3067"/>
        <w:spacing w:before="86"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4.167 485 </w:t>
      </w:r>
      <w:r>
        <w:rPr>
          <w:rFonts w:ascii="SimHei" w:hAnsi="SimHei" w:eastAsia="SimHei" w:cs="SimHei"/>
          <w:sz w:val="20"/>
          <w:szCs w:val="20"/>
          <w:spacing w:val="-2"/>
          <w:position w:val="1"/>
        </w:rPr>
        <w:t>通讯电机调试</w:t>
      </w:r>
    </w:p>
    <w:p>
      <w:pPr>
        <w:pStyle w:val="BodyText"/>
        <w:ind w:left="117"/>
        <w:spacing w:before="210" w:line="221" w:lineRule="auto"/>
        <w:outlineLvl w:val="2"/>
        <w:rPr>
          <w:rFonts w:ascii="SimHei" w:hAnsi="SimHei" w:eastAsia="SimHei" w:cs="SimHei"/>
          <w:sz w:val="24"/>
          <w:szCs w:val="24"/>
        </w:rPr>
      </w:pPr>
      <w:bookmarkStart w:name="bookmark86" w:id="130"/>
      <w:bookmarkEnd w:id="130"/>
      <w:r>
        <w:rPr>
          <w:sz w:val="24"/>
          <w:szCs w:val="24"/>
          <w:b/>
          <w:bCs/>
          <w:spacing w:val="-2"/>
        </w:rPr>
        <w:t>4.12.3 485 </w:t>
      </w:r>
      <w:r>
        <w:rPr>
          <w:rFonts w:ascii="SimHei" w:hAnsi="SimHei" w:eastAsia="SimHei" w:cs="SimHei"/>
          <w:sz w:val="24"/>
          <w:szCs w:val="24"/>
          <w:b/>
          <w:bCs/>
          <w:spacing w:val="-2"/>
        </w:rPr>
        <w:t>通讯控制自测速闭环调速方式</w:t>
      </w:r>
    </w:p>
    <w:p>
      <w:pPr>
        <w:ind w:left="539"/>
        <w:spacing w:before="19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19" w:right="207" w:firstLine="414"/>
        <w:spacing w:before="62" w:line="274" w:lineRule="auto"/>
        <w:rPr>
          <w:rFonts w:ascii="SimSun" w:hAnsi="SimSun" w:eastAsia="SimSun" w:cs="SimSun"/>
          <w:sz w:val="21"/>
          <w:szCs w:val="21"/>
        </w:rPr>
      </w:pPr>
      <w:r>
        <w:rPr>
          <w:rFonts w:ascii="Times New Roman" w:hAnsi="Times New Roman" w:eastAsia="Times New Roman" w:cs="Times New Roman"/>
          <w:sz w:val="21"/>
          <w:szCs w:val="21"/>
        </w:rPr>
        <w:t>RS-485 </w:t>
      </w:r>
      <w:r>
        <w:rPr>
          <w:rFonts w:ascii="SimSun" w:hAnsi="SimSun" w:eastAsia="SimSun" w:cs="SimSun"/>
          <w:sz w:val="21"/>
          <w:szCs w:val="21"/>
        </w:rPr>
        <w:t>通讯调速方式自测闭环调速</w:t>
      </w:r>
      <w:r>
        <w:rPr>
          <w:rFonts w:ascii="SimSun" w:hAnsi="SimSun" w:eastAsia="SimSun" w:cs="SimSun"/>
          <w:sz w:val="21"/>
          <w:szCs w:val="21"/>
          <w:spacing w:val="-1"/>
        </w:rPr>
        <w:t>拨码开关的配置如图 </w:t>
      </w:r>
      <w:r>
        <w:rPr>
          <w:rFonts w:ascii="Times New Roman" w:hAnsi="Times New Roman" w:eastAsia="Times New Roman" w:cs="Times New Roman"/>
          <w:sz w:val="21"/>
          <w:szCs w:val="21"/>
          <w:spacing w:val="-1"/>
        </w:rPr>
        <w:t>4.168 </w:t>
      </w:r>
      <w:r>
        <w:rPr>
          <w:rFonts w:ascii="SimSun" w:hAnsi="SimSun" w:eastAsia="SimSun" w:cs="SimSun"/>
          <w:sz w:val="21"/>
          <w:szCs w:val="21"/>
          <w:spacing w:val="-1"/>
        </w:rPr>
        <w:t>所示。第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1-7 </w:t>
      </w:r>
      <w:r>
        <w:rPr>
          <w:rFonts w:ascii="SimSun" w:hAnsi="SimSun" w:eastAsia="SimSun" w:cs="SimSun"/>
          <w:sz w:val="21"/>
          <w:szCs w:val="21"/>
          <w:spacing w:val="-1"/>
        </w:rPr>
        <w:t>位用于从</w:t>
      </w:r>
      <w:r>
        <w:rPr>
          <w:rFonts w:ascii="SimSun" w:hAnsi="SimSun" w:eastAsia="SimSun" w:cs="SimSun"/>
          <w:sz w:val="21"/>
          <w:szCs w:val="21"/>
          <w:spacing w:val="-1"/>
        </w:rPr>
        <w:t>站地址的配置（见表 </w:t>
      </w:r>
      <w:r>
        <w:rPr>
          <w:rFonts w:ascii="Times New Roman" w:hAnsi="Times New Roman" w:eastAsia="Times New Roman" w:cs="Times New Roman"/>
          <w:sz w:val="21"/>
          <w:szCs w:val="21"/>
          <w:spacing w:val="-1"/>
        </w:rPr>
        <w:t>2.6</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1"/>
        </w:rPr>
        <w:t>8 </w:t>
      </w:r>
      <w:r>
        <w:rPr>
          <w:rFonts w:ascii="SimSun" w:hAnsi="SimSun" w:eastAsia="SimSun" w:cs="SimSun"/>
          <w:sz w:val="21"/>
          <w:szCs w:val="21"/>
          <w:spacing w:val="-1"/>
        </w:rPr>
        <w:t>位为控制方式位，我们将第</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1"/>
        </w:rPr>
        <w:t>8</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w:t>
      </w:r>
    </w:p>
    <w:p>
      <w:pPr>
        <w:ind w:left="542"/>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93" w:lineRule="exact"/>
        <w:rPr/>
      </w:pPr>
      <w:r/>
    </w:p>
    <w:p>
      <w:pPr>
        <w:spacing w:line="93" w:lineRule="exact"/>
        <w:sectPr>
          <w:footerReference w:type="default" r:id="rId413"/>
          <w:pgSz w:w="11905" w:h="16840"/>
          <w:pgMar w:top="400" w:right="1681" w:bottom="1193" w:left="1684" w:header="0" w:footer="1033" w:gutter="0"/>
          <w:cols w:equalWidth="0" w:num="1">
            <w:col w:w="8538" w:space="0"/>
          </w:cols>
        </w:sectPr>
        <w:rPr/>
      </w:pPr>
    </w:p>
    <w:p>
      <w:pPr>
        <w:ind w:left="3838" w:right="579" w:hanging="33"/>
        <w:spacing w:before="26" w:line="234" w:lineRule="auto"/>
        <w:rPr>
          <w:rFonts w:ascii="SimHei" w:hAnsi="SimHei" w:eastAsia="SimHei" w:cs="SimHei"/>
          <w:sz w:val="12"/>
          <w:szCs w:val="12"/>
        </w:rPr>
      </w:pPr>
      <w:r>
        <w:rPr>
          <w:rFonts w:ascii="SimHei" w:hAnsi="SimHei" w:eastAsia="SimHei" w:cs="SimHei"/>
          <w:sz w:val="12"/>
          <w:szCs w:val="12"/>
          <w:b/>
          <w:bCs/>
          <w:spacing w:val="4"/>
        </w:rPr>
        <w:t>第1-7位为从</w:t>
      </w:r>
      <w:r>
        <w:rPr>
          <w:rFonts w:ascii="SimHei" w:hAnsi="SimHei" w:eastAsia="SimHei" w:cs="SimHei"/>
          <w:sz w:val="12"/>
          <w:szCs w:val="12"/>
          <w:b/>
          <w:bCs/>
          <w:spacing w:val="5"/>
        </w:rPr>
        <w:t>站地址配置</w:t>
      </w:r>
    </w:p>
    <w:p>
      <w:pPr>
        <w:pStyle w:val="BodyText"/>
        <w:spacing w:line="14" w:lineRule="auto"/>
        <w:rPr>
          <w:sz w:val="2"/>
        </w:rPr>
      </w:pPr>
      <w:r>
        <w:rPr>
          <w:sz w:val="2"/>
          <w:szCs w:val="2"/>
        </w:rPr>
        <w:br w:type="column"/>
      </w:r>
    </w:p>
    <w:p>
      <w:pPr>
        <w:ind w:left="96" w:right="2911" w:hanging="97"/>
        <w:spacing w:before="32" w:line="229" w:lineRule="auto"/>
        <w:rPr>
          <w:rFonts w:ascii="SimHei" w:hAnsi="SimHei" w:eastAsia="SimHei" w:cs="SimHei"/>
          <w:sz w:val="12"/>
          <w:szCs w:val="12"/>
        </w:rPr>
      </w:pPr>
      <w:r>
        <w:rPr>
          <w:rFonts w:ascii="SimHei" w:hAnsi="SimHei" w:eastAsia="SimHei" w:cs="SimHei"/>
          <w:sz w:val="12"/>
          <w:szCs w:val="12"/>
          <w:b/>
          <w:bCs/>
          <w:spacing w:val="4"/>
        </w:rPr>
        <w:t>第8位拨</w:t>
      </w:r>
      <w:r>
        <w:rPr>
          <w:rFonts w:ascii="SimHei" w:hAnsi="SimHei" w:eastAsia="SimHei" w:cs="SimHei"/>
          <w:sz w:val="12"/>
          <w:szCs w:val="12"/>
          <w:b/>
          <w:bCs/>
          <w:spacing w:val="5"/>
        </w:rPr>
        <w:t>到</w:t>
      </w:r>
      <w:r>
        <w:rPr>
          <w:rFonts w:ascii="SimHei" w:hAnsi="SimHei" w:eastAsia="SimHei" w:cs="SimHei"/>
          <w:sz w:val="12"/>
          <w:szCs w:val="12"/>
          <w:b/>
          <w:bCs/>
        </w:rPr>
        <w:t>ON</w:t>
      </w:r>
    </w:p>
    <w:p>
      <w:pPr>
        <w:spacing w:line="229" w:lineRule="auto"/>
        <w:sectPr>
          <w:type w:val="continuous"/>
          <w:pgSz w:w="11905" w:h="16840"/>
          <w:pgMar w:top="400" w:right="1681" w:bottom="1193" w:left="1684" w:header="0" w:footer="1033" w:gutter="0"/>
          <w:cols w:equalWidth="0" w:num="2">
            <w:col w:w="5085" w:space="100"/>
            <w:col w:w="3354" w:space="0"/>
          </w:cols>
        </w:sectPr>
        <w:rPr>
          <w:rFonts w:ascii="SimHei" w:hAnsi="SimHei" w:eastAsia="SimHei" w:cs="SimHei"/>
          <w:sz w:val="12"/>
          <w:szCs w:val="12"/>
        </w:rPr>
      </w:pPr>
    </w:p>
    <w:p>
      <w:pPr>
        <w:pStyle w:val="BodyText"/>
        <w:ind w:firstLine="2859"/>
        <w:spacing w:line="1342" w:lineRule="exact"/>
        <w:rPr/>
      </w:pPr>
      <w:r>
        <w:rPr>
          <w:position w:val="-26"/>
        </w:rPr>
        <w:pict>
          <v:group id="_x0000_s3086" style="mso-position-vertical-relative:line;mso-position-horizontal-relative:char;width:141pt;height:67.15pt;" filled="false" stroked="false" coordsize="2820,1343" coordorigin="0,0">
            <v:shape id="_x0000_s3088" style="position:absolute;left:0;top:0;width:2820;height:1343;" filled="false" stroked="false" type="#_x0000_t75">
              <v:imagedata o:title="" r:id="rId415"/>
            </v:shape>
            <v:shape id="_x0000_s3090" style="position:absolute;left:198;top:735;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1668"/>
        <w:spacing w:before="145"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4.168 485 </w:t>
      </w:r>
      <w:r>
        <w:rPr>
          <w:rFonts w:ascii="SimHei" w:hAnsi="SimHei" w:eastAsia="SimHei" w:cs="SimHei"/>
          <w:sz w:val="20"/>
          <w:szCs w:val="20"/>
          <w:spacing w:val="-1"/>
          <w:position w:val="1"/>
        </w:rPr>
        <w:t>通讯调速控制自测速闭环调速的拨码开关配置</w:t>
      </w:r>
    </w:p>
    <w:p>
      <w:pPr>
        <w:ind w:left="530"/>
        <w:spacing w:before="70" w:line="185"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spacing w:line="185" w:lineRule="auto"/>
        <w:sectPr>
          <w:type w:val="continuous"/>
          <w:pgSz w:w="11905" w:h="16840"/>
          <w:pgMar w:top="400" w:right="1681" w:bottom="1193" w:left="1684" w:header="0" w:footer="1033" w:gutter="0"/>
          <w:cols w:equalWidth="0" w:num="1">
            <w:col w:w="8538" w:space="0"/>
          </w:cols>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3092" style="position:absolute;margin-left:5.58pt;margin-top:-0.125pt;mso-position-vertical-relative:text;mso-position-horizontal-relative:text;width:414.8pt;height:1pt;z-index:25926144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66" name="IM 866"/>
            <wp:cNvGraphicFramePr/>
            <a:graphic>
              <a:graphicData uri="http://schemas.openxmlformats.org/drawingml/2006/picture">
                <pic:pic>
                  <pic:nvPicPr>
                    <pic:cNvPr id="866" name="IM 866"/>
                    <pic:cNvPicPr/>
                  </pic:nvPicPr>
                  <pic:blipFill>
                    <a:blip r:embed="rId41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1" w:right="113" w:firstLine="414"/>
        <w:spacing w:before="32" w:line="274" w:lineRule="auto"/>
        <w:jc w:val="both"/>
        <w:rPr>
          <w:rFonts w:ascii="SimSun" w:hAnsi="SimSun" w:eastAsia="SimSun" w:cs="SimSun"/>
          <w:sz w:val="21"/>
          <w:szCs w:val="21"/>
        </w:rPr>
      </w:pP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
        </w:rPr>
        <w:t>通讯控制方式的接线方法如图 </w:t>
      </w:r>
      <w:r>
        <w:rPr>
          <w:rFonts w:ascii="Times New Roman" w:hAnsi="Times New Roman" w:eastAsia="Times New Roman" w:cs="Times New Roman"/>
          <w:sz w:val="21"/>
          <w:szCs w:val="21"/>
          <w:spacing w:val="-1"/>
        </w:rPr>
        <w:t>4.169</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
        </w:rPr>
        <w:t>所示。其中，</w:t>
      </w:r>
      <w:r>
        <w:rPr>
          <w:rFonts w:ascii="Times New Roman" w:hAnsi="Times New Roman" w:eastAsia="Times New Roman" w:cs="Times New Roman"/>
          <w:sz w:val="21"/>
          <w:szCs w:val="21"/>
          <w:spacing w:val="-1"/>
        </w:rPr>
        <w:t>485-A</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485-B</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1"/>
        </w:rPr>
        <w:t>为分</w:t>
      </w:r>
      <w:r>
        <w:rPr>
          <w:rFonts w:ascii="SimSun" w:hAnsi="SimSun" w:eastAsia="SimSun" w:cs="SimSun"/>
          <w:sz w:val="21"/>
          <w:szCs w:val="21"/>
          <w:spacing w:val="-2"/>
        </w:rPr>
        <w:t>别为</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RS-485</w:t>
      </w:r>
      <w:r>
        <w:rPr>
          <w:rFonts w:ascii="SimSun" w:hAnsi="SimSun" w:eastAsia="SimSun" w:cs="SimSun"/>
          <w:sz w:val="21"/>
          <w:szCs w:val="21"/>
          <w:spacing w:val="-2"/>
        </w:rPr>
        <w:t>的两差分信号</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A </w:t>
      </w:r>
      <w:r>
        <w:rPr>
          <w:rFonts w:ascii="SimSun" w:hAnsi="SimSun" w:eastAsia="SimSun" w:cs="SimSun"/>
          <w:sz w:val="21"/>
          <w:szCs w:val="21"/>
          <w:spacing w:val="-2"/>
        </w:rPr>
        <w:t>和</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485-A </w:t>
      </w:r>
      <w:r>
        <w:rPr>
          <w:rFonts w:ascii="SimSun" w:hAnsi="SimSun" w:eastAsia="SimSun" w:cs="SimSun"/>
          <w:sz w:val="21"/>
          <w:szCs w:val="21"/>
          <w:spacing w:val="-2"/>
        </w:rPr>
        <w:t>接</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主站的信号线</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485-B </w:t>
      </w:r>
      <w:r>
        <w:rPr>
          <w:rFonts w:ascii="SimSun" w:hAnsi="SimSun" w:eastAsia="SimSun" w:cs="SimSun"/>
          <w:sz w:val="21"/>
          <w:szCs w:val="21"/>
          <w:spacing w:val="-2"/>
        </w:rPr>
        <w:t>接</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主站的信</w:t>
      </w:r>
      <w:r>
        <w:rPr>
          <w:rFonts w:ascii="SimSun" w:hAnsi="SimSun" w:eastAsia="SimSun" w:cs="SimSun"/>
          <w:sz w:val="21"/>
          <w:szCs w:val="21"/>
          <w:spacing w:val="-3"/>
        </w:rPr>
        <w:t>号线</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B</w:t>
      </w:r>
      <w:r>
        <w:rPr>
          <w:rFonts w:ascii="SimSun" w:hAnsi="SimSun" w:eastAsia="SimSun" w:cs="SimSun"/>
          <w:sz w:val="21"/>
          <w:szCs w:val="21"/>
          <w:spacing w:val="-3"/>
        </w:rPr>
        <w:t>（若出</w:t>
      </w:r>
      <w:r>
        <w:rPr>
          <w:rFonts w:ascii="SimSun" w:hAnsi="SimSun" w:eastAsia="SimSun" w:cs="SimSun"/>
          <w:sz w:val="21"/>
          <w:szCs w:val="21"/>
          <w:spacing w:val="-4"/>
        </w:rPr>
        <w:t>现转速飙升，须将</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4"/>
        </w:rPr>
        <w:t>和</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4"/>
        </w:rPr>
        <w:t>两根信号线交换）。如果要多站通讯，接法见</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4"/>
        </w:rPr>
        <w:t>2.5</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4"/>
        </w:rPr>
        <w:t>节的图 </w:t>
      </w:r>
      <w:r>
        <w:rPr>
          <w:rFonts w:ascii="Times New Roman" w:hAnsi="Times New Roman" w:eastAsia="Times New Roman" w:cs="Times New Roman"/>
          <w:sz w:val="21"/>
          <w:szCs w:val="21"/>
          <w:spacing w:val="-4"/>
        </w:rPr>
        <w:t>2.7</w:t>
      </w:r>
      <w:r>
        <w:rPr>
          <w:rFonts w:ascii="SimSun" w:hAnsi="SimSun" w:eastAsia="SimSun" w:cs="SimSun"/>
          <w:sz w:val="21"/>
          <w:szCs w:val="21"/>
          <w:spacing w:val="-4"/>
        </w:rPr>
        <w:t>。当</w:t>
      </w:r>
      <w:r>
        <w:rPr>
          <w:rFonts w:ascii="SimSun" w:hAnsi="SimSun" w:eastAsia="SimSun" w:cs="SimSun"/>
          <w:sz w:val="21"/>
          <w:szCs w:val="21"/>
          <w:spacing w:val="-2"/>
        </w:rPr>
        <w:t>启用了限位时，限位开关对</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方式依然有效。通过</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对驱动器电机控制相关寄存器的操</w:t>
      </w:r>
      <w:r>
        <w:rPr>
          <w:rFonts w:ascii="SimSun" w:hAnsi="SimSun" w:eastAsia="SimSun" w:cs="SimSun"/>
          <w:sz w:val="21"/>
          <w:szCs w:val="21"/>
          <w:spacing w:val="-3"/>
        </w:rPr>
        <w:t>作即可实现对电机方向和速度的控制。</w:t>
      </w:r>
    </w:p>
    <w:p>
      <w:pPr>
        <w:ind w:left="120" w:right="112" w:firstLine="430"/>
        <w:spacing w:before="1" w:line="274" w:lineRule="auto"/>
        <w:rPr>
          <w:rFonts w:ascii="KaiTi" w:hAnsi="KaiTi" w:eastAsia="KaiTi" w:cs="KaiTi"/>
          <w:sz w:val="21"/>
          <w:szCs w:val="21"/>
        </w:rPr>
      </w:pPr>
      <w:r>
        <w:rPr>
          <w:rFonts w:ascii="KaiTi" w:hAnsi="KaiTi" w:eastAsia="KaiTi" w:cs="KaiTi"/>
          <w:sz w:val="21"/>
          <w:szCs w:val="21"/>
          <w:spacing w:val="-1"/>
        </w:rPr>
        <w:t>注：本用法须通过操作</w:t>
      </w:r>
      <w:r>
        <w:rPr>
          <w:rFonts w:ascii="KaiTi" w:hAnsi="KaiTi" w:eastAsia="KaiTi" w:cs="KaiTi"/>
          <w:sz w:val="21"/>
          <w:szCs w:val="21"/>
          <w:spacing w:val="-40"/>
        </w:rPr>
        <w:t xml:space="preserve"> </w:t>
      </w:r>
      <w:r>
        <w:rPr>
          <w:rFonts w:ascii="Times New Roman" w:hAnsi="Times New Roman" w:eastAsia="Times New Roman" w:cs="Times New Roman"/>
          <w:sz w:val="21"/>
          <w:szCs w:val="21"/>
          <w:spacing w:val="-1"/>
        </w:rPr>
        <w:t>0x0080</w:t>
      </w:r>
      <w:r>
        <w:rPr>
          <w:rFonts w:ascii="Times New Roman" w:hAnsi="Times New Roman" w:eastAsia="Times New Roman" w:cs="Times New Roman"/>
          <w:sz w:val="21"/>
          <w:szCs w:val="21"/>
          <w:spacing w:val="18"/>
          <w:w w:val="101"/>
        </w:rPr>
        <w:t xml:space="preserve"> </w:t>
      </w:r>
      <w:r>
        <w:rPr>
          <w:rFonts w:ascii="KaiTi" w:hAnsi="KaiTi" w:eastAsia="KaiTi" w:cs="KaiTi"/>
          <w:sz w:val="21"/>
          <w:szCs w:val="21"/>
          <w:spacing w:val="-1"/>
        </w:rPr>
        <w:t>寄存器配置</w:t>
      </w:r>
      <w:r>
        <w:rPr>
          <w:rFonts w:ascii="KaiTi" w:hAnsi="KaiTi" w:eastAsia="KaiTi" w:cs="KaiTi"/>
          <w:sz w:val="21"/>
          <w:szCs w:val="21"/>
          <w:spacing w:val="-44"/>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4"/>
        </w:rPr>
        <w:t xml:space="preserve"> </w:t>
      </w:r>
      <w:r>
        <w:rPr>
          <w:rFonts w:ascii="KaiTi" w:hAnsi="KaiTi" w:eastAsia="KaiTi" w:cs="KaiTi"/>
          <w:sz w:val="21"/>
          <w:szCs w:val="21"/>
          <w:spacing w:val="-1"/>
        </w:rPr>
        <w:t>通讯</w:t>
      </w:r>
      <w:r>
        <w:rPr>
          <w:rFonts w:ascii="KaiTi" w:hAnsi="KaiTi" w:eastAsia="KaiTi" w:cs="KaiTi"/>
          <w:sz w:val="21"/>
          <w:szCs w:val="21"/>
          <w:spacing w:val="-2"/>
        </w:rPr>
        <w:t>控制时的工作模式为自测速调速；</w:t>
      </w:r>
      <w:r>
        <w:rPr>
          <w:rFonts w:ascii="KaiTi" w:hAnsi="KaiTi" w:eastAsia="KaiTi" w:cs="KaiTi"/>
          <w:sz w:val="21"/>
          <w:szCs w:val="21"/>
          <w:spacing w:val="1"/>
        </w:rPr>
        <w:t>通过操作</w:t>
      </w:r>
      <w:r>
        <w:rPr>
          <w:rFonts w:ascii="KaiTi" w:hAnsi="KaiTi" w:eastAsia="KaiTi" w:cs="KaiTi"/>
          <w:sz w:val="21"/>
          <w:szCs w:val="21"/>
          <w:spacing w:val="1"/>
        </w:rPr>
        <w:t xml:space="preserve"> </w:t>
      </w:r>
      <w:r>
        <w:rPr>
          <w:rFonts w:ascii="Times New Roman" w:hAnsi="Times New Roman" w:eastAsia="Times New Roman" w:cs="Times New Roman"/>
          <w:sz w:val="21"/>
          <w:szCs w:val="21"/>
          <w:spacing w:val="1"/>
        </w:rPr>
        <w:t>0x0040  </w:t>
      </w:r>
      <w:r>
        <w:rPr>
          <w:rFonts w:ascii="KaiTi" w:hAnsi="KaiTi" w:eastAsia="KaiTi" w:cs="KaiTi"/>
          <w:sz w:val="21"/>
          <w:szCs w:val="21"/>
          <w:spacing w:val="1"/>
        </w:rPr>
        <w:t>寄存器控制电机的启停、转速和方向，自测速模式下反馈频设定范围</w:t>
      </w:r>
      <w:r>
        <w:rPr>
          <w:rFonts w:ascii="KaiTi" w:hAnsi="KaiTi" w:eastAsia="KaiTi" w:cs="KaiTi"/>
          <w:sz w:val="21"/>
          <w:szCs w:val="21"/>
        </w:rPr>
        <w:t>为</w:t>
      </w:r>
      <w:r>
        <w:rPr>
          <w:rFonts w:ascii="Times New Roman" w:hAnsi="Times New Roman" w:eastAsia="Times New Roman" w:cs="Times New Roman"/>
          <w:sz w:val="21"/>
          <w:szCs w:val="21"/>
        </w:rPr>
        <w:t>-</w:t>
      </w:r>
      <w:r>
        <w:rPr>
          <w:rFonts w:ascii="KaiTi" w:hAnsi="KaiTi" w:eastAsia="KaiTi" w:cs="KaiTi"/>
          <w:sz w:val="21"/>
          <w:szCs w:val="21"/>
          <w:spacing w:val="-1"/>
        </w:rPr>
        <w:t>最大反馈频</w:t>
      </w:r>
      <w:r>
        <w:rPr>
          <w:rFonts w:ascii="Times New Roman" w:hAnsi="Times New Roman" w:eastAsia="Times New Roman" w:cs="Times New Roman"/>
          <w:sz w:val="21"/>
          <w:szCs w:val="21"/>
          <w:spacing w:val="-1"/>
        </w:rPr>
        <w:t>~</w:t>
      </w:r>
      <w:r>
        <w:rPr>
          <w:rFonts w:ascii="KaiTi" w:hAnsi="KaiTi" w:eastAsia="KaiTi" w:cs="KaiTi"/>
          <w:sz w:val="21"/>
          <w:szCs w:val="21"/>
          <w:spacing w:val="-1"/>
        </w:rPr>
        <w:t>最大反馈频，反馈频设为</w:t>
      </w:r>
      <w:r>
        <w:rPr>
          <w:rFonts w:ascii="KaiTi" w:hAnsi="KaiTi" w:eastAsia="KaiTi" w:cs="KaiTi"/>
          <w:sz w:val="21"/>
          <w:szCs w:val="21"/>
          <w:spacing w:val="-29"/>
        </w:rPr>
        <w:t xml:space="preserve"> </w:t>
      </w:r>
      <w:r>
        <w:rPr>
          <w:rFonts w:ascii="Times New Roman" w:hAnsi="Times New Roman" w:eastAsia="Times New Roman" w:cs="Times New Roman"/>
          <w:sz w:val="21"/>
          <w:szCs w:val="21"/>
          <w:spacing w:val="-1"/>
        </w:rPr>
        <w:t>0</w:t>
      </w:r>
      <w:r>
        <w:rPr>
          <w:rFonts w:ascii="Times New Roman" w:hAnsi="Times New Roman" w:eastAsia="Times New Roman" w:cs="Times New Roman"/>
          <w:sz w:val="21"/>
          <w:szCs w:val="21"/>
          <w:spacing w:val="16"/>
        </w:rPr>
        <w:t xml:space="preserve"> </w:t>
      </w:r>
      <w:r>
        <w:rPr>
          <w:rFonts w:ascii="KaiTi" w:hAnsi="KaiTi" w:eastAsia="KaiTi" w:cs="KaiTi"/>
          <w:sz w:val="21"/>
          <w:szCs w:val="21"/>
          <w:spacing w:val="-1"/>
        </w:rPr>
        <w:t>则电机停止，转动方向根据设定反馈频的正负数值</w:t>
      </w:r>
      <w:r>
        <w:rPr>
          <w:rFonts w:ascii="KaiTi" w:hAnsi="KaiTi" w:eastAsia="KaiTi" w:cs="KaiTi"/>
          <w:sz w:val="21"/>
          <w:szCs w:val="21"/>
          <w:spacing w:val="-1"/>
        </w:rPr>
        <w:t>所决定；操作</w:t>
      </w:r>
      <w:r>
        <w:rPr>
          <w:rFonts w:ascii="KaiTi" w:hAnsi="KaiTi" w:eastAsia="KaiTi" w:cs="KaiTi"/>
          <w:sz w:val="21"/>
          <w:szCs w:val="21"/>
          <w:spacing w:val="-16"/>
        </w:rPr>
        <w:t xml:space="preserve"> </w:t>
      </w:r>
      <w:r>
        <w:rPr>
          <w:rFonts w:ascii="Times New Roman" w:hAnsi="Times New Roman" w:eastAsia="Times New Roman" w:cs="Times New Roman"/>
          <w:sz w:val="21"/>
          <w:szCs w:val="21"/>
          <w:spacing w:val="-1"/>
        </w:rPr>
        <w:t>0x0090~0x0095</w:t>
      </w:r>
      <w:r>
        <w:rPr>
          <w:rFonts w:ascii="Times New Roman" w:hAnsi="Times New Roman" w:eastAsia="Times New Roman" w:cs="Times New Roman"/>
          <w:sz w:val="21"/>
          <w:szCs w:val="21"/>
          <w:spacing w:val="36"/>
        </w:rPr>
        <w:t xml:space="preserve"> </w:t>
      </w:r>
      <w:r>
        <w:rPr>
          <w:rFonts w:ascii="KaiTi" w:hAnsi="KaiTi" w:eastAsia="KaiTi" w:cs="KaiTi"/>
          <w:sz w:val="21"/>
          <w:szCs w:val="21"/>
          <w:spacing w:val="-1"/>
        </w:rPr>
        <w:t>寄存器配置自测速</w:t>
      </w:r>
      <w:r>
        <w:rPr>
          <w:rFonts w:ascii="KaiTi" w:hAnsi="KaiTi" w:eastAsia="KaiTi" w:cs="KaiTi"/>
          <w:sz w:val="21"/>
          <w:szCs w:val="21"/>
          <w:spacing w:val="-26"/>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28"/>
        </w:rPr>
        <w:t xml:space="preserve"> </w:t>
      </w:r>
      <w:r>
        <w:rPr>
          <w:rFonts w:ascii="KaiTi" w:hAnsi="KaiTi" w:eastAsia="KaiTi" w:cs="KaiTi"/>
          <w:sz w:val="21"/>
          <w:szCs w:val="21"/>
          <w:spacing w:val="-1"/>
        </w:rPr>
        <w:t>参数来改善自测速闭环调速的稳速效</w:t>
      </w:r>
      <w:r>
        <w:rPr>
          <w:rFonts w:ascii="KaiTi" w:hAnsi="KaiTi" w:eastAsia="KaiTi" w:cs="KaiTi"/>
          <w:sz w:val="21"/>
          <w:szCs w:val="21"/>
          <w:spacing w:val="-1"/>
        </w:rPr>
        <w:t>果；操作</w:t>
      </w:r>
      <w:r>
        <w:rPr>
          <w:rFonts w:ascii="KaiTi" w:hAnsi="KaiTi" w:eastAsia="KaiTi" w:cs="KaiTi"/>
          <w:sz w:val="21"/>
          <w:szCs w:val="21"/>
          <w:spacing w:val="-27"/>
        </w:rPr>
        <w:t xml:space="preserve"> </w:t>
      </w:r>
      <w:r>
        <w:rPr>
          <w:rFonts w:ascii="Times New Roman" w:hAnsi="Times New Roman" w:eastAsia="Times New Roman" w:cs="Times New Roman"/>
          <w:sz w:val="21"/>
          <w:szCs w:val="21"/>
          <w:spacing w:val="-1"/>
        </w:rPr>
        <w:t>0x0072</w:t>
      </w:r>
      <w:r>
        <w:rPr>
          <w:rFonts w:ascii="Times New Roman" w:hAnsi="Times New Roman" w:eastAsia="Times New Roman" w:cs="Times New Roman"/>
          <w:sz w:val="21"/>
          <w:szCs w:val="21"/>
          <w:spacing w:val="23"/>
        </w:rPr>
        <w:t xml:space="preserve"> </w:t>
      </w:r>
      <w:r>
        <w:rPr>
          <w:rFonts w:ascii="KaiTi" w:hAnsi="KaiTi" w:eastAsia="KaiTi" w:cs="KaiTi"/>
          <w:sz w:val="21"/>
          <w:szCs w:val="21"/>
          <w:spacing w:val="-1"/>
        </w:rPr>
        <w:t>寄存器配置自测速电流波动检测阈值来解决负载较大时速度飙升问题（相</w:t>
      </w:r>
      <w:r>
        <w:rPr>
          <w:rFonts w:ascii="KaiTi" w:hAnsi="KaiTi" w:eastAsia="KaiTi" w:cs="KaiTi"/>
          <w:sz w:val="21"/>
          <w:szCs w:val="21"/>
          <w:spacing w:val="-6"/>
        </w:rPr>
        <w:t>关寄存器配置详见</w:t>
      </w:r>
      <w:r>
        <w:rPr>
          <w:rFonts w:ascii="SimSun" w:hAnsi="SimSun" w:eastAsia="SimSun" w:cs="SimSun"/>
          <w:sz w:val="21"/>
          <w:szCs w:val="21"/>
          <w:spacing w:val="-6"/>
        </w:rPr>
        <w:t>表 </w:t>
      </w:r>
      <w:r>
        <w:rPr>
          <w:rFonts w:ascii="Times New Roman" w:hAnsi="Times New Roman" w:eastAsia="Times New Roman" w:cs="Times New Roman"/>
          <w:sz w:val="21"/>
          <w:szCs w:val="21"/>
          <w:spacing w:val="-6"/>
        </w:rPr>
        <w:t>4.60</w:t>
      </w:r>
      <w:r>
        <w:rPr>
          <w:rFonts w:ascii="KaiTi" w:hAnsi="KaiTi" w:eastAsia="KaiTi" w:cs="KaiTi"/>
          <w:sz w:val="21"/>
          <w:szCs w:val="21"/>
          <w:spacing w:val="-6"/>
        </w:rPr>
        <w:t>）。</w:t>
      </w:r>
    </w:p>
    <w:p>
      <w:pPr>
        <w:pStyle w:val="BodyText"/>
        <w:ind w:firstLine="2173"/>
        <w:spacing w:before="27" w:line="4529" w:lineRule="exact"/>
        <w:rPr/>
      </w:pPr>
      <w:r>
        <mc:AlternateContent xmlns:mc="http://schemas.openxmlformats.org/markup-compatibility/2006">
          <mc:Choice Requires="wps">
            <w:drawing>
              <wp:anchor distT="0" distB="0" distL="0" distR="0" simplePos="0" relativeHeight="259260416" behindDoc="0" locked="0" layoutInCell="1" allowOverlap="1">
                <wp:simplePos x="0" y="0"/>
                <wp:positionH relativeFrom="column">
                  <wp:posOffset>1224752</wp:posOffset>
                </wp:positionH>
                <wp:positionV relativeFrom="paragraph">
                  <wp:posOffset>1289186</wp:posOffset>
                </wp:positionV>
                <wp:extent cx="2014220" cy="327025"/>
                <wp:effectExtent l="0" t="0" r="0" b="0"/>
                <wp:wrapNone/>
                <wp:docPr id="868" name="TextBox 868"/>
                <wp:cNvGraphicFramePr/>
                <a:graphic>
                  <a:graphicData uri="http://schemas.microsoft.com/office/word/2010/wordprocessingShape">
                    <wps:wsp>
                      <wps:cNvPr id="868" name="TextBox 868"/>
                      <wps:cNvSpPr txBox="1"/>
                      <wps:spPr>
                        <a:xfrm rot="16200000">
                          <a:off x="1224752" y="1289186"/>
                          <a:ext cx="201422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094" style="position:absolute;margin-left:96.4372pt;margin-top:101.511pt;mso-position-vertical-relative:text;mso-position-horizontal-relative:text;width:158.6pt;height:25.75pt;z-index:259260416;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71"/>
                          <w:position w:val="2"/>
                        </w:rPr>
                        <w:t xml:space="preserve"> </w:t>
                      </w:r>
                      <w:r>
                        <w:rPr>
                          <w:sz w:val="35"/>
                          <w:szCs w:val="35"/>
                          <w:position w:val="2"/>
                        </w:rPr>
                        <w:t>MD</w:t>
                      </w:r>
                      <w:r>
                        <w:rPr>
                          <w:sz w:val="35"/>
                          <w:szCs w:val="35"/>
                          <w:spacing w:val="1"/>
                          <w:position w:val="2"/>
                        </w:rPr>
                        <w:t>6030</w:t>
                      </w:r>
                      <w:r>
                        <w:rPr>
                          <w:sz w:val="35"/>
                          <w:szCs w:val="35"/>
                          <w:position w:val="2"/>
                        </w:rPr>
                        <w:t>NS</w:t>
                      </w:r>
                      <w:r>
                        <w:rPr>
                          <w:sz w:val="35"/>
                          <w:szCs w:val="35"/>
                          <w:spacing w:val="1"/>
                          <w:position w:val="2"/>
                        </w:rPr>
                        <w:t>-</w:t>
                      </w:r>
                      <w:r>
                        <w:rPr>
                          <w:sz w:val="35"/>
                          <w:szCs w:val="35"/>
                          <w:position w:val="2"/>
                        </w:rPr>
                        <w:t>Ex</w:t>
                      </w:r>
                      <w:r>
                        <w:rPr>
                          <w:sz w:val="35"/>
                          <w:szCs w:val="35"/>
                          <w:spacing w:val="-72"/>
                          <w:position w:val="2"/>
                        </w:rPr>
                        <w:t xml:space="preserve"> </w:t>
                      </w:r>
                      <w:r>
                        <w:rPr>
                          <w:sz w:val="35"/>
                          <w:szCs w:val="35"/>
                          <w:position w:val="2"/>
                        </w:rPr>
                        <w:t>B</w:t>
                      </w:r>
                    </w:p>
                  </w:txbxContent>
                </v:textbox>
              </v:shape>
            </w:pict>
          </mc:Fallback>
        </mc:AlternateContent>
      </w:r>
      <w:r>
        <w:rPr>
          <w:position w:val="-90"/>
        </w:rPr>
        <w:pict>
          <v:group id="_x0000_s3096" style="mso-position-vertical-relative:line;mso-position-horizontal-relative:char;width:209.45pt;height:226.45pt;" filled="false" stroked="false" coordsize="4188,4528" coordorigin="0,0">
            <v:group id="_x0000_s3098" style="position:absolute;left:0;top:0;width:3957;height:4528;" filled="false" stroked="false" coordsize="3957,4528" coordorigin="0,0">
              <v:shape id="_x0000_s3100" style="position:absolute;left:3133;top:1256;width:316;height:163;" filled="false" strokecolor="#3365FF" strokeweight="0.26pt" coordsize="316,163" coordorigin="0,0" path="m127,160l189,129m189,160l313,160m2,160l127,160m169,139l163,128l146,151m124,32l183,3m183,32l300,32m9,32l124,32m164,13l159,2l144,24e">
                <v:stroke endcap="round" miterlimit="10"/>
              </v:shape>
              <v:shape id="_x0000_s3102" style="position:absolute;left:3486;top:1274;width:30;height:29;" filled="false" strokecolor="#3365FF" strokeweight="1.41pt" coordsize="30,29" coordorigin="0,0" path="m14,14l15,14e">
                <v:stroke endcap="round" miterlimit="10"/>
              </v:shape>
              <v:shape id="_x0000_s3104" style="position:absolute;left:3009;top:1160;width:495;height:260;" filled="false" strokecolor="#3365FF" strokeweight="0.26pt" coordsize="495,260" coordorigin="0,0" path="m189,256l2,256m372,256l492,256l492,136m3,2l492,2l492,256m212,128l4,128m482,128l343,128e">
                <v:stroke endcap="round" miterlimit="10"/>
              </v:shape>
              <v:shape id="_x0000_s3106" style="position:absolute;left:1;top:0;width:101;height:12;" filled="false" strokecolor="#000000" strokeweight="0.61pt" coordsize="101,12" coordorigin="0,0" path="m94,6l6,6e">
                <v:stroke endcap="round" miterlimit="10"/>
              </v:shape>
              <v:shape id="_x0000_s3108" style="position:absolute;left:0;top:2;width:3152;height:4527;" filled="false" strokecolor="#000000" strokeweight="0.36pt" coordsize="3152,4527" coordorigin="0,0" path="m2743,271l2743,4253m178,85l2715,85m97,271l2743,271m181,85l181,271m98,3l178,85m97,4l97,4522m2716,85l2716,271m188,4253l2743,4253m189,4436l2726,4436m189,4253l97,4253m189,4436l97,4522m3,3l3,4520m97,4522l3,4522m3013,473l2743,473m3013,1762l2744,1762m3013,2422l2743,2422m3013,473l3013,2422m3147,3181l2743,3181m3148,3692l2744,3692m3148,4037l2743,4037m3148,3181l3148,4037m2883,538l2883,533l2882,529l2882,524c2873,505,2863,497,2842,493l2834,493c2815,495,2798,510,2794,529l2793,533l2793,542c2799,592,2873,597,2882,547l2883,542l2883,538m2883,663l2883,658l2882,653l2882,650c2875,631,2862,621,2842,617l2834,617c2814,621,2799,634,2794,653l2793,658l2793,667c2798,718,2874,721,2882,671l2883,667l2883,663m2883,910l2883,905l2882,901l2882,896c2873,877,2863,869,2842,865l2834,865c2815,867,2798,882,2794,901l2793,905l2793,914c2798,965,2874,969,2882,919l2883,914l2883,910m2883,1034l2883,1029l2882,1024l2882,1021c2873,1000,2864,993,2842,988l2834,988c2814,991,2799,1004,2794,1024l2793,1029l2793,1039l2794,1042c2797,1058,2812,1075,2829,1077l2834,1078l2839,1078c2862,1077,2872,1068,2882,1047l2882,1042l2883,1039l2883,1034m2883,1157l2883,1153l2882,1148c2873,1098,2799,1102,2793,1153l2793,1161l2794,1166c2799,1183,2811,1197,2829,1201l2834,1202l2839,1202c2864,1199,2871,1192,2882,1171l2882,1166l2883,1161l2883,1157m2883,1281l2883,1276l2882,1271l2882,1267c2871,1246,2866,1241,2842,1235l2834,1235c2813,1239,2800,1251,2794,1271l2793,1276l2793,1285c2799,1337,2873,1340,2882,1289l2883,1285l2883,1281m2883,1405l2883,1400l2882,1395c2873,1345,2799,1349,2793,1400l2793,1408l2794,1413c2799,1430,2811,1445,2829,1448l2834,1449l2839,1449c2862,1447,2873,1438,2882,1417l2882,1413l2883,1408l2883,1405m2883,1527l2883,1523l2882,1519l2882,1514c2871,1493,2866,1488,2842,1483l2834,1483c2813,1486,2800,1499,2794,1519l2793,1523l2793,1532l2794,1537c2799,1554,2811,1568,2829,1571l2834,1573l2839,1573c2864,1570,2871,1563,2882,1541l2882,1537l2883,1532l2883,1527m2883,1652l2883,1647l2882,1642l2882,1639c2873,1618,2864,1610,2842,1606l2834,1606c2814,1609,2799,1622,2794,1642l2793,1647l2793,1655l2794,1660c2798,1676,2813,1693,2829,1695l2834,1696l2839,1696c2860,1695,2874,1684,2882,1664l2882,1660l2883,1655l2883,1652m2883,1845l2883,1840l2882,1835c2874,1789,2802,1787,2793,1840l2793,1850l2794,1855c2799,1874,2811,1884,2829,1889l2839,1889c2858,1891,2876,1877,2882,1858l2882,1855l2883,1850l2883,1845m2883,1970l2883,1965l2882,1961l2882,1957c2876,1939,2861,1928,2842,1925l2834,1925c2815,1928,2797,1942,2794,1961l2793,1965l2793,1975l2794,1979c2798,1996,2812,2011,2829,2014l2834,2014l2839,2015l2842,2014l2847,2014l2852,2013l2855,2012l2860,2009l2867,2005c2872,2000,2878,1995,2879,1988l2882,1983l2882,1979l2883,1975l2883,1970m2883,2089l2883,2084l2882,2080l2882,2075l2879,2072l2878,2068l2873,2061l2867,2055l2860,2050l2855,2048l2852,2047l2847,2045l2834,2045c2815,2045,2798,2062,2794,2080l2793,2084l2793,2093l2794,2098c2798,2115,2812,2130,2829,2133l2834,2134l2839,2134c2861,2133,2874,2122,2882,2102l2882,2098l2883,2093l2883,2089m2883,2211l2883,2206l2882,2203l2882,2198c2873,2178,2864,2171,2842,2167l2834,2167c2815,2169,2798,2184,2794,2203l2793,2206l2793,2216l2794,2221c2798,2238,2812,2252,2829,2255l2834,2255l2839,2257l2842,2255l2847,2255l2852,2254l2855,2253l2860,2251l2867,2246c2872,2241,2878,2236,2879,2229l2882,2224l2882,2221l2883,2216l2883,2211m2883,2337l2883,2332l2882,2327l2882,2324c2873,2304,2864,2296,2842,2291l2834,2291c2814,2295,2799,2308,2794,2327l2793,2332l2793,2342l2794,2345c2796,2361,2814,2378,2829,2380l2834,2381l2842,2381l2852,2379l2855,2378l2860,2377l2864,2373l2867,2371l2876,2362l2878,2359l2879,2354l2882,2350l2882,2345l2883,2342l2883,2337m2786,3481l2936,3481l2936,3382l2786,3382l2786,3481xm2786,3647l2936,3647l2936,3549l2786,3549l2786,3647xm2786,3823l2936,3823l2936,3724l2786,3724l2786,3823xm2786,3987l2936,3987l2936,3889l2786,3889l2786,3987xm189,4253l189,4436m2786,3313l2936,3313l2936,3215l2786,3215l2786,3313xm2726,4253l2726,4436m2882,785l2882,782l2881,777c2869,728,2799,730,2792,782l2792,790c2800,842,2868,845,2881,795l2882,790l2882,785e">
                <v:stroke endcap="round" miterlimit="10"/>
              </v:shape>
              <v:shape id="_x0000_s3110" style="position:absolute;left:3011;top:1528;width:945;height:2676;" filled="false" strokecolor="#3365FF" strokeweight="0.26pt" coordsize="945,2676" coordorigin="0,0" path="m436,2558l436,2490m436,2463l436,2395m355,2490l517,2490m381,2463l490,2463m370,2517l392,2517m381,2528l381,2506m381,2446l381,2425m252,2672l436,2672l436,2533m249,2672l249,2408l136,2408m436,2420l436,2245m139,2245l436,2245m319,1905l319,1899l320,1893c338,1751,541,1756,552,1899l552,1911c540,2054,339,2059,320,1917l319,1911l319,1905m135,1902l223,1902l223,2074m135,1738l436,1738l436,1786m223,2073l436,2073l436,2022m2,6l795,2m2,122l621,122m495,652l942,652l942,400l495,400l495,652xm621,397l621,122m795,2l795,400e">
                <v:stroke endcap="round" miterlimit="10"/>
              </v:shape>
            </v:group>
            <v:shape id="_x0000_s3112" style="position:absolute;left:3404;top:1797;width:537;height:2403;" filled="false" stroked="false" type="#_x0000_t202">
              <v:fill on="false"/>
              <v:stroke on="false"/>
              <v:path/>
              <v:imagedata o:title=""/>
              <o:lock v:ext="edit" aspectratio="false"/>
              <v:textbox inset="0mm,0mm,0mm,0mm">
                <w:txbxContent>
                  <w:p>
                    <w:pPr>
                      <w:ind w:left="130"/>
                      <w:spacing w:before="20" w:line="202" w:lineRule="auto"/>
                      <w:rPr>
                        <w:rFonts w:ascii="SimHei" w:hAnsi="SimHei" w:eastAsia="SimHei" w:cs="SimHei"/>
                        <w:sz w:val="10"/>
                        <w:szCs w:val="10"/>
                      </w:rPr>
                    </w:pPr>
                    <w:r>
                      <w:rPr>
                        <w:rFonts w:ascii="SimHei" w:hAnsi="SimHei" w:eastAsia="SimHei" w:cs="SimHei"/>
                        <w:sz w:val="10"/>
                        <w:szCs w:val="10"/>
                        <w:spacing w:val="1"/>
                      </w:rPr>
                      <w:t>A</w:t>
                    </w:r>
                    <w:r>
                      <w:rPr>
                        <w:rFonts w:ascii="SimHei" w:hAnsi="SimHei" w:eastAsia="SimHei" w:cs="SimHei"/>
                        <w:sz w:val="10"/>
                        <w:szCs w:val="10"/>
                        <w:spacing w:val="11"/>
                      </w:rPr>
                      <w:t xml:space="preserve">    </w:t>
                    </w:r>
                    <w:r>
                      <w:rPr>
                        <w:rFonts w:ascii="SimHei" w:hAnsi="SimHei" w:eastAsia="SimHei" w:cs="SimHei"/>
                        <w:sz w:val="10"/>
                        <w:szCs w:val="10"/>
                        <w:spacing w:val="1"/>
                      </w:rPr>
                      <w:t>B</w:t>
                    </w:r>
                  </w:p>
                  <w:p>
                    <w:pPr>
                      <w:ind w:left="135"/>
                      <w:spacing w:before="66" w:line="241" w:lineRule="auto"/>
                      <w:rPr>
                        <w:rFonts w:ascii="SimHei" w:hAnsi="SimHei" w:eastAsia="SimHei" w:cs="SimHei"/>
                        <w:sz w:val="10"/>
                        <w:szCs w:val="10"/>
                      </w:rPr>
                    </w:pPr>
                    <w:r>
                      <w:rPr>
                        <w:rFonts w:ascii="SimHei" w:hAnsi="SimHei" w:eastAsia="SimHei" w:cs="SimHei"/>
                        <w:sz w:val="10"/>
                        <w:szCs w:val="10"/>
                        <w:spacing w:val="6"/>
                      </w:rPr>
                      <w:t>485主站</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0"/>
                      <w:spacing w:before="33"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1" w:lineRule="auto"/>
                      <w:rPr>
                        <w:rFonts w:ascii="Arial"/>
                        <w:sz w:val="21"/>
                      </w:rPr>
                    </w:pPr>
                    <w:r/>
                  </w:p>
                  <w:p>
                    <w:pPr>
                      <w:ind w:left="67" w:right="141" w:firstLine="62"/>
                      <w:spacing w:before="33" w:line="284"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3114" style="position:absolute;left:2367;top:467;width:350;height:3558;"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rPr>
                      <w:t>COM</w:t>
                    </w:r>
                  </w:p>
                  <w:p>
                    <w:pPr>
                      <w:ind w:left="136"/>
                      <w:spacing w:before="7" w:line="233" w:lineRule="auto"/>
                      <w:rPr>
                        <w:rFonts w:ascii="SimSun" w:hAnsi="SimSun" w:eastAsia="SimSun" w:cs="SimSun"/>
                        <w:sz w:val="10"/>
                        <w:szCs w:val="10"/>
                      </w:rPr>
                    </w:pPr>
                    <w:r>
                      <w:rPr>
                        <w:rFonts w:ascii="SimSun" w:hAnsi="SimSun" w:eastAsia="SimSun" w:cs="SimSun"/>
                        <w:sz w:val="10"/>
                        <w:szCs w:val="10"/>
                        <w:b/>
                        <w:bCs/>
                        <w:spacing w:val="-2"/>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2"/>
                      </w:rPr>
                      <w:t>IN2</w:t>
                    </w:r>
                  </w:p>
                  <w:p>
                    <w:pPr>
                      <w:ind w:left="145"/>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1"/>
                      <w:spacing w:before="9" w:line="188" w:lineRule="auto"/>
                      <w:rPr>
                        <w:rFonts w:ascii="SimSun" w:hAnsi="SimSun" w:eastAsia="SimSun" w:cs="SimSun"/>
                        <w:sz w:val="10"/>
                        <w:szCs w:val="10"/>
                      </w:rPr>
                    </w:pPr>
                    <w:r>
                      <w:rPr>
                        <w:rFonts w:ascii="SimSun" w:hAnsi="SimSun" w:eastAsia="SimSun" w:cs="SimSun"/>
                        <w:sz w:val="10"/>
                        <w:szCs w:val="10"/>
                        <w:b/>
                        <w:bCs/>
                        <w:spacing w:val="-1"/>
                      </w:rPr>
                      <w:t>VO</w:t>
                    </w:r>
                  </w:p>
                  <w:p>
                    <w:pPr>
                      <w:ind w:left="144"/>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6"/>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6"/>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7" w:line="188" w:lineRule="auto"/>
                      <w:rPr>
                        <w:rFonts w:ascii="SimSun" w:hAnsi="SimSun" w:eastAsia="SimSun" w:cs="SimSun"/>
                        <w:sz w:val="10"/>
                        <w:szCs w:val="10"/>
                      </w:rPr>
                    </w:pPr>
                    <w:r>
                      <w:rPr>
                        <w:rFonts w:ascii="SimSun" w:hAnsi="SimSun" w:eastAsia="SimSun" w:cs="SimSun"/>
                        <w:sz w:val="10"/>
                        <w:szCs w:val="10"/>
                        <w:b/>
                        <w:bCs/>
                      </w:rPr>
                      <w:t>COM</w:t>
                    </w:r>
                  </w:p>
                  <w:p>
                    <w:pPr>
                      <w:ind w:left="162"/>
                      <w:spacing w:before="20" w:line="186"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7" w:line="186"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2" w:line="188" w:lineRule="auto"/>
                      <w:rPr>
                        <w:rFonts w:ascii="SimSun" w:hAnsi="SimSun" w:eastAsia="SimSun" w:cs="SimSun"/>
                        <w:sz w:val="10"/>
                        <w:szCs w:val="10"/>
                      </w:rPr>
                    </w:pPr>
                    <w:r>
                      <w:rPr>
                        <w:rFonts w:ascii="SimSun" w:hAnsi="SimSun" w:eastAsia="SimSun" w:cs="SimSun"/>
                        <w:sz w:val="10"/>
                        <w:szCs w:val="10"/>
                        <w:b/>
                        <w:bCs/>
                        <w:spacing w:val="-1"/>
                      </w:rPr>
                      <w:t>EA</w:t>
                    </w:r>
                  </w:p>
                  <w:p>
                    <w:pPr>
                      <w:ind w:left="138"/>
                      <w:spacing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1"/>
                      <w:spacing w:before="31"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8"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4" w:lineRule="auto"/>
                      <w:rPr>
                        <w:rFonts w:ascii="SimSun" w:hAnsi="SimSun" w:eastAsia="SimSun" w:cs="SimSun"/>
                        <w:sz w:val="10"/>
                        <w:szCs w:val="10"/>
                      </w:rPr>
                    </w:pPr>
                    <w:r>
                      <w:rPr>
                        <w:rFonts w:ascii="SimSun" w:hAnsi="SimSun" w:eastAsia="SimSun" w:cs="SimSun"/>
                        <w:sz w:val="10"/>
                        <w:szCs w:val="10"/>
                        <w:b/>
                        <w:bCs/>
                        <w:spacing w:val="-1"/>
                      </w:rPr>
                      <w:t>SW1</w:t>
                    </w:r>
                  </w:p>
                  <w:p>
                    <w:pPr>
                      <w:ind w:left="132"/>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2"/>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9"/>
                      <w:spacing w:before="48" w:line="186" w:lineRule="auto"/>
                      <w:rPr>
                        <w:rFonts w:ascii="SimSun" w:hAnsi="SimSun" w:eastAsia="SimSun" w:cs="SimSun"/>
                        <w:sz w:val="10"/>
                        <w:szCs w:val="10"/>
                      </w:rPr>
                    </w:pPr>
                    <w:r>
                      <w:rPr>
                        <w:rFonts w:ascii="SimSun" w:hAnsi="SimSun" w:eastAsia="SimSun" w:cs="SimSun"/>
                        <w:sz w:val="10"/>
                        <w:szCs w:val="10"/>
                        <w:b/>
                        <w:bCs/>
                      </w:rPr>
                      <w:t>BRK</w:t>
                    </w:r>
                  </w:p>
                  <w:p>
                    <w:pPr>
                      <w:ind w:left="137"/>
                      <w:spacing w:before="70" w:line="186" w:lineRule="auto"/>
                      <w:rPr>
                        <w:rFonts w:ascii="SimSun" w:hAnsi="SimSun" w:eastAsia="SimSun" w:cs="SimSun"/>
                        <w:sz w:val="10"/>
                        <w:szCs w:val="10"/>
                      </w:rPr>
                    </w:pPr>
                    <w:r>
                      <w:rPr>
                        <w:rFonts w:ascii="SimSun" w:hAnsi="SimSun" w:eastAsia="SimSun" w:cs="SimSun"/>
                        <w:sz w:val="10"/>
                        <w:szCs w:val="10"/>
                        <w:b/>
                        <w:bCs/>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3116" style="position:absolute;left:3516;top:1149;width:691;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3118" style="position:absolute;left:3014;top:1057;width:291;height:377;" filled="false" stroked="false" type="#_x0000_t202">
              <v:fill on="false"/>
              <v:stroke on="false"/>
              <v:path/>
              <v:imagedata o:title=""/>
              <o:lock v:ext="edit" aspectratio="false"/>
              <v:textbox inset="0mm,0mm,0mm,0mm">
                <w:txbxContent>
                  <w:p>
                    <w:pPr>
                      <w:ind w:left="20"/>
                      <w:spacing w:before="19" w:line="211" w:lineRule="auto"/>
                      <w:rPr>
                        <w:rFonts w:ascii="Arial" w:hAnsi="Arial" w:eastAsia="Arial" w:cs="Arial"/>
                        <w:sz w:val="10"/>
                        <w:szCs w:val="10"/>
                      </w:rPr>
                    </w:pPr>
                    <w:r>
                      <w:rPr>
                        <w:rFonts w:ascii="Arial" w:hAnsi="Arial" w:eastAsia="Arial" w:cs="Arial"/>
                        <w:sz w:val="10"/>
                        <w:szCs w:val="10"/>
                        <w:spacing w:val="5"/>
                      </w:rPr>
                      <w:t>COM</w:t>
                    </w:r>
                  </w:p>
                  <w:p>
                    <w:pPr>
                      <w:ind w:left="33"/>
                      <w:spacing w:before="20"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9"/>
                      <w:spacing w:before="2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3"/>
                      </w:rPr>
                      <w:t>1</w:t>
                    </w:r>
                  </w:p>
                </w:txbxContent>
              </v:textbox>
            </v:shape>
          </v:group>
        </w:pict>
      </w:r>
    </w:p>
    <w:p>
      <w:pPr>
        <w:pStyle w:val="BodyText"/>
        <w:ind w:left="2068"/>
        <w:spacing w:before="10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4.169 485 </w:t>
      </w:r>
      <w:r>
        <w:rPr>
          <w:rFonts w:ascii="SimHei" w:hAnsi="SimHei" w:eastAsia="SimHei" w:cs="SimHei"/>
          <w:sz w:val="20"/>
          <w:szCs w:val="20"/>
          <w:spacing w:val="-1"/>
          <w:position w:val="1"/>
        </w:rPr>
        <w:t>通讯控制自测速闭环调速方式接线图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2" w:line="220" w:lineRule="auto"/>
        <w:rPr>
          <w:rFonts w:ascii="SimSun" w:hAnsi="SimSun" w:eastAsia="SimSun" w:cs="SimSun"/>
          <w:sz w:val="21"/>
          <w:szCs w:val="21"/>
        </w:rPr>
      </w:pPr>
      <w:r>
        <w:rPr>
          <w:rFonts w:ascii="Times New Roman" w:hAnsi="Times New Roman" w:eastAsia="Times New Roman" w:cs="Times New Roman"/>
          <w:sz w:val="21"/>
          <w:szCs w:val="21"/>
          <w:spacing w:val="-1"/>
        </w:rPr>
        <w:t>485 </w:t>
      </w:r>
      <w:r>
        <w:rPr>
          <w:rFonts w:ascii="SimSun" w:hAnsi="SimSun" w:eastAsia="SimSun" w:cs="SimSun"/>
          <w:sz w:val="21"/>
          <w:szCs w:val="21"/>
          <w:spacing w:val="-1"/>
        </w:rPr>
        <w:t>通讯控制自测速闭环调速的寄存器配置如表 </w:t>
      </w:r>
      <w:r>
        <w:rPr>
          <w:rFonts w:ascii="Times New Roman" w:hAnsi="Times New Roman" w:eastAsia="Times New Roman" w:cs="Times New Roman"/>
          <w:sz w:val="21"/>
          <w:szCs w:val="21"/>
          <w:spacing w:val="-1"/>
        </w:rPr>
        <w:t>4.60 </w:t>
      </w:r>
      <w:r>
        <w:rPr>
          <w:rFonts w:ascii="SimSun" w:hAnsi="SimSun" w:eastAsia="SimSun" w:cs="SimSun"/>
          <w:sz w:val="21"/>
          <w:szCs w:val="21"/>
          <w:spacing w:val="-1"/>
        </w:rPr>
        <w:t>所示。</w:t>
      </w:r>
    </w:p>
    <w:p>
      <w:pPr>
        <w:pStyle w:val="BodyText"/>
        <w:ind w:left="2016"/>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4.60 485 </w:t>
      </w:r>
      <w:r>
        <w:rPr>
          <w:rFonts w:ascii="SimHei" w:hAnsi="SimHei" w:eastAsia="SimHei" w:cs="SimHei"/>
          <w:sz w:val="20"/>
          <w:szCs w:val="20"/>
          <w:spacing w:val="-1"/>
          <w:position w:val="1"/>
        </w:rPr>
        <w:t>通讯控制自测闭环调速的寄存器配置表</w:t>
      </w:r>
    </w:p>
    <w:p>
      <w:pPr>
        <w:spacing w:line="18"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941" w:hRule="atLeast"/>
        </w:trPr>
        <w:tc>
          <w:tcPr>
            <w:tcW w:w="1372" w:type="dxa"/>
            <w:vAlign w:val="top"/>
          </w:tcPr>
          <w:p>
            <w:pPr>
              <w:spacing w:line="326" w:lineRule="auto"/>
              <w:rPr>
                <w:rFonts w:ascii="Arial"/>
                <w:sz w:val="21"/>
              </w:rPr>
            </w:pPr>
            <w:r/>
          </w:p>
          <w:p>
            <w:pPr>
              <w:ind w:left="444"/>
              <w:spacing w:before="43" w:line="199" w:lineRule="exact"/>
              <w:rPr>
                <w:rFonts w:ascii="Arial" w:hAnsi="Arial" w:eastAsia="Arial" w:cs="Arial"/>
                <w:sz w:val="15"/>
                <w:szCs w:val="15"/>
              </w:rPr>
            </w:pPr>
            <w:r>
              <w:rPr>
                <w:rFonts w:ascii="Arial" w:hAnsi="Arial" w:eastAsia="Arial" w:cs="Arial"/>
                <w:sz w:val="15"/>
                <w:szCs w:val="15"/>
                <w:spacing w:val="-1"/>
                <w:position w:val="1"/>
              </w:rPr>
              <w:t>0x0040</w:t>
            </w:r>
          </w:p>
        </w:tc>
        <w:tc>
          <w:tcPr>
            <w:tcW w:w="2041" w:type="dxa"/>
            <w:vAlign w:val="top"/>
          </w:tcPr>
          <w:p>
            <w:pPr>
              <w:spacing w:line="342" w:lineRule="auto"/>
              <w:rPr>
                <w:rFonts w:ascii="Arial"/>
                <w:sz w:val="21"/>
              </w:rPr>
            </w:pPr>
            <w:r/>
          </w:p>
          <w:p>
            <w:pPr>
              <w:pStyle w:val="TableText"/>
              <w:ind w:left="725"/>
              <w:spacing w:before="49" w:line="221" w:lineRule="auto"/>
              <w:rPr>
                <w:sz w:val="15"/>
                <w:szCs w:val="15"/>
              </w:rPr>
            </w:pPr>
            <w:r>
              <w:rPr>
                <w:sz w:val="15"/>
                <w:szCs w:val="15"/>
                <w:spacing w:val="-2"/>
              </w:rPr>
              <w:t>设置速度</w:t>
            </w:r>
          </w:p>
        </w:tc>
        <w:tc>
          <w:tcPr>
            <w:tcW w:w="1377" w:type="dxa"/>
            <w:vAlign w:val="top"/>
          </w:tcPr>
          <w:p>
            <w:pPr>
              <w:pStyle w:val="TableText"/>
              <w:ind w:left="321"/>
              <w:spacing w:before="91" w:line="236" w:lineRule="auto"/>
              <w:rPr>
                <w:sz w:val="12"/>
                <w:szCs w:val="12"/>
              </w:rPr>
            </w:pPr>
            <w:r>
              <w:rPr>
                <w:sz w:val="12"/>
                <w:szCs w:val="12"/>
              </w:rPr>
              <w:t>自测速闭环：</w:t>
            </w:r>
          </w:p>
          <w:p>
            <w:pPr>
              <w:pStyle w:val="TableText"/>
              <w:ind w:left="558" w:right="108" w:hanging="449"/>
              <w:spacing w:before="158" w:line="406" w:lineRule="auto"/>
              <w:rPr>
                <w:sz w:val="12"/>
                <w:szCs w:val="12"/>
              </w:rPr>
            </w:pPr>
            <w:r>
              <w:rPr>
                <w:rFonts w:ascii="Arial" w:hAnsi="Arial" w:eastAsia="Arial" w:cs="Arial"/>
                <w:sz w:val="12"/>
                <w:szCs w:val="12"/>
                <w:spacing w:val="8"/>
              </w:rPr>
              <w:t>-</w:t>
            </w:r>
            <w:r>
              <w:rPr>
                <w:sz w:val="12"/>
                <w:szCs w:val="12"/>
                <w:spacing w:val="8"/>
              </w:rPr>
              <w:t>最大反馈频</w:t>
            </w:r>
            <w:r>
              <w:rPr>
                <w:rFonts w:ascii="Arial" w:hAnsi="Arial" w:eastAsia="Arial" w:cs="Arial"/>
                <w:sz w:val="12"/>
                <w:szCs w:val="12"/>
                <w:spacing w:val="8"/>
              </w:rPr>
              <w:t>~</w:t>
            </w:r>
            <w:r>
              <w:rPr>
                <w:sz w:val="12"/>
                <w:szCs w:val="12"/>
                <w:spacing w:val="8"/>
              </w:rPr>
              <w:t>最大反</w:t>
            </w:r>
            <w:r>
              <w:rPr>
                <w:sz w:val="12"/>
                <w:szCs w:val="12"/>
                <w:spacing w:val="7"/>
              </w:rPr>
              <w:t>馈频</w:t>
            </w:r>
          </w:p>
        </w:tc>
        <w:tc>
          <w:tcPr>
            <w:tcW w:w="1259" w:type="dxa"/>
            <w:vAlign w:val="top"/>
          </w:tcPr>
          <w:p>
            <w:pPr>
              <w:spacing w:line="326" w:lineRule="auto"/>
              <w:rPr>
                <w:rFonts w:ascii="Arial"/>
                <w:sz w:val="21"/>
              </w:rPr>
            </w:pPr>
            <w:r/>
          </w:p>
          <w:p>
            <w:pPr>
              <w:ind w:left="470"/>
              <w:spacing w:before="43" w:line="199"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spacing w:line="342" w:lineRule="auto"/>
              <w:rPr>
                <w:rFonts w:ascii="Arial"/>
                <w:sz w:val="21"/>
              </w:rPr>
            </w:pPr>
            <w:r/>
          </w:p>
          <w:p>
            <w:pPr>
              <w:pStyle w:val="TableText"/>
              <w:ind w:left="727"/>
              <w:spacing w:before="49" w:line="221" w:lineRule="auto"/>
              <w:rPr>
                <w:rFonts w:ascii="Arial" w:hAnsi="Arial" w:eastAsia="Arial" w:cs="Arial"/>
                <w:sz w:val="15"/>
                <w:szCs w:val="15"/>
              </w:rPr>
            </w:pPr>
            <w:r>
              <w:rPr>
                <w:sz w:val="15"/>
                <w:szCs w:val="15"/>
                <w:spacing w:val="-4"/>
              </w:rPr>
              <w:t>自测速闭环：</w:t>
            </w:r>
            <w:r>
              <w:rPr>
                <w:rFonts w:ascii="Arial" w:hAnsi="Arial" w:eastAsia="Arial" w:cs="Arial"/>
                <w:sz w:val="15"/>
                <w:szCs w:val="15"/>
                <w:spacing w:val="-4"/>
              </w:rPr>
              <w:t>Hz</w:t>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0x0042</w:t>
            </w:r>
          </w:p>
        </w:tc>
        <w:tc>
          <w:tcPr>
            <w:tcW w:w="2041" w:type="dxa"/>
            <w:vAlign w:val="top"/>
          </w:tcPr>
          <w:p>
            <w:pPr>
              <w:pStyle w:val="TableText"/>
              <w:ind w:left="897"/>
              <w:spacing w:before="80" w:line="221" w:lineRule="auto"/>
              <w:rPr>
                <w:sz w:val="15"/>
                <w:szCs w:val="15"/>
              </w:rPr>
            </w:pPr>
            <w:r>
              <w:rPr>
                <w:sz w:val="15"/>
                <w:szCs w:val="15"/>
                <w:spacing w:val="-8"/>
              </w:rPr>
              <w:t>自锁</w:t>
            </w:r>
          </w:p>
        </w:tc>
        <w:tc>
          <w:tcPr>
            <w:tcW w:w="1377" w:type="dxa"/>
            <w:vAlign w:val="top"/>
          </w:tcPr>
          <w:p>
            <w:pPr>
              <w:ind w:left="437"/>
              <w:spacing w:before="58" w:line="200" w:lineRule="exact"/>
              <w:rPr>
                <w:rFonts w:ascii="Arial" w:hAnsi="Arial" w:eastAsia="Arial" w:cs="Arial"/>
                <w:sz w:val="15"/>
                <w:szCs w:val="15"/>
              </w:rPr>
            </w:pPr>
            <w:r>
              <w:rPr>
                <w:rFonts w:ascii="Arial" w:hAnsi="Arial" w:eastAsia="Arial" w:cs="Arial"/>
                <w:sz w:val="15"/>
                <w:szCs w:val="15"/>
                <w:spacing w:val="-1"/>
                <w:position w:val="1"/>
              </w:rPr>
              <w:t>0~1000</w:t>
            </w:r>
          </w:p>
        </w:tc>
        <w:tc>
          <w:tcPr>
            <w:tcW w:w="1259" w:type="dxa"/>
            <w:vAlign w:val="top"/>
          </w:tcPr>
          <w:p>
            <w:pPr>
              <w:ind w:left="470"/>
              <w:spacing w:before="58" w:line="200"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ind w:left="905"/>
              <w:spacing w:before="58" w:line="200" w:lineRule="exact"/>
              <w:rPr>
                <w:rFonts w:ascii="Arial" w:hAnsi="Arial" w:eastAsia="Arial" w:cs="Arial"/>
                <w:sz w:val="15"/>
                <w:szCs w:val="15"/>
              </w:rPr>
            </w:pPr>
            <w:r>
              <w:rPr>
                <w:rFonts w:ascii="Arial" w:hAnsi="Arial" w:eastAsia="Arial" w:cs="Arial"/>
                <w:sz w:val="15"/>
                <w:szCs w:val="15"/>
                <w:spacing w:val="-1"/>
                <w:position w:val="1"/>
              </w:rPr>
              <w:t>0~100.0%</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0x0044</w:t>
            </w:r>
          </w:p>
        </w:tc>
        <w:tc>
          <w:tcPr>
            <w:tcW w:w="2041" w:type="dxa"/>
            <w:vAlign w:val="top"/>
          </w:tcPr>
          <w:p>
            <w:pPr>
              <w:pStyle w:val="TableText"/>
              <w:ind w:left="872"/>
              <w:spacing w:before="81" w:line="220" w:lineRule="auto"/>
              <w:rPr>
                <w:sz w:val="15"/>
                <w:szCs w:val="15"/>
              </w:rPr>
            </w:pPr>
            <w:r>
              <w:rPr>
                <w:sz w:val="15"/>
                <w:szCs w:val="15"/>
                <w:spacing w:val="-2"/>
              </w:rPr>
              <w:t>释放</w:t>
            </w:r>
          </w:p>
        </w:tc>
        <w:tc>
          <w:tcPr>
            <w:tcW w:w="1377" w:type="dxa"/>
            <w:vAlign w:val="top"/>
          </w:tcPr>
          <w:p>
            <w:pPr>
              <w:ind w:left="659"/>
              <w:spacing w:before="102" w:line="194" w:lineRule="auto"/>
              <w:rPr>
                <w:rFonts w:ascii="Arial" w:hAnsi="Arial" w:eastAsia="Arial" w:cs="Arial"/>
                <w:sz w:val="15"/>
                <w:szCs w:val="15"/>
              </w:rPr>
            </w:pPr>
            <w:r>
              <w:rPr>
                <w:rFonts w:ascii="Arial" w:hAnsi="Arial" w:eastAsia="Arial" w:cs="Arial"/>
                <w:sz w:val="15"/>
                <w:szCs w:val="15"/>
              </w:rPr>
              <w:t>1</w:t>
            </w:r>
          </w:p>
        </w:tc>
        <w:tc>
          <w:tcPr>
            <w:tcW w:w="1259" w:type="dxa"/>
            <w:vAlign w:val="top"/>
          </w:tcPr>
          <w:p>
            <w:pPr>
              <w:ind w:left="470"/>
              <w:spacing w:before="59" w:line="200"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rPr>
                <w:rFonts w:ascii="Arial"/>
                <w:sz w:val="21"/>
              </w:rPr>
            </w:pPr>
            <w:r/>
          </w:p>
        </w:tc>
      </w:tr>
      <w:tr>
        <w:trPr>
          <w:trHeight w:val="317"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0x0064</w:t>
            </w:r>
          </w:p>
        </w:tc>
        <w:tc>
          <w:tcPr>
            <w:tcW w:w="2041" w:type="dxa"/>
            <w:vAlign w:val="top"/>
          </w:tcPr>
          <w:p>
            <w:pPr>
              <w:pStyle w:val="TableText"/>
              <w:ind w:left="349"/>
              <w:spacing w:before="83" w:line="220" w:lineRule="auto"/>
              <w:rPr>
                <w:sz w:val="15"/>
                <w:szCs w:val="15"/>
              </w:rPr>
            </w:pPr>
            <w:r>
              <w:rPr>
                <w:sz w:val="15"/>
                <w:szCs w:val="15"/>
                <w:spacing w:val="-1"/>
              </w:rPr>
              <w:t>最大反馈频率高半字</w:t>
            </w:r>
          </w:p>
        </w:tc>
        <w:tc>
          <w:tcPr>
            <w:tcW w:w="1377" w:type="dxa"/>
            <w:vAlign w:val="top"/>
            <w:vMerge w:val="restart"/>
            <w:tcBorders>
              <w:bottom w:val="nil"/>
            </w:tcBorders>
          </w:tcPr>
          <w:p>
            <w:pPr>
              <w:pStyle w:val="TableText"/>
              <w:ind w:left="437" w:right="312" w:hanging="122"/>
              <w:spacing w:before="87" w:line="353" w:lineRule="auto"/>
              <w:rPr>
                <w:rFonts w:ascii="Arial" w:hAnsi="Arial" w:eastAsia="Arial" w:cs="Arial"/>
                <w:sz w:val="15"/>
                <w:szCs w:val="15"/>
              </w:rPr>
            </w:pPr>
            <w:r>
              <w:rPr>
                <w:sz w:val="15"/>
                <w:szCs w:val="15"/>
                <w:spacing w:val="-2"/>
              </w:rPr>
              <w:t>此方式建议</w:t>
            </w:r>
            <w:r>
              <w:rPr>
                <w:rFonts w:ascii="Arial" w:hAnsi="Arial" w:eastAsia="Arial" w:cs="Arial"/>
                <w:sz w:val="15"/>
                <w:szCs w:val="15"/>
                <w:spacing w:val="-1"/>
              </w:rPr>
              <w:t>0~1000</w:t>
            </w:r>
          </w:p>
        </w:tc>
        <w:tc>
          <w:tcPr>
            <w:tcW w:w="1259" w:type="dxa"/>
            <w:vAlign w:val="top"/>
            <w:vMerge w:val="restart"/>
            <w:tcBorders>
              <w:bottom w:val="nil"/>
            </w:tcBorders>
          </w:tcPr>
          <w:p>
            <w:pPr>
              <w:ind w:left="287"/>
              <w:spacing w:before="66"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928"/>
              <w:spacing w:before="244"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Hz</w:t>
            </w:r>
          </w:p>
        </w:tc>
      </w:tr>
      <w:tr>
        <w:trPr>
          <w:trHeight w:val="316" w:hRule="atLeast"/>
        </w:trPr>
        <w:tc>
          <w:tcPr>
            <w:tcW w:w="1372" w:type="dxa"/>
            <w:vAlign w:val="top"/>
          </w:tcPr>
          <w:p>
            <w:pPr>
              <w:ind w:left="444"/>
              <w:spacing w:before="60" w:line="200" w:lineRule="exact"/>
              <w:rPr>
                <w:rFonts w:ascii="Arial" w:hAnsi="Arial" w:eastAsia="Arial" w:cs="Arial"/>
                <w:sz w:val="15"/>
                <w:szCs w:val="15"/>
              </w:rPr>
            </w:pPr>
            <w:r>
              <w:rPr>
                <w:rFonts w:ascii="Arial" w:hAnsi="Arial" w:eastAsia="Arial" w:cs="Arial"/>
                <w:sz w:val="15"/>
                <w:szCs w:val="15"/>
                <w:spacing w:val="-1"/>
                <w:position w:val="1"/>
              </w:rPr>
              <w:t>0x0065</w:t>
            </w:r>
          </w:p>
        </w:tc>
        <w:tc>
          <w:tcPr>
            <w:tcW w:w="2041" w:type="dxa"/>
            <w:vAlign w:val="top"/>
          </w:tcPr>
          <w:p>
            <w:pPr>
              <w:pStyle w:val="TableText"/>
              <w:ind w:left="349"/>
              <w:spacing w:before="83" w:line="220" w:lineRule="auto"/>
              <w:rPr>
                <w:sz w:val="15"/>
                <w:szCs w:val="15"/>
              </w:rPr>
            </w:pPr>
            <w:r>
              <w:rPr>
                <w:sz w:val="15"/>
                <w:szCs w:val="15"/>
                <w:spacing w:val="-1"/>
              </w:rPr>
              <w:t>最大反馈频率低半字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0x0072</w:t>
            </w:r>
          </w:p>
        </w:tc>
        <w:tc>
          <w:tcPr>
            <w:tcW w:w="2041" w:type="dxa"/>
            <w:vAlign w:val="top"/>
          </w:tcPr>
          <w:p>
            <w:pPr>
              <w:pStyle w:val="TableText"/>
              <w:ind w:left="671"/>
              <w:spacing w:before="239" w:line="220" w:lineRule="auto"/>
              <w:rPr>
                <w:sz w:val="15"/>
                <w:szCs w:val="15"/>
              </w:rPr>
            </w:pPr>
            <w:r>
              <w:rPr>
                <w:sz w:val="15"/>
                <w:szCs w:val="15"/>
                <w:spacing w:val="-5"/>
              </w:rPr>
              <w:t>自测速阈值</w:t>
            </w:r>
          </w:p>
        </w:tc>
        <w:tc>
          <w:tcPr>
            <w:tcW w:w="1377" w:type="dxa"/>
            <w:vAlign w:val="top"/>
          </w:tcPr>
          <w:p>
            <w:pPr>
              <w:ind w:left="479"/>
              <w:spacing w:before="217" w:line="200" w:lineRule="exact"/>
              <w:rPr>
                <w:rFonts w:ascii="Arial" w:hAnsi="Arial" w:eastAsia="Arial" w:cs="Arial"/>
                <w:sz w:val="15"/>
                <w:szCs w:val="15"/>
              </w:rPr>
            </w:pPr>
            <w:r>
              <w:rPr>
                <w:rFonts w:ascii="Arial" w:hAnsi="Arial" w:eastAsia="Arial" w:cs="Arial"/>
                <w:sz w:val="15"/>
                <w:szCs w:val="15"/>
                <w:spacing w:val="-2"/>
                <w:position w:val="1"/>
              </w:rPr>
              <w:t>0~100</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78"/>
              <w:spacing w:before="61" w:line="200" w:lineRule="exact"/>
              <w:rPr>
                <w:sz w:val="15"/>
                <w:szCs w:val="15"/>
              </w:rPr>
            </w:pPr>
            <w:r>
              <w:rPr>
                <w:rFonts w:ascii="Arial" w:hAnsi="Arial" w:eastAsia="Arial" w:cs="Arial"/>
                <w:sz w:val="15"/>
                <w:szCs w:val="15"/>
                <w:spacing w:val="-5"/>
                <w:position w:val="1"/>
              </w:rPr>
              <w:t>0</w:t>
            </w:r>
            <w:r>
              <w:rPr>
                <w:sz w:val="15"/>
                <w:szCs w:val="15"/>
                <w:spacing w:val="-5"/>
                <w:position w:val="1"/>
              </w:rPr>
              <w:t>：禁用</w:t>
            </w:r>
          </w:p>
          <w:p>
            <w:pPr>
              <w:pStyle w:val="TableText"/>
              <w:ind w:left="586"/>
              <w:spacing w:before="112" w:line="200" w:lineRule="exact"/>
              <w:rPr>
                <w:sz w:val="15"/>
                <w:szCs w:val="15"/>
              </w:rPr>
            </w:pPr>
            <w:r>
              <w:rPr>
                <w:sz w:val="15"/>
                <w:szCs w:val="15"/>
                <w:spacing w:val="-3"/>
                <w:position w:val="1"/>
              </w:rPr>
              <w:t>大于</w:t>
            </w:r>
            <w:r>
              <w:rPr>
                <w:sz w:val="15"/>
                <w:szCs w:val="15"/>
                <w:spacing w:val="-24"/>
                <w:position w:val="1"/>
              </w:rPr>
              <w:t xml:space="preserve"> </w:t>
            </w:r>
            <w:r>
              <w:rPr>
                <w:rFonts w:ascii="Arial" w:hAnsi="Arial" w:eastAsia="Arial" w:cs="Arial"/>
                <w:sz w:val="15"/>
                <w:szCs w:val="15"/>
                <w:spacing w:val="-3"/>
                <w:position w:val="1"/>
              </w:rPr>
              <w:t>0</w:t>
            </w:r>
            <w:r>
              <w:rPr>
                <w:sz w:val="15"/>
                <w:szCs w:val="15"/>
                <w:spacing w:val="-3"/>
                <w:position w:val="1"/>
              </w:rPr>
              <w:t>：越小越灵敏</w:t>
            </w:r>
          </w:p>
        </w:tc>
      </w:tr>
      <w:tr>
        <w:trPr>
          <w:trHeight w:val="629"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color w:val="3365FF"/>
                <w:spacing w:val="-1"/>
                <w:position w:val="1"/>
              </w:rPr>
              <w:t>0x0080</w:t>
            </w:r>
          </w:p>
        </w:tc>
        <w:tc>
          <w:tcPr>
            <w:tcW w:w="2041" w:type="dxa"/>
            <w:vAlign w:val="top"/>
          </w:tcPr>
          <w:p>
            <w:pPr>
              <w:pStyle w:val="TableText"/>
              <w:ind w:left="272"/>
              <w:spacing w:before="241" w:line="220" w:lineRule="auto"/>
              <w:rPr>
                <w:sz w:val="15"/>
                <w:szCs w:val="15"/>
              </w:rPr>
            </w:pPr>
            <w:r>
              <w:rPr>
                <w:sz w:val="15"/>
                <w:szCs w:val="15"/>
                <w:color w:val="3365FF"/>
                <w:spacing w:val="-1"/>
              </w:rPr>
              <w:t>通讯控制时的工作模式</w:t>
            </w:r>
          </w:p>
        </w:tc>
        <w:tc>
          <w:tcPr>
            <w:tcW w:w="1377" w:type="dxa"/>
            <w:vAlign w:val="top"/>
          </w:tcPr>
          <w:p>
            <w:pPr>
              <w:ind w:left="647"/>
              <w:spacing w:before="262"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594"/>
              <w:spacing w:before="241" w:line="221" w:lineRule="auto"/>
              <w:rPr>
                <w:sz w:val="15"/>
                <w:szCs w:val="15"/>
              </w:rPr>
            </w:pPr>
            <w:r>
              <w:rPr>
                <w:sz w:val="15"/>
                <w:szCs w:val="15"/>
                <w:color w:val="3365FF"/>
                <w:spacing w:val="-4"/>
              </w:rPr>
              <w:t>自测速闭环调速方式</w:t>
            </w:r>
          </w:p>
        </w:tc>
      </w:tr>
      <w:tr>
        <w:trPr>
          <w:trHeight w:val="633"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bl>
    <w:p>
      <w:pPr>
        <w:pStyle w:val="BodyText"/>
        <w:rPr>
          <w:sz w:val="21"/>
        </w:rPr>
      </w:pPr>
      <w:r/>
    </w:p>
    <w:p>
      <w:pPr>
        <w:sectPr>
          <w:footerReference w:type="default" r:id="rId416"/>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120" style="position:absolute;margin-left:5.58pt;margin-top:0pt;mso-position-vertical-relative:text;mso-position-horizontal-relative:text;width:414.8pt;height:1pt;z-index:259328000;"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870" name="IM 870"/>
            <wp:cNvGraphicFramePr/>
            <a:graphic>
              <a:graphicData uri="http://schemas.openxmlformats.org/drawingml/2006/picture">
                <pic:pic>
                  <pic:nvPicPr>
                    <pic:cNvPr id="870" name="IM 870"/>
                    <pic:cNvPicPr/>
                  </pic:nvPicPr>
                  <pic:blipFill>
                    <a:blip r:embed="rId419"/>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1"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30"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0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0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207" w:line="200" w:lineRule="exact"/>
              <w:rPr>
                <w:rFonts w:ascii="Arial" w:hAnsi="Arial" w:eastAsia="Arial" w:cs="Arial"/>
                <w:sz w:val="15"/>
                <w:szCs w:val="15"/>
              </w:rPr>
            </w:pPr>
            <w:r>
              <w:rPr>
                <w:rFonts w:ascii="Arial" w:hAnsi="Arial" w:eastAsia="Arial" w:cs="Arial"/>
                <w:sz w:val="15"/>
                <w:szCs w:val="15"/>
                <w:spacing w:val="-1"/>
                <w:position w:val="1"/>
              </w:rPr>
              <w:t>0x0086</w:t>
            </w:r>
          </w:p>
        </w:tc>
        <w:tc>
          <w:tcPr>
            <w:tcW w:w="2041" w:type="dxa"/>
            <w:vAlign w:val="top"/>
          </w:tcPr>
          <w:p>
            <w:pPr>
              <w:pStyle w:val="TableText"/>
              <w:ind w:left="722"/>
              <w:spacing w:before="229" w:line="220" w:lineRule="auto"/>
              <w:rPr>
                <w:sz w:val="15"/>
                <w:szCs w:val="15"/>
              </w:rPr>
            </w:pPr>
            <w:r>
              <w:rPr>
                <w:sz w:val="15"/>
                <w:szCs w:val="15"/>
                <w:spacing w:val="-2"/>
              </w:rPr>
              <w:t>额定电流</w:t>
            </w:r>
          </w:p>
        </w:tc>
        <w:tc>
          <w:tcPr>
            <w:tcW w:w="1377" w:type="dxa"/>
            <w:vAlign w:val="top"/>
          </w:tcPr>
          <w:p>
            <w:pPr>
              <w:ind w:left="437"/>
              <w:spacing w:before="207" w:line="200"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7"/>
              <w:spacing w:before="5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ind w:left="921"/>
              <w:spacing w:before="207" w:line="200" w:lineRule="exact"/>
              <w:rPr>
                <w:rFonts w:ascii="Arial" w:hAnsi="Arial" w:eastAsia="Arial" w:cs="Arial"/>
                <w:sz w:val="15"/>
                <w:szCs w:val="15"/>
              </w:rPr>
            </w:pPr>
            <w:r>
              <w:rPr>
                <w:rFonts w:ascii="Arial" w:hAnsi="Arial" w:eastAsia="Arial" w:cs="Arial"/>
                <w:sz w:val="15"/>
                <w:szCs w:val="15"/>
                <w:spacing w:val="-1"/>
                <w:position w:val="1"/>
              </w:rPr>
              <w:t>0~30.00A</w:t>
            </w:r>
          </w:p>
        </w:tc>
      </w:tr>
      <w:tr>
        <w:trPr>
          <w:trHeight w:val="626" w:hRule="atLeast"/>
        </w:trPr>
        <w:tc>
          <w:tcPr>
            <w:tcW w:w="1372" w:type="dxa"/>
            <w:vAlign w:val="top"/>
          </w:tcPr>
          <w:p>
            <w:pPr>
              <w:ind w:left="444"/>
              <w:spacing w:before="208" w:line="199" w:lineRule="exact"/>
              <w:rPr>
                <w:rFonts w:ascii="Arial" w:hAnsi="Arial" w:eastAsia="Arial" w:cs="Arial"/>
                <w:sz w:val="15"/>
                <w:szCs w:val="15"/>
              </w:rPr>
            </w:pPr>
            <w:r>
              <w:rPr>
                <w:rFonts w:ascii="Arial" w:hAnsi="Arial" w:eastAsia="Arial" w:cs="Arial"/>
                <w:sz w:val="15"/>
                <w:szCs w:val="15"/>
                <w:spacing w:val="-1"/>
                <w:position w:val="1"/>
              </w:rPr>
              <w:t>0x0087</w:t>
            </w:r>
          </w:p>
        </w:tc>
        <w:tc>
          <w:tcPr>
            <w:tcW w:w="2041" w:type="dxa"/>
            <w:vAlign w:val="top"/>
          </w:tcPr>
          <w:p>
            <w:pPr>
              <w:pStyle w:val="TableText"/>
              <w:ind w:left="724"/>
              <w:spacing w:before="230" w:line="221" w:lineRule="auto"/>
              <w:rPr>
                <w:sz w:val="15"/>
                <w:szCs w:val="15"/>
              </w:rPr>
            </w:pPr>
            <w:r>
              <w:rPr>
                <w:sz w:val="15"/>
                <w:szCs w:val="15"/>
                <w:spacing w:val="-2"/>
              </w:rPr>
              <w:t>工作电流</w:t>
            </w:r>
          </w:p>
        </w:tc>
        <w:tc>
          <w:tcPr>
            <w:tcW w:w="1377" w:type="dxa"/>
            <w:vAlign w:val="top"/>
          </w:tcPr>
          <w:p>
            <w:pPr>
              <w:ind w:left="437"/>
              <w:spacing w:before="208" w:line="199"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7"/>
              <w:spacing w:before="5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ind w:left="921"/>
              <w:spacing w:before="208" w:line="199" w:lineRule="exact"/>
              <w:rPr>
                <w:rFonts w:ascii="Arial" w:hAnsi="Arial" w:eastAsia="Arial" w:cs="Arial"/>
                <w:sz w:val="15"/>
                <w:szCs w:val="15"/>
              </w:rPr>
            </w:pPr>
            <w:r>
              <w:rPr>
                <w:rFonts w:ascii="Arial" w:hAnsi="Arial" w:eastAsia="Arial" w:cs="Arial"/>
                <w:sz w:val="15"/>
                <w:szCs w:val="15"/>
                <w:spacing w:val="-1"/>
                <w:position w:val="1"/>
              </w:rPr>
              <w:t>0~30.00A</w:t>
            </w:r>
          </w:p>
        </w:tc>
      </w:tr>
      <w:tr>
        <w:trPr>
          <w:trHeight w:val="626" w:hRule="atLeast"/>
        </w:trPr>
        <w:tc>
          <w:tcPr>
            <w:tcW w:w="1372" w:type="dxa"/>
            <w:vAlign w:val="top"/>
          </w:tcPr>
          <w:p>
            <w:pPr>
              <w:ind w:left="444"/>
              <w:spacing w:before="210" w:line="200" w:lineRule="exact"/>
              <w:rPr>
                <w:rFonts w:ascii="Arial" w:hAnsi="Arial" w:eastAsia="Arial" w:cs="Arial"/>
                <w:sz w:val="15"/>
                <w:szCs w:val="15"/>
              </w:rPr>
            </w:pPr>
            <w:r>
              <w:rPr>
                <w:rFonts w:ascii="Arial" w:hAnsi="Arial" w:eastAsia="Arial" w:cs="Arial"/>
                <w:sz w:val="15"/>
                <w:szCs w:val="15"/>
                <w:spacing w:val="-1"/>
                <w:position w:val="1"/>
              </w:rPr>
              <w:t>0x0088</w:t>
            </w:r>
          </w:p>
        </w:tc>
        <w:tc>
          <w:tcPr>
            <w:tcW w:w="2041" w:type="dxa"/>
            <w:vAlign w:val="top"/>
          </w:tcPr>
          <w:p>
            <w:pPr>
              <w:pStyle w:val="TableText"/>
              <w:ind w:left="723"/>
              <w:spacing w:before="232" w:line="221" w:lineRule="auto"/>
              <w:rPr>
                <w:sz w:val="15"/>
                <w:szCs w:val="15"/>
              </w:rPr>
            </w:pPr>
            <w:r>
              <w:rPr>
                <w:sz w:val="15"/>
                <w:szCs w:val="15"/>
                <w:spacing w:val="-2"/>
              </w:rPr>
              <w:t>制动电流</w:t>
            </w:r>
          </w:p>
        </w:tc>
        <w:tc>
          <w:tcPr>
            <w:tcW w:w="1377" w:type="dxa"/>
            <w:vAlign w:val="top"/>
          </w:tcPr>
          <w:p>
            <w:pPr>
              <w:ind w:left="437"/>
              <w:spacing w:before="210" w:line="200" w:lineRule="exact"/>
              <w:rPr>
                <w:rFonts w:ascii="Arial" w:hAnsi="Arial" w:eastAsia="Arial" w:cs="Arial"/>
                <w:sz w:val="15"/>
                <w:szCs w:val="15"/>
              </w:rPr>
            </w:pPr>
            <w:r>
              <w:rPr>
                <w:rFonts w:ascii="Arial" w:hAnsi="Arial" w:eastAsia="Arial" w:cs="Arial"/>
                <w:sz w:val="15"/>
                <w:szCs w:val="15"/>
                <w:spacing w:val="-1"/>
                <w:position w:val="1"/>
              </w:rPr>
              <w:t>0~1200</w:t>
            </w:r>
          </w:p>
        </w:tc>
        <w:tc>
          <w:tcPr>
            <w:tcW w:w="1259" w:type="dxa"/>
            <w:vAlign w:val="top"/>
          </w:tcPr>
          <w:p>
            <w:pPr>
              <w:ind w:left="287"/>
              <w:spacing w:before="5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ind w:left="921"/>
              <w:spacing w:before="210" w:line="200" w:lineRule="exact"/>
              <w:rPr>
                <w:rFonts w:ascii="Arial" w:hAnsi="Arial" w:eastAsia="Arial" w:cs="Arial"/>
                <w:sz w:val="15"/>
                <w:szCs w:val="15"/>
              </w:rPr>
            </w:pPr>
            <w:r>
              <w:rPr>
                <w:rFonts w:ascii="Arial" w:hAnsi="Arial" w:eastAsia="Arial" w:cs="Arial"/>
                <w:sz w:val="15"/>
                <w:szCs w:val="15"/>
                <w:spacing w:val="-1"/>
                <w:position w:val="1"/>
              </w:rPr>
              <w:t>0~12.00A</w:t>
            </w:r>
          </w:p>
        </w:tc>
      </w:tr>
      <w:tr>
        <w:trPr>
          <w:trHeight w:val="317"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0x0090</w:t>
            </w:r>
          </w:p>
        </w:tc>
        <w:tc>
          <w:tcPr>
            <w:tcW w:w="2041" w:type="dxa"/>
            <w:vAlign w:val="top"/>
          </w:tcPr>
          <w:p>
            <w:pPr>
              <w:pStyle w:val="TableText"/>
              <w:ind w:left="134"/>
              <w:spacing w:before="58"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5" w:hRule="atLeast"/>
        </w:trPr>
        <w:tc>
          <w:tcPr>
            <w:tcW w:w="1372" w:type="dxa"/>
            <w:vAlign w:val="top"/>
          </w:tcPr>
          <w:p>
            <w:pPr>
              <w:ind w:left="444"/>
              <w:spacing w:before="58" w:line="199" w:lineRule="exact"/>
              <w:rPr>
                <w:rFonts w:ascii="Arial" w:hAnsi="Arial" w:eastAsia="Arial" w:cs="Arial"/>
                <w:sz w:val="15"/>
                <w:szCs w:val="15"/>
              </w:rPr>
            </w:pPr>
            <w:r>
              <w:rPr>
                <w:rFonts w:ascii="Arial" w:hAnsi="Arial" w:eastAsia="Arial" w:cs="Arial"/>
                <w:sz w:val="15"/>
                <w:szCs w:val="15"/>
                <w:spacing w:val="-1"/>
                <w:position w:val="1"/>
              </w:rPr>
              <w:t>0x0091</w:t>
            </w:r>
          </w:p>
        </w:tc>
        <w:tc>
          <w:tcPr>
            <w:tcW w:w="2041" w:type="dxa"/>
            <w:vAlign w:val="top"/>
          </w:tcPr>
          <w:p>
            <w:pPr>
              <w:pStyle w:val="TableText"/>
              <w:ind w:left="134"/>
              <w:spacing w:before="58"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Kp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0x0092</w:t>
            </w:r>
          </w:p>
        </w:tc>
        <w:tc>
          <w:tcPr>
            <w:tcW w:w="2041" w:type="dxa"/>
            <w:vAlign w:val="top"/>
          </w:tcPr>
          <w:p>
            <w:pPr>
              <w:pStyle w:val="TableText"/>
              <w:ind w:left="148"/>
              <w:spacing w:before="59"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17"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0x0093</w:t>
            </w:r>
          </w:p>
        </w:tc>
        <w:tc>
          <w:tcPr>
            <w:tcW w:w="2041" w:type="dxa"/>
            <w:vAlign w:val="top"/>
          </w:tcPr>
          <w:p>
            <w:pPr>
              <w:pStyle w:val="TableText"/>
              <w:ind w:left="148"/>
              <w:spacing w:before="61" w:line="200" w:lineRule="exact"/>
              <w:rPr>
                <w:sz w:val="15"/>
                <w:szCs w:val="15"/>
              </w:rPr>
            </w:pPr>
            <w:r>
              <w:rPr>
                <w:sz w:val="15"/>
                <w:szCs w:val="15"/>
                <w:spacing w:val="-3"/>
                <w:position w:val="1"/>
              </w:rPr>
              <w:t>自测速闭环</w:t>
            </w:r>
            <w:r>
              <w:rPr>
                <w:sz w:val="15"/>
                <w:szCs w:val="15"/>
                <w:spacing w:val="-26"/>
                <w:position w:val="1"/>
              </w:rPr>
              <w:t xml:space="preserve"> </w:t>
            </w:r>
            <w:r>
              <w:rPr>
                <w:rFonts w:ascii="Arial" w:hAnsi="Arial" w:eastAsia="Arial" w:cs="Arial"/>
                <w:sz w:val="15"/>
                <w:szCs w:val="15"/>
                <w:spacing w:val="-3"/>
                <w:position w:val="1"/>
              </w:rPr>
              <w:t>Ki</w:t>
            </w:r>
            <w:r>
              <w:rPr>
                <w:rFonts w:ascii="Arial" w:hAnsi="Arial" w:eastAsia="Arial" w:cs="Arial"/>
                <w:sz w:val="15"/>
                <w:szCs w:val="15"/>
                <w:spacing w:val="9"/>
                <w:position w:val="1"/>
              </w:rPr>
              <w:t xml:space="preserve"> </w:t>
            </w:r>
            <w:r>
              <w:rPr>
                <w:rFonts w:ascii="Arial" w:hAnsi="Arial" w:eastAsia="Arial" w:cs="Arial"/>
                <w:sz w:val="15"/>
                <w:szCs w:val="15"/>
                <w:spacing w:val="-3"/>
                <w:position w:val="1"/>
              </w:rPr>
              <w:t>(float)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0x0094</w:t>
            </w:r>
          </w:p>
        </w:tc>
        <w:tc>
          <w:tcPr>
            <w:tcW w:w="2041" w:type="dxa"/>
            <w:vAlign w:val="top"/>
          </w:tcPr>
          <w:p>
            <w:pPr>
              <w:pStyle w:val="TableText"/>
              <w:ind w:left="134"/>
              <w:spacing w:before="61" w:line="199"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321"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0x0095</w:t>
            </w:r>
          </w:p>
        </w:tc>
        <w:tc>
          <w:tcPr>
            <w:tcW w:w="2041" w:type="dxa"/>
            <w:vAlign w:val="top"/>
          </w:tcPr>
          <w:p>
            <w:pPr>
              <w:pStyle w:val="TableText"/>
              <w:ind w:left="134"/>
              <w:spacing w:before="61" w:line="200" w:lineRule="exact"/>
              <w:rPr>
                <w:sz w:val="15"/>
                <w:szCs w:val="15"/>
              </w:rPr>
            </w:pPr>
            <w:r>
              <w:rPr>
                <w:sz w:val="15"/>
                <w:szCs w:val="15"/>
                <w:spacing w:val="-3"/>
                <w:position w:val="1"/>
              </w:rPr>
              <w:t>自测速闭环</w:t>
            </w:r>
            <w:r>
              <w:rPr>
                <w:sz w:val="15"/>
                <w:szCs w:val="15"/>
                <w:spacing w:val="-34"/>
                <w:position w:val="1"/>
              </w:rPr>
              <w:t xml:space="preserve"> </w:t>
            </w:r>
            <w:r>
              <w:rPr>
                <w:rFonts w:ascii="Arial" w:hAnsi="Arial" w:eastAsia="Arial" w:cs="Arial"/>
                <w:sz w:val="15"/>
                <w:szCs w:val="15"/>
                <w:spacing w:val="-3"/>
                <w:position w:val="1"/>
              </w:rPr>
              <w:t>Kd (float)</w:t>
            </w:r>
            <w:r>
              <w:rPr>
                <w:sz w:val="15"/>
                <w:szCs w:val="15"/>
                <w:spacing w:val="-3"/>
                <w:position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542"/>
        <w:spacing w:before="50" w:line="212" w:lineRule="auto"/>
        <w:rPr>
          <w:rFonts w:ascii="SimSun" w:hAnsi="SimSun" w:eastAsia="SimSun" w:cs="SimSun"/>
          <w:sz w:val="21"/>
          <w:szCs w:val="21"/>
        </w:rPr>
      </w:pPr>
      <w:r>
        <w:rPr>
          <w:rFonts w:ascii="SimSun" w:hAnsi="SimSun" w:eastAsia="SimSun" w:cs="SimSun"/>
          <w:sz w:val="21"/>
          <w:szCs w:val="21"/>
          <w:spacing w:val="-3"/>
        </w:rPr>
        <w:t>我们可使用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3"/>
        </w:rPr>
        <w:t>AQMD Demo.exe </w:t>
      </w:r>
      <w:r>
        <w:rPr>
          <w:rFonts w:ascii="SimSun" w:hAnsi="SimSun" w:eastAsia="SimSun" w:cs="SimSun"/>
          <w:sz w:val="21"/>
          <w:szCs w:val="21"/>
          <w:spacing w:val="-3"/>
        </w:rPr>
        <w:t>应用程序配置相关参</w:t>
      </w:r>
      <w:r>
        <w:rPr>
          <w:rFonts w:ascii="SimSun" w:hAnsi="SimSun" w:eastAsia="SimSun" w:cs="SimSun"/>
          <w:sz w:val="21"/>
          <w:szCs w:val="21"/>
          <w:spacing w:val="-4"/>
        </w:rPr>
        <w:t>数和对电机进行调试控制。首先，</w:t>
      </w:r>
      <w:r>
        <w:rPr>
          <w:rFonts w:ascii="SimSun" w:hAnsi="SimSun" w:eastAsia="SimSun" w:cs="SimSun"/>
          <w:sz w:val="21"/>
          <w:szCs w:val="21"/>
          <w:spacing w:val="-28"/>
        </w:rPr>
        <w:t xml:space="preserve"> </w:t>
      </w:r>
      <w:r>
        <w:rPr>
          <w:rFonts w:ascii="SimSun" w:hAnsi="SimSun" w:eastAsia="SimSun" w:cs="SimSun"/>
          <w:sz w:val="21"/>
          <w:szCs w:val="21"/>
          <w:spacing w:val="-4"/>
        </w:rPr>
        <w:t>在</w:t>
      </w:r>
    </w:p>
    <w:p>
      <w:pPr>
        <w:ind w:left="104" w:right="121"/>
        <w:spacing w:before="71" w:line="252" w:lineRule="auto"/>
        <w:rPr>
          <w:rFonts w:ascii="SimSun" w:hAnsi="SimSun" w:eastAsia="SimSun" w:cs="SimSun"/>
          <w:sz w:val="21"/>
          <w:szCs w:val="21"/>
        </w:rPr>
      </w:pPr>
      <w:r>
        <w:rPr>
          <w:rFonts w:ascii="SimSun" w:hAnsi="SimSun" w:eastAsia="SimSun" w:cs="SimSun"/>
          <w:sz w:val="21"/>
          <w:szCs w:val="21"/>
          <w:spacing w:val="-2"/>
        </w:rPr>
        <w:t>“系统参数配置”选项卡的“通讯控制模式”下拉框中选择“自测速闭</w:t>
      </w:r>
      <w:r>
        <w:rPr>
          <w:rFonts w:ascii="SimSun" w:hAnsi="SimSun" w:eastAsia="SimSun" w:cs="SimSun"/>
          <w:sz w:val="21"/>
          <w:szCs w:val="21"/>
          <w:spacing w:val="-3"/>
        </w:rPr>
        <w:t>环调速”，然后单击</w:t>
      </w:r>
      <w:r>
        <w:rPr>
          <w:rFonts w:ascii="SimSun" w:hAnsi="SimSun" w:eastAsia="SimSun" w:cs="SimSun"/>
          <w:sz w:val="21"/>
          <w:szCs w:val="21"/>
          <w:spacing w:val="-1"/>
        </w:rPr>
        <w:t>“配置”按钮保存设置，如图 </w:t>
      </w:r>
      <w:r>
        <w:rPr>
          <w:rFonts w:ascii="Times New Roman" w:hAnsi="Times New Roman" w:eastAsia="Times New Roman" w:cs="Times New Roman"/>
          <w:sz w:val="21"/>
          <w:szCs w:val="21"/>
          <w:spacing w:val="-1"/>
        </w:rPr>
        <w:t>4.170 </w:t>
      </w:r>
      <w:r>
        <w:rPr>
          <w:rFonts w:ascii="SimSun" w:hAnsi="SimSun" w:eastAsia="SimSun" w:cs="SimSun"/>
          <w:sz w:val="21"/>
          <w:szCs w:val="21"/>
          <w:spacing w:val="-1"/>
        </w:rPr>
        <w:t>所示。</w:t>
      </w:r>
    </w:p>
    <w:p>
      <w:pPr>
        <w:ind w:firstLine="2683"/>
        <w:spacing w:line="2494" w:lineRule="exact"/>
        <w:rPr/>
      </w:pPr>
      <w:r>
        <w:rPr>
          <w:position w:val="-49"/>
        </w:rPr>
        <w:drawing>
          <wp:inline distT="0" distB="0" distL="0" distR="0">
            <wp:extent cx="2279903" cy="1584197"/>
            <wp:effectExtent l="0" t="0" r="0" b="0"/>
            <wp:docPr id="872" name="IM 872"/>
            <wp:cNvGraphicFramePr/>
            <a:graphic>
              <a:graphicData uri="http://schemas.openxmlformats.org/drawingml/2006/picture">
                <pic:pic>
                  <pic:nvPicPr>
                    <pic:cNvPr id="872" name="IM 872"/>
                    <pic:cNvPicPr/>
                  </pic:nvPicPr>
                  <pic:blipFill>
                    <a:blip r:embed="rId408"/>
                    <a:stretch>
                      <a:fillRect/>
                    </a:stretch>
                  </pic:blipFill>
                  <pic:spPr>
                    <a:xfrm rot="0">
                      <a:off x="0" y="0"/>
                      <a:ext cx="2279903" cy="1584197"/>
                    </a:xfrm>
                    <a:prstGeom prst="rect">
                      <a:avLst/>
                    </a:prstGeom>
                  </pic:spPr>
                </pic:pic>
              </a:graphicData>
            </a:graphic>
          </wp:inline>
        </w:drawing>
      </w:r>
    </w:p>
    <w:p>
      <w:pPr>
        <w:pStyle w:val="BodyText"/>
        <w:ind w:left="3238"/>
        <w:spacing w:before="27"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4.170  </w:t>
      </w:r>
      <w:r>
        <w:rPr>
          <w:rFonts w:ascii="SimHei" w:hAnsi="SimHei" w:eastAsia="SimHei" w:cs="SimHei"/>
          <w:sz w:val="20"/>
          <w:szCs w:val="20"/>
          <w:spacing w:val="-2"/>
          <w:position w:val="1"/>
        </w:rPr>
        <w:t>调速方式配置</w:t>
      </w:r>
    </w:p>
    <w:p>
      <w:pPr>
        <w:ind w:left="121" w:right="53" w:firstLine="420"/>
        <w:spacing w:before="70" w:line="260" w:lineRule="auto"/>
        <w:rPr>
          <w:rFonts w:ascii="SimSun" w:hAnsi="SimSun" w:eastAsia="SimSun" w:cs="SimSun"/>
          <w:sz w:val="21"/>
          <w:szCs w:val="21"/>
        </w:rPr>
      </w:pPr>
      <w:r>
        <w:rPr>
          <w:rFonts w:ascii="SimSun" w:hAnsi="SimSun" w:eastAsia="SimSun" w:cs="SimSun"/>
          <w:sz w:val="21"/>
          <w:szCs w:val="21"/>
          <w:spacing w:val="-5"/>
        </w:rPr>
        <w:t>然后须在“运动参数”选项卡的“</w:t>
      </w:r>
      <w:r>
        <w:rPr>
          <w:rFonts w:ascii="Times New Roman" w:hAnsi="Times New Roman" w:eastAsia="Times New Roman" w:cs="Times New Roman"/>
          <w:sz w:val="21"/>
          <w:szCs w:val="21"/>
          <w:spacing w:val="-5"/>
        </w:rPr>
        <w:t>PID </w:t>
      </w:r>
      <w:r>
        <w:rPr>
          <w:rFonts w:ascii="SimSun" w:hAnsi="SimSun" w:eastAsia="SimSun" w:cs="SimSun"/>
          <w:sz w:val="21"/>
          <w:szCs w:val="21"/>
          <w:spacing w:val="-5"/>
        </w:rPr>
        <w:t>参数设置”中的“自测速</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”配置合适的参数，</w:t>
      </w:r>
      <w:r>
        <w:rPr>
          <w:rFonts w:ascii="SimSun" w:hAnsi="SimSun" w:eastAsia="SimSun" w:cs="SimSun"/>
          <w:sz w:val="21"/>
          <w:szCs w:val="21"/>
          <w:spacing w:val="-1"/>
        </w:rPr>
        <w:t>然后单击“配置”按钮保存设置，如图 </w:t>
      </w:r>
      <w:r>
        <w:rPr>
          <w:rFonts w:ascii="Times New Roman" w:hAnsi="Times New Roman" w:eastAsia="Times New Roman" w:cs="Times New Roman"/>
          <w:sz w:val="21"/>
          <w:szCs w:val="21"/>
          <w:spacing w:val="-1"/>
        </w:rPr>
        <w:t>4.171 </w:t>
      </w:r>
      <w:r>
        <w:rPr>
          <w:rFonts w:ascii="SimSun" w:hAnsi="SimSun" w:eastAsia="SimSun" w:cs="SimSun"/>
          <w:sz w:val="21"/>
          <w:szCs w:val="21"/>
          <w:spacing w:val="-1"/>
        </w:rPr>
        <w:t>所示。</w:t>
      </w:r>
    </w:p>
    <w:p>
      <w:pPr>
        <w:ind w:firstLine="1843"/>
        <w:spacing w:line="901" w:lineRule="exact"/>
        <w:rPr/>
      </w:pPr>
      <w:r>
        <w:rPr>
          <w:position w:val="-18"/>
        </w:rPr>
        <w:drawing>
          <wp:inline distT="0" distB="0" distL="0" distR="0">
            <wp:extent cx="3080003" cy="572261"/>
            <wp:effectExtent l="0" t="0" r="0" b="0"/>
            <wp:docPr id="874" name="IM 874"/>
            <wp:cNvGraphicFramePr/>
            <a:graphic>
              <a:graphicData uri="http://schemas.openxmlformats.org/drawingml/2006/picture">
                <pic:pic>
                  <pic:nvPicPr>
                    <pic:cNvPr id="874" name="IM 874"/>
                    <pic:cNvPicPr/>
                  </pic:nvPicPr>
                  <pic:blipFill>
                    <a:blip r:embed="rId420"/>
                    <a:stretch>
                      <a:fillRect/>
                    </a:stretch>
                  </pic:blipFill>
                  <pic:spPr>
                    <a:xfrm rot="0">
                      <a:off x="0" y="0"/>
                      <a:ext cx="3080003" cy="572261"/>
                    </a:xfrm>
                    <a:prstGeom prst="rect">
                      <a:avLst/>
                    </a:prstGeom>
                  </pic:spPr>
                </pic:pic>
              </a:graphicData>
            </a:graphic>
          </wp:inline>
        </w:drawing>
      </w:r>
    </w:p>
    <w:p>
      <w:pPr>
        <w:pStyle w:val="BodyText"/>
        <w:ind w:left="3268"/>
        <w:spacing w:before="72" w:line="223" w:lineRule="auto"/>
        <w:rPr>
          <w:rFonts w:ascii="SimHei" w:hAnsi="SimHei" w:eastAsia="SimHei" w:cs="SimHei"/>
          <w:sz w:val="20"/>
          <w:szCs w:val="20"/>
        </w:rPr>
      </w:pPr>
      <w:r>
        <w:rPr>
          <w:rFonts w:ascii="SimHei" w:hAnsi="SimHei" w:eastAsia="SimHei" w:cs="SimHei"/>
          <w:sz w:val="20"/>
          <w:szCs w:val="20"/>
          <w:spacing w:val="-3"/>
        </w:rPr>
        <w:t>图</w:t>
      </w:r>
      <w:r>
        <w:rPr>
          <w:rFonts w:ascii="SimHei" w:hAnsi="SimHei" w:eastAsia="SimHei" w:cs="SimHei"/>
          <w:sz w:val="20"/>
          <w:szCs w:val="20"/>
          <w:spacing w:val="-3"/>
        </w:rPr>
        <w:t xml:space="preserve"> </w:t>
      </w:r>
      <w:r>
        <w:rPr>
          <w:sz w:val="20"/>
          <w:szCs w:val="20"/>
          <w:spacing w:val="-3"/>
        </w:rPr>
        <w:t>4.171</w:t>
      </w:r>
      <w:r>
        <w:rPr>
          <w:sz w:val="20"/>
          <w:szCs w:val="20"/>
          <w:spacing w:val="22"/>
        </w:rPr>
        <w:t xml:space="preserve"> </w:t>
      </w:r>
      <w:r>
        <w:rPr>
          <w:sz w:val="20"/>
          <w:szCs w:val="20"/>
          <w:spacing w:val="-3"/>
        </w:rPr>
        <w:t>PID </w:t>
      </w:r>
      <w:r>
        <w:rPr>
          <w:rFonts w:ascii="SimHei" w:hAnsi="SimHei" w:eastAsia="SimHei" w:cs="SimHei"/>
          <w:sz w:val="20"/>
          <w:szCs w:val="20"/>
          <w:spacing w:val="-3"/>
        </w:rPr>
        <w:t>参数配置</w:t>
      </w:r>
    </w:p>
    <w:p>
      <w:pPr>
        <w:ind w:left="121" w:right="53" w:firstLine="420"/>
        <w:spacing w:before="64" w:line="267" w:lineRule="auto"/>
        <w:rPr>
          <w:rFonts w:ascii="SimSun" w:hAnsi="SimSun" w:eastAsia="SimSun" w:cs="SimSun"/>
          <w:sz w:val="21"/>
          <w:szCs w:val="21"/>
        </w:rPr>
      </w:pPr>
      <w:r>
        <w:rPr>
          <w:rFonts w:ascii="SimSun" w:hAnsi="SimSun" w:eastAsia="SimSun" w:cs="SimSun"/>
          <w:sz w:val="21"/>
          <w:szCs w:val="21"/>
          <w:spacing w:val="-6"/>
        </w:rPr>
        <w:t>再者须在“运动参数”选项卡的“运动参数设置”中</w:t>
      </w:r>
      <w:r>
        <w:rPr>
          <w:rFonts w:ascii="SimSun" w:hAnsi="SimSun" w:eastAsia="SimSun" w:cs="SimSun"/>
          <w:sz w:val="21"/>
          <w:szCs w:val="21"/>
          <w:spacing w:val="-7"/>
        </w:rPr>
        <w:t>的“最大反馈频”配置合适的参数，</w:t>
      </w:r>
      <w:r>
        <w:rPr>
          <w:rFonts w:ascii="SimSun" w:hAnsi="SimSun" w:eastAsia="SimSun" w:cs="SimSun"/>
          <w:sz w:val="21"/>
          <w:szCs w:val="21"/>
          <w:spacing w:val="-1"/>
        </w:rPr>
        <w:t>然后单击“配置”按钮保存设置，如图 </w:t>
      </w:r>
      <w:r>
        <w:rPr>
          <w:rFonts w:ascii="Times New Roman" w:hAnsi="Times New Roman" w:eastAsia="Times New Roman" w:cs="Times New Roman"/>
          <w:sz w:val="21"/>
          <w:szCs w:val="21"/>
          <w:spacing w:val="-1"/>
        </w:rPr>
        <w:t>4.172 </w:t>
      </w:r>
      <w:r>
        <w:rPr>
          <w:rFonts w:ascii="SimSun" w:hAnsi="SimSun" w:eastAsia="SimSun" w:cs="SimSun"/>
          <w:sz w:val="21"/>
          <w:szCs w:val="21"/>
          <w:spacing w:val="-1"/>
        </w:rPr>
        <w:t>所示。</w:t>
      </w:r>
    </w:p>
    <w:p>
      <w:pPr>
        <w:ind w:firstLine="2097"/>
        <w:spacing w:line="872" w:lineRule="exact"/>
        <w:rPr/>
      </w:pPr>
      <w:r>
        <w:rPr>
          <w:position w:val="-17"/>
        </w:rPr>
        <w:drawing>
          <wp:inline distT="0" distB="0" distL="0" distR="0">
            <wp:extent cx="2756916" cy="553973"/>
            <wp:effectExtent l="0" t="0" r="0" b="0"/>
            <wp:docPr id="876" name="IM 876"/>
            <wp:cNvGraphicFramePr/>
            <a:graphic>
              <a:graphicData uri="http://schemas.openxmlformats.org/drawingml/2006/picture">
                <pic:pic>
                  <pic:nvPicPr>
                    <pic:cNvPr id="876" name="IM 876"/>
                    <pic:cNvPicPr/>
                  </pic:nvPicPr>
                  <pic:blipFill>
                    <a:blip r:embed="rId421"/>
                    <a:stretch>
                      <a:fillRect/>
                    </a:stretch>
                  </pic:blipFill>
                  <pic:spPr>
                    <a:xfrm rot="0">
                      <a:off x="0" y="0"/>
                      <a:ext cx="2756916" cy="553973"/>
                    </a:xfrm>
                    <a:prstGeom prst="rect">
                      <a:avLst/>
                    </a:prstGeom>
                  </pic:spPr>
                </pic:pic>
              </a:graphicData>
            </a:graphic>
          </wp:inline>
        </w:drawing>
      </w:r>
    </w:p>
    <w:p>
      <w:pPr>
        <w:pStyle w:val="BodyText"/>
        <w:ind w:left="2938"/>
        <w:spacing w:before="88" w:line="221"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4.172  </w:t>
      </w:r>
      <w:r>
        <w:rPr>
          <w:rFonts w:ascii="SimHei" w:hAnsi="SimHei" w:eastAsia="SimHei" w:cs="SimHei"/>
          <w:sz w:val="20"/>
          <w:szCs w:val="20"/>
          <w:spacing w:val="-2"/>
        </w:rPr>
        <w:t>最大反馈频参数配置</w:t>
      </w:r>
    </w:p>
    <w:p>
      <w:pPr>
        <w:ind w:left="120" w:right="73" w:firstLine="422"/>
        <w:spacing w:before="67" w:line="275" w:lineRule="auto"/>
        <w:jc w:val="both"/>
        <w:rPr>
          <w:rFonts w:ascii="SimSun" w:hAnsi="SimSun" w:eastAsia="SimSun" w:cs="SimSun"/>
          <w:sz w:val="21"/>
          <w:szCs w:val="21"/>
        </w:rPr>
      </w:pPr>
      <w:r>
        <w:rPr>
          <w:rFonts w:ascii="SimSun" w:hAnsi="SimSun" w:eastAsia="SimSun" w:cs="SimSun"/>
          <w:sz w:val="21"/>
          <w:szCs w:val="21"/>
          <w:spacing w:val="-5"/>
        </w:rPr>
        <w:t>最后，通过“操作”分组框上的滑块来对电机启停、正反转速度控制，</w:t>
      </w:r>
      <w:r>
        <w:rPr>
          <w:rFonts w:ascii="SimSun" w:hAnsi="SimSun" w:eastAsia="SimSun" w:cs="SimSun"/>
          <w:sz w:val="21"/>
          <w:szCs w:val="21"/>
          <w:spacing w:val="53"/>
        </w:rPr>
        <w:t xml:space="preserve"> </w:t>
      </w:r>
      <w:r>
        <w:rPr>
          <w:rFonts w:ascii="SimSun" w:hAnsi="SimSun" w:eastAsia="SimSun" w:cs="SimSun"/>
          <w:sz w:val="21"/>
          <w:szCs w:val="21"/>
          <w:spacing w:val="-5"/>
        </w:rPr>
        <w:t>界面如图 </w:t>
      </w:r>
      <w:r>
        <w:rPr>
          <w:rFonts w:ascii="Times New Roman" w:hAnsi="Times New Roman" w:eastAsia="Times New Roman" w:cs="Times New Roman"/>
          <w:sz w:val="21"/>
          <w:szCs w:val="21"/>
          <w:spacing w:val="-5"/>
        </w:rPr>
        <w:t>4.173</w:t>
      </w:r>
      <w:r>
        <w:rPr>
          <w:rFonts w:ascii="SimSun" w:hAnsi="SimSun" w:eastAsia="SimSun" w:cs="SimSun"/>
          <w:sz w:val="21"/>
          <w:szCs w:val="21"/>
          <w:spacing w:val="-1"/>
        </w:rPr>
        <w:t>所示。向右拖动“调速”滑块，设定反馈频数值为</w:t>
      </w:r>
      <w:r>
        <w:rPr>
          <w:rFonts w:ascii="SimSun" w:hAnsi="SimSun" w:eastAsia="SimSun" w:cs="SimSun"/>
          <w:sz w:val="21"/>
          <w:szCs w:val="21"/>
          <w:spacing w:val="-2"/>
        </w:rPr>
        <w:t>正数，单击“操作”按钮，则电机正转；</w:t>
      </w:r>
      <w:r>
        <w:rPr>
          <w:rFonts w:ascii="SimSun" w:hAnsi="SimSun" w:eastAsia="SimSun" w:cs="SimSun"/>
          <w:sz w:val="21"/>
          <w:szCs w:val="21"/>
          <w:spacing w:val="-2"/>
        </w:rPr>
        <w:t>向左拖动“调速”滑块，设定反馈频数值为负数，单击</w:t>
      </w:r>
      <w:r>
        <w:rPr>
          <w:rFonts w:ascii="SimSun" w:hAnsi="SimSun" w:eastAsia="SimSun" w:cs="SimSun"/>
          <w:sz w:val="21"/>
          <w:szCs w:val="21"/>
          <w:spacing w:val="-3"/>
        </w:rPr>
        <w:t>“操作”按钮，则电机反转；越靠近</w:t>
      </w:r>
      <w:r>
        <w:rPr>
          <w:rFonts w:ascii="SimSun" w:hAnsi="SimSun" w:eastAsia="SimSun" w:cs="SimSun"/>
          <w:sz w:val="21"/>
          <w:szCs w:val="21"/>
          <w:spacing w:val="-2"/>
        </w:rPr>
        <w:t>两端数值越大，转速也就越快。单击“停止”按钮电机停转。</w:t>
      </w:r>
    </w:p>
    <w:p>
      <w:pPr>
        <w:spacing w:line="275" w:lineRule="auto"/>
        <w:sectPr>
          <w:footerReference w:type="default" r:id="rId418"/>
          <w:pgSz w:w="11905" w:h="16840"/>
          <w:pgMar w:top="400" w:right="1681" w:bottom="1193" w:left="1684" w:header="0" w:footer="1033" w:gutter="0"/>
        </w:sectPr>
        <w:rPr>
          <w:rFonts w:ascii="SimSun" w:hAnsi="SimSun" w:eastAsia="SimSun" w:cs="SimSun"/>
          <w:sz w:val="21"/>
          <w:szCs w:val="21"/>
        </w:rPr>
      </w:pPr>
    </w:p>
    <w:p>
      <w:pPr>
        <w:pStyle w:val="BodyText"/>
        <w:ind w:left="18"/>
        <w:spacing w:before="295" w:line="174" w:lineRule="auto"/>
        <w:rPr/>
      </w:pPr>
      <w:bookmarkStart w:name="bookmark198" w:id="131"/>
      <w:bookmarkEnd w:id="131"/>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line="338" w:lineRule="exact"/>
        <w:rPr>
          <w:rFonts w:ascii="SimHei" w:hAnsi="SimHei" w:eastAsia="SimHei" w:cs="SimHei"/>
          <w:sz w:val="24"/>
          <w:szCs w:val="24"/>
        </w:rPr>
      </w:pPr>
      <w:r>
        <w:pict>
          <v:shape id="_x0000_s3122" style="position:absolute;margin-left:0.536995pt;margin-top:-0.125pt;mso-position-vertical-relative:text;mso-position-horizontal-relative:text;width:414.8pt;height:1pt;z-index:25939558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78" name="IM 878"/>
            <wp:cNvGraphicFramePr/>
            <a:graphic>
              <a:graphicData uri="http://schemas.openxmlformats.org/drawingml/2006/picture">
                <pic:pic>
                  <pic:nvPicPr>
                    <pic:cNvPr id="878" name="IM 878"/>
                    <pic:cNvPicPr/>
                  </pic:nvPicPr>
                  <pic:blipFill>
                    <a:blip r:embed="rId42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2027"/>
        <w:spacing w:before="15" w:line="865" w:lineRule="exact"/>
        <w:rPr/>
      </w:pPr>
      <w:r>
        <w:rPr>
          <w:position w:val="-17"/>
        </w:rPr>
        <w:drawing>
          <wp:inline distT="0" distB="0" distL="0" distR="0">
            <wp:extent cx="2717292" cy="549402"/>
            <wp:effectExtent l="0" t="0" r="0" b="0"/>
            <wp:docPr id="880" name="IM 880"/>
            <wp:cNvGraphicFramePr/>
            <a:graphic>
              <a:graphicData uri="http://schemas.openxmlformats.org/drawingml/2006/picture">
                <pic:pic>
                  <pic:nvPicPr>
                    <pic:cNvPr id="880" name="IM 880"/>
                    <pic:cNvPicPr/>
                  </pic:nvPicPr>
                  <pic:blipFill>
                    <a:blip r:embed="rId424"/>
                    <a:stretch>
                      <a:fillRect/>
                    </a:stretch>
                  </pic:blipFill>
                  <pic:spPr>
                    <a:xfrm rot="0">
                      <a:off x="0" y="0"/>
                      <a:ext cx="2717292" cy="549402"/>
                    </a:xfrm>
                    <a:prstGeom prst="rect">
                      <a:avLst/>
                    </a:prstGeom>
                  </pic:spPr>
                </pic:pic>
              </a:graphicData>
            </a:graphic>
          </wp:inline>
        </w:drawing>
      </w:r>
    </w:p>
    <w:p>
      <w:pPr>
        <w:pStyle w:val="BodyText"/>
        <w:ind w:left="2966"/>
        <w:spacing w:before="62"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4.173 485 </w:t>
      </w:r>
      <w:r>
        <w:rPr>
          <w:rFonts w:ascii="SimHei" w:hAnsi="SimHei" w:eastAsia="SimHei" w:cs="SimHei"/>
          <w:sz w:val="20"/>
          <w:szCs w:val="20"/>
          <w:spacing w:val="-2"/>
          <w:position w:val="1"/>
        </w:rPr>
        <w:t>通讯控制调速</w:t>
      </w:r>
    </w:p>
    <w:p>
      <w:pPr>
        <w:pStyle w:val="BodyText"/>
        <w:ind w:left="16"/>
        <w:spacing w:before="209" w:line="221" w:lineRule="auto"/>
        <w:outlineLvl w:val="2"/>
        <w:rPr>
          <w:rFonts w:ascii="SimHei" w:hAnsi="SimHei" w:eastAsia="SimHei" w:cs="SimHei"/>
          <w:sz w:val="24"/>
          <w:szCs w:val="24"/>
        </w:rPr>
      </w:pPr>
      <w:bookmarkStart w:name="bookmark87" w:id="132"/>
      <w:bookmarkEnd w:id="132"/>
      <w:r>
        <w:rPr>
          <w:sz w:val="24"/>
          <w:szCs w:val="24"/>
          <w:b/>
          <w:bCs/>
          <w:spacing w:val="-2"/>
        </w:rPr>
        <w:t>4.12.4 485 </w:t>
      </w:r>
      <w:r>
        <w:rPr>
          <w:rFonts w:ascii="SimHei" w:hAnsi="SimHei" w:eastAsia="SimHei" w:cs="SimHei"/>
          <w:sz w:val="24"/>
          <w:szCs w:val="24"/>
          <w:b/>
          <w:bCs/>
          <w:spacing w:val="-2"/>
        </w:rPr>
        <w:t>通讯控制外接测速发电机闭环调速方式</w:t>
      </w:r>
    </w:p>
    <w:p>
      <w:pPr>
        <w:ind w:left="15" w:right="75" w:firstLine="438"/>
        <w:spacing w:before="197" w:line="263" w:lineRule="auto"/>
        <w:jc w:val="both"/>
        <w:rPr>
          <w:rFonts w:ascii="SimSun" w:hAnsi="SimSun" w:eastAsia="SimSun" w:cs="SimSun"/>
          <w:sz w:val="21"/>
          <w:szCs w:val="21"/>
        </w:rPr>
      </w:pPr>
      <w:r>
        <w:rPr>
          <w:rFonts w:ascii="SimSun" w:hAnsi="SimSun" w:eastAsia="SimSun" w:cs="SimSun"/>
          <w:sz w:val="21"/>
          <w:szCs w:val="21"/>
          <w:spacing w:val="-1"/>
        </w:rPr>
        <w:t>当使用</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485 </w:t>
      </w:r>
      <w:r>
        <w:rPr>
          <w:rFonts w:ascii="SimSun" w:hAnsi="SimSun" w:eastAsia="SimSun" w:cs="SimSun"/>
          <w:sz w:val="21"/>
          <w:szCs w:val="21"/>
          <w:spacing w:val="-1"/>
        </w:rPr>
        <w:t>通讯外接测速发电机闭环调速时</w:t>
      </w:r>
      <w:r>
        <w:rPr>
          <w:rFonts w:ascii="SimSun" w:hAnsi="SimSun" w:eastAsia="SimSun" w:cs="SimSun"/>
          <w:sz w:val="21"/>
          <w:szCs w:val="21"/>
          <w:spacing w:val="-2"/>
        </w:rPr>
        <w:t>，</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通讯用来设定测速发电机输出的参照</w:t>
      </w:r>
      <w:r>
        <w:rPr>
          <w:rFonts w:ascii="SimSun" w:hAnsi="SimSun" w:eastAsia="SimSun" w:cs="SimSun"/>
          <w:sz w:val="21"/>
          <w:szCs w:val="21"/>
          <w:spacing w:val="-1"/>
        </w:rPr>
        <w:t>电压，驱动器将自动调节电机转速以使测速发电机</w:t>
      </w:r>
      <w:r>
        <w:rPr>
          <w:rFonts w:ascii="Times New Roman" w:hAnsi="Times New Roman" w:eastAsia="Times New Roman" w:cs="Times New Roman"/>
          <w:sz w:val="21"/>
          <w:szCs w:val="21"/>
          <w:spacing w:val="-1"/>
        </w:rPr>
        <w:t>(</w:t>
      </w:r>
      <w:r>
        <w:rPr>
          <w:rFonts w:ascii="SimSun" w:hAnsi="SimSun" w:eastAsia="SimSun" w:cs="SimSun"/>
          <w:sz w:val="21"/>
          <w:szCs w:val="21"/>
          <w:spacing w:val="-1"/>
        </w:rPr>
        <w:t>经比例放大或分压处理后的</w:t>
      </w:r>
      <w:r>
        <w:rPr>
          <w:rFonts w:ascii="Times New Roman" w:hAnsi="Times New Roman" w:eastAsia="Times New Roman" w:cs="Times New Roman"/>
          <w:sz w:val="21"/>
          <w:szCs w:val="21"/>
          <w:spacing w:val="-1"/>
        </w:rPr>
        <w:t>)</w:t>
      </w:r>
      <w:r>
        <w:rPr>
          <w:rFonts w:ascii="SimSun" w:hAnsi="SimSun" w:eastAsia="SimSun" w:cs="SimSun"/>
          <w:sz w:val="21"/>
          <w:szCs w:val="21"/>
          <w:spacing w:val="-1"/>
        </w:rPr>
        <w:t>输出电压与</w:t>
      </w:r>
      <w:r>
        <w:rPr>
          <w:rFonts w:ascii="Times New Roman" w:hAnsi="Times New Roman" w:eastAsia="Times New Roman" w:cs="Times New Roman"/>
          <w:sz w:val="21"/>
          <w:szCs w:val="21"/>
          <w:spacing w:val="-1"/>
        </w:rPr>
        <w:t>485 </w:t>
      </w:r>
      <w:r>
        <w:rPr>
          <w:rFonts w:ascii="SimSun" w:hAnsi="SimSun" w:eastAsia="SimSun" w:cs="SimSun"/>
          <w:sz w:val="21"/>
          <w:szCs w:val="21"/>
          <w:spacing w:val="-1"/>
        </w:rPr>
        <w:t>通讯设定的输出参照电压相等。闭环调速的</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参数通过串口进行配置保存。</w:t>
      </w:r>
    </w:p>
    <w:p>
      <w:pPr>
        <w:ind w:left="438"/>
        <w:spacing w:before="38"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16" w:right="119" w:firstLine="422"/>
        <w:spacing w:before="62" w:line="274" w:lineRule="auto"/>
        <w:rPr>
          <w:rFonts w:ascii="SimSun" w:hAnsi="SimSun" w:eastAsia="SimSun" w:cs="SimSun"/>
          <w:sz w:val="21"/>
          <w:szCs w:val="21"/>
        </w:rPr>
      </w:pPr>
      <w:r>
        <w:rPr>
          <w:rFonts w:ascii="SimSun" w:hAnsi="SimSun" w:eastAsia="SimSun" w:cs="SimSun"/>
          <w:sz w:val="21"/>
          <w:szCs w:val="21"/>
          <w:spacing w:val="-1"/>
        </w:rPr>
        <w:t>使用</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RS-485 </w:t>
      </w:r>
      <w:r>
        <w:rPr>
          <w:rFonts w:ascii="SimSun" w:hAnsi="SimSun" w:eastAsia="SimSun" w:cs="SimSun"/>
          <w:sz w:val="21"/>
          <w:szCs w:val="21"/>
          <w:spacing w:val="-1"/>
        </w:rPr>
        <w:t>通讯调速时拨码开关的配置如图 </w:t>
      </w:r>
      <w:r>
        <w:rPr>
          <w:rFonts w:ascii="Times New Roman" w:hAnsi="Times New Roman" w:eastAsia="Times New Roman" w:cs="Times New Roman"/>
          <w:sz w:val="21"/>
          <w:szCs w:val="21"/>
          <w:spacing w:val="-1"/>
        </w:rPr>
        <w:t>4.174 </w:t>
      </w:r>
      <w:r>
        <w:rPr>
          <w:rFonts w:ascii="SimSun" w:hAnsi="SimSun" w:eastAsia="SimSun" w:cs="SimSun"/>
          <w:sz w:val="21"/>
          <w:szCs w:val="21"/>
          <w:spacing w:val="-1"/>
        </w:rPr>
        <w:t>所示。第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1-7 </w:t>
      </w:r>
      <w:r>
        <w:rPr>
          <w:rFonts w:ascii="SimSun" w:hAnsi="SimSun" w:eastAsia="SimSun" w:cs="SimSun"/>
          <w:sz w:val="21"/>
          <w:szCs w:val="21"/>
          <w:spacing w:val="-1"/>
        </w:rPr>
        <w:t>位用于从站地址的配</w:t>
      </w:r>
      <w:r>
        <w:rPr>
          <w:rFonts w:ascii="SimSun" w:hAnsi="SimSun" w:eastAsia="SimSun" w:cs="SimSun"/>
          <w:sz w:val="21"/>
          <w:szCs w:val="21"/>
          <w:spacing w:val="-1"/>
        </w:rPr>
        <w:t>置（见表 </w:t>
      </w:r>
      <w:r>
        <w:rPr>
          <w:rFonts w:ascii="Times New Roman" w:hAnsi="Times New Roman" w:eastAsia="Times New Roman" w:cs="Times New Roman"/>
          <w:sz w:val="21"/>
          <w:szCs w:val="21"/>
          <w:spacing w:val="-1"/>
        </w:rPr>
        <w:t>2.6</w:t>
      </w:r>
      <w:r>
        <w:rPr>
          <w:rFonts w:ascii="SimSun" w:hAnsi="SimSun" w:eastAsia="SimSun" w:cs="SimSun"/>
          <w:sz w:val="21"/>
          <w:szCs w:val="21"/>
          <w:spacing w:val="-54"/>
          <w:w w:val="97"/>
        </w:rPr>
        <w:t>）；</w:t>
      </w:r>
      <w:r>
        <w:rPr>
          <w:rFonts w:ascii="SimSun" w:hAnsi="SimSun" w:eastAsia="SimSun" w:cs="SimSun"/>
          <w:sz w:val="21"/>
          <w:szCs w:val="21"/>
          <w:spacing w:val="-1"/>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1"/>
        </w:rPr>
        <w:t>8 </w:t>
      </w:r>
      <w:r>
        <w:rPr>
          <w:rFonts w:ascii="SimSun" w:hAnsi="SimSun" w:eastAsia="SimSun" w:cs="SimSun"/>
          <w:sz w:val="21"/>
          <w:szCs w:val="21"/>
          <w:spacing w:val="-1"/>
        </w:rPr>
        <w:t>位为控制方式位，我们将</w:t>
      </w:r>
      <w:r>
        <w:rPr>
          <w:rFonts w:ascii="SimSun" w:hAnsi="SimSun" w:eastAsia="SimSun" w:cs="SimSun"/>
          <w:sz w:val="21"/>
          <w:szCs w:val="21"/>
          <w:spacing w:val="-2"/>
        </w:rPr>
        <w:t>第</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93" w:lineRule="exact"/>
        <w:rPr/>
      </w:pPr>
      <w:r/>
    </w:p>
    <w:p>
      <w:pPr>
        <w:spacing w:line="93" w:lineRule="exact"/>
        <w:sectPr>
          <w:footerReference w:type="default" r:id="rId422"/>
          <w:pgSz w:w="11905" w:h="16840"/>
          <w:pgMar w:top="400" w:right="1719" w:bottom="1193" w:left="1785" w:header="0" w:footer="1033" w:gutter="0"/>
          <w:cols w:equalWidth="0" w:num="1">
            <w:col w:w="8400" w:space="0"/>
          </w:cols>
        </w:sectPr>
        <w:rPr/>
      </w:pPr>
    </w:p>
    <w:p>
      <w:pPr>
        <w:ind w:left="3737" w:right="579" w:hanging="33"/>
        <w:spacing w:before="26" w:line="234" w:lineRule="auto"/>
        <w:rPr>
          <w:rFonts w:ascii="SimHei" w:hAnsi="SimHei" w:eastAsia="SimHei" w:cs="SimHei"/>
          <w:sz w:val="12"/>
          <w:szCs w:val="12"/>
        </w:rPr>
      </w:pPr>
      <w:r>
        <w:rPr>
          <w:rFonts w:ascii="SimHei" w:hAnsi="SimHei" w:eastAsia="SimHei" w:cs="SimHei"/>
          <w:sz w:val="12"/>
          <w:szCs w:val="12"/>
          <w:b/>
          <w:bCs/>
          <w:spacing w:val="4"/>
        </w:rPr>
        <w:t>第1-7位为从</w:t>
      </w:r>
      <w:r>
        <w:rPr>
          <w:rFonts w:ascii="SimHei" w:hAnsi="SimHei" w:eastAsia="SimHei" w:cs="SimHei"/>
          <w:sz w:val="12"/>
          <w:szCs w:val="12"/>
          <w:b/>
          <w:bCs/>
          <w:spacing w:val="5"/>
        </w:rPr>
        <w:t>站地址配置</w:t>
      </w:r>
    </w:p>
    <w:p>
      <w:pPr>
        <w:pStyle w:val="BodyText"/>
        <w:spacing w:line="14" w:lineRule="auto"/>
        <w:rPr>
          <w:sz w:val="2"/>
        </w:rPr>
      </w:pPr>
      <w:r>
        <w:rPr>
          <w:sz w:val="2"/>
          <w:szCs w:val="2"/>
        </w:rPr>
        <w:br w:type="column"/>
      </w:r>
    </w:p>
    <w:p>
      <w:pPr>
        <w:ind w:left="96" w:right="2873" w:hanging="97"/>
        <w:spacing w:before="31" w:line="229" w:lineRule="auto"/>
        <w:rPr>
          <w:rFonts w:ascii="SimHei" w:hAnsi="SimHei" w:eastAsia="SimHei" w:cs="SimHei"/>
          <w:sz w:val="12"/>
          <w:szCs w:val="12"/>
        </w:rPr>
      </w:pPr>
      <w:r>
        <w:rPr>
          <w:rFonts w:ascii="SimHei" w:hAnsi="SimHei" w:eastAsia="SimHei" w:cs="SimHei"/>
          <w:sz w:val="12"/>
          <w:szCs w:val="12"/>
          <w:b/>
          <w:bCs/>
          <w:spacing w:val="4"/>
        </w:rPr>
        <w:t>第8位拨</w:t>
      </w:r>
      <w:r>
        <w:rPr>
          <w:rFonts w:ascii="SimHei" w:hAnsi="SimHei" w:eastAsia="SimHei" w:cs="SimHei"/>
          <w:sz w:val="12"/>
          <w:szCs w:val="12"/>
          <w:b/>
          <w:bCs/>
          <w:spacing w:val="5"/>
        </w:rPr>
        <w:t>到</w:t>
      </w:r>
      <w:r>
        <w:rPr>
          <w:rFonts w:ascii="SimHei" w:hAnsi="SimHei" w:eastAsia="SimHei" w:cs="SimHei"/>
          <w:sz w:val="12"/>
          <w:szCs w:val="12"/>
          <w:b/>
          <w:bCs/>
        </w:rPr>
        <w:t>ON</w:t>
      </w:r>
    </w:p>
    <w:p>
      <w:pPr>
        <w:spacing w:line="229" w:lineRule="auto"/>
        <w:sectPr>
          <w:type w:val="continuous"/>
          <w:pgSz w:w="11905" w:h="16840"/>
          <w:pgMar w:top="400" w:right="1719" w:bottom="1193" w:left="1785" w:header="0" w:footer="1033" w:gutter="0"/>
          <w:cols w:equalWidth="0" w:num="2">
            <w:col w:w="4984" w:space="100"/>
            <w:col w:w="3316" w:space="0"/>
          </w:cols>
        </w:sectPr>
        <w:rPr>
          <w:rFonts w:ascii="SimHei" w:hAnsi="SimHei" w:eastAsia="SimHei" w:cs="SimHei"/>
          <w:sz w:val="12"/>
          <w:szCs w:val="12"/>
        </w:rPr>
      </w:pPr>
    </w:p>
    <w:p>
      <w:pPr>
        <w:pStyle w:val="BodyText"/>
        <w:ind w:firstLine="2758"/>
        <w:spacing w:line="1342" w:lineRule="exact"/>
        <w:rPr/>
      </w:pPr>
      <w:r>
        <w:rPr>
          <w:position w:val="-26"/>
        </w:rPr>
        <w:pict>
          <v:group id="_x0000_s3124" style="mso-position-vertical-relative:line;mso-position-horizontal-relative:char;width:141pt;height:67.15pt;" filled="false" stroked="false" coordsize="2820,1343" coordorigin="0,0">
            <v:shape id="_x0000_s3126" style="position:absolute;left:0;top:0;width:2820;height:1343;" filled="false" stroked="false" type="#_x0000_t75">
              <v:imagedata o:title="" r:id="rId425"/>
            </v:shape>
            <v:shape id="_x0000_s3128" style="position:absolute;left:198;top:735;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1567"/>
        <w:spacing w:before="145"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4.174 485 </w:t>
      </w:r>
      <w:r>
        <w:rPr>
          <w:rFonts w:ascii="SimHei" w:hAnsi="SimHei" w:eastAsia="SimHei" w:cs="SimHei"/>
          <w:sz w:val="20"/>
          <w:szCs w:val="20"/>
          <w:spacing w:val="-1"/>
          <w:position w:val="1"/>
        </w:rPr>
        <w:t>通讯调速控制外接测速发电机的拨码开关配置</w:t>
      </w:r>
    </w:p>
    <w:p>
      <w:pPr>
        <w:ind w:left="429"/>
        <w:spacing w:before="69"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15" w:firstLine="443"/>
        <w:spacing w:before="32" w:line="277" w:lineRule="auto"/>
        <w:jc w:val="both"/>
        <w:rPr>
          <w:rFonts w:ascii="SimSun" w:hAnsi="SimSun" w:eastAsia="SimSun" w:cs="SimSun"/>
          <w:sz w:val="21"/>
          <w:szCs w:val="21"/>
        </w:rPr>
      </w:pPr>
      <w:r>
        <w:rPr>
          <w:rFonts w:ascii="SimSun" w:hAnsi="SimSun" w:eastAsia="SimSun" w:cs="SimSun"/>
          <w:sz w:val="21"/>
          <w:szCs w:val="21"/>
          <w:spacing w:val="-4"/>
        </w:rPr>
        <w:t>串口</w:t>
      </w:r>
      <w:r>
        <w:rPr>
          <w:rFonts w:ascii="Times New Roman" w:hAnsi="Times New Roman" w:eastAsia="Times New Roman" w:cs="Times New Roman"/>
          <w:sz w:val="21"/>
          <w:szCs w:val="21"/>
          <w:spacing w:val="-4"/>
        </w:rPr>
        <w:t>(485)</w:t>
      </w:r>
      <w:r>
        <w:rPr>
          <w:rFonts w:ascii="SimSun" w:hAnsi="SimSun" w:eastAsia="SimSun" w:cs="SimSun"/>
          <w:sz w:val="21"/>
          <w:szCs w:val="21"/>
          <w:spacing w:val="-4"/>
        </w:rPr>
        <w:t>通讯控制外接测速发电机调速方式的接线方法如图 </w:t>
      </w:r>
      <w:r>
        <w:rPr>
          <w:rFonts w:ascii="Times New Roman" w:hAnsi="Times New Roman" w:eastAsia="Times New Roman" w:cs="Times New Roman"/>
          <w:sz w:val="21"/>
          <w:szCs w:val="21"/>
          <w:spacing w:val="-4"/>
        </w:rPr>
        <w:t>4.175 </w:t>
      </w:r>
      <w:r>
        <w:rPr>
          <w:rFonts w:ascii="SimSun" w:hAnsi="SimSun" w:eastAsia="SimSun" w:cs="SimSun"/>
          <w:sz w:val="21"/>
          <w:szCs w:val="21"/>
          <w:spacing w:val="-4"/>
        </w:rPr>
        <w:t>所示。其中，</w:t>
      </w:r>
      <w:r>
        <w:rPr>
          <w:rFonts w:ascii="Times New Roman" w:hAnsi="Times New Roman" w:eastAsia="Times New Roman" w:cs="Times New Roman"/>
          <w:sz w:val="21"/>
          <w:szCs w:val="21"/>
          <w:spacing w:val="-4"/>
        </w:rPr>
        <w:t>485-A</w:t>
      </w:r>
      <w:r>
        <w:rPr>
          <w:rFonts w:ascii="SimSun" w:hAnsi="SimSun" w:eastAsia="SimSun" w:cs="SimSun"/>
          <w:sz w:val="21"/>
          <w:szCs w:val="21"/>
          <w:spacing w:val="-4"/>
        </w:rPr>
        <w:t>、</w:t>
      </w:r>
      <w:r>
        <w:rPr>
          <w:rFonts w:ascii="SimSun" w:hAnsi="SimSun" w:eastAsia="SimSun" w:cs="SimSun"/>
          <w:sz w:val="21"/>
          <w:szCs w:val="21"/>
        </w:rPr>
        <w:t xml:space="preserve"> </w:t>
      </w:r>
      <w:r>
        <w:rPr>
          <w:rFonts w:ascii="Times New Roman" w:hAnsi="Times New Roman" w:eastAsia="Times New Roman" w:cs="Times New Roman"/>
          <w:sz w:val="21"/>
          <w:szCs w:val="21"/>
          <w:spacing w:val="-3"/>
        </w:rPr>
        <w:t>485-B </w:t>
      </w:r>
      <w:r>
        <w:rPr>
          <w:rFonts w:ascii="SimSun" w:hAnsi="SimSun" w:eastAsia="SimSun" w:cs="SimSun"/>
          <w:sz w:val="21"/>
          <w:szCs w:val="21"/>
          <w:spacing w:val="-3"/>
        </w:rPr>
        <w:t>为分别为</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RS-485</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的两差分信号</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3"/>
        </w:rPr>
        <w:t>A </w:t>
      </w:r>
      <w:r>
        <w:rPr>
          <w:rFonts w:ascii="SimSun" w:hAnsi="SimSun" w:eastAsia="SimSun" w:cs="SimSun"/>
          <w:sz w:val="21"/>
          <w:szCs w:val="21"/>
          <w:spacing w:val="-3"/>
        </w:rPr>
        <w:t>和</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r>
        <w:rPr>
          <w:rFonts w:ascii="Times New Roman" w:hAnsi="Times New Roman" w:eastAsia="Times New Roman" w:cs="Times New Roman"/>
          <w:sz w:val="21"/>
          <w:szCs w:val="21"/>
          <w:spacing w:val="-3"/>
        </w:rPr>
        <w:t>485-A </w:t>
      </w:r>
      <w:r>
        <w:rPr>
          <w:rFonts w:ascii="SimSun" w:hAnsi="SimSun" w:eastAsia="SimSun" w:cs="SimSun"/>
          <w:sz w:val="21"/>
          <w:szCs w:val="21"/>
          <w:spacing w:val="-3"/>
        </w:rPr>
        <w:t>接</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主站的</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3"/>
        </w:rPr>
        <w:t>信号线</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r>
        <w:rPr>
          <w:rFonts w:ascii="Times New Roman" w:hAnsi="Times New Roman" w:eastAsia="Times New Roman" w:cs="Times New Roman"/>
          <w:sz w:val="21"/>
          <w:szCs w:val="21"/>
          <w:spacing w:val="-3"/>
        </w:rPr>
        <w:t>485-B</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3"/>
        </w:rPr>
        <w:t>接</w:t>
      </w:r>
      <w:r>
        <w:rPr>
          <w:rFonts w:ascii="Times New Roman" w:hAnsi="Times New Roman" w:eastAsia="Times New Roman" w:cs="Times New Roman"/>
          <w:sz w:val="21"/>
          <w:szCs w:val="21"/>
          <w:spacing w:val="-4"/>
        </w:rPr>
        <w:t>485 </w:t>
      </w:r>
      <w:r>
        <w:rPr>
          <w:rFonts w:ascii="SimSun" w:hAnsi="SimSun" w:eastAsia="SimSun" w:cs="SimSun"/>
          <w:sz w:val="21"/>
          <w:szCs w:val="21"/>
          <w:spacing w:val="-4"/>
        </w:rPr>
        <w:t>主站的</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4"/>
        </w:rPr>
        <w:t>485 </w:t>
      </w:r>
      <w:r>
        <w:rPr>
          <w:rFonts w:ascii="SimSun" w:hAnsi="SimSun" w:eastAsia="SimSun" w:cs="SimSun"/>
          <w:sz w:val="21"/>
          <w:szCs w:val="21"/>
          <w:spacing w:val="-4"/>
        </w:rPr>
        <w:t>信号线</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B</w:t>
      </w:r>
      <w:r>
        <w:rPr>
          <w:rFonts w:ascii="SimSun" w:hAnsi="SimSun" w:eastAsia="SimSun" w:cs="SimSun"/>
          <w:sz w:val="21"/>
          <w:szCs w:val="21"/>
          <w:spacing w:val="-4"/>
        </w:rPr>
        <w:t>。如果要</w:t>
      </w:r>
      <w:r>
        <w:rPr>
          <w:rFonts w:ascii="SimSun" w:hAnsi="SimSun" w:eastAsia="SimSun" w:cs="SimSun"/>
          <w:sz w:val="21"/>
          <w:szCs w:val="21"/>
          <w:spacing w:val="-5"/>
        </w:rPr>
        <w:t>多站通讯， 接法见</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5"/>
        </w:rPr>
        <w:t>2.5 </w:t>
      </w:r>
      <w:r>
        <w:rPr>
          <w:rFonts w:ascii="SimSun" w:hAnsi="SimSun" w:eastAsia="SimSun" w:cs="SimSun"/>
          <w:sz w:val="21"/>
          <w:szCs w:val="21"/>
          <w:spacing w:val="-5"/>
        </w:rPr>
        <w:t>节。若测速发电机输出电压幅值小</w:t>
      </w:r>
      <w:r>
        <w:rPr>
          <w:rFonts w:ascii="KaiTi" w:hAnsi="KaiTi" w:eastAsia="KaiTi" w:cs="KaiTi"/>
          <w:sz w:val="21"/>
          <w:szCs w:val="21"/>
          <w:spacing w:val="-5"/>
        </w:rPr>
        <w:t>，</w:t>
      </w:r>
      <w:r>
        <w:rPr>
          <w:rFonts w:ascii="KaiTi" w:hAnsi="KaiTi" w:eastAsia="KaiTi" w:cs="KaiTi"/>
          <w:sz w:val="21"/>
          <w:szCs w:val="21"/>
        </w:rPr>
        <w:t xml:space="preserve"> </w:t>
      </w:r>
      <w:r>
        <w:rPr>
          <w:rFonts w:ascii="Times New Roman" w:hAnsi="Times New Roman" w:eastAsia="Times New Roman" w:cs="Times New Roman"/>
          <w:sz w:val="21"/>
          <w:szCs w:val="21"/>
          <w:spacing w:val="-2"/>
        </w:rPr>
        <w:t>IN2</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spacing w:val="-2"/>
        </w:rPr>
        <w:t>接经比例放大电路处理后的测速发电机电压正极（接线方法如图 </w:t>
      </w:r>
      <w:r>
        <w:rPr>
          <w:rFonts w:ascii="Times New Roman" w:hAnsi="Times New Roman" w:eastAsia="Times New Roman" w:cs="Times New Roman"/>
          <w:sz w:val="21"/>
          <w:szCs w:val="21"/>
          <w:spacing w:val="-2"/>
        </w:rPr>
        <w:t>4.175</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spacing w:val="-2"/>
        </w:rPr>
        <w:t>左图所示</w:t>
      </w:r>
      <w:r>
        <w:rPr>
          <w:rFonts w:ascii="SimSun" w:hAnsi="SimSun" w:eastAsia="SimSun" w:cs="SimSun"/>
          <w:sz w:val="21"/>
          <w:szCs w:val="21"/>
          <w:spacing w:val="-28"/>
        </w:rPr>
        <w:t>）；</w:t>
      </w:r>
      <w:r>
        <w:rPr>
          <w:rFonts w:ascii="SimSun" w:hAnsi="SimSun" w:eastAsia="SimSun" w:cs="SimSun"/>
          <w:sz w:val="21"/>
          <w:szCs w:val="21"/>
          <w:spacing w:val="-2"/>
        </w:rPr>
        <w:t>若</w:t>
      </w:r>
      <w:r>
        <w:rPr>
          <w:rFonts w:ascii="SimSun" w:hAnsi="SimSun" w:eastAsia="SimSun" w:cs="SimSun"/>
          <w:sz w:val="21"/>
          <w:szCs w:val="21"/>
          <w:spacing w:val="-1"/>
        </w:rPr>
        <w:t>测速发电机输出电压幅值大</w:t>
      </w:r>
      <w:r>
        <w:rPr>
          <w:rFonts w:ascii="KaiTi" w:hAnsi="KaiTi" w:eastAsia="KaiTi" w:cs="KaiTi"/>
          <w:sz w:val="21"/>
          <w:szCs w:val="21"/>
          <w:spacing w:val="-1"/>
        </w:rPr>
        <w:t>，</w:t>
      </w:r>
      <w:r>
        <w:rPr>
          <w:rFonts w:ascii="Times New Roman" w:hAnsi="Times New Roman" w:eastAsia="Times New Roman" w:cs="Times New Roman"/>
          <w:sz w:val="21"/>
          <w:szCs w:val="21"/>
          <w:spacing w:val="-1"/>
        </w:rPr>
        <w:t>IN2 </w:t>
      </w:r>
      <w:r>
        <w:rPr>
          <w:rFonts w:ascii="SimSun" w:hAnsi="SimSun" w:eastAsia="SimSun" w:cs="SimSun"/>
          <w:sz w:val="21"/>
          <w:szCs w:val="21"/>
          <w:spacing w:val="-1"/>
        </w:rPr>
        <w:t>接分压电路（分压电路前需接整流电路，如图 </w:t>
      </w:r>
      <w:r>
        <w:rPr>
          <w:rFonts w:ascii="Times New Roman" w:hAnsi="Times New Roman" w:eastAsia="Times New Roman" w:cs="Times New Roman"/>
          <w:sz w:val="21"/>
          <w:szCs w:val="21"/>
          <w:spacing w:val="-1"/>
        </w:rPr>
        <w:t>4.17</w:t>
      </w:r>
      <w:r>
        <w:rPr>
          <w:rFonts w:ascii="Times New Roman" w:hAnsi="Times New Roman" w:eastAsia="Times New Roman" w:cs="Times New Roman"/>
          <w:sz w:val="21"/>
          <w:szCs w:val="21"/>
          <w:spacing w:val="-2"/>
        </w:rPr>
        <w:t>5 </w:t>
      </w:r>
      <w:r>
        <w:rPr>
          <w:rFonts w:ascii="SimSun" w:hAnsi="SimSun" w:eastAsia="SimSun" w:cs="SimSun"/>
          <w:sz w:val="21"/>
          <w:szCs w:val="21"/>
          <w:spacing w:val="-2"/>
        </w:rPr>
        <w:t>右图</w:t>
      </w:r>
      <w:r>
        <w:rPr>
          <w:rFonts w:ascii="SimSun" w:hAnsi="SimSun" w:eastAsia="SimSun" w:cs="SimSun"/>
          <w:sz w:val="21"/>
          <w:szCs w:val="21"/>
          <w:spacing w:val="-10"/>
        </w:rPr>
        <w:t>所示）处理后的测速发电机电压正极（若出现转速飙升</w:t>
      </w:r>
      <w:r>
        <w:rPr>
          <w:rFonts w:ascii="SimSun" w:hAnsi="SimSun" w:eastAsia="SimSun" w:cs="SimSun"/>
          <w:sz w:val="21"/>
          <w:szCs w:val="21"/>
          <w:spacing w:val="-11"/>
        </w:rPr>
        <w:t>，须将测速发电机的两根信号线交换）。</w:t>
      </w:r>
      <w:r>
        <w:rPr>
          <w:rFonts w:ascii="SimSun" w:hAnsi="SimSun" w:eastAsia="SimSun" w:cs="SimSun"/>
          <w:sz w:val="21"/>
          <w:szCs w:val="21"/>
        </w:rPr>
        <w:t xml:space="preserve"> </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19"/>
        </w:rPr>
        <w:t xml:space="preserve"> </w:t>
      </w:r>
      <w:r>
        <w:rPr>
          <w:rFonts w:ascii="SimSun" w:hAnsi="SimSun" w:eastAsia="SimSun" w:cs="SimSun"/>
          <w:sz w:val="21"/>
          <w:szCs w:val="21"/>
        </w:rPr>
        <w:t>接经比例放大或分压电路处理后的测速发电机电压负极。</w:t>
      </w:r>
      <w:r>
        <w:rPr>
          <w:rFonts w:ascii="SimSun" w:hAnsi="SimSun" w:eastAsia="SimSun" w:cs="SimSun"/>
          <w:sz w:val="21"/>
          <w:szCs w:val="21"/>
          <w:spacing w:val="-1"/>
        </w:rPr>
        <w:t>当启用了限位时，限位开关</w:t>
      </w:r>
      <w:r>
        <w:rPr>
          <w:rFonts w:ascii="SimSun" w:hAnsi="SimSun" w:eastAsia="SimSun" w:cs="SimSun"/>
          <w:sz w:val="21"/>
          <w:szCs w:val="21"/>
          <w:spacing w:val="-2"/>
        </w:rPr>
        <w:t>对</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方式依然有效。通过</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对驱动器电机控制相关寄存器的</w:t>
      </w:r>
      <w:r>
        <w:rPr>
          <w:rFonts w:ascii="SimSun" w:hAnsi="SimSun" w:eastAsia="SimSun" w:cs="SimSun"/>
          <w:sz w:val="21"/>
          <w:szCs w:val="21"/>
          <w:spacing w:val="-3"/>
        </w:rPr>
        <w:t>操作即可实现对电机方向和</w:t>
      </w:r>
      <w:r>
        <w:rPr>
          <w:rFonts w:ascii="SimSun" w:hAnsi="SimSun" w:eastAsia="SimSun" w:cs="SimSun"/>
          <w:sz w:val="21"/>
          <w:szCs w:val="21"/>
          <w:spacing w:val="-5"/>
        </w:rPr>
        <w:t>速度的控制。</w:t>
      </w:r>
    </w:p>
    <w:p>
      <w:pPr>
        <w:ind w:left="17" w:right="74" w:firstLine="433"/>
        <w:spacing w:before="5" w:line="262" w:lineRule="auto"/>
        <w:jc w:val="both"/>
        <w:rPr>
          <w:rFonts w:ascii="KaiTi" w:hAnsi="KaiTi" w:eastAsia="KaiTi" w:cs="KaiTi"/>
          <w:sz w:val="21"/>
          <w:szCs w:val="21"/>
        </w:rPr>
      </w:pPr>
      <w:r>
        <w:rPr>
          <w:rFonts w:ascii="KaiTi" w:hAnsi="KaiTi" w:eastAsia="KaiTi" w:cs="KaiTi"/>
          <w:sz w:val="21"/>
          <w:szCs w:val="21"/>
          <w:spacing w:val="-1"/>
        </w:rPr>
        <w:t>注：本用法须通过操作</w:t>
      </w:r>
      <w:r>
        <w:rPr>
          <w:rFonts w:ascii="KaiTi" w:hAnsi="KaiTi" w:eastAsia="KaiTi" w:cs="KaiTi"/>
          <w:sz w:val="21"/>
          <w:szCs w:val="21"/>
          <w:spacing w:val="-40"/>
        </w:rPr>
        <w:t xml:space="preserve"> </w:t>
      </w:r>
      <w:r>
        <w:rPr>
          <w:rFonts w:ascii="Times New Roman" w:hAnsi="Times New Roman" w:eastAsia="Times New Roman" w:cs="Times New Roman"/>
          <w:sz w:val="21"/>
          <w:szCs w:val="21"/>
          <w:spacing w:val="-1"/>
        </w:rPr>
        <w:t>0x0080</w:t>
      </w:r>
      <w:r>
        <w:rPr>
          <w:rFonts w:ascii="Times New Roman" w:hAnsi="Times New Roman" w:eastAsia="Times New Roman" w:cs="Times New Roman"/>
          <w:sz w:val="21"/>
          <w:szCs w:val="21"/>
          <w:spacing w:val="18"/>
          <w:w w:val="101"/>
        </w:rPr>
        <w:t xml:space="preserve"> </w:t>
      </w:r>
      <w:r>
        <w:rPr>
          <w:rFonts w:ascii="KaiTi" w:hAnsi="KaiTi" w:eastAsia="KaiTi" w:cs="KaiTi"/>
          <w:sz w:val="21"/>
          <w:szCs w:val="21"/>
          <w:spacing w:val="-1"/>
        </w:rPr>
        <w:t>寄存器配置</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1"/>
        </w:rPr>
        <w:t>通讯</w:t>
      </w:r>
      <w:r>
        <w:rPr>
          <w:rFonts w:ascii="KaiTi" w:hAnsi="KaiTi" w:eastAsia="KaiTi" w:cs="KaiTi"/>
          <w:sz w:val="21"/>
          <w:szCs w:val="21"/>
          <w:spacing w:val="-2"/>
        </w:rPr>
        <w:t>为外接测速发电机调速模式；操作</w:t>
      </w:r>
      <w:r>
        <w:rPr>
          <w:rFonts w:ascii="Times New Roman" w:hAnsi="Times New Roman" w:eastAsia="Times New Roman" w:cs="Times New Roman"/>
          <w:sz w:val="21"/>
          <w:szCs w:val="21"/>
          <w:spacing w:val="1"/>
        </w:rPr>
        <w:t>0x0040  </w:t>
      </w:r>
      <w:r>
        <w:rPr>
          <w:rFonts w:ascii="KaiTi" w:hAnsi="KaiTi" w:eastAsia="KaiTi" w:cs="KaiTi"/>
          <w:sz w:val="21"/>
          <w:szCs w:val="21"/>
          <w:spacing w:val="1"/>
        </w:rPr>
        <w:t>寄存器控制电机的启停、转速和方向，转速设定范围为</w:t>
      </w:r>
      <w:r>
        <w:rPr>
          <w:rFonts w:ascii="Times New Roman" w:hAnsi="Times New Roman" w:eastAsia="Times New Roman" w:cs="Times New Roman"/>
          <w:sz w:val="21"/>
          <w:szCs w:val="21"/>
          <w:spacing w:val="1"/>
        </w:rPr>
        <w:t>-</w:t>
      </w:r>
      <w:r>
        <w:rPr>
          <w:rFonts w:ascii="KaiTi" w:hAnsi="KaiTi" w:eastAsia="KaiTi" w:cs="KaiTi"/>
          <w:sz w:val="21"/>
          <w:szCs w:val="21"/>
          <w:spacing w:val="1"/>
        </w:rPr>
        <w:t>最大转速</w:t>
      </w:r>
      <w:r>
        <w:rPr>
          <w:rFonts w:ascii="Times New Roman" w:hAnsi="Times New Roman" w:eastAsia="Times New Roman" w:cs="Times New Roman"/>
          <w:sz w:val="21"/>
          <w:szCs w:val="21"/>
        </w:rPr>
        <w:t>~</w:t>
      </w:r>
      <w:r>
        <w:rPr>
          <w:rFonts w:ascii="KaiTi" w:hAnsi="KaiTi" w:eastAsia="KaiTi" w:cs="KaiTi"/>
          <w:sz w:val="21"/>
          <w:szCs w:val="21"/>
        </w:rPr>
        <w:t>最大转速，转速</w:t>
      </w:r>
      <w:r>
        <w:rPr>
          <w:rFonts w:ascii="KaiTi" w:hAnsi="KaiTi" w:eastAsia="KaiTi" w:cs="KaiTi"/>
          <w:sz w:val="21"/>
          <w:szCs w:val="21"/>
          <w:spacing w:val="-1"/>
        </w:rPr>
        <w:t>设为</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1"/>
        </w:rPr>
        <w:t>0 </w:t>
      </w:r>
      <w:r>
        <w:rPr>
          <w:rFonts w:ascii="KaiTi" w:hAnsi="KaiTi" w:eastAsia="KaiTi" w:cs="KaiTi"/>
          <w:sz w:val="21"/>
          <w:szCs w:val="21"/>
          <w:spacing w:val="-1"/>
        </w:rPr>
        <w:t>则电机停止，转动方向根据设定转速的正</w:t>
      </w:r>
      <w:r>
        <w:rPr>
          <w:rFonts w:ascii="KaiTi" w:hAnsi="KaiTi" w:eastAsia="KaiTi" w:cs="KaiTi"/>
          <w:sz w:val="21"/>
          <w:szCs w:val="21"/>
          <w:spacing w:val="-2"/>
        </w:rPr>
        <w:t>负数值所决定；</w:t>
      </w:r>
      <w:r>
        <w:rPr>
          <w:rFonts w:ascii="Times New Roman" w:hAnsi="Times New Roman" w:eastAsia="Times New Roman" w:cs="Times New Roman"/>
          <w:sz w:val="21"/>
          <w:szCs w:val="21"/>
          <w:spacing w:val="-2"/>
        </w:rPr>
        <w:t>0x0042 </w:t>
      </w:r>
      <w:r>
        <w:rPr>
          <w:rFonts w:ascii="KaiTi" w:hAnsi="KaiTi" w:eastAsia="KaiTi" w:cs="KaiTi"/>
          <w:sz w:val="21"/>
          <w:szCs w:val="21"/>
          <w:spacing w:val="-2"/>
        </w:rPr>
        <w:t>和</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2"/>
        </w:rPr>
        <w:t>0x0044</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2"/>
        </w:rPr>
        <w:t>寄存器分</w:t>
      </w:r>
      <w:r>
        <w:rPr>
          <w:rFonts w:ascii="KaiTi" w:hAnsi="KaiTi" w:eastAsia="KaiTi" w:cs="KaiTi"/>
          <w:sz w:val="21"/>
          <w:szCs w:val="21"/>
          <w:spacing w:val="-1"/>
        </w:rPr>
        <w:t>别控制电机自锁与释放；操作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1"/>
        </w:rPr>
        <w:t>0x006A~0x006</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2"/>
        </w:rPr>
        <w:t>寄存器配置测速发电机</w:t>
      </w:r>
      <w:r>
        <w:rPr>
          <w:rFonts w:ascii="Times New Roman" w:hAnsi="Times New Roman" w:eastAsia="Times New Roman" w:cs="Times New Roman"/>
          <w:sz w:val="21"/>
          <w:szCs w:val="21"/>
          <w:spacing w:val="-2"/>
        </w:rPr>
        <w:t>(</w:t>
      </w:r>
      <w:r>
        <w:rPr>
          <w:rFonts w:ascii="KaiTi" w:hAnsi="KaiTi" w:eastAsia="KaiTi" w:cs="KaiTi"/>
          <w:sz w:val="21"/>
          <w:szCs w:val="21"/>
          <w:spacing w:val="-2"/>
        </w:rPr>
        <w:t>经比例放大或分压处</w:t>
      </w:r>
      <w:r>
        <w:rPr>
          <w:rFonts w:ascii="KaiTi" w:hAnsi="KaiTi" w:eastAsia="KaiTi" w:cs="KaiTi"/>
          <w:sz w:val="21"/>
          <w:szCs w:val="21"/>
          <w:spacing w:val="-1"/>
        </w:rPr>
        <w:t>理后的</w:t>
      </w:r>
      <w:r>
        <w:rPr>
          <w:rFonts w:ascii="Times New Roman" w:hAnsi="Times New Roman" w:eastAsia="Times New Roman" w:cs="Times New Roman"/>
          <w:sz w:val="21"/>
          <w:szCs w:val="21"/>
          <w:spacing w:val="-1"/>
        </w:rPr>
        <w:t>)</w:t>
      </w:r>
      <w:r>
        <w:rPr>
          <w:rFonts w:ascii="KaiTi" w:hAnsi="KaiTi" w:eastAsia="KaiTi" w:cs="KaiTi"/>
          <w:sz w:val="21"/>
          <w:szCs w:val="21"/>
          <w:spacing w:val="-1"/>
        </w:rPr>
        <w:t>单位电压的转速以便驱动器正确计算转速和正常调节输出；操作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1"/>
        </w:rPr>
        <w:t>0x006C~0</w:t>
      </w:r>
      <w:r>
        <w:rPr>
          <w:rFonts w:ascii="Times New Roman" w:hAnsi="Times New Roman" w:eastAsia="Times New Roman" w:cs="Times New Roman"/>
          <w:sz w:val="21"/>
          <w:szCs w:val="21"/>
          <w:spacing w:val="-2"/>
        </w:rPr>
        <w:t>x006D </w:t>
      </w:r>
      <w:r>
        <w:rPr>
          <w:rFonts w:ascii="KaiTi" w:hAnsi="KaiTi" w:eastAsia="KaiTi" w:cs="KaiTi"/>
          <w:sz w:val="21"/>
          <w:szCs w:val="21"/>
          <w:spacing w:val="-2"/>
        </w:rPr>
        <w:t>配</w:t>
      </w:r>
      <w:r>
        <w:rPr>
          <w:rFonts w:ascii="KaiTi" w:hAnsi="KaiTi" w:eastAsia="KaiTi" w:cs="KaiTi"/>
          <w:sz w:val="21"/>
          <w:szCs w:val="21"/>
          <w:spacing w:val="-1"/>
        </w:rPr>
        <w:t>置最大输入信号对应的最大转速设定值；操作</w:t>
      </w:r>
      <w:r>
        <w:rPr>
          <w:rFonts w:ascii="KaiTi" w:hAnsi="KaiTi" w:eastAsia="KaiTi" w:cs="KaiTi"/>
          <w:sz w:val="21"/>
          <w:szCs w:val="21"/>
          <w:spacing w:val="-27"/>
        </w:rPr>
        <w:t xml:space="preserve"> </w:t>
      </w:r>
      <w:r>
        <w:rPr>
          <w:rFonts w:ascii="Times New Roman" w:hAnsi="Times New Roman" w:eastAsia="Times New Roman" w:cs="Times New Roman"/>
          <w:sz w:val="21"/>
          <w:szCs w:val="21"/>
          <w:spacing w:val="-1"/>
        </w:rPr>
        <w:t>0x0098~0x009D</w:t>
      </w:r>
      <w:r>
        <w:rPr>
          <w:rFonts w:ascii="Times New Roman" w:hAnsi="Times New Roman" w:eastAsia="Times New Roman" w:cs="Times New Roman"/>
          <w:sz w:val="21"/>
          <w:szCs w:val="21"/>
          <w:spacing w:val="26"/>
        </w:rPr>
        <w:t xml:space="preserve"> </w:t>
      </w:r>
      <w:r>
        <w:rPr>
          <w:rFonts w:ascii="KaiTi" w:hAnsi="KaiTi" w:eastAsia="KaiTi" w:cs="KaiTi"/>
          <w:sz w:val="21"/>
          <w:szCs w:val="21"/>
          <w:spacing w:val="-1"/>
        </w:rPr>
        <w:t>寄存器配置外接测速</w:t>
      </w:r>
      <w:r>
        <w:rPr>
          <w:rFonts w:ascii="KaiTi" w:hAnsi="KaiTi" w:eastAsia="KaiTi" w:cs="KaiTi"/>
          <w:sz w:val="21"/>
          <w:szCs w:val="21"/>
          <w:spacing w:val="-40"/>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17"/>
          <w:w w:val="101"/>
        </w:rPr>
        <w:t xml:space="preserve"> </w:t>
      </w:r>
      <w:r>
        <w:rPr>
          <w:rFonts w:ascii="KaiTi" w:hAnsi="KaiTi" w:eastAsia="KaiTi" w:cs="KaiTi"/>
          <w:sz w:val="21"/>
          <w:szCs w:val="21"/>
          <w:spacing w:val="-1"/>
        </w:rPr>
        <w:t>参</w:t>
      </w:r>
      <w:r>
        <w:rPr>
          <w:rFonts w:ascii="KaiTi" w:hAnsi="KaiTi" w:eastAsia="KaiTi" w:cs="KaiTi"/>
          <w:sz w:val="21"/>
          <w:szCs w:val="21"/>
          <w:spacing w:val="-3"/>
        </w:rPr>
        <w:t>数来改善闭环调速的稳速效果（相关寄存器配置详见</w:t>
      </w:r>
      <w:r>
        <w:rPr>
          <w:rFonts w:ascii="SimSun" w:hAnsi="SimSun" w:eastAsia="SimSun" w:cs="SimSun"/>
          <w:sz w:val="21"/>
          <w:szCs w:val="21"/>
          <w:spacing w:val="-3"/>
        </w:rPr>
        <w:t>表 </w:t>
      </w:r>
      <w:r>
        <w:rPr>
          <w:rFonts w:ascii="Times New Roman" w:hAnsi="Times New Roman" w:eastAsia="Times New Roman" w:cs="Times New Roman"/>
          <w:sz w:val="21"/>
          <w:szCs w:val="21"/>
          <w:spacing w:val="-3"/>
        </w:rPr>
        <w:t>4.61</w:t>
      </w:r>
      <w:r>
        <w:rPr>
          <w:rFonts w:ascii="KaiTi" w:hAnsi="KaiTi" w:eastAsia="KaiTi" w:cs="KaiTi"/>
          <w:sz w:val="21"/>
          <w:szCs w:val="21"/>
          <w:spacing w:val="-3"/>
        </w:rPr>
        <w:t>）。</w:t>
      </w:r>
    </w:p>
    <w:p>
      <w:pPr>
        <w:spacing w:line="262" w:lineRule="auto"/>
        <w:sectPr>
          <w:type w:val="continuous"/>
          <w:pgSz w:w="11905" w:h="16840"/>
          <w:pgMar w:top="400" w:right="1719" w:bottom="1193" w:left="1785" w:header="0" w:footer="1033" w:gutter="0"/>
          <w:cols w:equalWidth="0" w:num="1">
            <w:col w:w="8400" w:space="0"/>
          </w:cols>
        </w:sectPr>
        <w:rPr>
          <w:rFonts w:ascii="KaiTi" w:hAnsi="KaiTi" w:eastAsia="KaiTi" w:cs="KaiTi"/>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1" w:line="256" w:lineRule="auto"/>
        <w:rPr>
          <w:rFonts w:ascii="SimHei" w:hAnsi="SimHei" w:eastAsia="SimHei" w:cs="SimHei"/>
          <w:sz w:val="24"/>
          <w:szCs w:val="24"/>
        </w:rPr>
      </w:pPr>
      <w:r>
        <w:pict>
          <v:shape id="_x0000_s3130" style="position:absolute;margin-left:5.58pt;margin-top:-0.07401pt;mso-position-vertical-relative:text;mso-position-horizontal-relative:text;width:414.8pt;height:1pt;z-index:25946521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82" name="IM 882"/>
            <wp:cNvGraphicFramePr/>
            <a:graphic>
              <a:graphicData uri="http://schemas.openxmlformats.org/drawingml/2006/picture">
                <pic:pic>
                  <pic:nvPicPr>
                    <pic:cNvPr id="882" name="IM 882"/>
                    <pic:cNvPicPr/>
                  </pic:nvPicPr>
                  <pic:blipFill>
                    <a:blip r:embed="rId427"/>
                    <a:stretch>
                      <a:fillRect/>
                    </a:stretch>
                  </pic:blipFill>
                  <pic:spPr>
                    <a:xfrm rot="0">
                      <a:off x="0" y="0"/>
                      <a:ext cx="276225" cy="158115"/>
                    </a:xfrm>
                    <a:prstGeom prst="rect">
                      <a:avLst/>
                    </a:prstGeom>
                  </pic:spPr>
                </pic:pic>
              </a:graphicData>
            </a:graphic>
          </wp:inline>
        </w:drawing>
      </w:r>
      <w:r>
        <w:rPr>
          <w:sz w:val="24"/>
          <w:szCs w:val="24"/>
          <w:b/>
          <w:bCs/>
          <w:u w:val="single" w:color="000000"/>
          <w:color w:val="025328"/>
        </w:rPr>
        <w:t xml:space="preserve">                           </w:t>
      </w:r>
      <w:r>
        <w:rPr>
          <w:sz w:val="24"/>
          <w:szCs w:val="24"/>
          <w:b/>
          <w:bCs/>
          <w:color w:val="025328"/>
          <w:spacing w:val="14"/>
        </w:rPr>
        <w:t xml:space="preserve">   </w:t>
      </w:r>
      <w:r>
        <w:rPr>
          <w:sz w:val="24"/>
          <w:szCs w:val="24"/>
          <w:b/>
          <w:bCs/>
          <w:color w:val="025328"/>
          <w:spacing w:val="-1"/>
        </w:rPr>
        <w:t>9V–60V 30A </w:t>
      </w:r>
      <w:r>
        <w:rPr>
          <w:rFonts w:ascii="SimHei" w:hAnsi="SimHei" w:eastAsia="SimHei" w:cs="SimHei"/>
          <w:sz w:val="24"/>
          <w:szCs w:val="24"/>
          <w:b/>
          <w:bCs/>
          <w:color w:val="025328"/>
          <w:spacing w:val="-1"/>
        </w:rPr>
        <w:t>高</w:t>
      </w:r>
      <w:r>
        <w:rPr>
          <w:rFonts w:ascii="SimHei" w:hAnsi="SimHei" w:eastAsia="SimHei" w:cs="SimHei"/>
          <w:sz w:val="24"/>
          <w:szCs w:val="24"/>
          <w:b/>
          <w:bCs/>
          <w:u w:val="single" w:color="auto"/>
          <w:color w:val="025328"/>
          <w:spacing w:val="-1"/>
        </w:rPr>
        <w:t>性能直流有刷电机</w:t>
      </w:r>
      <w:r>
        <w:rPr>
          <w:rFonts w:ascii="SimHei" w:hAnsi="SimHei" w:eastAsia="SimHei" w:cs="SimHei"/>
          <w:sz w:val="24"/>
          <w:szCs w:val="24"/>
          <w:b/>
          <w:bCs/>
          <w:u w:val="single" w:color="auto"/>
          <w:color w:val="025328"/>
          <w:spacing w:val="-2"/>
        </w:rPr>
        <w:t>调速</w:t>
      </w:r>
      <w:r>
        <w:rPr>
          <w:rFonts w:ascii="SimHei" w:hAnsi="SimHei" w:eastAsia="SimHei" w:cs="SimHei"/>
          <w:sz w:val="24"/>
          <w:szCs w:val="24"/>
          <w:b/>
          <w:bCs/>
          <w:color w:val="025328"/>
          <w:spacing w:val="-2"/>
        </w:rPr>
        <w:t>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rPr>
        <w:t xml:space="preserve"> </w:t>
      </w:r>
    </w:p>
    <w:p>
      <w:pPr>
        <w:pStyle w:val="BodyText"/>
        <w:ind w:firstLine="125"/>
        <w:spacing w:line="3703" w:lineRule="exact"/>
        <w:rPr/>
      </w:pPr>
      <w:r>
        <mc:AlternateContent xmlns:mc="http://schemas.openxmlformats.org/markup-compatibility/2006">
          <mc:Choice Requires="wps">
            <w:drawing>
              <wp:anchor distT="0" distB="0" distL="0" distR="0" simplePos="0" relativeHeight="259463168" behindDoc="0" locked="0" layoutInCell="1" allowOverlap="1">
                <wp:simplePos x="0" y="0"/>
                <wp:positionH relativeFrom="column">
                  <wp:posOffset>-49023</wp:posOffset>
                </wp:positionH>
                <wp:positionV relativeFrom="paragraph">
                  <wp:posOffset>1038685</wp:posOffset>
                </wp:positionV>
                <wp:extent cx="1651635" cy="272415"/>
                <wp:effectExtent l="0" t="0" r="0" b="0"/>
                <wp:wrapNone/>
                <wp:docPr id="884" name="TextBox 884"/>
                <wp:cNvGraphicFramePr/>
                <a:graphic>
                  <a:graphicData uri="http://schemas.microsoft.com/office/word/2010/wordprocessingShape">
                    <wps:wsp>
                      <wps:cNvPr id="884" name="TextBox 884"/>
                      <wps:cNvSpPr txBox="1"/>
                      <wps:spPr>
                        <a:xfrm rot="16200000">
                          <a:off x="-49023" y="1038685"/>
                          <a:ext cx="1651635" cy="2724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388" w:lineRule="exact"/>
                              <w:jc w:val="right"/>
                              <w:rPr>
                                <w:sz w:val="29"/>
                                <w:szCs w:val="29"/>
                              </w:rPr>
                            </w:pPr>
                            <w:r>
                              <w:rPr>
                                <w:sz w:val="29"/>
                                <w:szCs w:val="29"/>
                                <w:spacing w:val="-3"/>
                                <w:position w:val="2"/>
                              </w:rPr>
                              <w:t>AQ</w:t>
                            </w:r>
                            <w:r>
                              <w:rPr>
                                <w:sz w:val="29"/>
                                <w:szCs w:val="29"/>
                                <w:spacing w:val="-47"/>
                                <w:position w:val="2"/>
                              </w:rPr>
                              <w:t xml:space="preserve"> </w:t>
                            </w:r>
                            <w:r>
                              <w:rPr>
                                <w:sz w:val="29"/>
                                <w:szCs w:val="29"/>
                                <w:spacing w:val="-3"/>
                                <w:position w:val="2"/>
                              </w:rPr>
                              <w:t>MD6030NS-Ex</w:t>
                            </w:r>
                            <w:r>
                              <w:rPr>
                                <w:sz w:val="29"/>
                                <w:szCs w:val="29"/>
                                <w:spacing w:val="-59"/>
                                <w:position w:val="2"/>
                              </w:rPr>
                              <w:t xml:space="preserve"> </w:t>
                            </w:r>
                            <w:r>
                              <w:rPr>
                                <w:sz w:val="29"/>
                                <w:szCs w:val="29"/>
                                <w:spacing w:val="-3"/>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32" style="position:absolute;margin-left:-3.86013pt;margin-top:81.7863pt;mso-position-vertical-relative:text;mso-position-horizontal-relative:text;width:130.05pt;height:21.45pt;z-index:259463168;rotation:270;" filled="false" stroked="false" type="#_x0000_t202">
                <v:fill on="false"/>
                <v:stroke on="false"/>
                <v:path/>
                <v:imagedata o:title=""/>
                <o:lock v:ext="edit" aspectratio="false"/>
                <v:textbox inset="0mm,0mm,0mm,0mm">
                  <w:txbxContent>
                    <w:p>
                      <w:pPr>
                        <w:pStyle w:val="BodyText"/>
                        <w:spacing w:before="20" w:line="388" w:lineRule="exact"/>
                        <w:jc w:val="right"/>
                        <w:rPr>
                          <w:sz w:val="29"/>
                          <w:szCs w:val="29"/>
                        </w:rPr>
                      </w:pPr>
                      <w:r>
                        <w:rPr>
                          <w:sz w:val="29"/>
                          <w:szCs w:val="29"/>
                          <w:spacing w:val="-3"/>
                          <w:position w:val="2"/>
                        </w:rPr>
                        <w:t>AQ</w:t>
                      </w:r>
                      <w:r>
                        <w:rPr>
                          <w:sz w:val="29"/>
                          <w:szCs w:val="29"/>
                          <w:spacing w:val="-47"/>
                          <w:position w:val="2"/>
                        </w:rPr>
                        <w:t xml:space="preserve"> </w:t>
                      </w:r>
                      <w:r>
                        <w:rPr>
                          <w:sz w:val="29"/>
                          <w:szCs w:val="29"/>
                          <w:spacing w:val="-3"/>
                          <w:position w:val="2"/>
                        </w:rPr>
                        <w:t>MD6030NS-Ex</w:t>
                      </w:r>
                      <w:r>
                        <w:rPr>
                          <w:sz w:val="29"/>
                          <w:szCs w:val="29"/>
                          <w:spacing w:val="-59"/>
                          <w:position w:val="2"/>
                        </w:rPr>
                        <w:t xml:space="preserve"> </w:t>
                      </w:r>
                      <w:r>
                        <w:rPr>
                          <w:sz w:val="29"/>
                          <w:szCs w:val="29"/>
                          <w:spacing w:val="-3"/>
                          <w:position w:val="2"/>
                        </w:rPr>
                        <w:t>B</w:t>
                      </w:r>
                    </w:p>
                  </w:txbxContent>
                </v:textbox>
              </v:shape>
            </w:pict>
          </mc:Fallback>
        </mc:AlternateContent>
      </w:r>
      <w:r>
        <mc:AlternateContent xmlns:mc="http://schemas.openxmlformats.org/markup-compatibility/2006">
          <mc:Choice Requires="wps">
            <w:drawing>
              <wp:anchor distT="0" distB="0" distL="0" distR="0" simplePos="0" relativeHeight="259464192" behindDoc="0" locked="0" layoutInCell="1" allowOverlap="1">
                <wp:simplePos x="0" y="0"/>
                <wp:positionH relativeFrom="column">
                  <wp:posOffset>2657721</wp:posOffset>
                </wp:positionH>
                <wp:positionV relativeFrom="paragraph">
                  <wp:posOffset>1040330</wp:posOffset>
                </wp:positionV>
                <wp:extent cx="1651635" cy="272415"/>
                <wp:effectExtent l="0" t="0" r="0" b="0"/>
                <wp:wrapNone/>
                <wp:docPr id="886" name="TextBox 886"/>
                <wp:cNvGraphicFramePr/>
                <a:graphic>
                  <a:graphicData uri="http://schemas.microsoft.com/office/word/2010/wordprocessingShape">
                    <wps:wsp>
                      <wps:cNvPr id="886" name="TextBox 886"/>
                      <wps:cNvSpPr txBox="1"/>
                      <wps:spPr>
                        <a:xfrm rot="16200000">
                          <a:off x="2657721" y="1040330"/>
                          <a:ext cx="1651635" cy="2724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388" w:lineRule="exact"/>
                              <w:jc w:val="right"/>
                              <w:rPr>
                                <w:sz w:val="29"/>
                                <w:szCs w:val="29"/>
                              </w:rPr>
                            </w:pPr>
                            <w:r>
                              <w:rPr>
                                <w:sz w:val="29"/>
                                <w:szCs w:val="29"/>
                                <w:spacing w:val="-3"/>
                                <w:position w:val="2"/>
                              </w:rPr>
                              <w:t>AQ</w:t>
                            </w:r>
                            <w:r>
                              <w:rPr>
                                <w:sz w:val="29"/>
                                <w:szCs w:val="29"/>
                                <w:spacing w:val="-48"/>
                                <w:position w:val="2"/>
                              </w:rPr>
                              <w:t xml:space="preserve"> </w:t>
                            </w:r>
                            <w:r>
                              <w:rPr>
                                <w:sz w:val="29"/>
                                <w:szCs w:val="29"/>
                                <w:spacing w:val="-3"/>
                                <w:position w:val="2"/>
                              </w:rPr>
                              <w:t>MD6030NS-Ex</w:t>
                            </w:r>
                            <w:r>
                              <w:rPr>
                                <w:sz w:val="29"/>
                                <w:szCs w:val="29"/>
                                <w:spacing w:val="-59"/>
                                <w:position w:val="2"/>
                              </w:rPr>
                              <w:t xml:space="preserve"> </w:t>
                            </w:r>
                            <w:r>
                              <w:rPr>
                                <w:sz w:val="29"/>
                                <w:szCs w:val="29"/>
                                <w:spacing w:val="-3"/>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34" style="position:absolute;margin-left:209.269pt;margin-top:81.9158pt;mso-position-vertical-relative:text;mso-position-horizontal-relative:text;width:130.05pt;height:21.45pt;z-index:259464192;rotation:270;" filled="false" stroked="false" type="#_x0000_t202">
                <v:fill on="false"/>
                <v:stroke on="false"/>
                <v:path/>
                <v:imagedata o:title=""/>
                <o:lock v:ext="edit" aspectratio="false"/>
                <v:textbox inset="0mm,0mm,0mm,0mm">
                  <w:txbxContent>
                    <w:p>
                      <w:pPr>
                        <w:pStyle w:val="BodyText"/>
                        <w:spacing w:before="20" w:line="388" w:lineRule="exact"/>
                        <w:jc w:val="right"/>
                        <w:rPr>
                          <w:sz w:val="29"/>
                          <w:szCs w:val="29"/>
                        </w:rPr>
                      </w:pPr>
                      <w:r>
                        <w:rPr>
                          <w:sz w:val="29"/>
                          <w:szCs w:val="29"/>
                          <w:spacing w:val="-3"/>
                          <w:position w:val="2"/>
                        </w:rPr>
                        <w:t>AQ</w:t>
                      </w:r>
                      <w:r>
                        <w:rPr>
                          <w:sz w:val="29"/>
                          <w:szCs w:val="29"/>
                          <w:spacing w:val="-48"/>
                          <w:position w:val="2"/>
                        </w:rPr>
                        <w:t xml:space="preserve"> </w:t>
                      </w:r>
                      <w:r>
                        <w:rPr>
                          <w:sz w:val="29"/>
                          <w:szCs w:val="29"/>
                          <w:spacing w:val="-3"/>
                          <w:position w:val="2"/>
                        </w:rPr>
                        <w:t>MD6030NS-Ex</w:t>
                      </w:r>
                      <w:r>
                        <w:rPr>
                          <w:sz w:val="29"/>
                          <w:szCs w:val="29"/>
                          <w:spacing w:val="-59"/>
                          <w:position w:val="2"/>
                        </w:rPr>
                        <w:t xml:space="preserve"> </w:t>
                      </w:r>
                      <w:r>
                        <w:rPr>
                          <w:sz w:val="29"/>
                          <w:szCs w:val="29"/>
                          <w:spacing w:val="-3"/>
                          <w:position w:val="2"/>
                        </w:rPr>
                        <w:t>B</w:t>
                      </w:r>
                    </w:p>
                  </w:txbxContent>
                </v:textbox>
              </v:shape>
            </w:pict>
          </mc:Fallback>
        </mc:AlternateContent>
      </w:r>
      <w:r>
        <w:rPr>
          <w:position w:val="-74"/>
        </w:rPr>
        <w:pict>
          <v:group id="_x0000_s3136" style="mso-position-vertical-relative:line;mso-position-horizontal-relative:char;width:414.35pt;height:185.2pt;" filled="false" stroked="false" coordsize="8287,3703" coordorigin="0,0">
            <v:shape id="_x0000_s3138" style="position:absolute;left:6783;top:872;width:297;height:741;" filled="false" stroked="false" type="#_x0000_t202">
              <v:fill on="false"/>
              <v:stroke on="false"/>
              <v:path/>
              <v:imagedata o:title=""/>
              <o:lock v:ext="edit" aspectratio="false"/>
              <v:textbox inset="0mm,0mm,0mm,0mm">
                <w:txbxContent>
                  <w:p>
                    <w:pPr>
                      <w:ind w:left="20"/>
                      <w:spacing w:before="19" w:line="215" w:lineRule="auto"/>
                      <w:rPr>
                        <w:rFonts w:ascii="Arial" w:hAnsi="Arial" w:eastAsia="Arial" w:cs="Arial"/>
                        <w:sz w:val="8"/>
                        <w:szCs w:val="8"/>
                      </w:rPr>
                    </w:pPr>
                    <w:r>
                      <w:rPr>
                        <w:rFonts w:ascii="Arial" w:hAnsi="Arial" w:eastAsia="Arial" w:cs="Arial"/>
                        <w:sz w:val="8"/>
                        <w:szCs w:val="8"/>
                        <w:spacing w:val="5"/>
                      </w:rPr>
                      <w:t>COM</w:t>
                    </w:r>
                  </w:p>
                  <w:p>
                    <w:pPr>
                      <w:ind w:left="33"/>
                      <w:spacing w:before="7" w:line="216" w:lineRule="auto"/>
                      <w:rPr>
                        <w:rFonts w:ascii="Arial" w:hAnsi="Arial" w:eastAsia="Arial" w:cs="Arial"/>
                        <w:sz w:val="8"/>
                        <w:szCs w:val="8"/>
                      </w:rPr>
                    </w:pPr>
                    <w:r>
                      <w:rPr>
                        <w:rFonts w:ascii="Arial" w:hAnsi="Arial" w:eastAsia="Arial" w:cs="Arial"/>
                        <w:sz w:val="8"/>
                        <w:szCs w:val="8"/>
                        <w:spacing w:val="4"/>
                      </w:rPr>
                      <w:t>SQ2</w:t>
                    </w:r>
                  </w:p>
                  <w:p>
                    <w:pPr>
                      <w:ind w:left="41"/>
                      <w:spacing w:before="25" w:line="216" w:lineRule="auto"/>
                      <w:rPr>
                        <w:rFonts w:ascii="Arial" w:hAnsi="Arial" w:eastAsia="Arial" w:cs="Arial"/>
                        <w:sz w:val="8"/>
                        <w:szCs w:val="8"/>
                      </w:rPr>
                    </w:pPr>
                    <w:r>
                      <w:rPr>
                        <w:rFonts w:ascii="Arial" w:hAnsi="Arial" w:eastAsia="Arial" w:cs="Arial"/>
                        <w:sz w:val="8"/>
                        <w:szCs w:val="8"/>
                        <w:spacing w:val="5"/>
                      </w:rPr>
                      <w:t>SQ1</w:t>
                    </w:r>
                  </w:p>
                  <w:p>
                    <w:pPr>
                      <w:spacing w:line="331" w:lineRule="auto"/>
                      <w:rPr>
                        <w:rFonts w:ascii="Arial"/>
                        <w:sz w:val="21"/>
                      </w:rPr>
                    </w:pPr>
                    <w:r/>
                  </w:p>
                  <w:p>
                    <w:pPr>
                      <w:ind w:left="233"/>
                      <w:spacing w:before="26" w:line="199" w:lineRule="auto"/>
                      <w:rPr>
                        <w:rFonts w:ascii="SimHei" w:hAnsi="SimHei" w:eastAsia="SimHei" w:cs="SimHei"/>
                        <w:sz w:val="8"/>
                        <w:szCs w:val="8"/>
                      </w:rPr>
                    </w:pPr>
                    <w:r>
                      <w:rPr>
                        <w:rFonts w:ascii="SimHei" w:hAnsi="SimHei" w:eastAsia="SimHei" w:cs="SimHei"/>
                        <w:sz w:val="8"/>
                        <w:szCs w:val="8"/>
                        <w:spacing w:val="3"/>
                      </w:rPr>
                      <w:t>A</w:t>
                    </w:r>
                  </w:p>
                </w:txbxContent>
              </v:textbox>
            </v:shape>
            <v:group id="_x0000_s3140" style="position:absolute;left:0;top:0;width:8287;height:3703;" filled="false" stroked="false" coordsize="8287,3703" coordorigin="0,0">
              <v:shape id="_x0000_s3142" style="position:absolute;left:2644;top:1050;width:197;height:121;" filled="false" strokecolor="#3365FF" strokeweight="0.20pt" coordsize="197,121" coordorigin="0,0" path="m80,119l118,100m118,119l194,119m4,119l80,119m106,106l102,100l92,113m78,21l116,2m116,21l192,21m2,21l78,21m104,8l100,2l90,15e">
                <v:stroke endcap="round" miterlimit="10"/>
              </v:shape>
              <v:shape id="_x0000_s3144" style="position:absolute;left:2849;top:1056;width:25;height:24;" filled="false" strokecolor="#3365FF" strokeweight="1.15pt" coordsize="25,24" coordorigin="0,0" path="m11,11l12,11e">
                <v:stroke endcap="round" miterlimit="10"/>
              </v:shape>
              <v:shape id="_x0000_s3146" style="position:absolute;left:2462;top:966;width:4682;height:206;" filled="false" strokecolor="#3365FF" strokeweight="0.20pt" coordsize="4682,206" coordorigin="0,0" path="m186,203l2,203m324,203l399,203l399,110m2,2l399,2l399,203m184,105l3,105m399,105l320,105m4564,194l4602,176m4602,194l4679,194m4488,194l4564,194m4590,182l4587,174l4577,188m4564,94l4601,75m4601,94l4678,94m4487,94l4564,94m4589,82l4586,75l4576,88e">
                <v:stroke endcap="round" miterlimit="10"/>
              </v:shape>
              <v:shape id="_x0000_s3148" style="position:absolute;left:7162;top:1046;width:24;height:22;" filled="false" strokecolor="#3365FF" strokeweight="1.13pt" coordsize="24,22" coordorigin="0,0" path="m11,11l12,11e">
                <v:stroke endcap="round" miterlimit="10"/>
              </v:shape>
              <v:shape id="_x0000_s3150" style="position:absolute;left:6726;top:960;width:450;height:202;" filled="false" strokecolor="#3365FF" strokeweight="0.20pt" coordsize="450,202" coordorigin="0,0" path="m224,200l2,200m372,200l447,200l447,89m2,2l447,2l447,200m222,100l2,100m447,100l368,100e">
                <v:stroke endcap="round" miterlimit="10"/>
              </v:shape>
              <v:shape id="_x0000_s3152" style="position:absolute;left:0;top:0;width:6842;height:3703;" filled="false" strokecolor="#000000" strokeweight="0.29pt" coordsize="6842,3703" coordorigin="0,0" path="m2242,222l2242,3479m78,222l2242,222m146,70l146,222m78,5l78,3698m2220,70l2220,222m152,3479l2242,3479m154,3628l2228,3628m154,3479l78,3479m154,3628l78,3698m2,2l2,3697m78,3698l2,3698m2462,388l2242,388m2462,1441l2243,1441m2462,1981l2242,1981m2462,388l2462,1981m2572,2602l2242,2602m2573,3019l2243,3019m2573,3302l2242,3302m2573,2602l2573,3302m2357,440l2357,437l2356,434c2355,419,2338,404,2322,404l2318,404c2302,402,2283,421,2284,437l2284,448c2288,458,2284,456,2292,463l2294,467l2299,472l2303,473l2305,474l2309,475l2312,476l2316,476l2318,478l2322,478l2323,476l2327,476l2330,475l2334,474l2338,473l2340,472l2344,469l2346,467c2350,461,2357,456,2356,448l2356,446l2357,444l2357,440m2357,542l2357,539l2356,536c2356,521,2337,506,2322,506l2312,506l2309,508l2305,509l2303,510l2299,512l2294,517c2287,524,2287,526,2284,535l2284,546c2284,564,2301,579,2318,580l2322,580c2338,578,2356,566,2356,548l2357,546l2357,542m2357,745l2357,742l2356,739c2356,722,2338,709,2322,708l2318,708c2301,709,2284,724,2284,742l2284,752c2286,759,2287,763,2292,768l2299,775l2303,778l2305,779l2312,781l2322,781c2338,782,2356,766,2356,750l2357,749l2357,745m2357,846l2357,842l2356,840c2356,822,2338,812,2322,809l2318,809c2301,811,2284,824,2284,842l2284,850c2283,865,2303,884,2318,882l2327,882l2338,878l2340,876l2344,874l2346,872l2348,869l2351,866l2352,863l2354,860l2356,857l2356,851l2357,850l2357,846m2357,947l2357,943l2356,941c2356,925,2337,910,2322,911l2318,911c2303,909,2282,928,2284,943l2284,950c2284,969,2301,982,2318,984l2322,984c2338,981,2356,971,2356,953l2357,950l2357,947m2357,1048l2357,1044l2356,1043c2356,1027,2338,1011,2322,1012l2318,1012c2303,1009,2281,1031,2284,1046l2284,1055l2285,1058c2286,1065,2290,1069,2294,1074l2299,1079l2303,1080l2305,1082l2309,1082l2312,1084l2315,1085l2326,1085l2327,1084l2330,1082l2334,1082l2338,1080l2340,1079l2344,1076l2348,1072l2351,1068l2352,1066l2354,1062l2356,1058l2356,1054l2357,1051l2357,1048m2357,1148l2357,1145l2356,1144c2356,1127,2338,1113,2322,1112l2318,1112c2304,1110,2281,1131,2284,1147l2284,1156c2287,1171,2302,1187,2318,1186l2322,1186c2336,1188,2357,1169,2356,1154l2357,1152l2357,1148m2357,1250l2357,1247l2356,1244l2356,1238l2354,1236l2352,1232l2351,1229l2344,1222c2330,1213,2337,1216,2323,1213l2318,1213c2301,1213,2283,1230,2284,1248l2284,1258c2288,1272,2302,1288,2318,1286l2327,1286l2330,1285l2334,1284l2338,1283l2340,1280l2344,1278l2346,1276l2348,1273l2351,1271l2352,1267l2354,1264l2356,1261l2356,1255l2357,1254l2357,1250m2357,1351l2357,1348l2356,1345l2356,1344c2357,1336,2350,1331,2346,1325l2344,1322l2340,1320l2338,1319l2334,1318l2330,1315l2326,1315l2323,1314l2316,1314l2315,1315l2309,1315l2305,1318l2303,1319l2299,1320l2294,1325c2286,1338,2289,1326,2284,1344l2284,1358c2287,1368,2287,1369,2294,1376l2297,1380l2299,1381l2303,1384l2305,1385l2312,1387l2316,1387l2318,1388l2322,1388l2323,1387l2327,1387l2338,1384l2340,1381l2344,1380l2346,1376l2351,1372l2352,1368l2354,1366l2356,1362l2356,1356l2357,1355l2357,1351m2357,1510l2357,1506l2356,1504c2356,1488,2337,1473,2322,1474l2318,1474c2302,1472,2283,1490,2284,1506l2284,1517c2286,1523,2287,1528,2292,1532l2294,1535l2297,1538c2303,1542,2309,1546,2316,1546l2318,1547l2322,1547l2323,1546l2327,1546l2338,1542l2340,1540l2344,1538l2346,1535l2351,1530l2352,1526l2354,1524l2356,1520l2356,1514l2357,1513l2357,1510m2357,1612l2357,1608l2356,1606c2355,1590,2338,1575,2322,1576l2318,1576c2302,1574,2283,1592,2284,1608l2284,1619c2288,1629,2284,1627,2292,1634l2294,1638l2297,1640c2303,1644,2309,1648,2316,1648l2318,1649l2322,1649l2323,1648l2327,1648l2330,1646l2334,1645l2338,1644l2340,1642l2344,1640l2346,1638c2350,1632,2357,1627,2356,1619l2356,1618l2357,1615l2357,1612m2357,1709l2357,1705l2356,1704c2356,1688,2338,1672,2322,1673l2312,1673l2309,1674l2305,1675l2303,1676l2299,1679l2297,1681l2294,1684c2287,1691,2287,1692,2284,1702l2284,1712c2284,1730,2301,1746,2318,1746l2322,1746c2338,1745,2355,1732,2356,1715l2357,1712l2357,1709m2357,1810l2357,1806l2356,1804l2356,1798l2354,1795l2352,1792l2351,1788l2348,1786l2346,1783l2344,1781c2338,1776,2330,1775,2323,1772l2318,1772c2301,1774,2283,1788,2284,1806l2284,1813c2285,1831,2302,1845,2318,1846l2323,1846l2327,1844l2330,1844l2334,1843l2338,1841l2340,1840l2344,1837l2351,1830l2352,1826l2354,1823l2356,1820l2356,1814l2357,1813l2357,1810m2357,1912l2357,1908l2356,1906c2356,1888,2338,1877,2322,1874l2318,1874c2301,1876,2284,1890,2284,1908l2284,1915c2282,1930,2304,1950,2318,1948l2322,1948c2337,1948,2356,1933,2356,1918l2357,1915l2357,1912m2278,2846l2400,2846l2400,2767l2278,2767l2278,2846xm2278,2983l2400,2983l2400,2903l2278,2903l2278,2983xm2278,3126l2400,3126l2400,3047l2278,3047l2278,3126xm2278,3260l2400,3260l2400,3181l2278,3181l2278,3260xm154,3479l154,3628m2278,2710l2400,2710l2400,2629l2278,2629l2278,2710xm2228,3479l2228,3628m2356,643l2356,638l2354,636l2354,632l2353,630l2351,626l2350,623l2342,616c2328,607,2337,610,2322,607l2315,607c2299,610,2310,608,2298,613l2296,616l2293,618l2288,623l2287,626l2285,630l2284,632l2284,636l2282,640l2282,646c2286,691,2348,692,2356,648l2356,643m6508,224l6508,3481m4344,224l6508,224m4412,72l4412,224m4344,7l4344,3700m6486,72l6486,224m4418,3481l6508,3481m4420,3630l6494,3630m4420,3481l4344,3481m4420,3630l4344,3700m4268,5l4268,3698m4344,3700l4268,3700m6728,390l6508,390m6728,1444l6509,1444m6728,1984l6508,1984m6728,390l6728,1984m6838,2604l6508,2604m6839,3022l6509,3022m6839,3304l6508,3304m6839,2604l6839,3304m6623,443l6623,439l6622,437c6621,421,6602,405,6586,407l6578,407c6567,410,6569,411,6560,416l6557,420l6556,422l6553,425l6550,436l6550,439l6548,440l6548,444l6550,446l6550,448c6552,467,6567,477,6584,480l6588,480c6605,477,6621,466,6622,448l6623,446l6623,443m6623,545l6623,541l6622,539c6621,524,6602,507,6586,509l6578,509c6569,512,6567,512,6560,520l6557,522l6556,524l6553,528l6552,530l6551,534l6550,538l6550,541l6548,542l6548,546l6550,548l6550,550c6552,569,6567,579,6584,582l6588,582c6605,579,6621,568,6622,550l6623,548l6623,545m6623,748l6623,743l6622,742l6622,736l6619,733l6618,730l6617,726l6612,721l6610,719l6606,716l6604,715l6600,713l6596,712l6593,712l6589,710l6582,710l6578,712l6575,712l6571,713l6569,715l6565,716l6563,719l6560,721l6557,724l6556,726l6553,730l6552,733l6551,736l6550,739l6550,743l6548,745l6548,749l6550,751l6550,755l6551,758l6552,761l6553,764l6556,768l6557,770l6560,773l6565,778l6569,779l6571,781l6575,782l6578,782l6581,784l6592,784l6593,782l6596,782l6600,781l6604,779l6606,778l6610,775l6617,768l6618,764l6619,761l6622,758l6622,752l6623,751l6623,748m6623,848l6623,845l6622,842c6621,824,6603,811,6586,811l6582,811l6578,812l6575,812l6571,815l6569,816l6565,817l6560,822l6557,824l6556,828l6553,830l6552,834l6551,838l6550,841l6550,845l6548,846l6548,850l6550,852l6550,853c6550,869,6569,886,6584,884l6588,884c6603,886,6623,868,6622,853l6623,852l6623,848m6623,949l6623,946l6622,943c6620,924,6603,914,6586,912l6584,912l6582,913l6578,913c6572,915,6565,918,6560,923l6557,925l6556,929l6553,931l6550,942l6550,946l6548,947l6548,950l6550,953l6550,954c6550,970,6569,987,6584,985l6588,985c6604,986,6622,970,6622,954l6623,953l6623,949m6623,1050l6623,1046l6622,1044c6621,1028,6602,1012,6586,1014l6578,1014c6567,1017,6569,1018,6560,1024l6557,1027l6556,1030l6553,1032l6551,1039l6550,1043l6550,1046l6548,1049l6548,1052l6550,1054l6550,1056c6553,1075,6566,1085,6584,1087l6589,1087c6591,1087,6603,1082,6606,1081l6610,1079l6614,1074l6617,1070l6618,1068l6619,1064l6622,1061l6622,1056l6623,1054l6623,1050m6623,1151l6623,1147l6622,1146c6622,1131,6602,1112,6586,1115l6578,1115c6569,1118,6567,1118,6560,1126l6557,1128l6556,1130l6553,1134l6552,1136l6551,1140l6550,1144l6550,1147l6548,1150l6548,1153l6550,1154l6550,1157c6552,1174,6567,1187,6584,1188l6592,1188l6593,1187l6596,1186l6600,1186l6604,1183l6606,1182l6610,1180l6614,1175l6617,1171l6618,1169l6619,1165l6622,1162l6622,1157l6623,1154l6623,1151m6623,1252l6623,1248l6622,1247c6623,1231,6601,1213,6586,1216l6578,1216l6575,1217l6571,1218l6569,1220l6565,1222l6560,1226l6557,1229l6556,1231l6553,1235l6552,1237l6550,1244l6550,1248l6548,1250l6548,1254l6550,1255l6550,1258c6552,1274,6567,1290,6584,1289l6588,1289c6604,1290,6622,1272,6622,1258l6623,1255l6623,1252m6623,1354l6623,1350l6622,1348l6622,1342l6619,1339l6618,1336l6617,1332l6610,1325l6606,1322c6603,1321,6591,1316,6589,1316l6584,1316c6567,1318,6549,1331,6550,1350l6548,1351l6548,1355l6550,1357c6550,1373,6566,1390,6582,1390l6586,1390c6603,1392,6622,1374,6622,1358l6623,1357l6623,1354m6623,1512l6623,1508l6622,1506l6622,1500l6619,1498l6618,1494l6617,1492l6614,1488l6612,1486l6610,1483l6606,1481c6603,1480,6591,1475,6589,1475l6584,1475c6567,1477,6550,1490,6550,1508l6548,1510l6548,1513l6550,1516c6549,1531,6567,1548,6582,1548l6586,1548c6603,1550,6622,1533,6622,1517l6623,1516l6623,1512m6623,1614l6623,1610l6622,1608c6621,1591,6602,1577,6586,1578l6578,1578c6567,1581,6569,1582,6560,1588l6557,1590l6556,1594l6553,1596l6550,1607l6550,1610l6548,1612l6548,1615l6550,1618l6550,1619c6551,1637,6568,1649,6584,1651l6588,1651c6604,1649,6621,1637,6622,1619l6623,1618l6623,1614m6623,1711l6623,1708l6622,1706c6622,1691,6604,1674,6588,1675l6584,1675c6569,1674,6549,1691,6550,1708l6548,1710l6548,1714l6550,1715c6550,1733,6566,1746,6582,1748l6592,1748l6593,1747l6596,1746l6600,1746l6604,1744l6606,1742l6610,1740c6616,1736,6621,1725,6622,1718l6622,1717l6623,1715l6623,1711m6623,1811l6623,1807l6622,1806l6622,1800l6619,1798l6618,1794l6617,1790l6612,1786l6610,1783l6606,1781l6604,1780l6600,1777l6596,1776l6593,1776l6592,1775l6581,1775l6578,1776l6575,1776l6571,1777l6569,1780l6565,1781l6563,1783l6560,1786l6557,1788l6556,1790l6553,1794l6552,1798l6551,1800l6550,1804l6550,1807l6548,1810l6548,1813l6550,1814l6550,1818l6551,1823l6552,1825l6553,1829l6556,1831l6557,1835l6560,1837l6565,1842l6569,1843l6571,1844l6575,1847l6578,1847l6582,1848l6588,1848c6602,1846,6593,1847,6606,1842l6610,1840l6614,1835l6617,1831l6618,1829l6619,1825l6622,1823l6622,1817l6623,1814l6623,1811m6623,1914l6623,1910l6622,1908l6622,1903l6619,1900l6618,1896l6617,1892l6610,1885l6606,1883l6604,1882l6600,1879l6596,1879l6593,1878l6592,1877l6584,1877c6567,1878,6550,1892,6550,1910l6548,1912l6548,1915l6550,1918c6549,1933,6567,1950,6582,1950l6586,1950c6602,1952,6622,1934,6622,1919l6623,1918l6623,1914m6544,2849l6665,2849l6665,2770l6544,2770l6544,2849xm6544,2984l6665,2984l6665,2905l6544,2905l6544,2984xm6544,3128l6665,3128l6665,3048l6544,3048l6544,3128xm6544,3263l6665,3263l6665,3182l6544,3182l6544,3263xm4420,3481l4420,3630m6544,2712l6665,2712l6665,2632l6544,2632l6544,2712xm6494,3481l6494,3630m6622,646l6622,642c6615,597,6550,599,6548,646l6548,652c6551,669,6566,681,6583,683l6588,683c6591,683,6602,678,6605,677l6608,674l6613,670l6616,666l6617,664l6618,660l6620,656l6620,653l6622,652l6622,646e">
                <v:stroke endcap="round" miterlimit="10"/>
              </v:shape>
              <v:shape id="_x0000_s3154" style="position:absolute;left:2458;top:641;width:5827;height:2801;" filled="false" strokecolor="#3365FF" strokeweight="0.20pt" coordsize="5827,2801" coordorigin="0,0" path="m362,2702l362,2646m362,2624l362,2568m296,2646l429,2646m317,2624l406,2624m309,2669l327,2669m317,2678l317,2660m317,2610l317,2592m212,2795l362,2795l362,2681m209,2795l209,2579l118,2579m362,2589l362,2446m119,2446l362,2446m267,2168l267,2158c283,2042,447,2046,456,2163l458,2168l456,2172c450,2289,283,2294,267,2178l267,2168m116,2165l188,2165l188,2306m116,2032l362,2032l362,2072m188,2306l362,2306l362,2264m4624,2704l4624,2649m4624,2626l4624,2571m4558,2649l4691,2649m4580,2626l4668,2626m4571,2670l4589,2670m4580,2680l4580,2662m4580,2613l4580,2595m4473,2798l4624,2798l4624,2684m4472,2798l4472,2582l4379,2582m4624,2591l4624,2448m4382,2448l4624,2448m4529,2170l4529,2160c4546,2044,4709,2048,4719,2165l4719,2175c4710,2292,4545,2296,4529,2180l4529,2170m4378,2168l4450,2168l4450,2308m4378,2033l4624,2033l4624,2073m4450,2308l4624,2308l4624,2266m2,2l1402,2m3,112l1222,112l1222,339m1064,610l1563,610l1563,333l1064,333l1064,610xm1404,610l1404,749l1523,749m1222,610l1222,749l1103,749l1103,940m1523,749l1523,940m1206,940l1206,928c1228,780,1431,788,1444,934l1444,946c1430,1092,1228,1097,1206,952l1206,940m1206,940l1103,940m1444,940l1523,940m815,1024l814,1024m1402,2l1402,333m4,615l480,615m4,710l353,710m234,1192l599,1192l599,970l234,970l234,1192xm480,615l480,970m353,710l353,970m4270,612l4746,612m4270,708l4619,708m4499,1190l4865,1190l4865,968l4499,968l4499,1190xm4746,612l4746,968m4619,708l4619,968m4271,2l5664,2m4270,112l5483,112l5483,339m5325,610l5825,610l5825,333l5325,333l5325,610xm5667,610l5667,749l5786,749m5483,610l5483,749l5364,749l5364,940m5786,749l5786,940m5468,940l5468,934l5469,928c5488,781,5693,787,5706,934l5706,946c5693,1092,5488,1097,5469,952l5468,946l5468,940m5468,940l5364,940m5706,940l5786,940m5664,2l5664,333e">
                <v:stroke endcap="round" miterlimit="10"/>
              </v:shape>
            </v:group>
            <v:shape id="_x0000_s3156" style="position:absolute;left:2699;top:1515;width:445;height:1926;" filled="false" stroked="false" type="#_x0000_t202">
              <v:fill on="false"/>
              <v:stroke on="false"/>
              <v:path/>
              <v:imagedata o:title=""/>
              <o:lock v:ext="edit" aspectratio="false"/>
              <v:textbox inset="0mm,0mm,0mm,0mm">
                <w:txbxContent>
                  <w:p>
                    <w:pPr>
                      <w:ind w:left="20" w:right="112" w:firstLine="31"/>
                      <w:spacing w:before="19" w:line="380" w:lineRule="auto"/>
                      <w:rPr>
                        <w:rFonts w:ascii="SimHei" w:hAnsi="SimHei" w:eastAsia="SimHei" w:cs="SimHei"/>
                        <w:sz w:val="8"/>
                        <w:szCs w:val="8"/>
                      </w:rPr>
                    </w:pPr>
                    <w:r>
                      <w:rPr>
                        <w:rFonts w:ascii="SimHei" w:hAnsi="SimHei" w:eastAsia="SimHei" w:cs="SimHei"/>
                        <w:sz w:val="8"/>
                        <w:szCs w:val="8"/>
                        <w:spacing w:val="2"/>
                      </w:rPr>
                      <w:t>A</w:t>
                    </w:r>
                    <w:r>
                      <w:rPr>
                        <w:rFonts w:ascii="SimHei" w:hAnsi="SimHei" w:eastAsia="SimHei" w:cs="SimHei"/>
                        <w:sz w:val="8"/>
                        <w:szCs w:val="8"/>
                        <w:spacing w:val="1"/>
                      </w:rPr>
                      <w:t xml:space="preserve">    </w:t>
                    </w:r>
                    <w:r>
                      <w:rPr>
                        <w:rFonts w:ascii="SimHei" w:hAnsi="SimHei" w:eastAsia="SimHei" w:cs="SimHei"/>
                        <w:sz w:val="8"/>
                        <w:szCs w:val="8"/>
                        <w:spacing w:val="2"/>
                      </w:rPr>
                      <w:t>B</w:t>
                    </w:r>
                    <w:r>
                      <w:rPr>
                        <w:rFonts w:ascii="SimHei" w:hAnsi="SimHei" w:eastAsia="SimHei" w:cs="SimHei"/>
                        <w:sz w:val="8"/>
                        <w:szCs w:val="8"/>
                      </w:rPr>
                      <w:t xml:space="preserve"> </w:t>
                    </w:r>
                    <w:r>
                      <w:rPr>
                        <w:rFonts w:ascii="SimHei" w:hAnsi="SimHei" w:eastAsia="SimHei" w:cs="SimHei"/>
                        <w:sz w:val="8"/>
                        <w:szCs w:val="8"/>
                        <w:spacing w:val="6"/>
                      </w:rPr>
                      <w:t>485主站</w:t>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101"/>
                      <w:spacing w:before="26" w:line="107" w:lineRule="exact"/>
                      <w:rPr>
                        <w:rFonts w:ascii="SimHei" w:hAnsi="SimHei" w:eastAsia="SimHei" w:cs="SimHei"/>
                        <w:sz w:val="8"/>
                        <w:szCs w:val="8"/>
                      </w:rPr>
                    </w:pPr>
                    <w:r>
                      <w:rPr>
                        <w:rFonts w:ascii="SimSun" w:hAnsi="SimSun" w:eastAsia="SimSun" w:cs="SimSun"/>
                        <w:sz w:val="8"/>
                        <w:szCs w:val="8"/>
                        <w:spacing w:val="2"/>
                      </w:rPr>
                      <w:t>M</w:t>
                    </w:r>
                    <w:r>
                      <w:rPr>
                        <w:rFonts w:ascii="SimSun" w:hAnsi="SimSun" w:eastAsia="SimSun" w:cs="SimSun"/>
                        <w:sz w:val="8"/>
                        <w:szCs w:val="8"/>
                        <w:spacing w:val="17"/>
                        <w:w w:val="101"/>
                      </w:rPr>
                      <w:t xml:space="preserve">  </w:t>
                    </w:r>
                    <w:r>
                      <w:rPr>
                        <w:rFonts w:ascii="SimHei" w:hAnsi="SimHei" w:eastAsia="SimHei" w:cs="SimHei"/>
                        <w:sz w:val="8"/>
                        <w:szCs w:val="8"/>
                        <w:b/>
                        <w:bCs/>
                        <w:spacing w:val="2"/>
                      </w:rPr>
                      <w:t>电机</w:t>
                    </w:r>
                  </w:p>
                  <w:p>
                    <w:pPr>
                      <w:spacing w:line="313" w:lineRule="auto"/>
                      <w:rPr>
                        <w:rFonts w:ascii="Arial"/>
                        <w:sz w:val="21"/>
                      </w:rPr>
                    </w:pPr>
                    <w:r/>
                  </w:p>
                  <w:p>
                    <w:pPr>
                      <w:ind w:left="140" w:right="36" w:firstLine="51"/>
                      <w:spacing w:before="26" w:line="289" w:lineRule="auto"/>
                      <w:rPr>
                        <w:rFonts w:ascii="SimHei" w:hAnsi="SimHei" w:eastAsia="SimHei" w:cs="SimHei"/>
                        <w:sz w:val="8"/>
                        <w:szCs w:val="8"/>
                      </w:rPr>
                    </w:pPr>
                    <w:r>
                      <w:rPr>
                        <w:rFonts w:ascii="SimHei" w:hAnsi="SimHei" w:eastAsia="SimHei" w:cs="SimHei"/>
                        <w:sz w:val="8"/>
                        <w:szCs w:val="8"/>
                        <w:b/>
                        <w:bCs/>
                        <w:spacing w:val="4"/>
                      </w:rPr>
                      <w:t>电源</w:t>
                    </w:r>
                    <w:r>
                      <w:rPr>
                        <w:rFonts w:ascii="SimHei" w:hAnsi="SimHei" w:eastAsia="SimHei" w:cs="SimHei"/>
                        <w:sz w:val="8"/>
                        <w:szCs w:val="8"/>
                      </w:rPr>
                      <w:t xml:space="preserve"> </w:t>
                    </w:r>
                    <w:r>
                      <w:rPr>
                        <w:rFonts w:ascii="SimHei" w:hAnsi="SimHei" w:eastAsia="SimHei" w:cs="SimHei"/>
                        <w:sz w:val="8"/>
                        <w:szCs w:val="8"/>
                        <w:b/>
                        <w:bCs/>
                        <w:spacing w:val="4"/>
                      </w:rPr>
                      <w:t>9V-60V</w:t>
                    </w:r>
                  </w:p>
                </w:txbxContent>
              </v:textbox>
            </v:shape>
            <v:shape id="_x0000_s3158" style="position:absolute;left:6195;top:383;width:295;height:2917;" filled="false" stroked="false" type="#_x0000_t202">
              <v:fill on="false"/>
              <v:stroke on="false"/>
              <v:path/>
              <v:imagedata o:title=""/>
              <o:lock v:ext="edit" aspectratio="false"/>
              <v:textbox inset="0mm,0mm,0mm,0mm">
                <w:txbxContent>
                  <w:p>
                    <w:pPr>
                      <w:ind w:left="109"/>
                      <w:spacing w:before="19" w:line="191" w:lineRule="auto"/>
                      <w:rPr>
                        <w:rFonts w:ascii="SimSun" w:hAnsi="SimSun" w:eastAsia="SimSun" w:cs="SimSun"/>
                        <w:sz w:val="8"/>
                        <w:szCs w:val="8"/>
                      </w:rPr>
                    </w:pPr>
                    <w:r>
                      <w:rPr>
                        <w:rFonts w:ascii="SimSun" w:hAnsi="SimSun" w:eastAsia="SimSun" w:cs="SimSun"/>
                        <w:sz w:val="8"/>
                        <w:szCs w:val="8"/>
                        <w:b/>
                        <w:bCs/>
                      </w:rPr>
                      <w:t>COM</w:t>
                    </w:r>
                  </w:p>
                  <w:p>
                    <w:pPr>
                      <w:ind w:left="116"/>
                      <w:spacing w:before="7" w:line="238" w:lineRule="auto"/>
                      <w:rPr>
                        <w:rFonts w:ascii="SimSun" w:hAnsi="SimSun" w:eastAsia="SimSun" w:cs="SimSun"/>
                        <w:sz w:val="8"/>
                        <w:szCs w:val="8"/>
                      </w:rPr>
                    </w:pPr>
                    <w:r>
                      <w:rPr>
                        <w:rFonts w:ascii="SimSun" w:hAnsi="SimSun" w:eastAsia="SimSun" w:cs="SimSun"/>
                        <w:sz w:val="8"/>
                        <w:szCs w:val="8"/>
                        <w:b/>
                        <w:bCs/>
                        <w:spacing w:val="-1"/>
                      </w:rPr>
                      <w:t>IN3</w:t>
                    </w:r>
                  </w:p>
                  <w:p>
                    <w:pPr>
                      <w:ind w:left="116"/>
                      <w:spacing w:line="238" w:lineRule="auto"/>
                      <w:rPr>
                        <w:rFonts w:ascii="SimSun" w:hAnsi="SimSun" w:eastAsia="SimSun" w:cs="SimSun"/>
                        <w:sz w:val="8"/>
                        <w:szCs w:val="8"/>
                      </w:rPr>
                    </w:pPr>
                    <w:r>
                      <w:rPr>
                        <w:rFonts w:ascii="SimSun" w:hAnsi="SimSun" w:eastAsia="SimSun" w:cs="SimSun"/>
                        <w:sz w:val="8"/>
                        <w:szCs w:val="8"/>
                        <w:b/>
                        <w:bCs/>
                        <w:spacing w:val="-1"/>
                      </w:rPr>
                      <w:t>IN2</w:t>
                    </w:r>
                  </w:p>
                  <w:p>
                    <w:pPr>
                      <w:ind w:left="122"/>
                      <w:spacing w:line="109" w:lineRule="exact"/>
                      <w:rPr>
                        <w:rFonts w:ascii="SimSun" w:hAnsi="SimSun" w:eastAsia="SimSun" w:cs="SimSun"/>
                        <w:sz w:val="8"/>
                        <w:szCs w:val="8"/>
                      </w:rPr>
                    </w:pPr>
                    <w:r>
                      <w:rPr>
                        <w:rFonts w:ascii="SimSun" w:hAnsi="SimSun" w:eastAsia="SimSun" w:cs="SimSun"/>
                        <w:sz w:val="8"/>
                        <w:szCs w:val="8"/>
                        <w:b/>
                        <w:bCs/>
                        <w:spacing w:val="-1"/>
                      </w:rPr>
                      <w:t>IN1</w:t>
                    </w:r>
                  </w:p>
                  <w:p>
                    <w:pPr>
                      <w:ind w:left="136"/>
                      <w:spacing w:before="6" w:line="191" w:lineRule="auto"/>
                      <w:rPr>
                        <w:rFonts w:ascii="SimSun" w:hAnsi="SimSun" w:eastAsia="SimSun" w:cs="SimSun"/>
                        <w:sz w:val="8"/>
                        <w:szCs w:val="8"/>
                      </w:rPr>
                    </w:pPr>
                    <w:r>
                      <w:rPr>
                        <w:rFonts w:ascii="SimSun" w:hAnsi="SimSun" w:eastAsia="SimSun" w:cs="SimSun"/>
                        <w:sz w:val="8"/>
                        <w:szCs w:val="8"/>
                        <w:b/>
                        <w:bCs/>
                      </w:rPr>
                      <w:t>VO</w:t>
                    </w:r>
                  </w:p>
                  <w:p>
                    <w:pPr>
                      <w:ind w:left="121"/>
                      <w:spacing w:before="21" w:line="191" w:lineRule="auto"/>
                      <w:rPr>
                        <w:rFonts w:ascii="SimSun" w:hAnsi="SimSun" w:eastAsia="SimSun" w:cs="SimSun"/>
                        <w:sz w:val="8"/>
                        <w:szCs w:val="8"/>
                      </w:rPr>
                    </w:pPr>
                    <w:r>
                      <w:rPr>
                        <w:rFonts w:ascii="SimSun" w:hAnsi="SimSun" w:eastAsia="SimSun" w:cs="SimSun"/>
                        <w:sz w:val="8"/>
                        <w:szCs w:val="8"/>
                        <w:b/>
                        <w:bCs/>
                      </w:rPr>
                      <w:t>COM</w:t>
                    </w:r>
                  </w:p>
                  <w:p>
                    <w:pPr>
                      <w:ind w:left="123"/>
                      <w:spacing w:before="19" w:line="224" w:lineRule="auto"/>
                      <w:rPr>
                        <w:rFonts w:ascii="SimSun" w:hAnsi="SimSun" w:eastAsia="SimSun" w:cs="SimSun"/>
                        <w:sz w:val="8"/>
                        <w:szCs w:val="8"/>
                      </w:rPr>
                    </w:pPr>
                    <w:r>
                      <w:rPr>
                        <w:rFonts w:ascii="SimSun" w:hAnsi="SimSun" w:eastAsia="SimSun" w:cs="SimSun"/>
                        <w:sz w:val="8"/>
                        <w:szCs w:val="8"/>
                        <w:b/>
                        <w:bCs/>
                      </w:rPr>
                      <w:t>SQ</w:t>
                    </w:r>
                    <w:r>
                      <w:rPr>
                        <w:rFonts w:ascii="SimSun" w:hAnsi="SimSun" w:eastAsia="SimSun" w:cs="SimSun"/>
                        <w:sz w:val="8"/>
                        <w:szCs w:val="8"/>
                        <w:b/>
                        <w:bCs/>
                        <w:spacing w:val="1"/>
                      </w:rPr>
                      <w:t>2</w:t>
                    </w:r>
                  </w:p>
                  <w:p>
                    <w:pPr>
                      <w:ind w:left="20" w:right="20" w:firstLine="103"/>
                      <w:spacing w:line="231" w:lineRule="auto"/>
                      <w:rPr>
                        <w:rFonts w:ascii="SimSun" w:hAnsi="SimSun" w:eastAsia="SimSun" w:cs="SimSun"/>
                        <w:sz w:val="8"/>
                        <w:szCs w:val="8"/>
                      </w:rPr>
                    </w:pPr>
                    <w:r>
                      <w:rPr>
                        <w:rFonts w:ascii="SimSun" w:hAnsi="SimSun" w:eastAsia="SimSun" w:cs="SimSun"/>
                        <w:sz w:val="8"/>
                        <w:szCs w:val="8"/>
                        <w:b/>
                        <w:bCs/>
                      </w:rPr>
                      <w:t>SQ</w:t>
                    </w:r>
                    <w:r>
                      <w:rPr>
                        <w:rFonts w:ascii="SimSun" w:hAnsi="SimSun" w:eastAsia="SimSun" w:cs="SimSun"/>
                        <w:sz w:val="8"/>
                        <w:szCs w:val="8"/>
                        <w:b/>
                        <w:bCs/>
                        <w:spacing w:val="1"/>
                      </w:rPr>
                      <w:t>1</w:t>
                    </w:r>
                    <w:r>
                      <w:rPr>
                        <w:rFonts w:ascii="SimSun" w:hAnsi="SimSun" w:eastAsia="SimSun" w:cs="SimSun"/>
                        <w:sz w:val="8"/>
                        <w:szCs w:val="8"/>
                      </w:rPr>
                      <w:t xml:space="preserve"> </w:t>
                    </w:r>
                    <w:r>
                      <w:rPr>
                        <w:rFonts w:ascii="SimSun" w:hAnsi="SimSun" w:eastAsia="SimSun" w:cs="SimSun"/>
                        <w:sz w:val="8"/>
                        <w:szCs w:val="8"/>
                        <w:b/>
                        <w:bCs/>
                      </w:rPr>
                      <w:t>CANL</w:t>
                    </w:r>
                    <w:r>
                      <w:rPr>
                        <w:rFonts w:ascii="SimSun" w:hAnsi="SimSun" w:eastAsia="SimSun" w:cs="SimSun"/>
                        <w:sz w:val="8"/>
                        <w:szCs w:val="8"/>
                        <w:b/>
                        <w:bCs/>
                        <w:spacing w:val="4"/>
                      </w:rPr>
                      <w:t>/B</w:t>
                    </w:r>
                  </w:p>
                  <w:p>
                    <w:pPr>
                      <w:ind w:left="20"/>
                      <w:spacing w:line="236" w:lineRule="auto"/>
                      <w:rPr>
                        <w:rFonts w:ascii="SimSun" w:hAnsi="SimSun" w:eastAsia="SimSun" w:cs="SimSun"/>
                        <w:sz w:val="8"/>
                        <w:szCs w:val="8"/>
                      </w:rPr>
                    </w:pPr>
                    <w:r>
                      <w:rPr>
                        <w:rFonts w:ascii="SimSun" w:hAnsi="SimSun" w:eastAsia="SimSun" w:cs="SimSun"/>
                        <w:sz w:val="8"/>
                        <w:szCs w:val="8"/>
                        <w:b/>
                        <w:bCs/>
                      </w:rPr>
                      <w:t>CANH</w:t>
                    </w:r>
                    <w:r>
                      <w:rPr>
                        <w:rFonts w:ascii="SimSun" w:hAnsi="SimSun" w:eastAsia="SimSun" w:cs="SimSun"/>
                        <w:sz w:val="8"/>
                        <w:szCs w:val="8"/>
                        <w:b/>
                        <w:bCs/>
                        <w:spacing w:val="4"/>
                      </w:rPr>
                      <w:t>/A</w:t>
                    </w:r>
                  </w:p>
                  <w:p>
                    <w:pPr>
                      <w:ind w:left="109"/>
                      <w:spacing w:before="56" w:line="191" w:lineRule="auto"/>
                      <w:rPr>
                        <w:rFonts w:ascii="SimSun" w:hAnsi="SimSun" w:eastAsia="SimSun" w:cs="SimSun"/>
                        <w:sz w:val="8"/>
                        <w:szCs w:val="8"/>
                      </w:rPr>
                    </w:pPr>
                    <w:r>
                      <w:rPr>
                        <w:rFonts w:ascii="SimSun" w:hAnsi="SimSun" w:eastAsia="SimSun" w:cs="SimSun"/>
                        <w:sz w:val="8"/>
                        <w:szCs w:val="8"/>
                        <w:b/>
                        <w:bCs/>
                      </w:rPr>
                      <w:t>COM</w:t>
                    </w:r>
                  </w:p>
                  <w:p>
                    <w:pPr>
                      <w:ind w:left="137"/>
                      <w:spacing w:before="17" w:line="189" w:lineRule="auto"/>
                      <w:rPr>
                        <w:rFonts w:ascii="SimSun" w:hAnsi="SimSun" w:eastAsia="SimSun" w:cs="SimSun"/>
                        <w:sz w:val="8"/>
                        <w:szCs w:val="8"/>
                      </w:rPr>
                    </w:pPr>
                    <w:r>
                      <w:rPr>
                        <w:rFonts w:ascii="SimSun" w:hAnsi="SimSun" w:eastAsia="SimSun" w:cs="SimSun"/>
                        <w:sz w:val="8"/>
                        <w:szCs w:val="8"/>
                        <w:b/>
                        <w:bCs/>
                      </w:rPr>
                      <w:t>EZ</w:t>
                    </w:r>
                  </w:p>
                  <w:p>
                    <w:pPr>
                      <w:ind w:left="137"/>
                      <w:spacing w:before="22" w:line="189" w:lineRule="auto"/>
                      <w:rPr>
                        <w:rFonts w:ascii="SimSun" w:hAnsi="SimSun" w:eastAsia="SimSun" w:cs="SimSun"/>
                        <w:sz w:val="8"/>
                        <w:szCs w:val="8"/>
                      </w:rPr>
                    </w:pPr>
                    <w:r>
                      <w:rPr>
                        <w:rFonts w:ascii="SimSun" w:hAnsi="SimSun" w:eastAsia="SimSun" w:cs="SimSun"/>
                        <w:sz w:val="8"/>
                        <w:szCs w:val="8"/>
                        <w:b/>
                        <w:bCs/>
                      </w:rPr>
                      <w:t>EB</w:t>
                    </w:r>
                  </w:p>
                  <w:p>
                    <w:pPr>
                      <w:ind w:left="137"/>
                      <w:spacing w:before="19" w:line="192" w:lineRule="auto"/>
                      <w:rPr>
                        <w:rFonts w:ascii="SimSun" w:hAnsi="SimSun" w:eastAsia="SimSun" w:cs="SimSun"/>
                        <w:sz w:val="8"/>
                        <w:szCs w:val="8"/>
                      </w:rPr>
                    </w:pPr>
                    <w:r>
                      <w:rPr>
                        <w:rFonts w:ascii="SimSun" w:hAnsi="SimSun" w:eastAsia="SimSun" w:cs="SimSun"/>
                        <w:sz w:val="8"/>
                        <w:szCs w:val="8"/>
                        <w:b/>
                        <w:bCs/>
                      </w:rPr>
                      <w:t>EA</w:t>
                    </w:r>
                  </w:p>
                  <w:p>
                    <w:pPr>
                      <w:ind w:left="115"/>
                      <w:spacing w:line="109" w:lineRule="exact"/>
                      <w:rPr>
                        <w:rFonts w:ascii="SimSun" w:hAnsi="SimSun" w:eastAsia="SimSun" w:cs="SimSun"/>
                        <w:sz w:val="8"/>
                        <w:szCs w:val="8"/>
                      </w:rPr>
                    </w:pPr>
                    <w:r>
                      <w:rPr>
                        <w:rFonts w:ascii="SimSun" w:hAnsi="SimSun" w:eastAsia="SimSun" w:cs="SimSun"/>
                        <w:sz w:val="8"/>
                        <w:szCs w:val="8"/>
                        <w:b/>
                        <w:bCs/>
                        <w:spacing w:val="1"/>
                      </w:rPr>
                      <w:t>5</w:t>
                    </w:r>
                    <w:r>
                      <w:rPr>
                        <w:rFonts w:ascii="SimSun" w:hAnsi="SimSun" w:eastAsia="SimSun" w:cs="SimSun"/>
                        <w:sz w:val="8"/>
                        <w:szCs w:val="8"/>
                        <w:b/>
                        <w:bCs/>
                      </w:rPr>
                      <w:t>VO</w:t>
                    </w:r>
                  </w:p>
                  <w:p>
                    <w:pPr>
                      <w:ind w:left="112"/>
                      <w:spacing w:before="26" w:line="181"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1"/>
                      </w:rPr>
                      <w:t>8</w:t>
                    </w:r>
                  </w:p>
                  <w:p>
                    <w:pPr>
                      <w:ind w:left="112"/>
                      <w:spacing w:line="16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1"/>
                      </w:rPr>
                      <w:t>7</w:t>
                    </w:r>
                  </w:p>
                  <w:p>
                    <w:pPr>
                      <w:ind w:left="112"/>
                      <w:spacing w:line="161"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1"/>
                      </w:rPr>
                      <w:t>6</w:t>
                    </w:r>
                  </w:p>
                  <w:p>
                    <w:pPr>
                      <w:ind w:left="112"/>
                      <w:spacing w:before="1" w:line="161"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1"/>
                      </w:rPr>
                      <w:t>5</w:t>
                    </w:r>
                  </w:p>
                  <w:p>
                    <w:pPr>
                      <w:ind w:left="112"/>
                      <w:spacing w:line="168"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1"/>
                      </w:rPr>
                      <w:t>4</w:t>
                    </w:r>
                  </w:p>
                  <w:p>
                    <w:pPr>
                      <w:ind w:left="112"/>
                      <w:spacing w:line="16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1"/>
                      </w:rPr>
                      <w:t>3</w:t>
                    </w:r>
                  </w:p>
                  <w:p>
                    <w:pPr>
                      <w:ind w:left="112"/>
                      <w:spacing w:before="1" w:line="16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1"/>
                      </w:rPr>
                      <w:t>2</w:t>
                    </w:r>
                  </w:p>
                  <w:p>
                    <w:pPr>
                      <w:ind w:left="112"/>
                      <w:spacing w:line="23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1"/>
                      </w:rPr>
                      <w:t>1</w:t>
                    </w:r>
                  </w:p>
                  <w:p>
                    <w:pPr>
                      <w:ind w:left="111"/>
                      <w:spacing w:before="27" w:line="191" w:lineRule="auto"/>
                      <w:rPr>
                        <w:rFonts w:ascii="SimSun" w:hAnsi="SimSun" w:eastAsia="SimSun" w:cs="SimSun"/>
                        <w:sz w:val="8"/>
                        <w:szCs w:val="8"/>
                      </w:rPr>
                    </w:pPr>
                    <w:r>
                      <w:rPr>
                        <w:rFonts w:ascii="SimSun" w:hAnsi="SimSun" w:eastAsia="SimSun" w:cs="SimSun"/>
                        <w:sz w:val="8"/>
                        <w:szCs w:val="8"/>
                        <w:b/>
                        <w:bCs/>
                      </w:rPr>
                      <w:t>MO</w:t>
                    </w:r>
                    <w:r>
                      <w:rPr>
                        <w:rFonts w:ascii="SimSun" w:hAnsi="SimSun" w:eastAsia="SimSun" w:cs="SimSun"/>
                        <w:sz w:val="8"/>
                        <w:szCs w:val="8"/>
                        <w:b/>
                        <w:bCs/>
                        <w:spacing w:val="5"/>
                      </w:rPr>
                      <w:t>-</w:t>
                    </w:r>
                  </w:p>
                  <w:p>
                    <w:pPr>
                      <w:ind w:left="111"/>
                      <w:spacing w:before="41" w:line="110" w:lineRule="exact"/>
                      <w:rPr>
                        <w:rFonts w:ascii="SimSun" w:hAnsi="SimSun" w:eastAsia="SimSun" w:cs="SimSun"/>
                        <w:sz w:val="8"/>
                        <w:szCs w:val="8"/>
                      </w:rPr>
                    </w:pPr>
                    <w:r>
                      <w:rPr>
                        <w:rFonts w:ascii="SimSun" w:hAnsi="SimSun" w:eastAsia="SimSun" w:cs="SimSun"/>
                        <w:sz w:val="8"/>
                        <w:szCs w:val="8"/>
                        <w:b/>
                        <w:bCs/>
                      </w:rPr>
                      <w:t>MO</w:t>
                    </w:r>
                    <w:r>
                      <w:rPr>
                        <w:rFonts w:ascii="SimSun" w:hAnsi="SimSun" w:eastAsia="SimSun" w:cs="SimSun"/>
                        <w:sz w:val="8"/>
                        <w:szCs w:val="8"/>
                        <w:b/>
                        <w:bCs/>
                        <w:spacing w:val="5"/>
                      </w:rPr>
                      <w:t>+</w:t>
                    </w:r>
                  </w:p>
                  <w:p>
                    <w:pPr>
                      <w:ind w:left="101"/>
                      <w:spacing w:before="39" w:line="189" w:lineRule="auto"/>
                      <w:rPr>
                        <w:rFonts w:ascii="SimSun" w:hAnsi="SimSun" w:eastAsia="SimSun" w:cs="SimSun"/>
                        <w:sz w:val="8"/>
                        <w:szCs w:val="8"/>
                      </w:rPr>
                    </w:pPr>
                    <w:r>
                      <w:rPr>
                        <w:rFonts w:ascii="SimSun" w:hAnsi="SimSun" w:eastAsia="SimSun" w:cs="SimSun"/>
                        <w:sz w:val="8"/>
                        <w:szCs w:val="8"/>
                        <w:b/>
                        <w:bCs/>
                        <w:spacing w:val="1"/>
                      </w:rPr>
                      <w:t>BRK</w:t>
                    </w:r>
                  </w:p>
                  <w:p>
                    <w:pPr>
                      <w:ind w:left="115"/>
                      <w:spacing w:before="57" w:line="189" w:lineRule="auto"/>
                      <w:rPr>
                        <w:rFonts w:ascii="SimSun" w:hAnsi="SimSun" w:eastAsia="SimSun" w:cs="SimSun"/>
                        <w:sz w:val="8"/>
                        <w:szCs w:val="8"/>
                      </w:rPr>
                    </w:pPr>
                    <w:r>
                      <w:rPr>
                        <w:rFonts w:ascii="SimSun" w:hAnsi="SimSun" w:eastAsia="SimSun" w:cs="SimSun"/>
                        <w:sz w:val="8"/>
                        <w:szCs w:val="8"/>
                        <w:b/>
                        <w:bCs/>
                        <w:spacing w:val="1"/>
                      </w:rPr>
                      <w:t>V-</w:t>
                    </w:r>
                  </w:p>
                  <w:p>
                    <w:pPr>
                      <w:ind w:left="121"/>
                      <w:spacing w:before="63" w:line="109" w:lineRule="exact"/>
                      <w:rPr>
                        <w:rFonts w:ascii="SimSun" w:hAnsi="SimSun" w:eastAsia="SimSun" w:cs="SimSun"/>
                        <w:sz w:val="8"/>
                        <w:szCs w:val="8"/>
                      </w:rPr>
                    </w:pPr>
                    <w:r>
                      <w:rPr>
                        <w:rFonts w:ascii="SimSun" w:hAnsi="SimSun" w:eastAsia="SimSun" w:cs="SimSun"/>
                        <w:sz w:val="8"/>
                        <w:szCs w:val="8"/>
                        <w:b/>
                        <w:bCs/>
                        <w:spacing w:val="1"/>
                      </w:rPr>
                      <w:t>V+</w:t>
                    </w:r>
                  </w:p>
                </w:txbxContent>
              </v:textbox>
            </v:shape>
            <v:shape id="_x0000_s3160" style="position:absolute;left:1934;top:380;width:293;height:2917;" filled="false" stroked="false" type="#_x0000_t202">
              <v:fill on="false"/>
              <v:stroke on="false"/>
              <v:path/>
              <v:imagedata o:title=""/>
              <o:lock v:ext="edit" aspectratio="false"/>
              <v:textbox inset="0mm,0mm,0mm,0mm">
                <w:txbxContent>
                  <w:p>
                    <w:pPr>
                      <w:ind w:left="108"/>
                      <w:spacing w:before="19" w:line="191" w:lineRule="auto"/>
                      <w:rPr>
                        <w:rFonts w:ascii="SimSun" w:hAnsi="SimSun" w:eastAsia="SimSun" w:cs="SimSun"/>
                        <w:sz w:val="8"/>
                        <w:szCs w:val="8"/>
                      </w:rPr>
                    </w:pPr>
                    <w:r>
                      <w:rPr>
                        <w:rFonts w:ascii="SimSun" w:hAnsi="SimSun" w:eastAsia="SimSun" w:cs="SimSun"/>
                        <w:sz w:val="8"/>
                        <w:szCs w:val="8"/>
                        <w:b/>
                        <w:bCs/>
                        <w:spacing w:val="1"/>
                      </w:rPr>
                      <w:t>COM</w:t>
                    </w:r>
                  </w:p>
                  <w:p>
                    <w:pPr>
                      <w:ind w:left="115"/>
                      <w:spacing w:before="7" w:line="238" w:lineRule="auto"/>
                      <w:rPr>
                        <w:rFonts w:ascii="SimSun" w:hAnsi="SimSun" w:eastAsia="SimSun" w:cs="SimSun"/>
                        <w:sz w:val="8"/>
                        <w:szCs w:val="8"/>
                      </w:rPr>
                    </w:pPr>
                    <w:r>
                      <w:rPr>
                        <w:rFonts w:ascii="SimSun" w:hAnsi="SimSun" w:eastAsia="SimSun" w:cs="SimSun"/>
                        <w:sz w:val="8"/>
                        <w:szCs w:val="8"/>
                        <w:b/>
                        <w:bCs/>
                        <w:spacing w:val="-1"/>
                      </w:rPr>
                      <w:t>IN3</w:t>
                    </w:r>
                  </w:p>
                  <w:p>
                    <w:pPr>
                      <w:ind w:left="115"/>
                      <w:spacing w:line="238" w:lineRule="auto"/>
                      <w:rPr>
                        <w:rFonts w:ascii="SimSun" w:hAnsi="SimSun" w:eastAsia="SimSun" w:cs="SimSun"/>
                        <w:sz w:val="8"/>
                        <w:szCs w:val="8"/>
                      </w:rPr>
                    </w:pPr>
                    <w:r>
                      <w:rPr>
                        <w:rFonts w:ascii="SimSun" w:hAnsi="SimSun" w:eastAsia="SimSun" w:cs="SimSun"/>
                        <w:sz w:val="8"/>
                        <w:szCs w:val="8"/>
                        <w:b/>
                        <w:bCs/>
                        <w:spacing w:val="-1"/>
                      </w:rPr>
                      <w:t>IN2</w:t>
                    </w:r>
                  </w:p>
                  <w:p>
                    <w:pPr>
                      <w:ind w:left="121"/>
                      <w:spacing w:line="109" w:lineRule="exact"/>
                      <w:rPr>
                        <w:rFonts w:ascii="SimSun" w:hAnsi="SimSun" w:eastAsia="SimSun" w:cs="SimSun"/>
                        <w:sz w:val="8"/>
                        <w:szCs w:val="8"/>
                      </w:rPr>
                    </w:pPr>
                    <w:r>
                      <w:rPr>
                        <w:rFonts w:ascii="SimSun" w:hAnsi="SimSun" w:eastAsia="SimSun" w:cs="SimSun"/>
                        <w:sz w:val="8"/>
                        <w:szCs w:val="8"/>
                        <w:b/>
                        <w:bCs/>
                        <w:spacing w:val="-1"/>
                      </w:rPr>
                      <w:t>IN1</w:t>
                    </w:r>
                  </w:p>
                  <w:p>
                    <w:pPr>
                      <w:ind w:left="135"/>
                      <w:spacing w:before="6" w:line="191" w:lineRule="auto"/>
                      <w:rPr>
                        <w:rFonts w:ascii="SimSun" w:hAnsi="SimSun" w:eastAsia="SimSun" w:cs="SimSun"/>
                        <w:sz w:val="8"/>
                        <w:szCs w:val="8"/>
                      </w:rPr>
                    </w:pPr>
                    <w:r>
                      <w:rPr>
                        <w:rFonts w:ascii="SimSun" w:hAnsi="SimSun" w:eastAsia="SimSun" w:cs="SimSun"/>
                        <w:sz w:val="8"/>
                        <w:szCs w:val="8"/>
                        <w:b/>
                        <w:bCs/>
                        <w:spacing w:val="1"/>
                      </w:rPr>
                      <w:t>VO</w:t>
                    </w:r>
                  </w:p>
                  <w:p>
                    <w:pPr>
                      <w:ind w:left="120"/>
                      <w:spacing w:before="21" w:line="191" w:lineRule="auto"/>
                      <w:rPr>
                        <w:rFonts w:ascii="SimSun" w:hAnsi="SimSun" w:eastAsia="SimSun" w:cs="SimSun"/>
                        <w:sz w:val="8"/>
                        <w:szCs w:val="8"/>
                      </w:rPr>
                    </w:pPr>
                    <w:r>
                      <w:rPr>
                        <w:rFonts w:ascii="SimSun" w:hAnsi="SimSun" w:eastAsia="SimSun" w:cs="SimSun"/>
                        <w:sz w:val="8"/>
                        <w:szCs w:val="8"/>
                        <w:b/>
                        <w:bCs/>
                        <w:spacing w:val="1"/>
                      </w:rPr>
                      <w:t>COM</w:t>
                    </w:r>
                  </w:p>
                  <w:p>
                    <w:pPr>
                      <w:ind w:left="121"/>
                      <w:spacing w:before="20" w:line="224" w:lineRule="auto"/>
                      <w:rPr>
                        <w:rFonts w:ascii="SimSun" w:hAnsi="SimSun" w:eastAsia="SimSun" w:cs="SimSun"/>
                        <w:sz w:val="8"/>
                        <w:szCs w:val="8"/>
                      </w:rPr>
                    </w:pPr>
                    <w:r>
                      <w:rPr>
                        <w:rFonts w:ascii="SimSun" w:hAnsi="SimSun" w:eastAsia="SimSun" w:cs="SimSun"/>
                        <w:sz w:val="8"/>
                        <w:szCs w:val="8"/>
                        <w:b/>
                        <w:bCs/>
                      </w:rPr>
                      <w:t>SQ</w:t>
                    </w:r>
                    <w:r>
                      <w:rPr>
                        <w:rFonts w:ascii="SimSun" w:hAnsi="SimSun" w:eastAsia="SimSun" w:cs="SimSun"/>
                        <w:sz w:val="8"/>
                        <w:szCs w:val="8"/>
                        <w:b/>
                        <w:bCs/>
                        <w:spacing w:val="2"/>
                      </w:rPr>
                      <w:t>2</w:t>
                    </w:r>
                  </w:p>
                  <w:p>
                    <w:pPr>
                      <w:ind w:left="20" w:right="20" w:firstLine="101"/>
                      <w:spacing w:line="231" w:lineRule="auto"/>
                      <w:rPr>
                        <w:rFonts w:ascii="SimSun" w:hAnsi="SimSun" w:eastAsia="SimSun" w:cs="SimSun"/>
                        <w:sz w:val="8"/>
                        <w:szCs w:val="8"/>
                      </w:rPr>
                    </w:pPr>
                    <w:r>
                      <w:rPr>
                        <w:rFonts w:ascii="SimSun" w:hAnsi="SimSun" w:eastAsia="SimSun" w:cs="SimSun"/>
                        <w:sz w:val="8"/>
                        <w:szCs w:val="8"/>
                        <w:b/>
                        <w:bCs/>
                      </w:rPr>
                      <w:t>SQ</w:t>
                    </w:r>
                    <w:r>
                      <w:rPr>
                        <w:rFonts w:ascii="SimSun" w:hAnsi="SimSun" w:eastAsia="SimSun" w:cs="SimSun"/>
                        <w:sz w:val="8"/>
                        <w:szCs w:val="8"/>
                        <w:b/>
                        <w:bCs/>
                        <w:spacing w:val="2"/>
                      </w:rPr>
                      <w:t>1</w:t>
                    </w:r>
                    <w:r>
                      <w:rPr>
                        <w:rFonts w:ascii="SimSun" w:hAnsi="SimSun" w:eastAsia="SimSun" w:cs="SimSun"/>
                        <w:sz w:val="8"/>
                        <w:szCs w:val="8"/>
                      </w:rPr>
                      <w:t xml:space="preserve"> </w:t>
                    </w:r>
                    <w:r>
                      <w:rPr>
                        <w:rFonts w:ascii="SimSun" w:hAnsi="SimSun" w:eastAsia="SimSun" w:cs="SimSun"/>
                        <w:sz w:val="8"/>
                        <w:szCs w:val="8"/>
                        <w:b/>
                        <w:bCs/>
                      </w:rPr>
                      <w:t>CANL</w:t>
                    </w:r>
                    <w:r>
                      <w:rPr>
                        <w:rFonts w:ascii="SimSun" w:hAnsi="SimSun" w:eastAsia="SimSun" w:cs="SimSun"/>
                        <w:sz w:val="8"/>
                        <w:szCs w:val="8"/>
                        <w:b/>
                        <w:bCs/>
                        <w:spacing w:val="4"/>
                      </w:rPr>
                      <w:t>/B</w:t>
                    </w:r>
                  </w:p>
                  <w:p>
                    <w:pPr>
                      <w:ind w:left="20"/>
                      <w:spacing w:before="1" w:line="236" w:lineRule="auto"/>
                      <w:rPr>
                        <w:rFonts w:ascii="SimSun" w:hAnsi="SimSun" w:eastAsia="SimSun" w:cs="SimSun"/>
                        <w:sz w:val="8"/>
                        <w:szCs w:val="8"/>
                      </w:rPr>
                    </w:pPr>
                    <w:r>
                      <w:rPr>
                        <w:rFonts w:ascii="SimSun" w:hAnsi="SimSun" w:eastAsia="SimSun" w:cs="SimSun"/>
                        <w:sz w:val="8"/>
                        <w:szCs w:val="8"/>
                        <w:b/>
                        <w:bCs/>
                      </w:rPr>
                      <w:t>CANH</w:t>
                    </w:r>
                    <w:r>
                      <w:rPr>
                        <w:rFonts w:ascii="SimSun" w:hAnsi="SimSun" w:eastAsia="SimSun" w:cs="SimSun"/>
                        <w:sz w:val="8"/>
                        <w:szCs w:val="8"/>
                        <w:b/>
                        <w:bCs/>
                        <w:spacing w:val="4"/>
                      </w:rPr>
                      <w:t>/A</w:t>
                    </w:r>
                  </w:p>
                  <w:p>
                    <w:pPr>
                      <w:ind w:left="108"/>
                      <w:spacing w:before="54" w:line="191" w:lineRule="auto"/>
                      <w:rPr>
                        <w:rFonts w:ascii="SimSun" w:hAnsi="SimSun" w:eastAsia="SimSun" w:cs="SimSun"/>
                        <w:sz w:val="8"/>
                        <w:szCs w:val="8"/>
                      </w:rPr>
                    </w:pPr>
                    <w:r>
                      <w:rPr>
                        <w:rFonts w:ascii="SimSun" w:hAnsi="SimSun" w:eastAsia="SimSun" w:cs="SimSun"/>
                        <w:sz w:val="8"/>
                        <w:szCs w:val="8"/>
                        <w:b/>
                        <w:bCs/>
                        <w:spacing w:val="1"/>
                      </w:rPr>
                      <w:t>COM</w:t>
                    </w:r>
                  </w:p>
                  <w:p>
                    <w:pPr>
                      <w:ind w:left="136"/>
                      <w:spacing w:before="17" w:line="189" w:lineRule="auto"/>
                      <w:rPr>
                        <w:rFonts w:ascii="SimSun" w:hAnsi="SimSun" w:eastAsia="SimSun" w:cs="SimSun"/>
                        <w:sz w:val="8"/>
                        <w:szCs w:val="8"/>
                      </w:rPr>
                    </w:pPr>
                    <w:r>
                      <w:rPr>
                        <w:rFonts w:ascii="SimSun" w:hAnsi="SimSun" w:eastAsia="SimSun" w:cs="SimSun"/>
                        <w:sz w:val="8"/>
                        <w:szCs w:val="8"/>
                        <w:b/>
                        <w:bCs/>
                      </w:rPr>
                      <w:t>EZ</w:t>
                    </w:r>
                  </w:p>
                  <w:p>
                    <w:pPr>
                      <w:ind w:left="136"/>
                      <w:spacing w:before="22" w:line="189" w:lineRule="auto"/>
                      <w:rPr>
                        <w:rFonts w:ascii="SimSun" w:hAnsi="SimSun" w:eastAsia="SimSun" w:cs="SimSun"/>
                        <w:sz w:val="8"/>
                        <w:szCs w:val="8"/>
                      </w:rPr>
                    </w:pPr>
                    <w:r>
                      <w:rPr>
                        <w:rFonts w:ascii="SimSun" w:hAnsi="SimSun" w:eastAsia="SimSun" w:cs="SimSun"/>
                        <w:sz w:val="8"/>
                        <w:szCs w:val="8"/>
                        <w:b/>
                        <w:bCs/>
                      </w:rPr>
                      <w:t>EB</w:t>
                    </w:r>
                  </w:p>
                  <w:p>
                    <w:pPr>
                      <w:ind w:left="136"/>
                      <w:spacing w:before="19" w:line="192" w:lineRule="auto"/>
                      <w:rPr>
                        <w:rFonts w:ascii="SimSun" w:hAnsi="SimSun" w:eastAsia="SimSun" w:cs="SimSun"/>
                        <w:sz w:val="8"/>
                        <w:szCs w:val="8"/>
                      </w:rPr>
                    </w:pPr>
                    <w:r>
                      <w:rPr>
                        <w:rFonts w:ascii="SimSun" w:hAnsi="SimSun" w:eastAsia="SimSun" w:cs="SimSun"/>
                        <w:sz w:val="8"/>
                        <w:szCs w:val="8"/>
                        <w:b/>
                        <w:bCs/>
                      </w:rPr>
                      <w:t>EA</w:t>
                    </w:r>
                  </w:p>
                  <w:p>
                    <w:pPr>
                      <w:ind w:left="115"/>
                      <w:spacing w:line="109" w:lineRule="exact"/>
                      <w:rPr>
                        <w:rFonts w:ascii="SimSun" w:hAnsi="SimSun" w:eastAsia="SimSun" w:cs="SimSun"/>
                        <w:sz w:val="8"/>
                        <w:szCs w:val="8"/>
                      </w:rPr>
                    </w:pPr>
                    <w:r>
                      <w:rPr>
                        <w:rFonts w:ascii="SimSun" w:hAnsi="SimSun" w:eastAsia="SimSun" w:cs="SimSun"/>
                        <w:sz w:val="8"/>
                        <w:szCs w:val="8"/>
                        <w:b/>
                        <w:bCs/>
                      </w:rPr>
                      <w:t>5VO</w:t>
                    </w:r>
                  </w:p>
                  <w:p>
                    <w:pPr>
                      <w:ind w:left="111"/>
                      <w:spacing w:before="25" w:line="183"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2"/>
                      </w:rPr>
                      <w:t>8</w:t>
                    </w:r>
                  </w:p>
                  <w:p>
                    <w:pPr>
                      <w:ind w:left="111"/>
                      <w:spacing w:before="1" w:line="16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2"/>
                      </w:rPr>
                      <w:t>7</w:t>
                    </w:r>
                  </w:p>
                  <w:p>
                    <w:pPr>
                      <w:ind w:left="111"/>
                      <w:spacing w:line="160"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2"/>
                      </w:rPr>
                      <w:t>6</w:t>
                    </w:r>
                  </w:p>
                  <w:p>
                    <w:pPr>
                      <w:ind w:left="111"/>
                      <w:spacing w:line="162"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2"/>
                      </w:rPr>
                      <w:t>5</w:t>
                    </w:r>
                  </w:p>
                  <w:p>
                    <w:pPr>
                      <w:ind w:left="111"/>
                      <w:spacing w:line="168"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2"/>
                      </w:rPr>
                      <w:t>4</w:t>
                    </w:r>
                  </w:p>
                  <w:p>
                    <w:pPr>
                      <w:ind w:left="111"/>
                      <w:spacing w:line="16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2"/>
                      </w:rPr>
                      <w:t>3</w:t>
                    </w:r>
                  </w:p>
                  <w:p>
                    <w:pPr>
                      <w:ind w:left="111"/>
                      <w:spacing w:before="1" w:line="16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2"/>
                      </w:rPr>
                      <w:t>2</w:t>
                    </w:r>
                  </w:p>
                  <w:p>
                    <w:pPr>
                      <w:ind w:left="111"/>
                      <w:spacing w:line="237" w:lineRule="auto"/>
                      <w:rPr>
                        <w:rFonts w:ascii="SimSun" w:hAnsi="SimSun" w:eastAsia="SimSun" w:cs="SimSun"/>
                        <w:sz w:val="8"/>
                        <w:szCs w:val="8"/>
                      </w:rPr>
                    </w:pPr>
                    <w:r>
                      <w:rPr>
                        <w:rFonts w:ascii="SimSun" w:hAnsi="SimSun" w:eastAsia="SimSun" w:cs="SimSun"/>
                        <w:sz w:val="8"/>
                        <w:szCs w:val="8"/>
                        <w:b/>
                        <w:bCs/>
                      </w:rPr>
                      <w:t>SW</w:t>
                    </w:r>
                    <w:r>
                      <w:rPr>
                        <w:rFonts w:ascii="SimSun" w:hAnsi="SimSun" w:eastAsia="SimSun" w:cs="SimSun"/>
                        <w:sz w:val="8"/>
                        <w:szCs w:val="8"/>
                        <w:b/>
                        <w:bCs/>
                        <w:spacing w:val="2"/>
                      </w:rPr>
                      <w:t>1</w:t>
                    </w:r>
                  </w:p>
                  <w:p>
                    <w:pPr>
                      <w:ind w:left="111"/>
                      <w:spacing w:before="28" w:line="191" w:lineRule="auto"/>
                      <w:rPr>
                        <w:rFonts w:ascii="SimSun" w:hAnsi="SimSun" w:eastAsia="SimSun" w:cs="SimSun"/>
                        <w:sz w:val="8"/>
                        <w:szCs w:val="8"/>
                      </w:rPr>
                    </w:pPr>
                    <w:r>
                      <w:rPr>
                        <w:rFonts w:ascii="SimSun" w:hAnsi="SimSun" w:eastAsia="SimSun" w:cs="SimSun"/>
                        <w:sz w:val="8"/>
                        <w:szCs w:val="8"/>
                        <w:b/>
                        <w:bCs/>
                      </w:rPr>
                      <w:t>MO</w:t>
                    </w:r>
                    <w:r>
                      <w:rPr>
                        <w:rFonts w:ascii="SimSun" w:hAnsi="SimSun" w:eastAsia="SimSun" w:cs="SimSun"/>
                        <w:sz w:val="8"/>
                        <w:szCs w:val="8"/>
                        <w:b/>
                        <w:bCs/>
                        <w:spacing w:val="4"/>
                      </w:rPr>
                      <w:t>-</w:t>
                    </w:r>
                  </w:p>
                  <w:p>
                    <w:pPr>
                      <w:ind w:left="111"/>
                      <w:spacing w:before="42" w:line="109" w:lineRule="exact"/>
                      <w:rPr>
                        <w:rFonts w:ascii="SimSun" w:hAnsi="SimSun" w:eastAsia="SimSun" w:cs="SimSun"/>
                        <w:sz w:val="8"/>
                        <w:szCs w:val="8"/>
                      </w:rPr>
                    </w:pPr>
                    <w:r>
                      <w:rPr>
                        <w:rFonts w:ascii="SimSun" w:hAnsi="SimSun" w:eastAsia="SimSun" w:cs="SimSun"/>
                        <w:sz w:val="8"/>
                        <w:szCs w:val="8"/>
                        <w:b/>
                        <w:bCs/>
                      </w:rPr>
                      <w:t>MO</w:t>
                    </w:r>
                    <w:r>
                      <w:rPr>
                        <w:rFonts w:ascii="SimSun" w:hAnsi="SimSun" w:eastAsia="SimSun" w:cs="SimSun"/>
                        <w:sz w:val="8"/>
                        <w:szCs w:val="8"/>
                        <w:b/>
                        <w:bCs/>
                        <w:spacing w:val="4"/>
                      </w:rPr>
                      <w:t>+</w:t>
                    </w:r>
                  </w:p>
                  <w:p>
                    <w:pPr>
                      <w:ind w:left="100"/>
                      <w:spacing w:before="38" w:line="189" w:lineRule="auto"/>
                      <w:rPr>
                        <w:rFonts w:ascii="SimSun" w:hAnsi="SimSun" w:eastAsia="SimSun" w:cs="SimSun"/>
                        <w:sz w:val="8"/>
                        <w:szCs w:val="8"/>
                      </w:rPr>
                    </w:pPr>
                    <w:r>
                      <w:rPr>
                        <w:rFonts w:ascii="SimSun" w:hAnsi="SimSun" w:eastAsia="SimSun" w:cs="SimSun"/>
                        <w:sz w:val="8"/>
                        <w:szCs w:val="8"/>
                        <w:b/>
                        <w:bCs/>
                        <w:spacing w:val="1"/>
                      </w:rPr>
                      <w:t>BRK</w:t>
                    </w:r>
                  </w:p>
                  <w:p>
                    <w:pPr>
                      <w:ind w:left="114"/>
                      <w:spacing w:before="57" w:line="189" w:lineRule="auto"/>
                      <w:rPr>
                        <w:rFonts w:ascii="SimSun" w:hAnsi="SimSun" w:eastAsia="SimSun" w:cs="SimSun"/>
                        <w:sz w:val="8"/>
                        <w:szCs w:val="8"/>
                      </w:rPr>
                    </w:pPr>
                    <w:r>
                      <w:rPr>
                        <w:rFonts w:ascii="SimSun" w:hAnsi="SimSun" w:eastAsia="SimSun" w:cs="SimSun"/>
                        <w:sz w:val="8"/>
                        <w:szCs w:val="8"/>
                        <w:b/>
                        <w:bCs/>
                        <w:spacing w:val="1"/>
                      </w:rPr>
                      <w:t>V-</w:t>
                    </w:r>
                  </w:p>
                  <w:p>
                    <w:pPr>
                      <w:ind w:left="120"/>
                      <w:spacing w:before="63" w:line="110" w:lineRule="exact"/>
                      <w:rPr>
                        <w:rFonts w:ascii="SimSun" w:hAnsi="SimSun" w:eastAsia="SimSun" w:cs="SimSun"/>
                        <w:sz w:val="8"/>
                        <w:szCs w:val="8"/>
                      </w:rPr>
                    </w:pPr>
                    <w:r>
                      <w:rPr>
                        <w:rFonts w:ascii="SimSun" w:hAnsi="SimSun" w:eastAsia="SimSun" w:cs="SimSun"/>
                        <w:sz w:val="8"/>
                        <w:szCs w:val="8"/>
                        <w:b/>
                        <w:bCs/>
                        <w:spacing w:val="1"/>
                      </w:rPr>
                      <w:t>V+</w:t>
                    </w:r>
                  </w:p>
                </w:txbxContent>
              </v:textbox>
            </v:shape>
            <v:shape id="_x0000_s3162" style="position:absolute;left:6965;top:1650;width:442;height:1793;" filled="false" stroked="false" type="#_x0000_t202">
              <v:fill on="false"/>
              <v:stroke on="false"/>
              <v:path/>
              <v:imagedata o:title=""/>
              <o:lock v:ext="edit" aspectratio="false"/>
              <v:textbox inset="0mm,0mm,0mm,0mm">
                <w:txbxContent>
                  <w:p>
                    <w:pPr>
                      <w:ind w:left="20"/>
                      <w:spacing w:before="20" w:line="106" w:lineRule="exact"/>
                      <w:rPr>
                        <w:rFonts w:ascii="SimHei" w:hAnsi="SimHei" w:eastAsia="SimHei" w:cs="SimHei"/>
                        <w:sz w:val="8"/>
                        <w:szCs w:val="8"/>
                      </w:rPr>
                    </w:pPr>
                    <w:r>
                      <w:rPr>
                        <w:rFonts w:ascii="SimHei" w:hAnsi="SimHei" w:eastAsia="SimHei" w:cs="SimHei"/>
                        <w:sz w:val="8"/>
                        <w:szCs w:val="8"/>
                        <w:spacing w:val="6"/>
                      </w:rPr>
                      <w:t>485主站</w:t>
                    </w: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ind w:left="97"/>
                      <w:spacing w:before="26" w:line="107" w:lineRule="exact"/>
                      <w:rPr>
                        <w:rFonts w:ascii="SimHei" w:hAnsi="SimHei" w:eastAsia="SimHei" w:cs="SimHei"/>
                        <w:sz w:val="8"/>
                        <w:szCs w:val="8"/>
                      </w:rPr>
                    </w:pPr>
                    <w:r>
                      <w:rPr>
                        <w:rFonts w:ascii="SimSun" w:hAnsi="SimSun" w:eastAsia="SimSun" w:cs="SimSun"/>
                        <w:sz w:val="8"/>
                        <w:szCs w:val="8"/>
                        <w:spacing w:val="2"/>
                      </w:rPr>
                      <w:t>M</w:t>
                    </w:r>
                    <w:r>
                      <w:rPr>
                        <w:rFonts w:ascii="SimSun" w:hAnsi="SimSun" w:eastAsia="SimSun" w:cs="SimSun"/>
                        <w:sz w:val="8"/>
                        <w:szCs w:val="8"/>
                        <w:spacing w:val="17"/>
                        <w:w w:val="101"/>
                      </w:rPr>
                      <w:t xml:space="preserve">  </w:t>
                    </w:r>
                    <w:r>
                      <w:rPr>
                        <w:rFonts w:ascii="SimHei" w:hAnsi="SimHei" w:eastAsia="SimHei" w:cs="SimHei"/>
                        <w:sz w:val="8"/>
                        <w:szCs w:val="8"/>
                        <w:b/>
                        <w:bCs/>
                        <w:spacing w:val="2"/>
                      </w:rPr>
                      <w:t>电机</w:t>
                    </w:r>
                  </w:p>
                  <w:p>
                    <w:pPr>
                      <w:spacing w:line="313" w:lineRule="auto"/>
                      <w:rPr>
                        <w:rFonts w:ascii="Arial"/>
                        <w:sz w:val="21"/>
                      </w:rPr>
                    </w:pPr>
                    <w:r/>
                  </w:p>
                  <w:p>
                    <w:pPr>
                      <w:ind w:left="136" w:right="36" w:firstLine="51"/>
                      <w:spacing w:before="26" w:line="291" w:lineRule="auto"/>
                      <w:rPr>
                        <w:rFonts w:ascii="SimHei" w:hAnsi="SimHei" w:eastAsia="SimHei" w:cs="SimHei"/>
                        <w:sz w:val="8"/>
                        <w:szCs w:val="8"/>
                      </w:rPr>
                    </w:pPr>
                    <w:r>
                      <w:rPr>
                        <w:rFonts w:ascii="SimHei" w:hAnsi="SimHei" w:eastAsia="SimHei" w:cs="SimHei"/>
                        <w:sz w:val="8"/>
                        <w:szCs w:val="8"/>
                        <w:b/>
                        <w:bCs/>
                        <w:spacing w:val="4"/>
                      </w:rPr>
                      <w:t>电源</w:t>
                    </w:r>
                    <w:r>
                      <w:rPr>
                        <w:rFonts w:ascii="SimHei" w:hAnsi="SimHei" w:eastAsia="SimHei" w:cs="SimHei"/>
                        <w:sz w:val="8"/>
                        <w:szCs w:val="8"/>
                      </w:rPr>
                      <w:t xml:space="preserve"> </w:t>
                    </w:r>
                    <w:r>
                      <w:rPr>
                        <w:rFonts w:ascii="SimHei" w:hAnsi="SimHei" w:eastAsia="SimHei" w:cs="SimHei"/>
                        <w:sz w:val="8"/>
                        <w:szCs w:val="8"/>
                        <w:b/>
                        <w:bCs/>
                        <w:spacing w:val="4"/>
                      </w:rPr>
                      <w:t>9V-60V</w:t>
                    </w:r>
                  </w:p>
                </w:txbxContent>
              </v:textbox>
            </v:shape>
            <v:shape id="_x0000_s3164" style="position:absolute;left:7171;top:929;width:575;height:685;" filled="false" stroked="false" type="#_x0000_t202">
              <v:fill on="false"/>
              <v:stroke on="false"/>
              <v:path/>
              <v:imagedata o:title=""/>
              <o:lock v:ext="edit" aspectratio="false"/>
              <v:textbox inset="0mm,0mm,0mm,0mm">
                <w:txbxContent>
                  <w:p>
                    <w:pPr>
                      <w:ind w:left="20" w:right="20" w:hanging="1"/>
                      <w:spacing w:before="20" w:line="282" w:lineRule="auto"/>
                      <w:rPr>
                        <w:rFonts w:ascii="SimHei" w:hAnsi="SimHei" w:eastAsia="SimHei" w:cs="SimHei"/>
                        <w:sz w:val="8"/>
                        <w:szCs w:val="8"/>
                      </w:rPr>
                    </w:pPr>
                    <w:r>
                      <w:rPr>
                        <w:rFonts w:ascii="SimHei" w:hAnsi="SimHei" w:eastAsia="SimHei" w:cs="SimHei"/>
                        <w:sz w:val="8"/>
                        <w:szCs w:val="8"/>
                        <w:spacing w:val="9"/>
                      </w:rPr>
                      <w:t>反转限位开关</w:t>
                    </w:r>
                    <w:r>
                      <w:rPr>
                        <w:rFonts w:ascii="SimHei" w:hAnsi="SimHei" w:eastAsia="SimHei" w:cs="SimHei"/>
                        <w:sz w:val="8"/>
                        <w:szCs w:val="8"/>
                        <w:spacing w:val="8"/>
                      </w:rPr>
                      <w:t>正转限位开关</w:t>
                    </w:r>
                  </w:p>
                  <w:p>
                    <w:pPr>
                      <w:spacing w:line="311" w:lineRule="auto"/>
                      <w:rPr>
                        <w:rFonts w:ascii="Arial"/>
                        <w:sz w:val="21"/>
                      </w:rPr>
                    </w:pPr>
                    <w:r/>
                  </w:p>
                  <w:p>
                    <w:pPr>
                      <w:ind w:left="54"/>
                      <w:spacing w:before="26" w:line="198" w:lineRule="auto"/>
                      <w:rPr>
                        <w:rFonts w:ascii="SimHei" w:hAnsi="SimHei" w:eastAsia="SimHei" w:cs="SimHei"/>
                        <w:sz w:val="8"/>
                        <w:szCs w:val="8"/>
                      </w:rPr>
                    </w:pPr>
                    <w:r>
                      <w:rPr>
                        <w:rFonts w:ascii="SimHei" w:hAnsi="SimHei" w:eastAsia="SimHei" w:cs="SimHei"/>
                        <w:sz w:val="8"/>
                        <w:szCs w:val="8"/>
                      </w:rPr>
                      <w:t>B</w:t>
                    </w:r>
                  </w:p>
                </w:txbxContent>
              </v:textbox>
            </v:shape>
            <v:shape id="_x0000_s3166" style="position:absolute;left:7814;top:855;width:455;height:775;" filled="false" stroked="false" type="#_x0000_t202">
              <v:fill on="false"/>
              <v:stroke on="false"/>
              <v:path/>
              <v:imagedata o:title=""/>
              <o:lock v:ext="edit" aspectratio="false"/>
              <v:textbox inset="0mm,0mm,0mm,0mm">
                <w:txbxContent>
                  <w:p>
                    <w:pPr>
                      <w:ind w:left="20"/>
                      <w:spacing w:before="20" w:line="115" w:lineRule="exact"/>
                      <w:rPr>
                        <w:rFonts w:ascii="SimHei" w:hAnsi="SimHei" w:eastAsia="SimHei" w:cs="SimHei"/>
                        <w:sz w:val="8"/>
                        <w:szCs w:val="8"/>
                      </w:rPr>
                    </w:pPr>
                    <w:r>
                      <w:rPr>
                        <w:rFonts w:ascii="SimHei" w:hAnsi="SimHei" w:eastAsia="SimHei" w:cs="SimHei"/>
                        <w:sz w:val="8"/>
                        <w:szCs w:val="8"/>
                        <w:spacing w:val="4"/>
                        <w:position w:val="1"/>
                      </w:rPr>
                      <w:t>V+</w:t>
                    </w:r>
                    <w:r>
                      <w:rPr>
                        <w:rFonts w:ascii="SimHei" w:hAnsi="SimHei" w:eastAsia="SimHei" w:cs="SimHei"/>
                        <w:sz w:val="8"/>
                        <w:szCs w:val="8"/>
                        <w:spacing w:val="7"/>
                        <w:position w:val="1"/>
                      </w:rPr>
                      <w:t xml:space="preserve">     </w:t>
                    </w:r>
                    <w:r>
                      <w:rPr>
                        <w:rFonts w:ascii="SimHei" w:hAnsi="SimHei" w:eastAsia="SimHei" w:cs="SimHei"/>
                        <w:sz w:val="8"/>
                        <w:szCs w:val="8"/>
                        <w:spacing w:val="4"/>
                        <w:position w:val="1"/>
                      </w:rPr>
                      <w:t>V-</w:t>
                    </w:r>
                  </w:p>
                  <w:p>
                    <w:pPr>
                      <w:ind w:left="45"/>
                      <w:spacing w:before="73" w:line="106" w:lineRule="exact"/>
                      <w:rPr>
                        <w:rFonts w:ascii="SimHei" w:hAnsi="SimHei" w:eastAsia="SimHei" w:cs="SimHei"/>
                        <w:sz w:val="8"/>
                        <w:szCs w:val="8"/>
                      </w:rPr>
                    </w:pPr>
                    <w:r>
                      <w:rPr>
                        <w:rFonts w:ascii="SimHei" w:hAnsi="SimHei" w:eastAsia="SimHei" w:cs="SimHei"/>
                        <w:sz w:val="8"/>
                        <w:szCs w:val="8"/>
                        <w:spacing w:val="8"/>
                      </w:rPr>
                      <w:t>分压电路</w:t>
                    </w:r>
                  </w:p>
                  <w:p>
                    <w:pPr>
                      <w:spacing w:line="296" w:lineRule="auto"/>
                      <w:rPr>
                        <w:rFonts w:ascii="Arial"/>
                        <w:sz w:val="21"/>
                      </w:rPr>
                    </w:pPr>
                    <w:r/>
                  </w:p>
                  <w:p>
                    <w:pPr>
                      <w:ind w:left="47"/>
                      <w:spacing w:before="32" w:line="242" w:lineRule="auto"/>
                      <w:rPr>
                        <w:rFonts w:ascii="SimHei" w:hAnsi="SimHei" w:eastAsia="SimHei" w:cs="SimHei"/>
                        <w:sz w:val="8"/>
                        <w:szCs w:val="8"/>
                      </w:rPr>
                    </w:pPr>
                    <w:r>
                      <w:rPr>
                        <w:rFonts w:ascii="SimHei" w:hAnsi="SimHei" w:eastAsia="SimHei" w:cs="SimHei"/>
                        <w:sz w:val="8"/>
                        <w:szCs w:val="8"/>
                        <w:position w:val="1"/>
                      </w:rPr>
                      <w:t>+</w:t>
                    </w:r>
                    <w:r>
                      <w:rPr>
                        <w:rFonts w:ascii="SimHei" w:hAnsi="SimHei" w:eastAsia="SimHei" w:cs="SimHei"/>
                        <w:sz w:val="8"/>
                        <w:szCs w:val="8"/>
                        <w:spacing w:val="20"/>
                        <w:position w:val="1"/>
                      </w:rPr>
                      <w:t xml:space="preserve">  </w:t>
                    </w:r>
                    <w:r>
                      <w:rPr>
                        <w:rFonts w:ascii="SimHei" w:hAnsi="SimHei" w:eastAsia="SimHei" w:cs="SimHei"/>
                        <w:sz w:val="10"/>
                        <w:szCs w:val="10"/>
                        <w:position w:val="-2"/>
                      </w:rPr>
                      <w:t>G</w:t>
                    </w:r>
                    <w:r>
                      <w:rPr>
                        <w:rFonts w:ascii="SimHei" w:hAnsi="SimHei" w:eastAsia="SimHei" w:cs="SimHei"/>
                        <w:sz w:val="10"/>
                        <w:szCs w:val="10"/>
                        <w:spacing w:val="3"/>
                        <w:position w:val="-2"/>
                      </w:rPr>
                      <w:t xml:space="preserve">  </w:t>
                    </w:r>
                    <w:r>
                      <w:rPr>
                        <w:rFonts w:ascii="SimHei" w:hAnsi="SimHei" w:eastAsia="SimHei" w:cs="SimHei"/>
                        <w:sz w:val="8"/>
                        <w:szCs w:val="8"/>
                        <w:position w:val="1"/>
                      </w:rPr>
                      <w:t>-</w:t>
                    </w:r>
                  </w:p>
                </w:txbxContent>
              </v:textbox>
            </v:shape>
            <v:shape id="_x0000_s3168" style="position:absolute;left:3553;top:855;width:454;height:775;" filled="false" stroked="false" type="#_x0000_t202">
              <v:fill on="false"/>
              <v:stroke on="false"/>
              <v:path/>
              <v:imagedata o:title=""/>
              <o:lock v:ext="edit" aspectratio="false"/>
              <v:textbox inset="0mm,0mm,0mm,0mm">
                <w:txbxContent>
                  <w:p>
                    <w:pPr>
                      <w:ind w:left="20"/>
                      <w:spacing w:before="20" w:line="115" w:lineRule="exact"/>
                      <w:rPr>
                        <w:rFonts w:ascii="SimHei" w:hAnsi="SimHei" w:eastAsia="SimHei" w:cs="SimHei"/>
                        <w:sz w:val="8"/>
                        <w:szCs w:val="8"/>
                      </w:rPr>
                    </w:pPr>
                    <w:r>
                      <w:rPr>
                        <w:rFonts w:ascii="SimHei" w:hAnsi="SimHei" w:eastAsia="SimHei" w:cs="SimHei"/>
                        <w:sz w:val="8"/>
                        <w:szCs w:val="8"/>
                        <w:spacing w:val="4"/>
                        <w:position w:val="1"/>
                      </w:rPr>
                      <w:t>V+</w:t>
                    </w:r>
                    <w:r>
                      <w:rPr>
                        <w:rFonts w:ascii="SimHei" w:hAnsi="SimHei" w:eastAsia="SimHei" w:cs="SimHei"/>
                        <w:sz w:val="8"/>
                        <w:szCs w:val="8"/>
                        <w:spacing w:val="7"/>
                        <w:position w:val="1"/>
                      </w:rPr>
                      <w:t xml:space="preserve">     </w:t>
                    </w:r>
                    <w:r>
                      <w:rPr>
                        <w:rFonts w:ascii="SimHei" w:hAnsi="SimHei" w:eastAsia="SimHei" w:cs="SimHei"/>
                        <w:sz w:val="8"/>
                        <w:szCs w:val="8"/>
                        <w:spacing w:val="4"/>
                        <w:position w:val="1"/>
                      </w:rPr>
                      <w:t>V-</w:t>
                    </w:r>
                  </w:p>
                  <w:p>
                    <w:pPr>
                      <w:ind w:left="47"/>
                      <w:spacing w:before="19" w:line="106" w:lineRule="exact"/>
                      <w:rPr>
                        <w:rFonts w:ascii="SimHei" w:hAnsi="SimHei" w:eastAsia="SimHei" w:cs="SimHei"/>
                        <w:sz w:val="8"/>
                        <w:szCs w:val="8"/>
                      </w:rPr>
                    </w:pPr>
                    <w:r>
                      <w:rPr>
                        <w:rFonts w:ascii="SimHei" w:hAnsi="SimHei" w:eastAsia="SimHei" w:cs="SimHei"/>
                        <w:sz w:val="8"/>
                        <w:szCs w:val="8"/>
                        <w:spacing w:val="7"/>
                      </w:rPr>
                      <w:t>比例放大</w:t>
                    </w:r>
                  </w:p>
                  <w:p>
                    <w:pPr>
                      <w:ind w:left="137"/>
                      <w:spacing w:before="1" w:line="107" w:lineRule="exact"/>
                      <w:rPr>
                        <w:rFonts w:ascii="SimHei" w:hAnsi="SimHei" w:eastAsia="SimHei" w:cs="SimHei"/>
                        <w:sz w:val="8"/>
                        <w:szCs w:val="8"/>
                      </w:rPr>
                    </w:pPr>
                    <w:r>
                      <w:rPr>
                        <w:rFonts w:ascii="SimHei" w:hAnsi="SimHei" w:eastAsia="SimHei" w:cs="SimHei"/>
                        <w:sz w:val="8"/>
                        <w:szCs w:val="8"/>
                        <w:spacing w:val="5"/>
                      </w:rPr>
                      <w:t>电路</w:t>
                    </w:r>
                  </w:p>
                  <w:p>
                    <w:pPr>
                      <w:spacing w:line="242" w:lineRule="auto"/>
                      <w:rPr>
                        <w:rFonts w:ascii="Arial"/>
                        <w:sz w:val="21"/>
                      </w:rPr>
                    </w:pPr>
                    <w:r/>
                  </w:p>
                  <w:p>
                    <w:pPr>
                      <w:ind w:left="47"/>
                      <w:spacing w:before="32" w:line="242" w:lineRule="auto"/>
                      <w:rPr>
                        <w:rFonts w:ascii="SimHei" w:hAnsi="SimHei" w:eastAsia="SimHei" w:cs="SimHei"/>
                        <w:sz w:val="8"/>
                        <w:szCs w:val="8"/>
                      </w:rPr>
                    </w:pPr>
                    <w:r>
                      <w:rPr>
                        <w:rFonts w:ascii="SimHei" w:hAnsi="SimHei" w:eastAsia="SimHei" w:cs="SimHei"/>
                        <w:sz w:val="8"/>
                        <w:szCs w:val="8"/>
                        <w:position w:val="1"/>
                      </w:rPr>
                      <w:t>+</w:t>
                    </w:r>
                    <w:r>
                      <w:rPr>
                        <w:rFonts w:ascii="SimHei" w:hAnsi="SimHei" w:eastAsia="SimHei" w:cs="SimHei"/>
                        <w:sz w:val="8"/>
                        <w:szCs w:val="8"/>
                        <w:spacing w:val="20"/>
                        <w:position w:val="1"/>
                      </w:rPr>
                      <w:t xml:space="preserve">  </w:t>
                    </w:r>
                    <w:r>
                      <w:rPr>
                        <w:rFonts w:ascii="SimHei" w:hAnsi="SimHei" w:eastAsia="SimHei" w:cs="SimHei"/>
                        <w:sz w:val="10"/>
                        <w:szCs w:val="10"/>
                        <w:position w:val="-2"/>
                      </w:rPr>
                      <w:t>G</w:t>
                    </w:r>
                    <w:r>
                      <w:rPr>
                        <w:rFonts w:ascii="SimHei" w:hAnsi="SimHei" w:eastAsia="SimHei" w:cs="SimHei"/>
                        <w:sz w:val="10"/>
                        <w:szCs w:val="10"/>
                        <w:spacing w:val="2"/>
                        <w:position w:val="-2"/>
                      </w:rPr>
                      <w:t xml:space="preserve">  </w:t>
                    </w:r>
                    <w:r>
                      <w:rPr>
                        <w:rFonts w:ascii="SimHei" w:hAnsi="SimHei" w:eastAsia="SimHei" w:cs="SimHei"/>
                        <w:sz w:val="8"/>
                        <w:szCs w:val="8"/>
                        <w:position w:val="1"/>
                      </w:rPr>
                      <w:t>-</w:t>
                    </w:r>
                  </w:p>
                </w:txbxContent>
              </v:textbox>
            </v:shape>
            <v:shape id="_x0000_s3170" style="position:absolute;left:2850;top:959;width:575;height:237;" filled="false" stroked="false" type="#_x0000_t202">
              <v:fill on="false"/>
              <v:stroke on="false"/>
              <v:path/>
              <v:imagedata o:title=""/>
              <o:lock v:ext="edit" aspectratio="false"/>
              <v:textbox inset="0mm,0mm,0mm,0mm">
                <w:txbxContent>
                  <w:p>
                    <w:pPr>
                      <w:ind w:left="20" w:right="20" w:hanging="1"/>
                      <w:spacing w:before="19" w:line="244" w:lineRule="auto"/>
                      <w:rPr>
                        <w:rFonts w:ascii="SimHei" w:hAnsi="SimHei" w:eastAsia="SimHei" w:cs="SimHei"/>
                        <w:sz w:val="8"/>
                        <w:szCs w:val="8"/>
                      </w:rPr>
                    </w:pPr>
                    <w:r>
                      <w:rPr>
                        <w:rFonts w:ascii="SimHei" w:hAnsi="SimHei" w:eastAsia="SimHei" w:cs="SimHei"/>
                        <w:sz w:val="8"/>
                        <w:szCs w:val="8"/>
                        <w:spacing w:val="9"/>
                      </w:rPr>
                      <w:t>反转限位开关</w:t>
                    </w:r>
                    <w:r>
                      <w:rPr>
                        <w:rFonts w:ascii="SimHei" w:hAnsi="SimHei" w:eastAsia="SimHei" w:cs="SimHei"/>
                        <w:sz w:val="8"/>
                        <w:szCs w:val="8"/>
                        <w:spacing w:val="8"/>
                      </w:rPr>
                      <w:t>正转限位开关</w:t>
                    </w:r>
                  </w:p>
                </w:txbxContent>
              </v:textbox>
            </v:shape>
            <v:shape id="_x0000_s3172" style="position:absolute;left:2475;top:879;width:247;height:307;" filled="false" stroked="false" type="#_x0000_t202">
              <v:fill on="false"/>
              <v:stroke on="false"/>
              <v:path/>
              <v:imagedata o:title=""/>
              <o:lock v:ext="edit" aspectratio="false"/>
              <v:textbox inset="0mm,0mm,0mm,0mm">
                <w:txbxContent>
                  <w:p>
                    <w:pPr>
                      <w:ind w:left="21"/>
                      <w:spacing w:before="19" w:line="215" w:lineRule="auto"/>
                      <w:rPr>
                        <w:rFonts w:ascii="Arial" w:hAnsi="Arial" w:eastAsia="Arial" w:cs="Arial"/>
                        <w:sz w:val="8"/>
                        <w:szCs w:val="8"/>
                      </w:rPr>
                    </w:pPr>
                    <w:r>
                      <w:rPr>
                        <w:rFonts w:ascii="Arial" w:hAnsi="Arial" w:eastAsia="Arial" w:cs="Arial"/>
                        <w:sz w:val="8"/>
                        <w:szCs w:val="8"/>
                        <w:spacing w:val="5"/>
                      </w:rPr>
                      <w:t>COM</w:t>
                    </w:r>
                  </w:p>
                  <w:p>
                    <w:pPr>
                      <w:ind w:left="20"/>
                      <w:spacing w:before="1" w:line="216" w:lineRule="auto"/>
                      <w:rPr>
                        <w:rFonts w:ascii="Arial" w:hAnsi="Arial" w:eastAsia="Arial" w:cs="Arial"/>
                        <w:sz w:val="8"/>
                        <w:szCs w:val="8"/>
                      </w:rPr>
                    </w:pPr>
                    <w:r>
                      <w:rPr>
                        <w:rFonts w:ascii="Arial" w:hAnsi="Arial" w:eastAsia="Arial" w:cs="Arial"/>
                        <w:sz w:val="8"/>
                        <w:szCs w:val="8"/>
                        <w:spacing w:val="5"/>
                      </w:rPr>
                      <w:t>SQ2</w:t>
                    </w:r>
                  </w:p>
                  <w:p>
                    <w:pPr>
                      <w:ind w:left="31"/>
                      <w:spacing w:before="30" w:line="216" w:lineRule="auto"/>
                      <w:rPr>
                        <w:rFonts w:ascii="Arial" w:hAnsi="Arial" w:eastAsia="Arial" w:cs="Arial"/>
                        <w:sz w:val="8"/>
                        <w:szCs w:val="8"/>
                      </w:rPr>
                    </w:pPr>
                    <w:r>
                      <w:rPr>
                        <w:rFonts w:ascii="Arial" w:hAnsi="Arial" w:eastAsia="Arial" w:cs="Arial"/>
                        <w:sz w:val="8"/>
                        <w:szCs w:val="8"/>
                        <w:spacing w:val="5"/>
                      </w:rPr>
                      <w:t>SQ1</w:t>
                    </w:r>
                  </w:p>
                </w:txbxContent>
              </v:textbox>
            </v:shape>
          </v:group>
        </w:pict>
      </w:r>
    </w:p>
    <w:p>
      <w:pPr>
        <w:pStyle w:val="BodyText"/>
        <w:ind w:left="1668"/>
        <w:spacing w:before="46"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4.175 485 </w:t>
      </w:r>
      <w:r>
        <w:rPr>
          <w:rFonts w:ascii="SimHei" w:hAnsi="SimHei" w:eastAsia="SimHei" w:cs="SimHei"/>
          <w:sz w:val="20"/>
          <w:szCs w:val="20"/>
          <w:spacing w:val="-1"/>
          <w:position w:val="1"/>
        </w:rPr>
        <w:t>通讯控制外接测速发电机闭环调速方式接线图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0" w:line="220" w:lineRule="auto"/>
        <w:rPr>
          <w:rFonts w:ascii="SimSun" w:hAnsi="SimSun" w:eastAsia="SimSun" w:cs="SimSun"/>
          <w:sz w:val="21"/>
          <w:szCs w:val="21"/>
        </w:rPr>
      </w:pPr>
      <w:r>
        <w:rPr>
          <w:rFonts w:ascii="Times New Roman" w:hAnsi="Times New Roman" w:eastAsia="Times New Roman" w:cs="Times New Roman"/>
          <w:sz w:val="21"/>
          <w:szCs w:val="21"/>
          <w:spacing w:val="-1"/>
        </w:rPr>
        <w:t>485 </w:t>
      </w:r>
      <w:r>
        <w:rPr>
          <w:rFonts w:ascii="SimSun" w:hAnsi="SimSun" w:eastAsia="SimSun" w:cs="SimSun"/>
          <w:sz w:val="21"/>
          <w:szCs w:val="21"/>
          <w:spacing w:val="-1"/>
        </w:rPr>
        <w:t>通讯控制外接测速发电机调速方式的寄存器配置如表 </w:t>
      </w:r>
      <w:r>
        <w:rPr>
          <w:rFonts w:ascii="Times New Roman" w:hAnsi="Times New Roman" w:eastAsia="Times New Roman" w:cs="Times New Roman"/>
          <w:sz w:val="21"/>
          <w:szCs w:val="21"/>
          <w:spacing w:val="-1"/>
        </w:rPr>
        <w:t>4.61 </w:t>
      </w:r>
      <w:r>
        <w:rPr>
          <w:rFonts w:ascii="SimSun" w:hAnsi="SimSun" w:eastAsia="SimSun" w:cs="SimSun"/>
          <w:sz w:val="21"/>
          <w:szCs w:val="21"/>
          <w:spacing w:val="-1"/>
        </w:rPr>
        <w:t>所示。</w:t>
      </w:r>
    </w:p>
    <w:p>
      <w:pPr>
        <w:pStyle w:val="BodyText"/>
        <w:ind w:left="1315"/>
        <w:spacing w:before="39" w:line="266"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4.61 485 </w:t>
      </w:r>
      <w:r>
        <w:rPr>
          <w:rFonts w:ascii="SimHei" w:hAnsi="SimHei" w:eastAsia="SimHei" w:cs="SimHei"/>
          <w:sz w:val="20"/>
          <w:szCs w:val="20"/>
          <w:spacing w:val="-1"/>
          <w:position w:val="1"/>
        </w:rPr>
        <w:t>通讯控制外接测速发电机闭环调速方式的寄存器配置表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30"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0x0040</w:t>
            </w:r>
          </w:p>
        </w:tc>
        <w:tc>
          <w:tcPr>
            <w:tcW w:w="2041" w:type="dxa"/>
            <w:vAlign w:val="top"/>
          </w:tcPr>
          <w:p>
            <w:pPr>
              <w:pStyle w:val="TableText"/>
              <w:ind w:left="725"/>
              <w:spacing w:before="237" w:line="221" w:lineRule="auto"/>
              <w:rPr>
                <w:sz w:val="15"/>
                <w:szCs w:val="15"/>
              </w:rPr>
            </w:pPr>
            <w:r>
              <w:rPr>
                <w:sz w:val="15"/>
                <w:szCs w:val="15"/>
                <w:spacing w:val="-2"/>
              </w:rPr>
              <w:t>设置速度</w:t>
            </w:r>
          </w:p>
        </w:tc>
        <w:tc>
          <w:tcPr>
            <w:tcW w:w="1377" w:type="dxa"/>
            <w:vAlign w:val="top"/>
          </w:tcPr>
          <w:p>
            <w:pPr>
              <w:pStyle w:val="TableText"/>
              <w:ind w:left="237"/>
              <w:spacing w:before="91" w:line="236" w:lineRule="auto"/>
              <w:rPr>
                <w:sz w:val="12"/>
                <w:szCs w:val="12"/>
              </w:rPr>
            </w:pPr>
            <w:r>
              <w:rPr>
                <w:sz w:val="12"/>
                <w:szCs w:val="12"/>
                <w:spacing w:val="3"/>
              </w:rPr>
              <w:t>外接测速闭环：</w:t>
            </w:r>
          </w:p>
          <w:p>
            <w:pPr>
              <w:pStyle w:val="TableText"/>
              <w:ind w:left="109"/>
              <w:spacing w:before="158" w:line="235" w:lineRule="auto"/>
              <w:rPr>
                <w:sz w:val="12"/>
                <w:szCs w:val="12"/>
              </w:rPr>
            </w:pPr>
            <w:r>
              <w:rPr>
                <w:rFonts w:ascii="Arial" w:hAnsi="Arial" w:eastAsia="Arial" w:cs="Arial"/>
                <w:sz w:val="12"/>
                <w:szCs w:val="12"/>
                <w:spacing w:val="8"/>
              </w:rPr>
              <w:t>-</w:t>
            </w:r>
            <w:r>
              <w:rPr>
                <w:sz w:val="12"/>
                <w:szCs w:val="12"/>
                <w:spacing w:val="8"/>
              </w:rPr>
              <w:t>最大转速</w:t>
            </w:r>
            <w:r>
              <w:rPr>
                <w:rFonts w:ascii="Arial" w:hAnsi="Arial" w:eastAsia="Arial" w:cs="Arial"/>
                <w:sz w:val="12"/>
                <w:szCs w:val="12"/>
                <w:spacing w:val="8"/>
              </w:rPr>
              <w:t>~</w:t>
            </w:r>
            <w:r>
              <w:rPr>
                <w:sz w:val="12"/>
                <w:szCs w:val="12"/>
                <w:spacing w:val="8"/>
              </w:rPr>
              <w:t>最大转速</w:t>
            </w:r>
          </w:p>
        </w:tc>
        <w:tc>
          <w:tcPr>
            <w:tcW w:w="1259" w:type="dxa"/>
            <w:vAlign w:val="top"/>
          </w:tcPr>
          <w:p>
            <w:pPr>
              <w:ind w:left="470"/>
              <w:spacing w:before="215" w:line="199"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pStyle w:val="TableText"/>
              <w:ind w:left="556"/>
              <w:spacing w:before="237" w:line="221" w:lineRule="auto"/>
              <w:rPr>
                <w:rFonts w:ascii="Arial" w:hAnsi="Arial" w:eastAsia="Arial" w:cs="Arial"/>
                <w:sz w:val="15"/>
                <w:szCs w:val="15"/>
              </w:rPr>
            </w:pPr>
            <w:r>
              <w:rPr>
                <w:sz w:val="15"/>
                <w:szCs w:val="15"/>
                <w:spacing w:val="-1"/>
              </w:rPr>
              <w:t>外接测速闭环：</w:t>
            </w:r>
            <w:r>
              <w:rPr>
                <w:rFonts w:ascii="Arial" w:hAnsi="Arial" w:eastAsia="Arial" w:cs="Arial"/>
                <w:sz w:val="15"/>
                <w:szCs w:val="15"/>
                <w:spacing w:val="-1"/>
              </w:rPr>
              <w:t>RPM</w:t>
            </w:r>
          </w:p>
        </w:tc>
      </w:tr>
      <w:tr>
        <w:trPr>
          <w:trHeight w:val="316" w:hRule="atLeast"/>
        </w:trPr>
        <w:tc>
          <w:tcPr>
            <w:tcW w:w="1372" w:type="dxa"/>
            <w:vAlign w:val="top"/>
          </w:tcPr>
          <w:p>
            <w:pPr>
              <w:ind w:left="444"/>
              <w:spacing w:before="57" w:line="200" w:lineRule="exact"/>
              <w:rPr>
                <w:rFonts w:ascii="Arial" w:hAnsi="Arial" w:eastAsia="Arial" w:cs="Arial"/>
                <w:sz w:val="15"/>
                <w:szCs w:val="15"/>
              </w:rPr>
            </w:pPr>
            <w:r>
              <w:rPr>
                <w:rFonts w:ascii="Arial" w:hAnsi="Arial" w:eastAsia="Arial" w:cs="Arial"/>
                <w:sz w:val="15"/>
                <w:szCs w:val="15"/>
                <w:spacing w:val="-1"/>
                <w:position w:val="1"/>
              </w:rPr>
              <w:t>0x0042</w:t>
            </w:r>
          </w:p>
        </w:tc>
        <w:tc>
          <w:tcPr>
            <w:tcW w:w="2041" w:type="dxa"/>
            <w:vAlign w:val="top"/>
          </w:tcPr>
          <w:p>
            <w:pPr>
              <w:pStyle w:val="TableText"/>
              <w:ind w:left="897"/>
              <w:spacing w:before="79" w:line="221" w:lineRule="auto"/>
              <w:rPr>
                <w:sz w:val="15"/>
                <w:szCs w:val="15"/>
              </w:rPr>
            </w:pPr>
            <w:r>
              <w:rPr>
                <w:sz w:val="15"/>
                <w:szCs w:val="15"/>
                <w:spacing w:val="-8"/>
              </w:rPr>
              <w:t>自锁</w:t>
            </w:r>
          </w:p>
        </w:tc>
        <w:tc>
          <w:tcPr>
            <w:tcW w:w="1377" w:type="dxa"/>
            <w:vAlign w:val="top"/>
          </w:tcPr>
          <w:p>
            <w:pPr>
              <w:ind w:left="437"/>
              <w:spacing w:before="57" w:line="200" w:lineRule="exact"/>
              <w:rPr>
                <w:rFonts w:ascii="Arial" w:hAnsi="Arial" w:eastAsia="Arial" w:cs="Arial"/>
                <w:sz w:val="15"/>
                <w:szCs w:val="15"/>
              </w:rPr>
            </w:pPr>
            <w:r>
              <w:rPr>
                <w:rFonts w:ascii="Arial" w:hAnsi="Arial" w:eastAsia="Arial" w:cs="Arial"/>
                <w:sz w:val="15"/>
                <w:szCs w:val="15"/>
                <w:spacing w:val="-1"/>
                <w:position w:val="1"/>
              </w:rPr>
              <w:t>0~1000</w:t>
            </w:r>
          </w:p>
        </w:tc>
        <w:tc>
          <w:tcPr>
            <w:tcW w:w="1259" w:type="dxa"/>
            <w:vAlign w:val="top"/>
          </w:tcPr>
          <w:p>
            <w:pPr>
              <w:ind w:left="470"/>
              <w:spacing w:before="57" w:line="200"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ind w:left="905"/>
              <w:spacing w:before="57" w:line="200" w:lineRule="exact"/>
              <w:rPr>
                <w:rFonts w:ascii="Arial" w:hAnsi="Arial" w:eastAsia="Arial" w:cs="Arial"/>
                <w:sz w:val="15"/>
                <w:szCs w:val="15"/>
              </w:rPr>
            </w:pPr>
            <w:r>
              <w:rPr>
                <w:rFonts w:ascii="Arial" w:hAnsi="Arial" w:eastAsia="Arial" w:cs="Arial"/>
                <w:sz w:val="15"/>
                <w:szCs w:val="15"/>
                <w:spacing w:val="-1"/>
                <w:position w:val="1"/>
              </w:rPr>
              <w:t>0~100.0%</w:t>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0x0044</w:t>
            </w:r>
          </w:p>
        </w:tc>
        <w:tc>
          <w:tcPr>
            <w:tcW w:w="2041" w:type="dxa"/>
            <w:vAlign w:val="top"/>
          </w:tcPr>
          <w:p>
            <w:pPr>
              <w:pStyle w:val="TableText"/>
              <w:ind w:left="872"/>
              <w:spacing w:before="80" w:line="220" w:lineRule="auto"/>
              <w:rPr>
                <w:sz w:val="15"/>
                <w:szCs w:val="15"/>
              </w:rPr>
            </w:pPr>
            <w:r>
              <w:rPr>
                <w:sz w:val="15"/>
                <w:szCs w:val="15"/>
                <w:spacing w:val="-2"/>
              </w:rPr>
              <w:t>释放</w:t>
            </w:r>
          </w:p>
        </w:tc>
        <w:tc>
          <w:tcPr>
            <w:tcW w:w="1377" w:type="dxa"/>
            <w:vAlign w:val="top"/>
          </w:tcPr>
          <w:p>
            <w:pPr>
              <w:ind w:left="659"/>
              <w:spacing w:before="101" w:line="194" w:lineRule="auto"/>
              <w:rPr>
                <w:rFonts w:ascii="Arial" w:hAnsi="Arial" w:eastAsia="Arial" w:cs="Arial"/>
                <w:sz w:val="15"/>
                <w:szCs w:val="15"/>
              </w:rPr>
            </w:pPr>
            <w:r>
              <w:rPr>
                <w:rFonts w:ascii="Arial" w:hAnsi="Arial" w:eastAsia="Arial" w:cs="Arial"/>
                <w:sz w:val="15"/>
                <w:szCs w:val="15"/>
              </w:rPr>
              <w:t>1</w:t>
            </w:r>
          </w:p>
        </w:tc>
        <w:tc>
          <w:tcPr>
            <w:tcW w:w="1259" w:type="dxa"/>
            <w:vAlign w:val="top"/>
          </w:tcPr>
          <w:p>
            <w:pPr>
              <w:ind w:left="470"/>
              <w:spacing w:before="58" w:line="200"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rPr>
                <w:rFonts w:ascii="Arial"/>
                <w:sz w:val="21"/>
              </w:rPr>
            </w:pPr>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2"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1"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1"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2"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1" w:line="199"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3"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5" w:line="200"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8" w:line="220" w:lineRule="auto"/>
              <w:rPr>
                <w:sz w:val="15"/>
                <w:szCs w:val="15"/>
              </w:rPr>
            </w:pPr>
            <w:r>
              <w:rPr>
                <w:sz w:val="15"/>
                <w:szCs w:val="15"/>
                <w:color w:val="3365FF"/>
                <w:spacing w:val="-1"/>
              </w:rPr>
              <w:t>测速反馈类型</w:t>
            </w:r>
          </w:p>
        </w:tc>
        <w:tc>
          <w:tcPr>
            <w:tcW w:w="1377" w:type="dxa"/>
            <w:vAlign w:val="top"/>
          </w:tcPr>
          <w:p>
            <w:pPr>
              <w:ind w:left="649"/>
              <w:spacing w:before="215" w:line="200" w:lineRule="exact"/>
              <w:rPr>
                <w:rFonts w:ascii="Arial" w:hAnsi="Arial" w:eastAsia="Arial" w:cs="Arial"/>
                <w:sz w:val="15"/>
                <w:szCs w:val="15"/>
              </w:rPr>
            </w:pPr>
            <w:r>
              <w:rPr>
                <w:rFonts w:ascii="Arial" w:hAnsi="Arial" w:eastAsia="Arial" w:cs="Arial"/>
                <w:sz w:val="15"/>
                <w:szCs w:val="15"/>
                <w:color w:val="3365FF"/>
                <w:position w:val="1"/>
              </w:rPr>
              <w:t>0</w:t>
            </w:r>
          </w:p>
        </w:tc>
        <w:tc>
          <w:tcPr>
            <w:tcW w:w="1259" w:type="dxa"/>
            <w:vAlign w:val="top"/>
          </w:tcPr>
          <w:p>
            <w:pPr>
              <w:ind w:left="287"/>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53"/>
              <w:spacing w:before="215" w:line="200" w:lineRule="exact"/>
              <w:rPr>
                <w:sz w:val="15"/>
                <w:szCs w:val="15"/>
              </w:rPr>
            </w:pPr>
            <w:r>
              <w:rPr>
                <w:rFonts w:ascii="Arial" w:hAnsi="Arial" w:eastAsia="Arial" w:cs="Arial"/>
                <w:sz w:val="15"/>
                <w:szCs w:val="15"/>
                <w:color w:val="3365FF"/>
                <w:spacing w:val="-2"/>
                <w:position w:val="1"/>
              </w:rPr>
              <w:t>0</w:t>
            </w:r>
            <w:r>
              <w:rPr>
                <w:sz w:val="15"/>
                <w:szCs w:val="15"/>
                <w:color w:val="3365FF"/>
                <w:spacing w:val="-2"/>
                <w:position w:val="1"/>
              </w:rPr>
              <w:t>：测速发电机</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0x006a</w:t>
            </w:r>
          </w:p>
        </w:tc>
        <w:tc>
          <w:tcPr>
            <w:tcW w:w="2041" w:type="dxa"/>
            <w:vAlign w:val="top"/>
          </w:tcPr>
          <w:p>
            <w:pPr>
              <w:pStyle w:val="TableText"/>
              <w:ind w:left="125"/>
              <w:spacing w:before="82" w:line="220" w:lineRule="auto"/>
              <w:rPr>
                <w:sz w:val="15"/>
                <w:szCs w:val="15"/>
              </w:rPr>
            </w:pPr>
            <w:r>
              <w:rPr>
                <w:sz w:val="15"/>
                <w:szCs w:val="15"/>
                <w:spacing w:val="-1"/>
              </w:rPr>
              <w:t>外接测速发电机单位电压转</w:t>
            </w:r>
          </w:p>
          <w:p>
            <w:pPr>
              <w:pStyle w:val="TableText"/>
              <w:ind w:left="722"/>
              <w:spacing w:before="133" w:line="220" w:lineRule="auto"/>
              <w:rPr>
                <w:sz w:val="15"/>
                <w:szCs w:val="15"/>
              </w:rPr>
            </w:pPr>
            <w:r>
              <w:rPr>
                <w:sz w:val="15"/>
                <w:szCs w:val="15"/>
                <w:spacing w:val="-1"/>
              </w:rPr>
              <w:t>速高半字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2" w:lineRule="auto"/>
              <w:rPr>
                <w:rFonts w:ascii="Arial"/>
                <w:sz w:val="21"/>
              </w:rPr>
            </w:pPr>
            <w:r/>
          </w:p>
          <w:p>
            <w:pPr>
              <w:ind w:left="287"/>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pStyle w:val="TableText"/>
              <w:ind w:left="783"/>
              <w:spacing w:before="49"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RPM/V</w:t>
            </w:r>
          </w:p>
        </w:tc>
      </w:tr>
      <w:tr>
        <w:trPr>
          <w:trHeight w:val="630" w:hRule="atLeast"/>
        </w:trPr>
        <w:tc>
          <w:tcPr>
            <w:tcW w:w="1372" w:type="dxa"/>
            <w:vAlign w:val="top"/>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0x006b</w:t>
            </w:r>
          </w:p>
        </w:tc>
        <w:tc>
          <w:tcPr>
            <w:tcW w:w="2041" w:type="dxa"/>
            <w:vAlign w:val="top"/>
          </w:tcPr>
          <w:p>
            <w:pPr>
              <w:pStyle w:val="TableText"/>
              <w:ind w:left="125"/>
              <w:spacing w:before="83" w:line="220" w:lineRule="auto"/>
              <w:rPr>
                <w:sz w:val="15"/>
                <w:szCs w:val="15"/>
              </w:rPr>
            </w:pPr>
            <w:r>
              <w:rPr>
                <w:sz w:val="15"/>
                <w:szCs w:val="15"/>
                <w:spacing w:val="-1"/>
              </w:rPr>
              <w:t>外接测速发电机单位电压转</w:t>
            </w:r>
          </w:p>
          <w:p>
            <w:pPr>
              <w:pStyle w:val="TableText"/>
              <w:ind w:left="722"/>
              <w:spacing w:before="133" w:line="220" w:lineRule="auto"/>
              <w:rPr>
                <w:sz w:val="15"/>
                <w:szCs w:val="15"/>
              </w:rPr>
            </w:pPr>
            <w:r>
              <w:rPr>
                <w:sz w:val="15"/>
                <w:szCs w:val="15"/>
                <w:spacing w:val="-1"/>
              </w:rPr>
              <w:t>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7"/>
              <w:spacing w:before="60" w:line="200"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83" w:line="220" w:lineRule="auto"/>
              <w:rPr>
                <w:sz w:val="15"/>
                <w:szCs w:val="15"/>
              </w:rPr>
            </w:pPr>
            <w:r>
              <w:rPr>
                <w:sz w:val="15"/>
                <w:szCs w:val="15"/>
                <w:spacing w:val="-1"/>
              </w:rPr>
              <w:t>最大转速高半字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5"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854"/>
              <w:spacing w:before="243"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6" w:hRule="atLeast"/>
        </w:trPr>
        <w:tc>
          <w:tcPr>
            <w:tcW w:w="1372" w:type="dxa"/>
            <w:vAlign w:val="top"/>
          </w:tcPr>
          <w:p>
            <w:pPr>
              <w:ind w:left="444"/>
              <w:spacing w:before="61" w:line="200"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83"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0" w:hRule="atLeast"/>
        </w:trPr>
        <w:tc>
          <w:tcPr>
            <w:tcW w:w="1372" w:type="dxa"/>
            <w:vAlign w:val="top"/>
          </w:tcPr>
          <w:p>
            <w:pPr>
              <w:ind w:left="444"/>
              <w:spacing w:before="219" w:line="199" w:lineRule="exact"/>
              <w:rPr>
                <w:rFonts w:ascii="Arial" w:hAnsi="Arial" w:eastAsia="Arial" w:cs="Arial"/>
                <w:sz w:val="15"/>
                <w:szCs w:val="15"/>
              </w:rPr>
            </w:pPr>
            <w:r>
              <w:rPr>
                <w:rFonts w:ascii="Arial" w:hAnsi="Arial" w:eastAsia="Arial" w:cs="Arial"/>
                <w:sz w:val="15"/>
                <w:szCs w:val="15"/>
                <w:color w:val="3365FF"/>
                <w:spacing w:val="-1"/>
                <w:position w:val="1"/>
              </w:rPr>
              <w:t>0x0080</w:t>
            </w:r>
          </w:p>
        </w:tc>
        <w:tc>
          <w:tcPr>
            <w:tcW w:w="2041" w:type="dxa"/>
            <w:vAlign w:val="top"/>
          </w:tcPr>
          <w:p>
            <w:pPr>
              <w:pStyle w:val="TableText"/>
              <w:ind w:left="272"/>
              <w:spacing w:before="241" w:line="220" w:lineRule="auto"/>
              <w:rPr>
                <w:sz w:val="15"/>
                <w:szCs w:val="15"/>
              </w:rPr>
            </w:pPr>
            <w:r>
              <w:rPr>
                <w:sz w:val="15"/>
                <w:szCs w:val="15"/>
                <w:color w:val="3365FF"/>
                <w:spacing w:val="-1"/>
              </w:rPr>
              <w:t>通讯控制时的工作模式</w:t>
            </w:r>
          </w:p>
        </w:tc>
        <w:tc>
          <w:tcPr>
            <w:tcW w:w="1377" w:type="dxa"/>
            <w:vAlign w:val="top"/>
          </w:tcPr>
          <w:p>
            <w:pPr>
              <w:ind w:left="649"/>
              <w:spacing w:before="219" w:line="199"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497"/>
              <w:spacing w:before="241" w:line="221" w:lineRule="auto"/>
              <w:rPr>
                <w:sz w:val="15"/>
                <w:szCs w:val="15"/>
              </w:rPr>
            </w:pPr>
            <w:r>
              <w:rPr>
                <w:sz w:val="15"/>
                <w:szCs w:val="15"/>
                <w:color w:val="3365FF"/>
                <w:spacing w:val="-1"/>
              </w:rPr>
              <w:t>外接测速闭环调速方式</w:t>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39"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7"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7"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28" w:hRule="atLeast"/>
        </w:trPr>
        <w:tc>
          <w:tcPr>
            <w:tcW w:w="1372" w:type="dxa"/>
            <w:vAlign w:val="top"/>
          </w:tcPr>
          <w:p>
            <w:pPr>
              <w:ind w:left="444"/>
              <w:spacing w:before="62" w:line="200"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84"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62"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62"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0" w:hRule="atLeast"/>
        </w:trPr>
        <w:tc>
          <w:tcPr>
            <w:tcW w:w="1372" w:type="dxa"/>
            <w:vAlign w:val="top"/>
          </w:tcPr>
          <w:p>
            <w:pPr>
              <w:ind w:left="444"/>
              <w:spacing w:before="220" w:line="199" w:lineRule="exact"/>
              <w:rPr>
                <w:rFonts w:ascii="Arial" w:hAnsi="Arial" w:eastAsia="Arial" w:cs="Arial"/>
                <w:sz w:val="15"/>
                <w:szCs w:val="15"/>
              </w:rPr>
            </w:pPr>
            <w:r>
              <w:rPr>
                <w:rFonts w:ascii="Arial" w:hAnsi="Arial" w:eastAsia="Arial" w:cs="Arial"/>
                <w:sz w:val="15"/>
                <w:szCs w:val="15"/>
                <w:spacing w:val="-1"/>
                <w:position w:val="1"/>
              </w:rPr>
              <w:t>0x0086</w:t>
            </w:r>
          </w:p>
        </w:tc>
        <w:tc>
          <w:tcPr>
            <w:tcW w:w="2041" w:type="dxa"/>
            <w:vAlign w:val="top"/>
          </w:tcPr>
          <w:p>
            <w:pPr>
              <w:pStyle w:val="TableText"/>
              <w:ind w:left="722"/>
              <w:spacing w:before="242" w:line="220" w:lineRule="auto"/>
              <w:rPr>
                <w:sz w:val="15"/>
                <w:szCs w:val="15"/>
              </w:rPr>
            </w:pPr>
            <w:r>
              <w:rPr>
                <w:sz w:val="15"/>
                <w:szCs w:val="15"/>
                <w:spacing w:val="-2"/>
              </w:rPr>
              <w:t>额定电流</w:t>
            </w:r>
          </w:p>
        </w:tc>
        <w:tc>
          <w:tcPr>
            <w:tcW w:w="1377" w:type="dxa"/>
            <w:vAlign w:val="top"/>
          </w:tcPr>
          <w:p>
            <w:pPr>
              <w:ind w:left="437"/>
              <w:spacing w:before="220" w:line="199"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ind w:left="921"/>
              <w:spacing w:before="220" w:line="199" w:lineRule="exact"/>
              <w:rPr>
                <w:rFonts w:ascii="Arial" w:hAnsi="Arial" w:eastAsia="Arial" w:cs="Arial"/>
                <w:sz w:val="15"/>
                <w:szCs w:val="15"/>
              </w:rPr>
            </w:pPr>
            <w:r>
              <w:rPr>
                <w:rFonts w:ascii="Arial" w:hAnsi="Arial" w:eastAsia="Arial" w:cs="Arial"/>
                <w:sz w:val="15"/>
                <w:szCs w:val="15"/>
                <w:spacing w:val="-1"/>
                <w:position w:val="1"/>
              </w:rPr>
              <w:t>0~30.00A</w:t>
            </w:r>
          </w:p>
        </w:tc>
      </w:tr>
      <w:tr>
        <w:trPr>
          <w:trHeight w:val="633"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0x0087</w:t>
            </w:r>
          </w:p>
        </w:tc>
        <w:tc>
          <w:tcPr>
            <w:tcW w:w="2041" w:type="dxa"/>
            <w:vAlign w:val="top"/>
          </w:tcPr>
          <w:p>
            <w:pPr>
              <w:pStyle w:val="TableText"/>
              <w:ind w:left="724"/>
              <w:spacing w:before="240" w:line="221" w:lineRule="auto"/>
              <w:rPr>
                <w:sz w:val="15"/>
                <w:szCs w:val="15"/>
              </w:rPr>
            </w:pPr>
            <w:r>
              <w:rPr>
                <w:sz w:val="15"/>
                <w:szCs w:val="15"/>
                <w:spacing w:val="-2"/>
              </w:rPr>
              <w:t>工作电流</w:t>
            </w:r>
          </w:p>
        </w:tc>
        <w:tc>
          <w:tcPr>
            <w:tcW w:w="1377" w:type="dxa"/>
            <w:vAlign w:val="top"/>
          </w:tcPr>
          <w:p>
            <w:pPr>
              <w:ind w:left="437"/>
              <w:spacing w:before="218" w:line="200"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ind w:left="921"/>
              <w:spacing w:before="218" w:line="200" w:lineRule="exact"/>
              <w:rPr>
                <w:rFonts w:ascii="Arial" w:hAnsi="Arial" w:eastAsia="Arial" w:cs="Arial"/>
                <w:sz w:val="15"/>
                <w:szCs w:val="15"/>
              </w:rPr>
            </w:pPr>
            <w:r>
              <w:rPr>
                <w:rFonts w:ascii="Arial" w:hAnsi="Arial" w:eastAsia="Arial" w:cs="Arial"/>
                <w:sz w:val="15"/>
                <w:szCs w:val="15"/>
                <w:spacing w:val="-1"/>
                <w:position w:val="1"/>
              </w:rPr>
              <w:t>0~30.00A</w:t>
            </w:r>
          </w:p>
        </w:tc>
      </w:tr>
    </w:tbl>
    <w:p>
      <w:pPr>
        <w:pStyle w:val="BodyText"/>
        <w:rPr>
          <w:sz w:val="21"/>
        </w:rPr>
      </w:pPr>
      <w:r/>
    </w:p>
    <w:p>
      <w:pPr>
        <w:sectPr>
          <w:footerReference w:type="default" r:id="rId426"/>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174" style="position:absolute;margin-left:5.58pt;margin-top:0pt;mso-position-vertical-relative:text;mso-position-horizontal-relative:text;width:414.8pt;height:1pt;z-index:25953075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888" name="IM 888"/>
            <wp:cNvGraphicFramePr/>
            <a:graphic>
              <a:graphicData uri="http://schemas.openxmlformats.org/drawingml/2006/picture">
                <pic:pic>
                  <pic:nvPicPr>
                    <pic:cNvPr id="888" name="IM 888"/>
                    <pic:cNvPicPr/>
                  </pic:nvPicPr>
                  <pic:blipFill>
                    <a:blip r:embed="rId429"/>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1" w:hRule="atLeast"/>
        </w:trPr>
        <w:tc>
          <w:tcPr>
            <w:tcW w:w="1372" w:type="dxa"/>
            <w:vAlign w:val="top"/>
          </w:tcPr>
          <w:p>
            <w:pPr>
              <w:ind w:left="444"/>
              <w:spacing w:before="208" w:line="200" w:lineRule="exact"/>
              <w:rPr>
                <w:rFonts w:ascii="Arial" w:hAnsi="Arial" w:eastAsia="Arial" w:cs="Arial"/>
                <w:sz w:val="15"/>
                <w:szCs w:val="15"/>
              </w:rPr>
            </w:pPr>
            <w:r>
              <w:rPr>
                <w:rFonts w:ascii="Arial" w:hAnsi="Arial" w:eastAsia="Arial" w:cs="Arial"/>
                <w:sz w:val="15"/>
                <w:szCs w:val="15"/>
                <w:spacing w:val="-1"/>
                <w:position w:val="1"/>
              </w:rPr>
              <w:t>0x0088</w:t>
            </w:r>
          </w:p>
        </w:tc>
        <w:tc>
          <w:tcPr>
            <w:tcW w:w="2041" w:type="dxa"/>
            <w:vAlign w:val="top"/>
          </w:tcPr>
          <w:p>
            <w:pPr>
              <w:pStyle w:val="TableText"/>
              <w:ind w:left="723"/>
              <w:spacing w:before="230" w:line="221" w:lineRule="auto"/>
              <w:rPr>
                <w:sz w:val="15"/>
                <w:szCs w:val="15"/>
              </w:rPr>
            </w:pPr>
            <w:r>
              <w:rPr>
                <w:sz w:val="15"/>
                <w:szCs w:val="15"/>
                <w:spacing w:val="-2"/>
              </w:rPr>
              <w:t>制动电流</w:t>
            </w:r>
          </w:p>
        </w:tc>
        <w:tc>
          <w:tcPr>
            <w:tcW w:w="1377" w:type="dxa"/>
            <w:vAlign w:val="top"/>
          </w:tcPr>
          <w:p>
            <w:pPr>
              <w:ind w:left="437"/>
              <w:spacing w:before="208" w:line="200" w:lineRule="exact"/>
              <w:rPr>
                <w:rFonts w:ascii="Arial" w:hAnsi="Arial" w:eastAsia="Arial" w:cs="Arial"/>
                <w:sz w:val="15"/>
                <w:szCs w:val="15"/>
              </w:rPr>
            </w:pPr>
            <w:r>
              <w:rPr>
                <w:rFonts w:ascii="Arial" w:hAnsi="Arial" w:eastAsia="Arial" w:cs="Arial"/>
                <w:sz w:val="15"/>
                <w:szCs w:val="15"/>
                <w:spacing w:val="-1"/>
                <w:position w:val="1"/>
              </w:rPr>
              <w:t>0~1200</w:t>
            </w:r>
          </w:p>
        </w:tc>
        <w:tc>
          <w:tcPr>
            <w:tcW w:w="1259" w:type="dxa"/>
            <w:vAlign w:val="top"/>
          </w:tcPr>
          <w:p>
            <w:pPr>
              <w:ind w:left="287"/>
              <w:spacing w:before="5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ind w:left="921"/>
              <w:spacing w:before="208" w:line="200" w:lineRule="exact"/>
              <w:rPr>
                <w:rFonts w:ascii="Arial" w:hAnsi="Arial" w:eastAsia="Arial" w:cs="Arial"/>
                <w:sz w:val="15"/>
                <w:szCs w:val="15"/>
              </w:rPr>
            </w:pPr>
            <w:r>
              <w:rPr>
                <w:rFonts w:ascii="Arial" w:hAnsi="Arial" w:eastAsia="Arial" w:cs="Arial"/>
                <w:sz w:val="15"/>
                <w:szCs w:val="15"/>
                <w:spacing w:val="-1"/>
                <w:position w:val="1"/>
              </w:rPr>
              <w:t>0~12.00A</w:t>
            </w:r>
          </w:p>
        </w:tc>
      </w:tr>
      <w:tr>
        <w:trPr>
          <w:trHeight w:val="628" w:hRule="atLeast"/>
        </w:trPr>
        <w:tc>
          <w:tcPr>
            <w:tcW w:w="1372" w:type="dxa"/>
            <w:vAlign w:val="top"/>
          </w:tcPr>
          <w:p>
            <w:pPr>
              <w:ind w:left="444"/>
              <w:spacing w:before="207"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253"/>
              <w:spacing w:before="51"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3"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6" w:hRule="atLeast"/>
        </w:trPr>
        <w:tc>
          <w:tcPr>
            <w:tcW w:w="1372" w:type="dxa"/>
            <w:vAlign w:val="top"/>
          </w:tcPr>
          <w:p>
            <w:pPr>
              <w:ind w:left="444"/>
              <w:spacing w:before="208" w:line="199"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253"/>
              <w:spacing w:before="52"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Kp</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7" w:hRule="atLeast"/>
        </w:trPr>
        <w:tc>
          <w:tcPr>
            <w:tcW w:w="1372" w:type="dxa"/>
            <w:vAlign w:val="top"/>
          </w:tcPr>
          <w:p>
            <w:pPr>
              <w:ind w:left="444"/>
              <w:spacing w:before="210" w:line="200"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278"/>
              <w:spacing w:before="54"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6"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28" w:hRule="atLeast"/>
        </w:trPr>
        <w:tc>
          <w:tcPr>
            <w:tcW w:w="1372" w:type="dxa"/>
            <w:vAlign w:val="top"/>
          </w:tcPr>
          <w:p>
            <w:pPr>
              <w:ind w:left="444"/>
              <w:spacing w:before="213"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278"/>
              <w:spacing w:before="57"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Ki</w:t>
            </w:r>
            <w:r>
              <w:rPr>
                <w:rFonts w:ascii="Arial" w:hAnsi="Arial" w:eastAsia="Arial" w:cs="Arial"/>
                <w:sz w:val="15"/>
                <w:szCs w:val="15"/>
                <w:spacing w:val="10"/>
                <w:w w:val="101"/>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6" w:hRule="atLeast"/>
        </w:trPr>
        <w:tc>
          <w:tcPr>
            <w:tcW w:w="1372" w:type="dxa"/>
            <w:vAlign w:val="top"/>
          </w:tcPr>
          <w:p>
            <w:pPr>
              <w:ind w:left="447"/>
              <w:spacing w:before="214" w:line="199"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253"/>
              <w:spacing w:before="58" w:line="199"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801"/>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9" w:lineRule="auto"/>
              <w:rPr>
                <w:rFonts w:ascii="Arial"/>
                <w:sz w:val="21"/>
              </w:rPr>
            </w:pPr>
            <w:r/>
          </w:p>
          <w:p>
            <w:pPr>
              <w:ind w:left="287"/>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rPr>
                <w:rFonts w:ascii="Arial"/>
                <w:sz w:val="21"/>
              </w:rPr>
            </w:pPr>
            <w:r/>
          </w:p>
        </w:tc>
      </w:tr>
      <w:tr>
        <w:trPr>
          <w:trHeight w:val="632"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253"/>
              <w:spacing w:before="60" w:line="200" w:lineRule="exact"/>
              <w:rPr>
                <w:rFonts w:ascii="Arial" w:hAnsi="Arial" w:eastAsia="Arial" w:cs="Arial"/>
                <w:sz w:val="15"/>
                <w:szCs w:val="15"/>
              </w:rPr>
            </w:pPr>
            <w:r>
              <w:rPr>
                <w:sz w:val="15"/>
                <w:szCs w:val="15"/>
                <w:spacing w:val="-2"/>
                <w:position w:val="1"/>
              </w:rPr>
              <w:t>外接测速反馈</w:t>
            </w:r>
            <w:r>
              <w:rPr>
                <w:sz w:val="15"/>
                <w:szCs w:val="15"/>
                <w:spacing w:val="-27"/>
                <w:position w:val="1"/>
              </w:rPr>
              <w:t xml:space="preserve"> </w:t>
            </w:r>
            <w:r>
              <w:rPr>
                <w:rFonts w:ascii="Arial" w:hAnsi="Arial" w:eastAsia="Arial" w:cs="Arial"/>
                <w:sz w:val="15"/>
                <w:szCs w:val="15"/>
                <w:spacing w:val="-2"/>
                <w:position w:val="1"/>
              </w:rPr>
              <w:t>Kd</w:t>
            </w:r>
            <w:r>
              <w:rPr>
                <w:rFonts w:ascii="Arial" w:hAnsi="Arial" w:eastAsia="Arial" w:cs="Arial"/>
                <w:sz w:val="15"/>
                <w:szCs w:val="15"/>
                <w:spacing w:val="10"/>
                <w:position w:val="1"/>
              </w:rPr>
              <w:t xml:space="preserve"> </w:t>
            </w:r>
            <w:r>
              <w:rPr>
                <w:rFonts w:ascii="Arial" w:hAnsi="Arial" w:eastAsia="Arial" w:cs="Arial"/>
                <w:sz w:val="15"/>
                <w:szCs w:val="15"/>
                <w:spacing w:val="-2"/>
                <w:position w:val="1"/>
              </w:rPr>
              <w:t>(float)</w:t>
            </w:r>
          </w:p>
          <w:p>
            <w:pPr>
              <w:pStyle w:val="TableText"/>
              <w:ind w:left="796"/>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ind w:left="104" w:right="114" w:firstLine="438"/>
        <w:spacing w:before="48" w:line="260" w:lineRule="auto"/>
        <w:jc w:val="both"/>
        <w:rPr>
          <w:rFonts w:ascii="SimSun" w:hAnsi="SimSun" w:eastAsia="SimSun" w:cs="SimSun"/>
          <w:sz w:val="21"/>
          <w:szCs w:val="21"/>
        </w:rPr>
      </w:pPr>
      <w:r>
        <w:rPr>
          <w:rFonts w:ascii="SimSun" w:hAnsi="SimSun" w:eastAsia="SimSun" w:cs="SimSun"/>
          <w:sz w:val="21"/>
          <w:szCs w:val="21"/>
          <w:spacing w:val="-3"/>
        </w:rPr>
        <w:t>我们可使用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3"/>
        </w:rPr>
        <w:t>AQMD Demo.exe </w:t>
      </w:r>
      <w:r>
        <w:rPr>
          <w:rFonts w:ascii="SimSun" w:hAnsi="SimSun" w:eastAsia="SimSun" w:cs="SimSun"/>
          <w:sz w:val="21"/>
          <w:szCs w:val="21"/>
          <w:spacing w:val="-3"/>
        </w:rPr>
        <w:t>应</w:t>
      </w:r>
      <w:r>
        <w:rPr>
          <w:rFonts w:ascii="SimSun" w:hAnsi="SimSun" w:eastAsia="SimSun" w:cs="SimSun"/>
          <w:sz w:val="21"/>
          <w:szCs w:val="21"/>
          <w:spacing w:val="-4"/>
        </w:rPr>
        <w:t>用程序配置相关参数和对电机进行调试控制。首先，</w:t>
      </w:r>
      <w:r>
        <w:rPr>
          <w:rFonts w:ascii="SimSun" w:hAnsi="SimSun" w:eastAsia="SimSun" w:cs="SimSun"/>
          <w:sz w:val="21"/>
          <w:szCs w:val="21"/>
          <w:spacing w:val="-28"/>
        </w:rPr>
        <w:t xml:space="preserve"> </w:t>
      </w:r>
      <w:r>
        <w:rPr>
          <w:rFonts w:ascii="SimSun" w:hAnsi="SimSun" w:eastAsia="SimSun" w:cs="SimSun"/>
          <w:sz w:val="21"/>
          <w:szCs w:val="21"/>
          <w:spacing w:val="-4"/>
        </w:rPr>
        <w:t>在</w:t>
      </w:r>
      <w:r>
        <w:rPr>
          <w:rFonts w:ascii="SimSun" w:hAnsi="SimSun" w:eastAsia="SimSun" w:cs="SimSun"/>
          <w:sz w:val="21"/>
          <w:szCs w:val="21"/>
          <w:spacing w:val="-2"/>
        </w:rPr>
        <w:t>“系统参数配置”选项卡的“通讯控制模式”下拉框中选择“外接测</w:t>
      </w:r>
      <w:r>
        <w:rPr>
          <w:rFonts w:ascii="SimSun" w:hAnsi="SimSun" w:eastAsia="SimSun" w:cs="SimSun"/>
          <w:sz w:val="21"/>
          <w:szCs w:val="21"/>
          <w:spacing w:val="-3"/>
        </w:rPr>
        <w:t>速闭环调速”，然后单</w:t>
      </w:r>
      <w:r>
        <w:rPr>
          <w:rFonts w:ascii="SimSun" w:hAnsi="SimSun" w:eastAsia="SimSun" w:cs="SimSun"/>
          <w:sz w:val="21"/>
          <w:szCs w:val="21"/>
          <w:spacing w:val="-1"/>
        </w:rPr>
        <w:t>击“配置”按钮保存设置，如图 </w:t>
      </w:r>
      <w:r>
        <w:rPr>
          <w:rFonts w:ascii="Times New Roman" w:hAnsi="Times New Roman" w:eastAsia="Times New Roman" w:cs="Times New Roman"/>
          <w:sz w:val="21"/>
          <w:szCs w:val="21"/>
          <w:spacing w:val="-1"/>
        </w:rPr>
        <w:t>4.176 </w:t>
      </w:r>
      <w:r>
        <w:rPr>
          <w:rFonts w:ascii="SimSun" w:hAnsi="SimSun" w:eastAsia="SimSun" w:cs="SimSun"/>
          <w:sz w:val="21"/>
          <w:szCs w:val="21"/>
          <w:spacing w:val="-1"/>
        </w:rPr>
        <w:t>所示。</w:t>
      </w:r>
    </w:p>
    <w:p>
      <w:pPr>
        <w:ind w:firstLine="2683"/>
        <w:spacing w:line="2494" w:lineRule="exact"/>
        <w:rPr/>
      </w:pPr>
      <w:r>
        <w:rPr>
          <w:position w:val="-49"/>
        </w:rPr>
        <w:drawing>
          <wp:inline distT="0" distB="0" distL="0" distR="0">
            <wp:extent cx="2279903" cy="1584197"/>
            <wp:effectExtent l="0" t="0" r="0" b="0"/>
            <wp:docPr id="890" name="IM 890"/>
            <wp:cNvGraphicFramePr/>
            <a:graphic>
              <a:graphicData uri="http://schemas.openxmlformats.org/drawingml/2006/picture">
                <pic:pic>
                  <pic:nvPicPr>
                    <pic:cNvPr id="890" name="IM 890"/>
                    <pic:cNvPicPr/>
                  </pic:nvPicPr>
                  <pic:blipFill>
                    <a:blip r:embed="rId408"/>
                    <a:stretch>
                      <a:fillRect/>
                    </a:stretch>
                  </pic:blipFill>
                  <pic:spPr>
                    <a:xfrm rot="0">
                      <a:off x="0" y="0"/>
                      <a:ext cx="2279903" cy="1584197"/>
                    </a:xfrm>
                    <a:prstGeom prst="rect">
                      <a:avLst/>
                    </a:prstGeom>
                  </pic:spPr>
                </pic:pic>
              </a:graphicData>
            </a:graphic>
          </wp:inline>
        </w:drawing>
      </w:r>
    </w:p>
    <w:p>
      <w:pPr>
        <w:pStyle w:val="BodyText"/>
        <w:ind w:left="3238"/>
        <w:spacing w:before="28"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4.176  </w:t>
      </w:r>
      <w:r>
        <w:rPr>
          <w:rFonts w:ascii="SimHei" w:hAnsi="SimHei" w:eastAsia="SimHei" w:cs="SimHei"/>
          <w:sz w:val="20"/>
          <w:szCs w:val="20"/>
          <w:spacing w:val="-2"/>
          <w:position w:val="1"/>
        </w:rPr>
        <w:t>调速方式配置</w:t>
      </w:r>
    </w:p>
    <w:p>
      <w:pPr>
        <w:ind w:left="120" w:right="112" w:firstLine="421"/>
        <w:spacing w:before="68" w:line="273" w:lineRule="auto"/>
        <w:jc w:val="both"/>
        <w:rPr>
          <w:rFonts w:ascii="SimSun" w:hAnsi="SimSun" w:eastAsia="SimSun" w:cs="SimSun"/>
          <w:sz w:val="21"/>
          <w:szCs w:val="21"/>
        </w:rPr>
      </w:pPr>
      <w:r>
        <w:rPr>
          <w:rFonts w:ascii="SimSun" w:hAnsi="SimSun" w:eastAsia="SimSun" w:cs="SimSun"/>
          <w:sz w:val="21"/>
          <w:szCs w:val="21"/>
          <w:spacing w:val="-5"/>
        </w:rPr>
        <w:t>然后须在 “输入参数”栏中的“测速反馈装置”下拉菜单中选择“测</w:t>
      </w:r>
      <w:r>
        <w:rPr>
          <w:rFonts w:ascii="SimSun" w:hAnsi="SimSun" w:eastAsia="SimSun" w:cs="SimSun"/>
          <w:sz w:val="21"/>
          <w:szCs w:val="21"/>
          <w:spacing w:val="-6"/>
        </w:rPr>
        <w:t>速发电机”，还须</w:t>
      </w:r>
      <w:r>
        <w:rPr>
          <w:rFonts w:ascii="SimSun" w:hAnsi="SimSun" w:eastAsia="SimSun" w:cs="SimSun"/>
          <w:sz w:val="21"/>
          <w:szCs w:val="21"/>
          <w:spacing w:val="-2"/>
        </w:rPr>
        <w:t>配置外接测速发电机的反馈电压与速度的比值和最大输</w:t>
      </w:r>
      <w:r>
        <w:rPr>
          <w:rFonts w:ascii="SimSun" w:hAnsi="SimSun" w:eastAsia="SimSun" w:cs="SimSun"/>
          <w:sz w:val="21"/>
          <w:szCs w:val="21"/>
          <w:spacing w:val="-3"/>
        </w:rPr>
        <w:t>入信号对应的最大设定转速，然后单</w:t>
      </w:r>
      <w:r>
        <w:rPr>
          <w:rFonts w:ascii="SimSun" w:hAnsi="SimSun" w:eastAsia="SimSun" w:cs="SimSun"/>
          <w:sz w:val="21"/>
          <w:szCs w:val="21"/>
          <w:spacing w:val="-1"/>
        </w:rPr>
        <w:t>击“配置”按钮保存设置，如图 </w:t>
      </w:r>
      <w:r>
        <w:rPr>
          <w:rFonts w:ascii="Times New Roman" w:hAnsi="Times New Roman" w:eastAsia="Times New Roman" w:cs="Times New Roman"/>
          <w:sz w:val="21"/>
          <w:szCs w:val="21"/>
          <w:spacing w:val="-1"/>
        </w:rPr>
        <w:t>4.177 </w:t>
      </w:r>
      <w:r>
        <w:rPr>
          <w:rFonts w:ascii="SimSun" w:hAnsi="SimSun" w:eastAsia="SimSun" w:cs="SimSun"/>
          <w:sz w:val="21"/>
          <w:szCs w:val="21"/>
          <w:spacing w:val="-1"/>
        </w:rPr>
        <w:t>所示。</w:t>
      </w:r>
    </w:p>
    <w:p>
      <w:pPr>
        <w:ind w:firstLine="2349"/>
        <w:spacing w:line="2096" w:lineRule="exact"/>
        <w:rPr/>
      </w:pPr>
      <w:r>
        <w:rPr>
          <w:position w:val="-41"/>
        </w:rPr>
        <w:drawing>
          <wp:inline distT="0" distB="0" distL="0" distR="0">
            <wp:extent cx="2436114" cy="1331214"/>
            <wp:effectExtent l="0" t="0" r="0" b="0"/>
            <wp:docPr id="892" name="IM 892"/>
            <wp:cNvGraphicFramePr/>
            <a:graphic>
              <a:graphicData uri="http://schemas.openxmlformats.org/drawingml/2006/picture">
                <pic:pic>
                  <pic:nvPicPr>
                    <pic:cNvPr id="892" name="IM 892"/>
                    <pic:cNvPicPr/>
                  </pic:nvPicPr>
                  <pic:blipFill>
                    <a:blip r:embed="rId430"/>
                    <a:stretch>
                      <a:fillRect/>
                    </a:stretch>
                  </pic:blipFill>
                  <pic:spPr>
                    <a:xfrm rot="0">
                      <a:off x="0" y="0"/>
                      <a:ext cx="2436114" cy="1331214"/>
                    </a:xfrm>
                    <a:prstGeom prst="rect">
                      <a:avLst/>
                    </a:prstGeom>
                  </pic:spPr>
                </pic:pic>
              </a:graphicData>
            </a:graphic>
          </wp:inline>
        </w:drawing>
      </w:r>
    </w:p>
    <w:p>
      <w:pPr>
        <w:pStyle w:val="BodyText"/>
        <w:ind w:left="3238"/>
        <w:spacing w:before="100" w:line="221" w:lineRule="auto"/>
        <w:rPr>
          <w:rFonts w:ascii="SimHei" w:hAnsi="SimHei" w:eastAsia="SimHei" w:cs="SimHei"/>
          <w:sz w:val="20"/>
          <w:szCs w:val="20"/>
        </w:rPr>
      </w:pPr>
      <w:r>
        <w:rPr>
          <w:rFonts w:ascii="SimHei" w:hAnsi="SimHei" w:eastAsia="SimHei" w:cs="SimHei"/>
          <w:sz w:val="20"/>
          <w:szCs w:val="20"/>
          <w:spacing w:val="-2"/>
        </w:rPr>
        <w:t>图</w:t>
      </w:r>
      <w:r>
        <w:rPr>
          <w:rFonts w:ascii="SimHei" w:hAnsi="SimHei" w:eastAsia="SimHei" w:cs="SimHei"/>
          <w:sz w:val="20"/>
          <w:szCs w:val="20"/>
          <w:spacing w:val="-2"/>
        </w:rPr>
        <w:t xml:space="preserve"> </w:t>
      </w:r>
      <w:r>
        <w:rPr>
          <w:sz w:val="20"/>
          <w:szCs w:val="20"/>
          <w:spacing w:val="-2"/>
        </w:rPr>
        <w:t>4.177  </w:t>
      </w:r>
      <w:r>
        <w:rPr>
          <w:rFonts w:ascii="SimHei" w:hAnsi="SimHei" w:eastAsia="SimHei" w:cs="SimHei"/>
          <w:sz w:val="20"/>
          <w:szCs w:val="20"/>
          <w:spacing w:val="-2"/>
        </w:rPr>
        <w:t>反馈装置配置</w:t>
      </w:r>
    </w:p>
    <w:p>
      <w:pPr>
        <w:ind w:left="122" w:right="112" w:firstLine="420"/>
        <w:spacing w:before="67" w:line="276" w:lineRule="auto"/>
        <w:rPr>
          <w:rFonts w:ascii="SimSun" w:hAnsi="SimSun" w:eastAsia="SimSun" w:cs="SimSun"/>
          <w:sz w:val="21"/>
          <w:szCs w:val="21"/>
        </w:rPr>
      </w:pPr>
      <w:r>
        <w:rPr>
          <w:rFonts w:ascii="SimSun" w:hAnsi="SimSun" w:eastAsia="SimSun" w:cs="SimSun"/>
          <w:sz w:val="21"/>
          <w:szCs w:val="21"/>
          <w:spacing w:val="-1"/>
        </w:rPr>
        <w:t>再者须在“运动参数”选项卡的“</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参数设置”中的“外接测速</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PID</w:t>
      </w:r>
      <w:r>
        <w:rPr>
          <w:rFonts w:ascii="SimSun" w:hAnsi="SimSun" w:eastAsia="SimSun" w:cs="SimSun"/>
          <w:sz w:val="21"/>
          <w:szCs w:val="21"/>
          <w:spacing w:val="-1"/>
        </w:rPr>
        <w:t>”须配</w:t>
      </w:r>
      <w:r>
        <w:rPr>
          <w:rFonts w:ascii="SimSun" w:hAnsi="SimSun" w:eastAsia="SimSun" w:cs="SimSun"/>
          <w:sz w:val="21"/>
          <w:szCs w:val="21"/>
          <w:spacing w:val="-2"/>
        </w:rPr>
        <w:t>置合适的</w:t>
      </w:r>
      <w:r>
        <w:rPr>
          <w:rFonts w:ascii="SimSun" w:hAnsi="SimSun" w:eastAsia="SimSun" w:cs="SimSun"/>
          <w:sz w:val="21"/>
          <w:szCs w:val="21"/>
          <w:spacing w:val="-1"/>
        </w:rPr>
        <w:t>参数，然后单击“配置”按钮保存参数配置，如图 </w:t>
      </w:r>
      <w:r>
        <w:rPr>
          <w:rFonts w:ascii="Times New Roman" w:hAnsi="Times New Roman" w:eastAsia="Times New Roman" w:cs="Times New Roman"/>
          <w:sz w:val="21"/>
          <w:szCs w:val="21"/>
          <w:spacing w:val="-1"/>
        </w:rPr>
        <w:t>4.178 </w:t>
      </w:r>
      <w:r>
        <w:rPr>
          <w:rFonts w:ascii="SimSun" w:hAnsi="SimSun" w:eastAsia="SimSun" w:cs="SimSun"/>
          <w:sz w:val="21"/>
          <w:szCs w:val="21"/>
          <w:spacing w:val="-1"/>
        </w:rPr>
        <w:t>所示。</w:t>
      </w:r>
    </w:p>
    <w:p>
      <w:pPr>
        <w:ind w:firstLine="2098"/>
        <w:spacing w:before="10" w:line="809" w:lineRule="exact"/>
        <w:rPr/>
      </w:pPr>
      <w:r>
        <w:rPr>
          <w:position w:val="-16"/>
        </w:rPr>
        <w:drawing>
          <wp:inline distT="0" distB="0" distL="0" distR="0">
            <wp:extent cx="2755392" cy="513588"/>
            <wp:effectExtent l="0" t="0" r="0" b="0"/>
            <wp:docPr id="894" name="IM 894"/>
            <wp:cNvGraphicFramePr/>
            <a:graphic>
              <a:graphicData uri="http://schemas.openxmlformats.org/drawingml/2006/picture">
                <pic:pic>
                  <pic:nvPicPr>
                    <pic:cNvPr id="894" name="IM 894"/>
                    <pic:cNvPicPr/>
                  </pic:nvPicPr>
                  <pic:blipFill>
                    <a:blip r:embed="rId431"/>
                    <a:stretch>
                      <a:fillRect/>
                    </a:stretch>
                  </pic:blipFill>
                  <pic:spPr>
                    <a:xfrm rot="0">
                      <a:off x="0" y="0"/>
                      <a:ext cx="2755392" cy="513588"/>
                    </a:xfrm>
                    <a:prstGeom prst="rect">
                      <a:avLst/>
                    </a:prstGeom>
                  </pic:spPr>
                </pic:pic>
              </a:graphicData>
            </a:graphic>
          </wp:inline>
        </w:drawing>
      </w:r>
    </w:p>
    <w:p>
      <w:pPr>
        <w:pStyle w:val="BodyText"/>
        <w:ind w:left="3268"/>
        <w:spacing w:before="89"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4.178</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543"/>
        <w:spacing w:before="69" w:line="220" w:lineRule="auto"/>
        <w:rPr>
          <w:rFonts w:ascii="Times New Roman" w:hAnsi="Times New Roman" w:eastAsia="Times New Roman" w:cs="Times New Roman"/>
          <w:sz w:val="21"/>
          <w:szCs w:val="21"/>
        </w:rPr>
      </w:pPr>
      <w:r>
        <w:rPr>
          <w:rFonts w:ascii="SimSun" w:hAnsi="SimSun" w:eastAsia="SimSun" w:cs="SimSun"/>
          <w:sz w:val="21"/>
          <w:szCs w:val="21"/>
          <w:spacing w:val="3"/>
        </w:rPr>
        <w:t>最后通过“操作”分组框上的滑块来对电机启停、正反转速度控制，</w:t>
      </w:r>
      <w:r>
        <w:rPr>
          <w:rFonts w:ascii="SimSun" w:hAnsi="SimSun" w:eastAsia="SimSun" w:cs="SimSun"/>
          <w:sz w:val="21"/>
          <w:szCs w:val="21"/>
          <w:spacing w:val="-61"/>
        </w:rPr>
        <w:t xml:space="preserve"> </w:t>
      </w:r>
      <w:r>
        <w:rPr>
          <w:rFonts w:ascii="SimSun" w:hAnsi="SimSun" w:eastAsia="SimSun" w:cs="SimSun"/>
          <w:sz w:val="21"/>
          <w:szCs w:val="21"/>
          <w:spacing w:val="3"/>
        </w:rPr>
        <w:t>界面如图 </w:t>
      </w:r>
      <w:r>
        <w:rPr>
          <w:rFonts w:ascii="Times New Roman" w:hAnsi="Times New Roman" w:eastAsia="Times New Roman" w:cs="Times New Roman"/>
          <w:sz w:val="21"/>
          <w:szCs w:val="21"/>
          <w:spacing w:val="3"/>
        </w:rPr>
        <w:t>4.179</w:t>
      </w:r>
    </w:p>
    <w:p>
      <w:pPr>
        <w:spacing w:line="220" w:lineRule="auto"/>
        <w:sectPr>
          <w:footerReference w:type="default" r:id="rId428"/>
          <w:pgSz w:w="11905" w:h="16840"/>
          <w:pgMar w:top="400" w:right="1681" w:bottom="1193" w:left="1684" w:header="0" w:footer="1033" w:gutter="0"/>
        </w:sectPr>
        <w:rPr>
          <w:rFonts w:ascii="Times New Roman" w:hAnsi="Times New Roman" w:eastAsia="Times New Roman" w:cs="Times New Roman"/>
          <w:sz w:val="21"/>
          <w:szCs w:val="21"/>
        </w:rPr>
      </w:pPr>
    </w:p>
    <w:p>
      <w:pPr>
        <w:pStyle w:val="BodyText"/>
        <w:ind w:left="18"/>
        <w:spacing w:before="295" w:line="173" w:lineRule="auto"/>
        <w:rPr/>
      </w:pPr>
      <w:bookmarkStart w:name="bookmark199" w:id="133"/>
      <w:bookmarkEnd w:id="133"/>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3176" style="position:absolute;margin-left:0.536995pt;margin-top:0pt;mso-position-vertical-relative:text;mso-position-horizontal-relative:text;width:414.8pt;height:1pt;z-index:25959833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896" name="IM 896"/>
            <wp:cNvGraphicFramePr/>
            <a:graphic>
              <a:graphicData uri="http://schemas.openxmlformats.org/drawingml/2006/picture">
                <pic:pic>
                  <pic:nvPicPr>
                    <pic:cNvPr id="896" name="IM 896"/>
                    <pic:cNvPicPr/>
                  </pic:nvPicPr>
                  <pic:blipFill>
                    <a:blip r:embed="rId43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1" w:right="7" w:hanging="1"/>
        <w:spacing w:before="31" w:line="269" w:lineRule="auto"/>
        <w:jc w:val="both"/>
        <w:rPr>
          <w:rFonts w:ascii="SimSun" w:hAnsi="SimSun" w:eastAsia="SimSun" w:cs="SimSun"/>
          <w:sz w:val="21"/>
          <w:szCs w:val="21"/>
        </w:rPr>
      </w:pPr>
      <w:r>
        <w:rPr>
          <w:rFonts w:ascii="SimSun" w:hAnsi="SimSun" w:eastAsia="SimSun" w:cs="SimSun"/>
          <w:sz w:val="21"/>
          <w:szCs w:val="21"/>
          <w:spacing w:val="-2"/>
        </w:rPr>
        <w:t>所示。向右拖动“调速”滑块，设定转速数值为正数，</w:t>
      </w:r>
      <w:r>
        <w:rPr>
          <w:rFonts w:ascii="SimSun" w:hAnsi="SimSun" w:eastAsia="SimSun" w:cs="SimSun"/>
          <w:sz w:val="21"/>
          <w:szCs w:val="21"/>
          <w:spacing w:val="-3"/>
        </w:rPr>
        <w:t>单击“操作”按钮，则电机正转；向</w:t>
      </w:r>
      <w:r>
        <w:rPr>
          <w:rFonts w:ascii="SimSun" w:hAnsi="SimSun" w:eastAsia="SimSun" w:cs="SimSun"/>
          <w:sz w:val="21"/>
          <w:szCs w:val="21"/>
          <w:spacing w:val="-2"/>
        </w:rPr>
        <w:t>左拖动“调速”滑块，设定转速数值为负数，单击</w:t>
      </w:r>
      <w:r>
        <w:rPr>
          <w:rFonts w:ascii="SimSun" w:hAnsi="SimSun" w:eastAsia="SimSun" w:cs="SimSun"/>
          <w:sz w:val="21"/>
          <w:szCs w:val="21"/>
          <w:spacing w:val="-3"/>
        </w:rPr>
        <w:t>“操作”按钮，则电机反转；越靠近两端</w:t>
      </w:r>
      <w:r>
        <w:rPr>
          <w:rFonts w:ascii="SimSun" w:hAnsi="SimSun" w:eastAsia="SimSun" w:cs="SimSun"/>
          <w:sz w:val="21"/>
          <w:szCs w:val="21"/>
          <w:spacing w:val="-2"/>
        </w:rPr>
        <w:t>数值越大，转速也就越快。单击“停止”按钮电机停转。</w:t>
      </w:r>
    </w:p>
    <w:p>
      <w:pPr>
        <w:ind w:firstLine="2236"/>
        <w:spacing w:line="870" w:lineRule="exact"/>
        <w:rPr/>
      </w:pPr>
      <w:r>
        <w:rPr>
          <w:position w:val="-17"/>
        </w:rPr>
        <w:drawing>
          <wp:inline distT="0" distB="0" distL="0" distR="0">
            <wp:extent cx="2719577" cy="552450"/>
            <wp:effectExtent l="0" t="0" r="0" b="0"/>
            <wp:docPr id="898" name="IM 898"/>
            <wp:cNvGraphicFramePr/>
            <a:graphic>
              <a:graphicData uri="http://schemas.openxmlformats.org/drawingml/2006/picture">
                <pic:pic>
                  <pic:nvPicPr>
                    <pic:cNvPr id="898" name="IM 898"/>
                    <pic:cNvPicPr/>
                  </pic:nvPicPr>
                  <pic:blipFill>
                    <a:blip r:embed="rId434"/>
                    <a:stretch>
                      <a:fillRect/>
                    </a:stretch>
                  </pic:blipFill>
                  <pic:spPr>
                    <a:xfrm rot="0">
                      <a:off x="0" y="0"/>
                      <a:ext cx="2719577" cy="552450"/>
                    </a:xfrm>
                    <a:prstGeom prst="rect">
                      <a:avLst/>
                    </a:prstGeom>
                  </pic:spPr>
                </pic:pic>
              </a:graphicData>
            </a:graphic>
          </wp:inline>
        </w:drawing>
      </w:r>
    </w:p>
    <w:p>
      <w:pPr>
        <w:pStyle w:val="BodyText"/>
        <w:ind w:left="2966"/>
        <w:spacing w:before="59"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4.179 485 </w:t>
      </w:r>
      <w:r>
        <w:rPr>
          <w:rFonts w:ascii="SimHei" w:hAnsi="SimHei" w:eastAsia="SimHei" w:cs="SimHei"/>
          <w:sz w:val="20"/>
          <w:szCs w:val="20"/>
          <w:spacing w:val="-2"/>
          <w:position w:val="1"/>
        </w:rPr>
        <w:t>通讯控制调速</w:t>
      </w:r>
    </w:p>
    <w:p>
      <w:pPr>
        <w:pStyle w:val="BodyText"/>
        <w:ind w:left="16"/>
        <w:spacing w:before="209" w:line="221" w:lineRule="auto"/>
        <w:outlineLvl w:val="2"/>
        <w:rPr>
          <w:rFonts w:ascii="SimHei" w:hAnsi="SimHei" w:eastAsia="SimHei" w:cs="SimHei"/>
          <w:sz w:val="24"/>
          <w:szCs w:val="24"/>
        </w:rPr>
      </w:pPr>
      <w:bookmarkStart w:name="bookmark88" w:id="134"/>
      <w:bookmarkEnd w:id="134"/>
      <w:r>
        <w:rPr>
          <w:sz w:val="24"/>
          <w:szCs w:val="24"/>
          <w:b/>
          <w:bCs/>
          <w:spacing w:val="-1"/>
        </w:rPr>
        <w:t>4.12.5 485 </w:t>
      </w:r>
      <w:r>
        <w:rPr>
          <w:rFonts w:ascii="SimHei" w:hAnsi="SimHei" w:eastAsia="SimHei" w:cs="SimHei"/>
          <w:sz w:val="24"/>
          <w:szCs w:val="24"/>
          <w:b/>
          <w:bCs/>
          <w:spacing w:val="-1"/>
        </w:rPr>
        <w:t>通讯控制外接编码器</w:t>
      </w:r>
      <w:r>
        <w:rPr>
          <w:rFonts w:ascii="SimHei" w:hAnsi="SimHei" w:eastAsia="SimHei" w:cs="SimHei"/>
          <w:sz w:val="24"/>
          <w:szCs w:val="24"/>
          <w:b/>
          <w:bCs/>
          <w:spacing w:val="-2"/>
        </w:rPr>
        <w:t>闭环调速</w:t>
      </w:r>
      <w:r>
        <w:rPr>
          <w:sz w:val="24"/>
          <w:szCs w:val="24"/>
          <w:b/>
          <w:bCs/>
          <w:spacing w:val="-2"/>
        </w:rPr>
        <w:t>/</w:t>
      </w:r>
      <w:r>
        <w:rPr>
          <w:rFonts w:ascii="SimHei" w:hAnsi="SimHei" w:eastAsia="SimHei" w:cs="SimHei"/>
          <w:sz w:val="24"/>
          <w:szCs w:val="24"/>
          <w:b/>
          <w:bCs/>
          <w:spacing w:val="-2"/>
        </w:rPr>
        <w:t>位置控制方式</w:t>
      </w:r>
    </w:p>
    <w:p>
      <w:pPr>
        <w:ind w:left="20" w:right="8" w:firstLine="433"/>
        <w:spacing w:before="164" w:line="277" w:lineRule="auto"/>
        <w:jc w:val="both"/>
        <w:rPr>
          <w:rFonts w:ascii="SimSun" w:hAnsi="SimSun" w:eastAsia="SimSun" w:cs="SimSun"/>
          <w:sz w:val="21"/>
          <w:szCs w:val="21"/>
        </w:rPr>
      </w:pPr>
      <w:r>
        <w:rPr>
          <w:rFonts w:ascii="SimSun" w:hAnsi="SimSun" w:eastAsia="SimSun" w:cs="SimSun"/>
          <w:sz w:val="21"/>
          <w:szCs w:val="21"/>
          <w:spacing w:val="-3"/>
        </w:rPr>
        <w:t>当使用</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通讯外接增量编码器闭环调速</w:t>
      </w:r>
      <w:r>
        <w:rPr>
          <w:rFonts w:ascii="Times New Roman" w:hAnsi="Times New Roman" w:eastAsia="Times New Roman" w:cs="Times New Roman"/>
          <w:sz w:val="21"/>
          <w:szCs w:val="21"/>
          <w:spacing w:val="-3"/>
        </w:rPr>
        <w:t>/</w:t>
      </w:r>
      <w:r>
        <w:rPr>
          <w:rFonts w:ascii="SimSun" w:hAnsi="SimSun" w:eastAsia="SimSun" w:cs="SimSun"/>
          <w:sz w:val="21"/>
          <w:szCs w:val="21"/>
          <w:spacing w:val="-3"/>
        </w:rPr>
        <w:t>位置控制时，</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通讯用来设定一个参考输出</w:t>
      </w:r>
      <w:r>
        <w:rPr>
          <w:rFonts w:ascii="SimSun" w:hAnsi="SimSun" w:eastAsia="SimSun" w:cs="SimSun"/>
          <w:sz w:val="21"/>
          <w:szCs w:val="21"/>
          <w:spacing w:val="-2"/>
        </w:rPr>
        <w:t>的脉冲个数，增量编码器将电机角位移转换成周期</w:t>
      </w:r>
      <w:r>
        <w:rPr>
          <w:rFonts w:ascii="SimSun" w:hAnsi="SimSun" w:eastAsia="SimSun" w:cs="SimSun"/>
          <w:sz w:val="21"/>
          <w:szCs w:val="21"/>
          <w:spacing w:val="-3"/>
        </w:rPr>
        <w:t>性的电信号，再把这个电信号转变成计数</w:t>
      </w:r>
      <w:r>
        <w:rPr>
          <w:rFonts w:ascii="SimSun" w:hAnsi="SimSun" w:eastAsia="SimSun" w:cs="SimSun"/>
          <w:sz w:val="21"/>
          <w:szCs w:val="21"/>
          <w:spacing w:val="-2"/>
        </w:rPr>
        <w:t>脉冲，用脉冲的个数表示位移的大小。驱动器将自</w:t>
      </w:r>
      <w:r>
        <w:rPr>
          <w:rFonts w:ascii="SimSun" w:hAnsi="SimSun" w:eastAsia="SimSun" w:cs="SimSun"/>
          <w:sz w:val="21"/>
          <w:szCs w:val="21"/>
          <w:spacing w:val="-3"/>
        </w:rPr>
        <w:t>动调节电机转速以使增量编码器输出脉冲</w:t>
      </w:r>
      <w:r>
        <w:rPr>
          <w:rFonts w:ascii="SimSun" w:hAnsi="SimSun" w:eastAsia="SimSun" w:cs="SimSun"/>
          <w:sz w:val="21"/>
          <w:szCs w:val="21"/>
          <w:spacing w:val="-1"/>
        </w:rPr>
        <w:t>个数与</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1"/>
        </w:rPr>
        <w:t>通讯设定的脉冲个数相等。闭环调速</w:t>
      </w:r>
      <w:r>
        <w:rPr>
          <w:rFonts w:ascii="Times New Roman" w:hAnsi="Times New Roman" w:eastAsia="Times New Roman" w:cs="Times New Roman"/>
          <w:sz w:val="21"/>
          <w:szCs w:val="21"/>
          <w:spacing w:val="-1"/>
        </w:rPr>
        <w:t>/</w:t>
      </w:r>
      <w:r>
        <w:rPr>
          <w:rFonts w:ascii="SimSun" w:hAnsi="SimSun" w:eastAsia="SimSun" w:cs="SimSun"/>
          <w:sz w:val="21"/>
          <w:szCs w:val="21"/>
          <w:spacing w:val="-1"/>
        </w:rPr>
        <w:t>位置控制的</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参数可通过</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485 </w:t>
      </w:r>
      <w:r>
        <w:rPr>
          <w:rFonts w:ascii="SimSun" w:hAnsi="SimSun" w:eastAsia="SimSun" w:cs="SimSun"/>
          <w:sz w:val="21"/>
          <w:szCs w:val="21"/>
          <w:spacing w:val="-1"/>
        </w:rPr>
        <w:t>进行配置</w:t>
      </w:r>
      <w:r>
        <w:rPr>
          <w:rFonts w:ascii="SimSun" w:hAnsi="SimSun" w:eastAsia="SimSun" w:cs="SimSun"/>
          <w:sz w:val="21"/>
          <w:szCs w:val="21"/>
          <w:spacing w:val="-9"/>
        </w:rPr>
        <w:t>保存。</w:t>
      </w:r>
    </w:p>
    <w:p>
      <w:pPr>
        <w:ind w:left="438"/>
        <w:spacing w:before="16" w:line="220" w:lineRule="auto"/>
        <w:rPr>
          <w:rFonts w:ascii="SimSun" w:hAnsi="SimSun" w:eastAsia="SimSun" w:cs="SimSun"/>
          <w:sz w:val="21"/>
          <w:szCs w:val="21"/>
        </w:rPr>
      </w:pPr>
      <w:r>
        <w:rPr>
          <w:rFonts w:ascii="Times New Roman" w:hAnsi="Times New Roman" w:eastAsia="Times New Roman" w:cs="Times New Roman"/>
          <w:sz w:val="21"/>
          <w:szCs w:val="21"/>
          <w:b/>
          <w:bCs/>
          <w:spacing w:val="-3"/>
        </w:rPr>
        <w:t>1.    </w:t>
      </w:r>
      <w:r>
        <w:rPr>
          <w:rFonts w:ascii="SimSun" w:hAnsi="SimSun" w:eastAsia="SimSun" w:cs="SimSun"/>
          <w:sz w:val="21"/>
          <w:szCs w:val="21"/>
          <w:b/>
          <w:bCs/>
          <w:spacing w:val="-3"/>
        </w:rPr>
        <w:t>拨码开关配置</w:t>
      </w:r>
    </w:p>
    <w:p>
      <w:pPr>
        <w:ind w:left="23" w:right="53" w:firstLine="415"/>
        <w:spacing w:before="62" w:line="274" w:lineRule="auto"/>
        <w:rPr>
          <w:rFonts w:ascii="SimSun" w:hAnsi="SimSun" w:eastAsia="SimSun" w:cs="SimSun"/>
          <w:sz w:val="21"/>
          <w:szCs w:val="21"/>
        </w:rPr>
      </w:pPr>
      <w:r>
        <w:rPr>
          <w:rFonts w:ascii="SimSun" w:hAnsi="SimSun" w:eastAsia="SimSun" w:cs="SimSun"/>
          <w:sz w:val="21"/>
          <w:szCs w:val="21"/>
          <w:spacing w:val="-1"/>
        </w:rPr>
        <w:t>使用</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RS-485 </w:t>
      </w:r>
      <w:r>
        <w:rPr>
          <w:rFonts w:ascii="SimSun" w:hAnsi="SimSun" w:eastAsia="SimSun" w:cs="SimSun"/>
          <w:sz w:val="21"/>
          <w:szCs w:val="21"/>
          <w:spacing w:val="-1"/>
        </w:rPr>
        <w:t>通讯控制时拨码开关的配置如图 </w:t>
      </w:r>
      <w:r>
        <w:rPr>
          <w:rFonts w:ascii="Times New Roman" w:hAnsi="Times New Roman" w:eastAsia="Times New Roman" w:cs="Times New Roman"/>
          <w:sz w:val="21"/>
          <w:szCs w:val="21"/>
          <w:spacing w:val="-1"/>
        </w:rPr>
        <w:t>4.180 </w:t>
      </w:r>
      <w:r>
        <w:rPr>
          <w:rFonts w:ascii="SimSun" w:hAnsi="SimSun" w:eastAsia="SimSun" w:cs="SimSun"/>
          <w:sz w:val="21"/>
          <w:szCs w:val="21"/>
          <w:spacing w:val="-1"/>
        </w:rPr>
        <w:t>所示。第</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1-7 </w:t>
      </w:r>
      <w:r>
        <w:rPr>
          <w:rFonts w:ascii="SimSun" w:hAnsi="SimSun" w:eastAsia="SimSun" w:cs="SimSun"/>
          <w:sz w:val="21"/>
          <w:szCs w:val="21"/>
          <w:spacing w:val="-1"/>
        </w:rPr>
        <w:t>位用于配置从站地址</w:t>
      </w:r>
      <w:r>
        <w:rPr>
          <w:rFonts w:ascii="SimSun" w:hAnsi="SimSun" w:eastAsia="SimSun" w:cs="SimSun"/>
          <w:sz w:val="21"/>
          <w:szCs w:val="21"/>
          <w:spacing w:val="-2"/>
        </w:rPr>
        <w:t>（见表 </w:t>
      </w:r>
      <w:r>
        <w:rPr>
          <w:rFonts w:ascii="Times New Roman" w:hAnsi="Times New Roman" w:eastAsia="Times New Roman" w:cs="Times New Roman"/>
          <w:sz w:val="21"/>
          <w:szCs w:val="21"/>
          <w:spacing w:val="-2"/>
        </w:rPr>
        <w:t>2.6</w:t>
      </w:r>
      <w:r>
        <w:rPr>
          <w:rFonts w:ascii="SimSun" w:hAnsi="SimSun" w:eastAsia="SimSun" w:cs="SimSun"/>
          <w:sz w:val="21"/>
          <w:szCs w:val="21"/>
          <w:spacing w:val="-54"/>
        </w:rPr>
        <w:t>）；</w:t>
      </w:r>
      <w:r>
        <w:rPr>
          <w:rFonts w:ascii="SimSun" w:hAnsi="SimSun" w:eastAsia="SimSun" w:cs="SimSun"/>
          <w:sz w:val="21"/>
          <w:szCs w:val="21"/>
          <w:spacing w:val="-2"/>
        </w:rPr>
        <w:t>第</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位为控制方式位，我们将第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w:t>
      </w:r>
    </w:p>
    <w:p>
      <w:pPr>
        <w:ind w:left="441"/>
        <w:spacing w:before="1" w:line="219" w:lineRule="auto"/>
        <w:rPr>
          <w:rFonts w:ascii="SimSun" w:hAnsi="SimSun" w:eastAsia="SimSun" w:cs="SimSun"/>
          <w:sz w:val="21"/>
          <w:szCs w:val="21"/>
        </w:rPr>
      </w:pPr>
      <w:r>
        <w:rPr>
          <w:rFonts w:ascii="SimSun" w:hAnsi="SimSun" w:eastAsia="SimSun" w:cs="SimSun"/>
          <w:sz w:val="21"/>
          <w:szCs w:val="21"/>
          <w:spacing w:val="-3"/>
        </w:rPr>
        <w:t>拨码开关拨到上方为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OFF</w:t>
      </w:r>
      <w:r>
        <w:rPr>
          <w:rFonts w:ascii="SimSun" w:hAnsi="SimSun" w:eastAsia="SimSun" w:cs="SimSun"/>
          <w:sz w:val="21"/>
          <w:szCs w:val="21"/>
          <w:spacing w:val="-3"/>
        </w:rPr>
        <w:t>，下方为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3"/>
        </w:rPr>
        <w:t>，从左至右依次是第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位。</w:t>
      </w:r>
    </w:p>
    <w:p>
      <w:pPr>
        <w:spacing w:line="93" w:lineRule="exact"/>
        <w:rPr/>
      </w:pPr>
      <w:r/>
    </w:p>
    <w:p>
      <w:pPr>
        <w:spacing w:line="93" w:lineRule="exact"/>
        <w:sectPr>
          <w:footerReference w:type="default" r:id="rId432"/>
          <w:pgSz w:w="11905" w:h="16840"/>
          <w:pgMar w:top="400" w:right="1785" w:bottom="1193" w:left="1785" w:header="0" w:footer="1033" w:gutter="0"/>
          <w:cols w:equalWidth="0" w:num="1">
            <w:col w:w="8334" w:space="0"/>
          </w:cols>
        </w:sectPr>
        <w:rPr/>
      </w:pPr>
    </w:p>
    <w:p>
      <w:pPr>
        <w:ind w:left="3737" w:right="579" w:hanging="33"/>
        <w:spacing w:before="27" w:line="234" w:lineRule="auto"/>
        <w:rPr>
          <w:rFonts w:ascii="SimHei" w:hAnsi="SimHei" w:eastAsia="SimHei" w:cs="SimHei"/>
          <w:sz w:val="12"/>
          <w:szCs w:val="12"/>
        </w:rPr>
      </w:pPr>
      <w:r>
        <w:rPr>
          <w:rFonts w:ascii="SimHei" w:hAnsi="SimHei" w:eastAsia="SimHei" w:cs="SimHei"/>
          <w:sz w:val="12"/>
          <w:szCs w:val="12"/>
          <w:b/>
          <w:bCs/>
          <w:spacing w:val="4"/>
        </w:rPr>
        <w:t>第1-7位为从</w:t>
      </w:r>
      <w:r>
        <w:rPr>
          <w:rFonts w:ascii="SimHei" w:hAnsi="SimHei" w:eastAsia="SimHei" w:cs="SimHei"/>
          <w:sz w:val="12"/>
          <w:szCs w:val="12"/>
          <w:b/>
          <w:bCs/>
          <w:spacing w:val="5"/>
        </w:rPr>
        <w:t>站地址配置</w:t>
      </w:r>
    </w:p>
    <w:p>
      <w:pPr>
        <w:pStyle w:val="BodyText"/>
        <w:spacing w:line="14" w:lineRule="auto"/>
        <w:rPr>
          <w:sz w:val="2"/>
        </w:rPr>
      </w:pPr>
      <w:r>
        <w:rPr>
          <w:sz w:val="2"/>
          <w:szCs w:val="2"/>
        </w:rPr>
        <w:br w:type="column"/>
      </w:r>
    </w:p>
    <w:p>
      <w:pPr>
        <w:ind w:left="96" w:right="2807" w:hanging="97"/>
        <w:spacing w:before="32" w:line="229" w:lineRule="auto"/>
        <w:rPr>
          <w:rFonts w:ascii="SimHei" w:hAnsi="SimHei" w:eastAsia="SimHei" w:cs="SimHei"/>
          <w:sz w:val="12"/>
          <w:szCs w:val="12"/>
        </w:rPr>
      </w:pPr>
      <w:r>
        <w:rPr>
          <w:rFonts w:ascii="SimHei" w:hAnsi="SimHei" w:eastAsia="SimHei" w:cs="SimHei"/>
          <w:sz w:val="12"/>
          <w:szCs w:val="12"/>
          <w:b/>
          <w:bCs/>
          <w:spacing w:val="4"/>
        </w:rPr>
        <w:t>第8位拨</w:t>
      </w:r>
      <w:r>
        <w:rPr>
          <w:rFonts w:ascii="SimHei" w:hAnsi="SimHei" w:eastAsia="SimHei" w:cs="SimHei"/>
          <w:sz w:val="12"/>
          <w:szCs w:val="12"/>
          <w:b/>
          <w:bCs/>
          <w:spacing w:val="5"/>
        </w:rPr>
        <w:t>到</w:t>
      </w:r>
      <w:r>
        <w:rPr>
          <w:rFonts w:ascii="SimHei" w:hAnsi="SimHei" w:eastAsia="SimHei" w:cs="SimHei"/>
          <w:sz w:val="12"/>
          <w:szCs w:val="12"/>
          <w:b/>
          <w:bCs/>
        </w:rPr>
        <w:t>ON</w:t>
      </w:r>
    </w:p>
    <w:p>
      <w:pPr>
        <w:spacing w:line="229" w:lineRule="auto"/>
        <w:sectPr>
          <w:type w:val="continuous"/>
          <w:pgSz w:w="11905" w:h="16840"/>
          <w:pgMar w:top="400" w:right="1785" w:bottom="1193" w:left="1785" w:header="0" w:footer="1033" w:gutter="0"/>
          <w:cols w:equalWidth="0" w:num="2">
            <w:col w:w="4984" w:space="100"/>
            <w:col w:w="3250" w:space="0"/>
          </w:cols>
        </w:sectPr>
        <w:rPr>
          <w:rFonts w:ascii="SimHei" w:hAnsi="SimHei" w:eastAsia="SimHei" w:cs="SimHei"/>
          <w:sz w:val="12"/>
          <w:szCs w:val="12"/>
        </w:rPr>
      </w:pPr>
    </w:p>
    <w:p>
      <w:pPr>
        <w:pStyle w:val="BodyText"/>
        <w:ind w:firstLine="2758"/>
        <w:spacing w:line="1342" w:lineRule="exact"/>
        <w:rPr/>
      </w:pPr>
      <w:r>
        <w:rPr>
          <w:position w:val="-26"/>
        </w:rPr>
        <w:pict>
          <v:group id="_x0000_s3178" style="mso-position-vertical-relative:line;mso-position-horizontal-relative:char;width:141pt;height:67.15pt;" filled="false" stroked="false" coordsize="2820,1343" coordorigin="0,0">
            <v:shape id="_x0000_s3180" style="position:absolute;left:0;top:0;width:2820;height:1343;" filled="false" stroked="false" type="#_x0000_t75">
              <v:imagedata o:title="" r:id="rId435"/>
            </v:shape>
            <v:shape id="_x0000_s3182" style="position:absolute;left:198;top:735;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ind w:left="2434"/>
        <w:spacing w:before="168" w:line="220" w:lineRule="auto"/>
        <w:rPr>
          <w:rFonts w:ascii="SimSun" w:hAnsi="SimSun" w:eastAsia="SimSun" w:cs="SimSun"/>
          <w:sz w:val="21"/>
          <w:szCs w:val="21"/>
        </w:rPr>
      </w:pPr>
      <w:r>
        <w:rPr>
          <w:rFonts w:ascii="SimSun" w:hAnsi="SimSun" w:eastAsia="SimSun" w:cs="SimSun"/>
          <w:sz w:val="21"/>
          <w:szCs w:val="21"/>
          <w:spacing w:val="-1"/>
        </w:rPr>
        <w:t>图 </w:t>
      </w:r>
      <w:r>
        <w:rPr>
          <w:rFonts w:ascii="Times New Roman" w:hAnsi="Times New Roman" w:eastAsia="Times New Roman" w:cs="Times New Roman"/>
          <w:sz w:val="21"/>
          <w:szCs w:val="21"/>
          <w:spacing w:val="-1"/>
        </w:rPr>
        <w:t>4.180 485 </w:t>
      </w:r>
      <w:r>
        <w:rPr>
          <w:rFonts w:ascii="SimSun" w:hAnsi="SimSun" w:eastAsia="SimSun" w:cs="SimSun"/>
          <w:sz w:val="21"/>
          <w:szCs w:val="21"/>
          <w:spacing w:val="-1"/>
        </w:rPr>
        <w:t>通讯控制方式的拨</w:t>
      </w:r>
      <w:r>
        <w:rPr>
          <w:rFonts w:ascii="SimSun" w:hAnsi="SimSun" w:eastAsia="SimSun" w:cs="SimSun"/>
          <w:sz w:val="21"/>
          <w:szCs w:val="21"/>
          <w:spacing w:val="-2"/>
        </w:rPr>
        <w:t>码开关配置</w:t>
      </w:r>
    </w:p>
    <w:p>
      <w:pPr>
        <w:ind w:left="429"/>
        <w:spacing w:before="62" w:line="221" w:lineRule="auto"/>
        <w:rPr>
          <w:rFonts w:ascii="SimSun" w:hAnsi="SimSun" w:eastAsia="SimSun" w:cs="SimSun"/>
          <w:sz w:val="21"/>
          <w:szCs w:val="21"/>
        </w:rPr>
      </w:pPr>
      <w:r>
        <w:rPr>
          <w:rFonts w:ascii="Times New Roman" w:hAnsi="Times New Roman" w:eastAsia="Times New Roman" w:cs="Times New Roman"/>
          <w:sz w:val="21"/>
          <w:szCs w:val="21"/>
          <w:b/>
          <w:bCs/>
          <w:spacing w:val="-2"/>
        </w:rPr>
        <w:t>2.    </w:t>
      </w:r>
      <w:r>
        <w:rPr>
          <w:rFonts w:ascii="SimSun" w:hAnsi="SimSun" w:eastAsia="SimSun" w:cs="SimSun"/>
          <w:sz w:val="21"/>
          <w:szCs w:val="21"/>
          <w:b/>
          <w:bCs/>
          <w:spacing w:val="-2"/>
        </w:rPr>
        <w:t>接线方法</w:t>
      </w:r>
    </w:p>
    <w:p>
      <w:pPr>
        <w:ind w:left="20" w:right="8" w:firstLine="415"/>
        <w:spacing w:before="62" w:line="274" w:lineRule="auto"/>
        <w:rPr>
          <w:rFonts w:ascii="SimSun" w:hAnsi="SimSun" w:eastAsia="SimSun" w:cs="SimSun"/>
          <w:sz w:val="21"/>
          <w:szCs w:val="21"/>
        </w:rPr>
      </w:pPr>
      <w:r>
        <w:rPr>
          <w:rFonts w:ascii="Times New Roman" w:hAnsi="Times New Roman" w:eastAsia="Times New Roman" w:cs="Times New Roman"/>
          <w:sz w:val="21"/>
          <w:szCs w:val="21"/>
          <w:spacing w:val="-5"/>
        </w:rPr>
        <w:t>485 </w:t>
      </w:r>
      <w:r>
        <w:rPr>
          <w:rFonts w:ascii="SimSun" w:hAnsi="SimSun" w:eastAsia="SimSun" w:cs="SimSun"/>
          <w:sz w:val="21"/>
          <w:szCs w:val="21"/>
          <w:spacing w:val="-5"/>
        </w:rPr>
        <w:t>通讯控制外接编码器闭环控制方式的接线方法如图 </w:t>
      </w:r>
      <w:r>
        <w:rPr>
          <w:rFonts w:ascii="Times New Roman" w:hAnsi="Times New Roman" w:eastAsia="Times New Roman" w:cs="Times New Roman"/>
          <w:sz w:val="21"/>
          <w:szCs w:val="21"/>
          <w:spacing w:val="-5"/>
        </w:rPr>
        <w:t>4.181 </w:t>
      </w:r>
      <w:r>
        <w:rPr>
          <w:rFonts w:ascii="SimSun" w:hAnsi="SimSun" w:eastAsia="SimSun" w:cs="SimSun"/>
          <w:sz w:val="21"/>
          <w:szCs w:val="21"/>
          <w:spacing w:val="-5"/>
        </w:rPr>
        <w:t>所示。其中</w:t>
      </w:r>
      <w:r>
        <w:rPr>
          <w:rFonts w:ascii="SimSun" w:hAnsi="SimSun" w:eastAsia="SimSun" w:cs="SimSun"/>
          <w:sz w:val="21"/>
          <w:szCs w:val="21"/>
          <w:spacing w:val="-6"/>
        </w:rPr>
        <w:t>，</w:t>
      </w:r>
      <w:r>
        <w:rPr>
          <w:rFonts w:ascii="Times New Roman" w:hAnsi="Times New Roman" w:eastAsia="Times New Roman" w:cs="Times New Roman"/>
          <w:sz w:val="21"/>
          <w:szCs w:val="21"/>
          <w:spacing w:val="-6"/>
        </w:rPr>
        <w:t>485-A</w:t>
      </w:r>
      <w:r>
        <w:rPr>
          <w:rFonts w:ascii="SimSun" w:hAnsi="SimSun" w:eastAsia="SimSun" w:cs="SimSun"/>
          <w:sz w:val="21"/>
          <w:szCs w:val="21"/>
          <w:spacing w:val="-6"/>
        </w:rPr>
        <w:t>、</w:t>
      </w:r>
      <w:r>
        <w:rPr>
          <w:rFonts w:ascii="Times New Roman" w:hAnsi="Times New Roman" w:eastAsia="Times New Roman" w:cs="Times New Roman"/>
          <w:sz w:val="21"/>
          <w:szCs w:val="21"/>
          <w:spacing w:val="-6"/>
        </w:rPr>
        <w:t>485-B</w:t>
      </w:r>
      <w:r>
        <w:rPr>
          <w:rFonts w:ascii="SimSun" w:hAnsi="SimSun" w:eastAsia="SimSun" w:cs="SimSun"/>
          <w:sz w:val="21"/>
          <w:szCs w:val="21"/>
          <w:spacing w:val="-3"/>
        </w:rPr>
        <w:t>为分别为</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RS-485</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3"/>
        </w:rPr>
        <w:t>的两差分信号</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3"/>
        </w:rPr>
        <w:t>和</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485-A</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3"/>
        </w:rPr>
        <w:t>接</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3"/>
        </w:rPr>
        <w:t>主站的</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3"/>
        </w:rPr>
        <w:t>信号线</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2"/>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485-B</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接</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485</w:t>
      </w:r>
      <w:r>
        <w:rPr>
          <w:rFonts w:ascii="SimSun" w:hAnsi="SimSun" w:eastAsia="SimSun" w:cs="SimSun"/>
          <w:sz w:val="21"/>
          <w:szCs w:val="21"/>
          <w:spacing w:val="-4"/>
        </w:rPr>
        <w:t>主站的</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4"/>
        </w:rPr>
        <w:t>485 </w:t>
      </w:r>
      <w:r>
        <w:rPr>
          <w:rFonts w:ascii="SimSun" w:hAnsi="SimSun" w:eastAsia="SimSun" w:cs="SimSun"/>
          <w:sz w:val="21"/>
          <w:szCs w:val="21"/>
          <w:spacing w:val="-4"/>
        </w:rPr>
        <w:t>信号线</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B</w:t>
      </w:r>
      <w:r>
        <w:rPr>
          <w:rFonts w:ascii="SimSun" w:hAnsi="SimSun" w:eastAsia="SimSun" w:cs="SimSun"/>
          <w:sz w:val="21"/>
          <w:szCs w:val="21"/>
          <w:spacing w:val="-4"/>
        </w:rPr>
        <w:t>。如果要多站通讯，接法见</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4"/>
        </w:rPr>
        <w:t>2.5 </w:t>
      </w:r>
      <w:r>
        <w:rPr>
          <w:rFonts w:ascii="SimSun" w:hAnsi="SimSun" w:eastAsia="SimSun" w:cs="SimSun"/>
          <w:sz w:val="21"/>
          <w:szCs w:val="21"/>
          <w:spacing w:val="-4"/>
        </w:rPr>
        <w:t>节的图 </w:t>
      </w:r>
      <w:r>
        <w:rPr>
          <w:rFonts w:ascii="Times New Roman" w:hAnsi="Times New Roman" w:eastAsia="Times New Roman" w:cs="Times New Roman"/>
          <w:sz w:val="21"/>
          <w:szCs w:val="21"/>
          <w:spacing w:val="-4"/>
        </w:rPr>
        <w:t>2.7</w:t>
      </w:r>
      <w:r>
        <w:rPr>
          <w:rFonts w:ascii="SimSun" w:hAnsi="SimSun" w:eastAsia="SimSun" w:cs="SimSun"/>
          <w:sz w:val="21"/>
          <w:szCs w:val="21"/>
          <w:spacing w:val="-4"/>
        </w:rPr>
        <w:t>。编</w:t>
      </w:r>
      <w:r>
        <w:rPr>
          <w:rFonts w:ascii="SimSun" w:hAnsi="SimSun" w:eastAsia="SimSun" w:cs="SimSun"/>
          <w:sz w:val="21"/>
          <w:szCs w:val="21"/>
          <w:spacing w:val="-5"/>
        </w:rPr>
        <w:t>码器的正负极分别接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5"/>
        </w:rPr>
        <w:t>5V0</w:t>
      </w:r>
      <w:r>
        <w:rPr>
          <w:rFonts w:ascii="SimSun" w:hAnsi="SimSun" w:eastAsia="SimSun" w:cs="SimSun"/>
          <w:sz w:val="21"/>
          <w:szCs w:val="21"/>
          <w:spacing w:val="-3"/>
        </w:rPr>
        <w:t>和</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COM</w:t>
      </w:r>
      <w:r>
        <w:rPr>
          <w:rFonts w:ascii="SimSun" w:hAnsi="SimSun" w:eastAsia="SimSun" w:cs="SimSun"/>
          <w:sz w:val="21"/>
          <w:szCs w:val="21"/>
          <w:spacing w:val="-3"/>
        </w:rPr>
        <w:t>，编码器的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3"/>
        </w:rPr>
        <w:t>则分别接</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EA</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3"/>
        </w:rPr>
        <w:t>和</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EB</w:t>
      </w:r>
      <w:r>
        <w:rPr>
          <w:rFonts w:ascii="SimSun" w:hAnsi="SimSun" w:eastAsia="SimSun" w:cs="SimSun"/>
          <w:sz w:val="21"/>
          <w:szCs w:val="21"/>
          <w:spacing w:val="-3"/>
        </w:rPr>
        <w:t>（若出现转速飙升，须将编码器的</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和</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两</w:t>
      </w:r>
      <w:r>
        <w:rPr>
          <w:rFonts w:ascii="SimSun" w:hAnsi="SimSun" w:eastAsia="SimSun" w:cs="SimSun"/>
          <w:sz w:val="21"/>
          <w:szCs w:val="21"/>
          <w:spacing w:val="-3"/>
        </w:rPr>
        <w:t>根线交换）。当启用了限位时，限位开关对</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485</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方式依然有效。通过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对驱动器电机控制</w:t>
      </w:r>
      <w:r>
        <w:rPr>
          <w:rFonts w:ascii="SimSun" w:hAnsi="SimSun" w:eastAsia="SimSun" w:cs="SimSun"/>
          <w:sz w:val="21"/>
          <w:szCs w:val="21"/>
          <w:spacing w:val="-2"/>
        </w:rPr>
        <w:t>相关寄存器的操作即可实现对电机速度、方向和位置的控制。</w:t>
      </w:r>
    </w:p>
    <w:p>
      <w:pPr>
        <w:ind w:left="16" w:right="8" w:firstLine="434"/>
        <w:spacing w:before="2" w:line="274" w:lineRule="auto"/>
        <w:jc w:val="both"/>
        <w:rPr>
          <w:rFonts w:ascii="KaiTi" w:hAnsi="KaiTi" w:eastAsia="KaiTi" w:cs="KaiTi"/>
          <w:sz w:val="21"/>
          <w:szCs w:val="21"/>
        </w:rPr>
      </w:pPr>
      <w:r>
        <w:rPr>
          <w:rFonts w:ascii="KaiTi" w:hAnsi="KaiTi" w:eastAsia="KaiTi" w:cs="KaiTi"/>
          <w:sz w:val="21"/>
          <w:szCs w:val="21"/>
          <w:spacing w:val="-1"/>
        </w:rPr>
        <w:t>注：本用法须通过操作</w:t>
      </w:r>
      <w:r>
        <w:rPr>
          <w:rFonts w:ascii="KaiTi" w:hAnsi="KaiTi" w:eastAsia="KaiTi" w:cs="KaiTi"/>
          <w:sz w:val="21"/>
          <w:szCs w:val="21"/>
          <w:spacing w:val="-40"/>
        </w:rPr>
        <w:t xml:space="preserve"> </w:t>
      </w:r>
      <w:r>
        <w:rPr>
          <w:rFonts w:ascii="Times New Roman" w:hAnsi="Times New Roman" w:eastAsia="Times New Roman" w:cs="Times New Roman"/>
          <w:sz w:val="21"/>
          <w:szCs w:val="21"/>
          <w:spacing w:val="-1"/>
        </w:rPr>
        <w:t>0x0080</w:t>
      </w:r>
      <w:r>
        <w:rPr>
          <w:rFonts w:ascii="Times New Roman" w:hAnsi="Times New Roman" w:eastAsia="Times New Roman" w:cs="Times New Roman"/>
          <w:sz w:val="21"/>
          <w:szCs w:val="21"/>
          <w:spacing w:val="18"/>
          <w:w w:val="101"/>
        </w:rPr>
        <w:t xml:space="preserve"> </w:t>
      </w:r>
      <w:r>
        <w:rPr>
          <w:rFonts w:ascii="KaiTi" w:hAnsi="KaiTi" w:eastAsia="KaiTi" w:cs="KaiTi"/>
          <w:sz w:val="21"/>
          <w:szCs w:val="21"/>
          <w:spacing w:val="-1"/>
        </w:rPr>
        <w:t>寄存器配置</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1"/>
        </w:rPr>
        <w:t>通讯</w:t>
      </w:r>
      <w:r>
        <w:rPr>
          <w:rFonts w:ascii="KaiTi" w:hAnsi="KaiTi" w:eastAsia="KaiTi" w:cs="KaiTi"/>
          <w:sz w:val="21"/>
          <w:szCs w:val="21"/>
          <w:spacing w:val="-2"/>
        </w:rPr>
        <w:t>控制时的工作方式为外接测速闭环</w:t>
      </w:r>
      <w:r>
        <w:rPr>
          <w:rFonts w:ascii="KaiTi" w:hAnsi="KaiTi" w:eastAsia="KaiTi" w:cs="KaiTi"/>
          <w:sz w:val="21"/>
          <w:szCs w:val="21"/>
          <w:spacing w:val="-2"/>
        </w:rPr>
        <w:t>控制。操作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2"/>
        </w:rPr>
        <w:t>0x0068</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2"/>
        </w:rPr>
        <w:t>寄存器配置为</w:t>
      </w:r>
      <w:r>
        <w:rPr>
          <w:rFonts w:ascii="KaiTi" w:hAnsi="KaiTi" w:eastAsia="KaiTi" w:cs="KaiTi"/>
          <w:sz w:val="21"/>
          <w:szCs w:val="21"/>
          <w:spacing w:val="-48"/>
        </w:rPr>
        <w:t xml:space="preserve"> </w:t>
      </w:r>
      <w:r>
        <w:rPr>
          <w:rFonts w:ascii="Times New Roman" w:hAnsi="Times New Roman" w:eastAsia="Times New Roman" w:cs="Times New Roman"/>
          <w:sz w:val="21"/>
          <w:szCs w:val="21"/>
          <w:spacing w:val="-2"/>
        </w:rPr>
        <w:t>2</w:t>
      </w:r>
      <w:r>
        <w:rPr>
          <w:rFonts w:ascii="KaiTi" w:hAnsi="KaiTi" w:eastAsia="KaiTi" w:cs="KaiTi"/>
          <w:sz w:val="21"/>
          <w:szCs w:val="21"/>
          <w:spacing w:val="-2"/>
        </w:rPr>
        <w:t>，将测速反馈装置为增量编码器，操作</w:t>
      </w:r>
      <w:r>
        <w:rPr>
          <w:rFonts w:ascii="KaiTi" w:hAnsi="KaiTi" w:eastAsia="KaiTi" w:cs="KaiTi"/>
          <w:sz w:val="21"/>
          <w:szCs w:val="21"/>
          <w:spacing w:val="-45"/>
        </w:rPr>
        <w:t xml:space="preserve"> </w:t>
      </w:r>
      <w:r>
        <w:rPr>
          <w:rFonts w:ascii="Times New Roman" w:hAnsi="Times New Roman" w:eastAsia="Times New Roman" w:cs="Times New Roman"/>
          <w:sz w:val="21"/>
          <w:szCs w:val="21"/>
          <w:spacing w:val="-2"/>
        </w:rPr>
        <w:t>0x0069</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2"/>
        </w:rPr>
        <w:t>寄存</w:t>
      </w:r>
      <w:r>
        <w:rPr>
          <w:rFonts w:ascii="KaiTi" w:hAnsi="KaiTi" w:eastAsia="KaiTi" w:cs="KaiTi"/>
          <w:sz w:val="21"/>
          <w:szCs w:val="21"/>
          <w:spacing w:val="-3"/>
        </w:rPr>
        <w:t>器配</w:t>
      </w:r>
      <w:r>
        <w:rPr>
          <w:rFonts w:ascii="KaiTi" w:hAnsi="KaiTi" w:eastAsia="KaiTi" w:cs="KaiTi"/>
          <w:sz w:val="21"/>
          <w:szCs w:val="21"/>
          <w:spacing w:val="-1"/>
        </w:rPr>
        <w:t>置每转脉冲数；</w:t>
      </w:r>
      <w:r>
        <w:rPr>
          <w:rFonts w:ascii="Times New Roman" w:hAnsi="Times New Roman" w:eastAsia="Times New Roman" w:cs="Times New Roman"/>
          <w:sz w:val="21"/>
          <w:szCs w:val="21"/>
          <w:spacing w:val="-1"/>
        </w:rPr>
        <w:t>0x006C~0x006D</w:t>
      </w:r>
      <w:r>
        <w:rPr>
          <w:rFonts w:ascii="Times New Roman" w:hAnsi="Times New Roman" w:eastAsia="Times New Roman" w:cs="Times New Roman"/>
          <w:sz w:val="21"/>
          <w:szCs w:val="21"/>
          <w:spacing w:val="19"/>
          <w:w w:val="101"/>
        </w:rPr>
        <w:t xml:space="preserve"> </w:t>
      </w:r>
      <w:r>
        <w:rPr>
          <w:rFonts w:ascii="KaiTi" w:hAnsi="KaiTi" w:eastAsia="KaiTi" w:cs="KaiTi"/>
          <w:sz w:val="21"/>
          <w:szCs w:val="21"/>
          <w:spacing w:val="-1"/>
        </w:rPr>
        <w:t>寄存器配置电机额定转速；</w:t>
      </w:r>
      <w:r>
        <w:rPr>
          <w:rFonts w:ascii="Times New Roman" w:hAnsi="Times New Roman" w:eastAsia="Times New Roman" w:cs="Times New Roman"/>
          <w:sz w:val="21"/>
          <w:szCs w:val="21"/>
          <w:spacing w:val="-1"/>
        </w:rPr>
        <w:t>0x00C1</w:t>
      </w:r>
      <w:r>
        <w:rPr>
          <w:rFonts w:ascii="Times New Roman" w:hAnsi="Times New Roman" w:eastAsia="Times New Roman" w:cs="Times New Roman"/>
          <w:sz w:val="21"/>
          <w:szCs w:val="21"/>
          <w:spacing w:val="14"/>
          <w:w w:val="101"/>
        </w:rPr>
        <w:t xml:space="preserve"> </w:t>
      </w:r>
      <w:r>
        <w:rPr>
          <w:rFonts w:ascii="KaiTi" w:hAnsi="KaiTi" w:eastAsia="KaiTi" w:cs="KaiTi"/>
          <w:sz w:val="21"/>
          <w:szCs w:val="21"/>
          <w:spacing w:val="-1"/>
        </w:rPr>
        <w:t>寄存器写</w:t>
      </w:r>
      <w:r>
        <w:rPr>
          <w:rFonts w:ascii="KaiTi" w:hAnsi="KaiTi" w:eastAsia="KaiTi" w:cs="KaiTi"/>
          <w:sz w:val="21"/>
          <w:szCs w:val="21"/>
          <w:spacing w:val="-48"/>
        </w:rPr>
        <w:t xml:space="preserve"> </w:t>
      </w:r>
      <w:r>
        <w:rPr>
          <w:rFonts w:ascii="Times New Roman" w:hAnsi="Times New Roman" w:eastAsia="Times New Roman" w:cs="Times New Roman"/>
          <w:sz w:val="21"/>
          <w:szCs w:val="21"/>
          <w:spacing w:val="-1"/>
        </w:rPr>
        <w:t>2 </w:t>
      </w:r>
      <w:r>
        <w:rPr>
          <w:rFonts w:ascii="KaiTi" w:hAnsi="KaiTi" w:eastAsia="KaiTi" w:cs="KaiTi"/>
          <w:sz w:val="21"/>
          <w:szCs w:val="21"/>
          <w:spacing w:val="-1"/>
        </w:rPr>
        <w:t>配置为非固</w:t>
      </w:r>
      <w:r>
        <w:rPr>
          <w:rFonts w:ascii="KaiTi" w:hAnsi="KaiTi" w:eastAsia="KaiTi" w:cs="KaiTi"/>
          <w:sz w:val="21"/>
          <w:szCs w:val="21"/>
          <w:spacing w:val="-1"/>
        </w:rPr>
        <w:t>定区间位置控制方式；</w:t>
      </w:r>
      <w:r>
        <w:rPr>
          <w:rFonts w:ascii="Times New Roman" w:hAnsi="Times New Roman" w:eastAsia="Times New Roman" w:cs="Times New Roman"/>
          <w:sz w:val="21"/>
          <w:szCs w:val="21"/>
          <w:spacing w:val="-1"/>
        </w:rPr>
        <w:t>0x0098~0x009D</w:t>
      </w:r>
      <w:r>
        <w:rPr>
          <w:rFonts w:ascii="Times New Roman" w:hAnsi="Times New Roman" w:eastAsia="Times New Roman" w:cs="Times New Roman"/>
          <w:sz w:val="21"/>
          <w:szCs w:val="21"/>
          <w:spacing w:val="64"/>
        </w:rPr>
        <w:t xml:space="preserve"> </w:t>
      </w:r>
      <w:r>
        <w:rPr>
          <w:rFonts w:ascii="KaiTi" w:hAnsi="KaiTi" w:eastAsia="KaiTi" w:cs="KaiTi"/>
          <w:sz w:val="21"/>
          <w:szCs w:val="21"/>
          <w:spacing w:val="-1"/>
        </w:rPr>
        <w:t>寄存器配置外接测速</w:t>
      </w:r>
      <w:r>
        <w:rPr>
          <w:rFonts w:ascii="KaiTi" w:hAnsi="KaiTi" w:eastAsia="KaiTi" w:cs="KaiTi"/>
          <w:sz w:val="21"/>
          <w:szCs w:val="21"/>
          <w:spacing w:val="-19"/>
        </w:rPr>
        <w:t xml:space="preserve"> </w:t>
      </w:r>
      <w:r>
        <w:rPr>
          <w:rFonts w:ascii="Times New Roman" w:hAnsi="Times New Roman" w:eastAsia="Times New Roman" w:cs="Times New Roman"/>
          <w:sz w:val="21"/>
          <w:szCs w:val="21"/>
          <w:spacing w:val="-1"/>
        </w:rPr>
        <w:t>PID</w:t>
      </w:r>
      <w:r>
        <w:rPr>
          <w:rFonts w:ascii="Times New Roman" w:hAnsi="Times New Roman" w:eastAsia="Times New Roman" w:cs="Times New Roman"/>
          <w:sz w:val="21"/>
          <w:szCs w:val="21"/>
          <w:spacing w:val="37"/>
          <w:w w:val="101"/>
        </w:rPr>
        <w:t xml:space="preserve"> </w:t>
      </w:r>
      <w:r>
        <w:rPr>
          <w:rFonts w:ascii="KaiTi" w:hAnsi="KaiTi" w:eastAsia="KaiTi" w:cs="KaiTi"/>
          <w:sz w:val="21"/>
          <w:szCs w:val="21"/>
          <w:spacing w:val="-1"/>
        </w:rPr>
        <w:t>参数来改善闭环调速的稳</w:t>
      </w:r>
      <w:r>
        <w:rPr>
          <w:rFonts w:ascii="KaiTi" w:hAnsi="KaiTi" w:eastAsia="KaiTi" w:cs="KaiTi"/>
          <w:sz w:val="21"/>
          <w:szCs w:val="21"/>
          <w:spacing w:val="-1"/>
        </w:rPr>
        <w:t>速效果；</w:t>
      </w:r>
      <w:r>
        <w:rPr>
          <w:rFonts w:ascii="Times New Roman" w:hAnsi="Times New Roman" w:eastAsia="Times New Roman" w:cs="Times New Roman"/>
          <w:sz w:val="21"/>
          <w:szCs w:val="21"/>
          <w:spacing w:val="-1"/>
        </w:rPr>
        <w:t>0x00b0~0x00bd</w:t>
      </w:r>
      <w:r>
        <w:rPr>
          <w:rFonts w:ascii="Times New Roman" w:hAnsi="Times New Roman" w:eastAsia="Times New Roman" w:cs="Times New Roman"/>
          <w:sz w:val="21"/>
          <w:szCs w:val="21"/>
          <w:spacing w:val="15"/>
        </w:rPr>
        <w:t xml:space="preserve"> </w:t>
      </w:r>
      <w:r>
        <w:rPr>
          <w:rFonts w:ascii="KaiTi" w:hAnsi="KaiTi" w:eastAsia="KaiTi" w:cs="KaiTi"/>
          <w:sz w:val="21"/>
          <w:szCs w:val="21"/>
          <w:spacing w:val="-1"/>
        </w:rPr>
        <w:t>寄存器配置位置</w:t>
      </w:r>
      <w:r>
        <w:rPr>
          <w:rFonts w:ascii="KaiTi" w:hAnsi="KaiTi" w:eastAsia="KaiTi" w:cs="KaiTi"/>
          <w:sz w:val="21"/>
          <w:szCs w:val="21"/>
          <w:spacing w:val="-48"/>
        </w:rPr>
        <w:t xml:space="preserve"> </w:t>
      </w:r>
      <w:r>
        <w:rPr>
          <w:rFonts w:ascii="Times New Roman" w:hAnsi="Times New Roman" w:eastAsia="Times New Roman" w:cs="Times New Roman"/>
          <w:sz w:val="21"/>
          <w:szCs w:val="21"/>
          <w:spacing w:val="-1"/>
        </w:rPr>
        <w:t>PID </w:t>
      </w:r>
      <w:r>
        <w:rPr>
          <w:rFonts w:ascii="KaiTi" w:hAnsi="KaiTi" w:eastAsia="KaiTi" w:cs="KaiTi"/>
          <w:sz w:val="21"/>
          <w:szCs w:val="21"/>
          <w:spacing w:val="-1"/>
        </w:rPr>
        <w:t>参数来改善位</w:t>
      </w:r>
      <w:r>
        <w:rPr>
          <w:rFonts w:ascii="KaiTi" w:hAnsi="KaiTi" w:eastAsia="KaiTi" w:cs="KaiTi"/>
          <w:sz w:val="21"/>
          <w:szCs w:val="21"/>
          <w:spacing w:val="-2"/>
        </w:rPr>
        <w:t>置控制的定位效果。</w:t>
      </w:r>
    </w:p>
    <w:p>
      <w:pPr>
        <w:ind w:left="19" w:right="7" w:firstLine="423"/>
        <w:spacing w:before="4" w:line="253" w:lineRule="auto"/>
        <w:jc w:val="both"/>
        <w:rPr>
          <w:rFonts w:ascii="KaiTi" w:hAnsi="KaiTi" w:eastAsia="KaiTi" w:cs="KaiTi"/>
          <w:sz w:val="21"/>
          <w:szCs w:val="21"/>
        </w:rPr>
      </w:pPr>
      <w:r>
        <w:rPr>
          <w:rFonts w:ascii="KaiTi" w:hAnsi="KaiTi" w:eastAsia="KaiTi" w:cs="KaiTi"/>
          <w:sz w:val="21"/>
          <w:szCs w:val="21"/>
          <w:spacing w:val="-1"/>
        </w:rPr>
        <w:t>通过操作</w:t>
      </w:r>
      <w:r>
        <w:rPr>
          <w:rFonts w:ascii="KaiTi" w:hAnsi="KaiTi" w:eastAsia="KaiTi" w:cs="KaiTi"/>
          <w:sz w:val="21"/>
          <w:szCs w:val="21"/>
          <w:spacing w:val="-16"/>
        </w:rPr>
        <w:t xml:space="preserve"> </w:t>
      </w:r>
      <w:r>
        <w:rPr>
          <w:rFonts w:ascii="Times New Roman" w:hAnsi="Times New Roman" w:eastAsia="Times New Roman" w:cs="Times New Roman"/>
          <w:sz w:val="21"/>
          <w:szCs w:val="21"/>
          <w:spacing w:val="-1"/>
        </w:rPr>
        <w:t>0x0040</w:t>
      </w:r>
      <w:r>
        <w:rPr>
          <w:rFonts w:ascii="Times New Roman" w:hAnsi="Times New Roman" w:eastAsia="Times New Roman" w:cs="Times New Roman"/>
          <w:sz w:val="21"/>
          <w:szCs w:val="21"/>
          <w:spacing w:val="36"/>
          <w:w w:val="101"/>
        </w:rPr>
        <w:t xml:space="preserve"> </w:t>
      </w:r>
      <w:r>
        <w:rPr>
          <w:rFonts w:ascii="KaiTi" w:hAnsi="KaiTi" w:eastAsia="KaiTi" w:cs="KaiTi"/>
          <w:sz w:val="21"/>
          <w:szCs w:val="21"/>
          <w:spacing w:val="-1"/>
        </w:rPr>
        <w:t>寄存器控制电机的启停、转速和方向，转速设定范围为</w:t>
      </w:r>
      <w:r>
        <w:rPr>
          <w:rFonts w:ascii="Times New Roman" w:hAnsi="Times New Roman" w:eastAsia="Times New Roman" w:cs="Times New Roman"/>
          <w:sz w:val="21"/>
          <w:szCs w:val="21"/>
          <w:spacing w:val="-1"/>
        </w:rPr>
        <w:t>-</w:t>
      </w:r>
      <w:r>
        <w:rPr>
          <w:rFonts w:ascii="KaiTi" w:hAnsi="KaiTi" w:eastAsia="KaiTi" w:cs="KaiTi"/>
          <w:sz w:val="21"/>
          <w:szCs w:val="21"/>
          <w:spacing w:val="-1"/>
        </w:rPr>
        <w:t>最大转速</w:t>
      </w:r>
      <w:r>
        <w:rPr>
          <w:rFonts w:ascii="Times New Roman" w:hAnsi="Times New Roman" w:eastAsia="Times New Roman" w:cs="Times New Roman"/>
          <w:sz w:val="21"/>
          <w:szCs w:val="21"/>
          <w:spacing w:val="-1"/>
        </w:rPr>
        <w:t>~</w:t>
      </w:r>
      <w:r>
        <w:rPr>
          <w:rFonts w:ascii="KaiTi" w:hAnsi="KaiTi" w:eastAsia="KaiTi" w:cs="KaiTi"/>
          <w:sz w:val="21"/>
          <w:szCs w:val="21"/>
          <w:spacing w:val="-1"/>
        </w:rPr>
        <w:t>最</w:t>
      </w:r>
      <w:r>
        <w:rPr>
          <w:rFonts w:ascii="KaiTi" w:hAnsi="KaiTi" w:eastAsia="KaiTi" w:cs="KaiTi"/>
          <w:sz w:val="21"/>
          <w:szCs w:val="21"/>
          <w:spacing w:val="8"/>
        </w:rPr>
        <w:t>大转速，</w:t>
      </w:r>
      <w:r>
        <w:rPr>
          <w:rFonts w:ascii="KaiTi" w:hAnsi="KaiTi" w:eastAsia="KaiTi" w:cs="KaiTi"/>
          <w:sz w:val="21"/>
          <w:szCs w:val="21"/>
          <w:spacing w:val="-56"/>
        </w:rPr>
        <w:t xml:space="preserve"> </w:t>
      </w:r>
      <w:r>
        <w:rPr>
          <w:rFonts w:ascii="KaiTi" w:hAnsi="KaiTi" w:eastAsia="KaiTi" w:cs="KaiTi"/>
          <w:sz w:val="21"/>
          <w:szCs w:val="21"/>
          <w:spacing w:val="8"/>
        </w:rPr>
        <w:t>转速为</w:t>
      </w:r>
      <w:r>
        <w:rPr>
          <w:rFonts w:ascii="KaiTi" w:hAnsi="KaiTi" w:eastAsia="KaiTi" w:cs="KaiTi"/>
          <w:sz w:val="21"/>
          <w:szCs w:val="21"/>
          <w:spacing w:val="8"/>
        </w:rPr>
        <w:t xml:space="preserve"> </w:t>
      </w:r>
      <w:r>
        <w:rPr>
          <w:rFonts w:ascii="Times New Roman" w:hAnsi="Times New Roman" w:eastAsia="Times New Roman" w:cs="Times New Roman"/>
          <w:sz w:val="21"/>
          <w:szCs w:val="21"/>
          <w:spacing w:val="8"/>
        </w:rPr>
        <w:t>0  </w:t>
      </w:r>
      <w:r>
        <w:rPr>
          <w:rFonts w:ascii="KaiTi" w:hAnsi="KaiTi" w:eastAsia="KaiTi" w:cs="KaiTi"/>
          <w:sz w:val="21"/>
          <w:szCs w:val="21"/>
          <w:spacing w:val="8"/>
        </w:rPr>
        <w:t>则电机停止，</w:t>
      </w:r>
      <w:r>
        <w:rPr>
          <w:rFonts w:ascii="KaiTi" w:hAnsi="KaiTi" w:eastAsia="KaiTi" w:cs="KaiTi"/>
          <w:sz w:val="21"/>
          <w:szCs w:val="21"/>
          <w:spacing w:val="-37"/>
        </w:rPr>
        <w:t xml:space="preserve"> </w:t>
      </w:r>
      <w:r>
        <w:rPr>
          <w:rFonts w:ascii="KaiTi" w:hAnsi="KaiTi" w:eastAsia="KaiTi" w:cs="KaiTi"/>
          <w:sz w:val="21"/>
          <w:szCs w:val="21"/>
          <w:spacing w:val="8"/>
        </w:rPr>
        <w:t>转动方向根据设定转速的正负数值</w:t>
      </w:r>
      <w:r>
        <w:rPr>
          <w:rFonts w:ascii="KaiTi" w:hAnsi="KaiTi" w:eastAsia="KaiTi" w:cs="KaiTi"/>
          <w:sz w:val="21"/>
          <w:szCs w:val="21"/>
          <w:spacing w:val="7"/>
        </w:rPr>
        <w:t>所决定；通过操作</w:t>
      </w:r>
      <w:r>
        <w:rPr>
          <w:rFonts w:ascii="Times New Roman" w:hAnsi="Times New Roman" w:eastAsia="Times New Roman" w:cs="Times New Roman"/>
          <w:sz w:val="21"/>
          <w:szCs w:val="21"/>
          <w:spacing w:val="-2"/>
        </w:rPr>
        <w:t>0x0046~0x0048</w:t>
      </w:r>
      <w:r>
        <w:rPr>
          <w:rFonts w:ascii="Times New Roman" w:hAnsi="Times New Roman" w:eastAsia="Times New Roman" w:cs="Times New Roman"/>
          <w:sz w:val="21"/>
          <w:szCs w:val="21"/>
          <w:spacing w:val="32"/>
          <w:w w:val="101"/>
        </w:rPr>
        <w:t xml:space="preserve"> </w:t>
      </w:r>
      <w:r>
        <w:rPr>
          <w:rFonts w:ascii="KaiTi" w:hAnsi="KaiTi" w:eastAsia="KaiTi" w:cs="KaiTi"/>
          <w:sz w:val="21"/>
          <w:szCs w:val="21"/>
          <w:spacing w:val="-2"/>
        </w:rPr>
        <w:t>寄存器设定位置控制的转速、位置控制类型和电机目标转动位置（相关寄存</w:t>
      </w:r>
      <w:r>
        <w:rPr>
          <w:rFonts w:ascii="KaiTi" w:hAnsi="KaiTi" w:eastAsia="KaiTi" w:cs="KaiTi"/>
          <w:sz w:val="21"/>
          <w:szCs w:val="21"/>
          <w:spacing w:val="-7"/>
        </w:rPr>
        <w:t>器配置详见</w:t>
      </w:r>
      <w:r>
        <w:rPr>
          <w:rFonts w:ascii="SimSun" w:hAnsi="SimSun" w:eastAsia="SimSun" w:cs="SimSun"/>
          <w:sz w:val="21"/>
          <w:szCs w:val="21"/>
          <w:spacing w:val="-7"/>
        </w:rPr>
        <w:t>表 </w:t>
      </w:r>
      <w:r>
        <w:rPr>
          <w:rFonts w:ascii="Times New Roman" w:hAnsi="Times New Roman" w:eastAsia="Times New Roman" w:cs="Times New Roman"/>
          <w:sz w:val="21"/>
          <w:szCs w:val="21"/>
          <w:spacing w:val="-7"/>
        </w:rPr>
        <w:t>4.62</w:t>
      </w:r>
      <w:r>
        <w:rPr>
          <w:rFonts w:ascii="KaiTi" w:hAnsi="KaiTi" w:eastAsia="KaiTi" w:cs="KaiTi"/>
          <w:sz w:val="21"/>
          <w:szCs w:val="21"/>
          <w:spacing w:val="-7"/>
        </w:rPr>
        <w:t>）。</w:t>
      </w:r>
    </w:p>
    <w:p>
      <w:pPr>
        <w:spacing w:line="253" w:lineRule="auto"/>
        <w:sectPr>
          <w:type w:val="continuous"/>
          <w:pgSz w:w="11905" w:h="16840"/>
          <w:pgMar w:top="400" w:right="1785" w:bottom="1193" w:left="1785" w:header="0" w:footer="1033" w:gutter="0"/>
          <w:cols w:equalWidth="0" w:num="1">
            <w:col w:w="8334" w:space="0"/>
          </w:cols>
        </w:sectPr>
        <w:rPr>
          <w:rFonts w:ascii="KaiTi" w:hAnsi="KaiTi" w:eastAsia="KaiTi" w:cs="KaiTi"/>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3184" style="position:absolute;margin-left:5.58pt;margin-top:-0.125pt;mso-position-vertical-relative:text;mso-position-horizontal-relative:text;width:414.8pt;height:1pt;z-index:25966796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00" name="IM 900"/>
            <wp:cNvGraphicFramePr/>
            <a:graphic>
              <a:graphicData uri="http://schemas.openxmlformats.org/drawingml/2006/picture">
                <pic:pic>
                  <pic:nvPicPr>
                    <pic:cNvPr id="900" name="IM 900"/>
                    <pic:cNvPicPr/>
                  </pic:nvPicPr>
                  <pic:blipFill>
                    <a:blip r:embed="rId43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ind w:firstLine="2152"/>
        <w:spacing w:before="57" w:line="4529" w:lineRule="exact"/>
        <w:rPr/>
      </w:pPr>
      <w:r>
        <mc:AlternateContent xmlns:mc="http://schemas.openxmlformats.org/markup-compatibility/2006">
          <mc:Choice Requires="wps">
            <w:drawing>
              <wp:anchor distT="0" distB="0" distL="0" distR="0" simplePos="0" relativeHeight="259666944" behindDoc="0" locked="0" layoutInCell="1" allowOverlap="1">
                <wp:simplePos x="0" y="0"/>
                <wp:positionH relativeFrom="column">
                  <wp:posOffset>1214673</wp:posOffset>
                </wp:positionH>
                <wp:positionV relativeFrom="paragraph">
                  <wp:posOffset>1310877</wp:posOffset>
                </wp:positionV>
                <wp:extent cx="2012950" cy="327025"/>
                <wp:effectExtent l="0" t="0" r="0" b="0"/>
                <wp:wrapNone/>
                <wp:docPr id="902" name="TextBox 902"/>
                <wp:cNvGraphicFramePr/>
                <a:graphic>
                  <a:graphicData uri="http://schemas.microsoft.com/office/word/2010/wordprocessingShape">
                    <wps:wsp>
                      <wps:cNvPr id="902" name="TextBox 902"/>
                      <wps:cNvSpPr txBox="1"/>
                      <wps:spPr>
                        <a:xfrm rot="16200000">
                          <a:off x="1214673" y="1310877"/>
                          <a:ext cx="2012950" cy="3270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4" w:lineRule="exact"/>
                              <w:jc w:val="right"/>
                              <w:rPr>
                                <w:sz w:val="35"/>
                                <w:szCs w:val="35"/>
                              </w:rPr>
                            </w:pPr>
                            <w:r>
                              <w:rPr>
                                <w:sz w:val="35"/>
                                <w:szCs w:val="35"/>
                                <w:position w:val="2"/>
                              </w:rPr>
                              <w:t>AQ</w:t>
                            </w:r>
                            <w:r>
                              <w:rPr>
                                <w:sz w:val="35"/>
                                <w:szCs w:val="35"/>
                                <w:spacing w:val="-68"/>
                                <w:position w:val="2"/>
                              </w:rPr>
                              <w:t xml:space="preserve"> </w:t>
                            </w:r>
                            <w:r>
                              <w:rPr>
                                <w:sz w:val="35"/>
                                <w:szCs w:val="35"/>
                                <w:position w:val="2"/>
                              </w:rPr>
                              <w:t>MD6030NS-Ex</w:t>
                            </w:r>
                            <w:r>
                              <w:rPr>
                                <w:sz w:val="35"/>
                                <w:szCs w:val="35"/>
                                <w:spacing w:val="-71"/>
                                <w:position w:val="2"/>
                              </w:rPr>
                              <w:t xml:space="preserve"> </w:t>
                            </w:r>
                            <w:r>
                              <w:rPr>
                                <w:sz w:val="35"/>
                                <w:szCs w:val="35"/>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86" style="position:absolute;margin-left:95.6436pt;margin-top:103.219pt;mso-position-vertical-relative:text;mso-position-horizontal-relative:text;width:158.5pt;height:25.75pt;z-index:259666944;rotation:270;" filled="false" stroked="false" type="#_x0000_t202">
                <v:fill on="false"/>
                <v:stroke on="false"/>
                <v:path/>
                <v:imagedata o:title=""/>
                <o:lock v:ext="edit" aspectratio="false"/>
                <v:textbox inset="0mm,0mm,0mm,0mm">
                  <w:txbxContent>
                    <w:p>
                      <w:pPr>
                        <w:pStyle w:val="BodyText"/>
                        <w:spacing w:before="20" w:line="474" w:lineRule="exact"/>
                        <w:jc w:val="right"/>
                        <w:rPr>
                          <w:sz w:val="35"/>
                          <w:szCs w:val="35"/>
                        </w:rPr>
                      </w:pPr>
                      <w:r>
                        <w:rPr>
                          <w:sz w:val="35"/>
                          <w:szCs w:val="35"/>
                          <w:position w:val="2"/>
                        </w:rPr>
                        <w:t>AQ</w:t>
                      </w:r>
                      <w:r>
                        <w:rPr>
                          <w:sz w:val="35"/>
                          <w:szCs w:val="35"/>
                          <w:spacing w:val="-68"/>
                          <w:position w:val="2"/>
                        </w:rPr>
                        <w:t xml:space="preserve"> </w:t>
                      </w:r>
                      <w:r>
                        <w:rPr>
                          <w:sz w:val="35"/>
                          <w:szCs w:val="35"/>
                          <w:position w:val="2"/>
                        </w:rPr>
                        <w:t>MD6030NS-Ex</w:t>
                      </w:r>
                      <w:r>
                        <w:rPr>
                          <w:sz w:val="35"/>
                          <w:szCs w:val="35"/>
                          <w:spacing w:val="-71"/>
                          <w:position w:val="2"/>
                        </w:rPr>
                        <w:t xml:space="preserve"> </w:t>
                      </w:r>
                      <w:r>
                        <w:rPr>
                          <w:sz w:val="35"/>
                          <w:szCs w:val="35"/>
                          <w:position w:val="2"/>
                        </w:rPr>
                        <w:t>B</w:t>
                      </w:r>
                    </w:p>
                  </w:txbxContent>
                </v:textbox>
              </v:shape>
            </w:pict>
          </mc:Fallback>
        </mc:AlternateContent>
      </w:r>
      <w:r>
        <mc:AlternateContent xmlns:mc="http://schemas.openxmlformats.org/markup-compatibility/2006">
          <mc:Choice Requires="wps">
            <w:drawing>
              <wp:anchor distT="0" distB="0" distL="0" distR="0" simplePos="0" relativeHeight="259665920" behindDoc="1" locked="0" layoutInCell="1" allowOverlap="1">
                <wp:simplePos x="0" y="0"/>
                <wp:positionH relativeFrom="column">
                  <wp:posOffset>3795079</wp:posOffset>
                </wp:positionH>
                <wp:positionV relativeFrom="paragraph">
                  <wp:posOffset>1545517</wp:posOffset>
                </wp:positionV>
                <wp:extent cx="59055" cy="151129"/>
                <wp:effectExtent l="0" t="0" r="0" b="0"/>
                <wp:wrapNone/>
                <wp:docPr id="904" name="TextBox 904"/>
                <wp:cNvGraphicFramePr/>
                <a:graphic>
                  <a:graphicData uri="http://schemas.microsoft.com/office/word/2010/wordprocessingShape">
                    <wps:wsp>
                      <wps:cNvPr id="904" name="TextBox 904"/>
                      <wps:cNvSpPr txBox="1"/>
                      <wps:spPr>
                        <a:xfrm rot="16200000">
                          <a:off x="3795079" y="1545517"/>
                          <a:ext cx="59055" cy="1511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88" style="position:absolute;margin-left:298.825pt;margin-top:121.694pt;mso-position-vertical-relative:text;mso-position-horizontal-relative:text;width:4.65pt;height:11.9pt;z-index:-243650560;rotation:270;" filled="false" stroked="false" type="#_x0000_t202">
                <v:fill on="false"/>
                <v:stroke on="false"/>
                <v:path/>
                <v:imagedata o:title=""/>
                <o:lock v:ext="edit" aspectratio="false"/>
                <v:textbox inset="0mm,0mm,0mm,0mm">
                  <w:txbxContent>
                    <w:p>
                      <w:pPr>
                        <w:ind w:left="20"/>
                        <w:spacing w:before="63" w:line="154" w:lineRule="exact"/>
                        <w:rPr>
                          <w:rFonts w:ascii="SimHei" w:hAnsi="SimHei" w:eastAsia="SimHei" w:cs="SimHei"/>
                          <w:sz w:val="10"/>
                          <w:szCs w:val="10"/>
                        </w:rPr>
                      </w:pPr>
                      <w:r>
                        <w:rPr>
                          <w:rFonts w:ascii="SimHei" w:hAnsi="SimHei" w:eastAsia="SimHei" w:cs="SimHei"/>
                          <w:sz w:val="10"/>
                          <w:szCs w:val="10"/>
                          <w:spacing w:val="2"/>
                          <w:position w:val="1"/>
                        </w:rPr>
                        <w:t>+</w:t>
                      </w:r>
                    </w:p>
                  </w:txbxContent>
                </v:textbox>
              </v:shape>
            </w:pict>
          </mc:Fallback>
        </mc:AlternateContent>
      </w:r>
      <w:r>
        <w:rPr>
          <w:position w:val="-90"/>
        </w:rPr>
        <w:pict>
          <v:group id="_x0000_s3190" style="mso-position-vertical-relative:line;mso-position-horizontal-relative:char;width:211.55pt;height:226.45pt;" filled="false" stroked="false" coordsize="4231,4528" coordorigin="0,0">
            <v:group id="_x0000_s3192" style="position:absolute;left:0;top:0;width:4205;height:4528;" filled="false" stroked="false" coordsize="4205,4528" coordorigin="0,0">
              <v:shape id="_x0000_s3194" style="position:absolute;left:3237;top:1285;width:240;height:151;" filled="false" strokecolor="#3365FF" strokeweight="0.26pt" coordsize="240,151" coordorigin="0,0" path="m97,147l144,123m144,147l236,147m3,147l97,147m128,132l124,123l111,140m94,27l141,3m141,27l235,27m2,27l94,27m127,10l122,2l110,20e">
                <v:stroke endcap="round" miterlimit="10"/>
              </v:shape>
              <v:shape id="_x0000_s3196" style="position:absolute;left:3487;top:1295;width:30;height:29;" filled="false" strokecolor="#3365FF" strokeweight="1.41pt" coordsize="30,29" coordorigin="0,0" path="m14,14l16,14e">
                <v:stroke endcap="round" miterlimit="10"/>
              </v:shape>
              <v:shape id="_x0000_s3198" style="position:absolute;left:3013;top:1184;width:492;height:252;" filled="false" strokecolor="#3365FF" strokeweight="0.26pt" coordsize="492,252" coordorigin="0,0" path="m228,248l2,248m398,248l488,248l488,134m3,2l488,2l488,248m226,128l4,128m488,128l391,128e">
                <v:stroke endcap="round" miterlimit="10"/>
              </v:shape>
              <v:shape id="_x0000_s3200" style="position:absolute;left:1;top:0;width:101;height:12;" filled="false" strokecolor="#000000" strokeweight="0.61pt" coordsize="101,12" coordorigin="0,0" path="m94,6l6,6e">
                <v:stroke endcap="round" miterlimit="10"/>
              </v:shape>
              <v:shape id="_x0000_s3202" style="position:absolute;left:0;top:2;width:3153;height:4527;" filled="false" strokecolor="#000000" strokeweight="0.36pt" coordsize="3153,4527" coordorigin="0,0" path="m2745,271l2745,4253m178,85l2716,85m97,271l2744,271m181,85l181,271m98,3l178,85m97,4l97,4522m2717,85l2717,271m188,4253l2745,4253m189,4436l2727,4436m189,4253l97,4253m189,4436l97,4522m3,3l3,4520m97,4522l3,4522m3014,473l2744,473m3014,1762l2745,1762m3014,2422l2744,2422m3014,473l3014,2422m3148,3181l2744,3181m3149,3692l2745,3692m3149,4037l2744,4037m3149,3181l3149,4037m2885,538l2884,533l2884,529c2871,479,2801,482,2795,533l2795,542c2801,593,2871,598,2884,547l2884,542l2885,538m2885,663l2884,658l2884,653c2872,604,2801,607,2795,658l2795,667c2800,718,2873,721,2884,671l2884,667l2885,663m2885,910l2884,905l2884,901c2871,851,2801,854,2795,905l2795,914c2799,965,2873,969,2884,919l2884,914l2885,910m2885,1034l2884,1029l2884,1024c2872,974,2801,978,2795,1029l2795,1039c2802,1089,2872,1092,2884,1042l2884,1039l2885,1034m2885,1157l2884,1153l2884,1148c2871,1097,2801,1102,2795,1153l2795,1161c2800,1213,2873,1216,2884,1166l2884,1161l2885,1157m2885,1281l2884,1276l2884,1271c2873,1222,2800,1225,2795,1276l2795,1285c2800,1337,2873,1340,2884,1289l2884,1285l2885,1281m2885,1405l2884,1400l2884,1395c2871,1344,2801,1349,2795,1400l2795,1408c2801,1460,2872,1463,2884,1413l2884,1408l2885,1405m2885,1527l2884,1523l2884,1519c2873,1469,2800,1472,2795,1523l2795,1532c2800,1583,2873,1587,2884,1537l2884,1532l2885,1527m2885,1652l2884,1647l2884,1642c2872,1592,2801,1596,2795,1647l2795,1655c2802,1706,2870,1711,2884,1660l2884,1655l2885,1652m2885,1845l2884,1840l2884,1835c2873,1787,2800,1790,2795,1840l2795,1855c2803,1876,2809,1883,2831,1889l2840,1889c2857,1892,2879,1876,2883,1858l2884,1855l2884,1850l2885,1845m2885,1970l2884,1965l2884,1961c2874,1912,2801,1914,2795,1965l2795,1975c2801,2026,2872,2029,2884,1979l2884,1975l2885,1970m2885,2089l2884,2084l2884,2080c2872,2032,2802,2034,2795,2084l2795,2093c2801,2145,2872,2148,2884,2098l2884,2093l2885,2089m2885,2211l2884,2206l2884,2203c2872,2153,2802,2156,2795,2206l2795,2216c2801,2267,2872,2270,2884,2221l2884,2216l2885,2211m2885,2337l2884,2332l2884,2327c2872,2278,2801,2281,2795,2332l2795,2342c2802,2392,2872,2395,2884,2345l2884,2342l2885,2337m2787,3481l2937,3481l2937,3382l2787,3382l2787,3481xm2787,3647l2937,3647l2937,3549l2787,3549l2787,3647xm2787,3823l2937,3823l2937,3724l2787,3724l2787,3823xm2787,3987l2937,3987l2937,3889l2787,3889l2787,3987xm189,4253l189,4436m2787,3313l2937,3313l2937,3215l2787,3215l2787,3313xm2727,4253l2727,4436m2883,785l2883,782l2882,777c2873,727,2799,732,2793,782l2793,790l2794,795c2798,812,2812,827,2829,830l2834,831l2839,831c2862,829,2872,820,2882,800l2882,795l2883,790l2883,785e">
                <v:stroke endcap="round" miterlimit="10"/>
              </v:shape>
              <v:shape id="_x0000_s3204" style="position:absolute;left:3008;top:1484;width:1196;height:2723;" filled="false" strokecolor="#3365FF" strokeweight="0.26pt" coordsize="1196,2723" coordorigin="0,0" path="m444,2606l444,2539m444,2511l444,2443m362,2539l525,2539m390,2511l499,2511m379,2565l400,2565m390,2577l390,2554m390,2494l390,2473m260,2720l444,2720l444,2581m258,2720l258,2456l145,2456m444,2468l444,2293m146,2293l444,2293m327,1953l327,1941c350,1798,547,1805,560,1947l560,1959c548,2103,348,2108,327,1965l327,1953m142,1950l230,1950l230,2122m142,1786l444,1786l444,1834m230,2122l444,2122l444,2070m2,866l811,866m6,608l1033,608m1194,1086l766,1086l766,1400l1194,1400l1194,1086xm1156,362l2,362m913,740l913,1086m1156,362l1156,1086m1033,1086l1033,608m811,1086l811,866m2,740l913,740m2,72l699,72m2,187l699,187m699,255l1146,255l1146,2l699,2l699,255xe">
                <v:stroke endcap="round" miterlimit="10"/>
              </v:shape>
            </v:group>
            <v:shape id="_x0000_s3206" style="position:absolute;left:2371;top:471;width:352;height:3558;" filled="false" stroked="false" type="#_x0000_t202">
              <v:fill on="false"/>
              <v:stroke on="false"/>
              <v:path/>
              <v:imagedata o:title=""/>
              <o:lock v:ext="edit" aspectratio="false"/>
              <v:textbox inset="0mm,0mm,0mm,0mm">
                <w:txbxContent>
                  <w:p>
                    <w:pPr>
                      <w:ind w:left="130"/>
                      <w:spacing w:before="19" w:line="188" w:lineRule="auto"/>
                      <w:rPr>
                        <w:rFonts w:ascii="SimSun" w:hAnsi="SimSun" w:eastAsia="SimSun" w:cs="SimSun"/>
                        <w:sz w:val="10"/>
                        <w:szCs w:val="10"/>
                      </w:rPr>
                    </w:pPr>
                    <w:r>
                      <w:rPr>
                        <w:rFonts w:ascii="SimSun" w:hAnsi="SimSun" w:eastAsia="SimSun" w:cs="SimSun"/>
                        <w:sz w:val="10"/>
                        <w:szCs w:val="10"/>
                        <w:b/>
                        <w:bCs/>
                        <w:spacing w:val="-1"/>
                      </w:rPr>
                      <w:t>COM</w:t>
                    </w:r>
                  </w:p>
                  <w:p>
                    <w:pPr>
                      <w:ind w:left="138"/>
                      <w:spacing w:before="7" w:line="233" w:lineRule="auto"/>
                      <w:rPr>
                        <w:rFonts w:ascii="SimSun" w:hAnsi="SimSun" w:eastAsia="SimSun" w:cs="SimSun"/>
                        <w:sz w:val="10"/>
                        <w:szCs w:val="10"/>
                      </w:rPr>
                    </w:pPr>
                    <w:r>
                      <w:rPr>
                        <w:rFonts w:ascii="SimSun" w:hAnsi="SimSun" w:eastAsia="SimSun" w:cs="SimSun"/>
                        <w:sz w:val="10"/>
                        <w:szCs w:val="10"/>
                        <w:b/>
                        <w:bCs/>
                        <w:spacing w:val="-3"/>
                      </w:rPr>
                      <w:t>IN3</w:t>
                    </w:r>
                  </w:p>
                  <w:p>
                    <w:pPr>
                      <w:ind w:left="138"/>
                      <w:spacing w:line="234" w:lineRule="auto"/>
                      <w:rPr>
                        <w:rFonts w:ascii="SimSun" w:hAnsi="SimSun" w:eastAsia="SimSun" w:cs="SimSun"/>
                        <w:sz w:val="10"/>
                        <w:szCs w:val="10"/>
                      </w:rPr>
                    </w:pPr>
                    <w:r>
                      <w:rPr>
                        <w:rFonts w:ascii="SimSun" w:hAnsi="SimSun" w:eastAsia="SimSun" w:cs="SimSun"/>
                        <w:sz w:val="10"/>
                        <w:szCs w:val="10"/>
                        <w:b/>
                        <w:bCs/>
                        <w:spacing w:val="-3"/>
                      </w:rPr>
                      <w:t>IN2</w:t>
                    </w:r>
                  </w:p>
                  <w:p>
                    <w:pPr>
                      <w:ind w:left="145"/>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1"/>
                      <w:spacing w:before="8" w:line="188" w:lineRule="auto"/>
                      <w:rPr>
                        <w:rFonts w:ascii="SimSun" w:hAnsi="SimSun" w:eastAsia="SimSun" w:cs="SimSun"/>
                        <w:sz w:val="10"/>
                        <w:szCs w:val="10"/>
                      </w:rPr>
                    </w:pPr>
                    <w:r>
                      <w:rPr>
                        <w:rFonts w:ascii="SimSun" w:hAnsi="SimSun" w:eastAsia="SimSun" w:cs="SimSun"/>
                        <w:sz w:val="10"/>
                        <w:szCs w:val="10"/>
                        <w:b/>
                        <w:bCs/>
                      </w:rPr>
                      <w:t>VO</w:t>
                    </w:r>
                  </w:p>
                  <w:p>
                    <w:pPr>
                      <w:ind w:left="144"/>
                      <w:spacing w:before="24" w:line="188" w:lineRule="auto"/>
                      <w:rPr>
                        <w:rFonts w:ascii="SimSun" w:hAnsi="SimSun" w:eastAsia="SimSun" w:cs="SimSun"/>
                        <w:sz w:val="10"/>
                        <w:szCs w:val="10"/>
                      </w:rPr>
                    </w:pPr>
                    <w:r>
                      <w:rPr>
                        <w:rFonts w:ascii="SimSun" w:hAnsi="SimSun" w:eastAsia="SimSun" w:cs="SimSun"/>
                        <w:sz w:val="10"/>
                        <w:szCs w:val="10"/>
                        <w:b/>
                        <w:bCs/>
                        <w:spacing w:val="-1"/>
                      </w:rPr>
                      <w:t>COM</w:t>
                    </w:r>
                  </w:p>
                  <w:p>
                    <w:pPr>
                      <w:ind w:left="146"/>
                      <w:spacing w:before="24"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6"/>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2"/>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2"/>
                      </w:rPr>
                      <w:t>/A</w:t>
                    </w:r>
                  </w:p>
                  <w:p>
                    <w:pPr>
                      <w:ind w:left="130"/>
                      <w:spacing w:before="67" w:line="188" w:lineRule="auto"/>
                      <w:rPr>
                        <w:rFonts w:ascii="SimSun" w:hAnsi="SimSun" w:eastAsia="SimSun" w:cs="SimSun"/>
                        <w:sz w:val="10"/>
                        <w:szCs w:val="10"/>
                      </w:rPr>
                    </w:pPr>
                    <w:r>
                      <w:rPr>
                        <w:rFonts w:ascii="SimSun" w:hAnsi="SimSun" w:eastAsia="SimSun" w:cs="SimSun"/>
                        <w:sz w:val="10"/>
                        <w:szCs w:val="10"/>
                        <w:b/>
                        <w:bCs/>
                        <w:spacing w:val="-1"/>
                      </w:rPr>
                      <w:t>COM</w:t>
                    </w:r>
                  </w:p>
                  <w:p>
                    <w:pPr>
                      <w:ind w:left="162"/>
                      <w:spacing w:before="20" w:line="186"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6" w:line="186"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3" w:line="189" w:lineRule="auto"/>
                      <w:rPr>
                        <w:rFonts w:ascii="SimSun" w:hAnsi="SimSun" w:eastAsia="SimSun" w:cs="SimSun"/>
                        <w:sz w:val="10"/>
                        <w:szCs w:val="10"/>
                      </w:rPr>
                    </w:pPr>
                    <w:r>
                      <w:rPr>
                        <w:rFonts w:ascii="SimSun" w:hAnsi="SimSun" w:eastAsia="SimSun" w:cs="SimSun"/>
                        <w:sz w:val="10"/>
                        <w:szCs w:val="10"/>
                        <w:b/>
                        <w:bCs/>
                        <w:spacing w:val="-1"/>
                      </w:rPr>
                      <w:t>EA</w:t>
                    </w:r>
                  </w:p>
                  <w:p>
                    <w:pPr>
                      <w:ind w:left="138"/>
                      <w:spacing w:before="1"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2"/>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2"/>
                      <w:spacing w:line="165" w:lineRule="auto"/>
                      <w:rPr>
                        <w:rFonts w:ascii="SimSun" w:hAnsi="SimSun" w:eastAsia="SimSun" w:cs="SimSun"/>
                        <w:sz w:val="10"/>
                        <w:szCs w:val="10"/>
                      </w:rPr>
                    </w:pPr>
                    <w:r>
                      <w:rPr>
                        <w:rFonts w:ascii="SimSun" w:hAnsi="SimSun" w:eastAsia="SimSun" w:cs="SimSun"/>
                        <w:sz w:val="10"/>
                        <w:szCs w:val="10"/>
                        <w:b/>
                        <w:bCs/>
                        <w:spacing w:val="-1"/>
                      </w:rPr>
                      <w:t>SW7</w:t>
                    </w:r>
                  </w:p>
                  <w:p>
                    <w:pPr>
                      <w:ind w:left="132"/>
                      <w:spacing w:line="158" w:lineRule="auto"/>
                      <w:rPr>
                        <w:rFonts w:ascii="SimSun" w:hAnsi="SimSun" w:eastAsia="SimSun" w:cs="SimSun"/>
                        <w:sz w:val="10"/>
                        <w:szCs w:val="10"/>
                      </w:rPr>
                    </w:pPr>
                    <w:r>
                      <w:rPr>
                        <w:rFonts w:ascii="SimSun" w:hAnsi="SimSun" w:eastAsia="SimSun" w:cs="SimSun"/>
                        <w:sz w:val="10"/>
                        <w:szCs w:val="10"/>
                        <w:b/>
                        <w:bCs/>
                        <w:spacing w:val="-1"/>
                      </w:rPr>
                      <w:t>SW6</w:t>
                    </w:r>
                  </w:p>
                  <w:p>
                    <w:pPr>
                      <w:ind w:left="132"/>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2"/>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2"/>
                      <w:spacing w:line="165" w:lineRule="auto"/>
                      <w:rPr>
                        <w:rFonts w:ascii="SimSun" w:hAnsi="SimSun" w:eastAsia="SimSun" w:cs="SimSun"/>
                        <w:sz w:val="10"/>
                        <w:szCs w:val="10"/>
                      </w:rPr>
                    </w:pPr>
                    <w:r>
                      <w:rPr>
                        <w:rFonts w:ascii="SimSun" w:hAnsi="SimSun" w:eastAsia="SimSun" w:cs="SimSun"/>
                        <w:sz w:val="10"/>
                        <w:szCs w:val="10"/>
                        <w:b/>
                        <w:bCs/>
                        <w:spacing w:val="-1"/>
                      </w:rPr>
                      <w:t>SW3</w:t>
                    </w:r>
                  </w:p>
                  <w:p>
                    <w:pPr>
                      <w:ind w:left="132"/>
                      <w:spacing w:line="165" w:lineRule="auto"/>
                      <w:rPr>
                        <w:rFonts w:ascii="SimSun" w:hAnsi="SimSun" w:eastAsia="SimSun" w:cs="SimSun"/>
                        <w:sz w:val="10"/>
                        <w:szCs w:val="10"/>
                      </w:rPr>
                    </w:pPr>
                    <w:r>
                      <w:rPr>
                        <w:rFonts w:ascii="SimSun" w:hAnsi="SimSun" w:eastAsia="SimSun" w:cs="SimSun"/>
                        <w:sz w:val="10"/>
                        <w:szCs w:val="10"/>
                        <w:b/>
                        <w:bCs/>
                        <w:spacing w:val="-1"/>
                      </w:rPr>
                      <w:t>SW2</w:t>
                    </w:r>
                  </w:p>
                  <w:p>
                    <w:pPr>
                      <w:ind w:left="132"/>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2"/>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2"/>
                      <w:spacing w:before="51"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9"/>
                      <w:spacing w:before="47" w:line="186" w:lineRule="auto"/>
                      <w:rPr>
                        <w:rFonts w:ascii="SimSun" w:hAnsi="SimSun" w:eastAsia="SimSun" w:cs="SimSun"/>
                        <w:sz w:val="10"/>
                        <w:szCs w:val="10"/>
                      </w:rPr>
                    </w:pPr>
                    <w:r>
                      <w:rPr>
                        <w:rFonts w:ascii="SimSun" w:hAnsi="SimSun" w:eastAsia="SimSun" w:cs="SimSun"/>
                        <w:sz w:val="10"/>
                        <w:szCs w:val="10"/>
                        <w:b/>
                        <w:bCs/>
                      </w:rPr>
                      <w:t>BRK</w:t>
                    </w:r>
                  </w:p>
                  <w:p>
                    <w:pPr>
                      <w:ind w:left="137"/>
                      <w:spacing w:before="69" w:line="186" w:lineRule="auto"/>
                      <w:rPr>
                        <w:rFonts w:ascii="SimSun" w:hAnsi="SimSun" w:eastAsia="SimSun" w:cs="SimSun"/>
                        <w:sz w:val="10"/>
                        <w:szCs w:val="10"/>
                      </w:rPr>
                    </w:pPr>
                    <w:r>
                      <w:rPr>
                        <w:rFonts w:ascii="SimSun" w:hAnsi="SimSun" w:eastAsia="SimSun" w:cs="SimSun"/>
                        <w:sz w:val="10"/>
                        <w:szCs w:val="10"/>
                        <w:b/>
                        <w:bCs/>
                      </w:rPr>
                      <w:t>V-</w:t>
                    </w:r>
                  </w:p>
                  <w:p>
                    <w:pPr>
                      <w:ind w:left="144"/>
                      <w:spacing w:before="76" w:line="134"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3208" style="position:absolute;left:3407;top:3357;width:437;height:849;"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2" w:lineRule="auto"/>
                      <w:rPr>
                        <w:rFonts w:ascii="Arial"/>
                        <w:sz w:val="21"/>
                      </w:rPr>
                    </w:pPr>
                    <w:r/>
                  </w:p>
                  <w:p>
                    <w:pPr>
                      <w:ind w:left="67" w:right="38" w:firstLine="63"/>
                      <w:spacing w:before="33" w:line="284" w:lineRule="auto"/>
                      <w:rPr>
                        <w:rFonts w:ascii="SimHei" w:hAnsi="SimHei" w:eastAsia="SimHei" w:cs="SimHei"/>
                        <w:sz w:val="10"/>
                        <w:szCs w:val="10"/>
                      </w:rPr>
                    </w:pPr>
                    <w:r>
                      <w:rPr>
                        <w:rFonts w:ascii="SimHei" w:hAnsi="SimHei" w:eastAsia="SimHei" w:cs="SimHei"/>
                        <w:sz w:val="10"/>
                        <w:szCs w:val="10"/>
                        <w:b/>
                        <w:bCs/>
                        <w:spacing w:val="2"/>
                      </w:rPr>
                      <w:t>电源</w:t>
                    </w:r>
                    <w:r>
                      <w:rPr>
                        <w:rFonts w:ascii="SimHei" w:hAnsi="SimHei" w:eastAsia="SimHei" w:cs="SimHei"/>
                        <w:sz w:val="10"/>
                        <w:szCs w:val="10"/>
                      </w:rPr>
                      <w:t xml:space="preserve"> </w:t>
                    </w:r>
                    <w:r>
                      <w:rPr>
                        <w:rFonts w:ascii="SimHei" w:hAnsi="SimHei" w:eastAsia="SimHei" w:cs="SimHei"/>
                        <w:sz w:val="10"/>
                        <w:szCs w:val="10"/>
                        <w:b/>
                        <w:bCs/>
                        <w:spacing w:val="4"/>
                      </w:rPr>
                      <w:t>9V-60V</w:t>
                    </w:r>
                  </w:p>
                </w:txbxContent>
              </v:textbox>
            </v:shape>
            <v:shape id="_x0000_s3210" style="position:absolute;left:3493;top:1178;width:691;height:512;" filled="false" stroked="false" type="#_x0000_t202">
              <v:fill on="false"/>
              <v:stroke on="false"/>
              <v:path/>
              <v:imagedata o:title=""/>
              <o:lock v:ext="edit" aspectratio="false"/>
              <v:textbox inset="0mm,0mm,0mm,0mm">
                <w:txbxContent>
                  <w:p>
                    <w:pPr>
                      <w:ind w:left="20"/>
                      <w:spacing w:before="20" w:line="239" w:lineRule="auto"/>
                      <w:rPr>
                        <w:rFonts w:ascii="SimHei" w:hAnsi="SimHei" w:eastAsia="SimHei" w:cs="SimHei"/>
                        <w:sz w:val="10"/>
                        <w:szCs w:val="10"/>
                      </w:rPr>
                    </w:pPr>
                    <w:r>
                      <w:rPr>
                        <w:rFonts w:ascii="SimHei" w:hAnsi="SimHei" w:eastAsia="SimHei" w:cs="SimHei"/>
                        <w:sz w:val="10"/>
                        <w:szCs w:val="10"/>
                        <w:spacing w:val="8"/>
                      </w:rPr>
                      <w:t>反转限位开关</w:t>
                    </w:r>
                  </w:p>
                  <w:p>
                    <w:pPr>
                      <w:ind w:left="79" w:right="20" w:hanging="58"/>
                      <w:spacing w:before="1" w:line="207" w:lineRule="auto"/>
                      <w:rPr>
                        <w:rFonts w:ascii="SimHei" w:hAnsi="SimHei" w:eastAsia="SimHei" w:cs="SimHei"/>
                        <w:sz w:val="10"/>
                        <w:szCs w:val="10"/>
                      </w:rPr>
                    </w:pPr>
                    <w:r>
                      <w:rPr>
                        <w:rFonts w:ascii="SimHei" w:hAnsi="SimHei" w:eastAsia="SimHei" w:cs="SimHei"/>
                        <w:sz w:val="10"/>
                        <w:szCs w:val="10"/>
                        <w:spacing w:val="8"/>
                      </w:rPr>
                      <w:t>正转限位开关</w:t>
                    </w:r>
                    <w:r>
                      <w:rPr>
                        <w:rFonts w:ascii="SimHei" w:hAnsi="SimHei" w:eastAsia="SimHei" w:cs="SimHei"/>
                        <w:sz w:val="10"/>
                        <w:szCs w:val="10"/>
                      </w:rPr>
                      <w:t>B</w:t>
                    </w:r>
                  </w:p>
                  <w:p>
                    <w:pPr>
                      <w:ind w:left="76"/>
                      <w:spacing w:line="235" w:lineRule="auto"/>
                      <w:rPr>
                        <w:rFonts w:ascii="SimHei" w:hAnsi="SimHei" w:eastAsia="SimHei" w:cs="SimHei"/>
                        <w:sz w:val="10"/>
                        <w:szCs w:val="10"/>
                      </w:rPr>
                    </w:pPr>
                    <w:r>
                      <w:rPr>
                        <w:rFonts w:ascii="SimHei" w:hAnsi="SimHei" w:eastAsia="SimHei" w:cs="SimHei"/>
                        <w:sz w:val="10"/>
                        <w:szCs w:val="10"/>
                        <w:spacing w:val="5"/>
                        <w:position w:val="-2"/>
                      </w:rPr>
                      <w:t>A</w:t>
                    </w:r>
                    <w:r>
                      <w:rPr>
                        <w:rFonts w:ascii="SimHei" w:hAnsi="SimHei" w:eastAsia="SimHei" w:cs="SimHei"/>
                        <w:sz w:val="10"/>
                        <w:szCs w:val="10"/>
                        <w:spacing w:val="10"/>
                        <w:position w:val="-2"/>
                      </w:rPr>
                      <w:t xml:space="preserve">  </w:t>
                    </w:r>
                    <w:r>
                      <w:rPr>
                        <w:rFonts w:ascii="SimHei" w:hAnsi="SimHei" w:eastAsia="SimHei" w:cs="SimHei"/>
                        <w:sz w:val="10"/>
                        <w:szCs w:val="10"/>
                        <w:spacing w:val="5"/>
                      </w:rPr>
                      <w:t>485主站</w:t>
                    </w:r>
                  </w:p>
                </w:txbxContent>
              </v:textbox>
            </v:shape>
            <v:shape id="_x0000_s3212" style="position:absolute;left:3807;top:2432;width:442;height:430;" filled="false" stroked="false" type="#_x0000_t202">
              <v:fill on="false"/>
              <v:stroke on="false"/>
              <v:path/>
              <v:imagedata o:title=""/>
              <o:lock v:ext="edit" aspectratio="false"/>
              <v:textbox inset="0mm,0mm,0mm,0mm">
                <w:txbxContent>
                  <w:p>
                    <w:pPr>
                      <w:ind w:left="20" w:right="20" w:firstLine="123"/>
                      <w:spacing w:before="19" w:line="249" w:lineRule="auto"/>
                      <w:rPr>
                        <w:rFonts w:ascii="SimHei" w:hAnsi="SimHei" w:eastAsia="SimHei" w:cs="SimHei"/>
                        <w:sz w:val="10"/>
                        <w:szCs w:val="10"/>
                      </w:rPr>
                    </w:pPr>
                    <w:r>
                      <w:rPr>
                        <w:rFonts w:ascii="SimHei" w:hAnsi="SimHei" w:eastAsia="SimHei" w:cs="SimHei"/>
                        <w:sz w:val="10"/>
                        <w:szCs w:val="10"/>
                      </w:rPr>
                      <w:t>A</w:t>
                    </w:r>
                    <w:r>
                      <w:rPr>
                        <w:rFonts w:ascii="SimHei" w:hAnsi="SimHei" w:eastAsia="SimHei" w:cs="SimHei"/>
                        <w:sz w:val="10"/>
                        <w:szCs w:val="10"/>
                        <w:spacing w:val="18"/>
                        <w:w w:val="101"/>
                      </w:rPr>
                      <w:t xml:space="preserve"> </w:t>
                    </w:r>
                    <w:r>
                      <w:rPr>
                        <w:rFonts w:ascii="SimHei" w:hAnsi="SimHei" w:eastAsia="SimHei" w:cs="SimHei"/>
                        <w:sz w:val="10"/>
                        <w:szCs w:val="10"/>
                      </w:rPr>
                      <w:t>B</w:t>
                    </w:r>
                    <w:r>
                      <w:rPr>
                        <w:rFonts w:ascii="SimHei" w:hAnsi="SimHei" w:eastAsia="SimHei" w:cs="SimHei"/>
                        <w:sz w:val="10"/>
                        <w:szCs w:val="10"/>
                        <w:spacing w:val="4"/>
                      </w:rPr>
                      <w:t xml:space="preserve"> </w:t>
                    </w:r>
                    <w:r>
                      <w:rPr>
                        <w:rFonts w:ascii="SimHei" w:hAnsi="SimHei" w:eastAsia="SimHei" w:cs="SimHei"/>
                        <w:sz w:val="10"/>
                        <w:szCs w:val="10"/>
                        <w:spacing w:val="5"/>
                        <w:position w:val="-1"/>
                      </w:rPr>
                      <w:t>-</w:t>
                    </w:r>
                    <w:r>
                      <w:rPr>
                        <w:rFonts w:ascii="SimHei" w:hAnsi="SimHei" w:eastAsia="SimHei" w:cs="SimHei"/>
                        <w:sz w:val="10"/>
                        <w:szCs w:val="10"/>
                        <w:spacing w:val="8"/>
                      </w:rPr>
                      <w:t>增量编</w:t>
                    </w:r>
                  </w:p>
                  <w:p>
                    <w:pPr>
                      <w:ind w:left="73"/>
                      <w:rPr>
                        <w:rFonts w:ascii="SimHei" w:hAnsi="SimHei" w:eastAsia="SimHei" w:cs="SimHei"/>
                        <w:sz w:val="10"/>
                        <w:szCs w:val="10"/>
                      </w:rPr>
                    </w:pPr>
                    <w:r>
                      <w:rPr>
                        <w:rFonts w:ascii="SimHei" w:hAnsi="SimHei" w:eastAsia="SimHei" w:cs="SimHei"/>
                        <w:sz w:val="10"/>
                        <w:szCs w:val="10"/>
                        <w:spacing w:val="7"/>
                      </w:rPr>
                      <w:t>码器</w:t>
                    </w:r>
                  </w:p>
                </w:txbxContent>
              </v:textbox>
            </v:shape>
            <v:shape id="_x0000_s3214" style="position:absolute;left:3035;top:1082;width:292;height:367;" filled="false" stroked="false" type="#_x0000_t202">
              <v:fill on="false"/>
              <v:stroke on="false"/>
              <v:path/>
              <v:imagedata o:title=""/>
              <o:lock v:ext="edit" aspectratio="false"/>
              <v:textbox inset="0mm,0mm,0mm,0mm">
                <w:txbxContent>
                  <w:p>
                    <w:pPr>
                      <w:ind w:left="21"/>
                      <w:spacing w:before="19" w:line="211" w:lineRule="auto"/>
                      <w:rPr>
                        <w:rFonts w:ascii="Arial" w:hAnsi="Arial" w:eastAsia="Arial" w:cs="Arial"/>
                        <w:sz w:val="10"/>
                        <w:szCs w:val="10"/>
                      </w:rPr>
                    </w:pPr>
                    <w:r>
                      <w:rPr>
                        <w:rFonts w:ascii="Arial" w:hAnsi="Arial" w:eastAsia="Arial" w:cs="Arial"/>
                        <w:sz w:val="10"/>
                        <w:szCs w:val="10"/>
                        <w:spacing w:val="5"/>
                      </w:rPr>
                      <w:t>COM</w:t>
                    </w:r>
                  </w:p>
                  <w:p>
                    <w:pPr>
                      <w:ind w:left="20"/>
                      <w:spacing w:before="2"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4"/>
                      <w:spacing w:before="36"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group>
        </w:pict>
      </w:r>
    </w:p>
    <w:p>
      <w:pPr>
        <w:pStyle w:val="BodyText"/>
        <w:ind w:left="2068"/>
        <w:spacing w:before="100"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4.181 485 </w:t>
      </w:r>
      <w:r>
        <w:rPr>
          <w:rFonts w:ascii="SimHei" w:hAnsi="SimHei" w:eastAsia="SimHei" w:cs="SimHei"/>
          <w:sz w:val="20"/>
          <w:szCs w:val="20"/>
          <w:spacing w:val="-1"/>
          <w:position w:val="1"/>
        </w:rPr>
        <w:t>通讯控制外接编码器调速方式接线图</w:t>
      </w:r>
    </w:p>
    <w:p>
      <w:pPr>
        <w:ind w:left="528"/>
        <w:spacing w:before="6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寄存器</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软件配置</w:t>
      </w:r>
    </w:p>
    <w:p>
      <w:pPr>
        <w:ind w:left="536"/>
        <w:spacing w:before="61" w:line="220" w:lineRule="auto"/>
        <w:rPr>
          <w:rFonts w:ascii="SimSun" w:hAnsi="SimSun" w:eastAsia="SimSun" w:cs="SimSun"/>
          <w:sz w:val="21"/>
          <w:szCs w:val="21"/>
        </w:rPr>
      </w:pPr>
      <w:r>
        <w:rPr>
          <w:rFonts w:ascii="Times New Roman" w:hAnsi="Times New Roman" w:eastAsia="Times New Roman" w:cs="Times New Roman"/>
          <w:sz w:val="21"/>
          <w:szCs w:val="21"/>
        </w:rPr>
        <w:t>485 </w:t>
      </w:r>
      <w:r>
        <w:rPr>
          <w:rFonts w:ascii="SimSun" w:hAnsi="SimSun" w:eastAsia="SimSun" w:cs="SimSun"/>
          <w:sz w:val="21"/>
          <w:szCs w:val="21"/>
        </w:rPr>
        <w:t>通讯控制外接编码器闭环控制的寄存器配置如表 </w:t>
      </w:r>
      <w:r>
        <w:rPr>
          <w:rFonts w:ascii="Times New Roman" w:hAnsi="Times New Roman" w:eastAsia="Times New Roman" w:cs="Times New Roman"/>
          <w:sz w:val="21"/>
          <w:szCs w:val="21"/>
        </w:rPr>
        <w:t>4.</w:t>
      </w:r>
      <w:r>
        <w:rPr>
          <w:rFonts w:ascii="Times New Roman" w:hAnsi="Times New Roman" w:eastAsia="Times New Roman" w:cs="Times New Roman"/>
          <w:sz w:val="21"/>
          <w:szCs w:val="21"/>
          <w:spacing w:val="-1"/>
        </w:rPr>
        <w:t>62 </w:t>
      </w:r>
      <w:r>
        <w:rPr>
          <w:rFonts w:ascii="SimSun" w:hAnsi="SimSun" w:eastAsia="SimSun" w:cs="SimSun"/>
          <w:sz w:val="21"/>
          <w:szCs w:val="21"/>
          <w:spacing w:val="-1"/>
        </w:rPr>
        <w:t>所示。</w:t>
      </w:r>
    </w:p>
    <w:p>
      <w:pPr>
        <w:pStyle w:val="BodyText"/>
        <w:ind w:left="1716"/>
        <w:spacing w:before="38"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4.62 485 </w:t>
      </w:r>
      <w:r>
        <w:rPr>
          <w:rFonts w:ascii="SimHei" w:hAnsi="SimHei" w:eastAsia="SimHei" w:cs="SimHei"/>
          <w:sz w:val="20"/>
          <w:szCs w:val="20"/>
          <w:spacing w:val="-1"/>
          <w:position w:val="1"/>
        </w:rPr>
        <w:t>通讯控制外接编码器闭环控制的寄存器配置表</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316"/>
              <w:spacing w:before="84" w:line="220" w:lineRule="auto"/>
              <w:rPr>
                <w:sz w:val="15"/>
                <w:szCs w:val="15"/>
              </w:rPr>
            </w:pPr>
            <w:r>
              <w:rPr>
                <w:sz w:val="15"/>
                <w:szCs w:val="15"/>
                <w:b/>
                <w:bCs/>
                <w:spacing w:val="-4"/>
              </w:rPr>
              <w:t>寄存器地址</w:t>
            </w:r>
          </w:p>
        </w:tc>
        <w:tc>
          <w:tcPr>
            <w:shd w:val="clear" w:fill="E6E6E6"/>
            <w:tcW w:w="2041" w:type="dxa"/>
            <w:vAlign w:val="top"/>
          </w:tcPr>
          <w:p>
            <w:pPr>
              <w:pStyle w:val="TableText"/>
              <w:ind w:left="872"/>
              <w:spacing w:before="84" w:line="222" w:lineRule="auto"/>
              <w:rPr>
                <w:sz w:val="15"/>
                <w:szCs w:val="15"/>
              </w:rPr>
            </w:pPr>
            <w:r>
              <w:rPr>
                <w:sz w:val="15"/>
                <w:szCs w:val="15"/>
                <w:b/>
                <w:bCs/>
                <w:spacing w:val="-4"/>
              </w:rPr>
              <w:t>描述</w:t>
            </w:r>
          </w:p>
        </w:tc>
        <w:tc>
          <w:tcPr>
            <w:shd w:val="clear" w:fill="E6E6E6"/>
            <w:tcW w:w="1377" w:type="dxa"/>
            <w:vAlign w:val="top"/>
          </w:tcPr>
          <w:p>
            <w:pPr>
              <w:pStyle w:val="TableText"/>
              <w:ind w:left="391"/>
              <w:spacing w:before="84" w:line="220" w:lineRule="auto"/>
              <w:rPr>
                <w:sz w:val="15"/>
                <w:szCs w:val="15"/>
              </w:rPr>
            </w:pPr>
            <w:r>
              <w:rPr>
                <w:sz w:val="15"/>
                <w:szCs w:val="15"/>
                <w:b/>
                <w:bCs/>
                <w:spacing w:val="-3"/>
              </w:rPr>
              <w:t>取值范围</w:t>
            </w:r>
          </w:p>
        </w:tc>
        <w:tc>
          <w:tcPr>
            <w:shd w:val="clear" w:fill="E6E6E6"/>
            <w:tcW w:w="1259" w:type="dxa"/>
            <w:vAlign w:val="top"/>
          </w:tcPr>
          <w:p>
            <w:pPr>
              <w:pStyle w:val="TableText"/>
              <w:ind w:left="257"/>
              <w:spacing w:before="84" w:line="220" w:lineRule="auto"/>
              <w:rPr>
                <w:sz w:val="15"/>
                <w:szCs w:val="15"/>
              </w:rPr>
            </w:pPr>
            <w:r>
              <w:rPr>
                <w:sz w:val="15"/>
                <w:szCs w:val="15"/>
                <w:b/>
                <w:bCs/>
                <w:spacing w:val="-3"/>
              </w:rPr>
              <w:t>支持功能码</w:t>
            </w:r>
          </w:p>
        </w:tc>
        <w:tc>
          <w:tcPr>
            <w:shd w:val="clear" w:fill="E6E6E6"/>
            <w:tcW w:w="2483" w:type="dxa"/>
            <w:vAlign w:val="top"/>
          </w:tcPr>
          <w:p>
            <w:pPr>
              <w:pStyle w:val="TableText"/>
              <w:ind w:left="1096"/>
              <w:spacing w:before="84" w:line="222" w:lineRule="auto"/>
              <w:rPr>
                <w:sz w:val="15"/>
                <w:szCs w:val="15"/>
              </w:rPr>
            </w:pPr>
            <w:r>
              <w:rPr>
                <w:sz w:val="15"/>
                <w:szCs w:val="15"/>
                <w:b/>
                <w:bCs/>
                <w:spacing w:val="-4"/>
              </w:rPr>
              <w:t>备注</w:t>
            </w:r>
          </w:p>
        </w:tc>
      </w:tr>
      <w:tr>
        <w:trPr>
          <w:trHeight w:val="630" w:hRule="atLeast"/>
        </w:trPr>
        <w:tc>
          <w:tcPr>
            <w:tcW w:w="1372" w:type="dxa"/>
            <w:vAlign w:val="top"/>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0x0040</w:t>
            </w:r>
          </w:p>
        </w:tc>
        <w:tc>
          <w:tcPr>
            <w:tcW w:w="2041" w:type="dxa"/>
            <w:vAlign w:val="top"/>
          </w:tcPr>
          <w:p>
            <w:pPr>
              <w:pStyle w:val="TableText"/>
              <w:ind w:left="425"/>
              <w:spacing w:before="237" w:line="221" w:lineRule="auto"/>
              <w:rPr>
                <w:sz w:val="15"/>
                <w:szCs w:val="15"/>
              </w:rPr>
            </w:pPr>
            <w:r>
              <w:rPr>
                <w:sz w:val="15"/>
                <w:szCs w:val="15"/>
                <w:spacing w:val="-1"/>
              </w:rPr>
              <w:t>设定闭环调速速度</w:t>
            </w:r>
          </w:p>
        </w:tc>
        <w:tc>
          <w:tcPr>
            <w:tcW w:w="1377" w:type="dxa"/>
            <w:vAlign w:val="top"/>
          </w:tcPr>
          <w:p>
            <w:pPr>
              <w:pStyle w:val="TableText"/>
              <w:ind w:left="237"/>
              <w:spacing w:before="91" w:line="236" w:lineRule="auto"/>
              <w:rPr>
                <w:sz w:val="12"/>
                <w:szCs w:val="12"/>
              </w:rPr>
            </w:pPr>
            <w:r>
              <w:rPr>
                <w:sz w:val="12"/>
                <w:szCs w:val="12"/>
                <w:spacing w:val="3"/>
              </w:rPr>
              <w:t>外接测速闭环：</w:t>
            </w:r>
          </w:p>
          <w:p>
            <w:pPr>
              <w:pStyle w:val="TableText"/>
              <w:ind w:left="109"/>
              <w:spacing w:before="158" w:line="235" w:lineRule="auto"/>
              <w:rPr>
                <w:sz w:val="12"/>
                <w:szCs w:val="12"/>
              </w:rPr>
            </w:pPr>
            <w:r>
              <w:rPr>
                <w:rFonts w:ascii="Arial" w:hAnsi="Arial" w:eastAsia="Arial" w:cs="Arial"/>
                <w:sz w:val="12"/>
                <w:szCs w:val="12"/>
                <w:spacing w:val="8"/>
              </w:rPr>
              <w:t>-</w:t>
            </w:r>
            <w:r>
              <w:rPr>
                <w:sz w:val="12"/>
                <w:szCs w:val="12"/>
                <w:spacing w:val="8"/>
              </w:rPr>
              <w:t>最大转速</w:t>
            </w:r>
            <w:r>
              <w:rPr>
                <w:rFonts w:ascii="Arial" w:hAnsi="Arial" w:eastAsia="Arial" w:cs="Arial"/>
                <w:sz w:val="12"/>
                <w:szCs w:val="12"/>
                <w:spacing w:val="8"/>
              </w:rPr>
              <w:t>~</w:t>
            </w:r>
            <w:r>
              <w:rPr>
                <w:sz w:val="12"/>
                <w:szCs w:val="12"/>
                <w:spacing w:val="8"/>
              </w:rPr>
              <w:t>最大转速</w:t>
            </w:r>
          </w:p>
        </w:tc>
        <w:tc>
          <w:tcPr>
            <w:tcW w:w="1259" w:type="dxa"/>
            <w:vAlign w:val="top"/>
          </w:tcPr>
          <w:p>
            <w:pPr>
              <w:ind w:left="470"/>
              <w:spacing w:before="215" w:line="199" w:lineRule="exact"/>
              <w:rPr>
                <w:rFonts w:ascii="Arial" w:hAnsi="Arial" w:eastAsia="Arial" w:cs="Arial"/>
                <w:sz w:val="15"/>
                <w:szCs w:val="15"/>
              </w:rPr>
            </w:pPr>
            <w:r>
              <w:rPr>
                <w:rFonts w:ascii="Arial" w:hAnsi="Arial" w:eastAsia="Arial" w:cs="Arial"/>
                <w:sz w:val="15"/>
                <w:szCs w:val="15"/>
                <w:spacing w:val="-2"/>
                <w:position w:val="1"/>
              </w:rPr>
              <w:t>0x06</w:t>
            </w:r>
          </w:p>
        </w:tc>
        <w:tc>
          <w:tcPr>
            <w:tcW w:w="2483" w:type="dxa"/>
            <w:vAlign w:val="top"/>
          </w:tcPr>
          <w:p>
            <w:pPr>
              <w:pStyle w:val="TableText"/>
              <w:ind w:left="854"/>
              <w:spacing w:before="237"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9" w:hRule="atLeast"/>
        </w:trPr>
        <w:tc>
          <w:tcPr>
            <w:tcW w:w="1372" w:type="dxa"/>
            <w:vAlign w:val="top"/>
          </w:tcPr>
          <w:p>
            <w:pPr>
              <w:ind w:left="444"/>
              <w:spacing w:before="101" w:line="199" w:lineRule="exact"/>
              <w:rPr>
                <w:rFonts w:ascii="Arial" w:hAnsi="Arial" w:eastAsia="Arial" w:cs="Arial"/>
                <w:sz w:val="15"/>
                <w:szCs w:val="15"/>
              </w:rPr>
            </w:pPr>
            <w:r>
              <w:rPr>
                <w:rFonts w:ascii="Arial" w:hAnsi="Arial" w:eastAsia="Arial" w:cs="Arial"/>
                <w:sz w:val="15"/>
                <w:szCs w:val="15"/>
                <w:color w:val="3365FF"/>
                <w:spacing w:val="-1"/>
                <w:position w:val="1"/>
              </w:rPr>
              <w:t>0x0046</w:t>
            </w:r>
          </w:p>
        </w:tc>
        <w:tc>
          <w:tcPr>
            <w:tcW w:w="2041" w:type="dxa"/>
            <w:vAlign w:val="top"/>
          </w:tcPr>
          <w:p>
            <w:pPr>
              <w:pStyle w:val="TableText"/>
              <w:ind w:left="425"/>
              <w:spacing w:before="123" w:line="221" w:lineRule="auto"/>
              <w:rPr>
                <w:sz w:val="15"/>
                <w:szCs w:val="15"/>
              </w:rPr>
            </w:pPr>
            <w:r>
              <w:rPr>
                <w:sz w:val="15"/>
                <w:szCs w:val="15"/>
                <w:color w:val="3365FF"/>
                <w:spacing w:val="-1"/>
              </w:rPr>
              <w:t>设定位置闭环速度</w:t>
            </w:r>
          </w:p>
        </w:tc>
        <w:tc>
          <w:tcPr>
            <w:tcW w:w="1377" w:type="dxa"/>
            <w:vAlign w:val="top"/>
          </w:tcPr>
          <w:p>
            <w:pPr>
              <w:pStyle w:val="TableText"/>
              <w:ind w:left="315"/>
              <w:spacing w:before="123" w:line="220" w:lineRule="auto"/>
              <w:rPr>
                <w:sz w:val="15"/>
                <w:szCs w:val="15"/>
              </w:rPr>
            </w:pPr>
            <w:r>
              <w:rPr>
                <w:rFonts w:ascii="Arial" w:hAnsi="Arial" w:eastAsia="Arial" w:cs="Arial"/>
                <w:sz w:val="15"/>
                <w:szCs w:val="15"/>
                <w:color w:val="3365FF"/>
                <w:spacing w:val="-3"/>
              </w:rPr>
              <w:t>1~</w:t>
            </w:r>
            <w:r>
              <w:rPr>
                <w:sz w:val="15"/>
                <w:szCs w:val="15"/>
                <w:color w:val="3365FF"/>
                <w:spacing w:val="-3"/>
              </w:rPr>
              <w:t>额定转速</w:t>
            </w:r>
          </w:p>
        </w:tc>
        <w:tc>
          <w:tcPr>
            <w:tcW w:w="1259" w:type="dxa"/>
            <w:vAlign w:val="top"/>
          </w:tcPr>
          <w:p>
            <w:pPr>
              <w:ind w:left="287"/>
              <w:spacing w:before="101" w:line="199" w:lineRule="exact"/>
              <w:rPr>
                <w:rFonts w:ascii="Arial" w:hAnsi="Arial" w:eastAsia="Arial" w:cs="Arial"/>
                <w:sz w:val="15"/>
                <w:szCs w:val="15"/>
              </w:rPr>
            </w:pPr>
            <w:r>
              <w:rPr>
                <w:rFonts w:ascii="Arial" w:hAnsi="Arial" w:eastAsia="Arial" w:cs="Arial"/>
                <w:sz w:val="15"/>
                <w:szCs w:val="15"/>
                <w:color w:val="3365FF"/>
                <w:spacing w:val="-2"/>
                <w:position w:val="1"/>
              </w:rPr>
              <w:t>0x06</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0x10</w:t>
            </w:r>
          </w:p>
        </w:tc>
        <w:tc>
          <w:tcPr>
            <w:tcW w:w="2483" w:type="dxa"/>
            <w:vAlign w:val="top"/>
          </w:tcPr>
          <w:p>
            <w:pPr>
              <w:pStyle w:val="TableText"/>
              <w:ind w:left="854"/>
              <w:spacing w:before="123" w:line="221" w:lineRule="auto"/>
              <w:rPr>
                <w:rFonts w:ascii="Arial" w:hAnsi="Arial" w:eastAsia="Arial" w:cs="Arial"/>
                <w:sz w:val="15"/>
                <w:szCs w:val="15"/>
              </w:rPr>
            </w:pPr>
            <w:r>
              <w:rPr>
                <w:sz w:val="15"/>
                <w:szCs w:val="15"/>
                <w:color w:val="3365FF"/>
                <w:spacing w:val="-1"/>
              </w:rPr>
              <w:t>单位：</w:t>
            </w:r>
            <w:r>
              <w:rPr>
                <w:rFonts w:ascii="Arial" w:hAnsi="Arial" w:eastAsia="Arial" w:cs="Arial"/>
                <w:sz w:val="15"/>
                <w:szCs w:val="15"/>
                <w:color w:val="3365FF"/>
                <w:spacing w:val="-1"/>
              </w:rPr>
              <w:t>RPM</w:t>
            </w:r>
          </w:p>
        </w:tc>
      </w:tr>
      <w:tr>
        <w:trPr>
          <w:trHeight w:val="320" w:hRule="atLeast"/>
        </w:trPr>
        <w:tc>
          <w:tcPr>
            <w:tcW w:w="1372" w:type="dxa"/>
            <w:vAlign w:val="top"/>
          </w:tcPr>
          <w:p>
            <w:pPr>
              <w:ind w:left="444"/>
              <w:spacing w:before="102" w:line="199" w:lineRule="exact"/>
              <w:rPr>
                <w:rFonts w:ascii="Arial" w:hAnsi="Arial" w:eastAsia="Arial" w:cs="Arial"/>
                <w:sz w:val="15"/>
                <w:szCs w:val="15"/>
              </w:rPr>
            </w:pPr>
            <w:r>
              <w:rPr>
                <w:rFonts w:ascii="Arial" w:hAnsi="Arial" w:eastAsia="Arial" w:cs="Arial"/>
                <w:sz w:val="15"/>
                <w:szCs w:val="15"/>
                <w:color w:val="3365FF"/>
                <w:spacing w:val="-1"/>
                <w:position w:val="1"/>
              </w:rPr>
              <w:t>0x0047</w:t>
            </w:r>
          </w:p>
        </w:tc>
        <w:tc>
          <w:tcPr>
            <w:tcW w:w="2041" w:type="dxa"/>
            <w:vAlign w:val="top"/>
          </w:tcPr>
          <w:p>
            <w:pPr>
              <w:pStyle w:val="TableText"/>
              <w:ind w:left="572"/>
              <w:spacing w:before="124" w:line="220" w:lineRule="auto"/>
              <w:rPr>
                <w:sz w:val="15"/>
                <w:szCs w:val="15"/>
              </w:rPr>
            </w:pPr>
            <w:r>
              <w:rPr>
                <w:sz w:val="15"/>
                <w:szCs w:val="15"/>
                <w:color w:val="3365FF"/>
                <w:spacing w:val="-1"/>
              </w:rPr>
              <w:t>位置控制类型</w:t>
            </w:r>
          </w:p>
        </w:tc>
        <w:tc>
          <w:tcPr>
            <w:tcW w:w="1377" w:type="dxa"/>
            <w:vAlign w:val="top"/>
          </w:tcPr>
          <w:p>
            <w:pPr>
              <w:pStyle w:val="TableText"/>
              <w:ind w:left="532"/>
              <w:spacing w:before="102" w:line="199" w:lineRule="exact"/>
              <w:rPr>
                <w:rFonts w:ascii="Arial" w:hAnsi="Arial" w:eastAsia="Arial" w:cs="Arial"/>
                <w:sz w:val="15"/>
                <w:szCs w:val="15"/>
              </w:rPr>
            </w:pPr>
            <w:r>
              <w:rPr>
                <w:rFonts w:ascii="Arial" w:hAnsi="Arial" w:eastAsia="Arial" w:cs="Arial"/>
                <w:sz w:val="15"/>
                <w:szCs w:val="15"/>
                <w:color w:val="3365FF"/>
                <w:spacing w:val="-3"/>
                <w:position w:val="1"/>
              </w:rPr>
              <w:t>0</w:t>
            </w:r>
            <w:r>
              <w:rPr>
                <w:rFonts w:ascii="Arial" w:hAnsi="Arial" w:eastAsia="Arial" w:cs="Arial"/>
                <w:sz w:val="15"/>
                <w:szCs w:val="15"/>
                <w:color w:val="3365FF"/>
                <w:spacing w:val="-24"/>
                <w:position w:val="1"/>
              </w:rPr>
              <w:t xml:space="preserve"> </w:t>
            </w:r>
            <w:r>
              <w:rPr>
                <w:sz w:val="15"/>
                <w:szCs w:val="15"/>
                <w:color w:val="3365FF"/>
                <w:spacing w:val="-3"/>
                <w:position w:val="1"/>
              </w:rPr>
              <w:t>，</w:t>
            </w:r>
            <w:r>
              <w:rPr>
                <w:rFonts w:ascii="Arial" w:hAnsi="Arial" w:eastAsia="Arial" w:cs="Arial"/>
                <w:sz w:val="15"/>
                <w:szCs w:val="15"/>
                <w:color w:val="3365FF"/>
                <w:spacing w:val="-3"/>
                <w:position w:val="1"/>
              </w:rPr>
              <w:t>1</w:t>
            </w:r>
          </w:p>
        </w:tc>
        <w:tc>
          <w:tcPr>
            <w:tcW w:w="1259" w:type="dxa"/>
            <w:vAlign w:val="top"/>
          </w:tcPr>
          <w:p>
            <w:pPr>
              <w:ind w:left="287"/>
              <w:spacing w:before="102" w:line="199" w:lineRule="exact"/>
              <w:rPr>
                <w:rFonts w:ascii="Arial" w:hAnsi="Arial" w:eastAsia="Arial" w:cs="Arial"/>
                <w:sz w:val="15"/>
                <w:szCs w:val="15"/>
              </w:rPr>
            </w:pPr>
            <w:r>
              <w:rPr>
                <w:rFonts w:ascii="Arial" w:hAnsi="Arial" w:eastAsia="Arial" w:cs="Arial"/>
                <w:sz w:val="15"/>
                <w:szCs w:val="15"/>
                <w:color w:val="3365FF"/>
                <w:spacing w:val="-2"/>
                <w:position w:val="1"/>
              </w:rPr>
              <w:t>0x06</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0x10</w:t>
            </w:r>
          </w:p>
        </w:tc>
        <w:tc>
          <w:tcPr>
            <w:tcW w:w="2483" w:type="dxa"/>
            <w:vAlign w:val="top"/>
          </w:tcPr>
          <w:p>
            <w:pPr>
              <w:pStyle w:val="TableText"/>
              <w:ind w:left="373"/>
              <w:spacing w:before="102" w:line="199"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：绝对位置</w:t>
            </w:r>
            <w:r>
              <w:rPr>
                <w:sz w:val="15"/>
                <w:szCs w:val="15"/>
                <w:color w:val="3365FF"/>
                <w:spacing w:val="26"/>
                <w:w w:val="101"/>
                <w:position w:val="1"/>
              </w:rPr>
              <w:t xml:space="preserve"> </w:t>
            </w:r>
            <w:r>
              <w:rPr>
                <w:rFonts w:ascii="Arial" w:hAnsi="Arial" w:eastAsia="Arial" w:cs="Arial"/>
                <w:sz w:val="15"/>
                <w:szCs w:val="15"/>
                <w:color w:val="3365FF"/>
                <w:spacing w:val="-3"/>
                <w:position w:val="1"/>
              </w:rPr>
              <w:t>1</w:t>
            </w:r>
            <w:r>
              <w:rPr>
                <w:sz w:val="15"/>
                <w:szCs w:val="15"/>
                <w:color w:val="3365FF"/>
                <w:spacing w:val="-3"/>
                <w:position w:val="1"/>
              </w:rPr>
              <w:t>：相对位置</w:t>
            </w:r>
          </w:p>
        </w:tc>
      </w:tr>
      <w:tr>
        <w:trPr>
          <w:trHeight w:val="320" w:hRule="atLeast"/>
        </w:trPr>
        <w:tc>
          <w:tcPr>
            <w:tcW w:w="1372" w:type="dxa"/>
            <w:vAlign w:val="top"/>
          </w:tcPr>
          <w:p>
            <w:pPr>
              <w:ind w:left="444"/>
              <w:spacing w:before="102" w:line="200" w:lineRule="exact"/>
              <w:rPr>
                <w:rFonts w:ascii="Arial" w:hAnsi="Arial" w:eastAsia="Arial" w:cs="Arial"/>
                <w:sz w:val="15"/>
                <w:szCs w:val="15"/>
              </w:rPr>
            </w:pPr>
            <w:r>
              <w:rPr>
                <w:rFonts w:ascii="Arial" w:hAnsi="Arial" w:eastAsia="Arial" w:cs="Arial"/>
                <w:sz w:val="15"/>
                <w:szCs w:val="15"/>
                <w:color w:val="3365FF"/>
                <w:spacing w:val="-1"/>
                <w:position w:val="1"/>
              </w:rPr>
              <w:t>0x0048</w:t>
            </w:r>
          </w:p>
        </w:tc>
        <w:tc>
          <w:tcPr>
            <w:tcW w:w="2041" w:type="dxa"/>
            <w:vAlign w:val="top"/>
          </w:tcPr>
          <w:p>
            <w:pPr>
              <w:pStyle w:val="TableText"/>
              <w:ind w:left="375"/>
              <w:spacing w:before="124" w:line="220" w:lineRule="auto"/>
              <w:rPr>
                <w:sz w:val="15"/>
                <w:szCs w:val="15"/>
              </w:rPr>
            </w:pPr>
            <w:r>
              <w:rPr>
                <w:sz w:val="15"/>
                <w:szCs w:val="15"/>
                <w:color w:val="3365FF"/>
                <w:spacing w:val="-4"/>
              </w:rPr>
              <w:t>目标转动位置高半字</w:t>
            </w:r>
          </w:p>
        </w:tc>
        <w:tc>
          <w:tcPr>
            <w:tcW w:w="1377" w:type="dxa"/>
            <w:vAlign w:val="top"/>
            <w:vMerge w:val="restart"/>
            <w:tcBorders>
              <w:bottom w:val="nil"/>
            </w:tcBorders>
          </w:tcPr>
          <w:p>
            <w:pPr>
              <w:pStyle w:val="TableText"/>
              <w:ind w:left="172"/>
              <w:spacing w:before="107" w:line="199" w:lineRule="exact"/>
              <w:rPr>
                <w:sz w:val="15"/>
                <w:szCs w:val="15"/>
              </w:rPr>
            </w:pPr>
            <w:r>
              <w:rPr>
                <w:rFonts w:ascii="Arial" w:hAnsi="Arial" w:eastAsia="Arial" w:cs="Arial"/>
                <w:sz w:val="15"/>
                <w:szCs w:val="15"/>
                <w:color w:val="3365FF"/>
                <w:spacing w:val="4"/>
              </w:rPr>
              <w:t>-2147483648</w:t>
            </w:r>
            <w:r>
              <w:rPr>
                <w:sz w:val="15"/>
                <w:szCs w:val="15"/>
                <w:color w:val="3365FF"/>
                <w:spacing w:val="4"/>
              </w:rPr>
              <w:t>~</w:t>
            </w:r>
          </w:p>
          <w:p>
            <w:pPr>
              <w:ind w:left="271"/>
              <w:spacing w:before="114" w:line="200" w:lineRule="exact"/>
              <w:rPr>
                <w:rFonts w:ascii="Arial" w:hAnsi="Arial" w:eastAsia="Arial" w:cs="Arial"/>
                <w:sz w:val="15"/>
                <w:szCs w:val="15"/>
              </w:rPr>
            </w:pPr>
            <w:r>
              <w:rPr>
                <w:rFonts w:ascii="Arial" w:hAnsi="Arial" w:eastAsia="Arial" w:cs="Arial"/>
                <w:sz w:val="15"/>
                <w:szCs w:val="15"/>
                <w:color w:val="3365FF"/>
                <w:spacing w:val="-1"/>
                <w:position w:val="1"/>
              </w:rPr>
              <w:t>2147483647</w:t>
            </w:r>
          </w:p>
        </w:tc>
        <w:tc>
          <w:tcPr>
            <w:tcW w:w="1259" w:type="dxa"/>
            <w:vAlign w:val="top"/>
            <w:vMerge w:val="restart"/>
            <w:tcBorders>
              <w:bottom w:val="nil"/>
            </w:tcBorders>
          </w:tcPr>
          <w:p>
            <w:pPr>
              <w:ind w:left="287"/>
              <w:spacing w:before="264" w:line="200" w:lineRule="exact"/>
              <w:rPr>
                <w:rFonts w:ascii="Arial" w:hAnsi="Arial" w:eastAsia="Arial" w:cs="Arial"/>
                <w:sz w:val="15"/>
                <w:szCs w:val="15"/>
              </w:rPr>
            </w:pPr>
            <w:r>
              <w:rPr>
                <w:rFonts w:ascii="Arial" w:hAnsi="Arial" w:eastAsia="Arial" w:cs="Arial"/>
                <w:sz w:val="15"/>
                <w:szCs w:val="15"/>
                <w:color w:val="3365FF"/>
                <w:spacing w:val="-2"/>
                <w:position w:val="1"/>
              </w:rPr>
              <w:t>0x06</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0x10</w:t>
            </w:r>
          </w:p>
        </w:tc>
        <w:tc>
          <w:tcPr>
            <w:tcW w:w="2483" w:type="dxa"/>
            <w:vAlign w:val="top"/>
            <w:vMerge w:val="restart"/>
            <w:tcBorders>
              <w:bottom w:val="nil"/>
            </w:tcBorders>
          </w:tcPr>
          <w:p>
            <w:pPr>
              <w:rPr>
                <w:rFonts w:ascii="Arial"/>
                <w:sz w:val="21"/>
              </w:rPr>
            </w:pPr>
            <w:r/>
          </w:p>
        </w:tc>
      </w:tr>
      <w:tr>
        <w:trPr>
          <w:trHeight w:val="320" w:hRule="atLeast"/>
        </w:trPr>
        <w:tc>
          <w:tcPr>
            <w:tcW w:w="1372" w:type="dxa"/>
            <w:vAlign w:val="top"/>
          </w:tcPr>
          <w:p>
            <w:pPr>
              <w:ind w:left="444"/>
              <w:spacing w:before="101" w:line="200" w:lineRule="exact"/>
              <w:rPr>
                <w:rFonts w:ascii="Arial" w:hAnsi="Arial" w:eastAsia="Arial" w:cs="Arial"/>
                <w:sz w:val="15"/>
                <w:szCs w:val="15"/>
              </w:rPr>
            </w:pPr>
            <w:r>
              <w:rPr>
                <w:rFonts w:ascii="Arial" w:hAnsi="Arial" w:eastAsia="Arial" w:cs="Arial"/>
                <w:sz w:val="15"/>
                <w:szCs w:val="15"/>
                <w:color w:val="3365FF"/>
                <w:spacing w:val="-1"/>
                <w:position w:val="1"/>
              </w:rPr>
              <w:t>0x0049</w:t>
            </w:r>
          </w:p>
        </w:tc>
        <w:tc>
          <w:tcPr>
            <w:tcW w:w="2041" w:type="dxa"/>
            <w:vAlign w:val="top"/>
          </w:tcPr>
          <w:p>
            <w:pPr>
              <w:pStyle w:val="TableText"/>
              <w:ind w:left="375"/>
              <w:spacing w:before="123" w:line="220" w:lineRule="auto"/>
              <w:rPr>
                <w:sz w:val="15"/>
                <w:szCs w:val="15"/>
              </w:rPr>
            </w:pPr>
            <w:r>
              <w:rPr>
                <w:sz w:val="15"/>
                <w:szCs w:val="15"/>
                <w:color w:val="3365FF"/>
                <w:spacing w:val="-4"/>
              </w:rPr>
              <w:t>目标转动位置低半字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0x0060</w:t>
            </w:r>
          </w:p>
        </w:tc>
        <w:tc>
          <w:tcPr>
            <w:tcW w:w="2041" w:type="dxa"/>
            <w:vAlign w:val="top"/>
          </w:tcPr>
          <w:p>
            <w:pPr>
              <w:pStyle w:val="TableText"/>
              <w:ind w:left="287"/>
              <w:spacing w:before="80" w:line="220" w:lineRule="auto"/>
              <w:rPr>
                <w:sz w:val="15"/>
                <w:szCs w:val="15"/>
              </w:rPr>
            </w:pPr>
            <w:r>
              <w:rPr>
                <w:sz w:val="15"/>
                <w:szCs w:val="15"/>
                <w:spacing w:val="-2"/>
              </w:rPr>
              <w:t>闭环加速加速度高半字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8" w:hRule="atLeast"/>
        </w:trPr>
        <w:tc>
          <w:tcPr>
            <w:tcW w:w="1372" w:type="dxa"/>
            <w:vAlign w:val="top"/>
          </w:tcPr>
          <w:p>
            <w:pPr>
              <w:ind w:left="444"/>
              <w:spacing w:before="60" w:line="199" w:lineRule="exact"/>
              <w:rPr>
                <w:rFonts w:ascii="Arial" w:hAnsi="Arial" w:eastAsia="Arial" w:cs="Arial"/>
                <w:sz w:val="15"/>
                <w:szCs w:val="15"/>
              </w:rPr>
            </w:pPr>
            <w:r>
              <w:rPr>
                <w:rFonts w:ascii="Arial" w:hAnsi="Arial" w:eastAsia="Arial" w:cs="Arial"/>
                <w:sz w:val="15"/>
                <w:szCs w:val="15"/>
                <w:spacing w:val="-1"/>
                <w:position w:val="1"/>
              </w:rPr>
              <w:t>0x0061</w:t>
            </w:r>
          </w:p>
        </w:tc>
        <w:tc>
          <w:tcPr>
            <w:tcW w:w="2041" w:type="dxa"/>
            <w:vAlign w:val="top"/>
          </w:tcPr>
          <w:p>
            <w:pPr>
              <w:pStyle w:val="TableText"/>
              <w:ind w:left="287"/>
              <w:spacing w:before="82" w:line="220" w:lineRule="auto"/>
              <w:rPr>
                <w:sz w:val="15"/>
                <w:szCs w:val="15"/>
              </w:rPr>
            </w:pPr>
            <w:r>
              <w:rPr>
                <w:sz w:val="15"/>
                <w:szCs w:val="15"/>
                <w:spacing w:val="-2"/>
              </w:rPr>
              <w:t>闭环加速加速度低半字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16" w:hRule="atLeast"/>
        </w:trPr>
        <w:tc>
          <w:tcPr>
            <w:tcW w:w="1372" w:type="dxa"/>
            <w:vAlign w:val="top"/>
          </w:tcPr>
          <w:p>
            <w:pPr>
              <w:ind w:left="444"/>
              <w:spacing w:before="58" w:line="200" w:lineRule="exact"/>
              <w:rPr>
                <w:rFonts w:ascii="Arial" w:hAnsi="Arial" w:eastAsia="Arial" w:cs="Arial"/>
                <w:sz w:val="15"/>
                <w:szCs w:val="15"/>
              </w:rPr>
            </w:pPr>
            <w:r>
              <w:rPr>
                <w:rFonts w:ascii="Arial" w:hAnsi="Arial" w:eastAsia="Arial" w:cs="Arial"/>
                <w:sz w:val="15"/>
                <w:szCs w:val="15"/>
                <w:spacing w:val="-1"/>
                <w:position w:val="1"/>
              </w:rPr>
              <w:t>0x0062</w:t>
            </w:r>
          </w:p>
        </w:tc>
        <w:tc>
          <w:tcPr>
            <w:tcW w:w="2041" w:type="dxa"/>
            <w:vAlign w:val="top"/>
          </w:tcPr>
          <w:p>
            <w:pPr>
              <w:pStyle w:val="TableText"/>
              <w:ind w:left="287"/>
              <w:spacing w:before="81" w:line="220" w:lineRule="auto"/>
              <w:rPr>
                <w:sz w:val="15"/>
                <w:szCs w:val="15"/>
              </w:rPr>
            </w:pPr>
            <w:r>
              <w:rPr>
                <w:sz w:val="15"/>
                <w:szCs w:val="15"/>
                <w:spacing w:val="-2"/>
              </w:rPr>
              <w:t>闭环减速加速度高半字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87"/>
              <w:spacing w:before="6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795"/>
              <w:spacing w:before="241"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RPM/s</w:t>
            </w:r>
          </w:p>
        </w:tc>
      </w:tr>
      <w:tr>
        <w:trPr>
          <w:trHeight w:val="316" w:hRule="atLeast"/>
        </w:trPr>
        <w:tc>
          <w:tcPr>
            <w:tcW w:w="1372" w:type="dxa"/>
            <w:vAlign w:val="top"/>
          </w:tcPr>
          <w:p>
            <w:pPr>
              <w:ind w:left="444"/>
              <w:spacing w:before="59" w:line="200" w:lineRule="exact"/>
              <w:rPr>
                <w:rFonts w:ascii="Arial" w:hAnsi="Arial" w:eastAsia="Arial" w:cs="Arial"/>
                <w:sz w:val="15"/>
                <w:szCs w:val="15"/>
              </w:rPr>
            </w:pPr>
            <w:r>
              <w:rPr>
                <w:rFonts w:ascii="Arial" w:hAnsi="Arial" w:eastAsia="Arial" w:cs="Arial"/>
                <w:sz w:val="15"/>
                <w:szCs w:val="15"/>
                <w:spacing w:val="-1"/>
                <w:position w:val="1"/>
              </w:rPr>
              <w:t>0x0063</w:t>
            </w:r>
          </w:p>
        </w:tc>
        <w:tc>
          <w:tcPr>
            <w:tcW w:w="2041" w:type="dxa"/>
            <w:vAlign w:val="top"/>
          </w:tcPr>
          <w:p>
            <w:pPr>
              <w:pStyle w:val="TableText"/>
              <w:ind w:left="287"/>
              <w:spacing w:before="81" w:line="220" w:lineRule="auto"/>
              <w:rPr>
                <w:sz w:val="15"/>
                <w:szCs w:val="15"/>
              </w:rPr>
            </w:pPr>
            <w:r>
              <w:rPr>
                <w:sz w:val="15"/>
                <w:szCs w:val="15"/>
                <w:spacing w:val="-2"/>
              </w:rPr>
              <w:t>闭环减速加速度低半字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9" w:hRule="atLeast"/>
        </w:trPr>
        <w:tc>
          <w:tcPr>
            <w:tcW w:w="1372" w:type="dxa"/>
            <w:vAlign w:val="top"/>
          </w:tcPr>
          <w:p>
            <w:pPr>
              <w:ind w:left="444"/>
              <w:spacing w:before="217" w:line="199" w:lineRule="exact"/>
              <w:rPr>
                <w:rFonts w:ascii="Arial" w:hAnsi="Arial" w:eastAsia="Arial" w:cs="Arial"/>
                <w:sz w:val="15"/>
                <w:szCs w:val="15"/>
              </w:rPr>
            </w:pPr>
            <w:r>
              <w:rPr>
                <w:rFonts w:ascii="Arial" w:hAnsi="Arial" w:eastAsia="Arial" w:cs="Arial"/>
                <w:sz w:val="15"/>
                <w:szCs w:val="15"/>
                <w:color w:val="3365FF"/>
                <w:spacing w:val="-1"/>
                <w:position w:val="1"/>
              </w:rPr>
              <w:t>0x0068</w:t>
            </w:r>
          </w:p>
        </w:tc>
        <w:tc>
          <w:tcPr>
            <w:tcW w:w="2041" w:type="dxa"/>
            <w:vAlign w:val="top"/>
          </w:tcPr>
          <w:p>
            <w:pPr>
              <w:pStyle w:val="TableText"/>
              <w:ind w:left="573"/>
              <w:spacing w:before="239" w:line="220" w:lineRule="auto"/>
              <w:rPr>
                <w:sz w:val="15"/>
                <w:szCs w:val="15"/>
              </w:rPr>
            </w:pPr>
            <w:r>
              <w:rPr>
                <w:sz w:val="15"/>
                <w:szCs w:val="15"/>
                <w:color w:val="3365FF"/>
                <w:spacing w:val="-1"/>
              </w:rPr>
              <w:t>测速反馈类型</w:t>
            </w:r>
          </w:p>
        </w:tc>
        <w:tc>
          <w:tcPr>
            <w:tcW w:w="1377" w:type="dxa"/>
            <w:vAlign w:val="top"/>
          </w:tcPr>
          <w:p>
            <w:pPr>
              <w:ind w:left="647"/>
              <w:spacing w:before="260" w:line="194" w:lineRule="auto"/>
              <w:rPr>
                <w:rFonts w:ascii="Arial" w:hAnsi="Arial" w:eastAsia="Arial" w:cs="Arial"/>
                <w:sz w:val="15"/>
                <w:szCs w:val="15"/>
              </w:rPr>
            </w:pPr>
            <w:r>
              <w:rPr>
                <w:rFonts w:ascii="Arial" w:hAnsi="Arial" w:eastAsia="Arial" w:cs="Arial"/>
                <w:sz w:val="15"/>
                <w:szCs w:val="15"/>
                <w:color w:val="3365FF"/>
              </w:rPr>
              <w:t>2</w:t>
            </w:r>
          </w:p>
        </w:tc>
        <w:tc>
          <w:tcPr>
            <w:tcW w:w="1259" w:type="dxa"/>
            <w:vAlign w:val="top"/>
          </w:tcPr>
          <w:p>
            <w:pPr>
              <w:ind w:left="287"/>
              <w:spacing w:before="61"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751"/>
              <w:spacing w:before="239" w:line="220" w:lineRule="auto"/>
              <w:rPr>
                <w:sz w:val="15"/>
                <w:szCs w:val="15"/>
              </w:rPr>
            </w:pPr>
            <w:r>
              <w:rPr>
                <w:rFonts w:ascii="Arial" w:hAnsi="Arial" w:eastAsia="Arial" w:cs="Arial"/>
                <w:sz w:val="15"/>
                <w:szCs w:val="15"/>
                <w:color w:val="3365FF"/>
                <w:spacing w:val="-2"/>
              </w:rPr>
              <w:t>2</w:t>
            </w:r>
            <w:r>
              <w:rPr>
                <w:sz w:val="15"/>
                <w:szCs w:val="15"/>
                <w:color w:val="3365FF"/>
                <w:spacing w:val="-2"/>
              </w:rPr>
              <w:t>：增量编码器</w:t>
            </w:r>
          </w:p>
        </w:tc>
      </w:tr>
      <w:tr>
        <w:trPr>
          <w:trHeight w:val="628" w:hRule="atLeast"/>
        </w:trPr>
        <w:tc>
          <w:tcPr>
            <w:tcW w:w="1372" w:type="dxa"/>
            <w:vAlign w:val="top"/>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0x0069</w:t>
            </w:r>
          </w:p>
        </w:tc>
        <w:tc>
          <w:tcPr>
            <w:tcW w:w="2041" w:type="dxa"/>
            <w:vAlign w:val="top"/>
          </w:tcPr>
          <w:p>
            <w:pPr>
              <w:pStyle w:val="TableText"/>
              <w:ind w:left="647"/>
              <w:spacing w:before="239" w:line="220" w:lineRule="auto"/>
              <w:rPr>
                <w:sz w:val="15"/>
                <w:szCs w:val="15"/>
              </w:rPr>
            </w:pPr>
            <w:r>
              <w:rPr>
                <w:sz w:val="15"/>
                <w:szCs w:val="15"/>
                <w:spacing w:val="-1"/>
              </w:rPr>
              <w:t>每转脉冲数</w:t>
            </w:r>
          </w:p>
        </w:tc>
        <w:tc>
          <w:tcPr>
            <w:tcW w:w="1377" w:type="dxa"/>
            <w:vAlign w:val="top"/>
          </w:tcPr>
          <w:p>
            <w:pPr>
              <w:pStyle w:val="TableText"/>
              <w:ind w:left="166"/>
              <w:spacing w:before="239" w:line="220" w:lineRule="auto"/>
              <w:rPr>
                <w:sz w:val="15"/>
                <w:szCs w:val="15"/>
              </w:rPr>
            </w:pPr>
            <w:r>
              <w:rPr>
                <w:sz w:val="15"/>
                <w:szCs w:val="15"/>
                <w:color w:val="3365FF"/>
                <w:spacing w:val="-1"/>
              </w:rPr>
              <w:t>编码器实际线数</w:t>
            </w:r>
          </w:p>
        </w:tc>
        <w:tc>
          <w:tcPr>
            <w:tcW w:w="1259" w:type="dxa"/>
            <w:vAlign w:val="top"/>
          </w:tcPr>
          <w:p>
            <w:pPr>
              <w:ind w:left="287"/>
              <w:spacing w:before="60"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945"/>
              <w:spacing w:before="239" w:line="220" w:lineRule="auto"/>
              <w:rPr>
                <w:sz w:val="15"/>
                <w:szCs w:val="15"/>
              </w:rPr>
            </w:pPr>
            <w:r>
              <w:rPr>
                <w:sz w:val="15"/>
                <w:szCs w:val="15"/>
                <w:spacing w:val="-2"/>
              </w:rPr>
              <w:t>单位：个</w:t>
            </w:r>
          </w:p>
        </w:tc>
      </w:tr>
      <w:tr>
        <w:trPr>
          <w:trHeight w:val="316" w:hRule="atLeast"/>
        </w:trPr>
        <w:tc>
          <w:tcPr>
            <w:tcW w:w="1372" w:type="dxa"/>
            <w:vAlign w:val="top"/>
          </w:tcPr>
          <w:p>
            <w:pPr>
              <w:ind w:left="447"/>
              <w:spacing w:before="61" w:line="200" w:lineRule="exact"/>
              <w:rPr>
                <w:rFonts w:ascii="Arial" w:hAnsi="Arial" w:eastAsia="Arial" w:cs="Arial"/>
                <w:sz w:val="15"/>
                <w:szCs w:val="15"/>
              </w:rPr>
            </w:pPr>
            <w:r>
              <w:rPr>
                <w:rFonts w:ascii="Arial" w:hAnsi="Arial" w:eastAsia="Arial" w:cs="Arial"/>
                <w:sz w:val="15"/>
                <w:szCs w:val="15"/>
                <w:spacing w:val="-1"/>
                <w:position w:val="1"/>
              </w:rPr>
              <w:t>0x006c</w:t>
            </w:r>
          </w:p>
        </w:tc>
        <w:tc>
          <w:tcPr>
            <w:tcW w:w="2041" w:type="dxa"/>
            <w:vAlign w:val="top"/>
          </w:tcPr>
          <w:p>
            <w:pPr>
              <w:pStyle w:val="TableText"/>
              <w:ind w:left="499"/>
              <w:spacing w:before="83" w:line="220" w:lineRule="auto"/>
              <w:rPr>
                <w:sz w:val="15"/>
                <w:szCs w:val="15"/>
              </w:rPr>
            </w:pPr>
            <w:r>
              <w:rPr>
                <w:sz w:val="15"/>
                <w:szCs w:val="15"/>
                <w:spacing w:val="-1"/>
              </w:rPr>
              <w:t>最大转速高半字</w:t>
            </w:r>
          </w:p>
        </w:tc>
        <w:tc>
          <w:tcPr>
            <w:tcW w:w="1377" w:type="dxa"/>
            <w:vAlign w:val="top"/>
            <w:vMerge w:val="restart"/>
            <w:tcBorders>
              <w:bottom w:val="nil"/>
            </w:tcBorders>
          </w:tcPr>
          <w:p>
            <w:pPr>
              <w:pStyle w:val="TableText"/>
              <w:ind w:left="258"/>
              <w:spacing w:before="243" w:line="220" w:lineRule="auto"/>
              <w:rPr>
                <w:sz w:val="15"/>
                <w:szCs w:val="15"/>
              </w:rPr>
            </w:pPr>
            <w:r>
              <w:rPr>
                <w:sz w:val="15"/>
                <w:szCs w:val="15"/>
                <w:spacing w:val="-4"/>
              </w:rPr>
              <w:t>电机额定转速</w:t>
            </w:r>
          </w:p>
        </w:tc>
        <w:tc>
          <w:tcPr>
            <w:tcW w:w="1259" w:type="dxa"/>
            <w:vAlign w:val="top"/>
            <w:vMerge w:val="restart"/>
            <w:tcBorders>
              <w:bottom w:val="nil"/>
            </w:tcBorders>
          </w:tcPr>
          <w:p>
            <w:pPr>
              <w:ind w:left="287"/>
              <w:spacing w:before="66"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vMerge w:val="restart"/>
            <w:tcBorders>
              <w:bottom w:val="nil"/>
            </w:tcBorders>
          </w:tcPr>
          <w:p>
            <w:pPr>
              <w:pStyle w:val="TableText"/>
              <w:ind w:left="854"/>
              <w:spacing w:before="88" w:line="221" w:lineRule="auto"/>
              <w:rPr>
                <w:rFonts w:ascii="Arial" w:hAnsi="Arial" w:eastAsia="Arial" w:cs="Arial"/>
                <w:sz w:val="15"/>
                <w:szCs w:val="15"/>
              </w:rPr>
            </w:pPr>
            <w:r>
              <w:rPr>
                <w:sz w:val="15"/>
                <w:szCs w:val="15"/>
                <w:spacing w:val="-1"/>
              </w:rPr>
              <w:t>单位：</w:t>
            </w:r>
            <w:r>
              <w:rPr>
                <w:rFonts w:ascii="Arial" w:hAnsi="Arial" w:eastAsia="Arial" w:cs="Arial"/>
                <w:sz w:val="15"/>
                <w:szCs w:val="15"/>
                <w:spacing w:val="-1"/>
              </w:rPr>
              <w:t>RPM</w:t>
            </w:r>
          </w:p>
        </w:tc>
      </w:tr>
      <w:tr>
        <w:trPr>
          <w:trHeight w:val="318" w:hRule="atLeast"/>
        </w:trPr>
        <w:tc>
          <w:tcPr>
            <w:tcW w:w="1372" w:type="dxa"/>
            <w:vAlign w:val="top"/>
          </w:tcPr>
          <w:p>
            <w:pPr>
              <w:ind w:left="444"/>
              <w:spacing w:before="63" w:line="199" w:lineRule="exact"/>
              <w:rPr>
                <w:rFonts w:ascii="Arial" w:hAnsi="Arial" w:eastAsia="Arial" w:cs="Arial"/>
                <w:sz w:val="15"/>
                <w:szCs w:val="15"/>
              </w:rPr>
            </w:pPr>
            <w:r>
              <w:rPr>
                <w:rFonts w:ascii="Arial" w:hAnsi="Arial" w:eastAsia="Arial" w:cs="Arial"/>
                <w:sz w:val="15"/>
                <w:szCs w:val="15"/>
                <w:spacing w:val="-1"/>
                <w:position w:val="1"/>
              </w:rPr>
              <w:t>0x006d</w:t>
            </w:r>
          </w:p>
        </w:tc>
        <w:tc>
          <w:tcPr>
            <w:tcW w:w="2041" w:type="dxa"/>
            <w:vAlign w:val="top"/>
          </w:tcPr>
          <w:p>
            <w:pPr>
              <w:pStyle w:val="TableText"/>
              <w:ind w:left="499"/>
              <w:spacing w:before="85" w:line="220" w:lineRule="auto"/>
              <w:rPr>
                <w:sz w:val="15"/>
                <w:szCs w:val="15"/>
              </w:rPr>
            </w:pPr>
            <w:r>
              <w:rPr>
                <w:sz w:val="15"/>
                <w:szCs w:val="15"/>
                <w:spacing w:val="-1"/>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28" w:hRule="atLeast"/>
        </w:trPr>
        <w:tc>
          <w:tcPr>
            <w:tcW w:w="1372" w:type="dxa"/>
            <w:vAlign w:val="top"/>
          </w:tcPr>
          <w:p>
            <w:pPr>
              <w:ind w:left="444"/>
              <w:spacing w:before="217" w:line="200" w:lineRule="exact"/>
              <w:rPr>
                <w:rFonts w:ascii="Arial" w:hAnsi="Arial" w:eastAsia="Arial" w:cs="Arial"/>
                <w:sz w:val="15"/>
                <w:szCs w:val="15"/>
              </w:rPr>
            </w:pPr>
            <w:r>
              <w:rPr>
                <w:rFonts w:ascii="Arial" w:hAnsi="Arial" w:eastAsia="Arial" w:cs="Arial"/>
                <w:sz w:val="15"/>
                <w:szCs w:val="15"/>
                <w:color w:val="3365FF"/>
                <w:spacing w:val="-1"/>
                <w:position w:val="1"/>
              </w:rPr>
              <w:t>0x0080</w:t>
            </w:r>
          </w:p>
        </w:tc>
        <w:tc>
          <w:tcPr>
            <w:tcW w:w="2041" w:type="dxa"/>
            <w:vAlign w:val="top"/>
          </w:tcPr>
          <w:p>
            <w:pPr>
              <w:pStyle w:val="TableText"/>
              <w:ind w:left="272"/>
              <w:spacing w:before="240" w:line="220" w:lineRule="auto"/>
              <w:rPr>
                <w:sz w:val="15"/>
                <w:szCs w:val="15"/>
              </w:rPr>
            </w:pPr>
            <w:r>
              <w:rPr>
                <w:sz w:val="15"/>
                <w:szCs w:val="15"/>
                <w:color w:val="3365FF"/>
                <w:spacing w:val="-1"/>
              </w:rPr>
              <w:t>通讯控制时的工作模式</w:t>
            </w:r>
          </w:p>
        </w:tc>
        <w:tc>
          <w:tcPr>
            <w:tcW w:w="1377" w:type="dxa"/>
            <w:vAlign w:val="top"/>
          </w:tcPr>
          <w:p>
            <w:pPr>
              <w:ind w:left="649"/>
              <w:spacing w:before="217" w:line="200" w:lineRule="exact"/>
              <w:rPr>
                <w:rFonts w:ascii="Arial" w:hAnsi="Arial" w:eastAsia="Arial" w:cs="Arial"/>
                <w:sz w:val="15"/>
                <w:szCs w:val="15"/>
              </w:rPr>
            </w:pPr>
            <w:r>
              <w:rPr>
                <w:rFonts w:ascii="Arial" w:hAnsi="Arial" w:eastAsia="Arial" w:cs="Arial"/>
                <w:sz w:val="15"/>
                <w:szCs w:val="15"/>
                <w:color w:val="3365FF"/>
                <w:position w:val="1"/>
              </w:rPr>
              <w:t>3</w:t>
            </w:r>
          </w:p>
        </w:tc>
        <w:tc>
          <w:tcPr>
            <w:tcW w:w="1259" w:type="dxa"/>
            <w:vAlign w:val="top"/>
          </w:tcPr>
          <w:p>
            <w:pPr>
              <w:ind w:left="287"/>
              <w:spacing w:before="61"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497"/>
              <w:spacing w:before="239" w:line="221" w:lineRule="auto"/>
              <w:rPr>
                <w:sz w:val="15"/>
                <w:szCs w:val="15"/>
              </w:rPr>
            </w:pPr>
            <w:r>
              <w:rPr>
                <w:sz w:val="15"/>
                <w:szCs w:val="15"/>
                <w:color w:val="3365FF"/>
                <w:spacing w:val="-1"/>
              </w:rPr>
              <w:t>外接测速闭环控制方式</w:t>
            </w:r>
          </w:p>
        </w:tc>
      </w:tr>
      <w:tr>
        <w:trPr>
          <w:trHeight w:val="628"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0x0083</w:t>
            </w:r>
          </w:p>
        </w:tc>
        <w:tc>
          <w:tcPr>
            <w:tcW w:w="2041" w:type="dxa"/>
            <w:vAlign w:val="top"/>
          </w:tcPr>
          <w:p>
            <w:pPr>
              <w:pStyle w:val="TableText"/>
              <w:ind w:left="554"/>
              <w:spacing w:before="240" w:line="221" w:lineRule="auto"/>
              <w:rPr>
                <w:sz w:val="15"/>
                <w:szCs w:val="15"/>
              </w:rPr>
            </w:pPr>
            <w:r>
              <w:rPr>
                <w:rFonts w:ascii="Arial" w:hAnsi="Arial" w:eastAsia="Arial" w:cs="Arial"/>
                <w:sz w:val="15"/>
                <w:szCs w:val="15"/>
                <w:spacing w:val="-3"/>
              </w:rPr>
              <w:t>SQ1</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18" w:line="200"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18" w:line="200"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0" w:hRule="atLeast"/>
        </w:trPr>
        <w:tc>
          <w:tcPr>
            <w:tcW w:w="1372" w:type="dxa"/>
            <w:vAlign w:val="top"/>
          </w:tcPr>
          <w:p>
            <w:pPr>
              <w:ind w:left="444"/>
              <w:spacing w:before="220" w:line="199" w:lineRule="exact"/>
              <w:rPr>
                <w:rFonts w:ascii="Arial" w:hAnsi="Arial" w:eastAsia="Arial" w:cs="Arial"/>
                <w:sz w:val="15"/>
                <w:szCs w:val="15"/>
              </w:rPr>
            </w:pPr>
            <w:r>
              <w:rPr>
                <w:rFonts w:ascii="Arial" w:hAnsi="Arial" w:eastAsia="Arial" w:cs="Arial"/>
                <w:sz w:val="15"/>
                <w:szCs w:val="15"/>
                <w:spacing w:val="-1"/>
                <w:position w:val="1"/>
              </w:rPr>
              <w:t>0x0084</w:t>
            </w:r>
          </w:p>
        </w:tc>
        <w:tc>
          <w:tcPr>
            <w:tcW w:w="2041" w:type="dxa"/>
            <w:vAlign w:val="top"/>
          </w:tcPr>
          <w:p>
            <w:pPr>
              <w:pStyle w:val="TableText"/>
              <w:ind w:left="554"/>
              <w:spacing w:before="242" w:line="221" w:lineRule="auto"/>
              <w:rPr>
                <w:sz w:val="15"/>
                <w:szCs w:val="15"/>
              </w:rPr>
            </w:pPr>
            <w:r>
              <w:rPr>
                <w:rFonts w:ascii="Arial" w:hAnsi="Arial" w:eastAsia="Arial" w:cs="Arial"/>
                <w:sz w:val="15"/>
                <w:szCs w:val="15"/>
                <w:spacing w:val="-3"/>
              </w:rPr>
              <w:t>SQ2</w:t>
            </w:r>
            <w:r>
              <w:rPr>
                <w:rFonts w:ascii="Arial" w:hAnsi="Arial" w:eastAsia="Arial" w:cs="Arial"/>
                <w:sz w:val="15"/>
                <w:szCs w:val="15"/>
                <w:spacing w:val="12"/>
                <w:w w:val="102"/>
              </w:rPr>
              <w:t xml:space="preserve"> </w:t>
            </w:r>
            <w:r>
              <w:rPr>
                <w:sz w:val="15"/>
                <w:szCs w:val="15"/>
                <w:spacing w:val="-3"/>
              </w:rPr>
              <w:t>限位方式</w:t>
            </w:r>
          </w:p>
        </w:tc>
        <w:tc>
          <w:tcPr>
            <w:tcW w:w="1377" w:type="dxa"/>
            <w:vAlign w:val="top"/>
          </w:tcPr>
          <w:p>
            <w:pPr>
              <w:pStyle w:val="TableText"/>
              <w:ind w:left="298"/>
              <w:spacing w:before="220" w:line="199" w:lineRule="exact"/>
              <w:rPr>
                <w:rFonts w:ascii="Arial" w:hAnsi="Arial" w:eastAsia="Arial" w:cs="Arial"/>
                <w:sz w:val="15"/>
                <w:szCs w:val="15"/>
              </w:rPr>
            </w:pPr>
            <w:r>
              <w:rPr>
                <w:rFonts w:ascii="Arial" w:hAnsi="Arial" w:eastAsia="Arial" w:cs="Arial"/>
                <w:sz w:val="15"/>
                <w:szCs w:val="15"/>
                <w:spacing w:val="-8"/>
                <w:position w:val="1"/>
              </w:rPr>
              <w:t>0</w:t>
            </w:r>
            <w:r>
              <w:rPr>
                <w:rFonts w:ascii="Arial" w:hAnsi="Arial" w:eastAsia="Arial" w:cs="Arial"/>
                <w:sz w:val="15"/>
                <w:szCs w:val="15"/>
                <w:spacing w:val="-21"/>
                <w:position w:val="1"/>
              </w:rPr>
              <w:t xml:space="preserve"> </w:t>
            </w:r>
            <w:r>
              <w:rPr>
                <w:sz w:val="15"/>
                <w:szCs w:val="15"/>
                <w:spacing w:val="-8"/>
                <w:position w:val="1"/>
              </w:rPr>
              <w:t>，</w:t>
            </w:r>
            <w:r>
              <w:rPr>
                <w:rFonts w:ascii="Arial" w:hAnsi="Arial" w:eastAsia="Arial" w:cs="Arial"/>
                <w:sz w:val="15"/>
                <w:szCs w:val="15"/>
                <w:spacing w:val="-8"/>
                <w:position w:val="1"/>
              </w:rPr>
              <w:t>1</w:t>
            </w:r>
            <w:r>
              <w:rPr>
                <w:rFonts w:ascii="Arial" w:hAnsi="Arial" w:eastAsia="Arial" w:cs="Arial"/>
                <w:sz w:val="15"/>
                <w:szCs w:val="15"/>
                <w:spacing w:val="-24"/>
                <w:position w:val="1"/>
              </w:rPr>
              <w:t xml:space="preserve"> </w:t>
            </w:r>
            <w:r>
              <w:rPr>
                <w:sz w:val="15"/>
                <w:szCs w:val="15"/>
                <w:spacing w:val="-8"/>
                <w:position w:val="1"/>
              </w:rPr>
              <w:t>，</w:t>
            </w:r>
            <w:r>
              <w:rPr>
                <w:rFonts w:ascii="Arial" w:hAnsi="Arial" w:eastAsia="Arial" w:cs="Arial"/>
                <w:sz w:val="15"/>
                <w:szCs w:val="15"/>
                <w:spacing w:val="-8"/>
                <w:position w:val="1"/>
              </w:rPr>
              <w:t>2</w:t>
            </w:r>
            <w:r>
              <w:rPr>
                <w:rFonts w:ascii="Arial" w:hAnsi="Arial" w:eastAsia="Arial" w:cs="Arial"/>
                <w:sz w:val="15"/>
                <w:szCs w:val="15"/>
                <w:spacing w:val="-25"/>
                <w:position w:val="1"/>
              </w:rPr>
              <w:t xml:space="preserve"> </w:t>
            </w:r>
            <w:r>
              <w:rPr>
                <w:sz w:val="15"/>
                <w:szCs w:val="15"/>
                <w:spacing w:val="-8"/>
                <w:position w:val="1"/>
              </w:rPr>
              <w:t>，</w:t>
            </w:r>
            <w:r>
              <w:rPr>
                <w:rFonts w:ascii="Arial" w:hAnsi="Arial" w:eastAsia="Arial" w:cs="Arial"/>
                <w:sz w:val="15"/>
                <w:szCs w:val="15"/>
                <w:spacing w:val="-8"/>
                <w:position w:val="1"/>
              </w:rPr>
              <w:t>3</w:t>
            </w:r>
          </w:p>
        </w:tc>
        <w:tc>
          <w:tcPr>
            <w:tcW w:w="1259" w:type="dxa"/>
            <w:vAlign w:val="top"/>
          </w:tcPr>
          <w:p>
            <w:pPr>
              <w:ind w:left="287"/>
              <w:spacing w:before="6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pStyle w:val="TableText"/>
              <w:ind w:left="282"/>
              <w:spacing w:before="220" w:line="199" w:lineRule="exact"/>
              <w:rPr>
                <w:sz w:val="15"/>
                <w:szCs w:val="15"/>
              </w:rPr>
            </w:pPr>
            <w:r>
              <w:rPr>
                <w:rFonts w:ascii="Arial" w:hAnsi="Arial" w:eastAsia="Arial" w:cs="Arial"/>
                <w:sz w:val="15"/>
                <w:szCs w:val="15"/>
                <w:spacing w:val="-2"/>
                <w:position w:val="1"/>
              </w:rPr>
              <w:t>0:</w:t>
            </w:r>
            <w:r>
              <w:rPr>
                <w:sz w:val="15"/>
                <w:szCs w:val="15"/>
                <w:spacing w:val="-2"/>
                <w:position w:val="1"/>
              </w:rPr>
              <w:t>低</w:t>
            </w:r>
            <w:r>
              <w:rPr>
                <w:sz w:val="15"/>
                <w:szCs w:val="15"/>
                <w:spacing w:val="30"/>
                <w:position w:val="1"/>
              </w:rPr>
              <w:t xml:space="preserve"> </w:t>
            </w:r>
            <w:r>
              <w:rPr>
                <w:rFonts w:ascii="Arial" w:hAnsi="Arial" w:eastAsia="Arial" w:cs="Arial"/>
                <w:sz w:val="15"/>
                <w:szCs w:val="15"/>
                <w:spacing w:val="-2"/>
                <w:position w:val="1"/>
              </w:rPr>
              <w:t>1:</w:t>
            </w:r>
            <w:r>
              <w:rPr>
                <w:sz w:val="15"/>
                <w:szCs w:val="15"/>
                <w:spacing w:val="-2"/>
                <w:position w:val="1"/>
              </w:rPr>
              <w:t>高 </w:t>
            </w:r>
            <w:r>
              <w:rPr>
                <w:rFonts w:ascii="Arial" w:hAnsi="Arial" w:eastAsia="Arial" w:cs="Arial"/>
                <w:sz w:val="15"/>
                <w:szCs w:val="15"/>
                <w:spacing w:val="-2"/>
                <w:position w:val="1"/>
              </w:rPr>
              <w:t>2:</w:t>
            </w:r>
            <w:r>
              <w:rPr>
                <w:sz w:val="15"/>
                <w:szCs w:val="15"/>
                <w:spacing w:val="-2"/>
                <w:position w:val="1"/>
              </w:rPr>
              <w:t>下降沿 </w:t>
            </w:r>
            <w:r>
              <w:rPr>
                <w:rFonts w:ascii="Arial" w:hAnsi="Arial" w:eastAsia="Arial" w:cs="Arial"/>
                <w:sz w:val="15"/>
                <w:szCs w:val="15"/>
                <w:spacing w:val="-2"/>
                <w:position w:val="1"/>
              </w:rPr>
              <w:t>3:</w:t>
            </w:r>
            <w:r>
              <w:rPr>
                <w:sz w:val="15"/>
                <w:szCs w:val="15"/>
                <w:spacing w:val="-2"/>
                <w:position w:val="1"/>
              </w:rPr>
              <w:t>上升沿</w:t>
            </w:r>
          </w:p>
        </w:tc>
      </w:tr>
      <w:tr>
        <w:trPr>
          <w:trHeight w:val="633" w:hRule="atLeast"/>
        </w:trPr>
        <w:tc>
          <w:tcPr>
            <w:tcW w:w="1372" w:type="dxa"/>
            <w:vAlign w:val="top"/>
          </w:tcPr>
          <w:p>
            <w:pPr>
              <w:ind w:left="444"/>
              <w:spacing w:before="218" w:line="200" w:lineRule="exact"/>
              <w:rPr>
                <w:rFonts w:ascii="Arial" w:hAnsi="Arial" w:eastAsia="Arial" w:cs="Arial"/>
                <w:sz w:val="15"/>
                <w:szCs w:val="15"/>
              </w:rPr>
            </w:pPr>
            <w:r>
              <w:rPr>
                <w:rFonts w:ascii="Arial" w:hAnsi="Arial" w:eastAsia="Arial" w:cs="Arial"/>
                <w:sz w:val="15"/>
                <w:szCs w:val="15"/>
                <w:spacing w:val="-1"/>
                <w:position w:val="1"/>
              </w:rPr>
              <w:t>0x0098</w:t>
            </w:r>
          </w:p>
        </w:tc>
        <w:tc>
          <w:tcPr>
            <w:tcW w:w="2041" w:type="dxa"/>
            <w:vAlign w:val="top"/>
          </w:tcPr>
          <w:p>
            <w:pPr>
              <w:pStyle w:val="TableText"/>
              <w:ind w:left="112"/>
              <w:spacing w:before="62" w:line="200" w:lineRule="exact"/>
              <w:rPr>
                <w:rFonts w:ascii="Arial" w:hAnsi="Arial" w:eastAsia="Arial" w:cs="Arial"/>
                <w:sz w:val="15"/>
                <w:szCs w:val="15"/>
              </w:rPr>
            </w:pPr>
            <w:r>
              <w:rPr>
                <w:sz w:val="15"/>
                <w:szCs w:val="15"/>
                <w:spacing w:val="-2"/>
                <w:position w:val="1"/>
              </w:rPr>
              <w:t>外接测速闭环调速</w:t>
            </w:r>
            <w:r>
              <w:rPr>
                <w:sz w:val="15"/>
                <w:szCs w:val="15"/>
                <w:spacing w:val="-31"/>
                <w:position w:val="1"/>
              </w:rPr>
              <w:t xml:space="preserve"> </w:t>
            </w:r>
            <w:r>
              <w:rPr>
                <w:rFonts w:ascii="Arial" w:hAnsi="Arial" w:eastAsia="Arial" w:cs="Arial"/>
                <w:sz w:val="15"/>
                <w:szCs w:val="15"/>
                <w:spacing w:val="-2"/>
                <w:position w:val="1"/>
              </w:rPr>
              <w:t>Kp (float)</w:t>
            </w:r>
          </w:p>
          <w:p>
            <w:pPr>
              <w:pStyle w:val="TableText"/>
              <w:ind w:left="801"/>
              <w:spacing w:before="134" w:line="220" w:lineRule="auto"/>
              <w:rPr>
                <w:sz w:val="15"/>
                <w:szCs w:val="15"/>
              </w:rPr>
            </w:pPr>
            <w:r>
              <w:rPr>
                <w:sz w:val="15"/>
                <w:szCs w:val="15"/>
                <w:spacing w:val="-3"/>
              </w:rPr>
              <w:t>高半字</w:t>
            </w:r>
          </w:p>
        </w:tc>
        <w:tc>
          <w:tcPr>
            <w:tcW w:w="1377" w:type="dxa"/>
            <w:vAlign w:val="top"/>
          </w:tcPr>
          <w:p>
            <w:pPr>
              <w:rPr>
                <w:rFonts w:ascii="Arial"/>
                <w:sz w:val="21"/>
              </w:rPr>
            </w:pPr>
            <w:r/>
          </w:p>
        </w:tc>
        <w:tc>
          <w:tcPr>
            <w:tcW w:w="1259" w:type="dxa"/>
            <w:vAlign w:val="top"/>
          </w:tcPr>
          <w:p>
            <w:pPr>
              <w:ind w:left="287"/>
              <w:spacing w:before="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0"/>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3" w:type="dxa"/>
            <w:vAlign w:val="top"/>
          </w:tcPr>
          <w:p>
            <w:pPr>
              <w:rPr>
                <w:rFonts w:ascii="Arial"/>
                <w:sz w:val="21"/>
              </w:rPr>
            </w:pPr>
            <w:r/>
          </w:p>
        </w:tc>
      </w:tr>
    </w:tbl>
    <w:p>
      <w:pPr>
        <w:pStyle w:val="BodyText"/>
        <w:rPr>
          <w:sz w:val="21"/>
        </w:rPr>
      </w:pPr>
      <w:r/>
    </w:p>
    <w:p>
      <w:pPr>
        <w:sectPr>
          <w:footerReference w:type="default" r:id="rId436"/>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3216" style="position:absolute;margin-left:-10.845pt;margin-top:-0.875pt;mso-position-vertical-relative:top-margin-area;mso-position-horizontal-relative:right-margin-area;width:11.25pt;height:12.5pt;z-index:259736576;"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9734528"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906" name="Rect 906"/>
                      <wp:cNvGraphicFramePr/>
                      <a:graphic>
                        <a:graphicData uri="http://schemas.microsoft.com/office/word/2010/wordprocessingShape">
                          <wps:wsp>
                            <wps:cNvPr id="906" name="Rect 906"/>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218" style="position:absolute;margin-left:-10.16pt;margin-top:-0.500061pt;mso-position-vertical-relative:top-margin-area;mso-position-horizontal-relative:right-margin-area;width:10.5pt;height:11.75pt;z-index:-243581952;" fillcolor="#008000" filled="true" stroked="false"/>
                  </w:pict>
                </mc:Fallback>
              </mc:AlternateContent>
            </w:r>
            <w:r>
              <w:pict>
                <v:shape id="_x0000_s3220" style="position:absolute;margin-left:-10.595pt;margin-top:10.825pt;mso-position-vertical-relative:top-margin-area;mso-position-horizontal-relative:right-margin-area;width:11.25pt;height:0.75pt;z-index:-243580928;"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628" w:hRule="atLeast"/>
        </w:trPr>
        <w:tc>
          <w:tcPr>
            <w:tcW w:w="1371" w:type="dxa"/>
            <w:vAlign w:val="top"/>
            <w:gridSpan w:val="3"/>
          </w:tcPr>
          <w:p>
            <w:pPr>
              <w:ind w:left="444"/>
              <w:spacing w:before="213" w:line="200" w:lineRule="exact"/>
              <w:rPr>
                <w:rFonts w:ascii="Arial" w:hAnsi="Arial" w:eastAsia="Arial" w:cs="Arial"/>
                <w:sz w:val="15"/>
                <w:szCs w:val="15"/>
              </w:rPr>
            </w:pPr>
            <w:r>
              <w:rPr>
                <w:rFonts w:ascii="Arial" w:hAnsi="Arial" w:eastAsia="Arial" w:cs="Arial"/>
                <w:sz w:val="15"/>
                <w:szCs w:val="15"/>
                <w:spacing w:val="-1"/>
                <w:position w:val="1"/>
              </w:rPr>
              <w:t>0x0099</w:t>
            </w:r>
          </w:p>
        </w:tc>
        <w:tc>
          <w:tcPr>
            <w:tcW w:w="2041" w:type="dxa"/>
            <w:vAlign w:val="top"/>
          </w:tcPr>
          <w:p>
            <w:pPr>
              <w:pStyle w:val="TableText"/>
              <w:ind w:left="113"/>
              <w:spacing w:before="57" w:line="200" w:lineRule="exact"/>
              <w:rPr>
                <w:rFonts w:ascii="Arial" w:hAnsi="Arial" w:eastAsia="Arial" w:cs="Arial"/>
                <w:sz w:val="15"/>
                <w:szCs w:val="15"/>
              </w:rPr>
            </w:pPr>
            <w:r>
              <w:rPr>
                <w:sz w:val="15"/>
                <w:szCs w:val="15"/>
                <w:spacing w:val="-2"/>
                <w:position w:val="1"/>
              </w:rPr>
              <w:t>外接测速闭环调速</w:t>
            </w:r>
            <w:r>
              <w:rPr>
                <w:sz w:val="15"/>
                <w:szCs w:val="15"/>
                <w:spacing w:val="-31"/>
                <w:position w:val="1"/>
              </w:rPr>
              <w:t xml:space="preserve"> </w:t>
            </w:r>
            <w:r>
              <w:rPr>
                <w:rFonts w:ascii="Arial" w:hAnsi="Arial" w:eastAsia="Arial" w:cs="Arial"/>
                <w:sz w:val="15"/>
                <w:szCs w:val="15"/>
                <w:spacing w:val="-2"/>
                <w:position w:val="1"/>
              </w:rPr>
              <w:t>Kp (float)</w:t>
            </w:r>
          </w:p>
          <w:p>
            <w:pPr>
              <w:pStyle w:val="TableText"/>
              <w:ind w:left="797"/>
              <w:spacing w:before="134" w:line="220" w:lineRule="auto"/>
              <w:rPr>
                <w:sz w:val="15"/>
                <w:szCs w:val="15"/>
              </w:rPr>
            </w:pPr>
            <w:r>
              <w:rPr>
                <w:sz w:val="15"/>
                <w:szCs w:val="15"/>
                <w:spacing w:val="-2"/>
              </w:rPr>
              <w:t>低半字</w:t>
            </w:r>
          </w:p>
        </w:tc>
        <w:tc>
          <w:tcPr>
            <w:tcW w:w="1377" w:type="dxa"/>
            <w:vAlign w:val="top"/>
          </w:tcPr>
          <w:p>
            <w:pPr>
              <w:rPr>
                <w:rFonts w:ascii="Arial"/>
                <w:sz w:val="21"/>
              </w:rPr>
            </w:pPr>
            <w:r/>
          </w:p>
        </w:tc>
        <w:tc>
          <w:tcPr>
            <w:tcW w:w="1259" w:type="dxa"/>
            <w:vAlign w:val="top"/>
          </w:tcPr>
          <w:p>
            <w:pPr>
              <w:rPr>
                <w:rFonts w:ascii="Arial"/>
                <w:sz w:val="21"/>
              </w:rPr>
            </w:pPr>
            <w:r/>
          </w:p>
        </w:tc>
        <w:tc>
          <w:tcPr>
            <w:tcW w:w="2484" w:type="dxa"/>
            <w:vAlign w:val="top"/>
          </w:tcPr>
          <w:p>
            <w:pPr>
              <w:rPr>
                <w:rFonts w:ascii="Arial"/>
                <w:sz w:val="21"/>
              </w:rPr>
            </w:pPr>
            <w:r/>
          </w:p>
        </w:tc>
      </w:tr>
      <w:tr>
        <w:trPr>
          <w:trHeight w:val="630" w:hRule="atLeast"/>
        </w:trPr>
        <w:tc>
          <w:tcPr>
            <w:tcW w:w="1371" w:type="dxa"/>
            <w:vAlign w:val="top"/>
            <w:gridSpan w:val="3"/>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0x009a</w:t>
            </w:r>
          </w:p>
        </w:tc>
        <w:tc>
          <w:tcPr>
            <w:tcW w:w="2041" w:type="dxa"/>
            <w:vAlign w:val="top"/>
          </w:tcPr>
          <w:p>
            <w:pPr>
              <w:pStyle w:val="TableText"/>
              <w:ind w:left="128"/>
              <w:spacing w:before="59" w:line="199" w:lineRule="exact"/>
              <w:rPr>
                <w:rFonts w:ascii="Arial" w:hAnsi="Arial" w:eastAsia="Arial" w:cs="Arial"/>
                <w:sz w:val="15"/>
                <w:szCs w:val="15"/>
              </w:rPr>
            </w:pPr>
            <w:r>
              <w:rPr>
                <w:sz w:val="15"/>
                <w:szCs w:val="15"/>
                <w:spacing w:val="-2"/>
                <w:position w:val="1"/>
              </w:rPr>
              <w:t>外接测速闭环调速</w:t>
            </w:r>
            <w:r>
              <w:rPr>
                <w:sz w:val="15"/>
                <w:szCs w:val="15"/>
                <w:spacing w:val="-11"/>
                <w:position w:val="1"/>
              </w:rPr>
              <w:t xml:space="preserve"> </w:t>
            </w:r>
            <w:r>
              <w:rPr>
                <w:rFonts w:ascii="Arial" w:hAnsi="Arial" w:eastAsia="Arial" w:cs="Arial"/>
                <w:sz w:val="15"/>
                <w:szCs w:val="15"/>
                <w:spacing w:val="-2"/>
                <w:position w:val="1"/>
              </w:rPr>
              <w:t>Ki (float)</w:t>
            </w:r>
          </w:p>
          <w:p>
            <w:pPr>
              <w:pStyle w:val="TableText"/>
              <w:ind w:left="802"/>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0" w:lineRule="auto"/>
              <w:rPr>
                <w:rFonts w:ascii="Arial"/>
                <w:sz w:val="21"/>
              </w:rPr>
            </w:pPr>
            <w:r/>
          </w:p>
          <w:p>
            <w:pPr>
              <w:ind w:left="288"/>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3" w:line="200" w:lineRule="exact"/>
              <w:rPr>
                <w:rFonts w:ascii="Arial" w:hAnsi="Arial" w:eastAsia="Arial" w:cs="Arial"/>
                <w:sz w:val="15"/>
                <w:szCs w:val="15"/>
              </w:rPr>
            </w:pPr>
            <w:r>
              <w:rPr>
                <w:rFonts w:ascii="Arial" w:hAnsi="Arial" w:eastAsia="Arial" w:cs="Arial"/>
                <w:sz w:val="15"/>
                <w:szCs w:val="15"/>
                <w:spacing w:val="-1"/>
                <w:position w:val="1"/>
              </w:rPr>
              <w:t>0x009b</w:t>
            </w:r>
          </w:p>
        </w:tc>
        <w:tc>
          <w:tcPr>
            <w:tcW w:w="2041" w:type="dxa"/>
            <w:vAlign w:val="top"/>
          </w:tcPr>
          <w:p>
            <w:pPr>
              <w:pStyle w:val="TableText"/>
              <w:ind w:left="128"/>
              <w:spacing w:before="57" w:line="200" w:lineRule="exact"/>
              <w:rPr>
                <w:rFonts w:ascii="Arial" w:hAnsi="Arial" w:eastAsia="Arial" w:cs="Arial"/>
                <w:sz w:val="15"/>
                <w:szCs w:val="15"/>
              </w:rPr>
            </w:pPr>
            <w:r>
              <w:rPr>
                <w:sz w:val="15"/>
                <w:szCs w:val="15"/>
                <w:spacing w:val="-2"/>
                <w:position w:val="1"/>
              </w:rPr>
              <w:t>外接测速闭环调速</w:t>
            </w:r>
            <w:r>
              <w:rPr>
                <w:sz w:val="15"/>
                <w:szCs w:val="15"/>
                <w:spacing w:val="-11"/>
                <w:position w:val="1"/>
              </w:rPr>
              <w:t xml:space="preserve"> </w:t>
            </w:r>
            <w:r>
              <w:rPr>
                <w:rFonts w:ascii="Arial" w:hAnsi="Arial" w:eastAsia="Arial" w:cs="Arial"/>
                <w:sz w:val="15"/>
                <w:szCs w:val="15"/>
                <w:spacing w:val="-2"/>
                <w:position w:val="1"/>
              </w:rPr>
              <w:t>Ki (float)</w:t>
            </w:r>
          </w:p>
          <w:p>
            <w:pPr>
              <w:pStyle w:val="TableText"/>
              <w:ind w:left="802"/>
              <w:spacing w:before="134" w:line="220" w:lineRule="auto"/>
              <w:rPr>
                <w:sz w:val="15"/>
                <w:szCs w:val="15"/>
              </w:rPr>
            </w:pPr>
            <w:r>
              <w:rPr>
                <w:sz w:val="15"/>
                <w:szCs w:val="15"/>
                <w:spacing w:val="-3"/>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9" w:hRule="atLeast"/>
        </w:trPr>
        <w:tc>
          <w:tcPr>
            <w:tcW w:w="1371" w:type="dxa"/>
            <w:vAlign w:val="top"/>
            <w:gridSpan w:val="3"/>
          </w:tcPr>
          <w:p>
            <w:pPr>
              <w:ind w:left="447"/>
              <w:spacing w:before="214" w:line="200" w:lineRule="exact"/>
              <w:rPr>
                <w:rFonts w:ascii="Arial" w:hAnsi="Arial" w:eastAsia="Arial" w:cs="Arial"/>
                <w:sz w:val="15"/>
                <w:szCs w:val="15"/>
              </w:rPr>
            </w:pPr>
            <w:r>
              <w:rPr>
                <w:rFonts w:ascii="Arial" w:hAnsi="Arial" w:eastAsia="Arial" w:cs="Arial"/>
                <w:sz w:val="15"/>
                <w:szCs w:val="15"/>
                <w:spacing w:val="-1"/>
                <w:position w:val="1"/>
              </w:rPr>
              <w:t>0x009c</w:t>
            </w:r>
          </w:p>
        </w:tc>
        <w:tc>
          <w:tcPr>
            <w:tcW w:w="2041" w:type="dxa"/>
            <w:vAlign w:val="top"/>
          </w:tcPr>
          <w:p>
            <w:pPr>
              <w:pStyle w:val="TableText"/>
              <w:ind w:left="113"/>
              <w:spacing w:before="58" w:line="200" w:lineRule="exact"/>
              <w:rPr>
                <w:rFonts w:ascii="Arial" w:hAnsi="Arial" w:eastAsia="Arial" w:cs="Arial"/>
                <w:sz w:val="15"/>
                <w:szCs w:val="15"/>
              </w:rPr>
            </w:pPr>
            <w:r>
              <w:rPr>
                <w:sz w:val="15"/>
                <w:szCs w:val="15"/>
                <w:spacing w:val="-2"/>
                <w:position w:val="1"/>
              </w:rPr>
              <w:t>外接测速闭环调速</w:t>
            </w:r>
            <w:r>
              <w:rPr>
                <w:sz w:val="15"/>
                <w:szCs w:val="15"/>
                <w:spacing w:val="-31"/>
                <w:position w:val="1"/>
              </w:rPr>
              <w:t xml:space="preserve"> </w:t>
            </w:r>
            <w:r>
              <w:rPr>
                <w:rFonts w:ascii="Arial" w:hAnsi="Arial" w:eastAsia="Arial" w:cs="Arial"/>
                <w:sz w:val="15"/>
                <w:szCs w:val="15"/>
                <w:spacing w:val="-2"/>
                <w:position w:val="1"/>
              </w:rPr>
              <w:t>Kd (float)</w:t>
            </w:r>
          </w:p>
          <w:p>
            <w:pPr>
              <w:pStyle w:val="TableText"/>
              <w:ind w:left="802"/>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0" w:lineRule="auto"/>
              <w:rPr>
                <w:rFonts w:ascii="Arial"/>
                <w:sz w:val="21"/>
              </w:rPr>
            </w:pPr>
            <w:r/>
          </w:p>
          <w:p>
            <w:pPr>
              <w:ind w:left="288"/>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30" w:hRule="atLeast"/>
        </w:trPr>
        <w:tc>
          <w:tcPr>
            <w:tcW w:w="1371" w:type="dxa"/>
            <w:vAlign w:val="top"/>
            <w:gridSpan w:val="3"/>
          </w:tcPr>
          <w:p>
            <w:pPr>
              <w:ind w:left="444"/>
              <w:spacing w:before="215" w:line="199" w:lineRule="exact"/>
              <w:rPr>
                <w:rFonts w:ascii="Arial" w:hAnsi="Arial" w:eastAsia="Arial" w:cs="Arial"/>
                <w:sz w:val="15"/>
                <w:szCs w:val="15"/>
              </w:rPr>
            </w:pPr>
            <w:r>
              <w:rPr>
                <w:rFonts w:ascii="Arial" w:hAnsi="Arial" w:eastAsia="Arial" w:cs="Arial"/>
                <w:sz w:val="15"/>
                <w:szCs w:val="15"/>
                <w:spacing w:val="-1"/>
                <w:position w:val="1"/>
              </w:rPr>
              <w:t>0x009d</w:t>
            </w:r>
          </w:p>
        </w:tc>
        <w:tc>
          <w:tcPr>
            <w:tcW w:w="2041" w:type="dxa"/>
            <w:vAlign w:val="top"/>
          </w:tcPr>
          <w:p>
            <w:pPr>
              <w:pStyle w:val="TableText"/>
              <w:ind w:left="113"/>
              <w:spacing w:before="59" w:line="199" w:lineRule="exact"/>
              <w:rPr>
                <w:rFonts w:ascii="Arial" w:hAnsi="Arial" w:eastAsia="Arial" w:cs="Arial"/>
                <w:sz w:val="15"/>
                <w:szCs w:val="15"/>
              </w:rPr>
            </w:pPr>
            <w:r>
              <w:rPr>
                <w:sz w:val="15"/>
                <w:szCs w:val="15"/>
                <w:spacing w:val="-2"/>
                <w:position w:val="1"/>
              </w:rPr>
              <w:t>外接测速闭环调速</w:t>
            </w:r>
            <w:r>
              <w:rPr>
                <w:sz w:val="15"/>
                <w:szCs w:val="15"/>
                <w:spacing w:val="-31"/>
                <w:position w:val="1"/>
              </w:rPr>
              <w:t xml:space="preserve"> </w:t>
            </w:r>
            <w:r>
              <w:rPr>
                <w:rFonts w:ascii="Arial" w:hAnsi="Arial" w:eastAsia="Arial" w:cs="Arial"/>
                <w:sz w:val="15"/>
                <w:szCs w:val="15"/>
                <w:spacing w:val="-2"/>
                <w:position w:val="1"/>
              </w:rPr>
              <w:t>Kd (float)</w:t>
            </w:r>
          </w:p>
          <w:p>
            <w:pPr>
              <w:pStyle w:val="TableText"/>
              <w:ind w:left="797"/>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4"/>
              <w:spacing w:before="213" w:line="200" w:lineRule="exact"/>
              <w:rPr>
                <w:rFonts w:ascii="Arial" w:hAnsi="Arial" w:eastAsia="Arial" w:cs="Arial"/>
                <w:sz w:val="15"/>
                <w:szCs w:val="15"/>
              </w:rPr>
            </w:pPr>
            <w:r>
              <w:rPr>
                <w:rFonts w:ascii="Arial" w:hAnsi="Arial" w:eastAsia="Arial" w:cs="Arial"/>
                <w:sz w:val="15"/>
                <w:szCs w:val="15"/>
                <w:spacing w:val="-1"/>
                <w:position w:val="1"/>
              </w:rPr>
              <w:t>0x00b0</w:t>
            </w:r>
          </w:p>
        </w:tc>
        <w:tc>
          <w:tcPr>
            <w:tcW w:w="2041" w:type="dxa"/>
            <w:vAlign w:val="top"/>
          </w:tcPr>
          <w:p>
            <w:pPr>
              <w:pStyle w:val="TableText"/>
              <w:ind w:left="110"/>
              <w:spacing w:before="57" w:line="200" w:lineRule="exact"/>
              <w:rPr>
                <w:rFonts w:ascii="Arial" w:hAnsi="Arial" w:eastAsia="Arial" w:cs="Arial"/>
                <w:sz w:val="15"/>
                <w:szCs w:val="15"/>
              </w:rPr>
            </w:pPr>
            <w:r>
              <w:rPr>
                <w:sz w:val="15"/>
                <w:szCs w:val="15"/>
                <w:spacing w:val="-2"/>
                <w:position w:val="1"/>
              </w:rPr>
              <w:t>位置闭环控制速度</w:t>
            </w:r>
            <w:r>
              <w:rPr>
                <w:sz w:val="15"/>
                <w:szCs w:val="15"/>
                <w:spacing w:val="-28"/>
                <w:position w:val="1"/>
              </w:rPr>
              <w:t xml:space="preserve"> </w:t>
            </w:r>
            <w:r>
              <w:rPr>
                <w:rFonts w:ascii="Arial" w:hAnsi="Arial" w:eastAsia="Arial" w:cs="Arial"/>
                <w:sz w:val="15"/>
                <w:szCs w:val="15"/>
                <w:spacing w:val="-2"/>
                <w:position w:val="1"/>
              </w:rPr>
              <w:t>Kp (float)</w:t>
            </w:r>
          </w:p>
          <w:p>
            <w:pPr>
              <w:pStyle w:val="TableText"/>
              <w:ind w:left="802"/>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29"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0x00b1</w:t>
            </w:r>
          </w:p>
        </w:tc>
        <w:tc>
          <w:tcPr>
            <w:tcW w:w="2041" w:type="dxa"/>
            <w:vAlign w:val="top"/>
          </w:tcPr>
          <w:p>
            <w:pPr>
              <w:pStyle w:val="TableText"/>
              <w:ind w:left="110"/>
              <w:spacing w:before="58" w:line="200" w:lineRule="exact"/>
              <w:rPr>
                <w:rFonts w:ascii="Arial" w:hAnsi="Arial" w:eastAsia="Arial" w:cs="Arial"/>
                <w:sz w:val="15"/>
                <w:szCs w:val="15"/>
              </w:rPr>
            </w:pPr>
            <w:r>
              <w:rPr>
                <w:sz w:val="15"/>
                <w:szCs w:val="15"/>
                <w:spacing w:val="-2"/>
                <w:position w:val="1"/>
              </w:rPr>
              <w:t>位置闭环控制速度</w:t>
            </w:r>
            <w:r>
              <w:rPr>
                <w:sz w:val="15"/>
                <w:szCs w:val="15"/>
                <w:spacing w:val="-28"/>
                <w:position w:val="1"/>
              </w:rPr>
              <w:t xml:space="preserve"> </w:t>
            </w:r>
            <w:r>
              <w:rPr>
                <w:rFonts w:ascii="Arial" w:hAnsi="Arial" w:eastAsia="Arial" w:cs="Arial"/>
                <w:sz w:val="15"/>
                <w:szCs w:val="15"/>
                <w:spacing w:val="-2"/>
                <w:position w:val="1"/>
              </w:rPr>
              <w:t>Kp (float)</w:t>
            </w:r>
          </w:p>
          <w:p>
            <w:pPr>
              <w:pStyle w:val="TableText"/>
              <w:ind w:left="797"/>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0" w:hRule="atLeast"/>
        </w:trPr>
        <w:tc>
          <w:tcPr>
            <w:tcW w:w="1371" w:type="dxa"/>
            <w:vAlign w:val="top"/>
            <w:gridSpan w:val="3"/>
          </w:tcPr>
          <w:p>
            <w:pPr>
              <w:ind w:left="444"/>
              <w:spacing w:before="216" w:line="199" w:lineRule="exact"/>
              <w:rPr>
                <w:rFonts w:ascii="Arial" w:hAnsi="Arial" w:eastAsia="Arial" w:cs="Arial"/>
                <w:sz w:val="15"/>
                <w:szCs w:val="15"/>
              </w:rPr>
            </w:pPr>
            <w:r>
              <w:rPr>
                <w:rFonts w:ascii="Arial" w:hAnsi="Arial" w:eastAsia="Arial" w:cs="Arial"/>
                <w:sz w:val="15"/>
                <w:szCs w:val="15"/>
                <w:spacing w:val="-1"/>
                <w:position w:val="1"/>
              </w:rPr>
              <w:t>0x00b2</w:t>
            </w:r>
          </w:p>
        </w:tc>
        <w:tc>
          <w:tcPr>
            <w:tcW w:w="2041" w:type="dxa"/>
            <w:vAlign w:val="top"/>
          </w:tcPr>
          <w:p>
            <w:pPr>
              <w:pStyle w:val="TableText"/>
              <w:ind w:left="125"/>
              <w:spacing w:before="60" w:line="199" w:lineRule="exact"/>
              <w:rPr>
                <w:rFonts w:ascii="Arial" w:hAnsi="Arial" w:eastAsia="Arial" w:cs="Arial"/>
                <w:sz w:val="15"/>
                <w:szCs w:val="15"/>
              </w:rPr>
            </w:pPr>
            <w:r>
              <w:rPr>
                <w:sz w:val="15"/>
                <w:szCs w:val="15"/>
                <w:spacing w:val="-1"/>
                <w:position w:val="1"/>
              </w:rPr>
              <w:t>位置闭环控制速度</w:t>
            </w:r>
            <w:r>
              <w:rPr>
                <w:sz w:val="15"/>
                <w:szCs w:val="15"/>
                <w:spacing w:val="-26"/>
                <w:position w:val="1"/>
              </w:rPr>
              <w:t xml:space="preserve"> </w:t>
            </w:r>
            <w:r>
              <w:rPr>
                <w:rFonts w:ascii="Arial" w:hAnsi="Arial" w:eastAsia="Arial" w:cs="Arial"/>
                <w:sz w:val="15"/>
                <w:szCs w:val="15"/>
                <w:spacing w:val="-1"/>
                <w:position w:val="1"/>
              </w:rPr>
              <w:t>Ki (float)</w:t>
            </w:r>
          </w:p>
          <w:p>
            <w:pPr>
              <w:pStyle w:val="TableText"/>
              <w:ind w:left="802"/>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1" w:lineRule="auto"/>
              <w:rPr>
                <w:rFonts w:ascii="Arial"/>
                <w:sz w:val="21"/>
              </w:rPr>
            </w:pPr>
            <w:r/>
          </w:p>
          <w:p>
            <w:pPr>
              <w:ind w:left="288"/>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4" w:line="200" w:lineRule="exact"/>
              <w:rPr>
                <w:rFonts w:ascii="Arial" w:hAnsi="Arial" w:eastAsia="Arial" w:cs="Arial"/>
                <w:sz w:val="15"/>
                <w:szCs w:val="15"/>
              </w:rPr>
            </w:pPr>
            <w:r>
              <w:rPr>
                <w:rFonts w:ascii="Arial" w:hAnsi="Arial" w:eastAsia="Arial" w:cs="Arial"/>
                <w:sz w:val="15"/>
                <w:szCs w:val="15"/>
                <w:spacing w:val="-1"/>
                <w:position w:val="1"/>
              </w:rPr>
              <w:t>0x00b3</w:t>
            </w:r>
          </w:p>
        </w:tc>
        <w:tc>
          <w:tcPr>
            <w:tcW w:w="2041" w:type="dxa"/>
            <w:vAlign w:val="top"/>
          </w:tcPr>
          <w:p>
            <w:pPr>
              <w:pStyle w:val="TableText"/>
              <w:ind w:left="125"/>
              <w:spacing w:before="58" w:line="200" w:lineRule="exact"/>
              <w:rPr>
                <w:rFonts w:ascii="Arial" w:hAnsi="Arial" w:eastAsia="Arial" w:cs="Arial"/>
                <w:sz w:val="15"/>
                <w:szCs w:val="15"/>
              </w:rPr>
            </w:pPr>
            <w:r>
              <w:rPr>
                <w:sz w:val="15"/>
                <w:szCs w:val="15"/>
                <w:spacing w:val="-1"/>
                <w:position w:val="1"/>
              </w:rPr>
              <w:t>位置闭环控制速度</w:t>
            </w:r>
            <w:r>
              <w:rPr>
                <w:sz w:val="15"/>
                <w:szCs w:val="15"/>
                <w:spacing w:val="-26"/>
                <w:position w:val="1"/>
              </w:rPr>
              <w:t xml:space="preserve"> </w:t>
            </w:r>
            <w:r>
              <w:rPr>
                <w:rFonts w:ascii="Arial" w:hAnsi="Arial" w:eastAsia="Arial" w:cs="Arial"/>
                <w:sz w:val="15"/>
                <w:szCs w:val="15"/>
                <w:spacing w:val="-1"/>
                <w:position w:val="1"/>
              </w:rPr>
              <w:t>Ki (float)</w:t>
            </w:r>
          </w:p>
          <w:p>
            <w:pPr>
              <w:pStyle w:val="TableText"/>
              <w:ind w:left="797"/>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0x00b4</w:t>
            </w:r>
          </w:p>
        </w:tc>
        <w:tc>
          <w:tcPr>
            <w:tcW w:w="2041" w:type="dxa"/>
            <w:vAlign w:val="top"/>
          </w:tcPr>
          <w:p>
            <w:pPr>
              <w:pStyle w:val="TableText"/>
              <w:ind w:left="110"/>
              <w:spacing w:before="59" w:line="200" w:lineRule="exact"/>
              <w:rPr>
                <w:rFonts w:ascii="Arial" w:hAnsi="Arial" w:eastAsia="Arial" w:cs="Arial"/>
                <w:sz w:val="15"/>
                <w:szCs w:val="15"/>
              </w:rPr>
            </w:pPr>
            <w:r>
              <w:rPr>
                <w:sz w:val="15"/>
                <w:szCs w:val="15"/>
                <w:spacing w:val="-2"/>
                <w:position w:val="1"/>
              </w:rPr>
              <w:t>位置闭环控制速度</w:t>
            </w:r>
            <w:r>
              <w:rPr>
                <w:sz w:val="15"/>
                <w:szCs w:val="15"/>
                <w:spacing w:val="-28"/>
                <w:position w:val="1"/>
              </w:rPr>
              <w:t xml:space="preserve"> </w:t>
            </w:r>
            <w:r>
              <w:rPr>
                <w:rFonts w:ascii="Arial" w:hAnsi="Arial" w:eastAsia="Arial" w:cs="Arial"/>
                <w:sz w:val="15"/>
                <w:szCs w:val="15"/>
                <w:spacing w:val="-2"/>
                <w:position w:val="1"/>
              </w:rPr>
              <w:t>Kd (float)</w:t>
            </w:r>
          </w:p>
          <w:p>
            <w:pPr>
              <w:pStyle w:val="TableText"/>
              <w:ind w:left="802"/>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1" w:lineRule="auto"/>
              <w:rPr>
                <w:rFonts w:ascii="Arial"/>
                <w:sz w:val="21"/>
              </w:rPr>
            </w:pPr>
            <w:r/>
          </w:p>
          <w:p>
            <w:pPr>
              <w:ind w:left="288"/>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30" w:hRule="atLeast"/>
        </w:trPr>
        <w:tc>
          <w:tcPr>
            <w:tcW w:w="1371" w:type="dxa"/>
            <w:vAlign w:val="top"/>
            <w:gridSpan w:val="3"/>
          </w:tcPr>
          <w:p>
            <w:pPr>
              <w:ind w:left="444"/>
              <w:spacing w:before="217" w:line="199" w:lineRule="exact"/>
              <w:rPr>
                <w:rFonts w:ascii="Arial" w:hAnsi="Arial" w:eastAsia="Arial" w:cs="Arial"/>
                <w:sz w:val="15"/>
                <w:szCs w:val="15"/>
              </w:rPr>
            </w:pPr>
            <w:r>
              <w:rPr>
                <w:rFonts w:ascii="Arial" w:hAnsi="Arial" w:eastAsia="Arial" w:cs="Arial"/>
                <w:sz w:val="15"/>
                <w:szCs w:val="15"/>
                <w:spacing w:val="-1"/>
                <w:position w:val="1"/>
              </w:rPr>
              <w:t>0x00b5</w:t>
            </w:r>
          </w:p>
        </w:tc>
        <w:tc>
          <w:tcPr>
            <w:tcW w:w="2041" w:type="dxa"/>
            <w:vAlign w:val="top"/>
          </w:tcPr>
          <w:p>
            <w:pPr>
              <w:pStyle w:val="TableText"/>
              <w:ind w:left="110"/>
              <w:spacing w:before="61" w:line="199" w:lineRule="exact"/>
              <w:rPr>
                <w:rFonts w:ascii="Arial" w:hAnsi="Arial" w:eastAsia="Arial" w:cs="Arial"/>
                <w:sz w:val="15"/>
                <w:szCs w:val="15"/>
              </w:rPr>
            </w:pPr>
            <w:r>
              <w:rPr>
                <w:sz w:val="15"/>
                <w:szCs w:val="15"/>
                <w:spacing w:val="-2"/>
                <w:position w:val="1"/>
              </w:rPr>
              <w:t>位置闭环控制速度</w:t>
            </w:r>
            <w:r>
              <w:rPr>
                <w:sz w:val="15"/>
                <w:szCs w:val="15"/>
                <w:spacing w:val="-28"/>
                <w:position w:val="1"/>
              </w:rPr>
              <w:t xml:space="preserve"> </w:t>
            </w:r>
            <w:r>
              <w:rPr>
                <w:rFonts w:ascii="Arial" w:hAnsi="Arial" w:eastAsia="Arial" w:cs="Arial"/>
                <w:sz w:val="15"/>
                <w:szCs w:val="15"/>
                <w:spacing w:val="-2"/>
                <w:position w:val="1"/>
              </w:rPr>
              <w:t>Kd (float)</w:t>
            </w:r>
          </w:p>
          <w:p>
            <w:pPr>
              <w:pStyle w:val="TableText"/>
              <w:ind w:left="797"/>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4"/>
              <w:spacing w:before="215" w:line="200" w:lineRule="exact"/>
              <w:rPr>
                <w:rFonts w:ascii="Arial" w:hAnsi="Arial" w:eastAsia="Arial" w:cs="Arial"/>
                <w:sz w:val="15"/>
                <w:szCs w:val="15"/>
              </w:rPr>
            </w:pPr>
            <w:r>
              <w:rPr>
                <w:rFonts w:ascii="Arial" w:hAnsi="Arial" w:eastAsia="Arial" w:cs="Arial"/>
                <w:sz w:val="15"/>
                <w:szCs w:val="15"/>
                <w:spacing w:val="-1"/>
                <w:position w:val="1"/>
              </w:rPr>
              <w:t>0x00b6</w:t>
            </w:r>
          </w:p>
        </w:tc>
        <w:tc>
          <w:tcPr>
            <w:tcW w:w="2041" w:type="dxa"/>
            <w:vAlign w:val="top"/>
          </w:tcPr>
          <w:p>
            <w:pPr>
              <w:pStyle w:val="TableText"/>
              <w:ind w:left="260"/>
              <w:spacing w:before="238" w:line="220" w:lineRule="auto"/>
              <w:rPr>
                <w:sz w:val="15"/>
                <w:szCs w:val="15"/>
              </w:rPr>
            </w:pPr>
            <w:r>
              <w:rPr>
                <w:sz w:val="15"/>
                <w:szCs w:val="15"/>
                <w:spacing w:val="-2"/>
              </w:rPr>
              <w:t>禁用位置速度</w:t>
            </w:r>
            <w:r>
              <w:rPr>
                <w:sz w:val="15"/>
                <w:szCs w:val="15"/>
                <w:spacing w:val="-21"/>
              </w:rPr>
              <w:t xml:space="preserve"> </w:t>
            </w:r>
            <w:r>
              <w:rPr>
                <w:rFonts w:ascii="Arial" w:hAnsi="Arial" w:eastAsia="Arial" w:cs="Arial"/>
                <w:sz w:val="15"/>
                <w:szCs w:val="15"/>
                <w:spacing w:val="-2"/>
              </w:rPr>
              <w:t>PID </w:t>
            </w:r>
            <w:r>
              <w:rPr>
                <w:sz w:val="15"/>
                <w:szCs w:val="15"/>
                <w:spacing w:val="-2"/>
              </w:rPr>
              <w:t>调节</w:t>
            </w:r>
          </w:p>
        </w:tc>
        <w:tc>
          <w:tcPr>
            <w:tcW w:w="1377" w:type="dxa"/>
            <w:vAlign w:val="top"/>
          </w:tcPr>
          <w:p>
            <w:pPr>
              <w:ind w:left="567"/>
              <w:spacing w:before="215" w:line="200" w:lineRule="exact"/>
              <w:rPr>
                <w:rFonts w:ascii="Arial" w:hAnsi="Arial" w:eastAsia="Arial" w:cs="Arial"/>
                <w:sz w:val="15"/>
                <w:szCs w:val="15"/>
              </w:rPr>
            </w:pPr>
            <w:r>
              <w:rPr>
                <w:rFonts w:ascii="Arial" w:hAnsi="Arial" w:eastAsia="Arial" w:cs="Arial"/>
                <w:sz w:val="15"/>
                <w:szCs w:val="15"/>
                <w:spacing w:val="-2"/>
                <w:position w:val="2"/>
              </w:rPr>
              <w:t>0,</w:t>
            </w:r>
            <w:r>
              <w:rPr>
                <w:rFonts w:ascii="Arial" w:hAnsi="Arial" w:eastAsia="Arial" w:cs="Arial"/>
                <w:sz w:val="15"/>
                <w:szCs w:val="15"/>
                <w:spacing w:val="15"/>
                <w:w w:val="102"/>
                <w:position w:val="2"/>
              </w:rPr>
              <w:t xml:space="preserve"> </w:t>
            </w:r>
            <w:r>
              <w:rPr>
                <w:rFonts w:ascii="Arial" w:hAnsi="Arial" w:eastAsia="Arial" w:cs="Arial"/>
                <w:sz w:val="15"/>
                <w:szCs w:val="15"/>
                <w:spacing w:val="-2"/>
                <w:position w:val="2"/>
              </w:rPr>
              <w:t>1</w:t>
            </w:r>
          </w:p>
        </w:tc>
        <w:tc>
          <w:tcPr>
            <w:tcW w:w="1259" w:type="dxa"/>
            <w:vAlign w:val="top"/>
          </w:tcPr>
          <w:p>
            <w:pPr>
              <w:ind w:left="288"/>
              <w:spacing w:before="59"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600"/>
              <w:spacing w:before="215" w:line="200" w:lineRule="exact"/>
              <w:rPr>
                <w:sz w:val="15"/>
                <w:szCs w:val="15"/>
              </w:rPr>
            </w:pPr>
            <w:r>
              <w:rPr>
                <w:rFonts w:ascii="Arial" w:hAnsi="Arial" w:eastAsia="Arial" w:cs="Arial"/>
                <w:sz w:val="15"/>
                <w:szCs w:val="15"/>
                <w:spacing w:val="-6"/>
                <w:position w:val="1"/>
              </w:rPr>
              <w:t>0</w:t>
            </w:r>
            <w:r>
              <w:rPr>
                <w:sz w:val="15"/>
                <w:szCs w:val="15"/>
                <w:spacing w:val="-6"/>
                <w:position w:val="1"/>
              </w:rPr>
              <w:t>：不禁用</w:t>
            </w:r>
            <w:r>
              <w:rPr>
                <w:sz w:val="15"/>
                <w:szCs w:val="15"/>
                <w:spacing w:val="42"/>
                <w:position w:val="1"/>
              </w:rPr>
              <w:t xml:space="preserve"> </w:t>
            </w:r>
            <w:r>
              <w:rPr>
                <w:rFonts w:ascii="Arial" w:hAnsi="Arial" w:eastAsia="Arial" w:cs="Arial"/>
                <w:sz w:val="15"/>
                <w:szCs w:val="15"/>
                <w:spacing w:val="-6"/>
                <w:position w:val="1"/>
              </w:rPr>
              <w:t>1</w:t>
            </w:r>
            <w:r>
              <w:rPr>
                <w:sz w:val="15"/>
                <w:szCs w:val="15"/>
                <w:spacing w:val="-6"/>
                <w:position w:val="1"/>
              </w:rPr>
              <w:t>：禁用</w:t>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0x00b8</w:t>
            </w:r>
          </w:p>
        </w:tc>
        <w:tc>
          <w:tcPr>
            <w:tcW w:w="2041" w:type="dxa"/>
            <w:vAlign w:val="top"/>
          </w:tcPr>
          <w:p>
            <w:pPr>
              <w:pStyle w:val="TableText"/>
              <w:ind w:left="110"/>
              <w:spacing w:before="60" w:line="200" w:lineRule="exact"/>
              <w:rPr>
                <w:rFonts w:ascii="Arial" w:hAnsi="Arial" w:eastAsia="Arial" w:cs="Arial"/>
                <w:sz w:val="15"/>
                <w:szCs w:val="15"/>
              </w:rPr>
            </w:pPr>
            <w:r>
              <w:rPr>
                <w:sz w:val="15"/>
                <w:szCs w:val="15"/>
                <w:spacing w:val="-2"/>
                <w:position w:val="1"/>
              </w:rPr>
              <w:t>位置闭环控制定位</w:t>
            </w:r>
            <w:r>
              <w:rPr>
                <w:sz w:val="15"/>
                <w:szCs w:val="15"/>
                <w:spacing w:val="-28"/>
                <w:position w:val="1"/>
              </w:rPr>
              <w:t xml:space="preserve"> </w:t>
            </w:r>
            <w:r>
              <w:rPr>
                <w:rFonts w:ascii="Arial" w:hAnsi="Arial" w:eastAsia="Arial" w:cs="Arial"/>
                <w:sz w:val="15"/>
                <w:szCs w:val="15"/>
                <w:spacing w:val="-2"/>
                <w:position w:val="1"/>
              </w:rPr>
              <w:t>Kp (float)</w:t>
            </w:r>
          </w:p>
          <w:p>
            <w:pPr>
              <w:pStyle w:val="TableText"/>
              <w:ind w:left="802"/>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2" w:lineRule="auto"/>
              <w:rPr>
                <w:rFonts w:ascii="Arial"/>
                <w:sz w:val="21"/>
              </w:rPr>
            </w:pPr>
            <w:r/>
          </w:p>
          <w:p>
            <w:pPr>
              <w:ind w:left="288"/>
              <w:spacing w:before="43"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30" w:hRule="atLeast"/>
        </w:trPr>
        <w:tc>
          <w:tcPr>
            <w:tcW w:w="1371" w:type="dxa"/>
            <w:vAlign w:val="top"/>
            <w:gridSpan w:val="3"/>
          </w:tcPr>
          <w:p>
            <w:pPr>
              <w:ind w:left="444"/>
              <w:spacing w:before="218" w:line="199" w:lineRule="exact"/>
              <w:rPr>
                <w:rFonts w:ascii="Arial" w:hAnsi="Arial" w:eastAsia="Arial" w:cs="Arial"/>
                <w:sz w:val="15"/>
                <w:szCs w:val="15"/>
              </w:rPr>
            </w:pPr>
            <w:r>
              <w:rPr>
                <w:rFonts w:ascii="Arial" w:hAnsi="Arial" w:eastAsia="Arial" w:cs="Arial"/>
                <w:sz w:val="15"/>
                <w:szCs w:val="15"/>
                <w:spacing w:val="-1"/>
                <w:position w:val="1"/>
              </w:rPr>
              <w:t>0x00b9</w:t>
            </w:r>
          </w:p>
        </w:tc>
        <w:tc>
          <w:tcPr>
            <w:tcW w:w="2041" w:type="dxa"/>
            <w:vAlign w:val="top"/>
          </w:tcPr>
          <w:p>
            <w:pPr>
              <w:pStyle w:val="TableText"/>
              <w:ind w:left="110"/>
              <w:spacing w:before="62" w:line="199" w:lineRule="exact"/>
              <w:rPr>
                <w:rFonts w:ascii="Arial" w:hAnsi="Arial" w:eastAsia="Arial" w:cs="Arial"/>
                <w:sz w:val="15"/>
                <w:szCs w:val="15"/>
              </w:rPr>
            </w:pPr>
            <w:r>
              <w:rPr>
                <w:sz w:val="15"/>
                <w:szCs w:val="15"/>
                <w:spacing w:val="-2"/>
                <w:position w:val="1"/>
              </w:rPr>
              <w:t>位置闭环控制定位</w:t>
            </w:r>
            <w:r>
              <w:rPr>
                <w:sz w:val="15"/>
                <w:szCs w:val="15"/>
                <w:spacing w:val="-28"/>
                <w:position w:val="1"/>
              </w:rPr>
              <w:t xml:space="preserve"> </w:t>
            </w:r>
            <w:r>
              <w:rPr>
                <w:rFonts w:ascii="Arial" w:hAnsi="Arial" w:eastAsia="Arial" w:cs="Arial"/>
                <w:sz w:val="15"/>
                <w:szCs w:val="15"/>
                <w:spacing w:val="-2"/>
                <w:position w:val="1"/>
              </w:rPr>
              <w:t>Kp (float)</w:t>
            </w:r>
          </w:p>
          <w:p>
            <w:pPr>
              <w:pStyle w:val="TableText"/>
              <w:ind w:left="797"/>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28" w:hRule="atLeast"/>
        </w:trPr>
        <w:tc>
          <w:tcPr>
            <w:tcW w:w="1371" w:type="dxa"/>
            <w:vAlign w:val="top"/>
            <w:gridSpan w:val="3"/>
          </w:tcPr>
          <w:p>
            <w:pPr>
              <w:ind w:left="444"/>
              <w:spacing w:before="216" w:line="200" w:lineRule="exact"/>
              <w:rPr>
                <w:rFonts w:ascii="Arial" w:hAnsi="Arial" w:eastAsia="Arial" w:cs="Arial"/>
                <w:sz w:val="15"/>
                <w:szCs w:val="15"/>
              </w:rPr>
            </w:pPr>
            <w:r>
              <w:rPr>
                <w:rFonts w:ascii="Arial" w:hAnsi="Arial" w:eastAsia="Arial" w:cs="Arial"/>
                <w:sz w:val="15"/>
                <w:szCs w:val="15"/>
                <w:spacing w:val="-1"/>
                <w:position w:val="1"/>
              </w:rPr>
              <w:t>0x00ba</w:t>
            </w:r>
          </w:p>
        </w:tc>
        <w:tc>
          <w:tcPr>
            <w:tcW w:w="2041" w:type="dxa"/>
            <w:vAlign w:val="top"/>
          </w:tcPr>
          <w:p>
            <w:pPr>
              <w:pStyle w:val="TableText"/>
              <w:ind w:left="125"/>
              <w:spacing w:before="60" w:line="200" w:lineRule="exact"/>
              <w:rPr>
                <w:rFonts w:ascii="Arial" w:hAnsi="Arial" w:eastAsia="Arial" w:cs="Arial"/>
                <w:sz w:val="15"/>
                <w:szCs w:val="15"/>
              </w:rPr>
            </w:pPr>
            <w:r>
              <w:rPr>
                <w:sz w:val="15"/>
                <w:szCs w:val="15"/>
                <w:spacing w:val="-1"/>
                <w:position w:val="1"/>
              </w:rPr>
              <w:t>位置闭环控制定位</w:t>
            </w:r>
            <w:r>
              <w:rPr>
                <w:sz w:val="15"/>
                <w:szCs w:val="15"/>
                <w:spacing w:val="-26"/>
                <w:position w:val="1"/>
              </w:rPr>
              <w:t xml:space="preserve"> </w:t>
            </w:r>
            <w:r>
              <w:rPr>
                <w:rFonts w:ascii="Arial" w:hAnsi="Arial" w:eastAsia="Arial" w:cs="Arial"/>
                <w:sz w:val="15"/>
                <w:szCs w:val="15"/>
                <w:spacing w:val="-1"/>
                <w:position w:val="1"/>
              </w:rPr>
              <w:t>Ki (float)</w:t>
            </w:r>
          </w:p>
          <w:p>
            <w:pPr>
              <w:pStyle w:val="TableText"/>
              <w:ind w:left="802"/>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2"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0x00bb</w:t>
            </w:r>
          </w:p>
        </w:tc>
        <w:tc>
          <w:tcPr>
            <w:tcW w:w="2041" w:type="dxa"/>
            <w:vAlign w:val="top"/>
          </w:tcPr>
          <w:p>
            <w:pPr>
              <w:pStyle w:val="TableText"/>
              <w:ind w:left="125"/>
              <w:spacing w:before="61" w:line="200" w:lineRule="exact"/>
              <w:rPr>
                <w:rFonts w:ascii="Arial" w:hAnsi="Arial" w:eastAsia="Arial" w:cs="Arial"/>
                <w:sz w:val="15"/>
                <w:szCs w:val="15"/>
              </w:rPr>
            </w:pPr>
            <w:r>
              <w:rPr>
                <w:sz w:val="15"/>
                <w:szCs w:val="15"/>
                <w:spacing w:val="-1"/>
                <w:position w:val="1"/>
              </w:rPr>
              <w:t>位置闭环控制定位</w:t>
            </w:r>
            <w:r>
              <w:rPr>
                <w:sz w:val="15"/>
                <w:szCs w:val="15"/>
                <w:spacing w:val="-26"/>
                <w:position w:val="1"/>
              </w:rPr>
              <w:t xml:space="preserve"> </w:t>
            </w:r>
            <w:r>
              <w:rPr>
                <w:rFonts w:ascii="Arial" w:hAnsi="Arial" w:eastAsia="Arial" w:cs="Arial"/>
                <w:sz w:val="15"/>
                <w:szCs w:val="15"/>
                <w:spacing w:val="-1"/>
                <w:position w:val="1"/>
              </w:rPr>
              <w:t>Ki (float)</w:t>
            </w:r>
          </w:p>
          <w:p>
            <w:pPr>
              <w:pStyle w:val="TableText"/>
              <w:ind w:left="802"/>
              <w:spacing w:before="134" w:line="220" w:lineRule="auto"/>
              <w:rPr>
                <w:sz w:val="15"/>
                <w:szCs w:val="15"/>
              </w:rPr>
            </w:pPr>
            <w:r>
              <w:rPr>
                <w:sz w:val="15"/>
                <w:szCs w:val="15"/>
                <w:spacing w:val="-3"/>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0" w:hRule="atLeast"/>
        </w:trPr>
        <w:tc>
          <w:tcPr>
            <w:tcW w:w="1371" w:type="dxa"/>
            <w:vAlign w:val="top"/>
            <w:gridSpan w:val="3"/>
          </w:tcPr>
          <w:p>
            <w:pPr>
              <w:ind w:left="447"/>
              <w:spacing w:before="219" w:line="199" w:lineRule="exact"/>
              <w:rPr>
                <w:rFonts w:ascii="Arial" w:hAnsi="Arial" w:eastAsia="Arial" w:cs="Arial"/>
                <w:sz w:val="15"/>
                <w:szCs w:val="15"/>
              </w:rPr>
            </w:pPr>
            <w:r>
              <w:rPr>
                <w:rFonts w:ascii="Arial" w:hAnsi="Arial" w:eastAsia="Arial" w:cs="Arial"/>
                <w:sz w:val="15"/>
                <w:szCs w:val="15"/>
                <w:spacing w:val="-1"/>
                <w:position w:val="1"/>
              </w:rPr>
              <w:t>0x00bc</w:t>
            </w:r>
          </w:p>
        </w:tc>
        <w:tc>
          <w:tcPr>
            <w:tcW w:w="2041" w:type="dxa"/>
            <w:vAlign w:val="top"/>
          </w:tcPr>
          <w:p>
            <w:pPr>
              <w:pStyle w:val="TableText"/>
              <w:ind w:left="110"/>
              <w:spacing w:before="63" w:line="199" w:lineRule="exact"/>
              <w:rPr>
                <w:rFonts w:ascii="Arial" w:hAnsi="Arial" w:eastAsia="Arial" w:cs="Arial"/>
                <w:sz w:val="15"/>
                <w:szCs w:val="15"/>
              </w:rPr>
            </w:pPr>
            <w:r>
              <w:rPr>
                <w:sz w:val="15"/>
                <w:szCs w:val="15"/>
                <w:spacing w:val="-2"/>
                <w:position w:val="1"/>
              </w:rPr>
              <w:t>位置闭环控制定位</w:t>
            </w:r>
            <w:r>
              <w:rPr>
                <w:sz w:val="15"/>
                <w:szCs w:val="15"/>
                <w:spacing w:val="-28"/>
                <w:position w:val="1"/>
              </w:rPr>
              <w:t xml:space="preserve"> </w:t>
            </w:r>
            <w:r>
              <w:rPr>
                <w:rFonts w:ascii="Arial" w:hAnsi="Arial" w:eastAsia="Arial" w:cs="Arial"/>
                <w:sz w:val="15"/>
                <w:szCs w:val="15"/>
                <w:spacing w:val="-2"/>
                <w:position w:val="1"/>
              </w:rPr>
              <w:t>Kd (float)</w:t>
            </w:r>
          </w:p>
          <w:p>
            <w:pPr>
              <w:pStyle w:val="TableText"/>
              <w:ind w:left="802"/>
              <w:spacing w:before="134" w:line="220" w:lineRule="auto"/>
              <w:rPr>
                <w:sz w:val="15"/>
                <w:szCs w:val="15"/>
              </w:rPr>
            </w:pPr>
            <w:r>
              <w:rPr>
                <w:sz w:val="15"/>
                <w:szCs w:val="15"/>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34" w:lineRule="auto"/>
              <w:rPr>
                <w:rFonts w:ascii="Arial"/>
                <w:sz w:val="21"/>
              </w:rPr>
            </w:pPr>
            <w:r/>
          </w:p>
          <w:p>
            <w:pPr>
              <w:ind w:left="288"/>
              <w:spacing w:before="4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vMerge w:val="restart"/>
            <w:tcBorders>
              <w:bottom w:val="nil"/>
            </w:tcBorders>
          </w:tcPr>
          <w:p>
            <w:pPr>
              <w:rPr>
                <w:rFonts w:ascii="Arial"/>
                <w:sz w:val="21"/>
              </w:rPr>
            </w:pPr>
            <w:r/>
          </w:p>
        </w:tc>
      </w:tr>
      <w:tr>
        <w:trPr>
          <w:trHeight w:val="628" w:hRule="atLeast"/>
        </w:trPr>
        <w:tc>
          <w:tcPr>
            <w:tcW w:w="1371" w:type="dxa"/>
            <w:vAlign w:val="top"/>
            <w:gridSpan w:val="3"/>
          </w:tcPr>
          <w:p>
            <w:pPr>
              <w:ind w:left="444"/>
              <w:spacing w:before="217" w:line="200" w:lineRule="exact"/>
              <w:rPr>
                <w:rFonts w:ascii="Arial" w:hAnsi="Arial" w:eastAsia="Arial" w:cs="Arial"/>
                <w:sz w:val="15"/>
                <w:szCs w:val="15"/>
              </w:rPr>
            </w:pPr>
            <w:r>
              <w:rPr>
                <w:rFonts w:ascii="Arial" w:hAnsi="Arial" w:eastAsia="Arial" w:cs="Arial"/>
                <w:sz w:val="15"/>
                <w:szCs w:val="15"/>
                <w:spacing w:val="-1"/>
                <w:position w:val="1"/>
              </w:rPr>
              <w:t>0x00bd</w:t>
            </w:r>
          </w:p>
        </w:tc>
        <w:tc>
          <w:tcPr>
            <w:tcW w:w="2041" w:type="dxa"/>
            <w:vAlign w:val="top"/>
          </w:tcPr>
          <w:p>
            <w:pPr>
              <w:pStyle w:val="TableText"/>
              <w:ind w:left="110"/>
              <w:spacing w:before="61" w:line="200" w:lineRule="exact"/>
              <w:rPr>
                <w:rFonts w:ascii="Arial" w:hAnsi="Arial" w:eastAsia="Arial" w:cs="Arial"/>
                <w:sz w:val="15"/>
                <w:szCs w:val="15"/>
              </w:rPr>
            </w:pPr>
            <w:r>
              <w:rPr>
                <w:sz w:val="15"/>
                <w:szCs w:val="15"/>
                <w:spacing w:val="-2"/>
                <w:position w:val="1"/>
              </w:rPr>
              <w:t>位置闭环控制定位</w:t>
            </w:r>
            <w:r>
              <w:rPr>
                <w:sz w:val="15"/>
                <w:szCs w:val="15"/>
                <w:spacing w:val="-28"/>
                <w:position w:val="1"/>
              </w:rPr>
              <w:t xml:space="preserve"> </w:t>
            </w:r>
            <w:r>
              <w:rPr>
                <w:rFonts w:ascii="Arial" w:hAnsi="Arial" w:eastAsia="Arial" w:cs="Arial"/>
                <w:sz w:val="15"/>
                <w:szCs w:val="15"/>
                <w:spacing w:val="-2"/>
                <w:position w:val="1"/>
              </w:rPr>
              <w:t>Kd (float)</w:t>
            </w:r>
          </w:p>
          <w:p>
            <w:pPr>
              <w:pStyle w:val="TableText"/>
              <w:ind w:left="797"/>
              <w:spacing w:before="134" w:line="220" w:lineRule="auto"/>
              <w:rPr>
                <w:sz w:val="15"/>
                <w:szCs w:val="15"/>
              </w:rPr>
            </w:pPr>
            <w:r>
              <w:rPr>
                <w:sz w:val="15"/>
                <w:szCs w:val="15"/>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946" w:hRule="atLeast"/>
        </w:trPr>
        <w:tc>
          <w:tcPr>
            <w:tcW w:w="1371" w:type="dxa"/>
            <w:vAlign w:val="top"/>
            <w:gridSpan w:val="3"/>
          </w:tcPr>
          <w:p>
            <w:pPr>
              <w:spacing w:line="332" w:lineRule="auto"/>
              <w:rPr>
                <w:rFonts w:ascii="Arial"/>
                <w:sz w:val="21"/>
              </w:rPr>
            </w:pPr>
            <w:r/>
          </w:p>
          <w:p>
            <w:pPr>
              <w:ind w:left="447"/>
              <w:spacing w:before="44" w:line="199" w:lineRule="exact"/>
              <w:rPr>
                <w:rFonts w:ascii="Arial" w:hAnsi="Arial" w:eastAsia="Arial" w:cs="Arial"/>
                <w:sz w:val="15"/>
                <w:szCs w:val="15"/>
              </w:rPr>
            </w:pPr>
            <w:r>
              <w:rPr>
                <w:rFonts w:ascii="Arial" w:hAnsi="Arial" w:eastAsia="Arial" w:cs="Arial"/>
                <w:sz w:val="15"/>
                <w:szCs w:val="15"/>
                <w:spacing w:val="-1"/>
                <w:position w:val="1"/>
              </w:rPr>
              <w:t>0x00c0</w:t>
            </w:r>
          </w:p>
        </w:tc>
        <w:tc>
          <w:tcPr>
            <w:tcW w:w="2041" w:type="dxa"/>
            <w:vAlign w:val="top"/>
          </w:tcPr>
          <w:p>
            <w:pPr>
              <w:spacing w:line="349" w:lineRule="auto"/>
              <w:rPr>
                <w:rFonts w:ascii="Arial"/>
                <w:sz w:val="21"/>
              </w:rPr>
            </w:pPr>
            <w:r/>
          </w:p>
          <w:p>
            <w:pPr>
              <w:pStyle w:val="TableText"/>
              <w:ind w:left="727"/>
              <w:spacing w:before="49" w:line="220" w:lineRule="auto"/>
              <w:rPr>
                <w:sz w:val="15"/>
                <w:szCs w:val="15"/>
              </w:rPr>
            </w:pPr>
            <w:r>
              <w:rPr>
                <w:sz w:val="15"/>
                <w:szCs w:val="15"/>
                <w:spacing w:val="-2"/>
              </w:rPr>
              <w:t>复位模式</w:t>
            </w:r>
          </w:p>
        </w:tc>
        <w:tc>
          <w:tcPr>
            <w:tcW w:w="1377" w:type="dxa"/>
            <w:vAlign w:val="top"/>
          </w:tcPr>
          <w:p>
            <w:pPr>
              <w:spacing w:line="327" w:lineRule="auto"/>
              <w:rPr>
                <w:rFonts w:ascii="Arial"/>
                <w:sz w:val="21"/>
              </w:rPr>
            </w:pPr>
            <w:r/>
          </w:p>
          <w:p>
            <w:pPr>
              <w:pStyle w:val="TableText"/>
              <w:ind w:left="416"/>
              <w:spacing w:before="49" w:line="199" w:lineRule="exact"/>
              <w:rPr>
                <w:rFonts w:ascii="Arial" w:hAnsi="Arial" w:eastAsia="Arial" w:cs="Arial"/>
                <w:sz w:val="15"/>
                <w:szCs w:val="15"/>
              </w:rPr>
            </w:pPr>
            <w:r>
              <w:rPr>
                <w:rFonts w:ascii="Arial" w:hAnsi="Arial" w:eastAsia="Arial" w:cs="Arial"/>
                <w:sz w:val="15"/>
                <w:szCs w:val="15"/>
                <w:spacing w:val="-7"/>
                <w:position w:val="1"/>
              </w:rPr>
              <w:t>0</w:t>
            </w:r>
            <w:r>
              <w:rPr>
                <w:rFonts w:ascii="Arial" w:hAnsi="Arial" w:eastAsia="Arial" w:cs="Arial"/>
                <w:sz w:val="15"/>
                <w:szCs w:val="15"/>
                <w:spacing w:val="-25"/>
                <w:position w:val="1"/>
              </w:rPr>
              <w:t xml:space="preserve"> </w:t>
            </w:r>
            <w:r>
              <w:rPr>
                <w:sz w:val="15"/>
                <w:szCs w:val="15"/>
                <w:spacing w:val="-7"/>
                <w:position w:val="1"/>
              </w:rPr>
              <w:t>，</w:t>
            </w:r>
            <w:r>
              <w:rPr>
                <w:rFonts w:ascii="Arial" w:hAnsi="Arial" w:eastAsia="Arial" w:cs="Arial"/>
                <w:sz w:val="15"/>
                <w:szCs w:val="15"/>
                <w:spacing w:val="-7"/>
                <w:position w:val="1"/>
              </w:rPr>
              <w:t>1</w:t>
            </w:r>
            <w:r>
              <w:rPr>
                <w:rFonts w:ascii="Arial" w:hAnsi="Arial" w:eastAsia="Arial" w:cs="Arial"/>
                <w:sz w:val="15"/>
                <w:szCs w:val="15"/>
                <w:spacing w:val="-25"/>
                <w:position w:val="1"/>
              </w:rPr>
              <w:t xml:space="preserve"> </w:t>
            </w:r>
            <w:r>
              <w:rPr>
                <w:sz w:val="15"/>
                <w:szCs w:val="15"/>
                <w:spacing w:val="-7"/>
                <w:position w:val="1"/>
              </w:rPr>
              <w:t>，</w:t>
            </w:r>
            <w:r>
              <w:rPr>
                <w:rFonts w:ascii="Arial" w:hAnsi="Arial" w:eastAsia="Arial" w:cs="Arial"/>
                <w:sz w:val="15"/>
                <w:szCs w:val="15"/>
                <w:spacing w:val="-7"/>
                <w:position w:val="1"/>
              </w:rPr>
              <w:t>2</w:t>
            </w:r>
          </w:p>
        </w:tc>
        <w:tc>
          <w:tcPr>
            <w:tcW w:w="1259" w:type="dxa"/>
            <w:vAlign w:val="top"/>
          </w:tcPr>
          <w:p>
            <w:pPr>
              <w:ind w:left="288"/>
              <w:spacing w:before="222"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11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904"/>
              <w:spacing w:before="105" w:line="200" w:lineRule="exact"/>
              <w:rPr>
                <w:sz w:val="15"/>
                <w:szCs w:val="15"/>
              </w:rPr>
            </w:pPr>
            <w:r>
              <w:rPr>
                <w:rFonts w:ascii="Arial" w:hAnsi="Arial" w:eastAsia="Arial" w:cs="Arial"/>
                <w:sz w:val="15"/>
                <w:szCs w:val="15"/>
                <w:spacing w:val="-3"/>
                <w:position w:val="1"/>
              </w:rPr>
              <w:t>0</w:t>
            </w:r>
            <w:r>
              <w:rPr>
                <w:sz w:val="15"/>
                <w:szCs w:val="15"/>
                <w:spacing w:val="-3"/>
                <w:position w:val="1"/>
              </w:rPr>
              <w:t>：不复位</w:t>
            </w:r>
          </w:p>
          <w:p>
            <w:pPr>
              <w:pStyle w:val="TableText"/>
              <w:ind w:left="820"/>
              <w:spacing w:before="137" w:line="221" w:lineRule="auto"/>
              <w:rPr>
                <w:sz w:val="15"/>
                <w:szCs w:val="15"/>
              </w:rPr>
            </w:pPr>
            <w:r>
              <w:rPr>
                <w:rFonts w:ascii="Arial" w:hAnsi="Arial" w:eastAsia="Arial" w:cs="Arial"/>
                <w:sz w:val="15"/>
                <w:szCs w:val="15"/>
                <w:spacing w:val="-6"/>
              </w:rPr>
              <w:t>1</w:t>
            </w:r>
            <w:r>
              <w:rPr>
                <w:rFonts w:ascii="Arial" w:hAnsi="Arial" w:eastAsia="Arial" w:cs="Arial"/>
                <w:sz w:val="15"/>
                <w:szCs w:val="15"/>
                <w:spacing w:val="-23"/>
              </w:rPr>
              <w:t xml:space="preserve"> </w:t>
            </w:r>
            <w:r>
              <w:rPr>
                <w:sz w:val="15"/>
                <w:szCs w:val="15"/>
                <w:spacing w:val="-6"/>
              </w:rPr>
              <w:t>：</w:t>
            </w:r>
            <w:r>
              <w:rPr>
                <w:rFonts w:ascii="Arial" w:hAnsi="Arial" w:eastAsia="Arial" w:cs="Arial"/>
                <w:sz w:val="15"/>
                <w:szCs w:val="15"/>
                <w:spacing w:val="-6"/>
              </w:rPr>
              <w:t>SQ2</w:t>
            </w:r>
            <w:r>
              <w:rPr>
                <w:rFonts w:ascii="Arial" w:hAnsi="Arial" w:eastAsia="Arial" w:cs="Arial"/>
                <w:sz w:val="15"/>
                <w:szCs w:val="15"/>
                <w:spacing w:val="6"/>
              </w:rPr>
              <w:t xml:space="preserve"> </w:t>
            </w:r>
            <w:r>
              <w:rPr>
                <w:sz w:val="15"/>
                <w:szCs w:val="15"/>
                <w:spacing w:val="-6"/>
              </w:rPr>
              <w:t>复位</w:t>
            </w:r>
          </w:p>
          <w:p>
            <w:pPr>
              <w:pStyle w:val="TableText"/>
              <w:ind w:left="808"/>
              <w:spacing w:before="91" w:line="221" w:lineRule="auto"/>
              <w:rPr>
                <w:sz w:val="15"/>
                <w:szCs w:val="15"/>
              </w:rPr>
            </w:pPr>
            <w:r>
              <w:rPr>
                <w:rFonts w:ascii="Arial" w:hAnsi="Arial" w:eastAsia="Arial" w:cs="Arial"/>
                <w:sz w:val="15"/>
                <w:szCs w:val="15"/>
                <w:spacing w:val="-3"/>
              </w:rPr>
              <w:t>2</w:t>
            </w:r>
            <w:r>
              <w:rPr>
                <w:rFonts w:ascii="Arial" w:hAnsi="Arial" w:eastAsia="Arial" w:cs="Arial"/>
                <w:sz w:val="15"/>
                <w:szCs w:val="15"/>
                <w:spacing w:val="-23"/>
              </w:rPr>
              <w:t xml:space="preserve"> </w:t>
            </w:r>
            <w:r>
              <w:rPr>
                <w:sz w:val="15"/>
                <w:szCs w:val="15"/>
                <w:spacing w:val="-3"/>
              </w:rPr>
              <w:t>：</w:t>
            </w:r>
            <w:r>
              <w:rPr>
                <w:rFonts w:ascii="Arial" w:hAnsi="Arial" w:eastAsia="Arial" w:cs="Arial"/>
                <w:sz w:val="15"/>
                <w:szCs w:val="15"/>
                <w:spacing w:val="-3"/>
              </w:rPr>
              <w:t>SQ1 </w:t>
            </w:r>
            <w:r>
              <w:rPr>
                <w:sz w:val="15"/>
                <w:szCs w:val="15"/>
                <w:spacing w:val="-3"/>
              </w:rPr>
              <w:t>复位</w:t>
            </w:r>
          </w:p>
        </w:tc>
      </w:tr>
      <w:tr>
        <w:trPr>
          <w:trHeight w:val="948" w:hRule="atLeast"/>
        </w:trPr>
        <w:tc>
          <w:tcPr>
            <w:tcW w:w="1371" w:type="dxa"/>
            <w:vAlign w:val="top"/>
            <w:gridSpan w:val="3"/>
          </w:tcPr>
          <w:p>
            <w:pPr>
              <w:spacing w:line="333"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color w:val="3365FF"/>
                <w:spacing w:val="-1"/>
                <w:position w:val="1"/>
              </w:rPr>
              <w:t>0x00c1</w:t>
            </w:r>
          </w:p>
        </w:tc>
        <w:tc>
          <w:tcPr>
            <w:tcW w:w="2041" w:type="dxa"/>
            <w:vAlign w:val="top"/>
          </w:tcPr>
          <w:p>
            <w:pPr>
              <w:spacing w:line="350" w:lineRule="auto"/>
              <w:rPr>
                <w:rFonts w:ascii="Arial"/>
                <w:sz w:val="21"/>
              </w:rPr>
            </w:pPr>
            <w:r/>
          </w:p>
          <w:p>
            <w:pPr>
              <w:pStyle w:val="TableText"/>
              <w:ind w:left="575"/>
              <w:spacing w:before="48" w:line="220" w:lineRule="auto"/>
              <w:rPr>
                <w:sz w:val="15"/>
                <w:szCs w:val="15"/>
              </w:rPr>
            </w:pPr>
            <w:r>
              <w:rPr>
                <w:sz w:val="15"/>
                <w:szCs w:val="15"/>
                <w:color w:val="3365FF"/>
                <w:spacing w:val="-1"/>
              </w:rPr>
              <w:t>伺服控制方式</w:t>
            </w:r>
          </w:p>
        </w:tc>
        <w:tc>
          <w:tcPr>
            <w:tcW w:w="1377" w:type="dxa"/>
            <w:vAlign w:val="top"/>
          </w:tcPr>
          <w:p>
            <w:pPr>
              <w:spacing w:line="327" w:lineRule="auto"/>
              <w:rPr>
                <w:rFonts w:ascii="Arial"/>
                <w:sz w:val="21"/>
              </w:rPr>
            </w:pPr>
            <w:r/>
          </w:p>
          <w:p>
            <w:pPr>
              <w:pStyle w:val="TableText"/>
              <w:ind w:left="416"/>
              <w:spacing w:before="49" w:line="200" w:lineRule="exact"/>
              <w:rPr>
                <w:rFonts w:ascii="Arial" w:hAnsi="Arial" w:eastAsia="Arial" w:cs="Arial"/>
                <w:sz w:val="15"/>
                <w:szCs w:val="15"/>
              </w:rPr>
            </w:pPr>
            <w:r>
              <w:rPr>
                <w:rFonts w:ascii="Arial" w:hAnsi="Arial" w:eastAsia="Arial" w:cs="Arial"/>
                <w:sz w:val="15"/>
                <w:szCs w:val="15"/>
                <w:color w:val="3365FF"/>
                <w:spacing w:val="-7"/>
                <w:position w:val="1"/>
              </w:rPr>
              <w:t>0</w:t>
            </w:r>
            <w:r>
              <w:rPr>
                <w:rFonts w:ascii="Arial" w:hAnsi="Arial" w:eastAsia="Arial" w:cs="Arial"/>
                <w:sz w:val="15"/>
                <w:szCs w:val="15"/>
                <w:color w:val="3365FF"/>
                <w:spacing w:val="-25"/>
                <w:position w:val="1"/>
              </w:rPr>
              <w:t xml:space="preserve"> </w:t>
            </w:r>
            <w:r>
              <w:rPr>
                <w:sz w:val="15"/>
                <w:szCs w:val="15"/>
                <w:color w:val="3365FF"/>
                <w:spacing w:val="-7"/>
                <w:position w:val="1"/>
              </w:rPr>
              <w:t>，</w:t>
            </w:r>
            <w:r>
              <w:rPr>
                <w:rFonts w:ascii="Arial" w:hAnsi="Arial" w:eastAsia="Arial" w:cs="Arial"/>
                <w:sz w:val="15"/>
                <w:szCs w:val="15"/>
                <w:color w:val="3365FF"/>
                <w:spacing w:val="-7"/>
                <w:position w:val="1"/>
              </w:rPr>
              <w:t>1</w:t>
            </w:r>
            <w:r>
              <w:rPr>
                <w:rFonts w:ascii="Arial" w:hAnsi="Arial" w:eastAsia="Arial" w:cs="Arial"/>
                <w:sz w:val="15"/>
                <w:szCs w:val="15"/>
                <w:color w:val="3365FF"/>
                <w:spacing w:val="-25"/>
                <w:position w:val="1"/>
              </w:rPr>
              <w:t xml:space="preserve"> </w:t>
            </w:r>
            <w:r>
              <w:rPr>
                <w:sz w:val="15"/>
                <w:szCs w:val="15"/>
                <w:color w:val="3365FF"/>
                <w:spacing w:val="-7"/>
                <w:position w:val="1"/>
              </w:rPr>
              <w:t>，</w:t>
            </w:r>
            <w:r>
              <w:rPr>
                <w:rFonts w:ascii="Arial" w:hAnsi="Arial" w:eastAsia="Arial" w:cs="Arial"/>
                <w:sz w:val="15"/>
                <w:szCs w:val="15"/>
                <w:color w:val="3365FF"/>
                <w:spacing w:val="-7"/>
                <w:position w:val="1"/>
              </w:rPr>
              <w:t>2</w:t>
            </w:r>
          </w:p>
        </w:tc>
        <w:tc>
          <w:tcPr>
            <w:tcW w:w="1259" w:type="dxa"/>
            <w:vAlign w:val="top"/>
          </w:tcPr>
          <w:p>
            <w:pPr>
              <w:ind w:left="288"/>
              <w:spacing w:before="22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p>
            <w:pPr>
              <w:ind w:left="471"/>
              <w:spacing w:before="112" w:line="199"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pStyle w:val="TableText"/>
              <w:ind w:left="679"/>
              <w:spacing w:before="107" w:line="200" w:lineRule="exact"/>
              <w:rPr>
                <w:sz w:val="15"/>
                <w:szCs w:val="15"/>
              </w:rPr>
            </w:pPr>
            <w:r>
              <w:rPr>
                <w:rFonts w:ascii="Arial" w:hAnsi="Arial" w:eastAsia="Arial" w:cs="Arial"/>
                <w:sz w:val="15"/>
                <w:szCs w:val="15"/>
                <w:color w:val="3365FF"/>
                <w:spacing w:val="-3"/>
                <w:position w:val="1"/>
              </w:rPr>
              <w:t>0</w:t>
            </w:r>
            <w:r>
              <w:rPr>
                <w:sz w:val="15"/>
                <w:szCs w:val="15"/>
                <w:color w:val="3365FF"/>
                <w:spacing w:val="-3"/>
                <w:position w:val="1"/>
              </w:rPr>
              <w:t>：速度闭环控制</w:t>
            </w:r>
          </w:p>
          <w:p>
            <w:pPr>
              <w:pStyle w:val="TableText"/>
              <w:ind w:left="539"/>
              <w:spacing w:before="136" w:line="221" w:lineRule="auto"/>
              <w:rPr>
                <w:sz w:val="15"/>
                <w:szCs w:val="15"/>
              </w:rPr>
            </w:pPr>
            <w:r>
              <w:rPr>
                <w:rFonts w:ascii="Arial" w:hAnsi="Arial" w:eastAsia="Arial" w:cs="Arial"/>
                <w:sz w:val="15"/>
                <w:szCs w:val="15"/>
                <w:color w:val="3365FF"/>
                <w:spacing w:val="-3"/>
              </w:rPr>
              <w:t>1</w:t>
            </w:r>
            <w:r>
              <w:rPr>
                <w:sz w:val="15"/>
                <w:szCs w:val="15"/>
                <w:color w:val="3365FF"/>
                <w:spacing w:val="-3"/>
              </w:rPr>
              <w:t>：固定区间位置控制</w:t>
            </w:r>
          </w:p>
          <w:p>
            <w:pPr>
              <w:pStyle w:val="TableText"/>
              <w:ind w:left="452"/>
              <w:spacing w:before="92" w:line="221" w:lineRule="auto"/>
              <w:rPr>
                <w:sz w:val="15"/>
                <w:szCs w:val="15"/>
              </w:rPr>
            </w:pPr>
            <w:r>
              <w:rPr>
                <w:rFonts w:ascii="Arial" w:hAnsi="Arial" w:eastAsia="Arial" w:cs="Arial"/>
                <w:sz w:val="15"/>
                <w:szCs w:val="15"/>
                <w:color w:val="3365FF"/>
                <w:spacing w:val="-2"/>
              </w:rPr>
              <w:t>2</w:t>
            </w:r>
            <w:r>
              <w:rPr>
                <w:sz w:val="15"/>
                <w:szCs w:val="15"/>
                <w:color w:val="3365FF"/>
                <w:spacing w:val="-2"/>
              </w:rPr>
              <w:t>：非固定区间位置控制</w:t>
            </w:r>
          </w:p>
        </w:tc>
      </w:tr>
      <w:tr>
        <w:trPr>
          <w:trHeight w:val="321" w:hRule="atLeast"/>
        </w:trPr>
        <w:tc>
          <w:tcPr>
            <w:tcW w:w="1371" w:type="dxa"/>
            <w:vAlign w:val="top"/>
            <w:gridSpan w:val="3"/>
          </w:tcPr>
          <w:p>
            <w:pPr>
              <w:ind w:left="447"/>
              <w:spacing w:before="62" w:line="200" w:lineRule="exact"/>
              <w:rPr>
                <w:rFonts w:ascii="Arial" w:hAnsi="Arial" w:eastAsia="Arial" w:cs="Arial"/>
                <w:sz w:val="15"/>
                <w:szCs w:val="15"/>
              </w:rPr>
            </w:pPr>
            <w:r>
              <w:rPr>
                <w:rFonts w:ascii="Arial" w:hAnsi="Arial" w:eastAsia="Arial" w:cs="Arial"/>
                <w:sz w:val="15"/>
                <w:szCs w:val="15"/>
                <w:color w:val="3365FF"/>
                <w:spacing w:val="-1"/>
                <w:position w:val="1"/>
              </w:rPr>
              <w:t>0x00c2</w:t>
            </w:r>
          </w:p>
        </w:tc>
        <w:tc>
          <w:tcPr>
            <w:tcW w:w="2041" w:type="dxa"/>
            <w:vAlign w:val="top"/>
          </w:tcPr>
          <w:p>
            <w:pPr>
              <w:pStyle w:val="TableText"/>
              <w:ind w:left="575"/>
              <w:spacing w:before="85" w:line="220" w:lineRule="auto"/>
              <w:rPr>
                <w:sz w:val="15"/>
                <w:szCs w:val="15"/>
              </w:rPr>
            </w:pPr>
            <w:r>
              <w:rPr>
                <w:sz w:val="15"/>
                <w:szCs w:val="15"/>
                <w:color w:val="3365FF"/>
                <w:spacing w:val="-2"/>
              </w:rPr>
              <w:t>总行程高半字</w:t>
            </w:r>
          </w:p>
        </w:tc>
        <w:tc>
          <w:tcPr>
            <w:tcW w:w="1377" w:type="dxa"/>
            <w:vAlign w:val="top"/>
          </w:tcPr>
          <w:p>
            <w:pPr>
              <w:rPr>
                <w:rFonts w:ascii="Arial"/>
                <w:sz w:val="21"/>
              </w:rPr>
            </w:pPr>
            <w:r/>
          </w:p>
        </w:tc>
        <w:tc>
          <w:tcPr>
            <w:tcW w:w="1259" w:type="dxa"/>
            <w:vAlign w:val="top"/>
          </w:tcPr>
          <w:p>
            <w:pPr>
              <w:ind w:left="288"/>
              <w:spacing w:before="62" w:line="200" w:lineRule="exact"/>
              <w:rPr>
                <w:rFonts w:ascii="Arial" w:hAnsi="Arial" w:eastAsia="Arial" w:cs="Arial"/>
                <w:sz w:val="15"/>
                <w:szCs w:val="15"/>
              </w:rPr>
            </w:pPr>
            <w:r>
              <w:rPr>
                <w:rFonts w:ascii="Arial" w:hAnsi="Arial" w:eastAsia="Arial" w:cs="Arial"/>
                <w:sz w:val="15"/>
                <w:szCs w:val="15"/>
                <w:color w:val="3365FF"/>
                <w:spacing w:val="-2"/>
                <w:position w:val="1"/>
              </w:rPr>
              <w:t>0x03</w:t>
            </w:r>
            <w:r>
              <w:rPr>
                <w:rFonts w:ascii="Arial" w:hAnsi="Arial" w:eastAsia="Arial" w:cs="Arial"/>
                <w:sz w:val="15"/>
                <w:szCs w:val="15"/>
                <w:color w:val="3365FF"/>
                <w:spacing w:val="8"/>
                <w:position w:val="1"/>
              </w:rPr>
              <w:t xml:space="preserve"> </w:t>
            </w:r>
            <w:r>
              <w:rPr>
                <w:rFonts w:ascii="Arial" w:hAnsi="Arial" w:eastAsia="Arial" w:cs="Arial"/>
                <w:sz w:val="15"/>
                <w:szCs w:val="15"/>
                <w:color w:val="3365FF"/>
                <w:spacing w:val="-2"/>
                <w:position w:val="1"/>
              </w:rPr>
              <w:t>0x06</w:t>
            </w:r>
          </w:p>
        </w:tc>
        <w:tc>
          <w:tcPr>
            <w:tcW w:w="2484" w:type="dxa"/>
            <w:vAlign w:val="top"/>
          </w:tcPr>
          <w:p>
            <w:pPr>
              <w:pStyle w:val="TableText"/>
              <w:ind w:left="133"/>
              <w:spacing w:before="84" w:line="221" w:lineRule="auto"/>
              <w:rPr>
                <w:sz w:val="15"/>
                <w:szCs w:val="15"/>
              </w:rPr>
            </w:pPr>
            <w:r>
              <w:rPr>
                <w:sz w:val="15"/>
                <w:szCs w:val="15"/>
                <w:color w:val="3365FF"/>
                <w:spacing w:val="-2"/>
              </w:rPr>
              <w:t>固定区间位置控制需要配置总行程</w:t>
            </w:r>
          </w:p>
        </w:tc>
      </w:tr>
    </w:tbl>
    <w:p>
      <w:pPr>
        <w:pStyle w:val="BodyText"/>
        <w:rPr>
          <w:sz w:val="21"/>
        </w:rPr>
      </w:pPr>
      <w:r/>
    </w:p>
    <w:p>
      <w:pPr>
        <w:sectPr>
          <w:footerReference w:type="default" r:id="rId438"/>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6" w:hRule="atLeast"/>
        </w:trPr>
        <w:tc>
          <w:tcPr>
            <w:tcW w:w="321" w:type="dxa"/>
            <w:vAlign w:val="top"/>
            <w:tcBorders>
              <w:left w:val="nil"/>
              <w:right w:val="single" w:color="025328" w:sz="2" w:space="0"/>
              <w:top w:val="single" w:color="025328" w:sz="2" w:space="0"/>
            </w:tcBorders>
          </w:tcPr>
          <w:p>
            <w:pPr>
              <w:rPr>
                <w:rFonts w:ascii="Arial"/>
                <w:sz w:val="21"/>
              </w:rPr>
            </w:pPr>
            <w:r>
              <w:pict>
                <v:rect id="_x0000_s3222" style="position:absolute;margin-left:-10.845pt;margin-top:-0.875pt;mso-position-vertical-relative:top-margin-area;mso-position-horizontal-relative:right-margin-area;width:11.25pt;height:12.5pt;z-index:259806208;"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59804160"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908" name="Rect 908"/>
                      <wp:cNvGraphicFramePr/>
                      <a:graphic>
                        <a:graphicData uri="http://schemas.microsoft.com/office/word/2010/wordprocessingShape">
                          <wps:wsp>
                            <wps:cNvPr id="908" name="Rect 908"/>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224" style="position:absolute;margin-left:-10.16pt;margin-top:-0.500061pt;mso-position-vertical-relative:top-margin-area;mso-position-horizontal-relative:right-margin-area;width:10.5pt;height:11.75pt;z-index:-243512320;" fillcolor="#008000" filled="true" stroked="false"/>
                  </w:pict>
                </mc:Fallback>
              </mc:AlternateContent>
            </w:r>
            <w:r>
              <w:pict>
                <v:shape id="_x0000_s3226" style="position:absolute;margin-left:-10.595pt;margin-top:10.825pt;mso-position-vertical-relative:top-margin-area;mso-position-horizontal-relative:right-margin-area;width:11.25pt;height:0.75pt;z-index:-243511296;"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7"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16" w:hRule="atLeast"/>
        </w:trPr>
        <w:tc>
          <w:tcPr>
            <w:tcW w:w="1371" w:type="dxa"/>
            <w:vAlign w:val="top"/>
            <w:gridSpan w:val="3"/>
          </w:tcPr>
          <w:p>
            <w:pPr>
              <w:ind w:left="447"/>
              <w:spacing w:before="58" w:line="200" w:lineRule="exact"/>
              <w:rPr>
                <w:rFonts w:ascii="Arial" w:hAnsi="Arial" w:eastAsia="Arial" w:cs="Arial"/>
                <w:sz w:val="15"/>
                <w:szCs w:val="15"/>
              </w:rPr>
            </w:pPr>
            <w:r>
              <w:rPr>
                <w:rFonts w:ascii="Arial" w:hAnsi="Arial" w:eastAsia="Arial" w:cs="Arial"/>
                <w:sz w:val="15"/>
                <w:szCs w:val="15"/>
                <w:color w:val="3365FF"/>
                <w:spacing w:val="-1"/>
                <w:position w:val="1"/>
              </w:rPr>
              <w:t>0x00c3</w:t>
            </w:r>
          </w:p>
        </w:tc>
        <w:tc>
          <w:tcPr>
            <w:tcW w:w="2041" w:type="dxa"/>
            <w:vAlign w:val="top"/>
          </w:tcPr>
          <w:p>
            <w:pPr>
              <w:pStyle w:val="TableText"/>
              <w:ind w:left="575"/>
              <w:spacing w:before="80" w:line="220" w:lineRule="auto"/>
              <w:rPr>
                <w:sz w:val="15"/>
                <w:szCs w:val="15"/>
              </w:rPr>
            </w:pPr>
            <w:r>
              <w:rPr>
                <w:sz w:val="15"/>
                <w:szCs w:val="15"/>
                <w:color w:val="3365FF"/>
                <w:spacing w:val="-2"/>
              </w:rPr>
              <w:t>总行程低半字</w:t>
            </w:r>
          </w:p>
        </w:tc>
        <w:tc>
          <w:tcPr>
            <w:tcW w:w="1377" w:type="dxa"/>
            <w:vAlign w:val="top"/>
          </w:tcPr>
          <w:p>
            <w:pPr>
              <w:rPr>
                <w:rFonts w:ascii="Arial"/>
                <w:sz w:val="21"/>
              </w:rPr>
            </w:pPr>
            <w:r/>
          </w:p>
        </w:tc>
        <w:tc>
          <w:tcPr>
            <w:tcW w:w="1259" w:type="dxa"/>
            <w:vAlign w:val="top"/>
          </w:tcPr>
          <w:p>
            <w:pPr>
              <w:ind w:left="471"/>
              <w:spacing w:before="58" w:line="200" w:lineRule="exact"/>
              <w:rPr>
                <w:rFonts w:ascii="Arial" w:hAnsi="Arial" w:eastAsia="Arial" w:cs="Arial"/>
                <w:sz w:val="15"/>
                <w:szCs w:val="15"/>
              </w:rPr>
            </w:pPr>
            <w:r>
              <w:rPr>
                <w:rFonts w:ascii="Arial" w:hAnsi="Arial" w:eastAsia="Arial" w:cs="Arial"/>
                <w:sz w:val="15"/>
                <w:szCs w:val="15"/>
                <w:color w:val="3365FF"/>
                <w:spacing w:val="-2"/>
                <w:position w:val="1"/>
              </w:rPr>
              <w:t>0x10</w:t>
            </w:r>
          </w:p>
        </w:tc>
        <w:tc>
          <w:tcPr>
            <w:tcW w:w="2484" w:type="dxa"/>
            <w:vAlign w:val="top"/>
          </w:tcPr>
          <w:p>
            <w:pPr>
              <w:rPr>
                <w:rFonts w:ascii="Arial"/>
                <w:sz w:val="21"/>
              </w:rPr>
            </w:pPr>
            <w:r/>
          </w:p>
        </w:tc>
      </w:tr>
      <w:tr>
        <w:trPr>
          <w:trHeight w:val="632" w:hRule="atLeast"/>
        </w:trPr>
        <w:tc>
          <w:tcPr>
            <w:tcW w:w="1371" w:type="dxa"/>
            <w:vAlign w:val="top"/>
            <w:gridSpan w:val="3"/>
          </w:tcPr>
          <w:p>
            <w:pPr>
              <w:ind w:left="447"/>
              <w:spacing w:before="217" w:line="200" w:lineRule="exact"/>
              <w:rPr>
                <w:rFonts w:ascii="Arial" w:hAnsi="Arial" w:eastAsia="Arial" w:cs="Arial"/>
                <w:sz w:val="15"/>
                <w:szCs w:val="15"/>
              </w:rPr>
            </w:pPr>
            <w:r>
              <w:rPr>
                <w:rFonts w:ascii="Arial" w:hAnsi="Arial" w:eastAsia="Arial" w:cs="Arial"/>
                <w:sz w:val="15"/>
                <w:szCs w:val="15"/>
                <w:spacing w:val="-1"/>
                <w:position w:val="1"/>
              </w:rPr>
              <w:t>0x00c4</w:t>
            </w:r>
          </w:p>
        </w:tc>
        <w:tc>
          <w:tcPr>
            <w:tcW w:w="2041" w:type="dxa"/>
            <w:vAlign w:val="top"/>
          </w:tcPr>
          <w:p>
            <w:pPr>
              <w:pStyle w:val="TableText"/>
              <w:ind w:left="577"/>
              <w:spacing w:before="239" w:line="221" w:lineRule="auto"/>
              <w:rPr>
                <w:sz w:val="15"/>
                <w:szCs w:val="15"/>
              </w:rPr>
            </w:pPr>
            <w:r>
              <w:rPr>
                <w:sz w:val="15"/>
                <w:szCs w:val="15"/>
                <w:spacing w:val="-2"/>
              </w:rPr>
              <w:t>复位粗调速度</w:t>
            </w:r>
          </w:p>
        </w:tc>
        <w:tc>
          <w:tcPr>
            <w:tcW w:w="1377" w:type="dxa"/>
            <w:vAlign w:val="top"/>
          </w:tcPr>
          <w:p>
            <w:pPr>
              <w:pStyle w:val="TableText"/>
              <w:ind w:left="366"/>
              <w:spacing w:before="217" w:line="200" w:lineRule="exact"/>
              <w:rPr>
                <w:rFonts w:ascii="Arial" w:hAnsi="Arial" w:eastAsia="Arial" w:cs="Arial"/>
                <w:sz w:val="15"/>
                <w:szCs w:val="15"/>
              </w:rPr>
            </w:pPr>
            <w:r>
              <w:rPr>
                <w:rFonts w:ascii="Arial" w:hAnsi="Arial" w:eastAsia="Arial" w:cs="Arial"/>
                <w:sz w:val="15"/>
                <w:szCs w:val="15"/>
                <w:spacing w:val="-1"/>
                <w:position w:val="1"/>
              </w:rPr>
              <w:t>0</w:t>
            </w:r>
            <w:r>
              <w:rPr>
                <w:sz w:val="15"/>
                <w:szCs w:val="15"/>
                <w:spacing w:val="-1"/>
                <w:position w:val="1"/>
              </w:rPr>
              <w:t>～</w:t>
            </w:r>
            <w:r>
              <w:rPr>
                <w:rFonts w:ascii="Arial" w:hAnsi="Arial" w:eastAsia="Arial" w:cs="Arial"/>
                <w:sz w:val="15"/>
                <w:szCs w:val="15"/>
                <w:spacing w:val="-1"/>
                <w:position w:val="1"/>
              </w:rPr>
              <w:t>65535</w:t>
            </w:r>
          </w:p>
        </w:tc>
        <w:tc>
          <w:tcPr>
            <w:tcW w:w="1259" w:type="dxa"/>
            <w:vAlign w:val="top"/>
          </w:tcPr>
          <w:p>
            <w:pPr>
              <w:ind w:left="288"/>
              <w:spacing w:before="10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71"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33"/>
              <w:spacing w:before="83" w:line="221" w:lineRule="auto"/>
              <w:rPr>
                <w:sz w:val="15"/>
                <w:szCs w:val="15"/>
              </w:rPr>
            </w:pPr>
            <w:r>
              <w:rPr>
                <w:sz w:val="15"/>
                <w:szCs w:val="15"/>
                <w:spacing w:val="-2"/>
              </w:rPr>
              <w:t>固定区间位置控制上电复位时的转</w:t>
            </w:r>
          </w:p>
          <w:p>
            <w:pPr>
              <w:pStyle w:val="TableText"/>
              <w:ind w:left="703"/>
              <w:spacing w:before="132" w:line="221" w:lineRule="auto"/>
              <w:rPr>
                <w:rFonts w:ascii="Arial" w:hAnsi="Arial" w:eastAsia="Arial" w:cs="Arial"/>
                <w:sz w:val="15"/>
                <w:szCs w:val="15"/>
              </w:rPr>
            </w:pPr>
            <w:r>
              <w:rPr>
                <w:sz w:val="15"/>
                <w:szCs w:val="15"/>
                <w:spacing w:val="-1"/>
              </w:rPr>
              <w:t>速，单位：</w:t>
            </w:r>
            <w:r>
              <w:rPr>
                <w:rFonts w:ascii="Arial" w:hAnsi="Arial" w:eastAsia="Arial" w:cs="Arial"/>
                <w:sz w:val="15"/>
                <w:szCs w:val="15"/>
                <w:spacing w:val="-1"/>
              </w:rPr>
              <w:t>RPM</w:t>
            </w:r>
          </w:p>
        </w:tc>
      </w:tr>
      <w:tr>
        <w:trPr>
          <w:trHeight w:val="940" w:hRule="atLeast"/>
        </w:trPr>
        <w:tc>
          <w:tcPr>
            <w:tcW w:w="1371" w:type="dxa"/>
            <w:vAlign w:val="top"/>
            <w:gridSpan w:val="3"/>
          </w:tcPr>
          <w:p>
            <w:pPr>
              <w:spacing w:line="326" w:lineRule="auto"/>
              <w:rPr>
                <w:rFonts w:ascii="Arial"/>
                <w:sz w:val="21"/>
              </w:rPr>
            </w:pPr>
            <w:r/>
          </w:p>
          <w:p>
            <w:pPr>
              <w:ind w:left="447"/>
              <w:spacing w:before="43" w:line="199" w:lineRule="exact"/>
              <w:rPr>
                <w:rFonts w:ascii="Arial" w:hAnsi="Arial" w:eastAsia="Arial" w:cs="Arial"/>
                <w:sz w:val="15"/>
                <w:szCs w:val="15"/>
              </w:rPr>
            </w:pPr>
            <w:r>
              <w:rPr>
                <w:rFonts w:ascii="Arial" w:hAnsi="Arial" w:eastAsia="Arial" w:cs="Arial"/>
                <w:sz w:val="15"/>
                <w:szCs w:val="15"/>
                <w:spacing w:val="-1"/>
                <w:position w:val="1"/>
              </w:rPr>
              <w:t>0x00c5</w:t>
            </w:r>
          </w:p>
        </w:tc>
        <w:tc>
          <w:tcPr>
            <w:tcW w:w="2041" w:type="dxa"/>
            <w:vAlign w:val="top"/>
          </w:tcPr>
          <w:p>
            <w:pPr>
              <w:spacing w:line="342" w:lineRule="auto"/>
              <w:rPr>
                <w:rFonts w:ascii="Arial"/>
                <w:sz w:val="21"/>
              </w:rPr>
            </w:pPr>
            <w:r/>
          </w:p>
          <w:p>
            <w:pPr>
              <w:pStyle w:val="TableText"/>
              <w:ind w:left="577"/>
              <w:spacing w:before="49" w:line="221" w:lineRule="auto"/>
              <w:rPr>
                <w:sz w:val="15"/>
                <w:szCs w:val="15"/>
              </w:rPr>
            </w:pPr>
            <w:r>
              <w:rPr>
                <w:sz w:val="15"/>
                <w:szCs w:val="15"/>
                <w:spacing w:val="-2"/>
              </w:rPr>
              <w:t>复位细调速度</w:t>
            </w:r>
          </w:p>
        </w:tc>
        <w:tc>
          <w:tcPr>
            <w:tcW w:w="1377" w:type="dxa"/>
            <w:vAlign w:val="top"/>
          </w:tcPr>
          <w:p>
            <w:pPr>
              <w:spacing w:line="320" w:lineRule="auto"/>
              <w:rPr>
                <w:rFonts w:ascii="Arial"/>
                <w:sz w:val="21"/>
              </w:rPr>
            </w:pPr>
            <w:r/>
          </w:p>
          <w:p>
            <w:pPr>
              <w:pStyle w:val="TableText"/>
              <w:ind w:left="366"/>
              <w:spacing w:before="49" w:line="199" w:lineRule="exact"/>
              <w:rPr>
                <w:rFonts w:ascii="Arial" w:hAnsi="Arial" w:eastAsia="Arial" w:cs="Arial"/>
                <w:sz w:val="15"/>
                <w:szCs w:val="15"/>
              </w:rPr>
            </w:pPr>
            <w:r>
              <w:rPr>
                <w:rFonts w:ascii="Arial" w:hAnsi="Arial" w:eastAsia="Arial" w:cs="Arial"/>
                <w:sz w:val="15"/>
                <w:szCs w:val="15"/>
                <w:spacing w:val="-1"/>
                <w:position w:val="1"/>
              </w:rPr>
              <w:t>0</w:t>
            </w:r>
            <w:r>
              <w:rPr>
                <w:sz w:val="15"/>
                <w:szCs w:val="15"/>
                <w:spacing w:val="-1"/>
                <w:position w:val="1"/>
              </w:rPr>
              <w:t>～</w:t>
            </w:r>
            <w:r>
              <w:rPr>
                <w:rFonts w:ascii="Arial" w:hAnsi="Arial" w:eastAsia="Arial" w:cs="Arial"/>
                <w:sz w:val="15"/>
                <w:szCs w:val="15"/>
                <w:spacing w:val="-1"/>
                <w:position w:val="1"/>
              </w:rPr>
              <w:t>65535</w:t>
            </w:r>
          </w:p>
        </w:tc>
        <w:tc>
          <w:tcPr>
            <w:tcW w:w="1259" w:type="dxa"/>
            <w:vAlign w:val="top"/>
          </w:tcPr>
          <w:p>
            <w:pPr>
              <w:ind w:left="288"/>
              <w:spacing w:before="257"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7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21" w:right="114"/>
              <w:spacing w:before="81" w:line="348" w:lineRule="auto"/>
              <w:jc w:val="both"/>
              <w:rPr>
                <w:rFonts w:ascii="Arial" w:hAnsi="Arial" w:eastAsia="Arial" w:cs="Arial"/>
                <w:sz w:val="15"/>
                <w:szCs w:val="15"/>
              </w:rPr>
            </w:pPr>
            <w:r>
              <w:rPr>
                <w:sz w:val="15"/>
                <w:szCs w:val="15"/>
                <w:spacing w:val="-1"/>
              </w:rPr>
              <w:t>使用限位开关进行固定区间位置控</w:t>
            </w:r>
            <w:r>
              <w:rPr>
                <w:sz w:val="15"/>
                <w:szCs w:val="15"/>
                <w:spacing w:val="-1"/>
              </w:rPr>
              <w:t>制且启用了复位细调，在复位限位</w:t>
            </w:r>
            <w:r>
              <w:rPr>
                <w:sz w:val="15"/>
                <w:szCs w:val="15"/>
                <w:spacing w:val="-2"/>
              </w:rPr>
              <w:t>触发后的细调速度，单位： </w:t>
            </w:r>
            <w:r>
              <w:rPr>
                <w:rFonts w:ascii="Arial" w:hAnsi="Arial" w:eastAsia="Arial" w:cs="Arial"/>
                <w:sz w:val="15"/>
                <w:szCs w:val="15"/>
                <w:spacing w:val="-2"/>
              </w:rPr>
              <w:t>RPM</w:t>
            </w:r>
          </w:p>
        </w:tc>
      </w:tr>
      <w:tr>
        <w:trPr>
          <w:trHeight w:val="632" w:hRule="atLeast"/>
        </w:trPr>
        <w:tc>
          <w:tcPr>
            <w:tcW w:w="1371" w:type="dxa"/>
            <w:vAlign w:val="top"/>
            <w:gridSpan w:val="3"/>
          </w:tcPr>
          <w:p>
            <w:pPr>
              <w:ind w:left="447"/>
              <w:spacing w:before="218" w:line="199" w:lineRule="exact"/>
              <w:rPr>
                <w:rFonts w:ascii="Arial" w:hAnsi="Arial" w:eastAsia="Arial" w:cs="Arial"/>
                <w:sz w:val="15"/>
                <w:szCs w:val="15"/>
              </w:rPr>
            </w:pPr>
            <w:r>
              <w:rPr>
                <w:rFonts w:ascii="Arial" w:hAnsi="Arial" w:eastAsia="Arial" w:cs="Arial"/>
                <w:sz w:val="15"/>
                <w:szCs w:val="15"/>
                <w:spacing w:val="-1"/>
                <w:position w:val="1"/>
              </w:rPr>
              <w:t>0x00c6</w:t>
            </w:r>
          </w:p>
        </w:tc>
        <w:tc>
          <w:tcPr>
            <w:tcW w:w="2041" w:type="dxa"/>
            <w:vAlign w:val="top"/>
          </w:tcPr>
          <w:p>
            <w:pPr>
              <w:pStyle w:val="TableText"/>
              <w:ind w:left="427"/>
              <w:spacing w:before="240" w:line="220" w:lineRule="auto"/>
              <w:rPr>
                <w:sz w:val="15"/>
                <w:szCs w:val="15"/>
              </w:rPr>
            </w:pPr>
            <w:r>
              <w:rPr>
                <w:sz w:val="15"/>
                <w:szCs w:val="15"/>
                <w:spacing w:val="-2"/>
              </w:rPr>
              <w:t>到端点后最终速度</w:t>
            </w:r>
          </w:p>
        </w:tc>
        <w:tc>
          <w:tcPr>
            <w:tcW w:w="1377" w:type="dxa"/>
            <w:vAlign w:val="top"/>
          </w:tcPr>
          <w:p>
            <w:pPr>
              <w:pStyle w:val="TableText"/>
              <w:ind w:left="366"/>
              <w:spacing w:before="218" w:line="199" w:lineRule="exact"/>
              <w:rPr>
                <w:rFonts w:ascii="Arial" w:hAnsi="Arial" w:eastAsia="Arial" w:cs="Arial"/>
                <w:sz w:val="15"/>
                <w:szCs w:val="15"/>
              </w:rPr>
            </w:pPr>
            <w:r>
              <w:rPr>
                <w:rFonts w:ascii="Arial" w:hAnsi="Arial" w:eastAsia="Arial" w:cs="Arial"/>
                <w:sz w:val="15"/>
                <w:szCs w:val="15"/>
                <w:spacing w:val="-1"/>
                <w:position w:val="1"/>
              </w:rPr>
              <w:t>0</w:t>
            </w:r>
            <w:r>
              <w:rPr>
                <w:sz w:val="15"/>
                <w:szCs w:val="15"/>
                <w:spacing w:val="-1"/>
                <w:position w:val="1"/>
              </w:rPr>
              <w:t>～</w:t>
            </w:r>
            <w:r>
              <w:rPr>
                <w:rFonts w:ascii="Arial" w:hAnsi="Arial" w:eastAsia="Arial" w:cs="Arial"/>
                <w:sz w:val="15"/>
                <w:szCs w:val="15"/>
                <w:spacing w:val="-1"/>
                <w:position w:val="1"/>
              </w:rPr>
              <w:t>65535</w:t>
            </w:r>
          </w:p>
        </w:tc>
        <w:tc>
          <w:tcPr>
            <w:tcW w:w="1259" w:type="dxa"/>
            <w:vAlign w:val="top"/>
          </w:tcPr>
          <w:p>
            <w:pPr>
              <w:ind w:left="288"/>
              <w:spacing w:before="104"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71"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33"/>
              <w:spacing w:before="84" w:line="220" w:lineRule="auto"/>
              <w:rPr>
                <w:sz w:val="15"/>
                <w:szCs w:val="15"/>
              </w:rPr>
            </w:pPr>
            <w:r>
              <w:rPr>
                <w:sz w:val="15"/>
                <w:szCs w:val="15"/>
                <w:spacing w:val="-2"/>
              </w:rPr>
              <w:t>固定区间位置控制到端点后最终速</w:t>
            </w:r>
          </w:p>
          <w:p>
            <w:pPr>
              <w:pStyle w:val="TableText"/>
              <w:ind w:left="703"/>
              <w:spacing w:before="133" w:line="221" w:lineRule="auto"/>
              <w:rPr>
                <w:rFonts w:ascii="Arial" w:hAnsi="Arial" w:eastAsia="Arial" w:cs="Arial"/>
                <w:sz w:val="15"/>
                <w:szCs w:val="15"/>
              </w:rPr>
            </w:pPr>
            <w:r>
              <w:rPr>
                <w:sz w:val="15"/>
                <w:szCs w:val="15"/>
                <w:spacing w:val="-1"/>
              </w:rPr>
              <w:t>度，单位：</w:t>
            </w:r>
            <w:r>
              <w:rPr>
                <w:rFonts w:ascii="Arial" w:hAnsi="Arial" w:eastAsia="Arial" w:cs="Arial"/>
                <w:sz w:val="15"/>
                <w:szCs w:val="15"/>
                <w:spacing w:val="-1"/>
              </w:rPr>
              <w:t>RPM</w:t>
            </w:r>
          </w:p>
        </w:tc>
      </w:tr>
      <w:tr>
        <w:trPr>
          <w:trHeight w:val="1261" w:hRule="atLeast"/>
        </w:trPr>
        <w:tc>
          <w:tcPr>
            <w:tcW w:w="1371" w:type="dxa"/>
            <w:vAlign w:val="top"/>
            <w:gridSpan w:val="3"/>
          </w:tcPr>
          <w:p>
            <w:pPr>
              <w:spacing w:line="243" w:lineRule="auto"/>
              <w:rPr>
                <w:rFonts w:ascii="Arial"/>
                <w:sz w:val="21"/>
              </w:rPr>
            </w:pPr>
            <w:r/>
          </w:p>
          <w:p>
            <w:pPr>
              <w:spacing w:line="243"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spacing w:val="-1"/>
                <w:position w:val="1"/>
              </w:rPr>
              <w:t>0x00c8</w:t>
            </w:r>
          </w:p>
        </w:tc>
        <w:tc>
          <w:tcPr>
            <w:tcW w:w="2041" w:type="dxa"/>
            <w:vAlign w:val="top"/>
          </w:tcPr>
          <w:p>
            <w:pPr>
              <w:spacing w:line="251" w:lineRule="auto"/>
              <w:rPr>
                <w:rFonts w:ascii="Arial"/>
                <w:sz w:val="21"/>
              </w:rPr>
            </w:pPr>
            <w:r/>
          </w:p>
          <w:p>
            <w:pPr>
              <w:spacing w:line="252" w:lineRule="auto"/>
              <w:rPr>
                <w:rFonts w:ascii="Arial"/>
                <w:sz w:val="21"/>
              </w:rPr>
            </w:pPr>
            <w:r/>
          </w:p>
          <w:p>
            <w:pPr>
              <w:pStyle w:val="TableText"/>
              <w:ind w:left="725"/>
              <w:spacing w:before="48" w:line="221" w:lineRule="auto"/>
              <w:rPr>
                <w:sz w:val="15"/>
                <w:szCs w:val="15"/>
              </w:rPr>
            </w:pPr>
            <w:r>
              <w:rPr>
                <w:sz w:val="15"/>
                <w:szCs w:val="15"/>
                <w:spacing w:val="-2"/>
              </w:rPr>
              <w:t>用法标志</w:t>
            </w:r>
          </w:p>
        </w:tc>
        <w:tc>
          <w:tcPr>
            <w:tcW w:w="1377" w:type="dxa"/>
            <w:vAlign w:val="top"/>
          </w:tcPr>
          <w:p>
            <w:pPr>
              <w:spacing w:line="264" w:lineRule="auto"/>
              <w:rPr>
                <w:rFonts w:ascii="Arial"/>
                <w:sz w:val="21"/>
              </w:rPr>
            </w:pPr>
            <w:r/>
          </w:p>
          <w:p>
            <w:pPr>
              <w:spacing w:line="265" w:lineRule="auto"/>
              <w:rPr>
                <w:rFonts w:ascii="Arial"/>
                <w:sz w:val="21"/>
              </w:rPr>
            </w:pPr>
            <w:r/>
          </w:p>
          <w:p>
            <w:pPr>
              <w:ind w:left="318"/>
              <w:spacing w:before="43" w:line="194" w:lineRule="auto"/>
              <w:rPr>
                <w:rFonts w:ascii="Arial" w:hAnsi="Arial" w:eastAsia="Arial" w:cs="Arial"/>
                <w:sz w:val="15"/>
                <w:szCs w:val="15"/>
              </w:rPr>
            </w:pPr>
            <w:r>
              <w:rPr>
                <w:rFonts w:ascii="Arial" w:hAnsi="Arial" w:eastAsia="Arial" w:cs="Arial"/>
                <w:sz w:val="15"/>
                <w:szCs w:val="15"/>
                <w:spacing w:val="-1"/>
              </w:rPr>
              <w:t>0x00~0x0F</w:t>
            </w:r>
          </w:p>
        </w:tc>
        <w:tc>
          <w:tcPr>
            <w:tcW w:w="1259" w:type="dxa"/>
            <w:vAlign w:val="top"/>
          </w:tcPr>
          <w:p>
            <w:pPr>
              <w:spacing w:line="373" w:lineRule="auto"/>
              <w:rPr>
                <w:rFonts w:ascii="Arial"/>
                <w:sz w:val="21"/>
              </w:rPr>
            </w:pPr>
            <w:r/>
          </w:p>
          <w:p>
            <w:pPr>
              <w:ind w:left="288"/>
              <w:spacing w:before="43"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72"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13"/>
              <w:spacing w:before="104" w:line="200" w:lineRule="exact"/>
              <w:rPr>
                <w:sz w:val="15"/>
                <w:szCs w:val="15"/>
              </w:rPr>
            </w:pPr>
            <w:r>
              <w:rPr>
                <w:sz w:val="15"/>
                <w:szCs w:val="15"/>
                <w:spacing w:val="-2"/>
                <w:position w:val="1"/>
              </w:rPr>
              <w:t>第</w:t>
            </w:r>
            <w:r>
              <w:rPr>
                <w:sz w:val="15"/>
                <w:szCs w:val="15"/>
                <w:spacing w:val="-26"/>
                <w:position w:val="1"/>
              </w:rPr>
              <w:t xml:space="preserve"> </w:t>
            </w:r>
            <w:r>
              <w:rPr>
                <w:rFonts w:ascii="Arial" w:hAnsi="Arial" w:eastAsia="Arial" w:cs="Arial"/>
                <w:sz w:val="15"/>
                <w:szCs w:val="15"/>
                <w:spacing w:val="-2"/>
                <w:position w:val="1"/>
              </w:rPr>
              <w:t>0 </w:t>
            </w:r>
            <w:r>
              <w:rPr>
                <w:sz w:val="15"/>
                <w:szCs w:val="15"/>
                <w:spacing w:val="-2"/>
                <w:position w:val="1"/>
              </w:rPr>
              <w:t>位：启用复位细调</w:t>
            </w:r>
          </w:p>
          <w:p>
            <w:pPr>
              <w:pStyle w:val="TableText"/>
              <w:ind w:left="113"/>
              <w:spacing w:before="137" w:line="220" w:lineRule="auto"/>
              <w:rPr>
                <w:sz w:val="15"/>
                <w:szCs w:val="15"/>
              </w:rPr>
            </w:pPr>
            <w:r>
              <w:rPr>
                <w:sz w:val="15"/>
                <w:szCs w:val="15"/>
                <w:spacing w:val="-3"/>
              </w:rPr>
              <w:t>第</w:t>
            </w:r>
            <w:r>
              <w:rPr>
                <w:sz w:val="15"/>
                <w:szCs w:val="15"/>
                <w:spacing w:val="-14"/>
              </w:rPr>
              <w:t xml:space="preserve"> </w:t>
            </w:r>
            <w:r>
              <w:rPr>
                <w:rFonts w:ascii="Arial" w:hAnsi="Arial" w:eastAsia="Arial" w:cs="Arial"/>
                <w:sz w:val="15"/>
                <w:szCs w:val="15"/>
                <w:spacing w:val="-3"/>
              </w:rPr>
              <w:t>1  </w:t>
            </w:r>
            <w:r>
              <w:rPr>
                <w:sz w:val="15"/>
                <w:szCs w:val="15"/>
                <w:spacing w:val="-3"/>
              </w:rPr>
              <w:t>位：限位后重新复位</w:t>
            </w:r>
          </w:p>
          <w:p>
            <w:pPr>
              <w:pStyle w:val="TableText"/>
              <w:ind w:left="113"/>
              <w:spacing w:before="136" w:line="220" w:lineRule="auto"/>
              <w:rPr>
                <w:sz w:val="15"/>
                <w:szCs w:val="15"/>
              </w:rPr>
            </w:pPr>
            <w:r>
              <w:rPr>
                <w:sz w:val="15"/>
                <w:szCs w:val="15"/>
                <w:spacing w:val="-2"/>
              </w:rPr>
              <w:t>第</w:t>
            </w:r>
            <w:r>
              <w:rPr>
                <w:sz w:val="15"/>
                <w:szCs w:val="15"/>
                <w:spacing w:val="-34"/>
              </w:rPr>
              <w:t xml:space="preserve"> </w:t>
            </w:r>
            <w:r>
              <w:rPr>
                <w:rFonts w:ascii="Arial" w:hAnsi="Arial" w:eastAsia="Arial" w:cs="Arial"/>
                <w:sz w:val="15"/>
                <w:szCs w:val="15"/>
                <w:spacing w:val="-2"/>
              </w:rPr>
              <w:t>2 </w:t>
            </w:r>
            <w:r>
              <w:rPr>
                <w:sz w:val="15"/>
                <w:szCs w:val="15"/>
                <w:spacing w:val="-2"/>
              </w:rPr>
              <w:t>位：保留</w:t>
            </w:r>
          </w:p>
          <w:p>
            <w:pPr>
              <w:pStyle w:val="TableText"/>
              <w:ind w:left="266"/>
              <w:spacing w:before="70" w:line="199" w:lineRule="exact"/>
              <w:rPr>
                <w:sz w:val="15"/>
                <w:szCs w:val="15"/>
              </w:rPr>
            </w:pPr>
            <w:r>
              <w:rPr>
                <w:sz w:val="15"/>
                <w:szCs w:val="15"/>
                <w:spacing w:val="-2"/>
                <w:position w:val="1"/>
              </w:rPr>
              <w:t>第</w:t>
            </w:r>
            <w:r>
              <w:rPr>
                <w:sz w:val="15"/>
                <w:szCs w:val="15"/>
                <w:spacing w:val="-21"/>
                <w:position w:val="1"/>
              </w:rPr>
              <w:t xml:space="preserve"> </w:t>
            </w:r>
            <w:r>
              <w:rPr>
                <w:rFonts w:ascii="Arial" w:hAnsi="Arial" w:eastAsia="Arial" w:cs="Arial"/>
                <w:sz w:val="15"/>
                <w:szCs w:val="15"/>
                <w:spacing w:val="-2"/>
                <w:position w:val="1"/>
              </w:rPr>
              <w:t>3 </w:t>
            </w:r>
            <w:r>
              <w:rPr>
                <w:sz w:val="15"/>
                <w:szCs w:val="15"/>
                <w:spacing w:val="-2"/>
                <w:position w:val="1"/>
              </w:rPr>
              <w:t>位：打推杆内部自动限位</w:t>
            </w:r>
          </w:p>
        </w:tc>
      </w:tr>
      <w:tr>
        <w:trPr>
          <w:trHeight w:val="946" w:hRule="atLeast"/>
        </w:trPr>
        <w:tc>
          <w:tcPr>
            <w:tcW w:w="1371" w:type="dxa"/>
            <w:vAlign w:val="top"/>
            <w:gridSpan w:val="3"/>
          </w:tcPr>
          <w:p>
            <w:pPr>
              <w:spacing w:line="331" w:lineRule="auto"/>
              <w:rPr>
                <w:rFonts w:ascii="Arial"/>
                <w:sz w:val="21"/>
              </w:rPr>
            </w:pPr>
            <w:r/>
          </w:p>
          <w:p>
            <w:pPr>
              <w:ind w:left="447"/>
              <w:spacing w:before="43" w:line="200" w:lineRule="exact"/>
              <w:rPr>
                <w:rFonts w:ascii="Arial" w:hAnsi="Arial" w:eastAsia="Arial" w:cs="Arial"/>
                <w:sz w:val="15"/>
                <w:szCs w:val="15"/>
              </w:rPr>
            </w:pPr>
            <w:r>
              <w:rPr>
                <w:rFonts w:ascii="Arial" w:hAnsi="Arial" w:eastAsia="Arial" w:cs="Arial"/>
                <w:sz w:val="15"/>
                <w:szCs w:val="15"/>
                <w:spacing w:val="-1"/>
                <w:position w:val="1"/>
              </w:rPr>
              <w:t>0x00c9</w:t>
            </w:r>
          </w:p>
        </w:tc>
        <w:tc>
          <w:tcPr>
            <w:tcW w:w="2041" w:type="dxa"/>
            <w:vAlign w:val="top"/>
          </w:tcPr>
          <w:p>
            <w:pPr>
              <w:spacing w:line="348" w:lineRule="auto"/>
              <w:rPr>
                <w:rFonts w:ascii="Arial"/>
                <w:sz w:val="21"/>
              </w:rPr>
            </w:pPr>
            <w:r/>
          </w:p>
          <w:p>
            <w:pPr>
              <w:pStyle w:val="TableText"/>
              <w:ind w:left="652"/>
              <w:spacing w:before="48" w:line="221" w:lineRule="auto"/>
              <w:rPr>
                <w:sz w:val="15"/>
                <w:szCs w:val="15"/>
              </w:rPr>
            </w:pPr>
            <w:r>
              <w:rPr>
                <w:sz w:val="15"/>
                <w:szCs w:val="15"/>
                <w:spacing w:val="-2"/>
              </w:rPr>
              <w:t>复位时转矩</w:t>
            </w:r>
          </w:p>
        </w:tc>
        <w:tc>
          <w:tcPr>
            <w:tcW w:w="1377" w:type="dxa"/>
            <w:vAlign w:val="top"/>
          </w:tcPr>
          <w:p>
            <w:pPr>
              <w:spacing w:line="331" w:lineRule="auto"/>
              <w:rPr>
                <w:rFonts w:ascii="Arial"/>
                <w:sz w:val="21"/>
              </w:rPr>
            </w:pPr>
            <w:r/>
          </w:p>
          <w:p>
            <w:pPr>
              <w:ind w:left="438"/>
              <w:spacing w:before="43" w:line="200" w:lineRule="exact"/>
              <w:rPr>
                <w:rFonts w:ascii="Arial" w:hAnsi="Arial" w:eastAsia="Arial" w:cs="Arial"/>
                <w:sz w:val="15"/>
                <w:szCs w:val="15"/>
              </w:rPr>
            </w:pPr>
            <w:r>
              <w:rPr>
                <w:rFonts w:ascii="Arial" w:hAnsi="Arial" w:eastAsia="Arial" w:cs="Arial"/>
                <w:sz w:val="15"/>
                <w:szCs w:val="15"/>
                <w:spacing w:val="-1"/>
                <w:position w:val="1"/>
              </w:rPr>
              <w:t>0~3000</w:t>
            </w:r>
          </w:p>
        </w:tc>
        <w:tc>
          <w:tcPr>
            <w:tcW w:w="1259" w:type="dxa"/>
            <w:vAlign w:val="top"/>
          </w:tcPr>
          <w:p>
            <w:pPr>
              <w:ind w:left="288"/>
              <w:spacing w:before="262" w:line="200"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71"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pStyle w:val="TableText"/>
              <w:ind w:left="114" w:right="271" w:firstLine="12"/>
              <w:spacing w:before="126" w:line="361" w:lineRule="auto"/>
              <w:rPr>
                <w:sz w:val="15"/>
                <w:szCs w:val="15"/>
              </w:rPr>
            </w:pPr>
            <w:r>
              <w:rPr>
                <w:sz w:val="15"/>
                <w:szCs w:val="15"/>
                <w:spacing w:val="-2"/>
              </w:rPr>
              <w:t>固定区间位置控制复位时的转矩</w:t>
            </w:r>
            <w:r>
              <w:rPr>
                <w:rFonts w:ascii="Arial" w:hAnsi="Arial" w:eastAsia="Arial" w:cs="Arial"/>
                <w:sz w:val="15"/>
                <w:szCs w:val="15"/>
                <w:spacing w:val="-2"/>
              </w:rPr>
              <w:t>0</w:t>
            </w:r>
            <w:r>
              <w:rPr>
                <w:sz w:val="15"/>
                <w:szCs w:val="15"/>
                <w:spacing w:val="-2"/>
              </w:rPr>
              <w:t>：最大转矩</w:t>
            </w:r>
          </w:p>
          <w:p>
            <w:pPr>
              <w:pStyle w:val="TableText"/>
              <w:ind w:left="273"/>
              <w:spacing w:line="220" w:lineRule="auto"/>
              <w:rPr>
                <w:sz w:val="15"/>
                <w:szCs w:val="15"/>
              </w:rPr>
            </w:pPr>
            <w:r>
              <w:rPr>
                <w:sz w:val="15"/>
                <w:szCs w:val="15"/>
                <w:spacing w:val="-1"/>
              </w:rPr>
              <w:t>非零：配置的电流对应的转矩</w:t>
            </w:r>
          </w:p>
        </w:tc>
      </w:tr>
      <w:tr>
        <w:trPr>
          <w:trHeight w:val="637" w:hRule="atLeast"/>
        </w:trPr>
        <w:tc>
          <w:tcPr>
            <w:tcW w:w="1371" w:type="dxa"/>
            <w:vAlign w:val="top"/>
            <w:gridSpan w:val="3"/>
          </w:tcPr>
          <w:p>
            <w:pPr>
              <w:ind w:left="447"/>
              <w:spacing w:before="220" w:line="199" w:lineRule="exact"/>
              <w:rPr>
                <w:rFonts w:ascii="Arial" w:hAnsi="Arial" w:eastAsia="Arial" w:cs="Arial"/>
                <w:sz w:val="15"/>
                <w:szCs w:val="15"/>
              </w:rPr>
            </w:pPr>
            <w:r>
              <w:rPr>
                <w:rFonts w:ascii="Arial" w:hAnsi="Arial" w:eastAsia="Arial" w:cs="Arial"/>
                <w:sz w:val="15"/>
                <w:szCs w:val="15"/>
                <w:spacing w:val="-1"/>
                <w:position w:val="1"/>
              </w:rPr>
              <w:t>0x00ca</w:t>
            </w:r>
          </w:p>
        </w:tc>
        <w:tc>
          <w:tcPr>
            <w:tcW w:w="2041" w:type="dxa"/>
            <w:vAlign w:val="top"/>
          </w:tcPr>
          <w:p>
            <w:pPr>
              <w:pStyle w:val="TableText"/>
              <w:ind w:left="423"/>
              <w:spacing w:before="242" w:line="220" w:lineRule="auto"/>
              <w:rPr>
                <w:sz w:val="15"/>
                <w:szCs w:val="15"/>
              </w:rPr>
            </w:pPr>
            <w:r>
              <w:rPr>
                <w:sz w:val="15"/>
                <w:szCs w:val="15"/>
                <w:spacing w:val="-1"/>
              </w:rPr>
              <w:t>位置控制允许误差</w:t>
            </w:r>
          </w:p>
        </w:tc>
        <w:tc>
          <w:tcPr>
            <w:tcW w:w="1377" w:type="dxa"/>
            <w:vAlign w:val="top"/>
          </w:tcPr>
          <w:p>
            <w:pPr>
              <w:rPr>
                <w:rFonts w:ascii="Arial"/>
                <w:sz w:val="21"/>
              </w:rPr>
            </w:pPr>
            <w:r/>
          </w:p>
        </w:tc>
        <w:tc>
          <w:tcPr>
            <w:tcW w:w="1259" w:type="dxa"/>
            <w:vAlign w:val="top"/>
          </w:tcPr>
          <w:p>
            <w:pPr>
              <w:ind w:left="288"/>
              <w:spacing w:before="106" w:line="199" w:lineRule="exact"/>
              <w:rPr>
                <w:rFonts w:ascii="Arial" w:hAnsi="Arial" w:eastAsia="Arial" w:cs="Arial"/>
                <w:sz w:val="15"/>
                <w:szCs w:val="15"/>
              </w:rPr>
            </w:pPr>
            <w:r>
              <w:rPr>
                <w:rFonts w:ascii="Arial" w:hAnsi="Arial" w:eastAsia="Arial" w:cs="Arial"/>
                <w:sz w:val="15"/>
                <w:szCs w:val="15"/>
                <w:spacing w:val="-2"/>
                <w:position w:val="1"/>
              </w:rPr>
              <w:t>0x03</w:t>
            </w:r>
            <w:r>
              <w:rPr>
                <w:rFonts w:ascii="Arial" w:hAnsi="Arial" w:eastAsia="Arial" w:cs="Arial"/>
                <w:sz w:val="15"/>
                <w:szCs w:val="15"/>
                <w:spacing w:val="8"/>
                <w:position w:val="1"/>
              </w:rPr>
              <w:t xml:space="preserve"> </w:t>
            </w:r>
            <w:r>
              <w:rPr>
                <w:rFonts w:ascii="Arial" w:hAnsi="Arial" w:eastAsia="Arial" w:cs="Arial"/>
                <w:sz w:val="15"/>
                <w:szCs w:val="15"/>
                <w:spacing w:val="-2"/>
                <w:position w:val="1"/>
              </w:rPr>
              <w:t>0x06</w:t>
            </w:r>
          </w:p>
          <w:p>
            <w:pPr>
              <w:ind w:left="471"/>
              <w:spacing w:before="71" w:line="200" w:lineRule="exact"/>
              <w:rPr>
                <w:rFonts w:ascii="Arial" w:hAnsi="Arial" w:eastAsia="Arial" w:cs="Arial"/>
                <w:sz w:val="15"/>
                <w:szCs w:val="15"/>
              </w:rPr>
            </w:pPr>
            <w:r>
              <w:rPr>
                <w:rFonts w:ascii="Arial" w:hAnsi="Arial" w:eastAsia="Arial" w:cs="Arial"/>
                <w:sz w:val="15"/>
                <w:szCs w:val="15"/>
                <w:spacing w:val="-2"/>
                <w:position w:val="1"/>
              </w:rPr>
              <w:t>0x10</w:t>
            </w:r>
          </w:p>
        </w:tc>
        <w:tc>
          <w:tcPr>
            <w:tcW w:w="2484" w:type="dxa"/>
            <w:vAlign w:val="top"/>
          </w:tcPr>
          <w:p>
            <w:pPr>
              <w:rPr>
                <w:rFonts w:ascii="Arial"/>
                <w:sz w:val="21"/>
              </w:rPr>
            </w:pPr>
            <w:r/>
          </w:p>
        </w:tc>
      </w:tr>
    </w:tbl>
    <w:p>
      <w:pPr>
        <w:ind w:left="121" w:right="114" w:firstLine="419"/>
        <w:spacing w:before="50" w:line="266" w:lineRule="auto"/>
        <w:jc w:val="both"/>
        <w:rPr>
          <w:rFonts w:ascii="SimSun" w:hAnsi="SimSun" w:eastAsia="SimSun" w:cs="SimSun"/>
          <w:sz w:val="21"/>
          <w:szCs w:val="21"/>
        </w:rPr>
      </w:pPr>
      <w:r>
        <w:rPr>
          <w:rFonts w:ascii="SimSun" w:hAnsi="SimSun" w:eastAsia="SimSun" w:cs="SimSun"/>
          <w:sz w:val="21"/>
          <w:szCs w:val="21"/>
          <w:spacing w:val="2"/>
        </w:rPr>
        <w:t>注：伺服控制方式选择速度闭环控制时，速度 </w:t>
      </w:r>
      <w:r>
        <w:rPr>
          <w:rFonts w:ascii="Times New Roman" w:hAnsi="Times New Roman" w:eastAsia="Times New Roman" w:cs="Times New Roman"/>
          <w:sz w:val="21"/>
          <w:szCs w:val="21"/>
        </w:rPr>
        <w:t>PID</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参数由外</w:t>
      </w:r>
      <w:r>
        <w:rPr>
          <w:rFonts w:ascii="SimSun" w:hAnsi="SimSun" w:eastAsia="SimSun" w:cs="SimSun"/>
          <w:sz w:val="21"/>
          <w:szCs w:val="21"/>
          <w:spacing w:val="1"/>
        </w:rPr>
        <w:t>接测速 </w:t>
      </w:r>
      <w:r>
        <w:rPr>
          <w:rFonts w:ascii="Times New Roman" w:hAnsi="Times New Roman" w:eastAsia="Times New Roman" w:cs="Times New Roman"/>
          <w:sz w:val="21"/>
          <w:szCs w:val="21"/>
        </w:rPr>
        <w:t>PID</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参数寄存器</w:t>
      </w:r>
      <w:r>
        <w:rPr>
          <w:rFonts w:ascii="SimSun" w:hAnsi="SimSun" w:eastAsia="SimSun" w:cs="SimSun"/>
          <w:sz w:val="21"/>
          <w:szCs w:val="21"/>
          <w:spacing w:val="1"/>
        </w:rPr>
        <w:t>（</w:t>
      </w:r>
      <w:r>
        <w:rPr>
          <w:rFonts w:ascii="Times New Roman" w:hAnsi="Times New Roman" w:eastAsia="Times New Roman" w:cs="Times New Roman"/>
          <w:sz w:val="21"/>
          <w:szCs w:val="21"/>
          <w:spacing w:val="1"/>
        </w:rPr>
        <w:t>0x0098-0x009d</w:t>
      </w:r>
      <w:r>
        <w:rPr>
          <w:rFonts w:ascii="SimSun" w:hAnsi="SimSun" w:eastAsia="SimSun" w:cs="SimSun"/>
          <w:sz w:val="21"/>
          <w:szCs w:val="21"/>
          <w:spacing w:val="1"/>
        </w:rPr>
        <w:t>）确定；伺服控制方式选择固定区间位置控制或非固定区间位</w:t>
      </w:r>
      <w:r>
        <w:rPr>
          <w:rFonts w:ascii="SimSun" w:hAnsi="SimSun" w:eastAsia="SimSun" w:cs="SimSun"/>
          <w:sz w:val="21"/>
          <w:szCs w:val="21"/>
        </w:rPr>
        <w:t>置控制时，</w:t>
      </w:r>
      <w:r>
        <w:rPr>
          <w:rFonts w:ascii="SimSun" w:hAnsi="SimSun" w:eastAsia="SimSun" w:cs="SimSun"/>
          <w:sz w:val="21"/>
          <w:szCs w:val="21"/>
          <w:spacing w:val="-1"/>
        </w:rPr>
        <w:t>而速度相关</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参数由伺服</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参数寄存器（</w:t>
      </w:r>
      <w:r>
        <w:rPr>
          <w:rFonts w:ascii="Times New Roman" w:hAnsi="Times New Roman" w:eastAsia="Times New Roman" w:cs="Times New Roman"/>
          <w:sz w:val="21"/>
          <w:szCs w:val="21"/>
          <w:spacing w:val="-1"/>
        </w:rPr>
        <w:t>0x00b0-0x00bd</w:t>
      </w:r>
      <w:r>
        <w:rPr>
          <w:rFonts w:ascii="SimSun" w:hAnsi="SimSun" w:eastAsia="SimSun" w:cs="SimSun"/>
          <w:sz w:val="21"/>
          <w:szCs w:val="21"/>
          <w:spacing w:val="-1"/>
        </w:rPr>
        <w:t>）确定。</w:t>
      </w:r>
    </w:p>
    <w:p>
      <w:pPr>
        <w:ind w:left="121" w:right="51" w:firstLine="420"/>
        <w:spacing w:before="26" w:line="267" w:lineRule="auto"/>
        <w:rPr>
          <w:rFonts w:ascii="SimSun" w:hAnsi="SimSun" w:eastAsia="SimSun" w:cs="SimSun"/>
          <w:sz w:val="21"/>
          <w:szCs w:val="21"/>
        </w:rPr>
      </w:pPr>
      <w:r>
        <w:rPr>
          <w:rFonts w:ascii="SimSun" w:hAnsi="SimSun" w:eastAsia="SimSun" w:cs="SimSun"/>
          <w:sz w:val="21"/>
          <w:szCs w:val="21"/>
          <w:spacing w:val="-1"/>
        </w:rPr>
        <w:t>我们也可使用</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1"/>
        </w:rPr>
        <w:t>AQMD_NS-ExB_Demo</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1"/>
        </w:rPr>
        <w:t>应用程序配置相关参数</w:t>
      </w:r>
      <w:r>
        <w:rPr>
          <w:rFonts w:ascii="SimSun" w:hAnsi="SimSun" w:eastAsia="SimSun" w:cs="SimSun"/>
          <w:sz w:val="21"/>
          <w:szCs w:val="21"/>
          <w:spacing w:val="-2"/>
        </w:rPr>
        <w:t>和对电机进行调试控制。</w:t>
      </w:r>
      <w:r>
        <w:rPr>
          <w:rFonts w:ascii="SimSun" w:hAnsi="SimSun" w:eastAsia="SimSun" w:cs="SimSun"/>
          <w:sz w:val="21"/>
          <w:szCs w:val="21"/>
          <w:spacing w:val="-7"/>
        </w:rPr>
        <w:t>首先，在“系统参数配置”选项卡的“通讯控制模式”下拉框中选择“外接测速闭环控制</w:t>
      </w:r>
      <w:r>
        <w:rPr>
          <w:rFonts w:ascii="SimSun" w:hAnsi="SimSun" w:eastAsia="SimSun" w:cs="SimSun"/>
          <w:sz w:val="21"/>
          <w:szCs w:val="21"/>
          <w:spacing w:val="-64"/>
        </w:rPr>
        <w:t xml:space="preserve"> </w:t>
      </w:r>
      <w:r>
        <w:rPr>
          <w:rFonts w:ascii="SimSun" w:hAnsi="SimSun" w:eastAsia="SimSun" w:cs="SimSun"/>
          <w:sz w:val="21"/>
          <w:szCs w:val="21"/>
          <w:spacing w:val="-7"/>
        </w:rPr>
        <w:t>”，</w:t>
      </w:r>
      <w:r>
        <w:rPr>
          <w:rFonts w:ascii="SimSun" w:hAnsi="SimSun" w:eastAsia="SimSun" w:cs="SimSun"/>
          <w:sz w:val="21"/>
          <w:szCs w:val="21"/>
          <w:spacing w:val="-1"/>
        </w:rPr>
        <w:t>然后单击“配置”按钮保存设置，如图 </w:t>
      </w:r>
      <w:r>
        <w:rPr>
          <w:rFonts w:ascii="Times New Roman" w:hAnsi="Times New Roman" w:eastAsia="Times New Roman" w:cs="Times New Roman"/>
          <w:sz w:val="21"/>
          <w:szCs w:val="21"/>
          <w:spacing w:val="-1"/>
        </w:rPr>
        <w:t>4.182 </w:t>
      </w:r>
      <w:r>
        <w:rPr>
          <w:rFonts w:ascii="SimSun" w:hAnsi="SimSun" w:eastAsia="SimSun" w:cs="SimSun"/>
          <w:sz w:val="21"/>
          <w:szCs w:val="21"/>
          <w:spacing w:val="-1"/>
        </w:rPr>
        <w:t>所示。</w:t>
      </w:r>
    </w:p>
    <w:p>
      <w:pPr>
        <w:ind w:firstLine="2228"/>
        <w:spacing w:line="2449" w:lineRule="exact"/>
        <w:rPr/>
      </w:pPr>
      <w:r>
        <w:rPr>
          <w:position w:val="-48"/>
        </w:rPr>
        <w:drawing>
          <wp:inline distT="0" distB="0" distL="0" distR="0">
            <wp:extent cx="2857500" cy="1555241"/>
            <wp:effectExtent l="0" t="0" r="0" b="0"/>
            <wp:docPr id="910" name="IM 910"/>
            <wp:cNvGraphicFramePr/>
            <a:graphic>
              <a:graphicData uri="http://schemas.openxmlformats.org/drawingml/2006/picture">
                <pic:pic>
                  <pic:nvPicPr>
                    <pic:cNvPr id="910" name="IM 910"/>
                    <pic:cNvPicPr/>
                  </pic:nvPicPr>
                  <pic:blipFill>
                    <a:blip r:embed="rId440"/>
                    <a:stretch>
                      <a:fillRect/>
                    </a:stretch>
                  </pic:blipFill>
                  <pic:spPr>
                    <a:xfrm rot="0">
                      <a:off x="0" y="0"/>
                      <a:ext cx="2857500" cy="1555241"/>
                    </a:xfrm>
                    <a:prstGeom prst="rect">
                      <a:avLst/>
                    </a:prstGeom>
                  </pic:spPr>
                </pic:pic>
              </a:graphicData>
            </a:graphic>
          </wp:inline>
        </w:drawing>
      </w:r>
    </w:p>
    <w:p>
      <w:pPr>
        <w:pStyle w:val="BodyText"/>
        <w:ind w:left="3238"/>
        <w:spacing w:before="49"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4.182  </w:t>
      </w:r>
      <w:r>
        <w:rPr>
          <w:rFonts w:ascii="SimHei" w:hAnsi="SimHei" w:eastAsia="SimHei" w:cs="SimHei"/>
          <w:sz w:val="20"/>
          <w:szCs w:val="20"/>
          <w:spacing w:val="-2"/>
          <w:position w:val="1"/>
        </w:rPr>
        <w:t>调速方式配置</w:t>
      </w:r>
    </w:p>
    <w:p>
      <w:pPr>
        <w:ind w:left="119" w:right="112" w:firstLine="420"/>
        <w:spacing w:before="68" w:line="273" w:lineRule="auto"/>
        <w:jc w:val="both"/>
        <w:rPr>
          <w:rFonts w:ascii="SimSun" w:hAnsi="SimSun" w:eastAsia="SimSun" w:cs="SimSun"/>
          <w:sz w:val="21"/>
          <w:szCs w:val="21"/>
        </w:rPr>
      </w:pPr>
      <w:r>
        <w:rPr>
          <w:rFonts w:ascii="SimSun" w:hAnsi="SimSun" w:eastAsia="SimSun" w:cs="SimSun"/>
          <w:sz w:val="21"/>
          <w:szCs w:val="21"/>
          <w:spacing w:val="-3"/>
        </w:rPr>
        <w:t>在“输入参数配置”分组框下的“测速反馈装置”下拉框中选择“增量编码器”，并配</w:t>
      </w:r>
      <w:r>
        <w:rPr>
          <w:rFonts w:ascii="SimSun" w:hAnsi="SimSun" w:eastAsia="SimSun" w:cs="SimSun"/>
          <w:sz w:val="21"/>
          <w:szCs w:val="21"/>
          <w:spacing w:val="-6"/>
        </w:rPr>
        <w:t>置每转脉冲数（编码器线数）和电机额定转速，然后单击“配置”按钮保存设置，如图 </w:t>
      </w:r>
      <w:r>
        <w:rPr>
          <w:rFonts w:ascii="Times New Roman" w:hAnsi="Times New Roman" w:eastAsia="Times New Roman" w:cs="Times New Roman"/>
          <w:sz w:val="21"/>
          <w:szCs w:val="21"/>
          <w:spacing w:val="-6"/>
        </w:rPr>
        <w:t>4.183</w:t>
      </w:r>
      <w:r>
        <w:rPr>
          <w:rFonts w:ascii="SimSun" w:hAnsi="SimSun" w:eastAsia="SimSun" w:cs="SimSun"/>
          <w:sz w:val="21"/>
          <w:szCs w:val="21"/>
          <w:spacing w:val="-9"/>
        </w:rPr>
        <w:t>所示。</w:t>
      </w:r>
    </w:p>
    <w:p>
      <w:pPr>
        <w:ind w:firstLine="2562"/>
        <w:spacing w:line="2097" w:lineRule="exact"/>
        <w:rPr/>
      </w:pPr>
      <w:r>
        <w:rPr>
          <w:position w:val="-41"/>
        </w:rPr>
        <w:drawing>
          <wp:inline distT="0" distB="0" distL="0" distR="0">
            <wp:extent cx="2433827" cy="1331976"/>
            <wp:effectExtent l="0" t="0" r="0" b="0"/>
            <wp:docPr id="912" name="IM 912"/>
            <wp:cNvGraphicFramePr/>
            <a:graphic>
              <a:graphicData uri="http://schemas.openxmlformats.org/drawingml/2006/picture">
                <pic:pic>
                  <pic:nvPicPr>
                    <pic:cNvPr id="912" name="IM 912"/>
                    <pic:cNvPicPr/>
                  </pic:nvPicPr>
                  <pic:blipFill>
                    <a:blip r:embed="rId441"/>
                    <a:stretch>
                      <a:fillRect/>
                    </a:stretch>
                  </pic:blipFill>
                  <pic:spPr>
                    <a:xfrm rot="0">
                      <a:off x="0" y="0"/>
                      <a:ext cx="2433827" cy="1331976"/>
                    </a:xfrm>
                    <a:prstGeom prst="rect">
                      <a:avLst/>
                    </a:prstGeom>
                  </pic:spPr>
                </pic:pic>
              </a:graphicData>
            </a:graphic>
          </wp:inline>
        </w:drawing>
      </w:r>
    </w:p>
    <w:p>
      <w:pPr>
        <w:pStyle w:val="BodyText"/>
        <w:ind w:left="2938"/>
        <w:spacing w:before="69"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4.183</w:t>
      </w:r>
      <w:r>
        <w:rPr>
          <w:sz w:val="20"/>
          <w:szCs w:val="20"/>
          <w:spacing w:val="56"/>
          <w:w w:val="101"/>
          <w:position w:val="1"/>
        </w:rPr>
        <w:t xml:space="preserve"> </w:t>
      </w:r>
      <w:r>
        <w:rPr>
          <w:rFonts w:ascii="SimHei" w:hAnsi="SimHei" w:eastAsia="SimHei" w:cs="SimHei"/>
          <w:sz w:val="20"/>
          <w:szCs w:val="20"/>
          <w:spacing w:val="-2"/>
          <w:position w:val="1"/>
        </w:rPr>
        <w:t>编码器信号参数配置</w:t>
      </w:r>
    </w:p>
    <w:p>
      <w:pPr>
        <w:spacing w:line="266" w:lineRule="exact"/>
        <w:sectPr>
          <w:footerReference w:type="default" r:id="rId439"/>
          <w:pgSz w:w="11905" w:h="16840"/>
          <w:pgMar w:top="400" w:right="1681" w:bottom="1193" w:left="1684" w:header="0" w:footer="1033" w:gutter="0"/>
        </w:sectPr>
        <w:rPr>
          <w:rFonts w:ascii="SimHei" w:hAnsi="SimHei" w:eastAsia="SimHei" w:cs="SimHei"/>
          <w:sz w:val="20"/>
          <w:szCs w:val="20"/>
        </w:rPr>
      </w:pPr>
    </w:p>
    <w:p>
      <w:pPr>
        <w:pStyle w:val="BodyText"/>
        <w:ind w:left="3"/>
        <w:spacing w:line="340" w:lineRule="exact"/>
        <w:rPr>
          <w:rFonts w:ascii="SimHei" w:hAnsi="SimHei" w:eastAsia="SimHei" w:cs="SimHei"/>
          <w:sz w:val="24"/>
          <w:szCs w:val="24"/>
        </w:rPr>
      </w:pPr>
      <w:r>
        <w:rPr>
          <w:sz w:val="24"/>
          <w:szCs w:val="24"/>
          <w:color w:val="025328"/>
          <w:position w:val="6"/>
        </w:rPr>
        <w:t>mm</w:t>
      </w:r>
      <w:r>
        <w:rPr>
          <w:sz w:val="24"/>
          <w:szCs w:val="24"/>
          <w:color w:val="025328"/>
          <w:spacing w:val="1"/>
          <w:position w:val="6"/>
        </w:rPr>
        <w:t xml:space="preserve">                              </w:t>
      </w:r>
      <w:r>
        <w:rPr>
          <w:sz w:val="24"/>
          <w:szCs w:val="24"/>
          <w:b/>
          <w:bCs/>
          <w:color w:val="025328"/>
          <w:spacing w:val="1"/>
          <w:position w:val="3"/>
        </w:rPr>
        <w:t>9V–60V</w:t>
      </w:r>
      <w:r>
        <w:rPr>
          <w:sz w:val="24"/>
          <w:szCs w:val="24"/>
          <w:b/>
          <w:bCs/>
          <w:color w:val="025328"/>
          <w:position w:val="3"/>
        </w:rPr>
        <w:t xml:space="preserve"> 30A </w:t>
      </w:r>
      <w:r>
        <w:rPr>
          <w:rFonts w:ascii="SimHei" w:hAnsi="SimHei" w:eastAsia="SimHei" w:cs="SimHei"/>
          <w:sz w:val="24"/>
          <w:szCs w:val="24"/>
          <w:b/>
          <w:bCs/>
          <w:color w:val="025328"/>
          <w:position w:val="3"/>
        </w:rPr>
        <w:t>高性能直流有刷电机调速器</w:t>
      </w:r>
      <w:r>
        <w:rPr>
          <w:sz w:val="24"/>
          <w:szCs w:val="24"/>
          <w:b/>
          <w:bCs/>
          <w:color w:val="025328"/>
          <w:position w:val="3"/>
        </w:rPr>
        <w:t>/(</w:t>
      </w:r>
      <w:r>
        <w:rPr>
          <w:rFonts w:ascii="SimHei" w:hAnsi="SimHei" w:eastAsia="SimHei" w:cs="SimHei"/>
          <w:sz w:val="24"/>
          <w:szCs w:val="24"/>
          <w:b/>
          <w:bCs/>
          <w:color w:val="025328"/>
          <w:position w:val="3"/>
        </w:rPr>
        <w:t>伺服</w:t>
      </w:r>
      <w:r>
        <w:rPr>
          <w:sz w:val="24"/>
          <w:szCs w:val="24"/>
          <w:b/>
          <w:bCs/>
          <w:color w:val="025328"/>
          <w:position w:val="3"/>
        </w:rPr>
        <w:t>)</w:t>
      </w:r>
      <w:r>
        <w:rPr>
          <w:rFonts w:ascii="SimHei" w:hAnsi="SimHei" w:eastAsia="SimHei" w:cs="SimHei"/>
          <w:sz w:val="24"/>
          <w:szCs w:val="24"/>
          <w:b/>
          <w:bCs/>
          <w:color w:val="025328"/>
          <w:position w:val="3"/>
        </w:rPr>
        <w:t>驱动器</w:t>
      </w:r>
    </w:p>
    <w:p>
      <w:pPr>
        <w:ind w:left="15" w:right="209" w:firstLine="423"/>
        <w:spacing w:before="11" w:line="276" w:lineRule="auto"/>
        <w:rPr>
          <w:rFonts w:ascii="SimSun" w:hAnsi="SimSun" w:eastAsia="SimSun" w:cs="SimSun"/>
          <w:sz w:val="21"/>
          <w:szCs w:val="21"/>
        </w:rPr>
      </w:pPr>
      <w:r>
        <w:rPr>
          <w:rFonts w:ascii="SimSun" w:hAnsi="SimSun" w:eastAsia="SimSun" w:cs="SimSun"/>
          <w:sz w:val="21"/>
          <w:szCs w:val="21"/>
          <w:spacing w:val="-2"/>
        </w:rPr>
        <w:t>对于闭环调速方式，还须再在“运动参数”选项卡的“</w:t>
      </w:r>
      <w:r>
        <w:rPr>
          <w:rFonts w:ascii="Times New Roman" w:hAnsi="Times New Roman" w:eastAsia="Times New Roman" w:cs="Times New Roman"/>
          <w:sz w:val="21"/>
          <w:szCs w:val="21"/>
          <w:spacing w:val="-2"/>
        </w:rPr>
        <w:t>PID </w:t>
      </w:r>
      <w:r>
        <w:rPr>
          <w:rFonts w:ascii="SimSun" w:hAnsi="SimSun" w:eastAsia="SimSun" w:cs="SimSun"/>
          <w:sz w:val="21"/>
          <w:szCs w:val="21"/>
          <w:spacing w:val="-2"/>
        </w:rPr>
        <w:t>参数设置”中的“外接测速</w:t>
      </w:r>
      <w:r>
        <w:rPr>
          <w:rFonts w:ascii="Times New Roman" w:hAnsi="Times New Roman" w:eastAsia="Times New Roman" w:cs="Times New Roman"/>
          <w:sz w:val="21"/>
          <w:szCs w:val="21"/>
        </w:rPr>
        <w:t>PID</w:t>
      </w:r>
      <w:r>
        <w:rPr>
          <w:rFonts w:ascii="SimSun" w:hAnsi="SimSun" w:eastAsia="SimSun" w:cs="SimSun"/>
          <w:sz w:val="21"/>
          <w:szCs w:val="21"/>
        </w:rPr>
        <w:t>”配置合适的参数，然后单击“配置”按钮保存参数配置所示，如图 </w:t>
      </w:r>
      <w:r>
        <w:rPr>
          <w:rFonts w:ascii="Times New Roman" w:hAnsi="Times New Roman" w:eastAsia="Times New Roman" w:cs="Times New Roman"/>
          <w:sz w:val="21"/>
          <w:szCs w:val="21"/>
        </w:rPr>
        <w:t>4.18</w:t>
      </w:r>
      <w:r>
        <w:rPr>
          <w:rFonts w:ascii="Times New Roman" w:hAnsi="Times New Roman" w:eastAsia="Times New Roman" w:cs="Times New Roman"/>
          <w:sz w:val="21"/>
          <w:szCs w:val="21"/>
          <w:spacing w:val="-1"/>
        </w:rPr>
        <w:t>4 </w:t>
      </w:r>
      <w:r>
        <w:rPr>
          <w:rFonts w:ascii="SimSun" w:hAnsi="SimSun" w:eastAsia="SimSun" w:cs="SimSun"/>
          <w:sz w:val="21"/>
          <w:szCs w:val="21"/>
          <w:spacing w:val="-1"/>
        </w:rPr>
        <w:t>所示。</w:t>
      </w:r>
    </w:p>
    <w:p>
      <w:pPr>
        <w:ind w:firstLine="1997"/>
        <w:spacing w:before="10" w:line="809" w:lineRule="exact"/>
        <w:rPr/>
      </w:pPr>
      <w:r>
        <w:rPr>
          <w:position w:val="-16"/>
        </w:rPr>
        <w:drawing>
          <wp:inline distT="0" distB="0" distL="0" distR="0">
            <wp:extent cx="2755392" cy="513588"/>
            <wp:effectExtent l="0" t="0" r="0" b="0"/>
            <wp:docPr id="914" name="IM 914"/>
            <wp:cNvGraphicFramePr/>
            <a:graphic>
              <a:graphicData uri="http://schemas.openxmlformats.org/drawingml/2006/picture">
                <pic:pic>
                  <pic:nvPicPr>
                    <pic:cNvPr id="914" name="IM 914"/>
                    <pic:cNvPicPr/>
                  </pic:nvPicPr>
                  <pic:blipFill>
                    <a:blip r:embed="rId444"/>
                    <a:stretch>
                      <a:fillRect/>
                    </a:stretch>
                  </pic:blipFill>
                  <pic:spPr>
                    <a:xfrm rot="0">
                      <a:off x="0" y="0"/>
                      <a:ext cx="2755392" cy="513588"/>
                    </a:xfrm>
                    <a:prstGeom prst="rect">
                      <a:avLst/>
                    </a:prstGeom>
                  </pic:spPr>
                </pic:pic>
              </a:graphicData>
            </a:graphic>
          </wp:inline>
        </w:drawing>
      </w:r>
    </w:p>
    <w:p>
      <w:pPr>
        <w:pStyle w:val="BodyText"/>
        <w:ind w:left="2720"/>
        <w:spacing w:before="8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4.184  </w:t>
      </w:r>
      <w:r>
        <w:rPr>
          <w:rFonts w:ascii="SimHei" w:hAnsi="SimHei" w:eastAsia="SimHei" w:cs="SimHei"/>
          <w:sz w:val="20"/>
          <w:szCs w:val="20"/>
          <w:spacing w:val="-3"/>
          <w:position w:val="1"/>
        </w:rPr>
        <w:t>闭环调速</w:t>
      </w:r>
      <w:r>
        <w:rPr>
          <w:rFonts w:ascii="SimHei" w:hAnsi="SimHei" w:eastAsia="SimHei" w:cs="SimHei"/>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20" w:right="209" w:firstLine="420"/>
        <w:spacing w:before="70" w:line="275" w:lineRule="auto"/>
        <w:jc w:val="both"/>
        <w:rPr>
          <w:rFonts w:ascii="SimSun" w:hAnsi="SimSun" w:eastAsia="SimSun" w:cs="SimSun"/>
          <w:sz w:val="21"/>
          <w:szCs w:val="21"/>
        </w:rPr>
      </w:pPr>
      <w:r>
        <w:rPr>
          <w:rFonts w:ascii="SimSun" w:hAnsi="SimSun" w:eastAsia="SimSun" w:cs="SimSun"/>
          <w:sz w:val="21"/>
          <w:szCs w:val="21"/>
          <w:spacing w:val="-3"/>
        </w:rPr>
        <w:t>若要使用位置控制，须在“伺服参数”选项卡“伺服往复运动参数”分组框的“伺服控</w:t>
      </w:r>
      <w:r>
        <w:rPr>
          <w:rFonts w:ascii="SimSun" w:hAnsi="SimSun" w:eastAsia="SimSun" w:cs="SimSun"/>
          <w:sz w:val="21"/>
          <w:szCs w:val="21"/>
          <w:spacing w:val="-3"/>
        </w:rPr>
        <w:t>制方式”下拉框选择伺服控制方式为“固定区间位置控制”或“非固定区间位置控制”，如</w:t>
      </w:r>
      <w:r>
        <w:rPr>
          <w:rFonts w:ascii="SimSun" w:hAnsi="SimSun" w:eastAsia="SimSun" w:cs="SimSun"/>
          <w:sz w:val="21"/>
          <w:szCs w:val="21"/>
          <w:spacing w:val="-2"/>
        </w:rPr>
        <w:t>图 </w:t>
      </w:r>
      <w:r>
        <w:rPr>
          <w:rFonts w:ascii="Times New Roman" w:hAnsi="Times New Roman" w:eastAsia="Times New Roman" w:cs="Times New Roman"/>
          <w:sz w:val="21"/>
          <w:szCs w:val="21"/>
          <w:spacing w:val="-2"/>
        </w:rPr>
        <w:t>4.185 </w:t>
      </w:r>
      <w:r>
        <w:rPr>
          <w:rFonts w:ascii="SimSun" w:hAnsi="SimSun" w:eastAsia="SimSun" w:cs="SimSun"/>
          <w:sz w:val="21"/>
          <w:szCs w:val="21"/>
          <w:spacing w:val="-2"/>
        </w:rPr>
        <w:t>所示。若为“固定区间位置控制”方式，则还须配置总行程，</w:t>
      </w:r>
      <w:r>
        <w:rPr>
          <w:rFonts w:ascii="SimSun" w:hAnsi="SimSun" w:eastAsia="SimSun" w:cs="SimSun"/>
          <w:sz w:val="21"/>
          <w:szCs w:val="21"/>
          <w:spacing w:val="-3"/>
        </w:rPr>
        <w:t>我们也可通过“测量</w:t>
      </w:r>
      <w:r>
        <w:rPr>
          <w:rFonts w:ascii="SimSun" w:hAnsi="SimSun" w:eastAsia="SimSun" w:cs="SimSun"/>
          <w:sz w:val="21"/>
          <w:szCs w:val="21"/>
          <w:spacing w:val="-4"/>
        </w:rPr>
        <w:t>行程”操作来得到总行程（方法见</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4"/>
        </w:rPr>
        <w:t>4.10.1 </w:t>
      </w:r>
      <w:r>
        <w:rPr>
          <w:rFonts w:ascii="SimSun" w:hAnsi="SimSun" w:eastAsia="SimSun" w:cs="SimSun"/>
          <w:sz w:val="21"/>
          <w:szCs w:val="21"/>
          <w:spacing w:val="-4"/>
        </w:rPr>
        <w:t>节）。</w:t>
      </w:r>
    </w:p>
    <w:p>
      <w:pPr>
        <w:ind w:firstLine="1915"/>
        <w:spacing w:before="82" w:line="1911" w:lineRule="exact"/>
        <w:rPr/>
      </w:pPr>
      <w:r>
        <w:rPr>
          <w:position w:val="-38"/>
        </w:rPr>
        <w:drawing>
          <wp:inline distT="0" distB="0" distL="0" distR="0">
            <wp:extent cx="2860547" cy="1213103"/>
            <wp:effectExtent l="0" t="0" r="0" b="0"/>
            <wp:docPr id="916" name="IM 916"/>
            <wp:cNvGraphicFramePr/>
            <a:graphic>
              <a:graphicData uri="http://schemas.openxmlformats.org/drawingml/2006/picture">
                <pic:pic>
                  <pic:nvPicPr>
                    <pic:cNvPr id="916" name="IM 916"/>
                    <pic:cNvPicPr/>
                  </pic:nvPicPr>
                  <pic:blipFill>
                    <a:blip r:embed="rId445"/>
                    <a:stretch>
                      <a:fillRect/>
                    </a:stretch>
                  </pic:blipFill>
                  <pic:spPr>
                    <a:xfrm rot="0">
                      <a:off x="0" y="0"/>
                      <a:ext cx="2860547" cy="1213103"/>
                    </a:xfrm>
                    <a:prstGeom prst="rect">
                      <a:avLst/>
                    </a:prstGeom>
                  </pic:spPr>
                </pic:pic>
              </a:graphicData>
            </a:graphic>
          </wp:inline>
        </w:drawing>
      </w:r>
    </w:p>
    <w:p>
      <w:pPr>
        <w:pStyle w:val="BodyText"/>
        <w:ind w:left="2936"/>
        <w:spacing w:before="163"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4.185  </w:t>
      </w:r>
      <w:r>
        <w:rPr>
          <w:rFonts w:ascii="SimHei" w:hAnsi="SimHei" w:eastAsia="SimHei" w:cs="SimHei"/>
          <w:sz w:val="20"/>
          <w:szCs w:val="20"/>
          <w:spacing w:val="-2"/>
          <w:position w:val="1"/>
        </w:rPr>
        <w:t>配置伺服控制方式</w:t>
      </w:r>
    </w:p>
    <w:p>
      <w:pPr>
        <w:ind w:left="15" w:right="209" w:firstLine="423"/>
        <w:spacing w:before="71" w:line="275" w:lineRule="auto"/>
        <w:jc w:val="both"/>
        <w:rPr>
          <w:rFonts w:ascii="SimSun" w:hAnsi="SimSun" w:eastAsia="SimSun" w:cs="SimSun"/>
          <w:sz w:val="21"/>
          <w:szCs w:val="21"/>
        </w:rPr>
      </w:pPr>
      <w:r>
        <w:rPr>
          <w:rFonts w:ascii="SimSun" w:hAnsi="SimSun" w:eastAsia="SimSun" w:cs="SimSun"/>
          <w:sz w:val="21"/>
          <w:szCs w:val="21"/>
          <w:spacing w:val="3"/>
        </w:rPr>
        <w:t>对于位置闭环控制，为了达到更好的定位效果，还须在“伺服参数”选项卡的“位置</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参数”配置合适的参数，如图 </w:t>
      </w:r>
      <w:r>
        <w:rPr>
          <w:rFonts w:ascii="Times New Roman" w:hAnsi="Times New Roman" w:eastAsia="Times New Roman" w:cs="Times New Roman"/>
          <w:sz w:val="21"/>
          <w:szCs w:val="21"/>
          <w:spacing w:val="-1"/>
        </w:rPr>
        <w:t>4.186 </w:t>
      </w:r>
      <w:r>
        <w:rPr>
          <w:rFonts w:ascii="SimSun" w:hAnsi="SimSun" w:eastAsia="SimSun" w:cs="SimSun"/>
          <w:sz w:val="21"/>
          <w:szCs w:val="21"/>
          <w:spacing w:val="-1"/>
        </w:rPr>
        <w:t>所示，然后单</w:t>
      </w:r>
      <w:r>
        <w:rPr>
          <w:rFonts w:ascii="SimSun" w:hAnsi="SimSun" w:eastAsia="SimSun" w:cs="SimSun"/>
          <w:sz w:val="21"/>
          <w:szCs w:val="21"/>
          <w:spacing w:val="-2"/>
        </w:rPr>
        <w:t>击“配置”按钮保存参数配置。若编</w:t>
      </w:r>
      <w:r>
        <w:rPr>
          <w:rFonts w:ascii="SimSun" w:hAnsi="SimSun" w:eastAsia="SimSun" w:cs="SimSun"/>
          <w:sz w:val="21"/>
          <w:szCs w:val="21"/>
          <w:spacing w:val="-5"/>
        </w:rPr>
        <w:t>码器线数较少（如只有几十线</w:t>
      </w:r>
      <w:r>
        <w:rPr>
          <w:rFonts w:ascii="SimSun" w:hAnsi="SimSun" w:eastAsia="SimSun" w:cs="SimSun"/>
          <w:sz w:val="21"/>
          <w:szCs w:val="21"/>
          <w:spacing w:val="-3"/>
        </w:rPr>
        <w:t>），</w:t>
      </w:r>
      <w:r>
        <w:rPr>
          <w:rFonts w:ascii="SimSun" w:hAnsi="SimSun" w:eastAsia="SimSun" w:cs="SimSun"/>
          <w:sz w:val="21"/>
          <w:szCs w:val="21"/>
          <w:spacing w:val="-5"/>
        </w:rPr>
        <w:t>可禁用速度</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5"/>
        </w:rPr>
        <w:t>PID</w:t>
      </w:r>
      <w:r>
        <w:rPr>
          <w:rFonts w:ascii="SimSun" w:hAnsi="SimSun" w:eastAsia="SimSun" w:cs="SimSun"/>
          <w:sz w:val="21"/>
          <w:szCs w:val="21"/>
          <w:spacing w:val="-5"/>
        </w:rPr>
        <w:t>。</w:t>
      </w:r>
    </w:p>
    <w:p>
      <w:pPr>
        <w:ind w:firstLine="1919"/>
        <w:spacing w:before="54" w:line="720" w:lineRule="exact"/>
        <w:rPr/>
      </w:pPr>
      <w:r>
        <w:rPr>
          <w:position w:val="-14"/>
        </w:rPr>
        <w:drawing>
          <wp:inline distT="0" distB="0" distL="0" distR="0">
            <wp:extent cx="2854451" cy="457200"/>
            <wp:effectExtent l="0" t="0" r="0" b="0"/>
            <wp:docPr id="918" name="IM 918"/>
            <wp:cNvGraphicFramePr/>
            <a:graphic>
              <a:graphicData uri="http://schemas.openxmlformats.org/drawingml/2006/picture">
                <pic:pic>
                  <pic:nvPicPr>
                    <pic:cNvPr id="918" name="IM 918"/>
                    <pic:cNvPicPr/>
                  </pic:nvPicPr>
                  <pic:blipFill>
                    <a:blip r:embed="rId446"/>
                    <a:stretch>
                      <a:fillRect/>
                    </a:stretch>
                  </pic:blipFill>
                  <pic:spPr>
                    <a:xfrm rot="0">
                      <a:off x="0" y="0"/>
                      <a:ext cx="2854451" cy="457200"/>
                    </a:xfrm>
                    <a:prstGeom prst="rect">
                      <a:avLst/>
                    </a:prstGeom>
                  </pic:spPr>
                </pic:pic>
              </a:graphicData>
            </a:graphic>
          </wp:inline>
        </w:drawing>
      </w:r>
    </w:p>
    <w:p>
      <w:pPr>
        <w:pStyle w:val="BodyText"/>
        <w:ind w:left="3167"/>
        <w:spacing w:before="134"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4.186</w:t>
      </w:r>
      <w:r>
        <w:rPr>
          <w:sz w:val="20"/>
          <w:szCs w:val="20"/>
          <w:spacing w:val="22"/>
          <w:position w:val="1"/>
        </w:rPr>
        <w:t xml:space="preserve"> </w:t>
      </w:r>
      <w:r>
        <w:rPr>
          <w:sz w:val="20"/>
          <w:szCs w:val="20"/>
          <w:spacing w:val="-3"/>
          <w:position w:val="1"/>
        </w:rPr>
        <w:t>PID </w:t>
      </w:r>
      <w:r>
        <w:rPr>
          <w:rFonts w:ascii="SimHei" w:hAnsi="SimHei" w:eastAsia="SimHei" w:cs="SimHei"/>
          <w:sz w:val="20"/>
          <w:szCs w:val="20"/>
          <w:spacing w:val="-3"/>
          <w:position w:val="1"/>
        </w:rPr>
        <w:t>参数配置</w:t>
      </w:r>
    </w:p>
    <w:p>
      <w:pPr>
        <w:ind w:left="440"/>
        <w:spacing w:before="68" w:line="220" w:lineRule="auto"/>
        <w:rPr>
          <w:rFonts w:ascii="SimSun" w:hAnsi="SimSun" w:eastAsia="SimSun" w:cs="SimSun"/>
          <w:sz w:val="21"/>
          <w:szCs w:val="21"/>
        </w:rPr>
      </w:pPr>
      <w:r>
        <w:rPr>
          <w:rFonts w:ascii="SimSun" w:hAnsi="SimSun" w:eastAsia="SimSun" w:cs="SimSun"/>
          <w:sz w:val="21"/>
          <w:szCs w:val="21"/>
          <w:spacing w:val="-2"/>
        </w:rPr>
        <w:t>配置好各项参数后，我们便可进行电机闭环</w:t>
      </w:r>
      <w:r>
        <w:rPr>
          <w:rFonts w:ascii="SimSun" w:hAnsi="SimSun" w:eastAsia="SimSun" w:cs="SimSun"/>
          <w:sz w:val="21"/>
          <w:szCs w:val="21"/>
          <w:spacing w:val="-3"/>
        </w:rPr>
        <w:t>调速或位置控制操作，电机控制操作界面如</w:t>
      </w:r>
    </w:p>
    <w:p>
      <w:pPr>
        <w:ind w:left="40"/>
        <w:spacing w:before="63" w:line="221" w:lineRule="auto"/>
        <w:rPr>
          <w:rFonts w:ascii="SimSun" w:hAnsi="SimSun" w:eastAsia="SimSun" w:cs="SimSun"/>
          <w:sz w:val="21"/>
          <w:szCs w:val="21"/>
        </w:rPr>
      </w:pPr>
      <w:r>
        <w:rPr>
          <w:rFonts w:ascii="SimSun" w:hAnsi="SimSun" w:eastAsia="SimSun" w:cs="SimSun"/>
          <w:sz w:val="21"/>
          <w:szCs w:val="21"/>
          <w:spacing w:val="-4"/>
        </w:rPr>
        <w:t>图 </w:t>
      </w:r>
      <w:r>
        <w:rPr>
          <w:rFonts w:ascii="Times New Roman" w:hAnsi="Times New Roman" w:eastAsia="Times New Roman" w:cs="Times New Roman"/>
          <w:sz w:val="21"/>
          <w:szCs w:val="21"/>
          <w:spacing w:val="-4"/>
        </w:rPr>
        <w:t>4.187</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4"/>
        </w:rPr>
        <w:t>所示。</w:t>
      </w:r>
    </w:p>
    <w:p>
      <w:pPr>
        <w:ind w:left="21" w:firstLine="418"/>
        <w:spacing w:before="62" w:line="274" w:lineRule="auto"/>
        <w:tabs>
          <w:tab w:val="left" w:pos="8532"/>
        </w:tabs>
        <w:jc w:val="both"/>
        <w:rPr>
          <w:rFonts w:ascii="SimSun" w:hAnsi="SimSun" w:eastAsia="SimSun" w:cs="SimSun"/>
          <w:sz w:val="21"/>
          <w:szCs w:val="21"/>
        </w:rPr>
      </w:pPr>
      <w:r>
        <w:rPr>
          <w:rFonts w:ascii="SimSun" w:hAnsi="SimSun" w:eastAsia="SimSun" w:cs="SimSun"/>
          <w:sz w:val="21"/>
          <w:szCs w:val="21"/>
          <w:spacing w:val="-3"/>
        </w:rPr>
        <w:t>通过“速度控制”分组框来对电机启停、正反转速度控制。向右拖动“调速”滑块，设</w:t>
      </w:r>
      <w:r>
        <w:rPr>
          <w:rFonts w:ascii="SimSun" w:hAnsi="SimSun" w:eastAsia="SimSun" w:cs="SimSun"/>
          <w:sz w:val="21"/>
          <w:szCs w:val="21"/>
        </w:rPr>
        <w:tab/>
      </w:r>
      <w:r>
        <w:rPr>
          <w:rFonts w:ascii="SimSun" w:hAnsi="SimSun" w:eastAsia="SimSun" w:cs="SimSun"/>
          <w:sz w:val="21"/>
          <w:szCs w:val="21"/>
        </w:rPr>
        <w:t xml:space="preserve"> </w:t>
      </w:r>
      <w:r>
        <w:rPr>
          <w:rFonts w:ascii="SimSun" w:hAnsi="SimSun" w:eastAsia="SimSun" w:cs="SimSun"/>
          <w:sz w:val="21"/>
          <w:szCs w:val="21"/>
          <w:spacing w:val="-2"/>
        </w:rPr>
        <w:t>定转速为正数，单击“操作”按钮，则电机正转；</w:t>
      </w:r>
      <w:r>
        <w:rPr>
          <w:rFonts w:ascii="SimSun" w:hAnsi="SimSun" w:eastAsia="SimSun" w:cs="SimSun"/>
          <w:sz w:val="21"/>
          <w:szCs w:val="21"/>
          <w:spacing w:val="-3"/>
        </w:rPr>
        <w:t>向左拖动“调速”滑块，设定转速数值为</w:t>
      </w:r>
      <w:r>
        <w:rPr>
          <w:rFonts w:ascii="SimSun" w:hAnsi="SimSun" w:eastAsia="SimSun" w:cs="SimSun"/>
          <w:sz w:val="21"/>
          <w:szCs w:val="21"/>
        </w:rPr>
        <w:t xml:space="preserve"> </w:t>
      </w:r>
      <w:r>
        <w:rPr>
          <w:rFonts w:ascii="SimSun" w:hAnsi="SimSun" w:eastAsia="SimSun" w:cs="SimSun"/>
          <w:sz w:val="21"/>
          <w:szCs w:val="21"/>
          <w:spacing w:val="-2"/>
        </w:rPr>
        <w:t>负数，单击“操作”按钮，则电机反转；越靠近两端数值</w:t>
      </w:r>
      <w:r>
        <w:rPr>
          <w:rFonts w:ascii="SimSun" w:hAnsi="SimSun" w:eastAsia="SimSun" w:cs="SimSun"/>
          <w:sz w:val="21"/>
          <w:szCs w:val="21"/>
          <w:spacing w:val="-3"/>
        </w:rPr>
        <w:t>越大，转速也就越快。单击“停止”</w:t>
      </w:r>
      <w:r>
        <w:rPr>
          <w:rFonts w:ascii="SimSun" w:hAnsi="SimSun" w:eastAsia="SimSun" w:cs="SimSun"/>
          <w:sz w:val="21"/>
          <w:szCs w:val="21"/>
          <w:spacing w:val="-5"/>
        </w:rPr>
        <w:t>按钮电机停转。</w:t>
      </w:r>
    </w:p>
    <w:p>
      <w:pPr>
        <w:ind w:left="20" w:right="105" w:firstLine="419"/>
        <w:spacing w:before="1" w:line="275" w:lineRule="auto"/>
        <w:jc w:val="both"/>
        <w:rPr>
          <w:rFonts w:ascii="SimSun" w:hAnsi="SimSun" w:eastAsia="SimSun" w:cs="SimSun"/>
          <w:sz w:val="21"/>
          <w:szCs w:val="21"/>
        </w:rPr>
      </w:pPr>
      <w:r>
        <w:rPr>
          <w:rFonts w:ascii="SimSun" w:hAnsi="SimSun" w:eastAsia="SimSun" w:cs="SimSun"/>
          <w:sz w:val="21"/>
          <w:szCs w:val="21"/>
          <w:spacing w:val="-3"/>
        </w:rPr>
        <w:t>通过“位置控制”分组框来对电机进行位置控制。通过“位置速度”编辑框设定位置控</w:t>
      </w:r>
      <w:r>
        <w:rPr>
          <w:rFonts w:ascii="SimSun" w:hAnsi="SimSun" w:eastAsia="SimSun" w:cs="SimSun"/>
          <w:sz w:val="21"/>
          <w:szCs w:val="21"/>
        </w:rPr>
        <w:t>制时的转速；“目标位置”下拉框选择位置控制方式为相对位置还是绝对位置；在“操作”</w:t>
      </w:r>
      <w:r>
        <w:rPr>
          <w:rFonts w:ascii="SimSun" w:hAnsi="SimSun" w:eastAsia="SimSun" w:cs="SimSun"/>
          <w:sz w:val="21"/>
          <w:szCs w:val="21"/>
          <w:spacing w:val="-1"/>
        </w:rPr>
        <w:t>按键前面的编辑框中输入目标转动位置后，单击“操作”按钮来对电机进行位置控制。</w:t>
      </w:r>
    </w:p>
    <w:p>
      <w:pPr>
        <w:ind w:firstLine="1970"/>
        <w:spacing w:before="88" w:line="1278" w:lineRule="exact"/>
        <w:rPr/>
      </w:pPr>
      <w:r>
        <w:rPr>
          <w:position w:val="-25"/>
        </w:rPr>
        <w:drawing>
          <wp:inline distT="0" distB="0" distL="0" distR="0">
            <wp:extent cx="2855975" cy="811530"/>
            <wp:effectExtent l="0" t="0" r="0" b="0"/>
            <wp:docPr id="920" name="IM 920"/>
            <wp:cNvGraphicFramePr/>
            <a:graphic>
              <a:graphicData uri="http://schemas.openxmlformats.org/drawingml/2006/picture">
                <pic:pic>
                  <pic:nvPicPr>
                    <pic:cNvPr id="920" name="IM 920"/>
                    <pic:cNvPicPr/>
                  </pic:nvPicPr>
                  <pic:blipFill>
                    <a:blip r:embed="rId447"/>
                    <a:stretch>
                      <a:fillRect/>
                    </a:stretch>
                  </pic:blipFill>
                  <pic:spPr>
                    <a:xfrm rot="0">
                      <a:off x="0" y="0"/>
                      <a:ext cx="2855975" cy="811530"/>
                    </a:xfrm>
                    <a:prstGeom prst="rect">
                      <a:avLst/>
                    </a:prstGeom>
                  </pic:spPr>
                </pic:pic>
              </a:graphicData>
            </a:graphic>
          </wp:inline>
        </w:drawing>
      </w:r>
    </w:p>
    <w:p>
      <w:pPr>
        <w:pStyle w:val="BodyText"/>
        <w:ind w:left="2467"/>
        <w:spacing w:before="167" w:line="266"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4.187 485 </w:t>
      </w:r>
      <w:r>
        <w:rPr>
          <w:rFonts w:ascii="SimHei" w:hAnsi="SimHei" w:eastAsia="SimHei" w:cs="SimHei"/>
          <w:sz w:val="20"/>
          <w:szCs w:val="20"/>
          <w:spacing w:val="-1"/>
          <w:position w:val="1"/>
        </w:rPr>
        <w:t>通讯控制电机速度和</w:t>
      </w:r>
      <w:r>
        <w:rPr>
          <w:rFonts w:ascii="SimHei" w:hAnsi="SimHei" w:eastAsia="SimHei" w:cs="SimHei"/>
          <w:sz w:val="20"/>
          <w:szCs w:val="20"/>
          <w:spacing w:val="-2"/>
          <w:position w:val="1"/>
        </w:rPr>
        <w:t>位置</w:t>
      </w:r>
    </w:p>
    <w:p>
      <w:pPr>
        <w:ind w:left="15" w:right="210" w:firstLine="429"/>
        <w:spacing w:before="39" w:line="281" w:lineRule="auto"/>
        <w:jc w:val="both"/>
        <w:rPr>
          <w:rFonts w:ascii="SimSun" w:hAnsi="SimSun" w:eastAsia="SimSun" w:cs="SimSun"/>
          <w:sz w:val="21"/>
          <w:szCs w:val="21"/>
        </w:rPr>
      </w:pPr>
      <w:r>
        <w:rPr>
          <w:rFonts w:ascii="SimSun" w:hAnsi="SimSun" w:eastAsia="SimSun" w:cs="SimSun"/>
          <w:sz w:val="21"/>
          <w:szCs w:val="21"/>
          <w:spacing w:val="-1"/>
        </w:rPr>
        <w:t>另外，通过</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0x008a</w:t>
      </w:r>
      <w:r>
        <w:rPr>
          <w:rFonts w:ascii="SimSun" w:hAnsi="SimSun" w:eastAsia="SimSun" w:cs="SimSun"/>
          <w:sz w:val="21"/>
          <w:szCs w:val="21"/>
          <w:spacing w:val="-1"/>
        </w:rPr>
        <w:t>～</w:t>
      </w:r>
      <w:r>
        <w:rPr>
          <w:rFonts w:ascii="Times New Roman" w:hAnsi="Times New Roman" w:eastAsia="Times New Roman" w:cs="Times New Roman"/>
          <w:sz w:val="21"/>
          <w:szCs w:val="21"/>
          <w:spacing w:val="-1"/>
        </w:rPr>
        <w:t>0x008e</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1"/>
        </w:rPr>
        <w:t>寄存器</w:t>
      </w:r>
      <w:r>
        <w:rPr>
          <w:rFonts w:ascii="Times New Roman" w:hAnsi="Times New Roman" w:eastAsia="Times New Roman" w:cs="Times New Roman"/>
          <w:sz w:val="21"/>
          <w:szCs w:val="21"/>
          <w:spacing w:val="-1"/>
        </w:rPr>
        <w:t>(</w:t>
      </w:r>
      <w:r>
        <w:rPr>
          <w:rFonts w:ascii="SimSun" w:hAnsi="SimSun" w:eastAsia="SimSun" w:cs="SimSun"/>
          <w:sz w:val="21"/>
          <w:szCs w:val="21"/>
          <w:spacing w:val="-1"/>
        </w:rPr>
        <w:t>详见</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5.3.7</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小节系</w:t>
      </w:r>
      <w:r>
        <w:rPr>
          <w:rFonts w:ascii="SimSun" w:hAnsi="SimSun" w:eastAsia="SimSun" w:cs="SimSun"/>
          <w:sz w:val="21"/>
          <w:szCs w:val="21"/>
          <w:spacing w:val="-2"/>
        </w:rPr>
        <w:t>统参数配置寄存器的描述</w:t>
      </w:r>
      <w:r>
        <w:rPr>
          <w:rFonts w:ascii="Times New Roman" w:hAnsi="Times New Roman" w:eastAsia="Times New Roman" w:cs="Times New Roman"/>
          <w:sz w:val="21"/>
          <w:szCs w:val="21"/>
          <w:spacing w:val="-2"/>
        </w:rPr>
        <w:t>)</w:t>
      </w:r>
      <w:r>
        <w:rPr>
          <w:rFonts w:ascii="SimSun" w:hAnsi="SimSun" w:eastAsia="SimSun" w:cs="SimSun"/>
          <w:sz w:val="21"/>
          <w:szCs w:val="21"/>
          <w:spacing w:val="-2"/>
        </w:rPr>
        <w:t>可配置</w:t>
      </w:r>
      <w:r>
        <w:rPr>
          <w:rFonts w:ascii="Times New Roman" w:hAnsi="Times New Roman" w:eastAsia="Times New Roman" w:cs="Times New Roman"/>
          <w:sz w:val="21"/>
          <w:szCs w:val="21"/>
          <w:spacing w:val="1"/>
        </w:rPr>
        <w:t>485  </w:t>
      </w:r>
      <w:r>
        <w:rPr>
          <w:rFonts w:ascii="SimSun" w:hAnsi="SimSun" w:eastAsia="SimSun" w:cs="SimSun"/>
          <w:sz w:val="21"/>
          <w:szCs w:val="21"/>
          <w:spacing w:val="1"/>
        </w:rPr>
        <w:t>通讯控制方式下通讯波特率、检验方式、通</w:t>
      </w:r>
      <w:r>
        <w:rPr>
          <w:rFonts w:ascii="SimSun" w:hAnsi="SimSun" w:eastAsia="SimSun" w:cs="SimSun"/>
          <w:sz w:val="21"/>
          <w:szCs w:val="21"/>
        </w:rPr>
        <w:t>讯中断保护时间等参数。我们通过 </w:t>
      </w:r>
      <w:r>
        <w:rPr>
          <w:rFonts w:ascii="Times New Roman" w:hAnsi="Times New Roman" w:eastAsia="Times New Roman" w:cs="Times New Roman"/>
          <w:sz w:val="21"/>
          <w:szCs w:val="21"/>
        </w:rPr>
        <w:t>0x008e</w:t>
      </w:r>
      <w:r>
        <w:rPr>
          <w:rFonts w:ascii="SimSun" w:hAnsi="SimSun" w:eastAsia="SimSun" w:cs="SimSun"/>
          <w:sz w:val="21"/>
          <w:szCs w:val="21"/>
          <w:spacing w:val="-2"/>
        </w:rPr>
        <w:t>寄存器设置通讯中断保护时间，当在设置的时间内没有对驱</w:t>
      </w:r>
      <w:r>
        <w:rPr>
          <w:rFonts w:ascii="SimSun" w:hAnsi="SimSun" w:eastAsia="SimSun" w:cs="SimSun"/>
          <w:sz w:val="21"/>
          <w:szCs w:val="21"/>
          <w:spacing w:val="-3"/>
        </w:rPr>
        <w:t>动器进行通讯访问时，驱动器便</w:t>
      </w:r>
      <w:r>
        <w:rPr>
          <w:rFonts w:ascii="SimSun" w:hAnsi="SimSun" w:eastAsia="SimSun" w:cs="SimSun"/>
          <w:sz w:val="21"/>
          <w:szCs w:val="21"/>
          <w:spacing w:val="-2"/>
        </w:rPr>
        <w:t>会进行制动操作，这样可解决机械装置运动过程中，通讯线路</w:t>
      </w:r>
      <w:r>
        <w:rPr>
          <w:rFonts w:ascii="SimSun" w:hAnsi="SimSun" w:eastAsia="SimSun" w:cs="SimSun"/>
          <w:sz w:val="21"/>
          <w:szCs w:val="21"/>
          <w:spacing w:val="-3"/>
        </w:rPr>
        <w:t>出现故障导致机械装置不受主</w:t>
      </w:r>
    </w:p>
    <w:p>
      <w:pPr>
        <w:spacing w:line="281" w:lineRule="auto"/>
        <w:sectPr>
          <w:headerReference w:type="default" r:id="rId442"/>
          <w:footerReference w:type="default" r:id="rId443"/>
          <w:pgSz w:w="11905" w:h="16840"/>
          <w:pgMar w:top="1138" w:right="1583" w:bottom="1193" w:left="1785" w:header="502" w:footer="1033" w:gutter="0"/>
        </w:sectPr>
        <w:rPr>
          <w:rFonts w:ascii="SimSun" w:hAnsi="SimSun" w:eastAsia="SimSun" w:cs="SimSun"/>
          <w:sz w:val="21"/>
          <w:szCs w:val="21"/>
        </w:rPr>
      </w:pPr>
    </w:p>
    <w:p>
      <w:pPr>
        <w:pStyle w:val="BodyText"/>
        <w:ind w:left="18"/>
        <w:spacing w:before="295" w:line="173" w:lineRule="auto"/>
        <w:rPr/>
      </w:pPr>
      <w:bookmarkStart w:name="bookmark200" w:id="135"/>
      <w:bookmarkEnd w:id="135"/>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3236" style="position:absolute;margin-left:0.536995pt;margin-top:0pt;mso-position-vertical-relative:text;mso-position-horizontal-relative:text;width:414.8pt;height:1pt;z-index:25994240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22" name="IM 922"/>
            <wp:cNvGraphicFramePr/>
            <a:graphic>
              <a:graphicData uri="http://schemas.openxmlformats.org/drawingml/2006/picture">
                <pic:pic>
                  <pic:nvPicPr>
                    <pic:cNvPr id="922" name="IM 922"/>
                    <pic:cNvPicPr/>
                  </pic:nvPicPr>
                  <pic:blipFill>
                    <a:blip r:embed="rId44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1" w:right="53" w:hanging="1"/>
        <w:spacing w:before="30" w:line="276" w:lineRule="auto"/>
        <w:jc w:val="both"/>
        <w:rPr>
          <w:rFonts w:ascii="SimSun" w:hAnsi="SimSun" w:eastAsia="SimSun" w:cs="SimSun"/>
          <w:sz w:val="21"/>
          <w:szCs w:val="21"/>
        </w:rPr>
      </w:pPr>
      <w:r>
        <w:rPr>
          <w:rFonts w:ascii="SimSun" w:hAnsi="SimSun" w:eastAsia="SimSun" w:cs="SimSun"/>
          <w:sz w:val="21"/>
          <w:szCs w:val="21"/>
          <w:spacing w:val="-1"/>
        </w:rPr>
        <w:t>站控制问题。我们通过</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0x0089</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寄存器设置堵转停止时间，当电机堵转时电流达到配置的最</w:t>
      </w:r>
      <w:r>
        <w:rPr>
          <w:rFonts w:ascii="SimSun" w:hAnsi="SimSun" w:eastAsia="SimSun" w:cs="SimSun"/>
          <w:sz w:val="21"/>
          <w:szCs w:val="21"/>
          <w:spacing w:val="-1"/>
        </w:rPr>
        <w:t>大负载电流且电机转速为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w:t>
      </w:r>
      <w:r>
        <w:rPr>
          <w:rFonts w:ascii="SimSun" w:hAnsi="SimSun" w:eastAsia="SimSun" w:cs="SimSun"/>
          <w:sz w:val="21"/>
          <w:szCs w:val="21"/>
          <w:spacing w:val="-1"/>
        </w:rPr>
        <w:t>，当这种状态持续时间达到</w:t>
      </w:r>
      <w:r>
        <w:rPr>
          <w:rFonts w:ascii="SimSun" w:hAnsi="SimSun" w:eastAsia="SimSun" w:cs="SimSun"/>
          <w:sz w:val="21"/>
          <w:szCs w:val="21"/>
          <w:spacing w:val="-2"/>
        </w:rPr>
        <w:t>配置的堵转停止时间后，驱动器将进</w:t>
      </w:r>
      <w:r>
        <w:rPr>
          <w:rFonts w:ascii="SimSun" w:hAnsi="SimSun" w:eastAsia="SimSun" w:cs="SimSun"/>
          <w:sz w:val="21"/>
          <w:szCs w:val="21"/>
          <w:spacing w:val="-8"/>
        </w:rPr>
        <w:t>行制动。</w:t>
      </w:r>
    </w:p>
    <w:p>
      <w:pPr>
        <w:pStyle w:val="BodyText"/>
        <w:ind w:left="17"/>
        <w:spacing w:before="271" w:line="228" w:lineRule="auto"/>
        <w:outlineLvl w:val="1"/>
        <w:rPr>
          <w:rFonts w:ascii="SimHei" w:hAnsi="SimHei" w:eastAsia="SimHei" w:cs="SimHei"/>
          <w:sz w:val="27"/>
          <w:szCs w:val="27"/>
        </w:rPr>
      </w:pPr>
      <w:bookmarkStart w:name="bookmark89" w:id="136"/>
      <w:bookmarkEnd w:id="136"/>
      <w:r>
        <w:rPr>
          <w:sz w:val="27"/>
          <w:szCs w:val="27"/>
          <w:b/>
          <w:bCs/>
          <w:spacing w:val="6"/>
        </w:rPr>
        <w:t>4.13 </w:t>
      </w:r>
      <w:r>
        <w:rPr>
          <w:sz w:val="27"/>
          <w:szCs w:val="27"/>
          <w:b/>
          <w:bCs/>
        </w:rPr>
        <w:t>CAN</w:t>
      </w:r>
      <w:r>
        <w:rPr>
          <w:sz w:val="27"/>
          <w:szCs w:val="27"/>
          <w:b/>
          <w:bCs/>
          <w:spacing w:val="6"/>
        </w:rPr>
        <w:t xml:space="preserve"> </w:t>
      </w:r>
      <w:r>
        <w:rPr>
          <w:rFonts w:ascii="SimHei" w:hAnsi="SimHei" w:eastAsia="SimHei" w:cs="SimHei"/>
          <w:sz w:val="27"/>
          <w:szCs w:val="27"/>
          <w:b/>
          <w:bCs/>
          <w:spacing w:val="6"/>
        </w:rPr>
        <w:t>通讯控制方式</w:t>
      </w:r>
    </w:p>
    <w:p>
      <w:pPr>
        <w:pStyle w:val="BodyText"/>
        <w:spacing w:line="257" w:lineRule="auto"/>
        <w:rPr>
          <w:sz w:val="21"/>
        </w:rPr>
      </w:pPr>
      <w:r/>
    </w:p>
    <w:p>
      <w:pPr>
        <w:ind w:left="19" w:firstLine="421"/>
        <w:spacing w:before="69" w:line="267" w:lineRule="auto"/>
        <w:rPr>
          <w:rFonts w:ascii="SimSun" w:hAnsi="SimSun" w:eastAsia="SimSun" w:cs="SimSun"/>
          <w:sz w:val="21"/>
          <w:szCs w:val="21"/>
        </w:rPr>
      </w:pPr>
      <w:r>
        <w:rPr>
          <w:rFonts w:ascii="SimSun" w:hAnsi="SimSun" w:eastAsia="SimSun" w:cs="SimSun"/>
          <w:sz w:val="21"/>
          <w:szCs w:val="21"/>
          <w:spacing w:val="-1"/>
        </w:rPr>
        <w:t>此用法通过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通讯实现对电机的控制操作。</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通讯控制的接法如图 </w:t>
      </w:r>
      <w:r>
        <w:rPr>
          <w:rFonts w:ascii="Times New Roman" w:hAnsi="Times New Roman" w:eastAsia="Times New Roman" w:cs="Times New Roman"/>
          <w:sz w:val="21"/>
          <w:szCs w:val="21"/>
          <w:spacing w:val="-1"/>
        </w:rPr>
        <w:t>4.188 </w:t>
      </w:r>
      <w:r>
        <w:rPr>
          <w:rFonts w:ascii="SimSun" w:hAnsi="SimSun" w:eastAsia="SimSun" w:cs="SimSun"/>
          <w:sz w:val="21"/>
          <w:szCs w:val="21"/>
          <w:spacing w:val="-2"/>
        </w:rPr>
        <w:t>所示。</w:t>
      </w:r>
      <w:r>
        <w:rPr>
          <w:rFonts w:ascii="SimSun" w:hAnsi="SimSun" w:eastAsia="SimSun" w:cs="SimSun"/>
          <w:sz w:val="21"/>
          <w:szCs w:val="21"/>
        </w:rPr>
        <w:t xml:space="preserve"> </w:t>
      </w:r>
      <w:r>
        <w:rPr>
          <w:rFonts w:ascii="Times New Roman" w:hAnsi="Times New Roman" w:eastAsia="Times New Roman" w:cs="Times New Roman"/>
          <w:sz w:val="21"/>
          <w:szCs w:val="21"/>
        </w:rPr>
        <w:t>CAN</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主站</w:t>
      </w:r>
      <w:r>
        <w:rPr>
          <w:rFonts w:ascii="Times New Roman" w:hAnsi="Times New Roman" w:eastAsia="Times New Roman" w:cs="Times New Roman"/>
          <w:sz w:val="21"/>
          <w:szCs w:val="21"/>
          <w:spacing w:val="3"/>
        </w:rPr>
        <w:t>(</w:t>
      </w:r>
      <w:r>
        <w:rPr>
          <w:rFonts w:ascii="SimSun" w:hAnsi="SimSun" w:eastAsia="SimSun" w:cs="SimSun"/>
          <w:sz w:val="21"/>
          <w:szCs w:val="21"/>
          <w:spacing w:val="3"/>
        </w:rPr>
        <w:t>客户端</w:t>
      </w:r>
      <w:r>
        <w:rPr>
          <w:rFonts w:ascii="Times New Roman" w:hAnsi="Times New Roman" w:eastAsia="Times New Roman" w:cs="Times New Roman"/>
          <w:sz w:val="21"/>
          <w:szCs w:val="21"/>
          <w:spacing w:val="3"/>
        </w:rPr>
        <w:t>)(</w:t>
      </w:r>
      <w:r>
        <w:rPr>
          <w:rFonts w:ascii="SimSun" w:hAnsi="SimSun" w:eastAsia="SimSun" w:cs="SimSun"/>
          <w:sz w:val="21"/>
          <w:szCs w:val="21"/>
          <w:spacing w:val="3"/>
        </w:rPr>
        <w:t>主站可以是 </w:t>
      </w:r>
      <w:r>
        <w:rPr>
          <w:rFonts w:ascii="Times New Roman" w:hAnsi="Times New Roman" w:eastAsia="Times New Roman" w:cs="Times New Roman"/>
          <w:sz w:val="21"/>
          <w:szCs w:val="21"/>
        </w:rPr>
        <w:t>PLC</w:t>
      </w:r>
      <w:r>
        <w:rPr>
          <w:rFonts w:ascii="SimSun" w:hAnsi="SimSun" w:eastAsia="SimSun" w:cs="SimSun"/>
          <w:sz w:val="21"/>
          <w:szCs w:val="21"/>
          <w:spacing w:val="3"/>
        </w:rPr>
        <w:t>、单片机或 </w:t>
      </w:r>
      <w:r>
        <w:rPr>
          <w:rFonts w:ascii="Times New Roman" w:hAnsi="Times New Roman" w:eastAsia="Times New Roman" w:cs="Times New Roman"/>
          <w:sz w:val="21"/>
          <w:szCs w:val="21"/>
        </w:rPr>
        <w:t>PC</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机等</w:t>
      </w:r>
      <w:r>
        <w:rPr>
          <w:rFonts w:ascii="Times New Roman" w:hAnsi="Times New Roman" w:eastAsia="Times New Roman" w:cs="Times New Roman"/>
          <w:sz w:val="21"/>
          <w:szCs w:val="21"/>
          <w:spacing w:val="3"/>
        </w:rPr>
        <w:t>)</w:t>
      </w:r>
      <w:r>
        <w:rPr>
          <w:rFonts w:ascii="SimSun" w:hAnsi="SimSun" w:eastAsia="SimSun" w:cs="SimSun"/>
          <w:sz w:val="21"/>
          <w:szCs w:val="21"/>
          <w:spacing w:val="3"/>
        </w:rPr>
        <w:t>的通讯线按照 </w:t>
      </w:r>
      <w:r>
        <w:rPr>
          <w:rFonts w:ascii="Times New Roman" w:hAnsi="Times New Roman" w:eastAsia="Times New Roman" w:cs="Times New Roman"/>
          <w:sz w:val="21"/>
          <w:szCs w:val="21"/>
        </w:rPr>
        <w:t>CANH</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CANH</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w:t>
      </w:r>
      <w:r>
        <w:rPr>
          <w:rFonts w:ascii="SimSun" w:hAnsi="SimSun" w:eastAsia="SimSun" w:cs="SimSun"/>
          <w:sz w:val="21"/>
          <w:szCs w:val="21"/>
        </w:rPr>
        <w:t xml:space="preserve"> </w:t>
      </w:r>
      <w:r>
        <w:rPr>
          <w:rFonts w:ascii="Times New Roman" w:hAnsi="Times New Roman" w:eastAsia="Times New Roman" w:cs="Times New Roman"/>
          <w:sz w:val="21"/>
          <w:szCs w:val="21"/>
          <w:spacing w:val="-1"/>
        </w:rPr>
        <w:t>CANL-CANL</w:t>
      </w:r>
      <w:r>
        <w:rPr>
          <w:rFonts w:ascii="Times New Roman" w:hAnsi="Times New Roman" w:eastAsia="Times New Roman" w:cs="Times New Roman"/>
          <w:sz w:val="21"/>
          <w:szCs w:val="21"/>
          <w:spacing w:val="34"/>
        </w:rPr>
        <w:t xml:space="preserve"> </w:t>
      </w:r>
      <w:r>
        <w:rPr>
          <w:rFonts w:ascii="SimSun" w:hAnsi="SimSun" w:eastAsia="SimSun" w:cs="SimSun"/>
          <w:sz w:val="21"/>
          <w:szCs w:val="21"/>
          <w:spacing w:val="-1"/>
        </w:rPr>
        <w:t>的方式与驱动器的</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485/CAN</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
        </w:rPr>
        <w:t>通讯接口相连。</w:t>
      </w:r>
      <w:r>
        <w:rPr>
          <w:rFonts w:ascii="Times New Roman" w:hAnsi="Times New Roman" w:eastAsia="Times New Roman" w:cs="Times New Roman"/>
          <w:sz w:val="21"/>
          <w:szCs w:val="21"/>
          <w:spacing w:val="-1"/>
        </w:rPr>
        <w:t>CAN</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主站</w:t>
      </w:r>
      <w:r>
        <w:rPr>
          <w:rFonts w:ascii="Times New Roman" w:hAnsi="Times New Roman" w:eastAsia="Times New Roman" w:cs="Times New Roman"/>
          <w:sz w:val="21"/>
          <w:szCs w:val="21"/>
          <w:spacing w:val="-2"/>
        </w:rPr>
        <w:t>(</w:t>
      </w:r>
      <w:r>
        <w:rPr>
          <w:rFonts w:ascii="SimSun" w:hAnsi="SimSun" w:eastAsia="SimSun" w:cs="SimSun"/>
          <w:sz w:val="21"/>
          <w:szCs w:val="21"/>
          <w:spacing w:val="-2"/>
        </w:rPr>
        <w:t>客户端</w:t>
      </w:r>
      <w:r>
        <w:rPr>
          <w:rFonts w:ascii="Times New Roman" w:hAnsi="Times New Roman" w:eastAsia="Times New Roman" w:cs="Times New Roman"/>
          <w:sz w:val="21"/>
          <w:szCs w:val="21"/>
          <w:spacing w:val="-2"/>
        </w:rPr>
        <w:t>)</w:t>
      </w:r>
      <w:r>
        <w:rPr>
          <w:rFonts w:ascii="SimSun" w:hAnsi="SimSun" w:eastAsia="SimSun" w:cs="SimSun"/>
          <w:sz w:val="21"/>
          <w:szCs w:val="21"/>
          <w:spacing w:val="-2"/>
        </w:rPr>
        <w:t>通过访问驱动</w:t>
      </w:r>
      <w:r>
        <w:rPr>
          <w:rFonts w:ascii="SimSun" w:hAnsi="SimSun" w:eastAsia="SimSun" w:cs="SimSun"/>
          <w:sz w:val="21"/>
          <w:szCs w:val="21"/>
          <w:spacing w:val="-2"/>
        </w:rPr>
        <w:t>器的</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CANopen </w:t>
      </w:r>
      <w:r>
        <w:rPr>
          <w:rFonts w:ascii="SimSun" w:hAnsi="SimSun" w:eastAsia="SimSun" w:cs="SimSun"/>
          <w:sz w:val="21"/>
          <w:szCs w:val="21"/>
          <w:spacing w:val="-2"/>
        </w:rPr>
        <w:t>对象字典或</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Modbus</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3"/>
        </w:rPr>
        <w:t>寄存器对电机进行调速、方向控制等操作。在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CAN </w:t>
      </w:r>
      <w:r>
        <w:rPr>
          <w:rFonts w:ascii="SimSun" w:hAnsi="SimSun" w:eastAsia="SimSun" w:cs="SimSun"/>
          <w:sz w:val="21"/>
          <w:szCs w:val="21"/>
          <w:spacing w:val="-3"/>
        </w:rPr>
        <w:t>通讯</w:t>
      </w:r>
      <w:r>
        <w:rPr>
          <w:rFonts w:ascii="SimSun" w:hAnsi="SimSun" w:eastAsia="SimSun" w:cs="SimSun"/>
          <w:sz w:val="21"/>
          <w:szCs w:val="21"/>
          <w:spacing w:val="-1"/>
        </w:rPr>
        <w:t>控制方式下，驱动器支持占空比调速、力矩控制、自测速闭环调速和外接测速闭环调速。</w:t>
      </w:r>
    </w:p>
    <w:p>
      <w:pPr>
        <w:pStyle w:val="BodyText"/>
        <w:ind w:firstLine="1480"/>
        <w:spacing w:before="71" w:line="4515" w:lineRule="exact"/>
        <w:rPr/>
      </w:pPr>
      <w:r>
        <mc:AlternateContent xmlns:mc="http://schemas.openxmlformats.org/markup-compatibility/2006">
          <mc:Choice Requires="wps">
            <w:drawing>
              <wp:anchor distT="0" distB="0" distL="0" distR="0" simplePos="0" relativeHeight="259941376" behindDoc="0" locked="0" layoutInCell="1" allowOverlap="1">
                <wp:simplePos x="0" y="0"/>
                <wp:positionH relativeFrom="column">
                  <wp:posOffset>785431</wp:posOffset>
                </wp:positionH>
                <wp:positionV relativeFrom="paragraph">
                  <wp:posOffset>1313534</wp:posOffset>
                </wp:positionV>
                <wp:extent cx="2007870" cy="326390"/>
                <wp:effectExtent l="0" t="0" r="0" b="0"/>
                <wp:wrapNone/>
                <wp:docPr id="924" name="TextBox 924"/>
                <wp:cNvGraphicFramePr/>
                <a:graphic>
                  <a:graphicData uri="http://schemas.microsoft.com/office/word/2010/wordprocessingShape">
                    <wps:wsp>
                      <wps:cNvPr id="924" name="TextBox 924"/>
                      <wps:cNvSpPr txBox="1"/>
                      <wps:spPr>
                        <a:xfrm rot="16200000">
                          <a:off x="785431" y="1313534"/>
                          <a:ext cx="2007870" cy="3263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473" w:lineRule="exact"/>
                              <w:rPr>
                                <w:sz w:val="35"/>
                                <w:szCs w:val="35"/>
                              </w:rPr>
                            </w:pPr>
                            <w:r>
                              <w:rPr>
                                <w:sz w:val="35"/>
                                <w:szCs w:val="35"/>
                                <w:position w:val="2"/>
                              </w:rPr>
                              <w:t>AQ</w:t>
                            </w:r>
                            <w:r>
                              <w:rPr>
                                <w:sz w:val="35"/>
                                <w:szCs w:val="35"/>
                                <w:spacing w:val="-70"/>
                                <w:position w:val="2"/>
                              </w:rPr>
                              <w:t xml:space="preserve"> </w:t>
                            </w:r>
                            <w:r>
                              <w:rPr>
                                <w:sz w:val="35"/>
                                <w:szCs w:val="35"/>
                                <w:position w:val="2"/>
                              </w:rPr>
                              <w:t>MD</w:t>
                            </w:r>
                            <w:r>
                              <w:rPr>
                                <w:sz w:val="35"/>
                                <w:szCs w:val="35"/>
                                <w:spacing w:val="4"/>
                                <w:position w:val="2"/>
                              </w:rPr>
                              <w:t>6030</w:t>
                            </w:r>
                            <w:r>
                              <w:rPr>
                                <w:sz w:val="35"/>
                                <w:szCs w:val="35"/>
                                <w:position w:val="2"/>
                              </w:rPr>
                              <w:t>NS</w:t>
                            </w:r>
                            <w:r>
                              <w:rPr>
                                <w:sz w:val="35"/>
                                <w:szCs w:val="35"/>
                                <w:spacing w:val="4"/>
                                <w:position w:val="2"/>
                              </w:rPr>
                              <w:t>-</w:t>
                            </w:r>
                            <w:r>
                              <w:rPr>
                                <w:sz w:val="35"/>
                                <w:szCs w:val="35"/>
                                <w:position w:val="2"/>
                              </w:rPr>
                              <w:t>ExB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38" style="position:absolute;margin-left:61.845pt;margin-top:103.428pt;mso-position-vertical-relative:text;mso-position-horizontal-relative:text;width:158.1pt;height:25.7pt;z-index:259941376;rotation:270;" filled="false" stroked="false" type="#_x0000_t202">
                <v:fill on="false"/>
                <v:stroke on="false"/>
                <v:path/>
                <v:imagedata o:title=""/>
                <o:lock v:ext="edit" aspectratio="false"/>
                <v:textbox inset="0mm,0mm,0mm,0mm">
                  <w:txbxContent>
                    <w:p>
                      <w:pPr>
                        <w:pStyle w:val="BodyText"/>
                        <w:ind w:left="20"/>
                        <w:spacing w:before="20" w:line="473" w:lineRule="exact"/>
                        <w:rPr>
                          <w:sz w:val="35"/>
                          <w:szCs w:val="35"/>
                        </w:rPr>
                      </w:pPr>
                      <w:r>
                        <w:rPr>
                          <w:sz w:val="35"/>
                          <w:szCs w:val="35"/>
                          <w:position w:val="2"/>
                        </w:rPr>
                        <w:t>AQ</w:t>
                      </w:r>
                      <w:r>
                        <w:rPr>
                          <w:sz w:val="35"/>
                          <w:szCs w:val="35"/>
                          <w:spacing w:val="-70"/>
                          <w:position w:val="2"/>
                        </w:rPr>
                        <w:t xml:space="preserve"> </w:t>
                      </w:r>
                      <w:r>
                        <w:rPr>
                          <w:sz w:val="35"/>
                          <w:szCs w:val="35"/>
                          <w:position w:val="2"/>
                        </w:rPr>
                        <w:t>MD</w:t>
                      </w:r>
                      <w:r>
                        <w:rPr>
                          <w:sz w:val="35"/>
                          <w:szCs w:val="35"/>
                          <w:spacing w:val="4"/>
                          <w:position w:val="2"/>
                        </w:rPr>
                        <w:t>6030</w:t>
                      </w:r>
                      <w:r>
                        <w:rPr>
                          <w:sz w:val="35"/>
                          <w:szCs w:val="35"/>
                          <w:position w:val="2"/>
                        </w:rPr>
                        <w:t>NS</w:t>
                      </w:r>
                      <w:r>
                        <w:rPr>
                          <w:sz w:val="35"/>
                          <w:szCs w:val="35"/>
                          <w:spacing w:val="4"/>
                          <w:position w:val="2"/>
                        </w:rPr>
                        <w:t>-</w:t>
                      </w:r>
                      <w:r>
                        <w:rPr>
                          <w:sz w:val="35"/>
                          <w:szCs w:val="35"/>
                          <w:position w:val="2"/>
                        </w:rPr>
                        <w:t>ExB</w:t>
                      </w:r>
                    </w:p>
                  </w:txbxContent>
                </v:textbox>
              </v:shape>
            </w:pict>
          </mc:Fallback>
        </mc:AlternateContent>
      </w:r>
      <w:r>
        <w:rPr>
          <w:position w:val="-90"/>
        </w:rPr>
        <w:pict>
          <v:group id="_x0000_s3240" style="mso-position-vertical-relative:line;mso-position-horizontal-relative:char;width:268.8pt;height:225.8pt;" filled="false" stroked="false" coordsize="5375,4516" coordorigin="0,0">
            <v:group id="_x0000_s3242" style="position:absolute;left:0;top:0;width:5021;height:4516;" filled="false" stroked="false" coordsize="5021,4516" coordorigin="0,0">
              <v:shape id="_x0000_s3244" style="position:absolute;left:3124;top:1253;width:315;height:162;" filled="false" strokecolor="#3365FF" strokeweight="0.25pt" coordsize="315,162" coordorigin="0,0" path="m126,159l188,128m188,159l312,159m2,159l126,159m169,139l163,128l146,150m124,32l183,3m183,32l298,32m8,32l124,32m164,12l159,2l142,22e">
                <v:stroke endcap="round" miterlimit="10"/>
              </v:shape>
              <v:shape id="_x0000_s3246" style="position:absolute;left:3476;top:1272;width:29;height:27;" filled="false" strokecolor="#3365FF" strokeweight="1.39pt" coordsize="29,27" coordorigin="0,0" path="m13,13l15,13e">
                <v:stroke endcap="round" miterlimit="10"/>
              </v:shape>
              <v:shape id="_x0000_s3248" style="position:absolute;left:3001;top:1157;width:494;height:258;" filled="false" strokecolor="#3365FF" strokeweight="0.25pt" coordsize="494,258" coordorigin="0,0" path="m188,255l2,255m372,255l490,255l490,135m3,2l490,2l490,255m212,128l4,128m481,128l342,128e">
                <v:stroke endcap="round" miterlimit="10"/>
              </v:shape>
              <v:shape id="_x0000_s3250" style="position:absolute;left:0;top:0;width:100;height:12;" filled="false" strokecolor="#000000" strokeweight="0.59pt" coordsize="100,12" coordorigin="0,0" path="m93,5l5,5e">
                <v:stroke endcap="round" miterlimit="10"/>
              </v:shape>
              <v:shape id="_x0000_s3252" style="position:absolute;left:0;top:3;width:3143;height:4512;" filled="false" strokecolor="#000000" strokeweight="0.35pt" coordsize="3143,4512" coordorigin="0,0" path="m2735,269l2735,4240m177,85l2708,85m94,271l2734,271m178,83l178,269m95,3l177,83m94,4l94,4508m2709,85l2709,269m187,4240l2735,4240m187,4423l2719,4423m187,4240l94,4240m187,4423l94,4508m3,3l3,4505m94,4508l3,4508m3004,472l2735,472m3004,1756l2737,1756m3004,2415l2735,2415m3004,472l3004,2415m3137,3171l2735,3171m3140,3680l2737,3680m3140,4024l2735,4024m3140,3171l3140,4024m2875,536l2875,527c2870,514,2871,515,2863,505l2859,501l2852,496l2848,495l2843,494l2841,493l2839,493l2837,491l2828,491c2807,492,2787,510,2786,531l2786,538c2789,592,2868,596,2875,541l2875,536m2875,661l2875,656c2868,600,2788,604,2786,658l2786,665c2788,687,2804,702,2825,705l2833,705c2837,706,2847,701,2852,700l2859,695c2867,688,2872,679,2875,669l2875,661m2875,907l2875,901c2872,885,2861,867,2843,865l2841,863l2837,863l2835,862l2825,862l2823,863l2819,863l2817,865l2813,866l2809,867l2801,872l2799,875l2795,879c2773,906,2790,949,2825,951l2828,951l2830,952l2833,951l2839,951l2841,950l2843,950l2848,949l2863,939l2870,928l2871,925l2873,920l2873,919l2875,916l2875,907m2875,1030l2875,1025c2868,970,2788,974,2786,1028l2786,1039l2787,1041l2787,1043l2789,1048l2791,1052l2795,1059l2799,1061l2805,1067l2809,1070l2813,1071l2817,1072l2819,1073l2821,1073l2823,1075l2830,1075c2852,1075,2871,1059,2875,1037l2875,1030m2875,1154l2875,1144l2873,1142l2873,1139l2871,1136l2870,1132l2867,1129l2865,1125l2863,1121l2848,1112l2843,1111l2841,1109l2837,1109l2835,1108l2825,1108l2823,1109l2819,1109l2817,1111l2813,1112l2809,1114l2801,1119l2799,1121c2794,1126,2786,1140,2786,1147l2786,1157c2786,1177,2806,1197,2825,1197l2828,1198l2833,1198l2835,1197l2839,1197l2841,1196l2843,1196l2848,1195l2859,1187c2867,1182,2871,1171,2875,1162l2875,1154m2875,1276l2875,1271c2868,1216,2789,1219,2786,1274l2786,1283c2786,1288,2792,1301,2795,1305l2801,1311l2809,1316l2813,1318l2817,1319l2819,1321l2823,1321l2825,1322l2835,1322l2837,1321l2841,1321l2843,1319l2848,1318l2859,1311c2867,1307,2871,1293,2875,1286l2875,1276m2875,1400l2875,1395c2869,1340,2788,1343,2786,1397l2786,1402c2789,1456,2868,1460,2875,1405l2875,1400m2875,1523l2875,1514l2873,1511l2873,1509l2871,1505l2870,1502l2863,1491l2859,1487l2855,1485l2852,1484l2848,1481l2843,1480l2841,1479l2837,1479l2835,1478l2825,1478l2823,1479l2819,1479l2817,1480l2813,1481l2809,1484l2805,1485l2801,1487l2799,1491c2793,1495,2786,1509,2786,1516l2786,1529c2786,1534,2792,1547,2795,1551l2799,1555l2801,1558l2805,1561l2809,1562l2813,1564l2817,1565l2819,1567l2823,1567l2825,1568l2835,1568l2837,1567l2841,1567l2843,1565l2848,1564l2852,1562l2855,1561l2859,1558c2867,1551,2871,1541,2875,1532l2875,1523m2875,1646l2875,1642c2872,1605,2830,1589,2801,1611l2799,1615l2795,1617c2774,1646,2790,1687,2825,1690l2828,1690l2830,1691l2833,1690l2839,1690l2841,1689l2843,1689l2848,1688l2863,1678l2865,1675c2870,1667,2875,1659,2875,1651l2875,1646m2875,1839l2875,1831c2872,1823,2869,1814,2863,1808l2859,1804l2855,1802l2852,1801l2848,1798l2843,1797l2841,1796l2837,1796l2835,1795l2825,1795l2823,1796l2819,1796l2817,1797l2813,1798l2809,1801l2805,1802l2801,1804l2799,1808l2795,1810l2791,1817l2789,1822l2787,1826l2787,1828l2786,1831l2786,1844c2786,1864,2806,1883,2825,1883l2828,1885l2833,1885l2835,1883l2839,1883l2841,1882l2843,1882l2848,1881l2859,1874c2867,1870,2871,1856,2875,1849l2875,1839m2875,1964l2875,1954l2873,1953l2873,1951l2871,1946l2870,1942l2865,1935l2859,1929l2852,1924l2848,1923l2843,1921l2839,1921l2837,1919l2823,1919l2821,1921l2817,1921l2813,1923l2809,1924l2801,1929l2799,1933l2795,1935l2791,1942l2789,1946l2787,1951l2787,1953l2786,1954l2786,1966c2789,2020,2868,2024,2875,1969l2875,1964m2875,2083l2875,2074c2870,2061,2871,2062,2863,2051l2859,2048l2852,2043l2848,2042l2843,2041l2841,2039l2839,2039l2837,2038l2828,2038c2807,2039,2787,2056,2786,2078l2786,2085c2788,2139,2868,2143,2875,2087l2875,2083m2875,2205l2875,2195l2873,2193l2873,2191l2871,2187l2870,2183l2863,2173l2848,2163l2843,2162l2841,2162l2839,2161l2835,2161l2833,2159l2828,2159l2825,2161c2818,2161,2811,2163,2805,2168l2801,2170l2799,2173c2794,2177,2786,2191,2786,2198l2786,2211c2786,2218,2791,2227,2795,2233l2799,2236l2801,2240l2805,2242l2809,2243l2813,2246l2817,2247l2819,2248l2823,2248l2825,2249l2835,2249l2837,2248l2841,2248l2843,2247l2848,2246l2852,2243l2855,2242l2859,2240c2866,2233,2871,2223,2875,2213l2875,2205m2875,2330l2875,2320l2873,2318l2873,2315l2871,2312l2870,2308l2863,2297l2855,2293c2844,2284,2845,2289,2835,2284l2828,2284c2806,2287,2787,2303,2786,2325l2786,2336c2786,2340,2792,2355,2795,2357l2801,2363l2809,2368l2813,2371l2817,2372l2819,2373l2823,2373l2825,2374l2835,2374l2837,2373l2841,2373l2843,2372l2848,2371l2859,2363c2868,2358,2871,2347,2875,2338l2875,2330m2779,3470l2927,3470l2927,3373l2779,3373l2779,3470xm2779,3635l2927,3635l2927,3538l2779,3538l2779,3635xm2779,3811l2927,3811l2927,3713l2779,3713l2779,3811xm2779,3974l2927,3974l2927,3877l2779,3877l2779,3974xm187,4240l187,4423m2779,3302l2927,3302l2927,3205l2779,3205l2779,3302xm2719,4240l2719,4423m2873,783l2873,777l2872,775l2872,770l2870,766l2869,763l2864,755l2860,752l2857,749l2854,747l2851,745l2846,742l2842,741l2840,740l2836,740l2834,739l2824,739l2822,740l2818,740l2816,741l2811,742l2800,749l2798,752c2791,759,2785,767,2785,777l2785,790c2786,803,2787,801,2794,812l2800,818c2816,830,2812,823,2822,829l2836,829l2837,827l2840,826l2842,826l2846,825l2851,823l2854,820l2857,818l2860,815l2864,812l2869,805l2870,801l2872,797l2872,793l2873,790l2873,783e">
                <v:stroke endcap="round" miterlimit="10"/>
              </v:shape>
              <v:shape id="_x0000_s3254" style="position:absolute;left:3135;top:3256;width:422;height:935;" filled="false" strokecolor="#3365FF" strokeweight="0.25pt" coordsize="422,935" coordorigin="0,0" path="m303,819l303,751m303,723l303,656m222,751l384,751m248,723l357,723m238,778l260,778m248,789l248,768m248,708l248,686m118,932l303,932l303,793m117,932l117,669l4,669m303,681l303,506m7,506l303,506m187,168l187,156c208,14,404,18,420,162l420,174c403,318,209,321,187,180l187,168m2,164l90,164l90,336m2,2l303,2l303,50m90,336l303,336l303,284e">
                <v:stroke endcap="round" miterlimit="10"/>
              </v:shape>
              <v:shape id="_x0000_s3256" style="position:absolute;left:2999;top:950;width:2021;height:716;" filled="false" strokecolor="#000000" strokeweight="0.25pt" coordsize="2021,716" coordorigin="0,0" path="m2,714l1956,714m1539,2l2018,2l2018,297l1539,297l1539,2xm1581,297l1581,600m1957,297l1954,714m4,600l1671,600m1845,600l1831,565l1801,634l1772,565l1743,634l1714,565l1686,634l1670,600m1846,600l1957,600e">
                <v:stroke endcap="round" miterlimit="10"/>
              </v:shape>
              <v:shape id="_x0000_s3258" style="position:absolute;left:4566;top:1534;width:405;height:30;" filled="false" strokecolor="#000000" strokeweight="1.39pt" coordsize="405,30" coordorigin="0,0" path="m13,16l15,16m390,13l391,13e">
                <v:stroke endcap="round" miterlimit="10"/>
              </v:shape>
            </v:group>
            <v:shape id="_x0000_s3260" style="position:absolute;left:2361;top:466;width:350;height:3532;"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spacing w:val="1"/>
                      </w:rPr>
                      <w:t>COM</w:t>
                    </w:r>
                  </w:p>
                  <w:p>
                    <w:pPr>
                      <w:ind w:left="136"/>
                      <w:spacing w:before="24" w:line="188" w:lineRule="auto"/>
                      <w:rPr>
                        <w:rFonts w:ascii="SimSun" w:hAnsi="SimSun" w:eastAsia="SimSun" w:cs="SimSun"/>
                        <w:sz w:val="10"/>
                        <w:szCs w:val="10"/>
                      </w:rPr>
                    </w:pPr>
                    <w:r>
                      <w:rPr>
                        <w:rFonts w:ascii="SimSun" w:hAnsi="SimSun" w:eastAsia="SimSun" w:cs="SimSun"/>
                        <w:sz w:val="10"/>
                        <w:szCs w:val="10"/>
                        <w:spacing w:val="-2"/>
                      </w:rPr>
                      <w:t>IN3</w:t>
                    </w:r>
                  </w:p>
                  <w:p>
                    <w:pPr>
                      <w:ind w:left="136"/>
                      <w:spacing w:before="24" w:line="188" w:lineRule="auto"/>
                      <w:rPr>
                        <w:rFonts w:ascii="SimSun" w:hAnsi="SimSun" w:eastAsia="SimSun" w:cs="SimSun"/>
                        <w:sz w:val="10"/>
                        <w:szCs w:val="10"/>
                      </w:rPr>
                    </w:pPr>
                    <w:r>
                      <w:rPr>
                        <w:rFonts w:ascii="SimSun" w:hAnsi="SimSun" w:eastAsia="SimSun" w:cs="SimSun"/>
                        <w:sz w:val="10"/>
                        <w:szCs w:val="10"/>
                        <w:spacing w:val="-2"/>
                      </w:rPr>
                      <w:t>IN2</w:t>
                    </w:r>
                  </w:p>
                  <w:p>
                    <w:pPr>
                      <w:ind w:left="144"/>
                      <w:spacing w:before="24" w:line="188" w:lineRule="auto"/>
                      <w:rPr>
                        <w:rFonts w:ascii="SimSun" w:hAnsi="SimSun" w:eastAsia="SimSun" w:cs="SimSun"/>
                        <w:sz w:val="10"/>
                        <w:szCs w:val="10"/>
                      </w:rPr>
                    </w:pPr>
                    <w:r>
                      <w:rPr>
                        <w:rFonts w:ascii="SimSun" w:hAnsi="SimSun" w:eastAsia="SimSun" w:cs="SimSun"/>
                        <w:sz w:val="10"/>
                        <w:szCs w:val="10"/>
                        <w:spacing w:val="-2"/>
                      </w:rPr>
                      <w:t>IN1</w:t>
                    </w:r>
                  </w:p>
                  <w:p>
                    <w:pPr>
                      <w:ind w:left="160"/>
                      <w:spacing w:before="24" w:line="188" w:lineRule="auto"/>
                      <w:rPr>
                        <w:rFonts w:ascii="SimSun" w:hAnsi="SimSun" w:eastAsia="SimSun" w:cs="SimSun"/>
                        <w:sz w:val="10"/>
                        <w:szCs w:val="10"/>
                      </w:rPr>
                    </w:pPr>
                    <w:r>
                      <w:rPr>
                        <w:rFonts w:ascii="SimSun" w:hAnsi="SimSun" w:eastAsia="SimSun" w:cs="SimSun"/>
                        <w:sz w:val="10"/>
                        <w:szCs w:val="10"/>
                        <w:spacing w:val="1"/>
                      </w:rPr>
                      <w:t>VO</w:t>
                    </w:r>
                  </w:p>
                  <w:p>
                    <w:pPr>
                      <w:ind w:left="143"/>
                      <w:spacing w:before="24" w:line="188" w:lineRule="auto"/>
                      <w:rPr>
                        <w:rFonts w:ascii="SimSun" w:hAnsi="SimSun" w:eastAsia="SimSun" w:cs="SimSun"/>
                        <w:sz w:val="10"/>
                        <w:szCs w:val="10"/>
                      </w:rPr>
                    </w:pPr>
                    <w:r>
                      <w:rPr>
                        <w:rFonts w:ascii="SimSun" w:hAnsi="SimSun" w:eastAsia="SimSun" w:cs="SimSun"/>
                        <w:sz w:val="10"/>
                        <w:szCs w:val="10"/>
                        <w:spacing w:val="1"/>
                      </w:rPr>
                      <w:t>COM</w:t>
                    </w:r>
                  </w:p>
                  <w:p>
                    <w:pPr>
                      <w:ind w:left="144"/>
                      <w:spacing w:before="38" w:line="188" w:lineRule="auto"/>
                      <w:rPr>
                        <w:rFonts w:ascii="SimSun" w:hAnsi="SimSun" w:eastAsia="SimSun" w:cs="SimSun"/>
                        <w:sz w:val="10"/>
                        <w:szCs w:val="10"/>
                      </w:rPr>
                    </w:pPr>
                    <w:r>
                      <w:rPr>
                        <w:rFonts w:ascii="SimSun" w:hAnsi="SimSun" w:eastAsia="SimSun" w:cs="SimSun"/>
                        <w:sz w:val="10"/>
                        <w:szCs w:val="10"/>
                      </w:rPr>
                      <w:t>SQ</w:t>
                    </w:r>
                    <w:r>
                      <w:rPr>
                        <w:rFonts w:ascii="SimSun" w:hAnsi="SimSun" w:eastAsia="SimSun" w:cs="SimSun"/>
                        <w:sz w:val="10"/>
                        <w:szCs w:val="10"/>
                        <w:spacing w:val="1"/>
                      </w:rPr>
                      <w:t>2</w:t>
                    </w:r>
                  </w:p>
                  <w:p>
                    <w:pPr>
                      <w:ind w:left="20" w:right="20" w:firstLine="124"/>
                      <w:spacing w:before="17" w:line="211" w:lineRule="auto"/>
                      <w:rPr>
                        <w:rFonts w:ascii="SimSun" w:hAnsi="SimSun" w:eastAsia="SimSun" w:cs="SimSun"/>
                        <w:sz w:val="10"/>
                        <w:szCs w:val="10"/>
                      </w:rPr>
                    </w:pPr>
                    <w:r>
                      <w:rPr>
                        <w:rFonts w:ascii="SimSun" w:hAnsi="SimSun" w:eastAsia="SimSun" w:cs="SimSun"/>
                        <w:sz w:val="10"/>
                        <w:szCs w:val="10"/>
                      </w:rPr>
                      <w:t>SQ</w:t>
                    </w:r>
                    <w:r>
                      <w:rPr>
                        <w:rFonts w:ascii="SimSun" w:hAnsi="SimSun" w:eastAsia="SimSun" w:cs="SimSun"/>
                        <w:sz w:val="10"/>
                        <w:szCs w:val="10"/>
                        <w:spacing w:val="1"/>
                      </w:rPr>
                      <w:t>1</w:t>
                    </w:r>
                    <w:r>
                      <w:rPr>
                        <w:rFonts w:ascii="SimSun" w:hAnsi="SimSun" w:eastAsia="SimSun" w:cs="SimSun"/>
                        <w:sz w:val="10"/>
                        <w:szCs w:val="10"/>
                      </w:rPr>
                      <w:t xml:space="preserve"> </w:t>
                    </w:r>
                    <w:r>
                      <w:rPr>
                        <w:rFonts w:ascii="SimSun" w:hAnsi="SimSun" w:eastAsia="SimSun" w:cs="SimSun"/>
                        <w:sz w:val="10"/>
                        <w:szCs w:val="10"/>
                      </w:rPr>
                      <w:t>CANL</w:t>
                    </w:r>
                    <w:r>
                      <w:rPr>
                        <w:rFonts w:ascii="SimSun" w:hAnsi="SimSun" w:eastAsia="SimSun" w:cs="SimSun"/>
                        <w:sz w:val="10"/>
                        <w:szCs w:val="10"/>
                        <w:spacing w:val="4"/>
                      </w:rPr>
                      <w:t>/B</w:t>
                    </w:r>
                  </w:p>
                  <w:p>
                    <w:pPr>
                      <w:ind w:left="20"/>
                      <w:spacing w:line="232" w:lineRule="auto"/>
                      <w:rPr>
                        <w:rFonts w:ascii="SimSun" w:hAnsi="SimSun" w:eastAsia="SimSun" w:cs="SimSun"/>
                        <w:sz w:val="10"/>
                        <w:szCs w:val="10"/>
                      </w:rPr>
                    </w:pPr>
                    <w:r>
                      <w:rPr>
                        <w:rFonts w:ascii="SimSun" w:hAnsi="SimSun" w:eastAsia="SimSun" w:cs="SimSun"/>
                        <w:sz w:val="10"/>
                        <w:szCs w:val="10"/>
                      </w:rPr>
                      <w:t>CANH</w:t>
                    </w:r>
                    <w:r>
                      <w:rPr>
                        <w:rFonts w:ascii="SimSun" w:hAnsi="SimSun" w:eastAsia="SimSun" w:cs="SimSun"/>
                        <w:sz w:val="10"/>
                        <w:szCs w:val="10"/>
                        <w:spacing w:val="4"/>
                      </w:rPr>
                      <w:t>/A</w:t>
                    </w:r>
                  </w:p>
                  <w:p>
                    <w:pPr>
                      <w:ind w:left="129"/>
                      <w:spacing w:before="65" w:line="188" w:lineRule="auto"/>
                      <w:rPr>
                        <w:rFonts w:ascii="SimSun" w:hAnsi="SimSun" w:eastAsia="SimSun" w:cs="SimSun"/>
                        <w:sz w:val="10"/>
                        <w:szCs w:val="10"/>
                      </w:rPr>
                    </w:pPr>
                    <w:r>
                      <w:rPr>
                        <w:rFonts w:ascii="SimSun" w:hAnsi="SimSun" w:eastAsia="SimSun" w:cs="SimSun"/>
                        <w:sz w:val="10"/>
                        <w:szCs w:val="10"/>
                        <w:spacing w:val="1"/>
                      </w:rPr>
                      <w:t>COM</w:t>
                    </w:r>
                  </w:p>
                  <w:p>
                    <w:pPr>
                      <w:ind w:left="161"/>
                      <w:spacing w:before="21" w:line="186" w:lineRule="auto"/>
                      <w:rPr>
                        <w:rFonts w:ascii="SimSun" w:hAnsi="SimSun" w:eastAsia="SimSun" w:cs="SimSun"/>
                        <w:sz w:val="10"/>
                        <w:szCs w:val="10"/>
                      </w:rPr>
                    </w:pPr>
                    <w:r>
                      <w:rPr>
                        <w:rFonts w:ascii="SimSun" w:hAnsi="SimSun" w:eastAsia="SimSun" w:cs="SimSun"/>
                        <w:sz w:val="10"/>
                        <w:szCs w:val="10"/>
                      </w:rPr>
                      <w:t>EZ</w:t>
                    </w:r>
                  </w:p>
                  <w:p>
                    <w:pPr>
                      <w:ind w:left="161"/>
                      <w:spacing w:before="25" w:line="186" w:lineRule="auto"/>
                      <w:rPr>
                        <w:rFonts w:ascii="SimSun" w:hAnsi="SimSun" w:eastAsia="SimSun" w:cs="SimSun"/>
                        <w:sz w:val="10"/>
                        <w:szCs w:val="10"/>
                      </w:rPr>
                    </w:pPr>
                    <w:r>
                      <w:rPr>
                        <w:rFonts w:ascii="SimSun" w:hAnsi="SimSun" w:eastAsia="SimSun" w:cs="SimSun"/>
                        <w:sz w:val="10"/>
                        <w:szCs w:val="10"/>
                      </w:rPr>
                      <w:t>EB</w:t>
                    </w:r>
                  </w:p>
                  <w:p>
                    <w:pPr>
                      <w:ind w:left="161"/>
                      <w:spacing w:before="23" w:line="189" w:lineRule="auto"/>
                      <w:rPr>
                        <w:rFonts w:ascii="SimSun" w:hAnsi="SimSun" w:eastAsia="SimSun" w:cs="SimSun"/>
                        <w:sz w:val="10"/>
                        <w:szCs w:val="10"/>
                      </w:rPr>
                    </w:pPr>
                    <w:r>
                      <w:rPr>
                        <w:rFonts w:ascii="SimSun" w:hAnsi="SimSun" w:eastAsia="SimSun" w:cs="SimSun"/>
                        <w:sz w:val="10"/>
                        <w:szCs w:val="10"/>
                      </w:rPr>
                      <w:t>EA</w:t>
                    </w:r>
                  </w:p>
                  <w:p>
                    <w:pPr>
                      <w:ind w:left="136"/>
                      <w:spacing w:before="15" w:line="188" w:lineRule="auto"/>
                      <w:rPr>
                        <w:rFonts w:ascii="SimSun" w:hAnsi="SimSun" w:eastAsia="SimSun" w:cs="SimSun"/>
                        <w:sz w:val="10"/>
                        <w:szCs w:val="10"/>
                      </w:rPr>
                    </w:pPr>
                    <w:r>
                      <w:rPr>
                        <w:rFonts w:ascii="SimSun" w:hAnsi="SimSun" w:eastAsia="SimSun" w:cs="SimSun"/>
                        <w:sz w:val="10"/>
                        <w:szCs w:val="10"/>
                      </w:rPr>
                      <w:t>5VO</w:t>
                    </w:r>
                  </w:p>
                  <w:p>
                    <w:pPr>
                      <w:ind w:left="131"/>
                      <w:spacing w:before="62" w:line="164" w:lineRule="auto"/>
                      <w:rPr>
                        <w:rFonts w:ascii="SimSun" w:hAnsi="SimSun" w:eastAsia="SimSun" w:cs="SimSun"/>
                        <w:sz w:val="10"/>
                        <w:szCs w:val="10"/>
                      </w:rPr>
                    </w:pPr>
                    <w:r>
                      <w:rPr>
                        <w:rFonts w:ascii="SimSun" w:hAnsi="SimSun" w:eastAsia="SimSun" w:cs="SimSun"/>
                        <w:sz w:val="10"/>
                        <w:szCs w:val="10"/>
                      </w:rPr>
                      <w:t>SW8</w:t>
                    </w:r>
                  </w:p>
                  <w:p>
                    <w:pPr>
                      <w:ind w:left="131"/>
                      <w:spacing w:line="163" w:lineRule="auto"/>
                      <w:rPr>
                        <w:rFonts w:ascii="SimSun" w:hAnsi="SimSun" w:eastAsia="SimSun" w:cs="SimSun"/>
                        <w:sz w:val="10"/>
                        <w:szCs w:val="10"/>
                      </w:rPr>
                    </w:pPr>
                    <w:r>
                      <w:rPr>
                        <w:rFonts w:ascii="SimSun" w:hAnsi="SimSun" w:eastAsia="SimSun" w:cs="SimSun"/>
                        <w:sz w:val="10"/>
                        <w:szCs w:val="10"/>
                      </w:rPr>
                      <w:t>SW7</w:t>
                    </w:r>
                  </w:p>
                  <w:p>
                    <w:pPr>
                      <w:ind w:left="131"/>
                      <w:spacing w:line="82" w:lineRule="exact"/>
                      <w:rPr>
                        <w:rFonts w:ascii="SimSun" w:hAnsi="SimSun" w:eastAsia="SimSun" w:cs="SimSun"/>
                        <w:sz w:val="10"/>
                        <w:szCs w:val="10"/>
                      </w:rPr>
                    </w:pPr>
                    <w:r>
                      <w:rPr>
                        <w:rFonts w:ascii="SimSun" w:hAnsi="SimSun" w:eastAsia="SimSun" w:cs="SimSun"/>
                        <w:sz w:val="10"/>
                        <w:szCs w:val="10"/>
                        <w:position w:val="-1"/>
                      </w:rPr>
                      <w:t>SW6</w:t>
                    </w:r>
                  </w:p>
                  <w:p>
                    <w:pPr>
                      <w:ind w:left="131"/>
                      <w:spacing w:line="163" w:lineRule="auto"/>
                      <w:rPr>
                        <w:rFonts w:ascii="SimSun" w:hAnsi="SimSun" w:eastAsia="SimSun" w:cs="SimSun"/>
                        <w:sz w:val="10"/>
                        <w:szCs w:val="10"/>
                      </w:rPr>
                    </w:pPr>
                    <w:r>
                      <w:rPr>
                        <w:rFonts w:ascii="SimSun" w:hAnsi="SimSun" w:eastAsia="SimSun" w:cs="SimSun"/>
                        <w:sz w:val="10"/>
                        <w:szCs w:val="10"/>
                      </w:rPr>
                      <w:t>SW5</w:t>
                    </w:r>
                  </w:p>
                  <w:p>
                    <w:pPr>
                      <w:ind w:left="131"/>
                      <w:spacing w:before="1" w:line="163" w:lineRule="auto"/>
                      <w:rPr>
                        <w:rFonts w:ascii="SimSun" w:hAnsi="SimSun" w:eastAsia="SimSun" w:cs="SimSun"/>
                        <w:sz w:val="10"/>
                        <w:szCs w:val="10"/>
                      </w:rPr>
                    </w:pPr>
                    <w:r>
                      <w:rPr>
                        <w:rFonts w:ascii="SimSun" w:hAnsi="SimSun" w:eastAsia="SimSun" w:cs="SimSun"/>
                        <w:sz w:val="10"/>
                        <w:szCs w:val="10"/>
                      </w:rPr>
                      <w:t>SW4</w:t>
                    </w:r>
                  </w:p>
                  <w:p>
                    <w:pPr>
                      <w:ind w:left="131"/>
                      <w:spacing w:line="163" w:lineRule="auto"/>
                      <w:rPr>
                        <w:rFonts w:ascii="SimSun" w:hAnsi="SimSun" w:eastAsia="SimSun" w:cs="SimSun"/>
                        <w:sz w:val="10"/>
                        <w:szCs w:val="10"/>
                      </w:rPr>
                    </w:pPr>
                    <w:r>
                      <w:rPr>
                        <w:rFonts w:ascii="SimSun" w:hAnsi="SimSun" w:eastAsia="SimSun" w:cs="SimSun"/>
                        <w:sz w:val="10"/>
                        <w:szCs w:val="10"/>
                      </w:rPr>
                      <w:t>SW3</w:t>
                    </w:r>
                  </w:p>
                  <w:p>
                    <w:pPr>
                      <w:ind w:left="131"/>
                      <w:spacing w:before="1" w:line="163" w:lineRule="auto"/>
                      <w:rPr>
                        <w:rFonts w:ascii="SimSun" w:hAnsi="SimSun" w:eastAsia="SimSun" w:cs="SimSun"/>
                        <w:sz w:val="10"/>
                        <w:szCs w:val="10"/>
                      </w:rPr>
                    </w:pPr>
                    <w:r>
                      <w:rPr>
                        <w:rFonts w:ascii="SimSun" w:hAnsi="SimSun" w:eastAsia="SimSun" w:cs="SimSun"/>
                        <w:sz w:val="10"/>
                        <w:szCs w:val="10"/>
                      </w:rPr>
                      <w:t>SW2</w:t>
                    </w:r>
                  </w:p>
                  <w:p>
                    <w:pPr>
                      <w:ind w:left="131"/>
                      <w:spacing w:line="188" w:lineRule="auto"/>
                      <w:rPr>
                        <w:rFonts w:ascii="SimSun" w:hAnsi="SimSun" w:eastAsia="SimSun" w:cs="SimSun"/>
                        <w:sz w:val="10"/>
                        <w:szCs w:val="10"/>
                      </w:rPr>
                    </w:pPr>
                    <w:r>
                      <w:rPr>
                        <w:rFonts w:ascii="SimSun" w:hAnsi="SimSun" w:eastAsia="SimSun" w:cs="SimSun"/>
                        <w:sz w:val="10"/>
                        <w:szCs w:val="10"/>
                      </w:rPr>
                      <w:t>SW1</w:t>
                    </w:r>
                  </w:p>
                  <w:p>
                    <w:pPr>
                      <w:ind w:left="131"/>
                      <w:spacing w:before="48" w:line="188" w:lineRule="auto"/>
                      <w:rPr>
                        <w:rFonts w:ascii="SimSun" w:hAnsi="SimSun" w:eastAsia="SimSun" w:cs="SimSun"/>
                        <w:sz w:val="10"/>
                        <w:szCs w:val="10"/>
                      </w:rPr>
                    </w:pPr>
                    <w:r>
                      <w:rPr>
                        <w:rFonts w:ascii="SimSun" w:hAnsi="SimSun" w:eastAsia="SimSun" w:cs="SimSun"/>
                        <w:sz w:val="10"/>
                        <w:szCs w:val="10"/>
                      </w:rPr>
                      <w:t>MO</w:t>
                    </w:r>
                    <w:r>
                      <w:rPr>
                        <w:rFonts w:ascii="SimSun" w:hAnsi="SimSun" w:eastAsia="SimSun" w:cs="SimSun"/>
                        <w:sz w:val="10"/>
                        <w:szCs w:val="10"/>
                        <w:spacing w:val="5"/>
                      </w:rPr>
                      <w:t>-</w:t>
                    </w:r>
                  </w:p>
                  <w:p>
                    <w:pPr>
                      <w:ind w:left="131"/>
                      <w:spacing w:before="66" w:line="188" w:lineRule="auto"/>
                      <w:rPr>
                        <w:rFonts w:ascii="SimSun" w:hAnsi="SimSun" w:eastAsia="SimSun" w:cs="SimSun"/>
                        <w:sz w:val="10"/>
                        <w:szCs w:val="10"/>
                      </w:rPr>
                    </w:pPr>
                    <w:r>
                      <w:rPr>
                        <w:rFonts w:ascii="SimSun" w:hAnsi="SimSun" w:eastAsia="SimSun" w:cs="SimSun"/>
                        <w:sz w:val="10"/>
                        <w:szCs w:val="10"/>
                      </w:rPr>
                      <w:t>MO</w:t>
                    </w:r>
                    <w:r>
                      <w:rPr>
                        <w:rFonts w:ascii="SimSun" w:hAnsi="SimSun" w:eastAsia="SimSun" w:cs="SimSun"/>
                        <w:sz w:val="10"/>
                        <w:szCs w:val="10"/>
                        <w:spacing w:val="5"/>
                      </w:rPr>
                      <w:t>+</w:t>
                    </w:r>
                  </w:p>
                  <w:p>
                    <w:pPr>
                      <w:ind w:left="118"/>
                      <w:spacing w:before="63" w:line="186" w:lineRule="auto"/>
                      <w:rPr>
                        <w:rFonts w:ascii="SimSun" w:hAnsi="SimSun" w:eastAsia="SimSun" w:cs="SimSun"/>
                        <w:sz w:val="10"/>
                        <w:szCs w:val="10"/>
                      </w:rPr>
                    </w:pPr>
                    <w:r>
                      <w:rPr>
                        <w:rFonts w:ascii="SimSun" w:hAnsi="SimSun" w:eastAsia="SimSun" w:cs="SimSun"/>
                        <w:sz w:val="10"/>
                        <w:szCs w:val="10"/>
                        <w:spacing w:val="1"/>
                      </w:rPr>
                      <w:t>BRK</w:t>
                    </w:r>
                  </w:p>
                  <w:p>
                    <w:pPr>
                      <w:ind w:left="136"/>
                      <w:spacing w:before="69" w:line="186" w:lineRule="auto"/>
                      <w:rPr>
                        <w:rFonts w:ascii="SimSun" w:hAnsi="SimSun" w:eastAsia="SimSun" w:cs="SimSun"/>
                        <w:sz w:val="10"/>
                        <w:szCs w:val="10"/>
                      </w:rPr>
                    </w:pPr>
                    <w:r>
                      <w:rPr>
                        <w:rFonts w:ascii="SimSun" w:hAnsi="SimSun" w:eastAsia="SimSun" w:cs="SimSun"/>
                        <w:sz w:val="10"/>
                        <w:szCs w:val="10"/>
                        <w:spacing w:val="1"/>
                      </w:rPr>
                      <w:t>V-</w:t>
                    </w:r>
                  </w:p>
                  <w:p>
                    <w:pPr>
                      <w:ind w:left="144"/>
                      <w:spacing w:before="93" w:line="186" w:lineRule="auto"/>
                      <w:rPr>
                        <w:rFonts w:ascii="SimSun" w:hAnsi="SimSun" w:eastAsia="SimSun" w:cs="SimSun"/>
                        <w:sz w:val="10"/>
                        <w:szCs w:val="10"/>
                      </w:rPr>
                    </w:pPr>
                    <w:r>
                      <w:rPr>
                        <w:rFonts w:ascii="SimSun" w:hAnsi="SimSun" w:eastAsia="SimSun" w:cs="SimSun"/>
                        <w:sz w:val="10"/>
                        <w:szCs w:val="10"/>
                      </w:rPr>
                      <w:t>V+</w:t>
                    </w:r>
                  </w:p>
                </w:txbxContent>
              </v:textbox>
            </v:shape>
            <v:shape id="_x0000_s3262" style="position:absolute;left:3005;top:1054;width:1194;height:380;" filled="false" stroked="false" type="#_x0000_t202">
              <v:fill on="false"/>
              <v:stroke on="false"/>
              <v:path/>
              <v:imagedata o:title=""/>
              <o:lock v:ext="edit" aspectratio="false"/>
              <v:textbox inset="0mm,0mm,0mm,0mm">
                <w:txbxContent>
                  <w:p>
                    <w:pPr>
                      <w:ind w:left="20"/>
                      <w:spacing w:before="20" w:line="193" w:lineRule="auto"/>
                      <w:rPr>
                        <w:rFonts w:ascii="Arial" w:hAnsi="Arial" w:eastAsia="Arial" w:cs="Arial"/>
                        <w:sz w:val="10"/>
                        <w:szCs w:val="10"/>
                      </w:rPr>
                    </w:pPr>
                    <w:r>
                      <w:rPr>
                        <w:rFonts w:ascii="Arial" w:hAnsi="Arial" w:eastAsia="Arial" w:cs="Arial"/>
                        <w:sz w:val="10"/>
                        <w:szCs w:val="10"/>
                        <w:spacing w:val="5"/>
                      </w:rPr>
                      <w:t>COM</w:t>
                    </w:r>
                  </w:p>
                  <w:p>
                    <w:pPr>
                      <w:ind w:left="523" w:right="20" w:hanging="2"/>
                      <w:spacing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3264" style="position:absolute;left:4193;top:644;width:1201;height:312;" filled="false" stroked="false" type="#_x0000_t202">
              <v:fill on="false"/>
              <v:stroke on="false"/>
              <v:path/>
              <v:imagedata o:title=""/>
              <o:lock v:ext="edit" aspectratio="false"/>
              <v:textbox inset="0mm,0mm,0mm,0mm">
                <w:txbxContent>
                  <w:p>
                    <w:pPr>
                      <w:ind w:left="232"/>
                      <w:spacing w:before="20" w:line="225" w:lineRule="auto"/>
                      <w:rPr>
                        <w:rFonts w:ascii="SimHei" w:hAnsi="SimHei" w:eastAsia="SimHei" w:cs="SimHei"/>
                        <w:sz w:val="12"/>
                        <w:szCs w:val="12"/>
                      </w:rPr>
                    </w:pPr>
                    <w:r>
                      <w:rPr>
                        <w:rFonts w:ascii="SimHei" w:hAnsi="SimHei" w:eastAsia="SimHei" w:cs="SimHei"/>
                        <w:sz w:val="12"/>
                        <w:szCs w:val="12"/>
                        <w:spacing w:val="-1"/>
                      </w:rPr>
                      <w:t>客户端可为：</w:t>
                    </w:r>
                  </w:p>
                  <w:p>
                    <w:pPr>
                      <w:ind w:left="20"/>
                      <w:spacing w:line="228" w:lineRule="auto"/>
                      <w:rPr>
                        <w:rFonts w:ascii="SimHei" w:hAnsi="SimHei" w:eastAsia="SimHei" w:cs="SimHei"/>
                        <w:sz w:val="12"/>
                        <w:szCs w:val="12"/>
                      </w:rPr>
                    </w:pPr>
                    <w:r>
                      <w:rPr>
                        <w:rFonts w:ascii="SimHei" w:hAnsi="SimHei" w:eastAsia="SimHei" w:cs="SimHei"/>
                        <w:sz w:val="12"/>
                        <w:szCs w:val="12"/>
                      </w:rPr>
                      <w:t>PLC</w:t>
                    </w:r>
                    <w:r>
                      <w:rPr>
                        <w:rFonts w:ascii="SimHei" w:hAnsi="SimHei" w:eastAsia="SimHei" w:cs="SimHei"/>
                        <w:sz w:val="12"/>
                        <w:szCs w:val="12"/>
                        <w:spacing w:val="3"/>
                      </w:rPr>
                      <w:t>、单片机、</w:t>
                    </w:r>
                    <w:r>
                      <w:rPr>
                        <w:rFonts w:ascii="SimHei" w:hAnsi="SimHei" w:eastAsia="SimHei" w:cs="SimHei"/>
                        <w:sz w:val="12"/>
                        <w:szCs w:val="12"/>
                      </w:rPr>
                      <w:t>PC</w:t>
                    </w:r>
                    <w:r>
                      <w:rPr>
                        <w:rFonts w:ascii="SimHei" w:hAnsi="SimHei" w:eastAsia="SimHei" w:cs="SimHei"/>
                        <w:sz w:val="12"/>
                        <w:szCs w:val="12"/>
                        <w:spacing w:val="3"/>
                      </w:rPr>
                      <w:t>机等</w:t>
                    </w:r>
                  </w:p>
                </w:txbxContent>
              </v:textbox>
            </v:shape>
            <v:shape id="_x0000_s3266" style="position:absolute;left:4533;top:961;width:465;height:312;" filled="false" stroked="false" type="#_x0000_t202">
              <v:fill on="false"/>
              <v:stroke on="false"/>
              <v:path/>
              <v:imagedata o:title=""/>
              <o:lock v:ext="edit" aspectratio="false"/>
              <v:textbox inset="0mm,0mm,0mm,0mm">
                <w:txbxContent>
                  <w:p>
                    <w:pPr>
                      <w:ind w:left="173" w:right="20" w:hanging="154"/>
                      <w:spacing w:before="19" w:line="228" w:lineRule="auto"/>
                      <w:rPr>
                        <w:rFonts w:ascii="SimHei" w:hAnsi="SimHei" w:eastAsia="SimHei" w:cs="SimHei"/>
                        <w:sz w:val="12"/>
                        <w:szCs w:val="12"/>
                      </w:rPr>
                    </w:pPr>
                    <w:r>
                      <w:rPr>
                        <w:rFonts w:ascii="SimHei" w:hAnsi="SimHei" w:eastAsia="SimHei" w:cs="SimHei"/>
                        <w:sz w:val="12"/>
                        <w:szCs w:val="12"/>
                      </w:rPr>
                      <w:t>CAN</w:t>
                    </w:r>
                    <w:r>
                      <w:rPr>
                        <w:rFonts w:ascii="SimHei" w:hAnsi="SimHei" w:eastAsia="SimHei" w:cs="SimHei"/>
                        <w:sz w:val="12"/>
                        <w:szCs w:val="12"/>
                        <w:spacing w:val="2"/>
                      </w:rPr>
                      <w:t>客户</w:t>
                    </w:r>
                    <w:r>
                      <w:rPr>
                        <w:rFonts w:ascii="SimHei" w:hAnsi="SimHei" w:eastAsia="SimHei" w:cs="SimHei"/>
                        <w:sz w:val="12"/>
                        <w:szCs w:val="12"/>
                      </w:rPr>
                      <w:t>端</w:t>
                    </w:r>
                  </w:p>
                </w:txbxContent>
              </v:textbox>
            </v:shape>
            <v:shape id="_x0000_s3268" style="position:absolute;left:3443;top:3890;width:365;height:282;" filled="false" stroked="false" type="#_x0000_t202">
              <v:fill on="false"/>
              <v:stroke on="false"/>
              <v:path/>
              <v:imagedata o:title=""/>
              <o:lock v:ext="edit" aspectratio="false"/>
              <v:textbox inset="0mm,0mm,0mm,0mm">
                <w:txbxContent>
                  <w:p>
                    <w:pPr>
                      <w:ind w:left="20" w:right="20" w:firstLine="61"/>
                      <w:spacing w:before="20" w:line="268" w:lineRule="auto"/>
                      <w:rPr>
                        <w:rFonts w:ascii="SimHei" w:hAnsi="SimHei" w:eastAsia="SimHei" w:cs="SimHei"/>
                        <w:sz w:val="10"/>
                        <w:szCs w:val="10"/>
                      </w:rPr>
                    </w:pPr>
                    <w:r>
                      <w:rPr>
                        <w:rFonts w:ascii="SimHei" w:hAnsi="SimHei" w:eastAsia="SimHei" w:cs="SimHei"/>
                        <w:sz w:val="10"/>
                        <w:szCs w:val="10"/>
                        <w:spacing w:val="4"/>
                      </w:rPr>
                      <w:t>电源</w:t>
                    </w:r>
                    <w:r>
                      <w:rPr>
                        <w:rFonts w:ascii="SimHei" w:hAnsi="SimHei" w:eastAsia="SimHei" w:cs="SimHei"/>
                        <w:sz w:val="10"/>
                        <w:szCs w:val="10"/>
                      </w:rPr>
                      <w:t xml:space="preserve"> </w:t>
                    </w:r>
                    <w:r>
                      <w:rPr>
                        <w:rFonts w:ascii="SimHei" w:hAnsi="SimHei" w:eastAsia="SimHei" w:cs="SimHei"/>
                        <w:sz w:val="10"/>
                        <w:szCs w:val="10"/>
                        <w:spacing w:val="4"/>
                      </w:rPr>
                      <w:t>9V-60V</w:t>
                    </w:r>
                  </w:p>
                </w:txbxContent>
              </v:textbox>
            </v:shape>
            <v:shape id="_x0000_s3270" style="position:absolute;left:4204;top:1436;width:283;height:242;" filled="false" stroked="false" type="#_x0000_t202">
              <v:fill on="false"/>
              <v:stroke on="false"/>
              <v:path/>
              <v:imagedata o:title=""/>
              <o:lock v:ext="edit" aspectratio="false"/>
              <v:textbox inset="0mm,0mm,0mm,0mm">
                <w:txbxContent>
                  <w:p>
                    <w:pPr>
                      <w:ind w:left="22"/>
                      <w:spacing w:before="20" w:line="179" w:lineRule="auto"/>
                      <w:rPr>
                        <w:rFonts w:ascii="SimHei" w:hAnsi="SimHei" w:eastAsia="SimHei" w:cs="SimHei"/>
                        <w:sz w:val="12"/>
                        <w:szCs w:val="12"/>
                      </w:rPr>
                    </w:pPr>
                    <w:r>
                      <w:rPr>
                        <w:rFonts w:ascii="SimHei" w:hAnsi="SimHei" w:eastAsia="SimHei" w:cs="SimHei"/>
                        <w:sz w:val="12"/>
                        <w:szCs w:val="12"/>
                      </w:rPr>
                      <w:t>CANL</w:t>
                    </w:r>
                  </w:p>
                  <w:p>
                    <w:pPr>
                      <w:ind w:left="20"/>
                      <w:spacing w:line="186" w:lineRule="auto"/>
                      <w:rPr>
                        <w:rFonts w:ascii="SimHei" w:hAnsi="SimHei" w:eastAsia="SimHei" w:cs="SimHei"/>
                        <w:sz w:val="12"/>
                        <w:szCs w:val="12"/>
                      </w:rPr>
                    </w:pPr>
                    <w:r>
                      <w:rPr>
                        <w:rFonts w:ascii="SimHei" w:hAnsi="SimHei" w:eastAsia="SimHei" w:cs="SimHei"/>
                        <w:sz w:val="12"/>
                        <w:szCs w:val="12"/>
                      </w:rPr>
                      <w:t>CANH</w:t>
                    </w:r>
                  </w:p>
                </w:txbxContent>
              </v:textbox>
            </v:shape>
            <v:shape id="_x0000_s3272" style="position:absolute;left:3581;top:3344;width:247;height:151;" filled="false" stroked="false" type="#_x0000_t202">
              <v:fill on="false"/>
              <v:stroke on="false"/>
              <v:path/>
              <v:imagedata o:title=""/>
              <o:lock v:ext="edit" aspectratio="false"/>
              <v:textbox inset="0mm,0mm,0mm,0mm">
                <w:txbxContent>
                  <w:p>
                    <w:pPr>
                      <w:ind w:left="20"/>
                      <w:spacing w:before="20" w:line="241" w:lineRule="auto"/>
                      <w:rPr>
                        <w:rFonts w:ascii="SimHei" w:hAnsi="SimHei" w:eastAsia="SimHei" w:cs="SimHei"/>
                        <w:sz w:val="10"/>
                        <w:szCs w:val="10"/>
                      </w:rPr>
                    </w:pPr>
                    <w:r>
                      <w:rPr>
                        <w:rFonts w:ascii="SimHei" w:hAnsi="SimHei" w:eastAsia="SimHei" w:cs="SimHei"/>
                        <w:sz w:val="10"/>
                        <w:szCs w:val="10"/>
                        <w:spacing w:val="3"/>
                      </w:rPr>
                      <w:t>电机</w:t>
                    </w:r>
                  </w:p>
                </w:txbxContent>
              </v:textbox>
            </v:shape>
            <v:shape id="_x0000_s3274" style="position:absolute;left:4625;top:1392;width:273;height:128;" filled="false" stroked="false" type="#_x0000_t202">
              <v:fill on="false"/>
              <v:stroke on="false"/>
              <v:path/>
              <v:imagedata o:title=""/>
              <o:lock v:ext="edit" aspectratio="false"/>
              <v:textbox inset="0mm,0mm,0mm,0mm">
                <w:txbxContent>
                  <w:p>
                    <w:pPr>
                      <w:ind w:left="20"/>
                      <w:spacing w:before="20" w:line="188" w:lineRule="auto"/>
                      <w:rPr>
                        <w:rFonts w:ascii="SimHei" w:hAnsi="SimHei" w:eastAsia="SimHei" w:cs="SimHei"/>
                        <w:sz w:val="12"/>
                        <w:szCs w:val="12"/>
                      </w:rPr>
                    </w:pPr>
                    <w:r>
                      <w:rPr>
                        <w:rFonts w:ascii="SimHei" w:hAnsi="SimHei" w:eastAsia="SimHei" w:cs="SimHei"/>
                        <w:sz w:val="12"/>
                        <w:szCs w:val="12"/>
                        <w:spacing w:val="-2"/>
                      </w:rPr>
                      <w:t>120R</w:t>
                    </w:r>
                  </w:p>
                </w:txbxContent>
              </v:textbox>
            </v:shape>
            <v:shape id="_x0000_s3276" style="position:absolute;left:3019;top:1174;width:255;height:126;" filled="false" stroked="false" type="#_x0000_t202">
              <v:fill on="false"/>
              <v:stroke on="false"/>
              <v:path/>
              <v:imagedata o:title=""/>
              <o:lock v:ext="edit" aspectratio="false"/>
              <v:textbox inset="0mm,0mm,0mm,0mm">
                <w:txbxContent>
                  <w:p>
                    <w:pPr>
                      <w:ind w:left="20"/>
                      <w:spacing w:before="1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txbxContent>
              </v:textbox>
            </v:shape>
            <v:shape id="_x0000_s3278" style="position:absolute;left:3024;top:1306;width:255;height:126;" filled="false" stroked="false" type="#_x0000_t202">
              <v:fill on="false"/>
              <v:stroke on="false"/>
              <v:path/>
              <v:imagedata o:title=""/>
              <o:lock v:ext="edit" aspectratio="false"/>
              <v:textbox inset="0mm,0mm,0mm,0mm">
                <w:txbxContent>
                  <w:p>
                    <w:pPr>
                      <w:ind w:left="20"/>
                      <w:spacing w:before="19" w:line="212"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1</w:t>
                    </w:r>
                  </w:p>
                </w:txbxContent>
              </v:textbox>
            </v:shape>
            <v:shape id="_x0000_s3280" style="position:absolute;left:3394;top:3365;width:88;height:106;" filled="false" stroked="false" type="#_x0000_t202">
              <v:fill on="false"/>
              <v:stroke on="false"/>
              <v:path/>
              <v:imagedata o:title=""/>
              <o:lock v:ext="edit" aspectratio="false"/>
              <v:textbox inset="0mm,0mm,0mm,0mm">
                <w:txbxContent>
                  <w:p>
                    <w:pPr>
                      <w:ind w:left="20"/>
                      <w:spacing w:before="20" w:line="193" w:lineRule="auto"/>
                      <w:rPr>
                        <w:rFonts w:ascii="SimSun" w:hAnsi="SimSun" w:eastAsia="SimSun" w:cs="SimSun"/>
                        <w:sz w:val="9"/>
                        <w:szCs w:val="9"/>
                      </w:rPr>
                    </w:pPr>
                    <w:r>
                      <w:rPr>
                        <w:rFonts w:ascii="SimSun" w:hAnsi="SimSun" w:eastAsia="SimSun" w:cs="SimSun"/>
                        <w:sz w:val="9"/>
                        <w:szCs w:val="9"/>
                        <w:spacing w:val="3"/>
                      </w:rPr>
                      <w:t>M</w:t>
                    </w:r>
                  </w:p>
                </w:txbxContent>
              </v:textbox>
            </v:shape>
          </v:group>
        </w:pict>
      </w:r>
    </w:p>
    <w:p>
      <w:pPr>
        <w:pStyle w:val="BodyText"/>
        <w:ind w:left="2823"/>
        <w:spacing w:before="109"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4.188 CAN </w:t>
      </w:r>
      <w:r>
        <w:rPr>
          <w:rFonts w:ascii="SimHei" w:hAnsi="SimHei" w:eastAsia="SimHei" w:cs="SimHei"/>
          <w:sz w:val="20"/>
          <w:szCs w:val="20"/>
          <w:spacing w:val="-2"/>
          <w:position w:val="1"/>
        </w:rPr>
        <w:t>通讯控制的接法</w:t>
      </w:r>
    </w:p>
    <w:p>
      <w:pPr>
        <w:ind w:left="19" w:right="52" w:firstLine="421"/>
        <w:spacing w:before="65" w:line="270" w:lineRule="auto"/>
        <w:jc w:val="both"/>
        <w:rPr>
          <w:rFonts w:ascii="SimSun" w:hAnsi="SimSun" w:eastAsia="SimSun" w:cs="SimSun"/>
          <w:sz w:val="21"/>
          <w:szCs w:val="21"/>
        </w:rPr>
      </w:pPr>
      <w:r>
        <w:rPr>
          <w:rFonts w:ascii="SimSun" w:hAnsi="SimSun" w:eastAsia="SimSun" w:cs="SimSun"/>
          <w:sz w:val="21"/>
          <w:szCs w:val="21"/>
          <w:spacing w:val="-2"/>
        </w:rPr>
        <w:t>通过</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CAN</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既可访问</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CANOpen </w:t>
      </w:r>
      <w:r>
        <w:rPr>
          <w:rFonts w:ascii="SimSun" w:hAnsi="SimSun" w:eastAsia="SimSun" w:cs="SimSun"/>
          <w:sz w:val="21"/>
          <w:szCs w:val="21"/>
          <w:spacing w:val="-2"/>
        </w:rPr>
        <w:t>对象字</w:t>
      </w:r>
      <w:r>
        <w:rPr>
          <w:rFonts w:ascii="SimSun" w:hAnsi="SimSun" w:eastAsia="SimSun" w:cs="SimSun"/>
          <w:sz w:val="21"/>
          <w:szCs w:val="21"/>
          <w:spacing w:val="-3"/>
        </w:rPr>
        <w:t>典也可访问</w:t>
      </w:r>
      <w:r>
        <w:rPr>
          <w:rFonts w:ascii="Times New Roman" w:hAnsi="Times New Roman" w:eastAsia="Times New Roman" w:cs="Times New Roman"/>
          <w:sz w:val="21"/>
          <w:szCs w:val="21"/>
          <w:spacing w:val="-3"/>
        </w:rPr>
        <w:t>Modbus</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3"/>
        </w:rPr>
        <w:t>寄存器。若通过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CANOpen</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3"/>
        </w:rPr>
        <w:t>的</w:t>
      </w:r>
      <w:r>
        <w:rPr>
          <w:rFonts w:ascii="Times New Roman" w:hAnsi="Times New Roman" w:eastAsia="Times New Roman" w:cs="Times New Roman"/>
          <w:sz w:val="21"/>
          <w:szCs w:val="21"/>
          <w:spacing w:val="-1"/>
        </w:rPr>
        <w:t>SDO</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1"/>
        </w:rPr>
        <w:t>访问</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Modbus</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1"/>
        </w:rPr>
        <w:t>寄存器，若</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Modbus</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
        </w:rPr>
        <w:t>寄存器地址在</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0x0000~0x0fff </w:t>
      </w:r>
      <w:r>
        <w:rPr>
          <w:rFonts w:ascii="SimSun" w:hAnsi="SimSun" w:eastAsia="SimSun" w:cs="SimSun"/>
          <w:sz w:val="21"/>
          <w:szCs w:val="21"/>
          <w:spacing w:val="-1"/>
        </w:rPr>
        <w:t>范围，则访问相应寄存</w:t>
      </w:r>
      <w:r>
        <w:rPr>
          <w:rFonts w:ascii="SimSun" w:hAnsi="SimSun" w:eastAsia="SimSun" w:cs="SimSun"/>
          <w:sz w:val="21"/>
          <w:szCs w:val="21"/>
          <w:spacing w:val="-1"/>
        </w:rPr>
        <w:t>器的</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1"/>
        </w:rPr>
        <w:t>CANOpen </w:t>
      </w:r>
      <w:r>
        <w:rPr>
          <w:rFonts w:ascii="SimSun" w:hAnsi="SimSun" w:eastAsia="SimSun" w:cs="SimSun"/>
          <w:sz w:val="21"/>
          <w:szCs w:val="21"/>
          <w:spacing w:val="-1"/>
        </w:rPr>
        <w:t>索引号为：</w:t>
      </w:r>
      <w:r>
        <w:rPr>
          <w:rFonts w:ascii="Times New Roman" w:hAnsi="Times New Roman" w:eastAsia="Times New Roman" w:cs="Times New Roman"/>
          <w:sz w:val="21"/>
          <w:szCs w:val="21"/>
          <w:spacing w:val="-1"/>
        </w:rPr>
        <w:t>0x4000+</w:t>
      </w:r>
      <w:r>
        <w:rPr>
          <w:rFonts w:ascii="SimSun" w:hAnsi="SimSun" w:eastAsia="SimSun" w:cs="SimSun"/>
          <w:sz w:val="21"/>
          <w:szCs w:val="21"/>
          <w:spacing w:val="-1"/>
        </w:rPr>
        <w:t>寄存器地址；若</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Modbus</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1"/>
        </w:rPr>
        <w:t>寄存器地址在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0x7000~0x7fff</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1"/>
        </w:rPr>
        <w:t>范</w:t>
      </w:r>
      <w:r>
        <w:rPr>
          <w:rFonts w:ascii="SimSun" w:hAnsi="SimSun" w:eastAsia="SimSun" w:cs="SimSun"/>
          <w:sz w:val="21"/>
          <w:szCs w:val="21"/>
          <w:spacing w:val="-2"/>
        </w:rPr>
        <w:t>围，则访问相应寄存器的</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CANOpen </w:t>
      </w:r>
      <w:r>
        <w:rPr>
          <w:rFonts w:ascii="SimSun" w:hAnsi="SimSun" w:eastAsia="SimSun" w:cs="SimSun"/>
          <w:sz w:val="21"/>
          <w:szCs w:val="21"/>
          <w:spacing w:val="-2"/>
        </w:rPr>
        <w:t>索引号为：寄存器地址</w:t>
      </w:r>
      <w:r>
        <w:rPr>
          <w:rFonts w:ascii="Times New Roman" w:hAnsi="Times New Roman" w:eastAsia="Times New Roman" w:cs="Times New Roman"/>
          <w:sz w:val="21"/>
          <w:szCs w:val="21"/>
          <w:spacing w:val="-2"/>
        </w:rPr>
        <w:t>-0x2000</w:t>
      </w:r>
      <w:r>
        <w:rPr>
          <w:rFonts w:ascii="SimSun" w:hAnsi="SimSun" w:eastAsia="SimSun" w:cs="SimSun"/>
          <w:sz w:val="21"/>
          <w:szCs w:val="21"/>
          <w:spacing w:val="-2"/>
        </w:rPr>
        <w:t>；子索引号固定为</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0</w:t>
      </w:r>
      <w:r>
        <w:rPr>
          <w:rFonts w:ascii="SimSun" w:hAnsi="SimSun" w:eastAsia="SimSun" w:cs="SimSun"/>
          <w:sz w:val="21"/>
          <w:szCs w:val="21"/>
          <w:spacing w:val="-2"/>
        </w:rPr>
        <w:t>；通</w:t>
      </w:r>
      <w:r>
        <w:rPr>
          <w:rFonts w:ascii="SimSun" w:hAnsi="SimSun" w:eastAsia="SimSun" w:cs="SimSun"/>
          <w:sz w:val="21"/>
          <w:szCs w:val="21"/>
          <w:spacing w:val="-1"/>
        </w:rPr>
        <w:t>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0x2B </w:t>
      </w:r>
      <w:r>
        <w:rPr>
          <w:rFonts w:ascii="SimSun" w:hAnsi="SimSun" w:eastAsia="SimSun" w:cs="SimSun"/>
          <w:sz w:val="21"/>
          <w:szCs w:val="21"/>
          <w:spacing w:val="-1"/>
        </w:rPr>
        <w:t>和</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0x23 </w:t>
      </w:r>
      <w:r>
        <w:rPr>
          <w:rFonts w:ascii="SimSun" w:hAnsi="SimSun" w:eastAsia="SimSun" w:cs="SimSun"/>
          <w:sz w:val="21"/>
          <w:szCs w:val="21"/>
          <w:spacing w:val="-1"/>
        </w:rPr>
        <w:t>命令分别对双字节和四字节数据的寄存器进行写操作；通过</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0x40 </w:t>
      </w:r>
      <w:r>
        <w:rPr>
          <w:rFonts w:ascii="SimSun" w:hAnsi="SimSun" w:eastAsia="SimSun" w:cs="SimSun"/>
          <w:sz w:val="21"/>
          <w:szCs w:val="21"/>
          <w:spacing w:val="-2"/>
        </w:rPr>
        <w:t>命令对寄</w:t>
      </w:r>
      <w:r>
        <w:rPr>
          <w:rFonts w:ascii="SimSun" w:hAnsi="SimSun" w:eastAsia="SimSun" w:cs="SimSun"/>
          <w:sz w:val="21"/>
          <w:szCs w:val="21"/>
          <w:spacing w:val="-2"/>
        </w:rPr>
        <w:t>存器进行读操作。</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通讯协议详见第</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6</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章节。</w:t>
      </w:r>
    </w:p>
    <w:p>
      <w:pPr>
        <w:ind w:left="20" w:right="52" w:firstLine="420"/>
        <w:spacing w:before="33" w:line="260" w:lineRule="auto"/>
        <w:jc w:val="both"/>
        <w:rPr>
          <w:rFonts w:ascii="SimSun" w:hAnsi="SimSun" w:eastAsia="SimSun" w:cs="SimSun"/>
          <w:sz w:val="21"/>
          <w:szCs w:val="21"/>
        </w:rPr>
      </w:pPr>
      <w:r>
        <w:rPr>
          <w:rFonts w:ascii="SimSun" w:hAnsi="SimSun" w:eastAsia="SimSun" w:cs="SimSun"/>
          <w:sz w:val="21"/>
          <w:szCs w:val="21"/>
          <w:spacing w:val="-6"/>
        </w:rPr>
        <w:t>使用</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6"/>
        </w:rPr>
        <w:t>CAN</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6"/>
        </w:rPr>
        <w:t>与驱动器通讯时，波特率及节点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6"/>
        </w:rPr>
        <w:t>ID </w:t>
      </w:r>
      <w:r>
        <w:rPr>
          <w:rFonts w:ascii="SimSun" w:hAnsi="SimSun" w:eastAsia="SimSun" w:cs="SimSun"/>
          <w:sz w:val="21"/>
          <w:szCs w:val="21"/>
          <w:spacing w:val="-6"/>
        </w:rPr>
        <w:t>应与驱动器设置一致。驱动器默认的</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6"/>
        </w:rPr>
        <w:t>CAN</w:t>
      </w:r>
      <w:r>
        <w:rPr>
          <w:rFonts w:ascii="SimSun" w:hAnsi="SimSun" w:eastAsia="SimSun" w:cs="SimSun"/>
          <w:sz w:val="21"/>
          <w:szCs w:val="21"/>
        </w:rPr>
        <w:t>波特率为 </w:t>
      </w:r>
      <w:r>
        <w:rPr>
          <w:rFonts w:ascii="Times New Roman" w:hAnsi="Times New Roman" w:eastAsia="Times New Roman" w:cs="Times New Roman"/>
          <w:sz w:val="21"/>
          <w:szCs w:val="21"/>
        </w:rPr>
        <w:t>500kbps</w:t>
      </w:r>
      <w:r>
        <w:rPr>
          <w:rFonts w:ascii="SimSun" w:hAnsi="SimSun" w:eastAsia="SimSun" w:cs="SimSun"/>
          <w:sz w:val="21"/>
          <w:szCs w:val="21"/>
        </w:rPr>
        <w:t>。可通过 </w:t>
      </w:r>
      <w:r>
        <w:rPr>
          <w:rFonts w:ascii="Times New Roman" w:hAnsi="Times New Roman" w:eastAsia="Times New Roman" w:cs="Times New Roman"/>
          <w:sz w:val="18"/>
          <w:szCs w:val="18"/>
        </w:rPr>
        <w:t>0x0122  </w:t>
      </w:r>
      <w:r>
        <w:rPr>
          <w:rFonts w:ascii="SimSun" w:hAnsi="SimSun" w:eastAsia="SimSun" w:cs="SimSun"/>
          <w:sz w:val="21"/>
          <w:szCs w:val="21"/>
        </w:rPr>
        <w:t>寄存器配置 </w:t>
      </w:r>
      <w:r>
        <w:rPr>
          <w:rFonts w:ascii="Times New Roman" w:hAnsi="Times New Roman" w:eastAsia="Times New Roman" w:cs="Times New Roman"/>
          <w:sz w:val="21"/>
          <w:szCs w:val="21"/>
        </w:rPr>
        <w:t>CAN  </w:t>
      </w:r>
      <w:r>
        <w:rPr>
          <w:rFonts w:ascii="SimSun" w:hAnsi="SimSun" w:eastAsia="SimSun" w:cs="SimSun"/>
          <w:sz w:val="21"/>
          <w:szCs w:val="21"/>
        </w:rPr>
        <w:t>波特率，驱动器支持的波特率范围为</w:t>
      </w:r>
      <w:r>
        <w:rPr>
          <w:rFonts w:ascii="Times New Roman" w:hAnsi="Times New Roman" w:eastAsia="Times New Roman" w:cs="Times New Roman"/>
          <w:sz w:val="21"/>
          <w:szCs w:val="21"/>
          <w:spacing w:val="-2"/>
        </w:rPr>
        <w:t>10kbps~1Mbps</w:t>
      </w:r>
      <w:r>
        <w:rPr>
          <w:rFonts w:ascii="SimSun" w:hAnsi="SimSun" w:eastAsia="SimSun" w:cs="SimSun"/>
          <w:sz w:val="21"/>
          <w:szCs w:val="21"/>
          <w:spacing w:val="-2"/>
        </w:rPr>
        <w:t>。通讯参数相关寄存器详见</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2"/>
        </w:rPr>
        <w:t>5.3.12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小节</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配置参数寄存器。</w:t>
      </w:r>
    </w:p>
    <w:p>
      <w:pPr>
        <w:ind w:left="439"/>
        <w:spacing w:before="48" w:line="220" w:lineRule="auto"/>
        <w:rPr>
          <w:rFonts w:ascii="SimSun" w:hAnsi="SimSun" w:eastAsia="SimSun" w:cs="SimSun"/>
          <w:sz w:val="21"/>
          <w:szCs w:val="21"/>
        </w:rPr>
      </w:pPr>
      <w:r>
        <w:rPr>
          <w:rFonts w:ascii="SimSun" w:hAnsi="SimSun" w:eastAsia="SimSun" w:cs="SimSun"/>
          <w:sz w:val="21"/>
          <w:szCs w:val="21"/>
        </w:rPr>
        <w:t>在使用电机前，应首先对电机额定电流和最大工作电流进行配置。可通过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0x0086 </w:t>
      </w:r>
      <w:r>
        <w:rPr>
          <w:rFonts w:ascii="SimSun" w:hAnsi="SimSun" w:eastAsia="SimSun" w:cs="SimSun"/>
          <w:sz w:val="21"/>
          <w:szCs w:val="21"/>
          <w:spacing w:val="-1"/>
        </w:rPr>
        <w:t>和</w:t>
      </w:r>
    </w:p>
    <w:p>
      <w:pPr>
        <w:ind w:left="19" w:right="50"/>
        <w:spacing w:before="33" w:line="274" w:lineRule="auto"/>
        <w:rPr>
          <w:rFonts w:ascii="SimSun" w:hAnsi="SimSun" w:eastAsia="SimSun" w:cs="SimSun"/>
          <w:sz w:val="21"/>
          <w:szCs w:val="21"/>
        </w:rPr>
      </w:pPr>
      <w:r>
        <w:rPr>
          <w:rFonts w:ascii="Times New Roman" w:hAnsi="Times New Roman" w:eastAsia="Times New Roman" w:cs="Times New Roman"/>
          <w:sz w:val="21"/>
          <w:szCs w:val="21"/>
          <w:spacing w:val="-1"/>
        </w:rPr>
        <w:t>0x0087</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寄存器</w:t>
      </w:r>
      <w:r>
        <w:rPr>
          <w:rFonts w:ascii="Times New Roman" w:hAnsi="Times New Roman" w:eastAsia="Times New Roman" w:cs="Times New Roman"/>
          <w:sz w:val="21"/>
          <w:szCs w:val="21"/>
          <w:spacing w:val="-1"/>
        </w:rPr>
        <w:t>(</w:t>
      </w:r>
      <w:r>
        <w:rPr>
          <w:rFonts w:ascii="SimSun" w:hAnsi="SimSun" w:eastAsia="SimSun" w:cs="SimSun"/>
          <w:sz w:val="21"/>
          <w:szCs w:val="21"/>
          <w:spacing w:val="-1"/>
        </w:rPr>
        <w:t>详见</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5.3.7</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1"/>
        </w:rPr>
        <w:t>小节</w:t>
      </w:r>
      <w:r>
        <w:rPr>
          <w:rFonts w:ascii="Times New Roman" w:hAnsi="Times New Roman" w:eastAsia="Times New Roman" w:cs="Times New Roman"/>
          <w:sz w:val="21"/>
          <w:szCs w:val="21"/>
          <w:spacing w:val="-1"/>
        </w:rPr>
        <w:t>)</w:t>
      </w:r>
      <w:r>
        <w:rPr>
          <w:rFonts w:ascii="SimSun" w:hAnsi="SimSun" w:eastAsia="SimSun" w:cs="SimSun"/>
          <w:sz w:val="21"/>
          <w:szCs w:val="21"/>
          <w:spacing w:val="-1"/>
        </w:rPr>
        <w:t>配置电机额定电流和最大工作电流，配置的电机额定电</w:t>
      </w:r>
      <w:r>
        <w:rPr>
          <w:rFonts w:ascii="SimSun" w:hAnsi="SimSun" w:eastAsia="SimSun" w:cs="SimSun"/>
          <w:sz w:val="21"/>
          <w:szCs w:val="21"/>
          <w:spacing w:val="-2"/>
        </w:rPr>
        <w:t>流应</w:t>
      </w:r>
      <w:r>
        <w:rPr>
          <w:rFonts w:ascii="SimSun" w:hAnsi="SimSun" w:eastAsia="SimSun" w:cs="SimSun"/>
          <w:sz w:val="21"/>
          <w:szCs w:val="21"/>
        </w:rPr>
        <w:t>与电机实际额定电流一致或略高，最大工作电流可用来配置电机的最大负</w:t>
      </w:r>
      <w:r>
        <w:rPr>
          <w:rFonts w:ascii="SimSun" w:hAnsi="SimSun" w:eastAsia="SimSun" w:cs="SimSun"/>
          <w:sz w:val="21"/>
          <w:szCs w:val="21"/>
          <w:spacing w:val="-1"/>
        </w:rPr>
        <w:t>载</w:t>
      </w:r>
      <w:r>
        <w:rPr>
          <w:rFonts w:ascii="Times New Roman" w:hAnsi="Times New Roman" w:eastAsia="Times New Roman" w:cs="Times New Roman"/>
          <w:sz w:val="21"/>
          <w:szCs w:val="21"/>
          <w:spacing w:val="-1"/>
        </w:rPr>
        <w:t>/</w:t>
      </w:r>
      <w:r>
        <w:rPr>
          <w:rFonts w:ascii="SimSun" w:hAnsi="SimSun" w:eastAsia="SimSun" w:cs="SimSun"/>
          <w:sz w:val="21"/>
          <w:szCs w:val="21"/>
          <w:spacing w:val="-1"/>
        </w:rPr>
        <w:t>堵转力矩，如</w:t>
      </w:r>
      <w:r>
        <w:rPr>
          <w:rFonts w:ascii="SimSun" w:hAnsi="SimSun" w:eastAsia="SimSun" w:cs="SimSun"/>
          <w:sz w:val="21"/>
          <w:szCs w:val="21"/>
          <w:spacing w:val="-2"/>
        </w:rPr>
        <w:t>无要求，通常与额定电流配置相同，制动电流通过与电机</w:t>
      </w:r>
      <w:r>
        <w:rPr>
          <w:rFonts w:ascii="SimSun" w:hAnsi="SimSun" w:eastAsia="SimSun" w:cs="SimSun"/>
          <w:sz w:val="21"/>
          <w:szCs w:val="21"/>
          <w:spacing w:val="-3"/>
        </w:rPr>
        <w:t>额定电流配置一致。电机额定电流</w:t>
      </w:r>
      <w:r>
        <w:rPr>
          <w:rFonts w:ascii="SimSun" w:hAnsi="SimSun" w:eastAsia="SimSun" w:cs="SimSun"/>
          <w:sz w:val="21"/>
          <w:szCs w:val="21"/>
          <w:spacing w:val="-4"/>
        </w:rPr>
        <w:t>可从电机的铭牌标示或数据手册上获得。如果无法确定电机额定电流，</w:t>
      </w:r>
      <w:r>
        <w:rPr>
          <w:rFonts w:ascii="SimSun" w:hAnsi="SimSun" w:eastAsia="SimSun" w:cs="SimSun"/>
          <w:sz w:val="21"/>
          <w:szCs w:val="21"/>
          <w:spacing w:val="-43"/>
        </w:rPr>
        <w:t xml:space="preserve"> </w:t>
      </w:r>
      <w:r>
        <w:rPr>
          <w:rFonts w:ascii="SimSun" w:hAnsi="SimSun" w:eastAsia="SimSun" w:cs="SimSun"/>
          <w:sz w:val="21"/>
          <w:szCs w:val="21"/>
          <w:spacing w:val="-4"/>
        </w:rPr>
        <w:t>可用电机额定功率除</w:t>
      </w:r>
      <w:r>
        <w:rPr>
          <w:rFonts w:ascii="SimSun" w:hAnsi="SimSun" w:eastAsia="SimSun" w:cs="SimSun"/>
          <w:sz w:val="21"/>
          <w:szCs w:val="21"/>
          <w:spacing w:val="-2"/>
        </w:rPr>
        <w:t>以额定电压再除以电机效率估算，对于</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2"/>
        </w:rPr>
        <w:t>12V</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2"/>
        </w:rPr>
        <w:t>电机，效率可取</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50%</w:t>
      </w:r>
      <w:r>
        <w:rPr>
          <w:rFonts w:ascii="SimSun" w:hAnsi="SimSun" w:eastAsia="SimSun" w:cs="SimSun"/>
          <w:sz w:val="21"/>
          <w:szCs w:val="21"/>
          <w:spacing w:val="-2"/>
        </w:rPr>
        <w:t>，对于</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24V </w:t>
      </w:r>
      <w:r>
        <w:rPr>
          <w:rFonts w:ascii="SimSun" w:hAnsi="SimSun" w:eastAsia="SimSun" w:cs="SimSun"/>
          <w:sz w:val="21"/>
          <w:szCs w:val="21"/>
          <w:spacing w:val="-2"/>
        </w:rPr>
        <w:t>及以上电压电</w:t>
      </w:r>
      <w:r>
        <w:rPr>
          <w:rFonts w:ascii="SimSun" w:hAnsi="SimSun" w:eastAsia="SimSun" w:cs="SimSun"/>
          <w:sz w:val="21"/>
          <w:szCs w:val="21"/>
          <w:spacing w:val="-2"/>
        </w:rPr>
        <w:t>机，效率可取</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70%</w:t>
      </w:r>
      <w:r>
        <w:rPr>
          <w:rFonts w:ascii="SimSun" w:hAnsi="SimSun" w:eastAsia="SimSun" w:cs="SimSun"/>
          <w:sz w:val="21"/>
          <w:szCs w:val="21"/>
          <w:spacing w:val="-2"/>
        </w:rPr>
        <w:t>。</w:t>
      </w:r>
    </w:p>
    <w:p>
      <w:pPr>
        <w:ind w:left="474"/>
        <w:spacing w:line="316" w:lineRule="exact"/>
        <w:rPr>
          <w:rFonts w:ascii="SimSun" w:hAnsi="SimSun" w:eastAsia="SimSun" w:cs="SimSun"/>
          <w:sz w:val="21"/>
          <w:szCs w:val="21"/>
        </w:rPr>
      </w:pPr>
      <w:r>
        <w:rPr>
          <w:rFonts w:ascii="SimSun" w:hAnsi="SimSun" w:eastAsia="SimSun" w:cs="SimSun"/>
          <w:sz w:val="21"/>
          <w:szCs w:val="21"/>
          <w:spacing w:val="-3"/>
          <w:position w:val="2"/>
        </w:rPr>
        <w:t>占空比调速方式下</w:t>
      </w:r>
      <w:r>
        <w:rPr>
          <w:rFonts w:ascii="SimSun" w:hAnsi="SimSun" w:eastAsia="SimSun" w:cs="SimSun"/>
          <w:sz w:val="21"/>
          <w:szCs w:val="21"/>
          <w:spacing w:val="-35"/>
          <w:position w:val="2"/>
        </w:rPr>
        <w:t xml:space="preserve"> </w:t>
      </w:r>
      <w:r>
        <w:rPr>
          <w:rFonts w:ascii="Times New Roman" w:hAnsi="Times New Roman" w:eastAsia="Times New Roman" w:cs="Times New Roman"/>
          <w:sz w:val="21"/>
          <w:szCs w:val="21"/>
          <w:spacing w:val="-3"/>
          <w:position w:val="2"/>
        </w:rPr>
        <w:t>PWM</w:t>
      </w:r>
      <w:r>
        <w:rPr>
          <w:rFonts w:ascii="Times New Roman" w:hAnsi="Times New Roman" w:eastAsia="Times New Roman" w:cs="Times New Roman"/>
          <w:sz w:val="21"/>
          <w:szCs w:val="21"/>
          <w:spacing w:val="27"/>
          <w:position w:val="2"/>
        </w:rPr>
        <w:t xml:space="preserve"> </w:t>
      </w:r>
      <w:r>
        <w:rPr>
          <w:rFonts w:ascii="SimSun" w:hAnsi="SimSun" w:eastAsia="SimSun" w:cs="SimSun"/>
          <w:sz w:val="21"/>
          <w:szCs w:val="21"/>
          <w:spacing w:val="-3"/>
          <w:position w:val="2"/>
        </w:rPr>
        <w:t>的上升、下降缓冲时间及速度闭环方式下的加</w:t>
      </w:r>
      <w:r>
        <w:rPr>
          <w:rFonts w:ascii="Times New Roman" w:hAnsi="Times New Roman" w:eastAsia="Times New Roman" w:cs="Times New Roman"/>
          <w:sz w:val="21"/>
          <w:szCs w:val="21"/>
          <w:spacing w:val="-3"/>
          <w:position w:val="2"/>
        </w:rPr>
        <w:t>/</w:t>
      </w:r>
      <w:r>
        <w:rPr>
          <w:rFonts w:ascii="SimSun" w:hAnsi="SimSun" w:eastAsia="SimSun" w:cs="SimSun"/>
          <w:sz w:val="21"/>
          <w:szCs w:val="21"/>
          <w:spacing w:val="-3"/>
          <w:position w:val="2"/>
        </w:rPr>
        <w:t>减速加速度、</w:t>
      </w:r>
    </w:p>
    <w:p>
      <w:pPr>
        <w:spacing w:line="316" w:lineRule="exact"/>
        <w:sectPr>
          <w:headerReference w:type="default" r:id="rId81"/>
          <w:footerReference w:type="default" r:id="rId448"/>
          <w:pgSz w:w="11905" w:h="16840"/>
          <w:pgMar w:top="400" w:right="1742" w:bottom="1193" w:left="1785" w:header="0" w:footer="1033" w:gutter="0"/>
        </w:sectPr>
        <w:rPr>
          <w:rFonts w:ascii="SimSun" w:hAnsi="SimSun" w:eastAsia="SimSun" w:cs="SimSun"/>
          <w:sz w:val="21"/>
          <w:szCs w:val="21"/>
        </w:rPr>
      </w:pPr>
    </w:p>
    <w:p>
      <w:pPr>
        <w:pStyle w:val="BodyText"/>
        <w:ind w:left="104"/>
        <w:spacing w:line="237" w:lineRule="auto"/>
        <w:rPr>
          <w:rFonts w:ascii="SimHei" w:hAnsi="SimHei" w:eastAsia="SimHei" w:cs="SimHei"/>
          <w:sz w:val="24"/>
          <w:szCs w:val="24"/>
        </w:rPr>
      </w:pPr>
      <w:r>
        <w:rPr>
          <w:sz w:val="24"/>
          <w:szCs w:val="24"/>
          <w:color w:val="025328"/>
          <w:position w:val="3"/>
        </w:rPr>
        <w:t>mm</w:t>
      </w:r>
      <w:r>
        <w:rPr>
          <w:sz w:val="24"/>
          <w:szCs w:val="24"/>
          <w:color w:val="025328"/>
          <w:spacing w:val="1"/>
          <w:position w:val="3"/>
        </w:rPr>
        <w:t xml:space="preserve">                              </w:t>
      </w:r>
      <w:r>
        <w:rPr>
          <w:sz w:val="24"/>
          <w:szCs w:val="24"/>
          <w:b/>
          <w:bCs/>
          <w:color w:val="025328"/>
          <w:spacing w:val="1"/>
        </w:rPr>
        <w:t>9V–60V</w:t>
      </w:r>
      <w:r>
        <w:rPr>
          <w:sz w:val="24"/>
          <w:szCs w:val="24"/>
          <w:b/>
          <w:bCs/>
          <w:color w:val="025328"/>
        </w:rPr>
        <w:t xml:space="preserve"> 30A </w:t>
      </w:r>
      <w:r>
        <w:rPr>
          <w:rFonts w:ascii="SimHei" w:hAnsi="SimHei" w:eastAsia="SimHei" w:cs="SimHei"/>
          <w:sz w:val="24"/>
          <w:szCs w:val="24"/>
          <w:b/>
          <w:bCs/>
          <w:color w:val="025328"/>
        </w:rPr>
        <w:t>高性能直流有刷电机调速器</w:t>
      </w:r>
      <w:r>
        <w:rPr>
          <w:sz w:val="24"/>
          <w:szCs w:val="24"/>
          <w:b/>
          <w:bCs/>
          <w:color w:val="025328"/>
        </w:rPr>
        <w:t>/(</w:t>
      </w:r>
      <w:r>
        <w:rPr>
          <w:rFonts w:ascii="SimHei" w:hAnsi="SimHei" w:eastAsia="SimHei" w:cs="SimHei"/>
          <w:sz w:val="24"/>
          <w:szCs w:val="24"/>
          <w:b/>
          <w:bCs/>
          <w:color w:val="025328"/>
        </w:rPr>
        <w:t>伺服</w:t>
      </w:r>
      <w:r>
        <w:rPr>
          <w:sz w:val="24"/>
          <w:szCs w:val="24"/>
          <w:b/>
          <w:bCs/>
          <w:color w:val="025328"/>
        </w:rPr>
        <w:t>)</w:t>
      </w:r>
      <w:r>
        <w:rPr>
          <w:rFonts w:ascii="SimHei" w:hAnsi="SimHei" w:eastAsia="SimHei" w:cs="SimHei"/>
          <w:sz w:val="24"/>
          <w:szCs w:val="24"/>
          <w:b/>
          <w:bCs/>
          <w:color w:val="025328"/>
        </w:rPr>
        <w:t>驱动器</w:t>
      </w:r>
    </w:p>
    <w:p>
      <w:pPr>
        <w:ind w:left="123" w:right="165"/>
        <w:spacing w:line="274" w:lineRule="auto"/>
        <w:rPr>
          <w:rFonts w:ascii="SimSun" w:hAnsi="SimSun" w:eastAsia="SimSun" w:cs="SimSun"/>
          <w:sz w:val="21"/>
          <w:szCs w:val="21"/>
        </w:rPr>
      </w:pPr>
      <w:r>
        <w:rPr>
          <w:rFonts w:ascii="SimSun" w:hAnsi="SimSun" w:eastAsia="SimSun" w:cs="SimSun"/>
          <w:sz w:val="21"/>
          <w:szCs w:val="21"/>
        </w:rPr>
        <w:t>最大速度（最大速度适用于外接测速闭环）可通过访问对象字</w:t>
      </w:r>
      <w:r>
        <w:rPr>
          <w:rFonts w:ascii="SimSun" w:hAnsi="SimSun" w:eastAsia="SimSun" w:cs="SimSun"/>
          <w:sz w:val="21"/>
          <w:szCs w:val="21"/>
          <w:spacing w:val="-1"/>
        </w:rPr>
        <w:t>典</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0x2004</w:t>
      </w:r>
      <w:r>
        <w:rPr>
          <w:rFonts w:ascii="SimSun" w:hAnsi="SimSun" w:eastAsia="SimSun" w:cs="SimSun"/>
          <w:sz w:val="21"/>
          <w:szCs w:val="21"/>
          <w:spacing w:val="-1"/>
        </w:rPr>
        <w:t>～</w:t>
      </w:r>
      <w:r>
        <w:rPr>
          <w:rFonts w:ascii="Times New Roman" w:hAnsi="Times New Roman" w:eastAsia="Times New Roman" w:cs="Times New Roman"/>
          <w:sz w:val="21"/>
          <w:szCs w:val="21"/>
          <w:spacing w:val="-1"/>
        </w:rPr>
        <w:t>0x2008 </w:t>
      </w:r>
      <w:r>
        <w:rPr>
          <w:rFonts w:ascii="SimSun" w:hAnsi="SimSun" w:eastAsia="SimSun" w:cs="SimSun"/>
          <w:sz w:val="21"/>
          <w:szCs w:val="21"/>
          <w:spacing w:val="-1"/>
        </w:rPr>
        <w:t>索引 </w:t>
      </w:r>
      <w:r>
        <w:rPr>
          <w:rFonts w:ascii="Times New Roman" w:hAnsi="Times New Roman" w:eastAsia="Times New Roman" w:cs="Times New Roman"/>
          <w:sz w:val="21"/>
          <w:szCs w:val="21"/>
          <w:spacing w:val="-1"/>
        </w:rPr>
        <w:t>(</w:t>
      </w:r>
      <w:r>
        <w:rPr>
          <w:rFonts w:ascii="SimSun" w:hAnsi="SimSun" w:eastAsia="SimSun" w:cs="SimSun"/>
          <w:sz w:val="21"/>
          <w:szCs w:val="21"/>
          <w:spacing w:val="-1"/>
        </w:rPr>
        <w:t>详</w:t>
      </w:r>
      <w:r>
        <w:rPr>
          <w:rFonts w:ascii="SimSun" w:hAnsi="SimSun" w:eastAsia="SimSun" w:cs="SimSun"/>
          <w:sz w:val="21"/>
          <w:szCs w:val="21"/>
          <w:spacing w:val="-1"/>
        </w:rPr>
        <w:t>见表 </w:t>
      </w:r>
      <w:r>
        <w:rPr>
          <w:rFonts w:ascii="Times New Roman" w:hAnsi="Times New Roman" w:eastAsia="Times New Roman" w:cs="Times New Roman"/>
          <w:sz w:val="21"/>
          <w:szCs w:val="21"/>
          <w:spacing w:val="-1"/>
        </w:rPr>
        <w:t>4.64</w:t>
      </w:r>
      <w:r>
        <w:rPr>
          <w:rFonts w:ascii="Times New Roman" w:hAnsi="Times New Roman" w:eastAsia="Times New Roman" w:cs="Times New Roman"/>
          <w:sz w:val="21"/>
          <w:szCs w:val="21"/>
          <w:spacing w:val="33"/>
          <w:w w:val="101"/>
        </w:rPr>
        <w:t xml:space="preserve"> </w:t>
      </w:r>
      <w:r>
        <w:rPr>
          <w:rFonts w:ascii="SimSun" w:hAnsi="SimSun" w:eastAsia="SimSun" w:cs="SimSun"/>
          <w:sz w:val="21"/>
          <w:szCs w:val="21"/>
          <w:spacing w:val="-1"/>
        </w:rPr>
        <w:t>电机控制对象的描述</w:t>
      </w:r>
      <w:r>
        <w:rPr>
          <w:rFonts w:ascii="Times New Roman" w:hAnsi="Times New Roman" w:eastAsia="Times New Roman" w:cs="Times New Roman"/>
          <w:sz w:val="21"/>
          <w:szCs w:val="21"/>
          <w:spacing w:val="-1"/>
        </w:rPr>
        <w:t>)  </w:t>
      </w:r>
      <w:r>
        <w:rPr>
          <w:rFonts w:ascii="SimSun" w:hAnsi="SimSun" w:eastAsia="SimSun" w:cs="SimSun"/>
          <w:sz w:val="21"/>
          <w:szCs w:val="21"/>
          <w:spacing w:val="-1"/>
        </w:rPr>
        <w:t>临时单独改变；而上电时默认的占空比调</w:t>
      </w:r>
      <w:r>
        <w:rPr>
          <w:rFonts w:ascii="SimSun" w:hAnsi="SimSun" w:eastAsia="SimSun" w:cs="SimSun"/>
          <w:sz w:val="21"/>
          <w:szCs w:val="21"/>
          <w:spacing w:val="-2"/>
        </w:rPr>
        <w:t>速方式下</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PWM</w:t>
      </w:r>
      <w:r>
        <w:rPr>
          <w:rFonts w:ascii="SimSun" w:hAnsi="SimSun" w:eastAsia="SimSun" w:cs="SimSun"/>
          <w:sz w:val="21"/>
          <w:szCs w:val="21"/>
        </w:rPr>
        <w:t>的上升、下降缓冲时间及速度闭环方式下的加</w:t>
      </w:r>
      <w:r>
        <w:rPr>
          <w:rFonts w:ascii="Times New Roman" w:hAnsi="Times New Roman" w:eastAsia="Times New Roman" w:cs="Times New Roman"/>
          <w:sz w:val="21"/>
          <w:szCs w:val="21"/>
          <w:spacing w:val="-1"/>
        </w:rPr>
        <w:t>/</w:t>
      </w:r>
      <w:r>
        <w:rPr>
          <w:rFonts w:ascii="SimSun" w:hAnsi="SimSun" w:eastAsia="SimSun" w:cs="SimSun"/>
          <w:sz w:val="21"/>
          <w:szCs w:val="21"/>
          <w:spacing w:val="-1"/>
        </w:rPr>
        <w:t>减速加速度以及最大转速通过</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0x0085</w:t>
      </w:r>
      <w:r>
        <w:rPr>
          <w:rFonts w:ascii="SimSun" w:hAnsi="SimSun" w:eastAsia="SimSun" w:cs="SimSun"/>
          <w:sz w:val="21"/>
          <w:szCs w:val="21"/>
          <w:spacing w:val="-1"/>
        </w:rPr>
        <w:t>、</w:t>
      </w:r>
    </w:p>
    <w:p>
      <w:pPr>
        <w:ind w:left="120"/>
        <w:spacing w:line="292"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0x008f</w:t>
      </w:r>
      <w:r>
        <w:rPr>
          <w:rFonts w:ascii="SimSun" w:hAnsi="SimSun" w:eastAsia="SimSun" w:cs="SimSun"/>
          <w:sz w:val="21"/>
          <w:szCs w:val="21"/>
          <w:spacing w:val="-3"/>
          <w:position w:val="2"/>
        </w:rPr>
        <w:t>、</w:t>
      </w:r>
      <w:r>
        <w:rPr>
          <w:rFonts w:ascii="Times New Roman" w:hAnsi="Times New Roman" w:eastAsia="Times New Roman" w:cs="Times New Roman"/>
          <w:sz w:val="21"/>
          <w:szCs w:val="21"/>
          <w:spacing w:val="-3"/>
          <w:position w:val="2"/>
        </w:rPr>
        <w:t>0x0060</w:t>
      </w:r>
      <w:r>
        <w:rPr>
          <w:rFonts w:ascii="SimSun" w:hAnsi="SimSun" w:eastAsia="SimSun" w:cs="SimSun"/>
          <w:sz w:val="21"/>
          <w:szCs w:val="21"/>
          <w:spacing w:val="-3"/>
          <w:position w:val="2"/>
        </w:rPr>
        <w:t>～</w:t>
      </w:r>
      <w:r>
        <w:rPr>
          <w:rFonts w:ascii="Times New Roman" w:hAnsi="Times New Roman" w:eastAsia="Times New Roman" w:cs="Times New Roman"/>
          <w:sz w:val="21"/>
          <w:szCs w:val="21"/>
          <w:spacing w:val="-3"/>
          <w:position w:val="2"/>
        </w:rPr>
        <w:t>0x0063</w:t>
      </w:r>
      <w:r>
        <w:rPr>
          <w:rFonts w:ascii="SimSun" w:hAnsi="SimSun" w:eastAsia="SimSun" w:cs="SimSun"/>
          <w:sz w:val="21"/>
          <w:szCs w:val="21"/>
          <w:spacing w:val="-3"/>
          <w:position w:val="2"/>
        </w:rPr>
        <w:t>、</w:t>
      </w:r>
      <w:r>
        <w:rPr>
          <w:rFonts w:ascii="Times New Roman" w:hAnsi="Times New Roman" w:eastAsia="Times New Roman" w:cs="Times New Roman"/>
          <w:sz w:val="21"/>
          <w:szCs w:val="21"/>
          <w:spacing w:val="-3"/>
          <w:position w:val="2"/>
        </w:rPr>
        <w:t>0x006c</w:t>
      </w:r>
      <w:r>
        <w:rPr>
          <w:rFonts w:ascii="Times New Roman" w:hAnsi="Times New Roman" w:eastAsia="Times New Roman" w:cs="Times New Roman"/>
          <w:sz w:val="21"/>
          <w:szCs w:val="21"/>
          <w:spacing w:val="15"/>
          <w:position w:val="2"/>
        </w:rPr>
        <w:t xml:space="preserve"> </w:t>
      </w:r>
      <w:r>
        <w:rPr>
          <w:rFonts w:ascii="SimSun" w:hAnsi="SimSun" w:eastAsia="SimSun" w:cs="SimSun"/>
          <w:sz w:val="21"/>
          <w:szCs w:val="21"/>
          <w:spacing w:val="-3"/>
          <w:position w:val="2"/>
        </w:rPr>
        <w:t>寄存器</w:t>
      </w:r>
      <w:r>
        <w:rPr>
          <w:rFonts w:ascii="Times New Roman" w:hAnsi="Times New Roman" w:eastAsia="Times New Roman" w:cs="Times New Roman"/>
          <w:sz w:val="21"/>
          <w:szCs w:val="21"/>
          <w:spacing w:val="-4"/>
          <w:position w:val="2"/>
        </w:rPr>
        <w:t>(</w:t>
      </w:r>
      <w:r>
        <w:rPr>
          <w:rFonts w:ascii="SimSun" w:hAnsi="SimSun" w:eastAsia="SimSun" w:cs="SimSun"/>
          <w:sz w:val="21"/>
          <w:szCs w:val="21"/>
          <w:spacing w:val="-4"/>
          <w:position w:val="2"/>
        </w:rPr>
        <w:t>详见</w:t>
      </w:r>
      <w:r>
        <w:rPr>
          <w:rFonts w:ascii="SimSun" w:hAnsi="SimSun" w:eastAsia="SimSun" w:cs="SimSun"/>
          <w:sz w:val="21"/>
          <w:szCs w:val="21"/>
          <w:spacing w:val="-42"/>
          <w:position w:val="2"/>
        </w:rPr>
        <w:t xml:space="preserve"> </w:t>
      </w:r>
      <w:r>
        <w:rPr>
          <w:rFonts w:ascii="Times New Roman" w:hAnsi="Times New Roman" w:eastAsia="Times New Roman" w:cs="Times New Roman"/>
          <w:sz w:val="21"/>
          <w:szCs w:val="21"/>
          <w:spacing w:val="-4"/>
          <w:position w:val="2"/>
        </w:rPr>
        <w:t>5.3.5~5.3.7</w:t>
      </w:r>
      <w:r>
        <w:rPr>
          <w:rFonts w:ascii="Times New Roman" w:hAnsi="Times New Roman" w:eastAsia="Times New Roman" w:cs="Times New Roman"/>
          <w:sz w:val="21"/>
          <w:szCs w:val="21"/>
          <w:spacing w:val="15"/>
          <w:position w:val="2"/>
        </w:rPr>
        <w:t xml:space="preserve"> </w:t>
      </w:r>
      <w:r>
        <w:rPr>
          <w:rFonts w:ascii="SimSun" w:hAnsi="SimSun" w:eastAsia="SimSun" w:cs="SimSun"/>
          <w:sz w:val="21"/>
          <w:szCs w:val="21"/>
          <w:spacing w:val="-4"/>
          <w:position w:val="2"/>
        </w:rPr>
        <w:t>小节相关寄存器的描述</w:t>
      </w:r>
      <w:r>
        <w:rPr>
          <w:rFonts w:ascii="Times New Roman" w:hAnsi="Times New Roman" w:eastAsia="Times New Roman" w:cs="Times New Roman"/>
          <w:sz w:val="21"/>
          <w:szCs w:val="21"/>
          <w:spacing w:val="-4"/>
          <w:position w:val="2"/>
        </w:rPr>
        <w:t>)</w:t>
      </w:r>
      <w:r>
        <w:rPr>
          <w:rFonts w:ascii="SimSun" w:hAnsi="SimSun" w:eastAsia="SimSun" w:cs="SimSun"/>
          <w:sz w:val="21"/>
          <w:szCs w:val="21"/>
          <w:spacing w:val="-4"/>
          <w:position w:val="2"/>
        </w:rPr>
        <w:t>进行配置。</w:t>
      </w:r>
    </w:p>
    <w:p>
      <w:pPr>
        <w:ind w:left="121" w:right="130" w:firstLine="419"/>
        <w:spacing w:before="51" w:line="265" w:lineRule="auto"/>
        <w:jc w:val="both"/>
        <w:rPr>
          <w:rFonts w:ascii="SimSun" w:hAnsi="SimSun" w:eastAsia="SimSun" w:cs="SimSun"/>
          <w:sz w:val="21"/>
          <w:szCs w:val="21"/>
        </w:rPr>
      </w:pPr>
      <w:r>
        <w:rPr>
          <w:rFonts w:ascii="SimSun" w:hAnsi="SimSun" w:eastAsia="SimSun" w:cs="SimSun"/>
          <w:sz w:val="21"/>
          <w:szCs w:val="21"/>
        </w:rPr>
        <w:t>通过对象字典</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0x2000 </w:t>
      </w:r>
      <w:r>
        <w:rPr>
          <w:rFonts w:ascii="SimSun" w:hAnsi="SimSun" w:eastAsia="SimSun" w:cs="SimSun"/>
          <w:sz w:val="21"/>
          <w:szCs w:val="21"/>
        </w:rPr>
        <w:t>索引可设定电机控制类</w:t>
      </w:r>
      <w:r>
        <w:rPr>
          <w:rFonts w:ascii="SimSun" w:hAnsi="SimSun" w:eastAsia="SimSun" w:cs="SimSun"/>
          <w:sz w:val="21"/>
          <w:szCs w:val="21"/>
          <w:spacing w:val="-1"/>
        </w:rPr>
        <w:t>型为占空比调速、自测速闭环调速、外接</w:t>
      </w:r>
      <w:r>
        <w:rPr>
          <w:rFonts w:ascii="SimSun" w:hAnsi="SimSun" w:eastAsia="SimSun" w:cs="SimSun"/>
          <w:sz w:val="21"/>
          <w:szCs w:val="21"/>
        </w:rPr>
        <w:t>测速闭环、外接编码器位置控制、力矩控制以及电机制动</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通过对象字典</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0x2001 </w:t>
      </w:r>
      <w:r>
        <w:rPr>
          <w:rFonts w:ascii="SimSun" w:hAnsi="SimSun" w:eastAsia="SimSun" w:cs="SimSun"/>
          <w:sz w:val="21"/>
          <w:szCs w:val="21"/>
          <w:spacing w:val="-1"/>
        </w:rPr>
        <w:t>索引可设</w:t>
      </w:r>
      <w:r>
        <w:rPr>
          <w:rFonts w:ascii="SimSun" w:hAnsi="SimSun" w:eastAsia="SimSun" w:cs="SimSun"/>
          <w:sz w:val="21"/>
          <w:szCs w:val="21"/>
          <w:spacing w:val="-1"/>
        </w:rPr>
        <w:t>定占空比调速、闭环调速的速度控制量以及力矩控制方式</w:t>
      </w:r>
      <w:r>
        <w:rPr>
          <w:rFonts w:ascii="SimSun" w:hAnsi="SimSun" w:eastAsia="SimSun" w:cs="SimSun"/>
          <w:sz w:val="21"/>
          <w:szCs w:val="21"/>
          <w:spacing w:val="-2"/>
        </w:rPr>
        <w:t>的电流控制量。</w:t>
      </w:r>
    </w:p>
    <w:p>
      <w:pPr>
        <w:ind w:left="120" w:right="52" w:firstLine="420"/>
        <w:spacing w:before="3" w:line="276" w:lineRule="auto"/>
        <w:jc w:val="both"/>
        <w:rPr>
          <w:rFonts w:ascii="SimSun" w:hAnsi="SimSun" w:eastAsia="SimSun" w:cs="SimSun"/>
          <w:sz w:val="21"/>
          <w:szCs w:val="21"/>
        </w:rPr>
      </w:pPr>
      <w:r>
        <w:rPr>
          <w:rFonts w:ascii="SimSun" w:hAnsi="SimSun" w:eastAsia="SimSun" w:cs="SimSun"/>
          <w:sz w:val="21"/>
          <w:szCs w:val="21"/>
          <w:spacing w:val="-4"/>
        </w:rPr>
        <w:t>对于闭环调速。当使用外接测速发电机</w:t>
      </w:r>
      <w:r>
        <w:rPr>
          <w:rFonts w:ascii="Times New Roman" w:hAnsi="Times New Roman" w:eastAsia="Times New Roman" w:cs="Times New Roman"/>
          <w:sz w:val="21"/>
          <w:szCs w:val="21"/>
          <w:spacing w:val="-4"/>
        </w:rPr>
        <w:t>/</w:t>
      </w:r>
      <w:r>
        <w:rPr>
          <w:rFonts w:ascii="SimSun" w:hAnsi="SimSun" w:eastAsia="SimSun" w:cs="SimSun"/>
          <w:sz w:val="21"/>
          <w:szCs w:val="21"/>
          <w:spacing w:val="-4"/>
        </w:rPr>
        <w:t>外接低频脉冲</w:t>
      </w:r>
      <w:r>
        <w:rPr>
          <w:rFonts w:ascii="Times New Roman" w:hAnsi="Times New Roman" w:eastAsia="Times New Roman" w:cs="Times New Roman"/>
          <w:sz w:val="21"/>
          <w:szCs w:val="21"/>
          <w:spacing w:val="-4"/>
        </w:rPr>
        <w:t>/</w:t>
      </w:r>
      <w:r>
        <w:rPr>
          <w:rFonts w:ascii="SimSun" w:hAnsi="SimSun" w:eastAsia="SimSun" w:cs="SimSun"/>
          <w:sz w:val="21"/>
          <w:szCs w:val="21"/>
          <w:spacing w:val="-4"/>
        </w:rPr>
        <w:t>外接编码编码器闭环调速方式时，</w:t>
      </w:r>
      <w:r>
        <w:rPr>
          <w:rFonts w:ascii="SimSun" w:hAnsi="SimSun" w:eastAsia="SimSun" w:cs="SimSun"/>
          <w:sz w:val="21"/>
          <w:szCs w:val="21"/>
          <w:spacing w:val="-1"/>
        </w:rPr>
        <w:t>通过</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0x0068</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1"/>
        </w:rPr>
        <w:t>寄存器选择测速反馈类型，</w:t>
      </w:r>
      <w:r>
        <w:rPr>
          <w:rFonts w:ascii="Times New Roman" w:hAnsi="Times New Roman" w:eastAsia="Times New Roman" w:cs="Times New Roman"/>
          <w:sz w:val="21"/>
          <w:szCs w:val="21"/>
          <w:spacing w:val="-1"/>
        </w:rPr>
        <w:t>0x006c~0x006d</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寄存器配置电机额定转速，对于外</w:t>
      </w:r>
      <w:r>
        <w:rPr>
          <w:rFonts w:ascii="SimSun" w:hAnsi="SimSun" w:eastAsia="SimSun" w:cs="SimSun"/>
          <w:sz w:val="21"/>
          <w:szCs w:val="21"/>
          <w:spacing w:val="-1"/>
        </w:rPr>
        <w:t>接低频脉冲或编码器反馈方式通过</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1"/>
        </w:rPr>
        <w:t>0x0069</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寄存器设置每转脉冲数或编码器线数，对于外接</w:t>
      </w:r>
      <w:r>
        <w:rPr>
          <w:rFonts w:ascii="SimSun" w:hAnsi="SimSun" w:eastAsia="SimSun" w:cs="SimSun"/>
          <w:sz w:val="21"/>
          <w:szCs w:val="21"/>
          <w:spacing w:val="-2"/>
        </w:rPr>
        <w:t>测速发电机方式通过</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2"/>
        </w:rPr>
        <w:t>0x006a~0x0</w:t>
      </w:r>
      <w:r>
        <w:rPr>
          <w:rFonts w:ascii="Times New Roman" w:hAnsi="Times New Roman" w:eastAsia="Times New Roman" w:cs="Times New Roman"/>
          <w:sz w:val="21"/>
          <w:szCs w:val="21"/>
          <w:spacing w:val="-3"/>
        </w:rPr>
        <w:t>06b </w:t>
      </w:r>
      <w:r>
        <w:rPr>
          <w:rFonts w:ascii="SimSun" w:hAnsi="SimSun" w:eastAsia="SimSun" w:cs="SimSun"/>
          <w:sz w:val="21"/>
          <w:szCs w:val="21"/>
          <w:spacing w:val="-3"/>
        </w:rPr>
        <w:t>寄存器设置单位电压对应的转速；通过</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3"/>
        </w:rPr>
        <w:t>0x0098</w:t>
      </w:r>
      <w:r>
        <w:rPr>
          <w:rFonts w:ascii="SimSun" w:hAnsi="SimSun" w:eastAsia="SimSun" w:cs="SimSun"/>
          <w:sz w:val="21"/>
          <w:szCs w:val="21"/>
          <w:spacing w:val="-3"/>
        </w:rPr>
        <w:t>～</w:t>
      </w:r>
      <w:r>
        <w:rPr>
          <w:rFonts w:ascii="Times New Roman" w:hAnsi="Times New Roman" w:eastAsia="Times New Roman" w:cs="Times New Roman"/>
          <w:sz w:val="21"/>
          <w:szCs w:val="21"/>
          <w:spacing w:val="-3"/>
        </w:rPr>
        <w:t>0x009d</w:t>
      </w:r>
      <w:r>
        <w:rPr>
          <w:rFonts w:ascii="SimSun" w:hAnsi="SimSun" w:eastAsia="SimSun" w:cs="SimSun"/>
          <w:sz w:val="21"/>
          <w:szCs w:val="21"/>
          <w:spacing w:val="-4"/>
        </w:rPr>
        <w:t>寄存器配置外接测速闭环调速的</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PID </w:t>
      </w:r>
      <w:r>
        <w:rPr>
          <w:rFonts w:ascii="SimSun" w:hAnsi="SimSun" w:eastAsia="SimSun" w:cs="SimSun"/>
          <w:sz w:val="21"/>
          <w:szCs w:val="21"/>
          <w:spacing w:val="-4"/>
        </w:rPr>
        <w:t>参数。当使用</w:t>
      </w:r>
      <w:r>
        <w:rPr>
          <w:rFonts w:ascii="SimSun" w:hAnsi="SimSun" w:eastAsia="SimSun" w:cs="SimSun"/>
          <w:sz w:val="21"/>
          <w:szCs w:val="21"/>
          <w:spacing w:val="-5"/>
        </w:rPr>
        <w:t>自测速闭环调速方式，</w:t>
      </w:r>
      <w:r>
        <w:rPr>
          <w:rFonts w:ascii="SimSun" w:hAnsi="SimSun" w:eastAsia="SimSun" w:cs="SimSun"/>
          <w:sz w:val="21"/>
          <w:szCs w:val="21"/>
          <w:spacing w:val="50"/>
        </w:rPr>
        <w:t xml:space="preserve"> </w:t>
      </w:r>
      <w:r>
        <w:rPr>
          <w:rFonts w:ascii="SimSun" w:hAnsi="SimSun" w:eastAsia="SimSun" w:cs="SimSun"/>
          <w:sz w:val="21"/>
          <w:szCs w:val="21"/>
          <w:spacing w:val="-5"/>
        </w:rPr>
        <w:t>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0x0064</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寄存</w:t>
      </w:r>
      <w:r>
        <w:rPr>
          <w:rFonts w:ascii="SimSun" w:hAnsi="SimSun" w:eastAsia="SimSun" w:cs="SimSun"/>
          <w:sz w:val="21"/>
          <w:szCs w:val="21"/>
          <w:spacing w:val="-1"/>
        </w:rPr>
        <w:t>器配置最大换向频率，通过</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
        </w:rPr>
        <w:t>0x0090</w:t>
      </w:r>
      <w:r>
        <w:rPr>
          <w:rFonts w:ascii="SimSun" w:hAnsi="SimSun" w:eastAsia="SimSun" w:cs="SimSun"/>
          <w:sz w:val="21"/>
          <w:szCs w:val="21"/>
          <w:spacing w:val="-1"/>
        </w:rPr>
        <w:t>～</w:t>
      </w:r>
      <w:r>
        <w:rPr>
          <w:rFonts w:ascii="Times New Roman" w:hAnsi="Times New Roman" w:eastAsia="Times New Roman" w:cs="Times New Roman"/>
          <w:sz w:val="21"/>
          <w:szCs w:val="21"/>
          <w:spacing w:val="-1"/>
        </w:rPr>
        <w:t>0x0095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寄存器配置自测速闭环调速的</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w:t>
      </w:r>
      <w:r>
        <w:rPr>
          <w:rFonts w:ascii="Times New Roman" w:hAnsi="Times New Roman" w:eastAsia="Times New Roman" w:cs="Times New Roman"/>
          <w:sz w:val="21"/>
          <w:szCs w:val="21"/>
          <w:spacing w:val="-1"/>
        </w:rPr>
        <w:t>PID</w:t>
      </w:r>
      <w:r>
        <w:rPr>
          <w:rFonts w:ascii="SimSun" w:hAnsi="SimSun" w:eastAsia="SimSun" w:cs="SimSun"/>
          <w:sz w:val="21"/>
          <w:szCs w:val="21"/>
          <w:spacing w:val="-2"/>
        </w:rPr>
        <w:t>各参数配置过大，可能导致调速超调严重甚至出现震荡，</w:t>
      </w:r>
      <w:r>
        <w:rPr>
          <w:rFonts w:ascii="Times New Roman" w:hAnsi="Times New Roman" w:eastAsia="Times New Roman" w:cs="Times New Roman"/>
          <w:sz w:val="21"/>
          <w:szCs w:val="21"/>
          <w:spacing w:val="-2"/>
        </w:rPr>
        <w:t>PID </w:t>
      </w:r>
      <w:r>
        <w:rPr>
          <w:rFonts w:ascii="SimSun" w:hAnsi="SimSun" w:eastAsia="SimSun" w:cs="SimSun"/>
          <w:sz w:val="21"/>
          <w:szCs w:val="21"/>
          <w:spacing w:val="-2"/>
        </w:rPr>
        <w:t>各参数配置过小可能导致调节</w:t>
      </w:r>
      <w:r>
        <w:rPr>
          <w:rFonts w:ascii="SimSun" w:hAnsi="SimSun" w:eastAsia="SimSun" w:cs="SimSun"/>
          <w:sz w:val="21"/>
          <w:szCs w:val="21"/>
        </w:rPr>
        <w:t>缓慢，应合理配置</w:t>
      </w:r>
      <w:r>
        <w:rPr>
          <w:rFonts w:ascii="SimSun" w:hAnsi="SimSun" w:eastAsia="SimSun" w:cs="SimSun"/>
          <w:sz w:val="21"/>
          <w:szCs w:val="21"/>
          <w:spacing w:val="-48"/>
        </w:rPr>
        <w:t xml:space="preserve"> </w:t>
      </w:r>
      <w:r>
        <w:rPr>
          <w:rFonts w:ascii="Times New Roman" w:hAnsi="Times New Roman" w:eastAsia="Times New Roman" w:cs="Times New Roman"/>
          <w:sz w:val="21"/>
          <w:szCs w:val="21"/>
        </w:rPr>
        <w:t>PID </w:t>
      </w:r>
      <w:r>
        <w:rPr>
          <w:rFonts w:ascii="SimSun" w:hAnsi="SimSun" w:eastAsia="SimSun" w:cs="SimSun"/>
          <w:sz w:val="21"/>
          <w:szCs w:val="21"/>
        </w:rPr>
        <w:t>参数以使调节效果最佳。闭环</w:t>
      </w:r>
      <w:r>
        <w:rPr>
          <w:rFonts w:ascii="SimSun" w:hAnsi="SimSun" w:eastAsia="SimSun" w:cs="SimSun"/>
          <w:sz w:val="21"/>
          <w:szCs w:val="21"/>
          <w:spacing w:val="-1"/>
        </w:rPr>
        <w:t>调速</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PID </w:t>
      </w:r>
      <w:r>
        <w:rPr>
          <w:rFonts w:ascii="SimSun" w:hAnsi="SimSun" w:eastAsia="SimSun" w:cs="SimSun"/>
          <w:sz w:val="21"/>
          <w:szCs w:val="21"/>
          <w:spacing w:val="-1"/>
        </w:rPr>
        <w:t>参数配置相关寄存器详见的</w:t>
      </w:r>
      <w:r>
        <w:rPr>
          <w:rFonts w:ascii="SimSun" w:hAnsi="SimSun" w:eastAsia="SimSun" w:cs="SimSun"/>
          <w:sz w:val="21"/>
          <w:szCs w:val="21"/>
        </w:rPr>
        <w:t xml:space="preserve"> </w:t>
      </w:r>
      <w:r>
        <w:rPr>
          <w:rFonts w:ascii="Times New Roman" w:hAnsi="Times New Roman" w:eastAsia="Times New Roman" w:cs="Times New Roman"/>
          <w:sz w:val="21"/>
          <w:szCs w:val="21"/>
          <w:spacing w:val="-1"/>
        </w:rPr>
        <w:t>5.3.7 </w:t>
      </w:r>
      <w:r>
        <w:rPr>
          <w:rFonts w:ascii="SimSun" w:hAnsi="SimSun" w:eastAsia="SimSun" w:cs="SimSun"/>
          <w:sz w:val="21"/>
          <w:szCs w:val="21"/>
          <w:spacing w:val="-1"/>
        </w:rPr>
        <w:t>节介绍。</w:t>
      </w:r>
    </w:p>
    <w:p>
      <w:pPr>
        <w:ind w:left="120" w:right="176" w:firstLine="419"/>
        <w:spacing w:before="10" w:line="271" w:lineRule="auto"/>
        <w:rPr>
          <w:rFonts w:ascii="SimSun" w:hAnsi="SimSun" w:eastAsia="SimSun" w:cs="SimSun"/>
          <w:sz w:val="21"/>
          <w:szCs w:val="21"/>
        </w:rPr>
      </w:pPr>
      <w:r>
        <w:rPr>
          <w:rFonts w:ascii="SimSun" w:hAnsi="SimSun" w:eastAsia="SimSun" w:cs="SimSun"/>
          <w:sz w:val="21"/>
          <w:szCs w:val="21"/>
          <w:spacing w:val="-2"/>
        </w:rPr>
        <w:t>对于外接编码器位置控制方式。通过</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0x0068</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寄存器选择测速反馈类型为增量编码器，</w:t>
      </w:r>
      <w:r>
        <w:rPr>
          <w:rFonts w:ascii="SimSun" w:hAnsi="SimSun" w:eastAsia="SimSun" w:cs="SimSun"/>
          <w:sz w:val="21"/>
          <w:szCs w:val="21"/>
        </w:rPr>
        <w:t xml:space="preserve"> </w:t>
      </w:r>
      <w:r>
        <w:rPr>
          <w:rFonts w:ascii="Times New Roman" w:hAnsi="Times New Roman" w:eastAsia="Times New Roman" w:cs="Times New Roman"/>
          <w:sz w:val="21"/>
          <w:szCs w:val="21"/>
          <w:spacing w:val="-2"/>
        </w:rPr>
        <w:t>0x006c~0x006d</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2"/>
        </w:rPr>
        <w:t>寄存器配置电机额定转速，</w:t>
      </w:r>
      <w:r>
        <w:rPr>
          <w:rFonts w:ascii="Times New Roman" w:hAnsi="Times New Roman" w:eastAsia="Times New Roman" w:cs="Times New Roman"/>
          <w:sz w:val="21"/>
          <w:szCs w:val="21"/>
          <w:spacing w:val="-2"/>
        </w:rPr>
        <w:t>0x0069</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寄存器设置每转脉冲数或编码器线数，</w:t>
      </w:r>
    </w:p>
    <w:p>
      <w:pPr>
        <w:ind w:left="120"/>
        <w:spacing w:before="7" w:line="220" w:lineRule="auto"/>
        <w:rPr>
          <w:rFonts w:ascii="SimSun" w:hAnsi="SimSun" w:eastAsia="SimSun" w:cs="SimSun"/>
          <w:sz w:val="21"/>
          <w:szCs w:val="21"/>
        </w:rPr>
      </w:pPr>
      <w:r>
        <w:rPr>
          <w:rFonts w:ascii="Times New Roman" w:hAnsi="Times New Roman" w:eastAsia="Times New Roman" w:cs="Times New Roman"/>
          <w:sz w:val="21"/>
          <w:szCs w:val="21"/>
          <w:spacing w:val="-2"/>
        </w:rPr>
        <w:t>0x00c1</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2"/>
        </w:rPr>
        <w:t>寄存器配置伺服控制方式为固定区间或非固定区间位置控制；若为固定区间位置，</w:t>
      </w:r>
    </w:p>
    <w:p>
      <w:pPr>
        <w:ind w:left="120" w:right="113"/>
        <w:spacing w:before="62" w:line="263" w:lineRule="auto"/>
        <w:rPr>
          <w:rFonts w:ascii="SimSun" w:hAnsi="SimSun" w:eastAsia="SimSun" w:cs="SimSun"/>
          <w:sz w:val="21"/>
          <w:szCs w:val="21"/>
        </w:rPr>
      </w:pPr>
      <w:r>
        <w:rPr>
          <w:rFonts w:ascii="SimSun" w:hAnsi="SimSun" w:eastAsia="SimSun" w:cs="SimSun"/>
          <w:sz w:val="21"/>
          <w:szCs w:val="21"/>
          <w:spacing w:val="-1"/>
        </w:rPr>
        <w:t>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0x00c2~0x00c3</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1"/>
        </w:rPr>
        <w:t>寄存器配置总行程（也可通过行程学习方法得到总行程，方法</w:t>
      </w:r>
      <w:r>
        <w:rPr>
          <w:rFonts w:ascii="SimSun" w:hAnsi="SimSun" w:eastAsia="SimSun" w:cs="SimSun"/>
          <w:sz w:val="21"/>
          <w:szCs w:val="21"/>
          <w:spacing w:val="-2"/>
        </w:rPr>
        <w:t>见</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4.10.1</w:t>
      </w:r>
      <w:r>
        <w:rPr>
          <w:rFonts w:ascii="SimSun" w:hAnsi="SimSun" w:eastAsia="SimSun" w:cs="SimSun"/>
          <w:sz w:val="21"/>
          <w:szCs w:val="21"/>
          <w:spacing w:val="-2"/>
        </w:rPr>
        <w:t>节</w:t>
      </w:r>
      <w:r>
        <w:rPr>
          <w:rFonts w:ascii="SimSun" w:hAnsi="SimSun" w:eastAsia="SimSun" w:cs="SimSun"/>
          <w:sz w:val="21"/>
          <w:szCs w:val="21"/>
          <w:spacing w:val="-32"/>
        </w:rPr>
        <w:t>）；</w:t>
      </w:r>
      <w:r>
        <w:rPr>
          <w:rFonts w:ascii="SimSun" w:hAnsi="SimSun" w:eastAsia="SimSun" w:cs="SimSun"/>
          <w:sz w:val="21"/>
          <w:szCs w:val="21"/>
          <w:spacing w:val="-2"/>
        </w:rPr>
        <w:t>通过</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0x00b0~0x00bd</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2"/>
        </w:rPr>
        <w:t>寄存器</w:t>
      </w:r>
      <w:r>
        <w:rPr>
          <w:rFonts w:ascii="SimSun" w:hAnsi="SimSun" w:eastAsia="SimSun" w:cs="SimSun"/>
          <w:sz w:val="21"/>
          <w:szCs w:val="21"/>
          <w:spacing w:val="-3"/>
        </w:rPr>
        <w:t>配置位置闭环控制的</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PID </w:t>
      </w:r>
      <w:r>
        <w:rPr>
          <w:rFonts w:ascii="SimSun" w:hAnsi="SimSun" w:eastAsia="SimSun" w:cs="SimSun"/>
          <w:sz w:val="21"/>
          <w:szCs w:val="21"/>
          <w:spacing w:val="-3"/>
        </w:rPr>
        <w:t>参数，若编码器线数较少（如只</w:t>
      </w:r>
      <w:r>
        <w:rPr>
          <w:rFonts w:ascii="SimSun" w:hAnsi="SimSun" w:eastAsia="SimSun" w:cs="SimSun"/>
          <w:sz w:val="21"/>
          <w:szCs w:val="21"/>
          <w:spacing w:val="-9"/>
        </w:rPr>
        <w:t>有几十线</w:t>
      </w:r>
      <w:r>
        <w:rPr>
          <w:rFonts w:ascii="SimSun" w:hAnsi="SimSun" w:eastAsia="SimSun" w:cs="SimSun"/>
          <w:sz w:val="21"/>
          <w:szCs w:val="21"/>
          <w:spacing w:val="-2"/>
        </w:rPr>
        <w:t>），</w:t>
      </w:r>
      <w:r>
        <w:rPr>
          <w:rFonts w:ascii="SimSun" w:hAnsi="SimSun" w:eastAsia="SimSun" w:cs="SimSun"/>
          <w:sz w:val="21"/>
          <w:szCs w:val="21"/>
          <w:spacing w:val="-9"/>
        </w:rPr>
        <w:t>可禁用速度</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9"/>
        </w:rPr>
        <w:t>PID</w:t>
      </w:r>
      <w:r>
        <w:rPr>
          <w:rFonts w:ascii="SimSun" w:hAnsi="SimSun" w:eastAsia="SimSun" w:cs="SimSun"/>
          <w:sz w:val="21"/>
          <w:szCs w:val="21"/>
          <w:spacing w:val="-9"/>
        </w:rPr>
        <w:t>。</w:t>
      </w:r>
    </w:p>
    <w:p>
      <w:pPr>
        <w:ind w:left="120" w:right="38" w:firstLine="420"/>
        <w:spacing w:before="40" w:line="267" w:lineRule="auto"/>
        <w:jc w:val="both"/>
        <w:rPr>
          <w:rFonts w:ascii="SimSun" w:hAnsi="SimSun" w:eastAsia="SimSun" w:cs="SimSun"/>
          <w:sz w:val="21"/>
          <w:szCs w:val="21"/>
        </w:rPr>
      </w:pPr>
      <w:r>
        <w:rPr>
          <w:rFonts w:ascii="SimSun" w:hAnsi="SimSun" w:eastAsia="SimSun" w:cs="SimSun"/>
          <w:sz w:val="21"/>
          <w:szCs w:val="21"/>
          <w:spacing w:val="-1"/>
        </w:rPr>
        <w:t>通过对象字典</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0x2000~0x200F </w:t>
      </w:r>
      <w:r>
        <w:rPr>
          <w:rFonts w:ascii="SimSun" w:hAnsi="SimSun" w:eastAsia="SimSun" w:cs="SimSun"/>
          <w:sz w:val="21"/>
          <w:szCs w:val="21"/>
          <w:spacing w:val="-1"/>
        </w:rPr>
        <w:t>索引（详见</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6.6.1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小节电机控制对象字典的描述）我们可</w:t>
      </w:r>
      <w:r>
        <w:rPr>
          <w:rFonts w:ascii="SimSun" w:hAnsi="SimSun" w:eastAsia="SimSun" w:cs="SimSun"/>
          <w:sz w:val="21"/>
          <w:szCs w:val="21"/>
          <w:spacing w:val="-3"/>
        </w:rPr>
        <w:t>以对电机进行控制操作。通过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0x2000 </w:t>
      </w:r>
      <w:r>
        <w:rPr>
          <w:rFonts w:ascii="SimSun" w:hAnsi="SimSun" w:eastAsia="SimSun" w:cs="SimSun"/>
          <w:sz w:val="21"/>
          <w:szCs w:val="21"/>
          <w:spacing w:val="-3"/>
        </w:rPr>
        <w:t>索引设定控制方式为占空比调速、外接测速闭环</w:t>
      </w:r>
      <w:r>
        <w:rPr>
          <w:rFonts w:ascii="SimSun" w:hAnsi="SimSun" w:eastAsia="SimSun" w:cs="SimSun"/>
          <w:sz w:val="21"/>
          <w:szCs w:val="21"/>
          <w:spacing w:val="-4"/>
        </w:rPr>
        <w:t>调速、</w:t>
      </w:r>
      <w:r>
        <w:rPr>
          <w:rFonts w:ascii="SimSun" w:hAnsi="SimSun" w:eastAsia="SimSun" w:cs="SimSun"/>
          <w:sz w:val="21"/>
          <w:szCs w:val="21"/>
        </w:rPr>
        <w:t>力矩控制、位置控制、自测速闭环调速或制动控制；通过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0</w:t>
      </w:r>
      <w:r>
        <w:rPr>
          <w:rFonts w:ascii="Times New Roman" w:hAnsi="Times New Roman" w:eastAsia="Times New Roman" w:cs="Times New Roman"/>
          <w:sz w:val="21"/>
          <w:szCs w:val="21"/>
          <w:spacing w:val="-1"/>
        </w:rPr>
        <w:t>x2001 </w:t>
      </w:r>
      <w:r>
        <w:rPr>
          <w:rFonts w:ascii="SimSun" w:hAnsi="SimSun" w:eastAsia="SimSun" w:cs="SimSun"/>
          <w:sz w:val="21"/>
          <w:szCs w:val="21"/>
          <w:spacing w:val="-1"/>
        </w:rPr>
        <w:t>索引设定目标速度或力矩</w:t>
      </w:r>
      <w:r>
        <w:rPr>
          <w:rFonts w:ascii="SimSun" w:hAnsi="SimSun" w:eastAsia="SimSun" w:cs="SimSun"/>
          <w:sz w:val="21"/>
          <w:szCs w:val="21"/>
          <w:spacing w:val="-1"/>
        </w:rPr>
        <w:t>控制量；通过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0x2002 </w:t>
      </w:r>
      <w:r>
        <w:rPr>
          <w:rFonts w:ascii="SimSun" w:hAnsi="SimSun" w:eastAsia="SimSun" w:cs="SimSun"/>
          <w:sz w:val="21"/>
          <w:szCs w:val="21"/>
          <w:spacing w:val="-1"/>
        </w:rPr>
        <w:t>索引设定位置控制类型，</w:t>
      </w:r>
      <w:r>
        <w:rPr>
          <w:rFonts w:ascii="Times New Roman" w:hAnsi="Times New Roman" w:eastAsia="Times New Roman" w:cs="Times New Roman"/>
          <w:sz w:val="21"/>
          <w:szCs w:val="21"/>
          <w:spacing w:val="-1"/>
        </w:rPr>
        <w:t>0x2003 </w:t>
      </w:r>
      <w:r>
        <w:rPr>
          <w:rFonts w:ascii="SimSun" w:hAnsi="SimSun" w:eastAsia="SimSun" w:cs="SimSun"/>
          <w:sz w:val="21"/>
          <w:szCs w:val="21"/>
          <w:spacing w:val="-1"/>
        </w:rPr>
        <w:t>索引设定目标转动位</w:t>
      </w:r>
      <w:r>
        <w:rPr>
          <w:rFonts w:ascii="SimSun" w:hAnsi="SimSun" w:eastAsia="SimSun" w:cs="SimSun"/>
          <w:sz w:val="21"/>
          <w:szCs w:val="21"/>
          <w:spacing w:val="-2"/>
        </w:rPr>
        <w:t>置。</w:t>
      </w:r>
    </w:p>
    <w:p>
      <w:pPr>
        <w:ind w:left="120" w:right="112" w:firstLine="420"/>
        <w:spacing w:before="2" w:line="278" w:lineRule="auto"/>
        <w:jc w:val="both"/>
        <w:rPr>
          <w:rFonts w:ascii="SimSun" w:hAnsi="SimSun" w:eastAsia="SimSun" w:cs="SimSun"/>
          <w:sz w:val="21"/>
          <w:szCs w:val="21"/>
        </w:rPr>
      </w:pPr>
      <w:r>
        <w:rPr>
          <w:rFonts w:ascii="SimSun" w:hAnsi="SimSun" w:eastAsia="SimSun" w:cs="SimSun"/>
          <w:sz w:val="21"/>
          <w:szCs w:val="21"/>
          <w:spacing w:val="-1"/>
        </w:rPr>
        <w:t>通过对象字典</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0x2100</w:t>
      </w:r>
      <w:r>
        <w:rPr>
          <w:rFonts w:ascii="SimSun" w:hAnsi="SimSun" w:eastAsia="SimSun" w:cs="SimSun"/>
          <w:sz w:val="21"/>
          <w:szCs w:val="21"/>
          <w:spacing w:val="-1"/>
        </w:rPr>
        <w:t>～</w:t>
      </w:r>
      <w:r>
        <w:rPr>
          <w:rFonts w:ascii="Times New Roman" w:hAnsi="Times New Roman" w:eastAsia="Times New Roman" w:cs="Times New Roman"/>
          <w:sz w:val="21"/>
          <w:szCs w:val="21"/>
          <w:spacing w:val="-1"/>
        </w:rPr>
        <w:t>0x2122 </w:t>
      </w:r>
      <w:r>
        <w:rPr>
          <w:rFonts w:ascii="SimSun" w:hAnsi="SimSun" w:eastAsia="SimSun" w:cs="SimSun"/>
          <w:sz w:val="21"/>
          <w:szCs w:val="21"/>
          <w:spacing w:val="-1"/>
        </w:rPr>
        <w:t>索引</w:t>
      </w:r>
      <w:r>
        <w:rPr>
          <w:rFonts w:ascii="Times New Roman" w:hAnsi="Times New Roman" w:eastAsia="Times New Roman" w:cs="Times New Roman"/>
          <w:sz w:val="21"/>
          <w:szCs w:val="21"/>
          <w:spacing w:val="-1"/>
        </w:rPr>
        <w:t>(</w:t>
      </w:r>
      <w:r>
        <w:rPr>
          <w:rFonts w:ascii="SimSun" w:hAnsi="SimSun" w:eastAsia="SimSun" w:cs="SimSun"/>
          <w:sz w:val="21"/>
          <w:szCs w:val="21"/>
          <w:spacing w:val="-1"/>
        </w:rPr>
        <w:t>详见</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6.6.2 </w:t>
      </w:r>
      <w:r>
        <w:rPr>
          <w:rFonts w:ascii="SimSun" w:hAnsi="SimSun" w:eastAsia="SimSun" w:cs="SimSun"/>
          <w:sz w:val="21"/>
          <w:szCs w:val="21"/>
          <w:spacing w:val="-1"/>
        </w:rPr>
        <w:t>小节实时状态对象字典的描述</w:t>
      </w:r>
      <w:r>
        <w:rPr>
          <w:rFonts w:ascii="Times New Roman" w:hAnsi="Times New Roman" w:eastAsia="Times New Roman" w:cs="Times New Roman"/>
          <w:sz w:val="21"/>
          <w:szCs w:val="21"/>
          <w:spacing w:val="-1"/>
        </w:rPr>
        <w:t>)</w:t>
      </w:r>
      <w:r>
        <w:rPr>
          <w:rFonts w:ascii="SimSun" w:hAnsi="SimSun" w:eastAsia="SimSun" w:cs="SimSun"/>
          <w:sz w:val="21"/>
          <w:szCs w:val="21"/>
          <w:spacing w:val="-1"/>
        </w:rPr>
        <w:t>我们可读</w:t>
      </w:r>
      <w:r>
        <w:rPr>
          <w:rFonts w:ascii="SimSun" w:hAnsi="SimSun" w:eastAsia="SimSun" w:cs="SimSun"/>
          <w:sz w:val="21"/>
          <w:szCs w:val="21"/>
          <w:spacing w:val="-2"/>
        </w:rPr>
        <w:t>取输出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PWM </w:t>
      </w:r>
      <w:r>
        <w:rPr>
          <w:rFonts w:ascii="SimSun" w:hAnsi="SimSun" w:eastAsia="SimSun" w:cs="SimSun"/>
          <w:sz w:val="21"/>
          <w:szCs w:val="21"/>
          <w:spacing w:val="-2"/>
        </w:rPr>
        <w:t>值、电机换向频率、电机相电流、电机转速等电机相关实时状态值以及各输入</w:t>
      </w:r>
      <w:r>
        <w:rPr>
          <w:rFonts w:ascii="SimSun" w:hAnsi="SimSun" w:eastAsia="SimSun" w:cs="SimSun"/>
          <w:sz w:val="21"/>
          <w:szCs w:val="21"/>
          <w:spacing w:val="-2"/>
        </w:rPr>
        <w:t>信号的实时数值。通过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0x2101 </w:t>
      </w:r>
      <w:r>
        <w:rPr>
          <w:rFonts w:ascii="SimSun" w:hAnsi="SimSun" w:eastAsia="SimSun" w:cs="SimSun"/>
          <w:sz w:val="21"/>
          <w:szCs w:val="21"/>
          <w:spacing w:val="-2"/>
        </w:rPr>
        <w:t>索引读取</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PWM</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输出值，</w:t>
      </w:r>
      <w:r>
        <w:rPr>
          <w:rFonts w:ascii="Times New Roman" w:hAnsi="Times New Roman" w:eastAsia="Times New Roman" w:cs="Times New Roman"/>
          <w:sz w:val="21"/>
          <w:szCs w:val="21"/>
          <w:spacing w:val="-3"/>
        </w:rPr>
        <w:t>PWM </w:t>
      </w:r>
      <w:r>
        <w:rPr>
          <w:rFonts w:ascii="SimSun" w:hAnsi="SimSun" w:eastAsia="SimSun" w:cs="SimSun"/>
          <w:sz w:val="21"/>
          <w:szCs w:val="21"/>
          <w:spacing w:val="-3"/>
        </w:rPr>
        <w:t>输出值可反映驱动器输出加在</w:t>
      </w:r>
      <w:r>
        <w:rPr>
          <w:rFonts w:ascii="SimSun" w:hAnsi="SimSun" w:eastAsia="SimSun" w:cs="SimSun"/>
          <w:sz w:val="21"/>
          <w:szCs w:val="21"/>
        </w:rPr>
        <w:t>电机相线上的电压，相电压约等于电源电压乘以占空比。通</w:t>
      </w:r>
      <w:r>
        <w:rPr>
          <w:rFonts w:ascii="SimSun" w:hAnsi="SimSun" w:eastAsia="SimSun" w:cs="SimSun"/>
          <w:sz w:val="21"/>
          <w:szCs w:val="21"/>
          <w:spacing w:val="-1"/>
        </w:rPr>
        <w:t>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0x2102 </w:t>
      </w:r>
      <w:r>
        <w:rPr>
          <w:rFonts w:ascii="SimSun" w:hAnsi="SimSun" w:eastAsia="SimSun" w:cs="SimSun"/>
          <w:sz w:val="21"/>
          <w:szCs w:val="21"/>
          <w:spacing w:val="-1"/>
        </w:rPr>
        <w:t>索引读取电机换向频</w:t>
      </w:r>
      <w:r>
        <w:rPr>
          <w:rFonts w:ascii="SimSun" w:hAnsi="SimSun" w:eastAsia="SimSun" w:cs="SimSun"/>
          <w:sz w:val="21"/>
          <w:szCs w:val="21"/>
          <w:spacing w:val="-1"/>
        </w:rPr>
        <w:t>率，电机换向频率通过测量电机换向时产生的电流波动频率得到，单位为</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Hz</w:t>
      </w:r>
      <w:r>
        <w:rPr>
          <w:rFonts w:ascii="SimSun" w:hAnsi="SimSun" w:eastAsia="SimSun" w:cs="SimSun"/>
          <w:sz w:val="21"/>
          <w:szCs w:val="21"/>
          <w:spacing w:val="-1"/>
        </w:rPr>
        <w:t>。通过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0x2100</w:t>
      </w:r>
      <w:r>
        <w:rPr>
          <w:rFonts w:ascii="SimSun" w:hAnsi="SimSun" w:eastAsia="SimSun" w:cs="SimSun"/>
          <w:sz w:val="21"/>
          <w:szCs w:val="21"/>
          <w:spacing w:val="-1"/>
        </w:rPr>
        <w:t>索引读取的数值乘以</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0.01 </w:t>
      </w:r>
      <w:r>
        <w:rPr>
          <w:rFonts w:ascii="SimSun" w:hAnsi="SimSun" w:eastAsia="SimSun" w:cs="SimSun"/>
          <w:sz w:val="21"/>
          <w:szCs w:val="21"/>
          <w:spacing w:val="-1"/>
        </w:rPr>
        <w:t>为电机电流，单位为</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A</w:t>
      </w:r>
      <w:r>
        <w:rPr>
          <w:rFonts w:ascii="SimSun" w:hAnsi="SimSun" w:eastAsia="SimSun" w:cs="SimSun"/>
          <w:sz w:val="21"/>
          <w:szCs w:val="21"/>
          <w:spacing w:val="-1"/>
        </w:rPr>
        <w:t>。电机转速通过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0x210a </w:t>
      </w:r>
      <w:r>
        <w:rPr>
          <w:rFonts w:ascii="SimSun" w:hAnsi="SimSun" w:eastAsia="SimSun" w:cs="SimSun"/>
          <w:sz w:val="21"/>
          <w:szCs w:val="21"/>
          <w:spacing w:val="-1"/>
        </w:rPr>
        <w:t>索引读取，电机转</w:t>
      </w:r>
      <w:r>
        <w:rPr>
          <w:rFonts w:ascii="SimSun" w:hAnsi="SimSun" w:eastAsia="SimSun" w:cs="SimSun"/>
          <w:sz w:val="21"/>
          <w:szCs w:val="21"/>
          <w:spacing w:val="-1"/>
        </w:rPr>
        <w:t>速为测量的电机实时转速，单位为</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RPM</w:t>
      </w:r>
      <w:r>
        <w:rPr>
          <w:rFonts w:ascii="SimSun" w:hAnsi="SimSun" w:eastAsia="SimSun" w:cs="SimSun"/>
          <w:sz w:val="21"/>
          <w:szCs w:val="21"/>
          <w:spacing w:val="-1"/>
        </w:rPr>
        <w:t>，要使读取的电机实时转速与电机真实转速一致，</w:t>
      </w:r>
    </w:p>
    <w:p>
      <w:pPr>
        <w:ind w:left="120" w:right="124"/>
        <w:spacing w:before="1" w:line="274" w:lineRule="auto"/>
        <w:jc w:val="both"/>
        <w:rPr>
          <w:rFonts w:ascii="SimSun" w:hAnsi="SimSun" w:eastAsia="SimSun" w:cs="SimSun"/>
          <w:sz w:val="21"/>
          <w:szCs w:val="21"/>
        </w:rPr>
      </w:pPr>
      <w:r>
        <w:rPr>
          <w:rFonts w:ascii="SimSun" w:hAnsi="SimSun" w:eastAsia="SimSun" w:cs="SimSun"/>
          <w:sz w:val="21"/>
          <w:szCs w:val="21"/>
          <w:spacing w:val="-3"/>
        </w:rPr>
        <w:t>那么应先根据反馈类型配置正确的反馈电压比值（外接测速发电机方式）或每转脉冲数（外</w:t>
      </w:r>
      <w:r>
        <w:rPr>
          <w:rFonts w:ascii="SimSun" w:hAnsi="SimSun" w:eastAsia="SimSun" w:cs="SimSun"/>
          <w:sz w:val="21"/>
          <w:szCs w:val="21"/>
          <w:spacing w:val="-6"/>
        </w:rPr>
        <w:t>接低频脉冲、外接编码器方式）。</w:t>
      </w:r>
    </w:p>
    <w:p>
      <w:pPr>
        <w:ind w:left="121" w:right="157" w:firstLine="420"/>
        <w:spacing w:line="274" w:lineRule="auto"/>
        <w:rPr>
          <w:rFonts w:ascii="SimSun" w:hAnsi="SimSun" w:eastAsia="SimSun" w:cs="SimSun"/>
          <w:sz w:val="21"/>
          <w:szCs w:val="21"/>
        </w:rPr>
      </w:pPr>
      <w:r>
        <w:rPr>
          <w:rFonts w:ascii="SimSun" w:hAnsi="SimSun" w:eastAsia="SimSun" w:cs="SimSun"/>
          <w:sz w:val="21"/>
          <w:szCs w:val="21"/>
          <w:spacing w:val="-1"/>
        </w:rPr>
        <w:t>堵转停止的状态可通过对象字典</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0x2111 </w:t>
      </w:r>
      <w:r>
        <w:rPr>
          <w:rFonts w:ascii="SimSun" w:hAnsi="SimSun" w:eastAsia="SimSun" w:cs="SimSun"/>
          <w:sz w:val="21"/>
          <w:szCs w:val="21"/>
          <w:spacing w:val="-1"/>
        </w:rPr>
        <w:t>索引读取，我们可以通过制动或反转</w:t>
      </w:r>
      <w:r>
        <w:rPr>
          <w:rFonts w:ascii="SimSun" w:hAnsi="SimSun" w:eastAsia="SimSun" w:cs="SimSun"/>
          <w:sz w:val="21"/>
          <w:szCs w:val="21"/>
          <w:spacing w:val="-2"/>
        </w:rPr>
        <w:t>操作清除</w:t>
      </w:r>
      <w:r>
        <w:rPr>
          <w:rFonts w:ascii="SimSun" w:hAnsi="SimSun" w:eastAsia="SimSun" w:cs="SimSun"/>
          <w:sz w:val="21"/>
          <w:szCs w:val="21"/>
          <w:spacing w:val="-5"/>
        </w:rPr>
        <w:t>堵转停止标志。</w:t>
      </w:r>
    </w:p>
    <w:p>
      <w:pPr>
        <w:ind w:left="540"/>
        <w:spacing w:before="1" w:line="220" w:lineRule="auto"/>
        <w:rPr>
          <w:rFonts w:ascii="SimSun" w:hAnsi="SimSun" w:eastAsia="SimSun" w:cs="SimSun"/>
          <w:sz w:val="21"/>
          <w:szCs w:val="21"/>
        </w:rPr>
      </w:pPr>
      <w:r>
        <w:rPr>
          <w:rFonts w:ascii="Times New Roman" w:hAnsi="Times New Roman" w:eastAsia="Times New Roman" w:cs="Times New Roman"/>
          <w:sz w:val="21"/>
          <w:szCs w:val="21"/>
          <w:spacing w:val="-1"/>
        </w:rPr>
        <w:t>CAN </w:t>
      </w:r>
      <w:r>
        <w:rPr>
          <w:rFonts w:ascii="SimSun" w:hAnsi="SimSun" w:eastAsia="SimSun" w:cs="SimSun"/>
          <w:sz w:val="21"/>
          <w:szCs w:val="21"/>
          <w:spacing w:val="-1"/>
        </w:rPr>
        <w:t>通讯控制方式相关寄存器如表 </w:t>
      </w:r>
      <w:r>
        <w:rPr>
          <w:rFonts w:ascii="Times New Roman" w:hAnsi="Times New Roman" w:eastAsia="Times New Roman" w:cs="Times New Roman"/>
          <w:sz w:val="21"/>
          <w:szCs w:val="21"/>
          <w:spacing w:val="-1"/>
        </w:rPr>
        <w:t>4.63 </w:t>
      </w:r>
      <w:r>
        <w:rPr>
          <w:rFonts w:ascii="SimSun" w:hAnsi="SimSun" w:eastAsia="SimSun" w:cs="SimSun"/>
          <w:sz w:val="21"/>
          <w:szCs w:val="21"/>
          <w:spacing w:val="-1"/>
        </w:rPr>
        <w:t>所示。</w:t>
      </w:r>
    </w:p>
    <w:p>
      <w:pPr>
        <w:pStyle w:val="BodyText"/>
        <w:ind w:left="1965"/>
        <w:spacing w:before="115"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4.63 CAN </w:t>
      </w:r>
      <w:r>
        <w:rPr>
          <w:rFonts w:ascii="SimHei" w:hAnsi="SimHei" w:eastAsia="SimHei" w:cs="SimHei"/>
          <w:sz w:val="20"/>
          <w:szCs w:val="20"/>
          <w:spacing w:val="-1"/>
          <w:position w:val="1"/>
        </w:rPr>
        <w:t>通讯控制方式相关</w:t>
      </w:r>
      <w:r>
        <w:rPr>
          <w:rFonts w:ascii="SimHei" w:hAnsi="SimHei" w:eastAsia="SimHei" w:cs="SimHei"/>
          <w:sz w:val="20"/>
          <w:szCs w:val="20"/>
          <w:spacing w:val="-35"/>
          <w:position w:val="1"/>
        </w:rPr>
        <w:t xml:space="preserve"> </w:t>
      </w:r>
      <w:r>
        <w:rPr>
          <w:sz w:val="20"/>
          <w:szCs w:val="20"/>
          <w:spacing w:val="-1"/>
          <w:position w:val="1"/>
        </w:rPr>
        <w:t>Modbus</w:t>
      </w:r>
      <w:r>
        <w:rPr>
          <w:sz w:val="20"/>
          <w:szCs w:val="20"/>
          <w:spacing w:val="-2"/>
          <w:position w:val="1"/>
        </w:rPr>
        <w:t xml:space="preserve"> </w:t>
      </w:r>
      <w:r>
        <w:rPr>
          <w:rFonts w:ascii="SimHei" w:hAnsi="SimHei" w:eastAsia="SimHei" w:cs="SimHei"/>
          <w:sz w:val="20"/>
          <w:szCs w:val="20"/>
          <w:spacing w:val="-2"/>
          <w:position w:val="1"/>
        </w:rPr>
        <w:t>寄存器配置</w:t>
      </w:r>
    </w:p>
    <w:p>
      <w:pPr>
        <w:spacing w:line="97"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32"/>
        <w:gridCol w:w="2338"/>
        <w:gridCol w:w="1439"/>
        <w:gridCol w:w="3023"/>
      </w:tblGrid>
      <w:tr>
        <w:trPr>
          <w:trHeight w:val="320" w:hRule="atLeast"/>
        </w:trPr>
        <w:tc>
          <w:tcPr>
            <w:shd w:val="clear" w:fill="E0E0E0"/>
            <w:tcW w:w="1732" w:type="dxa"/>
            <w:vAlign w:val="top"/>
          </w:tcPr>
          <w:p>
            <w:pPr>
              <w:pStyle w:val="TableText"/>
              <w:ind w:left="423"/>
              <w:spacing w:before="71" w:line="220" w:lineRule="auto"/>
              <w:rPr>
                <w:sz w:val="18"/>
                <w:szCs w:val="18"/>
              </w:rPr>
            </w:pPr>
            <w:r>
              <w:rPr>
                <w:sz w:val="18"/>
                <w:szCs w:val="18"/>
                <w:b/>
                <w:bCs/>
                <w:spacing w:val="-4"/>
              </w:rPr>
              <w:t>寄存器地址</w:t>
            </w:r>
          </w:p>
        </w:tc>
        <w:tc>
          <w:tcPr>
            <w:shd w:val="clear" w:fill="E0E0E0"/>
            <w:tcW w:w="2338" w:type="dxa"/>
            <w:vAlign w:val="top"/>
          </w:tcPr>
          <w:p>
            <w:pPr>
              <w:pStyle w:val="TableText"/>
              <w:ind w:left="725"/>
              <w:spacing w:before="71" w:line="220" w:lineRule="auto"/>
              <w:rPr>
                <w:sz w:val="18"/>
                <w:szCs w:val="18"/>
              </w:rPr>
            </w:pPr>
            <w:r>
              <w:rPr>
                <w:sz w:val="18"/>
                <w:szCs w:val="18"/>
                <w:b/>
                <w:bCs/>
                <w:spacing w:val="-4"/>
              </w:rPr>
              <w:t>寄存器作用</w:t>
            </w:r>
          </w:p>
        </w:tc>
        <w:tc>
          <w:tcPr>
            <w:shd w:val="clear" w:fill="E0E0E0"/>
            <w:tcW w:w="1439" w:type="dxa"/>
            <w:vAlign w:val="top"/>
          </w:tcPr>
          <w:p>
            <w:pPr>
              <w:pStyle w:val="TableText"/>
              <w:ind w:left="633"/>
              <w:spacing w:before="71" w:line="220" w:lineRule="auto"/>
              <w:rPr>
                <w:sz w:val="18"/>
                <w:szCs w:val="18"/>
              </w:rPr>
            </w:pPr>
            <w:r>
              <w:rPr>
                <w:sz w:val="18"/>
                <w:szCs w:val="18"/>
                <w:b/>
                <w:bCs/>
                <w:spacing w:val="-2"/>
              </w:rPr>
              <w:t>值</w:t>
            </w:r>
          </w:p>
        </w:tc>
        <w:tc>
          <w:tcPr>
            <w:shd w:val="clear" w:fill="E0E0E0"/>
            <w:tcW w:w="3023" w:type="dxa"/>
            <w:vAlign w:val="top"/>
          </w:tcPr>
          <w:p>
            <w:pPr>
              <w:pStyle w:val="TableText"/>
              <w:ind w:left="1336"/>
              <w:spacing w:before="71" w:line="222" w:lineRule="auto"/>
              <w:rPr>
                <w:sz w:val="18"/>
                <w:szCs w:val="18"/>
              </w:rPr>
            </w:pPr>
            <w:r>
              <w:rPr>
                <w:sz w:val="18"/>
                <w:szCs w:val="18"/>
                <w:b/>
                <w:bCs/>
                <w:spacing w:val="-4"/>
              </w:rPr>
              <w:t>描述</w:t>
            </w:r>
          </w:p>
        </w:tc>
      </w:tr>
      <w:tr>
        <w:trPr>
          <w:trHeight w:val="317" w:hRule="atLeast"/>
        </w:trPr>
        <w:tc>
          <w:tcPr>
            <w:tcW w:w="1732" w:type="dxa"/>
            <w:vAlign w:val="top"/>
          </w:tcPr>
          <w:p>
            <w:pPr>
              <w:ind w:left="600"/>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0x0086</w:t>
            </w:r>
          </w:p>
        </w:tc>
        <w:tc>
          <w:tcPr>
            <w:tcW w:w="2338" w:type="dxa"/>
            <w:vAlign w:val="top"/>
          </w:tcPr>
          <w:p>
            <w:pPr>
              <w:pStyle w:val="TableText"/>
              <w:ind w:left="110"/>
              <w:spacing w:before="68" w:line="220" w:lineRule="auto"/>
              <w:rPr>
                <w:sz w:val="18"/>
                <w:szCs w:val="18"/>
              </w:rPr>
            </w:pPr>
            <w:r>
              <w:rPr>
                <w:sz w:val="18"/>
                <w:szCs w:val="18"/>
                <w:spacing w:val="-1"/>
              </w:rPr>
              <w:t>配置电机额定电流</w:t>
            </w:r>
          </w:p>
        </w:tc>
        <w:tc>
          <w:tcPr>
            <w:tcW w:w="1439" w:type="dxa"/>
            <w:vAlign w:val="top"/>
          </w:tcPr>
          <w:p>
            <w:pPr>
              <w:pStyle w:val="TableText"/>
              <w:ind w:left="408"/>
              <w:spacing w:before="68"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3000</w:t>
            </w:r>
          </w:p>
        </w:tc>
        <w:tc>
          <w:tcPr>
            <w:tcW w:w="3023" w:type="dxa"/>
            <w:vAlign w:val="top"/>
          </w:tcPr>
          <w:p>
            <w:pPr>
              <w:pStyle w:val="TableText"/>
              <w:ind w:right="18"/>
              <w:spacing w:before="68" w:line="220" w:lineRule="auto"/>
              <w:jc w:val="right"/>
              <w:rPr>
                <w:sz w:val="18"/>
                <w:szCs w:val="18"/>
              </w:rPr>
            </w:pPr>
            <w:r>
              <w:rPr>
                <w:sz w:val="18"/>
                <w:szCs w:val="18"/>
                <w:spacing w:val="-3"/>
              </w:rPr>
              <w:t>数值乘以</w:t>
            </w:r>
            <w:r>
              <w:rPr>
                <w:sz w:val="18"/>
                <w:szCs w:val="18"/>
                <w:spacing w:val="-26"/>
              </w:rPr>
              <w:t xml:space="preserve"> </w:t>
            </w:r>
            <w:r>
              <w:rPr>
                <w:rFonts w:ascii="Times New Roman" w:hAnsi="Times New Roman" w:eastAsia="Times New Roman" w:cs="Times New Roman"/>
                <w:sz w:val="18"/>
                <w:szCs w:val="18"/>
                <w:spacing w:val="-3"/>
              </w:rPr>
              <w:t>0.01 </w:t>
            </w:r>
            <w:r>
              <w:rPr>
                <w:sz w:val="18"/>
                <w:szCs w:val="18"/>
                <w:spacing w:val="-3"/>
              </w:rPr>
              <w:t>为电流值，单位为</w:t>
            </w:r>
            <w:r>
              <w:rPr>
                <w:sz w:val="18"/>
                <w:szCs w:val="18"/>
                <w:spacing w:val="-45"/>
              </w:rPr>
              <w:t xml:space="preserve"> </w:t>
            </w:r>
            <w:r>
              <w:rPr>
                <w:rFonts w:ascii="Times New Roman" w:hAnsi="Times New Roman" w:eastAsia="Times New Roman" w:cs="Times New Roman"/>
                <w:sz w:val="18"/>
                <w:szCs w:val="18"/>
                <w:spacing w:val="-3"/>
              </w:rPr>
              <w:t>A</w:t>
            </w:r>
            <w:r>
              <w:rPr>
                <w:sz w:val="18"/>
                <w:szCs w:val="18"/>
                <w:spacing w:val="-3"/>
              </w:rPr>
              <w:t>。</w:t>
            </w:r>
          </w:p>
        </w:tc>
      </w:tr>
      <w:tr>
        <w:trPr>
          <w:trHeight w:val="316" w:hRule="atLeast"/>
        </w:trPr>
        <w:tc>
          <w:tcPr>
            <w:tcW w:w="1732" w:type="dxa"/>
            <w:vAlign w:val="top"/>
          </w:tcPr>
          <w:p>
            <w:pPr>
              <w:ind w:left="60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0x0087</w:t>
            </w:r>
          </w:p>
        </w:tc>
        <w:tc>
          <w:tcPr>
            <w:tcW w:w="2338" w:type="dxa"/>
            <w:vAlign w:val="top"/>
          </w:tcPr>
          <w:p>
            <w:pPr>
              <w:pStyle w:val="TableText"/>
              <w:ind w:left="110"/>
              <w:spacing w:before="67" w:line="220" w:lineRule="auto"/>
              <w:rPr>
                <w:sz w:val="18"/>
                <w:szCs w:val="18"/>
              </w:rPr>
            </w:pPr>
            <w:r>
              <w:rPr>
                <w:sz w:val="18"/>
                <w:szCs w:val="18"/>
                <w:spacing w:val="-1"/>
              </w:rPr>
              <w:t>配置电机最大工作电流</w:t>
            </w:r>
          </w:p>
        </w:tc>
        <w:tc>
          <w:tcPr>
            <w:tcW w:w="1439" w:type="dxa"/>
            <w:vAlign w:val="top"/>
          </w:tcPr>
          <w:p>
            <w:pPr>
              <w:pStyle w:val="TableText"/>
              <w:ind w:left="408"/>
              <w:spacing w:before="68"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3000</w:t>
            </w:r>
          </w:p>
        </w:tc>
        <w:tc>
          <w:tcPr>
            <w:tcW w:w="3023" w:type="dxa"/>
            <w:vAlign w:val="top"/>
          </w:tcPr>
          <w:p>
            <w:pPr>
              <w:pStyle w:val="TableText"/>
              <w:ind w:right="18"/>
              <w:spacing w:before="68" w:line="220" w:lineRule="auto"/>
              <w:jc w:val="right"/>
              <w:rPr>
                <w:sz w:val="18"/>
                <w:szCs w:val="18"/>
              </w:rPr>
            </w:pPr>
            <w:r>
              <w:rPr>
                <w:sz w:val="18"/>
                <w:szCs w:val="18"/>
                <w:spacing w:val="-3"/>
              </w:rPr>
              <w:t>数值乘以</w:t>
            </w:r>
            <w:r>
              <w:rPr>
                <w:sz w:val="18"/>
                <w:szCs w:val="18"/>
                <w:spacing w:val="-26"/>
              </w:rPr>
              <w:t xml:space="preserve"> </w:t>
            </w:r>
            <w:r>
              <w:rPr>
                <w:rFonts w:ascii="Times New Roman" w:hAnsi="Times New Roman" w:eastAsia="Times New Roman" w:cs="Times New Roman"/>
                <w:sz w:val="18"/>
                <w:szCs w:val="18"/>
                <w:spacing w:val="-3"/>
              </w:rPr>
              <w:t>0.01 </w:t>
            </w:r>
            <w:r>
              <w:rPr>
                <w:sz w:val="18"/>
                <w:szCs w:val="18"/>
                <w:spacing w:val="-3"/>
              </w:rPr>
              <w:t>为电流值，单位为</w:t>
            </w:r>
            <w:r>
              <w:rPr>
                <w:sz w:val="18"/>
                <w:szCs w:val="18"/>
                <w:spacing w:val="-45"/>
              </w:rPr>
              <w:t xml:space="preserve"> </w:t>
            </w:r>
            <w:r>
              <w:rPr>
                <w:rFonts w:ascii="Times New Roman" w:hAnsi="Times New Roman" w:eastAsia="Times New Roman" w:cs="Times New Roman"/>
                <w:sz w:val="18"/>
                <w:szCs w:val="18"/>
                <w:spacing w:val="-3"/>
              </w:rPr>
              <w:t>A</w:t>
            </w:r>
            <w:r>
              <w:rPr>
                <w:sz w:val="18"/>
                <w:szCs w:val="18"/>
                <w:spacing w:val="-3"/>
              </w:rPr>
              <w:t>。</w:t>
            </w:r>
          </w:p>
        </w:tc>
      </w:tr>
      <w:tr>
        <w:trPr>
          <w:trHeight w:val="316" w:hRule="atLeast"/>
        </w:trPr>
        <w:tc>
          <w:tcPr>
            <w:tcW w:w="1732" w:type="dxa"/>
            <w:vAlign w:val="top"/>
          </w:tcPr>
          <w:p>
            <w:pPr>
              <w:ind w:left="600"/>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0x0088</w:t>
            </w:r>
          </w:p>
        </w:tc>
        <w:tc>
          <w:tcPr>
            <w:tcW w:w="2338" w:type="dxa"/>
            <w:vAlign w:val="top"/>
          </w:tcPr>
          <w:p>
            <w:pPr>
              <w:pStyle w:val="TableText"/>
              <w:ind w:left="110"/>
              <w:spacing w:before="68" w:line="220" w:lineRule="auto"/>
              <w:rPr>
                <w:sz w:val="18"/>
                <w:szCs w:val="18"/>
              </w:rPr>
            </w:pPr>
            <w:r>
              <w:rPr>
                <w:sz w:val="18"/>
                <w:szCs w:val="18"/>
                <w:spacing w:val="-1"/>
              </w:rPr>
              <w:t>配置电机最大制动电流</w:t>
            </w:r>
          </w:p>
        </w:tc>
        <w:tc>
          <w:tcPr>
            <w:tcW w:w="1439" w:type="dxa"/>
            <w:vAlign w:val="top"/>
          </w:tcPr>
          <w:p>
            <w:pPr>
              <w:pStyle w:val="TableText"/>
              <w:ind w:left="408"/>
              <w:spacing w:before="68"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sz w:val="18"/>
                <w:szCs w:val="18"/>
                <w:spacing w:val="-2"/>
              </w:rPr>
              <w:t>～</w:t>
            </w:r>
            <w:r>
              <w:rPr>
                <w:rFonts w:ascii="Times New Roman" w:hAnsi="Times New Roman" w:eastAsia="Times New Roman" w:cs="Times New Roman"/>
                <w:sz w:val="18"/>
                <w:szCs w:val="18"/>
                <w:spacing w:val="-2"/>
              </w:rPr>
              <w:t>1200</w:t>
            </w:r>
          </w:p>
        </w:tc>
        <w:tc>
          <w:tcPr>
            <w:tcW w:w="3023" w:type="dxa"/>
            <w:vAlign w:val="top"/>
          </w:tcPr>
          <w:p>
            <w:pPr>
              <w:pStyle w:val="TableText"/>
              <w:ind w:right="18"/>
              <w:spacing w:before="69" w:line="220" w:lineRule="auto"/>
              <w:jc w:val="right"/>
              <w:rPr>
                <w:sz w:val="18"/>
                <w:szCs w:val="18"/>
              </w:rPr>
            </w:pPr>
            <w:r>
              <w:rPr>
                <w:sz w:val="18"/>
                <w:szCs w:val="18"/>
                <w:spacing w:val="-3"/>
              </w:rPr>
              <w:t>数值乘以</w:t>
            </w:r>
            <w:r>
              <w:rPr>
                <w:sz w:val="18"/>
                <w:szCs w:val="18"/>
                <w:spacing w:val="-26"/>
              </w:rPr>
              <w:t xml:space="preserve"> </w:t>
            </w:r>
            <w:r>
              <w:rPr>
                <w:rFonts w:ascii="Times New Roman" w:hAnsi="Times New Roman" w:eastAsia="Times New Roman" w:cs="Times New Roman"/>
                <w:sz w:val="18"/>
                <w:szCs w:val="18"/>
                <w:spacing w:val="-3"/>
              </w:rPr>
              <w:t>0.01 </w:t>
            </w:r>
            <w:r>
              <w:rPr>
                <w:sz w:val="18"/>
                <w:szCs w:val="18"/>
                <w:spacing w:val="-3"/>
              </w:rPr>
              <w:t>为电流值，单位为</w:t>
            </w:r>
            <w:r>
              <w:rPr>
                <w:sz w:val="18"/>
                <w:szCs w:val="18"/>
                <w:spacing w:val="-45"/>
              </w:rPr>
              <w:t xml:space="preserve"> </w:t>
            </w:r>
            <w:r>
              <w:rPr>
                <w:rFonts w:ascii="Times New Roman" w:hAnsi="Times New Roman" w:eastAsia="Times New Roman" w:cs="Times New Roman"/>
                <w:sz w:val="18"/>
                <w:szCs w:val="18"/>
                <w:spacing w:val="-3"/>
              </w:rPr>
              <w:t>A</w:t>
            </w:r>
            <w:r>
              <w:rPr>
                <w:sz w:val="18"/>
                <w:szCs w:val="18"/>
                <w:spacing w:val="-3"/>
              </w:rPr>
              <w:t>。</w:t>
            </w:r>
          </w:p>
        </w:tc>
      </w:tr>
      <w:tr>
        <w:trPr>
          <w:trHeight w:val="321" w:hRule="atLeast"/>
        </w:trPr>
        <w:tc>
          <w:tcPr>
            <w:tcW w:w="1732" w:type="dxa"/>
            <w:vAlign w:val="top"/>
          </w:tcPr>
          <w:p>
            <w:pPr>
              <w:ind w:left="300"/>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0x0064-0x0065</w:t>
            </w:r>
          </w:p>
        </w:tc>
        <w:tc>
          <w:tcPr>
            <w:tcW w:w="2338" w:type="dxa"/>
            <w:vAlign w:val="top"/>
          </w:tcPr>
          <w:p>
            <w:pPr>
              <w:pStyle w:val="TableText"/>
              <w:ind w:left="112"/>
              <w:spacing w:before="43" w:line="237" w:lineRule="exact"/>
              <w:rPr>
                <w:sz w:val="18"/>
                <w:szCs w:val="18"/>
              </w:rPr>
            </w:pPr>
            <w:r>
              <w:rPr>
                <w:sz w:val="18"/>
                <w:szCs w:val="18"/>
                <w:spacing w:val="6"/>
                <w:position w:val="1"/>
              </w:rPr>
              <w:t>最大换向频率</w:t>
            </w:r>
            <w:r>
              <w:rPr>
                <w:rFonts w:ascii="Times New Roman" w:hAnsi="Times New Roman" w:eastAsia="Times New Roman" w:cs="Times New Roman"/>
                <w:sz w:val="18"/>
                <w:szCs w:val="18"/>
                <w:spacing w:val="6"/>
                <w:position w:val="1"/>
              </w:rPr>
              <w:t>/</w:t>
            </w:r>
            <w:r>
              <w:rPr>
                <w:sz w:val="18"/>
                <w:szCs w:val="18"/>
                <w:spacing w:val="6"/>
                <w:position w:val="1"/>
              </w:rPr>
              <w:t>最大反馈频</w:t>
            </w:r>
          </w:p>
        </w:tc>
        <w:tc>
          <w:tcPr>
            <w:tcW w:w="1439" w:type="dxa"/>
            <w:vAlign w:val="top"/>
          </w:tcPr>
          <w:p>
            <w:pPr>
              <w:pStyle w:val="TableText"/>
              <w:ind w:left="455"/>
              <w:spacing w:before="70" w:line="224" w:lineRule="auto"/>
              <w:rPr>
                <w:sz w:val="18"/>
                <w:szCs w:val="18"/>
              </w:rPr>
            </w:pPr>
            <w:r>
              <w:rPr>
                <w:sz w:val="18"/>
                <w:szCs w:val="18"/>
                <w:spacing w:val="-3"/>
              </w:rPr>
              <w:t>长整型</w:t>
            </w:r>
          </w:p>
        </w:tc>
        <w:tc>
          <w:tcPr>
            <w:tcW w:w="3023" w:type="dxa"/>
            <w:vAlign w:val="top"/>
          </w:tcPr>
          <w:p>
            <w:pPr>
              <w:pStyle w:val="TableText"/>
              <w:ind w:left="115"/>
              <w:spacing w:before="70" w:line="221" w:lineRule="auto"/>
              <w:rPr>
                <w:sz w:val="18"/>
                <w:szCs w:val="18"/>
              </w:rPr>
            </w:pPr>
            <w:r>
              <w:rPr>
                <w:sz w:val="18"/>
                <w:szCs w:val="18"/>
                <w:spacing w:val="-2"/>
              </w:rPr>
              <w:t>单位为</w:t>
            </w:r>
            <w:r>
              <w:rPr>
                <w:rFonts w:ascii="Times New Roman" w:hAnsi="Times New Roman" w:eastAsia="Times New Roman" w:cs="Times New Roman"/>
                <w:sz w:val="18"/>
                <w:szCs w:val="18"/>
                <w:spacing w:val="-2"/>
              </w:rPr>
              <w:t>Hz</w:t>
            </w:r>
            <w:r>
              <w:rPr>
                <w:sz w:val="18"/>
                <w:szCs w:val="18"/>
                <w:spacing w:val="-2"/>
              </w:rPr>
              <w:t>。</w:t>
            </w:r>
          </w:p>
        </w:tc>
      </w:tr>
    </w:tbl>
    <w:p>
      <w:pPr>
        <w:pStyle w:val="BodyText"/>
        <w:rPr>
          <w:sz w:val="21"/>
        </w:rPr>
      </w:pPr>
      <w:r/>
    </w:p>
    <w:p>
      <w:pPr>
        <w:sectPr>
          <w:headerReference w:type="default" r:id="rId404"/>
          <w:footerReference w:type="default" r:id="rId450"/>
          <w:pgSz w:w="11905" w:h="16840"/>
          <w:pgMar w:top="1138" w:right="1681" w:bottom="1193" w:left="1684" w:header="502" w:footer="1033" w:gutter="0"/>
        </w:sectPr>
        <w:rPr>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29" w:lineRule="exact"/>
        <w:rPr>
          <w:rFonts w:ascii="SimHei" w:hAnsi="SimHei" w:eastAsia="SimHei" w:cs="SimHei"/>
          <w:sz w:val="24"/>
          <w:szCs w:val="24"/>
        </w:rPr>
      </w:pPr>
      <w:r>
        <w:pict>
          <v:shape id="_x0000_s3282" style="position:absolute;margin-left:5.58pt;margin-top:-0.125pt;mso-position-vertical-relative:text;mso-position-horizontal-relative:text;width:414.8pt;height:1pt;z-index:26007654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26" name="IM 926"/>
            <wp:cNvGraphicFramePr/>
            <a:graphic>
              <a:graphicData uri="http://schemas.openxmlformats.org/drawingml/2006/picture">
                <pic:pic>
                  <pic:nvPicPr>
                    <pic:cNvPr id="926" name="IM 926"/>
                    <pic:cNvPicPr/>
                  </pic:nvPicPr>
                  <pic:blipFill>
                    <a:blip r:embed="rId452"/>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32"/>
        <w:gridCol w:w="2338"/>
        <w:gridCol w:w="1439"/>
        <w:gridCol w:w="3023"/>
      </w:tblGrid>
      <w:tr>
        <w:trPr>
          <w:trHeight w:val="1564" w:hRule="atLeast"/>
        </w:trPr>
        <w:tc>
          <w:tcPr>
            <w:tcW w:w="1732" w:type="dxa"/>
            <w:vAlign w:val="top"/>
          </w:tcPr>
          <w:p>
            <w:pPr>
              <w:rPr>
                <w:rFonts w:ascii="Arial"/>
                <w:sz w:val="21"/>
              </w:rPr>
            </w:pPr>
            <w:r/>
          </w:p>
        </w:tc>
        <w:tc>
          <w:tcPr>
            <w:tcW w:w="2338" w:type="dxa"/>
            <w:vAlign w:val="top"/>
          </w:tcPr>
          <w:p>
            <w:pPr>
              <w:pStyle w:val="TableText"/>
              <w:ind w:left="112"/>
              <w:spacing w:before="61" w:line="220" w:lineRule="auto"/>
              <w:rPr>
                <w:sz w:val="18"/>
                <w:szCs w:val="18"/>
              </w:rPr>
            </w:pPr>
            <w:r>
              <w:rPr>
                <w:sz w:val="18"/>
                <w:szCs w:val="18"/>
              </w:rPr>
              <w:t>率</w:t>
            </w:r>
          </w:p>
        </w:tc>
        <w:tc>
          <w:tcPr>
            <w:tcW w:w="1439" w:type="dxa"/>
            <w:vAlign w:val="top"/>
          </w:tcPr>
          <w:p>
            <w:pPr>
              <w:rPr>
                <w:rFonts w:ascii="Arial"/>
                <w:sz w:val="21"/>
              </w:rPr>
            </w:pPr>
            <w:r/>
          </w:p>
        </w:tc>
        <w:tc>
          <w:tcPr>
            <w:tcW w:w="3023" w:type="dxa"/>
            <w:vAlign w:val="top"/>
          </w:tcPr>
          <w:p>
            <w:pPr>
              <w:pStyle w:val="TableText"/>
              <w:ind w:left="474" w:right="211" w:hanging="347"/>
              <w:spacing w:before="61" w:line="320" w:lineRule="auto"/>
              <w:rPr>
                <w:sz w:val="18"/>
                <w:szCs w:val="18"/>
              </w:rPr>
            </w:pPr>
            <w:r>
              <w:rPr>
                <w:rFonts w:ascii="Times New Roman" w:hAnsi="Times New Roman" w:eastAsia="Times New Roman" w:cs="Times New Roman"/>
                <w:sz w:val="18"/>
                <w:szCs w:val="18"/>
                <w:spacing w:val="-2"/>
              </w:rPr>
              <w:t>1</w:t>
            </w:r>
            <w:r>
              <w:rPr>
                <w:sz w:val="18"/>
                <w:szCs w:val="18"/>
                <w:spacing w:val="-2"/>
              </w:rPr>
              <w:t>） 设定自测速闭环的最大换向频</w:t>
            </w:r>
            <w:r>
              <w:rPr>
                <w:sz w:val="18"/>
                <w:szCs w:val="18"/>
                <w:spacing w:val="-13"/>
              </w:rPr>
              <w:t>率；</w:t>
            </w:r>
          </w:p>
          <w:p>
            <w:pPr>
              <w:pStyle w:val="TableText"/>
              <w:ind w:left="473" w:right="106" w:hanging="363"/>
              <w:spacing w:line="297" w:lineRule="auto"/>
              <w:rPr>
                <w:sz w:val="18"/>
                <w:szCs w:val="18"/>
              </w:rPr>
            </w:pPr>
            <w:r>
              <w:rPr>
                <w:rFonts w:ascii="Times New Roman" w:hAnsi="Times New Roman" w:eastAsia="Times New Roman" w:cs="Times New Roman"/>
                <w:sz w:val="18"/>
                <w:szCs w:val="18"/>
                <w:spacing w:val="-1"/>
              </w:rPr>
              <w:t>2</w:t>
            </w:r>
            <w:r>
              <w:rPr>
                <w:sz w:val="18"/>
                <w:szCs w:val="18"/>
                <w:spacing w:val="-1"/>
              </w:rPr>
              <w:t>） 外接测速闭环编码器或低频脉</w:t>
            </w:r>
            <w:r>
              <w:rPr>
                <w:sz w:val="18"/>
                <w:szCs w:val="18"/>
                <w:spacing w:val="-6"/>
              </w:rPr>
              <w:t>冲的最大反馈频率，影响测速分</w:t>
            </w:r>
            <w:r>
              <w:rPr>
                <w:sz w:val="18"/>
                <w:szCs w:val="18"/>
                <w:spacing w:val="-8"/>
              </w:rPr>
              <w:t>辨率。</w:t>
            </w:r>
          </w:p>
        </w:tc>
      </w:tr>
      <w:tr>
        <w:trPr>
          <w:trHeight w:val="938" w:hRule="atLeast"/>
        </w:trPr>
        <w:tc>
          <w:tcPr>
            <w:tcW w:w="1732" w:type="dxa"/>
            <w:vAlign w:val="top"/>
          </w:tcPr>
          <w:p>
            <w:pPr>
              <w:spacing w:line="351" w:lineRule="auto"/>
              <w:rPr>
                <w:rFonts w:ascii="Arial"/>
                <w:sz w:val="21"/>
              </w:rPr>
            </w:pPr>
            <w:r/>
          </w:p>
          <w:p>
            <w:pPr>
              <w:ind w:left="60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0x0068</w:t>
            </w:r>
          </w:p>
        </w:tc>
        <w:tc>
          <w:tcPr>
            <w:tcW w:w="2338" w:type="dxa"/>
            <w:vAlign w:val="top"/>
          </w:tcPr>
          <w:p>
            <w:pPr>
              <w:spacing w:line="314" w:lineRule="auto"/>
              <w:rPr>
                <w:rFonts w:ascii="Arial"/>
                <w:sz w:val="21"/>
              </w:rPr>
            </w:pPr>
            <w:r/>
          </w:p>
          <w:p>
            <w:pPr>
              <w:pStyle w:val="TableText"/>
              <w:ind w:left="111"/>
              <w:spacing w:before="59" w:line="220" w:lineRule="auto"/>
              <w:rPr>
                <w:sz w:val="18"/>
                <w:szCs w:val="18"/>
              </w:rPr>
            </w:pPr>
            <w:r>
              <w:rPr>
                <w:sz w:val="18"/>
                <w:szCs w:val="18"/>
                <w:spacing w:val="-2"/>
              </w:rPr>
              <w:t>测速反馈类型</w:t>
            </w:r>
          </w:p>
        </w:tc>
        <w:tc>
          <w:tcPr>
            <w:tcW w:w="1439" w:type="dxa"/>
            <w:vAlign w:val="top"/>
          </w:tcPr>
          <w:p>
            <w:pPr>
              <w:spacing w:line="351" w:lineRule="auto"/>
              <w:rPr>
                <w:rFonts w:ascii="Arial"/>
                <w:sz w:val="21"/>
              </w:rPr>
            </w:pPr>
            <w:r/>
          </w:p>
          <w:p>
            <w:pPr>
              <w:ind w:left="49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0,</w:t>
            </w:r>
            <w:r>
              <w:rPr>
                <w:rFonts w:ascii="Times New Roman" w:hAnsi="Times New Roman" w:eastAsia="Times New Roman" w:cs="Times New Roman"/>
                <w:sz w:val="18"/>
                <w:szCs w:val="18"/>
                <w:spacing w:val="22"/>
                <w:w w:val="101"/>
              </w:rPr>
              <w:t xml:space="preserve"> </w:t>
            </w:r>
            <w:r>
              <w:rPr>
                <w:rFonts w:ascii="Times New Roman" w:hAnsi="Times New Roman" w:eastAsia="Times New Roman" w:cs="Times New Roman"/>
                <w:sz w:val="18"/>
                <w:szCs w:val="18"/>
                <w:spacing w:val="-6"/>
              </w:rPr>
              <w:t>1,</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6"/>
              </w:rPr>
              <w:t>2</w:t>
            </w:r>
          </w:p>
        </w:tc>
        <w:tc>
          <w:tcPr>
            <w:tcW w:w="3023" w:type="dxa"/>
            <w:vAlign w:val="top"/>
          </w:tcPr>
          <w:p>
            <w:pPr>
              <w:pStyle w:val="TableText"/>
              <w:ind w:left="113"/>
              <w:spacing w:before="62" w:line="220" w:lineRule="auto"/>
              <w:rPr>
                <w:sz w:val="18"/>
                <w:szCs w:val="18"/>
              </w:rPr>
            </w:pPr>
            <w:r>
              <w:rPr>
                <w:rFonts w:ascii="Times New Roman" w:hAnsi="Times New Roman" w:eastAsia="Times New Roman" w:cs="Times New Roman"/>
                <w:sz w:val="18"/>
                <w:szCs w:val="18"/>
                <w:spacing w:val="-2"/>
              </w:rPr>
              <w:t>0</w:t>
            </w:r>
            <w:r>
              <w:rPr>
                <w:sz w:val="18"/>
                <w:szCs w:val="18"/>
                <w:spacing w:val="-2"/>
              </w:rPr>
              <w:t>：测速发电机</w:t>
            </w:r>
          </w:p>
          <w:p>
            <w:pPr>
              <w:pStyle w:val="TableText"/>
              <w:ind w:left="127"/>
              <w:spacing w:before="98" w:line="220" w:lineRule="auto"/>
              <w:rPr>
                <w:sz w:val="18"/>
                <w:szCs w:val="18"/>
              </w:rPr>
            </w:pPr>
            <w:r>
              <w:rPr>
                <w:rFonts w:ascii="Times New Roman" w:hAnsi="Times New Roman" w:eastAsia="Times New Roman" w:cs="Times New Roman"/>
                <w:sz w:val="18"/>
                <w:szCs w:val="18"/>
                <w:spacing w:val="-4"/>
              </w:rPr>
              <w:t>1</w:t>
            </w:r>
            <w:r>
              <w:rPr>
                <w:sz w:val="18"/>
                <w:szCs w:val="18"/>
                <w:spacing w:val="-4"/>
              </w:rPr>
              <w:t>：低频脉冲信号</w:t>
            </w:r>
          </w:p>
          <w:p>
            <w:pPr>
              <w:pStyle w:val="TableText"/>
              <w:ind w:left="110"/>
              <w:spacing w:before="97" w:line="220" w:lineRule="auto"/>
              <w:rPr>
                <w:sz w:val="18"/>
                <w:szCs w:val="18"/>
              </w:rPr>
            </w:pPr>
            <w:r>
              <w:rPr>
                <w:rFonts w:ascii="Times New Roman" w:hAnsi="Times New Roman" w:eastAsia="Times New Roman" w:cs="Times New Roman"/>
                <w:sz w:val="18"/>
                <w:szCs w:val="18"/>
                <w:spacing w:val="-2"/>
              </w:rPr>
              <w:t>2</w:t>
            </w:r>
            <w:r>
              <w:rPr>
                <w:sz w:val="18"/>
                <w:szCs w:val="18"/>
                <w:spacing w:val="-2"/>
              </w:rPr>
              <w:t>：增量编码器</w:t>
            </w:r>
          </w:p>
        </w:tc>
      </w:tr>
      <w:tr>
        <w:trPr>
          <w:trHeight w:val="315" w:hRule="atLeast"/>
        </w:trPr>
        <w:tc>
          <w:tcPr>
            <w:tcW w:w="1732" w:type="dxa"/>
            <w:vAlign w:val="top"/>
          </w:tcPr>
          <w:p>
            <w:pPr>
              <w:ind w:left="600"/>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0x0069</w:t>
            </w:r>
          </w:p>
        </w:tc>
        <w:tc>
          <w:tcPr>
            <w:tcW w:w="2338" w:type="dxa"/>
            <w:vAlign w:val="top"/>
          </w:tcPr>
          <w:p>
            <w:pPr>
              <w:pStyle w:val="TableText"/>
              <w:ind w:left="110"/>
              <w:spacing w:before="65" w:line="220" w:lineRule="auto"/>
              <w:rPr>
                <w:sz w:val="18"/>
                <w:szCs w:val="18"/>
              </w:rPr>
            </w:pPr>
            <w:r>
              <w:rPr>
                <w:sz w:val="18"/>
                <w:szCs w:val="18"/>
                <w:spacing w:val="-2"/>
              </w:rPr>
              <w:t>每转脉冲数</w:t>
            </w:r>
          </w:p>
        </w:tc>
        <w:tc>
          <w:tcPr>
            <w:tcW w:w="1439" w:type="dxa"/>
            <w:vAlign w:val="top"/>
          </w:tcPr>
          <w:p>
            <w:pPr>
              <w:pStyle w:val="TableText"/>
              <w:ind w:left="364"/>
              <w:spacing w:before="65"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3023" w:type="dxa"/>
            <w:vAlign w:val="top"/>
          </w:tcPr>
          <w:p>
            <w:pPr>
              <w:pStyle w:val="TableText"/>
              <w:ind w:left="115"/>
              <w:spacing w:before="65" w:line="220" w:lineRule="auto"/>
              <w:rPr>
                <w:sz w:val="18"/>
                <w:szCs w:val="18"/>
              </w:rPr>
            </w:pPr>
            <w:r>
              <w:rPr>
                <w:sz w:val="18"/>
                <w:szCs w:val="18"/>
                <w:spacing w:val="-2"/>
              </w:rPr>
              <w:t>单位：个</w:t>
            </w:r>
          </w:p>
        </w:tc>
      </w:tr>
      <w:tr>
        <w:trPr>
          <w:trHeight w:val="315" w:hRule="atLeast"/>
        </w:trPr>
        <w:tc>
          <w:tcPr>
            <w:tcW w:w="1732" w:type="dxa"/>
            <w:vAlign w:val="top"/>
          </w:tcPr>
          <w:p>
            <w:pPr>
              <w:ind w:left="305"/>
              <w:spacing w:before="38"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0x006a-0x006b</w:t>
            </w:r>
          </w:p>
        </w:tc>
        <w:tc>
          <w:tcPr>
            <w:tcW w:w="2338" w:type="dxa"/>
            <w:vAlign w:val="top"/>
          </w:tcPr>
          <w:p>
            <w:pPr>
              <w:pStyle w:val="TableText"/>
              <w:ind w:left="111"/>
              <w:spacing w:before="66" w:line="220" w:lineRule="auto"/>
              <w:rPr>
                <w:sz w:val="18"/>
                <w:szCs w:val="18"/>
              </w:rPr>
            </w:pPr>
            <w:r>
              <w:rPr>
                <w:sz w:val="18"/>
                <w:szCs w:val="18"/>
                <w:spacing w:val="-1"/>
              </w:rPr>
              <w:t>测速发电机单位电压</w:t>
            </w:r>
          </w:p>
        </w:tc>
        <w:tc>
          <w:tcPr>
            <w:tcW w:w="1439" w:type="dxa"/>
            <w:vAlign w:val="top"/>
          </w:tcPr>
          <w:p>
            <w:pPr>
              <w:pStyle w:val="TableText"/>
              <w:ind w:left="456"/>
              <w:spacing w:before="66" w:line="222" w:lineRule="auto"/>
              <w:rPr>
                <w:sz w:val="18"/>
                <w:szCs w:val="18"/>
              </w:rPr>
            </w:pPr>
            <w:r>
              <w:rPr>
                <w:sz w:val="18"/>
                <w:szCs w:val="18"/>
                <w:spacing w:val="-2"/>
              </w:rPr>
              <w:t>浮点型</w:t>
            </w:r>
          </w:p>
        </w:tc>
        <w:tc>
          <w:tcPr>
            <w:tcW w:w="3023" w:type="dxa"/>
            <w:vAlign w:val="top"/>
          </w:tcPr>
          <w:p>
            <w:pPr>
              <w:pStyle w:val="TableText"/>
              <w:ind w:left="115"/>
              <w:spacing w:before="67" w:line="221" w:lineRule="auto"/>
              <w:rPr>
                <w:rFonts w:ascii="Times New Roman" w:hAnsi="Times New Roman" w:eastAsia="Times New Roman" w:cs="Times New Roman"/>
                <w:sz w:val="18"/>
                <w:szCs w:val="18"/>
              </w:rPr>
            </w:pPr>
            <w:r>
              <w:rPr>
                <w:sz w:val="18"/>
                <w:szCs w:val="18"/>
                <w:spacing w:val="-1"/>
              </w:rPr>
              <w:t>单位：</w:t>
            </w:r>
            <w:r>
              <w:rPr>
                <w:rFonts w:ascii="Times New Roman" w:hAnsi="Times New Roman" w:eastAsia="Times New Roman" w:cs="Times New Roman"/>
                <w:sz w:val="18"/>
                <w:szCs w:val="18"/>
                <w:spacing w:val="-1"/>
              </w:rPr>
              <w:t>RPM/V</w:t>
            </w:r>
          </w:p>
        </w:tc>
      </w:tr>
      <w:tr>
        <w:trPr>
          <w:trHeight w:val="317" w:hRule="atLeast"/>
        </w:trPr>
        <w:tc>
          <w:tcPr>
            <w:tcW w:w="1732" w:type="dxa"/>
            <w:vAlign w:val="top"/>
          </w:tcPr>
          <w:p>
            <w:pPr>
              <w:ind w:left="305"/>
              <w:spacing w:before="40"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0x006c-0x006d</w:t>
            </w:r>
          </w:p>
        </w:tc>
        <w:tc>
          <w:tcPr>
            <w:tcW w:w="2338" w:type="dxa"/>
            <w:vAlign w:val="top"/>
          </w:tcPr>
          <w:p>
            <w:pPr>
              <w:pStyle w:val="TableText"/>
              <w:ind w:left="112"/>
              <w:spacing w:before="70" w:line="220" w:lineRule="auto"/>
              <w:rPr>
                <w:sz w:val="18"/>
                <w:szCs w:val="18"/>
              </w:rPr>
            </w:pPr>
            <w:r>
              <w:rPr>
                <w:sz w:val="18"/>
                <w:szCs w:val="18"/>
                <w:spacing w:val="-2"/>
              </w:rPr>
              <w:t>最大速度</w:t>
            </w:r>
          </w:p>
        </w:tc>
        <w:tc>
          <w:tcPr>
            <w:tcW w:w="1439" w:type="dxa"/>
            <w:vAlign w:val="top"/>
          </w:tcPr>
          <w:p>
            <w:pPr>
              <w:pStyle w:val="TableText"/>
              <w:ind w:left="455"/>
              <w:spacing w:before="69" w:line="224" w:lineRule="auto"/>
              <w:rPr>
                <w:sz w:val="18"/>
                <w:szCs w:val="18"/>
              </w:rPr>
            </w:pPr>
            <w:r>
              <w:rPr>
                <w:sz w:val="18"/>
                <w:szCs w:val="18"/>
                <w:spacing w:val="-2"/>
              </w:rPr>
              <w:t>长整型</w:t>
            </w:r>
          </w:p>
        </w:tc>
        <w:tc>
          <w:tcPr>
            <w:tcW w:w="3023" w:type="dxa"/>
            <w:vAlign w:val="top"/>
          </w:tcPr>
          <w:p>
            <w:pPr>
              <w:pStyle w:val="TableText"/>
              <w:ind w:left="113"/>
              <w:spacing w:before="69" w:line="221" w:lineRule="auto"/>
              <w:rPr>
                <w:rFonts w:ascii="Times New Roman" w:hAnsi="Times New Roman" w:eastAsia="Times New Roman" w:cs="Times New Roman"/>
                <w:sz w:val="18"/>
                <w:szCs w:val="18"/>
              </w:rPr>
            </w:pPr>
            <w:r>
              <w:rPr>
                <w:sz w:val="18"/>
                <w:szCs w:val="18"/>
                <w:spacing w:val="-1"/>
              </w:rPr>
              <w:t>适用于外接测速，单位为</w:t>
            </w:r>
            <w:r>
              <w:rPr>
                <w:rFonts w:ascii="Times New Roman" w:hAnsi="Times New Roman" w:eastAsia="Times New Roman" w:cs="Times New Roman"/>
                <w:sz w:val="18"/>
                <w:szCs w:val="18"/>
                <w:spacing w:val="-1"/>
              </w:rPr>
              <w:t>RPM</w:t>
            </w:r>
          </w:p>
        </w:tc>
      </w:tr>
      <w:tr>
        <w:trPr>
          <w:trHeight w:val="631" w:hRule="atLeast"/>
        </w:trPr>
        <w:tc>
          <w:tcPr>
            <w:tcW w:w="1732" w:type="dxa"/>
            <w:vAlign w:val="top"/>
          </w:tcPr>
          <w:p>
            <w:pPr>
              <w:ind w:left="600"/>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0x0072</w:t>
            </w:r>
          </w:p>
        </w:tc>
        <w:tc>
          <w:tcPr>
            <w:tcW w:w="2338" w:type="dxa"/>
            <w:vAlign w:val="top"/>
          </w:tcPr>
          <w:p>
            <w:pPr>
              <w:pStyle w:val="TableText"/>
              <w:ind w:left="140"/>
              <w:spacing w:before="225" w:line="220" w:lineRule="auto"/>
              <w:rPr>
                <w:sz w:val="18"/>
                <w:szCs w:val="18"/>
              </w:rPr>
            </w:pPr>
            <w:r>
              <w:rPr>
                <w:sz w:val="18"/>
                <w:szCs w:val="18"/>
                <w:spacing w:val="-6"/>
              </w:rPr>
              <w:t>自测速阈值</w:t>
            </w:r>
          </w:p>
        </w:tc>
        <w:tc>
          <w:tcPr>
            <w:tcW w:w="1439" w:type="dxa"/>
            <w:vAlign w:val="top"/>
          </w:tcPr>
          <w:p>
            <w:pPr>
              <w:ind w:left="495"/>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0~100</w:t>
            </w:r>
          </w:p>
        </w:tc>
        <w:tc>
          <w:tcPr>
            <w:tcW w:w="3023" w:type="dxa"/>
            <w:vAlign w:val="top"/>
          </w:tcPr>
          <w:p>
            <w:pPr>
              <w:pStyle w:val="TableText"/>
              <w:ind w:left="113"/>
              <w:spacing w:before="69" w:line="220" w:lineRule="auto"/>
              <w:rPr>
                <w:sz w:val="18"/>
                <w:szCs w:val="18"/>
              </w:rPr>
            </w:pPr>
            <w:r>
              <w:rPr>
                <w:rFonts w:ascii="Times New Roman" w:hAnsi="Times New Roman" w:eastAsia="Times New Roman" w:cs="Times New Roman"/>
                <w:sz w:val="18"/>
                <w:szCs w:val="18"/>
                <w:spacing w:val="-6"/>
              </w:rPr>
              <w:t>0</w:t>
            </w:r>
            <w:r>
              <w:rPr>
                <w:sz w:val="18"/>
                <w:szCs w:val="18"/>
                <w:spacing w:val="-6"/>
              </w:rPr>
              <w:t>：禁用</w:t>
            </w:r>
          </w:p>
          <w:p>
            <w:pPr>
              <w:pStyle w:val="TableText"/>
              <w:ind w:left="115"/>
              <w:spacing w:before="97" w:line="220" w:lineRule="auto"/>
              <w:rPr>
                <w:sz w:val="18"/>
                <w:szCs w:val="18"/>
              </w:rPr>
            </w:pPr>
            <w:r>
              <w:rPr>
                <w:sz w:val="18"/>
                <w:szCs w:val="18"/>
                <w:spacing w:val="-3"/>
              </w:rPr>
              <w:t>大于</w:t>
            </w:r>
            <w:r>
              <w:rPr>
                <w:sz w:val="18"/>
                <w:szCs w:val="18"/>
                <w:spacing w:val="-35"/>
              </w:rPr>
              <w:t xml:space="preserve"> </w:t>
            </w:r>
            <w:r>
              <w:rPr>
                <w:rFonts w:ascii="Times New Roman" w:hAnsi="Times New Roman" w:eastAsia="Times New Roman" w:cs="Times New Roman"/>
                <w:sz w:val="18"/>
                <w:szCs w:val="18"/>
                <w:spacing w:val="-3"/>
              </w:rPr>
              <w:t>0</w:t>
            </w:r>
            <w:r>
              <w:rPr>
                <w:sz w:val="18"/>
                <w:szCs w:val="18"/>
                <w:spacing w:val="-3"/>
              </w:rPr>
              <w:t>：越小越灵敏</w:t>
            </w:r>
          </w:p>
        </w:tc>
      </w:tr>
    </w:tbl>
    <w:p>
      <w:pPr>
        <w:ind w:left="123"/>
        <w:spacing w:before="50" w:line="220" w:lineRule="auto"/>
        <w:rPr>
          <w:rFonts w:ascii="SimSun" w:hAnsi="SimSun" w:eastAsia="SimSun" w:cs="SimSun"/>
          <w:sz w:val="21"/>
          <w:szCs w:val="21"/>
        </w:rPr>
      </w:pPr>
      <w:r>
        <w:rPr>
          <w:rFonts w:ascii="SimSun" w:hAnsi="SimSun" w:eastAsia="SimSun" w:cs="SimSun"/>
          <w:sz w:val="21"/>
          <w:szCs w:val="21"/>
          <w:spacing w:val="-4"/>
        </w:rPr>
        <w:t>更多寄存器的描述详见</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4"/>
        </w:rPr>
        <w:t>5.3</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4"/>
        </w:rPr>
        <w:t>小节。</w:t>
      </w:r>
    </w:p>
    <w:p>
      <w:pPr>
        <w:ind w:left="120"/>
        <w:spacing w:before="61" w:line="220" w:lineRule="auto"/>
        <w:rPr>
          <w:rFonts w:ascii="SimSun" w:hAnsi="SimSun" w:eastAsia="SimSun" w:cs="SimSun"/>
          <w:sz w:val="21"/>
          <w:szCs w:val="21"/>
        </w:rPr>
      </w:pPr>
      <w:r>
        <w:rPr>
          <w:rFonts w:ascii="Times New Roman" w:hAnsi="Times New Roman" w:eastAsia="Times New Roman" w:cs="Times New Roman"/>
          <w:sz w:val="21"/>
          <w:szCs w:val="21"/>
          <w:spacing w:val="-1"/>
        </w:rPr>
        <w:t>CAN </w:t>
      </w:r>
      <w:r>
        <w:rPr>
          <w:rFonts w:ascii="SimSun" w:hAnsi="SimSun" w:eastAsia="SimSun" w:cs="SimSun"/>
          <w:sz w:val="21"/>
          <w:szCs w:val="21"/>
          <w:spacing w:val="-1"/>
        </w:rPr>
        <w:t>通讯控制相关对象字典如表 </w:t>
      </w:r>
      <w:r>
        <w:rPr>
          <w:rFonts w:ascii="Times New Roman" w:hAnsi="Times New Roman" w:eastAsia="Times New Roman" w:cs="Times New Roman"/>
          <w:sz w:val="21"/>
          <w:szCs w:val="21"/>
          <w:spacing w:val="-1"/>
        </w:rPr>
        <w:t>4.64 </w:t>
      </w:r>
      <w:r>
        <w:rPr>
          <w:rFonts w:ascii="SimSun" w:hAnsi="SimSun" w:eastAsia="SimSun" w:cs="SimSun"/>
          <w:sz w:val="21"/>
          <w:szCs w:val="21"/>
          <w:spacing w:val="-1"/>
        </w:rPr>
        <w:t>所示。</w:t>
      </w:r>
    </w:p>
    <w:p>
      <w:pPr>
        <w:pStyle w:val="BodyText"/>
        <w:ind w:left="2071"/>
        <w:spacing w:before="37" w:line="267" w:lineRule="exact"/>
        <w:rPr>
          <w:rFonts w:ascii="SimHei" w:hAnsi="SimHei" w:eastAsia="SimHei" w:cs="SimHei"/>
          <w:sz w:val="20"/>
          <w:szCs w:val="20"/>
        </w:rPr>
      </w:pPr>
      <w:r>
        <w:rPr>
          <w:rFonts w:ascii="SimHei" w:hAnsi="SimHei" w:eastAsia="SimHei" w:cs="SimHei"/>
          <w:sz w:val="20"/>
          <w:szCs w:val="20"/>
          <w:spacing w:val="-1"/>
          <w:position w:val="1"/>
        </w:rPr>
        <w:t>表</w:t>
      </w:r>
      <w:r>
        <w:rPr>
          <w:rFonts w:ascii="SimHei" w:hAnsi="SimHei" w:eastAsia="SimHei" w:cs="SimHei"/>
          <w:sz w:val="20"/>
          <w:szCs w:val="20"/>
          <w:spacing w:val="-1"/>
          <w:position w:val="1"/>
        </w:rPr>
        <w:t xml:space="preserve"> </w:t>
      </w:r>
      <w:r>
        <w:rPr>
          <w:sz w:val="20"/>
          <w:szCs w:val="20"/>
          <w:spacing w:val="-1"/>
          <w:position w:val="1"/>
        </w:rPr>
        <w:t>4.64 CAN </w:t>
      </w:r>
      <w:r>
        <w:rPr>
          <w:rFonts w:ascii="SimHei" w:hAnsi="SimHei" w:eastAsia="SimHei" w:cs="SimHei"/>
          <w:sz w:val="20"/>
          <w:szCs w:val="20"/>
          <w:spacing w:val="-1"/>
          <w:position w:val="1"/>
        </w:rPr>
        <w:t>通讯控制方式电机控制相关对象字典</w:t>
      </w:r>
    </w:p>
    <w:p>
      <w:pPr>
        <w:spacing w:line="19" w:lineRule="exact"/>
        <w:rPr/>
      </w:pPr>
      <w:r/>
    </w:p>
    <w:tbl>
      <w:tblPr>
        <w:tblStyle w:val="TableNormal"/>
        <w:tblW w:w="853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0"/>
        <w:gridCol w:w="895"/>
        <w:gridCol w:w="1612"/>
        <w:gridCol w:w="717"/>
        <w:gridCol w:w="1432"/>
        <w:gridCol w:w="717"/>
        <w:gridCol w:w="2331"/>
      </w:tblGrid>
      <w:tr>
        <w:trPr>
          <w:trHeight w:val="322" w:hRule="atLeast"/>
        </w:trPr>
        <w:tc>
          <w:tcPr>
            <w:shd w:val="clear" w:fill="E0E0E0"/>
            <w:tcW w:w="830" w:type="dxa"/>
            <w:vAlign w:val="top"/>
          </w:tcPr>
          <w:p>
            <w:pPr>
              <w:pStyle w:val="TableText"/>
              <w:ind w:left="149"/>
              <w:spacing w:before="71" w:line="221" w:lineRule="auto"/>
              <w:rPr>
                <w:sz w:val="18"/>
                <w:szCs w:val="18"/>
              </w:rPr>
            </w:pPr>
            <w:r>
              <w:rPr>
                <w:sz w:val="18"/>
                <w:szCs w:val="18"/>
                <w:b/>
                <w:bCs/>
                <w:spacing w:val="-4"/>
              </w:rPr>
              <w:t>索引号</w:t>
            </w:r>
          </w:p>
        </w:tc>
        <w:tc>
          <w:tcPr>
            <w:shd w:val="clear" w:fill="E0E0E0"/>
            <w:tcW w:w="895" w:type="dxa"/>
            <w:vAlign w:val="top"/>
          </w:tcPr>
          <w:p>
            <w:pPr>
              <w:pStyle w:val="TableText"/>
              <w:ind w:left="178"/>
              <w:spacing w:before="71" w:line="221" w:lineRule="auto"/>
              <w:rPr>
                <w:sz w:val="18"/>
                <w:szCs w:val="18"/>
              </w:rPr>
            </w:pPr>
            <w:r>
              <w:rPr>
                <w:sz w:val="18"/>
                <w:szCs w:val="18"/>
                <w:b/>
                <w:bCs/>
                <w:spacing w:val="-4"/>
              </w:rPr>
              <w:t>子索引</w:t>
            </w:r>
          </w:p>
        </w:tc>
        <w:tc>
          <w:tcPr>
            <w:shd w:val="clear" w:fill="E0E0E0"/>
            <w:tcW w:w="1612" w:type="dxa"/>
            <w:vAlign w:val="top"/>
          </w:tcPr>
          <w:p>
            <w:pPr>
              <w:pStyle w:val="TableText"/>
              <w:ind w:left="445"/>
              <w:spacing w:before="72" w:line="220" w:lineRule="auto"/>
              <w:rPr>
                <w:sz w:val="18"/>
                <w:szCs w:val="18"/>
              </w:rPr>
            </w:pPr>
            <w:r>
              <w:rPr>
                <w:sz w:val="18"/>
                <w:szCs w:val="18"/>
                <w:b/>
                <w:bCs/>
                <w:spacing w:val="-3"/>
              </w:rPr>
              <w:t>对象作用</w:t>
            </w:r>
          </w:p>
        </w:tc>
        <w:tc>
          <w:tcPr>
            <w:shd w:val="clear" w:fill="E0E0E0"/>
            <w:tcW w:w="717" w:type="dxa"/>
            <w:vAlign w:val="top"/>
          </w:tcPr>
          <w:p>
            <w:pPr>
              <w:pStyle w:val="TableText"/>
              <w:ind w:left="179"/>
              <w:spacing w:before="72" w:line="220" w:lineRule="auto"/>
              <w:rPr>
                <w:sz w:val="18"/>
                <w:szCs w:val="18"/>
              </w:rPr>
            </w:pPr>
            <w:r>
              <w:rPr>
                <w:sz w:val="18"/>
                <w:szCs w:val="18"/>
                <w:b/>
                <w:bCs/>
                <w:spacing w:val="-4"/>
              </w:rPr>
              <w:t>类型</w:t>
            </w:r>
          </w:p>
        </w:tc>
        <w:tc>
          <w:tcPr>
            <w:shd w:val="clear" w:fill="E0E0E0"/>
            <w:tcW w:w="1432" w:type="dxa"/>
            <w:vAlign w:val="top"/>
          </w:tcPr>
          <w:p>
            <w:pPr>
              <w:pStyle w:val="TableText"/>
              <w:ind w:left="628"/>
              <w:spacing w:before="72" w:line="220" w:lineRule="auto"/>
              <w:rPr>
                <w:sz w:val="18"/>
                <w:szCs w:val="18"/>
              </w:rPr>
            </w:pPr>
            <w:r>
              <w:rPr>
                <w:sz w:val="18"/>
                <w:szCs w:val="18"/>
                <w:b/>
                <w:bCs/>
                <w:spacing w:val="-2"/>
              </w:rPr>
              <w:t>值</w:t>
            </w:r>
          </w:p>
        </w:tc>
        <w:tc>
          <w:tcPr>
            <w:shd w:val="clear" w:fill="E0E0E0"/>
            <w:tcW w:w="717" w:type="dxa"/>
            <w:vAlign w:val="top"/>
          </w:tcPr>
          <w:p>
            <w:pPr>
              <w:pStyle w:val="TableText"/>
              <w:ind w:left="181"/>
              <w:spacing w:before="72" w:line="220" w:lineRule="auto"/>
              <w:rPr>
                <w:sz w:val="18"/>
                <w:szCs w:val="18"/>
              </w:rPr>
            </w:pPr>
            <w:r>
              <w:rPr>
                <w:sz w:val="18"/>
                <w:szCs w:val="18"/>
                <w:b/>
                <w:bCs/>
                <w:spacing w:val="-4"/>
              </w:rPr>
              <w:t>权限</w:t>
            </w:r>
          </w:p>
        </w:tc>
        <w:tc>
          <w:tcPr>
            <w:shd w:val="clear" w:fill="E0E0E0"/>
            <w:tcW w:w="2331" w:type="dxa"/>
            <w:vAlign w:val="top"/>
          </w:tcPr>
          <w:p>
            <w:pPr>
              <w:pStyle w:val="TableText"/>
              <w:ind w:left="989"/>
              <w:spacing w:before="72" w:line="222" w:lineRule="auto"/>
              <w:rPr>
                <w:sz w:val="18"/>
                <w:szCs w:val="18"/>
              </w:rPr>
            </w:pPr>
            <w:r>
              <w:rPr>
                <w:sz w:val="18"/>
                <w:szCs w:val="18"/>
                <w:b/>
                <w:bCs/>
                <w:spacing w:val="-4"/>
              </w:rPr>
              <w:t>描述</w:t>
            </w:r>
          </w:p>
        </w:tc>
      </w:tr>
      <w:tr>
        <w:trPr>
          <w:trHeight w:val="2499" w:hRule="atLeast"/>
        </w:trPr>
        <w:tc>
          <w:tcPr>
            <w:tcW w:w="830"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14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0x2000</w:t>
            </w:r>
          </w:p>
        </w:tc>
        <w:tc>
          <w:tcPr>
            <w:tcW w:w="895"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40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288"/>
              <w:spacing w:before="59" w:line="220" w:lineRule="auto"/>
              <w:rPr>
                <w:sz w:val="18"/>
                <w:szCs w:val="18"/>
              </w:rPr>
            </w:pPr>
            <w:r>
              <w:rPr>
                <w:sz w:val="18"/>
                <w:szCs w:val="18"/>
                <w:spacing w:val="-4"/>
              </w:rPr>
              <w:t>电机控制类型</w:t>
            </w:r>
          </w:p>
        </w:tc>
        <w:tc>
          <w:tcPr>
            <w:tcW w:w="717"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24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2"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8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0x00~0x03,</w:t>
            </w:r>
          </w:p>
          <w:p>
            <w:pPr>
              <w:ind w:left="309"/>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0x10~0x12</w:t>
            </w:r>
          </w:p>
        </w:tc>
        <w:tc>
          <w:tcPr>
            <w:tcW w:w="717" w:type="dxa"/>
            <w:vAlign w:val="top"/>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ind w:left="134"/>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31" w:type="dxa"/>
            <w:vAlign w:val="top"/>
          </w:tcPr>
          <w:p>
            <w:pPr>
              <w:pStyle w:val="TableText"/>
              <w:ind w:left="112"/>
              <w:spacing w:before="66" w:line="222" w:lineRule="auto"/>
              <w:rPr>
                <w:sz w:val="18"/>
                <w:szCs w:val="18"/>
              </w:rPr>
            </w:pPr>
            <w:r>
              <w:rPr>
                <w:rFonts w:ascii="Times New Roman" w:hAnsi="Times New Roman" w:eastAsia="Times New Roman" w:cs="Times New Roman"/>
                <w:sz w:val="18"/>
                <w:szCs w:val="18"/>
                <w:spacing w:val="-2"/>
              </w:rPr>
              <w:t>0x00</w:t>
            </w:r>
            <w:r>
              <w:rPr>
                <w:sz w:val="18"/>
                <w:szCs w:val="18"/>
                <w:spacing w:val="-2"/>
              </w:rPr>
              <w:t>：占空比调速</w:t>
            </w:r>
          </w:p>
          <w:p>
            <w:pPr>
              <w:pStyle w:val="TableText"/>
              <w:ind w:left="112"/>
              <w:spacing w:before="95" w:line="221" w:lineRule="auto"/>
              <w:rPr>
                <w:sz w:val="18"/>
                <w:szCs w:val="18"/>
              </w:rPr>
            </w:pPr>
            <w:r>
              <w:rPr>
                <w:rFonts w:ascii="Times New Roman" w:hAnsi="Times New Roman" w:eastAsia="Times New Roman" w:cs="Times New Roman"/>
                <w:sz w:val="18"/>
                <w:szCs w:val="18"/>
                <w:spacing w:val="-1"/>
              </w:rPr>
              <w:t>0x01</w:t>
            </w:r>
            <w:r>
              <w:rPr>
                <w:sz w:val="18"/>
                <w:szCs w:val="18"/>
                <w:spacing w:val="-1"/>
              </w:rPr>
              <w:t>：外接测速闭环调速</w:t>
            </w:r>
          </w:p>
          <w:p>
            <w:pPr>
              <w:pStyle w:val="TableText"/>
              <w:ind w:left="112"/>
              <w:spacing w:before="96" w:line="220" w:lineRule="auto"/>
              <w:rPr>
                <w:sz w:val="18"/>
                <w:szCs w:val="18"/>
              </w:rPr>
            </w:pPr>
            <w:r>
              <w:rPr>
                <w:rFonts w:ascii="Times New Roman" w:hAnsi="Times New Roman" w:eastAsia="Times New Roman" w:cs="Times New Roman"/>
                <w:sz w:val="18"/>
                <w:szCs w:val="18"/>
                <w:spacing w:val="-3"/>
              </w:rPr>
              <w:t>0x02</w:t>
            </w:r>
            <w:r>
              <w:rPr>
                <w:sz w:val="18"/>
                <w:szCs w:val="18"/>
                <w:spacing w:val="-3"/>
              </w:rPr>
              <w:t>：力矩控制</w:t>
            </w:r>
          </w:p>
          <w:p>
            <w:pPr>
              <w:pStyle w:val="TableText"/>
              <w:ind w:left="112"/>
              <w:spacing w:before="97" w:line="221" w:lineRule="auto"/>
              <w:rPr>
                <w:sz w:val="18"/>
                <w:szCs w:val="18"/>
              </w:rPr>
            </w:pPr>
            <w:r>
              <w:rPr>
                <w:rFonts w:ascii="Times New Roman" w:hAnsi="Times New Roman" w:eastAsia="Times New Roman" w:cs="Times New Roman"/>
                <w:sz w:val="18"/>
                <w:szCs w:val="18"/>
                <w:spacing w:val="-2"/>
              </w:rPr>
              <w:t>0x03</w:t>
            </w:r>
            <w:r>
              <w:rPr>
                <w:sz w:val="18"/>
                <w:szCs w:val="18"/>
                <w:spacing w:val="-2"/>
              </w:rPr>
              <w:t>：位置闭环控制</w:t>
            </w:r>
          </w:p>
          <w:p>
            <w:pPr>
              <w:pStyle w:val="TableText"/>
              <w:ind w:left="112"/>
              <w:spacing w:before="96" w:line="221" w:lineRule="auto"/>
              <w:rPr>
                <w:sz w:val="18"/>
                <w:szCs w:val="18"/>
              </w:rPr>
            </w:pPr>
            <w:r>
              <w:rPr>
                <w:rFonts w:ascii="Times New Roman" w:hAnsi="Times New Roman" w:eastAsia="Times New Roman" w:cs="Times New Roman"/>
                <w:sz w:val="18"/>
                <w:szCs w:val="18"/>
                <w:spacing w:val="-2"/>
              </w:rPr>
              <w:t>0x04</w:t>
            </w:r>
            <w:r>
              <w:rPr>
                <w:sz w:val="18"/>
                <w:szCs w:val="18"/>
                <w:spacing w:val="-2"/>
              </w:rPr>
              <w:t>：自测速闭环调速</w:t>
            </w:r>
          </w:p>
          <w:p>
            <w:pPr>
              <w:pStyle w:val="TableText"/>
              <w:ind w:left="112"/>
              <w:spacing w:before="97" w:line="221" w:lineRule="auto"/>
              <w:rPr>
                <w:sz w:val="18"/>
                <w:szCs w:val="18"/>
              </w:rPr>
            </w:pPr>
            <w:r>
              <w:rPr>
                <w:rFonts w:ascii="Times New Roman" w:hAnsi="Times New Roman" w:eastAsia="Times New Roman" w:cs="Times New Roman"/>
                <w:sz w:val="18"/>
                <w:szCs w:val="18"/>
                <w:spacing w:val="-2"/>
              </w:rPr>
              <w:t>0x10</w:t>
            </w:r>
            <w:r>
              <w:rPr>
                <w:sz w:val="18"/>
                <w:szCs w:val="18"/>
                <w:spacing w:val="-2"/>
              </w:rPr>
              <w:t>：正常停止</w:t>
            </w:r>
          </w:p>
          <w:p>
            <w:pPr>
              <w:pStyle w:val="TableText"/>
              <w:ind w:left="112"/>
              <w:spacing w:before="96" w:line="220" w:lineRule="auto"/>
              <w:rPr>
                <w:sz w:val="18"/>
                <w:szCs w:val="18"/>
              </w:rPr>
            </w:pPr>
            <w:r>
              <w:rPr>
                <w:rFonts w:ascii="Times New Roman" w:hAnsi="Times New Roman" w:eastAsia="Times New Roman" w:cs="Times New Roman"/>
                <w:sz w:val="18"/>
                <w:szCs w:val="18"/>
                <w:spacing w:val="-2"/>
              </w:rPr>
              <w:t>0x11</w:t>
            </w:r>
            <w:r>
              <w:rPr>
                <w:sz w:val="18"/>
                <w:szCs w:val="18"/>
                <w:spacing w:val="-2"/>
              </w:rPr>
              <w:t>：紧急停止</w:t>
            </w:r>
          </w:p>
          <w:p>
            <w:pPr>
              <w:pStyle w:val="TableText"/>
              <w:ind w:left="112"/>
              <w:spacing w:before="98" w:line="221" w:lineRule="auto"/>
              <w:rPr>
                <w:sz w:val="18"/>
                <w:szCs w:val="18"/>
              </w:rPr>
            </w:pPr>
            <w:r>
              <w:rPr>
                <w:rFonts w:ascii="Times New Roman" w:hAnsi="Times New Roman" w:eastAsia="Times New Roman" w:cs="Times New Roman"/>
                <w:sz w:val="18"/>
                <w:szCs w:val="18"/>
                <w:spacing w:val="-2"/>
              </w:rPr>
              <w:t>0x12</w:t>
            </w:r>
            <w:r>
              <w:rPr>
                <w:sz w:val="18"/>
                <w:szCs w:val="18"/>
                <w:spacing w:val="-2"/>
              </w:rPr>
              <w:t>：自由停止</w:t>
            </w:r>
          </w:p>
        </w:tc>
      </w:tr>
      <w:tr>
        <w:trPr>
          <w:trHeight w:val="4994" w:hRule="atLeast"/>
        </w:trPr>
        <w:tc>
          <w:tcPr>
            <w:tcW w:w="830"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14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0x2001</w:t>
            </w:r>
          </w:p>
        </w:tc>
        <w:tc>
          <w:tcPr>
            <w:tcW w:w="895"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40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378"/>
              <w:spacing w:before="59" w:line="220" w:lineRule="auto"/>
              <w:rPr>
                <w:sz w:val="18"/>
                <w:szCs w:val="18"/>
              </w:rPr>
            </w:pPr>
            <w:r>
              <w:rPr>
                <w:sz w:val="18"/>
                <w:szCs w:val="18"/>
                <w:spacing w:val="-5"/>
              </w:rPr>
              <w:t>电机控制量</w:t>
            </w:r>
          </w:p>
        </w:tc>
        <w:tc>
          <w:tcPr>
            <w:tcW w:w="717"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22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S16</w:t>
            </w:r>
          </w:p>
          <w:p>
            <w:pPr>
              <w:ind w:left="188"/>
              <w:spacing w:before="148"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/S32</w:t>
            </w:r>
          </w:p>
        </w:tc>
        <w:tc>
          <w:tcPr>
            <w:tcW w:w="1432" w:type="dxa"/>
            <w:vAlign w:val="top"/>
          </w:tcPr>
          <w:p>
            <w:pPr>
              <w:pStyle w:val="TableText"/>
              <w:ind w:left="140"/>
              <w:spacing w:before="67" w:line="222" w:lineRule="auto"/>
              <w:rPr>
                <w:sz w:val="18"/>
                <w:szCs w:val="18"/>
              </w:rPr>
            </w:pPr>
            <w:r>
              <w:rPr>
                <w:sz w:val="18"/>
                <w:szCs w:val="18"/>
                <w:spacing w:val="-15"/>
              </w:rPr>
              <w:t>占空比：</w:t>
            </w:r>
          </w:p>
          <w:p>
            <w:pPr>
              <w:ind w:left="111"/>
              <w:spacing w:before="12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-990~990</w:t>
            </w:r>
          </w:p>
          <w:p>
            <w:pPr>
              <w:pStyle w:val="TableText"/>
              <w:ind w:left="112" w:right="243" w:firstLine="2"/>
              <w:spacing w:before="120" w:line="320" w:lineRule="auto"/>
              <w:rPr>
                <w:sz w:val="18"/>
                <w:szCs w:val="18"/>
              </w:rPr>
            </w:pPr>
            <w:r>
              <w:rPr>
                <w:sz w:val="18"/>
                <w:szCs w:val="18"/>
                <w:spacing w:val="-2"/>
              </w:rPr>
              <w:t>外接测速闭环</w:t>
            </w:r>
            <w:r>
              <w:rPr>
                <w:sz w:val="18"/>
                <w:szCs w:val="18"/>
                <w:spacing w:val="-12"/>
              </w:rPr>
              <w:t>调速：</w:t>
            </w:r>
          </w:p>
          <w:p>
            <w:pPr>
              <w:pStyle w:val="TableText"/>
              <w:ind w:left="112" w:right="355" w:hanging="1"/>
              <w:spacing w:before="2" w:line="319" w:lineRule="auto"/>
              <w:rPr>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sz w:val="18"/>
                <w:szCs w:val="18"/>
                <w:spacing w:val="-3"/>
              </w:rPr>
              <w:t>最大转速</w:t>
            </w:r>
            <w:r>
              <w:rPr>
                <w:rFonts w:ascii="Times New Roman" w:hAnsi="Times New Roman" w:eastAsia="Times New Roman" w:cs="Times New Roman"/>
                <w:sz w:val="18"/>
                <w:szCs w:val="18"/>
                <w:spacing w:val="-3"/>
              </w:rPr>
              <w:t>~</w:t>
            </w:r>
            <w:r>
              <w:rPr>
                <w:sz w:val="18"/>
                <w:szCs w:val="18"/>
                <w:spacing w:val="-2"/>
              </w:rPr>
              <w:t>最大转速</w:t>
            </w:r>
          </w:p>
          <w:p>
            <w:pPr>
              <w:pStyle w:val="TableText"/>
              <w:ind w:left="109" w:right="243" w:firstLine="5"/>
              <w:spacing w:before="2" w:line="319" w:lineRule="auto"/>
              <w:rPr>
                <w:sz w:val="18"/>
                <w:szCs w:val="18"/>
              </w:rPr>
            </w:pPr>
            <w:r>
              <w:rPr>
                <w:sz w:val="18"/>
                <w:szCs w:val="18"/>
                <w:spacing w:val="-2"/>
              </w:rPr>
              <w:t>外接编码器位</w:t>
            </w:r>
            <w:r>
              <w:rPr>
                <w:sz w:val="18"/>
                <w:szCs w:val="18"/>
                <w:spacing w:val="-9"/>
              </w:rPr>
              <w:t>置控制：</w:t>
            </w:r>
          </w:p>
          <w:p>
            <w:pPr>
              <w:pStyle w:val="TableText"/>
              <w:ind w:left="113" w:right="416" w:firstLine="11"/>
              <w:spacing w:before="2" w:line="319" w:lineRule="auto"/>
              <w:rPr>
                <w:sz w:val="18"/>
                <w:szCs w:val="18"/>
              </w:rPr>
            </w:pPr>
            <w:r>
              <w:rPr>
                <w:rFonts w:ascii="Times New Roman" w:hAnsi="Times New Roman" w:eastAsia="Times New Roman" w:cs="Times New Roman"/>
                <w:sz w:val="18"/>
                <w:szCs w:val="18"/>
                <w:spacing w:val="-4"/>
              </w:rPr>
              <w:t>1~</w:t>
            </w:r>
            <w:r>
              <w:rPr>
                <w:sz w:val="18"/>
                <w:szCs w:val="18"/>
                <w:spacing w:val="-4"/>
              </w:rPr>
              <w:t>最大速度</w:t>
            </w:r>
            <w:r>
              <w:rPr>
                <w:sz w:val="18"/>
                <w:szCs w:val="18"/>
                <w:spacing w:val="-9"/>
              </w:rPr>
              <w:t>力矩控制：</w:t>
            </w:r>
          </w:p>
          <w:p>
            <w:pPr>
              <w:pStyle w:val="TableText"/>
              <w:ind w:left="112" w:right="355" w:hanging="1"/>
              <w:spacing w:before="2" w:line="319" w:lineRule="auto"/>
              <w:rPr>
                <w:sz w:val="18"/>
                <w:szCs w:val="18"/>
              </w:rPr>
            </w:pP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
              </w:rPr>
              <w:t xml:space="preserve">  </w:t>
            </w:r>
            <w:r>
              <w:rPr>
                <w:sz w:val="18"/>
                <w:szCs w:val="18"/>
                <w:spacing w:val="-3"/>
              </w:rPr>
              <w:t>最大电流</w:t>
            </w:r>
            <w:r>
              <w:rPr>
                <w:rFonts w:ascii="Times New Roman" w:hAnsi="Times New Roman" w:eastAsia="Times New Roman" w:cs="Times New Roman"/>
                <w:sz w:val="18"/>
                <w:szCs w:val="18"/>
                <w:spacing w:val="-3"/>
              </w:rPr>
              <w:t>~</w:t>
            </w:r>
            <w:r>
              <w:rPr>
                <w:sz w:val="18"/>
                <w:szCs w:val="18"/>
                <w:spacing w:val="-2"/>
              </w:rPr>
              <w:t>最大电流</w:t>
            </w:r>
          </w:p>
          <w:p>
            <w:pPr>
              <w:pStyle w:val="TableText"/>
              <w:ind w:left="110" w:right="243" w:firstLine="30"/>
              <w:spacing w:before="1" w:line="319" w:lineRule="auto"/>
              <w:rPr>
                <w:sz w:val="18"/>
                <w:szCs w:val="18"/>
              </w:rPr>
            </w:pPr>
            <w:r>
              <w:rPr>
                <w:sz w:val="18"/>
                <w:szCs w:val="18"/>
                <w:spacing w:val="-7"/>
              </w:rPr>
              <w:t>自测速闭环调</w:t>
            </w:r>
            <w:r>
              <w:rPr>
                <w:sz w:val="18"/>
                <w:szCs w:val="18"/>
                <w:spacing w:val="-12"/>
              </w:rPr>
              <w:t>速：</w:t>
            </w:r>
          </w:p>
          <w:p>
            <w:pPr>
              <w:pStyle w:val="TableText"/>
              <w:ind w:left="105" w:right="146" w:firstLine="5"/>
              <w:spacing w:before="2" w:line="280" w:lineRule="auto"/>
              <w:rPr>
                <w:sz w:val="18"/>
                <w:szCs w:val="18"/>
              </w:rPr>
            </w:pPr>
            <w:r>
              <w:rPr>
                <w:rFonts w:ascii="Times New Roman" w:hAnsi="Times New Roman" w:eastAsia="Times New Roman" w:cs="Times New Roman"/>
                <w:sz w:val="18"/>
                <w:szCs w:val="18"/>
                <w:spacing w:val="-2"/>
              </w:rPr>
              <w:t>-</w:t>
            </w:r>
            <w:r>
              <w:rPr>
                <w:sz w:val="18"/>
                <w:szCs w:val="18"/>
                <w:spacing w:val="-2"/>
              </w:rPr>
              <w:t>最大反馈频率</w:t>
            </w:r>
            <w:r>
              <w:rPr>
                <w:rFonts w:ascii="Times New Roman" w:hAnsi="Times New Roman" w:eastAsia="Times New Roman" w:cs="Times New Roman"/>
                <w:sz w:val="18"/>
                <w:szCs w:val="18"/>
                <w:spacing w:val="-1"/>
              </w:rPr>
              <w:t>~</w:t>
            </w:r>
            <w:r>
              <w:rPr>
                <w:sz w:val="18"/>
                <w:szCs w:val="18"/>
                <w:spacing w:val="-1"/>
              </w:rPr>
              <w:t>最大反馈频率</w:t>
            </w:r>
          </w:p>
        </w:tc>
        <w:tc>
          <w:tcPr>
            <w:tcW w:w="717" w:type="dxa"/>
            <w:vAlign w:val="top"/>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214"/>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31" w:type="dxa"/>
            <w:vAlign w:val="top"/>
          </w:tcPr>
          <w:p>
            <w:pPr>
              <w:pStyle w:val="TableText"/>
              <w:ind w:left="142"/>
              <w:spacing w:before="223" w:line="222" w:lineRule="auto"/>
              <w:rPr>
                <w:sz w:val="18"/>
                <w:szCs w:val="18"/>
              </w:rPr>
            </w:pPr>
            <w:r>
              <w:rPr>
                <w:sz w:val="18"/>
                <w:szCs w:val="18"/>
                <w:spacing w:val="-4"/>
              </w:rPr>
              <w:t>占空比调速方式时，写</w:t>
            </w:r>
          </w:p>
          <w:p>
            <w:pPr>
              <w:pStyle w:val="TableText"/>
              <w:ind w:left="118" w:right="225" w:hanging="6"/>
              <w:spacing w:before="95" w:line="320" w:lineRule="auto"/>
              <w:rPr>
                <w:sz w:val="18"/>
                <w:szCs w:val="18"/>
              </w:rPr>
            </w:pPr>
            <w:r>
              <w:rPr>
                <w:sz w:val="18"/>
                <w:szCs w:val="18"/>
                <w:spacing w:val="-1"/>
              </w:rPr>
              <w:t>入数值乘以</w:t>
            </w:r>
            <w:r>
              <w:rPr>
                <w:rFonts w:ascii="Times New Roman" w:hAnsi="Times New Roman" w:eastAsia="Times New Roman" w:cs="Times New Roman"/>
                <w:sz w:val="18"/>
                <w:szCs w:val="18"/>
                <w:spacing w:val="-1"/>
              </w:rPr>
              <w:t>0.1%</w:t>
            </w:r>
            <w:r>
              <w:rPr>
                <w:sz w:val="18"/>
                <w:szCs w:val="18"/>
                <w:spacing w:val="-1"/>
              </w:rPr>
              <w:t>为输出占</w:t>
            </w:r>
            <w:r>
              <w:rPr>
                <w:sz w:val="18"/>
                <w:szCs w:val="18"/>
                <w:spacing w:val="-13"/>
              </w:rPr>
              <w:t>空比；</w:t>
            </w:r>
          </w:p>
          <w:p>
            <w:pPr>
              <w:pStyle w:val="TableText"/>
              <w:ind w:left="117"/>
              <w:spacing w:line="220" w:lineRule="auto"/>
              <w:rPr>
                <w:sz w:val="18"/>
                <w:szCs w:val="18"/>
              </w:rPr>
            </w:pPr>
            <w:r>
              <w:rPr>
                <w:sz w:val="18"/>
                <w:szCs w:val="18"/>
                <w:spacing w:val="-5"/>
              </w:rPr>
              <w:t>外接测速闭环控制时，</w:t>
            </w:r>
          </w:p>
          <w:p>
            <w:pPr>
              <w:pStyle w:val="TableText"/>
              <w:ind w:left="113" w:right="228" w:firstLine="4"/>
              <w:spacing w:before="98" w:line="307" w:lineRule="auto"/>
              <w:rPr>
                <w:sz w:val="18"/>
                <w:szCs w:val="18"/>
              </w:rPr>
            </w:pPr>
            <w:r>
              <w:rPr>
                <w:sz w:val="18"/>
                <w:szCs w:val="18"/>
                <w:spacing w:val="-2"/>
              </w:rPr>
              <w:t>写入数值为电机目标转速</w:t>
            </w:r>
            <w:r>
              <w:rPr>
                <w:rFonts w:ascii="Times New Roman" w:hAnsi="Times New Roman" w:eastAsia="Times New Roman" w:cs="Times New Roman"/>
                <w:sz w:val="18"/>
                <w:szCs w:val="18"/>
                <w:spacing w:val="-1"/>
              </w:rPr>
              <w:t>(RPM)</w:t>
            </w:r>
            <w:r>
              <w:rPr>
                <w:sz w:val="18"/>
                <w:szCs w:val="18"/>
                <w:spacing w:val="-1"/>
              </w:rPr>
              <w:t>；由</w:t>
            </w:r>
            <w:r>
              <w:rPr>
                <w:rFonts w:ascii="Times New Roman" w:hAnsi="Times New Roman" w:eastAsia="Times New Roman" w:cs="Times New Roman"/>
                <w:sz w:val="18"/>
                <w:szCs w:val="18"/>
                <w:spacing w:val="-1"/>
              </w:rPr>
              <w:t>0x006c-0x006d</w:t>
            </w:r>
            <w:r>
              <w:rPr>
                <w:sz w:val="18"/>
                <w:szCs w:val="18"/>
                <w:spacing w:val="-3"/>
              </w:rPr>
              <w:t>寄存器设置最大转速。</w:t>
            </w:r>
          </w:p>
          <w:p>
            <w:pPr>
              <w:pStyle w:val="TableText"/>
              <w:ind w:left="116"/>
              <w:spacing w:before="37" w:line="220" w:lineRule="auto"/>
              <w:rPr>
                <w:sz w:val="18"/>
                <w:szCs w:val="18"/>
              </w:rPr>
            </w:pPr>
            <w:r>
              <w:rPr>
                <w:sz w:val="18"/>
                <w:szCs w:val="18"/>
                <w:spacing w:val="-1"/>
              </w:rPr>
              <w:t>力矩控制方式时，写入</w:t>
            </w:r>
          </w:p>
          <w:p>
            <w:pPr>
              <w:pStyle w:val="TableText"/>
              <w:ind w:left="111" w:right="108" w:firstLine="2"/>
              <w:spacing w:before="97" w:line="320" w:lineRule="auto"/>
              <w:rPr>
                <w:sz w:val="18"/>
                <w:szCs w:val="18"/>
              </w:rPr>
            </w:pPr>
            <w:r>
              <w:rPr>
                <w:sz w:val="18"/>
                <w:szCs w:val="18"/>
                <w:spacing w:val="-1"/>
              </w:rPr>
              <w:t>数值乘以</w:t>
            </w:r>
            <w:r>
              <w:rPr>
                <w:rFonts w:ascii="Times New Roman" w:hAnsi="Times New Roman" w:eastAsia="Times New Roman" w:cs="Times New Roman"/>
                <w:sz w:val="18"/>
                <w:szCs w:val="18"/>
                <w:spacing w:val="-1"/>
              </w:rPr>
              <w:t>0.01  </w:t>
            </w:r>
            <w:r>
              <w:rPr>
                <w:sz w:val="18"/>
                <w:szCs w:val="18"/>
                <w:spacing w:val="-1"/>
              </w:rPr>
              <w:t>为目标电流</w:t>
            </w:r>
            <w:r>
              <w:rPr>
                <w:sz w:val="18"/>
                <w:szCs w:val="18"/>
                <w:spacing w:val="-3"/>
              </w:rPr>
              <w:t>（</w:t>
            </w:r>
            <w:r>
              <w:rPr>
                <w:rFonts w:ascii="Times New Roman" w:hAnsi="Times New Roman" w:eastAsia="Times New Roman" w:cs="Times New Roman"/>
                <w:sz w:val="18"/>
                <w:szCs w:val="18"/>
                <w:spacing w:val="-3"/>
              </w:rPr>
              <w:t>A</w:t>
            </w:r>
            <w:r>
              <w:rPr>
                <w:sz w:val="18"/>
                <w:szCs w:val="18"/>
                <w:spacing w:val="-26"/>
              </w:rPr>
              <w:t>）；</w:t>
            </w:r>
            <w:r>
              <w:rPr>
                <w:sz w:val="18"/>
                <w:szCs w:val="18"/>
                <w:spacing w:val="-3"/>
              </w:rPr>
              <w:t>由</w:t>
            </w:r>
            <w:r>
              <w:rPr>
                <w:rFonts w:ascii="Times New Roman" w:hAnsi="Times New Roman" w:eastAsia="Times New Roman" w:cs="Times New Roman"/>
                <w:sz w:val="18"/>
                <w:szCs w:val="18"/>
                <w:spacing w:val="-3"/>
              </w:rPr>
              <w:t>0x0087  </w:t>
            </w:r>
            <w:r>
              <w:rPr>
                <w:sz w:val="18"/>
                <w:szCs w:val="18"/>
                <w:spacing w:val="-3"/>
              </w:rPr>
              <w:t>寄存器设</w:t>
            </w:r>
            <w:r>
              <w:rPr>
                <w:sz w:val="18"/>
                <w:szCs w:val="18"/>
                <w:spacing w:val="-5"/>
              </w:rPr>
              <w:t>置最大电流。</w:t>
            </w:r>
          </w:p>
          <w:p>
            <w:pPr>
              <w:pStyle w:val="TableText"/>
              <w:ind w:left="142"/>
              <w:spacing w:before="1" w:line="220" w:lineRule="auto"/>
              <w:rPr>
                <w:sz w:val="18"/>
                <w:szCs w:val="18"/>
              </w:rPr>
            </w:pPr>
            <w:r>
              <w:rPr>
                <w:sz w:val="18"/>
                <w:szCs w:val="18"/>
                <w:spacing w:val="-4"/>
              </w:rPr>
              <w:t>自测速闭环调速时，写</w:t>
            </w:r>
          </w:p>
          <w:p>
            <w:pPr>
              <w:pStyle w:val="TableText"/>
              <w:ind w:left="111" w:right="107"/>
              <w:spacing w:before="98" w:line="321" w:lineRule="auto"/>
              <w:rPr>
                <w:sz w:val="18"/>
                <w:szCs w:val="18"/>
              </w:rPr>
            </w:pPr>
            <w:r>
              <w:rPr>
                <w:sz w:val="18"/>
                <w:szCs w:val="18"/>
                <w:spacing w:val="-5"/>
              </w:rPr>
              <w:t>入数值为电机换向频率；由</w:t>
            </w:r>
            <w:r>
              <w:rPr>
                <w:rFonts w:ascii="Times New Roman" w:hAnsi="Times New Roman" w:eastAsia="Times New Roman" w:cs="Times New Roman"/>
                <w:sz w:val="18"/>
                <w:szCs w:val="18"/>
                <w:spacing w:val="3"/>
              </w:rPr>
              <w:t>0x0064-0x0065   </w:t>
            </w:r>
            <w:r>
              <w:rPr>
                <w:sz w:val="18"/>
                <w:szCs w:val="18"/>
                <w:spacing w:val="3"/>
              </w:rPr>
              <w:t>寄存</w:t>
            </w:r>
            <w:r>
              <w:rPr>
                <w:sz w:val="18"/>
                <w:szCs w:val="18"/>
                <w:spacing w:val="-40"/>
              </w:rPr>
              <w:t xml:space="preserve"> </w:t>
            </w:r>
            <w:r>
              <w:rPr>
                <w:sz w:val="18"/>
                <w:szCs w:val="18"/>
                <w:spacing w:val="3"/>
              </w:rPr>
              <w:t>器设</w:t>
            </w:r>
            <w:r>
              <w:rPr>
                <w:sz w:val="18"/>
                <w:szCs w:val="18"/>
                <w:spacing w:val="-4"/>
              </w:rPr>
              <w:t>置最大换向频率。</w:t>
            </w:r>
          </w:p>
        </w:tc>
      </w:tr>
      <w:tr>
        <w:trPr>
          <w:trHeight w:val="630" w:hRule="atLeast"/>
        </w:trPr>
        <w:tc>
          <w:tcPr>
            <w:tcW w:w="830" w:type="dxa"/>
            <w:vAlign w:val="top"/>
          </w:tcPr>
          <w:p>
            <w:pPr>
              <w:ind w:left="147"/>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0x2002</w:t>
            </w:r>
          </w:p>
        </w:tc>
        <w:tc>
          <w:tcPr>
            <w:tcW w:w="895" w:type="dxa"/>
            <w:vAlign w:val="top"/>
          </w:tcPr>
          <w:p>
            <w:pPr>
              <w:ind w:left="403"/>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447"/>
              <w:spacing w:before="228" w:line="220" w:lineRule="auto"/>
              <w:rPr>
                <w:sz w:val="18"/>
                <w:szCs w:val="18"/>
              </w:rPr>
            </w:pPr>
            <w:r>
              <w:rPr>
                <w:sz w:val="18"/>
                <w:szCs w:val="18"/>
                <w:spacing w:val="-2"/>
              </w:rPr>
              <w:t>位置类型</w:t>
            </w:r>
          </w:p>
        </w:tc>
        <w:tc>
          <w:tcPr>
            <w:tcW w:w="717" w:type="dxa"/>
            <w:vAlign w:val="top"/>
          </w:tcPr>
          <w:p>
            <w:pPr>
              <w:ind w:left="244"/>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2" w:type="dxa"/>
            <w:vAlign w:val="top"/>
          </w:tcPr>
          <w:p>
            <w:pPr>
              <w:ind w:left="606"/>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717" w:type="dxa"/>
            <w:vAlign w:val="top"/>
          </w:tcPr>
          <w:p>
            <w:pPr>
              <w:ind w:left="214"/>
              <w:spacing w:before="26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31" w:type="dxa"/>
            <w:vAlign w:val="top"/>
          </w:tcPr>
          <w:p>
            <w:pPr>
              <w:pStyle w:val="TableText"/>
              <w:ind w:left="112"/>
              <w:spacing w:before="71" w:line="222" w:lineRule="auto"/>
              <w:rPr>
                <w:sz w:val="18"/>
                <w:szCs w:val="18"/>
              </w:rPr>
            </w:pPr>
            <w:r>
              <w:rPr>
                <w:rFonts w:ascii="Times New Roman" w:hAnsi="Times New Roman" w:eastAsia="Times New Roman" w:cs="Times New Roman"/>
                <w:sz w:val="18"/>
                <w:szCs w:val="18"/>
                <w:spacing w:val="-2"/>
              </w:rPr>
              <w:t>0</w:t>
            </w:r>
            <w:r>
              <w:rPr>
                <w:sz w:val="18"/>
                <w:szCs w:val="18"/>
                <w:spacing w:val="-2"/>
              </w:rPr>
              <w:t>：绝对位置</w:t>
            </w:r>
          </w:p>
          <w:p>
            <w:pPr>
              <w:pStyle w:val="TableText"/>
              <w:ind w:left="127"/>
              <w:spacing w:before="95" w:line="222" w:lineRule="auto"/>
              <w:rPr>
                <w:sz w:val="18"/>
                <w:szCs w:val="18"/>
              </w:rPr>
            </w:pPr>
            <w:r>
              <w:rPr>
                <w:rFonts w:ascii="Times New Roman" w:hAnsi="Times New Roman" w:eastAsia="Times New Roman" w:cs="Times New Roman"/>
                <w:sz w:val="18"/>
                <w:szCs w:val="18"/>
                <w:spacing w:val="-5"/>
              </w:rPr>
              <w:t>1</w:t>
            </w:r>
            <w:r>
              <w:rPr>
                <w:sz w:val="18"/>
                <w:szCs w:val="18"/>
                <w:spacing w:val="-5"/>
              </w:rPr>
              <w:t>：相对位置</w:t>
            </w:r>
          </w:p>
        </w:tc>
      </w:tr>
      <w:tr>
        <w:trPr>
          <w:trHeight w:val="321" w:hRule="atLeast"/>
        </w:trPr>
        <w:tc>
          <w:tcPr>
            <w:tcW w:w="830" w:type="dxa"/>
            <w:vAlign w:val="top"/>
          </w:tcPr>
          <w:p>
            <w:pPr>
              <w:ind w:left="147"/>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0x2003</w:t>
            </w:r>
          </w:p>
        </w:tc>
        <w:tc>
          <w:tcPr>
            <w:tcW w:w="895" w:type="dxa"/>
            <w:vAlign w:val="top"/>
          </w:tcPr>
          <w:p>
            <w:pPr>
              <w:ind w:left="40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482"/>
              <w:spacing w:before="70" w:line="221" w:lineRule="auto"/>
              <w:rPr>
                <w:sz w:val="18"/>
                <w:szCs w:val="18"/>
              </w:rPr>
            </w:pPr>
            <w:r>
              <w:rPr>
                <w:sz w:val="18"/>
                <w:szCs w:val="18"/>
                <w:spacing w:val="-8"/>
              </w:rPr>
              <w:t>目标位置</w:t>
            </w:r>
          </w:p>
        </w:tc>
        <w:tc>
          <w:tcPr>
            <w:tcW w:w="717" w:type="dxa"/>
            <w:vAlign w:val="top"/>
          </w:tcPr>
          <w:p>
            <w:pPr>
              <w:ind w:left="22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2" w:type="dxa"/>
            <w:vAlign w:val="top"/>
          </w:tcPr>
          <w:p>
            <w:pPr>
              <w:rPr>
                <w:rFonts w:ascii="Arial"/>
                <w:sz w:val="21"/>
              </w:rPr>
            </w:pPr>
            <w:r/>
          </w:p>
        </w:tc>
        <w:tc>
          <w:tcPr>
            <w:tcW w:w="717" w:type="dxa"/>
            <w:vAlign w:val="top"/>
          </w:tcPr>
          <w:p>
            <w:pPr>
              <w:ind w:left="214"/>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31" w:type="dxa"/>
            <w:vAlign w:val="top"/>
          </w:tcPr>
          <w:p>
            <w:pPr>
              <w:rPr>
                <w:rFonts w:ascii="Arial"/>
                <w:sz w:val="21"/>
              </w:rPr>
            </w:pPr>
            <w:r/>
          </w:p>
        </w:tc>
      </w:tr>
    </w:tbl>
    <w:p>
      <w:pPr>
        <w:pStyle w:val="BodyText"/>
        <w:rPr>
          <w:sz w:val="21"/>
        </w:rPr>
      </w:pPr>
      <w:r/>
    </w:p>
    <w:p>
      <w:pPr>
        <w:sectPr>
          <w:headerReference w:type="default" r:id="rId81"/>
          <w:footerReference w:type="default" r:id="rId451"/>
          <w:pgSz w:w="11905" w:h="16840"/>
          <w:pgMar w:top="400" w:right="1680" w:bottom="1193" w:left="1684" w:header="0" w:footer="1033" w:gutter="0"/>
        </w:sectPr>
        <w:rPr>
          <w:sz w:val="21"/>
          <w:szCs w:val="21"/>
        </w:rPr>
      </w:pPr>
    </w:p>
    <w:p>
      <w:pPr>
        <w:pStyle w:val="BodyText"/>
        <w:ind w:left="119"/>
        <w:spacing w:before="295" w:line="173" w:lineRule="auto"/>
        <w:rPr/>
      </w:pPr>
      <w:bookmarkStart w:name="bookmark201" w:id="137"/>
      <w:bookmarkEnd w:id="13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299"/>
        <w:gridCol w:w="895"/>
        <w:gridCol w:w="1612"/>
        <w:gridCol w:w="717"/>
        <w:gridCol w:w="1432"/>
        <w:gridCol w:w="717"/>
        <w:gridCol w:w="2331"/>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3284" style="position:absolute;margin-left:-10.845pt;margin-top:-0.875pt;mso-position-vertical-relative:top-margin-area;mso-position-horizontal-relative:right-margin-area;width:11.25pt;height:12.5pt;z-index:260146176;"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0144128"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928" name="Rect 928"/>
                      <wp:cNvGraphicFramePr/>
                      <a:graphic>
                        <a:graphicData uri="http://schemas.microsoft.com/office/word/2010/wordprocessingShape">
                          <wps:wsp>
                            <wps:cNvPr id="928" name="Rect 928"/>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286" style="position:absolute;margin-left:-10.16pt;margin-top:-0.500061pt;mso-position-vertical-relative:top-margin-area;mso-position-horizontal-relative:right-margin-area;width:10.5pt;height:11.75pt;z-index:-243172352;" fillcolor="#008000" filled="true" stroked="false"/>
                  </w:pict>
                </mc:Fallback>
              </mc:AlternateContent>
            </w:r>
            <w:r>
              <w:pict>
                <v:shape id="_x0000_s3288" style="position:absolute;margin-left:-10.595pt;margin-top:10.825pt;mso-position-vertical-relative:top-margin-area;mso-position-horizontal-relative:right-margin-area;width:11.25pt;height:0.75pt;z-index:-243171328;" filled="false" strokecolor="#008000" strokeweight="0.75pt" coordsize="225,15" coordorigin="0,0" path="m7,7l217,7e">
                  <v:stroke endcap="round" joinstyle="miter"/>
                </v:shape>
              </w:pict>
            </w:r>
            <w:r/>
          </w:p>
        </w:tc>
        <w:tc>
          <w:tcPr>
            <w:tcW w:w="8003" w:type="dxa"/>
            <w:vAlign w:val="top"/>
            <w:gridSpan w:val="7"/>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940" w:hRule="atLeast"/>
        </w:trPr>
        <w:tc>
          <w:tcPr>
            <w:tcW w:w="830" w:type="dxa"/>
            <w:vAlign w:val="top"/>
            <w:gridSpan w:val="3"/>
          </w:tcPr>
          <w:p>
            <w:pPr>
              <w:spacing w:line="354" w:lineRule="auto"/>
              <w:rPr>
                <w:rFonts w:ascii="Arial"/>
                <w:sz w:val="21"/>
              </w:rPr>
            </w:pPr>
            <w:r/>
          </w:p>
          <w:p>
            <w:pPr>
              <w:ind w:left="14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0x2004</w:t>
            </w:r>
          </w:p>
        </w:tc>
        <w:tc>
          <w:tcPr>
            <w:tcW w:w="895" w:type="dxa"/>
            <w:vAlign w:val="top"/>
          </w:tcPr>
          <w:p>
            <w:pPr>
              <w:spacing w:line="354" w:lineRule="auto"/>
              <w:rPr>
                <w:rFonts w:ascii="Arial"/>
                <w:sz w:val="21"/>
              </w:rPr>
            </w:pPr>
            <w:r/>
          </w:p>
          <w:p>
            <w:pPr>
              <w:ind w:left="40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358" w:right="107" w:hanging="247"/>
              <w:spacing w:before="221" w:line="322" w:lineRule="auto"/>
              <w:rPr>
                <w:sz w:val="18"/>
                <w:szCs w:val="18"/>
              </w:rPr>
            </w:pPr>
            <w:r>
              <w:rPr>
                <w:sz w:val="18"/>
                <w:szCs w:val="18"/>
                <w:spacing w:val="2"/>
              </w:rPr>
              <w:t>开环调速</w:t>
            </w:r>
            <w:r>
              <w:rPr>
                <w:rFonts w:ascii="Times New Roman" w:hAnsi="Times New Roman" w:eastAsia="Times New Roman" w:cs="Times New Roman"/>
                <w:sz w:val="18"/>
                <w:szCs w:val="18"/>
              </w:rPr>
              <w:t>PWM</w:t>
            </w:r>
            <w:r>
              <w:rPr>
                <w:rFonts w:ascii="Times New Roman" w:hAnsi="Times New Roman" w:eastAsia="Times New Roman" w:cs="Times New Roman"/>
                <w:sz w:val="18"/>
                <w:szCs w:val="18"/>
                <w:spacing w:val="2"/>
              </w:rPr>
              <w:t xml:space="preserve"> </w:t>
            </w:r>
            <w:r>
              <w:rPr>
                <w:sz w:val="18"/>
                <w:szCs w:val="18"/>
                <w:spacing w:val="2"/>
              </w:rPr>
              <w:t>上</w:t>
            </w:r>
            <w:r>
              <w:rPr>
                <w:sz w:val="18"/>
                <w:szCs w:val="18"/>
                <w:spacing w:val="-2"/>
              </w:rPr>
              <w:t>升缓冲时间</w:t>
            </w:r>
          </w:p>
        </w:tc>
        <w:tc>
          <w:tcPr>
            <w:tcW w:w="717" w:type="dxa"/>
            <w:vAlign w:val="top"/>
          </w:tcPr>
          <w:p>
            <w:pPr>
              <w:spacing w:line="354" w:lineRule="auto"/>
              <w:rPr>
                <w:rFonts w:ascii="Arial"/>
                <w:sz w:val="21"/>
              </w:rPr>
            </w:pPr>
            <w:r/>
          </w:p>
          <w:p>
            <w:pPr>
              <w:ind w:left="24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2" w:type="dxa"/>
            <w:vAlign w:val="top"/>
          </w:tcPr>
          <w:p>
            <w:pPr>
              <w:spacing w:line="354" w:lineRule="auto"/>
              <w:rPr>
                <w:rFonts w:ascii="Arial"/>
                <w:sz w:val="21"/>
              </w:rPr>
            </w:pPr>
            <w:r/>
          </w:p>
          <w:p>
            <w:pPr>
              <w:ind w:left="48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0~255</w:t>
            </w:r>
          </w:p>
        </w:tc>
        <w:tc>
          <w:tcPr>
            <w:tcW w:w="717" w:type="dxa"/>
            <w:vAlign w:val="top"/>
          </w:tcPr>
          <w:p>
            <w:pPr>
              <w:spacing w:line="350" w:lineRule="auto"/>
              <w:rPr>
                <w:rFonts w:ascii="Arial"/>
                <w:sz w:val="21"/>
              </w:rPr>
            </w:pPr>
            <w:r/>
          </w:p>
          <w:p>
            <w:pPr>
              <w:ind w:left="134"/>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31" w:type="dxa"/>
            <w:vAlign w:val="top"/>
          </w:tcPr>
          <w:p>
            <w:pPr>
              <w:pStyle w:val="TableText"/>
              <w:ind w:left="126" w:right="107" w:hanging="12"/>
              <w:spacing w:before="67" w:line="295" w:lineRule="auto"/>
              <w:jc w:val="both"/>
              <w:rPr>
                <w:sz w:val="18"/>
                <w:szCs w:val="18"/>
              </w:rPr>
            </w:pPr>
            <w:r>
              <w:rPr>
                <w:sz w:val="18"/>
                <w:szCs w:val="18"/>
                <w:spacing w:val="-2"/>
              </w:rPr>
              <w:t>数值乘以</w:t>
            </w:r>
            <w:r>
              <w:rPr>
                <w:sz w:val="18"/>
                <w:szCs w:val="18"/>
                <w:spacing w:val="-31"/>
              </w:rPr>
              <w:t xml:space="preserve"> </w:t>
            </w:r>
            <w:r>
              <w:rPr>
                <w:rFonts w:ascii="Times New Roman" w:hAnsi="Times New Roman" w:eastAsia="Times New Roman" w:cs="Times New Roman"/>
                <w:sz w:val="18"/>
                <w:szCs w:val="18"/>
                <w:spacing w:val="-2"/>
              </w:rPr>
              <w:t>0.1 </w:t>
            </w:r>
            <w:r>
              <w:rPr>
                <w:sz w:val="18"/>
                <w:szCs w:val="18"/>
                <w:spacing w:val="-2"/>
              </w:rPr>
              <w:t>为输出占比空</w:t>
            </w:r>
            <w:r>
              <w:rPr>
                <w:sz w:val="18"/>
                <w:szCs w:val="18"/>
                <w:spacing w:val="-5"/>
              </w:rPr>
              <w:t>由 </w:t>
            </w:r>
            <w:r>
              <w:rPr>
                <w:rFonts w:ascii="Times New Roman" w:hAnsi="Times New Roman" w:eastAsia="Times New Roman" w:cs="Times New Roman"/>
                <w:sz w:val="18"/>
                <w:szCs w:val="18"/>
                <w:spacing w:val="-5"/>
              </w:rPr>
              <w:t>0</w:t>
            </w:r>
            <w:r>
              <w:rPr>
                <w:rFonts w:ascii="Times New Roman" w:hAnsi="Times New Roman" w:eastAsia="Times New Roman" w:cs="Times New Roman"/>
                <w:sz w:val="18"/>
                <w:szCs w:val="18"/>
                <w:spacing w:val="39"/>
                <w:w w:val="102"/>
              </w:rPr>
              <w:t xml:space="preserve"> </w:t>
            </w:r>
            <w:r>
              <w:rPr>
                <w:sz w:val="18"/>
                <w:szCs w:val="18"/>
                <w:spacing w:val="-5"/>
              </w:rPr>
              <w:t>增加到 </w:t>
            </w:r>
            <w:r>
              <w:rPr>
                <w:rFonts w:ascii="Times New Roman" w:hAnsi="Times New Roman" w:eastAsia="Times New Roman" w:cs="Times New Roman"/>
                <w:sz w:val="18"/>
                <w:szCs w:val="18"/>
                <w:spacing w:val="-5"/>
              </w:rPr>
              <w:t>100.0%</w:t>
            </w:r>
            <w:r>
              <w:rPr>
                <w:sz w:val="18"/>
                <w:szCs w:val="18"/>
                <w:spacing w:val="-5"/>
              </w:rPr>
              <w:t>所需时</w:t>
            </w:r>
            <w:r>
              <w:rPr>
                <w:sz w:val="18"/>
                <w:szCs w:val="18"/>
              </w:rPr>
              <w:t>间</w:t>
            </w:r>
          </w:p>
        </w:tc>
      </w:tr>
      <w:tr>
        <w:trPr>
          <w:trHeight w:val="941" w:hRule="atLeast"/>
        </w:trPr>
        <w:tc>
          <w:tcPr>
            <w:tcW w:w="830" w:type="dxa"/>
            <w:vAlign w:val="top"/>
            <w:gridSpan w:val="3"/>
          </w:tcPr>
          <w:p>
            <w:pPr>
              <w:spacing w:line="356" w:lineRule="auto"/>
              <w:rPr>
                <w:rFonts w:ascii="Arial"/>
                <w:sz w:val="21"/>
              </w:rPr>
            </w:pPr>
            <w:r/>
          </w:p>
          <w:p>
            <w:pPr>
              <w:ind w:left="147"/>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0x2005</w:t>
            </w:r>
          </w:p>
        </w:tc>
        <w:tc>
          <w:tcPr>
            <w:tcW w:w="895" w:type="dxa"/>
            <w:vAlign w:val="top"/>
          </w:tcPr>
          <w:p>
            <w:pPr>
              <w:spacing w:line="356" w:lineRule="auto"/>
              <w:rPr>
                <w:rFonts w:ascii="Arial"/>
                <w:sz w:val="21"/>
              </w:rPr>
            </w:pPr>
            <w:r/>
          </w:p>
          <w:p>
            <w:pPr>
              <w:ind w:left="403"/>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371" w:right="107" w:hanging="260"/>
              <w:spacing w:before="223" w:line="322" w:lineRule="auto"/>
              <w:rPr>
                <w:sz w:val="18"/>
                <w:szCs w:val="18"/>
              </w:rPr>
            </w:pPr>
            <w:r>
              <w:rPr>
                <w:sz w:val="18"/>
                <w:szCs w:val="18"/>
                <w:spacing w:val="2"/>
              </w:rPr>
              <w:t>开环调速</w:t>
            </w:r>
            <w:r>
              <w:rPr>
                <w:rFonts w:ascii="Times New Roman" w:hAnsi="Times New Roman" w:eastAsia="Times New Roman" w:cs="Times New Roman"/>
                <w:sz w:val="18"/>
                <w:szCs w:val="18"/>
              </w:rPr>
              <w:t>PWM</w:t>
            </w:r>
            <w:r>
              <w:rPr>
                <w:rFonts w:ascii="Times New Roman" w:hAnsi="Times New Roman" w:eastAsia="Times New Roman" w:cs="Times New Roman"/>
                <w:sz w:val="18"/>
                <w:szCs w:val="18"/>
                <w:spacing w:val="2"/>
              </w:rPr>
              <w:t xml:space="preserve"> </w:t>
            </w:r>
            <w:r>
              <w:rPr>
                <w:sz w:val="18"/>
                <w:szCs w:val="18"/>
                <w:spacing w:val="2"/>
              </w:rPr>
              <w:t>下</w:t>
            </w:r>
            <w:r>
              <w:rPr>
                <w:sz w:val="18"/>
                <w:szCs w:val="18"/>
                <w:spacing w:val="-4"/>
              </w:rPr>
              <w:t>降缓冲时间</w:t>
            </w:r>
          </w:p>
        </w:tc>
        <w:tc>
          <w:tcPr>
            <w:tcW w:w="717" w:type="dxa"/>
            <w:vAlign w:val="top"/>
          </w:tcPr>
          <w:p>
            <w:pPr>
              <w:spacing w:line="356" w:lineRule="auto"/>
              <w:rPr>
                <w:rFonts w:ascii="Arial"/>
                <w:sz w:val="21"/>
              </w:rPr>
            </w:pPr>
            <w:r/>
          </w:p>
          <w:p>
            <w:pPr>
              <w:ind w:left="24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2" w:type="dxa"/>
            <w:vAlign w:val="top"/>
          </w:tcPr>
          <w:p>
            <w:pPr>
              <w:spacing w:line="356" w:lineRule="auto"/>
              <w:rPr>
                <w:rFonts w:ascii="Arial"/>
                <w:sz w:val="21"/>
              </w:rPr>
            </w:pPr>
            <w:r/>
          </w:p>
          <w:p>
            <w:pPr>
              <w:ind w:left="489"/>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0~255</w:t>
            </w:r>
          </w:p>
        </w:tc>
        <w:tc>
          <w:tcPr>
            <w:tcW w:w="717" w:type="dxa"/>
            <w:vAlign w:val="top"/>
          </w:tcPr>
          <w:p>
            <w:pPr>
              <w:spacing w:line="352" w:lineRule="auto"/>
              <w:rPr>
                <w:rFonts w:ascii="Arial"/>
                <w:sz w:val="21"/>
              </w:rPr>
            </w:pPr>
            <w:r/>
          </w:p>
          <w:p>
            <w:pPr>
              <w:ind w:left="134"/>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31" w:type="dxa"/>
            <w:vAlign w:val="top"/>
          </w:tcPr>
          <w:p>
            <w:pPr>
              <w:pStyle w:val="TableText"/>
              <w:ind w:left="126" w:right="108" w:hanging="12"/>
              <w:spacing w:before="68" w:line="295" w:lineRule="auto"/>
              <w:jc w:val="both"/>
              <w:rPr>
                <w:sz w:val="18"/>
                <w:szCs w:val="18"/>
              </w:rPr>
            </w:pPr>
            <w:r>
              <w:rPr>
                <w:sz w:val="18"/>
                <w:szCs w:val="18"/>
                <w:spacing w:val="-2"/>
              </w:rPr>
              <w:t>数值乘以</w:t>
            </w:r>
            <w:r>
              <w:rPr>
                <w:sz w:val="18"/>
                <w:szCs w:val="18"/>
                <w:spacing w:val="-31"/>
              </w:rPr>
              <w:t xml:space="preserve"> </w:t>
            </w:r>
            <w:r>
              <w:rPr>
                <w:rFonts w:ascii="Times New Roman" w:hAnsi="Times New Roman" w:eastAsia="Times New Roman" w:cs="Times New Roman"/>
                <w:sz w:val="18"/>
                <w:szCs w:val="18"/>
                <w:spacing w:val="-2"/>
              </w:rPr>
              <w:t>0.1 </w:t>
            </w:r>
            <w:r>
              <w:rPr>
                <w:sz w:val="18"/>
                <w:szCs w:val="18"/>
                <w:spacing w:val="-2"/>
              </w:rPr>
              <w:t>为输出占比空</w:t>
            </w:r>
            <w:r>
              <w:rPr>
                <w:sz w:val="18"/>
                <w:szCs w:val="18"/>
                <w:spacing w:val="-4"/>
              </w:rPr>
              <w:t>由</w:t>
            </w:r>
            <w:r>
              <w:rPr>
                <w:sz w:val="18"/>
                <w:szCs w:val="18"/>
                <w:spacing w:val="-22"/>
              </w:rPr>
              <w:t xml:space="preserve"> </w:t>
            </w:r>
            <w:r>
              <w:rPr>
                <w:rFonts w:ascii="Times New Roman" w:hAnsi="Times New Roman" w:eastAsia="Times New Roman" w:cs="Times New Roman"/>
                <w:sz w:val="18"/>
                <w:szCs w:val="18"/>
                <w:spacing w:val="-4"/>
              </w:rPr>
              <w:t>100.</w:t>
            </w:r>
            <w:r>
              <w:rPr>
                <w:rFonts w:ascii="Times New Roman" w:hAnsi="Times New Roman" w:eastAsia="Times New Roman" w:cs="Times New Roman"/>
                <w:sz w:val="18"/>
                <w:szCs w:val="18"/>
                <w:spacing w:val="33"/>
                <w:w w:val="101"/>
              </w:rPr>
              <w:t xml:space="preserve"> </w:t>
            </w:r>
            <w:r>
              <w:rPr>
                <w:rFonts w:ascii="Times New Roman" w:hAnsi="Times New Roman" w:eastAsia="Times New Roman" w:cs="Times New Roman"/>
                <w:sz w:val="18"/>
                <w:szCs w:val="18"/>
                <w:spacing w:val="-4"/>
              </w:rPr>
              <w:t>0%</w:t>
            </w:r>
            <w:r>
              <w:rPr>
                <w:sz w:val="18"/>
                <w:szCs w:val="18"/>
                <w:spacing w:val="-4"/>
              </w:rPr>
              <w:t>减小到</w:t>
            </w:r>
            <w:r>
              <w:rPr>
                <w:sz w:val="18"/>
                <w:szCs w:val="18"/>
                <w:spacing w:val="-39"/>
              </w:rPr>
              <w:t xml:space="preserve"> </w:t>
            </w:r>
            <w:r>
              <w:rPr>
                <w:rFonts w:ascii="Times New Roman" w:hAnsi="Times New Roman" w:eastAsia="Times New Roman" w:cs="Times New Roman"/>
                <w:sz w:val="18"/>
                <w:szCs w:val="18"/>
                <w:spacing w:val="-4"/>
              </w:rPr>
              <w:t>0 </w:t>
            </w:r>
            <w:r>
              <w:rPr>
                <w:sz w:val="18"/>
                <w:szCs w:val="18"/>
                <w:spacing w:val="-4"/>
              </w:rPr>
              <w:t>所需时</w:t>
            </w:r>
            <w:r>
              <w:rPr>
                <w:sz w:val="18"/>
                <w:szCs w:val="18"/>
              </w:rPr>
              <w:t>间</w:t>
            </w:r>
          </w:p>
        </w:tc>
      </w:tr>
      <w:tr>
        <w:trPr>
          <w:trHeight w:val="628" w:hRule="atLeast"/>
        </w:trPr>
        <w:tc>
          <w:tcPr>
            <w:tcW w:w="830" w:type="dxa"/>
            <w:vAlign w:val="top"/>
            <w:gridSpan w:val="3"/>
          </w:tcPr>
          <w:p>
            <w:pPr>
              <w:ind w:left="147"/>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0x2006</w:t>
            </w:r>
          </w:p>
        </w:tc>
        <w:tc>
          <w:tcPr>
            <w:tcW w:w="895" w:type="dxa"/>
            <w:vAlign w:val="top"/>
          </w:tcPr>
          <w:p>
            <w:pPr>
              <w:ind w:left="403"/>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626" w:right="176" w:hanging="431"/>
              <w:spacing w:before="68" w:line="282" w:lineRule="auto"/>
              <w:rPr>
                <w:sz w:val="18"/>
                <w:szCs w:val="18"/>
              </w:rPr>
            </w:pPr>
            <w:r>
              <w:rPr>
                <w:sz w:val="18"/>
                <w:szCs w:val="18"/>
                <w:spacing w:val="-4"/>
              </w:rPr>
              <w:t>闭环调速加速加</w:t>
            </w:r>
            <w:r>
              <w:rPr>
                <w:sz w:val="18"/>
                <w:szCs w:val="18"/>
                <w:spacing w:val="-2"/>
              </w:rPr>
              <w:t>速度</w:t>
            </w:r>
          </w:p>
        </w:tc>
        <w:tc>
          <w:tcPr>
            <w:tcW w:w="717" w:type="dxa"/>
            <w:vAlign w:val="top"/>
          </w:tcPr>
          <w:p>
            <w:pPr>
              <w:ind w:left="200"/>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2" w:type="dxa"/>
            <w:vAlign w:val="top"/>
          </w:tcPr>
          <w:p>
            <w:pPr>
              <w:ind w:left="414"/>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717" w:type="dxa"/>
            <w:vAlign w:val="top"/>
          </w:tcPr>
          <w:p>
            <w:pPr>
              <w:ind w:left="134"/>
              <w:spacing w:before="25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31" w:type="dxa"/>
            <w:vAlign w:val="top"/>
          </w:tcPr>
          <w:p>
            <w:pPr>
              <w:pStyle w:val="TableText"/>
              <w:ind w:left="112" w:right="108" w:firstLine="30"/>
              <w:spacing w:before="68" w:line="282" w:lineRule="auto"/>
              <w:rPr>
                <w:rFonts w:ascii="Times New Roman" w:hAnsi="Times New Roman" w:eastAsia="Times New Roman" w:cs="Times New Roman"/>
                <w:sz w:val="18"/>
                <w:szCs w:val="18"/>
              </w:rPr>
            </w:pPr>
            <w:r>
              <w:rPr>
                <w:sz w:val="18"/>
                <w:szCs w:val="18"/>
                <w:spacing w:val="-8"/>
              </w:rPr>
              <w:t>自测速单位为</w:t>
            </w:r>
            <w:r>
              <w:rPr>
                <w:sz w:val="18"/>
                <w:szCs w:val="18"/>
                <w:spacing w:val="-35"/>
              </w:rPr>
              <w:t xml:space="preserve"> </w:t>
            </w:r>
            <w:r>
              <w:rPr>
                <w:rFonts w:ascii="Times New Roman" w:hAnsi="Times New Roman" w:eastAsia="Times New Roman" w:cs="Times New Roman"/>
                <w:sz w:val="18"/>
                <w:szCs w:val="18"/>
                <w:spacing w:val="-8"/>
              </w:rPr>
              <w:t>Hz/s</w:t>
            </w:r>
            <w:r>
              <w:rPr>
                <w:sz w:val="18"/>
                <w:szCs w:val="18"/>
                <w:spacing w:val="-8"/>
              </w:rPr>
              <w:t>，外接测</w:t>
            </w:r>
            <w:r>
              <w:rPr>
                <w:sz w:val="18"/>
                <w:szCs w:val="18"/>
                <w:spacing w:val="-2"/>
              </w:rPr>
              <w:t>速单位为</w:t>
            </w:r>
            <w:r>
              <w:rPr>
                <w:sz w:val="18"/>
                <w:szCs w:val="18"/>
                <w:spacing w:val="-35"/>
              </w:rPr>
              <w:t xml:space="preserve"> </w:t>
            </w:r>
            <w:r>
              <w:rPr>
                <w:rFonts w:ascii="Times New Roman" w:hAnsi="Times New Roman" w:eastAsia="Times New Roman" w:cs="Times New Roman"/>
                <w:sz w:val="18"/>
                <w:szCs w:val="18"/>
                <w:spacing w:val="-2"/>
              </w:rPr>
              <w:t>RPM/s</w:t>
            </w:r>
          </w:p>
        </w:tc>
      </w:tr>
      <w:tr>
        <w:trPr>
          <w:trHeight w:val="628" w:hRule="atLeast"/>
        </w:trPr>
        <w:tc>
          <w:tcPr>
            <w:tcW w:w="830" w:type="dxa"/>
            <w:vAlign w:val="top"/>
            <w:gridSpan w:val="3"/>
          </w:tcPr>
          <w:p>
            <w:pPr>
              <w:ind w:left="147"/>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0x2007</w:t>
            </w:r>
          </w:p>
        </w:tc>
        <w:tc>
          <w:tcPr>
            <w:tcW w:w="895" w:type="dxa"/>
            <w:vAlign w:val="top"/>
          </w:tcPr>
          <w:p>
            <w:pPr>
              <w:ind w:left="40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626" w:right="176" w:hanging="431"/>
              <w:spacing w:before="68" w:line="282" w:lineRule="auto"/>
              <w:rPr>
                <w:sz w:val="18"/>
                <w:szCs w:val="18"/>
              </w:rPr>
            </w:pPr>
            <w:r>
              <w:rPr>
                <w:sz w:val="18"/>
                <w:szCs w:val="18"/>
                <w:spacing w:val="-4"/>
              </w:rPr>
              <w:t>闭环调速减速加</w:t>
            </w:r>
            <w:r>
              <w:rPr>
                <w:sz w:val="18"/>
                <w:szCs w:val="18"/>
                <w:spacing w:val="-2"/>
              </w:rPr>
              <w:t>速度</w:t>
            </w:r>
          </w:p>
        </w:tc>
        <w:tc>
          <w:tcPr>
            <w:tcW w:w="717" w:type="dxa"/>
            <w:vAlign w:val="top"/>
          </w:tcPr>
          <w:p>
            <w:pPr>
              <w:ind w:left="200"/>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2" w:type="dxa"/>
            <w:vAlign w:val="top"/>
          </w:tcPr>
          <w:p>
            <w:pPr>
              <w:ind w:left="414"/>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717" w:type="dxa"/>
            <w:vAlign w:val="top"/>
          </w:tcPr>
          <w:p>
            <w:pPr>
              <w:ind w:left="134"/>
              <w:spacing w:before="250"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31" w:type="dxa"/>
            <w:vAlign w:val="top"/>
          </w:tcPr>
          <w:p>
            <w:pPr>
              <w:pStyle w:val="TableText"/>
              <w:ind w:left="112" w:right="108" w:firstLine="30"/>
              <w:spacing w:before="68" w:line="282" w:lineRule="auto"/>
              <w:rPr>
                <w:rFonts w:ascii="Times New Roman" w:hAnsi="Times New Roman" w:eastAsia="Times New Roman" w:cs="Times New Roman"/>
                <w:sz w:val="18"/>
                <w:szCs w:val="18"/>
              </w:rPr>
            </w:pPr>
            <w:r>
              <w:rPr>
                <w:sz w:val="18"/>
                <w:szCs w:val="18"/>
                <w:spacing w:val="-8"/>
              </w:rPr>
              <w:t>自测速单位为</w:t>
            </w:r>
            <w:r>
              <w:rPr>
                <w:sz w:val="18"/>
                <w:szCs w:val="18"/>
                <w:spacing w:val="-35"/>
              </w:rPr>
              <w:t xml:space="preserve"> </w:t>
            </w:r>
            <w:r>
              <w:rPr>
                <w:rFonts w:ascii="Times New Roman" w:hAnsi="Times New Roman" w:eastAsia="Times New Roman" w:cs="Times New Roman"/>
                <w:sz w:val="18"/>
                <w:szCs w:val="18"/>
                <w:spacing w:val="-8"/>
              </w:rPr>
              <w:t>Hz/s</w:t>
            </w:r>
            <w:r>
              <w:rPr>
                <w:sz w:val="18"/>
                <w:szCs w:val="18"/>
                <w:spacing w:val="-8"/>
              </w:rPr>
              <w:t>，外接测</w:t>
            </w:r>
            <w:r>
              <w:rPr>
                <w:sz w:val="18"/>
                <w:szCs w:val="18"/>
                <w:spacing w:val="-2"/>
              </w:rPr>
              <w:t>速单位为</w:t>
            </w:r>
            <w:r>
              <w:rPr>
                <w:sz w:val="18"/>
                <w:szCs w:val="18"/>
                <w:spacing w:val="-35"/>
              </w:rPr>
              <w:t xml:space="preserve"> </w:t>
            </w:r>
            <w:r>
              <w:rPr>
                <w:rFonts w:ascii="Times New Roman" w:hAnsi="Times New Roman" w:eastAsia="Times New Roman" w:cs="Times New Roman"/>
                <w:sz w:val="18"/>
                <w:szCs w:val="18"/>
                <w:spacing w:val="-2"/>
              </w:rPr>
              <w:t>RPM/s</w:t>
            </w:r>
          </w:p>
        </w:tc>
      </w:tr>
      <w:tr>
        <w:trPr>
          <w:trHeight w:val="630" w:hRule="atLeast"/>
        </w:trPr>
        <w:tc>
          <w:tcPr>
            <w:tcW w:w="830" w:type="dxa"/>
            <w:vAlign w:val="top"/>
            <w:gridSpan w:val="3"/>
          </w:tcPr>
          <w:p>
            <w:pPr>
              <w:ind w:left="147"/>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0x2008</w:t>
            </w:r>
          </w:p>
        </w:tc>
        <w:tc>
          <w:tcPr>
            <w:tcW w:w="895" w:type="dxa"/>
            <w:vAlign w:val="top"/>
          </w:tcPr>
          <w:p>
            <w:pPr>
              <w:ind w:left="403"/>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449"/>
              <w:spacing w:before="225" w:line="220" w:lineRule="auto"/>
              <w:rPr>
                <w:sz w:val="18"/>
                <w:szCs w:val="18"/>
              </w:rPr>
            </w:pPr>
            <w:r>
              <w:rPr>
                <w:sz w:val="18"/>
                <w:szCs w:val="18"/>
                <w:spacing w:val="-2"/>
              </w:rPr>
              <w:t>最大速度</w:t>
            </w:r>
          </w:p>
        </w:tc>
        <w:tc>
          <w:tcPr>
            <w:tcW w:w="717" w:type="dxa"/>
            <w:vAlign w:val="top"/>
          </w:tcPr>
          <w:p>
            <w:pPr>
              <w:ind w:left="200"/>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2" w:type="dxa"/>
            <w:vAlign w:val="top"/>
          </w:tcPr>
          <w:p>
            <w:pPr>
              <w:ind w:left="414"/>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717" w:type="dxa"/>
            <w:vAlign w:val="top"/>
          </w:tcPr>
          <w:p>
            <w:pPr>
              <w:ind w:left="134"/>
              <w:spacing w:before="2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31" w:type="dxa"/>
            <w:vAlign w:val="top"/>
          </w:tcPr>
          <w:p>
            <w:pPr>
              <w:pStyle w:val="TableText"/>
              <w:ind w:left="109" w:right="108" w:firstLine="3"/>
              <w:spacing w:before="68" w:line="300" w:lineRule="auto"/>
              <w:rPr>
                <w:rFonts w:ascii="Times New Roman" w:hAnsi="Times New Roman" w:eastAsia="Times New Roman" w:cs="Times New Roman"/>
                <w:sz w:val="18"/>
                <w:szCs w:val="18"/>
              </w:rPr>
            </w:pPr>
            <w:r>
              <w:rPr>
                <w:sz w:val="18"/>
                <w:szCs w:val="18"/>
                <w:spacing w:val="11"/>
              </w:rPr>
              <w:t>适用于外接测速，单位为</w:t>
            </w:r>
            <w:r>
              <w:rPr>
                <w:rFonts w:ascii="Times New Roman" w:hAnsi="Times New Roman" w:eastAsia="Times New Roman" w:cs="Times New Roman"/>
                <w:sz w:val="18"/>
                <w:szCs w:val="18"/>
                <w:spacing w:val="-1"/>
              </w:rPr>
              <w:t>RPM</w:t>
            </w:r>
          </w:p>
        </w:tc>
      </w:tr>
      <w:tr>
        <w:trPr>
          <w:trHeight w:val="317" w:hRule="atLeast"/>
        </w:trPr>
        <w:tc>
          <w:tcPr>
            <w:tcW w:w="830" w:type="dxa"/>
            <w:vAlign w:val="top"/>
            <w:gridSpan w:val="3"/>
          </w:tcPr>
          <w:p>
            <w:pPr>
              <w:ind w:left="147"/>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0x2009</w:t>
            </w:r>
          </w:p>
        </w:tc>
        <w:tc>
          <w:tcPr>
            <w:tcW w:w="895" w:type="dxa"/>
            <w:vAlign w:val="top"/>
          </w:tcPr>
          <w:p>
            <w:pPr>
              <w:ind w:left="40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269"/>
              <w:spacing w:before="68" w:line="220" w:lineRule="auto"/>
              <w:rPr>
                <w:sz w:val="18"/>
                <w:szCs w:val="18"/>
              </w:rPr>
            </w:pPr>
            <w:r>
              <w:rPr>
                <w:sz w:val="18"/>
                <w:szCs w:val="18"/>
                <w:spacing w:val="-2"/>
              </w:rPr>
              <w:t>最大换向频率</w:t>
            </w:r>
          </w:p>
        </w:tc>
        <w:tc>
          <w:tcPr>
            <w:tcW w:w="717" w:type="dxa"/>
            <w:vAlign w:val="top"/>
          </w:tcPr>
          <w:p>
            <w:pPr>
              <w:ind w:left="20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2" w:type="dxa"/>
            <w:vAlign w:val="top"/>
          </w:tcPr>
          <w:p>
            <w:pPr>
              <w:ind w:left="414"/>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717" w:type="dxa"/>
            <w:vAlign w:val="top"/>
          </w:tcPr>
          <w:p>
            <w:pPr>
              <w:ind w:left="134"/>
              <w:spacing w:before="95"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31" w:type="dxa"/>
            <w:vAlign w:val="top"/>
          </w:tcPr>
          <w:p>
            <w:pPr>
              <w:pStyle w:val="TableText"/>
              <w:ind w:left="113"/>
              <w:spacing w:before="68" w:line="221" w:lineRule="auto"/>
              <w:rPr>
                <w:rFonts w:ascii="Times New Roman" w:hAnsi="Times New Roman" w:eastAsia="Times New Roman" w:cs="Times New Roman"/>
                <w:sz w:val="18"/>
                <w:szCs w:val="18"/>
              </w:rPr>
            </w:pPr>
            <w:r>
              <w:rPr>
                <w:sz w:val="18"/>
                <w:szCs w:val="18"/>
                <w:spacing w:val="-1"/>
              </w:rPr>
              <w:t>适用于自测速，单位为</w:t>
            </w:r>
            <w:r>
              <w:rPr>
                <w:sz w:val="18"/>
                <w:szCs w:val="18"/>
                <w:spacing w:val="-41"/>
              </w:rPr>
              <w:t xml:space="preserve"> </w:t>
            </w:r>
            <w:r>
              <w:rPr>
                <w:rFonts w:ascii="Times New Roman" w:hAnsi="Times New Roman" w:eastAsia="Times New Roman" w:cs="Times New Roman"/>
                <w:sz w:val="18"/>
                <w:szCs w:val="18"/>
                <w:spacing w:val="-1"/>
              </w:rPr>
              <w:t>Hz</w:t>
            </w:r>
          </w:p>
        </w:tc>
      </w:tr>
      <w:tr>
        <w:trPr>
          <w:trHeight w:val="628" w:hRule="atLeast"/>
        </w:trPr>
        <w:tc>
          <w:tcPr>
            <w:tcW w:w="830" w:type="dxa"/>
            <w:vAlign w:val="top"/>
            <w:gridSpan w:val="3"/>
          </w:tcPr>
          <w:p>
            <w:pPr>
              <w:ind w:left="14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0x200F</w:t>
            </w:r>
          </w:p>
        </w:tc>
        <w:tc>
          <w:tcPr>
            <w:tcW w:w="895" w:type="dxa"/>
            <w:vAlign w:val="top"/>
          </w:tcPr>
          <w:p>
            <w:pPr>
              <w:ind w:left="40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268" w:right="176" w:hanging="90"/>
              <w:spacing w:before="68" w:line="282" w:lineRule="auto"/>
              <w:rPr>
                <w:sz w:val="18"/>
                <w:szCs w:val="18"/>
              </w:rPr>
            </w:pPr>
            <w:r>
              <w:rPr>
                <w:sz w:val="18"/>
                <w:szCs w:val="18"/>
                <w:spacing w:val="-2"/>
              </w:rPr>
              <w:t>重新设定电机转</w:t>
            </w:r>
            <w:r>
              <w:rPr>
                <w:sz w:val="18"/>
                <w:szCs w:val="18"/>
                <w:spacing w:val="-2"/>
              </w:rPr>
              <w:t>动位置计数值</w:t>
            </w:r>
          </w:p>
        </w:tc>
        <w:tc>
          <w:tcPr>
            <w:tcW w:w="717" w:type="dxa"/>
            <w:vAlign w:val="top"/>
          </w:tcPr>
          <w:p>
            <w:pPr>
              <w:ind w:left="224"/>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2" w:type="dxa"/>
            <w:vAlign w:val="top"/>
          </w:tcPr>
          <w:p>
            <w:pPr>
              <w:rPr>
                <w:rFonts w:ascii="Arial"/>
                <w:sz w:val="21"/>
              </w:rPr>
            </w:pPr>
            <w:r/>
          </w:p>
        </w:tc>
        <w:tc>
          <w:tcPr>
            <w:tcW w:w="717" w:type="dxa"/>
            <w:vAlign w:val="top"/>
          </w:tcPr>
          <w:p>
            <w:pPr>
              <w:ind w:left="209"/>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WO</w:t>
            </w:r>
          </w:p>
        </w:tc>
        <w:tc>
          <w:tcPr>
            <w:tcW w:w="2331" w:type="dxa"/>
            <w:vAlign w:val="top"/>
          </w:tcPr>
          <w:p>
            <w:pPr>
              <w:pStyle w:val="TableText"/>
              <w:ind w:left="114" w:right="109"/>
              <w:spacing w:before="68" w:line="282" w:lineRule="auto"/>
              <w:rPr>
                <w:sz w:val="18"/>
                <w:szCs w:val="18"/>
              </w:rPr>
            </w:pPr>
            <w:r>
              <w:rPr>
                <w:sz w:val="18"/>
                <w:szCs w:val="18"/>
                <w:spacing w:val="1"/>
              </w:rPr>
              <w:t>若写 </w:t>
            </w:r>
            <w:r>
              <w:rPr>
                <w:rFonts w:ascii="Times New Roman" w:hAnsi="Times New Roman" w:eastAsia="Times New Roman" w:cs="Times New Roman"/>
                <w:sz w:val="18"/>
                <w:szCs w:val="18"/>
                <w:spacing w:val="1"/>
              </w:rPr>
              <w:t>0</w:t>
            </w:r>
            <w:r>
              <w:rPr>
                <w:rFonts w:ascii="Times New Roman" w:hAnsi="Times New Roman" w:eastAsia="Times New Roman" w:cs="Times New Roman"/>
                <w:sz w:val="18"/>
                <w:szCs w:val="18"/>
                <w:spacing w:val="9"/>
              </w:rPr>
              <w:t xml:space="preserve">  </w:t>
            </w:r>
            <w:r>
              <w:rPr>
                <w:sz w:val="18"/>
                <w:szCs w:val="18"/>
                <w:spacing w:val="1"/>
              </w:rPr>
              <w:t>则对当前计数值清</w:t>
            </w:r>
            <w:r>
              <w:rPr>
                <w:sz w:val="18"/>
                <w:szCs w:val="18"/>
              </w:rPr>
              <w:t>零</w:t>
            </w:r>
          </w:p>
        </w:tc>
      </w:tr>
      <w:tr>
        <w:trPr>
          <w:trHeight w:val="630" w:hRule="atLeast"/>
        </w:trPr>
        <w:tc>
          <w:tcPr>
            <w:tcW w:w="830" w:type="dxa"/>
            <w:vAlign w:val="top"/>
            <w:gridSpan w:val="3"/>
          </w:tcPr>
          <w:p>
            <w:pPr>
              <w:ind w:left="147"/>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0x2100</w:t>
            </w:r>
          </w:p>
        </w:tc>
        <w:tc>
          <w:tcPr>
            <w:tcW w:w="895" w:type="dxa"/>
            <w:vAlign w:val="top"/>
          </w:tcPr>
          <w:p>
            <w:pPr>
              <w:ind w:left="403"/>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468"/>
              <w:spacing w:before="225" w:line="220" w:lineRule="auto"/>
              <w:rPr>
                <w:sz w:val="18"/>
                <w:szCs w:val="18"/>
              </w:rPr>
            </w:pPr>
            <w:r>
              <w:rPr>
                <w:sz w:val="18"/>
                <w:szCs w:val="18"/>
                <w:spacing w:val="-6"/>
              </w:rPr>
              <w:t>电机电流</w:t>
            </w:r>
          </w:p>
        </w:tc>
        <w:tc>
          <w:tcPr>
            <w:tcW w:w="717" w:type="dxa"/>
            <w:vAlign w:val="top"/>
          </w:tcPr>
          <w:p>
            <w:pPr>
              <w:ind w:left="200"/>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2" w:type="dxa"/>
            <w:vAlign w:val="top"/>
          </w:tcPr>
          <w:p>
            <w:pPr>
              <w:rPr>
                <w:rFonts w:ascii="Arial"/>
                <w:sz w:val="21"/>
              </w:rPr>
            </w:pPr>
            <w:r/>
          </w:p>
        </w:tc>
        <w:tc>
          <w:tcPr>
            <w:tcW w:w="717" w:type="dxa"/>
            <w:vAlign w:val="top"/>
          </w:tcPr>
          <w:p>
            <w:pPr>
              <w:ind w:left="234"/>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pStyle w:val="TableText"/>
              <w:ind w:left="114" w:right="147"/>
              <w:spacing w:before="70" w:line="282" w:lineRule="auto"/>
              <w:rPr>
                <w:sz w:val="18"/>
                <w:szCs w:val="18"/>
              </w:rPr>
            </w:pPr>
            <w:r>
              <w:rPr>
                <w:sz w:val="18"/>
                <w:szCs w:val="18"/>
                <w:spacing w:val="-4"/>
              </w:rPr>
              <w:t>数值乘以 </w:t>
            </w:r>
            <w:r>
              <w:rPr>
                <w:rFonts w:ascii="Times New Roman" w:hAnsi="Times New Roman" w:eastAsia="Times New Roman" w:cs="Times New Roman"/>
                <w:sz w:val="18"/>
                <w:szCs w:val="18"/>
                <w:spacing w:val="-4"/>
              </w:rPr>
              <w:t>0.01  </w:t>
            </w:r>
            <w:r>
              <w:rPr>
                <w:sz w:val="18"/>
                <w:szCs w:val="18"/>
                <w:spacing w:val="-4"/>
              </w:rPr>
              <w:t>为电流值，</w:t>
            </w:r>
            <w:r>
              <w:rPr>
                <w:sz w:val="18"/>
                <w:szCs w:val="18"/>
                <w:spacing w:val="-2"/>
              </w:rPr>
              <w:t>单位为</w:t>
            </w:r>
            <w:r>
              <w:rPr>
                <w:sz w:val="18"/>
                <w:szCs w:val="18"/>
                <w:spacing w:val="-45"/>
              </w:rPr>
              <w:t xml:space="preserve"> </w:t>
            </w:r>
            <w:r>
              <w:rPr>
                <w:rFonts w:ascii="Times New Roman" w:hAnsi="Times New Roman" w:eastAsia="Times New Roman" w:cs="Times New Roman"/>
                <w:sz w:val="18"/>
                <w:szCs w:val="18"/>
                <w:spacing w:val="-2"/>
              </w:rPr>
              <w:t>A</w:t>
            </w:r>
            <w:r>
              <w:rPr>
                <w:sz w:val="18"/>
                <w:szCs w:val="18"/>
                <w:spacing w:val="-2"/>
              </w:rPr>
              <w:t>。</w:t>
            </w:r>
          </w:p>
        </w:tc>
      </w:tr>
      <w:tr>
        <w:trPr>
          <w:trHeight w:val="316" w:hRule="atLeast"/>
        </w:trPr>
        <w:tc>
          <w:tcPr>
            <w:tcW w:w="830" w:type="dxa"/>
            <w:vAlign w:val="top"/>
            <w:gridSpan w:val="3"/>
          </w:tcPr>
          <w:p>
            <w:pPr>
              <w:ind w:left="147"/>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0x2101</w:t>
            </w:r>
          </w:p>
        </w:tc>
        <w:tc>
          <w:tcPr>
            <w:tcW w:w="895" w:type="dxa"/>
            <w:vAlign w:val="top"/>
          </w:tcPr>
          <w:p>
            <w:pPr>
              <w:ind w:left="40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389"/>
              <w:spacing w:before="68" w:line="220" w:lineRule="auto"/>
              <w:rPr>
                <w:rFonts w:ascii="Times New Roman" w:hAnsi="Times New Roman" w:eastAsia="Times New Roman" w:cs="Times New Roman"/>
                <w:sz w:val="18"/>
                <w:szCs w:val="18"/>
              </w:rPr>
            </w:pPr>
            <w:r>
              <w:rPr>
                <w:sz w:val="18"/>
                <w:szCs w:val="18"/>
                <w:spacing w:val="-2"/>
              </w:rPr>
              <w:t>输出</w:t>
            </w:r>
            <w:r>
              <w:rPr>
                <w:sz w:val="18"/>
                <w:szCs w:val="18"/>
                <w:spacing w:val="-43"/>
              </w:rPr>
              <w:t xml:space="preserve"> </w:t>
            </w:r>
            <w:r>
              <w:rPr>
                <w:rFonts w:ascii="Times New Roman" w:hAnsi="Times New Roman" w:eastAsia="Times New Roman" w:cs="Times New Roman"/>
                <w:sz w:val="18"/>
                <w:szCs w:val="18"/>
                <w:spacing w:val="-2"/>
              </w:rPr>
              <w:t>PWM</w:t>
            </w:r>
          </w:p>
        </w:tc>
        <w:tc>
          <w:tcPr>
            <w:tcW w:w="717" w:type="dxa"/>
            <w:vAlign w:val="top"/>
          </w:tcPr>
          <w:p>
            <w:pPr>
              <w:ind w:left="224"/>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S16</w:t>
            </w:r>
          </w:p>
        </w:tc>
        <w:tc>
          <w:tcPr>
            <w:tcW w:w="1432" w:type="dxa"/>
            <w:vAlign w:val="top"/>
          </w:tcPr>
          <w:p>
            <w:pPr>
              <w:ind w:left="28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-1000~1000</w:t>
            </w:r>
          </w:p>
        </w:tc>
        <w:tc>
          <w:tcPr>
            <w:tcW w:w="717" w:type="dxa"/>
            <w:vAlign w:val="top"/>
          </w:tcPr>
          <w:p>
            <w:pPr>
              <w:ind w:left="234"/>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pStyle w:val="TableText"/>
              <w:ind w:left="114"/>
              <w:spacing w:before="68" w:line="220" w:lineRule="auto"/>
              <w:rPr>
                <w:sz w:val="18"/>
                <w:szCs w:val="18"/>
              </w:rPr>
            </w:pPr>
            <w:r>
              <w:rPr>
                <w:sz w:val="18"/>
                <w:szCs w:val="18"/>
                <w:spacing w:val="-3"/>
              </w:rPr>
              <w:t>数值乘以</w:t>
            </w:r>
            <w:r>
              <w:rPr>
                <w:sz w:val="18"/>
                <w:szCs w:val="18"/>
                <w:spacing w:val="-40"/>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w:t>
            </w:r>
            <w:r>
              <w:rPr>
                <w:sz w:val="18"/>
                <w:szCs w:val="18"/>
                <w:spacing w:val="-3"/>
              </w:rPr>
              <w:t>为占空比</w:t>
            </w:r>
          </w:p>
        </w:tc>
      </w:tr>
      <w:tr>
        <w:trPr>
          <w:trHeight w:val="316" w:hRule="atLeast"/>
        </w:trPr>
        <w:tc>
          <w:tcPr>
            <w:tcW w:w="830" w:type="dxa"/>
            <w:vAlign w:val="top"/>
            <w:gridSpan w:val="3"/>
          </w:tcPr>
          <w:p>
            <w:pPr>
              <w:ind w:left="147"/>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0x2102</w:t>
            </w:r>
          </w:p>
        </w:tc>
        <w:tc>
          <w:tcPr>
            <w:tcW w:w="895" w:type="dxa"/>
            <w:vAlign w:val="top"/>
          </w:tcPr>
          <w:p>
            <w:pPr>
              <w:ind w:left="403"/>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288"/>
              <w:spacing w:before="68" w:line="220" w:lineRule="auto"/>
              <w:rPr>
                <w:sz w:val="18"/>
                <w:szCs w:val="18"/>
              </w:rPr>
            </w:pPr>
            <w:r>
              <w:rPr>
                <w:sz w:val="18"/>
                <w:szCs w:val="18"/>
                <w:spacing w:val="-4"/>
              </w:rPr>
              <w:t>电机换向频率</w:t>
            </w:r>
          </w:p>
        </w:tc>
        <w:tc>
          <w:tcPr>
            <w:tcW w:w="717" w:type="dxa"/>
            <w:vAlign w:val="top"/>
          </w:tcPr>
          <w:p>
            <w:pPr>
              <w:ind w:left="224"/>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2" w:type="dxa"/>
            <w:vAlign w:val="top"/>
          </w:tcPr>
          <w:p>
            <w:pPr>
              <w:rPr>
                <w:rFonts w:ascii="Arial"/>
                <w:sz w:val="21"/>
              </w:rPr>
            </w:pPr>
            <w:r/>
          </w:p>
        </w:tc>
        <w:tc>
          <w:tcPr>
            <w:tcW w:w="717" w:type="dxa"/>
            <w:vAlign w:val="top"/>
          </w:tcPr>
          <w:p>
            <w:pPr>
              <w:ind w:left="234"/>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pStyle w:val="TableText"/>
              <w:ind w:left="114"/>
              <w:spacing w:before="69" w:line="220" w:lineRule="auto"/>
              <w:rPr>
                <w:sz w:val="18"/>
                <w:szCs w:val="18"/>
              </w:rPr>
            </w:pPr>
            <w:r>
              <w:rPr>
                <w:sz w:val="18"/>
                <w:szCs w:val="18"/>
                <w:spacing w:val="-2"/>
              </w:rPr>
              <w:t>数值乘以</w:t>
            </w:r>
            <w:r>
              <w:rPr>
                <w:sz w:val="18"/>
                <w:szCs w:val="18"/>
                <w:spacing w:val="-28"/>
              </w:rPr>
              <w:t xml:space="preserve"> </w:t>
            </w:r>
            <w:r>
              <w:rPr>
                <w:rFonts w:ascii="Times New Roman" w:hAnsi="Times New Roman" w:eastAsia="Times New Roman" w:cs="Times New Roman"/>
                <w:sz w:val="18"/>
                <w:szCs w:val="18"/>
                <w:spacing w:val="-2"/>
              </w:rPr>
              <w:t>0.1 </w:t>
            </w:r>
            <w:r>
              <w:rPr>
                <w:sz w:val="18"/>
                <w:szCs w:val="18"/>
                <w:spacing w:val="-2"/>
              </w:rPr>
              <w:t>为换向频率</w:t>
            </w:r>
          </w:p>
        </w:tc>
      </w:tr>
      <w:tr>
        <w:trPr>
          <w:trHeight w:val="630" w:hRule="atLeast"/>
        </w:trPr>
        <w:tc>
          <w:tcPr>
            <w:tcW w:w="830" w:type="dxa"/>
            <w:vAlign w:val="top"/>
            <w:gridSpan w:val="3"/>
          </w:tcPr>
          <w:p>
            <w:pPr>
              <w:ind w:left="147"/>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0x2105</w:t>
            </w:r>
          </w:p>
        </w:tc>
        <w:tc>
          <w:tcPr>
            <w:tcW w:w="895" w:type="dxa"/>
            <w:vAlign w:val="top"/>
          </w:tcPr>
          <w:p>
            <w:pPr>
              <w:ind w:left="403"/>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628" w:right="176" w:hanging="430"/>
              <w:spacing w:before="70" w:line="282" w:lineRule="auto"/>
              <w:rPr>
                <w:sz w:val="18"/>
                <w:szCs w:val="18"/>
              </w:rPr>
            </w:pPr>
            <w:r>
              <w:rPr>
                <w:sz w:val="18"/>
                <w:szCs w:val="18"/>
                <w:spacing w:val="-5"/>
              </w:rPr>
              <w:t>电机转动位置计</w:t>
            </w:r>
            <w:r>
              <w:rPr>
                <w:sz w:val="18"/>
                <w:szCs w:val="18"/>
                <w:spacing w:val="-3"/>
              </w:rPr>
              <w:t>数值</w:t>
            </w:r>
          </w:p>
        </w:tc>
        <w:tc>
          <w:tcPr>
            <w:tcW w:w="717" w:type="dxa"/>
            <w:vAlign w:val="top"/>
          </w:tcPr>
          <w:p>
            <w:pPr>
              <w:ind w:left="224"/>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2" w:type="dxa"/>
            <w:vAlign w:val="top"/>
          </w:tcPr>
          <w:p>
            <w:pPr>
              <w:rPr>
                <w:rFonts w:ascii="Arial"/>
                <w:sz w:val="21"/>
              </w:rPr>
            </w:pPr>
            <w:r/>
          </w:p>
        </w:tc>
        <w:tc>
          <w:tcPr>
            <w:tcW w:w="717" w:type="dxa"/>
            <w:vAlign w:val="top"/>
          </w:tcPr>
          <w:p>
            <w:pPr>
              <w:ind w:left="234"/>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rPr>
                <w:rFonts w:ascii="Arial"/>
                <w:sz w:val="21"/>
              </w:rPr>
            </w:pPr>
            <w:r/>
          </w:p>
        </w:tc>
      </w:tr>
      <w:tr>
        <w:trPr>
          <w:trHeight w:val="316" w:hRule="atLeast"/>
        </w:trPr>
        <w:tc>
          <w:tcPr>
            <w:tcW w:w="830" w:type="dxa"/>
            <w:vAlign w:val="top"/>
            <w:gridSpan w:val="3"/>
          </w:tcPr>
          <w:p>
            <w:pPr>
              <w:ind w:left="147"/>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0x2106</w:t>
            </w:r>
          </w:p>
        </w:tc>
        <w:tc>
          <w:tcPr>
            <w:tcW w:w="895" w:type="dxa"/>
            <w:vAlign w:val="top"/>
          </w:tcPr>
          <w:p>
            <w:pPr>
              <w:ind w:left="403"/>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288"/>
              <w:spacing w:before="68" w:line="220" w:lineRule="auto"/>
              <w:rPr>
                <w:sz w:val="18"/>
                <w:szCs w:val="18"/>
              </w:rPr>
            </w:pPr>
            <w:r>
              <w:rPr>
                <w:sz w:val="18"/>
                <w:szCs w:val="18"/>
                <w:spacing w:val="-4"/>
              </w:rPr>
              <w:t>电机停止状态</w:t>
            </w:r>
          </w:p>
        </w:tc>
        <w:tc>
          <w:tcPr>
            <w:tcW w:w="717" w:type="dxa"/>
            <w:vAlign w:val="top"/>
          </w:tcPr>
          <w:p>
            <w:pPr>
              <w:ind w:left="244"/>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2" w:type="dxa"/>
            <w:vAlign w:val="top"/>
          </w:tcPr>
          <w:p>
            <w:pPr>
              <w:ind w:left="606"/>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717" w:type="dxa"/>
            <w:vAlign w:val="top"/>
          </w:tcPr>
          <w:p>
            <w:pPr>
              <w:ind w:left="234"/>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pStyle w:val="TableText"/>
              <w:ind w:left="112"/>
              <w:spacing w:before="69" w:line="221" w:lineRule="auto"/>
              <w:rPr>
                <w:sz w:val="18"/>
                <w:szCs w:val="18"/>
              </w:rPr>
            </w:pPr>
            <w:r>
              <w:rPr>
                <w:rFonts w:ascii="Times New Roman" w:hAnsi="Times New Roman" w:eastAsia="Times New Roman" w:cs="Times New Roman"/>
                <w:sz w:val="18"/>
                <w:szCs w:val="18"/>
                <w:spacing w:val="-5"/>
              </w:rPr>
              <w:t>0</w:t>
            </w:r>
            <w:r>
              <w:rPr>
                <w:sz w:val="18"/>
                <w:szCs w:val="18"/>
                <w:spacing w:val="-5"/>
              </w:rPr>
              <w:t>：未停止</w:t>
            </w:r>
            <w:r>
              <w:rPr>
                <w:sz w:val="18"/>
                <w:szCs w:val="18"/>
                <w:spacing w:val="31"/>
              </w:rPr>
              <w:t xml:space="preserve"> </w:t>
            </w:r>
            <w:r>
              <w:rPr>
                <w:rFonts w:ascii="Times New Roman" w:hAnsi="Times New Roman" w:eastAsia="Times New Roman" w:cs="Times New Roman"/>
                <w:sz w:val="18"/>
                <w:szCs w:val="18"/>
                <w:spacing w:val="-5"/>
              </w:rPr>
              <w:t>1</w:t>
            </w:r>
            <w:r>
              <w:rPr>
                <w:sz w:val="18"/>
                <w:szCs w:val="18"/>
                <w:spacing w:val="-5"/>
              </w:rPr>
              <w:t>：停止</w:t>
            </w:r>
          </w:p>
        </w:tc>
      </w:tr>
      <w:tr>
        <w:trPr>
          <w:trHeight w:val="316" w:hRule="atLeast"/>
        </w:trPr>
        <w:tc>
          <w:tcPr>
            <w:tcW w:w="830" w:type="dxa"/>
            <w:vAlign w:val="top"/>
            <w:gridSpan w:val="3"/>
          </w:tcPr>
          <w:p>
            <w:pPr>
              <w:ind w:left="147"/>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0x2109</w:t>
            </w:r>
          </w:p>
        </w:tc>
        <w:tc>
          <w:tcPr>
            <w:tcW w:w="895" w:type="dxa"/>
            <w:vAlign w:val="top"/>
          </w:tcPr>
          <w:p>
            <w:pPr>
              <w:ind w:left="403"/>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267"/>
              <w:spacing w:before="69" w:line="221" w:lineRule="auto"/>
              <w:rPr>
                <w:sz w:val="18"/>
                <w:szCs w:val="18"/>
              </w:rPr>
            </w:pPr>
            <w:r>
              <w:rPr>
                <w:sz w:val="18"/>
                <w:szCs w:val="18"/>
                <w:spacing w:val="-1"/>
              </w:rPr>
              <w:t>相对转动位置</w:t>
            </w:r>
          </w:p>
        </w:tc>
        <w:tc>
          <w:tcPr>
            <w:tcW w:w="717" w:type="dxa"/>
            <w:vAlign w:val="top"/>
          </w:tcPr>
          <w:p>
            <w:pPr>
              <w:ind w:left="22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2" w:type="dxa"/>
            <w:vAlign w:val="top"/>
          </w:tcPr>
          <w:p>
            <w:pPr>
              <w:rPr>
                <w:rFonts w:ascii="Arial"/>
                <w:sz w:val="21"/>
              </w:rPr>
            </w:pPr>
            <w:r/>
          </w:p>
        </w:tc>
        <w:tc>
          <w:tcPr>
            <w:tcW w:w="717" w:type="dxa"/>
            <w:vAlign w:val="top"/>
          </w:tcPr>
          <w:p>
            <w:pPr>
              <w:ind w:left="23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rPr>
                <w:rFonts w:ascii="Arial"/>
                <w:sz w:val="21"/>
              </w:rPr>
            </w:pPr>
            <w:r/>
          </w:p>
        </w:tc>
      </w:tr>
      <w:tr>
        <w:trPr>
          <w:trHeight w:val="318" w:hRule="atLeast"/>
        </w:trPr>
        <w:tc>
          <w:tcPr>
            <w:tcW w:w="830" w:type="dxa"/>
            <w:vAlign w:val="top"/>
            <w:gridSpan w:val="3"/>
          </w:tcPr>
          <w:p>
            <w:pPr>
              <w:ind w:left="128"/>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0x210A</w:t>
            </w:r>
          </w:p>
        </w:tc>
        <w:tc>
          <w:tcPr>
            <w:tcW w:w="895" w:type="dxa"/>
            <w:vAlign w:val="top"/>
          </w:tcPr>
          <w:p>
            <w:pPr>
              <w:ind w:left="403"/>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pStyle w:val="TableText"/>
              <w:ind w:left="468"/>
              <w:spacing w:before="71" w:line="220" w:lineRule="auto"/>
              <w:rPr>
                <w:sz w:val="18"/>
                <w:szCs w:val="18"/>
              </w:rPr>
            </w:pPr>
            <w:r>
              <w:rPr>
                <w:sz w:val="18"/>
                <w:szCs w:val="18"/>
                <w:spacing w:val="-6"/>
              </w:rPr>
              <w:t>电机转速</w:t>
            </w:r>
          </w:p>
        </w:tc>
        <w:tc>
          <w:tcPr>
            <w:tcW w:w="717" w:type="dxa"/>
            <w:vAlign w:val="top"/>
          </w:tcPr>
          <w:p>
            <w:pPr>
              <w:ind w:left="200"/>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2" w:type="dxa"/>
            <w:vAlign w:val="top"/>
          </w:tcPr>
          <w:p>
            <w:pPr>
              <w:rPr>
                <w:rFonts w:ascii="Arial"/>
                <w:sz w:val="21"/>
              </w:rPr>
            </w:pPr>
            <w:r/>
          </w:p>
        </w:tc>
        <w:tc>
          <w:tcPr>
            <w:tcW w:w="717" w:type="dxa"/>
            <w:vAlign w:val="top"/>
          </w:tcPr>
          <w:p>
            <w:pPr>
              <w:ind w:left="23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pStyle w:val="TableText"/>
              <w:ind w:left="114"/>
              <w:spacing w:before="71" w:line="221" w:lineRule="auto"/>
              <w:rPr>
                <w:sz w:val="18"/>
                <w:szCs w:val="18"/>
              </w:rPr>
            </w:pPr>
            <w:r>
              <w:rPr>
                <w:sz w:val="18"/>
                <w:szCs w:val="18"/>
                <w:spacing w:val="-3"/>
              </w:rPr>
              <w:t>单位</w:t>
            </w:r>
            <w:r>
              <w:rPr>
                <w:sz w:val="18"/>
                <w:szCs w:val="18"/>
                <w:spacing w:val="-38"/>
              </w:rPr>
              <w:t xml:space="preserve"> </w:t>
            </w:r>
            <w:r>
              <w:rPr>
                <w:rFonts w:ascii="Times New Roman" w:hAnsi="Times New Roman" w:eastAsia="Times New Roman" w:cs="Times New Roman"/>
                <w:sz w:val="18"/>
                <w:szCs w:val="18"/>
                <w:spacing w:val="-3"/>
              </w:rPr>
              <w:t>RPM</w:t>
            </w:r>
            <w:r>
              <w:rPr>
                <w:sz w:val="18"/>
                <w:szCs w:val="18"/>
                <w:spacing w:val="-3"/>
              </w:rPr>
              <w:t>。</w:t>
            </w:r>
          </w:p>
        </w:tc>
      </w:tr>
      <w:tr>
        <w:trPr>
          <w:trHeight w:val="940" w:hRule="atLeast"/>
        </w:trPr>
        <w:tc>
          <w:tcPr>
            <w:tcW w:w="830" w:type="dxa"/>
            <w:vAlign w:val="top"/>
            <w:gridSpan w:val="3"/>
          </w:tcPr>
          <w:p>
            <w:pPr>
              <w:spacing w:line="358" w:lineRule="auto"/>
              <w:rPr>
                <w:rFonts w:ascii="Arial"/>
                <w:sz w:val="21"/>
              </w:rPr>
            </w:pPr>
            <w:r/>
          </w:p>
          <w:p>
            <w:pPr>
              <w:ind w:left="14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0x2111</w:t>
            </w:r>
          </w:p>
        </w:tc>
        <w:tc>
          <w:tcPr>
            <w:tcW w:w="895" w:type="dxa"/>
            <w:vAlign w:val="top"/>
          </w:tcPr>
          <w:p>
            <w:pPr>
              <w:spacing w:line="358" w:lineRule="auto"/>
              <w:rPr>
                <w:rFonts w:ascii="Arial"/>
                <w:sz w:val="21"/>
              </w:rPr>
            </w:pPr>
            <w:r/>
          </w:p>
          <w:p>
            <w:pPr>
              <w:ind w:left="40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spacing w:line="321" w:lineRule="auto"/>
              <w:rPr>
                <w:rFonts w:ascii="Arial"/>
                <w:sz w:val="21"/>
              </w:rPr>
            </w:pPr>
            <w:r/>
          </w:p>
          <w:p>
            <w:pPr>
              <w:pStyle w:val="TableText"/>
              <w:ind w:left="288"/>
              <w:spacing w:before="58" w:line="220" w:lineRule="auto"/>
              <w:rPr>
                <w:sz w:val="18"/>
                <w:szCs w:val="18"/>
              </w:rPr>
            </w:pPr>
            <w:r>
              <w:rPr>
                <w:sz w:val="18"/>
                <w:szCs w:val="18"/>
                <w:spacing w:val="-4"/>
              </w:rPr>
              <w:t>电机堵转状态</w:t>
            </w:r>
          </w:p>
        </w:tc>
        <w:tc>
          <w:tcPr>
            <w:tcW w:w="717" w:type="dxa"/>
            <w:vAlign w:val="top"/>
          </w:tcPr>
          <w:p>
            <w:pPr>
              <w:spacing w:line="358" w:lineRule="auto"/>
              <w:rPr>
                <w:rFonts w:ascii="Arial"/>
                <w:sz w:val="21"/>
              </w:rPr>
            </w:pPr>
            <w:r/>
          </w:p>
          <w:p>
            <w:pPr>
              <w:ind w:left="24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2" w:type="dxa"/>
            <w:vAlign w:val="top"/>
          </w:tcPr>
          <w:p>
            <w:pPr>
              <w:spacing w:line="358" w:lineRule="auto"/>
              <w:rPr>
                <w:rFonts w:ascii="Arial"/>
                <w:sz w:val="21"/>
              </w:rPr>
            </w:pPr>
            <w:r/>
          </w:p>
          <w:p>
            <w:pPr>
              <w:ind w:left="53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w:t>
            </w:r>
          </w:p>
        </w:tc>
        <w:tc>
          <w:tcPr>
            <w:tcW w:w="717" w:type="dxa"/>
            <w:vAlign w:val="top"/>
          </w:tcPr>
          <w:p>
            <w:pPr>
              <w:spacing w:line="358" w:lineRule="auto"/>
              <w:rPr>
                <w:rFonts w:ascii="Arial"/>
                <w:sz w:val="21"/>
              </w:rPr>
            </w:pPr>
            <w:r/>
          </w:p>
          <w:p>
            <w:pPr>
              <w:ind w:left="23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pStyle w:val="TableText"/>
              <w:ind w:left="112"/>
              <w:spacing w:before="70" w:line="221" w:lineRule="auto"/>
              <w:rPr>
                <w:sz w:val="18"/>
                <w:szCs w:val="18"/>
              </w:rPr>
            </w:pPr>
            <w:r>
              <w:rPr>
                <w:rFonts w:ascii="Times New Roman" w:hAnsi="Times New Roman" w:eastAsia="Times New Roman" w:cs="Times New Roman"/>
                <w:sz w:val="18"/>
                <w:szCs w:val="18"/>
                <w:spacing w:val="-3"/>
              </w:rPr>
              <w:t>0</w:t>
            </w:r>
            <w:r>
              <w:rPr>
                <w:sz w:val="18"/>
                <w:szCs w:val="18"/>
                <w:spacing w:val="-3"/>
              </w:rPr>
              <w:t>：未堵转</w:t>
            </w:r>
          </w:p>
          <w:p>
            <w:pPr>
              <w:pStyle w:val="TableText"/>
              <w:ind w:left="127"/>
              <w:spacing w:before="96" w:line="221" w:lineRule="auto"/>
              <w:rPr>
                <w:sz w:val="18"/>
                <w:szCs w:val="18"/>
              </w:rPr>
            </w:pPr>
            <w:r>
              <w:rPr>
                <w:rFonts w:ascii="Times New Roman" w:hAnsi="Times New Roman" w:eastAsia="Times New Roman" w:cs="Times New Roman"/>
                <w:sz w:val="18"/>
                <w:szCs w:val="18"/>
                <w:spacing w:val="-4"/>
              </w:rPr>
              <w:t>1</w:t>
            </w:r>
            <w:r>
              <w:rPr>
                <w:sz w:val="18"/>
                <w:szCs w:val="18"/>
                <w:spacing w:val="-4"/>
              </w:rPr>
              <w:t>：正转堵转停止</w:t>
            </w:r>
          </w:p>
          <w:p>
            <w:pPr>
              <w:pStyle w:val="TableText"/>
              <w:ind w:left="110"/>
              <w:spacing w:before="96" w:line="221" w:lineRule="auto"/>
              <w:rPr>
                <w:sz w:val="18"/>
                <w:szCs w:val="18"/>
              </w:rPr>
            </w:pPr>
            <w:r>
              <w:rPr>
                <w:rFonts w:ascii="Times New Roman" w:hAnsi="Times New Roman" w:eastAsia="Times New Roman" w:cs="Times New Roman"/>
                <w:sz w:val="18"/>
                <w:szCs w:val="18"/>
                <w:spacing w:val="-2"/>
              </w:rPr>
              <w:t>2</w:t>
            </w:r>
            <w:r>
              <w:rPr>
                <w:sz w:val="18"/>
                <w:szCs w:val="18"/>
                <w:spacing w:val="-2"/>
              </w:rPr>
              <w:t>：反转堵转停止</w:t>
            </w:r>
          </w:p>
        </w:tc>
      </w:tr>
      <w:tr>
        <w:trPr>
          <w:trHeight w:val="2506" w:hRule="atLeast"/>
        </w:trPr>
        <w:tc>
          <w:tcPr>
            <w:tcW w:w="830" w:type="dxa"/>
            <w:vAlign w:val="top"/>
            <w:gridSpan w:val="3"/>
          </w:tcPr>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ind w:left="14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0x2112</w:t>
            </w:r>
          </w:p>
        </w:tc>
        <w:tc>
          <w:tcPr>
            <w:tcW w:w="895" w:type="dxa"/>
            <w:vAlign w:val="top"/>
          </w:tcPr>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ind w:left="40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2"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450"/>
              <w:spacing w:before="59" w:line="220" w:lineRule="auto"/>
              <w:rPr>
                <w:sz w:val="18"/>
                <w:szCs w:val="18"/>
              </w:rPr>
            </w:pPr>
            <w:r>
              <w:rPr>
                <w:sz w:val="18"/>
                <w:szCs w:val="18"/>
                <w:spacing w:val="-2"/>
              </w:rPr>
              <w:t>故障状态</w:t>
            </w:r>
          </w:p>
        </w:tc>
        <w:tc>
          <w:tcPr>
            <w:tcW w:w="717" w:type="dxa"/>
            <w:vAlign w:val="top"/>
          </w:tcPr>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ind w:left="24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2" w:type="dxa"/>
            <w:vAlign w:val="top"/>
          </w:tcPr>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ind w:left="53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0~10</w:t>
            </w:r>
          </w:p>
        </w:tc>
        <w:tc>
          <w:tcPr>
            <w:tcW w:w="717" w:type="dxa"/>
            <w:vAlign w:val="top"/>
          </w:tcPr>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ind w:left="23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31" w:type="dxa"/>
            <w:vAlign w:val="top"/>
          </w:tcPr>
          <w:p>
            <w:pPr>
              <w:pStyle w:val="TableText"/>
              <w:ind w:left="112"/>
              <w:spacing w:before="71" w:line="220" w:lineRule="auto"/>
              <w:rPr>
                <w:sz w:val="18"/>
                <w:szCs w:val="18"/>
              </w:rPr>
            </w:pPr>
            <w:r>
              <w:rPr>
                <w:rFonts w:ascii="Times New Roman" w:hAnsi="Times New Roman" w:eastAsia="Times New Roman" w:cs="Times New Roman"/>
                <w:sz w:val="18"/>
                <w:szCs w:val="18"/>
                <w:spacing w:val="-3"/>
              </w:rPr>
              <w:t>0</w:t>
            </w:r>
            <w:r>
              <w:rPr>
                <w:sz w:val="18"/>
                <w:szCs w:val="18"/>
                <w:spacing w:val="-3"/>
              </w:rPr>
              <w:t>：无故障</w:t>
            </w:r>
          </w:p>
          <w:p>
            <w:pPr>
              <w:pStyle w:val="TableText"/>
              <w:ind w:left="110"/>
              <w:spacing w:before="97" w:line="221" w:lineRule="auto"/>
              <w:rPr>
                <w:sz w:val="18"/>
                <w:szCs w:val="18"/>
              </w:rPr>
            </w:pPr>
            <w:r>
              <w:rPr>
                <w:rFonts w:ascii="Times New Roman" w:hAnsi="Times New Roman" w:eastAsia="Times New Roman" w:cs="Times New Roman"/>
                <w:sz w:val="18"/>
                <w:szCs w:val="18"/>
                <w:spacing w:val="-2"/>
              </w:rPr>
              <w:t>2</w:t>
            </w:r>
            <w:r>
              <w:rPr>
                <w:sz w:val="18"/>
                <w:szCs w:val="18"/>
                <w:spacing w:val="-2"/>
              </w:rPr>
              <w:t>：堵转停止</w:t>
            </w:r>
          </w:p>
          <w:p>
            <w:pPr>
              <w:pStyle w:val="TableText"/>
              <w:ind w:left="109"/>
              <w:spacing w:before="96" w:line="221" w:lineRule="auto"/>
              <w:rPr>
                <w:sz w:val="18"/>
                <w:szCs w:val="18"/>
              </w:rPr>
            </w:pPr>
            <w:r>
              <w:rPr>
                <w:rFonts w:ascii="Times New Roman" w:hAnsi="Times New Roman" w:eastAsia="Times New Roman" w:cs="Times New Roman"/>
                <w:sz w:val="18"/>
                <w:szCs w:val="18"/>
                <w:spacing w:val="-2"/>
              </w:rPr>
              <w:t>4</w:t>
            </w:r>
            <w:r>
              <w:rPr>
                <w:sz w:val="18"/>
                <w:szCs w:val="18"/>
                <w:spacing w:val="-2"/>
              </w:rPr>
              <w:t>：达不到目标速度</w:t>
            </w:r>
          </w:p>
          <w:p>
            <w:pPr>
              <w:pStyle w:val="TableText"/>
              <w:ind w:left="114"/>
              <w:spacing w:before="96" w:line="220" w:lineRule="auto"/>
              <w:rPr>
                <w:sz w:val="18"/>
                <w:szCs w:val="18"/>
              </w:rPr>
            </w:pPr>
            <w:r>
              <w:rPr>
                <w:rFonts w:ascii="Times New Roman" w:hAnsi="Times New Roman" w:eastAsia="Times New Roman" w:cs="Times New Roman"/>
                <w:sz w:val="18"/>
                <w:szCs w:val="18"/>
                <w:spacing w:val="-3"/>
              </w:rPr>
              <w:t>6</w:t>
            </w:r>
            <w:r>
              <w:rPr>
                <w:sz w:val="18"/>
                <w:szCs w:val="18"/>
                <w:spacing w:val="-3"/>
              </w:rPr>
              <w:t>：过流关断</w:t>
            </w:r>
          </w:p>
          <w:p>
            <w:pPr>
              <w:pStyle w:val="TableText"/>
              <w:ind w:left="113"/>
              <w:spacing w:before="97" w:line="220" w:lineRule="auto"/>
              <w:rPr>
                <w:sz w:val="18"/>
                <w:szCs w:val="18"/>
              </w:rPr>
            </w:pPr>
            <w:r>
              <w:rPr>
                <w:rFonts w:ascii="Times New Roman" w:hAnsi="Times New Roman" w:eastAsia="Times New Roman" w:cs="Times New Roman"/>
                <w:sz w:val="18"/>
                <w:szCs w:val="18"/>
                <w:spacing w:val="-3"/>
              </w:rPr>
              <w:t>7</w:t>
            </w:r>
            <w:r>
              <w:rPr>
                <w:sz w:val="18"/>
                <w:szCs w:val="18"/>
                <w:spacing w:val="-3"/>
              </w:rPr>
              <w:t>：过热关断</w:t>
            </w:r>
          </w:p>
          <w:p>
            <w:pPr>
              <w:pStyle w:val="TableText"/>
              <w:ind w:left="117"/>
              <w:spacing w:before="97" w:line="220" w:lineRule="auto"/>
              <w:rPr>
                <w:sz w:val="18"/>
                <w:szCs w:val="18"/>
              </w:rPr>
            </w:pPr>
            <w:r>
              <w:rPr>
                <w:rFonts w:ascii="Times New Roman" w:hAnsi="Times New Roman" w:eastAsia="Times New Roman" w:cs="Times New Roman"/>
                <w:sz w:val="18"/>
                <w:szCs w:val="18"/>
                <w:spacing w:val="-3"/>
              </w:rPr>
              <w:t>8</w:t>
            </w:r>
            <w:r>
              <w:rPr>
                <w:sz w:val="18"/>
                <w:szCs w:val="18"/>
                <w:spacing w:val="-3"/>
              </w:rPr>
              <w:t>：过压关断</w:t>
            </w:r>
          </w:p>
          <w:p>
            <w:pPr>
              <w:pStyle w:val="TableText"/>
              <w:ind w:left="113"/>
              <w:spacing w:before="98" w:line="220" w:lineRule="auto"/>
              <w:rPr>
                <w:sz w:val="18"/>
                <w:szCs w:val="18"/>
              </w:rPr>
            </w:pPr>
            <w:r>
              <w:rPr>
                <w:rFonts w:ascii="Times New Roman" w:hAnsi="Times New Roman" w:eastAsia="Times New Roman" w:cs="Times New Roman"/>
                <w:sz w:val="18"/>
                <w:szCs w:val="18"/>
                <w:spacing w:val="-3"/>
              </w:rPr>
              <w:t>9</w:t>
            </w:r>
            <w:r>
              <w:rPr>
                <w:sz w:val="18"/>
                <w:szCs w:val="18"/>
                <w:spacing w:val="-3"/>
              </w:rPr>
              <w:t>：欠压关断</w:t>
            </w:r>
          </w:p>
          <w:p>
            <w:pPr>
              <w:pStyle w:val="TableText"/>
              <w:ind w:left="127"/>
              <w:spacing w:before="70" w:line="237" w:lineRule="exact"/>
              <w:rPr>
                <w:sz w:val="18"/>
                <w:szCs w:val="18"/>
              </w:rPr>
            </w:pPr>
            <w:r>
              <w:rPr>
                <w:rFonts w:ascii="Times New Roman" w:hAnsi="Times New Roman" w:eastAsia="Times New Roman" w:cs="Times New Roman"/>
                <w:sz w:val="18"/>
                <w:szCs w:val="18"/>
                <w:spacing w:val="-3"/>
                <w:position w:val="1"/>
              </w:rPr>
              <w:t>10</w:t>
            </w:r>
            <w:r>
              <w:rPr>
                <w:sz w:val="18"/>
                <w:szCs w:val="18"/>
                <w:spacing w:val="-3"/>
                <w:position w:val="1"/>
              </w:rPr>
              <w:t>：过流</w:t>
            </w:r>
            <w:r>
              <w:rPr>
                <w:rFonts w:ascii="Times New Roman" w:hAnsi="Times New Roman" w:eastAsia="Times New Roman" w:cs="Times New Roman"/>
                <w:sz w:val="18"/>
                <w:szCs w:val="18"/>
                <w:spacing w:val="-3"/>
                <w:position w:val="1"/>
              </w:rPr>
              <w:t>/</w:t>
            </w:r>
            <w:r>
              <w:rPr>
                <w:sz w:val="18"/>
                <w:szCs w:val="18"/>
                <w:spacing w:val="-3"/>
                <w:position w:val="1"/>
              </w:rPr>
              <w:t>短路关断</w:t>
            </w:r>
          </w:p>
        </w:tc>
      </w:tr>
    </w:tbl>
    <w:p>
      <w:pPr>
        <w:ind w:left="120"/>
        <w:spacing w:before="50" w:line="220" w:lineRule="auto"/>
        <w:rPr>
          <w:rFonts w:ascii="SimSun" w:hAnsi="SimSun" w:eastAsia="SimSun" w:cs="SimSun"/>
          <w:sz w:val="21"/>
          <w:szCs w:val="21"/>
        </w:rPr>
      </w:pPr>
      <w:r>
        <w:rPr>
          <w:rFonts w:ascii="SimSun" w:hAnsi="SimSun" w:eastAsia="SimSun" w:cs="SimSun"/>
          <w:sz w:val="21"/>
          <w:szCs w:val="21"/>
          <w:spacing w:val="-2"/>
        </w:rPr>
        <w:t>注：</w:t>
      </w:r>
      <w:r>
        <w:rPr>
          <w:rFonts w:ascii="Times New Roman" w:hAnsi="Times New Roman" w:eastAsia="Times New Roman" w:cs="Times New Roman"/>
          <w:sz w:val="21"/>
          <w:szCs w:val="21"/>
          <w:spacing w:val="-2"/>
        </w:rPr>
        <w:t>/E </w:t>
      </w:r>
      <w:r>
        <w:rPr>
          <w:rFonts w:ascii="SimSun" w:hAnsi="SimSun" w:eastAsia="SimSun" w:cs="SimSun"/>
          <w:sz w:val="21"/>
          <w:szCs w:val="21"/>
          <w:spacing w:val="-2"/>
        </w:rPr>
        <w:t>表示可通过</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0x1010 </w:t>
      </w:r>
      <w:r>
        <w:rPr>
          <w:rFonts w:ascii="SimSun" w:hAnsi="SimSun" w:eastAsia="SimSun" w:cs="SimSun"/>
          <w:sz w:val="21"/>
          <w:szCs w:val="21"/>
          <w:spacing w:val="-2"/>
        </w:rPr>
        <w:t>索引保存到内部存储器中。</w:t>
      </w:r>
    </w:p>
    <w:p>
      <w:pPr>
        <w:pStyle w:val="BodyText"/>
        <w:spacing w:line="248" w:lineRule="auto"/>
        <w:rPr>
          <w:sz w:val="21"/>
        </w:rPr>
      </w:pPr>
      <w:r/>
    </w:p>
    <w:p>
      <w:pPr>
        <w:pStyle w:val="BodyText"/>
        <w:ind w:left="118"/>
        <w:spacing w:before="88" w:line="228" w:lineRule="auto"/>
        <w:outlineLvl w:val="1"/>
        <w:rPr>
          <w:rFonts w:ascii="SimHei" w:hAnsi="SimHei" w:eastAsia="SimHei" w:cs="SimHei"/>
          <w:sz w:val="27"/>
          <w:szCs w:val="27"/>
        </w:rPr>
      </w:pPr>
      <w:bookmarkStart w:name="bookmark90" w:id="138"/>
      <w:bookmarkEnd w:id="138"/>
      <w:r>
        <w:rPr>
          <w:sz w:val="27"/>
          <w:szCs w:val="27"/>
          <w:b/>
          <w:bCs/>
          <w:spacing w:val="3"/>
        </w:rPr>
        <w:t>4.14</w:t>
      </w:r>
      <w:r>
        <w:rPr>
          <w:sz w:val="27"/>
          <w:szCs w:val="27"/>
          <w:b/>
          <w:bCs/>
          <w:spacing w:val="49"/>
        </w:rPr>
        <w:t xml:space="preserve"> </w:t>
      </w:r>
      <w:r>
        <w:rPr>
          <w:rFonts w:ascii="SimHei" w:hAnsi="SimHei" w:eastAsia="SimHei" w:cs="SimHei"/>
          <w:sz w:val="27"/>
          <w:szCs w:val="27"/>
          <w:b/>
          <w:bCs/>
          <w:spacing w:val="3"/>
        </w:rPr>
        <w:t>自定义过程控制方式</w:t>
      </w:r>
    </w:p>
    <w:p>
      <w:pPr>
        <w:pStyle w:val="BodyText"/>
        <w:spacing w:line="256" w:lineRule="auto"/>
        <w:rPr>
          <w:sz w:val="21"/>
        </w:rPr>
      </w:pPr>
      <w:r/>
    </w:p>
    <w:p>
      <w:pPr>
        <w:ind w:left="138" w:right="113" w:firstLine="437"/>
        <w:spacing w:before="68" w:line="274" w:lineRule="auto"/>
        <w:rPr>
          <w:rFonts w:ascii="SimSun" w:hAnsi="SimSun" w:eastAsia="SimSun" w:cs="SimSun"/>
          <w:sz w:val="21"/>
          <w:szCs w:val="21"/>
        </w:rPr>
      </w:pPr>
      <w:r>
        <w:rPr>
          <w:rFonts w:ascii="SimSun" w:hAnsi="SimSun" w:eastAsia="SimSun" w:cs="SimSun"/>
          <w:sz w:val="21"/>
          <w:szCs w:val="21"/>
          <w:spacing w:val="-3"/>
        </w:rPr>
        <w:t>自定义过程控制方式通过运行自定义过程程序</w:t>
      </w:r>
      <w:r>
        <w:rPr>
          <w:rFonts w:ascii="SimSun" w:hAnsi="SimSun" w:eastAsia="SimSun" w:cs="SimSun"/>
          <w:sz w:val="21"/>
          <w:szCs w:val="21"/>
          <w:spacing w:val="-4"/>
        </w:rPr>
        <w:t>来实现对电机的各种控制操作。将编写好</w:t>
      </w:r>
      <w:r>
        <w:rPr>
          <w:rFonts w:ascii="SimSun" w:hAnsi="SimSun" w:eastAsia="SimSun" w:cs="SimSun"/>
          <w:sz w:val="21"/>
          <w:szCs w:val="21"/>
          <w:spacing w:val="-2"/>
        </w:rPr>
        <w:t>的自定义过程程序下载到驱动器中，上电即可运行自定义过程程序。</w:t>
      </w:r>
    </w:p>
    <w:p>
      <w:pPr>
        <w:ind w:right="9"/>
        <w:spacing w:line="220" w:lineRule="auto"/>
        <w:jc w:val="right"/>
        <w:rPr>
          <w:rFonts w:ascii="SimSun" w:hAnsi="SimSun" w:eastAsia="SimSun" w:cs="SimSun"/>
          <w:sz w:val="21"/>
          <w:szCs w:val="21"/>
        </w:rPr>
      </w:pPr>
      <w:r>
        <w:rPr>
          <w:rFonts w:ascii="SimSun" w:hAnsi="SimSun" w:eastAsia="SimSun" w:cs="SimSun"/>
          <w:sz w:val="21"/>
          <w:szCs w:val="21"/>
          <w:spacing w:val="-3"/>
        </w:rPr>
        <w:t>我们先将驱动器拨码开关第</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ON</w:t>
      </w:r>
      <w:r>
        <w:rPr>
          <w:rFonts w:ascii="SimSun" w:hAnsi="SimSun" w:eastAsia="SimSun" w:cs="SimSun"/>
          <w:sz w:val="21"/>
          <w:szCs w:val="21"/>
          <w:spacing w:val="-4"/>
        </w:rPr>
        <w:t>，配置为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4"/>
        </w:rPr>
        <w:t>485 </w:t>
      </w:r>
      <w:r>
        <w:rPr>
          <w:rFonts w:ascii="SimSun" w:hAnsi="SimSun" w:eastAsia="SimSun" w:cs="SimSun"/>
          <w:sz w:val="21"/>
          <w:szCs w:val="21"/>
          <w:spacing w:val="-4"/>
        </w:rPr>
        <w:t>通讯控制方式，如图 </w:t>
      </w:r>
      <w:r>
        <w:rPr>
          <w:rFonts w:ascii="Times New Roman" w:hAnsi="Times New Roman" w:eastAsia="Times New Roman" w:cs="Times New Roman"/>
          <w:sz w:val="21"/>
          <w:szCs w:val="21"/>
          <w:spacing w:val="-4"/>
        </w:rPr>
        <w:t>4.189 </w:t>
      </w:r>
      <w:r>
        <w:rPr>
          <w:rFonts w:ascii="SimSun" w:hAnsi="SimSun" w:eastAsia="SimSun" w:cs="SimSun"/>
          <w:sz w:val="21"/>
          <w:szCs w:val="21"/>
          <w:spacing w:val="-4"/>
        </w:rPr>
        <w:t>所示。</w:t>
      </w:r>
    </w:p>
    <w:p>
      <w:pPr>
        <w:spacing w:line="220" w:lineRule="auto"/>
        <w:sectPr>
          <w:footerReference w:type="default" r:id="rId453"/>
          <w:pgSz w:w="11905" w:h="16840"/>
          <w:pgMar w:top="400" w:right="1680" w:bottom="1193" w:left="1684" w:header="0" w:footer="1033" w:gutter="0"/>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3290" style="position:absolute;margin-left:0.536995pt;margin-top:0pt;mso-position-vertical-relative:text;mso-position-horizontal-relative:text;width:414.8pt;height:1pt;z-index:26021478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30" name="IM 930"/>
            <wp:cNvGraphicFramePr/>
            <a:graphic>
              <a:graphicData uri="http://schemas.openxmlformats.org/drawingml/2006/picture">
                <pic:pic>
                  <pic:nvPicPr>
                    <pic:cNvPr id="930" name="IM 930"/>
                    <pic:cNvPicPr/>
                  </pic:nvPicPr>
                  <pic:blipFill>
                    <a:blip r:embed="rId45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spacing w:line="61" w:lineRule="exact"/>
        <w:rPr/>
      </w:pPr>
      <w:r/>
    </w:p>
    <w:p>
      <w:pPr>
        <w:spacing w:line="61" w:lineRule="exact"/>
        <w:sectPr>
          <w:footerReference w:type="default" r:id="rId454"/>
          <w:pgSz w:w="11905" w:h="16840"/>
          <w:pgMar w:top="400" w:right="1785" w:bottom="1193" w:left="1785" w:header="0" w:footer="1033" w:gutter="0"/>
          <w:cols w:equalWidth="0" w:num="1">
            <w:col w:w="8334" w:space="0"/>
          </w:cols>
        </w:sectPr>
        <w:rPr/>
      </w:pPr>
    </w:p>
    <w:p>
      <w:pPr>
        <w:ind w:left="3737" w:right="579" w:hanging="33"/>
        <w:spacing w:before="26" w:line="234" w:lineRule="auto"/>
        <w:rPr>
          <w:rFonts w:ascii="SimHei" w:hAnsi="SimHei" w:eastAsia="SimHei" w:cs="SimHei"/>
          <w:sz w:val="12"/>
          <w:szCs w:val="12"/>
        </w:rPr>
      </w:pPr>
      <w:r>
        <w:rPr>
          <w:rFonts w:ascii="SimHei" w:hAnsi="SimHei" w:eastAsia="SimHei" w:cs="SimHei"/>
          <w:sz w:val="12"/>
          <w:szCs w:val="12"/>
          <w:b/>
          <w:bCs/>
          <w:spacing w:val="4"/>
        </w:rPr>
        <w:t>第1-7位为从</w:t>
      </w:r>
      <w:r>
        <w:rPr>
          <w:rFonts w:ascii="SimHei" w:hAnsi="SimHei" w:eastAsia="SimHei" w:cs="SimHei"/>
          <w:sz w:val="12"/>
          <w:szCs w:val="12"/>
          <w:b/>
          <w:bCs/>
          <w:spacing w:val="5"/>
        </w:rPr>
        <w:t>站地址配置</w:t>
      </w:r>
    </w:p>
    <w:p>
      <w:pPr>
        <w:pStyle w:val="BodyText"/>
        <w:spacing w:line="14" w:lineRule="auto"/>
        <w:rPr>
          <w:sz w:val="2"/>
        </w:rPr>
      </w:pPr>
      <w:r>
        <w:rPr>
          <w:sz w:val="2"/>
          <w:szCs w:val="2"/>
        </w:rPr>
        <w:br w:type="column"/>
      </w:r>
    </w:p>
    <w:p>
      <w:pPr>
        <w:ind w:left="96" w:right="2807" w:hanging="97"/>
        <w:spacing w:before="31" w:line="229" w:lineRule="auto"/>
        <w:rPr>
          <w:rFonts w:ascii="SimHei" w:hAnsi="SimHei" w:eastAsia="SimHei" w:cs="SimHei"/>
          <w:sz w:val="12"/>
          <w:szCs w:val="12"/>
        </w:rPr>
      </w:pPr>
      <w:r>
        <w:rPr>
          <w:rFonts w:ascii="SimHei" w:hAnsi="SimHei" w:eastAsia="SimHei" w:cs="SimHei"/>
          <w:sz w:val="12"/>
          <w:szCs w:val="12"/>
          <w:b/>
          <w:bCs/>
          <w:spacing w:val="4"/>
        </w:rPr>
        <w:t>第8位拨</w:t>
      </w:r>
      <w:r>
        <w:rPr>
          <w:rFonts w:ascii="SimHei" w:hAnsi="SimHei" w:eastAsia="SimHei" w:cs="SimHei"/>
          <w:sz w:val="12"/>
          <w:szCs w:val="12"/>
          <w:b/>
          <w:bCs/>
          <w:spacing w:val="5"/>
        </w:rPr>
        <w:t>到</w:t>
      </w:r>
      <w:r>
        <w:rPr>
          <w:rFonts w:ascii="SimHei" w:hAnsi="SimHei" w:eastAsia="SimHei" w:cs="SimHei"/>
          <w:sz w:val="12"/>
          <w:szCs w:val="12"/>
          <w:b/>
          <w:bCs/>
        </w:rPr>
        <w:t>ON</w:t>
      </w:r>
    </w:p>
    <w:p>
      <w:pPr>
        <w:spacing w:line="229" w:lineRule="auto"/>
        <w:sectPr>
          <w:type w:val="continuous"/>
          <w:pgSz w:w="11905" w:h="16840"/>
          <w:pgMar w:top="400" w:right="1785" w:bottom="1193" w:left="1785" w:header="0" w:footer="1033" w:gutter="0"/>
          <w:cols w:equalWidth="0" w:num="2">
            <w:col w:w="4984" w:space="100"/>
            <w:col w:w="3250" w:space="0"/>
          </w:cols>
        </w:sectPr>
        <w:rPr>
          <w:rFonts w:ascii="SimHei" w:hAnsi="SimHei" w:eastAsia="SimHei" w:cs="SimHei"/>
          <w:sz w:val="12"/>
          <w:szCs w:val="12"/>
        </w:rPr>
      </w:pPr>
    </w:p>
    <w:p>
      <w:pPr>
        <w:pStyle w:val="BodyText"/>
        <w:ind w:firstLine="2758"/>
        <w:spacing w:line="1342" w:lineRule="exact"/>
        <w:rPr/>
      </w:pPr>
      <w:r>
        <w:rPr>
          <w:position w:val="-26"/>
        </w:rPr>
        <w:pict>
          <v:group id="_x0000_s3292" style="mso-position-vertical-relative:line;mso-position-horizontal-relative:char;width:141pt;height:67.15pt;" filled="false" stroked="false" coordsize="2820,1343" coordorigin="0,0">
            <v:shape id="_x0000_s3294" style="position:absolute;left:0;top:0;width:2820;height:1343;" filled="false" stroked="false" type="#_x0000_t75">
              <v:imagedata o:title="" r:id="rId456"/>
            </v:shape>
            <v:shape id="_x0000_s3296" style="position:absolute;left:198;top:735;width:2463;height:589;" filled="false" stroked="false" type="#_x0000_t202">
              <v:fill on="false"/>
              <v:stroke on="false"/>
              <v:path/>
              <v:imagedata o:title=""/>
              <o:lock v:ext="edit" aspectratio="false"/>
              <v:textbox inset="0mm,0mm,0mm,0mm">
                <w:txbxContent>
                  <w:p>
                    <w:pPr>
                      <w:ind w:left="2073" w:right="20" w:hanging="2054"/>
                      <w:spacing w:before="20" w:line="258"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2267"/>
        <w:spacing w:before="144"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4.189 485 </w:t>
      </w:r>
      <w:r>
        <w:rPr>
          <w:rFonts w:ascii="SimHei" w:hAnsi="SimHei" w:eastAsia="SimHei" w:cs="SimHei"/>
          <w:sz w:val="20"/>
          <w:szCs w:val="20"/>
          <w:spacing w:val="-1"/>
          <w:position w:val="1"/>
        </w:rPr>
        <w:t>通讯控制方式的拨码开关配置</w:t>
      </w:r>
    </w:p>
    <w:p>
      <w:pPr>
        <w:ind w:left="15" w:right="7" w:firstLine="419"/>
        <w:spacing w:before="66" w:line="273" w:lineRule="auto"/>
        <w:jc w:val="both"/>
        <w:rPr>
          <w:rFonts w:ascii="SimSun" w:hAnsi="SimSun" w:eastAsia="SimSun" w:cs="SimSun"/>
          <w:sz w:val="21"/>
          <w:szCs w:val="21"/>
        </w:rPr>
      </w:pP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
        </w:rPr>
        <w:t>通讯控制方式的接线方法如图 </w:t>
      </w:r>
      <w:r>
        <w:rPr>
          <w:rFonts w:ascii="Times New Roman" w:hAnsi="Times New Roman" w:eastAsia="Times New Roman" w:cs="Times New Roman"/>
          <w:sz w:val="21"/>
          <w:szCs w:val="21"/>
          <w:spacing w:val="-1"/>
        </w:rPr>
        <w:t>4.190</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
        </w:rPr>
        <w:t>所示。其中，</w:t>
      </w:r>
      <w:r>
        <w:rPr>
          <w:rFonts w:ascii="Times New Roman" w:hAnsi="Times New Roman" w:eastAsia="Times New Roman" w:cs="Times New Roman"/>
          <w:sz w:val="21"/>
          <w:szCs w:val="21"/>
          <w:spacing w:val="-1"/>
        </w:rPr>
        <w:t>485-A</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485-B</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1"/>
        </w:rPr>
        <w:t>为分</w:t>
      </w:r>
      <w:r>
        <w:rPr>
          <w:rFonts w:ascii="SimSun" w:hAnsi="SimSun" w:eastAsia="SimSun" w:cs="SimSun"/>
          <w:sz w:val="21"/>
          <w:szCs w:val="21"/>
          <w:spacing w:val="-2"/>
        </w:rPr>
        <w:t>别为</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2"/>
        </w:rPr>
        <w:t>RS-485</w:t>
      </w:r>
      <w:r>
        <w:rPr>
          <w:rFonts w:ascii="SimSun" w:hAnsi="SimSun" w:eastAsia="SimSun" w:cs="SimSun"/>
          <w:sz w:val="21"/>
          <w:szCs w:val="21"/>
          <w:spacing w:val="-1"/>
        </w:rPr>
        <w:t>的两差分信号</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1"/>
        </w:rPr>
        <w:t>A </w:t>
      </w:r>
      <w:r>
        <w:rPr>
          <w:rFonts w:ascii="SimSun" w:hAnsi="SimSun" w:eastAsia="SimSun" w:cs="SimSun"/>
          <w:sz w:val="21"/>
          <w:szCs w:val="21"/>
          <w:spacing w:val="-1"/>
        </w:rPr>
        <w:t>和</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B</w:t>
      </w:r>
      <w:r>
        <w:rPr>
          <w:rFonts w:ascii="SimSun" w:hAnsi="SimSun" w:eastAsia="SimSun" w:cs="SimSun"/>
          <w:sz w:val="21"/>
          <w:szCs w:val="21"/>
          <w:spacing w:val="-1"/>
        </w:rPr>
        <w:t>。</w:t>
      </w:r>
      <w:r>
        <w:rPr>
          <w:rFonts w:ascii="Times New Roman" w:hAnsi="Times New Roman" w:eastAsia="Times New Roman" w:cs="Times New Roman"/>
          <w:sz w:val="21"/>
          <w:szCs w:val="21"/>
          <w:spacing w:val="-1"/>
        </w:rPr>
        <w:t>485-A </w:t>
      </w:r>
      <w:r>
        <w:rPr>
          <w:rFonts w:ascii="SimSun" w:hAnsi="SimSun" w:eastAsia="SimSun" w:cs="SimSun"/>
          <w:sz w:val="21"/>
          <w:szCs w:val="21"/>
          <w:spacing w:val="-1"/>
        </w:rPr>
        <w:t>接</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48</w:t>
      </w:r>
      <w:r>
        <w:rPr>
          <w:rFonts w:ascii="Times New Roman" w:hAnsi="Times New Roman" w:eastAsia="Times New Roman" w:cs="Times New Roman"/>
          <w:sz w:val="21"/>
          <w:szCs w:val="21"/>
          <w:spacing w:val="-2"/>
        </w:rPr>
        <w:t>5 </w:t>
      </w:r>
      <w:r>
        <w:rPr>
          <w:rFonts w:ascii="SimSun" w:hAnsi="SimSun" w:eastAsia="SimSun" w:cs="SimSun"/>
          <w:sz w:val="21"/>
          <w:szCs w:val="21"/>
          <w:spacing w:val="-2"/>
        </w:rPr>
        <w:t>主站的</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信号线</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485-B </w:t>
      </w:r>
      <w:r>
        <w:rPr>
          <w:rFonts w:ascii="SimSun" w:hAnsi="SimSun" w:eastAsia="SimSun" w:cs="SimSun"/>
          <w:sz w:val="21"/>
          <w:szCs w:val="21"/>
          <w:spacing w:val="-2"/>
        </w:rPr>
        <w:t>接</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485</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2"/>
        </w:rPr>
        <w:t>主站的</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485</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2"/>
        </w:rPr>
        <w:t>信号线</w:t>
      </w:r>
      <w:r>
        <w:rPr>
          <w:rFonts w:ascii="Times New Roman" w:hAnsi="Times New Roman" w:eastAsia="Times New Roman" w:cs="Times New Roman"/>
          <w:sz w:val="21"/>
          <w:szCs w:val="21"/>
          <w:spacing w:val="-2"/>
        </w:rPr>
        <w:t>B</w:t>
      </w:r>
      <w:r>
        <w:rPr>
          <w:rFonts w:ascii="SimSun" w:hAnsi="SimSun" w:eastAsia="SimSun" w:cs="SimSun"/>
          <w:sz w:val="21"/>
          <w:szCs w:val="21"/>
          <w:spacing w:val="-2"/>
        </w:rPr>
        <w:t>。首先利用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通讯进行调试，调试完成后，通过相关寄存器</w:t>
      </w:r>
      <w:r>
        <w:rPr>
          <w:rFonts w:ascii="Times New Roman" w:hAnsi="Times New Roman" w:eastAsia="Times New Roman" w:cs="Times New Roman"/>
          <w:sz w:val="21"/>
          <w:szCs w:val="21"/>
          <w:spacing w:val="-2"/>
        </w:rPr>
        <w:t>/</w:t>
      </w:r>
      <w:r>
        <w:rPr>
          <w:rFonts w:ascii="SimSun" w:hAnsi="SimSun" w:eastAsia="SimSun" w:cs="SimSun"/>
          <w:sz w:val="21"/>
          <w:szCs w:val="21"/>
          <w:spacing w:val="-2"/>
        </w:rPr>
        <w:t>软件配置可启用自定义过程</w:t>
      </w:r>
      <w:r>
        <w:rPr>
          <w:rFonts w:ascii="SimSun" w:hAnsi="SimSun" w:eastAsia="SimSun" w:cs="SimSun"/>
          <w:sz w:val="21"/>
          <w:szCs w:val="21"/>
          <w:spacing w:val="-7"/>
        </w:rPr>
        <w:t>控制。将自定义程序下载到驱动器， 便可实现对电机各种控制。当启用了限</w:t>
      </w:r>
      <w:r>
        <w:rPr>
          <w:rFonts w:ascii="SimSun" w:hAnsi="SimSun" w:eastAsia="SimSun" w:cs="SimSun"/>
          <w:sz w:val="21"/>
          <w:szCs w:val="21"/>
          <w:spacing w:val="-8"/>
        </w:rPr>
        <w:t>位时， 限位开关</w:t>
      </w:r>
      <w:r>
        <w:rPr>
          <w:rFonts w:ascii="SimSun" w:hAnsi="SimSun" w:eastAsia="SimSun" w:cs="SimSun"/>
          <w:sz w:val="21"/>
          <w:szCs w:val="21"/>
          <w:spacing w:val="-2"/>
        </w:rPr>
        <w:t>对</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2"/>
        </w:rPr>
        <w:t>485</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2"/>
        </w:rPr>
        <w:t>方式依然有效。如果使用蓄电池给驱动器供电，建议在电源接口串联一只 </w:t>
      </w:r>
      <w:r>
        <w:rPr>
          <w:rFonts w:ascii="Times New Roman" w:hAnsi="Times New Roman" w:eastAsia="Times New Roman" w:cs="Times New Roman"/>
          <w:sz w:val="21"/>
          <w:szCs w:val="21"/>
          <w:spacing w:val="-2"/>
        </w:rPr>
        <w:t>10A</w:t>
      </w:r>
      <w:r>
        <w:rPr>
          <w:rFonts w:ascii="Times New Roman" w:hAnsi="Times New Roman" w:eastAsia="Times New Roman" w:cs="Times New Roman"/>
          <w:sz w:val="21"/>
          <w:szCs w:val="21"/>
          <w:spacing w:val="43"/>
        </w:rPr>
        <w:t xml:space="preserve"> </w:t>
      </w:r>
      <w:r>
        <w:rPr>
          <w:rFonts w:ascii="SimSun" w:hAnsi="SimSun" w:eastAsia="SimSun" w:cs="SimSun"/>
          <w:sz w:val="21"/>
          <w:szCs w:val="21"/>
          <w:spacing w:val="-2"/>
        </w:rPr>
        <w:t>的保</w:t>
      </w:r>
      <w:r>
        <w:rPr>
          <w:rFonts w:ascii="SimSun" w:hAnsi="SimSun" w:eastAsia="SimSun" w:cs="SimSun"/>
          <w:sz w:val="21"/>
          <w:szCs w:val="21"/>
          <w:spacing w:val="-8"/>
        </w:rPr>
        <w:t>险丝。</w:t>
      </w:r>
    </w:p>
    <w:p>
      <w:pPr>
        <w:pStyle w:val="BodyText"/>
        <w:ind w:firstLine="2072"/>
        <w:spacing w:before="46" w:line="4511" w:lineRule="exact"/>
        <w:rPr/>
      </w:pPr>
      <w:r>
        <mc:AlternateContent xmlns:mc="http://schemas.openxmlformats.org/markup-compatibility/2006">
          <mc:Choice Requires="wps">
            <w:drawing>
              <wp:anchor distT="0" distB="0" distL="0" distR="0" simplePos="0" relativeHeight="260213760" behindDoc="0" locked="0" layoutInCell="1" allowOverlap="1">
                <wp:simplePos x="0" y="0"/>
                <wp:positionH relativeFrom="column">
                  <wp:posOffset>1165090</wp:posOffset>
                </wp:positionH>
                <wp:positionV relativeFrom="paragraph">
                  <wp:posOffset>1295891</wp:posOffset>
                </wp:positionV>
                <wp:extent cx="2005964" cy="325754"/>
                <wp:effectExtent l="0" t="0" r="0" b="0"/>
                <wp:wrapNone/>
                <wp:docPr id="932" name="TextBox 932"/>
                <wp:cNvGraphicFramePr/>
                <a:graphic>
                  <a:graphicData uri="http://schemas.microsoft.com/office/word/2010/wordprocessingShape">
                    <wps:wsp>
                      <wps:cNvPr id="932" name="TextBox 932"/>
                      <wps:cNvSpPr txBox="1"/>
                      <wps:spPr>
                        <a:xfrm rot="16200000">
                          <a:off x="1165090" y="1295891"/>
                          <a:ext cx="2005964" cy="3257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98" style="position:absolute;margin-left:91.7394pt;margin-top:102.039pt;mso-position-vertical-relative:text;mso-position-horizontal-relative:text;width:157.95pt;height:25.65pt;z-index:260213760;rotation:270;" filled="false" stroked="false" type="#_x0000_t202">
                <v:fill on="false"/>
                <v:stroke on="false"/>
                <v:path/>
                <v:imagedata o:title=""/>
                <o:lock v:ext="edit" aspectratio="false"/>
                <v:textbox inset="0mm,0mm,0mm,0mm">
                  <w:txbxContent>
                    <w:p>
                      <w:pPr>
                        <w:pStyle w:val="BodyText"/>
                        <w:spacing w:before="20" w:line="472" w:lineRule="exact"/>
                        <w:jc w:val="right"/>
                        <w:rPr>
                          <w:sz w:val="35"/>
                          <w:szCs w:val="35"/>
                        </w:rPr>
                      </w:pPr>
                      <w:r>
                        <w:rPr>
                          <w:sz w:val="35"/>
                          <w:szCs w:val="35"/>
                          <w:spacing w:val="-1"/>
                          <w:position w:val="2"/>
                        </w:rPr>
                        <w:t>AQ</w:t>
                      </w:r>
                      <w:r>
                        <w:rPr>
                          <w:sz w:val="35"/>
                          <w:szCs w:val="35"/>
                          <w:spacing w:val="-65"/>
                          <w:position w:val="2"/>
                        </w:rPr>
                        <w:t xml:space="preserve"> </w:t>
                      </w:r>
                      <w:r>
                        <w:rPr>
                          <w:sz w:val="35"/>
                          <w:szCs w:val="35"/>
                          <w:spacing w:val="-1"/>
                          <w:position w:val="2"/>
                        </w:rPr>
                        <w:t>MD6030NS-Ex</w:t>
                      </w:r>
                      <w:r>
                        <w:rPr>
                          <w:sz w:val="35"/>
                          <w:szCs w:val="35"/>
                          <w:spacing w:val="-71"/>
                          <w:position w:val="2"/>
                        </w:rPr>
                        <w:t xml:space="preserve"> </w:t>
                      </w:r>
                      <w:r>
                        <w:rPr>
                          <w:sz w:val="35"/>
                          <w:szCs w:val="35"/>
                          <w:spacing w:val="-1"/>
                          <w:position w:val="2"/>
                        </w:rPr>
                        <w:t>B</w:t>
                      </w:r>
                    </w:p>
                  </w:txbxContent>
                </v:textbox>
              </v:shape>
            </w:pict>
          </mc:Fallback>
        </mc:AlternateContent>
      </w:r>
      <w:r>
        <w:rPr>
          <w:position w:val="-90"/>
        </w:rPr>
        <w:pict>
          <v:group id="_x0000_s3300" style="mso-position-vertical-relative:line;mso-position-horizontal-relative:char;width:209.4pt;height:225.55pt;" filled="false" stroked="false" coordsize="4187,4511" coordorigin="0,0">
            <v:group id="_x0000_s3302" style="position:absolute;left:0;top:0;width:3957;height:4511;" filled="false" stroked="false" coordsize="3957,4511" coordorigin="0,0">
              <v:shape id="_x0000_s3304" style="position:absolute;left:3133;top:1251;width:316;height:162;" filled="false" strokecolor="#3365FF" strokeweight="0.26pt" coordsize="316,162" coordorigin="0,0" path="m127,159l189,129m189,159l313,159m2,159l127,159m169,139l163,128l146,150m124,32l183,3m183,32l300,32m9,32l124,32m164,12l159,2l144,22e">
                <v:stroke endcap="round" miterlimit="10"/>
              </v:shape>
              <v:shape id="_x0000_s3306" style="position:absolute;left:3486;top:1270;width:30;height:29;" filled="false" strokecolor="#3365FF" strokeweight="1.41pt" coordsize="30,29" coordorigin="0,0" path="m14,14l15,14e">
                <v:stroke endcap="round" miterlimit="10"/>
              </v:shape>
              <v:shape id="_x0000_s3308" style="position:absolute;left:3009;top:1155;width:495;height:258;" filled="false" strokecolor="#3365FF" strokeweight="0.26pt" coordsize="495,258" coordorigin="0,0" path="m189,255l2,255m372,255l492,255l492,135m3,2l492,2l492,255m212,128l4,128m482,128l343,128e">
                <v:stroke endcap="round" miterlimit="10"/>
              </v:shape>
              <v:shape id="_x0000_s3310" style="position:absolute;left:1;top:0;width:101;height:12;" filled="false" strokecolor="#000000" strokeweight="0.61pt" coordsize="101,12" coordorigin="0,0" path="m94,6l6,6e">
                <v:stroke endcap="round" miterlimit="10"/>
              </v:shape>
              <v:shape id="_x0000_s3312" style="position:absolute;left:0;top:2;width:3152;height:4508;" filled="false" strokecolor="#000000" strokeweight="0.36pt" coordsize="3152,4508" coordorigin="0,0" path="m2743,269l2743,4237m178,83l2715,83m97,271l2743,271m181,83l181,269m98,3l178,83m97,4l97,4504m2716,83l2716,269m188,4237l2743,4237m189,4418l2726,4418m189,4237l97,4237m189,4418l97,4504m3,3l3,4502m97,4504l3,4504m3013,471l2743,471m3013,1755l2744,1755m3013,2413l2743,2413m3013,471l3013,2413m3147,3167l2743,3167m3148,3677l2744,3677m3148,4021l2743,4021m3148,3167l3148,4021m2883,536l2883,531l2882,526c2874,480,2802,478,2793,531l2793,541l2794,544c2797,560,2812,577,2829,579l2834,580l2839,580c2862,579,2872,570,2882,549l2882,544l2883,541l2883,536m2883,659l2883,656l2882,651l2882,646c2873,627,2863,619,2842,615l2834,615c2815,618,2798,632,2794,651l2793,656l2793,664l2794,669c2798,686,2812,700,2829,704l2834,705l2839,705c2859,704,2875,692,2882,673l2882,669l2883,664l2883,659m2883,907l2883,902l2882,897l2882,892c2873,873,2863,865,2842,861l2834,861c2815,864,2798,878,2794,897l2793,902l2793,910l2794,915c2798,932,2812,947,2829,950l2834,951l2839,951c2862,949,2872,940,2882,920l2882,915l2883,910l2883,907m2883,1029l2883,1024l2882,1021c2873,971,2801,973,2793,1024l2793,1034c2802,1087,2874,1085,2882,1039l2883,1034l2883,1029m2883,1153l2883,1148l2882,1143l2882,1138c2873,1119,2863,1111,2842,1107l2834,1107c2815,1110,2798,1124,2794,1143l2793,1148l2793,1156l2794,1161c2799,1178,2811,1192,2829,1196l2834,1197l2839,1197c2864,1194,2871,1187,2882,1166l2882,1161l2883,1156l2883,1153m2883,1275l2883,1270l2882,1267l2882,1262l2879,1258l2878,1253l2873,1246l2870,1244l2867,1240l2860,1235l2855,1234l2852,1233l2842,1231l2834,1231c2813,1233,2799,1246,2794,1267l2793,1270l2793,1280l2794,1285c2798,1302,2812,1316,2829,1319l2834,1319l2839,1321l2842,1319l2847,1319l2852,1318l2855,1317l2860,1315l2867,1310c2872,1305,2878,1300,2879,1293l2882,1288l2882,1285l2883,1280l2883,1275m2883,1399l2883,1394l2882,1389l2882,1385c2876,1368,2861,1355,2842,1354l2834,1354c2815,1355,2798,1371,2794,1389l2793,1394l2793,1402c2798,1454,2874,1457,2882,1407l2883,1402l2883,1399m2883,1521l2883,1517l2882,1513l2882,1508c2873,1488,2864,1481,2842,1477l2834,1477c2815,1479,2798,1493,2794,1513l2793,1517l2793,1526l2794,1531c2798,1548,2812,1562,2829,1565l2834,1565l2839,1567l2842,1565l2847,1565l2852,1564l2855,1563l2860,1561l2864,1559l2867,1556c2872,1551,2878,1546,2879,1539l2882,1534l2882,1531l2883,1526l2883,1521m2883,1645l2883,1640l2882,1635l2882,1631l2879,1628l2878,1623l2873,1616l2870,1613l2867,1610l2860,1605l2855,1604l2852,1601l2847,1600l2834,1600c2815,1601,2799,1617,2794,1635l2793,1640l2793,1649c2801,1701,2873,1703,2882,1653l2883,1649l2883,1645m2883,1838l2883,1833l2882,1828l2882,1825c2873,1803,2865,1798,2842,1793l2834,1793c2812,1797,2800,1807,2794,1828l2793,1833l2793,1843l2794,1847c2799,1866,2811,1876,2829,1882l2847,1882l2852,1880l2855,1879l2860,1877l2864,1875l2867,1871c2873,1867,2879,1862,2879,1855l2882,1851l2882,1847l2883,1843l2883,1838m2883,1961l2883,1958l2882,1953l2882,1948c2873,1929,2863,1921,2842,1917l2834,1917c2815,1920,2798,1934,2794,1953l2793,1958l2793,1966l2794,1971c2798,1988,2812,2003,2829,2006l2834,2007l2839,2007c2862,2005,2872,1996,2882,1976l2882,1971l2883,1966l2883,1961m2883,2080l2883,2077l2882,2072c2873,2022,2799,2027,2793,2077l2793,2085l2794,2090c2798,2107,2812,2121,2829,2125l2834,2126l2839,2126c2861,2124,2874,2114,2882,2093l2882,2090l2883,2085l2883,2080m2883,2203l2883,2198l2882,2194l2882,2189l2879,2185l2878,2181l2873,2174l2870,2171l2867,2168l2860,2163l2855,2162l2852,2159l2847,2159l2842,2158l2834,2158l2829,2159l2824,2159l2821,2162l2817,2163l2810,2168l2804,2174l2797,2185l2795,2189l2794,2194l2793,2198l2793,2207l2794,2212c2799,2231,2811,2242,2829,2247l2847,2247l2852,2246l2855,2243l2860,2242l2867,2237l2870,2234l2873,2231l2878,2224l2879,2219l2882,2216l2882,2212l2883,2207l2883,2203m2883,2327l2883,2323l2882,2318l2882,2314c2876,2298,2861,2283,2842,2283l2834,2283c2815,2283,2798,2300,2794,2318l2793,2323l2793,2332l2794,2337c2798,2352,2813,2369,2829,2371l2834,2372l2842,2372l2852,2369l2855,2368l2860,2367l2864,2365l2876,2353l2878,2349l2879,2344l2882,2341l2882,2337l2883,2332l2883,2327m2786,3466l2936,3466l2936,3369l2786,3369l2786,3466xm2786,3633l2936,3633l2936,3535l2786,3535l2786,3633xm2786,3807l2936,3807l2936,3710l2786,3710l2786,3807xm2786,3970l2936,3970l2936,3873l2786,3873l2786,3970xm189,4237l189,4418m2786,3299l2936,3299l2936,3202l2786,3202l2786,3299xm2726,4237l2726,4418m2882,783l2882,778l2881,773c2869,725,2799,727,2792,778l2792,788l2793,791l2795,801l2797,805l2799,808l2811,820l2816,823l2819,824l2823,826l2828,826l2833,827l2837,827c2856,828,2876,814,2879,796l2881,791l2882,788l2882,783e">
                <v:stroke endcap="round" miterlimit="10"/>
              </v:shape>
              <v:shape id="_x0000_s3314" style="position:absolute;left:3011;top:1522;width:945;height:2665;" filled="false" strokecolor="#3365FF" strokeweight="0.26pt" coordsize="945,2665" coordorigin="0,0" path="m436,2547l436,2480m436,2454l436,2385m355,2480l517,2480m381,2454l490,2454m370,2508l392,2508m381,2518l381,2497m381,2437l381,2415m252,2661l436,2661l436,2523m249,2661l249,2398l136,2398m436,2410l436,2236m139,2236l436,2236m319,1897l319,1891l320,1886c338,1744,540,1748,552,1891l552,1904c540,2046,338,2050,320,1909l319,1904l319,1897m135,1894l223,1894l223,2066m135,1731l436,1731l436,1779m223,2065l436,2065l436,2013m2,6l795,2m2,121l621,121m495,650l942,650l942,399l495,399l495,650xm621,396l621,121m795,2l795,399e">
                <v:stroke endcap="round" miterlimit="10"/>
              </v:shape>
            </v:group>
            <v:shape id="_x0000_s3316" style="position:absolute;left:3404;top:1790;width:537;height:2393;" filled="false" stroked="false" type="#_x0000_t202">
              <v:fill on="false"/>
              <v:stroke on="false"/>
              <v:path/>
              <v:imagedata o:title=""/>
              <o:lock v:ext="edit" aspectratio="false"/>
              <v:textbox inset="0mm,0mm,0mm,0mm">
                <w:txbxContent>
                  <w:p>
                    <w:pPr>
                      <w:ind w:left="130"/>
                      <w:spacing w:before="20" w:line="199" w:lineRule="auto"/>
                      <w:rPr>
                        <w:rFonts w:ascii="SimHei" w:hAnsi="SimHei" w:eastAsia="SimHei" w:cs="SimHei"/>
                        <w:sz w:val="10"/>
                        <w:szCs w:val="10"/>
                      </w:rPr>
                    </w:pPr>
                    <w:r>
                      <w:rPr>
                        <w:rFonts w:ascii="SimHei" w:hAnsi="SimHei" w:eastAsia="SimHei" w:cs="SimHei"/>
                        <w:sz w:val="10"/>
                        <w:szCs w:val="10"/>
                        <w:spacing w:val="1"/>
                      </w:rPr>
                      <w:t>A</w:t>
                    </w:r>
                    <w:r>
                      <w:rPr>
                        <w:rFonts w:ascii="SimHei" w:hAnsi="SimHei" w:eastAsia="SimHei" w:cs="SimHei"/>
                        <w:sz w:val="10"/>
                        <w:szCs w:val="10"/>
                        <w:spacing w:val="11"/>
                      </w:rPr>
                      <w:t xml:space="preserve">    </w:t>
                    </w:r>
                    <w:r>
                      <w:rPr>
                        <w:rFonts w:ascii="SimHei" w:hAnsi="SimHei" w:eastAsia="SimHei" w:cs="SimHei"/>
                        <w:sz w:val="10"/>
                        <w:szCs w:val="10"/>
                        <w:spacing w:val="1"/>
                      </w:rPr>
                      <w:t>B</w:t>
                    </w:r>
                  </w:p>
                  <w:p>
                    <w:pPr>
                      <w:ind w:left="135"/>
                      <w:spacing w:before="66" w:line="241" w:lineRule="auto"/>
                      <w:rPr>
                        <w:rFonts w:ascii="SimHei" w:hAnsi="SimHei" w:eastAsia="SimHei" w:cs="SimHei"/>
                        <w:sz w:val="10"/>
                        <w:szCs w:val="10"/>
                      </w:rPr>
                    </w:pPr>
                    <w:r>
                      <w:rPr>
                        <w:rFonts w:ascii="SimHei" w:hAnsi="SimHei" w:eastAsia="SimHei" w:cs="SimHei"/>
                        <w:sz w:val="10"/>
                        <w:szCs w:val="10"/>
                        <w:spacing w:val="6"/>
                      </w:rPr>
                      <w:t>485主站</w:t>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0"/>
                      <w:spacing w:before="33" w:line="241" w:lineRule="auto"/>
                      <w:rPr>
                        <w:rFonts w:ascii="SimHei" w:hAnsi="SimHei" w:eastAsia="SimHei" w:cs="SimHei"/>
                        <w:sz w:val="10"/>
                        <w:szCs w:val="10"/>
                      </w:rPr>
                    </w:pPr>
                    <w:r>
                      <w:rPr>
                        <w:rFonts w:ascii="SimSun" w:hAnsi="SimSun" w:eastAsia="SimSun" w:cs="SimSun"/>
                        <w:sz w:val="9"/>
                        <w:szCs w:val="9"/>
                        <w:spacing w:val="3"/>
                      </w:rPr>
                      <w:t>M</w:t>
                    </w:r>
                    <w:r>
                      <w:rPr>
                        <w:rFonts w:ascii="SimSun" w:hAnsi="SimSun" w:eastAsia="SimSun" w:cs="SimSun"/>
                        <w:sz w:val="9"/>
                        <w:szCs w:val="9"/>
                        <w:spacing w:val="1"/>
                      </w:rPr>
                      <w:t xml:space="preserve">   </w:t>
                    </w:r>
                    <w:r>
                      <w:rPr>
                        <w:rFonts w:ascii="SimHei" w:hAnsi="SimHei" w:eastAsia="SimHei" w:cs="SimHei"/>
                        <w:sz w:val="10"/>
                        <w:szCs w:val="10"/>
                        <w:b/>
                        <w:bCs/>
                        <w:spacing w:val="3"/>
                      </w:rPr>
                      <w:t>电机</w:t>
                    </w:r>
                  </w:p>
                  <w:p>
                    <w:pPr>
                      <w:spacing w:line="380" w:lineRule="auto"/>
                      <w:rPr>
                        <w:rFonts w:ascii="Arial"/>
                        <w:sz w:val="21"/>
                      </w:rPr>
                    </w:pPr>
                    <w:r/>
                  </w:p>
                  <w:p>
                    <w:pPr>
                      <w:ind w:left="67" w:right="141" w:firstLine="62"/>
                      <w:spacing w:before="33" w:line="282" w:lineRule="auto"/>
                      <w:rPr>
                        <w:rFonts w:ascii="SimHei" w:hAnsi="SimHei" w:eastAsia="SimHei" w:cs="SimHei"/>
                        <w:sz w:val="10"/>
                        <w:szCs w:val="10"/>
                      </w:rPr>
                    </w:pPr>
                    <w:r>
                      <w:rPr>
                        <w:rFonts w:ascii="SimHei" w:hAnsi="SimHei" w:eastAsia="SimHei" w:cs="SimHei"/>
                        <w:sz w:val="10"/>
                        <w:szCs w:val="10"/>
                        <w:b/>
                        <w:bCs/>
                        <w:spacing w:val="3"/>
                      </w:rPr>
                      <w:t>电源</w:t>
                    </w:r>
                    <w:r>
                      <w:rPr>
                        <w:rFonts w:ascii="SimHei" w:hAnsi="SimHei" w:eastAsia="SimHei" w:cs="SimHei"/>
                        <w:sz w:val="10"/>
                        <w:szCs w:val="10"/>
                      </w:rPr>
                      <w:t xml:space="preserve"> </w:t>
                    </w:r>
                    <w:r>
                      <w:rPr>
                        <w:rFonts w:ascii="SimHei" w:hAnsi="SimHei" w:eastAsia="SimHei" w:cs="SimHei"/>
                        <w:sz w:val="10"/>
                        <w:szCs w:val="10"/>
                        <w:b/>
                        <w:bCs/>
                        <w:spacing w:val="3"/>
                      </w:rPr>
                      <w:t>9V-60V</w:t>
                    </w:r>
                  </w:p>
                </w:txbxContent>
              </v:textbox>
            </v:shape>
            <v:shape id="_x0000_s3318" style="position:absolute;left:2367;top:465;width:350;height:3546;" filled="false" stroked="false" type="#_x0000_t202">
              <v:fill on="false"/>
              <v:stroke on="false"/>
              <v:path/>
              <v:imagedata o:title=""/>
              <o:lock v:ext="edit" aspectratio="false"/>
              <v:textbox inset="0mm,0mm,0mm,0mm">
                <w:txbxContent>
                  <w:p>
                    <w:pPr>
                      <w:ind w:left="129"/>
                      <w:spacing w:before="19" w:line="188" w:lineRule="auto"/>
                      <w:rPr>
                        <w:rFonts w:ascii="SimSun" w:hAnsi="SimSun" w:eastAsia="SimSun" w:cs="SimSun"/>
                        <w:sz w:val="10"/>
                        <w:szCs w:val="10"/>
                      </w:rPr>
                    </w:pPr>
                    <w:r>
                      <w:rPr>
                        <w:rFonts w:ascii="SimSun" w:hAnsi="SimSun" w:eastAsia="SimSun" w:cs="SimSun"/>
                        <w:sz w:val="10"/>
                        <w:szCs w:val="10"/>
                        <w:b/>
                        <w:bCs/>
                      </w:rPr>
                      <w:t>COM</w:t>
                    </w:r>
                  </w:p>
                  <w:p>
                    <w:pPr>
                      <w:ind w:left="136"/>
                      <w:spacing w:before="6" w:line="233" w:lineRule="auto"/>
                      <w:rPr>
                        <w:rFonts w:ascii="SimSun" w:hAnsi="SimSun" w:eastAsia="SimSun" w:cs="SimSun"/>
                        <w:sz w:val="10"/>
                        <w:szCs w:val="10"/>
                      </w:rPr>
                    </w:pPr>
                    <w:r>
                      <w:rPr>
                        <w:rFonts w:ascii="SimSun" w:hAnsi="SimSun" w:eastAsia="SimSun" w:cs="SimSun"/>
                        <w:sz w:val="10"/>
                        <w:szCs w:val="10"/>
                        <w:b/>
                        <w:bCs/>
                        <w:spacing w:val="-2"/>
                      </w:rPr>
                      <w:t>IN3</w:t>
                    </w:r>
                  </w:p>
                  <w:p>
                    <w:pPr>
                      <w:ind w:left="136"/>
                      <w:spacing w:line="232" w:lineRule="auto"/>
                      <w:rPr>
                        <w:rFonts w:ascii="SimSun" w:hAnsi="SimSun" w:eastAsia="SimSun" w:cs="SimSun"/>
                        <w:sz w:val="10"/>
                        <w:szCs w:val="10"/>
                      </w:rPr>
                    </w:pPr>
                    <w:r>
                      <w:rPr>
                        <w:rFonts w:ascii="SimSun" w:hAnsi="SimSun" w:eastAsia="SimSun" w:cs="SimSun"/>
                        <w:sz w:val="10"/>
                        <w:szCs w:val="10"/>
                        <w:b/>
                        <w:bCs/>
                        <w:spacing w:val="-2"/>
                      </w:rPr>
                      <w:t>IN2</w:t>
                    </w:r>
                  </w:p>
                  <w:p>
                    <w:pPr>
                      <w:ind w:left="145"/>
                      <w:spacing w:line="134" w:lineRule="exact"/>
                      <w:rPr>
                        <w:rFonts w:ascii="SimSun" w:hAnsi="SimSun" w:eastAsia="SimSun" w:cs="SimSun"/>
                        <w:sz w:val="10"/>
                        <w:szCs w:val="10"/>
                      </w:rPr>
                    </w:pPr>
                    <w:r>
                      <w:rPr>
                        <w:rFonts w:ascii="SimSun" w:hAnsi="SimSun" w:eastAsia="SimSun" w:cs="SimSun"/>
                        <w:sz w:val="10"/>
                        <w:szCs w:val="10"/>
                        <w:b/>
                        <w:bCs/>
                        <w:spacing w:val="-3"/>
                      </w:rPr>
                      <w:t>IN1</w:t>
                    </w:r>
                  </w:p>
                  <w:p>
                    <w:pPr>
                      <w:ind w:left="161"/>
                      <w:spacing w:before="7" w:line="188" w:lineRule="auto"/>
                      <w:rPr>
                        <w:rFonts w:ascii="SimSun" w:hAnsi="SimSun" w:eastAsia="SimSun" w:cs="SimSun"/>
                        <w:sz w:val="10"/>
                        <w:szCs w:val="10"/>
                      </w:rPr>
                    </w:pPr>
                    <w:r>
                      <w:rPr>
                        <w:rFonts w:ascii="SimSun" w:hAnsi="SimSun" w:eastAsia="SimSun" w:cs="SimSun"/>
                        <w:sz w:val="10"/>
                        <w:szCs w:val="10"/>
                        <w:b/>
                        <w:bCs/>
                        <w:spacing w:val="-1"/>
                      </w:rPr>
                      <w:t>VO</w:t>
                    </w:r>
                  </w:p>
                  <w:p>
                    <w:pPr>
                      <w:ind w:left="144"/>
                      <w:spacing w:before="25" w:line="188" w:lineRule="auto"/>
                      <w:rPr>
                        <w:rFonts w:ascii="SimSun" w:hAnsi="SimSun" w:eastAsia="SimSun" w:cs="SimSun"/>
                        <w:sz w:val="10"/>
                        <w:szCs w:val="10"/>
                      </w:rPr>
                    </w:pPr>
                    <w:r>
                      <w:rPr>
                        <w:rFonts w:ascii="SimSun" w:hAnsi="SimSun" w:eastAsia="SimSun" w:cs="SimSun"/>
                        <w:sz w:val="10"/>
                        <w:szCs w:val="10"/>
                        <w:b/>
                        <w:bCs/>
                        <w:spacing w:val="-1"/>
                      </w:rPr>
                      <w:t>COM</w:t>
                    </w:r>
                  </w:p>
                  <w:p>
                    <w:pPr>
                      <w:ind w:left="146"/>
                      <w:spacing w:before="22" w:line="219" w:lineRule="auto"/>
                      <w:rPr>
                        <w:rFonts w:ascii="SimSun" w:hAnsi="SimSun" w:eastAsia="SimSun" w:cs="SimSun"/>
                        <w:sz w:val="10"/>
                        <w:szCs w:val="10"/>
                      </w:rPr>
                    </w:pPr>
                    <w:r>
                      <w:rPr>
                        <w:rFonts w:ascii="SimSun" w:hAnsi="SimSun" w:eastAsia="SimSun" w:cs="SimSun"/>
                        <w:sz w:val="10"/>
                        <w:szCs w:val="10"/>
                        <w:b/>
                        <w:bCs/>
                        <w:spacing w:val="-1"/>
                      </w:rPr>
                      <w:t>SQ2</w:t>
                    </w:r>
                  </w:p>
                  <w:p>
                    <w:pPr>
                      <w:ind w:left="20" w:right="20" w:firstLine="126"/>
                      <w:spacing w:before="1" w:line="225" w:lineRule="auto"/>
                      <w:rPr>
                        <w:rFonts w:ascii="SimSun" w:hAnsi="SimSun" w:eastAsia="SimSun" w:cs="SimSun"/>
                        <w:sz w:val="10"/>
                        <w:szCs w:val="10"/>
                      </w:rPr>
                    </w:pPr>
                    <w:r>
                      <w:rPr>
                        <w:rFonts w:ascii="SimSun" w:hAnsi="SimSun" w:eastAsia="SimSun" w:cs="SimSun"/>
                        <w:sz w:val="10"/>
                        <w:szCs w:val="10"/>
                        <w:b/>
                        <w:bCs/>
                        <w:spacing w:val="-1"/>
                      </w:rPr>
                      <w:t>SQ1</w:t>
                    </w:r>
                    <w:r>
                      <w:rPr>
                        <w:rFonts w:ascii="SimSun" w:hAnsi="SimSun" w:eastAsia="SimSun" w:cs="SimSun"/>
                        <w:sz w:val="10"/>
                        <w:szCs w:val="10"/>
                      </w:rPr>
                      <w:t xml:space="preserve"> </w:t>
                    </w:r>
                    <w:r>
                      <w:rPr>
                        <w:rFonts w:ascii="SimSun" w:hAnsi="SimSun" w:eastAsia="SimSun" w:cs="SimSun"/>
                        <w:sz w:val="10"/>
                        <w:szCs w:val="10"/>
                        <w:b/>
                        <w:bCs/>
                      </w:rPr>
                      <w:t>CANL</w:t>
                    </w:r>
                    <w:r>
                      <w:rPr>
                        <w:rFonts w:ascii="SimSun" w:hAnsi="SimSun" w:eastAsia="SimSun" w:cs="SimSun"/>
                        <w:sz w:val="10"/>
                        <w:szCs w:val="10"/>
                        <w:b/>
                        <w:bCs/>
                        <w:spacing w:val="1"/>
                      </w:rPr>
                      <w:t>/B</w:t>
                    </w:r>
                  </w:p>
                  <w:p>
                    <w:pPr>
                      <w:ind w:left="20"/>
                      <w:spacing w:line="232" w:lineRule="auto"/>
                      <w:rPr>
                        <w:rFonts w:ascii="SimSun" w:hAnsi="SimSun" w:eastAsia="SimSun" w:cs="SimSun"/>
                        <w:sz w:val="10"/>
                        <w:szCs w:val="10"/>
                      </w:rPr>
                    </w:pPr>
                    <w:r>
                      <w:rPr>
                        <w:rFonts w:ascii="SimSun" w:hAnsi="SimSun" w:eastAsia="SimSun" w:cs="SimSun"/>
                        <w:sz w:val="10"/>
                        <w:szCs w:val="10"/>
                        <w:b/>
                        <w:bCs/>
                      </w:rPr>
                      <w:t>CANH</w:t>
                    </w:r>
                    <w:r>
                      <w:rPr>
                        <w:rFonts w:ascii="SimSun" w:hAnsi="SimSun" w:eastAsia="SimSun" w:cs="SimSun"/>
                        <w:sz w:val="10"/>
                        <w:szCs w:val="10"/>
                        <w:b/>
                        <w:bCs/>
                        <w:spacing w:val="1"/>
                      </w:rPr>
                      <w:t>/A</w:t>
                    </w:r>
                  </w:p>
                  <w:p>
                    <w:pPr>
                      <w:ind w:left="129"/>
                      <w:spacing w:before="66" w:line="188" w:lineRule="auto"/>
                      <w:rPr>
                        <w:rFonts w:ascii="SimSun" w:hAnsi="SimSun" w:eastAsia="SimSun" w:cs="SimSun"/>
                        <w:sz w:val="10"/>
                        <w:szCs w:val="10"/>
                      </w:rPr>
                    </w:pPr>
                    <w:r>
                      <w:rPr>
                        <w:rFonts w:ascii="SimSun" w:hAnsi="SimSun" w:eastAsia="SimSun" w:cs="SimSun"/>
                        <w:sz w:val="10"/>
                        <w:szCs w:val="10"/>
                        <w:b/>
                        <w:bCs/>
                      </w:rPr>
                      <w:t>COM</w:t>
                    </w:r>
                  </w:p>
                  <w:p>
                    <w:pPr>
                      <w:ind w:left="162"/>
                      <w:spacing w:before="19" w:line="186" w:lineRule="auto"/>
                      <w:rPr>
                        <w:rFonts w:ascii="SimSun" w:hAnsi="SimSun" w:eastAsia="SimSun" w:cs="SimSun"/>
                        <w:sz w:val="10"/>
                        <w:szCs w:val="10"/>
                      </w:rPr>
                    </w:pPr>
                    <w:r>
                      <w:rPr>
                        <w:rFonts w:ascii="SimSun" w:hAnsi="SimSun" w:eastAsia="SimSun" w:cs="SimSun"/>
                        <w:sz w:val="10"/>
                        <w:szCs w:val="10"/>
                        <w:b/>
                        <w:bCs/>
                        <w:spacing w:val="-1"/>
                      </w:rPr>
                      <w:t>EZ</w:t>
                    </w:r>
                  </w:p>
                  <w:p>
                    <w:pPr>
                      <w:ind w:left="162"/>
                      <w:spacing w:before="27" w:line="186" w:lineRule="auto"/>
                      <w:rPr>
                        <w:rFonts w:ascii="SimSun" w:hAnsi="SimSun" w:eastAsia="SimSun" w:cs="SimSun"/>
                        <w:sz w:val="10"/>
                        <w:szCs w:val="10"/>
                      </w:rPr>
                    </w:pPr>
                    <w:r>
                      <w:rPr>
                        <w:rFonts w:ascii="SimSun" w:hAnsi="SimSun" w:eastAsia="SimSun" w:cs="SimSun"/>
                        <w:sz w:val="10"/>
                        <w:szCs w:val="10"/>
                        <w:b/>
                        <w:bCs/>
                        <w:spacing w:val="-1"/>
                      </w:rPr>
                      <w:t>EB</w:t>
                    </w:r>
                  </w:p>
                  <w:p>
                    <w:pPr>
                      <w:ind w:left="162"/>
                      <w:spacing w:before="22" w:line="186" w:lineRule="auto"/>
                      <w:rPr>
                        <w:rFonts w:ascii="SimSun" w:hAnsi="SimSun" w:eastAsia="SimSun" w:cs="SimSun"/>
                        <w:sz w:val="10"/>
                        <w:szCs w:val="10"/>
                      </w:rPr>
                    </w:pPr>
                    <w:r>
                      <w:rPr>
                        <w:rFonts w:ascii="SimSun" w:hAnsi="SimSun" w:eastAsia="SimSun" w:cs="SimSun"/>
                        <w:sz w:val="10"/>
                        <w:szCs w:val="10"/>
                        <w:b/>
                        <w:bCs/>
                        <w:spacing w:val="-1"/>
                      </w:rPr>
                      <w:t>EA</w:t>
                    </w:r>
                  </w:p>
                  <w:p>
                    <w:pPr>
                      <w:ind w:left="138"/>
                      <w:spacing w:line="134" w:lineRule="exact"/>
                      <w:rPr>
                        <w:rFonts w:ascii="SimSun" w:hAnsi="SimSun" w:eastAsia="SimSun" w:cs="SimSun"/>
                        <w:sz w:val="10"/>
                        <w:szCs w:val="10"/>
                      </w:rPr>
                    </w:pPr>
                    <w:r>
                      <w:rPr>
                        <w:rFonts w:ascii="SimSun" w:hAnsi="SimSun" w:eastAsia="SimSun" w:cs="SimSun"/>
                        <w:sz w:val="10"/>
                        <w:szCs w:val="10"/>
                        <w:b/>
                        <w:bCs/>
                        <w:spacing w:val="-2"/>
                        <w:position w:val="1"/>
                      </w:rPr>
                      <w:t>5VO</w:t>
                    </w:r>
                  </w:p>
                  <w:p>
                    <w:pPr>
                      <w:ind w:left="131"/>
                      <w:spacing w:before="29" w:line="178" w:lineRule="auto"/>
                      <w:rPr>
                        <w:rFonts w:ascii="SimSun" w:hAnsi="SimSun" w:eastAsia="SimSun" w:cs="SimSun"/>
                        <w:sz w:val="10"/>
                        <w:szCs w:val="10"/>
                      </w:rPr>
                    </w:pPr>
                    <w:r>
                      <w:rPr>
                        <w:rFonts w:ascii="SimSun" w:hAnsi="SimSun" w:eastAsia="SimSun" w:cs="SimSun"/>
                        <w:sz w:val="10"/>
                        <w:szCs w:val="10"/>
                        <w:b/>
                        <w:bCs/>
                        <w:spacing w:val="-1"/>
                      </w:rPr>
                      <w:t>SW8</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SW7</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SW6</w:t>
                    </w:r>
                  </w:p>
                  <w:p>
                    <w:pPr>
                      <w:ind w:left="131"/>
                      <w:spacing w:line="157" w:lineRule="auto"/>
                      <w:rPr>
                        <w:rFonts w:ascii="SimSun" w:hAnsi="SimSun" w:eastAsia="SimSun" w:cs="SimSun"/>
                        <w:sz w:val="10"/>
                        <w:szCs w:val="10"/>
                      </w:rPr>
                    </w:pPr>
                    <w:r>
                      <w:rPr>
                        <w:rFonts w:ascii="SimSun" w:hAnsi="SimSun" w:eastAsia="SimSun" w:cs="SimSun"/>
                        <w:sz w:val="10"/>
                        <w:szCs w:val="10"/>
                        <w:b/>
                        <w:bCs/>
                        <w:spacing w:val="-1"/>
                      </w:rPr>
                      <w:t>SW5</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SW4</w:t>
                    </w:r>
                  </w:p>
                  <w:p>
                    <w:pPr>
                      <w:ind w:left="131"/>
                      <w:spacing w:line="163" w:lineRule="auto"/>
                      <w:rPr>
                        <w:rFonts w:ascii="SimSun" w:hAnsi="SimSun" w:eastAsia="SimSun" w:cs="SimSun"/>
                        <w:sz w:val="10"/>
                        <w:szCs w:val="10"/>
                      </w:rPr>
                    </w:pPr>
                    <w:r>
                      <w:rPr>
                        <w:rFonts w:ascii="SimSun" w:hAnsi="SimSun" w:eastAsia="SimSun" w:cs="SimSun"/>
                        <w:sz w:val="10"/>
                        <w:szCs w:val="10"/>
                        <w:b/>
                        <w:bCs/>
                        <w:spacing w:val="-1"/>
                      </w:rPr>
                      <w:t>SW3</w:t>
                    </w:r>
                  </w:p>
                  <w:p>
                    <w:pPr>
                      <w:ind w:left="131"/>
                      <w:spacing w:before="1" w:line="163" w:lineRule="auto"/>
                      <w:rPr>
                        <w:rFonts w:ascii="SimSun" w:hAnsi="SimSun" w:eastAsia="SimSun" w:cs="SimSun"/>
                        <w:sz w:val="10"/>
                        <w:szCs w:val="10"/>
                      </w:rPr>
                    </w:pPr>
                    <w:r>
                      <w:rPr>
                        <w:rFonts w:ascii="SimSun" w:hAnsi="SimSun" w:eastAsia="SimSun" w:cs="SimSun"/>
                        <w:sz w:val="10"/>
                        <w:szCs w:val="10"/>
                        <w:b/>
                        <w:bCs/>
                        <w:spacing w:val="-1"/>
                      </w:rPr>
                      <w:t>SW2</w:t>
                    </w:r>
                  </w:p>
                  <w:p>
                    <w:pPr>
                      <w:ind w:left="131"/>
                      <w:spacing w:line="233" w:lineRule="auto"/>
                      <w:rPr>
                        <w:rFonts w:ascii="SimSun" w:hAnsi="SimSun" w:eastAsia="SimSun" w:cs="SimSun"/>
                        <w:sz w:val="10"/>
                        <w:szCs w:val="10"/>
                      </w:rPr>
                    </w:pPr>
                    <w:r>
                      <w:rPr>
                        <w:rFonts w:ascii="SimSun" w:hAnsi="SimSun" w:eastAsia="SimSun" w:cs="SimSun"/>
                        <w:sz w:val="10"/>
                        <w:szCs w:val="10"/>
                        <w:b/>
                        <w:bCs/>
                        <w:spacing w:val="-1"/>
                      </w:rPr>
                      <w:t>SW1</w:t>
                    </w:r>
                  </w:p>
                  <w:p>
                    <w:pPr>
                      <w:ind w:left="132"/>
                      <w:spacing w:before="32" w:line="188" w:lineRule="auto"/>
                      <w:rPr>
                        <w:rFonts w:ascii="SimSun" w:hAnsi="SimSun" w:eastAsia="SimSun" w:cs="SimSun"/>
                        <w:sz w:val="10"/>
                        <w:szCs w:val="10"/>
                      </w:rPr>
                    </w:pPr>
                    <w:r>
                      <w:rPr>
                        <w:rFonts w:ascii="SimSun" w:hAnsi="SimSun" w:eastAsia="SimSun" w:cs="SimSun"/>
                        <w:sz w:val="10"/>
                        <w:szCs w:val="10"/>
                        <w:b/>
                        <w:bCs/>
                      </w:rPr>
                      <w:t>MO</w:t>
                    </w:r>
                    <w:r>
                      <w:rPr>
                        <w:rFonts w:ascii="SimSun" w:hAnsi="SimSun" w:eastAsia="SimSun" w:cs="SimSun"/>
                        <w:sz w:val="10"/>
                        <w:szCs w:val="10"/>
                        <w:b/>
                        <w:bCs/>
                        <w:spacing w:val="2"/>
                      </w:rPr>
                      <w:t>-</w:t>
                    </w:r>
                  </w:p>
                  <w:p>
                    <w:pPr>
                      <w:ind w:left="132"/>
                      <w:spacing w:before="50" w:line="134" w:lineRule="exact"/>
                      <w:rPr>
                        <w:rFonts w:ascii="SimSun" w:hAnsi="SimSun" w:eastAsia="SimSun" w:cs="SimSun"/>
                        <w:sz w:val="10"/>
                        <w:szCs w:val="10"/>
                      </w:rPr>
                    </w:pPr>
                    <w:r>
                      <w:rPr>
                        <w:rFonts w:ascii="SimSun" w:hAnsi="SimSun" w:eastAsia="SimSun" w:cs="SimSun"/>
                        <w:sz w:val="10"/>
                        <w:szCs w:val="10"/>
                        <w:b/>
                        <w:bCs/>
                        <w:position w:val="1"/>
                      </w:rPr>
                      <w:t>MO</w:t>
                    </w:r>
                    <w:r>
                      <w:rPr>
                        <w:rFonts w:ascii="SimSun" w:hAnsi="SimSun" w:eastAsia="SimSun" w:cs="SimSun"/>
                        <w:sz w:val="10"/>
                        <w:szCs w:val="10"/>
                        <w:b/>
                        <w:bCs/>
                        <w:spacing w:val="2"/>
                        <w:position w:val="1"/>
                      </w:rPr>
                      <w:t>+</w:t>
                    </w:r>
                  </w:p>
                  <w:p>
                    <w:pPr>
                      <w:ind w:left="119"/>
                      <w:spacing w:before="46" w:line="186" w:lineRule="auto"/>
                      <w:rPr>
                        <w:rFonts w:ascii="SimSun" w:hAnsi="SimSun" w:eastAsia="SimSun" w:cs="SimSun"/>
                        <w:sz w:val="10"/>
                        <w:szCs w:val="10"/>
                      </w:rPr>
                    </w:pPr>
                    <w:r>
                      <w:rPr>
                        <w:rFonts w:ascii="SimSun" w:hAnsi="SimSun" w:eastAsia="SimSun" w:cs="SimSun"/>
                        <w:sz w:val="10"/>
                        <w:szCs w:val="10"/>
                        <w:b/>
                        <w:bCs/>
                      </w:rPr>
                      <w:t>BRK</w:t>
                    </w:r>
                  </w:p>
                  <w:p>
                    <w:pPr>
                      <w:ind w:left="137"/>
                      <w:spacing w:before="69" w:line="186" w:lineRule="auto"/>
                      <w:rPr>
                        <w:rFonts w:ascii="SimSun" w:hAnsi="SimSun" w:eastAsia="SimSun" w:cs="SimSun"/>
                        <w:sz w:val="10"/>
                        <w:szCs w:val="10"/>
                      </w:rPr>
                    </w:pPr>
                    <w:r>
                      <w:rPr>
                        <w:rFonts w:ascii="SimSun" w:hAnsi="SimSun" w:eastAsia="SimSun" w:cs="SimSun"/>
                        <w:sz w:val="10"/>
                        <w:szCs w:val="10"/>
                        <w:b/>
                        <w:bCs/>
                      </w:rPr>
                      <w:t>V-</w:t>
                    </w:r>
                  </w:p>
                  <w:p>
                    <w:pPr>
                      <w:ind w:left="144"/>
                      <w:spacing w:before="75" w:line="135" w:lineRule="exact"/>
                      <w:rPr>
                        <w:rFonts w:ascii="SimSun" w:hAnsi="SimSun" w:eastAsia="SimSun" w:cs="SimSun"/>
                        <w:sz w:val="10"/>
                        <w:szCs w:val="10"/>
                      </w:rPr>
                    </w:pPr>
                    <w:r>
                      <w:rPr>
                        <w:rFonts w:ascii="SimSun" w:hAnsi="SimSun" w:eastAsia="SimSun" w:cs="SimSun"/>
                        <w:sz w:val="10"/>
                        <w:szCs w:val="10"/>
                        <w:b/>
                        <w:bCs/>
                        <w:position w:val="1"/>
                      </w:rPr>
                      <w:t>V+</w:t>
                    </w:r>
                  </w:p>
                </w:txbxContent>
              </v:textbox>
            </v:shape>
            <v:shape id="_x0000_s3320" style="position:absolute;left:3516;top:1145;width:691;height:287;" filled="false" stroked="false" type="#_x0000_t202">
              <v:fill on="false"/>
              <v:stroke on="false"/>
              <v:path/>
              <v:imagedata o:title=""/>
              <o:lock v:ext="edit" aspectratio="false"/>
              <v:textbox inset="0mm,0mm,0mm,0mm">
                <w:txbxContent>
                  <w:p>
                    <w:pPr>
                      <w:ind w:left="20" w:right="20" w:hanging="1"/>
                      <w:spacing w:before="20" w:line="250" w:lineRule="auto"/>
                      <w:rPr>
                        <w:rFonts w:ascii="SimHei" w:hAnsi="SimHei" w:eastAsia="SimHei" w:cs="SimHei"/>
                        <w:sz w:val="10"/>
                        <w:szCs w:val="10"/>
                      </w:rPr>
                    </w:pPr>
                    <w:r>
                      <w:rPr>
                        <w:rFonts w:ascii="SimHei" w:hAnsi="SimHei" w:eastAsia="SimHei" w:cs="SimHei"/>
                        <w:sz w:val="10"/>
                        <w:szCs w:val="10"/>
                        <w:spacing w:val="8"/>
                      </w:rPr>
                      <w:t>反转限位开关</w:t>
                    </w:r>
                    <w:r>
                      <w:rPr>
                        <w:rFonts w:ascii="SimHei" w:hAnsi="SimHei" w:eastAsia="SimHei" w:cs="SimHei"/>
                        <w:sz w:val="10"/>
                        <w:szCs w:val="10"/>
                        <w:spacing w:val="8"/>
                      </w:rPr>
                      <w:t>正转限位开关</w:t>
                    </w:r>
                  </w:p>
                </w:txbxContent>
              </v:textbox>
            </v:shape>
            <v:shape id="_x0000_s3322" style="position:absolute;left:3014;top:1052;width:290;height:377;" filled="false" stroked="false" type="#_x0000_t202">
              <v:fill on="false"/>
              <v:stroke on="false"/>
              <v:path/>
              <v:imagedata o:title=""/>
              <o:lock v:ext="edit" aspectratio="false"/>
              <v:textbox inset="0mm,0mm,0mm,0mm">
                <w:txbxContent>
                  <w:p>
                    <w:pPr>
                      <w:ind w:left="20"/>
                      <w:spacing w:before="19" w:line="210" w:lineRule="auto"/>
                      <w:rPr>
                        <w:rFonts w:ascii="Arial" w:hAnsi="Arial" w:eastAsia="Arial" w:cs="Arial"/>
                        <w:sz w:val="10"/>
                        <w:szCs w:val="10"/>
                      </w:rPr>
                    </w:pPr>
                    <w:r>
                      <w:rPr>
                        <w:rFonts w:ascii="Arial" w:hAnsi="Arial" w:eastAsia="Arial" w:cs="Arial"/>
                        <w:sz w:val="10"/>
                        <w:szCs w:val="10"/>
                        <w:spacing w:val="5"/>
                      </w:rPr>
                      <w:t>COM</w:t>
                    </w:r>
                  </w:p>
                  <w:p>
                    <w:pPr>
                      <w:ind w:left="33"/>
                      <w:spacing w:before="20"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4"/>
                      </w:rPr>
                      <w:t>2</w:t>
                    </w:r>
                  </w:p>
                  <w:p>
                    <w:pPr>
                      <w:ind w:left="39"/>
                      <w:spacing w:before="29" w:line="211" w:lineRule="auto"/>
                      <w:rPr>
                        <w:rFonts w:ascii="Arial" w:hAnsi="Arial" w:eastAsia="Arial" w:cs="Arial"/>
                        <w:sz w:val="10"/>
                        <w:szCs w:val="10"/>
                      </w:rPr>
                    </w:pPr>
                    <w:r>
                      <w:rPr>
                        <w:rFonts w:ascii="Arial" w:hAnsi="Arial" w:eastAsia="Arial" w:cs="Arial"/>
                        <w:sz w:val="10"/>
                        <w:szCs w:val="10"/>
                      </w:rPr>
                      <w:t>SQ</w:t>
                    </w:r>
                    <w:r>
                      <w:rPr>
                        <w:rFonts w:ascii="Arial" w:hAnsi="Arial" w:eastAsia="Arial" w:cs="Arial"/>
                        <w:sz w:val="10"/>
                        <w:szCs w:val="10"/>
                        <w:spacing w:val="12"/>
                      </w:rPr>
                      <w:t>1</w:t>
                    </w:r>
                  </w:p>
                </w:txbxContent>
              </v:textbox>
            </v:shape>
          </v:group>
        </w:pict>
      </w:r>
    </w:p>
    <w:p>
      <w:pPr>
        <w:pStyle w:val="BodyText"/>
        <w:ind w:left="2666"/>
        <w:spacing w:before="111"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4.190 485 </w:t>
      </w:r>
      <w:r>
        <w:rPr>
          <w:rFonts w:ascii="SimHei" w:hAnsi="SimHei" w:eastAsia="SimHei" w:cs="SimHei"/>
          <w:sz w:val="20"/>
          <w:szCs w:val="20"/>
          <w:spacing w:val="-2"/>
          <w:position w:val="1"/>
        </w:rPr>
        <w:t>通讯控制方式接线图</w:t>
      </w:r>
    </w:p>
    <w:p>
      <w:pPr>
        <w:ind w:left="20" w:right="8" w:firstLine="418"/>
        <w:spacing w:before="70" w:line="265" w:lineRule="auto"/>
        <w:jc w:val="both"/>
        <w:rPr>
          <w:rFonts w:ascii="SimSun" w:hAnsi="SimSun" w:eastAsia="SimSun" w:cs="SimSun"/>
          <w:sz w:val="21"/>
          <w:szCs w:val="21"/>
        </w:rPr>
      </w:pPr>
      <w:r>
        <w:rPr>
          <w:rFonts w:ascii="SimSun" w:hAnsi="SimSun" w:eastAsia="SimSun" w:cs="SimSun"/>
          <w:sz w:val="21"/>
          <w:szCs w:val="21"/>
        </w:rPr>
        <w:t>在</w:t>
      </w:r>
      <w:r>
        <w:rPr>
          <w:rFonts w:ascii="SimSun" w:hAnsi="SimSun" w:eastAsia="SimSun" w:cs="SimSun"/>
          <w:sz w:val="21"/>
          <w:szCs w:val="21"/>
          <w:spacing w:val="-47"/>
        </w:rPr>
        <w:t xml:space="preserve"> </w:t>
      </w:r>
      <w:r>
        <w:rPr>
          <w:rFonts w:ascii="Times New Roman" w:hAnsi="Times New Roman" w:eastAsia="Times New Roman" w:cs="Times New Roman"/>
          <w:sz w:val="21"/>
          <w:szCs w:val="21"/>
        </w:rPr>
        <w:t>485 </w:t>
      </w:r>
      <w:r>
        <w:rPr>
          <w:rFonts w:ascii="SimSun" w:hAnsi="SimSun" w:eastAsia="SimSun" w:cs="SimSun"/>
          <w:sz w:val="21"/>
          <w:szCs w:val="21"/>
        </w:rPr>
        <w:t>通讯控制方式下，使用</w:t>
      </w:r>
      <w:r>
        <w:rPr>
          <w:rFonts w:ascii="SimSun" w:hAnsi="SimSun" w:eastAsia="SimSun" w:cs="SimSun"/>
          <w:sz w:val="21"/>
          <w:szCs w:val="21"/>
          <w:spacing w:val="-51"/>
        </w:rPr>
        <w:t xml:space="preserve"> </w:t>
      </w:r>
      <w:r>
        <w:rPr>
          <w:rFonts w:ascii="Times New Roman" w:hAnsi="Times New Roman" w:eastAsia="Times New Roman" w:cs="Times New Roman"/>
          <w:sz w:val="21"/>
          <w:szCs w:val="21"/>
        </w:rPr>
        <w:t>AQMD  Demo.e</w:t>
      </w:r>
      <w:r>
        <w:rPr>
          <w:rFonts w:ascii="Times New Roman" w:hAnsi="Times New Roman" w:eastAsia="Times New Roman" w:cs="Times New Roman"/>
          <w:sz w:val="21"/>
          <w:szCs w:val="21"/>
          <w:spacing w:val="-1"/>
        </w:rPr>
        <w:t>xe </w:t>
      </w:r>
      <w:r>
        <w:rPr>
          <w:rFonts w:ascii="SimSun" w:hAnsi="SimSun" w:eastAsia="SimSun" w:cs="SimSun"/>
          <w:sz w:val="21"/>
          <w:szCs w:val="21"/>
          <w:spacing w:val="-1"/>
        </w:rPr>
        <w:t>应用程序（界面如图 </w:t>
      </w:r>
      <w:r>
        <w:rPr>
          <w:rFonts w:ascii="Times New Roman" w:hAnsi="Times New Roman" w:eastAsia="Times New Roman" w:cs="Times New Roman"/>
          <w:sz w:val="21"/>
          <w:szCs w:val="21"/>
          <w:spacing w:val="-1"/>
        </w:rPr>
        <w:t>4.191 </w:t>
      </w:r>
      <w:r>
        <w:rPr>
          <w:rFonts w:ascii="SimSun" w:hAnsi="SimSun" w:eastAsia="SimSun" w:cs="SimSun"/>
          <w:sz w:val="21"/>
          <w:szCs w:val="21"/>
          <w:spacing w:val="-1"/>
        </w:rPr>
        <w:t>所示</w:t>
      </w:r>
      <w:r>
        <w:rPr>
          <w:rFonts w:ascii="SimSun" w:hAnsi="SimSun" w:eastAsia="SimSun" w:cs="SimSun"/>
          <w:sz w:val="21"/>
          <w:szCs w:val="21"/>
          <w:spacing w:val="-53"/>
          <w:w w:val="97"/>
        </w:rPr>
        <w:t>），</w:t>
      </w:r>
      <w:r>
        <w:rPr>
          <w:rFonts w:ascii="SimSun" w:hAnsi="SimSun" w:eastAsia="SimSun" w:cs="SimSun"/>
          <w:sz w:val="21"/>
          <w:szCs w:val="21"/>
          <w:spacing w:val="-1"/>
        </w:rPr>
        <w:t>通</w:t>
      </w:r>
      <w:r>
        <w:rPr>
          <w:rFonts w:ascii="SimSun" w:hAnsi="SimSun" w:eastAsia="SimSun" w:cs="SimSun"/>
          <w:sz w:val="21"/>
          <w:szCs w:val="21"/>
          <w:spacing w:val="-2"/>
        </w:rPr>
        <w:t>过“浏览”按钮选择编写好的自定义过程程序，单</w:t>
      </w:r>
      <w:r>
        <w:rPr>
          <w:rFonts w:ascii="SimSun" w:hAnsi="SimSun" w:eastAsia="SimSun" w:cs="SimSun"/>
          <w:sz w:val="21"/>
          <w:szCs w:val="21"/>
          <w:spacing w:val="-3"/>
        </w:rPr>
        <w:t>击“下载”按钮将自定义过程程序下载到</w:t>
      </w:r>
      <w:r>
        <w:rPr>
          <w:rFonts w:ascii="SimSun" w:hAnsi="SimSun" w:eastAsia="SimSun" w:cs="SimSun"/>
          <w:sz w:val="21"/>
          <w:szCs w:val="21"/>
          <w:spacing w:val="-1"/>
        </w:rPr>
        <w:t>驱动器里，点击“运行”即可在线运行自定义过程程序对</w:t>
      </w:r>
      <w:r>
        <w:rPr>
          <w:rFonts w:ascii="SimSun" w:hAnsi="SimSun" w:eastAsia="SimSun" w:cs="SimSun"/>
          <w:sz w:val="21"/>
          <w:szCs w:val="21"/>
          <w:spacing w:val="-2"/>
        </w:rPr>
        <w:t>电机进行控制。</w:t>
      </w:r>
    </w:p>
    <w:p>
      <w:pPr>
        <w:ind w:firstLine="2717"/>
        <w:spacing w:line="2146" w:lineRule="exact"/>
        <w:rPr/>
      </w:pPr>
      <w:r>
        <w:rPr>
          <w:position w:val="-42"/>
        </w:rPr>
        <w:drawing>
          <wp:inline distT="0" distB="0" distL="0" distR="0">
            <wp:extent cx="2107692" cy="1362455"/>
            <wp:effectExtent l="0" t="0" r="0" b="0"/>
            <wp:docPr id="934" name="IM 934"/>
            <wp:cNvGraphicFramePr/>
            <a:graphic>
              <a:graphicData uri="http://schemas.openxmlformats.org/drawingml/2006/picture">
                <pic:pic>
                  <pic:nvPicPr>
                    <pic:cNvPr id="934" name="IM 934"/>
                    <pic:cNvPicPr/>
                  </pic:nvPicPr>
                  <pic:blipFill>
                    <a:blip r:embed="rId457"/>
                    <a:stretch>
                      <a:fillRect/>
                    </a:stretch>
                  </pic:blipFill>
                  <pic:spPr>
                    <a:xfrm rot="0">
                      <a:off x="0" y="0"/>
                      <a:ext cx="2107692" cy="1362455"/>
                    </a:xfrm>
                    <a:prstGeom prst="rect">
                      <a:avLst/>
                    </a:prstGeom>
                  </pic:spPr>
                </pic:pic>
              </a:graphicData>
            </a:graphic>
          </wp:inline>
        </w:drawing>
      </w:r>
    </w:p>
    <w:p>
      <w:pPr>
        <w:pStyle w:val="BodyText"/>
        <w:ind w:left="2636"/>
        <w:spacing w:before="45" w:line="267"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4.191  </w:t>
      </w:r>
      <w:r>
        <w:rPr>
          <w:rFonts w:ascii="SimHei" w:hAnsi="SimHei" w:eastAsia="SimHei" w:cs="SimHei"/>
          <w:sz w:val="20"/>
          <w:szCs w:val="20"/>
          <w:spacing w:val="-2"/>
          <w:position w:val="1"/>
        </w:rPr>
        <w:t>自定义过程调速方式配置</w:t>
      </w:r>
    </w:p>
    <w:p>
      <w:pPr>
        <w:ind w:left="19" w:right="7" w:firstLine="425"/>
        <w:spacing w:before="69" w:line="252" w:lineRule="auto"/>
        <w:jc w:val="both"/>
        <w:rPr>
          <w:rFonts w:ascii="SimSun" w:hAnsi="SimSun" w:eastAsia="SimSun" w:cs="SimSun"/>
          <w:sz w:val="21"/>
          <w:szCs w:val="21"/>
        </w:rPr>
      </w:pPr>
      <w:r>
        <w:rPr>
          <w:rFonts w:ascii="SimSun" w:hAnsi="SimSun" w:eastAsia="SimSun" w:cs="SimSun"/>
          <w:sz w:val="21"/>
          <w:szCs w:val="21"/>
          <w:spacing w:val="-3"/>
        </w:rPr>
        <w:t>也可在预设正反转调速方式下脱机运行自定义过程程序。在“自定义该过程”分组栏下</w:t>
      </w:r>
      <w:r>
        <w:rPr>
          <w:rFonts w:ascii="SimSun" w:hAnsi="SimSun" w:eastAsia="SimSun" w:cs="SimSun"/>
          <w:sz w:val="21"/>
          <w:szCs w:val="21"/>
          <w:spacing w:val="-9"/>
        </w:rPr>
        <w:t>勾选“预设速度启动自定义过程”，单击“配置”。然后关闭驱动器电源， 把拨码开关第</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9"/>
        </w:rPr>
        <w:t>5~7</w:t>
      </w:r>
      <w:r>
        <w:rPr>
          <w:rFonts w:ascii="SimSun" w:hAnsi="SimSun" w:eastAsia="SimSun" w:cs="SimSun"/>
          <w:sz w:val="21"/>
          <w:szCs w:val="21"/>
          <w:spacing w:val="-2"/>
        </w:rPr>
        <w:t>位拨到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位拨到</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2"/>
        </w:rPr>
        <w:t>，如图 </w:t>
      </w:r>
      <w:r>
        <w:rPr>
          <w:rFonts w:ascii="Times New Roman" w:hAnsi="Times New Roman" w:eastAsia="Times New Roman" w:cs="Times New Roman"/>
          <w:sz w:val="21"/>
          <w:szCs w:val="21"/>
          <w:spacing w:val="-2"/>
        </w:rPr>
        <w:t>4.192 </w:t>
      </w:r>
      <w:r>
        <w:rPr>
          <w:rFonts w:ascii="SimSun" w:hAnsi="SimSun" w:eastAsia="SimSun" w:cs="SimSun"/>
          <w:sz w:val="21"/>
          <w:szCs w:val="21"/>
          <w:spacing w:val="-2"/>
        </w:rPr>
        <w:t>所示，驱动器重新上电即可自动运行自定义过程</w:t>
      </w:r>
      <w:r>
        <w:rPr>
          <w:rFonts w:ascii="SimSun" w:hAnsi="SimSun" w:eastAsia="SimSun" w:cs="SimSun"/>
          <w:sz w:val="21"/>
          <w:szCs w:val="21"/>
          <w:spacing w:val="-9"/>
        </w:rPr>
        <w:t>程序。</w:t>
      </w:r>
    </w:p>
    <w:p>
      <w:pPr>
        <w:spacing w:line="252" w:lineRule="auto"/>
        <w:sectPr>
          <w:type w:val="continuous"/>
          <w:pgSz w:w="11905" w:h="16840"/>
          <w:pgMar w:top="400" w:right="1785" w:bottom="1193" w:left="1785" w:header="0" w:footer="1033" w:gutter="0"/>
          <w:cols w:equalWidth="0" w:num="1">
            <w:col w:w="8334" w:space="0"/>
          </w:cols>
        </w:sectPr>
        <w:rPr>
          <w:rFonts w:ascii="SimSun" w:hAnsi="SimSun" w:eastAsia="SimSun" w:cs="SimSun"/>
          <w:sz w:val="21"/>
          <w:szCs w:val="21"/>
        </w:rPr>
      </w:pPr>
    </w:p>
    <w:p>
      <w:pPr>
        <w:pStyle w:val="BodyText"/>
        <w:ind w:left="18"/>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3324" style="position:absolute;margin-left:0.536995pt;margin-top:0pt;mso-position-vertical-relative:text;mso-position-horizontal-relative:text;width:414.8pt;height:1pt;z-index:26028134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36" name="IM 936"/>
            <wp:cNvGraphicFramePr/>
            <a:graphic>
              <a:graphicData uri="http://schemas.openxmlformats.org/drawingml/2006/picture">
                <pic:pic>
                  <pic:nvPicPr>
                    <pic:cNvPr id="936" name="IM 936"/>
                    <pic:cNvPicPr/>
                  </pic:nvPicPr>
                  <pic:blipFill>
                    <a:blip r:embed="rId45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spacing w:line="44" w:lineRule="exact"/>
        <w:rPr/>
      </w:pPr>
      <w:r/>
    </w:p>
    <w:p>
      <w:pPr>
        <w:spacing w:line="44" w:lineRule="exact"/>
        <w:sectPr>
          <w:footerReference w:type="default" r:id="rId458"/>
          <w:pgSz w:w="11905" w:h="16840"/>
          <w:pgMar w:top="400" w:right="1785" w:bottom="1193" w:left="1785" w:header="0" w:footer="1033" w:gutter="0"/>
          <w:cols w:equalWidth="0" w:num="1">
            <w:col w:w="8334" w:space="0"/>
          </w:cols>
        </w:sectPr>
        <w:rPr/>
      </w:pPr>
    </w:p>
    <w:p>
      <w:pPr>
        <w:ind w:left="4739" w:right="141" w:hanging="110"/>
        <w:spacing w:before="29" w:line="212" w:lineRule="auto"/>
        <w:rPr>
          <w:rFonts w:ascii="SimHei" w:hAnsi="SimHei" w:eastAsia="SimHei" w:cs="SimHei"/>
          <w:sz w:val="14"/>
          <w:szCs w:val="14"/>
        </w:rPr>
      </w:pPr>
      <w:r>
        <w:rPr>
          <w:rFonts w:ascii="SimHei" w:hAnsi="SimHei" w:eastAsia="SimHei" w:cs="SimHei"/>
          <w:sz w:val="14"/>
          <w:szCs w:val="14"/>
          <w:b/>
          <w:bCs/>
          <w:spacing w:val="-1"/>
        </w:rPr>
        <w:t>第5-7位</w:t>
      </w:r>
      <w:r>
        <w:rPr>
          <w:rFonts w:ascii="SimHei" w:hAnsi="SimHei" w:eastAsia="SimHei" w:cs="SimHei"/>
          <w:sz w:val="14"/>
          <w:szCs w:val="14"/>
          <w:b/>
          <w:bCs/>
          <w:spacing w:val="-3"/>
        </w:rPr>
        <w:t>为ON</w:t>
      </w:r>
    </w:p>
    <w:p>
      <w:pPr>
        <w:ind w:firstLine="4512"/>
        <w:spacing w:line="109" w:lineRule="exact"/>
        <w:rPr/>
      </w:pPr>
      <w:r>
        <w:rPr>
          <w:position w:val="-2"/>
        </w:rPr>
        <w:pict>
          <v:shape id="_x0000_s3326" style="mso-position-vertical-relative:line;mso-position-horizontal-relative:char;width:35.75pt;height:5.5pt;" filled="false" strokecolor="#000000" strokeweight="0.26pt" coordsize="715,110" coordorigin="0,0" path="m2,107l61,38m711,107l653,38m295,38l357,2m419,38l357,2m61,38l2,107m295,38l61,38m419,38l653,38e">
            <v:stroke endcap="round" miterlimit="10"/>
          </v:shape>
        </w:pict>
      </w:r>
    </w:p>
    <w:p>
      <w:pPr>
        <w:spacing w:line="39" w:lineRule="exact"/>
        <w:rPr/>
      </w:pPr>
      <w:r/>
    </w:p>
    <w:p>
      <w:pPr>
        <w:pStyle w:val="BodyText"/>
        <w:spacing w:line="14" w:lineRule="auto"/>
        <w:rPr>
          <w:sz w:val="2"/>
        </w:rPr>
      </w:pPr>
      <w:r>
        <w:rPr>
          <w:sz w:val="2"/>
          <w:szCs w:val="2"/>
        </w:rPr>
        <w:br w:type="column"/>
      </w:r>
    </w:p>
    <w:p>
      <w:pPr>
        <w:ind w:left="3" w:right="2619" w:hanging="3"/>
        <w:spacing w:before="27" w:line="209" w:lineRule="auto"/>
        <w:rPr>
          <w:rFonts w:ascii="SimHei" w:hAnsi="SimHei" w:eastAsia="SimHei" w:cs="SimHei"/>
          <w:sz w:val="14"/>
          <w:szCs w:val="14"/>
        </w:rPr>
      </w:pPr>
      <w:r>
        <w:rPr>
          <w:rFonts w:ascii="SimHei" w:hAnsi="SimHei" w:eastAsia="SimHei" w:cs="SimHei"/>
          <w:sz w:val="14"/>
          <w:szCs w:val="14"/>
          <w:b/>
          <w:bCs/>
          <w:spacing w:val="-2"/>
        </w:rPr>
        <w:t>第8位</w:t>
      </w:r>
      <w:r>
        <w:rPr>
          <w:rFonts w:ascii="SimHei" w:hAnsi="SimHei" w:eastAsia="SimHei" w:cs="SimHei"/>
          <w:sz w:val="14"/>
          <w:szCs w:val="14"/>
          <w:b/>
          <w:bCs/>
          <w:spacing w:val="-3"/>
        </w:rPr>
        <w:t>为OFF</w:t>
      </w:r>
    </w:p>
    <w:p>
      <w:pPr>
        <w:ind w:left="168"/>
        <w:spacing w:line="140" w:lineRule="exact"/>
        <w:rPr/>
      </w:pPr>
      <w:r>
        <w:rPr>
          <w:position w:val="-3"/>
        </w:rPr>
        <w:drawing>
          <wp:inline distT="0" distB="0" distL="0" distR="0">
            <wp:extent cx="3365" cy="89471"/>
            <wp:effectExtent l="0" t="0" r="0" b="0"/>
            <wp:docPr id="938" name="IM 938"/>
            <wp:cNvGraphicFramePr/>
            <a:graphic>
              <a:graphicData uri="http://schemas.openxmlformats.org/drawingml/2006/picture">
                <pic:pic>
                  <pic:nvPicPr>
                    <pic:cNvPr id="938" name="IM 938"/>
                    <pic:cNvPicPr/>
                  </pic:nvPicPr>
                  <pic:blipFill>
                    <a:blip r:embed="rId460"/>
                    <a:stretch>
                      <a:fillRect/>
                    </a:stretch>
                  </pic:blipFill>
                  <pic:spPr>
                    <a:xfrm rot="0">
                      <a:off x="0" y="0"/>
                      <a:ext cx="3365" cy="89471"/>
                    </a:xfrm>
                    <a:prstGeom prst="rect">
                      <a:avLst/>
                    </a:prstGeom>
                  </pic:spPr>
                </pic:pic>
              </a:graphicData>
            </a:graphic>
          </wp:inline>
        </w:drawing>
      </w:r>
    </w:p>
    <w:p>
      <w:pPr>
        <w:spacing w:line="140" w:lineRule="exact"/>
        <w:sectPr>
          <w:type w:val="continuous"/>
          <w:pgSz w:w="11905" w:h="16840"/>
          <w:pgMar w:top="400" w:right="1785" w:bottom="1193" w:left="1785" w:header="0" w:footer="1033" w:gutter="0"/>
          <w:cols w:equalWidth="0" w:num="2">
            <w:col w:w="5264" w:space="100"/>
            <w:col w:w="2970" w:space="0"/>
          </w:cols>
        </w:sectPr>
        <w:rPr/>
      </w:pPr>
    </w:p>
    <w:p>
      <w:pPr>
        <w:pStyle w:val="BodyText"/>
        <w:ind w:firstLine="2968"/>
        <w:spacing w:line="1204" w:lineRule="exact"/>
        <w:rPr/>
      </w:pPr>
      <w:r>
        <w:rPr>
          <w:position w:val="-24"/>
        </w:rPr>
        <w:pict>
          <v:group id="_x0000_s3328" style="mso-position-vertical-relative:line;mso-position-horizontal-relative:char;width:141pt;height:60.25pt;" filled="false" stroked="false" coordsize="2820,1205" coordorigin="0,0">
            <v:shape id="_x0000_s3330" style="position:absolute;left:0;top:0;width:2820;height:1205;" filled="false" stroked="false" type="#_x0000_t75">
              <v:imagedata o:title="" r:id="rId461"/>
            </v:shape>
            <v:shape id="_x0000_s3332" style="position:absolute;left:198;top:596;width:2463;height:590;" filled="false" stroked="false" type="#_x0000_t202">
              <v:fill on="false"/>
              <v:stroke on="false"/>
              <v:path/>
              <v:imagedata o:title=""/>
              <o:lock v:ext="edit" aspectratio="false"/>
              <v:textbox inset="0mm,0mm,0mm,0mm">
                <w:txbxContent>
                  <w:p>
                    <w:pPr>
                      <w:ind w:left="2073" w:right="20" w:hanging="2054"/>
                      <w:spacing w:before="19" w:line="259" w:lineRule="auto"/>
                      <w:rPr>
                        <w:rFonts w:ascii="Arial" w:hAnsi="Arial" w:eastAsia="Arial" w:cs="Arial"/>
                        <w:sz w:val="25"/>
                        <w:szCs w:val="25"/>
                      </w:rPr>
                    </w:pPr>
                    <w:r>
                      <w:rPr>
                        <w:rFonts w:ascii="Arial" w:hAnsi="Arial" w:eastAsia="Arial" w:cs="Arial"/>
                        <w:sz w:val="25"/>
                        <w:szCs w:val="25"/>
                        <w:spacing w:val="-6"/>
                      </w:rPr>
                      <w:t>1   2</w:t>
                    </w:r>
                    <w:r>
                      <w:rPr>
                        <w:rFonts w:ascii="Arial" w:hAnsi="Arial" w:eastAsia="Arial" w:cs="Arial"/>
                        <w:sz w:val="25"/>
                        <w:szCs w:val="25"/>
                        <w:spacing w:val="29"/>
                      </w:rPr>
                      <w:t xml:space="preserve">  </w:t>
                    </w:r>
                    <w:r>
                      <w:rPr>
                        <w:rFonts w:ascii="Arial" w:hAnsi="Arial" w:eastAsia="Arial" w:cs="Arial"/>
                        <w:sz w:val="25"/>
                        <w:szCs w:val="25"/>
                        <w:spacing w:val="-6"/>
                      </w:rPr>
                      <w:t>3   4   5</w:t>
                    </w:r>
                    <w:r>
                      <w:rPr>
                        <w:rFonts w:ascii="Arial" w:hAnsi="Arial" w:eastAsia="Arial" w:cs="Arial"/>
                        <w:sz w:val="25"/>
                        <w:szCs w:val="25"/>
                        <w:spacing w:val="34"/>
                        <w:w w:val="101"/>
                      </w:rPr>
                      <w:t xml:space="preserve">  </w:t>
                    </w:r>
                    <w:r>
                      <w:rPr>
                        <w:rFonts w:ascii="Arial" w:hAnsi="Arial" w:eastAsia="Arial" w:cs="Arial"/>
                        <w:sz w:val="25"/>
                        <w:szCs w:val="25"/>
                        <w:spacing w:val="-6"/>
                      </w:rPr>
                      <w:t>6   7   8</w:t>
                    </w:r>
                    <w:r>
                      <w:rPr>
                        <w:rFonts w:ascii="Arial" w:hAnsi="Arial" w:eastAsia="Arial" w:cs="Arial"/>
                        <w:sz w:val="25"/>
                        <w:szCs w:val="25"/>
                      </w:rPr>
                      <w:t xml:space="preserve"> </w:t>
                    </w:r>
                    <w:r>
                      <w:rPr>
                        <w:rFonts w:ascii="Arial" w:hAnsi="Arial" w:eastAsia="Arial" w:cs="Arial"/>
                        <w:sz w:val="25"/>
                        <w:szCs w:val="25"/>
                        <w:spacing w:val="-17"/>
                      </w:rPr>
                      <w:t>ON</w:t>
                    </w:r>
                  </w:p>
                </w:txbxContent>
              </v:textbox>
            </v:shape>
          </v:group>
        </w:pict>
      </w:r>
    </w:p>
    <w:p>
      <w:pPr>
        <w:pStyle w:val="BodyText"/>
        <w:ind w:left="2336"/>
        <w:spacing w:before="131"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4.192  </w:t>
      </w:r>
      <w:r>
        <w:rPr>
          <w:rFonts w:ascii="SimHei" w:hAnsi="SimHei" w:eastAsia="SimHei" w:cs="SimHei"/>
          <w:sz w:val="20"/>
          <w:szCs w:val="20"/>
          <w:spacing w:val="-2"/>
          <w:position w:val="1"/>
        </w:rPr>
        <w:t>自定义过程方式的拨码开关配置</w:t>
      </w:r>
    </w:p>
    <w:p>
      <w:pPr>
        <w:spacing w:line="266" w:lineRule="exact"/>
        <w:sectPr>
          <w:type w:val="continuous"/>
          <w:pgSz w:w="11905" w:h="16840"/>
          <w:pgMar w:top="400" w:right="1785" w:bottom="1193" w:left="1785" w:header="0" w:footer="1033" w:gutter="0"/>
          <w:cols w:equalWidth="0" w:num="1">
            <w:col w:w="8334" w:space="0"/>
          </w:cols>
        </w:sectPr>
        <w:rPr>
          <w:rFonts w:ascii="SimHei" w:hAnsi="SimHei" w:eastAsia="SimHei" w:cs="SimHei"/>
          <w:sz w:val="20"/>
          <w:szCs w:val="20"/>
        </w:rPr>
      </w:pPr>
    </w:p>
    <w:p>
      <w:pPr>
        <w:pStyle w:val="BodyText"/>
        <w:ind w:left="170"/>
        <w:spacing w:before="295" w:line="173" w:lineRule="auto"/>
        <w:rPr/>
      </w:pPr>
      <w:bookmarkStart w:name="bookmark202" w:id="139"/>
      <w:bookmarkEnd w:id="13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54"/>
        <w:spacing w:before="2" w:line="339" w:lineRule="exact"/>
        <w:rPr>
          <w:rFonts w:ascii="SimHei" w:hAnsi="SimHei" w:eastAsia="SimHei" w:cs="SimHei"/>
          <w:sz w:val="24"/>
          <w:szCs w:val="24"/>
        </w:rPr>
      </w:pPr>
      <w:r>
        <w:pict>
          <v:shape id="_x0000_s3334" style="position:absolute;margin-left:8.11512pt;margin-top:0pt;mso-position-vertical-relative:text;mso-position-horizontal-relative:text;width:414.8pt;height:1pt;z-index:26034892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40" name="IM 940"/>
            <wp:cNvGraphicFramePr/>
            <a:graphic>
              <a:graphicData uri="http://schemas.openxmlformats.org/drawingml/2006/picture">
                <pic:pic>
                  <pic:nvPicPr>
                    <pic:cNvPr id="940" name="IM 940"/>
                    <pic:cNvPicPr/>
                  </pic:nvPicPr>
                  <pic:blipFill>
                    <a:blip r:embed="rId46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98" w:line="222" w:lineRule="auto"/>
        <w:rPr>
          <w:rFonts w:ascii="SimHei" w:hAnsi="SimHei" w:eastAsia="SimHei" w:cs="SimHei"/>
          <w:sz w:val="30"/>
          <w:szCs w:val="30"/>
        </w:rPr>
      </w:pPr>
      <w:r>
        <w:rPr>
          <w:sz w:val="32"/>
          <w:szCs w:val="32"/>
          <w:b/>
          <w:bCs/>
          <w:spacing w:val="-2"/>
        </w:rPr>
        <w:t>5. </w:t>
      </w:r>
      <w:r>
        <w:rPr>
          <w:rFonts w:ascii="Times New Roman" w:hAnsi="Times New Roman" w:eastAsia="Times New Roman" w:cs="Times New Roman"/>
          <w:sz w:val="30"/>
          <w:szCs w:val="30"/>
          <w:b/>
          <w:bCs/>
          <w:spacing w:val="-2"/>
        </w:rPr>
        <w:t>RS485 </w:t>
      </w:r>
      <w:r>
        <w:rPr>
          <w:rFonts w:ascii="SimHei" w:hAnsi="SimHei" w:eastAsia="SimHei" w:cs="SimHei"/>
          <w:sz w:val="30"/>
          <w:szCs w:val="30"/>
          <w:b/>
          <w:bCs/>
          <w:spacing w:val="-2"/>
        </w:rPr>
        <w:t>通讯协议</w:t>
      </w:r>
    </w:p>
    <w:p>
      <w:pPr>
        <w:ind w:left="170" w:right="90" w:firstLine="421"/>
        <w:spacing w:before="275" w:line="282" w:lineRule="auto"/>
        <w:jc w:val="both"/>
        <w:rPr>
          <w:rFonts w:ascii="SimSun" w:hAnsi="SimSun" w:eastAsia="SimSun" w:cs="SimSun"/>
          <w:sz w:val="21"/>
          <w:szCs w:val="21"/>
        </w:rPr>
      </w:pPr>
      <w:r>
        <w:rPr>
          <w:rFonts w:ascii="SimSun" w:hAnsi="SimSun" w:eastAsia="SimSun" w:cs="SimSun"/>
          <w:sz w:val="21"/>
          <w:szCs w:val="21"/>
          <w:spacing w:val="-2"/>
        </w:rPr>
        <w:t>本驱动器</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通讯方式使用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MODBUS-RTU(</w:t>
      </w:r>
      <w:r>
        <w:rPr>
          <w:rFonts w:ascii="SimSun" w:hAnsi="SimSun" w:eastAsia="SimSun" w:cs="SimSun"/>
          <w:sz w:val="21"/>
          <w:szCs w:val="21"/>
          <w:spacing w:val="-2"/>
        </w:rPr>
        <w:t>国标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GB/T19582-2008)</w:t>
      </w:r>
      <w:r>
        <w:rPr>
          <w:rFonts w:ascii="SimSun" w:hAnsi="SimSun" w:eastAsia="SimSun" w:cs="SimSun"/>
          <w:sz w:val="21"/>
          <w:szCs w:val="21"/>
          <w:spacing w:val="-2"/>
        </w:rPr>
        <w:t>通讯协议，支持一主</w:t>
      </w:r>
      <w:r>
        <w:rPr>
          <w:rFonts w:ascii="SimSun" w:hAnsi="SimSun" w:eastAsia="SimSun" w:cs="SimSun"/>
          <w:sz w:val="21"/>
          <w:szCs w:val="21"/>
          <w:spacing w:val="-2"/>
        </w:rPr>
        <w:t>站控制多个从站，通过拨码开关或</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Modbus</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2"/>
        </w:rPr>
        <w:t>寄存器可配置</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127 </w:t>
      </w:r>
      <w:r>
        <w:rPr>
          <w:rFonts w:ascii="SimSun" w:hAnsi="SimSun" w:eastAsia="SimSun" w:cs="SimSun"/>
          <w:sz w:val="21"/>
          <w:szCs w:val="21"/>
          <w:spacing w:val="-2"/>
        </w:rPr>
        <w:t>个从站地址，主站</w:t>
      </w:r>
      <w:r>
        <w:rPr>
          <w:rFonts w:ascii="SimSun" w:hAnsi="SimSun" w:eastAsia="SimSun" w:cs="SimSun"/>
          <w:sz w:val="21"/>
          <w:szCs w:val="21"/>
          <w:spacing w:val="-3"/>
        </w:rPr>
        <w:t>可以是单片</w:t>
      </w:r>
      <w:r>
        <w:rPr>
          <w:rFonts w:ascii="SimSun" w:hAnsi="SimSun" w:eastAsia="SimSun" w:cs="SimSun"/>
          <w:sz w:val="21"/>
          <w:szCs w:val="21"/>
          <w:spacing w:val="-2"/>
        </w:rPr>
        <w:t>机、</w:t>
      </w:r>
      <w:r>
        <w:rPr>
          <w:rFonts w:ascii="Times New Roman" w:hAnsi="Times New Roman" w:eastAsia="Times New Roman" w:cs="Times New Roman"/>
          <w:sz w:val="21"/>
          <w:szCs w:val="21"/>
          <w:spacing w:val="-2"/>
        </w:rPr>
        <w:t>PLC </w:t>
      </w:r>
      <w:r>
        <w:rPr>
          <w:rFonts w:ascii="SimSun" w:hAnsi="SimSun" w:eastAsia="SimSun" w:cs="SimSun"/>
          <w:sz w:val="21"/>
          <w:szCs w:val="21"/>
          <w:spacing w:val="-2"/>
        </w:rPr>
        <w:t>或</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PC </w:t>
      </w:r>
      <w:r>
        <w:rPr>
          <w:rFonts w:ascii="SimSun" w:hAnsi="SimSun" w:eastAsia="SimSun" w:cs="SimSun"/>
          <w:sz w:val="21"/>
          <w:szCs w:val="21"/>
          <w:spacing w:val="-2"/>
        </w:rPr>
        <w:t>机等。关于从站地址的配置见</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2.1.5</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小节。</w:t>
      </w:r>
    </w:p>
    <w:p>
      <w:pPr>
        <w:pStyle w:val="BodyText"/>
        <w:ind w:left="595"/>
        <w:spacing w:before="283" w:line="229" w:lineRule="auto"/>
        <w:rPr>
          <w:rFonts w:ascii="SimHei" w:hAnsi="SimHei" w:eastAsia="SimHei" w:cs="SimHei"/>
          <w:sz w:val="27"/>
          <w:szCs w:val="27"/>
        </w:rPr>
      </w:pPr>
      <w:r>
        <w:rPr>
          <w:sz w:val="27"/>
          <w:szCs w:val="27"/>
          <w:b/>
          <w:bCs/>
          <w:spacing w:val="3"/>
        </w:rPr>
        <w:t>5.1</w:t>
      </w:r>
      <w:r>
        <w:rPr>
          <w:sz w:val="27"/>
          <w:szCs w:val="27"/>
          <w:b/>
          <w:bCs/>
          <w:spacing w:val="27"/>
          <w:w w:val="101"/>
        </w:rPr>
        <w:t xml:space="preserve"> </w:t>
      </w:r>
      <w:r>
        <w:rPr>
          <w:sz w:val="27"/>
          <w:szCs w:val="27"/>
          <w:b/>
          <w:bCs/>
        </w:rPr>
        <w:t>RS</w:t>
      </w:r>
      <w:r>
        <w:rPr>
          <w:sz w:val="27"/>
          <w:szCs w:val="27"/>
          <w:b/>
          <w:bCs/>
          <w:spacing w:val="3"/>
        </w:rPr>
        <w:t>485 </w:t>
      </w:r>
      <w:r>
        <w:rPr>
          <w:rFonts w:ascii="SimHei" w:hAnsi="SimHei" w:eastAsia="SimHei" w:cs="SimHei"/>
          <w:sz w:val="27"/>
          <w:szCs w:val="27"/>
          <w:b/>
          <w:bCs/>
          <w:spacing w:val="3"/>
        </w:rPr>
        <w:t>通讯参数</w:t>
      </w:r>
    </w:p>
    <w:p>
      <w:pPr>
        <w:pStyle w:val="BodyText"/>
        <w:spacing w:line="253" w:lineRule="auto"/>
        <w:rPr>
          <w:sz w:val="21"/>
        </w:rPr>
      </w:pPr>
      <w:r/>
    </w:p>
    <w:p>
      <w:pPr>
        <w:ind w:left="181" w:firstLine="423"/>
        <w:spacing w:before="68" w:line="261" w:lineRule="auto"/>
        <w:rPr>
          <w:rFonts w:ascii="SimSun" w:hAnsi="SimSun" w:eastAsia="SimSun" w:cs="SimSun"/>
          <w:sz w:val="21"/>
          <w:szCs w:val="21"/>
        </w:rPr>
      </w:pPr>
      <w:r>
        <w:rPr>
          <w:rFonts w:ascii="SimSun" w:hAnsi="SimSun" w:eastAsia="SimSun" w:cs="SimSun"/>
          <w:sz w:val="21"/>
          <w:szCs w:val="21"/>
          <w:spacing w:val="-4"/>
        </w:rPr>
        <w:t>当</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0x0120</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4"/>
        </w:rPr>
        <w:t>寄存器值为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0</w:t>
      </w:r>
      <w:r>
        <w:rPr>
          <w:rFonts w:ascii="SimSun" w:hAnsi="SimSun" w:eastAsia="SimSun" w:cs="SimSun"/>
          <w:sz w:val="21"/>
          <w:szCs w:val="21"/>
          <w:spacing w:val="-4"/>
        </w:rPr>
        <w:t>（默认值）或拨码开关</w:t>
      </w:r>
      <w:r>
        <w:rPr>
          <w:rFonts w:ascii="SimSun" w:hAnsi="SimSun" w:eastAsia="SimSun" w:cs="SimSun"/>
          <w:sz w:val="21"/>
          <w:szCs w:val="21"/>
          <w:spacing w:val="-5"/>
        </w:rPr>
        <w:t>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5"/>
        </w:rPr>
        <w:t>1 ~</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5"/>
        </w:rPr>
        <w:t>8 </w:t>
      </w:r>
      <w:r>
        <w:rPr>
          <w:rFonts w:ascii="SimSun" w:hAnsi="SimSun" w:eastAsia="SimSun" w:cs="SimSun"/>
          <w:sz w:val="21"/>
          <w:szCs w:val="21"/>
          <w:spacing w:val="-5"/>
        </w:rPr>
        <w:t>位全为</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5"/>
        </w:rPr>
        <w:t>ON</w:t>
      </w:r>
      <w:r>
        <w:rPr>
          <w:rFonts w:ascii="SimSun" w:hAnsi="SimSun" w:eastAsia="SimSun" w:cs="SimSun"/>
          <w:sz w:val="21"/>
          <w:szCs w:val="21"/>
          <w:spacing w:val="-5"/>
        </w:rPr>
        <w:t>（默认通讯参数通讯）</w:t>
      </w:r>
      <w:r>
        <w:rPr>
          <w:rFonts w:ascii="SimSun" w:hAnsi="SimSun" w:eastAsia="SimSun" w:cs="SimSun"/>
          <w:sz w:val="21"/>
          <w:szCs w:val="21"/>
          <w:spacing w:val="-2"/>
        </w:rPr>
        <w:t>时，驱动器通讯方式为</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485/CAN</w:t>
      </w:r>
      <w:r>
        <w:rPr>
          <w:rFonts w:ascii="SimSun" w:hAnsi="SimSun" w:eastAsia="SimSun" w:cs="SimSun"/>
          <w:sz w:val="21"/>
          <w:szCs w:val="21"/>
          <w:spacing w:val="-2"/>
        </w:rPr>
        <w:t>，用户可通过</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485 </w:t>
      </w:r>
      <w:r>
        <w:rPr>
          <w:rFonts w:ascii="SimSun" w:hAnsi="SimSun" w:eastAsia="SimSun" w:cs="SimSun"/>
          <w:sz w:val="21"/>
          <w:szCs w:val="21"/>
          <w:spacing w:val="-2"/>
        </w:rPr>
        <w:t>设备与驱动器进行通讯。</w:t>
      </w:r>
    </w:p>
    <w:p>
      <w:pPr>
        <w:ind w:left="166" w:right="91" w:firstLine="426"/>
        <w:spacing w:before="3" w:line="270" w:lineRule="auto"/>
        <w:jc w:val="both"/>
        <w:rPr>
          <w:rFonts w:ascii="SimSun" w:hAnsi="SimSun" w:eastAsia="SimSun" w:cs="SimSun"/>
          <w:sz w:val="21"/>
          <w:szCs w:val="21"/>
        </w:rPr>
      </w:pPr>
      <w:r>
        <w:rPr>
          <w:rFonts w:ascii="SimSun" w:hAnsi="SimSun" w:eastAsia="SimSun" w:cs="SimSun"/>
          <w:sz w:val="21"/>
          <w:szCs w:val="21"/>
          <w:spacing w:val="-2"/>
        </w:rPr>
        <w:t>数字</w:t>
      </w:r>
      <w:r>
        <w:rPr>
          <w:rFonts w:ascii="Times New Roman" w:hAnsi="Times New Roman" w:eastAsia="Times New Roman" w:cs="Times New Roman"/>
          <w:sz w:val="21"/>
          <w:szCs w:val="21"/>
          <w:spacing w:val="-2"/>
        </w:rPr>
        <w:t>/</w:t>
      </w:r>
      <w:r>
        <w:rPr>
          <w:rFonts w:ascii="SimSun" w:hAnsi="SimSun" w:eastAsia="SimSun" w:cs="SimSun"/>
          <w:sz w:val="21"/>
          <w:szCs w:val="21"/>
          <w:spacing w:val="-2"/>
        </w:rPr>
        <w:t>模拟信号控制方式时（拨码开关第</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位为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OFF</w:t>
      </w:r>
      <w:r>
        <w:rPr>
          <w:rFonts w:ascii="SimSun" w:hAnsi="SimSun" w:eastAsia="SimSun" w:cs="SimSun"/>
          <w:sz w:val="21"/>
          <w:szCs w:val="21"/>
          <w:spacing w:val="-53"/>
          <w:w w:val="97"/>
        </w:rPr>
        <w:t>），</w:t>
      </w:r>
      <w:r>
        <w:rPr>
          <w:rFonts w:ascii="SimSun" w:hAnsi="SimSun" w:eastAsia="SimSun" w:cs="SimSun"/>
          <w:sz w:val="21"/>
          <w:szCs w:val="21"/>
          <w:spacing w:val="-2"/>
        </w:rPr>
        <w:t>若 </w:t>
      </w:r>
      <w:r>
        <w:rPr>
          <w:rFonts w:ascii="Times New Roman" w:hAnsi="Times New Roman" w:eastAsia="Times New Roman" w:cs="Times New Roman"/>
          <w:sz w:val="21"/>
          <w:szCs w:val="21"/>
          <w:spacing w:val="-2"/>
        </w:rPr>
        <w:t>0x</w:t>
      </w:r>
      <w:r>
        <w:rPr>
          <w:rFonts w:ascii="Times New Roman" w:hAnsi="Times New Roman" w:eastAsia="Times New Roman" w:cs="Times New Roman"/>
          <w:sz w:val="21"/>
          <w:szCs w:val="21"/>
          <w:spacing w:val="-3"/>
        </w:rPr>
        <w:t>0123</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寄存器值为</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3"/>
        </w:rPr>
        <w:t>0</w:t>
      </w:r>
      <w:r>
        <w:rPr>
          <w:rFonts w:ascii="SimSun" w:hAnsi="SimSun" w:eastAsia="SimSun" w:cs="SimSun"/>
          <w:sz w:val="21"/>
          <w:szCs w:val="21"/>
          <w:spacing w:val="-3"/>
        </w:rPr>
        <w:t>（默认</w:t>
      </w:r>
      <w:r>
        <w:rPr>
          <w:rFonts w:ascii="SimSun" w:hAnsi="SimSun" w:eastAsia="SimSun" w:cs="SimSun"/>
          <w:sz w:val="21"/>
          <w:szCs w:val="21"/>
          <w:spacing w:val="-3"/>
        </w:rPr>
        <w:t>值</w:t>
      </w:r>
      <w:r>
        <w:rPr>
          <w:rFonts w:ascii="SimSun" w:hAnsi="SimSun" w:eastAsia="SimSun" w:cs="SimSun"/>
          <w:sz w:val="21"/>
          <w:szCs w:val="21"/>
          <w:spacing w:val="-28"/>
        </w:rPr>
        <w:t>），</w:t>
      </w:r>
      <w:r>
        <w:rPr>
          <w:rFonts w:ascii="SimSun" w:hAnsi="SimSun" w:eastAsia="SimSun" w:cs="SimSun"/>
          <w:sz w:val="21"/>
          <w:szCs w:val="21"/>
          <w:spacing w:val="-3"/>
        </w:rPr>
        <w:t>则串口波特率固定为</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3"/>
        </w:rPr>
        <w:t>9600bps</w:t>
      </w:r>
      <w:r>
        <w:rPr>
          <w:rFonts w:ascii="SimSun" w:hAnsi="SimSun" w:eastAsia="SimSun" w:cs="SimSun"/>
          <w:sz w:val="21"/>
          <w:szCs w:val="21"/>
          <w:spacing w:val="-3"/>
        </w:rPr>
        <w:t>，数据位为</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3"/>
        </w:rPr>
        <w:t>8</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3"/>
        </w:rPr>
        <w:t>位，偶校验，停止位为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3"/>
        </w:rPr>
        <w:t>位；从站地址固</w:t>
      </w:r>
      <w:r>
        <w:rPr>
          <w:rFonts w:ascii="SimSun" w:hAnsi="SimSun" w:eastAsia="SimSun" w:cs="SimSun"/>
          <w:sz w:val="21"/>
          <w:szCs w:val="21"/>
          <w:spacing w:val="-4"/>
        </w:rPr>
        <w:t>定为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0x01</w:t>
      </w:r>
      <w:r>
        <w:rPr>
          <w:rFonts w:ascii="SimSun" w:hAnsi="SimSun" w:eastAsia="SimSun" w:cs="SimSun"/>
          <w:sz w:val="21"/>
          <w:szCs w:val="21"/>
          <w:spacing w:val="-4"/>
        </w:rPr>
        <w:t>；若通过</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0x0123</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4"/>
        </w:rPr>
        <w:t>寄存器指定从站地址且</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0x009d</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4"/>
        </w:rPr>
        <w:t>寄存器值配置为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1</w:t>
      </w:r>
      <w:r>
        <w:rPr>
          <w:rFonts w:ascii="SimSun" w:hAnsi="SimSun" w:eastAsia="SimSun" w:cs="SimSun"/>
          <w:sz w:val="21"/>
          <w:szCs w:val="21"/>
          <w:spacing w:val="-4"/>
        </w:rPr>
        <w:t>，则通讯参数同</w:t>
      </w:r>
      <w:r>
        <w:rPr>
          <w:rFonts w:ascii="Times New Roman" w:hAnsi="Times New Roman" w:eastAsia="Times New Roman" w:cs="Times New Roman"/>
          <w:sz w:val="21"/>
          <w:szCs w:val="21"/>
          <w:spacing w:val="-3"/>
        </w:rPr>
        <w:t>485 </w:t>
      </w:r>
      <w:r>
        <w:rPr>
          <w:rFonts w:ascii="SimSun" w:hAnsi="SimSun" w:eastAsia="SimSun" w:cs="SimSun"/>
          <w:sz w:val="21"/>
          <w:szCs w:val="21"/>
          <w:spacing w:val="-3"/>
        </w:rPr>
        <w:t>通讯控制方式。</w:t>
      </w:r>
    </w:p>
    <w:p>
      <w:pPr>
        <w:ind w:left="171" w:right="31" w:firstLine="415"/>
        <w:spacing w:before="17" w:line="274" w:lineRule="auto"/>
        <w:jc w:val="both"/>
        <w:rPr>
          <w:rFonts w:ascii="SimSun" w:hAnsi="SimSun" w:eastAsia="SimSun" w:cs="SimSun"/>
          <w:sz w:val="21"/>
          <w:szCs w:val="21"/>
        </w:rPr>
      </w:pPr>
      <w:r>
        <w:rPr>
          <w:rFonts w:ascii="Times New Roman" w:hAnsi="Times New Roman" w:eastAsia="Times New Roman" w:cs="Times New Roman"/>
          <w:sz w:val="21"/>
          <w:szCs w:val="21"/>
          <w:spacing w:val="-4"/>
        </w:rPr>
        <w:t>485 </w:t>
      </w:r>
      <w:r>
        <w:rPr>
          <w:rFonts w:ascii="SimSun" w:hAnsi="SimSun" w:eastAsia="SimSun" w:cs="SimSun"/>
          <w:sz w:val="21"/>
          <w:szCs w:val="21"/>
          <w:spacing w:val="-4"/>
        </w:rPr>
        <w:t>通讯控制方式时（拨码开关第</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4"/>
        </w:rPr>
        <w:t>8 </w:t>
      </w:r>
      <w:r>
        <w:rPr>
          <w:rFonts w:ascii="SimSun" w:hAnsi="SimSun" w:eastAsia="SimSun" w:cs="SimSun"/>
          <w:sz w:val="21"/>
          <w:szCs w:val="21"/>
          <w:spacing w:val="-4"/>
        </w:rPr>
        <w:t>位为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ON</w:t>
      </w:r>
      <w:r>
        <w:rPr>
          <w:rFonts w:ascii="SimSun" w:hAnsi="SimSun" w:eastAsia="SimSun" w:cs="SimSun"/>
          <w:sz w:val="21"/>
          <w:szCs w:val="21"/>
          <w:spacing w:val="-51"/>
          <w:w w:val="93"/>
        </w:rPr>
        <w:t>），</w:t>
      </w:r>
      <w:r>
        <w:rPr>
          <w:rFonts w:ascii="SimSun" w:hAnsi="SimSun" w:eastAsia="SimSun" w:cs="SimSun"/>
          <w:sz w:val="21"/>
          <w:szCs w:val="21"/>
          <w:spacing w:val="-4"/>
        </w:rPr>
        <w:t>波特率默认为</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9600bps</w:t>
      </w:r>
      <w:r>
        <w:rPr>
          <w:rFonts w:ascii="SimSun" w:hAnsi="SimSun" w:eastAsia="SimSun" w:cs="SimSun"/>
          <w:sz w:val="21"/>
          <w:szCs w:val="21"/>
          <w:spacing w:val="-4"/>
        </w:rPr>
        <w:t>，数</w:t>
      </w:r>
      <w:r>
        <w:rPr>
          <w:rFonts w:ascii="SimSun" w:hAnsi="SimSun" w:eastAsia="SimSun" w:cs="SimSun"/>
          <w:sz w:val="21"/>
          <w:szCs w:val="21"/>
          <w:spacing w:val="-5"/>
        </w:rPr>
        <w:t>据位为</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5"/>
        </w:rPr>
        <w:t>8 </w:t>
      </w:r>
      <w:r>
        <w:rPr>
          <w:rFonts w:ascii="SimSun" w:hAnsi="SimSun" w:eastAsia="SimSun" w:cs="SimSun"/>
          <w:sz w:val="21"/>
          <w:szCs w:val="21"/>
          <w:spacing w:val="-5"/>
        </w:rPr>
        <w:t>位，</w:t>
      </w:r>
      <w:r>
        <w:rPr>
          <w:rFonts w:ascii="SimSun" w:hAnsi="SimSun" w:eastAsia="SimSun" w:cs="SimSun"/>
          <w:sz w:val="21"/>
          <w:szCs w:val="21"/>
          <w:spacing w:val="-3"/>
        </w:rPr>
        <w:t>偶校验，停止位为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1 </w:t>
      </w:r>
      <w:r>
        <w:rPr>
          <w:rFonts w:ascii="SimSun" w:hAnsi="SimSun" w:eastAsia="SimSun" w:cs="SimSun"/>
          <w:sz w:val="21"/>
          <w:szCs w:val="21"/>
          <w:spacing w:val="-3"/>
        </w:rPr>
        <w:t>位；波特率可配置范围</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1200-115200bps</w:t>
      </w:r>
      <w:r>
        <w:rPr>
          <w:rFonts w:ascii="SimSun" w:hAnsi="SimSun" w:eastAsia="SimSun" w:cs="SimSun"/>
          <w:sz w:val="21"/>
          <w:szCs w:val="21"/>
          <w:spacing w:val="-3"/>
        </w:rPr>
        <w:t>，数据位固定为</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4"/>
        </w:rPr>
        <w:t>8 </w:t>
      </w:r>
      <w:r>
        <w:rPr>
          <w:rFonts w:ascii="SimSun" w:hAnsi="SimSun" w:eastAsia="SimSun" w:cs="SimSun"/>
          <w:sz w:val="21"/>
          <w:szCs w:val="21"/>
          <w:spacing w:val="-4"/>
        </w:rPr>
        <w:t>位，校验方式</w:t>
      </w:r>
      <w:r>
        <w:rPr>
          <w:rFonts w:ascii="SimSun" w:hAnsi="SimSun" w:eastAsia="SimSun" w:cs="SimSun"/>
          <w:sz w:val="21"/>
          <w:szCs w:val="21"/>
          <w:spacing w:val="-6"/>
        </w:rPr>
        <w:t>可配置为奇校验、偶校验或无校验，</w:t>
      </w:r>
      <w:r>
        <w:rPr>
          <w:rFonts w:ascii="SimSun" w:hAnsi="SimSun" w:eastAsia="SimSun" w:cs="SimSun"/>
          <w:sz w:val="21"/>
          <w:szCs w:val="21"/>
          <w:spacing w:val="67"/>
        </w:rPr>
        <w:t xml:space="preserve"> </w:t>
      </w:r>
      <w:r>
        <w:rPr>
          <w:rFonts w:ascii="SimSun" w:hAnsi="SimSun" w:eastAsia="SimSun" w:cs="SimSun"/>
          <w:sz w:val="21"/>
          <w:szCs w:val="21"/>
          <w:spacing w:val="-6"/>
        </w:rPr>
        <w:t>当为奇、偶校验时停止位为</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6"/>
        </w:rPr>
        <w:t>1 </w:t>
      </w:r>
      <w:r>
        <w:rPr>
          <w:rFonts w:ascii="SimSun" w:hAnsi="SimSun" w:eastAsia="SimSun" w:cs="SimSun"/>
          <w:sz w:val="21"/>
          <w:szCs w:val="21"/>
          <w:spacing w:val="-6"/>
        </w:rPr>
        <w:t>位，无校验时停止位为</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6"/>
        </w:rPr>
        <w:t>2</w:t>
      </w:r>
      <w:r>
        <w:rPr>
          <w:rFonts w:ascii="SimSun" w:hAnsi="SimSun" w:eastAsia="SimSun" w:cs="SimSun"/>
          <w:sz w:val="21"/>
          <w:szCs w:val="21"/>
          <w:spacing w:val="-2"/>
        </w:rPr>
        <w:t>位；从站地址由拨码开关</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 ~7 </w:t>
      </w:r>
      <w:r>
        <w:rPr>
          <w:rFonts w:ascii="SimSun" w:hAnsi="SimSun" w:eastAsia="SimSun" w:cs="SimSun"/>
          <w:sz w:val="21"/>
          <w:szCs w:val="21"/>
          <w:spacing w:val="-2"/>
        </w:rPr>
        <w:t>位设定或通过</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0x0123</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寄存</w:t>
      </w:r>
      <w:r>
        <w:rPr>
          <w:rFonts w:ascii="SimSun" w:hAnsi="SimSun" w:eastAsia="SimSun" w:cs="SimSun"/>
          <w:sz w:val="21"/>
          <w:szCs w:val="21"/>
          <w:spacing w:val="-3"/>
        </w:rPr>
        <w:t>器指定。</w:t>
      </w:r>
    </w:p>
    <w:p>
      <w:pPr>
        <w:ind w:left="171" w:right="90" w:firstLine="420"/>
        <w:spacing w:line="276" w:lineRule="auto"/>
        <w:jc w:val="both"/>
        <w:rPr>
          <w:rFonts w:ascii="SimSun" w:hAnsi="SimSun" w:eastAsia="SimSun" w:cs="SimSun"/>
          <w:sz w:val="21"/>
          <w:szCs w:val="21"/>
        </w:rPr>
      </w:pPr>
      <w:r>
        <w:rPr>
          <w:rFonts w:ascii="SimSun" w:hAnsi="SimSun" w:eastAsia="SimSun" w:cs="SimSun"/>
          <w:sz w:val="21"/>
          <w:szCs w:val="21"/>
          <w:spacing w:val="-2"/>
        </w:rPr>
        <w:t>每个字符使用</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11 </w:t>
      </w:r>
      <w:r>
        <w:rPr>
          <w:rFonts w:ascii="SimSun" w:hAnsi="SimSun" w:eastAsia="SimSun" w:cs="SimSun"/>
          <w:sz w:val="21"/>
          <w:szCs w:val="21"/>
          <w:spacing w:val="-2"/>
        </w:rPr>
        <w:t>个比特位</w:t>
      </w:r>
      <w:r>
        <w:rPr>
          <w:rFonts w:ascii="Times New Roman" w:hAnsi="Times New Roman" w:eastAsia="Times New Roman" w:cs="Times New Roman"/>
          <w:sz w:val="21"/>
          <w:szCs w:val="21"/>
          <w:spacing w:val="-2"/>
        </w:rPr>
        <w:t>(1</w:t>
      </w:r>
      <w:r>
        <w:rPr>
          <w:rFonts w:ascii="SimSun" w:hAnsi="SimSun" w:eastAsia="SimSun" w:cs="SimSun"/>
          <w:sz w:val="21"/>
          <w:szCs w:val="21"/>
          <w:spacing w:val="-2"/>
        </w:rPr>
        <w:t>位启始位，</w:t>
      </w:r>
      <w:r>
        <w:rPr>
          <w:rFonts w:ascii="Times New Roman" w:hAnsi="Times New Roman" w:eastAsia="Times New Roman" w:cs="Times New Roman"/>
          <w:sz w:val="21"/>
          <w:szCs w:val="21"/>
          <w:spacing w:val="-3"/>
        </w:rPr>
        <w:t>8 </w:t>
      </w:r>
      <w:r>
        <w:rPr>
          <w:rFonts w:ascii="SimSun" w:hAnsi="SimSun" w:eastAsia="SimSun" w:cs="SimSun"/>
          <w:sz w:val="21"/>
          <w:szCs w:val="21"/>
          <w:spacing w:val="-3"/>
        </w:rPr>
        <w:t>位数据位，</w:t>
      </w:r>
      <w:r>
        <w:rPr>
          <w:rFonts w:ascii="Times New Roman" w:hAnsi="Times New Roman" w:eastAsia="Times New Roman" w:cs="Times New Roman"/>
          <w:sz w:val="21"/>
          <w:szCs w:val="21"/>
          <w:spacing w:val="-3"/>
        </w:rPr>
        <w:t>1 </w:t>
      </w:r>
      <w:r>
        <w:rPr>
          <w:rFonts w:ascii="SimSun" w:hAnsi="SimSun" w:eastAsia="SimSun" w:cs="SimSun"/>
          <w:sz w:val="21"/>
          <w:szCs w:val="21"/>
          <w:spacing w:val="-3"/>
        </w:rPr>
        <w:t>位校验位加</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3"/>
        </w:rPr>
        <w:t>1 </w:t>
      </w:r>
      <w:r>
        <w:rPr>
          <w:rFonts w:ascii="SimSun" w:hAnsi="SimSun" w:eastAsia="SimSun" w:cs="SimSun"/>
          <w:sz w:val="21"/>
          <w:szCs w:val="21"/>
          <w:spacing w:val="-3"/>
        </w:rPr>
        <w:t>位停止位或无校验</w:t>
      </w:r>
      <w:r>
        <w:rPr>
          <w:rFonts w:ascii="SimSun" w:hAnsi="SimSun" w:eastAsia="SimSun" w:cs="SimSun"/>
          <w:sz w:val="21"/>
          <w:szCs w:val="21"/>
          <w:spacing w:val="-7"/>
        </w:rPr>
        <w:t>位加</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7"/>
        </w:rPr>
        <w:t>2 </w:t>
      </w:r>
      <w:r>
        <w:rPr>
          <w:rFonts w:ascii="SimSun" w:hAnsi="SimSun" w:eastAsia="SimSun" w:cs="SimSun"/>
          <w:sz w:val="21"/>
          <w:szCs w:val="21"/>
          <w:spacing w:val="-7"/>
        </w:rPr>
        <w:t>位停止位</w:t>
      </w:r>
      <w:r>
        <w:rPr>
          <w:rFonts w:ascii="Times New Roman" w:hAnsi="Times New Roman" w:eastAsia="Times New Roman" w:cs="Times New Roman"/>
          <w:sz w:val="21"/>
          <w:szCs w:val="21"/>
          <w:spacing w:val="-7"/>
        </w:rPr>
        <w:t>)</w:t>
      </w:r>
      <w:r>
        <w:rPr>
          <w:rFonts w:ascii="SimSun" w:hAnsi="SimSun" w:eastAsia="SimSun" w:cs="SimSun"/>
          <w:sz w:val="21"/>
          <w:szCs w:val="21"/>
          <w:spacing w:val="-7"/>
        </w:rPr>
        <w:t>；当波特率在</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7"/>
        </w:rPr>
        <w:t>19200bps</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8"/>
        </w:rPr>
        <w:t>及以下时，字符超时时间为</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8"/>
        </w:rPr>
        <w:t>1.5 </w:t>
      </w:r>
      <w:r>
        <w:rPr>
          <w:rFonts w:ascii="SimSun" w:hAnsi="SimSun" w:eastAsia="SimSun" w:cs="SimSun"/>
          <w:sz w:val="21"/>
          <w:szCs w:val="21"/>
          <w:spacing w:val="-8"/>
        </w:rPr>
        <w:t>个字符间隔；</w:t>
      </w:r>
      <w:r>
        <w:rPr>
          <w:rFonts w:ascii="Times New Roman" w:hAnsi="Times New Roman" w:eastAsia="Times New Roman" w:cs="Times New Roman"/>
          <w:sz w:val="21"/>
          <w:szCs w:val="21"/>
          <w:spacing w:val="-8"/>
        </w:rPr>
        <w:t>19200bps</w:t>
      </w:r>
      <w:r>
        <w:rPr>
          <w:rFonts w:ascii="SimSun" w:hAnsi="SimSun" w:eastAsia="SimSun" w:cs="SimSun"/>
          <w:sz w:val="21"/>
          <w:szCs w:val="21"/>
        </w:rPr>
        <w:t>以上时，超时时间为 </w:t>
      </w:r>
      <w:r>
        <w:rPr>
          <w:rFonts w:ascii="Times New Roman" w:hAnsi="Times New Roman" w:eastAsia="Times New Roman" w:cs="Times New Roman"/>
          <w:sz w:val="21"/>
          <w:szCs w:val="21"/>
        </w:rPr>
        <w:t>0.75ms</w:t>
      </w:r>
      <w:r>
        <w:rPr>
          <w:rFonts w:ascii="SimSun" w:hAnsi="SimSun" w:eastAsia="SimSun" w:cs="SimSun"/>
          <w:sz w:val="21"/>
          <w:szCs w:val="21"/>
        </w:rPr>
        <w:t>；当发生字符超时时，之前接收到的数据将被视为无效；帧超</w:t>
      </w:r>
      <w:r>
        <w:rPr>
          <w:rFonts w:ascii="SimSun" w:hAnsi="SimSun" w:eastAsia="SimSun" w:cs="SimSun"/>
          <w:sz w:val="21"/>
          <w:szCs w:val="21"/>
          <w:spacing w:val="-1"/>
        </w:rPr>
        <w:t>时时间为</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3.5 </w:t>
      </w:r>
      <w:r>
        <w:rPr>
          <w:rFonts w:ascii="SimSun" w:hAnsi="SimSun" w:eastAsia="SimSun" w:cs="SimSun"/>
          <w:sz w:val="21"/>
          <w:szCs w:val="21"/>
          <w:spacing w:val="-1"/>
        </w:rPr>
        <w:t>个字符间隔，当发生帧超时时，</w:t>
      </w:r>
      <w:r>
        <w:rPr>
          <w:rFonts w:ascii="SimSun" w:hAnsi="SimSun" w:eastAsia="SimSun" w:cs="SimSun"/>
          <w:sz w:val="21"/>
          <w:szCs w:val="21"/>
          <w:spacing w:val="-2"/>
        </w:rPr>
        <w:t>就表示这一帧发送完成。</w:t>
      </w:r>
    </w:p>
    <w:p>
      <w:pPr>
        <w:pStyle w:val="BodyText"/>
        <w:ind w:left="595"/>
        <w:spacing w:before="300" w:line="230" w:lineRule="auto"/>
        <w:rPr>
          <w:rFonts w:ascii="SimHei" w:hAnsi="SimHei" w:eastAsia="SimHei" w:cs="SimHei"/>
          <w:sz w:val="27"/>
          <w:szCs w:val="27"/>
        </w:rPr>
      </w:pPr>
      <w:r>
        <w:rPr>
          <w:sz w:val="27"/>
          <w:szCs w:val="27"/>
          <w:b/>
          <w:bCs/>
          <w:spacing w:val="8"/>
        </w:rPr>
        <w:t>5.2</w:t>
      </w:r>
      <w:r>
        <w:rPr>
          <w:sz w:val="27"/>
          <w:szCs w:val="27"/>
          <w:b/>
          <w:bCs/>
          <w:spacing w:val="25"/>
        </w:rPr>
        <w:t xml:space="preserve"> </w:t>
      </w:r>
      <w:r>
        <w:rPr>
          <w:sz w:val="27"/>
          <w:szCs w:val="27"/>
          <w:b/>
          <w:bCs/>
        </w:rPr>
        <w:t>MODBUS</w:t>
      </w:r>
      <w:r>
        <w:rPr>
          <w:sz w:val="27"/>
          <w:szCs w:val="27"/>
          <w:b/>
          <w:bCs/>
          <w:spacing w:val="8"/>
        </w:rPr>
        <w:t>-</w:t>
      </w:r>
      <w:r>
        <w:rPr>
          <w:sz w:val="27"/>
          <w:szCs w:val="27"/>
          <w:b/>
          <w:bCs/>
        </w:rPr>
        <w:t>RTU</w:t>
      </w:r>
      <w:r>
        <w:rPr>
          <w:sz w:val="27"/>
          <w:szCs w:val="27"/>
          <w:b/>
          <w:bCs/>
          <w:spacing w:val="8"/>
        </w:rPr>
        <w:t xml:space="preserve"> </w:t>
      </w:r>
      <w:r>
        <w:rPr>
          <w:rFonts w:ascii="SimHei" w:hAnsi="SimHei" w:eastAsia="SimHei" w:cs="SimHei"/>
          <w:sz w:val="27"/>
          <w:szCs w:val="27"/>
          <w:b/>
          <w:bCs/>
          <w:spacing w:val="8"/>
        </w:rPr>
        <w:t>帧格式</w:t>
      </w:r>
    </w:p>
    <w:p>
      <w:pPr>
        <w:ind w:left="170" w:right="90" w:firstLine="421"/>
        <w:spacing w:before="291" w:line="266" w:lineRule="auto"/>
        <w:rPr>
          <w:rFonts w:ascii="SimSun" w:hAnsi="SimSun" w:eastAsia="SimSun" w:cs="SimSun"/>
          <w:sz w:val="21"/>
          <w:szCs w:val="21"/>
        </w:rPr>
      </w:pPr>
      <w:r>
        <w:rPr>
          <w:rFonts w:ascii="SimSun" w:hAnsi="SimSun" w:eastAsia="SimSun" w:cs="SimSun"/>
          <w:sz w:val="21"/>
          <w:szCs w:val="21"/>
          <w:spacing w:val="-2"/>
        </w:rPr>
        <w:t>本驱动器支持</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MODBUS</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的</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0x03(</w:t>
      </w:r>
      <w:r>
        <w:rPr>
          <w:rFonts w:ascii="SimSun" w:hAnsi="SimSun" w:eastAsia="SimSun" w:cs="SimSun"/>
          <w:sz w:val="21"/>
          <w:szCs w:val="21"/>
          <w:spacing w:val="-2"/>
        </w:rPr>
        <w:t>读保持寄存器</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0x</w:t>
      </w:r>
      <w:r>
        <w:rPr>
          <w:rFonts w:ascii="Times New Roman" w:hAnsi="Times New Roman" w:eastAsia="Times New Roman" w:cs="Times New Roman"/>
          <w:sz w:val="21"/>
          <w:szCs w:val="21"/>
          <w:spacing w:val="-3"/>
        </w:rPr>
        <w:t>06(</w:t>
      </w:r>
      <w:r>
        <w:rPr>
          <w:rFonts w:ascii="SimSun" w:hAnsi="SimSun" w:eastAsia="SimSun" w:cs="SimSun"/>
          <w:sz w:val="21"/>
          <w:szCs w:val="21"/>
          <w:spacing w:val="-3"/>
        </w:rPr>
        <w:t>写单个寄存器</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0x10(</w:t>
      </w:r>
      <w:r>
        <w:rPr>
          <w:rFonts w:ascii="SimSun" w:hAnsi="SimSun" w:eastAsia="SimSun" w:cs="SimSun"/>
          <w:sz w:val="21"/>
          <w:szCs w:val="21"/>
          <w:spacing w:val="-3"/>
        </w:rPr>
        <w:t>写多个寄</w:t>
      </w:r>
      <w:r>
        <w:rPr>
          <w:rFonts w:ascii="SimSun" w:hAnsi="SimSun" w:eastAsia="SimSun" w:cs="SimSun"/>
          <w:sz w:val="21"/>
          <w:szCs w:val="21"/>
          <w:spacing w:val="-2"/>
        </w:rPr>
        <w:t>存器</w:t>
      </w:r>
      <w:r>
        <w:rPr>
          <w:rFonts w:ascii="Times New Roman" w:hAnsi="Times New Roman" w:eastAsia="Times New Roman" w:cs="Times New Roman"/>
          <w:sz w:val="21"/>
          <w:szCs w:val="21"/>
          <w:spacing w:val="-2"/>
        </w:rPr>
        <w:t>)</w:t>
      </w:r>
      <w:r>
        <w:rPr>
          <w:rFonts w:ascii="SimSun" w:hAnsi="SimSun" w:eastAsia="SimSun" w:cs="SimSun"/>
          <w:sz w:val="21"/>
          <w:szCs w:val="21"/>
          <w:spacing w:val="-2"/>
        </w:rPr>
        <w:t>和</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0x2B(</w:t>
      </w:r>
      <w:r>
        <w:rPr>
          <w:rFonts w:ascii="SimSun" w:hAnsi="SimSun" w:eastAsia="SimSun" w:cs="SimSun"/>
          <w:sz w:val="21"/>
          <w:szCs w:val="21"/>
          <w:spacing w:val="-2"/>
        </w:rPr>
        <w:t>读设备识别码</w:t>
      </w:r>
      <w:r>
        <w:rPr>
          <w:rFonts w:ascii="Times New Roman" w:hAnsi="Times New Roman" w:eastAsia="Times New Roman" w:cs="Times New Roman"/>
          <w:sz w:val="21"/>
          <w:szCs w:val="21"/>
          <w:spacing w:val="-2"/>
        </w:rPr>
        <w:t>)</w:t>
      </w:r>
      <w:r>
        <w:rPr>
          <w:rFonts w:ascii="SimSun" w:hAnsi="SimSun" w:eastAsia="SimSun" w:cs="SimSun"/>
          <w:sz w:val="21"/>
          <w:szCs w:val="21"/>
          <w:spacing w:val="-2"/>
        </w:rPr>
        <w:t>功能码。</w:t>
      </w:r>
    </w:p>
    <w:p>
      <w:pPr>
        <w:pStyle w:val="BodyText"/>
        <w:ind w:left="174"/>
        <w:spacing w:before="191" w:line="222" w:lineRule="auto"/>
        <w:rPr>
          <w:rFonts w:ascii="SimHei" w:hAnsi="SimHei" w:eastAsia="SimHei" w:cs="SimHei"/>
          <w:sz w:val="24"/>
          <w:szCs w:val="24"/>
        </w:rPr>
      </w:pPr>
      <w:r>
        <w:rPr>
          <w:sz w:val="24"/>
          <w:szCs w:val="24"/>
          <w:b/>
          <w:bCs/>
          <w:spacing w:val="-2"/>
        </w:rPr>
        <w:t>5.2.1 0x03  </w:t>
      </w:r>
      <w:r>
        <w:rPr>
          <w:rFonts w:ascii="SimHei" w:hAnsi="SimHei" w:eastAsia="SimHei" w:cs="SimHei"/>
          <w:sz w:val="24"/>
          <w:szCs w:val="24"/>
          <w:b/>
          <w:bCs/>
          <w:spacing w:val="-2"/>
        </w:rPr>
        <w:t>读保持寄存器</w:t>
      </w:r>
    </w:p>
    <w:p>
      <w:pPr>
        <w:ind w:left="173"/>
        <w:spacing w:before="195" w:line="221" w:lineRule="auto"/>
        <w:rPr>
          <w:rFonts w:ascii="SimSun" w:hAnsi="SimSun" w:eastAsia="SimSun" w:cs="SimSun"/>
          <w:sz w:val="21"/>
          <w:szCs w:val="21"/>
        </w:rPr>
      </w:pPr>
      <w:r>
        <w:rPr>
          <w:rFonts w:ascii="SimSun" w:hAnsi="SimSun" w:eastAsia="SimSun" w:cs="SimSun"/>
          <w:sz w:val="21"/>
          <w:szCs w:val="21"/>
          <w:spacing w:val="-10"/>
        </w:rPr>
        <w:t>主站发送：</w:t>
      </w:r>
    </w:p>
    <w:p>
      <w:pPr>
        <w:spacing w:line="119" w:lineRule="auto"/>
        <w:rPr>
          <w:rFonts w:ascii="Arial"/>
          <w:sz w:val="2"/>
        </w:rPr>
      </w:pPr>
      <w:r>
        <w:rPr>
          <w:rFonts w:ascii="Arial"/>
          <w:sz w:val="2"/>
        </w:rPr>
      </w:r>
    </w:p>
    <w:tbl>
      <w:tblPr>
        <w:tblStyle w:val="TableNormal"/>
        <w:tblW w:w="8032" w:type="dxa"/>
        <w:tblInd w:w="5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24"/>
        <w:gridCol w:w="597"/>
        <w:gridCol w:w="662"/>
        <w:gridCol w:w="1079"/>
        <w:gridCol w:w="1079"/>
        <w:gridCol w:w="1008"/>
        <w:gridCol w:w="1079"/>
        <w:gridCol w:w="900"/>
        <w:gridCol w:w="904"/>
      </w:tblGrid>
      <w:tr>
        <w:trPr>
          <w:trHeight w:val="319" w:hRule="atLeast"/>
        </w:trPr>
        <w:tc>
          <w:tcPr>
            <w:shd w:val="clear" w:fill="E0E0E0"/>
            <w:tcW w:w="724" w:type="dxa"/>
            <w:vAlign w:val="top"/>
          </w:tcPr>
          <w:p>
            <w:pPr>
              <w:pStyle w:val="TableText"/>
              <w:ind w:left="186"/>
              <w:spacing w:before="71" w:line="220" w:lineRule="auto"/>
              <w:rPr>
                <w:sz w:val="18"/>
                <w:szCs w:val="18"/>
              </w:rPr>
            </w:pPr>
            <w:r>
              <w:rPr>
                <w:sz w:val="18"/>
                <w:szCs w:val="18"/>
                <w:b/>
                <w:bCs/>
                <w:spacing w:val="-4"/>
              </w:rPr>
              <w:t>字节</w:t>
            </w:r>
          </w:p>
        </w:tc>
        <w:tc>
          <w:tcPr>
            <w:tcW w:w="597" w:type="dxa"/>
            <w:vAlign w:val="top"/>
          </w:tcPr>
          <w:p>
            <w:pPr>
              <w:ind w:left="263"/>
              <w:spacing w:before="95" w:line="194" w:lineRule="auto"/>
              <w:rPr>
                <w:rFonts w:ascii="Arial" w:hAnsi="Arial" w:eastAsia="Arial" w:cs="Arial"/>
                <w:sz w:val="18"/>
                <w:szCs w:val="18"/>
              </w:rPr>
            </w:pPr>
            <w:r>
              <w:rPr>
                <w:rFonts w:ascii="Arial" w:hAnsi="Arial" w:eastAsia="Arial" w:cs="Arial"/>
                <w:sz w:val="18"/>
                <w:szCs w:val="18"/>
              </w:rPr>
              <w:t>1</w:t>
            </w:r>
          </w:p>
        </w:tc>
        <w:tc>
          <w:tcPr>
            <w:tcW w:w="662" w:type="dxa"/>
            <w:vAlign w:val="top"/>
          </w:tcPr>
          <w:p>
            <w:pPr>
              <w:ind w:left="282"/>
              <w:spacing w:before="95" w:line="194" w:lineRule="auto"/>
              <w:rPr>
                <w:rFonts w:ascii="Arial" w:hAnsi="Arial" w:eastAsia="Arial" w:cs="Arial"/>
                <w:sz w:val="18"/>
                <w:szCs w:val="18"/>
              </w:rPr>
            </w:pPr>
            <w:r>
              <w:rPr>
                <w:rFonts w:ascii="Arial" w:hAnsi="Arial" w:eastAsia="Arial" w:cs="Arial"/>
                <w:sz w:val="18"/>
                <w:szCs w:val="18"/>
              </w:rPr>
              <w:t>2</w:t>
            </w:r>
          </w:p>
        </w:tc>
        <w:tc>
          <w:tcPr>
            <w:tcW w:w="1079" w:type="dxa"/>
            <w:vAlign w:val="top"/>
          </w:tcPr>
          <w:p>
            <w:pPr>
              <w:ind w:left="493"/>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1079" w:type="dxa"/>
            <w:vAlign w:val="top"/>
          </w:tcPr>
          <w:p>
            <w:pPr>
              <w:ind w:left="489"/>
              <w:spacing w:before="95" w:line="194" w:lineRule="auto"/>
              <w:rPr>
                <w:rFonts w:ascii="Arial" w:hAnsi="Arial" w:eastAsia="Arial" w:cs="Arial"/>
                <w:sz w:val="18"/>
                <w:szCs w:val="18"/>
              </w:rPr>
            </w:pPr>
            <w:r>
              <w:rPr>
                <w:rFonts w:ascii="Arial" w:hAnsi="Arial" w:eastAsia="Arial" w:cs="Arial"/>
                <w:sz w:val="18"/>
                <w:szCs w:val="18"/>
              </w:rPr>
              <w:t>4</w:t>
            </w:r>
          </w:p>
        </w:tc>
        <w:tc>
          <w:tcPr>
            <w:tcW w:w="1008" w:type="dxa"/>
            <w:vAlign w:val="top"/>
          </w:tcPr>
          <w:p>
            <w:pPr>
              <w:ind w:left="459"/>
              <w:spacing w:before="43" w:line="239" w:lineRule="exact"/>
              <w:rPr>
                <w:rFonts w:ascii="Arial" w:hAnsi="Arial" w:eastAsia="Arial" w:cs="Arial"/>
                <w:sz w:val="18"/>
                <w:szCs w:val="18"/>
              </w:rPr>
            </w:pPr>
            <w:r>
              <w:rPr>
                <w:rFonts w:ascii="Arial" w:hAnsi="Arial" w:eastAsia="Arial" w:cs="Arial"/>
                <w:sz w:val="18"/>
                <w:szCs w:val="18"/>
                <w:position w:val="1"/>
              </w:rPr>
              <w:t>5</w:t>
            </w:r>
          </w:p>
        </w:tc>
        <w:tc>
          <w:tcPr>
            <w:tcW w:w="1079" w:type="dxa"/>
            <w:vAlign w:val="top"/>
          </w:tcPr>
          <w:p>
            <w:pPr>
              <w:ind w:left="495"/>
              <w:spacing w:before="43" w:line="239" w:lineRule="exact"/>
              <w:rPr>
                <w:rFonts w:ascii="Arial" w:hAnsi="Arial" w:eastAsia="Arial" w:cs="Arial"/>
                <w:sz w:val="18"/>
                <w:szCs w:val="18"/>
              </w:rPr>
            </w:pPr>
            <w:r>
              <w:rPr>
                <w:rFonts w:ascii="Arial" w:hAnsi="Arial" w:eastAsia="Arial" w:cs="Arial"/>
                <w:sz w:val="18"/>
                <w:szCs w:val="18"/>
                <w:position w:val="1"/>
              </w:rPr>
              <w:t>6</w:t>
            </w:r>
          </w:p>
        </w:tc>
        <w:tc>
          <w:tcPr>
            <w:tcW w:w="900" w:type="dxa"/>
            <w:vAlign w:val="top"/>
          </w:tcPr>
          <w:p>
            <w:pPr>
              <w:ind w:left="407"/>
              <w:spacing w:before="96" w:line="192" w:lineRule="auto"/>
              <w:rPr>
                <w:rFonts w:ascii="Arial" w:hAnsi="Arial" w:eastAsia="Arial" w:cs="Arial"/>
                <w:sz w:val="18"/>
                <w:szCs w:val="18"/>
              </w:rPr>
            </w:pPr>
            <w:r>
              <w:rPr>
                <w:rFonts w:ascii="Arial" w:hAnsi="Arial" w:eastAsia="Arial" w:cs="Arial"/>
                <w:sz w:val="18"/>
                <w:szCs w:val="18"/>
              </w:rPr>
              <w:t>7</w:t>
            </w:r>
          </w:p>
        </w:tc>
        <w:tc>
          <w:tcPr>
            <w:tcW w:w="904" w:type="dxa"/>
            <w:vAlign w:val="top"/>
          </w:tcPr>
          <w:p>
            <w:pPr>
              <w:ind w:left="406"/>
              <w:spacing w:before="43" w:line="239" w:lineRule="exact"/>
              <w:rPr>
                <w:rFonts w:ascii="Arial" w:hAnsi="Arial" w:eastAsia="Arial" w:cs="Arial"/>
                <w:sz w:val="18"/>
                <w:szCs w:val="18"/>
              </w:rPr>
            </w:pPr>
            <w:r>
              <w:rPr>
                <w:rFonts w:ascii="Arial" w:hAnsi="Arial" w:eastAsia="Arial" w:cs="Arial"/>
                <w:sz w:val="18"/>
                <w:szCs w:val="18"/>
                <w:position w:val="1"/>
              </w:rPr>
              <w:t>8</w:t>
            </w:r>
          </w:p>
        </w:tc>
      </w:tr>
      <w:tr>
        <w:trPr>
          <w:trHeight w:val="631" w:hRule="atLeast"/>
        </w:trPr>
        <w:tc>
          <w:tcPr>
            <w:shd w:val="clear" w:fill="E0E0E0"/>
            <w:tcW w:w="724" w:type="dxa"/>
            <w:vAlign w:val="top"/>
          </w:tcPr>
          <w:p>
            <w:pPr>
              <w:pStyle w:val="TableText"/>
              <w:ind w:left="207"/>
              <w:spacing w:before="225" w:line="220" w:lineRule="auto"/>
              <w:rPr>
                <w:sz w:val="18"/>
                <w:szCs w:val="18"/>
              </w:rPr>
            </w:pPr>
            <w:r>
              <w:rPr>
                <w:sz w:val="18"/>
                <w:szCs w:val="18"/>
                <w:b/>
                <w:bCs/>
                <w:spacing w:val="-9"/>
              </w:rPr>
              <w:t>内容</w:t>
            </w:r>
          </w:p>
        </w:tc>
        <w:tc>
          <w:tcPr>
            <w:tcW w:w="597" w:type="dxa"/>
            <w:vAlign w:val="top"/>
          </w:tcPr>
          <w:p>
            <w:pPr>
              <w:ind w:left="103"/>
              <w:spacing w:before="249" w:line="194" w:lineRule="auto"/>
              <w:rPr>
                <w:rFonts w:ascii="Arial" w:hAnsi="Arial" w:eastAsia="Arial" w:cs="Arial"/>
                <w:sz w:val="18"/>
                <w:szCs w:val="18"/>
              </w:rPr>
            </w:pPr>
            <w:r>
              <w:rPr>
                <w:rFonts w:ascii="Arial" w:hAnsi="Arial" w:eastAsia="Arial" w:cs="Arial"/>
                <w:sz w:val="18"/>
                <w:szCs w:val="18"/>
                <w:spacing w:val="-1"/>
              </w:rPr>
              <w:t>ADR</w:t>
            </w:r>
          </w:p>
        </w:tc>
        <w:tc>
          <w:tcPr>
            <w:tcW w:w="662" w:type="dxa"/>
            <w:vAlign w:val="top"/>
          </w:tcPr>
          <w:p>
            <w:pPr>
              <w:ind w:left="139"/>
              <w:spacing w:before="197" w:line="240" w:lineRule="exact"/>
              <w:rPr>
                <w:rFonts w:ascii="Arial" w:hAnsi="Arial" w:eastAsia="Arial" w:cs="Arial"/>
                <w:sz w:val="18"/>
                <w:szCs w:val="18"/>
              </w:rPr>
            </w:pPr>
            <w:r>
              <w:rPr>
                <w:rFonts w:ascii="Arial" w:hAnsi="Arial" w:eastAsia="Arial" w:cs="Arial"/>
                <w:sz w:val="18"/>
                <w:szCs w:val="18"/>
                <w:spacing w:val="-2"/>
                <w:position w:val="1"/>
              </w:rPr>
              <w:t>0x03</w:t>
            </w:r>
          </w:p>
        </w:tc>
        <w:tc>
          <w:tcPr>
            <w:tcW w:w="1079" w:type="dxa"/>
            <w:vAlign w:val="top"/>
          </w:tcPr>
          <w:p>
            <w:pPr>
              <w:pStyle w:val="TableText"/>
              <w:ind w:left="184"/>
              <w:spacing w:before="69" w:line="220" w:lineRule="auto"/>
              <w:rPr>
                <w:sz w:val="18"/>
                <w:szCs w:val="18"/>
              </w:rPr>
            </w:pPr>
            <w:r>
              <w:rPr>
                <w:sz w:val="18"/>
                <w:szCs w:val="18"/>
                <w:spacing w:val="-2"/>
              </w:rPr>
              <w:t>起始寄存</w:t>
            </w:r>
          </w:p>
          <w:p>
            <w:pPr>
              <w:pStyle w:val="TableText"/>
              <w:ind w:left="183"/>
              <w:spacing w:before="97" w:line="220" w:lineRule="auto"/>
              <w:rPr>
                <w:sz w:val="18"/>
                <w:szCs w:val="18"/>
              </w:rPr>
            </w:pPr>
            <w:r>
              <w:rPr>
                <w:sz w:val="18"/>
                <w:szCs w:val="18"/>
                <w:spacing w:val="-2"/>
              </w:rPr>
              <w:t>器高字节</w:t>
            </w:r>
          </w:p>
        </w:tc>
        <w:tc>
          <w:tcPr>
            <w:tcW w:w="1079" w:type="dxa"/>
            <w:vAlign w:val="top"/>
          </w:tcPr>
          <w:p>
            <w:pPr>
              <w:pStyle w:val="TableText"/>
              <w:ind w:left="185"/>
              <w:spacing w:before="69" w:line="220" w:lineRule="auto"/>
              <w:rPr>
                <w:sz w:val="18"/>
                <w:szCs w:val="18"/>
              </w:rPr>
            </w:pPr>
            <w:r>
              <w:rPr>
                <w:sz w:val="18"/>
                <w:szCs w:val="18"/>
                <w:spacing w:val="-2"/>
              </w:rPr>
              <w:t>起始寄存</w:t>
            </w:r>
          </w:p>
          <w:p>
            <w:pPr>
              <w:pStyle w:val="TableText"/>
              <w:ind w:left="184"/>
              <w:spacing w:before="97" w:line="220" w:lineRule="auto"/>
              <w:rPr>
                <w:sz w:val="18"/>
                <w:szCs w:val="18"/>
              </w:rPr>
            </w:pPr>
            <w:r>
              <w:rPr>
                <w:sz w:val="18"/>
                <w:szCs w:val="18"/>
                <w:spacing w:val="-2"/>
              </w:rPr>
              <w:t>器低字节</w:t>
            </w:r>
          </w:p>
        </w:tc>
        <w:tc>
          <w:tcPr>
            <w:tcW w:w="1008" w:type="dxa"/>
            <w:vAlign w:val="top"/>
          </w:tcPr>
          <w:p>
            <w:pPr>
              <w:pStyle w:val="TableText"/>
              <w:ind w:left="244" w:right="140" w:hanging="90"/>
              <w:spacing w:before="69" w:line="283" w:lineRule="auto"/>
              <w:rPr>
                <w:sz w:val="18"/>
                <w:szCs w:val="18"/>
              </w:rPr>
            </w:pPr>
            <w:r>
              <w:rPr>
                <w:sz w:val="18"/>
                <w:szCs w:val="18"/>
                <w:spacing w:val="-3"/>
              </w:rPr>
              <w:t>寄存器数</w:t>
            </w:r>
            <w:r>
              <w:rPr>
                <w:sz w:val="18"/>
                <w:szCs w:val="18"/>
                <w:spacing w:val="-3"/>
              </w:rPr>
              <w:t>高字节</w:t>
            </w:r>
          </w:p>
        </w:tc>
        <w:tc>
          <w:tcPr>
            <w:tcW w:w="1079" w:type="dxa"/>
            <w:vAlign w:val="top"/>
          </w:tcPr>
          <w:p>
            <w:pPr>
              <w:pStyle w:val="TableText"/>
              <w:ind w:left="274" w:right="175" w:hanging="84"/>
              <w:spacing w:before="69" w:line="283" w:lineRule="auto"/>
              <w:rPr>
                <w:sz w:val="18"/>
                <w:szCs w:val="18"/>
              </w:rPr>
            </w:pPr>
            <w:r>
              <w:rPr>
                <w:sz w:val="18"/>
                <w:szCs w:val="18"/>
                <w:spacing w:val="-3"/>
              </w:rPr>
              <w:t>寄存器数</w:t>
            </w:r>
            <w:r>
              <w:rPr>
                <w:sz w:val="18"/>
                <w:szCs w:val="18"/>
                <w:spacing w:val="-2"/>
              </w:rPr>
              <w:t>低字节</w:t>
            </w:r>
          </w:p>
        </w:tc>
        <w:tc>
          <w:tcPr>
            <w:tcW w:w="900" w:type="dxa"/>
            <w:vAlign w:val="top"/>
          </w:tcPr>
          <w:p>
            <w:pPr>
              <w:pStyle w:val="TableText"/>
              <w:ind w:left="276" w:right="139" w:hanging="125"/>
              <w:spacing w:before="69" w:line="283" w:lineRule="auto"/>
              <w:rPr>
                <w:sz w:val="18"/>
                <w:szCs w:val="18"/>
              </w:rPr>
            </w:pPr>
            <w:r>
              <w:rPr>
                <w:rFonts w:ascii="Arial" w:hAnsi="Arial" w:eastAsia="Arial" w:cs="Arial"/>
                <w:sz w:val="18"/>
                <w:szCs w:val="18"/>
                <w:spacing w:val="-4"/>
              </w:rPr>
              <w:t>CRC </w:t>
            </w:r>
            <w:r>
              <w:rPr>
                <w:sz w:val="18"/>
                <w:szCs w:val="18"/>
                <w:spacing w:val="-4"/>
              </w:rPr>
              <w:t>低</w:t>
            </w:r>
            <w:r>
              <w:rPr>
                <w:sz w:val="18"/>
                <w:szCs w:val="18"/>
                <w:spacing w:val="-2"/>
              </w:rPr>
              <w:t>字节</w:t>
            </w:r>
          </w:p>
        </w:tc>
        <w:tc>
          <w:tcPr>
            <w:tcW w:w="904" w:type="dxa"/>
            <w:vAlign w:val="top"/>
          </w:tcPr>
          <w:p>
            <w:pPr>
              <w:pStyle w:val="TableText"/>
              <w:ind w:left="276" w:right="120" w:hanging="148"/>
              <w:spacing w:before="69" w:line="283" w:lineRule="auto"/>
              <w:rPr>
                <w:sz w:val="18"/>
                <w:szCs w:val="18"/>
              </w:rPr>
            </w:pPr>
            <w:r>
              <w:rPr>
                <w:rFonts w:ascii="Arial" w:hAnsi="Arial" w:eastAsia="Arial" w:cs="Arial"/>
                <w:sz w:val="18"/>
                <w:szCs w:val="18"/>
                <w:spacing w:val="-4"/>
              </w:rPr>
              <w:t>CRC  </w:t>
            </w:r>
            <w:r>
              <w:rPr>
                <w:sz w:val="18"/>
                <w:szCs w:val="18"/>
                <w:spacing w:val="-4"/>
              </w:rPr>
              <w:t>高</w:t>
            </w:r>
            <w:r>
              <w:rPr>
                <w:sz w:val="18"/>
                <w:szCs w:val="18"/>
                <w:spacing w:val="-2"/>
              </w:rPr>
              <w:t>字节</w:t>
            </w:r>
          </w:p>
        </w:tc>
      </w:tr>
    </w:tbl>
    <w:p>
      <w:pPr>
        <w:ind w:left="171"/>
        <w:spacing w:before="50"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 </w:t>
      </w:r>
      <w:r>
        <w:rPr>
          <w:rFonts w:ascii="SimSun" w:hAnsi="SimSun" w:eastAsia="SimSun" w:cs="SimSun"/>
          <w:sz w:val="21"/>
          <w:szCs w:val="21"/>
          <w:spacing w:val="-2"/>
        </w:rPr>
        <w:t>字节 </w:t>
      </w:r>
      <w:r>
        <w:rPr>
          <w:rFonts w:ascii="Times New Roman" w:hAnsi="Times New Roman" w:eastAsia="Times New Roman" w:cs="Times New Roman"/>
          <w:sz w:val="21"/>
          <w:szCs w:val="21"/>
          <w:spacing w:val="-2"/>
        </w:rPr>
        <w:t>ADR</w:t>
      </w:r>
      <w:r>
        <w:rPr>
          <w:rFonts w:ascii="SimSun" w:hAnsi="SimSun" w:eastAsia="SimSun" w:cs="SimSun"/>
          <w:sz w:val="21"/>
          <w:szCs w:val="21"/>
          <w:spacing w:val="-2"/>
        </w:rPr>
        <w:t>： 从站地址码（</w:t>
      </w:r>
      <w:r>
        <w:rPr>
          <w:rFonts w:ascii="Times New Roman" w:hAnsi="Times New Roman" w:eastAsia="Times New Roman" w:cs="Times New Roman"/>
          <w:sz w:val="21"/>
          <w:szCs w:val="21"/>
          <w:spacing w:val="-2"/>
        </w:rPr>
        <w:t>=001</w:t>
      </w:r>
      <w:r>
        <w:rPr>
          <w:rFonts w:ascii="SimSun" w:hAnsi="SimSun" w:eastAsia="SimSun" w:cs="SimSun"/>
          <w:sz w:val="21"/>
          <w:szCs w:val="21"/>
          <w:spacing w:val="-3"/>
        </w:rPr>
        <w:t>～</w:t>
      </w:r>
      <w:r>
        <w:rPr>
          <w:rFonts w:ascii="Times New Roman" w:hAnsi="Times New Roman" w:eastAsia="Times New Roman" w:cs="Times New Roman"/>
          <w:sz w:val="21"/>
          <w:szCs w:val="21"/>
          <w:spacing w:val="-3"/>
        </w:rPr>
        <w:t>254</w:t>
      </w:r>
      <w:r>
        <w:rPr>
          <w:rFonts w:ascii="SimSun" w:hAnsi="SimSun" w:eastAsia="SimSun" w:cs="SimSun"/>
          <w:sz w:val="21"/>
          <w:szCs w:val="21"/>
          <w:spacing w:val="-3"/>
        </w:rPr>
        <w:t>）</w:t>
      </w:r>
    </w:p>
    <w:p>
      <w:pPr>
        <w:ind w:left="171"/>
        <w:spacing w:before="62"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2 </w:t>
      </w:r>
      <w:r>
        <w:rPr>
          <w:rFonts w:ascii="SimSun" w:hAnsi="SimSun" w:eastAsia="SimSun" w:cs="SimSun"/>
          <w:sz w:val="21"/>
          <w:szCs w:val="21"/>
          <w:spacing w:val="-2"/>
        </w:rPr>
        <w:t>字节 </w:t>
      </w:r>
      <w:r>
        <w:rPr>
          <w:rFonts w:ascii="Times New Roman" w:hAnsi="Times New Roman" w:eastAsia="Times New Roman" w:cs="Times New Roman"/>
          <w:sz w:val="21"/>
          <w:szCs w:val="21"/>
          <w:spacing w:val="-2"/>
        </w:rPr>
        <w:t>0x03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 读寄存器值功能码</w:t>
      </w:r>
    </w:p>
    <w:p>
      <w:pPr>
        <w:ind w:left="171"/>
        <w:spacing w:before="61"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3</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4 </w:t>
      </w:r>
      <w:r>
        <w:rPr>
          <w:rFonts w:ascii="SimSun" w:hAnsi="SimSun" w:eastAsia="SimSun" w:cs="SimSun"/>
          <w:sz w:val="21"/>
          <w:szCs w:val="21"/>
          <w:spacing w:val="-2"/>
        </w:rPr>
        <w:t>字节：   要读的寄存器开始地址</w:t>
      </w:r>
    </w:p>
    <w:p>
      <w:pPr>
        <w:ind w:left="171"/>
        <w:spacing w:before="62" w:line="220" w:lineRule="auto"/>
        <w:rPr>
          <w:rFonts w:ascii="SimSun" w:hAnsi="SimSun" w:eastAsia="SimSun" w:cs="SimSun"/>
          <w:sz w:val="21"/>
          <w:szCs w:val="21"/>
        </w:rPr>
      </w:pPr>
      <w:r>
        <w:rPr>
          <w:rFonts w:ascii="SimSun" w:hAnsi="SimSun" w:eastAsia="SimSun" w:cs="SimSun"/>
          <w:sz w:val="21"/>
          <w:szCs w:val="21"/>
          <w:spacing w:val="-3"/>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5</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6 </w:t>
      </w:r>
      <w:r>
        <w:rPr>
          <w:rFonts w:ascii="SimSun" w:hAnsi="SimSun" w:eastAsia="SimSun" w:cs="SimSun"/>
          <w:sz w:val="21"/>
          <w:szCs w:val="21"/>
          <w:spacing w:val="-3"/>
        </w:rPr>
        <w:t>字节：   要读的寄存器数量</w:t>
      </w:r>
    </w:p>
    <w:p>
      <w:pPr>
        <w:ind w:left="171"/>
        <w:spacing w:before="62" w:line="220" w:lineRule="auto"/>
        <w:rPr>
          <w:rFonts w:ascii="SimSun" w:hAnsi="SimSun" w:eastAsia="SimSun" w:cs="SimSun"/>
          <w:sz w:val="21"/>
          <w:szCs w:val="21"/>
        </w:rPr>
      </w:pPr>
      <w:r>
        <w:rPr>
          <w:rFonts w:ascii="SimSun" w:hAnsi="SimSun" w:eastAsia="SimSun" w:cs="SimSun"/>
          <w:sz w:val="21"/>
          <w:szCs w:val="21"/>
          <w:spacing w:val="-5"/>
        </w:rPr>
        <w:t>第</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5"/>
        </w:rPr>
        <w:t>7</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8 </w:t>
      </w:r>
      <w:r>
        <w:rPr>
          <w:rFonts w:ascii="SimSun" w:hAnsi="SimSun" w:eastAsia="SimSun" w:cs="SimSun"/>
          <w:sz w:val="21"/>
          <w:szCs w:val="21"/>
          <w:spacing w:val="-5"/>
        </w:rPr>
        <w:t>字节：   从字节</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5"/>
        </w:rPr>
        <w:t>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6</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的</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CRC16</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5"/>
        </w:rPr>
        <w:t>校验码</w:t>
      </w:r>
    </w:p>
    <w:p>
      <w:pPr>
        <w:pStyle w:val="BodyText"/>
        <w:spacing w:line="303" w:lineRule="auto"/>
        <w:rPr>
          <w:sz w:val="21"/>
        </w:rPr>
      </w:pPr>
      <w:r/>
    </w:p>
    <w:p>
      <w:pPr>
        <w:ind w:left="174"/>
        <w:spacing w:before="68" w:line="221" w:lineRule="auto"/>
        <w:rPr>
          <w:rFonts w:ascii="SimSun" w:hAnsi="SimSun" w:eastAsia="SimSun" w:cs="SimSun"/>
          <w:sz w:val="21"/>
          <w:szCs w:val="21"/>
        </w:rPr>
      </w:pPr>
      <w:r>
        <w:rPr>
          <w:rFonts w:ascii="SimSun" w:hAnsi="SimSun" w:eastAsia="SimSun" w:cs="SimSun"/>
          <w:sz w:val="21"/>
          <w:szCs w:val="21"/>
          <w:spacing w:val="-10"/>
        </w:rPr>
        <w:t>从站回送：</w:t>
      </w:r>
    </w:p>
    <w:p>
      <w:pPr>
        <w:spacing w:line="120" w:lineRule="auto"/>
        <w:rPr>
          <w:rFonts w:ascii="Arial"/>
          <w:sz w:val="2"/>
        </w:rPr>
      </w:pPr>
      <w:r>
        <w:rPr>
          <w:rFonts w:ascii="Arial"/>
          <w:sz w:val="2"/>
        </w:rPr>
      </w:r>
    </w:p>
    <w:tbl>
      <w:tblPr>
        <w:tblStyle w:val="TableNormal"/>
        <w:tblW w:w="8032" w:type="dxa"/>
        <w:tblInd w:w="5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2"/>
        <w:gridCol w:w="668"/>
        <w:gridCol w:w="607"/>
        <w:gridCol w:w="987"/>
        <w:gridCol w:w="796"/>
        <w:gridCol w:w="899"/>
        <w:gridCol w:w="720"/>
        <w:gridCol w:w="899"/>
        <w:gridCol w:w="900"/>
        <w:gridCol w:w="904"/>
      </w:tblGrid>
      <w:tr>
        <w:trPr>
          <w:trHeight w:val="319" w:hRule="atLeast"/>
        </w:trPr>
        <w:tc>
          <w:tcPr>
            <w:shd w:val="clear" w:fill="E0E0E0"/>
            <w:tcW w:w="652" w:type="dxa"/>
            <w:vAlign w:val="top"/>
          </w:tcPr>
          <w:p>
            <w:pPr>
              <w:pStyle w:val="TableText"/>
              <w:ind w:left="150"/>
              <w:spacing w:before="71" w:line="220" w:lineRule="auto"/>
              <w:rPr>
                <w:sz w:val="18"/>
                <w:szCs w:val="18"/>
              </w:rPr>
            </w:pPr>
            <w:r>
              <w:rPr>
                <w:sz w:val="18"/>
                <w:szCs w:val="18"/>
                <w:b/>
                <w:bCs/>
                <w:spacing w:val="-4"/>
              </w:rPr>
              <w:t>字节</w:t>
            </w:r>
          </w:p>
        </w:tc>
        <w:tc>
          <w:tcPr>
            <w:tcW w:w="668" w:type="dxa"/>
            <w:vAlign w:val="top"/>
          </w:tcPr>
          <w:p>
            <w:pPr>
              <w:ind w:left="299"/>
              <w:spacing w:before="95" w:line="194" w:lineRule="auto"/>
              <w:rPr>
                <w:rFonts w:ascii="Arial" w:hAnsi="Arial" w:eastAsia="Arial" w:cs="Arial"/>
                <w:sz w:val="18"/>
                <w:szCs w:val="18"/>
              </w:rPr>
            </w:pPr>
            <w:r>
              <w:rPr>
                <w:rFonts w:ascii="Arial" w:hAnsi="Arial" w:eastAsia="Arial" w:cs="Arial"/>
                <w:sz w:val="18"/>
                <w:szCs w:val="18"/>
              </w:rPr>
              <w:t>1</w:t>
            </w:r>
          </w:p>
        </w:tc>
        <w:tc>
          <w:tcPr>
            <w:tcW w:w="607" w:type="dxa"/>
            <w:vAlign w:val="top"/>
          </w:tcPr>
          <w:p>
            <w:pPr>
              <w:ind w:left="253"/>
              <w:spacing w:before="95" w:line="194" w:lineRule="auto"/>
              <w:rPr>
                <w:rFonts w:ascii="Arial" w:hAnsi="Arial" w:eastAsia="Arial" w:cs="Arial"/>
                <w:sz w:val="18"/>
                <w:szCs w:val="18"/>
              </w:rPr>
            </w:pPr>
            <w:r>
              <w:rPr>
                <w:rFonts w:ascii="Arial" w:hAnsi="Arial" w:eastAsia="Arial" w:cs="Arial"/>
                <w:sz w:val="18"/>
                <w:szCs w:val="18"/>
              </w:rPr>
              <w:t>2</w:t>
            </w:r>
          </w:p>
        </w:tc>
        <w:tc>
          <w:tcPr>
            <w:tcW w:w="987" w:type="dxa"/>
            <w:vAlign w:val="top"/>
          </w:tcPr>
          <w:p>
            <w:pPr>
              <w:ind w:left="446"/>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796" w:type="dxa"/>
            <w:vAlign w:val="top"/>
          </w:tcPr>
          <w:p>
            <w:pPr>
              <w:pStyle w:val="TableText"/>
              <w:ind w:left="205"/>
              <w:spacing w:before="44" w:line="239" w:lineRule="exact"/>
              <w:rPr>
                <w:rFonts w:ascii="Arial" w:hAnsi="Arial" w:eastAsia="Arial" w:cs="Arial"/>
                <w:sz w:val="18"/>
                <w:szCs w:val="18"/>
              </w:rPr>
            </w:pPr>
            <w:r>
              <w:rPr>
                <w:rFonts w:ascii="Arial" w:hAnsi="Arial" w:eastAsia="Arial" w:cs="Arial"/>
                <w:sz w:val="18"/>
                <w:szCs w:val="18"/>
                <w:spacing w:val="1"/>
                <w:position w:val="1"/>
              </w:rPr>
              <w:t>4</w:t>
            </w:r>
            <w:r>
              <w:rPr>
                <w:sz w:val="18"/>
                <w:szCs w:val="18"/>
                <w:spacing w:val="1"/>
                <w:position w:val="1"/>
              </w:rPr>
              <w:t>、</w:t>
            </w:r>
            <w:r>
              <w:rPr>
                <w:rFonts w:ascii="Arial" w:hAnsi="Arial" w:eastAsia="Arial" w:cs="Arial"/>
                <w:sz w:val="18"/>
                <w:szCs w:val="18"/>
                <w:spacing w:val="1"/>
                <w:position w:val="1"/>
              </w:rPr>
              <w:t>5</w:t>
            </w:r>
          </w:p>
        </w:tc>
        <w:tc>
          <w:tcPr>
            <w:tcW w:w="899" w:type="dxa"/>
            <w:vAlign w:val="top"/>
          </w:tcPr>
          <w:p>
            <w:pPr>
              <w:pStyle w:val="TableText"/>
              <w:ind w:left="263"/>
              <w:spacing w:before="44" w:line="239" w:lineRule="exact"/>
              <w:rPr>
                <w:rFonts w:ascii="Arial" w:hAnsi="Arial" w:eastAsia="Arial" w:cs="Arial"/>
                <w:sz w:val="18"/>
                <w:szCs w:val="18"/>
              </w:rPr>
            </w:pPr>
            <w:r>
              <w:rPr>
                <w:rFonts w:ascii="Arial" w:hAnsi="Arial" w:eastAsia="Arial" w:cs="Arial"/>
                <w:sz w:val="18"/>
                <w:szCs w:val="18"/>
                <w:position w:val="1"/>
              </w:rPr>
              <w:t>6</w:t>
            </w:r>
            <w:r>
              <w:rPr>
                <w:sz w:val="18"/>
                <w:szCs w:val="18"/>
                <w:position w:val="1"/>
              </w:rPr>
              <w:t>、</w:t>
            </w:r>
            <w:r>
              <w:rPr>
                <w:rFonts w:ascii="Arial" w:hAnsi="Arial" w:eastAsia="Arial" w:cs="Arial"/>
                <w:sz w:val="18"/>
                <w:szCs w:val="18"/>
                <w:position w:val="1"/>
              </w:rPr>
              <w:t>7</w:t>
            </w:r>
          </w:p>
        </w:tc>
        <w:tc>
          <w:tcPr>
            <w:tcW w:w="720" w:type="dxa"/>
            <w:vAlign w:val="top"/>
          </w:tcPr>
          <w:p>
            <w:pPr>
              <w:rPr>
                <w:rFonts w:ascii="Arial"/>
                <w:sz w:val="21"/>
              </w:rPr>
            </w:pPr>
            <w:r/>
          </w:p>
        </w:tc>
        <w:tc>
          <w:tcPr>
            <w:tcW w:w="899" w:type="dxa"/>
            <w:vAlign w:val="top"/>
          </w:tcPr>
          <w:p>
            <w:pPr>
              <w:pStyle w:val="TableText"/>
              <w:ind w:left="141"/>
              <w:spacing w:before="95" w:line="190" w:lineRule="auto"/>
              <w:rPr>
                <w:rFonts w:ascii="Arial" w:hAnsi="Arial" w:eastAsia="Arial" w:cs="Arial"/>
                <w:sz w:val="18"/>
                <w:szCs w:val="18"/>
              </w:rPr>
            </w:pPr>
            <w:r>
              <w:rPr>
                <w:rFonts w:ascii="Arial" w:hAnsi="Arial" w:eastAsia="Arial" w:cs="Arial"/>
                <w:sz w:val="18"/>
                <w:szCs w:val="18"/>
                <w:spacing w:val="-1"/>
              </w:rPr>
              <w:t>M-1</w:t>
            </w:r>
            <w:r>
              <w:rPr>
                <w:sz w:val="18"/>
                <w:szCs w:val="18"/>
                <w:spacing w:val="-1"/>
              </w:rPr>
              <w:t>、</w:t>
            </w:r>
            <w:r>
              <w:rPr>
                <w:rFonts w:ascii="Arial" w:hAnsi="Arial" w:eastAsia="Arial" w:cs="Arial"/>
                <w:sz w:val="18"/>
                <w:szCs w:val="18"/>
                <w:spacing w:val="-1"/>
              </w:rPr>
              <w:t>M</w:t>
            </w:r>
          </w:p>
        </w:tc>
        <w:tc>
          <w:tcPr>
            <w:tcW w:w="900" w:type="dxa"/>
            <w:vAlign w:val="top"/>
          </w:tcPr>
          <w:p>
            <w:pPr>
              <w:ind w:left="285"/>
              <w:spacing w:before="95" w:line="194" w:lineRule="auto"/>
              <w:rPr>
                <w:rFonts w:ascii="Arial" w:hAnsi="Arial" w:eastAsia="Arial" w:cs="Arial"/>
                <w:sz w:val="18"/>
                <w:szCs w:val="18"/>
              </w:rPr>
            </w:pPr>
            <w:r>
              <w:rPr>
                <w:rFonts w:ascii="Arial" w:hAnsi="Arial" w:eastAsia="Arial" w:cs="Arial"/>
                <w:sz w:val="18"/>
                <w:szCs w:val="18"/>
                <w:spacing w:val="-4"/>
              </w:rPr>
              <w:t>M+1</w:t>
            </w:r>
          </w:p>
        </w:tc>
        <w:tc>
          <w:tcPr>
            <w:tcW w:w="904" w:type="dxa"/>
            <w:vAlign w:val="top"/>
          </w:tcPr>
          <w:p>
            <w:pPr>
              <w:ind w:left="285"/>
              <w:spacing w:before="95" w:line="194" w:lineRule="auto"/>
              <w:rPr>
                <w:rFonts w:ascii="Arial" w:hAnsi="Arial" w:eastAsia="Arial" w:cs="Arial"/>
                <w:sz w:val="18"/>
                <w:szCs w:val="18"/>
              </w:rPr>
            </w:pPr>
            <w:r>
              <w:rPr>
                <w:rFonts w:ascii="Arial" w:hAnsi="Arial" w:eastAsia="Arial" w:cs="Arial"/>
                <w:sz w:val="18"/>
                <w:szCs w:val="18"/>
                <w:spacing w:val="-4"/>
              </w:rPr>
              <w:t>M+2</w:t>
            </w:r>
          </w:p>
        </w:tc>
      </w:tr>
      <w:tr>
        <w:trPr>
          <w:trHeight w:val="631" w:hRule="atLeast"/>
        </w:trPr>
        <w:tc>
          <w:tcPr>
            <w:shd w:val="clear" w:fill="E0E0E0"/>
            <w:tcW w:w="652" w:type="dxa"/>
            <w:vAlign w:val="top"/>
          </w:tcPr>
          <w:p>
            <w:pPr>
              <w:pStyle w:val="TableText"/>
              <w:ind w:left="171"/>
              <w:spacing w:before="225" w:line="220" w:lineRule="auto"/>
              <w:rPr>
                <w:sz w:val="18"/>
                <w:szCs w:val="18"/>
              </w:rPr>
            </w:pPr>
            <w:r>
              <w:rPr>
                <w:sz w:val="18"/>
                <w:szCs w:val="18"/>
                <w:b/>
                <w:bCs/>
                <w:spacing w:val="-9"/>
              </w:rPr>
              <w:t>内容</w:t>
            </w:r>
          </w:p>
        </w:tc>
        <w:tc>
          <w:tcPr>
            <w:tcW w:w="668" w:type="dxa"/>
            <w:vAlign w:val="top"/>
          </w:tcPr>
          <w:p>
            <w:pPr>
              <w:ind w:left="139"/>
              <w:spacing w:before="249" w:line="194" w:lineRule="auto"/>
              <w:rPr>
                <w:rFonts w:ascii="Arial" w:hAnsi="Arial" w:eastAsia="Arial" w:cs="Arial"/>
                <w:sz w:val="18"/>
                <w:szCs w:val="18"/>
              </w:rPr>
            </w:pPr>
            <w:r>
              <w:rPr>
                <w:rFonts w:ascii="Arial" w:hAnsi="Arial" w:eastAsia="Arial" w:cs="Arial"/>
                <w:sz w:val="18"/>
                <w:szCs w:val="18"/>
                <w:spacing w:val="-1"/>
              </w:rPr>
              <w:t>ADR</w:t>
            </w:r>
          </w:p>
        </w:tc>
        <w:tc>
          <w:tcPr>
            <w:tcW w:w="607" w:type="dxa"/>
            <w:vAlign w:val="top"/>
          </w:tcPr>
          <w:p>
            <w:pPr>
              <w:ind w:left="110"/>
              <w:spacing w:before="197" w:line="240" w:lineRule="exact"/>
              <w:rPr>
                <w:rFonts w:ascii="Arial" w:hAnsi="Arial" w:eastAsia="Arial" w:cs="Arial"/>
                <w:sz w:val="18"/>
                <w:szCs w:val="18"/>
              </w:rPr>
            </w:pPr>
            <w:r>
              <w:rPr>
                <w:rFonts w:ascii="Arial" w:hAnsi="Arial" w:eastAsia="Arial" w:cs="Arial"/>
                <w:sz w:val="18"/>
                <w:szCs w:val="18"/>
                <w:spacing w:val="-2"/>
                <w:position w:val="1"/>
              </w:rPr>
              <w:t>0x03</w:t>
            </w:r>
          </w:p>
        </w:tc>
        <w:tc>
          <w:tcPr>
            <w:tcW w:w="987" w:type="dxa"/>
            <w:vAlign w:val="top"/>
          </w:tcPr>
          <w:p>
            <w:pPr>
              <w:pStyle w:val="TableText"/>
              <w:ind w:left="136"/>
              <w:spacing w:before="225" w:line="220" w:lineRule="auto"/>
              <w:rPr>
                <w:sz w:val="18"/>
                <w:szCs w:val="18"/>
              </w:rPr>
            </w:pPr>
            <w:r>
              <w:rPr>
                <w:sz w:val="18"/>
                <w:szCs w:val="18"/>
                <w:spacing w:val="-2"/>
              </w:rPr>
              <w:t>字节总数</w:t>
            </w:r>
          </w:p>
        </w:tc>
        <w:tc>
          <w:tcPr>
            <w:tcW w:w="796" w:type="dxa"/>
            <w:vAlign w:val="top"/>
          </w:tcPr>
          <w:p>
            <w:pPr>
              <w:pStyle w:val="TableText"/>
              <w:ind w:left="136"/>
              <w:spacing w:before="69" w:line="220" w:lineRule="auto"/>
              <w:rPr>
                <w:sz w:val="18"/>
                <w:szCs w:val="18"/>
              </w:rPr>
            </w:pPr>
            <w:r>
              <w:rPr>
                <w:sz w:val="18"/>
                <w:szCs w:val="18"/>
                <w:spacing w:val="-3"/>
              </w:rPr>
              <w:t>寄存器</w:t>
            </w:r>
          </w:p>
          <w:p>
            <w:pPr>
              <w:pStyle w:val="TableText"/>
              <w:ind w:left="149"/>
              <w:spacing w:before="97" w:line="220" w:lineRule="auto"/>
              <w:rPr>
                <w:rFonts w:ascii="Arial" w:hAnsi="Arial" w:eastAsia="Arial" w:cs="Arial"/>
                <w:sz w:val="18"/>
                <w:szCs w:val="18"/>
              </w:rPr>
            </w:pPr>
            <w:r>
              <w:rPr>
                <w:sz w:val="18"/>
                <w:szCs w:val="18"/>
                <w:spacing w:val="-3"/>
              </w:rPr>
              <w:t>数据</w:t>
            </w:r>
            <w:r>
              <w:rPr>
                <w:sz w:val="18"/>
                <w:szCs w:val="18"/>
                <w:spacing w:val="-26"/>
              </w:rPr>
              <w:t xml:space="preserve"> </w:t>
            </w:r>
            <w:r>
              <w:rPr>
                <w:rFonts w:ascii="Arial" w:hAnsi="Arial" w:eastAsia="Arial" w:cs="Arial"/>
                <w:sz w:val="18"/>
                <w:szCs w:val="18"/>
                <w:spacing w:val="-3"/>
              </w:rPr>
              <w:t>1</w:t>
            </w:r>
          </w:p>
        </w:tc>
        <w:tc>
          <w:tcPr>
            <w:tcW w:w="899" w:type="dxa"/>
            <w:vAlign w:val="top"/>
          </w:tcPr>
          <w:p>
            <w:pPr>
              <w:pStyle w:val="TableText"/>
              <w:ind w:left="189"/>
              <w:spacing w:before="69" w:line="220" w:lineRule="auto"/>
              <w:rPr>
                <w:sz w:val="18"/>
                <w:szCs w:val="18"/>
              </w:rPr>
            </w:pPr>
            <w:r>
              <w:rPr>
                <w:sz w:val="18"/>
                <w:szCs w:val="18"/>
                <w:spacing w:val="-3"/>
              </w:rPr>
              <w:t>寄存器</w:t>
            </w:r>
          </w:p>
          <w:p>
            <w:pPr>
              <w:pStyle w:val="TableText"/>
              <w:ind w:left="203"/>
              <w:spacing w:before="97" w:line="220" w:lineRule="auto"/>
              <w:rPr>
                <w:rFonts w:ascii="Arial" w:hAnsi="Arial" w:eastAsia="Arial" w:cs="Arial"/>
                <w:sz w:val="18"/>
                <w:szCs w:val="18"/>
              </w:rPr>
            </w:pPr>
            <w:r>
              <w:rPr>
                <w:sz w:val="18"/>
                <w:szCs w:val="18"/>
                <w:spacing w:val="-3"/>
              </w:rPr>
              <w:t>数据</w:t>
            </w:r>
            <w:r>
              <w:rPr>
                <w:sz w:val="18"/>
                <w:szCs w:val="18"/>
                <w:spacing w:val="-41"/>
              </w:rPr>
              <w:t xml:space="preserve"> </w:t>
            </w:r>
            <w:r>
              <w:rPr>
                <w:rFonts w:ascii="Arial" w:hAnsi="Arial" w:eastAsia="Arial" w:cs="Arial"/>
                <w:sz w:val="18"/>
                <w:szCs w:val="18"/>
                <w:spacing w:val="-3"/>
              </w:rPr>
              <w:t>2</w:t>
            </w:r>
          </w:p>
        </w:tc>
        <w:tc>
          <w:tcPr>
            <w:tcW w:w="720" w:type="dxa"/>
            <w:vAlign w:val="top"/>
          </w:tcPr>
          <w:p>
            <w:pPr>
              <w:pStyle w:val="TableText"/>
              <w:ind w:left="287"/>
              <w:spacing w:before="225" w:line="284" w:lineRule="exact"/>
              <w:rPr>
                <w:sz w:val="18"/>
                <w:szCs w:val="18"/>
              </w:rPr>
            </w:pPr>
            <w:r>
              <w:rPr>
                <w:sz w:val="18"/>
                <w:szCs w:val="18"/>
                <w:position w:val="2"/>
              </w:rPr>
              <w:t>…</w:t>
            </w:r>
          </w:p>
        </w:tc>
        <w:tc>
          <w:tcPr>
            <w:tcW w:w="899" w:type="dxa"/>
            <w:vAlign w:val="top"/>
          </w:tcPr>
          <w:p>
            <w:pPr>
              <w:pStyle w:val="TableText"/>
              <w:ind w:left="190"/>
              <w:spacing w:before="69" w:line="220" w:lineRule="auto"/>
              <w:rPr>
                <w:sz w:val="18"/>
                <w:szCs w:val="18"/>
              </w:rPr>
            </w:pPr>
            <w:r>
              <w:rPr>
                <w:sz w:val="18"/>
                <w:szCs w:val="18"/>
                <w:spacing w:val="-3"/>
              </w:rPr>
              <w:t>寄存器</w:t>
            </w:r>
          </w:p>
          <w:p>
            <w:pPr>
              <w:pStyle w:val="TableText"/>
              <w:ind w:left="180"/>
              <w:spacing w:before="97" w:line="220" w:lineRule="auto"/>
              <w:rPr>
                <w:rFonts w:ascii="Arial" w:hAnsi="Arial" w:eastAsia="Arial" w:cs="Arial"/>
                <w:sz w:val="18"/>
                <w:szCs w:val="18"/>
              </w:rPr>
            </w:pPr>
            <w:r>
              <w:rPr>
                <w:sz w:val="18"/>
                <w:szCs w:val="18"/>
                <w:spacing w:val="-3"/>
              </w:rPr>
              <w:t>数据</w:t>
            </w:r>
            <w:r>
              <w:rPr>
                <w:sz w:val="18"/>
                <w:szCs w:val="18"/>
                <w:spacing w:val="-33"/>
              </w:rPr>
              <w:t xml:space="preserve"> </w:t>
            </w:r>
            <w:r>
              <w:rPr>
                <w:rFonts w:ascii="Arial" w:hAnsi="Arial" w:eastAsia="Arial" w:cs="Arial"/>
                <w:sz w:val="18"/>
                <w:szCs w:val="18"/>
                <w:spacing w:val="-3"/>
              </w:rPr>
              <w:t>M</w:t>
            </w:r>
          </w:p>
        </w:tc>
        <w:tc>
          <w:tcPr>
            <w:tcW w:w="900" w:type="dxa"/>
            <w:vAlign w:val="top"/>
          </w:tcPr>
          <w:p>
            <w:pPr>
              <w:pStyle w:val="TableText"/>
              <w:ind w:left="276" w:right="139" w:hanging="125"/>
              <w:spacing w:before="69" w:line="283" w:lineRule="auto"/>
              <w:rPr>
                <w:sz w:val="18"/>
                <w:szCs w:val="18"/>
              </w:rPr>
            </w:pPr>
            <w:r>
              <w:rPr>
                <w:rFonts w:ascii="Arial" w:hAnsi="Arial" w:eastAsia="Arial" w:cs="Arial"/>
                <w:sz w:val="18"/>
                <w:szCs w:val="18"/>
                <w:spacing w:val="-4"/>
              </w:rPr>
              <w:t>CRC </w:t>
            </w:r>
            <w:r>
              <w:rPr>
                <w:sz w:val="18"/>
                <w:szCs w:val="18"/>
                <w:spacing w:val="-4"/>
              </w:rPr>
              <w:t>低</w:t>
            </w:r>
            <w:r>
              <w:rPr>
                <w:sz w:val="18"/>
                <w:szCs w:val="18"/>
                <w:spacing w:val="-2"/>
              </w:rPr>
              <w:t>字节</w:t>
            </w:r>
          </w:p>
        </w:tc>
        <w:tc>
          <w:tcPr>
            <w:tcW w:w="904" w:type="dxa"/>
            <w:vAlign w:val="top"/>
          </w:tcPr>
          <w:p>
            <w:pPr>
              <w:pStyle w:val="TableText"/>
              <w:ind w:left="276" w:right="143" w:hanging="125"/>
              <w:spacing w:before="69" w:line="283" w:lineRule="auto"/>
              <w:rPr>
                <w:sz w:val="18"/>
                <w:szCs w:val="18"/>
              </w:rPr>
            </w:pPr>
            <w:r>
              <w:rPr>
                <w:rFonts w:ascii="Arial" w:hAnsi="Arial" w:eastAsia="Arial" w:cs="Arial"/>
                <w:sz w:val="18"/>
                <w:szCs w:val="18"/>
                <w:spacing w:val="-6"/>
              </w:rPr>
              <w:t>CRC</w:t>
            </w:r>
            <w:r>
              <w:rPr>
                <w:rFonts w:ascii="Arial" w:hAnsi="Arial" w:eastAsia="Arial" w:cs="Arial"/>
                <w:sz w:val="18"/>
                <w:szCs w:val="18"/>
                <w:spacing w:val="7"/>
              </w:rPr>
              <w:t xml:space="preserve"> </w:t>
            </w:r>
            <w:r>
              <w:rPr>
                <w:sz w:val="18"/>
                <w:szCs w:val="18"/>
                <w:spacing w:val="-6"/>
              </w:rPr>
              <w:t>高</w:t>
            </w:r>
            <w:r>
              <w:rPr>
                <w:sz w:val="18"/>
                <w:szCs w:val="18"/>
                <w:spacing w:val="-2"/>
              </w:rPr>
              <w:t>字节</w:t>
            </w:r>
          </w:p>
        </w:tc>
      </w:tr>
    </w:tbl>
    <w:p>
      <w:pPr>
        <w:pStyle w:val="BodyText"/>
        <w:rPr>
          <w:sz w:val="21"/>
        </w:rPr>
      </w:pPr>
      <w:r/>
    </w:p>
    <w:p>
      <w:pPr>
        <w:sectPr>
          <w:footerReference w:type="default" r:id="rId462"/>
          <w:pgSz w:w="11905" w:h="16840"/>
          <w:pgMar w:top="400" w:right="1703" w:bottom="1193" w:left="1634" w:header="0" w:footer="1033" w:gutter="0"/>
        </w:sectPr>
        <w:rPr>
          <w:sz w:val="21"/>
          <w:szCs w:val="21"/>
        </w:rPr>
      </w:pPr>
    </w:p>
    <w:p>
      <w:pPr>
        <w:pStyle w:val="BodyText"/>
        <w:ind w:left="119"/>
        <w:spacing w:before="295" w:line="173" w:lineRule="auto"/>
        <w:rPr/>
      </w:pPr>
      <w:bookmarkStart w:name="bookmark203" w:id="140"/>
      <w:bookmarkEnd w:id="140"/>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39" w:lineRule="exact"/>
        <w:rPr>
          <w:rFonts w:ascii="SimHei" w:hAnsi="SimHei" w:eastAsia="SimHei" w:cs="SimHei"/>
          <w:sz w:val="24"/>
          <w:szCs w:val="24"/>
        </w:rPr>
      </w:pPr>
      <w:r>
        <w:pict>
          <v:shape id="_x0000_s3336" style="position:absolute;margin-left:5.58pt;margin-top:0pt;mso-position-vertical-relative:text;mso-position-horizontal-relative:text;width:414.8pt;height:1pt;z-index:26041651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42" name="IM 942"/>
            <wp:cNvGraphicFramePr/>
            <a:graphic>
              <a:graphicData uri="http://schemas.openxmlformats.org/drawingml/2006/picture">
                <pic:pic>
                  <pic:nvPicPr>
                    <pic:cNvPr id="942" name="IM 942"/>
                    <pic:cNvPicPr/>
                  </pic:nvPicPr>
                  <pic:blipFill>
                    <a:blip r:embed="rId46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0"/>
        <w:spacing w:before="30"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1 </w:t>
      </w:r>
      <w:r>
        <w:rPr>
          <w:rFonts w:ascii="SimSun" w:hAnsi="SimSun" w:eastAsia="SimSun" w:cs="SimSun"/>
          <w:sz w:val="21"/>
          <w:szCs w:val="21"/>
          <w:spacing w:val="-2"/>
        </w:rPr>
        <w:t>字节</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2"/>
        </w:rPr>
        <w:t>ADR</w:t>
      </w:r>
      <w:r>
        <w:rPr>
          <w:rFonts w:ascii="SimSun" w:hAnsi="SimSun" w:eastAsia="SimSun" w:cs="SimSun"/>
          <w:sz w:val="21"/>
          <w:szCs w:val="21"/>
          <w:spacing w:val="-2"/>
        </w:rPr>
        <w:t>：</w:t>
      </w:r>
      <w:r>
        <w:rPr>
          <w:rFonts w:ascii="SimSun" w:hAnsi="SimSun" w:eastAsia="SimSun" w:cs="SimSun"/>
          <w:sz w:val="21"/>
          <w:szCs w:val="21"/>
          <w:spacing w:val="40"/>
        </w:rPr>
        <w:t xml:space="preserve"> </w:t>
      </w:r>
      <w:r>
        <w:rPr>
          <w:rFonts w:ascii="SimSun" w:hAnsi="SimSun" w:eastAsia="SimSun" w:cs="SimSun"/>
          <w:sz w:val="21"/>
          <w:szCs w:val="21"/>
          <w:spacing w:val="-2"/>
        </w:rPr>
        <w:t>从站地址码（</w:t>
      </w:r>
      <w:r>
        <w:rPr>
          <w:rFonts w:ascii="Times New Roman" w:hAnsi="Times New Roman" w:eastAsia="Times New Roman" w:cs="Times New Roman"/>
          <w:sz w:val="21"/>
          <w:szCs w:val="21"/>
          <w:spacing w:val="-2"/>
        </w:rPr>
        <w:t>=001</w:t>
      </w:r>
      <w:r>
        <w:rPr>
          <w:rFonts w:ascii="SimSun" w:hAnsi="SimSun" w:eastAsia="SimSun" w:cs="SimSun"/>
          <w:sz w:val="21"/>
          <w:szCs w:val="21"/>
          <w:spacing w:val="-2"/>
        </w:rPr>
        <w:t>～</w:t>
      </w:r>
      <w:r>
        <w:rPr>
          <w:rFonts w:ascii="Times New Roman" w:hAnsi="Times New Roman" w:eastAsia="Times New Roman" w:cs="Times New Roman"/>
          <w:sz w:val="21"/>
          <w:szCs w:val="21"/>
          <w:spacing w:val="-2"/>
        </w:rPr>
        <w:t>254</w:t>
      </w:r>
      <w:r>
        <w:rPr>
          <w:rFonts w:ascii="SimSun" w:hAnsi="SimSun" w:eastAsia="SimSun" w:cs="SimSun"/>
          <w:sz w:val="21"/>
          <w:szCs w:val="21"/>
          <w:spacing w:val="-2"/>
        </w:rPr>
        <w:t>）</w:t>
      </w:r>
    </w:p>
    <w:p>
      <w:pPr>
        <w:ind w:left="120"/>
        <w:spacing w:before="61" w:line="220" w:lineRule="auto"/>
        <w:rPr>
          <w:rFonts w:ascii="SimSun" w:hAnsi="SimSun" w:eastAsia="SimSun" w:cs="SimSun"/>
          <w:sz w:val="21"/>
          <w:szCs w:val="21"/>
        </w:rPr>
      </w:pPr>
      <w:r>
        <w:rPr>
          <w:rFonts w:ascii="SimSun" w:hAnsi="SimSun" w:eastAsia="SimSun" w:cs="SimSun"/>
          <w:sz w:val="21"/>
          <w:szCs w:val="21"/>
          <w:spacing w:val="-3"/>
        </w:rPr>
        <w:t>第</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2 </w:t>
      </w:r>
      <w:r>
        <w:rPr>
          <w:rFonts w:ascii="SimSun" w:hAnsi="SimSun" w:eastAsia="SimSun" w:cs="SimSun"/>
          <w:sz w:val="21"/>
          <w:szCs w:val="21"/>
          <w:spacing w:val="-3"/>
        </w:rPr>
        <w:t>字节 </w:t>
      </w:r>
      <w:r>
        <w:rPr>
          <w:rFonts w:ascii="Times New Roman" w:hAnsi="Times New Roman" w:eastAsia="Times New Roman" w:cs="Times New Roman"/>
          <w:sz w:val="21"/>
          <w:szCs w:val="21"/>
          <w:spacing w:val="-3"/>
        </w:rPr>
        <w:t>0x03</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w:t>
      </w:r>
      <w:r>
        <w:rPr>
          <w:rFonts w:ascii="SimSun" w:hAnsi="SimSun" w:eastAsia="SimSun" w:cs="SimSun"/>
          <w:sz w:val="21"/>
          <w:szCs w:val="21"/>
          <w:spacing w:val="9"/>
        </w:rPr>
        <w:t xml:space="preserve"> </w:t>
      </w:r>
      <w:r>
        <w:rPr>
          <w:rFonts w:ascii="SimSun" w:hAnsi="SimSun" w:eastAsia="SimSun" w:cs="SimSun"/>
          <w:sz w:val="21"/>
          <w:szCs w:val="21"/>
          <w:spacing w:val="-3"/>
        </w:rPr>
        <w:t>返回读功能码</w:t>
      </w:r>
    </w:p>
    <w:p>
      <w:pPr>
        <w:ind w:left="121"/>
        <w:spacing w:before="62"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字节：      从</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到</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M</w:t>
      </w:r>
      <w:r>
        <w:rPr>
          <w:rFonts w:ascii="SimSun" w:hAnsi="SimSun" w:eastAsia="SimSun" w:cs="SimSun"/>
          <w:sz w:val="21"/>
          <w:szCs w:val="21"/>
          <w:spacing w:val="-2"/>
        </w:rPr>
        <w:t>（包括</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4 </w:t>
      </w:r>
      <w:r>
        <w:rPr>
          <w:rFonts w:ascii="SimSun" w:hAnsi="SimSun" w:eastAsia="SimSun" w:cs="SimSun"/>
          <w:sz w:val="21"/>
          <w:szCs w:val="21"/>
          <w:spacing w:val="-2"/>
        </w:rPr>
        <w:t>及</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M</w:t>
      </w:r>
      <w:r>
        <w:rPr>
          <w:rFonts w:ascii="SimSun" w:hAnsi="SimSun" w:eastAsia="SimSun" w:cs="SimSun"/>
          <w:sz w:val="21"/>
          <w:szCs w:val="21"/>
          <w:spacing w:val="-2"/>
        </w:rPr>
        <w:t>）的字节总数</w:t>
      </w:r>
    </w:p>
    <w:p>
      <w:pPr>
        <w:ind w:left="120"/>
        <w:spacing w:before="61" w:line="220" w:lineRule="auto"/>
        <w:rPr>
          <w:rFonts w:ascii="SimSun" w:hAnsi="SimSun" w:eastAsia="SimSun" w:cs="SimSun"/>
          <w:sz w:val="21"/>
          <w:szCs w:val="21"/>
        </w:rPr>
      </w:pPr>
      <w:r>
        <w:rPr>
          <w:rFonts w:ascii="SimSun" w:hAnsi="SimSun" w:eastAsia="SimSun" w:cs="SimSun"/>
          <w:sz w:val="21"/>
          <w:szCs w:val="21"/>
          <w:spacing w:val="-4"/>
        </w:rPr>
        <w:t>第</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4"/>
        </w:rPr>
        <w:t>4</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4"/>
        </w:rPr>
        <w:t>到</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4"/>
        </w:rPr>
        <w:t>M </w:t>
      </w:r>
      <w:r>
        <w:rPr>
          <w:rFonts w:ascii="SimSun" w:hAnsi="SimSun" w:eastAsia="SimSun" w:cs="SimSun"/>
          <w:sz w:val="21"/>
          <w:szCs w:val="21"/>
          <w:spacing w:val="-4"/>
        </w:rPr>
        <w:t>字节：</w:t>
      </w:r>
      <w:r>
        <w:rPr>
          <w:rFonts w:ascii="SimSun" w:hAnsi="SimSun" w:eastAsia="SimSun" w:cs="SimSun"/>
          <w:sz w:val="21"/>
          <w:szCs w:val="21"/>
          <w:spacing w:val="37"/>
        </w:rPr>
        <w:t xml:space="preserve"> </w:t>
      </w:r>
      <w:r>
        <w:rPr>
          <w:rFonts w:ascii="SimSun" w:hAnsi="SimSun" w:eastAsia="SimSun" w:cs="SimSun"/>
          <w:sz w:val="21"/>
          <w:szCs w:val="21"/>
          <w:spacing w:val="-4"/>
        </w:rPr>
        <w:t>寄存器数据</w:t>
      </w:r>
    </w:p>
    <w:p>
      <w:pPr>
        <w:ind w:left="133" w:right="3303" w:hanging="13"/>
        <w:spacing w:before="62" w:line="252" w:lineRule="auto"/>
        <w:rPr>
          <w:rFonts w:ascii="SimSun" w:hAnsi="SimSun" w:eastAsia="SimSun" w:cs="SimSun"/>
          <w:sz w:val="21"/>
          <w:szCs w:val="21"/>
        </w:rPr>
      </w:pPr>
      <w:r>
        <w:rPr>
          <w:rFonts w:ascii="SimSun" w:hAnsi="SimSun" w:eastAsia="SimSun" w:cs="SimSun"/>
          <w:sz w:val="21"/>
          <w:szCs w:val="21"/>
          <w:spacing w:val="-5"/>
        </w:rPr>
        <w:t>第</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5"/>
        </w:rPr>
        <w:t>M</w:t>
      </w:r>
      <w:r>
        <w:rPr>
          <w:rFonts w:ascii="SimSun" w:hAnsi="SimSun" w:eastAsia="SimSun" w:cs="SimSun"/>
          <w:sz w:val="21"/>
          <w:szCs w:val="21"/>
          <w:spacing w:val="-5"/>
        </w:rPr>
        <w:t>＋</w:t>
      </w: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M+2 </w:t>
      </w:r>
      <w:r>
        <w:rPr>
          <w:rFonts w:ascii="SimSun" w:hAnsi="SimSun" w:eastAsia="SimSun" w:cs="SimSun"/>
          <w:sz w:val="21"/>
          <w:szCs w:val="21"/>
          <w:spacing w:val="-5"/>
        </w:rPr>
        <w:t>字节：</w:t>
      </w:r>
      <w:r>
        <w:rPr>
          <w:rFonts w:ascii="SimSun" w:hAnsi="SimSun" w:eastAsia="SimSun" w:cs="SimSun"/>
          <w:sz w:val="21"/>
          <w:szCs w:val="21"/>
          <w:spacing w:val="-62"/>
        </w:rPr>
        <w:t xml:space="preserve"> </w:t>
      </w:r>
      <w:r>
        <w:rPr>
          <w:rFonts w:ascii="SimSun" w:hAnsi="SimSun" w:eastAsia="SimSun" w:cs="SimSun"/>
          <w:sz w:val="21"/>
          <w:szCs w:val="21"/>
          <w:spacing w:val="-5"/>
        </w:rPr>
        <w:t>从字节</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5"/>
        </w:rPr>
        <w:t>到</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5"/>
        </w:rPr>
        <w:t>M</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5"/>
        </w:rPr>
        <w:t>的</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CRC16 </w:t>
      </w:r>
      <w:r>
        <w:rPr>
          <w:rFonts w:ascii="SimSun" w:hAnsi="SimSun" w:eastAsia="SimSun" w:cs="SimSun"/>
          <w:sz w:val="21"/>
          <w:szCs w:val="21"/>
          <w:spacing w:val="-5"/>
        </w:rPr>
        <w:t>校验码</w:t>
      </w:r>
      <w:r>
        <w:rPr>
          <w:rFonts w:ascii="SimSun" w:hAnsi="SimSun" w:eastAsia="SimSun" w:cs="SimSun"/>
          <w:sz w:val="21"/>
          <w:szCs w:val="21"/>
          <w:spacing w:val="-5"/>
        </w:rPr>
        <w:t>当从站接收错误时，从站回送：</w:t>
      </w:r>
    </w:p>
    <w:tbl>
      <w:tblPr>
        <w:tblStyle w:val="TableNormal"/>
        <w:tblW w:w="479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2"/>
        <w:gridCol w:w="719"/>
        <w:gridCol w:w="719"/>
        <w:gridCol w:w="899"/>
        <w:gridCol w:w="899"/>
        <w:gridCol w:w="904"/>
      </w:tblGrid>
      <w:tr>
        <w:trPr>
          <w:trHeight w:val="320" w:hRule="atLeast"/>
        </w:trPr>
        <w:tc>
          <w:tcPr>
            <w:shd w:val="clear" w:fill="E0E0E0"/>
            <w:tcW w:w="652" w:type="dxa"/>
            <w:vAlign w:val="top"/>
          </w:tcPr>
          <w:p>
            <w:pPr>
              <w:pStyle w:val="TableText"/>
              <w:ind w:left="150"/>
              <w:spacing w:before="71" w:line="220" w:lineRule="auto"/>
              <w:rPr>
                <w:sz w:val="18"/>
                <w:szCs w:val="18"/>
              </w:rPr>
            </w:pPr>
            <w:r>
              <w:rPr>
                <w:sz w:val="18"/>
                <w:szCs w:val="18"/>
                <w:b/>
                <w:bCs/>
                <w:spacing w:val="-4"/>
              </w:rPr>
              <w:t>字节</w:t>
            </w:r>
          </w:p>
        </w:tc>
        <w:tc>
          <w:tcPr>
            <w:tcW w:w="719" w:type="dxa"/>
            <w:vAlign w:val="top"/>
          </w:tcPr>
          <w:p>
            <w:pPr>
              <w:ind w:left="325"/>
              <w:spacing w:before="95" w:line="194" w:lineRule="auto"/>
              <w:rPr>
                <w:rFonts w:ascii="Arial" w:hAnsi="Arial" w:eastAsia="Arial" w:cs="Arial"/>
                <w:sz w:val="18"/>
                <w:szCs w:val="18"/>
              </w:rPr>
            </w:pPr>
            <w:r>
              <w:rPr>
                <w:rFonts w:ascii="Arial" w:hAnsi="Arial" w:eastAsia="Arial" w:cs="Arial"/>
                <w:sz w:val="18"/>
                <w:szCs w:val="18"/>
              </w:rPr>
              <w:t>1</w:t>
            </w:r>
          </w:p>
        </w:tc>
        <w:tc>
          <w:tcPr>
            <w:tcW w:w="719" w:type="dxa"/>
            <w:vAlign w:val="top"/>
          </w:tcPr>
          <w:p>
            <w:pPr>
              <w:ind w:left="311"/>
              <w:spacing w:before="95" w:line="194" w:lineRule="auto"/>
              <w:rPr>
                <w:rFonts w:ascii="Arial" w:hAnsi="Arial" w:eastAsia="Arial" w:cs="Arial"/>
                <w:sz w:val="18"/>
                <w:szCs w:val="18"/>
              </w:rPr>
            </w:pPr>
            <w:r>
              <w:rPr>
                <w:rFonts w:ascii="Arial" w:hAnsi="Arial" w:eastAsia="Arial" w:cs="Arial"/>
                <w:sz w:val="18"/>
                <w:szCs w:val="18"/>
              </w:rPr>
              <w:t>2</w:t>
            </w:r>
          </w:p>
        </w:tc>
        <w:tc>
          <w:tcPr>
            <w:tcW w:w="899" w:type="dxa"/>
            <w:vAlign w:val="top"/>
          </w:tcPr>
          <w:p>
            <w:pPr>
              <w:ind w:left="404"/>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899" w:type="dxa"/>
            <w:vAlign w:val="top"/>
          </w:tcPr>
          <w:p>
            <w:pPr>
              <w:ind w:left="400"/>
              <w:spacing w:before="95" w:line="194" w:lineRule="auto"/>
              <w:rPr>
                <w:rFonts w:ascii="Arial" w:hAnsi="Arial" w:eastAsia="Arial" w:cs="Arial"/>
                <w:sz w:val="18"/>
                <w:szCs w:val="18"/>
              </w:rPr>
            </w:pPr>
            <w:r>
              <w:rPr>
                <w:rFonts w:ascii="Arial" w:hAnsi="Arial" w:eastAsia="Arial" w:cs="Arial"/>
                <w:sz w:val="18"/>
                <w:szCs w:val="18"/>
              </w:rPr>
              <w:t>4</w:t>
            </w:r>
          </w:p>
        </w:tc>
        <w:tc>
          <w:tcPr>
            <w:tcW w:w="904" w:type="dxa"/>
            <w:vAlign w:val="top"/>
          </w:tcPr>
          <w:p>
            <w:pPr>
              <w:ind w:left="406"/>
              <w:spacing w:before="43" w:line="239" w:lineRule="exact"/>
              <w:rPr>
                <w:rFonts w:ascii="Arial" w:hAnsi="Arial" w:eastAsia="Arial" w:cs="Arial"/>
                <w:sz w:val="18"/>
                <w:szCs w:val="18"/>
              </w:rPr>
            </w:pPr>
            <w:r>
              <w:rPr>
                <w:rFonts w:ascii="Arial" w:hAnsi="Arial" w:eastAsia="Arial" w:cs="Arial"/>
                <w:sz w:val="18"/>
                <w:szCs w:val="18"/>
                <w:position w:val="1"/>
              </w:rPr>
              <w:t>5</w:t>
            </w:r>
          </w:p>
        </w:tc>
      </w:tr>
      <w:tr>
        <w:trPr>
          <w:trHeight w:val="631" w:hRule="atLeast"/>
        </w:trPr>
        <w:tc>
          <w:tcPr>
            <w:shd w:val="clear" w:fill="E0E0E0"/>
            <w:tcW w:w="652" w:type="dxa"/>
            <w:vAlign w:val="top"/>
          </w:tcPr>
          <w:p>
            <w:pPr>
              <w:pStyle w:val="TableText"/>
              <w:ind w:left="171"/>
              <w:spacing w:before="224" w:line="220" w:lineRule="auto"/>
              <w:rPr>
                <w:sz w:val="18"/>
                <w:szCs w:val="18"/>
              </w:rPr>
            </w:pPr>
            <w:r>
              <w:rPr>
                <w:sz w:val="18"/>
                <w:szCs w:val="18"/>
                <w:b/>
                <w:bCs/>
                <w:spacing w:val="-9"/>
              </w:rPr>
              <w:t>内容</w:t>
            </w:r>
          </w:p>
        </w:tc>
        <w:tc>
          <w:tcPr>
            <w:tcW w:w="719" w:type="dxa"/>
            <w:vAlign w:val="top"/>
          </w:tcPr>
          <w:p>
            <w:pPr>
              <w:ind w:left="165"/>
              <w:spacing w:before="248" w:line="194" w:lineRule="auto"/>
              <w:rPr>
                <w:rFonts w:ascii="Arial" w:hAnsi="Arial" w:eastAsia="Arial" w:cs="Arial"/>
                <w:sz w:val="18"/>
                <w:szCs w:val="18"/>
              </w:rPr>
            </w:pPr>
            <w:r>
              <w:rPr>
                <w:rFonts w:ascii="Arial" w:hAnsi="Arial" w:eastAsia="Arial" w:cs="Arial"/>
                <w:sz w:val="18"/>
                <w:szCs w:val="18"/>
                <w:spacing w:val="-1"/>
              </w:rPr>
              <w:t>ADR</w:t>
            </w:r>
          </w:p>
        </w:tc>
        <w:tc>
          <w:tcPr>
            <w:tcW w:w="719" w:type="dxa"/>
            <w:vAlign w:val="top"/>
          </w:tcPr>
          <w:p>
            <w:pPr>
              <w:ind w:left="168"/>
              <w:spacing w:before="196" w:line="240" w:lineRule="exact"/>
              <w:rPr>
                <w:rFonts w:ascii="Arial" w:hAnsi="Arial" w:eastAsia="Arial" w:cs="Arial"/>
                <w:sz w:val="18"/>
                <w:szCs w:val="18"/>
              </w:rPr>
            </w:pPr>
            <w:r>
              <w:rPr>
                <w:rFonts w:ascii="Arial" w:hAnsi="Arial" w:eastAsia="Arial" w:cs="Arial"/>
                <w:sz w:val="18"/>
                <w:szCs w:val="18"/>
                <w:spacing w:val="-2"/>
                <w:position w:val="1"/>
              </w:rPr>
              <w:t>0x83</w:t>
            </w:r>
          </w:p>
        </w:tc>
        <w:tc>
          <w:tcPr>
            <w:tcW w:w="899" w:type="dxa"/>
            <w:vAlign w:val="top"/>
          </w:tcPr>
          <w:p>
            <w:pPr>
              <w:pStyle w:val="TableText"/>
              <w:ind w:left="186"/>
              <w:spacing w:before="224" w:line="220" w:lineRule="auto"/>
              <w:rPr>
                <w:sz w:val="18"/>
                <w:szCs w:val="18"/>
              </w:rPr>
            </w:pPr>
            <w:r>
              <w:rPr>
                <w:sz w:val="18"/>
                <w:szCs w:val="18"/>
                <w:spacing w:val="-3"/>
              </w:rPr>
              <w:t>异常码</w:t>
            </w:r>
          </w:p>
        </w:tc>
        <w:tc>
          <w:tcPr>
            <w:tcW w:w="899" w:type="dxa"/>
            <w:vAlign w:val="top"/>
          </w:tcPr>
          <w:p>
            <w:pPr>
              <w:pStyle w:val="TableText"/>
              <w:ind w:left="275" w:right="139" w:hanging="125"/>
              <w:spacing w:before="69" w:line="283" w:lineRule="auto"/>
              <w:rPr>
                <w:sz w:val="18"/>
                <w:szCs w:val="18"/>
              </w:rPr>
            </w:pPr>
            <w:r>
              <w:rPr>
                <w:rFonts w:ascii="Arial" w:hAnsi="Arial" w:eastAsia="Arial" w:cs="Arial"/>
                <w:sz w:val="18"/>
                <w:szCs w:val="18"/>
                <w:spacing w:val="-4"/>
              </w:rPr>
              <w:t>CRC </w:t>
            </w:r>
            <w:r>
              <w:rPr>
                <w:sz w:val="18"/>
                <w:szCs w:val="18"/>
                <w:spacing w:val="-4"/>
              </w:rPr>
              <w:t>低</w:t>
            </w:r>
            <w:r>
              <w:rPr>
                <w:sz w:val="18"/>
                <w:szCs w:val="18"/>
                <w:spacing w:val="-2"/>
              </w:rPr>
              <w:t>字节</w:t>
            </w:r>
          </w:p>
        </w:tc>
        <w:tc>
          <w:tcPr>
            <w:tcW w:w="904" w:type="dxa"/>
            <w:vAlign w:val="top"/>
          </w:tcPr>
          <w:p>
            <w:pPr>
              <w:pStyle w:val="TableText"/>
              <w:ind w:left="276" w:right="143" w:hanging="125"/>
              <w:spacing w:before="69" w:line="283" w:lineRule="auto"/>
              <w:rPr>
                <w:sz w:val="18"/>
                <w:szCs w:val="18"/>
              </w:rPr>
            </w:pPr>
            <w:r>
              <w:rPr>
                <w:rFonts w:ascii="Arial" w:hAnsi="Arial" w:eastAsia="Arial" w:cs="Arial"/>
                <w:sz w:val="18"/>
                <w:szCs w:val="18"/>
                <w:spacing w:val="-6"/>
              </w:rPr>
              <w:t>CRC</w:t>
            </w:r>
            <w:r>
              <w:rPr>
                <w:rFonts w:ascii="Arial" w:hAnsi="Arial" w:eastAsia="Arial" w:cs="Arial"/>
                <w:sz w:val="18"/>
                <w:szCs w:val="18"/>
                <w:spacing w:val="7"/>
              </w:rPr>
              <w:t xml:space="preserve"> </w:t>
            </w:r>
            <w:r>
              <w:rPr>
                <w:sz w:val="18"/>
                <w:szCs w:val="18"/>
                <w:spacing w:val="-6"/>
              </w:rPr>
              <w:t>高</w:t>
            </w:r>
            <w:r>
              <w:rPr>
                <w:sz w:val="18"/>
                <w:szCs w:val="18"/>
                <w:spacing w:val="-2"/>
              </w:rPr>
              <w:t>字节</w:t>
            </w:r>
          </w:p>
        </w:tc>
      </w:tr>
    </w:tbl>
    <w:p>
      <w:pPr>
        <w:ind w:left="120"/>
        <w:spacing w:before="51"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 </w:t>
      </w:r>
      <w:r>
        <w:rPr>
          <w:rFonts w:ascii="SimSun" w:hAnsi="SimSun" w:eastAsia="SimSun" w:cs="SimSun"/>
          <w:sz w:val="21"/>
          <w:szCs w:val="21"/>
          <w:spacing w:val="-2"/>
        </w:rPr>
        <w:t>字节 </w:t>
      </w:r>
      <w:r>
        <w:rPr>
          <w:rFonts w:ascii="Times New Roman" w:hAnsi="Times New Roman" w:eastAsia="Times New Roman" w:cs="Times New Roman"/>
          <w:sz w:val="21"/>
          <w:szCs w:val="21"/>
          <w:spacing w:val="-2"/>
        </w:rPr>
        <w:t>ADR</w:t>
      </w:r>
      <w:r>
        <w:rPr>
          <w:rFonts w:ascii="SimSun" w:hAnsi="SimSun" w:eastAsia="SimSun" w:cs="SimSun"/>
          <w:sz w:val="21"/>
          <w:szCs w:val="21"/>
          <w:spacing w:val="-2"/>
        </w:rPr>
        <w:t>： 从站地址码（</w:t>
      </w:r>
      <w:r>
        <w:rPr>
          <w:rFonts w:ascii="Times New Roman" w:hAnsi="Times New Roman" w:eastAsia="Times New Roman" w:cs="Times New Roman"/>
          <w:sz w:val="21"/>
          <w:szCs w:val="21"/>
          <w:spacing w:val="-2"/>
        </w:rPr>
        <w:t>=001</w:t>
      </w:r>
      <w:r>
        <w:rPr>
          <w:rFonts w:ascii="SimSun" w:hAnsi="SimSun" w:eastAsia="SimSun" w:cs="SimSun"/>
          <w:sz w:val="21"/>
          <w:szCs w:val="21"/>
          <w:spacing w:val="-3"/>
        </w:rPr>
        <w:t>～</w:t>
      </w:r>
      <w:r>
        <w:rPr>
          <w:rFonts w:ascii="Times New Roman" w:hAnsi="Times New Roman" w:eastAsia="Times New Roman" w:cs="Times New Roman"/>
          <w:sz w:val="21"/>
          <w:szCs w:val="21"/>
          <w:spacing w:val="-3"/>
        </w:rPr>
        <w:t>254</w:t>
      </w:r>
      <w:r>
        <w:rPr>
          <w:rFonts w:ascii="SimSun" w:hAnsi="SimSun" w:eastAsia="SimSun" w:cs="SimSun"/>
          <w:sz w:val="21"/>
          <w:szCs w:val="21"/>
          <w:spacing w:val="-3"/>
        </w:rPr>
        <w:t>）</w:t>
      </w:r>
    </w:p>
    <w:p>
      <w:pPr>
        <w:ind w:left="120"/>
        <w:spacing w:before="62" w:line="220" w:lineRule="auto"/>
        <w:rPr>
          <w:rFonts w:ascii="SimSun" w:hAnsi="SimSun" w:eastAsia="SimSun" w:cs="SimSun"/>
          <w:sz w:val="21"/>
          <w:szCs w:val="21"/>
        </w:rPr>
      </w:pPr>
      <w:r>
        <w:rPr>
          <w:rFonts w:ascii="SimSun" w:hAnsi="SimSun" w:eastAsia="SimSun" w:cs="SimSun"/>
          <w:sz w:val="21"/>
          <w:szCs w:val="21"/>
          <w:spacing w:val="-3"/>
        </w:rPr>
        <w:t>第</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2 </w:t>
      </w:r>
      <w:r>
        <w:rPr>
          <w:rFonts w:ascii="SimSun" w:hAnsi="SimSun" w:eastAsia="SimSun" w:cs="SimSun"/>
          <w:sz w:val="21"/>
          <w:szCs w:val="21"/>
          <w:spacing w:val="-3"/>
        </w:rPr>
        <w:t>字节 </w:t>
      </w:r>
      <w:r>
        <w:rPr>
          <w:rFonts w:ascii="Times New Roman" w:hAnsi="Times New Roman" w:eastAsia="Times New Roman" w:cs="Times New Roman"/>
          <w:sz w:val="21"/>
          <w:szCs w:val="21"/>
          <w:spacing w:val="-3"/>
        </w:rPr>
        <w:t>0x83</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w:t>
      </w:r>
      <w:r>
        <w:rPr>
          <w:rFonts w:ascii="SimSun" w:hAnsi="SimSun" w:eastAsia="SimSun" w:cs="SimSun"/>
          <w:sz w:val="21"/>
          <w:szCs w:val="21"/>
          <w:spacing w:val="6"/>
        </w:rPr>
        <w:t xml:space="preserve"> </w:t>
      </w:r>
      <w:r>
        <w:rPr>
          <w:rFonts w:ascii="SimSun" w:hAnsi="SimSun" w:eastAsia="SimSun" w:cs="SimSun"/>
          <w:sz w:val="21"/>
          <w:szCs w:val="21"/>
          <w:spacing w:val="-3"/>
        </w:rPr>
        <w:t>读寄存器值出错</w:t>
      </w:r>
    </w:p>
    <w:p>
      <w:pPr>
        <w:ind w:left="121"/>
        <w:spacing w:before="61"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字节 异常码：见</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5.2.4</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小节</w:t>
      </w:r>
    </w:p>
    <w:p>
      <w:pPr>
        <w:ind w:left="121"/>
        <w:spacing w:before="62" w:line="220" w:lineRule="auto"/>
        <w:rPr>
          <w:rFonts w:ascii="SimSun" w:hAnsi="SimSun" w:eastAsia="SimSun" w:cs="SimSun"/>
          <w:sz w:val="21"/>
          <w:szCs w:val="21"/>
        </w:rPr>
      </w:pPr>
      <w:r>
        <w:rPr>
          <w:rFonts w:ascii="SimSun" w:hAnsi="SimSun" w:eastAsia="SimSun" w:cs="SimSun"/>
          <w:sz w:val="21"/>
          <w:szCs w:val="21"/>
          <w:spacing w:val="-6"/>
        </w:rPr>
        <w:t>第</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6"/>
        </w:rPr>
        <w:t>4</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5 </w:t>
      </w:r>
      <w:r>
        <w:rPr>
          <w:rFonts w:ascii="SimSun" w:hAnsi="SimSun" w:eastAsia="SimSun" w:cs="SimSun"/>
          <w:sz w:val="21"/>
          <w:szCs w:val="21"/>
          <w:spacing w:val="-6"/>
        </w:rPr>
        <w:t>字节：从字节 </w:t>
      </w:r>
      <w:r>
        <w:rPr>
          <w:rFonts w:ascii="Times New Roman" w:hAnsi="Times New Roman" w:eastAsia="Times New Roman" w:cs="Times New Roman"/>
          <w:sz w:val="21"/>
          <w:szCs w:val="21"/>
          <w:spacing w:val="-6"/>
        </w:rPr>
        <w:t>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6"/>
        </w:rPr>
        <w:t>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6"/>
        </w:rPr>
        <w:t>3</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6"/>
        </w:rPr>
        <w:t>的</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6"/>
        </w:rPr>
        <w:t>CRC16 </w:t>
      </w:r>
      <w:r>
        <w:rPr>
          <w:rFonts w:ascii="SimSun" w:hAnsi="SimSun" w:eastAsia="SimSun" w:cs="SimSun"/>
          <w:sz w:val="21"/>
          <w:szCs w:val="21"/>
          <w:spacing w:val="-6"/>
        </w:rPr>
        <w:t>校验码</w:t>
      </w:r>
    </w:p>
    <w:p>
      <w:pPr>
        <w:pStyle w:val="BodyText"/>
        <w:ind w:left="123"/>
        <w:spacing w:before="202" w:line="222" w:lineRule="auto"/>
        <w:rPr>
          <w:rFonts w:ascii="SimHei" w:hAnsi="SimHei" w:eastAsia="SimHei" w:cs="SimHei"/>
          <w:sz w:val="24"/>
          <w:szCs w:val="24"/>
        </w:rPr>
      </w:pPr>
      <w:r>
        <w:rPr>
          <w:sz w:val="24"/>
          <w:szCs w:val="24"/>
          <w:b/>
          <w:bCs/>
          <w:spacing w:val="-2"/>
        </w:rPr>
        <w:t>5.2.2 0x06  </w:t>
      </w:r>
      <w:r>
        <w:rPr>
          <w:rFonts w:ascii="SimHei" w:hAnsi="SimHei" w:eastAsia="SimHei" w:cs="SimHei"/>
          <w:sz w:val="24"/>
          <w:szCs w:val="24"/>
          <w:b/>
          <w:bCs/>
          <w:spacing w:val="-2"/>
        </w:rPr>
        <w:t>写单个寄存器</w:t>
      </w:r>
    </w:p>
    <w:p>
      <w:pPr>
        <w:ind w:left="122"/>
        <w:spacing w:before="195" w:line="221" w:lineRule="auto"/>
        <w:rPr>
          <w:rFonts w:ascii="SimSun" w:hAnsi="SimSun" w:eastAsia="SimSun" w:cs="SimSun"/>
          <w:sz w:val="21"/>
          <w:szCs w:val="21"/>
        </w:rPr>
      </w:pPr>
      <w:r>
        <w:rPr>
          <w:rFonts w:ascii="SimSun" w:hAnsi="SimSun" w:eastAsia="SimSun" w:cs="SimSun"/>
          <w:sz w:val="21"/>
          <w:szCs w:val="21"/>
          <w:spacing w:val="-10"/>
        </w:rPr>
        <w:t>主站发送：</w:t>
      </w:r>
    </w:p>
    <w:p>
      <w:pPr>
        <w:spacing w:line="114" w:lineRule="auto"/>
        <w:rPr>
          <w:rFonts w:ascii="Arial"/>
          <w:sz w:val="2"/>
        </w:rPr>
      </w:pPr>
      <w:r>
        <w:rPr>
          <w:rFonts w:ascii="Arial"/>
          <w:sz w:val="2"/>
        </w:rPr>
      </w:r>
    </w:p>
    <w:tbl>
      <w:tblPr>
        <w:tblStyle w:val="TableNormal"/>
        <w:tblW w:w="80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1"/>
        <w:gridCol w:w="691"/>
        <w:gridCol w:w="720"/>
        <w:gridCol w:w="1079"/>
        <w:gridCol w:w="1079"/>
        <w:gridCol w:w="899"/>
        <w:gridCol w:w="899"/>
        <w:gridCol w:w="900"/>
        <w:gridCol w:w="904"/>
      </w:tblGrid>
      <w:tr>
        <w:trPr>
          <w:trHeight w:val="320" w:hRule="atLeast"/>
        </w:trPr>
        <w:tc>
          <w:tcPr>
            <w:shd w:val="clear" w:fill="E0E0E0"/>
            <w:tcW w:w="861" w:type="dxa"/>
            <w:vAlign w:val="top"/>
          </w:tcPr>
          <w:p>
            <w:pPr>
              <w:pStyle w:val="TableText"/>
              <w:ind w:left="254"/>
              <w:spacing w:before="71" w:line="220" w:lineRule="auto"/>
              <w:rPr>
                <w:sz w:val="18"/>
                <w:szCs w:val="18"/>
              </w:rPr>
            </w:pPr>
            <w:r>
              <w:rPr>
                <w:sz w:val="18"/>
                <w:szCs w:val="18"/>
                <w:b/>
                <w:bCs/>
                <w:spacing w:val="-4"/>
              </w:rPr>
              <w:t>字节</w:t>
            </w:r>
          </w:p>
        </w:tc>
        <w:tc>
          <w:tcPr>
            <w:tcW w:w="691" w:type="dxa"/>
            <w:vAlign w:val="top"/>
          </w:tcPr>
          <w:p>
            <w:pPr>
              <w:ind w:left="310"/>
              <w:spacing w:before="95" w:line="194" w:lineRule="auto"/>
              <w:rPr>
                <w:rFonts w:ascii="Arial" w:hAnsi="Arial" w:eastAsia="Arial" w:cs="Arial"/>
                <w:sz w:val="18"/>
                <w:szCs w:val="18"/>
              </w:rPr>
            </w:pPr>
            <w:r>
              <w:rPr>
                <w:rFonts w:ascii="Arial" w:hAnsi="Arial" w:eastAsia="Arial" w:cs="Arial"/>
                <w:sz w:val="18"/>
                <w:szCs w:val="18"/>
              </w:rPr>
              <w:t>1</w:t>
            </w:r>
          </w:p>
        </w:tc>
        <w:tc>
          <w:tcPr>
            <w:tcW w:w="720" w:type="dxa"/>
            <w:vAlign w:val="top"/>
          </w:tcPr>
          <w:p>
            <w:pPr>
              <w:ind w:left="310"/>
              <w:spacing w:before="95" w:line="194" w:lineRule="auto"/>
              <w:rPr>
                <w:rFonts w:ascii="Arial" w:hAnsi="Arial" w:eastAsia="Arial" w:cs="Arial"/>
                <w:sz w:val="18"/>
                <w:szCs w:val="18"/>
              </w:rPr>
            </w:pPr>
            <w:r>
              <w:rPr>
                <w:rFonts w:ascii="Arial" w:hAnsi="Arial" w:eastAsia="Arial" w:cs="Arial"/>
                <w:sz w:val="18"/>
                <w:szCs w:val="18"/>
              </w:rPr>
              <w:t>2</w:t>
            </w:r>
          </w:p>
        </w:tc>
        <w:tc>
          <w:tcPr>
            <w:tcW w:w="1079" w:type="dxa"/>
            <w:vAlign w:val="top"/>
          </w:tcPr>
          <w:p>
            <w:pPr>
              <w:ind w:left="492"/>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1079" w:type="dxa"/>
            <w:vAlign w:val="top"/>
          </w:tcPr>
          <w:p>
            <w:pPr>
              <w:ind w:left="488"/>
              <w:spacing w:before="95" w:line="194" w:lineRule="auto"/>
              <w:rPr>
                <w:rFonts w:ascii="Arial" w:hAnsi="Arial" w:eastAsia="Arial" w:cs="Arial"/>
                <w:sz w:val="18"/>
                <w:szCs w:val="18"/>
              </w:rPr>
            </w:pPr>
            <w:r>
              <w:rPr>
                <w:rFonts w:ascii="Arial" w:hAnsi="Arial" w:eastAsia="Arial" w:cs="Arial"/>
                <w:sz w:val="18"/>
                <w:szCs w:val="18"/>
              </w:rPr>
              <w:t>4</w:t>
            </w:r>
          </w:p>
        </w:tc>
        <w:tc>
          <w:tcPr>
            <w:tcW w:w="899" w:type="dxa"/>
            <w:vAlign w:val="top"/>
          </w:tcPr>
          <w:p>
            <w:pPr>
              <w:ind w:left="404"/>
              <w:spacing w:before="43" w:line="239" w:lineRule="exact"/>
              <w:rPr>
                <w:rFonts w:ascii="Arial" w:hAnsi="Arial" w:eastAsia="Arial" w:cs="Arial"/>
                <w:sz w:val="18"/>
                <w:szCs w:val="18"/>
              </w:rPr>
            </w:pPr>
            <w:r>
              <w:rPr>
                <w:rFonts w:ascii="Arial" w:hAnsi="Arial" w:eastAsia="Arial" w:cs="Arial"/>
                <w:sz w:val="18"/>
                <w:szCs w:val="18"/>
                <w:position w:val="1"/>
              </w:rPr>
              <w:t>5</w:t>
            </w:r>
          </w:p>
        </w:tc>
        <w:tc>
          <w:tcPr>
            <w:tcW w:w="899" w:type="dxa"/>
            <w:vAlign w:val="top"/>
          </w:tcPr>
          <w:p>
            <w:pPr>
              <w:ind w:left="405"/>
              <w:spacing w:before="43" w:line="239" w:lineRule="exact"/>
              <w:rPr>
                <w:rFonts w:ascii="Arial" w:hAnsi="Arial" w:eastAsia="Arial" w:cs="Arial"/>
                <w:sz w:val="18"/>
                <w:szCs w:val="18"/>
              </w:rPr>
            </w:pPr>
            <w:r>
              <w:rPr>
                <w:rFonts w:ascii="Arial" w:hAnsi="Arial" w:eastAsia="Arial" w:cs="Arial"/>
                <w:sz w:val="18"/>
                <w:szCs w:val="18"/>
                <w:position w:val="1"/>
              </w:rPr>
              <w:t>6</w:t>
            </w:r>
          </w:p>
        </w:tc>
        <w:tc>
          <w:tcPr>
            <w:tcW w:w="900" w:type="dxa"/>
            <w:vAlign w:val="top"/>
          </w:tcPr>
          <w:p>
            <w:pPr>
              <w:ind w:left="407"/>
              <w:spacing w:before="96" w:line="192" w:lineRule="auto"/>
              <w:rPr>
                <w:rFonts w:ascii="Arial" w:hAnsi="Arial" w:eastAsia="Arial" w:cs="Arial"/>
                <w:sz w:val="18"/>
                <w:szCs w:val="18"/>
              </w:rPr>
            </w:pPr>
            <w:r>
              <w:rPr>
                <w:rFonts w:ascii="Arial" w:hAnsi="Arial" w:eastAsia="Arial" w:cs="Arial"/>
                <w:sz w:val="18"/>
                <w:szCs w:val="18"/>
              </w:rPr>
              <w:t>7</w:t>
            </w:r>
          </w:p>
        </w:tc>
        <w:tc>
          <w:tcPr>
            <w:tcW w:w="904" w:type="dxa"/>
            <w:vAlign w:val="top"/>
          </w:tcPr>
          <w:p>
            <w:pPr>
              <w:ind w:left="406"/>
              <w:spacing w:before="43" w:line="239" w:lineRule="exact"/>
              <w:rPr>
                <w:rFonts w:ascii="Arial" w:hAnsi="Arial" w:eastAsia="Arial" w:cs="Arial"/>
                <w:sz w:val="18"/>
                <w:szCs w:val="18"/>
              </w:rPr>
            </w:pPr>
            <w:r>
              <w:rPr>
                <w:rFonts w:ascii="Arial" w:hAnsi="Arial" w:eastAsia="Arial" w:cs="Arial"/>
                <w:sz w:val="18"/>
                <w:szCs w:val="18"/>
                <w:position w:val="1"/>
              </w:rPr>
              <w:t>8</w:t>
            </w:r>
          </w:p>
        </w:tc>
      </w:tr>
      <w:tr>
        <w:trPr>
          <w:trHeight w:val="631" w:hRule="atLeast"/>
        </w:trPr>
        <w:tc>
          <w:tcPr>
            <w:shd w:val="clear" w:fill="E0E0E0"/>
            <w:tcW w:w="861" w:type="dxa"/>
            <w:vAlign w:val="top"/>
          </w:tcPr>
          <w:p>
            <w:pPr>
              <w:pStyle w:val="TableText"/>
              <w:ind w:left="275"/>
              <w:spacing w:before="224" w:line="220" w:lineRule="auto"/>
              <w:rPr>
                <w:sz w:val="18"/>
                <w:szCs w:val="18"/>
              </w:rPr>
            </w:pPr>
            <w:r>
              <w:rPr>
                <w:sz w:val="18"/>
                <w:szCs w:val="18"/>
                <w:b/>
                <w:bCs/>
                <w:spacing w:val="-9"/>
              </w:rPr>
              <w:t>内容</w:t>
            </w:r>
          </w:p>
        </w:tc>
        <w:tc>
          <w:tcPr>
            <w:tcW w:w="691" w:type="dxa"/>
            <w:vAlign w:val="top"/>
          </w:tcPr>
          <w:p>
            <w:pPr>
              <w:ind w:left="150"/>
              <w:spacing w:before="248" w:line="194" w:lineRule="auto"/>
              <w:rPr>
                <w:rFonts w:ascii="Arial" w:hAnsi="Arial" w:eastAsia="Arial" w:cs="Arial"/>
                <w:sz w:val="18"/>
                <w:szCs w:val="18"/>
              </w:rPr>
            </w:pPr>
            <w:r>
              <w:rPr>
                <w:rFonts w:ascii="Arial" w:hAnsi="Arial" w:eastAsia="Arial" w:cs="Arial"/>
                <w:sz w:val="18"/>
                <w:szCs w:val="18"/>
                <w:spacing w:val="-1"/>
              </w:rPr>
              <w:t>ADR</w:t>
            </w:r>
          </w:p>
        </w:tc>
        <w:tc>
          <w:tcPr>
            <w:tcW w:w="720" w:type="dxa"/>
            <w:vAlign w:val="top"/>
          </w:tcPr>
          <w:p>
            <w:pPr>
              <w:ind w:left="167"/>
              <w:spacing w:before="196" w:line="240" w:lineRule="exact"/>
              <w:rPr>
                <w:rFonts w:ascii="Arial" w:hAnsi="Arial" w:eastAsia="Arial" w:cs="Arial"/>
                <w:sz w:val="18"/>
                <w:szCs w:val="18"/>
              </w:rPr>
            </w:pPr>
            <w:r>
              <w:rPr>
                <w:rFonts w:ascii="Arial" w:hAnsi="Arial" w:eastAsia="Arial" w:cs="Arial"/>
                <w:sz w:val="18"/>
                <w:szCs w:val="18"/>
                <w:spacing w:val="-2"/>
                <w:position w:val="1"/>
              </w:rPr>
              <w:t>0x06</w:t>
            </w:r>
          </w:p>
        </w:tc>
        <w:tc>
          <w:tcPr>
            <w:tcW w:w="1079" w:type="dxa"/>
            <w:vAlign w:val="top"/>
          </w:tcPr>
          <w:p>
            <w:pPr>
              <w:pStyle w:val="TableText"/>
              <w:ind w:left="187"/>
              <w:spacing w:before="68" w:line="220" w:lineRule="auto"/>
              <w:rPr>
                <w:sz w:val="18"/>
                <w:szCs w:val="18"/>
              </w:rPr>
            </w:pPr>
            <w:r>
              <w:rPr>
                <w:sz w:val="18"/>
                <w:szCs w:val="18"/>
                <w:spacing w:val="-3"/>
              </w:rPr>
              <w:t>寄存器高</w:t>
            </w:r>
          </w:p>
          <w:p>
            <w:pPr>
              <w:pStyle w:val="TableText"/>
              <w:ind w:left="183"/>
              <w:spacing w:before="97" w:line="220" w:lineRule="auto"/>
              <w:rPr>
                <w:sz w:val="18"/>
                <w:szCs w:val="18"/>
              </w:rPr>
            </w:pPr>
            <w:r>
              <w:rPr>
                <w:sz w:val="18"/>
                <w:szCs w:val="18"/>
                <w:spacing w:val="-2"/>
              </w:rPr>
              <w:t>字节地址</w:t>
            </w:r>
          </w:p>
        </w:tc>
        <w:tc>
          <w:tcPr>
            <w:tcW w:w="1079" w:type="dxa"/>
            <w:vAlign w:val="top"/>
          </w:tcPr>
          <w:p>
            <w:pPr>
              <w:pStyle w:val="TableText"/>
              <w:ind w:left="188"/>
              <w:spacing w:before="68" w:line="220" w:lineRule="auto"/>
              <w:rPr>
                <w:sz w:val="18"/>
                <w:szCs w:val="18"/>
              </w:rPr>
            </w:pPr>
            <w:r>
              <w:rPr>
                <w:sz w:val="18"/>
                <w:szCs w:val="18"/>
                <w:spacing w:val="-3"/>
              </w:rPr>
              <w:t>寄存器低</w:t>
            </w:r>
          </w:p>
          <w:p>
            <w:pPr>
              <w:pStyle w:val="TableText"/>
              <w:ind w:left="184"/>
              <w:spacing w:before="97" w:line="220" w:lineRule="auto"/>
              <w:rPr>
                <w:sz w:val="18"/>
                <w:szCs w:val="18"/>
              </w:rPr>
            </w:pPr>
            <w:r>
              <w:rPr>
                <w:sz w:val="18"/>
                <w:szCs w:val="18"/>
                <w:spacing w:val="-2"/>
              </w:rPr>
              <w:t>字节地址</w:t>
            </w:r>
          </w:p>
        </w:tc>
        <w:tc>
          <w:tcPr>
            <w:tcW w:w="899" w:type="dxa"/>
            <w:vAlign w:val="top"/>
          </w:tcPr>
          <w:p>
            <w:pPr>
              <w:pStyle w:val="TableText"/>
              <w:ind w:left="275" w:right="176" w:hanging="89"/>
              <w:spacing w:before="69" w:line="283" w:lineRule="auto"/>
              <w:rPr>
                <w:sz w:val="18"/>
                <w:szCs w:val="18"/>
              </w:rPr>
            </w:pPr>
            <w:r>
              <w:rPr>
                <w:sz w:val="18"/>
                <w:szCs w:val="18"/>
                <w:spacing w:val="-3"/>
              </w:rPr>
              <w:t>数据高</w:t>
            </w:r>
            <w:r>
              <w:rPr>
                <w:sz w:val="18"/>
                <w:szCs w:val="18"/>
                <w:spacing w:val="-2"/>
              </w:rPr>
              <w:t>字节</w:t>
            </w:r>
          </w:p>
        </w:tc>
        <w:tc>
          <w:tcPr>
            <w:tcW w:w="899" w:type="dxa"/>
            <w:vAlign w:val="top"/>
          </w:tcPr>
          <w:p>
            <w:pPr>
              <w:pStyle w:val="TableText"/>
              <w:ind w:left="276" w:right="175" w:hanging="89"/>
              <w:spacing w:before="69" w:line="283" w:lineRule="auto"/>
              <w:rPr>
                <w:sz w:val="18"/>
                <w:szCs w:val="18"/>
              </w:rPr>
            </w:pPr>
            <w:r>
              <w:rPr>
                <w:sz w:val="18"/>
                <w:szCs w:val="18"/>
                <w:spacing w:val="-3"/>
              </w:rPr>
              <w:t>数据低</w:t>
            </w:r>
            <w:r>
              <w:rPr>
                <w:sz w:val="18"/>
                <w:szCs w:val="18"/>
                <w:spacing w:val="-2"/>
              </w:rPr>
              <w:t>字节</w:t>
            </w:r>
          </w:p>
        </w:tc>
        <w:tc>
          <w:tcPr>
            <w:tcW w:w="900" w:type="dxa"/>
            <w:vAlign w:val="top"/>
          </w:tcPr>
          <w:p>
            <w:pPr>
              <w:pStyle w:val="TableText"/>
              <w:ind w:left="185" w:right="139" w:hanging="34"/>
              <w:spacing w:before="69" w:line="283" w:lineRule="auto"/>
              <w:rPr>
                <w:sz w:val="18"/>
                <w:szCs w:val="18"/>
              </w:rPr>
            </w:pPr>
            <w:r>
              <w:rPr>
                <w:rFonts w:ascii="Arial" w:hAnsi="Arial" w:eastAsia="Arial" w:cs="Arial"/>
                <w:sz w:val="18"/>
                <w:szCs w:val="18"/>
                <w:spacing w:val="-4"/>
              </w:rPr>
              <w:t>CRC </w:t>
            </w:r>
            <w:r>
              <w:rPr>
                <w:sz w:val="18"/>
                <w:szCs w:val="18"/>
                <w:spacing w:val="-4"/>
              </w:rPr>
              <w:t>码</w:t>
            </w:r>
            <w:r>
              <w:rPr>
                <w:sz w:val="18"/>
                <w:szCs w:val="18"/>
                <w:spacing w:val="-2"/>
              </w:rPr>
              <w:t>低字节</w:t>
            </w:r>
          </w:p>
        </w:tc>
        <w:tc>
          <w:tcPr>
            <w:tcW w:w="904" w:type="dxa"/>
            <w:vAlign w:val="top"/>
          </w:tcPr>
          <w:p>
            <w:pPr>
              <w:pStyle w:val="TableText"/>
              <w:ind w:left="191" w:right="143" w:hanging="40"/>
              <w:spacing w:before="69" w:line="283" w:lineRule="auto"/>
              <w:rPr>
                <w:sz w:val="18"/>
                <w:szCs w:val="18"/>
              </w:rPr>
            </w:pPr>
            <w:r>
              <w:rPr>
                <w:rFonts w:ascii="Arial" w:hAnsi="Arial" w:eastAsia="Arial" w:cs="Arial"/>
                <w:sz w:val="18"/>
                <w:szCs w:val="18"/>
                <w:spacing w:val="-4"/>
              </w:rPr>
              <w:t>CRC </w:t>
            </w:r>
            <w:r>
              <w:rPr>
                <w:sz w:val="18"/>
                <w:szCs w:val="18"/>
                <w:spacing w:val="-4"/>
              </w:rPr>
              <w:t>码</w:t>
            </w:r>
            <w:r>
              <w:rPr>
                <w:sz w:val="18"/>
                <w:szCs w:val="18"/>
                <w:spacing w:val="-3"/>
              </w:rPr>
              <w:t>高字节</w:t>
            </w:r>
          </w:p>
        </w:tc>
      </w:tr>
    </w:tbl>
    <w:p>
      <w:pPr>
        <w:pStyle w:val="BodyText"/>
        <w:spacing w:line="292" w:lineRule="auto"/>
        <w:rPr>
          <w:sz w:val="21"/>
        </w:rPr>
      </w:pPr>
      <w:r/>
    </w:p>
    <w:p>
      <w:pPr>
        <w:ind w:left="134"/>
        <w:spacing w:before="68" w:line="220" w:lineRule="auto"/>
        <w:rPr>
          <w:rFonts w:ascii="SimSun" w:hAnsi="SimSun" w:eastAsia="SimSun" w:cs="SimSun"/>
          <w:sz w:val="21"/>
          <w:szCs w:val="21"/>
        </w:rPr>
      </w:pPr>
      <w:r>
        <w:rPr>
          <w:rFonts w:ascii="SimSun" w:hAnsi="SimSun" w:eastAsia="SimSun" w:cs="SimSun"/>
          <w:sz w:val="21"/>
          <w:szCs w:val="21"/>
          <w:spacing w:val="-5"/>
        </w:rPr>
        <w:t>当从站接收正确时，从站回送：</w:t>
      </w:r>
    </w:p>
    <w:p>
      <w:pPr>
        <w:spacing w:line="125" w:lineRule="auto"/>
        <w:rPr>
          <w:rFonts w:ascii="Arial"/>
          <w:sz w:val="2"/>
        </w:rPr>
      </w:pPr>
      <w:r>
        <w:rPr>
          <w:rFonts w:ascii="Arial"/>
          <w:sz w:val="2"/>
        </w:rPr>
      </w:r>
    </w:p>
    <w:tbl>
      <w:tblPr>
        <w:tblStyle w:val="TableNormal"/>
        <w:tblW w:w="80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61"/>
        <w:gridCol w:w="691"/>
        <w:gridCol w:w="720"/>
        <w:gridCol w:w="1079"/>
        <w:gridCol w:w="1079"/>
        <w:gridCol w:w="899"/>
        <w:gridCol w:w="899"/>
        <w:gridCol w:w="900"/>
        <w:gridCol w:w="904"/>
      </w:tblGrid>
      <w:tr>
        <w:trPr>
          <w:trHeight w:val="319" w:hRule="atLeast"/>
        </w:trPr>
        <w:tc>
          <w:tcPr>
            <w:shd w:val="clear" w:fill="E0E0E0"/>
            <w:tcW w:w="861" w:type="dxa"/>
            <w:vAlign w:val="top"/>
          </w:tcPr>
          <w:p>
            <w:pPr>
              <w:pStyle w:val="TableText"/>
              <w:ind w:left="254"/>
              <w:spacing w:before="71" w:line="220" w:lineRule="auto"/>
              <w:rPr>
                <w:sz w:val="18"/>
                <w:szCs w:val="18"/>
              </w:rPr>
            </w:pPr>
            <w:r>
              <w:rPr>
                <w:sz w:val="18"/>
                <w:szCs w:val="18"/>
                <w:b/>
                <w:bCs/>
                <w:spacing w:val="-4"/>
              </w:rPr>
              <w:t>字节</w:t>
            </w:r>
          </w:p>
        </w:tc>
        <w:tc>
          <w:tcPr>
            <w:tcW w:w="691" w:type="dxa"/>
            <w:vAlign w:val="top"/>
          </w:tcPr>
          <w:p>
            <w:pPr>
              <w:ind w:left="310"/>
              <w:spacing w:before="95" w:line="194" w:lineRule="auto"/>
              <w:rPr>
                <w:rFonts w:ascii="Arial" w:hAnsi="Arial" w:eastAsia="Arial" w:cs="Arial"/>
                <w:sz w:val="18"/>
                <w:szCs w:val="18"/>
              </w:rPr>
            </w:pPr>
            <w:r>
              <w:rPr>
                <w:rFonts w:ascii="Arial" w:hAnsi="Arial" w:eastAsia="Arial" w:cs="Arial"/>
                <w:sz w:val="18"/>
                <w:szCs w:val="18"/>
              </w:rPr>
              <w:t>1</w:t>
            </w:r>
          </w:p>
        </w:tc>
        <w:tc>
          <w:tcPr>
            <w:tcW w:w="720" w:type="dxa"/>
            <w:vAlign w:val="top"/>
          </w:tcPr>
          <w:p>
            <w:pPr>
              <w:ind w:left="310"/>
              <w:spacing w:before="95" w:line="194" w:lineRule="auto"/>
              <w:rPr>
                <w:rFonts w:ascii="Arial" w:hAnsi="Arial" w:eastAsia="Arial" w:cs="Arial"/>
                <w:sz w:val="18"/>
                <w:szCs w:val="18"/>
              </w:rPr>
            </w:pPr>
            <w:r>
              <w:rPr>
                <w:rFonts w:ascii="Arial" w:hAnsi="Arial" w:eastAsia="Arial" w:cs="Arial"/>
                <w:sz w:val="18"/>
                <w:szCs w:val="18"/>
              </w:rPr>
              <w:t>2</w:t>
            </w:r>
          </w:p>
        </w:tc>
        <w:tc>
          <w:tcPr>
            <w:tcW w:w="1079" w:type="dxa"/>
            <w:vAlign w:val="top"/>
          </w:tcPr>
          <w:p>
            <w:pPr>
              <w:ind w:left="492"/>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1079" w:type="dxa"/>
            <w:vAlign w:val="top"/>
          </w:tcPr>
          <w:p>
            <w:pPr>
              <w:ind w:left="488"/>
              <w:spacing w:before="95" w:line="194" w:lineRule="auto"/>
              <w:rPr>
                <w:rFonts w:ascii="Arial" w:hAnsi="Arial" w:eastAsia="Arial" w:cs="Arial"/>
                <w:sz w:val="18"/>
                <w:szCs w:val="18"/>
              </w:rPr>
            </w:pPr>
            <w:r>
              <w:rPr>
                <w:rFonts w:ascii="Arial" w:hAnsi="Arial" w:eastAsia="Arial" w:cs="Arial"/>
                <w:sz w:val="18"/>
                <w:szCs w:val="18"/>
              </w:rPr>
              <w:t>4</w:t>
            </w:r>
          </w:p>
        </w:tc>
        <w:tc>
          <w:tcPr>
            <w:tcW w:w="899" w:type="dxa"/>
            <w:vAlign w:val="top"/>
          </w:tcPr>
          <w:p>
            <w:pPr>
              <w:ind w:left="404"/>
              <w:spacing w:before="43" w:line="239" w:lineRule="exact"/>
              <w:rPr>
                <w:rFonts w:ascii="Arial" w:hAnsi="Arial" w:eastAsia="Arial" w:cs="Arial"/>
                <w:sz w:val="18"/>
                <w:szCs w:val="18"/>
              </w:rPr>
            </w:pPr>
            <w:r>
              <w:rPr>
                <w:rFonts w:ascii="Arial" w:hAnsi="Arial" w:eastAsia="Arial" w:cs="Arial"/>
                <w:sz w:val="18"/>
                <w:szCs w:val="18"/>
                <w:position w:val="1"/>
              </w:rPr>
              <w:t>5</w:t>
            </w:r>
          </w:p>
        </w:tc>
        <w:tc>
          <w:tcPr>
            <w:tcW w:w="899" w:type="dxa"/>
            <w:vAlign w:val="top"/>
          </w:tcPr>
          <w:p>
            <w:pPr>
              <w:ind w:left="405"/>
              <w:spacing w:before="43" w:line="239" w:lineRule="exact"/>
              <w:rPr>
                <w:rFonts w:ascii="Arial" w:hAnsi="Arial" w:eastAsia="Arial" w:cs="Arial"/>
                <w:sz w:val="18"/>
                <w:szCs w:val="18"/>
              </w:rPr>
            </w:pPr>
            <w:r>
              <w:rPr>
                <w:rFonts w:ascii="Arial" w:hAnsi="Arial" w:eastAsia="Arial" w:cs="Arial"/>
                <w:sz w:val="18"/>
                <w:szCs w:val="18"/>
                <w:position w:val="1"/>
              </w:rPr>
              <w:t>6</w:t>
            </w:r>
          </w:p>
        </w:tc>
        <w:tc>
          <w:tcPr>
            <w:tcW w:w="900" w:type="dxa"/>
            <w:vAlign w:val="top"/>
          </w:tcPr>
          <w:p>
            <w:pPr>
              <w:ind w:left="407"/>
              <w:spacing w:before="96" w:line="192" w:lineRule="auto"/>
              <w:rPr>
                <w:rFonts w:ascii="Arial" w:hAnsi="Arial" w:eastAsia="Arial" w:cs="Arial"/>
                <w:sz w:val="18"/>
                <w:szCs w:val="18"/>
              </w:rPr>
            </w:pPr>
            <w:r>
              <w:rPr>
                <w:rFonts w:ascii="Arial" w:hAnsi="Arial" w:eastAsia="Arial" w:cs="Arial"/>
                <w:sz w:val="18"/>
                <w:szCs w:val="18"/>
              </w:rPr>
              <w:t>7</w:t>
            </w:r>
          </w:p>
        </w:tc>
        <w:tc>
          <w:tcPr>
            <w:tcW w:w="904" w:type="dxa"/>
            <w:vAlign w:val="top"/>
          </w:tcPr>
          <w:p>
            <w:pPr>
              <w:ind w:left="406"/>
              <w:spacing w:before="43" w:line="239" w:lineRule="exact"/>
              <w:rPr>
                <w:rFonts w:ascii="Arial" w:hAnsi="Arial" w:eastAsia="Arial" w:cs="Arial"/>
                <w:sz w:val="18"/>
                <w:szCs w:val="18"/>
              </w:rPr>
            </w:pPr>
            <w:r>
              <w:rPr>
                <w:rFonts w:ascii="Arial" w:hAnsi="Arial" w:eastAsia="Arial" w:cs="Arial"/>
                <w:sz w:val="18"/>
                <w:szCs w:val="18"/>
                <w:position w:val="1"/>
              </w:rPr>
              <w:t>8</w:t>
            </w:r>
          </w:p>
        </w:tc>
      </w:tr>
      <w:tr>
        <w:trPr>
          <w:trHeight w:val="631" w:hRule="atLeast"/>
        </w:trPr>
        <w:tc>
          <w:tcPr>
            <w:shd w:val="clear" w:fill="E0E0E0"/>
            <w:tcW w:w="861" w:type="dxa"/>
            <w:vAlign w:val="top"/>
          </w:tcPr>
          <w:p>
            <w:pPr>
              <w:pStyle w:val="TableText"/>
              <w:ind w:left="275"/>
              <w:spacing w:before="225" w:line="220" w:lineRule="auto"/>
              <w:rPr>
                <w:sz w:val="18"/>
                <w:szCs w:val="18"/>
              </w:rPr>
            </w:pPr>
            <w:r>
              <w:rPr>
                <w:sz w:val="18"/>
                <w:szCs w:val="18"/>
                <w:b/>
                <w:bCs/>
                <w:spacing w:val="-9"/>
              </w:rPr>
              <w:t>内容</w:t>
            </w:r>
          </w:p>
        </w:tc>
        <w:tc>
          <w:tcPr>
            <w:tcW w:w="691" w:type="dxa"/>
            <w:vAlign w:val="top"/>
          </w:tcPr>
          <w:p>
            <w:pPr>
              <w:ind w:left="150"/>
              <w:spacing w:before="249" w:line="194" w:lineRule="auto"/>
              <w:rPr>
                <w:rFonts w:ascii="Arial" w:hAnsi="Arial" w:eastAsia="Arial" w:cs="Arial"/>
                <w:sz w:val="18"/>
                <w:szCs w:val="18"/>
              </w:rPr>
            </w:pPr>
            <w:r>
              <w:rPr>
                <w:rFonts w:ascii="Arial" w:hAnsi="Arial" w:eastAsia="Arial" w:cs="Arial"/>
                <w:sz w:val="18"/>
                <w:szCs w:val="18"/>
                <w:spacing w:val="-1"/>
              </w:rPr>
              <w:t>ADR</w:t>
            </w:r>
          </w:p>
        </w:tc>
        <w:tc>
          <w:tcPr>
            <w:tcW w:w="720" w:type="dxa"/>
            <w:vAlign w:val="top"/>
          </w:tcPr>
          <w:p>
            <w:pPr>
              <w:ind w:left="167"/>
              <w:spacing w:before="197" w:line="240" w:lineRule="exact"/>
              <w:rPr>
                <w:rFonts w:ascii="Arial" w:hAnsi="Arial" w:eastAsia="Arial" w:cs="Arial"/>
                <w:sz w:val="18"/>
                <w:szCs w:val="18"/>
              </w:rPr>
            </w:pPr>
            <w:r>
              <w:rPr>
                <w:rFonts w:ascii="Arial" w:hAnsi="Arial" w:eastAsia="Arial" w:cs="Arial"/>
                <w:sz w:val="18"/>
                <w:szCs w:val="18"/>
                <w:spacing w:val="-2"/>
                <w:position w:val="1"/>
              </w:rPr>
              <w:t>0x06</w:t>
            </w:r>
          </w:p>
        </w:tc>
        <w:tc>
          <w:tcPr>
            <w:tcW w:w="1079" w:type="dxa"/>
            <w:vAlign w:val="top"/>
          </w:tcPr>
          <w:p>
            <w:pPr>
              <w:pStyle w:val="TableText"/>
              <w:ind w:left="187"/>
              <w:spacing w:before="69" w:line="220" w:lineRule="auto"/>
              <w:rPr>
                <w:sz w:val="18"/>
                <w:szCs w:val="18"/>
              </w:rPr>
            </w:pPr>
            <w:r>
              <w:rPr>
                <w:sz w:val="18"/>
                <w:szCs w:val="18"/>
                <w:spacing w:val="-3"/>
              </w:rPr>
              <w:t>寄存器高</w:t>
            </w:r>
          </w:p>
          <w:p>
            <w:pPr>
              <w:pStyle w:val="TableText"/>
              <w:ind w:left="183"/>
              <w:spacing w:before="97" w:line="220" w:lineRule="auto"/>
              <w:rPr>
                <w:sz w:val="18"/>
                <w:szCs w:val="18"/>
              </w:rPr>
            </w:pPr>
            <w:r>
              <w:rPr>
                <w:sz w:val="18"/>
                <w:szCs w:val="18"/>
                <w:spacing w:val="-2"/>
              </w:rPr>
              <w:t>字节地址</w:t>
            </w:r>
          </w:p>
        </w:tc>
        <w:tc>
          <w:tcPr>
            <w:tcW w:w="1079" w:type="dxa"/>
            <w:vAlign w:val="top"/>
          </w:tcPr>
          <w:p>
            <w:pPr>
              <w:pStyle w:val="TableText"/>
              <w:ind w:left="188"/>
              <w:spacing w:before="69" w:line="220" w:lineRule="auto"/>
              <w:rPr>
                <w:sz w:val="18"/>
                <w:szCs w:val="18"/>
              </w:rPr>
            </w:pPr>
            <w:r>
              <w:rPr>
                <w:sz w:val="18"/>
                <w:szCs w:val="18"/>
                <w:spacing w:val="-3"/>
              </w:rPr>
              <w:t>寄存器低</w:t>
            </w:r>
          </w:p>
          <w:p>
            <w:pPr>
              <w:pStyle w:val="TableText"/>
              <w:ind w:left="184"/>
              <w:spacing w:before="97" w:line="220" w:lineRule="auto"/>
              <w:rPr>
                <w:sz w:val="18"/>
                <w:szCs w:val="18"/>
              </w:rPr>
            </w:pPr>
            <w:r>
              <w:rPr>
                <w:sz w:val="18"/>
                <w:szCs w:val="18"/>
                <w:spacing w:val="-2"/>
              </w:rPr>
              <w:t>字节地址</w:t>
            </w:r>
          </w:p>
        </w:tc>
        <w:tc>
          <w:tcPr>
            <w:tcW w:w="899" w:type="dxa"/>
            <w:vAlign w:val="top"/>
          </w:tcPr>
          <w:p>
            <w:pPr>
              <w:pStyle w:val="TableText"/>
              <w:ind w:left="275" w:right="176" w:hanging="89"/>
              <w:spacing w:before="69" w:line="283" w:lineRule="auto"/>
              <w:rPr>
                <w:sz w:val="18"/>
                <w:szCs w:val="18"/>
              </w:rPr>
            </w:pPr>
            <w:r>
              <w:rPr>
                <w:sz w:val="18"/>
                <w:szCs w:val="18"/>
                <w:spacing w:val="-3"/>
              </w:rPr>
              <w:t>数据高</w:t>
            </w:r>
            <w:r>
              <w:rPr>
                <w:sz w:val="18"/>
                <w:szCs w:val="18"/>
                <w:spacing w:val="-2"/>
              </w:rPr>
              <w:t>字节</w:t>
            </w:r>
          </w:p>
        </w:tc>
        <w:tc>
          <w:tcPr>
            <w:tcW w:w="899" w:type="dxa"/>
            <w:vAlign w:val="top"/>
          </w:tcPr>
          <w:p>
            <w:pPr>
              <w:pStyle w:val="TableText"/>
              <w:ind w:left="276" w:right="175" w:hanging="89"/>
              <w:spacing w:before="69" w:line="283" w:lineRule="auto"/>
              <w:rPr>
                <w:sz w:val="18"/>
                <w:szCs w:val="18"/>
              </w:rPr>
            </w:pPr>
            <w:r>
              <w:rPr>
                <w:sz w:val="18"/>
                <w:szCs w:val="18"/>
                <w:spacing w:val="-3"/>
              </w:rPr>
              <w:t>数据低</w:t>
            </w:r>
            <w:r>
              <w:rPr>
                <w:sz w:val="18"/>
                <w:szCs w:val="18"/>
                <w:spacing w:val="-2"/>
              </w:rPr>
              <w:t>字节</w:t>
            </w:r>
          </w:p>
        </w:tc>
        <w:tc>
          <w:tcPr>
            <w:tcW w:w="900" w:type="dxa"/>
            <w:vAlign w:val="top"/>
          </w:tcPr>
          <w:p>
            <w:pPr>
              <w:pStyle w:val="TableText"/>
              <w:ind w:left="185" w:right="139" w:hanging="34"/>
              <w:spacing w:before="69" w:line="283" w:lineRule="auto"/>
              <w:rPr>
                <w:sz w:val="18"/>
                <w:szCs w:val="18"/>
              </w:rPr>
            </w:pPr>
            <w:r>
              <w:rPr>
                <w:rFonts w:ascii="Arial" w:hAnsi="Arial" w:eastAsia="Arial" w:cs="Arial"/>
                <w:sz w:val="18"/>
                <w:szCs w:val="18"/>
                <w:spacing w:val="-4"/>
              </w:rPr>
              <w:t>CRC </w:t>
            </w:r>
            <w:r>
              <w:rPr>
                <w:sz w:val="18"/>
                <w:szCs w:val="18"/>
                <w:spacing w:val="-4"/>
              </w:rPr>
              <w:t>码</w:t>
            </w:r>
            <w:r>
              <w:rPr>
                <w:sz w:val="18"/>
                <w:szCs w:val="18"/>
                <w:spacing w:val="-2"/>
              </w:rPr>
              <w:t>低字节</w:t>
            </w:r>
          </w:p>
        </w:tc>
        <w:tc>
          <w:tcPr>
            <w:tcW w:w="904" w:type="dxa"/>
            <w:vAlign w:val="top"/>
          </w:tcPr>
          <w:p>
            <w:pPr>
              <w:pStyle w:val="TableText"/>
              <w:ind w:left="191" w:right="143" w:hanging="40"/>
              <w:spacing w:before="69" w:line="283" w:lineRule="auto"/>
              <w:rPr>
                <w:sz w:val="18"/>
                <w:szCs w:val="18"/>
              </w:rPr>
            </w:pPr>
            <w:r>
              <w:rPr>
                <w:rFonts w:ascii="Arial" w:hAnsi="Arial" w:eastAsia="Arial" w:cs="Arial"/>
                <w:sz w:val="18"/>
                <w:szCs w:val="18"/>
                <w:spacing w:val="-4"/>
              </w:rPr>
              <w:t>CRC </w:t>
            </w:r>
            <w:r>
              <w:rPr>
                <w:sz w:val="18"/>
                <w:szCs w:val="18"/>
                <w:spacing w:val="-4"/>
              </w:rPr>
              <w:t>码</w:t>
            </w:r>
            <w:r>
              <w:rPr>
                <w:sz w:val="18"/>
                <w:szCs w:val="18"/>
                <w:spacing w:val="-3"/>
              </w:rPr>
              <w:t>高字节</w:t>
            </w:r>
          </w:p>
        </w:tc>
      </w:tr>
    </w:tbl>
    <w:p>
      <w:pPr>
        <w:pStyle w:val="BodyText"/>
        <w:spacing w:line="292" w:lineRule="auto"/>
        <w:rPr>
          <w:sz w:val="21"/>
        </w:rPr>
      </w:pPr>
      <w:r/>
    </w:p>
    <w:p>
      <w:pPr>
        <w:ind w:left="134"/>
        <w:spacing w:before="68" w:line="220" w:lineRule="auto"/>
        <w:rPr>
          <w:rFonts w:ascii="SimSun" w:hAnsi="SimSun" w:eastAsia="SimSun" w:cs="SimSun"/>
          <w:sz w:val="21"/>
          <w:szCs w:val="21"/>
        </w:rPr>
      </w:pPr>
      <w:r>
        <w:rPr>
          <w:rFonts w:ascii="SimSun" w:hAnsi="SimSun" w:eastAsia="SimSun" w:cs="SimSun"/>
          <w:sz w:val="21"/>
          <w:szCs w:val="21"/>
          <w:spacing w:val="-5"/>
        </w:rPr>
        <w:t>当从站接收错误时，从站回送：</w:t>
      </w:r>
    </w:p>
    <w:p>
      <w:pPr>
        <w:spacing w:line="124" w:lineRule="auto"/>
        <w:rPr>
          <w:rFonts w:ascii="Arial"/>
          <w:sz w:val="2"/>
        </w:rPr>
      </w:pPr>
      <w:r>
        <w:rPr>
          <w:rFonts w:ascii="Arial"/>
          <w:sz w:val="2"/>
        </w:rPr>
      </w:r>
    </w:p>
    <w:tbl>
      <w:tblPr>
        <w:tblStyle w:val="TableNormal"/>
        <w:tblW w:w="496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90"/>
        <w:gridCol w:w="749"/>
        <w:gridCol w:w="719"/>
        <w:gridCol w:w="899"/>
        <w:gridCol w:w="899"/>
        <w:gridCol w:w="904"/>
      </w:tblGrid>
      <w:tr>
        <w:trPr>
          <w:trHeight w:val="319" w:hRule="atLeast"/>
        </w:trPr>
        <w:tc>
          <w:tcPr>
            <w:shd w:val="clear" w:fill="E0E0E0"/>
            <w:tcW w:w="790" w:type="dxa"/>
            <w:vAlign w:val="top"/>
          </w:tcPr>
          <w:p>
            <w:pPr>
              <w:pStyle w:val="TableText"/>
              <w:ind w:left="219"/>
              <w:spacing w:before="71" w:line="220" w:lineRule="auto"/>
              <w:rPr>
                <w:sz w:val="18"/>
                <w:szCs w:val="18"/>
              </w:rPr>
            </w:pPr>
            <w:r>
              <w:rPr>
                <w:sz w:val="18"/>
                <w:szCs w:val="18"/>
                <w:b/>
                <w:bCs/>
                <w:spacing w:val="-4"/>
              </w:rPr>
              <w:t>字节</w:t>
            </w:r>
          </w:p>
        </w:tc>
        <w:tc>
          <w:tcPr>
            <w:tcW w:w="749" w:type="dxa"/>
            <w:vAlign w:val="top"/>
          </w:tcPr>
          <w:p>
            <w:pPr>
              <w:ind w:left="339"/>
              <w:spacing w:before="95" w:line="194" w:lineRule="auto"/>
              <w:rPr>
                <w:rFonts w:ascii="Arial" w:hAnsi="Arial" w:eastAsia="Arial" w:cs="Arial"/>
                <w:sz w:val="18"/>
                <w:szCs w:val="18"/>
              </w:rPr>
            </w:pPr>
            <w:r>
              <w:rPr>
                <w:rFonts w:ascii="Arial" w:hAnsi="Arial" w:eastAsia="Arial" w:cs="Arial"/>
                <w:sz w:val="18"/>
                <w:szCs w:val="18"/>
              </w:rPr>
              <w:t>1</w:t>
            </w:r>
          </w:p>
        </w:tc>
        <w:tc>
          <w:tcPr>
            <w:tcW w:w="719" w:type="dxa"/>
            <w:vAlign w:val="top"/>
          </w:tcPr>
          <w:p>
            <w:pPr>
              <w:ind w:left="310"/>
              <w:spacing w:before="95" w:line="194" w:lineRule="auto"/>
              <w:rPr>
                <w:rFonts w:ascii="Arial" w:hAnsi="Arial" w:eastAsia="Arial" w:cs="Arial"/>
                <w:sz w:val="18"/>
                <w:szCs w:val="18"/>
              </w:rPr>
            </w:pPr>
            <w:r>
              <w:rPr>
                <w:rFonts w:ascii="Arial" w:hAnsi="Arial" w:eastAsia="Arial" w:cs="Arial"/>
                <w:sz w:val="18"/>
                <w:szCs w:val="18"/>
              </w:rPr>
              <w:t>2</w:t>
            </w:r>
          </w:p>
        </w:tc>
        <w:tc>
          <w:tcPr>
            <w:tcW w:w="899" w:type="dxa"/>
            <w:vAlign w:val="top"/>
          </w:tcPr>
          <w:p>
            <w:pPr>
              <w:ind w:left="403"/>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899" w:type="dxa"/>
            <w:vAlign w:val="top"/>
          </w:tcPr>
          <w:p>
            <w:pPr>
              <w:ind w:left="399"/>
              <w:spacing w:before="95" w:line="194" w:lineRule="auto"/>
              <w:rPr>
                <w:rFonts w:ascii="Arial" w:hAnsi="Arial" w:eastAsia="Arial" w:cs="Arial"/>
                <w:sz w:val="18"/>
                <w:szCs w:val="18"/>
              </w:rPr>
            </w:pPr>
            <w:r>
              <w:rPr>
                <w:rFonts w:ascii="Arial" w:hAnsi="Arial" w:eastAsia="Arial" w:cs="Arial"/>
                <w:sz w:val="18"/>
                <w:szCs w:val="18"/>
              </w:rPr>
              <w:t>4</w:t>
            </w:r>
          </w:p>
        </w:tc>
        <w:tc>
          <w:tcPr>
            <w:tcW w:w="904" w:type="dxa"/>
            <w:vAlign w:val="top"/>
          </w:tcPr>
          <w:p>
            <w:pPr>
              <w:ind w:left="405"/>
              <w:spacing w:before="43" w:line="239" w:lineRule="exact"/>
              <w:rPr>
                <w:rFonts w:ascii="Arial" w:hAnsi="Arial" w:eastAsia="Arial" w:cs="Arial"/>
                <w:sz w:val="18"/>
                <w:szCs w:val="18"/>
              </w:rPr>
            </w:pPr>
            <w:r>
              <w:rPr>
                <w:rFonts w:ascii="Arial" w:hAnsi="Arial" w:eastAsia="Arial" w:cs="Arial"/>
                <w:sz w:val="18"/>
                <w:szCs w:val="18"/>
                <w:position w:val="1"/>
              </w:rPr>
              <w:t>5</w:t>
            </w:r>
          </w:p>
        </w:tc>
      </w:tr>
      <w:tr>
        <w:trPr>
          <w:trHeight w:val="631" w:hRule="atLeast"/>
        </w:trPr>
        <w:tc>
          <w:tcPr>
            <w:shd w:val="clear" w:fill="E0E0E0"/>
            <w:tcW w:w="790" w:type="dxa"/>
            <w:vAlign w:val="top"/>
          </w:tcPr>
          <w:p>
            <w:pPr>
              <w:pStyle w:val="TableText"/>
              <w:ind w:left="241"/>
              <w:spacing w:before="225" w:line="220" w:lineRule="auto"/>
              <w:rPr>
                <w:sz w:val="18"/>
                <w:szCs w:val="18"/>
              </w:rPr>
            </w:pPr>
            <w:r>
              <w:rPr>
                <w:sz w:val="18"/>
                <w:szCs w:val="18"/>
                <w:b/>
                <w:bCs/>
                <w:spacing w:val="-9"/>
              </w:rPr>
              <w:t>内容</w:t>
            </w:r>
          </w:p>
        </w:tc>
        <w:tc>
          <w:tcPr>
            <w:tcW w:w="749" w:type="dxa"/>
            <w:vAlign w:val="top"/>
          </w:tcPr>
          <w:p>
            <w:pPr>
              <w:ind w:left="179"/>
              <w:spacing w:before="249" w:line="194" w:lineRule="auto"/>
              <w:rPr>
                <w:rFonts w:ascii="Arial" w:hAnsi="Arial" w:eastAsia="Arial" w:cs="Arial"/>
                <w:sz w:val="18"/>
                <w:szCs w:val="18"/>
              </w:rPr>
            </w:pPr>
            <w:r>
              <w:rPr>
                <w:rFonts w:ascii="Arial" w:hAnsi="Arial" w:eastAsia="Arial" w:cs="Arial"/>
                <w:sz w:val="18"/>
                <w:szCs w:val="18"/>
                <w:spacing w:val="-1"/>
              </w:rPr>
              <w:t>ADR</w:t>
            </w:r>
          </w:p>
        </w:tc>
        <w:tc>
          <w:tcPr>
            <w:tcW w:w="719" w:type="dxa"/>
            <w:vAlign w:val="top"/>
          </w:tcPr>
          <w:p>
            <w:pPr>
              <w:ind w:left="167"/>
              <w:spacing w:before="197" w:line="240" w:lineRule="exact"/>
              <w:rPr>
                <w:rFonts w:ascii="Arial" w:hAnsi="Arial" w:eastAsia="Arial" w:cs="Arial"/>
                <w:sz w:val="18"/>
                <w:szCs w:val="18"/>
              </w:rPr>
            </w:pPr>
            <w:r>
              <w:rPr>
                <w:rFonts w:ascii="Arial" w:hAnsi="Arial" w:eastAsia="Arial" w:cs="Arial"/>
                <w:sz w:val="18"/>
                <w:szCs w:val="18"/>
                <w:spacing w:val="-2"/>
                <w:position w:val="1"/>
              </w:rPr>
              <w:t>0x86</w:t>
            </w:r>
          </w:p>
        </w:tc>
        <w:tc>
          <w:tcPr>
            <w:tcW w:w="899" w:type="dxa"/>
            <w:vAlign w:val="top"/>
          </w:tcPr>
          <w:p>
            <w:pPr>
              <w:pStyle w:val="TableText"/>
              <w:ind w:left="185"/>
              <w:spacing w:before="225" w:line="220" w:lineRule="auto"/>
              <w:rPr>
                <w:sz w:val="18"/>
                <w:szCs w:val="18"/>
              </w:rPr>
            </w:pPr>
            <w:r>
              <w:rPr>
                <w:sz w:val="18"/>
                <w:szCs w:val="18"/>
                <w:spacing w:val="-3"/>
              </w:rPr>
              <w:t>异常码</w:t>
            </w:r>
          </w:p>
        </w:tc>
        <w:tc>
          <w:tcPr>
            <w:tcW w:w="899" w:type="dxa"/>
            <w:vAlign w:val="top"/>
          </w:tcPr>
          <w:p>
            <w:pPr>
              <w:pStyle w:val="TableText"/>
              <w:ind w:left="274" w:right="140" w:hanging="125"/>
              <w:spacing w:before="69" w:line="283" w:lineRule="auto"/>
              <w:rPr>
                <w:sz w:val="18"/>
                <w:szCs w:val="18"/>
              </w:rPr>
            </w:pPr>
            <w:r>
              <w:rPr>
                <w:rFonts w:ascii="Arial" w:hAnsi="Arial" w:eastAsia="Arial" w:cs="Arial"/>
                <w:sz w:val="18"/>
                <w:szCs w:val="18"/>
                <w:spacing w:val="-4"/>
              </w:rPr>
              <w:t>CRC </w:t>
            </w:r>
            <w:r>
              <w:rPr>
                <w:sz w:val="18"/>
                <w:szCs w:val="18"/>
                <w:spacing w:val="-4"/>
              </w:rPr>
              <w:t>低</w:t>
            </w:r>
            <w:r>
              <w:rPr>
                <w:sz w:val="18"/>
                <w:szCs w:val="18"/>
                <w:spacing w:val="-2"/>
              </w:rPr>
              <w:t>字节</w:t>
            </w:r>
          </w:p>
        </w:tc>
        <w:tc>
          <w:tcPr>
            <w:tcW w:w="904" w:type="dxa"/>
            <w:vAlign w:val="top"/>
          </w:tcPr>
          <w:p>
            <w:pPr>
              <w:pStyle w:val="TableText"/>
              <w:ind w:left="275" w:right="144" w:hanging="125"/>
              <w:spacing w:before="69" w:line="283" w:lineRule="auto"/>
              <w:rPr>
                <w:sz w:val="18"/>
                <w:szCs w:val="18"/>
              </w:rPr>
            </w:pPr>
            <w:r>
              <w:rPr>
                <w:rFonts w:ascii="Arial" w:hAnsi="Arial" w:eastAsia="Arial" w:cs="Arial"/>
                <w:sz w:val="18"/>
                <w:szCs w:val="18"/>
                <w:spacing w:val="-6"/>
              </w:rPr>
              <w:t>CRC</w:t>
            </w:r>
            <w:r>
              <w:rPr>
                <w:rFonts w:ascii="Arial" w:hAnsi="Arial" w:eastAsia="Arial" w:cs="Arial"/>
                <w:sz w:val="18"/>
                <w:szCs w:val="18"/>
                <w:spacing w:val="7"/>
              </w:rPr>
              <w:t xml:space="preserve"> </w:t>
            </w:r>
            <w:r>
              <w:rPr>
                <w:sz w:val="18"/>
                <w:szCs w:val="18"/>
                <w:spacing w:val="-6"/>
              </w:rPr>
              <w:t>高</w:t>
            </w:r>
            <w:r>
              <w:rPr>
                <w:sz w:val="18"/>
                <w:szCs w:val="18"/>
                <w:spacing w:val="-2"/>
              </w:rPr>
              <w:t>字节</w:t>
            </w:r>
          </w:p>
        </w:tc>
      </w:tr>
    </w:tbl>
    <w:p>
      <w:pPr>
        <w:ind w:left="120"/>
        <w:spacing w:before="50"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1 </w:t>
      </w:r>
      <w:r>
        <w:rPr>
          <w:rFonts w:ascii="SimSun" w:hAnsi="SimSun" w:eastAsia="SimSun" w:cs="SimSun"/>
          <w:sz w:val="21"/>
          <w:szCs w:val="21"/>
          <w:spacing w:val="-2"/>
        </w:rPr>
        <w:t>字节 </w:t>
      </w:r>
      <w:r>
        <w:rPr>
          <w:rFonts w:ascii="Times New Roman" w:hAnsi="Times New Roman" w:eastAsia="Times New Roman" w:cs="Times New Roman"/>
          <w:sz w:val="21"/>
          <w:szCs w:val="21"/>
          <w:spacing w:val="-2"/>
        </w:rPr>
        <w:t>ADR</w:t>
      </w:r>
      <w:r>
        <w:rPr>
          <w:rFonts w:ascii="SimSun" w:hAnsi="SimSun" w:eastAsia="SimSun" w:cs="SimSun"/>
          <w:sz w:val="21"/>
          <w:szCs w:val="21"/>
          <w:spacing w:val="-2"/>
        </w:rPr>
        <w:t>： 从站地址码（</w:t>
      </w:r>
      <w:r>
        <w:rPr>
          <w:rFonts w:ascii="Times New Roman" w:hAnsi="Times New Roman" w:eastAsia="Times New Roman" w:cs="Times New Roman"/>
          <w:sz w:val="21"/>
          <w:szCs w:val="21"/>
          <w:spacing w:val="-2"/>
        </w:rPr>
        <w:t>=001</w:t>
      </w:r>
      <w:r>
        <w:rPr>
          <w:rFonts w:ascii="SimSun" w:hAnsi="SimSun" w:eastAsia="SimSun" w:cs="SimSun"/>
          <w:sz w:val="21"/>
          <w:szCs w:val="21"/>
          <w:spacing w:val="-3"/>
        </w:rPr>
        <w:t>～</w:t>
      </w:r>
      <w:r>
        <w:rPr>
          <w:rFonts w:ascii="Times New Roman" w:hAnsi="Times New Roman" w:eastAsia="Times New Roman" w:cs="Times New Roman"/>
          <w:sz w:val="21"/>
          <w:szCs w:val="21"/>
          <w:spacing w:val="-3"/>
        </w:rPr>
        <w:t>254</w:t>
      </w:r>
      <w:r>
        <w:rPr>
          <w:rFonts w:ascii="SimSun" w:hAnsi="SimSun" w:eastAsia="SimSun" w:cs="SimSun"/>
          <w:sz w:val="21"/>
          <w:szCs w:val="21"/>
          <w:spacing w:val="-3"/>
        </w:rPr>
        <w:t>）</w:t>
      </w:r>
    </w:p>
    <w:p>
      <w:pPr>
        <w:ind w:left="120"/>
        <w:spacing w:before="62" w:line="220" w:lineRule="auto"/>
        <w:rPr>
          <w:rFonts w:ascii="SimSun" w:hAnsi="SimSun" w:eastAsia="SimSun" w:cs="SimSun"/>
          <w:sz w:val="21"/>
          <w:szCs w:val="21"/>
        </w:rPr>
      </w:pPr>
      <w:r>
        <w:rPr>
          <w:rFonts w:ascii="SimSun" w:hAnsi="SimSun" w:eastAsia="SimSun" w:cs="SimSun"/>
          <w:sz w:val="21"/>
          <w:szCs w:val="21"/>
          <w:spacing w:val="-3"/>
        </w:rPr>
        <w:t>第</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2 </w:t>
      </w:r>
      <w:r>
        <w:rPr>
          <w:rFonts w:ascii="SimSun" w:hAnsi="SimSun" w:eastAsia="SimSun" w:cs="SimSun"/>
          <w:sz w:val="21"/>
          <w:szCs w:val="21"/>
          <w:spacing w:val="-3"/>
        </w:rPr>
        <w:t>字节 </w:t>
      </w:r>
      <w:r>
        <w:rPr>
          <w:rFonts w:ascii="Times New Roman" w:hAnsi="Times New Roman" w:eastAsia="Times New Roman" w:cs="Times New Roman"/>
          <w:sz w:val="21"/>
          <w:szCs w:val="21"/>
          <w:spacing w:val="-3"/>
        </w:rPr>
        <w:t>0x86</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w:t>
      </w:r>
      <w:r>
        <w:rPr>
          <w:rFonts w:ascii="SimSun" w:hAnsi="SimSun" w:eastAsia="SimSun" w:cs="SimSun"/>
          <w:sz w:val="21"/>
          <w:szCs w:val="21"/>
          <w:spacing w:val="13"/>
        </w:rPr>
        <w:t xml:space="preserve"> </w:t>
      </w:r>
      <w:r>
        <w:rPr>
          <w:rFonts w:ascii="SimSun" w:hAnsi="SimSun" w:eastAsia="SimSun" w:cs="SimSun"/>
          <w:sz w:val="21"/>
          <w:szCs w:val="21"/>
          <w:spacing w:val="-3"/>
        </w:rPr>
        <w:t>写寄存器值出错功能码</w:t>
      </w:r>
    </w:p>
    <w:p>
      <w:pPr>
        <w:ind w:left="121"/>
        <w:spacing w:before="61"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字节 异常码：见</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5.2.4</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小节</w:t>
      </w:r>
    </w:p>
    <w:p>
      <w:pPr>
        <w:ind w:left="121"/>
        <w:spacing w:before="62" w:line="220" w:lineRule="auto"/>
        <w:rPr>
          <w:rFonts w:ascii="SimSun" w:hAnsi="SimSun" w:eastAsia="SimSun" w:cs="SimSun"/>
          <w:sz w:val="21"/>
          <w:szCs w:val="21"/>
        </w:rPr>
      </w:pPr>
      <w:r>
        <w:rPr>
          <w:rFonts w:ascii="SimSun" w:hAnsi="SimSun" w:eastAsia="SimSun" w:cs="SimSun"/>
          <w:sz w:val="21"/>
          <w:szCs w:val="21"/>
          <w:spacing w:val="-5"/>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5"/>
        </w:rPr>
        <w:t>4</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5 </w:t>
      </w:r>
      <w:r>
        <w:rPr>
          <w:rFonts w:ascii="SimSun" w:hAnsi="SimSun" w:eastAsia="SimSun" w:cs="SimSun"/>
          <w:sz w:val="21"/>
          <w:szCs w:val="21"/>
          <w:spacing w:val="-5"/>
        </w:rPr>
        <w:t>字节：   从字节</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5"/>
        </w:rPr>
        <w:t>到</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5"/>
        </w:rPr>
        <w:t>的</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CRC16</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5"/>
        </w:rPr>
        <w:t>校验码</w:t>
      </w:r>
    </w:p>
    <w:p>
      <w:pPr>
        <w:pStyle w:val="BodyText"/>
        <w:ind w:left="123"/>
        <w:spacing w:before="202" w:line="222" w:lineRule="auto"/>
        <w:rPr>
          <w:rFonts w:ascii="SimHei" w:hAnsi="SimHei" w:eastAsia="SimHei" w:cs="SimHei"/>
          <w:sz w:val="24"/>
          <w:szCs w:val="24"/>
        </w:rPr>
      </w:pPr>
      <w:r>
        <w:rPr>
          <w:sz w:val="24"/>
          <w:szCs w:val="24"/>
          <w:b/>
          <w:bCs/>
          <w:spacing w:val="-2"/>
        </w:rPr>
        <w:t>5.2.3 0x10  </w:t>
      </w:r>
      <w:r>
        <w:rPr>
          <w:rFonts w:ascii="SimHei" w:hAnsi="SimHei" w:eastAsia="SimHei" w:cs="SimHei"/>
          <w:sz w:val="24"/>
          <w:szCs w:val="24"/>
          <w:b/>
          <w:bCs/>
          <w:spacing w:val="-2"/>
        </w:rPr>
        <w:t>写多个寄存器值</w:t>
      </w:r>
    </w:p>
    <w:p>
      <w:pPr>
        <w:spacing w:line="145" w:lineRule="exact"/>
        <w:rPr/>
      </w:pPr>
      <w:r/>
    </w:p>
    <w:tbl>
      <w:tblPr>
        <w:tblStyle w:val="TableNormal"/>
        <w:tblW w:w="80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720"/>
        <w:gridCol w:w="720"/>
        <w:gridCol w:w="1259"/>
        <w:gridCol w:w="1259"/>
        <w:gridCol w:w="1079"/>
        <w:gridCol w:w="1079"/>
        <w:gridCol w:w="1084"/>
      </w:tblGrid>
      <w:tr>
        <w:trPr>
          <w:trHeight w:val="320" w:hRule="atLeast"/>
        </w:trPr>
        <w:tc>
          <w:tcPr>
            <w:shd w:val="clear" w:fill="E0E0E0"/>
            <w:tcW w:w="832" w:type="dxa"/>
            <w:vAlign w:val="top"/>
          </w:tcPr>
          <w:p>
            <w:pPr>
              <w:pStyle w:val="TableText"/>
              <w:ind w:left="240"/>
              <w:spacing w:before="71" w:line="220" w:lineRule="auto"/>
              <w:rPr>
                <w:sz w:val="18"/>
                <w:szCs w:val="18"/>
              </w:rPr>
            </w:pPr>
            <w:r>
              <w:rPr>
                <w:sz w:val="18"/>
                <w:szCs w:val="18"/>
                <w:b/>
                <w:bCs/>
                <w:spacing w:val="-4"/>
              </w:rPr>
              <w:t>字节</w:t>
            </w:r>
          </w:p>
        </w:tc>
        <w:tc>
          <w:tcPr>
            <w:tcW w:w="720" w:type="dxa"/>
            <w:vAlign w:val="top"/>
          </w:tcPr>
          <w:p>
            <w:pPr>
              <w:ind w:left="325"/>
              <w:spacing w:before="95" w:line="194" w:lineRule="auto"/>
              <w:rPr>
                <w:rFonts w:ascii="Arial" w:hAnsi="Arial" w:eastAsia="Arial" w:cs="Arial"/>
                <w:sz w:val="18"/>
                <w:szCs w:val="18"/>
              </w:rPr>
            </w:pPr>
            <w:r>
              <w:rPr>
                <w:rFonts w:ascii="Arial" w:hAnsi="Arial" w:eastAsia="Arial" w:cs="Arial"/>
                <w:sz w:val="18"/>
                <w:szCs w:val="18"/>
              </w:rPr>
              <w:t>1</w:t>
            </w:r>
          </w:p>
        </w:tc>
        <w:tc>
          <w:tcPr>
            <w:tcW w:w="720" w:type="dxa"/>
            <w:vAlign w:val="top"/>
          </w:tcPr>
          <w:p>
            <w:pPr>
              <w:ind w:left="310"/>
              <w:spacing w:before="95" w:line="194" w:lineRule="auto"/>
              <w:rPr>
                <w:rFonts w:ascii="Arial" w:hAnsi="Arial" w:eastAsia="Arial" w:cs="Arial"/>
                <w:sz w:val="18"/>
                <w:szCs w:val="18"/>
              </w:rPr>
            </w:pPr>
            <w:r>
              <w:rPr>
                <w:rFonts w:ascii="Arial" w:hAnsi="Arial" w:eastAsia="Arial" w:cs="Arial"/>
                <w:sz w:val="18"/>
                <w:szCs w:val="18"/>
              </w:rPr>
              <w:t>2</w:t>
            </w:r>
          </w:p>
        </w:tc>
        <w:tc>
          <w:tcPr>
            <w:tcW w:w="1259" w:type="dxa"/>
            <w:vAlign w:val="top"/>
          </w:tcPr>
          <w:p>
            <w:pPr>
              <w:ind w:left="582"/>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1259" w:type="dxa"/>
            <w:vAlign w:val="top"/>
          </w:tcPr>
          <w:p>
            <w:pPr>
              <w:ind w:left="578"/>
              <w:spacing w:before="95" w:line="194" w:lineRule="auto"/>
              <w:rPr>
                <w:rFonts w:ascii="Arial" w:hAnsi="Arial" w:eastAsia="Arial" w:cs="Arial"/>
                <w:sz w:val="18"/>
                <w:szCs w:val="18"/>
              </w:rPr>
            </w:pPr>
            <w:r>
              <w:rPr>
                <w:rFonts w:ascii="Arial" w:hAnsi="Arial" w:eastAsia="Arial" w:cs="Arial"/>
                <w:sz w:val="18"/>
                <w:szCs w:val="18"/>
              </w:rPr>
              <w:t>4</w:t>
            </w:r>
          </w:p>
        </w:tc>
        <w:tc>
          <w:tcPr>
            <w:tcW w:w="1079" w:type="dxa"/>
            <w:vAlign w:val="top"/>
          </w:tcPr>
          <w:p>
            <w:pPr>
              <w:ind w:left="494"/>
              <w:spacing w:before="43" w:line="239" w:lineRule="exact"/>
              <w:rPr>
                <w:rFonts w:ascii="Arial" w:hAnsi="Arial" w:eastAsia="Arial" w:cs="Arial"/>
                <w:sz w:val="18"/>
                <w:szCs w:val="18"/>
              </w:rPr>
            </w:pPr>
            <w:r>
              <w:rPr>
                <w:rFonts w:ascii="Arial" w:hAnsi="Arial" w:eastAsia="Arial" w:cs="Arial"/>
                <w:sz w:val="18"/>
                <w:szCs w:val="18"/>
                <w:position w:val="1"/>
              </w:rPr>
              <w:t>5</w:t>
            </w:r>
          </w:p>
        </w:tc>
        <w:tc>
          <w:tcPr>
            <w:tcW w:w="1079" w:type="dxa"/>
            <w:vAlign w:val="top"/>
          </w:tcPr>
          <w:p>
            <w:pPr>
              <w:ind w:left="495"/>
              <w:spacing w:before="43" w:line="239" w:lineRule="exact"/>
              <w:rPr>
                <w:rFonts w:ascii="Arial" w:hAnsi="Arial" w:eastAsia="Arial" w:cs="Arial"/>
                <w:sz w:val="18"/>
                <w:szCs w:val="18"/>
              </w:rPr>
            </w:pPr>
            <w:r>
              <w:rPr>
                <w:rFonts w:ascii="Arial" w:hAnsi="Arial" w:eastAsia="Arial" w:cs="Arial"/>
                <w:sz w:val="18"/>
                <w:szCs w:val="18"/>
                <w:position w:val="1"/>
              </w:rPr>
              <w:t>6</w:t>
            </w:r>
          </w:p>
        </w:tc>
        <w:tc>
          <w:tcPr>
            <w:tcW w:w="1084" w:type="dxa"/>
            <w:vAlign w:val="top"/>
          </w:tcPr>
          <w:p>
            <w:pPr>
              <w:ind w:left="497"/>
              <w:spacing w:before="96" w:line="192" w:lineRule="auto"/>
              <w:rPr>
                <w:rFonts w:ascii="Arial" w:hAnsi="Arial" w:eastAsia="Arial" w:cs="Arial"/>
                <w:sz w:val="18"/>
                <w:szCs w:val="18"/>
              </w:rPr>
            </w:pPr>
            <w:r>
              <w:rPr>
                <w:rFonts w:ascii="Arial" w:hAnsi="Arial" w:eastAsia="Arial" w:cs="Arial"/>
                <w:sz w:val="18"/>
                <w:szCs w:val="18"/>
              </w:rPr>
              <w:t>7</w:t>
            </w:r>
          </w:p>
        </w:tc>
      </w:tr>
      <w:tr>
        <w:trPr>
          <w:trHeight w:val="772" w:hRule="atLeast"/>
        </w:trPr>
        <w:tc>
          <w:tcPr>
            <w:shd w:val="clear" w:fill="E0E0E0"/>
            <w:tcW w:w="832" w:type="dxa"/>
            <w:vAlign w:val="top"/>
          </w:tcPr>
          <w:p>
            <w:pPr>
              <w:pStyle w:val="TableText"/>
              <w:ind w:left="261"/>
              <w:spacing w:before="295" w:line="220" w:lineRule="auto"/>
              <w:rPr>
                <w:sz w:val="18"/>
                <w:szCs w:val="18"/>
              </w:rPr>
            </w:pPr>
            <w:r>
              <w:rPr>
                <w:sz w:val="18"/>
                <w:szCs w:val="18"/>
                <w:b/>
                <w:bCs/>
                <w:spacing w:val="-9"/>
              </w:rPr>
              <w:t>内容</w:t>
            </w:r>
          </w:p>
        </w:tc>
        <w:tc>
          <w:tcPr>
            <w:tcW w:w="720" w:type="dxa"/>
            <w:vAlign w:val="top"/>
          </w:tcPr>
          <w:p>
            <w:pPr>
              <w:spacing w:line="266" w:lineRule="auto"/>
              <w:rPr>
                <w:rFonts w:ascii="Arial"/>
                <w:sz w:val="21"/>
              </w:rPr>
            </w:pPr>
            <w:r/>
          </w:p>
          <w:p>
            <w:pPr>
              <w:ind w:left="165"/>
              <w:spacing w:before="51" w:line="194" w:lineRule="auto"/>
              <w:rPr>
                <w:rFonts w:ascii="Arial" w:hAnsi="Arial" w:eastAsia="Arial" w:cs="Arial"/>
                <w:sz w:val="18"/>
                <w:szCs w:val="18"/>
              </w:rPr>
            </w:pPr>
            <w:r>
              <w:rPr>
                <w:rFonts w:ascii="Arial" w:hAnsi="Arial" w:eastAsia="Arial" w:cs="Arial"/>
                <w:sz w:val="18"/>
                <w:szCs w:val="18"/>
                <w:spacing w:val="-1"/>
              </w:rPr>
              <w:t>ADR</w:t>
            </w:r>
          </w:p>
        </w:tc>
        <w:tc>
          <w:tcPr>
            <w:tcW w:w="720" w:type="dxa"/>
            <w:vAlign w:val="top"/>
          </w:tcPr>
          <w:p>
            <w:pPr>
              <w:ind w:left="167"/>
              <w:spacing w:before="267" w:line="240" w:lineRule="exact"/>
              <w:rPr>
                <w:rFonts w:ascii="Arial" w:hAnsi="Arial" w:eastAsia="Arial" w:cs="Arial"/>
                <w:sz w:val="18"/>
                <w:szCs w:val="18"/>
              </w:rPr>
            </w:pPr>
            <w:r>
              <w:rPr>
                <w:rFonts w:ascii="Arial" w:hAnsi="Arial" w:eastAsia="Arial" w:cs="Arial"/>
                <w:sz w:val="18"/>
                <w:szCs w:val="18"/>
                <w:spacing w:val="-2"/>
                <w:position w:val="1"/>
              </w:rPr>
              <w:t>0x10</w:t>
            </w:r>
          </w:p>
        </w:tc>
        <w:tc>
          <w:tcPr>
            <w:tcW w:w="1259" w:type="dxa"/>
            <w:vAlign w:val="top"/>
          </w:tcPr>
          <w:p>
            <w:pPr>
              <w:pStyle w:val="TableText"/>
              <w:ind w:left="187" w:right="178" w:hanging="4"/>
              <w:spacing w:before="139" w:line="319" w:lineRule="auto"/>
              <w:rPr>
                <w:sz w:val="18"/>
                <w:szCs w:val="18"/>
              </w:rPr>
            </w:pPr>
            <w:r>
              <w:rPr>
                <w:sz w:val="18"/>
                <w:szCs w:val="18"/>
                <w:spacing w:val="-2"/>
              </w:rPr>
              <w:t>起始寄存器</w:t>
            </w:r>
            <w:r>
              <w:rPr>
                <w:sz w:val="18"/>
                <w:szCs w:val="18"/>
                <w:spacing w:val="-3"/>
              </w:rPr>
              <w:t>高字节地址</w:t>
            </w:r>
          </w:p>
        </w:tc>
        <w:tc>
          <w:tcPr>
            <w:tcW w:w="1259" w:type="dxa"/>
            <w:vAlign w:val="top"/>
          </w:tcPr>
          <w:p>
            <w:pPr>
              <w:pStyle w:val="TableText"/>
              <w:ind w:left="183" w:right="177" w:firstLine="1"/>
              <w:spacing w:before="139" w:line="319" w:lineRule="auto"/>
              <w:rPr>
                <w:sz w:val="18"/>
                <w:szCs w:val="18"/>
              </w:rPr>
            </w:pPr>
            <w:r>
              <w:rPr>
                <w:sz w:val="18"/>
                <w:szCs w:val="18"/>
                <w:spacing w:val="-2"/>
              </w:rPr>
              <w:t>起始寄存器</w:t>
            </w:r>
            <w:r>
              <w:rPr>
                <w:sz w:val="18"/>
                <w:szCs w:val="18"/>
                <w:spacing w:val="-2"/>
              </w:rPr>
              <w:t>低字节地址</w:t>
            </w:r>
          </w:p>
        </w:tc>
        <w:tc>
          <w:tcPr>
            <w:tcW w:w="1079" w:type="dxa"/>
            <w:vAlign w:val="top"/>
          </w:tcPr>
          <w:p>
            <w:pPr>
              <w:pStyle w:val="TableText"/>
              <w:ind w:left="184" w:right="176" w:firstLine="4"/>
              <w:spacing w:before="139" w:line="319" w:lineRule="auto"/>
              <w:rPr>
                <w:sz w:val="18"/>
                <w:szCs w:val="18"/>
              </w:rPr>
            </w:pPr>
            <w:r>
              <w:rPr>
                <w:sz w:val="18"/>
                <w:szCs w:val="18"/>
                <w:spacing w:val="-3"/>
              </w:rPr>
              <w:t>寄存器数</w:t>
            </w:r>
            <w:r>
              <w:rPr>
                <w:sz w:val="18"/>
                <w:szCs w:val="18"/>
                <w:spacing w:val="-2"/>
              </w:rPr>
              <w:t>量高字节</w:t>
            </w:r>
          </w:p>
        </w:tc>
        <w:tc>
          <w:tcPr>
            <w:tcW w:w="1079" w:type="dxa"/>
            <w:vAlign w:val="top"/>
          </w:tcPr>
          <w:p>
            <w:pPr>
              <w:pStyle w:val="TableText"/>
              <w:ind w:left="185" w:right="175" w:firstLine="4"/>
              <w:spacing w:before="139" w:line="319" w:lineRule="auto"/>
              <w:rPr>
                <w:sz w:val="18"/>
                <w:szCs w:val="18"/>
              </w:rPr>
            </w:pPr>
            <w:r>
              <w:rPr>
                <w:sz w:val="18"/>
                <w:szCs w:val="18"/>
                <w:spacing w:val="-3"/>
              </w:rPr>
              <w:t>寄存器数</w:t>
            </w:r>
            <w:r>
              <w:rPr>
                <w:sz w:val="18"/>
                <w:szCs w:val="18"/>
                <w:spacing w:val="-2"/>
              </w:rPr>
              <w:t>量低字节</w:t>
            </w:r>
          </w:p>
        </w:tc>
        <w:tc>
          <w:tcPr>
            <w:tcW w:w="1084" w:type="dxa"/>
            <w:vAlign w:val="top"/>
          </w:tcPr>
          <w:p>
            <w:pPr>
              <w:pStyle w:val="TableText"/>
              <w:ind w:left="368" w:right="179" w:hanging="180"/>
              <w:spacing w:before="139" w:line="319" w:lineRule="auto"/>
              <w:rPr>
                <w:sz w:val="18"/>
                <w:szCs w:val="18"/>
              </w:rPr>
            </w:pPr>
            <w:r>
              <w:rPr>
                <w:sz w:val="18"/>
                <w:szCs w:val="18"/>
                <w:spacing w:val="-3"/>
              </w:rPr>
              <w:t>数据字节</w:t>
            </w:r>
            <w:r>
              <w:rPr>
                <w:sz w:val="18"/>
                <w:szCs w:val="18"/>
                <w:spacing w:val="-3"/>
              </w:rPr>
              <w:t>总数</w:t>
            </w:r>
          </w:p>
        </w:tc>
      </w:tr>
    </w:tbl>
    <w:p>
      <w:pPr>
        <w:spacing w:before="71"/>
        <w:rPr/>
      </w:pPr>
      <w:r/>
    </w:p>
    <w:tbl>
      <w:tblPr>
        <w:tblStyle w:val="TableNormal"/>
        <w:tblW w:w="569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899"/>
        <w:gridCol w:w="899"/>
        <w:gridCol w:w="899"/>
        <w:gridCol w:w="1079"/>
        <w:gridCol w:w="1084"/>
      </w:tblGrid>
      <w:tr>
        <w:trPr>
          <w:trHeight w:val="321" w:hRule="atLeast"/>
        </w:trPr>
        <w:tc>
          <w:tcPr>
            <w:shd w:val="clear" w:fill="E0E0E0"/>
            <w:tcW w:w="832" w:type="dxa"/>
            <w:vAlign w:val="top"/>
          </w:tcPr>
          <w:p>
            <w:pPr>
              <w:pStyle w:val="TableText"/>
              <w:ind w:left="240"/>
              <w:spacing w:before="72" w:line="220" w:lineRule="auto"/>
              <w:rPr>
                <w:sz w:val="18"/>
                <w:szCs w:val="18"/>
              </w:rPr>
            </w:pPr>
            <w:r>
              <w:rPr>
                <w:sz w:val="18"/>
                <w:szCs w:val="18"/>
                <w:b/>
                <w:bCs/>
                <w:spacing w:val="-4"/>
              </w:rPr>
              <w:t>字节</w:t>
            </w:r>
          </w:p>
        </w:tc>
        <w:tc>
          <w:tcPr>
            <w:tcW w:w="899" w:type="dxa"/>
            <w:vAlign w:val="top"/>
          </w:tcPr>
          <w:p>
            <w:pPr>
              <w:ind w:left="327"/>
              <w:spacing w:before="44" w:line="239" w:lineRule="exact"/>
              <w:rPr>
                <w:rFonts w:ascii="Arial" w:hAnsi="Arial" w:eastAsia="Arial" w:cs="Arial"/>
                <w:sz w:val="18"/>
                <w:szCs w:val="18"/>
              </w:rPr>
            </w:pPr>
            <w:r>
              <w:rPr>
                <w:rFonts w:ascii="Arial" w:hAnsi="Arial" w:eastAsia="Arial" w:cs="Arial"/>
                <w:sz w:val="18"/>
                <w:szCs w:val="18"/>
                <w:spacing w:val="-2"/>
                <w:position w:val="2"/>
              </w:rPr>
              <w:t>8,9</w:t>
            </w:r>
          </w:p>
        </w:tc>
        <w:tc>
          <w:tcPr>
            <w:tcW w:w="899" w:type="dxa"/>
            <w:vAlign w:val="top"/>
          </w:tcPr>
          <w:p>
            <w:pPr>
              <w:ind w:left="240"/>
              <w:spacing w:before="44" w:line="239" w:lineRule="exact"/>
              <w:rPr>
                <w:rFonts w:ascii="Arial" w:hAnsi="Arial" w:eastAsia="Arial" w:cs="Arial"/>
                <w:sz w:val="18"/>
                <w:szCs w:val="18"/>
              </w:rPr>
            </w:pPr>
            <w:r>
              <w:rPr>
                <w:rFonts w:ascii="Arial" w:hAnsi="Arial" w:eastAsia="Arial" w:cs="Arial"/>
                <w:sz w:val="18"/>
                <w:szCs w:val="18"/>
                <w:spacing w:val="-4"/>
                <w:position w:val="2"/>
              </w:rPr>
              <w:t>10,11</w:t>
            </w:r>
          </w:p>
        </w:tc>
        <w:tc>
          <w:tcPr>
            <w:tcW w:w="899" w:type="dxa"/>
            <w:vAlign w:val="top"/>
          </w:tcPr>
          <w:p>
            <w:pPr>
              <w:ind w:left="202"/>
              <w:spacing w:before="96" w:line="194" w:lineRule="auto"/>
              <w:rPr>
                <w:rFonts w:ascii="Arial" w:hAnsi="Arial" w:eastAsia="Arial" w:cs="Arial"/>
                <w:sz w:val="18"/>
                <w:szCs w:val="18"/>
              </w:rPr>
            </w:pPr>
            <w:r>
              <w:rPr>
                <w:rFonts w:ascii="Arial" w:hAnsi="Arial" w:eastAsia="Arial" w:cs="Arial"/>
                <w:sz w:val="18"/>
                <w:szCs w:val="18"/>
                <w:spacing w:val="-3"/>
              </w:rPr>
              <w:t>N,N+1</w:t>
            </w:r>
          </w:p>
        </w:tc>
        <w:tc>
          <w:tcPr>
            <w:tcW w:w="1079" w:type="dxa"/>
            <w:vAlign w:val="top"/>
          </w:tcPr>
          <w:p>
            <w:pPr>
              <w:ind w:left="383"/>
              <w:spacing w:before="96" w:line="194" w:lineRule="auto"/>
              <w:rPr>
                <w:rFonts w:ascii="Arial" w:hAnsi="Arial" w:eastAsia="Arial" w:cs="Arial"/>
                <w:sz w:val="18"/>
                <w:szCs w:val="18"/>
              </w:rPr>
            </w:pPr>
            <w:r>
              <w:rPr>
                <w:rFonts w:ascii="Arial" w:hAnsi="Arial" w:eastAsia="Arial" w:cs="Arial"/>
                <w:sz w:val="18"/>
                <w:szCs w:val="18"/>
                <w:spacing w:val="-5"/>
              </w:rPr>
              <w:t>N+2</w:t>
            </w:r>
          </w:p>
        </w:tc>
        <w:tc>
          <w:tcPr>
            <w:tcW w:w="1084" w:type="dxa"/>
            <w:vAlign w:val="top"/>
          </w:tcPr>
          <w:p>
            <w:pPr>
              <w:ind w:left="384"/>
              <w:spacing w:before="96" w:line="194" w:lineRule="auto"/>
              <w:rPr>
                <w:rFonts w:ascii="Arial" w:hAnsi="Arial" w:eastAsia="Arial" w:cs="Arial"/>
                <w:sz w:val="18"/>
                <w:szCs w:val="18"/>
              </w:rPr>
            </w:pPr>
            <w:r>
              <w:rPr>
                <w:rFonts w:ascii="Arial" w:hAnsi="Arial" w:eastAsia="Arial" w:cs="Arial"/>
                <w:sz w:val="18"/>
                <w:szCs w:val="18"/>
                <w:spacing w:val="-5"/>
              </w:rPr>
              <w:t>N+3</w:t>
            </w:r>
          </w:p>
        </w:tc>
      </w:tr>
      <w:tr>
        <w:trPr>
          <w:trHeight w:val="772" w:hRule="atLeast"/>
        </w:trPr>
        <w:tc>
          <w:tcPr>
            <w:shd w:val="clear" w:fill="E0E0E0"/>
            <w:tcW w:w="832" w:type="dxa"/>
            <w:vAlign w:val="top"/>
          </w:tcPr>
          <w:p>
            <w:pPr>
              <w:pStyle w:val="TableText"/>
              <w:ind w:left="261"/>
              <w:spacing w:before="294" w:line="220" w:lineRule="auto"/>
              <w:rPr>
                <w:sz w:val="18"/>
                <w:szCs w:val="18"/>
              </w:rPr>
            </w:pPr>
            <w:r>
              <w:rPr>
                <w:sz w:val="18"/>
                <w:szCs w:val="18"/>
                <w:b/>
                <w:bCs/>
                <w:spacing w:val="-9"/>
              </w:rPr>
              <w:t>内容</w:t>
            </w:r>
          </w:p>
        </w:tc>
        <w:tc>
          <w:tcPr>
            <w:tcW w:w="899" w:type="dxa"/>
            <w:vAlign w:val="top"/>
          </w:tcPr>
          <w:p>
            <w:pPr>
              <w:pStyle w:val="TableText"/>
              <w:ind w:left="200" w:right="178" w:hanging="13"/>
              <w:spacing w:before="137" w:line="320" w:lineRule="auto"/>
              <w:rPr>
                <w:rFonts w:ascii="Arial" w:hAnsi="Arial" w:eastAsia="Arial" w:cs="Arial"/>
                <w:sz w:val="18"/>
                <w:szCs w:val="18"/>
              </w:rPr>
            </w:pPr>
            <w:r>
              <w:rPr>
                <w:sz w:val="18"/>
                <w:szCs w:val="18"/>
                <w:spacing w:val="-4"/>
              </w:rPr>
              <w:t>寄存器</w:t>
            </w:r>
            <w:r>
              <w:rPr>
                <w:sz w:val="18"/>
                <w:szCs w:val="18"/>
                <w:spacing w:val="-10"/>
              </w:rPr>
              <w:t>数据</w:t>
            </w:r>
            <w:r>
              <w:rPr>
                <w:sz w:val="18"/>
                <w:szCs w:val="18"/>
                <w:spacing w:val="-26"/>
              </w:rPr>
              <w:t xml:space="preserve"> </w:t>
            </w:r>
            <w:r>
              <w:rPr>
                <w:rFonts w:ascii="Arial" w:hAnsi="Arial" w:eastAsia="Arial" w:cs="Arial"/>
                <w:sz w:val="18"/>
                <w:szCs w:val="18"/>
                <w:spacing w:val="-10"/>
              </w:rPr>
              <w:t>1</w:t>
            </w:r>
          </w:p>
        </w:tc>
        <w:tc>
          <w:tcPr>
            <w:tcW w:w="899" w:type="dxa"/>
            <w:vAlign w:val="top"/>
          </w:tcPr>
          <w:p>
            <w:pPr>
              <w:pStyle w:val="TableText"/>
              <w:ind w:left="201" w:right="177" w:hanging="13"/>
              <w:spacing w:before="137" w:line="320" w:lineRule="auto"/>
              <w:rPr>
                <w:rFonts w:ascii="Arial" w:hAnsi="Arial" w:eastAsia="Arial" w:cs="Arial"/>
                <w:sz w:val="18"/>
                <w:szCs w:val="18"/>
              </w:rPr>
            </w:pPr>
            <w:r>
              <w:rPr>
                <w:sz w:val="18"/>
                <w:szCs w:val="18"/>
                <w:spacing w:val="-4"/>
              </w:rPr>
              <w:t>寄存器</w:t>
            </w:r>
            <w:r>
              <w:rPr>
                <w:sz w:val="18"/>
                <w:szCs w:val="18"/>
                <w:spacing w:val="-3"/>
              </w:rPr>
              <w:t>数据</w:t>
            </w:r>
            <w:r>
              <w:rPr>
                <w:sz w:val="18"/>
                <w:szCs w:val="18"/>
                <w:spacing w:val="-41"/>
              </w:rPr>
              <w:t xml:space="preserve"> </w:t>
            </w:r>
            <w:r>
              <w:rPr>
                <w:rFonts w:ascii="Arial" w:hAnsi="Arial" w:eastAsia="Arial" w:cs="Arial"/>
                <w:sz w:val="18"/>
                <w:szCs w:val="18"/>
                <w:spacing w:val="-3"/>
              </w:rPr>
              <w:t>2</w:t>
            </w:r>
          </w:p>
        </w:tc>
        <w:tc>
          <w:tcPr>
            <w:tcW w:w="899" w:type="dxa"/>
            <w:vAlign w:val="top"/>
          </w:tcPr>
          <w:p>
            <w:pPr>
              <w:pStyle w:val="TableText"/>
              <w:ind w:left="179" w:right="169" w:firstLine="10"/>
              <w:spacing w:before="137" w:line="320" w:lineRule="auto"/>
              <w:rPr>
                <w:rFonts w:ascii="Arial" w:hAnsi="Arial" w:eastAsia="Arial" w:cs="Arial"/>
                <w:sz w:val="18"/>
                <w:szCs w:val="18"/>
              </w:rPr>
            </w:pPr>
            <w:r>
              <w:rPr>
                <w:sz w:val="18"/>
                <w:szCs w:val="18"/>
                <w:spacing w:val="-4"/>
              </w:rPr>
              <w:t>寄存器</w:t>
            </w:r>
            <w:r>
              <w:rPr>
                <w:sz w:val="18"/>
                <w:szCs w:val="18"/>
                <w:spacing w:val="-8"/>
              </w:rPr>
              <w:t>数据</w:t>
            </w:r>
            <w:r>
              <w:rPr>
                <w:sz w:val="18"/>
                <w:szCs w:val="18"/>
                <w:spacing w:val="-32"/>
              </w:rPr>
              <w:t xml:space="preserve"> </w:t>
            </w:r>
            <w:r>
              <w:rPr>
                <w:rFonts w:ascii="Arial" w:hAnsi="Arial" w:eastAsia="Arial" w:cs="Arial"/>
                <w:sz w:val="18"/>
                <w:szCs w:val="18"/>
                <w:spacing w:val="-8"/>
              </w:rPr>
              <w:t>M</w:t>
            </w:r>
          </w:p>
        </w:tc>
        <w:tc>
          <w:tcPr>
            <w:tcW w:w="1079" w:type="dxa"/>
            <w:vAlign w:val="top"/>
          </w:tcPr>
          <w:p>
            <w:pPr>
              <w:pStyle w:val="TableText"/>
              <w:ind w:left="365" w:right="139" w:hanging="215"/>
              <w:spacing w:before="137" w:line="320" w:lineRule="auto"/>
              <w:rPr>
                <w:sz w:val="18"/>
                <w:szCs w:val="18"/>
              </w:rPr>
            </w:pPr>
            <w:r>
              <w:rPr>
                <w:rFonts w:ascii="Arial" w:hAnsi="Arial" w:eastAsia="Arial" w:cs="Arial"/>
                <w:sz w:val="18"/>
                <w:szCs w:val="18"/>
                <w:spacing w:val="-3"/>
              </w:rPr>
              <w:t>CRC </w:t>
            </w:r>
            <w:r>
              <w:rPr>
                <w:sz w:val="18"/>
                <w:szCs w:val="18"/>
                <w:spacing w:val="-3"/>
              </w:rPr>
              <w:t>码低</w:t>
            </w:r>
            <w:r>
              <w:rPr>
                <w:sz w:val="18"/>
                <w:szCs w:val="18"/>
                <w:spacing w:val="-2"/>
              </w:rPr>
              <w:t>字节</w:t>
            </w:r>
          </w:p>
        </w:tc>
        <w:tc>
          <w:tcPr>
            <w:tcW w:w="1084" w:type="dxa"/>
            <w:vAlign w:val="top"/>
          </w:tcPr>
          <w:p>
            <w:pPr>
              <w:pStyle w:val="TableText"/>
              <w:ind w:left="366" w:right="143" w:hanging="215"/>
              <w:spacing w:before="137" w:line="320" w:lineRule="auto"/>
              <w:rPr>
                <w:sz w:val="18"/>
                <w:szCs w:val="18"/>
              </w:rPr>
            </w:pPr>
            <w:r>
              <w:rPr>
                <w:rFonts w:ascii="Arial" w:hAnsi="Arial" w:eastAsia="Arial" w:cs="Arial"/>
                <w:sz w:val="18"/>
                <w:szCs w:val="18"/>
                <w:spacing w:val="-3"/>
              </w:rPr>
              <w:t>CRC </w:t>
            </w:r>
            <w:r>
              <w:rPr>
                <w:sz w:val="18"/>
                <w:szCs w:val="18"/>
                <w:spacing w:val="-3"/>
              </w:rPr>
              <w:t>码高</w:t>
            </w:r>
            <w:r>
              <w:rPr>
                <w:sz w:val="18"/>
                <w:szCs w:val="18"/>
                <w:spacing w:val="-2"/>
              </w:rPr>
              <w:t>字节</w:t>
            </w:r>
          </w:p>
        </w:tc>
      </w:tr>
    </w:tbl>
    <w:p>
      <w:pPr>
        <w:pStyle w:val="BodyText"/>
        <w:rPr>
          <w:sz w:val="21"/>
        </w:rPr>
      </w:pPr>
      <w:r/>
    </w:p>
    <w:p>
      <w:pPr>
        <w:sectPr>
          <w:footerReference w:type="default" r:id="rId464"/>
          <w:pgSz w:w="11905" w:h="16840"/>
          <w:pgMar w:top="400" w:right="1785" w:bottom="1193" w:left="1684" w:header="0" w:footer="1033" w:gutter="0"/>
        </w:sectPr>
        <w:rPr>
          <w:sz w:val="21"/>
          <w:szCs w:val="21"/>
        </w:rPr>
      </w:pPr>
    </w:p>
    <w:p>
      <w:pPr>
        <w:pStyle w:val="BodyText"/>
        <w:ind w:left="119"/>
        <w:spacing w:before="295" w:line="174" w:lineRule="auto"/>
        <w:rPr/>
      </w:pPr>
      <w:bookmarkStart w:name="bookmark204" w:id="141"/>
      <w:bookmarkEnd w:id="141"/>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3338" style="position:absolute;margin-left:5.58pt;margin-top:-0.125pt;mso-position-vertical-relative:text;mso-position-horizontal-relative:text;width:414.8pt;height:1pt;z-index:26048409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44" name="IM 944"/>
            <wp:cNvGraphicFramePr/>
            <a:graphic>
              <a:graphicData uri="http://schemas.openxmlformats.org/drawingml/2006/picture">
                <pic:pic>
                  <pic:nvPicPr>
                    <pic:cNvPr id="944" name="IM 944"/>
                    <pic:cNvPicPr/>
                  </pic:nvPicPr>
                  <pic:blipFill>
                    <a:blip r:embed="rId46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34"/>
        <w:spacing w:before="30" w:line="220" w:lineRule="auto"/>
        <w:rPr>
          <w:rFonts w:ascii="SimSun" w:hAnsi="SimSun" w:eastAsia="SimSun" w:cs="SimSun"/>
          <w:sz w:val="21"/>
          <w:szCs w:val="21"/>
        </w:rPr>
      </w:pPr>
      <w:r>
        <w:rPr>
          <w:rFonts w:ascii="SimSun" w:hAnsi="SimSun" w:eastAsia="SimSun" w:cs="SimSun"/>
          <w:sz w:val="21"/>
          <w:szCs w:val="21"/>
          <w:spacing w:val="-5"/>
        </w:rPr>
        <w:t>当从站接收正确时，从站回送：</w:t>
      </w:r>
    </w:p>
    <w:p>
      <w:pPr>
        <w:spacing w:line="120" w:lineRule="auto"/>
        <w:rPr>
          <w:rFonts w:ascii="Arial"/>
          <w:sz w:val="2"/>
        </w:rPr>
      </w:pPr>
      <w:r>
        <w:rPr>
          <w:rFonts w:ascii="Arial"/>
          <w:sz w:val="2"/>
        </w:rPr>
      </w:r>
    </w:p>
    <w:tbl>
      <w:tblPr>
        <w:tblStyle w:val="TableNormal"/>
        <w:tblW w:w="839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720"/>
        <w:gridCol w:w="720"/>
        <w:gridCol w:w="1079"/>
        <w:gridCol w:w="1079"/>
        <w:gridCol w:w="1079"/>
        <w:gridCol w:w="1079"/>
        <w:gridCol w:w="900"/>
        <w:gridCol w:w="904"/>
      </w:tblGrid>
      <w:tr>
        <w:trPr>
          <w:trHeight w:val="468" w:hRule="atLeast"/>
        </w:trPr>
        <w:tc>
          <w:tcPr>
            <w:shd w:val="clear" w:fill="E0E0E0"/>
            <w:tcW w:w="832" w:type="dxa"/>
            <w:vAlign w:val="top"/>
          </w:tcPr>
          <w:p>
            <w:pPr>
              <w:pStyle w:val="TableText"/>
              <w:ind w:left="240"/>
              <w:spacing w:before="71" w:line="220" w:lineRule="auto"/>
              <w:rPr>
                <w:sz w:val="18"/>
                <w:szCs w:val="18"/>
              </w:rPr>
            </w:pPr>
            <w:r>
              <w:rPr>
                <w:sz w:val="18"/>
                <w:szCs w:val="18"/>
                <w:b/>
                <w:bCs/>
                <w:spacing w:val="-4"/>
              </w:rPr>
              <w:t>字节</w:t>
            </w:r>
          </w:p>
        </w:tc>
        <w:tc>
          <w:tcPr>
            <w:tcW w:w="720" w:type="dxa"/>
            <w:vAlign w:val="top"/>
          </w:tcPr>
          <w:p>
            <w:pPr>
              <w:ind w:left="325"/>
              <w:spacing w:before="95" w:line="194" w:lineRule="auto"/>
              <w:rPr>
                <w:rFonts w:ascii="Arial" w:hAnsi="Arial" w:eastAsia="Arial" w:cs="Arial"/>
                <w:sz w:val="18"/>
                <w:szCs w:val="18"/>
              </w:rPr>
            </w:pPr>
            <w:r>
              <w:rPr>
                <w:rFonts w:ascii="Arial" w:hAnsi="Arial" w:eastAsia="Arial" w:cs="Arial"/>
                <w:sz w:val="18"/>
                <w:szCs w:val="18"/>
              </w:rPr>
              <w:t>1</w:t>
            </w:r>
          </w:p>
        </w:tc>
        <w:tc>
          <w:tcPr>
            <w:tcW w:w="720" w:type="dxa"/>
            <w:vAlign w:val="top"/>
          </w:tcPr>
          <w:p>
            <w:pPr>
              <w:ind w:left="310"/>
              <w:spacing w:before="95" w:line="194" w:lineRule="auto"/>
              <w:rPr>
                <w:rFonts w:ascii="Arial" w:hAnsi="Arial" w:eastAsia="Arial" w:cs="Arial"/>
                <w:sz w:val="18"/>
                <w:szCs w:val="18"/>
              </w:rPr>
            </w:pPr>
            <w:r>
              <w:rPr>
                <w:rFonts w:ascii="Arial" w:hAnsi="Arial" w:eastAsia="Arial" w:cs="Arial"/>
                <w:sz w:val="18"/>
                <w:szCs w:val="18"/>
              </w:rPr>
              <w:t>2</w:t>
            </w:r>
          </w:p>
        </w:tc>
        <w:tc>
          <w:tcPr>
            <w:tcW w:w="1079" w:type="dxa"/>
            <w:vAlign w:val="top"/>
          </w:tcPr>
          <w:p>
            <w:pPr>
              <w:ind w:left="492"/>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1079" w:type="dxa"/>
            <w:vAlign w:val="top"/>
          </w:tcPr>
          <w:p>
            <w:pPr>
              <w:ind w:left="488"/>
              <w:spacing w:before="95" w:line="194" w:lineRule="auto"/>
              <w:rPr>
                <w:rFonts w:ascii="Arial" w:hAnsi="Arial" w:eastAsia="Arial" w:cs="Arial"/>
                <w:sz w:val="18"/>
                <w:szCs w:val="18"/>
              </w:rPr>
            </w:pPr>
            <w:r>
              <w:rPr>
                <w:rFonts w:ascii="Arial" w:hAnsi="Arial" w:eastAsia="Arial" w:cs="Arial"/>
                <w:sz w:val="18"/>
                <w:szCs w:val="18"/>
              </w:rPr>
              <w:t>4</w:t>
            </w:r>
          </w:p>
        </w:tc>
        <w:tc>
          <w:tcPr>
            <w:tcW w:w="1079" w:type="dxa"/>
            <w:vAlign w:val="top"/>
          </w:tcPr>
          <w:p>
            <w:pPr>
              <w:ind w:left="494"/>
              <w:spacing w:before="43" w:line="239" w:lineRule="exact"/>
              <w:rPr>
                <w:rFonts w:ascii="Arial" w:hAnsi="Arial" w:eastAsia="Arial" w:cs="Arial"/>
                <w:sz w:val="18"/>
                <w:szCs w:val="18"/>
              </w:rPr>
            </w:pPr>
            <w:r>
              <w:rPr>
                <w:rFonts w:ascii="Arial" w:hAnsi="Arial" w:eastAsia="Arial" w:cs="Arial"/>
                <w:sz w:val="18"/>
                <w:szCs w:val="18"/>
                <w:position w:val="1"/>
              </w:rPr>
              <w:t>5</w:t>
            </w:r>
          </w:p>
        </w:tc>
        <w:tc>
          <w:tcPr>
            <w:tcW w:w="1079" w:type="dxa"/>
            <w:vAlign w:val="top"/>
          </w:tcPr>
          <w:p>
            <w:pPr>
              <w:ind w:left="495"/>
              <w:spacing w:before="43" w:line="239" w:lineRule="exact"/>
              <w:rPr>
                <w:rFonts w:ascii="Arial" w:hAnsi="Arial" w:eastAsia="Arial" w:cs="Arial"/>
                <w:sz w:val="18"/>
                <w:szCs w:val="18"/>
              </w:rPr>
            </w:pPr>
            <w:r>
              <w:rPr>
                <w:rFonts w:ascii="Arial" w:hAnsi="Arial" w:eastAsia="Arial" w:cs="Arial"/>
                <w:sz w:val="18"/>
                <w:szCs w:val="18"/>
                <w:position w:val="1"/>
              </w:rPr>
              <w:t>6</w:t>
            </w:r>
          </w:p>
        </w:tc>
        <w:tc>
          <w:tcPr>
            <w:tcW w:w="900" w:type="dxa"/>
            <w:vAlign w:val="top"/>
          </w:tcPr>
          <w:p>
            <w:pPr>
              <w:ind w:left="407"/>
              <w:spacing w:before="96" w:line="192" w:lineRule="auto"/>
              <w:rPr>
                <w:rFonts w:ascii="Arial" w:hAnsi="Arial" w:eastAsia="Arial" w:cs="Arial"/>
                <w:sz w:val="18"/>
                <w:szCs w:val="18"/>
              </w:rPr>
            </w:pPr>
            <w:r>
              <w:rPr>
                <w:rFonts w:ascii="Arial" w:hAnsi="Arial" w:eastAsia="Arial" w:cs="Arial"/>
                <w:sz w:val="18"/>
                <w:szCs w:val="18"/>
              </w:rPr>
              <w:t>7</w:t>
            </w:r>
          </w:p>
        </w:tc>
        <w:tc>
          <w:tcPr>
            <w:tcW w:w="904" w:type="dxa"/>
            <w:vAlign w:val="top"/>
          </w:tcPr>
          <w:p>
            <w:pPr>
              <w:ind w:left="406"/>
              <w:spacing w:before="43" w:line="239" w:lineRule="exact"/>
              <w:rPr>
                <w:rFonts w:ascii="Arial" w:hAnsi="Arial" w:eastAsia="Arial" w:cs="Arial"/>
                <w:sz w:val="18"/>
                <w:szCs w:val="18"/>
              </w:rPr>
            </w:pPr>
            <w:r>
              <w:rPr>
                <w:rFonts w:ascii="Arial" w:hAnsi="Arial" w:eastAsia="Arial" w:cs="Arial"/>
                <w:sz w:val="18"/>
                <w:szCs w:val="18"/>
                <w:position w:val="1"/>
              </w:rPr>
              <w:t>8</w:t>
            </w:r>
          </w:p>
        </w:tc>
      </w:tr>
      <w:tr>
        <w:trPr>
          <w:trHeight w:val="777" w:hRule="atLeast"/>
        </w:trPr>
        <w:tc>
          <w:tcPr>
            <w:shd w:val="clear" w:fill="E0E0E0"/>
            <w:tcW w:w="832" w:type="dxa"/>
            <w:vAlign w:val="top"/>
          </w:tcPr>
          <w:p>
            <w:pPr>
              <w:pStyle w:val="TableText"/>
              <w:ind w:left="261"/>
              <w:spacing w:before="297" w:line="220" w:lineRule="auto"/>
              <w:rPr>
                <w:sz w:val="18"/>
                <w:szCs w:val="18"/>
              </w:rPr>
            </w:pPr>
            <w:r>
              <w:rPr>
                <w:sz w:val="18"/>
                <w:szCs w:val="18"/>
                <w:b/>
                <w:bCs/>
                <w:spacing w:val="-9"/>
              </w:rPr>
              <w:t>内容</w:t>
            </w:r>
          </w:p>
        </w:tc>
        <w:tc>
          <w:tcPr>
            <w:tcW w:w="720" w:type="dxa"/>
            <w:vAlign w:val="top"/>
          </w:tcPr>
          <w:p>
            <w:pPr>
              <w:spacing w:line="268" w:lineRule="auto"/>
              <w:rPr>
                <w:rFonts w:ascii="Arial"/>
                <w:sz w:val="21"/>
              </w:rPr>
            </w:pPr>
            <w:r/>
          </w:p>
          <w:p>
            <w:pPr>
              <w:ind w:left="165"/>
              <w:spacing w:before="51" w:line="194" w:lineRule="auto"/>
              <w:rPr>
                <w:rFonts w:ascii="Arial" w:hAnsi="Arial" w:eastAsia="Arial" w:cs="Arial"/>
                <w:sz w:val="18"/>
                <w:szCs w:val="18"/>
              </w:rPr>
            </w:pPr>
            <w:r>
              <w:rPr>
                <w:rFonts w:ascii="Arial" w:hAnsi="Arial" w:eastAsia="Arial" w:cs="Arial"/>
                <w:sz w:val="18"/>
                <w:szCs w:val="18"/>
                <w:spacing w:val="-1"/>
              </w:rPr>
              <w:t>ADR</w:t>
            </w:r>
          </w:p>
        </w:tc>
        <w:tc>
          <w:tcPr>
            <w:tcW w:w="720" w:type="dxa"/>
            <w:vAlign w:val="top"/>
          </w:tcPr>
          <w:p>
            <w:pPr>
              <w:ind w:left="167"/>
              <w:spacing w:before="269" w:line="240" w:lineRule="exact"/>
              <w:rPr>
                <w:rFonts w:ascii="Arial" w:hAnsi="Arial" w:eastAsia="Arial" w:cs="Arial"/>
                <w:sz w:val="18"/>
                <w:szCs w:val="18"/>
              </w:rPr>
            </w:pPr>
            <w:r>
              <w:rPr>
                <w:rFonts w:ascii="Arial" w:hAnsi="Arial" w:eastAsia="Arial" w:cs="Arial"/>
                <w:sz w:val="18"/>
                <w:szCs w:val="18"/>
                <w:spacing w:val="-2"/>
                <w:position w:val="1"/>
              </w:rPr>
              <w:t>0x10</w:t>
            </w:r>
          </w:p>
        </w:tc>
        <w:tc>
          <w:tcPr>
            <w:tcW w:w="1079" w:type="dxa"/>
            <w:vAlign w:val="top"/>
          </w:tcPr>
          <w:p>
            <w:pPr>
              <w:pStyle w:val="TableText"/>
              <w:ind w:left="183" w:right="178" w:firstLine="4"/>
              <w:spacing w:before="141" w:line="321" w:lineRule="auto"/>
              <w:rPr>
                <w:sz w:val="18"/>
                <w:szCs w:val="18"/>
              </w:rPr>
            </w:pPr>
            <w:r>
              <w:rPr>
                <w:sz w:val="18"/>
                <w:szCs w:val="18"/>
                <w:spacing w:val="-3"/>
              </w:rPr>
              <w:t>寄存器高</w:t>
            </w:r>
            <w:r>
              <w:rPr>
                <w:sz w:val="18"/>
                <w:szCs w:val="18"/>
                <w:spacing w:val="-2"/>
              </w:rPr>
              <w:t>字节地址</w:t>
            </w:r>
          </w:p>
        </w:tc>
        <w:tc>
          <w:tcPr>
            <w:tcW w:w="1079" w:type="dxa"/>
            <w:vAlign w:val="top"/>
          </w:tcPr>
          <w:p>
            <w:pPr>
              <w:pStyle w:val="TableText"/>
              <w:ind w:left="184" w:right="177" w:firstLine="4"/>
              <w:spacing w:before="141" w:line="321" w:lineRule="auto"/>
              <w:rPr>
                <w:sz w:val="18"/>
                <w:szCs w:val="18"/>
              </w:rPr>
            </w:pPr>
            <w:r>
              <w:rPr>
                <w:sz w:val="18"/>
                <w:szCs w:val="18"/>
                <w:spacing w:val="-3"/>
              </w:rPr>
              <w:t>寄存器低</w:t>
            </w:r>
            <w:r>
              <w:rPr>
                <w:sz w:val="18"/>
                <w:szCs w:val="18"/>
                <w:spacing w:val="-2"/>
              </w:rPr>
              <w:t>字节地址</w:t>
            </w:r>
          </w:p>
        </w:tc>
        <w:tc>
          <w:tcPr>
            <w:tcW w:w="1079" w:type="dxa"/>
            <w:vAlign w:val="top"/>
          </w:tcPr>
          <w:p>
            <w:pPr>
              <w:pStyle w:val="TableText"/>
              <w:ind w:left="184" w:right="176" w:firstLine="4"/>
              <w:spacing w:before="141" w:line="321" w:lineRule="auto"/>
              <w:rPr>
                <w:sz w:val="18"/>
                <w:szCs w:val="18"/>
              </w:rPr>
            </w:pPr>
            <w:r>
              <w:rPr>
                <w:sz w:val="18"/>
                <w:szCs w:val="18"/>
                <w:spacing w:val="-3"/>
              </w:rPr>
              <w:t>寄存器数</w:t>
            </w:r>
            <w:r>
              <w:rPr>
                <w:sz w:val="18"/>
                <w:szCs w:val="18"/>
                <w:spacing w:val="-2"/>
              </w:rPr>
              <w:t>量高字节</w:t>
            </w:r>
          </w:p>
        </w:tc>
        <w:tc>
          <w:tcPr>
            <w:tcW w:w="1079" w:type="dxa"/>
            <w:vAlign w:val="top"/>
          </w:tcPr>
          <w:p>
            <w:pPr>
              <w:pStyle w:val="TableText"/>
              <w:ind w:left="185" w:right="175" w:firstLine="4"/>
              <w:spacing w:before="141" w:line="321" w:lineRule="auto"/>
              <w:rPr>
                <w:sz w:val="18"/>
                <w:szCs w:val="18"/>
              </w:rPr>
            </w:pPr>
            <w:r>
              <w:rPr>
                <w:sz w:val="18"/>
                <w:szCs w:val="18"/>
                <w:spacing w:val="-3"/>
              </w:rPr>
              <w:t>寄存器数</w:t>
            </w:r>
            <w:r>
              <w:rPr>
                <w:sz w:val="18"/>
                <w:szCs w:val="18"/>
                <w:spacing w:val="-2"/>
              </w:rPr>
              <w:t>量低字节</w:t>
            </w:r>
          </w:p>
        </w:tc>
        <w:tc>
          <w:tcPr>
            <w:tcW w:w="900" w:type="dxa"/>
            <w:vAlign w:val="top"/>
          </w:tcPr>
          <w:p>
            <w:pPr>
              <w:pStyle w:val="TableText"/>
              <w:ind w:left="185" w:right="139" w:hanging="34"/>
              <w:spacing w:before="141" w:line="321" w:lineRule="auto"/>
              <w:rPr>
                <w:sz w:val="18"/>
                <w:szCs w:val="18"/>
              </w:rPr>
            </w:pPr>
            <w:r>
              <w:rPr>
                <w:rFonts w:ascii="Arial" w:hAnsi="Arial" w:eastAsia="Arial" w:cs="Arial"/>
                <w:sz w:val="18"/>
                <w:szCs w:val="18"/>
                <w:spacing w:val="-4"/>
              </w:rPr>
              <w:t>CRC </w:t>
            </w:r>
            <w:r>
              <w:rPr>
                <w:sz w:val="18"/>
                <w:szCs w:val="18"/>
                <w:spacing w:val="-4"/>
              </w:rPr>
              <w:t>码</w:t>
            </w:r>
            <w:r>
              <w:rPr>
                <w:sz w:val="18"/>
                <w:szCs w:val="18"/>
                <w:spacing w:val="-2"/>
              </w:rPr>
              <w:t>低字节</w:t>
            </w:r>
          </w:p>
        </w:tc>
        <w:tc>
          <w:tcPr>
            <w:tcW w:w="904" w:type="dxa"/>
            <w:vAlign w:val="top"/>
          </w:tcPr>
          <w:p>
            <w:pPr>
              <w:pStyle w:val="TableText"/>
              <w:ind w:left="191" w:right="143" w:hanging="40"/>
              <w:spacing w:before="141" w:line="321" w:lineRule="auto"/>
              <w:rPr>
                <w:sz w:val="18"/>
                <w:szCs w:val="18"/>
              </w:rPr>
            </w:pPr>
            <w:r>
              <w:rPr>
                <w:rFonts w:ascii="Arial" w:hAnsi="Arial" w:eastAsia="Arial" w:cs="Arial"/>
                <w:sz w:val="18"/>
                <w:szCs w:val="18"/>
                <w:spacing w:val="-4"/>
              </w:rPr>
              <w:t>CRC </w:t>
            </w:r>
            <w:r>
              <w:rPr>
                <w:sz w:val="18"/>
                <w:szCs w:val="18"/>
                <w:spacing w:val="-4"/>
              </w:rPr>
              <w:t>码</w:t>
            </w:r>
            <w:r>
              <w:rPr>
                <w:sz w:val="18"/>
                <w:szCs w:val="18"/>
                <w:spacing w:val="-3"/>
              </w:rPr>
              <w:t>高字节</w:t>
            </w:r>
          </w:p>
        </w:tc>
      </w:tr>
    </w:tbl>
    <w:p>
      <w:pPr>
        <w:ind w:left="134"/>
        <w:spacing w:before="50" w:line="220" w:lineRule="auto"/>
        <w:rPr>
          <w:rFonts w:ascii="SimSun" w:hAnsi="SimSun" w:eastAsia="SimSun" w:cs="SimSun"/>
          <w:sz w:val="21"/>
          <w:szCs w:val="21"/>
        </w:rPr>
      </w:pPr>
      <w:r>
        <w:rPr>
          <w:rFonts w:ascii="SimSun" w:hAnsi="SimSun" w:eastAsia="SimSun" w:cs="SimSun"/>
          <w:sz w:val="21"/>
          <w:szCs w:val="21"/>
          <w:spacing w:val="-5"/>
        </w:rPr>
        <w:t>当从站接收错误时，从站回送：</w:t>
      </w:r>
    </w:p>
    <w:p>
      <w:pPr>
        <w:spacing w:line="123" w:lineRule="auto"/>
        <w:rPr>
          <w:rFonts w:ascii="Arial"/>
          <w:sz w:val="2"/>
        </w:rPr>
      </w:pPr>
      <w:r>
        <w:rPr>
          <w:rFonts w:ascii="Arial"/>
          <w:sz w:val="2"/>
        </w:rPr>
      </w:r>
    </w:p>
    <w:tbl>
      <w:tblPr>
        <w:tblStyle w:val="TableNormal"/>
        <w:tblW w:w="496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90"/>
        <w:gridCol w:w="785"/>
        <w:gridCol w:w="719"/>
        <w:gridCol w:w="863"/>
        <w:gridCol w:w="899"/>
        <w:gridCol w:w="904"/>
      </w:tblGrid>
      <w:tr>
        <w:trPr>
          <w:trHeight w:val="320" w:hRule="atLeast"/>
        </w:trPr>
        <w:tc>
          <w:tcPr>
            <w:shd w:val="clear" w:fill="E0E0E0"/>
            <w:tcW w:w="790" w:type="dxa"/>
            <w:vAlign w:val="top"/>
          </w:tcPr>
          <w:p>
            <w:pPr>
              <w:pStyle w:val="TableText"/>
              <w:ind w:left="219"/>
              <w:spacing w:before="71" w:line="220" w:lineRule="auto"/>
              <w:rPr>
                <w:sz w:val="18"/>
                <w:szCs w:val="18"/>
              </w:rPr>
            </w:pPr>
            <w:r>
              <w:rPr>
                <w:sz w:val="18"/>
                <w:szCs w:val="18"/>
                <w:b/>
                <w:bCs/>
                <w:spacing w:val="-4"/>
              </w:rPr>
              <w:t>字节</w:t>
            </w:r>
          </w:p>
        </w:tc>
        <w:tc>
          <w:tcPr>
            <w:tcW w:w="785" w:type="dxa"/>
            <w:vAlign w:val="top"/>
          </w:tcPr>
          <w:p>
            <w:pPr>
              <w:ind w:left="357"/>
              <w:spacing w:before="95" w:line="194" w:lineRule="auto"/>
              <w:rPr>
                <w:rFonts w:ascii="Arial" w:hAnsi="Arial" w:eastAsia="Arial" w:cs="Arial"/>
                <w:sz w:val="18"/>
                <w:szCs w:val="18"/>
              </w:rPr>
            </w:pPr>
            <w:r>
              <w:rPr>
                <w:rFonts w:ascii="Arial" w:hAnsi="Arial" w:eastAsia="Arial" w:cs="Arial"/>
                <w:sz w:val="18"/>
                <w:szCs w:val="18"/>
              </w:rPr>
              <w:t>1</w:t>
            </w:r>
          </w:p>
        </w:tc>
        <w:tc>
          <w:tcPr>
            <w:tcW w:w="719" w:type="dxa"/>
            <w:vAlign w:val="top"/>
          </w:tcPr>
          <w:p>
            <w:pPr>
              <w:ind w:left="310"/>
              <w:spacing w:before="95" w:line="194" w:lineRule="auto"/>
              <w:rPr>
                <w:rFonts w:ascii="Arial" w:hAnsi="Arial" w:eastAsia="Arial" w:cs="Arial"/>
                <w:sz w:val="18"/>
                <w:szCs w:val="18"/>
              </w:rPr>
            </w:pPr>
            <w:r>
              <w:rPr>
                <w:rFonts w:ascii="Arial" w:hAnsi="Arial" w:eastAsia="Arial" w:cs="Arial"/>
                <w:sz w:val="18"/>
                <w:szCs w:val="18"/>
              </w:rPr>
              <w:t>2</w:t>
            </w:r>
          </w:p>
        </w:tc>
        <w:tc>
          <w:tcPr>
            <w:tcW w:w="863" w:type="dxa"/>
            <w:vAlign w:val="top"/>
          </w:tcPr>
          <w:p>
            <w:pPr>
              <w:ind w:left="385"/>
              <w:spacing w:before="43" w:line="239" w:lineRule="exact"/>
              <w:rPr>
                <w:rFonts w:ascii="Arial" w:hAnsi="Arial" w:eastAsia="Arial" w:cs="Arial"/>
                <w:sz w:val="18"/>
                <w:szCs w:val="18"/>
              </w:rPr>
            </w:pPr>
            <w:r>
              <w:rPr>
                <w:rFonts w:ascii="Arial" w:hAnsi="Arial" w:eastAsia="Arial" w:cs="Arial"/>
                <w:sz w:val="18"/>
                <w:szCs w:val="18"/>
                <w:position w:val="1"/>
              </w:rPr>
              <w:t>3</w:t>
            </w:r>
          </w:p>
        </w:tc>
        <w:tc>
          <w:tcPr>
            <w:tcW w:w="899" w:type="dxa"/>
            <w:vAlign w:val="top"/>
          </w:tcPr>
          <w:p>
            <w:pPr>
              <w:ind w:left="399"/>
              <w:spacing w:before="95" w:line="194" w:lineRule="auto"/>
              <w:rPr>
                <w:rFonts w:ascii="Arial" w:hAnsi="Arial" w:eastAsia="Arial" w:cs="Arial"/>
                <w:sz w:val="18"/>
                <w:szCs w:val="18"/>
              </w:rPr>
            </w:pPr>
            <w:r>
              <w:rPr>
                <w:rFonts w:ascii="Arial" w:hAnsi="Arial" w:eastAsia="Arial" w:cs="Arial"/>
                <w:sz w:val="18"/>
                <w:szCs w:val="18"/>
              </w:rPr>
              <w:t>4</w:t>
            </w:r>
          </w:p>
        </w:tc>
        <w:tc>
          <w:tcPr>
            <w:tcW w:w="904" w:type="dxa"/>
            <w:vAlign w:val="top"/>
          </w:tcPr>
          <w:p>
            <w:pPr>
              <w:ind w:left="405"/>
              <w:spacing w:before="43" w:line="239" w:lineRule="exact"/>
              <w:rPr>
                <w:rFonts w:ascii="Arial" w:hAnsi="Arial" w:eastAsia="Arial" w:cs="Arial"/>
                <w:sz w:val="18"/>
                <w:szCs w:val="18"/>
              </w:rPr>
            </w:pPr>
            <w:r>
              <w:rPr>
                <w:rFonts w:ascii="Arial" w:hAnsi="Arial" w:eastAsia="Arial" w:cs="Arial"/>
                <w:sz w:val="18"/>
                <w:szCs w:val="18"/>
                <w:position w:val="1"/>
              </w:rPr>
              <w:t>5</w:t>
            </w:r>
          </w:p>
        </w:tc>
      </w:tr>
      <w:tr>
        <w:trPr>
          <w:trHeight w:val="765" w:hRule="atLeast"/>
        </w:trPr>
        <w:tc>
          <w:tcPr>
            <w:shd w:val="clear" w:fill="E0E0E0"/>
            <w:tcW w:w="790" w:type="dxa"/>
            <w:vAlign w:val="top"/>
          </w:tcPr>
          <w:p>
            <w:pPr>
              <w:pStyle w:val="TableText"/>
              <w:ind w:left="241"/>
              <w:spacing w:before="290" w:line="220" w:lineRule="auto"/>
              <w:rPr>
                <w:sz w:val="18"/>
                <w:szCs w:val="18"/>
              </w:rPr>
            </w:pPr>
            <w:r>
              <w:rPr>
                <w:sz w:val="18"/>
                <w:szCs w:val="18"/>
                <w:b/>
                <w:bCs/>
                <w:spacing w:val="-9"/>
              </w:rPr>
              <w:t>内容</w:t>
            </w:r>
          </w:p>
        </w:tc>
        <w:tc>
          <w:tcPr>
            <w:tcW w:w="785" w:type="dxa"/>
            <w:vAlign w:val="top"/>
          </w:tcPr>
          <w:p>
            <w:pPr>
              <w:spacing w:line="261" w:lineRule="auto"/>
              <w:rPr>
                <w:rFonts w:ascii="Arial"/>
                <w:sz w:val="21"/>
              </w:rPr>
            </w:pPr>
            <w:r/>
          </w:p>
          <w:p>
            <w:pPr>
              <w:ind w:left="197"/>
              <w:spacing w:before="52" w:line="194" w:lineRule="auto"/>
              <w:rPr>
                <w:rFonts w:ascii="Arial" w:hAnsi="Arial" w:eastAsia="Arial" w:cs="Arial"/>
                <w:sz w:val="18"/>
                <w:szCs w:val="18"/>
              </w:rPr>
            </w:pPr>
            <w:r>
              <w:rPr>
                <w:rFonts w:ascii="Arial" w:hAnsi="Arial" w:eastAsia="Arial" w:cs="Arial"/>
                <w:sz w:val="18"/>
                <w:szCs w:val="18"/>
                <w:spacing w:val="-1"/>
              </w:rPr>
              <w:t>ADR</w:t>
            </w:r>
          </w:p>
        </w:tc>
        <w:tc>
          <w:tcPr>
            <w:tcW w:w="719" w:type="dxa"/>
            <w:vAlign w:val="top"/>
          </w:tcPr>
          <w:p>
            <w:pPr>
              <w:ind w:left="167"/>
              <w:spacing w:before="262" w:line="240" w:lineRule="exact"/>
              <w:rPr>
                <w:rFonts w:ascii="Arial" w:hAnsi="Arial" w:eastAsia="Arial" w:cs="Arial"/>
                <w:sz w:val="18"/>
                <w:szCs w:val="18"/>
              </w:rPr>
            </w:pPr>
            <w:r>
              <w:rPr>
                <w:rFonts w:ascii="Arial" w:hAnsi="Arial" w:eastAsia="Arial" w:cs="Arial"/>
                <w:sz w:val="18"/>
                <w:szCs w:val="18"/>
                <w:spacing w:val="-2"/>
                <w:position w:val="1"/>
              </w:rPr>
              <w:t>0x90</w:t>
            </w:r>
          </w:p>
        </w:tc>
        <w:tc>
          <w:tcPr>
            <w:tcW w:w="863" w:type="dxa"/>
            <w:vAlign w:val="top"/>
          </w:tcPr>
          <w:p>
            <w:pPr>
              <w:pStyle w:val="TableText"/>
              <w:ind w:left="167"/>
              <w:spacing w:before="290" w:line="220" w:lineRule="auto"/>
              <w:rPr>
                <w:sz w:val="18"/>
                <w:szCs w:val="18"/>
              </w:rPr>
            </w:pPr>
            <w:r>
              <w:rPr>
                <w:sz w:val="18"/>
                <w:szCs w:val="18"/>
                <w:spacing w:val="-3"/>
              </w:rPr>
              <w:t>异常码</w:t>
            </w:r>
          </w:p>
        </w:tc>
        <w:tc>
          <w:tcPr>
            <w:tcW w:w="899" w:type="dxa"/>
            <w:vAlign w:val="top"/>
          </w:tcPr>
          <w:p>
            <w:pPr>
              <w:pStyle w:val="TableText"/>
              <w:ind w:left="274" w:right="140" w:hanging="125"/>
              <w:spacing w:before="134" w:line="318" w:lineRule="auto"/>
              <w:rPr>
                <w:sz w:val="18"/>
                <w:szCs w:val="18"/>
              </w:rPr>
            </w:pPr>
            <w:r>
              <w:rPr>
                <w:rFonts w:ascii="Arial" w:hAnsi="Arial" w:eastAsia="Arial" w:cs="Arial"/>
                <w:sz w:val="18"/>
                <w:szCs w:val="18"/>
                <w:spacing w:val="-4"/>
              </w:rPr>
              <w:t>CRC </w:t>
            </w:r>
            <w:r>
              <w:rPr>
                <w:sz w:val="18"/>
                <w:szCs w:val="18"/>
                <w:spacing w:val="-4"/>
              </w:rPr>
              <w:t>低</w:t>
            </w:r>
            <w:r>
              <w:rPr>
                <w:sz w:val="18"/>
                <w:szCs w:val="18"/>
                <w:spacing w:val="-2"/>
              </w:rPr>
              <w:t>字节</w:t>
            </w:r>
          </w:p>
        </w:tc>
        <w:tc>
          <w:tcPr>
            <w:tcW w:w="904" w:type="dxa"/>
            <w:vAlign w:val="top"/>
          </w:tcPr>
          <w:p>
            <w:pPr>
              <w:pStyle w:val="TableText"/>
              <w:ind w:left="275" w:right="144" w:hanging="125"/>
              <w:spacing w:before="134" w:line="318" w:lineRule="auto"/>
              <w:rPr>
                <w:sz w:val="18"/>
                <w:szCs w:val="18"/>
              </w:rPr>
            </w:pPr>
            <w:r>
              <w:rPr>
                <w:rFonts w:ascii="Arial" w:hAnsi="Arial" w:eastAsia="Arial" w:cs="Arial"/>
                <w:sz w:val="18"/>
                <w:szCs w:val="18"/>
                <w:spacing w:val="-6"/>
              </w:rPr>
              <w:t>CRC</w:t>
            </w:r>
            <w:r>
              <w:rPr>
                <w:rFonts w:ascii="Arial" w:hAnsi="Arial" w:eastAsia="Arial" w:cs="Arial"/>
                <w:sz w:val="18"/>
                <w:szCs w:val="18"/>
                <w:spacing w:val="7"/>
              </w:rPr>
              <w:t xml:space="preserve"> </w:t>
            </w:r>
            <w:r>
              <w:rPr>
                <w:sz w:val="18"/>
                <w:szCs w:val="18"/>
                <w:spacing w:val="-6"/>
              </w:rPr>
              <w:t>高</w:t>
            </w:r>
            <w:r>
              <w:rPr>
                <w:sz w:val="18"/>
                <w:szCs w:val="18"/>
                <w:spacing w:val="-2"/>
              </w:rPr>
              <w:t>字节</w:t>
            </w:r>
          </w:p>
        </w:tc>
      </w:tr>
    </w:tbl>
    <w:p>
      <w:pPr>
        <w:pStyle w:val="BodyText"/>
        <w:spacing w:line="292" w:lineRule="auto"/>
        <w:rPr>
          <w:sz w:val="21"/>
        </w:rPr>
      </w:pPr>
      <w:r/>
    </w:p>
    <w:p>
      <w:pPr>
        <w:ind w:left="120"/>
        <w:spacing w:before="68" w:line="220"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1 </w:t>
      </w:r>
      <w:r>
        <w:rPr>
          <w:rFonts w:ascii="SimSun" w:hAnsi="SimSun" w:eastAsia="SimSun" w:cs="SimSun"/>
          <w:sz w:val="21"/>
          <w:szCs w:val="21"/>
          <w:spacing w:val="-1"/>
        </w:rPr>
        <w:t>字节  </w:t>
      </w:r>
      <w:r>
        <w:rPr>
          <w:rFonts w:ascii="Times New Roman" w:hAnsi="Times New Roman" w:eastAsia="Times New Roman" w:cs="Times New Roman"/>
          <w:sz w:val="21"/>
          <w:szCs w:val="21"/>
          <w:spacing w:val="-1"/>
        </w:rPr>
        <w:t>ADR</w:t>
      </w:r>
      <w:r>
        <w:rPr>
          <w:rFonts w:ascii="SimSun" w:hAnsi="SimSun" w:eastAsia="SimSun" w:cs="SimSun"/>
          <w:sz w:val="21"/>
          <w:szCs w:val="21"/>
          <w:spacing w:val="-1"/>
        </w:rPr>
        <w:t>：  从站地址码（</w:t>
      </w:r>
      <w:r>
        <w:rPr>
          <w:rFonts w:ascii="Times New Roman" w:hAnsi="Times New Roman" w:eastAsia="Times New Roman" w:cs="Times New Roman"/>
          <w:sz w:val="21"/>
          <w:szCs w:val="21"/>
          <w:spacing w:val="-1"/>
        </w:rPr>
        <w:t>=00</w:t>
      </w:r>
      <w:r>
        <w:rPr>
          <w:rFonts w:ascii="Times New Roman" w:hAnsi="Times New Roman" w:eastAsia="Times New Roman" w:cs="Times New Roman"/>
          <w:sz w:val="21"/>
          <w:szCs w:val="21"/>
          <w:spacing w:val="-2"/>
        </w:rPr>
        <w:t>1</w:t>
      </w:r>
      <w:r>
        <w:rPr>
          <w:rFonts w:ascii="SimSun" w:hAnsi="SimSun" w:eastAsia="SimSun" w:cs="SimSun"/>
          <w:sz w:val="21"/>
          <w:szCs w:val="21"/>
          <w:spacing w:val="-2"/>
        </w:rPr>
        <w:t>～</w:t>
      </w:r>
      <w:r>
        <w:rPr>
          <w:rFonts w:ascii="Times New Roman" w:hAnsi="Times New Roman" w:eastAsia="Times New Roman" w:cs="Times New Roman"/>
          <w:sz w:val="21"/>
          <w:szCs w:val="21"/>
          <w:spacing w:val="-2"/>
        </w:rPr>
        <w:t>254</w:t>
      </w:r>
      <w:r>
        <w:rPr>
          <w:rFonts w:ascii="SimSun" w:hAnsi="SimSun" w:eastAsia="SimSun" w:cs="SimSun"/>
          <w:sz w:val="21"/>
          <w:szCs w:val="21"/>
          <w:spacing w:val="-2"/>
        </w:rPr>
        <w:t>）</w:t>
      </w:r>
    </w:p>
    <w:p>
      <w:pPr>
        <w:ind w:left="121"/>
        <w:spacing w:before="62" w:line="220" w:lineRule="auto"/>
        <w:rPr>
          <w:rFonts w:ascii="SimSun" w:hAnsi="SimSun" w:eastAsia="SimSun" w:cs="SimSun"/>
          <w:sz w:val="21"/>
          <w:szCs w:val="21"/>
        </w:rPr>
      </w:pPr>
      <w:r>
        <w:rPr>
          <w:rFonts w:ascii="SimSun" w:hAnsi="SimSun" w:eastAsia="SimSun" w:cs="SimSun"/>
          <w:sz w:val="21"/>
          <w:szCs w:val="21"/>
          <w:spacing w:val="-3"/>
        </w:rPr>
        <w:t>第</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2 </w:t>
      </w:r>
      <w:r>
        <w:rPr>
          <w:rFonts w:ascii="SimSun" w:hAnsi="SimSun" w:eastAsia="SimSun" w:cs="SimSun"/>
          <w:sz w:val="21"/>
          <w:szCs w:val="21"/>
          <w:spacing w:val="-3"/>
        </w:rPr>
        <w:t>字节  </w:t>
      </w:r>
      <w:r>
        <w:rPr>
          <w:rFonts w:ascii="Times New Roman" w:hAnsi="Times New Roman" w:eastAsia="Times New Roman" w:cs="Times New Roman"/>
          <w:sz w:val="21"/>
          <w:szCs w:val="21"/>
          <w:spacing w:val="-3"/>
        </w:rPr>
        <w:t>0x90</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3"/>
        </w:rPr>
        <w:t>：</w:t>
      </w:r>
      <w:r>
        <w:rPr>
          <w:rFonts w:ascii="SimSun" w:hAnsi="SimSun" w:eastAsia="SimSun" w:cs="SimSun"/>
          <w:sz w:val="21"/>
          <w:szCs w:val="21"/>
          <w:spacing w:val="6"/>
        </w:rPr>
        <w:t xml:space="preserve">  </w:t>
      </w:r>
      <w:r>
        <w:rPr>
          <w:rFonts w:ascii="SimSun" w:hAnsi="SimSun" w:eastAsia="SimSun" w:cs="SimSun"/>
          <w:sz w:val="21"/>
          <w:szCs w:val="21"/>
          <w:spacing w:val="-3"/>
        </w:rPr>
        <w:t>写寄存器值出错</w:t>
      </w:r>
    </w:p>
    <w:p>
      <w:pPr>
        <w:ind w:left="121"/>
        <w:spacing w:before="62" w:line="220"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字节  异常码：见</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5.2.4</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小节</w:t>
      </w:r>
    </w:p>
    <w:p>
      <w:pPr>
        <w:ind w:left="121"/>
        <w:spacing w:before="61" w:line="220" w:lineRule="auto"/>
        <w:rPr>
          <w:rFonts w:ascii="SimSun" w:hAnsi="SimSun" w:eastAsia="SimSun" w:cs="SimSun"/>
          <w:sz w:val="21"/>
          <w:szCs w:val="21"/>
        </w:rPr>
      </w:pPr>
      <w:r>
        <w:rPr>
          <w:rFonts w:ascii="SimSun" w:hAnsi="SimSun" w:eastAsia="SimSun" w:cs="SimSun"/>
          <w:sz w:val="21"/>
          <w:szCs w:val="21"/>
          <w:spacing w:val="-5"/>
        </w:rPr>
        <w:t>第</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5"/>
        </w:rPr>
        <w:t>4</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5 </w:t>
      </w:r>
      <w:r>
        <w:rPr>
          <w:rFonts w:ascii="SimSun" w:hAnsi="SimSun" w:eastAsia="SimSun" w:cs="SimSun"/>
          <w:sz w:val="21"/>
          <w:szCs w:val="21"/>
          <w:spacing w:val="-5"/>
        </w:rPr>
        <w:t>字节：</w:t>
      </w:r>
      <w:r>
        <w:rPr>
          <w:rFonts w:ascii="SimSun" w:hAnsi="SimSun" w:eastAsia="SimSun" w:cs="SimSun"/>
          <w:sz w:val="21"/>
          <w:szCs w:val="21"/>
          <w:spacing w:val="2"/>
        </w:rPr>
        <w:t xml:space="preserve">     </w:t>
      </w:r>
      <w:r>
        <w:rPr>
          <w:rFonts w:ascii="SimSun" w:hAnsi="SimSun" w:eastAsia="SimSun" w:cs="SimSun"/>
          <w:sz w:val="21"/>
          <w:szCs w:val="21"/>
          <w:spacing w:val="-5"/>
        </w:rPr>
        <w:t>从字节</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5"/>
        </w:rPr>
        <w:t>到</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的</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5"/>
        </w:rPr>
        <w:t>CRC1</w:t>
      </w:r>
      <w:r>
        <w:rPr>
          <w:rFonts w:ascii="Times New Roman" w:hAnsi="Times New Roman" w:eastAsia="Times New Roman" w:cs="Times New Roman"/>
          <w:sz w:val="21"/>
          <w:szCs w:val="21"/>
          <w:spacing w:val="-6"/>
        </w:rPr>
        <w:t>6 </w:t>
      </w:r>
      <w:r>
        <w:rPr>
          <w:rFonts w:ascii="SimSun" w:hAnsi="SimSun" w:eastAsia="SimSun" w:cs="SimSun"/>
          <w:sz w:val="21"/>
          <w:szCs w:val="21"/>
          <w:spacing w:val="-6"/>
        </w:rPr>
        <w:t>校验码</w:t>
      </w:r>
    </w:p>
    <w:p>
      <w:pPr>
        <w:pStyle w:val="BodyText"/>
        <w:ind w:left="123"/>
        <w:spacing w:before="202" w:line="222" w:lineRule="auto"/>
        <w:rPr>
          <w:rFonts w:ascii="SimHei" w:hAnsi="SimHei" w:eastAsia="SimHei" w:cs="SimHei"/>
          <w:sz w:val="24"/>
          <w:szCs w:val="24"/>
        </w:rPr>
      </w:pPr>
      <w:r>
        <w:rPr>
          <w:sz w:val="24"/>
          <w:szCs w:val="24"/>
          <w:b/>
          <w:bCs/>
          <w:spacing w:val="-2"/>
        </w:rPr>
        <w:t>5.2.4 </w:t>
      </w:r>
      <w:r>
        <w:rPr>
          <w:rFonts w:ascii="SimHei" w:hAnsi="SimHei" w:eastAsia="SimHei" w:cs="SimHei"/>
          <w:sz w:val="24"/>
          <w:szCs w:val="24"/>
          <w:b/>
          <w:bCs/>
          <w:spacing w:val="-2"/>
        </w:rPr>
        <w:t>错误异常码</w:t>
      </w:r>
    </w:p>
    <w:p>
      <w:pPr>
        <w:ind w:left="536"/>
        <w:spacing w:before="195" w:line="220" w:lineRule="auto"/>
        <w:rPr>
          <w:rFonts w:ascii="SimSun" w:hAnsi="SimSun" w:eastAsia="SimSun" w:cs="SimSun"/>
          <w:sz w:val="21"/>
          <w:szCs w:val="21"/>
        </w:rPr>
      </w:pP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3"/>
        </w:rPr>
        <w:t>MODBUS </w:t>
      </w:r>
      <w:r>
        <w:rPr>
          <w:rFonts w:ascii="SimSun" w:hAnsi="SimSun" w:eastAsia="SimSun" w:cs="SimSun"/>
          <w:sz w:val="21"/>
          <w:szCs w:val="21"/>
          <w:spacing w:val="-3"/>
        </w:rPr>
        <w:t>异常码</w:t>
      </w:r>
    </w:p>
    <w:p>
      <w:pPr>
        <w:pStyle w:val="BodyText"/>
        <w:ind w:left="3107"/>
        <w:spacing w:before="38"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5.1</w:t>
      </w:r>
      <w:r>
        <w:rPr>
          <w:sz w:val="20"/>
          <w:szCs w:val="20"/>
          <w:spacing w:val="22"/>
          <w:w w:val="101"/>
          <w:position w:val="1"/>
        </w:rPr>
        <w:t xml:space="preserve"> </w:t>
      </w:r>
      <w:r>
        <w:rPr>
          <w:sz w:val="20"/>
          <w:szCs w:val="20"/>
          <w:spacing w:val="-3"/>
          <w:position w:val="1"/>
        </w:rPr>
        <w:t>MODBUS </w:t>
      </w:r>
      <w:r>
        <w:rPr>
          <w:rFonts w:ascii="SimHei" w:hAnsi="SimHei" w:eastAsia="SimHei" w:cs="SimHei"/>
          <w:sz w:val="20"/>
          <w:szCs w:val="20"/>
          <w:spacing w:val="-3"/>
          <w:position w:val="1"/>
        </w:rPr>
        <w:t>异常码图</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530"/>
        <w:gridCol w:w="5002"/>
      </w:tblGrid>
      <w:tr>
        <w:trPr>
          <w:trHeight w:val="321" w:hRule="atLeast"/>
        </w:trPr>
        <w:tc>
          <w:tcPr>
            <w:shd w:val="clear" w:fill="E0E0E0"/>
            <w:tcW w:w="3530" w:type="dxa"/>
            <w:vAlign w:val="top"/>
          </w:tcPr>
          <w:p>
            <w:pPr>
              <w:pStyle w:val="TableText"/>
              <w:ind w:left="1501"/>
              <w:spacing w:before="71" w:line="220" w:lineRule="auto"/>
              <w:rPr>
                <w:sz w:val="18"/>
                <w:szCs w:val="18"/>
              </w:rPr>
            </w:pPr>
            <w:r>
              <w:rPr>
                <w:sz w:val="18"/>
                <w:szCs w:val="18"/>
                <w:b/>
                <w:bCs/>
                <w:spacing w:val="-4"/>
              </w:rPr>
              <w:t>异常码</w:t>
            </w:r>
          </w:p>
        </w:tc>
        <w:tc>
          <w:tcPr>
            <w:shd w:val="clear" w:fill="E0E0E0"/>
            <w:tcW w:w="5002" w:type="dxa"/>
            <w:vAlign w:val="top"/>
          </w:tcPr>
          <w:p>
            <w:pPr>
              <w:pStyle w:val="TableText"/>
              <w:ind w:left="2324"/>
              <w:spacing w:before="71" w:line="220" w:lineRule="auto"/>
              <w:rPr>
                <w:sz w:val="18"/>
                <w:szCs w:val="18"/>
              </w:rPr>
            </w:pPr>
            <w:r>
              <w:rPr>
                <w:sz w:val="18"/>
                <w:szCs w:val="18"/>
                <w:b/>
                <w:bCs/>
                <w:spacing w:val="-4"/>
              </w:rPr>
              <w:t>含义</w:t>
            </w:r>
          </w:p>
        </w:tc>
      </w:tr>
      <w:tr>
        <w:trPr>
          <w:trHeight w:val="319" w:hRule="atLeast"/>
        </w:trPr>
        <w:tc>
          <w:tcPr>
            <w:tcW w:w="3530" w:type="dxa"/>
            <w:vAlign w:val="top"/>
          </w:tcPr>
          <w:p>
            <w:pPr>
              <w:ind w:left="1590"/>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0x01</w:t>
            </w:r>
          </w:p>
        </w:tc>
        <w:tc>
          <w:tcPr>
            <w:tcW w:w="5002" w:type="dxa"/>
            <w:vAlign w:val="top"/>
          </w:tcPr>
          <w:p>
            <w:pPr>
              <w:pStyle w:val="TableText"/>
              <w:ind w:left="2057"/>
              <w:spacing w:before="97" w:line="217" w:lineRule="auto"/>
              <w:rPr>
                <w:sz w:val="18"/>
                <w:szCs w:val="18"/>
              </w:rPr>
            </w:pPr>
            <w:r>
              <w:rPr>
                <w:sz w:val="18"/>
                <w:szCs w:val="18"/>
                <w:spacing w:val="-2"/>
              </w:rPr>
              <w:t>非法功能码</w:t>
            </w:r>
          </w:p>
        </w:tc>
      </w:tr>
      <w:tr>
        <w:trPr>
          <w:trHeight w:val="320" w:hRule="atLeast"/>
        </w:trPr>
        <w:tc>
          <w:tcPr>
            <w:tcW w:w="3530" w:type="dxa"/>
            <w:vAlign w:val="top"/>
          </w:tcPr>
          <w:p>
            <w:pPr>
              <w:ind w:left="1590"/>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0x02</w:t>
            </w:r>
          </w:p>
        </w:tc>
        <w:tc>
          <w:tcPr>
            <w:tcW w:w="5002" w:type="dxa"/>
            <w:vAlign w:val="top"/>
          </w:tcPr>
          <w:p>
            <w:pPr>
              <w:pStyle w:val="TableText"/>
              <w:ind w:left="1967"/>
              <w:spacing w:before="98" w:line="217" w:lineRule="auto"/>
              <w:rPr>
                <w:sz w:val="18"/>
                <w:szCs w:val="18"/>
              </w:rPr>
            </w:pPr>
            <w:r>
              <w:rPr>
                <w:sz w:val="18"/>
                <w:szCs w:val="18"/>
                <w:spacing w:val="-2"/>
              </w:rPr>
              <w:t>非法数据地址</w:t>
            </w:r>
          </w:p>
        </w:tc>
      </w:tr>
      <w:tr>
        <w:trPr>
          <w:trHeight w:val="318" w:hRule="atLeast"/>
        </w:trPr>
        <w:tc>
          <w:tcPr>
            <w:tcW w:w="3530" w:type="dxa"/>
            <w:vAlign w:val="top"/>
          </w:tcPr>
          <w:p>
            <w:pPr>
              <w:ind w:left="1590"/>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5002" w:type="dxa"/>
            <w:vAlign w:val="top"/>
          </w:tcPr>
          <w:p>
            <w:pPr>
              <w:pStyle w:val="TableText"/>
              <w:ind w:left="2057"/>
              <w:spacing w:before="99" w:line="214" w:lineRule="auto"/>
              <w:rPr>
                <w:sz w:val="18"/>
                <w:szCs w:val="18"/>
              </w:rPr>
            </w:pPr>
            <w:r>
              <w:rPr>
                <w:sz w:val="18"/>
                <w:szCs w:val="18"/>
                <w:spacing w:val="-2"/>
              </w:rPr>
              <w:t>非法数据值</w:t>
            </w:r>
          </w:p>
        </w:tc>
      </w:tr>
      <w:tr>
        <w:trPr>
          <w:trHeight w:val="320" w:hRule="atLeast"/>
        </w:trPr>
        <w:tc>
          <w:tcPr>
            <w:tcW w:w="3530" w:type="dxa"/>
            <w:vAlign w:val="top"/>
          </w:tcPr>
          <w:p>
            <w:pPr>
              <w:ind w:left="1590"/>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0x04</w:t>
            </w:r>
          </w:p>
        </w:tc>
        <w:tc>
          <w:tcPr>
            <w:tcW w:w="5002" w:type="dxa"/>
            <w:vAlign w:val="top"/>
          </w:tcPr>
          <w:p>
            <w:pPr>
              <w:pStyle w:val="TableText"/>
              <w:ind w:left="1966"/>
              <w:spacing w:before="101" w:line="214" w:lineRule="auto"/>
              <w:rPr>
                <w:sz w:val="18"/>
                <w:szCs w:val="18"/>
              </w:rPr>
            </w:pPr>
            <w:r>
              <w:rPr>
                <w:sz w:val="18"/>
                <w:szCs w:val="18"/>
                <w:spacing w:val="-2"/>
              </w:rPr>
              <w:t>从站设备故障</w:t>
            </w:r>
          </w:p>
        </w:tc>
      </w:tr>
      <w:tr>
        <w:trPr>
          <w:trHeight w:val="319" w:hRule="atLeast"/>
        </w:trPr>
        <w:tc>
          <w:tcPr>
            <w:tcW w:w="3530" w:type="dxa"/>
            <w:vAlign w:val="top"/>
          </w:tcPr>
          <w:p>
            <w:pPr>
              <w:ind w:left="1590"/>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0x05</w:t>
            </w:r>
          </w:p>
        </w:tc>
        <w:tc>
          <w:tcPr>
            <w:tcW w:w="5002" w:type="dxa"/>
            <w:vAlign w:val="top"/>
          </w:tcPr>
          <w:p>
            <w:pPr>
              <w:pStyle w:val="TableText"/>
              <w:ind w:left="792"/>
              <w:spacing w:before="101" w:line="213" w:lineRule="auto"/>
              <w:rPr>
                <w:sz w:val="18"/>
                <w:szCs w:val="18"/>
              </w:rPr>
            </w:pPr>
            <w:r>
              <w:rPr>
                <w:sz w:val="18"/>
                <w:szCs w:val="18"/>
                <w:spacing w:val="-1"/>
              </w:rPr>
              <w:t>请求已被确认，但需要较长时间来处理请求</w:t>
            </w:r>
          </w:p>
        </w:tc>
      </w:tr>
      <w:tr>
        <w:trPr>
          <w:trHeight w:val="320" w:hRule="atLeast"/>
        </w:trPr>
        <w:tc>
          <w:tcPr>
            <w:tcW w:w="3530" w:type="dxa"/>
            <w:vAlign w:val="top"/>
          </w:tcPr>
          <w:p>
            <w:pPr>
              <w:ind w:left="1590"/>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5002" w:type="dxa"/>
            <w:vAlign w:val="top"/>
          </w:tcPr>
          <w:p>
            <w:pPr>
              <w:pStyle w:val="TableText"/>
              <w:ind w:left="2146"/>
              <w:spacing w:before="101" w:line="214" w:lineRule="auto"/>
              <w:rPr>
                <w:sz w:val="18"/>
                <w:szCs w:val="18"/>
              </w:rPr>
            </w:pPr>
            <w:r>
              <w:rPr>
                <w:sz w:val="18"/>
                <w:szCs w:val="18"/>
                <w:spacing w:val="-2"/>
              </w:rPr>
              <w:t>从设备忙</w:t>
            </w:r>
          </w:p>
        </w:tc>
      </w:tr>
      <w:tr>
        <w:trPr>
          <w:trHeight w:val="320" w:hRule="atLeast"/>
        </w:trPr>
        <w:tc>
          <w:tcPr>
            <w:tcW w:w="3530" w:type="dxa"/>
            <w:vAlign w:val="top"/>
          </w:tcPr>
          <w:p>
            <w:pPr>
              <w:ind w:left="1590"/>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0x08</w:t>
            </w:r>
          </w:p>
        </w:tc>
        <w:tc>
          <w:tcPr>
            <w:tcW w:w="5002" w:type="dxa"/>
            <w:vAlign w:val="top"/>
          </w:tcPr>
          <w:p>
            <w:pPr>
              <w:pStyle w:val="TableText"/>
              <w:ind w:left="1873"/>
              <w:spacing w:before="101" w:line="214" w:lineRule="auto"/>
              <w:rPr>
                <w:sz w:val="18"/>
                <w:szCs w:val="18"/>
              </w:rPr>
            </w:pPr>
            <w:r>
              <w:rPr>
                <w:sz w:val="18"/>
                <w:szCs w:val="18"/>
                <w:spacing w:val="-1"/>
              </w:rPr>
              <w:t>存储奇偶性差错</w:t>
            </w:r>
          </w:p>
        </w:tc>
      </w:tr>
      <w:tr>
        <w:trPr>
          <w:trHeight w:val="320" w:hRule="atLeast"/>
        </w:trPr>
        <w:tc>
          <w:tcPr>
            <w:tcW w:w="3530" w:type="dxa"/>
            <w:vAlign w:val="top"/>
          </w:tcPr>
          <w:p>
            <w:pPr>
              <w:ind w:left="1569"/>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0x0A</w:t>
            </w:r>
          </w:p>
        </w:tc>
        <w:tc>
          <w:tcPr>
            <w:tcW w:w="5002" w:type="dxa"/>
            <w:vAlign w:val="top"/>
          </w:tcPr>
          <w:p>
            <w:pPr>
              <w:pStyle w:val="TableText"/>
              <w:ind w:left="1967"/>
              <w:spacing w:before="101" w:line="214" w:lineRule="auto"/>
              <w:rPr>
                <w:sz w:val="18"/>
                <w:szCs w:val="18"/>
              </w:rPr>
            </w:pPr>
            <w:r>
              <w:rPr>
                <w:sz w:val="18"/>
                <w:szCs w:val="18"/>
                <w:spacing w:val="-2"/>
              </w:rPr>
              <w:t>不可用的网关</w:t>
            </w:r>
          </w:p>
        </w:tc>
      </w:tr>
      <w:tr>
        <w:trPr>
          <w:trHeight w:val="324" w:hRule="atLeast"/>
        </w:trPr>
        <w:tc>
          <w:tcPr>
            <w:tcW w:w="3530" w:type="dxa"/>
            <w:vAlign w:val="top"/>
          </w:tcPr>
          <w:p>
            <w:pPr>
              <w:ind w:left="1574"/>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0x0B</w:t>
            </w:r>
          </w:p>
        </w:tc>
        <w:tc>
          <w:tcPr>
            <w:tcW w:w="5002" w:type="dxa"/>
            <w:vAlign w:val="top"/>
          </w:tcPr>
          <w:p>
            <w:pPr>
              <w:pStyle w:val="TableText"/>
              <w:ind w:left="1618"/>
              <w:spacing w:before="102" w:line="217" w:lineRule="auto"/>
              <w:rPr>
                <w:sz w:val="18"/>
                <w:szCs w:val="18"/>
              </w:rPr>
            </w:pPr>
            <w:r>
              <w:rPr>
                <w:sz w:val="18"/>
                <w:szCs w:val="18"/>
                <w:spacing w:val="-2"/>
              </w:rPr>
              <w:t>网关目标设备响应失败</w:t>
            </w:r>
          </w:p>
        </w:tc>
      </w:tr>
    </w:tbl>
    <w:p>
      <w:pPr>
        <w:ind w:left="137"/>
        <w:spacing w:before="19" w:line="276" w:lineRule="exact"/>
        <w:rPr>
          <w:rFonts w:ascii="SimSun" w:hAnsi="SimSun" w:eastAsia="SimSun" w:cs="SimSun"/>
          <w:sz w:val="21"/>
          <w:szCs w:val="21"/>
        </w:rPr>
      </w:pPr>
      <w:r>
        <w:rPr>
          <w:rFonts w:ascii="Times New Roman" w:hAnsi="Times New Roman" w:eastAsia="Times New Roman" w:cs="Times New Roman"/>
          <w:sz w:val="21"/>
          <w:szCs w:val="21"/>
          <w:spacing w:val="-5"/>
          <w:position w:val="2"/>
        </w:rPr>
        <w:t>1)</w:t>
      </w:r>
      <w:r>
        <w:rPr>
          <w:rFonts w:ascii="Times New Roman" w:hAnsi="Times New Roman" w:eastAsia="Times New Roman" w:cs="Times New Roman"/>
          <w:sz w:val="21"/>
          <w:szCs w:val="21"/>
          <w:spacing w:val="12"/>
          <w:position w:val="2"/>
        </w:rPr>
        <w:t xml:space="preserve">   </w:t>
      </w:r>
      <w:r>
        <w:rPr>
          <w:rFonts w:ascii="SimSun" w:hAnsi="SimSun" w:eastAsia="SimSun" w:cs="SimSun"/>
          <w:sz w:val="21"/>
          <w:szCs w:val="21"/>
          <w:spacing w:val="-5"/>
          <w:position w:val="2"/>
        </w:rPr>
        <w:t>扩展异常码</w:t>
      </w:r>
    </w:p>
    <w:p>
      <w:pPr>
        <w:pStyle w:val="BodyText"/>
        <w:ind w:left="3349"/>
        <w:spacing w:before="43"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5.2  </w:t>
      </w:r>
      <w:r>
        <w:rPr>
          <w:rFonts w:ascii="SimHei" w:hAnsi="SimHei" w:eastAsia="SimHei" w:cs="SimHei"/>
          <w:sz w:val="20"/>
          <w:szCs w:val="20"/>
          <w:spacing w:val="-3"/>
          <w:position w:val="1"/>
        </w:rPr>
        <w:t>扩展异常码图</w:t>
      </w:r>
    </w:p>
    <w:p>
      <w:pPr>
        <w:spacing w:line="1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530"/>
        <w:gridCol w:w="5002"/>
      </w:tblGrid>
      <w:tr>
        <w:trPr>
          <w:trHeight w:val="320" w:hRule="atLeast"/>
        </w:trPr>
        <w:tc>
          <w:tcPr>
            <w:shd w:val="clear" w:fill="E0E0E0"/>
            <w:tcW w:w="3530" w:type="dxa"/>
            <w:vAlign w:val="top"/>
          </w:tcPr>
          <w:p>
            <w:pPr>
              <w:pStyle w:val="TableText"/>
              <w:ind w:left="1501"/>
              <w:spacing w:before="71" w:line="220" w:lineRule="auto"/>
              <w:rPr>
                <w:sz w:val="18"/>
                <w:szCs w:val="18"/>
              </w:rPr>
            </w:pPr>
            <w:r>
              <w:rPr>
                <w:sz w:val="18"/>
                <w:szCs w:val="18"/>
                <w:b/>
                <w:bCs/>
                <w:spacing w:val="-4"/>
              </w:rPr>
              <w:t>异常码</w:t>
            </w:r>
          </w:p>
        </w:tc>
        <w:tc>
          <w:tcPr>
            <w:shd w:val="clear" w:fill="E0E0E0"/>
            <w:tcW w:w="5002" w:type="dxa"/>
            <w:vAlign w:val="top"/>
          </w:tcPr>
          <w:p>
            <w:pPr>
              <w:pStyle w:val="TableText"/>
              <w:ind w:left="2324"/>
              <w:spacing w:before="71" w:line="220" w:lineRule="auto"/>
              <w:rPr>
                <w:sz w:val="18"/>
                <w:szCs w:val="18"/>
              </w:rPr>
            </w:pPr>
            <w:r>
              <w:rPr>
                <w:sz w:val="18"/>
                <w:szCs w:val="18"/>
                <w:b/>
                <w:bCs/>
                <w:spacing w:val="-4"/>
              </w:rPr>
              <w:t>含义</w:t>
            </w:r>
          </w:p>
        </w:tc>
      </w:tr>
      <w:tr>
        <w:trPr>
          <w:trHeight w:val="318" w:hRule="atLeast"/>
        </w:trPr>
        <w:tc>
          <w:tcPr>
            <w:tcW w:w="3530" w:type="dxa"/>
            <w:vAlign w:val="top"/>
          </w:tcPr>
          <w:p>
            <w:pPr>
              <w:ind w:left="1590"/>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0x40</w:t>
            </w:r>
          </w:p>
        </w:tc>
        <w:tc>
          <w:tcPr>
            <w:tcW w:w="5002" w:type="dxa"/>
            <w:vAlign w:val="top"/>
          </w:tcPr>
          <w:p>
            <w:pPr>
              <w:pStyle w:val="TableText"/>
              <w:ind w:left="2144"/>
              <w:spacing w:before="98" w:line="215" w:lineRule="auto"/>
              <w:rPr>
                <w:sz w:val="18"/>
                <w:szCs w:val="18"/>
              </w:rPr>
            </w:pPr>
            <w:r>
              <w:rPr>
                <w:sz w:val="18"/>
                <w:szCs w:val="18"/>
                <w:spacing w:val="-2"/>
              </w:rPr>
              <w:t>禁止操作</w:t>
            </w:r>
          </w:p>
        </w:tc>
      </w:tr>
      <w:tr>
        <w:trPr>
          <w:trHeight w:val="323" w:hRule="atLeast"/>
        </w:trPr>
        <w:tc>
          <w:tcPr>
            <w:tcW w:w="3530" w:type="dxa"/>
            <w:vAlign w:val="top"/>
          </w:tcPr>
          <w:p>
            <w:pPr>
              <w:ind w:left="1620"/>
              <w:spacing w:before="74"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position w:val="1"/>
              </w:rPr>
              <w:t>0</w:t>
            </w:r>
            <w:r>
              <w:rPr>
                <w:rFonts w:ascii="Times New Roman" w:hAnsi="Times New Roman" w:eastAsia="Times New Roman" w:cs="Times New Roman"/>
                <w:sz w:val="18"/>
                <w:szCs w:val="18"/>
                <w:position w:val="1"/>
              </w:rPr>
              <w:t>xff</w:t>
            </w:r>
          </w:p>
        </w:tc>
        <w:tc>
          <w:tcPr>
            <w:tcW w:w="5002" w:type="dxa"/>
            <w:vAlign w:val="top"/>
          </w:tcPr>
          <w:p>
            <w:pPr>
              <w:pStyle w:val="TableText"/>
              <w:ind w:left="2057"/>
              <w:spacing w:before="100" w:line="218" w:lineRule="auto"/>
              <w:rPr>
                <w:sz w:val="18"/>
                <w:szCs w:val="18"/>
              </w:rPr>
            </w:pPr>
            <w:r>
              <w:rPr>
                <w:sz w:val="18"/>
                <w:szCs w:val="18"/>
                <w:spacing w:val="-2"/>
              </w:rPr>
              <w:t>未定义错误</w:t>
            </w:r>
          </w:p>
        </w:tc>
      </w:tr>
    </w:tbl>
    <w:p>
      <w:pPr>
        <w:pStyle w:val="BodyText"/>
        <w:ind w:left="123" w:right="4820" w:firstLine="421"/>
        <w:spacing w:before="327" w:line="390" w:lineRule="auto"/>
        <w:rPr>
          <w:rFonts w:ascii="SimHei" w:hAnsi="SimHei" w:eastAsia="SimHei" w:cs="SimHei"/>
          <w:sz w:val="24"/>
          <w:szCs w:val="24"/>
        </w:rPr>
      </w:pPr>
      <w:r>
        <w:rPr>
          <w:sz w:val="27"/>
          <w:szCs w:val="27"/>
          <w:b/>
          <w:bCs/>
          <w:spacing w:val="6"/>
        </w:rPr>
        <w:t>5.3</w:t>
      </w:r>
      <w:r>
        <w:rPr>
          <w:sz w:val="27"/>
          <w:szCs w:val="27"/>
          <w:b/>
          <w:bCs/>
          <w:spacing w:val="27"/>
          <w:w w:val="101"/>
        </w:rPr>
        <w:t xml:space="preserve"> </w:t>
      </w:r>
      <w:r>
        <w:rPr>
          <w:sz w:val="27"/>
          <w:szCs w:val="27"/>
          <w:b/>
          <w:bCs/>
        </w:rPr>
        <w:t>MODBUS</w:t>
      </w:r>
      <w:r>
        <w:rPr>
          <w:sz w:val="27"/>
          <w:szCs w:val="27"/>
          <w:b/>
          <w:bCs/>
          <w:spacing w:val="6"/>
        </w:rPr>
        <w:t xml:space="preserve"> </w:t>
      </w:r>
      <w:r>
        <w:rPr>
          <w:rFonts w:ascii="SimHei" w:hAnsi="SimHei" w:eastAsia="SimHei" w:cs="SimHei"/>
          <w:sz w:val="27"/>
          <w:szCs w:val="27"/>
          <w:b/>
          <w:bCs/>
          <w:spacing w:val="6"/>
        </w:rPr>
        <w:t>寄存器定义</w:t>
      </w:r>
      <w:r>
        <w:rPr>
          <w:sz w:val="24"/>
          <w:szCs w:val="24"/>
          <w:b/>
          <w:bCs/>
          <w:spacing w:val="-2"/>
        </w:rPr>
        <w:t>5.3.1 </w:t>
      </w:r>
      <w:r>
        <w:rPr>
          <w:rFonts w:ascii="SimHei" w:hAnsi="SimHei" w:eastAsia="SimHei" w:cs="SimHei"/>
          <w:sz w:val="24"/>
          <w:szCs w:val="24"/>
          <w:b/>
          <w:bCs/>
          <w:spacing w:val="-2"/>
        </w:rPr>
        <w:t>设备描述信息寄存器</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978"/>
        <w:gridCol w:w="1619"/>
        <w:gridCol w:w="1259"/>
        <w:gridCol w:w="2304"/>
      </w:tblGrid>
      <w:tr>
        <w:trPr>
          <w:trHeight w:val="320" w:hRule="atLeast"/>
        </w:trPr>
        <w:tc>
          <w:tcPr>
            <w:shd w:val="clear" w:fill="E6E6E6"/>
            <w:tcW w:w="1372" w:type="dxa"/>
            <w:vAlign w:val="top"/>
          </w:tcPr>
          <w:p>
            <w:pPr>
              <w:pStyle w:val="TableText"/>
              <w:ind w:left="243"/>
              <w:spacing w:before="71" w:line="220" w:lineRule="auto"/>
              <w:rPr>
                <w:sz w:val="18"/>
                <w:szCs w:val="18"/>
              </w:rPr>
            </w:pPr>
            <w:r>
              <w:rPr>
                <w:sz w:val="18"/>
                <w:szCs w:val="18"/>
                <w:b/>
                <w:bCs/>
                <w:spacing w:val="-4"/>
              </w:rPr>
              <w:t>寄存器地址</w:t>
            </w:r>
          </w:p>
        </w:tc>
        <w:tc>
          <w:tcPr>
            <w:shd w:val="clear" w:fill="E6E6E6"/>
            <w:tcW w:w="1978" w:type="dxa"/>
            <w:vAlign w:val="top"/>
          </w:tcPr>
          <w:p>
            <w:pPr>
              <w:pStyle w:val="TableText"/>
              <w:ind w:left="813"/>
              <w:spacing w:before="71" w:line="222" w:lineRule="auto"/>
              <w:rPr>
                <w:sz w:val="18"/>
                <w:szCs w:val="18"/>
              </w:rPr>
            </w:pPr>
            <w:r>
              <w:rPr>
                <w:sz w:val="18"/>
                <w:szCs w:val="18"/>
                <w:b/>
                <w:bCs/>
                <w:spacing w:val="-4"/>
              </w:rPr>
              <w:t>描述</w:t>
            </w:r>
          </w:p>
        </w:tc>
        <w:tc>
          <w:tcPr>
            <w:shd w:val="clear" w:fill="E6E6E6"/>
            <w:tcW w:w="1619" w:type="dxa"/>
            <w:vAlign w:val="top"/>
          </w:tcPr>
          <w:p>
            <w:pPr>
              <w:pStyle w:val="TableText"/>
              <w:ind w:left="455"/>
              <w:spacing w:before="71" w:line="220" w:lineRule="auto"/>
              <w:rPr>
                <w:sz w:val="18"/>
                <w:szCs w:val="18"/>
              </w:rPr>
            </w:pPr>
            <w:r>
              <w:rPr>
                <w:sz w:val="18"/>
                <w:szCs w:val="18"/>
                <w:b/>
                <w:bCs/>
                <w:spacing w:val="-4"/>
              </w:rPr>
              <w:t>取值范围</w:t>
            </w:r>
          </w:p>
        </w:tc>
        <w:tc>
          <w:tcPr>
            <w:shd w:val="clear" w:fill="E6E6E6"/>
            <w:tcW w:w="1259" w:type="dxa"/>
            <w:vAlign w:val="top"/>
          </w:tcPr>
          <w:p>
            <w:pPr>
              <w:pStyle w:val="TableText"/>
              <w:ind w:left="184"/>
              <w:spacing w:before="71" w:line="220" w:lineRule="auto"/>
              <w:rPr>
                <w:sz w:val="18"/>
                <w:szCs w:val="18"/>
              </w:rPr>
            </w:pPr>
            <w:r>
              <w:rPr>
                <w:sz w:val="18"/>
                <w:szCs w:val="18"/>
                <w:b/>
                <w:bCs/>
                <w:spacing w:val="-3"/>
              </w:rPr>
              <w:t>支持功能码</w:t>
            </w:r>
          </w:p>
        </w:tc>
        <w:tc>
          <w:tcPr>
            <w:shd w:val="clear" w:fill="E6E6E6"/>
            <w:tcW w:w="2304" w:type="dxa"/>
            <w:vAlign w:val="top"/>
          </w:tcPr>
          <w:p>
            <w:pPr>
              <w:pStyle w:val="TableText"/>
              <w:ind w:left="978"/>
              <w:spacing w:before="70" w:line="222" w:lineRule="auto"/>
              <w:rPr>
                <w:sz w:val="18"/>
                <w:szCs w:val="18"/>
              </w:rPr>
            </w:pPr>
            <w:r>
              <w:rPr>
                <w:sz w:val="18"/>
                <w:szCs w:val="18"/>
                <w:b/>
                <w:bCs/>
                <w:spacing w:val="-4"/>
              </w:rPr>
              <w:t>备注</w:t>
            </w:r>
          </w:p>
        </w:tc>
      </w:tr>
      <w:tr>
        <w:trPr>
          <w:trHeight w:val="319" w:hRule="atLeast"/>
        </w:trPr>
        <w:tc>
          <w:tcPr>
            <w:tcW w:w="1372" w:type="dxa"/>
            <w:vAlign w:val="top"/>
          </w:tcPr>
          <w:p>
            <w:pPr>
              <w:ind w:left="420"/>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0x0000</w:t>
            </w:r>
          </w:p>
        </w:tc>
        <w:tc>
          <w:tcPr>
            <w:tcW w:w="1978" w:type="dxa"/>
            <w:vAlign w:val="top"/>
          </w:tcPr>
          <w:p>
            <w:pPr>
              <w:pStyle w:val="TableText"/>
              <w:ind w:left="635"/>
              <w:spacing w:before="99" w:line="215" w:lineRule="auto"/>
              <w:rPr>
                <w:sz w:val="18"/>
                <w:szCs w:val="18"/>
              </w:rPr>
            </w:pPr>
            <w:r>
              <w:rPr>
                <w:sz w:val="18"/>
                <w:szCs w:val="18"/>
                <w:spacing w:val="-2"/>
              </w:rPr>
              <w:t>设备标识</w:t>
            </w:r>
          </w:p>
        </w:tc>
        <w:tc>
          <w:tcPr>
            <w:tcW w:w="1619" w:type="dxa"/>
            <w:vAlign w:val="top"/>
          </w:tcPr>
          <w:p>
            <w:pPr>
              <w:rPr>
                <w:rFonts w:ascii="Arial"/>
                <w:sz w:val="21"/>
              </w:rPr>
            </w:pPr>
            <w:r/>
          </w:p>
        </w:tc>
        <w:tc>
          <w:tcPr>
            <w:tcW w:w="1259" w:type="dxa"/>
            <w:vAlign w:val="top"/>
          </w:tcPr>
          <w:p>
            <w:pPr>
              <w:ind w:left="455"/>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rPr>
                <w:rFonts w:ascii="Arial"/>
                <w:sz w:val="21"/>
              </w:rPr>
            </w:pPr>
            <w:r/>
          </w:p>
        </w:tc>
      </w:tr>
      <w:tr>
        <w:trPr>
          <w:trHeight w:val="638" w:hRule="atLeast"/>
        </w:trPr>
        <w:tc>
          <w:tcPr>
            <w:tcW w:w="1372" w:type="dxa"/>
            <w:vAlign w:val="top"/>
          </w:tcPr>
          <w:p>
            <w:pPr>
              <w:ind w:left="420"/>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0x0001</w:t>
            </w:r>
          </w:p>
        </w:tc>
        <w:tc>
          <w:tcPr>
            <w:tcW w:w="1978" w:type="dxa"/>
            <w:vAlign w:val="top"/>
          </w:tcPr>
          <w:p>
            <w:pPr>
              <w:pStyle w:val="TableText"/>
              <w:ind w:left="545"/>
              <w:spacing w:before="257" w:line="220" w:lineRule="auto"/>
              <w:rPr>
                <w:sz w:val="18"/>
                <w:szCs w:val="18"/>
              </w:rPr>
            </w:pPr>
            <w:r>
              <w:rPr>
                <w:sz w:val="18"/>
                <w:szCs w:val="18"/>
                <w:spacing w:val="-2"/>
              </w:rPr>
              <w:t>设备版本号</w:t>
            </w:r>
          </w:p>
        </w:tc>
        <w:tc>
          <w:tcPr>
            <w:tcW w:w="1619" w:type="dxa"/>
            <w:vAlign w:val="top"/>
          </w:tcPr>
          <w:p>
            <w:pPr>
              <w:rPr>
                <w:rFonts w:ascii="Arial"/>
                <w:sz w:val="21"/>
              </w:rPr>
            </w:pPr>
            <w:r/>
          </w:p>
        </w:tc>
        <w:tc>
          <w:tcPr>
            <w:tcW w:w="1259" w:type="dxa"/>
            <w:vAlign w:val="top"/>
          </w:tcPr>
          <w:p>
            <w:pPr>
              <w:ind w:left="455"/>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pStyle w:val="TableText"/>
              <w:ind w:left="707" w:right="106" w:hanging="588"/>
              <w:spacing w:before="101" w:line="270" w:lineRule="auto"/>
              <w:rPr>
                <w:sz w:val="18"/>
                <w:szCs w:val="18"/>
              </w:rPr>
            </w:pPr>
            <w:r>
              <w:rPr>
                <w:sz w:val="18"/>
                <w:szCs w:val="18"/>
                <w:spacing w:val="-8"/>
              </w:rPr>
              <w:t>高字节为主版本号，低字节</w:t>
            </w:r>
            <w:r>
              <w:rPr>
                <w:sz w:val="18"/>
                <w:szCs w:val="18"/>
                <w:spacing w:val="-2"/>
              </w:rPr>
              <w:t>为副版本号</w:t>
            </w:r>
          </w:p>
        </w:tc>
      </w:tr>
    </w:tbl>
    <w:p>
      <w:pPr>
        <w:pStyle w:val="BodyText"/>
        <w:rPr>
          <w:sz w:val="21"/>
        </w:rPr>
      </w:pPr>
      <w:r/>
    </w:p>
    <w:p>
      <w:pPr>
        <w:sectPr>
          <w:footerReference w:type="default" r:id="rId466"/>
          <w:pgSz w:w="11905" w:h="16840"/>
          <w:pgMar w:top="400" w:right="1681" w:bottom="1193" w:left="1684" w:header="0" w:footer="1033" w:gutter="0"/>
        </w:sectPr>
        <w:rPr>
          <w:sz w:val="21"/>
          <w:szCs w:val="21"/>
        </w:rPr>
      </w:pPr>
    </w:p>
    <w:p>
      <w:pPr>
        <w:pStyle w:val="BodyText"/>
        <w:ind w:left="119"/>
        <w:spacing w:before="295" w:line="173" w:lineRule="auto"/>
        <w:rPr/>
      </w:pPr>
      <w:bookmarkStart w:name="bookmark205" w:id="142"/>
      <w:bookmarkEnd w:id="14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40" style="position:absolute;margin-left:5.58pt;margin-top:0pt;mso-position-vertical-relative:text;mso-position-horizontal-relative:text;width:414.8pt;height:1pt;z-index:260551680;"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46" name="IM 946"/>
            <wp:cNvGraphicFramePr/>
            <a:graphic>
              <a:graphicData uri="http://schemas.openxmlformats.org/drawingml/2006/picture">
                <pic:pic>
                  <pic:nvPicPr>
                    <pic:cNvPr id="946" name="IM 946"/>
                    <pic:cNvPicPr/>
                  </pic:nvPicPr>
                  <pic:blipFill>
                    <a:blip r:embed="rId469"/>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978"/>
        <w:gridCol w:w="1619"/>
        <w:gridCol w:w="1259"/>
        <w:gridCol w:w="2304"/>
      </w:tblGrid>
      <w:tr>
        <w:trPr>
          <w:trHeight w:val="950" w:hRule="atLeast"/>
        </w:trPr>
        <w:tc>
          <w:tcPr>
            <w:tcW w:w="1372" w:type="dxa"/>
            <w:vAlign w:val="top"/>
          </w:tcPr>
          <w:p>
            <w:pPr>
              <w:ind w:left="420"/>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0x0002</w:t>
            </w:r>
          </w:p>
          <w:p>
            <w:pPr>
              <w:ind w:left="680"/>
              <w:spacing w:before="9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420"/>
              <w:spacing w:before="13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0x0009</w:t>
            </w:r>
          </w:p>
        </w:tc>
        <w:tc>
          <w:tcPr>
            <w:tcW w:w="1978" w:type="dxa"/>
            <w:vAlign w:val="top"/>
          </w:tcPr>
          <w:p>
            <w:pPr>
              <w:spacing w:line="346" w:lineRule="auto"/>
              <w:rPr>
                <w:rFonts w:ascii="Arial"/>
                <w:sz w:val="21"/>
              </w:rPr>
            </w:pPr>
            <w:r/>
          </w:p>
          <w:p>
            <w:pPr>
              <w:pStyle w:val="TableText"/>
              <w:ind w:left="635"/>
              <w:spacing w:before="59" w:line="222" w:lineRule="auto"/>
              <w:rPr>
                <w:sz w:val="18"/>
                <w:szCs w:val="18"/>
              </w:rPr>
            </w:pPr>
            <w:r>
              <w:rPr>
                <w:sz w:val="18"/>
                <w:szCs w:val="18"/>
                <w:spacing w:val="-2"/>
              </w:rPr>
              <w:t>设备名称</w:t>
            </w:r>
          </w:p>
        </w:tc>
        <w:tc>
          <w:tcPr>
            <w:tcW w:w="1619" w:type="dxa"/>
            <w:vAlign w:val="top"/>
          </w:tcPr>
          <w:p>
            <w:pPr>
              <w:rPr>
                <w:rFonts w:ascii="Arial"/>
                <w:sz w:val="21"/>
              </w:rPr>
            </w:pPr>
            <w:r/>
          </w:p>
        </w:tc>
        <w:tc>
          <w:tcPr>
            <w:tcW w:w="1259" w:type="dxa"/>
            <w:vAlign w:val="top"/>
          </w:tcPr>
          <w:p>
            <w:pPr>
              <w:spacing w:line="386" w:lineRule="auto"/>
              <w:rPr>
                <w:rFonts w:ascii="Arial"/>
                <w:sz w:val="21"/>
              </w:rPr>
            </w:pPr>
            <w:r/>
          </w:p>
          <w:p>
            <w:pPr>
              <w:ind w:left="4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spacing w:line="320" w:lineRule="auto"/>
              <w:rPr>
                <w:rFonts w:ascii="Arial"/>
                <w:sz w:val="21"/>
              </w:rPr>
            </w:pPr>
            <w:r/>
          </w:p>
          <w:p>
            <w:pPr>
              <w:pStyle w:val="TableText"/>
              <w:ind w:left="417"/>
              <w:spacing w:before="59" w:line="236" w:lineRule="exact"/>
              <w:rPr>
                <w:sz w:val="18"/>
                <w:szCs w:val="18"/>
              </w:rPr>
            </w:pPr>
            <w:r>
              <w:rPr>
                <w:sz w:val="18"/>
                <w:szCs w:val="18"/>
                <w:spacing w:val="-3"/>
                <w:position w:val="1"/>
              </w:rPr>
              <w:t>以</w:t>
            </w:r>
            <w:r>
              <w:rPr>
                <w:rFonts w:ascii="Times New Roman" w:hAnsi="Times New Roman" w:eastAsia="Times New Roman" w:cs="Times New Roman"/>
                <w:sz w:val="18"/>
                <w:szCs w:val="18"/>
                <w:spacing w:val="-3"/>
                <w:position w:val="1"/>
              </w:rPr>
              <w:t>’\0’</w:t>
            </w:r>
            <w:r>
              <w:rPr>
                <w:sz w:val="18"/>
                <w:szCs w:val="18"/>
                <w:spacing w:val="-3"/>
                <w:position w:val="1"/>
              </w:rPr>
              <w:t>结束的字符串</w:t>
            </w:r>
          </w:p>
        </w:tc>
      </w:tr>
      <w:tr>
        <w:trPr>
          <w:trHeight w:val="319" w:hRule="atLeast"/>
        </w:trPr>
        <w:tc>
          <w:tcPr>
            <w:tcW w:w="1372" w:type="dxa"/>
            <w:vAlign w:val="top"/>
          </w:tcPr>
          <w:p>
            <w:pPr>
              <w:ind w:left="399"/>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0x000A</w:t>
            </w:r>
          </w:p>
        </w:tc>
        <w:tc>
          <w:tcPr>
            <w:tcW w:w="1978" w:type="dxa"/>
            <w:vAlign w:val="top"/>
          </w:tcPr>
          <w:p>
            <w:pPr>
              <w:pStyle w:val="TableText"/>
              <w:ind w:left="211"/>
              <w:spacing w:before="92" w:line="220" w:lineRule="auto"/>
              <w:rPr>
                <w:sz w:val="18"/>
                <w:szCs w:val="18"/>
              </w:rPr>
            </w:pPr>
            <w:r>
              <w:rPr>
                <w:rFonts w:ascii="Times New Roman" w:hAnsi="Times New Roman" w:eastAsia="Times New Roman" w:cs="Times New Roman"/>
                <w:sz w:val="18"/>
                <w:szCs w:val="18"/>
                <w:spacing w:val="-1"/>
              </w:rPr>
              <w:t>PWM </w:t>
            </w:r>
            <w:r>
              <w:rPr>
                <w:sz w:val="18"/>
                <w:szCs w:val="18"/>
                <w:spacing w:val="-1"/>
              </w:rPr>
              <w:t>分辨率的倒数</w:t>
            </w:r>
          </w:p>
        </w:tc>
        <w:tc>
          <w:tcPr>
            <w:tcW w:w="1619" w:type="dxa"/>
            <w:vAlign w:val="top"/>
          </w:tcPr>
          <w:p>
            <w:pPr>
              <w:rPr>
                <w:rFonts w:ascii="Arial"/>
                <w:sz w:val="21"/>
              </w:rPr>
            </w:pPr>
            <w:r/>
          </w:p>
        </w:tc>
        <w:tc>
          <w:tcPr>
            <w:tcW w:w="1259" w:type="dxa"/>
            <w:vAlign w:val="top"/>
          </w:tcPr>
          <w:p>
            <w:pPr>
              <w:ind w:left="455"/>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rPr>
                <w:rFonts w:ascii="Arial"/>
                <w:sz w:val="21"/>
              </w:rPr>
            </w:pPr>
            <w:r/>
          </w:p>
        </w:tc>
      </w:tr>
      <w:tr>
        <w:trPr>
          <w:trHeight w:val="319" w:hRule="atLeast"/>
        </w:trPr>
        <w:tc>
          <w:tcPr>
            <w:tcW w:w="1372" w:type="dxa"/>
            <w:vAlign w:val="top"/>
          </w:tcPr>
          <w:p>
            <w:pPr>
              <w:ind w:left="404"/>
              <w:spacing w:before="12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0x000B</w:t>
            </w:r>
          </w:p>
        </w:tc>
        <w:tc>
          <w:tcPr>
            <w:tcW w:w="1978" w:type="dxa"/>
            <w:vAlign w:val="top"/>
          </w:tcPr>
          <w:p>
            <w:pPr>
              <w:pStyle w:val="TableText"/>
              <w:ind w:left="571"/>
              <w:spacing w:before="93" w:line="220" w:lineRule="auto"/>
              <w:rPr>
                <w:sz w:val="18"/>
                <w:szCs w:val="18"/>
              </w:rPr>
            </w:pPr>
            <w:r>
              <w:rPr>
                <w:rFonts w:ascii="Times New Roman" w:hAnsi="Times New Roman" w:eastAsia="Times New Roman" w:cs="Times New Roman"/>
                <w:sz w:val="18"/>
                <w:szCs w:val="18"/>
                <w:spacing w:val="-1"/>
              </w:rPr>
              <w:t>PWM </w:t>
            </w:r>
            <w:r>
              <w:rPr>
                <w:sz w:val="18"/>
                <w:szCs w:val="18"/>
                <w:spacing w:val="-1"/>
              </w:rPr>
              <w:t>频率</w:t>
            </w:r>
          </w:p>
        </w:tc>
        <w:tc>
          <w:tcPr>
            <w:tcW w:w="1619" w:type="dxa"/>
            <w:vAlign w:val="top"/>
          </w:tcPr>
          <w:p>
            <w:pPr>
              <w:rPr>
                <w:rFonts w:ascii="Arial"/>
                <w:sz w:val="21"/>
              </w:rPr>
            </w:pPr>
            <w:r/>
          </w:p>
        </w:tc>
        <w:tc>
          <w:tcPr>
            <w:tcW w:w="1259" w:type="dxa"/>
            <w:vAlign w:val="top"/>
          </w:tcPr>
          <w:p>
            <w:pPr>
              <w:ind w:left="455"/>
              <w:spacing w:before="12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pStyle w:val="TableText"/>
              <w:ind w:left="760"/>
              <w:spacing w:before="93" w:line="221" w:lineRule="auto"/>
              <w:rPr>
                <w:rFonts w:ascii="Times New Roman" w:hAnsi="Times New Roman" w:eastAsia="Times New Roman" w:cs="Times New Roman"/>
                <w:sz w:val="18"/>
                <w:szCs w:val="18"/>
              </w:rPr>
            </w:pPr>
            <w:r>
              <w:rPr>
                <w:sz w:val="18"/>
                <w:szCs w:val="18"/>
                <w:spacing w:val="-3"/>
              </w:rPr>
              <w:t>单位为</w:t>
            </w:r>
            <w:r>
              <w:rPr>
                <w:sz w:val="18"/>
                <w:szCs w:val="18"/>
                <w:spacing w:val="-39"/>
              </w:rPr>
              <w:t xml:space="preserve"> </w:t>
            </w:r>
            <w:r>
              <w:rPr>
                <w:rFonts w:ascii="Times New Roman" w:hAnsi="Times New Roman" w:eastAsia="Times New Roman" w:cs="Times New Roman"/>
                <w:sz w:val="18"/>
                <w:szCs w:val="18"/>
                <w:spacing w:val="-3"/>
              </w:rPr>
              <w:t>Hz</w:t>
            </w:r>
          </w:p>
        </w:tc>
      </w:tr>
      <w:tr>
        <w:trPr>
          <w:trHeight w:val="631" w:hRule="atLeast"/>
        </w:trPr>
        <w:tc>
          <w:tcPr>
            <w:tcW w:w="1372" w:type="dxa"/>
            <w:vAlign w:val="top"/>
          </w:tcPr>
          <w:p>
            <w:pPr>
              <w:ind w:left="404"/>
              <w:spacing w:before="2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0x000C</w:t>
            </w:r>
          </w:p>
        </w:tc>
        <w:tc>
          <w:tcPr>
            <w:tcW w:w="1978" w:type="dxa"/>
            <w:vAlign w:val="top"/>
          </w:tcPr>
          <w:p>
            <w:pPr>
              <w:pStyle w:val="TableText"/>
              <w:ind w:left="454"/>
              <w:spacing w:before="252" w:line="220" w:lineRule="auto"/>
              <w:rPr>
                <w:sz w:val="18"/>
                <w:szCs w:val="18"/>
              </w:rPr>
            </w:pPr>
            <w:r>
              <w:rPr>
                <w:sz w:val="18"/>
                <w:szCs w:val="18"/>
                <w:spacing w:val="-2"/>
              </w:rPr>
              <w:t>最大输出电流</w:t>
            </w:r>
          </w:p>
        </w:tc>
        <w:tc>
          <w:tcPr>
            <w:tcW w:w="1619" w:type="dxa"/>
            <w:vAlign w:val="top"/>
          </w:tcPr>
          <w:p>
            <w:pPr>
              <w:rPr>
                <w:rFonts w:ascii="Arial"/>
                <w:sz w:val="21"/>
              </w:rPr>
            </w:pPr>
            <w:r/>
          </w:p>
        </w:tc>
        <w:tc>
          <w:tcPr>
            <w:tcW w:w="1259" w:type="dxa"/>
            <w:vAlign w:val="top"/>
          </w:tcPr>
          <w:p>
            <w:pPr>
              <w:ind w:left="455"/>
              <w:spacing w:before="2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pStyle w:val="TableText"/>
              <w:ind w:left="146"/>
              <w:spacing w:before="95" w:line="220" w:lineRule="auto"/>
              <w:rPr>
                <w:sz w:val="18"/>
                <w:szCs w:val="18"/>
              </w:rPr>
            </w:pPr>
            <w:r>
              <w:rPr>
                <w:sz w:val="18"/>
                <w:szCs w:val="18"/>
                <w:spacing w:val="-4"/>
              </w:rPr>
              <w:t>数值乘以</w:t>
            </w:r>
            <w:r>
              <w:rPr>
                <w:sz w:val="18"/>
                <w:szCs w:val="18"/>
                <w:spacing w:val="-29"/>
              </w:rPr>
              <w:t xml:space="preserve"> </w:t>
            </w:r>
            <w:r>
              <w:rPr>
                <w:rFonts w:ascii="Times New Roman" w:hAnsi="Times New Roman" w:eastAsia="Times New Roman" w:cs="Times New Roman"/>
                <w:sz w:val="18"/>
                <w:szCs w:val="18"/>
                <w:spacing w:val="-4"/>
              </w:rPr>
              <w:t>0.01 </w:t>
            </w:r>
            <w:r>
              <w:rPr>
                <w:sz w:val="18"/>
                <w:szCs w:val="18"/>
                <w:spacing w:val="-4"/>
              </w:rPr>
              <w:t>为电流值，</w:t>
            </w:r>
          </w:p>
          <w:p>
            <w:pPr>
              <w:pStyle w:val="TableText"/>
              <w:ind w:left="800"/>
              <w:spacing w:before="99" w:line="217" w:lineRule="auto"/>
              <w:rPr>
                <w:rFonts w:ascii="Times New Roman" w:hAnsi="Times New Roman" w:eastAsia="Times New Roman" w:cs="Times New Roman"/>
                <w:sz w:val="18"/>
                <w:szCs w:val="18"/>
              </w:rPr>
            </w:pPr>
            <w:r>
              <w:rPr>
                <w:sz w:val="18"/>
                <w:szCs w:val="18"/>
                <w:spacing w:val="-3"/>
              </w:rPr>
              <w:t>单位为</w:t>
            </w:r>
            <w:r>
              <w:rPr>
                <w:sz w:val="18"/>
                <w:szCs w:val="18"/>
                <w:spacing w:val="-42"/>
              </w:rPr>
              <w:t xml:space="preserve"> </w:t>
            </w:r>
            <w:r>
              <w:rPr>
                <w:rFonts w:ascii="Times New Roman" w:hAnsi="Times New Roman" w:eastAsia="Times New Roman" w:cs="Times New Roman"/>
                <w:sz w:val="18"/>
                <w:szCs w:val="18"/>
                <w:spacing w:val="-3"/>
              </w:rPr>
              <w:t>A</w:t>
            </w:r>
          </w:p>
        </w:tc>
      </w:tr>
      <w:tr>
        <w:trPr>
          <w:trHeight w:val="319" w:hRule="atLeast"/>
        </w:trPr>
        <w:tc>
          <w:tcPr>
            <w:tcW w:w="1372" w:type="dxa"/>
            <w:vAlign w:val="top"/>
          </w:tcPr>
          <w:p>
            <w:pPr>
              <w:ind w:left="399"/>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0x000D</w:t>
            </w:r>
          </w:p>
        </w:tc>
        <w:tc>
          <w:tcPr>
            <w:tcW w:w="1978" w:type="dxa"/>
            <w:vAlign w:val="top"/>
          </w:tcPr>
          <w:p>
            <w:pPr>
              <w:pStyle w:val="TableText"/>
              <w:ind w:left="563"/>
              <w:spacing w:before="98" w:line="216" w:lineRule="auto"/>
              <w:rPr>
                <w:sz w:val="18"/>
                <w:szCs w:val="18"/>
              </w:rPr>
            </w:pPr>
            <w:r>
              <w:rPr>
                <w:sz w:val="18"/>
                <w:szCs w:val="18"/>
                <w:spacing w:val="-5"/>
              </w:rPr>
              <w:t>电流分辨率</w:t>
            </w:r>
          </w:p>
        </w:tc>
        <w:tc>
          <w:tcPr>
            <w:tcW w:w="1619" w:type="dxa"/>
            <w:vAlign w:val="top"/>
          </w:tcPr>
          <w:p>
            <w:pPr>
              <w:rPr>
                <w:rFonts w:ascii="Arial"/>
                <w:sz w:val="21"/>
              </w:rPr>
            </w:pPr>
            <w:r/>
          </w:p>
        </w:tc>
        <w:tc>
          <w:tcPr>
            <w:tcW w:w="1259" w:type="dxa"/>
            <w:vAlign w:val="top"/>
          </w:tcPr>
          <w:p>
            <w:pPr>
              <w:ind w:left="455"/>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pStyle w:val="TableText"/>
              <w:ind w:left="730"/>
              <w:spacing w:before="98" w:line="216" w:lineRule="auto"/>
              <w:rPr>
                <w:rFonts w:ascii="Times New Roman" w:hAnsi="Times New Roman" w:eastAsia="Times New Roman" w:cs="Times New Roman"/>
                <w:sz w:val="18"/>
                <w:szCs w:val="18"/>
              </w:rPr>
            </w:pPr>
            <w:r>
              <w:rPr>
                <w:sz w:val="18"/>
                <w:szCs w:val="18"/>
                <w:spacing w:val="-2"/>
              </w:rPr>
              <w:t>单位为</w:t>
            </w:r>
            <w:r>
              <w:rPr>
                <w:sz w:val="18"/>
                <w:szCs w:val="18"/>
                <w:spacing w:val="-45"/>
              </w:rPr>
              <w:t xml:space="preserve"> </w:t>
            </w:r>
            <w:r>
              <w:rPr>
                <w:rFonts w:ascii="Times New Roman" w:hAnsi="Times New Roman" w:eastAsia="Times New Roman" w:cs="Times New Roman"/>
                <w:sz w:val="18"/>
                <w:szCs w:val="18"/>
                <w:spacing w:val="-2"/>
              </w:rPr>
              <w:t>mA</w:t>
            </w:r>
          </w:p>
        </w:tc>
      </w:tr>
      <w:tr>
        <w:trPr>
          <w:trHeight w:val="319" w:hRule="atLeast"/>
        </w:trPr>
        <w:tc>
          <w:tcPr>
            <w:tcW w:w="1372" w:type="dxa"/>
            <w:vAlign w:val="top"/>
          </w:tcPr>
          <w:p>
            <w:pPr>
              <w:ind w:left="409"/>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0x000E</w:t>
            </w:r>
          </w:p>
        </w:tc>
        <w:tc>
          <w:tcPr>
            <w:tcW w:w="1978" w:type="dxa"/>
            <w:vAlign w:val="top"/>
          </w:tcPr>
          <w:p>
            <w:pPr>
              <w:pStyle w:val="TableText"/>
              <w:ind w:left="813"/>
              <w:spacing w:before="99" w:line="215" w:lineRule="auto"/>
              <w:rPr>
                <w:sz w:val="18"/>
                <w:szCs w:val="18"/>
              </w:rPr>
            </w:pPr>
            <w:r>
              <w:rPr>
                <w:sz w:val="18"/>
                <w:szCs w:val="18"/>
                <w:spacing w:val="-2"/>
              </w:rPr>
              <w:t>保留</w:t>
            </w:r>
          </w:p>
        </w:tc>
        <w:tc>
          <w:tcPr>
            <w:tcW w:w="1619" w:type="dxa"/>
            <w:vAlign w:val="top"/>
          </w:tcPr>
          <w:p>
            <w:pPr>
              <w:ind w:left="783"/>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259" w:type="dxa"/>
            <w:vAlign w:val="top"/>
          </w:tcPr>
          <w:p>
            <w:pPr>
              <w:ind w:left="455"/>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rPr>
                <w:rFonts w:ascii="Arial"/>
                <w:sz w:val="21"/>
              </w:rPr>
            </w:pPr>
            <w:r/>
          </w:p>
        </w:tc>
      </w:tr>
      <w:tr>
        <w:trPr>
          <w:trHeight w:val="323" w:hRule="atLeast"/>
        </w:trPr>
        <w:tc>
          <w:tcPr>
            <w:tcW w:w="1372" w:type="dxa"/>
            <w:vAlign w:val="top"/>
          </w:tcPr>
          <w:p>
            <w:pPr>
              <w:ind w:left="415"/>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0x000F</w:t>
            </w:r>
          </w:p>
        </w:tc>
        <w:tc>
          <w:tcPr>
            <w:tcW w:w="1978" w:type="dxa"/>
            <w:vAlign w:val="top"/>
          </w:tcPr>
          <w:p>
            <w:pPr>
              <w:pStyle w:val="TableText"/>
              <w:ind w:left="813"/>
              <w:spacing w:before="100" w:line="218" w:lineRule="auto"/>
              <w:rPr>
                <w:sz w:val="18"/>
                <w:szCs w:val="18"/>
              </w:rPr>
            </w:pPr>
            <w:r>
              <w:rPr>
                <w:sz w:val="18"/>
                <w:szCs w:val="18"/>
                <w:spacing w:val="-2"/>
              </w:rPr>
              <w:t>保留</w:t>
            </w:r>
          </w:p>
        </w:tc>
        <w:tc>
          <w:tcPr>
            <w:tcW w:w="1619" w:type="dxa"/>
            <w:vAlign w:val="top"/>
          </w:tcPr>
          <w:p>
            <w:pPr>
              <w:rPr>
                <w:rFonts w:ascii="Arial"/>
                <w:sz w:val="21"/>
              </w:rPr>
            </w:pPr>
            <w:r/>
          </w:p>
        </w:tc>
        <w:tc>
          <w:tcPr>
            <w:tcW w:w="1259" w:type="dxa"/>
            <w:vAlign w:val="top"/>
          </w:tcPr>
          <w:p>
            <w:pPr>
              <w:ind w:left="455"/>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4" w:type="dxa"/>
            <w:vAlign w:val="top"/>
          </w:tcPr>
          <w:p>
            <w:pPr>
              <w:rPr>
                <w:rFonts w:ascii="Arial"/>
                <w:sz w:val="21"/>
              </w:rPr>
            </w:pPr>
            <w:r/>
          </w:p>
        </w:tc>
      </w:tr>
    </w:tbl>
    <w:p>
      <w:pPr>
        <w:pStyle w:val="BodyText"/>
        <w:ind w:left="123"/>
        <w:spacing w:before="190" w:line="222" w:lineRule="auto"/>
        <w:outlineLvl w:val="2"/>
        <w:rPr>
          <w:rFonts w:ascii="SimHei" w:hAnsi="SimHei" w:eastAsia="SimHei" w:cs="SimHei"/>
          <w:sz w:val="24"/>
          <w:szCs w:val="24"/>
        </w:rPr>
      </w:pPr>
      <w:bookmarkStart w:name="bookmark100" w:id="143"/>
      <w:bookmarkEnd w:id="143"/>
      <w:r>
        <w:rPr>
          <w:sz w:val="24"/>
          <w:szCs w:val="24"/>
          <w:b/>
          <w:bCs/>
          <w:spacing w:val="-2"/>
        </w:rPr>
        <w:t>5.3.2 </w:t>
      </w:r>
      <w:r>
        <w:rPr>
          <w:rFonts w:ascii="SimHei" w:hAnsi="SimHei" w:eastAsia="SimHei" w:cs="SimHei"/>
          <w:sz w:val="24"/>
          <w:szCs w:val="24"/>
          <w:b/>
          <w:bCs/>
          <w:spacing w:val="-2"/>
        </w:rPr>
        <w:t>实时状态寄存器</w:t>
      </w:r>
    </w:p>
    <w:p>
      <w:pPr>
        <w:spacing w:line="144"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97"/>
        <w:gridCol w:w="2057"/>
        <w:gridCol w:w="1615"/>
        <w:gridCol w:w="1263"/>
        <w:gridCol w:w="2300"/>
      </w:tblGrid>
      <w:tr>
        <w:trPr>
          <w:trHeight w:val="321" w:hRule="atLeast"/>
        </w:trPr>
        <w:tc>
          <w:tcPr>
            <w:shd w:val="clear" w:fill="E0E0E0"/>
            <w:tcW w:w="1297" w:type="dxa"/>
            <w:vAlign w:val="top"/>
          </w:tcPr>
          <w:p>
            <w:pPr>
              <w:pStyle w:val="TableText"/>
              <w:ind w:left="206"/>
              <w:spacing w:before="71" w:line="220" w:lineRule="auto"/>
              <w:rPr>
                <w:sz w:val="18"/>
                <w:szCs w:val="18"/>
              </w:rPr>
            </w:pPr>
            <w:r>
              <w:rPr>
                <w:sz w:val="18"/>
                <w:szCs w:val="18"/>
                <w:b/>
                <w:bCs/>
                <w:spacing w:val="-4"/>
              </w:rPr>
              <w:t>寄存器地址</w:t>
            </w:r>
          </w:p>
        </w:tc>
        <w:tc>
          <w:tcPr>
            <w:shd w:val="clear" w:fill="E0E0E0"/>
            <w:tcW w:w="2057" w:type="dxa"/>
            <w:vAlign w:val="top"/>
          </w:tcPr>
          <w:p>
            <w:pPr>
              <w:pStyle w:val="TableText"/>
              <w:ind w:left="852"/>
              <w:spacing w:before="71" w:line="222" w:lineRule="auto"/>
              <w:rPr>
                <w:sz w:val="18"/>
                <w:szCs w:val="18"/>
              </w:rPr>
            </w:pPr>
            <w:r>
              <w:rPr>
                <w:sz w:val="18"/>
                <w:szCs w:val="18"/>
                <w:b/>
                <w:bCs/>
                <w:spacing w:val="-4"/>
              </w:rPr>
              <w:t>描述</w:t>
            </w:r>
          </w:p>
        </w:tc>
        <w:tc>
          <w:tcPr>
            <w:shd w:val="clear" w:fill="E0E0E0"/>
            <w:tcW w:w="1615" w:type="dxa"/>
            <w:vAlign w:val="top"/>
          </w:tcPr>
          <w:p>
            <w:pPr>
              <w:pStyle w:val="TableText"/>
              <w:ind w:left="452"/>
              <w:spacing w:before="71" w:line="220" w:lineRule="auto"/>
              <w:rPr>
                <w:sz w:val="18"/>
                <w:szCs w:val="18"/>
              </w:rPr>
            </w:pPr>
            <w:r>
              <w:rPr>
                <w:sz w:val="18"/>
                <w:szCs w:val="18"/>
                <w:b/>
                <w:bCs/>
                <w:spacing w:val="-4"/>
              </w:rPr>
              <w:t>取值范围</w:t>
            </w:r>
          </w:p>
        </w:tc>
        <w:tc>
          <w:tcPr>
            <w:shd w:val="clear" w:fill="E0E0E0"/>
            <w:tcW w:w="1263" w:type="dxa"/>
            <w:vAlign w:val="top"/>
          </w:tcPr>
          <w:p>
            <w:pPr>
              <w:pStyle w:val="TableText"/>
              <w:ind w:left="186"/>
              <w:spacing w:before="71" w:line="220" w:lineRule="auto"/>
              <w:rPr>
                <w:sz w:val="18"/>
                <w:szCs w:val="18"/>
              </w:rPr>
            </w:pPr>
            <w:r>
              <w:rPr>
                <w:sz w:val="18"/>
                <w:szCs w:val="18"/>
                <w:b/>
                <w:bCs/>
                <w:spacing w:val="-3"/>
              </w:rPr>
              <w:t>支持功能码</w:t>
            </w:r>
          </w:p>
        </w:tc>
        <w:tc>
          <w:tcPr>
            <w:shd w:val="clear" w:fill="E0E0E0"/>
            <w:tcW w:w="2300" w:type="dxa"/>
            <w:vAlign w:val="top"/>
          </w:tcPr>
          <w:p>
            <w:pPr>
              <w:pStyle w:val="TableText"/>
              <w:ind w:left="974"/>
              <w:spacing w:before="70" w:line="222" w:lineRule="auto"/>
              <w:rPr>
                <w:sz w:val="18"/>
                <w:szCs w:val="18"/>
              </w:rPr>
            </w:pPr>
            <w:r>
              <w:rPr>
                <w:sz w:val="18"/>
                <w:szCs w:val="18"/>
                <w:b/>
                <w:bCs/>
                <w:spacing w:val="-4"/>
              </w:rPr>
              <w:t>备注</w:t>
            </w:r>
          </w:p>
        </w:tc>
      </w:tr>
      <w:tr>
        <w:trPr>
          <w:trHeight w:val="320" w:hRule="atLeast"/>
        </w:trPr>
        <w:tc>
          <w:tcPr>
            <w:tcW w:w="1297" w:type="dxa"/>
            <w:vAlign w:val="top"/>
          </w:tcPr>
          <w:p>
            <w:pPr>
              <w:ind w:left="383"/>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0x0010</w:t>
            </w:r>
          </w:p>
        </w:tc>
        <w:tc>
          <w:tcPr>
            <w:tcW w:w="2057" w:type="dxa"/>
            <w:vAlign w:val="top"/>
          </w:tcPr>
          <w:p>
            <w:pPr>
              <w:pStyle w:val="TableText"/>
              <w:ind w:left="618"/>
              <w:spacing w:before="97" w:line="218" w:lineRule="auto"/>
              <w:rPr>
                <w:rFonts w:ascii="Times New Roman" w:hAnsi="Times New Roman" w:eastAsia="Times New Roman" w:cs="Times New Roman"/>
                <w:sz w:val="18"/>
                <w:szCs w:val="18"/>
              </w:rPr>
            </w:pPr>
            <w:r>
              <w:rPr>
                <w:sz w:val="18"/>
                <w:szCs w:val="18"/>
                <w:spacing w:val="-3"/>
              </w:rPr>
              <w:t>实时</w:t>
            </w:r>
            <w:r>
              <w:rPr>
                <w:sz w:val="18"/>
                <w:szCs w:val="18"/>
                <w:spacing w:val="-43"/>
              </w:rPr>
              <w:t xml:space="preserve"> </w:t>
            </w:r>
            <w:r>
              <w:rPr>
                <w:rFonts w:ascii="Times New Roman" w:hAnsi="Times New Roman" w:eastAsia="Times New Roman" w:cs="Times New Roman"/>
                <w:sz w:val="18"/>
                <w:szCs w:val="18"/>
                <w:spacing w:val="-3"/>
              </w:rPr>
              <w:t>PWM</w:t>
            </w:r>
          </w:p>
        </w:tc>
        <w:tc>
          <w:tcPr>
            <w:tcW w:w="1615" w:type="dxa"/>
            <w:vAlign w:val="top"/>
          </w:tcPr>
          <w:p>
            <w:pPr>
              <w:ind w:left="537"/>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63" w:type="dxa"/>
            <w:vAlign w:val="top"/>
          </w:tcPr>
          <w:p>
            <w:pPr>
              <w:ind w:left="456"/>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225"/>
              <w:spacing w:before="97" w:line="218" w:lineRule="auto"/>
              <w:rPr>
                <w:sz w:val="18"/>
                <w:szCs w:val="18"/>
              </w:rPr>
            </w:pPr>
            <w:r>
              <w:rPr>
                <w:sz w:val="18"/>
                <w:szCs w:val="18"/>
                <w:spacing w:val="-3"/>
              </w:rPr>
              <w:t>数值乘以</w:t>
            </w:r>
            <w:r>
              <w:rPr>
                <w:sz w:val="18"/>
                <w:szCs w:val="18"/>
                <w:spacing w:val="-40"/>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w:t>
            </w:r>
            <w:r>
              <w:rPr>
                <w:sz w:val="18"/>
                <w:szCs w:val="18"/>
                <w:spacing w:val="-3"/>
              </w:rPr>
              <w:t>为占空比</w:t>
            </w:r>
          </w:p>
        </w:tc>
      </w:tr>
      <w:tr>
        <w:trPr>
          <w:trHeight w:val="320" w:hRule="atLeast"/>
        </w:trPr>
        <w:tc>
          <w:tcPr>
            <w:tcW w:w="1297" w:type="dxa"/>
            <w:vAlign w:val="top"/>
          </w:tcPr>
          <w:p>
            <w:pPr>
              <w:ind w:left="383"/>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0x0011</w:t>
            </w:r>
          </w:p>
        </w:tc>
        <w:tc>
          <w:tcPr>
            <w:tcW w:w="2057" w:type="dxa"/>
            <w:vAlign w:val="top"/>
          </w:tcPr>
          <w:p>
            <w:pPr>
              <w:pStyle w:val="TableText"/>
              <w:ind w:left="676"/>
              <w:spacing w:before="97" w:line="218" w:lineRule="auto"/>
              <w:rPr>
                <w:sz w:val="18"/>
                <w:szCs w:val="18"/>
              </w:rPr>
            </w:pPr>
            <w:r>
              <w:rPr>
                <w:sz w:val="18"/>
                <w:szCs w:val="18"/>
                <w:spacing w:val="-3"/>
              </w:rPr>
              <w:t>实时电流</w:t>
            </w:r>
          </w:p>
        </w:tc>
        <w:tc>
          <w:tcPr>
            <w:tcW w:w="1615" w:type="dxa"/>
            <w:vAlign w:val="top"/>
          </w:tcPr>
          <w:p>
            <w:pPr>
              <w:ind w:left="537"/>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0~4000</w:t>
            </w:r>
          </w:p>
        </w:tc>
        <w:tc>
          <w:tcPr>
            <w:tcW w:w="1263" w:type="dxa"/>
            <w:vAlign w:val="top"/>
          </w:tcPr>
          <w:p>
            <w:pPr>
              <w:ind w:left="456"/>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142"/>
              <w:spacing w:before="97" w:line="218" w:lineRule="auto"/>
              <w:rPr>
                <w:sz w:val="18"/>
                <w:szCs w:val="18"/>
              </w:rPr>
            </w:pPr>
            <w:r>
              <w:rPr>
                <w:sz w:val="18"/>
                <w:szCs w:val="18"/>
                <w:spacing w:val="-1"/>
              </w:rPr>
              <w:t>数值乘以</w:t>
            </w:r>
            <w:r>
              <w:rPr>
                <w:sz w:val="18"/>
                <w:szCs w:val="18"/>
                <w:spacing w:val="-40"/>
              </w:rPr>
              <w:t xml:space="preserve"> </w:t>
            </w:r>
            <w:r>
              <w:rPr>
                <w:rFonts w:ascii="Times New Roman" w:hAnsi="Times New Roman" w:eastAsia="Times New Roman" w:cs="Times New Roman"/>
                <w:sz w:val="18"/>
                <w:szCs w:val="18"/>
                <w:spacing w:val="-1"/>
              </w:rPr>
              <w:t>0.01 </w:t>
            </w:r>
            <w:r>
              <w:rPr>
                <w:sz w:val="18"/>
                <w:szCs w:val="18"/>
                <w:spacing w:val="-1"/>
              </w:rPr>
              <w:t>为实时电流</w:t>
            </w:r>
          </w:p>
        </w:tc>
      </w:tr>
      <w:tr>
        <w:trPr>
          <w:trHeight w:val="320" w:hRule="atLeast"/>
        </w:trPr>
        <w:tc>
          <w:tcPr>
            <w:tcW w:w="1297" w:type="dxa"/>
            <w:vAlign w:val="top"/>
          </w:tcPr>
          <w:p>
            <w:pPr>
              <w:ind w:left="383"/>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0x0012</w:t>
            </w:r>
          </w:p>
        </w:tc>
        <w:tc>
          <w:tcPr>
            <w:tcW w:w="2057" w:type="dxa"/>
            <w:vAlign w:val="top"/>
          </w:tcPr>
          <w:p>
            <w:pPr>
              <w:pStyle w:val="TableText"/>
              <w:ind w:left="496"/>
              <w:spacing w:before="98" w:line="217" w:lineRule="auto"/>
              <w:rPr>
                <w:sz w:val="18"/>
                <w:szCs w:val="18"/>
              </w:rPr>
            </w:pPr>
            <w:r>
              <w:rPr>
                <w:sz w:val="18"/>
                <w:szCs w:val="18"/>
                <w:spacing w:val="-2"/>
              </w:rPr>
              <w:t>实时换向频率</w:t>
            </w:r>
          </w:p>
        </w:tc>
        <w:tc>
          <w:tcPr>
            <w:tcW w:w="1615" w:type="dxa"/>
            <w:vAlign w:val="top"/>
          </w:tcPr>
          <w:p>
            <w:pPr>
              <w:rPr>
                <w:rFonts w:ascii="Arial"/>
                <w:sz w:val="21"/>
              </w:rPr>
            </w:pPr>
            <w:r/>
          </w:p>
        </w:tc>
        <w:tc>
          <w:tcPr>
            <w:tcW w:w="1263" w:type="dxa"/>
            <w:vAlign w:val="top"/>
          </w:tcPr>
          <w:p>
            <w:pPr>
              <w:ind w:left="456"/>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rPr>
                <w:rFonts w:ascii="Arial"/>
                <w:sz w:val="21"/>
              </w:rPr>
            </w:pPr>
            <w:r/>
          </w:p>
        </w:tc>
      </w:tr>
      <w:tr>
        <w:trPr>
          <w:trHeight w:val="948" w:hRule="atLeast"/>
        </w:trPr>
        <w:tc>
          <w:tcPr>
            <w:tcW w:w="1297" w:type="dxa"/>
            <w:vAlign w:val="top"/>
          </w:tcPr>
          <w:p>
            <w:pPr>
              <w:spacing w:line="391" w:lineRule="auto"/>
              <w:rPr>
                <w:rFonts w:ascii="Arial"/>
                <w:sz w:val="21"/>
              </w:rPr>
            </w:pPr>
            <w:r/>
          </w:p>
          <w:p>
            <w:pPr>
              <w:ind w:left="38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0x0013</w:t>
            </w:r>
          </w:p>
        </w:tc>
        <w:tc>
          <w:tcPr>
            <w:tcW w:w="2057" w:type="dxa"/>
            <w:vAlign w:val="top"/>
          </w:tcPr>
          <w:p>
            <w:pPr>
              <w:spacing w:line="352" w:lineRule="auto"/>
              <w:rPr>
                <w:rFonts w:ascii="Arial"/>
                <w:sz w:val="21"/>
              </w:rPr>
            </w:pPr>
            <w:r/>
          </w:p>
          <w:p>
            <w:pPr>
              <w:pStyle w:val="TableText"/>
              <w:ind w:left="672"/>
              <w:spacing w:before="58" w:line="220" w:lineRule="auto"/>
              <w:rPr>
                <w:sz w:val="18"/>
                <w:szCs w:val="18"/>
              </w:rPr>
            </w:pPr>
            <w:r>
              <w:rPr>
                <w:sz w:val="18"/>
                <w:szCs w:val="18"/>
                <w:spacing w:val="-2"/>
              </w:rPr>
              <w:t>堵转状态</w:t>
            </w:r>
          </w:p>
        </w:tc>
        <w:tc>
          <w:tcPr>
            <w:tcW w:w="1615" w:type="dxa"/>
            <w:vAlign w:val="top"/>
          </w:tcPr>
          <w:p>
            <w:pPr>
              <w:spacing w:line="384" w:lineRule="auto"/>
              <w:rPr>
                <w:rFonts w:ascii="Arial"/>
                <w:sz w:val="21"/>
              </w:rPr>
            </w:pPr>
            <w:r/>
          </w:p>
          <w:p>
            <w:pPr>
              <w:pStyle w:val="TableText"/>
              <w:ind w:left="495"/>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p>
        </w:tc>
        <w:tc>
          <w:tcPr>
            <w:tcW w:w="1263" w:type="dxa"/>
            <w:vAlign w:val="top"/>
          </w:tcPr>
          <w:p>
            <w:pPr>
              <w:spacing w:line="391"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747"/>
              <w:spacing w:before="98" w:line="221" w:lineRule="auto"/>
              <w:rPr>
                <w:sz w:val="18"/>
                <w:szCs w:val="18"/>
              </w:rPr>
            </w:pPr>
            <w:r>
              <w:rPr>
                <w:rFonts w:ascii="Times New Roman" w:hAnsi="Times New Roman" w:eastAsia="Times New Roman" w:cs="Times New Roman"/>
                <w:sz w:val="18"/>
                <w:szCs w:val="18"/>
                <w:spacing w:val="-3"/>
              </w:rPr>
              <w:t>0</w:t>
            </w:r>
            <w:r>
              <w:rPr>
                <w:sz w:val="18"/>
                <w:szCs w:val="18"/>
                <w:spacing w:val="-3"/>
              </w:rPr>
              <w:t>：未堵转</w:t>
            </w:r>
          </w:p>
          <w:p>
            <w:pPr>
              <w:pStyle w:val="TableText"/>
              <w:ind w:left="672"/>
              <w:spacing w:before="98" w:line="221" w:lineRule="auto"/>
              <w:rPr>
                <w:sz w:val="18"/>
                <w:szCs w:val="18"/>
              </w:rPr>
            </w:pPr>
            <w:r>
              <w:rPr>
                <w:rFonts w:ascii="Times New Roman" w:hAnsi="Times New Roman" w:eastAsia="Times New Roman" w:cs="Times New Roman"/>
                <w:sz w:val="18"/>
                <w:szCs w:val="18"/>
                <w:spacing w:val="-5"/>
              </w:rPr>
              <w:t>1</w:t>
            </w:r>
            <w:r>
              <w:rPr>
                <w:sz w:val="18"/>
                <w:szCs w:val="18"/>
                <w:spacing w:val="-5"/>
              </w:rPr>
              <w:t>：正转堵转</w:t>
            </w:r>
          </w:p>
          <w:p>
            <w:pPr>
              <w:pStyle w:val="TableText"/>
              <w:ind w:left="654"/>
              <w:spacing w:before="100" w:line="215" w:lineRule="auto"/>
              <w:rPr>
                <w:sz w:val="18"/>
                <w:szCs w:val="18"/>
              </w:rPr>
            </w:pPr>
            <w:r>
              <w:rPr>
                <w:rFonts w:ascii="Times New Roman" w:hAnsi="Times New Roman" w:eastAsia="Times New Roman" w:cs="Times New Roman"/>
                <w:sz w:val="18"/>
                <w:szCs w:val="18"/>
                <w:spacing w:val="-2"/>
              </w:rPr>
              <w:t>2</w:t>
            </w:r>
            <w:r>
              <w:rPr>
                <w:sz w:val="18"/>
                <w:szCs w:val="18"/>
                <w:spacing w:val="-2"/>
              </w:rPr>
              <w:t>：反转堵转</w:t>
            </w:r>
          </w:p>
        </w:tc>
      </w:tr>
      <w:tr>
        <w:trPr>
          <w:trHeight w:val="320" w:hRule="atLeast"/>
        </w:trPr>
        <w:tc>
          <w:tcPr>
            <w:tcW w:w="1297" w:type="dxa"/>
            <w:vAlign w:val="top"/>
          </w:tcPr>
          <w:p>
            <w:pPr>
              <w:ind w:left="383"/>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0x0014</w:t>
            </w:r>
          </w:p>
        </w:tc>
        <w:tc>
          <w:tcPr>
            <w:tcW w:w="2057" w:type="dxa"/>
            <w:vAlign w:val="top"/>
          </w:tcPr>
          <w:p>
            <w:pPr>
              <w:pStyle w:val="TableText"/>
              <w:ind w:left="685"/>
              <w:spacing w:before="100" w:line="215" w:lineRule="auto"/>
              <w:rPr>
                <w:sz w:val="18"/>
                <w:szCs w:val="18"/>
              </w:rPr>
            </w:pPr>
            <w:r>
              <w:rPr>
                <w:rFonts w:ascii="Times New Roman" w:hAnsi="Times New Roman" w:eastAsia="Times New Roman" w:cs="Times New Roman"/>
                <w:sz w:val="18"/>
                <w:szCs w:val="18"/>
                <w:spacing w:val="-4"/>
              </w:rPr>
              <w:t>IN1</w:t>
            </w:r>
            <w:r>
              <w:rPr>
                <w:rFonts w:ascii="Times New Roman" w:hAnsi="Times New Roman" w:eastAsia="Times New Roman" w:cs="Times New Roman"/>
                <w:sz w:val="18"/>
                <w:szCs w:val="18"/>
                <w:spacing w:val="27"/>
                <w:w w:val="101"/>
              </w:rPr>
              <w:t xml:space="preserve"> </w:t>
            </w:r>
            <w:r>
              <w:rPr>
                <w:sz w:val="18"/>
                <w:szCs w:val="18"/>
                <w:spacing w:val="-4"/>
              </w:rPr>
              <w:t>电压</w:t>
            </w:r>
          </w:p>
        </w:tc>
        <w:tc>
          <w:tcPr>
            <w:tcW w:w="1615" w:type="dxa"/>
            <w:vAlign w:val="top"/>
          </w:tcPr>
          <w:p>
            <w:pPr>
              <w:ind w:left="537"/>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63" w:type="dxa"/>
            <w:vAlign w:val="top"/>
          </w:tcPr>
          <w:p>
            <w:pPr>
              <w:ind w:left="456"/>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ind w:left="79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0~10.00V</w:t>
            </w:r>
          </w:p>
        </w:tc>
      </w:tr>
      <w:tr>
        <w:trPr>
          <w:trHeight w:val="320" w:hRule="atLeast"/>
        </w:trPr>
        <w:tc>
          <w:tcPr>
            <w:tcW w:w="1297" w:type="dxa"/>
            <w:vAlign w:val="top"/>
          </w:tcPr>
          <w:p>
            <w:pPr>
              <w:ind w:left="383"/>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0x0015</w:t>
            </w:r>
          </w:p>
        </w:tc>
        <w:tc>
          <w:tcPr>
            <w:tcW w:w="2057" w:type="dxa"/>
            <w:vAlign w:val="top"/>
          </w:tcPr>
          <w:p>
            <w:pPr>
              <w:pStyle w:val="TableText"/>
              <w:ind w:left="685"/>
              <w:spacing w:before="100" w:line="215" w:lineRule="auto"/>
              <w:rPr>
                <w:sz w:val="18"/>
                <w:szCs w:val="18"/>
              </w:rPr>
            </w:pPr>
            <w:r>
              <w:rPr>
                <w:rFonts w:ascii="Times New Roman" w:hAnsi="Times New Roman" w:eastAsia="Times New Roman" w:cs="Times New Roman"/>
                <w:sz w:val="18"/>
                <w:szCs w:val="18"/>
                <w:spacing w:val="-4"/>
              </w:rPr>
              <w:t>IN2</w:t>
            </w:r>
            <w:r>
              <w:rPr>
                <w:rFonts w:ascii="Times New Roman" w:hAnsi="Times New Roman" w:eastAsia="Times New Roman" w:cs="Times New Roman"/>
                <w:sz w:val="18"/>
                <w:szCs w:val="18"/>
                <w:spacing w:val="27"/>
                <w:w w:val="101"/>
              </w:rPr>
              <w:t xml:space="preserve"> </w:t>
            </w:r>
            <w:r>
              <w:rPr>
                <w:sz w:val="18"/>
                <w:szCs w:val="18"/>
                <w:spacing w:val="-4"/>
              </w:rPr>
              <w:t>电压</w:t>
            </w:r>
          </w:p>
        </w:tc>
        <w:tc>
          <w:tcPr>
            <w:tcW w:w="1615" w:type="dxa"/>
            <w:vAlign w:val="top"/>
          </w:tcPr>
          <w:p>
            <w:pPr>
              <w:ind w:left="537"/>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63" w:type="dxa"/>
            <w:vAlign w:val="top"/>
          </w:tcPr>
          <w:p>
            <w:pPr>
              <w:ind w:left="456"/>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ind w:left="79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0~10.00V</w:t>
            </w:r>
          </w:p>
        </w:tc>
      </w:tr>
      <w:tr>
        <w:trPr>
          <w:trHeight w:val="320" w:hRule="atLeast"/>
        </w:trPr>
        <w:tc>
          <w:tcPr>
            <w:tcW w:w="1297" w:type="dxa"/>
            <w:vAlign w:val="top"/>
          </w:tcPr>
          <w:p>
            <w:pPr>
              <w:ind w:left="383"/>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0x0016</w:t>
            </w:r>
          </w:p>
        </w:tc>
        <w:tc>
          <w:tcPr>
            <w:tcW w:w="2057" w:type="dxa"/>
            <w:vAlign w:val="top"/>
          </w:tcPr>
          <w:p>
            <w:pPr>
              <w:pStyle w:val="TableText"/>
              <w:ind w:left="336"/>
              <w:spacing w:before="99" w:line="216" w:lineRule="auto"/>
              <w:rPr>
                <w:sz w:val="18"/>
                <w:szCs w:val="18"/>
              </w:rPr>
            </w:pPr>
            <w:r>
              <w:rPr>
                <w:rFonts w:ascii="Times New Roman" w:hAnsi="Times New Roman" w:eastAsia="Times New Roman" w:cs="Times New Roman"/>
                <w:sz w:val="18"/>
                <w:szCs w:val="18"/>
                <w:spacing w:val="-1"/>
              </w:rPr>
              <w:t>IN1-IN2 </w:t>
            </w:r>
            <w:r>
              <w:rPr>
                <w:sz w:val="18"/>
                <w:szCs w:val="18"/>
                <w:spacing w:val="-1"/>
              </w:rPr>
              <w:t>差分电压</w:t>
            </w:r>
          </w:p>
        </w:tc>
        <w:tc>
          <w:tcPr>
            <w:tcW w:w="1615" w:type="dxa"/>
            <w:vAlign w:val="top"/>
          </w:tcPr>
          <w:p>
            <w:pPr>
              <w:ind w:left="463"/>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-330~330</w:t>
            </w:r>
          </w:p>
        </w:tc>
        <w:tc>
          <w:tcPr>
            <w:tcW w:w="1263" w:type="dxa"/>
            <w:vAlign w:val="top"/>
          </w:tcPr>
          <w:p>
            <w:pPr>
              <w:ind w:left="456"/>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ind w:left="696"/>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-3.30~3.30V</w:t>
            </w:r>
          </w:p>
        </w:tc>
      </w:tr>
      <w:tr>
        <w:trPr>
          <w:trHeight w:val="2839" w:hRule="atLeast"/>
        </w:trPr>
        <w:tc>
          <w:tcPr>
            <w:tcW w:w="1297"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38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0x0017</w:t>
            </w:r>
          </w:p>
        </w:tc>
        <w:tc>
          <w:tcPr>
            <w:tcW w:w="2057" w:type="dxa"/>
            <w:vAlign w:val="top"/>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671"/>
              <w:spacing w:before="59" w:line="220" w:lineRule="auto"/>
              <w:rPr>
                <w:sz w:val="18"/>
                <w:szCs w:val="18"/>
              </w:rPr>
            </w:pPr>
            <w:r>
              <w:rPr>
                <w:sz w:val="18"/>
                <w:szCs w:val="18"/>
                <w:spacing w:val="-2"/>
              </w:rPr>
              <w:t>错误状态</w:t>
            </w:r>
          </w:p>
        </w:tc>
        <w:tc>
          <w:tcPr>
            <w:tcW w:w="1615"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67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0~9</w:t>
            </w:r>
          </w:p>
        </w:tc>
        <w:tc>
          <w:tcPr>
            <w:tcW w:w="1263"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747"/>
              <w:spacing w:before="100" w:line="220" w:lineRule="auto"/>
              <w:rPr>
                <w:sz w:val="18"/>
                <w:szCs w:val="18"/>
              </w:rPr>
            </w:pPr>
            <w:r>
              <w:rPr>
                <w:rFonts w:ascii="Times New Roman" w:hAnsi="Times New Roman" w:eastAsia="Times New Roman" w:cs="Times New Roman"/>
                <w:sz w:val="18"/>
                <w:szCs w:val="18"/>
                <w:spacing w:val="-3"/>
              </w:rPr>
              <w:t>0</w:t>
            </w:r>
            <w:r>
              <w:rPr>
                <w:sz w:val="18"/>
                <w:szCs w:val="18"/>
                <w:spacing w:val="-3"/>
              </w:rPr>
              <w:t>：无故障</w:t>
            </w:r>
          </w:p>
          <w:p>
            <w:pPr>
              <w:pStyle w:val="TableText"/>
              <w:ind w:left="654"/>
              <w:spacing w:before="100" w:line="221" w:lineRule="auto"/>
              <w:rPr>
                <w:sz w:val="18"/>
                <w:szCs w:val="18"/>
              </w:rPr>
            </w:pPr>
            <w:r>
              <w:rPr>
                <w:rFonts w:ascii="Times New Roman" w:hAnsi="Times New Roman" w:eastAsia="Times New Roman" w:cs="Times New Roman"/>
                <w:sz w:val="18"/>
                <w:szCs w:val="18"/>
                <w:spacing w:val="-2"/>
              </w:rPr>
              <w:t>2</w:t>
            </w:r>
            <w:r>
              <w:rPr>
                <w:sz w:val="18"/>
                <w:szCs w:val="18"/>
                <w:spacing w:val="-2"/>
              </w:rPr>
              <w:t>：堵转停止</w:t>
            </w:r>
          </w:p>
          <w:p>
            <w:pPr>
              <w:pStyle w:val="TableText"/>
              <w:ind w:left="383"/>
              <w:spacing w:before="98" w:line="221" w:lineRule="auto"/>
              <w:rPr>
                <w:sz w:val="18"/>
                <w:szCs w:val="18"/>
              </w:rPr>
            </w:pPr>
            <w:r>
              <w:rPr>
                <w:rFonts w:ascii="Times New Roman" w:hAnsi="Times New Roman" w:eastAsia="Times New Roman" w:cs="Times New Roman"/>
                <w:sz w:val="18"/>
                <w:szCs w:val="18"/>
                <w:spacing w:val="-2"/>
              </w:rPr>
              <w:t>4</w:t>
            </w:r>
            <w:r>
              <w:rPr>
                <w:sz w:val="18"/>
                <w:szCs w:val="18"/>
                <w:spacing w:val="-2"/>
              </w:rPr>
              <w:t>：达不到目标速度</w:t>
            </w:r>
          </w:p>
          <w:p>
            <w:pPr>
              <w:pStyle w:val="TableText"/>
              <w:ind w:left="658"/>
              <w:spacing w:before="100" w:line="220" w:lineRule="auto"/>
              <w:rPr>
                <w:sz w:val="18"/>
                <w:szCs w:val="18"/>
              </w:rPr>
            </w:pPr>
            <w:r>
              <w:rPr>
                <w:rFonts w:ascii="Times New Roman" w:hAnsi="Times New Roman" w:eastAsia="Times New Roman" w:cs="Times New Roman"/>
                <w:sz w:val="18"/>
                <w:szCs w:val="18"/>
                <w:spacing w:val="-3"/>
              </w:rPr>
              <w:t>6</w:t>
            </w:r>
            <w:r>
              <w:rPr>
                <w:sz w:val="18"/>
                <w:szCs w:val="18"/>
                <w:spacing w:val="-3"/>
              </w:rPr>
              <w:t>：过流关断</w:t>
            </w:r>
          </w:p>
          <w:p>
            <w:pPr>
              <w:pStyle w:val="TableText"/>
              <w:ind w:left="657"/>
              <w:spacing w:before="100" w:line="220" w:lineRule="auto"/>
              <w:rPr>
                <w:sz w:val="18"/>
                <w:szCs w:val="18"/>
              </w:rPr>
            </w:pPr>
            <w:r>
              <w:rPr>
                <w:rFonts w:ascii="Times New Roman" w:hAnsi="Times New Roman" w:eastAsia="Times New Roman" w:cs="Times New Roman"/>
                <w:sz w:val="18"/>
                <w:szCs w:val="18"/>
                <w:spacing w:val="-3"/>
              </w:rPr>
              <w:t>7</w:t>
            </w:r>
            <w:r>
              <w:rPr>
                <w:sz w:val="18"/>
                <w:szCs w:val="18"/>
                <w:spacing w:val="-3"/>
              </w:rPr>
              <w:t>：过热关断</w:t>
            </w:r>
          </w:p>
          <w:p>
            <w:pPr>
              <w:pStyle w:val="TableText"/>
              <w:ind w:left="661"/>
              <w:spacing w:before="101" w:line="220" w:lineRule="auto"/>
              <w:rPr>
                <w:sz w:val="18"/>
                <w:szCs w:val="18"/>
              </w:rPr>
            </w:pPr>
            <w:r>
              <w:rPr>
                <w:rFonts w:ascii="Times New Roman" w:hAnsi="Times New Roman" w:eastAsia="Times New Roman" w:cs="Times New Roman"/>
                <w:sz w:val="18"/>
                <w:szCs w:val="18"/>
                <w:spacing w:val="-3"/>
              </w:rPr>
              <w:t>8</w:t>
            </w:r>
            <w:r>
              <w:rPr>
                <w:sz w:val="18"/>
                <w:szCs w:val="18"/>
                <w:spacing w:val="-3"/>
              </w:rPr>
              <w:t>：过压关断</w:t>
            </w:r>
          </w:p>
          <w:p>
            <w:pPr>
              <w:pStyle w:val="TableText"/>
              <w:ind w:left="658"/>
              <w:spacing w:before="100" w:line="220" w:lineRule="auto"/>
              <w:rPr>
                <w:sz w:val="18"/>
                <w:szCs w:val="18"/>
              </w:rPr>
            </w:pPr>
            <w:r>
              <w:rPr>
                <w:rFonts w:ascii="Times New Roman" w:hAnsi="Times New Roman" w:eastAsia="Times New Roman" w:cs="Times New Roman"/>
                <w:sz w:val="18"/>
                <w:szCs w:val="18"/>
                <w:spacing w:val="-3"/>
              </w:rPr>
              <w:t>9</w:t>
            </w:r>
            <w:r>
              <w:rPr>
                <w:sz w:val="18"/>
                <w:szCs w:val="18"/>
                <w:spacing w:val="-3"/>
              </w:rPr>
              <w:t>：欠压关断</w:t>
            </w:r>
          </w:p>
          <w:p>
            <w:pPr>
              <w:pStyle w:val="TableText"/>
              <w:ind w:left="422"/>
              <w:spacing w:before="74" w:line="236" w:lineRule="exact"/>
              <w:rPr>
                <w:sz w:val="18"/>
                <w:szCs w:val="18"/>
              </w:rPr>
            </w:pPr>
            <w:r>
              <w:rPr>
                <w:rFonts w:ascii="Times New Roman" w:hAnsi="Times New Roman" w:eastAsia="Times New Roman" w:cs="Times New Roman"/>
                <w:sz w:val="18"/>
                <w:szCs w:val="18"/>
                <w:spacing w:val="-3"/>
                <w:position w:val="1"/>
              </w:rPr>
              <w:t>10</w:t>
            </w:r>
            <w:r>
              <w:rPr>
                <w:sz w:val="18"/>
                <w:szCs w:val="18"/>
                <w:spacing w:val="-3"/>
                <w:position w:val="1"/>
              </w:rPr>
              <w:t>：短路</w:t>
            </w:r>
            <w:r>
              <w:rPr>
                <w:rFonts w:ascii="Times New Roman" w:hAnsi="Times New Roman" w:eastAsia="Times New Roman" w:cs="Times New Roman"/>
                <w:sz w:val="18"/>
                <w:szCs w:val="18"/>
                <w:spacing w:val="-3"/>
                <w:position w:val="1"/>
              </w:rPr>
              <w:t>/</w:t>
            </w:r>
            <w:r>
              <w:rPr>
                <w:sz w:val="18"/>
                <w:szCs w:val="18"/>
                <w:spacing w:val="-3"/>
                <w:position w:val="1"/>
              </w:rPr>
              <w:t>过流关断</w:t>
            </w:r>
          </w:p>
          <w:p>
            <w:pPr>
              <w:pStyle w:val="TableText"/>
              <w:ind w:left="447"/>
              <w:spacing w:before="104" w:line="215" w:lineRule="auto"/>
              <w:rPr>
                <w:sz w:val="18"/>
                <w:szCs w:val="18"/>
              </w:rPr>
            </w:pPr>
            <w:r>
              <w:rPr>
                <w:rFonts w:ascii="Times New Roman" w:hAnsi="Times New Roman" w:eastAsia="Times New Roman" w:cs="Times New Roman"/>
                <w:sz w:val="18"/>
                <w:szCs w:val="18"/>
                <w:spacing w:val="-4"/>
              </w:rPr>
              <w:t>11</w:t>
            </w:r>
            <w:r>
              <w:rPr>
                <w:sz w:val="18"/>
                <w:szCs w:val="18"/>
                <w:spacing w:val="-4"/>
              </w:rPr>
              <w:t>：制动电流异常</w:t>
            </w:r>
          </w:p>
        </w:tc>
      </w:tr>
      <w:tr>
        <w:trPr>
          <w:trHeight w:val="320" w:hRule="atLeast"/>
        </w:trPr>
        <w:tc>
          <w:tcPr>
            <w:tcW w:w="1297" w:type="dxa"/>
            <w:vAlign w:val="top"/>
          </w:tcPr>
          <w:p>
            <w:pPr>
              <w:ind w:left="383"/>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0x0018</w:t>
            </w:r>
          </w:p>
        </w:tc>
        <w:tc>
          <w:tcPr>
            <w:tcW w:w="2057" w:type="dxa"/>
            <w:vAlign w:val="top"/>
          </w:tcPr>
          <w:p>
            <w:pPr>
              <w:pStyle w:val="TableText"/>
              <w:ind w:left="673"/>
              <w:spacing w:before="101" w:line="212" w:lineRule="auto"/>
              <w:rPr>
                <w:sz w:val="18"/>
                <w:szCs w:val="18"/>
              </w:rPr>
            </w:pPr>
            <w:r>
              <w:rPr>
                <w:rFonts w:ascii="Times New Roman" w:hAnsi="Times New Roman" w:eastAsia="Times New Roman" w:cs="Times New Roman"/>
                <w:sz w:val="18"/>
                <w:szCs w:val="18"/>
                <w:spacing w:val="-6"/>
              </w:rPr>
              <w:t>SQ1</w:t>
            </w:r>
            <w:r>
              <w:rPr>
                <w:rFonts w:ascii="Times New Roman" w:hAnsi="Times New Roman" w:eastAsia="Times New Roman" w:cs="Times New Roman"/>
                <w:sz w:val="18"/>
                <w:szCs w:val="18"/>
                <w:spacing w:val="30"/>
                <w:w w:val="101"/>
              </w:rPr>
              <w:t xml:space="preserve"> </w:t>
            </w:r>
            <w:r>
              <w:rPr>
                <w:sz w:val="18"/>
                <w:szCs w:val="18"/>
                <w:spacing w:val="-6"/>
              </w:rPr>
              <w:t>电平</w:t>
            </w:r>
          </w:p>
        </w:tc>
        <w:tc>
          <w:tcPr>
            <w:tcW w:w="1615" w:type="dxa"/>
            <w:vAlign w:val="top"/>
          </w:tcPr>
          <w:p>
            <w:pPr>
              <w:pStyle w:val="TableText"/>
              <w:ind w:left="631"/>
              <w:spacing w:before="134"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1</w:t>
            </w:r>
          </w:p>
        </w:tc>
        <w:tc>
          <w:tcPr>
            <w:tcW w:w="1263" w:type="dxa"/>
            <w:vAlign w:val="top"/>
          </w:tcPr>
          <w:p>
            <w:pPr>
              <w:ind w:left="456"/>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657"/>
              <w:spacing w:before="101" w:line="214" w:lineRule="auto"/>
              <w:rPr>
                <w:sz w:val="18"/>
                <w:szCs w:val="18"/>
              </w:rPr>
            </w:pPr>
            <w:r>
              <w:rPr>
                <w:rFonts w:ascii="Times New Roman" w:hAnsi="Times New Roman" w:eastAsia="Times New Roman" w:cs="Times New Roman"/>
                <w:sz w:val="18"/>
                <w:szCs w:val="18"/>
                <w:spacing w:val="-8"/>
              </w:rPr>
              <w:t>0</w:t>
            </w:r>
            <w:r>
              <w:rPr>
                <w:sz w:val="18"/>
                <w:szCs w:val="18"/>
                <w:spacing w:val="-8"/>
              </w:rPr>
              <w:t>：低</w:t>
            </w:r>
            <w:r>
              <w:rPr>
                <w:sz w:val="18"/>
                <w:szCs w:val="18"/>
                <w:spacing w:val="36"/>
              </w:rPr>
              <w:t xml:space="preserve"> </w:t>
            </w:r>
            <w:r>
              <w:rPr>
                <w:rFonts w:ascii="Times New Roman" w:hAnsi="Times New Roman" w:eastAsia="Times New Roman" w:cs="Times New Roman"/>
                <w:sz w:val="18"/>
                <w:szCs w:val="18"/>
                <w:spacing w:val="-8"/>
              </w:rPr>
              <w:t>1</w:t>
            </w:r>
            <w:r>
              <w:rPr>
                <w:sz w:val="18"/>
                <w:szCs w:val="18"/>
                <w:spacing w:val="-8"/>
              </w:rPr>
              <w:t>：高</w:t>
            </w:r>
          </w:p>
        </w:tc>
      </w:tr>
      <w:tr>
        <w:trPr>
          <w:trHeight w:val="319" w:hRule="atLeast"/>
        </w:trPr>
        <w:tc>
          <w:tcPr>
            <w:tcW w:w="1297" w:type="dxa"/>
            <w:vAlign w:val="top"/>
          </w:tcPr>
          <w:p>
            <w:pPr>
              <w:ind w:left="383"/>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0x0019</w:t>
            </w:r>
          </w:p>
        </w:tc>
        <w:tc>
          <w:tcPr>
            <w:tcW w:w="2057" w:type="dxa"/>
            <w:vAlign w:val="top"/>
          </w:tcPr>
          <w:p>
            <w:pPr>
              <w:pStyle w:val="TableText"/>
              <w:ind w:left="673"/>
              <w:spacing w:before="101" w:line="212" w:lineRule="auto"/>
              <w:rPr>
                <w:sz w:val="18"/>
                <w:szCs w:val="18"/>
              </w:rPr>
            </w:pPr>
            <w:r>
              <w:rPr>
                <w:rFonts w:ascii="Times New Roman" w:hAnsi="Times New Roman" w:eastAsia="Times New Roman" w:cs="Times New Roman"/>
                <w:sz w:val="18"/>
                <w:szCs w:val="18"/>
                <w:spacing w:val="-6"/>
              </w:rPr>
              <w:t>SQ2</w:t>
            </w:r>
            <w:r>
              <w:rPr>
                <w:rFonts w:ascii="Times New Roman" w:hAnsi="Times New Roman" w:eastAsia="Times New Roman" w:cs="Times New Roman"/>
                <w:sz w:val="18"/>
                <w:szCs w:val="18"/>
                <w:spacing w:val="30"/>
                <w:w w:val="101"/>
              </w:rPr>
              <w:t xml:space="preserve"> </w:t>
            </w:r>
            <w:r>
              <w:rPr>
                <w:sz w:val="18"/>
                <w:szCs w:val="18"/>
                <w:spacing w:val="-6"/>
              </w:rPr>
              <w:t>电平</w:t>
            </w:r>
          </w:p>
        </w:tc>
        <w:tc>
          <w:tcPr>
            <w:tcW w:w="1615" w:type="dxa"/>
            <w:vAlign w:val="top"/>
          </w:tcPr>
          <w:p>
            <w:pPr>
              <w:pStyle w:val="TableText"/>
              <w:ind w:left="631"/>
              <w:spacing w:before="134"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1</w:t>
            </w:r>
          </w:p>
        </w:tc>
        <w:tc>
          <w:tcPr>
            <w:tcW w:w="1263" w:type="dxa"/>
            <w:vAlign w:val="top"/>
          </w:tcPr>
          <w:p>
            <w:pPr>
              <w:ind w:left="456"/>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657"/>
              <w:spacing w:before="101" w:line="213" w:lineRule="auto"/>
              <w:rPr>
                <w:sz w:val="18"/>
                <w:szCs w:val="18"/>
              </w:rPr>
            </w:pPr>
            <w:r>
              <w:rPr>
                <w:rFonts w:ascii="Times New Roman" w:hAnsi="Times New Roman" w:eastAsia="Times New Roman" w:cs="Times New Roman"/>
                <w:sz w:val="18"/>
                <w:szCs w:val="18"/>
                <w:spacing w:val="-8"/>
              </w:rPr>
              <w:t>0</w:t>
            </w:r>
            <w:r>
              <w:rPr>
                <w:sz w:val="18"/>
                <w:szCs w:val="18"/>
                <w:spacing w:val="-8"/>
              </w:rPr>
              <w:t>：低</w:t>
            </w:r>
            <w:r>
              <w:rPr>
                <w:sz w:val="18"/>
                <w:szCs w:val="18"/>
                <w:spacing w:val="36"/>
              </w:rPr>
              <w:t xml:space="preserve"> </w:t>
            </w:r>
            <w:r>
              <w:rPr>
                <w:rFonts w:ascii="Times New Roman" w:hAnsi="Times New Roman" w:eastAsia="Times New Roman" w:cs="Times New Roman"/>
                <w:sz w:val="18"/>
                <w:szCs w:val="18"/>
                <w:spacing w:val="-8"/>
              </w:rPr>
              <w:t>1</w:t>
            </w:r>
            <w:r>
              <w:rPr>
                <w:sz w:val="18"/>
                <w:szCs w:val="18"/>
                <w:spacing w:val="-8"/>
              </w:rPr>
              <w:t>：高</w:t>
            </w:r>
          </w:p>
        </w:tc>
      </w:tr>
      <w:tr>
        <w:trPr>
          <w:trHeight w:val="320" w:hRule="atLeast"/>
        </w:trPr>
        <w:tc>
          <w:tcPr>
            <w:tcW w:w="1297" w:type="dxa"/>
            <w:vAlign w:val="top"/>
          </w:tcPr>
          <w:p>
            <w:pPr>
              <w:ind w:left="387"/>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0x001a</w:t>
            </w:r>
          </w:p>
        </w:tc>
        <w:tc>
          <w:tcPr>
            <w:tcW w:w="2057" w:type="dxa"/>
            <w:vAlign w:val="top"/>
          </w:tcPr>
          <w:p>
            <w:pPr>
              <w:pStyle w:val="TableText"/>
              <w:ind w:left="685"/>
              <w:spacing w:before="102" w:line="213" w:lineRule="auto"/>
              <w:rPr>
                <w:sz w:val="18"/>
                <w:szCs w:val="18"/>
              </w:rPr>
            </w:pPr>
            <w:r>
              <w:rPr>
                <w:rFonts w:ascii="Times New Roman" w:hAnsi="Times New Roman" w:eastAsia="Times New Roman" w:cs="Times New Roman"/>
                <w:sz w:val="18"/>
                <w:szCs w:val="18"/>
                <w:spacing w:val="-4"/>
              </w:rPr>
              <w:t>IN3</w:t>
            </w:r>
            <w:r>
              <w:rPr>
                <w:rFonts w:ascii="Times New Roman" w:hAnsi="Times New Roman" w:eastAsia="Times New Roman" w:cs="Times New Roman"/>
                <w:sz w:val="18"/>
                <w:szCs w:val="18"/>
                <w:spacing w:val="27"/>
                <w:w w:val="102"/>
              </w:rPr>
              <w:t xml:space="preserve"> </w:t>
            </w:r>
            <w:r>
              <w:rPr>
                <w:sz w:val="18"/>
                <w:szCs w:val="18"/>
                <w:spacing w:val="-4"/>
              </w:rPr>
              <w:t>电平</w:t>
            </w:r>
          </w:p>
        </w:tc>
        <w:tc>
          <w:tcPr>
            <w:tcW w:w="1615" w:type="dxa"/>
            <w:vAlign w:val="top"/>
          </w:tcPr>
          <w:p>
            <w:pPr>
              <w:pStyle w:val="TableText"/>
              <w:ind w:left="631"/>
              <w:spacing w:before="135"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1</w:t>
            </w:r>
          </w:p>
        </w:tc>
        <w:tc>
          <w:tcPr>
            <w:tcW w:w="1263" w:type="dxa"/>
            <w:vAlign w:val="top"/>
          </w:tcPr>
          <w:p>
            <w:pPr>
              <w:ind w:left="456"/>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657"/>
              <w:spacing w:before="102" w:line="213" w:lineRule="auto"/>
              <w:rPr>
                <w:sz w:val="18"/>
                <w:szCs w:val="18"/>
              </w:rPr>
            </w:pPr>
            <w:r>
              <w:rPr>
                <w:rFonts w:ascii="Times New Roman" w:hAnsi="Times New Roman" w:eastAsia="Times New Roman" w:cs="Times New Roman"/>
                <w:sz w:val="18"/>
                <w:szCs w:val="18"/>
                <w:spacing w:val="-8"/>
              </w:rPr>
              <w:t>0</w:t>
            </w:r>
            <w:r>
              <w:rPr>
                <w:sz w:val="18"/>
                <w:szCs w:val="18"/>
                <w:spacing w:val="-8"/>
              </w:rPr>
              <w:t>：低</w:t>
            </w:r>
            <w:r>
              <w:rPr>
                <w:sz w:val="18"/>
                <w:szCs w:val="18"/>
                <w:spacing w:val="36"/>
              </w:rPr>
              <w:t xml:space="preserve"> </w:t>
            </w:r>
            <w:r>
              <w:rPr>
                <w:rFonts w:ascii="Times New Roman" w:hAnsi="Times New Roman" w:eastAsia="Times New Roman" w:cs="Times New Roman"/>
                <w:sz w:val="18"/>
                <w:szCs w:val="18"/>
                <w:spacing w:val="-8"/>
              </w:rPr>
              <w:t>1</w:t>
            </w:r>
            <w:r>
              <w:rPr>
                <w:sz w:val="18"/>
                <w:szCs w:val="18"/>
                <w:spacing w:val="-8"/>
              </w:rPr>
              <w:t>：高</w:t>
            </w:r>
          </w:p>
        </w:tc>
      </w:tr>
      <w:tr>
        <w:trPr>
          <w:trHeight w:val="320" w:hRule="atLeast"/>
        </w:trPr>
        <w:tc>
          <w:tcPr>
            <w:tcW w:w="1297" w:type="dxa"/>
            <w:vAlign w:val="top"/>
          </w:tcPr>
          <w:p>
            <w:pPr>
              <w:ind w:left="383"/>
              <w:spacing w:before="75" w:line="23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0x001b</w:t>
            </w:r>
          </w:p>
        </w:tc>
        <w:tc>
          <w:tcPr>
            <w:tcW w:w="2057" w:type="dxa"/>
            <w:vAlign w:val="top"/>
          </w:tcPr>
          <w:p>
            <w:pPr>
              <w:pStyle w:val="TableText"/>
              <w:ind w:left="685"/>
              <w:spacing w:before="102" w:line="213" w:lineRule="auto"/>
              <w:rPr>
                <w:sz w:val="18"/>
                <w:szCs w:val="18"/>
              </w:rPr>
            </w:pPr>
            <w:r>
              <w:rPr>
                <w:rFonts w:ascii="Times New Roman" w:hAnsi="Times New Roman" w:eastAsia="Times New Roman" w:cs="Times New Roman"/>
                <w:sz w:val="18"/>
                <w:szCs w:val="18"/>
                <w:spacing w:val="-4"/>
              </w:rPr>
              <w:t>IN3</w:t>
            </w:r>
            <w:r>
              <w:rPr>
                <w:rFonts w:ascii="Times New Roman" w:hAnsi="Times New Roman" w:eastAsia="Times New Roman" w:cs="Times New Roman"/>
                <w:sz w:val="18"/>
                <w:szCs w:val="18"/>
                <w:spacing w:val="27"/>
                <w:w w:val="101"/>
              </w:rPr>
              <w:t xml:space="preserve"> </w:t>
            </w:r>
            <w:r>
              <w:rPr>
                <w:sz w:val="18"/>
                <w:szCs w:val="18"/>
                <w:spacing w:val="-4"/>
              </w:rPr>
              <w:t>电压</w:t>
            </w:r>
          </w:p>
        </w:tc>
        <w:tc>
          <w:tcPr>
            <w:tcW w:w="1615" w:type="dxa"/>
            <w:vAlign w:val="top"/>
          </w:tcPr>
          <w:p>
            <w:pPr>
              <w:ind w:left="537"/>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63" w:type="dxa"/>
            <w:vAlign w:val="top"/>
          </w:tcPr>
          <w:p>
            <w:pPr>
              <w:ind w:left="456"/>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ind w:left="792"/>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0~10.00V</w:t>
            </w:r>
          </w:p>
        </w:tc>
      </w:tr>
      <w:tr>
        <w:trPr>
          <w:trHeight w:val="320" w:hRule="atLeast"/>
        </w:trPr>
        <w:tc>
          <w:tcPr>
            <w:tcW w:w="1297" w:type="dxa"/>
            <w:vAlign w:val="top"/>
          </w:tcPr>
          <w:p>
            <w:pPr>
              <w:ind w:left="387"/>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0x001c</w:t>
            </w:r>
          </w:p>
        </w:tc>
        <w:tc>
          <w:tcPr>
            <w:tcW w:w="2057" w:type="dxa"/>
            <w:vAlign w:val="top"/>
          </w:tcPr>
          <w:p>
            <w:pPr>
              <w:pStyle w:val="TableText"/>
              <w:ind w:left="853"/>
              <w:spacing w:before="101" w:line="214" w:lineRule="auto"/>
              <w:rPr>
                <w:sz w:val="18"/>
                <w:szCs w:val="18"/>
              </w:rPr>
            </w:pPr>
            <w:r>
              <w:rPr>
                <w:sz w:val="18"/>
                <w:szCs w:val="18"/>
                <w:spacing w:val="-3"/>
              </w:rPr>
              <w:t>温度</w:t>
            </w:r>
          </w:p>
        </w:tc>
        <w:tc>
          <w:tcPr>
            <w:tcW w:w="1615" w:type="dxa"/>
            <w:vAlign w:val="top"/>
          </w:tcPr>
          <w:p>
            <w:pPr>
              <w:ind w:left="418"/>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-400~1250</w:t>
            </w:r>
          </w:p>
        </w:tc>
        <w:tc>
          <w:tcPr>
            <w:tcW w:w="1263" w:type="dxa"/>
            <w:vAlign w:val="top"/>
          </w:tcPr>
          <w:p>
            <w:pPr>
              <w:ind w:left="456"/>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ind w:left="715"/>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-40.0~125.0</w:t>
            </w:r>
          </w:p>
        </w:tc>
      </w:tr>
      <w:tr>
        <w:trPr>
          <w:trHeight w:val="320" w:hRule="atLeast"/>
        </w:trPr>
        <w:tc>
          <w:tcPr>
            <w:tcW w:w="1297" w:type="dxa"/>
            <w:vAlign w:val="top"/>
          </w:tcPr>
          <w:p>
            <w:pPr>
              <w:ind w:left="383"/>
              <w:spacing w:before="75" w:line="23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0x001d</w:t>
            </w:r>
          </w:p>
        </w:tc>
        <w:tc>
          <w:tcPr>
            <w:tcW w:w="2057" w:type="dxa"/>
            <w:vAlign w:val="top"/>
          </w:tcPr>
          <w:p>
            <w:pPr>
              <w:pStyle w:val="TableText"/>
              <w:ind w:left="692"/>
              <w:spacing w:before="101" w:line="214" w:lineRule="auto"/>
              <w:rPr>
                <w:sz w:val="18"/>
                <w:szCs w:val="18"/>
              </w:rPr>
            </w:pPr>
            <w:r>
              <w:rPr>
                <w:sz w:val="18"/>
                <w:szCs w:val="18"/>
                <w:spacing w:val="-6"/>
              </w:rPr>
              <w:t>电源电压</w:t>
            </w:r>
          </w:p>
        </w:tc>
        <w:tc>
          <w:tcPr>
            <w:tcW w:w="1615" w:type="dxa"/>
            <w:vAlign w:val="top"/>
          </w:tcPr>
          <w:p>
            <w:pPr>
              <w:ind w:left="582"/>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0~700</w:t>
            </w:r>
          </w:p>
        </w:tc>
        <w:tc>
          <w:tcPr>
            <w:tcW w:w="1263" w:type="dxa"/>
            <w:vAlign w:val="top"/>
          </w:tcPr>
          <w:p>
            <w:pPr>
              <w:ind w:left="456"/>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ind w:left="836"/>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0~70.0V</w:t>
            </w:r>
          </w:p>
        </w:tc>
      </w:tr>
      <w:tr>
        <w:trPr>
          <w:trHeight w:val="320" w:hRule="atLeast"/>
        </w:trPr>
        <w:tc>
          <w:tcPr>
            <w:tcW w:w="1297" w:type="dxa"/>
            <w:vAlign w:val="top"/>
          </w:tcPr>
          <w:p>
            <w:pPr>
              <w:ind w:left="387"/>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0x001e</w:t>
            </w:r>
          </w:p>
        </w:tc>
        <w:tc>
          <w:tcPr>
            <w:tcW w:w="2057" w:type="dxa"/>
            <w:vAlign w:val="top"/>
          </w:tcPr>
          <w:p>
            <w:pPr>
              <w:pStyle w:val="TableText"/>
              <w:ind w:left="422"/>
              <w:spacing w:before="102" w:line="213" w:lineRule="auto"/>
              <w:rPr>
                <w:sz w:val="18"/>
                <w:szCs w:val="18"/>
              </w:rPr>
            </w:pPr>
            <w:r>
              <w:rPr>
                <w:sz w:val="18"/>
                <w:szCs w:val="18"/>
                <w:spacing w:val="-4"/>
              </w:rPr>
              <w:t>电机转速高半字</w:t>
            </w:r>
          </w:p>
        </w:tc>
        <w:tc>
          <w:tcPr>
            <w:tcW w:w="1615" w:type="dxa"/>
            <w:vAlign w:val="top"/>
            <w:vMerge w:val="restart"/>
            <w:tcBorders>
              <w:bottom w:val="nil"/>
            </w:tcBorders>
          </w:tcPr>
          <w:p>
            <w:pPr>
              <w:rPr>
                <w:rFonts w:ascii="Arial"/>
                <w:sz w:val="21"/>
              </w:rPr>
            </w:pPr>
            <w:r/>
          </w:p>
        </w:tc>
        <w:tc>
          <w:tcPr>
            <w:tcW w:w="1263" w:type="dxa"/>
            <w:vAlign w:val="top"/>
            <w:vMerge w:val="restart"/>
            <w:tcBorders>
              <w:bottom w:val="nil"/>
            </w:tcBorders>
          </w:tcPr>
          <w:p>
            <w:pPr>
              <w:spacing w:line="243"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vMerge w:val="restart"/>
            <w:tcBorders>
              <w:bottom w:val="nil"/>
            </w:tcBorders>
          </w:tcPr>
          <w:p>
            <w:pPr>
              <w:pStyle w:val="TableText"/>
              <w:ind w:left="694"/>
              <w:spacing w:before="263"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RPM</w:t>
            </w:r>
          </w:p>
        </w:tc>
      </w:tr>
      <w:tr>
        <w:trPr>
          <w:trHeight w:val="319" w:hRule="atLeast"/>
        </w:trPr>
        <w:tc>
          <w:tcPr>
            <w:tcW w:w="1297" w:type="dxa"/>
            <w:vAlign w:val="top"/>
          </w:tcPr>
          <w:p>
            <w:pPr>
              <w:ind w:left="397"/>
              <w:spacing w:before="75" w:line="23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0x001f</w:t>
            </w:r>
          </w:p>
        </w:tc>
        <w:tc>
          <w:tcPr>
            <w:tcW w:w="2057" w:type="dxa"/>
            <w:vAlign w:val="top"/>
          </w:tcPr>
          <w:p>
            <w:pPr>
              <w:pStyle w:val="TableText"/>
              <w:ind w:left="422"/>
              <w:spacing w:before="102" w:line="212" w:lineRule="auto"/>
              <w:rPr>
                <w:sz w:val="18"/>
                <w:szCs w:val="18"/>
              </w:rPr>
            </w:pPr>
            <w:r>
              <w:rPr>
                <w:sz w:val="18"/>
                <w:szCs w:val="18"/>
                <w:spacing w:val="-4"/>
              </w:rPr>
              <w:t>电机转速低半字</w:t>
            </w:r>
          </w:p>
        </w:tc>
        <w:tc>
          <w:tcPr>
            <w:tcW w:w="1615"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2300" w:type="dxa"/>
            <w:vAlign w:val="top"/>
            <w:vMerge w:val="continue"/>
            <w:tcBorders>
              <w:top w:val="nil"/>
            </w:tcBorders>
          </w:tcPr>
          <w:p>
            <w:pPr>
              <w:rPr>
                <w:rFonts w:ascii="Arial"/>
                <w:sz w:val="21"/>
              </w:rPr>
            </w:pPr>
            <w:r/>
          </w:p>
        </w:tc>
      </w:tr>
      <w:tr>
        <w:trPr>
          <w:trHeight w:val="320" w:hRule="atLeast"/>
        </w:trPr>
        <w:tc>
          <w:tcPr>
            <w:tcW w:w="1297" w:type="dxa"/>
            <w:vAlign w:val="top"/>
          </w:tcPr>
          <w:p>
            <w:pPr>
              <w:ind w:left="383"/>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0x0020</w:t>
            </w:r>
          </w:p>
        </w:tc>
        <w:tc>
          <w:tcPr>
            <w:tcW w:w="2057" w:type="dxa"/>
            <w:vAlign w:val="top"/>
          </w:tcPr>
          <w:p>
            <w:pPr>
              <w:pStyle w:val="TableText"/>
              <w:ind w:left="491"/>
              <w:spacing w:before="103" w:line="212" w:lineRule="auto"/>
              <w:rPr>
                <w:sz w:val="18"/>
                <w:szCs w:val="18"/>
              </w:rPr>
            </w:pPr>
            <w:r>
              <w:rPr>
                <w:sz w:val="18"/>
                <w:szCs w:val="18"/>
                <w:spacing w:val="-1"/>
              </w:rPr>
              <w:t>输入信号类型</w:t>
            </w:r>
          </w:p>
        </w:tc>
        <w:tc>
          <w:tcPr>
            <w:tcW w:w="1615" w:type="dxa"/>
            <w:vAlign w:val="top"/>
          </w:tcPr>
          <w:p>
            <w:pPr>
              <w:pStyle w:val="TableText"/>
              <w:ind w:left="154"/>
              <w:spacing w:before="76" w:line="239" w:lineRule="auto"/>
              <w:rPr>
                <w:sz w:val="18"/>
                <w:szCs w:val="18"/>
              </w:rPr>
            </w:pPr>
            <w:r>
              <w:rPr>
                <w:sz w:val="18"/>
                <w:szCs w:val="18"/>
                <w:spacing w:val="-5"/>
              </w:rPr>
              <w:t>同</w:t>
            </w:r>
            <w:r>
              <w:rPr>
                <w:sz w:val="18"/>
                <w:szCs w:val="18"/>
                <w:spacing w:val="-32"/>
              </w:rPr>
              <w:t xml:space="preserve"> </w:t>
            </w:r>
            <w:r>
              <w:rPr>
                <w:rFonts w:ascii="Times New Roman" w:hAnsi="Times New Roman" w:eastAsia="Times New Roman" w:cs="Times New Roman"/>
                <w:sz w:val="18"/>
                <w:szCs w:val="18"/>
                <w:spacing w:val="-5"/>
              </w:rPr>
              <w:t>0x006b</w:t>
            </w:r>
            <w:r>
              <w:rPr>
                <w:rFonts w:ascii="Times New Roman" w:hAnsi="Times New Roman" w:eastAsia="Times New Roman" w:cs="Times New Roman"/>
                <w:sz w:val="18"/>
                <w:szCs w:val="18"/>
                <w:spacing w:val="11"/>
              </w:rPr>
              <w:t xml:space="preserve"> </w:t>
            </w:r>
            <w:r>
              <w:rPr>
                <w:sz w:val="18"/>
                <w:szCs w:val="18"/>
                <w:spacing w:val="-5"/>
              </w:rPr>
              <w:t>寄存器</w:t>
            </w:r>
          </w:p>
        </w:tc>
        <w:tc>
          <w:tcPr>
            <w:tcW w:w="1263" w:type="dxa"/>
            <w:vAlign w:val="top"/>
          </w:tcPr>
          <w:p>
            <w:pPr>
              <w:ind w:left="456"/>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rPr>
                <w:rFonts w:ascii="Arial"/>
                <w:sz w:val="21"/>
              </w:rPr>
            </w:pPr>
            <w:r/>
          </w:p>
        </w:tc>
      </w:tr>
      <w:tr>
        <w:trPr>
          <w:trHeight w:val="320" w:hRule="atLeast"/>
        </w:trPr>
        <w:tc>
          <w:tcPr>
            <w:tcW w:w="1297" w:type="dxa"/>
            <w:vAlign w:val="top"/>
          </w:tcPr>
          <w:p>
            <w:pPr>
              <w:ind w:left="383"/>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0x0021</w:t>
            </w:r>
          </w:p>
        </w:tc>
        <w:tc>
          <w:tcPr>
            <w:tcW w:w="2057" w:type="dxa"/>
            <w:vAlign w:val="top"/>
          </w:tcPr>
          <w:p>
            <w:pPr>
              <w:pStyle w:val="TableText"/>
              <w:ind w:left="156"/>
              <w:spacing w:before="103" w:line="212" w:lineRule="auto"/>
              <w:rPr>
                <w:sz w:val="18"/>
                <w:szCs w:val="18"/>
              </w:rPr>
            </w:pPr>
            <w:r>
              <w:rPr>
                <w:rFonts w:ascii="Times New Roman" w:hAnsi="Times New Roman" w:eastAsia="Times New Roman" w:cs="Times New Roman"/>
                <w:sz w:val="18"/>
                <w:szCs w:val="18"/>
                <w:spacing w:val="-3"/>
              </w:rPr>
              <w:t>IN1 </w:t>
            </w:r>
            <w:r>
              <w:rPr>
                <w:sz w:val="18"/>
                <w:szCs w:val="18"/>
                <w:spacing w:val="-3"/>
              </w:rPr>
              <w:t>输入</w:t>
            </w:r>
            <w:r>
              <w:rPr>
                <w:sz w:val="18"/>
                <w:szCs w:val="18"/>
                <w:spacing w:val="-42"/>
              </w:rPr>
              <w:t xml:space="preserve"> </w:t>
            </w:r>
            <w:r>
              <w:rPr>
                <w:rFonts w:ascii="Times New Roman" w:hAnsi="Times New Roman" w:eastAsia="Times New Roman" w:cs="Times New Roman"/>
                <w:sz w:val="18"/>
                <w:szCs w:val="18"/>
                <w:spacing w:val="-3"/>
              </w:rPr>
              <w:t>PWM  </w:t>
            </w:r>
            <w:r>
              <w:rPr>
                <w:sz w:val="18"/>
                <w:szCs w:val="18"/>
                <w:spacing w:val="-3"/>
              </w:rPr>
              <w:t>占空比</w:t>
            </w:r>
          </w:p>
        </w:tc>
        <w:tc>
          <w:tcPr>
            <w:tcW w:w="1615" w:type="dxa"/>
            <w:vAlign w:val="top"/>
          </w:tcPr>
          <w:p>
            <w:pPr>
              <w:ind w:left="373"/>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-1000~1000</w:t>
            </w:r>
          </w:p>
        </w:tc>
        <w:tc>
          <w:tcPr>
            <w:tcW w:w="1263" w:type="dxa"/>
            <w:vAlign w:val="top"/>
          </w:tcPr>
          <w:p>
            <w:pPr>
              <w:ind w:left="456"/>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ind w:left="521"/>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-100.0%~100.0%</w:t>
            </w:r>
          </w:p>
        </w:tc>
      </w:tr>
      <w:tr>
        <w:trPr>
          <w:trHeight w:val="320" w:hRule="atLeast"/>
        </w:trPr>
        <w:tc>
          <w:tcPr>
            <w:tcW w:w="1297" w:type="dxa"/>
            <w:vAlign w:val="top"/>
          </w:tcPr>
          <w:p>
            <w:pPr>
              <w:ind w:left="383"/>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0x0022</w:t>
            </w:r>
          </w:p>
        </w:tc>
        <w:tc>
          <w:tcPr>
            <w:tcW w:w="2057" w:type="dxa"/>
            <w:vAlign w:val="top"/>
          </w:tcPr>
          <w:p>
            <w:pPr>
              <w:pStyle w:val="TableText"/>
              <w:ind w:left="235"/>
              <w:spacing w:before="102" w:line="213" w:lineRule="auto"/>
              <w:rPr>
                <w:sz w:val="18"/>
                <w:szCs w:val="18"/>
              </w:rPr>
            </w:pPr>
            <w:r>
              <w:rPr>
                <w:rFonts w:ascii="Times New Roman" w:hAnsi="Times New Roman" w:eastAsia="Times New Roman" w:cs="Times New Roman"/>
                <w:sz w:val="18"/>
                <w:szCs w:val="18"/>
                <w:spacing w:val="-1"/>
              </w:rPr>
              <w:t>IN1 </w:t>
            </w:r>
            <w:r>
              <w:rPr>
                <w:sz w:val="18"/>
                <w:szCs w:val="18"/>
                <w:spacing w:val="-1"/>
              </w:rPr>
              <w:t>输入脉冲频率高</w:t>
            </w:r>
          </w:p>
        </w:tc>
        <w:tc>
          <w:tcPr>
            <w:tcW w:w="1615" w:type="dxa"/>
            <w:vAlign w:val="top"/>
            <w:vMerge w:val="restart"/>
            <w:tcBorders>
              <w:bottom w:val="nil"/>
            </w:tcBorders>
          </w:tcPr>
          <w:p>
            <w:pPr>
              <w:rPr>
                <w:rFonts w:ascii="Arial"/>
                <w:sz w:val="21"/>
              </w:rPr>
            </w:pPr>
            <w:r/>
          </w:p>
        </w:tc>
        <w:tc>
          <w:tcPr>
            <w:tcW w:w="1263" w:type="dxa"/>
            <w:vAlign w:val="top"/>
            <w:vMerge w:val="restart"/>
            <w:tcBorders>
              <w:bottom w:val="nil"/>
            </w:tcBorders>
          </w:tcPr>
          <w:p>
            <w:pPr>
              <w:spacing w:line="245"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vMerge w:val="restart"/>
            <w:tcBorders>
              <w:bottom w:val="nil"/>
            </w:tcBorders>
          </w:tcPr>
          <w:p>
            <w:pPr>
              <w:pStyle w:val="TableText"/>
              <w:ind w:left="779"/>
              <w:spacing w:before="265"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Hz</w:t>
            </w:r>
          </w:p>
        </w:tc>
      </w:tr>
      <w:tr>
        <w:trPr>
          <w:trHeight w:val="325" w:hRule="atLeast"/>
        </w:trPr>
        <w:tc>
          <w:tcPr>
            <w:tcW w:w="1297" w:type="dxa"/>
            <w:vAlign w:val="top"/>
          </w:tcPr>
          <w:p>
            <w:pPr>
              <w:ind w:left="383"/>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0x0023</w:t>
            </w:r>
          </w:p>
        </w:tc>
        <w:tc>
          <w:tcPr>
            <w:tcW w:w="2057" w:type="dxa"/>
            <w:vAlign w:val="top"/>
          </w:tcPr>
          <w:p>
            <w:pPr>
              <w:pStyle w:val="TableText"/>
              <w:ind w:left="235"/>
              <w:spacing w:before="102" w:line="218" w:lineRule="auto"/>
              <w:rPr>
                <w:sz w:val="18"/>
                <w:szCs w:val="18"/>
              </w:rPr>
            </w:pPr>
            <w:r>
              <w:rPr>
                <w:rFonts w:ascii="Times New Roman" w:hAnsi="Times New Roman" w:eastAsia="Times New Roman" w:cs="Times New Roman"/>
                <w:sz w:val="18"/>
                <w:szCs w:val="18"/>
                <w:spacing w:val="-1"/>
              </w:rPr>
              <w:t>IN1 </w:t>
            </w:r>
            <w:r>
              <w:rPr>
                <w:sz w:val="18"/>
                <w:szCs w:val="18"/>
                <w:spacing w:val="-1"/>
              </w:rPr>
              <w:t>输入脉冲频率低</w:t>
            </w:r>
          </w:p>
        </w:tc>
        <w:tc>
          <w:tcPr>
            <w:tcW w:w="1615"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2300" w:type="dxa"/>
            <w:vAlign w:val="top"/>
            <w:vMerge w:val="continue"/>
            <w:tcBorders>
              <w:top w:val="nil"/>
            </w:tcBorders>
          </w:tcPr>
          <w:p>
            <w:pPr>
              <w:rPr>
                <w:rFonts w:ascii="Arial"/>
                <w:sz w:val="21"/>
              </w:rPr>
            </w:pPr>
            <w:r/>
          </w:p>
        </w:tc>
      </w:tr>
    </w:tbl>
    <w:p>
      <w:pPr>
        <w:pStyle w:val="BodyText"/>
        <w:rPr>
          <w:sz w:val="21"/>
        </w:rPr>
      </w:pPr>
      <w:r/>
    </w:p>
    <w:p>
      <w:pPr>
        <w:sectPr>
          <w:footerReference w:type="default" r:id="rId468"/>
          <w:pgSz w:w="11905" w:h="16840"/>
          <w:pgMar w:top="400" w:right="1681" w:bottom="1193" w:left="1684" w:header="0" w:footer="1033" w:gutter="0"/>
        </w:sectPr>
        <w:rPr>
          <w:sz w:val="21"/>
          <w:szCs w:val="21"/>
        </w:rPr>
      </w:pPr>
    </w:p>
    <w:p>
      <w:pPr>
        <w:pStyle w:val="BodyText"/>
        <w:ind w:left="119"/>
        <w:spacing w:before="295" w:line="173" w:lineRule="auto"/>
        <w:rPr/>
      </w:pPr>
      <w:bookmarkStart w:name="bookmark206" w:id="144"/>
      <w:bookmarkEnd w:id="14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42" style="position:absolute;margin-left:5.58pt;margin-top:0pt;mso-position-vertical-relative:text;mso-position-horizontal-relative:text;width:414.8pt;height:1pt;z-index:26061926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48" name="IM 948"/>
            <wp:cNvGraphicFramePr/>
            <a:graphic>
              <a:graphicData uri="http://schemas.openxmlformats.org/drawingml/2006/picture">
                <pic:pic>
                  <pic:nvPicPr>
                    <pic:cNvPr id="948" name="IM 948"/>
                    <pic:cNvPicPr/>
                  </pic:nvPicPr>
                  <pic:blipFill>
                    <a:blip r:embed="rId471"/>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97"/>
        <w:gridCol w:w="2057"/>
        <w:gridCol w:w="1615"/>
        <w:gridCol w:w="1263"/>
        <w:gridCol w:w="2300"/>
      </w:tblGrid>
      <w:tr>
        <w:trPr>
          <w:trHeight w:val="638" w:hRule="atLeast"/>
        </w:trPr>
        <w:tc>
          <w:tcPr>
            <w:tcW w:w="1297" w:type="dxa"/>
            <w:vAlign w:val="top"/>
          </w:tcPr>
          <w:p>
            <w:pPr>
              <w:ind w:left="383"/>
              <w:spacing w:before="2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0x0024</w:t>
            </w:r>
          </w:p>
        </w:tc>
        <w:tc>
          <w:tcPr>
            <w:tcW w:w="2057" w:type="dxa"/>
            <w:vAlign w:val="top"/>
          </w:tcPr>
          <w:p>
            <w:pPr>
              <w:pStyle w:val="TableText"/>
              <w:ind w:left="146"/>
              <w:spacing w:before="92" w:line="220" w:lineRule="auto"/>
              <w:rPr>
                <w:sz w:val="18"/>
                <w:szCs w:val="18"/>
              </w:rPr>
            </w:pPr>
            <w:r>
              <w:rPr>
                <w:rFonts w:ascii="Times New Roman" w:hAnsi="Times New Roman" w:eastAsia="Times New Roman" w:cs="Times New Roman"/>
                <w:sz w:val="18"/>
                <w:szCs w:val="18"/>
                <w:spacing w:val="-1"/>
              </w:rPr>
              <w:t>IN1 </w:t>
            </w:r>
            <w:r>
              <w:rPr>
                <w:sz w:val="18"/>
                <w:szCs w:val="18"/>
                <w:spacing w:val="-1"/>
              </w:rPr>
              <w:t>输入脉冲数量高半</w:t>
            </w:r>
          </w:p>
          <w:p>
            <w:pPr>
              <w:pStyle w:val="TableText"/>
              <w:ind w:left="942"/>
              <w:spacing w:before="101" w:line="220" w:lineRule="auto"/>
              <w:rPr>
                <w:sz w:val="18"/>
                <w:szCs w:val="18"/>
              </w:rPr>
            </w:pPr>
            <w:r>
              <w:rPr>
                <w:sz w:val="18"/>
                <w:szCs w:val="18"/>
              </w:rPr>
              <w:t>字</w:t>
            </w:r>
          </w:p>
        </w:tc>
        <w:tc>
          <w:tcPr>
            <w:tcW w:w="1615" w:type="dxa"/>
            <w:vAlign w:val="top"/>
            <w:vMerge w:val="restart"/>
            <w:tcBorders>
              <w:bottom w:val="nil"/>
            </w:tcBorders>
          </w:tcPr>
          <w:p>
            <w:pPr>
              <w:rPr>
                <w:rFonts w:ascii="Arial"/>
                <w:sz w:val="21"/>
              </w:rPr>
            </w:pPr>
            <w:r/>
          </w:p>
        </w:tc>
        <w:tc>
          <w:tcPr>
            <w:tcW w:w="1263" w:type="dxa"/>
            <w:vAlign w:val="top"/>
            <w:vMerge w:val="restart"/>
            <w:tcBorders>
              <w:bottom w:val="nil"/>
            </w:tcBorders>
          </w:tcPr>
          <w:p>
            <w:pPr>
              <w:spacing w:line="273" w:lineRule="auto"/>
              <w:rPr>
                <w:rFonts w:ascii="Arial"/>
                <w:sz w:val="21"/>
              </w:rPr>
            </w:pPr>
            <w:r/>
          </w:p>
          <w:p>
            <w:pPr>
              <w:spacing w:line="274"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vMerge w:val="restart"/>
            <w:tcBorders>
              <w:bottom w:val="nil"/>
            </w:tcBorders>
          </w:tcPr>
          <w:p>
            <w:pPr>
              <w:rPr>
                <w:rFonts w:ascii="Arial"/>
                <w:sz w:val="21"/>
              </w:rPr>
            </w:pPr>
            <w:r/>
          </w:p>
        </w:tc>
      </w:tr>
      <w:tr>
        <w:trPr>
          <w:trHeight w:val="635" w:hRule="atLeast"/>
        </w:trPr>
        <w:tc>
          <w:tcPr>
            <w:tcW w:w="1297" w:type="dxa"/>
            <w:vAlign w:val="top"/>
          </w:tcPr>
          <w:p>
            <w:pPr>
              <w:ind w:left="383"/>
              <w:spacing w:before="2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0x0025</w:t>
            </w:r>
          </w:p>
        </w:tc>
        <w:tc>
          <w:tcPr>
            <w:tcW w:w="2057" w:type="dxa"/>
            <w:vAlign w:val="top"/>
          </w:tcPr>
          <w:p>
            <w:pPr>
              <w:pStyle w:val="TableText"/>
              <w:ind w:left="146"/>
              <w:spacing w:before="90" w:line="220" w:lineRule="auto"/>
              <w:rPr>
                <w:sz w:val="18"/>
                <w:szCs w:val="18"/>
              </w:rPr>
            </w:pPr>
            <w:r>
              <w:rPr>
                <w:rFonts w:ascii="Times New Roman" w:hAnsi="Times New Roman" w:eastAsia="Times New Roman" w:cs="Times New Roman"/>
                <w:sz w:val="18"/>
                <w:szCs w:val="18"/>
                <w:spacing w:val="-1"/>
              </w:rPr>
              <w:t>IN1 </w:t>
            </w:r>
            <w:r>
              <w:rPr>
                <w:sz w:val="18"/>
                <w:szCs w:val="18"/>
                <w:spacing w:val="-1"/>
              </w:rPr>
              <w:t>输入脉冲数量低半</w:t>
            </w:r>
          </w:p>
          <w:p>
            <w:pPr>
              <w:pStyle w:val="TableText"/>
              <w:ind w:left="942"/>
              <w:spacing w:before="99" w:line="220" w:lineRule="auto"/>
              <w:rPr>
                <w:sz w:val="18"/>
                <w:szCs w:val="18"/>
              </w:rPr>
            </w:pPr>
            <w:r>
              <w:rPr>
                <w:sz w:val="18"/>
                <w:szCs w:val="18"/>
              </w:rPr>
              <w:t>字</w:t>
            </w:r>
          </w:p>
        </w:tc>
        <w:tc>
          <w:tcPr>
            <w:tcW w:w="1615"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2300" w:type="dxa"/>
            <w:vAlign w:val="top"/>
            <w:vMerge w:val="continue"/>
            <w:tcBorders>
              <w:top w:val="nil"/>
            </w:tcBorders>
          </w:tcPr>
          <w:p>
            <w:pPr>
              <w:rPr>
                <w:rFonts w:ascii="Arial"/>
                <w:sz w:val="21"/>
              </w:rPr>
            </w:pPr>
            <w:r/>
          </w:p>
        </w:tc>
      </w:tr>
      <w:tr>
        <w:trPr>
          <w:trHeight w:val="633" w:hRule="atLeast"/>
        </w:trPr>
        <w:tc>
          <w:tcPr>
            <w:tcW w:w="1297" w:type="dxa"/>
            <w:vAlign w:val="top"/>
          </w:tcPr>
          <w:p>
            <w:pPr>
              <w:ind w:left="383"/>
              <w:spacing w:before="2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0x0026</w:t>
            </w:r>
          </w:p>
        </w:tc>
        <w:tc>
          <w:tcPr>
            <w:tcW w:w="2057" w:type="dxa"/>
            <w:vAlign w:val="top"/>
          </w:tcPr>
          <w:p>
            <w:pPr>
              <w:pStyle w:val="TableText"/>
              <w:ind w:left="671"/>
              <w:spacing w:before="246" w:line="221" w:lineRule="auto"/>
              <w:rPr>
                <w:sz w:val="18"/>
                <w:szCs w:val="18"/>
              </w:rPr>
            </w:pPr>
            <w:r>
              <w:rPr>
                <w:sz w:val="18"/>
                <w:szCs w:val="18"/>
                <w:spacing w:val="-2"/>
              </w:rPr>
              <w:t>母线电流</w:t>
            </w:r>
          </w:p>
        </w:tc>
        <w:tc>
          <w:tcPr>
            <w:tcW w:w="1615" w:type="dxa"/>
            <w:vAlign w:val="top"/>
          </w:tcPr>
          <w:p>
            <w:pPr>
              <w:ind w:left="537"/>
              <w:spacing w:before="2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0~3000</w:t>
            </w:r>
          </w:p>
        </w:tc>
        <w:tc>
          <w:tcPr>
            <w:tcW w:w="1263" w:type="dxa"/>
            <w:vAlign w:val="top"/>
          </w:tcPr>
          <w:p>
            <w:pPr>
              <w:ind w:left="456"/>
              <w:spacing w:before="27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165"/>
              <w:spacing w:before="89" w:line="220" w:lineRule="auto"/>
              <w:rPr>
                <w:sz w:val="18"/>
                <w:szCs w:val="18"/>
              </w:rPr>
            </w:pPr>
            <w:r>
              <w:rPr>
                <w:sz w:val="18"/>
                <w:szCs w:val="18"/>
                <w:spacing w:val="-1"/>
              </w:rPr>
              <w:t>数值乘以</w:t>
            </w:r>
            <w:r>
              <w:rPr>
                <w:sz w:val="18"/>
                <w:szCs w:val="18"/>
                <w:spacing w:val="-39"/>
              </w:rPr>
              <w:t xml:space="preserve"> </w:t>
            </w:r>
            <w:r>
              <w:rPr>
                <w:rFonts w:ascii="Times New Roman" w:hAnsi="Times New Roman" w:eastAsia="Times New Roman" w:cs="Times New Roman"/>
                <w:sz w:val="18"/>
                <w:szCs w:val="18"/>
                <w:spacing w:val="-1"/>
              </w:rPr>
              <w:t>0.01</w:t>
            </w:r>
            <w:r>
              <w:rPr>
                <w:sz w:val="18"/>
                <w:szCs w:val="18"/>
                <w:spacing w:val="-1"/>
              </w:rPr>
              <w:t>A 为母线电</w:t>
            </w:r>
          </w:p>
          <w:p>
            <w:pPr>
              <w:pStyle w:val="TableText"/>
              <w:ind w:left="1064"/>
              <w:spacing w:before="101" w:line="223" w:lineRule="auto"/>
              <w:rPr>
                <w:sz w:val="18"/>
                <w:szCs w:val="18"/>
              </w:rPr>
            </w:pPr>
            <w:r>
              <w:rPr>
                <w:sz w:val="18"/>
                <w:szCs w:val="18"/>
              </w:rPr>
              <w:t>流</w:t>
            </w:r>
          </w:p>
        </w:tc>
      </w:tr>
      <w:tr>
        <w:trPr>
          <w:trHeight w:val="320" w:hRule="atLeast"/>
        </w:trPr>
        <w:tc>
          <w:tcPr>
            <w:tcW w:w="1297" w:type="dxa"/>
            <w:vAlign w:val="top"/>
          </w:tcPr>
          <w:p>
            <w:pPr>
              <w:ind w:left="383"/>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0x0027</w:t>
            </w:r>
          </w:p>
        </w:tc>
        <w:tc>
          <w:tcPr>
            <w:tcW w:w="2057" w:type="dxa"/>
            <w:vAlign w:val="top"/>
          </w:tcPr>
          <w:p>
            <w:pPr>
              <w:pStyle w:val="TableText"/>
              <w:ind w:left="156"/>
              <w:spacing w:before="91" w:line="220" w:lineRule="auto"/>
              <w:rPr>
                <w:sz w:val="18"/>
                <w:szCs w:val="18"/>
              </w:rPr>
            </w:pPr>
            <w:r>
              <w:rPr>
                <w:rFonts w:ascii="Times New Roman" w:hAnsi="Times New Roman" w:eastAsia="Times New Roman" w:cs="Times New Roman"/>
                <w:sz w:val="18"/>
                <w:szCs w:val="18"/>
                <w:spacing w:val="-3"/>
              </w:rPr>
              <w:t>IN2 </w:t>
            </w:r>
            <w:r>
              <w:rPr>
                <w:sz w:val="18"/>
                <w:szCs w:val="18"/>
                <w:spacing w:val="-3"/>
              </w:rPr>
              <w:t>输入</w:t>
            </w:r>
            <w:r>
              <w:rPr>
                <w:sz w:val="18"/>
                <w:szCs w:val="18"/>
                <w:spacing w:val="-42"/>
              </w:rPr>
              <w:t xml:space="preserve"> </w:t>
            </w:r>
            <w:r>
              <w:rPr>
                <w:rFonts w:ascii="Times New Roman" w:hAnsi="Times New Roman" w:eastAsia="Times New Roman" w:cs="Times New Roman"/>
                <w:sz w:val="18"/>
                <w:szCs w:val="18"/>
                <w:spacing w:val="-3"/>
              </w:rPr>
              <w:t>PWM  </w:t>
            </w:r>
            <w:r>
              <w:rPr>
                <w:sz w:val="18"/>
                <w:szCs w:val="18"/>
                <w:spacing w:val="-3"/>
              </w:rPr>
              <w:t>占空比</w:t>
            </w:r>
          </w:p>
        </w:tc>
        <w:tc>
          <w:tcPr>
            <w:tcW w:w="1615" w:type="dxa"/>
            <w:vAlign w:val="top"/>
          </w:tcPr>
          <w:p>
            <w:pPr>
              <w:ind w:left="373"/>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-1000~1000</w:t>
            </w:r>
          </w:p>
        </w:tc>
        <w:tc>
          <w:tcPr>
            <w:tcW w:w="1263" w:type="dxa"/>
            <w:vAlign w:val="top"/>
          </w:tcPr>
          <w:p>
            <w:pPr>
              <w:ind w:left="456"/>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ind w:left="521"/>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-100.0%~100.0%</w:t>
            </w:r>
          </w:p>
        </w:tc>
      </w:tr>
      <w:tr>
        <w:trPr>
          <w:trHeight w:val="320" w:hRule="atLeast"/>
        </w:trPr>
        <w:tc>
          <w:tcPr>
            <w:tcW w:w="1297" w:type="dxa"/>
            <w:vAlign w:val="top"/>
          </w:tcPr>
          <w:p>
            <w:pPr>
              <w:ind w:left="383"/>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0x0028</w:t>
            </w:r>
          </w:p>
        </w:tc>
        <w:tc>
          <w:tcPr>
            <w:tcW w:w="2057" w:type="dxa"/>
            <w:vAlign w:val="top"/>
          </w:tcPr>
          <w:p>
            <w:pPr>
              <w:pStyle w:val="TableText"/>
              <w:ind w:left="235"/>
              <w:spacing w:before="91" w:line="220" w:lineRule="auto"/>
              <w:rPr>
                <w:sz w:val="18"/>
                <w:szCs w:val="18"/>
              </w:rPr>
            </w:pPr>
            <w:r>
              <w:rPr>
                <w:rFonts w:ascii="Times New Roman" w:hAnsi="Times New Roman" w:eastAsia="Times New Roman" w:cs="Times New Roman"/>
                <w:sz w:val="18"/>
                <w:szCs w:val="18"/>
                <w:spacing w:val="-1"/>
              </w:rPr>
              <w:t>IN2 </w:t>
            </w:r>
            <w:r>
              <w:rPr>
                <w:sz w:val="18"/>
                <w:szCs w:val="18"/>
                <w:spacing w:val="-1"/>
              </w:rPr>
              <w:t>输入脉冲频率高</w:t>
            </w:r>
          </w:p>
        </w:tc>
        <w:tc>
          <w:tcPr>
            <w:tcW w:w="1615" w:type="dxa"/>
            <w:vAlign w:val="top"/>
            <w:vMerge w:val="restart"/>
            <w:tcBorders>
              <w:bottom w:val="nil"/>
            </w:tcBorders>
          </w:tcPr>
          <w:p>
            <w:pPr>
              <w:rPr>
                <w:rFonts w:ascii="Arial"/>
                <w:sz w:val="21"/>
              </w:rPr>
            </w:pPr>
            <w:r/>
          </w:p>
        </w:tc>
        <w:tc>
          <w:tcPr>
            <w:tcW w:w="1263" w:type="dxa"/>
            <w:vAlign w:val="top"/>
            <w:vMerge w:val="restart"/>
            <w:tcBorders>
              <w:bottom w:val="nil"/>
            </w:tcBorders>
          </w:tcPr>
          <w:p>
            <w:pPr>
              <w:ind w:left="456"/>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vMerge w:val="restart"/>
            <w:tcBorders>
              <w:bottom w:val="nil"/>
            </w:tcBorders>
          </w:tcPr>
          <w:p>
            <w:pPr>
              <w:pStyle w:val="TableText"/>
              <w:ind w:left="779"/>
              <w:spacing w:before="254"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Hz</w:t>
            </w:r>
          </w:p>
        </w:tc>
      </w:tr>
      <w:tr>
        <w:trPr>
          <w:trHeight w:val="320" w:hRule="atLeast"/>
        </w:trPr>
        <w:tc>
          <w:tcPr>
            <w:tcW w:w="1297" w:type="dxa"/>
            <w:vAlign w:val="top"/>
          </w:tcPr>
          <w:p>
            <w:pPr>
              <w:ind w:left="383"/>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0x0029</w:t>
            </w:r>
          </w:p>
        </w:tc>
        <w:tc>
          <w:tcPr>
            <w:tcW w:w="2057" w:type="dxa"/>
            <w:vAlign w:val="top"/>
          </w:tcPr>
          <w:p>
            <w:pPr>
              <w:pStyle w:val="TableText"/>
              <w:ind w:left="235"/>
              <w:spacing w:before="91" w:line="220" w:lineRule="auto"/>
              <w:rPr>
                <w:sz w:val="18"/>
                <w:szCs w:val="18"/>
              </w:rPr>
            </w:pPr>
            <w:r>
              <w:rPr>
                <w:rFonts w:ascii="Times New Roman" w:hAnsi="Times New Roman" w:eastAsia="Times New Roman" w:cs="Times New Roman"/>
                <w:sz w:val="18"/>
                <w:szCs w:val="18"/>
                <w:spacing w:val="-1"/>
              </w:rPr>
              <w:t>IN2 </w:t>
            </w:r>
            <w:r>
              <w:rPr>
                <w:sz w:val="18"/>
                <w:szCs w:val="18"/>
                <w:spacing w:val="-1"/>
              </w:rPr>
              <w:t>输入脉冲频率低</w:t>
            </w:r>
          </w:p>
        </w:tc>
        <w:tc>
          <w:tcPr>
            <w:tcW w:w="1615"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2300" w:type="dxa"/>
            <w:vAlign w:val="top"/>
            <w:vMerge w:val="continue"/>
            <w:tcBorders>
              <w:top w:val="nil"/>
            </w:tcBorders>
          </w:tcPr>
          <w:p>
            <w:pPr>
              <w:rPr>
                <w:rFonts w:ascii="Arial"/>
                <w:sz w:val="21"/>
              </w:rPr>
            </w:pPr>
            <w:r/>
          </w:p>
        </w:tc>
      </w:tr>
      <w:tr>
        <w:trPr>
          <w:trHeight w:val="633" w:hRule="atLeast"/>
        </w:trPr>
        <w:tc>
          <w:tcPr>
            <w:tcW w:w="1297" w:type="dxa"/>
            <w:vAlign w:val="top"/>
          </w:tcPr>
          <w:p>
            <w:pPr>
              <w:ind w:left="387"/>
              <w:spacing w:before="28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0x002a</w:t>
            </w:r>
          </w:p>
        </w:tc>
        <w:tc>
          <w:tcPr>
            <w:tcW w:w="2057" w:type="dxa"/>
            <w:vAlign w:val="top"/>
          </w:tcPr>
          <w:p>
            <w:pPr>
              <w:pStyle w:val="TableText"/>
              <w:ind w:left="146"/>
              <w:spacing w:before="92" w:line="220" w:lineRule="auto"/>
              <w:rPr>
                <w:sz w:val="18"/>
                <w:szCs w:val="18"/>
              </w:rPr>
            </w:pPr>
            <w:r>
              <w:rPr>
                <w:rFonts w:ascii="Times New Roman" w:hAnsi="Times New Roman" w:eastAsia="Times New Roman" w:cs="Times New Roman"/>
                <w:sz w:val="18"/>
                <w:szCs w:val="18"/>
                <w:spacing w:val="-1"/>
              </w:rPr>
              <w:t>IN2 </w:t>
            </w:r>
            <w:r>
              <w:rPr>
                <w:sz w:val="18"/>
                <w:szCs w:val="18"/>
                <w:spacing w:val="-1"/>
              </w:rPr>
              <w:t>输入脉冲数量高半</w:t>
            </w:r>
          </w:p>
          <w:p>
            <w:pPr>
              <w:pStyle w:val="TableText"/>
              <w:ind w:left="942"/>
              <w:spacing w:before="99" w:line="220" w:lineRule="auto"/>
              <w:rPr>
                <w:sz w:val="18"/>
                <w:szCs w:val="18"/>
              </w:rPr>
            </w:pPr>
            <w:r>
              <w:rPr>
                <w:sz w:val="18"/>
                <w:szCs w:val="18"/>
              </w:rPr>
              <w:t>字</w:t>
            </w:r>
          </w:p>
        </w:tc>
        <w:tc>
          <w:tcPr>
            <w:tcW w:w="1615" w:type="dxa"/>
            <w:vAlign w:val="top"/>
            <w:vMerge w:val="restart"/>
            <w:tcBorders>
              <w:bottom w:val="nil"/>
            </w:tcBorders>
          </w:tcPr>
          <w:p>
            <w:pPr>
              <w:rPr>
                <w:rFonts w:ascii="Arial"/>
                <w:sz w:val="21"/>
              </w:rPr>
            </w:pPr>
            <w:r/>
          </w:p>
        </w:tc>
        <w:tc>
          <w:tcPr>
            <w:tcW w:w="1263" w:type="dxa"/>
            <w:vAlign w:val="top"/>
            <w:vMerge w:val="restart"/>
            <w:tcBorders>
              <w:bottom w:val="nil"/>
            </w:tcBorders>
          </w:tcPr>
          <w:p>
            <w:pPr>
              <w:spacing w:line="273" w:lineRule="auto"/>
              <w:rPr>
                <w:rFonts w:ascii="Arial"/>
                <w:sz w:val="21"/>
              </w:rPr>
            </w:pPr>
            <w:r/>
          </w:p>
          <w:p>
            <w:pPr>
              <w:spacing w:line="274"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vMerge w:val="restart"/>
            <w:tcBorders>
              <w:bottom w:val="nil"/>
            </w:tcBorders>
          </w:tcPr>
          <w:p>
            <w:pPr>
              <w:rPr>
                <w:rFonts w:ascii="Arial"/>
                <w:sz w:val="21"/>
              </w:rPr>
            </w:pPr>
            <w:r/>
          </w:p>
        </w:tc>
      </w:tr>
      <w:tr>
        <w:trPr>
          <w:trHeight w:val="633" w:hRule="atLeast"/>
        </w:trPr>
        <w:tc>
          <w:tcPr>
            <w:tcW w:w="1297" w:type="dxa"/>
            <w:vAlign w:val="top"/>
          </w:tcPr>
          <w:p>
            <w:pPr>
              <w:ind w:left="383"/>
              <w:spacing w:before="224"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0x002b</w:t>
            </w:r>
          </w:p>
        </w:tc>
        <w:tc>
          <w:tcPr>
            <w:tcW w:w="2057" w:type="dxa"/>
            <w:vAlign w:val="top"/>
          </w:tcPr>
          <w:p>
            <w:pPr>
              <w:pStyle w:val="TableText"/>
              <w:ind w:left="146"/>
              <w:spacing w:before="93" w:line="220" w:lineRule="auto"/>
              <w:rPr>
                <w:sz w:val="18"/>
                <w:szCs w:val="18"/>
              </w:rPr>
            </w:pPr>
            <w:r>
              <w:rPr>
                <w:rFonts w:ascii="Times New Roman" w:hAnsi="Times New Roman" w:eastAsia="Times New Roman" w:cs="Times New Roman"/>
                <w:sz w:val="18"/>
                <w:szCs w:val="18"/>
                <w:spacing w:val="-1"/>
              </w:rPr>
              <w:t>IN2 </w:t>
            </w:r>
            <w:r>
              <w:rPr>
                <w:sz w:val="18"/>
                <w:szCs w:val="18"/>
                <w:spacing w:val="-1"/>
              </w:rPr>
              <w:t>输入脉冲数量低半</w:t>
            </w:r>
          </w:p>
          <w:p>
            <w:pPr>
              <w:pStyle w:val="TableText"/>
              <w:ind w:left="942"/>
              <w:spacing w:before="101" w:line="219" w:lineRule="auto"/>
              <w:rPr>
                <w:sz w:val="18"/>
                <w:szCs w:val="18"/>
              </w:rPr>
            </w:pPr>
            <w:r>
              <w:rPr>
                <w:sz w:val="18"/>
                <w:szCs w:val="18"/>
              </w:rPr>
              <w:t>字</w:t>
            </w:r>
          </w:p>
        </w:tc>
        <w:tc>
          <w:tcPr>
            <w:tcW w:w="1615"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2300" w:type="dxa"/>
            <w:vAlign w:val="top"/>
            <w:vMerge w:val="continue"/>
            <w:tcBorders>
              <w:top w:val="nil"/>
            </w:tcBorders>
          </w:tcPr>
          <w:p>
            <w:pPr>
              <w:rPr>
                <w:rFonts w:ascii="Arial"/>
                <w:sz w:val="21"/>
              </w:rPr>
            </w:pPr>
            <w:r/>
          </w:p>
        </w:tc>
      </w:tr>
      <w:tr>
        <w:trPr>
          <w:trHeight w:val="635" w:hRule="atLeast"/>
        </w:trPr>
        <w:tc>
          <w:tcPr>
            <w:tcW w:w="1297" w:type="dxa"/>
            <w:vAlign w:val="top"/>
          </w:tcPr>
          <w:p>
            <w:pPr>
              <w:ind w:left="387"/>
              <w:spacing w:before="2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0x002c</w:t>
            </w:r>
          </w:p>
        </w:tc>
        <w:tc>
          <w:tcPr>
            <w:tcW w:w="2057" w:type="dxa"/>
            <w:vAlign w:val="top"/>
          </w:tcPr>
          <w:p>
            <w:pPr>
              <w:pStyle w:val="TableText"/>
              <w:ind w:left="133"/>
              <w:spacing w:before="96" w:line="220" w:lineRule="auto"/>
              <w:rPr>
                <w:sz w:val="18"/>
                <w:szCs w:val="18"/>
              </w:rPr>
            </w:pPr>
            <w:r>
              <w:rPr>
                <w:sz w:val="18"/>
                <w:szCs w:val="18"/>
                <w:spacing w:val="-1"/>
              </w:rPr>
              <w:t>编码器输入脉冲数量高</w:t>
            </w:r>
          </w:p>
          <w:p>
            <w:pPr>
              <w:pStyle w:val="TableText"/>
              <w:ind w:left="854"/>
              <w:spacing w:before="99" w:line="220" w:lineRule="auto"/>
              <w:rPr>
                <w:sz w:val="18"/>
                <w:szCs w:val="18"/>
              </w:rPr>
            </w:pPr>
            <w:r>
              <w:rPr>
                <w:sz w:val="18"/>
                <w:szCs w:val="18"/>
                <w:spacing w:val="-3"/>
              </w:rPr>
              <w:t>半字</w:t>
            </w:r>
          </w:p>
        </w:tc>
        <w:tc>
          <w:tcPr>
            <w:tcW w:w="1615" w:type="dxa"/>
            <w:vAlign w:val="top"/>
            <w:vMerge w:val="restart"/>
            <w:tcBorders>
              <w:bottom w:val="nil"/>
            </w:tcBorders>
          </w:tcPr>
          <w:p>
            <w:pPr>
              <w:rPr>
                <w:rFonts w:ascii="Arial"/>
                <w:sz w:val="21"/>
              </w:rPr>
            </w:pPr>
            <w:r/>
          </w:p>
        </w:tc>
        <w:tc>
          <w:tcPr>
            <w:tcW w:w="1263"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vMerge w:val="restart"/>
            <w:tcBorders>
              <w:bottom w:val="nil"/>
            </w:tcBorders>
          </w:tcPr>
          <w:p>
            <w:pPr>
              <w:rPr>
                <w:rFonts w:ascii="Arial"/>
                <w:sz w:val="21"/>
              </w:rPr>
            </w:pPr>
            <w:r/>
          </w:p>
        </w:tc>
      </w:tr>
      <w:tr>
        <w:trPr>
          <w:trHeight w:val="633" w:hRule="atLeast"/>
        </w:trPr>
        <w:tc>
          <w:tcPr>
            <w:tcW w:w="1297" w:type="dxa"/>
            <w:vAlign w:val="top"/>
          </w:tcPr>
          <w:p>
            <w:pPr>
              <w:ind w:left="383"/>
              <w:spacing w:before="226"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0x002d</w:t>
            </w:r>
          </w:p>
        </w:tc>
        <w:tc>
          <w:tcPr>
            <w:tcW w:w="2057" w:type="dxa"/>
            <w:vAlign w:val="top"/>
          </w:tcPr>
          <w:p>
            <w:pPr>
              <w:pStyle w:val="TableText"/>
              <w:ind w:left="133"/>
              <w:spacing w:before="96" w:line="220" w:lineRule="auto"/>
              <w:rPr>
                <w:sz w:val="18"/>
                <w:szCs w:val="18"/>
              </w:rPr>
            </w:pPr>
            <w:r>
              <w:rPr>
                <w:sz w:val="18"/>
                <w:szCs w:val="18"/>
                <w:spacing w:val="-1"/>
              </w:rPr>
              <w:t>编码器输入脉冲数量低</w:t>
            </w:r>
          </w:p>
          <w:p>
            <w:pPr>
              <w:pStyle w:val="TableText"/>
              <w:ind w:left="854"/>
              <w:spacing w:before="99" w:line="218" w:lineRule="auto"/>
              <w:rPr>
                <w:sz w:val="18"/>
                <w:szCs w:val="18"/>
              </w:rPr>
            </w:pPr>
            <w:r>
              <w:rPr>
                <w:sz w:val="18"/>
                <w:szCs w:val="18"/>
                <w:spacing w:val="-3"/>
              </w:rPr>
              <w:t>半字</w:t>
            </w:r>
          </w:p>
        </w:tc>
        <w:tc>
          <w:tcPr>
            <w:tcW w:w="1615"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2300" w:type="dxa"/>
            <w:vAlign w:val="top"/>
            <w:vMerge w:val="continue"/>
            <w:tcBorders>
              <w:top w:val="nil"/>
            </w:tcBorders>
          </w:tcPr>
          <w:p>
            <w:pPr>
              <w:rPr>
                <w:rFonts w:ascii="Arial"/>
                <w:sz w:val="21"/>
              </w:rPr>
            </w:pPr>
            <w:r/>
          </w:p>
        </w:tc>
      </w:tr>
      <w:tr>
        <w:trPr>
          <w:trHeight w:val="320" w:hRule="atLeast"/>
        </w:trPr>
        <w:tc>
          <w:tcPr>
            <w:tcW w:w="1297" w:type="dxa"/>
            <w:vAlign w:val="top"/>
          </w:tcPr>
          <w:p>
            <w:pPr>
              <w:ind w:left="387"/>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0x002e</w:t>
            </w:r>
          </w:p>
        </w:tc>
        <w:tc>
          <w:tcPr>
            <w:tcW w:w="2057" w:type="dxa"/>
            <w:vAlign w:val="top"/>
          </w:tcPr>
          <w:p>
            <w:pPr>
              <w:pStyle w:val="TableText"/>
              <w:ind w:left="685"/>
              <w:spacing w:before="97" w:line="218" w:lineRule="auto"/>
              <w:rPr>
                <w:sz w:val="18"/>
                <w:szCs w:val="18"/>
              </w:rPr>
            </w:pPr>
            <w:r>
              <w:rPr>
                <w:rFonts w:ascii="Times New Roman" w:hAnsi="Times New Roman" w:eastAsia="Times New Roman" w:cs="Times New Roman"/>
                <w:sz w:val="18"/>
                <w:szCs w:val="18"/>
                <w:spacing w:val="-2"/>
              </w:rPr>
              <w:t>IN1</w:t>
            </w:r>
            <w:r>
              <w:rPr>
                <w:rFonts w:ascii="Times New Roman" w:hAnsi="Times New Roman" w:eastAsia="Times New Roman" w:cs="Times New Roman"/>
                <w:sz w:val="18"/>
                <w:szCs w:val="18"/>
                <w:spacing w:val="8"/>
              </w:rPr>
              <w:t xml:space="preserve"> </w:t>
            </w:r>
            <w:r>
              <w:rPr>
                <w:sz w:val="18"/>
                <w:szCs w:val="18"/>
                <w:spacing w:val="-2"/>
              </w:rPr>
              <w:t>脉宽</w:t>
            </w:r>
          </w:p>
        </w:tc>
        <w:tc>
          <w:tcPr>
            <w:tcW w:w="1615" w:type="dxa"/>
            <w:vAlign w:val="top"/>
          </w:tcPr>
          <w:p>
            <w:pPr>
              <w:rPr>
                <w:rFonts w:ascii="Arial"/>
                <w:sz w:val="21"/>
              </w:rPr>
            </w:pPr>
            <w:r/>
          </w:p>
        </w:tc>
        <w:tc>
          <w:tcPr>
            <w:tcW w:w="1263" w:type="dxa"/>
            <w:vAlign w:val="top"/>
          </w:tcPr>
          <w:p>
            <w:pPr>
              <w:ind w:left="456"/>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804"/>
              <w:spacing w:before="97" w:line="218"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us</w:t>
            </w:r>
          </w:p>
        </w:tc>
      </w:tr>
      <w:tr>
        <w:trPr>
          <w:trHeight w:val="319" w:hRule="atLeast"/>
        </w:trPr>
        <w:tc>
          <w:tcPr>
            <w:tcW w:w="1297" w:type="dxa"/>
            <w:vAlign w:val="top"/>
          </w:tcPr>
          <w:p>
            <w:pPr>
              <w:ind w:left="397"/>
              <w:spacing w:before="71"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0x002f</w:t>
            </w:r>
          </w:p>
        </w:tc>
        <w:tc>
          <w:tcPr>
            <w:tcW w:w="2057" w:type="dxa"/>
            <w:vAlign w:val="top"/>
          </w:tcPr>
          <w:p>
            <w:pPr>
              <w:pStyle w:val="TableText"/>
              <w:ind w:left="685"/>
              <w:spacing w:before="97" w:line="217"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8"/>
              </w:rPr>
              <w:t xml:space="preserve"> </w:t>
            </w:r>
            <w:r>
              <w:rPr>
                <w:sz w:val="18"/>
                <w:szCs w:val="18"/>
                <w:spacing w:val="-2"/>
              </w:rPr>
              <w:t>脉宽</w:t>
            </w:r>
          </w:p>
        </w:tc>
        <w:tc>
          <w:tcPr>
            <w:tcW w:w="1615" w:type="dxa"/>
            <w:vAlign w:val="top"/>
          </w:tcPr>
          <w:p>
            <w:pPr>
              <w:rPr>
                <w:rFonts w:ascii="Arial"/>
                <w:sz w:val="21"/>
              </w:rPr>
            </w:pPr>
            <w:r/>
          </w:p>
        </w:tc>
        <w:tc>
          <w:tcPr>
            <w:tcW w:w="1263" w:type="dxa"/>
            <w:vAlign w:val="top"/>
          </w:tcPr>
          <w:p>
            <w:pPr>
              <w:ind w:left="456"/>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804"/>
              <w:spacing w:before="97" w:line="217"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us</w:t>
            </w:r>
          </w:p>
        </w:tc>
      </w:tr>
      <w:tr>
        <w:trPr>
          <w:trHeight w:val="318" w:hRule="atLeast"/>
        </w:trPr>
        <w:tc>
          <w:tcPr>
            <w:tcW w:w="1297" w:type="dxa"/>
            <w:vAlign w:val="top"/>
          </w:tcPr>
          <w:p>
            <w:pPr>
              <w:ind w:left="383"/>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0x0030</w:t>
            </w:r>
          </w:p>
        </w:tc>
        <w:tc>
          <w:tcPr>
            <w:tcW w:w="2057" w:type="dxa"/>
            <w:vAlign w:val="top"/>
          </w:tcPr>
          <w:p>
            <w:pPr>
              <w:pStyle w:val="TableText"/>
              <w:ind w:left="221"/>
              <w:spacing w:before="98" w:line="215" w:lineRule="auto"/>
              <w:rPr>
                <w:sz w:val="18"/>
                <w:szCs w:val="18"/>
              </w:rPr>
            </w:pPr>
            <w:r>
              <w:rPr>
                <w:sz w:val="18"/>
                <w:szCs w:val="18"/>
                <w:spacing w:val="-1"/>
              </w:rPr>
              <w:t>剩余完成时间高半字</w:t>
            </w:r>
          </w:p>
        </w:tc>
        <w:tc>
          <w:tcPr>
            <w:tcW w:w="1615" w:type="dxa"/>
            <w:vAlign w:val="top"/>
            <w:vMerge w:val="restart"/>
            <w:tcBorders>
              <w:bottom w:val="nil"/>
            </w:tcBorders>
          </w:tcPr>
          <w:p>
            <w:pPr>
              <w:pStyle w:val="TableText"/>
              <w:ind w:left="171"/>
              <w:spacing w:before="234" w:line="239" w:lineRule="exact"/>
              <w:rPr>
                <w:rFonts w:ascii="Arial" w:hAnsi="Arial" w:eastAsia="Arial" w:cs="Arial"/>
                <w:sz w:val="18"/>
                <w:szCs w:val="18"/>
              </w:rPr>
            </w:pPr>
            <w:r>
              <w:rPr>
                <w:rFonts w:ascii="Arial" w:hAnsi="Arial" w:eastAsia="Arial" w:cs="Arial"/>
                <w:sz w:val="18"/>
                <w:szCs w:val="18"/>
                <w:spacing w:val="-1"/>
                <w:position w:val="1"/>
              </w:rPr>
              <w:t>0</w:t>
            </w:r>
            <w:r>
              <w:rPr>
                <w:sz w:val="18"/>
                <w:szCs w:val="18"/>
                <w:spacing w:val="-1"/>
                <w:position w:val="1"/>
              </w:rPr>
              <w:t>～</w:t>
            </w:r>
            <w:r>
              <w:rPr>
                <w:rFonts w:ascii="Arial" w:hAnsi="Arial" w:eastAsia="Arial" w:cs="Arial"/>
                <w:sz w:val="18"/>
                <w:szCs w:val="18"/>
                <w:spacing w:val="-1"/>
                <w:position w:val="1"/>
              </w:rPr>
              <w:t>4294967295</w:t>
            </w:r>
          </w:p>
        </w:tc>
        <w:tc>
          <w:tcPr>
            <w:tcW w:w="1263" w:type="dxa"/>
            <w:vAlign w:val="top"/>
            <w:vMerge w:val="restart"/>
            <w:tcBorders>
              <w:bottom w:val="nil"/>
            </w:tcBorders>
          </w:tcPr>
          <w:p>
            <w:pPr>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vMerge w:val="restart"/>
            <w:tcBorders>
              <w:bottom w:val="nil"/>
            </w:tcBorders>
          </w:tcPr>
          <w:p>
            <w:pPr>
              <w:pStyle w:val="TableText"/>
              <w:ind w:left="742"/>
              <w:spacing w:before="260" w:line="221" w:lineRule="auto"/>
              <w:rPr>
                <w:rFonts w:ascii="Arial" w:hAnsi="Arial" w:eastAsia="Arial" w:cs="Arial"/>
                <w:sz w:val="18"/>
                <w:szCs w:val="18"/>
              </w:rPr>
            </w:pPr>
            <w:r>
              <w:rPr>
                <w:sz w:val="18"/>
                <w:szCs w:val="18"/>
                <w:spacing w:val="-4"/>
              </w:rPr>
              <w:t>单位为</w:t>
            </w:r>
            <w:r>
              <w:rPr>
                <w:sz w:val="18"/>
                <w:szCs w:val="18"/>
                <w:spacing w:val="-31"/>
              </w:rPr>
              <w:t xml:space="preserve"> </w:t>
            </w:r>
            <w:r>
              <w:rPr>
                <w:rFonts w:ascii="Arial" w:hAnsi="Arial" w:eastAsia="Arial" w:cs="Arial"/>
                <w:sz w:val="18"/>
                <w:szCs w:val="18"/>
                <w:spacing w:val="-4"/>
              </w:rPr>
              <w:t>ms</w:t>
            </w:r>
          </w:p>
        </w:tc>
      </w:tr>
      <w:tr>
        <w:trPr>
          <w:trHeight w:val="320" w:hRule="atLeast"/>
        </w:trPr>
        <w:tc>
          <w:tcPr>
            <w:tcW w:w="1297" w:type="dxa"/>
            <w:vAlign w:val="top"/>
          </w:tcPr>
          <w:p>
            <w:pPr>
              <w:ind w:left="383"/>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0x0031</w:t>
            </w:r>
          </w:p>
        </w:tc>
        <w:tc>
          <w:tcPr>
            <w:tcW w:w="2057" w:type="dxa"/>
            <w:vAlign w:val="top"/>
          </w:tcPr>
          <w:p>
            <w:pPr>
              <w:pStyle w:val="TableText"/>
              <w:ind w:left="221"/>
              <w:spacing w:before="101" w:line="214" w:lineRule="auto"/>
              <w:rPr>
                <w:sz w:val="18"/>
                <w:szCs w:val="18"/>
              </w:rPr>
            </w:pPr>
            <w:r>
              <w:rPr>
                <w:sz w:val="18"/>
                <w:szCs w:val="18"/>
                <w:spacing w:val="-1"/>
              </w:rPr>
              <w:t>剩余完成时间低半字</w:t>
            </w:r>
          </w:p>
        </w:tc>
        <w:tc>
          <w:tcPr>
            <w:tcW w:w="1615"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2300" w:type="dxa"/>
            <w:vAlign w:val="top"/>
            <w:vMerge w:val="continue"/>
            <w:tcBorders>
              <w:top w:val="nil"/>
            </w:tcBorders>
          </w:tcPr>
          <w:p>
            <w:pPr>
              <w:rPr>
                <w:rFonts w:ascii="Arial"/>
                <w:sz w:val="21"/>
              </w:rPr>
            </w:pPr>
            <w:r/>
          </w:p>
        </w:tc>
      </w:tr>
      <w:tr>
        <w:trPr>
          <w:trHeight w:val="1268" w:hRule="atLeast"/>
        </w:trPr>
        <w:tc>
          <w:tcPr>
            <w:tcW w:w="1297" w:type="dxa"/>
            <w:vAlign w:val="top"/>
          </w:tcPr>
          <w:p>
            <w:pPr>
              <w:spacing w:line="275" w:lineRule="auto"/>
              <w:rPr>
                <w:rFonts w:ascii="Arial"/>
                <w:sz w:val="21"/>
              </w:rPr>
            </w:pPr>
            <w:r/>
          </w:p>
          <w:p>
            <w:pPr>
              <w:spacing w:line="275" w:lineRule="auto"/>
              <w:rPr>
                <w:rFonts w:ascii="Arial"/>
                <w:sz w:val="21"/>
              </w:rPr>
            </w:pPr>
            <w:r/>
          </w:p>
          <w:p>
            <w:pPr>
              <w:ind w:left="38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0x0032</w:t>
            </w:r>
          </w:p>
        </w:tc>
        <w:tc>
          <w:tcPr>
            <w:tcW w:w="2057" w:type="dxa"/>
            <w:vAlign w:val="top"/>
          </w:tcPr>
          <w:p>
            <w:pPr>
              <w:spacing w:line="255" w:lineRule="auto"/>
              <w:rPr>
                <w:rFonts w:ascii="Arial"/>
                <w:sz w:val="21"/>
              </w:rPr>
            </w:pPr>
            <w:r/>
          </w:p>
          <w:p>
            <w:pPr>
              <w:spacing w:line="256" w:lineRule="auto"/>
              <w:rPr>
                <w:rFonts w:ascii="Arial"/>
                <w:sz w:val="21"/>
              </w:rPr>
            </w:pPr>
            <w:r/>
          </w:p>
          <w:p>
            <w:pPr>
              <w:pStyle w:val="TableText"/>
              <w:ind w:left="311"/>
              <w:spacing w:before="58" w:line="220" w:lineRule="auto"/>
              <w:rPr>
                <w:sz w:val="18"/>
                <w:szCs w:val="18"/>
              </w:rPr>
            </w:pPr>
            <w:r>
              <w:rPr>
                <w:sz w:val="18"/>
                <w:szCs w:val="18"/>
                <w:spacing w:val="-1"/>
              </w:rPr>
              <w:t>位置控制完成状态</w:t>
            </w:r>
          </w:p>
        </w:tc>
        <w:tc>
          <w:tcPr>
            <w:tcW w:w="1615" w:type="dxa"/>
            <w:vAlign w:val="top"/>
          </w:tcPr>
          <w:p>
            <w:pPr>
              <w:spacing w:line="272" w:lineRule="auto"/>
              <w:rPr>
                <w:rFonts w:ascii="Arial"/>
                <w:sz w:val="21"/>
              </w:rPr>
            </w:pPr>
            <w:r/>
          </w:p>
          <w:p>
            <w:pPr>
              <w:spacing w:line="272" w:lineRule="auto"/>
              <w:rPr>
                <w:rFonts w:ascii="Arial"/>
                <w:sz w:val="21"/>
              </w:rPr>
            </w:pPr>
            <w:r/>
          </w:p>
          <w:p>
            <w:pPr>
              <w:pStyle w:val="TableText"/>
              <w:ind w:left="495"/>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p>
        </w:tc>
        <w:tc>
          <w:tcPr>
            <w:tcW w:w="1263" w:type="dxa"/>
            <w:vAlign w:val="top"/>
          </w:tcPr>
          <w:p>
            <w:pPr>
              <w:spacing w:line="275" w:lineRule="auto"/>
              <w:rPr>
                <w:rFonts w:ascii="Arial"/>
                <w:sz w:val="21"/>
              </w:rPr>
            </w:pPr>
            <w:r/>
          </w:p>
          <w:p>
            <w:pPr>
              <w:spacing w:line="275"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300" w:type="dxa"/>
            <w:vAlign w:val="top"/>
          </w:tcPr>
          <w:p>
            <w:pPr>
              <w:pStyle w:val="TableText"/>
              <w:ind w:left="747"/>
              <w:spacing w:before="101" w:line="220" w:lineRule="auto"/>
              <w:rPr>
                <w:sz w:val="18"/>
                <w:szCs w:val="18"/>
              </w:rPr>
            </w:pPr>
            <w:r>
              <w:rPr>
                <w:rFonts w:ascii="Times New Roman" w:hAnsi="Times New Roman" w:eastAsia="Times New Roman" w:cs="Times New Roman"/>
                <w:sz w:val="18"/>
                <w:szCs w:val="18"/>
                <w:spacing w:val="-3"/>
              </w:rPr>
              <w:t>0</w:t>
            </w:r>
            <w:r>
              <w:rPr>
                <w:sz w:val="18"/>
                <w:szCs w:val="18"/>
                <w:spacing w:val="-3"/>
              </w:rPr>
              <w:t>：未完成</w:t>
            </w:r>
          </w:p>
          <w:p>
            <w:pPr>
              <w:pStyle w:val="TableText"/>
              <w:ind w:left="852"/>
              <w:spacing w:before="99" w:line="220" w:lineRule="auto"/>
              <w:rPr>
                <w:sz w:val="18"/>
                <w:szCs w:val="18"/>
              </w:rPr>
            </w:pPr>
            <w:r>
              <w:rPr>
                <w:rFonts w:ascii="Times New Roman" w:hAnsi="Times New Roman" w:eastAsia="Times New Roman" w:cs="Times New Roman"/>
                <w:sz w:val="18"/>
                <w:szCs w:val="18"/>
                <w:spacing w:val="-7"/>
              </w:rPr>
              <w:t>1</w:t>
            </w:r>
            <w:r>
              <w:rPr>
                <w:sz w:val="18"/>
                <w:szCs w:val="18"/>
                <w:spacing w:val="-7"/>
              </w:rPr>
              <w:t>：完成</w:t>
            </w:r>
          </w:p>
          <w:p>
            <w:pPr>
              <w:pStyle w:val="TableText"/>
              <w:ind w:left="989" w:right="124" w:hanging="875"/>
              <w:spacing w:before="101" w:line="270" w:lineRule="auto"/>
              <w:rPr>
                <w:sz w:val="18"/>
                <w:szCs w:val="18"/>
              </w:rPr>
            </w:pPr>
            <w:r>
              <w:rPr>
                <w:rFonts w:ascii="Times New Roman" w:hAnsi="Times New Roman" w:eastAsia="Times New Roman" w:cs="Times New Roman"/>
                <w:sz w:val="18"/>
                <w:szCs w:val="18"/>
                <w:spacing w:val="-2"/>
              </w:rPr>
              <w:t>2</w:t>
            </w:r>
            <w:r>
              <w:rPr>
                <w:sz w:val="18"/>
                <w:szCs w:val="18"/>
                <w:spacing w:val="-2"/>
              </w:rPr>
              <w:t>：完成并且误差在允许范</w:t>
            </w:r>
            <w:r>
              <w:rPr>
                <w:sz w:val="18"/>
                <w:szCs w:val="18"/>
                <w:spacing w:val="-6"/>
              </w:rPr>
              <w:t>围内</w:t>
            </w:r>
          </w:p>
        </w:tc>
      </w:tr>
    </w:tbl>
    <w:p>
      <w:pPr>
        <w:pStyle w:val="BodyText"/>
        <w:ind w:left="123"/>
        <w:spacing w:before="190" w:line="222" w:lineRule="auto"/>
        <w:outlineLvl w:val="2"/>
        <w:rPr>
          <w:rFonts w:ascii="SimHei" w:hAnsi="SimHei" w:eastAsia="SimHei" w:cs="SimHei"/>
          <w:sz w:val="24"/>
          <w:szCs w:val="24"/>
        </w:rPr>
      </w:pPr>
      <w:bookmarkStart w:name="bookmark101" w:id="145"/>
      <w:bookmarkEnd w:id="145"/>
      <w:r>
        <w:rPr>
          <w:sz w:val="24"/>
          <w:szCs w:val="24"/>
          <w:b/>
          <w:bCs/>
          <w:spacing w:val="-4"/>
        </w:rPr>
        <w:t>5.3.3</w:t>
      </w:r>
      <w:r>
        <w:rPr>
          <w:sz w:val="24"/>
          <w:szCs w:val="24"/>
          <w:b/>
          <w:bCs/>
          <w:spacing w:val="27"/>
        </w:rPr>
        <w:t xml:space="preserve"> </w:t>
      </w:r>
      <w:r>
        <w:rPr>
          <w:rFonts w:ascii="SimHei" w:hAnsi="SimHei" w:eastAsia="SimHei" w:cs="SimHei"/>
          <w:sz w:val="24"/>
          <w:szCs w:val="24"/>
          <w:b/>
          <w:bCs/>
          <w:spacing w:val="-4"/>
        </w:rPr>
        <w:t>电机控制寄存器</w:t>
      </w:r>
    </w:p>
    <w:p>
      <w:pPr>
        <w:spacing w:line="144"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97"/>
        <w:gridCol w:w="2057"/>
        <w:gridCol w:w="1615"/>
        <w:gridCol w:w="1263"/>
        <w:gridCol w:w="2300"/>
      </w:tblGrid>
      <w:tr>
        <w:trPr>
          <w:trHeight w:val="321" w:hRule="atLeast"/>
        </w:trPr>
        <w:tc>
          <w:tcPr>
            <w:shd w:val="clear" w:fill="E0E0E0"/>
            <w:tcW w:w="1297" w:type="dxa"/>
            <w:vAlign w:val="top"/>
          </w:tcPr>
          <w:p>
            <w:pPr>
              <w:pStyle w:val="TableText"/>
              <w:ind w:left="206"/>
              <w:spacing w:before="71" w:line="220" w:lineRule="auto"/>
              <w:rPr>
                <w:sz w:val="18"/>
                <w:szCs w:val="18"/>
              </w:rPr>
            </w:pPr>
            <w:r>
              <w:rPr>
                <w:sz w:val="18"/>
                <w:szCs w:val="18"/>
                <w:b/>
                <w:bCs/>
                <w:spacing w:val="-4"/>
              </w:rPr>
              <w:t>寄存器地址</w:t>
            </w:r>
          </w:p>
        </w:tc>
        <w:tc>
          <w:tcPr>
            <w:shd w:val="clear" w:fill="E0E0E0"/>
            <w:tcW w:w="2057" w:type="dxa"/>
            <w:vAlign w:val="top"/>
          </w:tcPr>
          <w:p>
            <w:pPr>
              <w:pStyle w:val="TableText"/>
              <w:ind w:left="852"/>
              <w:spacing w:before="71" w:line="222" w:lineRule="auto"/>
              <w:rPr>
                <w:sz w:val="18"/>
                <w:szCs w:val="18"/>
              </w:rPr>
            </w:pPr>
            <w:r>
              <w:rPr>
                <w:sz w:val="18"/>
                <w:szCs w:val="18"/>
                <w:b/>
                <w:bCs/>
                <w:spacing w:val="-4"/>
              </w:rPr>
              <w:t>描述</w:t>
            </w:r>
          </w:p>
        </w:tc>
        <w:tc>
          <w:tcPr>
            <w:shd w:val="clear" w:fill="E0E0E0"/>
            <w:tcW w:w="1615" w:type="dxa"/>
            <w:vAlign w:val="top"/>
          </w:tcPr>
          <w:p>
            <w:pPr>
              <w:pStyle w:val="TableText"/>
              <w:ind w:left="452"/>
              <w:spacing w:before="71" w:line="220" w:lineRule="auto"/>
              <w:rPr>
                <w:sz w:val="18"/>
                <w:szCs w:val="18"/>
              </w:rPr>
            </w:pPr>
            <w:r>
              <w:rPr>
                <w:sz w:val="18"/>
                <w:szCs w:val="18"/>
                <w:b/>
                <w:bCs/>
                <w:spacing w:val="-4"/>
              </w:rPr>
              <w:t>取值范围</w:t>
            </w:r>
          </w:p>
        </w:tc>
        <w:tc>
          <w:tcPr>
            <w:shd w:val="clear" w:fill="E0E0E0"/>
            <w:tcW w:w="1263" w:type="dxa"/>
            <w:vAlign w:val="top"/>
          </w:tcPr>
          <w:p>
            <w:pPr>
              <w:pStyle w:val="TableText"/>
              <w:ind w:left="186"/>
              <w:spacing w:before="71" w:line="220" w:lineRule="auto"/>
              <w:rPr>
                <w:sz w:val="18"/>
                <w:szCs w:val="18"/>
              </w:rPr>
            </w:pPr>
            <w:r>
              <w:rPr>
                <w:sz w:val="18"/>
                <w:szCs w:val="18"/>
                <w:b/>
                <w:bCs/>
                <w:spacing w:val="-3"/>
              </w:rPr>
              <w:t>支持功能码</w:t>
            </w:r>
          </w:p>
        </w:tc>
        <w:tc>
          <w:tcPr>
            <w:shd w:val="clear" w:fill="E0E0E0"/>
            <w:tcW w:w="2300" w:type="dxa"/>
            <w:vAlign w:val="top"/>
          </w:tcPr>
          <w:p>
            <w:pPr>
              <w:pStyle w:val="TableText"/>
              <w:ind w:left="974"/>
              <w:spacing w:before="70" w:line="222" w:lineRule="auto"/>
              <w:rPr>
                <w:sz w:val="18"/>
                <w:szCs w:val="18"/>
              </w:rPr>
            </w:pPr>
            <w:r>
              <w:rPr>
                <w:sz w:val="18"/>
                <w:szCs w:val="18"/>
                <w:b/>
                <w:bCs/>
                <w:spacing w:val="-4"/>
              </w:rPr>
              <w:t>备注</w:t>
            </w:r>
          </w:p>
        </w:tc>
      </w:tr>
      <w:tr>
        <w:trPr>
          <w:trHeight w:val="2523" w:hRule="atLeast"/>
        </w:trPr>
        <w:tc>
          <w:tcPr>
            <w:tcW w:w="1297" w:type="dxa"/>
            <w:vAlign w:val="top"/>
          </w:tcPr>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ind w:left="38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0x0040</w:t>
            </w:r>
          </w:p>
        </w:tc>
        <w:tc>
          <w:tcPr>
            <w:tcW w:w="2057" w:type="dxa"/>
            <w:vAlign w:val="top"/>
          </w:tcPr>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674"/>
              <w:spacing w:before="59" w:line="221" w:lineRule="auto"/>
              <w:rPr>
                <w:sz w:val="18"/>
                <w:szCs w:val="18"/>
              </w:rPr>
            </w:pPr>
            <w:r>
              <w:rPr>
                <w:sz w:val="18"/>
                <w:szCs w:val="18"/>
                <w:spacing w:val="-2"/>
              </w:rPr>
              <w:t>设置速度</w:t>
            </w:r>
          </w:p>
        </w:tc>
        <w:tc>
          <w:tcPr>
            <w:tcW w:w="1615" w:type="dxa"/>
            <w:vAlign w:val="top"/>
          </w:tcPr>
          <w:p>
            <w:pPr>
              <w:pStyle w:val="TableText"/>
              <w:ind w:left="140"/>
              <w:spacing w:before="98" w:line="222" w:lineRule="auto"/>
              <w:rPr>
                <w:rFonts w:ascii="Times New Roman" w:hAnsi="Times New Roman" w:eastAsia="Times New Roman" w:cs="Times New Roman"/>
                <w:sz w:val="18"/>
                <w:szCs w:val="18"/>
              </w:rPr>
            </w:pPr>
            <w:r>
              <w:rPr>
                <w:sz w:val="18"/>
                <w:szCs w:val="18"/>
                <w:spacing w:val="-5"/>
              </w:rPr>
              <w:t>占空比：</w:t>
            </w:r>
            <w:r>
              <w:rPr>
                <w:rFonts w:ascii="Times New Roman" w:hAnsi="Times New Roman" w:eastAsia="Times New Roman" w:cs="Times New Roman"/>
                <w:sz w:val="18"/>
                <w:szCs w:val="18"/>
                <w:spacing w:val="-5"/>
              </w:rPr>
              <w:t>-990~990</w:t>
            </w:r>
          </w:p>
          <w:p>
            <w:pPr>
              <w:pStyle w:val="TableText"/>
              <w:ind w:left="114"/>
              <w:spacing w:before="98" w:line="220" w:lineRule="auto"/>
              <w:rPr>
                <w:rFonts w:ascii="Times New Roman" w:hAnsi="Times New Roman" w:eastAsia="Times New Roman" w:cs="Times New Roman"/>
                <w:sz w:val="18"/>
                <w:szCs w:val="18"/>
              </w:rPr>
            </w:pPr>
            <w:r>
              <w:rPr>
                <w:sz w:val="18"/>
                <w:szCs w:val="18"/>
                <w:spacing w:val="-3"/>
              </w:rPr>
              <w:t>力矩：</w:t>
            </w:r>
            <w:r>
              <w:rPr>
                <w:rFonts w:ascii="Times New Roman" w:hAnsi="Times New Roman" w:eastAsia="Times New Roman" w:cs="Times New Roman"/>
                <w:sz w:val="18"/>
                <w:szCs w:val="18"/>
                <w:spacing w:val="-3"/>
              </w:rPr>
              <w:t>-3000~3000</w:t>
            </w:r>
          </w:p>
          <w:p>
            <w:pPr>
              <w:pStyle w:val="TableText"/>
              <w:ind w:left="301"/>
              <w:spacing w:before="100" w:line="221" w:lineRule="auto"/>
              <w:rPr>
                <w:sz w:val="18"/>
                <w:szCs w:val="18"/>
              </w:rPr>
            </w:pPr>
            <w:r>
              <w:rPr>
                <w:sz w:val="18"/>
                <w:szCs w:val="18"/>
                <w:spacing w:val="-11"/>
              </w:rPr>
              <w:t>自测速闭环：</w:t>
            </w:r>
          </w:p>
          <w:p>
            <w:pPr>
              <w:pStyle w:val="TableText"/>
              <w:ind w:left="193"/>
              <w:spacing w:before="99" w:line="220" w:lineRule="auto"/>
              <w:rPr>
                <w:sz w:val="18"/>
                <w:szCs w:val="18"/>
              </w:rPr>
            </w:pPr>
            <w:r>
              <w:rPr>
                <w:rFonts w:ascii="Times New Roman" w:hAnsi="Times New Roman" w:eastAsia="Times New Roman" w:cs="Times New Roman"/>
                <w:sz w:val="18"/>
                <w:szCs w:val="18"/>
              </w:rPr>
              <w:t>-</w:t>
            </w:r>
            <w:r>
              <w:rPr>
                <w:sz w:val="18"/>
                <w:szCs w:val="18"/>
              </w:rPr>
              <w:t>最大反馈频</w:t>
            </w:r>
            <w:r>
              <w:rPr>
                <w:rFonts w:ascii="Times New Roman" w:hAnsi="Times New Roman" w:eastAsia="Times New Roman" w:cs="Times New Roman"/>
                <w:sz w:val="18"/>
                <w:szCs w:val="18"/>
              </w:rPr>
              <w:t>~</w:t>
            </w:r>
            <w:r>
              <w:rPr>
                <w:sz w:val="18"/>
                <w:szCs w:val="18"/>
              </w:rPr>
              <w:t>最</w:t>
            </w:r>
          </w:p>
          <w:p>
            <w:pPr>
              <w:pStyle w:val="TableText"/>
              <w:ind w:left="454"/>
              <w:spacing w:before="100" w:line="221" w:lineRule="auto"/>
              <w:rPr>
                <w:sz w:val="18"/>
                <w:szCs w:val="18"/>
              </w:rPr>
            </w:pPr>
            <w:r>
              <w:rPr>
                <w:sz w:val="18"/>
                <w:szCs w:val="18"/>
                <w:spacing w:val="-2"/>
              </w:rPr>
              <w:t>大反馈频</w:t>
            </w:r>
          </w:p>
          <w:p>
            <w:pPr>
              <w:pStyle w:val="TableText"/>
              <w:ind w:left="185"/>
              <w:spacing w:before="99" w:line="221" w:lineRule="auto"/>
              <w:rPr>
                <w:sz w:val="18"/>
                <w:szCs w:val="18"/>
              </w:rPr>
            </w:pPr>
            <w:r>
              <w:rPr>
                <w:sz w:val="18"/>
                <w:szCs w:val="18"/>
                <w:spacing w:val="-7"/>
              </w:rPr>
              <w:t>外接测速闭环：</w:t>
            </w:r>
          </w:p>
          <w:p>
            <w:pPr>
              <w:pStyle w:val="TableText"/>
              <w:ind w:left="632" w:right="186" w:hanging="439"/>
              <w:spacing w:before="100" w:line="269" w:lineRule="auto"/>
              <w:rPr>
                <w:sz w:val="18"/>
                <w:szCs w:val="18"/>
              </w:rPr>
            </w:pPr>
            <w:r>
              <w:rPr>
                <w:rFonts w:ascii="Times New Roman" w:hAnsi="Times New Roman" w:eastAsia="Times New Roman" w:cs="Times New Roman"/>
                <w:sz w:val="18"/>
                <w:szCs w:val="18"/>
                <w:spacing w:val="-1"/>
              </w:rPr>
              <w:t>-</w:t>
            </w:r>
            <w:r>
              <w:rPr>
                <w:sz w:val="18"/>
                <w:szCs w:val="18"/>
                <w:spacing w:val="-1"/>
              </w:rPr>
              <w:t>最大转速</w:t>
            </w:r>
            <w:r>
              <w:rPr>
                <w:rFonts w:ascii="Times New Roman" w:hAnsi="Times New Roman" w:eastAsia="Times New Roman" w:cs="Times New Roman"/>
                <w:sz w:val="18"/>
                <w:szCs w:val="18"/>
                <w:spacing w:val="-1"/>
              </w:rPr>
              <w:t>~</w:t>
            </w:r>
            <w:r>
              <w:rPr>
                <w:sz w:val="18"/>
                <w:szCs w:val="18"/>
                <w:spacing w:val="-1"/>
              </w:rPr>
              <w:t>最大</w:t>
            </w:r>
            <w:r>
              <w:rPr>
                <w:sz w:val="18"/>
                <w:szCs w:val="18"/>
                <w:spacing w:val="-2"/>
              </w:rPr>
              <w:t>转速</w:t>
            </w:r>
          </w:p>
        </w:tc>
        <w:tc>
          <w:tcPr>
            <w:tcW w:w="1263" w:type="dxa"/>
            <w:vAlign w:val="top"/>
          </w:tcPr>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ind w:left="45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300" w:type="dxa"/>
            <w:vAlign w:val="top"/>
          </w:tcPr>
          <w:p>
            <w:pPr>
              <w:spacing w:line="254" w:lineRule="auto"/>
              <w:rPr>
                <w:rFonts w:ascii="Arial"/>
                <w:sz w:val="21"/>
              </w:rPr>
            </w:pPr>
            <w:r/>
          </w:p>
          <w:p>
            <w:pPr>
              <w:spacing w:line="254" w:lineRule="auto"/>
              <w:rPr>
                <w:rFonts w:ascii="Arial"/>
                <w:sz w:val="21"/>
              </w:rPr>
            </w:pPr>
            <w:r/>
          </w:p>
          <w:p>
            <w:pPr>
              <w:pStyle w:val="TableText"/>
              <w:ind w:left="279"/>
              <w:spacing w:before="58" w:line="222" w:lineRule="auto"/>
              <w:rPr>
                <w:rFonts w:ascii="Times New Roman" w:hAnsi="Times New Roman" w:eastAsia="Times New Roman" w:cs="Times New Roman"/>
                <w:sz w:val="18"/>
                <w:szCs w:val="18"/>
              </w:rPr>
            </w:pPr>
            <w:r>
              <w:rPr>
                <w:sz w:val="18"/>
                <w:szCs w:val="18"/>
                <w:spacing w:val="-3"/>
              </w:rPr>
              <w:t>占空比：</w:t>
            </w:r>
            <w:r>
              <w:rPr>
                <w:rFonts w:ascii="Times New Roman" w:hAnsi="Times New Roman" w:eastAsia="Times New Roman" w:cs="Times New Roman"/>
                <w:sz w:val="18"/>
                <w:szCs w:val="18"/>
                <w:spacing w:val="-3"/>
              </w:rPr>
              <w:t>-99.0%~99.0%</w:t>
            </w:r>
          </w:p>
          <w:p>
            <w:pPr>
              <w:pStyle w:val="TableText"/>
              <w:ind w:left="272"/>
              <w:spacing w:before="99" w:line="220" w:lineRule="auto"/>
              <w:rPr>
                <w:rFonts w:ascii="Times New Roman" w:hAnsi="Times New Roman" w:eastAsia="Times New Roman" w:cs="Times New Roman"/>
                <w:sz w:val="18"/>
                <w:szCs w:val="18"/>
              </w:rPr>
            </w:pPr>
            <w:r>
              <w:rPr>
                <w:sz w:val="18"/>
                <w:szCs w:val="18"/>
                <w:spacing w:val="-1"/>
              </w:rPr>
              <w:t>力矩：</w:t>
            </w:r>
            <w:r>
              <w:rPr>
                <w:rFonts w:ascii="Times New Roman" w:hAnsi="Times New Roman" w:eastAsia="Times New Roman" w:cs="Times New Roman"/>
                <w:sz w:val="18"/>
                <w:szCs w:val="18"/>
                <w:spacing w:val="-1"/>
              </w:rPr>
              <w:t>-30.00A~30.00A</w:t>
            </w:r>
          </w:p>
          <w:p>
            <w:pPr>
              <w:pStyle w:val="TableText"/>
              <w:ind w:left="357"/>
              <w:spacing w:before="99" w:line="221" w:lineRule="auto"/>
              <w:rPr>
                <w:rFonts w:ascii="Times New Roman" w:hAnsi="Times New Roman" w:eastAsia="Times New Roman" w:cs="Times New Roman"/>
                <w:sz w:val="18"/>
                <w:szCs w:val="18"/>
              </w:rPr>
            </w:pPr>
            <w:r>
              <w:rPr>
                <w:sz w:val="18"/>
                <w:szCs w:val="18"/>
                <w:spacing w:val="-4"/>
              </w:rPr>
              <w:t>自测速闭环单位：</w:t>
            </w:r>
            <w:r>
              <w:rPr>
                <w:rFonts w:ascii="Times New Roman" w:hAnsi="Times New Roman" w:eastAsia="Times New Roman" w:cs="Times New Roman"/>
                <w:sz w:val="18"/>
                <w:szCs w:val="18"/>
                <w:spacing w:val="-4"/>
              </w:rPr>
              <w:t>Hz</w:t>
            </w:r>
          </w:p>
          <w:p>
            <w:pPr>
              <w:pStyle w:val="TableText"/>
              <w:ind w:left="156"/>
              <w:spacing w:before="100" w:line="221" w:lineRule="auto"/>
              <w:rPr>
                <w:rFonts w:ascii="Times New Roman" w:hAnsi="Times New Roman" w:eastAsia="Times New Roman" w:cs="Times New Roman"/>
                <w:sz w:val="18"/>
                <w:szCs w:val="18"/>
              </w:rPr>
            </w:pPr>
            <w:r>
              <w:rPr>
                <w:sz w:val="18"/>
                <w:szCs w:val="18"/>
                <w:spacing w:val="-1"/>
              </w:rPr>
              <w:t>外接测速闭环单位：</w:t>
            </w:r>
            <w:r>
              <w:rPr>
                <w:rFonts w:ascii="Times New Roman" w:hAnsi="Times New Roman" w:eastAsia="Times New Roman" w:cs="Times New Roman"/>
                <w:sz w:val="18"/>
                <w:szCs w:val="18"/>
                <w:spacing w:val="-1"/>
              </w:rPr>
              <w:t>RPM</w:t>
            </w:r>
          </w:p>
        </w:tc>
      </w:tr>
      <w:tr>
        <w:trPr>
          <w:trHeight w:val="319" w:hRule="atLeast"/>
        </w:trPr>
        <w:tc>
          <w:tcPr>
            <w:tcW w:w="1297" w:type="dxa"/>
            <w:vAlign w:val="top"/>
          </w:tcPr>
          <w:p>
            <w:pPr>
              <w:ind w:left="383"/>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0x0041</w:t>
            </w:r>
          </w:p>
        </w:tc>
        <w:tc>
          <w:tcPr>
            <w:tcW w:w="2057" w:type="dxa"/>
            <w:vAlign w:val="top"/>
          </w:tcPr>
          <w:p>
            <w:pPr>
              <w:rPr>
                <w:rFonts w:ascii="Arial"/>
                <w:sz w:val="21"/>
              </w:rPr>
            </w:pPr>
            <w:r/>
          </w:p>
        </w:tc>
        <w:tc>
          <w:tcPr>
            <w:tcW w:w="1615" w:type="dxa"/>
            <w:vAlign w:val="top"/>
          </w:tcPr>
          <w:p>
            <w:pPr>
              <w:rPr>
                <w:rFonts w:ascii="Arial"/>
                <w:sz w:val="21"/>
              </w:rPr>
            </w:pPr>
            <w:r/>
          </w:p>
        </w:tc>
        <w:tc>
          <w:tcPr>
            <w:tcW w:w="1263" w:type="dxa"/>
            <w:vAlign w:val="top"/>
          </w:tcPr>
          <w:p>
            <w:pPr>
              <w:rPr>
                <w:rFonts w:ascii="Arial"/>
                <w:sz w:val="21"/>
              </w:rPr>
            </w:pPr>
            <w:r/>
          </w:p>
        </w:tc>
        <w:tc>
          <w:tcPr>
            <w:tcW w:w="2300" w:type="dxa"/>
            <w:vAlign w:val="top"/>
          </w:tcPr>
          <w:p>
            <w:pPr>
              <w:rPr>
                <w:rFonts w:ascii="Arial"/>
                <w:sz w:val="21"/>
              </w:rPr>
            </w:pPr>
            <w:r/>
          </w:p>
        </w:tc>
      </w:tr>
      <w:tr>
        <w:trPr>
          <w:trHeight w:val="320" w:hRule="atLeast"/>
        </w:trPr>
        <w:tc>
          <w:tcPr>
            <w:tcW w:w="1297" w:type="dxa"/>
            <w:vAlign w:val="top"/>
          </w:tcPr>
          <w:p>
            <w:pPr>
              <w:ind w:left="383"/>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0x0042</w:t>
            </w:r>
          </w:p>
        </w:tc>
        <w:tc>
          <w:tcPr>
            <w:tcW w:w="2057" w:type="dxa"/>
            <w:vAlign w:val="top"/>
          </w:tcPr>
          <w:p>
            <w:pPr>
              <w:pStyle w:val="TableText"/>
              <w:ind w:left="881"/>
              <w:spacing w:before="101" w:line="214" w:lineRule="auto"/>
              <w:rPr>
                <w:sz w:val="18"/>
                <w:szCs w:val="18"/>
              </w:rPr>
            </w:pPr>
            <w:r>
              <w:rPr>
                <w:sz w:val="18"/>
                <w:szCs w:val="18"/>
                <w:spacing w:val="-10"/>
              </w:rPr>
              <w:t>自锁</w:t>
            </w:r>
          </w:p>
        </w:tc>
        <w:tc>
          <w:tcPr>
            <w:tcW w:w="1615" w:type="dxa"/>
            <w:vAlign w:val="top"/>
          </w:tcPr>
          <w:p>
            <w:pPr>
              <w:ind w:left="537"/>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63" w:type="dxa"/>
            <w:vAlign w:val="top"/>
          </w:tcPr>
          <w:p>
            <w:pPr>
              <w:ind w:left="456"/>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300" w:type="dxa"/>
            <w:vAlign w:val="top"/>
          </w:tcPr>
          <w:p>
            <w:pPr>
              <w:ind w:left="781"/>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r>
      <w:tr>
        <w:trPr>
          <w:trHeight w:val="320" w:hRule="atLeast"/>
        </w:trPr>
        <w:tc>
          <w:tcPr>
            <w:tcW w:w="1297" w:type="dxa"/>
            <w:vAlign w:val="top"/>
          </w:tcPr>
          <w:p>
            <w:pPr>
              <w:ind w:left="383"/>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0x0043</w:t>
            </w:r>
          </w:p>
        </w:tc>
        <w:tc>
          <w:tcPr>
            <w:tcW w:w="2057" w:type="dxa"/>
            <w:vAlign w:val="top"/>
          </w:tcPr>
          <w:p>
            <w:pPr>
              <w:rPr>
                <w:rFonts w:ascii="Arial"/>
                <w:sz w:val="21"/>
              </w:rPr>
            </w:pPr>
            <w:r/>
          </w:p>
        </w:tc>
        <w:tc>
          <w:tcPr>
            <w:tcW w:w="1615" w:type="dxa"/>
            <w:vAlign w:val="top"/>
          </w:tcPr>
          <w:p>
            <w:pPr>
              <w:rPr>
                <w:rFonts w:ascii="Arial"/>
                <w:sz w:val="21"/>
              </w:rPr>
            </w:pPr>
            <w:r/>
          </w:p>
        </w:tc>
        <w:tc>
          <w:tcPr>
            <w:tcW w:w="1263" w:type="dxa"/>
            <w:vAlign w:val="top"/>
          </w:tcPr>
          <w:p>
            <w:pPr>
              <w:rPr>
                <w:rFonts w:ascii="Arial"/>
                <w:sz w:val="21"/>
              </w:rPr>
            </w:pPr>
            <w:r/>
          </w:p>
        </w:tc>
        <w:tc>
          <w:tcPr>
            <w:tcW w:w="2300" w:type="dxa"/>
            <w:vAlign w:val="top"/>
          </w:tcPr>
          <w:p>
            <w:pPr>
              <w:rPr>
                <w:rFonts w:ascii="Arial"/>
                <w:sz w:val="21"/>
              </w:rPr>
            </w:pPr>
            <w:r/>
          </w:p>
        </w:tc>
      </w:tr>
      <w:tr>
        <w:trPr>
          <w:trHeight w:val="320" w:hRule="atLeast"/>
        </w:trPr>
        <w:tc>
          <w:tcPr>
            <w:tcW w:w="1297" w:type="dxa"/>
            <w:vAlign w:val="top"/>
          </w:tcPr>
          <w:p>
            <w:pPr>
              <w:ind w:left="383"/>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0x0044</w:t>
            </w:r>
          </w:p>
        </w:tc>
        <w:tc>
          <w:tcPr>
            <w:tcW w:w="2057" w:type="dxa"/>
            <w:vAlign w:val="top"/>
          </w:tcPr>
          <w:p>
            <w:pPr>
              <w:pStyle w:val="TableText"/>
              <w:ind w:left="851"/>
              <w:spacing w:before="100" w:line="215" w:lineRule="auto"/>
              <w:rPr>
                <w:sz w:val="18"/>
                <w:szCs w:val="18"/>
              </w:rPr>
            </w:pPr>
            <w:r>
              <w:rPr>
                <w:sz w:val="18"/>
                <w:szCs w:val="18"/>
                <w:spacing w:val="-2"/>
              </w:rPr>
              <w:t>释放</w:t>
            </w:r>
          </w:p>
        </w:tc>
        <w:tc>
          <w:tcPr>
            <w:tcW w:w="1615" w:type="dxa"/>
            <w:vAlign w:val="top"/>
          </w:tcPr>
          <w:p>
            <w:pPr>
              <w:ind w:left="780"/>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263" w:type="dxa"/>
            <w:vAlign w:val="top"/>
          </w:tcPr>
          <w:p>
            <w:pPr>
              <w:ind w:left="456"/>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300" w:type="dxa"/>
            <w:vAlign w:val="top"/>
          </w:tcPr>
          <w:p>
            <w:pPr>
              <w:rPr>
                <w:rFonts w:ascii="Arial"/>
                <w:sz w:val="21"/>
              </w:rPr>
            </w:pPr>
            <w:r/>
          </w:p>
        </w:tc>
      </w:tr>
      <w:tr>
        <w:trPr>
          <w:trHeight w:val="320" w:hRule="atLeast"/>
        </w:trPr>
        <w:tc>
          <w:tcPr>
            <w:tcW w:w="1297" w:type="dxa"/>
            <w:vAlign w:val="top"/>
          </w:tcPr>
          <w:p>
            <w:pPr>
              <w:ind w:left="383"/>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0x0045</w:t>
            </w:r>
          </w:p>
        </w:tc>
        <w:tc>
          <w:tcPr>
            <w:tcW w:w="2057" w:type="dxa"/>
            <w:vAlign w:val="top"/>
          </w:tcPr>
          <w:p>
            <w:pPr>
              <w:rPr>
                <w:rFonts w:ascii="Arial"/>
                <w:sz w:val="21"/>
              </w:rPr>
            </w:pPr>
            <w:r/>
          </w:p>
        </w:tc>
        <w:tc>
          <w:tcPr>
            <w:tcW w:w="1615" w:type="dxa"/>
            <w:vAlign w:val="top"/>
          </w:tcPr>
          <w:p>
            <w:pPr>
              <w:rPr>
                <w:rFonts w:ascii="Arial"/>
                <w:sz w:val="21"/>
              </w:rPr>
            </w:pPr>
            <w:r/>
          </w:p>
        </w:tc>
        <w:tc>
          <w:tcPr>
            <w:tcW w:w="1263" w:type="dxa"/>
            <w:vAlign w:val="top"/>
          </w:tcPr>
          <w:p>
            <w:pPr>
              <w:rPr>
                <w:rFonts w:ascii="Arial"/>
                <w:sz w:val="21"/>
              </w:rPr>
            </w:pPr>
            <w:r/>
          </w:p>
        </w:tc>
        <w:tc>
          <w:tcPr>
            <w:tcW w:w="2300" w:type="dxa"/>
            <w:vAlign w:val="top"/>
          </w:tcPr>
          <w:p>
            <w:pPr>
              <w:rPr>
                <w:rFonts w:ascii="Arial"/>
                <w:sz w:val="21"/>
              </w:rPr>
            </w:pPr>
            <w:r/>
          </w:p>
        </w:tc>
      </w:tr>
      <w:tr>
        <w:trPr>
          <w:trHeight w:val="320" w:hRule="atLeast"/>
        </w:trPr>
        <w:tc>
          <w:tcPr>
            <w:tcW w:w="1297" w:type="dxa"/>
            <w:vAlign w:val="top"/>
          </w:tcPr>
          <w:p>
            <w:pPr>
              <w:ind w:left="383"/>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0x0046</w:t>
            </w:r>
          </w:p>
        </w:tc>
        <w:tc>
          <w:tcPr>
            <w:tcW w:w="2057" w:type="dxa"/>
            <w:vAlign w:val="top"/>
          </w:tcPr>
          <w:p>
            <w:pPr>
              <w:pStyle w:val="TableText"/>
              <w:ind w:left="314"/>
              <w:spacing w:before="101" w:line="214" w:lineRule="auto"/>
              <w:rPr>
                <w:sz w:val="18"/>
                <w:szCs w:val="18"/>
              </w:rPr>
            </w:pPr>
            <w:r>
              <w:rPr>
                <w:sz w:val="18"/>
                <w:szCs w:val="18"/>
                <w:spacing w:val="-2"/>
              </w:rPr>
              <w:t>设置位置闭环转速</w:t>
            </w:r>
          </w:p>
        </w:tc>
        <w:tc>
          <w:tcPr>
            <w:tcW w:w="1615" w:type="dxa"/>
            <w:vAlign w:val="top"/>
          </w:tcPr>
          <w:p>
            <w:pPr>
              <w:ind w:left="506"/>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1263" w:type="dxa"/>
            <w:vAlign w:val="top"/>
          </w:tcPr>
          <w:p>
            <w:pPr>
              <w:ind w:left="254"/>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0x10</w:t>
            </w:r>
          </w:p>
        </w:tc>
        <w:tc>
          <w:tcPr>
            <w:tcW w:w="2300" w:type="dxa"/>
            <w:vAlign w:val="top"/>
          </w:tcPr>
          <w:p>
            <w:pPr>
              <w:pStyle w:val="TableText"/>
              <w:ind w:left="694"/>
              <w:spacing w:before="101" w:line="214"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RPM</w:t>
            </w:r>
          </w:p>
        </w:tc>
      </w:tr>
      <w:tr>
        <w:trPr>
          <w:trHeight w:val="324" w:hRule="atLeast"/>
        </w:trPr>
        <w:tc>
          <w:tcPr>
            <w:tcW w:w="1297" w:type="dxa"/>
            <w:vAlign w:val="top"/>
          </w:tcPr>
          <w:p>
            <w:pPr>
              <w:ind w:left="383"/>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0x0047</w:t>
            </w:r>
          </w:p>
        </w:tc>
        <w:tc>
          <w:tcPr>
            <w:tcW w:w="2057" w:type="dxa"/>
            <w:vAlign w:val="top"/>
          </w:tcPr>
          <w:p>
            <w:pPr>
              <w:pStyle w:val="TableText"/>
              <w:ind w:left="314"/>
              <w:spacing w:before="101" w:line="218" w:lineRule="auto"/>
              <w:rPr>
                <w:sz w:val="18"/>
                <w:szCs w:val="18"/>
              </w:rPr>
            </w:pPr>
            <w:r>
              <w:rPr>
                <w:sz w:val="18"/>
                <w:szCs w:val="18"/>
                <w:spacing w:val="-2"/>
              </w:rPr>
              <w:t>设置位置控制类型</w:t>
            </w:r>
          </w:p>
        </w:tc>
        <w:tc>
          <w:tcPr>
            <w:tcW w:w="1615" w:type="dxa"/>
            <w:vAlign w:val="top"/>
          </w:tcPr>
          <w:p>
            <w:pPr>
              <w:pStyle w:val="TableText"/>
              <w:ind w:left="631"/>
              <w:spacing w:before="134"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1</w:t>
            </w:r>
          </w:p>
        </w:tc>
        <w:tc>
          <w:tcPr>
            <w:tcW w:w="1263" w:type="dxa"/>
            <w:vAlign w:val="top"/>
          </w:tcPr>
          <w:p>
            <w:pPr>
              <w:ind w:left="254"/>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0x10</w:t>
            </w:r>
          </w:p>
        </w:tc>
        <w:tc>
          <w:tcPr>
            <w:tcW w:w="2300" w:type="dxa"/>
            <w:vAlign w:val="top"/>
          </w:tcPr>
          <w:p>
            <w:pPr>
              <w:pStyle w:val="TableText"/>
              <w:ind w:left="117"/>
              <w:spacing w:before="101" w:line="218" w:lineRule="auto"/>
              <w:rPr>
                <w:sz w:val="18"/>
                <w:szCs w:val="18"/>
              </w:rPr>
            </w:pPr>
            <w:r>
              <w:rPr>
                <w:rFonts w:ascii="Times New Roman" w:hAnsi="Times New Roman" w:eastAsia="Times New Roman" w:cs="Times New Roman"/>
                <w:sz w:val="18"/>
                <w:szCs w:val="18"/>
                <w:spacing w:val="-4"/>
              </w:rPr>
              <w:t>0</w:t>
            </w:r>
            <w:r>
              <w:rPr>
                <w:sz w:val="18"/>
                <w:szCs w:val="18"/>
                <w:spacing w:val="-4"/>
              </w:rPr>
              <w:t>：绝对位置</w:t>
            </w:r>
            <w:r>
              <w:rPr>
                <w:sz w:val="18"/>
                <w:szCs w:val="18"/>
                <w:spacing w:val="35"/>
              </w:rPr>
              <w:t xml:space="preserve"> </w:t>
            </w:r>
            <w:r>
              <w:rPr>
                <w:rFonts w:ascii="Times New Roman" w:hAnsi="Times New Roman" w:eastAsia="Times New Roman" w:cs="Times New Roman"/>
                <w:sz w:val="18"/>
                <w:szCs w:val="18"/>
                <w:spacing w:val="-4"/>
              </w:rPr>
              <w:t>1</w:t>
            </w:r>
            <w:r>
              <w:rPr>
                <w:sz w:val="18"/>
                <w:szCs w:val="18"/>
                <w:spacing w:val="-4"/>
              </w:rPr>
              <w:t>：相对位置</w:t>
            </w:r>
          </w:p>
        </w:tc>
      </w:tr>
    </w:tbl>
    <w:p>
      <w:pPr>
        <w:pStyle w:val="BodyText"/>
        <w:rPr>
          <w:sz w:val="21"/>
        </w:rPr>
      </w:pPr>
      <w:r/>
    </w:p>
    <w:p>
      <w:pPr>
        <w:sectPr>
          <w:footerReference w:type="default" r:id="rId470"/>
          <w:pgSz w:w="11905" w:h="16840"/>
          <w:pgMar w:top="400" w:right="1681" w:bottom="1193" w:left="1684" w:header="0" w:footer="1033" w:gutter="0"/>
        </w:sectPr>
        <w:rPr>
          <w:sz w:val="21"/>
          <w:szCs w:val="21"/>
        </w:rPr>
      </w:pPr>
    </w:p>
    <w:p>
      <w:pPr>
        <w:pStyle w:val="BodyText"/>
        <w:ind w:left="119"/>
        <w:spacing w:before="295" w:line="173" w:lineRule="auto"/>
        <w:rPr/>
      </w:pPr>
      <w:bookmarkStart w:name="bookmark207" w:id="146"/>
      <w:bookmarkEnd w:id="14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44" style="position:absolute;margin-left:5.58pt;margin-top:0pt;mso-position-vertical-relative:text;mso-position-horizontal-relative:text;width:414.8pt;height:1pt;z-index:26068684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50" name="IM 950"/>
            <wp:cNvGraphicFramePr/>
            <a:graphic>
              <a:graphicData uri="http://schemas.openxmlformats.org/drawingml/2006/picture">
                <pic:pic>
                  <pic:nvPicPr>
                    <pic:cNvPr id="950" name="IM 950"/>
                    <pic:cNvPicPr/>
                  </pic:nvPicPr>
                  <pic:blipFill>
                    <a:blip r:embed="rId473"/>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97"/>
        <w:gridCol w:w="2057"/>
        <w:gridCol w:w="1615"/>
        <w:gridCol w:w="1263"/>
        <w:gridCol w:w="2300"/>
      </w:tblGrid>
      <w:tr>
        <w:trPr>
          <w:trHeight w:val="321" w:hRule="atLeast"/>
        </w:trPr>
        <w:tc>
          <w:tcPr>
            <w:tcW w:w="1297" w:type="dxa"/>
            <w:vAlign w:val="top"/>
          </w:tcPr>
          <w:p>
            <w:pPr>
              <w:ind w:left="383"/>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0x0048</w:t>
            </w:r>
          </w:p>
        </w:tc>
        <w:tc>
          <w:tcPr>
            <w:tcW w:w="2057" w:type="dxa"/>
            <w:vAlign w:val="top"/>
          </w:tcPr>
          <w:p>
            <w:pPr>
              <w:pStyle w:val="TableText"/>
              <w:ind w:left="224"/>
              <w:spacing w:before="92" w:line="220" w:lineRule="auto"/>
              <w:rPr>
                <w:sz w:val="18"/>
                <w:szCs w:val="18"/>
              </w:rPr>
            </w:pPr>
            <w:r>
              <w:rPr>
                <w:sz w:val="18"/>
                <w:szCs w:val="18"/>
                <w:spacing w:val="-1"/>
              </w:rPr>
              <w:t>设置转动位置高半字</w:t>
            </w:r>
          </w:p>
        </w:tc>
        <w:tc>
          <w:tcPr>
            <w:tcW w:w="1615" w:type="dxa"/>
            <w:vAlign w:val="top"/>
            <w:vMerge w:val="restart"/>
            <w:tcBorders>
              <w:bottom w:val="nil"/>
            </w:tcBorders>
          </w:tcPr>
          <w:p>
            <w:pPr>
              <w:pStyle w:val="TableText"/>
              <w:ind w:left="190"/>
              <w:spacing w:before="71" w:line="240" w:lineRule="exact"/>
              <w:rPr>
                <w:sz w:val="18"/>
                <w:szCs w:val="18"/>
              </w:rPr>
            </w:pPr>
            <w:r>
              <w:rPr>
                <w:rFonts w:ascii="Arial" w:hAnsi="Arial" w:eastAsia="Arial" w:cs="Arial"/>
                <w:sz w:val="18"/>
                <w:szCs w:val="18"/>
                <w:spacing w:val="5"/>
              </w:rPr>
              <w:t>-2147483648</w:t>
            </w:r>
            <w:r>
              <w:rPr>
                <w:sz w:val="18"/>
                <w:szCs w:val="18"/>
                <w:spacing w:val="5"/>
              </w:rPr>
              <w:t>~</w:t>
            </w:r>
          </w:p>
          <w:p>
            <w:pPr>
              <w:ind w:left="309"/>
              <w:spacing w:before="74" w:line="240" w:lineRule="exact"/>
              <w:rPr>
                <w:rFonts w:ascii="Arial" w:hAnsi="Arial" w:eastAsia="Arial" w:cs="Arial"/>
                <w:sz w:val="18"/>
                <w:szCs w:val="18"/>
              </w:rPr>
            </w:pPr>
            <w:r>
              <w:rPr>
                <w:rFonts w:ascii="Arial" w:hAnsi="Arial" w:eastAsia="Arial" w:cs="Arial"/>
                <w:sz w:val="18"/>
                <w:szCs w:val="18"/>
                <w:spacing w:val="-1"/>
                <w:position w:val="1"/>
              </w:rPr>
              <w:t>2147483647</w:t>
            </w:r>
          </w:p>
        </w:tc>
        <w:tc>
          <w:tcPr>
            <w:tcW w:w="1263" w:type="dxa"/>
            <w:vAlign w:val="top"/>
            <w:vMerge w:val="restart"/>
            <w:tcBorders>
              <w:bottom w:val="nil"/>
            </w:tcBorders>
          </w:tcPr>
          <w:p>
            <w:pPr>
              <w:ind w:left="222"/>
              <w:spacing w:before="228" w:line="240" w:lineRule="exact"/>
              <w:rPr>
                <w:rFonts w:ascii="Arial" w:hAnsi="Arial" w:eastAsia="Arial" w:cs="Arial"/>
                <w:sz w:val="18"/>
                <w:szCs w:val="18"/>
              </w:rPr>
            </w:pPr>
            <w:r>
              <w:rPr>
                <w:rFonts w:ascii="Arial" w:hAnsi="Arial" w:eastAsia="Arial" w:cs="Arial"/>
                <w:sz w:val="18"/>
                <w:szCs w:val="18"/>
                <w:spacing w:val="-3"/>
                <w:position w:val="1"/>
              </w:rPr>
              <w:t>0x06</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0x10</w:t>
            </w:r>
          </w:p>
        </w:tc>
        <w:tc>
          <w:tcPr>
            <w:tcW w:w="2300" w:type="dxa"/>
            <w:vAlign w:val="top"/>
            <w:vMerge w:val="restart"/>
            <w:tcBorders>
              <w:bottom w:val="nil"/>
            </w:tcBorders>
          </w:tcPr>
          <w:p>
            <w:pPr>
              <w:rPr>
                <w:rFonts w:ascii="Arial"/>
                <w:sz w:val="21"/>
              </w:rPr>
            </w:pPr>
            <w:r/>
          </w:p>
        </w:tc>
      </w:tr>
      <w:tr>
        <w:trPr>
          <w:trHeight w:val="316" w:hRule="atLeast"/>
        </w:trPr>
        <w:tc>
          <w:tcPr>
            <w:tcW w:w="1297" w:type="dxa"/>
            <w:vAlign w:val="top"/>
          </w:tcPr>
          <w:p>
            <w:pPr>
              <w:ind w:left="383"/>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0x0049</w:t>
            </w:r>
          </w:p>
        </w:tc>
        <w:tc>
          <w:tcPr>
            <w:tcW w:w="2057" w:type="dxa"/>
            <w:vAlign w:val="top"/>
          </w:tcPr>
          <w:p>
            <w:pPr>
              <w:pStyle w:val="TableText"/>
              <w:ind w:left="224"/>
              <w:spacing w:before="91" w:line="220" w:lineRule="auto"/>
              <w:rPr>
                <w:sz w:val="18"/>
                <w:szCs w:val="18"/>
              </w:rPr>
            </w:pPr>
            <w:r>
              <w:rPr>
                <w:sz w:val="18"/>
                <w:szCs w:val="18"/>
                <w:spacing w:val="-1"/>
              </w:rPr>
              <w:t>设置转动位置低半字</w:t>
            </w:r>
          </w:p>
        </w:tc>
        <w:tc>
          <w:tcPr>
            <w:tcW w:w="1615" w:type="dxa"/>
            <w:vAlign w:val="top"/>
            <w:vMerge w:val="continue"/>
            <w:tcBorders>
              <w:top w:val="nil"/>
            </w:tcBorders>
          </w:tcPr>
          <w:p>
            <w:pPr>
              <w:rPr>
                <w:rFonts w:ascii="Arial"/>
                <w:sz w:val="21"/>
              </w:rPr>
            </w:pPr>
            <w:r/>
          </w:p>
        </w:tc>
        <w:tc>
          <w:tcPr>
            <w:tcW w:w="1263" w:type="dxa"/>
            <w:vAlign w:val="top"/>
            <w:vMerge w:val="continue"/>
            <w:tcBorders>
              <w:top w:val="nil"/>
            </w:tcBorders>
          </w:tcPr>
          <w:p>
            <w:pPr>
              <w:rPr>
                <w:rFonts w:ascii="Arial"/>
                <w:sz w:val="21"/>
              </w:rPr>
            </w:pPr>
            <w:r/>
          </w:p>
        </w:tc>
        <w:tc>
          <w:tcPr>
            <w:tcW w:w="2300" w:type="dxa"/>
            <w:vAlign w:val="top"/>
            <w:vMerge w:val="continue"/>
            <w:tcBorders>
              <w:top w:val="nil"/>
            </w:tcBorders>
          </w:tcPr>
          <w:p>
            <w:pPr>
              <w:rPr>
                <w:rFonts w:ascii="Arial"/>
                <w:sz w:val="21"/>
              </w:rPr>
            </w:pPr>
            <w:r/>
          </w:p>
        </w:tc>
      </w:tr>
      <w:tr>
        <w:trPr>
          <w:trHeight w:val="632" w:hRule="atLeast"/>
        </w:trPr>
        <w:tc>
          <w:tcPr>
            <w:tcW w:w="1297" w:type="dxa"/>
            <w:vAlign w:val="top"/>
          </w:tcPr>
          <w:p>
            <w:pPr>
              <w:ind w:left="133"/>
              <w:spacing w:before="12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0x004a-0x004</w:t>
            </w:r>
          </w:p>
          <w:p>
            <w:pPr>
              <w:ind w:left="623"/>
              <w:spacing w:before="9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position w:val="1"/>
              </w:rPr>
              <w:t>f</w:t>
            </w:r>
          </w:p>
        </w:tc>
        <w:tc>
          <w:tcPr>
            <w:tcW w:w="2057" w:type="dxa"/>
            <w:vAlign w:val="top"/>
          </w:tcPr>
          <w:p>
            <w:pPr>
              <w:pStyle w:val="TableText"/>
              <w:ind w:left="852"/>
              <w:spacing w:before="252" w:line="221" w:lineRule="auto"/>
              <w:rPr>
                <w:sz w:val="18"/>
                <w:szCs w:val="18"/>
              </w:rPr>
            </w:pPr>
            <w:r>
              <w:rPr>
                <w:sz w:val="18"/>
                <w:szCs w:val="18"/>
                <w:spacing w:val="-2"/>
              </w:rPr>
              <w:t>保留</w:t>
            </w:r>
          </w:p>
        </w:tc>
        <w:tc>
          <w:tcPr>
            <w:tcW w:w="1615" w:type="dxa"/>
            <w:vAlign w:val="top"/>
          </w:tcPr>
          <w:p>
            <w:pPr>
              <w:rPr>
                <w:rFonts w:ascii="Arial"/>
                <w:sz w:val="21"/>
              </w:rPr>
            </w:pPr>
            <w:r/>
          </w:p>
        </w:tc>
        <w:tc>
          <w:tcPr>
            <w:tcW w:w="1263" w:type="dxa"/>
            <w:vAlign w:val="top"/>
          </w:tcPr>
          <w:p>
            <w:pPr>
              <w:rPr>
                <w:rFonts w:ascii="Arial"/>
                <w:sz w:val="21"/>
              </w:rPr>
            </w:pPr>
            <w:r/>
          </w:p>
        </w:tc>
        <w:tc>
          <w:tcPr>
            <w:tcW w:w="2300" w:type="dxa"/>
            <w:vAlign w:val="top"/>
          </w:tcPr>
          <w:p>
            <w:pPr>
              <w:rPr>
                <w:rFonts w:ascii="Arial"/>
                <w:sz w:val="21"/>
              </w:rPr>
            </w:pPr>
            <w:r/>
          </w:p>
        </w:tc>
      </w:tr>
    </w:tbl>
    <w:p>
      <w:pPr>
        <w:pStyle w:val="BodyText"/>
        <w:ind w:left="123"/>
        <w:spacing w:before="190" w:line="221" w:lineRule="auto"/>
        <w:outlineLvl w:val="2"/>
        <w:rPr>
          <w:rFonts w:ascii="SimHei" w:hAnsi="SimHei" w:eastAsia="SimHei" w:cs="SimHei"/>
          <w:sz w:val="24"/>
          <w:szCs w:val="24"/>
        </w:rPr>
      </w:pPr>
      <w:bookmarkStart w:name="bookmark102" w:id="147"/>
      <w:bookmarkEnd w:id="147"/>
      <w:r>
        <w:rPr>
          <w:sz w:val="24"/>
          <w:szCs w:val="24"/>
          <w:b/>
          <w:bCs/>
          <w:spacing w:val="-2"/>
        </w:rPr>
        <w:t>5.3.4 INx </w:t>
      </w:r>
      <w:r>
        <w:rPr>
          <w:rFonts w:ascii="SimHei" w:hAnsi="SimHei" w:eastAsia="SimHei" w:cs="SimHei"/>
          <w:sz w:val="24"/>
          <w:szCs w:val="24"/>
          <w:b/>
          <w:bCs/>
          <w:spacing w:val="-2"/>
        </w:rPr>
        <w:t>端口作</w:t>
      </w:r>
      <w:r>
        <w:rPr>
          <w:rFonts w:ascii="SimHei" w:hAnsi="SimHei" w:eastAsia="SimHei" w:cs="SimHei"/>
          <w:sz w:val="24"/>
          <w:szCs w:val="24"/>
          <w:spacing w:val="-48"/>
        </w:rPr>
        <w:t xml:space="preserve"> </w:t>
      </w:r>
      <w:r>
        <w:rPr>
          <w:sz w:val="24"/>
          <w:szCs w:val="24"/>
          <w:b/>
          <w:bCs/>
          <w:spacing w:val="-2"/>
        </w:rPr>
        <w:t>GPIO </w:t>
      </w:r>
      <w:r>
        <w:rPr>
          <w:rFonts w:ascii="SimHei" w:hAnsi="SimHei" w:eastAsia="SimHei" w:cs="SimHei"/>
          <w:sz w:val="24"/>
          <w:szCs w:val="24"/>
          <w:b/>
          <w:bCs/>
          <w:spacing w:val="-2"/>
        </w:rPr>
        <w:t>操作</w:t>
      </w:r>
      <w:r>
        <w:rPr>
          <w:rFonts w:ascii="SimHei" w:hAnsi="SimHei" w:eastAsia="SimHei" w:cs="SimHei"/>
          <w:sz w:val="24"/>
          <w:szCs w:val="24"/>
          <w:b/>
          <w:bCs/>
          <w:spacing w:val="-3"/>
        </w:rPr>
        <w:t>寄存器</w:t>
      </w:r>
    </w:p>
    <w:p>
      <w:pPr>
        <w:spacing w:line="145"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978"/>
        <w:gridCol w:w="1619"/>
        <w:gridCol w:w="1259"/>
        <w:gridCol w:w="2304"/>
      </w:tblGrid>
      <w:tr>
        <w:trPr>
          <w:trHeight w:val="322" w:hRule="atLeast"/>
        </w:trPr>
        <w:tc>
          <w:tcPr>
            <w:shd w:val="clear" w:fill="E6E6E6"/>
            <w:tcW w:w="1372" w:type="dxa"/>
            <w:vAlign w:val="top"/>
          </w:tcPr>
          <w:p>
            <w:pPr>
              <w:pStyle w:val="TableText"/>
              <w:ind w:left="243"/>
              <w:spacing w:before="72" w:line="220" w:lineRule="auto"/>
              <w:rPr>
                <w:sz w:val="18"/>
                <w:szCs w:val="18"/>
              </w:rPr>
            </w:pPr>
            <w:r>
              <w:rPr>
                <w:sz w:val="18"/>
                <w:szCs w:val="18"/>
                <w:b/>
                <w:bCs/>
                <w:spacing w:val="-4"/>
              </w:rPr>
              <w:t>寄存器地址</w:t>
            </w:r>
          </w:p>
        </w:tc>
        <w:tc>
          <w:tcPr>
            <w:shd w:val="clear" w:fill="E6E6E6"/>
            <w:tcW w:w="1978" w:type="dxa"/>
            <w:vAlign w:val="top"/>
          </w:tcPr>
          <w:p>
            <w:pPr>
              <w:pStyle w:val="TableText"/>
              <w:ind w:left="813"/>
              <w:spacing w:before="72" w:line="222" w:lineRule="auto"/>
              <w:rPr>
                <w:sz w:val="18"/>
                <w:szCs w:val="18"/>
              </w:rPr>
            </w:pPr>
            <w:r>
              <w:rPr>
                <w:sz w:val="18"/>
                <w:szCs w:val="18"/>
                <w:b/>
                <w:bCs/>
                <w:spacing w:val="-4"/>
              </w:rPr>
              <w:t>描述</w:t>
            </w:r>
          </w:p>
        </w:tc>
        <w:tc>
          <w:tcPr>
            <w:shd w:val="clear" w:fill="E6E6E6"/>
            <w:tcW w:w="1619" w:type="dxa"/>
            <w:vAlign w:val="top"/>
          </w:tcPr>
          <w:p>
            <w:pPr>
              <w:pStyle w:val="TableText"/>
              <w:ind w:left="455"/>
              <w:spacing w:before="72" w:line="220" w:lineRule="auto"/>
              <w:rPr>
                <w:sz w:val="18"/>
                <w:szCs w:val="18"/>
              </w:rPr>
            </w:pPr>
            <w:r>
              <w:rPr>
                <w:sz w:val="18"/>
                <w:szCs w:val="18"/>
                <w:b/>
                <w:bCs/>
                <w:spacing w:val="-4"/>
              </w:rPr>
              <w:t>取值范围</w:t>
            </w:r>
          </w:p>
        </w:tc>
        <w:tc>
          <w:tcPr>
            <w:shd w:val="clear" w:fill="E6E6E6"/>
            <w:tcW w:w="1259" w:type="dxa"/>
            <w:vAlign w:val="top"/>
          </w:tcPr>
          <w:p>
            <w:pPr>
              <w:pStyle w:val="TableText"/>
              <w:ind w:left="184"/>
              <w:spacing w:before="72" w:line="220" w:lineRule="auto"/>
              <w:rPr>
                <w:sz w:val="18"/>
                <w:szCs w:val="18"/>
              </w:rPr>
            </w:pPr>
            <w:r>
              <w:rPr>
                <w:sz w:val="18"/>
                <w:szCs w:val="18"/>
                <w:b/>
                <w:bCs/>
                <w:spacing w:val="-3"/>
              </w:rPr>
              <w:t>支持功能码</w:t>
            </w:r>
          </w:p>
        </w:tc>
        <w:tc>
          <w:tcPr>
            <w:shd w:val="clear" w:fill="E6E6E6"/>
            <w:tcW w:w="2304" w:type="dxa"/>
            <w:vAlign w:val="top"/>
          </w:tcPr>
          <w:p>
            <w:pPr>
              <w:pStyle w:val="TableText"/>
              <w:ind w:left="978"/>
              <w:spacing w:before="71" w:line="222" w:lineRule="auto"/>
              <w:rPr>
                <w:sz w:val="18"/>
                <w:szCs w:val="18"/>
              </w:rPr>
            </w:pPr>
            <w:r>
              <w:rPr>
                <w:sz w:val="18"/>
                <w:szCs w:val="18"/>
                <w:b/>
                <w:bCs/>
                <w:spacing w:val="-4"/>
              </w:rPr>
              <w:t>备注</w:t>
            </w:r>
          </w:p>
        </w:tc>
      </w:tr>
      <w:tr>
        <w:trPr>
          <w:trHeight w:val="950" w:hRule="atLeast"/>
        </w:trPr>
        <w:tc>
          <w:tcPr>
            <w:tcW w:w="1372" w:type="dxa"/>
            <w:vAlign w:val="top"/>
          </w:tcPr>
          <w:p>
            <w:pPr>
              <w:spacing w:line="392" w:lineRule="auto"/>
              <w:rPr>
                <w:rFonts w:ascii="Arial"/>
                <w:sz w:val="21"/>
              </w:rPr>
            </w:pPr>
            <w:r/>
          </w:p>
          <w:p>
            <w:pPr>
              <w:ind w:left="4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0x0050</w:t>
            </w:r>
          </w:p>
        </w:tc>
        <w:tc>
          <w:tcPr>
            <w:tcW w:w="1978" w:type="dxa"/>
            <w:vAlign w:val="top"/>
          </w:tcPr>
          <w:p>
            <w:pPr>
              <w:spacing w:line="352" w:lineRule="auto"/>
              <w:rPr>
                <w:rFonts w:ascii="Arial"/>
                <w:sz w:val="21"/>
              </w:rPr>
            </w:pPr>
            <w:r/>
          </w:p>
          <w:p>
            <w:pPr>
              <w:pStyle w:val="TableText"/>
              <w:ind w:left="646"/>
              <w:spacing w:before="58" w:line="222" w:lineRule="auto"/>
              <w:rPr>
                <w:sz w:val="18"/>
                <w:szCs w:val="18"/>
              </w:rPr>
            </w:pPr>
            <w:r>
              <w:rPr>
                <w:rFonts w:ascii="Times New Roman" w:hAnsi="Times New Roman" w:eastAsia="Times New Roman" w:cs="Times New Roman"/>
                <w:sz w:val="18"/>
                <w:szCs w:val="18"/>
                <w:spacing w:val="-2"/>
              </w:rPr>
              <w:t>IN1</w:t>
            </w:r>
            <w:r>
              <w:rPr>
                <w:rFonts w:ascii="Times New Roman" w:hAnsi="Times New Roman" w:eastAsia="Times New Roman" w:cs="Times New Roman"/>
                <w:sz w:val="18"/>
                <w:szCs w:val="18"/>
                <w:spacing w:val="7"/>
              </w:rPr>
              <w:t xml:space="preserve"> </w:t>
            </w:r>
            <w:r>
              <w:rPr>
                <w:sz w:val="18"/>
                <w:szCs w:val="18"/>
                <w:spacing w:val="-2"/>
              </w:rPr>
              <w:t>方向</w:t>
            </w:r>
          </w:p>
        </w:tc>
        <w:tc>
          <w:tcPr>
            <w:tcW w:w="1619" w:type="dxa"/>
            <w:vAlign w:val="top"/>
          </w:tcPr>
          <w:p>
            <w:pPr>
              <w:spacing w:line="392" w:lineRule="auto"/>
              <w:rPr>
                <w:rFonts w:ascii="Arial"/>
                <w:sz w:val="21"/>
              </w:rPr>
            </w:pPr>
            <w:r/>
          </w:p>
          <w:p>
            <w:pPr>
              <w:ind w:left="63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w:t>
            </w:r>
          </w:p>
        </w:tc>
        <w:tc>
          <w:tcPr>
            <w:tcW w:w="1259" w:type="dxa"/>
            <w:vAlign w:val="top"/>
          </w:tcPr>
          <w:p>
            <w:pPr>
              <w:ind w:left="252"/>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661"/>
              <w:spacing w:before="98" w:line="220" w:lineRule="auto"/>
              <w:rPr>
                <w:sz w:val="18"/>
                <w:szCs w:val="18"/>
              </w:rPr>
            </w:pPr>
            <w:r>
              <w:rPr>
                <w:rFonts w:ascii="Times New Roman" w:hAnsi="Times New Roman" w:eastAsia="Times New Roman" w:cs="Times New Roman"/>
                <w:sz w:val="18"/>
                <w:szCs w:val="18"/>
                <w:spacing w:val="-3"/>
              </w:rPr>
              <w:t>0</w:t>
            </w:r>
            <w:r>
              <w:rPr>
                <w:sz w:val="18"/>
                <w:szCs w:val="18"/>
                <w:spacing w:val="-3"/>
              </w:rPr>
              <w:t>：浮空输入</w:t>
            </w:r>
          </w:p>
          <w:p>
            <w:pPr>
              <w:pStyle w:val="TableText"/>
              <w:ind w:left="838" w:right="404" w:hanging="323"/>
              <w:spacing w:before="73" w:line="284" w:lineRule="auto"/>
              <w:rPr>
                <w:sz w:val="18"/>
                <w:szCs w:val="18"/>
              </w:rPr>
            </w:pPr>
            <w:r>
              <w:rPr>
                <w:rFonts w:ascii="Times New Roman" w:hAnsi="Times New Roman" w:eastAsia="Times New Roman" w:cs="Times New Roman"/>
                <w:sz w:val="18"/>
                <w:szCs w:val="18"/>
                <w:spacing w:val="-3"/>
              </w:rPr>
              <w:t>1</w:t>
            </w:r>
            <w:r>
              <w:rPr>
                <w:sz w:val="18"/>
                <w:szCs w:val="18"/>
                <w:spacing w:val="-3"/>
              </w:rPr>
              <w:t>：上拉</w:t>
            </w:r>
            <w:r>
              <w:rPr>
                <w:rFonts w:ascii="Times New Roman" w:hAnsi="Times New Roman" w:eastAsia="Times New Roman" w:cs="Times New Roman"/>
                <w:sz w:val="18"/>
                <w:szCs w:val="18"/>
                <w:spacing w:val="-3"/>
              </w:rPr>
              <w:t>/</w:t>
            </w:r>
            <w:r>
              <w:rPr>
                <w:sz w:val="18"/>
                <w:szCs w:val="18"/>
                <w:spacing w:val="-3"/>
              </w:rPr>
              <w:t>下拉输入</w:t>
            </w:r>
            <w:r>
              <w:rPr>
                <w:rFonts w:ascii="Times New Roman" w:hAnsi="Times New Roman" w:eastAsia="Times New Roman" w:cs="Times New Roman"/>
                <w:sz w:val="18"/>
                <w:szCs w:val="18"/>
                <w:spacing w:val="-5"/>
              </w:rPr>
              <w:t>2</w:t>
            </w:r>
            <w:r>
              <w:rPr>
                <w:sz w:val="18"/>
                <w:szCs w:val="18"/>
                <w:spacing w:val="-5"/>
              </w:rPr>
              <w:t>：输出</w:t>
            </w:r>
          </w:p>
        </w:tc>
      </w:tr>
      <w:tr>
        <w:trPr>
          <w:trHeight w:val="948" w:hRule="atLeast"/>
        </w:trPr>
        <w:tc>
          <w:tcPr>
            <w:tcW w:w="1372" w:type="dxa"/>
            <w:vAlign w:val="top"/>
          </w:tcPr>
          <w:p>
            <w:pPr>
              <w:spacing w:line="391" w:lineRule="auto"/>
              <w:rPr>
                <w:rFonts w:ascii="Arial"/>
                <w:sz w:val="21"/>
              </w:rPr>
            </w:pPr>
            <w:r/>
          </w:p>
          <w:p>
            <w:pPr>
              <w:ind w:left="4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0x0051</w:t>
            </w:r>
          </w:p>
        </w:tc>
        <w:tc>
          <w:tcPr>
            <w:tcW w:w="1978" w:type="dxa"/>
            <w:vAlign w:val="top"/>
          </w:tcPr>
          <w:p>
            <w:pPr>
              <w:spacing w:line="351" w:lineRule="auto"/>
              <w:rPr>
                <w:rFonts w:ascii="Arial"/>
                <w:sz w:val="21"/>
              </w:rPr>
            </w:pPr>
            <w:r/>
          </w:p>
          <w:p>
            <w:pPr>
              <w:pStyle w:val="TableText"/>
              <w:ind w:left="646"/>
              <w:spacing w:before="58" w:line="222" w:lineRule="auto"/>
              <w:rPr>
                <w:sz w:val="18"/>
                <w:szCs w:val="18"/>
              </w:rPr>
            </w:pPr>
            <w:r>
              <w:rPr>
                <w:rFonts w:ascii="Times New Roman" w:hAnsi="Times New Roman" w:eastAsia="Times New Roman" w:cs="Times New Roman"/>
                <w:sz w:val="18"/>
                <w:szCs w:val="18"/>
                <w:spacing w:val="-2"/>
              </w:rPr>
              <w:t>IN2</w:t>
            </w:r>
            <w:r>
              <w:rPr>
                <w:rFonts w:ascii="Times New Roman" w:hAnsi="Times New Roman" w:eastAsia="Times New Roman" w:cs="Times New Roman"/>
                <w:sz w:val="18"/>
                <w:szCs w:val="18"/>
                <w:spacing w:val="7"/>
              </w:rPr>
              <w:t xml:space="preserve"> </w:t>
            </w:r>
            <w:r>
              <w:rPr>
                <w:sz w:val="18"/>
                <w:szCs w:val="18"/>
                <w:spacing w:val="-2"/>
              </w:rPr>
              <w:t>方向</w:t>
            </w:r>
          </w:p>
        </w:tc>
        <w:tc>
          <w:tcPr>
            <w:tcW w:w="1619" w:type="dxa"/>
            <w:vAlign w:val="top"/>
          </w:tcPr>
          <w:p>
            <w:pPr>
              <w:spacing w:line="391" w:lineRule="auto"/>
              <w:rPr>
                <w:rFonts w:ascii="Arial"/>
                <w:sz w:val="21"/>
              </w:rPr>
            </w:pPr>
            <w:r/>
          </w:p>
          <w:p>
            <w:pPr>
              <w:ind w:left="63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w:t>
            </w:r>
          </w:p>
        </w:tc>
        <w:tc>
          <w:tcPr>
            <w:tcW w:w="1259" w:type="dxa"/>
            <w:vAlign w:val="top"/>
          </w:tcPr>
          <w:p>
            <w:pPr>
              <w:ind w:left="252"/>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661"/>
              <w:spacing w:before="98" w:line="220" w:lineRule="auto"/>
              <w:rPr>
                <w:sz w:val="18"/>
                <w:szCs w:val="18"/>
              </w:rPr>
            </w:pPr>
            <w:r>
              <w:rPr>
                <w:rFonts w:ascii="Times New Roman" w:hAnsi="Times New Roman" w:eastAsia="Times New Roman" w:cs="Times New Roman"/>
                <w:sz w:val="18"/>
                <w:szCs w:val="18"/>
                <w:spacing w:val="-3"/>
              </w:rPr>
              <w:t>0</w:t>
            </w:r>
            <w:r>
              <w:rPr>
                <w:sz w:val="18"/>
                <w:szCs w:val="18"/>
                <w:spacing w:val="-3"/>
              </w:rPr>
              <w:t>：浮空输入</w:t>
            </w:r>
          </w:p>
          <w:p>
            <w:pPr>
              <w:pStyle w:val="TableText"/>
              <w:ind w:left="837" w:right="628" w:hanging="187"/>
              <w:spacing w:before="73" w:line="283" w:lineRule="auto"/>
              <w:rPr>
                <w:sz w:val="18"/>
                <w:szCs w:val="18"/>
              </w:rPr>
            </w:pPr>
            <w:r>
              <w:rPr>
                <w:rFonts w:ascii="Times New Roman" w:hAnsi="Times New Roman" w:eastAsia="Times New Roman" w:cs="Times New Roman"/>
                <w:sz w:val="18"/>
                <w:szCs w:val="18"/>
                <w:spacing w:val="-3"/>
              </w:rPr>
              <w:t>1</w:t>
            </w:r>
            <w:r>
              <w:rPr>
                <w:sz w:val="18"/>
                <w:szCs w:val="18"/>
                <w:spacing w:val="-3"/>
              </w:rPr>
              <w:t>：上拉</w:t>
            </w:r>
            <w:r>
              <w:rPr>
                <w:rFonts w:ascii="Times New Roman" w:hAnsi="Times New Roman" w:eastAsia="Times New Roman" w:cs="Times New Roman"/>
                <w:sz w:val="18"/>
                <w:szCs w:val="18"/>
                <w:spacing w:val="-3"/>
              </w:rPr>
              <w:t>/</w:t>
            </w:r>
            <w:r>
              <w:rPr>
                <w:sz w:val="18"/>
                <w:szCs w:val="18"/>
                <w:spacing w:val="-3"/>
              </w:rPr>
              <w:t>下拉</w:t>
            </w:r>
            <w:r>
              <w:rPr>
                <w:rFonts w:ascii="Times New Roman" w:hAnsi="Times New Roman" w:eastAsia="Times New Roman" w:cs="Times New Roman"/>
                <w:sz w:val="18"/>
                <w:szCs w:val="18"/>
                <w:spacing w:val="-5"/>
              </w:rPr>
              <w:t>2</w:t>
            </w:r>
            <w:r>
              <w:rPr>
                <w:sz w:val="18"/>
                <w:szCs w:val="18"/>
                <w:spacing w:val="-5"/>
              </w:rPr>
              <w:t>：输出</w:t>
            </w:r>
          </w:p>
        </w:tc>
      </w:tr>
      <w:tr>
        <w:trPr>
          <w:trHeight w:val="635" w:hRule="atLeast"/>
        </w:trPr>
        <w:tc>
          <w:tcPr>
            <w:tcW w:w="1372" w:type="dxa"/>
            <w:vAlign w:val="top"/>
          </w:tcPr>
          <w:p>
            <w:pPr>
              <w:ind w:left="42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0x0052</w:t>
            </w:r>
          </w:p>
        </w:tc>
        <w:tc>
          <w:tcPr>
            <w:tcW w:w="1978" w:type="dxa"/>
            <w:vAlign w:val="top"/>
          </w:tcPr>
          <w:p>
            <w:pPr>
              <w:pStyle w:val="TableText"/>
              <w:ind w:left="646"/>
              <w:spacing w:before="257" w:line="224" w:lineRule="auto"/>
              <w:rPr>
                <w:sz w:val="18"/>
                <w:szCs w:val="18"/>
              </w:rPr>
            </w:pPr>
            <w:r>
              <w:rPr>
                <w:rFonts w:ascii="Times New Roman" w:hAnsi="Times New Roman" w:eastAsia="Times New Roman" w:cs="Times New Roman"/>
                <w:sz w:val="18"/>
                <w:szCs w:val="18"/>
                <w:spacing w:val="-4"/>
              </w:rPr>
              <w:t>IN1</w:t>
            </w:r>
            <w:r>
              <w:rPr>
                <w:rFonts w:ascii="Times New Roman" w:hAnsi="Times New Roman" w:eastAsia="Times New Roman" w:cs="Times New Roman"/>
                <w:sz w:val="18"/>
                <w:szCs w:val="18"/>
                <w:spacing w:val="27"/>
                <w:w w:val="101"/>
              </w:rPr>
              <w:t xml:space="preserve"> </w:t>
            </w:r>
            <w:r>
              <w:rPr>
                <w:sz w:val="18"/>
                <w:szCs w:val="18"/>
                <w:spacing w:val="-4"/>
              </w:rPr>
              <w:t>电平</w:t>
            </w:r>
          </w:p>
        </w:tc>
        <w:tc>
          <w:tcPr>
            <w:tcW w:w="1619" w:type="dxa"/>
            <w:vAlign w:val="top"/>
          </w:tcPr>
          <w:p>
            <w:pPr>
              <w:ind w:left="701"/>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tcPr>
          <w:p>
            <w:pPr>
              <w:ind w:left="25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546"/>
              <w:spacing w:before="73" w:line="237" w:lineRule="exact"/>
              <w:rPr>
                <w:sz w:val="18"/>
                <w:szCs w:val="18"/>
              </w:rPr>
            </w:pPr>
            <w:r>
              <w:rPr>
                <w:rFonts w:ascii="Times New Roman" w:hAnsi="Times New Roman" w:eastAsia="Times New Roman" w:cs="Times New Roman"/>
                <w:sz w:val="18"/>
                <w:szCs w:val="18"/>
                <w:spacing w:val="-1"/>
                <w:position w:val="1"/>
              </w:rPr>
              <w:t>0</w:t>
            </w:r>
            <w:r>
              <w:rPr>
                <w:sz w:val="18"/>
                <w:szCs w:val="18"/>
                <w:spacing w:val="-1"/>
                <w:position w:val="1"/>
              </w:rPr>
              <w:t>：低电平</w:t>
            </w:r>
            <w:r>
              <w:rPr>
                <w:rFonts w:ascii="Times New Roman" w:hAnsi="Times New Roman" w:eastAsia="Times New Roman" w:cs="Times New Roman"/>
                <w:sz w:val="18"/>
                <w:szCs w:val="18"/>
                <w:spacing w:val="-1"/>
                <w:position w:val="1"/>
              </w:rPr>
              <w:t>/</w:t>
            </w:r>
            <w:r>
              <w:rPr>
                <w:sz w:val="18"/>
                <w:szCs w:val="18"/>
                <w:spacing w:val="-1"/>
                <w:position w:val="1"/>
              </w:rPr>
              <w:t>下拉</w:t>
            </w:r>
          </w:p>
          <w:p>
            <w:pPr>
              <w:pStyle w:val="TableText"/>
              <w:ind w:left="560"/>
              <w:spacing w:before="77" w:line="237" w:lineRule="exact"/>
              <w:rPr>
                <w:sz w:val="18"/>
                <w:szCs w:val="18"/>
              </w:rPr>
            </w:pPr>
            <w:r>
              <w:rPr>
                <w:rFonts w:ascii="Times New Roman" w:hAnsi="Times New Roman" w:eastAsia="Times New Roman" w:cs="Times New Roman"/>
                <w:sz w:val="18"/>
                <w:szCs w:val="18"/>
                <w:spacing w:val="-3"/>
                <w:position w:val="1"/>
              </w:rPr>
              <w:t>1</w:t>
            </w:r>
            <w:r>
              <w:rPr>
                <w:sz w:val="18"/>
                <w:szCs w:val="18"/>
                <w:spacing w:val="-3"/>
                <w:position w:val="1"/>
              </w:rPr>
              <w:t>：高电平</w:t>
            </w:r>
            <w:r>
              <w:rPr>
                <w:rFonts w:ascii="Times New Roman" w:hAnsi="Times New Roman" w:eastAsia="Times New Roman" w:cs="Times New Roman"/>
                <w:sz w:val="18"/>
                <w:szCs w:val="18"/>
                <w:spacing w:val="-3"/>
                <w:position w:val="1"/>
              </w:rPr>
              <w:t>/</w:t>
            </w:r>
            <w:r>
              <w:rPr>
                <w:sz w:val="18"/>
                <w:szCs w:val="18"/>
                <w:spacing w:val="-3"/>
                <w:position w:val="1"/>
              </w:rPr>
              <w:t>上拉</w:t>
            </w:r>
          </w:p>
        </w:tc>
      </w:tr>
      <w:tr>
        <w:trPr>
          <w:trHeight w:val="634" w:hRule="atLeast"/>
        </w:trPr>
        <w:tc>
          <w:tcPr>
            <w:tcW w:w="1372" w:type="dxa"/>
            <w:vAlign w:val="top"/>
          </w:tcPr>
          <w:p>
            <w:pPr>
              <w:ind w:left="42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0x0053</w:t>
            </w:r>
          </w:p>
        </w:tc>
        <w:tc>
          <w:tcPr>
            <w:tcW w:w="1978" w:type="dxa"/>
            <w:vAlign w:val="top"/>
          </w:tcPr>
          <w:p>
            <w:pPr>
              <w:pStyle w:val="TableText"/>
              <w:ind w:left="646"/>
              <w:spacing w:before="256" w:line="224" w:lineRule="auto"/>
              <w:rPr>
                <w:sz w:val="18"/>
                <w:szCs w:val="18"/>
              </w:rPr>
            </w:pPr>
            <w:r>
              <w:rPr>
                <w:rFonts w:ascii="Times New Roman" w:hAnsi="Times New Roman" w:eastAsia="Times New Roman" w:cs="Times New Roman"/>
                <w:sz w:val="18"/>
                <w:szCs w:val="18"/>
                <w:spacing w:val="-4"/>
              </w:rPr>
              <w:t>IN2</w:t>
            </w:r>
            <w:r>
              <w:rPr>
                <w:rFonts w:ascii="Times New Roman" w:hAnsi="Times New Roman" w:eastAsia="Times New Roman" w:cs="Times New Roman"/>
                <w:sz w:val="18"/>
                <w:szCs w:val="18"/>
                <w:spacing w:val="27"/>
                <w:w w:val="101"/>
              </w:rPr>
              <w:t xml:space="preserve"> </w:t>
            </w:r>
            <w:r>
              <w:rPr>
                <w:sz w:val="18"/>
                <w:szCs w:val="18"/>
                <w:spacing w:val="-4"/>
              </w:rPr>
              <w:t>电平</w:t>
            </w:r>
          </w:p>
        </w:tc>
        <w:tc>
          <w:tcPr>
            <w:tcW w:w="1619" w:type="dxa"/>
            <w:vAlign w:val="top"/>
          </w:tcPr>
          <w:p>
            <w:pPr>
              <w:ind w:left="701"/>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tcPr>
          <w:p>
            <w:pPr>
              <w:ind w:left="252"/>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546"/>
              <w:spacing w:before="73" w:line="236" w:lineRule="exact"/>
              <w:rPr>
                <w:sz w:val="18"/>
                <w:szCs w:val="18"/>
              </w:rPr>
            </w:pPr>
            <w:r>
              <w:rPr>
                <w:rFonts w:ascii="Times New Roman" w:hAnsi="Times New Roman" w:eastAsia="Times New Roman" w:cs="Times New Roman"/>
                <w:sz w:val="18"/>
                <w:szCs w:val="18"/>
                <w:spacing w:val="-1"/>
                <w:position w:val="1"/>
              </w:rPr>
              <w:t>0</w:t>
            </w:r>
            <w:r>
              <w:rPr>
                <w:sz w:val="18"/>
                <w:szCs w:val="18"/>
                <w:spacing w:val="-1"/>
                <w:position w:val="1"/>
              </w:rPr>
              <w:t>：低电平</w:t>
            </w:r>
            <w:r>
              <w:rPr>
                <w:rFonts w:ascii="Times New Roman" w:hAnsi="Times New Roman" w:eastAsia="Times New Roman" w:cs="Times New Roman"/>
                <w:sz w:val="18"/>
                <w:szCs w:val="18"/>
                <w:spacing w:val="-1"/>
                <w:position w:val="1"/>
              </w:rPr>
              <w:t>/</w:t>
            </w:r>
            <w:r>
              <w:rPr>
                <w:sz w:val="18"/>
                <w:szCs w:val="18"/>
                <w:spacing w:val="-1"/>
                <w:position w:val="1"/>
              </w:rPr>
              <w:t>下拉</w:t>
            </w:r>
          </w:p>
          <w:p>
            <w:pPr>
              <w:pStyle w:val="TableText"/>
              <w:ind w:left="560"/>
              <w:spacing w:before="79" w:line="241" w:lineRule="auto"/>
              <w:rPr>
                <w:sz w:val="18"/>
                <w:szCs w:val="18"/>
              </w:rPr>
            </w:pPr>
            <w:r>
              <w:rPr>
                <w:rFonts w:ascii="Times New Roman" w:hAnsi="Times New Roman" w:eastAsia="Times New Roman" w:cs="Times New Roman"/>
                <w:sz w:val="18"/>
                <w:szCs w:val="18"/>
                <w:spacing w:val="-3"/>
              </w:rPr>
              <w:t>1</w:t>
            </w:r>
            <w:r>
              <w:rPr>
                <w:sz w:val="18"/>
                <w:szCs w:val="18"/>
                <w:spacing w:val="-3"/>
              </w:rPr>
              <w:t>：高电平</w:t>
            </w:r>
            <w:r>
              <w:rPr>
                <w:rFonts w:ascii="Times New Roman" w:hAnsi="Times New Roman" w:eastAsia="Times New Roman" w:cs="Times New Roman"/>
                <w:sz w:val="18"/>
                <w:szCs w:val="18"/>
                <w:spacing w:val="-3"/>
              </w:rPr>
              <w:t>/</w:t>
            </w:r>
            <w:r>
              <w:rPr>
                <w:sz w:val="18"/>
                <w:szCs w:val="18"/>
                <w:spacing w:val="-3"/>
              </w:rPr>
              <w:t>上拉</w:t>
            </w:r>
          </w:p>
        </w:tc>
      </w:tr>
      <w:tr>
        <w:trPr>
          <w:trHeight w:val="320" w:hRule="atLeast"/>
        </w:trPr>
        <w:tc>
          <w:tcPr>
            <w:tcW w:w="1372" w:type="dxa"/>
            <w:vAlign w:val="top"/>
          </w:tcPr>
          <w:p>
            <w:pPr>
              <w:ind w:left="420"/>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0x0054</w:t>
            </w:r>
          </w:p>
        </w:tc>
        <w:tc>
          <w:tcPr>
            <w:tcW w:w="1978" w:type="dxa"/>
            <w:vAlign w:val="top"/>
          </w:tcPr>
          <w:p>
            <w:pPr>
              <w:pStyle w:val="TableText"/>
              <w:ind w:left="362"/>
              <w:spacing w:before="100" w:line="215" w:lineRule="auto"/>
              <w:rPr>
                <w:sz w:val="18"/>
                <w:szCs w:val="18"/>
              </w:rPr>
            </w:pPr>
            <w:r>
              <w:rPr>
                <w:sz w:val="18"/>
                <w:szCs w:val="18"/>
                <w:spacing w:val="-1"/>
              </w:rPr>
              <w:t>状态保存寄存器</w:t>
            </w:r>
          </w:p>
        </w:tc>
        <w:tc>
          <w:tcPr>
            <w:tcW w:w="1619" w:type="dxa"/>
            <w:vAlign w:val="top"/>
          </w:tcPr>
          <w:p>
            <w:pPr>
              <w:ind w:left="783"/>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259" w:type="dxa"/>
            <w:vAlign w:val="top"/>
          </w:tcPr>
          <w:p>
            <w:pPr>
              <w:ind w:left="25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0x10</w:t>
            </w:r>
          </w:p>
        </w:tc>
        <w:tc>
          <w:tcPr>
            <w:tcW w:w="2304" w:type="dxa"/>
            <w:vAlign w:val="top"/>
          </w:tcPr>
          <w:p>
            <w:pPr>
              <w:rPr>
                <w:rFonts w:ascii="Arial"/>
                <w:sz w:val="21"/>
              </w:rPr>
            </w:pPr>
            <w:r/>
          </w:p>
        </w:tc>
      </w:tr>
      <w:tr>
        <w:trPr>
          <w:trHeight w:val="949" w:hRule="atLeast"/>
        </w:trPr>
        <w:tc>
          <w:tcPr>
            <w:tcW w:w="1372" w:type="dxa"/>
            <w:vAlign w:val="top"/>
          </w:tcPr>
          <w:p>
            <w:pPr>
              <w:spacing w:line="395" w:lineRule="auto"/>
              <w:rPr>
                <w:rFonts w:ascii="Arial"/>
                <w:sz w:val="21"/>
              </w:rPr>
            </w:pPr>
            <w:r/>
          </w:p>
          <w:p>
            <w:pPr>
              <w:ind w:left="4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0x0055</w:t>
            </w:r>
          </w:p>
        </w:tc>
        <w:tc>
          <w:tcPr>
            <w:tcW w:w="1978" w:type="dxa"/>
            <w:vAlign w:val="top"/>
          </w:tcPr>
          <w:p>
            <w:pPr>
              <w:spacing w:line="355" w:lineRule="auto"/>
              <w:rPr>
                <w:rFonts w:ascii="Arial"/>
                <w:sz w:val="21"/>
              </w:rPr>
            </w:pPr>
            <w:r/>
          </w:p>
          <w:p>
            <w:pPr>
              <w:pStyle w:val="TableText"/>
              <w:ind w:left="646"/>
              <w:spacing w:before="58" w:line="222" w:lineRule="auto"/>
              <w:rPr>
                <w:sz w:val="18"/>
                <w:szCs w:val="18"/>
              </w:rPr>
            </w:pPr>
            <w:r>
              <w:rPr>
                <w:rFonts w:ascii="Times New Roman" w:hAnsi="Times New Roman" w:eastAsia="Times New Roman" w:cs="Times New Roman"/>
                <w:sz w:val="18"/>
                <w:szCs w:val="18"/>
                <w:spacing w:val="-2"/>
              </w:rPr>
              <w:t>IN3</w:t>
            </w:r>
            <w:r>
              <w:rPr>
                <w:rFonts w:ascii="Times New Roman" w:hAnsi="Times New Roman" w:eastAsia="Times New Roman" w:cs="Times New Roman"/>
                <w:sz w:val="18"/>
                <w:szCs w:val="18"/>
                <w:spacing w:val="7"/>
              </w:rPr>
              <w:t xml:space="preserve"> </w:t>
            </w:r>
            <w:r>
              <w:rPr>
                <w:sz w:val="18"/>
                <w:szCs w:val="18"/>
                <w:spacing w:val="-2"/>
              </w:rPr>
              <w:t>方向</w:t>
            </w:r>
          </w:p>
        </w:tc>
        <w:tc>
          <w:tcPr>
            <w:tcW w:w="1619" w:type="dxa"/>
            <w:vAlign w:val="top"/>
          </w:tcPr>
          <w:p>
            <w:pPr>
              <w:spacing w:line="395" w:lineRule="auto"/>
              <w:rPr>
                <w:rFonts w:ascii="Arial"/>
                <w:sz w:val="21"/>
              </w:rPr>
            </w:pPr>
            <w:r/>
          </w:p>
          <w:p>
            <w:pPr>
              <w:ind w:left="634"/>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w:t>
            </w:r>
          </w:p>
        </w:tc>
        <w:tc>
          <w:tcPr>
            <w:tcW w:w="1259" w:type="dxa"/>
            <w:vAlign w:val="top"/>
          </w:tcPr>
          <w:p>
            <w:pPr>
              <w:ind w:left="252"/>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661"/>
              <w:spacing w:before="100" w:line="220" w:lineRule="auto"/>
              <w:rPr>
                <w:sz w:val="18"/>
                <w:szCs w:val="18"/>
              </w:rPr>
            </w:pPr>
            <w:r>
              <w:rPr>
                <w:rFonts w:ascii="Times New Roman" w:hAnsi="Times New Roman" w:eastAsia="Times New Roman" w:cs="Times New Roman"/>
                <w:sz w:val="18"/>
                <w:szCs w:val="18"/>
                <w:spacing w:val="-3"/>
              </w:rPr>
              <w:t>0</w:t>
            </w:r>
            <w:r>
              <w:rPr>
                <w:sz w:val="18"/>
                <w:szCs w:val="18"/>
                <w:spacing w:val="-3"/>
              </w:rPr>
              <w:t>：浮空输入</w:t>
            </w:r>
          </w:p>
          <w:p>
            <w:pPr>
              <w:pStyle w:val="TableText"/>
              <w:ind w:left="837" w:right="448" w:hanging="367"/>
              <w:spacing w:before="73" w:line="282" w:lineRule="auto"/>
              <w:rPr>
                <w:sz w:val="18"/>
                <w:szCs w:val="18"/>
              </w:rPr>
            </w:pPr>
            <w:r>
              <w:rPr>
                <w:rFonts w:ascii="Times New Roman" w:hAnsi="Times New Roman" w:eastAsia="Times New Roman" w:cs="Times New Roman"/>
                <w:sz w:val="18"/>
                <w:szCs w:val="18"/>
                <w:spacing w:val="-3"/>
              </w:rPr>
              <w:t>1</w:t>
            </w:r>
            <w:r>
              <w:rPr>
                <w:sz w:val="18"/>
                <w:szCs w:val="18"/>
                <w:spacing w:val="-3"/>
              </w:rPr>
              <w:t>：上拉</w:t>
            </w:r>
            <w:r>
              <w:rPr>
                <w:rFonts w:ascii="Times New Roman" w:hAnsi="Times New Roman" w:eastAsia="Times New Roman" w:cs="Times New Roman"/>
                <w:sz w:val="18"/>
                <w:szCs w:val="18"/>
                <w:spacing w:val="-3"/>
              </w:rPr>
              <w:t>/</w:t>
            </w:r>
            <w:r>
              <w:rPr>
                <w:sz w:val="18"/>
                <w:szCs w:val="18"/>
                <w:spacing w:val="-3"/>
              </w:rPr>
              <w:t>下拉输入</w:t>
            </w:r>
            <w:r>
              <w:rPr>
                <w:rFonts w:ascii="Times New Roman" w:hAnsi="Times New Roman" w:eastAsia="Times New Roman" w:cs="Times New Roman"/>
                <w:sz w:val="18"/>
                <w:szCs w:val="18"/>
                <w:spacing w:val="-5"/>
              </w:rPr>
              <w:t>2</w:t>
            </w:r>
            <w:r>
              <w:rPr>
                <w:sz w:val="18"/>
                <w:szCs w:val="18"/>
                <w:spacing w:val="-5"/>
              </w:rPr>
              <w:t>：输出</w:t>
            </w:r>
          </w:p>
        </w:tc>
      </w:tr>
      <w:tr>
        <w:trPr>
          <w:trHeight w:val="320" w:hRule="atLeast"/>
        </w:trPr>
        <w:tc>
          <w:tcPr>
            <w:tcW w:w="1372" w:type="dxa"/>
            <w:vAlign w:val="top"/>
          </w:tcPr>
          <w:p>
            <w:pPr>
              <w:ind w:left="420"/>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0x0056</w:t>
            </w:r>
          </w:p>
        </w:tc>
        <w:tc>
          <w:tcPr>
            <w:tcW w:w="1978" w:type="dxa"/>
            <w:vAlign w:val="top"/>
          </w:tcPr>
          <w:p>
            <w:pPr>
              <w:pStyle w:val="TableText"/>
              <w:ind w:left="272"/>
              <w:spacing w:before="101" w:line="214" w:lineRule="auto"/>
              <w:rPr>
                <w:sz w:val="18"/>
                <w:szCs w:val="18"/>
              </w:rPr>
            </w:pPr>
            <w:r>
              <w:rPr>
                <w:sz w:val="18"/>
                <w:szCs w:val="18"/>
                <w:spacing w:val="-4"/>
              </w:rPr>
              <w:t>（保留</w:t>
            </w:r>
            <w:r>
              <w:rPr>
                <w:sz w:val="18"/>
                <w:szCs w:val="18"/>
                <w:spacing w:val="-19"/>
              </w:rPr>
              <w:t xml:space="preserve"> </w:t>
            </w:r>
            <w:r>
              <w:rPr>
                <w:rFonts w:ascii="Times New Roman" w:hAnsi="Times New Roman" w:eastAsia="Times New Roman" w:cs="Times New Roman"/>
                <w:sz w:val="18"/>
                <w:szCs w:val="18"/>
                <w:spacing w:val="-4"/>
              </w:rPr>
              <w:t>IN4 </w:t>
            </w:r>
            <w:r>
              <w:rPr>
                <w:sz w:val="18"/>
                <w:szCs w:val="18"/>
                <w:spacing w:val="-4"/>
              </w:rPr>
              <w:t>方向）</w:t>
            </w:r>
          </w:p>
        </w:tc>
        <w:tc>
          <w:tcPr>
            <w:tcW w:w="1619" w:type="dxa"/>
            <w:vAlign w:val="top"/>
          </w:tcPr>
          <w:p>
            <w:pPr>
              <w:rPr>
                <w:rFonts w:ascii="Arial"/>
                <w:sz w:val="21"/>
              </w:rPr>
            </w:pPr>
            <w:r/>
          </w:p>
        </w:tc>
        <w:tc>
          <w:tcPr>
            <w:tcW w:w="1259" w:type="dxa"/>
            <w:vAlign w:val="top"/>
          </w:tcPr>
          <w:p>
            <w:pPr>
              <w:rPr>
                <w:rFonts w:ascii="Arial"/>
                <w:sz w:val="21"/>
              </w:rPr>
            </w:pPr>
            <w:r/>
          </w:p>
        </w:tc>
        <w:tc>
          <w:tcPr>
            <w:tcW w:w="2304" w:type="dxa"/>
            <w:vAlign w:val="top"/>
          </w:tcPr>
          <w:p>
            <w:pPr>
              <w:rPr>
                <w:rFonts w:ascii="Arial"/>
                <w:sz w:val="21"/>
              </w:rPr>
            </w:pPr>
            <w:r/>
          </w:p>
        </w:tc>
      </w:tr>
      <w:tr>
        <w:trPr>
          <w:trHeight w:val="634" w:hRule="atLeast"/>
        </w:trPr>
        <w:tc>
          <w:tcPr>
            <w:tcW w:w="1372" w:type="dxa"/>
            <w:vAlign w:val="top"/>
          </w:tcPr>
          <w:p>
            <w:pPr>
              <w:ind w:left="420"/>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0x0057</w:t>
            </w:r>
          </w:p>
        </w:tc>
        <w:tc>
          <w:tcPr>
            <w:tcW w:w="1978" w:type="dxa"/>
            <w:vAlign w:val="top"/>
          </w:tcPr>
          <w:p>
            <w:pPr>
              <w:pStyle w:val="TableText"/>
              <w:ind w:left="646"/>
              <w:spacing w:before="259" w:line="224" w:lineRule="auto"/>
              <w:rPr>
                <w:sz w:val="18"/>
                <w:szCs w:val="18"/>
              </w:rPr>
            </w:pPr>
            <w:r>
              <w:rPr>
                <w:rFonts w:ascii="Times New Roman" w:hAnsi="Times New Roman" w:eastAsia="Times New Roman" w:cs="Times New Roman"/>
                <w:sz w:val="18"/>
                <w:szCs w:val="18"/>
                <w:spacing w:val="-4"/>
              </w:rPr>
              <w:t>IN3</w:t>
            </w:r>
            <w:r>
              <w:rPr>
                <w:rFonts w:ascii="Times New Roman" w:hAnsi="Times New Roman" w:eastAsia="Times New Roman" w:cs="Times New Roman"/>
                <w:sz w:val="18"/>
                <w:szCs w:val="18"/>
                <w:spacing w:val="27"/>
                <w:w w:val="101"/>
              </w:rPr>
              <w:t xml:space="preserve"> </w:t>
            </w:r>
            <w:r>
              <w:rPr>
                <w:sz w:val="18"/>
                <w:szCs w:val="18"/>
                <w:spacing w:val="-4"/>
              </w:rPr>
              <w:t>电平</w:t>
            </w:r>
          </w:p>
        </w:tc>
        <w:tc>
          <w:tcPr>
            <w:tcW w:w="1619" w:type="dxa"/>
            <w:vAlign w:val="top"/>
          </w:tcPr>
          <w:p>
            <w:pPr>
              <w:ind w:left="701"/>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tcPr>
          <w:p>
            <w:pPr>
              <w:ind w:left="252"/>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546"/>
              <w:spacing w:before="75" w:line="236" w:lineRule="exact"/>
              <w:rPr>
                <w:sz w:val="18"/>
                <w:szCs w:val="18"/>
              </w:rPr>
            </w:pPr>
            <w:r>
              <w:rPr>
                <w:rFonts w:ascii="Times New Roman" w:hAnsi="Times New Roman" w:eastAsia="Times New Roman" w:cs="Times New Roman"/>
                <w:sz w:val="18"/>
                <w:szCs w:val="18"/>
                <w:spacing w:val="-1"/>
                <w:position w:val="1"/>
              </w:rPr>
              <w:t>0</w:t>
            </w:r>
            <w:r>
              <w:rPr>
                <w:sz w:val="18"/>
                <w:szCs w:val="18"/>
                <w:spacing w:val="-1"/>
                <w:position w:val="1"/>
              </w:rPr>
              <w:t>：低电平</w:t>
            </w:r>
            <w:r>
              <w:rPr>
                <w:rFonts w:ascii="Times New Roman" w:hAnsi="Times New Roman" w:eastAsia="Times New Roman" w:cs="Times New Roman"/>
                <w:sz w:val="18"/>
                <w:szCs w:val="18"/>
                <w:spacing w:val="-1"/>
                <w:position w:val="1"/>
              </w:rPr>
              <w:t>/</w:t>
            </w:r>
            <w:r>
              <w:rPr>
                <w:sz w:val="18"/>
                <w:szCs w:val="18"/>
                <w:spacing w:val="-1"/>
                <w:position w:val="1"/>
              </w:rPr>
              <w:t>下拉</w:t>
            </w:r>
          </w:p>
          <w:p>
            <w:pPr>
              <w:pStyle w:val="TableText"/>
              <w:ind w:left="560"/>
              <w:spacing w:before="78"/>
              <w:rPr>
                <w:sz w:val="18"/>
                <w:szCs w:val="18"/>
              </w:rPr>
            </w:pPr>
            <w:r>
              <w:rPr>
                <w:rFonts w:ascii="Times New Roman" w:hAnsi="Times New Roman" w:eastAsia="Times New Roman" w:cs="Times New Roman"/>
                <w:sz w:val="18"/>
                <w:szCs w:val="18"/>
                <w:spacing w:val="-3"/>
              </w:rPr>
              <w:t>1</w:t>
            </w:r>
            <w:r>
              <w:rPr>
                <w:sz w:val="18"/>
                <w:szCs w:val="18"/>
                <w:spacing w:val="-3"/>
              </w:rPr>
              <w:t>：高电平</w:t>
            </w:r>
            <w:r>
              <w:rPr>
                <w:rFonts w:ascii="Times New Roman" w:hAnsi="Times New Roman" w:eastAsia="Times New Roman" w:cs="Times New Roman"/>
                <w:sz w:val="18"/>
                <w:szCs w:val="18"/>
                <w:spacing w:val="-3"/>
              </w:rPr>
              <w:t>/</w:t>
            </w:r>
            <w:r>
              <w:rPr>
                <w:sz w:val="18"/>
                <w:szCs w:val="18"/>
                <w:spacing w:val="-3"/>
              </w:rPr>
              <w:t>上拉</w:t>
            </w:r>
          </w:p>
        </w:tc>
      </w:tr>
      <w:tr>
        <w:trPr>
          <w:trHeight w:val="320" w:hRule="atLeast"/>
        </w:trPr>
        <w:tc>
          <w:tcPr>
            <w:tcW w:w="1372" w:type="dxa"/>
            <w:vAlign w:val="top"/>
          </w:tcPr>
          <w:p>
            <w:pPr>
              <w:ind w:left="420"/>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0x0058</w:t>
            </w:r>
          </w:p>
        </w:tc>
        <w:tc>
          <w:tcPr>
            <w:tcW w:w="1978" w:type="dxa"/>
            <w:vAlign w:val="top"/>
          </w:tcPr>
          <w:p>
            <w:pPr>
              <w:pStyle w:val="TableText"/>
              <w:ind w:left="272"/>
              <w:spacing w:before="102" w:line="213" w:lineRule="auto"/>
              <w:rPr>
                <w:sz w:val="18"/>
                <w:szCs w:val="18"/>
              </w:rPr>
            </w:pPr>
            <w:r>
              <w:rPr>
                <w:sz w:val="18"/>
                <w:szCs w:val="18"/>
                <w:spacing w:val="-7"/>
              </w:rPr>
              <w:t>（保留</w:t>
            </w:r>
            <w:r>
              <w:rPr>
                <w:sz w:val="18"/>
                <w:szCs w:val="18"/>
                <w:spacing w:val="-23"/>
              </w:rPr>
              <w:t xml:space="preserve"> </w:t>
            </w:r>
            <w:r>
              <w:rPr>
                <w:rFonts w:ascii="Times New Roman" w:hAnsi="Times New Roman" w:eastAsia="Times New Roman" w:cs="Times New Roman"/>
                <w:sz w:val="18"/>
                <w:szCs w:val="18"/>
                <w:spacing w:val="-7"/>
              </w:rPr>
              <w:t>IN4</w:t>
            </w:r>
            <w:r>
              <w:rPr>
                <w:rFonts w:ascii="Times New Roman" w:hAnsi="Times New Roman" w:eastAsia="Times New Roman" w:cs="Times New Roman"/>
                <w:sz w:val="18"/>
                <w:szCs w:val="18"/>
                <w:spacing w:val="27"/>
                <w:w w:val="101"/>
              </w:rPr>
              <w:t xml:space="preserve"> </w:t>
            </w:r>
            <w:r>
              <w:rPr>
                <w:sz w:val="18"/>
                <w:szCs w:val="18"/>
                <w:spacing w:val="-7"/>
              </w:rPr>
              <w:t>电平）</w:t>
            </w:r>
          </w:p>
        </w:tc>
        <w:tc>
          <w:tcPr>
            <w:tcW w:w="1619" w:type="dxa"/>
            <w:vAlign w:val="top"/>
          </w:tcPr>
          <w:p>
            <w:pPr>
              <w:rPr>
                <w:rFonts w:ascii="Arial"/>
                <w:sz w:val="21"/>
              </w:rPr>
            </w:pPr>
            <w:r/>
          </w:p>
        </w:tc>
        <w:tc>
          <w:tcPr>
            <w:tcW w:w="1259" w:type="dxa"/>
            <w:vAlign w:val="top"/>
          </w:tcPr>
          <w:p>
            <w:pPr>
              <w:rPr>
                <w:rFonts w:ascii="Arial"/>
                <w:sz w:val="21"/>
              </w:rPr>
            </w:pPr>
            <w:r/>
          </w:p>
        </w:tc>
        <w:tc>
          <w:tcPr>
            <w:tcW w:w="2304" w:type="dxa"/>
            <w:vAlign w:val="top"/>
          </w:tcPr>
          <w:p>
            <w:pPr>
              <w:rPr>
                <w:rFonts w:ascii="Arial"/>
                <w:sz w:val="21"/>
              </w:rPr>
            </w:pPr>
            <w:r/>
          </w:p>
        </w:tc>
      </w:tr>
      <w:tr>
        <w:trPr>
          <w:trHeight w:val="325" w:hRule="atLeast"/>
        </w:trPr>
        <w:tc>
          <w:tcPr>
            <w:tcW w:w="1372" w:type="dxa"/>
            <w:vAlign w:val="top"/>
          </w:tcPr>
          <w:p>
            <w:pPr>
              <w:ind w:left="120"/>
              <w:spacing w:before="76"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0x0059-0x005b</w:t>
            </w:r>
          </w:p>
        </w:tc>
        <w:tc>
          <w:tcPr>
            <w:tcW w:w="1978" w:type="dxa"/>
            <w:vAlign w:val="top"/>
          </w:tcPr>
          <w:p>
            <w:pPr>
              <w:pStyle w:val="TableText"/>
              <w:ind w:left="813"/>
              <w:spacing w:before="102" w:line="218" w:lineRule="auto"/>
              <w:rPr>
                <w:sz w:val="18"/>
                <w:szCs w:val="18"/>
              </w:rPr>
            </w:pPr>
            <w:r>
              <w:rPr>
                <w:sz w:val="18"/>
                <w:szCs w:val="18"/>
                <w:spacing w:val="-2"/>
              </w:rPr>
              <w:t>保留</w:t>
            </w:r>
          </w:p>
        </w:tc>
        <w:tc>
          <w:tcPr>
            <w:tcW w:w="1619" w:type="dxa"/>
            <w:vAlign w:val="top"/>
          </w:tcPr>
          <w:p>
            <w:pPr>
              <w:rPr>
                <w:rFonts w:ascii="Arial"/>
                <w:sz w:val="21"/>
              </w:rPr>
            </w:pPr>
            <w:r/>
          </w:p>
        </w:tc>
        <w:tc>
          <w:tcPr>
            <w:tcW w:w="1259" w:type="dxa"/>
            <w:vAlign w:val="top"/>
          </w:tcPr>
          <w:p>
            <w:pPr>
              <w:rPr>
                <w:rFonts w:ascii="Arial"/>
                <w:sz w:val="21"/>
              </w:rPr>
            </w:pPr>
            <w:r/>
          </w:p>
        </w:tc>
        <w:tc>
          <w:tcPr>
            <w:tcW w:w="2304" w:type="dxa"/>
            <w:vAlign w:val="top"/>
          </w:tcPr>
          <w:p>
            <w:pPr>
              <w:rPr>
                <w:rFonts w:ascii="Arial"/>
                <w:sz w:val="21"/>
              </w:rPr>
            </w:pPr>
            <w:r/>
          </w:p>
        </w:tc>
      </w:tr>
    </w:tbl>
    <w:p>
      <w:pPr>
        <w:pStyle w:val="BodyText"/>
        <w:ind w:left="123"/>
        <w:spacing w:before="191" w:line="222" w:lineRule="auto"/>
        <w:outlineLvl w:val="2"/>
        <w:rPr>
          <w:rFonts w:ascii="SimHei" w:hAnsi="SimHei" w:eastAsia="SimHei" w:cs="SimHei"/>
          <w:sz w:val="24"/>
          <w:szCs w:val="24"/>
        </w:rPr>
      </w:pPr>
      <w:bookmarkStart w:name="bookmark103" w:id="148"/>
      <w:bookmarkEnd w:id="148"/>
      <w:r>
        <w:rPr>
          <w:sz w:val="24"/>
          <w:szCs w:val="24"/>
          <w:b/>
          <w:bCs/>
          <w:spacing w:val="-2"/>
        </w:rPr>
        <w:t>5.3.5 </w:t>
      </w:r>
      <w:r>
        <w:rPr>
          <w:rFonts w:ascii="SimHei" w:hAnsi="SimHei" w:eastAsia="SimHei" w:cs="SimHei"/>
          <w:sz w:val="24"/>
          <w:szCs w:val="24"/>
          <w:b/>
          <w:bCs/>
          <w:spacing w:val="-2"/>
        </w:rPr>
        <w:t>稳速参数寄存器</w:t>
      </w:r>
    </w:p>
    <w:p>
      <w:pPr>
        <w:spacing w:line="145"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978"/>
        <w:gridCol w:w="1619"/>
        <w:gridCol w:w="1259"/>
        <w:gridCol w:w="2304"/>
      </w:tblGrid>
      <w:tr>
        <w:trPr>
          <w:trHeight w:val="321" w:hRule="atLeast"/>
        </w:trPr>
        <w:tc>
          <w:tcPr>
            <w:shd w:val="clear" w:fill="E6E6E6"/>
            <w:tcW w:w="1372" w:type="dxa"/>
            <w:vAlign w:val="top"/>
          </w:tcPr>
          <w:p>
            <w:pPr>
              <w:pStyle w:val="TableText"/>
              <w:ind w:left="243"/>
              <w:spacing w:before="71" w:line="220" w:lineRule="auto"/>
              <w:rPr>
                <w:sz w:val="18"/>
                <w:szCs w:val="18"/>
              </w:rPr>
            </w:pPr>
            <w:r>
              <w:rPr>
                <w:sz w:val="18"/>
                <w:szCs w:val="18"/>
                <w:b/>
                <w:bCs/>
                <w:spacing w:val="-4"/>
              </w:rPr>
              <w:t>寄存器地址</w:t>
            </w:r>
          </w:p>
        </w:tc>
        <w:tc>
          <w:tcPr>
            <w:shd w:val="clear" w:fill="E6E6E6"/>
            <w:tcW w:w="1978" w:type="dxa"/>
            <w:vAlign w:val="top"/>
          </w:tcPr>
          <w:p>
            <w:pPr>
              <w:pStyle w:val="TableText"/>
              <w:ind w:left="813"/>
              <w:spacing w:before="71" w:line="222" w:lineRule="auto"/>
              <w:rPr>
                <w:sz w:val="18"/>
                <w:szCs w:val="18"/>
              </w:rPr>
            </w:pPr>
            <w:r>
              <w:rPr>
                <w:sz w:val="18"/>
                <w:szCs w:val="18"/>
                <w:b/>
                <w:bCs/>
                <w:spacing w:val="-4"/>
              </w:rPr>
              <w:t>描述</w:t>
            </w:r>
          </w:p>
        </w:tc>
        <w:tc>
          <w:tcPr>
            <w:shd w:val="clear" w:fill="E6E6E6"/>
            <w:tcW w:w="1619" w:type="dxa"/>
            <w:vAlign w:val="top"/>
          </w:tcPr>
          <w:p>
            <w:pPr>
              <w:pStyle w:val="TableText"/>
              <w:ind w:left="455"/>
              <w:spacing w:before="71" w:line="220" w:lineRule="auto"/>
              <w:rPr>
                <w:sz w:val="18"/>
                <w:szCs w:val="18"/>
              </w:rPr>
            </w:pPr>
            <w:r>
              <w:rPr>
                <w:sz w:val="18"/>
                <w:szCs w:val="18"/>
                <w:b/>
                <w:bCs/>
                <w:spacing w:val="-4"/>
              </w:rPr>
              <w:t>取值范围</w:t>
            </w:r>
          </w:p>
        </w:tc>
        <w:tc>
          <w:tcPr>
            <w:shd w:val="clear" w:fill="E6E6E6"/>
            <w:tcW w:w="1259" w:type="dxa"/>
            <w:vAlign w:val="top"/>
          </w:tcPr>
          <w:p>
            <w:pPr>
              <w:pStyle w:val="TableText"/>
              <w:ind w:left="184"/>
              <w:spacing w:before="71" w:line="220" w:lineRule="auto"/>
              <w:rPr>
                <w:sz w:val="18"/>
                <w:szCs w:val="18"/>
              </w:rPr>
            </w:pPr>
            <w:r>
              <w:rPr>
                <w:sz w:val="18"/>
                <w:szCs w:val="18"/>
                <w:b/>
                <w:bCs/>
                <w:spacing w:val="-3"/>
              </w:rPr>
              <w:t>支持功能码</w:t>
            </w:r>
          </w:p>
        </w:tc>
        <w:tc>
          <w:tcPr>
            <w:shd w:val="clear" w:fill="E6E6E6"/>
            <w:tcW w:w="2304" w:type="dxa"/>
            <w:vAlign w:val="top"/>
          </w:tcPr>
          <w:p>
            <w:pPr>
              <w:pStyle w:val="TableText"/>
              <w:ind w:left="978"/>
              <w:spacing w:before="70" w:line="222" w:lineRule="auto"/>
              <w:rPr>
                <w:sz w:val="18"/>
                <w:szCs w:val="18"/>
              </w:rPr>
            </w:pPr>
            <w:r>
              <w:rPr>
                <w:sz w:val="18"/>
                <w:szCs w:val="18"/>
                <w:b/>
                <w:bCs/>
                <w:spacing w:val="-4"/>
              </w:rPr>
              <w:t>备注</w:t>
            </w:r>
          </w:p>
        </w:tc>
      </w:tr>
      <w:tr>
        <w:trPr>
          <w:trHeight w:val="633" w:hRule="atLeast"/>
        </w:trPr>
        <w:tc>
          <w:tcPr>
            <w:tcW w:w="1372" w:type="dxa"/>
            <w:vAlign w:val="top"/>
          </w:tcPr>
          <w:p>
            <w:pPr>
              <w:ind w:left="420"/>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0x0060</w:t>
            </w:r>
          </w:p>
        </w:tc>
        <w:tc>
          <w:tcPr>
            <w:tcW w:w="1978" w:type="dxa"/>
            <w:vAlign w:val="top"/>
          </w:tcPr>
          <w:p>
            <w:pPr>
              <w:pStyle w:val="TableText"/>
              <w:ind w:left="200"/>
              <w:spacing w:before="97" w:line="220" w:lineRule="auto"/>
              <w:rPr>
                <w:sz w:val="18"/>
                <w:szCs w:val="18"/>
              </w:rPr>
            </w:pPr>
            <w:r>
              <w:rPr>
                <w:sz w:val="18"/>
                <w:szCs w:val="18"/>
                <w:spacing w:val="-3"/>
              </w:rPr>
              <w:t>闭环加速加速度高半</w:t>
            </w:r>
          </w:p>
          <w:p>
            <w:pPr>
              <w:pStyle w:val="TableText"/>
              <w:ind w:left="903"/>
              <w:spacing w:before="101" w:line="215" w:lineRule="auto"/>
              <w:rPr>
                <w:sz w:val="18"/>
                <w:szCs w:val="18"/>
              </w:rPr>
            </w:pPr>
            <w:r>
              <w:rPr>
                <w:sz w:val="18"/>
                <w:szCs w:val="18"/>
              </w:rPr>
              <w:t>字</w:t>
            </w:r>
          </w:p>
        </w:tc>
        <w:tc>
          <w:tcPr>
            <w:tcW w:w="1619"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6" w:lineRule="auto"/>
              <w:rPr>
                <w:rFonts w:ascii="Arial"/>
                <w:sz w:val="21"/>
              </w:rPr>
            </w:pPr>
            <w:r/>
          </w:p>
          <w:p>
            <w:pPr>
              <w:ind w:left="25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pStyle w:val="TableText"/>
              <w:ind w:left="638"/>
              <w:spacing w:before="58" w:line="221" w:lineRule="auto"/>
              <w:rPr>
                <w:rFonts w:ascii="Times New Roman" w:hAnsi="Times New Roman" w:eastAsia="Times New Roman" w:cs="Times New Roman"/>
                <w:sz w:val="18"/>
                <w:szCs w:val="18"/>
              </w:rPr>
            </w:pPr>
            <w:r>
              <w:rPr>
                <w:sz w:val="18"/>
                <w:szCs w:val="18"/>
                <w:spacing w:val="-1"/>
              </w:rPr>
              <w:t>单位：</w:t>
            </w:r>
            <w:r>
              <w:rPr>
                <w:rFonts w:ascii="Times New Roman" w:hAnsi="Times New Roman" w:eastAsia="Times New Roman" w:cs="Times New Roman"/>
                <w:sz w:val="18"/>
                <w:szCs w:val="18"/>
                <w:spacing w:val="-1"/>
              </w:rPr>
              <w:t>RPM/s</w:t>
            </w:r>
          </w:p>
        </w:tc>
      </w:tr>
      <w:tr>
        <w:trPr>
          <w:trHeight w:val="635" w:hRule="atLeast"/>
        </w:trPr>
        <w:tc>
          <w:tcPr>
            <w:tcW w:w="1372" w:type="dxa"/>
            <w:vAlign w:val="top"/>
          </w:tcPr>
          <w:p>
            <w:pPr>
              <w:ind w:left="42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0x0061</w:t>
            </w:r>
          </w:p>
        </w:tc>
        <w:tc>
          <w:tcPr>
            <w:tcW w:w="1978" w:type="dxa"/>
            <w:vAlign w:val="top"/>
          </w:tcPr>
          <w:p>
            <w:pPr>
              <w:pStyle w:val="TableText"/>
              <w:ind w:left="200"/>
              <w:spacing w:before="100" w:line="221" w:lineRule="auto"/>
              <w:rPr>
                <w:sz w:val="18"/>
                <w:szCs w:val="18"/>
              </w:rPr>
            </w:pPr>
            <w:r>
              <w:rPr>
                <w:sz w:val="18"/>
                <w:szCs w:val="18"/>
                <w:spacing w:val="-3"/>
              </w:rPr>
              <w:t>闭环加速加速度低半</w:t>
            </w:r>
          </w:p>
          <w:p>
            <w:pPr>
              <w:pStyle w:val="TableText"/>
              <w:ind w:left="903"/>
              <w:spacing w:before="98" w:line="216" w:lineRule="auto"/>
              <w:rPr>
                <w:sz w:val="18"/>
                <w:szCs w:val="18"/>
              </w:rPr>
            </w:pPr>
            <w:r>
              <w:rPr>
                <w:sz w:val="18"/>
                <w:szCs w:val="18"/>
              </w:rPr>
              <w:t>字</w:t>
            </w:r>
          </w:p>
        </w:tc>
        <w:tc>
          <w:tcPr>
            <w:tcW w:w="161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304" w:type="dxa"/>
            <w:vAlign w:val="top"/>
            <w:vMerge w:val="continue"/>
            <w:tcBorders>
              <w:top w:val="nil"/>
            </w:tcBorders>
          </w:tcPr>
          <w:p>
            <w:pPr>
              <w:rPr>
                <w:rFonts w:ascii="Arial"/>
                <w:sz w:val="21"/>
              </w:rPr>
            </w:pPr>
            <w:r/>
          </w:p>
        </w:tc>
      </w:tr>
      <w:tr>
        <w:trPr>
          <w:trHeight w:val="633" w:hRule="atLeast"/>
        </w:trPr>
        <w:tc>
          <w:tcPr>
            <w:tcW w:w="1372" w:type="dxa"/>
            <w:vAlign w:val="top"/>
          </w:tcPr>
          <w:p>
            <w:pPr>
              <w:ind w:left="42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0x0062</w:t>
            </w:r>
          </w:p>
        </w:tc>
        <w:tc>
          <w:tcPr>
            <w:tcW w:w="1978" w:type="dxa"/>
            <w:vAlign w:val="top"/>
          </w:tcPr>
          <w:p>
            <w:pPr>
              <w:pStyle w:val="TableText"/>
              <w:ind w:left="200"/>
              <w:spacing w:before="100" w:line="220" w:lineRule="auto"/>
              <w:rPr>
                <w:sz w:val="18"/>
                <w:szCs w:val="18"/>
              </w:rPr>
            </w:pPr>
            <w:r>
              <w:rPr>
                <w:sz w:val="18"/>
                <w:szCs w:val="18"/>
                <w:spacing w:val="-3"/>
              </w:rPr>
              <w:t>闭环减速加速度高半</w:t>
            </w:r>
          </w:p>
          <w:p>
            <w:pPr>
              <w:pStyle w:val="TableText"/>
              <w:ind w:left="903"/>
              <w:spacing w:before="100" w:line="213" w:lineRule="auto"/>
              <w:rPr>
                <w:sz w:val="18"/>
                <w:szCs w:val="18"/>
              </w:rPr>
            </w:pPr>
            <w:r>
              <w:rPr>
                <w:sz w:val="18"/>
                <w:szCs w:val="18"/>
              </w:rPr>
              <w:t>字</w:t>
            </w:r>
          </w:p>
        </w:tc>
        <w:tc>
          <w:tcPr>
            <w:tcW w:w="1619"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9" w:lineRule="auto"/>
              <w:rPr>
                <w:rFonts w:ascii="Arial"/>
                <w:sz w:val="21"/>
              </w:rPr>
            </w:pPr>
            <w:r/>
          </w:p>
          <w:p>
            <w:pPr>
              <w:ind w:left="252"/>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vMerge w:val="restart"/>
            <w:tcBorders>
              <w:bottom w:val="nil"/>
            </w:tcBorders>
          </w:tcPr>
          <w:p>
            <w:pPr>
              <w:spacing w:line="257" w:lineRule="auto"/>
              <w:rPr>
                <w:rFonts w:ascii="Arial"/>
                <w:sz w:val="21"/>
              </w:rPr>
            </w:pPr>
            <w:r/>
          </w:p>
          <w:p>
            <w:pPr>
              <w:spacing w:line="258" w:lineRule="auto"/>
              <w:rPr>
                <w:rFonts w:ascii="Arial"/>
                <w:sz w:val="21"/>
              </w:rPr>
            </w:pPr>
            <w:r/>
          </w:p>
          <w:p>
            <w:pPr>
              <w:pStyle w:val="TableText"/>
              <w:ind w:left="638"/>
              <w:spacing w:before="59" w:line="221" w:lineRule="auto"/>
              <w:rPr>
                <w:rFonts w:ascii="Times New Roman" w:hAnsi="Times New Roman" w:eastAsia="Times New Roman" w:cs="Times New Roman"/>
                <w:sz w:val="18"/>
                <w:szCs w:val="18"/>
              </w:rPr>
            </w:pPr>
            <w:r>
              <w:rPr>
                <w:sz w:val="18"/>
                <w:szCs w:val="18"/>
                <w:spacing w:val="-1"/>
              </w:rPr>
              <w:t>单位：</w:t>
            </w:r>
            <w:r>
              <w:rPr>
                <w:rFonts w:ascii="Times New Roman" w:hAnsi="Times New Roman" w:eastAsia="Times New Roman" w:cs="Times New Roman"/>
                <w:sz w:val="18"/>
                <w:szCs w:val="18"/>
                <w:spacing w:val="-1"/>
              </w:rPr>
              <w:t>RPM/s</w:t>
            </w:r>
          </w:p>
        </w:tc>
      </w:tr>
      <w:tr>
        <w:trPr>
          <w:trHeight w:val="634" w:hRule="atLeast"/>
        </w:trPr>
        <w:tc>
          <w:tcPr>
            <w:tcW w:w="1372" w:type="dxa"/>
            <w:vAlign w:val="top"/>
          </w:tcPr>
          <w:p>
            <w:pPr>
              <w:ind w:left="420"/>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0x0063</w:t>
            </w:r>
          </w:p>
        </w:tc>
        <w:tc>
          <w:tcPr>
            <w:tcW w:w="1978" w:type="dxa"/>
            <w:vAlign w:val="top"/>
          </w:tcPr>
          <w:p>
            <w:pPr>
              <w:pStyle w:val="TableText"/>
              <w:ind w:left="200"/>
              <w:spacing w:before="101" w:line="221" w:lineRule="auto"/>
              <w:rPr>
                <w:sz w:val="18"/>
                <w:szCs w:val="18"/>
              </w:rPr>
            </w:pPr>
            <w:r>
              <w:rPr>
                <w:sz w:val="18"/>
                <w:szCs w:val="18"/>
                <w:spacing w:val="-3"/>
              </w:rPr>
              <w:t>闭环减速加速度低半</w:t>
            </w:r>
          </w:p>
          <w:p>
            <w:pPr>
              <w:pStyle w:val="TableText"/>
              <w:ind w:left="903"/>
              <w:spacing w:before="100" w:line="212" w:lineRule="auto"/>
              <w:rPr>
                <w:sz w:val="18"/>
                <w:szCs w:val="18"/>
              </w:rPr>
            </w:pPr>
            <w:r>
              <w:rPr>
                <w:sz w:val="18"/>
                <w:szCs w:val="18"/>
              </w:rPr>
              <w:t>字</w:t>
            </w:r>
          </w:p>
        </w:tc>
        <w:tc>
          <w:tcPr>
            <w:tcW w:w="161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304" w:type="dxa"/>
            <w:vAlign w:val="top"/>
            <w:vMerge w:val="continue"/>
            <w:tcBorders>
              <w:top w:val="nil"/>
            </w:tcBorders>
          </w:tcPr>
          <w:p>
            <w:pPr>
              <w:rPr>
                <w:rFonts w:ascii="Arial"/>
                <w:sz w:val="21"/>
              </w:rPr>
            </w:pPr>
            <w:r/>
          </w:p>
        </w:tc>
      </w:tr>
      <w:tr>
        <w:trPr>
          <w:trHeight w:val="326" w:hRule="atLeast"/>
        </w:trPr>
        <w:tc>
          <w:tcPr>
            <w:tcW w:w="1372" w:type="dxa"/>
            <w:vAlign w:val="top"/>
          </w:tcPr>
          <w:p>
            <w:pPr>
              <w:ind w:left="420"/>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0x0064</w:t>
            </w:r>
          </w:p>
        </w:tc>
        <w:tc>
          <w:tcPr>
            <w:tcW w:w="1978" w:type="dxa"/>
            <w:vAlign w:val="top"/>
          </w:tcPr>
          <w:p>
            <w:pPr>
              <w:pStyle w:val="TableText"/>
              <w:ind w:left="184"/>
              <w:spacing w:before="103" w:line="218" w:lineRule="auto"/>
              <w:rPr>
                <w:sz w:val="18"/>
                <w:szCs w:val="18"/>
              </w:rPr>
            </w:pPr>
            <w:r>
              <w:rPr>
                <w:sz w:val="18"/>
                <w:szCs w:val="18"/>
                <w:spacing w:val="-1"/>
              </w:rPr>
              <w:t>最大反馈频率高半字</w:t>
            </w:r>
          </w:p>
        </w:tc>
        <w:tc>
          <w:tcPr>
            <w:tcW w:w="1619" w:type="dxa"/>
            <w:vAlign w:val="top"/>
          </w:tcPr>
          <w:p>
            <w:pPr>
              <w:rPr>
                <w:rFonts w:ascii="Arial"/>
                <w:sz w:val="21"/>
              </w:rPr>
            </w:pPr>
            <w:r/>
          </w:p>
        </w:tc>
        <w:tc>
          <w:tcPr>
            <w:tcW w:w="1259" w:type="dxa"/>
            <w:vAlign w:val="top"/>
          </w:tcPr>
          <w:p>
            <w:pPr>
              <w:ind w:left="252"/>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tc>
        <w:tc>
          <w:tcPr>
            <w:tcW w:w="2304" w:type="dxa"/>
            <w:vAlign w:val="top"/>
          </w:tcPr>
          <w:p>
            <w:pPr>
              <w:pStyle w:val="TableText"/>
              <w:ind w:left="116"/>
              <w:spacing w:before="73" w:line="221" w:lineRule="auto"/>
              <w:rPr>
                <w:sz w:val="18"/>
                <w:szCs w:val="18"/>
              </w:rPr>
            </w:pPr>
            <w:r>
              <w:rPr>
                <w:sz w:val="18"/>
                <w:szCs w:val="18"/>
                <w:spacing w:val="-2"/>
              </w:rPr>
              <w:t>单位为</w:t>
            </w:r>
            <w:r>
              <w:rPr>
                <w:rFonts w:ascii="Times New Roman" w:hAnsi="Times New Roman" w:eastAsia="Times New Roman" w:cs="Times New Roman"/>
                <w:sz w:val="18"/>
                <w:szCs w:val="18"/>
                <w:spacing w:val="-2"/>
              </w:rPr>
              <w:t>Hz</w:t>
            </w:r>
            <w:r>
              <w:rPr>
                <w:sz w:val="18"/>
                <w:szCs w:val="18"/>
                <w:spacing w:val="-2"/>
              </w:rPr>
              <w:t>。</w:t>
            </w:r>
          </w:p>
        </w:tc>
      </w:tr>
    </w:tbl>
    <w:p>
      <w:pPr>
        <w:pStyle w:val="BodyText"/>
        <w:rPr>
          <w:sz w:val="21"/>
        </w:rPr>
      </w:pPr>
      <w:r/>
    </w:p>
    <w:p>
      <w:pPr>
        <w:sectPr>
          <w:footerReference w:type="default" r:id="rId472"/>
          <w:pgSz w:w="11905" w:h="16840"/>
          <w:pgMar w:top="400" w:right="1681" w:bottom="1193" w:left="1684" w:header="0" w:footer="1033" w:gutter="0"/>
        </w:sectPr>
        <w:rPr>
          <w:sz w:val="21"/>
          <w:szCs w:val="21"/>
        </w:rPr>
      </w:pPr>
    </w:p>
    <w:p>
      <w:pPr>
        <w:pStyle w:val="BodyText"/>
        <w:ind w:left="119"/>
        <w:spacing w:before="295" w:line="173" w:lineRule="auto"/>
        <w:rPr/>
      </w:pPr>
      <w:bookmarkStart w:name="bookmark208" w:id="149"/>
      <w:bookmarkEnd w:id="14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46" style="position:absolute;margin-left:5.58pt;margin-top:0pt;mso-position-vertical-relative:text;mso-position-horizontal-relative:text;width:414.8pt;height:1pt;z-index:26075443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52" name="IM 952"/>
            <wp:cNvGraphicFramePr/>
            <a:graphic>
              <a:graphicData uri="http://schemas.openxmlformats.org/drawingml/2006/picture">
                <pic:pic>
                  <pic:nvPicPr>
                    <pic:cNvPr id="952" name="IM 952"/>
                    <pic:cNvPicPr/>
                  </pic:nvPicPr>
                  <pic:blipFill>
                    <a:blip r:embed="rId47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978"/>
        <w:gridCol w:w="1619"/>
        <w:gridCol w:w="1259"/>
        <w:gridCol w:w="2304"/>
      </w:tblGrid>
      <w:tr>
        <w:trPr>
          <w:trHeight w:val="1872" w:hRule="atLeast"/>
        </w:trPr>
        <w:tc>
          <w:tcPr>
            <w:tcW w:w="1372"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4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0x0065</w:t>
            </w:r>
          </w:p>
        </w:tc>
        <w:tc>
          <w:tcPr>
            <w:tcW w:w="1978" w:type="dxa"/>
            <w:vAlign w:val="top"/>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184"/>
              <w:spacing w:before="59" w:line="220" w:lineRule="auto"/>
              <w:rPr>
                <w:sz w:val="18"/>
                <w:szCs w:val="18"/>
              </w:rPr>
            </w:pPr>
            <w:r>
              <w:rPr>
                <w:sz w:val="18"/>
                <w:szCs w:val="18"/>
                <w:spacing w:val="-1"/>
              </w:rPr>
              <w:t>最大反馈频率低半字</w:t>
            </w:r>
          </w:p>
        </w:tc>
        <w:tc>
          <w:tcPr>
            <w:tcW w:w="1619" w:type="dxa"/>
            <w:vAlign w:val="top"/>
          </w:tcPr>
          <w:p>
            <w:pPr>
              <w:rPr>
                <w:rFonts w:ascii="Arial"/>
                <w:sz w:val="21"/>
              </w:rPr>
            </w:pPr>
            <w:r/>
          </w:p>
        </w:tc>
        <w:tc>
          <w:tcPr>
            <w:tcW w:w="1259" w:type="dxa"/>
            <w:vAlign w:val="top"/>
          </w:tcPr>
          <w:p>
            <w:pPr>
              <w:ind w:left="455"/>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476" w:right="211" w:hanging="348"/>
              <w:spacing w:before="61" w:line="314" w:lineRule="auto"/>
              <w:rPr>
                <w:sz w:val="18"/>
                <w:szCs w:val="18"/>
              </w:rPr>
            </w:pPr>
            <w:r>
              <w:rPr>
                <w:rFonts w:ascii="Times New Roman" w:hAnsi="Times New Roman" w:eastAsia="Times New Roman" w:cs="Times New Roman"/>
                <w:sz w:val="18"/>
                <w:szCs w:val="18"/>
                <w:spacing w:val="-2"/>
              </w:rPr>
              <w:t>1</w:t>
            </w:r>
            <w:r>
              <w:rPr>
                <w:sz w:val="18"/>
                <w:szCs w:val="18"/>
                <w:spacing w:val="-2"/>
              </w:rPr>
              <w:t>） 设定自测速闭环的最</w:t>
            </w:r>
            <w:r>
              <w:rPr>
                <w:sz w:val="18"/>
                <w:szCs w:val="18"/>
                <w:spacing w:val="-8"/>
              </w:rPr>
              <w:t>大换向频率；</w:t>
            </w:r>
          </w:p>
          <w:p>
            <w:pPr>
              <w:pStyle w:val="TableText"/>
              <w:ind w:left="473" w:right="106" w:hanging="361"/>
              <w:spacing w:before="2" w:line="292" w:lineRule="auto"/>
              <w:rPr>
                <w:sz w:val="18"/>
                <w:szCs w:val="18"/>
              </w:rPr>
            </w:pPr>
            <w:r>
              <w:rPr>
                <w:rFonts w:ascii="Times New Roman" w:hAnsi="Times New Roman" w:eastAsia="Times New Roman" w:cs="Times New Roman"/>
                <w:spacing w:val="-2"/>
              </w:rPr>
              <w:t>2</w:t>
            </w:r>
            <w:r>
              <w:rPr>
                <w:spacing w:val="-2"/>
              </w:rPr>
              <w:t>）</w:t>
            </w:r>
            <w:r>
              <w:rPr>
                <w:spacing w:val="-44"/>
              </w:rPr>
              <w:t xml:space="preserve"> </w:t>
            </w:r>
            <w:r>
              <w:rPr>
                <w:sz w:val="18"/>
                <w:szCs w:val="18"/>
                <w:spacing w:val="-2"/>
              </w:rPr>
              <w:t>外接测速闭环编码器</w:t>
            </w:r>
            <w:r>
              <w:rPr>
                <w:sz w:val="18"/>
                <w:szCs w:val="18"/>
                <w:spacing w:val="-1"/>
              </w:rPr>
              <w:t>或低频脉冲的最大反</w:t>
            </w:r>
            <w:r>
              <w:rPr>
                <w:sz w:val="18"/>
                <w:szCs w:val="18"/>
                <w:spacing w:val="-9"/>
              </w:rPr>
              <w:t>馈频率，影响测速分辨</w:t>
            </w:r>
            <w:r>
              <w:rPr>
                <w:sz w:val="18"/>
                <w:szCs w:val="18"/>
                <w:spacing w:val="-8"/>
              </w:rPr>
              <w:t>率。</w:t>
            </w:r>
          </w:p>
        </w:tc>
      </w:tr>
      <w:tr>
        <w:trPr>
          <w:trHeight w:val="633" w:hRule="atLeast"/>
        </w:trPr>
        <w:tc>
          <w:tcPr>
            <w:tcW w:w="1372" w:type="dxa"/>
            <w:vAlign w:val="top"/>
          </w:tcPr>
          <w:p>
            <w:pPr>
              <w:ind w:left="420"/>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0x0066</w:t>
            </w:r>
          </w:p>
        </w:tc>
        <w:tc>
          <w:tcPr>
            <w:tcW w:w="1978" w:type="dxa"/>
            <w:vAlign w:val="top"/>
          </w:tcPr>
          <w:p>
            <w:pPr>
              <w:pStyle w:val="TableText"/>
              <w:ind w:left="459"/>
              <w:spacing w:before="255" w:line="220" w:lineRule="auto"/>
              <w:rPr>
                <w:sz w:val="18"/>
                <w:szCs w:val="18"/>
              </w:rPr>
            </w:pPr>
            <w:r>
              <w:rPr>
                <w:sz w:val="18"/>
                <w:szCs w:val="18"/>
                <w:spacing w:val="-2"/>
              </w:rPr>
              <w:t>允许倍流时间</w:t>
            </w:r>
          </w:p>
        </w:tc>
        <w:tc>
          <w:tcPr>
            <w:tcW w:w="1619" w:type="dxa"/>
            <w:vAlign w:val="top"/>
          </w:tcPr>
          <w:p>
            <w:pPr>
              <w:ind w:left="599"/>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1~999</w:t>
            </w:r>
          </w:p>
        </w:tc>
        <w:tc>
          <w:tcPr>
            <w:tcW w:w="1259" w:type="dxa"/>
            <w:vAlign w:val="top"/>
          </w:tcPr>
          <w:p>
            <w:pPr>
              <w:ind w:left="252"/>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114"/>
              <w:spacing w:before="255"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2"/>
              </w:rPr>
              <w:t xml:space="preserve"> </w:t>
            </w:r>
            <w:r>
              <w:rPr>
                <w:sz w:val="18"/>
                <w:szCs w:val="18"/>
                <w:spacing w:val="-3"/>
              </w:rPr>
              <w:t>：禁用，非零：</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1~99.9S</w:t>
            </w:r>
          </w:p>
        </w:tc>
      </w:tr>
      <w:tr>
        <w:trPr>
          <w:trHeight w:val="636" w:hRule="atLeast"/>
        </w:trPr>
        <w:tc>
          <w:tcPr>
            <w:tcW w:w="1372" w:type="dxa"/>
            <w:vAlign w:val="top"/>
          </w:tcPr>
          <w:p>
            <w:pPr>
              <w:ind w:left="42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0x0067</w:t>
            </w:r>
          </w:p>
        </w:tc>
        <w:tc>
          <w:tcPr>
            <w:tcW w:w="1978" w:type="dxa"/>
            <w:vAlign w:val="top"/>
          </w:tcPr>
          <w:p>
            <w:pPr>
              <w:pStyle w:val="TableText"/>
              <w:ind w:left="459"/>
              <w:spacing w:before="257" w:line="220" w:lineRule="auto"/>
              <w:rPr>
                <w:sz w:val="18"/>
                <w:szCs w:val="18"/>
              </w:rPr>
            </w:pPr>
            <w:r>
              <w:rPr>
                <w:sz w:val="18"/>
                <w:szCs w:val="18"/>
                <w:spacing w:val="-2"/>
              </w:rPr>
              <w:t>允许倍流倍数</w:t>
            </w:r>
          </w:p>
        </w:tc>
        <w:tc>
          <w:tcPr>
            <w:tcW w:w="1619" w:type="dxa"/>
            <w:vAlign w:val="top"/>
          </w:tcPr>
          <w:p>
            <w:pPr>
              <w:pStyle w:val="TableText"/>
              <w:ind w:left="360"/>
              <w:spacing w:before="290"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3"/>
              </w:rPr>
              <w:t xml:space="preserve"> </w:t>
            </w:r>
            <w:r>
              <w:rPr>
                <w:sz w:val="18"/>
                <w:szCs w:val="18"/>
                <w:spacing w:val="-3"/>
              </w:rPr>
              <w:t>，</w:t>
            </w:r>
            <w:r>
              <w:rPr>
                <w:rFonts w:ascii="Times New Roman" w:hAnsi="Times New Roman" w:eastAsia="Times New Roman" w:cs="Times New Roman"/>
                <w:sz w:val="18"/>
                <w:szCs w:val="18"/>
                <w:spacing w:val="-3"/>
              </w:rPr>
              <w:t>100~200</w:t>
            </w:r>
          </w:p>
        </w:tc>
        <w:tc>
          <w:tcPr>
            <w:tcW w:w="1259" w:type="dxa"/>
            <w:vAlign w:val="top"/>
          </w:tcPr>
          <w:p>
            <w:pPr>
              <w:ind w:left="252"/>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04" w:type="dxa"/>
            <w:vAlign w:val="top"/>
          </w:tcPr>
          <w:p>
            <w:pPr>
              <w:pStyle w:val="TableText"/>
              <w:ind w:left="117"/>
              <w:spacing w:before="257"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：禁用，非零：</w:t>
            </w:r>
            <w:r>
              <w:rPr>
                <w:rFonts w:ascii="Times New Roman" w:hAnsi="Times New Roman" w:eastAsia="Times New Roman" w:cs="Times New Roman"/>
                <w:sz w:val="18"/>
                <w:szCs w:val="18"/>
                <w:spacing w:val="-1"/>
              </w:rPr>
              <w:t>1.01~2.00</w:t>
            </w:r>
          </w:p>
        </w:tc>
      </w:tr>
    </w:tbl>
    <w:p>
      <w:pPr>
        <w:pStyle w:val="BodyText"/>
        <w:ind w:left="123"/>
        <w:spacing w:before="190" w:line="222" w:lineRule="auto"/>
        <w:outlineLvl w:val="2"/>
        <w:rPr>
          <w:rFonts w:ascii="SimHei" w:hAnsi="SimHei" w:eastAsia="SimHei" w:cs="SimHei"/>
          <w:sz w:val="24"/>
          <w:szCs w:val="24"/>
        </w:rPr>
      </w:pPr>
      <w:bookmarkStart w:name="bookmark104" w:id="150"/>
      <w:bookmarkEnd w:id="150"/>
      <w:r>
        <w:rPr>
          <w:sz w:val="24"/>
          <w:szCs w:val="24"/>
          <w:b/>
          <w:bCs/>
          <w:spacing w:val="-2"/>
        </w:rPr>
        <w:t>5.3.6 </w:t>
      </w:r>
      <w:r>
        <w:rPr>
          <w:rFonts w:ascii="SimHei" w:hAnsi="SimHei" w:eastAsia="SimHei" w:cs="SimHei"/>
          <w:sz w:val="24"/>
          <w:szCs w:val="24"/>
          <w:b/>
          <w:bCs/>
          <w:spacing w:val="-2"/>
        </w:rPr>
        <w:t>输入信号配置寄存器</w:t>
      </w:r>
    </w:p>
    <w:p>
      <w:pPr>
        <w:spacing w:line="144"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2" w:hRule="atLeast"/>
        </w:trPr>
        <w:tc>
          <w:tcPr>
            <w:shd w:val="clear" w:fill="E6E6E6"/>
            <w:tcW w:w="1372" w:type="dxa"/>
            <w:vAlign w:val="top"/>
          </w:tcPr>
          <w:p>
            <w:pPr>
              <w:pStyle w:val="TableText"/>
              <w:ind w:left="243"/>
              <w:spacing w:before="72" w:line="220" w:lineRule="auto"/>
              <w:rPr>
                <w:sz w:val="18"/>
                <w:szCs w:val="18"/>
              </w:rPr>
            </w:pPr>
            <w:r>
              <w:rPr>
                <w:sz w:val="18"/>
                <w:szCs w:val="18"/>
                <w:b/>
                <w:bCs/>
                <w:spacing w:val="-4"/>
              </w:rPr>
              <w:t>寄存器地址</w:t>
            </w:r>
          </w:p>
        </w:tc>
        <w:tc>
          <w:tcPr>
            <w:shd w:val="clear" w:fill="E6E6E6"/>
            <w:tcW w:w="2041" w:type="dxa"/>
            <w:vAlign w:val="top"/>
          </w:tcPr>
          <w:p>
            <w:pPr>
              <w:pStyle w:val="TableText"/>
              <w:ind w:left="844"/>
              <w:spacing w:before="72" w:line="222" w:lineRule="auto"/>
              <w:rPr>
                <w:sz w:val="18"/>
                <w:szCs w:val="18"/>
              </w:rPr>
            </w:pPr>
            <w:r>
              <w:rPr>
                <w:sz w:val="18"/>
                <w:szCs w:val="18"/>
                <w:b/>
                <w:bCs/>
                <w:spacing w:val="-4"/>
              </w:rPr>
              <w:t>描述</w:t>
            </w:r>
          </w:p>
        </w:tc>
        <w:tc>
          <w:tcPr>
            <w:shd w:val="clear" w:fill="E6E6E6"/>
            <w:tcW w:w="1377" w:type="dxa"/>
            <w:vAlign w:val="top"/>
          </w:tcPr>
          <w:p>
            <w:pPr>
              <w:pStyle w:val="TableText"/>
              <w:ind w:left="332"/>
              <w:spacing w:before="72" w:line="220" w:lineRule="auto"/>
              <w:rPr>
                <w:sz w:val="18"/>
                <w:szCs w:val="18"/>
              </w:rPr>
            </w:pPr>
            <w:r>
              <w:rPr>
                <w:sz w:val="18"/>
                <w:szCs w:val="18"/>
                <w:b/>
                <w:bCs/>
                <w:spacing w:val="-4"/>
              </w:rPr>
              <w:t>取值范围</w:t>
            </w:r>
          </w:p>
        </w:tc>
        <w:tc>
          <w:tcPr>
            <w:shd w:val="clear" w:fill="E6E6E6"/>
            <w:tcW w:w="1259" w:type="dxa"/>
            <w:vAlign w:val="top"/>
          </w:tcPr>
          <w:p>
            <w:pPr>
              <w:pStyle w:val="TableText"/>
              <w:ind w:left="183"/>
              <w:spacing w:before="72" w:line="220" w:lineRule="auto"/>
              <w:rPr>
                <w:sz w:val="18"/>
                <w:szCs w:val="18"/>
              </w:rPr>
            </w:pPr>
            <w:r>
              <w:rPr>
                <w:sz w:val="18"/>
                <w:szCs w:val="18"/>
                <w:b/>
                <w:bCs/>
                <w:spacing w:val="-3"/>
              </w:rPr>
              <w:t>支持功能码</w:t>
            </w:r>
          </w:p>
        </w:tc>
        <w:tc>
          <w:tcPr>
            <w:shd w:val="clear" w:fill="E6E6E6"/>
            <w:tcW w:w="2483" w:type="dxa"/>
            <w:vAlign w:val="top"/>
          </w:tcPr>
          <w:p>
            <w:pPr>
              <w:pStyle w:val="TableText"/>
              <w:ind w:left="1067"/>
              <w:spacing w:before="71" w:line="222" w:lineRule="auto"/>
              <w:rPr>
                <w:sz w:val="18"/>
                <w:szCs w:val="18"/>
              </w:rPr>
            </w:pPr>
            <w:r>
              <w:rPr>
                <w:sz w:val="18"/>
                <w:szCs w:val="18"/>
                <w:b/>
                <w:bCs/>
                <w:spacing w:val="-4"/>
              </w:rPr>
              <w:t>备注</w:t>
            </w:r>
          </w:p>
        </w:tc>
      </w:tr>
      <w:tr>
        <w:trPr>
          <w:trHeight w:val="951" w:hRule="atLeast"/>
        </w:trPr>
        <w:tc>
          <w:tcPr>
            <w:tcW w:w="1372" w:type="dxa"/>
            <w:vAlign w:val="top"/>
          </w:tcPr>
          <w:p>
            <w:pPr>
              <w:spacing w:line="392" w:lineRule="auto"/>
              <w:rPr>
                <w:rFonts w:ascii="Arial"/>
                <w:sz w:val="21"/>
              </w:rPr>
            </w:pPr>
            <w:r/>
          </w:p>
          <w:p>
            <w:pPr>
              <w:ind w:left="42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0x005c</w:t>
            </w:r>
          </w:p>
        </w:tc>
        <w:tc>
          <w:tcPr>
            <w:tcW w:w="2041" w:type="dxa"/>
            <w:vAlign w:val="top"/>
          </w:tcPr>
          <w:p>
            <w:pPr>
              <w:spacing w:line="352" w:lineRule="auto"/>
              <w:rPr>
                <w:rFonts w:ascii="Arial"/>
                <w:sz w:val="21"/>
              </w:rPr>
            </w:pPr>
            <w:r/>
          </w:p>
          <w:p>
            <w:pPr>
              <w:pStyle w:val="TableText"/>
              <w:ind w:left="305"/>
              <w:spacing w:before="59" w:line="220" w:lineRule="auto"/>
              <w:rPr>
                <w:sz w:val="18"/>
                <w:szCs w:val="18"/>
              </w:rPr>
            </w:pPr>
            <w:r>
              <w:rPr>
                <w:sz w:val="18"/>
                <w:szCs w:val="18"/>
                <w:spacing w:val="-1"/>
              </w:rPr>
              <w:t>脉冲信号范围下限</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55" w:lineRule="auto"/>
              <w:rPr>
                <w:rFonts w:ascii="Arial"/>
                <w:sz w:val="21"/>
              </w:rPr>
            </w:pPr>
            <w:r/>
          </w:p>
          <w:p>
            <w:pPr>
              <w:spacing w:line="355"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pStyle w:val="TableText"/>
              <w:ind w:left="488" w:right="162" w:hanging="325"/>
              <w:spacing w:before="103" w:line="3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PWM </w:t>
            </w:r>
            <w:r>
              <w:rPr>
                <w:sz w:val="18"/>
                <w:szCs w:val="18"/>
                <w:spacing w:val="-3"/>
              </w:rPr>
              <w:t>信号：数值乘以</w:t>
            </w:r>
            <w:r>
              <w:rPr>
                <w:sz w:val="18"/>
                <w:szCs w:val="18"/>
                <w:spacing w:val="-26"/>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w:t>
            </w:r>
            <w:r>
              <w:rPr>
                <w:sz w:val="18"/>
                <w:szCs w:val="18"/>
                <w:spacing w:val="-2"/>
              </w:rPr>
              <w:t>频率信号：单位</w:t>
            </w:r>
            <w:r>
              <w:rPr>
                <w:sz w:val="18"/>
                <w:szCs w:val="18"/>
                <w:spacing w:val="-36"/>
              </w:rPr>
              <w:t xml:space="preserve"> </w:t>
            </w:r>
            <w:r>
              <w:rPr>
                <w:rFonts w:ascii="Times New Roman" w:hAnsi="Times New Roman" w:eastAsia="Times New Roman" w:cs="Times New Roman"/>
                <w:sz w:val="18"/>
                <w:szCs w:val="18"/>
                <w:spacing w:val="-2"/>
              </w:rPr>
              <w:t>Hz</w:t>
            </w:r>
          </w:p>
          <w:p>
            <w:pPr>
              <w:pStyle w:val="TableText"/>
              <w:ind w:left="514"/>
              <w:spacing w:line="220" w:lineRule="auto"/>
              <w:rPr>
                <w:rFonts w:ascii="Times New Roman" w:hAnsi="Times New Roman" w:eastAsia="Times New Roman" w:cs="Times New Roman"/>
                <w:sz w:val="18"/>
                <w:szCs w:val="18"/>
              </w:rPr>
            </w:pPr>
            <w:r>
              <w:rPr>
                <w:sz w:val="18"/>
                <w:szCs w:val="18"/>
                <w:spacing w:val="-1"/>
              </w:rPr>
              <w:t>脉宽信号：单位</w:t>
            </w:r>
            <w:r>
              <w:rPr>
                <w:sz w:val="18"/>
                <w:szCs w:val="18"/>
                <w:spacing w:val="-46"/>
              </w:rPr>
              <w:t xml:space="preserve"> </w:t>
            </w:r>
            <w:r>
              <w:rPr>
                <w:rFonts w:ascii="Times New Roman" w:hAnsi="Times New Roman" w:eastAsia="Times New Roman" w:cs="Times New Roman"/>
                <w:sz w:val="18"/>
                <w:szCs w:val="18"/>
                <w:spacing w:val="-1"/>
              </w:rPr>
              <w:t>us</w:t>
            </w:r>
          </w:p>
          <w:p>
            <w:pPr>
              <w:pStyle w:val="TableText"/>
              <w:ind w:left="166"/>
              <w:spacing w:before="101" w:line="220" w:lineRule="auto"/>
              <w:rPr>
                <w:sz w:val="18"/>
                <w:szCs w:val="18"/>
              </w:rPr>
            </w:pPr>
            <w:r>
              <w:rPr>
                <w:sz w:val="18"/>
                <w:szCs w:val="18"/>
                <w:spacing w:val="-3"/>
              </w:rPr>
              <w:t>上下限范围都为</w:t>
            </w:r>
            <w:r>
              <w:rPr>
                <w:sz w:val="18"/>
                <w:szCs w:val="18"/>
                <w:spacing w:val="-31"/>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15"/>
              </w:rPr>
              <w:t xml:space="preserve"> </w:t>
            </w:r>
            <w:r>
              <w:rPr>
                <w:sz w:val="18"/>
                <w:szCs w:val="18"/>
                <w:spacing w:val="-3"/>
              </w:rPr>
              <w:t>时禁用脉</w:t>
            </w:r>
          </w:p>
          <w:p>
            <w:pPr>
              <w:pStyle w:val="TableText"/>
              <w:ind w:left="114"/>
              <w:spacing w:before="99" w:line="220" w:lineRule="auto"/>
              <w:rPr>
                <w:sz w:val="18"/>
                <w:szCs w:val="18"/>
              </w:rPr>
            </w:pPr>
            <w:r>
              <w:rPr>
                <w:sz w:val="18"/>
                <w:szCs w:val="18"/>
                <w:spacing w:val="-7"/>
              </w:rPr>
              <w:t>冲信号范围配置，其中一个非</w:t>
            </w:r>
          </w:p>
          <w:p>
            <w:pPr>
              <w:pStyle w:val="TableText"/>
              <w:ind w:left="436"/>
              <w:spacing w:before="101" w:line="220" w:lineRule="auto"/>
              <w:rPr>
                <w:sz w:val="18"/>
                <w:szCs w:val="18"/>
              </w:rPr>
            </w:pPr>
            <w:r>
              <w:rPr>
                <w:sz w:val="18"/>
                <w:szCs w:val="18"/>
                <w:spacing w:val="-1"/>
              </w:rPr>
              <w:t>零时使用配置的范围</w:t>
            </w:r>
          </w:p>
        </w:tc>
      </w:tr>
      <w:tr>
        <w:trPr>
          <w:trHeight w:val="951" w:hRule="atLeast"/>
        </w:trPr>
        <w:tc>
          <w:tcPr>
            <w:tcW w:w="1372" w:type="dxa"/>
            <w:vAlign w:val="top"/>
          </w:tcPr>
          <w:p>
            <w:pPr>
              <w:spacing w:line="333" w:lineRule="auto"/>
              <w:rPr>
                <w:rFonts w:ascii="Arial"/>
                <w:sz w:val="21"/>
              </w:rPr>
            </w:pPr>
            <w:r/>
          </w:p>
          <w:p>
            <w:pPr>
              <w:ind w:left="420"/>
              <w:spacing w:before="52"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0x005d</w:t>
            </w:r>
          </w:p>
        </w:tc>
        <w:tc>
          <w:tcPr>
            <w:tcW w:w="2041" w:type="dxa"/>
            <w:vAlign w:val="top"/>
          </w:tcPr>
          <w:p>
            <w:pPr>
              <w:spacing w:line="353" w:lineRule="auto"/>
              <w:rPr>
                <w:rFonts w:ascii="Arial"/>
                <w:sz w:val="21"/>
              </w:rPr>
            </w:pPr>
            <w:r/>
          </w:p>
          <w:p>
            <w:pPr>
              <w:pStyle w:val="TableText"/>
              <w:ind w:left="305"/>
              <w:spacing w:before="58" w:line="220" w:lineRule="auto"/>
              <w:rPr>
                <w:sz w:val="18"/>
                <w:szCs w:val="18"/>
              </w:rPr>
            </w:pPr>
            <w:r>
              <w:rPr>
                <w:sz w:val="18"/>
                <w:szCs w:val="18"/>
                <w:spacing w:val="-1"/>
              </w:rPr>
              <w:t>脉冲信号范围上限</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950" w:hRule="atLeast"/>
        </w:trPr>
        <w:tc>
          <w:tcPr>
            <w:tcW w:w="1372" w:type="dxa"/>
            <w:vAlign w:val="top"/>
          </w:tcPr>
          <w:p>
            <w:pPr>
              <w:spacing w:line="393" w:lineRule="auto"/>
              <w:rPr>
                <w:rFonts w:ascii="Arial"/>
                <w:sz w:val="21"/>
              </w:rPr>
            </w:pPr>
            <w:r/>
          </w:p>
          <w:p>
            <w:pPr>
              <w:ind w:left="42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0x005e</w:t>
            </w:r>
          </w:p>
        </w:tc>
        <w:tc>
          <w:tcPr>
            <w:tcW w:w="2041" w:type="dxa"/>
            <w:vAlign w:val="top"/>
          </w:tcPr>
          <w:p>
            <w:pPr>
              <w:spacing w:line="353" w:lineRule="auto"/>
              <w:rPr>
                <w:rFonts w:ascii="Arial"/>
                <w:sz w:val="21"/>
              </w:rPr>
            </w:pPr>
            <w:r/>
          </w:p>
          <w:p>
            <w:pPr>
              <w:pStyle w:val="TableText"/>
              <w:ind w:left="125"/>
              <w:spacing w:before="59" w:line="220" w:lineRule="auto"/>
              <w:rPr>
                <w:sz w:val="18"/>
                <w:szCs w:val="18"/>
              </w:rPr>
            </w:pPr>
            <w:r>
              <w:rPr>
                <w:sz w:val="18"/>
                <w:szCs w:val="18"/>
                <w:spacing w:val="-1"/>
              </w:rPr>
              <w:t>脉冲信号超出范围停转</w:t>
            </w:r>
          </w:p>
        </w:tc>
        <w:tc>
          <w:tcPr>
            <w:tcW w:w="1377" w:type="dxa"/>
            <w:vAlign w:val="top"/>
          </w:tcPr>
          <w:p>
            <w:pPr>
              <w:spacing w:line="393" w:lineRule="auto"/>
              <w:rPr>
                <w:rFonts w:ascii="Arial"/>
                <w:sz w:val="21"/>
              </w:rPr>
            </w:pPr>
            <w:r/>
          </w:p>
          <w:p>
            <w:pPr>
              <w:ind w:left="417"/>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251"/>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930"/>
              <w:spacing w:before="98" w:line="220" w:lineRule="auto"/>
              <w:rPr>
                <w:sz w:val="18"/>
                <w:szCs w:val="18"/>
              </w:rPr>
            </w:pPr>
            <w:r>
              <w:rPr>
                <w:rFonts w:ascii="Times New Roman" w:hAnsi="Times New Roman" w:eastAsia="Times New Roman" w:cs="Times New Roman"/>
                <w:sz w:val="18"/>
                <w:szCs w:val="18"/>
                <w:spacing w:val="-6"/>
              </w:rPr>
              <w:t>0</w:t>
            </w:r>
            <w:r>
              <w:rPr>
                <w:sz w:val="18"/>
                <w:szCs w:val="18"/>
                <w:spacing w:val="-6"/>
              </w:rPr>
              <w:t>：禁用</w:t>
            </w:r>
          </w:p>
          <w:p>
            <w:pPr>
              <w:pStyle w:val="TableText"/>
              <w:ind w:left="116"/>
              <w:spacing w:before="101" w:line="220" w:lineRule="auto"/>
              <w:rPr>
                <w:sz w:val="18"/>
                <w:szCs w:val="18"/>
              </w:rPr>
            </w:pPr>
            <w:r>
              <w:rPr>
                <w:sz w:val="18"/>
                <w:szCs w:val="18"/>
                <w:spacing w:val="-7"/>
              </w:rPr>
              <w:t>非零：超出配置的脉冲信号范</w:t>
            </w:r>
          </w:p>
          <w:p>
            <w:pPr>
              <w:pStyle w:val="TableText"/>
              <w:ind w:left="811"/>
              <w:spacing w:before="99" w:line="217" w:lineRule="auto"/>
              <w:rPr>
                <w:sz w:val="18"/>
                <w:szCs w:val="18"/>
              </w:rPr>
            </w:pPr>
            <w:r>
              <w:rPr>
                <w:sz w:val="18"/>
                <w:szCs w:val="18"/>
                <w:spacing w:val="-4"/>
              </w:rPr>
              <w:t>围后将停转</w:t>
            </w:r>
          </w:p>
        </w:tc>
      </w:tr>
      <w:tr>
        <w:trPr>
          <w:trHeight w:val="634" w:hRule="atLeast"/>
        </w:trPr>
        <w:tc>
          <w:tcPr>
            <w:tcW w:w="1372" w:type="dxa"/>
            <w:vAlign w:val="top"/>
          </w:tcPr>
          <w:p>
            <w:pPr>
              <w:ind w:left="434"/>
              <w:spacing w:before="229"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0x005f</w:t>
            </w:r>
          </w:p>
        </w:tc>
        <w:tc>
          <w:tcPr>
            <w:tcW w:w="2041" w:type="dxa"/>
            <w:vAlign w:val="top"/>
          </w:tcPr>
          <w:p>
            <w:pPr>
              <w:pStyle w:val="TableText"/>
              <w:ind w:left="485"/>
              <w:spacing w:before="255" w:line="221" w:lineRule="auto"/>
              <w:rPr>
                <w:sz w:val="18"/>
                <w:szCs w:val="18"/>
              </w:rPr>
            </w:pPr>
            <w:r>
              <w:rPr>
                <w:sz w:val="18"/>
                <w:szCs w:val="18"/>
                <w:spacing w:val="-2"/>
              </w:rPr>
              <w:t>脉宽比较死区</w:t>
            </w:r>
          </w:p>
        </w:tc>
        <w:tc>
          <w:tcPr>
            <w:tcW w:w="1377" w:type="dxa"/>
            <w:vAlign w:val="top"/>
          </w:tcPr>
          <w:p>
            <w:pPr>
              <w:ind w:left="417"/>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251"/>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347" w:right="159" w:hanging="181"/>
              <w:spacing w:before="99" w:line="269" w:lineRule="auto"/>
              <w:rPr>
                <w:sz w:val="18"/>
                <w:szCs w:val="18"/>
              </w:rPr>
            </w:pPr>
            <w:r>
              <w:rPr>
                <w:sz w:val="18"/>
                <w:szCs w:val="18"/>
                <w:spacing w:val="-1"/>
              </w:rPr>
              <w:t>脉宽信号脉冲范围中点附近</w:t>
            </w:r>
            <w:r>
              <w:rPr>
                <w:sz w:val="18"/>
                <w:szCs w:val="18"/>
                <w:spacing w:val="-1"/>
              </w:rPr>
              <w:t>该数值范围内仍然停转</w:t>
            </w:r>
          </w:p>
        </w:tc>
      </w:tr>
      <w:tr>
        <w:trPr>
          <w:trHeight w:val="950" w:hRule="atLeast"/>
        </w:trPr>
        <w:tc>
          <w:tcPr>
            <w:tcW w:w="1372" w:type="dxa"/>
            <w:vAlign w:val="top"/>
          </w:tcPr>
          <w:p>
            <w:pPr>
              <w:spacing w:line="393" w:lineRule="auto"/>
              <w:rPr>
                <w:rFonts w:ascii="Arial"/>
                <w:sz w:val="21"/>
              </w:rPr>
            </w:pPr>
            <w:r/>
          </w:p>
          <w:p>
            <w:pPr>
              <w:ind w:left="4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0x0068</w:t>
            </w:r>
          </w:p>
        </w:tc>
        <w:tc>
          <w:tcPr>
            <w:tcW w:w="2041" w:type="dxa"/>
            <w:vAlign w:val="top"/>
          </w:tcPr>
          <w:p>
            <w:pPr>
              <w:spacing w:line="354" w:lineRule="auto"/>
              <w:rPr>
                <w:rFonts w:ascii="Arial"/>
                <w:sz w:val="21"/>
              </w:rPr>
            </w:pPr>
            <w:r/>
          </w:p>
          <w:p>
            <w:pPr>
              <w:pStyle w:val="TableText"/>
              <w:ind w:left="484"/>
              <w:spacing w:before="59" w:line="220" w:lineRule="auto"/>
              <w:rPr>
                <w:sz w:val="18"/>
                <w:szCs w:val="18"/>
              </w:rPr>
            </w:pPr>
            <w:r>
              <w:rPr>
                <w:sz w:val="18"/>
                <w:szCs w:val="18"/>
                <w:spacing w:val="-2"/>
              </w:rPr>
              <w:t>测速反馈类型</w:t>
            </w:r>
          </w:p>
        </w:tc>
        <w:tc>
          <w:tcPr>
            <w:tcW w:w="1377" w:type="dxa"/>
            <w:vAlign w:val="top"/>
          </w:tcPr>
          <w:p>
            <w:pPr>
              <w:spacing w:line="387" w:lineRule="auto"/>
              <w:rPr>
                <w:rFonts w:ascii="Arial"/>
                <w:sz w:val="21"/>
              </w:rPr>
            </w:pPr>
            <w:r/>
          </w:p>
          <w:p>
            <w:pPr>
              <w:pStyle w:val="TableText"/>
              <w:ind w:left="375"/>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p>
        </w:tc>
        <w:tc>
          <w:tcPr>
            <w:tcW w:w="1259" w:type="dxa"/>
            <w:vAlign w:val="top"/>
          </w:tcPr>
          <w:p>
            <w:pPr>
              <w:ind w:left="251"/>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660"/>
              <w:spacing w:before="98" w:line="220" w:lineRule="auto"/>
              <w:rPr>
                <w:sz w:val="18"/>
                <w:szCs w:val="18"/>
              </w:rPr>
            </w:pPr>
            <w:r>
              <w:rPr>
                <w:rFonts w:ascii="Times New Roman" w:hAnsi="Times New Roman" w:eastAsia="Times New Roman" w:cs="Times New Roman"/>
                <w:sz w:val="18"/>
                <w:szCs w:val="18"/>
                <w:spacing w:val="-2"/>
              </w:rPr>
              <w:t>0</w:t>
            </w:r>
            <w:r>
              <w:rPr>
                <w:sz w:val="18"/>
                <w:szCs w:val="18"/>
                <w:spacing w:val="-2"/>
              </w:rPr>
              <w:t>：测速发电机</w:t>
            </w:r>
          </w:p>
          <w:p>
            <w:pPr>
              <w:pStyle w:val="TableText"/>
              <w:ind w:left="585"/>
              <w:spacing w:before="101" w:line="220" w:lineRule="auto"/>
              <w:rPr>
                <w:sz w:val="18"/>
                <w:szCs w:val="18"/>
              </w:rPr>
            </w:pPr>
            <w:r>
              <w:rPr>
                <w:rFonts w:ascii="Times New Roman" w:hAnsi="Times New Roman" w:eastAsia="Times New Roman" w:cs="Times New Roman"/>
                <w:sz w:val="18"/>
                <w:szCs w:val="18"/>
                <w:spacing w:val="-4"/>
              </w:rPr>
              <w:t>1</w:t>
            </w:r>
            <w:r>
              <w:rPr>
                <w:sz w:val="18"/>
                <w:szCs w:val="18"/>
                <w:spacing w:val="-4"/>
              </w:rPr>
              <w:t>：低频脉冲信号</w:t>
            </w:r>
          </w:p>
          <w:p>
            <w:pPr>
              <w:pStyle w:val="TableText"/>
              <w:ind w:left="657"/>
              <w:spacing w:before="99" w:line="216" w:lineRule="auto"/>
              <w:rPr>
                <w:sz w:val="18"/>
                <w:szCs w:val="18"/>
              </w:rPr>
            </w:pPr>
            <w:r>
              <w:rPr>
                <w:rFonts w:ascii="Times New Roman" w:hAnsi="Times New Roman" w:eastAsia="Times New Roman" w:cs="Times New Roman"/>
                <w:sz w:val="18"/>
                <w:szCs w:val="18"/>
                <w:spacing w:val="-2"/>
              </w:rPr>
              <w:t>2</w:t>
            </w:r>
            <w:r>
              <w:rPr>
                <w:sz w:val="18"/>
                <w:szCs w:val="18"/>
                <w:spacing w:val="-2"/>
              </w:rPr>
              <w:t>：增量编码器</w:t>
            </w:r>
          </w:p>
        </w:tc>
      </w:tr>
      <w:tr>
        <w:trPr>
          <w:trHeight w:val="634" w:hRule="atLeast"/>
        </w:trPr>
        <w:tc>
          <w:tcPr>
            <w:tcW w:w="1372" w:type="dxa"/>
            <w:vAlign w:val="top"/>
          </w:tcPr>
          <w:p>
            <w:pPr>
              <w:ind w:left="42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0x0069</w:t>
            </w:r>
          </w:p>
        </w:tc>
        <w:tc>
          <w:tcPr>
            <w:tcW w:w="2041" w:type="dxa"/>
            <w:vAlign w:val="top"/>
          </w:tcPr>
          <w:p>
            <w:pPr>
              <w:pStyle w:val="TableText"/>
              <w:ind w:left="574"/>
              <w:spacing w:before="257" w:line="220" w:lineRule="auto"/>
              <w:rPr>
                <w:sz w:val="18"/>
                <w:szCs w:val="18"/>
              </w:rPr>
            </w:pPr>
            <w:r>
              <w:rPr>
                <w:sz w:val="18"/>
                <w:szCs w:val="18"/>
                <w:spacing w:val="-2"/>
              </w:rPr>
              <w:t>每转脉冲数</w:t>
            </w:r>
          </w:p>
        </w:tc>
        <w:tc>
          <w:tcPr>
            <w:tcW w:w="1377" w:type="dxa"/>
            <w:vAlign w:val="top"/>
          </w:tcPr>
          <w:p>
            <w:pPr>
              <w:rPr>
                <w:rFonts w:ascii="Arial"/>
                <w:sz w:val="21"/>
              </w:rPr>
            </w:pPr>
            <w:r/>
          </w:p>
        </w:tc>
        <w:tc>
          <w:tcPr>
            <w:tcW w:w="1259" w:type="dxa"/>
            <w:vAlign w:val="top"/>
          </w:tcPr>
          <w:p>
            <w:pPr>
              <w:ind w:left="251"/>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886"/>
              <w:spacing w:before="257" w:line="220" w:lineRule="auto"/>
              <w:rPr>
                <w:sz w:val="18"/>
                <w:szCs w:val="18"/>
              </w:rPr>
            </w:pPr>
            <w:r>
              <w:rPr>
                <w:sz w:val="18"/>
                <w:szCs w:val="18"/>
                <w:spacing w:val="-2"/>
              </w:rPr>
              <w:t>单位：个</w:t>
            </w:r>
          </w:p>
        </w:tc>
      </w:tr>
      <w:tr>
        <w:trPr>
          <w:trHeight w:val="634" w:hRule="atLeast"/>
        </w:trPr>
        <w:tc>
          <w:tcPr>
            <w:tcW w:w="1372" w:type="dxa"/>
            <w:vAlign w:val="top"/>
          </w:tcPr>
          <w:p>
            <w:pPr>
              <w:ind w:left="425"/>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0x006a</w:t>
            </w:r>
          </w:p>
        </w:tc>
        <w:tc>
          <w:tcPr>
            <w:tcW w:w="2041" w:type="dxa"/>
            <w:vAlign w:val="top"/>
          </w:tcPr>
          <w:p>
            <w:pPr>
              <w:pStyle w:val="TableText"/>
              <w:ind w:left="484" w:right="118" w:hanging="357"/>
              <w:spacing w:before="99" w:line="269" w:lineRule="auto"/>
              <w:rPr>
                <w:sz w:val="18"/>
                <w:szCs w:val="18"/>
              </w:rPr>
            </w:pPr>
            <w:r>
              <w:rPr>
                <w:sz w:val="18"/>
                <w:szCs w:val="18"/>
                <w:spacing w:val="-2"/>
              </w:rPr>
              <w:t>外接测速发电机单位电</w:t>
            </w:r>
            <w:r>
              <w:rPr>
                <w:sz w:val="18"/>
                <w:szCs w:val="18"/>
                <w:spacing w:val="-2"/>
              </w:rPr>
              <w:t>压转速高半字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9"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pStyle w:val="TableText"/>
              <w:ind w:left="697"/>
              <w:spacing w:before="58" w:line="221" w:lineRule="auto"/>
              <w:rPr>
                <w:rFonts w:ascii="Times New Roman" w:hAnsi="Times New Roman" w:eastAsia="Times New Roman" w:cs="Times New Roman"/>
                <w:sz w:val="18"/>
                <w:szCs w:val="18"/>
              </w:rPr>
            </w:pPr>
            <w:r>
              <w:rPr>
                <w:sz w:val="18"/>
                <w:szCs w:val="18"/>
                <w:spacing w:val="-1"/>
              </w:rPr>
              <w:t>单位：</w:t>
            </w:r>
            <w:r>
              <w:rPr>
                <w:rFonts w:ascii="Times New Roman" w:hAnsi="Times New Roman" w:eastAsia="Times New Roman" w:cs="Times New Roman"/>
                <w:sz w:val="18"/>
                <w:szCs w:val="18"/>
                <w:spacing w:val="-1"/>
              </w:rPr>
              <w:t>RPM/V</w:t>
            </w:r>
          </w:p>
        </w:tc>
      </w:tr>
      <w:tr>
        <w:trPr>
          <w:trHeight w:val="635" w:hRule="atLeast"/>
        </w:trPr>
        <w:tc>
          <w:tcPr>
            <w:tcW w:w="1372" w:type="dxa"/>
            <w:vAlign w:val="top"/>
          </w:tcPr>
          <w:p>
            <w:pPr>
              <w:ind w:left="420"/>
              <w:spacing w:before="232"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0x006b</w:t>
            </w:r>
          </w:p>
        </w:tc>
        <w:tc>
          <w:tcPr>
            <w:tcW w:w="2041" w:type="dxa"/>
            <w:vAlign w:val="top"/>
          </w:tcPr>
          <w:p>
            <w:pPr>
              <w:pStyle w:val="TableText"/>
              <w:ind w:left="484" w:right="119" w:hanging="357"/>
              <w:spacing w:before="102" w:line="268" w:lineRule="auto"/>
              <w:rPr>
                <w:sz w:val="18"/>
                <w:szCs w:val="18"/>
              </w:rPr>
            </w:pPr>
            <w:r>
              <w:rPr>
                <w:sz w:val="18"/>
                <w:szCs w:val="18"/>
                <w:spacing w:val="-2"/>
              </w:rPr>
              <w:t>外接测速发电机单位电</w:t>
            </w:r>
            <w:r>
              <w:rPr>
                <w:sz w:val="18"/>
                <w:szCs w:val="18"/>
                <w:spacing w:val="-2"/>
              </w:rPr>
              <w:t>压转速低半字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320" w:hRule="atLeast"/>
        </w:trPr>
        <w:tc>
          <w:tcPr>
            <w:tcW w:w="1372" w:type="dxa"/>
            <w:vAlign w:val="top"/>
          </w:tcPr>
          <w:p>
            <w:pPr>
              <w:ind w:left="425"/>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0x006c</w:t>
            </w:r>
          </w:p>
        </w:tc>
        <w:tc>
          <w:tcPr>
            <w:tcW w:w="2041" w:type="dxa"/>
            <w:vAlign w:val="top"/>
          </w:tcPr>
          <w:p>
            <w:pPr>
              <w:pStyle w:val="TableText"/>
              <w:ind w:left="396"/>
              <w:spacing w:before="101" w:line="214" w:lineRule="auto"/>
              <w:rPr>
                <w:sz w:val="18"/>
                <w:szCs w:val="18"/>
              </w:rPr>
            </w:pPr>
            <w:r>
              <w:rPr>
                <w:sz w:val="18"/>
                <w:szCs w:val="18"/>
                <w:spacing w:val="-2"/>
              </w:rPr>
              <w:t>最大转速高半字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51"/>
              <w:spacing w:before="13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pStyle w:val="TableText"/>
              <w:ind w:left="787"/>
              <w:spacing w:before="264"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RPM</w:t>
            </w:r>
          </w:p>
        </w:tc>
      </w:tr>
      <w:tr>
        <w:trPr>
          <w:trHeight w:val="319" w:hRule="atLeast"/>
        </w:trPr>
        <w:tc>
          <w:tcPr>
            <w:tcW w:w="1372" w:type="dxa"/>
            <w:vAlign w:val="top"/>
          </w:tcPr>
          <w:p>
            <w:pPr>
              <w:ind w:left="420"/>
              <w:spacing w:before="75" w:line="23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0x006d</w:t>
            </w:r>
          </w:p>
        </w:tc>
        <w:tc>
          <w:tcPr>
            <w:tcW w:w="2041" w:type="dxa"/>
            <w:vAlign w:val="top"/>
          </w:tcPr>
          <w:p>
            <w:pPr>
              <w:pStyle w:val="TableText"/>
              <w:ind w:left="396"/>
              <w:spacing w:before="101" w:line="213" w:lineRule="auto"/>
              <w:rPr>
                <w:sz w:val="18"/>
                <w:szCs w:val="18"/>
              </w:rPr>
            </w:pPr>
            <w:r>
              <w:rPr>
                <w:sz w:val="18"/>
                <w:szCs w:val="18"/>
                <w:spacing w:val="-2"/>
              </w:rPr>
              <w:t>最大转速低半字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1571" w:hRule="atLeast"/>
        </w:trPr>
        <w:tc>
          <w:tcPr>
            <w:tcW w:w="1372" w:type="dxa"/>
            <w:vAlign w:val="top"/>
          </w:tcPr>
          <w:p>
            <w:pPr>
              <w:spacing w:line="352" w:lineRule="auto"/>
              <w:rPr>
                <w:rFonts w:ascii="Arial"/>
                <w:sz w:val="21"/>
              </w:rPr>
            </w:pPr>
            <w:r/>
          </w:p>
          <w:p>
            <w:pPr>
              <w:spacing w:line="353" w:lineRule="auto"/>
              <w:rPr>
                <w:rFonts w:ascii="Arial"/>
                <w:sz w:val="21"/>
              </w:rPr>
            </w:pPr>
            <w:r/>
          </w:p>
          <w:p>
            <w:pPr>
              <w:ind w:left="42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0x006e</w:t>
            </w:r>
          </w:p>
        </w:tc>
        <w:tc>
          <w:tcPr>
            <w:tcW w:w="2041" w:type="dxa"/>
            <w:vAlign w:val="top"/>
          </w:tcPr>
          <w:p>
            <w:pPr>
              <w:spacing w:line="332" w:lineRule="auto"/>
              <w:rPr>
                <w:rFonts w:ascii="Arial"/>
                <w:sz w:val="21"/>
              </w:rPr>
            </w:pPr>
            <w:r/>
          </w:p>
          <w:p>
            <w:pPr>
              <w:spacing w:line="333" w:lineRule="auto"/>
              <w:rPr>
                <w:rFonts w:ascii="Arial"/>
                <w:sz w:val="21"/>
              </w:rPr>
            </w:pPr>
            <w:r/>
          </w:p>
          <w:p>
            <w:pPr>
              <w:pStyle w:val="TableText"/>
              <w:ind w:left="483"/>
              <w:spacing w:before="59" w:line="220" w:lineRule="auto"/>
              <w:rPr>
                <w:sz w:val="18"/>
                <w:szCs w:val="18"/>
              </w:rPr>
            </w:pPr>
            <w:r>
              <w:rPr>
                <w:sz w:val="18"/>
                <w:szCs w:val="18"/>
                <w:spacing w:val="-1"/>
              </w:rPr>
              <w:t>输入信号类型</w:t>
            </w:r>
          </w:p>
        </w:tc>
        <w:tc>
          <w:tcPr>
            <w:tcW w:w="1377" w:type="dxa"/>
            <w:vAlign w:val="top"/>
          </w:tcPr>
          <w:p>
            <w:pPr>
              <w:spacing w:line="349" w:lineRule="auto"/>
              <w:rPr>
                <w:rFonts w:ascii="Arial"/>
                <w:sz w:val="21"/>
              </w:rPr>
            </w:pPr>
            <w:r/>
          </w:p>
          <w:p>
            <w:pPr>
              <w:spacing w:line="349" w:lineRule="auto"/>
              <w:rPr>
                <w:rFonts w:ascii="Arial"/>
                <w:sz w:val="21"/>
              </w:rPr>
            </w:pPr>
            <w:r/>
          </w:p>
          <w:p>
            <w:pPr>
              <w:pStyle w:val="TableText"/>
              <w:ind w:left="151"/>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0</w:t>
            </w:r>
            <w:r>
              <w:rPr>
                <w:rFonts w:ascii="Times New Roman" w:hAnsi="Times New Roman" w:eastAsia="Times New Roman" w:cs="Times New Roman"/>
                <w:sz w:val="18"/>
                <w:szCs w:val="18"/>
                <w:spacing w:val="-18"/>
              </w:rPr>
              <w:t xml:space="preserve"> </w:t>
            </w:r>
            <w:r>
              <w:rPr>
                <w:sz w:val="18"/>
                <w:szCs w:val="18"/>
                <w:spacing w:val="-7"/>
              </w:rPr>
              <w:t>，</w:t>
            </w:r>
            <w:r>
              <w:rPr>
                <w:rFonts w:ascii="Times New Roman" w:hAnsi="Times New Roman" w:eastAsia="Times New Roman" w:cs="Times New Roman"/>
                <w:sz w:val="18"/>
                <w:szCs w:val="18"/>
                <w:spacing w:val="-7"/>
              </w:rPr>
              <w:t>1</w:t>
            </w:r>
            <w:r>
              <w:rPr>
                <w:rFonts w:ascii="Times New Roman" w:hAnsi="Times New Roman" w:eastAsia="Times New Roman" w:cs="Times New Roman"/>
                <w:sz w:val="18"/>
                <w:szCs w:val="18"/>
                <w:spacing w:val="-25"/>
              </w:rPr>
              <w:t xml:space="preserve"> </w:t>
            </w:r>
            <w:r>
              <w:rPr>
                <w:sz w:val="18"/>
                <w:szCs w:val="18"/>
                <w:spacing w:val="-7"/>
              </w:rPr>
              <w:t>，</w:t>
            </w:r>
            <w:r>
              <w:rPr>
                <w:rFonts w:ascii="Times New Roman" w:hAnsi="Times New Roman" w:eastAsia="Times New Roman" w:cs="Times New Roman"/>
                <w:sz w:val="18"/>
                <w:szCs w:val="18"/>
                <w:spacing w:val="-7"/>
              </w:rPr>
              <w:t>2</w:t>
            </w:r>
            <w:r>
              <w:rPr>
                <w:rFonts w:ascii="Times New Roman" w:hAnsi="Times New Roman" w:eastAsia="Times New Roman" w:cs="Times New Roman"/>
                <w:sz w:val="18"/>
                <w:szCs w:val="18"/>
                <w:spacing w:val="-26"/>
              </w:rPr>
              <w:t xml:space="preserve"> </w:t>
            </w:r>
            <w:r>
              <w:rPr>
                <w:sz w:val="18"/>
                <w:szCs w:val="18"/>
                <w:spacing w:val="-7"/>
              </w:rPr>
              <w:t>，</w:t>
            </w:r>
            <w:r>
              <w:rPr>
                <w:rFonts w:ascii="Times New Roman" w:hAnsi="Times New Roman" w:eastAsia="Times New Roman" w:cs="Times New Roman"/>
                <w:sz w:val="18"/>
                <w:szCs w:val="18"/>
                <w:spacing w:val="-7"/>
              </w:rPr>
              <w:t>3, 4</w:t>
            </w:r>
          </w:p>
        </w:tc>
        <w:tc>
          <w:tcPr>
            <w:tcW w:w="1259" w:type="dxa"/>
            <w:vAlign w:val="top"/>
          </w:tcPr>
          <w:p>
            <w:pPr>
              <w:spacing w:line="274" w:lineRule="auto"/>
              <w:rPr>
                <w:rFonts w:ascii="Arial"/>
                <w:sz w:val="21"/>
              </w:rPr>
            </w:pPr>
            <w:r/>
          </w:p>
          <w:p>
            <w:pPr>
              <w:spacing w:line="274"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903"/>
              <w:spacing w:before="63" w:line="200" w:lineRule="exact"/>
              <w:rPr>
                <w:sz w:val="15"/>
                <w:szCs w:val="15"/>
              </w:rPr>
            </w:pPr>
            <w:r>
              <w:rPr>
                <w:rFonts w:ascii="Arial" w:hAnsi="Arial" w:eastAsia="Arial" w:cs="Arial"/>
                <w:sz w:val="15"/>
                <w:szCs w:val="15"/>
                <w:spacing w:val="-3"/>
                <w:position w:val="1"/>
              </w:rPr>
              <w:t>0</w:t>
            </w:r>
            <w:r>
              <w:rPr>
                <w:sz w:val="15"/>
                <w:szCs w:val="15"/>
                <w:spacing w:val="-3"/>
                <w:position w:val="1"/>
              </w:rPr>
              <w:t>：电位器</w:t>
            </w:r>
          </w:p>
          <w:p>
            <w:pPr>
              <w:pStyle w:val="TableText"/>
              <w:ind w:left="913"/>
              <w:spacing w:before="134" w:line="220" w:lineRule="auto"/>
              <w:rPr>
                <w:sz w:val="15"/>
                <w:szCs w:val="15"/>
              </w:rPr>
            </w:pPr>
            <w:r>
              <w:rPr>
                <w:rFonts w:ascii="Arial" w:hAnsi="Arial" w:eastAsia="Arial" w:cs="Arial"/>
                <w:sz w:val="15"/>
                <w:szCs w:val="15"/>
                <w:spacing w:val="-5"/>
              </w:rPr>
              <w:t>1</w:t>
            </w:r>
            <w:r>
              <w:rPr>
                <w:sz w:val="15"/>
                <w:szCs w:val="15"/>
                <w:spacing w:val="-5"/>
              </w:rPr>
              <w:t>：模拟量</w:t>
            </w:r>
          </w:p>
          <w:p>
            <w:pPr>
              <w:pStyle w:val="TableText"/>
              <w:ind w:left="942"/>
              <w:spacing w:before="133" w:line="236" w:lineRule="auto"/>
              <w:rPr>
                <w:rFonts w:ascii="Arial" w:hAnsi="Arial" w:eastAsia="Arial" w:cs="Arial"/>
                <w:sz w:val="15"/>
                <w:szCs w:val="15"/>
              </w:rPr>
            </w:pPr>
            <w:r>
              <w:rPr>
                <w:rFonts w:ascii="Arial" w:hAnsi="Arial" w:eastAsia="Arial" w:cs="Arial"/>
                <w:sz w:val="15"/>
                <w:szCs w:val="15"/>
                <w:spacing w:val="-5"/>
              </w:rPr>
              <w:t>2</w:t>
            </w:r>
            <w:r>
              <w:rPr>
                <w:rFonts w:ascii="Arial" w:hAnsi="Arial" w:eastAsia="Arial" w:cs="Arial"/>
                <w:sz w:val="15"/>
                <w:szCs w:val="15"/>
                <w:spacing w:val="-21"/>
              </w:rPr>
              <w:t xml:space="preserve"> </w:t>
            </w:r>
            <w:r>
              <w:rPr>
                <w:sz w:val="15"/>
                <w:szCs w:val="15"/>
                <w:spacing w:val="-5"/>
              </w:rPr>
              <w:t>：</w:t>
            </w:r>
            <w:r>
              <w:rPr>
                <w:rFonts w:ascii="Arial" w:hAnsi="Arial" w:eastAsia="Arial" w:cs="Arial"/>
                <w:sz w:val="15"/>
                <w:szCs w:val="15"/>
                <w:spacing w:val="-5"/>
              </w:rPr>
              <w:t>PWM</w:t>
            </w:r>
          </w:p>
          <w:p>
            <w:pPr>
              <w:pStyle w:val="TableText"/>
              <w:ind w:left="657"/>
              <w:spacing w:before="141" w:line="199" w:lineRule="exact"/>
              <w:rPr>
                <w:sz w:val="15"/>
                <w:szCs w:val="15"/>
              </w:rPr>
            </w:pPr>
            <w:r>
              <w:rPr>
                <w:rFonts w:ascii="Arial" w:hAnsi="Arial" w:eastAsia="Arial" w:cs="Arial"/>
                <w:sz w:val="15"/>
                <w:szCs w:val="15"/>
                <w:spacing w:val="-1"/>
                <w:position w:val="1"/>
              </w:rPr>
              <w:t>3</w:t>
            </w:r>
            <w:r>
              <w:rPr>
                <w:sz w:val="15"/>
                <w:szCs w:val="15"/>
                <w:spacing w:val="-1"/>
                <w:position w:val="1"/>
              </w:rPr>
              <w:t>：频率</w:t>
            </w:r>
            <w:r>
              <w:rPr>
                <w:rFonts w:ascii="Arial" w:hAnsi="Arial" w:eastAsia="Arial" w:cs="Arial"/>
                <w:sz w:val="15"/>
                <w:szCs w:val="15"/>
                <w:spacing w:val="-1"/>
                <w:position w:val="1"/>
              </w:rPr>
              <w:t>/</w:t>
            </w:r>
            <w:r>
              <w:rPr>
                <w:sz w:val="15"/>
                <w:szCs w:val="15"/>
                <w:spacing w:val="-1"/>
                <w:position w:val="1"/>
              </w:rPr>
              <w:t>脉冲个数</w:t>
            </w:r>
          </w:p>
          <w:p>
            <w:pPr>
              <w:pStyle w:val="TableText"/>
              <w:ind w:left="823"/>
              <w:spacing w:before="136" w:line="221" w:lineRule="auto"/>
              <w:rPr>
                <w:sz w:val="15"/>
                <w:szCs w:val="15"/>
              </w:rPr>
            </w:pPr>
            <w:r>
              <w:rPr>
                <w:rFonts w:ascii="Arial" w:hAnsi="Arial" w:eastAsia="Arial" w:cs="Arial"/>
                <w:sz w:val="15"/>
                <w:szCs w:val="15"/>
                <w:spacing w:val="-2"/>
              </w:rPr>
              <w:t>4</w:t>
            </w:r>
            <w:r>
              <w:rPr>
                <w:sz w:val="15"/>
                <w:szCs w:val="15"/>
                <w:spacing w:val="-2"/>
              </w:rPr>
              <w:t>：脉冲宽度</w:t>
            </w:r>
          </w:p>
        </w:tc>
      </w:tr>
      <w:tr>
        <w:trPr>
          <w:trHeight w:val="634" w:hRule="atLeast"/>
        </w:trPr>
        <w:tc>
          <w:tcPr>
            <w:tcW w:w="1372" w:type="dxa"/>
            <w:vAlign w:val="top"/>
          </w:tcPr>
          <w:p>
            <w:pPr>
              <w:ind w:left="434"/>
              <w:spacing w:before="23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0x006f</w:t>
            </w:r>
          </w:p>
        </w:tc>
        <w:tc>
          <w:tcPr>
            <w:tcW w:w="2041" w:type="dxa"/>
            <w:vAlign w:val="top"/>
          </w:tcPr>
          <w:p>
            <w:pPr>
              <w:pStyle w:val="TableText"/>
              <w:ind w:left="573"/>
              <w:spacing w:before="260" w:line="220" w:lineRule="auto"/>
              <w:rPr>
                <w:sz w:val="18"/>
                <w:szCs w:val="18"/>
              </w:rPr>
            </w:pPr>
            <w:r>
              <w:rPr>
                <w:sz w:val="18"/>
                <w:szCs w:val="18"/>
                <w:spacing w:val="-2"/>
              </w:rPr>
              <w:t>输入忽略量</w:t>
            </w:r>
          </w:p>
        </w:tc>
        <w:tc>
          <w:tcPr>
            <w:tcW w:w="1377" w:type="dxa"/>
            <w:vAlign w:val="top"/>
          </w:tcPr>
          <w:p>
            <w:pPr>
              <w:rPr>
                <w:rFonts w:ascii="Arial"/>
                <w:sz w:val="21"/>
              </w:rPr>
            </w:pPr>
            <w:r/>
          </w:p>
        </w:tc>
        <w:tc>
          <w:tcPr>
            <w:tcW w:w="1259" w:type="dxa"/>
            <w:vAlign w:val="top"/>
          </w:tcPr>
          <w:p>
            <w:pPr>
              <w:ind w:left="251"/>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rPr>
                <w:rFonts w:ascii="Arial"/>
                <w:sz w:val="21"/>
              </w:rPr>
            </w:pPr>
            <w:r/>
          </w:p>
        </w:tc>
      </w:tr>
      <w:tr>
        <w:trPr>
          <w:trHeight w:val="325" w:hRule="atLeast"/>
        </w:trPr>
        <w:tc>
          <w:tcPr>
            <w:tcW w:w="1372" w:type="dxa"/>
            <w:vAlign w:val="top"/>
          </w:tcPr>
          <w:p>
            <w:pPr>
              <w:ind w:left="420"/>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0x0070</w:t>
            </w:r>
          </w:p>
        </w:tc>
        <w:tc>
          <w:tcPr>
            <w:tcW w:w="2041" w:type="dxa"/>
            <w:vAlign w:val="top"/>
          </w:tcPr>
          <w:p>
            <w:pPr>
              <w:pStyle w:val="TableText"/>
              <w:ind w:left="573"/>
              <w:spacing w:before="103" w:line="217" w:lineRule="auto"/>
              <w:rPr>
                <w:sz w:val="18"/>
                <w:szCs w:val="18"/>
              </w:rPr>
            </w:pPr>
            <w:r>
              <w:rPr>
                <w:sz w:val="18"/>
                <w:szCs w:val="18"/>
                <w:spacing w:val="-2"/>
              </w:rPr>
              <w:t>模拟量下限</w:t>
            </w:r>
          </w:p>
        </w:tc>
        <w:tc>
          <w:tcPr>
            <w:tcW w:w="1377" w:type="dxa"/>
            <w:vAlign w:val="top"/>
          </w:tcPr>
          <w:p>
            <w:pPr>
              <w:ind w:left="462"/>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0~999</w:t>
            </w:r>
          </w:p>
        </w:tc>
        <w:tc>
          <w:tcPr>
            <w:tcW w:w="1259" w:type="dxa"/>
            <w:vAlign w:val="top"/>
          </w:tcPr>
          <w:p>
            <w:pPr>
              <w:ind w:left="251"/>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tc>
        <w:tc>
          <w:tcPr>
            <w:tcW w:w="2483" w:type="dxa"/>
            <w:vAlign w:val="top"/>
          </w:tcPr>
          <w:p>
            <w:pPr>
              <w:pStyle w:val="TableText"/>
              <w:ind w:left="731"/>
              <w:spacing w:before="103" w:line="217" w:lineRule="auto"/>
              <w:rPr>
                <w:rFonts w:ascii="Times New Roman" w:hAnsi="Times New Roman" w:eastAsia="Times New Roman" w:cs="Times New Roman"/>
                <w:sz w:val="18"/>
                <w:szCs w:val="18"/>
              </w:rPr>
            </w:pPr>
            <w:r>
              <w:rPr>
                <w:sz w:val="18"/>
                <w:szCs w:val="18"/>
                <w:spacing w:val="-2"/>
              </w:rPr>
              <w:t>范围</w:t>
            </w:r>
            <w:r>
              <w:rPr>
                <w:sz w:val="18"/>
                <w:szCs w:val="18"/>
                <w:spacing w:val="-37"/>
              </w:rPr>
              <w:t xml:space="preserve"> </w:t>
            </w:r>
            <w:r>
              <w:rPr>
                <w:rFonts w:ascii="Times New Roman" w:hAnsi="Times New Roman" w:eastAsia="Times New Roman" w:cs="Times New Roman"/>
                <w:sz w:val="18"/>
                <w:szCs w:val="18"/>
                <w:spacing w:val="-2"/>
              </w:rPr>
              <w:t>0~9.99V</w:t>
            </w:r>
          </w:p>
        </w:tc>
      </w:tr>
    </w:tbl>
    <w:p>
      <w:pPr>
        <w:pStyle w:val="BodyText"/>
        <w:rPr>
          <w:sz w:val="21"/>
        </w:rPr>
      </w:pPr>
      <w:r/>
    </w:p>
    <w:p>
      <w:pPr>
        <w:sectPr>
          <w:footerReference w:type="default" r:id="rId474"/>
          <w:pgSz w:w="11905" w:h="16840"/>
          <w:pgMar w:top="400" w:right="1681" w:bottom="1193" w:left="1684" w:header="0" w:footer="1033" w:gutter="0"/>
        </w:sectPr>
        <w:rPr>
          <w:sz w:val="21"/>
          <w:szCs w:val="21"/>
        </w:rPr>
      </w:pPr>
    </w:p>
    <w:p>
      <w:pPr>
        <w:pStyle w:val="BodyText"/>
        <w:ind w:left="119"/>
        <w:spacing w:before="295" w:line="173" w:lineRule="auto"/>
        <w:rPr/>
      </w:pPr>
      <w:bookmarkStart w:name="bookmark209" w:id="151"/>
      <w:bookmarkEnd w:id="151"/>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48" style="position:absolute;margin-left:5.58pt;margin-top:0pt;mso-position-vertical-relative:text;mso-position-horizontal-relative:text;width:414.8pt;height:1pt;z-index:260822016;"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54" name="IM 954"/>
            <wp:cNvGraphicFramePr/>
            <a:graphic>
              <a:graphicData uri="http://schemas.openxmlformats.org/drawingml/2006/picture">
                <pic:pic>
                  <pic:nvPicPr>
                    <pic:cNvPr id="954" name="IM 954"/>
                    <pic:cNvPicPr/>
                  </pic:nvPicPr>
                  <pic:blipFill>
                    <a:blip r:embed="rId477"/>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4" w:hRule="atLeast"/>
        </w:trPr>
        <w:tc>
          <w:tcPr>
            <w:tcW w:w="1372" w:type="dxa"/>
            <w:vAlign w:val="top"/>
          </w:tcPr>
          <w:p>
            <w:pPr>
              <w:rPr>
                <w:rFonts w:ascii="Arial"/>
                <w:sz w:val="21"/>
              </w:rPr>
            </w:pPr>
            <w:r/>
          </w:p>
        </w:tc>
        <w:tc>
          <w:tcPr>
            <w:tcW w:w="2041" w:type="dxa"/>
            <w:vAlign w:val="top"/>
          </w:tcPr>
          <w:p>
            <w:pPr>
              <w:rPr>
                <w:rFonts w:ascii="Arial"/>
                <w:sz w:val="21"/>
              </w:rPr>
            </w:pPr>
            <w:r/>
          </w:p>
        </w:tc>
        <w:tc>
          <w:tcPr>
            <w:tcW w:w="1377" w:type="dxa"/>
            <w:vAlign w:val="top"/>
          </w:tcPr>
          <w:p>
            <w:pPr>
              <w:rPr>
                <w:rFonts w:ascii="Arial"/>
                <w:sz w:val="21"/>
              </w:rPr>
            </w:pPr>
            <w:r/>
          </w:p>
        </w:tc>
        <w:tc>
          <w:tcPr>
            <w:tcW w:w="1259" w:type="dxa"/>
            <w:vAlign w:val="top"/>
          </w:tcPr>
          <w:p>
            <w:pPr>
              <w:ind w:left="454"/>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rPr>
                <w:rFonts w:ascii="Arial"/>
                <w:sz w:val="21"/>
              </w:rPr>
            </w:pPr>
            <w:r/>
          </w:p>
        </w:tc>
      </w:tr>
      <w:tr>
        <w:trPr>
          <w:trHeight w:val="633" w:hRule="atLeast"/>
        </w:trPr>
        <w:tc>
          <w:tcPr>
            <w:tcW w:w="1372" w:type="dxa"/>
            <w:vAlign w:val="top"/>
          </w:tcPr>
          <w:p>
            <w:pPr>
              <w:ind w:left="420"/>
              <w:spacing w:before="27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0x0071</w:t>
            </w:r>
          </w:p>
        </w:tc>
        <w:tc>
          <w:tcPr>
            <w:tcW w:w="2041" w:type="dxa"/>
            <w:vAlign w:val="top"/>
          </w:tcPr>
          <w:p>
            <w:pPr>
              <w:pStyle w:val="TableText"/>
              <w:ind w:left="573"/>
              <w:spacing w:before="245" w:line="220" w:lineRule="auto"/>
              <w:rPr>
                <w:sz w:val="18"/>
                <w:szCs w:val="18"/>
              </w:rPr>
            </w:pPr>
            <w:r>
              <w:rPr>
                <w:sz w:val="18"/>
                <w:szCs w:val="18"/>
                <w:spacing w:val="-2"/>
              </w:rPr>
              <w:t>模拟量上限</w:t>
            </w:r>
          </w:p>
        </w:tc>
        <w:tc>
          <w:tcPr>
            <w:tcW w:w="1377" w:type="dxa"/>
            <w:vAlign w:val="top"/>
          </w:tcPr>
          <w:p>
            <w:pPr>
              <w:ind w:left="432"/>
              <w:spacing w:before="27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1~1000</w:t>
            </w:r>
          </w:p>
        </w:tc>
        <w:tc>
          <w:tcPr>
            <w:tcW w:w="1259" w:type="dxa"/>
            <w:vAlign w:val="top"/>
          </w:tcPr>
          <w:p>
            <w:pPr>
              <w:ind w:left="251"/>
              <w:spacing w:before="12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618"/>
              <w:spacing w:before="245" w:line="221" w:lineRule="auto"/>
              <w:rPr>
                <w:rFonts w:ascii="Times New Roman" w:hAnsi="Times New Roman" w:eastAsia="Times New Roman" w:cs="Times New Roman"/>
                <w:sz w:val="18"/>
                <w:szCs w:val="18"/>
              </w:rPr>
            </w:pPr>
            <w:r>
              <w:rPr>
                <w:sz w:val="18"/>
                <w:szCs w:val="18"/>
                <w:spacing w:val="-2"/>
              </w:rPr>
              <w:t>范围</w:t>
            </w:r>
            <w:r>
              <w:rPr>
                <w:sz w:val="18"/>
                <w:szCs w:val="18"/>
                <w:spacing w:val="-30"/>
              </w:rPr>
              <w:t xml:space="preserve"> </w:t>
            </w:r>
            <w:r>
              <w:rPr>
                <w:rFonts w:ascii="Times New Roman" w:hAnsi="Times New Roman" w:eastAsia="Times New Roman" w:cs="Times New Roman"/>
                <w:sz w:val="18"/>
                <w:szCs w:val="18"/>
                <w:spacing w:val="-2"/>
              </w:rPr>
              <w:t>0.01~10.0V</w:t>
            </w:r>
          </w:p>
        </w:tc>
      </w:tr>
      <w:tr>
        <w:trPr>
          <w:trHeight w:val="635" w:hRule="atLeast"/>
        </w:trPr>
        <w:tc>
          <w:tcPr>
            <w:tcW w:w="1372" w:type="dxa"/>
            <w:vAlign w:val="top"/>
          </w:tcPr>
          <w:p>
            <w:pPr>
              <w:ind w:left="420"/>
              <w:spacing w:before="2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0x0072</w:t>
            </w:r>
          </w:p>
        </w:tc>
        <w:tc>
          <w:tcPr>
            <w:tcW w:w="2041" w:type="dxa"/>
            <w:vAlign w:val="top"/>
          </w:tcPr>
          <w:p>
            <w:pPr>
              <w:pStyle w:val="TableText"/>
              <w:ind w:left="603"/>
              <w:spacing w:before="248" w:line="220" w:lineRule="auto"/>
              <w:rPr>
                <w:sz w:val="18"/>
                <w:szCs w:val="18"/>
              </w:rPr>
            </w:pPr>
            <w:r>
              <w:rPr>
                <w:sz w:val="18"/>
                <w:szCs w:val="18"/>
                <w:spacing w:val="-6"/>
              </w:rPr>
              <w:t>自测速阈值</w:t>
            </w:r>
          </w:p>
        </w:tc>
        <w:tc>
          <w:tcPr>
            <w:tcW w:w="1377" w:type="dxa"/>
            <w:vAlign w:val="top"/>
          </w:tcPr>
          <w:p>
            <w:pPr>
              <w:ind w:left="462"/>
              <w:spacing w:before="2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0~100</w:t>
            </w:r>
          </w:p>
        </w:tc>
        <w:tc>
          <w:tcPr>
            <w:tcW w:w="1259" w:type="dxa"/>
            <w:vAlign w:val="top"/>
          </w:tcPr>
          <w:p>
            <w:pPr>
              <w:ind w:left="251"/>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930"/>
              <w:spacing w:before="91" w:line="220" w:lineRule="auto"/>
              <w:rPr>
                <w:sz w:val="18"/>
                <w:szCs w:val="18"/>
              </w:rPr>
            </w:pPr>
            <w:r>
              <w:rPr>
                <w:rFonts w:ascii="Times New Roman" w:hAnsi="Times New Roman" w:eastAsia="Times New Roman" w:cs="Times New Roman"/>
                <w:sz w:val="18"/>
                <w:szCs w:val="18"/>
                <w:spacing w:val="-6"/>
              </w:rPr>
              <w:t>0</w:t>
            </w:r>
            <w:r>
              <w:rPr>
                <w:sz w:val="18"/>
                <w:szCs w:val="18"/>
                <w:spacing w:val="-6"/>
              </w:rPr>
              <w:t>：禁用</w:t>
            </w:r>
          </w:p>
          <w:p>
            <w:pPr>
              <w:pStyle w:val="TableText"/>
              <w:ind w:left="460"/>
              <w:spacing w:before="99" w:line="220" w:lineRule="auto"/>
              <w:rPr>
                <w:sz w:val="18"/>
                <w:szCs w:val="18"/>
              </w:rPr>
            </w:pPr>
            <w:r>
              <w:rPr>
                <w:sz w:val="18"/>
                <w:szCs w:val="18"/>
                <w:spacing w:val="-3"/>
              </w:rPr>
              <w:t>大于</w:t>
            </w:r>
            <w:r>
              <w:rPr>
                <w:sz w:val="18"/>
                <w:szCs w:val="18"/>
                <w:spacing w:val="-35"/>
              </w:rPr>
              <w:t xml:space="preserve"> </w:t>
            </w:r>
            <w:r>
              <w:rPr>
                <w:rFonts w:ascii="Times New Roman" w:hAnsi="Times New Roman" w:eastAsia="Times New Roman" w:cs="Times New Roman"/>
                <w:sz w:val="18"/>
                <w:szCs w:val="18"/>
                <w:spacing w:val="-3"/>
              </w:rPr>
              <w:t>0</w:t>
            </w:r>
            <w:r>
              <w:rPr>
                <w:sz w:val="18"/>
                <w:szCs w:val="18"/>
                <w:spacing w:val="-3"/>
              </w:rPr>
              <w:t>：越小越灵敏</w:t>
            </w:r>
          </w:p>
        </w:tc>
      </w:tr>
      <w:tr>
        <w:trPr>
          <w:trHeight w:val="634" w:hRule="atLeast"/>
        </w:trPr>
        <w:tc>
          <w:tcPr>
            <w:tcW w:w="1372" w:type="dxa"/>
            <w:vAlign w:val="top"/>
          </w:tcPr>
          <w:p>
            <w:pPr>
              <w:ind w:left="420"/>
              <w:spacing w:before="2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0x0073</w:t>
            </w:r>
          </w:p>
        </w:tc>
        <w:tc>
          <w:tcPr>
            <w:tcW w:w="2041" w:type="dxa"/>
            <w:vAlign w:val="top"/>
          </w:tcPr>
          <w:p>
            <w:pPr>
              <w:pStyle w:val="TableText"/>
              <w:ind w:left="410"/>
              <w:spacing w:before="248" w:line="220" w:lineRule="auto"/>
              <w:rPr>
                <w:sz w:val="18"/>
                <w:szCs w:val="18"/>
              </w:rPr>
            </w:pPr>
            <w:r>
              <w:rPr>
                <w:sz w:val="18"/>
                <w:szCs w:val="18"/>
                <w:spacing w:val="-3"/>
              </w:rPr>
              <w:t>四象限运行控制</w:t>
            </w:r>
          </w:p>
        </w:tc>
        <w:tc>
          <w:tcPr>
            <w:tcW w:w="1377" w:type="dxa"/>
            <w:vAlign w:val="top"/>
          </w:tcPr>
          <w:p>
            <w:pPr>
              <w:pStyle w:val="TableText"/>
              <w:ind w:left="511"/>
              <w:spacing w:before="281"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1</w:t>
            </w:r>
          </w:p>
        </w:tc>
        <w:tc>
          <w:tcPr>
            <w:tcW w:w="1259" w:type="dxa"/>
            <w:vAlign w:val="top"/>
          </w:tcPr>
          <w:p>
            <w:pPr>
              <w:ind w:left="251"/>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495"/>
              <w:spacing w:before="91" w:line="220" w:lineRule="auto"/>
              <w:rPr>
                <w:sz w:val="18"/>
                <w:szCs w:val="18"/>
              </w:rPr>
            </w:pPr>
            <w:r>
              <w:rPr>
                <w:rFonts w:ascii="Times New Roman" w:hAnsi="Times New Roman" w:eastAsia="Times New Roman" w:cs="Times New Roman"/>
                <w:sz w:val="18"/>
                <w:szCs w:val="18"/>
                <w:spacing w:val="-4"/>
              </w:rPr>
              <w:t>1</w:t>
            </w:r>
            <w:r>
              <w:rPr>
                <w:sz w:val="18"/>
                <w:szCs w:val="18"/>
                <w:spacing w:val="-4"/>
              </w:rPr>
              <w:t>：启用四象限运行</w:t>
            </w:r>
          </w:p>
          <w:p>
            <w:pPr>
              <w:pStyle w:val="TableText"/>
              <w:ind w:left="480"/>
              <w:spacing w:before="99" w:line="220" w:lineRule="auto"/>
              <w:rPr>
                <w:sz w:val="18"/>
                <w:szCs w:val="18"/>
              </w:rPr>
            </w:pPr>
            <w:r>
              <w:rPr>
                <w:rFonts w:ascii="Times New Roman" w:hAnsi="Times New Roman" w:eastAsia="Times New Roman" w:cs="Times New Roman"/>
                <w:sz w:val="18"/>
                <w:szCs w:val="18"/>
                <w:spacing w:val="-2"/>
              </w:rPr>
              <w:t>0</w:t>
            </w:r>
            <w:r>
              <w:rPr>
                <w:sz w:val="18"/>
                <w:szCs w:val="18"/>
                <w:spacing w:val="-2"/>
              </w:rPr>
              <w:t>：禁用四象限运行</w:t>
            </w:r>
          </w:p>
        </w:tc>
      </w:tr>
      <w:tr>
        <w:trPr>
          <w:trHeight w:val="634" w:hRule="atLeast"/>
        </w:trPr>
        <w:tc>
          <w:tcPr>
            <w:tcW w:w="1372" w:type="dxa"/>
            <w:vAlign w:val="top"/>
          </w:tcPr>
          <w:p>
            <w:pPr>
              <w:ind w:left="420"/>
              <w:spacing w:before="2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0x0074</w:t>
            </w:r>
          </w:p>
        </w:tc>
        <w:tc>
          <w:tcPr>
            <w:tcW w:w="2041" w:type="dxa"/>
            <w:vAlign w:val="top"/>
          </w:tcPr>
          <w:p>
            <w:pPr>
              <w:pStyle w:val="TableText"/>
              <w:ind w:left="595"/>
              <w:spacing w:before="248" w:line="221" w:lineRule="auto"/>
              <w:rPr>
                <w:sz w:val="18"/>
                <w:szCs w:val="18"/>
              </w:rPr>
            </w:pPr>
            <w:r>
              <w:rPr>
                <w:sz w:val="18"/>
                <w:szCs w:val="18"/>
                <w:spacing w:val="-5"/>
              </w:rPr>
              <w:t>电位器下限</w:t>
            </w:r>
          </w:p>
        </w:tc>
        <w:tc>
          <w:tcPr>
            <w:tcW w:w="1377" w:type="dxa"/>
            <w:vAlign w:val="top"/>
          </w:tcPr>
          <w:p>
            <w:pPr>
              <w:ind w:left="462"/>
              <w:spacing w:before="2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0~329</w:t>
            </w:r>
          </w:p>
        </w:tc>
        <w:tc>
          <w:tcPr>
            <w:tcW w:w="1259" w:type="dxa"/>
            <w:vAlign w:val="top"/>
          </w:tcPr>
          <w:p>
            <w:pPr>
              <w:ind w:left="251"/>
              <w:spacing w:before="12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731"/>
              <w:spacing w:before="248" w:line="221" w:lineRule="auto"/>
              <w:rPr>
                <w:rFonts w:ascii="Times New Roman" w:hAnsi="Times New Roman" w:eastAsia="Times New Roman" w:cs="Times New Roman"/>
                <w:sz w:val="18"/>
                <w:szCs w:val="18"/>
              </w:rPr>
            </w:pPr>
            <w:r>
              <w:rPr>
                <w:sz w:val="18"/>
                <w:szCs w:val="18"/>
                <w:spacing w:val="-2"/>
              </w:rPr>
              <w:t>范围</w:t>
            </w:r>
            <w:r>
              <w:rPr>
                <w:sz w:val="18"/>
                <w:szCs w:val="18"/>
                <w:spacing w:val="-40"/>
              </w:rPr>
              <w:t xml:space="preserve"> </w:t>
            </w:r>
            <w:r>
              <w:rPr>
                <w:rFonts w:ascii="Times New Roman" w:hAnsi="Times New Roman" w:eastAsia="Times New Roman" w:cs="Times New Roman"/>
                <w:sz w:val="18"/>
                <w:szCs w:val="18"/>
                <w:spacing w:val="-2"/>
              </w:rPr>
              <w:t>0~3.29V</w:t>
            </w:r>
          </w:p>
        </w:tc>
      </w:tr>
      <w:tr>
        <w:trPr>
          <w:trHeight w:val="635" w:hRule="atLeast"/>
        </w:trPr>
        <w:tc>
          <w:tcPr>
            <w:tcW w:w="1372" w:type="dxa"/>
            <w:vAlign w:val="top"/>
          </w:tcPr>
          <w:p>
            <w:pPr>
              <w:ind w:left="420"/>
              <w:spacing w:before="2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0x0075</w:t>
            </w:r>
          </w:p>
        </w:tc>
        <w:tc>
          <w:tcPr>
            <w:tcW w:w="2041" w:type="dxa"/>
            <w:vAlign w:val="top"/>
          </w:tcPr>
          <w:p>
            <w:pPr>
              <w:pStyle w:val="TableText"/>
              <w:ind w:left="595"/>
              <w:spacing w:before="250" w:line="221" w:lineRule="auto"/>
              <w:rPr>
                <w:sz w:val="18"/>
                <w:szCs w:val="18"/>
              </w:rPr>
            </w:pPr>
            <w:r>
              <w:rPr>
                <w:sz w:val="18"/>
                <w:szCs w:val="18"/>
                <w:spacing w:val="-5"/>
              </w:rPr>
              <w:t>电位器上限</w:t>
            </w:r>
          </w:p>
        </w:tc>
        <w:tc>
          <w:tcPr>
            <w:tcW w:w="1377" w:type="dxa"/>
            <w:vAlign w:val="top"/>
          </w:tcPr>
          <w:p>
            <w:pPr>
              <w:ind w:left="476"/>
              <w:spacing w:before="2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1~330</w:t>
            </w:r>
          </w:p>
        </w:tc>
        <w:tc>
          <w:tcPr>
            <w:tcW w:w="1259" w:type="dxa"/>
            <w:vAlign w:val="top"/>
          </w:tcPr>
          <w:p>
            <w:pPr>
              <w:ind w:left="251"/>
              <w:spacing w:before="12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618"/>
              <w:spacing w:before="250" w:line="221" w:lineRule="auto"/>
              <w:rPr>
                <w:rFonts w:ascii="Times New Roman" w:hAnsi="Times New Roman" w:eastAsia="Times New Roman" w:cs="Times New Roman"/>
                <w:sz w:val="18"/>
                <w:szCs w:val="18"/>
              </w:rPr>
            </w:pPr>
            <w:r>
              <w:rPr>
                <w:sz w:val="18"/>
                <w:szCs w:val="18"/>
                <w:spacing w:val="-2"/>
              </w:rPr>
              <w:t>范围</w:t>
            </w:r>
            <w:r>
              <w:rPr>
                <w:sz w:val="18"/>
                <w:szCs w:val="18"/>
                <w:spacing w:val="-31"/>
              </w:rPr>
              <w:t xml:space="preserve"> </w:t>
            </w:r>
            <w:r>
              <w:rPr>
                <w:rFonts w:ascii="Times New Roman" w:hAnsi="Times New Roman" w:eastAsia="Times New Roman" w:cs="Times New Roman"/>
                <w:sz w:val="18"/>
                <w:szCs w:val="18"/>
                <w:spacing w:val="-2"/>
              </w:rPr>
              <w:t>0.01~3.30V</w:t>
            </w:r>
          </w:p>
        </w:tc>
      </w:tr>
      <w:tr>
        <w:trPr>
          <w:trHeight w:val="1263" w:hRule="atLeast"/>
        </w:trPr>
        <w:tc>
          <w:tcPr>
            <w:tcW w:w="1372" w:type="dxa"/>
            <w:vAlign w:val="top"/>
          </w:tcPr>
          <w:p>
            <w:pPr>
              <w:spacing w:line="271" w:lineRule="auto"/>
              <w:rPr>
                <w:rFonts w:ascii="Arial"/>
                <w:sz w:val="21"/>
              </w:rPr>
            </w:pPr>
            <w:r/>
          </w:p>
          <w:p>
            <w:pPr>
              <w:spacing w:line="272" w:lineRule="auto"/>
              <w:rPr>
                <w:rFonts w:ascii="Arial"/>
                <w:sz w:val="21"/>
              </w:rPr>
            </w:pPr>
            <w:r/>
          </w:p>
          <w:p>
            <w:pPr>
              <w:ind w:left="4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0x0076</w:t>
            </w:r>
          </w:p>
        </w:tc>
        <w:tc>
          <w:tcPr>
            <w:tcW w:w="2041" w:type="dxa"/>
            <w:vAlign w:val="top"/>
          </w:tcPr>
          <w:p>
            <w:pPr>
              <w:spacing w:line="346" w:lineRule="auto"/>
              <w:rPr>
                <w:rFonts w:ascii="Arial"/>
                <w:sz w:val="21"/>
              </w:rPr>
            </w:pPr>
            <w:r/>
          </w:p>
          <w:p>
            <w:pPr>
              <w:pStyle w:val="TableText"/>
              <w:ind w:left="596"/>
              <w:spacing w:before="59" w:line="220" w:lineRule="auto"/>
              <w:rPr>
                <w:sz w:val="18"/>
                <w:szCs w:val="18"/>
              </w:rPr>
            </w:pPr>
            <w:r>
              <w:rPr>
                <w:rFonts w:ascii="Times New Roman" w:hAnsi="Times New Roman" w:eastAsia="Times New Roman" w:cs="Times New Roman"/>
                <w:sz w:val="18"/>
                <w:szCs w:val="18"/>
                <w:spacing w:val="-7"/>
              </w:rPr>
              <w:t>VO</w:t>
            </w:r>
            <w:r>
              <w:rPr>
                <w:rFonts w:ascii="Times New Roman" w:hAnsi="Times New Roman" w:eastAsia="Times New Roman" w:cs="Times New Roman"/>
                <w:sz w:val="18"/>
                <w:szCs w:val="18"/>
                <w:spacing w:val="6"/>
              </w:rPr>
              <w:t xml:space="preserve"> </w:t>
            </w:r>
            <w:r>
              <w:rPr>
                <w:sz w:val="18"/>
                <w:szCs w:val="18"/>
                <w:spacing w:val="-7"/>
              </w:rPr>
              <w:t>状态：</w:t>
            </w:r>
          </w:p>
          <w:p>
            <w:pPr>
              <w:pStyle w:val="TableText"/>
              <w:ind w:left="110"/>
              <w:spacing w:before="74" w:line="236" w:lineRule="exact"/>
              <w:rPr>
                <w:sz w:val="18"/>
                <w:szCs w:val="18"/>
              </w:rPr>
            </w:pPr>
            <w:r>
              <w:rPr>
                <w:sz w:val="18"/>
                <w:szCs w:val="18"/>
                <w:spacing w:val="-3"/>
                <w:position w:val="1"/>
              </w:rPr>
              <w:t>低、高、完成</w:t>
            </w:r>
            <w:r>
              <w:rPr>
                <w:rFonts w:ascii="Times New Roman" w:hAnsi="Times New Roman" w:eastAsia="Times New Roman" w:cs="Times New Roman"/>
                <w:sz w:val="18"/>
                <w:szCs w:val="18"/>
                <w:spacing w:val="-3"/>
                <w:position w:val="1"/>
              </w:rPr>
              <w:t>/</w:t>
            </w:r>
            <w:r>
              <w:rPr>
                <w:sz w:val="18"/>
                <w:szCs w:val="18"/>
                <w:spacing w:val="-3"/>
                <w:position w:val="1"/>
              </w:rPr>
              <w:t>故障输出</w:t>
            </w:r>
          </w:p>
        </w:tc>
        <w:tc>
          <w:tcPr>
            <w:tcW w:w="1377" w:type="dxa"/>
            <w:vAlign w:val="top"/>
          </w:tcPr>
          <w:p>
            <w:pPr>
              <w:spacing w:line="268" w:lineRule="auto"/>
              <w:rPr>
                <w:rFonts w:ascii="Arial"/>
                <w:sz w:val="21"/>
              </w:rPr>
            </w:pPr>
            <w:r/>
          </w:p>
          <w:p>
            <w:pPr>
              <w:spacing w:line="269" w:lineRule="auto"/>
              <w:rPr>
                <w:rFonts w:ascii="Arial"/>
                <w:sz w:val="21"/>
              </w:rPr>
            </w:pPr>
            <w:r/>
          </w:p>
          <w:p>
            <w:pPr>
              <w:pStyle w:val="TableText"/>
              <w:ind w:left="375"/>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p>
        </w:tc>
        <w:tc>
          <w:tcPr>
            <w:tcW w:w="1259" w:type="dxa"/>
            <w:vAlign w:val="top"/>
          </w:tcPr>
          <w:p>
            <w:pPr>
              <w:spacing w:line="386" w:lineRule="auto"/>
              <w:rPr>
                <w:rFonts w:ascii="Arial"/>
                <w:sz w:val="21"/>
              </w:rPr>
            </w:pPr>
            <w:r/>
          </w:p>
          <w:p>
            <w:pPr>
              <w:ind w:left="25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113"/>
              <w:spacing w:before="66" w:line="236" w:lineRule="exact"/>
              <w:rPr>
                <w:sz w:val="18"/>
                <w:szCs w:val="18"/>
              </w:rPr>
            </w:pPr>
            <w:r>
              <w:rPr>
                <w:rFonts w:ascii="Times New Roman" w:hAnsi="Times New Roman" w:eastAsia="Times New Roman" w:cs="Times New Roman"/>
                <w:sz w:val="18"/>
                <w:szCs w:val="18"/>
                <w:spacing w:val="-5"/>
                <w:position w:val="1"/>
              </w:rPr>
              <w:t>0</w:t>
            </w:r>
            <w:r>
              <w:rPr>
                <w:sz w:val="18"/>
                <w:szCs w:val="18"/>
                <w:spacing w:val="-5"/>
                <w:position w:val="1"/>
              </w:rPr>
              <w:t>：低</w:t>
            </w:r>
            <w:r>
              <w:rPr>
                <w:sz w:val="18"/>
                <w:szCs w:val="18"/>
                <w:spacing w:val="32"/>
                <w:position w:val="1"/>
              </w:rPr>
              <w:t xml:space="preserve"> </w:t>
            </w:r>
            <w:r>
              <w:rPr>
                <w:rFonts w:ascii="Times New Roman" w:hAnsi="Times New Roman" w:eastAsia="Times New Roman" w:cs="Times New Roman"/>
                <w:sz w:val="18"/>
                <w:szCs w:val="18"/>
                <w:spacing w:val="-5"/>
                <w:position w:val="1"/>
              </w:rPr>
              <w:t>1</w:t>
            </w:r>
            <w:r>
              <w:rPr>
                <w:sz w:val="18"/>
                <w:szCs w:val="18"/>
                <w:spacing w:val="-5"/>
                <w:position w:val="1"/>
              </w:rPr>
              <w:t>：高 </w:t>
            </w:r>
            <w:r>
              <w:rPr>
                <w:rFonts w:ascii="Times New Roman" w:hAnsi="Times New Roman" w:eastAsia="Times New Roman" w:cs="Times New Roman"/>
                <w:sz w:val="18"/>
                <w:szCs w:val="18"/>
                <w:spacing w:val="-5"/>
                <w:position w:val="1"/>
              </w:rPr>
              <w:t>2</w:t>
            </w:r>
            <w:r>
              <w:rPr>
                <w:sz w:val="18"/>
                <w:szCs w:val="18"/>
                <w:spacing w:val="-5"/>
                <w:position w:val="1"/>
              </w:rPr>
              <w:t>：完成</w:t>
            </w:r>
            <w:r>
              <w:rPr>
                <w:rFonts w:ascii="Times New Roman" w:hAnsi="Times New Roman" w:eastAsia="Times New Roman" w:cs="Times New Roman"/>
                <w:sz w:val="18"/>
                <w:szCs w:val="18"/>
                <w:spacing w:val="-5"/>
                <w:position w:val="1"/>
              </w:rPr>
              <w:t>/</w:t>
            </w:r>
            <w:r>
              <w:rPr>
                <w:sz w:val="18"/>
                <w:szCs w:val="18"/>
                <w:spacing w:val="-5"/>
                <w:position w:val="1"/>
              </w:rPr>
              <w:t>故障信</w:t>
            </w:r>
          </w:p>
          <w:p>
            <w:pPr>
              <w:pStyle w:val="TableText"/>
              <w:ind w:left="118"/>
              <w:spacing w:before="104" w:line="220" w:lineRule="auto"/>
              <w:rPr>
                <w:sz w:val="18"/>
                <w:szCs w:val="18"/>
              </w:rPr>
            </w:pPr>
            <w:r>
              <w:rPr>
                <w:sz w:val="18"/>
                <w:szCs w:val="18"/>
                <w:spacing w:val="-2"/>
              </w:rPr>
              <w:t>号。位置完成信号为</w:t>
            </w:r>
            <w:r>
              <w:rPr>
                <w:sz w:val="18"/>
                <w:szCs w:val="18"/>
                <w:spacing w:val="-39"/>
              </w:rPr>
              <w:t xml:space="preserve"> </w:t>
            </w:r>
            <w:r>
              <w:rPr>
                <w:rFonts w:ascii="Times New Roman" w:hAnsi="Times New Roman" w:eastAsia="Times New Roman" w:cs="Times New Roman"/>
                <w:sz w:val="18"/>
                <w:szCs w:val="18"/>
                <w:spacing w:val="-2"/>
              </w:rPr>
              <w:t>0.05s</w:t>
            </w:r>
            <w:r>
              <w:rPr>
                <w:rFonts w:ascii="Times New Roman" w:hAnsi="Times New Roman" w:eastAsia="Times New Roman" w:cs="Times New Roman"/>
                <w:sz w:val="18"/>
                <w:szCs w:val="18"/>
                <w:spacing w:val="11"/>
                <w:w w:val="101"/>
              </w:rPr>
              <w:t xml:space="preserve"> </w:t>
            </w:r>
            <w:r>
              <w:rPr>
                <w:sz w:val="18"/>
                <w:szCs w:val="18"/>
                <w:spacing w:val="-2"/>
              </w:rPr>
              <w:t>高</w:t>
            </w:r>
          </w:p>
          <w:p>
            <w:pPr>
              <w:pStyle w:val="TableText"/>
              <w:ind w:left="134"/>
              <w:spacing w:before="101" w:line="220" w:lineRule="auto"/>
              <w:rPr>
                <w:sz w:val="18"/>
                <w:szCs w:val="18"/>
              </w:rPr>
            </w:pPr>
            <w:r>
              <w:rPr>
                <w:sz w:val="18"/>
                <w:szCs w:val="18"/>
                <w:spacing w:val="-8"/>
              </w:rPr>
              <w:t>电平脉冲，故障信号为持续电</w:t>
            </w:r>
          </w:p>
          <w:p>
            <w:pPr>
              <w:pStyle w:val="TableText"/>
              <w:ind w:left="980"/>
              <w:spacing w:before="99" w:line="220" w:lineRule="auto"/>
              <w:rPr>
                <w:sz w:val="18"/>
                <w:szCs w:val="18"/>
              </w:rPr>
            </w:pPr>
            <w:r>
              <w:rPr>
                <w:sz w:val="18"/>
                <w:szCs w:val="18"/>
                <w:spacing w:val="-9"/>
              </w:rPr>
              <w:t>高平。</w:t>
            </w:r>
          </w:p>
        </w:tc>
      </w:tr>
      <w:tr>
        <w:trPr>
          <w:trHeight w:val="634" w:hRule="atLeast"/>
        </w:trPr>
        <w:tc>
          <w:tcPr>
            <w:tcW w:w="1372" w:type="dxa"/>
            <w:vAlign w:val="top"/>
          </w:tcPr>
          <w:p>
            <w:pPr>
              <w:ind w:left="420"/>
              <w:spacing w:before="2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0x0077</w:t>
            </w:r>
          </w:p>
        </w:tc>
        <w:tc>
          <w:tcPr>
            <w:tcW w:w="2041" w:type="dxa"/>
            <w:vAlign w:val="top"/>
          </w:tcPr>
          <w:p>
            <w:pPr>
              <w:pStyle w:val="TableText"/>
              <w:ind w:left="220"/>
              <w:spacing w:before="251" w:line="220" w:lineRule="auto"/>
              <w:rPr>
                <w:rFonts w:ascii="Times New Roman" w:hAnsi="Times New Roman" w:eastAsia="Times New Roman" w:cs="Times New Roman"/>
                <w:sz w:val="18"/>
                <w:szCs w:val="18"/>
              </w:rPr>
            </w:pPr>
            <w:r>
              <w:rPr>
                <w:sz w:val="18"/>
                <w:szCs w:val="18"/>
                <w:spacing w:val="-1"/>
              </w:rPr>
              <w:t>模拟信号修正系数</w:t>
            </w:r>
            <w:r>
              <w:rPr>
                <w:sz w:val="18"/>
                <w:szCs w:val="18"/>
                <w:spacing w:val="-41"/>
              </w:rPr>
              <w:t xml:space="preserve"> </w:t>
            </w:r>
            <w:r>
              <w:rPr>
                <w:rFonts w:ascii="Times New Roman" w:hAnsi="Times New Roman" w:eastAsia="Times New Roman" w:cs="Times New Roman"/>
                <w:sz w:val="18"/>
                <w:szCs w:val="18"/>
                <w:spacing w:val="-1"/>
              </w:rPr>
              <w:t>B</w:t>
            </w:r>
          </w:p>
        </w:tc>
        <w:tc>
          <w:tcPr>
            <w:tcW w:w="1377" w:type="dxa"/>
            <w:vAlign w:val="top"/>
          </w:tcPr>
          <w:p>
            <w:pPr>
              <w:rPr>
                <w:rFonts w:ascii="Arial"/>
                <w:sz w:val="21"/>
              </w:rPr>
            </w:pPr>
            <w:r/>
          </w:p>
        </w:tc>
        <w:tc>
          <w:tcPr>
            <w:tcW w:w="1259" w:type="dxa"/>
            <w:vAlign w:val="top"/>
          </w:tcPr>
          <w:p>
            <w:pPr>
              <w:ind w:left="251"/>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rPr>
                <w:rFonts w:ascii="Arial"/>
                <w:sz w:val="21"/>
              </w:rPr>
            </w:pPr>
            <w:r/>
          </w:p>
        </w:tc>
      </w:tr>
      <w:tr>
        <w:trPr>
          <w:trHeight w:val="635" w:hRule="atLeast"/>
        </w:trPr>
        <w:tc>
          <w:tcPr>
            <w:tcW w:w="1372" w:type="dxa"/>
            <w:vAlign w:val="top"/>
          </w:tcPr>
          <w:p>
            <w:pPr>
              <w:ind w:left="420"/>
              <w:spacing w:before="2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0x0078</w:t>
            </w:r>
          </w:p>
        </w:tc>
        <w:tc>
          <w:tcPr>
            <w:tcW w:w="2041" w:type="dxa"/>
            <w:vAlign w:val="top"/>
          </w:tcPr>
          <w:p>
            <w:pPr>
              <w:pStyle w:val="TableText"/>
              <w:ind w:left="459" w:right="299" w:hanging="156"/>
              <w:spacing w:before="96" w:line="271" w:lineRule="auto"/>
              <w:rPr>
                <w:sz w:val="18"/>
                <w:szCs w:val="18"/>
              </w:rPr>
            </w:pPr>
            <w:r>
              <w:rPr>
                <w:sz w:val="18"/>
                <w:szCs w:val="18"/>
                <w:spacing w:val="-1"/>
              </w:rPr>
              <w:t>模拟信号修正系数</w:t>
            </w:r>
            <w:r>
              <w:rPr>
                <w:rFonts w:ascii="Times New Roman" w:hAnsi="Times New Roman" w:eastAsia="Times New Roman" w:cs="Times New Roman"/>
                <w:sz w:val="18"/>
                <w:szCs w:val="18"/>
                <w:spacing w:val="-1"/>
              </w:rPr>
              <w:t>K(float)</w:t>
            </w:r>
            <w:r>
              <w:rPr>
                <w:sz w:val="18"/>
                <w:szCs w:val="18"/>
                <w:spacing w:val="-1"/>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4"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4" w:hRule="atLeast"/>
        </w:trPr>
        <w:tc>
          <w:tcPr>
            <w:tcW w:w="1372" w:type="dxa"/>
            <w:vAlign w:val="top"/>
          </w:tcPr>
          <w:p>
            <w:pPr>
              <w:ind w:left="420"/>
              <w:spacing w:before="2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0x0079</w:t>
            </w:r>
          </w:p>
        </w:tc>
        <w:tc>
          <w:tcPr>
            <w:tcW w:w="2041" w:type="dxa"/>
            <w:vAlign w:val="top"/>
          </w:tcPr>
          <w:p>
            <w:pPr>
              <w:pStyle w:val="TableText"/>
              <w:ind w:left="459" w:right="299" w:hanging="156"/>
              <w:spacing w:before="95" w:line="271" w:lineRule="auto"/>
              <w:rPr>
                <w:sz w:val="18"/>
                <w:szCs w:val="18"/>
              </w:rPr>
            </w:pPr>
            <w:r>
              <w:rPr>
                <w:sz w:val="18"/>
                <w:szCs w:val="18"/>
                <w:spacing w:val="-1"/>
              </w:rPr>
              <w:t>模拟信号修正系数</w:t>
            </w:r>
            <w:r>
              <w:rPr>
                <w:rFonts w:ascii="Times New Roman" w:hAnsi="Times New Roman" w:eastAsia="Times New Roman" w:cs="Times New Roman"/>
                <w:sz w:val="18"/>
                <w:szCs w:val="18"/>
                <w:spacing w:val="-1"/>
              </w:rPr>
              <w:t>K(float)</w:t>
            </w:r>
            <w:r>
              <w:rPr>
                <w:sz w:val="18"/>
                <w:szCs w:val="18"/>
                <w:spacing w:val="-1"/>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4" w:hRule="atLeast"/>
        </w:trPr>
        <w:tc>
          <w:tcPr>
            <w:tcW w:w="1372" w:type="dxa"/>
            <w:vAlign w:val="top"/>
          </w:tcPr>
          <w:p>
            <w:pPr>
              <w:ind w:left="425"/>
              <w:spacing w:before="2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0x007a</w:t>
            </w:r>
          </w:p>
        </w:tc>
        <w:tc>
          <w:tcPr>
            <w:tcW w:w="2041" w:type="dxa"/>
            <w:vAlign w:val="top"/>
          </w:tcPr>
          <w:p>
            <w:pPr>
              <w:pStyle w:val="TableText"/>
              <w:ind w:left="124"/>
              <w:spacing w:before="96" w:line="221" w:lineRule="auto"/>
              <w:rPr>
                <w:sz w:val="18"/>
                <w:szCs w:val="18"/>
              </w:rPr>
            </w:pPr>
            <w:r>
              <w:rPr>
                <w:sz w:val="18"/>
                <w:szCs w:val="18"/>
                <w:spacing w:val="-1"/>
              </w:rPr>
              <w:t>通讯控制时始终测量转</w:t>
            </w:r>
          </w:p>
          <w:p>
            <w:pPr>
              <w:pStyle w:val="TableText"/>
              <w:ind w:left="933"/>
              <w:spacing w:before="100" w:line="217" w:lineRule="auto"/>
              <w:rPr>
                <w:sz w:val="18"/>
                <w:szCs w:val="18"/>
              </w:rPr>
            </w:pPr>
            <w:r>
              <w:rPr>
                <w:sz w:val="18"/>
                <w:szCs w:val="18"/>
              </w:rPr>
              <w:t>速</w:t>
            </w:r>
          </w:p>
        </w:tc>
        <w:tc>
          <w:tcPr>
            <w:tcW w:w="1377" w:type="dxa"/>
            <w:vAlign w:val="top"/>
          </w:tcPr>
          <w:p>
            <w:pPr>
              <w:rPr>
                <w:rFonts w:ascii="Arial"/>
                <w:sz w:val="21"/>
              </w:rPr>
            </w:pPr>
            <w:r/>
          </w:p>
        </w:tc>
        <w:tc>
          <w:tcPr>
            <w:tcW w:w="1259" w:type="dxa"/>
            <w:vAlign w:val="top"/>
          </w:tcPr>
          <w:p>
            <w:pPr>
              <w:ind w:left="251"/>
              <w:spacing w:before="12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570"/>
              <w:spacing w:before="253" w:line="220" w:lineRule="auto"/>
              <w:rPr>
                <w:sz w:val="18"/>
                <w:szCs w:val="18"/>
              </w:rPr>
            </w:pPr>
            <w:r>
              <w:rPr>
                <w:rFonts w:ascii="Times New Roman" w:hAnsi="Times New Roman" w:eastAsia="Times New Roman" w:cs="Times New Roman"/>
                <w:sz w:val="18"/>
                <w:szCs w:val="18"/>
                <w:spacing w:val="-7"/>
              </w:rPr>
              <w:t>0</w:t>
            </w:r>
            <w:r>
              <w:rPr>
                <w:sz w:val="18"/>
                <w:szCs w:val="18"/>
                <w:spacing w:val="-7"/>
              </w:rPr>
              <w:t>：禁用</w:t>
            </w:r>
            <w:r>
              <w:rPr>
                <w:sz w:val="18"/>
                <w:szCs w:val="18"/>
                <w:spacing w:val="42"/>
              </w:rPr>
              <w:t xml:space="preserve"> </w:t>
            </w:r>
            <w:r>
              <w:rPr>
                <w:rFonts w:ascii="Times New Roman" w:hAnsi="Times New Roman" w:eastAsia="Times New Roman" w:cs="Times New Roman"/>
                <w:sz w:val="18"/>
                <w:szCs w:val="18"/>
                <w:spacing w:val="-7"/>
              </w:rPr>
              <w:t>1</w:t>
            </w:r>
            <w:r>
              <w:rPr>
                <w:sz w:val="18"/>
                <w:szCs w:val="18"/>
                <w:spacing w:val="-7"/>
              </w:rPr>
              <w:t>：使能</w:t>
            </w:r>
          </w:p>
        </w:tc>
      </w:tr>
      <w:tr>
        <w:trPr>
          <w:trHeight w:val="1264" w:hRule="atLeast"/>
        </w:trPr>
        <w:tc>
          <w:tcPr>
            <w:tcW w:w="1372" w:type="dxa"/>
            <w:vAlign w:val="top"/>
          </w:tcPr>
          <w:p>
            <w:pPr>
              <w:spacing w:line="244" w:lineRule="auto"/>
              <w:rPr>
                <w:rFonts w:ascii="Arial"/>
                <w:sz w:val="21"/>
              </w:rPr>
            </w:pPr>
            <w:r/>
          </w:p>
          <w:p>
            <w:pPr>
              <w:spacing w:line="244" w:lineRule="auto"/>
              <w:rPr>
                <w:rFonts w:ascii="Arial"/>
                <w:sz w:val="21"/>
              </w:rPr>
            </w:pPr>
            <w:r/>
          </w:p>
          <w:p>
            <w:pPr>
              <w:ind w:left="420"/>
              <w:spacing w:before="52"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0x007b</w:t>
            </w:r>
          </w:p>
        </w:tc>
        <w:tc>
          <w:tcPr>
            <w:tcW w:w="2041" w:type="dxa"/>
            <w:vAlign w:val="top"/>
          </w:tcPr>
          <w:p>
            <w:pPr>
              <w:spacing w:line="254" w:lineRule="auto"/>
              <w:rPr>
                <w:rFonts w:ascii="Arial"/>
                <w:sz w:val="21"/>
              </w:rPr>
            </w:pPr>
            <w:r/>
          </w:p>
          <w:p>
            <w:pPr>
              <w:spacing w:line="254" w:lineRule="auto"/>
              <w:rPr>
                <w:rFonts w:ascii="Arial"/>
                <w:sz w:val="21"/>
              </w:rPr>
            </w:pPr>
            <w:r/>
          </w:p>
          <w:p>
            <w:pPr>
              <w:pStyle w:val="TableText"/>
              <w:ind w:left="485"/>
              <w:spacing w:before="58" w:line="220" w:lineRule="auto"/>
              <w:rPr>
                <w:sz w:val="18"/>
                <w:szCs w:val="18"/>
              </w:rPr>
            </w:pPr>
            <w:r>
              <w:rPr>
                <w:sz w:val="18"/>
                <w:szCs w:val="18"/>
                <w:spacing w:val="-2"/>
              </w:rPr>
              <w:t>数字信号类型</w:t>
            </w:r>
          </w:p>
        </w:tc>
        <w:tc>
          <w:tcPr>
            <w:tcW w:w="1377" w:type="dxa"/>
            <w:vAlign w:val="top"/>
          </w:tcPr>
          <w:p>
            <w:pPr>
              <w:spacing w:line="270" w:lineRule="auto"/>
              <w:rPr>
                <w:rFonts w:ascii="Arial"/>
                <w:sz w:val="21"/>
              </w:rPr>
            </w:pPr>
            <w:r/>
          </w:p>
          <w:p>
            <w:pPr>
              <w:spacing w:line="271" w:lineRule="auto"/>
              <w:rPr>
                <w:rFonts w:ascii="Arial"/>
                <w:sz w:val="21"/>
              </w:rPr>
            </w:pPr>
            <w:r/>
          </w:p>
          <w:p>
            <w:pPr>
              <w:pStyle w:val="TableText"/>
              <w:ind w:left="241"/>
              <w:spacing w:before="58"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3</w:t>
            </w:r>
          </w:p>
        </w:tc>
        <w:tc>
          <w:tcPr>
            <w:tcW w:w="1259" w:type="dxa"/>
            <w:vAlign w:val="top"/>
          </w:tcPr>
          <w:p>
            <w:pPr>
              <w:spacing w:line="391"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840"/>
              <w:spacing w:before="98" w:line="221" w:lineRule="auto"/>
              <w:rPr>
                <w:sz w:val="18"/>
                <w:szCs w:val="18"/>
              </w:rPr>
            </w:pPr>
            <w:r>
              <w:rPr>
                <w:rFonts w:ascii="Times New Roman" w:hAnsi="Times New Roman" w:eastAsia="Times New Roman" w:cs="Times New Roman"/>
                <w:sz w:val="18"/>
                <w:szCs w:val="18"/>
                <w:spacing w:val="-3"/>
              </w:rPr>
              <w:t>0</w:t>
            </w:r>
            <w:r>
              <w:rPr>
                <w:sz w:val="18"/>
                <w:szCs w:val="18"/>
                <w:spacing w:val="-3"/>
              </w:rPr>
              <w:t>：开关量</w:t>
            </w:r>
          </w:p>
          <w:p>
            <w:pPr>
              <w:pStyle w:val="TableText"/>
              <w:ind w:left="877"/>
              <w:spacing w:before="72"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1"/>
              </w:rPr>
              <w:t>1</w:t>
            </w:r>
            <w:r>
              <w:rPr>
                <w:rFonts w:ascii="Times New Roman" w:hAnsi="Times New Roman" w:eastAsia="Times New Roman" w:cs="Times New Roman"/>
                <w:sz w:val="18"/>
                <w:szCs w:val="18"/>
                <w:spacing w:val="-22"/>
                <w:position w:val="1"/>
              </w:rPr>
              <w:t xml:space="preserve"> </w:t>
            </w:r>
            <w:r>
              <w:rPr>
                <w:sz w:val="18"/>
                <w:szCs w:val="18"/>
                <w:spacing w:val="-5"/>
                <w:position w:val="1"/>
              </w:rPr>
              <w:t>：</w:t>
            </w:r>
            <w:r>
              <w:rPr>
                <w:rFonts w:ascii="Times New Roman" w:hAnsi="Times New Roman" w:eastAsia="Times New Roman" w:cs="Times New Roman"/>
                <w:sz w:val="18"/>
                <w:szCs w:val="18"/>
                <w:spacing w:val="-5"/>
                <w:position w:val="1"/>
              </w:rPr>
              <w:t>0/3.3V</w:t>
            </w:r>
          </w:p>
          <w:p>
            <w:pPr>
              <w:pStyle w:val="TableText"/>
              <w:ind w:left="927"/>
              <w:spacing w:before="105" w:line="23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23"/>
              </w:rPr>
              <w:t xml:space="preserve"> </w:t>
            </w:r>
            <w:r>
              <w:rPr>
                <w:sz w:val="18"/>
                <w:szCs w:val="18"/>
                <w:spacing w:val="-4"/>
              </w:rPr>
              <w:t>：</w:t>
            </w:r>
            <w:r>
              <w:rPr>
                <w:rFonts w:ascii="Times New Roman" w:hAnsi="Times New Roman" w:eastAsia="Times New Roman" w:cs="Times New Roman"/>
                <w:sz w:val="18"/>
                <w:szCs w:val="18"/>
                <w:spacing w:val="-4"/>
              </w:rPr>
              <w:t>0/5V</w:t>
            </w:r>
          </w:p>
          <w:p>
            <w:pPr>
              <w:pStyle w:val="TableText"/>
              <w:ind w:left="525"/>
              <w:spacing w:before="83" w:line="21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8"/>
              </w:rPr>
              <w:t xml:space="preserve"> </w:t>
            </w:r>
            <w:r>
              <w:rPr>
                <w:sz w:val="18"/>
                <w:szCs w:val="18"/>
                <w:spacing w:val="-3"/>
              </w:rPr>
              <w:t>：</w:t>
            </w:r>
            <w:r>
              <w:rPr>
                <w:rFonts w:ascii="Times New Roman" w:hAnsi="Times New Roman" w:eastAsia="Times New Roman" w:cs="Times New Roman"/>
                <w:sz w:val="18"/>
                <w:szCs w:val="18"/>
                <w:spacing w:val="-3"/>
              </w:rPr>
              <w:t>0/12V </w:t>
            </w:r>
            <w:r>
              <w:rPr>
                <w:sz w:val="18"/>
                <w:szCs w:val="18"/>
                <w:spacing w:val="-3"/>
              </w:rPr>
              <w:t>或</w:t>
            </w:r>
            <w:r>
              <w:rPr>
                <w:sz w:val="18"/>
                <w:szCs w:val="18"/>
                <w:spacing w:val="-39"/>
              </w:rPr>
              <w:t xml:space="preserve"> </w:t>
            </w:r>
            <w:r>
              <w:rPr>
                <w:rFonts w:ascii="Times New Roman" w:hAnsi="Times New Roman" w:eastAsia="Times New Roman" w:cs="Times New Roman"/>
                <w:sz w:val="18"/>
                <w:szCs w:val="18"/>
                <w:spacing w:val="-3"/>
              </w:rPr>
              <w:t>0/24V</w:t>
            </w:r>
          </w:p>
        </w:tc>
      </w:tr>
      <w:tr>
        <w:trPr>
          <w:trHeight w:val="634" w:hRule="atLeast"/>
        </w:trPr>
        <w:tc>
          <w:tcPr>
            <w:tcW w:w="1372" w:type="dxa"/>
            <w:vAlign w:val="top"/>
          </w:tcPr>
          <w:p>
            <w:pPr>
              <w:ind w:left="425"/>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0x007c</w:t>
            </w:r>
          </w:p>
        </w:tc>
        <w:tc>
          <w:tcPr>
            <w:tcW w:w="2041" w:type="dxa"/>
            <w:vAlign w:val="top"/>
          </w:tcPr>
          <w:p>
            <w:pPr>
              <w:pStyle w:val="TableText"/>
              <w:ind w:left="485"/>
              <w:spacing w:before="256" w:line="220" w:lineRule="auto"/>
              <w:rPr>
                <w:sz w:val="18"/>
                <w:szCs w:val="18"/>
              </w:rPr>
            </w:pPr>
            <w:r>
              <w:rPr>
                <w:sz w:val="18"/>
                <w:szCs w:val="18"/>
                <w:spacing w:val="-2"/>
              </w:rPr>
              <w:t>数字信号极性</w:t>
            </w:r>
          </w:p>
        </w:tc>
        <w:tc>
          <w:tcPr>
            <w:tcW w:w="1377" w:type="dxa"/>
            <w:vAlign w:val="top"/>
          </w:tcPr>
          <w:p>
            <w:pPr>
              <w:pStyle w:val="TableText"/>
              <w:ind w:left="241"/>
              <w:spacing w:before="28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3</w:t>
            </w:r>
          </w:p>
        </w:tc>
        <w:tc>
          <w:tcPr>
            <w:tcW w:w="1259" w:type="dxa"/>
            <w:vAlign w:val="top"/>
          </w:tcPr>
          <w:p>
            <w:pPr>
              <w:ind w:left="251"/>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390"/>
              <w:spacing w:before="99" w:line="220" w:lineRule="auto"/>
              <w:rPr>
                <w:sz w:val="18"/>
                <w:szCs w:val="18"/>
              </w:rPr>
            </w:pPr>
            <w:r>
              <w:rPr>
                <w:rFonts w:ascii="Times New Roman" w:hAnsi="Times New Roman" w:eastAsia="Times New Roman" w:cs="Times New Roman"/>
                <w:sz w:val="18"/>
                <w:szCs w:val="18"/>
                <w:spacing w:val="-5"/>
              </w:rPr>
              <w:t>0</w:t>
            </w:r>
            <w:r>
              <w:rPr>
                <w:sz w:val="18"/>
                <w:szCs w:val="18"/>
                <w:spacing w:val="-5"/>
              </w:rPr>
              <w:t>：低电平</w:t>
            </w:r>
            <w:r>
              <w:rPr>
                <w:sz w:val="18"/>
                <w:szCs w:val="18"/>
                <w:spacing w:val="36"/>
              </w:rPr>
              <w:t xml:space="preserve"> </w:t>
            </w:r>
            <w:r>
              <w:rPr>
                <w:rFonts w:ascii="Times New Roman" w:hAnsi="Times New Roman" w:eastAsia="Times New Roman" w:cs="Times New Roman"/>
                <w:sz w:val="18"/>
                <w:szCs w:val="18"/>
                <w:spacing w:val="-5"/>
              </w:rPr>
              <w:t>1</w:t>
            </w:r>
            <w:r>
              <w:rPr>
                <w:sz w:val="18"/>
                <w:szCs w:val="18"/>
                <w:spacing w:val="-5"/>
              </w:rPr>
              <w:t>：高电平</w:t>
            </w:r>
          </w:p>
          <w:p>
            <w:pPr>
              <w:pStyle w:val="TableText"/>
              <w:ind w:left="387"/>
              <w:spacing w:before="99" w:line="216" w:lineRule="auto"/>
              <w:rPr>
                <w:sz w:val="18"/>
                <w:szCs w:val="18"/>
              </w:rPr>
            </w:pPr>
            <w:r>
              <w:rPr>
                <w:rFonts w:ascii="Times New Roman" w:hAnsi="Times New Roman" w:eastAsia="Times New Roman" w:cs="Times New Roman"/>
                <w:sz w:val="18"/>
                <w:szCs w:val="18"/>
                <w:spacing w:val="-1"/>
              </w:rPr>
              <w:t>2</w:t>
            </w:r>
            <w:r>
              <w:rPr>
                <w:sz w:val="18"/>
                <w:szCs w:val="18"/>
                <w:spacing w:val="-1"/>
              </w:rPr>
              <w:t>：下降沿 </w:t>
            </w:r>
            <w:r>
              <w:rPr>
                <w:rFonts w:ascii="Times New Roman" w:hAnsi="Times New Roman" w:eastAsia="Times New Roman" w:cs="Times New Roman"/>
                <w:sz w:val="18"/>
                <w:szCs w:val="18"/>
                <w:spacing w:val="-1"/>
              </w:rPr>
              <w:t>3</w:t>
            </w:r>
            <w:r>
              <w:rPr>
                <w:sz w:val="18"/>
                <w:szCs w:val="18"/>
                <w:spacing w:val="-1"/>
              </w:rPr>
              <w:t>：上升沿</w:t>
            </w:r>
          </w:p>
        </w:tc>
      </w:tr>
      <w:tr>
        <w:trPr>
          <w:trHeight w:val="634" w:hRule="atLeast"/>
        </w:trPr>
        <w:tc>
          <w:tcPr>
            <w:tcW w:w="1372" w:type="dxa"/>
            <w:vAlign w:val="top"/>
          </w:tcPr>
          <w:p>
            <w:pPr>
              <w:ind w:left="420"/>
              <w:spacing w:before="230"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0x007d</w:t>
            </w:r>
          </w:p>
        </w:tc>
        <w:tc>
          <w:tcPr>
            <w:tcW w:w="2041" w:type="dxa"/>
            <w:vAlign w:val="top"/>
          </w:tcPr>
          <w:p>
            <w:pPr>
              <w:pStyle w:val="TableText"/>
              <w:ind w:left="485"/>
              <w:spacing w:before="256" w:line="220" w:lineRule="auto"/>
              <w:rPr>
                <w:sz w:val="18"/>
                <w:szCs w:val="18"/>
              </w:rPr>
            </w:pPr>
            <w:r>
              <w:rPr>
                <w:sz w:val="18"/>
                <w:szCs w:val="18"/>
                <w:spacing w:val="-2"/>
              </w:rPr>
              <w:t>数字信号阈值</w:t>
            </w:r>
          </w:p>
        </w:tc>
        <w:tc>
          <w:tcPr>
            <w:tcW w:w="1377" w:type="dxa"/>
            <w:vAlign w:val="top"/>
          </w:tcPr>
          <w:p>
            <w:pPr>
              <w:ind w:left="445"/>
              <w:spacing w:before="260" w:line="237" w:lineRule="exact"/>
              <w:rPr>
                <w:rFonts w:ascii="Arial" w:hAnsi="Arial" w:eastAsia="Arial" w:cs="Arial"/>
                <w:sz w:val="15"/>
                <w:szCs w:val="15"/>
              </w:rPr>
            </w:pPr>
            <w:r>
              <w:rPr>
                <w:rFonts w:ascii="Times New Roman" w:hAnsi="Times New Roman" w:eastAsia="Times New Roman" w:cs="Times New Roman"/>
                <w:sz w:val="18"/>
                <w:szCs w:val="18"/>
                <w:spacing w:val="-4"/>
                <w:position w:val="1"/>
              </w:rPr>
              <w:t>1~</w:t>
            </w:r>
            <w:r>
              <w:rPr>
                <w:rFonts w:ascii="Arial" w:hAnsi="Arial" w:eastAsia="Arial" w:cs="Arial"/>
                <w:sz w:val="15"/>
                <w:szCs w:val="15"/>
                <w:spacing w:val="-4"/>
                <w:position w:val="1"/>
              </w:rPr>
              <w:t>1000</w:t>
            </w:r>
          </w:p>
        </w:tc>
        <w:tc>
          <w:tcPr>
            <w:tcW w:w="1259" w:type="dxa"/>
            <w:vAlign w:val="top"/>
          </w:tcPr>
          <w:p>
            <w:pPr>
              <w:ind w:left="251"/>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145"/>
              <w:spacing w:before="99" w:line="220" w:lineRule="auto"/>
              <w:rPr>
                <w:sz w:val="18"/>
                <w:szCs w:val="18"/>
              </w:rPr>
            </w:pPr>
            <w:r>
              <w:rPr>
                <w:sz w:val="18"/>
                <w:szCs w:val="18"/>
                <w:spacing w:val="-1"/>
              </w:rPr>
              <w:t>数值乘以</w:t>
            </w:r>
            <w:r>
              <w:rPr>
                <w:sz w:val="18"/>
                <w:szCs w:val="18"/>
                <w:spacing w:val="-39"/>
              </w:rPr>
              <w:t xml:space="preserve"> </w:t>
            </w:r>
            <w:r>
              <w:rPr>
                <w:rFonts w:ascii="Times New Roman" w:hAnsi="Times New Roman" w:eastAsia="Times New Roman" w:cs="Times New Roman"/>
                <w:sz w:val="18"/>
                <w:szCs w:val="18"/>
                <w:spacing w:val="-1"/>
              </w:rPr>
              <w:t>0.01 </w:t>
            </w:r>
            <w:r>
              <w:rPr>
                <w:sz w:val="18"/>
                <w:szCs w:val="18"/>
                <w:spacing w:val="-1"/>
              </w:rPr>
              <w:t>为电压，逻辑</w:t>
            </w:r>
          </w:p>
          <w:p>
            <w:pPr>
              <w:pStyle w:val="TableText"/>
              <w:ind w:left="546"/>
              <w:spacing w:before="101" w:line="214" w:lineRule="auto"/>
              <w:rPr>
                <w:sz w:val="18"/>
                <w:szCs w:val="18"/>
              </w:rPr>
            </w:pPr>
            <w:r>
              <w:rPr>
                <w:sz w:val="18"/>
                <w:szCs w:val="18"/>
                <w:spacing w:val="-8"/>
              </w:rPr>
              <w:t>电平的阈值电压；</w:t>
            </w:r>
          </w:p>
        </w:tc>
      </w:tr>
      <w:tr>
        <w:trPr>
          <w:trHeight w:val="635" w:hRule="atLeast"/>
        </w:trPr>
        <w:tc>
          <w:tcPr>
            <w:tcW w:w="1372" w:type="dxa"/>
            <w:vAlign w:val="top"/>
          </w:tcPr>
          <w:p>
            <w:pPr>
              <w:ind w:left="425"/>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0x007e</w:t>
            </w:r>
          </w:p>
        </w:tc>
        <w:tc>
          <w:tcPr>
            <w:tcW w:w="2041" w:type="dxa"/>
            <w:vAlign w:val="top"/>
          </w:tcPr>
          <w:p>
            <w:pPr>
              <w:pStyle w:val="TableText"/>
              <w:ind w:left="846" w:right="163" w:hanging="679"/>
              <w:spacing w:before="75" w:line="282" w:lineRule="auto"/>
              <w:rPr>
                <w:sz w:val="18"/>
                <w:szCs w:val="18"/>
              </w:rPr>
            </w:pPr>
            <w:r>
              <w:rPr>
                <w:sz w:val="18"/>
                <w:szCs w:val="18"/>
                <w:spacing w:val="-1"/>
              </w:rPr>
              <w:t>输入频率倍率</w:t>
            </w:r>
            <w:r>
              <w:rPr>
                <w:rFonts w:ascii="Times New Roman" w:hAnsi="Times New Roman" w:eastAsia="Times New Roman" w:cs="Times New Roman"/>
                <w:sz w:val="18"/>
                <w:szCs w:val="18"/>
                <w:spacing w:val="-1"/>
              </w:rPr>
              <w:t>(float)</w:t>
            </w:r>
            <w:r>
              <w:rPr>
                <w:sz w:val="18"/>
                <w:szCs w:val="18"/>
                <w:spacing w:val="-1"/>
              </w:rPr>
              <w:t>高</w:t>
            </w:r>
            <w:r>
              <w:rPr>
                <w:sz w:val="18"/>
                <w:szCs w:val="18"/>
                <w:spacing w:val="-3"/>
              </w:rPr>
              <w:t>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9"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spacing w:line="264" w:lineRule="auto"/>
              <w:rPr>
                <w:rFonts w:ascii="Arial"/>
                <w:sz w:val="21"/>
              </w:rPr>
            </w:pPr>
            <w:r/>
          </w:p>
          <w:p>
            <w:pPr>
              <w:spacing w:line="265" w:lineRule="auto"/>
              <w:rPr>
                <w:rFonts w:ascii="Arial"/>
                <w:sz w:val="21"/>
              </w:rPr>
            </w:pPr>
            <w:r/>
          </w:p>
          <w:p>
            <w:pPr>
              <w:pStyle w:val="TableText"/>
              <w:ind w:left="952"/>
              <w:spacing w:before="49" w:line="199" w:lineRule="exact"/>
              <w:rPr>
                <w:rFonts w:ascii="Arial" w:hAnsi="Arial" w:eastAsia="Arial" w:cs="Arial"/>
                <w:sz w:val="15"/>
                <w:szCs w:val="15"/>
              </w:rPr>
            </w:pPr>
            <w:r>
              <w:rPr>
                <w:sz w:val="15"/>
                <w:szCs w:val="15"/>
                <w:spacing w:val="-3"/>
                <w:position w:val="1"/>
              </w:rPr>
              <w:t>默认</w:t>
            </w:r>
            <w:r>
              <w:rPr>
                <w:sz w:val="15"/>
                <w:szCs w:val="15"/>
                <w:spacing w:val="-22"/>
                <w:position w:val="1"/>
              </w:rPr>
              <w:t xml:space="preserve"> </w:t>
            </w:r>
            <w:r>
              <w:rPr>
                <w:rFonts w:ascii="Arial" w:hAnsi="Arial" w:eastAsia="Arial" w:cs="Arial"/>
                <w:sz w:val="15"/>
                <w:szCs w:val="15"/>
                <w:spacing w:val="-3"/>
                <w:position w:val="1"/>
              </w:rPr>
              <w:t>1.0f</w:t>
            </w:r>
          </w:p>
        </w:tc>
      </w:tr>
      <w:tr>
        <w:trPr>
          <w:trHeight w:val="638" w:hRule="atLeast"/>
        </w:trPr>
        <w:tc>
          <w:tcPr>
            <w:tcW w:w="1372" w:type="dxa"/>
            <w:vAlign w:val="top"/>
          </w:tcPr>
          <w:p>
            <w:pPr>
              <w:ind w:left="434"/>
              <w:spacing w:before="231"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0x007f</w:t>
            </w:r>
          </w:p>
        </w:tc>
        <w:tc>
          <w:tcPr>
            <w:tcW w:w="2041" w:type="dxa"/>
            <w:vAlign w:val="top"/>
          </w:tcPr>
          <w:p>
            <w:pPr>
              <w:pStyle w:val="TableText"/>
              <w:ind w:left="846" w:right="163" w:hanging="679"/>
              <w:spacing w:before="74" w:line="284" w:lineRule="auto"/>
              <w:rPr>
                <w:sz w:val="18"/>
                <w:szCs w:val="18"/>
              </w:rPr>
            </w:pPr>
            <w:r>
              <w:rPr>
                <w:sz w:val="18"/>
                <w:szCs w:val="18"/>
                <w:spacing w:val="-1"/>
              </w:rPr>
              <w:t>输入频率倍率</w:t>
            </w:r>
            <w:r>
              <w:rPr>
                <w:rFonts w:ascii="Times New Roman" w:hAnsi="Times New Roman" w:eastAsia="Times New Roman" w:cs="Times New Roman"/>
                <w:sz w:val="18"/>
                <w:szCs w:val="18"/>
                <w:spacing w:val="-1"/>
              </w:rPr>
              <w:t>(float)</w:t>
            </w:r>
            <w:r>
              <w:rPr>
                <w:sz w:val="18"/>
                <w:szCs w:val="18"/>
                <w:spacing w:val="-1"/>
              </w:rPr>
              <w:t>低</w:t>
            </w:r>
            <w:r>
              <w:rPr>
                <w:sz w:val="18"/>
                <w:szCs w:val="18"/>
                <w:spacing w:val="-3"/>
              </w:rPr>
              <w:t>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ind w:left="123"/>
        <w:spacing w:before="190" w:line="221" w:lineRule="auto"/>
        <w:outlineLvl w:val="2"/>
        <w:rPr>
          <w:rFonts w:ascii="SimHei" w:hAnsi="SimHei" w:eastAsia="SimHei" w:cs="SimHei"/>
          <w:sz w:val="24"/>
          <w:szCs w:val="24"/>
        </w:rPr>
      </w:pPr>
      <w:bookmarkStart w:name="bookmark105" w:id="152"/>
      <w:bookmarkEnd w:id="152"/>
      <w:r>
        <w:rPr>
          <w:sz w:val="24"/>
          <w:szCs w:val="24"/>
          <w:b/>
          <w:bCs/>
          <w:spacing w:val="-2"/>
        </w:rPr>
        <w:t>5.3.7 </w:t>
      </w:r>
      <w:r>
        <w:rPr>
          <w:rFonts w:ascii="SimHei" w:hAnsi="SimHei" w:eastAsia="SimHei" w:cs="SimHei"/>
          <w:sz w:val="24"/>
          <w:szCs w:val="24"/>
          <w:b/>
          <w:bCs/>
          <w:spacing w:val="-2"/>
        </w:rPr>
        <w:t>系统参数配置寄存器</w:t>
      </w:r>
    </w:p>
    <w:p>
      <w:pPr>
        <w:spacing w:line="145"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2" w:hRule="atLeast"/>
        </w:trPr>
        <w:tc>
          <w:tcPr>
            <w:shd w:val="clear" w:fill="E6E6E6"/>
            <w:tcW w:w="1372" w:type="dxa"/>
            <w:vAlign w:val="top"/>
          </w:tcPr>
          <w:p>
            <w:pPr>
              <w:pStyle w:val="TableText"/>
              <w:ind w:left="243"/>
              <w:spacing w:before="72" w:line="220" w:lineRule="auto"/>
              <w:rPr>
                <w:sz w:val="18"/>
                <w:szCs w:val="18"/>
              </w:rPr>
            </w:pPr>
            <w:r>
              <w:rPr>
                <w:sz w:val="18"/>
                <w:szCs w:val="18"/>
                <w:b/>
                <w:bCs/>
                <w:spacing w:val="-4"/>
              </w:rPr>
              <w:t>寄存器地址</w:t>
            </w:r>
          </w:p>
        </w:tc>
        <w:tc>
          <w:tcPr>
            <w:shd w:val="clear" w:fill="E6E6E6"/>
            <w:tcW w:w="2041" w:type="dxa"/>
            <w:vAlign w:val="top"/>
          </w:tcPr>
          <w:p>
            <w:pPr>
              <w:pStyle w:val="TableText"/>
              <w:ind w:left="844"/>
              <w:spacing w:before="72" w:line="222" w:lineRule="auto"/>
              <w:rPr>
                <w:sz w:val="18"/>
                <w:szCs w:val="18"/>
              </w:rPr>
            </w:pPr>
            <w:r>
              <w:rPr>
                <w:sz w:val="18"/>
                <w:szCs w:val="18"/>
                <w:b/>
                <w:bCs/>
                <w:spacing w:val="-4"/>
              </w:rPr>
              <w:t>描述</w:t>
            </w:r>
          </w:p>
        </w:tc>
        <w:tc>
          <w:tcPr>
            <w:shd w:val="clear" w:fill="E6E6E6"/>
            <w:tcW w:w="1377" w:type="dxa"/>
            <w:vAlign w:val="top"/>
          </w:tcPr>
          <w:p>
            <w:pPr>
              <w:pStyle w:val="TableText"/>
              <w:ind w:left="332"/>
              <w:spacing w:before="72" w:line="220" w:lineRule="auto"/>
              <w:rPr>
                <w:sz w:val="18"/>
                <w:szCs w:val="18"/>
              </w:rPr>
            </w:pPr>
            <w:r>
              <w:rPr>
                <w:sz w:val="18"/>
                <w:szCs w:val="18"/>
                <w:b/>
                <w:bCs/>
                <w:spacing w:val="-4"/>
              </w:rPr>
              <w:t>取值范围</w:t>
            </w:r>
          </w:p>
        </w:tc>
        <w:tc>
          <w:tcPr>
            <w:shd w:val="clear" w:fill="E6E6E6"/>
            <w:tcW w:w="1259" w:type="dxa"/>
            <w:vAlign w:val="top"/>
          </w:tcPr>
          <w:p>
            <w:pPr>
              <w:pStyle w:val="TableText"/>
              <w:ind w:left="183"/>
              <w:spacing w:before="72" w:line="220" w:lineRule="auto"/>
              <w:rPr>
                <w:sz w:val="18"/>
                <w:szCs w:val="18"/>
              </w:rPr>
            </w:pPr>
            <w:r>
              <w:rPr>
                <w:sz w:val="18"/>
                <w:szCs w:val="18"/>
                <w:b/>
                <w:bCs/>
                <w:spacing w:val="-3"/>
              </w:rPr>
              <w:t>支持功能码</w:t>
            </w:r>
          </w:p>
        </w:tc>
        <w:tc>
          <w:tcPr>
            <w:shd w:val="clear" w:fill="E6E6E6"/>
            <w:tcW w:w="2483" w:type="dxa"/>
            <w:vAlign w:val="top"/>
          </w:tcPr>
          <w:p>
            <w:pPr>
              <w:pStyle w:val="TableText"/>
              <w:ind w:left="1067"/>
              <w:spacing w:before="71" w:line="222" w:lineRule="auto"/>
              <w:rPr>
                <w:sz w:val="18"/>
                <w:szCs w:val="18"/>
              </w:rPr>
            </w:pPr>
            <w:r>
              <w:rPr>
                <w:sz w:val="18"/>
                <w:szCs w:val="18"/>
                <w:b/>
                <w:bCs/>
                <w:spacing w:val="-4"/>
              </w:rPr>
              <w:t>备注</w:t>
            </w:r>
          </w:p>
        </w:tc>
      </w:tr>
      <w:tr>
        <w:trPr>
          <w:trHeight w:val="1261" w:hRule="atLeast"/>
        </w:trPr>
        <w:tc>
          <w:tcPr>
            <w:tcW w:w="1372" w:type="dxa"/>
            <w:vAlign w:val="top"/>
          </w:tcPr>
          <w:p>
            <w:pPr>
              <w:spacing w:line="274" w:lineRule="auto"/>
              <w:rPr>
                <w:rFonts w:ascii="Arial"/>
                <w:sz w:val="21"/>
              </w:rPr>
            </w:pPr>
            <w:r/>
          </w:p>
          <w:p>
            <w:pPr>
              <w:spacing w:line="274" w:lineRule="auto"/>
              <w:rPr>
                <w:rFonts w:ascii="Arial"/>
                <w:sz w:val="21"/>
              </w:rPr>
            </w:pPr>
            <w:r/>
          </w:p>
          <w:p>
            <w:pPr>
              <w:ind w:left="4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0x0080</w:t>
            </w:r>
          </w:p>
        </w:tc>
        <w:tc>
          <w:tcPr>
            <w:tcW w:w="2041" w:type="dxa"/>
            <w:vAlign w:val="top"/>
          </w:tcPr>
          <w:p>
            <w:pPr>
              <w:spacing w:line="254" w:lineRule="auto"/>
              <w:rPr>
                <w:rFonts w:ascii="Arial"/>
                <w:sz w:val="21"/>
              </w:rPr>
            </w:pPr>
            <w:r/>
          </w:p>
          <w:p>
            <w:pPr>
              <w:spacing w:line="255" w:lineRule="auto"/>
              <w:rPr>
                <w:rFonts w:ascii="Arial"/>
                <w:sz w:val="21"/>
              </w:rPr>
            </w:pPr>
            <w:r/>
          </w:p>
          <w:p>
            <w:pPr>
              <w:pStyle w:val="TableText"/>
              <w:ind w:left="124"/>
              <w:spacing w:before="58" w:line="220" w:lineRule="auto"/>
              <w:rPr>
                <w:sz w:val="18"/>
                <w:szCs w:val="18"/>
              </w:rPr>
            </w:pPr>
            <w:r>
              <w:rPr>
                <w:sz w:val="18"/>
                <w:szCs w:val="18"/>
                <w:spacing w:val="-1"/>
              </w:rPr>
              <w:t>通讯控制时的工作模式</w:t>
            </w:r>
          </w:p>
        </w:tc>
        <w:tc>
          <w:tcPr>
            <w:tcW w:w="1377" w:type="dxa"/>
            <w:vAlign w:val="top"/>
          </w:tcPr>
          <w:p>
            <w:pPr>
              <w:spacing w:line="270" w:lineRule="auto"/>
              <w:rPr>
                <w:rFonts w:ascii="Arial"/>
                <w:sz w:val="21"/>
              </w:rPr>
            </w:pPr>
            <w:r/>
          </w:p>
          <w:p>
            <w:pPr>
              <w:spacing w:line="271" w:lineRule="auto"/>
              <w:rPr>
                <w:rFonts w:ascii="Arial"/>
                <w:sz w:val="21"/>
              </w:rPr>
            </w:pPr>
            <w:r/>
          </w:p>
          <w:p>
            <w:pPr>
              <w:pStyle w:val="TableText"/>
              <w:ind w:left="241"/>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3</w:t>
            </w:r>
          </w:p>
        </w:tc>
        <w:tc>
          <w:tcPr>
            <w:tcW w:w="1259" w:type="dxa"/>
            <w:vAlign w:val="top"/>
          </w:tcPr>
          <w:p>
            <w:pPr>
              <w:spacing w:line="391" w:lineRule="auto"/>
              <w:rPr>
                <w:rFonts w:ascii="Arial"/>
                <w:sz w:val="21"/>
              </w:rPr>
            </w:pPr>
            <w:r/>
          </w:p>
          <w:p>
            <w:pPr>
              <w:ind w:left="25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660"/>
              <w:spacing w:before="97" w:line="222" w:lineRule="auto"/>
              <w:rPr>
                <w:sz w:val="18"/>
                <w:szCs w:val="18"/>
              </w:rPr>
            </w:pPr>
            <w:r>
              <w:rPr>
                <w:rFonts w:ascii="Times New Roman" w:hAnsi="Times New Roman" w:eastAsia="Times New Roman" w:cs="Times New Roman"/>
                <w:sz w:val="18"/>
                <w:szCs w:val="18"/>
                <w:spacing w:val="-2"/>
              </w:rPr>
              <w:t>0</w:t>
            </w:r>
            <w:r>
              <w:rPr>
                <w:sz w:val="18"/>
                <w:szCs w:val="18"/>
                <w:spacing w:val="-2"/>
              </w:rPr>
              <w:t>：占空比调速</w:t>
            </w:r>
          </w:p>
          <w:p>
            <w:pPr>
              <w:pStyle w:val="TableText"/>
              <w:ind w:left="675"/>
              <w:spacing w:before="98" w:line="220" w:lineRule="auto"/>
              <w:rPr>
                <w:sz w:val="18"/>
                <w:szCs w:val="18"/>
              </w:rPr>
            </w:pPr>
            <w:r>
              <w:rPr>
                <w:rFonts w:ascii="Times New Roman" w:hAnsi="Times New Roman" w:eastAsia="Times New Roman" w:cs="Times New Roman"/>
                <w:sz w:val="18"/>
                <w:szCs w:val="18"/>
                <w:spacing w:val="-5"/>
              </w:rPr>
              <w:t>1</w:t>
            </w:r>
            <w:r>
              <w:rPr>
                <w:sz w:val="18"/>
                <w:szCs w:val="18"/>
                <w:spacing w:val="-5"/>
              </w:rPr>
              <w:t>：限力矩控制</w:t>
            </w:r>
          </w:p>
          <w:p>
            <w:pPr>
              <w:pStyle w:val="TableText"/>
              <w:ind w:left="657"/>
              <w:spacing w:before="100" w:line="221" w:lineRule="auto"/>
              <w:rPr>
                <w:sz w:val="18"/>
                <w:szCs w:val="18"/>
              </w:rPr>
            </w:pPr>
            <w:r>
              <w:rPr>
                <w:rFonts w:ascii="Times New Roman" w:hAnsi="Times New Roman" w:eastAsia="Times New Roman" w:cs="Times New Roman"/>
                <w:sz w:val="18"/>
                <w:szCs w:val="18"/>
                <w:spacing w:val="-2"/>
              </w:rPr>
              <w:t>2</w:t>
            </w:r>
            <w:r>
              <w:rPr>
                <w:sz w:val="18"/>
                <w:szCs w:val="18"/>
                <w:spacing w:val="-2"/>
              </w:rPr>
              <w:t>：自测速闭环</w:t>
            </w:r>
          </w:p>
          <w:p>
            <w:pPr>
              <w:pStyle w:val="TableText"/>
              <w:ind w:left="571"/>
              <w:spacing w:before="99" w:line="214" w:lineRule="auto"/>
              <w:rPr>
                <w:sz w:val="18"/>
                <w:szCs w:val="18"/>
              </w:rPr>
            </w:pPr>
            <w:r>
              <w:rPr>
                <w:rFonts w:ascii="Times New Roman" w:hAnsi="Times New Roman" w:eastAsia="Times New Roman" w:cs="Times New Roman"/>
                <w:sz w:val="18"/>
                <w:szCs w:val="18"/>
                <w:spacing w:val="-2"/>
              </w:rPr>
              <w:t>3</w:t>
            </w:r>
            <w:r>
              <w:rPr>
                <w:sz w:val="18"/>
                <w:szCs w:val="18"/>
                <w:spacing w:val="-2"/>
              </w:rPr>
              <w:t>：外接测速闭环</w:t>
            </w:r>
          </w:p>
        </w:tc>
      </w:tr>
      <w:tr>
        <w:trPr>
          <w:trHeight w:val="324" w:hRule="atLeast"/>
        </w:trPr>
        <w:tc>
          <w:tcPr>
            <w:tcW w:w="1372" w:type="dxa"/>
            <w:vAlign w:val="top"/>
          </w:tcPr>
          <w:p>
            <w:pPr>
              <w:ind w:left="420"/>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0x0081</w:t>
            </w:r>
          </w:p>
        </w:tc>
        <w:tc>
          <w:tcPr>
            <w:tcW w:w="2041" w:type="dxa"/>
            <w:vAlign w:val="top"/>
          </w:tcPr>
          <w:p>
            <w:pPr>
              <w:pStyle w:val="TableText"/>
              <w:ind w:left="484"/>
              <w:spacing w:before="101" w:line="218" w:lineRule="auto"/>
              <w:rPr>
                <w:sz w:val="18"/>
                <w:szCs w:val="18"/>
              </w:rPr>
            </w:pPr>
            <w:r>
              <w:rPr>
                <w:sz w:val="18"/>
                <w:szCs w:val="18"/>
                <w:spacing w:val="-2"/>
              </w:rPr>
              <w:t>堵转停止时间</w:t>
            </w:r>
          </w:p>
        </w:tc>
        <w:tc>
          <w:tcPr>
            <w:tcW w:w="1377" w:type="dxa"/>
            <w:vAlign w:val="top"/>
          </w:tcPr>
          <w:p>
            <w:pPr>
              <w:ind w:left="462"/>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0~255</w:t>
            </w:r>
          </w:p>
        </w:tc>
        <w:tc>
          <w:tcPr>
            <w:tcW w:w="1259" w:type="dxa"/>
            <w:vAlign w:val="top"/>
          </w:tcPr>
          <w:p>
            <w:pPr>
              <w:ind w:left="251"/>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tc>
        <w:tc>
          <w:tcPr>
            <w:tcW w:w="2483" w:type="dxa"/>
            <w:vAlign w:val="top"/>
          </w:tcPr>
          <w:p>
            <w:pPr>
              <w:pStyle w:val="TableText"/>
              <w:ind w:left="216"/>
              <w:spacing w:before="101" w:line="21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0</w:t>
            </w:r>
            <w:r>
              <w:rPr>
                <w:sz w:val="18"/>
                <w:szCs w:val="18"/>
                <w:spacing w:val="-4"/>
              </w:rPr>
              <w:t>：禁用</w:t>
            </w:r>
            <w:r>
              <w:rPr>
                <w:sz w:val="18"/>
                <w:szCs w:val="18"/>
                <w:spacing w:val="19"/>
              </w:rPr>
              <w:t xml:space="preserve">  </w:t>
            </w:r>
            <w:r>
              <w:rPr>
                <w:sz w:val="18"/>
                <w:szCs w:val="18"/>
                <w:spacing w:val="-4"/>
              </w:rPr>
              <w:t>非零：</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4"/>
              </w:rPr>
              <w:t>1~25.5s</w:t>
            </w:r>
          </w:p>
        </w:tc>
      </w:tr>
    </w:tbl>
    <w:p>
      <w:pPr>
        <w:pStyle w:val="BodyText"/>
        <w:rPr>
          <w:sz w:val="21"/>
        </w:rPr>
      </w:pPr>
      <w:r/>
    </w:p>
    <w:p>
      <w:pPr>
        <w:sectPr>
          <w:footerReference w:type="default" r:id="rId476"/>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840"/>
        <w:gridCol w:w="2041"/>
        <w:gridCol w:w="1377"/>
        <w:gridCol w:w="1259"/>
        <w:gridCol w:w="248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3350" style="position:absolute;margin-left:-10.845pt;margin-top:-0.875pt;mso-position-vertical-relative:top-margin-area;mso-position-horizontal-relative:right-margin-area;width:11.25pt;height:12.5pt;z-index:260891648;"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0889600"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956" name="Rect 956"/>
                      <wp:cNvGraphicFramePr/>
                      <a:graphic>
                        <a:graphicData uri="http://schemas.microsoft.com/office/word/2010/wordprocessingShape">
                          <wps:wsp>
                            <wps:cNvPr id="956" name="Rect 956"/>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352" style="position:absolute;margin-left:-10.16pt;margin-top:-0.500061pt;mso-position-vertical-relative:top-margin-area;mso-position-horizontal-relative:right-margin-area;width:10.5pt;height:11.75pt;z-index:-242426880;" fillcolor="#008000" filled="true" stroked="false"/>
                  </w:pict>
                </mc:Fallback>
              </mc:AlternateContent>
            </w:r>
            <w:r>
              <w:pict>
                <v:shape id="_x0000_s3354" style="position:absolute;margin-left:-10.595pt;margin-top:10.825pt;mso-position-vertical-relative:top-margin-area;mso-position-horizontal-relative:right-margin-area;width:11.25pt;height:0.75pt;z-index:-242425856;"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20" w:hRule="atLeast"/>
        </w:trPr>
        <w:tc>
          <w:tcPr>
            <w:tcW w:w="1371" w:type="dxa"/>
            <w:vAlign w:val="top"/>
            <w:gridSpan w:val="3"/>
          </w:tcPr>
          <w:p>
            <w:pPr>
              <w:rPr>
                <w:rFonts w:ascii="Arial"/>
                <w:sz w:val="21"/>
              </w:rPr>
            </w:pPr>
            <w:r/>
          </w:p>
        </w:tc>
        <w:tc>
          <w:tcPr>
            <w:tcW w:w="2041" w:type="dxa"/>
            <w:vAlign w:val="top"/>
          </w:tcPr>
          <w:p>
            <w:pPr>
              <w:rPr>
                <w:rFonts w:ascii="Arial"/>
                <w:sz w:val="21"/>
              </w:rPr>
            </w:pPr>
            <w:r/>
          </w:p>
        </w:tc>
        <w:tc>
          <w:tcPr>
            <w:tcW w:w="1377" w:type="dxa"/>
            <w:vAlign w:val="top"/>
          </w:tcPr>
          <w:p>
            <w:pPr>
              <w:rPr>
                <w:rFonts w:ascii="Arial"/>
                <w:sz w:val="21"/>
              </w:rPr>
            </w:pPr>
            <w:r/>
          </w:p>
        </w:tc>
        <w:tc>
          <w:tcPr>
            <w:tcW w:w="1259" w:type="dxa"/>
            <w:vAlign w:val="top"/>
          </w:tcPr>
          <w:p>
            <w:pPr>
              <w:ind w:left="455"/>
              <w:spacing w:before="12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rPr>
                <w:rFonts w:ascii="Arial"/>
                <w:sz w:val="21"/>
              </w:rPr>
            </w:pPr>
            <w:r/>
          </w:p>
        </w:tc>
      </w:tr>
      <w:tr>
        <w:trPr>
          <w:trHeight w:val="634" w:hRule="atLeast"/>
        </w:trPr>
        <w:tc>
          <w:tcPr>
            <w:tcW w:w="1371" w:type="dxa"/>
            <w:vAlign w:val="top"/>
            <w:gridSpan w:val="3"/>
          </w:tcPr>
          <w:p>
            <w:pPr>
              <w:ind w:left="420"/>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0x0082</w:t>
            </w:r>
          </w:p>
        </w:tc>
        <w:tc>
          <w:tcPr>
            <w:tcW w:w="2041" w:type="dxa"/>
            <w:vAlign w:val="top"/>
          </w:tcPr>
          <w:p>
            <w:pPr>
              <w:pStyle w:val="TableText"/>
              <w:ind w:left="665"/>
              <w:spacing w:before="254" w:line="220" w:lineRule="auto"/>
              <w:rPr>
                <w:sz w:val="18"/>
                <w:szCs w:val="18"/>
              </w:rPr>
            </w:pPr>
            <w:r>
              <w:rPr>
                <w:sz w:val="18"/>
                <w:szCs w:val="18"/>
                <w:spacing w:val="-2"/>
              </w:rPr>
              <w:t>使能限位</w:t>
            </w:r>
          </w:p>
        </w:tc>
        <w:tc>
          <w:tcPr>
            <w:tcW w:w="1377" w:type="dxa"/>
            <w:vAlign w:val="top"/>
          </w:tcPr>
          <w:p>
            <w:pPr>
              <w:pStyle w:val="TableText"/>
              <w:ind w:left="512"/>
              <w:spacing w:before="28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1</w:t>
            </w:r>
          </w:p>
        </w:tc>
        <w:tc>
          <w:tcPr>
            <w:tcW w:w="1259" w:type="dxa"/>
            <w:vAlign w:val="top"/>
          </w:tcPr>
          <w:p>
            <w:pPr>
              <w:ind w:left="252"/>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525"/>
              <w:spacing w:before="254" w:line="220" w:lineRule="auto"/>
              <w:rPr>
                <w:sz w:val="18"/>
                <w:szCs w:val="18"/>
              </w:rPr>
            </w:pPr>
            <w:r>
              <w:rPr>
                <w:rFonts w:ascii="Times New Roman" w:hAnsi="Times New Roman" w:eastAsia="Times New Roman" w:cs="Times New Roman"/>
                <w:sz w:val="18"/>
                <w:szCs w:val="18"/>
                <w:spacing w:val="-8"/>
              </w:rPr>
              <w:t>0</w:t>
            </w:r>
            <w:r>
              <w:rPr>
                <w:sz w:val="18"/>
                <w:szCs w:val="18"/>
                <w:spacing w:val="-8"/>
              </w:rPr>
              <w:t>：禁用</w:t>
            </w:r>
            <w:r>
              <w:rPr>
                <w:sz w:val="18"/>
                <w:szCs w:val="18"/>
                <w:spacing w:val="21"/>
              </w:rPr>
              <w:t xml:space="preserve">  </w:t>
            </w:r>
            <w:r>
              <w:rPr>
                <w:rFonts w:ascii="Times New Roman" w:hAnsi="Times New Roman" w:eastAsia="Times New Roman" w:cs="Times New Roman"/>
                <w:sz w:val="18"/>
                <w:szCs w:val="18"/>
                <w:spacing w:val="-8"/>
              </w:rPr>
              <w:t>1</w:t>
            </w:r>
            <w:r>
              <w:rPr>
                <w:sz w:val="18"/>
                <w:szCs w:val="18"/>
                <w:spacing w:val="-8"/>
              </w:rPr>
              <w:t>：启用</w:t>
            </w:r>
          </w:p>
        </w:tc>
      </w:tr>
      <w:tr>
        <w:trPr>
          <w:trHeight w:val="636" w:hRule="atLeast"/>
        </w:trPr>
        <w:tc>
          <w:tcPr>
            <w:tcW w:w="1371" w:type="dxa"/>
            <w:vAlign w:val="top"/>
            <w:gridSpan w:val="3"/>
          </w:tcPr>
          <w:p>
            <w:pPr>
              <w:ind w:left="42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0x0083</w:t>
            </w:r>
          </w:p>
        </w:tc>
        <w:tc>
          <w:tcPr>
            <w:tcW w:w="2041" w:type="dxa"/>
            <w:vAlign w:val="top"/>
          </w:tcPr>
          <w:p>
            <w:pPr>
              <w:pStyle w:val="TableText"/>
              <w:ind w:left="486"/>
              <w:spacing w:before="256" w:line="212" w:lineRule="auto"/>
              <w:rPr>
                <w:sz w:val="18"/>
                <w:szCs w:val="18"/>
              </w:rPr>
            </w:pPr>
            <w:r>
              <w:rPr>
                <w:rFonts w:ascii="Times New Roman" w:hAnsi="Times New Roman" w:eastAsia="Times New Roman" w:cs="Times New Roman"/>
                <w:sz w:val="18"/>
                <w:szCs w:val="18"/>
                <w:spacing w:val="-4"/>
              </w:rPr>
              <w:t>SQ1</w:t>
            </w:r>
            <w:r>
              <w:rPr>
                <w:rFonts w:ascii="Times New Roman" w:hAnsi="Times New Roman" w:eastAsia="Times New Roman" w:cs="Times New Roman"/>
                <w:sz w:val="18"/>
                <w:szCs w:val="18"/>
                <w:spacing w:val="19"/>
                <w:w w:val="101"/>
              </w:rPr>
              <w:t xml:space="preserve"> </w:t>
            </w:r>
            <w:r>
              <w:rPr>
                <w:sz w:val="18"/>
                <w:szCs w:val="18"/>
                <w:spacing w:val="-4"/>
              </w:rPr>
              <w:t>限位方式</w:t>
            </w:r>
          </w:p>
        </w:tc>
        <w:tc>
          <w:tcPr>
            <w:tcW w:w="1377" w:type="dxa"/>
            <w:vAlign w:val="top"/>
          </w:tcPr>
          <w:p>
            <w:pPr>
              <w:pStyle w:val="TableText"/>
              <w:ind w:left="242"/>
              <w:spacing w:before="28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3</w:t>
            </w:r>
          </w:p>
        </w:tc>
        <w:tc>
          <w:tcPr>
            <w:tcW w:w="1259" w:type="dxa"/>
            <w:vAlign w:val="top"/>
          </w:tcPr>
          <w:p>
            <w:pPr>
              <w:ind w:left="252"/>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200"/>
              <w:spacing w:before="99" w:line="220" w:lineRule="auto"/>
              <w:rPr>
                <w:sz w:val="18"/>
                <w:szCs w:val="18"/>
              </w:rPr>
            </w:pPr>
            <w:r>
              <w:rPr>
                <w:rFonts w:ascii="Times New Roman" w:hAnsi="Times New Roman" w:eastAsia="Times New Roman" w:cs="Times New Roman"/>
                <w:sz w:val="18"/>
                <w:szCs w:val="18"/>
                <w:spacing w:val="-2"/>
              </w:rPr>
              <w:t>0:</w:t>
            </w:r>
            <w:r>
              <w:rPr>
                <w:sz w:val="18"/>
                <w:szCs w:val="18"/>
                <w:spacing w:val="-2"/>
              </w:rPr>
              <w:t>低</w:t>
            </w:r>
            <w:r>
              <w:rPr>
                <w:sz w:val="18"/>
                <w:szCs w:val="18"/>
                <w:spacing w:val="26"/>
              </w:rPr>
              <w:t xml:space="preserve"> </w:t>
            </w:r>
            <w:r>
              <w:rPr>
                <w:rFonts w:ascii="Times New Roman" w:hAnsi="Times New Roman" w:eastAsia="Times New Roman" w:cs="Times New Roman"/>
                <w:sz w:val="18"/>
                <w:szCs w:val="18"/>
                <w:spacing w:val="-2"/>
              </w:rPr>
              <w:t>1:</w:t>
            </w:r>
            <w:r>
              <w:rPr>
                <w:sz w:val="18"/>
                <w:szCs w:val="18"/>
                <w:spacing w:val="-2"/>
              </w:rPr>
              <w:t>高 </w:t>
            </w:r>
            <w:r>
              <w:rPr>
                <w:rFonts w:ascii="Times New Roman" w:hAnsi="Times New Roman" w:eastAsia="Times New Roman" w:cs="Times New Roman"/>
                <w:sz w:val="18"/>
                <w:szCs w:val="18"/>
                <w:spacing w:val="-2"/>
              </w:rPr>
              <w:t>2:</w:t>
            </w:r>
            <w:r>
              <w:rPr>
                <w:sz w:val="18"/>
                <w:szCs w:val="18"/>
                <w:spacing w:val="-2"/>
              </w:rPr>
              <w:t>下降沿 </w:t>
            </w:r>
            <w:r>
              <w:rPr>
                <w:rFonts w:ascii="Times New Roman" w:hAnsi="Times New Roman" w:eastAsia="Times New Roman" w:cs="Times New Roman"/>
                <w:sz w:val="18"/>
                <w:szCs w:val="18"/>
                <w:spacing w:val="-2"/>
              </w:rPr>
              <w:t>3:</w:t>
            </w:r>
            <w:r>
              <w:rPr>
                <w:sz w:val="18"/>
                <w:szCs w:val="18"/>
                <w:spacing w:val="-2"/>
              </w:rPr>
              <w:t>上升</w:t>
            </w:r>
          </w:p>
          <w:p>
            <w:pPr>
              <w:pStyle w:val="TableText"/>
              <w:ind w:left="1157"/>
              <w:spacing w:before="99" w:line="218" w:lineRule="auto"/>
              <w:rPr>
                <w:sz w:val="18"/>
                <w:szCs w:val="18"/>
              </w:rPr>
            </w:pPr>
            <w:r>
              <w:rPr>
                <w:sz w:val="18"/>
                <w:szCs w:val="18"/>
              </w:rPr>
              <w:t>沿</w:t>
            </w:r>
          </w:p>
        </w:tc>
      </w:tr>
      <w:tr>
        <w:trPr>
          <w:trHeight w:val="634" w:hRule="atLeast"/>
        </w:trPr>
        <w:tc>
          <w:tcPr>
            <w:tcW w:w="1371" w:type="dxa"/>
            <w:vAlign w:val="top"/>
            <w:gridSpan w:val="3"/>
          </w:tcPr>
          <w:p>
            <w:pPr>
              <w:ind w:left="420"/>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0x0084</w:t>
            </w:r>
          </w:p>
        </w:tc>
        <w:tc>
          <w:tcPr>
            <w:tcW w:w="2041" w:type="dxa"/>
            <w:vAlign w:val="top"/>
          </w:tcPr>
          <w:p>
            <w:pPr>
              <w:pStyle w:val="TableText"/>
              <w:ind w:left="486"/>
              <w:spacing w:before="254" w:line="212" w:lineRule="auto"/>
              <w:rPr>
                <w:sz w:val="18"/>
                <w:szCs w:val="18"/>
              </w:rPr>
            </w:pPr>
            <w:r>
              <w:rPr>
                <w:rFonts w:ascii="Times New Roman" w:hAnsi="Times New Roman" w:eastAsia="Times New Roman" w:cs="Times New Roman"/>
                <w:sz w:val="18"/>
                <w:szCs w:val="18"/>
                <w:spacing w:val="-4"/>
              </w:rPr>
              <w:t>SQ2</w:t>
            </w:r>
            <w:r>
              <w:rPr>
                <w:rFonts w:ascii="Times New Roman" w:hAnsi="Times New Roman" w:eastAsia="Times New Roman" w:cs="Times New Roman"/>
                <w:sz w:val="18"/>
                <w:szCs w:val="18"/>
                <w:spacing w:val="19"/>
                <w:w w:val="101"/>
              </w:rPr>
              <w:t xml:space="preserve"> </w:t>
            </w:r>
            <w:r>
              <w:rPr>
                <w:sz w:val="18"/>
                <w:szCs w:val="18"/>
                <w:spacing w:val="-4"/>
              </w:rPr>
              <w:t>限位方式</w:t>
            </w:r>
          </w:p>
        </w:tc>
        <w:tc>
          <w:tcPr>
            <w:tcW w:w="1377" w:type="dxa"/>
            <w:vAlign w:val="top"/>
          </w:tcPr>
          <w:p>
            <w:pPr>
              <w:pStyle w:val="TableText"/>
              <w:ind w:left="242"/>
              <w:spacing w:before="287"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3</w:t>
            </w:r>
          </w:p>
        </w:tc>
        <w:tc>
          <w:tcPr>
            <w:tcW w:w="1259" w:type="dxa"/>
            <w:vAlign w:val="top"/>
          </w:tcPr>
          <w:p>
            <w:pPr>
              <w:ind w:left="252"/>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200"/>
              <w:spacing w:before="97" w:line="220" w:lineRule="auto"/>
              <w:rPr>
                <w:sz w:val="18"/>
                <w:szCs w:val="18"/>
              </w:rPr>
            </w:pPr>
            <w:r>
              <w:rPr>
                <w:rFonts w:ascii="Times New Roman" w:hAnsi="Times New Roman" w:eastAsia="Times New Roman" w:cs="Times New Roman"/>
                <w:sz w:val="18"/>
                <w:szCs w:val="18"/>
                <w:spacing w:val="-2"/>
              </w:rPr>
              <w:t>0:</w:t>
            </w:r>
            <w:r>
              <w:rPr>
                <w:sz w:val="18"/>
                <w:szCs w:val="18"/>
                <w:spacing w:val="-2"/>
              </w:rPr>
              <w:t>低</w:t>
            </w:r>
            <w:r>
              <w:rPr>
                <w:sz w:val="18"/>
                <w:szCs w:val="18"/>
                <w:spacing w:val="26"/>
              </w:rPr>
              <w:t xml:space="preserve"> </w:t>
            </w:r>
            <w:r>
              <w:rPr>
                <w:rFonts w:ascii="Times New Roman" w:hAnsi="Times New Roman" w:eastAsia="Times New Roman" w:cs="Times New Roman"/>
                <w:sz w:val="18"/>
                <w:szCs w:val="18"/>
                <w:spacing w:val="-2"/>
              </w:rPr>
              <w:t>1:</w:t>
            </w:r>
            <w:r>
              <w:rPr>
                <w:sz w:val="18"/>
                <w:szCs w:val="18"/>
                <w:spacing w:val="-2"/>
              </w:rPr>
              <w:t>高 </w:t>
            </w:r>
            <w:r>
              <w:rPr>
                <w:rFonts w:ascii="Times New Roman" w:hAnsi="Times New Roman" w:eastAsia="Times New Roman" w:cs="Times New Roman"/>
                <w:sz w:val="18"/>
                <w:szCs w:val="18"/>
                <w:spacing w:val="-2"/>
              </w:rPr>
              <w:t>2:</w:t>
            </w:r>
            <w:r>
              <w:rPr>
                <w:sz w:val="18"/>
                <w:szCs w:val="18"/>
                <w:spacing w:val="-2"/>
              </w:rPr>
              <w:t>下降沿 </w:t>
            </w:r>
            <w:r>
              <w:rPr>
                <w:rFonts w:ascii="Times New Roman" w:hAnsi="Times New Roman" w:eastAsia="Times New Roman" w:cs="Times New Roman"/>
                <w:sz w:val="18"/>
                <w:szCs w:val="18"/>
                <w:spacing w:val="-2"/>
              </w:rPr>
              <w:t>3:</w:t>
            </w:r>
            <w:r>
              <w:rPr>
                <w:sz w:val="18"/>
                <w:szCs w:val="18"/>
                <w:spacing w:val="-2"/>
              </w:rPr>
              <w:t>上升</w:t>
            </w:r>
          </w:p>
          <w:p>
            <w:pPr>
              <w:pStyle w:val="TableText"/>
              <w:ind w:left="1157"/>
              <w:spacing w:before="100" w:line="217" w:lineRule="auto"/>
              <w:rPr>
                <w:sz w:val="18"/>
                <w:szCs w:val="18"/>
              </w:rPr>
            </w:pPr>
            <w:r>
              <w:rPr>
                <w:sz w:val="18"/>
                <w:szCs w:val="18"/>
              </w:rPr>
              <w:t>沿</w:t>
            </w:r>
          </w:p>
        </w:tc>
      </w:tr>
      <w:tr>
        <w:trPr>
          <w:trHeight w:val="634" w:hRule="atLeast"/>
        </w:trPr>
        <w:tc>
          <w:tcPr>
            <w:tcW w:w="1371" w:type="dxa"/>
            <w:vAlign w:val="top"/>
            <w:gridSpan w:val="3"/>
          </w:tcPr>
          <w:p>
            <w:pPr>
              <w:ind w:left="420"/>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0x0085</w:t>
            </w:r>
          </w:p>
        </w:tc>
        <w:tc>
          <w:tcPr>
            <w:tcW w:w="2041" w:type="dxa"/>
            <w:vAlign w:val="top"/>
          </w:tcPr>
          <w:p>
            <w:pPr>
              <w:pStyle w:val="TableText"/>
              <w:ind w:left="668"/>
              <w:spacing w:before="255" w:line="220" w:lineRule="auto"/>
              <w:rPr>
                <w:sz w:val="18"/>
                <w:szCs w:val="18"/>
              </w:rPr>
            </w:pPr>
            <w:r>
              <w:rPr>
                <w:sz w:val="18"/>
                <w:szCs w:val="18"/>
                <w:spacing w:val="-2"/>
              </w:rPr>
              <w:t>启动缓冲</w:t>
            </w:r>
          </w:p>
        </w:tc>
        <w:tc>
          <w:tcPr>
            <w:tcW w:w="1377" w:type="dxa"/>
            <w:vAlign w:val="top"/>
          </w:tcPr>
          <w:p>
            <w:pPr>
              <w:ind w:left="463"/>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0~255</w:t>
            </w:r>
          </w:p>
        </w:tc>
        <w:tc>
          <w:tcPr>
            <w:tcW w:w="1259" w:type="dxa"/>
            <w:vAlign w:val="top"/>
          </w:tcPr>
          <w:p>
            <w:pPr>
              <w:ind w:left="252"/>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ind w:left="960"/>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0~25.5s</w:t>
            </w:r>
          </w:p>
        </w:tc>
      </w:tr>
      <w:tr>
        <w:trPr>
          <w:trHeight w:val="636" w:hRule="atLeast"/>
        </w:trPr>
        <w:tc>
          <w:tcPr>
            <w:tcW w:w="1371" w:type="dxa"/>
            <w:vAlign w:val="top"/>
            <w:gridSpan w:val="3"/>
          </w:tcPr>
          <w:p>
            <w:pPr>
              <w:ind w:left="42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0x0086</w:t>
            </w:r>
          </w:p>
        </w:tc>
        <w:tc>
          <w:tcPr>
            <w:tcW w:w="2041" w:type="dxa"/>
            <w:vAlign w:val="top"/>
          </w:tcPr>
          <w:p>
            <w:pPr>
              <w:pStyle w:val="TableText"/>
              <w:ind w:left="665"/>
              <w:spacing w:before="257" w:line="220" w:lineRule="auto"/>
              <w:rPr>
                <w:sz w:val="18"/>
                <w:szCs w:val="18"/>
              </w:rPr>
            </w:pPr>
            <w:r>
              <w:rPr>
                <w:sz w:val="18"/>
                <w:szCs w:val="18"/>
                <w:spacing w:val="-2"/>
              </w:rPr>
              <w:t>额定电流</w:t>
            </w:r>
          </w:p>
        </w:tc>
        <w:tc>
          <w:tcPr>
            <w:tcW w:w="1377" w:type="dxa"/>
            <w:vAlign w:val="top"/>
          </w:tcPr>
          <w:p>
            <w:pPr>
              <w:ind w:left="418"/>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0~3000</w:t>
            </w:r>
          </w:p>
        </w:tc>
        <w:tc>
          <w:tcPr>
            <w:tcW w:w="1259" w:type="dxa"/>
            <w:vAlign w:val="top"/>
          </w:tcPr>
          <w:p>
            <w:pPr>
              <w:ind w:left="252"/>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ind w:left="884"/>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0~30.00A</w:t>
            </w:r>
          </w:p>
        </w:tc>
      </w:tr>
      <w:tr>
        <w:trPr>
          <w:trHeight w:val="634" w:hRule="atLeast"/>
        </w:trPr>
        <w:tc>
          <w:tcPr>
            <w:tcW w:w="1371" w:type="dxa"/>
            <w:vAlign w:val="top"/>
            <w:gridSpan w:val="3"/>
          </w:tcPr>
          <w:p>
            <w:pPr>
              <w:ind w:left="420"/>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0x0087</w:t>
            </w:r>
          </w:p>
        </w:tc>
        <w:tc>
          <w:tcPr>
            <w:tcW w:w="2041" w:type="dxa"/>
            <w:vAlign w:val="top"/>
          </w:tcPr>
          <w:p>
            <w:pPr>
              <w:pStyle w:val="TableText"/>
              <w:ind w:left="667"/>
              <w:spacing w:before="255" w:line="221" w:lineRule="auto"/>
              <w:rPr>
                <w:sz w:val="18"/>
                <w:szCs w:val="18"/>
              </w:rPr>
            </w:pPr>
            <w:r>
              <w:rPr>
                <w:sz w:val="18"/>
                <w:szCs w:val="18"/>
                <w:spacing w:val="-2"/>
              </w:rPr>
              <w:t>工作电流</w:t>
            </w:r>
          </w:p>
        </w:tc>
        <w:tc>
          <w:tcPr>
            <w:tcW w:w="1377" w:type="dxa"/>
            <w:vAlign w:val="top"/>
          </w:tcPr>
          <w:p>
            <w:pPr>
              <w:ind w:left="418"/>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0~3000</w:t>
            </w:r>
          </w:p>
        </w:tc>
        <w:tc>
          <w:tcPr>
            <w:tcW w:w="1259" w:type="dxa"/>
            <w:vAlign w:val="top"/>
          </w:tcPr>
          <w:p>
            <w:pPr>
              <w:ind w:left="252"/>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ind w:left="884"/>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0~30.00A</w:t>
            </w:r>
          </w:p>
        </w:tc>
      </w:tr>
      <w:tr>
        <w:trPr>
          <w:trHeight w:val="634" w:hRule="atLeast"/>
        </w:trPr>
        <w:tc>
          <w:tcPr>
            <w:tcW w:w="1371" w:type="dxa"/>
            <w:vAlign w:val="top"/>
            <w:gridSpan w:val="3"/>
          </w:tcPr>
          <w:p>
            <w:pPr>
              <w:ind w:left="42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0x0088</w:t>
            </w:r>
          </w:p>
        </w:tc>
        <w:tc>
          <w:tcPr>
            <w:tcW w:w="2041" w:type="dxa"/>
            <w:vAlign w:val="top"/>
          </w:tcPr>
          <w:p>
            <w:pPr>
              <w:pStyle w:val="TableText"/>
              <w:ind w:left="665"/>
              <w:spacing w:before="256" w:line="221" w:lineRule="auto"/>
              <w:rPr>
                <w:sz w:val="18"/>
                <w:szCs w:val="18"/>
              </w:rPr>
            </w:pPr>
            <w:r>
              <w:rPr>
                <w:sz w:val="18"/>
                <w:szCs w:val="18"/>
                <w:spacing w:val="-2"/>
              </w:rPr>
              <w:t>制动电流</w:t>
            </w:r>
          </w:p>
        </w:tc>
        <w:tc>
          <w:tcPr>
            <w:tcW w:w="1377" w:type="dxa"/>
            <w:vAlign w:val="top"/>
          </w:tcPr>
          <w:p>
            <w:pPr>
              <w:ind w:left="431"/>
              <w:spacing w:before="260" w:line="236" w:lineRule="exact"/>
              <w:rPr>
                <w:rFonts w:ascii="Arial" w:hAnsi="Arial" w:eastAsia="Arial" w:cs="Arial"/>
                <w:sz w:val="15"/>
                <w:szCs w:val="15"/>
              </w:rPr>
            </w:pPr>
            <w:r>
              <w:rPr>
                <w:rFonts w:ascii="Times New Roman" w:hAnsi="Times New Roman" w:eastAsia="Times New Roman" w:cs="Times New Roman"/>
                <w:sz w:val="18"/>
                <w:szCs w:val="18"/>
                <w:spacing w:val="-1"/>
                <w:position w:val="1"/>
              </w:rPr>
              <w:t>0~</w:t>
            </w:r>
            <w:r>
              <w:rPr>
                <w:rFonts w:ascii="Arial" w:hAnsi="Arial" w:eastAsia="Arial" w:cs="Arial"/>
                <w:sz w:val="15"/>
                <w:szCs w:val="15"/>
                <w:spacing w:val="-1"/>
                <w:position w:val="1"/>
              </w:rPr>
              <w:t>1200</w:t>
            </w:r>
          </w:p>
        </w:tc>
        <w:tc>
          <w:tcPr>
            <w:tcW w:w="1259" w:type="dxa"/>
            <w:vAlign w:val="top"/>
          </w:tcPr>
          <w:p>
            <w:pPr>
              <w:ind w:left="252"/>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ind w:left="884"/>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0~12.00A</w:t>
            </w:r>
          </w:p>
        </w:tc>
      </w:tr>
      <w:tr>
        <w:trPr>
          <w:trHeight w:val="636" w:hRule="atLeast"/>
        </w:trPr>
        <w:tc>
          <w:tcPr>
            <w:tcW w:w="1371" w:type="dxa"/>
            <w:vAlign w:val="top"/>
            <w:gridSpan w:val="3"/>
          </w:tcPr>
          <w:p>
            <w:pPr>
              <w:ind w:left="420"/>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0x0089</w:t>
            </w:r>
          </w:p>
        </w:tc>
        <w:tc>
          <w:tcPr>
            <w:tcW w:w="2041" w:type="dxa"/>
            <w:vAlign w:val="top"/>
          </w:tcPr>
          <w:p>
            <w:pPr>
              <w:pStyle w:val="TableText"/>
              <w:ind w:left="506"/>
              <w:spacing w:before="257" w:line="222" w:lineRule="auto"/>
              <w:rPr>
                <w:sz w:val="18"/>
                <w:szCs w:val="18"/>
              </w:rPr>
            </w:pPr>
            <w:r>
              <w:rPr>
                <w:sz w:val="18"/>
                <w:szCs w:val="18"/>
                <w:spacing w:val="-4"/>
              </w:rPr>
              <w:t>电刹接口电压</w:t>
            </w:r>
          </w:p>
        </w:tc>
        <w:tc>
          <w:tcPr>
            <w:tcW w:w="1377" w:type="dxa"/>
            <w:vAlign w:val="top"/>
          </w:tcPr>
          <w:p>
            <w:pPr>
              <w:ind w:left="463"/>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0~600</w:t>
            </w:r>
          </w:p>
        </w:tc>
        <w:tc>
          <w:tcPr>
            <w:tcW w:w="1259" w:type="dxa"/>
            <w:vAlign w:val="top"/>
          </w:tcPr>
          <w:p>
            <w:pPr>
              <w:ind w:left="25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125"/>
              <w:spacing w:before="101" w:line="220" w:lineRule="auto"/>
              <w:rPr>
                <w:sz w:val="18"/>
                <w:szCs w:val="18"/>
              </w:rPr>
            </w:pPr>
            <w:r>
              <w:rPr>
                <w:sz w:val="18"/>
                <w:szCs w:val="18"/>
                <w:spacing w:val="-2"/>
              </w:rPr>
              <w:t>单位：</w:t>
            </w:r>
            <w:r>
              <w:rPr>
                <w:rFonts w:ascii="Times New Roman" w:hAnsi="Times New Roman" w:eastAsia="Times New Roman" w:cs="Times New Roman"/>
                <w:sz w:val="18"/>
                <w:szCs w:val="18"/>
                <w:spacing w:val="-2"/>
              </w:rPr>
              <w:t>V</w:t>
            </w:r>
            <w:r>
              <w:rPr>
                <w:sz w:val="18"/>
                <w:szCs w:val="18"/>
                <w:spacing w:val="-2"/>
              </w:rPr>
              <w:t>。数字乘以</w:t>
            </w:r>
            <w:r>
              <w:rPr>
                <w:sz w:val="18"/>
                <w:szCs w:val="18"/>
                <w:spacing w:val="-21"/>
              </w:rPr>
              <w:t xml:space="preserve"> </w:t>
            </w:r>
            <w:r>
              <w:rPr>
                <w:rFonts w:ascii="Times New Roman" w:hAnsi="Times New Roman" w:eastAsia="Times New Roman" w:cs="Times New Roman"/>
                <w:sz w:val="18"/>
                <w:szCs w:val="18"/>
                <w:spacing w:val="-2"/>
              </w:rPr>
              <w:t>0.1 </w:t>
            </w:r>
            <w:r>
              <w:rPr>
                <w:sz w:val="18"/>
                <w:szCs w:val="18"/>
                <w:spacing w:val="-2"/>
              </w:rPr>
              <w:t>为电</w:t>
            </w:r>
          </w:p>
          <w:p>
            <w:pPr>
              <w:pStyle w:val="TableText"/>
              <w:ind w:left="527"/>
              <w:spacing w:before="99" w:line="216" w:lineRule="auto"/>
              <w:rPr>
                <w:sz w:val="18"/>
                <w:szCs w:val="18"/>
              </w:rPr>
            </w:pPr>
            <w:r>
              <w:rPr>
                <w:sz w:val="18"/>
                <w:szCs w:val="18"/>
                <w:spacing w:val="-4"/>
              </w:rPr>
              <w:t>刹接口输出电压。</w:t>
            </w:r>
          </w:p>
        </w:tc>
      </w:tr>
      <w:tr>
        <w:trPr>
          <w:trHeight w:val="319" w:hRule="atLeast"/>
        </w:trPr>
        <w:tc>
          <w:tcPr>
            <w:tcW w:w="1371" w:type="dxa"/>
            <w:vAlign w:val="top"/>
            <w:gridSpan w:val="3"/>
          </w:tcPr>
          <w:p>
            <w:pPr>
              <w:ind w:left="425"/>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0x008a</w:t>
            </w:r>
          </w:p>
        </w:tc>
        <w:tc>
          <w:tcPr>
            <w:tcW w:w="2041" w:type="dxa"/>
            <w:vAlign w:val="top"/>
          </w:tcPr>
          <w:p>
            <w:pPr>
              <w:pStyle w:val="TableText"/>
              <w:ind w:left="323"/>
              <w:spacing w:before="99" w:line="215" w:lineRule="auto"/>
              <w:rPr>
                <w:sz w:val="18"/>
                <w:szCs w:val="18"/>
              </w:rPr>
            </w:pPr>
            <w:r>
              <w:rPr>
                <w:rFonts w:ascii="Times New Roman" w:hAnsi="Times New Roman" w:eastAsia="Times New Roman" w:cs="Times New Roman"/>
                <w:sz w:val="18"/>
                <w:szCs w:val="18"/>
                <w:spacing w:val="-1"/>
              </w:rPr>
              <w:t>485 </w:t>
            </w:r>
            <w:r>
              <w:rPr>
                <w:sz w:val="18"/>
                <w:szCs w:val="18"/>
                <w:spacing w:val="-1"/>
              </w:rPr>
              <w:t>波特率高半字</w:t>
            </w:r>
          </w:p>
        </w:tc>
        <w:tc>
          <w:tcPr>
            <w:tcW w:w="1377" w:type="dxa"/>
            <w:vAlign w:val="top"/>
            <w:vMerge w:val="restart"/>
            <w:tcBorders>
              <w:bottom w:val="nil"/>
            </w:tcBorders>
          </w:tcPr>
          <w:p>
            <w:pPr>
              <w:spacing w:line="241" w:lineRule="auto"/>
              <w:rPr>
                <w:rFonts w:ascii="Arial"/>
                <w:sz w:val="21"/>
              </w:rPr>
            </w:pPr>
            <w:r/>
          </w:p>
          <w:p>
            <w:pPr>
              <w:ind w:left="19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9600~115200</w:t>
            </w:r>
          </w:p>
        </w:tc>
        <w:tc>
          <w:tcPr>
            <w:tcW w:w="1259" w:type="dxa"/>
            <w:vAlign w:val="top"/>
            <w:vMerge w:val="restart"/>
            <w:tcBorders>
              <w:bottom w:val="nil"/>
            </w:tcBorders>
          </w:tcPr>
          <w:p>
            <w:pPr>
              <w:ind w:left="252"/>
              <w:spacing w:before="13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vMerge w:val="restart"/>
            <w:tcBorders>
              <w:bottom w:val="nil"/>
            </w:tcBorders>
          </w:tcPr>
          <w:p>
            <w:pPr>
              <w:rPr>
                <w:rFonts w:ascii="Arial"/>
                <w:sz w:val="21"/>
              </w:rPr>
            </w:pPr>
            <w:r/>
          </w:p>
        </w:tc>
      </w:tr>
      <w:tr>
        <w:trPr>
          <w:trHeight w:val="320" w:hRule="atLeast"/>
        </w:trPr>
        <w:tc>
          <w:tcPr>
            <w:tcW w:w="1371" w:type="dxa"/>
            <w:vAlign w:val="top"/>
            <w:gridSpan w:val="3"/>
          </w:tcPr>
          <w:p>
            <w:pPr>
              <w:ind w:left="420"/>
              <w:spacing w:before="74"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0x008b</w:t>
            </w:r>
          </w:p>
        </w:tc>
        <w:tc>
          <w:tcPr>
            <w:tcW w:w="2041" w:type="dxa"/>
            <w:vAlign w:val="top"/>
          </w:tcPr>
          <w:p>
            <w:pPr>
              <w:pStyle w:val="TableText"/>
              <w:ind w:left="323"/>
              <w:spacing w:before="100" w:line="215" w:lineRule="auto"/>
              <w:rPr>
                <w:sz w:val="18"/>
                <w:szCs w:val="18"/>
              </w:rPr>
            </w:pPr>
            <w:r>
              <w:rPr>
                <w:rFonts w:ascii="Times New Roman" w:hAnsi="Times New Roman" w:eastAsia="Times New Roman" w:cs="Times New Roman"/>
                <w:sz w:val="18"/>
                <w:szCs w:val="18"/>
                <w:spacing w:val="-1"/>
              </w:rPr>
              <w:t>485 </w:t>
            </w:r>
            <w:r>
              <w:rPr>
                <w:sz w:val="18"/>
                <w:szCs w:val="18"/>
                <w:spacing w:val="-1"/>
              </w:rPr>
              <w:t>波特率低半字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6" w:hRule="atLeast"/>
        </w:trPr>
        <w:tc>
          <w:tcPr>
            <w:tcW w:w="1371" w:type="dxa"/>
            <w:vAlign w:val="top"/>
            <w:gridSpan w:val="3"/>
          </w:tcPr>
          <w:p>
            <w:pPr>
              <w:ind w:left="425"/>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0x008c</w:t>
            </w:r>
          </w:p>
        </w:tc>
        <w:tc>
          <w:tcPr>
            <w:tcW w:w="2041" w:type="dxa"/>
            <w:vAlign w:val="top"/>
          </w:tcPr>
          <w:p>
            <w:pPr>
              <w:pStyle w:val="TableText"/>
              <w:ind w:left="503"/>
              <w:spacing w:before="258" w:line="221" w:lineRule="auto"/>
              <w:rPr>
                <w:sz w:val="18"/>
                <w:szCs w:val="18"/>
              </w:rPr>
            </w:pPr>
            <w:r>
              <w:rPr>
                <w:rFonts w:ascii="Times New Roman" w:hAnsi="Times New Roman" w:eastAsia="Times New Roman" w:cs="Times New Roman"/>
                <w:sz w:val="18"/>
                <w:szCs w:val="18"/>
                <w:spacing w:val="-1"/>
              </w:rPr>
              <w:t>485 </w:t>
            </w:r>
            <w:r>
              <w:rPr>
                <w:sz w:val="18"/>
                <w:szCs w:val="18"/>
                <w:spacing w:val="-1"/>
              </w:rPr>
              <w:t>校验方式</w:t>
            </w:r>
          </w:p>
        </w:tc>
        <w:tc>
          <w:tcPr>
            <w:tcW w:w="1377" w:type="dxa"/>
            <w:vAlign w:val="top"/>
          </w:tcPr>
          <w:p>
            <w:pPr>
              <w:pStyle w:val="TableText"/>
              <w:ind w:left="242"/>
              <w:spacing w:before="291"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3</w:t>
            </w:r>
          </w:p>
        </w:tc>
        <w:tc>
          <w:tcPr>
            <w:tcW w:w="1259" w:type="dxa"/>
            <w:vAlign w:val="top"/>
          </w:tcPr>
          <w:p>
            <w:pPr>
              <w:ind w:left="25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513"/>
              <w:spacing w:before="100"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w:t>
            </w:r>
            <w:r>
              <w:rPr>
                <w:sz w:val="18"/>
                <w:szCs w:val="18"/>
                <w:spacing w:val="-3"/>
              </w:rPr>
              <w:t>：无</w:t>
            </w: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1</w:t>
            </w:r>
            <w:r>
              <w:rPr>
                <w:sz w:val="18"/>
                <w:szCs w:val="18"/>
                <w:spacing w:val="-3"/>
              </w:rPr>
              <w:t>：奇</w:t>
            </w:r>
            <w:r>
              <w:rPr>
                <w:rFonts w:ascii="Times New Roman" w:hAnsi="Times New Roman" w:eastAsia="Times New Roman" w:cs="Times New Roman"/>
                <w:sz w:val="18"/>
                <w:szCs w:val="18"/>
                <w:spacing w:val="-3"/>
              </w:rPr>
              <w:t>+1</w:t>
            </w:r>
          </w:p>
          <w:p>
            <w:pPr>
              <w:pStyle w:val="TableText"/>
              <w:ind w:left="511"/>
              <w:spacing w:before="98" w:line="21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w:t>
            </w:r>
            <w:r>
              <w:rPr>
                <w:sz w:val="18"/>
                <w:szCs w:val="18"/>
                <w:spacing w:val="-1"/>
              </w:rPr>
              <w:t>：偶</w:t>
            </w:r>
            <w:r>
              <w:rPr>
                <w:rFonts w:ascii="Times New Roman" w:hAnsi="Times New Roman" w:eastAsia="Times New Roman" w:cs="Times New Roman"/>
                <w:sz w:val="18"/>
                <w:szCs w:val="18"/>
                <w:spacing w:val="-1"/>
              </w:rPr>
              <w:t>+1    3</w:t>
            </w:r>
            <w:r>
              <w:rPr>
                <w:sz w:val="18"/>
                <w:szCs w:val="18"/>
                <w:spacing w:val="-1"/>
              </w:rPr>
              <w:t>：无</w:t>
            </w:r>
            <w:r>
              <w:rPr>
                <w:rFonts w:ascii="Times New Roman" w:hAnsi="Times New Roman" w:eastAsia="Times New Roman" w:cs="Times New Roman"/>
                <w:sz w:val="18"/>
                <w:szCs w:val="18"/>
                <w:spacing w:val="-1"/>
              </w:rPr>
              <w:t>+1</w:t>
            </w:r>
          </w:p>
        </w:tc>
      </w:tr>
      <w:tr>
        <w:trPr>
          <w:trHeight w:val="634" w:hRule="atLeast"/>
        </w:trPr>
        <w:tc>
          <w:tcPr>
            <w:tcW w:w="1371" w:type="dxa"/>
            <w:vAlign w:val="top"/>
            <w:gridSpan w:val="3"/>
          </w:tcPr>
          <w:p>
            <w:pPr>
              <w:ind w:left="420"/>
              <w:spacing w:before="230"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0x008d</w:t>
            </w:r>
          </w:p>
        </w:tc>
        <w:tc>
          <w:tcPr>
            <w:tcW w:w="2041" w:type="dxa"/>
            <w:vAlign w:val="top"/>
          </w:tcPr>
          <w:p>
            <w:pPr>
              <w:pStyle w:val="TableText"/>
              <w:ind w:left="215"/>
              <w:spacing w:before="257" w:line="220" w:lineRule="auto"/>
              <w:rPr>
                <w:sz w:val="18"/>
                <w:szCs w:val="18"/>
              </w:rPr>
            </w:pPr>
            <w:r>
              <w:rPr>
                <w:sz w:val="18"/>
                <w:szCs w:val="18"/>
                <w:spacing w:val="-1"/>
              </w:rPr>
              <w:t>通讯控制时禁止配置</w:t>
            </w:r>
          </w:p>
        </w:tc>
        <w:tc>
          <w:tcPr>
            <w:tcW w:w="1377" w:type="dxa"/>
            <w:vAlign w:val="top"/>
          </w:tcPr>
          <w:p>
            <w:pPr>
              <w:pStyle w:val="TableText"/>
              <w:ind w:left="512"/>
              <w:spacing w:before="28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1</w:t>
            </w:r>
          </w:p>
        </w:tc>
        <w:tc>
          <w:tcPr>
            <w:tcW w:w="1259" w:type="dxa"/>
            <w:vAlign w:val="top"/>
          </w:tcPr>
          <w:p>
            <w:pPr>
              <w:ind w:left="252"/>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525"/>
              <w:spacing w:before="257" w:line="220" w:lineRule="auto"/>
              <w:rPr>
                <w:sz w:val="18"/>
                <w:szCs w:val="18"/>
              </w:rPr>
            </w:pPr>
            <w:r>
              <w:rPr>
                <w:rFonts w:ascii="Times New Roman" w:hAnsi="Times New Roman" w:eastAsia="Times New Roman" w:cs="Times New Roman"/>
                <w:sz w:val="18"/>
                <w:szCs w:val="18"/>
                <w:spacing w:val="-8"/>
              </w:rPr>
              <w:t>0</w:t>
            </w:r>
            <w:r>
              <w:rPr>
                <w:sz w:val="18"/>
                <w:szCs w:val="18"/>
                <w:spacing w:val="-8"/>
              </w:rPr>
              <w:t>：禁用</w:t>
            </w:r>
            <w:r>
              <w:rPr>
                <w:sz w:val="18"/>
                <w:szCs w:val="18"/>
                <w:spacing w:val="21"/>
              </w:rPr>
              <w:t xml:space="preserve">  </w:t>
            </w:r>
            <w:r>
              <w:rPr>
                <w:rFonts w:ascii="Times New Roman" w:hAnsi="Times New Roman" w:eastAsia="Times New Roman" w:cs="Times New Roman"/>
                <w:sz w:val="18"/>
                <w:szCs w:val="18"/>
                <w:spacing w:val="-8"/>
              </w:rPr>
              <w:t>1</w:t>
            </w:r>
            <w:r>
              <w:rPr>
                <w:sz w:val="18"/>
                <w:szCs w:val="18"/>
                <w:spacing w:val="-8"/>
              </w:rPr>
              <w:t>：使用</w:t>
            </w:r>
          </w:p>
        </w:tc>
      </w:tr>
      <w:tr>
        <w:trPr>
          <w:trHeight w:val="634" w:hRule="atLeast"/>
        </w:trPr>
        <w:tc>
          <w:tcPr>
            <w:tcW w:w="1371" w:type="dxa"/>
            <w:vAlign w:val="top"/>
            <w:gridSpan w:val="3"/>
          </w:tcPr>
          <w:p>
            <w:pPr>
              <w:ind w:left="425"/>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0x008e</w:t>
            </w:r>
          </w:p>
        </w:tc>
        <w:tc>
          <w:tcPr>
            <w:tcW w:w="2041" w:type="dxa"/>
            <w:vAlign w:val="top"/>
          </w:tcPr>
          <w:p>
            <w:pPr>
              <w:pStyle w:val="TableText"/>
              <w:ind w:left="305"/>
              <w:spacing w:before="257" w:line="220" w:lineRule="auto"/>
              <w:rPr>
                <w:sz w:val="18"/>
                <w:szCs w:val="18"/>
              </w:rPr>
            </w:pPr>
            <w:r>
              <w:rPr>
                <w:sz w:val="18"/>
                <w:szCs w:val="18"/>
                <w:spacing w:val="-1"/>
              </w:rPr>
              <w:t>通讯中断停止时间</w:t>
            </w:r>
          </w:p>
        </w:tc>
        <w:tc>
          <w:tcPr>
            <w:tcW w:w="1377" w:type="dxa"/>
            <w:vAlign w:val="top"/>
          </w:tcPr>
          <w:p>
            <w:pPr>
              <w:ind w:left="463"/>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0~255</w:t>
            </w:r>
          </w:p>
        </w:tc>
        <w:tc>
          <w:tcPr>
            <w:tcW w:w="1259" w:type="dxa"/>
            <w:vAlign w:val="top"/>
          </w:tcPr>
          <w:p>
            <w:pPr>
              <w:ind w:left="25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263"/>
              <w:spacing w:before="257"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0</w:t>
            </w:r>
            <w:r>
              <w:rPr>
                <w:sz w:val="18"/>
                <w:szCs w:val="18"/>
                <w:spacing w:val="-4"/>
              </w:rPr>
              <w:t>：禁用</w:t>
            </w:r>
            <w:r>
              <w:rPr>
                <w:sz w:val="18"/>
                <w:szCs w:val="18"/>
                <w:spacing w:val="39"/>
                <w:w w:val="101"/>
              </w:rPr>
              <w:t xml:space="preserve"> </w:t>
            </w:r>
            <w:r>
              <w:rPr>
                <w:sz w:val="18"/>
                <w:szCs w:val="18"/>
                <w:spacing w:val="-4"/>
              </w:rPr>
              <w:t>非零：</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4"/>
              </w:rPr>
              <w:t>1~25.5s</w:t>
            </w:r>
          </w:p>
        </w:tc>
      </w:tr>
      <w:tr>
        <w:trPr>
          <w:trHeight w:val="636" w:hRule="atLeast"/>
        </w:trPr>
        <w:tc>
          <w:tcPr>
            <w:tcW w:w="1371" w:type="dxa"/>
            <w:vAlign w:val="top"/>
            <w:gridSpan w:val="3"/>
          </w:tcPr>
          <w:p>
            <w:pPr>
              <w:ind w:left="434"/>
              <w:spacing w:before="232"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0x008f</w:t>
            </w:r>
          </w:p>
        </w:tc>
        <w:tc>
          <w:tcPr>
            <w:tcW w:w="2041" w:type="dxa"/>
            <w:vAlign w:val="top"/>
          </w:tcPr>
          <w:p>
            <w:pPr>
              <w:pStyle w:val="TableText"/>
              <w:ind w:left="665"/>
              <w:spacing w:before="259" w:line="220" w:lineRule="auto"/>
              <w:rPr>
                <w:sz w:val="18"/>
                <w:szCs w:val="18"/>
              </w:rPr>
            </w:pPr>
            <w:r>
              <w:rPr>
                <w:sz w:val="18"/>
                <w:szCs w:val="18"/>
                <w:spacing w:val="-2"/>
              </w:rPr>
              <w:t>减速缓冲</w:t>
            </w:r>
          </w:p>
        </w:tc>
        <w:tc>
          <w:tcPr>
            <w:tcW w:w="1377" w:type="dxa"/>
            <w:vAlign w:val="top"/>
          </w:tcPr>
          <w:p>
            <w:pPr>
              <w:ind w:left="463"/>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0~255</w:t>
            </w:r>
          </w:p>
        </w:tc>
        <w:tc>
          <w:tcPr>
            <w:tcW w:w="1259" w:type="dxa"/>
            <w:vAlign w:val="top"/>
          </w:tcPr>
          <w:p>
            <w:pPr>
              <w:ind w:left="252"/>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ind w:left="960"/>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0~25.5s</w:t>
            </w:r>
          </w:p>
        </w:tc>
      </w:tr>
      <w:tr>
        <w:trPr>
          <w:trHeight w:val="634" w:hRule="atLeast"/>
        </w:trPr>
        <w:tc>
          <w:tcPr>
            <w:tcW w:w="1371" w:type="dxa"/>
            <w:vAlign w:val="top"/>
            <w:gridSpan w:val="3"/>
          </w:tcPr>
          <w:p>
            <w:pPr>
              <w:ind w:left="42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0x0090</w:t>
            </w:r>
          </w:p>
        </w:tc>
        <w:tc>
          <w:tcPr>
            <w:tcW w:w="2041" w:type="dxa"/>
            <w:vAlign w:val="top"/>
          </w:tcPr>
          <w:p>
            <w:pPr>
              <w:pStyle w:val="TableText"/>
              <w:ind w:left="847" w:right="103" w:hanging="706"/>
              <w:spacing w:before="74" w:line="282" w:lineRule="auto"/>
              <w:rPr>
                <w:sz w:val="18"/>
                <w:szCs w:val="18"/>
              </w:rPr>
            </w:pPr>
            <w:r>
              <w:rPr>
                <w:sz w:val="18"/>
                <w:szCs w:val="18"/>
                <w:spacing w:val="-1"/>
              </w:rPr>
              <w:t>自测速闭环</w:t>
            </w:r>
            <w:r>
              <w:rPr>
                <w:rFonts w:ascii="Times New Roman" w:hAnsi="Times New Roman" w:eastAsia="Times New Roman" w:cs="Times New Roman"/>
                <w:sz w:val="18"/>
                <w:szCs w:val="18"/>
                <w:spacing w:val="-1"/>
              </w:rPr>
              <w:t>Kp (float)</w:t>
            </w:r>
            <w:r>
              <w:rPr>
                <w:sz w:val="18"/>
                <w:szCs w:val="18"/>
                <w:spacing w:val="-1"/>
              </w:rPr>
              <w:t>高</w:t>
            </w:r>
            <w:r>
              <w:rPr>
                <w:sz w:val="18"/>
                <w:szCs w:val="18"/>
                <w:spacing w:val="-3"/>
              </w:rPr>
              <w:t>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9" w:lineRule="auto"/>
              <w:rPr>
                <w:rFonts w:ascii="Arial"/>
                <w:sz w:val="21"/>
              </w:rPr>
            </w:pPr>
            <w:r/>
          </w:p>
          <w:p>
            <w:pPr>
              <w:ind w:left="25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vMerge w:val="restart"/>
            <w:tcBorders>
              <w:bottom w:val="nil"/>
            </w:tcBorders>
          </w:tcPr>
          <w:p>
            <w:pPr>
              <w:rPr>
                <w:rFonts w:ascii="Arial"/>
                <w:sz w:val="21"/>
              </w:rPr>
            </w:pPr>
            <w:r/>
          </w:p>
        </w:tc>
      </w:tr>
      <w:tr>
        <w:trPr>
          <w:trHeight w:val="634" w:hRule="atLeast"/>
        </w:trPr>
        <w:tc>
          <w:tcPr>
            <w:tcW w:w="1371" w:type="dxa"/>
            <w:vAlign w:val="top"/>
            <w:gridSpan w:val="3"/>
          </w:tcPr>
          <w:p>
            <w:pPr>
              <w:ind w:left="420"/>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0x0091</w:t>
            </w:r>
          </w:p>
        </w:tc>
        <w:tc>
          <w:tcPr>
            <w:tcW w:w="2041" w:type="dxa"/>
            <w:vAlign w:val="top"/>
          </w:tcPr>
          <w:p>
            <w:pPr>
              <w:pStyle w:val="TableText"/>
              <w:ind w:left="847" w:right="103" w:hanging="706"/>
              <w:spacing w:before="74" w:line="282" w:lineRule="auto"/>
              <w:rPr>
                <w:sz w:val="18"/>
                <w:szCs w:val="18"/>
              </w:rPr>
            </w:pPr>
            <w:r>
              <w:rPr>
                <w:sz w:val="18"/>
                <w:szCs w:val="18"/>
                <w:spacing w:val="-1"/>
              </w:rPr>
              <w:t>自测速闭环</w:t>
            </w:r>
            <w:r>
              <w:rPr>
                <w:rFonts w:ascii="Times New Roman" w:hAnsi="Times New Roman" w:eastAsia="Times New Roman" w:cs="Times New Roman"/>
                <w:sz w:val="18"/>
                <w:szCs w:val="18"/>
                <w:spacing w:val="-1"/>
              </w:rPr>
              <w:t>Kp (float)</w:t>
            </w:r>
            <w:r>
              <w:rPr>
                <w:sz w:val="18"/>
                <w:szCs w:val="18"/>
                <w:spacing w:val="-1"/>
              </w:rPr>
              <w:t>低</w:t>
            </w:r>
            <w:r>
              <w:rPr>
                <w:sz w:val="18"/>
                <w:szCs w:val="18"/>
                <w:spacing w:val="-3"/>
              </w:rPr>
              <w:t>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6" w:hRule="atLeast"/>
        </w:trPr>
        <w:tc>
          <w:tcPr>
            <w:tcW w:w="1371" w:type="dxa"/>
            <w:vAlign w:val="top"/>
            <w:gridSpan w:val="3"/>
          </w:tcPr>
          <w:p>
            <w:pPr>
              <w:ind w:left="420"/>
              <w:spacing w:before="29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0x0092</w:t>
            </w:r>
          </w:p>
        </w:tc>
        <w:tc>
          <w:tcPr>
            <w:tcW w:w="2041" w:type="dxa"/>
            <w:vAlign w:val="top"/>
          </w:tcPr>
          <w:p>
            <w:pPr>
              <w:pStyle w:val="TableText"/>
              <w:ind w:left="847" w:right="116" w:hanging="693"/>
              <w:spacing w:before="76" w:line="282" w:lineRule="auto"/>
              <w:rPr>
                <w:sz w:val="18"/>
                <w:szCs w:val="18"/>
              </w:rPr>
            </w:pPr>
            <w:r>
              <w:rPr>
                <w:sz w:val="18"/>
                <w:szCs w:val="18"/>
                <w:spacing w:val="-3"/>
              </w:rPr>
              <w:t>自测速闭环</w:t>
            </w:r>
            <w:r>
              <w:rPr>
                <w:sz w:val="18"/>
                <w:szCs w:val="18"/>
                <w:spacing w:val="-34"/>
              </w:rPr>
              <w:t xml:space="preserve"> </w:t>
            </w:r>
            <w:r>
              <w:rPr>
                <w:rFonts w:ascii="Times New Roman" w:hAnsi="Times New Roman" w:eastAsia="Times New Roman" w:cs="Times New Roman"/>
                <w:sz w:val="18"/>
                <w:szCs w:val="18"/>
                <w:spacing w:val="-3"/>
              </w:rPr>
              <w:t>Ki (float)</w:t>
            </w:r>
            <w:r>
              <w:rPr>
                <w:sz w:val="18"/>
                <w:szCs w:val="18"/>
                <w:spacing w:val="-3"/>
              </w:rPr>
              <w:t>高</w:t>
            </w:r>
            <w:r>
              <w:rPr>
                <w:sz w:val="18"/>
                <w:szCs w:val="18"/>
                <w:spacing w:val="-3"/>
              </w:rPr>
              <w:t>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400" w:lineRule="auto"/>
              <w:rPr>
                <w:rFonts w:ascii="Arial"/>
                <w:sz w:val="21"/>
              </w:rPr>
            </w:pPr>
            <w:r/>
          </w:p>
          <w:p>
            <w:pPr>
              <w:ind w:left="25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vMerge w:val="restart"/>
            <w:tcBorders>
              <w:bottom w:val="nil"/>
            </w:tcBorders>
          </w:tcPr>
          <w:p>
            <w:pPr>
              <w:rPr>
                <w:rFonts w:ascii="Arial"/>
                <w:sz w:val="21"/>
              </w:rPr>
            </w:pPr>
            <w:r/>
          </w:p>
        </w:tc>
      </w:tr>
      <w:tr>
        <w:trPr>
          <w:trHeight w:val="634" w:hRule="atLeast"/>
        </w:trPr>
        <w:tc>
          <w:tcPr>
            <w:tcW w:w="1371" w:type="dxa"/>
            <w:vAlign w:val="top"/>
            <w:gridSpan w:val="3"/>
          </w:tcPr>
          <w:p>
            <w:pPr>
              <w:ind w:left="420"/>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0x0093</w:t>
            </w:r>
          </w:p>
        </w:tc>
        <w:tc>
          <w:tcPr>
            <w:tcW w:w="2041" w:type="dxa"/>
            <w:vAlign w:val="top"/>
          </w:tcPr>
          <w:p>
            <w:pPr>
              <w:pStyle w:val="TableText"/>
              <w:ind w:left="847" w:right="116" w:hanging="693"/>
              <w:spacing w:before="74" w:line="282" w:lineRule="auto"/>
              <w:rPr>
                <w:sz w:val="18"/>
                <w:szCs w:val="18"/>
              </w:rPr>
            </w:pPr>
            <w:r>
              <w:rPr>
                <w:sz w:val="18"/>
                <w:szCs w:val="18"/>
                <w:spacing w:val="-3"/>
              </w:rPr>
              <w:t>自测速闭环</w:t>
            </w:r>
            <w:r>
              <w:rPr>
                <w:sz w:val="18"/>
                <w:szCs w:val="18"/>
                <w:spacing w:val="-34"/>
              </w:rPr>
              <w:t xml:space="preserve"> </w:t>
            </w:r>
            <w:r>
              <w:rPr>
                <w:rFonts w:ascii="Times New Roman" w:hAnsi="Times New Roman" w:eastAsia="Times New Roman" w:cs="Times New Roman"/>
                <w:sz w:val="18"/>
                <w:szCs w:val="18"/>
                <w:spacing w:val="-3"/>
              </w:rPr>
              <w:t>Ki (float)</w:t>
            </w:r>
            <w:r>
              <w:rPr>
                <w:sz w:val="18"/>
                <w:szCs w:val="18"/>
                <w:spacing w:val="-3"/>
              </w:rPr>
              <w:t>低</w:t>
            </w:r>
            <w:r>
              <w:rPr>
                <w:sz w:val="18"/>
                <w:szCs w:val="18"/>
                <w:spacing w:val="-3"/>
              </w:rPr>
              <w:t>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34" w:hRule="atLeast"/>
        </w:trPr>
        <w:tc>
          <w:tcPr>
            <w:tcW w:w="1371" w:type="dxa"/>
            <w:vAlign w:val="top"/>
            <w:gridSpan w:val="3"/>
          </w:tcPr>
          <w:p>
            <w:pPr>
              <w:ind w:left="420"/>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0x0094</w:t>
            </w:r>
          </w:p>
        </w:tc>
        <w:tc>
          <w:tcPr>
            <w:tcW w:w="2041" w:type="dxa"/>
            <w:vAlign w:val="top"/>
          </w:tcPr>
          <w:p>
            <w:pPr>
              <w:pStyle w:val="TableText"/>
              <w:ind w:left="847" w:right="103" w:hanging="706"/>
              <w:spacing w:before="76" w:line="281" w:lineRule="auto"/>
              <w:rPr>
                <w:sz w:val="18"/>
                <w:szCs w:val="18"/>
              </w:rPr>
            </w:pPr>
            <w:r>
              <w:rPr>
                <w:sz w:val="18"/>
                <w:szCs w:val="18"/>
                <w:spacing w:val="-1"/>
              </w:rPr>
              <w:t>自测速闭环</w:t>
            </w:r>
            <w:r>
              <w:rPr>
                <w:rFonts w:ascii="Times New Roman" w:hAnsi="Times New Roman" w:eastAsia="Times New Roman" w:cs="Times New Roman"/>
                <w:sz w:val="18"/>
                <w:szCs w:val="18"/>
                <w:spacing w:val="-1"/>
              </w:rPr>
              <w:t>Kd (float)</w:t>
            </w:r>
            <w:r>
              <w:rPr>
                <w:sz w:val="18"/>
                <w:szCs w:val="18"/>
                <w:spacing w:val="-1"/>
              </w:rPr>
              <w:t>高</w:t>
            </w:r>
            <w:r>
              <w:rPr>
                <w:sz w:val="18"/>
                <w:szCs w:val="18"/>
                <w:spacing w:val="-3"/>
              </w:rPr>
              <w:t>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401" w:lineRule="auto"/>
              <w:rPr>
                <w:rFonts w:ascii="Arial"/>
                <w:sz w:val="21"/>
              </w:rPr>
            </w:pPr>
            <w:r/>
          </w:p>
          <w:p>
            <w:pPr>
              <w:ind w:left="25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vMerge w:val="restart"/>
            <w:tcBorders>
              <w:bottom w:val="nil"/>
            </w:tcBorders>
          </w:tcPr>
          <w:p>
            <w:pPr>
              <w:rPr>
                <w:rFonts w:ascii="Arial"/>
                <w:sz w:val="21"/>
              </w:rPr>
            </w:pPr>
            <w:r/>
          </w:p>
        </w:tc>
      </w:tr>
      <w:tr>
        <w:trPr>
          <w:trHeight w:val="636" w:hRule="atLeast"/>
        </w:trPr>
        <w:tc>
          <w:tcPr>
            <w:tcW w:w="1371" w:type="dxa"/>
            <w:vAlign w:val="top"/>
            <w:gridSpan w:val="3"/>
          </w:tcPr>
          <w:p>
            <w:pPr>
              <w:rPr>
                <w:rFonts w:ascii="Arial"/>
                <w:sz w:val="21"/>
              </w:rPr>
            </w:pPr>
            <w:r/>
          </w:p>
          <w:p>
            <w:pPr>
              <w:ind w:left="4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0x0095</w:t>
            </w:r>
          </w:p>
        </w:tc>
        <w:tc>
          <w:tcPr>
            <w:tcW w:w="2041" w:type="dxa"/>
            <w:vAlign w:val="top"/>
          </w:tcPr>
          <w:p>
            <w:pPr>
              <w:pStyle w:val="TableText"/>
              <w:ind w:left="847" w:right="103" w:hanging="706"/>
              <w:spacing w:before="78" w:line="281" w:lineRule="auto"/>
              <w:rPr>
                <w:sz w:val="18"/>
                <w:szCs w:val="18"/>
              </w:rPr>
            </w:pPr>
            <w:r>
              <w:rPr>
                <w:sz w:val="18"/>
                <w:szCs w:val="18"/>
                <w:spacing w:val="-1"/>
              </w:rPr>
              <w:t>自测速闭环</w:t>
            </w:r>
            <w:r>
              <w:rPr>
                <w:rFonts w:ascii="Times New Roman" w:hAnsi="Times New Roman" w:eastAsia="Times New Roman" w:cs="Times New Roman"/>
                <w:sz w:val="18"/>
                <w:szCs w:val="18"/>
                <w:spacing w:val="-1"/>
              </w:rPr>
              <w:t>Kd (float)</w:t>
            </w:r>
            <w:r>
              <w:rPr>
                <w:sz w:val="18"/>
                <w:szCs w:val="18"/>
                <w:spacing w:val="-1"/>
              </w:rPr>
              <w:t>低</w:t>
            </w:r>
            <w:r>
              <w:rPr>
                <w:sz w:val="18"/>
                <w:szCs w:val="18"/>
                <w:spacing w:val="-3"/>
              </w:rPr>
              <w:t>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vMerge w:val="continue"/>
            <w:tcBorders>
              <w:top w:val="nil"/>
            </w:tcBorders>
          </w:tcPr>
          <w:p>
            <w:pPr>
              <w:rPr>
                <w:rFonts w:ascii="Arial"/>
                <w:sz w:val="21"/>
              </w:rPr>
            </w:pPr>
            <w:r/>
          </w:p>
        </w:tc>
      </w:tr>
      <w:tr>
        <w:trPr>
          <w:trHeight w:val="655" w:hRule="atLeast"/>
        </w:trPr>
        <w:tc>
          <w:tcPr>
            <w:tcW w:w="1371" w:type="dxa"/>
            <w:vAlign w:val="top"/>
            <w:gridSpan w:val="3"/>
          </w:tcPr>
          <w:p>
            <w:pPr>
              <w:spacing w:line="249" w:lineRule="auto"/>
              <w:rPr>
                <w:rFonts w:ascii="Arial"/>
                <w:sz w:val="21"/>
              </w:rPr>
            </w:pPr>
            <w:r/>
          </w:p>
          <w:p>
            <w:pPr>
              <w:ind w:left="1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0x0096-0x0097</w:t>
            </w:r>
          </w:p>
        </w:tc>
        <w:tc>
          <w:tcPr>
            <w:tcW w:w="2041" w:type="dxa"/>
            <w:vAlign w:val="top"/>
          </w:tcPr>
          <w:p>
            <w:pPr>
              <w:pStyle w:val="TableText"/>
              <w:ind w:left="845"/>
              <w:spacing w:before="269" w:line="221" w:lineRule="auto"/>
              <w:rPr>
                <w:sz w:val="18"/>
                <w:szCs w:val="18"/>
              </w:rPr>
            </w:pPr>
            <w:r>
              <w:rPr>
                <w:sz w:val="18"/>
                <w:szCs w:val="18"/>
                <w:spacing w:val="-2"/>
              </w:rPr>
              <w:t>保留</w:t>
            </w:r>
          </w:p>
        </w:tc>
        <w:tc>
          <w:tcPr>
            <w:tcW w:w="1377" w:type="dxa"/>
            <w:vAlign w:val="top"/>
          </w:tcPr>
          <w:p>
            <w:pPr>
              <w:rPr>
                <w:rFonts w:ascii="Arial"/>
                <w:sz w:val="21"/>
              </w:rPr>
            </w:pPr>
            <w:r/>
          </w:p>
        </w:tc>
        <w:tc>
          <w:tcPr>
            <w:tcW w:w="1259" w:type="dxa"/>
            <w:vAlign w:val="top"/>
          </w:tcPr>
          <w:p>
            <w:pPr>
              <w:rPr>
                <w:rFonts w:ascii="Arial"/>
                <w:sz w:val="21"/>
              </w:rPr>
            </w:pPr>
            <w:r/>
          </w:p>
        </w:tc>
        <w:tc>
          <w:tcPr>
            <w:tcW w:w="2484" w:type="dxa"/>
            <w:vAlign w:val="top"/>
          </w:tcPr>
          <w:p>
            <w:pPr>
              <w:rPr>
                <w:rFonts w:ascii="Arial"/>
                <w:sz w:val="21"/>
              </w:rPr>
            </w:pPr>
            <w:r/>
          </w:p>
        </w:tc>
      </w:tr>
      <w:tr>
        <w:trPr>
          <w:trHeight w:val="639" w:hRule="atLeast"/>
        </w:trPr>
        <w:tc>
          <w:tcPr>
            <w:tcW w:w="1371" w:type="dxa"/>
            <w:vAlign w:val="top"/>
            <w:gridSpan w:val="3"/>
          </w:tcPr>
          <w:p>
            <w:pPr>
              <w:ind w:left="420"/>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0x0098</w:t>
            </w:r>
          </w:p>
        </w:tc>
        <w:tc>
          <w:tcPr>
            <w:tcW w:w="2041" w:type="dxa"/>
            <w:vAlign w:val="top"/>
          </w:tcPr>
          <w:p>
            <w:pPr>
              <w:pStyle w:val="TableText"/>
              <w:ind w:left="115"/>
              <w:spacing w:before="75" w:line="237" w:lineRule="exact"/>
              <w:rPr>
                <w:rFonts w:ascii="Times New Roman" w:hAnsi="Times New Roman" w:eastAsia="Times New Roman" w:cs="Times New Roman"/>
                <w:sz w:val="18"/>
                <w:szCs w:val="18"/>
              </w:rPr>
            </w:pPr>
            <w:r>
              <w:rPr>
                <w:sz w:val="18"/>
                <w:szCs w:val="18"/>
                <w:spacing w:val="2"/>
                <w:position w:val="2"/>
              </w:rPr>
              <w:t>外接测速反馈</w:t>
            </w:r>
            <w:r>
              <w:rPr>
                <w:rFonts w:ascii="Times New Roman" w:hAnsi="Times New Roman" w:eastAsia="Times New Roman" w:cs="Times New Roman"/>
                <w:sz w:val="18"/>
                <w:szCs w:val="18"/>
                <w:position w:val="2"/>
              </w:rPr>
              <w:t>Kp</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p>
          <w:p>
            <w:pPr>
              <w:pStyle w:val="TableText"/>
              <w:ind w:left="759"/>
              <w:spacing w:before="104" w:line="217" w:lineRule="auto"/>
              <w:rPr>
                <w:sz w:val="18"/>
                <w:szCs w:val="18"/>
              </w:rPr>
            </w:pPr>
            <w:r>
              <w:rPr>
                <w:sz w:val="18"/>
                <w:szCs w:val="18"/>
                <w:spacing w:val="-3"/>
              </w:rPr>
              <w:t>高半字</w:t>
            </w:r>
          </w:p>
        </w:tc>
        <w:tc>
          <w:tcPr>
            <w:tcW w:w="1377" w:type="dxa"/>
            <w:vAlign w:val="top"/>
          </w:tcPr>
          <w:p>
            <w:pPr>
              <w:rPr>
                <w:rFonts w:ascii="Arial"/>
                <w:sz w:val="21"/>
              </w:rPr>
            </w:pPr>
            <w:r/>
          </w:p>
        </w:tc>
        <w:tc>
          <w:tcPr>
            <w:tcW w:w="1259" w:type="dxa"/>
            <w:vAlign w:val="top"/>
          </w:tcPr>
          <w:p>
            <w:pPr>
              <w:ind w:left="252"/>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5"/>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rPr>
                <w:rFonts w:ascii="Arial"/>
                <w:sz w:val="21"/>
              </w:rPr>
            </w:pPr>
            <w:r/>
          </w:p>
        </w:tc>
      </w:tr>
    </w:tbl>
    <w:p>
      <w:pPr>
        <w:pStyle w:val="BodyText"/>
        <w:rPr>
          <w:sz w:val="21"/>
        </w:rPr>
      </w:pPr>
      <w:r/>
    </w:p>
    <w:p>
      <w:pPr>
        <w:sectPr>
          <w:footerReference w:type="default" r:id="rId478"/>
          <w:pgSz w:w="11905" w:h="16840"/>
          <w:pgMar w:top="400" w:right="1681" w:bottom="1193" w:left="1684" w:header="0" w:footer="1033" w:gutter="0"/>
        </w:sectPr>
        <w:rPr>
          <w:sz w:val="21"/>
          <w:szCs w:val="21"/>
        </w:rPr>
      </w:pPr>
    </w:p>
    <w:p>
      <w:pPr>
        <w:pStyle w:val="BodyText"/>
        <w:ind w:left="119"/>
        <w:spacing w:before="295" w:line="173" w:lineRule="auto"/>
        <w:rPr/>
      </w:pPr>
      <w:bookmarkStart w:name="bookmark210" w:id="153"/>
      <w:bookmarkEnd w:id="153"/>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56" style="position:absolute;margin-left:5.58pt;margin-top:0pt;mso-position-vertical-relative:text;mso-position-horizontal-relative:text;width:414.8pt;height:1pt;z-index:26095923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58" name="IM 958"/>
            <wp:cNvGraphicFramePr/>
            <a:graphic>
              <a:graphicData uri="http://schemas.openxmlformats.org/drawingml/2006/picture">
                <pic:pic>
                  <pic:nvPicPr>
                    <pic:cNvPr id="958" name="IM 958"/>
                    <pic:cNvPicPr/>
                  </pic:nvPicPr>
                  <pic:blipFill>
                    <a:blip r:embed="rId480"/>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37" w:hRule="atLeast"/>
        </w:trPr>
        <w:tc>
          <w:tcPr>
            <w:tcW w:w="1372" w:type="dxa"/>
            <w:vAlign w:val="top"/>
          </w:tcPr>
          <w:p>
            <w:pPr>
              <w:ind w:left="420"/>
              <w:spacing w:before="2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0x0099</w:t>
            </w:r>
          </w:p>
        </w:tc>
        <w:tc>
          <w:tcPr>
            <w:tcW w:w="2041" w:type="dxa"/>
            <w:vAlign w:val="top"/>
          </w:tcPr>
          <w:p>
            <w:pPr>
              <w:pStyle w:val="TableText"/>
              <w:ind w:left="114"/>
              <w:spacing w:before="65" w:line="237" w:lineRule="exact"/>
              <w:rPr>
                <w:rFonts w:ascii="Times New Roman" w:hAnsi="Times New Roman" w:eastAsia="Times New Roman" w:cs="Times New Roman"/>
                <w:sz w:val="18"/>
                <w:szCs w:val="18"/>
              </w:rPr>
            </w:pPr>
            <w:r>
              <w:rPr>
                <w:sz w:val="18"/>
                <w:szCs w:val="18"/>
                <w:spacing w:val="2"/>
                <w:position w:val="2"/>
              </w:rPr>
              <w:t>外接测速反馈</w:t>
            </w:r>
            <w:r>
              <w:rPr>
                <w:rFonts w:ascii="Times New Roman" w:hAnsi="Times New Roman" w:eastAsia="Times New Roman" w:cs="Times New Roman"/>
                <w:sz w:val="18"/>
                <w:szCs w:val="18"/>
                <w:position w:val="2"/>
              </w:rPr>
              <w:t>Kp</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p>
          <w:p>
            <w:pPr>
              <w:pStyle w:val="TableText"/>
              <w:ind w:left="753"/>
              <w:spacing w:before="105" w:line="220" w:lineRule="auto"/>
              <w:rPr>
                <w:sz w:val="18"/>
                <w:szCs w:val="18"/>
              </w:rPr>
            </w:pPr>
            <w:r>
              <w:rPr>
                <w:sz w:val="18"/>
                <w:szCs w:val="18"/>
                <w:spacing w:val="-2"/>
              </w:rPr>
              <w:t>低半字</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633" w:hRule="atLeast"/>
        </w:trPr>
        <w:tc>
          <w:tcPr>
            <w:tcW w:w="1372" w:type="dxa"/>
            <w:vAlign w:val="top"/>
          </w:tcPr>
          <w:p>
            <w:pPr>
              <w:ind w:left="425"/>
              <w:spacing w:before="2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0x009a</w:t>
            </w:r>
          </w:p>
        </w:tc>
        <w:tc>
          <w:tcPr>
            <w:tcW w:w="2041" w:type="dxa"/>
            <w:vAlign w:val="top"/>
          </w:tcPr>
          <w:p>
            <w:pPr>
              <w:pStyle w:val="TableText"/>
              <w:ind w:left="127"/>
              <w:spacing w:before="64" w:line="236" w:lineRule="exact"/>
              <w:rPr>
                <w:rFonts w:ascii="Times New Roman" w:hAnsi="Times New Roman" w:eastAsia="Times New Roman" w:cs="Times New Roman"/>
                <w:sz w:val="18"/>
                <w:szCs w:val="18"/>
              </w:rPr>
            </w:pPr>
            <w:r>
              <w:rPr>
                <w:sz w:val="18"/>
                <w:szCs w:val="18"/>
                <w:spacing w:val="-1"/>
                <w:position w:val="2"/>
              </w:rPr>
              <w:t>外接测速反馈</w:t>
            </w:r>
            <w:r>
              <w:rPr>
                <w:sz w:val="18"/>
                <w:szCs w:val="18"/>
                <w:spacing w:val="-39"/>
                <w:position w:val="2"/>
              </w:rPr>
              <w:t xml:space="preserve"> </w:t>
            </w:r>
            <w:r>
              <w:rPr>
                <w:rFonts w:ascii="Times New Roman" w:hAnsi="Times New Roman" w:eastAsia="Times New Roman" w:cs="Times New Roman"/>
                <w:sz w:val="18"/>
                <w:szCs w:val="18"/>
                <w:spacing w:val="-1"/>
                <w:position w:val="2"/>
              </w:rPr>
              <w:t>Ki (float)</w:t>
            </w:r>
          </w:p>
          <w:p>
            <w:pPr>
              <w:pStyle w:val="TableText"/>
              <w:ind w:left="758"/>
              <w:spacing w:before="104" w:line="220" w:lineRule="auto"/>
              <w:rPr>
                <w:sz w:val="18"/>
                <w:szCs w:val="18"/>
              </w:rPr>
            </w:pPr>
            <w:r>
              <w:rPr>
                <w:sz w:val="18"/>
                <w:szCs w:val="18"/>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89" w:lineRule="auto"/>
              <w:rPr>
                <w:rFonts w:ascii="Arial"/>
                <w:sz w:val="21"/>
              </w:rPr>
            </w:pPr>
            <w:r/>
          </w:p>
          <w:p>
            <w:pPr>
              <w:ind w:left="25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2" w:hRule="atLeast"/>
        </w:trPr>
        <w:tc>
          <w:tcPr>
            <w:tcW w:w="1372" w:type="dxa"/>
            <w:vAlign w:val="top"/>
          </w:tcPr>
          <w:p>
            <w:pPr>
              <w:ind w:left="420"/>
              <w:spacing w:before="22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0x009b</w:t>
            </w:r>
          </w:p>
        </w:tc>
        <w:tc>
          <w:tcPr>
            <w:tcW w:w="2041" w:type="dxa"/>
            <w:vAlign w:val="top"/>
          </w:tcPr>
          <w:p>
            <w:pPr>
              <w:pStyle w:val="TableText"/>
              <w:ind w:left="127"/>
              <w:spacing w:before="66" w:line="236" w:lineRule="exact"/>
              <w:rPr>
                <w:rFonts w:ascii="Times New Roman" w:hAnsi="Times New Roman" w:eastAsia="Times New Roman" w:cs="Times New Roman"/>
                <w:sz w:val="18"/>
                <w:szCs w:val="18"/>
              </w:rPr>
            </w:pPr>
            <w:r>
              <w:rPr>
                <w:sz w:val="18"/>
                <w:szCs w:val="18"/>
                <w:spacing w:val="-1"/>
                <w:position w:val="2"/>
              </w:rPr>
              <w:t>外接测速反馈</w:t>
            </w:r>
            <w:r>
              <w:rPr>
                <w:sz w:val="18"/>
                <w:szCs w:val="18"/>
                <w:spacing w:val="-39"/>
                <w:position w:val="2"/>
              </w:rPr>
              <w:t xml:space="preserve"> </w:t>
            </w:r>
            <w:r>
              <w:rPr>
                <w:rFonts w:ascii="Times New Roman" w:hAnsi="Times New Roman" w:eastAsia="Times New Roman" w:cs="Times New Roman"/>
                <w:sz w:val="18"/>
                <w:szCs w:val="18"/>
                <w:spacing w:val="-1"/>
                <w:position w:val="2"/>
              </w:rPr>
              <w:t>Ki (float)</w:t>
            </w:r>
          </w:p>
          <w:p>
            <w:pPr>
              <w:pStyle w:val="TableText"/>
              <w:ind w:left="758"/>
              <w:spacing w:before="105" w:line="219" w:lineRule="auto"/>
              <w:rPr>
                <w:sz w:val="18"/>
                <w:szCs w:val="18"/>
              </w:rPr>
            </w:pPr>
            <w:r>
              <w:rPr>
                <w:sz w:val="18"/>
                <w:szCs w:val="18"/>
                <w:spacing w:val="-3"/>
              </w:rPr>
              <w:t>高低字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2" w:hRule="atLeast"/>
        </w:trPr>
        <w:tc>
          <w:tcPr>
            <w:tcW w:w="1372" w:type="dxa"/>
            <w:vAlign w:val="top"/>
          </w:tcPr>
          <w:p>
            <w:pPr>
              <w:ind w:left="425"/>
              <w:spacing w:before="2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0x009c</w:t>
            </w:r>
          </w:p>
        </w:tc>
        <w:tc>
          <w:tcPr>
            <w:tcW w:w="2041" w:type="dxa"/>
            <w:vAlign w:val="top"/>
          </w:tcPr>
          <w:p>
            <w:pPr>
              <w:pStyle w:val="TableText"/>
              <w:ind w:left="114"/>
              <w:spacing w:before="68" w:line="237" w:lineRule="exact"/>
              <w:rPr>
                <w:rFonts w:ascii="Times New Roman" w:hAnsi="Times New Roman" w:eastAsia="Times New Roman" w:cs="Times New Roman"/>
                <w:sz w:val="18"/>
                <w:szCs w:val="18"/>
              </w:rPr>
            </w:pPr>
            <w:r>
              <w:rPr>
                <w:sz w:val="18"/>
                <w:szCs w:val="18"/>
                <w:spacing w:val="2"/>
                <w:position w:val="2"/>
              </w:rPr>
              <w:t>外接测速反馈</w:t>
            </w:r>
            <w:r>
              <w:rPr>
                <w:rFonts w:ascii="Times New Roman" w:hAnsi="Times New Roman" w:eastAsia="Times New Roman" w:cs="Times New Roman"/>
                <w:sz w:val="18"/>
                <w:szCs w:val="18"/>
                <w:position w:val="2"/>
              </w:rPr>
              <w:t>Kd</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p>
          <w:p>
            <w:pPr>
              <w:pStyle w:val="TableText"/>
              <w:ind w:left="758"/>
              <w:spacing w:before="105" w:line="217" w:lineRule="auto"/>
              <w:rPr>
                <w:sz w:val="18"/>
                <w:szCs w:val="18"/>
              </w:rPr>
            </w:pPr>
            <w:r>
              <w:rPr>
                <w:sz w:val="18"/>
                <w:szCs w:val="18"/>
                <w:spacing w:val="-3"/>
              </w:rPr>
              <w:t>高半字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4"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4" w:hRule="atLeast"/>
        </w:trPr>
        <w:tc>
          <w:tcPr>
            <w:tcW w:w="1372" w:type="dxa"/>
            <w:vAlign w:val="top"/>
          </w:tcPr>
          <w:p>
            <w:pPr>
              <w:ind w:left="420"/>
              <w:spacing w:before="229"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0x009d</w:t>
            </w:r>
          </w:p>
        </w:tc>
        <w:tc>
          <w:tcPr>
            <w:tcW w:w="2041" w:type="dxa"/>
            <w:vAlign w:val="top"/>
          </w:tcPr>
          <w:p>
            <w:pPr>
              <w:pStyle w:val="TableText"/>
              <w:ind w:left="114"/>
              <w:spacing w:before="72" w:line="236" w:lineRule="exact"/>
              <w:rPr>
                <w:rFonts w:ascii="Times New Roman" w:hAnsi="Times New Roman" w:eastAsia="Times New Roman" w:cs="Times New Roman"/>
                <w:sz w:val="18"/>
                <w:szCs w:val="18"/>
              </w:rPr>
            </w:pPr>
            <w:r>
              <w:rPr>
                <w:sz w:val="18"/>
                <w:szCs w:val="18"/>
                <w:spacing w:val="2"/>
                <w:position w:val="2"/>
              </w:rPr>
              <w:t>外接测速反馈</w:t>
            </w:r>
            <w:r>
              <w:rPr>
                <w:rFonts w:ascii="Times New Roman" w:hAnsi="Times New Roman" w:eastAsia="Times New Roman" w:cs="Times New Roman"/>
                <w:sz w:val="18"/>
                <w:szCs w:val="18"/>
                <w:position w:val="2"/>
              </w:rPr>
              <w:t>Kd</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p>
          <w:p>
            <w:pPr>
              <w:pStyle w:val="TableText"/>
              <w:ind w:left="753"/>
              <w:spacing w:before="104" w:line="216" w:lineRule="auto"/>
              <w:rPr>
                <w:sz w:val="18"/>
                <w:szCs w:val="18"/>
              </w:rPr>
            </w:pPr>
            <w:r>
              <w:rPr>
                <w:sz w:val="18"/>
                <w:szCs w:val="18"/>
                <w:spacing w:val="-2"/>
              </w:rPr>
              <w:t>低半字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57" w:hRule="atLeast"/>
        </w:trPr>
        <w:tc>
          <w:tcPr>
            <w:tcW w:w="1372" w:type="dxa"/>
            <w:vAlign w:val="top"/>
          </w:tcPr>
          <w:p>
            <w:pPr>
              <w:ind w:left="140"/>
              <w:spacing w:before="241"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0x009e-0x009f</w:t>
            </w:r>
          </w:p>
        </w:tc>
        <w:tc>
          <w:tcPr>
            <w:tcW w:w="2041" w:type="dxa"/>
            <w:vAlign w:val="top"/>
          </w:tcPr>
          <w:p>
            <w:pPr>
              <w:pStyle w:val="TableText"/>
              <w:ind w:left="844"/>
              <w:spacing w:before="267" w:line="221" w:lineRule="auto"/>
              <w:rPr>
                <w:sz w:val="18"/>
                <w:szCs w:val="18"/>
              </w:rPr>
            </w:pPr>
            <w:r>
              <w:rPr>
                <w:sz w:val="18"/>
                <w:szCs w:val="18"/>
                <w:spacing w:val="-2"/>
              </w:rPr>
              <w:t>保留</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bl>
    <w:p>
      <w:pPr>
        <w:pStyle w:val="BodyText"/>
        <w:ind w:left="123"/>
        <w:spacing w:before="190" w:line="222" w:lineRule="auto"/>
        <w:rPr>
          <w:rFonts w:ascii="SimHei" w:hAnsi="SimHei" w:eastAsia="SimHei" w:cs="SimHei"/>
          <w:sz w:val="24"/>
          <w:szCs w:val="24"/>
        </w:rPr>
      </w:pPr>
      <w:r>
        <w:rPr>
          <w:sz w:val="24"/>
          <w:szCs w:val="24"/>
          <w:b/>
          <w:bCs/>
          <w:spacing w:val="-2"/>
        </w:rPr>
        <w:t>5.3.8 </w:t>
      </w:r>
      <w:r>
        <w:rPr>
          <w:rFonts w:ascii="SimHei" w:hAnsi="SimHei" w:eastAsia="SimHei" w:cs="SimHei"/>
          <w:sz w:val="24"/>
          <w:szCs w:val="24"/>
          <w:b/>
          <w:bCs/>
          <w:spacing w:val="-2"/>
        </w:rPr>
        <w:t>预设正反转速度寄存器</w:t>
      </w:r>
    </w:p>
    <w:p>
      <w:pPr>
        <w:spacing w:line="144"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1" w:hRule="atLeast"/>
        </w:trPr>
        <w:tc>
          <w:tcPr>
            <w:shd w:val="clear" w:fill="E6E6E6"/>
            <w:tcW w:w="1372" w:type="dxa"/>
            <w:vAlign w:val="top"/>
          </w:tcPr>
          <w:p>
            <w:pPr>
              <w:pStyle w:val="TableText"/>
              <w:ind w:left="243"/>
              <w:spacing w:before="71" w:line="220" w:lineRule="auto"/>
              <w:rPr>
                <w:sz w:val="18"/>
                <w:szCs w:val="18"/>
              </w:rPr>
            </w:pPr>
            <w:r>
              <w:rPr>
                <w:sz w:val="18"/>
                <w:szCs w:val="18"/>
                <w:b/>
                <w:bCs/>
                <w:spacing w:val="-4"/>
              </w:rPr>
              <w:t>寄存器地址</w:t>
            </w:r>
          </w:p>
        </w:tc>
        <w:tc>
          <w:tcPr>
            <w:shd w:val="clear" w:fill="E6E6E6"/>
            <w:tcW w:w="2041" w:type="dxa"/>
            <w:vAlign w:val="top"/>
          </w:tcPr>
          <w:p>
            <w:pPr>
              <w:pStyle w:val="TableText"/>
              <w:ind w:left="844"/>
              <w:spacing w:before="71" w:line="222" w:lineRule="auto"/>
              <w:rPr>
                <w:sz w:val="18"/>
                <w:szCs w:val="18"/>
              </w:rPr>
            </w:pPr>
            <w:r>
              <w:rPr>
                <w:sz w:val="18"/>
                <w:szCs w:val="18"/>
                <w:b/>
                <w:bCs/>
                <w:spacing w:val="-4"/>
              </w:rPr>
              <w:t>描述</w:t>
            </w:r>
          </w:p>
        </w:tc>
        <w:tc>
          <w:tcPr>
            <w:shd w:val="clear" w:fill="E6E6E6"/>
            <w:tcW w:w="1377" w:type="dxa"/>
            <w:vAlign w:val="top"/>
          </w:tcPr>
          <w:p>
            <w:pPr>
              <w:pStyle w:val="TableText"/>
              <w:ind w:left="332"/>
              <w:spacing w:before="71" w:line="220" w:lineRule="auto"/>
              <w:rPr>
                <w:sz w:val="18"/>
                <w:szCs w:val="18"/>
              </w:rPr>
            </w:pPr>
            <w:r>
              <w:rPr>
                <w:sz w:val="18"/>
                <w:szCs w:val="18"/>
                <w:b/>
                <w:bCs/>
                <w:spacing w:val="-4"/>
              </w:rPr>
              <w:t>取值范围</w:t>
            </w:r>
          </w:p>
        </w:tc>
        <w:tc>
          <w:tcPr>
            <w:shd w:val="clear" w:fill="E6E6E6"/>
            <w:tcW w:w="1259" w:type="dxa"/>
            <w:vAlign w:val="top"/>
          </w:tcPr>
          <w:p>
            <w:pPr>
              <w:pStyle w:val="TableText"/>
              <w:ind w:left="183"/>
              <w:spacing w:before="71" w:line="220" w:lineRule="auto"/>
              <w:rPr>
                <w:sz w:val="18"/>
                <w:szCs w:val="18"/>
              </w:rPr>
            </w:pPr>
            <w:r>
              <w:rPr>
                <w:sz w:val="18"/>
                <w:szCs w:val="18"/>
                <w:b/>
                <w:bCs/>
                <w:spacing w:val="-3"/>
              </w:rPr>
              <w:t>支持功能码</w:t>
            </w:r>
          </w:p>
        </w:tc>
        <w:tc>
          <w:tcPr>
            <w:shd w:val="clear" w:fill="E6E6E6"/>
            <w:tcW w:w="2483" w:type="dxa"/>
            <w:vAlign w:val="top"/>
          </w:tcPr>
          <w:p>
            <w:pPr>
              <w:pStyle w:val="TableText"/>
              <w:ind w:left="1067"/>
              <w:spacing w:before="70" w:line="222" w:lineRule="auto"/>
              <w:rPr>
                <w:sz w:val="18"/>
                <w:szCs w:val="18"/>
              </w:rPr>
            </w:pPr>
            <w:r>
              <w:rPr>
                <w:sz w:val="18"/>
                <w:szCs w:val="18"/>
                <w:b/>
                <w:bCs/>
                <w:spacing w:val="-4"/>
              </w:rPr>
              <w:t>备注</w:t>
            </w:r>
          </w:p>
        </w:tc>
      </w:tr>
      <w:tr>
        <w:trPr>
          <w:trHeight w:val="1264" w:hRule="atLeast"/>
        </w:trPr>
        <w:tc>
          <w:tcPr>
            <w:tcW w:w="1372" w:type="dxa"/>
            <w:vAlign w:val="top"/>
          </w:tcPr>
          <w:p>
            <w:pPr>
              <w:spacing w:line="274" w:lineRule="auto"/>
              <w:rPr>
                <w:rFonts w:ascii="Arial"/>
                <w:sz w:val="21"/>
              </w:rPr>
            </w:pPr>
            <w:r/>
          </w:p>
          <w:p>
            <w:pPr>
              <w:spacing w:line="274" w:lineRule="auto"/>
              <w:rPr>
                <w:rFonts w:ascii="Arial"/>
                <w:sz w:val="21"/>
              </w:rPr>
            </w:pPr>
            <w:r/>
          </w:p>
          <w:p>
            <w:pPr>
              <w:ind w:left="42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0x00a0</w:t>
            </w:r>
          </w:p>
        </w:tc>
        <w:tc>
          <w:tcPr>
            <w:tcW w:w="2041" w:type="dxa"/>
            <w:vAlign w:val="top"/>
          </w:tcPr>
          <w:p>
            <w:pPr>
              <w:spacing w:line="254" w:lineRule="auto"/>
              <w:rPr>
                <w:rFonts w:ascii="Arial"/>
                <w:sz w:val="21"/>
              </w:rPr>
            </w:pPr>
            <w:r/>
          </w:p>
          <w:p>
            <w:pPr>
              <w:spacing w:line="254" w:lineRule="auto"/>
              <w:rPr>
                <w:rFonts w:ascii="Arial"/>
                <w:sz w:val="21"/>
              </w:rPr>
            </w:pPr>
            <w:r/>
          </w:p>
          <w:p>
            <w:pPr>
              <w:pStyle w:val="TableText"/>
              <w:ind w:left="666"/>
              <w:spacing w:before="59" w:line="220" w:lineRule="auto"/>
              <w:rPr>
                <w:sz w:val="18"/>
                <w:szCs w:val="18"/>
              </w:rPr>
            </w:pPr>
            <w:r>
              <w:rPr>
                <w:sz w:val="18"/>
                <w:szCs w:val="18"/>
                <w:spacing w:val="-2"/>
              </w:rPr>
              <w:t>工作模式</w:t>
            </w:r>
          </w:p>
        </w:tc>
        <w:tc>
          <w:tcPr>
            <w:tcW w:w="1377" w:type="dxa"/>
            <w:vAlign w:val="top"/>
          </w:tcPr>
          <w:p>
            <w:pPr>
              <w:spacing w:line="270" w:lineRule="auto"/>
              <w:rPr>
                <w:rFonts w:ascii="Arial"/>
                <w:sz w:val="21"/>
              </w:rPr>
            </w:pPr>
            <w:r/>
          </w:p>
          <w:p>
            <w:pPr>
              <w:spacing w:line="271" w:lineRule="auto"/>
              <w:rPr>
                <w:rFonts w:ascii="Arial"/>
                <w:sz w:val="21"/>
              </w:rPr>
            </w:pPr>
            <w:r/>
          </w:p>
          <w:p>
            <w:pPr>
              <w:pStyle w:val="TableText"/>
              <w:ind w:left="241"/>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2"/>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r>
              <w:rPr>
                <w:rFonts w:ascii="Times New Roman" w:hAnsi="Times New Roman" w:eastAsia="Times New Roman" w:cs="Times New Roman"/>
                <w:sz w:val="18"/>
                <w:szCs w:val="18"/>
                <w:spacing w:val="-26"/>
              </w:rPr>
              <w:t xml:space="preserve"> </w:t>
            </w:r>
            <w:r>
              <w:rPr>
                <w:sz w:val="18"/>
                <w:szCs w:val="18"/>
                <w:spacing w:val="-9"/>
              </w:rPr>
              <w:t>，</w:t>
            </w:r>
            <w:r>
              <w:rPr>
                <w:rFonts w:ascii="Times New Roman" w:hAnsi="Times New Roman" w:eastAsia="Times New Roman" w:cs="Times New Roman"/>
                <w:sz w:val="18"/>
                <w:szCs w:val="18"/>
                <w:spacing w:val="-9"/>
              </w:rPr>
              <w:t>3</w:t>
            </w:r>
          </w:p>
        </w:tc>
        <w:tc>
          <w:tcPr>
            <w:tcW w:w="1259" w:type="dxa"/>
            <w:vAlign w:val="top"/>
          </w:tcPr>
          <w:p>
            <w:pPr>
              <w:spacing w:line="392" w:lineRule="auto"/>
              <w:rPr>
                <w:rFonts w:ascii="Arial"/>
                <w:sz w:val="21"/>
              </w:rPr>
            </w:pPr>
            <w:r/>
          </w:p>
          <w:p>
            <w:pPr>
              <w:ind w:left="25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840"/>
              <w:spacing w:before="98" w:line="222" w:lineRule="auto"/>
              <w:rPr>
                <w:sz w:val="18"/>
                <w:szCs w:val="18"/>
              </w:rPr>
            </w:pPr>
            <w:r>
              <w:rPr>
                <w:rFonts w:ascii="Times New Roman" w:hAnsi="Times New Roman" w:eastAsia="Times New Roman" w:cs="Times New Roman"/>
                <w:sz w:val="18"/>
                <w:szCs w:val="18"/>
                <w:spacing w:val="-3"/>
              </w:rPr>
              <w:t>0</w:t>
            </w:r>
            <w:r>
              <w:rPr>
                <w:sz w:val="18"/>
                <w:szCs w:val="18"/>
                <w:spacing w:val="-3"/>
              </w:rPr>
              <w:t>：占空比</w:t>
            </w:r>
          </w:p>
          <w:p>
            <w:pPr>
              <w:pStyle w:val="TableText"/>
              <w:ind w:left="405"/>
              <w:spacing w:before="98" w:line="220" w:lineRule="auto"/>
              <w:rPr>
                <w:sz w:val="18"/>
                <w:szCs w:val="18"/>
              </w:rPr>
            </w:pPr>
            <w:r>
              <w:rPr>
                <w:rFonts w:ascii="Times New Roman" w:hAnsi="Times New Roman" w:eastAsia="Times New Roman" w:cs="Times New Roman"/>
                <w:sz w:val="18"/>
                <w:szCs w:val="18"/>
                <w:spacing w:val="-4"/>
              </w:rPr>
              <w:t>1</w:t>
            </w:r>
            <w:r>
              <w:rPr>
                <w:sz w:val="18"/>
                <w:szCs w:val="18"/>
                <w:spacing w:val="-4"/>
              </w:rPr>
              <w:t>：限力矩（限电流）</w:t>
            </w:r>
          </w:p>
          <w:p>
            <w:pPr>
              <w:pStyle w:val="TableText"/>
              <w:ind w:left="657"/>
              <w:spacing w:before="100" w:line="221" w:lineRule="auto"/>
              <w:rPr>
                <w:sz w:val="18"/>
                <w:szCs w:val="18"/>
              </w:rPr>
            </w:pPr>
            <w:r>
              <w:rPr>
                <w:rFonts w:ascii="Times New Roman" w:hAnsi="Times New Roman" w:eastAsia="Times New Roman" w:cs="Times New Roman"/>
                <w:sz w:val="18"/>
                <w:szCs w:val="18"/>
                <w:spacing w:val="-2"/>
              </w:rPr>
              <w:t>2</w:t>
            </w:r>
            <w:r>
              <w:rPr>
                <w:sz w:val="18"/>
                <w:szCs w:val="18"/>
                <w:spacing w:val="-2"/>
              </w:rPr>
              <w:t>：自测速闭环</w:t>
            </w:r>
          </w:p>
          <w:p>
            <w:pPr>
              <w:pStyle w:val="TableText"/>
              <w:ind w:left="751"/>
              <w:spacing w:before="99" w:line="216" w:lineRule="auto"/>
              <w:rPr>
                <w:sz w:val="18"/>
                <w:szCs w:val="18"/>
              </w:rPr>
            </w:pPr>
            <w:r>
              <w:rPr>
                <w:rFonts w:ascii="Times New Roman" w:hAnsi="Times New Roman" w:eastAsia="Times New Roman" w:cs="Times New Roman"/>
                <w:sz w:val="18"/>
                <w:szCs w:val="18"/>
                <w:spacing w:val="-3"/>
              </w:rPr>
              <w:t>3</w:t>
            </w:r>
            <w:r>
              <w:rPr>
                <w:sz w:val="18"/>
                <w:szCs w:val="18"/>
                <w:spacing w:val="-3"/>
              </w:rPr>
              <w:t>：位置闭环</w:t>
            </w:r>
          </w:p>
        </w:tc>
      </w:tr>
      <w:tr>
        <w:trPr>
          <w:trHeight w:val="1578" w:hRule="atLeast"/>
        </w:trPr>
        <w:tc>
          <w:tcPr>
            <w:tcW w:w="1372" w:type="dxa"/>
            <w:vAlign w:val="top"/>
          </w:tcPr>
          <w:p>
            <w:pPr>
              <w:spacing w:line="353" w:lineRule="auto"/>
              <w:rPr>
                <w:rFonts w:ascii="Arial"/>
                <w:sz w:val="21"/>
              </w:rPr>
            </w:pPr>
            <w:r/>
          </w:p>
          <w:p>
            <w:pPr>
              <w:spacing w:line="353" w:lineRule="auto"/>
              <w:rPr>
                <w:rFonts w:ascii="Arial"/>
                <w:sz w:val="21"/>
              </w:rPr>
            </w:pPr>
            <w:r/>
          </w:p>
          <w:p>
            <w:pPr>
              <w:ind w:left="42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0x00a1</w:t>
            </w:r>
          </w:p>
        </w:tc>
        <w:tc>
          <w:tcPr>
            <w:tcW w:w="2041" w:type="dxa"/>
            <w:vAlign w:val="top"/>
          </w:tcPr>
          <w:p>
            <w:pPr>
              <w:spacing w:line="333" w:lineRule="auto"/>
              <w:rPr>
                <w:rFonts w:ascii="Arial"/>
                <w:sz w:val="21"/>
              </w:rPr>
            </w:pPr>
            <w:r/>
          </w:p>
          <w:p>
            <w:pPr>
              <w:spacing w:line="333" w:lineRule="auto"/>
              <w:rPr>
                <w:rFonts w:ascii="Arial"/>
                <w:sz w:val="21"/>
              </w:rPr>
            </w:pPr>
            <w:r/>
          </w:p>
          <w:p>
            <w:pPr>
              <w:pStyle w:val="TableText"/>
              <w:ind w:left="663"/>
              <w:spacing w:before="59" w:line="221" w:lineRule="auto"/>
              <w:rPr>
                <w:sz w:val="18"/>
                <w:szCs w:val="18"/>
              </w:rPr>
            </w:pPr>
            <w:r>
              <w:rPr>
                <w:sz w:val="18"/>
                <w:szCs w:val="18"/>
                <w:spacing w:val="-2"/>
              </w:rPr>
              <w:t>控制方式</w:t>
            </w:r>
          </w:p>
        </w:tc>
        <w:tc>
          <w:tcPr>
            <w:tcW w:w="1377" w:type="dxa"/>
            <w:vAlign w:val="top"/>
          </w:tcPr>
          <w:p>
            <w:pPr>
              <w:spacing w:line="349" w:lineRule="auto"/>
              <w:rPr>
                <w:rFonts w:ascii="Arial"/>
                <w:sz w:val="21"/>
              </w:rPr>
            </w:pPr>
            <w:r/>
          </w:p>
          <w:p>
            <w:pPr>
              <w:spacing w:line="350" w:lineRule="auto"/>
              <w:rPr>
                <w:rFonts w:ascii="Arial"/>
                <w:sz w:val="21"/>
              </w:rPr>
            </w:pPr>
            <w:r/>
          </w:p>
          <w:p>
            <w:pPr>
              <w:pStyle w:val="TableText"/>
              <w:ind w:left="110"/>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0</w:t>
            </w:r>
            <w:r>
              <w:rPr>
                <w:rFonts w:ascii="Times New Roman" w:hAnsi="Times New Roman" w:eastAsia="Times New Roman" w:cs="Times New Roman"/>
                <w:sz w:val="18"/>
                <w:szCs w:val="18"/>
                <w:spacing w:val="-20"/>
              </w:rPr>
              <w:t xml:space="preserve"> </w:t>
            </w:r>
            <w:r>
              <w:rPr>
                <w:sz w:val="18"/>
                <w:szCs w:val="18"/>
                <w:spacing w:val="-11"/>
              </w:rPr>
              <w:t>，</w:t>
            </w:r>
            <w:r>
              <w:rPr>
                <w:rFonts w:ascii="Times New Roman" w:hAnsi="Times New Roman" w:eastAsia="Times New Roman" w:cs="Times New Roman"/>
                <w:sz w:val="18"/>
                <w:szCs w:val="18"/>
                <w:spacing w:val="-11"/>
              </w:rPr>
              <w:t>1</w:t>
            </w:r>
            <w:r>
              <w:rPr>
                <w:rFonts w:ascii="Times New Roman" w:hAnsi="Times New Roman" w:eastAsia="Times New Roman" w:cs="Times New Roman"/>
                <w:sz w:val="18"/>
                <w:szCs w:val="18"/>
                <w:spacing w:val="-25"/>
              </w:rPr>
              <w:t xml:space="preserve"> </w:t>
            </w:r>
            <w:r>
              <w:rPr>
                <w:sz w:val="18"/>
                <w:szCs w:val="18"/>
                <w:spacing w:val="-11"/>
              </w:rPr>
              <w:t>，</w:t>
            </w:r>
            <w:r>
              <w:rPr>
                <w:rFonts w:ascii="Times New Roman" w:hAnsi="Times New Roman" w:eastAsia="Times New Roman" w:cs="Times New Roman"/>
                <w:sz w:val="18"/>
                <w:szCs w:val="18"/>
                <w:spacing w:val="-11"/>
              </w:rPr>
              <w:t>2</w:t>
            </w:r>
            <w:r>
              <w:rPr>
                <w:rFonts w:ascii="Times New Roman" w:hAnsi="Times New Roman" w:eastAsia="Times New Roman" w:cs="Times New Roman"/>
                <w:sz w:val="18"/>
                <w:szCs w:val="18"/>
                <w:spacing w:val="-25"/>
              </w:rPr>
              <w:t xml:space="preserve"> </w:t>
            </w:r>
            <w:r>
              <w:rPr>
                <w:sz w:val="18"/>
                <w:szCs w:val="18"/>
                <w:spacing w:val="-11"/>
              </w:rPr>
              <w:t>，</w:t>
            </w:r>
            <w:r>
              <w:rPr>
                <w:rFonts w:ascii="Times New Roman" w:hAnsi="Times New Roman" w:eastAsia="Times New Roman" w:cs="Times New Roman"/>
                <w:sz w:val="18"/>
                <w:szCs w:val="18"/>
                <w:spacing w:val="-11"/>
              </w:rPr>
              <w:t>3</w:t>
            </w:r>
            <w:r>
              <w:rPr>
                <w:rFonts w:ascii="Times New Roman" w:hAnsi="Times New Roman" w:eastAsia="Times New Roman" w:cs="Times New Roman"/>
                <w:sz w:val="18"/>
                <w:szCs w:val="18"/>
                <w:spacing w:val="-26"/>
              </w:rPr>
              <w:t xml:space="preserve"> </w:t>
            </w:r>
            <w:r>
              <w:rPr>
                <w:sz w:val="18"/>
                <w:szCs w:val="18"/>
                <w:spacing w:val="-11"/>
              </w:rPr>
              <w:t>，</w:t>
            </w:r>
            <w:r>
              <w:rPr>
                <w:rFonts w:ascii="Times New Roman" w:hAnsi="Times New Roman" w:eastAsia="Times New Roman" w:cs="Times New Roman"/>
                <w:sz w:val="18"/>
                <w:szCs w:val="18"/>
                <w:spacing w:val="-11"/>
              </w:rPr>
              <w:t>4</w:t>
            </w:r>
          </w:p>
        </w:tc>
        <w:tc>
          <w:tcPr>
            <w:tcW w:w="1259" w:type="dxa"/>
            <w:vAlign w:val="top"/>
          </w:tcPr>
          <w:p>
            <w:pPr>
              <w:spacing w:line="275" w:lineRule="auto"/>
              <w:rPr>
                <w:rFonts w:ascii="Arial"/>
                <w:sz w:val="21"/>
              </w:rPr>
            </w:pPr>
            <w:r/>
          </w:p>
          <w:p>
            <w:pPr>
              <w:spacing w:line="275" w:lineRule="auto"/>
              <w:rPr>
                <w:rFonts w:ascii="Arial"/>
                <w:sz w:val="21"/>
              </w:rPr>
            </w:pPr>
            <w:r/>
          </w:p>
          <w:p>
            <w:pPr>
              <w:ind w:left="25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930"/>
              <w:spacing w:before="99" w:line="221" w:lineRule="auto"/>
              <w:rPr>
                <w:sz w:val="18"/>
                <w:szCs w:val="18"/>
              </w:rPr>
            </w:pPr>
            <w:r>
              <w:rPr>
                <w:rFonts w:ascii="Times New Roman" w:hAnsi="Times New Roman" w:eastAsia="Times New Roman" w:cs="Times New Roman"/>
                <w:sz w:val="18"/>
                <w:szCs w:val="18"/>
                <w:spacing w:val="-3"/>
              </w:rPr>
              <w:t>0</w:t>
            </w:r>
            <w:r>
              <w:rPr>
                <w:sz w:val="18"/>
                <w:szCs w:val="18"/>
                <w:spacing w:val="-3"/>
              </w:rPr>
              <w:t>：自保</w:t>
            </w:r>
          </w:p>
          <w:p>
            <w:pPr>
              <w:pStyle w:val="TableText"/>
              <w:ind w:left="945"/>
              <w:spacing w:before="100" w:line="221" w:lineRule="auto"/>
              <w:rPr>
                <w:sz w:val="18"/>
                <w:szCs w:val="18"/>
              </w:rPr>
            </w:pPr>
            <w:r>
              <w:rPr>
                <w:rFonts w:ascii="Times New Roman" w:hAnsi="Times New Roman" w:eastAsia="Times New Roman" w:cs="Times New Roman"/>
                <w:sz w:val="18"/>
                <w:szCs w:val="18"/>
                <w:spacing w:val="-8"/>
              </w:rPr>
              <w:t>1</w:t>
            </w:r>
            <w:r>
              <w:rPr>
                <w:sz w:val="18"/>
                <w:szCs w:val="18"/>
                <w:spacing w:val="-8"/>
              </w:rPr>
              <w:t>：点动</w:t>
            </w:r>
          </w:p>
          <w:p>
            <w:pPr>
              <w:pStyle w:val="TableText"/>
              <w:ind w:left="927"/>
              <w:spacing w:before="98" w:line="224" w:lineRule="auto"/>
              <w:rPr>
                <w:sz w:val="18"/>
                <w:szCs w:val="18"/>
              </w:rPr>
            </w:pPr>
            <w:r>
              <w:rPr>
                <w:rFonts w:ascii="Times New Roman" w:hAnsi="Times New Roman" w:eastAsia="Times New Roman" w:cs="Times New Roman"/>
                <w:sz w:val="18"/>
                <w:szCs w:val="18"/>
                <w:spacing w:val="-3"/>
              </w:rPr>
              <w:t>2</w:t>
            </w:r>
            <w:r>
              <w:rPr>
                <w:sz w:val="18"/>
                <w:szCs w:val="18"/>
                <w:spacing w:val="-3"/>
              </w:rPr>
              <w:t>：电平</w:t>
            </w:r>
          </w:p>
          <w:p>
            <w:pPr>
              <w:pStyle w:val="TableText"/>
              <w:ind w:left="751"/>
              <w:spacing w:before="97" w:line="221" w:lineRule="auto"/>
              <w:rPr>
                <w:sz w:val="18"/>
                <w:szCs w:val="18"/>
              </w:rPr>
            </w:pPr>
            <w:r>
              <w:rPr>
                <w:rFonts w:ascii="Times New Roman" w:hAnsi="Times New Roman" w:eastAsia="Times New Roman" w:cs="Times New Roman"/>
                <w:sz w:val="18"/>
                <w:szCs w:val="18"/>
                <w:spacing w:val="-3"/>
              </w:rPr>
              <w:t>3</w:t>
            </w:r>
            <w:r>
              <w:rPr>
                <w:sz w:val="18"/>
                <w:szCs w:val="18"/>
                <w:spacing w:val="-3"/>
              </w:rPr>
              <w:t>：单键自保</w:t>
            </w:r>
          </w:p>
          <w:p>
            <w:pPr>
              <w:pStyle w:val="TableText"/>
              <w:ind w:left="746"/>
              <w:spacing w:before="98" w:line="214" w:lineRule="auto"/>
              <w:rPr>
                <w:sz w:val="18"/>
                <w:szCs w:val="18"/>
              </w:rPr>
            </w:pPr>
            <w:r>
              <w:rPr>
                <w:rFonts w:ascii="Times New Roman" w:hAnsi="Times New Roman" w:eastAsia="Times New Roman" w:cs="Times New Roman"/>
                <w:sz w:val="18"/>
                <w:szCs w:val="18"/>
                <w:spacing w:val="-3"/>
              </w:rPr>
              <w:t>4</w:t>
            </w:r>
            <w:r>
              <w:rPr>
                <w:sz w:val="18"/>
                <w:szCs w:val="18"/>
                <w:spacing w:val="-3"/>
              </w:rPr>
              <w:t>：单键点动</w:t>
            </w:r>
          </w:p>
        </w:tc>
      </w:tr>
      <w:tr>
        <w:trPr>
          <w:trHeight w:val="634" w:hRule="atLeast"/>
        </w:trPr>
        <w:tc>
          <w:tcPr>
            <w:tcW w:w="1372" w:type="dxa"/>
            <w:vAlign w:val="top"/>
          </w:tcPr>
          <w:p>
            <w:pPr>
              <w:ind w:left="425"/>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0x00a2</w:t>
            </w:r>
          </w:p>
        </w:tc>
        <w:tc>
          <w:tcPr>
            <w:tcW w:w="2041" w:type="dxa"/>
            <w:vAlign w:val="top"/>
          </w:tcPr>
          <w:p>
            <w:pPr>
              <w:pStyle w:val="TableText"/>
              <w:ind w:left="667"/>
              <w:spacing w:before="258" w:line="221" w:lineRule="auto"/>
              <w:rPr>
                <w:sz w:val="18"/>
                <w:szCs w:val="18"/>
              </w:rPr>
            </w:pPr>
            <w:r>
              <w:rPr>
                <w:sz w:val="18"/>
                <w:szCs w:val="18"/>
                <w:spacing w:val="-2"/>
              </w:rPr>
              <w:t>正转速度</w:t>
            </w:r>
          </w:p>
        </w:tc>
        <w:tc>
          <w:tcPr>
            <w:tcW w:w="1377" w:type="dxa"/>
            <w:vAlign w:val="top"/>
          </w:tcPr>
          <w:p>
            <w:pPr>
              <w:rPr>
                <w:rFonts w:ascii="Arial"/>
                <w:sz w:val="21"/>
              </w:rPr>
            </w:pPr>
            <w:r/>
          </w:p>
        </w:tc>
        <w:tc>
          <w:tcPr>
            <w:tcW w:w="1259" w:type="dxa"/>
            <w:vAlign w:val="top"/>
          </w:tcPr>
          <w:p>
            <w:pPr>
              <w:ind w:left="251"/>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rPr>
                <w:rFonts w:ascii="Arial"/>
                <w:sz w:val="21"/>
              </w:rPr>
            </w:pPr>
            <w:r/>
          </w:p>
        </w:tc>
      </w:tr>
      <w:tr>
        <w:trPr>
          <w:trHeight w:val="640" w:hRule="atLeast"/>
        </w:trPr>
        <w:tc>
          <w:tcPr>
            <w:tcW w:w="1372" w:type="dxa"/>
            <w:vAlign w:val="top"/>
          </w:tcPr>
          <w:p>
            <w:pPr>
              <w:ind w:left="425"/>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0x00a3</w:t>
            </w:r>
          </w:p>
        </w:tc>
        <w:tc>
          <w:tcPr>
            <w:tcW w:w="2041" w:type="dxa"/>
            <w:vAlign w:val="top"/>
          </w:tcPr>
          <w:p>
            <w:pPr>
              <w:pStyle w:val="TableText"/>
              <w:ind w:left="664"/>
              <w:spacing w:before="259" w:line="221" w:lineRule="auto"/>
              <w:rPr>
                <w:sz w:val="18"/>
                <w:szCs w:val="18"/>
              </w:rPr>
            </w:pPr>
            <w:r>
              <w:rPr>
                <w:sz w:val="18"/>
                <w:szCs w:val="18"/>
                <w:spacing w:val="-2"/>
              </w:rPr>
              <w:t>反转速度</w:t>
            </w:r>
          </w:p>
        </w:tc>
        <w:tc>
          <w:tcPr>
            <w:tcW w:w="1377" w:type="dxa"/>
            <w:vAlign w:val="top"/>
          </w:tcPr>
          <w:p>
            <w:pPr>
              <w:rPr>
                <w:rFonts w:ascii="Arial"/>
                <w:sz w:val="21"/>
              </w:rPr>
            </w:pPr>
            <w:r/>
          </w:p>
        </w:tc>
        <w:tc>
          <w:tcPr>
            <w:tcW w:w="1259" w:type="dxa"/>
            <w:vAlign w:val="top"/>
          </w:tcPr>
          <w:p>
            <w:pPr>
              <w:ind w:left="251"/>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rPr>
                <w:rFonts w:ascii="Arial"/>
                <w:sz w:val="21"/>
              </w:rPr>
            </w:pPr>
            <w:r/>
          </w:p>
        </w:tc>
      </w:tr>
    </w:tbl>
    <w:p>
      <w:pPr>
        <w:pStyle w:val="BodyText"/>
        <w:ind w:left="123"/>
        <w:spacing w:before="190" w:line="222" w:lineRule="auto"/>
        <w:outlineLvl w:val="2"/>
        <w:rPr>
          <w:rFonts w:ascii="SimHei" w:hAnsi="SimHei" w:eastAsia="SimHei" w:cs="SimHei"/>
          <w:sz w:val="24"/>
          <w:szCs w:val="24"/>
        </w:rPr>
      </w:pPr>
      <w:bookmarkStart w:name="bookmark107" w:id="154"/>
      <w:bookmarkEnd w:id="154"/>
      <w:r>
        <w:rPr>
          <w:sz w:val="24"/>
          <w:szCs w:val="24"/>
          <w:b/>
          <w:bCs/>
          <w:spacing w:val="-3"/>
        </w:rPr>
        <w:t>5.3.9 </w:t>
      </w:r>
      <w:r>
        <w:rPr>
          <w:rFonts w:ascii="SimHei" w:hAnsi="SimHei" w:eastAsia="SimHei" w:cs="SimHei"/>
          <w:sz w:val="24"/>
          <w:szCs w:val="24"/>
          <w:b/>
          <w:bCs/>
          <w:spacing w:val="-3"/>
        </w:rPr>
        <w:t>伺服</w:t>
      </w:r>
      <w:r>
        <w:rPr>
          <w:rFonts w:ascii="SimHei" w:hAnsi="SimHei" w:eastAsia="SimHei" w:cs="SimHei"/>
          <w:sz w:val="24"/>
          <w:szCs w:val="24"/>
          <w:spacing w:val="-38"/>
        </w:rPr>
        <w:t xml:space="preserve"> </w:t>
      </w:r>
      <w:r>
        <w:rPr>
          <w:sz w:val="24"/>
          <w:szCs w:val="24"/>
          <w:b/>
          <w:bCs/>
          <w:spacing w:val="-3"/>
        </w:rPr>
        <w:t>PlD </w:t>
      </w:r>
      <w:r>
        <w:rPr>
          <w:rFonts w:ascii="SimHei" w:hAnsi="SimHei" w:eastAsia="SimHei" w:cs="SimHei"/>
          <w:sz w:val="24"/>
          <w:szCs w:val="24"/>
          <w:b/>
          <w:bCs/>
          <w:spacing w:val="-3"/>
        </w:rPr>
        <w:t>参数寄存器</w:t>
      </w:r>
    </w:p>
    <w:p>
      <w:pPr>
        <w:spacing w:line="145"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323" w:hRule="atLeast"/>
        </w:trPr>
        <w:tc>
          <w:tcPr>
            <w:shd w:val="clear" w:fill="E0E0E0"/>
            <w:tcW w:w="1372" w:type="dxa"/>
            <w:vAlign w:val="top"/>
          </w:tcPr>
          <w:p>
            <w:pPr>
              <w:pStyle w:val="TableText"/>
              <w:ind w:left="243"/>
              <w:spacing w:before="102" w:line="216" w:lineRule="auto"/>
              <w:rPr>
                <w:sz w:val="18"/>
                <w:szCs w:val="18"/>
              </w:rPr>
            </w:pPr>
            <w:r>
              <w:rPr>
                <w:sz w:val="18"/>
                <w:szCs w:val="18"/>
                <w:b/>
                <w:bCs/>
                <w:spacing w:val="-4"/>
              </w:rPr>
              <w:t>寄存器地址</w:t>
            </w:r>
          </w:p>
        </w:tc>
        <w:tc>
          <w:tcPr>
            <w:shd w:val="clear" w:fill="E0E0E0"/>
            <w:tcW w:w="2041" w:type="dxa"/>
            <w:vAlign w:val="top"/>
          </w:tcPr>
          <w:p>
            <w:pPr>
              <w:pStyle w:val="TableText"/>
              <w:ind w:left="844"/>
              <w:spacing w:before="102" w:line="216" w:lineRule="auto"/>
              <w:rPr>
                <w:sz w:val="18"/>
                <w:szCs w:val="18"/>
              </w:rPr>
            </w:pPr>
            <w:r>
              <w:rPr>
                <w:sz w:val="18"/>
                <w:szCs w:val="18"/>
                <w:b/>
                <w:bCs/>
                <w:spacing w:val="-4"/>
              </w:rPr>
              <w:t>描述</w:t>
            </w:r>
          </w:p>
        </w:tc>
        <w:tc>
          <w:tcPr>
            <w:shd w:val="clear" w:fill="E0E0E0"/>
            <w:tcW w:w="1377" w:type="dxa"/>
            <w:vAlign w:val="top"/>
          </w:tcPr>
          <w:p>
            <w:pPr>
              <w:pStyle w:val="TableText"/>
              <w:ind w:left="332"/>
              <w:spacing w:before="102" w:line="216" w:lineRule="auto"/>
              <w:rPr>
                <w:sz w:val="18"/>
                <w:szCs w:val="18"/>
              </w:rPr>
            </w:pPr>
            <w:r>
              <w:rPr>
                <w:sz w:val="18"/>
                <w:szCs w:val="18"/>
                <w:b/>
                <w:bCs/>
                <w:spacing w:val="-4"/>
              </w:rPr>
              <w:t>取值范围</w:t>
            </w:r>
          </w:p>
        </w:tc>
        <w:tc>
          <w:tcPr>
            <w:shd w:val="clear" w:fill="E0E0E0"/>
            <w:tcW w:w="1259" w:type="dxa"/>
            <w:vAlign w:val="top"/>
          </w:tcPr>
          <w:p>
            <w:pPr>
              <w:pStyle w:val="TableText"/>
              <w:ind w:left="183"/>
              <w:spacing w:before="102" w:line="216" w:lineRule="auto"/>
              <w:rPr>
                <w:sz w:val="18"/>
                <w:szCs w:val="18"/>
              </w:rPr>
            </w:pPr>
            <w:r>
              <w:rPr>
                <w:sz w:val="18"/>
                <w:szCs w:val="18"/>
                <w:b/>
                <w:bCs/>
                <w:spacing w:val="-3"/>
              </w:rPr>
              <w:t>支持功能码</w:t>
            </w:r>
          </w:p>
        </w:tc>
        <w:tc>
          <w:tcPr>
            <w:shd w:val="clear" w:fill="E0E0E0"/>
            <w:tcW w:w="2483" w:type="dxa"/>
            <w:vAlign w:val="top"/>
          </w:tcPr>
          <w:p>
            <w:pPr>
              <w:pStyle w:val="TableText"/>
              <w:ind w:left="1067"/>
              <w:spacing w:before="102" w:line="216" w:lineRule="auto"/>
              <w:rPr>
                <w:sz w:val="18"/>
                <w:szCs w:val="18"/>
              </w:rPr>
            </w:pPr>
            <w:r>
              <w:rPr>
                <w:sz w:val="18"/>
                <w:szCs w:val="18"/>
                <w:b/>
                <w:bCs/>
                <w:spacing w:val="-4"/>
              </w:rPr>
              <w:t>备注</w:t>
            </w:r>
          </w:p>
        </w:tc>
      </w:tr>
      <w:tr>
        <w:trPr>
          <w:trHeight w:val="635" w:hRule="atLeast"/>
        </w:trPr>
        <w:tc>
          <w:tcPr>
            <w:tcW w:w="1372" w:type="dxa"/>
            <w:vAlign w:val="top"/>
          </w:tcPr>
          <w:p>
            <w:pPr>
              <w:ind w:left="420"/>
              <w:spacing w:before="229"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0x00b0</w:t>
            </w:r>
          </w:p>
        </w:tc>
        <w:tc>
          <w:tcPr>
            <w:tcW w:w="2041" w:type="dxa"/>
            <w:vAlign w:val="top"/>
          </w:tcPr>
          <w:p>
            <w:pPr>
              <w:pStyle w:val="TableText"/>
              <w:ind w:left="110"/>
              <w:spacing w:before="72" w:line="237" w:lineRule="exact"/>
              <w:rPr>
                <w:sz w:val="18"/>
                <w:szCs w:val="18"/>
              </w:rPr>
            </w:pPr>
            <w:r>
              <w:rPr>
                <w:sz w:val="18"/>
                <w:szCs w:val="18"/>
                <w:spacing w:val="2"/>
                <w:position w:val="2"/>
              </w:rPr>
              <w:t>位置速度</w:t>
            </w:r>
            <w:r>
              <w:rPr>
                <w:rFonts w:ascii="Times New Roman" w:hAnsi="Times New Roman" w:eastAsia="Times New Roman" w:cs="Times New Roman"/>
                <w:sz w:val="18"/>
                <w:szCs w:val="18"/>
                <w:position w:val="2"/>
              </w:rPr>
              <w:t>Kp</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r>
              <w:rPr>
                <w:sz w:val="18"/>
                <w:szCs w:val="18"/>
                <w:spacing w:val="2"/>
                <w:position w:val="2"/>
              </w:rPr>
              <w:t>高半</w:t>
            </w:r>
          </w:p>
          <w:p>
            <w:pPr>
              <w:pStyle w:val="TableText"/>
              <w:ind w:left="934"/>
              <w:spacing w:before="104" w:line="217" w:lineRule="auto"/>
              <w:rPr>
                <w:sz w:val="18"/>
                <w:szCs w:val="18"/>
              </w:rPr>
            </w:pPr>
            <w:r>
              <w:rPr>
                <w:sz w:val="18"/>
                <w:szCs w:val="18"/>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7" w:lineRule="auto"/>
              <w:rPr>
                <w:rFonts w:ascii="Arial"/>
                <w:sz w:val="21"/>
              </w:rPr>
            </w:pPr>
            <w:r/>
          </w:p>
          <w:p>
            <w:pPr>
              <w:ind w:left="25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4" w:hRule="atLeast"/>
        </w:trPr>
        <w:tc>
          <w:tcPr>
            <w:tcW w:w="1372" w:type="dxa"/>
            <w:vAlign w:val="top"/>
          </w:tcPr>
          <w:p>
            <w:pPr>
              <w:ind w:left="420"/>
              <w:spacing w:before="229"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0x00b1</w:t>
            </w:r>
          </w:p>
        </w:tc>
        <w:tc>
          <w:tcPr>
            <w:tcW w:w="2041" w:type="dxa"/>
            <w:vAlign w:val="top"/>
          </w:tcPr>
          <w:p>
            <w:pPr>
              <w:pStyle w:val="TableText"/>
              <w:ind w:left="110"/>
              <w:spacing w:before="72" w:line="236" w:lineRule="exact"/>
              <w:rPr>
                <w:sz w:val="18"/>
                <w:szCs w:val="18"/>
              </w:rPr>
            </w:pPr>
            <w:r>
              <w:rPr>
                <w:sz w:val="18"/>
                <w:szCs w:val="18"/>
                <w:spacing w:val="2"/>
                <w:position w:val="2"/>
              </w:rPr>
              <w:t>位置速度</w:t>
            </w:r>
            <w:r>
              <w:rPr>
                <w:rFonts w:ascii="Times New Roman" w:hAnsi="Times New Roman" w:eastAsia="Times New Roman" w:cs="Times New Roman"/>
                <w:sz w:val="18"/>
                <w:szCs w:val="18"/>
                <w:position w:val="2"/>
              </w:rPr>
              <w:t>Kp</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r>
              <w:rPr>
                <w:sz w:val="18"/>
                <w:szCs w:val="18"/>
                <w:spacing w:val="2"/>
                <w:position w:val="2"/>
              </w:rPr>
              <w:t>低半</w:t>
            </w:r>
          </w:p>
          <w:p>
            <w:pPr>
              <w:pStyle w:val="TableText"/>
              <w:ind w:left="934"/>
              <w:spacing w:before="105" w:line="215" w:lineRule="auto"/>
              <w:rPr>
                <w:sz w:val="18"/>
                <w:szCs w:val="18"/>
              </w:rPr>
            </w:pPr>
            <w:r>
              <w:rPr>
                <w:sz w:val="18"/>
                <w:szCs w:val="18"/>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4" w:hRule="atLeast"/>
        </w:trPr>
        <w:tc>
          <w:tcPr>
            <w:tcW w:w="1372" w:type="dxa"/>
            <w:vAlign w:val="top"/>
          </w:tcPr>
          <w:p>
            <w:pPr>
              <w:ind w:left="420"/>
              <w:spacing w:before="231"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0x00b2</w:t>
            </w:r>
          </w:p>
        </w:tc>
        <w:tc>
          <w:tcPr>
            <w:tcW w:w="2041" w:type="dxa"/>
            <w:vAlign w:val="top"/>
          </w:tcPr>
          <w:p>
            <w:pPr>
              <w:pStyle w:val="TableText"/>
              <w:ind w:left="124"/>
              <w:spacing w:before="72" w:line="237" w:lineRule="exact"/>
              <w:rPr>
                <w:sz w:val="18"/>
                <w:szCs w:val="18"/>
              </w:rPr>
            </w:pPr>
            <w:r>
              <w:rPr>
                <w:sz w:val="18"/>
                <w:szCs w:val="18"/>
                <w:spacing w:val="-1"/>
                <w:position w:val="2"/>
              </w:rPr>
              <w:t>位置速度</w:t>
            </w:r>
            <w:r>
              <w:rPr>
                <w:sz w:val="18"/>
                <w:szCs w:val="18"/>
                <w:spacing w:val="-36"/>
                <w:position w:val="2"/>
              </w:rPr>
              <w:t xml:space="preserve"> </w:t>
            </w:r>
            <w:r>
              <w:rPr>
                <w:rFonts w:ascii="Times New Roman" w:hAnsi="Times New Roman" w:eastAsia="Times New Roman" w:cs="Times New Roman"/>
                <w:sz w:val="18"/>
                <w:szCs w:val="18"/>
                <w:spacing w:val="-1"/>
                <w:position w:val="2"/>
              </w:rPr>
              <w:t>Ki (float)</w:t>
            </w:r>
            <w:r>
              <w:rPr>
                <w:sz w:val="18"/>
                <w:szCs w:val="18"/>
                <w:spacing w:val="-1"/>
                <w:position w:val="2"/>
              </w:rPr>
              <w:t>高半</w:t>
            </w:r>
          </w:p>
          <w:p>
            <w:pPr>
              <w:pStyle w:val="TableText"/>
              <w:ind w:left="934"/>
              <w:spacing w:before="106" w:line="214" w:lineRule="auto"/>
              <w:rPr>
                <w:sz w:val="18"/>
                <w:szCs w:val="18"/>
              </w:rPr>
            </w:pPr>
            <w:r>
              <w:rPr>
                <w:sz w:val="18"/>
                <w:szCs w:val="18"/>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8"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5" w:hRule="atLeast"/>
        </w:trPr>
        <w:tc>
          <w:tcPr>
            <w:tcW w:w="1372" w:type="dxa"/>
            <w:vAlign w:val="top"/>
          </w:tcPr>
          <w:p>
            <w:pPr>
              <w:ind w:left="420"/>
              <w:spacing w:before="23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0x00b3</w:t>
            </w:r>
          </w:p>
        </w:tc>
        <w:tc>
          <w:tcPr>
            <w:tcW w:w="2041" w:type="dxa"/>
            <w:vAlign w:val="top"/>
          </w:tcPr>
          <w:p>
            <w:pPr>
              <w:pStyle w:val="TableText"/>
              <w:ind w:left="124"/>
              <w:spacing w:before="74" w:line="237" w:lineRule="exact"/>
              <w:rPr>
                <w:sz w:val="18"/>
                <w:szCs w:val="18"/>
              </w:rPr>
            </w:pPr>
            <w:r>
              <w:rPr>
                <w:sz w:val="18"/>
                <w:szCs w:val="18"/>
                <w:spacing w:val="-1"/>
                <w:position w:val="2"/>
              </w:rPr>
              <w:t>位置速度</w:t>
            </w:r>
            <w:r>
              <w:rPr>
                <w:sz w:val="18"/>
                <w:szCs w:val="18"/>
                <w:spacing w:val="-36"/>
                <w:position w:val="2"/>
              </w:rPr>
              <w:t xml:space="preserve"> </w:t>
            </w:r>
            <w:r>
              <w:rPr>
                <w:rFonts w:ascii="Times New Roman" w:hAnsi="Times New Roman" w:eastAsia="Times New Roman" w:cs="Times New Roman"/>
                <w:sz w:val="18"/>
                <w:szCs w:val="18"/>
                <w:spacing w:val="-1"/>
                <w:position w:val="2"/>
              </w:rPr>
              <w:t>Ki (float)</w:t>
            </w:r>
            <w:r>
              <w:rPr>
                <w:sz w:val="18"/>
                <w:szCs w:val="18"/>
                <w:spacing w:val="-1"/>
                <w:position w:val="2"/>
              </w:rPr>
              <w:t>低半</w:t>
            </w:r>
          </w:p>
          <w:p>
            <w:pPr>
              <w:pStyle w:val="TableText"/>
              <w:ind w:left="934"/>
              <w:spacing w:before="104" w:line="215" w:lineRule="auto"/>
              <w:rPr>
                <w:sz w:val="18"/>
                <w:szCs w:val="18"/>
              </w:rPr>
            </w:pPr>
            <w:r>
              <w:rPr>
                <w:sz w:val="18"/>
                <w:szCs w:val="18"/>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4" w:hRule="atLeast"/>
        </w:trPr>
        <w:tc>
          <w:tcPr>
            <w:tcW w:w="1372" w:type="dxa"/>
            <w:vAlign w:val="top"/>
          </w:tcPr>
          <w:p>
            <w:pPr>
              <w:ind w:left="420"/>
              <w:spacing w:before="231"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0x00b4</w:t>
            </w:r>
          </w:p>
        </w:tc>
        <w:tc>
          <w:tcPr>
            <w:tcW w:w="2041" w:type="dxa"/>
            <w:vAlign w:val="top"/>
          </w:tcPr>
          <w:p>
            <w:pPr>
              <w:pStyle w:val="TableText"/>
              <w:ind w:left="110"/>
              <w:spacing w:before="74" w:line="236" w:lineRule="exact"/>
              <w:rPr>
                <w:sz w:val="18"/>
                <w:szCs w:val="18"/>
              </w:rPr>
            </w:pPr>
            <w:r>
              <w:rPr>
                <w:sz w:val="18"/>
                <w:szCs w:val="18"/>
                <w:spacing w:val="2"/>
                <w:position w:val="2"/>
              </w:rPr>
              <w:t>位置速度</w:t>
            </w:r>
            <w:r>
              <w:rPr>
                <w:rFonts w:ascii="Times New Roman" w:hAnsi="Times New Roman" w:eastAsia="Times New Roman" w:cs="Times New Roman"/>
                <w:sz w:val="18"/>
                <w:szCs w:val="18"/>
                <w:position w:val="2"/>
              </w:rPr>
              <w:t>Kd</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r>
              <w:rPr>
                <w:sz w:val="18"/>
                <w:szCs w:val="18"/>
                <w:spacing w:val="2"/>
                <w:position w:val="2"/>
              </w:rPr>
              <w:t>高半</w:t>
            </w:r>
          </w:p>
          <w:p>
            <w:pPr>
              <w:pStyle w:val="TableText"/>
              <w:ind w:left="934"/>
              <w:spacing w:before="105" w:line="213" w:lineRule="auto"/>
              <w:rPr>
                <w:sz w:val="18"/>
                <w:szCs w:val="18"/>
              </w:rPr>
            </w:pPr>
            <w:r>
              <w:rPr>
                <w:sz w:val="18"/>
                <w:szCs w:val="18"/>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9"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9" w:hRule="atLeast"/>
        </w:trPr>
        <w:tc>
          <w:tcPr>
            <w:tcW w:w="1372" w:type="dxa"/>
            <w:vAlign w:val="top"/>
          </w:tcPr>
          <w:p>
            <w:pPr>
              <w:ind w:left="420"/>
              <w:spacing w:before="23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0x00b5</w:t>
            </w:r>
          </w:p>
        </w:tc>
        <w:tc>
          <w:tcPr>
            <w:tcW w:w="2041" w:type="dxa"/>
            <w:vAlign w:val="top"/>
          </w:tcPr>
          <w:p>
            <w:pPr>
              <w:pStyle w:val="TableText"/>
              <w:ind w:left="110"/>
              <w:spacing w:before="74" w:line="237" w:lineRule="exact"/>
              <w:rPr>
                <w:sz w:val="18"/>
                <w:szCs w:val="18"/>
              </w:rPr>
            </w:pPr>
            <w:r>
              <w:rPr>
                <w:sz w:val="18"/>
                <w:szCs w:val="18"/>
                <w:spacing w:val="2"/>
                <w:position w:val="2"/>
              </w:rPr>
              <w:t>位置速度</w:t>
            </w:r>
            <w:r>
              <w:rPr>
                <w:rFonts w:ascii="Times New Roman" w:hAnsi="Times New Roman" w:eastAsia="Times New Roman" w:cs="Times New Roman"/>
                <w:sz w:val="18"/>
                <w:szCs w:val="18"/>
                <w:position w:val="2"/>
              </w:rPr>
              <w:t>Kd</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r>
              <w:rPr>
                <w:sz w:val="18"/>
                <w:szCs w:val="18"/>
                <w:spacing w:val="2"/>
                <w:position w:val="2"/>
              </w:rPr>
              <w:t>低半</w:t>
            </w:r>
          </w:p>
          <w:p>
            <w:pPr>
              <w:pStyle w:val="TableText"/>
              <w:ind w:left="934"/>
              <w:spacing w:before="106" w:line="217" w:lineRule="auto"/>
              <w:rPr>
                <w:sz w:val="18"/>
                <w:szCs w:val="18"/>
              </w:rPr>
            </w:pPr>
            <w:r>
              <w:rPr>
                <w:sz w:val="18"/>
                <w:szCs w:val="18"/>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bl>
    <w:p>
      <w:pPr>
        <w:pStyle w:val="BodyText"/>
        <w:rPr>
          <w:sz w:val="21"/>
        </w:rPr>
      </w:pPr>
      <w:r/>
    </w:p>
    <w:p>
      <w:pPr>
        <w:sectPr>
          <w:footerReference w:type="default" r:id="rId479"/>
          <w:pgSz w:w="11905" w:h="16840"/>
          <w:pgMar w:top="400" w:right="1681" w:bottom="1193" w:left="1684" w:header="0" w:footer="1033" w:gutter="0"/>
        </w:sectPr>
        <w:rPr>
          <w:sz w:val="21"/>
          <w:szCs w:val="21"/>
        </w:rPr>
      </w:pPr>
    </w:p>
    <w:p>
      <w:pPr>
        <w:pStyle w:val="BodyText"/>
        <w:ind w:left="119"/>
        <w:spacing w:before="295" w:line="173" w:lineRule="auto"/>
        <w:rPr/>
      </w:pPr>
      <w:bookmarkStart w:name="bookmark211" w:id="155"/>
      <w:bookmarkEnd w:id="155"/>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58" style="position:absolute;margin-left:5.58pt;margin-top:0pt;mso-position-vertical-relative:text;mso-position-horizontal-relative:text;width:414.8pt;height:1pt;z-index:261026816;"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60" name="IM 960"/>
            <wp:cNvGraphicFramePr/>
            <a:graphic>
              <a:graphicData uri="http://schemas.openxmlformats.org/drawingml/2006/picture">
                <pic:pic>
                  <pic:nvPicPr>
                    <pic:cNvPr id="960" name="IM 960"/>
                    <pic:cNvPicPr/>
                  </pic:nvPicPr>
                  <pic:blipFill>
                    <a:blip r:embed="rId482"/>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2041"/>
        <w:gridCol w:w="1377"/>
        <w:gridCol w:w="1259"/>
        <w:gridCol w:w="2483"/>
      </w:tblGrid>
      <w:tr>
        <w:trPr>
          <w:trHeight w:val="652" w:hRule="atLeast"/>
        </w:trPr>
        <w:tc>
          <w:tcPr>
            <w:tcW w:w="1372" w:type="dxa"/>
            <w:vAlign w:val="top"/>
          </w:tcPr>
          <w:p>
            <w:pPr>
              <w:ind w:left="420"/>
              <w:spacing w:before="230"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0x00b6</w:t>
            </w:r>
          </w:p>
        </w:tc>
        <w:tc>
          <w:tcPr>
            <w:tcW w:w="2041" w:type="dxa"/>
            <w:vAlign w:val="top"/>
          </w:tcPr>
          <w:p>
            <w:pPr>
              <w:pStyle w:val="TableText"/>
              <w:ind w:left="113"/>
              <w:spacing w:before="256" w:line="220" w:lineRule="auto"/>
              <w:rPr>
                <w:sz w:val="18"/>
                <w:szCs w:val="18"/>
              </w:rPr>
            </w:pPr>
            <w:r>
              <w:rPr>
                <w:sz w:val="18"/>
                <w:szCs w:val="18"/>
                <w:spacing w:val="-1"/>
              </w:rPr>
              <w:t>禁用位置速度</w:t>
            </w:r>
            <w:r>
              <w:rPr>
                <w:sz w:val="18"/>
                <w:szCs w:val="18"/>
                <w:spacing w:val="-38"/>
              </w:rPr>
              <w:t xml:space="preserve"> </w:t>
            </w:r>
            <w:r>
              <w:rPr>
                <w:rFonts w:ascii="Times New Roman" w:hAnsi="Times New Roman" w:eastAsia="Times New Roman" w:cs="Times New Roman"/>
                <w:sz w:val="18"/>
                <w:szCs w:val="18"/>
                <w:spacing w:val="-1"/>
              </w:rPr>
              <w:t>PID </w:t>
            </w:r>
            <w:r>
              <w:rPr>
                <w:sz w:val="18"/>
                <w:szCs w:val="18"/>
                <w:spacing w:val="-1"/>
              </w:rPr>
              <w:t>调节</w:t>
            </w:r>
          </w:p>
        </w:tc>
        <w:tc>
          <w:tcPr>
            <w:tcW w:w="1377" w:type="dxa"/>
            <w:vAlign w:val="top"/>
          </w:tcPr>
          <w:p>
            <w:pPr>
              <w:ind w:left="555"/>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3"/>
                <w:w w:val="102"/>
              </w:rPr>
              <w:t xml:space="preserve"> </w:t>
            </w:r>
            <w:r>
              <w:rPr>
                <w:rFonts w:ascii="Times New Roman" w:hAnsi="Times New Roman" w:eastAsia="Times New Roman" w:cs="Times New Roman"/>
                <w:sz w:val="18"/>
                <w:szCs w:val="18"/>
                <w:spacing w:val="-3"/>
              </w:rPr>
              <w:t>1</w:t>
            </w:r>
          </w:p>
        </w:tc>
        <w:tc>
          <w:tcPr>
            <w:tcW w:w="1259" w:type="dxa"/>
            <w:vAlign w:val="top"/>
          </w:tcPr>
          <w:p>
            <w:pPr>
              <w:ind w:left="251"/>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480"/>
              <w:spacing w:before="256" w:line="220" w:lineRule="auto"/>
              <w:rPr>
                <w:sz w:val="18"/>
                <w:szCs w:val="18"/>
              </w:rPr>
            </w:pPr>
            <w:r>
              <w:rPr>
                <w:rFonts w:ascii="Times New Roman" w:hAnsi="Times New Roman" w:eastAsia="Times New Roman" w:cs="Times New Roman"/>
                <w:sz w:val="18"/>
                <w:szCs w:val="18"/>
                <w:spacing w:val="-8"/>
              </w:rPr>
              <w:t>0</w:t>
            </w:r>
            <w:r>
              <w:rPr>
                <w:sz w:val="18"/>
                <w:szCs w:val="18"/>
                <w:spacing w:val="-8"/>
              </w:rPr>
              <w:t>：不禁用</w:t>
            </w:r>
            <w:r>
              <w:rPr>
                <w:sz w:val="18"/>
                <w:szCs w:val="18"/>
                <w:spacing w:val="50"/>
              </w:rPr>
              <w:t xml:space="preserve"> </w:t>
            </w:r>
            <w:r>
              <w:rPr>
                <w:rFonts w:ascii="Times New Roman" w:hAnsi="Times New Roman" w:eastAsia="Times New Roman" w:cs="Times New Roman"/>
                <w:sz w:val="18"/>
                <w:szCs w:val="18"/>
                <w:spacing w:val="-8"/>
              </w:rPr>
              <w:t>1</w:t>
            </w:r>
            <w:r>
              <w:rPr>
                <w:sz w:val="18"/>
                <w:szCs w:val="18"/>
                <w:spacing w:val="-8"/>
              </w:rPr>
              <w:t>：禁用</w:t>
            </w:r>
          </w:p>
        </w:tc>
      </w:tr>
      <w:tr>
        <w:trPr>
          <w:trHeight w:val="647" w:hRule="atLeast"/>
        </w:trPr>
        <w:tc>
          <w:tcPr>
            <w:tcW w:w="1372" w:type="dxa"/>
            <w:vAlign w:val="top"/>
          </w:tcPr>
          <w:p>
            <w:pPr>
              <w:ind w:left="420"/>
              <w:spacing w:before="227"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0x00b7</w:t>
            </w:r>
          </w:p>
        </w:tc>
        <w:tc>
          <w:tcPr>
            <w:tcW w:w="2041" w:type="dxa"/>
            <w:vAlign w:val="top"/>
          </w:tcPr>
          <w:p>
            <w:pPr>
              <w:pStyle w:val="TableText"/>
              <w:ind w:left="844"/>
              <w:spacing w:before="253" w:line="221" w:lineRule="auto"/>
              <w:rPr>
                <w:sz w:val="18"/>
                <w:szCs w:val="18"/>
              </w:rPr>
            </w:pPr>
            <w:r>
              <w:rPr>
                <w:sz w:val="18"/>
                <w:szCs w:val="18"/>
                <w:spacing w:val="-2"/>
              </w:rPr>
              <w:t>保留</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633" w:hRule="atLeast"/>
        </w:trPr>
        <w:tc>
          <w:tcPr>
            <w:tcW w:w="1372" w:type="dxa"/>
            <w:vAlign w:val="top"/>
          </w:tcPr>
          <w:p>
            <w:pPr>
              <w:ind w:left="420"/>
              <w:spacing w:before="22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0x00b8</w:t>
            </w:r>
          </w:p>
        </w:tc>
        <w:tc>
          <w:tcPr>
            <w:tcW w:w="2041" w:type="dxa"/>
            <w:vAlign w:val="top"/>
          </w:tcPr>
          <w:p>
            <w:pPr>
              <w:pStyle w:val="TableText"/>
              <w:ind w:left="110"/>
              <w:spacing w:before="64" w:line="237" w:lineRule="exact"/>
              <w:rPr>
                <w:sz w:val="18"/>
                <w:szCs w:val="18"/>
              </w:rPr>
            </w:pPr>
            <w:r>
              <w:rPr>
                <w:sz w:val="18"/>
                <w:szCs w:val="18"/>
                <w:spacing w:val="2"/>
                <w:position w:val="2"/>
              </w:rPr>
              <w:t>位置定位</w:t>
            </w:r>
            <w:r>
              <w:rPr>
                <w:rFonts w:ascii="Times New Roman" w:hAnsi="Times New Roman" w:eastAsia="Times New Roman" w:cs="Times New Roman"/>
                <w:sz w:val="18"/>
                <w:szCs w:val="18"/>
                <w:position w:val="2"/>
              </w:rPr>
              <w:t>Kp</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r>
              <w:rPr>
                <w:sz w:val="18"/>
                <w:szCs w:val="18"/>
                <w:spacing w:val="2"/>
                <w:position w:val="2"/>
              </w:rPr>
              <w:t>高半</w:t>
            </w:r>
          </w:p>
          <w:p>
            <w:pPr>
              <w:pStyle w:val="TableText"/>
              <w:ind w:left="934"/>
              <w:spacing w:before="105" w:line="220" w:lineRule="auto"/>
              <w:rPr>
                <w:sz w:val="18"/>
                <w:szCs w:val="18"/>
              </w:rPr>
            </w:pPr>
            <w:r>
              <w:rPr>
                <w:sz w:val="18"/>
                <w:szCs w:val="18"/>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0"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4" w:hRule="atLeast"/>
        </w:trPr>
        <w:tc>
          <w:tcPr>
            <w:tcW w:w="1372" w:type="dxa"/>
            <w:vAlign w:val="top"/>
          </w:tcPr>
          <w:p>
            <w:pPr>
              <w:ind w:left="420"/>
              <w:spacing w:before="224"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0x00b9</w:t>
            </w:r>
          </w:p>
        </w:tc>
        <w:tc>
          <w:tcPr>
            <w:tcW w:w="2041" w:type="dxa"/>
            <w:vAlign w:val="top"/>
          </w:tcPr>
          <w:p>
            <w:pPr>
              <w:pStyle w:val="TableText"/>
              <w:ind w:left="110"/>
              <w:spacing w:before="67" w:line="236" w:lineRule="exact"/>
              <w:rPr>
                <w:sz w:val="18"/>
                <w:szCs w:val="18"/>
              </w:rPr>
            </w:pPr>
            <w:r>
              <w:rPr>
                <w:sz w:val="18"/>
                <w:szCs w:val="18"/>
                <w:spacing w:val="2"/>
                <w:position w:val="2"/>
              </w:rPr>
              <w:t>位置定位</w:t>
            </w:r>
            <w:r>
              <w:rPr>
                <w:rFonts w:ascii="Times New Roman" w:hAnsi="Times New Roman" w:eastAsia="Times New Roman" w:cs="Times New Roman"/>
                <w:sz w:val="18"/>
                <w:szCs w:val="18"/>
                <w:position w:val="2"/>
              </w:rPr>
              <w:t>Kp</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r>
              <w:rPr>
                <w:sz w:val="18"/>
                <w:szCs w:val="18"/>
                <w:spacing w:val="2"/>
                <w:position w:val="2"/>
              </w:rPr>
              <w:t>低半</w:t>
            </w:r>
          </w:p>
          <w:p>
            <w:pPr>
              <w:pStyle w:val="TableText"/>
              <w:ind w:left="934"/>
              <w:spacing w:before="104" w:line="220" w:lineRule="auto"/>
              <w:rPr>
                <w:sz w:val="18"/>
                <w:szCs w:val="18"/>
              </w:rPr>
            </w:pPr>
            <w:r>
              <w:rPr>
                <w:sz w:val="18"/>
                <w:szCs w:val="18"/>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3" w:hRule="atLeast"/>
        </w:trPr>
        <w:tc>
          <w:tcPr>
            <w:tcW w:w="1372" w:type="dxa"/>
            <w:vAlign w:val="top"/>
          </w:tcPr>
          <w:p>
            <w:pPr>
              <w:ind w:left="425"/>
              <w:spacing w:before="225"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0x00ba</w:t>
            </w:r>
          </w:p>
        </w:tc>
        <w:tc>
          <w:tcPr>
            <w:tcW w:w="2041" w:type="dxa"/>
            <w:vAlign w:val="top"/>
          </w:tcPr>
          <w:p>
            <w:pPr>
              <w:pStyle w:val="TableText"/>
              <w:ind w:left="124"/>
              <w:spacing w:before="68" w:line="236" w:lineRule="exact"/>
              <w:rPr>
                <w:sz w:val="18"/>
                <w:szCs w:val="18"/>
              </w:rPr>
            </w:pPr>
            <w:r>
              <w:rPr>
                <w:sz w:val="18"/>
                <w:szCs w:val="18"/>
                <w:spacing w:val="-1"/>
                <w:position w:val="2"/>
              </w:rPr>
              <w:t>位置定位</w:t>
            </w:r>
            <w:r>
              <w:rPr>
                <w:sz w:val="18"/>
                <w:szCs w:val="18"/>
                <w:spacing w:val="-36"/>
                <w:position w:val="2"/>
              </w:rPr>
              <w:t xml:space="preserve"> </w:t>
            </w:r>
            <w:r>
              <w:rPr>
                <w:rFonts w:ascii="Times New Roman" w:hAnsi="Times New Roman" w:eastAsia="Times New Roman" w:cs="Times New Roman"/>
                <w:sz w:val="18"/>
                <w:szCs w:val="18"/>
                <w:spacing w:val="-1"/>
                <w:position w:val="2"/>
              </w:rPr>
              <w:t>Ki (float)</w:t>
            </w:r>
            <w:r>
              <w:rPr>
                <w:sz w:val="18"/>
                <w:szCs w:val="18"/>
                <w:spacing w:val="-1"/>
                <w:position w:val="2"/>
              </w:rPr>
              <w:t>高半</w:t>
            </w:r>
          </w:p>
          <w:p>
            <w:pPr>
              <w:pStyle w:val="TableText"/>
              <w:ind w:left="934"/>
              <w:spacing w:before="105" w:line="218" w:lineRule="auto"/>
              <w:rPr>
                <w:sz w:val="18"/>
                <w:szCs w:val="18"/>
              </w:rPr>
            </w:pPr>
            <w:r>
              <w:rPr>
                <w:sz w:val="18"/>
                <w:szCs w:val="18"/>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3"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3" w:hRule="atLeast"/>
        </w:trPr>
        <w:tc>
          <w:tcPr>
            <w:tcW w:w="1372" w:type="dxa"/>
            <w:vAlign w:val="top"/>
          </w:tcPr>
          <w:p>
            <w:pPr>
              <w:ind w:left="420"/>
              <w:spacing w:before="228"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0x00bb</w:t>
            </w:r>
          </w:p>
        </w:tc>
        <w:tc>
          <w:tcPr>
            <w:tcW w:w="2041" w:type="dxa"/>
            <w:vAlign w:val="top"/>
          </w:tcPr>
          <w:p>
            <w:pPr>
              <w:pStyle w:val="TableText"/>
              <w:ind w:left="124"/>
              <w:spacing w:before="69" w:line="237" w:lineRule="exact"/>
              <w:rPr>
                <w:sz w:val="18"/>
                <w:szCs w:val="18"/>
              </w:rPr>
            </w:pPr>
            <w:r>
              <w:rPr>
                <w:sz w:val="18"/>
                <w:szCs w:val="18"/>
                <w:spacing w:val="-1"/>
                <w:position w:val="2"/>
              </w:rPr>
              <w:t>位置定位</w:t>
            </w:r>
            <w:r>
              <w:rPr>
                <w:sz w:val="18"/>
                <w:szCs w:val="18"/>
                <w:spacing w:val="-36"/>
                <w:position w:val="2"/>
              </w:rPr>
              <w:t xml:space="preserve"> </w:t>
            </w:r>
            <w:r>
              <w:rPr>
                <w:rFonts w:ascii="Times New Roman" w:hAnsi="Times New Roman" w:eastAsia="Times New Roman" w:cs="Times New Roman"/>
                <w:sz w:val="18"/>
                <w:szCs w:val="18"/>
                <w:spacing w:val="-1"/>
                <w:position w:val="2"/>
              </w:rPr>
              <w:t>Ki (float)</w:t>
            </w:r>
            <w:r>
              <w:rPr>
                <w:sz w:val="18"/>
                <w:szCs w:val="18"/>
                <w:spacing w:val="-1"/>
                <w:position w:val="2"/>
              </w:rPr>
              <w:t>高低</w:t>
            </w:r>
          </w:p>
          <w:p>
            <w:pPr>
              <w:pStyle w:val="TableText"/>
              <w:ind w:left="934"/>
              <w:spacing w:before="105" w:line="217" w:lineRule="auto"/>
              <w:rPr>
                <w:sz w:val="18"/>
                <w:szCs w:val="18"/>
              </w:rPr>
            </w:pPr>
            <w:r>
              <w:rPr>
                <w:sz w:val="18"/>
                <w:szCs w:val="18"/>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34" w:hRule="atLeast"/>
        </w:trPr>
        <w:tc>
          <w:tcPr>
            <w:tcW w:w="1372" w:type="dxa"/>
            <w:vAlign w:val="top"/>
          </w:tcPr>
          <w:p>
            <w:pPr>
              <w:ind w:left="425"/>
              <w:spacing w:before="229"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0x00bc</w:t>
            </w:r>
          </w:p>
        </w:tc>
        <w:tc>
          <w:tcPr>
            <w:tcW w:w="2041" w:type="dxa"/>
            <w:vAlign w:val="top"/>
          </w:tcPr>
          <w:p>
            <w:pPr>
              <w:pStyle w:val="TableText"/>
              <w:ind w:left="110"/>
              <w:spacing w:before="72" w:line="236" w:lineRule="exact"/>
              <w:rPr>
                <w:sz w:val="18"/>
                <w:szCs w:val="18"/>
              </w:rPr>
            </w:pPr>
            <w:r>
              <w:rPr>
                <w:sz w:val="18"/>
                <w:szCs w:val="18"/>
                <w:spacing w:val="2"/>
                <w:position w:val="2"/>
              </w:rPr>
              <w:t>位置定位</w:t>
            </w:r>
            <w:r>
              <w:rPr>
                <w:rFonts w:ascii="Times New Roman" w:hAnsi="Times New Roman" w:eastAsia="Times New Roman" w:cs="Times New Roman"/>
                <w:sz w:val="18"/>
                <w:szCs w:val="18"/>
                <w:position w:val="2"/>
              </w:rPr>
              <w:t>Kd</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r>
              <w:rPr>
                <w:sz w:val="18"/>
                <w:szCs w:val="18"/>
                <w:spacing w:val="2"/>
                <w:position w:val="2"/>
              </w:rPr>
              <w:t>高半</w:t>
            </w:r>
          </w:p>
          <w:p>
            <w:pPr>
              <w:pStyle w:val="TableText"/>
              <w:ind w:left="934"/>
              <w:spacing w:before="104" w:line="216" w:lineRule="auto"/>
              <w:rPr>
                <w:sz w:val="18"/>
                <w:szCs w:val="18"/>
              </w:rPr>
            </w:pPr>
            <w:r>
              <w:rPr>
                <w:sz w:val="18"/>
                <w:szCs w:val="18"/>
              </w:rPr>
              <w:t>字</w:t>
            </w:r>
          </w:p>
        </w:tc>
        <w:tc>
          <w:tcPr>
            <w:tcW w:w="1377"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97" w:lineRule="auto"/>
              <w:rPr>
                <w:rFonts w:ascii="Arial"/>
                <w:sz w:val="21"/>
              </w:rPr>
            </w:pPr>
            <w:r/>
          </w:p>
          <w:p>
            <w:pPr>
              <w:ind w:left="25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vMerge w:val="restart"/>
            <w:tcBorders>
              <w:bottom w:val="nil"/>
            </w:tcBorders>
          </w:tcPr>
          <w:p>
            <w:pPr>
              <w:rPr>
                <w:rFonts w:ascii="Arial"/>
                <w:sz w:val="21"/>
              </w:rPr>
            </w:pPr>
            <w:r/>
          </w:p>
        </w:tc>
      </w:tr>
      <w:tr>
        <w:trPr>
          <w:trHeight w:val="633" w:hRule="atLeast"/>
        </w:trPr>
        <w:tc>
          <w:tcPr>
            <w:tcW w:w="1372" w:type="dxa"/>
            <w:vAlign w:val="top"/>
          </w:tcPr>
          <w:p>
            <w:pPr>
              <w:ind w:left="420"/>
              <w:spacing w:before="230"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0x00bd</w:t>
            </w:r>
          </w:p>
        </w:tc>
        <w:tc>
          <w:tcPr>
            <w:tcW w:w="2041" w:type="dxa"/>
            <w:vAlign w:val="top"/>
          </w:tcPr>
          <w:p>
            <w:pPr>
              <w:pStyle w:val="TableText"/>
              <w:ind w:left="110"/>
              <w:spacing w:before="73" w:line="236" w:lineRule="exact"/>
              <w:rPr>
                <w:sz w:val="18"/>
                <w:szCs w:val="18"/>
              </w:rPr>
            </w:pPr>
            <w:r>
              <w:rPr>
                <w:sz w:val="18"/>
                <w:szCs w:val="18"/>
                <w:spacing w:val="2"/>
                <w:position w:val="2"/>
              </w:rPr>
              <w:t>位置定位</w:t>
            </w:r>
            <w:r>
              <w:rPr>
                <w:rFonts w:ascii="Times New Roman" w:hAnsi="Times New Roman" w:eastAsia="Times New Roman" w:cs="Times New Roman"/>
                <w:sz w:val="18"/>
                <w:szCs w:val="18"/>
                <w:position w:val="2"/>
              </w:rPr>
              <w:t>Kd</w:t>
            </w:r>
            <w:r>
              <w:rPr>
                <w:rFonts w:ascii="Times New Roman" w:hAnsi="Times New Roman" w:eastAsia="Times New Roman" w:cs="Times New Roman"/>
                <w:sz w:val="18"/>
                <w:szCs w:val="18"/>
                <w:spacing w:val="2"/>
                <w:position w:val="2"/>
              </w:rPr>
              <w:t xml:space="preserve"> (</w:t>
            </w:r>
            <w:r>
              <w:rPr>
                <w:rFonts w:ascii="Times New Roman" w:hAnsi="Times New Roman" w:eastAsia="Times New Roman" w:cs="Times New Roman"/>
                <w:sz w:val="18"/>
                <w:szCs w:val="18"/>
                <w:position w:val="2"/>
              </w:rPr>
              <w:t>float</w:t>
            </w:r>
            <w:r>
              <w:rPr>
                <w:rFonts w:ascii="Times New Roman" w:hAnsi="Times New Roman" w:eastAsia="Times New Roman" w:cs="Times New Roman"/>
                <w:sz w:val="18"/>
                <w:szCs w:val="18"/>
                <w:spacing w:val="2"/>
                <w:position w:val="2"/>
              </w:rPr>
              <w:t>)</w:t>
            </w:r>
            <w:r>
              <w:rPr>
                <w:sz w:val="18"/>
                <w:szCs w:val="18"/>
                <w:spacing w:val="2"/>
                <w:position w:val="2"/>
              </w:rPr>
              <w:t>低半</w:t>
            </w:r>
          </w:p>
          <w:p>
            <w:pPr>
              <w:pStyle w:val="TableText"/>
              <w:ind w:left="934"/>
              <w:spacing w:before="105" w:line="213" w:lineRule="auto"/>
              <w:rPr>
                <w:sz w:val="18"/>
                <w:szCs w:val="18"/>
              </w:rPr>
            </w:pPr>
            <w:r>
              <w:rPr>
                <w:sz w:val="18"/>
                <w:szCs w:val="18"/>
              </w:rPr>
              <w:t>字</w:t>
            </w:r>
          </w:p>
        </w:tc>
        <w:tc>
          <w:tcPr>
            <w:tcW w:w="1377"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3" w:type="dxa"/>
            <w:vAlign w:val="top"/>
            <w:vMerge w:val="continue"/>
            <w:tcBorders>
              <w:top w:val="nil"/>
            </w:tcBorders>
          </w:tcPr>
          <w:p>
            <w:pPr>
              <w:rPr>
                <w:rFonts w:ascii="Arial"/>
                <w:sz w:val="21"/>
              </w:rPr>
            </w:pPr>
            <w:r/>
          </w:p>
        </w:tc>
      </w:tr>
      <w:tr>
        <w:trPr>
          <w:trHeight w:val="652" w:hRule="atLeast"/>
        </w:trPr>
        <w:tc>
          <w:tcPr>
            <w:tcW w:w="1372" w:type="dxa"/>
            <w:vAlign w:val="top"/>
          </w:tcPr>
          <w:p>
            <w:pPr>
              <w:ind w:left="140"/>
              <w:spacing w:before="239"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w:t>
            </w:r>
            <w:r>
              <w:rPr>
                <w:rFonts w:ascii="Times New Roman" w:hAnsi="Times New Roman" w:eastAsia="Times New Roman" w:cs="Times New Roman"/>
                <w:sz w:val="18"/>
                <w:szCs w:val="18"/>
                <w:position w:val="1"/>
              </w:rPr>
              <w:t>be</w:t>
            </w:r>
            <w:r>
              <w:rPr>
                <w:rFonts w:ascii="Times New Roman" w:hAnsi="Times New Roman" w:eastAsia="Times New Roman" w:cs="Times New Roman"/>
                <w:sz w:val="18"/>
                <w:szCs w:val="18"/>
                <w:spacing w:val="1"/>
                <w:position w:val="1"/>
              </w:rPr>
              <w:t>-0x00</w:t>
            </w:r>
            <w:r>
              <w:rPr>
                <w:rFonts w:ascii="Times New Roman" w:hAnsi="Times New Roman" w:eastAsia="Times New Roman" w:cs="Times New Roman"/>
                <w:sz w:val="18"/>
                <w:szCs w:val="18"/>
                <w:position w:val="1"/>
              </w:rPr>
              <w:t>bf</w:t>
            </w:r>
          </w:p>
        </w:tc>
        <w:tc>
          <w:tcPr>
            <w:tcW w:w="2041" w:type="dxa"/>
            <w:vAlign w:val="top"/>
          </w:tcPr>
          <w:p>
            <w:pPr>
              <w:pStyle w:val="TableText"/>
              <w:ind w:left="844"/>
              <w:spacing w:before="265" w:line="221" w:lineRule="auto"/>
              <w:rPr>
                <w:sz w:val="18"/>
                <w:szCs w:val="18"/>
              </w:rPr>
            </w:pPr>
            <w:r>
              <w:rPr>
                <w:sz w:val="18"/>
                <w:szCs w:val="18"/>
                <w:spacing w:val="-2"/>
              </w:rPr>
              <w:t>保留</w:t>
            </w:r>
          </w:p>
        </w:tc>
        <w:tc>
          <w:tcPr>
            <w:tcW w:w="1377"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bl>
    <w:p>
      <w:pPr>
        <w:pStyle w:val="BodyText"/>
        <w:ind w:left="123"/>
        <w:spacing w:before="190" w:line="222" w:lineRule="auto"/>
        <w:outlineLvl w:val="2"/>
        <w:rPr>
          <w:rFonts w:ascii="SimHei" w:hAnsi="SimHei" w:eastAsia="SimHei" w:cs="SimHei"/>
          <w:sz w:val="24"/>
          <w:szCs w:val="24"/>
        </w:rPr>
      </w:pPr>
      <w:bookmarkStart w:name="bookmark108" w:id="156"/>
      <w:bookmarkEnd w:id="156"/>
      <w:r>
        <w:rPr>
          <w:sz w:val="24"/>
          <w:szCs w:val="24"/>
          <w:b/>
          <w:bCs/>
          <w:spacing w:val="-2"/>
        </w:rPr>
        <w:t>5.3.10 </w:t>
      </w:r>
      <w:r>
        <w:rPr>
          <w:rFonts w:ascii="SimHei" w:hAnsi="SimHei" w:eastAsia="SimHei" w:cs="SimHei"/>
          <w:sz w:val="24"/>
          <w:szCs w:val="24"/>
          <w:b/>
          <w:bCs/>
          <w:spacing w:val="-2"/>
        </w:rPr>
        <w:t>伺服往复运动参数寄存器</w:t>
      </w:r>
    </w:p>
    <w:p>
      <w:pPr>
        <w:spacing w:line="144" w:lineRule="exact"/>
        <w:rPr/>
      </w:p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979"/>
        <w:gridCol w:w="1439"/>
        <w:gridCol w:w="1259"/>
        <w:gridCol w:w="2484"/>
      </w:tblGrid>
      <w:tr>
        <w:trPr>
          <w:trHeight w:val="323" w:hRule="atLeast"/>
        </w:trPr>
        <w:tc>
          <w:tcPr>
            <w:shd w:val="clear" w:fill="E6E6E6"/>
            <w:tcW w:w="1372" w:type="dxa"/>
            <w:vAlign w:val="top"/>
          </w:tcPr>
          <w:p>
            <w:pPr>
              <w:pStyle w:val="TableText"/>
              <w:ind w:left="243"/>
              <w:spacing w:before="72" w:line="220" w:lineRule="auto"/>
              <w:rPr>
                <w:sz w:val="18"/>
                <w:szCs w:val="18"/>
              </w:rPr>
            </w:pPr>
            <w:r>
              <w:rPr>
                <w:sz w:val="18"/>
                <w:szCs w:val="18"/>
                <w:b/>
                <w:bCs/>
                <w:spacing w:val="-4"/>
              </w:rPr>
              <w:t>寄存器地址</w:t>
            </w:r>
          </w:p>
        </w:tc>
        <w:tc>
          <w:tcPr>
            <w:shd w:val="clear" w:fill="E6E6E6"/>
            <w:tcW w:w="1979" w:type="dxa"/>
            <w:vAlign w:val="top"/>
          </w:tcPr>
          <w:p>
            <w:pPr>
              <w:pStyle w:val="TableText"/>
              <w:ind w:left="813"/>
              <w:spacing w:before="72" w:line="222" w:lineRule="auto"/>
              <w:rPr>
                <w:sz w:val="18"/>
                <w:szCs w:val="18"/>
              </w:rPr>
            </w:pPr>
            <w:r>
              <w:rPr>
                <w:sz w:val="18"/>
                <w:szCs w:val="18"/>
                <w:b/>
                <w:bCs/>
                <w:spacing w:val="-4"/>
              </w:rPr>
              <w:t>描述</w:t>
            </w:r>
          </w:p>
        </w:tc>
        <w:tc>
          <w:tcPr>
            <w:shd w:val="clear" w:fill="E6E6E6"/>
            <w:tcW w:w="1439" w:type="dxa"/>
            <w:vAlign w:val="top"/>
          </w:tcPr>
          <w:p>
            <w:pPr>
              <w:pStyle w:val="TableText"/>
              <w:ind w:left="364"/>
              <w:spacing w:before="72" w:line="220" w:lineRule="auto"/>
              <w:rPr>
                <w:sz w:val="18"/>
                <w:szCs w:val="18"/>
              </w:rPr>
            </w:pPr>
            <w:r>
              <w:rPr>
                <w:sz w:val="18"/>
                <w:szCs w:val="18"/>
                <w:b/>
                <w:bCs/>
                <w:spacing w:val="-4"/>
              </w:rPr>
              <w:t>取值范围</w:t>
            </w:r>
          </w:p>
        </w:tc>
        <w:tc>
          <w:tcPr>
            <w:shd w:val="clear" w:fill="E6E6E6"/>
            <w:tcW w:w="1259" w:type="dxa"/>
            <w:vAlign w:val="top"/>
          </w:tcPr>
          <w:p>
            <w:pPr>
              <w:pStyle w:val="TableText"/>
              <w:ind w:left="183"/>
              <w:spacing w:before="72" w:line="220" w:lineRule="auto"/>
              <w:rPr>
                <w:sz w:val="18"/>
                <w:szCs w:val="18"/>
              </w:rPr>
            </w:pPr>
            <w:r>
              <w:rPr>
                <w:sz w:val="18"/>
                <w:szCs w:val="18"/>
                <w:b/>
                <w:bCs/>
                <w:spacing w:val="-3"/>
              </w:rPr>
              <w:t>支持功能码</w:t>
            </w:r>
          </w:p>
        </w:tc>
        <w:tc>
          <w:tcPr>
            <w:shd w:val="clear" w:fill="E6E6E6"/>
            <w:tcW w:w="2484" w:type="dxa"/>
            <w:vAlign w:val="top"/>
          </w:tcPr>
          <w:p>
            <w:pPr>
              <w:pStyle w:val="TableText"/>
              <w:ind w:left="1067"/>
              <w:spacing w:before="71" w:line="222" w:lineRule="auto"/>
              <w:rPr>
                <w:sz w:val="18"/>
                <w:szCs w:val="18"/>
              </w:rPr>
            </w:pPr>
            <w:r>
              <w:rPr>
                <w:sz w:val="18"/>
                <w:szCs w:val="18"/>
                <w:b/>
                <w:bCs/>
                <w:spacing w:val="-4"/>
              </w:rPr>
              <w:t>备注</w:t>
            </w:r>
          </w:p>
        </w:tc>
      </w:tr>
      <w:tr>
        <w:trPr>
          <w:trHeight w:val="948" w:hRule="atLeast"/>
        </w:trPr>
        <w:tc>
          <w:tcPr>
            <w:tcW w:w="1372" w:type="dxa"/>
            <w:vAlign w:val="top"/>
          </w:tcPr>
          <w:p>
            <w:pPr>
              <w:spacing w:line="390" w:lineRule="auto"/>
              <w:rPr>
                <w:rFonts w:ascii="Arial"/>
                <w:sz w:val="21"/>
              </w:rPr>
            </w:pPr>
            <w:r/>
          </w:p>
          <w:p>
            <w:pPr>
              <w:ind w:left="42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0x00c0</w:t>
            </w:r>
          </w:p>
        </w:tc>
        <w:tc>
          <w:tcPr>
            <w:tcW w:w="1979" w:type="dxa"/>
            <w:vAlign w:val="top"/>
          </w:tcPr>
          <w:p>
            <w:pPr>
              <w:spacing w:line="350" w:lineRule="auto"/>
              <w:rPr>
                <w:rFonts w:ascii="Arial"/>
                <w:sz w:val="21"/>
              </w:rPr>
            </w:pPr>
            <w:r/>
          </w:p>
          <w:p>
            <w:pPr>
              <w:pStyle w:val="TableText"/>
              <w:ind w:left="637"/>
              <w:spacing w:before="59" w:line="220" w:lineRule="auto"/>
              <w:rPr>
                <w:sz w:val="18"/>
                <w:szCs w:val="18"/>
              </w:rPr>
            </w:pPr>
            <w:r>
              <w:rPr>
                <w:sz w:val="18"/>
                <w:szCs w:val="18"/>
                <w:spacing w:val="-3"/>
              </w:rPr>
              <w:t>复位模式</w:t>
            </w:r>
          </w:p>
        </w:tc>
        <w:tc>
          <w:tcPr>
            <w:tcW w:w="1439" w:type="dxa"/>
            <w:vAlign w:val="top"/>
          </w:tcPr>
          <w:p>
            <w:pPr>
              <w:spacing w:line="383" w:lineRule="auto"/>
              <w:rPr>
                <w:rFonts w:ascii="Arial"/>
                <w:sz w:val="21"/>
              </w:rPr>
            </w:pPr>
            <w:r/>
          </w:p>
          <w:p>
            <w:pPr>
              <w:pStyle w:val="TableText"/>
              <w:ind w:left="407"/>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p>
        </w:tc>
        <w:tc>
          <w:tcPr>
            <w:tcW w:w="1259" w:type="dxa"/>
            <w:vAlign w:val="top"/>
          </w:tcPr>
          <w:p>
            <w:pPr>
              <w:ind w:left="251"/>
              <w:spacing w:before="2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840"/>
              <w:spacing w:before="96" w:line="221" w:lineRule="auto"/>
              <w:rPr>
                <w:sz w:val="18"/>
                <w:szCs w:val="18"/>
              </w:rPr>
            </w:pPr>
            <w:r>
              <w:rPr>
                <w:rFonts w:ascii="Times New Roman" w:hAnsi="Times New Roman" w:eastAsia="Times New Roman" w:cs="Times New Roman"/>
                <w:sz w:val="18"/>
                <w:szCs w:val="18"/>
                <w:spacing w:val="-3"/>
              </w:rPr>
              <w:t>0</w:t>
            </w:r>
            <w:r>
              <w:rPr>
                <w:sz w:val="18"/>
                <w:szCs w:val="18"/>
                <w:spacing w:val="-3"/>
              </w:rPr>
              <w:t>：不复位</w:t>
            </w:r>
          </w:p>
          <w:p>
            <w:pPr>
              <w:pStyle w:val="TableText"/>
              <w:ind w:left="762"/>
              <w:spacing w:before="99" w:line="212" w:lineRule="auto"/>
              <w:rPr>
                <w:sz w:val="18"/>
                <w:szCs w:val="18"/>
              </w:rPr>
            </w:pPr>
            <w:r>
              <w:rPr>
                <w:rFonts w:ascii="Times New Roman" w:hAnsi="Times New Roman" w:eastAsia="Times New Roman" w:cs="Times New Roman"/>
                <w:sz w:val="18"/>
                <w:szCs w:val="18"/>
                <w:spacing w:val="-8"/>
              </w:rPr>
              <w:t>1</w:t>
            </w:r>
            <w:r>
              <w:rPr>
                <w:rFonts w:ascii="Times New Roman" w:hAnsi="Times New Roman" w:eastAsia="Times New Roman" w:cs="Times New Roman"/>
                <w:sz w:val="18"/>
                <w:szCs w:val="18"/>
                <w:spacing w:val="-18"/>
              </w:rPr>
              <w:t xml:space="preserve"> </w:t>
            </w:r>
            <w:r>
              <w:rPr>
                <w:sz w:val="18"/>
                <w:szCs w:val="18"/>
                <w:spacing w:val="-8"/>
              </w:rPr>
              <w:t>：</w:t>
            </w:r>
            <w:r>
              <w:rPr>
                <w:rFonts w:ascii="Times New Roman" w:hAnsi="Times New Roman" w:eastAsia="Times New Roman" w:cs="Times New Roman"/>
                <w:sz w:val="18"/>
                <w:szCs w:val="18"/>
                <w:spacing w:val="-8"/>
              </w:rPr>
              <w:t>SQ2</w:t>
            </w:r>
            <w:r>
              <w:rPr>
                <w:rFonts w:ascii="Times New Roman" w:hAnsi="Times New Roman" w:eastAsia="Times New Roman" w:cs="Times New Roman"/>
                <w:sz w:val="18"/>
                <w:szCs w:val="18"/>
                <w:spacing w:val="11"/>
              </w:rPr>
              <w:t xml:space="preserve"> </w:t>
            </w:r>
            <w:r>
              <w:rPr>
                <w:sz w:val="18"/>
                <w:szCs w:val="18"/>
                <w:spacing w:val="-8"/>
              </w:rPr>
              <w:t>复位</w:t>
            </w:r>
          </w:p>
          <w:p>
            <w:pPr>
              <w:pStyle w:val="TableText"/>
              <w:ind w:left="745"/>
              <w:spacing w:before="108" w:line="212" w:lineRule="auto"/>
              <w:rPr>
                <w:sz w:val="18"/>
                <w:szCs w:val="18"/>
              </w:rPr>
            </w:pPr>
            <w:r>
              <w:rPr>
                <w:rFonts w:ascii="Times New Roman" w:hAnsi="Times New Roman" w:eastAsia="Times New Roman" w:cs="Times New Roman"/>
                <w:sz w:val="18"/>
                <w:szCs w:val="18"/>
                <w:spacing w:val="-5"/>
              </w:rPr>
              <w:t>2</w:t>
            </w:r>
            <w:r>
              <w:rPr>
                <w:rFonts w:ascii="Times New Roman" w:hAnsi="Times New Roman" w:eastAsia="Times New Roman" w:cs="Times New Roman"/>
                <w:sz w:val="18"/>
                <w:szCs w:val="18"/>
                <w:spacing w:val="-22"/>
              </w:rPr>
              <w:t xml:space="preserve"> </w:t>
            </w:r>
            <w:r>
              <w:rPr>
                <w:sz w:val="18"/>
                <w:szCs w:val="18"/>
                <w:spacing w:val="-5"/>
              </w:rPr>
              <w:t>：</w:t>
            </w:r>
            <w:r>
              <w:rPr>
                <w:rFonts w:ascii="Times New Roman" w:hAnsi="Times New Roman" w:eastAsia="Times New Roman" w:cs="Times New Roman"/>
                <w:sz w:val="18"/>
                <w:szCs w:val="18"/>
                <w:spacing w:val="-5"/>
              </w:rPr>
              <w:t>SQ1</w:t>
            </w:r>
            <w:r>
              <w:rPr>
                <w:rFonts w:ascii="Times New Roman" w:hAnsi="Times New Roman" w:eastAsia="Times New Roman" w:cs="Times New Roman"/>
                <w:sz w:val="18"/>
                <w:szCs w:val="18"/>
                <w:spacing w:val="11"/>
                <w:w w:val="101"/>
              </w:rPr>
              <w:t xml:space="preserve"> </w:t>
            </w:r>
            <w:r>
              <w:rPr>
                <w:sz w:val="18"/>
                <w:szCs w:val="18"/>
                <w:spacing w:val="-5"/>
              </w:rPr>
              <w:t>复位</w:t>
            </w:r>
          </w:p>
        </w:tc>
      </w:tr>
      <w:tr>
        <w:trPr>
          <w:trHeight w:val="950" w:hRule="atLeast"/>
        </w:trPr>
        <w:tc>
          <w:tcPr>
            <w:tcW w:w="1372" w:type="dxa"/>
            <w:vAlign w:val="top"/>
          </w:tcPr>
          <w:p>
            <w:pPr>
              <w:spacing w:line="392" w:lineRule="auto"/>
              <w:rPr>
                <w:rFonts w:ascii="Arial"/>
                <w:sz w:val="21"/>
              </w:rPr>
            </w:pPr>
            <w:r/>
          </w:p>
          <w:p>
            <w:pPr>
              <w:ind w:left="42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0x00c1</w:t>
            </w:r>
          </w:p>
        </w:tc>
        <w:tc>
          <w:tcPr>
            <w:tcW w:w="1979" w:type="dxa"/>
            <w:vAlign w:val="top"/>
          </w:tcPr>
          <w:p>
            <w:pPr>
              <w:spacing w:line="352" w:lineRule="auto"/>
              <w:rPr>
                <w:rFonts w:ascii="Arial"/>
                <w:sz w:val="21"/>
              </w:rPr>
            </w:pPr>
            <w:r/>
          </w:p>
          <w:p>
            <w:pPr>
              <w:pStyle w:val="TableText"/>
              <w:ind w:left="454"/>
              <w:spacing w:before="59" w:line="220" w:lineRule="auto"/>
              <w:rPr>
                <w:sz w:val="18"/>
                <w:szCs w:val="18"/>
              </w:rPr>
            </w:pPr>
            <w:r>
              <w:rPr>
                <w:sz w:val="18"/>
                <w:szCs w:val="18"/>
                <w:spacing w:val="-2"/>
              </w:rPr>
              <w:t>伺服控制方式</w:t>
            </w:r>
          </w:p>
        </w:tc>
        <w:tc>
          <w:tcPr>
            <w:tcW w:w="1439" w:type="dxa"/>
            <w:vAlign w:val="top"/>
          </w:tcPr>
          <w:p>
            <w:pPr>
              <w:spacing w:line="385" w:lineRule="auto"/>
              <w:rPr>
                <w:rFonts w:ascii="Arial"/>
                <w:sz w:val="21"/>
              </w:rPr>
            </w:pPr>
            <w:r/>
          </w:p>
          <w:p>
            <w:pPr>
              <w:pStyle w:val="TableText"/>
              <w:ind w:left="407"/>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4"/>
              </w:rPr>
              <w:t xml:space="preserve"> </w:t>
            </w:r>
            <w:r>
              <w:rPr>
                <w:sz w:val="18"/>
                <w:szCs w:val="18"/>
                <w:spacing w:val="-9"/>
              </w:rPr>
              <w:t>，</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25"/>
              </w:rPr>
              <w:t xml:space="preserve"> </w:t>
            </w:r>
            <w:r>
              <w:rPr>
                <w:sz w:val="18"/>
                <w:szCs w:val="18"/>
                <w:spacing w:val="-9"/>
              </w:rPr>
              <w:t>，</w:t>
            </w:r>
            <w:r>
              <w:rPr>
                <w:rFonts w:ascii="Times New Roman" w:hAnsi="Times New Roman" w:eastAsia="Times New Roman" w:cs="Times New Roman"/>
                <w:sz w:val="18"/>
                <w:szCs w:val="18"/>
                <w:spacing w:val="-9"/>
              </w:rPr>
              <w:t>2</w:t>
            </w:r>
          </w:p>
        </w:tc>
        <w:tc>
          <w:tcPr>
            <w:tcW w:w="1259" w:type="dxa"/>
            <w:vAlign w:val="top"/>
          </w:tcPr>
          <w:p>
            <w:pPr>
              <w:ind w:left="251"/>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570"/>
              <w:spacing w:before="98" w:line="221" w:lineRule="auto"/>
              <w:rPr>
                <w:sz w:val="18"/>
                <w:szCs w:val="18"/>
              </w:rPr>
            </w:pPr>
            <w:r>
              <w:rPr>
                <w:rFonts w:ascii="Times New Roman" w:hAnsi="Times New Roman" w:eastAsia="Times New Roman" w:cs="Times New Roman"/>
                <w:sz w:val="18"/>
                <w:szCs w:val="18"/>
                <w:spacing w:val="-3"/>
              </w:rPr>
              <w:t>0</w:t>
            </w:r>
            <w:r>
              <w:rPr>
                <w:sz w:val="18"/>
                <w:szCs w:val="18"/>
                <w:spacing w:val="-3"/>
              </w:rPr>
              <w:t>：速度闭环控制</w:t>
            </w:r>
          </w:p>
          <w:p>
            <w:pPr>
              <w:pStyle w:val="TableText"/>
              <w:ind w:left="405"/>
              <w:spacing w:before="98" w:line="221" w:lineRule="auto"/>
              <w:rPr>
                <w:sz w:val="18"/>
                <w:szCs w:val="18"/>
              </w:rPr>
            </w:pPr>
            <w:r>
              <w:rPr>
                <w:rFonts w:ascii="Times New Roman" w:hAnsi="Times New Roman" w:eastAsia="Times New Roman" w:cs="Times New Roman"/>
                <w:sz w:val="18"/>
                <w:szCs w:val="18"/>
                <w:spacing w:val="-4"/>
              </w:rPr>
              <w:t>1</w:t>
            </w:r>
            <w:r>
              <w:rPr>
                <w:sz w:val="18"/>
                <w:szCs w:val="18"/>
                <w:spacing w:val="-4"/>
              </w:rPr>
              <w:t>：固定区间位置控制</w:t>
            </w:r>
          </w:p>
          <w:p>
            <w:pPr>
              <w:pStyle w:val="TableText"/>
              <w:ind w:left="297"/>
              <w:spacing w:before="100" w:line="216" w:lineRule="auto"/>
              <w:rPr>
                <w:sz w:val="18"/>
                <w:szCs w:val="18"/>
              </w:rPr>
            </w:pPr>
            <w:r>
              <w:rPr>
                <w:rFonts w:ascii="Times New Roman" w:hAnsi="Times New Roman" w:eastAsia="Times New Roman" w:cs="Times New Roman"/>
                <w:sz w:val="18"/>
                <w:szCs w:val="18"/>
                <w:spacing w:val="-2"/>
              </w:rPr>
              <w:t>2</w:t>
            </w:r>
            <w:r>
              <w:rPr>
                <w:sz w:val="18"/>
                <w:szCs w:val="18"/>
                <w:spacing w:val="-2"/>
              </w:rPr>
              <w:t>：非固定区间位置控制</w:t>
            </w:r>
          </w:p>
        </w:tc>
      </w:tr>
      <w:tr>
        <w:trPr>
          <w:trHeight w:val="320" w:hRule="atLeast"/>
        </w:trPr>
        <w:tc>
          <w:tcPr>
            <w:tcW w:w="1372" w:type="dxa"/>
            <w:vAlign w:val="top"/>
          </w:tcPr>
          <w:p>
            <w:pPr>
              <w:ind w:left="425"/>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0x00c2</w:t>
            </w:r>
          </w:p>
        </w:tc>
        <w:tc>
          <w:tcPr>
            <w:tcW w:w="1979" w:type="dxa"/>
            <w:vAlign w:val="top"/>
          </w:tcPr>
          <w:p>
            <w:pPr>
              <w:pStyle w:val="TableText"/>
              <w:ind w:left="454"/>
              <w:spacing w:before="99" w:line="216" w:lineRule="auto"/>
              <w:rPr>
                <w:sz w:val="18"/>
                <w:szCs w:val="18"/>
              </w:rPr>
            </w:pPr>
            <w:r>
              <w:rPr>
                <w:sz w:val="18"/>
                <w:szCs w:val="18"/>
                <w:spacing w:val="-2"/>
              </w:rPr>
              <w:t>总行程高半字</w:t>
            </w:r>
          </w:p>
        </w:tc>
        <w:tc>
          <w:tcPr>
            <w:tcW w:w="1439" w:type="dxa"/>
            <w:vAlign w:val="top"/>
            <w:vMerge w:val="restart"/>
            <w:tcBorders>
              <w:bottom w:val="nil"/>
            </w:tcBorders>
          </w:tcPr>
          <w:p>
            <w:pPr>
              <w:rPr>
                <w:rFonts w:ascii="Arial"/>
                <w:sz w:val="21"/>
              </w:rPr>
            </w:pPr>
            <w:r/>
          </w:p>
        </w:tc>
        <w:tc>
          <w:tcPr>
            <w:tcW w:w="1259" w:type="dxa"/>
            <w:vAlign w:val="top"/>
            <w:vMerge w:val="restart"/>
            <w:tcBorders>
              <w:bottom w:val="nil"/>
            </w:tcBorders>
          </w:tcPr>
          <w:p>
            <w:pPr>
              <w:ind w:left="251"/>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rPr>
                <w:rFonts w:ascii="Arial"/>
                <w:sz w:val="21"/>
              </w:rPr>
            </w:pPr>
            <w:r/>
          </w:p>
        </w:tc>
      </w:tr>
      <w:tr>
        <w:trPr>
          <w:trHeight w:val="320" w:hRule="atLeast"/>
        </w:trPr>
        <w:tc>
          <w:tcPr>
            <w:tcW w:w="1372" w:type="dxa"/>
            <w:vAlign w:val="top"/>
          </w:tcPr>
          <w:p>
            <w:pPr>
              <w:ind w:left="425"/>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0x00c3</w:t>
            </w:r>
          </w:p>
        </w:tc>
        <w:tc>
          <w:tcPr>
            <w:tcW w:w="1979" w:type="dxa"/>
            <w:vAlign w:val="top"/>
          </w:tcPr>
          <w:p>
            <w:pPr>
              <w:pStyle w:val="TableText"/>
              <w:ind w:left="454"/>
              <w:spacing w:before="98" w:line="217" w:lineRule="auto"/>
              <w:rPr>
                <w:sz w:val="18"/>
                <w:szCs w:val="18"/>
              </w:rPr>
            </w:pPr>
            <w:r>
              <w:rPr>
                <w:sz w:val="18"/>
                <w:szCs w:val="18"/>
                <w:spacing w:val="-2"/>
              </w:rPr>
              <w:t>总行程低半字</w:t>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484" w:type="dxa"/>
            <w:vAlign w:val="top"/>
          </w:tcPr>
          <w:p>
            <w:pPr>
              <w:rPr>
                <w:rFonts w:ascii="Arial"/>
                <w:sz w:val="21"/>
              </w:rPr>
            </w:pPr>
            <w:r/>
          </w:p>
        </w:tc>
      </w:tr>
      <w:tr>
        <w:trPr>
          <w:trHeight w:val="634" w:hRule="atLeast"/>
        </w:trPr>
        <w:tc>
          <w:tcPr>
            <w:tcW w:w="1372" w:type="dxa"/>
            <w:vAlign w:val="top"/>
          </w:tcPr>
          <w:p>
            <w:pPr>
              <w:ind w:left="425"/>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0x00c4</w:t>
            </w:r>
          </w:p>
        </w:tc>
        <w:tc>
          <w:tcPr>
            <w:tcW w:w="1979" w:type="dxa"/>
            <w:vAlign w:val="top"/>
          </w:tcPr>
          <w:p>
            <w:pPr>
              <w:pStyle w:val="TableText"/>
              <w:ind w:left="457"/>
              <w:spacing w:before="256" w:line="221" w:lineRule="auto"/>
              <w:rPr>
                <w:sz w:val="18"/>
                <w:szCs w:val="18"/>
              </w:rPr>
            </w:pPr>
            <w:r>
              <w:rPr>
                <w:sz w:val="18"/>
                <w:szCs w:val="18"/>
                <w:spacing w:val="-2"/>
              </w:rPr>
              <w:t>复位粗调速度</w:t>
            </w:r>
          </w:p>
        </w:tc>
        <w:tc>
          <w:tcPr>
            <w:tcW w:w="1439" w:type="dxa"/>
            <w:vAlign w:val="top"/>
          </w:tcPr>
          <w:p>
            <w:pPr>
              <w:pStyle w:val="TableText"/>
              <w:ind w:left="363"/>
              <w:spacing w:before="256"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1259" w:type="dxa"/>
            <w:vAlign w:val="top"/>
          </w:tcPr>
          <w:p>
            <w:pPr>
              <w:ind w:left="251"/>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787"/>
              <w:spacing w:before="256"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RPM</w:t>
            </w:r>
          </w:p>
        </w:tc>
      </w:tr>
      <w:tr>
        <w:trPr>
          <w:trHeight w:val="635" w:hRule="atLeast"/>
        </w:trPr>
        <w:tc>
          <w:tcPr>
            <w:tcW w:w="1372" w:type="dxa"/>
            <w:vAlign w:val="top"/>
          </w:tcPr>
          <w:p>
            <w:pPr>
              <w:ind w:left="425"/>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0x00c5</w:t>
            </w:r>
          </w:p>
        </w:tc>
        <w:tc>
          <w:tcPr>
            <w:tcW w:w="1979" w:type="dxa"/>
            <w:vAlign w:val="top"/>
          </w:tcPr>
          <w:p>
            <w:pPr>
              <w:pStyle w:val="TableText"/>
              <w:ind w:left="457"/>
              <w:spacing w:before="257" w:line="221" w:lineRule="auto"/>
              <w:rPr>
                <w:sz w:val="18"/>
                <w:szCs w:val="18"/>
              </w:rPr>
            </w:pPr>
            <w:r>
              <w:rPr>
                <w:sz w:val="18"/>
                <w:szCs w:val="18"/>
                <w:spacing w:val="-2"/>
              </w:rPr>
              <w:t>复位细调速度</w:t>
            </w:r>
          </w:p>
        </w:tc>
        <w:tc>
          <w:tcPr>
            <w:tcW w:w="1439" w:type="dxa"/>
            <w:vAlign w:val="top"/>
          </w:tcPr>
          <w:p>
            <w:pPr>
              <w:pStyle w:val="TableText"/>
              <w:ind w:left="363"/>
              <w:spacing w:before="257"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1259" w:type="dxa"/>
            <w:vAlign w:val="top"/>
          </w:tcPr>
          <w:p>
            <w:pPr>
              <w:ind w:left="251"/>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787"/>
              <w:spacing w:before="257"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RPM</w:t>
            </w:r>
          </w:p>
        </w:tc>
      </w:tr>
      <w:tr>
        <w:trPr>
          <w:trHeight w:val="634" w:hRule="atLeast"/>
        </w:trPr>
        <w:tc>
          <w:tcPr>
            <w:tcW w:w="1372" w:type="dxa"/>
            <w:vAlign w:val="top"/>
          </w:tcPr>
          <w:p>
            <w:pPr>
              <w:ind w:left="425"/>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0x00c6</w:t>
            </w:r>
          </w:p>
        </w:tc>
        <w:tc>
          <w:tcPr>
            <w:tcW w:w="1979" w:type="dxa"/>
            <w:vAlign w:val="top"/>
          </w:tcPr>
          <w:p>
            <w:pPr>
              <w:pStyle w:val="TableText"/>
              <w:ind w:left="277"/>
              <w:spacing w:before="257" w:line="220" w:lineRule="auto"/>
              <w:rPr>
                <w:sz w:val="18"/>
                <w:szCs w:val="18"/>
              </w:rPr>
            </w:pPr>
            <w:r>
              <w:rPr>
                <w:sz w:val="18"/>
                <w:szCs w:val="18"/>
                <w:spacing w:val="-2"/>
              </w:rPr>
              <w:t>到端点后最终速度</w:t>
            </w:r>
          </w:p>
        </w:tc>
        <w:tc>
          <w:tcPr>
            <w:tcW w:w="1439" w:type="dxa"/>
            <w:vAlign w:val="top"/>
          </w:tcPr>
          <w:p>
            <w:pPr>
              <w:pStyle w:val="TableText"/>
              <w:ind w:left="363"/>
              <w:spacing w:before="256"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1259" w:type="dxa"/>
            <w:vAlign w:val="top"/>
          </w:tcPr>
          <w:p>
            <w:pPr>
              <w:ind w:left="251"/>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787"/>
              <w:spacing w:before="256"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RPM</w:t>
            </w:r>
          </w:p>
        </w:tc>
      </w:tr>
      <w:tr>
        <w:trPr>
          <w:trHeight w:val="634" w:hRule="atLeast"/>
        </w:trPr>
        <w:tc>
          <w:tcPr>
            <w:tcW w:w="1372" w:type="dxa"/>
            <w:vAlign w:val="top"/>
          </w:tcPr>
          <w:p>
            <w:pPr>
              <w:ind w:left="425"/>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0x00c7</w:t>
            </w:r>
          </w:p>
        </w:tc>
        <w:tc>
          <w:tcPr>
            <w:tcW w:w="1979" w:type="dxa"/>
            <w:vAlign w:val="top"/>
          </w:tcPr>
          <w:p>
            <w:pPr>
              <w:pStyle w:val="TableText"/>
              <w:ind w:left="272"/>
              <w:spacing w:before="258" w:line="220" w:lineRule="auto"/>
              <w:rPr>
                <w:sz w:val="18"/>
                <w:szCs w:val="18"/>
              </w:rPr>
            </w:pPr>
            <w:r>
              <w:rPr>
                <w:sz w:val="18"/>
                <w:szCs w:val="18"/>
                <w:spacing w:val="-1"/>
              </w:rPr>
              <w:t>位置控制默认速度</w:t>
            </w:r>
          </w:p>
        </w:tc>
        <w:tc>
          <w:tcPr>
            <w:tcW w:w="1439" w:type="dxa"/>
            <w:vAlign w:val="top"/>
          </w:tcPr>
          <w:p>
            <w:pPr>
              <w:pStyle w:val="TableText"/>
              <w:ind w:left="363"/>
              <w:spacing w:before="258"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w:t>
            </w:r>
            <w:r>
              <w:rPr>
                <w:sz w:val="18"/>
                <w:szCs w:val="18"/>
                <w:spacing w:val="-1"/>
              </w:rPr>
              <w:t>～</w:t>
            </w:r>
            <w:r>
              <w:rPr>
                <w:rFonts w:ascii="Times New Roman" w:hAnsi="Times New Roman" w:eastAsia="Times New Roman" w:cs="Times New Roman"/>
                <w:sz w:val="18"/>
                <w:szCs w:val="18"/>
                <w:spacing w:val="-1"/>
              </w:rPr>
              <w:t>65535</w:t>
            </w:r>
          </w:p>
        </w:tc>
        <w:tc>
          <w:tcPr>
            <w:tcW w:w="1259" w:type="dxa"/>
            <w:vAlign w:val="top"/>
          </w:tcPr>
          <w:p>
            <w:pPr>
              <w:ind w:left="251"/>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787"/>
              <w:spacing w:before="258"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RPM</w:t>
            </w:r>
          </w:p>
        </w:tc>
      </w:tr>
      <w:tr>
        <w:trPr>
          <w:trHeight w:val="1265" w:hRule="atLeast"/>
        </w:trPr>
        <w:tc>
          <w:tcPr>
            <w:tcW w:w="1372" w:type="dxa"/>
            <w:vAlign w:val="top"/>
          </w:tcPr>
          <w:p>
            <w:pPr>
              <w:spacing w:line="275" w:lineRule="auto"/>
              <w:rPr>
                <w:rFonts w:ascii="Arial"/>
                <w:sz w:val="21"/>
              </w:rPr>
            </w:pPr>
            <w:r/>
          </w:p>
          <w:p>
            <w:pPr>
              <w:spacing w:line="276" w:lineRule="auto"/>
              <w:rPr>
                <w:rFonts w:ascii="Arial"/>
                <w:sz w:val="21"/>
              </w:rPr>
            </w:pPr>
            <w:r/>
          </w:p>
          <w:p>
            <w:pPr>
              <w:ind w:left="42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0x00c8</w:t>
            </w:r>
          </w:p>
        </w:tc>
        <w:tc>
          <w:tcPr>
            <w:tcW w:w="1979" w:type="dxa"/>
            <w:vAlign w:val="top"/>
          </w:tcPr>
          <w:p>
            <w:pPr>
              <w:spacing w:line="256" w:lineRule="auto"/>
              <w:rPr>
                <w:rFonts w:ascii="Arial"/>
                <w:sz w:val="21"/>
              </w:rPr>
            </w:pPr>
            <w:r/>
          </w:p>
          <w:p>
            <w:pPr>
              <w:spacing w:line="256" w:lineRule="auto"/>
              <w:rPr>
                <w:rFonts w:ascii="Arial"/>
                <w:sz w:val="21"/>
              </w:rPr>
            </w:pPr>
            <w:r/>
          </w:p>
          <w:p>
            <w:pPr>
              <w:pStyle w:val="TableText"/>
              <w:ind w:left="634"/>
              <w:spacing w:before="58" w:line="221" w:lineRule="auto"/>
              <w:rPr>
                <w:sz w:val="18"/>
                <w:szCs w:val="18"/>
              </w:rPr>
            </w:pPr>
            <w:r>
              <w:rPr>
                <w:sz w:val="18"/>
                <w:szCs w:val="18"/>
                <w:spacing w:val="-2"/>
              </w:rPr>
              <w:t>用法标志</w:t>
            </w:r>
          </w:p>
        </w:tc>
        <w:tc>
          <w:tcPr>
            <w:tcW w:w="1439" w:type="dxa"/>
            <w:vAlign w:val="top"/>
          </w:tcPr>
          <w:p>
            <w:pPr>
              <w:spacing w:line="275" w:lineRule="auto"/>
              <w:rPr>
                <w:rFonts w:ascii="Arial"/>
                <w:sz w:val="21"/>
              </w:rPr>
            </w:pPr>
            <w:r/>
          </w:p>
          <w:p>
            <w:pPr>
              <w:spacing w:line="276" w:lineRule="auto"/>
              <w:rPr>
                <w:rFonts w:ascii="Arial"/>
                <w:sz w:val="21"/>
              </w:rPr>
            </w:pPr>
            <w:r/>
          </w:p>
          <w:p>
            <w:pPr>
              <w:ind w:left="30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0x00~0x0F</w:t>
            </w:r>
          </w:p>
        </w:tc>
        <w:tc>
          <w:tcPr>
            <w:tcW w:w="1259" w:type="dxa"/>
            <w:vAlign w:val="top"/>
          </w:tcPr>
          <w:p>
            <w:pPr>
              <w:spacing w:line="395"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113"/>
              <w:spacing w:before="102" w:line="220" w:lineRule="auto"/>
              <w:rPr>
                <w:sz w:val="18"/>
                <w:szCs w:val="18"/>
              </w:rPr>
            </w:pPr>
            <w:r>
              <w:rPr>
                <w:sz w:val="18"/>
                <w:szCs w:val="18"/>
                <w:spacing w:val="-2"/>
              </w:rPr>
              <w:t>第</w:t>
            </w:r>
            <w:r>
              <w:rPr>
                <w:sz w:val="18"/>
                <w:szCs w:val="18"/>
                <w:spacing w:val="-32"/>
              </w:rPr>
              <w:t xml:space="preserve"> </w:t>
            </w:r>
            <w:r>
              <w:rPr>
                <w:rFonts w:ascii="Times New Roman" w:hAnsi="Times New Roman" w:eastAsia="Times New Roman" w:cs="Times New Roman"/>
                <w:sz w:val="18"/>
                <w:szCs w:val="18"/>
                <w:spacing w:val="-2"/>
              </w:rPr>
              <w:t>0 </w:t>
            </w:r>
            <w:r>
              <w:rPr>
                <w:sz w:val="18"/>
                <w:szCs w:val="18"/>
                <w:spacing w:val="-2"/>
              </w:rPr>
              <w:t>位：启用复位细调</w:t>
            </w:r>
          </w:p>
          <w:p>
            <w:pPr>
              <w:pStyle w:val="TableText"/>
              <w:ind w:left="113"/>
              <w:spacing w:before="99" w:line="220" w:lineRule="auto"/>
              <w:rPr>
                <w:sz w:val="18"/>
                <w:szCs w:val="18"/>
              </w:rPr>
            </w:pPr>
            <w:r>
              <w:rPr>
                <w:sz w:val="18"/>
                <w:szCs w:val="18"/>
                <w:spacing w:val="-3"/>
              </w:rPr>
              <w:t>第</w:t>
            </w:r>
            <w:r>
              <w:rPr>
                <w:sz w:val="18"/>
                <w:szCs w:val="18"/>
                <w:spacing w:val="-14"/>
              </w:rPr>
              <w:t xml:space="preserve"> </w:t>
            </w:r>
            <w:r>
              <w:rPr>
                <w:rFonts w:ascii="Times New Roman" w:hAnsi="Times New Roman" w:eastAsia="Times New Roman" w:cs="Times New Roman"/>
                <w:sz w:val="18"/>
                <w:szCs w:val="18"/>
                <w:spacing w:val="-3"/>
              </w:rPr>
              <w:t>1  </w:t>
            </w:r>
            <w:r>
              <w:rPr>
                <w:sz w:val="18"/>
                <w:szCs w:val="18"/>
                <w:spacing w:val="-3"/>
              </w:rPr>
              <w:t>位：限位后重新复位</w:t>
            </w:r>
          </w:p>
          <w:p>
            <w:pPr>
              <w:pStyle w:val="TableText"/>
              <w:ind w:left="113"/>
              <w:spacing w:before="101" w:line="220" w:lineRule="auto"/>
              <w:rPr>
                <w:sz w:val="18"/>
                <w:szCs w:val="18"/>
              </w:rPr>
            </w:pPr>
            <w:r>
              <w:rPr>
                <w:sz w:val="18"/>
                <w:szCs w:val="18"/>
                <w:spacing w:val="-2"/>
              </w:rPr>
              <w:t>第</w:t>
            </w:r>
            <w:r>
              <w:rPr>
                <w:sz w:val="18"/>
                <w:szCs w:val="18"/>
                <w:spacing w:val="-39"/>
              </w:rPr>
              <w:t xml:space="preserve"> </w:t>
            </w:r>
            <w:r>
              <w:rPr>
                <w:rFonts w:ascii="Times New Roman" w:hAnsi="Times New Roman" w:eastAsia="Times New Roman" w:cs="Times New Roman"/>
                <w:sz w:val="18"/>
                <w:szCs w:val="18"/>
                <w:spacing w:val="-2"/>
              </w:rPr>
              <w:t>2 </w:t>
            </w:r>
            <w:r>
              <w:rPr>
                <w:sz w:val="18"/>
                <w:szCs w:val="18"/>
                <w:spacing w:val="-2"/>
              </w:rPr>
              <w:t>位：保留</w:t>
            </w:r>
          </w:p>
          <w:p>
            <w:pPr>
              <w:pStyle w:val="TableText"/>
              <w:ind w:left="113"/>
              <w:spacing w:before="99" w:line="214" w:lineRule="auto"/>
              <w:rPr>
                <w:sz w:val="18"/>
                <w:szCs w:val="18"/>
              </w:rPr>
            </w:pPr>
            <w:r>
              <w:rPr>
                <w:sz w:val="18"/>
                <w:szCs w:val="18"/>
                <w:spacing w:val="-7"/>
              </w:rPr>
              <w:t>第</w:t>
            </w:r>
            <w:r>
              <w:rPr>
                <w:sz w:val="18"/>
                <w:szCs w:val="18"/>
                <w:spacing w:val="-31"/>
              </w:rPr>
              <w:t xml:space="preserve"> </w:t>
            </w:r>
            <w:r>
              <w:rPr>
                <w:rFonts w:ascii="Times New Roman" w:hAnsi="Times New Roman" w:eastAsia="Times New Roman" w:cs="Times New Roman"/>
                <w:sz w:val="18"/>
                <w:szCs w:val="18"/>
                <w:spacing w:val="-7"/>
              </w:rPr>
              <w:t>3 </w:t>
            </w:r>
            <w:r>
              <w:rPr>
                <w:sz w:val="18"/>
                <w:szCs w:val="18"/>
                <w:spacing w:val="-7"/>
              </w:rPr>
              <w:t>位：打推杆内部自动限位</w:t>
            </w:r>
          </w:p>
        </w:tc>
      </w:tr>
      <w:tr>
        <w:trPr>
          <w:trHeight w:val="639" w:hRule="atLeast"/>
        </w:trPr>
        <w:tc>
          <w:tcPr>
            <w:tcW w:w="1372" w:type="dxa"/>
            <w:vAlign w:val="top"/>
          </w:tcPr>
          <w:p>
            <w:pPr>
              <w:ind w:left="425"/>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0x00c9</w:t>
            </w:r>
          </w:p>
        </w:tc>
        <w:tc>
          <w:tcPr>
            <w:tcW w:w="1979" w:type="dxa"/>
            <w:vAlign w:val="top"/>
          </w:tcPr>
          <w:p>
            <w:pPr>
              <w:pStyle w:val="TableText"/>
              <w:ind w:left="547"/>
              <w:spacing w:before="258" w:line="221" w:lineRule="auto"/>
              <w:rPr>
                <w:sz w:val="18"/>
                <w:szCs w:val="18"/>
              </w:rPr>
            </w:pPr>
            <w:r>
              <w:rPr>
                <w:sz w:val="18"/>
                <w:szCs w:val="18"/>
                <w:spacing w:val="-2"/>
              </w:rPr>
              <w:t>复位时转矩</w:t>
            </w:r>
          </w:p>
        </w:tc>
        <w:tc>
          <w:tcPr>
            <w:tcW w:w="1439" w:type="dxa"/>
            <w:vAlign w:val="top"/>
          </w:tcPr>
          <w:p>
            <w:pPr>
              <w:ind w:left="449"/>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0~3000</w:t>
            </w:r>
          </w:p>
        </w:tc>
        <w:tc>
          <w:tcPr>
            <w:tcW w:w="1259" w:type="dxa"/>
            <w:vAlign w:val="top"/>
          </w:tcPr>
          <w:p>
            <w:pPr>
              <w:ind w:left="251"/>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4" w:type="dxa"/>
            <w:vAlign w:val="top"/>
          </w:tcPr>
          <w:p>
            <w:pPr>
              <w:pStyle w:val="TableText"/>
              <w:ind w:left="113"/>
              <w:spacing w:before="102" w:line="220" w:lineRule="auto"/>
              <w:rPr>
                <w:sz w:val="18"/>
                <w:szCs w:val="18"/>
              </w:rPr>
            </w:pPr>
            <w:r>
              <w:rPr>
                <w:rFonts w:ascii="Times New Roman" w:hAnsi="Times New Roman" w:eastAsia="Times New Roman" w:cs="Times New Roman"/>
                <w:sz w:val="18"/>
                <w:szCs w:val="18"/>
                <w:spacing w:val="-3"/>
              </w:rPr>
              <w:t>0</w:t>
            </w:r>
            <w:r>
              <w:rPr>
                <w:sz w:val="18"/>
                <w:szCs w:val="18"/>
                <w:spacing w:val="-3"/>
              </w:rPr>
              <w:t>：最大转矩</w:t>
            </w:r>
          </w:p>
          <w:p>
            <w:pPr>
              <w:pStyle w:val="TableText"/>
              <w:ind w:left="116"/>
              <w:spacing w:before="99" w:line="218" w:lineRule="auto"/>
              <w:rPr>
                <w:sz w:val="18"/>
                <w:szCs w:val="18"/>
              </w:rPr>
            </w:pPr>
            <w:r>
              <w:rPr>
                <w:sz w:val="18"/>
                <w:szCs w:val="18"/>
                <w:spacing w:val="-7"/>
              </w:rPr>
              <w:t>非零：配置的电流对应的转矩</w:t>
            </w:r>
          </w:p>
        </w:tc>
      </w:tr>
    </w:tbl>
    <w:p>
      <w:pPr>
        <w:pStyle w:val="BodyText"/>
        <w:rPr>
          <w:sz w:val="21"/>
        </w:rPr>
      </w:pPr>
      <w:r/>
    </w:p>
    <w:p>
      <w:pPr>
        <w:sectPr>
          <w:footerReference w:type="default" r:id="rId481"/>
          <w:pgSz w:w="11905" w:h="16840"/>
          <w:pgMar w:top="400" w:right="1681" w:bottom="1193" w:left="1684" w:header="0" w:footer="1033" w:gutter="0"/>
        </w:sectPr>
        <w:rPr>
          <w:sz w:val="21"/>
          <w:szCs w:val="21"/>
        </w:rPr>
      </w:pPr>
    </w:p>
    <w:p>
      <w:pPr>
        <w:pStyle w:val="BodyText"/>
        <w:ind w:left="119"/>
        <w:spacing w:before="295" w:line="173" w:lineRule="auto"/>
        <w:rPr/>
      </w:pPr>
      <w:bookmarkStart w:name="bookmark212" w:id="157"/>
      <w:bookmarkEnd w:id="15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60" style="position:absolute;margin-left:5.58pt;margin-top:0pt;mso-position-vertical-relative:text;mso-position-horizontal-relative:text;width:414.8pt;height:1pt;z-index:261094400;"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62" name="IM 962"/>
            <wp:cNvGraphicFramePr/>
            <a:graphic>
              <a:graphicData uri="http://schemas.openxmlformats.org/drawingml/2006/picture">
                <pic:pic>
                  <pic:nvPicPr>
                    <pic:cNvPr id="962" name="IM 962"/>
                    <pic:cNvPicPr/>
                  </pic:nvPicPr>
                  <pic:blipFill>
                    <a:blip r:embed="rId484"/>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979"/>
        <w:gridCol w:w="1439"/>
        <w:gridCol w:w="1259"/>
        <w:gridCol w:w="2483"/>
      </w:tblGrid>
      <w:tr>
        <w:trPr>
          <w:trHeight w:val="635" w:hRule="atLeast"/>
        </w:trPr>
        <w:tc>
          <w:tcPr>
            <w:tcW w:w="1372" w:type="dxa"/>
            <w:vAlign w:val="top"/>
          </w:tcPr>
          <w:p>
            <w:pPr>
              <w:ind w:left="429"/>
              <w:spacing w:before="2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0x00ca</w:t>
            </w:r>
          </w:p>
        </w:tc>
        <w:tc>
          <w:tcPr>
            <w:tcW w:w="1979" w:type="dxa"/>
            <w:vAlign w:val="top"/>
          </w:tcPr>
          <w:p>
            <w:pPr>
              <w:pStyle w:val="TableText"/>
              <w:ind w:left="272"/>
              <w:spacing w:before="250" w:line="220" w:lineRule="auto"/>
              <w:rPr>
                <w:sz w:val="18"/>
                <w:szCs w:val="18"/>
              </w:rPr>
            </w:pPr>
            <w:r>
              <w:rPr>
                <w:sz w:val="18"/>
                <w:szCs w:val="18"/>
                <w:spacing w:val="-1"/>
              </w:rPr>
              <w:t>位置控制允许误差</w:t>
            </w:r>
          </w:p>
        </w:tc>
        <w:tc>
          <w:tcPr>
            <w:tcW w:w="1439" w:type="dxa"/>
            <w:vAlign w:val="top"/>
          </w:tcPr>
          <w:p>
            <w:pPr>
              <w:rPr>
                <w:rFonts w:ascii="Arial"/>
                <w:sz w:val="21"/>
              </w:rPr>
            </w:pPr>
            <w:r/>
          </w:p>
        </w:tc>
        <w:tc>
          <w:tcPr>
            <w:tcW w:w="1259" w:type="dxa"/>
            <w:vAlign w:val="top"/>
          </w:tcPr>
          <w:p>
            <w:pPr>
              <w:ind w:left="251"/>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rPr>
                <w:rFonts w:ascii="Arial"/>
                <w:sz w:val="21"/>
              </w:rPr>
            </w:pPr>
            <w:r/>
          </w:p>
        </w:tc>
      </w:tr>
      <w:tr>
        <w:trPr>
          <w:trHeight w:val="318" w:hRule="atLeast"/>
        </w:trPr>
        <w:tc>
          <w:tcPr>
            <w:tcW w:w="1372" w:type="dxa"/>
            <w:vAlign w:val="top"/>
          </w:tcPr>
          <w:p>
            <w:pPr>
              <w:ind w:left="134"/>
              <w:spacing w:before="66"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0x00cb-0x00ce</w:t>
            </w:r>
          </w:p>
        </w:tc>
        <w:tc>
          <w:tcPr>
            <w:tcW w:w="1979" w:type="dxa"/>
            <w:vAlign w:val="top"/>
          </w:tcPr>
          <w:p>
            <w:pPr>
              <w:pStyle w:val="TableText"/>
              <w:ind w:left="813"/>
              <w:spacing w:before="93" w:line="220"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483" w:type="dxa"/>
            <w:vAlign w:val="top"/>
          </w:tcPr>
          <w:p>
            <w:pPr>
              <w:rPr>
                <w:rFonts w:ascii="Arial"/>
                <w:sz w:val="21"/>
              </w:rPr>
            </w:pPr>
            <w:r/>
          </w:p>
        </w:tc>
      </w:tr>
      <w:tr>
        <w:trPr>
          <w:trHeight w:val="1576" w:hRule="atLeast"/>
        </w:trPr>
        <w:tc>
          <w:tcPr>
            <w:tcW w:w="1372" w:type="dxa"/>
            <w:vAlign w:val="top"/>
          </w:tcPr>
          <w:p>
            <w:pPr>
              <w:spacing w:line="321" w:lineRule="auto"/>
              <w:rPr>
                <w:rFonts w:ascii="Arial"/>
                <w:sz w:val="21"/>
              </w:rPr>
            </w:pPr>
            <w:r/>
          </w:p>
          <w:p>
            <w:pPr>
              <w:spacing w:line="321" w:lineRule="auto"/>
              <w:rPr>
                <w:rFonts w:ascii="Arial"/>
                <w:sz w:val="21"/>
              </w:rPr>
            </w:pPr>
            <w:r/>
          </w:p>
          <w:p>
            <w:pPr>
              <w:ind w:left="439"/>
              <w:spacing w:before="52"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1"/>
              </w:rPr>
              <w:t>0x00</w:t>
            </w:r>
            <w:r>
              <w:rPr>
                <w:rFonts w:ascii="Times New Roman" w:hAnsi="Times New Roman" w:eastAsia="Times New Roman" w:cs="Times New Roman"/>
                <w:sz w:val="18"/>
                <w:szCs w:val="18"/>
                <w:position w:val="1"/>
              </w:rPr>
              <w:t>cf</w:t>
            </w:r>
          </w:p>
        </w:tc>
        <w:tc>
          <w:tcPr>
            <w:tcW w:w="1979" w:type="dxa"/>
            <w:vAlign w:val="top"/>
          </w:tcPr>
          <w:p>
            <w:pPr>
              <w:spacing w:line="331" w:lineRule="auto"/>
              <w:rPr>
                <w:rFonts w:ascii="Arial"/>
                <w:sz w:val="21"/>
              </w:rPr>
            </w:pPr>
            <w:r/>
          </w:p>
          <w:p>
            <w:pPr>
              <w:spacing w:line="331" w:lineRule="auto"/>
              <w:rPr>
                <w:rFonts w:ascii="Arial"/>
                <w:sz w:val="21"/>
              </w:rPr>
            </w:pPr>
            <w:r/>
          </w:p>
          <w:p>
            <w:pPr>
              <w:pStyle w:val="TableText"/>
              <w:ind w:left="637"/>
              <w:spacing w:before="59" w:line="221" w:lineRule="auto"/>
              <w:rPr>
                <w:sz w:val="18"/>
                <w:szCs w:val="18"/>
              </w:rPr>
            </w:pPr>
            <w:r>
              <w:rPr>
                <w:sz w:val="18"/>
                <w:szCs w:val="18"/>
                <w:spacing w:val="-3"/>
              </w:rPr>
              <w:t>复位测试</w:t>
            </w:r>
          </w:p>
        </w:tc>
        <w:tc>
          <w:tcPr>
            <w:tcW w:w="1439" w:type="dxa"/>
            <w:vAlign w:val="top"/>
          </w:tcPr>
          <w:p>
            <w:pPr>
              <w:spacing w:line="351" w:lineRule="auto"/>
              <w:rPr>
                <w:rFonts w:ascii="Arial"/>
                <w:sz w:val="21"/>
              </w:rPr>
            </w:pPr>
            <w:r/>
          </w:p>
          <w:p>
            <w:pPr>
              <w:spacing w:line="351" w:lineRule="auto"/>
              <w:rPr>
                <w:rFonts w:ascii="Arial"/>
                <w:sz w:val="21"/>
              </w:rPr>
            </w:pPr>
            <w:r/>
          </w:p>
          <w:p>
            <w:pPr>
              <w:ind w:left="407"/>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0,1,2,3,4</w:t>
            </w:r>
          </w:p>
        </w:tc>
        <w:tc>
          <w:tcPr>
            <w:tcW w:w="1259" w:type="dxa"/>
            <w:vAlign w:val="top"/>
          </w:tcPr>
          <w:p>
            <w:pPr>
              <w:spacing w:line="272" w:lineRule="auto"/>
              <w:rPr>
                <w:rFonts w:ascii="Arial"/>
                <w:sz w:val="21"/>
              </w:rPr>
            </w:pPr>
            <w:r/>
          </w:p>
          <w:p>
            <w:pPr>
              <w:spacing w:line="272" w:lineRule="auto"/>
              <w:rPr>
                <w:rFonts w:ascii="Arial"/>
                <w:sz w:val="21"/>
              </w:rPr>
            </w:pPr>
            <w:r/>
          </w:p>
          <w:p>
            <w:pPr>
              <w:ind w:left="251"/>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54"/>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483" w:type="dxa"/>
            <w:vAlign w:val="top"/>
          </w:tcPr>
          <w:p>
            <w:pPr>
              <w:pStyle w:val="TableText"/>
              <w:ind w:left="660"/>
              <w:spacing w:before="95" w:line="220" w:lineRule="auto"/>
              <w:rPr>
                <w:sz w:val="18"/>
                <w:szCs w:val="18"/>
              </w:rPr>
            </w:pPr>
            <w:r>
              <w:rPr>
                <w:rFonts w:ascii="Times New Roman" w:hAnsi="Times New Roman" w:eastAsia="Times New Roman" w:cs="Times New Roman"/>
                <w:sz w:val="18"/>
                <w:szCs w:val="18"/>
                <w:spacing w:val="-3"/>
              </w:rPr>
              <w:t>0</w:t>
            </w:r>
            <w:r>
              <w:rPr>
                <w:sz w:val="18"/>
                <w:szCs w:val="18"/>
                <w:spacing w:val="-3"/>
              </w:rPr>
              <w:t>：非复位状态</w:t>
            </w:r>
          </w:p>
          <w:p>
            <w:pPr>
              <w:pStyle w:val="TableText"/>
              <w:ind w:left="765"/>
              <w:spacing w:before="99" w:line="221" w:lineRule="auto"/>
              <w:rPr>
                <w:sz w:val="18"/>
                <w:szCs w:val="18"/>
              </w:rPr>
            </w:pPr>
            <w:r>
              <w:rPr>
                <w:rFonts w:ascii="Times New Roman" w:hAnsi="Times New Roman" w:eastAsia="Times New Roman" w:cs="Times New Roman"/>
                <w:sz w:val="18"/>
                <w:szCs w:val="18"/>
                <w:spacing w:val="-5"/>
              </w:rPr>
              <w:t>1</w:t>
            </w:r>
            <w:r>
              <w:rPr>
                <w:sz w:val="18"/>
                <w:szCs w:val="18"/>
                <w:spacing w:val="-5"/>
              </w:rPr>
              <w:t>：取消复位</w:t>
            </w:r>
          </w:p>
          <w:p>
            <w:pPr>
              <w:pStyle w:val="TableText"/>
              <w:ind w:left="722"/>
              <w:spacing w:before="100" w:line="212" w:lineRule="auto"/>
              <w:rPr>
                <w:sz w:val="18"/>
                <w:szCs w:val="18"/>
              </w:rPr>
            </w:pPr>
            <w:r>
              <w:rPr>
                <w:rFonts w:ascii="Times New Roman" w:hAnsi="Times New Roman" w:eastAsia="Times New Roman" w:cs="Times New Roman"/>
                <w:sz w:val="18"/>
                <w:szCs w:val="18"/>
                <w:spacing w:val="-5"/>
              </w:rPr>
              <w:t>2</w:t>
            </w:r>
            <w:r>
              <w:rPr>
                <w:rFonts w:ascii="Times New Roman" w:hAnsi="Times New Roman" w:eastAsia="Times New Roman" w:cs="Times New Roman"/>
                <w:sz w:val="18"/>
                <w:szCs w:val="18"/>
                <w:spacing w:val="-22"/>
              </w:rPr>
              <w:t xml:space="preserve"> </w:t>
            </w:r>
            <w:r>
              <w:rPr>
                <w:sz w:val="18"/>
                <w:szCs w:val="18"/>
                <w:spacing w:val="-5"/>
              </w:rPr>
              <w:t>：</w:t>
            </w:r>
            <w:r>
              <w:rPr>
                <w:rFonts w:ascii="Times New Roman" w:hAnsi="Times New Roman" w:eastAsia="Times New Roman" w:cs="Times New Roman"/>
                <w:sz w:val="18"/>
                <w:szCs w:val="18"/>
                <w:spacing w:val="-5"/>
              </w:rPr>
              <w:t>SQ1</w:t>
            </w:r>
            <w:r>
              <w:rPr>
                <w:rFonts w:ascii="Times New Roman" w:hAnsi="Times New Roman" w:eastAsia="Times New Roman" w:cs="Times New Roman"/>
                <w:sz w:val="18"/>
                <w:szCs w:val="18"/>
                <w:spacing w:val="6"/>
              </w:rPr>
              <w:t xml:space="preserve">  </w:t>
            </w:r>
            <w:r>
              <w:rPr>
                <w:sz w:val="18"/>
                <w:szCs w:val="18"/>
                <w:spacing w:val="-5"/>
              </w:rPr>
              <w:t>复位</w:t>
            </w:r>
          </w:p>
          <w:p>
            <w:pPr>
              <w:pStyle w:val="TableText"/>
              <w:ind w:left="726"/>
              <w:spacing w:before="107" w:line="212" w:lineRule="auto"/>
              <w:rPr>
                <w:sz w:val="18"/>
                <w:szCs w:val="18"/>
              </w:rPr>
            </w:pPr>
            <w:r>
              <w:rPr>
                <w:rFonts w:ascii="Times New Roman" w:hAnsi="Times New Roman" w:eastAsia="Times New Roman" w:cs="Times New Roman"/>
                <w:sz w:val="18"/>
                <w:szCs w:val="18"/>
                <w:spacing w:val="-6"/>
              </w:rPr>
              <w:t>3</w:t>
            </w:r>
            <w:r>
              <w:rPr>
                <w:rFonts w:ascii="Times New Roman" w:hAnsi="Times New Roman" w:eastAsia="Times New Roman" w:cs="Times New Roman"/>
                <w:sz w:val="18"/>
                <w:szCs w:val="18"/>
                <w:spacing w:val="-18"/>
              </w:rPr>
              <w:t xml:space="preserve"> </w:t>
            </w:r>
            <w:r>
              <w:rPr>
                <w:sz w:val="18"/>
                <w:szCs w:val="18"/>
                <w:spacing w:val="-6"/>
              </w:rPr>
              <w:t>：</w:t>
            </w:r>
            <w:r>
              <w:rPr>
                <w:rFonts w:ascii="Times New Roman" w:hAnsi="Times New Roman" w:eastAsia="Times New Roman" w:cs="Times New Roman"/>
                <w:sz w:val="18"/>
                <w:szCs w:val="18"/>
                <w:spacing w:val="-6"/>
              </w:rPr>
              <w:t>SQ2</w:t>
            </w:r>
            <w:r>
              <w:rPr>
                <w:rFonts w:ascii="Times New Roman" w:hAnsi="Times New Roman" w:eastAsia="Times New Roman" w:cs="Times New Roman"/>
                <w:sz w:val="18"/>
                <w:szCs w:val="18"/>
                <w:spacing w:val="5"/>
              </w:rPr>
              <w:t xml:space="preserve">  </w:t>
            </w:r>
            <w:r>
              <w:rPr>
                <w:sz w:val="18"/>
                <w:szCs w:val="18"/>
                <w:spacing w:val="-6"/>
              </w:rPr>
              <w:t>复位</w:t>
            </w:r>
          </w:p>
          <w:p>
            <w:pPr>
              <w:pStyle w:val="TableText"/>
              <w:ind w:left="746"/>
              <w:spacing w:before="109" w:line="216" w:lineRule="auto"/>
              <w:rPr>
                <w:sz w:val="18"/>
                <w:szCs w:val="18"/>
              </w:rPr>
            </w:pPr>
            <w:r>
              <w:rPr>
                <w:rFonts w:ascii="Times New Roman" w:hAnsi="Times New Roman" w:eastAsia="Times New Roman" w:cs="Times New Roman"/>
                <w:sz w:val="18"/>
                <w:szCs w:val="18"/>
                <w:spacing w:val="-2"/>
              </w:rPr>
              <w:t>4</w:t>
            </w:r>
            <w:r>
              <w:rPr>
                <w:sz w:val="18"/>
                <w:szCs w:val="18"/>
                <w:spacing w:val="-2"/>
              </w:rPr>
              <w:t>：测量行程</w:t>
            </w:r>
          </w:p>
        </w:tc>
      </w:tr>
    </w:tbl>
    <w:p>
      <w:pPr>
        <w:pStyle w:val="BodyText"/>
        <w:ind w:left="123"/>
        <w:spacing w:before="190" w:line="222" w:lineRule="auto"/>
        <w:outlineLvl w:val="2"/>
        <w:rPr>
          <w:rFonts w:ascii="SimHei" w:hAnsi="SimHei" w:eastAsia="SimHei" w:cs="SimHei"/>
          <w:sz w:val="24"/>
          <w:szCs w:val="24"/>
        </w:rPr>
      </w:pPr>
      <w:bookmarkStart w:name="bookmark109" w:id="158"/>
      <w:bookmarkEnd w:id="158"/>
      <w:r>
        <w:rPr>
          <w:sz w:val="24"/>
          <w:szCs w:val="24"/>
          <w:b/>
          <w:bCs/>
          <w:spacing w:val="-4"/>
        </w:rPr>
        <w:t>5.3.11</w:t>
      </w:r>
      <w:r>
        <w:rPr>
          <w:sz w:val="24"/>
          <w:szCs w:val="24"/>
          <w:b/>
          <w:bCs/>
          <w:spacing w:val="31"/>
        </w:rPr>
        <w:t xml:space="preserve"> </w:t>
      </w:r>
      <w:r>
        <w:rPr>
          <w:rFonts w:ascii="SimHei" w:hAnsi="SimHei" w:eastAsia="SimHei" w:cs="SimHei"/>
          <w:sz w:val="24"/>
          <w:szCs w:val="24"/>
          <w:b/>
          <w:bCs/>
          <w:spacing w:val="-4"/>
        </w:rPr>
        <w:t>安全保护寄存器</w:t>
      </w:r>
    </w:p>
    <w:p>
      <w:pPr>
        <w:spacing w:line="144" w:lineRule="exact"/>
        <w:rPr/>
      </w:p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74"/>
        <w:gridCol w:w="2309"/>
        <w:gridCol w:w="1499"/>
        <w:gridCol w:w="1169"/>
        <w:gridCol w:w="2382"/>
      </w:tblGrid>
      <w:tr>
        <w:trPr>
          <w:trHeight w:val="322" w:hRule="atLeast"/>
        </w:trPr>
        <w:tc>
          <w:tcPr>
            <w:shd w:val="clear" w:fill="E6E6E6"/>
            <w:tcW w:w="1174" w:type="dxa"/>
            <w:vAlign w:val="top"/>
          </w:tcPr>
          <w:p>
            <w:pPr>
              <w:pStyle w:val="TableText"/>
              <w:ind w:left="144"/>
              <w:spacing w:before="72" w:line="220" w:lineRule="auto"/>
              <w:rPr>
                <w:sz w:val="18"/>
                <w:szCs w:val="18"/>
              </w:rPr>
            </w:pPr>
            <w:r>
              <w:rPr>
                <w:sz w:val="18"/>
                <w:szCs w:val="18"/>
                <w:b/>
                <w:bCs/>
                <w:spacing w:val="-4"/>
              </w:rPr>
              <w:t>寄存器地址</w:t>
            </w:r>
          </w:p>
        </w:tc>
        <w:tc>
          <w:tcPr>
            <w:shd w:val="clear" w:fill="E6E6E6"/>
            <w:tcW w:w="2309" w:type="dxa"/>
            <w:vAlign w:val="top"/>
          </w:tcPr>
          <w:p>
            <w:pPr>
              <w:pStyle w:val="TableText"/>
              <w:ind w:left="978"/>
              <w:spacing w:before="72" w:line="222" w:lineRule="auto"/>
              <w:rPr>
                <w:sz w:val="18"/>
                <w:szCs w:val="18"/>
              </w:rPr>
            </w:pPr>
            <w:r>
              <w:rPr>
                <w:sz w:val="18"/>
                <w:szCs w:val="18"/>
                <w:b/>
                <w:bCs/>
                <w:spacing w:val="-4"/>
              </w:rPr>
              <w:t>描述</w:t>
            </w:r>
          </w:p>
        </w:tc>
        <w:tc>
          <w:tcPr>
            <w:shd w:val="clear" w:fill="E6E6E6"/>
            <w:tcW w:w="1499" w:type="dxa"/>
            <w:vAlign w:val="top"/>
          </w:tcPr>
          <w:p>
            <w:pPr>
              <w:pStyle w:val="TableText"/>
              <w:ind w:left="394"/>
              <w:spacing w:before="72" w:line="220" w:lineRule="auto"/>
              <w:rPr>
                <w:sz w:val="18"/>
                <w:szCs w:val="18"/>
              </w:rPr>
            </w:pPr>
            <w:r>
              <w:rPr>
                <w:sz w:val="18"/>
                <w:szCs w:val="18"/>
                <w:b/>
                <w:bCs/>
                <w:spacing w:val="-4"/>
              </w:rPr>
              <w:t>取值范围</w:t>
            </w:r>
          </w:p>
        </w:tc>
        <w:tc>
          <w:tcPr>
            <w:shd w:val="clear" w:fill="E6E6E6"/>
            <w:tcW w:w="1169" w:type="dxa"/>
            <w:vAlign w:val="top"/>
          </w:tcPr>
          <w:p>
            <w:pPr>
              <w:pStyle w:val="TableText"/>
              <w:ind w:left="138"/>
              <w:spacing w:before="72" w:line="220" w:lineRule="auto"/>
              <w:rPr>
                <w:sz w:val="18"/>
                <w:szCs w:val="18"/>
              </w:rPr>
            </w:pPr>
            <w:r>
              <w:rPr>
                <w:sz w:val="18"/>
                <w:szCs w:val="18"/>
                <w:b/>
                <w:bCs/>
                <w:spacing w:val="-3"/>
              </w:rPr>
              <w:t>支持功能码</w:t>
            </w:r>
          </w:p>
        </w:tc>
        <w:tc>
          <w:tcPr>
            <w:shd w:val="clear" w:fill="E6E6E6"/>
            <w:tcW w:w="2382" w:type="dxa"/>
            <w:vAlign w:val="top"/>
          </w:tcPr>
          <w:p>
            <w:pPr>
              <w:pStyle w:val="TableText"/>
              <w:ind w:left="1015"/>
              <w:spacing w:before="71" w:line="222" w:lineRule="auto"/>
              <w:rPr>
                <w:sz w:val="18"/>
                <w:szCs w:val="18"/>
              </w:rPr>
            </w:pPr>
            <w:r>
              <w:rPr>
                <w:sz w:val="18"/>
                <w:szCs w:val="18"/>
                <w:b/>
                <w:bCs/>
                <w:spacing w:val="-4"/>
              </w:rPr>
              <w:t>备注</w:t>
            </w:r>
          </w:p>
        </w:tc>
      </w:tr>
      <w:tr>
        <w:trPr>
          <w:trHeight w:val="634" w:hRule="atLeast"/>
        </w:trPr>
        <w:tc>
          <w:tcPr>
            <w:tcW w:w="1174" w:type="dxa"/>
            <w:vAlign w:val="top"/>
          </w:tcPr>
          <w:p>
            <w:pPr>
              <w:ind w:left="320"/>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0x0100</w:t>
            </w:r>
          </w:p>
        </w:tc>
        <w:tc>
          <w:tcPr>
            <w:tcW w:w="2309" w:type="dxa"/>
            <w:vAlign w:val="top"/>
          </w:tcPr>
          <w:p>
            <w:pPr>
              <w:pStyle w:val="TableText"/>
              <w:ind w:left="437"/>
              <w:spacing w:before="255" w:line="220" w:lineRule="auto"/>
              <w:rPr>
                <w:sz w:val="18"/>
                <w:szCs w:val="18"/>
              </w:rPr>
            </w:pPr>
            <w:r>
              <w:rPr>
                <w:sz w:val="18"/>
                <w:szCs w:val="18"/>
                <w:spacing w:val="-1"/>
              </w:rPr>
              <w:t>过热关断触发温度</w:t>
            </w:r>
          </w:p>
        </w:tc>
        <w:tc>
          <w:tcPr>
            <w:tcW w:w="1499" w:type="dxa"/>
            <w:vAlign w:val="top"/>
          </w:tcPr>
          <w:p>
            <w:pPr>
              <w:ind w:left="450"/>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-40~125</w:t>
            </w:r>
          </w:p>
        </w:tc>
        <w:tc>
          <w:tcPr>
            <w:tcW w:w="1169" w:type="dxa"/>
            <w:vAlign w:val="top"/>
          </w:tcPr>
          <w:p>
            <w:pPr>
              <w:ind w:left="205"/>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206"/>
              <w:spacing w:before="255" w:line="220" w:lineRule="auto"/>
              <w:rPr>
                <w:sz w:val="18"/>
                <w:szCs w:val="18"/>
              </w:rPr>
            </w:pPr>
            <w:r>
              <w:rPr>
                <w:sz w:val="18"/>
                <w:szCs w:val="18"/>
                <w:spacing w:val="-1"/>
              </w:rPr>
              <w:t>温度达到该值后关断输出</w:t>
            </w:r>
          </w:p>
        </w:tc>
      </w:tr>
      <w:tr>
        <w:trPr>
          <w:trHeight w:val="634" w:hRule="atLeast"/>
        </w:trPr>
        <w:tc>
          <w:tcPr>
            <w:tcW w:w="1174" w:type="dxa"/>
            <w:vAlign w:val="top"/>
          </w:tcPr>
          <w:p>
            <w:pPr>
              <w:ind w:left="32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0x0101</w:t>
            </w:r>
          </w:p>
        </w:tc>
        <w:tc>
          <w:tcPr>
            <w:tcW w:w="2309" w:type="dxa"/>
            <w:vAlign w:val="top"/>
          </w:tcPr>
          <w:p>
            <w:pPr>
              <w:pStyle w:val="TableText"/>
              <w:ind w:left="437"/>
              <w:spacing w:before="257" w:line="220" w:lineRule="auto"/>
              <w:rPr>
                <w:sz w:val="18"/>
                <w:szCs w:val="18"/>
              </w:rPr>
            </w:pPr>
            <w:r>
              <w:rPr>
                <w:sz w:val="18"/>
                <w:szCs w:val="18"/>
                <w:spacing w:val="-1"/>
              </w:rPr>
              <w:t>禁用倍流触发温度</w:t>
            </w:r>
          </w:p>
        </w:tc>
        <w:tc>
          <w:tcPr>
            <w:tcW w:w="1499" w:type="dxa"/>
            <w:vAlign w:val="top"/>
          </w:tcPr>
          <w:p>
            <w:pPr>
              <w:ind w:left="45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-40~125</w:t>
            </w:r>
          </w:p>
        </w:tc>
        <w:tc>
          <w:tcPr>
            <w:tcW w:w="1169" w:type="dxa"/>
            <w:vAlign w:val="top"/>
          </w:tcPr>
          <w:p>
            <w:pPr>
              <w:ind w:left="205"/>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116"/>
              <w:spacing w:before="98" w:line="220" w:lineRule="auto"/>
              <w:rPr>
                <w:sz w:val="18"/>
                <w:szCs w:val="18"/>
              </w:rPr>
            </w:pPr>
            <w:r>
              <w:rPr>
                <w:sz w:val="18"/>
                <w:szCs w:val="18"/>
                <w:spacing w:val="-1"/>
              </w:rPr>
              <w:t>温度达到该值后禁用倍流输</w:t>
            </w:r>
          </w:p>
          <w:p>
            <w:pPr>
              <w:pStyle w:val="TableText"/>
              <w:ind w:left="1120"/>
              <w:spacing w:before="101" w:line="215" w:lineRule="auto"/>
              <w:rPr>
                <w:sz w:val="18"/>
                <w:szCs w:val="18"/>
              </w:rPr>
            </w:pPr>
            <w:r>
              <w:rPr>
                <w:sz w:val="18"/>
                <w:szCs w:val="18"/>
              </w:rPr>
              <w:t>出</w:t>
            </w:r>
          </w:p>
        </w:tc>
      </w:tr>
      <w:tr>
        <w:trPr>
          <w:trHeight w:val="635" w:hRule="atLeast"/>
        </w:trPr>
        <w:tc>
          <w:tcPr>
            <w:tcW w:w="1174" w:type="dxa"/>
            <w:vAlign w:val="top"/>
          </w:tcPr>
          <w:p>
            <w:pPr>
              <w:ind w:left="32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0x0102</w:t>
            </w:r>
          </w:p>
        </w:tc>
        <w:tc>
          <w:tcPr>
            <w:tcW w:w="2309" w:type="dxa"/>
            <w:vAlign w:val="top"/>
          </w:tcPr>
          <w:p>
            <w:pPr>
              <w:pStyle w:val="TableText"/>
              <w:ind w:left="437"/>
              <w:spacing w:before="257" w:line="220" w:lineRule="auto"/>
              <w:rPr>
                <w:sz w:val="18"/>
                <w:szCs w:val="18"/>
              </w:rPr>
            </w:pPr>
            <w:r>
              <w:rPr>
                <w:sz w:val="18"/>
                <w:szCs w:val="18"/>
                <w:spacing w:val="-1"/>
              </w:rPr>
              <w:t>过压关断触发电压</w:t>
            </w:r>
          </w:p>
        </w:tc>
        <w:tc>
          <w:tcPr>
            <w:tcW w:w="1499" w:type="dxa"/>
            <w:vAlign w:val="top"/>
          </w:tcPr>
          <w:p>
            <w:pPr>
              <w:ind w:left="524"/>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0~660</w:t>
            </w:r>
          </w:p>
        </w:tc>
        <w:tc>
          <w:tcPr>
            <w:tcW w:w="1169" w:type="dxa"/>
            <w:vAlign w:val="top"/>
          </w:tcPr>
          <w:p>
            <w:pPr>
              <w:ind w:left="205"/>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253"/>
              <w:spacing w:before="100" w:line="220" w:lineRule="auto"/>
              <w:rPr>
                <w:sz w:val="18"/>
                <w:szCs w:val="18"/>
              </w:rPr>
            </w:pPr>
            <w:r>
              <w:rPr>
                <w:sz w:val="18"/>
                <w:szCs w:val="18"/>
                <w:spacing w:val="-7"/>
              </w:rPr>
              <w:t>数值乘以</w:t>
            </w:r>
            <w:r>
              <w:rPr>
                <w:sz w:val="18"/>
                <w:szCs w:val="18"/>
                <w:spacing w:val="-30"/>
              </w:rPr>
              <w:t xml:space="preserve"> </w:t>
            </w:r>
            <w:r>
              <w:rPr>
                <w:rFonts w:ascii="Times New Roman" w:hAnsi="Times New Roman" w:eastAsia="Times New Roman" w:cs="Times New Roman"/>
                <w:sz w:val="18"/>
                <w:szCs w:val="18"/>
                <w:spacing w:val="-7"/>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7"/>
              </w:rPr>
              <w:t>1V</w:t>
            </w:r>
            <w:r>
              <w:rPr>
                <w:rFonts w:ascii="Times New Roman" w:hAnsi="Times New Roman" w:eastAsia="Times New Roman" w:cs="Times New Roman"/>
                <w:sz w:val="18"/>
                <w:szCs w:val="18"/>
                <w:spacing w:val="10"/>
              </w:rPr>
              <w:t xml:space="preserve"> </w:t>
            </w:r>
            <w:r>
              <w:rPr>
                <w:sz w:val="18"/>
                <w:szCs w:val="18"/>
                <w:spacing w:val="-7"/>
              </w:rPr>
              <w:t>为电压；</w:t>
            </w:r>
          </w:p>
          <w:p>
            <w:pPr>
              <w:pStyle w:val="TableText"/>
              <w:ind w:left="226"/>
              <w:spacing w:before="99" w:line="216" w:lineRule="auto"/>
              <w:rPr>
                <w:sz w:val="18"/>
                <w:szCs w:val="18"/>
              </w:rPr>
            </w:pPr>
            <w:r>
              <w:rPr>
                <w:sz w:val="18"/>
                <w:szCs w:val="18"/>
                <w:spacing w:val="-3"/>
              </w:rPr>
              <w:t>电压超过该值后关断输出</w:t>
            </w:r>
          </w:p>
        </w:tc>
      </w:tr>
      <w:tr>
        <w:trPr>
          <w:trHeight w:val="634" w:hRule="atLeast"/>
        </w:trPr>
        <w:tc>
          <w:tcPr>
            <w:tcW w:w="1174" w:type="dxa"/>
            <w:vAlign w:val="top"/>
          </w:tcPr>
          <w:p>
            <w:pPr>
              <w:ind w:left="32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0x0103</w:t>
            </w:r>
          </w:p>
        </w:tc>
        <w:tc>
          <w:tcPr>
            <w:tcW w:w="2309" w:type="dxa"/>
            <w:vAlign w:val="top"/>
          </w:tcPr>
          <w:p>
            <w:pPr>
              <w:pStyle w:val="TableText"/>
              <w:ind w:left="437"/>
              <w:spacing w:before="257" w:line="220" w:lineRule="auto"/>
              <w:rPr>
                <w:sz w:val="18"/>
                <w:szCs w:val="18"/>
              </w:rPr>
            </w:pPr>
            <w:r>
              <w:rPr>
                <w:sz w:val="18"/>
                <w:szCs w:val="18"/>
                <w:spacing w:val="-1"/>
              </w:rPr>
              <w:t>欠压关断触发电压</w:t>
            </w:r>
          </w:p>
        </w:tc>
        <w:tc>
          <w:tcPr>
            <w:tcW w:w="1499" w:type="dxa"/>
            <w:vAlign w:val="top"/>
          </w:tcPr>
          <w:p>
            <w:pPr>
              <w:ind w:left="524"/>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0~600</w:t>
            </w:r>
          </w:p>
        </w:tc>
        <w:tc>
          <w:tcPr>
            <w:tcW w:w="1169" w:type="dxa"/>
            <w:vAlign w:val="top"/>
          </w:tcPr>
          <w:p>
            <w:pPr>
              <w:ind w:left="205"/>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384" w:right="288" w:hanging="131"/>
              <w:spacing w:before="99" w:line="269" w:lineRule="auto"/>
              <w:rPr>
                <w:sz w:val="18"/>
                <w:szCs w:val="18"/>
              </w:rPr>
            </w:pPr>
            <w:r>
              <w:rPr>
                <w:sz w:val="18"/>
                <w:szCs w:val="18"/>
                <w:spacing w:val="-8"/>
              </w:rPr>
              <w:t>数值乘以</w:t>
            </w:r>
            <w:r>
              <w:rPr>
                <w:sz w:val="18"/>
                <w:szCs w:val="18"/>
                <w:spacing w:val="-31"/>
              </w:rPr>
              <w:t xml:space="preserve"> </w:t>
            </w:r>
            <w:r>
              <w:rPr>
                <w:rFonts w:ascii="Times New Roman" w:hAnsi="Times New Roman" w:eastAsia="Times New Roman" w:cs="Times New Roman"/>
                <w:sz w:val="18"/>
                <w:szCs w:val="18"/>
                <w:spacing w:val="-8"/>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8"/>
              </w:rPr>
              <w:t>1V</w:t>
            </w:r>
            <w:r>
              <w:rPr>
                <w:rFonts w:ascii="Times New Roman" w:hAnsi="Times New Roman" w:eastAsia="Times New Roman" w:cs="Times New Roman"/>
                <w:sz w:val="18"/>
                <w:szCs w:val="18"/>
                <w:spacing w:val="10"/>
              </w:rPr>
              <w:t xml:space="preserve"> </w:t>
            </w:r>
            <w:r>
              <w:rPr>
                <w:sz w:val="18"/>
                <w:szCs w:val="18"/>
                <w:spacing w:val="-8"/>
              </w:rPr>
              <w:t>为电压；</w:t>
            </w:r>
            <w:r>
              <w:rPr>
                <w:sz w:val="18"/>
                <w:szCs w:val="18"/>
                <w:spacing w:val="-1"/>
              </w:rPr>
              <w:t>低于该值后关断输出</w:t>
            </w:r>
          </w:p>
        </w:tc>
      </w:tr>
      <w:tr>
        <w:trPr>
          <w:trHeight w:val="634" w:hRule="atLeast"/>
        </w:trPr>
        <w:tc>
          <w:tcPr>
            <w:tcW w:w="1174" w:type="dxa"/>
            <w:vAlign w:val="top"/>
          </w:tcPr>
          <w:p>
            <w:pPr>
              <w:ind w:left="320"/>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0x0104</w:t>
            </w:r>
          </w:p>
        </w:tc>
        <w:tc>
          <w:tcPr>
            <w:tcW w:w="2309" w:type="dxa"/>
            <w:vAlign w:val="top"/>
          </w:tcPr>
          <w:p>
            <w:pPr>
              <w:pStyle w:val="TableText"/>
              <w:ind w:left="437"/>
              <w:spacing w:before="259" w:line="220" w:lineRule="auto"/>
              <w:rPr>
                <w:sz w:val="18"/>
                <w:szCs w:val="18"/>
              </w:rPr>
            </w:pPr>
            <w:r>
              <w:rPr>
                <w:sz w:val="18"/>
                <w:szCs w:val="18"/>
                <w:spacing w:val="-1"/>
              </w:rPr>
              <w:t>过流关断触发电流</w:t>
            </w:r>
          </w:p>
        </w:tc>
        <w:tc>
          <w:tcPr>
            <w:tcW w:w="1499" w:type="dxa"/>
            <w:vAlign w:val="top"/>
          </w:tcPr>
          <w:p>
            <w:pPr>
              <w:ind w:left="434"/>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0~10000</w:t>
            </w:r>
          </w:p>
        </w:tc>
        <w:tc>
          <w:tcPr>
            <w:tcW w:w="1169" w:type="dxa"/>
            <w:vAlign w:val="top"/>
          </w:tcPr>
          <w:p>
            <w:pPr>
              <w:ind w:left="205"/>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136"/>
              <w:spacing w:before="100" w:line="220" w:lineRule="auto"/>
              <w:rPr>
                <w:sz w:val="18"/>
                <w:szCs w:val="18"/>
              </w:rPr>
            </w:pPr>
            <w:r>
              <w:rPr>
                <w:sz w:val="18"/>
                <w:szCs w:val="18"/>
                <w:spacing w:val="-3"/>
              </w:rPr>
              <w:t>电流峰值达到该值后关断输</w:t>
            </w:r>
          </w:p>
          <w:p>
            <w:pPr>
              <w:pStyle w:val="TableText"/>
              <w:ind w:left="1120"/>
              <w:spacing w:before="101" w:line="213" w:lineRule="auto"/>
              <w:rPr>
                <w:sz w:val="18"/>
                <w:szCs w:val="18"/>
              </w:rPr>
            </w:pPr>
            <w:r>
              <w:rPr>
                <w:sz w:val="18"/>
                <w:szCs w:val="18"/>
              </w:rPr>
              <w:t>出</w:t>
            </w:r>
          </w:p>
        </w:tc>
      </w:tr>
      <w:tr>
        <w:trPr>
          <w:trHeight w:val="636" w:hRule="atLeast"/>
        </w:trPr>
        <w:tc>
          <w:tcPr>
            <w:tcW w:w="1174" w:type="dxa"/>
            <w:vAlign w:val="top"/>
          </w:tcPr>
          <w:p>
            <w:pPr>
              <w:ind w:left="320"/>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0x0105</w:t>
            </w:r>
          </w:p>
        </w:tc>
        <w:tc>
          <w:tcPr>
            <w:tcW w:w="2309" w:type="dxa"/>
            <w:vAlign w:val="top"/>
          </w:tcPr>
          <w:p>
            <w:pPr>
              <w:pStyle w:val="TableText"/>
              <w:ind w:left="797"/>
              <w:spacing w:before="259" w:line="220" w:lineRule="auto"/>
              <w:rPr>
                <w:sz w:val="18"/>
                <w:szCs w:val="18"/>
              </w:rPr>
            </w:pPr>
            <w:r>
              <w:rPr>
                <w:sz w:val="18"/>
                <w:szCs w:val="18"/>
                <w:spacing w:val="-2"/>
              </w:rPr>
              <w:t>禁用报警</w:t>
            </w:r>
          </w:p>
        </w:tc>
        <w:tc>
          <w:tcPr>
            <w:tcW w:w="1499" w:type="dxa"/>
            <w:vAlign w:val="top"/>
          </w:tcPr>
          <w:p>
            <w:pPr>
              <w:pStyle w:val="TableText"/>
              <w:ind w:left="573"/>
              <w:spacing w:before="292"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6"/>
              </w:rPr>
              <w:t xml:space="preserve"> </w:t>
            </w:r>
            <w:r>
              <w:rPr>
                <w:sz w:val="18"/>
                <w:szCs w:val="18"/>
                <w:spacing w:val="-2"/>
              </w:rPr>
              <w:t>，</w:t>
            </w:r>
            <w:r>
              <w:rPr>
                <w:rFonts w:ascii="Times New Roman" w:hAnsi="Times New Roman" w:eastAsia="Times New Roman" w:cs="Times New Roman"/>
                <w:sz w:val="18"/>
                <w:szCs w:val="18"/>
                <w:spacing w:val="-2"/>
              </w:rPr>
              <w:t>1</w:t>
            </w:r>
          </w:p>
        </w:tc>
        <w:tc>
          <w:tcPr>
            <w:tcW w:w="1169" w:type="dxa"/>
            <w:vAlign w:val="top"/>
          </w:tcPr>
          <w:p>
            <w:pPr>
              <w:ind w:left="205"/>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698"/>
              <w:spacing w:before="102" w:line="220" w:lineRule="auto"/>
              <w:rPr>
                <w:sz w:val="18"/>
                <w:szCs w:val="18"/>
              </w:rPr>
            </w:pPr>
            <w:r>
              <w:rPr>
                <w:rFonts w:ascii="Times New Roman" w:hAnsi="Times New Roman" w:eastAsia="Times New Roman" w:cs="Times New Roman"/>
                <w:sz w:val="18"/>
                <w:szCs w:val="18"/>
                <w:spacing w:val="-3"/>
              </w:rPr>
              <w:t>0</w:t>
            </w:r>
            <w:r>
              <w:rPr>
                <w:sz w:val="18"/>
                <w:szCs w:val="18"/>
                <w:spacing w:val="-3"/>
              </w:rPr>
              <w:t>：启用报警</w:t>
            </w:r>
          </w:p>
          <w:p>
            <w:pPr>
              <w:pStyle w:val="TableText"/>
              <w:ind w:left="713"/>
              <w:spacing w:before="99" w:line="215" w:lineRule="auto"/>
              <w:rPr>
                <w:sz w:val="18"/>
                <w:szCs w:val="18"/>
              </w:rPr>
            </w:pPr>
            <w:r>
              <w:rPr>
                <w:rFonts w:ascii="Times New Roman" w:hAnsi="Times New Roman" w:eastAsia="Times New Roman" w:cs="Times New Roman"/>
                <w:sz w:val="18"/>
                <w:szCs w:val="18"/>
                <w:spacing w:val="-5"/>
              </w:rPr>
              <w:t>1</w:t>
            </w:r>
            <w:r>
              <w:rPr>
                <w:sz w:val="18"/>
                <w:szCs w:val="18"/>
                <w:spacing w:val="-5"/>
              </w:rPr>
              <w:t>：禁用报警</w:t>
            </w:r>
          </w:p>
        </w:tc>
      </w:tr>
      <w:tr>
        <w:trPr>
          <w:trHeight w:val="950" w:hRule="atLeast"/>
        </w:trPr>
        <w:tc>
          <w:tcPr>
            <w:tcW w:w="1174" w:type="dxa"/>
            <w:vAlign w:val="top"/>
          </w:tcPr>
          <w:p>
            <w:pPr>
              <w:spacing w:line="395" w:lineRule="auto"/>
              <w:rPr>
                <w:rFonts w:ascii="Arial"/>
                <w:sz w:val="21"/>
              </w:rPr>
            </w:pPr>
            <w:r/>
          </w:p>
          <w:p>
            <w:pPr>
              <w:ind w:left="3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0x0106</w:t>
            </w:r>
          </w:p>
        </w:tc>
        <w:tc>
          <w:tcPr>
            <w:tcW w:w="2309" w:type="dxa"/>
            <w:vAlign w:val="top"/>
          </w:tcPr>
          <w:p>
            <w:pPr>
              <w:spacing w:line="355" w:lineRule="auto"/>
              <w:rPr>
                <w:rFonts w:ascii="Arial"/>
                <w:sz w:val="21"/>
              </w:rPr>
            </w:pPr>
            <w:r/>
          </w:p>
          <w:p>
            <w:pPr>
              <w:pStyle w:val="TableText"/>
              <w:ind w:left="170"/>
              <w:spacing w:before="59" w:line="220" w:lineRule="auto"/>
              <w:rPr>
                <w:sz w:val="18"/>
                <w:szCs w:val="18"/>
              </w:rPr>
            </w:pPr>
            <w:r>
              <w:rPr>
                <w:sz w:val="18"/>
                <w:szCs w:val="18"/>
                <w:spacing w:val="-1"/>
              </w:rPr>
              <w:t>启用自动调节电流环系数</w:t>
            </w:r>
          </w:p>
        </w:tc>
        <w:tc>
          <w:tcPr>
            <w:tcW w:w="1499" w:type="dxa"/>
            <w:vAlign w:val="top"/>
          </w:tcPr>
          <w:p>
            <w:pPr>
              <w:spacing w:line="395" w:lineRule="auto"/>
              <w:rPr>
                <w:rFonts w:ascii="Arial"/>
                <w:sz w:val="21"/>
              </w:rPr>
            </w:pPr>
            <w:r/>
          </w:p>
          <w:p>
            <w:pPr>
              <w:ind w:left="617"/>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3"/>
                <w:w w:val="102"/>
              </w:rPr>
              <w:t xml:space="preserve"> </w:t>
            </w:r>
            <w:r>
              <w:rPr>
                <w:rFonts w:ascii="Times New Roman" w:hAnsi="Times New Roman" w:eastAsia="Times New Roman" w:cs="Times New Roman"/>
                <w:sz w:val="18"/>
                <w:szCs w:val="18"/>
                <w:spacing w:val="-3"/>
              </w:rPr>
              <w:t>1</w:t>
            </w:r>
          </w:p>
        </w:tc>
        <w:tc>
          <w:tcPr>
            <w:tcW w:w="1169" w:type="dxa"/>
            <w:vAlign w:val="top"/>
          </w:tcPr>
          <w:p>
            <w:pPr>
              <w:ind w:left="205"/>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878"/>
              <w:spacing w:before="101" w:line="220" w:lineRule="auto"/>
              <w:rPr>
                <w:sz w:val="18"/>
                <w:szCs w:val="18"/>
              </w:rPr>
            </w:pPr>
            <w:r>
              <w:rPr>
                <w:rFonts w:ascii="Times New Roman" w:hAnsi="Times New Roman" w:eastAsia="Times New Roman" w:cs="Times New Roman"/>
                <w:sz w:val="18"/>
                <w:szCs w:val="18"/>
                <w:spacing w:val="-6"/>
              </w:rPr>
              <w:t>0</w:t>
            </w:r>
            <w:r>
              <w:rPr>
                <w:sz w:val="18"/>
                <w:szCs w:val="18"/>
                <w:spacing w:val="-6"/>
              </w:rPr>
              <w:t>：禁用</w:t>
            </w:r>
          </w:p>
          <w:p>
            <w:pPr>
              <w:pStyle w:val="TableText"/>
              <w:ind w:left="463" w:right="114" w:hanging="336"/>
              <w:spacing w:before="99" w:line="269" w:lineRule="auto"/>
              <w:rPr>
                <w:sz w:val="18"/>
                <w:szCs w:val="18"/>
              </w:rPr>
            </w:pPr>
            <w:r>
              <w:rPr>
                <w:rFonts w:ascii="Times New Roman" w:hAnsi="Times New Roman" w:eastAsia="Times New Roman" w:cs="Times New Roman"/>
                <w:sz w:val="18"/>
                <w:szCs w:val="18"/>
                <w:spacing w:val="-9"/>
              </w:rPr>
              <w:t>1</w:t>
            </w:r>
            <w:r>
              <w:rPr>
                <w:sz w:val="18"/>
                <w:szCs w:val="18"/>
                <w:spacing w:val="-9"/>
              </w:rPr>
              <w:t>：启用；当启动电流上升过</w:t>
            </w:r>
            <w:r>
              <w:rPr>
                <w:sz w:val="18"/>
                <w:szCs w:val="18"/>
                <w:spacing w:val="-1"/>
              </w:rPr>
              <w:t>快时减小</w:t>
            </w:r>
            <w:r>
              <w:rPr>
                <w:sz w:val="18"/>
                <w:szCs w:val="18"/>
                <w:spacing w:val="-38"/>
              </w:rPr>
              <w:t xml:space="preserve"> </w:t>
            </w:r>
            <w:r>
              <w:rPr>
                <w:rFonts w:ascii="Times New Roman" w:hAnsi="Times New Roman" w:eastAsia="Times New Roman" w:cs="Times New Roman"/>
                <w:sz w:val="18"/>
                <w:szCs w:val="18"/>
                <w:spacing w:val="-1"/>
              </w:rPr>
              <w:t>PID </w:t>
            </w:r>
            <w:r>
              <w:rPr>
                <w:sz w:val="18"/>
                <w:szCs w:val="18"/>
                <w:spacing w:val="-1"/>
              </w:rPr>
              <w:t>系数</w:t>
            </w:r>
          </w:p>
        </w:tc>
      </w:tr>
      <w:tr>
        <w:trPr>
          <w:trHeight w:val="949" w:hRule="atLeast"/>
        </w:trPr>
        <w:tc>
          <w:tcPr>
            <w:tcW w:w="1174" w:type="dxa"/>
            <w:vAlign w:val="top"/>
          </w:tcPr>
          <w:p>
            <w:pPr>
              <w:spacing w:line="394" w:lineRule="auto"/>
              <w:rPr>
                <w:rFonts w:ascii="Arial"/>
                <w:sz w:val="21"/>
              </w:rPr>
            </w:pPr>
            <w:r/>
          </w:p>
          <w:p>
            <w:pPr>
              <w:ind w:left="3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0x0107</w:t>
            </w:r>
          </w:p>
        </w:tc>
        <w:tc>
          <w:tcPr>
            <w:tcW w:w="2309" w:type="dxa"/>
            <w:vAlign w:val="top"/>
          </w:tcPr>
          <w:p>
            <w:pPr>
              <w:spacing w:line="354" w:lineRule="auto"/>
              <w:rPr>
                <w:rFonts w:ascii="Arial"/>
                <w:sz w:val="21"/>
              </w:rPr>
            </w:pPr>
            <w:r/>
          </w:p>
          <w:p>
            <w:pPr>
              <w:pStyle w:val="TableText"/>
              <w:ind w:left="392"/>
              <w:spacing w:before="59" w:line="220" w:lineRule="auto"/>
              <w:rPr>
                <w:rFonts w:ascii="Times New Roman" w:hAnsi="Times New Roman" w:eastAsia="Times New Roman" w:cs="Times New Roman"/>
                <w:sz w:val="18"/>
                <w:szCs w:val="18"/>
              </w:rPr>
            </w:pPr>
            <w:r>
              <w:rPr>
                <w:sz w:val="18"/>
                <w:szCs w:val="18"/>
                <w:spacing w:val="-3"/>
              </w:rPr>
              <w:t>限制最大输出</w:t>
            </w:r>
            <w:r>
              <w:rPr>
                <w:sz w:val="18"/>
                <w:szCs w:val="18"/>
                <w:spacing w:val="-39"/>
              </w:rPr>
              <w:t xml:space="preserve"> </w:t>
            </w:r>
            <w:r>
              <w:rPr>
                <w:rFonts w:ascii="Times New Roman" w:hAnsi="Times New Roman" w:eastAsia="Times New Roman" w:cs="Times New Roman"/>
                <w:sz w:val="18"/>
                <w:szCs w:val="18"/>
                <w:spacing w:val="-3"/>
              </w:rPr>
              <w:t>PWM</w:t>
            </w:r>
          </w:p>
        </w:tc>
        <w:tc>
          <w:tcPr>
            <w:tcW w:w="1499" w:type="dxa"/>
            <w:vAlign w:val="top"/>
          </w:tcPr>
          <w:p>
            <w:pPr>
              <w:spacing w:line="394" w:lineRule="auto"/>
              <w:rPr>
                <w:rFonts w:ascii="Arial"/>
                <w:sz w:val="21"/>
              </w:rPr>
            </w:pPr>
            <w:r/>
          </w:p>
          <w:p>
            <w:pPr>
              <w:ind w:left="523"/>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0~990</w:t>
            </w:r>
          </w:p>
        </w:tc>
        <w:tc>
          <w:tcPr>
            <w:tcW w:w="1169" w:type="dxa"/>
            <w:vAlign w:val="top"/>
          </w:tcPr>
          <w:p>
            <w:pPr>
              <w:ind w:left="205"/>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878"/>
              <w:spacing w:before="101" w:line="220" w:lineRule="auto"/>
              <w:rPr>
                <w:sz w:val="18"/>
                <w:szCs w:val="18"/>
              </w:rPr>
            </w:pPr>
            <w:r>
              <w:rPr>
                <w:rFonts w:ascii="Times New Roman" w:hAnsi="Times New Roman" w:eastAsia="Times New Roman" w:cs="Times New Roman"/>
                <w:sz w:val="18"/>
                <w:szCs w:val="18"/>
                <w:spacing w:val="-6"/>
              </w:rPr>
              <w:t>0</w:t>
            </w:r>
            <w:r>
              <w:rPr>
                <w:sz w:val="18"/>
                <w:szCs w:val="18"/>
                <w:spacing w:val="-6"/>
              </w:rPr>
              <w:t>：禁用</w:t>
            </w:r>
          </w:p>
          <w:p>
            <w:pPr>
              <w:pStyle w:val="TableText"/>
              <w:ind w:left="148"/>
              <w:spacing w:before="99" w:line="220" w:lineRule="auto"/>
              <w:rPr>
                <w:rFonts w:ascii="Times New Roman" w:hAnsi="Times New Roman" w:eastAsia="Times New Roman" w:cs="Times New Roman"/>
                <w:sz w:val="18"/>
                <w:szCs w:val="18"/>
              </w:rPr>
            </w:pPr>
            <w:r>
              <w:rPr>
                <w:sz w:val="18"/>
                <w:szCs w:val="18"/>
                <w:spacing w:val="-1"/>
              </w:rPr>
              <w:t>其它：限制最大输出</w:t>
            </w:r>
            <w:r>
              <w:rPr>
                <w:sz w:val="18"/>
                <w:szCs w:val="18"/>
                <w:spacing w:val="-43"/>
              </w:rPr>
              <w:t xml:space="preserve"> </w:t>
            </w:r>
            <w:r>
              <w:rPr>
                <w:rFonts w:ascii="Times New Roman" w:hAnsi="Times New Roman" w:eastAsia="Times New Roman" w:cs="Times New Roman"/>
                <w:sz w:val="18"/>
                <w:szCs w:val="18"/>
                <w:spacing w:val="-1"/>
              </w:rPr>
              <w:t>PWM</w:t>
            </w:r>
          </w:p>
          <w:p>
            <w:pPr>
              <w:pStyle w:val="TableText"/>
              <w:ind w:left="537"/>
              <w:spacing w:before="101" w:line="213" w:lineRule="auto"/>
              <w:rPr>
                <w:rFonts w:ascii="Times New Roman" w:hAnsi="Times New Roman" w:eastAsia="Times New Roman" w:cs="Times New Roman"/>
                <w:sz w:val="18"/>
                <w:szCs w:val="18"/>
              </w:rPr>
            </w:pPr>
            <w:r>
              <w:rPr>
                <w:sz w:val="18"/>
                <w:szCs w:val="18"/>
                <w:spacing w:val="-3"/>
              </w:rPr>
              <w:t>为数值乘以</w:t>
            </w:r>
            <w:r>
              <w:rPr>
                <w:sz w:val="18"/>
                <w:szCs w:val="18"/>
                <w:spacing w:val="-37"/>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w:t>
            </w:r>
          </w:p>
        </w:tc>
      </w:tr>
      <w:tr>
        <w:trPr>
          <w:trHeight w:val="636" w:hRule="atLeast"/>
        </w:trPr>
        <w:tc>
          <w:tcPr>
            <w:tcW w:w="1174" w:type="dxa"/>
            <w:vAlign w:val="top"/>
          </w:tcPr>
          <w:p>
            <w:pPr>
              <w:ind w:left="320"/>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0x0108</w:t>
            </w:r>
          </w:p>
        </w:tc>
        <w:tc>
          <w:tcPr>
            <w:tcW w:w="2309" w:type="dxa"/>
            <w:vAlign w:val="top"/>
          </w:tcPr>
          <w:p>
            <w:pPr>
              <w:pStyle w:val="TableText"/>
              <w:ind w:left="256" w:right="163" w:hanging="86"/>
              <w:spacing w:before="101" w:line="269" w:lineRule="auto"/>
              <w:rPr>
                <w:sz w:val="18"/>
                <w:szCs w:val="18"/>
              </w:rPr>
            </w:pPr>
            <w:r>
              <w:rPr>
                <w:sz w:val="18"/>
                <w:szCs w:val="18"/>
                <w:spacing w:val="-1"/>
              </w:rPr>
              <w:t>启用当温度低于过热保护</w:t>
            </w:r>
            <w:r>
              <w:rPr>
                <w:sz w:val="18"/>
                <w:szCs w:val="18"/>
                <w:spacing w:val="-1"/>
              </w:rPr>
              <w:t>触发值后自动清除报警</w:t>
            </w:r>
          </w:p>
        </w:tc>
        <w:tc>
          <w:tcPr>
            <w:tcW w:w="1499" w:type="dxa"/>
            <w:vAlign w:val="top"/>
          </w:tcPr>
          <w:p>
            <w:pPr>
              <w:ind w:left="617"/>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3"/>
                <w:w w:val="102"/>
              </w:rPr>
              <w:t xml:space="preserve"> </w:t>
            </w:r>
            <w:r>
              <w:rPr>
                <w:rFonts w:ascii="Times New Roman" w:hAnsi="Times New Roman" w:eastAsia="Times New Roman" w:cs="Times New Roman"/>
                <w:sz w:val="18"/>
                <w:szCs w:val="18"/>
                <w:spacing w:val="-3"/>
              </w:rPr>
              <w:t>1</w:t>
            </w:r>
          </w:p>
        </w:tc>
        <w:tc>
          <w:tcPr>
            <w:tcW w:w="1169" w:type="dxa"/>
            <w:vAlign w:val="top"/>
          </w:tcPr>
          <w:p>
            <w:pPr>
              <w:ind w:left="205"/>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878"/>
              <w:spacing w:before="102" w:line="220" w:lineRule="auto"/>
              <w:rPr>
                <w:sz w:val="18"/>
                <w:szCs w:val="18"/>
              </w:rPr>
            </w:pPr>
            <w:r>
              <w:rPr>
                <w:rFonts w:ascii="Times New Roman" w:hAnsi="Times New Roman" w:eastAsia="Times New Roman" w:cs="Times New Roman"/>
                <w:sz w:val="18"/>
                <w:szCs w:val="18"/>
                <w:spacing w:val="-6"/>
              </w:rPr>
              <w:t>0</w:t>
            </w:r>
            <w:r>
              <w:rPr>
                <w:sz w:val="18"/>
                <w:szCs w:val="18"/>
                <w:spacing w:val="-6"/>
              </w:rPr>
              <w:t>：禁用</w:t>
            </w:r>
          </w:p>
          <w:p>
            <w:pPr>
              <w:pStyle w:val="TableText"/>
              <w:ind w:left="893"/>
              <w:spacing w:before="99" w:line="215" w:lineRule="auto"/>
              <w:rPr>
                <w:sz w:val="18"/>
                <w:szCs w:val="18"/>
              </w:rPr>
            </w:pPr>
            <w:r>
              <w:rPr>
                <w:rFonts w:ascii="Times New Roman" w:hAnsi="Times New Roman" w:eastAsia="Times New Roman" w:cs="Times New Roman"/>
                <w:sz w:val="18"/>
                <w:szCs w:val="18"/>
                <w:spacing w:val="-9"/>
              </w:rPr>
              <w:t>1</w:t>
            </w:r>
            <w:r>
              <w:rPr>
                <w:sz w:val="18"/>
                <w:szCs w:val="18"/>
                <w:spacing w:val="-9"/>
              </w:rPr>
              <w:t>：启用</w:t>
            </w:r>
          </w:p>
        </w:tc>
      </w:tr>
      <w:tr>
        <w:trPr>
          <w:trHeight w:val="950" w:hRule="atLeast"/>
        </w:trPr>
        <w:tc>
          <w:tcPr>
            <w:tcW w:w="1174" w:type="dxa"/>
            <w:vAlign w:val="top"/>
          </w:tcPr>
          <w:p>
            <w:pPr>
              <w:spacing w:line="395" w:lineRule="auto"/>
              <w:rPr>
                <w:rFonts w:ascii="Arial"/>
                <w:sz w:val="21"/>
              </w:rPr>
            </w:pPr>
            <w:r/>
          </w:p>
          <w:p>
            <w:pPr>
              <w:ind w:left="3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0x0109</w:t>
            </w:r>
          </w:p>
        </w:tc>
        <w:tc>
          <w:tcPr>
            <w:tcW w:w="2309" w:type="dxa"/>
            <w:vAlign w:val="top"/>
          </w:tcPr>
          <w:p>
            <w:pPr>
              <w:spacing w:line="355" w:lineRule="auto"/>
              <w:rPr>
                <w:rFonts w:ascii="Arial"/>
                <w:sz w:val="21"/>
              </w:rPr>
            </w:pPr>
            <w:r/>
          </w:p>
          <w:p>
            <w:pPr>
              <w:pStyle w:val="TableText"/>
              <w:ind w:left="168"/>
              <w:spacing w:before="59" w:line="221" w:lineRule="auto"/>
              <w:rPr>
                <w:sz w:val="18"/>
                <w:szCs w:val="18"/>
              </w:rPr>
            </w:pPr>
            <w:r>
              <w:rPr>
                <w:sz w:val="18"/>
                <w:szCs w:val="18"/>
                <w:spacing w:val="-1"/>
              </w:rPr>
              <w:t>拉低电源电压的触发电压</w:t>
            </w:r>
          </w:p>
        </w:tc>
        <w:tc>
          <w:tcPr>
            <w:tcW w:w="1499" w:type="dxa"/>
            <w:vAlign w:val="top"/>
          </w:tcPr>
          <w:p>
            <w:pPr>
              <w:spacing w:line="388" w:lineRule="auto"/>
              <w:rPr>
                <w:rFonts w:ascii="Arial"/>
                <w:sz w:val="21"/>
              </w:rPr>
            </w:pPr>
            <w:r/>
          </w:p>
          <w:p>
            <w:pPr>
              <w:pStyle w:val="TableText"/>
              <w:ind w:left="344"/>
              <w:spacing w:before="59" w:line="17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20"/>
              </w:rPr>
              <w:t xml:space="preserve"> </w:t>
            </w:r>
            <w:r>
              <w:rPr>
                <w:sz w:val="18"/>
                <w:szCs w:val="18"/>
                <w:spacing w:val="-4"/>
              </w:rPr>
              <w:t>，</w:t>
            </w:r>
            <w:r>
              <w:rPr>
                <w:rFonts w:ascii="Times New Roman" w:hAnsi="Times New Roman" w:eastAsia="Times New Roman" w:cs="Times New Roman"/>
                <w:sz w:val="18"/>
                <w:szCs w:val="18"/>
                <w:spacing w:val="-4"/>
              </w:rPr>
              <w:t>90~600</w:t>
            </w:r>
          </w:p>
        </w:tc>
        <w:tc>
          <w:tcPr>
            <w:tcW w:w="1169" w:type="dxa"/>
            <w:vAlign w:val="top"/>
          </w:tcPr>
          <w:p>
            <w:pPr>
              <w:ind w:left="205"/>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878"/>
              <w:spacing w:before="100" w:line="221" w:lineRule="auto"/>
              <w:rPr>
                <w:sz w:val="18"/>
                <w:szCs w:val="18"/>
              </w:rPr>
            </w:pPr>
            <w:r>
              <w:rPr>
                <w:rFonts w:ascii="Times New Roman" w:hAnsi="Times New Roman" w:eastAsia="Times New Roman" w:cs="Times New Roman"/>
                <w:sz w:val="18"/>
                <w:szCs w:val="18"/>
                <w:spacing w:val="-4"/>
              </w:rPr>
              <w:t>0</w:t>
            </w:r>
            <w:r>
              <w:rPr>
                <w:sz w:val="18"/>
                <w:szCs w:val="18"/>
                <w:spacing w:val="-4"/>
              </w:rPr>
              <w:t>：自动</w:t>
            </w:r>
          </w:p>
          <w:p>
            <w:pPr>
              <w:pStyle w:val="TableText"/>
              <w:ind w:left="114"/>
              <w:spacing w:before="100" w:line="220" w:lineRule="auto"/>
              <w:rPr>
                <w:sz w:val="18"/>
                <w:szCs w:val="18"/>
              </w:rPr>
            </w:pPr>
            <w:r>
              <w:rPr>
                <w:sz w:val="18"/>
                <w:szCs w:val="18"/>
                <w:spacing w:val="-9"/>
              </w:rPr>
              <w:t>其它：数值乘以</w:t>
            </w:r>
            <w:r>
              <w:rPr>
                <w:sz w:val="18"/>
                <w:szCs w:val="18"/>
                <w:spacing w:val="-39"/>
              </w:rPr>
              <w:t xml:space="preserve"> </w:t>
            </w:r>
            <w:r>
              <w:rPr>
                <w:rFonts w:ascii="Times New Roman" w:hAnsi="Times New Roman" w:eastAsia="Times New Roman" w:cs="Times New Roman"/>
                <w:sz w:val="18"/>
                <w:szCs w:val="18"/>
                <w:spacing w:val="-9"/>
              </w:rPr>
              <w:t>0.</w:t>
            </w:r>
            <w:r>
              <w:rPr>
                <w:rFonts w:ascii="Times New Roman" w:hAnsi="Times New Roman" w:eastAsia="Times New Roman" w:cs="Times New Roman"/>
                <w:sz w:val="18"/>
                <w:szCs w:val="18"/>
                <w:spacing w:val="-23"/>
              </w:rPr>
              <w:t xml:space="preserve"> </w:t>
            </w:r>
            <w:r>
              <w:rPr>
                <w:rFonts w:ascii="Times New Roman" w:hAnsi="Times New Roman" w:eastAsia="Times New Roman" w:cs="Times New Roman"/>
                <w:sz w:val="18"/>
                <w:szCs w:val="18"/>
                <w:spacing w:val="-9"/>
              </w:rPr>
              <w:t>1V</w:t>
            </w:r>
            <w:r>
              <w:rPr>
                <w:rFonts w:ascii="Times New Roman" w:hAnsi="Times New Roman" w:eastAsia="Times New Roman" w:cs="Times New Roman"/>
                <w:sz w:val="18"/>
                <w:szCs w:val="18"/>
                <w:spacing w:val="8"/>
              </w:rPr>
              <w:t xml:space="preserve"> </w:t>
            </w:r>
            <w:r>
              <w:rPr>
                <w:sz w:val="18"/>
                <w:szCs w:val="18"/>
                <w:spacing w:val="-9"/>
              </w:rPr>
              <w:t>为触发</w:t>
            </w:r>
          </w:p>
          <w:p>
            <w:pPr>
              <w:pStyle w:val="TableText"/>
              <w:ind w:left="946"/>
              <w:spacing w:before="99" w:line="215" w:lineRule="auto"/>
              <w:rPr>
                <w:sz w:val="18"/>
                <w:szCs w:val="18"/>
              </w:rPr>
            </w:pPr>
            <w:r>
              <w:rPr>
                <w:sz w:val="18"/>
                <w:szCs w:val="18"/>
                <w:spacing w:val="-7"/>
              </w:rPr>
              <w:t>电压值</w:t>
            </w:r>
          </w:p>
        </w:tc>
      </w:tr>
      <w:tr>
        <w:trPr>
          <w:trHeight w:val="634" w:hRule="atLeast"/>
        </w:trPr>
        <w:tc>
          <w:tcPr>
            <w:tcW w:w="1174" w:type="dxa"/>
            <w:vAlign w:val="top"/>
          </w:tcPr>
          <w:p>
            <w:pPr>
              <w:ind w:left="325"/>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0x010a</w:t>
            </w:r>
          </w:p>
        </w:tc>
        <w:tc>
          <w:tcPr>
            <w:tcW w:w="2309" w:type="dxa"/>
            <w:vAlign w:val="top"/>
          </w:tcPr>
          <w:p>
            <w:pPr>
              <w:pStyle w:val="TableText"/>
              <w:ind w:left="172"/>
              <w:spacing w:before="258" w:line="220" w:lineRule="auto"/>
              <w:rPr>
                <w:sz w:val="18"/>
                <w:szCs w:val="18"/>
              </w:rPr>
            </w:pPr>
            <w:r>
              <w:rPr>
                <w:sz w:val="18"/>
                <w:szCs w:val="18"/>
                <w:spacing w:val="-2"/>
              </w:rPr>
              <w:t>温度校正系数</w:t>
            </w:r>
            <w:r>
              <w:rPr>
                <w:sz w:val="18"/>
                <w:szCs w:val="18"/>
                <w:spacing w:val="-42"/>
              </w:rPr>
              <w:t xml:space="preserve"> </w:t>
            </w:r>
            <w:r>
              <w:rPr>
                <w:rFonts w:ascii="Times New Roman" w:hAnsi="Times New Roman" w:eastAsia="Times New Roman" w:cs="Times New Roman"/>
                <w:sz w:val="18"/>
                <w:szCs w:val="18"/>
                <w:spacing w:val="-2"/>
              </w:rPr>
              <w:t>K</w:t>
            </w:r>
            <w:r>
              <w:rPr>
                <w:sz w:val="18"/>
                <w:szCs w:val="18"/>
                <w:spacing w:val="-2"/>
              </w:rPr>
              <w:t>（倍数）</w:t>
            </w:r>
          </w:p>
        </w:tc>
        <w:tc>
          <w:tcPr>
            <w:tcW w:w="1499" w:type="dxa"/>
            <w:vAlign w:val="top"/>
          </w:tcPr>
          <w:p>
            <w:pPr>
              <w:ind w:left="300"/>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9500~10500</w:t>
            </w:r>
          </w:p>
        </w:tc>
        <w:tc>
          <w:tcPr>
            <w:tcW w:w="1169" w:type="dxa"/>
            <w:vAlign w:val="top"/>
          </w:tcPr>
          <w:p>
            <w:pPr>
              <w:ind w:left="205"/>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453"/>
              <w:spacing w:before="258" w:line="220" w:lineRule="auto"/>
              <w:rPr>
                <w:sz w:val="18"/>
                <w:szCs w:val="18"/>
              </w:rPr>
            </w:pPr>
            <w:r>
              <w:rPr>
                <w:sz w:val="18"/>
                <w:szCs w:val="18"/>
                <w:spacing w:val="-1"/>
              </w:rPr>
              <w:t>数值乘以</w:t>
            </w:r>
            <w:r>
              <w:rPr>
                <w:sz w:val="18"/>
                <w:szCs w:val="18"/>
                <w:spacing w:val="-37"/>
              </w:rPr>
              <w:t xml:space="preserve"> </w:t>
            </w:r>
            <w:r>
              <w:rPr>
                <w:rFonts w:ascii="Times New Roman" w:hAnsi="Times New Roman" w:eastAsia="Times New Roman" w:cs="Times New Roman"/>
                <w:sz w:val="18"/>
                <w:szCs w:val="18"/>
                <w:spacing w:val="-1"/>
              </w:rPr>
              <w:t>0.0001 </w:t>
            </w:r>
            <w:r>
              <w:rPr>
                <w:sz w:val="18"/>
                <w:szCs w:val="18"/>
                <w:spacing w:val="-1"/>
              </w:rPr>
              <w:t>倍</w:t>
            </w:r>
          </w:p>
        </w:tc>
      </w:tr>
      <w:tr>
        <w:trPr>
          <w:trHeight w:val="634" w:hRule="atLeast"/>
        </w:trPr>
        <w:tc>
          <w:tcPr>
            <w:tcW w:w="1174" w:type="dxa"/>
            <w:vAlign w:val="top"/>
          </w:tcPr>
          <w:p>
            <w:pPr>
              <w:ind w:left="320"/>
              <w:spacing w:before="232"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0x010b</w:t>
            </w:r>
          </w:p>
        </w:tc>
        <w:tc>
          <w:tcPr>
            <w:tcW w:w="2309" w:type="dxa"/>
            <w:vAlign w:val="top"/>
          </w:tcPr>
          <w:p>
            <w:pPr>
              <w:pStyle w:val="TableText"/>
              <w:ind w:left="177"/>
              <w:spacing w:before="259" w:line="220" w:lineRule="auto"/>
              <w:rPr>
                <w:sz w:val="18"/>
                <w:szCs w:val="18"/>
              </w:rPr>
            </w:pPr>
            <w:r>
              <w:rPr>
                <w:sz w:val="18"/>
                <w:szCs w:val="18"/>
                <w:spacing w:val="-2"/>
              </w:rPr>
              <w:t>温度校正系数</w:t>
            </w:r>
            <w:r>
              <w:rPr>
                <w:sz w:val="18"/>
                <w:szCs w:val="18"/>
                <w:spacing w:val="-43"/>
              </w:rPr>
              <w:t xml:space="preserve"> </w:t>
            </w:r>
            <w:r>
              <w:rPr>
                <w:rFonts w:ascii="Times New Roman" w:hAnsi="Times New Roman" w:eastAsia="Times New Roman" w:cs="Times New Roman"/>
                <w:sz w:val="18"/>
                <w:szCs w:val="18"/>
                <w:spacing w:val="-2"/>
              </w:rPr>
              <w:t>B</w:t>
            </w:r>
            <w:r>
              <w:rPr>
                <w:sz w:val="18"/>
                <w:szCs w:val="18"/>
                <w:spacing w:val="-2"/>
              </w:rPr>
              <w:t>（截距）</w:t>
            </w:r>
          </w:p>
        </w:tc>
        <w:tc>
          <w:tcPr>
            <w:tcW w:w="1499" w:type="dxa"/>
            <w:vAlign w:val="top"/>
          </w:tcPr>
          <w:p>
            <w:pPr>
              <w:ind w:left="404"/>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-100~100</w:t>
            </w:r>
          </w:p>
        </w:tc>
        <w:tc>
          <w:tcPr>
            <w:tcW w:w="1169" w:type="dxa"/>
            <w:vAlign w:val="top"/>
          </w:tcPr>
          <w:p>
            <w:pPr>
              <w:ind w:left="205"/>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610"/>
              <w:spacing w:before="259" w:line="220" w:lineRule="auto"/>
              <w:rPr>
                <w:sz w:val="18"/>
                <w:szCs w:val="18"/>
              </w:rPr>
            </w:pPr>
            <w:r>
              <w:rPr>
                <w:sz w:val="18"/>
                <w:szCs w:val="18"/>
                <w:spacing w:val="-2"/>
              </w:rPr>
              <w:t>数值乘以</w:t>
            </w:r>
            <w:r>
              <w:rPr>
                <w:sz w:val="18"/>
                <w:szCs w:val="18"/>
                <w:spacing w:val="-39"/>
              </w:rPr>
              <w:t xml:space="preserve"> </w:t>
            </w:r>
            <w:r>
              <w:rPr>
                <w:rFonts w:ascii="Times New Roman" w:hAnsi="Times New Roman" w:eastAsia="Times New Roman" w:cs="Times New Roman"/>
                <w:sz w:val="18"/>
                <w:szCs w:val="18"/>
                <w:spacing w:val="-2"/>
              </w:rPr>
              <w:t>0.1</w:t>
            </w:r>
            <w:r>
              <w:rPr>
                <w:sz w:val="18"/>
                <w:szCs w:val="18"/>
                <w:spacing w:val="-2"/>
              </w:rPr>
              <w:t>℃</w:t>
            </w:r>
          </w:p>
        </w:tc>
      </w:tr>
      <w:tr>
        <w:trPr>
          <w:trHeight w:val="636" w:hRule="atLeast"/>
        </w:trPr>
        <w:tc>
          <w:tcPr>
            <w:tcW w:w="1174" w:type="dxa"/>
            <w:vAlign w:val="top"/>
          </w:tcPr>
          <w:p>
            <w:pPr>
              <w:rPr>
                <w:rFonts w:ascii="Arial"/>
                <w:sz w:val="21"/>
              </w:rPr>
            </w:pPr>
            <w:r/>
          </w:p>
          <w:p>
            <w:pPr>
              <w:ind w:left="32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0x010c</w:t>
            </w:r>
          </w:p>
        </w:tc>
        <w:tc>
          <w:tcPr>
            <w:tcW w:w="2309" w:type="dxa"/>
            <w:vAlign w:val="top"/>
          </w:tcPr>
          <w:p>
            <w:pPr>
              <w:pStyle w:val="TableText"/>
              <w:ind w:left="191"/>
              <w:spacing w:before="260" w:line="220" w:lineRule="auto"/>
              <w:rPr>
                <w:sz w:val="18"/>
                <w:szCs w:val="18"/>
              </w:rPr>
            </w:pPr>
            <w:r>
              <w:rPr>
                <w:sz w:val="18"/>
                <w:szCs w:val="18"/>
                <w:spacing w:val="-4"/>
              </w:rPr>
              <w:t>电压校正系数</w:t>
            </w:r>
            <w:r>
              <w:rPr>
                <w:sz w:val="18"/>
                <w:szCs w:val="18"/>
                <w:spacing w:val="-40"/>
              </w:rPr>
              <w:t xml:space="preserve"> </w:t>
            </w:r>
            <w:r>
              <w:rPr>
                <w:rFonts w:ascii="Times New Roman" w:hAnsi="Times New Roman" w:eastAsia="Times New Roman" w:cs="Times New Roman"/>
                <w:sz w:val="18"/>
                <w:szCs w:val="18"/>
                <w:spacing w:val="-4"/>
              </w:rPr>
              <w:t>K</w:t>
            </w:r>
            <w:r>
              <w:rPr>
                <w:sz w:val="18"/>
                <w:szCs w:val="18"/>
                <w:spacing w:val="-4"/>
              </w:rPr>
              <w:t>（倍数）</w:t>
            </w:r>
          </w:p>
        </w:tc>
        <w:tc>
          <w:tcPr>
            <w:tcW w:w="1499" w:type="dxa"/>
            <w:vAlign w:val="top"/>
          </w:tcPr>
          <w:p>
            <w:pPr>
              <w:rPr>
                <w:rFonts w:ascii="Arial"/>
                <w:sz w:val="21"/>
              </w:rPr>
            </w:pPr>
            <w:r/>
          </w:p>
          <w:p>
            <w:pPr>
              <w:ind w:left="30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9700~10300</w:t>
            </w:r>
          </w:p>
        </w:tc>
        <w:tc>
          <w:tcPr>
            <w:tcW w:w="1169" w:type="dxa"/>
            <w:vAlign w:val="top"/>
          </w:tcPr>
          <w:p>
            <w:pPr>
              <w:ind w:left="205"/>
              <w:spacing w:before="13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453"/>
              <w:spacing w:before="260" w:line="220" w:lineRule="auto"/>
              <w:rPr>
                <w:sz w:val="18"/>
                <w:szCs w:val="18"/>
              </w:rPr>
            </w:pPr>
            <w:r>
              <w:rPr>
                <w:sz w:val="18"/>
                <w:szCs w:val="18"/>
                <w:spacing w:val="-1"/>
              </w:rPr>
              <w:t>数值乘以</w:t>
            </w:r>
            <w:r>
              <w:rPr>
                <w:sz w:val="18"/>
                <w:szCs w:val="18"/>
                <w:spacing w:val="-37"/>
              </w:rPr>
              <w:t xml:space="preserve"> </w:t>
            </w:r>
            <w:r>
              <w:rPr>
                <w:rFonts w:ascii="Times New Roman" w:hAnsi="Times New Roman" w:eastAsia="Times New Roman" w:cs="Times New Roman"/>
                <w:sz w:val="18"/>
                <w:szCs w:val="18"/>
                <w:spacing w:val="-1"/>
              </w:rPr>
              <w:t>0.0001 </w:t>
            </w:r>
            <w:r>
              <w:rPr>
                <w:sz w:val="18"/>
                <w:szCs w:val="18"/>
                <w:spacing w:val="-1"/>
              </w:rPr>
              <w:t>倍</w:t>
            </w:r>
          </w:p>
        </w:tc>
      </w:tr>
      <w:tr>
        <w:trPr>
          <w:trHeight w:val="639" w:hRule="atLeast"/>
        </w:trPr>
        <w:tc>
          <w:tcPr>
            <w:tcW w:w="1174" w:type="dxa"/>
            <w:vAlign w:val="top"/>
          </w:tcPr>
          <w:p>
            <w:pPr>
              <w:ind w:left="320"/>
              <w:spacing w:before="232"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0x010d</w:t>
            </w:r>
          </w:p>
        </w:tc>
        <w:tc>
          <w:tcPr>
            <w:tcW w:w="2309" w:type="dxa"/>
            <w:vAlign w:val="top"/>
          </w:tcPr>
          <w:p>
            <w:pPr>
              <w:pStyle w:val="TableText"/>
              <w:ind w:left="196"/>
              <w:spacing w:before="259" w:line="220" w:lineRule="auto"/>
              <w:rPr>
                <w:sz w:val="18"/>
                <w:szCs w:val="18"/>
              </w:rPr>
            </w:pPr>
            <w:r>
              <w:rPr>
                <w:sz w:val="18"/>
                <w:szCs w:val="18"/>
                <w:spacing w:val="-4"/>
              </w:rPr>
              <w:t>电压校正系数</w:t>
            </w:r>
            <w:r>
              <w:rPr>
                <w:sz w:val="18"/>
                <w:szCs w:val="18"/>
                <w:spacing w:val="-40"/>
              </w:rPr>
              <w:t xml:space="preserve"> </w:t>
            </w:r>
            <w:r>
              <w:rPr>
                <w:rFonts w:ascii="Times New Roman" w:hAnsi="Times New Roman" w:eastAsia="Times New Roman" w:cs="Times New Roman"/>
                <w:sz w:val="18"/>
                <w:szCs w:val="18"/>
                <w:spacing w:val="-4"/>
              </w:rPr>
              <w:t>B</w:t>
            </w:r>
            <w:r>
              <w:rPr>
                <w:sz w:val="18"/>
                <w:szCs w:val="18"/>
                <w:spacing w:val="-4"/>
              </w:rPr>
              <w:t>（截距）</w:t>
            </w:r>
          </w:p>
        </w:tc>
        <w:tc>
          <w:tcPr>
            <w:tcW w:w="1499" w:type="dxa"/>
            <w:vAlign w:val="top"/>
          </w:tcPr>
          <w:p>
            <w:pPr>
              <w:ind w:left="494"/>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-10~10</w:t>
            </w:r>
          </w:p>
        </w:tc>
        <w:tc>
          <w:tcPr>
            <w:tcW w:w="1169" w:type="dxa"/>
            <w:vAlign w:val="top"/>
          </w:tcPr>
          <w:p>
            <w:pPr>
              <w:ind w:left="205"/>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p>
            <w:pPr>
              <w:ind w:left="408"/>
              <w:spacing w:before="1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0x10</w:t>
            </w:r>
          </w:p>
        </w:tc>
        <w:tc>
          <w:tcPr>
            <w:tcW w:w="2382" w:type="dxa"/>
            <w:vAlign w:val="top"/>
          </w:tcPr>
          <w:p>
            <w:pPr>
              <w:pStyle w:val="TableText"/>
              <w:ind w:left="636"/>
              <w:spacing w:before="259" w:line="220" w:lineRule="auto"/>
              <w:rPr>
                <w:rFonts w:ascii="Times New Roman" w:hAnsi="Times New Roman" w:eastAsia="Times New Roman" w:cs="Times New Roman"/>
                <w:sz w:val="18"/>
                <w:szCs w:val="18"/>
              </w:rPr>
            </w:pPr>
            <w:r>
              <w:rPr>
                <w:sz w:val="18"/>
                <w:szCs w:val="18"/>
                <w:spacing w:val="-3"/>
              </w:rPr>
              <w:t>数值乘以</w:t>
            </w:r>
            <w:r>
              <w:rPr>
                <w:sz w:val="18"/>
                <w:szCs w:val="18"/>
                <w:spacing w:val="-40"/>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1V</w:t>
            </w:r>
          </w:p>
        </w:tc>
      </w:tr>
    </w:tbl>
    <w:p>
      <w:pPr>
        <w:pStyle w:val="BodyText"/>
        <w:ind w:left="123"/>
        <w:spacing w:before="190" w:line="222" w:lineRule="auto"/>
        <w:outlineLvl w:val="2"/>
        <w:rPr>
          <w:rFonts w:ascii="SimHei" w:hAnsi="SimHei" w:eastAsia="SimHei" w:cs="SimHei"/>
          <w:sz w:val="24"/>
          <w:szCs w:val="24"/>
        </w:rPr>
      </w:pPr>
      <w:bookmarkStart w:name="bookmark110" w:id="159"/>
      <w:bookmarkEnd w:id="159"/>
      <w:r>
        <w:rPr>
          <w:sz w:val="24"/>
          <w:szCs w:val="24"/>
          <w:b/>
          <w:bCs/>
          <w:spacing w:val="-2"/>
        </w:rPr>
        <w:t>5.3.12 485/CAN </w:t>
      </w:r>
      <w:r>
        <w:rPr>
          <w:rFonts w:ascii="SimHei" w:hAnsi="SimHei" w:eastAsia="SimHei" w:cs="SimHei"/>
          <w:sz w:val="24"/>
          <w:szCs w:val="24"/>
          <w:b/>
          <w:bCs/>
          <w:spacing w:val="-2"/>
        </w:rPr>
        <w:t>参数配置寄存器</w:t>
      </w:r>
    </w:p>
    <w:p>
      <w:pPr>
        <w:spacing w:line="222" w:lineRule="auto"/>
        <w:sectPr>
          <w:footerReference w:type="default" r:id="rId483"/>
          <w:pgSz w:w="11905" w:h="16840"/>
          <w:pgMar w:top="400" w:right="1681" w:bottom="1193" w:left="1684" w:header="0" w:footer="1033" w:gutter="0"/>
        </w:sectPr>
        <w:rPr>
          <w:rFonts w:ascii="SimHei" w:hAnsi="SimHei" w:eastAsia="SimHei" w:cs="SimHei"/>
          <w:sz w:val="24"/>
          <w:szCs w:val="24"/>
        </w:rPr>
      </w:pPr>
    </w:p>
    <w:p>
      <w:pPr>
        <w:pStyle w:val="BodyText"/>
        <w:ind w:left="119"/>
        <w:spacing w:before="295" w:line="173" w:lineRule="auto"/>
        <w:rPr/>
      </w:pPr>
      <w:bookmarkStart w:name="bookmark213" w:id="160"/>
      <w:bookmarkEnd w:id="160"/>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62" style="position:absolute;margin-left:5.58pt;margin-top:0pt;mso-position-vertical-relative:text;mso-position-horizontal-relative:text;width:414.8pt;height:1pt;z-index:26116198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64" name="IM 964"/>
            <wp:cNvGraphicFramePr/>
            <a:graphic>
              <a:graphicData uri="http://schemas.openxmlformats.org/drawingml/2006/picture">
                <pic:pic>
                  <pic:nvPicPr>
                    <pic:cNvPr id="964" name="IM 964"/>
                    <pic:cNvPicPr/>
                  </pic:nvPicPr>
                  <pic:blipFill>
                    <a:blip r:embed="rId486"/>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8"/>
        <w:gridCol w:w="2209"/>
        <w:gridCol w:w="1209"/>
        <w:gridCol w:w="1229"/>
        <w:gridCol w:w="2637"/>
      </w:tblGrid>
      <w:tr>
        <w:trPr>
          <w:trHeight w:val="321" w:hRule="atLeast"/>
        </w:trPr>
        <w:tc>
          <w:tcPr>
            <w:shd w:val="clear" w:fill="E6E6E6"/>
            <w:tcW w:w="1248" w:type="dxa"/>
            <w:vAlign w:val="top"/>
          </w:tcPr>
          <w:p>
            <w:pPr>
              <w:pStyle w:val="TableText"/>
              <w:ind w:left="182"/>
              <w:spacing w:before="61" w:line="220" w:lineRule="auto"/>
              <w:rPr>
                <w:sz w:val="18"/>
                <w:szCs w:val="18"/>
              </w:rPr>
            </w:pPr>
            <w:r>
              <w:rPr>
                <w:sz w:val="18"/>
                <w:szCs w:val="18"/>
                <w:b/>
                <w:bCs/>
                <w:spacing w:val="-4"/>
              </w:rPr>
              <w:t>寄存器地址</w:t>
            </w:r>
          </w:p>
        </w:tc>
        <w:tc>
          <w:tcPr>
            <w:shd w:val="clear" w:fill="E6E6E6"/>
            <w:tcW w:w="2209" w:type="dxa"/>
            <w:vAlign w:val="top"/>
          </w:tcPr>
          <w:p>
            <w:pPr>
              <w:pStyle w:val="TableText"/>
              <w:ind w:left="928"/>
              <w:spacing w:before="61" w:line="222" w:lineRule="auto"/>
              <w:rPr>
                <w:sz w:val="18"/>
                <w:szCs w:val="18"/>
              </w:rPr>
            </w:pPr>
            <w:r>
              <w:rPr>
                <w:sz w:val="18"/>
                <w:szCs w:val="18"/>
                <w:b/>
                <w:bCs/>
                <w:spacing w:val="-4"/>
              </w:rPr>
              <w:t>描述</w:t>
            </w:r>
          </w:p>
        </w:tc>
        <w:tc>
          <w:tcPr>
            <w:shd w:val="clear" w:fill="E6E6E6"/>
            <w:tcW w:w="1209" w:type="dxa"/>
            <w:vAlign w:val="top"/>
          </w:tcPr>
          <w:p>
            <w:pPr>
              <w:pStyle w:val="TableText"/>
              <w:ind w:left="249"/>
              <w:spacing w:before="61" w:line="220" w:lineRule="auto"/>
              <w:rPr>
                <w:sz w:val="18"/>
                <w:szCs w:val="18"/>
              </w:rPr>
            </w:pPr>
            <w:r>
              <w:rPr>
                <w:sz w:val="18"/>
                <w:szCs w:val="18"/>
                <w:b/>
                <w:bCs/>
                <w:spacing w:val="-4"/>
              </w:rPr>
              <w:t>取值范围</w:t>
            </w:r>
          </w:p>
        </w:tc>
        <w:tc>
          <w:tcPr>
            <w:shd w:val="clear" w:fill="E6E6E6"/>
            <w:tcW w:w="1229" w:type="dxa"/>
            <w:vAlign w:val="top"/>
          </w:tcPr>
          <w:p>
            <w:pPr>
              <w:pStyle w:val="TableText"/>
              <w:ind w:left="167"/>
              <w:spacing w:before="61" w:line="220" w:lineRule="auto"/>
              <w:rPr>
                <w:sz w:val="18"/>
                <w:szCs w:val="18"/>
              </w:rPr>
            </w:pPr>
            <w:r>
              <w:rPr>
                <w:sz w:val="18"/>
                <w:szCs w:val="18"/>
                <w:b/>
                <w:bCs/>
                <w:spacing w:val="-3"/>
              </w:rPr>
              <w:t>支持功能码</w:t>
            </w:r>
          </w:p>
        </w:tc>
        <w:tc>
          <w:tcPr>
            <w:shd w:val="clear" w:fill="E6E6E6"/>
            <w:tcW w:w="2637" w:type="dxa"/>
            <w:vAlign w:val="top"/>
          </w:tcPr>
          <w:p>
            <w:pPr>
              <w:pStyle w:val="TableText"/>
              <w:ind w:left="1143"/>
              <w:spacing w:before="60" w:line="222" w:lineRule="auto"/>
              <w:rPr>
                <w:sz w:val="18"/>
                <w:szCs w:val="18"/>
              </w:rPr>
            </w:pPr>
            <w:r>
              <w:rPr>
                <w:sz w:val="18"/>
                <w:szCs w:val="18"/>
                <w:b/>
                <w:bCs/>
                <w:spacing w:val="-4"/>
              </w:rPr>
              <w:t>备注</w:t>
            </w:r>
          </w:p>
        </w:tc>
      </w:tr>
      <w:tr>
        <w:trPr>
          <w:trHeight w:val="941" w:hRule="atLeast"/>
        </w:trPr>
        <w:tc>
          <w:tcPr>
            <w:tcW w:w="1248" w:type="dxa"/>
            <w:vAlign w:val="top"/>
          </w:tcPr>
          <w:p>
            <w:pPr>
              <w:spacing w:line="288" w:lineRule="auto"/>
              <w:rPr>
                <w:rFonts w:ascii="Arial"/>
                <w:sz w:val="21"/>
              </w:rPr>
            </w:pPr>
            <w:r/>
          </w:p>
          <w:p>
            <w:pPr>
              <w:ind w:left="333"/>
              <w:spacing w:before="52" w:line="240" w:lineRule="exact"/>
              <w:rPr>
                <w:rFonts w:ascii="Arial" w:hAnsi="Arial" w:eastAsia="Arial" w:cs="Arial"/>
                <w:sz w:val="18"/>
                <w:szCs w:val="18"/>
              </w:rPr>
            </w:pPr>
            <w:r>
              <w:rPr>
                <w:rFonts w:ascii="Arial" w:hAnsi="Arial" w:eastAsia="Arial" w:cs="Arial"/>
                <w:sz w:val="18"/>
                <w:szCs w:val="18"/>
                <w:spacing w:val="-2"/>
                <w:position w:val="1"/>
              </w:rPr>
              <w:t>0x0120</w:t>
            </w:r>
          </w:p>
        </w:tc>
        <w:tc>
          <w:tcPr>
            <w:tcW w:w="2209" w:type="dxa"/>
            <w:vAlign w:val="top"/>
          </w:tcPr>
          <w:p>
            <w:pPr>
              <w:spacing w:line="309" w:lineRule="auto"/>
              <w:rPr>
                <w:rFonts w:ascii="Arial"/>
                <w:sz w:val="21"/>
              </w:rPr>
            </w:pPr>
            <w:r/>
          </w:p>
          <w:p>
            <w:pPr>
              <w:pStyle w:val="TableText"/>
              <w:ind w:left="747"/>
              <w:spacing w:before="59" w:line="220" w:lineRule="auto"/>
              <w:rPr>
                <w:sz w:val="18"/>
                <w:szCs w:val="18"/>
              </w:rPr>
            </w:pPr>
            <w:r>
              <w:rPr>
                <w:sz w:val="18"/>
                <w:szCs w:val="18"/>
                <w:spacing w:val="-2"/>
              </w:rPr>
              <w:t>通讯模式</w:t>
            </w:r>
          </w:p>
        </w:tc>
        <w:tc>
          <w:tcPr>
            <w:tcW w:w="1209" w:type="dxa"/>
            <w:vAlign w:val="top"/>
          </w:tcPr>
          <w:p>
            <w:pPr>
              <w:spacing w:line="288" w:lineRule="auto"/>
              <w:rPr>
                <w:rFonts w:ascii="Arial"/>
                <w:sz w:val="21"/>
              </w:rPr>
            </w:pPr>
            <w:r/>
          </w:p>
          <w:p>
            <w:pPr>
              <w:ind w:left="408"/>
              <w:spacing w:before="52" w:line="240" w:lineRule="exact"/>
              <w:rPr>
                <w:rFonts w:ascii="Arial" w:hAnsi="Arial" w:eastAsia="Arial" w:cs="Arial"/>
                <w:sz w:val="18"/>
                <w:szCs w:val="18"/>
              </w:rPr>
            </w:pPr>
            <w:r>
              <w:rPr>
                <w:rFonts w:ascii="Arial" w:hAnsi="Arial" w:eastAsia="Arial" w:cs="Arial"/>
                <w:sz w:val="18"/>
                <w:szCs w:val="18"/>
                <w:spacing w:val="-2"/>
                <w:position w:val="2"/>
              </w:rPr>
              <w:t>0,1,2</w:t>
            </w:r>
          </w:p>
        </w:tc>
        <w:tc>
          <w:tcPr>
            <w:tcW w:w="1229" w:type="dxa"/>
            <w:vAlign w:val="top"/>
          </w:tcPr>
          <w:p>
            <w:pPr>
              <w:ind w:left="203"/>
              <w:spacing w:before="186" w:line="239"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3"/>
              <w:spacing w:before="31" w:line="239" w:lineRule="exact"/>
              <w:rPr>
                <w:sz w:val="18"/>
                <w:szCs w:val="18"/>
              </w:rPr>
            </w:pPr>
            <w:r>
              <w:rPr>
                <w:rFonts w:ascii="Arial" w:hAnsi="Arial" w:eastAsia="Arial" w:cs="Arial"/>
                <w:sz w:val="18"/>
                <w:szCs w:val="18"/>
                <w:spacing w:val="-3"/>
                <w:position w:val="1"/>
              </w:rPr>
              <w:t>0</w:t>
            </w:r>
            <w:r>
              <w:rPr>
                <w:rFonts w:ascii="Arial" w:hAnsi="Arial" w:eastAsia="Arial" w:cs="Arial"/>
                <w:sz w:val="18"/>
                <w:szCs w:val="18"/>
                <w:spacing w:val="-24"/>
                <w:position w:val="1"/>
              </w:rPr>
              <w:t xml:space="preserve"> </w:t>
            </w:r>
            <w:r>
              <w:rPr>
                <w:sz w:val="18"/>
                <w:szCs w:val="18"/>
                <w:spacing w:val="-3"/>
                <w:position w:val="1"/>
              </w:rPr>
              <w:t>：</w:t>
            </w:r>
            <w:r>
              <w:rPr>
                <w:rFonts w:ascii="Arial" w:hAnsi="Arial" w:eastAsia="Arial" w:cs="Arial"/>
                <w:sz w:val="18"/>
                <w:szCs w:val="18"/>
                <w:spacing w:val="-3"/>
                <w:position w:val="1"/>
              </w:rPr>
              <w:t>485/CAN </w:t>
            </w:r>
            <w:r>
              <w:rPr>
                <w:sz w:val="18"/>
                <w:szCs w:val="18"/>
                <w:spacing w:val="-3"/>
                <w:position w:val="1"/>
              </w:rPr>
              <w:t>模式</w:t>
            </w:r>
          </w:p>
          <w:p>
            <w:pPr>
              <w:pStyle w:val="TableText"/>
              <w:ind w:left="125"/>
              <w:spacing w:before="98" w:line="212" w:lineRule="auto"/>
              <w:rPr>
                <w:sz w:val="18"/>
                <w:szCs w:val="18"/>
              </w:rPr>
            </w:pPr>
            <w:r>
              <w:rPr>
                <w:rFonts w:ascii="Arial" w:hAnsi="Arial" w:eastAsia="Arial" w:cs="Arial"/>
                <w:sz w:val="18"/>
                <w:szCs w:val="18"/>
                <w:spacing w:val="-4"/>
              </w:rPr>
              <w:t>1</w:t>
            </w:r>
            <w:r>
              <w:rPr>
                <w:rFonts w:ascii="Arial" w:hAnsi="Arial" w:eastAsia="Arial" w:cs="Arial"/>
                <w:sz w:val="18"/>
                <w:szCs w:val="18"/>
                <w:spacing w:val="-25"/>
              </w:rPr>
              <w:t xml:space="preserve"> </w:t>
            </w:r>
            <w:r>
              <w:rPr>
                <w:sz w:val="18"/>
                <w:szCs w:val="18"/>
                <w:spacing w:val="-4"/>
              </w:rPr>
              <w:t>：</w:t>
            </w:r>
            <w:r>
              <w:rPr>
                <w:rFonts w:ascii="Arial" w:hAnsi="Arial" w:eastAsia="Arial" w:cs="Arial"/>
                <w:sz w:val="18"/>
                <w:szCs w:val="18"/>
                <w:spacing w:val="-4"/>
              </w:rPr>
              <w:t>CANopen </w:t>
            </w:r>
            <w:r>
              <w:rPr>
                <w:sz w:val="18"/>
                <w:szCs w:val="18"/>
                <w:spacing w:val="-4"/>
              </w:rPr>
              <w:t>模式</w:t>
            </w:r>
          </w:p>
          <w:p>
            <w:pPr>
              <w:pStyle w:val="TableText"/>
              <w:ind w:left="111"/>
              <w:spacing w:before="78" w:line="240" w:lineRule="exact"/>
              <w:rPr>
                <w:sz w:val="18"/>
                <w:szCs w:val="18"/>
              </w:rPr>
            </w:pPr>
            <w:r>
              <w:rPr>
                <w:rFonts w:ascii="Arial" w:hAnsi="Arial" w:eastAsia="Arial" w:cs="Arial"/>
                <w:sz w:val="18"/>
                <w:szCs w:val="18"/>
                <w:spacing w:val="-2"/>
                <w:position w:val="1"/>
              </w:rPr>
              <w:t>2</w:t>
            </w:r>
            <w:r>
              <w:rPr>
                <w:rFonts w:ascii="Arial" w:hAnsi="Arial" w:eastAsia="Arial" w:cs="Arial"/>
                <w:sz w:val="18"/>
                <w:szCs w:val="18"/>
                <w:spacing w:val="-28"/>
                <w:position w:val="1"/>
              </w:rPr>
              <w:t xml:space="preserve"> </w:t>
            </w:r>
            <w:r>
              <w:rPr>
                <w:sz w:val="18"/>
                <w:szCs w:val="18"/>
                <w:spacing w:val="-2"/>
                <w:position w:val="1"/>
              </w:rPr>
              <w:t>：</w:t>
            </w:r>
            <w:r>
              <w:rPr>
                <w:rFonts w:ascii="Arial" w:hAnsi="Arial" w:eastAsia="Arial" w:cs="Arial"/>
                <w:sz w:val="18"/>
                <w:szCs w:val="18"/>
                <w:spacing w:val="-2"/>
                <w:position w:val="1"/>
              </w:rPr>
              <w:t>485-MODBUS </w:t>
            </w:r>
            <w:r>
              <w:rPr>
                <w:sz w:val="18"/>
                <w:szCs w:val="18"/>
                <w:spacing w:val="-2"/>
                <w:position w:val="1"/>
              </w:rPr>
              <w:t>模式</w:t>
            </w:r>
          </w:p>
        </w:tc>
      </w:tr>
      <w:tr>
        <w:trPr>
          <w:trHeight w:val="1874" w:hRule="atLeast"/>
        </w:trPr>
        <w:tc>
          <w:tcPr>
            <w:tcW w:w="1248"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333"/>
              <w:spacing w:before="52" w:line="239" w:lineRule="exact"/>
              <w:rPr>
                <w:rFonts w:ascii="Arial" w:hAnsi="Arial" w:eastAsia="Arial" w:cs="Arial"/>
                <w:sz w:val="18"/>
                <w:szCs w:val="18"/>
              </w:rPr>
            </w:pPr>
            <w:r>
              <w:rPr>
                <w:rFonts w:ascii="Arial" w:hAnsi="Arial" w:eastAsia="Arial" w:cs="Arial"/>
                <w:sz w:val="18"/>
                <w:szCs w:val="18"/>
                <w:spacing w:val="-2"/>
                <w:position w:val="1"/>
              </w:rPr>
              <w:t>0x0121</w:t>
            </w:r>
          </w:p>
        </w:tc>
        <w:tc>
          <w:tcPr>
            <w:tcW w:w="2209"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604"/>
              <w:spacing w:before="58" w:line="221" w:lineRule="auto"/>
              <w:rPr>
                <w:rFonts w:ascii="Arial" w:hAnsi="Arial" w:eastAsia="Arial" w:cs="Arial"/>
                <w:sz w:val="18"/>
                <w:szCs w:val="18"/>
              </w:rPr>
            </w:pPr>
            <w:r>
              <w:rPr>
                <w:rFonts w:ascii="Arial" w:hAnsi="Arial" w:eastAsia="Arial" w:cs="Arial"/>
                <w:sz w:val="18"/>
                <w:szCs w:val="18"/>
                <w:spacing w:val="-3"/>
              </w:rPr>
              <w:t>CAN </w:t>
            </w:r>
            <w:r>
              <w:rPr>
                <w:sz w:val="18"/>
                <w:szCs w:val="18"/>
                <w:spacing w:val="-3"/>
              </w:rPr>
              <w:t>节点</w:t>
            </w:r>
            <w:r>
              <w:rPr>
                <w:sz w:val="18"/>
                <w:szCs w:val="18"/>
                <w:spacing w:val="-25"/>
              </w:rPr>
              <w:t xml:space="preserve"> </w:t>
            </w:r>
            <w:r>
              <w:rPr>
                <w:rFonts w:ascii="Arial" w:hAnsi="Arial" w:eastAsia="Arial" w:cs="Arial"/>
                <w:sz w:val="18"/>
                <w:szCs w:val="18"/>
                <w:spacing w:val="-3"/>
              </w:rPr>
              <w:t>ID</w:t>
            </w:r>
          </w:p>
        </w:tc>
        <w:tc>
          <w:tcPr>
            <w:tcW w:w="1209"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356"/>
              <w:spacing w:before="52" w:line="239" w:lineRule="exact"/>
              <w:rPr>
                <w:rFonts w:ascii="Arial" w:hAnsi="Arial" w:eastAsia="Arial" w:cs="Arial"/>
                <w:sz w:val="18"/>
                <w:szCs w:val="18"/>
              </w:rPr>
            </w:pPr>
            <w:r>
              <w:rPr>
                <w:rFonts w:ascii="Arial" w:hAnsi="Arial" w:eastAsia="Arial" w:cs="Arial"/>
                <w:sz w:val="18"/>
                <w:szCs w:val="18"/>
                <w:spacing w:val="-2"/>
                <w:position w:val="1"/>
              </w:rPr>
              <w:t>0~127</w:t>
            </w:r>
          </w:p>
        </w:tc>
        <w:tc>
          <w:tcPr>
            <w:tcW w:w="1229" w:type="dxa"/>
            <w:vAlign w:val="top"/>
          </w:tcPr>
          <w:p>
            <w:pPr>
              <w:spacing w:line="299" w:lineRule="auto"/>
              <w:rPr>
                <w:rFonts w:ascii="Arial"/>
                <w:sz w:val="21"/>
              </w:rPr>
            </w:pPr>
            <w:r/>
          </w:p>
          <w:p>
            <w:pPr>
              <w:spacing w:line="299" w:lineRule="auto"/>
              <w:rPr>
                <w:rFonts w:ascii="Arial"/>
                <w:sz w:val="21"/>
              </w:rPr>
            </w:pPr>
            <w:r/>
          </w:p>
          <w:p>
            <w:pPr>
              <w:ind w:left="203"/>
              <w:spacing w:before="52" w:line="239"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2" w:right="108" w:firstLine="1"/>
              <w:spacing w:before="31" w:line="318" w:lineRule="auto"/>
              <w:rPr>
                <w:sz w:val="18"/>
                <w:szCs w:val="18"/>
              </w:rPr>
            </w:pPr>
            <w:r>
              <w:rPr>
                <w:rFonts w:ascii="Arial" w:hAnsi="Arial" w:eastAsia="Arial" w:cs="Arial"/>
                <w:sz w:val="18"/>
                <w:szCs w:val="18"/>
                <w:spacing w:val="-5"/>
              </w:rPr>
              <w:t>0</w:t>
            </w:r>
            <w:r>
              <w:rPr>
                <w:rFonts w:ascii="Arial" w:hAnsi="Arial" w:eastAsia="Arial" w:cs="Arial"/>
                <w:sz w:val="18"/>
                <w:szCs w:val="18"/>
                <w:spacing w:val="-28"/>
              </w:rPr>
              <w:t xml:space="preserve"> </w:t>
            </w:r>
            <w:r>
              <w:rPr>
                <w:sz w:val="18"/>
                <w:szCs w:val="18"/>
                <w:spacing w:val="-5"/>
              </w:rPr>
              <w:t>：</w:t>
            </w:r>
            <w:r>
              <w:rPr>
                <w:rFonts w:ascii="Arial" w:hAnsi="Arial" w:eastAsia="Arial" w:cs="Arial"/>
                <w:sz w:val="18"/>
                <w:szCs w:val="18"/>
                <w:spacing w:val="-5"/>
              </w:rPr>
              <w:t>CAN </w:t>
            </w:r>
            <w:r>
              <w:rPr>
                <w:sz w:val="18"/>
                <w:szCs w:val="18"/>
                <w:spacing w:val="-5"/>
              </w:rPr>
              <w:t>通讯控制时节点</w:t>
            </w:r>
            <w:r>
              <w:rPr>
                <w:sz w:val="18"/>
                <w:szCs w:val="18"/>
                <w:spacing w:val="-28"/>
              </w:rPr>
              <w:t xml:space="preserve"> </w:t>
            </w:r>
            <w:r>
              <w:rPr>
                <w:rFonts w:ascii="Arial" w:hAnsi="Arial" w:eastAsia="Arial" w:cs="Arial"/>
                <w:sz w:val="18"/>
                <w:szCs w:val="18"/>
                <w:spacing w:val="-5"/>
              </w:rPr>
              <w:t>ID</w:t>
            </w:r>
            <w:r>
              <w:rPr>
                <w:rFonts w:ascii="Arial" w:hAnsi="Arial" w:eastAsia="Arial" w:cs="Arial"/>
                <w:sz w:val="18"/>
                <w:szCs w:val="18"/>
                <w:spacing w:val="25"/>
              </w:rPr>
              <w:t xml:space="preserve"> </w:t>
            </w:r>
            <w:r>
              <w:rPr>
                <w:sz w:val="18"/>
                <w:szCs w:val="18"/>
                <w:spacing w:val="-5"/>
              </w:rPr>
              <w:t>由</w:t>
            </w:r>
            <w:r>
              <w:rPr>
                <w:sz w:val="18"/>
                <w:szCs w:val="18"/>
                <w:spacing w:val="1"/>
              </w:rPr>
              <w:t>拨码开关指定，数字</w:t>
            </w:r>
            <w:r>
              <w:rPr>
                <w:rFonts w:ascii="Arial" w:hAnsi="Arial" w:eastAsia="Arial" w:cs="Arial"/>
                <w:sz w:val="18"/>
                <w:szCs w:val="18"/>
                <w:spacing w:val="1"/>
              </w:rPr>
              <w:t>/</w:t>
            </w:r>
            <w:r>
              <w:rPr>
                <w:sz w:val="18"/>
                <w:szCs w:val="18"/>
                <w:spacing w:val="1"/>
              </w:rPr>
              <w:t>模拟信号</w:t>
            </w:r>
            <w:r>
              <w:rPr>
                <w:sz w:val="18"/>
                <w:szCs w:val="18"/>
                <w:spacing w:val="-3"/>
              </w:rPr>
              <w:t>控制时节点</w:t>
            </w:r>
            <w:r>
              <w:rPr>
                <w:sz w:val="18"/>
                <w:szCs w:val="18"/>
                <w:spacing w:val="-23"/>
              </w:rPr>
              <w:t xml:space="preserve"> </w:t>
            </w:r>
            <w:r>
              <w:rPr>
                <w:rFonts w:ascii="Arial" w:hAnsi="Arial" w:eastAsia="Arial" w:cs="Arial"/>
                <w:sz w:val="18"/>
                <w:szCs w:val="18"/>
                <w:spacing w:val="-3"/>
              </w:rPr>
              <w:t>ID </w:t>
            </w:r>
            <w:r>
              <w:rPr>
                <w:sz w:val="18"/>
                <w:szCs w:val="18"/>
                <w:spacing w:val="-3"/>
              </w:rPr>
              <w:t>为</w:t>
            </w:r>
            <w:r>
              <w:rPr>
                <w:sz w:val="18"/>
                <w:szCs w:val="18"/>
                <w:spacing w:val="-38"/>
              </w:rPr>
              <w:t xml:space="preserve"> </w:t>
            </w:r>
            <w:r>
              <w:rPr>
                <w:rFonts w:ascii="Arial" w:hAnsi="Arial" w:eastAsia="Arial" w:cs="Arial"/>
                <w:sz w:val="18"/>
                <w:szCs w:val="18"/>
                <w:spacing w:val="-3"/>
              </w:rPr>
              <w:t>0x01</w:t>
            </w:r>
            <w:r>
              <w:rPr>
                <w:sz w:val="18"/>
                <w:szCs w:val="18"/>
                <w:spacing w:val="-3"/>
              </w:rPr>
              <w:t>；</w:t>
            </w:r>
          </w:p>
          <w:p>
            <w:pPr>
              <w:pStyle w:val="TableText"/>
              <w:ind w:left="114" w:right="108" w:firstLine="11"/>
              <w:spacing w:before="30" w:line="298" w:lineRule="auto"/>
              <w:rPr>
                <w:sz w:val="18"/>
                <w:szCs w:val="18"/>
              </w:rPr>
            </w:pPr>
            <w:r>
              <w:rPr>
                <w:rFonts w:ascii="Arial" w:hAnsi="Arial" w:eastAsia="Arial" w:cs="Arial"/>
                <w:sz w:val="18"/>
                <w:szCs w:val="18"/>
                <w:spacing w:val="-3"/>
              </w:rPr>
              <w:t>1~127</w:t>
            </w:r>
            <w:r>
              <w:rPr>
                <w:sz w:val="18"/>
                <w:szCs w:val="18"/>
                <w:spacing w:val="-3"/>
              </w:rPr>
              <w:t>：指定</w:t>
            </w:r>
            <w:r>
              <w:rPr>
                <w:sz w:val="18"/>
                <w:szCs w:val="18"/>
                <w:spacing w:val="-18"/>
              </w:rPr>
              <w:t xml:space="preserve"> </w:t>
            </w:r>
            <w:r>
              <w:rPr>
                <w:rFonts w:ascii="Arial" w:hAnsi="Arial" w:eastAsia="Arial" w:cs="Arial"/>
                <w:sz w:val="18"/>
                <w:szCs w:val="18"/>
                <w:spacing w:val="-3"/>
              </w:rPr>
              <w:t>CAN </w:t>
            </w:r>
            <w:r>
              <w:rPr>
                <w:sz w:val="18"/>
                <w:szCs w:val="18"/>
                <w:spacing w:val="-3"/>
              </w:rPr>
              <w:t>通讯控制时</w:t>
            </w:r>
            <w:r>
              <w:rPr>
                <w:sz w:val="18"/>
                <w:szCs w:val="18"/>
                <w:spacing w:val="-2"/>
              </w:rPr>
              <w:t>的节点 </w:t>
            </w:r>
            <w:r>
              <w:rPr>
                <w:rFonts w:ascii="Arial" w:hAnsi="Arial" w:eastAsia="Arial" w:cs="Arial"/>
                <w:sz w:val="18"/>
                <w:szCs w:val="18"/>
                <w:spacing w:val="-2"/>
              </w:rPr>
              <w:t>ID</w:t>
            </w:r>
            <w:r>
              <w:rPr>
                <w:sz w:val="18"/>
                <w:szCs w:val="18"/>
                <w:spacing w:val="-2"/>
              </w:rPr>
              <w:t>，拨码开关设定地址</w:t>
            </w:r>
            <w:r>
              <w:rPr>
                <w:sz w:val="18"/>
                <w:szCs w:val="18"/>
                <w:spacing w:val="-8"/>
              </w:rPr>
              <w:t>无效。</w:t>
            </w:r>
          </w:p>
        </w:tc>
      </w:tr>
      <w:tr>
        <w:trPr>
          <w:trHeight w:val="1251" w:hRule="atLeast"/>
        </w:trPr>
        <w:tc>
          <w:tcPr>
            <w:tcW w:w="1248" w:type="dxa"/>
            <w:vAlign w:val="top"/>
          </w:tcPr>
          <w:p>
            <w:pPr>
              <w:spacing w:line="445" w:lineRule="auto"/>
              <w:rPr>
                <w:rFonts w:ascii="Arial"/>
                <w:sz w:val="21"/>
              </w:rPr>
            </w:pPr>
            <w:r/>
          </w:p>
          <w:p>
            <w:pPr>
              <w:ind w:left="333"/>
              <w:spacing w:before="52" w:line="240" w:lineRule="exact"/>
              <w:rPr>
                <w:rFonts w:ascii="Arial" w:hAnsi="Arial" w:eastAsia="Arial" w:cs="Arial"/>
                <w:sz w:val="18"/>
                <w:szCs w:val="18"/>
              </w:rPr>
            </w:pPr>
            <w:r>
              <w:rPr>
                <w:rFonts w:ascii="Arial" w:hAnsi="Arial" w:eastAsia="Arial" w:cs="Arial"/>
                <w:sz w:val="18"/>
                <w:szCs w:val="18"/>
                <w:spacing w:val="-2"/>
                <w:position w:val="1"/>
              </w:rPr>
              <w:t>0x0122</w:t>
            </w:r>
          </w:p>
        </w:tc>
        <w:tc>
          <w:tcPr>
            <w:tcW w:w="2209" w:type="dxa"/>
            <w:vAlign w:val="top"/>
          </w:tcPr>
          <w:p>
            <w:pPr>
              <w:spacing w:line="466" w:lineRule="auto"/>
              <w:rPr>
                <w:rFonts w:ascii="Arial"/>
                <w:sz w:val="21"/>
              </w:rPr>
            </w:pPr>
            <w:r/>
          </w:p>
          <w:p>
            <w:pPr>
              <w:pStyle w:val="TableText"/>
              <w:ind w:left="626"/>
              <w:spacing w:before="59" w:line="220" w:lineRule="auto"/>
              <w:rPr>
                <w:sz w:val="18"/>
                <w:szCs w:val="18"/>
              </w:rPr>
            </w:pPr>
            <w:r>
              <w:rPr>
                <w:rFonts w:ascii="Arial" w:hAnsi="Arial" w:eastAsia="Arial" w:cs="Arial"/>
                <w:sz w:val="18"/>
                <w:szCs w:val="18"/>
                <w:spacing w:val="-2"/>
              </w:rPr>
              <w:t>CAN </w:t>
            </w:r>
            <w:r>
              <w:rPr>
                <w:sz w:val="18"/>
                <w:szCs w:val="18"/>
                <w:spacing w:val="-2"/>
              </w:rPr>
              <w:t>波特率</w:t>
            </w:r>
          </w:p>
        </w:tc>
        <w:tc>
          <w:tcPr>
            <w:tcW w:w="1209" w:type="dxa"/>
            <w:vAlign w:val="top"/>
          </w:tcPr>
          <w:p>
            <w:pPr>
              <w:spacing w:line="445" w:lineRule="auto"/>
              <w:rPr>
                <w:rFonts w:ascii="Arial"/>
                <w:sz w:val="21"/>
              </w:rPr>
            </w:pPr>
            <w:r/>
          </w:p>
          <w:p>
            <w:pPr>
              <w:ind w:left="456"/>
              <w:spacing w:before="52" w:line="240" w:lineRule="exact"/>
              <w:rPr>
                <w:rFonts w:ascii="Arial" w:hAnsi="Arial" w:eastAsia="Arial" w:cs="Arial"/>
                <w:sz w:val="18"/>
                <w:szCs w:val="18"/>
              </w:rPr>
            </w:pPr>
            <w:r>
              <w:rPr>
                <w:rFonts w:ascii="Arial" w:hAnsi="Arial" w:eastAsia="Arial" w:cs="Arial"/>
                <w:sz w:val="18"/>
                <w:szCs w:val="18"/>
                <w:spacing w:val="-3"/>
                <w:position w:val="1"/>
              </w:rPr>
              <w:t>0~7</w:t>
            </w:r>
          </w:p>
        </w:tc>
        <w:tc>
          <w:tcPr>
            <w:tcW w:w="1229" w:type="dxa"/>
            <w:vAlign w:val="top"/>
          </w:tcPr>
          <w:p>
            <w:pPr>
              <w:spacing w:line="290" w:lineRule="auto"/>
              <w:rPr>
                <w:rFonts w:ascii="Arial"/>
                <w:sz w:val="21"/>
              </w:rPr>
            </w:pPr>
            <w:r/>
          </w:p>
          <w:p>
            <w:pPr>
              <w:ind w:left="203"/>
              <w:spacing w:before="52" w:line="240"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3"/>
              <w:spacing w:before="33" w:line="240" w:lineRule="exact"/>
              <w:rPr>
                <w:rFonts w:ascii="Arial" w:hAnsi="Arial" w:eastAsia="Arial" w:cs="Arial"/>
                <w:sz w:val="18"/>
                <w:szCs w:val="18"/>
              </w:rPr>
            </w:pPr>
            <w:r>
              <w:rPr>
                <w:rFonts w:ascii="Arial" w:hAnsi="Arial" w:eastAsia="Arial" w:cs="Arial"/>
                <w:sz w:val="18"/>
                <w:szCs w:val="18"/>
                <w:spacing w:val="-4"/>
                <w:position w:val="3"/>
              </w:rPr>
              <w:t>0</w:t>
            </w:r>
            <w:r>
              <w:rPr>
                <w:rFonts w:ascii="Arial" w:hAnsi="Arial" w:eastAsia="Arial" w:cs="Arial"/>
                <w:sz w:val="18"/>
                <w:szCs w:val="18"/>
                <w:spacing w:val="-25"/>
                <w:position w:val="3"/>
              </w:rPr>
              <w:t xml:space="preserve"> </w:t>
            </w:r>
            <w:r>
              <w:rPr>
                <w:sz w:val="18"/>
                <w:szCs w:val="18"/>
                <w:spacing w:val="-4"/>
                <w:position w:val="3"/>
              </w:rPr>
              <w:t>：</w:t>
            </w:r>
            <w:r>
              <w:rPr>
                <w:rFonts w:ascii="Arial" w:hAnsi="Arial" w:eastAsia="Arial" w:cs="Arial"/>
                <w:sz w:val="18"/>
                <w:szCs w:val="18"/>
                <w:spacing w:val="-4"/>
                <w:position w:val="3"/>
              </w:rPr>
              <w:t>10kbps      1</w:t>
            </w:r>
            <w:r>
              <w:rPr>
                <w:rFonts w:ascii="Arial" w:hAnsi="Arial" w:eastAsia="Arial" w:cs="Arial"/>
                <w:sz w:val="18"/>
                <w:szCs w:val="18"/>
                <w:spacing w:val="-28"/>
                <w:position w:val="3"/>
              </w:rPr>
              <w:t xml:space="preserve"> </w:t>
            </w:r>
            <w:r>
              <w:rPr>
                <w:sz w:val="18"/>
                <w:szCs w:val="18"/>
                <w:spacing w:val="-4"/>
                <w:position w:val="3"/>
              </w:rPr>
              <w:t>：</w:t>
            </w:r>
            <w:r>
              <w:rPr>
                <w:rFonts w:ascii="Arial" w:hAnsi="Arial" w:eastAsia="Arial" w:cs="Arial"/>
                <w:sz w:val="18"/>
                <w:szCs w:val="18"/>
                <w:spacing w:val="-4"/>
                <w:position w:val="3"/>
              </w:rPr>
              <w:t>20kbps</w:t>
            </w:r>
          </w:p>
          <w:p>
            <w:pPr>
              <w:pStyle w:val="TableText"/>
              <w:ind w:left="111"/>
              <w:spacing w:before="72" w:line="239" w:lineRule="exact"/>
              <w:rPr>
                <w:rFonts w:ascii="Arial" w:hAnsi="Arial" w:eastAsia="Arial" w:cs="Arial"/>
                <w:sz w:val="18"/>
                <w:szCs w:val="18"/>
              </w:rPr>
            </w:pPr>
            <w:r>
              <w:rPr>
                <w:rFonts w:ascii="Arial" w:hAnsi="Arial" w:eastAsia="Arial" w:cs="Arial"/>
                <w:sz w:val="18"/>
                <w:szCs w:val="18"/>
                <w:spacing w:val="-4"/>
                <w:position w:val="3"/>
              </w:rPr>
              <w:t>2</w:t>
            </w:r>
            <w:r>
              <w:rPr>
                <w:rFonts w:ascii="Arial" w:hAnsi="Arial" w:eastAsia="Arial" w:cs="Arial"/>
                <w:sz w:val="18"/>
                <w:szCs w:val="18"/>
                <w:spacing w:val="-20"/>
                <w:position w:val="3"/>
              </w:rPr>
              <w:t xml:space="preserve"> </w:t>
            </w:r>
            <w:r>
              <w:rPr>
                <w:sz w:val="18"/>
                <w:szCs w:val="18"/>
                <w:spacing w:val="-4"/>
                <w:position w:val="3"/>
              </w:rPr>
              <w:t>：</w:t>
            </w:r>
            <w:r>
              <w:rPr>
                <w:rFonts w:ascii="Arial" w:hAnsi="Arial" w:eastAsia="Arial" w:cs="Arial"/>
                <w:sz w:val="18"/>
                <w:szCs w:val="18"/>
                <w:spacing w:val="-4"/>
                <w:position w:val="3"/>
              </w:rPr>
              <w:t>50kbps</w:t>
            </w:r>
            <w:r>
              <w:rPr>
                <w:rFonts w:ascii="Arial" w:hAnsi="Arial" w:eastAsia="Arial" w:cs="Arial"/>
                <w:sz w:val="18"/>
                <w:szCs w:val="18"/>
                <w:spacing w:val="5"/>
                <w:position w:val="3"/>
              </w:rPr>
              <w:t xml:space="preserve">     </w:t>
            </w:r>
            <w:r>
              <w:rPr>
                <w:rFonts w:ascii="Arial" w:hAnsi="Arial" w:eastAsia="Arial" w:cs="Arial"/>
                <w:sz w:val="18"/>
                <w:szCs w:val="18"/>
                <w:spacing w:val="-4"/>
                <w:position w:val="3"/>
              </w:rPr>
              <w:t>3</w:t>
            </w:r>
            <w:r>
              <w:rPr>
                <w:rFonts w:ascii="Arial" w:hAnsi="Arial" w:eastAsia="Arial" w:cs="Arial"/>
                <w:sz w:val="18"/>
                <w:szCs w:val="18"/>
                <w:spacing w:val="-24"/>
                <w:position w:val="3"/>
              </w:rPr>
              <w:t xml:space="preserve"> </w:t>
            </w:r>
            <w:r>
              <w:rPr>
                <w:sz w:val="18"/>
                <w:szCs w:val="18"/>
                <w:spacing w:val="-4"/>
                <w:position w:val="3"/>
              </w:rPr>
              <w:t>：</w:t>
            </w:r>
            <w:r>
              <w:rPr>
                <w:rFonts w:ascii="Arial" w:hAnsi="Arial" w:eastAsia="Arial" w:cs="Arial"/>
                <w:sz w:val="18"/>
                <w:szCs w:val="18"/>
                <w:spacing w:val="-4"/>
                <w:position w:val="3"/>
              </w:rPr>
              <w:t>125kbps</w:t>
            </w:r>
          </w:p>
          <w:p>
            <w:pPr>
              <w:pStyle w:val="TableText"/>
              <w:ind w:left="108"/>
              <w:spacing w:before="72" w:line="239" w:lineRule="exact"/>
              <w:rPr>
                <w:rFonts w:ascii="Arial" w:hAnsi="Arial" w:eastAsia="Arial" w:cs="Arial"/>
                <w:sz w:val="18"/>
                <w:szCs w:val="18"/>
              </w:rPr>
            </w:pPr>
            <w:r>
              <w:rPr>
                <w:rFonts w:ascii="Arial" w:hAnsi="Arial" w:eastAsia="Arial" w:cs="Arial"/>
                <w:sz w:val="18"/>
                <w:szCs w:val="18"/>
                <w:spacing w:val="-4"/>
                <w:position w:val="3"/>
              </w:rPr>
              <w:t>4</w:t>
            </w:r>
            <w:r>
              <w:rPr>
                <w:rFonts w:ascii="Arial" w:hAnsi="Arial" w:eastAsia="Arial" w:cs="Arial"/>
                <w:sz w:val="18"/>
                <w:szCs w:val="18"/>
                <w:spacing w:val="-12"/>
                <w:position w:val="3"/>
              </w:rPr>
              <w:t xml:space="preserve"> </w:t>
            </w:r>
            <w:r>
              <w:rPr>
                <w:sz w:val="18"/>
                <w:szCs w:val="18"/>
                <w:spacing w:val="-4"/>
                <w:position w:val="3"/>
              </w:rPr>
              <w:t>：</w:t>
            </w:r>
            <w:r>
              <w:rPr>
                <w:rFonts w:ascii="Arial" w:hAnsi="Arial" w:eastAsia="Arial" w:cs="Arial"/>
                <w:sz w:val="18"/>
                <w:szCs w:val="18"/>
                <w:spacing w:val="-4"/>
                <w:position w:val="3"/>
              </w:rPr>
              <w:t>250kbps</w:t>
            </w:r>
            <w:r>
              <w:rPr>
                <w:rFonts w:ascii="Arial" w:hAnsi="Arial" w:eastAsia="Arial" w:cs="Arial"/>
                <w:sz w:val="18"/>
                <w:szCs w:val="18"/>
                <w:spacing w:val="12"/>
                <w:position w:val="3"/>
              </w:rPr>
              <w:t xml:space="preserve">   </w:t>
            </w:r>
            <w:r>
              <w:rPr>
                <w:rFonts w:ascii="Arial" w:hAnsi="Arial" w:eastAsia="Arial" w:cs="Arial"/>
                <w:sz w:val="18"/>
                <w:szCs w:val="18"/>
                <w:spacing w:val="-4"/>
                <w:position w:val="3"/>
              </w:rPr>
              <w:t>5</w:t>
            </w:r>
            <w:r>
              <w:rPr>
                <w:rFonts w:ascii="Arial" w:hAnsi="Arial" w:eastAsia="Arial" w:cs="Arial"/>
                <w:sz w:val="18"/>
                <w:szCs w:val="18"/>
                <w:spacing w:val="-27"/>
                <w:position w:val="3"/>
              </w:rPr>
              <w:t xml:space="preserve"> </w:t>
            </w:r>
            <w:r>
              <w:rPr>
                <w:sz w:val="18"/>
                <w:szCs w:val="18"/>
                <w:spacing w:val="-4"/>
                <w:position w:val="3"/>
              </w:rPr>
              <w:t>：</w:t>
            </w:r>
            <w:r>
              <w:rPr>
                <w:rFonts w:ascii="Arial" w:hAnsi="Arial" w:eastAsia="Arial" w:cs="Arial"/>
                <w:sz w:val="18"/>
                <w:szCs w:val="18"/>
                <w:spacing w:val="-4"/>
                <w:position w:val="3"/>
              </w:rPr>
              <w:t>500kbps</w:t>
            </w:r>
          </w:p>
          <w:p>
            <w:pPr>
              <w:pStyle w:val="TableText"/>
              <w:ind w:left="112"/>
              <w:spacing w:before="72" w:line="240" w:lineRule="exact"/>
              <w:rPr>
                <w:rFonts w:ascii="Arial" w:hAnsi="Arial" w:eastAsia="Arial" w:cs="Arial"/>
                <w:sz w:val="18"/>
                <w:szCs w:val="18"/>
              </w:rPr>
            </w:pPr>
            <w:r>
              <w:rPr>
                <w:rFonts w:ascii="Arial" w:hAnsi="Arial" w:eastAsia="Arial" w:cs="Arial"/>
                <w:sz w:val="18"/>
                <w:szCs w:val="18"/>
                <w:spacing w:val="-4"/>
                <w:position w:val="3"/>
              </w:rPr>
              <w:t>6</w:t>
            </w:r>
            <w:r>
              <w:rPr>
                <w:rFonts w:ascii="Arial" w:hAnsi="Arial" w:eastAsia="Arial" w:cs="Arial"/>
                <w:sz w:val="18"/>
                <w:szCs w:val="18"/>
                <w:spacing w:val="-26"/>
                <w:position w:val="3"/>
              </w:rPr>
              <w:t xml:space="preserve"> </w:t>
            </w:r>
            <w:r>
              <w:rPr>
                <w:sz w:val="18"/>
                <w:szCs w:val="18"/>
                <w:spacing w:val="-4"/>
                <w:position w:val="3"/>
              </w:rPr>
              <w:t>：</w:t>
            </w:r>
            <w:r>
              <w:rPr>
                <w:rFonts w:ascii="Arial" w:hAnsi="Arial" w:eastAsia="Arial" w:cs="Arial"/>
                <w:sz w:val="18"/>
                <w:szCs w:val="18"/>
                <w:spacing w:val="-4"/>
                <w:position w:val="3"/>
              </w:rPr>
              <w:t>800kbps</w:t>
            </w:r>
            <w:r>
              <w:rPr>
                <w:rFonts w:ascii="Arial" w:hAnsi="Arial" w:eastAsia="Arial" w:cs="Arial"/>
                <w:sz w:val="18"/>
                <w:szCs w:val="18"/>
                <w:spacing w:val="13"/>
                <w:position w:val="3"/>
              </w:rPr>
              <w:t xml:space="preserve">   </w:t>
            </w:r>
            <w:r>
              <w:rPr>
                <w:rFonts w:ascii="Arial" w:hAnsi="Arial" w:eastAsia="Arial" w:cs="Arial"/>
                <w:sz w:val="18"/>
                <w:szCs w:val="18"/>
                <w:spacing w:val="-4"/>
                <w:position w:val="3"/>
              </w:rPr>
              <w:t>7</w:t>
            </w:r>
            <w:r>
              <w:rPr>
                <w:rFonts w:ascii="Arial" w:hAnsi="Arial" w:eastAsia="Arial" w:cs="Arial"/>
                <w:sz w:val="18"/>
                <w:szCs w:val="18"/>
                <w:spacing w:val="-28"/>
                <w:position w:val="3"/>
              </w:rPr>
              <w:t xml:space="preserve"> </w:t>
            </w:r>
            <w:r>
              <w:rPr>
                <w:sz w:val="18"/>
                <w:szCs w:val="18"/>
                <w:spacing w:val="-4"/>
                <w:position w:val="3"/>
              </w:rPr>
              <w:t>：</w:t>
            </w:r>
            <w:r>
              <w:rPr>
                <w:rFonts w:ascii="Arial" w:hAnsi="Arial" w:eastAsia="Arial" w:cs="Arial"/>
                <w:sz w:val="18"/>
                <w:szCs w:val="18"/>
                <w:spacing w:val="-4"/>
                <w:position w:val="3"/>
              </w:rPr>
              <w:t>1Mbps</w:t>
            </w:r>
          </w:p>
        </w:tc>
      </w:tr>
      <w:tr>
        <w:trPr>
          <w:trHeight w:val="2187" w:hRule="atLeast"/>
        </w:trPr>
        <w:tc>
          <w:tcPr>
            <w:tcW w:w="1248" w:type="dxa"/>
            <w:vAlign w:val="top"/>
          </w:tcPr>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ind w:left="333"/>
              <w:spacing w:before="52" w:line="240" w:lineRule="exact"/>
              <w:rPr>
                <w:rFonts w:ascii="Arial" w:hAnsi="Arial" w:eastAsia="Arial" w:cs="Arial"/>
                <w:sz w:val="18"/>
                <w:szCs w:val="18"/>
              </w:rPr>
            </w:pPr>
            <w:r>
              <w:rPr>
                <w:rFonts w:ascii="Arial" w:hAnsi="Arial" w:eastAsia="Arial" w:cs="Arial"/>
                <w:sz w:val="18"/>
                <w:szCs w:val="18"/>
                <w:spacing w:val="-2"/>
                <w:position w:val="1"/>
              </w:rPr>
              <w:t>0x0123</w:t>
            </w:r>
          </w:p>
        </w:tc>
        <w:tc>
          <w:tcPr>
            <w:tcW w:w="2209" w:type="dxa"/>
            <w:vAlign w:val="top"/>
          </w:tcPr>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374"/>
              <w:spacing w:before="58" w:line="240" w:lineRule="exact"/>
              <w:rPr>
                <w:sz w:val="18"/>
                <w:szCs w:val="18"/>
              </w:rPr>
            </w:pPr>
            <w:r>
              <w:rPr>
                <w:sz w:val="18"/>
                <w:szCs w:val="18"/>
                <w:spacing w:val="-2"/>
                <w:position w:val="1"/>
              </w:rPr>
              <w:t>指定</w:t>
            </w:r>
            <w:r>
              <w:rPr>
                <w:sz w:val="18"/>
                <w:szCs w:val="18"/>
                <w:spacing w:val="-41"/>
                <w:position w:val="1"/>
              </w:rPr>
              <w:t xml:space="preserve"> </w:t>
            </w:r>
            <w:r>
              <w:rPr>
                <w:rFonts w:ascii="Arial" w:hAnsi="Arial" w:eastAsia="Arial" w:cs="Arial"/>
                <w:sz w:val="18"/>
                <w:szCs w:val="18"/>
                <w:spacing w:val="-2"/>
                <w:position w:val="1"/>
              </w:rPr>
              <w:t>485 </w:t>
            </w:r>
            <w:r>
              <w:rPr>
                <w:sz w:val="18"/>
                <w:szCs w:val="18"/>
                <w:spacing w:val="-2"/>
                <w:position w:val="1"/>
              </w:rPr>
              <w:t>从站地址</w:t>
            </w:r>
          </w:p>
        </w:tc>
        <w:tc>
          <w:tcPr>
            <w:tcW w:w="1209" w:type="dxa"/>
            <w:vAlign w:val="top"/>
          </w:tcPr>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ind w:left="356"/>
              <w:spacing w:before="52" w:line="240" w:lineRule="exact"/>
              <w:rPr>
                <w:rFonts w:ascii="Arial" w:hAnsi="Arial" w:eastAsia="Arial" w:cs="Arial"/>
                <w:sz w:val="18"/>
                <w:szCs w:val="18"/>
              </w:rPr>
            </w:pPr>
            <w:r>
              <w:rPr>
                <w:rFonts w:ascii="Arial" w:hAnsi="Arial" w:eastAsia="Arial" w:cs="Arial"/>
                <w:sz w:val="18"/>
                <w:szCs w:val="18"/>
                <w:spacing w:val="-2"/>
                <w:position w:val="1"/>
              </w:rPr>
              <w:t>0~127</w:t>
            </w:r>
          </w:p>
        </w:tc>
        <w:tc>
          <w:tcPr>
            <w:tcW w:w="1229" w:type="dxa"/>
            <w:vAlign w:val="top"/>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left="247"/>
              <w:spacing w:before="52" w:line="240" w:lineRule="exact"/>
              <w:rPr>
                <w:rFonts w:ascii="Arial" w:hAnsi="Arial" w:eastAsia="Arial" w:cs="Arial"/>
                <w:sz w:val="18"/>
                <w:szCs w:val="18"/>
              </w:rPr>
            </w:pPr>
            <w:r>
              <w:rPr>
                <w:rFonts w:ascii="Arial" w:hAnsi="Arial" w:eastAsia="Arial" w:cs="Arial"/>
                <w:sz w:val="18"/>
                <w:szCs w:val="18"/>
                <w:spacing w:val="-2"/>
                <w:position w:val="1"/>
              </w:rPr>
              <w:t>x03</w:t>
            </w:r>
            <w:r>
              <w:rPr>
                <w:rFonts w:ascii="Arial" w:hAnsi="Arial" w:eastAsia="Arial" w:cs="Arial"/>
                <w:sz w:val="18"/>
                <w:szCs w:val="18"/>
                <w:spacing w:val="11"/>
                <w:position w:val="1"/>
              </w:rPr>
              <w:t xml:space="preserve"> </w:t>
            </w:r>
            <w:r>
              <w:rPr>
                <w:rFonts w:ascii="Arial" w:hAnsi="Arial" w:eastAsia="Arial" w:cs="Arial"/>
                <w:sz w:val="18"/>
                <w:szCs w:val="18"/>
                <w:spacing w:val="-2"/>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3" w:right="274"/>
              <w:spacing w:before="37" w:line="326" w:lineRule="auto"/>
              <w:rPr>
                <w:sz w:val="18"/>
                <w:szCs w:val="18"/>
              </w:rPr>
            </w:pPr>
            <w:r>
              <w:rPr>
                <w:rFonts w:ascii="Arial" w:hAnsi="Arial" w:eastAsia="Arial" w:cs="Arial"/>
                <w:sz w:val="18"/>
                <w:szCs w:val="18"/>
                <w:spacing w:val="-2"/>
              </w:rPr>
              <w:t>0</w:t>
            </w:r>
            <w:r>
              <w:rPr>
                <w:sz w:val="18"/>
                <w:szCs w:val="18"/>
                <w:spacing w:val="-2"/>
              </w:rPr>
              <w:t>：通讯控制方式时由拨码开</w:t>
            </w:r>
            <w:r>
              <w:rPr>
                <w:sz w:val="18"/>
                <w:szCs w:val="18"/>
                <w:spacing w:val="-3"/>
              </w:rPr>
              <w:t>关</w:t>
            </w:r>
            <w:r>
              <w:rPr>
                <w:sz w:val="18"/>
                <w:szCs w:val="18"/>
                <w:spacing w:val="-21"/>
              </w:rPr>
              <w:t xml:space="preserve"> </w:t>
            </w:r>
            <w:r>
              <w:rPr>
                <w:rFonts w:ascii="Arial" w:hAnsi="Arial" w:eastAsia="Arial" w:cs="Arial"/>
                <w:sz w:val="18"/>
                <w:szCs w:val="18"/>
                <w:spacing w:val="-3"/>
              </w:rPr>
              <w:t>1~7</w:t>
            </w:r>
            <w:r>
              <w:rPr>
                <w:rFonts w:ascii="Arial" w:hAnsi="Arial" w:eastAsia="Arial" w:cs="Arial"/>
                <w:sz w:val="18"/>
                <w:szCs w:val="18"/>
                <w:spacing w:val="47"/>
              </w:rPr>
              <w:t xml:space="preserve"> </w:t>
            </w:r>
            <w:r>
              <w:rPr>
                <w:sz w:val="18"/>
                <w:szCs w:val="18"/>
                <w:spacing w:val="-3"/>
              </w:rPr>
              <w:t>位设定从站地址，数</w:t>
            </w:r>
            <w:r>
              <w:rPr>
                <w:sz w:val="18"/>
                <w:szCs w:val="18"/>
                <w:spacing w:val="-1"/>
              </w:rPr>
              <w:t>字</w:t>
            </w:r>
            <w:r>
              <w:rPr>
                <w:rFonts w:ascii="Arial" w:hAnsi="Arial" w:eastAsia="Arial" w:cs="Arial"/>
                <w:sz w:val="18"/>
                <w:szCs w:val="18"/>
                <w:spacing w:val="-1"/>
              </w:rPr>
              <w:t>/</w:t>
            </w:r>
            <w:r>
              <w:rPr>
                <w:sz w:val="18"/>
                <w:szCs w:val="18"/>
                <w:spacing w:val="-1"/>
              </w:rPr>
              <w:t>模拟信号控制方式时从站</w:t>
            </w:r>
            <w:r>
              <w:rPr>
                <w:sz w:val="18"/>
                <w:szCs w:val="18"/>
                <w:spacing w:val="-2"/>
              </w:rPr>
              <w:t>地址固定为</w:t>
            </w:r>
            <w:r>
              <w:rPr>
                <w:sz w:val="18"/>
                <w:szCs w:val="18"/>
                <w:spacing w:val="-34"/>
              </w:rPr>
              <w:t xml:space="preserve"> </w:t>
            </w:r>
            <w:r>
              <w:rPr>
                <w:rFonts w:ascii="Arial" w:hAnsi="Arial" w:eastAsia="Arial" w:cs="Arial"/>
                <w:sz w:val="18"/>
                <w:szCs w:val="18"/>
                <w:spacing w:val="-2"/>
              </w:rPr>
              <w:t>0x01</w:t>
            </w:r>
            <w:r>
              <w:rPr>
                <w:sz w:val="18"/>
                <w:szCs w:val="18"/>
                <w:spacing w:val="-2"/>
              </w:rPr>
              <w:t>；</w:t>
            </w:r>
          </w:p>
          <w:p>
            <w:pPr>
              <w:pStyle w:val="TableText"/>
              <w:ind w:left="113" w:right="185" w:firstLine="12"/>
              <w:spacing w:before="2" w:line="296" w:lineRule="auto"/>
              <w:rPr>
                <w:sz w:val="18"/>
                <w:szCs w:val="18"/>
              </w:rPr>
            </w:pPr>
            <w:r>
              <w:rPr>
                <w:rFonts w:ascii="Arial" w:hAnsi="Arial" w:eastAsia="Arial" w:cs="Arial"/>
                <w:sz w:val="18"/>
                <w:szCs w:val="18"/>
                <w:spacing w:val="-2"/>
              </w:rPr>
              <w:t>1~127</w:t>
            </w:r>
            <w:r>
              <w:rPr>
                <w:sz w:val="18"/>
                <w:szCs w:val="18"/>
                <w:spacing w:val="-2"/>
              </w:rPr>
              <w:t>：指定通讯控制方式时</w:t>
            </w:r>
            <w:r>
              <w:rPr>
                <w:sz w:val="18"/>
                <w:szCs w:val="18"/>
                <w:spacing w:val="-1"/>
              </w:rPr>
              <w:t>的从站地址，拨码开关设定的</w:t>
            </w:r>
            <w:r>
              <w:rPr>
                <w:sz w:val="18"/>
                <w:szCs w:val="18"/>
                <w:spacing w:val="-6"/>
              </w:rPr>
              <w:t>地址失效。</w:t>
            </w:r>
          </w:p>
        </w:tc>
      </w:tr>
      <w:tr>
        <w:trPr>
          <w:trHeight w:val="316" w:hRule="atLeast"/>
        </w:trPr>
        <w:tc>
          <w:tcPr>
            <w:tcW w:w="1248" w:type="dxa"/>
            <w:vAlign w:val="top"/>
          </w:tcPr>
          <w:p>
            <w:pPr>
              <w:ind w:left="333"/>
              <w:spacing w:before="36" w:line="240" w:lineRule="exact"/>
              <w:rPr>
                <w:rFonts w:ascii="Arial" w:hAnsi="Arial" w:eastAsia="Arial" w:cs="Arial"/>
                <w:sz w:val="18"/>
                <w:szCs w:val="18"/>
              </w:rPr>
            </w:pPr>
            <w:r>
              <w:rPr>
                <w:rFonts w:ascii="Arial" w:hAnsi="Arial" w:eastAsia="Arial" w:cs="Arial"/>
                <w:sz w:val="18"/>
                <w:szCs w:val="18"/>
                <w:spacing w:val="-2"/>
                <w:position w:val="1"/>
              </w:rPr>
              <w:t>0x0124</w:t>
            </w:r>
          </w:p>
        </w:tc>
        <w:tc>
          <w:tcPr>
            <w:tcW w:w="2209" w:type="dxa"/>
            <w:vAlign w:val="top"/>
          </w:tcPr>
          <w:p>
            <w:pPr>
              <w:pStyle w:val="TableText"/>
              <w:ind w:left="389"/>
              <w:spacing w:before="38" w:line="239" w:lineRule="exact"/>
              <w:rPr>
                <w:sz w:val="18"/>
                <w:szCs w:val="18"/>
              </w:rPr>
            </w:pPr>
            <w:r>
              <w:rPr>
                <w:rFonts w:ascii="Arial" w:hAnsi="Arial" w:eastAsia="Arial" w:cs="Arial"/>
                <w:sz w:val="18"/>
                <w:szCs w:val="18"/>
                <w:spacing w:val="-1"/>
                <w:position w:val="1"/>
              </w:rPr>
              <w:t>485 </w:t>
            </w:r>
            <w:r>
              <w:rPr>
                <w:sz w:val="18"/>
                <w:szCs w:val="18"/>
                <w:spacing w:val="-1"/>
                <w:position w:val="1"/>
              </w:rPr>
              <w:t>波特率高半字</w:t>
            </w:r>
          </w:p>
        </w:tc>
        <w:tc>
          <w:tcPr>
            <w:tcW w:w="1209" w:type="dxa"/>
            <w:vAlign w:val="top"/>
            <w:vMerge w:val="restart"/>
            <w:tcBorders>
              <w:bottom w:val="nil"/>
            </w:tcBorders>
          </w:tcPr>
          <w:p>
            <w:pPr>
              <w:ind w:left="408"/>
              <w:spacing w:before="41" w:line="240" w:lineRule="exact"/>
              <w:rPr>
                <w:rFonts w:ascii="Arial" w:hAnsi="Arial" w:eastAsia="Arial" w:cs="Arial"/>
                <w:sz w:val="18"/>
                <w:szCs w:val="18"/>
              </w:rPr>
            </w:pPr>
            <w:r>
              <w:rPr>
                <w:rFonts w:ascii="Arial" w:hAnsi="Arial" w:eastAsia="Arial" w:cs="Arial"/>
                <w:sz w:val="18"/>
                <w:szCs w:val="18"/>
                <w:spacing w:val="-2"/>
                <w:position w:val="1"/>
              </w:rPr>
              <w:t>9600</w:t>
            </w:r>
          </w:p>
          <w:p>
            <w:pPr>
              <w:ind w:left="255"/>
              <w:spacing w:before="72" w:line="239" w:lineRule="exact"/>
              <w:rPr>
                <w:rFonts w:ascii="Arial" w:hAnsi="Arial" w:eastAsia="Arial" w:cs="Arial"/>
                <w:sz w:val="18"/>
                <w:szCs w:val="18"/>
              </w:rPr>
            </w:pPr>
            <w:r>
              <w:rPr>
                <w:rFonts w:ascii="Arial" w:hAnsi="Arial" w:eastAsia="Arial" w:cs="Arial"/>
                <w:sz w:val="18"/>
                <w:szCs w:val="18"/>
                <w:spacing w:val="-2"/>
                <w:position w:val="1"/>
              </w:rPr>
              <w:t>~115200</w:t>
            </w:r>
          </w:p>
        </w:tc>
        <w:tc>
          <w:tcPr>
            <w:tcW w:w="1229" w:type="dxa"/>
            <w:vAlign w:val="top"/>
            <w:vMerge w:val="restart"/>
            <w:tcBorders>
              <w:bottom w:val="nil"/>
            </w:tcBorders>
          </w:tcPr>
          <w:p>
            <w:pPr>
              <w:ind w:left="204"/>
              <w:spacing w:before="41" w:line="240"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vMerge w:val="restart"/>
            <w:tcBorders>
              <w:bottom w:val="nil"/>
            </w:tcBorders>
          </w:tcPr>
          <w:p>
            <w:pPr>
              <w:rPr>
                <w:rFonts w:ascii="Arial"/>
                <w:sz w:val="21"/>
              </w:rPr>
            </w:pPr>
            <w:r/>
          </w:p>
        </w:tc>
      </w:tr>
      <w:tr>
        <w:trPr>
          <w:trHeight w:val="316" w:hRule="atLeast"/>
        </w:trPr>
        <w:tc>
          <w:tcPr>
            <w:tcW w:w="1248" w:type="dxa"/>
            <w:vAlign w:val="top"/>
          </w:tcPr>
          <w:p>
            <w:pPr>
              <w:ind w:left="333"/>
              <w:spacing w:before="37" w:line="239" w:lineRule="exact"/>
              <w:rPr>
                <w:rFonts w:ascii="Arial" w:hAnsi="Arial" w:eastAsia="Arial" w:cs="Arial"/>
                <w:sz w:val="18"/>
                <w:szCs w:val="18"/>
              </w:rPr>
            </w:pPr>
            <w:r>
              <w:rPr>
                <w:rFonts w:ascii="Arial" w:hAnsi="Arial" w:eastAsia="Arial" w:cs="Arial"/>
                <w:sz w:val="18"/>
                <w:szCs w:val="18"/>
                <w:spacing w:val="-2"/>
                <w:position w:val="1"/>
              </w:rPr>
              <w:t>0x0125</w:t>
            </w:r>
          </w:p>
        </w:tc>
        <w:tc>
          <w:tcPr>
            <w:tcW w:w="2209" w:type="dxa"/>
            <w:vAlign w:val="top"/>
          </w:tcPr>
          <w:p>
            <w:pPr>
              <w:pStyle w:val="TableText"/>
              <w:ind w:left="389"/>
              <w:spacing w:before="38" w:line="240" w:lineRule="exact"/>
              <w:rPr>
                <w:sz w:val="18"/>
                <w:szCs w:val="18"/>
              </w:rPr>
            </w:pPr>
            <w:r>
              <w:rPr>
                <w:rFonts w:ascii="Arial" w:hAnsi="Arial" w:eastAsia="Arial" w:cs="Arial"/>
                <w:sz w:val="18"/>
                <w:szCs w:val="18"/>
                <w:spacing w:val="-1"/>
                <w:position w:val="1"/>
              </w:rPr>
              <w:t>485 </w:t>
            </w:r>
            <w:r>
              <w:rPr>
                <w:sz w:val="18"/>
                <w:szCs w:val="18"/>
                <w:spacing w:val="-1"/>
                <w:position w:val="1"/>
              </w:rPr>
              <w:t>波特率低半字</w:t>
            </w:r>
          </w:p>
        </w:tc>
        <w:tc>
          <w:tcPr>
            <w:tcW w:w="1209" w:type="dxa"/>
            <w:vAlign w:val="top"/>
            <w:vMerge w:val="continue"/>
            <w:tcBorders>
              <w:top w:val="nil"/>
            </w:tcBorders>
          </w:tcPr>
          <w:p>
            <w:pPr>
              <w:rPr>
                <w:rFonts w:ascii="Arial"/>
                <w:sz w:val="21"/>
              </w:rPr>
            </w:pPr>
            <w:r/>
          </w:p>
        </w:tc>
        <w:tc>
          <w:tcPr>
            <w:tcW w:w="1229" w:type="dxa"/>
            <w:vAlign w:val="top"/>
            <w:vMerge w:val="continue"/>
            <w:tcBorders>
              <w:top w:val="nil"/>
            </w:tcBorders>
          </w:tcPr>
          <w:p>
            <w:pPr>
              <w:rPr>
                <w:rFonts w:ascii="Arial"/>
                <w:sz w:val="21"/>
              </w:rPr>
            </w:pPr>
            <w:r/>
          </w:p>
        </w:tc>
        <w:tc>
          <w:tcPr>
            <w:tcW w:w="2637" w:type="dxa"/>
            <w:vAlign w:val="top"/>
            <w:vMerge w:val="continue"/>
            <w:tcBorders>
              <w:top w:val="nil"/>
            </w:tcBorders>
          </w:tcPr>
          <w:p>
            <w:pPr>
              <w:rPr>
                <w:rFonts w:ascii="Arial"/>
                <w:sz w:val="21"/>
              </w:rPr>
            </w:pPr>
            <w:r/>
          </w:p>
        </w:tc>
      </w:tr>
      <w:tr>
        <w:trPr>
          <w:trHeight w:val="631" w:hRule="atLeast"/>
        </w:trPr>
        <w:tc>
          <w:tcPr>
            <w:tcW w:w="1248" w:type="dxa"/>
            <w:vAlign w:val="top"/>
          </w:tcPr>
          <w:p>
            <w:pPr>
              <w:ind w:left="333"/>
              <w:spacing w:before="196" w:line="239" w:lineRule="exact"/>
              <w:rPr>
                <w:rFonts w:ascii="Arial" w:hAnsi="Arial" w:eastAsia="Arial" w:cs="Arial"/>
                <w:sz w:val="18"/>
                <w:szCs w:val="18"/>
              </w:rPr>
            </w:pPr>
            <w:r>
              <w:rPr>
                <w:rFonts w:ascii="Arial" w:hAnsi="Arial" w:eastAsia="Arial" w:cs="Arial"/>
                <w:sz w:val="18"/>
                <w:szCs w:val="18"/>
                <w:spacing w:val="-2"/>
                <w:position w:val="1"/>
              </w:rPr>
              <w:t>0x0126</w:t>
            </w:r>
          </w:p>
        </w:tc>
        <w:tc>
          <w:tcPr>
            <w:tcW w:w="2209" w:type="dxa"/>
            <w:vAlign w:val="top"/>
          </w:tcPr>
          <w:p>
            <w:pPr>
              <w:pStyle w:val="TableText"/>
              <w:ind w:left="569"/>
              <w:spacing w:before="197" w:line="240" w:lineRule="exact"/>
              <w:rPr>
                <w:sz w:val="18"/>
                <w:szCs w:val="18"/>
              </w:rPr>
            </w:pPr>
            <w:r>
              <w:rPr>
                <w:rFonts w:ascii="Arial" w:hAnsi="Arial" w:eastAsia="Arial" w:cs="Arial"/>
                <w:sz w:val="18"/>
                <w:szCs w:val="18"/>
                <w:spacing w:val="-1"/>
                <w:position w:val="1"/>
              </w:rPr>
              <w:t>485 </w:t>
            </w:r>
            <w:r>
              <w:rPr>
                <w:sz w:val="18"/>
                <w:szCs w:val="18"/>
                <w:spacing w:val="-1"/>
                <w:position w:val="1"/>
              </w:rPr>
              <w:t>校验方式</w:t>
            </w:r>
          </w:p>
        </w:tc>
        <w:tc>
          <w:tcPr>
            <w:tcW w:w="1209" w:type="dxa"/>
            <w:vAlign w:val="top"/>
          </w:tcPr>
          <w:p>
            <w:pPr>
              <w:pStyle w:val="TableText"/>
              <w:ind w:left="138"/>
              <w:spacing w:before="197" w:line="240" w:lineRule="exact"/>
              <w:rPr>
                <w:rFonts w:ascii="Arial" w:hAnsi="Arial" w:eastAsia="Arial" w:cs="Arial"/>
                <w:sz w:val="18"/>
                <w:szCs w:val="18"/>
              </w:rPr>
            </w:pPr>
            <w:r>
              <w:rPr>
                <w:rFonts w:ascii="Arial" w:hAnsi="Arial" w:eastAsia="Arial" w:cs="Arial"/>
                <w:sz w:val="18"/>
                <w:szCs w:val="18"/>
                <w:spacing w:val="-1"/>
                <w:position w:val="1"/>
              </w:rPr>
              <w:t>0</w:t>
            </w:r>
            <w:r>
              <w:rPr>
                <w:sz w:val="18"/>
                <w:szCs w:val="18"/>
                <w:spacing w:val="-1"/>
                <w:position w:val="1"/>
              </w:rPr>
              <w:t>，</w:t>
            </w:r>
            <w:r>
              <w:rPr>
                <w:rFonts w:ascii="Arial" w:hAnsi="Arial" w:eastAsia="Arial" w:cs="Arial"/>
                <w:sz w:val="18"/>
                <w:szCs w:val="18"/>
                <w:spacing w:val="-1"/>
                <w:position w:val="1"/>
              </w:rPr>
              <w:t>1</w:t>
            </w:r>
            <w:r>
              <w:rPr>
                <w:sz w:val="18"/>
                <w:szCs w:val="18"/>
                <w:spacing w:val="-1"/>
                <w:position w:val="1"/>
              </w:rPr>
              <w:t>，</w:t>
            </w:r>
            <w:r>
              <w:rPr>
                <w:rFonts w:ascii="Arial" w:hAnsi="Arial" w:eastAsia="Arial" w:cs="Arial"/>
                <w:sz w:val="18"/>
                <w:szCs w:val="18"/>
                <w:spacing w:val="-1"/>
                <w:position w:val="1"/>
              </w:rPr>
              <w:t>2</w:t>
            </w:r>
            <w:r>
              <w:rPr>
                <w:sz w:val="18"/>
                <w:szCs w:val="18"/>
                <w:spacing w:val="-1"/>
                <w:position w:val="1"/>
              </w:rPr>
              <w:t>，</w:t>
            </w:r>
            <w:r>
              <w:rPr>
                <w:rFonts w:ascii="Arial" w:hAnsi="Arial" w:eastAsia="Arial" w:cs="Arial"/>
                <w:sz w:val="18"/>
                <w:szCs w:val="18"/>
                <w:spacing w:val="-1"/>
                <w:position w:val="1"/>
              </w:rPr>
              <w:t>3</w:t>
            </w:r>
          </w:p>
        </w:tc>
        <w:tc>
          <w:tcPr>
            <w:tcW w:w="1229" w:type="dxa"/>
            <w:vAlign w:val="top"/>
          </w:tcPr>
          <w:p>
            <w:pPr>
              <w:ind w:left="204"/>
              <w:spacing w:before="40" w:line="239"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3"/>
              <w:spacing w:before="71" w:line="240" w:lineRule="exact"/>
              <w:rPr>
                <w:rFonts w:ascii="Arial" w:hAnsi="Arial" w:eastAsia="Arial" w:cs="Arial"/>
                <w:sz w:val="18"/>
                <w:szCs w:val="18"/>
              </w:rPr>
            </w:pPr>
            <w:r>
              <w:rPr>
                <w:rFonts w:ascii="Arial" w:hAnsi="Arial" w:eastAsia="Arial" w:cs="Arial"/>
                <w:sz w:val="18"/>
                <w:szCs w:val="18"/>
                <w:spacing w:val="-2"/>
                <w:position w:val="1"/>
              </w:rPr>
              <w:t>0</w:t>
            </w:r>
            <w:r>
              <w:rPr>
                <w:sz w:val="18"/>
                <w:szCs w:val="18"/>
                <w:spacing w:val="-2"/>
                <w:position w:val="1"/>
              </w:rPr>
              <w:t>：无</w:t>
            </w:r>
            <w:r>
              <w:rPr>
                <w:rFonts w:ascii="Arial" w:hAnsi="Arial" w:eastAsia="Arial" w:cs="Arial"/>
                <w:sz w:val="18"/>
                <w:szCs w:val="18"/>
                <w:spacing w:val="-2"/>
                <w:position w:val="1"/>
              </w:rPr>
              <w:t>+2    1</w:t>
            </w:r>
            <w:r>
              <w:rPr>
                <w:sz w:val="18"/>
                <w:szCs w:val="18"/>
                <w:spacing w:val="-2"/>
                <w:position w:val="1"/>
              </w:rPr>
              <w:t>：奇</w:t>
            </w:r>
            <w:r>
              <w:rPr>
                <w:rFonts w:ascii="Arial" w:hAnsi="Arial" w:eastAsia="Arial" w:cs="Arial"/>
                <w:sz w:val="18"/>
                <w:szCs w:val="18"/>
                <w:spacing w:val="-2"/>
                <w:position w:val="1"/>
              </w:rPr>
              <w:t>+1</w:t>
            </w:r>
          </w:p>
          <w:p>
            <w:pPr>
              <w:pStyle w:val="TableText"/>
              <w:ind w:left="111"/>
              <w:spacing w:before="43" w:line="240" w:lineRule="exact"/>
              <w:rPr>
                <w:rFonts w:ascii="Arial" w:hAnsi="Arial" w:eastAsia="Arial" w:cs="Arial"/>
                <w:sz w:val="18"/>
                <w:szCs w:val="18"/>
              </w:rPr>
            </w:pPr>
            <w:r>
              <w:rPr>
                <w:rFonts w:ascii="Arial" w:hAnsi="Arial" w:eastAsia="Arial" w:cs="Arial"/>
                <w:sz w:val="18"/>
                <w:szCs w:val="18"/>
                <w:spacing w:val="-2"/>
                <w:position w:val="1"/>
              </w:rPr>
              <w:t>2</w:t>
            </w:r>
            <w:r>
              <w:rPr>
                <w:sz w:val="18"/>
                <w:szCs w:val="18"/>
                <w:spacing w:val="-2"/>
                <w:position w:val="1"/>
              </w:rPr>
              <w:t>：偶</w:t>
            </w:r>
            <w:r>
              <w:rPr>
                <w:rFonts w:ascii="Arial" w:hAnsi="Arial" w:eastAsia="Arial" w:cs="Arial"/>
                <w:sz w:val="18"/>
                <w:szCs w:val="18"/>
                <w:spacing w:val="-2"/>
                <w:position w:val="1"/>
              </w:rPr>
              <w:t>+1</w:t>
            </w:r>
            <w:r>
              <w:rPr>
                <w:rFonts w:ascii="Arial" w:hAnsi="Arial" w:eastAsia="Arial" w:cs="Arial"/>
                <w:sz w:val="18"/>
                <w:szCs w:val="18"/>
                <w:spacing w:val="14"/>
                <w:w w:val="101"/>
                <w:position w:val="1"/>
              </w:rPr>
              <w:t xml:space="preserve">   </w:t>
            </w:r>
            <w:r>
              <w:rPr>
                <w:rFonts w:ascii="Arial" w:hAnsi="Arial" w:eastAsia="Arial" w:cs="Arial"/>
                <w:sz w:val="18"/>
                <w:szCs w:val="18"/>
                <w:spacing w:val="-2"/>
                <w:position w:val="1"/>
              </w:rPr>
              <w:t>3</w:t>
            </w:r>
            <w:r>
              <w:rPr>
                <w:sz w:val="18"/>
                <w:szCs w:val="18"/>
                <w:spacing w:val="-2"/>
                <w:position w:val="1"/>
              </w:rPr>
              <w:t>：无</w:t>
            </w:r>
            <w:r>
              <w:rPr>
                <w:rFonts w:ascii="Arial" w:hAnsi="Arial" w:eastAsia="Arial" w:cs="Arial"/>
                <w:sz w:val="18"/>
                <w:szCs w:val="18"/>
                <w:spacing w:val="-2"/>
                <w:position w:val="1"/>
              </w:rPr>
              <w:t>+1</w:t>
            </w:r>
          </w:p>
        </w:tc>
      </w:tr>
      <w:tr>
        <w:trPr>
          <w:trHeight w:val="1563" w:hRule="atLeast"/>
        </w:trPr>
        <w:tc>
          <w:tcPr>
            <w:tcW w:w="1248" w:type="dxa"/>
            <w:vAlign w:val="top"/>
          </w:tcPr>
          <w:p>
            <w:pPr>
              <w:spacing w:line="303" w:lineRule="auto"/>
              <w:rPr>
                <w:rFonts w:ascii="Arial"/>
                <w:sz w:val="21"/>
              </w:rPr>
            </w:pPr>
            <w:r/>
          </w:p>
          <w:p>
            <w:pPr>
              <w:spacing w:line="304" w:lineRule="auto"/>
              <w:rPr>
                <w:rFonts w:ascii="Arial"/>
                <w:sz w:val="21"/>
              </w:rPr>
            </w:pPr>
            <w:r/>
          </w:p>
          <w:p>
            <w:pPr>
              <w:ind w:left="333"/>
              <w:spacing w:before="52" w:line="240" w:lineRule="exact"/>
              <w:rPr>
                <w:rFonts w:ascii="Arial" w:hAnsi="Arial" w:eastAsia="Arial" w:cs="Arial"/>
                <w:sz w:val="18"/>
                <w:szCs w:val="18"/>
              </w:rPr>
            </w:pPr>
            <w:r>
              <w:rPr>
                <w:rFonts w:ascii="Arial" w:hAnsi="Arial" w:eastAsia="Arial" w:cs="Arial"/>
                <w:sz w:val="18"/>
                <w:szCs w:val="18"/>
                <w:spacing w:val="-2"/>
                <w:position w:val="1"/>
              </w:rPr>
              <w:t>0x0127</w:t>
            </w:r>
          </w:p>
        </w:tc>
        <w:tc>
          <w:tcPr>
            <w:tcW w:w="2209" w:type="dxa"/>
            <w:vAlign w:val="top"/>
          </w:tcPr>
          <w:p>
            <w:pPr>
              <w:spacing w:line="293" w:lineRule="auto"/>
              <w:rPr>
                <w:rFonts w:ascii="Arial"/>
                <w:sz w:val="21"/>
              </w:rPr>
            </w:pPr>
            <w:r/>
          </w:p>
          <w:p>
            <w:pPr>
              <w:pStyle w:val="TableText"/>
              <w:ind w:left="110" w:right="106"/>
              <w:spacing w:before="58" w:line="315" w:lineRule="auto"/>
              <w:jc w:val="both"/>
              <w:rPr>
                <w:sz w:val="18"/>
                <w:szCs w:val="18"/>
              </w:rPr>
            </w:pPr>
            <w:r>
              <w:rPr>
                <w:sz w:val="18"/>
                <w:szCs w:val="18"/>
                <w:spacing w:val="12"/>
              </w:rPr>
              <w:t>数字</w:t>
            </w:r>
            <w:r>
              <w:rPr>
                <w:rFonts w:ascii="Arial" w:hAnsi="Arial" w:eastAsia="Arial" w:cs="Arial"/>
                <w:sz w:val="18"/>
                <w:szCs w:val="18"/>
                <w:spacing w:val="12"/>
              </w:rPr>
              <w:t>/</w:t>
            </w:r>
            <w:r>
              <w:rPr>
                <w:sz w:val="18"/>
                <w:szCs w:val="18"/>
                <w:spacing w:val="12"/>
              </w:rPr>
              <w:t>模拟信号控制方式</w:t>
            </w:r>
            <w:r>
              <w:rPr>
                <w:sz w:val="18"/>
                <w:szCs w:val="18"/>
                <w:spacing w:val="4"/>
              </w:rPr>
              <w:t>时是否指定 </w:t>
            </w:r>
            <w:r>
              <w:rPr>
                <w:rFonts w:ascii="Arial" w:hAnsi="Arial" w:eastAsia="Arial" w:cs="Arial"/>
                <w:sz w:val="18"/>
                <w:szCs w:val="18"/>
                <w:spacing w:val="4"/>
              </w:rPr>
              <w:t>485  </w:t>
            </w:r>
            <w:r>
              <w:rPr>
                <w:sz w:val="18"/>
                <w:szCs w:val="18"/>
                <w:spacing w:val="4"/>
              </w:rPr>
              <w:t>从站地</w:t>
            </w:r>
            <w:r>
              <w:rPr>
                <w:sz w:val="18"/>
                <w:szCs w:val="18"/>
              </w:rPr>
              <w:t>址</w:t>
            </w:r>
          </w:p>
        </w:tc>
        <w:tc>
          <w:tcPr>
            <w:tcW w:w="1209" w:type="dxa"/>
            <w:vAlign w:val="top"/>
          </w:tcPr>
          <w:p>
            <w:pPr>
              <w:spacing w:line="303" w:lineRule="auto"/>
              <w:rPr>
                <w:rFonts w:ascii="Arial"/>
                <w:sz w:val="21"/>
              </w:rPr>
            </w:pPr>
            <w:r/>
          </w:p>
          <w:p>
            <w:pPr>
              <w:spacing w:line="304" w:lineRule="auto"/>
              <w:rPr>
                <w:rFonts w:ascii="Arial"/>
                <w:sz w:val="21"/>
              </w:rPr>
            </w:pPr>
            <w:r/>
          </w:p>
          <w:p>
            <w:pPr>
              <w:ind w:left="483"/>
              <w:spacing w:before="52" w:line="240" w:lineRule="exact"/>
              <w:rPr>
                <w:rFonts w:ascii="Arial" w:hAnsi="Arial" w:eastAsia="Arial" w:cs="Arial"/>
                <w:sz w:val="18"/>
                <w:szCs w:val="18"/>
              </w:rPr>
            </w:pPr>
            <w:r>
              <w:rPr>
                <w:rFonts w:ascii="Arial" w:hAnsi="Arial" w:eastAsia="Arial" w:cs="Arial"/>
                <w:sz w:val="18"/>
                <w:szCs w:val="18"/>
                <w:spacing w:val="-2"/>
                <w:position w:val="2"/>
              </w:rPr>
              <w:t>0,1</w:t>
            </w:r>
          </w:p>
        </w:tc>
        <w:tc>
          <w:tcPr>
            <w:tcW w:w="1229" w:type="dxa"/>
            <w:vAlign w:val="top"/>
          </w:tcPr>
          <w:p>
            <w:pPr>
              <w:spacing w:line="452" w:lineRule="auto"/>
              <w:rPr>
                <w:rFonts w:ascii="Arial"/>
                <w:sz w:val="21"/>
              </w:rPr>
            </w:pPr>
            <w:r/>
          </w:p>
          <w:p>
            <w:pPr>
              <w:ind w:left="204"/>
              <w:spacing w:before="52" w:line="239"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4" w:right="231" w:hanging="1"/>
              <w:spacing w:before="41" w:line="317" w:lineRule="auto"/>
              <w:rPr>
                <w:sz w:val="18"/>
                <w:szCs w:val="18"/>
              </w:rPr>
            </w:pPr>
            <w:r>
              <w:rPr>
                <w:rFonts w:ascii="Arial" w:hAnsi="Arial" w:eastAsia="Arial" w:cs="Arial"/>
                <w:sz w:val="18"/>
                <w:szCs w:val="18"/>
                <w:spacing w:val="2"/>
              </w:rPr>
              <w:t>0</w:t>
            </w:r>
            <w:r>
              <w:rPr>
                <w:sz w:val="18"/>
                <w:szCs w:val="18"/>
                <w:spacing w:val="2"/>
              </w:rPr>
              <w:t>：数字</w:t>
            </w:r>
            <w:r>
              <w:rPr>
                <w:rFonts w:ascii="Arial" w:hAnsi="Arial" w:eastAsia="Arial" w:cs="Arial"/>
                <w:sz w:val="18"/>
                <w:szCs w:val="18"/>
                <w:spacing w:val="2"/>
              </w:rPr>
              <w:t>/</w:t>
            </w:r>
            <w:r>
              <w:rPr>
                <w:sz w:val="18"/>
                <w:szCs w:val="18"/>
                <w:spacing w:val="2"/>
              </w:rPr>
              <w:t>模拟信号控制时</w:t>
            </w:r>
            <w:r>
              <w:rPr>
                <w:rFonts w:ascii="Arial" w:hAnsi="Arial" w:eastAsia="Arial" w:cs="Arial"/>
                <w:sz w:val="18"/>
                <w:szCs w:val="18"/>
                <w:spacing w:val="2"/>
              </w:rPr>
              <w:t>485</w:t>
            </w:r>
            <w:r>
              <w:rPr>
                <w:sz w:val="18"/>
                <w:szCs w:val="18"/>
                <w:spacing w:val="-2"/>
              </w:rPr>
              <w:t>从站地址固定为</w:t>
            </w:r>
            <w:r>
              <w:rPr>
                <w:sz w:val="18"/>
                <w:szCs w:val="18"/>
                <w:spacing w:val="-32"/>
              </w:rPr>
              <w:t xml:space="preserve"> </w:t>
            </w:r>
            <w:r>
              <w:rPr>
                <w:rFonts w:ascii="Arial" w:hAnsi="Arial" w:eastAsia="Arial" w:cs="Arial"/>
                <w:sz w:val="18"/>
                <w:szCs w:val="18"/>
                <w:spacing w:val="-2"/>
              </w:rPr>
              <w:t>0x01</w:t>
            </w:r>
            <w:r>
              <w:rPr>
                <w:sz w:val="18"/>
                <w:szCs w:val="18"/>
                <w:spacing w:val="-2"/>
              </w:rPr>
              <w:t>；</w:t>
            </w:r>
          </w:p>
          <w:p>
            <w:pPr>
              <w:pStyle w:val="TableText"/>
              <w:ind w:left="115" w:right="181" w:firstLine="10"/>
              <w:spacing w:before="4" w:line="304" w:lineRule="auto"/>
              <w:rPr>
                <w:sz w:val="18"/>
                <w:szCs w:val="18"/>
              </w:rPr>
            </w:pPr>
            <w:r>
              <w:rPr>
                <w:rFonts w:ascii="Arial" w:hAnsi="Arial" w:eastAsia="Arial" w:cs="Arial"/>
                <w:sz w:val="18"/>
                <w:szCs w:val="18"/>
                <w:spacing w:val="1"/>
              </w:rPr>
              <w:t>1</w:t>
            </w:r>
            <w:r>
              <w:rPr>
                <w:sz w:val="18"/>
                <w:szCs w:val="18"/>
                <w:spacing w:val="1"/>
              </w:rPr>
              <w:t>：数字</w:t>
            </w:r>
            <w:r>
              <w:rPr>
                <w:rFonts w:ascii="Arial" w:hAnsi="Arial" w:eastAsia="Arial" w:cs="Arial"/>
                <w:sz w:val="18"/>
                <w:szCs w:val="18"/>
                <w:spacing w:val="1"/>
              </w:rPr>
              <w:t>/</w:t>
            </w:r>
            <w:r>
              <w:rPr>
                <w:sz w:val="18"/>
                <w:szCs w:val="18"/>
                <w:spacing w:val="1"/>
              </w:rPr>
              <w:t>模拟信号控制时</w:t>
            </w:r>
            <w:r>
              <w:rPr>
                <w:rFonts w:ascii="Arial" w:hAnsi="Arial" w:eastAsia="Arial" w:cs="Arial"/>
                <w:sz w:val="18"/>
                <w:szCs w:val="18"/>
                <w:spacing w:val="1"/>
              </w:rPr>
              <w:t>485</w:t>
            </w:r>
            <w:r>
              <w:rPr>
                <w:sz w:val="18"/>
                <w:szCs w:val="18"/>
                <w:spacing w:val="-2"/>
              </w:rPr>
              <w:t>从站地址由</w:t>
            </w:r>
            <w:r>
              <w:rPr>
                <w:sz w:val="18"/>
                <w:szCs w:val="18"/>
                <w:spacing w:val="-32"/>
              </w:rPr>
              <w:t xml:space="preserve"> </w:t>
            </w:r>
            <w:r>
              <w:rPr>
                <w:rFonts w:ascii="Arial" w:hAnsi="Arial" w:eastAsia="Arial" w:cs="Arial"/>
                <w:sz w:val="18"/>
                <w:szCs w:val="18"/>
                <w:spacing w:val="-2"/>
              </w:rPr>
              <w:t>0x0123  </w:t>
            </w:r>
            <w:r>
              <w:rPr>
                <w:sz w:val="18"/>
                <w:szCs w:val="18"/>
                <w:spacing w:val="-2"/>
              </w:rPr>
              <w:t>寄存器指</w:t>
            </w:r>
            <w:r>
              <w:rPr>
                <w:sz w:val="18"/>
                <w:szCs w:val="18"/>
                <w:spacing w:val="-9"/>
              </w:rPr>
              <w:t>定。</w:t>
            </w:r>
          </w:p>
        </w:tc>
      </w:tr>
      <w:tr>
        <w:trPr>
          <w:trHeight w:val="1876" w:hRule="atLeast"/>
        </w:trPr>
        <w:tc>
          <w:tcPr>
            <w:tcW w:w="1248"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333"/>
              <w:spacing w:before="52" w:line="239" w:lineRule="exact"/>
              <w:rPr>
                <w:rFonts w:ascii="Arial" w:hAnsi="Arial" w:eastAsia="Arial" w:cs="Arial"/>
                <w:sz w:val="18"/>
                <w:szCs w:val="18"/>
              </w:rPr>
            </w:pPr>
            <w:r>
              <w:rPr>
                <w:rFonts w:ascii="Arial" w:hAnsi="Arial" w:eastAsia="Arial" w:cs="Arial"/>
                <w:sz w:val="18"/>
                <w:szCs w:val="18"/>
                <w:spacing w:val="-2"/>
                <w:position w:val="1"/>
              </w:rPr>
              <w:t>0x0128</w:t>
            </w:r>
          </w:p>
        </w:tc>
        <w:tc>
          <w:tcPr>
            <w:tcW w:w="2209"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426"/>
              <w:spacing w:before="58" w:line="212" w:lineRule="auto"/>
              <w:rPr>
                <w:sz w:val="18"/>
                <w:szCs w:val="18"/>
              </w:rPr>
            </w:pPr>
            <w:r>
              <w:rPr>
                <w:rFonts w:ascii="Arial" w:hAnsi="Arial" w:eastAsia="Arial" w:cs="Arial"/>
                <w:sz w:val="18"/>
                <w:szCs w:val="18"/>
                <w:spacing w:val="-5"/>
              </w:rPr>
              <w:t>CANopen</w:t>
            </w:r>
            <w:r>
              <w:rPr>
                <w:rFonts w:ascii="Arial" w:hAnsi="Arial" w:eastAsia="Arial" w:cs="Arial"/>
                <w:sz w:val="18"/>
                <w:szCs w:val="18"/>
                <w:spacing w:val="35"/>
              </w:rPr>
              <w:t xml:space="preserve"> </w:t>
            </w:r>
            <w:r>
              <w:rPr>
                <w:sz w:val="18"/>
                <w:szCs w:val="18"/>
                <w:spacing w:val="-5"/>
              </w:rPr>
              <w:t>自启动</w:t>
            </w:r>
          </w:p>
        </w:tc>
        <w:tc>
          <w:tcPr>
            <w:tcW w:w="1209"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483"/>
              <w:spacing w:before="52" w:line="239" w:lineRule="exact"/>
              <w:rPr>
                <w:rFonts w:ascii="Arial" w:hAnsi="Arial" w:eastAsia="Arial" w:cs="Arial"/>
                <w:sz w:val="18"/>
                <w:szCs w:val="18"/>
              </w:rPr>
            </w:pPr>
            <w:r>
              <w:rPr>
                <w:rFonts w:ascii="Arial" w:hAnsi="Arial" w:eastAsia="Arial" w:cs="Arial"/>
                <w:sz w:val="18"/>
                <w:szCs w:val="18"/>
                <w:spacing w:val="-2"/>
                <w:position w:val="2"/>
              </w:rPr>
              <w:t>0,1</w:t>
            </w:r>
          </w:p>
        </w:tc>
        <w:tc>
          <w:tcPr>
            <w:tcW w:w="1229" w:type="dxa"/>
            <w:vAlign w:val="top"/>
          </w:tcPr>
          <w:p>
            <w:pPr>
              <w:spacing w:line="305" w:lineRule="auto"/>
              <w:rPr>
                <w:rFonts w:ascii="Arial"/>
                <w:sz w:val="21"/>
              </w:rPr>
            </w:pPr>
            <w:r/>
          </w:p>
          <w:p>
            <w:pPr>
              <w:spacing w:line="305" w:lineRule="auto"/>
              <w:rPr>
                <w:rFonts w:ascii="Arial"/>
                <w:sz w:val="21"/>
              </w:rPr>
            </w:pPr>
            <w:r/>
          </w:p>
          <w:p>
            <w:pPr>
              <w:ind w:left="203"/>
              <w:spacing w:before="52" w:line="239"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3" w:right="106"/>
              <w:spacing w:before="44" w:line="323" w:lineRule="auto"/>
              <w:rPr>
                <w:sz w:val="18"/>
                <w:szCs w:val="18"/>
              </w:rPr>
            </w:pPr>
            <w:r>
              <w:rPr>
                <w:rFonts w:ascii="Arial" w:hAnsi="Arial" w:eastAsia="Arial" w:cs="Arial"/>
                <w:sz w:val="18"/>
                <w:szCs w:val="18"/>
                <w:spacing w:val="-2"/>
              </w:rPr>
              <w:t>0</w:t>
            </w:r>
            <w:r>
              <w:rPr>
                <w:rFonts w:ascii="Arial" w:hAnsi="Arial" w:eastAsia="Arial" w:cs="Arial"/>
                <w:sz w:val="18"/>
                <w:szCs w:val="18"/>
                <w:spacing w:val="-27"/>
              </w:rPr>
              <w:t xml:space="preserve"> </w:t>
            </w:r>
            <w:r>
              <w:rPr>
                <w:sz w:val="18"/>
                <w:szCs w:val="18"/>
                <w:spacing w:val="-2"/>
              </w:rPr>
              <w:t>：</w:t>
            </w:r>
            <w:r>
              <w:rPr>
                <w:rFonts w:ascii="Arial" w:hAnsi="Arial" w:eastAsia="Arial" w:cs="Arial"/>
                <w:sz w:val="18"/>
                <w:szCs w:val="18"/>
                <w:spacing w:val="-2"/>
              </w:rPr>
              <w:t>CANopen</w:t>
            </w:r>
            <w:r>
              <w:rPr>
                <w:rFonts w:ascii="Arial" w:hAnsi="Arial" w:eastAsia="Arial" w:cs="Arial"/>
                <w:sz w:val="18"/>
                <w:szCs w:val="18"/>
                <w:spacing w:val="48"/>
              </w:rPr>
              <w:t xml:space="preserve"> </w:t>
            </w:r>
            <w:r>
              <w:rPr>
                <w:sz w:val="18"/>
                <w:szCs w:val="18"/>
                <w:spacing w:val="-2"/>
              </w:rPr>
              <w:t>模式时，上电后</w:t>
            </w:r>
            <w:r>
              <w:rPr>
                <w:sz w:val="18"/>
                <w:szCs w:val="18"/>
                <w:spacing w:val="2"/>
              </w:rPr>
              <w:t>最终进入</w:t>
            </w:r>
            <w:r>
              <w:rPr>
                <w:sz w:val="18"/>
                <w:szCs w:val="18"/>
                <w:spacing w:val="32"/>
              </w:rPr>
              <w:t xml:space="preserve"> </w:t>
            </w:r>
            <w:r>
              <w:rPr>
                <w:rFonts w:ascii="Arial" w:hAnsi="Arial" w:eastAsia="Arial" w:cs="Arial"/>
                <w:sz w:val="18"/>
                <w:szCs w:val="18"/>
              </w:rPr>
              <w:t>Pre</w:t>
            </w:r>
            <w:r>
              <w:rPr>
                <w:rFonts w:ascii="Arial" w:hAnsi="Arial" w:eastAsia="Arial" w:cs="Arial"/>
                <w:sz w:val="18"/>
                <w:szCs w:val="18"/>
                <w:spacing w:val="2"/>
              </w:rPr>
              <w:t>-</w:t>
            </w:r>
            <w:r>
              <w:rPr>
                <w:rFonts w:ascii="Arial" w:hAnsi="Arial" w:eastAsia="Arial" w:cs="Arial"/>
                <w:sz w:val="18"/>
                <w:szCs w:val="18"/>
              </w:rPr>
              <w:t>Operational</w:t>
            </w:r>
            <w:r>
              <w:rPr>
                <w:rFonts w:ascii="Arial" w:hAnsi="Arial" w:eastAsia="Arial" w:cs="Arial"/>
                <w:sz w:val="18"/>
                <w:szCs w:val="18"/>
                <w:spacing w:val="2"/>
              </w:rPr>
              <w:t xml:space="preserve">  </w:t>
            </w:r>
            <w:r>
              <w:rPr>
                <w:sz w:val="18"/>
                <w:szCs w:val="18"/>
                <w:spacing w:val="2"/>
              </w:rPr>
              <w:t>状</w:t>
            </w:r>
            <w:r>
              <w:rPr>
                <w:sz w:val="18"/>
                <w:szCs w:val="18"/>
                <w:spacing w:val="-5"/>
              </w:rPr>
              <w:t>态，需客户端通过</w:t>
            </w:r>
            <w:r>
              <w:rPr>
                <w:sz w:val="18"/>
                <w:szCs w:val="18"/>
                <w:spacing w:val="-25"/>
              </w:rPr>
              <w:t xml:space="preserve"> </w:t>
            </w:r>
            <w:r>
              <w:rPr>
                <w:rFonts w:ascii="Arial" w:hAnsi="Arial" w:eastAsia="Arial" w:cs="Arial"/>
                <w:sz w:val="18"/>
                <w:szCs w:val="18"/>
                <w:spacing w:val="-5"/>
              </w:rPr>
              <w:t>NMT </w:t>
            </w:r>
            <w:r>
              <w:rPr>
                <w:sz w:val="18"/>
                <w:szCs w:val="18"/>
                <w:spacing w:val="-5"/>
              </w:rPr>
              <w:t>服务使</w:t>
            </w:r>
            <w:r>
              <w:rPr>
                <w:sz w:val="18"/>
                <w:szCs w:val="18"/>
                <w:spacing w:val="-4"/>
              </w:rPr>
              <w:t>驱动器进入</w:t>
            </w:r>
            <w:r>
              <w:rPr>
                <w:sz w:val="18"/>
                <w:szCs w:val="18"/>
                <w:spacing w:val="-19"/>
              </w:rPr>
              <w:t xml:space="preserve"> </w:t>
            </w:r>
            <w:r>
              <w:rPr>
                <w:rFonts w:ascii="Arial" w:hAnsi="Arial" w:eastAsia="Arial" w:cs="Arial"/>
                <w:sz w:val="18"/>
                <w:szCs w:val="18"/>
                <w:spacing w:val="-4"/>
              </w:rPr>
              <w:t>Operational </w:t>
            </w:r>
            <w:r>
              <w:rPr>
                <w:sz w:val="18"/>
                <w:szCs w:val="18"/>
                <w:spacing w:val="-4"/>
              </w:rPr>
              <w:t>状态；</w:t>
            </w:r>
          </w:p>
          <w:p>
            <w:pPr>
              <w:pStyle w:val="TableText"/>
              <w:ind w:left="115" w:right="107" w:firstLine="10"/>
              <w:spacing w:before="14" w:line="281" w:lineRule="auto"/>
              <w:rPr>
                <w:sz w:val="18"/>
                <w:szCs w:val="18"/>
              </w:rPr>
            </w:pPr>
            <w:r>
              <w:rPr>
                <w:rFonts w:ascii="Arial" w:hAnsi="Arial" w:eastAsia="Arial" w:cs="Arial"/>
                <w:sz w:val="18"/>
                <w:szCs w:val="18"/>
                <w:spacing w:val="-3"/>
              </w:rPr>
              <w:t>1</w:t>
            </w:r>
            <w:r>
              <w:rPr>
                <w:rFonts w:ascii="Arial" w:hAnsi="Arial" w:eastAsia="Arial" w:cs="Arial"/>
                <w:sz w:val="18"/>
                <w:szCs w:val="18"/>
                <w:spacing w:val="-20"/>
              </w:rPr>
              <w:t xml:space="preserve"> </w:t>
            </w:r>
            <w:r>
              <w:rPr>
                <w:sz w:val="18"/>
                <w:szCs w:val="18"/>
                <w:spacing w:val="-3"/>
              </w:rPr>
              <w:t>：</w:t>
            </w:r>
            <w:r>
              <w:rPr>
                <w:rFonts w:ascii="Arial" w:hAnsi="Arial" w:eastAsia="Arial" w:cs="Arial"/>
                <w:sz w:val="18"/>
                <w:szCs w:val="18"/>
                <w:spacing w:val="-3"/>
              </w:rPr>
              <w:t>CANopen  </w:t>
            </w:r>
            <w:r>
              <w:rPr>
                <w:sz w:val="18"/>
                <w:szCs w:val="18"/>
                <w:spacing w:val="-3"/>
              </w:rPr>
              <w:t>模式时，上电后</w:t>
            </w:r>
            <w:r>
              <w:rPr>
                <w:sz w:val="18"/>
                <w:szCs w:val="18"/>
                <w:spacing w:val="-3"/>
              </w:rPr>
              <w:t>最终进入</w:t>
            </w:r>
            <w:r>
              <w:rPr>
                <w:sz w:val="18"/>
                <w:szCs w:val="18"/>
                <w:spacing w:val="-20"/>
              </w:rPr>
              <w:t xml:space="preserve"> </w:t>
            </w:r>
            <w:r>
              <w:rPr>
                <w:rFonts w:ascii="Arial" w:hAnsi="Arial" w:eastAsia="Arial" w:cs="Arial"/>
                <w:sz w:val="18"/>
                <w:szCs w:val="18"/>
                <w:spacing w:val="-3"/>
              </w:rPr>
              <w:t>Operational </w:t>
            </w:r>
            <w:r>
              <w:rPr>
                <w:sz w:val="18"/>
                <w:szCs w:val="18"/>
                <w:spacing w:val="-3"/>
              </w:rPr>
              <w:t>状态。</w:t>
            </w:r>
          </w:p>
        </w:tc>
      </w:tr>
      <w:tr>
        <w:trPr>
          <w:trHeight w:val="944" w:hRule="atLeast"/>
        </w:trPr>
        <w:tc>
          <w:tcPr>
            <w:tcW w:w="1248" w:type="dxa"/>
            <w:vAlign w:val="top"/>
          </w:tcPr>
          <w:p>
            <w:pPr>
              <w:spacing w:line="300" w:lineRule="auto"/>
              <w:rPr>
                <w:rFonts w:ascii="Arial"/>
                <w:sz w:val="21"/>
              </w:rPr>
            </w:pPr>
            <w:r/>
          </w:p>
          <w:p>
            <w:pPr>
              <w:ind w:left="333"/>
              <w:spacing w:before="52" w:line="240" w:lineRule="exact"/>
              <w:rPr>
                <w:rFonts w:ascii="Arial" w:hAnsi="Arial" w:eastAsia="Arial" w:cs="Arial"/>
                <w:sz w:val="18"/>
                <w:szCs w:val="18"/>
              </w:rPr>
            </w:pPr>
            <w:r>
              <w:rPr>
                <w:rFonts w:ascii="Arial" w:hAnsi="Arial" w:eastAsia="Arial" w:cs="Arial"/>
                <w:sz w:val="18"/>
                <w:szCs w:val="18"/>
                <w:spacing w:val="-2"/>
                <w:position w:val="1"/>
              </w:rPr>
              <w:t>0x0129</w:t>
            </w:r>
          </w:p>
        </w:tc>
        <w:tc>
          <w:tcPr>
            <w:tcW w:w="2209" w:type="dxa"/>
            <w:vAlign w:val="top"/>
          </w:tcPr>
          <w:p>
            <w:pPr>
              <w:spacing w:line="321" w:lineRule="auto"/>
              <w:rPr>
                <w:rFonts w:ascii="Arial"/>
                <w:sz w:val="21"/>
              </w:rPr>
            </w:pPr>
            <w:r/>
          </w:p>
          <w:p>
            <w:pPr>
              <w:pStyle w:val="TableText"/>
              <w:ind w:left="317"/>
              <w:spacing w:before="59" w:line="212" w:lineRule="auto"/>
              <w:rPr>
                <w:sz w:val="18"/>
                <w:szCs w:val="18"/>
              </w:rPr>
            </w:pPr>
            <w:r>
              <w:rPr>
                <w:rFonts w:ascii="Arial" w:hAnsi="Arial" w:eastAsia="Arial" w:cs="Arial"/>
                <w:sz w:val="18"/>
                <w:szCs w:val="18"/>
                <w:spacing w:val="-2"/>
              </w:rPr>
              <w:t>CANOpen </w:t>
            </w:r>
            <w:r>
              <w:rPr>
                <w:sz w:val="18"/>
                <w:szCs w:val="18"/>
                <w:spacing w:val="-2"/>
              </w:rPr>
              <w:t>心跳周期</w:t>
            </w:r>
          </w:p>
        </w:tc>
        <w:tc>
          <w:tcPr>
            <w:tcW w:w="1209" w:type="dxa"/>
            <w:vAlign w:val="top"/>
          </w:tcPr>
          <w:p>
            <w:pPr>
              <w:spacing w:line="300" w:lineRule="auto"/>
              <w:rPr>
                <w:rFonts w:ascii="Arial"/>
                <w:sz w:val="21"/>
              </w:rPr>
            </w:pPr>
            <w:r/>
          </w:p>
          <w:p>
            <w:pPr>
              <w:ind w:left="255"/>
              <w:spacing w:before="52" w:line="240" w:lineRule="exact"/>
              <w:rPr>
                <w:rFonts w:ascii="Arial" w:hAnsi="Arial" w:eastAsia="Arial" w:cs="Arial"/>
                <w:sz w:val="18"/>
                <w:szCs w:val="18"/>
              </w:rPr>
            </w:pPr>
            <w:r>
              <w:rPr>
                <w:rFonts w:ascii="Arial" w:hAnsi="Arial" w:eastAsia="Arial" w:cs="Arial"/>
                <w:sz w:val="18"/>
                <w:szCs w:val="18"/>
                <w:spacing w:val="-2"/>
                <w:position w:val="1"/>
              </w:rPr>
              <w:t>0~65535</w:t>
            </w:r>
          </w:p>
        </w:tc>
        <w:tc>
          <w:tcPr>
            <w:tcW w:w="1229" w:type="dxa"/>
            <w:vAlign w:val="top"/>
          </w:tcPr>
          <w:p>
            <w:pPr>
              <w:ind w:left="203"/>
              <w:spacing w:before="198" w:line="240"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3"/>
              <w:spacing w:before="43" w:line="240" w:lineRule="exact"/>
              <w:rPr>
                <w:sz w:val="18"/>
                <w:szCs w:val="18"/>
              </w:rPr>
            </w:pPr>
            <w:r>
              <w:rPr>
                <w:rFonts w:ascii="Arial" w:hAnsi="Arial" w:eastAsia="Arial" w:cs="Arial"/>
                <w:sz w:val="18"/>
                <w:szCs w:val="18"/>
                <w:spacing w:val="-6"/>
                <w:position w:val="1"/>
              </w:rPr>
              <w:t>0</w:t>
            </w:r>
            <w:r>
              <w:rPr>
                <w:sz w:val="18"/>
                <w:szCs w:val="18"/>
                <w:spacing w:val="-6"/>
                <w:position w:val="1"/>
              </w:rPr>
              <w:t>：禁用心跳包；</w:t>
            </w:r>
          </w:p>
          <w:p>
            <w:pPr>
              <w:pStyle w:val="TableText"/>
              <w:ind w:left="113" w:right="119" w:firstLine="11"/>
              <w:spacing w:before="98" w:line="283" w:lineRule="auto"/>
              <w:rPr>
                <w:sz w:val="18"/>
                <w:szCs w:val="18"/>
              </w:rPr>
            </w:pPr>
            <w:r>
              <w:rPr>
                <w:rFonts w:ascii="Arial" w:hAnsi="Arial" w:eastAsia="Arial" w:cs="Arial"/>
                <w:sz w:val="18"/>
                <w:szCs w:val="18"/>
                <w:spacing w:val="-4"/>
              </w:rPr>
              <w:t>1</w:t>
            </w:r>
            <w:r>
              <w:rPr>
                <w:sz w:val="18"/>
                <w:szCs w:val="18"/>
                <w:spacing w:val="-4"/>
              </w:rPr>
              <w:t>：驱动器以设定的周期发送心</w:t>
            </w:r>
            <w:r>
              <w:rPr>
                <w:sz w:val="18"/>
                <w:szCs w:val="18"/>
                <w:spacing w:val="-3"/>
              </w:rPr>
              <w:t>跳包，单位</w:t>
            </w:r>
            <w:r>
              <w:rPr>
                <w:sz w:val="18"/>
                <w:szCs w:val="18"/>
                <w:spacing w:val="-31"/>
              </w:rPr>
              <w:t xml:space="preserve"> </w:t>
            </w:r>
            <w:r>
              <w:rPr>
                <w:rFonts w:ascii="Arial" w:hAnsi="Arial" w:eastAsia="Arial" w:cs="Arial"/>
                <w:sz w:val="18"/>
                <w:szCs w:val="18"/>
                <w:spacing w:val="-3"/>
              </w:rPr>
              <w:t>ms</w:t>
            </w:r>
            <w:r>
              <w:rPr>
                <w:sz w:val="18"/>
                <w:szCs w:val="18"/>
                <w:spacing w:val="-3"/>
              </w:rPr>
              <w:t>。</w:t>
            </w:r>
          </w:p>
        </w:tc>
      </w:tr>
    </w:tbl>
    <w:p>
      <w:pPr>
        <w:pStyle w:val="BodyText"/>
        <w:ind w:left="123"/>
        <w:spacing w:before="190" w:line="222" w:lineRule="auto"/>
        <w:outlineLvl w:val="2"/>
        <w:rPr>
          <w:rFonts w:ascii="SimHei" w:hAnsi="SimHei" w:eastAsia="SimHei" w:cs="SimHei"/>
          <w:sz w:val="24"/>
          <w:szCs w:val="24"/>
        </w:rPr>
      </w:pPr>
      <w:bookmarkStart w:name="bookmark111" w:id="161"/>
      <w:bookmarkEnd w:id="161"/>
      <w:r>
        <w:rPr>
          <w:sz w:val="24"/>
          <w:szCs w:val="24"/>
          <w:b/>
          <w:bCs/>
          <w:spacing w:val="-2"/>
        </w:rPr>
        <w:t>5.3.13 </w:t>
      </w:r>
      <w:r>
        <w:rPr>
          <w:rFonts w:ascii="SimHei" w:hAnsi="SimHei" w:eastAsia="SimHei" w:cs="SimHei"/>
          <w:sz w:val="24"/>
          <w:szCs w:val="24"/>
          <w:b/>
          <w:bCs/>
          <w:spacing w:val="-2"/>
        </w:rPr>
        <w:t>对象字典操作寄存器</w:t>
      </w:r>
    </w:p>
    <w:p>
      <w:pPr>
        <w:spacing w:line="144"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8"/>
        <w:gridCol w:w="2209"/>
        <w:gridCol w:w="1209"/>
        <w:gridCol w:w="1229"/>
        <w:gridCol w:w="2637"/>
      </w:tblGrid>
      <w:tr>
        <w:trPr>
          <w:trHeight w:val="320" w:hRule="atLeast"/>
        </w:trPr>
        <w:tc>
          <w:tcPr>
            <w:shd w:val="clear" w:fill="E6E6E6"/>
            <w:tcW w:w="1248" w:type="dxa"/>
            <w:vAlign w:val="top"/>
          </w:tcPr>
          <w:p>
            <w:pPr>
              <w:pStyle w:val="TableText"/>
              <w:ind w:left="182"/>
              <w:spacing w:before="72" w:line="220" w:lineRule="auto"/>
              <w:rPr>
                <w:sz w:val="18"/>
                <w:szCs w:val="18"/>
              </w:rPr>
            </w:pPr>
            <w:r>
              <w:rPr>
                <w:sz w:val="18"/>
                <w:szCs w:val="18"/>
                <w:b/>
                <w:bCs/>
                <w:spacing w:val="-4"/>
              </w:rPr>
              <w:t>寄存器地址</w:t>
            </w:r>
          </w:p>
        </w:tc>
        <w:tc>
          <w:tcPr>
            <w:shd w:val="clear" w:fill="E6E6E6"/>
            <w:tcW w:w="2209" w:type="dxa"/>
            <w:vAlign w:val="top"/>
          </w:tcPr>
          <w:p>
            <w:pPr>
              <w:pStyle w:val="TableText"/>
              <w:ind w:left="928"/>
              <w:spacing w:before="72" w:line="222" w:lineRule="auto"/>
              <w:rPr>
                <w:sz w:val="18"/>
                <w:szCs w:val="18"/>
              </w:rPr>
            </w:pPr>
            <w:r>
              <w:rPr>
                <w:sz w:val="18"/>
                <w:szCs w:val="18"/>
                <w:b/>
                <w:bCs/>
                <w:spacing w:val="-4"/>
              </w:rPr>
              <w:t>描述</w:t>
            </w:r>
          </w:p>
        </w:tc>
        <w:tc>
          <w:tcPr>
            <w:shd w:val="clear" w:fill="E6E6E6"/>
            <w:tcW w:w="1209" w:type="dxa"/>
            <w:vAlign w:val="top"/>
          </w:tcPr>
          <w:p>
            <w:pPr>
              <w:pStyle w:val="TableText"/>
              <w:ind w:left="249"/>
              <w:spacing w:before="72" w:line="220" w:lineRule="auto"/>
              <w:rPr>
                <w:sz w:val="18"/>
                <w:szCs w:val="18"/>
              </w:rPr>
            </w:pPr>
            <w:r>
              <w:rPr>
                <w:sz w:val="18"/>
                <w:szCs w:val="18"/>
                <w:b/>
                <w:bCs/>
                <w:spacing w:val="-4"/>
              </w:rPr>
              <w:t>取值范围</w:t>
            </w:r>
          </w:p>
        </w:tc>
        <w:tc>
          <w:tcPr>
            <w:shd w:val="clear" w:fill="E6E6E6"/>
            <w:tcW w:w="1229" w:type="dxa"/>
            <w:vAlign w:val="top"/>
          </w:tcPr>
          <w:p>
            <w:pPr>
              <w:pStyle w:val="TableText"/>
              <w:ind w:left="167"/>
              <w:spacing w:before="72" w:line="220" w:lineRule="auto"/>
              <w:rPr>
                <w:sz w:val="18"/>
                <w:szCs w:val="18"/>
              </w:rPr>
            </w:pPr>
            <w:r>
              <w:rPr>
                <w:sz w:val="18"/>
                <w:szCs w:val="18"/>
                <w:b/>
                <w:bCs/>
                <w:spacing w:val="-3"/>
              </w:rPr>
              <w:t>支持功能码</w:t>
            </w:r>
          </w:p>
        </w:tc>
        <w:tc>
          <w:tcPr>
            <w:shd w:val="clear" w:fill="E6E6E6"/>
            <w:tcW w:w="2637" w:type="dxa"/>
            <w:vAlign w:val="top"/>
          </w:tcPr>
          <w:p>
            <w:pPr>
              <w:pStyle w:val="TableText"/>
              <w:ind w:left="1143"/>
              <w:spacing w:before="71" w:line="222" w:lineRule="auto"/>
              <w:rPr>
                <w:sz w:val="18"/>
                <w:szCs w:val="18"/>
              </w:rPr>
            </w:pPr>
            <w:r>
              <w:rPr>
                <w:sz w:val="18"/>
                <w:szCs w:val="18"/>
                <w:b/>
                <w:bCs/>
                <w:spacing w:val="-4"/>
              </w:rPr>
              <w:t>备注</w:t>
            </w:r>
          </w:p>
        </w:tc>
      </w:tr>
      <w:tr>
        <w:trPr>
          <w:trHeight w:val="630" w:hRule="atLeast"/>
        </w:trPr>
        <w:tc>
          <w:tcPr>
            <w:tcW w:w="1248" w:type="dxa"/>
            <w:vAlign w:val="top"/>
          </w:tcPr>
          <w:p>
            <w:pPr>
              <w:ind w:left="333"/>
              <w:spacing w:before="196" w:line="240" w:lineRule="exact"/>
              <w:rPr>
                <w:rFonts w:ascii="Arial" w:hAnsi="Arial" w:eastAsia="Arial" w:cs="Arial"/>
                <w:sz w:val="18"/>
                <w:szCs w:val="18"/>
              </w:rPr>
            </w:pPr>
            <w:r>
              <w:rPr>
                <w:rFonts w:ascii="Arial" w:hAnsi="Arial" w:eastAsia="Arial" w:cs="Arial"/>
                <w:sz w:val="18"/>
                <w:szCs w:val="18"/>
                <w:spacing w:val="-2"/>
                <w:position w:val="1"/>
              </w:rPr>
              <w:t>0x0200</w:t>
            </w:r>
          </w:p>
        </w:tc>
        <w:tc>
          <w:tcPr>
            <w:tcW w:w="2209" w:type="dxa"/>
            <w:vAlign w:val="top"/>
          </w:tcPr>
          <w:p>
            <w:pPr>
              <w:pStyle w:val="TableText"/>
              <w:ind w:left="746"/>
              <w:spacing w:before="224" w:line="220" w:lineRule="auto"/>
              <w:rPr>
                <w:sz w:val="18"/>
                <w:szCs w:val="18"/>
              </w:rPr>
            </w:pPr>
            <w:r>
              <w:rPr>
                <w:sz w:val="18"/>
                <w:szCs w:val="18"/>
                <w:spacing w:val="-2"/>
              </w:rPr>
              <w:t>命令字节</w:t>
            </w:r>
          </w:p>
        </w:tc>
        <w:tc>
          <w:tcPr>
            <w:tcW w:w="1209" w:type="dxa"/>
            <w:vAlign w:val="top"/>
          </w:tcPr>
          <w:p>
            <w:pPr>
              <w:pStyle w:val="TableText"/>
              <w:ind w:right="17"/>
              <w:spacing w:before="42" w:line="239" w:lineRule="exact"/>
              <w:jc w:val="right"/>
              <w:rPr>
                <w:sz w:val="18"/>
                <w:szCs w:val="18"/>
              </w:rPr>
            </w:pPr>
            <w:r>
              <w:rPr>
                <w:rFonts w:ascii="Arial" w:hAnsi="Arial" w:eastAsia="Arial" w:cs="Arial"/>
                <w:sz w:val="18"/>
                <w:szCs w:val="18"/>
                <w:spacing w:val="-9"/>
                <w:position w:val="1"/>
              </w:rPr>
              <w:t>0x23</w:t>
            </w:r>
            <w:r>
              <w:rPr>
                <w:sz w:val="18"/>
                <w:szCs w:val="18"/>
                <w:spacing w:val="-9"/>
                <w:position w:val="1"/>
              </w:rPr>
              <w:t>，</w:t>
            </w:r>
            <w:r>
              <w:rPr>
                <w:rFonts w:ascii="Arial" w:hAnsi="Arial" w:eastAsia="Arial" w:cs="Arial"/>
                <w:sz w:val="18"/>
                <w:szCs w:val="18"/>
                <w:spacing w:val="-9"/>
                <w:position w:val="1"/>
              </w:rPr>
              <w:t>0x2B</w:t>
            </w:r>
            <w:r>
              <w:rPr>
                <w:sz w:val="18"/>
                <w:szCs w:val="18"/>
                <w:spacing w:val="-9"/>
                <w:position w:val="1"/>
              </w:rPr>
              <w:t>，</w:t>
            </w:r>
          </w:p>
          <w:p>
            <w:pPr>
              <w:pStyle w:val="TableText"/>
              <w:ind w:right="16"/>
              <w:spacing w:before="72" w:line="239" w:lineRule="exact"/>
              <w:jc w:val="right"/>
              <w:rPr>
                <w:sz w:val="18"/>
                <w:szCs w:val="18"/>
              </w:rPr>
            </w:pPr>
            <w:r>
              <w:rPr>
                <w:rFonts w:ascii="Arial" w:hAnsi="Arial" w:eastAsia="Arial" w:cs="Arial"/>
                <w:sz w:val="18"/>
                <w:szCs w:val="18"/>
                <w:spacing w:val="-8"/>
                <w:position w:val="1"/>
              </w:rPr>
              <w:t>0x27</w:t>
            </w:r>
            <w:r>
              <w:rPr>
                <w:sz w:val="18"/>
                <w:szCs w:val="18"/>
                <w:spacing w:val="-8"/>
                <w:position w:val="1"/>
              </w:rPr>
              <w:t>，</w:t>
            </w:r>
            <w:r>
              <w:rPr>
                <w:rFonts w:ascii="Arial" w:hAnsi="Arial" w:eastAsia="Arial" w:cs="Arial"/>
                <w:sz w:val="18"/>
                <w:szCs w:val="18"/>
                <w:spacing w:val="-8"/>
                <w:position w:val="1"/>
              </w:rPr>
              <w:t>0x2F</w:t>
            </w:r>
            <w:r>
              <w:rPr>
                <w:sz w:val="18"/>
                <w:szCs w:val="18"/>
                <w:spacing w:val="-8"/>
                <w:position w:val="1"/>
              </w:rPr>
              <w:t>，</w:t>
            </w:r>
          </w:p>
        </w:tc>
        <w:tc>
          <w:tcPr>
            <w:tcW w:w="1229" w:type="dxa"/>
            <w:vAlign w:val="top"/>
          </w:tcPr>
          <w:p>
            <w:pPr>
              <w:ind w:left="203"/>
              <w:spacing w:before="40" w:line="240"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294" w:right="170" w:hanging="181"/>
              <w:spacing w:before="42" w:line="296" w:lineRule="auto"/>
              <w:rPr>
                <w:sz w:val="18"/>
                <w:szCs w:val="18"/>
              </w:rPr>
            </w:pPr>
            <w:r>
              <w:rPr>
                <w:rFonts w:ascii="Arial" w:hAnsi="Arial" w:eastAsia="Arial" w:cs="Arial"/>
                <w:sz w:val="18"/>
                <w:szCs w:val="18"/>
                <w:spacing w:val="1"/>
              </w:rPr>
              <w:t>0x06 </w:t>
            </w:r>
            <w:r>
              <w:rPr>
                <w:sz w:val="18"/>
                <w:szCs w:val="18"/>
                <w:spacing w:val="1"/>
              </w:rPr>
              <w:t>和</w:t>
            </w:r>
            <w:r>
              <w:rPr>
                <w:rFonts w:ascii="Arial" w:hAnsi="Arial" w:eastAsia="Arial" w:cs="Arial"/>
                <w:sz w:val="18"/>
                <w:szCs w:val="18"/>
                <w:spacing w:val="1"/>
              </w:rPr>
              <w:t>0x10 </w:t>
            </w:r>
            <w:r>
              <w:rPr>
                <w:sz w:val="18"/>
                <w:szCs w:val="18"/>
                <w:spacing w:val="1"/>
              </w:rPr>
              <w:t>功能码支持命令</w:t>
            </w:r>
            <w:r>
              <w:rPr>
                <w:rFonts w:ascii="Arial" w:hAnsi="Arial" w:eastAsia="Arial" w:cs="Arial"/>
                <w:sz w:val="18"/>
                <w:szCs w:val="18"/>
                <w:spacing w:val="-2"/>
              </w:rPr>
              <w:t>0x2F:  </w:t>
            </w:r>
            <w:r>
              <w:rPr>
                <w:sz w:val="18"/>
                <w:szCs w:val="18"/>
                <w:spacing w:val="-2"/>
              </w:rPr>
              <w:t>写单字节数据</w:t>
            </w:r>
          </w:p>
        </w:tc>
      </w:tr>
    </w:tbl>
    <w:p>
      <w:pPr>
        <w:pStyle w:val="BodyText"/>
        <w:rPr>
          <w:sz w:val="21"/>
        </w:rPr>
      </w:pPr>
      <w:r/>
    </w:p>
    <w:p>
      <w:pPr>
        <w:sectPr>
          <w:footerReference w:type="default" r:id="rId485"/>
          <w:pgSz w:w="11905" w:h="16840"/>
          <w:pgMar w:top="400" w:right="1681" w:bottom="1193" w:left="1684" w:header="0" w:footer="1033" w:gutter="0"/>
        </w:sectPr>
        <w:rPr>
          <w:sz w:val="21"/>
          <w:szCs w:val="21"/>
        </w:rPr>
      </w:pPr>
    </w:p>
    <w:p>
      <w:pPr>
        <w:pStyle w:val="BodyText"/>
        <w:ind w:left="119"/>
        <w:spacing w:before="295" w:line="173" w:lineRule="auto"/>
        <w:rPr/>
      </w:pPr>
      <w:bookmarkStart w:name="bookmark214" w:id="162"/>
      <w:bookmarkEnd w:id="16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64" style="position:absolute;margin-left:5.58pt;margin-top:0pt;mso-position-vertical-relative:text;mso-position-horizontal-relative:text;width:414.8pt;height:1pt;z-index:26122956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66" name="IM 966"/>
            <wp:cNvGraphicFramePr/>
            <a:graphic>
              <a:graphicData uri="http://schemas.openxmlformats.org/drawingml/2006/picture">
                <pic:pic>
                  <pic:nvPicPr>
                    <pic:cNvPr id="966" name="IM 966"/>
                    <pic:cNvPicPr/>
                  </pic:nvPicPr>
                  <pic:blipFill>
                    <a:blip r:embed="rId488"/>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8"/>
        <w:gridCol w:w="2209"/>
        <w:gridCol w:w="1209"/>
        <w:gridCol w:w="1229"/>
        <w:gridCol w:w="2637"/>
      </w:tblGrid>
      <w:tr>
        <w:trPr>
          <w:trHeight w:val="3435" w:hRule="atLeast"/>
        </w:trPr>
        <w:tc>
          <w:tcPr>
            <w:tcW w:w="1248" w:type="dxa"/>
            <w:vAlign w:val="top"/>
          </w:tcPr>
          <w:p>
            <w:pPr>
              <w:rPr>
                <w:rFonts w:ascii="Arial"/>
                <w:sz w:val="21"/>
              </w:rPr>
            </w:pPr>
            <w:r/>
          </w:p>
        </w:tc>
        <w:tc>
          <w:tcPr>
            <w:tcW w:w="2209" w:type="dxa"/>
            <w:vAlign w:val="top"/>
          </w:tcPr>
          <w:p>
            <w:pPr>
              <w:rPr>
                <w:rFonts w:ascii="Arial"/>
                <w:sz w:val="21"/>
              </w:rPr>
            </w:pPr>
            <w:r/>
          </w:p>
        </w:tc>
        <w:tc>
          <w:tcPr>
            <w:tcW w:w="1209" w:type="dxa"/>
            <w:vAlign w:val="top"/>
          </w:tcPr>
          <w:p>
            <w:pPr>
              <w:pStyle w:val="TableText"/>
              <w:ind w:left="324"/>
              <w:spacing w:before="34" w:line="240" w:lineRule="exact"/>
              <w:rPr>
                <w:sz w:val="18"/>
                <w:szCs w:val="18"/>
              </w:rPr>
            </w:pPr>
            <w:r>
              <w:rPr>
                <w:rFonts w:ascii="Arial" w:hAnsi="Arial" w:eastAsia="Arial" w:cs="Arial"/>
                <w:sz w:val="18"/>
                <w:szCs w:val="18"/>
                <w:spacing w:val="-2"/>
                <w:position w:val="1"/>
              </w:rPr>
              <w:t>0x40</w:t>
            </w:r>
            <w:r>
              <w:rPr>
                <w:sz w:val="18"/>
                <w:szCs w:val="18"/>
                <w:spacing w:val="-2"/>
                <w:position w:val="1"/>
              </w:rPr>
              <w:t>，</w:t>
            </w:r>
          </w:p>
          <w:p>
            <w:pPr>
              <w:pStyle w:val="TableText"/>
              <w:ind w:left="128"/>
              <w:spacing w:before="72" w:line="239" w:lineRule="exact"/>
              <w:rPr>
                <w:rFonts w:ascii="Arial" w:hAnsi="Arial" w:eastAsia="Arial" w:cs="Arial"/>
                <w:sz w:val="18"/>
                <w:szCs w:val="18"/>
              </w:rPr>
            </w:pPr>
            <w:r>
              <w:rPr>
                <w:rFonts w:ascii="Arial" w:hAnsi="Arial" w:eastAsia="Arial" w:cs="Arial"/>
                <w:sz w:val="18"/>
                <w:szCs w:val="18"/>
                <w:spacing w:val="-1"/>
                <w:position w:val="1"/>
              </w:rPr>
              <w:t>0x60</w:t>
            </w:r>
            <w:r>
              <w:rPr>
                <w:sz w:val="18"/>
                <w:szCs w:val="18"/>
                <w:spacing w:val="-1"/>
                <w:position w:val="1"/>
              </w:rPr>
              <w:t>，</w:t>
            </w:r>
            <w:r>
              <w:rPr>
                <w:rFonts w:ascii="Arial" w:hAnsi="Arial" w:eastAsia="Arial" w:cs="Arial"/>
                <w:sz w:val="18"/>
                <w:szCs w:val="18"/>
                <w:spacing w:val="-1"/>
                <w:position w:val="1"/>
              </w:rPr>
              <w:t>0x80</w:t>
            </w:r>
          </w:p>
        </w:tc>
        <w:tc>
          <w:tcPr>
            <w:tcW w:w="1229" w:type="dxa"/>
            <w:vAlign w:val="top"/>
          </w:tcPr>
          <w:p>
            <w:pPr>
              <w:rPr>
                <w:rFonts w:ascii="Arial"/>
                <w:sz w:val="21"/>
              </w:rPr>
            </w:pPr>
            <w:r/>
          </w:p>
        </w:tc>
        <w:tc>
          <w:tcPr>
            <w:tcW w:w="2637" w:type="dxa"/>
            <w:vAlign w:val="top"/>
          </w:tcPr>
          <w:p>
            <w:pPr>
              <w:pStyle w:val="TableText"/>
              <w:ind w:left="293"/>
              <w:spacing w:before="61" w:line="220" w:lineRule="auto"/>
              <w:rPr>
                <w:sz w:val="18"/>
                <w:szCs w:val="18"/>
              </w:rPr>
            </w:pPr>
            <w:r>
              <w:rPr>
                <w:rFonts w:ascii="Arial" w:hAnsi="Arial" w:eastAsia="Arial" w:cs="Arial"/>
                <w:sz w:val="18"/>
                <w:szCs w:val="18"/>
                <w:spacing w:val="-2"/>
              </w:rPr>
              <w:t>0x2B</w:t>
            </w:r>
            <w:r>
              <w:rPr>
                <w:sz w:val="18"/>
                <w:szCs w:val="18"/>
                <w:spacing w:val="-2"/>
              </w:rPr>
              <w:t>：写双字节数据</w:t>
            </w:r>
          </w:p>
          <w:p>
            <w:pPr>
              <w:pStyle w:val="TableText"/>
              <w:ind w:left="293"/>
              <w:spacing w:before="70" w:line="240" w:lineRule="exact"/>
              <w:rPr>
                <w:sz w:val="18"/>
                <w:szCs w:val="18"/>
              </w:rPr>
            </w:pPr>
            <w:r>
              <w:rPr>
                <w:rFonts w:ascii="Arial" w:hAnsi="Arial" w:eastAsia="Arial" w:cs="Arial"/>
                <w:sz w:val="18"/>
                <w:szCs w:val="18"/>
                <w:spacing w:val="-2"/>
                <w:position w:val="1"/>
              </w:rPr>
              <w:t>0x27</w:t>
            </w:r>
            <w:r>
              <w:rPr>
                <w:sz w:val="18"/>
                <w:szCs w:val="18"/>
                <w:spacing w:val="-2"/>
                <w:position w:val="1"/>
              </w:rPr>
              <w:t>：写三字节数据</w:t>
            </w:r>
          </w:p>
          <w:p>
            <w:pPr>
              <w:pStyle w:val="TableText"/>
              <w:ind w:left="293"/>
              <w:spacing w:before="72" w:line="239" w:lineRule="exact"/>
              <w:rPr>
                <w:sz w:val="18"/>
                <w:szCs w:val="18"/>
              </w:rPr>
            </w:pPr>
            <w:r>
              <w:rPr>
                <w:rFonts w:ascii="Arial" w:hAnsi="Arial" w:eastAsia="Arial" w:cs="Arial"/>
                <w:sz w:val="18"/>
                <w:szCs w:val="18"/>
                <w:spacing w:val="-2"/>
                <w:position w:val="1"/>
              </w:rPr>
              <w:t>0x23</w:t>
            </w:r>
            <w:r>
              <w:rPr>
                <w:sz w:val="18"/>
                <w:szCs w:val="18"/>
                <w:spacing w:val="-2"/>
                <w:position w:val="1"/>
              </w:rPr>
              <w:t>：写四字节数据</w:t>
            </w:r>
          </w:p>
          <w:p>
            <w:pPr>
              <w:pStyle w:val="TableText"/>
              <w:ind w:left="293"/>
              <w:spacing w:before="72" w:line="239" w:lineRule="exact"/>
              <w:rPr>
                <w:sz w:val="18"/>
                <w:szCs w:val="18"/>
              </w:rPr>
            </w:pPr>
            <w:r>
              <w:rPr>
                <w:rFonts w:ascii="Arial" w:hAnsi="Arial" w:eastAsia="Arial" w:cs="Arial"/>
                <w:sz w:val="18"/>
                <w:szCs w:val="18"/>
                <w:spacing w:val="-3"/>
                <w:position w:val="1"/>
              </w:rPr>
              <w:t>0x40</w:t>
            </w:r>
            <w:r>
              <w:rPr>
                <w:sz w:val="18"/>
                <w:szCs w:val="18"/>
                <w:spacing w:val="-3"/>
                <w:position w:val="1"/>
              </w:rPr>
              <w:t>：读数据</w:t>
            </w:r>
          </w:p>
          <w:p>
            <w:pPr>
              <w:pStyle w:val="TableText"/>
              <w:ind w:left="113"/>
              <w:spacing w:before="73" w:line="239" w:lineRule="exact"/>
              <w:rPr>
                <w:sz w:val="18"/>
                <w:szCs w:val="18"/>
              </w:rPr>
            </w:pPr>
            <w:r>
              <w:rPr>
                <w:rFonts w:ascii="Arial" w:hAnsi="Arial" w:eastAsia="Arial" w:cs="Arial"/>
                <w:sz w:val="18"/>
                <w:szCs w:val="18"/>
                <w:spacing w:val="-1"/>
                <w:position w:val="1"/>
              </w:rPr>
              <w:t>0x03 </w:t>
            </w:r>
            <w:r>
              <w:rPr>
                <w:sz w:val="18"/>
                <w:szCs w:val="18"/>
                <w:spacing w:val="-1"/>
                <w:position w:val="1"/>
              </w:rPr>
              <w:t>功能读取返回命令</w:t>
            </w:r>
          </w:p>
          <w:p>
            <w:pPr>
              <w:pStyle w:val="TableText"/>
              <w:ind w:left="293"/>
              <w:spacing w:before="99" w:line="220" w:lineRule="auto"/>
              <w:rPr>
                <w:sz w:val="18"/>
                <w:szCs w:val="18"/>
              </w:rPr>
            </w:pPr>
            <w:r>
              <w:rPr>
                <w:rFonts w:ascii="Arial" w:hAnsi="Arial" w:eastAsia="Arial" w:cs="Arial"/>
                <w:sz w:val="18"/>
                <w:szCs w:val="18"/>
                <w:spacing w:val="-1"/>
              </w:rPr>
              <w:t>0x4F</w:t>
            </w:r>
            <w:r>
              <w:rPr>
                <w:sz w:val="18"/>
                <w:szCs w:val="18"/>
                <w:spacing w:val="-1"/>
              </w:rPr>
              <w:t>：有效数据为一个字节</w:t>
            </w:r>
          </w:p>
          <w:p>
            <w:pPr>
              <w:pStyle w:val="TableText"/>
              <w:ind w:left="293"/>
              <w:spacing w:before="98" w:line="220" w:lineRule="auto"/>
              <w:rPr>
                <w:sz w:val="18"/>
                <w:szCs w:val="18"/>
              </w:rPr>
            </w:pPr>
            <w:r>
              <w:rPr>
                <w:rFonts w:ascii="Arial" w:hAnsi="Arial" w:eastAsia="Arial" w:cs="Arial"/>
                <w:sz w:val="18"/>
                <w:szCs w:val="18"/>
                <w:spacing w:val="-2"/>
              </w:rPr>
              <w:t>0x4B</w:t>
            </w:r>
            <w:r>
              <w:rPr>
                <w:sz w:val="18"/>
                <w:szCs w:val="18"/>
                <w:spacing w:val="-2"/>
              </w:rPr>
              <w:t>：有效数据为两个字节</w:t>
            </w:r>
          </w:p>
          <w:p>
            <w:pPr>
              <w:pStyle w:val="TableText"/>
              <w:ind w:left="293"/>
              <w:spacing w:before="71" w:line="239" w:lineRule="exact"/>
              <w:rPr>
                <w:sz w:val="18"/>
                <w:szCs w:val="18"/>
              </w:rPr>
            </w:pPr>
            <w:r>
              <w:rPr>
                <w:rFonts w:ascii="Arial" w:hAnsi="Arial" w:eastAsia="Arial" w:cs="Arial"/>
                <w:sz w:val="18"/>
                <w:szCs w:val="18"/>
                <w:spacing w:val="-2"/>
                <w:position w:val="1"/>
              </w:rPr>
              <w:t>0x47</w:t>
            </w:r>
            <w:r>
              <w:rPr>
                <w:sz w:val="18"/>
                <w:szCs w:val="18"/>
                <w:spacing w:val="-2"/>
                <w:position w:val="1"/>
              </w:rPr>
              <w:t>：有效数据为三个字节</w:t>
            </w:r>
          </w:p>
          <w:p>
            <w:pPr>
              <w:pStyle w:val="TableText"/>
              <w:ind w:left="293"/>
              <w:spacing w:before="73" w:line="239" w:lineRule="exact"/>
              <w:rPr>
                <w:sz w:val="18"/>
                <w:szCs w:val="18"/>
              </w:rPr>
            </w:pPr>
            <w:r>
              <w:rPr>
                <w:rFonts w:ascii="Arial" w:hAnsi="Arial" w:eastAsia="Arial" w:cs="Arial"/>
                <w:sz w:val="18"/>
                <w:szCs w:val="18"/>
                <w:spacing w:val="-2"/>
                <w:position w:val="1"/>
              </w:rPr>
              <w:t>0x43</w:t>
            </w:r>
            <w:r>
              <w:rPr>
                <w:sz w:val="18"/>
                <w:szCs w:val="18"/>
                <w:spacing w:val="-2"/>
                <w:position w:val="1"/>
              </w:rPr>
              <w:t>：有效数据为四个字节</w:t>
            </w:r>
          </w:p>
          <w:p>
            <w:pPr>
              <w:pStyle w:val="TableText"/>
              <w:ind w:left="293"/>
              <w:spacing w:before="73" w:line="239" w:lineRule="exact"/>
              <w:rPr>
                <w:sz w:val="18"/>
                <w:szCs w:val="18"/>
              </w:rPr>
            </w:pPr>
            <w:r>
              <w:rPr>
                <w:rFonts w:ascii="Arial" w:hAnsi="Arial" w:eastAsia="Arial" w:cs="Arial"/>
                <w:sz w:val="18"/>
                <w:szCs w:val="18"/>
                <w:spacing w:val="-2"/>
                <w:position w:val="1"/>
              </w:rPr>
              <w:t>0x60</w:t>
            </w:r>
            <w:r>
              <w:rPr>
                <w:sz w:val="18"/>
                <w:szCs w:val="18"/>
                <w:spacing w:val="-2"/>
                <w:position w:val="1"/>
              </w:rPr>
              <w:t>：写入数据传送成功</w:t>
            </w:r>
          </w:p>
          <w:p>
            <w:pPr>
              <w:pStyle w:val="TableText"/>
              <w:ind w:left="293"/>
              <w:spacing w:before="73" w:line="239" w:lineRule="exact"/>
              <w:rPr>
                <w:sz w:val="18"/>
                <w:szCs w:val="18"/>
              </w:rPr>
            </w:pPr>
            <w:r>
              <w:rPr>
                <w:rFonts w:ascii="Arial" w:hAnsi="Arial" w:eastAsia="Arial" w:cs="Arial"/>
                <w:sz w:val="18"/>
                <w:szCs w:val="18"/>
                <w:spacing w:val="-2"/>
                <w:position w:val="1"/>
              </w:rPr>
              <w:t>0x80</w:t>
            </w:r>
            <w:r>
              <w:rPr>
                <w:sz w:val="18"/>
                <w:szCs w:val="18"/>
                <w:spacing w:val="-2"/>
                <w:position w:val="1"/>
              </w:rPr>
              <w:t>：写入数据传送中止</w:t>
            </w:r>
          </w:p>
        </w:tc>
      </w:tr>
      <w:tr>
        <w:trPr>
          <w:trHeight w:val="629" w:hRule="atLeast"/>
        </w:trPr>
        <w:tc>
          <w:tcPr>
            <w:tcW w:w="1248" w:type="dxa"/>
            <w:vAlign w:val="top"/>
          </w:tcPr>
          <w:p>
            <w:pPr>
              <w:ind w:left="333"/>
              <w:spacing w:before="192" w:line="239" w:lineRule="exact"/>
              <w:rPr>
                <w:rFonts w:ascii="Arial" w:hAnsi="Arial" w:eastAsia="Arial" w:cs="Arial"/>
                <w:sz w:val="18"/>
                <w:szCs w:val="18"/>
              </w:rPr>
            </w:pPr>
            <w:r>
              <w:rPr>
                <w:rFonts w:ascii="Arial" w:hAnsi="Arial" w:eastAsia="Arial" w:cs="Arial"/>
                <w:sz w:val="18"/>
                <w:szCs w:val="18"/>
                <w:spacing w:val="-2"/>
                <w:position w:val="1"/>
              </w:rPr>
              <w:t>0x0201</w:t>
            </w:r>
          </w:p>
        </w:tc>
        <w:tc>
          <w:tcPr>
            <w:tcW w:w="2209" w:type="dxa"/>
            <w:vAlign w:val="top"/>
          </w:tcPr>
          <w:p>
            <w:pPr>
              <w:pStyle w:val="TableText"/>
              <w:ind w:left="839"/>
              <w:spacing w:before="219" w:line="221" w:lineRule="auto"/>
              <w:rPr>
                <w:sz w:val="18"/>
                <w:szCs w:val="18"/>
              </w:rPr>
            </w:pPr>
            <w:r>
              <w:rPr>
                <w:sz w:val="18"/>
                <w:szCs w:val="18"/>
                <w:spacing w:val="-3"/>
              </w:rPr>
              <w:t>索引号</w:t>
            </w:r>
          </w:p>
        </w:tc>
        <w:tc>
          <w:tcPr>
            <w:tcW w:w="1209" w:type="dxa"/>
            <w:vAlign w:val="top"/>
          </w:tcPr>
          <w:p>
            <w:pPr>
              <w:rPr>
                <w:rFonts w:ascii="Arial"/>
                <w:sz w:val="21"/>
              </w:rPr>
            </w:pPr>
            <w:r/>
          </w:p>
        </w:tc>
        <w:tc>
          <w:tcPr>
            <w:tcW w:w="1229" w:type="dxa"/>
            <w:vAlign w:val="top"/>
          </w:tcPr>
          <w:p>
            <w:pPr>
              <w:ind w:left="203"/>
              <w:spacing w:before="36" w:line="239"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2"/>
              <w:spacing w:before="220" w:line="220" w:lineRule="auto"/>
              <w:rPr>
                <w:sz w:val="18"/>
                <w:szCs w:val="18"/>
              </w:rPr>
            </w:pPr>
            <w:r>
              <w:rPr>
                <w:sz w:val="18"/>
                <w:szCs w:val="18"/>
                <w:spacing w:val="-1"/>
              </w:rPr>
              <w:t>对象字典索引号</w:t>
            </w:r>
          </w:p>
        </w:tc>
      </w:tr>
      <w:tr>
        <w:trPr>
          <w:trHeight w:val="627" w:hRule="atLeast"/>
        </w:trPr>
        <w:tc>
          <w:tcPr>
            <w:tcW w:w="1248" w:type="dxa"/>
            <w:vAlign w:val="top"/>
          </w:tcPr>
          <w:p>
            <w:pPr>
              <w:ind w:left="333"/>
              <w:spacing w:before="191" w:line="240" w:lineRule="exact"/>
              <w:rPr>
                <w:rFonts w:ascii="Arial" w:hAnsi="Arial" w:eastAsia="Arial" w:cs="Arial"/>
                <w:sz w:val="18"/>
                <w:szCs w:val="18"/>
              </w:rPr>
            </w:pPr>
            <w:r>
              <w:rPr>
                <w:rFonts w:ascii="Arial" w:hAnsi="Arial" w:eastAsia="Arial" w:cs="Arial"/>
                <w:sz w:val="18"/>
                <w:szCs w:val="18"/>
                <w:spacing w:val="-2"/>
                <w:position w:val="1"/>
              </w:rPr>
              <w:t>0x0202</w:t>
            </w:r>
          </w:p>
        </w:tc>
        <w:tc>
          <w:tcPr>
            <w:tcW w:w="2209" w:type="dxa"/>
            <w:vAlign w:val="top"/>
          </w:tcPr>
          <w:p>
            <w:pPr>
              <w:pStyle w:val="TableText"/>
              <w:ind w:left="747"/>
              <w:spacing w:before="219" w:line="221" w:lineRule="auto"/>
              <w:rPr>
                <w:sz w:val="18"/>
                <w:szCs w:val="18"/>
              </w:rPr>
            </w:pPr>
            <w:r>
              <w:rPr>
                <w:sz w:val="18"/>
                <w:szCs w:val="18"/>
                <w:spacing w:val="-2"/>
              </w:rPr>
              <w:t>子索引号</w:t>
            </w:r>
          </w:p>
        </w:tc>
        <w:tc>
          <w:tcPr>
            <w:tcW w:w="1209" w:type="dxa"/>
            <w:vAlign w:val="top"/>
          </w:tcPr>
          <w:p>
            <w:pPr>
              <w:rPr>
                <w:rFonts w:ascii="Arial"/>
                <w:sz w:val="21"/>
              </w:rPr>
            </w:pPr>
            <w:r/>
          </w:p>
        </w:tc>
        <w:tc>
          <w:tcPr>
            <w:tcW w:w="1229" w:type="dxa"/>
            <w:vAlign w:val="top"/>
          </w:tcPr>
          <w:p>
            <w:pPr>
              <w:ind w:left="203"/>
              <w:spacing w:before="35" w:line="240"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2"/>
              <w:spacing w:before="219" w:line="220" w:lineRule="auto"/>
              <w:rPr>
                <w:sz w:val="18"/>
                <w:szCs w:val="18"/>
              </w:rPr>
            </w:pPr>
            <w:r>
              <w:rPr>
                <w:sz w:val="18"/>
                <w:szCs w:val="18"/>
                <w:spacing w:val="-1"/>
              </w:rPr>
              <w:t>对象字典子索引号</w:t>
            </w:r>
          </w:p>
        </w:tc>
      </w:tr>
      <w:tr>
        <w:trPr>
          <w:trHeight w:val="627" w:hRule="atLeast"/>
        </w:trPr>
        <w:tc>
          <w:tcPr>
            <w:tcW w:w="1248" w:type="dxa"/>
            <w:vAlign w:val="top"/>
          </w:tcPr>
          <w:p>
            <w:pPr>
              <w:ind w:left="333"/>
              <w:spacing w:before="193" w:line="239" w:lineRule="exact"/>
              <w:rPr>
                <w:rFonts w:ascii="Arial" w:hAnsi="Arial" w:eastAsia="Arial" w:cs="Arial"/>
                <w:sz w:val="18"/>
                <w:szCs w:val="18"/>
              </w:rPr>
            </w:pPr>
            <w:r>
              <w:rPr>
                <w:rFonts w:ascii="Arial" w:hAnsi="Arial" w:eastAsia="Arial" w:cs="Arial"/>
                <w:sz w:val="18"/>
                <w:szCs w:val="18"/>
                <w:spacing w:val="-2"/>
                <w:position w:val="1"/>
              </w:rPr>
              <w:t>0x0204</w:t>
            </w:r>
          </w:p>
        </w:tc>
        <w:tc>
          <w:tcPr>
            <w:tcW w:w="2209" w:type="dxa"/>
            <w:vAlign w:val="top"/>
          </w:tcPr>
          <w:p>
            <w:pPr>
              <w:pStyle w:val="TableText"/>
              <w:ind w:left="658"/>
              <w:spacing w:before="221" w:line="220" w:lineRule="auto"/>
              <w:rPr>
                <w:sz w:val="18"/>
                <w:szCs w:val="18"/>
              </w:rPr>
            </w:pPr>
            <w:r>
              <w:rPr>
                <w:sz w:val="18"/>
                <w:szCs w:val="18"/>
                <w:spacing w:val="-2"/>
              </w:rPr>
              <w:t>数据高半字</w:t>
            </w:r>
          </w:p>
        </w:tc>
        <w:tc>
          <w:tcPr>
            <w:tcW w:w="1209" w:type="dxa"/>
            <w:vAlign w:val="top"/>
          </w:tcPr>
          <w:p>
            <w:pPr>
              <w:ind w:left="571"/>
              <w:spacing w:before="245"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203"/>
              <w:spacing w:before="37" w:line="239"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4"/>
              <w:spacing w:before="194" w:line="240" w:lineRule="exact"/>
              <w:rPr>
                <w:sz w:val="18"/>
                <w:szCs w:val="18"/>
              </w:rPr>
            </w:pPr>
            <w:r>
              <w:rPr>
                <w:sz w:val="18"/>
                <w:szCs w:val="18"/>
                <w:spacing w:val="-2"/>
                <w:position w:val="1"/>
              </w:rPr>
              <w:t>数据第</w:t>
            </w:r>
            <w:r>
              <w:rPr>
                <w:sz w:val="18"/>
                <w:szCs w:val="18"/>
                <w:spacing w:val="-39"/>
                <w:position w:val="1"/>
              </w:rPr>
              <w:t xml:space="preserve"> </w:t>
            </w:r>
            <w:r>
              <w:rPr>
                <w:rFonts w:ascii="Arial" w:hAnsi="Arial" w:eastAsia="Arial" w:cs="Arial"/>
                <w:sz w:val="18"/>
                <w:szCs w:val="18"/>
                <w:spacing w:val="-2"/>
                <w:position w:val="1"/>
              </w:rPr>
              <w:t>3</w:t>
            </w:r>
            <w:r>
              <w:rPr>
                <w:sz w:val="18"/>
                <w:szCs w:val="18"/>
                <w:spacing w:val="-2"/>
                <w:position w:val="1"/>
              </w:rPr>
              <w:t>、</w:t>
            </w:r>
            <w:r>
              <w:rPr>
                <w:rFonts w:ascii="Arial" w:hAnsi="Arial" w:eastAsia="Arial" w:cs="Arial"/>
                <w:sz w:val="18"/>
                <w:szCs w:val="18"/>
                <w:spacing w:val="-2"/>
                <w:position w:val="1"/>
              </w:rPr>
              <w:t>4 </w:t>
            </w:r>
            <w:r>
              <w:rPr>
                <w:sz w:val="18"/>
                <w:szCs w:val="18"/>
                <w:spacing w:val="-2"/>
                <w:position w:val="1"/>
              </w:rPr>
              <w:t>字节</w:t>
            </w:r>
          </w:p>
        </w:tc>
      </w:tr>
      <w:tr>
        <w:trPr>
          <w:trHeight w:val="628" w:hRule="atLeast"/>
        </w:trPr>
        <w:tc>
          <w:tcPr>
            <w:tcW w:w="1248" w:type="dxa"/>
            <w:vAlign w:val="top"/>
          </w:tcPr>
          <w:p>
            <w:pPr>
              <w:ind w:left="333"/>
              <w:spacing w:before="196" w:line="239" w:lineRule="exact"/>
              <w:rPr>
                <w:rFonts w:ascii="Arial" w:hAnsi="Arial" w:eastAsia="Arial" w:cs="Arial"/>
                <w:sz w:val="18"/>
                <w:szCs w:val="18"/>
              </w:rPr>
            </w:pPr>
            <w:r>
              <w:rPr>
                <w:rFonts w:ascii="Arial" w:hAnsi="Arial" w:eastAsia="Arial" w:cs="Arial"/>
                <w:sz w:val="18"/>
                <w:szCs w:val="18"/>
                <w:spacing w:val="-2"/>
                <w:position w:val="1"/>
              </w:rPr>
              <w:t>0x0205</w:t>
            </w:r>
          </w:p>
        </w:tc>
        <w:tc>
          <w:tcPr>
            <w:tcW w:w="2209" w:type="dxa"/>
            <w:vAlign w:val="top"/>
          </w:tcPr>
          <w:p>
            <w:pPr>
              <w:pStyle w:val="TableText"/>
              <w:ind w:left="658"/>
              <w:spacing w:before="224" w:line="220" w:lineRule="auto"/>
              <w:rPr>
                <w:sz w:val="18"/>
                <w:szCs w:val="18"/>
              </w:rPr>
            </w:pPr>
            <w:r>
              <w:rPr>
                <w:sz w:val="18"/>
                <w:szCs w:val="18"/>
                <w:spacing w:val="-2"/>
              </w:rPr>
              <w:t>数据低半字</w:t>
            </w:r>
          </w:p>
        </w:tc>
        <w:tc>
          <w:tcPr>
            <w:tcW w:w="1209" w:type="dxa"/>
            <w:vAlign w:val="top"/>
          </w:tcPr>
          <w:p>
            <w:pPr>
              <w:ind w:left="571"/>
              <w:spacing w:before="248"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203"/>
              <w:spacing w:before="40" w:line="239" w:lineRule="exact"/>
              <w:rPr>
                <w:rFonts w:ascii="Arial" w:hAnsi="Arial" w:eastAsia="Arial" w:cs="Arial"/>
                <w:sz w:val="18"/>
                <w:szCs w:val="18"/>
              </w:rPr>
            </w:pPr>
            <w:r>
              <w:rPr>
                <w:rFonts w:ascii="Arial" w:hAnsi="Arial" w:eastAsia="Arial" w:cs="Arial"/>
                <w:sz w:val="18"/>
                <w:szCs w:val="18"/>
                <w:spacing w:val="-3"/>
                <w:position w:val="1"/>
              </w:rPr>
              <w:t>0x03</w:t>
            </w:r>
            <w:r>
              <w:rPr>
                <w:rFonts w:ascii="Arial" w:hAnsi="Arial" w:eastAsia="Arial" w:cs="Arial"/>
                <w:sz w:val="18"/>
                <w:szCs w:val="18"/>
                <w:spacing w:val="14"/>
                <w:position w:val="1"/>
              </w:rPr>
              <w:t xml:space="preserve"> </w:t>
            </w:r>
            <w:r>
              <w:rPr>
                <w:rFonts w:ascii="Arial" w:hAnsi="Arial" w:eastAsia="Arial" w:cs="Arial"/>
                <w:sz w:val="18"/>
                <w:szCs w:val="18"/>
                <w:spacing w:val="-3"/>
                <w:position w:val="1"/>
              </w:rPr>
              <w:t>0x06</w:t>
            </w:r>
          </w:p>
          <w:p>
            <w:pPr>
              <w:ind w:left="424"/>
              <w:spacing w:before="72" w:line="239" w:lineRule="exact"/>
              <w:rPr>
                <w:rFonts w:ascii="Arial" w:hAnsi="Arial" w:eastAsia="Arial" w:cs="Arial"/>
                <w:sz w:val="18"/>
                <w:szCs w:val="18"/>
              </w:rPr>
            </w:pPr>
            <w:r>
              <w:rPr>
                <w:rFonts w:ascii="Arial" w:hAnsi="Arial" w:eastAsia="Arial" w:cs="Arial"/>
                <w:sz w:val="18"/>
                <w:szCs w:val="18"/>
                <w:spacing w:val="-2"/>
                <w:position w:val="1"/>
              </w:rPr>
              <w:t>0x10</w:t>
            </w:r>
          </w:p>
        </w:tc>
        <w:tc>
          <w:tcPr>
            <w:tcW w:w="2637" w:type="dxa"/>
            <w:vAlign w:val="top"/>
          </w:tcPr>
          <w:p>
            <w:pPr>
              <w:pStyle w:val="TableText"/>
              <w:ind w:left="114"/>
              <w:spacing w:before="224" w:line="220" w:lineRule="auto"/>
              <w:rPr>
                <w:sz w:val="18"/>
                <w:szCs w:val="18"/>
              </w:rPr>
            </w:pPr>
            <w:r>
              <w:rPr>
                <w:sz w:val="18"/>
                <w:szCs w:val="18"/>
                <w:spacing w:val="-4"/>
              </w:rPr>
              <w:t>数据第</w:t>
            </w:r>
            <w:r>
              <w:rPr>
                <w:sz w:val="18"/>
                <w:szCs w:val="18"/>
                <w:spacing w:val="-21"/>
              </w:rPr>
              <w:t xml:space="preserve"> </w:t>
            </w:r>
            <w:r>
              <w:rPr>
                <w:rFonts w:ascii="Arial" w:hAnsi="Arial" w:eastAsia="Arial" w:cs="Arial"/>
                <w:sz w:val="18"/>
                <w:szCs w:val="18"/>
                <w:spacing w:val="-4"/>
              </w:rPr>
              <w:t>1</w:t>
            </w:r>
            <w:r>
              <w:rPr>
                <w:sz w:val="18"/>
                <w:szCs w:val="18"/>
                <w:spacing w:val="-4"/>
              </w:rPr>
              <w:t>、</w:t>
            </w:r>
            <w:r>
              <w:rPr>
                <w:rFonts w:ascii="Arial" w:hAnsi="Arial" w:eastAsia="Arial" w:cs="Arial"/>
                <w:sz w:val="18"/>
                <w:szCs w:val="18"/>
                <w:spacing w:val="-4"/>
              </w:rPr>
              <w:t>2 </w:t>
            </w:r>
            <w:r>
              <w:rPr>
                <w:sz w:val="18"/>
                <w:szCs w:val="18"/>
                <w:spacing w:val="-4"/>
              </w:rPr>
              <w:t>字节</w:t>
            </w:r>
          </w:p>
        </w:tc>
      </w:tr>
      <w:tr>
        <w:trPr>
          <w:trHeight w:val="1566" w:hRule="atLeast"/>
        </w:trPr>
        <w:tc>
          <w:tcPr>
            <w:tcW w:w="1248" w:type="dxa"/>
            <w:vAlign w:val="top"/>
          </w:tcPr>
          <w:p>
            <w:pPr>
              <w:spacing w:line="304" w:lineRule="auto"/>
              <w:rPr>
                <w:rFonts w:ascii="Arial"/>
                <w:sz w:val="21"/>
              </w:rPr>
            </w:pPr>
            <w:r/>
          </w:p>
          <w:p>
            <w:pPr>
              <w:spacing w:line="305" w:lineRule="auto"/>
              <w:rPr>
                <w:rFonts w:ascii="Arial"/>
                <w:sz w:val="21"/>
              </w:rPr>
            </w:pPr>
            <w:r/>
          </w:p>
          <w:p>
            <w:pPr>
              <w:ind w:left="333"/>
              <w:spacing w:before="52" w:line="239" w:lineRule="exact"/>
              <w:rPr>
                <w:rFonts w:ascii="Arial" w:hAnsi="Arial" w:eastAsia="Arial" w:cs="Arial"/>
                <w:sz w:val="18"/>
                <w:szCs w:val="18"/>
              </w:rPr>
            </w:pPr>
            <w:r>
              <w:rPr>
                <w:rFonts w:ascii="Arial" w:hAnsi="Arial" w:eastAsia="Arial" w:cs="Arial"/>
                <w:sz w:val="18"/>
                <w:szCs w:val="18"/>
                <w:spacing w:val="-2"/>
                <w:position w:val="1"/>
              </w:rPr>
              <w:t>0x0206</w:t>
            </w:r>
          </w:p>
        </w:tc>
        <w:tc>
          <w:tcPr>
            <w:tcW w:w="2209" w:type="dxa"/>
            <w:vAlign w:val="top"/>
          </w:tcPr>
          <w:p>
            <w:pPr>
              <w:spacing w:line="314" w:lineRule="auto"/>
              <w:rPr>
                <w:rFonts w:ascii="Arial"/>
                <w:sz w:val="21"/>
              </w:rPr>
            </w:pPr>
            <w:r/>
          </w:p>
          <w:p>
            <w:pPr>
              <w:spacing w:line="315" w:lineRule="auto"/>
              <w:rPr>
                <w:rFonts w:ascii="Arial"/>
                <w:sz w:val="21"/>
              </w:rPr>
            </w:pPr>
            <w:r/>
          </w:p>
          <w:p>
            <w:pPr>
              <w:pStyle w:val="TableText"/>
              <w:ind w:left="747"/>
              <w:spacing w:before="59" w:line="220" w:lineRule="auto"/>
              <w:rPr>
                <w:sz w:val="18"/>
                <w:szCs w:val="18"/>
              </w:rPr>
            </w:pPr>
            <w:r>
              <w:rPr>
                <w:sz w:val="18"/>
                <w:szCs w:val="18"/>
                <w:spacing w:val="-2"/>
              </w:rPr>
              <w:t>应用命令</w:t>
            </w:r>
          </w:p>
        </w:tc>
        <w:tc>
          <w:tcPr>
            <w:tcW w:w="1209" w:type="dxa"/>
            <w:vAlign w:val="top"/>
          </w:tcPr>
          <w:p>
            <w:pPr>
              <w:spacing w:line="330" w:lineRule="auto"/>
              <w:rPr>
                <w:rFonts w:ascii="Arial"/>
                <w:sz w:val="21"/>
              </w:rPr>
            </w:pPr>
            <w:r/>
          </w:p>
          <w:p>
            <w:pPr>
              <w:spacing w:line="330" w:lineRule="auto"/>
              <w:rPr>
                <w:rFonts w:ascii="Arial"/>
                <w:sz w:val="21"/>
              </w:rPr>
            </w:pPr>
            <w:r/>
          </w:p>
          <w:p>
            <w:pPr>
              <w:ind w:left="571"/>
              <w:spacing w:before="52"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spacing w:line="304" w:lineRule="auto"/>
              <w:rPr>
                <w:rFonts w:ascii="Arial"/>
                <w:sz w:val="21"/>
              </w:rPr>
            </w:pPr>
            <w:r/>
          </w:p>
          <w:p>
            <w:pPr>
              <w:spacing w:line="305" w:lineRule="auto"/>
              <w:rPr>
                <w:rFonts w:ascii="Arial"/>
                <w:sz w:val="21"/>
              </w:rPr>
            </w:pPr>
            <w:r/>
          </w:p>
          <w:p>
            <w:pPr>
              <w:ind w:left="424"/>
              <w:spacing w:before="52" w:line="239"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pStyle w:val="TableText"/>
              <w:ind w:left="112" w:right="107"/>
              <w:spacing w:before="69" w:line="305" w:lineRule="auto"/>
              <w:jc w:val="both"/>
              <w:rPr>
                <w:sz w:val="18"/>
                <w:szCs w:val="18"/>
              </w:rPr>
            </w:pPr>
            <w:r>
              <w:rPr>
                <w:sz w:val="18"/>
                <w:szCs w:val="18"/>
                <w:spacing w:val="5"/>
              </w:rPr>
              <w:t>应用以上寄存器写入值对应的</w:t>
            </w:r>
            <w:r>
              <w:rPr>
                <w:sz w:val="18"/>
                <w:szCs w:val="18"/>
                <w:spacing w:val="1"/>
              </w:rPr>
              <w:t>命令；若由 </w:t>
            </w:r>
            <w:r>
              <w:rPr>
                <w:rFonts w:ascii="Arial" w:hAnsi="Arial" w:eastAsia="Arial" w:cs="Arial"/>
                <w:sz w:val="18"/>
                <w:szCs w:val="18"/>
                <w:spacing w:val="1"/>
              </w:rPr>
              <w:t>0x10  </w:t>
            </w:r>
            <w:r>
              <w:rPr>
                <w:sz w:val="18"/>
                <w:szCs w:val="18"/>
                <w:spacing w:val="1"/>
              </w:rPr>
              <w:t>功能码操作</w:t>
            </w:r>
            <w:r>
              <w:rPr>
                <w:rFonts w:ascii="Arial" w:hAnsi="Arial" w:eastAsia="Arial" w:cs="Arial"/>
                <w:sz w:val="18"/>
                <w:szCs w:val="18"/>
                <w:spacing w:val="-1"/>
              </w:rPr>
              <w:t>0x0200~0x0205</w:t>
            </w:r>
            <w:r>
              <w:rPr>
                <w:rFonts w:ascii="Arial" w:hAnsi="Arial" w:eastAsia="Arial" w:cs="Arial"/>
                <w:sz w:val="18"/>
                <w:szCs w:val="18"/>
                <w:spacing w:val="13"/>
                <w:w w:val="101"/>
              </w:rPr>
              <w:t xml:space="preserve"> </w:t>
            </w:r>
            <w:r>
              <w:rPr>
                <w:sz w:val="18"/>
                <w:szCs w:val="18"/>
                <w:spacing w:val="-1"/>
              </w:rPr>
              <w:t>寄存器，则自</w:t>
            </w:r>
            <w:r>
              <w:rPr>
                <w:sz w:val="18"/>
                <w:szCs w:val="18"/>
                <w:spacing w:val="5"/>
              </w:rPr>
              <w:t>动应用命令，无须操作此寄存</w:t>
            </w:r>
            <w:r>
              <w:rPr>
                <w:sz w:val="18"/>
                <w:szCs w:val="18"/>
                <w:spacing w:val="-8"/>
              </w:rPr>
              <w:t>器。</w:t>
            </w:r>
          </w:p>
        </w:tc>
      </w:tr>
    </w:tbl>
    <w:p>
      <w:pPr>
        <w:ind w:left="129" w:right="111" w:firstLine="422"/>
        <w:spacing w:before="49" w:line="274" w:lineRule="auto"/>
        <w:rPr>
          <w:rFonts w:ascii="KaiTi" w:hAnsi="KaiTi" w:eastAsia="KaiTi" w:cs="KaiTi"/>
          <w:sz w:val="21"/>
          <w:szCs w:val="21"/>
        </w:rPr>
      </w:pPr>
      <w:r>
        <w:rPr>
          <w:rFonts w:ascii="KaiTi" w:hAnsi="KaiTi" w:eastAsia="KaiTi" w:cs="KaiTi"/>
          <w:sz w:val="21"/>
          <w:szCs w:val="21"/>
          <w:spacing w:val="-1"/>
        </w:rPr>
        <w:t>注：485</w:t>
      </w:r>
      <w:r>
        <w:rPr>
          <w:rFonts w:ascii="KaiTi" w:hAnsi="KaiTi" w:eastAsia="KaiTi" w:cs="KaiTi"/>
          <w:sz w:val="21"/>
          <w:szCs w:val="21"/>
          <w:spacing w:val="-29"/>
        </w:rPr>
        <w:t xml:space="preserve"> </w:t>
      </w:r>
      <w:r>
        <w:rPr>
          <w:rFonts w:ascii="KaiTi" w:hAnsi="KaiTi" w:eastAsia="KaiTi" w:cs="KaiTi"/>
          <w:sz w:val="21"/>
          <w:szCs w:val="21"/>
          <w:spacing w:val="-1"/>
        </w:rPr>
        <w:t>通讯方式下可通过以上</w:t>
      </w:r>
      <w:r>
        <w:rPr>
          <w:rFonts w:ascii="KaiTi" w:hAnsi="KaiTi" w:eastAsia="KaiTi" w:cs="KaiTi"/>
          <w:sz w:val="21"/>
          <w:szCs w:val="21"/>
          <w:spacing w:val="-31"/>
        </w:rPr>
        <w:t xml:space="preserve"> </w:t>
      </w:r>
      <w:r>
        <w:rPr>
          <w:rFonts w:ascii="KaiTi" w:hAnsi="KaiTi" w:eastAsia="KaiTi" w:cs="KaiTi"/>
          <w:sz w:val="21"/>
          <w:szCs w:val="21"/>
          <w:spacing w:val="-1"/>
        </w:rPr>
        <w:t>Modbus</w:t>
      </w:r>
      <w:r>
        <w:rPr>
          <w:rFonts w:ascii="KaiTi" w:hAnsi="KaiTi" w:eastAsia="KaiTi" w:cs="KaiTi"/>
          <w:sz w:val="21"/>
          <w:szCs w:val="21"/>
          <w:spacing w:val="-23"/>
        </w:rPr>
        <w:t xml:space="preserve"> </w:t>
      </w:r>
      <w:r>
        <w:rPr>
          <w:rFonts w:ascii="KaiTi" w:hAnsi="KaiTi" w:eastAsia="KaiTi" w:cs="KaiTi"/>
          <w:sz w:val="21"/>
          <w:szCs w:val="21"/>
          <w:spacing w:val="-1"/>
        </w:rPr>
        <w:t>寄存</w:t>
      </w:r>
      <w:r>
        <w:rPr>
          <w:rFonts w:ascii="KaiTi" w:hAnsi="KaiTi" w:eastAsia="KaiTi" w:cs="KaiTi"/>
          <w:sz w:val="21"/>
          <w:szCs w:val="21"/>
          <w:spacing w:val="-2"/>
        </w:rPr>
        <w:t>器访问</w:t>
      </w:r>
      <w:r>
        <w:rPr>
          <w:rFonts w:ascii="KaiTi" w:hAnsi="KaiTi" w:eastAsia="KaiTi" w:cs="KaiTi"/>
          <w:sz w:val="21"/>
          <w:szCs w:val="21"/>
          <w:spacing w:val="-31"/>
        </w:rPr>
        <w:t xml:space="preserve"> </w:t>
      </w:r>
      <w:r>
        <w:rPr>
          <w:rFonts w:ascii="KaiTi" w:hAnsi="KaiTi" w:eastAsia="KaiTi" w:cs="KaiTi"/>
          <w:sz w:val="21"/>
          <w:szCs w:val="21"/>
          <w:spacing w:val="-2"/>
        </w:rPr>
        <w:t>CANopen</w:t>
      </w:r>
      <w:r>
        <w:rPr>
          <w:rFonts w:ascii="KaiTi" w:hAnsi="KaiTi" w:eastAsia="KaiTi" w:cs="KaiTi"/>
          <w:sz w:val="21"/>
          <w:szCs w:val="21"/>
          <w:spacing w:val="-33"/>
        </w:rPr>
        <w:t xml:space="preserve"> </w:t>
      </w:r>
      <w:r>
        <w:rPr>
          <w:rFonts w:ascii="KaiTi" w:hAnsi="KaiTi" w:eastAsia="KaiTi" w:cs="KaiTi"/>
          <w:sz w:val="21"/>
          <w:szCs w:val="21"/>
          <w:spacing w:val="-2"/>
        </w:rPr>
        <w:t>对象字典。在写入命令、</w:t>
      </w:r>
      <w:r>
        <w:rPr>
          <w:rFonts w:ascii="KaiTi" w:hAnsi="KaiTi" w:eastAsia="KaiTi" w:cs="KaiTi"/>
          <w:sz w:val="21"/>
          <w:szCs w:val="21"/>
          <w:spacing w:val="-5"/>
        </w:rPr>
        <w:t>索引号、子索引号和数据并应用命令后，</w:t>
      </w:r>
      <w:r>
        <w:rPr>
          <w:rFonts w:ascii="KaiTi" w:hAnsi="KaiTi" w:eastAsia="KaiTi" w:cs="KaiTi"/>
          <w:sz w:val="21"/>
          <w:szCs w:val="21"/>
          <w:spacing w:val="-5"/>
        </w:rPr>
        <w:t xml:space="preserve"> </w:t>
      </w:r>
      <w:r>
        <w:rPr>
          <w:rFonts w:ascii="KaiTi" w:hAnsi="KaiTi" w:eastAsia="KaiTi" w:cs="KaiTi"/>
          <w:sz w:val="21"/>
          <w:szCs w:val="21"/>
          <w:spacing w:val="-5"/>
        </w:rPr>
        <w:t>通过读取以上寄存器可获得返回状态和数</w:t>
      </w:r>
      <w:r>
        <w:rPr>
          <w:rFonts w:ascii="KaiTi" w:hAnsi="KaiTi" w:eastAsia="KaiTi" w:cs="KaiTi"/>
          <w:sz w:val="21"/>
          <w:szCs w:val="21"/>
          <w:spacing w:val="-6"/>
        </w:rPr>
        <w:t>据。数据</w:t>
      </w:r>
      <w:r>
        <w:rPr>
          <w:rFonts w:ascii="KaiTi" w:hAnsi="KaiTi" w:eastAsia="KaiTi" w:cs="KaiTi"/>
          <w:sz w:val="21"/>
          <w:szCs w:val="21"/>
          <w:spacing w:val="-3"/>
        </w:rPr>
        <w:t>长度大于</w:t>
      </w:r>
      <w:r>
        <w:rPr>
          <w:rFonts w:ascii="KaiTi" w:hAnsi="KaiTi" w:eastAsia="KaiTi" w:cs="KaiTi"/>
          <w:sz w:val="21"/>
          <w:szCs w:val="21"/>
          <w:spacing w:val="-36"/>
        </w:rPr>
        <w:t xml:space="preserve"> </w:t>
      </w:r>
      <w:r>
        <w:rPr>
          <w:rFonts w:ascii="KaiTi" w:hAnsi="KaiTi" w:eastAsia="KaiTi" w:cs="KaiTi"/>
          <w:sz w:val="21"/>
          <w:szCs w:val="21"/>
          <w:spacing w:val="-3"/>
        </w:rPr>
        <w:t>4</w:t>
      </w:r>
      <w:r>
        <w:rPr>
          <w:rFonts w:ascii="KaiTi" w:hAnsi="KaiTi" w:eastAsia="KaiTi" w:cs="KaiTi"/>
          <w:sz w:val="21"/>
          <w:szCs w:val="21"/>
          <w:spacing w:val="-49"/>
        </w:rPr>
        <w:t xml:space="preserve"> </w:t>
      </w:r>
      <w:r>
        <w:rPr>
          <w:rFonts w:ascii="KaiTi" w:hAnsi="KaiTi" w:eastAsia="KaiTi" w:cs="KaiTi"/>
          <w:sz w:val="21"/>
          <w:szCs w:val="21"/>
          <w:spacing w:val="-3"/>
        </w:rPr>
        <w:t>个字节的对象无法通过此方式访问。</w:t>
      </w:r>
    </w:p>
    <w:p>
      <w:pPr>
        <w:pStyle w:val="BodyText"/>
        <w:ind w:left="123"/>
        <w:spacing w:before="142" w:line="222" w:lineRule="auto"/>
        <w:rPr>
          <w:rFonts w:ascii="SimHei" w:hAnsi="SimHei" w:eastAsia="SimHei" w:cs="SimHei"/>
          <w:sz w:val="24"/>
          <w:szCs w:val="24"/>
        </w:rPr>
      </w:pPr>
      <w:r>
        <w:rPr>
          <w:sz w:val="24"/>
          <w:szCs w:val="24"/>
          <w:b/>
          <w:bCs/>
          <w:spacing w:val="-2"/>
        </w:rPr>
        <w:t>5.3.14 </w:t>
      </w:r>
      <w:r>
        <w:rPr>
          <w:rFonts w:ascii="SimHei" w:hAnsi="SimHei" w:eastAsia="SimHei" w:cs="SimHei"/>
          <w:sz w:val="24"/>
          <w:szCs w:val="24"/>
          <w:b/>
          <w:bCs/>
          <w:spacing w:val="-2"/>
        </w:rPr>
        <w:t>配置参数存储寄存器</w:t>
      </w:r>
    </w:p>
    <w:p>
      <w:pPr>
        <w:spacing w:line="144"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8"/>
        <w:gridCol w:w="2209"/>
        <w:gridCol w:w="1209"/>
        <w:gridCol w:w="1229"/>
        <w:gridCol w:w="2637"/>
      </w:tblGrid>
      <w:tr>
        <w:trPr>
          <w:trHeight w:val="322" w:hRule="atLeast"/>
        </w:trPr>
        <w:tc>
          <w:tcPr>
            <w:shd w:val="clear" w:fill="E6E6E6"/>
            <w:tcW w:w="1248" w:type="dxa"/>
            <w:vAlign w:val="top"/>
          </w:tcPr>
          <w:p>
            <w:pPr>
              <w:pStyle w:val="TableText"/>
              <w:ind w:left="182"/>
              <w:spacing w:before="72" w:line="220" w:lineRule="auto"/>
              <w:rPr>
                <w:sz w:val="18"/>
                <w:szCs w:val="18"/>
              </w:rPr>
            </w:pPr>
            <w:r>
              <w:rPr>
                <w:sz w:val="18"/>
                <w:szCs w:val="18"/>
                <w:b/>
                <w:bCs/>
                <w:spacing w:val="-4"/>
              </w:rPr>
              <w:t>寄存器地址</w:t>
            </w:r>
          </w:p>
        </w:tc>
        <w:tc>
          <w:tcPr>
            <w:shd w:val="clear" w:fill="E6E6E6"/>
            <w:tcW w:w="2209" w:type="dxa"/>
            <w:vAlign w:val="top"/>
          </w:tcPr>
          <w:p>
            <w:pPr>
              <w:pStyle w:val="TableText"/>
              <w:ind w:left="928"/>
              <w:spacing w:before="72" w:line="222" w:lineRule="auto"/>
              <w:rPr>
                <w:sz w:val="18"/>
                <w:szCs w:val="18"/>
              </w:rPr>
            </w:pPr>
            <w:r>
              <w:rPr>
                <w:sz w:val="18"/>
                <w:szCs w:val="18"/>
                <w:b/>
                <w:bCs/>
                <w:spacing w:val="-4"/>
              </w:rPr>
              <w:t>描述</w:t>
            </w:r>
          </w:p>
        </w:tc>
        <w:tc>
          <w:tcPr>
            <w:shd w:val="clear" w:fill="E6E6E6"/>
            <w:tcW w:w="1209" w:type="dxa"/>
            <w:vAlign w:val="top"/>
          </w:tcPr>
          <w:p>
            <w:pPr>
              <w:pStyle w:val="TableText"/>
              <w:ind w:left="249"/>
              <w:spacing w:before="72" w:line="220" w:lineRule="auto"/>
              <w:rPr>
                <w:sz w:val="18"/>
                <w:szCs w:val="18"/>
              </w:rPr>
            </w:pPr>
            <w:r>
              <w:rPr>
                <w:sz w:val="18"/>
                <w:szCs w:val="18"/>
                <w:b/>
                <w:bCs/>
                <w:spacing w:val="-4"/>
              </w:rPr>
              <w:t>取值范围</w:t>
            </w:r>
          </w:p>
        </w:tc>
        <w:tc>
          <w:tcPr>
            <w:shd w:val="clear" w:fill="E6E6E6"/>
            <w:tcW w:w="1229" w:type="dxa"/>
            <w:vAlign w:val="top"/>
          </w:tcPr>
          <w:p>
            <w:pPr>
              <w:pStyle w:val="TableText"/>
              <w:ind w:left="167"/>
              <w:spacing w:before="72" w:line="220" w:lineRule="auto"/>
              <w:rPr>
                <w:sz w:val="18"/>
                <w:szCs w:val="18"/>
              </w:rPr>
            </w:pPr>
            <w:r>
              <w:rPr>
                <w:sz w:val="18"/>
                <w:szCs w:val="18"/>
                <w:b/>
                <w:bCs/>
                <w:spacing w:val="-3"/>
              </w:rPr>
              <w:t>支持功能码</w:t>
            </w:r>
          </w:p>
        </w:tc>
        <w:tc>
          <w:tcPr>
            <w:shd w:val="clear" w:fill="E6E6E6"/>
            <w:tcW w:w="2637" w:type="dxa"/>
            <w:vAlign w:val="top"/>
          </w:tcPr>
          <w:p>
            <w:pPr>
              <w:pStyle w:val="TableText"/>
              <w:ind w:left="1143"/>
              <w:spacing w:before="71" w:line="222" w:lineRule="auto"/>
              <w:rPr>
                <w:sz w:val="18"/>
                <w:szCs w:val="18"/>
              </w:rPr>
            </w:pPr>
            <w:r>
              <w:rPr>
                <w:sz w:val="18"/>
                <w:szCs w:val="18"/>
                <w:b/>
                <w:bCs/>
                <w:spacing w:val="-4"/>
              </w:rPr>
              <w:t>备注</w:t>
            </w:r>
          </w:p>
        </w:tc>
      </w:tr>
      <w:tr>
        <w:trPr>
          <w:trHeight w:val="316" w:hRule="atLeast"/>
        </w:trPr>
        <w:tc>
          <w:tcPr>
            <w:tcW w:w="1248" w:type="dxa"/>
            <w:vAlign w:val="top"/>
          </w:tcPr>
          <w:p>
            <w:pPr>
              <w:ind w:left="333"/>
              <w:spacing w:before="38" w:line="240" w:lineRule="exact"/>
              <w:rPr>
                <w:rFonts w:ascii="Arial" w:hAnsi="Arial" w:eastAsia="Arial" w:cs="Arial"/>
                <w:sz w:val="18"/>
                <w:szCs w:val="18"/>
              </w:rPr>
            </w:pPr>
            <w:r>
              <w:rPr>
                <w:rFonts w:ascii="Arial" w:hAnsi="Arial" w:eastAsia="Arial" w:cs="Arial"/>
                <w:sz w:val="18"/>
                <w:szCs w:val="18"/>
                <w:spacing w:val="-2"/>
                <w:position w:val="1"/>
              </w:rPr>
              <w:t>0x0170</w:t>
            </w:r>
          </w:p>
        </w:tc>
        <w:tc>
          <w:tcPr>
            <w:tcW w:w="2209" w:type="dxa"/>
            <w:vAlign w:val="top"/>
          </w:tcPr>
          <w:p>
            <w:pPr>
              <w:pStyle w:val="TableText"/>
              <w:ind w:left="116"/>
              <w:spacing w:before="66" w:line="220" w:lineRule="auto"/>
              <w:rPr>
                <w:sz w:val="18"/>
                <w:szCs w:val="18"/>
              </w:rPr>
            </w:pPr>
            <w:r>
              <w:rPr>
                <w:sz w:val="18"/>
                <w:szCs w:val="18"/>
                <w:spacing w:val="-1"/>
              </w:rPr>
              <w:t>存储稳速和信号配置参数</w:t>
            </w:r>
          </w:p>
        </w:tc>
        <w:tc>
          <w:tcPr>
            <w:tcW w:w="1209" w:type="dxa"/>
            <w:vAlign w:val="top"/>
          </w:tcPr>
          <w:p>
            <w:pPr>
              <w:ind w:left="571"/>
              <w:spacing w:before="90"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424"/>
              <w:spacing w:before="38" w:line="240"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rPr>
                <w:rFonts w:ascii="Arial"/>
                <w:sz w:val="21"/>
              </w:rPr>
            </w:pPr>
            <w:r/>
          </w:p>
        </w:tc>
      </w:tr>
      <w:tr>
        <w:trPr>
          <w:trHeight w:val="316" w:hRule="atLeast"/>
        </w:trPr>
        <w:tc>
          <w:tcPr>
            <w:tcW w:w="1248" w:type="dxa"/>
            <w:vAlign w:val="top"/>
          </w:tcPr>
          <w:p>
            <w:pPr>
              <w:ind w:left="333"/>
              <w:spacing w:before="39" w:line="240" w:lineRule="exact"/>
              <w:rPr>
                <w:rFonts w:ascii="Arial" w:hAnsi="Arial" w:eastAsia="Arial" w:cs="Arial"/>
                <w:sz w:val="18"/>
                <w:szCs w:val="18"/>
              </w:rPr>
            </w:pPr>
            <w:r>
              <w:rPr>
                <w:rFonts w:ascii="Arial" w:hAnsi="Arial" w:eastAsia="Arial" w:cs="Arial"/>
                <w:sz w:val="18"/>
                <w:szCs w:val="18"/>
                <w:spacing w:val="-2"/>
                <w:position w:val="1"/>
              </w:rPr>
              <w:t>0x0180</w:t>
            </w:r>
          </w:p>
        </w:tc>
        <w:tc>
          <w:tcPr>
            <w:tcW w:w="2209" w:type="dxa"/>
            <w:vAlign w:val="top"/>
          </w:tcPr>
          <w:p>
            <w:pPr>
              <w:pStyle w:val="TableText"/>
              <w:ind w:left="386"/>
              <w:spacing w:before="67" w:line="220" w:lineRule="auto"/>
              <w:rPr>
                <w:sz w:val="18"/>
                <w:szCs w:val="18"/>
              </w:rPr>
            </w:pPr>
            <w:r>
              <w:rPr>
                <w:sz w:val="18"/>
                <w:szCs w:val="18"/>
                <w:spacing w:val="-1"/>
              </w:rPr>
              <w:t>存储系统配置参数</w:t>
            </w:r>
          </w:p>
        </w:tc>
        <w:tc>
          <w:tcPr>
            <w:tcW w:w="1209" w:type="dxa"/>
            <w:vAlign w:val="top"/>
          </w:tcPr>
          <w:p>
            <w:pPr>
              <w:ind w:left="571"/>
              <w:spacing w:before="91"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424"/>
              <w:spacing w:before="39" w:line="240"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rPr>
                <w:rFonts w:ascii="Arial"/>
                <w:sz w:val="21"/>
              </w:rPr>
            </w:pPr>
            <w:r/>
          </w:p>
        </w:tc>
      </w:tr>
      <w:tr>
        <w:trPr>
          <w:trHeight w:val="317" w:hRule="atLeast"/>
        </w:trPr>
        <w:tc>
          <w:tcPr>
            <w:tcW w:w="1248" w:type="dxa"/>
            <w:vAlign w:val="top"/>
          </w:tcPr>
          <w:p>
            <w:pPr>
              <w:ind w:left="333"/>
              <w:spacing w:before="41" w:line="239" w:lineRule="exact"/>
              <w:rPr>
                <w:rFonts w:ascii="Arial" w:hAnsi="Arial" w:eastAsia="Arial" w:cs="Arial"/>
                <w:sz w:val="18"/>
                <w:szCs w:val="18"/>
              </w:rPr>
            </w:pPr>
            <w:r>
              <w:rPr>
                <w:rFonts w:ascii="Arial" w:hAnsi="Arial" w:eastAsia="Arial" w:cs="Arial"/>
                <w:sz w:val="18"/>
                <w:szCs w:val="18"/>
                <w:spacing w:val="-2"/>
                <w:position w:val="1"/>
              </w:rPr>
              <w:t>0x01a0</w:t>
            </w:r>
          </w:p>
        </w:tc>
        <w:tc>
          <w:tcPr>
            <w:tcW w:w="2209" w:type="dxa"/>
            <w:vAlign w:val="top"/>
          </w:tcPr>
          <w:p>
            <w:pPr>
              <w:pStyle w:val="TableText"/>
              <w:ind w:left="386"/>
              <w:spacing w:before="69" w:line="220" w:lineRule="auto"/>
              <w:rPr>
                <w:sz w:val="18"/>
                <w:szCs w:val="18"/>
              </w:rPr>
            </w:pPr>
            <w:r>
              <w:rPr>
                <w:sz w:val="18"/>
                <w:szCs w:val="18"/>
                <w:spacing w:val="-1"/>
              </w:rPr>
              <w:t>存储预设速度参数</w:t>
            </w:r>
          </w:p>
        </w:tc>
        <w:tc>
          <w:tcPr>
            <w:tcW w:w="1209" w:type="dxa"/>
            <w:vAlign w:val="top"/>
          </w:tcPr>
          <w:p>
            <w:pPr>
              <w:ind w:left="571"/>
              <w:spacing w:before="93"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424"/>
              <w:spacing w:before="41" w:line="239"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rPr>
                <w:rFonts w:ascii="Arial"/>
                <w:sz w:val="21"/>
              </w:rPr>
            </w:pPr>
            <w:r/>
          </w:p>
        </w:tc>
      </w:tr>
      <w:tr>
        <w:trPr>
          <w:trHeight w:val="316" w:hRule="atLeast"/>
        </w:trPr>
        <w:tc>
          <w:tcPr>
            <w:tcW w:w="1248" w:type="dxa"/>
            <w:vAlign w:val="top"/>
          </w:tcPr>
          <w:p>
            <w:pPr>
              <w:ind w:left="333"/>
              <w:spacing w:before="40" w:line="240" w:lineRule="exact"/>
              <w:rPr>
                <w:rFonts w:ascii="Arial" w:hAnsi="Arial" w:eastAsia="Arial" w:cs="Arial"/>
                <w:sz w:val="18"/>
                <w:szCs w:val="18"/>
              </w:rPr>
            </w:pPr>
            <w:r>
              <w:rPr>
                <w:rFonts w:ascii="Arial" w:hAnsi="Arial" w:eastAsia="Arial" w:cs="Arial"/>
                <w:sz w:val="18"/>
                <w:szCs w:val="18"/>
                <w:spacing w:val="-2"/>
                <w:position w:val="1"/>
              </w:rPr>
              <w:t>0x0190</w:t>
            </w:r>
          </w:p>
        </w:tc>
        <w:tc>
          <w:tcPr>
            <w:tcW w:w="2209" w:type="dxa"/>
            <w:vAlign w:val="top"/>
          </w:tcPr>
          <w:p>
            <w:pPr>
              <w:pStyle w:val="TableText"/>
              <w:ind w:left="192"/>
              <w:spacing w:before="68" w:line="220" w:lineRule="auto"/>
              <w:rPr>
                <w:sz w:val="18"/>
                <w:szCs w:val="18"/>
              </w:rPr>
            </w:pPr>
            <w:r>
              <w:rPr>
                <w:sz w:val="18"/>
                <w:szCs w:val="18"/>
                <w:spacing w:val="-2"/>
              </w:rPr>
              <w:t>存储闭环调速</w:t>
            </w:r>
            <w:r>
              <w:rPr>
                <w:sz w:val="18"/>
                <w:szCs w:val="18"/>
                <w:spacing w:val="-31"/>
              </w:rPr>
              <w:t xml:space="preserve"> </w:t>
            </w:r>
            <w:r>
              <w:rPr>
                <w:rFonts w:ascii="Arial" w:hAnsi="Arial" w:eastAsia="Arial" w:cs="Arial"/>
                <w:sz w:val="18"/>
                <w:szCs w:val="18"/>
                <w:spacing w:val="-2"/>
              </w:rPr>
              <w:t>PID </w:t>
            </w:r>
            <w:r>
              <w:rPr>
                <w:sz w:val="18"/>
                <w:szCs w:val="18"/>
                <w:spacing w:val="-2"/>
              </w:rPr>
              <w:t>参数</w:t>
            </w:r>
          </w:p>
        </w:tc>
        <w:tc>
          <w:tcPr>
            <w:tcW w:w="1209" w:type="dxa"/>
            <w:vAlign w:val="top"/>
          </w:tcPr>
          <w:p>
            <w:pPr>
              <w:ind w:left="571"/>
              <w:spacing w:before="92"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424"/>
              <w:spacing w:before="40" w:line="240"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rPr>
                <w:rFonts w:ascii="Arial"/>
                <w:sz w:val="21"/>
              </w:rPr>
            </w:pPr>
            <w:r/>
          </w:p>
        </w:tc>
      </w:tr>
      <w:tr>
        <w:trPr>
          <w:trHeight w:val="316" w:hRule="atLeast"/>
        </w:trPr>
        <w:tc>
          <w:tcPr>
            <w:tcW w:w="1248" w:type="dxa"/>
            <w:vAlign w:val="top"/>
          </w:tcPr>
          <w:p>
            <w:pPr>
              <w:ind w:left="333"/>
              <w:spacing w:before="41" w:line="240" w:lineRule="exact"/>
              <w:rPr>
                <w:rFonts w:ascii="Arial" w:hAnsi="Arial" w:eastAsia="Arial" w:cs="Arial"/>
                <w:sz w:val="18"/>
                <w:szCs w:val="18"/>
              </w:rPr>
            </w:pPr>
            <w:r>
              <w:rPr>
                <w:rFonts w:ascii="Arial" w:hAnsi="Arial" w:eastAsia="Arial" w:cs="Arial"/>
                <w:sz w:val="18"/>
                <w:szCs w:val="18"/>
                <w:spacing w:val="-2"/>
                <w:position w:val="1"/>
              </w:rPr>
              <w:t>0x01d0</w:t>
            </w:r>
          </w:p>
        </w:tc>
        <w:tc>
          <w:tcPr>
            <w:tcW w:w="2209" w:type="dxa"/>
            <w:vAlign w:val="top"/>
          </w:tcPr>
          <w:p>
            <w:pPr>
              <w:pStyle w:val="TableText"/>
              <w:ind w:left="386"/>
              <w:spacing w:before="69" w:line="220" w:lineRule="auto"/>
              <w:rPr>
                <w:sz w:val="18"/>
                <w:szCs w:val="18"/>
              </w:rPr>
            </w:pPr>
            <w:r>
              <w:rPr>
                <w:sz w:val="18"/>
                <w:szCs w:val="18"/>
                <w:spacing w:val="-1"/>
              </w:rPr>
              <w:t>存储安全保护参数</w:t>
            </w:r>
          </w:p>
        </w:tc>
        <w:tc>
          <w:tcPr>
            <w:tcW w:w="1209" w:type="dxa"/>
            <w:vAlign w:val="top"/>
          </w:tcPr>
          <w:p>
            <w:pPr>
              <w:ind w:left="571"/>
              <w:spacing w:before="93"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424"/>
              <w:spacing w:before="41" w:line="240"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rPr>
                <w:rFonts w:ascii="Arial"/>
                <w:sz w:val="21"/>
              </w:rPr>
            </w:pPr>
            <w:r/>
          </w:p>
        </w:tc>
      </w:tr>
      <w:tr>
        <w:trPr>
          <w:trHeight w:val="317" w:hRule="atLeast"/>
        </w:trPr>
        <w:tc>
          <w:tcPr>
            <w:tcW w:w="1248" w:type="dxa"/>
            <w:vAlign w:val="top"/>
          </w:tcPr>
          <w:p>
            <w:pPr>
              <w:ind w:left="333"/>
              <w:spacing w:before="43" w:line="239" w:lineRule="exact"/>
              <w:rPr>
                <w:rFonts w:ascii="Arial" w:hAnsi="Arial" w:eastAsia="Arial" w:cs="Arial"/>
                <w:sz w:val="18"/>
                <w:szCs w:val="18"/>
              </w:rPr>
            </w:pPr>
            <w:r>
              <w:rPr>
                <w:rFonts w:ascii="Arial" w:hAnsi="Arial" w:eastAsia="Arial" w:cs="Arial"/>
                <w:sz w:val="18"/>
                <w:szCs w:val="18"/>
                <w:spacing w:val="-2"/>
                <w:position w:val="1"/>
              </w:rPr>
              <w:t>0x01e0</w:t>
            </w:r>
          </w:p>
        </w:tc>
        <w:tc>
          <w:tcPr>
            <w:tcW w:w="2209" w:type="dxa"/>
            <w:vAlign w:val="top"/>
          </w:tcPr>
          <w:p>
            <w:pPr>
              <w:pStyle w:val="TableText"/>
              <w:ind w:left="331"/>
              <w:spacing w:before="71" w:line="220" w:lineRule="auto"/>
              <w:rPr>
                <w:sz w:val="18"/>
                <w:szCs w:val="18"/>
              </w:rPr>
            </w:pPr>
            <w:r>
              <w:rPr>
                <w:sz w:val="18"/>
                <w:szCs w:val="18"/>
                <w:spacing w:val="-2"/>
              </w:rPr>
              <w:t>存储</w:t>
            </w:r>
            <w:r>
              <w:rPr>
                <w:sz w:val="18"/>
                <w:szCs w:val="18"/>
                <w:spacing w:val="-37"/>
              </w:rPr>
              <w:t xml:space="preserve"> </w:t>
            </w:r>
            <w:r>
              <w:rPr>
                <w:rFonts w:ascii="Arial" w:hAnsi="Arial" w:eastAsia="Arial" w:cs="Arial"/>
                <w:sz w:val="18"/>
                <w:szCs w:val="18"/>
                <w:spacing w:val="-2"/>
              </w:rPr>
              <w:t>CAN </w:t>
            </w:r>
            <w:r>
              <w:rPr>
                <w:sz w:val="18"/>
                <w:szCs w:val="18"/>
                <w:spacing w:val="-2"/>
              </w:rPr>
              <w:t>配置参数</w:t>
            </w:r>
          </w:p>
        </w:tc>
        <w:tc>
          <w:tcPr>
            <w:tcW w:w="1209" w:type="dxa"/>
            <w:vAlign w:val="top"/>
          </w:tcPr>
          <w:p>
            <w:pPr>
              <w:ind w:left="571"/>
              <w:spacing w:before="95"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424"/>
              <w:spacing w:before="43" w:line="239"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rPr>
                <w:rFonts w:ascii="Arial"/>
                <w:sz w:val="21"/>
              </w:rPr>
            </w:pPr>
            <w:r/>
          </w:p>
        </w:tc>
      </w:tr>
      <w:tr>
        <w:trPr>
          <w:trHeight w:val="316" w:hRule="atLeast"/>
        </w:trPr>
        <w:tc>
          <w:tcPr>
            <w:tcW w:w="1248" w:type="dxa"/>
            <w:vAlign w:val="top"/>
          </w:tcPr>
          <w:p>
            <w:pPr>
              <w:ind w:left="333"/>
              <w:spacing w:before="42" w:line="240" w:lineRule="exact"/>
              <w:rPr>
                <w:rFonts w:ascii="Arial" w:hAnsi="Arial" w:eastAsia="Arial" w:cs="Arial"/>
                <w:sz w:val="18"/>
                <w:szCs w:val="18"/>
              </w:rPr>
            </w:pPr>
            <w:r>
              <w:rPr>
                <w:rFonts w:ascii="Arial" w:hAnsi="Arial" w:eastAsia="Arial" w:cs="Arial"/>
                <w:sz w:val="18"/>
                <w:szCs w:val="18"/>
                <w:spacing w:val="-2"/>
                <w:position w:val="1"/>
              </w:rPr>
              <w:t>0x01e8</w:t>
            </w:r>
          </w:p>
        </w:tc>
        <w:tc>
          <w:tcPr>
            <w:tcW w:w="2209" w:type="dxa"/>
            <w:vAlign w:val="top"/>
          </w:tcPr>
          <w:p>
            <w:pPr>
              <w:pStyle w:val="TableText"/>
              <w:ind w:left="312"/>
              <w:spacing w:before="70" w:line="212" w:lineRule="auto"/>
              <w:rPr>
                <w:sz w:val="18"/>
                <w:szCs w:val="18"/>
              </w:rPr>
            </w:pPr>
            <w:r>
              <w:rPr>
                <w:sz w:val="18"/>
                <w:szCs w:val="18"/>
                <w:spacing w:val="-2"/>
              </w:rPr>
              <w:t>存储</w:t>
            </w:r>
            <w:r>
              <w:rPr>
                <w:sz w:val="18"/>
                <w:szCs w:val="18"/>
                <w:spacing w:val="-31"/>
              </w:rPr>
              <w:t xml:space="preserve"> </w:t>
            </w:r>
            <w:r>
              <w:rPr>
                <w:rFonts w:ascii="Arial" w:hAnsi="Arial" w:eastAsia="Arial" w:cs="Arial"/>
                <w:sz w:val="18"/>
                <w:szCs w:val="18"/>
                <w:spacing w:val="-2"/>
              </w:rPr>
              <w:t>CANopen </w:t>
            </w:r>
            <w:r>
              <w:rPr>
                <w:sz w:val="18"/>
                <w:szCs w:val="18"/>
                <w:spacing w:val="-2"/>
              </w:rPr>
              <w:t>参数</w:t>
            </w:r>
          </w:p>
        </w:tc>
        <w:tc>
          <w:tcPr>
            <w:tcW w:w="1209" w:type="dxa"/>
            <w:vAlign w:val="top"/>
          </w:tcPr>
          <w:p>
            <w:pPr>
              <w:ind w:left="571"/>
              <w:spacing w:before="94"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424"/>
              <w:spacing w:before="42" w:line="240"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rPr>
                <w:rFonts w:ascii="Arial"/>
                <w:sz w:val="21"/>
              </w:rPr>
            </w:pPr>
            <w:r/>
          </w:p>
        </w:tc>
      </w:tr>
      <w:tr>
        <w:trPr>
          <w:trHeight w:val="322" w:hRule="atLeast"/>
        </w:trPr>
        <w:tc>
          <w:tcPr>
            <w:tcW w:w="1248" w:type="dxa"/>
            <w:vAlign w:val="top"/>
          </w:tcPr>
          <w:p>
            <w:pPr>
              <w:ind w:left="358"/>
              <w:spacing w:before="43" w:line="240" w:lineRule="exact"/>
              <w:rPr>
                <w:rFonts w:ascii="Arial" w:hAnsi="Arial" w:eastAsia="Arial" w:cs="Arial"/>
                <w:sz w:val="18"/>
                <w:szCs w:val="18"/>
              </w:rPr>
            </w:pPr>
            <w:r>
              <w:rPr>
                <w:rFonts w:ascii="Arial" w:hAnsi="Arial" w:eastAsia="Arial" w:cs="Arial"/>
                <w:sz w:val="18"/>
                <w:szCs w:val="18"/>
                <w:spacing w:val="-2"/>
                <w:position w:val="1"/>
              </w:rPr>
              <w:t>0x01f0</w:t>
            </w:r>
          </w:p>
        </w:tc>
        <w:tc>
          <w:tcPr>
            <w:tcW w:w="2209" w:type="dxa"/>
            <w:vAlign w:val="top"/>
          </w:tcPr>
          <w:p>
            <w:pPr>
              <w:pStyle w:val="TableText"/>
              <w:ind w:left="386"/>
              <w:spacing w:before="71" w:line="220" w:lineRule="auto"/>
              <w:rPr>
                <w:sz w:val="18"/>
                <w:szCs w:val="18"/>
              </w:rPr>
            </w:pPr>
            <w:r>
              <w:rPr>
                <w:sz w:val="18"/>
                <w:szCs w:val="18"/>
                <w:spacing w:val="-1"/>
              </w:rPr>
              <w:t>存储用户过程数据</w:t>
            </w:r>
          </w:p>
        </w:tc>
        <w:tc>
          <w:tcPr>
            <w:tcW w:w="1209" w:type="dxa"/>
            <w:vAlign w:val="top"/>
          </w:tcPr>
          <w:p>
            <w:pPr>
              <w:ind w:left="571"/>
              <w:spacing w:before="95" w:line="194" w:lineRule="auto"/>
              <w:rPr>
                <w:rFonts w:ascii="Arial" w:hAnsi="Arial" w:eastAsia="Arial" w:cs="Arial"/>
                <w:sz w:val="18"/>
                <w:szCs w:val="18"/>
              </w:rPr>
            </w:pPr>
            <w:r>
              <w:rPr>
                <w:rFonts w:ascii="Arial" w:hAnsi="Arial" w:eastAsia="Arial" w:cs="Arial"/>
                <w:sz w:val="18"/>
                <w:szCs w:val="18"/>
              </w:rPr>
              <w:t>1</w:t>
            </w:r>
          </w:p>
        </w:tc>
        <w:tc>
          <w:tcPr>
            <w:tcW w:w="1229" w:type="dxa"/>
            <w:vAlign w:val="top"/>
          </w:tcPr>
          <w:p>
            <w:pPr>
              <w:ind w:left="424"/>
              <w:spacing w:before="43" w:line="240" w:lineRule="exact"/>
              <w:rPr>
                <w:rFonts w:ascii="Arial" w:hAnsi="Arial" w:eastAsia="Arial" w:cs="Arial"/>
                <w:sz w:val="18"/>
                <w:szCs w:val="18"/>
              </w:rPr>
            </w:pPr>
            <w:r>
              <w:rPr>
                <w:rFonts w:ascii="Arial" w:hAnsi="Arial" w:eastAsia="Arial" w:cs="Arial"/>
                <w:sz w:val="18"/>
                <w:szCs w:val="18"/>
                <w:spacing w:val="-2"/>
                <w:position w:val="1"/>
              </w:rPr>
              <w:t>0x06</w:t>
            </w:r>
          </w:p>
        </w:tc>
        <w:tc>
          <w:tcPr>
            <w:tcW w:w="2637" w:type="dxa"/>
            <w:vAlign w:val="top"/>
          </w:tcPr>
          <w:p>
            <w:pPr>
              <w:rPr>
                <w:rFonts w:ascii="Arial"/>
                <w:sz w:val="21"/>
              </w:rPr>
            </w:pPr>
            <w:r/>
          </w:p>
        </w:tc>
      </w:tr>
    </w:tbl>
    <w:p>
      <w:pPr>
        <w:ind w:left="118" w:right="114" w:firstLine="433"/>
        <w:spacing w:before="50" w:line="272" w:lineRule="auto"/>
        <w:rPr>
          <w:rFonts w:ascii="KaiTi" w:hAnsi="KaiTi" w:eastAsia="KaiTi" w:cs="KaiTi"/>
          <w:sz w:val="21"/>
          <w:szCs w:val="21"/>
        </w:rPr>
      </w:pPr>
      <w:r>
        <w:rPr>
          <w:rFonts w:ascii="KaiTi" w:hAnsi="KaiTi" w:eastAsia="KaiTi" w:cs="KaiTi"/>
          <w:sz w:val="21"/>
          <w:szCs w:val="21"/>
          <w:spacing w:val="-4"/>
        </w:rPr>
        <w:t>注：通过</w:t>
      </w:r>
      <w:r>
        <w:rPr>
          <w:rFonts w:ascii="KaiTi" w:hAnsi="KaiTi" w:eastAsia="KaiTi" w:cs="KaiTi"/>
          <w:sz w:val="21"/>
          <w:szCs w:val="21"/>
          <w:spacing w:val="-31"/>
        </w:rPr>
        <w:t xml:space="preserve"> </w:t>
      </w:r>
      <w:r>
        <w:rPr>
          <w:rFonts w:ascii="KaiTi" w:hAnsi="KaiTi" w:eastAsia="KaiTi" w:cs="KaiTi"/>
          <w:sz w:val="21"/>
          <w:szCs w:val="21"/>
          <w:spacing w:val="-4"/>
        </w:rPr>
        <w:t>0x10</w:t>
      </w:r>
      <w:r>
        <w:rPr>
          <w:rFonts w:ascii="KaiTi" w:hAnsi="KaiTi" w:eastAsia="KaiTi" w:cs="KaiTi"/>
          <w:sz w:val="21"/>
          <w:szCs w:val="21"/>
          <w:spacing w:val="-38"/>
        </w:rPr>
        <w:t xml:space="preserve"> </w:t>
      </w:r>
      <w:r>
        <w:rPr>
          <w:rFonts w:ascii="KaiTi" w:hAnsi="KaiTi" w:eastAsia="KaiTi" w:cs="KaiTi"/>
          <w:sz w:val="21"/>
          <w:szCs w:val="21"/>
          <w:spacing w:val="-4"/>
        </w:rPr>
        <w:t>功能码配置的参数可直接存储到驱动器中，而通过</w:t>
      </w:r>
      <w:r>
        <w:rPr>
          <w:rFonts w:ascii="KaiTi" w:hAnsi="KaiTi" w:eastAsia="KaiTi" w:cs="KaiTi"/>
          <w:sz w:val="21"/>
          <w:szCs w:val="21"/>
          <w:spacing w:val="-49"/>
        </w:rPr>
        <w:t xml:space="preserve"> </w:t>
      </w:r>
      <w:r>
        <w:rPr>
          <w:rFonts w:ascii="KaiTi" w:hAnsi="KaiTi" w:eastAsia="KaiTi" w:cs="KaiTi"/>
          <w:sz w:val="21"/>
          <w:szCs w:val="21"/>
          <w:spacing w:val="-4"/>
        </w:rPr>
        <w:t>0x06</w:t>
      </w:r>
      <w:r>
        <w:rPr>
          <w:rFonts w:ascii="KaiTi" w:hAnsi="KaiTi" w:eastAsia="KaiTi" w:cs="KaiTi"/>
          <w:sz w:val="21"/>
          <w:szCs w:val="21"/>
          <w:spacing w:val="-38"/>
        </w:rPr>
        <w:t xml:space="preserve"> </w:t>
      </w:r>
      <w:r>
        <w:rPr>
          <w:rFonts w:ascii="KaiTi" w:hAnsi="KaiTi" w:eastAsia="KaiTi" w:cs="KaiTi"/>
          <w:sz w:val="21"/>
          <w:szCs w:val="21"/>
          <w:spacing w:val="-4"/>
        </w:rPr>
        <w:t>功能码配置的参</w:t>
      </w:r>
      <w:r>
        <w:rPr>
          <w:rFonts w:ascii="KaiTi" w:hAnsi="KaiTi" w:eastAsia="KaiTi" w:cs="KaiTi"/>
          <w:sz w:val="21"/>
          <w:szCs w:val="21"/>
          <w:spacing w:val="-2"/>
        </w:rPr>
        <w:t>数，则需要通过以上寄存器才能存储到存储器。</w:t>
      </w:r>
    </w:p>
    <w:p>
      <w:pPr>
        <w:pStyle w:val="BodyText"/>
        <w:ind w:left="123"/>
        <w:spacing w:before="146" w:line="222" w:lineRule="auto"/>
        <w:rPr>
          <w:rFonts w:ascii="SimHei" w:hAnsi="SimHei" w:eastAsia="SimHei" w:cs="SimHei"/>
          <w:sz w:val="24"/>
          <w:szCs w:val="24"/>
        </w:rPr>
      </w:pPr>
      <w:r>
        <w:rPr>
          <w:sz w:val="24"/>
          <w:szCs w:val="24"/>
          <w:b/>
          <w:bCs/>
          <w:spacing w:val="-2"/>
        </w:rPr>
        <w:t>5.3.15 </w:t>
      </w:r>
      <w:r>
        <w:rPr>
          <w:rFonts w:ascii="SimHei" w:hAnsi="SimHei" w:eastAsia="SimHei" w:cs="SimHei"/>
          <w:sz w:val="24"/>
          <w:szCs w:val="24"/>
          <w:b/>
          <w:bCs/>
          <w:spacing w:val="-2"/>
        </w:rPr>
        <w:t>程序操作寄存器</w:t>
      </w:r>
    </w:p>
    <w:p>
      <w:pPr>
        <w:spacing w:line="144" w:lineRule="exact"/>
        <w:rPr/>
      </w:p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7"/>
        <w:gridCol w:w="1914"/>
        <w:gridCol w:w="1439"/>
        <w:gridCol w:w="1259"/>
        <w:gridCol w:w="2664"/>
      </w:tblGrid>
      <w:tr>
        <w:trPr>
          <w:trHeight w:val="319" w:hRule="atLeast"/>
        </w:trPr>
        <w:tc>
          <w:tcPr>
            <w:shd w:val="clear" w:fill="E6E6E6"/>
            <w:tcW w:w="1257" w:type="dxa"/>
            <w:vAlign w:val="top"/>
          </w:tcPr>
          <w:p>
            <w:pPr>
              <w:pStyle w:val="TableText"/>
              <w:ind w:left="185"/>
              <w:spacing w:before="71" w:line="220" w:lineRule="auto"/>
              <w:rPr>
                <w:sz w:val="18"/>
                <w:szCs w:val="18"/>
              </w:rPr>
            </w:pPr>
            <w:r>
              <w:rPr>
                <w:sz w:val="18"/>
                <w:szCs w:val="18"/>
                <w:b/>
                <w:bCs/>
                <w:spacing w:val="-4"/>
              </w:rPr>
              <w:t>寄存器地址</w:t>
            </w:r>
          </w:p>
        </w:tc>
        <w:tc>
          <w:tcPr>
            <w:shd w:val="clear" w:fill="E6E6E6"/>
            <w:tcW w:w="1914" w:type="dxa"/>
            <w:vAlign w:val="top"/>
          </w:tcPr>
          <w:p>
            <w:pPr>
              <w:pStyle w:val="TableText"/>
              <w:ind w:left="780"/>
              <w:spacing w:before="71" w:line="222" w:lineRule="auto"/>
              <w:rPr>
                <w:sz w:val="18"/>
                <w:szCs w:val="18"/>
              </w:rPr>
            </w:pPr>
            <w:r>
              <w:rPr>
                <w:sz w:val="18"/>
                <w:szCs w:val="18"/>
                <w:b/>
                <w:bCs/>
                <w:spacing w:val="-4"/>
              </w:rPr>
              <w:t>描述</w:t>
            </w:r>
          </w:p>
        </w:tc>
        <w:tc>
          <w:tcPr>
            <w:shd w:val="clear" w:fill="E6E6E6"/>
            <w:tcW w:w="1439" w:type="dxa"/>
            <w:vAlign w:val="top"/>
          </w:tcPr>
          <w:p>
            <w:pPr>
              <w:pStyle w:val="TableText"/>
              <w:ind w:left="364"/>
              <w:spacing w:before="71" w:line="220" w:lineRule="auto"/>
              <w:rPr>
                <w:sz w:val="18"/>
                <w:szCs w:val="18"/>
              </w:rPr>
            </w:pPr>
            <w:r>
              <w:rPr>
                <w:sz w:val="18"/>
                <w:szCs w:val="18"/>
                <w:b/>
                <w:bCs/>
                <w:spacing w:val="-4"/>
              </w:rPr>
              <w:t>取值范围</w:t>
            </w:r>
          </w:p>
        </w:tc>
        <w:tc>
          <w:tcPr>
            <w:shd w:val="clear" w:fill="E6E6E6"/>
            <w:tcW w:w="1259" w:type="dxa"/>
            <w:vAlign w:val="top"/>
          </w:tcPr>
          <w:p>
            <w:pPr>
              <w:pStyle w:val="TableText"/>
              <w:ind w:left="183"/>
              <w:spacing w:before="71" w:line="220" w:lineRule="auto"/>
              <w:rPr>
                <w:sz w:val="18"/>
                <w:szCs w:val="18"/>
              </w:rPr>
            </w:pPr>
            <w:r>
              <w:rPr>
                <w:sz w:val="18"/>
                <w:szCs w:val="18"/>
                <w:b/>
                <w:bCs/>
                <w:spacing w:val="-3"/>
              </w:rPr>
              <w:t>支持功能码</w:t>
            </w:r>
          </w:p>
        </w:tc>
        <w:tc>
          <w:tcPr>
            <w:shd w:val="clear" w:fill="E6E6E6"/>
            <w:tcW w:w="2664" w:type="dxa"/>
            <w:vAlign w:val="top"/>
          </w:tcPr>
          <w:p>
            <w:pPr>
              <w:pStyle w:val="TableText"/>
              <w:ind w:left="115"/>
              <w:spacing w:before="70" w:line="222" w:lineRule="auto"/>
              <w:rPr>
                <w:sz w:val="18"/>
                <w:szCs w:val="18"/>
              </w:rPr>
            </w:pPr>
            <w:r>
              <w:rPr>
                <w:sz w:val="18"/>
                <w:szCs w:val="18"/>
                <w:b/>
                <w:bCs/>
                <w:spacing w:val="-4"/>
              </w:rPr>
              <w:t>备注</w:t>
            </w:r>
          </w:p>
        </w:tc>
      </w:tr>
      <w:tr>
        <w:trPr>
          <w:trHeight w:val="322" w:hRule="atLeast"/>
        </w:trPr>
        <w:tc>
          <w:tcPr>
            <w:tcW w:w="1257" w:type="dxa"/>
            <w:vAlign w:val="top"/>
          </w:tcPr>
          <w:p>
            <w:pPr>
              <w:ind w:left="377"/>
              <w:spacing w:before="72"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0x00f0</w:t>
            </w:r>
          </w:p>
        </w:tc>
        <w:tc>
          <w:tcPr>
            <w:tcW w:w="1914" w:type="dxa"/>
            <w:vAlign w:val="top"/>
          </w:tcPr>
          <w:p>
            <w:pPr>
              <w:pStyle w:val="TableText"/>
              <w:ind w:left="510"/>
              <w:spacing w:before="99" w:line="218" w:lineRule="auto"/>
              <w:rPr>
                <w:sz w:val="18"/>
                <w:szCs w:val="18"/>
              </w:rPr>
            </w:pPr>
            <w:r>
              <w:rPr>
                <w:sz w:val="18"/>
                <w:szCs w:val="18"/>
                <w:spacing w:val="-2"/>
              </w:rPr>
              <w:t>虚拟机版本</w:t>
            </w:r>
          </w:p>
        </w:tc>
        <w:tc>
          <w:tcPr>
            <w:tcW w:w="1439" w:type="dxa"/>
            <w:vAlign w:val="top"/>
          </w:tcPr>
          <w:p>
            <w:pPr>
              <w:rPr>
                <w:rFonts w:ascii="Arial"/>
                <w:sz w:val="21"/>
              </w:rPr>
            </w:pPr>
            <w:r/>
          </w:p>
        </w:tc>
        <w:tc>
          <w:tcPr>
            <w:tcW w:w="1259" w:type="dxa"/>
            <w:vAlign w:val="top"/>
          </w:tcPr>
          <w:p>
            <w:pPr>
              <w:ind w:left="454"/>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rPr>
                <w:rFonts w:ascii="Arial"/>
                <w:sz w:val="21"/>
              </w:rPr>
            </w:pPr>
            <w:r/>
          </w:p>
        </w:tc>
      </w:tr>
    </w:tbl>
    <w:p>
      <w:pPr>
        <w:pStyle w:val="BodyText"/>
        <w:rPr>
          <w:sz w:val="21"/>
        </w:rPr>
      </w:pPr>
      <w:r/>
    </w:p>
    <w:p>
      <w:pPr>
        <w:sectPr>
          <w:footerReference w:type="default" r:id="rId487"/>
          <w:pgSz w:w="11905" w:h="16840"/>
          <w:pgMar w:top="400" w:right="1681" w:bottom="1193" w:left="1684" w:header="0" w:footer="1033" w:gutter="0"/>
        </w:sectPr>
        <w:rPr>
          <w:sz w:val="21"/>
          <w:szCs w:val="21"/>
        </w:rPr>
      </w:pPr>
    </w:p>
    <w:p>
      <w:pPr>
        <w:pStyle w:val="BodyText"/>
        <w:ind w:left="119"/>
        <w:spacing w:before="295" w:line="173" w:lineRule="auto"/>
        <w:rPr/>
      </w:pPr>
      <w:bookmarkStart w:name="bookmark215" w:id="163"/>
      <w:bookmarkEnd w:id="163"/>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66" style="position:absolute;margin-left:5.58pt;margin-top:0pt;mso-position-vertical-relative:text;mso-position-horizontal-relative:text;width:414.8pt;height:1pt;z-index:26129715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68" name="IM 968"/>
            <wp:cNvGraphicFramePr/>
            <a:graphic>
              <a:graphicData uri="http://schemas.openxmlformats.org/drawingml/2006/picture">
                <pic:pic>
                  <pic:nvPicPr>
                    <pic:cNvPr id="968" name="IM 968"/>
                    <pic:cNvPicPr/>
                  </pic:nvPicPr>
                  <pic:blipFill>
                    <a:blip r:embed="rId490"/>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7"/>
        <w:gridCol w:w="1914"/>
        <w:gridCol w:w="1439"/>
        <w:gridCol w:w="1259"/>
        <w:gridCol w:w="2664"/>
      </w:tblGrid>
      <w:tr>
        <w:trPr>
          <w:trHeight w:val="323" w:hRule="atLeast"/>
        </w:trPr>
        <w:tc>
          <w:tcPr>
            <w:tcW w:w="1257" w:type="dxa"/>
            <w:vAlign w:val="top"/>
          </w:tcPr>
          <w:p>
            <w:pPr>
              <w:ind w:left="377"/>
              <w:spacing w:before="6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0x00f1</w:t>
            </w:r>
          </w:p>
        </w:tc>
        <w:tc>
          <w:tcPr>
            <w:tcW w:w="1914" w:type="dxa"/>
            <w:vAlign w:val="top"/>
          </w:tcPr>
          <w:p>
            <w:pPr>
              <w:pStyle w:val="TableText"/>
              <w:ind w:left="419"/>
              <w:spacing w:before="92" w:line="221" w:lineRule="auto"/>
              <w:rPr>
                <w:sz w:val="18"/>
                <w:szCs w:val="18"/>
              </w:rPr>
            </w:pPr>
            <w:r>
              <w:rPr>
                <w:sz w:val="18"/>
                <w:szCs w:val="18"/>
                <w:spacing w:val="-1"/>
              </w:rPr>
              <w:t>程序空间大小</w:t>
            </w:r>
          </w:p>
        </w:tc>
        <w:tc>
          <w:tcPr>
            <w:tcW w:w="1439" w:type="dxa"/>
            <w:vAlign w:val="top"/>
          </w:tcPr>
          <w:p>
            <w:pPr>
              <w:rPr>
                <w:rFonts w:ascii="Arial"/>
                <w:sz w:val="21"/>
              </w:rPr>
            </w:pPr>
            <w:r/>
          </w:p>
        </w:tc>
        <w:tc>
          <w:tcPr>
            <w:tcW w:w="1259" w:type="dxa"/>
            <w:vAlign w:val="top"/>
          </w:tcPr>
          <w:p>
            <w:pPr>
              <w:ind w:left="454"/>
              <w:spacing w:before="12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rPr>
                <w:rFonts w:ascii="Arial"/>
                <w:sz w:val="21"/>
              </w:rPr>
            </w:pPr>
            <w:r/>
          </w:p>
        </w:tc>
      </w:tr>
      <w:tr>
        <w:trPr>
          <w:trHeight w:val="319" w:hRule="atLeast"/>
        </w:trPr>
        <w:tc>
          <w:tcPr>
            <w:tcW w:w="1257" w:type="dxa"/>
            <w:vAlign w:val="top"/>
          </w:tcPr>
          <w:p>
            <w:pPr>
              <w:ind w:left="377"/>
              <w:spacing w:before="62"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0x00f2</w:t>
            </w:r>
          </w:p>
        </w:tc>
        <w:tc>
          <w:tcPr>
            <w:tcW w:w="1914" w:type="dxa"/>
            <w:vAlign w:val="top"/>
          </w:tcPr>
          <w:p>
            <w:pPr>
              <w:pStyle w:val="TableText"/>
              <w:ind w:left="601"/>
              <w:spacing w:before="89" w:line="220" w:lineRule="auto"/>
              <w:rPr>
                <w:sz w:val="18"/>
                <w:szCs w:val="18"/>
              </w:rPr>
            </w:pPr>
            <w:r>
              <w:rPr>
                <w:sz w:val="18"/>
                <w:szCs w:val="18"/>
                <w:spacing w:val="-2"/>
              </w:rPr>
              <w:t>数据大小</w:t>
            </w:r>
          </w:p>
        </w:tc>
        <w:tc>
          <w:tcPr>
            <w:tcW w:w="1439" w:type="dxa"/>
            <w:vAlign w:val="top"/>
          </w:tcPr>
          <w:p>
            <w:pPr>
              <w:rPr>
                <w:rFonts w:ascii="Arial"/>
                <w:sz w:val="21"/>
              </w:rPr>
            </w:pPr>
            <w:r/>
          </w:p>
        </w:tc>
        <w:tc>
          <w:tcPr>
            <w:tcW w:w="1259" w:type="dxa"/>
            <w:vAlign w:val="top"/>
          </w:tcPr>
          <w:p>
            <w:pPr>
              <w:ind w:left="454"/>
              <w:spacing w:before="12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rPr>
                <w:rFonts w:ascii="Arial"/>
                <w:sz w:val="21"/>
              </w:rPr>
            </w:pPr>
            <w:r/>
          </w:p>
        </w:tc>
      </w:tr>
      <w:tr>
        <w:trPr>
          <w:trHeight w:val="319" w:hRule="atLeast"/>
        </w:trPr>
        <w:tc>
          <w:tcPr>
            <w:tcW w:w="1257" w:type="dxa"/>
            <w:vAlign w:val="top"/>
          </w:tcPr>
          <w:p>
            <w:pPr>
              <w:ind w:left="377"/>
              <w:spacing w:before="64"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0x00f3</w:t>
            </w:r>
          </w:p>
        </w:tc>
        <w:tc>
          <w:tcPr>
            <w:tcW w:w="1914" w:type="dxa"/>
            <w:vAlign w:val="top"/>
          </w:tcPr>
          <w:p>
            <w:pPr>
              <w:pStyle w:val="TableText"/>
              <w:ind w:left="600"/>
              <w:spacing w:before="90" w:line="220" w:lineRule="auto"/>
              <w:rPr>
                <w:sz w:val="18"/>
                <w:szCs w:val="18"/>
              </w:rPr>
            </w:pPr>
            <w:r>
              <w:rPr>
                <w:sz w:val="18"/>
                <w:szCs w:val="18"/>
                <w:spacing w:val="-2"/>
              </w:rPr>
              <w:t>运行状态</w:t>
            </w:r>
          </w:p>
        </w:tc>
        <w:tc>
          <w:tcPr>
            <w:tcW w:w="1439" w:type="dxa"/>
            <w:vAlign w:val="top"/>
          </w:tcPr>
          <w:p>
            <w:pPr>
              <w:ind w:left="543"/>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w:t>
            </w:r>
          </w:p>
        </w:tc>
        <w:tc>
          <w:tcPr>
            <w:tcW w:w="1259" w:type="dxa"/>
            <w:vAlign w:val="top"/>
          </w:tcPr>
          <w:p>
            <w:pPr>
              <w:ind w:left="250"/>
              <w:spacing w:before="1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0x06</w:t>
            </w:r>
          </w:p>
        </w:tc>
        <w:tc>
          <w:tcPr>
            <w:tcW w:w="2664" w:type="dxa"/>
            <w:vAlign w:val="top"/>
          </w:tcPr>
          <w:p>
            <w:pPr>
              <w:pStyle w:val="TableText"/>
              <w:ind w:left="300"/>
              <w:spacing w:before="90" w:line="221" w:lineRule="auto"/>
              <w:rPr>
                <w:sz w:val="18"/>
                <w:szCs w:val="18"/>
              </w:rPr>
            </w:pPr>
            <w:r>
              <w:rPr>
                <w:rFonts w:ascii="Times New Roman" w:hAnsi="Times New Roman" w:eastAsia="Times New Roman" w:cs="Times New Roman"/>
                <w:sz w:val="18"/>
                <w:szCs w:val="18"/>
                <w:spacing w:val="-4"/>
              </w:rPr>
              <w:t>0</w:t>
            </w:r>
            <w:r>
              <w:rPr>
                <w:sz w:val="18"/>
                <w:szCs w:val="18"/>
                <w:spacing w:val="-4"/>
              </w:rPr>
              <w:t>：停止</w:t>
            </w:r>
            <w:r>
              <w:rPr>
                <w:sz w:val="18"/>
                <w:szCs w:val="18"/>
                <w:spacing w:val="38"/>
              </w:rPr>
              <w:t xml:space="preserve"> </w:t>
            </w:r>
            <w:r>
              <w:rPr>
                <w:rFonts w:ascii="Times New Roman" w:hAnsi="Times New Roman" w:eastAsia="Times New Roman" w:cs="Times New Roman"/>
                <w:sz w:val="18"/>
                <w:szCs w:val="18"/>
                <w:spacing w:val="-4"/>
              </w:rPr>
              <w:t>1</w:t>
            </w:r>
            <w:r>
              <w:rPr>
                <w:sz w:val="18"/>
                <w:szCs w:val="18"/>
                <w:spacing w:val="-4"/>
              </w:rPr>
              <w:t>：运行 </w:t>
            </w:r>
            <w:r>
              <w:rPr>
                <w:rFonts w:ascii="Times New Roman" w:hAnsi="Times New Roman" w:eastAsia="Times New Roman" w:cs="Times New Roman"/>
                <w:sz w:val="18"/>
                <w:szCs w:val="18"/>
                <w:spacing w:val="-4"/>
              </w:rPr>
              <w:t>2</w:t>
            </w:r>
            <w:r>
              <w:rPr>
                <w:sz w:val="18"/>
                <w:szCs w:val="18"/>
                <w:spacing w:val="-4"/>
              </w:rPr>
              <w:t>：暂停</w:t>
            </w:r>
          </w:p>
        </w:tc>
      </w:tr>
      <w:tr>
        <w:trPr>
          <w:trHeight w:val="938" w:hRule="atLeast"/>
        </w:trPr>
        <w:tc>
          <w:tcPr>
            <w:tcW w:w="1257" w:type="dxa"/>
            <w:vAlign w:val="top"/>
          </w:tcPr>
          <w:p>
            <w:pPr>
              <w:ind w:left="377"/>
              <w:spacing w:before="3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0x00f4</w:t>
            </w:r>
          </w:p>
          <w:p>
            <w:pPr>
              <w:ind w:left="622"/>
              <w:spacing w:before="75"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377"/>
              <w:spacing w:before="109"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0x00f9</w:t>
            </w:r>
          </w:p>
        </w:tc>
        <w:tc>
          <w:tcPr>
            <w:tcW w:w="1914" w:type="dxa"/>
            <w:vAlign w:val="top"/>
          </w:tcPr>
          <w:p>
            <w:pPr>
              <w:spacing w:line="343" w:lineRule="auto"/>
              <w:rPr>
                <w:rFonts w:ascii="Arial"/>
                <w:sz w:val="21"/>
              </w:rPr>
            </w:pPr>
            <w:r/>
          </w:p>
          <w:p>
            <w:pPr>
              <w:pStyle w:val="TableText"/>
              <w:ind w:left="780"/>
              <w:spacing w:before="58" w:line="221"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319" w:hRule="atLeast"/>
        </w:trPr>
        <w:tc>
          <w:tcPr>
            <w:tcW w:w="1257" w:type="dxa"/>
            <w:vAlign w:val="top"/>
          </w:tcPr>
          <w:p>
            <w:pPr>
              <w:ind w:left="381"/>
              <w:spacing w:before="39"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0x00fa</w:t>
            </w:r>
          </w:p>
        </w:tc>
        <w:tc>
          <w:tcPr>
            <w:tcW w:w="1914" w:type="dxa"/>
            <w:vAlign w:val="top"/>
          </w:tcPr>
          <w:p>
            <w:pPr>
              <w:pStyle w:val="TableText"/>
              <w:ind w:left="603"/>
              <w:spacing w:before="98" w:line="216" w:lineRule="auto"/>
              <w:rPr>
                <w:sz w:val="18"/>
                <w:szCs w:val="18"/>
              </w:rPr>
            </w:pPr>
            <w:r>
              <w:rPr>
                <w:sz w:val="18"/>
                <w:szCs w:val="18"/>
                <w:spacing w:val="-2"/>
              </w:rPr>
              <w:t>设备地址</w:t>
            </w:r>
          </w:p>
        </w:tc>
        <w:tc>
          <w:tcPr>
            <w:tcW w:w="1439" w:type="dxa"/>
            <w:vAlign w:val="top"/>
          </w:tcPr>
          <w:p>
            <w:pPr>
              <w:rPr>
                <w:rFonts w:ascii="Arial"/>
                <w:sz w:val="21"/>
              </w:rPr>
            </w:pPr>
            <w:r/>
          </w:p>
        </w:tc>
        <w:tc>
          <w:tcPr>
            <w:tcW w:w="1259" w:type="dxa"/>
            <w:vAlign w:val="top"/>
          </w:tcPr>
          <w:p>
            <w:pPr>
              <w:ind w:left="251"/>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tc>
        <w:tc>
          <w:tcPr>
            <w:tcW w:w="2664" w:type="dxa"/>
            <w:vAlign w:val="top"/>
          </w:tcPr>
          <w:p>
            <w:pPr>
              <w:rPr>
                <w:rFonts w:ascii="Arial"/>
                <w:sz w:val="21"/>
              </w:rPr>
            </w:pPr>
            <w:r/>
          </w:p>
        </w:tc>
      </w:tr>
      <w:tr>
        <w:trPr>
          <w:trHeight w:val="950" w:hRule="atLeast"/>
        </w:trPr>
        <w:tc>
          <w:tcPr>
            <w:tcW w:w="1257" w:type="dxa"/>
            <w:vAlign w:val="top"/>
          </w:tcPr>
          <w:p>
            <w:pPr>
              <w:spacing w:line="301" w:lineRule="auto"/>
              <w:rPr>
                <w:rFonts w:ascii="Arial"/>
                <w:sz w:val="21"/>
              </w:rPr>
            </w:pPr>
            <w:r/>
          </w:p>
          <w:p>
            <w:pPr>
              <w:ind w:left="377"/>
              <w:spacing w:before="5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0x00fb</w:t>
            </w:r>
          </w:p>
        </w:tc>
        <w:tc>
          <w:tcPr>
            <w:tcW w:w="1914" w:type="dxa"/>
            <w:vAlign w:val="top"/>
          </w:tcPr>
          <w:p>
            <w:pPr>
              <w:pStyle w:val="TableText"/>
              <w:ind w:left="151"/>
              <w:spacing w:before="98" w:line="221" w:lineRule="auto"/>
              <w:rPr>
                <w:sz w:val="18"/>
                <w:szCs w:val="18"/>
              </w:rPr>
            </w:pPr>
            <w:r>
              <w:rPr>
                <w:sz w:val="18"/>
                <w:szCs w:val="18"/>
                <w:spacing w:val="-1"/>
              </w:rPr>
              <w:t>预设置正反转速度方</w:t>
            </w:r>
          </w:p>
          <w:p>
            <w:pPr>
              <w:pStyle w:val="TableText"/>
              <w:ind w:left="153"/>
              <w:spacing w:before="100" w:line="221" w:lineRule="auto"/>
              <w:rPr>
                <w:sz w:val="18"/>
                <w:szCs w:val="18"/>
              </w:rPr>
            </w:pPr>
            <w:r>
              <w:rPr>
                <w:sz w:val="18"/>
                <w:szCs w:val="18"/>
                <w:spacing w:val="-2"/>
              </w:rPr>
              <w:t>式下是否启用自定义</w:t>
            </w:r>
          </w:p>
          <w:p>
            <w:pPr>
              <w:pStyle w:val="TableText"/>
              <w:ind w:left="600"/>
              <w:spacing w:before="99" w:line="217" w:lineRule="auto"/>
              <w:rPr>
                <w:sz w:val="18"/>
                <w:szCs w:val="18"/>
              </w:rPr>
            </w:pPr>
            <w:r>
              <w:rPr>
                <w:sz w:val="18"/>
                <w:szCs w:val="18"/>
                <w:spacing w:val="-2"/>
              </w:rPr>
              <w:t>过程控制</w:t>
            </w:r>
          </w:p>
        </w:tc>
        <w:tc>
          <w:tcPr>
            <w:tcW w:w="1439" w:type="dxa"/>
            <w:vAlign w:val="top"/>
          </w:tcPr>
          <w:p>
            <w:pPr>
              <w:spacing w:line="392" w:lineRule="auto"/>
              <w:rPr>
                <w:rFonts w:ascii="Arial"/>
                <w:sz w:val="21"/>
              </w:rPr>
            </w:pPr>
            <w:r/>
          </w:p>
          <w:p>
            <w:pPr>
              <w:ind w:left="61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tcPr>
          <w:p>
            <w:pPr>
              <w:spacing w:line="392" w:lineRule="auto"/>
              <w:rPr>
                <w:rFonts w:ascii="Arial"/>
                <w:sz w:val="21"/>
              </w:rPr>
            </w:pPr>
            <w:r/>
          </w:p>
          <w:p>
            <w:pPr>
              <w:ind w:left="2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0x06</w:t>
            </w:r>
          </w:p>
        </w:tc>
        <w:tc>
          <w:tcPr>
            <w:tcW w:w="2664" w:type="dxa"/>
            <w:vAlign w:val="top"/>
          </w:tcPr>
          <w:p>
            <w:pPr>
              <w:pStyle w:val="TableText"/>
              <w:ind w:left="1155" w:right="137" w:hanging="832"/>
              <w:spacing w:before="98" w:line="323" w:lineRule="auto"/>
              <w:rPr>
                <w:sz w:val="18"/>
                <w:szCs w:val="18"/>
              </w:rPr>
            </w:pPr>
            <w:r>
              <w:rPr>
                <w:rFonts w:ascii="Times New Roman" w:hAnsi="Times New Roman" w:eastAsia="Times New Roman" w:cs="Times New Roman"/>
                <w:sz w:val="18"/>
                <w:szCs w:val="18"/>
                <w:spacing w:val="-2"/>
              </w:rPr>
              <w:t>0</w:t>
            </w:r>
            <w:r>
              <w:rPr>
                <w:rFonts w:ascii="Times New Roman" w:hAnsi="Times New Roman" w:eastAsia="Times New Roman" w:cs="Times New Roman"/>
                <w:sz w:val="18"/>
                <w:szCs w:val="18"/>
                <w:spacing w:val="-23"/>
              </w:rPr>
              <w:t xml:space="preserve"> </w:t>
            </w:r>
            <w:r>
              <w:rPr>
                <w:sz w:val="18"/>
                <w:szCs w:val="18"/>
                <w:spacing w:val="-2"/>
              </w:rPr>
              <w:t>：</w:t>
            </w:r>
            <w:r>
              <w:rPr>
                <w:rFonts w:ascii="Times New Roman" w:hAnsi="Times New Roman" w:eastAsia="Times New Roman" w:cs="Times New Roman"/>
                <w:sz w:val="18"/>
                <w:szCs w:val="18"/>
                <w:spacing w:val="-2"/>
              </w:rPr>
              <w:t>485 </w:t>
            </w:r>
            <w:r>
              <w:rPr>
                <w:sz w:val="18"/>
                <w:szCs w:val="18"/>
                <w:spacing w:val="-2"/>
              </w:rPr>
              <w:t>预设正反转速度控制</w:t>
            </w:r>
            <w:r>
              <w:rPr>
                <w:sz w:val="18"/>
                <w:szCs w:val="18"/>
                <w:spacing w:val="-2"/>
              </w:rPr>
              <w:t>方式</w:t>
            </w:r>
          </w:p>
          <w:p>
            <w:pPr>
              <w:pStyle w:val="TableText"/>
              <w:ind w:left="397"/>
              <w:spacing w:line="217" w:lineRule="auto"/>
              <w:rPr>
                <w:sz w:val="18"/>
                <w:szCs w:val="18"/>
              </w:rPr>
            </w:pPr>
            <w:r>
              <w:rPr>
                <w:rFonts w:ascii="Times New Roman" w:hAnsi="Times New Roman" w:eastAsia="Times New Roman" w:cs="Times New Roman"/>
                <w:sz w:val="18"/>
                <w:szCs w:val="18"/>
                <w:spacing w:val="-3"/>
              </w:rPr>
              <w:t>1</w:t>
            </w:r>
            <w:r>
              <w:rPr>
                <w:sz w:val="18"/>
                <w:szCs w:val="18"/>
                <w:spacing w:val="-3"/>
              </w:rPr>
              <w:t>：自定义过程控制方式</w:t>
            </w:r>
          </w:p>
        </w:tc>
      </w:tr>
    </w:tbl>
    <w:p>
      <w:pPr>
        <w:pStyle w:val="BodyText"/>
        <w:ind w:left="123"/>
        <w:spacing w:before="190" w:line="222" w:lineRule="auto"/>
        <w:outlineLvl w:val="2"/>
        <w:rPr>
          <w:rFonts w:ascii="SimHei" w:hAnsi="SimHei" w:eastAsia="SimHei" w:cs="SimHei"/>
          <w:sz w:val="24"/>
          <w:szCs w:val="24"/>
        </w:rPr>
      </w:pPr>
      <w:bookmarkStart w:name="bookmark114" w:id="164"/>
      <w:bookmarkEnd w:id="164"/>
      <w:r>
        <w:rPr>
          <w:sz w:val="24"/>
          <w:szCs w:val="24"/>
          <w:b/>
          <w:bCs/>
          <w:spacing w:val="-2"/>
        </w:rPr>
        <w:t>5.3.16 </w:t>
      </w:r>
      <w:r>
        <w:rPr>
          <w:rFonts w:ascii="SimHei" w:hAnsi="SimHei" w:eastAsia="SimHei" w:cs="SimHei"/>
          <w:sz w:val="24"/>
          <w:szCs w:val="24"/>
          <w:b/>
          <w:bCs/>
          <w:spacing w:val="-2"/>
        </w:rPr>
        <w:t>外设操作相关寄存器</w:t>
      </w:r>
    </w:p>
    <w:p>
      <w:pPr>
        <w:spacing w:line="144" w:lineRule="exact"/>
        <w:rPr/>
      </w:p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7"/>
        <w:gridCol w:w="1914"/>
        <w:gridCol w:w="1439"/>
        <w:gridCol w:w="1259"/>
        <w:gridCol w:w="2664"/>
      </w:tblGrid>
      <w:tr>
        <w:trPr>
          <w:trHeight w:val="322" w:hRule="atLeast"/>
        </w:trPr>
        <w:tc>
          <w:tcPr>
            <w:shd w:val="clear" w:fill="E6E6E6"/>
            <w:tcW w:w="1257" w:type="dxa"/>
            <w:vAlign w:val="top"/>
          </w:tcPr>
          <w:p>
            <w:pPr>
              <w:pStyle w:val="TableText"/>
              <w:ind w:left="185"/>
              <w:spacing w:before="72" w:line="220" w:lineRule="auto"/>
              <w:rPr>
                <w:sz w:val="18"/>
                <w:szCs w:val="18"/>
              </w:rPr>
            </w:pPr>
            <w:r>
              <w:rPr>
                <w:sz w:val="18"/>
                <w:szCs w:val="18"/>
                <w:b/>
                <w:bCs/>
                <w:spacing w:val="-4"/>
              </w:rPr>
              <w:t>寄存器地址</w:t>
            </w:r>
          </w:p>
        </w:tc>
        <w:tc>
          <w:tcPr>
            <w:shd w:val="clear" w:fill="E6E6E6"/>
            <w:tcW w:w="1914" w:type="dxa"/>
            <w:vAlign w:val="top"/>
          </w:tcPr>
          <w:p>
            <w:pPr>
              <w:pStyle w:val="TableText"/>
              <w:ind w:left="780"/>
              <w:spacing w:before="72" w:line="222" w:lineRule="auto"/>
              <w:rPr>
                <w:sz w:val="18"/>
                <w:szCs w:val="18"/>
              </w:rPr>
            </w:pPr>
            <w:r>
              <w:rPr>
                <w:sz w:val="18"/>
                <w:szCs w:val="18"/>
                <w:b/>
                <w:bCs/>
                <w:spacing w:val="-4"/>
              </w:rPr>
              <w:t>描述</w:t>
            </w:r>
          </w:p>
        </w:tc>
        <w:tc>
          <w:tcPr>
            <w:shd w:val="clear" w:fill="E6E6E6"/>
            <w:tcW w:w="1439" w:type="dxa"/>
            <w:vAlign w:val="top"/>
          </w:tcPr>
          <w:p>
            <w:pPr>
              <w:pStyle w:val="TableText"/>
              <w:ind w:left="364"/>
              <w:spacing w:before="72" w:line="220" w:lineRule="auto"/>
              <w:rPr>
                <w:sz w:val="18"/>
                <w:szCs w:val="18"/>
              </w:rPr>
            </w:pPr>
            <w:r>
              <w:rPr>
                <w:sz w:val="18"/>
                <w:szCs w:val="18"/>
                <w:b/>
                <w:bCs/>
                <w:spacing w:val="-4"/>
              </w:rPr>
              <w:t>取值范围</w:t>
            </w:r>
          </w:p>
        </w:tc>
        <w:tc>
          <w:tcPr>
            <w:shd w:val="clear" w:fill="E6E6E6"/>
            <w:tcW w:w="1259" w:type="dxa"/>
            <w:vAlign w:val="top"/>
          </w:tcPr>
          <w:p>
            <w:pPr>
              <w:pStyle w:val="TableText"/>
              <w:ind w:left="183"/>
              <w:spacing w:before="72" w:line="220" w:lineRule="auto"/>
              <w:rPr>
                <w:sz w:val="18"/>
                <w:szCs w:val="18"/>
              </w:rPr>
            </w:pPr>
            <w:r>
              <w:rPr>
                <w:sz w:val="18"/>
                <w:szCs w:val="18"/>
                <w:b/>
                <w:bCs/>
                <w:spacing w:val="-3"/>
              </w:rPr>
              <w:t>支持功能码</w:t>
            </w:r>
          </w:p>
        </w:tc>
        <w:tc>
          <w:tcPr>
            <w:shd w:val="clear" w:fill="E6E6E6"/>
            <w:tcW w:w="2664" w:type="dxa"/>
            <w:vAlign w:val="top"/>
          </w:tcPr>
          <w:p>
            <w:pPr>
              <w:pStyle w:val="TableText"/>
              <w:ind w:left="115"/>
              <w:spacing w:before="71" w:line="222" w:lineRule="auto"/>
              <w:rPr>
                <w:sz w:val="18"/>
                <w:szCs w:val="18"/>
              </w:rPr>
            </w:pPr>
            <w:r>
              <w:rPr>
                <w:sz w:val="18"/>
                <w:szCs w:val="18"/>
                <w:b/>
                <w:bCs/>
                <w:spacing w:val="-4"/>
              </w:rPr>
              <w:t>备注</w:t>
            </w:r>
          </w:p>
        </w:tc>
      </w:tr>
      <w:tr>
        <w:trPr>
          <w:trHeight w:val="634" w:hRule="atLeast"/>
        </w:trPr>
        <w:tc>
          <w:tcPr>
            <w:tcW w:w="1257" w:type="dxa"/>
            <w:vAlign w:val="top"/>
          </w:tcPr>
          <w:p>
            <w:pPr>
              <w:ind w:left="362"/>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0x7000</w:t>
            </w:r>
          </w:p>
        </w:tc>
        <w:tc>
          <w:tcPr>
            <w:tcW w:w="1914" w:type="dxa"/>
            <w:vAlign w:val="top"/>
          </w:tcPr>
          <w:p>
            <w:pPr>
              <w:pStyle w:val="TableText"/>
              <w:ind w:left="557"/>
              <w:spacing w:before="255" w:line="220" w:lineRule="auto"/>
              <w:rPr>
                <w:sz w:val="18"/>
                <w:szCs w:val="18"/>
              </w:rPr>
            </w:pPr>
            <w:r>
              <w:rPr>
                <w:rFonts w:ascii="Times New Roman" w:hAnsi="Times New Roman" w:eastAsia="Times New Roman" w:cs="Times New Roman"/>
                <w:sz w:val="18"/>
                <w:szCs w:val="18"/>
                <w:spacing w:val="-2"/>
              </w:rPr>
              <w:t>3.3V</w:t>
            </w:r>
            <w:r>
              <w:rPr>
                <w:rFonts w:ascii="Times New Roman" w:hAnsi="Times New Roman" w:eastAsia="Times New Roman" w:cs="Times New Roman"/>
                <w:sz w:val="18"/>
                <w:szCs w:val="18"/>
                <w:spacing w:val="3"/>
              </w:rPr>
              <w:t xml:space="preserve">  </w:t>
            </w:r>
            <w:r>
              <w:rPr>
                <w:sz w:val="18"/>
                <w:szCs w:val="18"/>
                <w:spacing w:val="-2"/>
              </w:rPr>
              <w:t>输出</w:t>
            </w:r>
          </w:p>
        </w:tc>
        <w:tc>
          <w:tcPr>
            <w:tcW w:w="1439" w:type="dxa"/>
            <w:vAlign w:val="top"/>
          </w:tcPr>
          <w:p>
            <w:pPr>
              <w:ind w:left="610"/>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tcPr>
          <w:p>
            <w:pPr>
              <w:ind w:left="250"/>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0x06</w:t>
            </w:r>
          </w:p>
        </w:tc>
        <w:tc>
          <w:tcPr>
            <w:tcW w:w="2664" w:type="dxa"/>
            <w:vAlign w:val="top"/>
          </w:tcPr>
          <w:p>
            <w:pPr>
              <w:pStyle w:val="TableText"/>
              <w:ind w:left="1020"/>
              <w:spacing w:before="98" w:line="220" w:lineRule="auto"/>
              <w:rPr>
                <w:sz w:val="18"/>
                <w:szCs w:val="18"/>
              </w:rPr>
            </w:pPr>
            <w:r>
              <w:rPr>
                <w:rFonts w:ascii="Times New Roman" w:hAnsi="Times New Roman" w:eastAsia="Times New Roman" w:cs="Times New Roman"/>
                <w:sz w:val="18"/>
                <w:szCs w:val="18"/>
                <w:spacing w:val="-6"/>
              </w:rPr>
              <w:t>0</w:t>
            </w:r>
            <w:r>
              <w:rPr>
                <w:sz w:val="18"/>
                <w:szCs w:val="18"/>
                <w:spacing w:val="-6"/>
              </w:rPr>
              <w:t>：禁用</w:t>
            </w:r>
          </w:p>
          <w:p>
            <w:pPr>
              <w:pStyle w:val="TableText"/>
              <w:ind w:left="1035"/>
              <w:spacing w:before="99" w:line="217" w:lineRule="auto"/>
              <w:rPr>
                <w:sz w:val="18"/>
                <w:szCs w:val="18"/>
              </w:rPr>
            </w:pPr>
            <w:r>
              <w:rPr>
                <w:rFonts w:ascii="Times New Roman" w:hAnsi="Times New Roman" w:eastAsia="Times New Roman" w:cs="Times New Roman"/>
                <w:sz w:val="18"/>
                <w:szCs w:val="18"/>
                <w:spacing w:val="-7"/>
              </w:rPr>
              <w:t>1</w:t>
            </w:r>
            <w:r>
              <w:rPr>
                <w:sz w:val="18"/>
                <w:szCs w:val="18"/>
                <w:spacing w:val="-7"/>
              </w:rPr>
              <w:t>：使能</w:t>
            </w:r>
          </w:p>
        </w:tc>
      </w:tr>
      <w:tr>
        <w:trPr>
          <w:trHeight w:val="634" w:hRule="atLeast"/>
        </w:trPr>
        <w:tc>
          <w:tcPr>
            <w:tcW w:w="1257" w:type="dxa"/>
            <w:vAlign w:val="top"/>
          </w:tcPr>
          <w:p>
            <w:pPr>
              <w:ind w:left="362"/>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0x7001</w:t>
            </w:r>
          </w:p>
        </w:tc>
        <w:tc>
          <w:tcPr>
            <w:tcW w:w="1914" w:type="dxa"/>
            <w:vAlign w:val="top"/>
          </w:tcPr>
          <w:p>
            <w:pPr>
              <w:pStyle w:val="TableText"/>
              <w:ind w:left="778"/>
              <w:spacing w:before="257" w:line="220" w:lineRule="auto"/>
              <w:rPr>
                <w:sz w:val="18"/>
                <w:szCs w:val="18"/>
              </w:rPr>
            </w:pPr>
            <w:r>
              <w:rPr>
                <w:sz w:val="18"/>
                <w:szCs w:val="18"/>
                <w:spacing w:val="-2"/>
              </w:rPr>
              <w:t>报警</w:t>
            </w:r>
          </w:p>
        </w:tc>
        <w:tc>
          <w:tcPr>
            <w:tcW w:w="1439" w:type="dxa"/>
            <w:vAlign w:val="top"/>
          </w:tcPr>
          <w:p>
            <w:pPr>
              <w:ind w:left="61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tcPr>
          <w:p>
            <w:pPr>
              <w:ind w:left="250"/>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0x06</w:t>
            </w:r>
          </w:p>
        </w:tc>
        <w:tc>
          <w:tcPr>
            <w:tcW w:w="2664" w:type="dxa"/>
            <w:vAlign w:val="top"/>
          </w:tcPr>
          <w:p>
            <w:pPr>
              <w:pStyle w:val="TableText"/>
              <w:ind w:left="1020"/>
              <w:spacing w:before="98" w:line="220" w:lineRule="auto"/>
              <w:rPr>
                <w:sz w:val="18"/>
                <w:szCs w:val="18"/>
              </w:rPr>
            </w:pPr>
            <w:r>
              <w:rPr>
                <w:rFonts w:ascii="Times New Roman" w:hAnsi="Times New Roman" w:eastAsia="Times New Roman" w:cs="Times New Roman"/>
                <w:sz w:val="18"/>
                <w:szCs w:val="18"/>
                <w:spacing w:val="-6"/>
              </w:rPr>
              <w:t>0</w:t>
            </w:r>
            <w:r>
              <w:rPr>
                <w:sz w:val="18"/>
                <w:szCs w:val="18"/>
                <w:spacing w:val="-6"/>
              </w:rPr>
              <w:t>：禁用</w:t>
            </w:r>
          </w:p>
          <w:p>
            <w:pPr>
              <w:pStyle w:val="TableText"/>
              <w:ind w:left="1035"/>
              <w:spacing w:before="101" w:line="215" w:lineRule="auto"/>
              <w:rPr>
                <w:sz w:val="18"/>
                <w:szCs w:val="18"/>
              </w:rPr>
            </w:pPr>
            <w:r>
              <w:rPr>
                <w:rFonts w:ascii="Times New Roman" w:hAnsi="Times New Roman" w:eastAsia="Times New Roman" w:cs="Times New Roman"/>
                <w:sz w:val="18"/>
                <w:szCs w:val="18"/>
                <w:spacing w:val="-7"/>
              </w:rPr>
              <w:t>1</w:t>
            </w:r>
            <w:r>
              <w:rPr>
                <w:sz w:val="18"/>
                <w:szCs w:val="18"/>
                <w:spacing w:val="-7"/>
              </w:rPr>
              <w:t>：使能</w:t>
            </w:r>
          </w:p>
        </w:tc>
      </w:tr>
      <w:tr>
        <w:trPr>
          <w:trHeight w:val="636" w:hRule="atLeast"/>
        </w:trPr>
        <w:tc>
          <w:tcPr>
            <w:tcW w:w="1257" w:type="dxa"/>
            <w:vAlign w:val="top"/>
          </w:tcPr>
          <w:p>
            <w:pPr>
              <w:ind w:left="362"/>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0x7002</w:t>
            </w:r>
          </w:p>
        </w:tc>
        <w:tc>
          <w:tcPr>
            <w:tcW w:w="1914" w:type="dxa"/>
            <w:vAlign w:val="top"/>
          </w:tcPr>
          <w:p>
            <w:pPr>
              <w:pStyle w:val="TableText"/>
              <w:ind w:left="599"/>
              <w:spacing w:before="257" w:line="220" w:lineRule="auto"/>
              <w:rPr>
                <w:sz w:val="18"/>
                <w:szCs w:val="18"/>
              </w:rPr>
            </w:pPr>
            <w:r>
              <w:rPr>
                <w:sz w:val="18"/>
                <w:szCs w:val="18"/>
                <w:spacing w:val="-2"/>
              </w:rPr>
              <w:t>输入类型</w:t>
            </w:r>
          </w:p>
        </w:tc>
        <w:tc>
          <w:tcPr>
            <w:tcW w:w="1439" w:type="dxa"/>
            <w:vAlign w:val="top"/>
          </w:tcPr>
          <w:p>
            <w:pPr>
              <w:ind w:left="61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tcPr>
          <w:p>
            <w:pPr>
              <w:ind w:left="25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0x06</w:t>
            </w:r>
          </w:p>
        </w:tc>
        <w:tc>
          <w:tcPr>
            <w:tcW w:w="2664" w:type="dxa"/>
            <w:vAlign w:val="top"/>
          </w:tcPr>
          <w:p>
            <w:pPr>
              <w:pStyle w:val="TableText"/>
              <w:ind w:left="1020"/>
              <w:spacing w:before="99" w:line="220" w:lineRule="auto"/>
              <w:rPr>
                <w:sz w:val="18"/>
                <w:szCs w:val="18"/>
              </w:rPr>
            </w:pPr>
            <w:r>
              <w:rPr>
                <w:rFonts w:ascii="Times New Roman" w:hAnsi="Times New Roman" w:eastAsia="Times New Roman" w:cs="Times New Roman"/>
                <w:sz w:val="18"/>
                <w:szCs w:val="18"/>
                <w:spacing w:val="-4"/>
              </w:rPr>
              <w:t>0</w:t>
            </w:r>
            <w:r>
              <w:rPr>
                <w:sz w:val="18"/>
                <w:szCs w:val="18"/>
                <w:spacing w:val="-4"/>
              </w:rPr>
              <w:t>：模拟</w:t>
            </w:r>
          </w:p>
          <w:p>
            <w:pPr>
              <w:pStyle w:val="TableText"/>
              <w:ind w:left="1035"/>
              <w:spacing w:before="100" w:line="217" w:lineRule="auto"/>
              <w:rPr>
                <w:sz w:val="18"/>
                <w:szCs w:val="18"/>
              </w:rPr>
            </w:pPr>
            <w:r>
              <w:rPr>
                <w:rFonts w:ascii="Times New Roman" w:hAnsi="Times New Roman" w:eastAsia="Times New Roman" w:cs="Times New Roman"/>
                <w:sz w:val="18"/>
                <w:szCs w:val="18"/>
                <w:spacing w:val="-7"/>
              </w:rPr>
              <w:t>1</w:t>
            </w:r>
            <w:r>
              <w:rPr>
                <w:sz w:val="18"/>
                <w:szCs w:val="18"/>
                <w:spacing w:val="-7"/>
              </w:rPr>
              <w:t>：数字</w:t>
            </w:r>
          </w:p>
        </w:tc>
      </w:tr>
      <w:tr>
        <w:trPr>
          <w:trHeight w:val="634" w:hRule="atLeast"/>
        </w:trPr>
        <w:tc>
          <w:tcPr>
            <w:tcW w:w="1257" w:type="dxa"/>
            <w:vAlign w:val="top"/>
          </w:tcPr>
          <w:p>
            <w:pPr>
              <w:pStyle w:val="TableText"/>
              <w:ind w:left="542" w:right="154" w:hanging="383"/>
              <w:spacing w:before="99" w:line="269" w:lineRule="auto"/>
              <w:rPr>
                <w:sz w:val="18"/>
                <w:szCs w:val="18"/>
              </w:rPr>
            </w:pPr>
            <w:r>
              <w:rPr>
                <w:rFonts w:ascii="Times New Roman" w:hAnsi="Times New Roman" w:eastAsia="Times New Roman" w:cs="Times New Roman"/>
                <w:sz w:val="18"/>
                <w:szCs w:val="18"/>
                <w:spacing w:val="-1"/>
              </w:rPr>
              <w:t>0x7003 </w:t>
            </w:r>
            <w:r>
              <w:rPr>
                <w:sz w:val="18"/>
                <w:szCs w:val="18"/>
                <w:spacing w:val="-1"/>
              </w:rPr>
              <w:t>低字</w:t>
            </w:r>
            <w:r>
              <w:rPr>
                <w:sz w:val="18"/>
                <w:szCs w:val="18"/>
              </w:rPr>
              <w:t>节</w:t>
            </w:r>
          </w:p>
        </w:tc>
        <w:tc>
          <w:tcPr>
            <w:tcW w:w="1914" w:type="dxa"/>
            <w:vAlign w:val="top"/>
          </w:tcPr>
          <w:p>
            <w:pPr>
              <w:pStyle w:val="TableText"/>
              <w:ind w:left="150"/>
              <w:spacing w:before="256" w:line="220" w:lineRule="auto"/>
              <w:rPr>
                <w:sz w:val="18"/>
                <w:szCs w:val="18"/>
              </w:rPr>
            </w:pPr>
            <w:r>
              <w:rPr>
                <w:sz w:val="18"/>
                <w:szCs w:val="18"/>
                <w:spacing w:val="-3"/>
              </w:rPr>
              <w:t>第</w:t>
            </w:r>
            <w:r>
              <w:rPr>
                <w:sz w:val="18"/>
                <w:szCs w:val="18"/>
                <w:spacing w:val="-24"/>
              </w:rPr>
              <w:t xml:space="preserve"> </w:t>
            </w:r>
            <w:r>
              <w:rPr>
                <w:rFonts w:ascii="Times New Roman" w:hAnsi="Times New Roman" w:eastAsia="Times New Roman" w:cs="Times New Roman"/>
                <w:sz w:val="18"/>
                <w:szCs w:val="18"/>
                <w:spacing w:val="-3"/>
              </w:rPr>
              <w:t>1 </w:t>
            </w:r>
            <w:r>
              <w:rPr>
                <w:sz w:val="18"/>
                <w:szCs w:val="18"/>
                <w:spacing w:val="-3"/>
              </w:rPr>
              <w:t>路输入脉冲方向</w:t>
            </w:r>
          </w:p>
        </w:tc>
        <w:tc>
          <w:tcPr>
            <w:tcW w:w="1439"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ind w:left="61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ind w:left="2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0x06</w:t>
            </w:r>
          </w:p>
        </w:tc>
        <w:tc>
          <w:tcPr>
            <w:tcW w:w="2664" w:type="dxa"/>
            <w:vAlign w:val="top"/>
            <w:vMerge w:val="restart"/>
            <w:tcBorders>
              <w:bottom w:val="nil"/>
            </w:tcBorders>
          </w:tcPr>
          <w:p>
            <w:pPr>
              <w:spacing w:line="358" w:lineRule="auto"/>
              <w:rPr>
                <w:rFonts w:ascii="Arial"/>
                <w:sz w:val="21"/>
              </w:rPr>
            </w:pPr>
            <w:r/>
          </w:p>
          <w:p>
            <w:pPr>
              <w:pStyle w:val="TableText"/>
              <w:ind w:left="1034" w:right="1029" w:hanging="14"/>
              <w:spacing w:before="59" w:line="325" w:lineRule="auto"/>
              <w:rPr>
                <w:sz w:val="18"/>
                <w:szCs w:val="18"/>
              </w:rPr>
            </w:pPr>
            <w:r>
              <w:rPr>
                <w:rFonts w:ascii="Times New Roman" w:hAnsi="Times New Roman" w:eastAsia="Times New Roman" w:cs="Times New Roman"/>
                <w:sz w:val="18"/>
                <w:szCs w:val="18"/>
                <w:spacing w:val="-6"/>
              </w:rPr>
              <w:t>0</w:t>
            </w:r>
            <w:r>
              <w:rPr>
                <w:sz w:val="18"/>
                <w:szCs w:val="18"/>
                <w:spacing w:val="-6"/>
              </w:rPr>
              <w:t>：减少</w:t>
            </w:r>
            <w:r>
              <w:rPr>
                <w:rFonts w:ascii="Times New Roman" w:hAnsi="Times New Roman" w:eastAsia="Times New Roman" w:cs="Times New Roman"/>
                <w:sz w:val="18"/>
                <w:szCs w:val="18"/>
                <w:spacing w:val="-9"/>
              </w:rPr>
              <w:t>1</w:t>
            </w:r>
            <w:r>
              <w:rPr>
                <w:sz w:val="18"/>
                <w:szCs w:val="18"/>
                <w:spacing w:val="-9"/>
              </w:rPr>
              <w:t>：增加</w:t>
            </w:r>
          </w:p>
        </w:tc>
      </w:tr>
      <w:tr>
        <w:trPr>
          <w:trHeight w:val="634" w:hRule="atLeast"/>
        </w:trPr>
        <w:tc>
          <w:tcPr>
            <w:tcW w:w="1257" w:type="dxa"/>
            <w:vAlign w:val="top"/>
          </w:tcPr>
          <w:p>
            <w:pPr>
              <w:pStyle w:val="TableText"/>
              <w:ind w:left="542" w:right="154" w:hanging="383"/>
              <w:spacing w:before="99" w:line="269" w:lineRule="auto"/>
              <w:rPr>
                <w:sz w:val="18"/>
                <w:szCs w:val="18"/>
              </w:rPr>
            </w:pPr>
            <w:r>
              <w:rPr>
                <w:rFonts w:ascii="Times New Roman" w:hAnsi="Times New Roman" w:eastAsia="Times New Roman" w:cs="Times New Roman"/>
                <w:sz w:val="18"/>
                <w:szCs w:val="18"/>
                <w:spacing w:val="-3"/>
              </w:rPr>
              <w:t>0x7003</w:t>
            </w:r>
            <w:r>
              <w:rPr>
                <w:rFonts w:ascii="Times New Roman" w:hAnsi="Times New Roman" w:eastAsia="Times New Roman" w:cs="Times New Roman"/>
                <w:sz w:val="18"/>
                <w:szCs w:val="18"/>
                <w:spacing w:val="15"/>
                <w:w w:val="102"/>
              </w:rPr>
              <w:t xml:space="preserve"> </w:t>
            </w:r>
            <w:r>
              <w:rPr>
                <w:sz w:val="18"/>
                <w:szCs w:val="18"/>
                <w:spacing w:val="-3"/>
              </w:rPr>
              <w:t>高字</w:t>
            </w:r>
            <w:r>
              <w:rPr>
                <w:sz w:val="18"/>
                <w:szCs w:val="18"/>
              </w:rPr>
              <w:t>节</w:t>
            </w:r>
          </w:p>
        </w:tc>
        <w:tc>
          <w:tcPr>
            <w:tcW w:w="1914" w:type="dxa"/>
            <w:vAlign w:val="top"/>
          </w:tcPr>
          <w:p>
            <w:pPr>
              <w:pStyle w:val="TableText"/>
              <w:ind w:left="150"/>
              <w:spacing w:before="258" w:line="220" w:lineRule="auto"/>
              <w:rPr>
                <w:sz w:val="18"/>
                <w:szCs w:val="18"/>
              </w:rPr>
            </w:pPr>
            <w:r>
              <w:rPr>
                <w:sz w:val="18"/>
                <w:szCs w:val="18"/>
                <w:spacing w:val="-2"/>
              </w:rPr>
              <w:t>第</w:t>
            </w:r>
            <w:r>
              <w:rPr>
                <w:sz w:val="18"/>
                <w:szCs w:val="18"/>
                <w:spacing w:val="-34"/>
              </w:rPr>
              <w:t xml:space="preserve"> </w:t>
            </w:r>
            <w:r>
              <w:rPr>
                <w:rFonts w:ascii="Times New Roman" w:hAnsi="Times New Roman" w:eastAsia="Times New Roman" w:cs="Times New Roman"/>
                <w:sz w:val="18"/>
                <w:szCs w:val="18"/>
                <w:spacing w:val="-2"/>
              </w:rPr>
              <w:t>2 </w:t>
            </w:r>
            <w:r>
              <w:rPr>
                <w:sz w:val="18"/>
                <w:szCs w:val="18"/>
                <w:spacing w:val="-2"/>
              </w:rPr>
              <w:t>路输入脉冲方向</w:t>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r>
        <w:trPr>
          <w:trHeight w:val="636" w:hRule="atLeast"/>
        </w:trPr>
        <w:tc>
          <w:tcPr>
            <w:tcW w:w="1257" w:type="dxa"/>
            <w:vAlign w:val="top"/>
          </w:tcPr>
          <w:p>
            <w:pPr>
              <w:pStyle w:val="TableText"/>
              <w:ind w:left="542" w:right="154" w:hanging="383"/>
              <w:spacing w:before="101" w:line="269" w:lineRule="auto"/>
              <w:rPr>
                <w:sz w:val="18"/>
                <w:szCs w:val="18"/>
              </w:rPr>
            </w:pPr>
            <w:r>
              <w:rPr>
                <w:rFonts w:ascii="Times New Roman" w:hAnsi="Times New Roman" w:eastAsia="Times New Roman" w:cs="Times New Roman"/>
                <w:sz w:val="18"/>
                <w:szCs w:val="18"/>
                <w:spacing w:val="-1"/>
              </w:rPr>
              <w:t>0x7004 </w:t>
            </w:r>
            <w:r>
              <w:rPr>
                <w:sz w:val="18"/>
                <w:szCs w:val="18"/>
                <w:spacing w:val="-1"/>
              </w:rPr>
              <w:t>低字</w:t>
            </w:r>
            <w:r>
              <w:rPr>
                <w:sz w:val="18"/>
                <w:szCs w:val="18"/>
              </w:rPr>
              <w:t>节</w:t>
            </w:r>
          </w:p>
        </w:tc>
        <w:tc>
          <w:tcPr>
            <w:tcW w:w="1914" w:type="dxa"/>
            <w:vAlign w:val="top"/>
          </w:tcPr>
          <w:p>
            <w:pPr>
              <w:pStyle w:val="TableText"/>
              <w:ind w:left="780" w:right="145" w:hanging="630"/>
              <w:spacing w:before="101" w:line="269" w:lineRule="auto"/>
              <w:rPr>
                <w:sz w:val="18"/>
                <w:szCs w:val="18"/>
              </w:rPr>
            </w:pPr>
            <w:r>
              <w:rPr>
                <w:sz w:val="18"/>
                <w:szCs w:val="18"/>
                <w:spacing w:val="-3"/>
              </w:rPr>
              <w:t>清零第</w:t>
            </w:r>
            <w:r>
              <w:rPr>
                <w:sz w:val="18"/>
                <w:szCs w:val="18"/>
                <w:spacing w:val="-24"/>
              </w:rPr>
              <w:t xml:space="preserve"> </w:t>
            </w:r>
            <w:r>
              <w:rPr>
                <w:rFonts w:ascii="Times New Roman" w:hAnsi="Times New Roman" w:eastAsia="Times New Roman" w:cs="Times New Roman"/>
                <w:sz w:val="18"/>
                <w:szCs w:val="18"/>
                <w:spacing w:val="-3"/>
              </w:rPr>
              <w:t>1 </w:t>
            </w:r>
            <w:r>
              <w:rPr>
                <w:sz w:val="18"/>
                <w:szCs w:val="18"/>
                <w:spacing w:val="-3"/>
              </w:rPr>
              <w:t>路输入脉冲</w:t>
            </w:r>
            <w:r>
              <w:rPr>
                <w:sz w:val="18"/>
                <w:szCs w:val="18"/>
                <w:spacing w:val="-2"/>
              </w:rPr>
              <w:t>个数</w:t>
            </w:r>
          </w:p>
        </w:tc>
        <w:tc>
          <w:tcPr>
            <w:tcW w:w="143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ind w:left="54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w:t>
            </w:r>
          </w:p>
        </w:tc>
        <w:tc>
          <w:tcPr>
            <w:tcW w:w="125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ind w:left="2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0x06</w:t>
            </w:r>
          </w:p>
        </w:tc>
        <w:tc>
          <w:tcPr>
            <w:tcW w:w="2664" w:type="dxa"/>
            <w:vAlign w:val="top"/>
            <w:vMerge w:val="restart"/>
            <w:tcBorders>
              <w:bottom w:val="nil"/>
            </w:tcBorders>
          </w:tcPr>
          <w:p>
            <w:pPr>
              <w:pStyle w:val="TableText"/>
              <w:ind w:left="570"/>
              <w:spacing w:before="263" w:line="220" w:lineRule="auto"/>
              <w:rPr>
                <w:sz w:val="18"/>
                <w:szCs w:val="18"/>
              </w:rPr>
            </w:pPr>
            <w:r>
              <w:rPr>
                <w:rFonts w:ascii="Times New Roman" w:hAnsi="Times New Roman" w:eastAsia="Times New Roman" w:cs="Times New Roman"/>
                <w:sz w:val="18"/>
                <w:szCs w:val="18"/>
                <w:spacing w:val="-2"/>
              </w:rPr>
              <w:t>0</w:t>
            </w:r>
            <w:r>
              <w:rPr>
                <w:sz w:val="18"/>
                <w:szCs w:val="18"/>
                <w:spacing w:val="-2"/>
              </w:rPr>
              <w:t>：关闭自动清除零</w:t>
            </w:r>
          </w:p>
          <w:p>
            <w:pPr>
              <w:pStyle w:val="TableText"/>
              <w:ind w:left="765"/>
              <w:spacing w:before="101" w:line="220" w:lineRule="auto"/>
              <w:rPr>
                <w:sz w:val="18"/>
                <w:szCs w:val="18"/>
              </w:rPr>
            </w:pPr>
            <w:r>
              <w:rPr>
                <w:rFonts w:ascii="Times New Roman" w:hAnsi="Times New Roman" w:eastAsia="Times New Roman" w:cs="Times New Roman"/>
                <w:sz w:val="18"/>
                <w:szCs w:val="18"/>
                <w:spacing w:val="-4"/>
              </w:rPr>
              <w:t>1</w:t>
            </w:r>
            <w:r>
              <w:rPr>
                <w:sz w:val="18"/>
                <w:szCs w:val="18"/>
                <w:spacing w:val="-4"/>
              </w:rPr>
              <w:t>：手动清除零</w:t>
            </w:r>
          </w:p>
          <w:p>
            <w:pPr>
              <w:pStyle w:val="TableText"/>
              <w:ind w:left="567"/>
              <w:spacing w:before="99" w:line="220" w:lineRule="auto"/>
              <w:rPr>
                <w:sz w:val="18"/>
                <w:szCs w:val="18"/>
              </w:rPr>
            </w:pPr>
            <w:r>
              <w:rPr>
                <w:rFonts w:ascii="Times New Roman" w:hAnsi="Times New Roman" w:eastAsia="Times New Roman" w:cs="Times New Roman"/>
                <w:sz w:val="18"/>
                <w:szCs w:val="18"/>
                <w:spacing w:val="-2"/>
              </w:rPr>
              <w:t>2</w:t>
            </w:r>
            <w:r>
              <w:rPr>
                <w:sz w:val="18"/>
                <w:szCs w:val="18"/>
                <w:spacing w:val="-2"/>
              </w:rPr>
              <w:t>：启动自动清除零</w:t>
            </w:r>
          </w:p>
        </w:tc>
      </w:tr>
      <w:tr>
        <w:trPr>
          <w:trHeight w:val="634" w:hRule="atLeast"/>
        </w:trPr>
        <w:tc>
          <w:tcPr>
            <w:tcW w:w="1257" w:type="dxa"/>
            <w:vAlign w:val="top"/>
          </w:tcPr>
          <w:p>
            <w:pPr>
              <w:pStyle w:val="TableText"/>
              <w:ind w:left="542" w:right="154" w:hanging="383"/>
              <w:spacing w:before="99" w:line="269" w:lineRule="auto"/>
              <w:rPr>
                <w:sz w:val="18"/>
                <w:szCs w:val="18"/>
              </w:rPr>
            </w:pPr>
            <w:r>
              <w:rPr>
                <w:rFonts w:ascii="Times New Roman" w:hAnsi="Times New Roman" w:eastAsia="Times New Roman" w:cs="Times New Roman"/>
                <w:sz w:val="18"/>
                <w:szCs w:val="18"/>
                <w:spacing w:val="-3"/>
              </w:rPr>
              <w:t>0x7004</w:t>
            </w:r>
            <w:r>
              <w:rPr>
                <w:rFonts w:ascii="Times New Roman" w:hAnsi="Times New Roman" w:eastAsia="Times New Roman" w:cs="Times New Roman"/>
                <w:sz w:val="18"/>
                <w:szCs w:val="18"/>
                <w:spacing w:val="15"/>
                <w:w w:val="102"/>
              </w:rPr>
              <w:t xml:space="preserve"> </w:t>
            </w:r>
            <w:r>
              <w:rPr>
                <w:sz w:val="18"/>
                <w:szCs w:val="18"/>
                <w:spacing w:val="-3"/>
              </w:rPr>
              <w:t>高字</w:t>
            </w:r>
            <w:r>
              <w:rPr>
                <w:sz w:val="18"/>
                <w:szCs w:val="18"/>
              </w:rPr>
              <w:t>节</w:t>
            </w:r>
          </w:p>
        </w:tc>
        <w:tc>
          <w:tcPr>
            <w:tcW w:w="1914" w:type="dxa"/>
            <w:vAlign w:val="top"/>
          </w:tcPr>
          <w:p>
            <w:pPr>
              <w:pStyle w:val="TableText"/>
              <w:ind w:left="780" w:right="145" w:hanging="630"/>
              <w:spacing w:before="99" w:line="269" w:lineRule="auto"/>
              <w:rPr>
                <w:sz w:val="18"/>
                <w:szCs w:val="18"/>
              </w:rPr>
            </w:pPr>
            <w:r>
              <w:rPr>
                <w:sz w:val="18"/>
                <w:szCs w:val="18"/>
                <w:spacing w:val="-2"/>
              </w:rPr>
              <w:t>清零第</w:t>
            </w:r>
            <w:r>
              <w:rPr>
                <w:sz w:val="18"/>
                <w:szCs w:val="18"/>
                <w:spacing w:val="-34"/>
              </w:rPr>
              <w:t xml:space="preserve"> </w:t>
            </w:r>
            <w:r>
              <w:rPr>
                <w:rFonts w:ascii="Times New Roman" w:hAnsi="Times New Roman" w:eastAsia="Times New Roman" w:cs="Times New Roman"/>
                <w:sz w:val="18"/>
                <w:szCs w:val="18"/>
                <w:spacing w:val="-2"/>
              </w:rPr>
              <w:t>2 </w:t>
            </w:r>
            <w:r>
              <w:rPr>
                <w:sz w:val="18"/>
                <w:szCs w:val="18"/>
                <w:spacing w:val="-2"/>
              </w:rPr>
              <w:t>路输入脉冲</w:t>
            </w:r>
            <w:r>
              <w:rPr>
                <w:sz w:val="18"/>
                <w:szCs w:val="18"/>
                <w:spacing w:val="-2"/>
              </w:rPr>
              <w:t>个数</w:t>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r>
        <w:trPr>
          <w:trHeight w:val="950" w:hRule="atLeast"/>
        </w:trPr>
        <w:tc>
          <w:tcPr>
            <w:tcW w:w="1257" w:type="dxa"/>
            <w:vAlign w:val="top"/>
          </w:tcPr>
          <w:p>
            <w:pPr>
              <w:ind w:left="36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0x7005</w:t>
            </w:r>
          </w:p>
          <w:p>
            <w:pPr>
              <w:ind w:left="622"/>
              <w:spacing w:before="9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362"/>
              <w:spacing w:before="13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0x7009</w:t>
            </w:r>
          </w:p>
        </w:tc>
        <w:tc>
          <w:tcPr>
            <w:tcW w:w="1914" w:type="dxa"/>
            <w:vAlign w:val="top"/>
          </w:tcPr>
          <w:p>
            <w:pPr>
              <w:spacing w:line="355" w:lineRule="auto"/>
              <w:rPr>
                <w:rFonts w:ascii="Arial"/>
                <w:sz w:val="21"/>
              </w:rPr>
            </w:pPr>
            <w:r/>
          </w:p>
          <w:p>
            <w:pPr>
              <w:pStyle w:val="TableText"/>
              <w:ind w:left="780"/>
              <w:spacing w:before="58" w:line="221"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634" w:hRule="atLeast"/>
        </w:trPr>
        <w:tc>
          <w:tcPr>
            <w:tcW w:w="1257" w:type="dxa"/>
            <w:vAlign w:val="top"/>
          </w:tcPr>
          <w:p>
            <w:pPr>
              <w:ind w:left="367"/>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0x700a</w:t>
            </w:r>
          </w:p>
        </w:tc>
        <w:tc>
          <w:tcPr>
            <w:tcW w:w="1914" w:type="dxa"/>
            <w:vAlign w:val="top"/>
          </w:tcPr>
          <w:p>
            <w:pPr>
              <w:pStyle w:val="TableText"/>
              <w:ind w:left="420"/>
              <w:spacing w:before="258" w:line="220" w:lineRule="auto"/>
              <w:rPr>
                <w:sz w:val="18"/>
                <w:szCs w:val="18"/>
              </w:rPr>
            </w:pPr>
            <w:r>
              <w:rPr>
                <w:sz w:val="18"/>
                <w:szCs w:val="18"/>
                <w:spacing w:val="-1"/>
              </w:rPr>
              <w:t>清零位置计数</w:t>
            </w:r>
          </w:p>
        </w:tc>
        <w:tc>
          <w:tcPr>
            <w:tcW w:w="1439" w:type="dxa"/>
            <w:vAlign w:val="top"/>
          </w:tcPr>
          <w:p>
            <w:pPr>
              <w:ind w:left="610"/>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1259" w:type="dxa"/>
            <w:vAlign w:val="top"/>
          </w:tcPr>
          <w:p>
            <w:pPr>
              <w:ind w:left="453"/>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tcPr>
          <w:p>
            <w:pPr>
              <w:pStyle w:val="TableText"/>
              <w:ind w:left="930"/>
              <w:spacing w:before="100" w:line="221" w:lineRule="auto"/>
              <w:rPr>
                <w:sz w:val="18"/>
                <w:szCs w:val="18"/>
              </w:rPr>
            </w:pPr>
            <w:r>
              <w:rPr>
                <w:rFonts w:ascii="Times New Roman" w:hAnsi="Times New Roman" w:eastAsia="Times New Roman" w:cs="Times New Roman"/>
                <w:sz w:val="18"/>
                <w:szCs w:val="18"/>
                <w:spacing w:val="-4"/>
              </w:rPr>
              <w:t>0</w:t>
            </w:r>
            <w:r>
              <w:rPr>
                <w:sz w:val="18"/>
                <w:szCs w:val="18"/>
                <w:spacing w:val="-4"/>
              </w:rPr>
              <w:t>：无动作</w:t>
            </w:r>
          </w:p>
          <w:p>
            <w:pPr>
              <w:pStyle w:val="TableText"/>
              <w:ind w:left="675"/>
              <w:spacing w:before="100" w:line="213" w:lineRule="auto"/>
              <w:rPr>
                <w:sz w:val="18"/>
                <w:szCs w:val="18"/>
              </w:rPr>
            </w:pPr>
            <w:r>
              <w:rPr>
                <w:rFonts w:ascii="Times New Roman" w:hAnsi="Times New Roman" w:eastAsia="Times New Roman" w:cs="Times New Roman"/>
                <w:sz w:val="18"/>
                <w:szCs w:val="18"/>
                <w:spacing w:val="-4"/>
              </w:rPr>
              <w:t>1</w:t>
            </w:r>
            <w:r>
              <w:rPr>
                <w:sz w:val="18"/>
                <w:szCs w:val="18"/>
                <w:spacing w:val="-4"/>
              </w:rPr>
              <w:t>：清零位置计数</w:t>
            </w:r>
          </w:p>
        </w:tc>
      </w:tr>
      <w:tr>
        <w:trPr>
          <w:trHeight w:val="950" w:hRule="atLeast"/>
        </w:trPr>
        <w:tc>
          <w:tcPr>
            <w:tcW w:w="1257" w:type="dxa"/>
            <w:vAlign w:val="top"/>
          </w:tcPr>
          <w:p>
            <w:pPr>
              <w:ind w:left="362"/>
              <w:spacing w:before="74"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0x700b</w:t>
            </w:r>
          </w:p>
          <w:p>
            <w:pPr>
              <w:ind w:left="622"/>
              <w:spacing w:before="79"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377"/>
              <w:spacing w:before="77"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0x700f</w:t>
            </w:r>
          </w:p>
        </w:tc>
        <w:tc>
          <w:tcPr>
            <w:tcW w:w="1914" w:type="dxa"/>
            <w:vAlign w:val="top"/>
          </w:tcPr>
          <w:p>
            <w:pPr>
              <w:spacing w:line="356" w:lineRule="auto"/>
              <w:rPr>
                <w:rFonts w:ascii="Arial"/>
                <w:sz w:val="21"/>
              </w:rPr>
            </w:pPr>
            <w:r/>
          </w:p>
          <w:p>
            <w:pPr>
              <w:pStyle w:val="TableText"/>
              <w:ind w:left="780"/>
              <w:spacing w:before="58" w:line="221"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320" w:hRule="atLeast"/>
        </w:trPr>
        <w:tc>
          <w:tcPr>
            <w:tcW w:w="1257" w:type="dxa"/>
            <w:vAlign w:val="top"/>
          </w:tcPr>
          <w:p>
            <w:pPr>
              <w:ind w:left="362"/>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0x7010</w:t>
            </w:r>
          </w:p>
        </w:tc>
        <w:tc>
          <w:tcPr>
            <w:tcW w:w="1914" w:type="dxa"/>
            <w:vAlign w:val="top"/>
            <w:vMerge w:val="restart"/>
            <w:tcBorders>
              <w:bottom w:val="nil"/>
            </w:tcBorders>
          </w:tcPr>
          <w:p>
            <w:pPr>
              <w:pStyle w:val="TableText"/>
              <w:ind w:left="127"/>
              <w:spacing w:before="264" w:line="220" w:lineRule="auto"/>
              <w:rPr>
                <w:sz w:val="18"/>
                <w:szCs w:val="18"/>
              </w:rPr>
            </w:pPr>
            <w:r>
              <w:rPr>
                <w:sz w:val="18"/>
                <w:szCs w:val="18"/>
                <w:spacing w:val="-3"/>
              </w:rPr>
              <w:t>第</w:t>
            </w:r>
            <w:r>
              <w:rPr>
                <w:sz w:val="18"/>
                <w:szCs w:val="18"/>
                <w:spacing w:val="-20"/>
              </w:rPr>
              <w:t xml:space="preserve"> </w:t>
            </w:r>
            <w:r>
              <w:rPr>
                <w:rFonts w:ascii="Times New Roman" w:hAnsi="Times New Roman" w:eastAsia="Times New Roman" w:cs="Times New Roman"/>
                <w:sz w:val="18"/>
                <w:szCs w:val="18"/>
                <w:spacing w:val="-3"/>
              </w:rPr>
              <w:t>1  </w:t>
            </w:r>
            <w:r>
              <w:rPr>
                <w:sz w:val="18"/>
                <w:szCs w:val="18"/>
                <w:spacing w:val="-3"/>
              </w:rPr>
              <w:t>路输入脉冲个数</w:t>
            </w:r>
          </w:p>
        </w:tc>
        <w:tc>
          <w:tcPr>
            <w:tcW w:w="1439"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244" w:lineRule="auto"/>
              <w:rPr>
                <w:rFonts w:ascii="Arial"/>
                <w:sz w:val="21"/>
              </w:rPr>
            </w:pPr>
            <w:r/>
          </w:p>
          <w:p>
            <w:pPr>
              <w:ind w:left="45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vMerge w:val="restart"/>
            <w:tcBorders>
              <w:bottom w:val="nil"/>
            </w:tcBorders>
          </w:tcPr>
          <w:p>
            <w:pPr>
              <w:pStyle w:val="TableText"/>
              <w:ind w:left="253" w:right="153" w:hanging="107"/>
              <w:spacing w:before="106" w:line="271" w:lineRule="auto"/>
              <w:rPr>
                <w:sz w:val="18"/>
                <w:szCs w:val="18"/>
              </w:rPr>
            </w:pPr>
            <w:r>
              <w:rPr>
                <w:sz w:val="18"/>
                <w:szCs w:val="18"/>
              </w:rPr>
              <w:t>如果</w:t>
            </w:r>
            <w:r>
              <w:rPr>
                <w:sz w:val="18"/>
                <w:szCs w:val="18"/>
                <w:spacing w:val="-28"/>
              </w:rPr>
              <w:t xml:space="preserve"> </w:t>
            </w:r>
            <w:r>
              <w:rPr>
                <w:rFonts w:ascii="Times New Roman" w:hAnsi="Times New Roman" w:eastAsia="Times New Roman" w:cs="Times New Roman"/>
                <w:sz w:val="18"/>
                <w:szCs w:val="18"/>
              </w:rPr>
              <w:t>0x7004 </w:t>
            </w:r>
            <w:r>
              <w:rPr>
                <w:sz w:val="18"/>
                <w:szCs w:val="18"/>
              </w:rPr>
              <w:t>低字节写了</w:t>
            </w:r>
            <w:r>
              <w:rPr>
                <w:rFonts w:ascii="Times New Roman" w:hAnsi="Times New Roman" w:eastAsia="Times New Roman" w:cs="Times New Roman"/>
                <w:sz w:val="18"/>
                <w:szCs w:val="18"/>
              </w:rPr>
              <w:t>2</w:t>
            </w:r>
            <w:r>
              <w:rPr>
                <w:sz w:val="18"/>
                <w:szCs w:val="18"/>
              </w:rPr>
              <w:t>，则</w:t>
            </w:r>
            <w:r>
              <w:rPr>
                <w:sz w:val="18"/>
                <w:szCs w:val="18"/>
                <w:spacing w:val="-1"/>
              </w:rPr>
              <w:t>读取后此寄存器将自动清零</w:t>
            </w:r>
          </w:p>
        </w:tc>
      </w:tr>
      <w:tr>
        <w:trPr>
          <w:trHeight w:val="320" w:hRule="atLeast"/>
        </w:trPr>
        <w:tc>
          <w:tcPr>
            <w:tcW w:w="1257" w:type="dxa"/>
            <w:vAlign w:val="top"/>
          </w:tcPr>
          <w:p>
            <w:pPr>
              <w:ind w:left="362"/>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0x7011</w:t>
            </w:r>
          </w:p>
        </w:tc>
        <w:tc>
          <w:tcPr>
            <w:tcW w:w="1914" w:type="dxa"/>
            <w:vAlign w:val="top"/>
            <w:vMerge w:val="continue"/>
            <w:tcBorders>
              <w:top w:val="nil"/>
            </w:tcBorders>
          </w:tcPr>
          <w:p>
            <w:pPr>
              <w:rPr>
                <w:rFonts w:ascii="Arial"/>
                <w:sz w:val="21"/>
              </w:rPr>
            </w:pPr>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r>
        <w:trPr>
          <w:trHeight w:val="319" w:hRule="atLeast"/>
        </w:trPr>
        <w:tc>
          <w:tcPr>
            <w:tcW w:w="1257" w:type="dxa"/>
            <w:vAlign w:val="top"/>
          </w:tcPr>
          <w:p>
            <w:pPr>
              <w:ind w:left="362"/>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0x7012</w:t>
            </w:r>
          </w:p>
        </w:tc>
        <w:tc>
          <w:tcPr>
            <w:tcW w:w="1914" w:type="dxa"/>
            <w:vAlign w:val="top"/>
          </w:tcPr>
          <w:p>
            <w:pPr>
              <w:pStyle w:val="TableText"/>
              <w:ind w:left="217"/>
              <w:spacing w:before="101" w:line="213" w:lineRule="auto"/>
              <w:rPr>
                <w:sz w:val="18"/>
                <w:szCs w:val="18"/>
              </w:rPr>
            </w:pPr>
            <w:r>
              <w:rPr>
                <w:sz w:val="18"/>
                <w:szCs w:val="18"/>
                <w:spacing w:val="-3"/>
              </w:rPr>
              <w:t>第</w:t>
            </w:r>
            <w:r>
              <w:rPr>
                <w:sz w:val="18"/>
                <w:szCs w:val="18"/>
                <w:spacing w:val="-23"/>
              </w:rPr>
              <w:t xml:space="preserve"> </w:t>
            </w:r>
            <w:r>
              <w:rPr>
                <w:rFonts w:ascii="Times New Roman" w:hAnsi="Times New Roman" w:eastAsia="Times New Roman" w:cs="Times New Roman"/>
                <w:sz w:val="18"/>
                <w:szCs w:val="18"/>
                <w:spacing w:val="-3"/>
              </w:rPr>
              <w:t>1  </w:t>
            </w:r>
            <w:r>
              <w:rPr>
                <w:sz w:val="18"/>
                <w:szCs w:val="18"/>
                <w:spacing w:val="-3"/>
              </w:rPr>
              <w:t>路输入占空比</w:t>
            </w:r>
          </w:p>
        </w:tc>
        <w:tc>
          <w:tcPr>
            <w:tcW w:w="1439" w:type="dxa"/>
            <w:vAlign w:val="top"/>
          </w:tcPr>
          <w:p>
            <w:pPr>
              <w:ind w:left="449"/>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454"/>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713"/>
              <w:spacing w:before="101" w:line="213" w:lineRule="auto"/>
              <w:rPr>
                <w:rFonts w:ascii="Times New Roman" w:hAnsi="Times New Roman" w:eastAsia="Times New Roman" w:cs="Times New Roman"/>
                <w:sz w:val="18"/>
                <w:szCs w:val="18"/>
              </w:rPr>
            </w:pPr>
            <w:r>
              <w:rPr>
                <w:sz w:val="18"/>
                <w:szCs w:val="18"/>
                <w:spacing w:val="-6"/>
              </w:rPr>
              <w:t>占空比乘以</w:t>
            </w:r>
            <w:r>
              <w:rPr>
                <w:sz w:val="18"/>
                <w:szCs w:val="18"/>
                <w:spacing w:val="-24"/>
              </w:rPr>
              <w:t xml:space="preserve"> </w:t>
            </w:r>
            <w:r>
              <w:rPr>
                <w:rFonts w:ascii="Times New Roman" w:hAnsi="Times New Roman" w:eastAsia="Times New Roman" w:cs="Times New Roman"/>
                <w:sz w:val="18"/>
                <w:szCs w:val="18"/>
                <w:spacing w:val="-6"/>
              </w:rPr>
              <w:t>1000</w:t>
            </w:r>
          </w:p>
        </w:tc>
      </w:tr>
      <w:tr>
        <w:trPr>
          <w:trHeight w:val="320" w:hRule="atLeast"/>
        </w:trPr>
        <w:tc>
          <w:tcPr>
            <w:tcW w:w="1257" w:type="dxa"/>
            <w:vAlign w:val="top"/>
          </w:tcPr>
          <w:p>
            <w:pPr>
              <w:ind w:left="362"/>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0x7013</w:t>
            </w:r>
          </w:p>
        </w:tc>
        <w:tc>
          <w:tcPr>
            <w:tcW w:w="1914" w:type="dxa"/>
            <w:vAlign w:val="top"/>
          </w:tcPr>
          <w:p>
            <w:pPr>
              <w:pStyle w:val="TableText"/>
              <w:ind w:left="307"/>
              <w:spacing w:before="103" w:line="212" w:lineRule="auto"/>
              <w:rPr>
                <w:sz w:val="18"/>
                <w:szCs w:val="18"/>
              </w:rPr>
            </w:pPr>
            <w:r>
              <w:rPr>
                <w:sz w:val="18"/>
                <w:szCs w:val="18"/>
                <w:spacing w:val="-3"/>
              </w:rPr>
              <w:t>第</w:t>
            </w:r>
            <w:r>
              <w:rPr>
                <w:sz w:val="18"/>
                <w:szCs w:val="18"/>
                <w:spacing w:val="-25"/>
              </w:rPr>
              <w:t xml:space="preserve"> </w:t>
            </w:r>
            <w:r>
              <w:rPr>
                <w:rFonts w:ascii="Times New Roman" w:hAnsi="Times New Roman" w:eastAsia="Times New Roman" w:cs="Times New Roman"/>
                <w:sz w:val="18"/>
                <w:szCs w:val="18"/>
                <w:spacing w:val="-3"/>
              </w:rPr>
              <w:t>1  </w:t>
            </w:r>
            <w:r>
              <w:rPr>
                <w:sz w:val="18"/>
                <w:szCs w:val="18"/>
                <w:spacing w:val="-3"/>
              </w:rPr>
              <w:t>路输入频率</w:t>
            </w:r>
          </w:p>
        </w:tc>
        <w:tc>
          <w:tcPr>
            <w:tcW w:w="1439" w:type="dxa"/>
            <w:vAlign w:val="top"/>
          </w:tcPr>
          <w:p>
            <w:pPr>
              <w:rPr>
                <w:rFonts w:ascii="Arial"/>
                <w:sz w:val="21"/>
              </w:rPr>
            </w:pPr>
            <w:r/>
          </w:p>
        </w:tc>
        <w:tc>
          <w:tcPr>
            <w:tcW w:w="1259" w:type="dxa"/>
            <w:vAlign w:val="top"/>
          </w:tcPr>
          <w:p>
            <w:pPr>
              <w:ind w:left="454"/>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962"/>
              <w:spacing w:before="103" w:line="212"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Hz</w:t>
            </w:r>
          </w:p>
        </w:tc>
      </w:tr>
      <w:tr>
        <w:trPr>
          <w:trHeight w:val="480" w:hRule="atLeast"/>
        </w:trPr>
        <w:tc>
          <w:tcPr>
            <w:tcW w:w="1257" w:type="dxa"/>
            <w:vAlign w:val="top"/>
          </w:tcPr>
          <w:p>
            <w:pPr>
              <w:ind w:left="362"/>
              <w:spacing w:before="21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0x7014</w:t>
            </w:r>
          </w:p>
        </w:tc>
        <w:tc>
          <w:tcPr>
            <w:tcW w:w="1914" w:type="dxa"/>
            <w:vAlign w:val="top"/>
          </w:tcPr>
          <w:p>
            <w:pPr>
              <w:pStyle w:val="TableText"/>
              <w:ind w:left="780"/>
              <w:spacing w:before="182" w:line="221"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477" w:hRule="atLeast"/>
        </w:trPr>
        <w:tc>
          <w:tcPr>
            <w:tcW w:w="1257" w:type="dxa"/>
            <w:vAlign w:val="top"/>
          </w:tcPr>
          <w:p>
            <w:pPr>
              <w:ind w:left="362"/>
              <w:spacing w:before="21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0x7015</w:t>
            </w:r>
          </w:p>
        </w:tc>
        <w:tc>
          <w:tcPr>
            <w:tcW w:w="1914" w:type="dxa"/>
            <w:vAlign w:val="top"/>
          </w:tcPr>
          <w:p>
            <w:pPr>
              <w:pStyle w:val="TableText"/>
              <w:ind w:left="307"/>
              <w:spacing w:before="181" w:line="220" w:lineRule="auto"/>
              <w:rPr>
                <w:sz w:val="18"/>
                <w:szCs w:val="18"/>
              </w:rPr>
            </w:pPr>
            <w:r>
              <w:rPr>
                <w:sz w:val="18"/>
                <w:szCs w:val="18"/>
                <w:spacing w:val="-3"/>
              </w:rPr>
              <w:t>第</w:t>
            </w:r>
            <w:r>
              <w:rPr>
                <w:sz w:val="18"/>
                <w:szCs w:val="18"/>
                <w:spacing w:val="-25"/>
              </w:rPr>
              <w:t xml:space="preserve"> </w:t>
            </w:r>
            <w:r>
              <w:rPr>
                <w:rFonts w:ascii="Times New Roman" w:hAnsi="Times New Roman" w:eastAsia="Times New Roman" w:cs="Times New Roman"/>
                <w:sz w:val="18"/>
                <w:szCs w:val="18"/>
                <w:spacing w:val="-3"/>
              </w:rPr>
              <w:t>1  </w:t>
            </w:r>
            <w:r>
              <w:rPr>
                <w:sz w:val="18"/>
                <w:szCs w:val="18"/>
                <w:spacing w:val="-3"/>
              </w:rPr>
              <w:t>路输入脉宽</w:t>
            </w:r>
          </w:p>
        </w:tc>
        <w:tc>
          <w:tcPr>
            <w:tcW w:w="1439" w:type="dxa"/>
            <w:vAlign w:val="top"/>
          </w:tcPr>
          <w:p>
            <w:pPr>
              <w:rPr>
                <w:rFonts w:ascii="Arial"/>
                <w:sz w:val="21"/>
              </w:rPr>
            </w:pPr>
            <w:r/>
          </w:p>
        </w:tc>
        <w:tc>
          <w:tcPr>
            <w:tcW w:w="1259" w:type="dxa"/>
            <w:vAlign w:val="top"/>
          </w:tcPr>
          <w:p>
            <w:pPr>
              <w:ind w:left="454"/>
              <w:spacing w:before="21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987"/>
              <w:spacing w:before="180" w:line="221"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us</w:t>
            </w:r>
          </w:p>
        </w:tc>
      </w:tr>
      <w:tr>
        <w:trPr>
          <w:trHeight w:val="483" w:hRule="atLeast"/>
        </w:trPr>
        <w:tc>
          <w:tcPr>
            <w:tcW w:w="1257" w:type="dxa"/>
            <w:vAlign w:val="top"/>
          </w:tcPr>
          <w:p>
            <w:pPr>
              <w:ind w:left="362"/>
              <w:spacing w:before="21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0x7016</w:t>
            </w:r>
          </w:p>
        </w:tc>
        <w:tc>
          <w:tcPr>
            <w:tcW w:w="1914" w:type="dxa"/>
            <w:vAlign w:val="top"/>
          </w:tcPr>
          <w:p>
            <w:pPr>
              <w:pStyle w:val="TableText"/>
              <w:ind w:left="780"/>
              <w:spacing w:before="181" w:line="221"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bl>
    <w:p>
      <w:pPr>
        <w:pStyle w:val="BodyText"/>
        <w:rPr>
          <w:sz w:val="21"/>
        </w:rPr>
      </w:pPr>
      <w:r/>
    </w:p>
    <w:p>
      <w:pPr>
        <w:sectPr>
          <w:footerReference w:type="default" r:id="rId489"/>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725"/>
        <w:gridCol w:w="1914"/>
        <w:gridCol w:w="1439"/>
        <w:gridCol w:w="1259"/>
        <w:gridCol w:w="266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3368" style="position:absolute;margin-left:-10.845pt;margin-top:-0.875pt;mso-position-vertical-relative:top-margin-area;mso-position-horizontal-relative:right-margin-area;width:11.25pt;height:12.5pt;z-index:261366784;"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1364736"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970" name="Rect 970"/>
                      <wp:cNvGraphicFramePr/>
                      <a:graphic>
                        <a:graphicData uri="http://schemas.microsoft.com/office/word/2010/wordprocessingShape">
                          <wps:wsp>
                            <wps:cNvPr id="970" name="Rect 970"/>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370" style="position:absolute;margin-left:-10.16pt;margin-top:-0.500061pt;mso-position-vertical-relative:top-margin-area;mso-position-horizontal-relative:right-margin-area;width:10.5pt;height:11.75pt;z-index:-241951744;" fillcolor="#008000" filled="true" stroked="false"/>
                  </w:pict>
                </mc:Fallback>
              </mc:AlternateContent>
            </w:r>
            <w:r>
              <w:pict>
                <v:shape id="_x0000_s3372" style="position:absolute;margin-left:-10.595pt;margin-top:10.825pt;mso-position-vertical-relative:top-margin-area;mso-position-horizontal-relative:right-margin-area;width:11.25pt;height:0.75pt;z-index:-241950720;"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479" w:hRule="atLeast"/>
        </w:trPr>
        <w:tc>
          <w:tcPr>
            <w:tcW w:w="1256" w:type="dxa"/>
            <w:vAlign w:val="top"/>
            <w:gridSpan w:val="3"/>
          </w:tcPr>
          <w:p>
            <w:pPr>
              <w:ind w:left="362"/>
              <w:spacing w:before="20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0x7017</w:t>
            </w:r>
          </w:p>
        </w:tc>
        <w:tc>
          <w:tcPr>
            <w:tcW w:w="1914" w:type="dxa"/>
            <w:vAlign w:val="top"/>
          </w:tcPr>
          <w:p>
            <w:pPr>
              <w:pStyle w:val="TableText"/>
              <w:ind w:left="781"/>
              <w:spacing w:before="176" w:line="221"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477" w:hRule="atLeast"/>
        </w:trPr>
        <w:tc>
          <w:tcPr>
            <w:tcW w:w="1256" w:type="dxa"/>
            <w:vAlign w:val="top"/>
            <w:gridSpan w:val="3"/>
          </w:tcPr>
          <w:p>
            <w:pPr>
              <w:ind w:left="362"/>
              <w:spacing w:before="20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0x7018</w:t>
            </w:r>
          </w:p>
        </w:tc>
        <w:tc>
          <w:tcPr>
            <w:tcW w:w="1914" w:type="dxa"/>
            <w:vAlign w:val="top"/>
            <w:vMerge w:val="restart"/>
            <w:tcBorders>
              <w:bottom w:val="nil"/>
            </w:tcBorders>
          </w:tcPr>
          <w:p>
            <w:pPr>
              <w:spacing w:line="277" w:lineRule="auto"/>
              <w:rPr>
                <w:rFonts w:ascii="Arial"/>
                <w:sz w:val="21"/>
              </w:rPr>
            </w:pPr>
            <w:r/>
          </w:p>
          <w:p>
            <w:pPr>
              <w:pStyle w:val="TableText"/>
              <w:ind w:left="128"/>
              <w:spacing w:before="59" w:line="220" w:lineRule="auto"/>
              <w:rPr>
                <w:sz w:val="18"/>
                <w:szCs w:val="18"/>
              </w:rPr>
            </w:pPr>
            <w:r>
              <w:rPr>
                <w:sz w:val="18"/>
                <w:szCs w:val="18"/>
                <w:spacing w:val="-1"/>
              </w:rPr>
              <w:t>第</w:t>
            </w:r>
            <w:r>
              <w:rPr>
                <w:sz w:val="18"/>
                <w:szCs w:val="18"/>
                <w:spacing w:val="-42"/>
              </w:rPr>
              <w:t xml:space="preserve"> </w:t>
            </w:r>
            <w:r>
              <w:rPr>
                <w:rFonts w:ascii="Times New Roman" w:hAnsi="Times New Roman" w:eastAsia="Times New Roman" w:cs="Times New Roman"/>
                <w:sz w:val="18"/>
                <w:szCs w:val="18"/>
                <w:spacing w:val="-1"/>
              </w:rPr>
              <w:t>2  </w:t>
            </w:r>
            <w:r>
              <w:rPr>
                <w:sz w:val="18"/>
                <w:szCs w:val="18"/>
                <w:spacing w:val="-1"/>
              </w:rPr>
              <w:t>路输入脉冲个数</w:t>
            </w:r>
          </w:p>
        </w:tc>
        <w:tc>
          <w:tcPr>
            <w:tcW w:w="1439" w:type="dxa"/>
            <w:vAlign w:val="top"/>
            <w:vMerge w:val="restart"/>
            <w:tcBorders>
              <w:bottom w:val="nil"/>
            </w:tcBorders>
          </w:tcPr>
          <w:p>
            <w:pPr>
              <w:rPr>
                <w:rFonts w:ascii="Arial"/>
                <w:sz w:val="21"/>
              </w:rPr>
            </w:pPr>
            <w:r/>
          </w:p>
        </w:tc>
        <w:tc>
          <w:tcPr>
            <w:tcW w:w="1259" w:type="dxa"/>
            <w:vAlign w:val="top"/>
            <w:vMerge w:val="restart"/>
            <w:tcBorders>
              <w:bottom w:val="nil"/>
            </w:tcBorders>
          </w:tcPr>
          <w:p>
            <w:pPr>
              <w:spacing w:line="317" w:lineRule="auto"/>
              <w:rPr>
                <w:rFonts w:ascii="Arial"/>
                <w:sz w:val="21"/>
              </w:rPr>
            </w:pPr>
            <w:r/>
          </w:p>
          <w:p>
            <w:pPr>
              <w:ind w:left="45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vMerge w:val="restart"/>
            <w:tcBorders>
              <w:bottom w:val="nil"/>
            </w:tcBorders>
          </w:tcPr>
          <w:p>
            <w:pPr>
              <w:pStyle w:val="TableText"/>
              <w:ind w:left="254" w:right="152" w:hanging="107"/>
              <w:spacing w:before="179" w:line="314" w:lineRule="auto"/>
              <w:rPr>
                <w:sz w:val="18"/>
                <w:szCs w:val="18"/>
              </w:rPr>
            </w:pPr>
            <w:r>
              <w:rPr>
                <w:sz w:val="18"/>
                <w:szCs w:val="18"/>
              </w:rPr>
              <w:t>如果</w:t>
            </w:r>
            <w:r>
              <w:rPr>
                <w:sz w:val="18"/>
                <w:szCs w:val="18"/>
                <w:spacing w:val="-28"/>
              </w:rPr>
              <w:t xml:space="preserve"> </w:t>
            </w:r>
            <w:r>
              <w:rPr>
                <w:rFonts w:ascii="Times New Roman" w:hAnsi="Times New Roman" w:eastAsia="Times New Roman" w:cs="Times New Roman"/>
                <w:sz w:val="18"/>
                <w:szCs w:val="18"/>
              </w:rPr>
              <w:t>0x7004 </w:t>
            </w:r>
            <w:r>
              <w:rPr>
                <w:sz w:val="18"/>
                <w:szCs w:val="18"/>
              </w:rPr>
              <w:t>高字节写了</w:t>
            </w:r>
            <w:r>
              <w:rPr>
                <w:rFonts w:ascii="Times New Roman" w:hAnsi="Times New Roman" w:eastAsia="Times New Roman" w:cs="Times New Roman"/>
                <w:sz w:val="18"/>
                <w:szCs w:val="18"/>
              </w:rPr>
              <w:t>2</w:t>
            </w:r>
            <w:r>
              <w:rPr>
                <w:sz w:val="18"/>
                <w:szCs w:val="18"/>
              </w:rPr>
              <w:t>，则</w:t>
            </w:r>
            <w:r>
              <w:rPr>
                <w:sz w:val="18"/>
                <w:szCs w:val="18"/>
                <w:spacing w:val="-1"/>
              </w:rPr>
              <w:t>读取后此寄存器将自动清零</w:t>
            </w:r>
          </w:p>
        </w:tc>
      </w:tr>
      <w:tr>
        <w:trPr>
          <w:trHeight w:val="320" w:hRule="atLeast"/>
        </w:trPr>
        <w:tc>
          <w:tcPr>
            <w:tcW w:w="1256" w:type="dxa"/>
            <w:vAlign w:val="top"/>
            <w:gridSpan w:val="3"/>
          </w:tcPr>
          <w:p>
            <w:pPr>
              <w:ind w:left="362"/>
              <w:spacing w:before="12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0x7019</w:t>
            </w:r>
          </w:p>
        </w:tc>
        <w:tc>
          <w:tcPr>
            <w:tcW w:w="1914" w:type="dxa"/>
            <w:vAlign w:val="top"/>
            <w:vMerge w:val="continue"/>
            <w:tcBorders>
              <w:top w:val="nil"/>
            </w:tcBorders>
          </w:tcPr>
          <w:p>
            <w:pPr>
              <w:rPr>
                <w:rFonts w:ascii="Arial"/>
                <w:sz w:val="21"/>
              </w:rPr>
            </w:pPr>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r>
        <w:trPr>
          <w:trHeight w:val="320" w:hRule="atLeast"/>
        </w:trPr>
        <w:tc>
          <w:tcPr>
            <w:tcW w:w="1256" w:type="dxa"/>
            <w:vAlign w:val="top"/>
            <w:gridSpan w:val="3"/>
          </w:tcPr>
          <w:p>
            <w:pPr>
              <w:ind w:left="367"/>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0x701a</w:t>
            </w:r>
          </w:p>
        </w:tc>
        <w:tc>
          <w:tcPr>
            <w:tcW w:w="1914" w:type="dxa"/>
            <w:vAlign w:val="top"/>
          </w:tcPr>
          <w:p>
            <w:pPr>
              <w:pStyle w:val="TableText"/>
              <w:ind w:left="241"/>
              <w:spacing w:before="97" w:line="218" w:lineRule="auto"/>
              <w:rPr>
                <w:sz w:val="18"/>
                <w:szCs w:val="18"/>
              </w:rPr>
            </w:pPr>
            <w:r>
              <w:rPr>
                <w:sz w:val="18"/>
                <w:szCs w:val="18"/>
                <w:spacing w:val="-2"/>
              </w:rPr>
              <w:t>第</w:t>
            </w:r>
            <w:r>
              <w:rPr>
                <w:sz w:val="18"/>
                <w:szCs w:val="18"/>
                <w:spacing w:val="-36"/>
              </w:rPr>
              <w:t xml:space="preserve"> </w:t>
            </w:r>
            <w:r>
              <w:rPr>
                <w:rFonts w:ascii="Times New Roman" w:hAnsi="Times New Roman" w:eastAsia="Times New Roman" w:cs="Times New Roman"/>
                <w:sz w:val="18"/>
                <w:szCs w:val="18"/>
                <w:spacing w:val="-2"/>
              </w:rPr>
              <w:t>2 </w:t>
            </w:r>
            <w:r>
              <w:rPr>
                <w:sz w:val="18"/>
                <w:szCs w:val="18"/>
                <w:spacing w:val="-2"/>
              </w:rPr>
              <w:t>路输入占空比</w:t>
            </w:r>
          </w:p>
        </w:tc>
        <w:tc>
          <w:tcPr>
            <w:tcW w:w="1439" w:type="dxa"/>
            <w:vAlign w:val="top"/>
          </w:tcPr>
          <w:p>
            <w:pPr>
              <w:ind w:left="450"/>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455"/>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714"/>
              <w:spacing w:before="97" w:line="218" w:lineRule="auto"/>
              <w:rPr>
                <w:rFonts w:ascii="Times New Roman" w:hAnsi="Times New Roman" w:eastAsia="Times New Roman" w:cs="Times New Roman"/>
                <w:sz w:val="18"/>
                <w:szCs w:val="18"/>
              </w:rPr>
            </w:pPr>
            <w:r>
              <w:rPr>
                <w:sz w:val="18"/>
                <w:szCs w:val="18"/>
                <w:spacing w:val="-6"/>
              </w:rPr>
              <w:t>占空比乘以</w:t>
            </w:r>
            <w:r>
              <w:rPr>
                <w:sz w:val="18"/>
                <w:szCs w:val="18"/>
                <w:spacing w:val="-24"/>
              </w:rPr>
              <w:t xml:space="preserve"> </w:t>
            </w:r>
            <w:r>
              <w:rPr>
                <w:rFonts w:ascii="Times New Roman" w:hAnsi="Times New Roman" w:eastAsia="Times New Roman" w:cs="Times New Roman"/>
                <w:sz w:val="18"/>
                <w:szCs w:val="18"/>
                <w:spacing w:val="-6"/>
              </w:rPr>
              <w:t>1000</w:t>
            </w:r>
          </w:p>
        </w:tc>
      </w:tr>
      <w:tr>
        <w:trPr>
          <w:trHeight w:val="320" w:hRule="atLeast"/>
        </w:trPr>
        <w:tc>
          <w:tcPr>
            <w:tcW w:w="1256" w:type="dxa"/>
            <w:vAlign w:val="top"/>
            <w:gridSpan w:val="3"/>
          </w:tcPr>
          <w:p>
            <w:pPr>
              <w:ind w:left="362"/>
              <w:spacing w:before="70"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0x701b</w:t>
            </w:r>
          </w:p>
        </w:tc>
        <w:tc>
          <w:tcPr>
            <w:tcW w:w="1914" w:type="dxa"/>
            <w:vAlign w:val="top"/>
          </w:tcPr>
          <w:p>
            <w:pPr>
              <w:pStyle w:val="TableText"/>
              <w:ind w:left="308"/>
              <w:spacing w:before="97" w:line="218" w:lineRule="auto"/>
              <w:rPr>
                <w:sz w:val="18"/>
                <w:szCs w:val="18"/>
              </w:rPr>
            </w:pPr>
            <w:r>
              <w:rPr>
                <w:sz w:val="18"/>
                <w:szCs w:val="18"/>
                <w:spacing w:val="-2"/>
              </w:rPr>
              <w:t>第</w:t>
            </w:r>
            <w:r>
              <w:rPr>
                <w:sz w:val="18"/>
                <w:szCs w:val="18"/>
                <w:spacing w:val="-34"/>
              </w:rPr>
              <w:t xml:space="preserve"> </w:t>
            </w:r>
            <w:r>
              <w:rPr>
                <w:rFonts w:ascii="Times New Roman" w:hAnsi="Times New Roman" w:eastAsia="Times New Roman" w:cs="Times New Roman"/>
                <w:sz w:val="18"/>
                <w:szCs w:val="18"/>
                <w:spacing w:val="-2"/>
              </w:rPr>
              <w:t>2  </w:t>
            </w:r>
            <w:r>
              <w:rPr>
                <w:sz w:val="18"/>
                <w:szCs w:val="18"/>
                <w:spacing w:val="-2"/>
              </w:rPr>
              <w:t>路输入频率</w:t>
            </w:r>
          </w:p>
        </w:tc>
        <w:tc>
          <w:tcPr>
            <w:tcW w:w="1439" w:type="dxa"/>
            <w:vAlign w:val="top"/>
          </w:tcPr>
          <w:p>
            <w:pPr>
              <w:rPr>
                <w:rFonts w:ascii="Arial"/>
                <w:sz w:val="21"/>
              </w:rPr>
            </w:pPr>
            <w:r/>
          </w:p>
        </w:tc>
        <w:tc>
          <w:tcPr>
            <w:tcW w:w="1259" w:type="dxa"/>
            <w:vAlign w:val="top"/>
          </w:tcPr>
          <w:p>
            <w:pPr>
              <w:ind w:left="455"/>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963"/>
              <w:spacing w:before="97" w:line="218"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Hz</w:t>
            </w:r>
          </w:p>
        </w:tc>
      </w:tr>
      <w:tr>
        <w:trPr>
          <w:trHeight w:val="319" w:hRule="atLeast"/>
        </w:trPr>
        <w:tc>
          <w:tcPr>
            <w:tcW w:w="1256" w:type="dxa"/>
            <w:vAlign w:val="top"/>
            <w:gridSpan w:val="3"/>
          </w:tcPr>
          <w:p>
            <w:pPr>
              <w:ind w:left="367"/>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0x701c</w:t>
            </w:r>
          </w:p>
        </w:tc>
        <w:tc>
          <w:tcPr>
            <w:tcW w:w="1914" w:type="dxa"/>
            <w:vAlign w:val="top"/>
          </w:tcPr>
          <w:p>
            <w:pPr>
              <w:pStyle w:val="TableText"/>
              <w:ind w:left="781"/>
              <w:spacing w:before="97" w:line="217"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320" w:hRule="atLeast"/>
        </w:trPr>
        <w:tc>
          <w:tcPr>
            <w:tcW w:w="1256" w:type="dxa"/>
            <w:vAlign w:val="top"/>
            <w:gridSpan w:val="3"/>
          </w:tcPr>
          <w:p>
            <w:pPr>
              <w:ind w:left="362"/>
              <w:spacing w:before="72"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0x701d</w:t>
            </w:r>
          </w:p>
        </w:tc>
        <w:tc>
          <w:tcPr>
            <w:tcW w:w="1914" w:type="dxa"/>
            <w:vAlign w:val="top"/>
          </w:tcPr>
          <w:p>
            <w:pPr>
              <w:pStyle w:val="TableText"/>
              <w:ind w:left="308"/>
              <w:spacing w:before="98" w:line="217" w:lineRule="auto"/>
              <w:rPr>
                <w:sz w:val="18"/>
                <w:szCs w:val="18"/>
              </w:rPr>
            </w:pPr>
            <w:r>
              <w:rPr>
                <w:sz w:val="18"/>
                <w:szCs w:val="18"/>
                <w:spacing w:val="-2"/>
              </w:rPr>
              <w:t>第</w:t>
            </w:r>
            <w:r>
              <w:rPr>
                <w:sz w:val="18"/>
                <w:szCs w:val="18"/>
                <w:spacing w:val="-34"/>
              </w:rPr>
              <w:t xml:space="preserve"> </w:t>
            </w:r>
            <w:r>
              <w:rPr>
                <w:rFonts w:ascii="Times New Roman" w:hAnsi="Times New Roman" w:eastAsia="Times New Roman" w:cs="Times New Roman"/>
                <w:sz w:val="18"/>
                <w:szCs w:val="18"/>
                <w:spacing w:val="-2"/>
              </w:rPr>
              <w:t>2  </w:t>
            </w:r>
            <w:r>
              <w:rPr>
                <w:sz w:val="18"/>
                <w:szCs w:val="18"/>
                <w:spacing w:val="-2"/>
              </w:rPr>
              <w:t>路输入脉宽</w:t>
            </w:r>
          </w:p>
        </w:tc>
        <w:tc>
          <w:tcPr>
            <w:tcW w:w="1439" w:type="dxa"/>
            <w:vAlign w:val="top"/>
          </w:tcPr>
          <w:p>
            <w:pPr>
              <w:rPr>
                <w:rFonts w:ascii="Arial"/>
                <w:sz w:val="21"/>
              </w:rPr>
            </w:pPr>
            <w:r/>
          </w:p>
        </w:tc>
        <w:tc>
          <w:tcPr>
            <w:tcW w:w="1259" w:type="dxa"/>
            <w:vAlign w:val="top"/>
          </w:tcPr>
          <w:p>
            <w:pPr>
              <w:ind w:left="455"/>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988"/>
              <w:spacing w:before="98" w:line="217" w:lineRule="auto"/>
              <w:rPr>
                <w:rFonts w:ascii="Times New Roman" w:hAnsi="Times New Roman" w:eastAsia="Times New Roman" w:cs="Times New Roman"/>
                <w:sz w:val="18"/>
                <w:szCs w:val="18"/>
              </w:rPr>
            </w:pPr>
            <w:r>
              <w:rPr>
                <w:sz w:val="18"/>
                <w:szCs w:val="18"/>
                <w:spacing w:val="-2"/>
              </w:rPr>
              <w:t>单位：</w:t>
            </w:r>
            <w:r>
              <w:rPr>
                <w:rFonts w:ascii="Times New Roman" w:hAnsi="Times New Roman" w:eastAsia="Times New Roman" w:cs="Times New Roman"/>
                <w:sz w:val="18"/>
                <w:szCs w:val="18"/>
                <w:spacing w:val="-2"/>
              </w:rPr>
              <w:t>us</w:t>
            </w:r>
          </w:p>
        </w:tc>
      </w:tr>
      <w:tr>
        <w:trPr>
          <w:trHeight w:val="320" w:hRule="atLeast"/>
        </w:trPr>
        <w:tc>
          <w:tcPr>
            <w:tcW w:w="1256" w:type="dxa"/>
            <w:vAlign w:val="top"/>
            <w:gridSpan w:val="3"/>
          </w:tcPr>
          <w:p>
            <w:pPr>
              <w:ind w:left="377"/>
              <w:spacing w:before="72"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0x701f</w:t>
            </w:r>
          </w:p>
        </w:tc>
        <w:tc>
          <w:tcPr>
            <w:tcW w:w="1914" w:type="dxa"/>
            <w:vAlign w:val="top"/>
          </w:tcPr>
          <w:p>
            <w:pPr>
              <w:pStyle w:val="TableText"/>
              <w:ind w:left="781"/>
              <w:spacing w:before="99" w:line="216"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320" w:hRule="atLeast"/>
        </w:trPr>
        <w:tc>
          <w:tcPr>
            <w:tcW w:w="1256" w:type="dxa"/>
            <w:vAlign w:val="top"/>
            <w:gridSpan w:val="3"/>
          </w:tcPr>
          <w:p>
            <w:pPr>
              <w:ind w:left="362"/>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0x7020</w:t>
            </w:r>
          </w:p>
        </w:tc>
        <w:tc>
          <w:tcPr>
            <w:tcW w:w="1914" w:type="dxa"/>
            <w:vAlign w:val="top"/>
          </w:tcPr>
          <w:p>
            <w:pPr>
              <w:pStyle w:val="TableText"/>
              <w:ind w:left="255"/>
              <w:spacing w:before="98" w:line="217" w:lineRule="auto"/>
              <w:rPr>
                <w:sz w:val="18"/>
                <w:szCs w:val="18"/>
              </w:rPr>
            </w:pPr>
            <w:r>
              <w:rPr>
                <w:rFonts w:ascii="Times New Roman" w:hAnsi="Times New Roman" w:eastAsia="Times New Roman" w:cs="Times New Roman"/>
                <w:sz w:val="18"/>
                <w:szCs w:val="18"/>
                <w:spacing w:val="-4"/>
              </w:rPr>
              <w:t>IO1</w:t>
            </w:r>
            <w:r>
              <w:rPr>
                <w:rFonts w:ascii="Times New Roman" w:hAnsi="Times New Roman" w:eastAsia="Times New Roman" w:cs="Times New Roman"/>
                <w:sz w:val="18"/>
                <w:szCs w:val="18"/>
                <w:spacing w:val="30"/>
                <w:w w:val="102"/>
              </w:rPr>
              <w:t xml:space="preserve"> </w:t>
            </w:r>
            <w:r>
              <w:rPr>
                <w:sz w:val="18"/>
                <w:szCs w:val="18"/>
                <w:spacing w:val="-4"/>
              </w:rPr>
              <w:t>电位器百分比</w:t>
            </w:r>
          </w:p>
        </w:tc>
        <w:tc>
          <w:tcPr>
            <w:tcW w:w="1439" w:type="dxa"/>
            <w:vAlign w:val="top"/>
          </w:tcPr>
          <w:p>
            <w:pPr>
              <w:ind w:left="450"/>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455"/>
              <w:spacing w:before="13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691"/>
              <w:spacing w:before="98" w:line="217" w:lineRule="auto"/>
              <w:rPr>
                <w:rFonts w:ascii="Times New Roman" w:hAnsi="Times New Roman" w:eastAsia="Times New Roman" w:cs="Times New Roman"/>
                <w:sz w:val="18"/>
                <w:szCs w:val="18"/>
              </w:rPr>
            </w:pPr>
            <w:r>
              <w:rPr>
                <w:sz w:val="18"/>
                <w:szCs w:val="18"/>
                <w:spacing w:val="-4"/>
              </w:rPr>
              <w:t>百分比乘以</w:t>
            </w:r>
            <w:r>
              <w:rPr>
                <w:sz w:val="18"/>
                <w:szCs w:val="18"/>
                <w:spacing w:val="-19"/>
              </w:rPr>
              <w:t xml:space="preserve"> </w:t>
            </w:r>
            <w:r>
              <w:rPr>
                <w:rFonts w:ascii="Times New Roman" w:hAnsi="Times New Roman" w:eastAsia="Times New Roman" w:cs="Times New Roman"/>
                <w:sz w:val="18"/>
                <w:szCs w:val="18"/>
                <w:spacing w:val="-4"/>
              </w:rPr>
              <w:t>1000</w:t>
            </w:r>
          </w:p>
        </w:tc>
      </w:tr>
      <w:tr>
        <w:trPr>
          <w:trHeight w:val="320" w:hRule="atLeast"/>
        </w:trPr>
        <w:tc>
          <w:tcPr>
            <w:tcW w:w="1256" w:type="dxa"/>
            <w:vAlign w:val="top"/>
            <w:gridSpan w:val="3"/>
          </w:tcPr>
          <w:p>
            <w:pPr>
              <w:ind w:left="362"/>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0x7021</w:t>
            </w:r>
          </w:p>
        </w:tc>
        <w:tc>
          <w:tcPr>
            <w:tcW w:w="1914" w:type="dxa"/>
            <w:vAlign w:val="top"/>
          </w:tcPr>
          <w:p>
            <w:pPr>
              <w:pStyle w:val="TableText"/>
              <w:ind w:left="345"/>
              <w:spacing w:before="98" w:line="217" w:lineRule="auto"/>
              <w:rPr>
                <w:sz w:val="18"/>
                <w:szCs w:val="18"/>
              </w:rPr>
            </w:pPr>
            <w:r>
              <w:rPr>
                <w:rFonts w:ascii="Times New Roman" w:hAnsi="Times New Roman" w:eastAsia="Times New Roman" w:cs="Times New Roman"/>
                <w:sz w:val="18"/>
                <w:szCs w:val="18"/>
                <w:spacing w:val="-4"/>
              </w:rPr>
              <w:t>IO1</w:t>
            </w:r>
            <w:r>
              <w:rPr>
                <w:rFonts w:ascii="Times New Roman" w:hAnsi="Times New Roman" w:eastAsia="Times New Roman" w:cs="Times New Roman"/>
                <w:sz w:val="18"/>
                <w:szCs w:val="18"/>
                <w:spacing w:val="31"/>
              </w:rPr>
              <w:t xml:space="preserve"> </w:t>
            </w:r>
            <w:r>
              <w:rPr>
                <w:sz w:val="18"/>
                <w:szCs w:val="18"/>
                <w:spacing w:val="-4"/>
              </w:rPr>
              <w:t>电压百分比</w:t>
            </w:r>
          </w:p>
        </w:tc>
        <w:tc>
          <w:tcPr>
            <w:tcW w:w="1439" w:type="dxa"/>
            <w:vAlign w:val="top"/>
          </w:tcPr>
          <w:p>
            <w:pPr>
              <w:ind w:left="450"/>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455"/>
              <w:spacing w:before="13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691"/>
              <w:spacing w:before="98" w:line="217" w:lineRule="auto"/>
              <w:rPr>
                <w:rFonts w:ascii="Times New Roman" w:hAnsi="Times New Roman" w:eastAsia="Times New Roman" w:cs="Times New Roman"/>
                <w:sz w:val="18"/>
                <w:szCs w:val="18"/>
              </w:rPr>
            </w:pPr>
            <w:r>
              <w:rPr>
                <w:sz w:val="18"/>
                <w:szCs w:val="18"/>
                <w:spacing w:val="-4"/>
              </w:rPr>
              <w:t>百分比乘以</w:t>
            </w:r>
            <w:r>
              <w:rPr>
                <w:sz w:val="18"/>
                <w:szCs w:val="18"/>
                <w:spacing w:val="-19"/>
              </w:rPr>
              <w:t xml:space="preserve"> </w:t>
            </w:r>
            <w:r>
              <w:rPr>
                <w:rFonts w:ascii="Times New Roman" w:hAnsi="Times New Roman" w:eastAsia="Times New Roman" w:cs="Times New Roman"/>
                <w:sz w:val="18"/>
                <w:szCs w:val="18"/>
                <w:spacing w:val="-4"/>
              </w:rPr>
              <w:t>1000</w:t>
            </w:r>
          </w:p>
        </w:tc>
      </w:tr>
      <w:tr>
        <w:trPr>
          <w:trHeight w:val="634" w:hRule="atLeast"/>
        </w:trPr>
        <w:tc>
          <w:tcPr>
            <w:tcW w:w="1256" w:type="dxa"/>
            <w:vAlign w:val="top"/>
            <w:gridSpan w:val="3"/>
          </w:tcPr>
          <w:p>
            <w:pPr>
              <w:ind w:left="362"/>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0x7022</w:t>
            </w:r>
          </w:p>
        </w:tc>
        <w:tc>
          <w:tcPr>
            <w:tcW w:w="1914" w:type="dxa"/>
            <w:vAlign w:val="top"/>
          </w:tcPr>
          <w:p>
            <w:pPr>
              <w:pStyle w:val="TableText"/>
              <w:ind w:left="615"/>
              <w:spacing w:before="255" w:line="224" w:lineRule="auto"/>
              <w:rPr>
                <w:sz w:val="18"/>
                <w:szCs w:val="18"/>
              </w:rPr>
            </w:pPr>
            <w:r>
              <w:rPr>
                <w:rFonts w:ascii="Times New Roman" w:hAnsi="Times New Roman" w:eastAsia="Times New Roman" w:cs="Times New Roman"/>
                <w:sz w:val="18"/>
                <w:szCs w:val="18"/>
                <w:spacing w:val="-4"/>
              </w:rPr>
              <w:t>IO1</w:t>
            </w:r>
            <w:r>
              <w:rPr>
                <w:rFonts w:ascii="Times New Roman" w:hAnsi="Times New Roman" w:eastAsia="Times New Roman" w:cs="Times New Roman"/>
                <w:sz w:val="18"/>
                <w:szCs w:val="18"/>
                <w:spacing w:val="27"/>
                <w:w w:val="101"/>
              </w:rPr>
              <w:t xml:space="preserve"> </w:t>
            </w:r>
            <w:r>
              <w:rPr>
                <w:sz w:val="18"/>
                <w:szCs w:val="18"/>
                <w:spacing w:val="-4"/>
              </w:rPr>
              <w:t>电平</w:t>
            </w:r>
          </w:p>
        </w:tc>
        <w:tc>
          <w:tcPr>
            <w:tcW w:w="1439" w:type="dxa"/>
            <w:vAlign w:val="top"/>
          </w:tcPr>
          <w:p>
            <w:pPr>
              <w:rPr>
                <w:rFonts w:ascii="Arial"/>
                <w:sz w:val="21"/>
              </w:rPr>
            </w:pPr>
            <w:r/>
          </w:p>
        </w:tc>
        <w:tc>
          <w:tcPr>
            <w:tcW w:w="1259" w:type="dxa"/>
            <w:vAlign w:val="top"/>
          </w:tcPr>
          <w:p>
            <w:pPr>
              <w:ind w:left="455"/>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931"/>
              <w:spacing w:before="98" w:line="222" w:lineRule="auto"/>
              <w:rPr>
                <w:sz w:val="18"/>
                <w:szCs w:val="18"/>
              </w:rPr>
            </w:pPr>
            <w:r>
              <w:rPr>
                <w:rFonts w:ascii="Times New Roman" w:hAnsi="Times New Roman" w:eastAsia="Times New Roman" w:cs="Times New Roman"/>
                <w:sz w:val="18"/>
                <w:szCs w:val="18"/>
                <w:spacing w:val="-3"/>
              </w:rPr>
              <w:t>0</w:t>
            </w:r>
            <w:r>
              <w:rPr>
                <w:sz w:val="18"/>
                <w:szCs w:val="18"/>
                <w:spacing w:val="-3"/>
              </w:rPr>
              <w:t>：低电平</w:t>
            </w:r>
          </w:p>
          <w:p>
            <w:pPr>
              <w:pStyle w:val="TableText"/>
              <w:ind w:left="946"/>
              <w:spacing w:before="99" w:line="215" w:lineRule="auto"/>
              <w:rPr>
                <w:sz w:val="18"/>
                <w:szCs w:val="18"/>
              </w:rPr>
            </w:pPr>
            <w:r>
              <w:rPr>
                <w:rFonts w:ascii="Times New Roman" w:hAnsi="Times New Roman" w:eastAsia="Times New Roman" w:cs="Times New Roman"/>
                <w:sz w:val="18"/>
                <w:szCs w:val="18"/>
                <w:spacing w:val="-6"/>
              </w:rPr>
              <w:t>1</w:t>
            </w:r>
            <w:r>
              <w:rPr>
                <w:sz w:val="18"/>
                <w:szCs w:val="18"/>
                <w:spacing w:val="-6"/>
              </w:rPr>
              <w:t>：高电平</w:t>
            </w:r>
          </w:p>
        </w:tc>
      </w:tr>
      <w:tr>
        <w:trPr>
          <w:trHeight w:val="1264" w:hRule="atLeast"/>
        </w:trPr>
        <w:tc>
          <w:tcPr>
            <w:tcW w:w="1256" w:type="dxa"/>
            <w:vAlign w:val="top"/>
            <w:gridSpan w:val="3"/>
          </w:tcPr>
          <w:p>
            <w:pPr>
              <w:spacing w:line="274" w:lineRule="auto"/>
              <w:rPr>
                <w:rFonts w:ascii="Arial"/>
                <w:sz w:val="21"/>
              </w:rPr>
            </w:pPr>
            <w:r/>
          </w:p>
          <w:p>
            <w:pPr>
              <w:spacing w:line="275"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0x7023</w:t>
            </w:r>
          </w:p>
        </w:tc>
        <w:tc>
          <w:tcPr>
            <w:tcW w:w="1914" w:type="dxa"/>
            <w:vAlign w:val="top"/>
          </w:tcPr>
          <w:p>
            <w:pPr>
              <w:spacing w:line="254" w:lineRule="auto"/>
              <w:rPr>
                <w:rFonts w:ascii="Arial"/>
                <w:sz w:val="21"/>
              </w:rPr>
            </w:pPr>
            <w:r/>
          </w:p>
          <w:p>
            <w:pPr>
              <w:spacing w:line="255" w:lineRule="auto"/>
              <w:rPr>
                <w:rFonts w:ascii="Arial"/>
                <w:sz w:val="21"/>
              </w:rPr>
            </w:pPr>
            <w:r/>
          </w:p>
          <w:p>
            <w:pPr>
              <w:pStyle w:val="TableText"/>
              <w:ind w:left="615"/>
              <w:spacing w:before="59" w:line="222" w:lineRule="auto"/>
              <w:rPr>
                <w:sz w:val="18"/>
                <w:szCs w:val="18"/>
              </w:rPr>
            </w:pPr>
            <w:r>
              <w:rPr>
                <w:rFonts w:ascii="Times New Roman" w:hAnsi="Times New Roman" w:eastAsia="Times New Roman" w:cs="Times New Roman"/>
                <w:sz w:val="18"/>
                <w:szCs w:val="18"/>
                <w:spacing w:val="-2"/>
              </w:rPr>
              <w:t>IO1</w:t>
            </w:r>
            <w:r>
              <w:rPr>
                <w:rFonts w:ascii="Times New Roman" w:hAnsi="Times New Roman" w:eastAsia="Times New Roman" w:cs="Times New Roman"/>
                <w:sz w:val="18"/>
                <w:szCs w:val="18"/>
                <w:spacing w:val="6"/>
              </w:rPr>
              <w:t xml:space="preserve"> </w:t>
            </w:r>
            <w:r>
              <w:rPr>
                <w:sz w:val="18"/>
                <w:szCs w:val="18"/>
                <w:spacing w:val="-2"/>
              </w:rPr>
              <w:t>边沿</w:t>
            </w:r>
          </w:p>
        </w:tc>
        <w:tc>
          <w:tcPr>
            <w:tcW w:w="1439" w:type="dxa"/>
            <w:vAlign w:val="top"/>
          </w:tcPr>
          <w:p>
            <w:pPr>
              <w:rPr>
                <w:rFonts w:ascii="Arial"/>
                <w:sz w:val="21"/>
              </w:rPr>
            </w:pPr>
            <w:r/>
          </w:p>
        </w:tc>
        <w:tc>
          <w:tcPr>
            <w:tcW w:w="1259" w:type="dxa"/>
            <w:vAlign w:val="top"/>
          </w:tcPr>
          <w:p>
            <w:pPr>
              <w:spacing w:line="274" w:lineRule="auto"/>
              <w:rPr>
                <w:rFonts w:ascii="Arial"/>
                <w:sz w:val="21"/>
              </w:rPr>
            </w:pPr>
            <w:r/>
          </w:p>
          <w:p>
            <w:pPr>
              <w:spacing w:line="275" w:lineRule="auto"/>
              <w:rPr>
                <w:rFonts w:ascii="Arial"/>
                <w:sz w:val="21"/>
              </w:rPr>
            </w:pPr>
            <w:r/>
          </w:p>
          <w:p>
            <w:pPr>
              <w:ind w:left="25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tc>
        <w:tc>
          <w:tcPr>
            <w:tcW w:w="2664" w:type="dxa"/>
            <w:vAlign w:val="top"/>
          </w:tcPr>
          <w:p>
            <w:pPr>
              <w:pStyle w:val="TableText"/>
              <w:ind w:left="1021"/>
              <w:spacing w:before="99" w:line="220" w:lineRule="auto"/>
              <w:rPr>
                <w:sz w:val="18"/>
                <w:szCs w:val="18"/>
              </w:rPr>
            </w:pPr>
            <w:r>
              <w:rPr>
                <w:rFonts w:ascii="Times New Roman" w:hAnsi="Times New Roman" w:eastAsia="Times New Roman" w:cs="Times New Roman"/>
                <w:sz w:val="18"/>
                <w:szCs w:val="18"/>
                <w:spacing w:val="-4"/>
              </w:rPr>
              <w:t>0</w:t>
            </w:r>
            <w:r>
              <w:rPr>
                <w:sz w:val="18"/>
                <w:szCs w:val="18"/>
                <w:spacing w:val="-4"/>
              </w:rPr>
              <w:t>：下降</w:t>
            </w:r>
          </w:p>
          <w:p>
            <w:pPr>
              <w:pStyle w:val="TableText"/>
              <w:ind w:left="1036"/>
              <w:spacing w:before="100" w:line="222" w:lineRule="auto"/>
              <w:rPr>
                <w:sz w:val="18"/>
                <w:szCs w:val="18"/>
              </w:rPr>
            </w:pPr>
            <w:r>
              <w:rPr>
                <w:rFonts w:ascii="Times New Roman" w:hAnsi="Times New Roman" w:eastAsia="Times New Roman" w:cs="Times New Roman"/>
                <w:sz w:val="18"/>
                <w:szCs w:val="18"/>
                <w:spacing w:val="-7"/>
              </w:rPr>
              <w:t>1</w:t>
            </w:r>
            <w:r>
              <w:rPr>
                <w:sz w:val="18"/>
                <w:szCs w:val="18"/>
                <w:spacing w:val="-7"/>
              </w:rPr>
              <w:t>：上升</w:t>
            </w:r>
          </w:p>
          <w:p>
            <w:pPr>
              <w:pStyle w:val="TableText"/>
              <w:ind w:left="928"/>
              <w:spacing w:before="98" w:line="221" w:lineRule="auto"/>
              <w:rPr>
                <w:sz w:val="18"/>
                <w:szCs w:val="18"/>
              </w:rPr>
            </w:pPr>
            <w:r>
              <w:rPr>
                <w:rFonts w:ascii="Times New Roman" w:hAnsi="Times New Roman" w:eastAsia="Times New Roman" w:cs="Times New Roman"/>
                <w:sz w:val="18"/>
                <w:szCs w:val="18"/>
                <w:spacing w:val="-2"/>
              </w:rPr>
              <w:t>2</w:t>
            </w:r>
            <w:r>
              <w:rPr>
                <w:sz w:val="18"/>
                <w:szCs w:val="18"/>
                <w:spacing w:val="-2"/>
              </w:rPr>
              <w:t>：未触发</w:t>
            </w:r>
          </w:p>
          <w:p>
            <w:pPr>
              <w:pStyle w:val="TableText"/>
              <w:ind w:left="531"/>
              <w:spacing w:before="99" w:line="215" w:lineRule="auto"/>
              <w:rPr>
                <w:sz w:val="18"/>
                <w:szCs w:val="18"/>
              </w:rPr>
            </w:pPr>
            <w:r>
              <w:rPr>
                <w:sz w:val="18"/>
                <w:szCs w:val="18"/>
                <w:spacing w:val="-2"/>
              </w:rPr>
              <w:t>写入任意：清除触发</w:t>
            </w:r>
          </w:p>
        </w:tc>
      </w:tr>
      <w:tr>
        <w:trPr>
          <w:trHeight w:val="320" w:hRule="atLeast"/>
        </w:trPr>
        <w:tc>
          <w:tcPr>
            <w:tcW w:w="1256" w:type="dxa"/>
            <w:vAlign w:val="top"/>
            <w:gridSpan w:val="3"/>
          </w:tcPr>
          <w:p>
            <w:pPr>
              <w:ind w:left="36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0x7024</w:t>
            </w:r>
          </w:p>
        </w:tc>
        <w:tc>
          <w:tcPr>
            <w:tcW w:w="1914" w:type="dxa"/>
            <w:vAlign w:val="top"/>
          </w:tcPr>
          <w:p>
            <w:pPr>
              <w:pStyle w:val="TableText"/>
              <w:ind w:left="781"/>
              <w:spacing w:before="100" w:line="215"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320" w:hRule="atLeast"/>
        </w:trPr>
        <w:tc>
          <w:tcPr>
            <w:tcW w:w="1256" w:type="dxa"/>
            <w:vAlign w:val="top"/>
            <w:gridSpan w:val="3"/>
          </w:tcPr>
          <w:p>
            <w:pPr>
              <w:ind w:left="36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0x7025</w:t>
            </w:r>
          </w:p>
        </w:tc>
        <w:tc>
          <w:tcPr>
            <w:tcW w:w="1914" w:type="dxa"/>
            <w:vAlign w:val="top"/>
          </w:tcPr>
          <w:p>
            <w:pPr>
              <w:pStyle w:val="TableText"/>
              <w:ind w:left="255"/>
              <w:spacing w:before="101" w:line="214" w:lineRule="auto"/>
              <w:rPr>
                <w:sz w:val="18"/>
                <w:szCs w:val="18"/>
              </w:rPr>
            </w:pPr>
            <w:r>
              <w:rPr>
                <w:rFonts w:ascii="Times New Roman" w:hAnsi="Times New Roman" w:eastAsia="Times New Roman" w:cs="Times New Roman"/>
                <w:sz w:val="18"/>
                <w:szCs w:val="18"/>
                <w:spacing w:val="-4"/>
              </w:rPr>
              <w:t>IO2</w:t>
            </w:r>
            <w:r>
              <w:rPr>
                <w:rFonts w:ascii="Times New Roman" w:hAnsi="Times New Roman" w:eastAsia="Times New Roman" w:cs="Times New Roman"/>
                <w:sz w:val="18"/>
                <w:szCs w:val="18"/>
                <w:spacing w:val="30"/>
                <w:w w:val="102"/>
              </w:rPr>
              <w:t xml:space="preserve"> </w:t>
            </w:r>
            <w:r>
              <w:rPr>
                <w:sz w:val="18"/>
                <w:szCs w:val="18"/>
                <w:spacing w:val="-4"/>
              </w:rPr>
              <w:t>电位器百分比</w:t>
            </w:r>
          </w:p>
        </w:tc>
        <w:tc>
          <w:tcPr>
            <w:tcW w:w="1439" w:type="dxa"/>
            <w:vAlign w:val="top"/>
          </w:tcPr>
          <w:p>
            <w:pPr>
              <w:ind w:left="450"/>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455"/>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691"/>
              <w:spacing w:before="101" w:line="214" w:lineRule="auto"/>
              <w:rPr>
                <w:rFonts w:ascii="Times New Roman" w:hAnsi="Times New Roman" w:eastAsia="Times New Roman" w:cs="Times New Roman"/>
                <w:sz w:val="18"/>
                <w:szCs w:val="18"/>
              </w:rPr>
            </w:pPr>
            <w:r>
              <w:rPr>
                <w:sz w:val="18"/>
                <w:szCs w:val="18"/>
                <w:spacing w:val="-4"/>
              </w:rPr>
              <w:t>百分比乘以</w:t>
            </w:r>
            <w:r>
              <w:rPr>
                <w:sz w:val="18"/>
                <w:szCs w:val="18"/>
                <w:spacing w:val="-19"/>
              </w:rPr>
              <w:t xml:space="preserve"> </w:t>
            </w:r>
            <w:r>
              <w:rPr>
                <w:rFonts w:ascii="Times New Roman" w:hAnsi="Times New Roman" w:eastAsia="Times New Roman" w:cs="Times New Roman"/>
                <w:sz w:val="18"/>
                <w:szCs w:val="18"/>
                <w:spacing w:val="-4"/>
              </w:rPr>
              <w:t>1000</w:t>
            </w:r>
          </w:p>
        </w:tc>
      </w:tr>
      <w:tr>
        <w:trPr>
          <w:trHeight w:val="320" w:hRule="atLeast"/>
        </w:trPr>
        <w:tc>
          <w:tcPr>
            <w:tcW w:w="1256" w:type="dxa"/>
            <w:vAlign w:val="top"/>
            <w:gridSpan w:val="3"/>
          </w:tcPr>
          <w:p>
            <w:pPr>
              <w:ind w:left="362"/>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0x7026</w:t>
            </w:r>
          </w:p>
        </w:tc>
        <w:tc>
          <w:tcPr>
            <w:tcW w:w="1914" w:type="dxa"/>
            <w:vAlign w:val="top"/>
          </w:tcPr>
          <w:p>
            <w:pPr>
              <w:pStyle w:val="TableText"/>
              <w:ind w:left="345"/>
              <w:spacing w:before="100" w:line="215" w:lineRule="auto"/>
              <w:rPr>
                <w:sz w:val="18"/>
                <w:szCs w:val="18"/>
              </w:rPr>
            </w:pPr>
            <w:r>
              <w:rPr>
                <w:rFonts w:ascii="Times New Roman" w:hAnsi="Times New Roman" w:eastAsia="Times New Roman" w:cs="Times New Roman"/>
                <w:sz w:val="18"/>
                <w:szCs w:val="18"/>
                <w:spacing w:val="-4"/>
              </w:rPr>
              <w:t>IO2</w:t>
            </w:r>
            <w:r>
              <w:rPr>
                <w:rFonts w:ascii="Times New Roman" w:hAnsi="Times New Roman" w:eastAsia="Times New Roman" w:cs="Times New Roman"/>
                <w:sz w:val="18"/>
                <w:szCs w:val="18"/>
                <w:spacing w:val="31"/>
              </w:rPr>
              <w:t xml:space="preserve"> </w:t>
            </w:r>
            <w:r>
              <w:rPr>
                <w:sz w:val="18"/>
                <w:szCs w:val="18"/>
                <w:spacing w:val="-4"/>
              </w:rPr>
              <w:t>电压百分比</w:t>
            </w:r>
          </w:p>
        </w:tc>
        <w:tc>
          <w:tcPr>
            <w:tcW w:w="1439" w:type="dxa"/>
            <w:vAlign w:val="top"/>
          </w:tcPr>
          <w:p>
            <w:pPr>
              <w:ind w:left="450"/>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455"/>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691"/>
              <w:spacing w:before="100" w:line="215" w:lineRule="auto"/>
              <w:rPr>
                <w:rFonts w:ascii="Times New Roman" w:hAnsi="Times New Roman" w:eastAsia="Times New Roman" w:cs="Times New Roman"/>
                <w:sz w:val="18"/>
                <w:szCs w:val="18"/>
              </w:rPr>
            </w:pPr>
            <w:r>
              <w:rPr>
                <w:sz w:val="18"/>
                <w:szCs w:val="18"/>
                <w:spacing w:val="-4"/>
              </w:rPr>
              <w:t>百分比乘以</w:t>
            </w:r>
            <w:r>
              <w:rPr>
                <w:sz w:val="18"/>
                <w:szCs w:val="18"/>
                <w:spacing w:val="-19"/>
              </w:rPr>
              <w:t xml:space="preserve"> </w:t>
            </w:r>
            <w:r>
              <w:rPr>
                <w:rFonts w:ascii="Times New Roman" w:hAnsi="Times New Roman" w:eastAsia="Times New Roman" w:cs="Times New Roman"/>
                <w:sz w:val="18"/>
                <w:szCs w:val="18"/>
                <w:spacing w:val="-4"/>
              </w:rPr>
              <w:t>1000</w:t>
            </w:r>
          </w:p>
        </w:tc>
      </w:tr>
      <w:tr>
        <w:trPr>
          <w:trHeight w:val="635" w:hRule="atLeast"/>
        </w:trPr>
        <w:tc>
          <w:tcPr>
            <w:tcW w:w="1256" w:type="dxa"/>
            <w:vAlign w:val="top"/>
            <w:gridSpan w:val="3"/>
          </w:tcPr>
          <w:p>
            <w:pPr>
              <w:ind w:left="362"/>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0x7027</w:t>
            </w:r>
          </w:p>
        </w:tc>
        <w:tc>
          <w:tcPr>
            <w:tcW w:w="1914" w:type="dxa"/>
            <w:vAlign w:val="top"/>
          </w:tcPr>
          <w:p>
            <w:pPr>
              <w:pStyle w:val="TableText"/>
              <w:ind w:left="615"/>
              <w:spacing w:before="257" w:line="224" w:lineRule="auto"/>
              <w:rPr>
                <w:sz w:val="18"/>
                <w:szCs w:val="18"/>
              </w:rPr>
            </w:pPr>
            <w:r>
              <w:rPr>
                <w:rFonts w:ascii="Times New Roman" w:hAnsi="Times New Roman" w:eastAsia="Times New Roman" w:cs="Times New Roman"/>
                <w:sz w:val="18"/>
                <w:szCs w:val="18"/>
                <w:spacing w:val="-4"/>
              </w:rPr>
              <w:t>IO2</w:t>
            </w:r>
            <w:r>
              <w:rPr>
                <w:rFonts w:ascii="Times New Roman" w:hAnsi="Times New Roman" w:eastAsia="Times New Roman" w:cs="Times New Roman"/>
                <w:sz w:val="18"/>
                <w:szCs w:val="18"/>
                <w:spacing w:val="27"/>
                <w:w w:val="101"/>
              </w:rPr>
              <w:t xml:space="preserve"> </w:t>
            </w:r>
            <w:r>
              <w:rPr>
                <w:sz w:val="18"/>
                <w:szCs w:val="18"/>
                <w:spacing w:val="-4"/>
              </w:rPr>
              <w:t>电平</w:t>
            </w:r>
          </w:p>
        </w:tc>
        <w:tc>
          <w:tcPr>
            <w:tcW w:w="1439" w:type="dxa"/>
            <w:vAlign w:val="top"/>
          </w:tcPr>
          <w:p>
            <w:pPr>
              <w:rPr>
                <w:rFonts w:ascii="Arial"/>
                <w:sz w:val="21"/>
              </w:rPr>
            </w:pPr>
            <w:r/>
          </w:p>
        </w:tc>
        <w:tc>
          <w:tcPr>
            <w:tcW w:w="1259" w:type="dxa"/>
            <w:vAlign w:val="top"/>
          </w:tcPr>
          <w:p>
            <w:pPr>
              <w:ind w:left="455"/>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931"/>
              <w:spacing w:before="99" w:line="222" w:lineRule="auto"/>
              <w:rPr>
                <w:sz w:val="18"/>
                <w:szCs w:val="18"/>
              </w:rPr>
            </w:pPr>
            <w:r>
              <w:rPr>
                <w:rFonts w:ascii="Times New Roman" w:hAnsi="Times New Roman" w:eastAsia="Times New Roman" w:cs="Times New Roman"/>
                <w:sz w:val="18"/>
                <w:szCs w:val="18"/>
                <w:spacing w:val="-3"/>
              </w:rPr>
              <w:t>0</w:t>
            </w:r>
            <w:r>
              <w:rPr>
                <w:sz w:val="18"/>
                <w:szCs w:val="18"/>
                <w:spacing w:val="-3"/>
              </w:rPr>
              <w:t>：低电平</w:t>
            </w:r>
          </w:p>
          <w:p>
            <w:pPr>
              <w:pStyle w:val="TableText"/>
              <w:ind w:left="946"/>
              <w:spacing w:before="99" w:line="215" w:lineRule="auto"/>
              <w:rPr>
                <w:sz w:val="18"/>
                <w:szCs w:val="18"/>
              </w:rPr>
            </w:pPr>
            <w:r>
              <w:rPr>
                <w:rFonts w:ascii="Times New Roman" w:hAnsi="Times New Roman" w:eastAsia="Times New Roman" w:cs="Times New Roman"/>
                <w:sz w:val="18"/>
                <w:szCs w:val="18"/>
                <w:spacing w:val="-6"/>
              </w:rPr>
              <w:t>1</w:t>
            </w:r>
            <w:r>
              <w:rPr>
                <w:sz w:val="18"/>
                <w:szCs w:val="18"/>
                <w:spacing w:val="-6"/>
              </w:rPr>
              <w:t>：高电平</w:t>
            </w:r>
          </w:p>
        </w:tc>
      </w:tr>
      <w:tr>
        <w:trPr>
          <w:trHeight w:val="1265" w:hRule="atLeast"/>
        </w:trPr>
        <w:tc>
          <w:tcPr>
            <w:tcW w:w="1256" w:type="dxa"/>
            <w:vAlign w:val="top"/>
            <w:gridSpan w:val="3"/>
          </w:tcPr>
          <w:p>
            <w:pPr>
              <w:spacing w:line="275" w:lineRule="auto"/>
              <w:rPr>
                <w:rFonts w:ascii="Arial"/>
                <w:sz w:val="21"/>
              </w:rPr>
            </w:pPr>
            <w:r/>
          </w:p>
          <w:p>
            <w:pPr>
              <w:spacing w:line="275"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0x7028</w:t>
            </w:r>
          </w:p>
        </w:tc>
        <w:tc>
          <w:tcPr>
            <w:tcW w:w="1914" w:type="dxa"/>
            <w:vAlign w:val="top"/>
          </w:tcPr>
          <w:p>
            <w:pPr>
              <w:spacing w:line="255" w:lineRule="auto"/>
              <w:rPr>
                <w:rFonts w:ascii="Arial"/>
                <w:sz w:val="21"/>
              </w:rPr>
            </w:pPr>
            <w:r/>
          </w:p>
          <w:p>
            <w:pPr>
              <w:spacing w:line="255" w:lineRule="auto"/>
              <w:rPr>
                <w:rFonts w:ascii="Arial"/>
                <w:sz w:val="21"/>
              </w:rPr>
            </w:pPr>
            <w:r/>
          </w:p>
          <w:p>
            <w:pPr>
              <w:pStyle w:val="TableText"/>
              <w:ind w:left="615"/>
              <w:spacing w:before="59" w:line="222" w:lineRule="auto"/>
              <w:rPr>
                <w:sz w:val="18"/>
                <w:szCs w:val="18"/>
              </w:rPr>
            </w:pPr>
            <w:r>
              <w:rPr>
                <w:rFonts w:ascii="Times New Roman" w:hAnsi="Times New Roman" w:eastAsia="Times New Roman" w:cs="Times New Roman"/>
                <w:sz w:val="18"/>
                <w:szCs w:val="18"/>
                <w:spacing w:val="-2"/>
              </w:rPr>
              <w:t>IO2</w:t>
            </w:r>
            <w:r>
              <w:rPr>
                <w:rFonts w:ascii="Times New Roman" w:hAnsi="Times New Roman" w:eastAsia="Times New Roman" w:cs="Times New Roman"/>
                <w:sz w:val="18"/>
                <w:szCs w:val="18"/>
                <w:spacing w:val="6"/>
              </w:rPr>
              <w:t xml:space="preserve"> </w:t>
            </w:r>
            <w:r>
              <w:rPr>
                <w:sz w:val="18"/>
                <w:szCs w:val="18"/>
                <w:spacing w:val="-2"/>
              </w:rPr>
              <w:t>边沿</w:t>
            </w:r>
          </w:p>
        </w:tc>
        <w:tc>
          <w:tcPr>
            <w:tcW w:w="1439" w:type="dxa"/>
            <w:vAlign w:val="top"/>
          </w:tcPr>
          <w:p>
            <w:pPr>
              <w:rPr>
                <w:rFonts w:ascii="Arial"/>
                <w:sz w:val="21"/>
              </w:rPr>
            </w:pPr>
            <w:r/>
          </w:p>
        </w:tc>
        <w:tc>
          <w:tcPr>
            <w:tcW w:w="1259" w:type="dxa"/>
            <w:vAlign w:val="top"/>
          </w:tcPr>
          <w:p>
            <w:pPr>
              <w:spacing w:line="275" w:lineRule="auto"/>
              <w:rPr>
                <w:rFonts w:ascii="Arial"/>
                <w:sz w:val="21"/>
              </w:rPr>
            </w:pPr>
            <w:r/>
          </w:p>
          <w:p>
            <w:pPr>
              <w:spacing w:line="275" w:lineRule="auto"/>
              <w:rPr>
                <w:rFonts w:ascii="Arial"/>
                <w:sz w:val="21"/>
              </w:rPr>
            </w:pPr>
            <w:r/>
          </w:p>
          <w:p>
            <w:pPr>
              <w:ind w:left="25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tc>
        <w:tc>
          <w:tcPr>
            <w:tcW w:w="2664" w:type="dxa"/>
            <w:vAlign w:val="top"/>
          </w:tcPr>
          <w:p>
            <w:pPr>
              <w:pStyle w:val="TableText"/>
              <w:ind w:left="1021"/>
              <w:spacing w:before="101" w:line="220" w:lineRule="auto"/>
              <w:rPr>
                <w:sz w:val="18"/>
                <w:szCs w:val="18"/>
              </w:rPr>
            </w:pPr>
            <w:r>
              <w:rPr>
                <w:rFonts w:ascii="Times New Roman" w:hAnsi="Times New Roman" w:eastAsia="Times New Roman" w:cs="Times New Roman"/>
                <w:sz w:val="18"/>
                <w:szCs w:val="18"/>
                <w:spacing w:val="-4"/>
              </w:rPr>
              <w:t>0</w:t>
            </w:r>
            <w:r>
              <w:rPr>
                <w:sz w:val="18"/>
                <w:szCs w:val="18"/>
                <w:spacing w:val="-4"/>
              </w:rPr>
              <w:t>：下降</w:t>
            </w:r>
          </w:p>
          <w:p>
            <w:pPr>
              <w:pStyle w:val="TableText"/>
              <w:ind w:left="1036"/>
              <w:spacing w:before="99" w:line="222" w:lineRule="auto"/>
              <w:rPr>
                <w:sz w:val="18"/>
                <w:szCs w:val="18"/>
              </w:rPr>
            </w:pPr>
            <w:r>
              <w:rPr>
                <w:rFonts w:ascii="Times New Roman" w:hAnsi="Times New Roman" w:eastAsia="Times New Roman" w:cs="Times New Roman"/>
                <w:sz w:val="18"/>
                <w:szCs w:val="18"/>
                <w:spacing w:val="-7"/>
              </w:rPr>
              <w:t>1</w:t>
            </w:r>
            <w:r>
              <w:rPr>
                <w:sz w:val="18"/>
                <w:szCs w:val="18"/>
                <w:spacing w:val="-7"/>
              </w:rPr>
              <w:t>：上升</w:t>
            </w:r>
          </w:p>
          <w:p>
            <w:pPr>
              <w:pStyle w:val="TableText"/>
              <w:ind w:left="928"/>
              <w:spacing w:before="99" w:line="221" w:lineRule="auto"/>
              <w:rPr>
                <w:sz w:val="18"/>
                <w:szCs w:val="18"/>
              </w:rPr>
            </w:pPr>
            <w:r>
              <w:rPr>
                <w:rFonts w:ascii="Times New Roman" w:hAnsi="Times New Roman" w:eastAsia="Times New Roman" w:cs="Times New Roman"/>
                <w:sz w:val="18"/>
                <w:szCs w:val="18"/>
                <w:spacing w:val="-2"/>
              </w:rPr>
              <w:t>2</w:t>
            </w:r>
            <w:r>
              <w:rPr>
                <w:sz w:val="18"/>
                <w:szCs w:val="18"/>
                <w:spacing w:val="-2"/>
              </w:rPr>
              <w:t>：未触发</w:t>
            </w:r>
          </w:p>
          <w:p>
            <w:pPr>
              <w:pStyle w:val="TableText"/>
              <w:ind w:left="531"/>
              <w:spacing w:before="98" w:line="215" w:lineRule="auto"/>
              <w:rPr>
                <w:sz w:val="18"/>
                <w:szCs w:val="18"/>
              </w:rPr>
            </w:pPr>
            <w:r>
              <w:rPr>
                <w:sz w:val="18"/>
                <w:szCs w:val="18"/>
                <w:spacing w:val="-2"/>
              </w:rPr>
              <w:t>写入任意：清除触发</w:t>
            </w:r>
          </w:p>
        </w:tc>
      </w:tr>
      <w:tr>
        <w:trPr>
          <w:trHeight w:val="319" w:hRule="atLeast"/>
        </w:trPr>
        <w:tc>
          <w:tcPr>
            <w:tcW w:w="1256" w:type="dxa"/>
            <w:vAlign w:val="top"/>
            <w:gridSpan w:val="3"/>
          </w:tcPr>
          <w:p>
            <w:pPr>
              <w:ind w:left="36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0x7029</w:t>
            </w:r>
          </w:p>
        </w:tc>
        <w:tc>
          <w:tcPr>
            <w:tcW w:w="1914" w:type="dxa"/>
            <w:vAlign w:val="top"/>
          </w:tcPr>
          <w:p>
            <w:pPr>
              <w:pStyle w:val="TableText"/>
              <w:ind w:left="781"/>
              <w:spacing w:before="100" w:line="214"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320" w:hRule="atLeast"/>
        </w:trPr>
        <w:tc>
          <w:tcPr>
            <w:tcW w:w="1256" w:type="dxa"/>
            <w:vAlign w:val="top"/>
            <w:gridSpan w:val="3"/>
          </w:tcPr>
          <w:p>
            <w:pPr>
              <w:ind w:left="367"/>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0x702a</w:t>
            </w:r>
          </w:p>
        </w:tc>
        <w:tc>
          <w:tcPr>
            <w:tcW w:w="1914" w:type="dxa"/>
            <w:vAlign w:val="top"/>
          </w:tcPr>
          <w:p>
            <w:pPr>
              <w:pStyle w:val="TableText"/>
              <w:ind w:left="255"/>
              <w:spacing w:before="101" w:line="214" w:lineRule="auto"/>
              <w:rPr>
                <w:sz w:val="18"/>
                <w:szCs w:val="18"/>
              </w:rPr>
            </w:pPr>
            <w:r>
              <w:rPr>
                <w:rFonts w:ascii="Times New Roman" w:hAnsi="Times New Roman" w:eastAsia="Times New Roman" w:cs="Times New Roman"/>
                <w:sz w:val="18"/>
                <w:szCs w:val="18"/>
                <w:spacing w:val="-4"/>
              </w:rPr>
              <w:t>IO3</w:t>
            </w:r>
            <w:r>
              <w:rPr>
                <w:rFonts w:ascii="Times New Roman" w:hAnsi="Times New Roman" w:eastAsia="Times New Roman" w:cs="Times New Roman"/>
                <w:sz w:val="18"/>
                <w:szCs w:val="18"/>
                <w:spacing w:val="31"/>
              </w:rPr>
              <w:t xml:space="preserve"> </w:t>
            </w:r>
            <w:r>
              <w:rPr>
                <w:sz w:val="18"/>
                <w:szCs w:val="18"/>
                <w:spacing w:val="-4"/>
              </w:rPr>
              <w:t>电位器百分比</w:t>
            </w:r>
          </w:p>
        </w:tc>
        <w:tc>
          <w:tcPr>
            <w:tcW w:w="1439" w:type="dxa"/>
            <w:vAlign w:val="top"/>
          </w:tcPr>
          <w:p>
            <w:pPr>
              <w:ind w:left="450"/>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455"/>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691"/>
              <w:spacing w:before="101" w:line="214" w:lineRule="auto"/>
              <w:rPr>
                <w:rFonts w:ascii="Times New Roman" w:hAnsi="Times New Roman" w:eastAsia="Times New Roman" w:cs="Times New Roman"/>
                <w:sz w:val="18"/>
                <w:szCs w:val="18"/>
              </w:rPr>
            </w:pPr>
            <w:r>
              <w:rPr>
                <w:sz w:val="18"/>
                <w:szCs w:val="18"/>
                <w:spacing w:val="-4"/>
              </w:rPr>
              <w:t>百分比乘以</w:t>
            </w:r>
            <w:r>
              <w:rPr>
                <w:sz w:val="18"/>
                <w:szCs w:val="18"/>
                <w:spacing w:val="-19"/>
              </w:rPr>
              <w:t xml:space="preserve"> </w:t>
            </w:r>
            <w:r>
              <w:rPr>
                <w:rFonts w:ascii="Times New Roman" w:hAnsi="Times New Roman" w:eastAsia="Times New Roman" w:cs="Times New Roman"/>
                <w:sz w:val="18"/>
                <w:szCs w:val="18"/>
                <w:spacing w:val="-4"/>
              </w:rPr>
              <w:t>1000</w:t>
            </w:r>
          </w:p>
        </w:tc>
      </w:tr>
      <w:tr>
        <w:trPr>
          <w:trHeight w:val="320" w:hRule="atLeast"/>
        </w:trPr>
        <w:tc>
          <w:tcPr>
            <w:tcW w:w="1256" w:type="dxa"/>
            <w:vAlign w:val="top"/>
            <w:gridSpan w:val="3"/>
          </w:tcPr>
          <w:p>
            <w:pPr>
              <w:ind w:left="362"/>
              <w:spacing w:before="75" w:line="23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0x702b</w:t>
            </w:r>
          </w:p>
        </w:tc>
        <w:tc>
          <w:tcPr>
            <w:tcW w:w="1914" w:type="dxa"/>
            <w:vAlign w:val="top"/>
          </w:tcPr>
          <w:p>
            <w:pPr>
              <w:pStyle w:val="TableText"/>
              <w:ind w:left="345"/>
              <w:spacing w:before="102" w:line="213" w:lineRule="auto"/>
              <w:rPr>
                <w:sz w:val="18"/>
                <w:szCs w:val="18"/>
              </w:rPr>
            </w:pPr>
            <w:r>
              <w:rPr>
                <w:rFonts w:ascii="Times New Roman" w:hAnsi="Times New Roman" w:eastAsia="Times New Roman" w:cs="Times New Roman"/>
                <w:sz w:val="18"/>
                <w:szCs w:val="18"/>
                <w:spacing w:val="-4"/>
              </w:rPr>
              <w:t>IO3</w:t>
            </w:r>
            <w:r>
              <w:rPr>
                <w:rFonts w:ascii="Times New Roman" w:hAnsi="Times New Roman" w:eastAsia="Times New Roman" w:cs="Times New Roman"/>
                <w:sz w:val="18"/>
                <w:szCs w:val="18"/>
                <w:spacing w:val="31"/>
              </w:rPr>
              <w:t xml:space="preserve"> </w:t>
            </w:r>
            <w:r>
              <w:rPr>
                <w:sz w:val="18"/>
                <w:szCs w:val="18"/>
                <w:spacing w:val="-4"/>
              </w:rPr>
              <w:t>电压百分比</w:t>
            </w:r>
          </w:p>
        </w:tc>
        <w:tc>
          <w:tcPr>
            <w:tcW w:w="1439" w:type="dxa"/>
            <w:vAlign w:val="top"/>
          </w:tcPr>
          <w:p>
            <w:pPr>
              <w:ind w:left="450"/>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0~1000</w:t>
            </w:r>
          </w:p>
        </w:tc>
        <w:tc>
          <w:tcPr>
            <w:tcW w:w="1259" w:type="dxa"/>
            <w:vAlign w:val="top"/>
          </w:tcPr>
          <w:p>
            <w:pPr>
              <w:ind w:left="455"/>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691"/>
              <w:spacing w:before="102" w:line="213" w:lineRule="auto"/>
              <w:rPr>
                <w:rFonts w:ascii="Times New Roman" w:hAnsi="Times New Roman" w:eastAsia="Times New Roman" w:cs="Times New Roman"/>
                <w:sz w:val="18"/>
                <w:szCs w:val="18"/>
              </w:rPr>
            </w:pPr>
            <w:r>
              <w:rPr>
                <w:sz w:val="18"/>
                <w:szCs w:val="18"/>
                <w:spacing w:val="-4"/>
              </w:rPr>
              <w:t>百分比乘以</w:t>
            </w:r>
            <w:r>
              <w:rPr>
                <w:sz w:val="18"/>
                <w:szCs w:val="18"/>
                <w:spacing w:val="-19"/>
              </w:rPr>
              <w:t xml:space="preserve"> </w:t>
            </w:r>
            <w:r>
              <w:rPr>
                <w:rFonts w:ascii="Times New Roman" w:hAnsi="Times New Roman" w:eastAsia="Times New Roman" w:cs="Times New Roman"/>
                <w:sz w:val="18"/>
                <w:szCs w:val="18"/>
                <w:spacing w:val="-4"/>
              </w:rPr>
              <w:t>1000</w:t>
            </w:r>
          </w:p>
        </w:tc>
      </w:tr>
      <w:tr>
        <w:trPr>
          <w:trHeight w:val="635" w:hRule="atLeast"/>
        </w:trPr>
        <w:tc>
          <w:tcPr>
            <w:tcW w:w="1256" w:type="dxa"/>
            <w:vAlign w:val="top"/>
            <w:gridSpan w:val="3"/>
          </w:tcPr>
          <w:p>
            <w:pPr>
              <w:ind w:left="367"/>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0x702c</w:t>
            </w:r>
          </w:p>
        </w:tc>
        <w:tc>
          <w:tcPr>
            <w:tcW w:w="1914" w:type="dxa"/>
            <w:vAlign w:val="top"/>
          </w:tcPr>
          <w:p>
            <w:pPr>
              <w:pStyle w:val="TableText"/>
              <w:ind w:left="615"/>
              <w:spacing w:before="259" w:line="224" w:lineRule="auto"/>
              <w:rPr>
                <w:sz w:val="18"/>
                <w:szCs w:val="18"/>
              </w:rPr>
            </w:pPr>
            <w:r>
              <w:rPr>
                <w:rFonts w:ascii="Times New Roman" w:hAnsi="Times New Roman" w:eastAsia="Times New Roman" w:cs="Times New Roman"/>
                <w:sz w:val="18"/>
                <w:szCs w:val="18"/>
                <w:spacing w:val="-4"/>
              </w:rPr>
              <w:t>IO3</w:t>
            </w:r>
            <w:r>
              <w:rPr>
                <w:rFonts w:ascii="Times New Roman" w:hAnsi="Times New Roman" w:eastAsia="Times New Roman" w:cs="Times New Roman"/>
                <w:sz w:val="18"/>
                <w:szCs w:val="18"/>
                <w:spacing w:val="27"/>
                <w:w w:val="102"/>
              </w:rPr>
              <w:t xml:space="preserve"> </w:t>
            </w:r>
            <w:r>
              <w:rPr>
                <w:sz w:val="18"/>
                <w:szCs w:val="18"/>
                <w:spacing w:val="-4"/>
              </w:rPr>
              <w:t>电平</w:t>
            </w:r>
          </w:p>
        </w:tc>
        <w:tc>
          <w:tcPr>
            <w:tcW w:w="1439" w:type="dxa"/>
            <w:vAlign w:val="top"/>
          </w:tcPr>
          <w:p>
            <w:pPr>
              <w:rPr>
                <w:rFonts w:ascii="Arial"/>
                <w:sz w:val="21"/>
              </w:rPr>
            </w:pPr>
            <w:r/>
          </w:p>
        </w:tc>
        <w:tc>
          <w:tcPr>
            <w:tcW w:w="1259" w:type="dxa"/>
            <w:vAlign w:val="top"/>
          </w:tcPr>
          <w:p>
            <w:pPr>
              <w:ind w:left="455"/>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931"/>
              <w:spacing w:before="100" w:line="222" w:lineRule="auto"/>
              <w:rPr>
                <w:sz w:val="18"/>
                <w:szCs w:val="18"/>
              </w:rPr>
            </w:pPr>
            <w:r>
              <w:rPr>
                <w:rFonts w:ascii="Times New Roman" w:hAnsi="Times New Roman" w:eastAsia="Times New Roman" w:cs="Times New Roman"/>
                <w:sz w:val="18"/>
                <w:szCs w:val="18"/>
                <w:spacing w:val="-3"/>
              </w:rPr>
              <w:t>0</w:t>
            </w:r>
            <w:r>
              <w:rPr>
                <w:sz w:val="18"/>
                <w:szCs w:val="18"/>
                <w:spacing w:val="-3"/>
              </w:rPr>
              <w:t>：低电平</w:t>
            </w:r>
          </w:p>
          <w:p>
            <w:pPr>
              <w:pStyle w:val="TableText"/>
              <w:ind w:left="946"/>
              <w:spacing w:before="99" w:line="214" w:lineRule="auto"/>
              <w:rPr>
                <w:sz w:val="18"/>
                <w:szCs w:val="18"/>
              </w:rPr>
            </w:pPr>
            <w:r>
              <w:rPr>
                <w:rFonts w:ascii="Times New Roman" w:hAnsi="Times New Roman" w:eastAsia="Times New Roman" w:cs="Times New Roman"/>
                <w:sz w:val="18"/>
                <w:szCs w:val="18"/>
                <w:spacing w:val="-6"/>
              </w:rPr>
              <w:t>1</w:t>
            </w:r>
            <w:r>
              <w:rPr>
                <w:sz w:val="18"/>
                <w:szCs w:val="18"/>
                <w:spacing w:val="-6"/>
              </w:rPr>
              <w:t>：高电平</w:t>
            </w:r>
          </w:p>
        </w:tc>
      </w:tr>
      <w:tr>
        <w:trPr>
          <w:trHeight w:val="1265" w:hRule="atLeast"/>
        </w:trPr>
        <w:tc>
          <w:tcPr>
            <w:tcW w:w="1256" w:type="dxa"/>
            <w:vAlign w:val="top"/>
            <w:gridSpan w:val="3"/>
          </w:tcPr>
          <w:p>
            <w:pPr>
              <w:spacing w:line="245" w:lineRule="auto"/>
              <w:rPr>
                <w:rFonts w:ascii="Arial"/>
                <w:sz w:val="21"/>
              </w:rPr>
            </w:pPr>
            <w:r/>
          </w:p>
          <w:p>
            <w:pPr>
              <w:spacing w:line="246" w:lineRule="auto"/>
              <w:rPr>
                <w:rFonts w:ascii="Arial"/>
                <w:sz w:val="21"/>
              </w:rPr>
            </w:pPr>
            <w:r/>
          </w:p>
          <w:p>
            <w:pPr>
              <w:ind w:left="362"/>
              <w:spacing w:before="52"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0x702d</w:t>
            </w:r>
          </w:p>
        </w:tc>
        <w:tc>
          <w:tcPr>
            <w:tcW w:w="1914" w:type="dxa"/>
            <w:vAlign w:val="top"/>
          </w:tcPr>
          <w:p>
            <w:pPr>
              <w:spacing w:line="255" w:lineRule="auto"/>
              <w:rPr>
                <w:rFonts w:ascii="Arial"/>
                <w:sz w:val="21"/>
              </w:rPr>
            </w:pPr>
            <w:r/>
          </w:p>
          <w:p>
            <w:pPr>
              <w:spacing w:line="256" w:lineRule="auto"/>
              <w:rPr>
                <w:rFonts w:ascii="Arial"/>
                <w:sz w:val="21"/>
              </w:rPr>
            </w:pPr>
            <w:r/>
          </w:p>
          <w:p>
            <w:pPr>
              <w:pStyle w:val="TableText"/>
              <w:ind w:left="615"/>
              <w:spacing w:before="58" w:line="222" w:lineRule="auto"/>
              <w:rPr>
                <w:sz w:val="18"/>
                <w:szCs w:val="18"/>
              </w:rPr>
            </w:pPr>
            <w:r>
              <w:rPr>
                <w:rFonts w:ascii="Times New Roman" w:hAnsi="Times New Roman" w:eastAsia="Times New Roman" w:cs="Times New Roman"/>
                <w:sz w:val="18"/>
                <w:szCs w:val="18"/>
                <w:spacing w:val="-2"/>
              </w:rPr>
              <w:t>IO3</w:t>
            </w:r>
            <w:r>
              <w:rPr>
                <w:rFonts w:ascii="Times New Roman" w:hAnsi="Times New Roman" w:eastAsia="Times New Roman" w:cs="Times New Roman"/>
                <w:sz w:val="18"/>
                <w:szCs w:val="18"/>
                <w:spacing w:val="6"/>
              </w:rPr>
              <w:t xml:space="preserve"> </w:t>
            </w:r>
            <w:r>
              <w:rPr>
                <w:sz w:val="18"/>
                <w:szCs w:val="18"/>
                <w:spacing w:val="-2"/>
              </w:rPr>
              <w:t>边沿</w:t>
            </w:r>
          </w:p>
        </w:tc>
        <w:tc>
          <w:tcPr>
            <w:tcW w:w="1439" w:type="dxa"/>
            <w:vAlign w:val="top"/>
          </w:tcPr>
          <w:p>
            <w:pPr>
              <w:rPr>
                <w:rFonts w:ascii="Arial"/>
                <w:sz w:val="21"/>
              </w:rPr>
            </w:pPr>
            <w:r/>
          </w:p>
        </w:tc>
        <w:tc>
          <w:tcPr>
            <w:tcW w:w="1259" w:type="dxa"/>
            <w:vAlign w:val="top"/>
          </w:tcPr>
          <w:p>
            <w:pPr>
              <w:spacing w:line="275" w:lineRule="auto"/>
              <w:rPr>
                <w:rFonts w:ascii="Arial"/>
                <w:sz w:val="21"/>
              </w:rPr>
            </w:pPr>
            <w:r/>
          </w:p>
          <w:p>
            <w:pPr>
              <w:spacing w:line="276" w:lineRule="auto"/>
              <w:rPr>
                <w:rFonts w:ascii="Arial"/>
                <w:sz w:val="21"/>
              </w:rPr>
            </w:pPr>
            <w:r/>
          </w:p>
          <w:p>
            <w:pPr>
              <w:ind w:left="252"/>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tc>
        <w:tc>
          <w:tcPr>
            <w:tcW w:w="2664" w:type="dxa"/>
            <w:vAlign w:val="top"/>
          </w:tcPr>
          <w:p>
            <w:pPr>
              <w:pStyle w:val="TableText"/>
              <w:ind w:left="1021"/>
              <w:spacing w:before="102" w:line="220" w:lineRule="auto"/>
              <w:rPr>
                <w:sz w:val="18"/>
                <w:szCs w:val="18"/>
              </w:rPr>
            </w:pPr>
            <w:r>
              <w:rPr>
                <w:rFonts w:ascii="Times New Roman" w:hAnsi="Times New Roman" w:eastAsia="Times New Roman" w:cs="Times New Roman"/>
                <w:sz w:val="18"/>
                <w:szCs w:val="18"/>
                <w:spacing w:val="-4"/>
              </w:rPr>
              <w:t>0</w:t>
            </w:r>
            <w:r>
              <w:rPr>
                <w:sz w:val="18"/>
                <w:szCs w:val="18"/>
                <w:spacing w:val="-4"/>
              </w:rPr>
              <w:t>：下降</w:t>
            </w:r>
          </w:p>
          <w:p>
            <w:pPr>
              <w:pStyle w:val="TableText"/>
              <w:ind w:left="1036"/>
              <w:spacing w:before="99" w:line="222" w:lineRule="auto"/>
              <w:rPr>
                <w:sz w:val="18"/>
                <w:szCs w:val="18"/>
              </w:rPr>
            </w:pPr>
            <w:r>
              <w:rPr>
                <w:rFonts w:ascii="Times New Roman" w:hAnsi="Times New Roman" w:eastAsia="Times New Roman" w:cs="Times New Roman"/>
                <w:sz w:val="18"/>
                <w:szCs w:val="18"/>
                <w:spacing w:val="-7"/>
              </w:rPr>
              <w:t>1</w:t>
            </w:r>
            <w:r>
              <w:rPr>
                <w:sz w:val="18"/>
                <w:szCs w:val="18"/>
                <w:spacing w:val="-7"/>
              </w:rPr>
              <w:t>：上升</w:t>
            </w:r>
          </w:p>
          <w:p>
            <w:pPr>
              <w:pStyle w:val="TableText"/>
              <w:ind w:left="928"/>
              <w:spacing w:before="99" w:line="221" w:lineRule="auto"/>
              <w:rPr>
                <w:sz w:val="18"/>
                <w:szCs w:val="18"/>
              </w:rPr>
            </w:pPr>
            <w:r>
              <w:rPr>
                <w:rFonts w:ascii="Times New Roman" w:hAnsi="Times New Roman" w:eastAsia="Times New Roman" w:cs="Times New Roman"/>
                <w:sz w:val="18"/>
                <w:szCs w:val="18"/>
                <w:spacing w:val="-2"/>
              </w:rPr>
              <w:t>2</w:t>
            </w:r>
            <w:r>
              <w:rPr>
                <w:sz w:val="18"/>
                <w:szCs w:val="18"/>
                <w:spacing w:val="-2"/>
              </w:rPr>
              <w:t>：未触发</w:t>
            </w:r>
          </w:p>
          <w:p>
            <w:pPr>
              <w:pStyle w:val="TableText"/>
              <w:ind w:left="531"/>
              <w:spacing w:before="99" w:line="214" w:lineRule="auto"/>
              <w:rPr>
                <w:sz w:val="18"/>
                <w:szCs w:val="18"/>
              </w:rPr>
            </w:pPr>
            <w:r>
              <w:rPr>
                <w:sz w:val="18"/>
                <w:szCs w:val="18"/>
                <w:spacing w:val="-2"/>
              </w:rPr>
              <w:t>写入任意：清除触发</w:t>
            </w:r>
          </w:p>
        </w:tc>
      </w:tr>
      <w:tr>
        <w:trPr>
          <w:trHeight w:val="320" w:hRule="atLeast"/>
        </w:trPr>
        <w:tc>
          <w:tcPr>
            <w:tcW w:w="1256" w:type="dxa"/>
            <w:vAlign w:val="top"/>
            <w:gridSpan w:val="3"/>
          </w:tcPr>
          <w:p>
            <w:pPr>
              <w:ind w:left="367"/>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0x702e</w:t>
            </w:r>
          </w:p>
        </w:tc>
        <w:tc>
          <w:tcPr>
            <w:tcW w:w="1914" w:type="dxa"/>
            <w:vAlign w:val="top"/>
          </w:tcPr>
          <w:p>
            <w:pPr>
              <w:pStyle w:val="TableText"/>
              <w:ind w:left="781"/>
              <w:spacing w:before="101" w:line="214" w:lineRule="auto"/>
              <w:rPr>
                <w:sz w:val="18"/>
                <w:szCs w:val="18"/>
              </w:rPr>
            </w:pPr>
            <w:r>
              <w:rPr>
                <w:sz w:val="18"/>
                <w:szCs w:val="18"/>
                <w:spacing w:val="-2"/>
              </w:rPr>
              <w:t>保留</w:t>
            </w:r>
          </w:p>
        </w:tc>
        <w:tc>
          <w:tcPr>
            <w:tcW w:w="1439" w:type="dxa"/>
            <w:vAlign w:val="top"/>
          </w:tcPr>
          <w:p>
            <w:pPr>
              <w:rPr>
                <w:rFonts w:ascii="Arial"/>
                <w:sz w:val="21"/>
              </w:rPr>
            </w:pPr>
            <w:r/>
          </w:p>
        </w:tc>
        <w:tc>
          <w:tcPr>
            <w:tcW w:w="1259" w:type="dxa"/>
            <w:vAlign w:val="top"/>
          </w:tcPr>
          <w:p>
            <w:pPr>
              <w:rPr>
                <w:rFonts w:ascii="Arial"/>
                <w:sz w:val="21"/>
              </w:rPr>
            </w:pPr>
            <w:r/>
          </w:p>
        </w:tc>
        <w:tc>
          <w:tcPr>
            <w:tcW w:w="2664" w:type="dxa"/>
            <w:vAlign w:val="top"/>
          </w:tcPr>
          <w:p>
            <w:pPr>
              <w:rPr>
                <w:rFonts w:ascii="Arial"/>
                <w:sz w:val="21"/>
              </w:rPr>
            </w:pPr>
            <w:r/>
          </w:p>
        </w:tc>
      </w:tr>
      <w:tr>
        <w:trPr>
          <w:trHeight w:val="634" w:hRule="atLeast"/>
        </w:trPr>
        <w:tc>
          <w:tcPr>
            <w:tcW w:w="1256" w:type="dxa"/>
            <w:vAlign w:val="top"/>
            <w:gridSpan w:val="3"/>
          </w:tcPr>
          <w:p>
            <w:pPr>
              <w:ind w:left="362"/>
              <w:spacing w:before="2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0x7040</w:t>
            </w:r>
          </w:p>
        </w:tc>
        <w:tc>
          <w:tcPr>
            <w:tcW w:w="1914" w:type="dxa"/>
            <w:vAlign w:val="top"/>
          </w:tcPr>
          <w:p>
            <w:pPr>
              <w:pStyle w:val="TableText"/>
              <w:ind w:left="155"/>
              <w:spacing w:before="101"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0 </w:t>
            </w:r>
            <w:r>
              <w:rPr>
                <w:sz w:val="18"/>
                <w:szCs w:val="18"/>
                <w:spacing w:val="-2"/>
              </w:rPr>
              <w:t>计数器高字</w:t>
            </w:r>
          </w:p>
          <w:p>
            <w:pPr>
              <w:pStyle w:val="TableText"/>
              <w:ind w:left="871"/>
              <w:spacing w:before="99" w:line="213" w:lineRule="auto"/>
              <w:rPr>
                <w:sz w:val="18"/>
                <w:szCs w:val="18"/>
              </w:rPr>
            </w:pPr>
            <w:r>
              <w:rPr>
                <w:sz w:val="18"/>
                <w:szCs w:val="18"/>
              </w:rPr>
              <w:t>节</w:t>
            </w:r>
          </w:p>
        </w:tc>
        <w:tc>
          <w:tcPr>
            <w:tcW w:w="1439" w:type="dxa"/>
            <w:vAlign w:val="top"/>
            <w:vMerge w:val="restart"/>
            <w:tcBorders>
              <w:bottom w:val="nil"/>
            </w:tcBorders>
          </w:tcPr>
          <w:p>
            <w:pPr>
              <w:spacing w:line="278" w:lineRule="auto"/>
              <w:rPr>
                <w:rFonts w:ascii="Arial"/>
                <w:sz w:val="21"/>
              </w:rPr>
            </w:pPr>
            <w:r/>
          </w:p>
          <w:p>
            <w:pPr>
              <w:spacing w:line="279" w:lineRule="auto"/>
              <w:rPr>
                <w:rFonts w:ascii="Arial"/>
                <w:sz w:val="21"/>
              </w:rPr>
            </w:pPr>
            <w:r/>
          </w:p>
          <w:p>
            <w:pPr>
              <w:ind w:left="18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0~2000000000</w:t>
            </w:r>
          </w:p>
        </w:tc>
        <w:tc>
          <w:tcPr>
            <w:tcW w:w="1259" w:type="dxa"/>
            <w:vAlign w:val="top"/>
            <w:vMerge w:val="restart"/>
            <w:tcBorders>
              <w:bottom w:val="nil"/>
            </w:tcBorders>
          </w:tcPr>
          <w:p>
            <w:pPr>
              <w:spacing w:line="278" w:lineRule="auto"/>
              <w:rPr>
                <w:rFonts w:ascii="Arial"/>
                <w:sz w:val="21"/>
              </w:rPr>
            </w:pPr>
            <w:r/>
          </w:p>
          <w:p>
            <w:pPr>
              <w:spacing w:line="279" w:lineRule="auto"/>
              <w:rPr>
                <w:rFonts w:ascii="Arial"/>
                <w:sz w:val="21"/>
              </w:rPr>
            </w:pPr>
            <w:r/>
          </w:p>
          <w:p>
            <w:pPr>
              <w:ind w:left="45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vMerge w:val="restart"/>
            <w:tcBorders>
              <w:bottom w:val="nil"/>
            </w:tcBorders>
          </w:tcPr>
          <w:p>
            <w:pPr>
              <w:rPr>
                <w:rFonts w:ascii="Arial"/>
                <w:sz w:val="21"/>
              </w:rPr>
            </w:pPr>
            <w:r/>
          </w:p>
        </w:tc>
      </w:tr>
      <w:tr>
        <w:trPr>
          <w:trHeight w:val="640" w:hRule="atLeast"/>
        </w:trPr>
        <w:tc>
          <w:tcPr>
            <w:tcW w:w="1256" w:type="dxa"/>
            <w:vAlign w:val="top"/>
            <w:gridSpan w:val="3"/>
          </w:tcPr>
          <w:p>
            <w:pPr>
              <w:ind w:left="362"/>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0x7041</w:t>
            </w:r>
          </w:p>
        </w:tc>
        <w:tc>
          <w:tcPr>
            <w:tcW w:w="1914" w:type="dxa"/>
            <w:vAlign w:val="top"/>
          </w:tcPr>
          <w:p>
            <w:pPr>
              <w:pStyle w:val="TableText"/>
              <w:ind w:left="155"/>
              <w:spacing w:before="102"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0 </w:t>
            </w:r>
            <w:r>
              <w:rPr>
                <w:sz w:val="18"/>
                <w:szCs w:val="18"/>
                <w:spacing w:val="-2"/>
              </w:rPr>
              <w:t>计数器低字</w:t>
            </w:r>
          </w:p>
          <w:p>
            <w:pPr>
              <w:pStyle w:val="TableText"/>
              <w:ind w:left="871"/>
              <w:spacing w:before="100" w:line="218" w:lineRule="auto"/>
              <w:rPr>
                <w:sz w:val="18"/>
                <w:szCs w:val="18"/>
              </w:rPr>
            </w:pPr>
            <w:r>
              <w:rPr>
                <w:sz w:val="18"/>
                <w:szCs w:val="18"/>
              </w:rPr>
              <w:t>节</w:t>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bl>
    <w:p>
      <w:pPr>
        <w:pStyle w:val="BodyText"/>
        <w:rPr>
          <w:sz w:val="21"/>
        </w:rPr>
      </w:pPr>
      <w:r/>
    </w:p>
    <w:p>
      <w:pPr>
        <w:sectPr>
          <w:footerReference w:type="default" r:id="rId491"/>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725"/>
        <w:gridCol w:w="1914"/>
        <w:gridCol w:w="1439"/>
        <w:gridCol w:w="1259"/>
        <w:gridCol w:w="2664"/>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3374" style="position:absolute;margin-left:-10.845pt;margin-top:-0.875pt;mso-position-vertical-relative:top-margin-area;mso-position-horizontal-relative:right-margin-area;width:11.25pt;height:12.5pt;z-index:261436416;"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1434368"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972" name="Rect 972"/>
                      <wp:cNvGraphicFramePr/>
                      <a:graphic>
                        <a:graphicData uri="http://schemas.microsoft.com/office/word/2010/wordprocessingShape">
                          <wps:wsp>
                            <wps:cNvPr id="972" name="Rect 972"/>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376" style="position:absolute;margin-left:-10.16pt;margin-top:-0.500061pt;mso-position-vertical-relative:top-margin-area;mso-position-horizontal-relative:right-margin-area;width:10.5pt;height:11.75pt;z-index:-241882112;" fillcolor="#008000" filled="true" stroked="false"/>
                  </w:pict>
                </mc:Fallback>
              </mc:AlternateContent>
            </w:r>
            <w:r>
              <w:pict>
                <v:shape id="_x0000_s3378" style="position:absolute;margin-left:-10.595pt;margin-top:10.825pt;mso-position-vertical-relative:top-margin-area;mso-position-horizontal-relative:right-margin-area;width:11.25pt;height:0.75pt;z-index:-241881088;"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1894" w:hRule="atLeast"/>
        </w:trPr>
        <w:tc>
          <w:tcPr>
            <w:tcW w:w="1256" w:type="dxa"/>
            <w:vAlign w:val="top"/>
            <w:gridSpan w:val="3"/>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0x7042</w:t>
            </w:r>
          </w:p>
        </w:tc>
        <w:tc>
          <w:tcPr>
            <w:tcW w:w="1914"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155"/>
              <w:spacing w:before="58"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0 </w:t>
            </w:r>
            <w:r>
              <w:rPr>
                <w:sz w:val="18"/>
                <w:szCs w:val="18"/>
                <w:spacing w:val="-2"/>
              </w:rPr>
              <w:t>控制寄存器</w:t>
            </w:r>
          </w:p>
        </w:tc>
        <w:tc>
          <w:tcPr>
            <w:tcW w:w="1439" w:type="dxa"/>
            <w:vAlign w:val="top"/>
          </w:tcPr>
          <w:p>
            <w:pPr>
              <w:rPr>
                <w:rFonts w:ascii="Arial"/>
                <w:sz w:val="21"/>
              </w:rPr>
            </w:pPr>
            <w:r/>
          </w:p>
        </w:tc>
        <w:tc>
          <w:tcPr>
            <w:tcW w:w="1259"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4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tcPr>
          <w:p>
            <w:pPr>
              <w:pStyle w:val="TableText"/>
              <w:ind w:left="1021"/>
              <w:spacing w:before="97" w:line="220" w:lineRule="auto"/>
              <w:rPr>
                <w:sz w:val="18"/>
                <w:szCs w:val="18"/>
              </w:rPr>
            </w:pPr>
            <w:r>
              <w:rPr>
                <w:rFonts w:ascii="Times New Roman" w:hAnsi="Times New Roman" w:eastAsia="Times New Roman" w:cs="Times New Roman"/>
                <w:sz w:val="18"/>
                <w:szCs w:val="18"/>
                <w:spacing w:val="-4"/>
              </w:rPr>
              <w:t>0</w:t>
            </w:r>
            <w:r>
              <w:rPr>
                <w:sz w:val="18"/>
                <w:szCs w:val="18"/>
                <w:spacing w:val="-4"/>
              </w:rPr>
              <w:t>：禁止</w:t>
            </w:r>
          </w:p>
          <w:p>
            <w:pPr>
              <w:pStyle w:val="TableText"/>
              <w:ind w:left="804" w:right="125" w:hanging="668"/>
              <w:spacing w:before="100" w:line="323" w:lineRule="auto"/>
              <w:rPr>
                <w:sz w:val="18"/>
                <w:szCs w:val="18"/>
              </w:rPr>
            </w:pPr>
            <w:r>
              <w:rPr>
                <w:rFonts w:ascii="Times New Roman" w:hAnsi="Times New Roman" w:eastAsia="Times New Roman" w:cs="Times New Roman"/>
                <w:sz w:val="18"/>
                <w:szCs w:val="18"/>
                <w:spacing w:val="-3"/>
              </w:rPr>
              <w:t>1</w:t>
            </w:r>
            <w:r>
              <w:rPr>
                <w:sz w:val="18"/>
                <w:szCs w:val="18"/>
                <w:spacing w:val="-3"/>
              </w:rPr>
              <w:t>：使能单次触发（自动清除定</w:t>
            </w:r>
            <w:r>
              <w:rPr>
                <w:sz w:val="18"/>
                <w:szCs w:val="18"/>
                <w:spacing w:val="-4"/>
              </w:rPr>
              <w:t>时触发标志）</w:t>
            </w:r>
          </w:p>
          <w:p>
            <w:pPr>
              <w:pStyle w:val="TableText"/>
              <w:ind w:left="114"/>
              <w:spacing w:line="220" w:lineRule="auto"/>
              <w:rPr>
                <w:sz w:val="18"/>
                <w:szCs w:val="18"/>
              </w:rPr>
            </w:pPr>
            <w:r>
              <w:rPr>
                <w:rFonts w:ascii="Times New Roman" w:hAnsi="Times New Roman" w:eastAsia="Times New Roman" w:cs="Times New Roman"/>
                <w:sz w:val="18"/>
                <w:szCs w:val="18"/>
                <w:spacing w:val="-6"/>
              </w:rPr>
              <w:t>0x81</w:t>
            </w:r>
            <w:r>
              <w:rPr>
                <w:sz w:val="18"/>
                <w:szCs w:val="18"/>
                <w:spacing w:val="-6"/>
              </w:rPr>
              <w:t>：使能单次触发（手动清除</w:t>
            </w:r>
          </w:p>
          <w:p>
            <w:pPr>
              <w:pStyle w:val="TableText"/>
              <w:ind w:left="710"/>
              <w:spacing w:before="99" w:line="221" w:lineRule="auto"/>
              <w:rPr>
                <w:sz w:val="18"/>
                <w:szCs w:val="18"/>
              </w:rPr>
            </w:pPr>
            <w:r>
              <w:rPr>
                <w:sz w:val="18"/>
                <w:szCs w:val="18"/>
                <w:spacing w:val="-3"/>
              </w:rPr>
              <w:t>定时触发标志）</w:t>
            </w:r>
          </w:p>
          <w:p>
            <w:pPr>
              <w:pStyle w:val="TableText"/>
              <w:ind w:left="568"/>
              <w:spacing w:before="100" w:line="217" w:lineRule="auto"/>
              <w:rPr>
                <w:sz w:val="18"/>
                <w:szCs w:val="18"/>
              </w:rPr>
            </w:pPr>
            <w:r>
              <w:rPr>
                <w:rFonts w:ascii="Times New Roman" w:hAnsi="Times New Roman" w:eastAsia="Times New Roman" w:cs="Times New Roman"/>
                <w:sz w:val="18"/>
                <w:szCs w:val="18"/>
                <w:spacing w:val="-2"/>
              </w:rPr>
              <w:t>2</w:t>
            </w:r>
            <w:r>
              <w:rPr>
                <w:sz w:val="18"/>
                <w:szCs w:val="18"/>
                <w:spacing w:val="-2"/>
              </w:rPr>
              <w:t>：使能周期性触发</w:t>
            </w:r>
          </w:p>
        </w:tc>
      </w:tr>
      <w:tr>
        <w:trPr>
          <w:trHeight w:val="636" w:hRule="atLeast"/>
        </w:trPr>
        <w:tc>
          <w:tcPr>
            <w:tcW w:w="1256" w:type="dxa"/>
            <w:vAlign w:val="top"/>
            <w:gridSpan w:val="3"/>
          </w:tcPr>
          <w:p>
            <w:pPr>
              <w:ind w:left="362"/>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0x7043</w:t>
            </w:r>
          </w:p>
        </w:tc>
        <w:tc>
          <w:tcPr>
            <w:tcW w:w="1914" w:type="dxa"/>
            <w:vAlign w:val="top"/>
          </w:tcPr>
          <w:p>
            <w:pPr>
              <w:pStyle w:val="TableText"/>
              <w:ind w:left="245"/>
              <w:spacing w:before="256" w:line="220" w:lineRule="auto"/>
              <w:rPr>
                <w:sz w:val="18"/>
                <w:szCs w:val="18"/>
              </w:rPr>
            </w:pPr>
            <w:r>
              <w:rPr>
                <w:sz w:val="18"/>
                <w:szCs w:val="18"/>
                <w:spacing w:val="-2"/>
              </w:rPr>
              <w:t>定时器</w:t>
            </w:r>
            <w:r>
              <w:rPr>
                <w:sz w:val="18"/>
                <w:szCs w:val="18"/>
                <w:spacing w:val="-40"/>
              </w:rPr>
              <w:t xml:space="preserve"> </w:t>
            </w:r>
            <w:r>
              <w:rPr>
                <w:rFonts w:ascii="Times New Roman" w:hAnsi="Times New Roman" w:eastAsia="Times New Roman" w:cs="Times New Roman"/>
                <w:sz w:val="18"/>
                <w:szCs w:val="18"/>
                <w:spacing w:val="-2"/>
              </w:rPr>
              <w:t>0 </w:t>
            </w:r>
            <w:r>
              <w:rPr>
                <w:sz w:val="18"/>
                <w:szCs w:val="18"/>
                <w:spacing w:val="-2"/>
              </w:rPr>
              <w:t>触发状态</w:t>
            </w:r>
          </w:p>
        </w:tc>
        <w:tc>
          <w:tcPr>
            <w:tcW w:w="1439" w:type="dxa"/>
            <w:vAlign w:val="top"/>
          </w:tcPr>
          <w:p>
            <w:pPr>
              <w:rPr>
                <w:rFonts w:ascii="Arial"/>
                <w:sz w:val="21"/>
              </w:rPr>
            </w:pPr>
            <w:r/>
          </w:p>
        </w:tc>
        <w:tc>
          <w:tcPr>
            <w:tcW w:w="1259" w:type="dxa"/>
            <w:vAlign w:val="top"/>
          </w:tcPr>
          <w:p>
            <w:pPr>
              <w:ind w:left="455"/>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1035" w:right="931" w:hanging="104"/>
              <w:spacing w:before="99" w:line="270" w:lineRule="auto"/>
              <w:rPr>
                <w:sz w:val="18"/>
                <w:szCs w:val="18"/>
              </w:rPr>
            </w:pPr>
            <w:r>
              <w:rPr>
                <w:rFonts w:ascii="Times New Roman" w:hAnsi="Times New Roman" w:eastAsia="Times New Roman" w:cs="Times New Roman"/>
                <w:sz w:val="18"/>
                <w:szCs w:val="18"/>
                <w:spacing w:val="-3"/>
              </w:rPr>
              <w:t>0</w:t>
            </w:r>
            <w:r>
              <w:rPr>
                <w:sz w:val="18"/>
                <w:szCs w:val="18"/>
                <w:spacing w:val="-3"/>
              </w:rPr>
              <w:t>：未触发</w:t>
            </w:r>
            <w:r>
              <w:rPr>
                <w:rFonts w:ascii="Times New Roman" w:hAnsi="Times New Roman" w:eastAsia="Times New Roman" w:cs="Times New Roman"/>
                <w:sz w:val="18"/>
                <w:szCs w:val="18"/>
                <w:spacing w:val="-7"/>
              </w:rPr>
              <w:t>1</w:t>
            </w:r>
            <w:r>
              <w:rPr>
                <w:sz w:val="18"/>
                <w:szCs w:val="18"/>
                <w:spacing w:val="-7"/>
              </w:rPr>
              <w:t>：触发</w:t>
            </w:r>
          </w:p>
        </w:tc>
      </w:tr>
      <w:tr>
        <w:trPr>
          <w:trHeight w:val="634" w:hRule="atLeast"/>
        </w:trPr>
        <w:tc>
          <w:tcPr>
            <w:tcW w:w="1256" w:type="dxa"/>
            <w:vAlign w:val="top"/>
            <w:gridSpan w:val="3"/>
          </w:tcPr>
          <w:p>
            <w:pPr>
              <w:ind w:left="362"/>
              <w:spacing w:before="28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0x7044</w:t>
            </w:r>
          </w:p>
        </w:tc>
        <w:tc>
          <w:tcPr>
            <w:tcW w:w="1914" w:type="dxa"/>
            <w:vAlign w:val="top"/>
          </w:tcPr>
          <w:p>
            <w:pPr>
              <w:pStyle w:val="TableText"/>
              <w:ind w:left="155"/>
              <w:spacing w:before="97" w:line="220" w:lineRule="auto"/>
              <w:rPr>
                <w:sz w:val="18"/>
                <w:szCs w:val="18"/>
              </w:rPr>
            </w:pPr>
            <w:r>
              <w:rPr>
                <w:sz w:val="18"/>
                <w:szCs w:val="18"/>
                <w:spacing w:val="-4"/>
              </w:rPr>
              <w:t>定时器</w:t>
            </w:r>
            <w:r>
              <w:rPr>
                <w:sz w:val="18"/>
                <w:szCs w:val="18"/>
                <w:spacing w:val="-18"/>
              </w:rPr>
              <w:t xml:space="preserve"> </w:t>
            </w:r>
            <w:r>
              <w:rPr>
                <w:rFonts w:ascii="Times New Roman" w:hAnsi="Times New Roman" w:eastAsia="Times New Roman" w:cs="Times New Roman"/>
                <w:sz w:val="18"/>
                <w:szCs w:val="18"/>
                <w:spacing w:val="-4"/>
              </w:rPr>
              <w:t>1 </w:t>
            </w:r>
            <w:r>
              <w:rPr>
                <w:sz w:val="18"/>
                <w:szCs w:val="18"/>
                <w:spacing w:val="-4"/>
              </w:rPr>
              <w:t>计数器高字</w:t>
            </w:r>
          </w:p>
          <w:p>
            <w:pPr>
              <w:pStyle w:val="TableText"/>
              <w:ind w:left="871"/>
              <w:spacing w:before="101" w:line="216" w:lineRule="auto"/>
              <w:rPr>
                <w:sz w:val="18"/>
                <w:szCs w:val="18"/>
              </w:rPr>
            </w:pPr>
            <w:r>
              <w:rPr>
                <w:sz w:val="18"/>
                <w:szCs w:val="18"/>
              </w:rPr>
              <w:t>节</w:t>
            </w:r>
          </w:p>
        </w:tc>
        <w:tc>
          <w:tcPr>
            <w:tcW w:w="1439" w:type="dxa"/>
            <w:vAlign w:val="top"/>
            <w:vMerge w:val="restart"/>
            <w:tcBorders>
              <w:bottom w:val="nil"/>
            </w:tcBorders>
          </w:tcPr>
          <w:p>
            <w:pPr>
              <w:spacing w:line="302" w:lineRule="auto"/>
              <w:rPr>
                <w:rFonts w:ascii="Arial"/>
                <w:sz w:val="21"/>
              </w:rPr>
            </w:pPr>
            <w:r/>
          </w:p>
          <w:p>
            <w:pPr>
              <w:spacing w:line="302" w:lineRule="auto"/>
              <w:rPr>
                <w:rFonts w:ascii="Arial"/>
                <w:sz w:val="21"/>
              </w:rPr>
            </w:pPr>
            <w:r/>
          </w:p>
          <w:p>
            <w:pPr>
              <w:ind w:left="18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0~2000000000</w:t>
            </w:r>
          </w:p>
        </w:tc>
        <w:tc>
          <w:tcPr>
            <w:tcW w:w="1259" w:type="dxa"/>
            <w:vAlign w:val="top"/>
            <w:vMerge w:val="restart"/>
            <w:tcBorders>
              <w:bottom w:val="nil"/>
            </w:tcBorders>
          </w:tcPr>
          <w:p>
            <w:pPr>
              <w:spacing w:line="302" w:lineRule="auto"/>
              <w:rPr>
                <w:rFonts w:ascii="Arial"/>
                <w:sz w:val="21"/>
              </w:rPr>
            </w:pPr>
            <w:r/>
          </w:p>
          <w:p>
            <w:pPr>
              <w:spacing w:line="302" w:lineRule="auto"/>
              <w:rPr>
                <w:rFonts w:ascii="Arial"/>
                <w:sz w:val="21"/>
              </w:rPr>
            </w:pPr>
            <w:r/>
          </w:p>
          <w:p>
            <w:pPr>
              <w:ind w:left="45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vMerge w:val="restart"/>
            <w:tcBorders>
              <w:bottom w:val="nil"/>
            </w:tcBorders>
          </w:tcPr>
          <w:p>
            <w:pPr>
              <w:rPr>
                <w:rFonts w:ascii="Arial"/>
                <w:sz w:val="21"/>
              </w:rPr>
            </w:pPr>
            <w:r/>
          </w:p>
        </w:tc>
      </w:tr>
      <w:tr>
        <w:trPr>
          <w:trHeight w:val="739" w:hRule="atLeast"/>
        </w:trPr>
        <w:tc>
          <w:tcPr>
            <w:tcW w:w="1256" w:type="dxa"/>
            <w:vAlign w:val="top"/>
            <w:gridSpan w:val="3"/>
          </w:tcPr>
          <w:p>
            <w:pPr>
              <w:spacing w:line="287"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0x7045</w:t>
            </w:r>
          </w:p>
        </w:tc>
        <w:tc>
          <w:tcPr>
            <w:tcW w:w="1914" w:type="dxa"/>
            <w:vAlign w:val="top"/>
          </w:tcPr>
          <w:p>
            <w:pPr>
              <w:pStyle w:val="TableText"/>
              <w:ind w:left="155"/>
              <w:spacing w:before="151" w:line="220" w:lineRule="auto"/>
              <w:rPr>
                <w:sz w:val="18"/>
                <w:szCs w:val="18"/>
              </w:rPr>
            </w:pPr>
            <w:r>
              <w:rPr>
                <w:sz w:val="18"/>
                <w:szCs w:val="18"/>
                <w:spacing w:val="-4"/>
              </w:rPr>
              <w:t>定时器</w:t>
            </w:r>
            <w:r>
              <w:rPr>
                <w:sz w:val="18"/>
                <w:szCs w:val="18"/>
                <w:spacing w:val="-18"/>
              </w:rPr>
              <w:t xml:space="preserve"> </w:t>
            </w:r>
            <w:r>
              <w:rPr>
                <w:rFonts w:ascii="Times New Roman" w:hAnsi="Times New Roman" w:eastAsia="Times New Roman" w:cs="Times New Roman"/>
                <w:sz w:val="18"/>
                <w:szCs w:val="18"/>
                <w:spacing w:val="-4"/>
              </w:rPr>
              <w:t>1 </w:t>
            </w:r>
            <w:r>
              <w:rPr>
                <w:sz w:val="18"/>
                <w:szCs w:val="18"/>
                <w:spacing w:val="-4"/>
              </w:rPr>
              <w:t>计数器低字</w:t>
            </w:r>
          </w:p>
          <w:p>
            <w:pPr>
              <w:pStyle w:val="TableText"/>
              <w:ind w:left="871"/>
              <w:spacing w:before="99" w:line="221" w:lineRule="auto"/>
              <w:rPr>
                <w:sz w:val="18"/>
                <w:szCs w:val="18"/>
              </w:rPr>
            </w:pPr>
            <w:r>
              <w:rPr>
                <w:sz w:val="18"/>
                <w:szCs w:val="18"/>
              </w:rPr>
              <w:t>节</w:t>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r>
        <w:trPr>
          <w:trHeight w:val="1894" w:hRule="atLeast"/>
        </w:trPr>
        <w:tc>
          <w:tcPr>
            <w:tcW w:w="1256" w:type="dxa"/>
            <w:vAlign w:val="top"/>
            <w:gridSpan w:val="3"/>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0x7046</w:t>
            </w:r>
          </w:p>
        </w:tc>
        <w:tc>
          <w:tcPr>
            <w:tcW w:w="1914" w:type="dxa"/>
            <w:vAlign w:val="top"/>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155"/>
              <w:spacing w:before="58" w:line="220" w:lineRule="auto"/>
              <w:rPr>
                <w:sz w:val="18"/>
                <w:szCs w:val="18"/>
              </w:rPr>
            </w:pPr>
            <w:r>
              <w:rPr>
                <w:sz w:val="18"/>
                <w:szCs w:val="18"/>
                <w:spacing w:val="-4"/>
              </w:rPr>
              <w:t>定时器</w:t>
            </w:r>
            <w:r>
              <w:rPr>
                <w:sz w:val="18"/>
                <w:szCs w:val="18"/>
                <w:spacing w:val="-18"/>
              </w:rPr>
              <w:t xml:space="preserve"> </w:t>
            </w:r>
            <w:r>
              <w:rPr>
                <w:rFonts w:ascii="Times New Roman" w:hAnsi="Times New Roman" w:eastAsia="Times New Roman" w:cs="Times New Roman"/>
                <w:sz w:val="18"/>
                <w:szCs w:val="18"/>
                <w:spacing w:val="-4"/>
              </w:rPr>
              <w:t>1 </w:t>
            </w:r>
            <w:r>
              <w:rPr>
                <w:sz w:val="18"/>
                <w:szCs w:val="18"/>
                <w:spacing w:val="-4"/>
              </w:rPr>
              <w:t>控制寄存器</w:t>
            </w:r>
          </w:p>
        </w:tc>
        <w:tc>
          <w:tcPr>
            <w:tcW w:w="1439" w:type="dxa"/>
            <w:vAlign w:val="top"/>
          </w:tcPr>
          <w:p>
            <w:pPr>
              <w:rPr>
                <w:rFonts w:ascii="Arial"/>
                <w:sz w:val="21"/>
              </w:rPr>
            </w:pPr>
            <w:r/>
          </w:p>
        </w:tc>
        <w:tc>
          <w:tcPr>
            <w:tcW w:w="1259"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ind w:left="4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tcPr>
          <w:p>
            <w:pPr>
              <w:pStyle w:val="TableText"/>
              <w:ind w:left="1021"/>
              <w:spacing w:before="98" w:line="220" w:lineRule="auto"/>
              <w:rPr>
                <w:sz w:val="18"/>
                <w:szCs w:val="18"/>
              </w:rPr>
            </w:pPr>
            <w:r>
              <w:rPr>
                <w:rFonts w:ascii="Times New Roman" w:hAnsi="Times New Roman" w:eastAsia="Times New Roman" w:cs="Times New Roman"/>
                <w:sz w:val="18"/>
                <w:szCs w:val="18"/>
                <w:spacing w:val="-4"/>
              </w:rPr>
              <w:t>0</w:t>
            </w:r>
            <w:r>
              <w:rPr>
                <w:sz w:val="18"/>
                <w:szCs w:val="18"/>
                <w:spacing w:val="-4"/>
              </w:rPr>
              <w:t>：禁止</w:t>
            </w:r>
          </w:p>
          <w:p>
            <w:pPr>
              <w:pStyle w:val="TableText"/>
              <w:ind w:left="804" w:right="125" w:hanging="668"/>
              <w:spacing w:before="100" w:line="323" w:lineRule="auto"/>
              <w:rPr>
                <w:sz w:val="18"/>
                <w:szCs w:val="18"/>
              </w:rPr>
            </w:pPr>
            <w:r>
              <w:rPr>
                <w:rFonts w:ascii="Times New Roman" w:hAnsi="Times New Roman" w:eastAsia="Times New Roman" w:cs="Times New Roman"/>
                <w:sz w:val="18"/>
                <w:szCs w:val="18"/>
                <w:spacing w:val="-3"/>
              </w:rPr>
              <w:t>1</w:t>
            </w:r>
            <w:r>
              <w:rPr>
                <w:sz w:val="18"/>
                <w:szCs w:val="18"/>
                <w:spacing w:val="-3"/>
              </w:rPr>
              <w:t>：使能单次触发（自动清除定</w:t>
            </w:r>
            <w:r>
              <w:rPr>
                <w:sz w:val="18"/>
                <w:szCs w:val="18"/>
                <w:spacing w:val="-4"/>
              </w:rPr>
              <w:t>时触发标志）</w:t>
            </w:r>
          </w:p>
          <w:p>
            <w:pPr>
              <w:pStyle w:val="TableText"/>
              <w:ind w:left="114"/>
              <w:spacing w:line="220" w:lineRule="auto"/>
              <w:rPr>
                <w:sz w:val="18"/>
                <w:szCs w:val="18"/>
              </w:rPr>
            </w:pPr>
            <w:r>
              <w:rPr>
                <w:rFonts w:ascii="Times New Roman" w:hAnsi="Times New Roman" w:eastAsia="Times New Roman" w:cs="Times New Roman"/>
                <w:sz w:val="18"/>
                <w:szCs w:val="18"/>
                <w:spacing w:val="-6"/>
              </w:rPr>
              <w:t>0x81</w:t>
            </w:r>
            <w:r>
              <w:rPr>
                <w:sz w:val="18"/>
                <w:szCs w:val="18"/>
                <w:spacing w:val="-6"/>
              </w:rPr>
              <w:t>：使能单次触发（手动清除</w:t>
            </w:r>
          </w:p>
          <w:p>
            <w:pPr>
              <w:pStyle w:val="TableText"/>
              <w:ind w:left="710"/>
              <w:spacing w:before="99" w:line="221" w:lineRule="auto"/>
              <w:rPr>
                <w:sz w:val="18"/>
                <w:szCs w:val="18"/>
              </w:rPr>
            </w:pPr>
            <w:r>
              <w:rPr>
                <w:sz w:val="18"/>
                <w:szCs w:val="18"/>
                <w:spacing w:val="-3"/>
              </w:rPr>
              <w:t>定时触发标志）</w:t>
            </w:r>
          </w:p>
          <w:p>
            <w:pPr>
              <w:pStyle w:val="TableText"/>
              <w:ind w:left="568"/>
              <w:spacing w:before="100" w:line="216" w:lineRule="auto"/>
              <w:rPr>
                <w:sz w:val="18"/>
                <w:szCs w:val="18"/>
              </w:rPr>
            </w:pPr>
            <w:r>
              <w:rPr>
                <w:rFonts w:ascii="Times New Roman" w:hAnsi="Times New Roman" w:eastAsia="Times New Roman" w:cs="Times New Roman"/>
                <w:sz w:val="18"/>
                <w:szCs w:val="18"/>
                <w:spacing w:val="-2"/>
              </w:rPr>
              <w:t>2</w:t>
            </w:r>
            <w:r>
              <w:rPr>
                <w:sz w:val="18"/>
                <w:szCs w:val="18"/>
                <w:spacing w:val="-2"/>
              </w:rPr>
              <w:t>：使能周期性触发</w:t>
            </w:r>
          </w:p>
        </w:tc>
      </w:tr>
      <w:tr>
        <w:trPr>
          <w:trHeight w:val="636" w:hRule="atLeast"/>
        </w:trPr>
        <w:tc>
          <w:tcPr>
            <w:tcW w:w="1256" w:type="dxa"/>
            <w:vAlign w:val="top"/>
            <w:gridSpan w:val="3"/>
          </w:tcPr>
          <w:p>
            <w:pPr>
              <w:ind w:left="362"/>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0x7047</w:t>
            </w:r>
          </w:p>
        </w:tc>
        <w:tc>
          <w:tcPr>
            <w:tcW w:w="1914" w:type="dxa"/>
            <w:vAlign w:val="top"/>
          </w:tcPr>
          <w:p>
            <w:pPr>
              <w:pStyle w:val="TableText"/>
              <w:ind w:left="245"/>
              <w:spacing w:before="257" w:line="220" w:lineRule="auto"/>
              <w:rPr>
                <w:sz w:val="18"/>
                <w:szCs w:val="18"/>
              </w:rPr>
            </w:pPr>
            <w:r>
              <w:rPr>
                <w:sz w:val="18"/>
                <w:szCs w:val="18"/>
                <w:spacing w:val="-4"/>
              </w:rPr>
              <w:t>定时器</w:t>
            </w:r>
            <w:r>
              <w:rPr>
                <w:sz w:val="18"/>
                <w:szCs w:val="18"/>
                <w:spacing w:val="-22"/>
              </w:rPr>
              <w:t xml:space="preserve"> </w:t>
            </w:r>
            <w:r>
              <w:rPr>
                <w:rFonts w:ascii="Times New Roman" w:hAnsi="Times New Roman" w:eastAsia="Times New Roman" w:cs="Times New Roman"/>
                <w:sz w:val="18"/>
                <w:szCs w:val="18"/>
                <w:spacing w:val="-4"/>
              </w:rPr>
              <w:t>1 </w:t>
            </w:r>
            <w:r>
              <w:rPr>
                <w:sz w:val="18"/>
                <w:szCs w:val="18"/>
                <w:spacing w:val="-4"/>
              </w:rPr>
              <w:t>触发状态</w:t>
            </w:r>
          </w:p>
        </w:tc>
        <w:tc>
          <w:tcPr>
            <w:tcW w:w="1439" w:type="dxa"/>
            <w:vAlign w:val="top"/>
          </w:tcPr>
          <w:p>
            <w:pPr>
              <w:rPr>
                <w:rFonts w:ascii="Arial"/>
                <w:sz w:val="21"/>
              </w:rPr>
            </w:pPr>
            <w:r/>
          </w:p>
        </w:tc>
        <w:tc>
          <w:tcPr>
            <w:tcW w:w="1259" w:type="dxa"/>
            <w:vAlign w:val="top"/>
          </w:tcPr>
          <w:p>
            <w:pPr>
              <w:ind w:left="455"/>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1035" w:right="931" w:hanging="104"/>
              <w:spacing w:before="99" w:line="270" w:lineRule="auto"/>
              <w:rPr>
                <w:sz w:val="18"/>
                <w:szCs w:val="18"/>
              </w:rPr>
            </w:pPr>
            <w:r>
              <w:rPr>
                <w:rFonts w:ascii="Times New Roman" w:hAnsi="Times New Roman" w:eastAsia="Times New Roman" w:cs="Times New Roman"/>
                <w:sz w:val="18"/>
                <w:szCs w:val="18"/>
                <w:spacing w:val="-3"/>
              </w:rPr>
              <w:t>0</w:t>
            </w:r>
            <w:r>
              <w:rPr>
                <w:sz w:val="18"/>
                <w:szCs w:val="18"/>
                <w:spacing w:val="-3"/>
              </w:rPr>
              <w:t>：未触发</w:t>
            </w:r>
            <w:r>
              <w:rPr>
                <w:rFonts w:ascii="Times New Roman" w:hAnsi="Times New Roman" w:eastAsia="Times New Roman" w:cs="Times New Roman"/>
                <w:sz w:val="18"/>
                <w:szCs w:val="18"/>
                <w:spacing w:val="-7"/>
              </w:rPr>
              <w:t>1</w:t>
            </w:r>
            <w:r>
              <w:rPr>
                <w:sz w:val="18"/>
                <w:szCs w:val="18"/>
                <w:spacing w:val="-7"/>
              </w:rPr>
              <w:t>：触发</w:t>
            </w:r>
          </w:p>
        </w:tc>
      </w:tr>
      <w:tr>
        <w:trPr>
          <w:trHeight w:val="634" w:hRule="atLeast"/>
        </w:trPr>
        <w:tc>
          <w:tcPr>
            <w:tcW w:w="1256" w:type="dxa"/>
            <w:vAlign w:val="top"/>
            <w:gridSpan w:val="3"/>
          </w:tcPr>
          <w:p>
            <w:pPr>
              <w:ind w:left="362"/>
              <w:spacing w:before="2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0x7048</w:t>
            </w:r>
          </w:p>
        </w:tc>
        <w:tc>
          <w:tcPr>
            <w:tcW w:w="1914" w:type="dxa"/>
            <w:vAlign w:val="top"/>
          </w:tcPr>
          <w:p>
            <w:pPr>
              <w:pStyle w:val="TableText"/>
              <w:ind w:left="155"/>
              <w:spacing w:before="98"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2 </w:t>
            </w:r>
            <w:r>
              <w:rPr>
                <w:sz w:val="18"/>
                <w:szCs w:val="18"/>
                <w:spacing w:val="-2"/>
              </w:rPr>
              <w:t>计数器高字</w:t>
            </w:r>
          </w:p>
          <w:p>
            <w:pPr>
              <w:pStyle w:val="TableText"/>
              <w:ind w:left="871"/>
              <w:spacing w:before="101" w:line="215" w:lineRule="auto"/>
              <w:rPr>
                <w:sz w:val="18"/>
                <w:szCs w:val="18"/>
              </w:rPr>
            </w:pPr>
            <w:r>
              <w:rPr>
                <w:sz w:val="18"/>
                <w:szCs w:val="18"/>
              </w:rPr>
              <w:t>节</w:t>
            </w:r>
          </w:p>
        </w:tc>
        <w:tc>
          <w:tcPr>
            <w:tcW w:w="1439" w:type="dxa"/>
            <w:vAlign w:val="top"/>
            <w:vMerge w:val="restart"/>
            <w:tcBorders>
              <w:bottom w:val="nil"/>
            </w:tcBorders>
          </w:tcPr>
          <w:p>
            <w:pPr>
              <w:spacing w:line="276" w:lineRule="auto"/>
              <w:rPr>
                <w:rFonts w:ascii="Arial"/>
                <w:sz w:val="21"/>
              </w:rPr>
            </w:pPr>
            <w:r/>
          </w:p>
          <w:p>
            <w:pPr>
              <w:spacing w:line="277" w:lineRule="auto"/>
              <w:rPr>
                <w:rFonts w:ascii="Arial"/>
                <w:sz w:val="21"/>
              </w:rPr>
            </w:pPr>
            <w:r/>
          </w:p>
          <w:p>
            <w:pPr>
              <w:ind w:left="18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0~2000000000</w:t>
            </w:r>
          </w:p>
        </w:tc>
        <w:tc>
          <w:tcPr>
            <w:tcW w:w="1259" w:type="dxa"/>
            <w:vAlign w:val="top"/>
            <w:vMerge w:val="restart"/>
            <w:tcBorders>
              <w:bottom w:val="nil"/>
            </w:tcBorders>
          </w:tcPr>
          <w:p>
            <w:pPr>
              <w:spacing w:line="276" w:lineRule="auto"/>
              <w:rPr>
                <w:rFonts w:ascii="Arial"/>
                <w:sz w:val="21"/>
              </w:rPr>
            </w:pPr>
            <w:r/>
          </w:p>
          <w:p>
            <w:pPr>
              <w:spacing w:line="277" w:lineRule="auto"/>
              <w:rPr>
                <w:rFonts w:ascii="Arial"/>
                <w:sz w:val="21"/>
              </w:rPr>
            </w:pPr>
            <w:r/>
          </w:p>
          <w:p>
            <w:pPr>
              <w:ind w:left="4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vMerge w:val="restart"/>
            <w:tcBorders>
              <w:bottom w:val="nil"/>
            </w:tcBorders>
          </w:tcPr>
          <w:p>
            <w:pPr>
              <w:rPr>
                <w:rFonts w:ascii="Arial"/>
                <w:sz w:val="21"/>
              </w:rPr>
            </w:pPr>
            <w:r/>
          </w:p>
        </w:tc>
      </w:tr>
      <w:tr>
        <w:trPr>
          <w:trHeight w:val="634" w:hRule="atLeast"/>
        </w:trPr>
        <w:tc>
          <w:tcPr>
            <w:tcW w:w="1256" w:type="dxa"/>
            <w:vAlign w:val="top"/>
            <w:gridSpan w:val="3"/>
          </w:tcPr>
          <w:p>
            <w:pPr>
              <w:ind w:left="362"/>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0x7049</w:t>
            </w:r>
          </w:p>
        </w:tc>
        <w:tc>
          <w:tcPr>
            <w:tcW w:w="1914" w:type="dxa"/>
            <w:vAlign w:val="top"/>
          </w:tcPr>
          <w:p>
            <w:pPr>
              <w:pStyle w:val="TableText"/>
              <w:ind w:left="155"/>
              <w:spacing w:before="99"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2 </w:t>
            </w:r>
            <w:r>
              <w:rPr>
                <w:sz w:val="18"/>
                <w:szCs w:val="18"/>
                <w:spacing w:val="-2"/>
              </w:rPr>
              <w:t>计数器低字</w:t>
            </w:r>
          </w:p>
          <w:p>
            <w:pPr>
              <w:pStyle w:val="TableText"/>
              <w:ind w:left="871"/>
              <w:spacing w:before="100" w:line="215" w:lineRule="auto"/>
              <w:rPr>
                <w:sz w:val="18"/>
                <w:szCs w:val="18"/>
              </w:rPr>
            </w:pPr>
            <w:r>
              <w:rPr>
                <w:sz w:val="18"/>
                <w:szCs w:val="18"/>
              </w:rPr>
              <w:t>节</w:t>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r>
        <w:trPr>
          <w:trHeight w:val="1895" w:hRule="atLeast"/>
        </w:trPr>
        <w:tc>
          <w:tcPr>
            <w:tcW w:w="1256" w:type="dxa"/>
            <w:vAlign w:val="top"/>
            <w:gridSpan w:val="3"/>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36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0x704a</w:t>
            </w:r>
          </w:p>
        </w:tc>
        <w:tc>
          <w:tcPr>
            <w:tcW w:w="1914" w:type="dxa"/>
            <w:vAlign w:val="top"/>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155"/>
              <w:spacing w:before="59"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2 </w:t>
            </w:r>
            <w:r>
              <w:rPr>
                <w:sz w:val="18"/>
                <w:szCs w:val="18"/>
                <w:spacing w:val="-2"/>
              </w:rPr>
              <w:t>控制寄存器</w:t>
            </w:r>
          </w:p>
        </w:tc>
        <w:tc>
          <w:tcPr>
            <w:tcW w:w="1439" w:type="dxa"/>
            <w:vAlign w:val="top"/>
          </w:tcPr>
          <w:p>
            <w:pPr>
              <w:rPr>
                <w:rFonts w:ascii="Arial"/>
                <w:sz w:val="21"/>
              </w:rPr>
            </w:pPr>
            <w:r/>
          </w:p>
        </w:tc>
        <w:tc>
          <w:tcPr>
            <w:tcW w:w="1259" w:type="dxa"/>
            <w:vAlign w:val="top"/>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4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tcPr>
          <w:p>
            <w:pPr>
              <w:pStyle w:val="TableText"/>
              <w:ind w:left="1021"/>
              <w:spacing w:before="101" w:line="220" w:lineRule="auto"/>
              <w:rPr>
                <w:sz w:val="18"/>
                <w:szCs w:val="18"/>
              </w:rPr>
            </w:pPr>
            <w:r>
              <w:rPr>
                <w:rFonts w:ascii="Times New Roman" w:hAnsi="Times New Roman" w:eastAsia="Times New Roman" w:cs="Times New Roman"/>
                <w:sz w:val="18"/>
                <w:szCs w:val="18"/>
                <w:spacing w:val="-4"/>
              </w:rPr>
              <w:t>0</w:t>
            </w:r>
            <w:r>
              <w:rPr>
                <w:sz w:val="18"/>
                <w:szCs w:val="18"/>
                <w:spacing w:val="-4"/>
              </w:rPr>
              <w:t>：禁止</w:t>
            </w:r>
          </w:p>
          <w:p>
            <w:pPr>
              <w:pStyle w:val="TableText"/>
              <w:ind w:left="804" w:right="125" w:hanging="668"/>
              <w:spacing w:before="99" w:line="323" w:lineRule="auto"/>
              <w:rPr>
                <w:sz w:val="18"/>
                <w:szCs w:val="18"/>
              </w:rPr>
            </w:pPr>
            <w:r>
              <w:rPr>
                <w:rFonts w:ascii="Times New Roman" w:hAnsi="Times New Roman" w:eastAsia="Times New Roman" w:cs="Times New Roman"/>
                <w:sz w:val="18"/>
                <w:szCs w:val="18"/>
                <w:spacing w:val="-3"/>
              </w:rPr>
              <w:t>1</w:t>
            </w:r>
            <w:r>
              <w:rPr>
                <w:sz w:val="18"/>
                <w:szCs w:val="18"/>
                <w:spacing w:val="-3"/>
              </w:rPr>
              <w:t>：使能单次触发（自动清除定</w:t>
            </w:r>
            <w:r>
              <w:rPr>
                <w:sz w:val="18"/>
                <w:szCs w:val="18"/>
                <w:spacing w:val="-4"/>
              </w:rPr>
              <w:t>时触发标志）</w:t>
            </w:r>
          </w:p>
          <w:p>
            <w:pPr>
              <w:pStyle w:val="TableText"/>
              <w:ind w:left="114"/>
              <w:spacing w:line="220" w:lineRule="auto"/>
              <w:rPr>
                <w:sz w:val="18"/>
                <w:szCs w:val="18"/>
              </w:rPr>
            </w:pPr>
            <w:r>
              <w:rPr>
                <w:rFonts w:ascii="Times New Roman" w:hAnsi="Times New Roman" w:eastAsia="Times New Roman" w:cs="Times New Roman"/>
                <w:sz w:val="18"/>
                <w:szCs w:val="18"/>
                <w:spacing w:val="-6"/>
              </w:rPr>
              <w:t>0x81</w:t>
            </w:r>
            <w:r>
              <w:rPr>
                <w:sz w:val="18"/>
                <w:szCs w:val="18"/>
                <w:spacing w:val="-6"/>
              </w:rPr>
              <w:t>：使能单次触发（手动清除</w:t>
            </w:r>
          </w:p>
          <w:p>
            <w:pPr>
              <w:pStyle w:val="TableText"/>
              <w:ind w:left="710"/>
              <w:spacing w:before="100" w:line="221" w:lineRule="auto"/>
              <w:rPr>
                <w:sz w:val="18"/>
                <w:szCs w:val="18"/>
              </w:rPr>
            </w:pPr>
            <w:r>
              <w:rPr>
                <w:sz w:val="18"/>
                <w:szCs w:val="18"/>
                <w:spacing w:val="-3"/>
              </w:rPr>
              <w:t>定时触发标志）</w:t>
            </w:r>
          </w:p>
          <w:p>
            <w:pPr>
              <w:pStyle w:val="TableText"/>
              <w:ind w:left="568"/>
              <w:spacing w:before="99" w:line="215" w:lineRule="auto"/>
              <w:rPr>
                <w:sz w:val="18"/>
                <w:szCs w:val="18"/>
              </w:rPr>
            </w:pPr>
            <w:r>
              <w:rPr>
                <w:rFonts w:ascii="Times New Roman" w:hAnsi="Times New Roman" w:eastAsia="Times New Roman" w:cs="Times New Roman"/>
                <w:sz w:val="18"/>
                <w:szCs w:val="18"/>
                <w:spacing w:val="-2"/>
              </w:rPr>
              <w:t>2</w:t>
            </w:r>
            <w:r>
              <w:rPr>
                <w:sz w:val="18"/>
                <w:szCs w:val="18"/>
                <w:spacing w:val="-2"/>
              </w:rPr>
              <w:t>：使能周期性触发</w:t>
            </w:r>
          </w:p>
        </w:tc>
      </w:tr>
      <w:tr>
        <w:trPr>
          <w:trHeight w:val="634" w:hRule="atLeast"/>
        </w:trPr>
        <w:tc>
          <w:tcPr>
            <w:tcW w:w="1256" w:type="dxa"/>
            <w:vAlign w:val="top"/>
            <w:gridSpan w:val="3"/>
          </w:tcPr>
          <w:p>
            <w:pPr>
              <w:ind w:left="362"/>
              <w:spacing w:before="230"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0x704b</w:t>
            </w:r>
          </w:p>
        </w:tc>
        <w:tc>
          <w:tcPr>
            <w:tcW w:w="1914" w:type="dxa"/>
            <w:vAlign w:val="top"/>
          </w:tcPr>
          <w:p>
            <w:pPr>
              <w:pStyle w:val="TableText"/>
              <w:ind w:left="245"/>
              <w:spacing w:before="257" w:line="220" w:lineRule="auto"/>
              <w:rPr>
                <w:sz w:val="18"/>
                <w:szCs w:val="18"/>
              </w:rPr>
            </w:pPr>
            <w:r>
              <w:rPr>
                <w:sz w:val="18"/>
                <w:szCs w:val="18"/>
                <w:spacing w:val="-2"/>
              </w:rPr>
              <w:t>定时器</w:t>
            </w:r>
            <w:r>
              <w:rPr>
                <w:sz w:val="18"/>
                <w:szCs w:val="18"/>
                <w:spacing w:val="-40"/>
              </w:rPr>
              <w:t xml:space="preserve"> </w:t>
            </w:r>
            <w:r>
              <w:rPr>
                <w:rFonts w:ascii="Times New Roman" w:hAnsi="Times New Roman" w:eastAsia="Times New Roman" w:cs="Times New Roman"/>
                <w:sz w:val="18"/>
                <w:szCs w:val="18"/>
                <w:spacing w:val="-2"/>
              </w:rPr>
              <w:t>2 </w:t>
            </w:r>
            <w:r>
              <w:rPr>
                <w:sz w:val="18"/>
                <w:szCs w:val="18"/>
                <w:spacing w:val="-2"/>
              </w:rPr>
              <w:t>触发状态</w:t>
            </w:r>
          </w:p>
        </w:tc>
        <w:tc>
          <w:tcPr>
            <w:tcW w:w="1439" w:type="dxa"/>
            <w:vAlign w:val="top"/>
          </w:tcPr>
          <w:p>
            <w:pPr>
              <w:rPr>
                <w:rFonts w:ascii="Arial"/>
                <w:sz w:val="21"/>
              </w:rPr>
            </w:pPr>
            <w:r/>
          </w:p>
        </w:tc>
        <w:tc>
          <w:tcPr>
            <w:tcW w:w="1259" w:type="dxa"/>
            <w:vAlign w:val="top"/>
          </w:tcPr>
          <w:p>
            <w:pPr>
              <w:ind w:left="455"/>
              <w:spacing w:before="2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1035" w:right="931" w:hanging="104"/>
              <w:spacing w:before="99" w:line="269" w:lineRule="auto"/>
              <w:rPr>
                <w:sz w:val="18"/>
                <w:szCs w:val="18"/>
              </w:rPr>
            </w:pPr>
            <w:r>
              <w:rPr>
                <w:rFonts w:ascii="Times New Roman" w:hAnsi="Times New Roman" w:eastAsia="Times New Roman" w:cs="Times New Roman"/>
                <w:sz w:val="18"/>
                <w:szCs w:val="18"/>
                <w:spacing w:val="-3"/>
              </w:rPr>
              <w:t>0</w:t>
            </w:r>
            <w:r>
              <w:rPr>
                <w:sz w:val="18"/>
                <w:szCs w:val="18"/>
                <w:spacing w:val="-3"/>
              </w:rPr>
              <w:t>：未触发</w:t>
            </w:r>
            <w:r>
              <w:rPr>
                <w:rFonts w:ascii="Times New Roman" w:hAnsi="Times New Roman" w:eastAsia="Times New Roman" w:cs="Times New Roman"/>
                <w:sz w:val="18"/>
                <w:szCs w:val="18"/>
                <w:spacing w:val="-7"/>
              </w:rPr>
              <w:t>1</w:t>
            </w:r>
            <w:r>
              <w:rPr>
                <w:sz w:val="18"/>
                <w:szCs w:val="18"/>
                <w:spacing w:val="-7"/>
              </w:rPr>
              <w:t>：触发</w:t>
            </w:r>
          </w:p>
        </w:tc>
      </w:tr>
      <w:tr>
        <w:trPr>
          <w:trHeight w:val="634" w:hRule="atLeast"/>
        </w:trPr>
        <w:tc>
          <w:tcPr>
            <w:tcW w:w="1256" w:type="dxa"/>
            <w:vAlign w:val="top"/>
            <w:gridSpan w:val="3"/>
          </w:tcPr>
          <w:p>
            <w:pPr>
              <w:ind w:left="367"/>
              <w:spacing w:before="2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0x704c</w:t>
            </w:r>
          </w:p>
        </w:tc>
        <w:tc>
          <w:tcPr>
            <w:tcW w:w="1914" w:type="dxa"/>
            <w:vAlign w:val="top"/>
          </w:tcPr>
          <w:p>
            <w:pPr>
              <w:pStyle w:val="TableText"/>
              <w:ind w:left="155"/>
              <w:spacing w:before="101"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3 </w:t>
            </w:r>
            <w:r>
              <w:rPr>
                <w:sz w:val="18"/>
                <w:szCs w:val="18"/>
                <w:spacing w:val="-2"/>
              </w:rPr>
              <w:t>计数器高字</w:t>
            </w:r>
          </w:p>
          <w:p>
            <w:pPr>
              <w:pStyle w:val="TableText"/>
              <w:ind w:left="871"/>
              <w:spacing w:before="100" w:line="213" w:lineRule="auto"/>
              <w:rPr>
                <w:sz w:val="18"/>
                <w:szCs w:val="18"/>
              </w:rPr>
            </w:pPr>
            <w:r>
              <w:rPr>
                <w:sz w:val="18"/>
                <w:szCs w:val="18"/>
              </w:rPr>
              <w:t>节</w:t>
            </w:r>
          </w:p>
        </w:tc>
        <w:tc>
          <w:tcPr>
            <w:tcW w:w="143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ind w:left="18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0~2000000000</w:t>
            </w:r>
          </w:p>
        </w:tc>
        <w:tc>
          <w:tcPr>
            <w:tcW w:w="125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ind w:left="4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vMerge w:val="restart"/>
            <w:tcBorders>
              <w:bottom w:val="nil"/>
            </w:tcBorders>
          </w:tcPr>
          <w:p>
            <w:pPr>
              <w:rPr>
                <w:rFonts w:ascii="Arial"/>
                <w:sz w:val="21"/>
              </w:rPr>
            </w:pPr>
            <w:r/>
          </w:p>
        </w:tc>
      </w:tr>
      <w:tr>
        <w:trPr>
          <w:trHeight w:val="635" w:hRule="atLeast"/>
        </w:trPr>
        <w:tc>
          <w:tcPr>
            <w:tcW w:w="1256" w:type="dxa"/>
            <w:vAlign w:val="top"/>
            <w:gridSpan w:val="3"/>
          </w:tcPr>
          <w:p>
            <w:pPr>
              <w:ind w:left="362"/>
              <w:spacing w:before="23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0x704d</w:t>
            </w:r>
          </w:p>
        </w:tc>
        <w:tc>
          <w:tcPr>
            <w:tcW w:w="1914" w:type="dxa"/>
            <w:vAlign w:val="top"/>
          </w:tcPr>
          <w:p>
            <w:pPr>
              <w:pStyle w:val="TableText"/>
              <w:ind w:left="155"/>
              <w:spacing w:before="103"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3 </w:t>
            </w:r>
            <w:r>
              <w:rPr>
                <w:sz w:val="18"/>
                <w:szCs w:val="18"/>
                <w:spacing w:val="-2"/>
              </w:rPr>
              <w:t>计数器低字</w:t>
            </w:r>
          </w:p>
          <w:p>
            <w:pPr>
              <w:pStyle w:val="TableText"/>
              <w:ind w:left="871"/>
              <w:spacing w:before="99" w:line="213" w:lineRule="auto"/>
              <w:rPr>
                <w:sz w:val="18"/>
                <w:szCs w:val="18"/>
              </w:rPr>
            </w:pPr>
            <w:r>
              <w:rPr>
                <w:sz w:val="18"/>
                <w:szCs w:val="18"/>
              </w:rPr>
              <w:t>节</w:t>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r>
        <w:trPr>
          <w:trHeight w:val="1899" w:hRule="atLeast"/>
        </w:trPr>
        <w:tc>
          <w:tcPr>
            <w:tcW w:w="1256" w:type="dxa"/>
            <w:vAlign w:val="top"/>
            <w:gridSpan w:val="3"/>
          </w:tcPr>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36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0x704e</w:t>
            </w:r>
          </w:p>
        </w:tc>
        <w:tc>
          <w:tcPr>
            <w:tcW w:w="1914" w:type="dxa"/>
            <w:vAlign w:val="top"/>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TableText"/>
              <w:ind w:left="155"/>
              <w:spacing w:before="58" w:line="220" w:lineRule="auto"/>
              <w:rPr>
                <w:sz w:val="18"/>
                <w:szCs w:val="18"/>
              </w:rPr>
            </w:pPr>
            <w:r>
              <w:rPr>
                <w:sz w:val="18"/>
                <w:szCs w:val="18"/>
                <w:spacing w:val="-2"/>
              </w:rPr>
              <w:t>定时器</w:t>
            </w:r>
            <w:r>
              <w:rPr>
                <w:sz w:val="18"/>
                <w:szCs w:val="18"/>
                <w:spacing w:val="-38"/>
              </w:rPr>
              <w:t xml:space="preserve"> </w:t>
            </w:r>
            <w:r>
              <w:rPr>
                <w:rFonts w:ascii="Times New Roman" w:hAnsi="Times New Roman" w:eastAsia="Times New Roman" w:cs="Times New Roman"/>
                <w:sz w:val="18"/>
                <w:szCs w:val="18"/>
                <w:spacing w:val="-2"/>
              </w:rPr>
              <w:t>3 </w:t>
            </w:r>
            <w:r>
              <w:rPr>
                <w:sz w:val="18"/>
                <w:szCs w:val="18"/>
                <w:spacing w:val="-2"/>
              </w:rPr>
              <w:t>控制寄存器</w:t>
            </w:r>
          </w:p>
        </w:tc>
        <w:tc>
          <w:tcPr>
            <w:tcW w:w="1439" w:type="dxa"/>
            <w:vAlign w:val="top"/>
          </w:tcPr>
          <w:p>
            <w:pPr>
              <w:rPr>
                <w:rFonts w:ascii="Arial"/>
                <w:sz w:val="21"/>
              </w:rPr>
            </w:pPr>
            <w:r/>
          </w:p>
        </w:tc>
        <w:tc>
          <w:tcPr>
            <w:tcW w:w="1259" w:type="dxa"/>
            <w:vAlign w:val="top"/>
          </w:tcPr>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4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2664" w:type="dxa"/>
            <w:vAlign w:val="top"/>
          </w:tcPr>
          <w:p>
            <w:pPr>
              <w:pStyle w:val="TableText"/>
              <w:ind w:left="1021"/>
              <w:spacing w:before="102" w:line="220" w:lineRule="auto"/>
              <w:rPr>
                <w:sz w:val="18"/>
                <w:szCs w:val="18"/>
              </w:rPr>
            </w:pPr>
            <w:r>
              <w:rPr>
                <w:rFonts w:ascii="Times New Roman" w:hAnsi="Times New Roman" w:eastAsia="Times New Roman" w:cs="Times New Roman"/>
                <w:sz w:val="18"/>
                <w:szCs w:val="18"/>
                <w:spacing w:val="-4"/>
              </w:rPr>
              <w:t>0</w:t>
            </w:r>
            <w:r>
              <w:rPr>
                <w:sz w:val="18"/>
                <w:szCs w:val="18"/>
                <w:spacing w:val="-4"/>
              </w:rPr>
              <w:t>：禁止</w:t>
            </w:r>
          </w:p>
          <w:p>
            <w:pPr>
              <w:pStyle w:val="TableText"/>
              <w:ind w:left="804" w:right="125" w:hanging="668"/>
              <w:spacing w:before="100" w:line="323" w:lineRule="auto"/>
              <w:rPr>
                <w:sz w:val="18"/>
                <w:szCs w:val="18"/>
              </w:rPr>
            </w:pPr>
            <w:r>
              <w:rPr>
                <w:rFonts w:ascii="Times New Roman" w:hAnsi="Times New Roman" w:eastAsia="Times New Roman" w:cs="Times New Roman"/>
                <w:sz w:val="18"/>
                <w:szCs w:val="18"/>
                <w:spacing w:val="-3"/>
              </w:rPr>
              <w:t>1</w:t>
            </w:r>
            <w:r>
              <w:rPr>
                <w:sz w:val="18"/>
                <w:szCs w:val="18"/>
                <w:spacing w:val="-3"/>
              </w:rPr>
              <w:t>：使能单次触发（自动清除定</w:t>
            </w:r>
            <w:r>
              <w:rPr>
                <w:sz w:val="18"/>
                <w:szCs w:val="18"/>
                <w:spacing w:val="-4"/>
              </w:rPr>
              <w:t>时触发标志）</w:t>
            </w:r>
          </w:p>
          <w:p>
            <w:pPr>
              <w:pStyle w:val="TableText"/>
              <w:ind w:left="114"/>
              <w:spacing w:line="220" w:lineRule="auto"/>
              <w:rPr>
                <w:sz w:val="18"/>
                <w:szCs w:val="18"/>
              </w:rPr>
            </w:pPr>
            <w:r>
              <w:rPr>
                <w:rFonts w:ascii="Times New Roman" w:hAnsi="Times New Roman" w:eastAsia="Times New Roman" w:cs="Times New Roman"/>
                <w:sz w:val="18"/>
                <w:szCs w:val="18"/>
                <w:spacing w:val="-6"/>
              </w:rPr>
              <w:t>0x81</w:t>
            </w:r>
            <w:r>
              <w:rPr>
                <w:sz w:val="18"/>
                <w:szCs w:val="18"/>
                <w:spacing w:val="-6"/>
              </w:rPr>
              <w:t>：使能单次触发（手动清除</w:t>
            </w:r>
          </w:p>
          <w:p>
            <w:pPr>
              <w:pStyle w:val="TableText"/>
              <w:ind w:left="710"/>
              <w:spacing w:before="99" w:line="221" w:lineRule="auto"/>
              <w:rPr>
                <w:sz w:val="18"/>
                <w:szCs w:val="18"/>
              </w:rPr>
            </w:pPr>
            <w:r>
              <w:rPr>
                <w:sz w:val="18"/>
                <w:szCs w:val="18"/>
                <w:spacing w:val="-3"/>
              </w:rPr>
              <w:t>定时触发标志）</w:t>
            </w:r>
          </w:p>
          <w:p>
            <w:pPr>
              <w:pStyle w:val="TableText"/>
              <w:ind w:left="568"/>
              <w:spacing w:before="101" w:line="216" w:lineRule="auto"/>
              <w:rPr>
                <w:sz w:val="18"/>
                <w:szCs w:val="18"/>
              </w:rPr>
            </w:pPr>
            <w:r>
              <w:rPr>
                <w:rFonts w:ascii="Times New Roman" w:hAnsi="Times New Roman" w:eastAsia="Times New Roman" w:cs="Times New Roman"/>
                <w:sz w:val="18"/>
                <w:szCs w:val="18"/>
                <w:spacing w:val="-2"/>
              </w:rPr>
              <w:t>2</w:t>
            </w:r>
            <w:r>
              <w:rPr>
                <w:sz w:val="18"/>
                <w:szCs w:val="18"/>
                <w:spacing w:val="-2"/>
              </w:rPr>
              <w:t>：使能周期性触发</w:t>
            </w:r>
          </w:p>
        </w:tc>
      </w:tr>
    </w:tbl>
    <w:p>
      <w:pPr>
        <w:pStyle w:val="BodyText"/>
        <w:rPr>
          <w:sz w:val="21"/>
        </w:rPr>
      </w:pPr>
      <w:r/>
    </w:p>
    <w:p>
      <w:pPr>
        <w:sectPr>
          <w:footerReference w:type="default" r:id="rId492"/>
          <w:pgSz w:w="11905" w:h="16840"/>
          <w:pgMar w:top="400" w:right="1681" w:bottom="1193" w:left="1684" w:header="0" w:footer="1033" w:gutter="0"/>
        </w:sectPr>
        <w:rPr>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725"/>
        <w:gridCol w:w="1914"/>
        <w:gridCol w:w="1439"/>
        <w:gridCol w:w="1259"/>
        <w:gridCol w:w="2664"/>
      </w:tblGrid>
      <w:tr>
        <w:trPr>
          <w:trHeight w:val="306" w:hRule="atLeast"/>
        </w:trPr>
        <w:tc>
          <w:tcPr>
            <w:tcW w:w="321" w:type="dxa"/>
            <w:vAlign w:val="top"/>
            <w:tcBorders>
              <w:left w:val="nil"/>
              <w:right w:val="single" w:color="025328" w:sz="2" w:space="0"/>
              <w:top w:val="single" w:color="025328" w:sz="2" w:space="0"/>
            </w:tcBorders>
          </w:tcPr>
          <w:p>
            <w:pPr>
              <w:rPr>
                <w:rFonts w:ascii="Arial"/>
                <w:sz w:val="21"/>
              </w:rPr>
            </w:pPr>
            <w:r>
              <w:pict>
                <v:rect id="_x0000_s3380" style="position:absolute;margin-left:-10.845pt;margin-top:-0.875pt;mso-position-vertical-relative:top-margin-area;mso-position-horizontal-relative:right-margin-area;width:11.25pt;height:12.5pt;z-index:261506048;"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1504000"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974" name="Rect 974"/>
                      <wp:cNvGraphicFramePr/>
                      <a:graphic>
                        <a:graphicData uri="http://schemas.microsoft.com/office/word/2010/wordprocessingShape">
                          <wps:wsp>
                            <wps:cNvPr id="974" name="Rect 974"/>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382" style="position:absolute;margin-left:-10.16pt;margin-top:-0.500061pt;mso-position-vertical-relative:top-margin-area;mso-position-horizontal-relative:right-margin-area;width:10.5pt;height:11.75pt;z-index:-241812480;" fillcolor="#008000" filled="true" stroked="false"/>
                  </w:pict>
                </mc:Fallback>
              </mc:AlternateContent>
            </w:r>
            <w:r>
              <w:pict>
                <v:shape id="_x0000_s3384" style="position:absolute;margin-left:-10.595pt;margin-top:10.825pt;mso-position-vertical-relative:top-margin-area;mso-position-horizontal-relative:right-margin-area;width:11.25pt;height:0.75pt;z-index:-241811456;" filled="false" strokecolor="#008000" strokeweight="0.75pt" coordsize="225,15" coordorigin="0,0" path="m7,7l217,7e">
                  <v:stroke endcap="round" joinstyle="miter"/>
                </v:shape>
              </w:pict>
            </w:r>
            <w:r/>
          </w:p>
        </w:tc>
        <w:tc>
          <w:tcPr>
            <w:tcW w:w="8001" w:type="dxa"/>
            <w:vAlign w:val="top"/>
            <w:gridSpan w:val="5"/>
            <w:tcBorders>
              <w:right w:val="nil"/>
              <w:left w:val="single" w:color="008000" w:sz="6" w:space="0"/>
              <w:top w:val="single" w:color="025328" w:sz="8" w:space="0"/>
            </w:tcBorders>
          </w:tcPr>
          <w:p>
            <w:pPr>
              <w:ind w:left="2040"/>
              <w:spacing w:line="227"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633" w:hRule="atLeast"/>
        </w:trPr>
        <w:tc>
          <w:tcPr>
            <w:tcW w:w="1256" w:type="dxa"/>
            <w:vAlign w:val="top"/>
            <w:gridSpan w:val="3"/>
          </w:tcPr>
          <w:p>
            <w:pPr>
              <w:ind w:left="377"/>
              <w:spacing w:before="229"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0x704f</w:t>
            </w:r>
          </w:p>
        </w:tc>
        <w:tc>
          <w:tcPr>
            <w:tcW w:w="1914" w:type="dxa"/>
            <w:vAlign w:val="top"/>
          </w:tcPr>
          <w:p>
            <w:pPr>
              <w:pStyle w:val="TableText"/>
              <w:ind w:left="245"/>
              <w:spacing w:before="256" w:line="220" w:lineRule="auto"/>
              <w:rPr>
                <w:sz w:val="18"/>
                <w:szCs w:val="18"/>
              </w:rPr>
            </w:pPr>
            <w:r>
              <w:rPr>
                <w:sz w:val="18"/>
                <w:szCs w:val="18"/>
                <w:spacing w:val="-3"/>
              </w:rPr>
              <w:t>定时器</w:t>
            </w:r>
            <w:r>
              <w:rPr>
                <w:sz w:val="18"/>
                <w:szCs w:val="18"/>
                <w:spacing w:val="-31"/>
              </w:rPr>
              <w:t xml:space="preserve"> </w:t>
            </w:r>
            <w:r>
              <w:rPr>
                <w:rFonts w:ascii="Times New Roman" w:hAnsi="Times New Roman" w:eastAsia="Times New Roman" w:cs="Times New Roman"/>
                <w:sz w:val="18"/>
                <w:szCs w:val="18"/>
                <w:spacing w:val="-3"/>
              </w:rPr>
              <w:t>3 </w:t>
            </w:r>
            <w:r>
              <w:rPr>
                <w:sz w:val="18"/>
                <w:szCs w:val="18"/>
                <w:spacing w:val="-3"/>
              </w:rPr>
              <w:t>触发状态</w:t>
            </w:r>
          </w:p>
        </w:tc>
        <w:tc>
          <w:tcPr>
            <w:tcW w:w="1439" w:type="dxa"/>
            <w:vAlign w:val="top"/>
          </w:tcPr>
          <w:p>
            <w:pPr>
              <w:rPr>
                <w:rFonts w:ascii="Arial"/>
                <w:sz w:val="21"/>
              </w:rPr>
            </w:pPr>
            <w:r/>
          </w:p>
        </w:tc>
        <w:tc>
          <w:tcPr>
            <w:tcW w:w="1259" w:type="dxa"/>
            <w:vAlign w:val="top"/>
          </w:tcPr>
          <w:p>
            <w:pPr>
              <w:ind w:left="455"/>
              <w:spacing w:before="2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1035" w:right="931" w:hanging="104"/>
              <w:spacing w:before="98" w:line="269" w:lineRule="auto"/>
              <w:rPr>
                <w:sz w:val="18"/>
                <w:szCs w:val="18"/>
              </w:rPr>
            </w:pPr>
            <w:r>
              <w:rPr>
                <w:rFonts w:ascii="Times New Roman" w:hAnsi="Times New Roman" w:eastAsia="Times New Roman" w:cs="Times New Roman"/>
                <w:sz w:val="18"/>
                <w:szCs w:val="18"/>
                <w:spacing w:val="-3"/>
              </w:rPr>
              <w:t>0</w:t>
            </w:r>
            <w:r>
              <w:rPr>
                <w:sz w:val="18"/>
                <w:szCs w:val="18"/>
                <w:spacing w:val="-3"/>
              </w:rPr>
              <w:t>：未触发</w:t>
            </w:r>
            <w:r>
              <w:rPr>
                <w:rFonts w:ascii="Times New Roman" w:hAnsi="Times New Roman" w:eastAsia="Times New Roman" w:cs="Times New Roman"/>
                <w:sz w:val="18"/>
                <w:szCs w:val="18"/>
                <w:spacing w:val="-7"/>
              </w:rPr>
              <w:t>1</w:t>
            </w:r>
            <w:r>
              <w:rPr>
                <w:sz w:val="18"/>
                <w:szCs w:val="18"/>
                <w:spacing w:val="-7"/>
              </w:rPr>
              <w:t>：触发</w:t>
            </w:r>
          </w:p>
        </w:tc>
      </w:tr>
      <w:tr>
        <w:trPr>
          <w:trHeight w:val="320" w:hRule="atLeast"/>
        </w:trPr>
        <w:tc>
          <w:tcPr>
            <w:tcW w:w="1256" w:type="dxa"/>
            <w:vAlign w:val="top"/>
            <w:gridSpan w:val="3"/>
          </w:tcPr>
          <w:p>
            <w:pPr>
              <w:ind w:left="36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0x7060</w:t>
            </w:r>
          </w:p>
        </w:tc>
        <w:tc>
          <w:tcPr>
            <w:tcW w:w="1914" w:type="dxa"/>
            <w:vAlign w:val="top"/>
          </w:tcPr>
          <w:p>
            <w:pPr>
              <w:pStyle w:val="TableText"/>
              <w:ind w:left="334"/>
              <w:spacing w:before="100" w:line="215" w:lineRule="auto"/>
              <w:rPr>
                <w:sz w:val="18"/>
                <w:szCs w:val="18"/>
              </w:rPr>
            </w:pPr>
            <w:r>
              <w:rPr>
                <w:sz w:val="18"/>
                <w:szCs w:val="18"/>
                <w:spacing w:val="-2"/>
              </w:rPr>
              <w:t>系统节拍高字节</w:t>
            </w:r>
          </w:p>
        </w:tc>
        <w:tc>
          <w:tcPr>
            <w:tcW w:w="1439" w:type="dxa"/>
            <w:vAlign w:val="top"/>
            <w:vMerge w:val="restart"/>
            <w:tcBorders>
              <w:bottom w:val="nil"/>
            </w:tcBorders>
          </w:tcPr>
          <w:p>
            <w:pPr>
              <w:pStyle w:val="TableText"/>
              <w:ind w:left="455"/>
              <w:spacing w:before="262" w:line="224" w:lineRule="auto"/>
              <w:rPr>
                <w:sz w:val="18"/>
                <w:szCs w:val="18"/>
              </w:rPr>
            </w:pPr>
            <w:r>
              <w:rPr>
                <w:sz w:val="18"/>
                <w:szCs w:val="18"/>
                <w:spacing w:val="-2"/>
              </w:rPr>
              <w:t>长整型</w:t>
            </w:r>
          </w:p>
        </w:tc>
        <w:tc>
          <w:tcPr>
            <w:tcW w:w="1259" w:type="dxa"/>
            <w:vAlign w:val="top"/>
            <w:vMerge w:val="restart"/>
            <w:tcBorders>
              <w:bottom w:val="nil"/>
            </w:tcBorders>
          </w:tcPr>
          <w:p>
            <w:pPr>
              <w:spacing w:line="242" w:lineRule="auto"/>
              <w:rPr>
                <w:rFonts w:ascii="Arial"/>
                <w:sz w:val="21"/>
              </w:rPr>
            </w:pPr>
            <w:r/>
          </w:p>
          <w:p>
            <w:pPr>
              <w:ind w:left="4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vMerge w:val="restart"/>
            <w:tcBorders>
              <w:bottom w:val="nil"/>
            </w:tcBorders>
          </w:tcPr>
          <w:p>
            <w:pPr>
              <w:rPr>
                <w:rFonts w:ascii="Arial"/>
                <w:sz w:val="21"/>
              </w:rPr>
            </w:pPr>
            <w:r/>
          </w:p>
        </w:tc>
      </w:tr>
      <w:tr>
        <w:trPr>
          <w:trHeight w:val="320" w:hRule="atLeast"/>
        </w:trPr>
        <w:tc>
          <w:tcPr>
            <w:tcW w:w="1256" w:type="dxa"/>
            <w:vAlign w:val="top"/>
            <w:gridSpan w:val="3"/>
          </w:tcPr>
          <w:p>
            <w:pPr>
              <w:ind w:left="36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0x7061</w:t>
            </w:r>
          </w:p>
        </w:tc>
        <w:tc>
          <w:tcPr>
            <w:tcW w:w="1914" w:type="dxa"/>
            <w:vAlign w:val="top"/>
          </w:tcPr>
          <w:p>
            <w:pPr>
              <w:pStyle w:val="TableText"/>
              <w:ind w:left="334"/>
              <w:spacing w:before="101" w:line="214" w:lineRule="auto"/>
              <w:rPr>
                <w:sz w:val="18"/>
                <w:szCs w:val="18"/>
              </w:rPr>
            </w:pPr>
            <w:r>
              <w:rPr>
                <w:sz w:val="18"/>
                <w:szCs w:val="18"/>
                <w:spacing w:val="-2"/>
              </w:rPr>
              <w:t>系统节拍低字节</w:t>
            </w:r>
          </w:p>
        </w:tc>
        <w:tc>
          <w:tcPr>
            <w:tcW w:w="1439" w:type="dxa"/>
            <w:vAlign w:val="top"/>
            <w:vMerge w:val="continue"/>
            <w:tcBorders>
              <w:top w:val="nil"/>
            </w:tcBorders>
          </w:tcPr>
          <w:p>
            <w:pPr>
              <w:rPr>
                <w:rFonts w:ascii="Arial"/>
                <w:sz w:val="21"/>
              </w:rPr>
            </w:pPr>
            <w:r/>
          </w:p>
        </w:tc>
        <w:tc>
          <w:tcPr>
            <w:tcW w:w="1259" w:type="dxa"/>
            <w:vAlign w:val="top"/>
            <w:vMerge w:val="continue"/>
            <w:tcBorders>
              <w:top w:val="nil"/>
            </w:tcBorders>
          </w:tcPr>
          <w:p>
            <w:pPr>
              <w:rPr>
                <w:rFonts w:ascii="Arial"/>
                <w:sz w:val="21"/>
              </w:rPr>
            </w:pPr>
            <w:r/>
          </w:p>
        </w:tc>
        <w:tc>
          <w:tcPr>
            <w:tcW w:w="2664" w:type="dxa"/>
            <w:vAlign w:val="top"/>
            <w:vMerge w:val="continue"/>
            <w:tcBorders>
              <w:top w:val="nil"/>
            </w:tcBorders>
          </w:tcPr>
          <w:p>
            <w:pPr>
              <w:rPr>
                <w:rFonts w:ascii="Arial"/>
                <w:sz w:val="21"/>
              </w:rPr>
            </w:pPr>
            <w:r/>
          </w:p>
        </w:tc>
      </w:tr>
      <w:tr>
        <w:trPr>
          <w:trHeight w:val="320" w:hRule="atLeast"/>
        </w:trPr>
        <w:tc>
          <w:tcPr>
            <w:tcW w:w="1256" w:type="dxa"/>
            <w:vAlign w:val="top"/>
            <w:gridSpan w:val="3"/>
          </w:tcPr>
          <w:p>
            <w:pPr>
              <w:ind w:left="362"/>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0x7062</w:t>
            </w:r>
          </w:p>
        </w:tc>
        <w:tc>
          <w:tcPr>
            <w:tcW w:w="1914" w:type="dxa"/>
            <w:vAlign w:val="top"/>
          </w:tcPr>
          <w:p>
            <w:pPr>
              <w:pStyle w:val="TableText"/>
              <w:ind w:left="395"/>
              <w:spacing w:before="100" w:line="215" w:lineRule="auto"/>
              <w:rPr>
                <w:rFonts w:ascii="Times New Roman" w:hAnsi="Times New Roman" w:eastAsia="Times New Roman" w:cs="Times New Roman"/>
                <w:sz w:val="18"/>
                <w:szCs w:val="18"/>
              </w:rPr>
            </w:pPr>
            <w:r>
              <w:rPr>
                <w:sz w:val="18"/>
                <w:szCs w:val="18"/>
                <w:spacing w:val="-2"/>
              </w:rPr>
              <w:t>上一次过程</w:t>
            </w:r>
            <w:r>
              <w:rPr>
                <w:sz w:val="18"/>
                <w:szCs w:val="18"/>
                <w:spacing w:val="-38"/>
              </w:rPr>
              <w:t xml:space="preserve"> </w:t>
            </w:r>
            <w:r>
              <w:rPr>
                <w:rFonts w:ascii="Times New Roman" w:hAnsi="Times New Roman" w:eastAsia="Times New Roman" w:cs="Times New Roman"/>
                <w:sz w:val="18"/>
                <w:szCs w:val="18"/>
                <w:spacing w:val="-2"/>
              </w:rPr>
              <w:t>ID</w:t>
            </w:r>
          </w:p>
        </w:tc>
        <w:tc>
          <w:tcPr>
            <w:tcW w:w="1439" w:type="dxa"/>
            <w:vAlign w:val="top"/>
          </w:tcPr>
          <w:p>
            <w:pPr>
              <w:rPr>
                <w:rFonts w:ascii="Arial"/>
                <w:sz w:val="21"/>
              </w:rPr>
            </w:pPr>
            <w:r/>
          </w:p>
        </w:tc>
        <w:tc>
          <w:tcPr>
            <w:tcW w:w="1259" w:type="dxa"/>
            <w:vAlign w:val="top"/>
          </w:tcPr>
          <w:p>
            <w:pPr>
              <w:ind w:left="454"/>
              <w:spacing w:before="13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rPr>
                <w:rFonts w:ascii="Arial"/>
                <w:sz w:val="21"/>
              </w:rPr>
            </w:pPr>
            <w:r/>
          </w:p>
        </w:tc>
      </w:tr>
      <w:tr>
        <w:trPr>
          <w:trHeight w:val="320" w:hRule="atLeast"/>
        </w:trPr>
        <w:tc>
          <w:tcPr>
            <w:tcW w:w="1256" w:type="dxa"/>
            <w:vAlign w:val="top"/>
            <w:gridSpan w:val="3"/>
          </w:tcPr>
          <w:p>
            <w:pPr>
              <w:ind w:left="36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0x7063</w:t>
            </w:r>
          </w:p>
        </w:tc>
        <w:tc>
          <w:tcPr>
            <w:tcW w:w="1914" w:type="dxa"/>
            <w:vAlign w:val="top"/>
          </w:tcPr>
          <w:p>
            <w:pPr>
              <w:pStyle w:val="TableText"/>
              <w:ind w:left="494"/>
              <w:spacing w:before="100" w:line="215" w:lineRule="auto"/>
              <w:rPr>
                <w:rFonts w:ascii="Times New Roman" w:hAnsi="Times New Roman" w:eastAsia="Times New Roman" w:cs="Times New Roman"/>
                <w:sz w:val="18"/>
                <w:szCs w:val="18"/>
              </w:rPr>
            </w:pPr>
            <w:r>
              <w:rPr>
                <w:sz w:val="18"/>
                <w:szCs w:val="18"/>
                <w:spacing w:val="-4"/>
              </w:rPr>
              <w:t>当前过程</w:t>
            </w:r>
            <w:r>
              <w:rPr>
                <w:sz w:val="18"/>
                <w:szCs w:val="18"/>
                <w:spacing w:val="-38"/>
              </w:rPr>
              <w:t xml:space="preserve"> </w:t>
            </w:r>
            <w:r>
              <w:rPr>
                <w:rFonts w:ascii="Times New Roman" w:hAnsi="Times New Roman" w:eastAsia="Times New Roman" w:cs="Times New Roman"/>
                <w:sz w:val="18"/>
                <w:szCs w:val="18"/>
                <w:spacing w:val="-4"/>
              </w:rPr>
              <w:t>ID</w:t>
            </w:r>
          </w:p>
        </w:tc>
        <w:tc>
          <w:tcPr>
            <w:tcW w:w="1439" w:type="dxa"/>
            <w:vAlign w:val="top"/>
          </w:tcPr>
          <w:p>
            <w:pPr>
              <w:rPr>
                <w:rFonts w:ascii="Arial"/>
                <w:sz w:val="21"/>
              </w:rPr>
            </w:pPr>
            <w:r/>
          </w:p>
        </w:tc>
        <w:tc>
          <w:tcPr>
            <w:tcW w:w="1259" w:type="dxa"/>
            <w:vAlign w:val="top"/>
          </w:tcPr>
          <w:p>
            <w:pPr>
              <w:ind w:left="454"/>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rPr>
                <w:rFonts w:ascii="Arial"/>
                <w:sz w:val="21"/>
              </w:rPr>
            </w:pPr>
            <w:r/>
          </w:p>
        </w:tc>
      </w:tr>
      <w:tr>
        <w:trPr>
          <w:trHeight w:val="949" w:hRule="atLeast"/>
        </w:trPr>
        <w:tc>
          <w:tcPr>
            <w:tcW w:w="1256" w:type="dxa"/>
            <w:vAlign w:val="top"/>
            <w:gridSpan w:val="3"/>
          </w:tcPr>
          <w:p>
            <w:pPr>
              <w:ind w:left="362"/>
              <w:spacing w:before="13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0x7100</w:t>
            </w:r>
          </w:p>
          <w:p>
            <w:pPr>
              <w:ind w:left="622"/>
              <w:spacing w:before="9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357"/>
              <w:spacing w:before="13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0x711F</w:t>
            </w:r>
          </w:p>
        </w:tc>
        <w:tc>
          <w:tcPr>
            <w:tcW w:w="1914" w:type="dxa"/>
            <w:vAlign w:val="top"/>
          </w:tcPr>
          <w:p>
            <w:pPr>
              <w:spacing w:line="355" w:lineRule="auto"/>
              <w:rPr>
                <w:rFonts w:ascii="Arial"/>
                <w:sz w:val="21"/>
              </w:rPr>
            </w:pPr>
            <w:r/>
          </w:p>
          <w:p>
            <w:pPr>
              <w:pStyle w:val="TableText"/>
              <w:ind w:left="511"/>
              <w:spacing w:before="59" w:line="220" w:lineRule="auto"/>
              <w:rPr>
                <w:sz w:val="18"/>
                <w:szCs w:val="18"/>
              </w:rPr>
            </w:pPr>
            <w:r>
              <w:rPr>
                <w:sz w:val="18"/>
                <w:szCs w:val="18"/>
                <w:spacing w:val="-2"/>
              </w:rPr>
              <w:t>通用寄存器</w:t>
            </w:r>
          </w:p>
        </w:tc>
        <w:tc>
          <w:tcPr>
            <w:tcW w:w="1439" w:type="dxa"/>
            <w:vAlign w:val="top"/>
          </w:tcPr>
          <w:p>
            <w:pPr>
              <w:rPr>
                <w:rFonts w:ascii="Arial"/>
                <w:sz w:val="21"/>
              </w:rPr>
            </w:pPr>
            <w:r/>
          </w:p>
        </w:tc>
        <w:tc>
          <w:tcPr>
            <w:tcW w:w="1259" w:type="dxa"/>
            <w:vAlign w:val="top"/>
          </w:tcPr>
          <w:p>
            <w:pPr>
              <w:spacing w:line="394" w:lineRule="auto"/>
              <w:rPr>
                <w:rFonts w:ascii="Arial"/>
                <w:sz w:val="21"/>
              </w:rPr>
            </w:pPr>
            <w:r/>
          </w:p>
          <w:p>
            <w:pPr>
              <w:ind w:left="25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0x06</w:t>
            </w:r>
          </w:p>
        </w:tc>
        <w:tc>
          <w:tcPr>
            <w:tcW w:w="2664" w:type="dxa"/>
            <w:vAlign w:val="top"/>
          </w:tcPr>
          <w:p>
            <w:pPr>
              <w:rPr>
                <w:rFonts w:ascii="Arial"/>
                <w:sz w:val="21"/>
              </w:rPr>
            </w:pPr>
            <w:r/>
          </w:p>
        </w:tc>
      </w:tr>
      <w:tr>
        <w:trPr>
          <w:trHeight w:val="324" w:hRule="atLeast"/>
        </w:trPr>
        <w:tc>
          <w:tcPr>
            <w:tcW w:w="1256" w:type="dxa"/>
            <w:vAlign w:val="top"/>
            <w:gridSpan w:val="3"/>
          </w:tcPr>
          <w:p>
            <w:pPr>
              <w:ind w:left="362"/>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0x8000</w:t>
            </w:r>
          </w:p>
        </w:tc>
        <w:tc>
          <w:tcPr>
            <w:tcW w:w="1914" w:type="dxa"/>
            <w:vAlign w:val="top"/>
          </w:tcPr>
          <w:p>
            <w:pPr>
              <w:pStyle w:val="TableText"/>
              <w:ind w:left="215"/>
              <w:spacing w:before="74" w:line="237" w:lineRule="exact"/>
              <w:rPr>
                <w:sz w:val="18"/>
                <w:szCs w:val="18"/>
              </w:rPr>
            </w:pPr>
            <w:r>
              <w:rPr>
                <w:sz w:val="18"/>
                <w:szCs w:val="18"/>
                <w:spacing w:val="-1"/>
                <w:position w:val="1"/>
              </w:rPr>
              <w:t>程序代码</w:t>
            </w:r>
            <w:r>
              <w:rPr>
                <w:rFonts w:ascii="Times New Roman" w:hAnsi="Times New Roman" w:eastAsia="Times New Roman" w:cs="Times New Roman"/>
                <w:sz w:val="18"/>
                <w:szCs w:val="18"/>
                <w:spacing w:val="-1"/>
                <w:position w:val="1"/>
              </w:rPr>
              <w:t>/</w:t>
            </w:r>
            <w:r>
              <w:rPr>
                <w:sz w:val="18"/>
                <w:szCs w:val="18"/>
                <w:spacing w:val="-1"/>
                <w:position w:val="1"/>
              </w:rPr>
              <w:t>调试日志</w:t>
            </w:r>
          </w:p>
        </w:tc>
        <w:tc>
          <w:tcPr>
            <w:tcW w:w="1439" w:type="dxa"/>
            <w:vAlign w:val="top"/>
          </w:tcPr>
          <w:p>
            <w:pPr>
              <w:rPr>
                <w:rFonts w:ascii="Arial"/>
                <w:sz w:val="21"/>
              </w:rPr>
            </w:pPr>
            <w:r/>
          </w:p>
        </w:tc>
        <w:tc>
          <w:tcPr>
            <w:tcW w:w="1259" w:type="dxa"/>
            <w:vAlign w:val="top"/>
          </w:tcPr>
          <w:p>
            <w:pPr>
              <w:ind w:left="455"/>
              <w:spacing w:before="13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0x03</w:t>
            </w:r>
          </w:p>
        </w:tc>
        <w:tc>
          <w:tcPr>
            <w:tcW w:w="2664" w:type="dxa"/>
            <w:vAlign w:val="top"/>
          </w:tcPr>
          <w:p>
            <w:pPr>
              <w:pStyle w:val="TableText"/>
              <w:ind w:left="977"/>
              <w:spacing w:before="101" w:line="218" w:lineRule="auto"/>
              <w:rPr>
                <w:sz w:val="18"/>
                <w:szCs w:val="18"/>
              </w:rPr>
            </w:pPr>
            <w:r>
              <w:rPr>
                <w:sz w:val="18"/>
                <w:szCs w:val="18"/>
                <w:spacing w:val="-2"/>
              </w:rPr>
              <w:t>调试日志</w:t>
            </w:r>
          </w:p>
        </w:tc>
      </w:tr>
    </w:tbl>
    <w:p>
      <w:pPr>
        <w:ind w:left="118"/>
        <w:spacing w:before="79" w:line="220" w:lineRule="auto"/>
        <w:rPr>
          <w:rFonts w:ascii="SimSun" w:hAnsi="SimSun" w:eastAsia="SimSun" w:cs="SimSun"/>
          <w:sz w:val="15"/>
          <w:szCs w:val="15"/>
        </w:rPr>
      </w:pPr>
      <w:r>
        <w:rPr>
          <w:rFonts w:ascii="SimSun" w:hAnsi="SimSun" w:eastAsia="SimSun" w:cs="SimSun"/>
          <w:sz w:val="15"/>
          <w:szCs w:val="15"/>
          <w:spacing w:val="-1"/>
        </w:rPr>
        <w:t>注：当输入类型为双脉冲信号，且测速反馈类型非编码器，才可通过</w:t>
      </w:r>
      <w:r>
        <w:rPr>
          <w:rFonts w:ascii="SimSun" w:hAnsi="SimSun" w:eastAsia="SimSun" w:cs="SimSun"/>
          <w:sz w:val="15"/>
          <w:szCs w:val="15"/>
          <w:spacing w:val="-18"/>
        </w:rPr>
        <w:t xml:space="preserve"> </w:t>
      </w:r>
      <w:r>
        <w:rPr>
          <w:rFonts w:ascii="Times New Roman" w:hAnsi="Times New Roman" w:eastAsia="Times New Roman" w:cs="Times New Roman"/>
          <w:sz w:val="15"/>
          <w:szCs w:val="15"/>
          <w:spacing w:val="-1"/>
        </w:rPr>
        <w:t>EB </w:t>
      </w:r>
      <w:r>
        <w:rPr>
          <w:rFonts w:ascii="SimSun" w:hAnsi="SimSun" w:eastAsia="SimSun" w:cs="SimSun"/>
          <w:sz w:val="15"/>
          <w:szCs w:val="15"/>
          <w:spacing w:val="-1"/>
        </w:rPr>
        <w:t>端口读取第</w:t>
      </w:r>
      <w:r>
        <w:rPr>
          <w:rFonts w:ascii="SimSun" w:hAnsi="SimSun" w:eastAsia="SimSun" w:cs="SimSun"/>
          <w:sz w:val="15"/>
          <w:szCs w:val="15"/>
          <w:spacing w:val="-35"/>
        </w:rPr>
        <w:t xml:space="preserve"> </w:t>
      </w:r>
      <w:r>
        <w:rPr>
          <w:rFonts w:ascii="Times New Roman" w:hAnsi="Times New Roman" w:eastAsia="Times New Roman" w:cs="Times New Roman"/>
          <w:sz w:val="15"/>
          <w:szCs w:val="15"/>
          <w:spacing w:val="-1"/>
        </w:rPr>
        <w:t>2 </w:t>
      </w:r>
      <w:r>
        <w:rPr>
          <w:rFonts w:ascii="SimSun" w:hAnsi="SimSun" w:eastAsia="SimSun" w:cs="SimSun"/>
          <w:sz w:val="15"/>
          <w:szCs w:val="15"/>
          <w:spacing w:val="-1"/>
        </w:rPr>
        <w:t>路输入脉冲。</w:t>
      </w:r>
    </w:p>
    <w:p>
      <w:pPr>
        <w:spacing w:line="220" w:lineRule="auto"/>
        <w:sectPr>
          <w:footerReference w:type="default" r:id="rId493"/>
          <w:pgSz w:w="11905" w:h="16840"/>
          <w:pgMar w:top="400" w:right="1681" w:bottom="1193" w:left="1684" w:header="0" w:footer="1033" w:gutter="0"/>
        </w:sectPr>
        <w:rPr>
          <w:rFonts w:ascii="SimSun" w:hAnsi="SimSun" w:eastAsia="SimSun" w:cs="SimSun"/>
          <w:sz w:val="15"/>
          <w:szCs w:val="15"/>
        </w:rPr>
      </w:pPr>
    </w:p>
    <w:p>
      <w:pPr>
        <w:pStyle w:val="BodyText"/>
        <w:ind w:left="170"/>
        <w:spacing w:before="295" w:line="173" w:lineRule="auto"/>
        <w:rPr/>
      </w:pPr>
      <w:bookmarkStart w:name="bookmark216" w:id="165"/>
      <w:bookmarkEnd w:id="165"/>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55"/>
        <w:spacing w:before="2" w:line="339" w:lineRule="exact"/>
        <w:rPr>
          <w:rFonts w:ascii="SimHei" w:hAnsi="SimHei" w:eastAsia="SimHei" w:cs="SimHei"/>
          <w:sz w:val="24"/>
          <w:szCs w:val="24"/>
        </w:rPr>
      </w:pPr>
      <w:r>
        <w:pict>
          <v:shape id="_x0000_s3386" style="position:absolute;margin-left:8.14716pt;margin-top:0pt;mso-position-vertical-relative:text;mso-position-horizontal-relative:text;width:414.8pt;height:1pt;z-index:26157363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76" name="IM 976"/>
            <wp:cNvGraphicFramePr/>
            <a:graphic>
              <a:graphicData uri="http://schemas.openxmlformats.org/drawingml/2006/picture">
                <pic:pic>
                  <pic:nvPicPr>
                    <pic:cNvPr id="976" name="IM 976"/>
                    <pic:cNvPicPr/>
                  </pic:nvPicPr>
                  <pic:blipFill>
                    <a:blip r:embed="rId49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98" w:line="222" w:lineRule="auto"/>
        <w:outlineLvl w:val="0"/>
        <w:rPr>
          <w:rFonts w:ascii="SimHei" w:hAnsi="SimHei" w:eastAsia="SimHei" w:cs="SimHei"/>
          <w:sz w:val="30"/>
          <w:szCs w:val="30"/>
        </w:rPr>
      </w:pPr>
      <w:bookmarkStart w:name="bookmark115" w:id="166"/>
      <w:bookmarkEnd w:id="166"/>
      <w:r>
        <w:rPr>
          <w:sz w:val="32"/>
          <w:szCs w:val="32"/>
          <w:b/>
          <w:bCs/>
          <w:spacing w:val="-3"/>
        </w:rPr>
        <w:t>6. </w:t>
      </w:r>
      <w:r>
        <w:rPr>
          <w:sz w:val="30"/>
          <w:szCs w:val="30"/>
          <w:b/>
          <w:bCs/>
          <w:spacing w:val="-3"/>
        </w:rPr>
        <w:t>CAN </w:t>
      </w:r>
      <w:r>
        <w:rPr>
          <w:rFonts w:ascii="SimHei" w:hAnsi="SimHei" w:eastAsia="SimHei" w:cs="SimHei"/>
          <w:sz w:val="30"/>
          <w:szCs w:val="30"/>
          <w:b/>
          <w:bCs/>
          <w:spacing w:val="-3"/>
        </w:rPr>
        <w:t>通讯协议</w:t>
      </w:r>
    </w:p>
    <w:p>
      <w:pPr>
        <w:ind w:left="171" w:right="38" w:firstLine="421"/>
        <w:spacing w:before="309" w:line="267" w:lineRule="auto"/>
        <w:jc w:val="both"/>
        <w:rPr>
          <w:rFonts w:ascii="SimSun" w:hAnsi="SimSun" w:eastAsia="SimSun" w:cs="SimSun"/>
          <w:sz w:val="21"/>
          <w:szCs w:val="21"/>
        </w:rPr>
      </w:pPr>
      <w:r>
        <w:rPr>
          <w:rFonts w:ascii="SimSun" w:hAnsi="SimSun" w:eastAsia="SimSun" w:cs="SimSun"/>
          <w:sz w:val="21"/>
          <w:szCs w:val="21"/>
        </w:rPr>
        <w:t>本驱动器支持</w:t>
      </w:r>
      <w:r>
        <w:rPr>
          <w:rFonts w:ascii="SimSun" w:hAnsi="SimSun" w:eastAsia="SimSun" w:cs="SimSun"/>
          <w:sz w:val="21"/>
          <w:szCs w:val="21"/>
          <w:spacing w:val="-49"/>
        </w:rPr>
        <w:t xml:space="preserve"> </w:t>
      </w:r>
      <w:r>
        <w:rPr>
          <w:rFonts w:ascii="Times New Roman" w:hAnsi="Times New Roman" w:eastAsia="Times New Roman" w:cs="Times New Roman"/>
          <w:sz w:val="21"/>
          <w:szCs w:val="21"/>
        </w:rPr>
        <w:t>RS485/CAN </w:t>
      </w:r>
      <w:r>
        <w:rPr>
          <w:rFonts w:ascii="SimSun" w:hAnsi="SimSun" w:eastAsia="SimSun" w:cs="SimSun"/>
          <w:sz w:val="21"/>
          <w:szCs w:val="21"/>
        </w:rPr>
        <w:t>模式和</w:t>
      </w:r>
      <w:r>
        <w:rPr>
          <w:rFonts w:ascii="Times New Roman" w:hAnsi="Times New Roman" w:eastAsia="Times New Roman" w:cs="Times New Roman"/>
          <w:sz w:val="21"/>
          <w:szCs w:val="21"/>
        </w:rPr>
        <w:t>CANopen </w:t>
      </w:r>
      <w:r>
        <w:rPr>
          <w:rFonts w:ascii="SimSun" w:hAnsi="SimSun" w:eastAsia="SimSun" w:cs="SimSun"/>
          <w:sz w:val="21"/>
          <w:szCs w:val="21"/>
        </w:rPr>
        <w:t>模式通讯，通过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0x0120</w:t>
      </w:r>
      <w:r>
        <w:rPr>
          <w:rFonts w:ascii="Times New Roman" w:hAnsi="Times New Roman" w:eastAsia="Times New Roman" w:cs="Times New Roman"/>
          <w:sz w:val="21"/>
          <w:szCs w:val="21"/>
          <w:spacing w:val="15"/>
        </w:rPr>
        <w:t xml:space="preserve"> </w:t>
      </w:r>
      <w:r>
        <w:rPr>
          <w:rFonts w:ascii="SimSun" w:hAnsi="SimSun" w:eastAsia="SimSun" w:cs="SimSun"/>
          <w:sz w:val="21"/>
          <w:szCs w:val="21"/>
        </w:rPr>
        <w:t>寄存器来指</w:t>
      </w:r>
      <w:r>
        <w:rPr>
          <w:rFonts w:ascii="SimSun" w:hAnsi="SimSun" w:eastAsia="SimSun" w:cs="SimSun"/>
          <w:sz w:val="21"/>
          <w:szCs w:val="21"/>
          <w:spacing w:val="-1"/>
        </w:rPr>
        <w:t>定通讯</w:t>
      </w:r>
      <w:r>
        <w:rPr>
          <w:rFonts w:ascii="SimSun" w:hAnsi="SimSun" w:eastAsia="SimSun" w:cs="SimSun"/>
          <w:sz w:val="21"/>
          <w:szCs w:val="21"/>
          <w:spacing w:val="-2"/>
        </w:rPr>
        <w:t>模式。若为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RS485/CAN </w:t>
      </w:r>
      <w:r>
        <w:rPr>
          <w:rFonts w:ascii="SimSun" w:hAnsi="SimSun" w:eastAsia="SimSun" w:cs="SimSun"/>
          <w:sz w:val="21"/>
          <w:szCs w:val="21"/>
          <w:spacing w:val="-2"/>
        </w:rPr>
        <w:t>通讯模式，当驱动器上电后检测到的第一</w:t>
      </w:r>
      <w:r>
        <w:rPr>
          <w:rFonts w:ascii="SimSun" w:hAnsi="SimSun" w:eastAsia="SimSun" w:cs="SimSun"/>
          <w:sz w:val="21"/>
          <w:szCs w:val="21"/>
          <w:spacing w:val="-3"/>
        </w:rPr>
        <w:t>帧数据为</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Modbus </w:t>
      </w:r>
      <w:r>
        <w:rPr>
          <w:rFonts w:ascii="SimSun" w:hAnsi="SimSun" w:eastAsia="SimSun" w:cs="SimSun"/>
          <w:sz w:val="21"/>
          <w:szCs w:val="21"/>
          <w:spacing w:val="-3"/>
        </w:rPr>
        <w:t>通讯帧，</w:t>
      </w:r>
      <w:r>
        <w:rPr>
          <w:rFonts w:ascii="SimSun" w:hAnsi="SimSun" w:eastAsia="SimSun" w:cs="SimSun"/>
          <w:sz w:val="21"/>
          <w:szCs w:val="21"/>
          <w:spacing w:val="-1"/>
        </w:rPr>
        <w:t>则驱动器使用</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1"/>
        </w:rPr>
        <w:t>485 </w:t>
      </w:r>
      <w:r>
        <w:rPr>
          <w:rFonts w:ascii="SimSun" w:hAnsi="SimSun" w:eastAsia="SimSun" w:cs="SimSun"/>
          <w:sz w:val="21"/>
          <w:szCs w:val="21"/>
          <w:spacing w:val="-1"/>
        </w:rPr>
        <w:t>通讯方式通讯。若驱动器检测到的第一帧数据为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通讯帧，则驱动器</w:t>
      </w:r>
      <w:r>
        <w:rPr>
          <w:rFonts w:ascii="SimSun" w:hAnsi="SimSun" w:eastAsia="SimSun" w:cs="SimSun"/>
          <w:sz w:val="21"/>
          <w:szCs w:val="21"/>
          <w:spacing w:val="-4"/>
        </w:rPr>
        <w:t>使用</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CAN </w:t>
      </w:r>
      <w:r>
        <w:rPr>
          <w:rFonts w:ascii="SimSun" w:hAnsi="SimSun" w:eastAsia="SimSun" w:cs="SimSun"/>
          <w:sz w:val="21"/>
          <w:szCs w:val="21"/>
          <w:spacing w:val="-4"/>
        </w:rPr>
        <w:t>通讯方式通讯。若为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CANopen </w:t>
      </w:r>
      <w:r>
        <w:rPr>
          <w:rFonts w:ascii="SimSun" w:hAnsi="SimSun" w:eastAsia="SimSun" w:cs="SimSun"/>
          <w:sz w:val="21"/>
          <w:szCs w:val="21"/>
          <w:spacing w:val="-4"/>
        </w:rPr>
        <w:t>通讯模</w:t>
      </w:r>
      <w:r>
        <w:rPr>
          <w:rFonts w:ascii="SimSun" w:hAnsi="SimSun" w:eastAsia="SimSun" w:cs="SimSun"/>
          <w:sz w:val="21"/>
          <w:szCs w:val="21"/>
          <w:spacing w:val="-5"/>
        </w:rPr>
        <w:t>式，则驱动器只能使用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CAN </w:t>
      </w:r>
      <w:r>
        <w:rPr>
          <w:rFonts w:ascii="SimSun" w:hAnsi="SimSun" w:eastAsia="SimSun" w:cs="SimSun"/>
          <w:sz w:val="21"/>
          <w:szCs w:val="21"/>
          <w:spacing w:val="-5"/>
        </w:rPr>
        <w:t>通讯方式通讯。</w:t>
      </w:r>
    </w:p>
    <w:p>
      <w:pPr>
        <w:ind w:left="188" w:right="72" w:firstLine="402"/>
        <w:spacing w:line="276" w:lineRule="auto"/>
        <w:rPr>
          <w:rFonts w:ascii="SimSun" w:hAnsi="SimSun" w:eastAsia="SimSun" w:cs="SimSun"/>
          <w:sz w:val="21"/>
          <w:szCs w:val="21"/>
        </w:rPr>
      </w:pPr>
      <w:r>
        <w:rPr>
          <w:rFonts w:ascii="SimSun" w:hAnsi="SimSun" w:eastAsia="SimSun" w:cs="SimSun"/>
          <w:sz w:val="21"/>
          <w:szCs w:val="21"/>
          <w:spacing w:val="-2"/>
        </w:rPr>
        <w:t>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通讯方式下，驱动器支持多节点通讯。通过拨码开关或寄存器</w:t>
      </w:r>
      <w:r>
        <w:rPr>
          <w:rFonts w:ascii="Times New Roman" w:hAnsi="Times New Roman" w:eastAsia="Times New Roman" w:cs="Times New Roman"/>
          <w:sz w:val="21"/>
          <w:szCs w:val="21"/>
          <w:spacing w:val="-2"/>
        </w:rPr>
        <w:t>/</w:t>
      </w:r>
      <w:r>
        <w:rPr>
          <w:rFonts w:ascii="SimSun" w:hAnsi="SimSun" w:eastAsia="SimSun" w:cs="SimSun"/>
          <w:sz w:val="21"/>
          <w:szCs w:val="21"/>
          <w:spacing w:val="-2"/>
        </w:rPr>
        <w:t>对象字典可配置</w:t>
      </w:r>
      <w:r>
        <w:rPr>
          <w:rFonts w:ascii="Times New Roman" w:hAnsi="Times New Roman" w:eastAsia="Times New Roman" w:cs="Times New Roman"/>
          <w:sz w:val="21"/>
          <w:szCs w:val="21"/>
          <w:spacing w:val="-2"/>
        </w:rPr>
        <w:t>127 </w:t>
      </w:r>
      <w:r>
        <w:rPr>
          <w:rFonts w:ascii="SimSun" w:hAnsi="SimSun" w:eastAsia="SimSun" w:cs="SimSun"/>
          <w:sz w:val="21"/>
          <w:szCs w:val="21"/>
          <w:spacing w:val="-2"/>
        </w:rPr>
        <w:t>个节点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ID</w:t>
      </w:r>
      <w:r>
        <w:rPr>
          <w:rFonts w:ascii="SimSun" w:hAnsi="SimSun" w:eastAsia="SimSun" w:cs="SimSun"/>
          <w:sz w:val="21"/>
          <w:szCs w:val="21"/>
          <w:spacing w:val="-2"/>
        </w:rPr>
        <w:t>，客户端可以是单片机、</w:t>
      </w:r>
      <w:r>
        <w:rPr>
          <w:rFonts w:ascii="Times New Roman" w:hAnsi="Times New Roman" w:eastAsia="Times New Roman" w:cs="Times New Roman"/>
          <w:sz w:val="21"/>
          <w:szCs w:val="21"/>
          <w:spacing w:val="-2"/>
        </w:rPr>
        <w:t>PLC </w:t>
      </w:r>
      <w:r>
        <w:rPr>
          <w:rFonts w:ascii="SimSun" w:hAnsi="SimSun" w:eastAsia="SimSun" w:cs="SimSun"/>
          <w:sz w:val="21"/>
          <w:szCs w:val="21"/>
          <w:spacing w:val="-2"/>
        </w:rPr>
        <w:t>或</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2"/>
        </w:rPr>
        <w:t>PC </w:t>
      </w:r>
      <w:r>
        <w:rPr>
          <w:rFonts w:ascii="SimSun" w:hAnsi="SimSun" w:eastAsia="SimSun" w:cs="SimSun"/>
          <w:sz w:val="21"/>
          <w:szCs w:val="21"/>
          <w:spacing w:val="-2"/>
        </w:rPr>
        <w:t>机等。</w:t>
      </w:r>
      <w:r>
        <w:rPr>
          <w:rFonts w:ascii="SimSun" w:hAnsi="SimSun" w:eastAsia="SimSun" w:cs="SimSun"/>
          <w:sz w:val="21"/>
          <w:szCs w:val="21"/>
          <w:spacing w:val="-3"/>
        </w:rPr>
        <w:t>关于节点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ID</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的配置见</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2.1.5</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小节。</w:t>
      </w:r>
    </w:p>
    <w:p>
      <w:pPr>
        <w:pStyle w:val="BodyText"/>
        <w:ind w:left="595"/>
        <w:spacing w:before="304" w:line="229" w:lineRule="auto"/>
        <w:outlineLvl w:val="1"/>
        <w:rPr>
          <w:rFonts w:ascii="SimHei" w:hAnsi="SimHei" w:eastAsia="SimHei" w:cs="SimHei"/>
          <w:sz w:val="27"/>
          <w:szCs w:val="27"/>
        </w:rPr>
      </w:pPr>
      <w:bookmarkStart w:name="bookmark116" w:id="167"/>
      <w:bookmarkEnd w:id="167"/>
      <w:r>
        <w:rPr>
          <w:sz w:val="27"/>
          <w:szCs w:val="27"/>
          <w:b/>
          <w:bCs/>
          <w:spacing w:val="5"/>
        </w:rPr>
        <w:t>6.1 </w:t>
      </w:r>
      <w:r>
        <w:rPr>
          <w:sz w:val="27"/>
          <w:szCs w:val="27"/>
          <w:b/>
          <w:bCs/>
        </w:rPr>
        <w:t>CAN</w:t>
      </w:r>
      <w:r>
        <w:rPr>
          <w:sz w:val="27"/>
          <w:szCs w:val="27"/>
          <w:b/>
          <w:bCs/>
          <w:spacing w:val="5"/>
        </w:rPr>
        <w:t xml:space="preserve"> </w:t>
      </w:r>
      <w:r>
        <w:rPr>
          <w:rFonts w:ascii="SimHei" w:hAnsi="SimHei" w:eastAsia="SimHei" w:cs="SimHei"/>
          <w:sz w:val="27"/>
          <w:szCs w:val="27"/>
          <w:b/>
          <w:bCs/>
          <w:spacing w:val="5"/>
        </w:rPr>
        <w:t>通讯参数</w:t>
      </w:r>
    </w:p>
    <w:p>
      <w:pPr>
        <w:pStyle w:val="BodyText"/>
        <w:spacing w:line="254" w:lineRule="auto"/>
        <w:rPr>
          <w:sz w:val="21"/>
        </w:rPr>
      </w:pPr>
      <w:r/>
    </w:p>
    <w:p>
      <w:pPr>
        <w:ind w:left="169" w:right="113" w:firstLine="423"/>
        <w:spacing w:before="68" w:line="274" w:lineRule="auto"/>
        <w:rPr>
          <w:rFonts w:ascii="SimSun" w:hAnsi="SimSun" w:eastAsia="SimSun" w:cs="SimSun"/>
          <w:sz w:val="21"/>
          <w:szCs w:val="21"/>
        </w:rPr>
      </w:pPr>
      <w:r>
        <w:rPr>
          <w:rFonts w:ascii="SimSun" w:hAnsi="SimSun" w:eastAsia="SimSun" w:cs="SimSun"/>
          <w:sz w:val="21"/>
          <w:szCs w:val="21"/>
          <w:spacing w:val="-3"/>
        </w:rPr>
        <w:t>本驱动器支持</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3"/>
        </w:rPr>
        <w:t>CAN</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标准帧，驱动器采用</w:t>
      </w:r>
      <w:r>
        <w:rPr>
          <w:rFonts w:ascii="SimSun" w:hAnsi="SimSun" w:eastAsia="SimSun" w:cs="SimSun"/>
          <w:sz w:val="21"/>
          <w:szCs w:val="21"/>
          <w:spacing w:val="-23"/>
        </w:rPr>
        <w:t xml:space="preserve"> </w:t>
      </w:r>
      <w:r>
        <w:rPr>
          <w:rFonts w:ascii="Times New Roman" w:hAnsi="Times New Roman" w:eastAsia="Times New Roman" w:cs="Times New Roman"/>
          <w:sz w:val="21"/>
          <w:szCs w:val="21"/>
          <w:spacing w:val="-3"/>
        </w:rPr>
        <w:t>11</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位</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CAN</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标识符的第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0~6</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位作为</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CAN</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节点</w:t>
      </w:r>
      <w:r>
        <w:rPr>
          <w:rFonts w:ascii="Times New Roman" w:hAnsi="Times New Roman" w:eastAsia="Times New Roman" w:cs="Times New Roman"/>
          <w:sz w:val="21"/>
          <w:szCs w:val="21"/>
          <w:spacing w:val="-2"/>
        </w:rPr>
        <w:t>ID</w:t>
      </w:r>
      <w:r>
        <w:rPr>
          <w:rFonts w:ascii="SimSun" w:hAnsi="SimSun" w:eastAsia="SimSun" w:cs="SimSun"/>
          <w:sz w:val="21"/>
          <w:szCs w:val="21"/>
          <w:spacing w:val="-2"/>
        </w:rPr>
        <w:t>，第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2"/>
        </w:rPr>
        <w:t>7~10 </w:t>
      </w:r>
      <w:r>
        <w:rPr>
          <w:rFonts w:ascii="SimSun" w:hAnsi="SimSun" w:eastAsia="SimSun" w:cs="SimSun"/>
          <w:sz w:val="21"/>
          <w:szCs w:val="21"/>
          <w:spacing w:val="-2"/>
        </w:rPr>
        <w:t>位作为功能码。驱动器不支持扩展帧和远程帧。</w:t>
      </w:r>
    </w:p>
    <w:p>
      <w:pPr>
        <w:ind w:left="172" w:right="113" w:firstLine="419"/>
        <w:spacing w:before="5" w:line="268" w:lineRule="auto"/>
        <w:jc w:val="both"/>
        <w:rPr>
          <w:rFonts w:ascii="SimSun" w:hAnsi="SimSun" w:eastAsia="SimSun" w:cs="SimSun"/>
          <w:sz w:val="21"/>
          <w:szCs w:val="21"/>
        </w:rPr>
      </w:pPr>
      <w:r>
        <w:rPr>
          <w:rFonts w:ascii="Times New Roman" w:hAnsi="Times New Roman" w:eastAsia="Times New Roman" w:cs="Times New Roman"/>
          <w:sz w:val="21"/>
          <w:szCs w:val="21"/>
          <w:spacing w:val="-1"/>
        </w:rPr>
        <w:t>CAN </w:t>
      </w:r>
      <w:r>
        <w:rPr>
          <w:rFonts w:ascii="SimSun" w:hAnsi="SimSun" w:eastAsia="SimSun" w:cs="SimSun"/>
          <w:sz w:val="21"/>
          <w:szCs w:val="21"/>
          <w:spacing w:val="-1"/>
        </w:rPr>
        <w:t>节点</w:t>
      </w:r>
      <w:r>
        <w:rPr>
          <w:rFonts w:ascii="Times New Roman" w:hAnsi="Times New Roman" w:eastAsia="Times New Roman" w:cs="Times New Roman"/>
          <w:sz w:val="21"/>
          <w:szCs w:val="21"/>
          <w:spacing w:val="-1"/>
        </w:rPr>
        <w:t>ID </w:t>
      </w:r>
      <w:r>
        <w:rPr>
          <w:rFonts w:ascii="SimSun" w:hAnsi="SimSun" w:eastAsia="SimSun" w:cs="SimSun"/>
          <w:sz w:val="21"/>
          <w:szCs w:val="21"/>
          <w:spacing w:val="-1"/>
        </w:rPr>
        <w:t>可通过拨码开关、</w:t>
      </w:r>
      <w:r>
        <w:rPr>
          <w:rFonts w:ascii="Times New Roman" w:hAnsi="Times New Roman" w:eastAsia="Times New Roman" w:cs="Times New Roman"/>
          <w:sz w:val="21"/>
          <w:szCs w:val="21"/>
          <w:spacing w:val="-1"/>
        </w:rPr>
        <w:t>0x0121</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寄存器或对象字典</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0x2201 </w:t>
      </w:r>
      <w:r>
        <w:rPr>
          <w:rFonts w:ascii="SimSun" w:hAnsi="SimSun" w:eastAsia="SimSun" w:cs="SimSun"/>
          <w:sz w:val="21"/>
          <w:szCs w:val="21"/>
          <w:spacing w:val="-1"/>
        </w:rPr>
        <w:t>索引配置</w:t>
      </w:r>
      <w:r>
        <w:rPr>
          <w:rFonts w:ascii="SimSun" w:hAnsi="SimSun" w:eastAsia="SimSun" w:cs="SimSun"/>
          <w:sz w:val="21"/>
          <w:szCs w:val="21"/>
          <w:spacing w:val="-2"/>
        </w:rPr>
        <w:t>。当</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0x0121</w:t>
      </w:r>
      <w:r>
        <w:rPr>
          <w:rFonts w:ascii="SimSun" w:hAnsi="SimSun" w:eastAsia="SimSun" w:cs="SimSun"/>
          <w:sz w:val="21"/>
          <w:szCs w:val="21"/>
          <w:spacing w:val="-2"/>
        </w:rPr>
        <w:t>寄存器和</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0x2201 </w:t>
      </w:r>
      <w:r>
        <w:rPr>
          <w:rFonts w:ascii="SimSun" w:hAnsi="SimSun" w:eastAsia="SimSun" w:cs="SimSun"/>
          <w:sz w:val="21"/>
          <w:szCs w:val="21"/>
          <w:spacing w:val="-2"/>
        </w:rPr>
        <w:t>索引数据为默认值</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时，通讯控制方式（拨码开关第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8 </w:t>
      </w:r>
      <w:r>
        <w:rPr>
          <w:rFonts w:ascii="SimSun" w:hAnsi="SimSun" w:eastAsia="SimSun" w:cs="SimSun"/>
          <w:sz w:val="21"/>
          <w:szCs w:val="21"/>
          <w:spacing w:val="-2"/>
        </w:rPr>
        <w:t>位为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ON</w:t>
      </w:r>
      <w:r>
        <w:rPr>
          <w:rFonts w:ascii="SimSun" w:hAnsi="SimSun" w:eastAsia="SimSun" w:cs="SimSun"/>
          <w:sz w:val="21"/>
          <w:szCs w:val="21"/>
          <w:spacing w:val="-2"/>
        </w:rPr>
        <w:t>）的</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2"/>
        </w:rPr>
        <w:t>CAN</w:t>
      </w:r>
      <w:r>
        <w:rPr>
          <w:rFonts w:ascii="SimSun" w:hAnsi="SimSun" w:eastAsia="SimSun" w:cs="SimSun"/>
          <w:sz w:val="21"/>
          <w:szCs w:val="21"/>
          <w:spacing w:val="-3"/>
        </w:rPr>
        <w:t>节点</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3"/>
        </w:rPr>
        <w:t>ID</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spacing w:val="-3"/>
        </w:rPr>
        <w:t>由拨码开关设定（节点</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ID</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3"/>
        </w:rPr>
        <w:t>设定方法见</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4"/>
        </w:rPr>
        <w:t>1.5</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4"/>
        </w:rPr>
        <w:t>小节</w:t>
      </w:r>
      <w:r>
        <w:rPr>
          <w:rFonts w:ascii="SimSun" w:hAnsi="SimSun" w:eastAsia="SimSun" w:cs="SimSun"/>
          <w:sz w:val="21"/>
          <w:szCs w:val="21"/>
          <w:spacing w:val="-21"/>
        </w:rPr>
        <w:t>），</w:t>
      </w:r>
      <w:r>
        <w:rPr>
          <w:rFonts w:ascii="SimSun" w:hAnsi="SimSun" w:eastAsia="SimSun" w:cs="SimSun"/>
          <w:sz w:val="21"/>
          <w:szCs w:val="21"/>
          <w:spacing w:val="-4"/>
        </w:rPr>
        <w:t>数字</w:t>
      </w:r>
      <w:r>
        <w:rPr>
          <w:rFonts w:ascii="Times New Roman" w:hAnsi="Times New Roman" w:eastAsia="Times New Roman" w:cs="Times New Roman"/>
          <w:sz w:val="21"/>
          <w:szCs w:val="21"/>
          <w:spacing w:val="-4"/>
        </w:rPr>
        <w:t>/</w:t>
      </w:r>
      <w:r>
        <w:rPr>
          <w:rFonts w:ascii="SimSun" w:hAnsi="SimSun" w:eastAsia="SimSun" w:cs="SimSun"/>
          <w:sz w:val="21"/>
          <w:szCs w:val="21"/>
          <w:spacing w:val="-4"/>
        </w:rPr>
        <w:t>模拟信号控制方式（拨码</w:t>
      </w:r>
      <w:r>
        <w:rPr>
          <w:rFonts w:ascii="SimSun" w:hAnsi="SimSun" w:eastAsia="SimSun" w:cs="SimSun"/>
          <w:sz w:val="21"/>
          <w:szCs w:val="21"/>
          <w:spacing w:val="-5"/>
        </w:rPr>
        <w:t>开关第</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5"/>
        </w:rPr>
        <w:t>8 </w:t>
      </w:r>
      <w:r>
        <w:rPr>
          <w:rFonts w:ascii="SimSun" w:hAnsi="SimSun" w:eastAsia="SimSun" w:cs="SimSun"/>
          <w:sz w:val="21"/>
          <w:szCs w:val="21"/>
          <w:spacing w:val="-5"/>
        </w:rPr>
        <w:t>位为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OFF</w:t>
      </w:r>
      <w:r>
        <w:rPr>
          <w:rFonts w:ascii="SimSun" w:hAnsi="SimSun" w:eastAsia="SimSun" w:cs="SimSun"/>
          <w:sz w:val="21"/>
          <w:szCs w:val="21"/>
          <w:spacing w:val="-5"/>
        </w:rPr>
        <w:t>）的</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CAN </w:t>
      </w:r>
      <w:r>
        <w:rPr>
          <w:rFonts w:ascii="SimSun" w:hAnsi="SimSun" w:eastAsia="SimSun" w:cs="SimSun"/>
          <w:sz w:val="21"/>
          <w:szCs w:val="21"/>
          <w:spacing w:val="-5"/>
        </w:rPr>
        <w:t>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5"/>
        </w:rPr>
        <w:t>ID</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5"/>
        </w:rPr>
        <w:t>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0x01</w:t>
      </w:r>
      <w:r>
        <w:rPr>
          <w:rFonts w:ascii="SimSun" w:hAnsi="SimSun" w:eastAsia="SimSun" w:cs="SimSun"/>
          <w:sz w:val="21"/>
          <w:szCs w:val="21"/>
          <w:spacing w:val="-5"/>
        </w:rPr>
        <w:t>；当</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5"/>
        </w:rPr>
        <w:t>0x0121</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5"/>
        </w:rPr>
        <w:t>寄存器或</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0</w:t>
      </w:r>
      <w:r>
        <w:rPr>
          <w:rFonts w:ascii="Times New Roman" w:hAnsi="Times New Roman" w:eastAsia="Times New Roman" w:cs="Times New Roman"/>
          <w:sz w:val="21"/>
          <w:szCs w:val="21"/>
          <w:spacing w:val="-6"/>
        </w:rPr>
        <w:t>x2201</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6"/>
        </w:rPr>
        <w:t>索引数据为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6"/>
        </w:rPr>
        <w:t>1~127</w:t>
      </w:r>
      <w:r>
        <w:rPr>
          <w:rFonts w:ascii="SimSun" w:hAnsi="SimSun" w:eastAsia="SimSun" w:cs="SimSun"/>
          <w:sz w:val="21"/>
          <w:szCs w:val="21"/>
        </w:rPr>
        <w:t>范围内的值时，通讯控制方式和数字</w:t>
      </w:r>
      <w:r>
        <w:rPr>
          <w:rFonts w:ascii="Times New Roman" w:hAnsi="Times New Roman" w:eastAsia="Times New Roman" w:cs="Times New Roman"/>
          <w:sz w:val="21"/>
          <w:szCs w:val="21"/>
        </w:rPr>
        <w:t>/</w:t>
      </w:r>
      <w:r>
        <w:rPr>
          <w:rFonts w:ascii="SimSun" w:hAnsi="SimSun" w:eastAsia="SimSun" w:cs="SimSun"/>
          <w:sz w:val="21"/>
          <w:szCs w:val="21"/>
        </w:rPr>
        <w:t>模拟信号控制方式的</w:t>
      </w:r>
      <w:r>
        <w:rPr>
          <w:rFonts w:ascii="Times New Roman" w:hAnsi="Times New Roman" w:eastAsia="Times New Roman" w:cs="Times New Roman"/>
          <w:sz w:val="21"/>
          <w:szCs w:val="21"/>
        </w:rPr>
        <w:t>CAN </w:t>
      </w:r>
      <w:r>
        <w:rPr>
          <w:rFonts w:ascii="SimSun" w:hAnsi="SimSun" w:eastAsia="SimSun" w:cs="SimSun"/>
          <w:sz w:val="21"/>
          <w:szCs w:val="21"/>
        </w:rPr>
        <w:t>节点</w:t>
      </w:r>
      <w:r>
        <w:rPr>
          <w:rFonts w:ascii="SimSun" w:hAnsi="SimSun" w:eastAsia="SimSun" w:cs="SimSun"/>
          <w:sz w:val="21"/>
          <w:szCs w:val="21"/>
          <w:spacing w:val="-33"/>
        </w:rPr>
        <w:t xml:space="preserve"> </w:t>
      </w:r>
      <w:r>
        <w:rPr>
          <w:rFonts w:ascii="Times New Roman" w:hAnsi="Times New Roman" w:eastAsia="Times New Roman" w:cs="Times New Roman"/>
          <w:sz w:val="21"/>
          <w:szCs w:val="21"/>
        </w:rPr>
        <w:t>ID </w:t>
      </w:r>
      <w:r>
        <w:rPr>
          <w:rFonts w:ascii="SimSun" w:hAnsi="SimSun" w:eastAsia="SimSun" w:cs="SimSun"/>
          <w:sz w:val="21"/>
          <w:szCs w:val="21"/>
        </w:rPr>
        <w:t>均由为该值。</w:t>
      </w:r>
    </w:p>
    <w:p>
      <w:pPr>
        <w:ind w:left="172" w:right="123" w:firstLine="419"/>
        <w:spacing w:before="1" w:line="271" w:lineRule="auto"/>
        <w:rPr>
          <w:rFonts w:ascii="SimSun" w:hAnsi="SimSun" w:eastAsia="SimSun" w:cs="SimSun"/>
          <w:sz w:val="21"/>
          <w:szCs w:val="21"/>
        </w:rPr>
      </w:pPr>
      <w:r>
        <w:rPr>
          <w:rFonts w:ascii="Times New Roman" w:hAnsi="Times New Roman" w:eastAsia="Times New Roman" w:cs="Times New Roman"/>
          <w:sz w:val="21"/>
          <w:szCs w:val="21"/>
          <w:spacing w:val="-2"/>
        </w:rPr>
        <w:t>CAN </w:t>
      </w:r>
      <w:r>
        <w:rPr>
          <w:rFonts w:ascii="SimSun" w:hAnsi="SimSun" w:eastAsia="SimSun" w:cs="SimSun"/>
          <w:sz w:val="21"/>
          <w:szCs w:val="21"/>
          <w:spacing w:val="-2"/>
        </w:rPr>
        <w:t>波特率可通过</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2"/>
        </w:rPr>
        <w:t>0x0122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寄存器或对象字典</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0x2202 </w:t>
      </w:r>
      <w:r>
        <w:rPr>
          <w:rFonts w:ascii="SimSun" w:hAnsi="SimSun" w:eastAsia="SimSun" w:cs="SimSun"/>
          <w:sz w:val="21"/>
          <w:szCs w:val="21"/>
          <w:spacing w:val="-2"/>
        </w:rPr>
        <w:t>索引配置。默认值为</w:t>
      </w:r>
      <w:r>
        <w:rPr>
          <w:rFonts w:ascii="Times New Roman" w:hAnsi="Times New Roman" w:eastAsia="Times New Roman" w:cs="Times New Roman"/>
          <w:sz w:val="21"/>
          <w:szCs w:val="21"/>
          <w:spacing w:val="-2"/>
        </w:rPr>
        <w:t>500kbps</w:t>
      </w:r>
      <w:r>
        <w:rPr>
          <w:rFonts w:ascii="SimSun" w:hAnsi="SimSun" w:eastAsia="SimSun" w:cs="SimSun"/>
          <w:sz w:val="21"/>
          <w:szCs w:val="21"/>
          <w:spacing w:val="-2"/>
        </w:rPr>
        <w:t>，可</w:t>
      </w:r>
      <w:r>
        <w:rPr>
          <w:rFonts w:ascii="SimSun" w:hAnsi="SimSun" w:eastAsia="SimSun" w:cs="SimSun"/>
          <w:sz w:val="21"/>
          <w:szCs w:val="21"/>
          <w:spacing w:val="-2"/>
        </w:rPr>
        <w:t>配置范围为</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2"/>
        </w:rPr>
        <w:t>10kbps~1Mbps</w:t>
      </w:r>
      <w:r>
        <w:rPr>
          <w:rFonts w:ascii="SimSun" w:hAnsi="SimSun" w:eastAsia="SimSun" w:cs="SimSun"/>
          <w:sz w:val="21"/>
          <w:szCs w:val="21"/>
          <w:spacing w:val="-2"/>
        </w:rPr>
        <w:t>。</w:t>
      </w:r>
    </w:p>
    <w:p>
      <w:pPr>
        <w:pStyle w:val="BodyText"/>
        <w:ind w:left="172" w:right="112" w:firstLine="421"/>
        <w:spacing w:before="38" w:line="265" w:lineRule="auto"/>
        <w:jc w:val="both"/>
        <w:rPr>
          <w:rFonts w:ascii="SimSun" w:hAnsi="SimSun" w:eastAsia="SimSun" w:cs="SimSun"/>
          <w:sz w:val="21"/>
          <w:szCs w:val="21"/>
        </w:rPr>
      </w:pPr>
      <w:r>
        <w:rPr>
          <w:rFonts w:ascii="SimSun" w:hAnsi="SimSun" w:eastAsia="SimSun" w:cs="SimSun"/>
          <w:sz w:val="21"/>
          <w:szCs w:val="21"/>
          <w:spacing w:val="-3"/>
        </w:rPr>
        <w:t>我们可通过配置</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3"/>
        </w:rPr>
        <w:t>0x0120</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寄存器值为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1 </w:t>
      </w:r>
      <w:r>
        <w:rPr>
          <w:rFonts w:ascii="SimSun" w:hAnsi="SimSun" w:eastAsia="SimSun" w:cs="SimSun"/>
          <w:sz w:val="21"/>
          <w:szCs w:val="21"/>
          <w:spacing w:val="-3"/>
        </w:rPr>
        <w:t>来启用</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CANOpen </w:t>
      </w:r>
      <w:r>
        <w:rPr>
          <w:rFonts w:ascii="SimSun" w:hAnsi="SimSun" w:eastAsia="SimSun" w:cs="SimSun"/>
          <w:sz w:val="21"/>
          <w:szCs w:val="21"/>
          <w:spacing w:val="-3"/>
        </w:rPr>
        <w:t>协议；通过配置</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0x0128</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寄存器</w:t>
      </w:r>
      <w:r>
        <w:rPr>
          <w:rFonts w:ascii="SimSun" w:hAnsi="SimSun" w:eastAsia="SimSun" w:cs="SimSun"/>
          <w:sz w:val="21"/>
          <w:szCs w:val="21"/>
          <w:spacing w:val="-4"/>
        </w:rPr>
        <w:t>值为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4"/>
        </w:rPr>
        <w:t>1 </w:t>
      </w:r>
      <w:r>
        <w:rPr>
          <w:rFonts w:ascii="SimSun" w:hAnsi="SimSun" w:eastAsia="SimSun" w:cs="SimSun"/>
          <w:sz w:val="21"/>
          <w:szCs w:val="21"/>
          <w:spacing w:val="-4"/>
        </w:rPr>
        <w:t>来启用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CANopen  </w:t>
      </w:r>
      <w:r>
        <w:rPr>
          <w:rFonts w:ascii="SimSun" w:hAnsi="SimSun" w:eastAsia="SimSun" w:cs="SimSun"/>
          <w:sz w:val="21"/>
          <w:szCs w:val="21"/>
          <w:spacing w:val="-4"/>
        </w:rPr>
        <w:t>自启动（驱动器上电节点初始化后将直接进入</w:t>
      </w:r>
      <w:r>
        <w:rPr>
          <w:rFonts w:ascii="SimSun" w:hAnsi="SimSun" w:eastAsia="SimSun" w:cs="SimSun"/>
          <w:sz w:val="21"/>
          <w:szCs w:val="21"/>
          <w:spacing w:val="-34"/>
        </w:rPr>
        <w:t xml:space="preserve"> </w:t>
      </w:r>
      <w:r>
        <w:rPr>
          <w:sz w:val="18"/>
          <w:szCs w:val="18"/>
          <w:spacing w:val="-4"/>
        </w:rPr>
        <w:t>Operational </w:t>
      </w:r>
      <w:r>
        <w:rPr>
          <w:rFonts w:ascii="SimSun" w:hAnsi="SimSun" w:eastAsia="SimSun" w:cs="SimSun"/>
          <w:sz w:val="18"/>
          <w:szCs w:val="18"/>
          <w:spacing w:val="-4"/>
        </w:rPr>
        <w:t>状态</w:t>
      </w:r>
      <w:r>
        <w:rPr>
          <w:rFonts w:ascii="SimSun" w:hAnsi="SimSun" w:eastAsia="SimSun" w:cs="SimSun"/>
          <w:sz w:val="18"/>
          <w:szCs w:val="18"/>
          <w:spacing w:val="-7"/>
        </w:rPr>
        <w:t>）</w:t>
      </w:r>
      <w:r>
        <w:rPr>
          <w:rFonts w:ascii="SimSun" w:hAnsi="SimSun" w:eastAsia="SimSun" w:cs="SimSun"/>
          <w:sz w:val="21"/>
          <w:szCs w:val="21"/>
          <w:spacing w:val="-7"/>
        </w:rPr>
        <w:t>；</w:t>
      </w:r>
      <w:r>
        <w:rPr>
          <w:rFonts w:ascii="SimSun" w:hAnsi="SimSun" w:eastAsia="SimSun" w:cs="SimSun"/>
          <w:sz w:val="21"/>
          <w:szCs w:val="21"/>
          <w:spacing w:val="-4"/>
        </w:rPr>
        <w:t>通</w:t>
      </w:r>
      <w:r>
        <w:rPr>
          <w:rFonts w:ascii="SimSun" w:hAnsi="SimSun" w:eastAsia="SimSun" w:cs="SimSun"/>
          <w:sz w:val="21"/>
          <w:szCs w:val="21"/>
          <w:spacing w:val="-2"/>
        </w:rPr>
        <w:t>过</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2"/>
        </w:rPr>
        <w:t>0x0129</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2"/>
        </w:rPr>
        <w:t>寄存器或基本对象字典的</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0x1017 </w:t>
      </w:r>
      <w:r>
        <w:rPr>
          <w:rFonts w:ascii="SimSun" w:hAnsi="SimSun" w:eastAsia="SimSun" w:cs="SimSun"/>
          <w:sz w:val="21"/>
          <w:szCs w:val="21"/>
          <w:spacing w:val="-2"/>
        </w:rPr>
        <w:t>索引来配置心跳周期。</w:t>
      </w:r>
    </w:p>
    <w:p>
      <w:pPr>
        <w:ind w:left="171" w:right="73" w:firstLine="433"/>
        <w:spacing w:before="1" w:line="271" w:lineRule="auto"/>
        <w:rPr>
          <w:rFonts w:ascii="SimSun" w:hAnsi="SimSun" w:eastAsia="SimSun" w:cs="SimSun"/>
          <w:sz w:val="21"/>
          <w:szCs w:val="21"/>
        </w:rPr>
      </w:pPr>
      <w:r>
        <w:rPr>
          <w:rFonts w:ascii="SimSun" w:hAnsi="SimSun" w:eastAsia="SimSun" w:cs="SimSun"/>
          <w:sz w:val="21"/>
          <w:szCs w:val="21"/>
          <w:spacing w:val="-1"/>
        </w:rPr>
        <w:t>当拨码开关第</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1"/>
        </w:rPr>
        <w:t>1~8 </w:t>
      </w:r>
      <w:r>
        <w:rPr>
          <w:rFonts w:ascii="SimSun" w:hAnsi="SimSun" w:eastAsia="SimSun" w:cs="SimSun"/>
          <w:sz w:val="21"/>
          <w:szCs w:val="21"/>
          <w:spacing w:val="-1"/>
        </w:rPr>
        <w:t>位全为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1"/>
        </w:rPr>
        <w:t>时，通讯参数为默</w:t>
      </w:r>
      <w:r>
        <w:rPr>
          <w:rFonts w:ascii="SimSun" w:hAnsi="SimSun" w:eastAsia="SimSun" w:cs="SimSun"/>
          <w:sz w:val="21"/>
          <w:szCs w:val="21"/>
          <w:spacing w:val="-2"/>
        </w:rPr>
        <w:t>认通讯参数，</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波特率为</w:t>
      </w:r>
      <w:r>
        <w:rPr>
          <w:rFonts w:ascii="Times New Roman" w:hAnsi="Times New Roman" w:eastAsia="Times New Roman" w:cs="Times New Roman"/>
          <w:sz w:val="21"/>
          <w:szCs w:val="21"/>
          <w:spacing w:val="-2"/>
        </w:rPr>
        <w:t>500kbps</w:t>
      </w:r>
      <w:r>
        <w:rPr>
          <w:rFonts w:ascii="SimSun" w:hAnsi="SimSun" w:eastAsia="SimSun" w:cs="SimSun"/>
          <w:sz w:val="21"/>
          <w:szCs w:val="21"/>
          <w:spacing w:val="-2"/>
        </w:rPr>
        <w:t>，</w:t>
      </w:r>
      <w:r>
        <w:rPr>
          <w:rFonts w:ascii="SimSun" w:hAnsi="SimSun" w:eastAsia="SimSun" w:cs="SimSun"/>
          <w:sz w:val="21"/>
          <w:szCs w:val="21"/>
        </w:rPr>
        <w:t xml:space="preserve"> </w:t>
      </w:r>
      <w:r>
        <w:rPr>
          <w:rFonts w:ascii="Times New Roman" w:hAnsi="Times New Roman" w:eastAsia="Times New Roman" w:cs="Times New Roman"/>
          <w:sz w:val="21"/>
          <w:szCs w:val="21"/>
          <w:spacing w:val="-3"/>
        </w:rPr>
        <w:t>CAN </w:t>
      </w:r>
      <w:r>
        <w:rPr>
          <w:rFonts w:ascii="SimSun" w:hAnsi="SimSun" w:eastAsia="SimSun" w:cs="SimSun"/>
          <w:sz w:val="21"/>
          <w:szCs w:val="21"/>
          <w:spacing w:val="-3"/>
        </w:rPr>
        <w:t>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ID </w:t>
      </w:r>
      <w:r>
        <w:rPr>
          <w:rFonts w:ascii="SimSun" w:hAnsi="SimSun" w:eastAsia="SimSun" w:cs="SimSun"/>
          <w:sz w:val="21"/>
          <w:szCs w:val="21"/>
          <w:spacing w:val="-3"/>
        </w:rPr>
        <w:t>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0x01</w:t>
      </w:r>
      <w:r>
        <w:rPr>
          <w:rFonts w:ascii="SimSun" w:hAnsi="SimSun" w:eastAsia="SimSun" w:cs="SimSun"/>
          <w:sz w:val="21"/>
          <w:szCs w:val="21"/>
          <w:spacing w:val="-3"/>
        </w:rPr>
        <w:t>，此时不支持</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CANopen </w:t>
      </w:r>
      <w:r>
        <w:rPr>
          <w:rFonts w:ascii="SimSun" w:hAnsi="SimSun" w:eastAsia="SimSun" w:cs="SimSun"/>
          <w:sz w:val="21"/>
          <w:szCs w:val="21"/>
          <w:spacing w:val="-3"/>
        </w:rPr>
        <w:t>通讯协议（即使</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0x0120</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3"/>
        </w:rPr>
        <w:t>寄存器值配置为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p>
    <w:p>
      <w:pPr>
        <w:pStyle w:val="BodyText"/>
        <w:ind w:left="595"/>
        <w:spacing w:before="315" w:line="229" w:lineRule="auto"/>
        <w:outlineLvl w:val="1"/>
        <w:rPr>
          <w:rFonts w:ascii="SimHei" w:hAnsi="SimHei" w:eastAsia="SimHei" w:cs="SimHei"/>
          <w:sz w:val="27"/>
          <w:szCs w:val="27"/>
        </w:rPr>
      </w:pPr>
      <w:bookmarkStart w:name="bookmark117" w:id="168"/>
      <w:bookmarkEnd w:id="168"/>
      <w:r>
        <w:rPr>
          <w:sz w:val="27"/>
          <w:szCs w:val="27"/>
          <w:b/>
          <w:bCs/>
          <w:spacing w:val="5"/>
        </w:rPr>
        <w:t>6.2 </w:t>
      </w:r>
      <w:r>
        <w:rPr>
          <w:sz w:val="27"/>
          <w:szCs w:val="27"/>
          <w:b/>
          <w:bCs/>
        </w:rPr>
        <w:t>CAN</w:t>
      </w:r>
      <w:r>
        <w:rPr>
          <w:sz w:val="27"/>
          <w:szCs w:val="27"/>
          <w:b/>
          <w:bCs/>
          <w:spacing w:val="12"/>
        </w:rPr>
        <w:t xml:space="preserve"> </w:t>
      </w:r>
      <w:r>
        <w:rPr>
          <w:rFonts w:ascii="SimHei" w:hAnsi="SimHei" w:eastAsia="SimHei" w:cs="SimHei"/>
          <w:sz w:val="27"/>
          <w:szCs w:val="27"/>
          <w:b/>
          <w:bCs/>
          <w:spacing w:val="5"/>
        </w:rPr>
        <w:t>消息语法</w:t>
      </w:r>
    </w:p>
    <w:p>
      <w:pPr>
        <w:ind w:left="188"/>
        <w:spacing w:before="293" w:line="276" w:lineRule="exact"/>
        <w:rPr>
          <w:rFonts w:ascii="SimSun" w:hAnsi="SimSun" w:eastAsia="SimSun" w:cs="SimSun"/>
          <w:sz w:val="21"/>
          <w:szCs w:val="21"/>
        </w:rPr>
      </w:pPr>
      <w:r>
        <w:rPr>
          <w:rFonts w:ascii="Times New Roman" w:hAnsi="Times New Roman" w:eastAsia="Times New Roman" w:cs="Times New Roman"/>
          <w:sz w:val="21"/>
          <w:szCs w:val="21"/>
          <w:spacing w:val="-3"/>
          <w:position w:val="1"/>
        </w:rPr>
        <w:t>1.</w:t>
      </w:r>
      <w:r>
        <w:rPr>
          <w:rFonts w:ascii="Times New Roman" w:hAnsi="Times New Roman" w:eastAsia="Times New Roman" w:cs="Times New Roman"/>
          <w:sz w:val="21"/>
          <w:szCs w:val="21"/>
          <w:spacing w:val="19"/>
          <w:position w:val="1"/>
        </w:rPr>
        <w:t xml:space="preserve">  </w:t>
      </w:r>
      <w:r>
        <w:rPr>
          <w:rFonts w:ascii="SimSun" w:hAnsi="SimSun" w:eastAsia="SimSun" w:cs="SimSun"/>
          <w:sz w:val="21"/>
          <w:szCs w:val="21"/>
          <w:spacing w:val="-3"/>
          <w:position w:val="1"/>
        </w:rPr>
        <w:t>主站</w:t>
      </w:r>
      <w:r>
        <w:rPr>
          <w:rFonts w:ascii="Times New Roman" w:hAnsi="Times New Roman" w:eastAsia="Times New Roman" w:cs="Times New Roman"/>
          <w:sz w:val="21"/>
          <w:szCs w:val="21"/>
          <w:spacing w:val="-3"/>
          <w:position w:val="1"/>
        </w:rPr>
        <w:t>/</w:t>
      </w:r>
      <w:r>
        <w:rPr>
          <w:rFonts w:ascii="SimSun" w:hAnsi="SimSun" w:eastAsia="SimSun" w:cs="SimSun"/>
          <w:sz w:val="21"/>
          <w:szCs w:val="21"/>
          <w:spacing w:val="-3"/>
          <w:position w:val="1"/>
        </w:rPr>
        <w:t>客户端发送消息格式</w:t>
      </w:r>
    </w:p>
    <w:p>
      <w:pPr>
        <w:ind w:left="175" w:right="121" w:firstLine="415"/>
        <w:spacing w:before="68" w:line="252" w:lineRule="auto"/>
        <w:rPr>
          <w:rFonts w:ascii="SimSun" w:hAnsi="SimSun" w:eastAsia="SimSun" w:cs="SimSun"/>
          <w:sz w:val="21"/>
          <w:szCs w:val="21"/>
        </w:rPr>
      </w:pPr>
      <w:r>
        <w:rPr>
          <w:rFonts w:ascii="SimSun" w:hAnsi="SimSun" w:eastAsia="SimSun" w:cs="SimSun"/>
          <w:sz w:val="21"/>
          <w:szCs w:val="21"/>
          <w:spacing w:val="-2"/>
        </w:rPr>
        <w:t>在</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RS485/CAN </w:t>
      </w:r>
      <w:r>
        <w:rPr>
          <w:rFonts w:ascii="SimSun" w:hAnsi="SimSun" w:eastAsia="SimSun" w:cs="SimSun"/>
          <w:sz w:val="21"/>
          <w:szCs w:val="21"/>
          <w:spacing w:val="-2"/>
        </w:rPr>
        <w:t>通讯模式或</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CANopen </w:t>
      </w:r>
      <w:r>
        <w:rPr>
          <w:rFonts w:ascii="SimSun" w:hAnsi="SimSun" w:eastAsia="SimSun" w:cs="SimSun"/>
          <w:sz w:val="21"/>
          <w:szCs w:val="21"/>
          <w:spacing w:val="-2"/>
        </w:rPr>
        <w:t>通讯模式，我们可通过如下</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消息格式（对应</w:t>
      </w:r>
      <w:r>
        <w:rPr>
          <w:rFonts w:ascii="SimSun" w:hAnsi="SimSun" w:eastAsia="SimSun" w:cs="SimSun"/>
          <w:sz w:val="21"/>
          <w:szCs w:val="21"/>
          <w:spacing w:val="-2"/>
        </w:rPr>
        <w:t>于</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2"/>
        </w:rPr>
        <w:t>CANopen</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的</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2"/>
        </w:rPr>
        <w:t>SDO </w:t>
      </w:r>
      <w:r>
        <w:rPr>
          <w:rFonts w:ascii="SimSun" w:hAnsi="SimSun" w:eastAsia="SimSun" w:cs="SimSun"/>
          <w:sz w:val="21"/>
          <w:szCs w:val="21"/>
          <w:spacing w:val="-2"/>
        </w:rPr>
        <w:t>加速传送报文）来访问对象字典，对象字典定义见</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6.6 </w:t>
      </w:r>
      <w:r>
        <w:rPr>
          <w:rFonts w:ascii="SimSun" w:hAnsi="SimSun" w:eastAsia="SimSun" w:cs="SimSun"/>
          <w:sz w:val="21"/>
          <w:szCs w:val="21"/>
          <w:spacing w:val="-2"/>
        </w:rPr>
        <w:t>节。</w:t>
      </w:r>
    </w:p>
    <w:tbl>
      <w:tblPr>
        <w:tblStyle w:val="TableNormal"/>
        <w:tblW w:w="8532" w:type="dxa"/>
        <w:tblInd w:w="5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42"/>
        <w:gridCol w:w="1656"/>
        <w:gridCol w:w="1386"/>
        <w:gridCol w:w="1657"/>
        <w:gridCol w:w="1391"/>
      </w:tblGrid>
      <w:tr>
        <w:trPr>
          <w:trHeight w:val="402" w:hRule="atLeast"/>
        </w:trPr>
        <w:tc>
          <w:tcPr>
            <w:shd w:val="clear" w:fill="E0E0E0"/>
            <w:tcW w:w="2442" w:type="dxa"/>
            <w:vAlign w:val="top"/>
          </w:tcPr>
          <w:p>
            <w:pPr>
              <w:pStyle w:val="TableText"/>
              <w:ind w:left="739"/>
              <w:spacing w:before="119"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1656" w:type="dxa"/>
            <w:vAlign w:val="top"/>
          </w:tcPr>
          <w:p>
            <w:pPr>
              <w:pStyle w:val="TableText"/>
              <w:ind w:left="398"/>
              <w:spacing w:before="119" w:line="220" w:lineRule="auto"/>
              <w:rPr>
                <w:rFonts w:ascii="Arial" w:hAnsi="Arial" w:eastAsia="Arial" w:cs="Arial"/>
                <w:sz w:val="18"/>
                <w:szCs w:val="18"/>
              </w:rPr>
            </w:pPr>
            <w:r>
              <w:rPr>
                <w:sz w:val="18"/>
                <w:szCs w:val="18"/>
                <w:b/>
                <w:bCs/>
                <w:spacing w:val="-3"/>
              </w:rPr>
              <w:t>数据字节</w:t>
            </w:r>
            <w:r>
              <w:rPr>
                <w:sz w:val="18"/>
                <w:szCs w:val="18"/>
                <w:spacing w:val="-36"/>
              </w:rPr>
              <w:t xml:space="preserve"> </w:t>
            </w:r>
            <w:r>
              <w:rPr>
                <w:rFonts w:ascii="Arial" w:hAnsi="Arial" w:eastAsia="Arial" w:cs="Arial"/>
                <w:sz w:val="18"/>
                <w:szCs w:val="18"/>
                <w:b/>
                <w:bCs/>
                <w:spacing w:val="-3"/>
              </w:rPr>
              <w:t>0</w:t>
            </w:r>
          </w:p>
        </w:tc>
        <w:tc>
          <w:tcPr>
            <w:shd w:val="clear" w:fill="E0E0E0"/>
            <w:tcW w:w="1386" w:type="dxa"/>
            <w:vAlign w:val="top"/>
          </w:tcPr>
          <w:p>
            <w:pPr>
              <w:pStyle w:val="TableText"/>
              <w:ind w:left="184"/>
              <w:spacing w:before="119" w:line="220" w:lineRule="auto"/>
              <w:rPr>
                <w:rFonts w:ascii="Arial" w:hAnsi="Arial" w:eastAsia="Arial" w:cs="Arial"/>
                <w:sz w:val="18"/>
                <w:szCs w:val="18"/>
              </w:rPr>
            </w:pPr>
            <w:r>
              <w:rPr>
                <w:sz w:val="18"/>
                <w:szCs w:val="18"/>
                <w:b/>
                <w:bCs/>
                <w:spacing w:val="-5"/>
              </w:rPr>
              <w:t>数据字节</w:t>
            </w:r>
            <w:r>
              <w:rPr>
                <w:sz w:val="18"/>
                <w:szCs w:val="18"/>
                <w:spacing w:val="-24"/>
              </w:rPr>
              <w:t xml:space="preserve"> </w:t>
            </w:r>
            <w:r>
              <w:rPr>
                <w:rFonts w:ascii="Arial" w:hAnsi="Arial" w:eastAsia="Arial" w:cs="Arial"/>
                <w:sz w:val="18"/>
                <w:szCs w:val="18"/>
                <w:b/>
                <w:bCs/>
                <w:spacing w:val="-5"/>
              </w:rPr>
              <w:t>1-2</w:t>
            </w:r>
          </w:p>
        </w:tc>
        <w:tc>
          <w:tcPr>
            <w:shd w:val="clear" w:fill="E0E0E0"/>
            <w:tcW w:w="1657" w:type="dxa"/>
            <w:vAlign w:val="top"/>
          </w:tcPr>
          <w:p>
            <w:pPr>
              <w:pStyle w:val="TableText"/>
              <w:ind w:left="401"/>
              <w:spacing w:before="119" w:line="220" w:lineRule="auto"/>
              <w:rPr>
                <w:rFonts w:ascii="Arial" w:hAnsi="Arial" w:eastAsia="Arial" w:cs="Arial"/>
                <w:sz w:val="18"/>
                <w:szCs w:val="18"/>
              </w:rPr>
            </w:pPr>
            <w:r>
              <w:rPr>
                <w:sz w:val="18"/>
                <w:szCs w:val="18"/>
                <w:b/>
                <w:bCs/>
                <w:spacing w:val="-3"/>
              </w:rPr>
              <w:t>数据字节</w:t>
            </w:r>
            <w:r>
              <w:rPr>
                <w:sz w:val="18"/>
                <w:szCs w:val="18"/>
                <w:spacing w:val="-36"/>
              </w:rPr>
              <w:t xml:space="preserve"> </w:t>
            </w:r>
            <w:r>
              <w:rPr>
                <w:rFonts w:ascii="Arial" w:hAnsi="Arial" w:eastAsia="Arial" w:cs="Arial"/>
                <w:sz w:val="18"/>
                <w:szCs w:val="18"/>
                <w:b/>
                <w:bCs/>
                <w:spacing w:val="-3"/>
              </w:rPr>
              <w:t>3</w:t>
            </w:r>
          </w:p>
        </w:tc>
        <w:tc>
          <w:tcPr>
            <w:shd w:val="clear" w:fill="E0E0E0"/>
            <w:tcW w:w="1391" w:type="dxa"/>
            <w:vAlign w:val="top"/>
          </w:tcPr>
          <w:p>
            <w:pPr>
              <w:pStyle w:val="TableText"/>
              <w:ind w:left="186"/>
              <w:spacing w:before="119" w:line="220" w:lineRule="auto"/>
              <w:rPr>
                <w:rFonts w:ascii="Arial" w:hAnsi="Arial" w:eastAsia="Arial" w:cs="Arial"/>
                <w:sz w:val="18"/>
                <w:szCs w:val="18"/>
              </w:rPr>
            </w:pPr>
            <w:r>
              <w:rPr>
                <w:sz w:val="18"/>
                <w:szCs w:val="18"/>
                <w:b/>
                <w:bCs/>
                <w:spacing w:val="-3"/>
              </w:rPr>
              <w:t>数据字节</w:t>
            </w:r>
            <w:r>
              <w:rPr>
                <w:sz w:val="18"/>
                <w:szCs w:val="18"/>
                <w:spacing w:val="-38"/>
              </w:rPr>
              <w:t xml:space="preserve"> </w:t>
            </w:r>
            <w:r>
              <w:rPr>
                <w:rFonts w:ascii="Arial" w:hAnsi="Arial" w:eastAsia="Arial" w:cs="Arial"/>
                <w:sz w:val="18"/>
                <w:szCs w:val="18"/>
                <w:b/>
                <w:bCs/>
                <w:spacing w:val="-3"/>
              </w:rPr>
              <w:t>4-7</w:t>
            </w:r>
          </w:p>
        </w:tc>
      </w:tr>
      <w:tr>
        <w:trPr>
          <w:trHeight w:val="404" w:hRule="atLeast"/>
        </w:trPr>
        <w:tc>
          <w:tcPr>
            <w:tcW w:w="2442" w:type="dxa"/>
            <w:vAlign w:val="top"/>
          </w:tcPr>
          <w:p>
            <w:pPr>
              <w:pStyle w:val="TableText"/>
              <w:ind w:left="651"/>
              <w:spacing w:before="118"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0x600+</w:t>
            </w:r>
            <w:r>
              <w:rPr>
                <w:sz w:val="18"/>
                <w:szCs w:val="18"/>
                <w:spacing w:val="-1"/>
              </w:rPr>
              <w:t>节点</w:t>
            </w:r>
            <w:r>
              <w:rPr>
                <w:sz w:val="18"/>
                <w:szCs w:val="18"/>
                <w:spacing w:val="-40"/>
              </w:rPr>
              <w:t xml:space="preserve"> </w:t>
            </w:r>
            <w:r>
              <w:rPr>
                <w:rFonts w:ascii="Times New Roman" w:hAnsi="Times New Roman" w:eastAsia="Times New Roman" w:cs="Times New Roman"/>
                <w:sz w:val="18"/>
                <w:szCs w:val="18"/>
                <w:spacing w:val="-1"/>
              </w:rPr>
              <w:t>ID</w:t>
            </w:r>
          </w:p>
        </w:tc>
        <w:tc>
          <w:tcPr>
            <w:tcW w:w="1656" w:type="dxa"/>
            <w:vAlign w:val="top"/>
          </w:tcPr>
          <w:p>
            <w:pPr>
              <w:pStyle w:val="TableText"/>
              <w:ind w:left="650"/>
              <w:spacing w:before="118" w:line="220" w:lineRule="auto"/>
              <w:rPr>
                <w:sz w:val="18"/>
                <w:szCs w:val="18"/>
              </w:rPr>
            </w:pPr>
            <w:r>
              <w:rPr>
                <w:sz w:val="18"/>
                <w:szCs w:val="18"/>
                <w:spacing w:val="-2"/>
              </w:rPr>
              <w:t>命令</w:t>
            </w:r>
          </w:p>
        </w:tc>
        <w:tc>
          <w:tcPr>
            <w:tcW w:w="1386" w:type="dxa"/>
            <w:vAlign w:val="top"/>
          </w:tcPr>
          <w:p>
            <w:pPr>
              <w:pStyle w:val="TableText"/>
              <w:ind w:left="430"/>
              <w:spacing w:before="118" w:line="221" w:lineRule="auto"/>
              <w:rPr>
                <w:sz w:val="18"/>
                <w:szCs w:val="18"/>
              </w:rPr>
            </w:pPr>
            <w:r>
              <w:rPr>
                <w:sz w:val="18"/>
                <w:szCs w:val="18"/>
                <w:spacing w:val="-3"/>
              </w:rPr>
              <w:t>索引号</w:t>
            </w:r>
          </w:p>
        </w:tc>
        <w:tc>
          <w:tcPr>
            <w:tcW w:w="1657" w:type="dxa"/>
            <w:vAlign w:val="top"/>
          </w:tcPr>
          <w:p>
            <w:pPr>
              <w:pStyle w:val="TableText"/>
              <w:ind w:left="475"/>
              <w:spacing w:before="118" w:line="221" w:lineRule="auto"/>
              <w:rPr>
                <w:sz w:val="18"/>
                <w:szCs w:val="18"/>
              </w:rPr>
            </w:pPr>
            <w:r>
              <w:rPr>
                <w:sz w:val="18"/>
                <w:szCs w:val="18"/>
                <w:spacing w:val="-2"/>
              </w:rPr>
              <w:t>子索引号</w:t>
            </w:r>
          </w:p>
        </w:tc>
        <w:tc>
          <w:tcPr>
            <w:tcW w:w="1391" w:type="dxa"/>
            <w:vAlign w:val="top"/>
          </w:tcPr>
          <w:p>
            <w:pPr>
              <w:pStyle w:val="TableText"/>
              <w:ind w:left="520"/>
              <w:spacing w:before="118" w:line="220" w:lineRule="auto"/>
              <w:rPr>
                <w:sz w:val="18"/>
                <w:szCs w:val="18"/>
              </w:rPr>
            </w:pPr>
            <w:r>
              <w:rPr>
                <w:sz w:val="18"/>
                <w:szCs w:val="18"/>
                <w:spacing w:val="-3"/>
              </w:rPr>
              <w:t>数据</w:t>
            </w:r>
          </w:p>
        </w:tc>
      </w:tr>
    </w:tbl>
    <w:p>
      <w:pPr>
        <w:ind w:left="172"/>
        <w:spacing w:before="128" w:line="220" w:lineRule="auto"/>
        <w:rPr>
          <w:rFonts w:ascii="SimSun" w:hAnsi="SimSun" w:eastAsia="SimSun" w:cs="SimSun"/>
          <w:sz w:val="21"/>
          <w:szCs w:val="21"/>
        </w:rPr>
      </w:pPr>
      <w:r>
        <w:rPr>
          <w:rFonts w:ascii="Times New Roman" w:hAnsi="Times New Roman" w:eastAsia="Times New Roman" w:cs="Times New Roman"/>
          <w:sz w:val="21"/>
          <w:szCs w:val="21"/>
          <w:b/>
          <w:bCs/>
        </w:rPr>
        <w:t>CAN </w:t>
      </w:r>
      <w:r>
        <w:rPr>
          <w:rFonts w:ascii="SimSun" w:hAnsi="SimSun" w:eastAsia="SimSun" w:cs="SimSun"/>
          <w:sz w:val="21"/>
          <w:szCs w:val="21"/>
          <w:b/>
          <w:bCs/>
        </w:rPr>
        <w:t>标识符第</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rPr>
        <w:t>0~6 </w:t>
      </w:r>
      <w:r>
        <w:rPr>
          <w:rFonts w:ascii="SimSun" w:hAnsi="SimSun" w:eastAsia="SimSun" w:cs="SimSun"/>
          <w:sz w:val="21"/>
          <w:szCs w:val="21"/>
          <w:b/>
          <w:bCs/>
        </w:rPr>
        <w:t>位：</w:t>
      </w:r>
      <w:r>
        <w:rPr>
          <w:rFonts w:ascii="SimSun" w:hAnsi="SimSun" w:eastAsia="SimSun" w:cs="SimSun"/>
          <w:sz w:val="21"/>
          <w:szCs w:val="21"/>
        </w:rPr>
        <w:t>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rPr>
        <w:t>ID</w:t>
      </w:r>
      <w:r>
        <w:rPr>
          <w:rFonts w:ascii="SimSun" w:hAnsi="SimSun" w:eastAsia="SimSun" w:cs="SimSun"/>
          <w:sz w:val="21"/>
          <w:szCs w:val="21"/>
        </w:rPr>
        <w:t>（</w:t>
      </w:r>
      <w:r>
        <w:rPr>
          <w:rFonts w:ascii="Times New Roman" w:hAnsi="Times New Roman" w:eastAsia="Times New Roman" w:cs="Times New Roman"/>
          <w:sz w:val="21"/>
          <w:szCs w:val="21"/>
        </w:rPr>
        <w:t>0x01~</w:t>
      </w:r>
      <w:r>
        <w:rPr>
          <w:rFonts w:ascii="Times New Roman" w:hAnsi="Times New Roman" w:eastAsia="Times New Roman" w:cs="Times New Roman"/>
          <w:sz w:val="21"/>
          <w:szCs w:val="21"/>
          <w:spacing w:val="-1"/>
        </w:rPr>
        <w:t>0x7F</w:t>
      </w:r>
      <w:r>
        <w:rPr>
          <w:rFonts w:ascii="SimSun" w:hAnsi="SimSun" w:eastAsia="SimSun" w:cs="SimSun"/>
          <w:sz w:val="21"/>
          <w:szCs w:val="21"/>
          <w:spacing w:val="-53"/>
          <w:w w:val="97"/>
        </w:rPr>
        <w:t>），</w:t>
      </w:r>
      <w:r>
        <w:rPr>
          <w:rFonts w:ascii="SimSun" w:hAnsi="SimSun" w:eastAsia="SimSun" w:cs="SimSun"/>
          <w:sz w:val="21"/>
          <w:szCs w:val="21"/>
          <w:spacing w:val="-1"/>
        </w:rPr>
        <w:t>每一个</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设备的节点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ID </w:t>
      </w:r>
      <w:r>
        <w:rPr>
          <w:rFonts w:ascii="SimSun" w:hAnsi="SimSun" w:eastAsia="SimSun" w:cs="SimSun"/>
          <w:sz w:val="21"/>
          <w:szCs w:val="21"/>
          <w:spacing w:val="-1"/>
        </w:rPr>
        <w:t>应唯一</w:t>
      </w:r>
    </w:p>
    <w:p>
      <w:pPr>
        <w:ind w:left="171" w:right="126" w:firstLine="2"/>
        <w:spacing w:before="139" w:line="276" w:lineRule="auto"/>
        <w:rPr>
          <w:rFonts w:ascii="SimSun" w:hAnsi="SimSun" w:eastAsia="SimSun" w:cs="SimSun"/>
          <w:sz w:val="21"/>
          <w:szCs w:val="21"/>
        </w:rPr>
      </w:pPr>
      <w:r>
        <w:rPr>
          <w:rFonts w:ascii="SimSun" w:hAnsi="SimSun" w:eastAsia="SimSun" w:cs="SimSun"/>
          <w:sz w:val="21"/>
          <w:szCs w:val="21"/>
          <w:b/>
          <w:bCs/>
          <w:spacing w:val="-4"/>
        </w:rPr>
        <w:t>数据字节</w:t>
      </w:r>
      <w:r>
        <w:rPr>
          <w:rFonts w:ascii="SimSun" w:hAnsi="SimSun" w:eastAsia="SimSun" w:cs="SimSun"/>
          <w:sz w:val="21"/>
          <w:szCs w:val="21"/>
          <w:spacing w:val="-22"/>
        </w:rPr>
        <w:t xml:space="preserve"> </w:t>
      </w:r>
      <w:r>
        <w:rPr>
          <w:rFonts w:ascii="Times New Roman" w:hAnsi="Times New Roman" w:eastAsia="Times New Roman" w:cs="Times New Roman"/>
          <w:sz w:val="21"/>
          <w:szCs w:val="21"/>
          <w:b/>
          <w:bCs/>
          <w:spacing w:val="-4"/>
        </w:rPr>
        <w:t>0</w:t>
      </w:r>
      <w:r>
        <w:rPr>
          <w:rFonts w:ascii="Times New Roman" w:hAnsi="Times New Roman" w:eastAsia="Times New Roman" w:cs="Times New Roman"/>
          <w:sz w:val="21"/>
          <w:szCs w:val="21"/>
          <w:b/>
          <w:bCs/>
          <w:spacing w:val="-26"/>
        </w:rPr>
        <w:t xml:space="preserve"> </w:t>
      </w:r>
      <w:r>
        <w:rPr>
          <w:rFonts w:ascii="SimSun" w:hAnsi="SimSun" w:eastAsia="SimSun" w:cs="SimSun"/>
          <w:sz w:val="21"/>
          <w:szCs w:val="21"/>
          <w:b/>
          <w:bCs/>
          <w:spacing w:val="-4"/>
        </w:rPr>
        <w:t>：</w:t>
      </w:r>
      <w:r>
        <w:rPr>
          <w:rFonts w:ascii="SimSun" w:hAnsi="SimSun" w:eastAsia="SimSun" w:cs="SimSun"/>
          <w:sz w:val="21"/>
          <w:szCs w:val="21"/>
          <w:spacing w:val="-4"/>
        </w:rPr>
        <w:t>命令字节（写 </w:t>
      </w:r>
      <w:r>
        <w:rPr>
          <w:rFonts w:ascii="Times New Roman" w:hAnsi="Times New Roman" w:eastAsia="Times New Roman" w:cs="Times New Roman"/>
          <w:sz w:val="21"/>
          <w:szCs w:val="21"/>
          <w:spacing w:val="-4"/>
        </w:rPr>
        <w:t>1~4</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4"/>
        </w:rPr>
        <w:t>字节数据的命令依次为</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4"/>
        </w:rPr>
        <w:t>0x2F</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0x2B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0x27</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0x23</w:t>
      </w:r>
      <w:r>
        <w:rPr>
          <w:rFonts w:ascii="SimSun" w:hAnsi="SimSun" w:eastAsia="SimSun" w:cs="SimSun"/>
          <w:sz w:val="21"/>
          <w:szCs w:val="21"/>
          <w:spacing w:val="-4"/>
        </w:rPr>
        <w:t>，读数据</w:t>
      </w:r>
      <w:r>
        <w:rPr>
          <w:rFonts w:ascii="SimSun" w:hAnsi="SimSun" w:eastAsia="SimSun" w:cs="SimSun"/>
          <w:sz w:val="21"/>
          <w:szCs w:val="21"/>
          <w:spacing w:val="-2"/>
        </w:rPr>
        <w:t>命令为</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0x40</w:t>
      </w:r>
      <w:r>
        <w:rPr>
          <w:rFonts w:ascii="SimSun" w:hAnsi="SimSun" w:eastAsia="SimSun" w:cs="SimSun"/>
          <w:sz w:val="21"/>
          <w:szCs w:val="21"/>
          <w:spacing w:val="-2"/>
        </w:rPr>
        <w:t>）</w:t>
      </w:r>
    </w:p>
    <w:p>
      <w:pPr>
        <w:ind w:left="173"/>
        <w:spacing w:before="75" w:line="220" w:lineRule="auto"/>
        <w:rPr>
          <w:rFonts w:ascii="SimSun" w:hAnsi="SimSun" w:eastAsia="SimSun" w:cs="SimSun"/>
          <w:sz w:val="21"/>
          <w:szCs w:val="21"/>
        </w:rPr>
      </w:pPr>
      <w:r>
        <w:rPr>
          <w:rFonts w:ascii="SimSun" w:hAnsi="SimSun" w:eastAsia="SimSun" w:cs="SimSun"/>
          <w:sz w:val="21"/>
          <w:szCs w:val="21"/>
          <w:b/>
          <w:bCs/>
          <w:spacing w:val="-3"/>
        </w:rPr>
        <w:t>数据字节</w:t>
      </w:r>
      <w:r>
        <w:rPr>
          <w:rFonts w:ascii="SimSun" w:hAnsi="SimSun" w:eastAsia="SimSun" w:cs="SimSun"/>
          <w:sz w:val="21"/>
          <w:szCs w:val="21"/>
          <w:spacing w:val="-32"/>
        </w:rPr>
        <w:t xml:space="preserve"> </w:t>
      </w:r>
      <w:r>
        <w:rPr>
          <w:rFonts w:ascii="Times New Roman" w:hAnsi="Times New Roman" w:eastAsia="Times New Roman" w:cs="Times New Roman"/>
          <w:sz w:val="21"/>
          <w:szCs w:val="21"/>
          <w:b/>
          <w:bCs/>
          <w:spacing w:val="-3"/>
        </w:rPr>
        <w:t>1-2</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3"/>
        </w:rPr>
        <w:t>：</w:t>
      </w:r>
      <w:r>
        <w:rPr>
          <w:rFonts w:ascii="SimSun" w:hAnsi="SimSun" w:eastAsia="SimSun" w:cs="SimSun"/>
          <w:sz w:val="21"/>
          <w:szCs w:val="21"/>
          <w:spacing w:val="-3"/>
        </w:rPr>
        <w:t>对象字典索引号，低字节在前</w:t>
      </w:r>
    </w:p>
    <w:p>
      <w:pPr>
        <w:ind w:left="173"/>
        <w:spacing w:before="139" w:line="220" w:lineRule="auto"/>
        <w:rPr>
          <w:rFonts w:ascii="SimSun" w:hAnsi="SimSun" w:eastAsia="SimSun" w:cs="SimSun"/>
          <w:sz w:val="21"/>
          <w:szCs w:val="21"/>
        </w:rPr>
      </w:pPr>
      <w:r>
        <w:rPr>
          <w:rFonts w:ascii="SimSun" w:hAnsi="SimSun" w:eastAsia="SimSun" w:cs="SimSun"/>
          <w:sz w:val="21"/>
          <w:szCs w:val="21"/>
          <w:b/>
          <w:bCs/>
          <w:spacing w:val="-4"/>
        </w:rPr>
        <w:t>数据字节</w:t>
      </w:r>
      <w:r>
        <w:rPr>
          <w:rFonts w:ascii="SimSun" w:hAnsi="SimSun" w:eastAsia="SimSun" w:cs="SimSun"/>
          <w:sz w:val="21"/>
          <w:szCs w:val="21"/>
          <w:spacing w:val="-40"/>
        </w:rPr>
        <w:t xml:space="preserve"> </w:t>
      </w:r>
      <w:r>
        <w:rPr>
          <w:rFonts w:ascii="Times New Roman" w:hAnsi="Times New Roman" w:eastAsia="Times New Roman" w:cs="Times New Roman"/>
          <w:sz w:val="21"/>
          <w:szCs w:val="21"/>
          <w:b/>
          <w:bCs/>
          <w:spacing w:val="-4"/>
        </w:rPr>
        <w:t>3</w:t>
      </w:r>
      <w:r>
        <w:rPr>
          <w:rFonts w:ascii="Times New Roman" w:hAnsi="Times New Roman" w:eastAsia="Times New Roman" w:cs="Times New Roman"/>
          <w:sz w:val="21"/>
          <w:szCs w:val="21"/>
          <w:b/>
          <w:bCs/>
          <w:spacing w:val="-26"/>
        </w:rPr>
        <w:t xml:space="preserve"> </w:t>
      </w:r>
      <w:r>
        <w:rPr>
          <w:rFonts w:ascii="SimSun" w:hAnsi="SimSun" w:eastAsia="SimSun" w:cs="SimSun"/>
          <w:sz w:val="21"/>
          <w:szCs w:val="21"/>
          <w:b/>
          <w:bCs/>
          <w:spacing w:val="-4"/>
        </w:rPr>
        <w:t>：</w:t>
      </w:r>
      <w:r>
        <w:rPr>
          <w:rFonts w:ascii="SimSun" w:hAnsi="SimSun" w:eastAsia="SimSun" w:cs="SimSun"/>
          <w:sz w:val="21"/>
          <w:szCs w:val="21"/>
          <w:spacing w:val="-4"/>
        </w:rPr>
        <w:t>对象字典子索引号</w:t>
      </w:r>
    </w:p>
    <w:p>
      <w:pPr>
        <w:ind w:left="171" w:right="1052" w:firstLine="2"/>
        <w:spacing w:before="141" w:line="344" w:lineRule="auto"/>
        <w:rPr>
          <w:rFonts w:ascii="SimSun" w:hAnsi="SimSun" w:eastAsia="SimSun" w:cs="SimSun"/>
          <w:sz w:val="21"/>
          <w:szCs w:val="21"/>
        </w:rPr>
      </w:pPr>
      <w:r>
        <w:rPr>
          <w:rFonts w:ascii="SimSun" w:hAnsi="SimSun" w:eastAsia="SimSun" w:cs="SimSun"/>
          <w:sz w:val="21"/>
          <w:szCs w:val="21"/>
          <w:b/>
          <w:bCs/>
          <w:spacing w:val="-1"/>
        </w:rPr>
        <w:t>数据字节</w:t>
      </w:r>
      <w:r>
        <w:rPr>
          <w:rFonts w:ascii="SimSun" w:hAnsi="SimSun" w:eastAsia="SimSun" w:cs="SimSun"/>
          <w:sz w:val="21"/>
          <w:szCs w:val="21"/>
          <w:spacing w:val="-38"/>
        </w:rPr>
        <w:t xml:space="preserve"> </w:t>
      </w:r>
      <w:r>
        <w:rPr>
          <w:rFonts w:ascii="Times New Roman" w:hAnsi="Times New Roman" w:eastAsia="Times New Roman" w:cs="Times New Roman"/>
          <w:sz w:val="21"/>
          <w:szCs w:val="21"/>
          <w:b/>
          <w:bCs/>
          <w:spacing w:val="-1"/>
        </w:rPr>
        <w:t>4-7</w:t>
      </w:r>
      <w:r>
        <w:rPr>
          <w:rFonts w:ascii="SimSun" w:hAnsi="SimSun" w:eastAsia="SimSun" w:cs="SimSun"/>
          <w:sz w:val="21"/>
          <w:szCs w:val="21"/>
          <w:b/>
          <w:bCs/>
          <w:spacing w:val="-1"/>
        </w:rPr>
        <w:t>：</w:t>
      </w:r>
      <w:r>
        <w:rPr>
          <w:rFonts w:ascii="SimSun" w:hAnsi="SimSun" w:eastAsia="SimSun" w:cs="SimSun"/>
          <w:sz w:val="21"/>
          <w:szCs w:val="21"/>
          <w:spacing w:val="-1"/>
        </w:rPr>
        <w:t>要写入的数据，低字节在前，对于每个无效字节，可用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0x00 </w:t>
      </w:r>
      <w:r>
        <w:rPr>
          <w:rFonts w:ascii="SimSun" w:hAnsi="SimSun" w:eastAsia="SimSun" w:cs="SimSun"/>
          <w:sz w:val="21"/>
          <w:szCs w:val="21"/>
          <w:spacing w:val="-1"/>
        </w:rPr>
        <w:t>填充</w:t>
      </w:r>
      <w:r>
        <w:rPr>
          <w:rFonts w:ascii="SimSun" w:hAnsi="SimSun" w:eastAsia="SimSun" w:cs="SimSun"/>
          <w:sz w:val="21"/>
          <w:szCs w:val="21"/>
          <w:spacing w:val="-3"/>
        </w:rPr>
        <w:t>命令字节与数据字节</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4-7</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3"/>
        </w:rPr>
        <w:t>中有效数据字节对应</w:t>
      </w:r>
      <w:r>
        <w:rPr>
          <w:rFonts w:ascii="SimSun" w:hAnsi="SimSun" w:eastAsia="SimSun" w:cs="SimSun"/>
          <w:sz w:val="21"/>
          <w:szCs w:val="21"/>
          <w:spacing w:val="-4"/>
        </w:rPr>
        <w:t>关系如下：</w:t>
      </w:r>
    </w:p>
    <w:p>
      <w:pPr>
        <w:spacing w:line="344" w:lineRule="auto"/>
        <w:sectPr>
          <w:footerReference w:type="default" r:id="rId494"/>
          <w:pgSz w:w="11905" w:h="16840"/>
          <w:pgMar w:top="400" w:right="1681" w:bottom="1193" w:left="1633" w:header="0" w:footer="1033" w:gutter="0"/>
        </w:sectPr>
        <w:rPr>
          <w:rFonts w:ascii="SimSun" w:hAnsi="SimSun" w:eastAsia="SimSun" w:cs="SimSun"/>
          <w:sz w:val="21"/>
          <w:szCs w:val="21"/>
        </w:rPr>
      </w:pPr>
    </w:p>
    <w:p>
      <w:pPr>
        <w:pStyle w:val="BodyText"/>
        <w:ind w:left="119"/>
        <w:spacing w:before="295" w:line="173" w:lineRule="auto"/>
        <w:rPr/>
      </w:pPr>
      <w:bookmarkStart w:name="bookmark217" w:id="169"/>
      <w:bookmarkEnd w:id="16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88" style="position:absolute;margin-left:5.58pt;margin-top:0pt;mso-position-vertical-relative:text;mso-position-horizontal-relative:text;width:414.8pt;height:1pt;z-index:261641216;"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78" name="IM 978"/>
            <wp:cNvGraphicFramePr/>
            <a:graphic>
              <a:graphicData uri="http://schemas.openxmlformats.org/drawingml/2006/picture">
                <pic:pic>
                  <pic:nvPicPr>
                    <pic:cNvPr id="978" name="IM 978"/>
                    <pic:cNvPicPr/>
                  </pic:nvPicPr>
                  <pic:blipFill>
                    <a:blip r:embed="rId497"/>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65"/>
        <w:gridCol w:w="2297"/>
        <w:gridCol w:w="4771"/>
      </w:tblGrid>
      <w:tr>
        <w:trPr>
          <w:trHeight w:val="403" w:hRule="atLeast"/>
        </w:trPr>
        <w:tc>
          <w:tcPr>
            <w:shd w:val="clear" w:fill="E0E0E0"/>
            <w:tcW w:w="1465" w:type="dxa"/>
            <w:vAlign w:val="top"/>
          </w:tcPr>
          <w:p>
            <w:pPr>
              <w:pStyle w:val="TableText"/>
              <w:ind w:left="555"/>
              <w:spacing w:before="108" w:line="220" w:lineRule="auto"/>
              <w:rPr>
                <w:sz w:val="18"/>
                <w:szCs w:val="18"/>
              </w:rPr>
            </w:pPr>
            <w:r>
              <w:rPr>
                <w:sz w:val="18"/>
                <w:szCs w:val="18"/>
                <w:b/>
                <w:bCs/>
                <w:spacing w:val="-4"/>
              </w:rPr>
              <w:t>命令</w:t>
            </w:r>
          </w:p>
        </w:tc>
        <w:tc>
          <w:tcPr>
            <w:shd w:val="clear" w:fill="E0E0E0"/>
            <w:tcW w:w="2297" w:type="dxa"/>
            <w:vAlign w:val="top"/>
          </w:tcPr>
          <w:p>
            <w:pPr>
              <w:pStyle w:val="TableText"/>
              <w:ind w:left="973"/>
              <w:spacing w:before="108" w:line="222" w:lineRule="auto"/>
              <w:rPr>
                <w:sz w:val="18"/>
                <w:szCs w:val="18"/>
              </w:rPr>
            </w:pPr>
            <w:r>
              <w:rPr>
                <w:sz w:val="18"/>
                <w:szCs w:val="18"/>
                <w:b/>
                <w:bCs/>
                <w:spacing w:val="-5"/>
              </w:rPr>
              <w:t>功能</w:t>
            </w:r>
          </w:p>
        </w:tc>
        <w:tc>
          <w:tcPr>
            <w:shd w:val="clear" w:fill="E0E0E0"/>
            <w:tcW w:w="4771" w:type="dxa"/>
            <w:vAlign w:val="top"/>
          </w:tcPr>
          <w:p>
            <w:pPr>
              <w:pStyle w:val="TableText"/>
              <w:ind w:left="1400"/>
              <w:spacing w:before="109" w:line="220" w:lineRule="auto"/>
              <w:rPr>
                <w:sz w:val="18"/>
                <w:szCs w:val="18"/>
              </w:rPr>
            </w:pPr>
            <w:r>
              <w:rPr>
                <w:sz w:val="18"/>
                <w:szCs w:val="18"/>
                <w:b/>
                <w:bCs/>
                <w:spacing w:val="-4"/>
              </w:rPr>
              <w:t>数据字节</w:t>
            </w:r>
            <w:r>
              <w:rPr>
                <w:sz w:val="18"/>
                <w:szCs w:val="18"/>
                <w:spacing w:val="-40"/>
              </w:rPr>
              <w:t xml:space="preserve"> </w:t>
            </w:r>
            <w:r>
              <w:rPr>
                <w:rFonts w:ascii="Arial" w:hAnsi="Arial" w:eastAsia="Arial" w:cs="Arial"/>
                <w:sz w:val="18"/>
                <w:szCs w:val="18"/>
                <w:b/>
                <w:bCs/>
                <w:spacing w:val="-4"/>
              </w:rPr>
              <w:t>4-7</w:t>
            </w:r>
            <w:r>
              <w:rPr>
                <w:rFonts w:ascii="Arial" w:hAnsi="Arial" w:eastAsia="Arial" w:cs="Arial"/>
                <w:sz w:val="18"/>
                <w:szCs w:val="18"/>
                <w:b/>
                <w:bCs/>
                <w:spacing w:val="17"/>
                <w:w w:val="101"/>
              </w:rPr>
              <w:t xml:space="preserve"> </w:t>
            </w:r>
            <w:r>
              <w:rPr>
                <w:sz w:val="18"/>
                <w:szCs w:val="18"/>
                <w:b/>
                <w:bCs/>
                <w:spacing w:val="-4"/>
              </w:rPr>
              <w:t>中有效字节</w:t>
            </w:r>
          </w:p>
        </w:tc>
      </w:tr>
      <w:tr>
        <w:trPr>
          <w:trHeight w:val="399" w:hRule="atLeast"/>
        </w:trPr>
        <w:tc>
          <w:tcPr>
            <w:tcW w:w="1465" w:type="dxa"/>
            <w:vAlign w:val="top"/>
          </w:tcPr>
          <w:p>
            <w:pPr>
              <w:ind w:left="552"/>
              <w:spacing w:before="14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0x2F</w:t>
            </w:r>
          </w:p>
        </w:tc>
        <w:tc>
          <w:tcPr>
            <w:tcW w:w="2297" w:type="dxa"/>
            <w:vAlign w:val="top"/>
          </w:tcPr>
          <w:p>
            <w:pPr>
              <w:pStyle w:val="TableText"/>
              <w:ind w:left="796"/>
              <w:spacing w:before="108" w:line="220" w:lineRule="auto"/>
              <w:rPr>
                <w:sz w:val="18"/>
                <w:szCs w:val="18"/>
              </w:rPr>
            </w:pPr>
            <w:r>
              <w:rPr>
                <w:sz w:val="18"/>
                <w:szCs w:val="18"/>
                <w:spacing w:val="-3"/>
              </w:rPr>
              <w:t>写单字节</w:t>
            </w:r>
          </w:p>
        </w:tc>
        <w:tc>
          <w:tcPr>
            <w:tcW w:w="4771" w:type="dxa"/>
            <w:vAlign w:val="top"/>
          </w:tcPr>
          <w:p>
            <w:pPr>
              <w:pStyle w:val="TableText"/>
              <w:ind w:left="114"/>
              <w:spacing w:before="108" w:line="220" w:lineRule="auto"/>
              <w:rPr>
                <w:sz w:val="18"/>
                <w:szCs w:val="18"/>
              </w:rPr>
            </w:pPr>
            <w:r>
              <w:rPr>
                <w:sz w:val="18"/>
                <w:szCs w:val="18"/>
                <w:spacing w:val="-9"/>
              </w:rPr>
              <w:t>前</w:t>
            </w:r>
            <w:r>
              <w:rPr>
                <w:sz w:val="18"/>
                <w:szCs w:val="18"/>
                <w:spacing w:val="-25"/>
              </w:rPr>
              <w:t xml:space="preserve"> </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7"/>
              </w:rPr>
              <w:t xml:space="preserve"> </w:t>
            </w:r>
            <w:r>
              <w:rPr>
                <w:sz w:val="18"/>
                <w:szCs w:val="18"/>
                <w:spacing w:val="-9"/>
              </w:rPr>
              <w:t>字节</w:t>
            </w:r>
          </w:p>
        </w:tc>
      </w:tr>
      <w:tr>
        <w:trPr>
          <w:trHeight w:val="398" w:hRule="atLeast"/>
        </w:trPr>
        <w:tc>
          <w:tcPr>
            <w:tcW w:w="1465" w:type="dxa"/>
            <w:vAlign w:val="top"/>
          </w:tcPr>
          <w:p>
            <w:pPr>
              <w:ind w:left="541"/>
              <w:spacing w:before="14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0x2B</w:t>
            </w:r>
          </w:p>
        </w:tc>
        <w:tc>
          <w:tcPr>
            <w:tcW w:w="2297" w:type="dxa"/>
            <w:vAlign w:val="top"/>
          </w:tcPr>
          <w:p>
            <w:pPr>
              <w:pStyle w:val="TableText"/>
              <w:ind w:left="796"/>
              <w:spacing w:before="109" w:line="220" w:lineRule="auto"/>
              <w:rPr>
                <w:sz w:val="18"/>
                <w:szCs w:val="18"/>
              </w:rPr>
            </w:pPr>
            <w:r>
              <w:rPr>
                <w:sz w:val="18"/>
                <w:szCs w:val="18"/>
                <w:spacing w:val="-3"/>
              </w:rPr>
              <w:t>写双字节</w:t>
            </w:r>
          </w:p>
        </w:tc>
        <w:tc>
          <w:tcPr>
            <w:tcW w:w="4771" w:type="dxa"/>
            <w:vAlign w:val="top"/>
          </w:tcPr>
          <w:p>
            <w:pPr>
              <w:pStyle w:val="TableText"/>
              <w:ind w:left="114"/>
              <w:spacing w:before="109" w:line="220" w:lineRule="auto"/>
              <w:rPr>
                <w:sz w:val="18"/>
                <w:szCs w:val="18"/>
              </w:rPr>
            </w:pPr>
            <w:r>
              <w:rPr>
                <w:sz w:val="18"/>
                <w:szCs w:val="18"/>
                <w:spacing w:val="-5"/>
              </w:rPr>
              <w:t>前</w:t>
            </w:r>
            <w:r>
              <w:rPr>
                <w:sz w:val="18"/>
                <w:szCs w:val="18"/>
                <w:spacing w:val="-41"/>
              </w:rPr>
              <w:t xml:space="preserve"> </w:t>
            </w:r>
            <w:r>
              <w:rPr>
                <w:rFonts w:ascii="Times New Roman" w:hAnsi="Times New Roman" w:eastAsia="Times New Roman" w:cs="Times New Roman"/>
                <w:sz w:val="18"/>
                <w:szCs w:val="18"/>
                <w:spacing w:val="-5"/>
              </w:rPr>
              <w:t>2</w:t>
            </w:r>
            <w:r>
              <w:rPr>
                <w:rFonts w:ascii="Times New Roman" w:hAnsi="Times New Roman" w:eastAsia="Times New Roman" w:cs="Times New Roman"/>
                <w:sz w:val="18"/>
                <w:szCs w:val="18"/>
                <w:spacing w:val="7"/>
              </w:rPr>
              <w:t xml:space="preserve"> </w:t>
            </w:r>
            <w:r>
              <w:rPr>
                <w:sz w:val="18"/>
                <w:szCs w:val="18"/>
                <w:spacing w:val="-5"/>
              </w:rPr>
              <w:t>字节</w:t>
            </w:r>
          </w:p>
        </w:tc>
      </w:tr>
      <w:tr>
        <w:trPr>
          <w:trHeight w:val="398" w:hRule="atLeast"/>
        </w:trPr>
        <w:tc>
          <w:tcPr>
            <w:tcW w:w="1465" w:type="dxa"/>
            <w:vAlign w:val="top"/>
          </w:tcPr>
          <w:p>
            <w:pPr>
              <w:ind w:left="557"/>
              <w:spacing w:before="14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0x27</w:t>
            </w:r>
          </w:p>
        </w:tc>
        <w:tc>
          <w:tcPr>
            <w:tcW w:w="2297" w:type="dxa"/>
            <w:vAlign w:val="top"/>
          </w:tcPr>
          <w:p>
            <w:pPr>
              <w:pStyle w:val="TableText"/>
              <w:ind w:left="796"/>
              <w:spacing w:before="112" w:line="220" w:lineRule="auto"/>
              <w:rPr>
                <w:sz w:val="18"/>
                <w:szCs w:val="18"/>
              </w:rPr>
            </w:pPr>
            <w:r>
              <w:rPr>
                <w:sz w:val="18"/>
                <w:szCs w:val="18"/>
                <w:spacing w:val="-3"/>
              </w:rPr>
              <w:t>写三字节</w:t>
            </w:r>
          </w:p>
        </w:tc>
        <w:tc>
          <w:tcPr>
            <w:tcW w:w="4771" w:type="dxa"/>
            <w:vAlign w:val="top"/>
          </w:tcPr>
          <w:p>
            <w:pPr>
              <w:pStyle w:val="TableText"/>
              <w:ind w:left="114"/>
              <w:spacing w:before="112" w:line="220" w:lineRule="auto"/>
              <w:rPr>
                <w:sz w:val="18"/>
                <w:szCs w:val="18"/>
              </w:rPr>
            </w:pPr>
            <w:r>
              <w:rPr>
                <w:sz w:val="18"/>
                <w:szCs w:val="18"/>
                <w:spacing w:val="-6"/>
              </w:rPr>
              <w:t>前</w:t>
            </w:r>
            <w:r>
              <w:rPr>
                <w:sz w:val="18"/>
                <w:szCs w:val="18"/>
                <w:spacing w:val="-37"/>
              </w:rPr>
              <w:t xml:space="preserve"> </w:t>
            </w:r>
            <w:r>
              <w:rPr>
                <w:rFonts w:ascii="Times New Roman" w:hAnsi="Times New Roman" w:eastAsia="Times New Roman" w:cs="Times New Roman"/>
                <w:sz w:val="18"/>
                <w:szCs w:val="18"/>
                <w:spacing w:val="-6"/>
              </w:rPr>
              <w:t>3</w:t>
            </w:r>
            <w:r>
              <w:rPr>
                <w:rFonts w:ascii="Times New Roman" w:hAnsi="Times New Roman" w:eastAsia="Times New Roman" w:cs="Times New Roman"/>
                <w:sz w:val="18"/>
                <w:szCs w:val="18"/>
                <w:spacing w:val="7"/>
              </w:rPr>
              <w:t xml:space="preserve"> </w:t>
            </w:r>
            <w:r>
              <w:rPr>
                <w:sz w:val="18"/>
                <w:szCs w:val="18"/>
                <w:spacing w:val="-6"/>
              </w:rPr>
              <w:t>字节</w:t>
            </w:r>
          </w:p>
        </w:tc>
      </w:tr>
      <w:tr>
        <w:trPr>
          <w:trHeight w:val="399" w:hRule="atLeast"/>
        </w:trPr>
        <w:tc>
          <w:tcPr>
            <w:tcW w:w="1465" w:type="dxa"/>
            <w:vAlign w:val="top"/>
          </w:tcPr>
          <w:p>
            <w:pPr>
              <w:ind w:left="557"/>
              <w:spacing w:before="14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0x23</w:t>
            </w:r>
          </w:p>
        </w:tc>
        <w:tc>
          <w:tcPr>
            <w:tcW w:w="2297" w:type="dxa"/>
            <w:vAlign w:val="top"/>
          </w:tcPr>
          <w:p>
            <w:pPr>
              <w:pStyle w:val="TableText"/>
              <w:ind w:left="796"/>
              <w:spacing w:before="116" w:line="220" w:lineRule="auto"/>
              <w:rPr>
                <w:sz w:val="18"/>
                <w:szCs w:val="18"/>
              </w:rPr>
            </w:pPr>
            <w:r>
              <w:rPr>
                <w:sz w:val="18"/>
                <w:szCs w:val="18"/>
                <w:spacing w:val="-3"/>
              </w:rPr>
              <w:t>写四字节</w:t>
            </w:r>
          </w:p>
        </w:tc>
        <w:tc>
          <w:tcPr>
            <w:tcW w:w="4771" w:type="dxa"/>
            <w:vAlign w:val="top"/>
          </w:tcPr>
          <w:p>
            <w:pPr>
              <w:pStyle w:val="TableText"/>
              <w:ind w:left="111"/>
              <w:spacing w:before="115" w:line="221" w:lineRule="auto"/>
              <w:rPr>
                <w:sz w:val="18"/>
                <w:szCs w:val="18"/>
              </w:rPr>
            </w:pPr>
            <w:r>
              <w:rPr>
                <w:sz w:val="18"/>
                <w:szCs w:val="18"/>
                <w:spacing w:val="-2"/>
              </w:rPr>
              <w:t>全有效</w:t>
            </w:r>
          </w:p>
        </w:tc>
      </w:tr>
      <w:tr>
        <w:trPr>
          <w:trHeight w:val="403" w:hRule="atLeast"/>
        </w:trPr>
        <w:tc>
          <w:tcPr>
            <w:tcW w:w="1465" w:type="dxa"/>
            <w:vAlign w:val="top"/>
          </w:tcPr>
          <w:p>
            <w:pPr>
              <w:ind w:left="557"/>
              <w:spacing w:before="15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0x40</w:t>
            </w:r>
          </w:p>
        </w:tc>
        <w:tc>
          <w:tcPr>
            <w:tcW w:w="2297" w:type="dxa"/>
            <w:vAlign w:val="top"/>
          </w:tcPr>
          <w:p>
            <w:pPr>
              <w:pStyle w:val="TableText"/>
              <w:ind w:left="791"/>
              <w:spacing w:before="117" w:line="220" w:lineRule="auto"/>
              <w:rPr>
                <w:sz w:val="18"/>
                <w:szCs w:val="18"/>
              </w:rPr>
            </w:pPr>
            <w:r>
              <w:rPr>
                <w:sz w:val="18"/>
                <w:szCs w:val="18"/>
                <w:spacing w:val="-2"/>
              </w:rPr>
              <w:t>读取数据</w:t>
            </w:r>
          </w:p>
        </w:tc>
        <w:tc>
          <w:tcPr>
            <w:tcW w:w="4771" w:type="dxa"/>
            <w:vAlign w:val="top"/>
          </w:tcPr>
          <w:p>
            <w:pPr>
              <w:pStyle w:val="TableText"/>
              <w:ind w:left="111"/>
              <w:spacing w:before="117" w:line="221" w:lineRule="auto"/>
              <w:rPr>
                <w:sz w:val="18"/>
                <w:szCs w:val="18"/>
              </w:rPr>
            </w:pPr>
            <w:r>
              <w:rPr>
                <w:sz w:val="18"/>
                <w:szCs w:val="18"/>
                <w:spacing w:val="-2"/>
              </w:rPr>
              <w:t>均无效</w:t>
            </w:r>
          </w:p>
        </w:tc>
      </w:tr>
    </w:tbl>
    <w:p>
      <w:pPr>
        <w:ind w:left="120" w:right="111" w:firstLine="11"/>
        <w:spacing w:before="49" w:line="261" w:lineRule="auto"/>
        <w:rPr>
          <w:rFonts w:ascii="KaiTi" w:hAnsi="KaiTi" w:eastAsia="KaiTi" w:cs="KaiTi"/>
          <w:sz w:val="21"/>
          <w:szCs w:val="21"/>
        </w:rPr>
      </w:pPr>
      <w:r>
        <w:rPr>
          <w:rFonts w:ascii="KaiTi" w:hAnsi="KaiTi" w:eastAsia="KaiTi" w:cs="KaiTi"/>
          <w:sz w:val="21"/>
          <w:szCs w:val="21"/>
          <w:spacing w:val="-3"/>
        </w:rPr>
        <w:t>注：在</w:t>
      </w:r>
      <w:r>
        <w:rPr>
          <w:rFonts w:ascii="KaiTi" w:hAnsi="KaiTi" w:eastAsia="KaiTi" w:cs="KaiTi"/>
          <w:sz w:val="21"/>
          <w:szCs w:val="21"/>
          <w:spacing w:val="-43"/>
        </w:rPr>
        <w:t xml:space="preserve"> </w:t>
      </w:r>
      <w:r>
        <w:rPr>
          <w:rFonts w:ascii="KaiTi" w:hAnsi="KaiTi" w:eastAsia="KaiTi" w:cs="KaiTi"/>
          <w:sz w:val="21"/>
          <w:szCs w:val="21"/>
          <w:spacing w:val="-3"/>
        </w:rPr>
        <w:t>RS485/CAN</w:t>
      </w:r>
      <w:r>
        <w:rPr>
          <w:rFonts w:ascii="KaiTi" w:hAnsi="KaiTi" w:eastAsia="KaiTi" w:cs="KaiTi"/>
          <w:sz w:val="21"/>
          <w:szCs w:val="21"/>
          <w:spacing w:val="-42"/>
        </w:rPr>
        <w:t xml:space="preserve"> </w:t>
      </w:r>
      <w:r>
        <w:rPr>
          <w:rFonts w:ascii="KaiTi" w:hAnsi="KaiTi" w:eastAsia="KaiTi" w:cs="KaiTi"/>
          <w:sz w:val="21"/>
          <w:szCs w:val="21"/>
          <w:spacing w:val="-3"/>
        </w:rPr>
        <w:t>通讯模式，无法访问数据长度大于</w:t>
      </w:r>
      <w:r>
        <w:rPr>
          <w:rFonts w:ascii="KaiTi" w:hAnsi="KaiTi" w:eastAsia="KaiTi" w:cs="KaiTi"/>
          <w:sz w:val="21"/>
          <w:szCs w:val="21"/>
          <w:spacing w:val="-50"/>
        </w:rPr>
        <w:t xml:space="preserve"> </w:t>
      </w:r>
      <w:r>
        <w:rPr>
          <w:rFonts w:ascii="KaiTi" w:hAnsi="KaiTi" w:eastAsia="KaiTi" w:cs="KaiTi"/>
          <w:sz w:val="21"/>
          <w:szCs w:val="21"/>
          <w:spacing w:val="-3"/>
        </w:rPr>
        <w:t>4</w:t>
      </w:r>
      <w:r>
        <w:rPr>
          <w:rFonts w:ascii="KaiTi" w:hAnsi="KaiTi" w:eastAsia="KaiTi" w:cs="KaiTi"/>
          <w:sz w:val="21"/>
          <w:szCs w:val="21"/>
          <w:spacing w:val="-38"/>
        </w:rPr>
        <w:t xml:space="preserve"> </w:t>
      </w:r>
      <w:r>
        <w:rPr>
          <w:rFonts w:ascii="KaiTi" w:hAnsi="KaiTi" w:eastAsia="KaiTi" w:cs="KaiTi"/>
          <w:sz w:val="21"/>
          <w:szCs w:val="21"/>
          <w:spacing w:val="-3"/>
        </w:rPr>
        <w:t>字节的对</w:t>
      </w:r>
      <w:r>
        <w:rPr>
          <w:rFonts w:ascii="KaiTi" w:hAnsi="KaiTi" w:eastAsia="KaiTi" w:cs="KaiTi"/>
          <w:sz w:val="21"/>
          <w:szCs w:val="21"/>
          <w:spacing w:val="-4"/>
        </w:rPr>
        <w:t>象，若要访此类对象，须在</w:t>
      </w:r>
      <w:r>
        <w:rPr>
          <w:rFonts w:ascii="KaiTi" w:hAnsi="KaiTi" w:eastAsia="KaiTi" w:cs="KaiTi"/>
          <w:sz w:val="21"/>
          <w:szCs w:val="21"/>
          <w:spacing w:val="-2"/>
        </w:rPr>
        <w:t>CANopen</w:t>
      </w:r>
      <w:r>
        <w:rPr>
          <w:rFonts w:ascii="KaiTi" w:hAnsi="KaiTi" w:eastAsia="KaiTi" w:cs="KaiTi"/>
          <w:sz w:val="21"/>
          <w:szCs w:val="21"/>
          <w:spacing w:val="-32"/>
        </w:rPr>
        <w:t xml:space="preserve"> </w:t>
      </w:r>
      <w:r>
        <w:rPr>
          <w:rFonts w:ascii="KaiTi" w:hAnsi="KaiTi" w:eastAsia="KaiTi" w:cs="KaiTi"/>
          <w:sz w:val="21"/>
          <w:szCs w:val="21"/>
          <w:spacing w:val="-2"/>
        </w:rPr>
        <w:t>通讯模式下进行，相应语法请参阅</w:t>
      </w:r>
      <w:r>
        <w:rPr>
          <w:rFonts w:ascii="KaiTi" w:hAnsi="KaiTi" w:eastAsia="KaiTi" w:cs="KaiTi"/>
          <w:sz w:val="21"/>
          <w:szCs w:val="21"/>
          <w:spacing w:val="-45"/>
        </w:rPr>
        <w:t xml:space="preserve"> </w:t>
      </w:r>
      <w:r>
        <w:rPr>
          <w:rFonts w:ascii="KaiTi" w:hAnsi="KaiTi" w:eastAsia="KaiTi" w:cs="KaiTi"/>
          <w:sz w:val="21"/>
          <w:szCs w:val="21"/>
          <w:spacing w:val="-2"/>
        </w:rPr>
        <w:t>CANopen</w:t>
      </w:r>
      <w:r>
        <w:rPr>
          <w:rFonts w:ascii="KaiTi" w:hAnsi="KaiTi" w:eastAsia="KaiTi" w:cs="KaiTi"/>
          <w:sz w:val="21"/>
          <w:szCs w:val="21"/>
          <w:spacing w:val="-39"/>
        </w:rPr>
        <w:t xml:space="preserve"> </w:t>
      </w:r>
      <w:r>
        <w:rPr>
          <w:rFonts w:ascii="KaiTi" w:hAnsi="KaiTi" w:eastAsia="KaiTi" w:cs="KaiTi"/>
          <w:sz w:val="21"/>
          <w:szCs w:val="21"/>
          <w:spacing w:val="-2"/>
        </w:rPr>
        <w:t>协议相关文档。</w:t>
      </w:r>
    </w:p>
    <w:p>
      <w:pPr>
        <w:ind w:left="117"/>
        <w:spacing w:line="315" w:lineRule="exact"/>
        <w:rPr>
          <w:rFonts w:ascii="SimSun" w:hAnsi="SimSun" w:eastAsia="SimSun" w:cs="SimSun"/>
          <w:sz w:val="21"/>
          <w:szCs w:val="21"/>
        </w:rPr>
      </w:pPr>
      <w:r>
        <w:rPr>
          <w:rFonts w:ascii="Times New Roman" w:hAnsi="Times New Roman" w:eastAsia="Times New Roman" w:cs="Times New Roman"/>
          <w:sz w:val="21"/>
          <w:szCs w:val="21"/>
          <w:spacing w:val="-2"/>
          <w:position w:val="2"/>
        </w:rPr>
        <w:t>2.</w:t>
      </w:r>
      <w:r>
        <w:rPr>
          <w:rFonts w:ascii="Times New Roman" w:hAnsi="Times New Roman" w:eastAsia="Times New Roman" w:cs="Times New Roman"/>
          <w:sz w:val="21"/>
          <w:szCs w:val="21"/>
          <w:spacing w:val="22"/>
          <w:position w:val="2"/>
        </w:rPr>
        <w:t xml:space="preserve">  </w:t>
      </w:r>
      <w:r>
        <w:rPr>
          <w:rFonts w:ascii="SimSun" w:hAnsi="SimSun" w:eastAsia="SimSun" w:cs="SimSun"/>
          <w:sz w:val="21"/>
          <w:szCs w:val="21"/>
          <w:spacing w:val="-2"/>
          <w:position w:val="2"/>
        </w:rPr>
        <w:t>从站</w:t>
      </w:r>
      <w:r>
        <w:rPr>
          <w:rFonts w:ascii="Times New Roman" w:hAnsi="Times New Roman" w:eastAsia="Times New Roman" w:cs="Times New Roman"/>
          <w:sz w:val="21"/>
          <w:szCs w:val="21"/>
          <w:spacing w:val="-2"/>
          <w:position w:val="2"/>
        </w:rPr>
        <w:t>/</w:t>
      </w:r>
      <w:r>
        <w:rPr>
          <w:rFonts w:ascii="SimSun" w:hAnsi="SimSun" w:eastAsia="SimSun" w:cs="SimSun"/>
          <w:sz w:val="21"/>
          <w:szCs w:val="21"/>
          <w:spacing w:val="-2"/>
          <w:position w:val="2"/>
        </w:rPr>
        <w:t>服务器应答消息格式</w:t>
      </w:r>
    </w:p>
    <w:p>
      <w:pPr>
        <w:ind w:left="120"/>
        <w:spacing w:before="105" w:line="220" w:lineRule="auto"/>
        <w:rPr>
          <w:rFonts w:ascii="SimSun" w:hAnsi="SimSun" w:eastAsia="SimSun" w:cs="SimSun"/>
          <w:sz w:val="21"/>
          <w:szCs w:val="21"/>
        </w:rPr>
      </w:pPr>
      <w:r>
        <w:rPr>
          <w:rFonts w:ascii="SimSun" w:hAnsi="SimSun" w:eastAsia="SimSun" w:cs="SimSun"/>
          <w:sz w:val="21"/>
          <w:szCs w:val="21"/>
          <w:spacing w:val="-3"/>
        </w:rPr>
        <w:t>相应</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CAN </w:t>
      </w:r>
      <w:r>
        <w:rPr>
          <w:rFonts w:ascii="SimSun" w:hAnsi="SimSun" w:eastAsia="SimSun" w:cs="SimSun"/>
          <w:sz w:val="21"/>
          <w:szCs w:val="21"/>
          <w:spacing w:val="-3"/>
        </w:rPr>
        <w:t>节点接收到消息后的应答格式如下：</w:t>
      </w:r>
    </w:p>
    <w:p>
      <w:pPr>
        <w:spacing w:line="8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42"/>
        <w:gridCol w:w="1656"/>
        <w:gridCol w:w="1386"/>
        <w:gridCol w:w="1657"/>
        <w:gridCol w:w="1391"/>
      </w:tblGrid>
      <w:tr>
        <w:trPr>
          <w:trHeight w:val="404" w:hRule="atLeast"/>
        </w:trPr>
        <w:tc>
          <w:tcPr>
            <w:shd w:val="clear" w:fill="E0E0E0"/>
            <w:tcW w:w="2442" w:type="dxa"/>
            <w:vAlign w:val="top"/>
          </w:tcPr>
          <w:p>
            <w:pPr>
              <w:pStyle w:val="TableText"/>
              <w:ind w:left="739"/>
              <w:spacing w:before="120"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1656" w:type="dxa"/>
            <w:vAlign w:val="top"/>
          </w:tcPr>
          <w:p>
            <w:pPr>
              <w:pStyle w:val="TableText"/>
              <w:ind w:left="398"/>
              <w:spacing w:before="120" w:line="220" w:lineRule="auto"/>
              <w:rPr>
                <w:rFonts w:ascii="Arial" w:hAnsi="Arial" w:eastAsia="Arial" w:cs="Arial"/>
                <w:sz w:val="18"/>
                <w:szCs w:val="18"/>
              </w:rPr>
            </w:pPr>
            <w:r>
              <w:rPr>
                <w:sz w:val="18"/>
                <w:szCs w:val="18"/>
                <w:b/>
                <w:bCs/>
                <w:spacing w:val="-3"/>
              </w:rPr>
              <w:t>数据字节</w:t>
            </w:r>
            <w:r>
              <w:rPr>
                <w:sz w:val="18"/>
                <w:szCs w:val="18"/>
                <w:spacing w:val="-36"/>
              </w:rPr>
              <w:t xml:space="preserve"> </w:t>
            </w:r>
            <w:r>
              <w:rPr>
                <w:rFonts w:ascii="Arial" w:hAnsi="Arial" w:eastAsia="Arial" w:cs="Arial"/>
                <w:sz w:val="18"/>
                <w:szCs w:val="18"/>
                <w:b/>
                <w:bCs/>
                <w:spacing w:val="-3"/>
              </w:rPr>
              <w:t>0</w:t>
            </w:r>
          </w:p>
        </w:tc>
        <w:tc>
          <w:tcPr>
            <w:shd w:val="clear" w:fill="E0E0E0"/>
            <w:tcW w:w="1386" w:type="dxa"/>
            <w:vAlign w:val="top"/>
          </w:tcPr>
          <w:p>
            <w:pPr>
              <w:pStyle w:val="TableText"/>
              <w:ind w:left="184"/>
              <w:spacing w:before="120" w:line="220" w:lineRule="auto"/>
              <w:rPr>
                <w:rFonts w:ascii="Arial" w:hAnsi="Arial" w:eastAsia="Arial" w:cs="Arial"/>
                <w:sz w:val="18"/>
                <w:szCs w:val="18"/>
              </w:rPr>
            </w:pPr>
            <w:r>
              <w:rPr>
                <w:sz w:val="18"/>
                <w:szCs w:val="18"/>
                <w:b/>
                <w:bCs/>
                <w:spacing w:val="-5"/>
              </w:rPr>
              <w:t>数据字节</w:t>
            </w:r>
            <w:r>
              <w:rPr>
                <w:sz w:val="18"/>
                <w:szCs w:val="18"/>
                <w:spacing w:val="-24"/>
              </w:rPr>
              <w:t xml:space="preserve"> </w:t>
            </w:r>
            <w:r>
              <w:rPr>
                <w:rFonts w:ascii="Arial" w:hAnsi="Arial" w:eastAsia="Arial" w:cs="Arial"/>
                <w:sz w:val="18"/>
                <w:szCs w:val="18"/>
                <w:b/>
                <w:bCs/>
                <w:spacing w:val="-5"/>
              </w:rPr>
              <w:t>1-2</w:t>
            </w:r>
          </w:p>
        </w:tc>
        <w:tc>
          <w:tcPr>
            <w:shd w:val="clear" w:fill="E0E0E0"/>
            <w:tcW w:w="1657" w:type="dxa"/>
            <w:vAlign w:val="top"/>
          </w:tcPr>
          <w:p>
            <w:pPr>
              <w:pStyle w:val="TableText"/>
              <w:ind w:left="401"/>
              <w:spacing w:before="120" w:line="220" w:lineRule="auto"/>
              <w:rPr>
                <w:rFonts w:ascii="Arial" w:hAnsi="Arial" w:eastAsia="Arial" w:cs="Arial"/>
                <w:sz w:val="18"/>
                <w:szCs w:val="18"/>
              </w:rPr>
            </w:pPr>
            <w:r>
              <w:rPr>
                <w:sz w:val="18"/>
                <w:szCs w:val="18"/>
                <w:b/>
                <w:bCs/>
                <w:spacing w:val="-3"/>
              </w:rPr>
              <w:t>数据字节</w:t>
            </w:r>
            <w:r>
              <w:rPr>
                <w:sz w:val="18"/>
                <w:szCs w:val="18"/>
                <w:spacing w:val="-36"/>
              </w:rPr>
              <w:t xml:space="preserve"> </w:t>
            </w:r>
            <w:r>
              <w:rPr>
                <w:rFonts w:ascii="Arial" w:hAnsi="Arial" w:eastAsia="Arial" w:cs="Arial"/>
                <w:sz w:val="18"/>
                <w:szCs w:val="18"/>
                <w:b/>
                <w:bCs/>
                <w:spacing w:val="-3"/>
              </w:rPr>
              <w:t>3</w:t>
            </w:r>
          </w:p>
        </w:tc>
        <w:tc>
          <w:tcPr>
            <w:shd w:val="clear" w:fill="E0E0E0"/>
            <w:tcW w:w="1391" w:type="dxa"/>
            <w:vAlign w:val="top"/>
          </w:tcPr>
          <w:p>
            <w:pPr>
              <w:pStyle w:val="TableText"/>
              <w:ind w:left="186"/>
              <w:spacing w:before="120" w:line="220" w:lineRule="auto"/>
              <w:rPr>
                <w:rFonts w:ascii="Arial" w:hAnsi="Arial" w:eastAsia="Arial" w:cs="Arial"/>
                <w:sz w:val="18"/>
                <w:szCs w:val="18"/>
              </w:rPr>
            </w:pPr>
            <w:r>
              <w:rPr>
                <w:sz w:val="18"/>
                <w:szCs w:val="18"/>
                <w:b/>
                <w:bCs/>
                <w:spacing w:val="-3"/>
              </w:rPr>
              <w:t>数据字节</w:t>
            </w:r>
            <w:r>
              <w:rPr>
                <w:sz w:val="18"/>
                <w:szCs w:val="18"/>
                <w:spacing w:val="-38"/>
              </w:rPr>
              <w:t xml:space="preserve"> </w:t>
            </w:r>
            <w:r>
              <w:rPr>
                <w:rFonts w:ascii="Arial" w:hAnsi="Arial" w:eastAsia="Arial" w:cs="Arial"/>
                <w:sz w:val="18"/>
                <w:szCs w:val="18"/>
                <w:b/>
                <w:bCs/>
                <w:spacing w:val="-3"/>
              </w:rPr>
              <w:t>4-7</w:t>
            </w:r>
          </w:p>
        </w:tc>
      </w:tr>
      <w:tr>
        <w:trPr>
          <w:trHeight w:val="402" w:hRule="atLeast"/>
        </w:trPr>
        <w:tc>
          <w:tcPr>
            <w:tcW w:w="2442" w:type="dxa"/>
            <w:vAlign w:val="top"/>
          </w:tcPr>
          <w:p>
            <w:pPr>
              <w:pStyle w:val="TableText"/>
              <w:ind w:left="651"/>
              <w:spacing w:before="116"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0x580+</w:t>
            </w:r>
            <w:r>
              <w:rPr>
                <w:sz w:val="18"/>
                <w:szCs w:val="18"/>
                <w:spacing w:val="-1"/>
              </w:rPr>
              <w:t>节点</w:t>
            </w:r>
            <w:r>
              <w:rPr>
                <w:sz w:val="18"/>
                <w:szCs w:val="18"/>
                <w:spacing w:val="-40"/>
              </w:rPr>
              <w:t xml:space="preserve"> </w:t>
            </w:r>
            <w:r>
              <w:rPr>
                <w:rFonts w:ascii="Times New Roman" w:hAnsi="Times New Roman" w:eastAsia="Times New Roman" w:cs="Times New Roman"/>
                <w:sz w:val="18"/>
                <w:szCs w:val="18"/>
                <w:spacing w:val="-1"/>
              </w:rPr>
              <w:t>ID</w:t>
            </w:r>
          </w:p>
        </w:tc>
        <w:tc>
          <w:tcPr>
            <w:tcW w:w="1656" w:type="dxa"/>
            <w:vAlign w:val="top"/>
          </w:tcPr>
          <w:p>
            <w:pPr>
              <w:pStyle w:val="TableText"/>
              <w:ind w:left="651"/>
              <w:spacing w:before="116" w:line="220" w:lineRule="auto"/>
              <w:rPr>
                <w:sz w:val="18"/>
                <w:szCs w:val="18"/>
              </w:rPr>
            </w:pPr>
            <w:r>
              <w:rPr>
                <w:sz w:val="18"/>
                <w:szCs w:val="18"/>
                <w:spacing w:val="-2"/>
              </w:rPr>
              <w:t>状态</w:t>
            </w:r>
          </w:p>
        </w:tc>
        <w:tc>
          <w:tcPr>
            <w:tcW w:w="1386" w:type="dxa"/>
            <w:vAlign w:val="top"/>
          </w:tcPr>
          <w:p>
            <w:pPr>
              <w:pStyle w:val="TableText"/>
              <w:ind w:left="430"/>
              <w:spacing w:before="116" w:line="221" w:lineRule="auto"/>
              <w:rPr>
                <w:sz w:val="18"/>
                <w:szCs w:val="18"/>
              </w:rPr>
            </w:pPr>
            <w:r>
              <w:rPr>
                <w:sz w:val="18"/>
                <w:szCs w:val="18"/>
                <w:spacing w:val="-3"/>
              </w:rPr>
              <w:t>索引号</w:t>
            </w:r>
          </w:p>
        </w:tc>
        <w:tc>
          <w:tcPr>
            <w:tcW w:w="1657" w:type="dxa"/>
            <w:vAlign w:val="top"/>
          </w:tcPr>
          <w:p>
            <w:pPr>
              <w:pStyle w:val="TableText"/>
              <w:ind w:left="475"/>
              <w:spacing w:before="116" w:line="221" w:lineRule="auto"/>
              <w:rPr>
                <w:sz w:val="18"/>
                <w:szCs w:val="18"/>
              </w:rPr>
            </w:pPr>
            <w:r>
              <w:rPr>
                <w:sz w:val="18"/>
                <w:szCs w:val="18"/>
                <w:spacing w:val="-2"/>
              </w:rPr>
              <w:t>子索引号</w:t>
            </w:r>
          </w:p>
        </w:tc>
        <w:tc>
          <w:tcPr>
            <w:tcW w:w="1391" w:type="dxa"/>
            <w:vAlign w:val="top"/>
          </w:tcPr>
          <w:p>
            <w:pPr>
              <w:pStyle w:val="TableText"/>
              <w:ind w:left="135"/>
              <w:spacing w:before="89" w:line="237" w:lineRule="exact"/>
              <w:rPr>
                <w:sz w:val="18"/>
                <w:szCs w:val="18"/>
              </w:rPr>
            </w:pPr>
            <w:r>
              <w:rPr>
                <w:sz w:val="18"/>
                <w:szCs w:val="18"/>
                <w:spacing w:val="-2"/>
                <w:position w:val="1"/>
              </w:rPr>
              <w:t>数据</w:t>
            </w:r>
            <w:r>
              <w:rPr>
                <w:rFonts w:ascii="Times New Roman" w:hAnsi="Times New Roman" w:eastAsia="Times New Roman" w:cs="Times New Roman"/>
                <w:sz w:val="18"/>
                <w:szCs w:val="18"/>
                <w:spacing w:val="-2"/>
                <w:position w:val="1"/>
              </w:rPr>
              <w:t>/</w:t>
            </w:r>
            <w:r>
              <w:rPr>
                <w:sz w:val="18"/>
                <w:szCs w:val="18"/>
                <w:spacing w:val="-2"/>
                <w:position w:val="1"/>
              </w:rPr>
              <w:t>中止代码</w:t>
            </w:r>
          </w:p>
        </w:tc>
      </w:tr>
    </w:tbl>
    <w:p>
      <w:pPr>
        <w:ind w:left="122" w:right="4161" w:hanging="1"/>
        <w:spacing w:before="128" w:line="343" w:lineRule="auto"/>
        <w:rPr>
          <w:rFonts w:ascii="SimSun" w:hAnsi="SimSun" w:eastAsia="SimSun" w:cs="SimSun"/>
          <w:sz w:val="21"/>
          <w:szCs w:val="21"/>
        </w:rPr>
      </w:pPr>
      <w:r>
        <w:rPr>
          <w:rFonts w:ascii="Times New Roman" w:hAnsi="Times New Roman" w:eastAsia="Times New Roman" w:cs="Times New Roman"/>
          <w:sz w:val="21"/>
          <w:szCs w:val="21"/>
          <w:b/>
          <w:bCs/>
          <w:spacing w:val="-2"/>
        </w:rPr>
        <w:t>CAN </w:t>
      </w:r>
      <w:r>
        <w:rPr>
          <w:rFonts w:ascii="SimSun" w:hAnsi="SimSun" w:eastAsia="SimSun" w:cs="SimSun"/>
          <w:sz w:val="21"/>
          <w:szCs w:val="21"/>
          <w:b/>
          <w:bCs/>
          <w:spacing w:val="-2"/>
        </w:rPr>
        <w:t>标识符第</w:t>
      </w:r>
      <w:r>
        <w:rPr>
          <w:rFonts w:ascii="SimSun" w:hAnsi="SimSun" w:eastAsia="SimSun" w:cs="SimSun"/>
          <w:sz w:val="21"/>
          <w:szCs w:val="21"/>
          <w:spacing w:val="-30"/>
        </w:rPr>
        <w:t xml:space="preserve"> </w:t>
      </w:r>
      <w:r>
        <w:rPr>
          <w:rFonts w:ascii="Times New Roman" w:hAnsi="Times New Roman" w:eastAsia="Times New Roman" w:cs="Times New Roman"/>
          <w:sz w:val="21"/>
          <w:szCs w:val="21"/>
          <w:b/>
          <w:bCs/>
          <w:spacing w:val="-2"/>
        </w:rPr>
        <w:t>0~6 </w:t>
      </w:r>
      <w:r>
        <w:rPr>
          <w:rFonts w:ascii="SimSun" w:hAnsi="SimSun" w:eastAsia="SimSun" w:cs="SimSun"/>
          <w:sz w:val="21"/>
          <w:szCs w:val="21"/>
          <w:b/>
          <w:bCs/>
          <w:spacing w:val="-2"/>
        </w:rPr>
        <w:t>位：</w:t>
      </w:r>
      <w:r>
        <w:rPr>
          <w:rFonts w:ascii="SimSun" w:hAnsi="SimSun" w:eastAsia="SimSun" w:cs="SimSun"/>
          <w:sz w:val="21"/>
          <w:szCs w:val="21"/>
          <w:spacing w:val="-2"/>
        </w:rPr>
        <w:t>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ID</w:t>
      </w:r>
      <w:r>
        <w:rPr>
          <w:rFonts w:ascii="SimSun" w:hAnsi="SimSun" w:eastAsia="SimSun" w:cs="SimSun"/>
          <w:sz w:val="21"/>
          <w:szCs w:val="21"/>
          <w:spacing w:val="-2"/>
        </w:rPr>
        <w:t>（</w:t>
      </w:r>
      <w:r>
        <w:rPr>
          <w:rFonts w:ascii="Times New Roman" w:hAnsi="Times New Roman" w:eastAsia="Times New Roman" w:cs="Times New Roman"/>
          <w:sz w:val="21"/>
          <w:szCs w:val="21"/>
          <w:spacing w:val="-2"/>
        </w:rPr>
        <w:t>0x01~0x7F</w:t>
      </w:r>
      <w:r>
        <w:rPr>
          <w:rFonts w:ascii="SimSun" w:hAnsi="SimSun" w:eastAsia="SimSun" w:cs="SimSun"/>
          <w:sz w:val="21"/>
          <w:szCs w:val="21"/>
          <w:spacing w:val="-2"/>
        </w:rPr>
        <w:t>）</w:t>
      </w:r>
      <w:r>
        <w:rPr>
          <w:rFonts w:ascii="SimSun" w:hAnsi="SimSun" w:eastAsia="SimSun" w:cs="SimSun"/>
          <w:sz w:val="21"/>
          <w:szCs w:val="21"/>
          <w:b/>
          <w:bCs/>
          <w:spacing w:val="-6"/>
        </w:rPr>
        <w:t>数据字节</w:t>
      </w:r>
      <w:r>
        <w:rPr>
          <w:rFonts w:ascii="SimSun" w:hAnsi="SimSun" w:eastAsia="SimSun" w:cs="SimSun"/>
          <w:sz w:val="21"/>
          <w:szCs w:val="21"/>
          <w:spacing w:val="-41"/>
        </w:rPr>
        <w:t xml:space="preserve"> </w:t>
      </w:r>
      <w:r>
        <w:rPr>
          <w:rFonts w:ascii="Times New Roman" w:hAnsi="Times New Roman" w:eastAsia="Times New Roman" w:cs="Times New Roman"/>
          <w:sz w:val="21"/>
          <w:szCs w:val="21"/>
          <w:b/>
          <w:bCs/>
          <w:spacing w:val="-6"/>
        </w:rPr>
        <w:t>0</w:t>
      </w:r>
      <w:r>
        <w:rPr>
          <w:rFonts w:ascii="Times New Roman" w:hAnsi="Times New Roman" w:eastAsia="Times New Roman" w:cs="Times New Roman"/>
          <w:sz w:val="21"/>
          <w:szCs w:val="21"/>
          <w:b/>
          <w:bCs/>
          <w:spacing w:val="-25"/>
        </w:rPr>
        <w:t xml:space="preserve"> </w:t>
      </w:r>
      <w:r>
        <w:rPr>
          <w:rFonts w:ascii="SimSun" w:hAnsi="SimSun" w:eastAsia="SimSun" w:cs="SimSun"/>
          <w:sz w:val="21"/>
          <w:szCs w:val="21"/>
          <w:b/>
          <w:bCs/>
          <w:spacing w:val="-6"/>
        </w:rPr>
        <w:t>：</w:t>
      </w:r>
      <w:r>
        <w:rPr>
          <w:rFonts w:ascii="SimSun" w:hAnsi="SimSun" w:eastAsia="SimSun" w:cs="SimSun"/>
          <w:sz w:val="21"/>
          <w:szCs w:val="21"/>
          <w:spacing w:val="-6"/>
        </w:rPr>
        <w:t>状态码</w:t>
      </w:r>
    </w:p>
    <w:p>
      <w:pPr>
        <w:ind w:left="122"/>
        <w:spacing w:line="220" w:lineRule="auto"/>
        <w:rPr>
          <w:rFonts w:ascii="SimSun" w:hAnsi="SimSun" w:eastAsia="SimSun" w:cs="SimSun"/>
          <w:sz w:val="21"/>
          <w:szCs w:val="21"/>
        </w:rPr>
      </w:pPr>
      <w:r>
        <w:rPr>
          <w:rFonts w:ascii="SimSun" w:hAnsi="SimSun" w:eastAsia="SimSun" w:cs="SimSun"/>
          <w:sz w:val="21"/>
          <w:szCs w:val="21"/>
          <w:b/>
          <w:bCs/>
          <w:spacing w:val="-3"/>
        </w:rPr>
        <w:t>数据字节</w:t>
      </w:r>
      <w:r>
        <w:rPr>
          <w:rFonts w:ascii="SimSun" w:hAnsi="SimSun" w:eastAsia="SimSun" w:cs="SimSun"/>
          <w:sz w:val="21"/>
          <w:szCs w:val="21"/>
          <w:spacing w:val="-32"/>
        </w:rPr>
        <w:t xml:space="preserve"> </w:t>
      </w:r>
      <w:r>
        <w:rPr>
          <w:rFonts w:ascii="Times New Roman" w:hAnsi="Times New Roman" w:eastAsia="Times New Roman" w:cs="Times New Roman"/>
          <w:sz w:val="21"/>
          <w:szCs w:val="21"/>
          <w:b/>
          <w:bCs/>
          <w:spacing w:val="-3"/>
        </w:rPr>
        <w:t>1-2</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3"/>
        </w:rPr>
        <w:t>：</w:t>
      </w:r>
      <w:r>
        <w:rPr>
          <w:rFonts w:ascii="SimSun" w:hAnsi="SimSun" w:eastAsia="SimSun" w:cs="SimSun"/>
          <w:sz w:val="21"/>
          <w:szCs w:val="21"/>
          <w:spacing w:val="-3"/>
        </w:rPr>
        <w:t>对象字典索引号，低字节在前</w:t>
      </w:r>
    </w:p>
    <w:p>
      <w:pPr>
        <w:ind w:left="122"/>
        <w:spacing w:before="140" w:line="220" w:lineRule="auto"/>
        <w:rPr>
          <w:rFonts w:ascii="SimSun" w:hAnsi="SimSun" w:eastAsia="SimSun" w:cs="SimSun"/>
          <w:sz w:val="21"/>
          <w:szCs w:val="21"/>
        </w:rPr>
      </w:pPr>
      <w:r>
        <w:rPr>
          <w:rFonts w:ascii="SimSun" w:hAnsi="SimSun" w:eastAsia="SimSun" w:cs="SimSun"/>
          <w:sz w:val="21"/>
          <w:szCs w:val="21"/>
          <w:b/>
          <w:bCs/>
          <w:spacing w:val="-4"/>
        </w:rPr>
        <w:t>数据字节</w:t>
      </w:r>
      <w:r>
        <w:rPr>
          <w:rFonts w:ascii="SimSun" w:hAnsi="SimSun" w:eastAsia="SimSun" w:cs="SimSun"/>
          <w:sz w:val="21"/>
          <w:szCs w:val="21"/>
          <w:spacing w:val="-40"/>
        </w:rPr>
        <w:t xml:space="preserve"> </w:t>
      </w:r>
      <w:r>
        <w:rPr>
          <w:rFonts w:ascii="Times New Roman" w:hAnsi="Times New Roman" w:eastAsia="Times New Roman" w:cs="Times New Roman"/>
          <w:sz w:val="21"/>
          <w:szCs w:val="21"/>
          <w:b/>
          <w:bCs/>
          <w:spacing w:val="-4"/>
        </w:rPr>
        <w:t>3</w:t>
      </w:r>
      <w:r>
        <w:rPr>
          <w:rFonts w:ascii="Times New Roman" w:hAnsi="Times New Roman" w:eastAsia="Times New Roman" w:cs="Times New Roman"/>
          <w:sz w:val="21"/>
          <w:szCs w:val="21"/>
          <w:b/>
          <w:bCs/>
          <w:spacing w:val="-26"/>
        </w:rPr>
        <w:t xml:space="preserve"> </w:t>
      </w:r>
      <w:r>
        <w:rPr>
          <w:rFonts w:ascii="SimSun" w:hAnsi="SimSun" w:eastAsia="SimSun" w:cs="SimSun"/>
          <w:sz w:val="21"/>
          <w:szCs w:val="21"/>
          <w:b/>
          <w:bCs/>
          <w:spacing w:val="-4"/>
        </w:rPr>
        <w:t>：</w:t>
      </w:r>
      <w:r>
        <w:rPr>
          <w:rFonts w:ascii="SimSun" w:hAnsi="SimSun" w:eastAsia="SimSun" w:cs="SimSun"/>
          <w:sz w:val="21"/>
          <w:szCs w:val="21"/>
          <w:spacing w:val="-4"/>
        </w:rPr>
        <w:t>对象字典子索引号</w:t>
      </w:r>
    </w:p>
    <w:p>
      <w:pPr>
        <w:ind w:left="121" w:right="3153" w:firstLine="1"/>
        <w:spacing w:before="139" w:line="321" w:lineRule="auto"/>
        <w:rPr>
          <w:rFonts w:ascii="SimSun" w:hAnsi="SimSun" w:eastAsia="SimSun" w:cs="SimSun"/>
          <w:sz w:val="21"/>
          <w:szCs w:val="21"/>
        </w:rPr>
      </w:pPr>
      <w:r>
        <w:rPr>
          <w:rFonts w:ascii="SimSun" w:hAnsi="SimSun" w:eastAsia="SimSun" w:cs="SimSun"/>
          <w:sz w:val="21"/>
          <w:szCs w:val="21"/>
          <w:b/>
          <w:bCs/>
          <w:spacing w:val="-1"/>
        </w:rPr>
        <w:t>数据字节</w:t>
      </w:r>
      <w:r>
        <w:rPr>
          <w:rFonts w:ascii="SimSun" w:hAnsi="SimSun" w:eastAsia="SimSun" w:cs="SimSun"/>
          <w:sz w:val="21"/>
          <w:szCs w:val="21"/>
          <w:spacing w:val="-44"/>
        </w:rPr>
        <w:t xml:space="preserve"> </w:t>
      </w:r>
      <w:r>
        <w:rPr>
          <w:rFonts w:ascii="Times New Roman" w:hAnsi="Times New Roman" w:eastAsia="Times New Roman" w:cs="Times New Roman"/>
          <w:sz w:val="21"/>
          <w:szCs w:val="21"/>
          <w:b/>
          <w:bCs/>
          <w:spacing w:val="-1"/>
        </w:rPr>
        <w:t>4-7</w:t>
      </w:r>
      <w:r>
        <w:rPr>
          <w:rFonts w:ascii="SimSun" w:hAnsi="SimSun" w:eastAsia="SimSun" w:cs="SimSun"/>
          <w:sz w:val="21"/>
          <w:szCs w:val="21"/>
          <w:b/>
          <w:bCs/>
          <w:spacing w:val="-1"/>
        </w:rPr>
        <w:t>：</w:t>
      </w:r>
      <w:r>
        <w:rPr>
          <w:rFonts w:ascii="SimSun" w:hAnsi="SimSun" w:eastAsia="SimSun" w:cs="SimSun"/>
          <w:sz w:val="21"/>
          <w:szCs w:val="21"/>
          <w:spacing w:val="-1"/>
        </w:rPr>
        <w:t xml:space="preserve"> 读取的数据或传送中止代码，低字节在前</w:t>
      </w:r>
      <w:r>
        <w:rPr>
          <w:rFonts w:ascii="SimSun" w:hAnsi="SimSun" w:eastAsia="SimSun" w:cs="SimSun"/>
          <w:sz w:val="21"/>
          <w:szCs w:val="21"/>
          <w:spacing w:val="-4"/>
        </w:rPr>
        <w:t>状态码与数据字节</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4"/>
        </w:rPr>
        <w:t>4-7</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4"/>
        </w:rPr>
        <w:t>中有效数据对应关系如下：</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65"/>
        <w:gridCol w:w="2297"/>
        <w:gridCol w:w="4771"/>
      </w:tblGrid>
      <w:tr>
        <w:trPr>
          <w:trHeight w:val="405" w:hRule="atLeast"/>
        </w:trPr>
        <w:tc>
          <w:tcPr>
            <w:shd w:val="clear" w:fill="E0E0E0"/>
            <w:tcW w:w="1465" w:type="dxa"/>
            <w:vAlign w:val="top"/>
          </w:tcPr>
          <w:p>
            <w:pPr>
              <w:pStyle w:val="TableText"/>
              <w:ind w:left="466"/>
              <w:spacing w:before="120" w:line="220" w:lineRule="auto"/>
              <w:rPr>
                <w:sz w:val="18"/>
                <w:szCs w:val="18"/>
              </w:rPr>
            </w:pPr>
            <w:r>
              <w:rPr>
                <w:sz w:val="18"/>
                <w:szCs w:val="18"/>
                <w:b/>
                <w:bCs/>
                <w:spacing w:val="-3"/>
              </w:rPr>
              <w:t>状态码</w:t>
            </w:r>
          </w:p>
        </w:tc>
        <w:tc>
          <w:tcPr>
            <w:shd w:val="clear" w:fill="E0E0E0"/>
            <w:tcW w:w="2297" w:type="dxa"/>
            <w:vAlign w:val="top"/>
          </w:tcPr>
          <w:p>
            <w:pPr>
              <w:pStyle w:val="TableText"/>
              <w:ind w:left="972"/>
              <w:spacing w:before="120" w:line="222" w:lineRule="auto"/>
              <w:rPr>
                <w:sz w:val="18"/>
                <w:szCs w:val="18"/>
              </w:rPr>
            </w:pPr>
            <w:r>
              <w:rPr>
                <w:sz w:val="18"/>
                <w:szCs w:val="18"/>
                <w:b/>
                <w:bCs/>
                <w:spacing w:val="-4"/>
              </w:rPr>
              <w:t>描述</w:t>
            </w:r>
          </w:p>
        </w:tc>
        <w:tc>
          <w:tcPr>
            <w:shd w:val="clear" w:fill="E0E0E0"/>
            <w:tcW w:w="4771" w:type="dxa"/>
            <w:vAlign w:val="top"/>
          </w:tcPr>
          <w:p>
            <w:pPr>
              <w:pStyle w:val="TableText"/>
              <w:ind w:left="1400"/>
              <w:spacing w:before="120" w:line="220" w:lineRule="auto"/>
              <w:rPr>
                <w:sz w:val="18"/>
                <w:szCs w:val="18"/>
              </w:rPr>
            </w:pPr>
            <w:r>
              <w:rPr>
                <w:sz w:val="18"/>
                <w:szCs w:val="18"/>
                <w:b/>
                <w:bCs/>
                <w:spacing w:val="-4"/>
              </w:rPr>
              <w:t>数据字节</w:t>
            </w:r>
            <w:r>
              <w:rPr>
                <w:sz w:val="18"/>
                <w:szCs w:val="18"/>
                <w:spacing w:val="-40"/>
              </w:rPr>
              <w:t xml:space="preserve"> </w:t>
            </w:r>
            <w:r>
              <w:rPr>
                <w:rFonts w:ascii="Arial" w:hAnsi="Arial" w:eastAsia="Arial" w:cs="Arial"/>
                <w:sz w:val="18"/>
                <w:szCs w:val="18"/>
                <w:b/>
                <w:bCs/>
                <w:spacing w:val="-4"/>
              </w:rPr>
              <w:t>4-7</w:t>
            </w:r>
            <w:r>
              <w:rPr>
                <w:rFonts w:ascii="Arial" w:hAnsi="Arial" w:eastAsia="Arial" w:cs="Arial"/>
                <w:sz w:val="18"/>
                <w:szCs w:val="18"/>
                <w:b/>
                <w:bCs/>
                <w:spacing w:val="17"/>
                <w:w w:val="101"/>
              </w:rPr>
              <w:t xml:space="preserve"> </w:t>
            </w:r>
            <w:r>
              <w:rPr>
                <w:sz w:val="18"/>
                <w:szCs w:val="18"/>
                <w:b/>
                <w:bCs/>
                <w:spacing w:val="-4"/>
              </w:rPr>
              <w:t>中有效字节</w:t>
            </w:r>
          </w:p>
        </w:tc>
      </w:tr>
      <w:tr>
        <w:trPr>
          <w:trHeight w:val="400" w:hRule="atLeast"/>
        </w:trPr>
        <w:tc>
          <w:tcPr>
            <w:tcW w:w="1465" w:type="dxa"/>
            <w:vAlign w:val="top"/>
          </w:tcPr>
          <w:p>
            <w:pPr>
              <w:ind w:left="552"/>
              <w:spacing w:before="14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0x4F</w:t>
            </w:r>
          </w:p>
        </w:tc>
        <w:tc>
          <w:tcPr>
            <w:tcW w:w="2297" w:type="dxa"/>
            <w:vAlign w:val="top"/>
          </w:tcPr>
          <w:p>
            <w:pPr>
              <w:pStyle w:val="TableText"/>
              <w:ind w:left="433"/>
              <w:spacing w:before="115" w:line="220" w:lineRule="auto"/>
              <w:rPr>
                <w:sz w:val="18"/>
                <w:szCs w:val="18"/>
              </w:rPr>
            </w:pPr>
            <w:r>
              <w:rPr>
                <w:sz w:val="18"/>
                <w:szCs w:val="18"/>
                <w:spacing w:val="-3"/>
              </w:rPr>
              <w:t>数据长度为</w:t>
            </w:r>
            <w:r>
              <w:rPr>
                <w:sz w:val="18"/>
                <w:szCs w:val="18"/>
                <w:spacing w:val="-24"/>
              </w:rPr>
              <w:t xml:space="preserve"> </w:t>
            </w:r>
            <w:r>
              <w:rPr>
                <w:rFonts w:ascii="Times New Roman" w:hAnsi="Times New Roman" w:eastAsia="Times New Roman" w:cs="Times New Roman"/>
                <w:sz w:val="18"/>
                <w:szCs w:val="18"/>
                <w:spacing w:val="-3"/>
              </w:rPr>
              <w:t>1 </w:t>
            </w:r>
            <w:r>
              <w:rPr>
                <w:sz w:val="18"/>
                <w:szCs w:val="18"/>
                <w:spacing w:val="-3"/>
              </w:rPr>
              <w:t>字节</w:t>
            </w:r>
          </w:p>
        </w:tc>
        <w:tc>
          <w:tcPr>
            <w:tcW w:w="4771" w:type="dxa"/>
            <w:vAlign w:val="top"/>
          </w:tcPr>
          <w:p>
            <w:pPr>
              <w:pStyle w:val="TableText"/>
              <w:ind w:left="114"/>
              <w:spacing w:before="115" w:line="220" w:lineRule="auto"/>
              <w:rPr>
                <w:sz w:val="18"/>
                <w:szCs w:val="18"/>
              </w:rPr>
            </w:pPr>
            <w:r>
              <w:rPr>
                <w:sz w:val="18"/>
                <w:szCs w:val="18"/>
                <w:spacing w:val="-9"/>
              </w:rPr>
              <w:t>前</w:t>
            </w:r>
            <w:r>
              <w:rPr>
                <w:sz w:val="18"/>
                <w:szCs w:val="18"/>
                <w:spacing w:val="-25"/>
              </w:rPr>
              <w:t xml:space="preserve"> </w:t>
            </w:r>
            <w:r>
              <w:rPr>
                <w:rFonts w:ascii="Times New Roman" w:hAnsi="Times New Roman" w:eastAsia="Times New Roman" w:cs="Times New Roman"/>
                <w:sz w:val="18"/>
                <w:szCs w:val="18"/>
                <w:spacing w:val="-9"/>
              </w:rPr>
              <w:t>1</w:t>
            </w:r>
            <w:r>
              <w:rPr>
                <w:rFonts w:ascii="Times New Roman" w:hAnsi="Times New Roman" w:eastAsia="Times New Roman" w:cs="Times New Roman"/>
                <w:sz w:val="18"/>
                <w:szCs w:val="18"/>
                <w:spacing w:val="7"/>
              </w:rPr>
              <w:t xml:space="preserve"> </w:t>
            </w:r>
            <w:r>
              <w:rPr>
                <w:sz w:val="18"/>
                <w:szCs w:val="18"/>
                <w:spacing w:val="-9"/>
              </w:rPr>
              <w:t>字节</w:t>
            </w:r>
          </w:p>
        </w:tc>
      </w:tr>
      <w:tr>
        <w:trPr>
          <w:trHeight w:val="400" w:hRule="atLeast"/>
        </w:trPr>
        <w:tc>
          <w:tcPr>
            <w:tcW w:w="1465" w:type="dxa"/>
            <w:vAlign w:val="top"/>
          </w:tcPr>
          <w:p>
            <w:pPr>
              <w:ind w:left="541"/>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0x4B</w:t>
            </w:r>
          </w:p>
        </w:tc>
        <w:tc>
          <w:tcPr>
            <w:tcW w:w="2297" w:type="dxa"/>
            <w:vAlign w:val="top"/>
          </w:tcPr>
          <w:p>
            <w:pPr>
              <w:pStyle w:val="TableText"/>
              <w:ind w:left="433"/>
              <w:spacing w:before="116" w:line="220" w:lineRule="auto"/>
              <w:rPr>
                <w:sz w:val="18"/>
                <w:szCs w:val="18"/>
              </w:rPr>
            </w:pPr>
            <w:r>
              <w:rPr>
                <w:sz w:val="18"/>
                <w:szCs w:val="18"/>
                <w:spacing w:val="-1"/>
              </w:rPr>
              <w:t>数据长度为</w:t>
            </w:r>
            <w:r>
              <w:rPr>
                <w:sz w:val="18"/>
                <w:szCs w:val="18"/>
                <w:spacing w:val="-42"/>
              </w:rPr>
              <w:t xml:space="preserve"> </w:t>
            </w:r>
            <w:r>
              <w:rPr>
                <w:rFonts w:ascii="Times New Roman" w:hAnsi="Times New Roman" w:eastAsia="Times New Roman" w:cs="Times New Roman"/>
                <w:sz w:val="18"/>
                <w:szCs w:val="18"/>
                <w:spacing w:val="-1"/>
              </w:rPr>
              <w:t>2 </w:t>
            </w:r>
            <w:r>
              <w:rPr>
                <w:sz w:val="18"/>
                <w:szCs w:val="18"/>
                <w:spacing w:val="-1"/>
              </w:rPr>
              <w:t>字节</w:t>
            </w:r>
          </w:p>
        </w:tc>
        <w:tc>
          <w:tcPr>
            <w:tcW w:w="4771" w:type="dxa"/>
            <w:vAlign w:val="top"/>
          </w:tcPr>
          <w:p>
            <w:pPr>
              <w:pStyle w:val="TableText"/>
              <w:ind w:left="114"/>
              <w:spacing w:before="116" w:line="220" w:lineRule="auto"/>
              <w:rPr>
                <w:sz w:val="18"/>
                <w:szCs w:val="18"/>
              </w:rPr>
            </w:pPr>
            <w:r>
              <w:rPr>
                <w:sz w:val="18"/>
                <w:szCs w:val="18"/>
                <w:spacing w:val="-5"/>
              </w:rPr>
              <w:t>前</w:t>
            </w:r>
            <w:r>
              <w:rPr>
                <w:sz w:val="18"/>
                <w:szCs w:val="18"/>
                <w:spacing w:val="-41"/>
              </w:rPr>
              <w:t xml:space="preserve"> </w:t>
            </w:r>
            <w:r>
              <w:rPr>
                <w:rFonts w:ascii="Times New Roman" w:hAnsi="Times New Roman" w:eastAsia="Times New Roman" w:cs="Times New Roman"/>
                <w:sz w:val="18"/>
                <w:szCs w:val="18"/>
                <w:spacing w:val="-5"/>
              </w:rPr>
              <w:t>2</w:t>
            </w:r>
            <w:r>
              <w:rPr>
                <w:rFonts w:ascii="Times New Roman" w:hAnsi="Times New Roman" w:eastAsia="Times New Roman" w:cs="Times New Roman"/>
                <w:sz w:val="18"/>
                <w:szCs w:val="18"/>
                <w:spacing w:val="7"/>
              </w:rPr>
              <w:t xml:space="preserve"> </w:t>
            </w:r>
            <w:r>
              <w:rPr>
                <w:sz w:val="18"/>
                <w:szCs w:val="18"/>
                <w:spacing w:val="-5"/>
              </w:rPr>
              <w:t>字节</w:t>
            </w:r>
          </w:p>
        </w:tc>
      </w:tr>
      <w:tr>
        <w:trPr>
          <w:trHeight w:val="401" w:hRule="atLeast"/>
        </w:trPr>
        <w:tc>
          <w:tcPr>
            <w:tcW w:w="1465" w:type="dxa"/>
            <w:vAlign w:val="top"/>
          </w:tcPr>
          <w:p>
            <w:pPr>
              <w:ind w:left="557"/>
              <w:spacing w:before="15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0x47</w:t>
            </w:r>
          </w:p>
        </w:tc>
        <w:tc>
          <w:tcPr>
            <w:tcW w:w="2297" w:type="dxa"/>
            <w:vAlign w:val="top"/>
          </w:tcPr>
          <w:p>
            <w:pPr>
              <w:pStyle w:val="TableText"/>
              <w:ind w:left="433"/>
              <w:spacing w:before="118" w:line="220" w:lineRule="auto"/>
              <w:rPr>
                <w:sz w:val="18"/>
                <w:szCs w:val="18"/>
              </w:rPr>
            </w:pPr>
            <w:r>
              <w:rPr>
                <w:sz w:val="18"/>
                <w:szCs w:val="18"/>
                <w:spacing w:val="-2"/>
              </w:rPr>
              <w:t>数据长度为</w:t>
            </w:r>
            <w:r>
              <w:rPr>
                <w:sz w:val="18"/>
                <w:szCs w:val="18"/>
                <w:spacing w:val="-33"/>
              </w:rPr>
              <w:t xml:space="preserve"> </w:t>
            </w:r>
            <w:r>
              <w:rPr>
                <w:rFonts w:ascii="Times New Roman" w:hAnsi="Times New Roman" w:eastAsia="Times New Roman" w:cs="Times New Roman"/>
                <w:sz w:val="18"/>
                <w:szCs w:val="18"/>
                <w:spacing w:val="-2"/>
              </w:rPr>
              <w:t>3 </w:t>
            </w:r>
            <w:r>
              <w:rPr>
                <w:sz w:val="18"/>
                <w:szCs w:val="18"/>
                <w:spacing w:val="-2"/>
              </w:rPr>
              <w:t>字节</w:t>
            </w:r>
          </w:p>
        </w:tc>
        <w:tc>
          <w:tcPr>
            <w:tcW w:w="4771" w:type="dxa"/>
            <w:vAlign w:val="top"/>
          </w:tcPr>
          <w:p>
            <w:pPr>
              <w:pStyle w:val="TableText"/>
              <w:ind w:left="114"/>
              <w:spacing w:before="118" w:line="220" w:lineRule="auto"/>
              <w:rPr>
                <w:sz w:val="18"/>
                <w:szCs w:val="18"/>
              </w:rPr>
            </w:pPr>
            <w:r>
              <w:rPr>
                <w:sz w:val="18"/>
                <w:szCs w:val="18"/>
                <w:spacing w:val="-6"/>
              </w:rPr>
              <w:t>前</w:t>
            </w:r>
            <w:r>
              <w:rPr>
                <w:sz w:val="18"/>
                <w:szCs w:val="18"/>
                <w:spacing w:val="-37"/>
              </w:rPr>
              <w:t xml:space="preserve"> </w:t>
            </w:r>
            <w:r>
              <w:rPr>
                <w:rFonts w:ascii="Times New Roman" w:hAnsi="Times New Roman" w:eastAsia="Times New Roman" w:cs="Times New Roman"/>
                <w:sz w:val="18"/>
                <w:szCs w:val="18"/>
                <w:spacing w:val="-6"/>
              </w:rPr>
              <w:t>3</w:t>
            </w:r>
            <w:r>
              <w:rPr>
                <w:rFonts w:ascii="Times New Roman" w:hAnsi="Times New Roman" w:eastAsia="Times New Roman" w:cs="Times New Roman"/>
                <w:sz w:val="18"/>
                <w:szCs w:val="18"/>
                <w:spacing w:val="7"/>
              </w:rPr>
              <w:t xml:space="preserve"> </w:t>
            </w:r>
            <w:r>
              <w:rPr>
                <w:sz w:val="18"/>
                <w:szCs w:val="18"/>
                <w:spacing w:val="-6"/>
              </w:rPr>
              <w:t>字节</w:t>
            </w:r>
          </w:p>
        </w:tc>
      </w:tr>
      <w:tr>
        <w:trPr>
          <w:trHeight w:val="400" w:hRule="atLeast"/>
        </w:trPr>
        <w:tc>
          <w:tcPr>
            <w:tcW w:w="1465" w:type="dxa"/>
            <w:vAlign w:val="top"/>
          </w:tcPr>
          <w:p>
            <w:pPr>
              <w:ind w:left="557"/>
              <w:spacing w:before="15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0x43</w:t>
            </w:r>
          </w:p>
        </w:tc>
        <w:tc>
          <w:tcPr>
            <w:tcW w:w="2297" w:type="dxa"/>
            <w:vAlign w:val="top"/>
          </w:tcPr>
          <w:p>
            <w:pPr>
              <w:pStyle w:val="TableText"/>
              <w:ind w:left="433"/>
              <w:spacing w:before="117" w:line="220" w:lineRule="auto"/>
              <w:rPr>
                <w:sz w:val="18"/>
                <w:szCs w:val="18"/>
              </w:rPr>
            </w:pPr>
            <w:r>
              <w:rPr>
                <w:sz w:val="18"/>
                <w:szCs w:val="18"/>
                <w:spacing w:val="-1"/>
              </w:rPr>
              <w:t>数据长度为</w:t>
            </w:r>
            <w:r>
              <w:rPr>
                <w:sz w:val="18"/>
                <w:szCs w:val="18"/>
                <w:spacing w:val="-42"/>
              </w:rPr>
              <w:t xml:space="preserve"> </w:t>
            </w:r>
            <w:r>
              <w:rPr>
                <w:rFonts w:ascii="Times New Roman" w:hAnsi="Times New Roman" w:eastAsia="Times New Roman" w:cs="Times New Roman"/>
                <w:sz w:val="18"/>
                <w:szCs w:val="18"/>
                <w:spacing w:val="-1"/>
              </w:rPr>
              <w:t>4 </w:t>
            </w:r>
            <w:r>
              <w:rPr>
                <w:sz w:val="18"/>
                <w:szCs w:val="18"/>
                <w:spacing w:val="-1"/>
              </w:rPr>
              <w:t>字节</w:t>
            </w:r>
          </w:p>
        </w:tc>
        <w:tc>
          <w:tcPr>
            <w:tcW w:w="4771" w:type="dxa"/>
            <w:vAlign w:val="top"/>
          </w:tcPr>
          <w:p>
            <w:pPr>
              <w:pStyle w:val="TableText"/>
              <w:ind w:left="111"/>
              <w:spacing w:before="117" w:line="221" w:lineRule="auto"/>
              <w:rPr>
                <w:sz w:val="18"/>
                <w:szCs w:val="18"/>
              </w:rPr>
            </w:pPr>
            <w:r>
              <w:rPr>
                <w:sz w:val="18"/>
                <w:szCs w:val="18"/>
                <w:spacing w:val="-2"/>
              </w:rPr>
              <w:t>全有效</w:t>
            </w:r>
          </w:p>
        </w:tc>
      </w:tr>
      <w:tr>
        <w:trPr>
          <w:trHeight w:val="400" w:hRule="atLeast"/>
        </w:trPr>
        <w:tc>
          <w:tcPr>
            <w:tcW w:w="1465" w:type="dxa"/>
            <w:vAlign w:val="top"/>
          </w:tcPr>
          <w:p>
            <w:pPr>
              <w:ind w:left="557"/>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0x60</w:t>
            </w:r>
          </w:p>
        </w:tc>
        <w:tc>
          <w:tcPr>
            <w:tcW w:w="2297" w:type="dxa"/>
            <w:vAlign w:val="top"/>
          </w:tcPr>
          <w:p>
            <w:pPr>
              <w:pStyle w:val="TableText"/>
              <w:ind w:left="790"/>
              <w:spacing w:before="117" w:line="220" w:lineRule="auto"/>
              <w:rPr>
                <w:sz w:val="18"/>
                <w:szCs w:val="18"/>
              </w:rPr>
            </w:pPr>
            <w:r>
              <w:rPr>
                <w:sz w:val="18"/>
                <w:szCs w:val="18"/>
                <w:spacing w:val="-2"/>
              </w:rPr>
              <w:t>传送成功</w:t>
            </w:r>
          </w:p>
        </w:tc>
        <w:tc>
          <w:tcPr>
            <w:tcW w:w="4771" w:type="dxa"/>
            <w:vAlign w:val="top"/>
          </w:tcPr>
          <w:p>
            <w:pPr>
              <w:pStyle w:val="TableText"/>
              <w:ind w:left="111"/>
              <w:spacing w:before="118" w:line="221" w:lineRule="auto"/>
              <w:rPr>
                <w:sz w:val="18"/>
                <w:szCs w:val="18"/>
              </w:rPr>
            </w:pPr>
            <w:r>
              <w:rPr>
                <w:sz w:val="18"/>
                <w:szCs w:val="18"/>
                <w:spacing w:val="-2"/>
              </w:rPr>
              <w:t>均无效</w:t>
            </w:r>
          </w:p>
        </w:tc>
      </w:tr>
      <w:tr>
        <w:trPr>
          <w:trHeight w:val="406" w:hRule="atLeast"/>
        </w:trPr>
        <w:tc>
          <w:tcPr>
            <w:tcW w:w="1465" w:type="dxa"/>
            <w:vAlign w:val="top"/>
          </w:tcPr>
          <w:p>
            <w:pPr>
              <w:ind w:left="557"/>
              <w:spacing w:before="1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0x80</w:t>
            </w:r>
          </w:p>
        </w:tc>
        <w:tc>
          <w:tcPr>
            <w:tcW w:w="2297" w:type="dxa"/>
            <w:vAlign w:val="top"/>
          </w:tcPr>
          <w:p>
            <w:pPr>
              <w:pStyle w:val="TableText"/>
              <w:ind w:left="790"/>
              <w:spacing w:before="119" w:line="220" w:lineRule="auto"/>
              <w:rPr>
                <w:sz w:val="18"/>
                <w:szCs w:val="18"/>
              </w:rPr>
            </w:pPr>
            <w:r>
              <w:rPr>
                <w:sz w:val="18"/>
                <w:szCs w:val="18"/>
                <w:spacing w:val="-2"/>
              </w:rPr>
              <w:t>传送中止</w:t>
            </w:r>
          </w:p>
        </w:tc>
        <w:tc>
          <w:tcPr>
            <w:tcW w:w="4771" w:type="dxa"/>
            <w:vAlign w:val="top"/>
          </w:tcPr>
          <w:p>
            <w:pPr>
              <w:pStyle w:val="TableText"/>
              <w:ind w:left="107"/>
              <w:spacing w:before="120" w:line="220" w:lineRule="auto"/>
              <w:rPr>
                <w:sz w:val="18"/>
                <w:szCs w:val="18"/>
              </w:rPr>
            </w:pPr>
            <w:r>
              <w:rPr>
                <w:rFonts w:ascii="Times New Roman" w:hAnsi="Times New Roman" w:eastAsia="Times New Roman" w:cs="Times New Roman"/>
                <w:sz w:val="18"/>
                <w:szCs w:val="18"/>
                <w:spacing w:val="-1"/>
              </w:rPr>
              <w:t>4 </w:t>
            </w:r>
            <w:r>
              <w:rPr>
                <w:sz w:val="18"/>
                <w:szCs w:val="18"/>
                <w:spacing w:val="-1"/>
              </w:rPr>
              <w:t>个字节为中止代码</w:t>
            </w:r>
          </w:p>
        </w:tc>
      </w:tr>
    </w:tbl>
    <w:p>
      <w:pPr>
        <w:pStyle w:val="BodyText"/>
        <w:ind w:left="544"/>
        <w:spacing w:before="328" w:line="228" w:lineRule="auto"/>
        <w:rPr>
          <w:rFonts w:ascii="SimHei" w:hAnsi="SimHei" w:eastAsia="SimHei" w:cs="SimHei"/>
          <w:sz w:val="27"/>
          <w:szCs w:val="27"/>
        </w:rPr>
      </w:pPr>
      <w:r>
        <w:rPr>
          <w:sz w:val="27"/>
          <w:szCs w:val="27"/>
          <w:b/>
          <w:bCs/>
          <w:spacing w:val="5"/>
        </w:rPr>
        <w:t>6.3 </w:t>
      </w:r>
      <w:r>
        <w:rPr>
          <w:rFonts w:ascii="SimHei" w:hAnsi="SimHei" w:eastAsia="SimHei" w:cs="SimHei"/>
          <w:sz w:val="27"/>
          <w:szCs w:val="27"/>
          <w:b/>
          <w:bCs/>
          <w:spacing w:val="5"/>
        </w:rPr>
        <w:t>传送中止代码</w:t>
      </w:r>
    </w:p>
    <w:p>
      <w:pPr>
        <w:pStyle w:val="BodyText"/>
        <w:spacing w:line="255" w:lineRule="auto"/>
        <w:rPr>
          <w:sz w:val="21"/>
        </w:rPr>
      </w:pPr>
      <w:r/>
    </w:p>
    <w:p>
      <w:pPr>
        <w:ind w:left="116"/>
        <w:spacing w:before="68" w:line="212" w:lineRule="auto"/>
        <w:rPr>
          <w:rFonts w:ascii="SimSun" w:hAnsi="SimSun" w:eastAsia="SimSun" w:cs="SimSun"/>
          <w:sz w:val="21"/>
          <w:szCs w:val="21"/>
        </w:rPr>
      </w:pPr>
      <w:r>
        <w:rPr>
          <w:rFonts w:ascii="Times New Roman" w:hAnsi="Times New Roman" w:eastAsia="Times New Roman" w:cs="Times New Roman"/>
          <w:sz w:val="21"/>
          <w:szCs w:val="21"/>
        </w:rPr>
        <w:t>RS485/CAN </w:t>
      </w:r>
      <w:r>
        <w:rPr>
          <w:rFonts w:ascii="SimSun" w:hAnsi="SimSun" w:eastAsia="SimSun" w:cs="SimSun"/>
          <w:sz w:val="21"/>
          <w:szCs w:val="21"/>
        </w:rPr>
        <w:t>模式读写数据和</w:t>
      </w:r>
      <w:r>
        <w:rPr>
          <w:rFonts w:ascii="Times New Roman" w:hAnsi="Times New Roman" w:eastAsia="Times New Roman" w:cs="Times New Roman"/>
          <w:sz w:val="21"/>
          <w:szCs w:val="21"/>
        </w:rPr>
        <w:t>CANopen </w:t>
      </w:r>
      <w:r>
        <w:rPr>
          <w:rFonts w:ascii="SimSun" w:hAnsi="SimSun" w:eastAsia="SimSun" w:cs="SimSun"/>
          <w:sz w:val="21"/>
          <w:szCs w:val="21"/>
        </w:rPr>
        <w:t>模式</w:t>
      </w:r>
      <w:r>
        <w:rPr>
          <w:rFonts w:ascii="SimSun" w:hAnsi="SimSun" w:eastAsia="SimSun" w:cs="SimSun"/>
          <w:sz w:val="21"/>
          <w:szCs w:val="21"/>
          <w:spacing w:val="-39"/>
        </w:rPr>
        <w:t xml:space="preserve"> </w:t>
      </w:r>
      <w:r>
        <w:rPr>
          <w:rFonts w:ascii="Times New Roman" w:hAnsi="Times New Roman" w:eastAsia="Times New Roman" w:cs="Times New Roman"/>
          <w:sz w:val="21"/>
          <w:szCs w:val="21"/>
        </w:rPr>
        <w:t>SDO </w:t>
      </w:r>
      <w:r>
        <w:rPr>
          <w:rFonts w:ascii="SimSun" w:hAnsi="SimSun" w:eastAsia="SimSun" w:cs="SimSun"/>
          <w:sz w:val="21"/>
          <w:szCs w:val="21"/>
        </w:rPr>
        <w:t>上传下载数</w:t>
      </w:r>
      <w:r>
        <w:rPr>
          <w:rFonts w:ascii="SimSun" w:hAnsi="SimSun" w:eastAsia="SimSun" w:cs="SimSun"/>
          <w:sz w:val="21"/>
          <w:szCs w:val="21"/>
          <w:spacing w:val="-1"/>
        </w:rPr>
        <w:t>据传送中止的代码如下：</w:t>
      </w:r>
    </w:p>
    <w:p>
      <w:pPr>
        <w:spacing w:line="99"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53"/>
        <w:gridCol w:w="6979"/>
      </w:tblGrid>
      <w:tr>
        <w:trPr>
          <w:trHeight w:val="321" w:hRule="atLeast"/>
        </w:trPr>
        <w:tc>
          <w:tcPr>
            <w:shd w:val="clear" w:fill="E0E0E0"/>
            <w:tcW w:w="1553" w:type="dxa"/>
            <w:vAlign w:val="top"/>
          </w:tcPr>
          <w:p>
            <w:pPr>
              <w:pStyle w:val="TableText"/>
              <w:ind w:left="436"/>
              <w:spacing w:before="71" w:line="220" w:lineRule="auto"/>
              <w:rPr>
                <w:sz w:val="18"/>
                <w:szCs w:val="18"/>
              </w:rPr>
            </w:pPr>
            <w:r>
              <w:rPr>
                <w:sz w:val="18"/>
                <w:szCs w:val="18"/>
                <w:b/>
                <w:bCs/>
                <w:spacing w:val="-8"/>
              </w:rPr>
              <w:t>中止代码</w:t>
            </w:r>
          </w:p>
        </w:tc>
        <w:tc>
          <w:tcPr>
            <w:shd w:val="clear" w:fill="E0E0E0"/>
            <w:tcW w:w="6979" w:type="dxa"/>
            <w:vAlign w:val="top"/>
          </w:tcPr>
          <w:p>
            <w:pPr>
              <w:pStyle w:val="TableText"/>
              <w:ind w:left="3133"/>
              <w:spacing w:before="70" w:line="222" w:lineRule="auto"/>
              <w:rPr>
                <w:sz w:val="18"/>
                <w:szCs w:val="18"/>
              </w:rPr>
            </w:pPr>
            <w:r>
              <w:rPr>
                <w:sz w:val="18"/>
                <w:szCs w:val="18"/>
                <w:b/>
                <w:bCs/>
                <w:spacing w:val="-4"/>
              </w:rPr>
              <w:t>功能描述</w:t>
            </w:r>
          </w:p>
        </w:tc>
      </w:tr>
      <w:tr>
        <w:trPr>
          <w:trHeight w:val="317" w:hRule="atLeast"/>
        </w:trPr>
        <w:tc>
          <w:tcPr>
            <w:tcW w:w="1553" w:type="dxa"/>
            <w:vAlign w:val="top"/>
          </w:tcPr>
          <w:p>
            <w:pPr>
              <w:ind w:left="33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0x05030000</w:t>
            </w:r>
          </w:p>
        </w:tc>
        <w:tc>
          <w:tcPr>
            <w:tcW w:w="6979" w:type="dxa"/>
            <w:vAlign w:val="top"/>
          </w:tcPr>
          <w:p>
            <w:pPr>
              <w:pStyle w:val="TableText"/>
              <w:ind w:left="292"/>
              <w:spacing w:before="67" w:line="220" w:lineRule="auto"/>
              <w:rPr>
                <w:sz w:val="18"/>
                <w:szCs w:val="18"/>
              </w:rPr>
            </w:pPr>
            <w:r>
              <w:rPr>
                <w:sz w:val="18"/>
                <w:szCs w:val="18"/>
                <w:spacing w:val="-1"/>
              </w:rPr>
              <w:t>触发位没有交替改变</w:t>
            </w:r>
          </w:p>
        </w:tc>
      </w:tr>
      <w:tr>
        <w:trPr>
          <w:trHeight w:val="316" w:hRule="atLeast"/>
        </w:trPr>
        <w:tc>
          <w:tcPr>
            <w:tcW w:w="1553" w:type="dxa"/>
            <w:vAlign w:val="top"/>
          </w:tcPr>
          <w:p>
            <w:pPr>
              <w:ind w:left="330"/>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0x05040000</w:t>
            </w:r>
          </w:p>
        </w:tc>
        <w:tc>
          <w:tcPr>
            <w:tcW w:w="6979" w:type="dxa"/>
            <w:vAlign w:val="top"/>
          </w:tcPr>
          <w:p>
            <w:pPr>
              <w:pStyle w:val="TableText"/>
              <w:ind w:left="292"/>
              <w:spacing w:before="67" w:line="221" w:lineRule="auto"/>
              <w:rPr>
                <w:sz w:val="18"/>
                <w:szCs w:val="18"/>
              </w:rPr>
            </w:pPr>
            <w:r>
              <w:rPr>
                <w:sz w:val="18"/>
                <w:szCs w:val="18"/>
                <w:spacing w:val="-2"/>
              </w:rPr>
              <w:t>SDO协议超时</w:t>
            </w:r>
          </w:p>
        </w:tc>
      </w:tr>
      <w:tr>
        <w:trPr>
          <w:trHeight w:val="316" w:hRule="atLeast"/>
        </w:trPr>
        <w:tc>
          <w:tcPr>
            <w:tcW w:w="1553" w:type="dxa"/>
            <w:vAlign w:val="top"/>
          </w:tcPr>
          <w:p>
            <w:pPr>
              <w:ind w:left="33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0x05040001</w:t>
            </w:r>
          </w:p>
        </w:tc>
        <w:tc>
          <w:tcPr>
            <w:tcW w:w="6979" w:type="dxa"/>
            <w:vAlign w:val="top"/>
          </w:tcPr>
          <w:p>
            <w:pPr>
              <w:pStyle w:val="TableText"/>
              <w:ind w:left="295"/>
              <w:spacing w:before="67" w:line="220" w:lineRule="auto"/>
              <w:rPr>
                <w:sz w:val="18"/>
                <w:szCs w:val="18"/>
              </w:rPr>
            </w:pPr>
            <w:r>
              <w:rPr>
                <w:sz w:val="18"/>
                <w:szCs w:val="18"/>
                <w:spacing w:val="-1"/>
              </w:rPr>
              <w:t>非法或未知的Client/Server 命令字</w:t>
            </w:r>
          </w:p>
        </w:tc>
      </w:tr>
      <w:tr>
        <w:trPr>
          <w:trHeight w:val="317" w:hRule="atLeast"/>
        </w:trPr>
        <w:tc>
          <w:tcPr>
            <w:tcW w:w="1553" w:type="dxa"/>
            <w:vAlign w:val="top"/>
          </w:tcPr>
          <w:p>
            <w:pPr>
              <w:ind w:left="33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0x05040002</w:t>
            </w:r>
          </w:p>
        </w:tc>
        <w:tc>
          <w:tcPr>
            <w:tcW w:w="6979" w:type="dxa"/>
            <w:vAlign w:val="top"/>
          </w:tcPr>
          <w:p>
            <w:pPr>
              <w:pStyle w:val="TableText"/>
              <w:ind w:left="293"/>
              <w:spacing w:before="69" w:line="220" w:lineRule="auto"/>
              <w:rPr>
                <w:sz w:val="18"/>
                <w:szCs w:val="18"/>
              </w:rPr>
            </w:pPr>
            <w:r>
              <w:rPr>
                <w:sz w:val="18"/>
                <w:szCs w:val="18"/>
                <w:spacing w:val="-1"/>
              </w:rPr>
              <w:t>无效的块大小（仅Block Transfer模式）</w:t>
            </w:r>
          </w:p>
        </w:tc>
      </w:tr>
      <w:tr>
        <w:trPr>
          <w:trHeight w:val="316" w:hRule="atLeast"/>
        </w:trPr>
        <w:tc>
          <w:tcPr>
            <w:tcW w:w="1553" w:type="dxa"/>
            <w:vAlign w:val="top"/>
          </w:tcPr>
          <w:p>
            <w:pPr>
              <w:ind w:left="330"/>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0x05040003</w:t>
            </w:r>
          </w:p>
        </w:tc>
        <w:tc>
          <w:tcPr>
            <w:tcW w:w="6979" w:type="dxa"/>
            <w:vAlign w:val="top"/>
          </w:tcPr>
          <w:p>
            <w:pPr>
              <w:pStyle w:val="TableText"/>
              <w:ind w:left="293"/>
              <w:spacing w:before="69" w:line="220" w:lineRule="auto"/>
              <w:rPr>
                <w:sz w:val="18"/>
                <w:szCs w:val="18"/>
              </w:rPr>
            </w:pPr>
            <w:r>
              <w:rPr>
                <w:sz w:val="18"/>
                <w:szCs w:val="18"/>
                <w:spacing w:val="-1"/>
              </w:rPr>
              <w:t>无效的序号（仅Block Transfer模式）</w:t>
            </w:r>
          </w:p>
        </w:tc>
      </w:tr>
      <w:tr>
        <w:trPr>
          <w:trHeight w:val="316" w:hRule="atLeast"/>
        </w:trPr>
        <w:tc>
          <w:tcPr>
            <w:tcW w:w="1553" w:type="dxa"/>
            <w:vAlign w:val="top"/>
          </w:tcPr>
          <w:p>
            <w:pPr>
              <w:ind w:left="33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0x05030004</w:t>
            </w:r>
          </w:p>
        </w:tc>
        <w:tc>
          <w:tcPr>
            <w:tcW w:w="6979" w:type="dxa"/>
            <w:vAlign w:val="top"/>
          </w:tcPr>
          <w:p>
            <w:pPr>
              <w:pStyle w:val="TableText"/>
              <w:ind w:left="290"/>
              <w:spacing w:before="70" w:line="220" w:lineRule="auto"/>
              <w:rPr>
                <w:sz w:val="18"/>
                <w:szCs w:val="18"/>
              </w:rPr>
            </w:pPr>
            <w:r>
              <w:rPr>
                <w:sz w:val="18"/>
                <w:szCs w:val="18"/>
                <w:spacing w:val="-1"/>
              </w:rPr>
              <w:t>CRC错误（仅Block Transfer模式）</w:t>
            </w:r>
          </w:p>
        </w:tc>
      </w:tr>
      <w:tr>
        <w:trPr>
          <w:trHeight w:val="322" w:hRule="atLeast"/>
        </w:trPr>
        <w:tc>
          <w:tcPr>
            <w:tcW w:w="1553" w:type="dxa"/>
            <w:vAlign w:val="top"/>
          </w:tcPr>
          <w:p>
            <w:pPr>
              <w:ind w:left="330"/>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0x05030005</w:t>
            </w:r>
          </w:p>
        </w:tc>
        <w:tc>
          <w:tcPr>
            <w:tcW w:w="6979" w:type="dxa"/>
            <w:vAlign w:val="top"/>
          </w:tcPr>
          <w:p>
            <w:pPr>
              <w:pStyle w:val="TableText"/>
              <w:ind w:left="313"/>
              <w:spacing w:before="71" w:line="220" w:lineRule="auto"/>
              <w:rPr>
                <w:sz w:val="18"/>
                <w:szCs w:val="18"/>
              </w:rPr>
            </w:pPr>
            <w:r>
              <w:rPr>
                <w:sz w:val="18"/>
                <w:szCs w:val="18"/>
                <w:spacing w:val="-6"/>
              </w:rPr>
              <w:t>内存溢出</w:t>
            </w:r>
          </w:p>
        </w:tc>
      </w:tr>
    </w:tbl>
    <w:p>
      <w:pPr>
        <w:pStyle w:val="BodyText"/>
        <w:rPr>
          <w:sz w:val="21"/>
        </w:rPr>
      </w:pPr>
      <w:r/>
    </w:p>
    <w:p>
      <w:pPr>
        <w:sectPr>
          <w:footerReference w:type="default" r:id="rId496"/>
          <w:pgSz w:w="11905" w:h="16840"/>
          <w:pgMar w:top="400" w:right="1681" w:bottom="1193" w:left="1684" w:header="0" w:footer="1033" w:gutter="0"/>
        </w:sectPr>
        <w:rPr>
          <w:sz w:val="21"/>
          <w:szCs w:val="21"/>
        </w:rPr>
      </w:pPr>
    </w:p>
    <w:p>
      <w:pPr>
        <w:pStyle w:val="BodyText"/>
        <w:ind w:left="119"/>
        <w:spacing w:before="295" w:line="173" w:lineRule="auto"/>
        <w:rPr/>
      </w:pPr>
      <w:bookmarkStart w:name="bookmark218" w:id="170"/>
      <w:bookmarkEnd w:id="170"/>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90" style="position:absolute;margin-left:5.58pt;margin-top:0pt;mso-position-vertical-relative:text;mso-position-horizontal-relative:text;width:414.8pt;height:1pt;z-index:261708800;"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80" name="IM 980"/>
            <wp:cNvGraphicFramePr/>
            <a:graphic>
              <a:graphicData uri="http://schemas.openxmlformats.org/drawingml/2006/picture">
                <pic:pic>
                  <pic:nvPicPr>
                    <pic:cNvPr id="980" name="IM 980"/>
                    <pic:cNvPicPr/>
                  </pic:nvPicPr>
                  <pic:blipFill>
                    <a:blip r:embed="rId499"/>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53"/>
        <w:gridCol w:w="6979"/>
      </w:tblGrid>
      <w:tr>
        <w:trPr>
          <w:trHeight w:val="321" w:hRule="atLeast"/>
        </w:trPr>
        <w:tc>
          <w:tcPr>
            <w:tcW w:w="1553" w:type="dxa"/>
            <w:vAlign w:val="top"/>
          </w:tcPr>
          <w:p>
            <w:pPr>
              <w:ind w:left="330"/>
              <w:spacing w:before="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0x06010000</w:t>
            </w:r>
          </w:p>
        </w:tc>
        <w:tc>
          <w:tcPr>
            <w:tcW w:w="6979" w:type="dxa"/>
            <w:vAlign w:val="top"/>
          </w:tcPr>
          <w:p>
            <w:pPr>
              <w:pStyle w:val="TableText"/>
              <w:ind w:left="291"/>
              <w:spacing w:before="61" w:line="220" w:lineRule="auto"/>
              <w:rPr>
                <w:sz w:val="18"/>
                <w:szCs w:val="18"/>
              </w:rPr>
            </w:pPr>
            <w:r>
              <w:rPr>
                <w:sz w:val="18"/>
                <w:szCs w:val="18"/>
                <w:spacing w:val="-1"/>
              </w:rPr>
              <w:t>对象不支持访问</w:t>
            </w:r>
          </w:p>
        </w:tc>
      </w:tr>
      <w:tr>
        <w:trPr>
          <w:trHeight w:val="317" w:hRule="atLeast"/>
        </w:trPr>
        <w:tc>
          <w:tcPr>
            <w:tcW w:w="1553" w:type="dxa"/>
            <w:vAlign w:val="top"/>
          </w:tcPr>
          <w:p>
            <w:pPr>
              <w:ind w:left="330"/>
              <w:spacing w:before="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0x06010001</w:t>
            </w:r>
          </w:p>
        </w:tc>
        <w:tc>
          <w:tcPr>
            <w:tcW w:w="6979" w:type="dxa"/>
            <w:vAlign w:val="top"/>
          </w:tcPr>
          <w:p>
            <w:pPr>
              <w:pStyle w:val="TableText"/>
              <w:ind w:left="292"/>
              <w:spacing w:before="58" w:line="220" w:lineRule="auto"/>
              <w:rPr>
                <w:sz w:val="18"/>
                <w:szCs w:val="18"/>
              </w:rPr>
            </w:pPr>
            <w:r>
              <w:rPr>
                <w:sz w:val="18"/>
                <w:szCs w:val="18"/>
                <w:spacing w:val="-1"/>
              </w:rPr>
              <w:t>试图读只写对象</w:t>
            </w:r>
          </w:p>
        </w:tc>
      </w:tr>
      <w:tr>
        <w:trPr>
          <w:trHeight w:val="316" w:hRule="atLeast"/>
        </w:trPr>
        <w:tc>
          <w:tcPr>
            <w:tcW w:w="1553" w:type="dxa"/>
            <w:vAlign w:val="top"/>
          </w:tcPr>
          <w:p>
            <w:pPr>
              <w:ind w:left="330"/>
              <w:spacing w:before="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0x06010002</w:t>
            </w:r>
          </w:p>
        </w:tc>
        <w:tc>
          <w:tcPr>
            <w:tcW w:w="6979" w:type="dxa"/>
            <w:vAlign w:val="top"/>
          </w:tcPr>
          <w:p>
            <w:pPr>
              <w:pStyle w:val="TableText"/>
              <w:ind w:left="292"/>
              <w:spacing w:before="57" w:line="220" w:lineRule="auto"/>
              <w:rPr>
                <w:sz w:val="18"/>
                <w:szCs w:val="18"/>
              </w:rPr>
            </w:pPr>
            <w:r>
              <w:rPr>
                <w:sz w:val="18"/>
                <w:szCs w:val="18"/>
                <w:spacing w:val="-1"/>
              </w:rPr>
              <w:t>试图写只读对象</w:t>
            </w:r>
          </w:p>
        </w:tc>
      </w:tr>
      <w:tr>
        <w:trPr>
          <w:trHeight w:val="316" w:hRule="atLeast"/>
        </w:trPr>
        <w:tc>
          <w:tcPr>
            <w:tcW w:w="1553" w:type="dxa"/>
            <w:vAlign w:val="top"/>
          </w:tcPr>
          <w:p>
            <w:pPr>
              <w:ind w:left="330"/>
              <w:spacing w:before="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0x06020000</w:t>
            </w:r>
          </w:p>
        </w:tc>
        <w:tc>
          <w:tcPr>
            <w:tcW w:w="6979" w:type="dxa"/>
            <w:vAlign w:val="top"/>
          </w:tcPr>
          <w:p>
            <w:pPr>
              <w:pStyle w:val="TableText"/>
              <w:ind w:left="291"/>
              <w:spacing w:before="58" w:line="220" w:lineRule="auto"/>
              <w:rPr>
                <w:sz w:val="18"/>
                <w:szCs w:val="18"/>
              </w:rPr>
            </w:pPr>
            <w:r>
              <w:rPr>
                <w:sz w:val="18"/>
                <w:szCs w:val="18"/>
                <w:spacing w:val="-1"/>
              </w:rPr>
              <w:t>对象字典中对象不存在</w:t>
            </w:r>
          </w:p>
        </w:tc>
      </w:tr>
      <w:tr>
        <w:trPr>
          <w:trHeight w:val="317" w:hRule="atLeast"/>
        </w:trPr>
        <w:tc>
          <w:tcPr>
            <w:tcW w:w="1553" w:type="dxa"/>
            <w:vAlign w:val="top"/>
          </w:tcPr>
          <w:p>
            <w:pPr>
              <w:ind w:left="330"/>
              <w:spacing w:before="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0x06040041</w:t>
            </w:r>
          </w:p>
        </w:tc>
        <w:tc>
          <w:tcPr>
            <w:tcW w:w="6979" w:type="dxa"/>
            <w:vAlign w:val="top"/>
          </w:tcPr>
          <w:p>
            <w:pPr>
              <w:pStyle w:val="TableText"/>
              <w:ind w:left="291"/>
              <w:spacing w:before="60" w:line="220" w:lineRule="auto"/>
              <w:rPr>
                <w:sz w:val="18"/>
                <w:szCs w:val="18"/>
              </w:rPr>
            </w:pPr>
            <w:r>
              <w:rPr>
                <w:sz w:val="18"/>
                <w:szCs w:val="18"/>
                <w:spacing w:val="-1"/>
              </w:rPr>
              <w:t>对象不能够映射到PDO</w:t>
            </w:r>
          </w:p>
        </w:tc>
      </w:tr>
      <w:tr>
        <w:trPr>
          <w:trHeight w:val="316" w:hRule="atLeast"/>
        </w:trPr>
        <w:tc>
          <w:tcPr>
            <w:tcW w:w="1553" w:type="dxa"/>
            <w:vAlign w:val="top"/>
          </w:tcPr>
          <w:p>
            <w:pPr>
              <w:ind w:left="330"/>
              <w:spacing w:before="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0x06040042</w:t>
            </w:r>
          </w:p>
        </w:tc>
        <w:tc>
          <w:tcPr>
            <w:tcW w:w="6979" w:type="dxa"/>
            <w:vAlign w:val="top"/>
          </w:tcPr>
          <w:p>
            <w:pPr>
              <w:pStyle w:val="TableText"/>
              <w:ind w:left="302"/>
              <w:spacing w:before="59" w:line="220" w:lineRule="auto"/>
              <w:rPr>
                <w:sz w:val="18"/>
                <w:szCs w:val="18"/>
              </w:rPr>
            </w:pPr>
            <w:r>
              <w:rPr>
                <w:sz w:val="18"/>
                <w:szCs w:val="18"/>
                <w:spacing w:val="-1"/>
              </w:rPr>
              <w:t>映射的对象的数目和长度超出PDO长度</w:t>
            </w:r>
          </w:p>
        </w:tc>
      </w:tr>
      <w:tr>
        <w:trPr>
          <w:trHeight w:val="316" w:hRule="atLeast"/>
        </w:trPr>
        <w:tc>
          <w:tcPr>
            <w:tcW w:w="1553" w:type="dxa"/>
            <w:vAlign w:val="top"/>
          </w:tcPr>
          <w:p>
            <w:pPr>
              <w:ind w:left="330"/>
              <w:spacing w:before="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0x06040043</w:t>
            </w:r>
          </w:p>
        </w:tc>
        <w:tc>
          <w:tcPr>
            <w:tcW w:w="6979" w:type="dxa"/>
            <w:vAlign w:val="top"/>
          </w:tcPr>
          <w:p>
            <w:pPr>
              <w:pStyle w:val="TableText"/>
              <w:ind w:left="295"/>
              <w:spacing w:before="60" w:line="220" w:lineRule="auto"/>
              <w:rPr>
                <w:sz w:val="18"/>
                <w:szCs w:val="18"/>
              </w:rPr>
            </w:pPr>
            <w:r>
              <w:rPr>
                <w:sz w:val="18"/>
                <w:szCs w:val="18"/>
                <w:spacing w:val="-2"/>
              </w:rPr>
              <w:t>一般性参数不兼容</w:t>
            </w:r>
          </w:p>
        </w:tc>
      </w:tr>
      <w:tr>
        <w:trPr>
          <w:trHeight w:val="317" w:hRule="atLeast"/>
        </w:trPr>
        <w:tc>
          <w:tcPr>
            <w:tcW w:w="1553" w:type="dxa"/>
            <w:vAlign w:val="top"/>
          </w:tcPr>
          <w:p>
            <w:pPr>
              <w:ind w:left="330"/>
              <w:spacing w:before="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0x06040047</w:t>
            </w:r>
          </w:p>
        </w:tc>
        <w:tc>
          <w:tcPr>
            <w:tcW w:w="6979" w:type="dxa"/>
            <w:vAlign w:val="top"/>
          </w:tcPr>
          <w:p>
            <w:pPr>
              <w:pStyle w:val="TableText"/>
              <w:ind w:left="295"/>
              <w:spacing w:before="62" w:line="220" w:lineRule="auto"/>
              <w:rPr>
                <w:sz w:val="18"/>
                <w:szCs w:val="18"/>
              </w:rPr>
            </w:pPr>
            <w:r>
              <w:rPr>
                <w:sz w:val="18"/>
                <w:szCs w:val="18"/>
                <w:spacing w:val="-1"/>
              </w:rPr>
              <w:t>一般性设备内部不兼容</w:t>
            </w:r>
          </w:p>
        </w:tc>
      </w:tr>
      <w:tr>
        <w:trPr>
          <w:trHeight w:val="316" w:hRule="atLeast"/>
        </w:trPr>
        <w:tc>
          <w:tcPr>
            <w:tcW w:w="1553" w:type="dxa"/>
            <w:vAlign w:val="top"/>
          </w:tcPr>
          <w:p>
            <w:pPr>
              <w:ind w:left="330"/>
              <w:spacing w:before="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0x06060000</w:t>
            </w:r>
          </w:p>
        </w:tc>
        <w:tc>
          <w:tcPr>
            <w:tcW w:w="6979" w:type="dxa"/>
            <w:vAlign w:val="top"/>
          </w:tcPr>
          <w:p>
            <w:pPr>
              <w:pStyle w:val="TableText"/>
              <w:ind w:left="292"/>
              <w:spacing w:before="61" w:line="220" w:lineRule="auto"/>
              <w:rPr>
                <w:sz w:val="18"/>
                <w:szCs w:val="18"/>
              </w:rPr>
            </w:pPr>
            <w:r>
              <w:rPr>
                <w:sz w:val="18"/>
                <w:szCs w:val="18"/>
                <w:spacing w:val="-1"/>
              </w:rPr>
              <w:t>硬件错误导致对象访问失败</w:t>
            </w:r>
          </w:p>
        </w:tc>
      </w:tr>
      <w:tr>
        <w:trPr>
          <w:trHeight w:val="316" w:hRule="atLeast"/>
        </w:trPr>
        <w:tc>
          <w:tcPr>
            <w:tcW w:w="1553" w:type="dxa"/>
            <w:vAlign w:val="top"/>
          </w:tcPr>
          <w:p>
            <w:pPr>
              <w:ind w:left="330"/>
              <w:spacing w:before="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0x06060010</w:t>
            </w:r>
          </w:p>
        </w:tc>
        <w:tc>
          <w:tcPr>
            <w:tcW w:w="6979" w:type="dxa"/>
            <w:vAlign w:val="top"/>
          </w:tcPr>
          <w:p>
            <w:pPr>
              <w:pStyle w:val="TableText"/>
              <w:ind w:left="293"/>
              <w:spacing w:before="62" w:line="220" w:lineRule="auto"/>
              <w:rPr>
                <w:sz w:val="18"/>
                <w:szCs w:val="18"/>
              </w:rPr>
            </w:pPr>
            <w:r>
              <w:rPr>
                <w:sz w:val="18"/>
                <w:szCs w:val="18"/>
                <w:spacing w:val="-1"/>
              </w:rPr>
              <w:t>数据类型不匹配，服务参数长度不匹配</w:t>
            </w:r>
          </w:p>
        </w:tc>
      </w:tr>
      <w:tr>
        <w:trPr>
          <w:trHeight w:val="317" w:hRule="atLeast"/>
        </w:trPr>
        <w:tc>
          <w:tcPr>
            <w:tcW w:w="1553" w:type="dxa"/>
            <w:vAlign w:val="top"/>
          </w:tcPr>
          <w:p>
            <w:pPr>
              <w:ind w:left="330"/>
              <w:spacing w:before="9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0x06060012</w:t>
            </w:r>
          </w:p>
        </w:tc>
        <w:tc>
          <w:tcPr>
            <w:tcW w:w="6979" w:type="dxa"/>
            <w:vAlign w:val="top"/>
          </w:tcPr>
          <w:p>
            <w:pPr>
              <w:pStyle w:val="TableText"/>
              <w:ind w:left="293"/>
              <w:spacing w:before="64" w:line="220" w:lineRule="auto"/>
              <w:rPr>
                <w:sz w:val="18"/>
                <w:szCs w:val="18"/>
              </w:rPr>
            </w:pPr>
            <w:r>
              <w:rPr>
                <w:sz w:val="18"/>
                <w:szCs w:val="18"/>
                <w:spacing w:val="-1"/>
              </w:rPr>
              <w:t>数据类型不匹配，服务参数长度太大</w:t>
            </w:r>
          </w:p>
        </w:tc>
      </w:tr>
      <w:tr>
        <w:trPr>
          <w:trHeight w:val="316" w:hRule="atLeast"/>
        </w:trPr>
        <w:tc>
          <w:tcPr>
            <w:tcW w:w="1553" w:type="dxa"/>
            <w:vAlign w:val="top"/>
          </w:tcPr>
          <w:p>
            <w:pPr>
              <w:ind w:left="330"/>
              <w:spacing w:before="9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0x06060013</w:t>
            </w:r>
          </w:p>
        </w:tc>
        <w:tc>
          <w:tcPr>
            <w:tcW w:w="6979" w:type="dxa"/>
            <w:vAlign w:val="top"/>
          </w:tcPr>
          <w:p>
            <w:pPr>
              <w:pStyle w:val="TableText"/>
              <w:ind w:left="293"/>
              <w:spacing w:before="63" w:line="220" w:lineRule="auto"/>
              <w:rPr>
                <w:sz w:val="18"/>
                <w:szCs w:val="18"/>
              </w:rPr>
            </w:pPr>
            <w:r>
              <w:rPr>
                <w:sz w:val="18"/>
                <w:szCs w:val="18"/>
                <w:spacing w:val="-1"/>
              </w:rPr>
              <w:t>数据类型不匹配，服务参数长度太短</w:t>
            </w:r>
          </w:p>
        </w:tc>
      </w:tr>
      <w:tr>
        <w:trPr>
          <w:trHeight w:val="316" w:hRule="atLeast"/>
        </w:trPr>
        <w:tc>
          <w:tcPr>
            <w:tcW w:w="1553" w:type="dxa"/>
            <w:vAlign w:val="top"/>
          </w:tcPr>
          <w:p>
            <w:pPr>
              <w:ind w:left="330"/>
              <w:spacing w:before="9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0x06090011</w:t>
            </w:r>
          </w:p>
        </w:tc>
        <w:tc>
          <w:tcPr>
            <w:tcW w:w="6979" w:type="dxa"/>
            <w:vAlign w:val="top"/>
          </w:tcPr>
          <w:p>
            <w:pPr>
              <w:pStyle w:val="TableText"/>
              <w:ind w:left="292"/>
              <w:spacing w:before="64" w:line="220" w:lineRule="auto"/>
              <w:rPr>
                <w:sz w:val="18"/>
                <w:szCs w:val="18"/>
              </w:rPr>
            </w:pPr>
            <w:r>
              <w:rPr>
                <w:sz w:val="18"/>
                <w:szCs w:val="18"/>
                <w:spacing w:val="-2"/>
              </w:rPr>
              <w:t>子索引不存在</w:t>
            </w:r>
          </w:p>
        </w:tc>
      </w:tr>
      <w:tr>
        <w:trPr>
          <w:trHeight w:val="317" w:hRule="atLeast"/>
        </w:trPr>
        <w:tc>
          <w:tcPr>
            <w:tcW w:w="1553" w:type="dxa"/>
            <w:vAlign w:val="top"/>
          </w:tcPr>
          <w:p>
            <w:pPr>
              <w:ind w:left="330"/>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0x06090030</w:t>
            </w:r>
          </w:p>
        </w:tc>
        <w:tc>
          <w:tcPr>
            <w:tcW w:w="6979" w:type="dxa"/>
            <w:vAlign w:val="top"/>
          </w:tcPr>
          <w:p>
            <w:pPr>
              <w:pStyle w:val="TableText"/>
              <w:ind w:left="291"/>
              <w:spacing w:before="66" w:line="220" w:lineRule="auto"/>
              <w:rPr>
                <w:sz w:val="18"/>
                <w:szCs w:val="18"/>
              </w:rPr>
            </w:pPr>
            <w:r>
              <w:rPr>
                <w:sz w:val="18"/>
                <w:szCs w:val="18"/>
                <w:spacing w:val="-1"/>
              </w:rPr>
              <w:t>超出参数的值范围(写访问时)</w:t>
            </w:r>
          </w:p>
        </w:tc>
      </w:tr>
      <w:tr>
        <w:trPr>
          <w:trHeight w:val="316" w:hRule="atLeast"/>
        </w:trPr>
        <w:tc>
          <w:tcPr>
            <w:tcW w:w="1553" w:type="dxa"/>
            <w:vAlign w:val="top"/>
          </w:tcPr>
          <w:p>
            <w:pPr>
              <w:ind w:left="330"/>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0x06090031</w:t>
            </w:r>
          </w:p>
        </w:tc>
        <w:tc>
          <w:tcPr>
            <w:tcW w:w="6979" w:type="dxa"/>
            <w:vAlign w:val="top"/>
          </w:tcPr>
          <w:p>
            <w:pPr>
              <w:pStyle w:val="TableText"/>
              <w:ind w:left="297"/>
              <w:spacing w:before="65" w:line="220" w:lineRule="auto"/>
              <w:rPr>
                <w:sz w:val="18"/>
                <w:szCs w:val="18"/>
              </w:rPr>
            </w:pPr>
            <w:r>
              <w:rPr>
                <w:sz w:val="18"/>
                <w:szCs w:val="18"/>
                <w:spacing w:val="-2"/>
              </w:rPr>
              <w:t>写入参数数值太大</w:t>
            </w:r>
          </w:p>
        </w:tc>
      </w:tr>
      <w:tr>
        <w:trPr>
          <w:trHeight w:val="316" w:hRule="atLeast"/>
        </w:trPr>
        <w:tc>
          <w:tcPr>
            <w:tcW w:w="1553" w:type="dxa"/>
            <w:vAlign w:val="top"/>
          </w:tcPr>
          <w:p>
            <w:pPr>
              <w:ind w:left="330"/>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0x06090032</w:t>
            </w:r>
          </w:p>
        </w:tc>
        <w:tc>
          <w:tcPr>
            <w:tcW w:w="6979" w:type="dxa"/>
            <w:vAlign w:val="top"/>
          </w:tcPr>
          <w:p>
            <w:pPr>
              <w:pStyle w:val="TableText"/>
              <w:ind w:left="297"/>
              <w:spacing w:before="66" w:line="220" w:lineRule="auto"/>
              <w:rPr>
                <w:sz w:val="18"/>
                <w:szCs w:val="18"/>
              </w:rPr>
            </w:pPr>
            <w:r>
              <w:rPr>
                <w:sz w:val="18"/>
                <w:szCs w:val="18"/>
                <w:spacing w:val="-2"/>
              </w:rPr>
              <w:t>写入参数数值太小</w:t>
            </w:r>
          </w:p>
        </w:tc>
      </w:tr>
      <w:tr>
        <w:trPr>
          <w:trHeight w:val="317" w:hRule="atLeast"/>
        </w:trPr>
        <w:tc>
          <w:tcPr>
            <w:tcW w:w="1553" w:type="dxa"/>
            <w:vAlign w:val="top"/>
          </w:tcPr>
          <w:p>
            <w:pPr>
              <w:ind w:left="33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0x06090036</w:t>
            </w:r>
          </w:p>
        </w:tc>
        <w:tc>
          <w:tcPr>
            <w:tcW w:w="6979" w:type="dxa"/>
            <w:vAlign w:val="top"/>
          </w:tcPr>
          <w:p>
            <w:pPr>
              <w:pStyle w:val="TableText"/>
              <w:ind w:left="294"/>
              <w:spacing w:before="68" w:line="220" w:lineRule="auto"/>
              <w:rPr>
                <w:sz w:val="18"/>
                <w:szCs w:val="18"/>
              </w:rPr>
            </w:pPr>
            <w:r>
              <w:rPr>
                <w:sz w:val="18"/>
                <w:szCs w:val="18"/>
                <w:spacing w:val="-2"/>
              </w:rPr>
              <w:t>最大值小于最小值</w:t>
            </w:r>
          </w:p>
        </w:tc>
      </w:tr>
      <w:tr>
        <w:trPr>
          <w:trHeight w:val="316" w:hRule="atLeast"/>
        </w:trPr>
        <w:tc>
          <w:tcPr>
            <w:tcW w:w="1553" w:type="dxa"/>
            <w:vAlign w:val="top"/>
          </w:tcPr>
          <w:p>
            <w:pPr>
              <w:ind w:left="33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0x08000000</w:t>
            </w:r>
          </w:p>
        </w:tc>
        <w:tc>
          <w:tcPr>
            <w:tcW w:w="6979" w:type="dxa"/>
            <w:vAlign w:val="top"/>
          </w:tcPr>
          <w:p>
            <w:pPr>
              <w:pStyle w:val="TableText"/>
              <w:ind w:left="295"/>
              <w:spacing w:before="67" w:line="222" w:lineRule="auto"/>
              <w:rPr>
                <w:sz w:val="18"/>
                <w:szCs w:val="18"/>
              </w:rPr>
            </w:pPr>
            <w:r>
              <w:rPr>
                <w:sz w:val="18"/>
                <w:szCs w:val="18"/>
                <w:spacing w:val="-2"/>
              </w:rPr>
              <w:t>一般性错误</w:t>
            </w:r>
          </w:p>
        </w:tc>
      </w:tr>
      <w:tr>
        <w:trPr>
          <w:trHeight w:val="316" w:hRule="atLeast"/>
        </w:trPr>
        <w:tc>
          <w:tcPr>
            <w:tcW w:w="1553" w:type="dxa"/>
            <w:vAlign w:val="top"/>
          </w:tcPr>
          <w:p>
            <w:pPr>
              <w:ind w:left="33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0x08000020</w:t>
            </w:r>
          </w:p>
        </w:tc>
        <w:tc>
          <w:tcPr>
            <w:tcW w:w="6979" w:type="dxa"/>
            <w:vAlign w:val="top"/>
          </w:tcPr>
          <w:p>
            <w:pPr>
              <w:pStyle w:val="TableText"/>
              <w:ind w:left="293"/>
              <w:spacing w:before="67" w:line="220" w:lineRule="auto"/>
              <w:rPr>
                <w:sz w:val="18"/>
                <w:szCs w:val="18"/>
              </w:rPr>
            </w:pPr>
            <w:r>
              <w:rPr>
                <w:sz w:val="18"/>
                <w:szCs w:val="18"/>
                <w:spacing w:val="-1"/>
              </w:rPr>
              <w:t>数据不能传送或保存到应用</w:t>
            </w:r>
          </w:p>
        </w:tc>
      </w:tr>
      <w:tr>
        <w:trPr>
          <w:trHeight w:val="317" w:hRule="atLeast"/>
        </w:trPr>
        <w:tc>
          <w:tcPr>
            <w:tcW w:w="1553" w:type="dxa"/>
            <w:vAlign w:val="top"/>
          </w:tcPr>
          <w:p>
            <w:pPr>
              <w:ind w:left="33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0x08000021</w:t>
            </w:r>
          </w:p>
        </w:tc>
        <w:tc>
          <w:tcPr>
            <w:tcW w:w="6979" w:type="dxa"/>
            <w:vAlign w:val="top"/>
          </w:tcPr>
          <w:p>
            <w:pPr>
              <w:pStyle w:val="TableText"/>
              <w:ind w:left="313"/>
              <w:spacing w:before="69" w:line="220" w:lineRule="auto"/>
              <w:rPr>
                <w:sz w:val="18"/>
                <w:szCs w:val="18"/>
              </w:rPr>
            </w:pPr>
            <w:r>
              <w:rPr>
                <w:sz w:val="18"/>
                <w:szCs w:val="18"/>
                <w:spacing w:val="-2"/>
              </w:rPr>
              <w:t>由于本地控制导致数据不能传送或保存到应用</w:t>
            </w:r>
          </w:p>
        </w:tc>
      </w:tr>
      <w:tr>
        <w:trPr>
          <w:trHeight w:val="316" w:hRule="atLeast"/>
        </w:trPr>
        <w:tc>
          <w:tcPr>
            <w:tcW w:w="1553" w:type="dxa"/>
            <w:vAlign w:val="top"/>
          </w:tcPr>
          <w:p>
            <w:pPr>
              <w:ind w:left="33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0x08000022</w:t>
            </w:r>
          </w:p>
        </w:tc>
        <w:tc>
          <w:tcPr>
            <w:tcW w:w="6979" w:type="dxa"/>
            <w:vAlign w:val="top"/>
          </w:tcPr>
          <w:p>
            <w:pPr>
              <w:pStyle w:val="TableText"/>
              <w:ind w:left="313"/>
              <w:spacing w:before="69" w:line="220" w:lineRule="auto"/>
              <w:rPr>
                <w:sz w:val="18"/>
                <w:szCs w:val="18"/>
              </w:rPr>
            </w:pPr>
            <w:r>
              <w:rPr>
                <w:sz w:val="18"/>
                <w:szCs w:val="18"/>
                <w:spacing w:val="-2"/>
              </w:rPr>
              <w:t>由于当前设备状态导致数据不能传送或保存到应用</w:t>
            </w:r>
          </w:p>
        </w:tc>
      </w:tr>
      <w:tr>
        <w:trPr>
          <w:trHeight w:val="633" w:hRule="atLeast"/>
        </w:trPr>
        <w:tc>
          <w:tcPr>
            <w:tcW w:w="1553" w:type="dxa"/>
            <w:vAlign w:val="top"/>
          </w:tcPr>
          <w:p>
            <w:pPr>
              <w:ind w:left="330"/>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0x08000023</w:t>
            </w:r>
          </w:p>
        </w:tc>
        <w:tc>
          <w:tcPr>
            <w:tcW w:w="6979" w:type="dxa"/>
            <w:vAlign w:val="top"/>
          </w:tcPr>
          <w:p>
            <w:pPr>
              <w:pStyle w:val="TableText"/>
              <w:ind w:left="291"/>
              <w:spacing w:before="70" w:line="220" w:lineRule="auto"/>
              <w:rPr>
                <w:sz w:val="18"/>
                <w:szCs w:val="18"/>
              </w:rPr>
            </w:pPr>
            <w:r>
              <w:rPr>
                <w:sz w:val="18"/>
                <w:szCs w:val="18"/>
                <w:spacing w:val="-1"/>
              </w:rPr>
              <w:t>对象字典动态产生错误或对象字典不存在</w:t>
            </w:r>
          </w:p>
          <w:p>
            <w:pPr>
              <w:pStyle w:val="TableText"/>
              <w:ind w:left="297"/>
              <w:spacing w:before="97" w:line="220" w:lineRule="auto"/>
              <w:rPr>
                <w:sz w:val="18"/>
                <w:szCs w:val="18"/>
              </w:rPr>
            </w:pPr>
            <w:r>
              <w:rPr>
                <w:sz w:val="18"/>
                <w:szCs w:val="18"/>
                <w:spacing w:val="-1"/>
              </w:rPr>
              <w:t>（例如，通过文件生成对象字典，但由于文件损坏导致错误产生）</w:t>
            </w:r>
          </w:p>
        </w:tc>
      </w:tr>
    </w:tbl>
    <w:p>
      <w:pPr>
        <w:pStyle w:val="BodyText"/>
        <w:ind w:left="544"/>
        <w:spacing w:before="327" w:line="228" w:lineRule="auto"/>
        <w:outlineLvl w:val="1"/>
        <w:rPr>
          <w:rFonts w:ascii="SimHei" w:hAnsi="SimHei" w:eastAsia="SimHei" w:cs="SimHei"/>
          <w:sz w:val="27"/>
          <w:szCs w:val="27"/>
        </w:rPr>
      </w:pPr>
      <w:bookmarkStart w:name="bookmark119" w:id="171"/>
      <w:bookmarkEnd w:id="171"/>
      <w:r>
        <w:rPr>
          <w:sz w:val="27"/>
          <w:szCs w:val="27"/>
          <w:b/>
          <w:bCs/>
          <w:spacing w:val="6"/>
        </w:rPr>
        <w:t>6.4 </w:t>
      </w:r>
      <w:r>
        <w:rPr>
          <w:rFonts w:ascii="SimHei" w:hAnsi="SimHei" w:eastAsia="SimHei" w:cs="SimHei"/>
          <w:sz w:val="27"/>
          <w:szCs w:val="27"/>
          <w:b/>
          <w:bCs/>
          <w:spacing w:val="6"/>
        </w:rPr>
        <w:t>通过</w:t>
      </w:r>
      <w:r>
        <w:rPr>
          <w:rFonts w:ascii="SimHei" w:hAnsi="SimHei" w:eastAsia="SimHei" w:cs="SimHei"/>
          <w:sz w:val="27"/>
          <w:szCs w:val="27"/>
          <w:spacing w:val="-49"/>
        </w:rPr>
        <w:t xml:space="preserve"> </w:t>
      </w:r>
      <w:r>
        <w:rPr>
          <w:sz w:val="27"/>
          <w:szCs w:val="27"/>
          <w:b/>
          <w:bCs/>
        </w:rPr>
        <w:t>CAN</w:t>
      </w:r>
      <w:r>
        <w:rPr>
          <w:sz w:val="27"/>
          <w:szCs w:val="27"/>
          <w:b/>
          <w:bCs/>
          <w:spacing w:val="6"/>
        </w:rPr>
        <w:t xml:space="preserve"> </w:t>
      </w:r>
      <w:r>
        <w:rPr>
          <w:rFonts w:ascii="SimHei" w:hAnsi="SimHei" w:eastAsia="SimHei" w:cs="SimHei"/>
          <w:sz w:val="27"/>
          <w:szCs w:val="27"/>
          <w:b/>
          <w:bCs/>
          <w:spacing w:val="6"/>
        </w:rPr>
        <w:t>访问</w:t>
      </w:r>
      <w:r>
        <w:rPr>
          <w:rFonts w:ascii="SimHei" w:hAnsi="SimHei" w:eastAsia="SimHei" w:cs="SimHei"/>
          <w:sz w:val="27"/>
          <w:szCs w:val="27"/>
          <w:spacing w:val="-42"/>
        </w:rPr>
        <w:t xml:space="preserve"> </w:t>
      </w:r>
      <w:r>
        <w:rPr>
          <w:sz w:val="27"/>
          <w:szCs w:val="27"/>
          <w:b/>
          <w:bCs/>
        </w:rPr>
        <w:t>MODBUS</w:t>
      </w:r>
      <w:r>
        <w:rPr>
          <w:sz w:val="27"/>
          <w:szCs w:val="27"/>
          <w:b/>
          <w:bCs/>
          <w:spacing w:val="6"/>
        </w:rPr>
        <w:t xml:space="preserve"> </w:t>
      </w:r>
      <w:r>
        <w:rPr>
          <w:rFonts w:ascii="SimHei" w:hAnsi="SimHei" w:eastAsia="SimHei" w:cs="SimHei"/>
          <w:sz w:val="27"/>
          <w:szCs w:val="27"/>
          <w:b/>
          <w:bCs/>
          <w:spacing w:val="6"/>
        </w:rPr>
        <w:t>寄存器</w:t>
      </w:r>
    </w:p>
    <w:p>
      <w:pPr>
        <w:pStyle w:val="BodyText"/>
        <w:spacing w:line="253" w:lineRule="auto"/>
        <w:rPr>
          <w:sz w:val="21"/>
        </w:rPr>
      </w:pPr>
      <w:r/>
    </w:p>
    <w:p>
      <w:pPr>
        <w:ind w:left="120" w:right="112" w:firstLine="419"/>
        <w:spacing w:before="68" w:line="260" w:lineRule="auto"/>
        <w:jc w:val="both"/>
        <w:rPr>
          <w:rFonts w:ascii="SimSun" w:hAnsi="SimSun" w:eastAsia="SimSun" w:cs="SimSun"/>
          <w:sz w:val="21"/>
          <w:szCs w:val="21"/>
        </w:rPr>
      </w:pPr>
      <w:r>
        <w:rPr>
          <w:rFonts w:ascii="SimSun" w:hAnsi="SimSun" w:eastAsia="SimSun" w:cs="SimSun"/>
          <w:sz w:val="21"/>
          <w:szCs w:val="21"/>
          <w:spacing w:val="-1"/>
        </w:rPr>
        <w:t>在</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CAN</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1"/>
        </w:rPr>
        <w:t>通讯方式下，我们可通过</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1"/>
        </w:rPr>
        <w:t>Modbus</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1"/>
        </w:rPr>
        <w:t>寄存器地址与对象字典索引号的转换来实现</w:t>
      </w:r>
      <w:r>
        <w:rPr>
          <w:rFonts w:ascii="SimSun" w:hAnsi="SimSun" w:eastAsia="SimSun" w:cs="SimSun"/>
          <w:sz w:val="21"/>
          <w:szCs w:val="21"/>
          <w:spacing w:val="-1"/>
        </w:rPr>
        <w:t>通过访问对象字典对</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Modbus</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寄存器的访问。</w:t>
      </w:r>
      <w:r>
        <w:rPr>
          <w:rFonts w:ascii="Times New Roman" w:hAnsi="Times New Roman" w:eastAsia="Times New Roman" w:cs="Times New Roman"/>
          <w:sz w:val="21"/>
          <w:szCs w:val="21"/>
          <w:spacing w:val="-1"/>
        </w:rPr>
        <w:t>Modbus</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寄存器地址与</w:t>
      </w:r>
      <w:r>
        <w:rPr>
          <w:rFonts w:ascii="Times New Roman" w:hAnsi="Times New Roman" w:eastAsia="Times New Roman" w:cs="Times New Roman"/>
          <w:sz w:val="21"/>
          <w:szCs w:val="21"/>
          <w:spacing w:val="-1"/>
        </w:rPr>
        <w:t>CANopen </w:t>
      </w:r>
      <w:r>
        <w:rPr>
          <w:rFonts w:ascii="SimSun" w:hAnsi="SimSun" w:eastAsia="SimSun" w:cs="SimSun"/>
          <w:sz w:val="21"/>
          <w:szCs w:val="21"/>
          <w:spacing w:val="-1"/>
        </w:rPr>
        <w:t>索引号的转换</w:t>
      </w:r>
      <w:r>
        <w:rPr>
          <w:rFonts w:ascii="SimSun" w:hAnsi="SimSun" w:eastAsia="SimSun" w:cs="SimSun"/>
          <w:sz w:val="21"/>
          <w:szCs w:val="21"/>
          <w:spacing w:val="-10"/>
        </w:rPr>
        <w:t>关系如下：</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06"/>
        <w:gridCol w:w="2378"/>
        <w:gridCol w:w="2949"/>
      </w:tblGrid>
      <w:tr>
        <w:trPr>
          <w:trHeight w:val="631" w:hRule="atLeast"/>
        </w:trPr>
        <w:tc>
          <w:tcPr>
            <w:shd w:val="clear" w:fill="E0E0E0"/>
            <w:tcW w:w="3206" w:type="dxa"/>
            <w:vAlign w:val="top"/>
          </w:tcPr>
          <w:p>
            <w:pPr>
              <w:pStyle w:val="TableText"/>
              <w:ind w:right="18"/>
              <w:spacing w:before="226" w:line="212" w:lineRule="auto"/>
              <w:jc w:val="right"/>
              <w:rPr>
                <w:sz w:val="18"/>
                <w:szCs w:val="18"/>
              </w:rPr>
            </w:pPr>
            <w:r>
              <w:rPr>
                <w:rFonts w:ascii="Arial" w:hAnsi="Arial" w:eastAsia="Arial" w:cs="Arial"/>
                <w:sz w:val="18"/>
                <w:szCs w:val="18"/>
                <w:b/>
                <w:bCs/>
                <w:spacing w:val="-4"/>
              </w:rPr>
              <w:t>MODBUS </w:t>
            </w:r>
            <w:r>
              <w:rPr>
                <w:sz w:val="18"/>
                <w:szCs w:val="18"/>
                <w:b/>
                <w:bCs/>
                <w:spacing w:val="-4"/>
              </w:rPr>
              <w:t>寄存器地址（</w:t>
            </w:r>
            <w:r>
              <w:rPr>
                <w:rFonts w:ascii="Arial" w:hAnsi="Arial" w:eastAsia="Arial" w:cs="Arial"/>
                <w:sz w:val="18"/>
                <w:szCs w:val="18"/>
                <w:b/>
                <w:bCs/>
                <w:spacing w:val="-4"/>
              </w:rPr>
              <w:t>REG_ADDR</w:t>
            </w:r>
            <w:r>
              <w:rPr>
                <w:sz w:val="18"/>
                <w:szCs w:val="18"/>
                <w:b/>
                <w:bCs/>
                <w:spacing w:val="-4"/>
              </w:rPr>
              <w:t>）</w:t>
            </w:r>
          </w:p>
        </w:tc>
        <w:tc>
          <w:tcPr>
            <w:shd w:val="clear" w:fill="E0E0E0"/>
            <w:tcW w:w="2378" w:type="dxa"/>
            <w:vAlign w:val="top"/>
          </w:tcPr>
          <w:p>
            <w:pPr>
              <w:pStyle w:val="TableText"/>
              <w:ind w:left="110"/>
              <w:spacing w:before="227" w:line="220" w:lineRule="auto"/>
              <w:rPr>
                <w:sz w:val="18"/>
                <w:szCs w:val="18"/>
              </w:rPr>
            </w:pPr>
            <w:r>
              <w:rPr>
                <w:sz w:val="18"/>
                <w:szCs w:val="18"/>
                <w:b/>
                <w:bCs/>
                <w:spacing w:val="-2"/>
              </w:rPr>
              <w:t>对象字典索引号（</w:t>
            </w:r>
            <w:r>
              <w:rPr>
                <w:rFonts w:ascii="Arial" w:hAnsi="Arial" w:eastAsia="Arial" w:cs="Arial"/>
                <w:sz w:val="18"/>
                <w:szCs w:val="18"/>
                <w:b/>
                <w:bCs/>
                <w:spacing w:val="-2"/>
              </w:rPr>
              <w:t>INDEX</w:t>
            </w:r>
            <w:r>
              <w:rPr>
                <w:sz w:val="18"/>
                <w:szCs w:val="18"/>
                <w:b/>
                <w:bCs/>
                <w:spacing w:val="-2"/>
              </w:rPr>
              <w:t>）</w:t>
            </w:r>
          </w:p>
        </w:tc>
        <w:tc>
          <w:tcPr>
            <w:shd w:val="clear" w:fill="E0E0E0"/>
            <w:tcW w:w="2949" w:type="dxa"/>
            <w:vAlign w:val="top"/>
          </w:tcPr>
          <w:p>
            <w:pPr>
              <w:pStyle w:val="TableText"/>
              <w:ind w:left="111"/>
              <w:spacing w:before="227" w:line="220" w:lineRule="auto"/>
              <w:rPr>
                <w:sz w:val="18"/>
                <w:szCs w:val="18"/>
              </w:rPr>
            </w:pPr>
            <w:r>
              <w:rPr>
                <w:sz w:val="18"/>
                <w:szCs w:val="18"/>
                <w:b/>
                <w:bCs/>
                <w:spacing w:val="-2"/>
              </w:rPr>
              <w:t>对象字典子索引号（</w:t>
            </w:r>
            <w:r>
              <w:rPr>
                <w:rFonts w:ascii="Arial" w:hAnsi="Arial" w:eastAsia="Arial" w:cs="Arial"/>
                <w:sz w:val="18"/>
                <w:szCs w:val="18"/>
                <w:b/>
                <w:bCs/>
                <w:spacing w:val="-2"/>
              </w:rPr>
              <w:t>SUB-INDEX</w:t>
            </w:r>
            <w:r>
              <w:rPr>
                <w:sz w:val="18"/>
                <w:szCs w:val="18"/>
                <w:b/>
                <w:bCs/>
                <w:spacing w:val="-2"/>
              </w:rPr>
              <w:t>）</w:t>
            </w:r>
          </w:p>
        </w:tc>
      </w:tr>
      <w:tr>
        <w:trPr>
          <w:trHeight w:val="627" w:hRule="atLeast"/>
        </w:trPr>
        <w:tc>
          <w:tcPr>
            <w:tcW w:w="3206" w:type="dxa"/>
            <w:vAlign w:val="top"/>
          </w:tcPr>
          <w:p>
            <w:pPr>
              <w:ind w:left="100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0x0000~0x0FFF</w:t>
            </w:r>
          </w:p>
        </w:tc>
        <w:tc>
          <w:tcPr>
            <w:tcW w:w="2378" w:type="dxa"/>
            <w:vAlign w:val="top"/>
          </w:tcPr>
          <w:p>
            <w:pPr>
              <w:ind w:left="345"/>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0x4000 + REG_ADDR</w:t>
            </w:r>
          </w:p>
        </w:tc>
        <w:tc>
          <w:tcPr>
            <w:tcW w:w="2949" w:type="dxa"/>
            <w:vAlign w:val="top"/>
          </w:tcPr>
          <w:p>
            <w:pPr>
              <w:ind w:left="1431"/>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r>
        <w:trPr>
          <w:trHeight w:val="633" w:hRule="atLeast"/>
        </w:trPr>
        <w:tc>
          <w:tcPr>
            <w:tcW w:w="3206" w:type="dxa"/>
            <w:vAlign w:val="top"/>
          </w:tcPr>
          <w:p>
            <w:pPr>
              <w:ind w:left="1003"/>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0x7000~0x7FFF</w:t>
            </w:r>
          </w:p>
        </w:tc>
        <w:tc>
          <w:tcPr>
            <w:tcW w:w="2378" w:type="dxa"/>
            <w:vAlign w:val="top"/>
          </w:tcPr>
          <w:p>
            <w:pPr>
              <w:ind w:left="363"/>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REG_ADDR - 0x2000</w:t>
            </w:r>
          </w:p>
        </w:tc>
        <w:tc>
          <w:tcPr>
            <w:tcW w:w="2949" w:type="dxa"/>
            <w:vAlign w:val="top"/>
          </w:tcPr>
          <w:p>
            <w:pPr>
              <w:ind w:left="1432"/>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bl>
    <w:p>
      <w:pPr>
        <w:ind w:left="120" w:right="114" w:firstLine="421"/>
        <w:spacing w:before="52" w:line="275" w:lineRule="auto"/>
        <w:jc w:val="both"/>
        <w:rPr>
          <w:rFonts w:ascii="SimSun" w:hAnsi="SimSun" w:eastAsia="SimSun" w:cs="SimSun"/>
          <w:sz w:val="21"/>
          <w:szCs w:val="21"/>
        </w:rPr>
      </w:pPr>
      <w:r>
        <w:rPr>
          <w:rFonts w:ascii="SimSun" w:hAnsi="SimSun" w:eastAsia="SimSun" w:cs="SimSun"/>
          <w:sz w:val="21"/>
          <w:szCs w:val="21"/>
          <w:spacing w:val="-2"/>
        </w:rPr>
        <w:t>我们可通过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0x40 </w:t>
      </w:r>
      <w:r>
        <w:rPr>
          <w:rFonts w:ascii="SimSun" w:hAnsi="SimSun" w:eastAsia="SimSun" w:cs="SimSun"/>
          <w:sz w:val="21"/>
          <w:szCs w:val="21"/>
          <w:spacing w:val="-2"/>
        </w:rPr>
        <w:t>命令对</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Modbus</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寄存器进行读取操作。</w:t>
      </w:r>
      <w:r>
        <w:rPr>
          <w:rFonts w:ascii="SimSun" w:hAnsi="SimSun" w:eastAsia="SimSun" w:cs="SimSun"/>
          <w:sz w:val="21"/>
          <w:szCs w:val="21"/>
          <w:spacing w:val="-3"/>
        </w:rPr>
        <w:t>对于数据长度为</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16 </w:t>
      </w:r>
      <w:r>
        <w:rPr>
          <w:rFonts w:ascii="SimSun" w:hAnsi="SimSun" w:eastAsia="SimSun" w:cs="SimSun"/>
          <w:sz w:val="21"/>
          <w:szCs w:val="21"/>
          <w:spacing w:val="-3"/>
        </w:rPr>
        <w:t>位的寄存器</w:t>
      </w:r>
      <w:r>
        <w:rPr>
          <w:rFonts w:ascii="SimSun" w:hAnsi="SimSun" w:eastAsia="SimSun" w:cs="SimSun"/>
          <w:sz w:val="21"/>
          <w:szCs w:val="21"/>
          <w:spacing w:val="-1"/>
        </w:rPr>
        <w:t>通过</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1"/>
        </w:rPr>
        <w:t>0x2B</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1"/>
        </w:rPr>
        <w:t>命令进行写入操作，对于数据长度为</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32</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位的寄存器（如：</w:t>
      </w:r>
      <w:r>
        <w:rPr>
          <w:rFonts w:ascii="Times New Roman" w:hAnsi="Times New Roman" w:eastAsia="Times New Roman" w:cs="Times New Roman"/>
          <w:sz w:val="21"/>
          <w:szCs w:val="21"/>
          <w:spacing w:val="-1"/>
        </w:rPr>
        <w:t>0x0064</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1"/>
        </w:rPr>
        <w:t>配</w:t>
      </w:r>
      <w:r>
        <w:rPr>
          <w:rFonts w:ascii="SimSun" w:hAnsi="SimSun" w:eastAsia="SimSun" w:cs="SimSun"/>
          <w:sz w:val="21"/>
          <w:szCs w:val="21"/>
          <w:spacing w:val="-2"/>
        </w:rPr>
        <w:t>置最大反馈</w:t>
      </w:r>
      <w:r>
        <w:rPr>
          <w:rFonts w:ascii="SimSun" w:hAnsi="SimSun" w:eastAsia="SimSun" w:cs="SimSun"/>
          <w:sz w:val="21"/>
          <w:szCs w:val="21"/>
          <w:spacing w:val="-1"/>
        </w:rPr>
        <w:t>频率寄存器）通过</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0x23 </w:t>
      </w:r>
      <w:r>
        <w:rPr>
          <w:rFonts w:ascii="SimSun" w:hAnsi="SimSun" w:eastAsia="SimSun" w:cs="SimSun"/>
          <w:sz w:val="21"/>
          <w:szCs w:val="21"/>
          <w:spacing w:val="-1"/>
        </w:rPr>
        <w:t>命令进行写入操作。</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消息语法见</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
        </w:rPr>
        <w:t>6.2 </w:t>
      </w:r>
      <w:r>
        <w:rPr>
          <w:rFonts w:ascii="SimSun" w:hAnsi="SimSun" w:eastAsia="SimSun" w:cs="SimSun"/>
          <w:sz w:val="21"/>
          <w:szCs w:val="21"/>
          <w:spacing w:val="-1"/>
        </w:rPr>
        <w:t>节。</w:t>
      </w:r>
    </w:p>
    <w:p>
      <w:pPr>
        <w:pStyle w:val="BodyText"/>
        <w:ind w:left="544"/>
        <w:spacing w:before="273" w:line="219" w:lineRule="auto"/>
        <w:outlineLvl w:val="1"/>
        <w:rPr>
          <w:rFonts w:ascii="SimHei" w:hAnsi="SimHei" w:eastAsia="SimHei" w:cs="SimHei"/>
          <w:sz w:val="27"/>
          <w:szCs w:val="27"/>
        </w:rPr>
      </w:pPr>
      <w:bookmarkStart w:name="bookmark120" w:id="172"/>
      <w:bookmarkEnd w:id="172"/>
      <w:r>
        <w:rPr>
          <w:sz w:val="27"/>
          <w:szCs w:val="27"/>
          <w:b/>
          <w:bCs/>
          <w:spacing w:val="7"/>
        </w:rPr>
        <w:t>6.5 </w:t>
      </w:r>
      <w:r>
        <w:rPr>
          <w:rFonts w:ascii="SimHei" w:hAnsi="SimHei" w:eastAsia="SimHei" w:cs="SimHei"/>
          <w:sz w:val="27"/>
          <w:szCs w:val="27"/>
          <w:b/>
          <w:bCs/>
          <w:spacing w:val="7"/>
        </w:rPr>
        <w:t>驱动器对</w:t>
      </w:r>
      <w:r>
        <w:rPr>
          <w:rFonts w:ascii="SimHei" w:hAnsi="SimHei" w:eastAsia="SimHei" w:cs="SimHei"/>
          <w:sz w:val="27"/>
          <w:szCs w:val="27"/>
          <w:spacing w:val="-48"/>
        </w:rPr>
        <w:t xml:space="preserve"> </w:t>
      </w:r>
      <w:r>
        <w:rPr>
          <w:sz w:val="27"/>
          <w:szCs w:val="27"/>
          <w:b/>
          <w:bCs/>
        </w:rPr>
        <w:t>CANopen</w:t>
      </w:r>
      <w:r>
        <w:rPr>
          <w:sz w:val="27"/>
          <w:szCs w:val="27"/>
          <w:b/>
          <w:bCs/>
          <w:spacing w:val="7"/>
        </w:rPr>
        <w:t xml:space="preserve"> </w:t>
      </w:r>
      <w:r>
        <w:rPr>
          <w:rFonts w:ascii="SimHei" w:hAnsi="SimHei" w:eastAsia="SimHei" w:cs="SimHei"/>
          <w:sz w:val="27"/>
          <w:szCs w:val="27"/>
          <w:b/>
          <w:bCs/>
          <w:spacing w:val="7"/>
        </w:rPr>
        <w:t>的支持</w:t>
      </w:r>
    </w:p>
    <w:p>
      <w:pPr>
        <w:pStyle w:val="BodyText"/>
        <w:spacing w:line="243" w:lineRule="auto"/>
        <w:rPr>
          <w:sz w:val="21"/>
        </w:rPr>
      </w:pPr>
      <w:r/>
    </w:p>
    <w:p>
      <w:pPr>
        <w:pStyle w:val="BodyText"/>
        <w:ind w:left="722"/>
        <w:spacing w:before="79" w:line="212" w:lineRule="auto"/>
        <w:outlineLvl w:val="2"/>
        <w:rPr>
          <w:rFonts w:ascii="SimHei" w:hAnsi="SimHei" w:eastAsia="SimHei" w:cs="SimHei"/>
          <w:sz w:val="24"/>
          <w:szCs w:val="24"/>
        </w:rPr>
      </w:pPr>
      <w:bookmarkStart w:name="bookmark121" w:id="173"/>
      <w:bookmarkEnd w:id="173"/>
      <w:r>
        <w:rPr>
          <w:sz w:val="24"/>
          <w:szCs w:val="24"/>
          <w:b/>
          <w:bCs/>
          <w:spacing w:val="-2"/>
        </w:rPr>
        <w:t>6.5.1 CANopen </w:t>
      </w:r>
      <w:r>
        <w:rPr>
          <w:rFonts w:ascii="SimHei" w:hAnsi="SimHei" w:eastAsia="SimHei" w:cs="SimHei"/>
          <w:sz w:val="24"/>
          <w:szCs w:val="24"/>
          <w:b/>
          <w:bCs/>
          <w:spacing w:val="-2"/>
        </w:rPr>
        <w:t>通讯对象支持情况</w:t>
      </w:r>
    </w:p>
    <w:p>
      <w:pPr>
        <w:ind w:left="540"/>
        <w:spacing w:before="207" w:line="212" w:lineRule="auto"/>
        <w:rPr>
          <w:rFonts w:ascii="SimSun" w:hAnsi="SimSun" w:eastAsia="SimSun" w:cs="SimSun"/>
          <w:sz w:val="21"/>
          <w:szCs w:val="21"/>
        </w:rPr>
      </w:pPr>
      <w:r>
        <w:rPr>
          <w:rFonts w:ascii="SimSun" w:hAnsi="SimSun" w:eastAsia="SimSun" w:cs="SimSun"/>
          <w:sz w:val="21"/>
          <w:szCs w:val="21"/>
          <w:spacing w:val="-1"/>
        </w:rPr>
        <w:t>在</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通讯方式</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CANopen </w:t>
      </w:r>
      <w:r>
        <w:rPr>
          <w:rFonts w:ascii="SimSun" w:hAnsi="SimSun" w:eastAsia="SimSun" w:cs="SimSun"/>
          <w:sz w:val="21"/>
          <w:szCs w:val="21"/>
          <w:spacing w:val="-1"/>
        </w:rPr>
        <w:t>模式下，驱动器对</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CANopen </w:t>
      </w:r>
      <w:r>
        <w:rPr>
          <w:rFonts w:ascii="SimSun" w:hAnsi="SimSun" w:eastAsia="SimSun" w:cs="SimSun"/>
          <w:sz w:val="21"/>
          <w:szCs w:val="21"/>
          <w:spacing w:val="-2"/>
        </w:rPr>
        <w:t>协议进行有限的支持，支持情</w:t>
      </w:r>
    </w:p>
    <w:p>
      <w:pPr>
        <w:spacing w:line="212" w:lineRule="auto"/>
        <w:sectPr>
          <w:footerReference w:type="default" r:id="rId498"/>
          <w:pgSz w:w="11905" w:h="16840"/>
          <w:pgMar w:top="400" w:right="1681" w:bottom="1193" w:left="1684" w:header="0" w:footer="1033" w:gutter="0"/>
        </w:sectPr>
        <w:rPr>
          <w:rFonts w:ascii="SimSun" w:hAnsi="SimSun" w:eastAsia="SimSun" w:cs="SimSun"/>
          <w:sz w:val="21"/>
          <w:szCs w:val="21"/>
        </w:rPr>
      </w:pPr>
    </w:p>
    <w:p>
      <w:pPr>
        <w:pStyle w:val="BodyText"/>
        <w:ind w:left="119"/>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line="338" w:lineRule="exact"/>
        <w:rPr>
          <w:rFonts w:ascii="SimHei" w:hAnsi="SimHei" w:eastAsia="SimHei" w:cs="SimHei"/>
          <w:sz w:val="24"/>
          <w:szCs w:val="24"/>
        </w:rPr>
      </w:pPr>
      <w:r>
        <w:pict>
          <v:shape id="_x0000_s3392" style="position:absolute;margin-left:5.58pt;margin-top:-0.125pt;mso-position-vertical-relative:text;mso-position-horizontal-relative:text;width:414.8pt;height:1pt;z-index:26177638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82" name="IM 982"/>
            <wp:cNvGraphicFramePr/>
            <a:graphic>
              <a:graphicData uri="http://schemas.openxmlformats.org/drawingml/2006/picture">
                <pic:pic>
                  <pic:nvPicPr>
                    <pic:cNvPr id="982" name="IM 982"/>
                    <pic:cNvPicPr/>
                  </pic:nvPicPr>
                  <pic:blipFill>
                    <a:blip r:embed="rId501"/>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2"/>
        <w:spacing w:before="30" w:line="221" w:lineRule="auto"/>
        <w:rPr>
          <w:rFonts w:ascii="SimSun" w:hAnsi="SimSun" w:eastAsia="SimSun" w:cs="SimSun"/>
          <w:sz w:val="21"/>
          <w:szCs w:val="21"/>
        </w:rPr>
      </w:pPr>
      <w:r>
        <w:rPr>
          <w:rFonts w:ascii="SimSun" w:hAnsi="SimSun" w:eastAsia="SimSun" w:cs="SimSun"/>
          <w:sz w:val="21"/>
          <w:szCs w:val="21"/>
          <w:spacing w:val="-11"/>
        </w:rPr>
        <w:t>况如下：</w:t>
      </w:r>
    </w:p>
    <w:p>
      <w:pPr>
        <w:spacing w:line="110" w:lineRule="auto"/>
        <w:rPr>
          <w:rFonts w:ascii="Arial"/>
          <w:sz w:val="2"/>
        </w:rPr>
      </w:pPr>
      <w:r>
        <w:rPr>
          <w:rFonts w:ascii="Arial"/>
          <w:sz w:val="2"/>
        </w:r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5"/>
        <w:gridCol w:w="2842"/>
        <w:gridCol w:w="2846"/>
      </w:tblGrid>
      <w:tr>
        <w:trPr>
          <w:trHeight w:val="633" w:hRule="atLeast"/>
        </w:trPr>
        <w:tc>
          <w:tcPr>
            <w:shd w:val="clear" w:fill="E0E0E0"/>
            <w:tcW w:w="2845" w:type="dxa"/>
            <w:vAlign w:val="top"/>
          </w:tcPr>
          <w:p>
            <w:pPr>
              <w:pStyle w:val="TableText"/>
              <w:ind w:left="1066"/>
              <w:spacing w:before="227" w:line="220" w:lineRule="auto"/>
              <w:rPr>
                <w:sz w:val="18"/>
                <w:szCs w:val="18"/>
              </w:rPr>
            </w:pPr>
            <w:r>
              <w:rPr>
                <w:sz w:val="18"/>
                <w:szCs w:val="18"/>
                <w:b/>
                <w:bCs/>
                <w:spacing w:val="-4"/>
              </w:rPr>
              <w:t>通讯对象</w:t>
            </w:r>
          </w:p>
        </w:tc>
        <w:tc>
          <w:tcPr>
            <w:shd w:val="clear" w:fill="E0E0E0"/>
            <w:tcW w:w="2842" w:type="dxa"/>
            <w:vAlign w:val="top"/>
          </w:tcPr>
          <w:p>
            <w:pPr>
              <w:pStyle w:val="TableText"/>
              <w:ind w:left="1247"/>
              <w:spacing w:before="226" w:line="221" w:lineRule="auto"/>
              <w:rPr>
                <w:sz w:val="18"/>
                <w:szCs w:val="18"/>
              </w:rPr>
            </w:pPr>
            <w:r>
              <w:rPr>
                <w:sz w:val="18"/>
                <w:szCs w:val="18"/>
                <w:b/>
                <w:bCs/>
                <w:spacing w:val="-5"/>
              </w:rPr>
              <w:t>项目</w:t>
            </w:r>
          </w:p>
        </w:tc>
        <w:tc>
          <w:tcPr>
            <w:shd w:val="clear" w:fill="E0E0E0"/>
            <w:tcW w:w="2846" w:type="dxa"/>
            <w:vAlign w:val="top"/>
          </w:tcPr>
          <w:p>
            <w:pPr>
              <w:pStyle w:val="TableText"/>
              <w:ind w:left="1064"/>
              <w:spacing w:before="227" w:line="220" w:lineRule="auto"/>
              <w:rPr>
                <w:sz w:val="18"/>
                <w:szCs w:val="18"/>
              </w:rPr>
            </w:pPr>
            <w:r>
              <w:rPr>
                <w:sz w:val="18"/>
                <w:szCs w:val="18"/>
                <w:b/>
                <w:bCs/>
                <w:spacing w:val="-4"/>
              </w:rPr>
              <w:t>支持情况</w:t>
            </w:r>
          </w:p>
        </w:tc>
      </w:tr>
      <w:tr>
        <w:trPr>
          <w:trHeight w:val="942" w:hRule="atLeast"/>
        </w:trPr>
        <w:tc>
          <w:tcPr>
            <w:tcW w:w="2845" w:type="dxa"/>
            <w:vAlign w:val="top"/>
            <w:vMerge w:val="restart"/>
            <w:tcBorders>
              <w:bottom w:val="nil"/>
            </w:tcBorders>
          </w:tcPr>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678"/>
              <w:spacing w:before="59" w:line="220" w:lineRule="auto"/>
              <w:rPr>
                <w:sz w:val="18"/>
                <w:szCs w:val="18"/>
              </w:rPr>
            </w:pPr>
            <w:r>
              <w:rPr>
                <w:rFonts w:ascii="Times New Roman" w:hAnsi="Times New Roman" w:eastAsia="Times New Roman" w:cs="Times New Roman"/>
                <w:sz w:val="18"/>
                <w:szCs w:val="18"/>
                <w:spacing w:val="-1"/>
              </w:rPr>
              <w:t>NMT</w:t>
            </w:r>
            <w:r>
              <w:rPr>
                <w:sz w:val="18"/>
                <w:szCs w:val="18"/>
                <w:spacing w:val="-1"/>
              </w:rPr>
              <w:t>（网络管理）</w:t>
            </w:r>
          </w:p>
        </w:tc>
        <w:tc>
          <w:tcPr>
            <w:tcW w:w="2842" w:type="dxa"/>
            <w:vAlign w:val="top"/>
          </w:tcPr>
          <w:p>
            <w:pPr>
              <w:pStyle w:val="TableText"/>
              <w:ind w:left="110" w:right="105" w:hanging="8"/>
              <w:spacing w:before="223" w:line="328" w:lineRule="auto"/>
              <w:rPr>
                <w:sz w:val="18"/>
                <w:szCs w:val="18"/>
              </w:rPr>
            </w:pPr>
            <w:r>
              <w:rPr>
                <w:rFonts w:ascii="Times New Roman" w:hAnsi="Times New Roman" w:eastAsia="Times New Roman" w:cs="Times New Roman"/>
                <w:sz w:val="18"/>
                <w:szCs w:val="18"/>
              </w:rPr>
              <w:t>NMT</w:t>
            </w:r>
            <w:r>
              <w:rPr>
                <w:rFonts w:ascii="Times New Roman" w:hAnsi="Times New Roman" w:eastAsia="Times New Roman" w:cs="Times New Roman"/>
                <w:sz w:val="18"/>
                <w:szCs w:val="18"/>
                <w:spacing w:val="16"/>
                <w:w w:val="101"/>
              </w:rPr>
              <w:t xml:space="preserve">  </w:t>
            </w:r>
            <w:r>
              <w:rPr>
                <w:sz w:val="18"/>
                <w:szCs w:val="18"/>
                <w:spacing w:val="15"/>
              </w:rPr>
              <w:t>模块控制（</w:t>
            </w:r>
            <w:r>
              <w:rPr>
                <w:sz w:val="18"/>
                <w:szCs w:val="18"/>
                <w:spacing w:val="-40"/>
              </w:rPr>
              <w:t xml:space="preserve"> </w:t>
            </w:r>
            <w:r>
              <w:rPr>
                <w:rFonts w:ascii="Times New Roman" w:hAnsi="Times New Roman" w:eastAsia="Times New Roman" w:cs="Times New Roman"/>
                <w:sz w:val="18"/>
                <w:szCs w:val="18"/>
              </w:rPr>
              <w:t>NMT</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rPr>
              <w:t>Module </w:t>
            </w:r>
            <w:r>
              <w:rPr>
                <w:rFonts w:ascii="Times New Roman" w:hAnsi="Times New Roman" w:eastAsia="Times New Roman" w:cs="Times New Roman"/>
                <w:sz w:val="18"/>
                <w:szCs w:val="18"/>
                <w:spacing w:val="-1"/>
              </w:rPr>
              <w:t>Control</w:t>
            </w:r>
            <w:r>
              <w:rPr>
                <w:sz w:val="18"/>
                <w:szCs w:val="18"/>
                <w:spacing w:val="-1"/>
              </w:rPr>
              <w:t>）</w:t>
            </w:r>
          </w:p>
        </w:tc>
        <w:tc>
          <w:tcPr>
            <w:tcW w:w="2846" w:type="dxa"/>
            <w:vAlign w:val="top"/>
          </w:tcPr>
          <w:p>
            <w:pPr>
              <w:pStyle w:val="TableText"/>
              <w:ind w:left="112"/>
              <w:spacing w:before="223" w:line="220" w:lineRule="auto"/>
              <w:rPr>
                <w:sz w:val="18"/>
                <w:szCs w:val="18"/>
              </w:rPr>
            </w:pPr>
            <w:r>
              <w:rPr>
                <w:sz w:val="18"/>
                <w:szCs w:val="18"/>
                <w:spacing w:val="-2"/>
              </w:rPr>
              <w:t>支持</w:t>
            </w:r>
          </w:p>
        </w:tc>
      </w:tr>
      <w:tr>
        <w:trPr>
          <w:trHeight w:val="628"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02"/>
              <w:spacing w:before="222" w:line="212" w:lineRule="auto"/>
              <w:rPr>
                <w:sz w:val="18"/>
                <w:szCs w:val="18"/>
              </w:rPr>
            </w:pPr>
            <w:r>
              <w:rPr>
                <w:rFonts w:ascii="Times New Roman" w:hAnsi="Times New Roman" w:eastAsia="Times New Roman" w:cs="Times New Roman"/>
                <w:sz w:val="18"/>
                <w:szCs w:val="18"/>
              </w:rPr>
              <w:t>NMT  </w:t>
            </w:r>
            <w:r>
              <w:rPr>
                <w:sz w:val="18"/>
                <w:szCs w:val="18"/>
              </w:rPr>
              <w:t>启动（</w:t>
            </w:r>
            <w:r>
              <w:rPr>
                <w:rFonts w:ascii="Times New Roman" w:hAnsi="Times New Roman" w:eastAsia="Times New Roman" w:cs="Times New Roman"/>
                <w:sz w:val="18"/>
                <w:szCs w:val="18"/>
              </w:rPr>
              <w:t>NMT Boot-up</w:t>
            </w:r>
            <w:r>
              <w:rPr>
                <w:sz w:val="18"/>
                <w:szCs w:val="18"/>
              </w:rPr>
              <w:t>）</w:t>
            </w:r>
          </w:p>
        </w:tc>
        <w:tc>
          <w:tcPr>
            <w:tcW w:w="2846" w:type="dxa"/>
            <w:vAlign w:val="top"/>
          </w:tcPr>
          <w:p>
            <w:pPr>
              <w:pStyle w:val="TableText"/>
              <w:ind w:left="112"/>
              <w:spacing w:before="222" w:line="220" w:lineRule="auto"/>
              <w:rPr>
                <w:sz w:val="18"/>
                <w:szCs w:val="18"/>
              </w:rPr>
            </w:pPr>
            <w:r>
              <w:rPr>
                <w:sz w:val="18"/>
                <w:szCs w:val="18"/>
                <w:spacing w:val="-2"/>
              </w:rPr>
              <w:t>支持</w:t>
            </w:r>
          </w:p>
        </w:tc>
      </w:tr>
      <w:tr>
        <w:trPr>
          <w:trHeight w:val="628"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02"/>
              <w:spacing w:before="222" w:line="221" w:lineRule="auto"/>
              <w:rPr>
                <w:sz w:val="18"/>
                <w:szCs w:val="18"/>
              </w:rPr>
            </w:pPr>
            <w:r>
              <w:rPr>
                <w:rFonts w:ascii="Times New Roman" w:hAnsi="Times New Roman" w:eastAsia="Times New Roman" w:cs="Times New Roman"/>
                <w:sz w:val="18"/>
                <w:szCs w:val="18"/>
              </w:rPr>
              <w:t>NMT </w:t>
            </w:r>
            <w:r>
              <w:rPr>
                <w:sz w:val="18"/>
                <w:szCs w:val="18"/>
              </w:rPr>
              <w:t>心跳包（</w:t>
            </w:r>
            <w:r>
              <w:rPr>
                <w:rFonts w:ascii="Times New Roman" w:hAnsi="Times New Roman" w:eastAsia="Times New Roman" w:cs="Times New Roman"/>
                <w:sz w:val="18"/>
                <w:szCs w:val="18"/>
              </w:rPr>
              <w:t>NMT Heartbeat</w:t>
            </w:r>
            <w:r>
              <w:rPr>
                <w:sz w:val="18"/>
                <w:szCs w:val="18"/>
              </w:rPr>
              <w:t>）</w:t>
            </w:r>
          </w:p>
        </w:tc>
        <w:tc>
          <w:tcPr>
            <w:tcW w:w="2846" w:type="dxa"/>
            <w:vAlign w:val="top"/>
          </w:tcPr>
          <w:p>
            <w:pPr>
              <w:pStyle w:val="TableText"/>
              <w:ind w:left="112"/>
              <w:spacing w:before="223" w:line="220" w:lineRule="auto"/>
              <w:rPr>
                <w:sz w:val="18"/>
                <w:szCs w:val="18"/>
              </w:rPr>
            </w:pPr>
            <w:r>
              <w:rPr>
                <w:sz w:val="18"/>
                <w:szCs w:val="18"/>
                <w:spacing w:val="-2"/>
              </w:rPr>
              <w:t>支持</w:t>
            </w:r>
          </w:p>
        </w:tc>
      </w:tr>
      <w:tr>
        <w:trPr>
          <w:trHeight w:val="942" w:hRule="atLeast"/>
        </w:trPr>
        <w:tc>
          <w:tcPr>
            <w:tcW w:w="2845" w:type="dxa"/>
            <w:vAlign w:val="top"/>
            <w:vMerge w:val="continue"/>
            <w:tcBorders>
              <w:top w:val="nil"/>
            </w:tcBorders>
          </w:tcPr>
          <w:p>
            <w:pPr>
              <w:rPr>
                <w:rFonts w:ascii="Arial"/>
                <w:sz w:val="21"/>
              </w:rPr>
            </w:pPr>
            <w:r/>
          </w:p>
        </w:tc>
        <w:tc>
          <w:tcPr>
            <w:tcW w:w="2842" w:type="dxa"/>
            <w:vAlign w:val="top"/>
          </w:tcPr>
          <w:p>
            <w:pPr>
              <w:pStyle w:val="TableText"/>
              <w:ind w:left="110" w:right="105" w:hanging="8"/>
              <w:spacing w:before="225" w:line="319" w:lineRule="auto"/>
              <w:rPr>
                <w:sz w:val="18"/>
                <w:szCs w:val="18"/>
              </w:rPr>
            </w:pPr>
            <w:r>
              <w:rPr>
                <w:rFonts w:ascii="Times New Roman" w:hAnsi="Times New Roman" w:eastAsia="Times New Roman" w:cs="Times New Roman"/>
                <w:sz w:val="18"/>
                <w:szCs w:val="18"/>
                <w:spacing w:val="-3"/>
              </w:rPr>
              <w:t>NMT   </w:t>
            </w:r>
            <w:r>
              <w:rPr>
                <w:sz w:val="18"/>
                <w:szCs w:val="18"/>
                <w:spacing w:val="-3"/>
              </w:rPr>
              <w:t>节</w:t>
            </w:r>
            <w:r>
              <w:rPr>
                <w:sz w:val="18"/>
                <w:szCs w:val="18"/>
                <w:spacing w:val="-21"/>
              </w:rPr>
              <w:t xml:space="preserve"> </w:t>
            </w:r>
            <w:r>
              <w:rPr>
                <w:sz w:val="18"/>
                <w:szCs w:val="18"/>
                <w:spacing w:val="-3"/>
              </w:rPr>
              <w:t>点</w:t>
            </w:r>
            <w:r>
              <w:rPr>
                <w:sz w:val="18"/>
                <w:szCs w:val="18"/>
                <w:spacing w:val="-27"/>
              </w:rPr>
              <w:t xml:space="preserve"> </w:t>
            </w:r>
            <w:r>
              <w:rPr>
                <w:sz w:val="18"/>
                <w:szCs w:val="18"/>
                <w:spacing w:val="-3"/>
              </w:rPr>
              <w:t>守</w:t>
            </w:r>
            <w:r>
              <w:rPr>
                <w:sz w:val="18"/>
                <w:szCs w:val="18"/>
                <w:spacing w:val="-30"/>
              </w:rPr>
              <w:t xml:space="preserve"> </w:t>
            </w:r>
            <w:r>
              <w:rPr>
                <w:sz w:val="18"/>
                <w:szCs w:val="18"/>
                <w:spacing w:val="-3"/>
              </w:rPr>
              <w:t>卫</w:t>
            </w:r>
            <w:r>
              <w:rPr>
                <w:sz w:val="18"/>
                <w:szCs w:val="18"/>
                <w:spacing w:val="-38"/>
              </w:rPr>
              <w:t xml:space="preserve"> </w:t>
            </w:r>
            <w:r>
              <w:rPr>
                <w:sz w:val="18"/>
                <w:szCs w:val="18"/>
                <w:spacing w:val="-3"/>
              </w:rPr>
              <w:t>（ </w:t>
            </w:r>
            <w:r>
              <w:rPr>
                <w:rFonts w:ascii="Times New Roman" w:hAnsi="Times New Roman" w:eastAsia="Times New Roman" w:cs="Times New Roman"/>
                <w:sz w:val="18"/>
                <w:szCs w:val="18"/>
                <w:spacing w:val="-3"/>
              </w:rPr>
              <w:t>NMT   Node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Guarding</w:t>
            </w:r>
            <w:r>
              <w:rPr>
                <w:sz w:val="18"/>
                <w:szCs w:val="18"/>
                <w:spacing w:val="-1"/>
              </w:rPr>
              <w:t>）</w:t>
            </w:r>
          </w:p>
        </w:tc>
        <w:tc>
          <w:tcPr>
            <w:tcW w:w="2846" w:type="dxa"/>
            <w:vAlign w:val="top"/>
          </w:tcPr>
          <w:p>
            <w:pPr>
              <w:pStyle w:val="TableText"/>
              <w:ind w:left="115"/>
              <w:spacing w:before="224" w:line="220" w:lineRule="auto"/>
              <w:rPr>
                <w:sz w:val="18"/>
                <w:szCs w:val="18"/>
              </w:rPr>
            </w:pPr>
            <w:r>
              <w:rPr>
                <w:sz w:val="18"/>
                <w:szCs w:val="18"/>
                <w:spacing w:val="-3"/>
              </w:rPr>
              <w:t>不支持</w:t>
            </w:r>
          </w:p>
        </w:tc>
      </w:tr>
      <w:tr>
        <w:trPr>
          <w:trHeight w:val="628" w:hRule="atLeast"/>
        </w:trPr>
        <w:tc>
          <w:tcPr>
            <w:tcW w:w="2845" w:type="dxa"/>
            <w:vAlign w:val="top"/>
            <w:vMerge w:val="restart"/>
            <w:tcBorders>
              <w:bottom w:val="nil"/>
            </w:tcBorders>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531"/>
              <w:spacing w:before="59" w:line="220" w:lineRule="auto"/>
              <w:rPr>
                <w:sz w:val="18"/>
                <w:szCs w:val="18"/>
              </w:rPr>
            </w:pPr>
            <w:r>
              <w:rPr>
                <w:rFonts w:ascii="Times New Roman" w:hAnsi="Times New Roman" w:eastAsia="Times New Roman" w:cs="Times New Roman"/>
                <w:sz w:val="18"/>
                <w:szCs w:val="18"/>
                <w:spacing w:val="-3"/>
              </w:rPr>
              <w:t>SDO</w:t>
            </w:r>
            <w:r>
              <w:rPr>
                <w:sz w:val="18"/>
                <w:szCs w:val="18"/>
                <w:spacing w:val="-3"/>
              </w:rPr>
              <w:t>（服务数据对象）</w:t>
            </w:r>
          </w:p>
        </w:tc>
        <w:tc>
          <w:tcPr>
            <w:tcW w:w="2842" w:type="dxa"/>
            <w:vAlign w:val="top"/>
          </w:tcPr>
          <w:p>
            <w:pPr>
              <w:pStyle w:val="TableText"/>
              <w:ind w:left="112"/>
              <w:spacing w:before="223" w:line="220" w:lineRule="auto"/>
              <w:rPr>
                <w:sz w:val="18"/>
                <w:szCs w:val="18"/>
              </w:rPr>
            </w:pPr>
            <w:r>
              <w:rPr>
                <w:sz w:val="18"/>
                <w:szCs w:val="18"/>
                <w:spacing w:val="-2"/>
              </w:rPr>
              <w:t>支持</w:t>
            </w:r>
            <w:r>
              <w:rPr>
                <w:sz w:val="18"/>
                <w:szCs w:val="18"/>
                <w:spacing w:val="-35"/>
              </w:rPr>
              <w:t xml:space="preserve"> </w:t>
            </w:r>
            <w:r>
              <w:rPr>
                <w:rFonts w:ascii="Times New Roman" w:hAnsi="Times New Roman" w:eastAsia="Times New Roman" w:cs="Times New Roman"/>
                <w:sz w:val="18"/>
                <w:szCs w:val="18"/>
                <w:spacing w:val="-2"/>
              </w:rPr>
              <w:t>SDO </w:t>
            </w:r>
            <w:r>
              <w:rPr>
                <w:sz w:val="18"/>
                <w:szCs w:val="18"/>
                <w:spacing w:val="-2"/>
              </w:rPr>
              <w:t>数量</w:t>
            </w:r>
          </w:p>
        </w:tc>
        <w:tc>
          <w:tcPr>
            <w:tcW w:w="2846" w:type="dxa"/>
            <w:vAlign w:val="top"/>
          </w:tcPr>
          <w:p>
            <w:pPr>
              <w:ind w:left="126"/>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628"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11"/>
              <w:spacing w:before="224" w:line="220" w:lineRule="auto"/>
              <w:rPr>
                <w:rFonts w:ascii="Times New Roman" w:hAnsi="Times New Roman" w:eastAsia="Times New Roman" w:cs="Times New Roman"/>
                <w:sz w:val="18"/>
                <w:szCs w:val="18"/>
              </w:rPr>
            </w:pPr>
            <w:r>
              <w:rPr>
                <w:sz w:val="18"/>
                <w:szCs w:val="18"/>
                <w:spacing w:val="-2"/>
              </w:rPr>
              <w:t>修改</w:t>
            </w:r>
            <w:r>
              <w:rPr>
                <w:sz w:val="18"/>
                <w:szCs w:val="18"/>
                <w:spacing w:val="-30"/>
              </w:rPr>
              <w:t xml:space="preserve"> </w:t>
            </w:r>
            <w:r>
              <w:rPr>
                <w:rFonts w:ascii="Times New Roman" w:hAnsi="Times New Roman" w:eastAsia="Times New Roman" w:cs="Times New Roman"/>
                <w:sz w:val="18"/>
                <w:szCs w:val="18"/>
                <w:spacing w:val="-2"/>
              </w:rPr>
              <w:t>SDO COB-ID</w:t>
            </w:r>
          </w:p>
        </w:tc>
        <w:tc>
          <w:tcPr>
            <w:tcW w:w="2846" w:type="dxa"/>
            <w:vAlign w:val="top"/>
          </w:tcPr>
          <w:p>
            <w:pPr>
              <w:pStyle w:val="TableText"/>
              <w:ind w:left="115"/>
              <w:spacing w:before="224" w:line="220" w:lineRule="auto"/>
              <w:rPr>
                <w:sz w:val="18"/>
                <w:szCs w:val="18"/>
              </w:rPr>
            </w:pPr>
            <w:r>
              <w:rPr>
                <w:sz w:val="18"/>
                <w:szCs w:val="18"/>
                <w:spacing w:val="-3"/>
              </w:rPr>
              <w:t>不支持</w:t>
            </w:r>
          </w:p>
        </w:tc>
      </w:tr>
      <w:tr>
        <w:trPr>
          <w:trHeight w:val="630"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11"/>
              <w:spacing w:before="198" w:line="237" w:lineRule="exact"/>
              <w:rPr>
                <w:sz w:val="18"/>
                <w:szCs w:val="18"/>
              </w:rPr>
            </w:pPr>
            <w:r>
              <w:rPr>
                <w:sz w:val="18"/>
                <w:szCs w:val="18"/>
                <w:position w:val="2"/>
              </w:rPr>
              <w:t>加速传送（</w:t>
            </w:r>
            <w:r>
              <w:rPr>
                <w:rFonts w:ascii="Times New Roman" w:hAnsi="Times New Roman" w:eastAsia="Times New Roman" w:cs="Times New Roman"/>
                <w:sz w:val="18"/>
                <w:szCs w:val="18"/>
                <w:position w:val="2"/>
              </w:rPr>
              <w:t>Expedited tran</w:t>
            </w:r>
            <w:r>
              <w:rPr>
                <w:rFonts w:ascii="Times New Roman" w:hAnsi="Times New Roman" w:eastAsia="Times New Roman" w:cs="Times New Roman"/>
                <w:sz w:val="18"/>
                <w:szCs w:val="18"/>
                <w:spacing w:val="-1"/>
                <w:position w:val="2"/>
              </w:rPr>
              <w:t>sfer</w:t>
            </w:r>
            <w:r>
              <w:rPr>
                <w:sz w:val="18"/>
                <w:szCs w:val="18"/>
                <w:spacing w:val="-1"/>
                <w:position w:val="2"/>
              </w:rPr>
              <w:t>）</w:t>
            </w:r>
          </w:p>
        </w:tc>
        <w:tc>
          <w:tcPr>
            <w:tcW w:w="2846" w:type="dxa"/>
            <w:vAlign w:val="top"/>
          </w:tcPr>
          <w:p>
            <w:pPr>
              <w:pStyle w:val="TableText"/>
              <w:ind w:left="112"/>
              <w:spacing w:before="225" w:line="220" w:lineRule="auto"/>
              <w:rPr>
                <w:sz w:val="18"/>
                <w:szCs w:val="18"/>
              </w:rPr>
            </w:pPr>
            <w:r>
              <w:rPr>
                <w:sz w:val="18"/>
                <w:szCs w:val="18"/>
                <w:spacing w:val="-2"/>
              </w:rPr>
              <w:t>支持</w:t>
            </w:r>
          </w:p>
        </w:tc>
      </w:tr>
      <w:tr>
        <w:trPr>
          <w:trHeight w:val="628"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13"/>
              <w:spacing w:before="197" w:line="237" w:lineRule="exact"/>
              <w:rPr>
                <w:sz w:val="18"/>
                <w:szCs w:val="18"/>
              </w:rPr>
            </w:pPr>
            <w:r>
              <w:rPr>
                <w:sz w:val="18"/>
                <w:szCs w:val="18"/>
                <w:spacing w:val="-1"/>
                <w:position w:val="2"/>
              </w:rPr>
              <w:t>分段传送（</w:t>
            </w:r>
            <w:r>
              <w:rPr>
                <w:rFonts w:ascii="Times New Roman" w:hAnsi="Times New Roman" w:eastAsia="Times New Roman" w:cs="Times New Roman"/>
                <w:sz w:val="18"/>
                <w:szCs w:val="18"/>
                <w:spacing w:val="-1"/>
                <w:position w:val="2"/>
              </w:rPr>
              <w:t>Segmented transfer</w:t>
            </w:r>
            <w:r>
              <w:rPr>
                <w:sz w:val="18"/>
                <w:szCs w:val="18"/>
                <w:spacing w:val="-1"/>
                <w:position w:val="2"/>
              </w:rPr>
              <w:t>）</w:t>
            </w:r>
          </w:p>
        </w:tc>
        <w:tc>
          <w:tcPr>
            <w:tcW w:w="2846" w:type="dxa"/>
            <w:vAlign w:val="top"/>
          </w:tcPr>
          <w:p>
            <w:pPr>
              <w:pStyle w:val="TableText"/>
              <w:ind w:left="112"/>
              <w:spacing w:before="224" w:line="220" w:lineRule="auto"/>
              <w:rPr>
                <w:sz w:val="18"/>
                <w:szCs w:val="18"/>
              </w:rPr>
            </w:pPr>
            <w:r>
              <w:rPr>
                <w:sz w:val="18"/>
                <w:szCs w:val="18"/>
                <w:spacing w:val="-2"/>
              </w:rPr>
              <w:t>支持</w:t>
            </w:r>
          </w:p>
        </w:tc>
      </w:tr>
      <w:tr>
        <w:trPr>
          <w:trHeight w:val="628" w:hRule="atLeast"/>
        </w:trPr>
        <w:tc>
          <w:tcPr>
            <w:tcW w:w="2845" w:type="dxa"/>
            <w:vAlign w:val="top"/>
            <w:vMerge w:val="continue"/>
            <w:tcBorders>
              <w:top w:val="nil"/>
            </w:tcBorders>
          </w:tcPr>
          <w:p>
            <w:pPr>
              <w:rPr>
                <w:rFonts w:ascii="Arial"/>
                <w:sz w:val="21"/>
              </w:rPr>
            </w:pPr>
            <w:r/>
          </w:p>
        </w:tc>
        <w:tc>
          <w:tcPr>
            <w:tcW w:w="2842" w:type="dxa"/>
            <w:vAlign w:val="top"/>
          </w:tcPr>
          <w:p>
            <w:pPr>
              <w:pStyle w:val="TableText"/>
              <w:ind w:left="111"/>
              <w:spacing w:before="198" w:line="236" w:lineRule="exact"/>
              <w:rPr>
                <w:sz w:val="18"/>
                <w:szCs w:val="18"/>
              </w:rPr>
            </w:pPr>
            <w:r>
              <w:rPr>
                <w:sz w:val="18"/>
                <w:szCs w:val="18"/>
                <w:spacing w:val="-1"/>
                <w:position w:val="1"/>
              </w:rPr>
              <w:t>块传送（</w:t>
            </w:r>
            <w:r>
              <w:rPr>
                <w:rFonts w:ascii="Times New Roman" w:hAnsi="Times New Roman" w:eastAsia="Times New Roman" w:cs="Times New Roman"/>
                <w:sz w:val="18"/>
                <w:szCs w:val="18"/>
                <w:spacing w:val="-1"/>
                <w:position w:val="1"/>
              </w:rPr>
              <w:t>Block transfer</w:t>
            </w:r>
            <w:r>
              <w:rPr>
                <w:sz w:val="18"/>
                <w:szCs w:val="18"/>
                <w:spacing w:val="-1"/>
                <w:position w:val="1"/>
              </w:rPr>
              <w:t>）</w:t>
            </w:r>
          </w:p>
        </w:tc>
        <w:tc>
          <w:tcPr>
            <w:tcW w:w="2846" w:type="dxa"/>
            <w:vAlign w:val="top"/>
          </w:tcPr>
          <w:p>
            <w:pPr>
              <w:pStyle w:val="TableText"/>
              <w:ind w:left="115"/>
              <w:spacing w:before="225" w:line="220" w:lineRule="auto"/>
              <w:rPr>
                <w:sz w:val="18"/>
                <w:szCs w:val="18"/>
              </w:rPr>
            </w:pPr>
            <w:r>
              <w:rPr>
                <w:sz w:val="18"/>
                <w:szCs w:val="18"/>
                <w:spacing w:val="-3"/>
              </w:rPr>
              <w:t>不支持</w:t>
            </w:r>
          </w:p>
        </w:tc>
      </w:tr>
      <w:tr>
        <w:trPr>
          <w:trHeight w:val="630" w:hRule="atLeast"/>
        </w:trPr>
        <w:tc>
          <w:tcPr>
            <w:tcW w:w="2845"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523"/>
              <w:spacing w:before="58" w:line="220" w:lineRule="auto"/>
              <w:rPr>
                <w:sz w:val="18"/>
                <w:szCs w:val="18"/>
              </w:rPr>
            </w:pPr>
            <w:r>
              <w:rPr>
                <w:rFonts w:ascii="Times New Roman" w:hAnsi="Times New Roman" w:eastAsia="Times New Roman" w:cs="Times New Roman"/>
                <w:sz w:val="18"/>
                <w:szCs w:val="18"/>
                <w:spacing w:val="-2"/>
              </w:rPr>
              <w:t>PDO</w:t>
            </w:r>
            <w:r>
              <w:rPr>
                <w:sz w:val="18"/>
                <w:szCs w:val="18"/>
                <w:spacing w:val="-2"/>
              </w:rPr>
              <w:t>（过程数据对象）</w:t>
            </w:r>
          </w:p>
        </w:tc>
        <w:tc>
          <w:tcPr>
            <w:tcW w:w="2842" w:type="dxa"/>
            <w:vAlign w:val="top"/>
          </w:tcPr>
          <w:p>
            <w:pPr>
              <w:pStyle w:val="TableText"/>
              <w:ind w:left="112"/>
              <w:spacing w:before="226" w:line="220" w:lineRule="auto"/>
              <w:rPr>
                <w:sz w:val="18"/>
                <w:szCs w:val="18"/>
              </w:rPr>
            </w:pPr>
            <w:r>
              <w:rPr>
                <w:sz w:val="18"/>
                <w:szCs w:val="18"/>
                <w:spacing w:val="-1"/>
              </w:rPr>
              <w:t>支持</w:t>
            </w:r>
            <w:r>
              <w:rPr>
                <w:sz w:val="18"/>
                <w:szCs w:val="18"/>
                <w:spacing w:val="-42"/>
              </w:rPr>
              <w:t xml:space="preserve"> </w:t>
            </w:r>
            <w:r>
              <w:rPr>
                <w:rFonts w:ascii="Times New Roman" w:hAnsi="Times New Roman" w:eastAsia="Times New Roman" w:cs="Times New Roman"/>
                <w:sz w:val="18"/>
                <w:szCs w:val="18"/>
                <w:spacing w:val="-1"/>
              </w:rPr>
              <w:t>RPDO </w:t>
            </w:r>
            <w:r>
              <w:rPr>
                <w:sz w:val="18"/>
                <w:szCs w:val="18"/>
                <w:spacing w:val="-1"/>
              </w:rPr>
              <w:t>数量</w:t>
            </w:r>
          </w:p>
        </w:tc>
        <w:tc>
          <w:tcPr>
            <w:tcW w:w="2846" w:type="dxa"/>
            <w:vAlign w:val="top"/>
          </w:tcPr>
          <w:p>
            <w:pPr>
              <w:ind w:left="108"/>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r>
      <w:tr>
        <w:trPr>
          <w:trHeight w:val="628"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12"/>
              <w:spacing w:before="225" w:line="220" w:lineRule="auto"/>
              <w:rPr>
                <w:sz w:val="18"/>
                <w:szCs w:val="18"/>
              </w:rPr>
            </w:pPr>
            <w:r>
              <w:rPr>
                <w:sz w:val="18"/>
                <w:szCs w:val="18"/>
                <w:spacing w:val="-1"/>
              </w:rPr>
              <w:t>支持</w:t>
            </w:r>
            <w:r>
              <w:rPr>
                <w:sz w:val="18"/>
                <w:szCs w:val="18"/>
                <w:spacing w:val="-41"/>
              </w:rPr>
              <w:t xml:space="preserve"> </w:t>
            </w:r>
            <w:r>
              <w:rPr>
                <w:rFonts w:ascii="Times New Roman" w:hAnsi="Times New Roman" w:eastAsia="Times New Roman" w:cs="Times New Roman"/>
                <w:sz w:val="18"/>
                <w:szCs w:val="18"/>
                <w:spacing w:val="-1"/>
              </w:rPr>
              <w:t>TPDO </w:t>
            </w:r>
            <w:r>
              <w:rPr>
                <w:sz w:val="18"/>
                <w:szCs w:val="18"/>
                <w:spacing w:val="-1"/>
              </w:rPr>
              <w:t>数量</w:t>
            </w:r>
          </w:p>
        </w:tc>
        <w:tc>
          <w:tcPr>
            <w:tcW w:w="2846" w:type="dxa"/>
            <w:vAlign w:val="top"/>
          </w:tcPr>
          <w:p>
            <w:pPr>
              <w:ind w:left="108"/>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r>
      <w:tr>
        <w:trPr>
          <w:trHeight w:val="628"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11"/>
              <w:spacing w:before="226" w:line="220" w:lineRule="auto"/>
              <w:rPr>
                <w:rFonts w:ascii="Times New Roman" w:hAnsi="Times New Roman" w:eastAsia="Times New Roman" w:cs="Times New Roman"/>
                <w:sz w:val="18"/>
                <w:szCs w:val="18"/>
              </w:rPr>
            </w:pPr>
            <w:r>
              <w:rPr>
                <w:sz w:val="18"/>
                <w:szCs w:val="18"/>
                <w:spacing w:val="-1"/>
              </w:rPr>
              <w:t>修改</w:t>
            </w:r>
            <w:r>
              <w:rPr>
                <w:sz w:val="18"/>
                <w:szCs w:val="18"/>
                <w:spacing w:val="-42"/>
              </w:rPr>
              <w:t xml:space="preserve"> </w:t>
            </w:r>
            <w:r>
              <w:rPr>
                <w:rFonts w:ascii="Times New Roman" w:hAnsi="Times New Roman" w:eastAsia="Times New Roman" w:cs="Times New Roman"/>
                <w:sz w:val="18"/>
                <w:szCs w:val="18"/>
                <w:spacing w:val="-1"/>
              </w:rPr>
              <w:t>PDO COB-ID</w:t>
            </w:r>
          </w:p>
        </w:tc>
        <w:tc>
          <w:tcPr>
            <w:tcW w:w="2846" w:type="dxa"/>
            <w:vAlign w:val="top"/>
          </w:tcPr>
          <w:p>
            <w:pPr>
              <w:pStyle w:val="TableText"/>
              <w:ind w:left="112"/>
              <w:spacing w:before="226" w:line="220" w:lineRule="auto"/>
              <w:rPr>
                <w:sz w:val="18"/>
                <w:szCs w:val="18"/>
              </w:rPr>
            </w:pPr>
            <w:r>
              <w:rPr>
                <w:sz w:val="18"/>
                <w:szCs w:val="18"/>
                <w:spacing w:val="-2"/>
              </w:rPr>
              <w:t>支持</w:t>
            </w:r>
          </w:p>
        </w:tc>
      </w:tr>
      <w:tr>
        <w:trPr>
          <w:trHeight w:val="630"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11"/>
              <w:spacing w:before="227" w:line="220" w:lineRule="auto"/>
              <w:rPr>
                <w:sz w:val="18"/>
                <w:szCs w:val="18"/>
              </w:rPr>
            </w:pPr>
            <w:r>
              <w:rPr>
                <w:sz w:val="18"/>
                <w:szCs w:val="18"/>
                <w:spacing w:val="-3"/>
              </w:rPr>
              <w:t>修改</w:t>
            </w:r>
            <w:r>
              <w:rPr>
                <w:sz w:val="18"/>
                <w:szCs w:val="18"/>
                <w:spacing w:val="-43"/>
              </w:rPr>
              <w:t xml:space="preserve"> </w:t>
            </w:r>
            <w:r>
              <w:rPr>
                <w:rFonts w:ascii="Times New Roman" w:hAnsi="Times New Roman" w:eastAsia="Times New Roman" w:cs="Times New Roman"/>
                <w:sz w:val="18"/>
                <w:szCs w:val="18"/>
                <w:spacing w:val="-3"/>
              </w:rPr>
              <w:t>PDO</w:t>
            </w:r>
            <w:r>
              <w:rPr>
                <w:rFonts w:ascii="Times New Roman" w:hAnsi="Times New Roman" w:eastAsia="Times New Roman" w:cs="Times New Roman"/>
                <w:sz w:val="18"/>
                <w:szCs w:val="18"/>
                <w:spacing w:val="16"/>
                <w:w w:val="102"/>
              </w:rPr>
              <w:t xml:space="preserve"> </w:t>
            </w:r>
            <w:r>
              <w:rPr>
                <w:sz w:val="18"/>
                <w:szCs w:val="18"/>
                <w:spacing w:val="-3"/>
              </w:rPr>
              <w:t>映射参数</w:t>
            </w:r>
          </w:p>
        </w:tc>
        <w:tc>
          <w:tcPr>
            <w:tcW w:w="2846" w:type="dxa"/>
            <w:vAlign w:val="top"/>
          </w:tcPr>
          <w:p>
            <w:pPr>
              <w:pStyle w:val="TableText"/>
              <w:ind w:left="112"/>
              <w:spacing w:before="227" w:line="220" w:lineRule="auto"/>
              <w:rPr>
                <w:sz w:val="18"/>
                <w:szCs w:val="18"/>
              </w:rPr>
            </w:pPr>
            <w:r>
              <w:rPr>
                <w:sz w:val="18"/>
                <w:szCs w:val="18"/>
                <w:spacing w:val="-2"/>
              </w:rPr>
              <w:t>支持</w:t>
            </w:r>
          </w:p>
        </w:tc>
      </w:tr>
      <w:tr>
        <w:trPr>
          <w:trHeight w:val="1720" w:hRule="atLeast"/>
        </w:trPr>
        <w:tc>
          <w:tcPr>
            <w:tcW w:w="2845" w:type="dxa"/>
            <w:vAlign w:val="top"/>
            <w:vMerge w:val="continue"/>
            <w:tcBorders>
              <w:top w:val="nil"/>
              <w:bottom w:val="nil"/>
            </w:tcBorders>
          </w:tcPr>
          <w:p>
            <w:pPr>
              <w:rPr>
                <w:rFonts w:ascii="Arial"/>
                <w:sz w:val="21"/>
              </w:rPr>
            </w:pPr>
            <w:r/>
          </w:p>
        </w:tc>
        <w:tc>
          <w:tcPr>
            <w:tcW w:w="2842" w:type="dxa"/>
            <w:vAlign w:val="top"/>
          </w:tcPr>
          <w:p>
            <w:pPr>
              <w:spacing w:line="354" w:lineRule="auto"/>
              <w:rPr>
                <w:rFonts w:ascii="Arial"/>
                <w:sz w:val="21"/>
              </w:rPr>
            </w:pPr>
            <w:r/>
          </w:p>
          <w:p>
            <w:pPr>
              <w:spacing w:line="354" w:lineRule="auto"/>
              <w:rPr>
                <w:rFonts w:ascii="Arial"/>
                <w:sz w:val="21"/>
              </w:rPr>
            </w:pPr>
            <w:r/>
          </w:p>
          <w:p>
            <w:pPr>
              <w:pStyle w:val="TableText"/>
              <w:ind w:left="107"/>
              <w:spacing w:before="59" w:line="220" w:lineRule="auto"/>
              <w:rPr>
                <w:sz w:val="18"/>
                <w:szCs w:val="18"/>
              </w:rPr>
            </w:pPr>
            <w:r>
              <w:rPr>
                <w:rFonts w:ascii="Times New Roman" w:hAnsi="Times New Roman" w:eastAsia="Times New Roman" w:cs="Times New Roman"/>
                <w:sz w:val="18"/>
                <w:szCs w:val="18"/>
                <w:spacing w:val="-1"/>
              </w:rPr>
              <w:t>PDO </w:t>
            </w:r>
            <w:r>
              <w:rPr>
                <w:sz w:val="18"/>
                <w:szCs w:val="18"/>
                <w:spacing w:val="-1"/>
              </w:rPr>
              <w:t>传输类型</w:t>
            </w:r>
          </w:p>
        </w:tc>
        <w:tc>
          <w:tcPr>
            <w:tcW w:w="2846" w:type="dxa"/>
            <w:vAlign w:val="top"/>
          </w:tcPr>
          <w:p>
            <w:pPr>
              <w:pStyle w:val="TableText"/>
              <w:ind w:left="112" w:right="108" w:firstLine="16"/>
              <w:spacing w:before="226" w:line="322" w:lineRule="auto"/>
              <w:rPr>
                <w:sz w:val="18"/>
                <w:szCs w:val="18"/>
              </w:rPr>
            </w:pPr>
            <w:r>
              <w:rPr>
                <w:sz w:val="18"/>
                <w:szCs w:val="18"/>
                <w:spacing w:val="-3"/>
              </w:rPr>
              <w:t>同步：支持 </w:t>
            </w:r>
            <w:r>
              <w:rPr>
                <w:rFonts w:ascii="Times New Roman" w:hAnsi="Times New Roman" w:eastAsia="Times New Roman" w:cs="Times New Roman"/>
                <w:sz w:val="18"/>
                <w:szCs w:val="18"/>
                <w:spacing w:val="-3"/>
              </w:rPr>
              <w:t>SYNC  </w:t>
            </w:r>
            <w:r>
              <w:rPr>
                <w:sz w:val="18"/>
                <w:szCs w:val="18"/>
                <w:spacing w:val="-3"/>
              </w:rPr>
              <w:t>消息同步，不</w:t>
            </w:r>
            <w:r>
              <w:rPr>
                <w:sz w:val="18"/>
                <w:szCs w:val="18"/>
                <w:spacing w:val="-1"/>
              </w:rPr>
              <w:t>支持远程帧同步</w:t>
            </w:r>
          </w:p>
          <w:p>
            <w:pPr>
              <w:pStyle w:val="TableText"/>
              <w:ind w:left="112" w:right="107" w:firstLine="2"/>
              <w:spacing w:before="152" w:line="322" w:lineRule="auto"/>
              <w:rPr>
                <w:sz w:val="18"/>
                <w:szCs w:val="18"/>
              </w:rPr>
            </w:pPr>
            <w:r>
              <w:rPr>
                <w:sz w:val="18"/>
                <w:szCs w:val="18"/>
                <w:spacing w:val="-6"/>
              </w:rPr>
              <w:t>异步：支持定时事件触发，不支持</w:t>
            </w:r>
            <w:r>
              <w:rPr>
                <w:sz w:val="18"/>
                <w:szCs w:val="18"/>
                <w:spacing w:val="-2"/>
              </w:rPr>
              <w:t>远程帧触发</w:t>
            </w:r>
          </w:p>
        </w:tc>
      </w:tr>
      <w:tr>
        <w:trPr>
          <w:trHeight w:val="628"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09"/>
              <w:spacing w:before="227" w:line="220" w:lineRule="auto"/>
              <w:rPr>
                <w:sz w:val="18"/>
                <w:szCs w:val="18"/>
              </w:rPr>
            </w:pPr>
            <w:r>
              <w:rPr>
                <w:rFonts w:ascii="Times New Roman" w:hAnsi="Times New Roman" w:eastAsia="Times New Roman" w:cs="Times New Roman"/>
                <w:sz w:val="18"/>
                <w:szCs w:val="18"/>
                <w:spacing w:val="-1"/>
              </w:rPr>
              <w:t>TPDO </w:t>
            </w:r>
            <w:r>
              <w:rPr>
                <w:sz w:val="18"/>
                <w:szCs w:val="18"/>
                <w:spacing w:val="-1"/>
              </w:rPr>
              <w:t>事件时间</w:t>
            </w:r>
          </w:p>
        </w:tc>
        <w:tc>
          <w:tcPr>
            <w:tcW w:w="2846" w:type="dxa"/>
            <w:vAlign w:val="top"/>
          </w:tcPr>
          <w:p>
            <w:pPr>
              <w:pStyle w:val="TableText"/>
              <w:ind w:left="112"/>
              <w:spacing w:before="227" w:line="220" w:lineRule="auto"/>
              <w:rPr>
                <w:sz w:val="18"/>
                <w:szCs w:val="18"/>
              </w:rPr>
            </w:pPr>
            <w:r>
              <w:rPr>
                <w:sz w:val="18"/>
                <w:szCs w:val="18"/>
                <w:spacing w:val="-2"/>
              </w:rPr>
              <w:t>支持</w:t>
            </w:r>
          </w:p>
        </w:tc>
      </w:tr>
      <w:tr>
        <w:trPr>
          <w:trHeight w:val="942" w:hRule="atLeast"/>
        </w:trPr>
        <w:tc>
          <w:tcPr>
            <w:tcW w:w="2845" w:type="dxa"/>
            <w:vAlign w:val="top"/>
            <w:vMerge w:val="continue"/>
            <w:tcBorders>
              <w:top w:val="nil"/>
              <w:bottom w:val="nil"/>
            </w:tcBorders>
          </w:tcPr>
          <w:p>
            <w:pPr>
              <w:rPr>
                <w:rFonts w:ascii="Arial"/>
                <w:sz w:val="21"/>
              </w:rPr>
            </w:pPr>
            <w:r/>
          </w:p>
        </w:tc>
        <w:tc>
          <w:tcPr>
            <w:tcW w:w="2842" w:type="dxa"/>
            <w:vAlign w:val="top"/>
          </w:tcPr>
          <w:p>
            <w:pPr>
              <w:spacing w:line="324" w:lineRule="auto"/>
              <w:rPr>
                <w:rFonts w:ascii="Arial"/>
                <w:sz w:val="21"/>
              </w:rPr>
            </w:pPr>
            <w:r/>
          </w:p>
          <w:p>
            <w:pPr>
              <w:pStyle w:val="TableText"/>
              <w:ind w:left="109"/>
              <w:spacing w:before="58" w:line="220" w:lineRule="auto"/>
              <w:rPr>
                <w:sz w:val="18"/>
                <w:szCs w:val="18"/>
              </w:rPr>
            </w:pPr>
            <w:r>
              <w:rPr>
                <w:rFonts w:ascii="Times New Roman" w:hAnsi="Times New Roman" w:eastAsia="Times New Roman" w:cs="Times New Roman"/>
                <w:sz w:val="18"/>
                <w:szCs w:val="18"/>
                <w:spacing w:val="-1"/>
              </w:rPr>
              <w:t>TPDO </w:t>
            </w:r>
            <w:r>
              <w:rPr>
                <w:sz w:val="18"/>
                <w:szCs w:val="18"/>
                <w:spacing w:val="-1"/>
              </w:rPr>
              <w:t>禁止时间</w:t>
            </w:r>
          </w:p>
        </w:tc>
        <w:tc>
          <w:tcPr>
            <w:tcW w:w="2846" w:type="dxa"/>
            <w:vAlign w:val="top"/>
          </w:tcPr>
          <w:p>
            <w:pPr>
              <w:pStyle w:val="TableText"/>
              <w:ind w:left="116" w:right="107" w:hanging="2"/>
              <w:spacing w:before="228" w:line="330" w:lineRule="auto"/>
              <w:rPr>
                <w:sz w:val="18"/>
                <w:szCs w:val="18"/>
              </w:rPr>
            </w:pPr>
            <w:r>
              <w:rPr>
                <w:sz w:val="18"/>
                <w:szCs w:val="18"/>
                <w:spacing w:val="-7"/>
              </w:rPr>
              <w:t>最 短 有 效 时 间  </w:t>
            </w:r>
            <w:r>
              <w:rPr>
                <w:rFonts w:ascii="Times New Roman" w:hAnsi="Times New Roman" w:eastAsia="Times New Roman" w:cs="Times New Roman"/>
                <w:sz w:val="18"/>
                <w:szCs w:val="18"/>
                <w:spacing w:val="-7"/>
              </w:rPr>
              <w:t>10    </w:t>
            </w:r>
            <w:r>
              <w:rPr>
                <w:sz w:val="18"/>
                <w:szCs w:val="18"/>
                <w:spacing w:val="-8"/>
              </w:rPr>
              <w:t>个 单 位</w:t>
            </w:r>
            <w:r>
              <w:rPr>
                <w:sz w:val="18"/>
                <w:szCs w:val="18"/>
                <w:spacing w:val="-1"/>
              </w:rPr>
              <w:t>（</w:t>
            </w:r>
            <w:r>
              <w:rPr>
                <w:rFonts w:ascii="Times New Roman" w:hAnsi="Times New Roman" w:eastAsia="Times New Roman" w:cs="Times New Roman"/>
                <w:sz w:val="18"/>
                <w:szCs w:val="18"/>
                <w:spacing w:val="-1"/>
              </w:rPr>
              <w:t>10*100us=1ms</w:t>
            </w:r>
            <w:r>
              <w:rPr>
                <w:sz w:val="18"/>
                <w:szCs w:val="18"/>
                <w:spacing w:val="-1"/>
              </w:rPr>
              <w:t>）</w:t>
            </w:r>
          </w:p>
        </w:tc>
      </w:tr>
      <w:tr>
        <w:trPr>
          <w:trHeight w:val="633" w:hRule="atLeast"/>
        </w:trPr>
        <w:tc>
          <w:tcPr>
            <w:tcW w:w="2845" w:type="dxa"/>
            <w:vAlign w:val="top"/>
            <w:vMerge w:val="continue"/>
            <w:tcBorders>
              <w:top w:val="nil"/>
            </w:tcBorders>
          </w:tcPr>
          <w:p>
            <w:pPr>
              <w:rPr>
                <w:rFonts w:ascii="Arial"/>
                <w:sz w:val="21"/>
              </w:rPr>
            </w:pPr>
            <w:r/>
          </w:p>
        </w:tc>
        <w:tc>
          <w:tcPr>
            <w:tcW w:w="2842" w:type="dxa"/>
            <w:vAlign w:val="top"/>
          </w:tcPr>
          <w:p>
            <w:pPr>
              <w:pStyle w:val="TableText"/>
              <w:ind w:left="107"/>
              <w:spacing w:before="200" w:line="237" w:lineRule="exact"/>
              <w:rPr>
                <w:sz w:val="18"/>
                <w:szCs w:val="18"/>
              </w:rPr>
            </w:pPr>
            <w:r>
              <w:rPr>
                <w:rFonts w:ascii="Times New Roman" w:hAnsi="Times New Roman" w:eastAsia="Times New Roman" w:cs="Times New Roman"/>
                <w:sz w:val="18"/>
                <w:szCs w:val="18"/>
                <w:spacing w:val="-1"/>
                <w:position w:val="2"/>
              </w:rPr>
              <w:t>MPDO</w:t>
            </w:r>
            <w:r>
              <w:rPr>
                <w:sz w:val="18"/>
                <w:szCs w:val="18"/>
                <w:spacing w:val="-1"/>
                <w:position w:val="2"/>
              </w:rPr>
              <w:t>（</w:t>
            </w:r>
            <w:r>
              <w:rPr>
                <w:rFonts w:ascii="Times New Roman" w:hAnsi="Times New Roman" w:eastAsia="Times New Roman" w:cs="Times New Roman"/>
                <w:sz w:val="18"/>
                <w:szCs w:val="18"/>
                <w:spacing w:val="-1"/>
                <w:position w:val="2"/>
              </w:rPr>
              <w:t>multiplexor PDO</w:t>
            </w:r>
            <w:r>
              <w:rPr>
                <w:sz w:val="18"/>
                <w:szCs w:val="18"/>
                <w:spacing w:val="-1"/>
                <w:position w:val="2"/>
              </w:rPr>
              <w:t>）</w:t>
            </w:r>
          </w:p>
        </w:tc>
        <w:tc>
          <w:tcPr>
            <w:tcW w:w="2846" w:type="dxa"/>
            <w:vAlign w:val="top"/>
          </w:tcPr>
          <w:p>
            <w:pPr>
              <w:pStyle w:val="TableText"/>
              <w:ind w:left="115"/>
              <w:spacing w:before="227" w:line="220" w:lineRule="auto"/>
              <w:rPr>
                <w:sz w:val="18"/>
                <w:szCs w:val="18"/>
              </w:rPr>
            </w:pPr>
            <w:r>
              <w:rPr>
                <w:sz w:val="18"/>
                <w:szCs w:val="18"/>
                <w:spacing w:val="-3"/>
              </w:rPr>
              <w:t>不支持</w:t>
            </w:r>
          </w:p>
        </w:tc>
      </w:tr>
    </w:tbl>
    <w:p>
      <w:pPr>
        <w:pStyle w:val="BodyText"/>
        <w:rPr>
          <w:sz w:val="21"/>
        </w:rPr>
      </w:pPr>
      <w:r/>
    </w:p>
    <w:p>
      <w:pPr>
        <w:sectPr>
          <w:footerReference w:type="default" r:id="rId500"/>
          <w:pgSz w:w="11905" w:h="16840"/>
          <w:pgMar w:top="400" w:right="1681" w:bottom="1193" w:left="1684" w:header="0" w:footer="1033" w:gutter="0"/>
        </w:sectPr>
        <w:rPr>
          <w:sz w:val="21"/>
          <w:szCs w:val="21"/>
        </w:rPr>
      </w:pPr>
    </w:p>
    <w:p>
      <w:pPr>
        <w:pStyle w:val="BodyText"/>
        <w:ind w:left="119"/>
        <w:spacing w:before="295" w:line="173" w:lineRule="auto"/>
        <w:rPr/>
      </w:pPr>
      <w:bookmarkStart w:name="bookmark219" w:id="174"/>
      <w:bookmarkEnd w:id="17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394" style="position:absolute;margin-left:5.58pt;margin-top:0pt;mso-position-vertical-relative:text;mso-position-horizontal-relative:text;width:414.8pt;height:1pt;z-index:261843968;"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84" name="IM 984"/>
            <wp:cNvGraphicFramePr/>
            <a:graphic>
              <a:graphicData uri="http://schemas.openxmlformats.org/drawingml/2006/picture">
                <pic:pic>
                  <pic:nvPicPr>
                    <pic:cNvPr id="984" name="IM 984"/>
                    <pic:cNvPicPr/>
                  </pic:nvPicPr>
                  <pic:blipFill>
                    <a:blip r:embed="rId503"/>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5"/>
        <w:gridCol w:w="2842"/>
        <w:gridCol w:w="2846"/>
      </w:tblGrid>
      <w:tr>
        <w:trPr>
          <w:trHeight w:val="631" w:hRule="atLeast"/>
        </w:trPr>
        <w:tc>
          <w:tcPr>
            <w:tcW w:w="2845"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831"/>
              <w:spacing w:before="59" w:line="220" w:lineRule="auto"/>
              <w:rPr>
                <w:sz w:val="18"/>
                <w:szCs w:val="18"/>
              </w:rPr>
            </w:pPr>
            <w:r>
              <w:rPr>
                <w:rFonts w:ascii="Times New Roman" w:hAnsi="Times New Roman" w:eastAsia="Times New Roman" w:cs="Times New Roman"/>
                <w:sz w:val="18"/>
                <w:szCs w:val="18"/>
                <w:spacing w:val="-3"/>
              </w:rPr>
              <w:t>SYNC</w:t>
            </w:r>
            <w:r>
              <w:rPr>
                <w:sz w:val="18"/>
                <w:szCs w:val="18"/>
                <w:spacing w:val="-3"/>
              </w:rPr>
              <w:t>（同步）</w:t>
            </w:r>
          </w:p>
        </w:tc>
        <w:tc>
          <w:tcPr>
            <w:tcW w:w="2842" w:type="dxa"/>
            <w:vAlign w:val="top"/>
          </w:tcPr>
          <w:p>
            <w:pPr>
              <w:pStyle w:val="TableText"/>
              <w:ind w:left="111"/>
              <w:spacing w:before="217" w:line="220" w:lineRule="auto"/>
              <w:rPr>
                <w:rFonts w:ascii="Times New Roman" w:hAnsi="Times New Roman" w:eastAsia="Times New Roman" w:cs="Times New Roman"/>
                <w:sz w:val="18"/>
                <w:szCs w:val="18"/>
              </w:rPr>
            </w:pPr>
            <w:r>
              <w:rPr>
                <w:sz w:val="18"/>
                <w:szCs w:val="18"/>
                <w:spacing w:val="-2"/>
              </w:rPr>
              <w:t>修改</w:t>
            </w:r>
            <w:r>
              <w:rPr>
                <w:sz w:val="18"/>
                <w:szCs w:val="18"/>
                <w:spacing w:val="-28"/>
              </w:rPr>
              <w:t xml:space="preserve"> </w:t>
            </w:r>
            <w:r>
              <w:rPr>
                <w:rFonts w:ascii="Times New Roman" w:hAnsi="Times New Roman" w:eastAsia="Times New Roman" w:cs="Times New Roman"/>
                <w:sz w:val="18"/>
                <w:szCs w:val="18"/>
                <w:spacing w:val="-2"/>
              </w:rPr>
              <w:t>SYNC COB-ID</w:t>
            </w:r>
          </w:p>
        </w:tc>
        <w:tc>
          <w:tcPr>
            <w:tcW w:w="2846" w:type="dxa"/>
            <w:vAlign w:val="top"/>
          </w:tcPr>
          <w:p>
            <w:pPr>
              <w:pStyle w:val="TableText"/>
              <w:ind w:left="112"/>
              <w:spacing w:before="217" w:line="220" w:lineRule="auto"/>
              <w:rPr>
                <w:sz w:val="18"/>
                <w:szCs w:val="18"/>
              </w:rPr>
            </w:pPr>
            <w:r>
              <w:rPr>
                <w:sz w:val="18"/>
                <w:szCs w:val="18"/>
                <w:spacing w:val="-2"/>
              </w:rPr>
              <w:t>支持</w:t>
            </w:r>
          </w:p>
        </w:tc>
      </w:tr>
      <w:tr>
        <w:trPr>
          <w:trHeight w:val="627" w:hRule="atLeast"/>
        </w:trPr>
        <w:tc>
          <w:tcPr>
            <w:tcW w:w="2845" w:type="dxa"/>
            <w:vAlign w:val="top"/>
            <w:vMerge w:val="continue"/>
            <w:tcBorders>
              <w:top w:val="nil"/>
              <w:bottom w:val="nil"/>
            </w:tcBorders>
          </w:tcPr>
          <w:p>
            <w:pPr>
              <w:rPr>
                <w:rFonts w:ascii="Arial"/>
                <w:sz w:val="21"/>
              </w:rPr>
            </w:pPr>
            <w:r/>
          </w:p>
        </w:tc>
        <w:tc>
          <w:tcPr>
            <w:tcW w:w="2842" w:type="dxa"/>
            <w:vAlign w:val="top"/>
          </w:tcPr>
          <w:p>
            <w:pPr>
              <w:pStyle w:val="TableText"/>
              <w:ind w:left="115"/>
              <w:spacing w:before="216" w:line="220" w:lineRule="auto"/>
              <w:rPr>
                <w:sz w:val="18"/>
                <w:szCs w:val="18"/>
              </w:rPr>
            </w:pPr>
            <w:r>
              <w:rPr>
                <w:rFonts w:ascii="Times New Roman" w:hAnsi="Times New Roman" w:eastAsia="Times New Roman" w:cs="Times New Roman"/>
                <w:sz w:val="18"/>
                <w:szCs w:val="18"/>
                <w:spacing w:val="-1"/>
              </w:rPr>
              <w:t>SYNC </w:t>
            </w:r>
            <w:r>
              <w:rPr>
                <w:sz w:val="18"/>
                <w:szCs w:val="18"/>
                <w:spacing w:val="-1"/>
              </w:rPr>
              <w:t>通信间隔时间</w:t>
            </w:r>
          </w:p>
        </w:tc>
        <w:tc>
          <w:tcPr>
            <w:tcW w:w="2846" w:type="dxa"/>
            <w:vAlign w:val="top"/>
          </w:tcPr>
          <w:p>
            <w:pPr>
              <w:pStyle w:val="TableText"/>
              <w:ind w:left="114"/>
              <w:spacing w:before="216" w:line="220" w:lineRule="auto"/>
              <w:rPr>
                <w:rFonts w:ascii="Times New Roman" w:hAnsi="Times New Roman" w:eastAsia="Times New Roman" w:cs="Times New Roman"/>
                <w:sz w:val="18"/>
                <w:szCs w:val="18"/>
              </w:rPr>
            </w:pPr>
            <w:r>
              <w:rPr>
                <w:sz w:val="18"/>
                <w:szCs w:val="18"/>
                <w:spacing w:val="-3"/>
              </w:rPr>
              <w:t>最短有效时间</w:t>
            </w:r>
            <w:r>
              <w:rPr>
                <w:sz w:val="18"/>
                <w:szCs w:val="18"/>
                <w:spacing w:val="-18"/>
              </w:rPr>
              <w:t xml:space="preserve"> </w:t>
            </w:r>
            <w:r>
              <w:rPr>
                <w:rFonts w:ascii="Times New Roman" w:hAnsi="Times New Roman" w:eastAsia="Times New Roman" w:cs="Times New Roman"/>
                <w:sz w:val="18"/>
                <w:szCs w:val="18"/>
                <w:spacing w:val="-3"/>
              </w:rPr>
              <w:t>1000us</w:t>
            </w:r>
          </w:p>
        </w:tc>
      </w:tr>
      <w:tr>
        <w:trPr>
          <w:trHeight w:val="626" w:hRule="atLeast"/>
        </w:trPr>
        <w:tc>
          <w:tcPr>
            <w:tcW w:w="2845" w:type="dxa"/>
            <w:vAlign w:val="top"/>
            <w:vMerge w:val="continue"/>
            <w:tcBorders>
              <w:top w:val="nil"/>
            </w:tcBorders>
          </w:tcPr>
          <w:p>
            <w:pPr>
              <w:rPr>
                <w:rFonts w:ascii="Arial"/>
                <w:sz w:val="21"/>
              </w:rPr>
            </w:pPr>
            <w:r/>
          </w:p>
        </w:tc>
        <w:tc>
          <w:tcPr>
            <w:tcW w:w="2842" w:type="dxa"/>
            <w:vAlign w:val="top"/>
          </w:tcPr>
          <w:p>
            <w:pPr>
              <w:pStyle w:val="TableText"/>
              <w:ind w:left="129"/>
              <w:spacing w:before="217" w:line="220" w:lineRule="auto"/>
              <w:rPr>
                <w:sz w:val="18"/>
                <w:szCs w:val="18"/>
              </w:rPr>
            </w:pPr>
            <w:r>
              <w:rPr>
                <w:sz w:val="18"/>
                <w:szCs w:val="18"/>
                <w:spacing w:val="-4"/>
              </w:rPr>
              <w:t>同步窗口长度</w:t>
            </w:r>
          </w:p>
        </w:tc>
        <w:tc>
          <w:tcPr>
            <w:tcW w:w="2846" w:type="dxa"/>
            <w:vAlign w:val="top"/>
          </w:tcPr>
          <w:p>
            <w:pPr>
              <w:pStyle w:val="TableText"/>
              <w:ind w:left="114"/>
              <w:spacing w:before="217" w:line="220" w:lineRule="auto"/>
              <w:rPr>
                <w:rFonts w:ascii="Times New Roman" w:hAnsi="Times New Roman" w:eastAsia="Times New Roman" w:cs="Times New Roman"/>
                <w:sz w:val="18"/>
                <w:szCs w:val="18"/>
              </w:rPr>
            </w:pPr>
            <w:r>
              <w:rPr>
                <w:sz w:val="18"/>
                <w:szCs w:val="18"/>
                <w:spacing w:val="-3"/>
              </w:rPr>
              <w:t>最短有效时间</w:t>
            </w:r>
            <w:r>
              <w:rPr>
                <w:sz w:val="18"/>
                <w:szCs w:val="18"/>
                <w:spacing w:val="-18"/>
              </w:rPr>
              <w:t xml:space="preserve"> </w:t>
            </w:r>
            <w:r>
              <w:rPr>
                <w:rFonts w:ascii="Times New Roman" w:hAnsi="Times New Roman" w:eastAsia="Times New Roman" w:cs="Times New Roman"/>
                <w:sz w:val="18"/>
                <w:szCs w:val="18"/>
                <w:spacing w:val="-3"/>
              </w:rPr>
              <w:t>1000us</w:t>
            </w:r>
          </w:p>
        </w:tc>
      </w:tr>
      <w:tr>
        <w:trPr>
          <w:trHeight w:val="626" w:hRule="atLeast"/>
        </w:trPr>
        <w:tc>
          <w:tcPr>
            <w:tcW w:w="2845" w:type="dxa"/>
            <w:vAlign w:val="top"/>
          </w:tcPr>
          <w:p>
            <w:pPr>
              <w:pStyle w:val="TableText"/>
              <w:ind w:left="263"/>
              <w:spacing w:before="220" w:line="212" w:lineRule="auto"/>
              <w:rPr>
                <w:sz w:val="18"/>
                <w:szCs w:val="18"/>
              </w:rPr>
            </w:pPr>
            <w:r>
              <w:rPr>
                <w:rFonts w:ascii="Times New Roman" w:hAnsi="Times New Roman" w:eastAsia="Times New Roman" w:cs="Times New Roman"/>
                <w:sz w:val="18"/>
                <w:szCs w:val="18"/>
                <w:spacing w:val="-2"/>
              </w:rPr>
              <w:t>Time</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2"/>
              </w:rPr>
              <w:t>Stamp</w:t>
            </w:r>
            <w:r>
              <w:rPr>
                <w:sz w:val="18"/>
                <w:szCs w:val="18"/>
                <w:spacing w:val="-2"/>
              </w:rPr>
              <w:t>（时间标记对象）</w:t>
            </w:r>
          </w:p>
        </w:tc>
        <w:tc>
          <w:tcPr>
            <w:tcW w:w="2842" w:type="dxa"/>
            <w:vAlign w:val="top"/>
          </w:tcPr>
          <w:p>
            <w:pPr>
              <w:rPr>
                <w:rFonts w:ascii="Arial"/>
                <w:sz w:val="21"/>
              </w:rPr>
            </w:pPr>
            <w:r/>
          </w:p>
        </w:tc>
        <w:tc>
          <w:tcPr>
            <w:tcW w:w="2846" w:type="dxa"/>
            <w:vAlign w:val="top"/>
          </w:tcPr>
          <w:p>
            <w:pPr>
              <w:pStyle w:val="TableText"/>
              <w:ind w:left="115"/>
              <w:spacing w:before="220" w:line="220" w:lineRule="auto"/>
              <w:rPr>
                <w:sz w:val="18"/>
                <w:szCs w:val="18"/>
              </w:rPr>
            </w:pPr>
            <w:r>
              <w:rPr>
                <w:sz w:val="18"/>
                <w:szCs w:val="18"/>
                <w:spacing w:val="-3"/>
              </w:rPr>
              <w:t>不支持</w:t>
            </w:r>
          </w:p>
        </w:tc>
      </w:tr>
      <w:tr>
        <w:trPr>
          <w:trHeight w:val="628" w:hRule="atLeast"/>
        </w:trPr>
        <w:tc>
          <w:tcPr>
            <w:tcW w:w="2845" w:type="dxa"/>
            <w:vAlign w:val="top"/>
            <w:vMerge w:val="restart"/>
            <w:tcBorders>
              <w:bottom w:val="nil"/>
            </w:tcBorders>
          </w:tcPr>
          <w:p>
            <w:pPr>
              <w:spacing w:line="317" w:lineRule="auto"/>
              <w:rPr>
                <w:rFonts w:ascii="Arial"/>
                <w:sz w:val="21"/>
              </w:rPr>
            </w:pPr>
            <w:r/>
          </w:p>
          <w:p>
            <w:pPr>
              <w:spacing w:line="317" w:lineRule="auto"/>
              <w:rPr>
                <w:rFonts w:ascii="Arial"/>
                <w:sz w:val="21"/>
              </w:rPr>
            </w:pPr>
            <w:r/>
          </w:p>
          <w:p>
            <w:pPr>
              <w:pStyle w:val="TableText"/>
              <w:ind w:left="111"/>
              <w:spacing w:before="58" w:line="212" w:lineRule="auto"/>
              <w:rPr>
                <w:sz w:val="18"/>
                <w:szCs w:val="18"/>
              </w:rPr>
            </w:pPr>
            <w:r>
              <w:rPr>
                <w:rFonts w:ascii="Times New Roman" w:hAnsi="Times New Roman" w:eastAsia="Times New Roman" w:cs="Times New Roman"/>
                <w:sz w:val="18"/>
                <w:szCs w:val="18"/>
                <w:spacing w:val="-4"/>
              </w:rPr>
              <w:t>Emergency Object</w:t>
            </w:r>
            <w:r>
              <w:rPr>
                <w:sz w:val="18"/>
                <w:szCs w:val="18"/>
                <w:spacing w:val="-4"/>
              </w:rPr>
              <w:t>（应急指示对象）</w:t>
            </w:r>
          </w:p>
        </w:tc>
        <w:tc>
          <w:tcPr>
            <w:tcW w:w="2842" w:type="dxa"/>
            <w:vAlign w:val="top"/>
          </w:tcPr>
          <w:p>
            <w:pPr>
              <w:pStyle w:val="TableText"/>
              <w:ind w:left="111"/>
              <w:spacing w:before="224" w:line="220" w:lineRule="auto"/>
              <w:rPr>
                <w:rFonts w:ascii="Times New Roman" w:hAnsi="Times New Roman" w:eastAsia="Times New Roman" w:cs="Times New Roman"/>
                <w:sz w:val="18"/>
                <w:szCs w:val="18"/>
              </w:rPr>
            </w:pPr>
            <w:r>
              <w:rPr>
                <w:sz w:val="18"/>
                <w:szCs w:val="18"/>
                <w:spacing w:val="-1"/>
              </w:rPr>
              <w:t>修改</w:t>
            </w:r>
            <w:r>
              <w:rPr>
                <w:sz w:val="18"/>
                <w:szCs w:val="18"/>
                <w:spacing w:val="-40"/>
              </w:rPr>
              <w:t xml:space="preserve"> </w:t>
            </w:r>
            <w:r>
              <w:rPr>
                <w:rFonts w:ascii="Times New Roman" w:hAnsi="Times New Roman" w:eastAsia="Times New Roman" w:cs="Times New Roman"/>
                <w:sz w:val="18"/>
                <w:szCs w:val="18"/>
                <w:spacing w:val="-1"/>
              </w:rPr>
              <w:t>EMCY COB-ID</w:t>
            </w:r>
          </w:p>
        </w:tc>
        <w:tc>
          <w:tcPr>
            <w:tcW w:w="2846" w:type="dxa"/>
            <w:vAlign w:val="top"/>
          </w:tcPr>
          <w:p>
            <w:pPr>
              <w:pStyle w:val="TableText"/>
              <w:ind w:left="115"/>
              <w:spacing w:before="224" w:line="220" w:lineRule="auto"/>
              <w:rPr>
                <w:sz w:val="18"/>
                <w:szCs w:val="18"/>
              </w:rPr>
            </w:pPr>
            <w:r>
              <w:rPr>
                <w:sz w:val="18"/>
                <w:szCs w:val="18"/>
                <w:spacing w:val="-3"/>
              </w:rPr>
              <w:t>不支持</w:t>
            </w:r>
          </w:p>
        </w:tc>
      </w:tr>
      <w:tr>
        <w:trPr>
          <w:trHeight w:val="942" w:hRule="atLeast"/>
        </w:trPr>
        <w:tc>
          <w:tcPr>
            <w:tcW w:w="2845" w:type="dxa"/>
            <w:vAlign w:val="top"/>
            <w:vMerge w:val="continue"/>
            <w:tcBorders>
              <w:top w:val="nil"/>
            </w:tcBorders>
          </w:tcPr>
          <w:p>
            <w:pPr>
              <w:rPr>
                <w:rFonts w:ascii="Arial"/>
                <w:sz w:val="21"/>
              </w:rPr>
            </w:pPr>
            <w:r/>
          </w:p>
        </w:tc>
        <w:tc>
          <w:tcPr>
            <w:tcW w:w="2842" w:type="dxa"/>
            <w:vAlign w:val="top"/>
          </w:tcPr>
          <w:p>
            <w:pPr>
              <w:spacing w:line="320" w:lineRule="auto"/>
              <w:rPr>
                <w:rFonts w:ascii="Arial"/>
                <w:sz w:val="21"/>
              </w:rPr>
            </w:pPr>
            <w:r/>
          </w:p>
          <w:p>
            <w:pPr>
              <w:pStyle w:val="TableText"/>
              <w:ind w:left="108"/>
              <w:spacing w:before="58" w:line="220" w:lineRule="auto"/>
              <w:rPr>
                <w:sz w:val="18"/>
                <w:szCs w:val="18"/>
              </w:rPr>
            </w:pPr>
            <w:r>
              <w:rPr>
                <w:rFonts w:ascii="Times New Roman" w:hAnsi="Times New Roman" w:eastAsia="Times New Roman" w:cs="Times New Roman"/>
                <w:sz w:val="18"/>
                <w:szCs w:val="18"/>
                <w:spacing w:val="-1"/>
              </w:rPr>
              <w:t>EMCY </w:t>
            </w:r>
            <w:r>
              <w:rPr>
                <w:sz w:val="18"/>
                <w:szCs w:val="18"/>
                <w:spacing w:val="-1"/>
              </w:rPr>
              <w:t>禁止时间</w:t>
            </w:r>
          </w:p>
        </w:tc>
        <w:tc>
          <w:tcPr>
            <w:tcW w:w="2846" w:type="dxa"/>
            <w:vAlign w:val="top"/>
          </w:tcPr>
          <w:p>
            <w:pPr>
              <w:pStyle w:val="TableText"/>
              <w:ind w:left="116" w:right="107" w:hanging="2"/>
              <w:spacing w:before="224" w:line="330" w:lineRule="auto"/>
              <w:rPr>
                <w:sz w:val="18"/>
                <w:szCs w:val="18"/>
              </w:rPr>
            </w:pPr>
            <w:r>
              <w:rPr>
                <w:sz w:val="18"/>
                <w:szCs w:val="18"/>
                <w:spacing w:val="-7"/>
              </w:rPr>
              <w:t>最 短 有 效 时 间  </w:t>
            </w:r>
            <w:r>
              <w:rPr>
                <w:rFonts w:ascii="Times New Roman" w:hAnsi="Times New Roman" w:eastAsia="Times New Roman" w:cs="Times New Roman"/>
                <w:sz w:val="18"/>
                <w:szCs w:val="18"/>
                <w:spacing w:val="-7"/>
              </w:rPr>
              <w:t>10    </w:t>
            </w:r>
            <w:r>
              <w:rPr>
                <w:sz w:val="18"/>
                <w:szCs w:val="18"/>
                <w:spacing w:val="-8"/>
              </w:rPr>
              <w:t>个 单 位</w:t>
            </w:r>
            <w:r>
              <w:rPr>
                <w:sz w:val="18"/>
                <w:szCs w:val="18"/>
                <w:spacing w:val="-1"/>
              </w:rPr>
              <w:t>（</w:t>
            </w:r>
            <w:r>
              <w:rPr>
                <w:rFonts w:ascii="Times New Roman" w:hAnsi="Times New Roman" w:eastAsia="Times New Roman" w:cs="Times New Roman"/>
                <w:sz w:val="18"/>
                <w:szCs w:val="18"/>
                <w:spacing w:val="-1"/>
              </w:rPr>
              <w:t>10*100us=1ms</w:t>
            </w:r>
            <w:r>
              <w:rPr>
                <w:sz w:val="18"/>
                <w:szCs w:val="18"/>
                <w:spacing w:val="-1"/>
              </w:rPr>
              <w:t>）</w:t>
            </w:r>
          </w:p>
        </w:tc>
      </w:tr>
    </w:tbl>
    <w:p>
      <w:pPr>
        <w:ind w:left="120" w:right="111" w:firstLine="420"/>
        <w:spacing w:before="20" w:line="281" w:lineRule="auto"/>
        <w:rPr>
          <w:rFonts w:ascii="SimSun" w:hAnsi="SimSun" w:eastAsia="SimSun" w:cs="SimSun"/>
          <w:sz w:val="21"/>
          <w:szCs w:val="21"/>
        </w:rPr>
      </w:pPr>
      <w:r>
        <w:rPr>
          <w:rFonts w:ascii="Times New Roman" w:hAnsi="Times New Roman" w:eastAsia="Times New Roman" w:cs="Times New Roman"/>
          <w:sz w:val="21"/>
          <w:szCs w:val="21"/>
        </w:rPr>
        <w:t>CANopen</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2"/>
        </w:rPr>
        <w:t>具体规范可参</w:t>
      </w:r>
      <w:r>
        <w:rPr>
          <w:rFonts w:ascii="SimSun" w:hAnsi="SimSun" w:eastAsia="SimSun" w:cs="SimSun"/>
          <w:sz w:val="21"/>
          <w:szCs w:val="21"/>
          <w:spacing w:val="-55"/>
        </w:rPr>
        <w:t xml:space="preserve"> </w:t>
      </w:r>
      <w:r>
        <w:rPr>
          <w:rFonts w:ascii="SimSun" w:hAnsi="SimSun" w:eastAsia="SimSun" w:cs="SimSun"/>
          <w:sz w:val="21"/>
          <w:szCs w:val="21"/>
          <w:spacing w:val="2"/>
        </w:rPr>
        <w:t>阅《</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CiA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DS</w:t>
      </w:r>
      <w:r>
        <w:rPr>
          <w:rFonts w:ascii="Times New Roman" w:hAnsi="Times New Roman" w:eastAsia="Times New Roman" w:cs="Times New Roman"/>
          <w:sz w:val="21"/>
          <w:szCs w:val="21"/>
          <w:spacing w:val="2"/>
        </w:rPr>
        <w:t>301  V4.02   -</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CANopen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Application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Layer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spacing w:val="-4"/>
        </w:rPr>
        <w:t>Communication Profile</w:t>
      </w:r>
      <w:r>
        <w:rPr>
          <w:rFonts w:ascii="SimSun" w:hAnsi="SimSun" w:eastAsia="SimSun" w:cs="SimSun"/>
          <w:sz w:val="21"/>
          <w:szCs w:val="21"/>
          <w:spacing w:val="-4"/>
        </w:rPr>
        <w:t>》。</w:t>
      </w:r>
    </w:p>
    <w:p>
      <w:pPr>
        <w:pStyle w:val="BodyText"/>
        <w:ind w:left="722"/>
        <w:spacing w:before="155" w:line="221" w:lineRule="auto"/>
        <w:outlineLvl w:val="2"/>
        <w:rPr>
          <w:rFonts w:ascii="SimHei" w:hAnsi="SimHei" w:eastAsia="SimHei" w:cs="SimHei"/>
          <w:sz w:val="24"/>
          <w:szCs w:val="24"/>
        </w:rPr>
      </w:pPr>
      <w:bookmarkStart w:name="bookmark122" w:id="175"/>
      <w:bookmarkEnd w:id="175"/>
      <w:r>
        <w:rPr>
          <w:sz w:val="24"/>
          <w:szCs w:val="24"/>
          <w:b/>
          <w:bCs/>
          <w:spacing w:val="-3"/>
        </w:rPr>
        <w:t>6.5.2</w:t>
      </w:r>
      <w:r>
        <w:rPr>
          <w:sz w:val="24"/>
          <w:szCs w:val="24"/>
          <w:b/>
          <w:bCs/>
          <w:spacing w:val="20"/>
        </w:rPr>
        <w:t xml:space="preserve"> </w:t>
      </w:r>
      <w:r>
        <w:rPr>
          <w:rFonts w:ascii="SimHei" w:hAnsi="SimHei" w:eastAsia="SimHei" w:cs="SimHei"/>
          <w:sz w:val="24"/>
          <w:szCs w:val="24"/>
          <w:b/>
          <w:bCs/>
          <w:spacing w:val="-3"/>
        </w:rPr>
        <w:t>网络管理（</w:t>
      </w:r>
      <w:r>
        <w:rPr>
          <w:sz w:val="24"/>
          <w:szCs w:val="24"/>
          <w:b/>
          <w:bCs/>
          <w:spacing w:val="-3"/>
        </w:rPr>
        <w:t>NMT</w:t>
      </w:r>
      <w:r>
        <w:rPr>
          <w:rFonts w:ascii="SimHei" w:hAnsi="SimHei" w:eastAsia="SimHei" w:cs="SimHei"/>
          <w:sz w:val="24"/>
          <w:szCs w:val="24"/>
          <w:b/>
          <w:bCs/>
          <w:spacing w:val="-3"/>
        </w:rPr>
        <w:t>）</w:t>
      </w:r>
    </w:p>
    <w:p>
      <w:pPr>
        <w:ind w:left="121" w:right="112" w:firstLine="418"/>
        <w:spacing w:before="195" w:line="270" w:lineRule="auto"/>
        <w:rPr>
          <w:rFonts w:ascii="SimSun" w:hAnsi="SimSun" w:eastAsia="SimSun" w:cs="SimSun"/>
          <w:sz w:val="21"/>
          <w:szCs w:val="21"/>
        </w:rPr>
      </w:pPr>
      <w:r>
        <w:rPr>
          <w:rFonts w:ascii="SimSun" w:hAnsi="SimSun" w:eastAsia="SimSun" w:cs="SimSun"/>
          <w:sz w:val="21"/>
          <w:szCs w:val="21"/>
          <w:spacing w:val="-1"/>
        </w:rPr>
        <w:t>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CANopen </w:t>
      </w:r>
      <w:r>
        <w:rPr>
          <w:rFonts w:ascii="SimSun" w:hAnsi="SimSun" w:eastAsia="SimSun" w:cs="SimSun"/>
          <w:sz w:val="21"/>
          <w:szCs w:val="21"/>
          <w:spacing w:val="-1"/>
        </w:rPr>
        <w:t>模式下，驱动器支持</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CA</w:t>
      </w:r>
      <w:r>
        <w:rPr>
          <w:rFonts w:ascii="Times New Roman" w:hAnsi="Times New Roman" w:eastAsia="Times New Roman" w:cs="Times New Roman"/>
          <w:sz w:val="21"/>
          <w:szCs w:val="21"/>
          <w:spacing w:val="-2"/>
        </w:rPr>
        <w:t>Nopen NMT </w:t>
      </w:r>
      <w:r>
        <w:rPr>
          <w:rFonts w:ascii="SimSun" w:hAnsi="SimSun" w:eastAsia="SimSun" w:cs="SimSun"/>
          <w:sz w:val="21"/>
          <w:szCs w:val="21"/>
          <w:spacing w:val="-2"/>
        </w:rPr>
        <w:t>服务的</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2"/>
        </w:rPr>
        <w:t>NMT </w:t>
      </w:r>
      <w:r>
        <w:rPr>
          <w:rFonts w:ascii="SimSun" w:hAnsi="SimSun" w:eastAsia="SimSun" w:cs="SimSun"/>
          <w:sz w:val="21"/>
          <w:szCs w:val="21"/>
          <w:spacing w:val="-2"/>
        </w:rPr>
        <w:t>控制模块服务、</w:t>
      </w:r>
      <w:r>
        <w:rPr>
          <w:rFonts w:ascii="Times New Roman" w:hAnsi="Times New Roman" w:eastAsia="Times New Roman" w:cs="Times New Roman"/>
          <w:sz w:val="21"/>
          <w:szCs w:val="21"/>
          <w:spacing w:val="-2"/>
        </w:rPr>
        <w:t>NMT</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2"/>
        </w:rPr>
        <w:t>启</w:t>
      </w:r>
      <w:r>
        <w:rPr>
          <w:rFonts w:ascii="SimSun" w:hAnsi="SimSun" w:eastAsia="SimSun" w:cs="SimSun"/>
          <w:sz w:val="21"/>
          <w:szCs w:val="21"/>
          <w:spacing w:val="-3"/>
        </w:rPr>
        <w:t>动和</w:t>
      </w:r>
      <w:r>
        <w:rPr>
          <w:rFonts w:ascii="SimSun" w:hAnsi="SimSun" w:eastAsia="SimSun" w:cs="SimSun"/>
          <w:sz w:val="21"/>
          <w:szCs w:val="21"/>
          <w:spacing w:val="-53"/>
        </w:rPr>
        <w:t xml:space="preserve"> </w:t>
      </w:r>
      <w:r>
        <w:rPr>
          <w:rFonts w:ascii="Times New Roman" w:hAnsi="Times New Roman" w:eastAsia="Times New Roman" w:cs="Times New Roman"/>
          <w:sz w:val="21"/>
          <w:szCs w:val="21"/>
          <w:spacing w:val="-3"/>
        </w:rPr>
        <w:t>NMT </w:t>
      </w:r>
      <w:r>
        <w:rPr>
          <w:rFonts w:ascii="SimSun" w:hAnsi="SimSun" w:eastAsia="SimSun" w:cs="SimSun"/>
          <w:sz w:val="21"/>
          <w:szCs w:val="21"/>
          <w:spacing w:val="-3"/>
        </w:rPr>
        <w:t>心跳包。</w:t>
      </w:r>
    </w:p>
    <w:p>
      <w:pPr>
        <w:ind w:left="536"/>
        <w:spacing w:before="10" w:line="220" w:lineRule="auto"/>
        <w:rPr>
          <w:rFonts w:ascii="SimSun" w:hAnsi="SimSun" w:eastAsia="SimSun" w:cs="SimSun"/>
          <w:sz w:val="21"/>
          <w:szCs w:val="21"/>
        </w:rPr>
      </w:pPr>
      <w:r>
        <w:rPr>
          <w:rFonts w:ascii="Times New Roman" w:hAnsi="Times New Roman" w:eastAsia="Times New Roman" w:cs="Times New Roman"/>
          <w:sz w:val="21"/>
          <w:szCs w:val="21"/>
          <w:spacing w:val="-1"/>
        </w:rPr>
        <w:t>1.   </w:t>
      </w:r>
      <w:r>
        <w:rPr>
          <w:rFonts w:ascii="Times New Roman" w:hAnsi="Times New Roman" w:eastAsia="Times New Roman" w:cs="Times New Roman"/>
          <w:sz w:val="21"/>
          <w:szCs w:val="21"/>
          <w:b/>
          <w:bCs/>
          <w:spacing w:val="-1"/>
        </w:rPr>
        <w:t>NMT </w:t>
      </w:r>
      <w:r>
        <w:rPr>
          <w:rFonts w:ascii="SimSun" w:hAnsi="SimSun" w:eastAsia="SimSun" w:cs="SimSun"/>
          <w:sz w:val="21"/>
          <w:szCs w:val="21"/>
          <w:b/>
          <w:bCs/>
          <w:spacing w:val="-1"/>
        </w:rPr>
        <w:t>控制模块服务（</w:t>
      </w:r>
      <w:r>
        <w:rPr>
          <w:rFonts w:ascii="Times New Roman" w:hAnsi="Times New Roman" w:eastAsia="Times New Roman" w:cs="Times New Roman"/>
          <w:sz w:val="18"/>
          <w:szCs w:val="18"/>
          <w:b/>
          <w:bCs/>
          <w:spacing w:val="-1"/>
        </w:rPr>
        <w:t>NMT</w:t>
      </w:r>
      <w:r>
        <w:rPr>
          <w:rFonts w:ascii="Times New Roman" w:hAnsi="Times New Roman" w:eastAsia="Times New Roman" w:cs="Times New Roman"/>
          <w:sz w:val="18"/>
          <w:szCs w:val="18"/>
          <w:b/>
          <w:bCs/>
          <w:spacing w:val="10"/>
        </w:rPr>
        <w:t xml:space="preserve"> </w:t>
      </w:r>
      <w:r>
        <w:rPr>
          <w:rFonts w:ascii="Times New Roman" w:hAnsi="Times New Roman" w:eastAsia="Times New Roman" w:cs="Times New Roman"/>
          <w:sz w:val="18"/>
          <w:szCs w:val="18"/>
          <w:b/>
          <w:bCs/>
          <w:spacing w:val="-1"/>
        </w:rPr>
        <w:t>Module</w:t>
      </w:r>
      <w:r>
        <w:rPr>
          <w:rFonts w:ascii="Times New Roman" w:hAnsi="Times New Roman" w:eastAsia="Times New Roman" w:cs="Times New Roman"/>
          <w:sz w:val="18"/>
          <w:szCs w:val="18"/>
          <w:b/>
          <w:bCs/>
          <w:spacing w:val="7"/>
        </w:rPr>
        <w:t xml:space="preserve"> </w:t>
      </w:r>
      <w:r>
        <w:rPr>
          <w:rFonts w:ascii="Times New Roman" w:hAnsi="Times New Roman" w:eastAsia="Times New Roman" w:cs="Times New Roman"/>
          <w:sz w:val="18"/>
          <w:szCs w:val="18"/>
          <w:b/>
          <w:bCs/>
          <w:spacing w:val="-1"/>
        </w:rPr>
        <w:t>Control</w:t>
      </w:r>
      <w:r>
        <w:rPr>
          <w:rFonts w:ascii="SimSun" w:hAnsi="SimSun" w:eastAsia="SimSun" w:cs="SimSun"/>
          <w:sz w:val="21"/>
          <w:szCs w:val="21"/>
          <w:b/>
          <w:bCs/>
          <w:spacing w:val="-1"/>
        </w:rPr>
        <w:t>）</w:t>
      </w:r>
    </w:p>
    <w:p>
      <w:pPr>
        <w:ind w:left="120" w:right="113" w:firstLine="389"/>
        <w:spacing w:before="62" w:line="252" w:lineRule="auto"/>
        <w:rPr>
          <w:rFonts w:ascii="SimSun" w:hAnsi="SimSun" w:eastAsia="SimSun" w:cs="SimSun"/>
          <w:sz w:val="21"/>
          <w:szCs w:val="21"/>
        </w:rPr>
      </w:pPr>
      <w:r>
        <w:rPr>
          <w:rFonts w:ascii="Times New Roman" w:hAnsi="Times New Roman" w:eastAsia="Times New Roman" w:cs="Times New Roman"/>
          <w:sz w:val="21"/>
          <w:szCs w:val="21"/>
        </w:rPr>
        <w:t>NMT-Master</w:t>
      </w:r>
      <w:r>
        <w:rPr>
          <w:rFonts w:ascii="Times New Roman" w:hAnsi="Times New Roman" w:eastAsia="Times New Roman" w:cs="Times New Roman"/>
          <w:sz w:val="21"/>
          <w:szCs w:val="21"/>
          <w:spacing w:val="42"/>
          <w:w w:val="101"/>
        </w:rPr>
        <w:t xml:space="preserve"> </w:t>
      </w:r>
      <w:r>
        <w:rPr>
          <w:rFonts w:ascii="SimSun" w:hAnsi="SimSun" w:eastAsia="SimSun" w:cs="SimSun"/>
          <w:sz w:val="21"/>
          <w:szCs w:val="21"/>
        </w:rPr>
        <w:t>可通过</w:t>
      </w:r>
      <w:r>
        <w:rPr>
          <w:rFonts w:ascii="SimSun" w:hAnsi="SimSun" w:eastAsia="SimSun" w:cs="SimSun"/>
          <w:sz w:val="21"/>
          <w:szCs w:val="21"/>
          <w:spacing w:val="-20"/>
        </w:rPr>
        <w:t xml:space="preserve"> </w:t>
      </w:r>
      <w:r>
        <w:rPr>
          <w:rFonts w:ascii="Times New Roman" w:hAnsi="Times New Roman" w:eastAsia="Times New Roman" w:cs="Times New Roman"/>
          <w:sz w:val="21"/>
          <w:szCs w:val="21"/>
        </w:rPr>
        <w:t>NMT  Mo</w:t>
      </w:r>
      <w:r>
        <w:rPr>
          <w:rFonts w:ascii="Times New Roman" w:hAnsi="Times New Roman" w:eastAsia="Times New Roman" w:cs="Times New Roman"/>
          <w:sz w:val="21"/>
          <w:szCs w:val="21"/>
          <w:spacing w:val="-1"/>
        </w:rPr>
        <w:t>dule  Control</w:t>
      </w:r>
      <w:r>
        <w:rPr>
          <w:rFonts w:ascii="Times New Roman" w:hAnsi="Times New Roman" w:eastAsia="Times New Roman" w:cs="Times New Roman"/>
          <w:sz w:val="21"/>
          <w:szCs w:val="21"/>
          <w:spacing w:val="42"/>
        </w:rPr>
        <w:t xml:space="preserve"> </w:t>
      </w:r>
      <w:r>
        <w:rPr>
          <w:rFonts w:ascii="SimSun" w:hAnsi="SimSun" w:eastAsia="SimSun" w:cs="SimSun"/>
          <w:sz w:val="21"/>
          <w:szCs w:val="21"/>
          <w:spacing w:val="-1"/>
        </w:rPr>
        <w:t>报文配置驱动器的节点状态，</w:t>
      </w:r>
      <w:r>
        <w:rPr>
          <w:rFonts w:ascii="Times New Roman" w:hAnsi="Times New Roman" w:eastAsia="Times New Roman" w:cs="Times New Roman"/>
          <w:sz w:val="21"/>
          <w:szCs w:val="21"/>
          <w:spacing w:val="-1"/>
        </w:rPr>
        <w:t>NMT  Module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Control</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消息无应答消息，</w:t>
      </w:r>
      <w:r>
        <w:rPr>
          <w:rFonts w:ascii="Times New Roman" w:hAnsi="Times New Roman" w:eastAsia="Times New Roman" w:cs="Times New Roman"/>
          <w:sz w:val="21"/>
          <w:szCs w:val="21"/>
          <w:spacing w:val="-3"/>
        </w:rPr>
        <w:t>NMT</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消息格式如下：</w:t>
      </w:r>
    </w:p>
    <w:tbl>
      <w:tblPr>
        <w:tblStyle w:val="TableNormal"/>
        <w:tblW w:w="6159" w:type="dxa"/>
        <w:tblInd w:w="118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78"/>
        <w:gridCol w:w="1888"/>
        <w:gridCol w:w="1893"/>
      </w:tblGrid>
      <w:tr>
        <w:trPr>
          <w:trHeight w:val="404" w:hRule="atLeast"/>
        </w:trPr>
        <w:tc>
          <w:tcPr>
            <w:shd w:val="clear" w:fill="E0E0E0"/>
            <w:tcW w:w="2378" w:type="dxa"/>
            <w:vAlign w:val="top"/>
          </w:tcPr>
          <w:p>
            <w:pPr>
              <w:pStyle w:val="TableText"/>
              <w:ind w:left="706"/>
              <w:spacing w:before="120"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1888" w:type="dxa"/>
            <w:vAlign w:val="top"/>
          </w:tcPr>
          <w:p>
            <w:pPr>
              <w:pStyle w:val="TableText"/>
              <w:ind w:left="515"/>
              <w:spacing w:before="120" w:line="220" w:lineRule="auto"/>
              <w:rPr>
                <w:rFonts w:ascii="Arial" w:hAnsi="Arial" w:eastAsia="Arial" w:cs="Arial"/>
                <w:sz w:val="18"/>
                <w:szCs w:val="18"/>
              </w:rPr>
            </w:pPr>
            <w:r>
              <w:rPr>
                <w:sz w:val="18"/>
                <w:szCs w:val="18"/>
                <w:b/>
                <w:bCs/>
                <w:spacing w:val="-3"/>
              </w:rPr>
              <w:t>数据字节</w:t>
            </w:r>
            <w:r>
              <w:rPr>
                <w:sz w:val="18"/>
                <w:szCs w:val="18"/>
                <w:spacing w:val="-36"/>
              </w:rPr>
              <w:t xml:space="preserve"> </w:t>
            </w:r>
            <w:r>
              <w:rPr>
                <w:rFonts w:ascii="Arial" w:hAnsi="Arial" w:eastAsia="Arial" w:cs="Arial"/>
                <w:sz w:val="18"/>
                <w:szCs w:val="18"/>
                <w:b/>
                <w:bCs/>
                <w:spacing w:val="-3"/>
              </w:rPr>
              <w:t>0</w:t>
            </w:r>
          </w:p>
        </w:tc>
        <w:tc>
          <w:tcPr>
            <w:shd w:val="clear" w:fill="E0E0E0"/>
            <w:tcW w:w="1893" w:type="dxa"/>
            <w:vAlign w:val="top"/>
          </w:tcPr>
          <w:p>
            <w:pPr>
              <w:pStyle w:val="TableText"/>
              <w:ind w:left="517"/>
              <w:spacing w:before="120" w:line="220" w:lineRule="auto"/>
              <w:rPr>
                <w:rFonts w:ascii="Arial" w:hAnsi="Arial" w:eastAsia="Arial" w:cs="Arial"/>
                <w:sz w:val="18"/>
                <w:szCs w:val="18"/>
              </w:rPr>
            </w:pPr>
            <w:r>
              <w:rPr>
                <w:sz w:val="18"/>
                <w:szCs w:val="18"/>
                <w:b/>
                <w:bCs/>
                <w:spacing w:val="-3"/>
              </w:rPr>
              <w:t>数据字节</w:t>
            </w:r>
            <w:r>
              <w:rPr>
                <w:sz w:val="18"/>
                <w:szCs w:val="18"/>
                <w:spacing w:val="-29"/>
              </w:rPr>
              <w:t xml:space="preserve"> </w:t>
            </w:r>
            <w:r>
              <w:rPr>
                <w:rFonts w:ascii="Arial" w:hAnsi="Arial" w:eastAsia="Arial" w:cs="Arial"/>
                <w:sz w:val="18"/>
                <w:szCs w:val="18"/>
                <w:b/>
                <w:bCs/>
                <w:spacing w:val="-3"/>
              </w:rPr>
              <w:t>1</w:t>
            </w:r>
          </w:p>
        </w:tc>
      </w:tr>
      <w:tr>
        <w:trPr>
          <w:trHeight w:val="402" w:hRule="atLeast"/>
        </w:trPr>
        <w:tc>
          <w:tcPr>
            <w:tcW w:w="2378" w:type="dxa"/>
            <w:vAlign w:val="top"/>
          </w:tcPr>
          <w:p>
            <w:pPr>
              <w:ind w:left="967"/>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0x000</w:t>
            </w:r>
          </w:p>
        </w:tc>
        <w:tc>
          <w:tcPr>
            <w:tcW w:w="1888" w:type="dxa"/>
            <w:vAlign w:val="top"/>
          </w:tcPr>
          <w:p>
            <w:pPr>
              <w:pStyle w:val="TableText"/>
              <w:ind w:left="767"/>
              <w:spacing w:before="116" w:line="220" w:lineRule="auto"/>
              <w:rPr>
                <w:sz w:val="18"/>
                <w:szCs w:val="18"/>
              </w:rPr>
            </w:pPr>
            <w:r>
              <w:rPr>
                <w:sz w:val="18"/>
                <w:szCs w:val="18"/>
                <w:spacing w:val="-2"/>
              </w:rPr>
              <w:t>命令</w:t>
            </w:r>
          </w:p>
        </w:tc>
        <w:tc>
          <w:tcPr>
            <w:tcW w:w="1893" w:type="dxa"/>
            <w:vAlign w:val="top"/>
          </w:tcPr>
          <w:p>
            <w:pPr>
              <w:pStyle w:val="TableText"/>
              <w:ind w:left="652"/>
              <w:spacing w:before="116" w:line="221" w:lineRule="auto"/>
              <w:rPr>
                <w:rFonts w:ascii="Times New Roman" w:hAnsi="Times New Roman" w:eastAsia="Times New Roman" w:cs="Times New Roman"/>
                <w:sz w:val="18"/>
                <w:szCs w:val="18"/>
              </w:rPr>
            </w:pPr>
            <w:r>
              <w:rPr>
                <w:sz w:val="18"/>
                <w:szCs w:val="18"/>
                <w:spacing w:val="-3"/>
              </w:rPr>
              <w:t>节点</w:t>
            </w:r>
            <w:r>
              <w:rPr>
                <w:sz w:val="18"/>
                <w:szCs w:val="18"/>
                <w:spacing w:val="-39"/>
              </w:rPr>
              <w:t xml:space="preserve"> </w:t>
            </w:r>
            <w:r>
              <w:rPr>
                <w:rFonts w:ascii="Times New Roman" w:hAnsi="Times New Roman" w:eastAsia="Times New Roman" w:cs="Times New Roman"/>
                <w:sz w:val="18"/>
                <w:szCs w:val="18"/>
                <w:spacing w:val="-3"/>
              </w:rPr>
              <w:t>ID</w:t>
            </w:r>
          </w:p>
        </w:tc>
      </w:tr>
    </w:tbl>
    <w:p>
      <w:pPr>
        <w:ind w:left="520"/>
        <w:spacing w:before="50" w:line="22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CAN </w:t>
      </w:r>
      <w:r>
        <w:rPr>
          <w:rFonts w:ascii="SimSun" w:hAnsi="SimSun" w:eastAsia="SimSun" w:cs="SimSun"/>
          <w:sz w:val="21"/>
          <w:szCs w:val="21"/>
          <w:b/>
          <w:bCs/>
          <w:spacing w:val="-1"/>
        </w:rPr>
        <w:t>标识符：</w:t>
      </w:r>
      <w:r>
        <w:rPr>
          <w:rFonts w:ascii="Times New Roman" w:hAnsi="Times New Roman" w:eastAsia="Times New Roman" w:cs="Times New Roman"/>
          <w:sz w:val="21"/>
          <w:szCs w:val="21"/>
          <w:spacing w:val="-1"/>
        </w:rPr>
        <w:t>NMT Module Control </w:t>
      </w:r>
      <w:r>
        <w:rPr>
          <w:rFonts w:ascii="SimSun" w:hAnsi="SimSun" w:eastAsia="SimSun" w:cs="SimSun"/>
          <w:sz w:val="21"/>
          <w:szCs w:val="21"/>
          <w:spacing w:val="-1"/>
        </w:rPr>
        <w:t>报文的</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标识符为</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0</w:t>
      </w:r>
    </w:p>
    <w:p>
      <w:pPr>
        <w:ind w:left="522"/>
        <w:spacing w:before="61" w:line="220" w:lineRule="auto"/>
        <w:rPr>
          <w:rFonts w:ascii="SimSun" w:hAnsi="SimSun" w:eastAsia="SimSun" w:cs="SimSun"/>
          <w:sz w:val="21"/>
          <w:szCs w:val="21"/>
        </w:rPr>
      </w:pPr>
      <w:r>
        <w:rPr>
          <w:rFonts w:ascii="SimSun" w:hAnsi="SimSun" w:eastAsia="SimSun" w:cs="SimSun"/>
          <w:sz w:val="21"/>
          <w:szCs w:val="21"/>
          <w:b/>
          <w:bCs/>
          <w:spacing w:val="-6"/>
        </w:rPr>
        <w:t>数据字节</w:t>
      </w:r>
      <w:r>
        <w:rPr>
          <w:rFonts w:ascii="SimSun" w:hAnsi="SimSun" w:eastAsia="SimSun" w:cs="SimSun"/>
          <w:sz w:val="21"/>
          <w:szCs w:val="21"/>
          <w:spacing w:val="-41"/>
        </w:rPr>
        <w:t xml:space="preserve"> </w:t>
      </w:r>
      <w:r>
        <w:rPr>
          <w:rFonts w:ascii="Times New Roman" w:hAnsi="Times New Roman" w:eastAsia="Times New Roman" w:cs="Times New Roman"/>
          <w:sz w:val="21"/>
          <w:szCs w:val="21"/>
          <w:b/>
          <w:bCs/>
          <w:spacing w:val="-6"/>
        </w:rPr>
        <w:t>0</w:t>
      </w:r>
      <w:r>
        <w:rPr>
          <w:rFonts w:ascii="Times New Roman" w:hAnsi="Times New Roman" w:eastAsia="Times New Roman" w:cs="Times New Roman"/>
          <w:sz w:val="21"/>
          <w:szCs w:val="21"/>
          <w:b/>
          <w:bCs/>
          <w:spacing w:val="-25"/>
        </w:rPr>
        <w:t xml:space="preserve"> </w:t>
      </w:r>
      <w:r>
        <w:rPr>
          <w:rFonts w:ascii="SimSun" w:hAnsi="SimSun" w:eastAsia="SimSun" w:cs="SimSun"/>
          <w:sz w:val="21"/>
          <w:szCs w:val="21"/>
          <w:b/>
          <w:bCs/>
          <w:spacing w:val="-6"/>
        </w:rPr>
        <w:t>：</w:t>
      </w:r>
      <w:r>
        <w:rPr>
          <w:rFonts w:ascii="SimSun" w:hAnsi="SimSun" w:eastAsia="SimSun" w:cs="SimSun"/>
          <w:sz w:val="21"/>
          <w:szCs w:val="21"/>
          <w:spacing w:val="-6"/>
        </w:rPr>
        <w:t>命令字</w:t>
      </w:r>
    </w:p>
    <w:p>
      <w:pPr>
        <w:ind w:left="521" w:right="4649"/>
        <w:spacing w:before="63" w:line="252" w:lineRule="auto"/>
        <w:rPr>
          <w:rFonts w:ascii="SimSun" w:hAnsi="SimSun" w:eastAsia="SimSun" w:cs="SimSun"/>
          <w:sz w:val="21"/>
          <w:szCs w:val="21"/>
        </w:rPr>
      </w:pPr>
      <w:r>
        <w:rPr>
          <w:rFonts w:ascii="SimSun" w:hAnsi="SimSun" w:eastAsia="SimSun" w:cs="SimSun"/>
          <w:sz w:val="21"/>
          <w:szCs w:val="21"/>
          <w:b/>
          <w:bCs/>
          <w:spacing w:val="-4"/>
        </w:rPr>
        <w:t>数据字节</w:t>
      </w:r>
      <w:r>
        <w:rPr>
          <w:rFonts w:ascii="SimSun" w:hAnsi="SimSun" w:eastAsia="SimSun" w:cs="SimSun"/>
          <w:sz w:val="21"/>
          <w:szCs w:val="21"/>
          <w:spacing w:val="-35"/>
        </w:rPr>
        <w:t xml:space="preserve"> </w:t>
      </w:r>
      <w:r>
        <w:rPr>
          <w:rFonts w:ascii="Times New Roman" w:hAnsi="Times New Roman" w:eastAsia="Times New Roman" w:cs="Times New Roman"/>
          <w:sz w:val="21"/>
          <w:szCs w:val="21"/>
          <w:b/>
          <w:bCs/>
          <w:spacing w:val="-4"/>
        </w:rPr>
        <w:t>1</w:t>
      </w:r>
      <w:r>
        <w:rPr>
          <w:rFonts w:ascii="Times New Roman" w:hAnsi="Times New Roman" w:eastAsia="Times New Roman" w:cs="Times New Roman"/>
          <w:sz w:val="21"/>
          <w:szCs w:val="21"/>
          <w:b/>
          <w:bCs/>
          <w:spacing w:val="-26"/>
        </w:rPr>
        <w:t xml:space="preserve"> </w:t>
      </w:r>
      <w:r>
        <w:rPr>
          <w:rFonts w:ascii="SimSun" w:hAnsi="SimSun" w:eastAsia="SimSun" w:cs="SimSun"/>
          <w:sz w:val="21"/>
          <w:szCs w:val="21"/>
          <w:b/>
          <w:bCs/>
          <w:spacing w:val="-4"/>
        </w:rPr>
        <w:t>：</w:t>
      </w:r>
      <w:r>
        <w:rPr>
          <w:rFonts w:ascii="SimSun" w:hAnsi="SimSun" w:eastAsia="SimSun" w:cs="SimSun"/>
          <w:sz w:val="21"/>
          <w:szCs w:val="21"/>
          <w:spacing w:val="-4"/>
        </w:rPr>
        <w:t>要操作的设备的节点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4"/>
        </w:rPr>
        <w:t>ID</w:t>
      </w:r>
      <w:r>
        <w:rPr>
          <w:rFonts w:ascii="SimSun" w:hAnsi="SimSun" w:eastAsia="SimSun" w:cs="SimSun"/>
          <w:sz w:val="21"/>
          <w:szCs w:val="21"/>
          <w:spacing w:val="-4"/>
        </w:rPr>
        <w:t>其中，命令字对应的作用如下：</w:t>
      </w:r>
    </w:p>
    <w:tbl>
      <w:tblPr>
        <w:tblStyle w:val="TableNormal"/>
        <w:tblW w:w="6154" w:type="dxa"/>
        <w:tblInd w:w="119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59"/>
        <w:gridCol w:w="4495"/>
      </w:tblGrid>
      <w:tr>
        <w:trPr>
          <w:trHeight w:val="405" w:hRule="atLeast"/>
        </w:trPr>
        <w:tc>
          <w:tcPr>
            <w:shd w:val="clear" w:fill="E0E0E0"/>
            <w:tcW w:w="1659" w:type="dxa"/>
            <w:vAlign w:val="top"/>
          </w:tcPr>
          <w:p>
            <w:pPr>
              <w:pStyle w:val="TableText"/>
              <w:ind w:left="561"/>
              <w:spacing w:before="119" w:line="220" w:lineRule="auto"/>
              <w:rPr>
                <w:sz w:val="18"/>
                <w:szCs w:val="18"/>
              </w:rPr>
            </w:pPr>
            <w:r>
              <w:rPr>
                <w:sz w:val="18"/>
                <w:szCs w:val="18"/>
                <w:b/>
                <w:bCs/>
                <w:spacing w:val="-3"/>
              </w:rPr>
              <w:t>命令字</w:t>
            </w:r>
          </w:p>
        </w:tc>
        <w:tc>
          <w:tcPr>
            <w:shd w:val="clear" w:fill="E0E0E0"/>
            <w:tcW w:w="4495" w:type="dxa"/>
            <w:vAlign w:val="top"/>
          </w:tcPr>
          <w:p>
            <w:pPr>
              <w:pStyle w:val="TableText"/>
              <w:ind w:left="1856"/>
              <w:spacing w:before="120" w:line="220" w:lineRule="auto"/>
              <w:rPr>
                <w:sz w:val="18"/>
                <w:szCs w:val="18"/>
              </w:rPr>
            </w:pPr>
            <w:r>
              <w:rPr>
                <w:rFonts w:ascii="Arial" w:hAnsi="Arial" w:eastAsia="Arial" w:cs="Arial"/>
                <w:sz w:val="18"/>
                <w:szCs w:val="18"/>
                <w:b/>
                <w:bCs/>
                <w:spacing w:val="-3"/>
              </w:rPr>
              <w:t>NMT </w:t>
            </w:r>
            <w:r>
              <w:rPr>
                <w:sz w:val="18"/>
                <w:szCs w:val="18"/>
                <w:b/>
                <w:bCs/>
                <w:spacing w:val="-3"/>
              </w:rPr>
              <w:t>服务</w:t>
            </w:r>
          </w:p>
        </w:tc>
      </w:tr>
      <w:tr>
        <w:trPr>
          <w:trHeight w:val="400" w:hRule="atLeast"/>
        </w:trPr>
        <w:tc>
          <w:tcPr>
            <w:tcW w:w="1659" w:type="dxa"/>
            <w:vAlign w:val="top"/>
          </w:tcPr>
          <w:p>
            <w:pPr>
              <w:ind w:left="653"/>
              <w:spacing w:before="14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0x01</w:t>
            </w:r>
          </w:p>
        </w:tc>
        <w:tc>
          <w:tcPr>
            <w:tcW w:w="4495" w:type="dxa"/>
            <w:vAlign w:val="top"/>
          </w:tcPr>
          <w:p>
            <w:pPr>
              <w:pStyle w:val="TableText"/>
              <w:ind w:left="845"/>
              <w:spacing w:before="115" w:line="221" w:lineRule="auto"/>
              <w:rPr>
                <w:sz w:val="18"/>
                <w:szCs w:val="18"/>
              </w:rPr>
            </w:pPr>
            <w:r>
              <w:rPr>
                <w:sz w:val="18"/>
                <w:szCs w:val="18"/>
                <w:spacing w:val="-1"/>
              </w:rPr>
              <w:t>启动远程节点（</w:t>
            </w:r>
            <w:r>
              <w:rPr>
                <w:rFonts w:ascii="Times New Roman" w:hAnsi="Times New Roman" w:eastAsia="Times New Roman" w:cs="Times New Roman"/>
                <w:sz w:val="18"/>
                <w:szCs w:val="18"/>
                <w:spacing w:val="-1"/>
              </w:rPr>
              <w:t>Start Remote Node</w:t>
            </w:r>
            <w:r>
              <w:rPr>
                <w:sz w:val="18"/>
                <w:szCs w:val="18"/>
                <w:spacing w:val="-1"/>
              </w:rPr>
              <w:t>）</w:t>
            </w:r>
          </w:p>
        </w:tc>
      </w:tr>
      <w:tr>
        <w:trPr>
          <w:trHeight w:val="400" w:hRule="atLeast"/>
        </w:trPr>
        <w:tc>
          <w:tcPr>
            <w:tcW w:w="1659" w:type="dxa"/>
            <w:vAlign w:val="top"/>
          </w:tcPr>
          <w:p>
            <w:pPr>
              <w:ind w:left="653"/>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0x02</w:t>
            </w:r>
          </w:p>
        </w:tc>
        <w:tc>
          <w:tcPr>
            <w:tcW w:w="4495" w:type="dxa"/>
            <w:vAlign w:val="top"/>
          </w:tcPr>
          <w:p>
            <w:pPr>
              <w:pStyle w:val="TableText"/>
              <w:ind w:left="846"/>
              <w:spacing w:before="116" w:line="212" w:lineRule="auto"/>
              <w:rPr>
                <w:sz w:val="18"/>
                <w:szCs w:val="18"/>
              </w:rPr>
            </w:pPr>
            <w:r>
              <w:rPr>
                <w:sz w:val="18"/>
                <w:szCs w:val="18"/>
                <w:spacing w:val="-1"/>
              </w:rPr>
              <w:t>停止远程节点（</w:t>
            </w:r>
            <w:r>
              <w:rPr>
                <w:rFonts w:ascii="Times New Roman" w:hAnsi="Times New Roman" w:eastAsia="Times New Roman" w:cs="Times New Roman"/>
                <w:sz w:val="18"/>
                <w:szCs w:val="18"/>
                <w:spacing w:val="-1"/>
              </w:rPr>
              <w:t>Stop Remote Node</w:t>
            </w:r>
            <w:r>
              <w:rPr>
                <w:sz w:val="18"/>
                <w:szCs w:val="18"/>
                <w:spacing w:val="-1"/>
              </w:rPr>
              <w:t>）</w:t>
            </w:r>
          </w:p>
        </w:tc>
      </w:tr>
      <w:tr>
        <w:trPr>
          <w:trHeight w:val="401" w:hRule="atLeast"/>
        </w:trPr>
        <w:tc>
          <w:tcPr>
            <w:tcW w:w="1659" w:type="dxa"/>
            <w:vAlign w:val="top"/>
          </w:tcPr>
          <w:p>
            <w:pPr>
              <w:ind w:left="653"/>
              <w:spacing w:before="15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0x80</w:t>
            </w:r>
          </w:p>
        </w:tc>
        <w:tc>
          <w:tcPr>
            <w:tcW w:w="4495" w:type="dxa"/>
            <w:vAlign w:val="top"/>
          </w:tcPr>
          <w:p>
            <w:pPr>
              <w:pStyle w:val="TableText"/>
              <w:ind w:left="465"/>
              <w:spacing w:before="91" w:line="236" w:lineRule="exact"/>
              <w:rPr>
                <w:sz w:val="18"/>
                <w:szCs w:val="18"/>
              </w:rPr>
            </w:pPr>
            <w:r>
              <w:rPr>
                <w:sz w:val="18"/>
                <w:szCs w:val="18"/>
                <w:spacing w:val="-1"/>
                <w:position w:val="2"/>
              </w:rPr>
              <w:t>进入预运行状态（</w:t>
            </w:r>
            <w:r>
              <w:rPr>
                <w:rFonts w:ascii="Times New Roman" w:hAnsi="Times New Roman" w:eastAsia="Times New Roman" w:cs="Times New Roman"/>
                <w:sz w:val="18"/>
                <w:szCs w:val="18"/>
                <w:spacing w:val="-1"/>
                <w:position w:val="2"/>
              </w:rPr>
              <w:t>Enter Pre-operational</w:t>
            </w:r>
            <w:r>
              <w:rPr>
                <w:rFonts w:ascii="Times New Roman" w:hAnsi="Times New Roman" w:eastAsia="Times New Roman" w:cs="Times New Roman"/>
                <w:sz w:val="18"/>
                <w:szCs w:val="18"/>
                <w:spacing w:val="25"/>
                <w:w w:val="101"/>
                <w:position w:val="2"/>
              </w:rPr>
              <w:t xml:space="preserve"> </w:t>
            </w:r>
            <w:r>
              <w:rPr>
                <w:rFonts w:ascii="Times New Roman" w:hAnsi="Times New Roman" w:eastAsia="Times New Roman" w:cs="Times New Roman"/>
                <w:sz w:val="18"/>
                <w:szCs w:val="18"/>
                <w:spacing w:val="-1"/>
                <w:position w:val="2"/>
              </w:rPr>
              <w:t>State</w:t>
            </w:r>
            <w:r>
              <w:rPr>
                <w:sz w:val="18"/>
                <w:szCs w:val="18"/>
                <w:spacing w:val="-1"/>
                <w:position w:val="2"/>
              </w:rPr>
              <w:t>）</w:t>
            </w:r>
          </w:p>
        </w:tc>
      </w:tr>
      <w:tr>
        <w:trPr>
          <w:trHeight w:val="400" w:hRule="atLeast"/>
        </w:trPr>
        <w:tc>
          <w:tcPr>
            <w:tcW w:w="1659" w:type="dxa"/>
            <w:vAlign w:val="top"/>
          </w:tcPr>
          <w:p>
            <w:pPr>
              <w:ind w:left="653"/>
              <w:spacing w:before="15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0x81</w:t>
            </w:r>
          </w:p>
        </w:tc>
        <w:tc>
          <w:tcPr>
            <w:tcW w:w="4495" w:type="dxa"/>
            <w:vAlign w:val="top"/>
          </w:tcPr>
          <w:p>
            <w:pPr>
              <w:pStyle w:val="TableText"/>
              <w:ind w:left="1292"/>
              <w:spacing w:before="117" w:line="221" w:lineRule="auto"/>
              <w:rPr>
                <w:sz w:val="18"/>
                <w:szCs w:val="18"/>
              </w:rPr>
            </w:pPr>
            <w:r>
              <w:rPr>
                <w:sz w:val="18"/>
                <w:szCs w:val="18"/>
                <w:spacing w:val="-1"/>
              </w:rPr>
              <w:t>重启节点（</w:t>
            </w:r>
            <w:r>
              <w:rPr>
                <w:rFonts w:ascii="Times New Roman" w:hAnsi="Times New Roman" w:eastAsia="Times New Roman" w:cs="Times New Roman"/>
                <w:sz w:val="18"/>
                <w:szCs w:val="18"/>
                <w:spacing w:val="-1"/>
              </w:rPr>
              <w:t>Reset Node</w:t>
            </w:r>
            <w:r>
              <w:rPr>
                <w:sz w:val="18"/>
                <w:szCs w:val="18"/>
                <w:spacing w:val="-1"/>
              </w:rPr>
              <w:t>）</w:t>
            </w:r>
          </w:p>
        </w:tc>
      </w:tr>
      <w:tr>
        <w:trPr>
          <w:trHeight w:val="405" w:hRule="atLeast"/>
        </w:trPr>
        <w:tc>
          <w:tcPr>
            <w:tcW w:w="1659" w:type="dxa"/>
            <w:vAlign w:val="top"/>
          </w:tcPr>
          <w:p>
            <w:pPr>
              <w:ind w:left="653"/>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0x82</w:t>
            </w:r>
          </w:p>
        </w:tc>
        <w:tc>
          <w:tcPr>
            <w:tcW w:w="4495" w:type="dxa"/>
            <w:vAlign w:val="top"/>
          </w:tcPr>
          <w:p>
            <w:pPr>
              <w:pStyle w:val="TableText"/>
              <w:ind w:left="908"/>
              <w:spacing w:before="118" w:line="223" w:lineRule="auto"/>
              <w:rPr>
                <w:sz w:val="18"/>
                <w:szCs w:val="18"/>
              </w:rPr>
            </w:pPr>
            <w:r>
              <w:rPr>
                <w:sz w:val="18"/>
                <w:szCs w:val="18"/>
                <w:spacing w:val="-1"/>
              </w:rPr>
              <w:t>重启通讯（</w:t>
            </w:r>
            <w:r>
              <w:rPr>
                <w:rFonts w:ascii="Times New Roman" w:hAnsi="Times New Roman" w:eastAsia="Times New Roman" w:cs="Times New Roman"/>
                <w:sz w:val="18"/>
                <w:szCs w:val="18"/>
                <w:spacing w:val="-1"/>
              </w:rPr>
              <w:t>Reset Communication</w:t>
            </w:r>
            <w:r>
              <w:rPr>
                <w:sz w:val="18"/>
                <w:szCs w:val="18"/>
                <w:spacing w:val="-1"/>
              </w:rPr>
              <w:t>）</w:t>
            </w:r>
          </w:p>
        </w:tc>
      </w:tr>
    </w:tbl>
    <w:p>
      <w:pPr>
        <w:ind w:left="516"/>
        <w:spacing w:before="50" w:line="212" w:lineRule="auto"/>
        <w:rPr>
          <w:rFonts w:ascii="SimSun" w:hAnsi="SimSun" w:eastAsia="SimSun" w:cs="SimSun"/>
          <w:sz w:val="21"/>
          <w:szCs w:val="21"/>
        </w:rPr>
      </w:pP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b/>
          <w:bCs/>
          <w:spacing w:val="-2"/>
        </w:rPr>
        <w:t>NMT</w:t>
      </w:r>
      <w:r>
        <w:rPr>
          <w:rFonts w:ascii="Times New Roman" w:hAnsi="Times New Roman" w:eastAsia="Times New Roman" w:cs="Times New Roman"/>
          <w:sz w:val="21"/>
          <w:szCs w:val="21"/>
          <w:b/>
          <w:bCs/>
          <w:spacing w:val="15"/>
          <w:w w:val="101"/>
        </w:rPr>
        <w:t xml:space="preserve"> </w:t>
      </w:r>
      <w:r>
        <w:rPr>
          <w:rFonts w:ascii="SimSun" w:hAnsi="SimSun" w:eastAsia="SimSun" w:cs="SimSun"/>
          <w:sz w:val="21"/>
          <w:szCs w:val="21"/>
          <w:b/>
          <w:bCs/>
          <w:spacing w:val="-2"/>
        </w:rPr>
        <w:t>启动（</w:t>
      </w:r>
      <w:r>
        <w:rPr>
          <w:rFonts w:ascii="Times New Roman" w:hAnsi="Times New Roman" w:eastAsia="Times New Roman" w:cs="Times New Roman"/>
          <w:sz w:val="21"/>
          <w:szCs w:val="21"/>
          <w:b/>
          <w:bCs/>
          <w:spacing w:val="-2"/>
        </w:rPr>
        <w:t>NMT Boot-up</w:t>
      </w:r>
      <w:r>
        <w:rPr>
          <w:rFonts w:ascii="SimSun" w:hAnsi="SimSun" w:eastAsia="SimSun" w:cs="SimSun"/>
          <w:sz w:val="21"/>
          <w:szCs w:val="21"/>
          <w:b/>
          <w:bCs/>
          <w:spacing w:val="-2"/>
        </w:rPr>
        <w:t>）</w:t>
      </w:r>
    </w:p>
    <w:p>
      <w:pPr>
        <w:ind w:left="118" w:right="112" w:firstLine="436"/>
        <w:spacing w:before="72" w:line="252" w:lineRule="auto"/>
        <w:rPr>
          <w:rFonts w:ascii="SimSun" w:hAnsi="SimSun" w:eastAsia="SimSun" w:cs="SimSun"/>
          <w:sz w:val="21"/>
          <w:szCs w:val="21"/>
        </w:rPr>
      </w:pPr>
      <w:r>
        <w:rPr>
          <w:rFonts w:ascii="SimSun" w:hAnsi="SimSun" w:eastAsia="SimSun" w:cs="SimSun"/>
          <w:sz w:val="21"/>
          <w:szCs w:val="21"/>
          <w:spacing w:val="12"/>
        </w:rPr>
        <w:t>当驱动器上电后，驱动器会发布 </w:t>
      </w:r>
      <w:r>
        <w:rPr>
          <w:rFonts w:ascii="Times New Roman" w:hAnsi="Times New Roman" w:eastAsia="Times New Roman" w:cs="Times New Roman"/>
          <w:sz w:val="21"/>
          <w:szCs w:val="21"/>
        </w:rPr>
        <w:t>Boot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up</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12"/>
        </w:rPr>
        <w:t>报文通知 </w:t>
      </w:r>
      <w:r>
        <w:rPr>
          <w:rFonts w:ascii="Times New Roman" w:hAnsi="Times New Roman" w:eastAsia="Times New Roman" w:cs="Times New Roman"/>
          <w:sz w:val="21"/>
          <w:szCs w:val="21"/>
        </w:rPr>
        <w:t>NMT</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Master</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2"/>
        </w:rPr>
        <w:t>节点它已</w:t>
      </w:r>
      <w:r>
        <w:rPr>
          <w:rFonts w:ascii="SimSun" w:hAnsi="SimSun" w:eastAsia="SimSun" w:cs="SimSun"/>
          <w:sz w:val="21"/>
          <w:szCs w:val="21"/>
          <w:spacing w:val="11"/>
        </w:rPr>
        <w:t>经从由</w:t>
      </w:r>
      <w:r>
        <w:rPr>
          <w:rFonts w:ascii="Times New Roman" w:hAnsi="Times New Roman" w:eastAsia="Times New Roman" w:cs="Times New Roman"/>
          <w:sz w:val="21"/>
          <w:szCs w:val="21"/>
          <w:spacing w:val="-1"/>
        </w:rPr>
        <w:t>Initialising </w:t>
      </w:r>
      <w:r>
        <w:rPr>
          <w:rFonts w:ascii="SimSun" w:hAnsi="SimSun" w:eastAsia="SimSun" w:cs="SimSun"/>
          <w:sz w:val="21"/>
          <w:szCs w:val="21"/>
          <w:spacing w:val="-1"/>
        </w:rPr>
        <w:t>状态转换为</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1"/>
        </w:rPr>
        <w:t>Pre_Operational </w:t>
      </w:r>
      <w:r>
        <w:rPr>
          <w:rFonts w:ascii="SimSun" w:hAnsi="SimSun" w:eastAsia="SimSun" w:cs="SimSun"/>
          <w:sz w:val="21"/>
          <w:szCs w:val="21"/>
          <w:spacing w:val="-1"/>
        </w:rPr>
        <w:t>状态，</w:t>
      </w:r>
      <w:r>
        <w:rPr>
          <w:rFonts w:ascii="Times New Roman" w:hAnsi="Times New Roman" w:eastAsia="Times New Roman" w:cs="Times New Roman"/>
          <w:sz w:val="21"/>
          <w:szCs w:val="21"/>
          <w:spacing w:val="-1"/>
        </w:rPr>
        <w:t>Boot-up </w:t>
      </w:r>
      <w:r>
        <w:rPr>
          <w:rFonts w:ascii="SimSun" w:hAnsi="SimSun" w:eastAsia="SimSun" w:cs="SimSun"/>
          <w:sz w:val="21"/>
          <w:szCs w:val="21"/>
          <w:spacing w:val="-1"/>
        </w:rPr>
        <w:t>报文格式如下：</w:t>
      </w:r>
    </w:p>
    <w:tbl>
      <w:tblPr>
        <w:tblStyle w:val="TableNormal"/>
        <w:tblW w:w="4268" w:type="dxa"/>
        <w:tblInd w:w="213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76"/>
        <w:gridCol w:w="1892"/>
      </w:tblGrid>
      <w:tr>
        <w:trPr>
          <w:trHeight w:val="402" w:hRule="atLeast"/>
        </w:trPr>
        <w:tc>
          <w:tcPr>
            <w:shd w:val="clear" w:fill="E0E0E0"/>
            <w:tcW w:w="2376" w:type="dxa"/>
            <w:vAlign w:val="top"/>
          </w:tcPr>
          <w:p>
            <w:pPr>
              <w:pStyle w:val="TableText"/>
              <w:ind w:left="705"/>
              <w:spacing w:before="119"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1892" w:type="dxa"/>
            <w:vAlign w:val="top"/>
          </w:tcPr>
          <w:p>
            <w:pPr>
              <w:pStyle w:val="TableText"/>
              <w:ind w:left="515"/>
              <w:spacing w:before="119" w:line="220" w:lineRule="auto"/>
              <w:rPr>
                <w:rFonts w:ascii="Arial" w:hAnsi="Arial" w:eastAsia="Arial" w:cs="Arial"/>
                <w:sz w:val="18"/>
                <w:szCs w:val="18"/>
              </w:rPr>
            </w:pPr>
            <w:r>
              <w:rPr>
                <w:sz w:val="18"/>
                <w:szCs w:val="18"/>
                <w:b/>
                <w:bCs/>
                <w:spacing w:val="-3"/>
              </w:rPr>
              <w:t>数据字节</w:t>
            </w:r>
            <w:r>
              <w:rPr>
                <w:sz w:val="18"/>
                <w:szCs w:val="18"/>
                <w:spacing w:val="-36"/>
              </w:rPr>
              <w:t xml:space="preserve"> </w:t>
            </w:r>
            <w:r>
              <w:rPr>
                <w:rFonts w:ascii="Arial" w:hAnsi="Arial" w:eastAsia="Arial" w:cs="Arial"/>
                <w:sz w:val="18"/>
                <w:szCs w:val="18"/>
                <w:b/>
                <w:bCs/>
                <w:spacing w:val="-3"/>
              </w:rPr>
              <w:t>0</w:t>
            </w:r>
          </w:p>
        </w:tc>
      </w:tr>
      <w:tr>
        <w:trPr>
          <w:trHeight w:val="404" w:hRule="atLeast"/>
        </w:trPr>
        <w:tc>
          <w:tcPr>
            <w:tcW w:w="2376" w:type="dxa"/>
            <w:vAlign w:val="top"/>
          </w:tcPr>
          <w:p>
            <w:pPr>
              <w:pStyle w:val="TableText"/>
              <w:ind w:left="618"/>
              <w:spacing w:before="117"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w:t>
            </w:r>
            <w:r>
              <w:rPr>
                <w:sz w:val="18"/>
                <w:szCs w:val="18"/>
                <w:spacing w:val="-1"/>
              </w:rPr>
              <w:t>节点</w:t>
            </w:r>
            <w:r>
              <w:rPr>
                <w:sz w:val="18"/>
                <w:szCs w:val="18"/>
                <w:spacing w:val="-40"/>
              </w:rPr>
              <w:t xml:space="preserve"> </w:t>
            </w:r>
            <w:r>
              <w:rPr>
                <w:rFonts w:ascii="Times New Roman" w:hAnsi="Times New Roman" w:eastAsia="Times New Roman" w:cs="Times New Roman"/>
                <w:sz w:val="18"/>
                <w:szCs w:val="18"/>
                <w:spacing w:val="-1"/>
              </w:rPr>
              <w:t>ID</w:t>
            </w:r>
          </w:p>
        </w:tc>
        <w:tc>
          <w:tcPr>
            <w:tcW w:w="1892" w:type="dxa"/>
            <w:vAlign w:val="top"/>
          </w:tcPr>
          <w:p>
            <w:pPr>
              <w:ind w:left="902"/>
              <w:spacing w:before="15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r>
    </w:tbl>
    <w:p>
      <w:pPr>
        <w:ind w:left="542" w:right="2481" w:hanging="1"/>
        <w:spacing w:before="51" w:line="2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CAN </w:t>
      </w:r>
      <w:r>
        <w:rPr>
          <w:rFonts w:ascii="SimSun" w:hAnsi="SimSun" w:eastAsia="SimSun" w:cs="SimSun"/>
          <w:sz w:val="21"/>
          <w:szCs w:val="21"/>
          <w:b/>
          <w:bCs/>
          <w:spacing w:val="-1"/>
        </w:rPr>
        <w:t>标识符第</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1"/>
        </w:rPr>
        <w:t>0~6 </w:t>
      </w:r>
      <w:r>
        <w:rPr>
          <w:rFonts w:ascii="SimSun" w:hAnsi="SimSun" w:eastAsia="SimSun" w:cs="SimSun"/>
          <w:sz w:val="21"/>
          <w:szCs w:val="21"/>
          <w:b/>
          <w:bCs/>
          <w:spacing w:val="-1"/>
        </w:rPr>
        <w:t>位：</w:t>
      </w:r>
      <w:r>
        <w:rPr>
          <w:rFonts w:ascii="SimSun" w:hAnsi="SimSun" w:eastAsia="SimSun" w:cs="SimSun"/>
          <w:sz w:val="21"/>
          <w:szCs w:val="21"/>
          <w:spacing w:val="-1"/>
        </w:rPr>
        <w:t>驱动器自身的节点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ID</w:t>
      </w:r>
      <w:r>
        <w:rPr>
          <w:rFonts w:ascii="SimSun" w:hAnsi="SimSun" w:eastAsia="SimSun" w:cs="SimSun"/>
          <w:sz w:val="21"/>
          <w:szCs w:val="21"/>
          <w:spacing w:val="-1"/>
        </w:rPr>
        <w:t>（</w:t>
      </w:r>
      <w:r>
        <w:rPr>
          <w:rFonts w:ascii="Times New Roman" w:hAnsi="Times New Roman" w:eastAsia="Times New Roman" w:cs="Times New Roman"/>
          <w:sz w:val="21"/>
          <w:szCs w:val="21"/>
          <w:spacing w:val="-2"/>
        </w:rPr>
        <w:t>0x01~0x7F</w:t>
      </w:r>
      <w:r>
        <w:rPr>
          <w:rFonts w:ascii="SimSun" w:hAnsi="SimSun" w:eastAsia="SimSun" w:cs="SimSun"/>
          <w:sz w:val="21"/>
          <w:szCs w:val="21"/>
          <w:spacing w:val="-2"/>
        </w:rPr>
        <w:t>）</w:t>
      </w:r>
      <w:r>
        <w:rPr>
          <w:rFonts w:ascii="SimSun" w:hAnsi="SimSun" w:eastAsia="SimSun" w:cs="SimSun"/>
          <w:sz w:val="21"/>
          <w:szCs w:val="21"/>
          <w:b/>
          <w:bCs/>
          <w:spacing w:val="-5"/>
        </w:rPr>
        <w:t>数据字节</w:t>
      </w:r>
      <w:r>
        <w:rPr>
          <w:rFonts w:ascii="SimSun" w:hAnsi="SimSun" w:eastAsia="SimSun" w:cs="SimSun"/>
          <w:sz w:val="21"/>
          <w:szCs w:val="21"/>
          <w:spacing w:val="-37"/>
        </w:rPr>
        <w:t xml:space="preserve"> </w:t>
      </w:r>
      <w:r>
        <w:rPr>
          <w:rFonts w:ascii="Times New Roman" w:hAnsi="Times New Roman" w:eastAsia="Times New Roman" w:cs="Times New Roman"/>
          <w:sz w:val="21"/>
          <w:szCs w:val="21"/>
          <w:b/>
          <w:bCs/>
          <w:spacing w:val="-5"/>
        </w:rPr>
        <w:t>0</w:t>
      </w:r>
      <w:r>
        <w:rPr>
          <w:rFonts w:ascii="Times New Roman" w:hAnsi="Times New Roman" w:eastAsia="Times New Roman" w:cs="Times New Roman"/>
          <w:sz w:val="21"/>
          <w:szCs w:val="21"/>
          <w:b/>
          <w:bCs/>
          <w:spacing w:val="-26"/>
        </w:rPr>
        <w:t xml:space="preserve"> </w:t>
      </w:r>
      <w:r>
        <w:rPr>
          <w:rFonts w:ascii="SimSun" w:hAnsi="SimSun" w:eastAsia="SimSun" w:cs="SimSun"/>
          <w:sz w:val="21"/>
          <w:szCs w:val="21"/>
          <w:b/>
          <w:bCs/>
          <w:spacing w:val="-5"/>
        </w:rPr>
        <w:t>：</w:t>
      </w:r>
      <w:r>
        <w:rPr>
          <w:rFonts w:ascii="SimSun" w:hAnsi="SimSun" w:eastAsia="SimSun" w:cs="SimSun"/>
          <w:sz w:val="21"/>
          <w:szCs w:val="21"/>
          <w:spacing w:val="-5"/>
        </w:rPr>
        <w:t>单字节数据</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0</w:t>
      </w:r>
    </w:p>
    <w:p>
      <w:pPr>
        <w:spacing w:line="276" w:lineRule="auto"/>
        <w:sectPr>
          <w:footerReference w:type="default" r:id="rId502"/>
          <w:pgSz w:w="11905" w:h="16840"/>
          <w:pgMar w:top="400" w:right="1681" w:bottom="1193" w:left="1684" w:header="0" w:footer="1033" w:gutter="0"/>
        </w:sectPr>
        <w:rPr>
          <w:rFonts w:ascii="Times New Roman" w:hAnsi="Times New Roman" w:eastAsia="Times New Roman" w:cs="Times New Roman"/>
          <w:sz w:val="21"/>
          <w:szCs w:val="21"/>
        </w:rPr>
      </w:pPr>
    </w:p>
    <w:p>
      <w:pPr>
        <w:pStyle w:val="BodyText"/>
        <w:ind w:left="18"/>
        <w:spacing w:before="295" w:line="173" w:lineRule="auto"/>
        <w:rPr/>
      </w:pPr>
      <w:bookmarkStart w:name="bookmark220" w:id="176"/>
      <w:bookmarkEnd w:id="176"/>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3396" style="position:absolute;margin-left:0.536995pt;margin-top:0pt;mso-position-vertical-relative:text;mso-position-horizontal-relative:text;width:414.8pt;height:1pt;z-index:261911552;"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86" name="IM 986"/>
            <wp:cNvGraphicFramePr/>
            <a:graphic>
              <a:graphicData uri="http://schemas.openxmlformats.org/drawingml/2006/picture">
                <pic:pic>
                  <pic:nvPicPr>
                    <pic:cNvPr id="986" name="IM 986"/>
                    <pic:cNvPicPr/>
                  </pic:nvPicPr>
                  <pic:blipFill>
                    <a:blip r:embed="rId50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420"/>
        <w:spacing w:before="30" w:line="221"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Times New Roman" w:hAnsi="Times New Roman" w:eastAsia="Times New Roman" w:cs="Times New Roman"/>
          <w:sz w:val="21"/>
          <w:szCs w:val="21"/>
          <w:b/>
          <w:bCs/>
          <w:spacing w:val="-1"/>
        </w:rPr>
        <w:t>NMT</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1"/>
        </w:rPr>
        <w:t>心跳包（</w:t>
      </w:r>
      <w:r>
        <w:rPr>
          <w:rFonts w:ascii="Times New Roman" w:hAnsi="Times New Roman" w:eastAsia="Times New Roman" w:cs="Times New Roman"/>
          <w:sz w:val="21"/>
          <w:szCs w:val="21"/>
          <w:b/>
          <w:bCs/>
          <w:spacing w:val="-1"/>
        </w:rPr>
        <w:t>NMT Heartbeat</w:t>
      </w:r>
      <w:r>
        <w:rPr>
          <w:rFonts w:ascii="SimSun" w:hAnsi="SimSun" w:eastAsia="SimSun" w:cs="SimSun"/>
          <w:sz w:val="21"/>
          <w:szCs w:val="21"/>
          <w:b/>
          <w:bCs/>
          <w:spacing w:val="-1"/>
        </w:rPr>
        <w:t>）</w:t>
      </w:r>
    </w:p>
    <w:p>
      <w:pPr>
        <w:ind w:left="21" w:right="156" w:firstLine="411"/>
        <w:spacing w:before="61" w:line="252" w:lineRule="auto"/>
        <w:rPr>
          <w:rFonts w:ascii="SimSun" w:hAnsi="SimSun" w:eastAsia="SimSun" w:cs="SimSun"/>
          <w:sz w:val="21"/>
          <w:szCs w:val="21"/>
        </w:rPr>
      </w:pPr>
      <w:r>
        <w:rPr>
          <w:rFonts w:ascii="SimSun" w:hAnsi="SimSun" w:eastAsia="SimSun" w:cs="SimSun"/>
          <w:sz w:val="21"/>
          <w:szCs w:val="21"/>
          <w:spacing w:val="-4"/>
        </w:rPr>
        <w:t>当基本对象字典</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0x1017 </w:t>
      </w:r>
      <w:r>
        <w:rPr>
          <w:rFonts w:ascii="SimSun" w:hAnsi="SimSun" w:eastAsia="SimSun" w:cs="SimSun"/>
          <w:sz w:val="21"/>
          <w:szCs w:val="21"/>
          <w:spacing w:val="-4"/>
        </w:rPr>
        <w:t>索引配置为非</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0</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4"/>
        </w:rPr>
        <w:t>时（单位：</w:t>
      </w:r>
      <w:r>
        <w:rPr>
          <w:rFonts w:ascii="Times New Roman" w:hAnsi="Times New Roman" w:eastAsia="Times New Roman" w:cs="Times New Roman"/>
          <w:sz w:val="21"/>
          <w:szCs w:val="21"/>
          <w:spacing w:val="-4"/>
        </w:rPr>
        <w:t>ms</w:t>
      </w:r>
      <w:r>
        <w:rPr>
          <w:rFonts w:ascii="SimSun" w:hAnsi="SimSun" w:eastAsia="SimSun" w:cs="SimSun"/>
          <w:sz w:val="21"/>
          <w:szCs w:val="21"/>
          <w:spacing w:val="-56"/>
        </w:rPr>
        <w:t>），</w:t>
      </w:r>
      <w:r>
        <w:rPr>
          <w:rFonts w:ascii="SimSun" w:hAnsi="SimSun" w:eastAsia="SimSun" w:cs="SimSun"/>
          <w:sz w:val="21"/>
          <w:szCs w:val="21"/>
          <w:spacing w:val="-4"/>
        </w:rPr>
        <w:t>驱动器将周期性地产生心跳报</w:t>
      </w:r>
      <w:r>
        <w:rPr>
          <w:rFonts w:ascii="SimSun" w:hAnsi="SimSun" w:eastAsia="SimSun" w:cs="SimSun"/>
          <w:sz w:val="21"/>
          <w:szCs w:val="21"/>
          <w:spacing w:val="-2"/>
        </w:rPr>
        <w:t>文</w:t>
      </w:r>
      <w:r>
        <w:rPr>
          <w:rFonts w:ascii="Times New Roman" w:hAnsi="Times New Roman" w:eastAsia="Times New Roman" w:cs="Times New Roman"/>
          <w:sz w:val="21"/>
          <w:szCs w:val="21"/>
          <w:spacing w:val="-2"/>
        </w:rPr>
        <w:t>(Heartbeat)</w:t>
      </w:r>
      <w:r>
        <w:rPr>
          <w:rFonts w:ascii="SimSun" w:hAnsi="SimSun" w:eastAsia="SimSun" w:cs="SimSun"/>
          <w:sz w:val="21"/>
          <w:szCs w:val="21"/>
          <w:spacing w:val="-2"/>
        </w:rPr>
        <w:t>传送它的状态给心跳包消费者，消息格式如下：</w:t>
      </w:r>
    </w:p>
    <w:tbl>
      <w:tblPr>
        <w:tblStyle w:val="TableNormal"/>
        <w:tblW w:w="4268" w:type="dxa"/>
        <w:tblInd w:w="203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76"/>
        <w:gridCol w:w="1892"/>
      </w:tblGrid>
      <w:tr>
        <w:trPr>
          <w:trHeight w:val="403" w:hRule="atLeast"/>
        </w:trPr>
        <w:tc>
          <w:tcPr>
            <w:shd w:val="clear" w:fill="E0E0E0"/>
            <w:tcW w:w="2376" w:type="dxa"/>
            <w:vAlign w:val="top"/>
          </w:tcPr>
          <w:p>
            <w:pPr>
              <w:pStyle w:val="TableText"/>
              <w:ind w:left="705"/>
              <w:spacing w:before="119"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1892" w:type="dxa"/>
            <w:vAlign w:val="top"/>
          </w:tcPr>
          <w:p>
            <w:pPr>
              <w:pStyle w:val="TableText"/>
              <w:ind w:left="515"/>
              <w:spacing w:before="119" w:line="220" w:lineRule="auto"/>
              <w:rPr>
                <w:rFonts w:ascii="Arial" w:hAnsi="Arial" w:eastAsia="Arial" w:cs="Arial"/>
                <w:sz w:val="18"/>
                <w:szCs w:val="18"/>
              </w:rPr>
            </w:pPr>
            <w:r>
              <w:rPr>
                <w:sz w:val="18"/>
                <w:szCs w:val="18"/>
                <w:b/>
                <w:bCs/>
                <w:spacing w:val="-3"/>
              </w:rPr>
              <w:t>数据字节</w:t>
            </w:r>
            <w:r>
              <w:rPr>
                <w:sz w:val="18"/>
                <w:szCs w:val="18"/>
                <w:spacing w:val="-36"/>
              </w:rPr>
              <w:t xml:space="preserve"> </w:t>
            </w:r>
            <w:r>
              <w:rPr>
                <w:rFonts w:ascii="Arial" w:hAnsi="Arial" w:eastAsia="Arial" w:cs="Arial"/>
                <w:sz w:val="18"/>
                <w:szCs w:val="18"/>
                <w:b/>
                <w:bCs/>
                <w:spacing w:val="-3"/>
              </w:rPr>
              <w:t>0</w:t>
            </w:r>
          </w:p>
        </w:tc>
      </w:tr>
      <w:tr>
        <w:trPr>
          <w:trHeight w:val="404" w:hRule="atLeast"/>
        </w:trPr>
        <w:tc>
          <w:tcPr>
            <w:tcW w:w="2376" w:type="dxa"/>
            <w:vAlign w:val="top"/>
          </w:tcPr>
          <w:p>
            <w:pPr>
              <w:pStyle w:val="TableText"/>
              <w:ind w:left="618"/>
              <w:spacing w:before="117"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0x700+</w:t>
            </w:r>
            <w:r>
              <w:rPr>
                <w:sz w:val="18"/>
                <w:szCs w:val="18"/>
                <w:spacing w:val="-1"/>
              </w:rPr>
              <w:t>节点</w:t>
            </w:r>
            <w:r>
              <w:rPr>
                <w:sz w:val="18"/>
                <w:szCs w:val="18"/>
                <w:spacing w:val="-40"/>
              </w:rPr>
              <w:t xml:space="preserve"> </w:t>
            </w:r>
            <w:r>
              <w:rPr>
                <w:rFonts w:ascii="Times New Roman" w:hAnsi="Times New Roman" w:eastAsia="Times New Roman" w:cs="Times New Roman"/>
                <w:sz w:val="18"/>
                <w:szCs w:val="18"/>
                <w:spacing w:val="-1"/>
              </w:rPr>
              <w:t>ID</w:t>
            </w:r>
          </w:p>
        </w:tc>
        <w:tc>
          <w:tcPr>
            <w:tcW w:w="1892" w:type="dxa"/>
            <w:vAlign w:val="top"/>
          </w:tcPr>
          <w:p>
            <w:pPr>
              <w:pStyle w:val="TableText"/>
              <w:ind w:left="767"/>
              <w:spacing w:before="117" w:line="220" w:lineRule="auto"/>
              <w:rPr>
                <w:sz w:val="18"/>
                <w:szCs w:val="18"/>
              </w:rPr>
            </w:pPr>
            <w:r>
              <w:rPr>
                <w:sz w:val="18"/>
                <w:szCs w:val="18"/>
                <w:spacing w:val="-2"/>
              </w:rPr>
              <w:t>状态</w:t>
            </w:r>
          </w:p>
        </w:tc>
      </w:tr>
    </w:tbl>
    <w:p>
      <w:pPr>
        <w:ind w:left="441" w:right="2514" w:hanging="1"/>
        <w:spacing w:before="50" w:line="252" w:lineRule="auto"/>
        <w:rPr>
          <w:rFonts w:ascii="SimSun" w:hAnsi="SimSun" w:eastAsia="SimSun" w:cs="SimSun"/>
          <w:sz w:val="21"/>
          <w:szCs w:val="21"/>
        </w:rPr>
      </w:pPr>
      <w:r>
        <w:rPr>
          <w:rFonts w:ascii="Times New Roman" w:hAnsi="Times New Roman" w:eastAsia="Times New Roman" w:cs="Times New Roman"/>
          <w:sz w:val="21"/>
          <w:szCs w:val="21"/>
          <w:b/>
          <w:bCs/>
          <w:spacing w:val="-1"/>
        </w:rPr>
        <w:t>CAN </w:t>
      </w:r>
      <w:r>
        <w:rPr>
          <w:rFonts w:ascii="SimSun" w:hAnsi="SimSun" w:eastAsia="SimSun" w:cs="SimSun"/>
          <w:sz w:val="21"/>
          <w:szCs w:val="21"/>
          <w:b/>
          <w:bCs/>
          <w:spacing w:val="-1"/>
        </w:rPr>
        <w:t>标识符第</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1"/>
        </w:rPr>
        <w:t>0~6 </w:t>
      </w:r>
      <w:r>
        <w:rPr>
          <w:rFonts w:ascii="SimSun" w:hAnsi="SimSun" w:eastAsia="SimSun" w:cs="SimSun"/>
          <w:sz w:val="21"/>
          <w:szCs w:val="21"/>
          <w:b/>
          <w:bCs/>
          <w:spacing w:val="-1"/>
        </w:rPr>
        <w:t>位：</w:t>
      </w:r>
      <w:r>
        <w:rPr>
          <w:rFonts w:ascii="SimSun" w:hAnsi="SimSun" w:eastAsia="SimSun" w:cs="SimSun"/>
          <w:sz w:val="21"/>
          <w:szCs w:val="21"/>
          <w:spacing w:val="-1"/>
        </w:rPr>
        <w:t>驱动器自身的节点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ID</w:t>
      </w:r>
      <w:r>
        <w:rPr>
          <w:rFonts w:ascii="SimSun" w:hAnsi="SimSun" w:eastAsia="SimSun" w:cs="SimSun"/>
          <w:sz w:val="21"/>
          <w:szCs w:val="21"/>
          <w:spacing w:val="-1"/>
        </w:rPr>
        <w:t>（</w:t>
      </w:r>
      <w:r>
        <w:rPr>
          <w:rFonts w:ascii="Times New Roman" w:hAnsi="Times New Roman" w:eastAsia="Times New Roman" w:cs="Times New Roman"/>
          <w:sz w:val="21"/>
          <w:szCs w:val="21"/>
          <w:spacing w:val="-2"/>
        </w:rPr>
        <w:t>0x01~0x7F</w:t>
      </w:r>
      <w:r>
        <w:rPr>
          <w:rFonts w:ascii="SimSun" w:hAnsi="SimSun" w:eastAsia="SimSun" w:cs="SimSun"/>
          <w:sz w:val="21"/>
          <w:szCs w:val="21"/>
          <w:spacing w:val="-2"/>
        </w:rPr>
        <w:t>）</w:t>
      </w:r>
      <w:r>
        <w:rPr>
          <w:rFonts w:ascii="SimSun" w:hAnsi="SimSun" w:eastAsia="SimSun" w:cs="SimSun"/>
          <w:sz w:val="21"/>
          <w:szCs w:val="21"/>
          <w:b/>
          <w:bCs/>
          <w:spacing w:val="-4"/>
        </w:rPr>
        <w:t>数据字节</w:t>
      </w:r>
      <w:r>
        <w:rPr>
          <w:rFonts w:ascii="SimSun" w:hAnsi="SimSun" w:eastAsia="SimSun" w:cs="SimSun"/>
          <w:sz w:val="21"/>
          <w:szCs w:val="21"/>
          <w:spacing w:val="-42"/>
        </w:rPr>
        <w:t xml:space="preserve"> </w:t>
      </w:r>
      <w:r>
        <w:rPr>
          <w:rFonts w:ascii="Times New Roman" w:hAnsi="Times New Roman" w:eastAsia="Times New Roman" w:cs="Times New Roman"/>
          <w:sz w:val="21"/>
          <w:szCs w:val="21"/>
          <w:b/>
          <w:bCs/>
          <w:spacing w:val="-4"/>
        </w:rPr>
        <w:t>0</w:t>
      </w:r>
      <w:r>
        <w:rPr>
          <w:rFonts w:ascii="Times New Roman" w:hAnsi="Times New Roman" w:eastAsia="Times New Roman" w:cs="Times New Roman"/>
          <w:sz w:val="21"/>
          <w:szCs w:val="21"/>
          <w:b/>
          <w:bCs/>
          <w:spacing w:val="-26"/>
        </w:rPr>
        <w:t xml:space="preserve"> </w:t>
      </w:r>
      <w:r>
        <w:rPr>
          <w:rFonts w:ascii="SimSun" w:hAnsi="SimSun" w:eastAsia="SimSun" w:cs="SimSun"/>
          <w:sz w:val="21"/>
          <w:szCs w:val="21"/>
          <w:b/>
          <w:bCs/>
          <w:spacing w:val="-4"/>
        </w:rPr>
        <w:t>：</w:t>
      </w:r>
      <w:r>
        <w:rPr>
          <w:rFonts w:ascii="SimSun" w:hAnsi="SimSun" w:eastAsia="SimSun" w:cs="SimSun"/>
          <w:sz w:val="21"/>
          <w:szCs w:val="21"/>
          <w:spacing w:val="-4"/>
        </w:rPr>
        <w:t>驱动器的节点状态，节点状态可为以下值：</w:t>
      </w:r>
    </w:p>
    <w:tbl>
      <w:tblPr>
        <w:tblStyle w:val="TableNormal"/>
        <w:tblW w:w="4353" w:type="dxa"/>
        <w:tblInd w:w="199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59"/>
        <w:gridCol w:w="2694"/>
      </w:tblGrid>
      <w:tr>
        <w:trPr>
          <w:trHeight w:val="404" w:hRule="atLeast"/>
        </w:trPr>
        <w:tc>
          <w:tcPr>
            <w:shd w:val="clear" w:fill="E0E0E0"/>
            <w:tcW w:w="1659" w:type="dxa"/>
            <w:vAlign w:val="top"/>
          </w:tcPr>
          <w:p>
            <w:pPr>
              <w:pStyle w:val="TableText"/>
              <w:ind w:left="562"/>
              <w:spacing w:before="119" w:line="220" w:lineRule="auto"/>
              <w:rPr>
                <w:sz w:val="18"/>
                <w:szCs w:val="18"/>
              </w:rPr>
            </w:pPr>
            <w:r>
              <w:rPr>
                <w:sz w:val="18"/>
                <w:szCs w:val="18"/>
                <w:b/>
                <w:bCs/>
                <w:spacing w:val="-3"/>
              </w:rPr>
              <w:t>状态值</w:t>
            </w:r>
          </w:p>
        </w:tc>
        <w:tc>
          <w:tcPr>
            <w:shd w:val="clear" w:fill="E0E0E0"/>
            <w:tcW w:w="2694" w:type="dxa"/>
            <w:vAlign w:val="top"/>
          </w:tcPr>
          <w:p>
            <w:pPr>
              <w:pStyle w:val="TableText"/>
              <w:ind w:left="1172"/>
              <w:spacing w:before="118" w:line="221" w:lineRule="auto"/>
              <w:rPr>
                <w:sz w:val="18"/>
                <w:szCs w:val="18"/>
              </w:rPr>
            </w:pPr>
            <w:r>
              <w:rPr>
                <w:sz w:val="18"/>
                <w:szCs w:val="18"/>
                <w:b/>
                <w:bCs/>
                <w:spacing w:val="-5"/>
              </w:rPr>
              <w:t>意义</w:t>
            </w:r>
          </w:p>
        </w:tc>
      </w:tr>
      <w:tr>
        <w:trPr>
          <w:trHeight w:val="401" w:hRule="atLeast"/>
        </w:trPr>
        <w:tc>
          <w:tcPr>
            <w:tcW w:w="1659" w:type="dxa"/>
            <w:vAlign w:val="top"/>
          </w:tcPr>
          <w:p>
            <w:pPr>
              <w:ind w:left="653"/>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2694" w:type="dxa"/>
            <w:vAlign w:val="top"/>
          </w:tcPr>
          <w:p>
            <w:pPr>
              <w:pStyle w:val="TableText"/>
              <w:ind w:left="697"/>
              <w:spacing w:before="116" w:line="212" w:lineRule="auto"/>
              <w:rPr>
                <w:sz w:val="18"/>
                <w:szCs w:val="18"/>
              </w:rPr>
            </w:pPr>
            <w:r>
              <w:rPr>
                <w:sz w:val="18"/>
                <w:szCs w:val="18"/>
                <w:spacing w:val="-1"/>
              </w:rPr>
              <w:t>启动（</w:t>
            </w:r>
            <w:r>
              <w:rPr>
                <w:rFonts w:ascii="Times New Roman" w:hAnsi="Times New Roman" w:eastAsia="Times New Roman" w:cs="Times New Roman"/>
                <w:sz w:val="18"/>
                <w:szCs w:val="18"/>
                <w:spacing w:val="-1"/>
              </w:rPr>
              <w:t>Boot-up</w:t>
            </w:r>
            <w:r>
              <w:rPr>
                <w:sz w:val="18"/>
                <w:szCs w:val="18"/>
                <w:spacing w:val="-1"/>
              </w:rPr>
              <w:t>）</w:t>
            </w:r>
          </w:p>
        </w:tc>
      </w:tr>
      <w:tr>
        <w:trPr>
          <w:trHeight w:val="400" w:hRule="atLeast"/>
        </w:trPr>
        <w:tc>
          <w:tcPr>
            <w:tcW w:w="1659" w:type="dxa"/>
            <w:vAlign w:val="top"/>
          </w:tcPr>
          <w:p>
            <w:pPr>
              <w:ind w:left="653"/>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0x04</w:t>
            </w:r>
          </w:p>
        </w:tc>
        <w:tc>
          <w:tcPr>
            <w:tcW w:w="2694" w:type="dxa"/>
            <w:vAlign w:val="top"/>
          </w:tcPr>
          <w:p>
            <w:pPr>
              <w:pStyle w:val="TableText"/>
              <w:ind w:left="695"/>
              <w:spacing w:before="116" w:line="212" w:lineRule="auto"/>
              <w:rPr>
                <w:sz w:val="18"/>
                <w:szCs w:val="18"/>
              </w:rPr>
            </w:pPr>
            <w:r>
              <w:rPr>
                <w:sz w:val="18"/>
                <w:szCs w:val="18"/>
                <w:spacing w:val="-1"/>
              </w:rPr>
              <w:t>停止（</w:t>
            </w:r>
            <w:r>
              <w:rPr>
                <w:rFonts w:ascii="Times New Roman" w:hAnsi="Times New Roman" w:eastAsia="Times New Roman" w:cs="Times New Roman"/>
                <w:sz w:val="18"/>
                <w:szCs w:val="18"/>
                <w:spacing w:val="-1"/>
              </w:rPr>
              <w:t>Stopped</w:t>
            </w:r>
            <w:r>
              <w:rPr>
                <w:sz w:val="18"/>
                <w:szCs w:val="18"/>
                <w:spacing w:val="-1"/>
              </w:rPr>
              <w:t>）</w:t>
            </w:r>
          </w:p>
        </w:tc>
      </w:tr>
      <w:tr>
        <w:trPr>
          <w:trHeight w:val="400" w:hRule="atLeast"/>
        </w:trPr>
        <w:tc>
          <w:tcPr>
            <w:tcW w:w="1659" w:type="dxa"/>
            <w:vAlign w:val="top"/>
          </w:tcPr>
          <w:p>
            <w:pPr>
              <w:ind w:left="653"/>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0x05</w:t>
            </w:r>
          </w:p>
        </w:tc>
        <w:tc>
          <w:tcPr>
            <w:tcW w:w="2694" w:type="dxa"/>
            <w:vAlign w:val="top"/>
          </w:tcPr>
          <w:p>
            <w:pPr>
              <w:pStyle w:val="TableText"/>
              <w:ind w:left="564"/>
              <w:spacing w:before="116" w:line="212" w:lineRule="auto"/>
              <w:rPr>
                <w:sz w:val="18"/>
                <w:szCs w:val="18"/>
              </w:rPr>
            </w:pPr>
            <w:r>
              <w:rPr>
                <w:sz w:val="18"/>
                <w:szCs w:val="18"/>
                <w:spacing w:val="-1"/>
              </w:rPr>
              <w:t>运行（</w:t>
            </w:r>
            <w:r>
              <w:rPr>
                <w:rFonts w:ascii="Times New Roman" w:hAnsi="Times New Roman" w:eastAsia="Times New Roman" w:cs="Times New Roman"/>
                <w:sz w:val="18"/>
                <w:szCs w:val="18"/>
                <w:spacing w:val="-1"/>
              </w:rPr>
              <w:t>Operational</w:t>
            </w:r>
            <w:r>
              <w:rPr>
                <w:sz w:val="18"/>
                <w:szCs w:val="18"/>
                <w:spacing w:val="-1"/>
              </w:rPr>
              <w:t>）</w:t>
            </w:r>
          </w:p>
        </w:tc>
      </w:tr>
      <w:tr>
        <w:trPr>
          <w:trHeight w:val="405" w:hRule="atLeast"/>
        </w:trPr>
        <w:tc>
          <w:tcPr>
            <w:tcW w:w="1659" w:type="dxa"/>
            <w:vAlign w:val="top"/>
          </w:tcPr>
          <w:p>
            <w:pPr>
              <w:ind w:left="648"/>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0x7F</w:t>
            </w:r>
          </w:p>
        </w:tc>
        <w:tc>
          <w:tcPr>
            <w:tcW w:w="2694" w:type="dxa"/>
            <w:vAlign w:val="top"/>
          </w:tcPr>
          <w:p>
            <w:pPr>
              <w:pStyle w:val="TableText"/>
              <w:ind w:left="344"/>
              <w:spacing w:before="91" w:line="237" w:lineRule="exact"/>
              <w:rPr>
                <w:sz w:val="18"/>
                <w:szCs w:val="18"/>
              </w:rPr>
            </w:pPr>
            <w:r>
              <w:rPr>
                <w:sz w:val="18"/>
                <w:szCs w:val="18"/>
                <w:spacing w:val="-1"/>
                <w:position w:val="2"/>
              </w:rPr>
              <w:t>预运行（</w:t>
            </w:r>
            <w:r>
              <w:rPr>
                <w:rFonts w:ascii="Times New Roman" w:hAnsi="Times New Roman" w:eastAsia="Times New Roman" w:cs="Times New Roman"/>
                <w:sz w:val="18"/>
                <w:szCs w:val="18"/>
                <w:spacing w:val="-1"/>
                <w:position w:val="2"/>
              </w:rPr>
              <w:t>Pre-operational</w:t>
            </w:r>
            <w:r>
              <w:rPr>
                <w:sz w:val="18"/>
                <w:szCs w:val="18"/>
                <w:spacing w:val="-1"/>
                <w:position w:val="2"/>
              </w:rPr>
              <w:t>）</w:t>
            </w:r>
          </w:p>
        </w:tc>
      </w:tr>
    </w:tbl>
    <w:p>
      <w:pPr>
        <w:pStyle w:val="BodyText"/>
        <w:ind w:left="622"/>
        <w:spacing w:before="191" w:line="221" w:lineRule="auto"/>
        <w:outlineLvl w:val="2"/>
        <w:rPr>
          <w:rFonts w:ascii="SimHei" w:hAnsi="SimHei" w:eastAsia="SimHei" w:cs="SimHei"/>
          <w:sz w:val="24"/>
          <w:szCs w:val="24"/>
        </w:rPr>
      </w:pPr>
      <w:bookmarkStart w:name="bookmark123" w:id="177"/>
      <w:bookmarkEnd w:id="177"/>
      <w:r>
        <w:rPr>
          <w:sz w:val="24"/>
          <w:szCs w:val="24"/>
          <w:b/>
          <w:bCs/>
          <w:spacing w:val="-2"/>
        </w:rPr>
        <w:t>6.5.3 </w:t>
      </w:r>
      <w:r>
        <w:rPr>
          <w:rFonts w:ascii="SimHei" w:hAnsi="SimHei" w:eastAsia="SimHei" w:cs="SimHei"/>
          <w:sz w:val="24"/>
          <w:szCs w:val="24"/>
          <w:b/>
          <w:bCs/>
          <w:spacing w:val="-2"/>
        </w:rPr>
        <w:t>服务数据对象（</w:t>
      </w:r>
      <w:r>
        <w:rPr>
          <w:sz w:val="24"/>
          <w:szCs w:val="24"/>
          <w:b/>
          <w:bCs/>
          <w:spacing w:val="-2"/>
        </w:rPr>
        <w:t>SDO</w:t>
      </w:r>
      <w:r>
        <w:rPr>
          <w:rFonts w:ascii="SimHei" w:hAnsi="SimHei" w:eastAsia="SimHei" w:cs="SimHei"/>
          <w:sz w:val="24"/>
          <w:szCs w:val="24"/>
          <w:b/>
          <w:bCs/>
          <w:spacing w:val="-2"/>
        </w:rPr>
        <w:t>）</w:t>
      </w:r>
    </w:p>
    <w:p>
      <w:pPr>
        <w:ind w:left="21" w:right="155" w:firstLine="423"/>
        <w:spacing w:before="195" w:line="261" w:lineRule="auto"/>
        <w:rPr>
          <w:rFonts w:ascii="SimSun" w:hAnsi="SimSun" w:eastAsia="SimSun" w:cs="SimSun"/>
          <w:sz w:val="21"/>
          <w:szCs w:val="21"/>
        </w:rPr>
      </w:pPr>
      <w:r>
        <w:rPr>
          <w:rFonts w:ascii="Times New Roman" w:hAnsi="Times New Roman" w:eastAsia="Times New Roman" w:cs="Times New Roman"/>
          <w:sz w:val="21"/>
          <w:szCs w:val="21"/>
        </w:rPr>
        <w:t>SDO  </w:t>
      </w:r>
      <w:r>
        <w:rPr>
          <w:rFonts w:ascii="SimSun" w:hAnsi="SimSun" w:eastAsia="SimSun" w:cs="SimSun"/>
          <w:sz w:val="21"/>
          <w:szCs w:val="21"/>
        </w:rPr>
        <w:t>用来访问设备的对象字典，访问者称作客户端（</w:t>
      </w:r>
      <w:r>
        <w:rPr>
          <w:rFonts w:ascii="Times New Roman" w:hAnsi="Times New Roman" w:eastAsia="Times New Roman" w:cs="Times New Roman"/>
          <w:sz w:val="21"/>
          <w:szCs w:val="21"/>
        </w:rPr>
        <w:t>Client</w:t>
      </w:r>
      <w:r>
        <w:rPr>
          <w:rFonts w:ascii="SimSun" w:hAnsi="SimSun" w:eastAsia="SimSun" w:cs="SimSun"/>
          <w:sz w:val="21"/>
          <w:szCs w:val="21"/>
          <w:spacing w:val="-50"/>
        </w:rPr>
        <w:t>），</w:t>
      </w:r>
      <w:r>
        <w:rPr>
          <w:rFonts w:ascii="SimSun" w:hAnsi="SimSun" w:eastAsia="SimSun" w:cs="SimSun"/>
          <w:sz w:val="21"/>
          <w:szCs w:val="21"/>
        </w:rPr>
        <w:t>被访问且提供所请求服</w:t>
      </w:r>
      <w:r>
        <w:rPr>
          <w:rFonts w:ascii="SimSun" w:hAnsi="SimSun" w:eastAsia="SimSun" w:cs="SimSun"/>
          <w:sz w:val="21"/>
          <w:szCs w:val="21"/>
          <w:spacing w:val="-5"/>
        </w:rPr>
        <w:t>务的</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5"/>
        </w:rPr>
        <w:t>CANopen</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5"/>
        </w:rPr>
        <w:t>设备称作服务器（</w:t>
      </w:r>
      <w:r>
        <w:rPr>
          <w:rFonts w:ascii="Times New Roman" w:hAnsi="Times New Roman" w:eastAsia="Times New Roman" w:cs="Times New Roman"/>
          <w:sz w:val="21"/>
          <w:szCs w:val="21"/>
          <w:spacing w:val="-5"/>
        </w:rPr>
        <w:t>Server</w:t>
      </w:r>
      <w:r>
        <w:rPr>
          <w:rFonts w:ascii="SimSun" w:hAnsi="SimSun" w:eastAsia="SimSun" w:cs="SimSun"/>
          <w:sz w:val="21"/>
          <w:szCs w:val="21"/>
          <w:spacing w:val="-5"/>
        </w:rPr>
        <w:t>）。</w:t>
      </w:r>
    </w:p>
    <w:p>
      <w:pPr>
        <w:ind w:left="18" w:right="146" w:firstLine="422"/>
        <w:spacing w:line="274" w:lineRule="auto"/>
        <w:rPr>
          <w:rFonts w:ascii="SimSun" w:hAnsi="SimSun" w:eastAsia="SimSun" w:cs="SimSun"/>
          <w:sz w:val="21"/>
          <w:szCs w:val="21"/>
        </w:rPr>
      </w:pPr>
      <w:r>
        <w:rPr>
          <w:rFonts w:ascii="SimSun" w:hAnsi="SimSun" w:eastAsia="SimSun" w:cs="SimSun"/>
          <w:sz w:val="21"/>
          <w:szCs w:val="21"/>
          <w:spacing w:val="-1"/>
        </w:rPr>
        <w:t>其中，加速传送（</w:t>
      </w:r>
      <w:r>
        <w:rPr>
          <w:rFonts w:ascii="Times New Roman" w:hAnsi="Times New Roman" w:eastAsia="Times New Roman" w:cs="Times New Roman"/>
          <w:sz w:val="21"/>
          <w:szCs w:val="21"/>
          <w:spacing w:val="-1"/>
        </w:rPr>
        <w:t>Expedited transfer</w:t>
      </w:r>
      <w:r>
        <w:rPr>
          <w:rFonts w:ascii="SimSun" w:hAnsi="SimSun" w:eastAsia="SimSun" w:cs="SimSun"/>
          <w:sz w:val="21"/>
          <w:szCs w:val="21"/>
          <w:spacing w:val="-1"/>
        </w:rPr>
        <w:t>）方式可传送不超过</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1"/>
        </w:rPr>
        <w:t>4 </w:t>
      </w:r>
      <w:r>
        <w:rPr>
          <w:rFonts w:ascii="SimSun" w:hAnsi="SimSun" w:eastAsia="SimSun" w:cs="SimSun"/>
          <w:sz w:val="21"/>
          <w:szCs w:val="21"/>
          <w:spacing w:val="-1"/>
        </w:rPr>
        <w:t>个字节的数据，</w:t>
      </w:r>
      <w:r>
        <w:rPr>
          <w:rFonts w:ascii="Times New Roman" w:hAnsi="Times New Roman" w:eastAsia="Times New Roman" w:cs="Times New Roman"/>
          <w:sz w:val="21"/>
          <w:szCs w:val="21"/>
          <w:b/>
          <w:bCs/>
          <w:spacing w:val="-1"/>
        </w:rPr>
        <w:t>SDO </w:t>
      </w:r>
      <w:r>
        <w:rPr>
          <w:rFonts w:ascii="SimSun" w:hAnsi="SimSun" w:eastAsia="SimSun" w:cs="SimSun"/>
          <w:sz w:val="21"/>
          <w:szCs w:val="21"/>
          <w:b/>
          <w:bCs/>
          <w:spacing w:val="-1"/>
        </w:rPr>
        <w:t>加速传</w:t>
      </w:r>
      <w:r>
        <w:rPr>
          <w:rFonts w:ascii="SimSun" w:hAnsi="SimSun" w:eastAsia="SimSun" w:cs="SimSun"/>
          <w:sz w:val="21"/>
          <w:szCs w:val="21"/>
          <w:b/>
          <w:bCs/>
          <w:spacing w:val="-3"/>
        </w:rPr>
        <w:t>送的消息格式见</w:t>
      </w:r>
      <w:r>
        <w:rPr>
          <w:rFonts w:ascii="SimSun" w:hAnsi="SimSun" w:eastAsia="SimSun" w:cs="SimSun"/>
          <w:sz w:val="21"/>
          <w:szCs w:val="21"/>
          <w:spacing w:val="-32"/>
        </w:rPr>
        <w:t xml:space="preserve"> </w:t>
      </w:r>
      <w:r>
        <w:rPr>
          <w:rFonts w:ascii="Times New Roman" w:hAnsi="Times New Roman" w:eastAsia="Times New Roman" w:cs="Times New Roman"/>
          <w:sz w:val="21"/>
          <w:szCs w:val="21"/>
          <w:b/>
          <w:bCs/>
          <w:spacing w:val="-3"/>
        </w:rPr>
        <w:t>6.2 </w:t>
      </w:r>
      <w:r>
        <w:rPr>
          <w:rFonts w:ascii="SimSun" w:hAnsi="SimSun" w:eastAsia="SimSun" w:cs="SimSun"/>
          <w:sz w:val="21"/>
          <w:szCs w:val="21"/>
          <w:b/>
          <w:bCs/>
          <w:spacing w:val="-3"/>
        </w:rPr>
        <w:t>节</w:t>
      </w:r>
      <w:r>
        <w:rPr>
          <w:rFonts w:ascii="SimSun" w:hAnsi="SimSun" w:eastAsia="SimSun" w:cs="SimSun"/>
          <w:sz w:val="21"/>
          <w:szCs w:val="21"/>
          <w:spacing w:val="-3"/>
        </w:rPr>
        <w:t>。</w:t>
      </w:r>
    </w:p>
    <w:p>
      <w:pPr>
        <w:ind w:left="19" w:right="153" w:firstLine="420"/>
        <w:spacing w:line="276" w:lineRule="auto"/>
        <w:rPr>
          <w:rFonts w:ascii="SimSun" w:hAnsi="SimSun" w:eastAsia="SimSun" w:cs="SimSun"/>
          <w:sz w:val="21"/>
          <w:szCs w:val="21"/>
        </w:rPr>
      </w:pPr>
      <w:r>
        <w:rPr>
          <w:rFonts w:ascii="SimSun" w:hAnsi="SimSun" w:eastAsia="SimSun" w:cs="SimSun"/>
          <w:sz w:val="21"/>
          <w:szCs w:val="21"/>
          <w:spacing w:val="-1"/>
        </w:rPr>
        <w:t>超过</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1"/>
        </w:rPr>
        <w:t>4 </w:t>
      </w:r>
      <w:r>
        <w:rPr>
          <w:rFonts w:ascii="SimSun" w:hAnsi="SimSun" w:eastAsia="SimSun" w:cs="SimSun"/>
          <w:sz w:val="21"/>
          <w:szCs w:val="21"/>
          <w:spacing w:val="-1"/>
        </w:rPr>
        <w:t>字节的数据可通过分段传送（</w:t>
      </w:r>
      <w:r>
        <w:rPr>
          <w:rFonts w:ascii="Times New Roman" w:hAnsi="Times New Roman" w:eastAsia="Times New Roman" w:cs="Times New Roman"/>
          <w:sz w:val="21"/>
          <w:szCs w:val="21"/>
          <w:spacing w:val="-1"/>
        </w:rPr>
        <w:t>Segmented transfer</w:t>
      </w:r>
      <w:r>
        <w:rPr>
          <w:rFonts w:ascii="SimSun" w:hAnsi="SimSun" w:eastAsia="SimSun" w:cs="SimSun"/>
          <w:sz w:val="21"/>
          <w:szCs w:val="21"/>
          <w:spacing w:val="-1"/>
        </w:rPr>
        <w:t>）方式来访问，由于</w:t>
      </w:r>
      <w:r>
        <w:rPr>
          <w:rFonts w:ascii="SimSun" w:hAnsi="SimSun" w:eastAsia="SimSun" w:cs="SimSun"/>
          <w:sz w:val="21"/>
          <w:szCs w:val="21"/>
          <w:spacing w:val="-2"/>
        </w:rPr>
        <w:t>此传送方式</w:t>
      </w:r>
      <w:r>
        <w:rPr>
          <w:rFonts w:ascii="SimSun" w:hAnsi="SimSun" w:eastAsia="SimSun" w:cs="SimSun"/>
          <w:sz w:val="21"/>
          <w:szCs w:val="21"/>
          <w:spacing w:val="-2"/>
        </w:rPr>
        <w:t>对驱动器的使用作用不大，这里就不进行具体介绍。</w:t>
      </w:r>
    </w:p>
    <w:p>
      <w:pPr>
        <w:pStyle w:val="BodyText"/>
        <w:ind w:left="622"/>
        <w:spacing w:before="168" w:line="222" w:lineRule="auto"/>
        <w:outlineLvl w:val="2"/>
        <w:rPr>
          <w:rFonts w:ascii="SimHei" w:hAnsi="SimHei" w:eastAsia="SimHei" w:cs="SimHei"/>
          <w:sz w:val="24"/>
          <w:szCs w:val="24"/>
        </w:rPr>
      </w:pPr>
      <w:bookmarkStart w:name="bookmark124" w:id="178"/>
      <w:bookmarkEnd w:id="178"/>
      <w:r>
        <w:rPr>
          <w:sz w:val="24"/>
          <w:szCs w:val="24"/>
          <w:b/>
          <w:bCs/>
          <w:spacing w:val="-2"/>
        </w:rPr>
        <w:t>6.5.4 </w:t>
      </w:r>
      <w:r>
        <w:rPr>
          <w:rFonts w:ascii="SimHei" w:hAnsi="SimHei" w:eastAsia="SimHei" w:cs="SimHei"/>
          <w:sz w:val="24"/>
          <w:szCs w:val="24"/>
          <w:b/>
          <w:bCs/>
          <w:spacing w:val="-2"/>
        </w:rPr>
        <w:t>过程数据对象（</w:t>
      </w:r>
      <w:r>
        <w:rPr>
          <w:sz w:val="24"/>
          <w:szCs w:val="24"/>
          <w:b/>
          <w:bCs/>
          <w:spacing w:val="-2"/>
        </w:rPr>
        <w:t>PDO</w:t>
      </w:r>
      <w:r>
        <w:rPr>
          <w:rFonts w:ascii="SimHei" w:hAnsi="SimHei" w:eastAsia="SimHei" w:cs="SimHei"/>
          <w:sz w:val="24"/>
          <w:szCs w:val="24"/>
          <w:b/>
          <w:bCs/>
          <w:spacing w:val="-2"/>
        </w:rPr>
        <w:t>）</w:t>
      </w:r>
    </w:p>
    <w:p>
      <w:pPr>
        <w:ind w:left="436"/>
        <w:spacing w:before="195" w:line="220" w:lineRule="auto"/>
        <w:rPr>
          <w:rFonts w:ascii="SimSun" w:hAnsi="SimSun" w:eastAsia="SimSun" w:cs="SimSun"/>
          <w:sz w:val="21"/>
          <w:szCs w:val="21"/>
        </w:rPr>
      </w:pPr>
      <w:r>
        <w:rPr>
          <w:rFonts w:ascii="Times New Roman" w:hAnsi="Times New Roman" w:eastAsia="Times New Roman" w:cs="Times New Roman"/>
          <w:sz w:val="21"/>
          <w:szCs w:val="21"/>
          <w:spacing w:val="-6"/>
        </w:rPr>
        <w:t>1.</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b/>
          <w:bCs/>
          <w:spacing w:val="-6"/>
        </w:rPr>
        <w:t>PDO</w:t>
      </w:r>
      <w:r>
        <w:rPr>
          <w:rFonts w:ascii="Times New Roman" w:hAnsi="Times New Roman" w:eastAsia="Times New Roman" w:cs="Times New Roman"/>
          <w:sz w:val="21"/>
          <w:szCs w:val="21"/>
          <w:b/>
          <w:bCs/>
          <w:spacing w:val="8"/>
        </w:rPr>
        <w:t xml:space="preserve"> </w:t>
      </w:r>
      <w:r>
        <w:rPr>
          <w:rFonts w:ascii="SimSun" w:hAnsi="SimSun" w:eastAsia="SimSun" w:cs="SimSun"/>
          <w:sz w:val="21"/>
          <w:szCs w:val="21"/>
          <w:b/>
          <w:bCs/>
          <w:spacing w:val="-6"/>
        </w:rPr>
        <w:t>概述</w:t>
      </w:r>
    </w:p>
    <w:p>
      <w:pPr>
        <w:ind w:left="20" w:right="145" w:firstLine="415"/>
        <w:spacing w:before="64" w:line="265" w:lineRule="auto"/>
        <w:rPr>
          <w:rFonts w:ascii="SimSun" w:hAnsi="SimSun" w:eastAsia="SimSun" w:cs="SimSun"/>
          <w:sz w:val="21"/>
          <w:szCs w:val="21"/>
        </w:rPr>
      </w:pPr>
      <w:r>
        <w:rPr>
          <w:rFonts w:ascii="Times New Roman" w:hAnsi="Times New Roman" w:eastAsia="Times New Roman" w:cs="Times New Roman"/>
          <w:sz w:val="21"/>
          <w:szCs w:val="21"/>
          <w:spacing w:val="-1"/>
        </w:rPr>
        <w:t>PDO</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1"/>
        </w:rPr>
        <w:t>用于传输实时过程数据，</w:t>
      </w:r>
      <w:r>
        <w:rPr>
          <w:rFonts w:ascii="Times New Roman" w:hAnsi="Times New Roman" w:eastAsia="Times New Roman" w:cs="Times New Roman"/>
          <w:sz w:val="21"/>
          <w:szCs w:val="21"/>
          <w:spacing w:val="-1"/>
        </w:rPr>
        <w:t>PDO</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1"/>
        </w:rPr>
        <w:t>按照生产</w:t>
      </w:r>
      <w:r>
        <w:rPr>
          <w:rFonts w:ascii="Times New Roman" w:hAnsi="Times New Roman" w:eastAsia="Times New Roman" w:cs="Times New Roman"/>
          <w:sz w:val="21"/>
          <w:szCs w:val="21"/>
          <w:spacing w:val="-1"/>
        </w:rPr>
        <w:t>-</w:t>
      </w:r>
      <w:r>
        <w:rPr>
          <w:rFonts w:ascii="SimSun" w:hAnsi="SimSun" w:eastAsia="SimSun" w:cs="SimSun"/>
          <w:sz w:val="21"/>
          <w:szCs w:val="21"/>
          <w:spacing w:val="-1"/>
        </w:rPr>
        <w:t>消费者模式传输数据，每个</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PDO</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1"/>
        </w:rPr>
        <w:t>通过单</w:t>
      </w:r>
      <w:r>
        <w:rPr>
          <w:rFonts w:ascii="SimSun" w:hAnsi="SimSun" w:eastAsia="SimSun" w:cs="SimSun"/>
          <w:sz w:val="21"/>
          <w:szCs w:val="21"/>
          <w:spacing w:val="-1"/>
        </w:rPr>
        <w:t>个</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CAN</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1"/>
        </w:rPr>
        <w:t>通讯帧来传输数据，通讯帧里的</w:t>
      </w:r>
      <w:r>
        <w:rPr>
          <w:rFonts w:ascii="SimSun" w:hAnsi="SimSun" w:eastAsia="SimSun" w:cs="SimSun"/>
          <w:sz w:val="21"/>
          <w:szCs w:val="21"/>
          <w:spacing w:val="-24"/>
        </w:rPr>
        <w:t xml:space="preserve"> </w:t>
      </w:r>
      <w:r>
        <w:rPr>
          <w:rFonts w:ascii="Times New Roman" w:hAnsi="Times New Roman" w:eastAsia="Times New Roman" w:cs="Times New Roman"/>
          <w:sz w:val="21"/>
          <w:szCs w:val="21"/>
          <w:spacing w:val="-1"/>
        </w:rPr>
        <w:t>8</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
        </w:rPr>
        <w:t>个字</w:t>
      </w:r>
      <w:r>
        <w:rPr>
          <w:rFonts w:ascii="SimSun" w:hAnsi="SimSun" w:eastAsia="SimSun" w:cs="SimSun"/>
          <w:sz w:val="21"/>
          <w:szCs w:val="21"/>
          <w:spacing w:val="-2"/>
        </w:rPr>
        <w:t>节数据可全部用作过程数据，一个</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PDO</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2"/>
        </w:rPr>
        <w:t>至</w:t>
      </w:r>
      <w:r>
        <w:rPr>
          <w:rFonts w:ascii="SimSun" w:hAnsi="SimSun" w:eastAsia="SimSun" w:cs="SimSun"/>
          <w:sz w:val="21"/>
          <w:szCs w:val="21"/>
          <w:spacing w:val="-3"/>
        </w:rPr>
        <w:t>多可传送</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3"/>
        </w:rPr>
        <w:t>8</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3"/>
        </w:rPr>
        <w:t>个字节数据。通讯帧的</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3"/>
        </w:rPr>
        <w:t>CAN</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标识符由</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PDO</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3"/>
        </w:rPr>
        <w:t>类型（第 </w:t>
      </w:r>
      <w:r>
        <w:rPr>
          <w:rFonts w:ascii="Times New Roman" w:hAnsi="Times New Roman" w:eastAsia="Times New Roman" w:cs="Times New Roman"/>
          <w:sz w:val="21"/>
          <w:szCs w:val="21"/>
          <w:spacing w:val="-3"/>
        </w:rPr>
        <w:t>7~</w:t>
      </w:r>
      <w:r>
        <w:rPr>
          <w:rFonts w:ascii="Times New Roman" w:hAnsi="Times New Roman" w:eastAsia="Times New Roman" w:cs="Times New Roman"/>
          <w:sz w:val="21"/>
          <w:szCs w:val="21"/>
          <w:spacing w:val="-4"/>
        </w:rPr>
        <w:t>10</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4"/>
        </w:rPr>
        <w:t>位）和设备节点 </w:t>
      </w:r>
      <w:r>
        <w:rPr>
          <w:rFonts w:ascii="Times New Roman" w:hAnsi="Times New Roman" w:eastAsia="Times New Roman" w:cs="Times New Roman"/>
          <w:sz w:val="21"/>
          <w:szCs w:val="21"/>
          <w:spacing w:val="-4"/>
        </w:rPr>
        <w:t>ID</w:t>
      </w:r>
      <w:r>
        <w:rPr>
          <w:rFonts w:ascii="Times New Roman" w:hAnsi="Times New Roman" w:eastAsia="Times New Roman" w:cs="Times New Roman"/>
          <w:sz w:val="21"/>
          <w:szCs w:val="21"/>
        </w:rPr>
        <w:t xml:space="preserve"> </w:t>
      </w:r>
      <w:r>
        <w:rPr>
          <w:rFonts w:ascii="SimSun" w:hAnsi="SimSun" w:eastAsia="SimSun" w:cs="SimSun"/>
          <w:sz w:val="21"/>
          <w:szCs w:val="21"/>
          <w:spacing w:val="-3"/>
        </w:rPr>
        <w:t>（第</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3"/>
        </w:rPr>
        <w:t>0~6 </w:t>
      </w:r>
      <w:r>
        <w:rPr>
          <w:rFonts w:ascii="SimSun" w:hAnsi="SimSun" w:eastAsia="SimSun" w:cs="SimSun"/>
          <w:sz w:val="21"/>
          <w:szCs w:val="21"/>
          <w:spacing w:val="-3"/>
        </w:rPr>
        <w:t>位）组成。通过</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3"/>
        </w:rPr>
        <w:t>PDO </w:t>
      </w:r>
      <w:r>
        <w:rPr>
          <w:rFonts w:ascii="SimSun" w:hAnsi="SimSun" w:eastAsia="SimSun" w:cs="SimSun"/>
          <w:sz w:val="21"/>
          <w:szCs w:val="21"/>
          <w:spacing w:val="-3"/>
        </w:rPr>
        <w:t>类型来识别传送的哪一个</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PDO</w:t>
      </w:r>
      <w:r>
        <w:rPr>
          <w:rFonts w:ascii="SimSun" w:hAnsi="SimSun" w:eastAsia="SimSun" w:cs="SimSun"/>
          <w:sz w:val="21"/>
          <w:szCs w:val="21"/>
          <w:spacing w:val="-3"/>
        </w:rPr>
        <w:t>，节点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3"/>
        </w:rPr>
        <w:t>ID</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与</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PDO</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3"/>
        </w:rPr>
        <w:t>帧标识符中</w:t>
      </w:r>
      <w:r>
        <w:rPr>
          <w:rFonts w:ascii="SimSun" w:hAnsi="SimSun" w:eastAsia="SimSun" w:cs="SimSun"/>
          <w:sz w:val="21"/>
          <w:szCs w:val="21"/>
          <w:spacing w:val="-2"/>
        </w:rPr>
        <w:t>指定的节点</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ID </w:t>
      </w:r>
      <w:r>
        <w:rPr>
          <w:rFonts w:ascii="SimSun" w:hAnsi="SimSun" w:eastAsia="SimSun" w:cs="SimSun"/>
          <w:sz w:val="21"/>
          <w:szCs w:val="21"/>
          <w:spacing w:val="-2"/>
        </w:rPr>
        <w:t>一致的设备才会对接收到的</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PDO</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2"/>
        </w:rPr>
        <w:t>消息进行处理。</w:t>
      </w:r>
      <w:r>
        <w:rPr>
          <w:rFonts w:ascii="Times New Roman" w:hAnsi="Times New Roman" w:eastAsia="Times New Roman" w:cs="Times New Roman"/>
          <w:sz w:val="21"/>
          <w:szCs w:val="21"/>
          <w:spacing w:val="-2"/>
        </w:rPr>
        <w:t>PDO </w:t>
      </w:r>
      <w:r>
        <w:rPr>
          <w:rFonts w:ascii="SimSun" w:hAnsi="SimSun" w:eastAsia="SimSun" w:cs="SimSun"/>
          <w:sz w:val="21"/>
          <w:szCs w:val="21"/>
          <w:spacing w:val="-2"/>
        </w:rPr>
        <w:t>标识符的格式如下：</w:t>
      </w:r>
    </w:p>
    <w:tbl>
      <w:tblPr>
        <w:tblStyle w:val="TableNormal"/>
        <w:tblW w:w="4461" w:type="dxa"/>
        <w:tblInd w:w="19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77"/>
        <w:gridCol w:w="2084"/>
      </w:tblGrid>
      <w:tr>
        <w:trPr>
          <w:trHeight w:val="402" w:hRule="atLeast"/>
        </w:trPr>
        <w:tc>
          <w:tcPr>
            <w:shd w:val="clear" w:fill="E0E0E0"/>
            <w:tcW w:w="2377" w:type="dxa"/>
            <w:vAlign w:val="top"/>
          </w:tcPr>
          <w:p>
            <w:pPr>
              <w:pStyle w:val="TableText"/>
              <w:ind w:left="367"/>
              <w:spacing w:before="119" w:line="220" w:lineRule="auto"/>
              <w:rPr>
                <w:sz w:val="18"/>
                <w:szCs w:val="18"/>
              </w:rPr>
            </w:pPr>
            <w:r>
              <w:rPr>
                <w:rFonts w:ascii="Arial" w:hAnsi="Arial" w:eastAsia="Arial" w:cs="Arial"/>
                <w:sz w:val="18"/>
                <w:szCs w:val="18"/>
                <w:b/>
                <w:bCs/>
                <w:spacing w:val="-3"/>
              </w:rPr>
              <w:t>CAN </w:t>
            </w:r>
            <w:r>
              <w:rPr>
                <w:sz w:val="18"/>
                <w:szCs w:val="18"/>
                <w:b/>
                <w:bCs/>
                <w:spacing w:val="-3"/>
              </w:rPr>
              <w:t>标识符</w:t>
            </w:r>
            <w:r>
              <w:rPr>
                <w:sz w:val="18"/>
                <w:szCs w:val="18"/>
                <w:spacing w:val="-25"/>
              </w:rPr>
              <w:t xml:space="preserve"> </w:t>
            </w:r>
            <w:r>
              <w:rPr>
                <w:rFonts w:ascii="Arial" w:hAnsi="Arial" w:eastAsia="Arial" w:cs="Arial"/>
                <w:sz w:val="18"/>
                <w:szCs w:val="18"/>
                <w:b/>
                <w:bCs/>
                <w:spacing w:val="-3"/>
              </w:rPr>
              <w:t>7~10 </w:t>
            </w:r>
            <w:r>
              <w:rPr>
                <w:sz w:val="18"/>
                <w:szCs w:val="18"/>
                <w:b/>
                <w:bCs/>
                <w:spacing w:val="-3"/>
              </w:rPr>
              <w:t>位</w:t>
            </w:r>
          </w:p>
        </w:tc>
        <w:tc>
          <w:tcPr>
            <w:shd w:val="clear" w:fill="E0E0E0"/>
            <w:tcW w:w="2084" w:type="dxa"/>
            <w:vAlign w:val="top"/>
          </w:tcPr>
          <w:p>
            <w:pPr>
              <w:pStyle w:val="TableText"/>
              <w:ind w:left="270"/>
              <w:spacing w:before="119" w:line="220" w:lineRule="auto"/>
              <w:rPr>
                <w:sz w:val="18"/>
                <w:szCs w:val="18"/>
              </w:rPr>
            </w:pPr>
            <w:r>
              <w:rPr>
                <w:rFonts w:ascii="Arial" w:hAnsi="Arial" w:eastAsia="Arial" w:cs="Arial"/>
                <w:sz w:val="18"/>
                <w:szCs w:val="18"/>
                <w:b/>
                <w:bCs/>
                <w:spacing w:val="-3"/>
              </w:rPr>
              <w:t>CAN </w:t>
            </w:r>
            <w:r>
              <w:rPr>
                <w:sz w:val="18"/>
                <w:szCs w:val="18"/>
                <w:b/>
                <w:bCs/>
                <w:spacing w:val="-3"/>
              </w:rPr>
              <w:t>标识符</w:t>
            </w:r>
            <w:r>
              <w:rPr>
                <w:sz w:val="18"/>
                <w:szCs w:val="18"/>
                <w:spacing w:val="-27"/>
              </w:rPr>
              <w:t xml:space="preserve"> </w:t>
            </w:r>
            <w:r>
              <w:rPr>
                <w:rFonts w:ascii="Arial" w:hAnsi="Arial" w:eastAsia="Arial" w:cs="Arial"/>
                <w:sz w:val="18"/>
                <w:szCs w:val="18"/>
                <w:b/>
                <w:bCs/>
                <w:spacing w:val="-3"/>
              </w:rPr>
              <w:t>0~6 </w:t>
            </w:r>
            <w:r>
              <w:rPr>
                <w:sz w:val="18"/>
                <w:szCs w:val="18"/>
                <w:b/>
                <w:bCs/>
                <w:spacing w:val="-3"/>
              </w:rPr>
              <w:t>位</w:t>
            </w:r>
          </w:p>
        </w:tc>
      </w:tr>
      <w:tr>
        <w:trPr>
          <w:trHeight w:val="404" w:hRule="atLeast"/>
        </w:trPr>
        <w:tc>
          <w:tcPr>
            <w:tcW w:w="2377" w:type="dxa"/>
            <w:vAlign w:val="top"/>
          </w:tcPr>
          <w:p>
            <w:pPr>
              <w:pStyle w:val="TableText"/>
              <w:ind w:left="805"/>
              <w:spacing w:before="118" w:line="220" w:lineRule="auto"/>
              <w:rPr>
                <w:sz w:val="18"/>
                <w:szCs w:val="18"/>
              </w:rPr>
            </w:pPr>
            <w:r>
              <w:rPr>
                <w:rFonts w:ascii="Times New Roman" w:hAnsi="Times New Roman" w:eastAsia="Times New Roman" w:cs="Times New Roman"/>
                <w:sz w:val="18"/>
                <w:szCs w:val="18"/>
                <w:spacing w:val="-1"/>
              </w:rPr>
              <w:t>PDO </w:t>
            </w:r>
            <w:r>
              <w:rPr>
                <w:sz w:val="18"/>
                <w:szCs w:val="18"/>
                <w:spacing w:val="-1"/>
              </w:rPr>
              <w:t>类型</w:t>
            </w:r>
          </w:p>
        </w:tc>
        <w:tc>
          <w:tcPr>
            <w:tcW w:w="2084" w:type="dxa"/>
            <w:vAlign w:val="top"/>
          </w:tcPr>
          <w:p>
            <w:pPr>
              <w:pStyle w:val="TableText"/>
              <w:ind w:left="747"/>
              <w:spacing w:before="118" w:line="221" w:lineRule="auto"/>
              <w:rPr>
                <w:rFonts w:ascii="Times New Roman" w:hAnsi="Times New Roman" w:eastAsia="Times New Roman" w:cs="Times New Roman"/>
                <w:sz w:val="18"/>
                <w:szCs w:val="18"/>
              </w:rPr>
            </w:pPr>
            <w:r>
              <w:rPr>
                <w:sz w:val="18"/>
                <w:szCs w:val="18"/>
                <w:spacing w:val="-3"/>
              </w:rPr>
              <w:t>节点</w:t>
            </w:r>
            <w:r>
              <w:rPr>
                <w:sz w:val="18"/>
                <w:szCs w:val="18"/>
                <w:spacing w:val="-39"/>
              </w:rPr>
              <w:t xml:space="preserve"> </w:t>
            </w:r>
            <w:r>
              <w:rPr>
                <w:rFonts w:ascii="Times New Roman" w:hAnsi="Times New Roman" w:eastAsia="Times New Roman" w:cs="Times New Roman"/>
                <w:sz w:val="18"/>
                <w:szCs w:val="18"/>
                <w:spacing w:val="-3"/>
              </w:rPr>
              <w:t>ID</w:t>
            </w:r>
          </w:p>
        </w:tc>
      </w:tr>
    </w:tbl>
    <w:p>
      <w:pPr>
        <w:ind w:left="435"/>
        <w:spacing w:before="50" w:line="220" w:lineRule="auto"/>
        <w:rPr>
          <w:rFonts w:ascii="SimSun" w:hAnsi="SimSun" w:eastAsia="SimSun" w:cs="SimSun"/>
          <w:sz w:val="21"/>
          <w:szCs w:val="21"/>
        </w:rPr>
      </w:pPr>
      <w:r>
        <w:rPr>
          <w:rFonts w:ascii="Times New Roman" w:hAnsi="Times New Roman" w:eastAsia="Times New Roman" w:cs="Times New Roman"/>
          <w:sz w:val="21"/>
          <w:szCs w:val="21"/>
          <w:spacing w:val="-2"/>
        </w:rPr>
        <w:t>PDO </w:t>
      </w:r>
      <w:r>
        <w:rPr>
          <w:rFonts w:ascii="SimSun" w:hAnsi="SimSun" w:eastAsia="SimSun" w:cs="SimSun"/>
          <w:sz w:val="21"/>
          <w:szCs w:val="21"/>
          <w:spacing w:val="-2"/>
        </w:rPr>
        <w:t>数据传送无协议控制，</w:t>
      </w:r>
      <w:r>
        <w:rPr>
          <w:rFonts w:ascii="Times New Roman" w:hAnsi="Times New Roman" w:eastAsia="Times New Roman" w:cs="Times New Roman"/>
          <w:sz w:val="21"/>
          <w:szCs w:val="21"/>
          <w:spacing w:val="-2"/>
        </w:rPr>
        <w:t>PDO </w:t>
      </w:r>
      <w:r>
        <w:rPr>
          <w:rFonts w:ascii="SimSun" w:hAnsi="SimSun" w:eastAsia="SimSun" w:cs="SimSun"/>
          <w:sz w:val="21"/>
          <w:szCs w:val="21"/>
          <w:spacing w:val="-2"/>
        </w:rPr>
        <w:t>传送数据内容由</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PDO</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映射定义。</w:t>
      </w:r>
    </w:p>
    <w:p>
      <w:pPr>
        <w:ind w:left="21" w:firstLine="418"/>
        <w:spacing w:before="64" w:line="274" w:lineRule="auto"/>
        <w:rPr>
          <w:rFonts w:ascii="SimSun" w:hAnsi="SimSun" w:eastAsia="SimSun" w:cs="SimSun"/>
          <w:sz w:val="21"/>
          <w:szCs w:val="21"/>
        </w:rPr>
      </w:pPr>
      <w:r>
        <w:rPr>
          <w:rFonts w:ascii="SimSun" w:hAnsi="SimSun" w:eastAsia="SimSun" w:cs="SimSun"/>
          <w:sz w:val="21"/>
          <w:szCs w:val="21"/>
          <w:spacing w:val="-2"/>
        </w:rPr>
        <w:t>通过</w:t>
      </w:r>
      <w:r>
        <w:rPr>
          <w:rFonts w:ascii="SimSun" w:hAnsi="SimSun" w:eastAsia="SimSun" w:cs="SimSun"/>
          <w:sz w:val="21"/>
          <w:szCs w:val="21"/>
          <w:spacing w:val="-15"/>
        </w:rPr>
        <w:t xml:space="preserve"> </w:t>
      </w:r>
      <w:r>
        <w:rPr>
          <w:rFonts w:ascii="Times New Roman" w:hAnsi="Times New Roman" w:eastAsia="Times New Roman" w:cs="Times New Roman"/>
          <w:sz w:val="21"/>
          <w:szCs w:val="21"/>
          <w:spacing w:val="-2"/>
        </w:rPr>
        <w:t>TPDO</w:t>
      </w:r>
      <w:r>
        <w:rPr>
          <w:rFonts w:ascii="Times New Roman" w:hAnsi="Times New Roman" w:eastAsia="Times New Roman" w:cs="Times New Roman"/>
          <w:sz w:val="21"/>
          <w:szCs w:val="21"/>
          <w:spacing w:val="44"/>
          <w:w w:val="101"/>
        </w:rPr>
        <w:t xml:space="preserve"> </w:t>
      </w:r>
      <w:r>
        <w:rPr>
          <w:rFonts w:ascii="SimSun" w:hAnsi="SimSun" w:eastAsia="SimSun" w:cs="SimSun"/>
          <w:sz w:val="21"/>
          <w:szCs w:val="21"/>
          <w:spacing w:val="-2"/>
        </w:rPr>
        <w:t>映射参数可将对象字典多个索引的（合计至多 </w:t>
      </w: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33"/>
        </w:rPr>
        <w:t xml:space="preserve"> </w:t>
      </w:r>
      <w:r>
        <w:rPr>
          <w:rFonts w:ascii="SimSun" w:hAnsi="SimSun" w:eastAsia="SimSun" w:cs="SimSun"/>
          <w:sz w:val="21"/>
          <w:szCs w:val="21"/>
          <w:spacing w:val="-2"/>
        </w:rPr>
        <w:t>个字节的）实时数据按照</w:t>
      </w:r>
      <w:r>
        <w:rPr>
          <w:rFonts w:ascii="SimSun" w:hAnsi="SimSun" w:eastAsia="SimSun" w:cs="SimSun"/>
          <w:sz w:val="21"/>
          <w:szCs w:val="21"/>
          <w:spacing w:val="-1"/>
        </w:rPr>
        <w:t>映射关系“打包”到一个</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通讯帧，当特定事件触发（如：定时事件触发）或接收到设</w:t>
      </w:r>
      <w:r>
        <w:rPr>
          <w:rFonts w:ascii="SimSun" w:hAnsi="SimSun" w:eastAsia="SimSun" w:cs="SimSun"/>
          <w:sz w:val="21"/>
          <w:szCs w:val="21"/>
          <w:spacing w:val="4"/>
        </w:rPr>
        <w:t>定数量的</w:t>
      </w:r>
      <w:r>
        <w:rPr>
          <w:rFonts w:ascii="SimSun" w:hAnsi="SimSun" w:eastAsia="SimSun" w:cs="SimSun"/>
          <w:sz w:val="21"/>
          <w:szCs w:val="21"/>
          <w:spacing w:val="-39"/>
        </w:rPr>
        <w:t xml:space="preserve"> </w:t>
      </w:r>
      <w:r>
        <w:rPr>
          <w:rFonts w:ascii="Times New Roman" w:hAnsi="Times New Roman" w:eastAsia="Times New Roman" w:cs="Times New Roman"/>
          <w:sz w:val="21"/>
          <w:szCs w:val="21"/>
        </w:rPr>
        <w:t>SYNC</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消息（由</w:t>
      </w:r>
      <w:r>
        <w:rPr>
          <w:rFonts w:ascii="Times New Roman" w:hAnsi="Times New Roman" w:eastAsia="Times New Roman" w:cs="Times New Roman"/>
          <w:sz w:val="21"/>
          <w:szCs w:val="21"/>
        </w:rPr>
        <w:t>PDO</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通讯参数配置触发方式）后，驱</w:t>
      </w:r>
      <w:r>
        <w:rPr>
          <w:rFonts w:ascii="SimSun" w:hAnsi="SimSun" w:eastAsia="SimSun" w:cs="SimSun"/>
          <w:sz w:val="21"/>
          <w:szCs w:val="21"/>
          <w:spacing w:val="3"/>
        </w:rPr>
        <w:t>动器通过</w:t>
      </w:r>
      <w:r>
        <w:rPr>
          <w:rFonts w:ascii="SimSun" w:hAnsi="SimSun" w:eastAsia="SimSun" w:cs="SimSun"/>
          <w:sz w:val="21"/>
          <w:szCs w:val="21"/>
          <w:spacing w:val="-46"/>
        </w:rPr>
        <w:t xml:space="preserve"> </w:t>
      </w:r>
      <w:r>
        <w:rPr>
          <w:rFonts w:ascii="Times New Roman" w:hAnsi="Times New Roman" w:eastAsia="Times New Roman" w:cs="Times New Roman"/>
          <w:sz w:val="21"/>
          <w:szCs w:val="21"/>
        </w:rPr>
        <w:t>TPDO</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将“打包”</w:t>
      </w:r>
      <w:r>
        <w:rPr>
          <w:rFonts w:ascii="SimSun" w:hAnsi="SimSun" w:eastAsia="SimSun" w:cs="SimSun"/>
          <w:sz w:val="21"/>
          <w:szCs w:val="21"/>
          <w:spacing w:val="-5"/>
        </w:rPr>
        <w:t>的数据传送给相应的</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5"/>
        </w:rPr>
        <w:t>PDO</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5"/>
        </w:rPr>
        <w:t>消费者。因此，</w:t>
      </w:r>
      <w:r>
        <w:rPr>
          <w:rFonts w:ascii="SimSun" w:hAnsi="SimSun" w:eastAsia="SimSun" w:cs="SimSun"/>
          <w:sz w:val="21"/>
          <w:szCs w:val="21"/>
          <w:spacing w:val="51"/>
        </w:rPr>
        <w:t xml:space="preserve"> </w:t>
      </w:r>
      <w:r>
        <w:rPr>
          <w:rFonts w:ascii="SimSun" w:hAnsi="SimSun" w:eastAsia="SimSun" w:cs="SimSun"/>
          <w:sz w:val="21"/>
          <w:szCs w:val="21"/>
          <w:spacing w:val="-5"/>
        </w:rPr>
        <w:t>我们可通过</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5"/>
        </w:rPr>
        <w:t>TPDO</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5"/>
        </w:rPr>
        <w:t>高效地传送驱</w:t>
      </w:r>
      <w:r>
        <w:rPr>
          <w:rFonts w:ascii="SimSun" w:hAnsi="SimSun" w:eastAsia="SimSun" w:cs="SimSun"/>
          <w:sz w:val="21"/>
          <w:szCs w:val="21"/>
          <w:spacing w:val="-6"/>
        </w:rPr>
        <w:t>动器的实时状态</w:t>
      </w:r>
      <w:r>
        <w:rPr>
          <w:rFonts w:ascii="SimSun" w:hAnsi="SimSun" w:eastAsia="SimSun" w:cs="SimSun"/>
          <w:sz w:val="21"/>
          <w:szCs w:val="21"/>
          <w:spacing w:val="-9"/>
        </w:rPr>
        <w:t>数据。</w:t>
      </w:r>
    </w:p>
    <w:p>
      <w:pPr>
        <w:ind w:left="20" w:right="145" w:firstLine="420"/>
        <w:spacing w:before="1" w:line="274" w:lineRule="auto"/>
        <w:jc w:val="both"/>
        <w:rPr>
          <w:rFonts w:ascii="SimSun" w:hAnsi="SimSun" w:eastAsia="SimSun" w:cs="SimSun"/>
          <w:sz w:val="21"/>
          <w:szCs w:val="21"/>
        </w:rPr>
      </w:pPr>
      <w:r>
        <w:rPr>
          <w:rFonts w:ascii="SimSun" w:hAnsi="SimSun" w:eastAsia="SimSun" w:cs="SimSun"/>
          <w:sz w:val="21"/>
          <w:szCs w:val="21"/>
        </w:rPr>
        <w:t>通过</w:t>
      </w:r>
      <w:r>
        <w:rPr>
          <w:rFonts w:ascii="SimSun" w:hAnsi="SimSun" w:eastAsia="SimSun" w:cs="SimSun"/>
          <w:sz w:val="21"/>
          <w:szCs w:val="21"/>
          <w:spacing w:val="-56"/>
        </w:rPr>
        <w:t xml:space="preserve"> </w:t>
      </w:r>
      <w:r>
        <w:rPr>
          <w:rFonts w:ascii="Times New Roman" w:hAnsi="Times New Roman" w:eastAsia="Times New Roman" w:cs="Times New Roman"/>
          <w:sz w:val="21"/>
          <w:szCs w:val="21"/>
        </w:rPr>
        <w:t>RPDO</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rPr>
        <w:t>映射参数可将一个</w:t>
      </w:r>
      <w:r>
        <w:rPr>
          <w:rFonts w:ascii="SimSun" w:hAnsi="SimSun" w:eastAsia="SimSun" w:cs="SimSun"/>
          <w:sz w:val="21"/>
          <w:szCs w:val="21"/>
          <w:spacing w:val="-52"/>
        </w:rPr>
        <w:t xml:space="preserve"> </w:t>
      </w:r>
      <w:r>
        <w:rPr>
          <w:rFonts w:ascii="Times New Roman" w:hAnsi="Times New Roman" w:eastAsia="Times New Roman" w:cs="Times New Roman"/>
          <w:sz w:val="21"/>
          <w:szCs w:val="21"/>
        </w:rPr>
        <w:t>CAN </w:t>
      </w:r>
      <w:r>
        <w:rPr>
          <w:rFonts w:ascii="SimSun" w:hAnsi="SimSun" w:eastAsia="SimSun" w:cs="SimSun"/>
          <w:sz w:val="21"/>
          <w:szCs w:val="21"/>
        </w:rPr>
        <w:t>通讯帧的至多</w:t>
      </w:r>
      <w:r>
        <w:rPr>
          <w:rFonts w:ascii="Times New Roman" w:hAnsi="Times New Roman" w:eastAsia="Times New Roman" w:cs="Times New Roman"/>
          <w:sz w:val="21"/>
          <w:szCs w:val="21"/>
        </w:rPr>
        <w:t>8 </w:t>
      </w:r>
      <w:r>
        <w:rPr>
          <w:rFonts w:ascii="SimSun" w:hAnsi="SimSun" w:eastAsia="SimSun" w:cs="SimSun"/>
          <w:sz w:val="21"/>
          <w:szCs w:val="21"/>
        </w:rPr>
        <w:t>个字节按</w:t>
      </w:r>
      <w:r>
        <w:rPr>
          <w:rFonts w:ascii="SimSun" w:hAnsi="SimSun" w:eastAsia="SimSun" w:cs="SimSun"/>
          <w:sz w:val="21"/>
          <w:szCs w:val="21"/>
          <w:spacing w:val="-1"/>
        </w:rPr>
        <w:t>照映射关系解析拆分为多</w:t>
      </w:r>
      <w:r>
        <w:rPr>
          <w:rFonts w:ascii="SimSun" w:hAnsi="SimSun" w:eastAsia="SimSun" w:cs="SimSun"/>
          <w:sz w:val="21"/>
          <w:szCs w:val="21"/>
          <w:spacing w:val="-1"/>
        </w:rPr>
        <w:t>个数据并依次向对象字典多个索引写入相应数据。因此，我们可通过 </w:t>
      </w:r>
      <w:r>
        <w:rPr>
          <w:rFonts w:ascii="Times New Roman" w:hAnsi="Times New Roman" w:eastAsia="Times New Roman" w:cs="Times New Roman"/>
          <w:sz w:val="21"/>
          <w:szCs w:val="21"/>
          <w:spacing w:val="-1"/>
        </w:rPr>
        <w:t>RPDO  </w:t>
      </w:r>
      <w:r>
        <w:rPr>
          <w:rFonts w:ascii="SimSun" w:hAnsi="SimSun" w:eastAsia="SimSun" w:cs="SimSun"/>
          <w:sz w:val="21"/>
          <w:szCs w:val="21"/>
          <w:spacing w:val="-1"/>
        </w:rPr>
        <w:t>高效地向驱动</w:t>
      </w:r>
      <w:r>
        <w:rPr>
          <w:rFonts w:ascii="SimSun" w:hAnsi="SimSun" w:eastAsia="SimSun" w:cs="SimSun"/>
          <w:sz w:val="21"/>
          <w:szCs w:val="21"/>
          <w:spacing w:val="-5"/>
        </w:rPr>
        <w:t>器传送控制数据。</w:t>
      </w:r>
    </w:p>
    <w:p>
      <w:pPr>
        <w:ind w:left="415"/>
        <w:spacing w:line="220" w:lineRule="auto"/>
        <w:rPr>
          <w:rFonts w:ascii="SimSun" w:hAnsi="SimSun" w:eastAsia="SimSun" w:cs="SimSun"/>
          <w:sz w:val="21"/>
          <w:szCs w:val="21"/>
        </w:rPr>
      </w:pPr>
      <w:r>
        <w:rPr>
          <w:rFonts w:ascii="Times New Roman" w:hAnsi="Times New Roman" w:eastAsia="Times New Roman" w:cs="Times New Roman"/>
          <w:sz w:val="21"/>
          <w:szCs w:val="21"/>
          <w:spacing w:val="-1"/>
        </w:rPr>
        <w:t>2.   </w:t>
      </w:r>
      <w:r>
        <w:rPr>
          <w:rFonts w:ascii="Times New Roman" w:hAnsi="Times New Roman" w:eastAsia="Times New Roman" w:cs="Times New Roman"/>
          <w:sz w:val="21"/>
          <w:szCs w:val="21"/>
          <w:b/>
          <w:bCs/>
          <w:spacing w:val="-1"/>
        </w:rPr>
        <w:t>PDO</w:t>
      </w:r>
      <w:r>
        <w:rPr>
          <w:rFonts w:ascii="Times New Roman" w:hAnsi="Times New Roman" w:eastAsia="Times New Roman" w:cs="Times New Roman"/>
          <w:sz w:val="21"/>
          <w:szCs w:val="21"/>
          <w:b/>
          <w:bCs/>
          <w:spacing w:val="19"/>
          <w:w w:val="101"/>
        </w:rPr>
        <w:t xml:space="preserve"> </w:t>
      </w:r>
      <w:r>
        <w:rPr>
          <w:rFonts w:ascii="SimSun" w:hAnsi="SimSun" w:eastAsia="SimSun" w:cs="SimSun"/>
          <w:sz w:val="21"/>
          <w:szCs w:val="21"/>
          <w:b/>
          <w:bCs/>
          <w:spacing w:val="-1"/>
        </w:rPr>
        <w:t>通讯参数和映射参数的设置</w:t>
      </w:r>
    </w:p>
    <w:p>
      <w:pPr>
        <w:ind w:left="442"/>
        <w:spacing w:before="61" w:line="220" w:lineRule="auto"/>
        <w:rPr>
          <w:rFonts w:ascii="SimSun" w:hAnsi="SimSun" w:eastAsia="SimSun" w:cs="SimSun"/>
          <w:sz w:val="21"/>
          <w:szCs w:val="21"/>
        </w:rPr>
      </w:pPr>
      <w:r>
        <w:rPr>
          <w:rFonts w:ascii="SimSun" w:hAnsi="SimSun" w:eastAsia="SimSun" w:cs="SimSun"/>
          <w:sz w:val="21"/>
          <w:szCs w:val="21"/>
          <w:spacing w:val="-3"/>
        </w:rPr>
        <w:t>驱动器支持</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4 </w:t>
      </w:r>
      <w:r>
        <w:rPr>
          <w:rFonts w:ascii="SimSun" w:hAnsi="SimSun" w:eastAsia="SimSun" w:cs="SimSun"/>
          <w:sz w:val="21"/>
          <w:szCs w:val="21"/>
          <w:spacing w:val="-3"/>
        </w:rPr>
        <w:t>个</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TPDO </w:t>
      </w:r>
      <w:r>
        <w:rPr>
          <w:rFonts w:ascii="SimSun" w:hAnsi="SimSun" w:eastAsia="SimSun" w:cs="SimSun"/>
          <w:sz w:val="21"/>
          <w:szCs w:val="21"/>
          <w:spacing w:val="-3"/>
        </w:rPr>
        <w:t>和</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4 </w:t>
      </w:r>
      <w:r>
        <w:rPr>
          <w:rFonts w:ascii="SimSun" w:hAnsi="SimSun" w:eastAsia="SimSun" w:cs="SimSun"/>
          <w:sz w:val="21"/>
          <w:szCs w:val="21"/>
          <w:spacing w:val="-3"/>
        </w:rPr>
        <w:t>个</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3"/>
        </w:rPr>
        <w:t>RPDO</w:t>
      </w:r>
      <w:r>
        <w:rPr>
          <w:rFonts w:ascii="SimSun" w:hAnsi="SimSun" w:eastAsia="SimSun" w:cs="SimSun"/>
          <w:sz w:val="21"/>
          <w:szCs w:val="21"/>
          <w:spacing w:val="-3"/>
        </w:rPr>
        <w:t>，其对应的通讯参数索引号、映射参数索引号</w:t>
      </w:r>
      <w:r>
        <w:rPr>
          <w:rFonts w:ascii="SimSun" w:hAnsi="SimSun" w:eastAsia="SimSun" w:cs="SimSun"/>
          <w:sz w:val="21"/>
          <w:szCs w:val="21"/>
          <w:spacing w:val="-4"/>
        </w:rPr>
        <w:t>和默</w:t>
      </w:r>
    </w:p>
    <w:p>
      <w:pPr>
        <w:spacing w:line="220" w:lineRule="auto"/>
        <w:sectPr>
          <w:footerReference w:type="default" r:id="rId504"/>
          <w:pgSz w:w="11905" w:h="16840"/>
          <w:pgMar w:top="400" w:right="1648" w:bottom="1193" w:left="1785" w:header="0" w:footer="1033" w:gutter="0"/>
        </w:sectPr>
        <w:rPr>
          <w:rFonts w:ascii="SimSun" w:hAnsi="SimSun" w:eastAsia="SimSun" w:cs="SimSun"/>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39" w:lineRule="exact"/>
        <w:rPr>
          <w:rFonts w:ascii="SimHei" w:hAnsi="SimHei" w:eastAsia="SimHei" w:cs="SimHei"/>
          <w:sz w:val="24"/>
          <w:szCs w:val="24"/>
        </w:rPr>
      </w:pPr>
      <w:r>
        <w:pict>
          <v:shape id="_x0000_s3398" style="position:absolute;margin-left:5.58pt;margin-top:0pt;mso-position-vertical-relative:text;mso-position-horizontal-relative:text;width:414.8pt;height:1pt;z-index:26197913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88" name="IM 988"/>
            <wp:cNvGraphicFramePr/>
            <a:graphic>
              <a:graphicData uri="http://schemas.openxmlformats.org/drawingml/2006/picture">
                <pic:pic>
                  <pic:nvPicPr>
                    <pic:cNvPr id="988" name="IM 988"/>
                    <pic:cNvPicPr/>
                  </pic:nvPicPr>
                  <pic:blipFill>
                    <a:blip r:embed="rId50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0"/>
        <w:spacing w:before="30" w:line="220" w:lineRule="auto"/>
        <w:rPr>
          <w:rFonts w:ascii="SimSun" w:hAnsi="SimSun" w:eastAsia="SimSun" w:cs="SimSun"/>
          <w:sz w:val="21"/>
          <w:szCs w:val="21"/>
        </w:rPr>
      </w:pPr>
      <w:r>
        <w:rPr>
          <w:rFonts w:ascii="SimSun" w:hAnsi="SimSun" w:eastAsia="SimSun" w:cs="SimSun"/>
          <w:sz w:val="21"/>
          <w:szCs w:val="21"/>
          <w:spacing w:val="9"/>
        </w:rPr>
        <w:t>认</w:t>
      </w:r>
      <w:r>
        <w:rPr>
          <w:rFonts w:ascii="SimSun" w:hAnsi="SimSun" w:eastAsia="SimSun" w:cs="SimSun"/>
          <w:sz w:val="21"/>
          <w:szCs w:val="21"/>
          <w:spacing w:val="-44"/>
        </w:rPr>
        <w:t xml:space="preserve"> </w:t>
      </w:r>
      <w:r>
        <w:rPr>
          <w:rFonts w:ascii="SimSun" w:hAnsi="SimSun" w:eastAsia="SimSun" w:cs="SimSun"/>
          <w:sz w:val="21"/>
          <w:szCs w:val="21"/>
        </w:rPr>
        <w:t>CAN</w:t>
      </w:r>
      <w:r>
        <w:rPr>
          <w:rFonts w:ascii="SimSun" w:hAnsi="SimSun" w:eastAsia="SimSun" w:cs="SimSun"/>
          <w:sz w:val="21"/>
          <w:szCs w:val="21"/>
          <w:spacing w:val="-44"/>
        </w:rPr>
        <w:t xml:space="preserve"> </w:t>
      </w:r>
      <w:r>
        <w:rPr>
          <w:rFonts w:ascii="SimSun" w:hAnsi="SimSun" w:eastAsia="SimSun" w:cs="SimSun"/>
          <w:sz w:val="21"/>
          <w:szCs w:val="21"/>
          <w:spacing w:val="9"/>
        </w:rPr>
        <w:t>标识符如下：</w:t>
      </w:r>
    </w:p>
    <w:p>
      <w:pPr>
        <w:spacing w:line="119" w:lineRule="auto"/>
        <w:rPr>
          <w:rFonts w:ascii="Arial"/>
          <w:sz w:val="2"/>
        </w:rPr>
      </w:pPr>
      <w:r>
        <w:rPr>
          <w:rFonts w:ascii="Arial"/>
          <w:sz w:val="2"/>
        </w:r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52"/>
        <w:gridCol w:w="2591"/>
        <w:gridCol w:w="2193"/>
        <w:gridCol w:w="2196"/>
      </w:tblGrid>
      <w:tr>
        <w:trPr>
          <w:trHeight w:val="405" w:hRule="atLeast"/>
        </w:trPr>
        <w:tc>
          <w:tcPr>
            <w:shd w:val="clear" w:fill="E0E0E0"/>
            <w:tcW w:w="1552" w:type="dxa"/>
            <w:vAlign w:val="top"/>
          </w:tcPr>
          <w:p>
            <w:pPr>
              <w:pStyle w:val="TableText"/>
              <w:ind w:left="388"/>
              <w:spacing w:before="119" w:line="220" w:lineRule="auto"/>
              <w:rPr>
                <w:sz w:val="18"/>
                <w:szCs w:val="18"/>
              </w:rPr>
            </w:pPr>
            <w:r>
              <w:rPr>
                <w:rFonts w:ascii="Arial" w:hAnsi="Arial" w:eastAsia="Arial" w:cs="Arial"/>
                <w:sz w:val="18"/>
                <w:szCs w:val="18"/>
                <w:b/>
                <w:bCs/>
                <w:spacing w:val="-3"/>
              </w:rPr>
              <w:t>PDO </w:t>
            </w:r>
            <w:r>
              <w:rPr>
                <w:sz w:val="18"/>
                <w:szCs w:val="18"/>
                <w:b/>
                <w:bCs/>
                <w:spacing w:val="-3"/>
              </w:rPr>
              <w:t>类型</w:t>
            </w:r>
          </w:p>
        </w:tc>
        <w:tc>
          <w:tcPr>
            <w:shd w:val="clear" w:fill="E0E0E0"/>
            <w:tcW w:w="2591" w:type="dxa"/>
            <w:vAlign w:val="top"/>
          </w:tcPr>
          <w:p>
            <w:pPr>
              <w:pStyle w:val="TableText"/>
              <w:ind w:left="112"/>
              <w:spacing w:before="118" w:line="220" w:lineRule="auto"/>
              <w:rPr>
                <w:sz w:val="18"/>
                <w:szCs w:val="18"/>
              </w:rPr>
            </w:pPr>
            <w:r>
              <w:rPr>
                <w:sz w:val="18"/>
                <w:szCs w:val="18"/>
                <w:b/>
                <w:bCs/>
                <w:spacing w:val="-3"/>
              </w:rPr>
              <w:t>默认</w:t>
            </w:r>
            <w:r>
              <w:rPr>
                <w:sz w:val="18"/>
                <w:szCs w:val="18"/>
                <w:spacing w:val="-26"/>
              </w:rPr>
              <w:t xml:space="preserve"> </w:t>
            </w:r>
            <w:r>
              <w:rPr>
                <w:rFonts w:ascii="Arial" w:hAnsi="Arial" w:eastAsia="Arial" w:cs="Arial"/>
                <w:sz w:val="18"/>
                <w:szCs w:val="18"/>
                <w:b/>
                <w:bCs/>
                <w:spacing w:val="-3"/>
              </w:rPr>
              <w:t>COB-ID</w:t>
            </w:r>
            <w:r>
              <w:rPr>
                <w:sz w:val="18"/>
                <w:szCs w:val="18"/>
                <w:b/>
                <w:bCs/>
                <w:spacing w:val="-3"/>
              </w:rPr>
              <w:t>（</w:t>
            </w:r>
            <w:r>
              <w:rPr>
                <w:rFonts w:ascii="Arial" w:hAnsi="Arial" w:eastAsia="Arial" w:cs="Arial"/>
                <w:sz w:val="18"/>
                <w:szCs w:val="18"/>
                <w:b/>
                <w:bCs/>
                <w:spacing w:val="-3"/>
              </w:rPr>
              <w:t>CAN </w:t>
            </w:r>
            <w:r>
              <w:rPr>
                <w:sz w:val="18"/>
                <w:szCs w:val="18"/>
                <w:b/>
                <w:bCs/>
                <w:spacing w:val="-3"/>
              </w:rPr>
              <w:t>标识符）</w:t>
            </w:r>
          </w:p>
        </w:tc>
        <w:tc>
          <w:tcPr>
            <w:shd w:val="clear" w:fill="E0E0E0"/>
            <w:tcW w:w="2193" w:type="dxa"/>
            <w:vAlign w:val="top"/>
          </w:tcPr>
          <w:p>
            <w:pPr>
              <w:pStyle w:val="TableText"/>
              <w:ind w:left="257"/>
              <w:spacing w:before="119" w:line="220" w:lineRule="auto"/>
              <w:rPr>
                <w:sz w:val="18"/>
                <w:szCs w:val="18"/>
              </w:rPr>
            </w:pPr>
            <w:r>
              <w:rPr>
                <w:rFonts w:ascii="Arial" w:hAnsi="Arial" w:eastAsia="Arial" w:cs="Arial"/>
                <w:sz w:val="18"/>
                <w:szCs w:val="18"/>
                <w:b/>
                <w:bCs/>
                <w:spacing w:val="-3"/>
              </w:rPr>
              <w:t>PDO </w:t>
            </w:r>
            <w:r>
              <w:rPr>
                <w:sz w:val="18"/>
                <w:szCs w:val="18"/>
                <w:b/>
                <w:bCs/>
                <w:spacing w:val="-3"/>
              </w:rPr>
              <w:t>通讯参数索引号</w:t>
            </w:r>
          </w:p>
        </w:tc>
        <w:tc>
          <w:tcPr>
            <w:shd w:val="clear" w:fill="E0E0E0"/>
            <w:tcW w:w="2196" w:type="dxa"/>
            <w:vAlign w:val="top"/>
          </w:tcPr>
          <w:p>
            <w:pPr>
              <w:pStyle w:val="TableText"/>
              <w:ind w:left="257"/>
              <w:spacing w:before="119" w:line="220" w:lineRule="auto"/>
              <w:rPr>
                <w:sz w:val="18"/>
                <w:szCs w:val="18"/>
              </w:rPr>
            </w:pPr>
            <w:r>
              <w:rPr>
                <w:rFonts w:ascii="Arial" w:hAnsi="Arial" w:eastAsia="Arial" w:cs="Arial"/>
                <w:sz w:val="18"/>
                <w:szCs w:val="18"/>
                <w:b/>
                <w:bCs/>
                <w:spacing w:val="-4"/>
              </w:rPr>
              <w:t>PDO</w:t>
            </w:r>
            <w:r>
              <w:rPr>
                <w:rFonts w:ascii="Arial" w:hAnsi="Arial" w:eastAsia="Arial" w:cs="Arial"/>
                <w:sz w:val="18"/>
                <w:szCs w:val="18"/>
                <w:b/>
                <w:bCs/>
                <w:spacing w:val="12"/>
                <w:w w:val="101"/>
              </w:rPr>
              <w:t xml:space="preserve"> </w:t>
            </w:r>
            <w:r>
              <w:rPr>
                <w:sz w:val="18"/>
                <w:szCs w:val="18"/>
                <w:b/>
                <w:bCs/>
                <w:spacing w:val="-4"/>
              </w:rPr>
              <w:t>映射参数索引号</w:t>
            </w:r>
          </w:p>
        </w:tc>
      </w:tr>
      <w:tr>
        <w:trPr>
          <w:trHeight w:val="401" w:hRule="atLeast"/>
        </w:trPr>
        <w:tc>
          <w:tcPr>
            <w:tcW w:w="1552" w:type="dxa"/>
            <w:vAlign w:val="top"/>
          </w:tcPr>
          <w:p>
            <w:pPr>
              <w:pStyle w:val="TableText"/>
              <w:ind w:left="491"/>
              <w:spacing w:before="148" w:line="183" w:lineRule="auto"/>
              <w:rPr>
                <w:sz w:val="18"/>
                <w:szCs w:val="18"/>
              </w:rPr>
            </w:pPr>
            <w:r>
              <w:rPr>
                <w:sz w:val="18"/>
                <w:szCs w:val="18"/>
                <w:spacing w:val="15"/>
                <w:w w:val="109"/>
              </w:rPr>
              <w:t>RPDO1</w:t>
            </w:r>
          </w:p>
        </w:tc>
        <w:tc>
          <w:tcPr>
            <w:tcW w:w="2591" w:type="dxa"/>
            <w:vAlign w:val="top"/>
          </w:tcPr>
          <w:p>
            <w:pPr>
              <w:pStyle w:val="TableText"/>
              <w:ind w:left="726"/>
              <w:spacing w:before="115" w:line="221" w:lineRule="auto"/>
              <w:rPr>
                <w:sz w:val="18"/>
                <w:szCs w:val="18"/>
              </w:rPr>
            </w:pPr>
            <w:r>
              <w:rPr>
                <w:sz w:val="18"/>
                <w:szCs w:val="18"/>
                <w:spacing w:val="1"/>
              </w:rPr>
              <w:t>0x200+节点</w:t>
            </w:r>
            <w:r>
              <w:rPr>
                <w:sz w:val="18"/>
                <w:szCs w:val="18"/>
                <w:spacing w:val="-40"/>
              </w:rPr>
              <w:t xml:space="preserve"> </w:t>
            </w:r>
            <w:r>
              <w:rPr>
                <w:sz w:val="18"/>
                <w:szCs w:val="18"/>
              </w:rPr>
              <w:t>ID</w:t>
            </w:r>
          </w:p>
        </w:tc>
        <w:tc>
          <w:tcPr>
            <w:tcW w:w="2193" w:type="dxa"/>
            <w:vAlign w:val="top"/>
          </w:tcPr>
          <w:p>
            <w:pPr>
              <w:pStyle w:val="TableText"/>
              <w:ind w:left="830"/>
              <w:spacing w:before="148" w:line="182" w:lineRule="auto"/>
              <w:rPr>
                <w:sz w:val="18"/>
                <w:szCs w:val="18"/>
              </w:rPr>
            </w:pPr>
            <w:r>
              <w:rPr>
                <w:sz w:val="18"/>
                <w:szCs w:val="18"/>
                <w:spacing w:val="-1"/>
              </w:rPr>
              <w:t>0x1400</w:t>
            </w:r>
          </w:p>
        </w:tc>
        <w:tc>
          <w:tcPr>
            <w:tcW w:w="2196" w:type="dxa"/>
            <w:vAlign w:val="top"/>
          </w:tcPr>
          <w:p>
            <w:pPr>
              <w:pStyle w:val="TableText"/>
              <w:ind w:left="830"/>
              <w:spacing w:before="148" w:line="182" w:lineRule="auto"/>
              <w:rPr>
                <w:sz w:val="18"/>
                <w:szCs w:val="18"/>
              </w:rPr>
            </w:pPr>
            <w:r>
              <w:rPr>
                <w:sz w:val="18"/>
                <w:szCs w:val="18"/>
                <w:spacing w:val="-1"/>
              </w:rPr>
              <w:t>0x1600</w:t>
            </w:r>
          </w:p>
        </w:tc>
      </w:tr>
      <w:tr>
        <w:trPr>
          <w:trHeight w:val="400" w:hRule="atLeast"/>
        </w:trPr>
        <w:tc>
          <w:tcPr>
            <w:tcW w:w="1552" w:type="dxa"/>
            <w:vAlign w:val="top"/>
          </w:tcPr>
          <w:p>
            <w:pPr>
              <w:pStyle w:val="TableText"/>
              <w:ind w:left="491"/>
              <w:spacing w:before="147" w:line="183" w:lineRule="auto"/>
              <w:rPr>
                <w:sz w:val="18"/>
                <w:szCs w:val="18"/>
              </w:rPr>
            </w:pPr>
            <w:r>
              <w:rPr>
                <w:sz w:val="18"/>
                <w:szCs w:val="18"/>
                <w:spacing w:val="12"/>
                <w:w w:val="112"/>
              </w:rPr>
              <w:t>RPDO2</w:t>
            </w:r>
          </w:p>
        </w:tc>
        <w:tc>
          <w:tcPr>
            <w:tcW w:w="2591" w:type="dxa"/>
            <w:vAlign w:val="top"/>
          </w:tcPr>
          <w:p>
            <w:pPr>
              <w:pStyle w:val="TableText"/>
              <w:ind w:left="726"/>
              <w:spacing w:before="115" w:line="221" w:lineRule="auto"/>
              <w:rPr>
                <w:sz w:val="18"/>
                <w:szCs w:val="18"/>
              </w:rPr>
            </w:pPr>
            <w:r>
              <w:rPr>
                <w:sz w:val="18"/>
                <w:szCs w:val="18"/>
                <w:spacing w:val="1"/>
              </w:rPr>
              <w:t>0x300+节点</w:t>
            </w:r>
            <w:r>
              <w:rPr>
                <w:sz w:val="18"/>
                <w:szCs w:val="18"/>
                <w:spacing w:val="-40"/>
              </w:rPr>
              <w:t xml:space="preserve"> </w:t>
            </w:r>
            <w:r>
              <w:rPr>
                <w:sz w:val="18"/>
                <w:szCs w:val="18"/>
              </w:rPr>
              <w:t>ID</w:t>
            </w:r>
          </w:p>
        </w:tc>
        <w:tc>
          <w:tcPr>
            <w:tcW w:w="2193" w:type="dxa"/>
            <w:vAlign w:val="top"/>
          </w:tcPr>
          <w:p>
            <w:pPr>
              <w:pStyle w:val="TableText"/>
              <w:ind w:left="830"/>
              <w:spacing w:before="148" w:line="182" w:lineRule="auto"/>
              <w:rPr>
                <w:sz w:val="18"/>
                <w:szCs w:val="18"/>
              </w:rPr>
            </w:pPr>
            <w:r>
              <w:rPr>
                <w:sz w:val="18"/>
                <w:szCs w:val="18"/>
                <w:spacing w:val="-1"/>
              </w:rPr>
              <w:t>0x1401</w:t>
            </w:r>
          </w:p>
        </w:tc>
        <w:tc>
          <w:tcPr>
            <w:tcW w:w="2196" w:type="dxa"/>
            <w:vAlign w:val="top"/>
          </w:tcPr>
          <w:p>
            <w:pPr>
              <w:pStyle w:val="TableText"/>
              <w:ind w:left="830"/>
              <w:spacing w:before="148" w:line="182" w:lineRule="auto"/>
              <w:rPr>
                <w:sz w:val="18"/>
                <w:szCs w:val="18"/>
              </w:rPr>
            </w:pPr>
            <w:r>
              <w:rPr>
                <w:sz w:val="18"/>
                <w:szCs w:val="18"/>
                <w:spacing w:val="-1"/>
              </w:rPr>
              <w:t>0x1601</w:t>
            </w:r>
          </w:p>
        </w:tc>
      </w:tr>
      <w:tr>
        <w:trPr>
          <w:trHeight w:val="400" w:hRule="atLeast"/>
        </w:trPr>
        <w:tc>
          <w:tcPr>
            <w:tcW w:w="1552" w:type="dxa"/>
            <w:vAlign w:val="top"/>
          </w:tcPr>
          <w:p>
            <w:pPr>
              <w:pStyle w:val="TableText"/>
              <w:ind w:left="491"/>
              <w:spacing w:before="148" w:line="183" w:lineRule="auto"/>
              <w:rPr>
                <w:sz w:val="18"/>
                <w:szCs w:val="18"/>
              </w:rPr>
            </w:pPr>
            <w:r>
              <w:rPr>
                <w:sz w:val="18"/>
                <w:szCs w:val="18"/>
                <w:spacing w:val="12"/>
                <w:w w:val="112"/>
              </w:rPr>
              <w:t>RPDO3</w:t>
            </w:r>
          </w:p>
        </w:tc>
        <w:tc>
          <w:tcPr>
            <w:tcW w:w="2591" w:type="dxa"/>
            <w:vAlign w:val="top"/>
          </w:tcPr>
          <w:p>
            <w:pPr>
              <w:pStyle w:val="TableText"/>
              <w:ind w:left="726"/>
              <w:spacing w:before="115" w:line="221" w:lineRule="auto"/>
              <w:rPr>
                <w:sz w:val="18"/>
                <w:szCs w:val="18"/>
              </w:rPr>
            </w:pPr>
            <w:r>
              <w:rPr>
                <w:sz w:val="18"/>
                <w:szCs w:val="18"/>
                <w:spacing w:val="1"/>
              </w:rPr>
              <w:t>0x400+节点</w:t>
            </w:r>
            <w:r>
              <w:rPr>
                <w:sz w:val="18"/>
                <w:szCs w:val="18"/>
                <w:spacing w:val="-40"/>
              </w:rPr>
              <w:t xml:space="preserve"> </w:t>
            </w:r>
            <w:r>
              <w:rPr>
                <w:sz w:val="18"/>
                <w:szCs w:val="18"/>
              </w:rPr>
              <w:t>ID</w:t>
            </w:r>
          </w:p>
        </w:tc>
        <w:tc>
          <w:tcPr>
            <w:tcW w:w="2193" w:type="dxa"/>
            <w:vAlign w:val="top"/>
          </w:tcPr>
          <w:p>
            <w:pPr>
              <w:pStyle w:val="TableText"/>
              <w:ind w:left="830"/>
              <w:spacing w:before="148" w:line="182" w:lineRule="auto"/>
              <w:rPr>
                <w:sz w:val="18"/>
                <w:szCs w:val="18"/>
              </w:rPr>
            </w:pPr>
            <w:r>
              <w:rPr>
                <w:sz w:val="18"/>
                <w:szCs w:val="18"/>
                <w:spacing w:val="-1"/>
              </w:rPr>
              <w:t>0x1402</w:t>
            </w:r>
          </w:p>
        </w:tc>
        <w:tc>
          <w:tcPr>
            <w:tcW w:w="2196" w:type="dxa"/>
            <w:vAlign w:val="top"/>
          </w:tcPr>
          <w:p>
            <w:pPr>
              <w:pStyle w:val="TableText"/>
              <w:ind w:left="830"/>
              <w:spacing w:before="148" w:line="182" w:lineRule="auto"/>
              <w:rPr>
                <w:sz w:val="18"/>
                <w:szCs w:val="18"/>
              </w:rPr>
            </w:pPr>
            <w:r>
              <w:rPr>
                <w:sz w:val="18"/>
                <w:szCs w:val="18"/>
                <w:spacing w:val="-1"/>
              </w:rPr>
              <w:t>0x1602</w:t>
            </w:r>
          </w:p>
        </w:tc>
      </w:tr>
      <w:tr>
        <w:trPr>
          <w:trHeight w:val="401" w:hRule="atLeast"/>
        </w:trPr>
        <w:tc>
          <w:tcPr>
            <w:tcW w:w="1552" w:type="dxa"/>
            <w:vAlign w:val="top"/>
          </w:tcPr>
          <w:p>
            <w:pPr>
              <w:pStyle w:val="TableText"/>
              <w:ind w:left="491"/>
              <w:spacing w:before="150" w:line="183" w:lineRule="auto"/>
              <w:rPr>
                <w:sz w:val="18"/>
                <w:szCs w:val="18"/>
              </w:rPr>
            </w:pPr>
            <w:r>
              <w:rPr>
                <w:sz w:val="18"/>
                <w:szCs w:val="18"/>
                <w:spacing w:val="11"/>
                <w:w w:val="113"/>
              </w:rPr>
              <w:t>RPDO4</w:t>
            </w:r>
          </w:p>
        </w:tc>
        <w:tc>
          <w:tcPr>
            <w:tcW w:w="2591" w:type="dxa"/>
            <w:vAlign w:val="top"/>
          </w:tcPr>
          <w:p>
            <w:pPr>
              <w:pStyle w:val="TableText"/>
              <w:ind w:left="726"/>
              <w:spacing w:before="117" w:line="221" w:lineRule="auto"/>
              <w:rPr>
                <w:sz w:val="18"/>
                <w:szCs w:val="18"/>
              </w:rPr>
            </w:pPr>
            <w:r>
              <w:rPr>
                <w:sz w:val="18"/>
                <w:szCs w:val="18"/>
                <w:spacing w:val="1"/>
              </w:rPr>
              <w:t>0x500+节点</w:t>
            </w:r>
            <w:r>
              <w:rPr>
                <w:sz w:val="18"/>
                <w:szCs w:val="18"/>
                <w:spacing w:val="-40"/>
              </w:rPr>
              <w:t xml:space="preserve"> </w:t>
            </w:r>
            <w:r>
              <w:rPr>
                <w:sz w:val="18"/>
                <w:szCs w:val="18"/>
              </w:rPr>
              <w:t>ID</w:t>
            </w:r>
          </w:p>
        </w:tc>
        <w:tc>
          <w:tcPr>
            <w:tcW w:w="2193" w:type="dxa"/>
            <w:vAlign w:val="top"/>
          </w:tcPr>
          <w:p>
            <w:pPr>
              <w:pStyle w:val="TableText"/>
              <w:ind w:left="830"/>
              <w:spacing w:before="150" w:line="182" w:lineRule="auto"/>
              <w:rPr>
                <w:sz w:val="18"/>
                <w:szCs w:val="18"/>
              </w:rPr>
            </w:pPr>
            <w:r>
              <w:rPr>
                <w:sz w:val="18"/>
                <w:szCs w:val="18"/>
                <w:spacing w:val="-1"/>
              </w:rPr>
              <w:t>0x1403</w:t>
            </w:r>
          </w:p>
        </w:tc>
        <w:tc>
          <w:tcPr>
            <w:tcW w:w="2196" w:type="dxa"/>
            <w:vAlign w:val="top"/>
          </w:tcPr>
          <w:p>
            <w:pPr>
              <w:pStyle w:val="TableText"/>
              <w:ind w:left="830"/>
              <w:spacing w:before="150" w:line="182" w:lineRule="auto"/>
              <w:rPr>
                <w:sz w:val="18"/>
                <w:szCs w:val="18"/>
              </w:rPr>
            </w:pPr>
            <w:r>
              <w:rPr>
                <w:sz w:val="18"/>
                <w:szCs w:val="18"/>
                <w:spacing w:val="-1"/>
              </w:rPr>
              <w:t>0x1603</w:t>
            </w:r>
          </w:p>
        </w:tc>
      </w:tr>
      <w:tr>
        <w:trPr>
          <w:trHeight w:val="400" w:hRule="atLeast"/>
        </w:trPr>
        <w:tc>
          <w:tcPr>
            <w:tcW w:w="1552" w:type="dxa"/>
            <w:vAlign w:val="top"/>
          </w:tcPr>
          <w:p>
            <w:pPr>
              <w:pStyle w:val="TableText"/>
              <w:ind w:left="498"/>
              <w:spacing w:before="149" w:line="183" w:lineRule="auto"/>
              <w:rPr>
                <w:sz w:val="18"/>
                <w:szCs w:val="18"/>
              </w:rPr>
            </w:pPr>
            <w:r>
              <w:rPr>
                <w:sz w:val="18"/>
                <w:szCs w:val="18"/>
                <w:spacing w:val="20"/>
              </w:rPr>
              <w:t>TPDO1</w:t>
            </w:r>
          </w:p>
        </w:tc>
        <w:tc>
          <w:tcPr>
            <w:tcW w:w="2591" w:type="dxa"/>
            <w:vAlign w:val="top"/>
          </w:tcPr>
          <w:p>
            <w:pPr>
              <w:pStyle w:val="TableText"/>
              <w:ind w:left="726"/>
              <w:spacing w:before="117" w:line="221" w:lineRule="auto"/>
              <w:rPr>
                <w:sz w:val="18"/>
                <w:szCs w:val="18"/>
              </w:rPr>
            </w:pPr>
            <w:r>
              <w:rPr>
                <w:sz w:val="18"/>
                <w:szCs w:val="18"/>
                <w:spacing w:val="1"/>
              </w:rPr>
              <w:t>0x180+节点</w:t>
            </w:r>
            <w:r>
              <w:rPr>
                <w:sz w:val="18"/>
                <w:szCs w:val="18"/>
                <w:spacing w:val="-40"/>
              </w:rPr>
              <w:t xml:space="preserve"> </w:t>
            </w:r>
            <w:r>
              <w:rPr>
                <w:sz w:val="18"/>
                <w:szCs w:val="18"/>
              </w:rPr>
              <w:t>ID</w:t>
            </w:r>
          </w:p>
        </w:tc>
        <w:tc>
          <w:tcPr>
            <w:tcW w:w="2193" w:type="dxa"/>
            <w:vAlign w:val="top"/>
          </w:tcPr>
          <w:p>
            <w:pPr>
              <w:pStyle w:val="TableText"/>
              <w:ind w:left="830"/>
              <w:spacing w:before="150" w:line="182" w:lineRule="auto"/>
              <w:rPr>
                <w:sz w:val="18"/>
                <w:szCs w:val="18"/>
              </w:rPr>
            </w:pPr>
            <w:r>
              <w:rPr>
                <w:sz w:val="18"/>
                <w:szCs w:val="18"/>
                <w:spacing w:val="-1"/>
              </w:rPr>
              <w:t>0x1800</w:t>
            </w:r>
          </w:p>
        </w:tc>
        <w:tc>
          <w:tcPr>
            <w:tcW w:w="2196" w:type="dxa"/>
            <w:vAlign w:val="top"/>
          </w:tcPr>
          <w:p>
            <w:pPr>
              <w:pStyle w:val="TableText"/>
              <w:ind w:left="811"/>
              <w:spacing w:before="150" w:line="182" w:lineRule="auto"/>
              <w:rPr>
                <w:sz w:val="18"/>
                <w:szCs w:val="18"/>
              </w:rPr>
            </w:pPr>
            <w:r>
              <w:rPr>
                <w:sz w:val="18"/>
                <w:szCs w:val="18"/>
                <w:spacing w:val="5"/>
              </w:rPr>
              <w:t>0x1A00</w:t>
            </w:r>
          </w:p>
        </w:tc>
      </w:tr>
      <w:tr>
        <w:trPr>
          <w:trHeight w:val="400" w:hRule="atLeast"/>
        </w:trPr>
        <w:tc>
          <w:tcPr>
            <w:tcW w:w="1552" w:type="dxa"/>
            <w:vAlign w:val="top"/>
          </w:tcPr>
          <w:p>
            <w:pPr>
              <w:pStyle w:val="TableText"/>
              <w:ind w:left="498"/>
              <w:spacing w:before="150" w:line="183" w:lineRule="auto"/>
              <w:rPr>
                <w:sz w:val="18"/>
                <w:szCs w:val="18"/>
              </w:rPr>
            </w:pPr>
            <w:r>
              <w:rPr>
                <w:sz w:val="18"/>
                <w:szCs w:val="18"/>
                <w:spacing w:val="20"/>
              </w:rPr>
              <w:t>TPDO2</w:t>
            </w:r>
          </w:p>
        </w:tc>
        <w:tc>
          <w:tcPr>
            <w:tcW w:w="2591" w:type="dxa"/>
            <w:vAlign w:val="top"/>
          </w:tcPr>
          <w:p>
            <w:pPr>
              <w:pStyle w:val="TableText"/>
              <w:ind w:left="726"/>
              <w:spacing w:before="117" w:line="221" w:lineRule="auto"/>
              <w:rPr>
                <w:sz w:val="18"/>
                <w:szCs w:val="18"/>
              </w:rPr>
            </w:pPr>
            <w:r>
              <w:rPr>
                <w:sz w:val="18"/>
                <w:szCs w:val="18"/>
                <w:spacing w:val="1"/>
              </w:rPr>
              <w:t>0x280+节点</w:t>
            </w:r>
            <w:r>
              <w:rPr>
                <w:sz w:val="18"/>
                <w:szCs w:val="18"/>
                <w:spacing w:val="-40"/>
              </w:rPr>
              <w:t xml:space="preserve"> </w:t>
            </w:r>
            <w:r>
              <w:rPr>
                <w:sz w:val="18"/>
                <w:szCs w:val="18"/>
              </w:rPr>
              <w:t>ID</w:t>
            </w:r>
          </w:p>
        </w:tc>
        <w:tc>
          <w:tcPr>
            <w:tcW w:w="2193" w:type="dxa"/>
            <w:vAlign w:val="top"/>
          </w:tcPr>
          <w:p>
            <w:pPr>
              <w:pStyle w:val="TableText"/>
              <w:ind w:left="830"/>
              <w:spacing w:before="150" w:line="182" w:lineRule="auto"/>
              <w:rPr>
                <w:sz w:val="18"/>
                <w:szCs w:val="18"/>
              </w:rPr>
            </w:pPr>
            <w:r>
              <w:rPr>
                <w:sz w:val="18"/>
                <w:szCs w:val="18"/>
                <w:spacing w:val="-1"/>
              </w:rPr>
              <w:t>0x1801</w:t>
            </w:r>
          </w:p>
        </w:tc>
        <w:tc>
          <w:tcPr>
            <w:tcW w:w="2196" w:type="dxa"/>
            <w:vAlign w:val="top"/>
          </w:tcPr>
          <w:p>
            <w:pPr>
              <w:pStyle w:val="TableText"/>
              <w:ind w:left="811"/>
              <w:spacing w:before="150" w:line="182" w:lineRule="auto"/>
              <w:rPr>
                <w:sz w:val="18"/>
                <w:szCs w:val="18"/>
              </w:rPr>
            </w:pPr>
            <w:r>
              <w:rPr>
                <w:sz w:val="18"/>
                <w:szCs w:val="18"/>
                <w:spacing w:val="5"/>
              </w:rPr>
              <w:t>0x1A01</w:t>
            </w:r>
          </w:p>
        </w:tc>
      </w:tr>
      <w:tr>
        <w:trPr>
          <w:trHeight w:val="401" w:hRule="atLeast"/>
        </w:trPr>
        <w:tc>
          <w:tcPr>
            <w:tcW w:w="1552" w:type="dxa"/>
            <w:vAlign w:val="top"/>
          </w:tcPr>
          <w:p>
            <w:pPr>
              <w:pStyle w:val="TableText"/>
              <w:ind w:left="498"/>
              <w:spacing w:before="152" w:line="183" w:lineRule="auto"/>
              <w:rPr>
                <w:sz w:val="18"/>
                <w:szCs w:val="18"/>
              </w:rPr>
            </w:pPr>
            <w:r>
              <w:rPr>
                <w:sz w:val="18"/>
                <w:szCs w:val="18"/>
                <w:spacing w:val="20"/>
              </w:rPr>
              <w:t>TPDO3</w:t>
            </w:r>
          </w:p>
        </w:tc>
        <w:tc>
          <w:tcPr>
            <w:tcW w:w="2591" w:type="dxa"/>
            <w:vAlign w:val="top"/>
          </w:tcPr>
          <w:p>
            <w:pPr>
              <w:pStyle w:val="TableText"/>
              <w:ind w:left="726"/>
              <w:spacing w:before="119" w:line="221" w:lineRule="auto"/>
              <w:rPr>
                <w:sz w:val="18"/>
                <w:szCs w:val="18"/>
              </w:rPr>
            </w:pPr>
            <w:r>
              <w:rPr>
                <w:sz w:val="18"/>
                <w:szCs w:val="18"/>
                <w:spacing w:val="1"/>
              </w:rPr>
              <w:t>0x380+节点</w:t>
            </w:r>
            <w:r>
              <w:rPr>
                <w:sz w:val="18"/>
                <w:szCs w:val="18"/>
                <w:spacing w:val="-40"/>
              </w:rPr>
              <w:t xml:space="preserve"> </w:t>
            </w:r>
            <w:r>
              <w:rPr>
                <w:sz w:val="18"/>
                <w:szCs w:val="18"/>
              </w:rPr>
              <w:t>ID</w:t>
            </w:r>
          </w:p>
        </w:tc>
        <w:tc>
          <w:tcPr>
            <w:tcW w:w="2193" w:type="dxa"/>
            <w:vAlign w:val="top"/>
          </w:tcPr>
          <w:p>
            <w:pPr>
              <w:pStyle w:val="TableText"/>
              <w:ind w:left="830"/>
              <w:spacing w:before="152" w:line="182" w:lineRule="auto"/>
              <w:rPr>
                <w:sz w:val="18"/>
                <w:szCs w:val="18"/>
              </w:rPr>
            </w:pPr>
            <w:r>
              <w:rPr>
                <w:sz w:val="18"/>
                <w:szCs w:val="18"/>
                <w:spacing w:val="-1"/>
              </w:rPr>
              <w:t>0x1802</w:t>
            </w:r>
          </w:p>
        </w:tc>
        <w:tc>
          <w:tcPr>
            <w:tcW w:w="2196" w:type="dxa"/>
            <w:vAlign w:val="top"/>
          </w:tcPr>
          <w:p>
            <w:pPr>
              <w:pStyle w:val="TableText"/>
              <w:ind w:left="811"/>
              <w:spacing w:before="152" w:line="182" w:lineRule="auto"/>
              <w:rPr>
                <w:sz w:val="18"/>
                <w:szCs w:val="18"/>
              </w:rPr>
            </w:pPr>
            <w:r>
              <w:rPr>
                <w:sz w:val="18"/>
                <w:szCs w:val="18"/>
                <w:spacing w:val="5"/>
              </w:rPr>
              <w:t>0x1A02</w:t>
            </w:r>
          </w:p>
        </w:tc>
      </w:tr>
      <w:tr>
        <w:trPr>
          <w:trHeight w:val="405" w:hRule="atLeast"/>
        </w:trPr>
        <w:tc>
          <w:tcPr>
            <w:tcW w:w="1552" w:type="dxa"/>
            <w:vAlign w:val="top"/>
          </w:tcPr>
          <w:p>
            <w:pPr>
              <w:pStyle w:val="TableText"/>
              <w:ind w:left="498"/>
              <w:spacing w:before="151" w:line="183" w:lineRule="auto"/>
              <w:rPr>
                <w:sz w:val="18"/>
                <w:szCs w:val="18"/>
              </w:rPr>
            </w:pPr>
            <w:r>
              <w:rPr>
                <w:sz w:val="18"/>
                <w:szCs w:val="18"/>
                <w:spacing w:val="20"/>
              </w:rPr>
              <w:t>TPDO4</w:t>
            </w:r>
          </w:p>
        </w:tc>
        <w:tc>
          <w:tcPr>
            <w:tcW w:w="2591" w:type="dxa"/>
            <w:vAlign w:val="top"/>
          </w:tcPr>
          <w:p>
            <w:pPr>
              <w:pStyle w:val="TableText"/>
              <w:ind w:left="726"/>
              <w:spacing w:before="119" w:line="221" w:lineRule="auto"/>
              <w:rPr>
                <w:sz w:val="18"/>
                <w:szCs w:val="18"/>
              </w:rPr>
            </w:pPr>
            <w:r>
              <w:rPr>
                <w:sz w:val="18"/>
                <w:szCs w:val="18"/>
                <w:spacing w:val="1"/>
              </w:rPr>
              <w:t>0x480+节点</w:t>
            </w:r>
            <w:r>
              <w:rPr>
                <w:sz w:val="18"/>
                <w:szCs w:val="18"/>
                <w:spacing w:val="-40"/>
              </w:rPr>
              <w:t xml:space="preserve"> </w:t>
            </w:r>
            <w:r>
              <w:rPr>
                <w:sz w:val="18"/>
                <w:szCs w:val="18"/>
              </w:rPr>
              <w:t>ID</w:t>
            </w:r>
          </w:p>
        </w:tc>
        <w:tc>
          <w:tcPr>
            <w:tcW w:w="2193" w:type="dxa"/>
            <w:vAlign w:val="top"/>
          </w:tcPr>
          <w:p>
            <w:pPr>
              <w:pStyle w:val="TableText"/>
              <w:ind w:left="830"/>
              <w:spacing w:before="152" w:line="182" w:lineRule="auto"/>
              <w:rPr>
                <w:sz w:val="18"/>
                <w:szCs w:val="18"/>
              </w:rPr>
            </w:pPr>
            <w:r>
              <w:rPr>
                <w:sz w:val="18"/>
                <w:szCs w:val="18"/>
                <w:spacing w:val="-1"/>
              </w:rPr>
              <w:t>0x1803</w:t>
            </w:r>
          </w:p>
        </w:tc>
        <w:tc>
          <w:tcPr>
            <w:tcW w:w="2196" w:type="dxa"/>
            <w:vAlign w:val="top"/>
          </w:tcPr>
          <w:p>
            <w:pPr>
              <w:pStyle w:val="TableText"/>
              <w:ind w:left="811"/>
              <w:spacing w:before="152" w:line="182" w:lineRule="auto"/>
              <w:rPr>
                <w:sz w:val="18"/>
                <w:szCs w:val="18"/>
              </w:rPr>
            </w:pPr>
            <w:r>
              <w:rPr>
                <w:sz w:val="18"/>
                <w:szCs w:val="18"/>
                <w:spacing w:val="5"/>
              </w:rPr>
              <w:t>0x1A03</w:t>
            </w:r>
          </w:p>
        </w:tc>
      </w:tr>
    </w:tbl>
    <w:p>
      <w:pPr>
        <w:ind w:left="121" w:right="112" w:firstLine="419"/>
        <w:spacing w:before="51" w:line="263" w:lineRule="auto"/>
        <w:jc w:val="both"/>
        <w:rPr>
          <w:rFonts w:ascii="SimSun" w:hAnsi="SimSun" w:eastAsia="SimSun" w:cs="SimSun"/>
          <w:sz w:val="21"/>
          <w:szCs w:val="21"/>
        </w:rPr>
      </w:pPr>
      <w:r>
        <w:rPr>
          <w:rFonts w:ascii="SimSun" w:hAnsi="SimSun" w:eastAsia="SimSun" w:cs="SimSun"/>
          <w:sz w:val="21"/>
          <w:szCs w:val="21"/>
          <w:spacing w:val="11"/>
        </w:rPr>
        <w:t>通过</w:t>
      </w:r>
      <w:r>
        <w:rPr>
          <w:rFonts w:ascii="SimSun" w:hAnsi="SimSun" w:eastAsia="SimSun" w:cs="SimSun"/>
          <w:sz w:val="21"/>
          <w:szCs w:val="21"/>
          <w:spacing w:val="-36"/>
        </w:rPr>
        <w:t xml:space="preserve"> </w:t>
      </w:r>
      <w:r>
        <w:rPr>
          <w:rFonts w:ascii="SimSun" w:hAnsi="SimSun" w:eastAsia="SimSun" w:cs="SimSun"/>
          <w:sz w:val="21"/>
          <w:szCs w:val="21"/>
        </w:rPr>
        <w:t>SDO</w:t>
      </w:r>
      <w:r>
        <w:rPr>
          <w:rFonts w:ascii="SimSun" w:hAnsi="SimSun" w:eastAsia="SimSun" w:cs="SimSun"/>
          <w:sz w:val="21"/>
          <w:szCs w:val="21"/>
          <w:spacing w:val="-53"/>
        </w:rPr>
        <w:t xml:space="preserve"> </w:t>
      </w:r>
      <w:r>
        <w:rPr>
          <w:rFonts w:ascii="SimSun" w:hAnsi="SimSun" w:eastAsia="SimSun" w:cs="SimSun"/>
          <w:sz w:val="21"/>
          <w:szCs w:val="21"/>
          <w:spacing w:val="11"/>
        </w:rPr>
        <w:t>访问对象字典每个</w:t>
      </w:r>
      <w:r>
        <w:rPr>
          <w:rFonts w:ascii="SimSun" w:hAnsi="SimSun" w:eastAsia="SimSun" w:cs="SimSun"/>
          <w:sz w:val="21"/>
          <w:szCs w:val="21"/>
          <w:spacing w:val="-56"/>
        </w:rPr>
        <w:t xml:space="preserve"> </w:t>
      </w:r>
      <w:r>
        <w:rPr>
          <w:rFonts w:ascii="SimSun" w:hAnsi="SimSun" w:eastAsia="SimSun" w:cs="SimSun"/>
          <w:sz w:val="21"/>
          <w:szCs w:val="21"/>
        </w:rPr>
        <w:t>PDO</w:t>
      </w:r>
      <w:r>
        <w:rPr>
          <w:rFonts w:ascii="SimSun" w:hAnsi="SimSun" w:eastAsia="SimSun" w:cs="SimSun"/>
          <w:sz w:val="21"/>
          <w:szCs w:val="21"/>
          <w:spacing w:val="-34"/>
        </w:rPr>
        <w:t xml:space="preserve"> </w:t>
      </w:r>
      <w:r>
        <w:rPr>
          <w:rFonts w:ascii="SimSun" w:hAnsi="SimSun" w:eastAsia="SimSun" w:cs="SimSun"/>
          <w:sz w:val="21"/>
          <w:szCs w:val="21"/>
          <w:spacing w:val="11"/>
        </w:rPr>
        <w:t>的通讯参数索引的子索引号</w:t>
      </w:r>
      <w:r>
        <w:rPr>
          <w:rFonts w:ascii="SimSun" w:hAnsi="SimSun" w:eastAsia="SimSun" w:cs="SimSun"/>
          <w:sz w:val="21"/>
          <w:szCs w:val="21"/>
          <w:spacing w:val="-35"/>
        </w:rPr>
        <w:t xml:space="preserve"> </w:t>
      </w:r>
      <w:r>
        <w:rPr>
          <w:rFonts w:ascii="SimSun" w:hAnsi="SimSun" w:eastAsia="SimSun" w:cs="SimSun"/>
          <w:sz w:val="21"/>
          <w:szCs w:val="21"/>
          <w:spacing w:val="11"/>
        </w:rPr>
        <w:t>1</w:t>
      </w:r>
      <w:r>
        <w:rPr>
          <w:rFonts w:ascii="SimSun" w:hAnsi="SimSun" w:eastAsia="SimSun" w:cs="SimSun"/>
          <w:sz w:val="21"/>
          <w:szCs w:val="21"/>
          <w:spacing w:val="-49"/>
        </w:rPr>
        <w:t xml:space="preserve"> </w:t>
      </w:r>
      <w:r>
        <w:rPr>
          <w:rFonts w:ascii="SimSun" w:hAnsi="SimSun" w:eastAsia="SimSun" w:cs="SimSun"/>
          <w:sz w:val="21"/>
          <w:szCs w:val="21"/>
          <w:spacing w:val="11"/>
        </w:rPr>
        <w:t>可修改该</w:t>
      </w:r>
      <w:r>
        <w:rPr>
          <w:rFonts w:ascii="SimSun" w:hAnsi="SimSun" w:eastAsia="SimSun" w:cs="SimSun"/>
          <w:sz w:val="21"/>
          <w:szCs w:val="21"/>
          <w:spacing w:val="-56"/>
        </w:rPr>
        <w:t xml:space="preserve"> </w:t>
      </w:r>
      <w:r>
        <w:rPr>
          <w:rFonts w:ascii="SimSun" w:hAnsi="SimSun" w:eastAsia="SimSun" w:cs="SimSun"/>
          <w:sz w:val="21"/>
          <w:szCs w:val="21"/>
        </w:rPr>
        <w:t>PDO</w:t>
      </w:r>
      <w:r>
        <w:rPr>
          <w:rFonts w:ascii="SimSun" w:hAnsi="SimSun" w:eastAsia="SimSun" w:cs="SimSun"/>
          <w:sz w:val="21"/>
          <w:szCs w:val="21"/>
          <w:spacing w:val="-34"/>
        </w:rPr>
        <w:t xml:space="preserve"> </w:t>
      </w:r>
      <w:r>
        <w:rPr>
          <w:rFonts w:ascii="SimSun" w:hAnsi="SimSun" w:eastAsia="SimSun" w:cs="SimSun"/>
          <w:sz w:val="21"/>
          <w:szCs w:val="21"/>
          <w:spacing w:val="11"/>
        </w:rPr>
        <w:t>的</w:t>
      </w:r>
      <w:r>
        <w:rPr>
          <w:rFonts w:ascii="SimSun" w:hAnsi="SimSun" w:eastAsia="SimSun" w:cs="SimSun"/>
          <w:sz w:val="21"/>
          <w:szCs w:val="21"/>
          <w:spacing w:val="-52"/>
        </w:rPr>
        <w:t xml:space="preserve"> </w:t>
      </w:r>
      <w:r>
        <w:rPr>
          <w:rFonts w:ascii="SimSun" w:hAnsi="SimSun" w:eastAsia="SimSun" w:cs="SimSun"/>
          <w:sz w:val="21"/>
          <w:szCs w:val="21"/>
        </w:rPr>
        <w:t>CAN</w:t>
      </w:r>
      <w:r>
        <w:rPr>
          <w:rFonts w:ascii="SimSun" w:hAnsi="SimSun" w:eastAsia="SimSun" w:cs="SimSun"/>
          <w:sz w:val="21"/>
          <w:szCs w:val="21"/>
          <w:spacing w:val="10"/>
        </w:rPr>
        <w:t>标识符（</w:t>
      </w:r>
      <w:r>
        <w:rPr>
          <w:rFonts w:ascii="SimSun" w:hAnsi="SimSun" w:eastAsia="SimSun" w:cs="SimSun"/>
          <w:sz w:val="21"/>
          <w:szCs w:val="21"/>
        </w:rPr>
        <w:t>COB</w:t>
      </w:r>
      <w:r>
        <w:rPr>
          <w:rFonts w:ascii="SimSun" w:hAnsi="SimSun" w:eastAsia="SimSun" w:cs="SimSun"/>
          <w:sz w:val="21"/>
          <w:szCs w:val="21"/>
          <w:spacing w:val="10"/>
        </w:rPr>
        <w:t>-</w:t>
      </w:r>
      <w:r>
        <w:rPr>
          <w:rFonts w:ascii="SimSun" w:hAnsi="SimSun" w:eastAsia="SimSun" w:cs="SimSun"/>
          <w:sz w:val="21"/>
          <w:szCs w:val="21"/>
        </w:rPr>
        <w:t>ID</w:t>
      </w:r>
      <w:r>
        <w:rPr>
          <w:rFonts w:ascii="SimSun" w:hAnsi="SimSun" w:eastAsia="SimSun" w:cs="SimSun"/>
          <w:sz w:val="21"/>
          <w:szCs w:val="21"/>
          <w:spacing w:val="-50"/>
        </w:rPr>
        <w:t>），</w:t>
      </w:r>
      <w:r>
        <w:rPr>
          <w:rFonts w:ascii="SimSun" w:hAnsi="SimSun" w:eastAsia="SimSun" w:cs="SimSun"/>
          <w:sz w:val="21"/>
          <w:szCs w:val="21"/>
          <w:spacing w:val="10"/>
        </w:rPr>
        <w:t>若该</w:t>
      </w:r>
      <w:r>
        <w:rPr>
          <w:rFonts w:ascii="SimSun" w:hAnsi="SimSun" w:eastAsia="SimSun" w:cs="SimSun"/>
          <w:sz w:val="21"/>
          <w:szCs w:val="21"/>
          <w:spacing w:val="-33"/>
        </w:rPr>
        <w:t xml:space="preserve"> </w:t>
      </w:r>
      <w:r>
        <w:rPr>
          <w:rFonts w:ascii="SimSun" w:hAnsi="SimSun" w:eastAsia="SimSun" w:cs="SimSun"/>
          <w:sz w:val="21"/>
          <w:szCs w:val="21"/>
        </w:rPr>
        <w:t>PDO</w:t>
      </w:r>
      <w:r>
        <w:rPr>
          <w:rFonts w:ascii="SimSun" w:hAnsi="SimSun" w:eastAsia="SimSun" w:cs="SimSun"/>
          <w:sz w:val="21"/>
          <w:szCs w:val="21"/>
          <w:spacing w:val="-41"/>
        </w:rPr>
        <w:t xml:space="preserve"> </w:t>
      </w:r>
      <w:r>
        <w:rPr>
          <w:rFonts w:ascii="SimSun" w:hAnsi="SimSun" w:eastAsia="SimSun" w:cs="SimSun"/>
          <w:sz w:val="21"/>
          <w:szCs w:val="21"/>
          <w:spacing w:val="10"/>
        </w:rPr>
        <w:t>在正常使用，应先对该</w:t>
      </w:r>
      <w:r>
        <w:rPr>
          <w:rFonts w:ascii="SimSun" w:hAnsi="SimSun" w:eastAsia="SimSun" w:cs="SimSun"/>
          <w:sz w:val="21"/>
          <w:szCs w:val="21"/>
          <w:spacing w:val="-44"/>
        </w:rPr>
        <w:t xml:space="preserve"> </w:t>
      </w:r>
      <w:r>
        <w:rPr>
          <w:rFonts w:ascii="SimSun" w:hAnsi="SimSun" w:eastAsia="SimSun" w:cs="SimSun"/>
          <w:sz w:val="21"/>
          <w:szCs w:val="21"/>
        </w:rPr>
        <w:t>PDO</w:t>
      </w:r>
      <w:r>
        <w:rPr>
          <w:rFonts w:ascii="SimSun" w:hAnsi="SimSun" w:eastAsia="SimSun" w:cs="SimSun"/>
          <w:sz w:val="21"/>
          <w:szCs w:val="21"/>
          <w:spacing w:val="-22"/>
        </w:rPr>
        <w:t xml:space="preserve"> </w:t>
      </w:r>
      <w:r>
        <w:rPr>
          <w:rFonts w:ascii="SimSun" w:hAnsi="SimSun" w:eastAsia="SimSun" w:cs="SimSun"/>
          <w:sz w:val="21"/>
          <w:szCs w:val="21"/>
          <w:spacing w:val="10"/>
        </w:rPr>
        <w:t>的</w:t>
      </w:r>
      <w:r>
        <w:rPr>
          <w:rFonts w:ascii="SimSun" w:hAnsi="SimSun" w:eastAsia="SimSun" w:cs="SimSun"/>
          <w:sz w:val="21"/>
          <w:szCs w:val="21"/>
          <w:spacing w:val="-38"/>
        </w:rPr>
        <w:t xml:space="preserve"> </w:t>
      </w:r>
      <w:r>
        <w:rPr>
          <w:rFonts w:ascii="SimSun" w:hAnsi="SimSun" w:eastAsia="SimSun" w:cs="SimSun"/>
          <w:sz w:val="21"/>
          <w:szCs w:val="21"/>
        </w:rPr>
        <w:t>COB</w:t>
      </w:r>
      <w:r>
        <w:rPr>
          <w:rFonts w:ascii="SimSun" w:hAnsi="SimSun" w:eastAsia="SimSun" w:cs="SimSun"/>
          <w:sz w:val="21"/>
          <w:szCs w:val="21"/>
          <w:spacing w:val="10"/>
        </w:rPr>
        <w:t>-</w:t>
      </w:r>
      <w:r>
        <w:rPr>
          <w:rFonts w:ascii="SimSun" w:hAnsi="SimSun" w:eastAsia="SimSun" w:cs="SimSun"/>
          <w:sz w:val="21"/>
          <w:szCs w:val="21"/>
        </w:rPr>
        <w:t>ID</w:t>
      </w:r>
      <w:r>
        <w:rPr>
          <w:rFonts w:ascii="SimSun" w:hAnsi="SimSun" w:eastAsia="SimSun" w:cs="SimSun"/>
          <w:sz w:val="21"/>
          <w:szCs w:val="21"/>
          <w:spacing w:val="-23"/>
        </w:rPr>
        <w:t xml:space="preserve"> </w:t>
      </w:r>
      <w:r>
        <w:rPr>
          <w:rFonts w:ascii="SimSun" w:hAnsi="SimSun" w:eastAsia="SimSun" w:cs="SimSun"/>
          <w:sz w:val="21"/>
          <w:szCs w:val="21"/>
          <w:spacing w:val="10"/>
        </w:rPr>
        <w:t>的第</w:t>
      </w:r>
      <w:r>
        <w:rPr>
          <w:rFonts w:ascii="SimSun" w:hAnsi="SimSun" w:eastAsia="SimSun" w:cs="SimSun"/>
          <w:sz w:val="21"/>
          <w:szCs w:val="21"/>
          <w:spacing w:val="-38"/>
        </w:rPr>
        <w:t xml:space="preserve"> </w:t>
      </w:r>
      <w:r>
        <w:rPr>
          <w:rFonts w:ascii="SimSun" w:hAnsi="SimSun" w:eastAsia="SimSun" w:cs="SimSun"/>
          <w:sz w:val="21"/>
          <w:szCs w:val="21"/>
          <w:spacing w:val="10"/>
        </w:rPr>
        <w:t>31</w:t>
      </w:r>
      <w:r>
        <w:rPr>
          <w:rFonts w:ascii="SimSun" w:hAnsi="SimSun" w:eastAsia="SimSun" w:cs="SimSun"/>
          <w:sz w:val="21"/>
          <w:szCs w:val="21"/>
          <w:spacing w:val="-39"/>
        </w:rPr>
        <w:t xml:space="preserve"> </w:t>
      </w:r>
      <w:r>
        <w:rPr>
          <w:rFonts w:ascii="SimSun" w:hAnsi="SimSun" w:eastAsia="SimSun" w:cs="SimSun"/>
          <w:sz w:val="21"/>
          <w:szCs w:val="21"/>
          <w:spacing w:val="10"/>
        </w:rPr>
        <w:t>位进行或操</w:t>
      </w:r>
      <w:r>
        <w:rPr>
          <w:rFonts w:ascii="SimSun" w:hAnsi="SimSun" w:eastAsia="SimSun" w:cs="SimSun"/>
          <w:sz w:val="21"/>
          <w:szCs w:val="21"/>
          <w:spacing w:val="9"/>
        </w:rPr>
        <w:t>作先停用该</w:t>
      </w:r>
      <w:r>
        <w:rPr>
          <w:rFonts w:ascii="SimSun" w:hAnsi="SimSun" w:eastAsia="SimSun" w:cs="SimSun"/>
          <w:sz w:val="21"/>
          <w:szCs w:val="21"/>
          <w:spacing w:val="-43"/>
        </w:rPr>
        <w:t xml:space="preserve"> </w:t>
      </w:r>
      <w:r>
        <w:rPr>
          <w:rFonts w:ascii="SimSun" w:hAnsi="SimSun" w:eastAsia="SimSun" w:cs="SimSun"/>
          <w:sz w:val="21"/>
          <w:szCs w:val="21"/>
        </w:rPr>
        <w:t>PDO</w:t>
      </w:r>
      <w:r>
        <w:rPr>
          <w:rFonts w:ascii="SimSun" w:hAnsi="SimSun" w:eastAsia="SimSun" w:cs="SimSun"/>
          <w:sz w:val="21"/>
          <w:szCs w:val="21"/>
          <w:spacing w:val="9"/>
        </w:rPr>
        <w:t>，再设置新的</w:t>
      </w:r>
      <w:r>
        <w:rPr>
          <w:rFonts w:ascii="SimSun" w:hAnsi="SimSun" w:eastAsia="SimSun" w:cs="SimSun"/>
          <w:sz w:val="21"/>
          <w:szCs w:val="21"/>
          <w:spacing w:val="-45"/>
        </w:rPr>
        <w:t xml:space="preserve"> </w:t>
      </w:r>
      <w:r>
        <w:rPr>
          <w:rFonts w:ascii="SimSun" w:hAnsi="SimSun" w:eastAsia="SimSun" w:cs="SimSun"/>
          <w:sz w:val="21"/>
          <w:szCs w:val="21"/>
        </w:rPr>
        <w:t>COB</w:t>
      </w:r>
      <w:r>
        <w:rPr>
          <w:rFonts w:ascii="SimSun" w:hAnsi="SimSun" w:eastAsia="SimSun" w:cs="SimSun"/>
          <w:sz w:val="21"/>
          <w:szCs w:val="21"/>
          <w:spacing w:val="9"/>
        </w:rPr>
        <w:t>-</w:t>
      </w:r>
      <w:r>
        <w:rPr>
          <w:rFonts w:ascii="SimSun" w:hAnsi="SimSun" w:eastAsia="SimSun" w:cs="SimSun"/>
          <w:sz w:val="21"/>
          <w:szCs w:val="21"/>
        </w:rPr>
        <w:t>ID</w:t>
      </w:r>
      <w:r>
        <w:rPr>
          <w:rFonts w:ascii="SimSun" w:hAnsi="SimSun" w:eastAsia="SimSun" w:cs="SimSun"/>
          <w:sz w:val="21"/>
          <w:szCs w:val="21"/>
          <w:spacing w:val="9"/>
        </w:rPr>
        <w:t>。通过</w:t>
      </w:r>
      <w:r>
        <w:rPr>
          <w:rFonts w:ascii="SimSun" w:hAnsi="SimSun" w:eastAsia="SimSun" w:cs="SimSun"/>
          <w:sz w:val="21"/>
          <w:szCs w:val="21"/>
          <w:spacing w:val="-39"/>
        </w:rPr>
        <w:t xml:space="preserve"> </w:t>
      </w:r>
      <w:r>
        <w:rPr>
          <w:rFonts w:ascii="SimSun" w:hAnsi="SimSun" w:eastAsia="SimSun" w:cs="SimSun"/>
          <w:sz w:val="21"/>
          <w:szCs w:val="21"/>
        </w:rPr>
        <w:t>SDO</w:t>
      </w:r>
      <w:r>
        <w:rPr>
          <w:rFonts w:ascii="SimSun" w:hAnsi="SimSun" w:eastAsia="SimSun" w:cs="SimSun"/>
          <w:sz w:val="21"/>
          <w:szCs w:val="21"/>
          <w:spacing w:val="-44"/>
        </w:rPr>
        <w:t xml:space="preserve"> </w:t>
      </w:r>
      <w:r>
        <w:rPr>
          <w:rFonts w:ascii="SimSun" w:hAnsi="SimSun" w:eastAsia="SimSun" w:cs="SimSun"/>
          <w:sz w:val="21"/>
          <w:szCs w:val="21"/>
          <w:spacing w:val="9"/>
        </w:rPr>
        <w:t>访问对象字典每个</w:t>
      </w:r>
      <w:r>
        <w:rPr>
          <w:rFonts w:ascii="SimSun" w:hAnsi="SimSun" w:eastAsia="SimSun" w:cs="SimSun"/>
          <w:sz w:val="21"/>
          <w:szCs w:val="21"/>
          <w:spacing w:val="-49"/>
        </w:rPr>
        <w:t xml:space="preserve"> </w:t>
      </w:r>
      <w:r>
        <w:rPr>
          <w:rFonts w:ascii="SimSun" w:hAnsi="SimSun" w:eastAsia="SimSun" w:cs="SimSun"/>
          <w:sz w:val="21"/>
          <w:szCs w:val="21"/>
        </w:rPr>
        <w:t>PDO</w:t>
      </w:r>
      <w:r>
        <w:rPr>
          <w:rFonts w:ascii="SimSun" w:hAnsi="SimSun" w:eastAsia="SimSun" w:cs="SimSun"/>
          <w:sz w:val="21"/>
          <w:szCs w:val="21"/>
          <w:spacing w:val="-43"/>
        </w:rPr>
        <w:t xml:space="preserve"> </w:t>
      </w:r>
      <w:r>
        <w:rPr>
          <w:rFonts w:ascii="SimSun" w:hAnsi="SimSun" w:eastAsia="SimSun" w:cs="SimSun"/>
          <w:sz w:val="21"/>
          <w:szCs w:val="21"/>
          <w:spacing w:val="9"/>
        </w:rPr>
        <w:t>通讯参数索引的</w:t>
      </w:r>
      <w:r>
        <w:rPr>
          <w:rFonts w:ascii="SimSun" w:hAnsi="SimSun" w:eastAsia="SimSun" w:cs="SimSun"/>
          <w:sz w:val="21"/>
          <w:szCs w:val="21"/>
          <w:spacing w:val="4"/>
        </w:rPr>
        <w:t>子索引号</w:t>
      </w:r>
      <w:r>
        <w:rPr>
          <w:rFonts w:ascii="SimSun" w:hAnsi="SimSun" w:eastAsia="SimSun" w:cs="SimSun"/>
          <w:sz w:val="21"/>
          <w:szCs w:val="21"/>
          <w:spacing w:val="-42"/>
        </w:rPr>
        <w:t xml:space="preserve"> </w:t>
      </w:r>
      <w:r>
        <w:rPr>
          <w:rFonts w:ascii="SimSun" w:hAnsi="SimSun" w:eastAsia="SimSun" w:cs="SimSun"/>
          <w:sz w:val="21"/>
          <w:szCs w:val="21"/>
          <w:spacing w:val="4"/>
        </w:rPr>
        <w:t>2</w:t>
      </w:r>
      <w:r>
        <w:rPr>
          <w:rFonts w:ascii="SimSun" w:hAnsi="SimSun" w:eastAsia="SimSun" w:cs="SimSun"/>
          <w:sz w:val="21"/>
          <w:szCs w:val="21"/>
          <w:spacing w:val="-43"/>
        </w:rPr>
        <w:t xml:space="preserve"> </w:t>
      </w:r>
      <w:r>
        <w:rPr>
          <w:rFonts w:ascii="SimSun" w:hAnsi="SimSun" w:eastAsia="SimSun" w:cs="SimSun"/>
          <w:sz w:val="21"/>
          <w:szCs w:val="21"/>
          <w:spacing w:val="4"/>
        </w:rPr>
        <w:t>可设置该</w:t>
      </w:r>
      <w:r>
        <w:rPr>
          <w:rFonts w:ascii="SimSun" w:hAnsi="SimSun" w:eastAsia="SimSun" w:cs="SimSun"/>
          <w:sz w:val="21"/>
          <w:szCs w:val="21"/>
          <w:spacing w:val="-48"/>
        </w:rPr>
        <w:t xml:space="preserve"> </w:t>
      </w:r>
      <w:r>
        <w:rPr>
          <w:rFonts w:ascii="SimSun" w:hAnsi="SimSun" w:eastAsia="SimSun" w:cs="SimSun"/>
          <w:sz w:val="21"/>
          <w:szCs w:val="21"/>
        </w:rPr>
        <w:t>PDO</w:t>
      </w:r>
      <w:r>
        <w:rPr>
          <w:rFonts w:ascii="SimSun" w:hAnsi="SimSun" w:eastAsia="SimSun" w:cs="SimSun"/>
          <w:sz w:val="21"/>
          <w:szCs w:val="21"/>
          <w:spacing w:val="-27"/>
        </w:rPr>
        <w:t xml:space="preserve"> </w:t>
      </w:r>
      <w:r>
        <w:rPr>
          <w:rFonts w:ascii="SimSun" w:hAnsi="SimSun" w:eastAsia="SimSun" w:cs="SimSun"/>
          <w:sz w:val="21"/>
          <w:szCs w:val="21"/>
          <w:spacing w:val="4"/>
        </w:rPr>
        <w:t>的传输类型，</w:t>
      </w:r>
      <w:r>
        <w:rPr>
          <w:rFonts w:ascii="SimSun" w:hAnsi="SimSun" w:eastAsia="SimSun" w:cs="SimSun"/>
          <w:sz w:val="21"/>
          <w:szCs w:val="21"/>
        </w:rPr>
        <w:t>PDO</w:t>
      </w:r>
      <w:r>
        <w:rPr>
          <w:rFonts w:ascii="SimSun" w:hAnsi="SimSun" w:eastAsia="SimSun" w:cs="SimSun"/>
          <w:sz w:val="21"/>
          <w:szCs w:val="21"/>
          <w:spacing w:val="-46"/>
        </w:rPr>
        <w:t xml:space="preserve"> </w:t>
      </w:r>
      <w:r>
        <w:rPr>
          <w:rFonts w:ascii="SimSun" w:hAnsi="SimSun" w:eastAsia="SimSun" w:cs="SimSun"/>
          <w:sz w:val="21"/>
          <w:szCs w:val="21"/>
          <w:spacing w:val="4"/>
        </w:rPr>
        <w:t>传输类型的定义如下：</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48"/>
        <w:gridCol w:w="1377"/>
        <w:gridCol w:w="1164"/>
        <w:gridCol w:w="1595"/>
        <w:gridCol w:w="3148"/>
      </w:tblGrid>
      <w:tr>
        <w:trPr>
          <w:trHeight w:val="490" w:hRule="atLeast"/>
        </w:trPr>
        <w:tc>
          <w:tcPr>
            <w:shd w:val="clear" w:fill="E0E0E0"/>
            <w:tcW w:w="1248" w:type="dxa"/>
            <w:vAlign w:val="top"/>
            <w:vMerge w:val="restart"/>
            <w:tcBorders>
              <w:bottom w:val="nil"/>
            </w:tcBorders>
          </w:tcPr>
          <w:p>
            <w:pPr>
              <w:spacing w:line="256" w:lineRule="auto"/>
              <w:rPr>
                <w:rFonts w:ascii="Arial"/>
                <w:sz w:val="21"/>
              </w:rPr>
            </w:pPr>
            <w:r/>
          </w:p>
          <w:p>
            <w:pPr>
              <w:pStyle w:val="TableText"/>
              <w:ind w:left="265"/>
              <w:spacing w:before="58" w:line="220" w:lineRule="auto"/>
              <w:rPr>
                <w:sz w:val="18"/>
                <w:szCs w:val="18"/>
              </w:rPr>
            </w:pPr>
            <w:r>
              <w:rPr>
                <w:sz w:val="18"/>
                <w:szCs w:val="18"/>
                <w:b/>
                <w:bCs/>
                <w:spacing w:val="-3"/>
              </w:rPr>
              <w:t>传输类型</w:t>
            </w:r>
          </w:p>
        </w:tc>
        <w:tc>
          <w:tcPr>
            <w:shd w:val="clear" w:fill="E0E0E0"/>
            <w:tcW w:w="4136" w:type="dxa"/>
            <w:vAlign w:val="top"/>
            <w:gridSpan w:val="3"/>
          </w:tcPr>
          <w:p>
            <w:pPr>
              <w:pStyle w:val="TableText"/>
              <w:ind w:left="1424"/>
              <w:spacing w:before="42" w:line="217" w:lineRule="auto"/>
              <w:rPr>
                <w:sz w:val="18"/>
                <w:szCs w:val="18"/>
              </w:rPr>
            </w:pPr>
            <w:r>
              <w:rPr>
                <w:sz w:val="18"/>
                <w:szCs w:val="18"/>
                <w:b/>
                <w:bCs/>
                <w:spacing w:val="-2"/>
              </w:rPr>
              <w:t>触发</w:t>
            </w:r>
            <w:r>
              <w:rPr>
                <w:rFonts w:ascii="Arial" w:hAnsi="Arial" w:eastAsia="Arial" w:cs="Arial"/>
                <w:sz w:val="18"/>
                <w:szCs w:val="18"/>
                <w:b/>
                <w:bCs/>
                <w:spacing w:val="-2"/>
              </w:rPr>
              <w:t>PDO</w:t>
            </w:r>
            <w:r>
              <w:rPr>
                <w:sz w:val="18"/>
                <w:szCs w:val="18"/>
                <w:b/>
                <w:bCs/>
                <w:spacing w:val="-2"/>
              </w:rPr>
              <w:t>的条件</w:t>
            </w:r>
          </w:p>
          <w:p>
            <w:pPr>
              <w:ind w:left="618"/>
              <w:spacing w:line="225" w:lineRule="exact"/>
              <w:rPr>
                <w:rFonts w:ascii="Arial" w:hAnsi="Arial" w:eastAsia="Arial" w:cs="Arial"/>
                <w:sz w:val="18"/>
                <w:szCs w:val="18"/>
              </w:rPr>
            </w:pPr>
            <w:r>
              <w:rPr>
                <w:rFonts w:ascii="Arial" w:hAnsi="Arial" w:eastAsia="Arial" w:cs="Arial"/>
                <w:sz w:val="18"/>
                <w:szCs w:val="18"/>
                <w:b/>
                <w:bCs/>
                <w:spacing w:val="-3"/>
                <w:position w:val="2"/>
              </w:rPr>
              <w:t>(B =</w:t>
            </w:r>
            <w:r>
              <w:rPr>
                <w:rFonts w:ascii="Arial" w:hAnsi="Arial" w:eastAsia="Arial" w:cs="Arial"/>
                <w:sz w:val="18"/>
                <w:szCs w:val="18"/>
                <w:b/>
                <w:bCs/>
                <w:spacing w:val="29"/>
                <w:position w:val="2"/>
              </w:rPr>
              <w:t xml:space="preserve"> </w:t>
            </w:r>
            <w:r>
              <w:rPr>
                <w:rFonts w:ascii="Arial" w:hAnsi="Arial" w:eastAsia="Arial" w:cs="Arial"/>
                <w:sz w:val="18"/>
                <w:szCs w:val="18"/>
                <w:b/>
                <w:bCs/>
                <w:spacing w:val="-3"/>
                <w:position w:val="2"/>
              </w:rPr>
              <w:t>both</w:t>
            </w:r>
            <w:r>
              <w:rPr>
                <w:rFonts w:ascii="Arial" w:hAnsi="Arial" w:eastAsia="Arial" w:cs="Arial"/>
                <w:sz w:val="18"/>
                <w:szCs w:val="18"/>
                <w:b/>
                <w:bCs/>
                <w:spacing w:val="12"/>
                <w:w w:val="101"/>
                <w:position w:val="2"/>
              </w:rPr>
              <w:t xml:space="preserve"> </w:t>
            </w:r>
            <w:r>
              <w:rPr>
                <w:rFonts w:ascii="Arial" w:hAnsi="Arial" w:eastAsia="Arial" w:cs="Arial"/>
                <w:sz w:val="18"/>
                <w:szCs w:val="18"/>
                <w:b/>
                <w:bCs/>
                <w:spacing w:val="-3"/>
                <w:position w:val="2"/>
              </w:rPr>
              <w:t>needed O</w:t>
            </w:r>
            <w:r>
              <w:rPr>
                <w:rFonts w:ascii="Arial" w:hAnsi="Arial" w:eastAsia="Arial" w:cs="Arial"/>
                <w:sz w:val="18"/>
                <w:szCs w:val="18"/>
                <w:b/>
                <w:bCs/>
                <w:spacing w:val="6"/>
                <w:position w:val="2"/>
              </w:rPr>
              <w:t xml:space="preserve"> </w:t>
            </w:r>
            <w:r>
              <w:rPr>
                <w:rFonts w:ascii="Arial" w:hAnsi="Arial" w:eastAsia="Arial" w:cs="Arial"/>
                <w:sz w:val="18"/>
                <w:szCs w:val="18"/>
                <w:b/>
                <w:bCs/>
                <w:spacing w:val="-3"/>
                <w:position w:val="2"/>
              </w:rPr>
              <w:t>=</w:t>
            </w:r>
            <w:r>
              <w:rPr>
                <w:rFonts w:ascii="Arial" w:hAnsi="Arial" w:eastAsia="Arial" w:cs="Arial"/>
                <w:sz w:val="18"/>
                <w:szCs w:val="18"/>
                <w:b/>
                <w:bCs/>
                <w:spacing w:val="8"/>
                <w:position w:val="2"/>
              </w:rPr>
              <w:t xml:space="preserve"> </w:t>
            </w:r>
            <w:r>
              <w:rPr>
                <w:rFonts w:ascii="Arial" w:hAnsi="Arial" w:eastAsia="Arial" w:cs="Arial"/>
                <w:sz w:val="18"/>
                <w:szCs w:val="18"/>
                <w:b/>
                <w:bCs/>
                <w:spacing w:val="-3"/>
                <w:position w:val="2"/>
              </w:rPr>
              <w:t>one</w:t>
            </w:r>
            <w:r>
              <w:rPr>
                <w:rFonts w:ascii="Arial" w:hAnsi="Arial" w:eastAsia="Arial" w:cs="Arial"/>
                <w:sz w:val="18"/>
                <w:szCs w:val="18"/>
                <w:b/>
                <w:bCs/>
                <w:spacing w:val="8"/>
                <w:position w:val="2"/>
              </w:rPr>
              <w:t xml:space="preserve"> </w:t>
            </w:r>
            <w:r>
              <w:rPr>
                <w:rFonts w:ascii="Arial" w:hAnsi="Arial" w:eastAsia="Arial" w:cs="Arial"/>
                <w:sz w:val="18"/>
                <w:szCs w:val="18"/>
                <w:b/>
                <w:bCs/>
                <w:spacing w:val="-3"/>
                <w:position w:val="2"/>
              </w:rPr>
              <w:t>or</w:t>
            </w:r>
            <w:r>
              <w:rPr>
                <w:rFonts w:ascii="Arial" w:hAnsi="Arial" w:eastAsia="Arial" w:cs="Arial"/>
                <w:sz w:val="18"/>
                <w:szCs w:val="18"/>
                <w:b/>
                <w:bCs/>
                <w:spacing w:val="9"/>
                <w:position w:val="2"/>
              </w:rPr>
              <w:t xml:space="preserve"> </w:t>
            </w:r>
            <w:r>
              <w:rPr>
                <w:rFonts w:ascii="Arial" w:hAnsi="Arial" w:eastAsia="Arial" w:cs="Arial"/>
                <w:sz w:val="18"/>
                <w:szCs w:val="18"/>
                <w:b/>
                <w:bCs/>
                <w:spacing w:val="-3"/>
                <w:position w:val="2"/>
              </w:rPr>
              <w:t>both)</w:t>
            </w:r>
          </w:p>
        </w:tc>
        <w:tc>
          <w:tcPr>
            <w:shd w:val="clear" w:fill="E0E0E0"/>
            <w:tcW w:w="3148" w:type="dxa"/>
            <w:vAlign w:val="top"/>
            <w:vMerge w:val="restart"/>
            <w:tcBorders>
              <w:bottom w:val="nil"/>
            </w:tcBorders>
          </w:tcPr>
          <w:p>
            <w:pPr>
              <w:spacing w:line="256" w:lineRule="auto"/>
              <w:rPr>
                <w:rFonts w:ascii="Arial"/>
                <w:sz w:val="21"/>
              </w:rPr>
            </w:pPr>
            <w:r/>
          </w:p>
          <w:p>
            <w:pPr>
              <w:pStyle w:val="TableText"/>
              <w:ind w:left="1207"/>
              <w:spacing w:before="58" w:line="220" w:lineRule="auto"/>
              <w:rPr>
                <w:sz w:val="18"/>
                <w:szCs w:val="18"/>
              </w:rPr>
            </w:pPr>
            <w:r>
              <w:rPr>
                <w:rFonts w:ascii="Arial" w:hAnsi="Arial" w:eastAsia="Arial" w:cs="Arial"/>
                <w:sz w:val="18"/>
                <w:szCs w:val="18"/>
                <w:b/>
                <w:bCs/>
                <w:spacing w:val="-4"/>
              </w:rPr>
              <w:t>PDO</w:t>
            </w:r>
            <w:r>
              <w:rPr>
                <w:sz w:val="18"/>
                <w:szCs w:val="18"/>
                <w:b/>
                <w:bCs/>
                <w:spacing w:val="-4"/>
              </w:rPr>
              <w:t>传输</w:t>
            </w:r>
          </w:p>
        </w:tc>
      </w:tr>
      <w:tr>
        <w:trPr>
          <w:trHeight w:val="316" w:hRule="atLeast"/>
        </w:trPr>
        <w:tc>
          <w:tcPr>
            <w:tcW w:w="1248" w:type="dxa"/>
            <w:vAlign w:val="top"/>
            <w:vMerge w:val="continue"/>
            <w:tcBorders>
              <w:top w:val="nil"/>
            </w:tcBorders>
          </w:tcPr>
          <w:p>
            <w:pPr>
              <w:rPr>
                <w:rFonts w:ascii="Arial"/>
                <w:sz w:val="21"/>
              </w:rPr>
            </w:pPr>
            <w:r/>
          </w:p>
        </w:tc>
        <w:tc>
          <w:tcPr>
            <w:shd w:val="clear" w:fill="F3F3F3"/>
            <w:tcW w:w="1377" w:type="dxa"/>
            <w:vAlign w:val="top"/>
          </w:tcPr>
          <w:p>
            <w:pPr>
              <w:pStyle w:val="TableText"/>
              <w:ind w:left="510"/>
              <w:spacing w:before="95" w:line="183" w:lineRule="auto"/>
              <w:rPr>
                <w:sz w:val="18"/>
                <w:szCs w:val="18"/>
              </w:rPr>
            </w:pPr>
            <w:r>
              <w:rPr>
                <w:sz w:val="18"/>
                <w:szCs w:val="18"/>
                <w:b/>
                <w:bCs/>
                <w:spacing w:val="-4"/>
              </w:rPr>
              <w:t>SYNC</w:t>
            </w:r>
          </w:p>
        </w:tc>
        <w:tc>
          <w:tcPr>
            <w:shd w:val="clear" w:fill="F3F3F3"/>
            <w:tcW w:w="1164" w:type="dxa"/>
            <w:vAlign w:val="top"/>
          </w:tcPr>
          <w:p>
            <w:pPr>
              <w:pStyle w:val="TableText"/>
              <w:ind w:left="447"/>
              <w:spacing w:before="95" w:line="182" w:lineRule="auto"/>
              <w:rPr>
                <w:sz w:val="18"/>
                <w:szCs w:val="18"/>
              </w:rPr>
            </w:pPr>
            <w:r>
              <w:rPr>
                <w:sz w:val="18"/>
                <w:szCs w:val="18"/>
                <w:b/>
                <w:bCs/>
                <w:spacing w:val="-3"/>
              </w:rPr>
              <w:t>RTR</w:t>
            </w:r>
          </w:p>
        </w:tc>
        <w:tc>
          <w:tcPr>
            <w:shd w:val="clear" w:fill="F3F3F3"/>
            <w:tcW w:w="1595" w:type="dxa"/>
            <w:vAlign w:val="top"/>
          </w:tcPr>
          <w:p>
            <w:pPr>
              <w:pStyle w:val="TableText"/>
              <w:ind w:left="572"/>
              <w:spacing w:before="96" w:line="182" w:lineRule="auto"/>
              <w:rPr>
                <w:sz w:val="18"/>
                <w:szCs w:val="18"/>
              </w:rPr>
            </w:pPr>
            <w:r>
              <w:rPr>
                <w:sz w:val="18"/>
                <w:szCs w:val="18"/>
                <w:b/>
                <w:bCs/>
                <w:spacing w:val="-3"/>
              </w:rPr>
              <w:t>Event</w:t>
            </w:r>
          </w:p>
        </w:tc>
        <w:tc>
          <w:tcPr>
            <w:tcW w:w="3148" w:type="dxa"/>
            <w:vAlign w:val="top"/>
            <w:vMerge w:val="continue"/>
            <w:tcBorders>
              <w:top w:val="nil"/>
            </w:tcBorders>
          </w:tcPr>
          <w:p>
            <w:pPr>
              <w:rPr>
                <w:rFonts w:ascii="Arial"/>
                <w:sz w:val="21"/>
              </w:rPr>
            </w:pPr>
            <w:r/>
          </w:p>
        </w:tc>
      </w:tr>
      <w:tr>
        <w:trPr>
          <w:trHeight w:val="316" w:hRule="atLeast"/>
        </w:trPr>
        <w:tc>
          <w:tcPr>
            <w:tcW w:w="1248" w:type="dxa"/>
            <w:vAlign w:val="top"/>
          </w:tcPr>
          <w:p>
            <w:pPr>
              <w:pStyle w:val="TableText"/>
              <w:ind w:left="583"/>
              <w:spacing w:before="97" w:line="182" w:lineRule="auto"/>
              <w:rPr>
                <w:sz w:val="18"/>
                <w:szCs w:val="18"/>
              </w:rPr>
            </w:pPr>
            <w:r>
              <w:rPr>
                <w:sz w:val="18"/>
                <w:szCs w:val="18"/>
              </w:rPr>
              <w:t>0</w:t>
            </w:r>
          </w:p>
        </w:tc>
        <w:tc>
          <w:tcPr>
            <w:tcW w:w="1377" w:type="dxa"/>
            <w:vAlign w:val="top"/>
          </w:tcPr>
          <w:p>
            <w:pPr>
              <w:pStyle w:val="TableText"/>
              <w:ind w:left="626"/>
              <w:spacing w:before="99" w:line="179" w:lineRule="auto"/>
              <w:rPr>
                <w:sz w:val="18"/>
                <w:szCs w:val="18"/>
              </w:rPr>
            </w:pPr>
            <w:r>
              <w:rPr>
                <w:sz w:val="18"/>
                <w:szCs w:val="18"/>
                <w:spacing w:val="5"/>
                <w:w w:val="124"/>
              </w:rPr>
              <w:t>B</w:t>
            </w:r>
          </w:p>
        </w:tc>
        <w:tc>
          <w:tcPr>
            <w:tcW w:w="1164" w:type="dxa"/>
            <w:vAlign w:val="top"/>
          </w:tcPr>
          <w:p>
            <w:pPr>
              <w:pStyle w:val="TableText"/>
              <w:ind w:left="554"/>
              <w:spacing w:before="172" w:line="128" w:lineRule="exact"/>
              <w:rPr>
                <w:sz w:val="18"/>
                <w:szCs w:val="18"/>
              </w:rPr>
            </w:pPr>
            <w:r>
              <w:rPr>
                <w:sz w:val="18"/>
                <w:szCs w:val="18"/>
                <w:position w:val="-3"/>
              </w:rPr>
              <w:t>-</w:t>
            </w:r>
          </w:p>
        </w:tc>
        <w:tc>
          <w:tcPr>
            <w:tcW w:w="1595" w:type="dxa"/>
            <w:vAlign w:val="top"/>
          </w:tcPr>
          <w:p>
            <w:pPr>
              <w:pStyle w:val="TableText"/>
              <w:ind w:left="737"/>
              <w:spacing w:before="99" w:line="179" w:lineRule="auto"/>
              <w:rPr>
                <w:sz w:val="18"/>
                <w:szCs w:val="18"/>
              </w:rPr>
            </w:pPr>
            <w:r>
              <w:rPr>
                <w:sz w:val="18"/>
                <w:szCs w:val="18"/>
                <w:spacing w:val="5"/>
                <w:w w:val="124"/>
              </w:rPr>
              <w:t>B</w:t>
            </w:r>
          </w:p>
        </w:tc>
        <w:tc>
          <w:tcPr>
            <w:tcW w:w="3148" w:type="dxa"/>
            <w:vAlign w:val="top"/>
          </w:tcPr>
          <w:p>
            <w:pPr>
              <w:pStyle w:val="TableText"/>
              <w:ind w:left="130"/>
              <w:spacing w:before="67" w:line="220" w:lineRule="auto"/>
              <w:rPr>
                <w:sz w:val="18"/>
                <w:szCs w:val="18"/>
              </w:rPr>
            </w:pPr>
            <w:r>
              <w:rPr>
                <w:sz w:val="18"/>
                <w:szCs w:val="18"/>
                <w:spacing w:val="-4"/>
              </w:rPr>
              <w:t>同步，非循环</w:t>
            </w:r>
          </w:p>
        </w:tc>
      </w:tr>
      <w:tr>
        <w:trPr>
          <w:trHeight w:val="318" w:hRule="atLeast"/>
        </w:trPr>
        <w:tc>
          <w:tcPr>
            <w:tcW w:w="1248" w:type="dxa"/>
            <w:vAlign w:val="top"/>
          </w:tcPr>
          <w:p>
            <w:pPr>
              <w:pStyle w:val="TableText"/>
              <w:ind w:left="432"/>
              <w:spacing w:before="99" w:line="182" w:lineRule="auto"/>
              <w:rPr>
                <w:sz w:val="18"/>
                <w:szCs w:val="18"/>
              </w:rPr>
            </w:pPr>
            <w:r>
              <w:rPr>
                <w:sz w:val="18"/>
                <w:szCs w:val="18"/>
                <w:spacing w:val="-11"/>
              </w:rPr>
              <w:t>1-240</w:t>
            </w:r>
          </w:p>
        </w:tc>
        <w:tc>
          <w:tcPr>
            <w:tcW w:w="1377" w:type="dxa"/>
            <w:vAlign w:val="top"/>
          </w:tcPr>
          <w:p>
            <w:pPr>
              <w:pStyle w:val="TableText"/>
              <w:ind w:left="625"/>
              <w:spacing w:before="99" w:line="183" w:lineRule="auto"/>
              <w:rPr>
                <w:sz w:val="18"/>
                <w:szCs w:val="18"/>
              </w:rPr>
            </w:pPr>
            <w:r>
              <w:rPr>
                <w:sz w:val="18"/>
                <w:szCs w:val="18"/>
                <w:spacing w:val="11"/>
                <w:w w:val="125"/>
              </w:rPr>
              <w:t>O</w:t>
            </w:r>
          </w:p>
        </w:tc>
        <w:tc>
          <w:tcPr>
            <w:tcW w:w="1164" w:type="dxa"/>
            <w:vAlign w:val="top"/>
          </w:tcPr>
          <w:p>
            <w:pPr>
              <w:pStyle w:val="TableText"/>
              <w:ind w:left="555"/>
              <w:spacing w:before="174" w:line="128" w:lineRule="exact"/>
              <w:rPr>
                <w:sz w:val="18"/>
                <w:szCs w:val="18"/>
              </w:rPr>
            </w:pPr>
            <w:r>
              <w:rPr>
                <w:sz w:val="18"/>
                <w:szCs w:val="18"/>
                <w:position w:val="-3"/>
              </w:rPr>
              <w:t>-</w:t>
            </w:r>
          </w:p>
        </w:tc>
        <w:tc>
          <w:tcPr>
            <w:tcW w:w="1595" w:type="dxa"/>
            <w:vAlign w:val="top"/>
          </w:tcPr>
          <w:p>
            <w:pPr>
              <w:pStyle w:val="TableText"/>
              <w:ind w:left="772"/>
              <w:spacing w:before="174" w:line="128" w:lineRule="exact"/>
              <w:rPr>
                <w:sz w:val="18"/>
                <w:szCs w:val="18"/>
              </w:rPr>
            </w:pPr>
            <w:r>
              <w:rPr>
                <w:sz w:val="18"/>
                <w:szCs w:val="18"/>
                <w:position w:val="-3"/>
              </w:rPr>
              <w:t>-</w:t>
            </w:r>
          </w:p>
        </w:tc>
        <w:tc>
          <w:tcPr>
            <w:tcW w:w="3148" w:type="dxa"/>
            <w:vAlign w:val="top"/>
          </w:tcPr>
          <w:p>
            <w:pPr>
              <w:pStyle w:val="TableText"/>
              <w:ind w:left="130"/>
              <w:spacing w:before="69" w:line="220" w:lineRule="auto"/>
              <w:rPr>
                <w:sz w:val="18"/>
                <w:szCs w:val="18"/>
              </w:rPr>
            </w:pPr>
            <w:r>
              <w:rPr>
                <w:sz w:val="18"/>
                <w:szCs w:val="18"/>
                <w:spacing w:val="-4"/>
              </w:rPr>
              <w:t>同步，循环</w:t>
            </w:r>
          </w:p>
        </w:tc>
      </w:tr>
      <w:tr>
        <w:trPr>
          <w:trHeight w:val="316" w:hRule="atLeast"/>
        </w:trPr>
        <w:tc>
          <w:tcPr>
            <w:tcW w:w="1248" w:type="dxa"/>
            <w:vAlign w:val="top"/>
          </w:tcPr>
          <w:p>
            <w:pPr>
              <w:pStyle w:val="TableText"/>
              <w:ind w:left="325"/>
              <w:spacing w:before="98" w:line="182" w:lineRule="auto"/>
              <w:rPr>
                <w:sz w:val="18"/>
                <w:szCs w:val="18"/>
              </w:rPr>
            </w:pPr>
            <w:r>
              <w:rPr>
                <w:sz w:val="18"/>
                <w:szCs w:val="18"/>
                <w:spacing w:val="-5"/>
              </w:rPr>
              <w:t>241-251</w:t>
            </w:r>
          </w:p>
        </w:tc>
        <w:tc>
          <w:tcPr>
            <w:tcW w:w="1377" w:type="dxa"/>
            <w:vAlign w:val="top"/>
          </w:tcPr>
          <w:p>
            <w:pPr>
              <w:pStyle w:val="TableText"/>
              <w:ind w:left="661"/>
              <w:spacing w:before="172" w:line="128" w:lineRule="exact"/>
              <w:rPr>
                <w:sz w:val="18"/>
                <w:szCs w:val="18"/>
              </w:rPr>
            </w:pPr>
            <w:r>
              <w:rPr>
                <w:sz w:val="18"/>
                <w:szCs w:val="18"/>
                <w:position w:val="-3"/>
              </w:rPr>
              <w:t>-</w:t>
            </w:r>
          </w:p>
        </w:tc>
        <w:tc>
          <w:tcPr>
            <w:tcW w:w="1164" w:type="dxa"/>
            <w:vAlign w:val="top"/>
          </w:tcPr>
          <w:p>
            <w:pPr>
              <w:pStyle w:val="TableText"/>
              <w:ind w:left="555"/>
              <w:spacing w:before="172" w:line="128" w:lineRule="exact"/>
              <w:rPr>
                <w:sz w:val="18"/>
                <w:szCs w:val="18"/>
              </w:rPr>
            </w:pPr>
            <w:r>
              <w:rPr>
                <w:sz w:val="18"/>
                <w:szCs w:val="18"/>
                <w:position w:val="-3"/>
              </w:rPr>
              <w:t>-</w:t>
            </w:r>
          </w:p>
        </w:tc>
        <w:tc>
          <w:tcPr>
            <w:tcW w:w="1595" w:type="dxa"/>
            <w:vAlign w:val="top"/>
          </w:tcPr>
          <w:p>
            <w:pPr>
              <w:pStyle w:val="TableText"/>
              <w:ind w:left="772"/>
              <w:spacing w:before="172" w:line="128" w:lineRule="exact"/>
              <w:rPr>
                <w:sz w:val="18"/>
                <w:szCs w:val="18"/>
              </w:rPr>
            </w:pPr>
            <w:r>
              <w:rPr>
                <w:sz w:val="18"/>
                <w:szCs w:val="18"/>
                <w:position w:val="-3"/>
              </w:rPr>
              <w:t>-</w:t>
            </w:r>
          </w:p>
        </w:tc>
        <w:tc>
          <w:tcPr>
            <w:tcW w:w="3148" w:type="dxa"/>
            <w:vAlign w:val="top"/>
          </w:tcPr>
          <w:p>
            <w:pPr>
              <w:pStyle w:val="TableText"/>
              <w:ind w:left="109"/>
              <w:spacing w:before="94" w:line="186" w:lineRule="auto"/>
              <w:rPr>
                <w:sz w:val="18"/>
                <w:szCs w:val="18"/>
              </w:rPr>
            </w:pPr>
            <w:r>
              <w:rPr>
                <w:sz w:val="18"/>
                <w:szCs w:val="18"/>
                <w:spacing w:val="-6"/>
              </w:rPr>
              <w:t>Reserved</w:t>
            </w:r>
          </w:p>
        </w:tc>
      </w:tr>
      <w:tr>
        <w:trPr>
          <w:trHeight w:val="316" w:hRule="atLeast"/>
        </w:trPr>
        <w:tc>
          <w:tcPr>
            <w:tcW w:w="1248" w:type="dxa"/>
            <w:vAlign w:val="top"/>
          </w:tcPr>
          <w:p>
            <w:pPr>
              <w:pStyle w:val="TableText"/>
              <w:ind w:left="490"/>
              <w:spacing w:before="98" w:line="182" w:lineRule="auto"/>
              <w:rPr>
                <w:sz w:val="18"/>
                <w:szCs w:val="18"/>
              </w:rPr>
            </w:pPr>
            <w:r>
              <w:rPr>
                <w:sz w:val="18"/>
                <w:szCs w:val="18"/>
                <w:spacing w:val="-1"/>
              </w:rPr>
              <w:t>252</w:t>
            </w:r>
          </w:p>
        </w:tc>
        <w:tc>
          <w:tcPr>
            <w:tcW w:w="1377" w:type="dxa"/>
            <w:vAlign w:val="top"/>
          </w:tcPr>
          <w:p>
            <w:pPr>
              <w:pStyle w:val="TableText"/>
              <w:ind w:left="626"/>
              <w:spacing w:before="100" w:line="179" w:lineRule="auto"/>
              <w:rPr>
                <w:sz w:val="18"/>
                <w:szCs w:val="18"/>
              </w:rPr>
            </w:pPr>
            <w:r>
              <w:rPr>
                <w:sz w:val="18"/>
                <w:szCs w:val="18"/>
                <w:spacing w:val="5"/>
                <w:w w:val="124"/>
              </w:rPr>
              <w:t>B</w:t>
            </w:r>
          </w:p>
        </w:tc>
        <w:tc>
          <w:tcPr>
            <w:tcW w:w="1164" w:type="dxa"/>
            <w:vAlign w:val="top"/>
          </w:tcPr>
          <w:p>
            <w:pPr>
              <w:pStyle w:val="TableText"/>
              <w:ind w:left="520"/>
              <w:spacing w:before="100" w:line="179" w:lineRule="auto"/>
              <w:rPr>
                <w:sz w:val="18"/>
                <w:szCs w:val="18"/>
              </w:rPr>
            </w:pPr>
            <w:r>
              <w:rPr>
                <w:sz w:val="18"/>
                <w:szCs w:val="18"/>
                <w:spacing w:val="5"/>
                <w:w w:val="124"/>
              </w:rPr>
              <w:t>B</w:t>
            </w:r>
          </w:p>
        </w:tc>
        <w:tc>
          <w:tcPr>
            <w:tcW w:w="1595" w:type="dxa"/>
            <w:vAlign w:val="top"/>
          </w:tcPr>
          <w:p>
            <w:pPr>
              <w:pStyle w:val="TableText"/>
              <w:ind w:left="772"/>
              <w:spacing w:before="173" w:line="128" w:lineRule="exact"/>
              <w:rPr>
                <w:sz w:val="18"/>
                <w:szCs w:val="18"/>
              </w:rPr>
            </w:pPr>
            <w:r>
              <w:rPr>
                <w:sz w:val="18"/>
                <w:szCs w:val="18"/>
                <w:position w:val="-3"/>
              </w:rPr>
              <w:t>-</w:t>
            </w:r>
          </w:p>
        </w:tc>
        <w:tc>
          <w:tcPr>
            <w:tcW w:w="3148" w:type="dxa"/>
            <w:vAlign w:val="top"/>
          </w:tcPr>
          <w:p>
            <w:pPr>
              <w:pStyle w:val="TableText"/>
              <w:ind w:left="130"/>
              <w:spacing w:before="68" w:line="220" w:lineRule="auto"/>
              <w:rPr>
                <w:sz w:val="18"/>
                <w:szCs w:val="18"/>
              </w:rPr>
            </w:pPr>
            <w:r>
              <w:rPr>
                <w:sz w:val="18"/>
                <w:szCs w:val="18"/>
                <w:spacing w:val="4"/>
              </w:rPr>
              <w:t>同步，在</w:t>
            </w:r>
            <w:r>
              <w:rPr>
                <w:sz w:val="18"/>
                <w:szCs w:val="18"/>
              </w:rPr>
              <w:t>RTR</w:t>
            </w:r>
            <w:r>
              <w:rPr>
                <w:sz w:val="18"/>
                <w:szCs w:val="18"/>
                <w:spacing w:val="4"/>
              </w:rPr>
              <w:t>之后</w:t>
            </w:r>
            <w:r>
              <w:rPr>
                <w:sz w:val="18"/>
                <w:szCs w:val="18"/>
                <w:color w:val="0000FF"/>
                <w:spacing w:val="4"/>
              </w:rPr>
              <w:t>（不支持）</w:t>
            </w:r>
          </w:p>
        </w:tc>
      </w:tr>
      <w:tr>
        <w:trPr>
          <w:trHeight w:val="318" w:hRule="atLeast"/>
        </w:trPr>
        <w:tc>
          <w:tcPr>
            <w:tcW w:w="1248" w:type="dxa"/>
            <w:vAlign w:val="top"/>
          </w:tcPr>
          <w:p>
            <w:pPr>
              <w:pStyle w:val="TableText"/>
              <w:ind w:left="490"/>
              <w:spacing w:before="100" w:line="182" w:lineRule="auto"/>
              <w:rPr>
                <w:sz w:val="18"/>
                <w:szCs w:val="18"/>
              </w:rPr>
            </w:pPr>
            <w:r>
              <w:rPr>
                <w:sz w:val="18"/>
                <w:szCs w:val="18"/>
                <w:spacing w:val="-1"/>
              </w:rPr>
              <w:t>253</w:t>
            </w:r>
          </w:p>
        </w:tc>
        <w:tc>
          <w:tcPr>
            <w:tcW w:w="1377" w:type="dxa"/>
            <w:vAlign w:val="top"/>
          </w:tcPr>
          <w:p>
            <w:pPr>
              <w:pStyle w:val="TableText"/>
              <w:ind w:left="661"/>
              <w:spacing w:before="175" w:line="128" w:lineRule="exact"/>
              <w:rPr>
                <w:sz w:val="18"/>
                <w:szCs w:val="18"/>
              </w:rPr>
            </w:pPr>
            <w:r>
              <w:rPr>
                <w:sz w:val="18"/>
                <w:szCs w:val="18"/>
                <w:position w:val="-3"/>
              </w:rPr>
              <w:t>-</w:t>
            </w:r>
          </w:p>
        </w:tc>
        <w:tc>
          <w:tcPr>
            <w:tcW w:w="1164" w:type="dxa"/>
            <w:vAlign w:val="top"/>
          </w:tcPr>
          <w:p>
            <w:pPr>
              <w:pStyle w:val="TableText"/>
              <w:ind w:left="518"/>
              <w:spacing w:before="100" w:line="183" w:lineRule="auto"/>
              <w:rPr>
                <w:sz w:val="18"/>
                <w:szCs w:val="18"/>
              </w:rPr>
            </w:pPr>
            <w:r>
              <w:rPr>
                <w:sz w:val="18"/>
                <w:szCs w:val="18"/>
                <w:spacing w:val="11"/>
                <w:w w:val="125"/>
              </w:rPr>
              <w:t>O</w:t>
            </w:r>
          </w:p>
        </w:tc>
        <w:tc>
          <w:tcPr>
            <w:tcW w:w="1595" w:type="dxa"/>
            <w:vAlign w:val="top"/>
          </w:tcPr>
          <w:p>
            <w:pPr>
              <w:pStyle w:val="TableText"/>
              <w:ind w:left="772"/>
              <w:spacing w:before="175" w:line="128" w:lineRule="exact"/>
              <w:rPr>
                <w:sz w:val="18"/>
                <w:szCs w:val="18"/>
              </w:rPr>
            </w:pPr>
            <w:r>
              <w:rPr>
                <w:sz w:val="18"/>
                <w:szCs w:val="18"/>
                <w:position w:val="-3"/>
              </w:rPr>
              <w:t>-</w:t>
            </w:r>
          </w:p>
        </w:tc>
        <w:tc>
          <w:tcPr>
            <w:tcW w:w="3148" w:type="dxa"/>
            <w:vAlign w:val="top"/>
          </w:tcPr>
          <w:p>
            <w:pPr>
              <w:pStyle w:val="TableText"/>
              <w:ind w:left="114"/>
              <w:spacing w:before="70" w:line="220" w:lineRule="auto"/>
              <w:rPr>
                <w:sz w:val="18"/>
                <w:szCs w:val="18"/>
              </w:rPr>
            </w:pPr>
            <w:r>
              <w:rPr>
                <w:sz w:val="18"/>
                <w:szCs w:val="18"/>
                <w:spacing w:val="5"/>
              </w:rPr>
              <w:t>异步，在</w:t>
            </w:r>
            <w:r>
              <w:rPr>
                <w:sz w:val="18"/>
                <w:szCs w:val="18"/>
              </w:rPr>
              <w:t>RTR</w:t>
            </w:r>
            <w:r>
              <w:rPr>
                <w:sz w:val="18"/>
                <w:szCs w:val="18"/>
                <w:spacing w:val="5"/>
              </w:rPr>
              <w:t>之后</w:t>
            </w:r>
            <w:r>
              <w:rPr>
                <w:sz w:val="18"/>
                <w:szCs w:val="18"/>
                <w:color w:val="0000FF"/>
                <w:spacing w:val="5"/>
              </w:rPr>
              <w:t>（不支持）</w:t>
            </w:r>
          </w:p>
        </w:tc>
      </w:tr>
      <w:tr>
        <w:trPr>
          <w:trHeight w:val="316" w:hRule="atLeast"/>
        </w:trPr>
        <w:tc>
          <w:tcPr>
            <w:tcW w:w="1248" w:type="dxa"/>
            <w:vAlign w:val="top"/>
          </w:tcPr>
          <w:p>
            <w:pPr>
              <w:pStyle w:val="TableText"/>
              <w:ind w:left="490"/>
              <w:spacing w:before="99" w:line="182" w:lineRule="auto"/>
              <w:rPr>
                <w:sz w:val="18"/>
                <w:szCs w:val="18"/>
              </w:rPr>
            </w:pPr>
            <w:r>
              <w:rPr>
                <w:sz w:val="18"/>
                <w:szCs w:val="18"/>
                <w:spacing w:val="-1"/>
              </w:rPr>
              <w:t>254</w:t>
            </w:r>
          </w:p>
        </w:tc>
        <w:tc>
          <w:tcPr>
            <w:tcW w:w="1377" w:type="dxa"/>
            <w:vAlign w:val="top"/>
          </w:tcPr>
          <w:p>
            <w:pPr>
              <w:pStyle w:val="TableText"/>
              <w:ind w:left="660"/>
              <w:spacing w:before="173" w:line="128" w:lineRule="exact"/>
              <w:rPr>
                <w:sz w:val="18"/>
                <w:szCs w:val="18"/>
              </w:rPr>
            </w:pPr>
            <w:r>
              <w:rPr>
                <w:sz w:val="18"/>
                <w:szCs w:val="18"/>
                <w:position w:val="-3"/>
              </w:rPr>
              <w:t>-</w:t>
            </w:r>
          </w:p>
        </w:tc>
        <w:tc>
          <w:tcPr>
            <w:tcW w:w="1164" w:type="dxa"/>
            <w:vAlign w:val="top"/>
          </w:tcPr>
          <w:p>
            <w:pPr>
              <w:pStyle w:val="TableText"/>
              <w:ind w:left="518"/>
              <w:spacing w:before="98" w:line="183" w:lineRule="auto"/>
              <w:rPr>
                <w:sz w:val="18"/>
                <w:szCs w:val="18"/>
              </w:rPr>
            </w:pPr>
            <w:r>
              <w:rPr>
                <w:sz w:val="18"/>
                <w:szCs w:val="18"/>
                <w:spacing w:val="11"/>
                <w:w w:val="125"/>
              </w:rPr>
              <w:t>O</w:t>
            </w:r>
          </w:p>
        </w:tc>
        <w:tc>
          <w:tcPr>
            <w:tcW w:w="1595" w:type="dxa"/>
            <w:vAlign w:val="top"/>
          </w:tcPr>
          <w:p>
            <w:pPr>
              <w:pStyle w:val="TableText"/>
              <w:ind w:left="735"/>
              <w:spacing w:before="98" w:line="183" w:lineRule="auto"/>
              <w:rPr>
                <w:sz w:val="18"/>
                <w:szCs w:val="18"/>
              </w:rPr>
            </w:pPr>
            <w:r>
              <w:rPr>
                <w:sz w:val="18"/>
                <w:szCs w:val="18"/>
                <w:spacing w:val="11"/>
                <w:w w:val="125"/>
              </w:rPr>
              <w:t>O</w:t>
            </w:r>
          </w:p>
        </w:tc>
        <w:tc>
          <w:tcPr>
            <w:tcW w:w="3148" w:type="dxa"/>
            <w:vAlign w:val="top"/>
          </w:tcPr>
          <w:p>
            <w:pPr>
              <w:pStyle w:val="TableText"/>
              <w:ind w:left="114"/>
              <w:spacing w:before="68" w:line="220" w:lineRule="auto"/>
              <w:rPr>
                <w:sz w:val="18"/>
                <w:szCs w:val="18"/>
              </w:rPr>
            </w:pPr>
            <w:r>
              <w:rPr>
                <w:sz w:val="18"/>
                <w:szCs w:val="18"/>
                <w:spacing w:val="-1"/>
              </w:rPr>
              <w:t>异步，制造商特定事件</w:t>
            </w:r>
          </w:p>
        </w:tc>
      </w:tr>
      <w:tr>
        <w:trPr>
          <w:trHeight w:val="316" w:hRule="atLeast"/>
        </w:trPr>
        <w:tc>
          <w:tcPr>
            <w:tcW w:w="1248" w:type="dxa"/>
            <w:vAlign w:val="top"/>
          </w:tcPr>
          <w:p>
            <w:pPr>
              <w:pStyle w:val="TableText"/>
              <w:ind w:left="490"/>
              <w:spacing w:before="99" w:line="182" w:lineRule="auto"/>
              <w:rPr>
                <w:sz w:val="18"/>
                <w:szCs w:val="18"/>
              </w:rPr>
            </w:pPr>
            <w:r>
              <w:rPr>
                <w:sz w:val="18"/>
                <w:szCs w:val="18"/>
                <w:spacing w:val="-1"/>
              </w:rPr>
              <w:t>255</w:t>
            </w:r>
          </w:p>
        </w:tc>
        <w:tc>
          <w:tcPr>
            <w:tcW w:w="1377" w:type="dxa"/>
            <w:vAlign w:val="top"/>
          </w:tcPr>
          <w:p>
            <w:pPr>
              <w:pStyle w:val="TableText"/>
              <w:ind w:left="660"/>
              <w:spacing w:before="174" w:line="128" w:lineRule="exact"/>
              <w:rPr>
                <w:sz w:val="18"/>
                <w:szCs w:val="18"/>
              </w:rPr>
            </w:pPr>
            <w:r>
              <w:rPr>
                <w:sz w:val="18"/>
                <w:szCs w:val="18"/>
                <w:position w:val="-3"/>
              </w:rPr>
              <w:t>-</w:t>
            </w:r>
          </w:p>
        </w:tc>
        <w:tc>
          <w:tcPr>
            <w:tcW w:w="1164" w:type="dxa"/>
            <w:vAlign w:val="top"/>
          </w:tcPr>
          <w:p>
            <w:pPr>
              <w:pStyle w:val="TableText"/>
              <w:ind w:left="518"/>
              <w:spacing w:before="99" w:line="183" w:lineRule="auto"/>
              <w:rPr>
                <w:sz w:val="18"/>
                <w:szCs w:val="18"/>
              </w:rPr>
            </w:pPr>
            <w:r>
              <w:rPr>
                <w:sz w:val="18"/>
                <w:szCs w:val="18"/>
                <w:spacing w:val="11"/>
                <w:w w:val="125"/>
              </w:rPr>
              <w:t>O</w:t>
            </w:r>
          </w:p>
        </w:tc>
        <w:tc>
          <w:tcPr>
            <w:tcW w:w="1595" w:type="dxa"/>
            <w:vAlign w:val="top"/>
          </w:tcPr>
          <w:p>
            <w:pPr>
              <w:pStyle w:val="TableText"/>
              <w:ind w:left="735"/>
              <w:spacing w:before="99" w:line="183" w:lineRule="auto"/>
              <w:rPr>
                <w:sz w:val="18"/>
                <w:szCs w:val="18"/>
              </w:rPr>
            </w:pPr>
            <w:r>
              <w:rPr>
                <w:sz w:val="18"/>
                <w:szCs w:val="18"/>
                <w:spacing w:val="11"/>
                <w:w w:val="125"/>
              </w:rPr>
              <w:t>O</w:t>
            </w:r>
          </w:p>
        </w:tc>
        <w:tc>
          <w:tcPr>
            <w:tcW w:w="3148" w:type="dxa"/>
            <w:vAlign w:val="top"/>
          </w:tcPr>
          <w:p>
            <w:pPr>
              <w:pStyle w:val="TableText"/>
              <w:ind w:left="114"/>
              <w:spacing w:before="69" w:line="220" w:lineRule="auto"/>
              <w:rPr>
                <w:sz w:val="18"/>
                <w:szCs w:val="18"/>
              </w:rPr>
            </w:pPr>
            <w:r>
              <w:rPr>
                <w:sz w:val="18"/>
                <w:szCs w:val="18"/>
                <w:spacing w:val="-1"/>
              </w:rPr>
              <w:t>异步，设备子协议特定事件</w:t>
            </w:r>
          </w:p>
        </w:tc>
      </w:tr>
      <w:tr>
        <w:trPr>
          <w:trHeight w:val="1569" w:hRule="atLeast"/>
        </w:trPr>
        <w:tc>
          <w:tcPr>
            <w:tcW w:w="8532" w:type="dxa"/>
            <w:vAlign w:val="top"/>
            <w:gridSpan w:val="5"/>
          </w:tcPr>
          <w:p>
            <w:pPr>
              <w:pStyle w:val="TableText"/>
              <w:ind w:left="116"/>
              <w:spacing w:before="71" w:line="220" w:lineRule="auto"/>
              <w:rPr>
                <w:sz w:val="18"/>
                <w:szCs w:val="18"/>
              </w:rPr>
            </w:pPr>
            <w:r>
              <w:rPr>
                <w:sz w:val="18"/>
                <w:szCs w:val="18"/>
                <w:spacing w:val="-12"/>
              </w:rPr>
              <w:t>说明：</w:t>
            </w:r>
          </w:p>
          <w:p>
            <w:pPr>
              <w:pStyle w:val="TableText"/>
              <w:ind w:left="132"/>
              <w:spacing w:before="70" w:line="237" w:lineRule="exact"/>
              <w:rPr>
                <w:sz w:val="18"/>
                <w:szCs w:val="18"/>
              </w:rPr>
            </w:pPr>
            <w:r>
              <w:rPr>
                <w:sz w:val="18"/>
                <w:szCs w:val="18"/>
                <w:spacing w:val="4"/>
                <w:position w:val="1"/>
              </w:rPr>
              <w:t>囗</w:t>
            </w:r>
            <w:r>
              <w:rPr>
                <w:sz w:val="18"/>
                <w:szCs w:val="18"/>
                <w:spacing w:val="-29"/>
                <w:position w:val="1"/>
              </w:rPr>
              <w:t xml:space="preserve"> </w:t>
            </w:r>
            <w:r>
              <w:rPr>
                <w:sz w:val="18"/>
                <w:szCs w:val="18"/>
                <w:position w:val="1"/>
              </w:rPr>
              <w:t>SYNC</w:t>
            </w:r>
            <w:r>
              <w:rPr>
                <w:sz w:val="18"/>
                <w:szCs w:val="18"/>
                <w:spacing w:val="4"/>
                <w:position w:val="1"/>
              </w:rPr>
              <w:t>－接收到</w:t>
            </w:r>
            <w:r>
              <w:rPr>
                <w:sz w:val="18"/>
                <w:szCs w:val="18"/>
                <w:position w:val="1"/>
              </w:rPr>
              <w:t>SYNC</w:t>
            </w:r>
            <w:r>
              <w:rPr>
                <w:sz w:val="18"/>
                <w:szCs w:val="18"/>
                <w:spacing w:val="4"/>
                <w:position w:val="1"/>
              </w:rPr>
              <w:t>-</w:t>
            </w:r>
            <w:r>
              <w:rPr>
                <w:sz w:val="18"/>
                <w:szCs w:val="18"/>
                <w:position w:val="1"/>
              </w:rPr>
              <w:t>object</w:t>
            </w:r>
            <w:r>
              <w:rPr>
                <w:sz w:val="18"/>
                <w:szCs w:val="18"/>
                <w:spacing w:val="4"/>
                <w:position w:val="1"/>
              </w:rPr>
              <w:t>。</w:t>
            </w:r>
          </w:p>
          <w:p>
            <w:pPr>
              <w:pStyle w:val="TableText"/>
              <w:ind w:left="132"/>
              <w:spacing w:before="102" w:line="220" w:lineRule="auto"/>
              <w:rPr>
                <w:sz w:val="18"/>
                <w:szCs w:val="18"/>
              </w:rPr>
            </w:pPr>
            <w:r>
              <w:rPr>
                <w:sz w:val="18"/>
                <w:szCs w:val="18"/>
                <w:spacing w:val="-1"/>
              </w:rPr>
              <w:t>囗</w:t>
            </w:r>
            <w:r>
              <w:rPr>
                <w:sz w:val="18"/>
                <w:szCs w:val="18"/>
                <w:spacing w:val="-40"/>
              </w:rPr>
              <w:t xml:space="preserve"> </w:t>
            </w:r>
            <w:r>
              <w:rPr>
                <w:sz w:val="18"/>
                <w:szCs w:val="18"/>
                <w:spacing w:val="-1"/>
              </w:rPr>
              <w:t>RTR －接收到远程帧。</w:t>
            </w:r>
          </w:p>
          <w:p>
            <w:pPr>
              <w:pStyle w:val="TableText"/>
              <w:ind w:left="132"/>
              <w:spacing w:before="97" w:line="220" w:lineRule="auto"/>
              <w:rPr>
                <w:sz w:val="18"/>
                <w:szCs w:val="18"/>
              </w:rPr>
            </w:pPr>
            <w:r>
              <w:rPr>
                <w:sz w:val="18"/>
                <w:szCs w:val="18"/>
                <w:spacing w:val="-6"/>
              </w:rPr>
              <w:t>囗</w:t>
            </w:r>
            <w:r>
              <w:rPr>
                <w:sz w:val="18"/>
                <w:szCs w:val="18"/>
                <w:spacing w:val="-40"/>
              </w:rPr>
              <w:t xml:space="preserve"> </w:t>
            </w:r>
            <w:r>
              <w:rPr>
                <w:sz w:val="18"/>
                <w:szCs w:val="18"/>
                <w:spacing w:val="-6"/>
              </w:rPr>
              <w:t>Event－例如数值改变或者定时器中断。</w:t>
            </w:r>
          </w:p>
          <w:p>
            <w:pPr>
              <w:pStyle w:val="TableText"/>
              <w:ind w:left="132"/>
              <w:spacing w:before="96" w:line="220" w:lineRule="auto"/>
              <w:rPr>
                <w:sz w:val="18"/>
                <w:szCs w:val="18"/>
              </w:rPr>
            </w:pPr>
            <w:r>
              <w:rPr>
                <w:sz w:val="18"/>
                <w:szCs w:val="18"/>
                <w:spacing w:val="4"/>
              </w:rPr>
              <w:t>囗 传输类型为：1到240时，该数字代表两个</w:t>
            </w:r>
            <w:r>
              <w:rPr>
                <w:sz w:val="18"/>
                <w:szCs w:val="18"/>
              </w:rPr>
              <w:t>PDO</w:t>
            </w:r>
            <w:r>
              <w:rPr>
                <w:sz w:val="18"/>
                <w:szCs w:val="18"/>
                <w:spacing w:val="4"/>
              </w:rPr>
              <w:t>之间的</w:t>
            </w:r>
            <w:r>
              <w:rPr>
                <w:sz w:val="18"/>
                <w:szCs w:val="18"/>
              </w:rPr>
              <w:t>SYNC</w:t>
            </w:r>
            <w:r>
              <w:rPr>
                <w:sz w:val="18"/>
                <w:szCs w:val="18"/>
                <w:spacing w:val="4"/>
              </w:rPr>
              <w:t>对象的数目）。</w:t>
            </w:r>
          </w:p>
        </w:tc>
      </w:tr>
    </w:tbl>
    <w:p>
      <w:pPr>
        <w:ind w:left="119" w:right="111" w:firstLine="421"/>
        <w:spacing w:before="50" w:line="274" w:lineRule="auto"/>
        <w:jc w:val="both"/>
        <w:rPr>
          <w:rFonts w:ascii="SimSun" w:hAnsi="SimSun" w:eastAsia="SimSun" w:cs="SimSun"/>
          <w:sz w:val="21"/>
          <w:szCs w:val="21"/>
        </w:rPr>
      </w:pPr>
      <w:r>
        <w:rPr>
          <w:rFonts w:ascii="SimSun" w:hAnsi="SimSun" w:eastAsia="SimSun" w:cs="SimSun"/>
          <w:sz w:val="21"/>
          <w:szCs w:val="21"/>
          <w:spacing w:val="14"/>
        </w:rPr>
        <w:t>每个</w:t>
      </w:r>
      <w:r>
        <w:rPr>
          <w:rFonts w:ascii="SimSun" w:hAnsi="SimSun" w:eastAsia="SimSun" w:cs="SimSun"/>
          <w:sz w:val="21"/>
          <w:szCs w:val="21"/>
        </w:rPr>
        <w:t>TPDO</w:t>
      </w:r>
      <w:r>
        <w:rPr>
          <w:rFonts w:ascii="SimSun" w:hAnsi="SimSun" w:eastAsia="SimSun" w:cs="SimSun"/>
          <w:sz w:val="21"/>
          <w:szCs w:val="21"/>
          <w:spacing w:val="14"/>
        </w:rPr>
        <w:t>可通过</w:t>
      </w:r>
      <w:r>
        <w:rPr>
          <w:rFonts w:ascii="SimSun" w:hAnsi="SimSun" w:eastAsia="SimSun" w:cs="SimSun"/>
          <w:sz w:val="21"/>
          <w:szCs w:val="21"/>
        </w:rPr>
        <w:t>PDO</w:t>
      </w:r>
      <w:r>
        <w:rPr>
          <w:rFonts w:ascii="SimSun" w:hAnsi="SimSun" w:eastAsia="SimSun" w:cs="SimSun"/>
          <w:sz w:val="21"/>
          <w:szCs w:val="21"/>
          <w:spacing w:val="14"/>
        </w:rPr>
        <w:t>通讯参数索引的子索引号3指定禁止时间，</w:t>
      </w:r>
      <w:r>
        <w:rPr>
          <w:rFonts w:ascii="SimSun" w:hAnsi="SimSun" w:eastAsia="SimSun" w:cs="SimSun"/>
          <w:sz w:val="21"/>
          <w:szCs w:val="21"/>
          <w:spacing w:val="13"/>
        </w:rPr>
        <w:t>即定义两个连续</w:t>
      </w:r>
      <w:r>
        <w:rPr>
          <w:rFonts w:ascii="SimSun" w:hAnsi="SimSun" w:eastAsia="SimSun" w:cs="SimSun"/>
          <w:sz w:val="21"/>
          <w:szCs w:val="21"/>
        </w:rPr>
        <w:t>PDO</w:t>
      </w:r>
      <w:r>
        <w:rPr>
          <w:rFonts w:ascii="SimSun" w:hAnsi="SimSun" w:eastAsia="SimSun" w:cs="SimSun"/>
          <w:sz w:val="21"/>
          <w:szCs w:val="21"/>
          <w:spacing w:val="-2"/>
        </w:rPr>
        <w:t>传输的最小间隔时间，避免由于高优先级信息的数据量太大</w:t>
      </w:r>
      <w:r>
        <w:rPr>
          <w:rFonts w:ascii="SimSun" w:hAnsi="SimSun" w:eastAsia="SimSun" w:cs="SimSun"/>
          <w:sz w:val="21"/>
          <w:szCs w:val="21"/>
          <w:spacing w:val="-3"/>
        </w:rPr>
        <w:t>，始终占据总线，而使其它优先</w:t>
      </w:r>
      <w:r>
        <w:rPr>
          <w:rFonts w:ascii="SimSun" w:hAnsi="SimSun" w:eastAsia="SimSun" w:cs="SimSun"/>
          <w:sz w:val="21"/>
          <w:szCs w:val="21"/>
          <w:spacing w:val="-2"/>
        </w:rPr>
        <w:t>级较低的数据无力竞争总线的问题。禁止时间由</w:t>
      </w:r>
      <w:r>
        <w:rPr>
          <w:rFonts w:ascii="SimSun" w:hAnsi="SimSun" w:eastAsia="SimSun" w:cs="SimSun"/>
          <w:sz w:val="21"/>
          <w:szCs w:val="21"/>
          <w:spacing w:val="-28"/>
        </w:rPr>
        <w:t xml:space="preserve"> </w:t>
      </w:r>
      <w:r>
        <w:rPr>
          <w:rFonts w:ascii="SimSun" w:hAnsi="SimSun" w:eastAsia="SimSun" w:cs="SimSun"/>
          <w:sz w:val="21"/>
          <w:szCs w:val="21"/>
          <w:spacing w:val="-2"/>
        </w:rPr>
        <w:t>16</w:t>
      </w:r>
      <w:r>
        <w:rPr>
          <w:rFonts w:ascii="SimSun" w:hAnsi="SimSun" w:eastAsia="SimSun" w:cs="SimSun"/>
          <w:sz w:val="21"/>
          <w:szCs w:val="21"/>
          <w:spacing w:val="-43"/>
        </w:rPr>
        <w:t xml:space="preserve"> </w:t>
      </w:r>
      <w:r>
        <w:rPr>
          <w:rFonts w:ascii="SimSun" w:hAnsi="SimSun" w:eastAsia="SimSun" w:cs="SimSun"/>
          <w:sz w:val="21"/>
          <w:szCs w:val="21"/>
          <w:spacing w:val="-2"/>
        </w:rPr>
        <w:t>位无符号整数定义</w:t>
      </w:r>
      <w:r>
        <w:rPr>
          <w:rFonts w:ascii="SimSun" w:hAnsi="SimSun" w:eastAsia="SimSun" w:cs="SimSun"/>
          <w:sz w:val="21"/>
          <w:szCs w:val="21"/>
          <w:spacing w:val="-3"/>
        </w:rPr>
        <w:t>，单位</w:t>
      </w:r>
      <w:r>
        <w:rPr>
          <w:rFonts w:ascii="SimSun" w:hAnsi="SimSun" w:eastAsia="SimSun" w:cs="SimSun"/>
          <w:sz w:val="21"/>
          <w:szCs w:val="21"/>
          <w:spacing w:val="-28"/>
        </w:rPr>
        <w:t xml:space="preserve"> </w:t>
      </w:r>
      <w:r>
        <w:rPr>
          <w:rFonts w:ascii="SimSun" w:hAnsi="SimSun" w:eastAsia="SimSun" w:cs="SimSun"/>
          <w:sz w:val="21"/>
          <w:szCs w:val="21"/>
          <w:spacing w:val="-3"/>
        </w:rPr>
        <w:t>100us。</w:t>
      </w:r>
    </w:p>
    <w:p>
      <w:pPr>
        <w:ind w:left="121" w:right="38" w:firstLine="419"/>
        <w:spacing w:before="1" w:line="274" w:lineRule="auto"/>
        <w:rPr>
          <w:rFonts w:ascii="SimSun" w:hAnsi="SimSun" w:eastAsia="SimSun" w:cs="SimSun"/>
          <w:sz w:val="21"/>
          <w:szCs w:val="21"/>
        </w:rPr>
      </w:pPr>
      <w:r>
        <w:rPr>
          <w:rFonts w:ascii="SimSun" w:hAnsi="SimSun" w:eastAsia="SimSun" w:cs="SimSun"/>
          <w:sz w:val="21"/>
          <w:szCs w:val="21"/>
          <w:spacing w:val="1"/>
        </w:rPr>
        <w:t>每个</w:t>
      </w:r>
      <w:r>
        <w:rPr>
          <w:rFonts w:ascii="SimSun" w:hAnsi="SimSun" w:eastAsia="SimSun" w:cs="SimSun"/>
          <w:sz w:val="21"/>
          <w:szCs w:val="21"/>
          <w:spacing w:val="-36"/>
        </w:rPr>
        <w:t xml:space="preserve"> </w:t>
      </w:r>
      <w:r>
        <w:rPr>
          <w:rFonts w:ascii="SimSun" w:hAnsi="SimSun" w:eastAsia="SimSun" w:cs="SimSun"/>
          <w:sz w:val="21"/>
          <w:szCs w:val="21"/>
        </w:rPr>
        <w:t>TPDO</w:t>
      </w:r>
      <w:r>
        <w:rPr>
          <w:rFonts w:ascii="SimSun" w:hAnsi="SimSun" w:eastAsia="SimSun" w:cs="SimSun"/>
          <w:sz w:val="21"/>
          <w:szCs w:val="21"/>
          <w:spacing w:val="-42"/>
        </w:rPr>
        <w:t xml:space="preserve"> </w:t>
      </w:r>
      <w:r>
        <w:rPr>
          <w:rFonts w:ascii="SimSun" w:hAnsi="SimSun" w:eastAsia="SimSun" w:cs="SimSun"/>
          <w:sz w:val="21"/>
          <w:szCs w:val="21"/>
          <w:spacing w:val="1"/>
        </w:rPr>
        <w:t>可通过通讯参数索引的子索引号</w:t>
      </w:r>
      <w:r>
        <w:rPr>
          <w:rFonts w:ascii="SimSun" w:hAnsi="SimSun" w:eastAsia="SimSun" w:cs="SimSun"/>
          <w:sz w:val="21"/>
          <w:szCs w:val="21"/>
          <w:spacing w:val="-42"/>
        </w:rPr>
        <w:t xml:space="preserve"> </w:t>
      </w:r>
      <w:r>
        <w:rPr>
          <w:rFonts w:ascii="SimSun" w:hAnsi="SimSun" w:eastAsia="SimSun" w:cs="SimSun"/>
          <w:sz w:val="21"/>
          <w:szCs w:val="21"/>
          <w:spacing w:val="1"/>
        </w:rPr>
        <w:t>5</w:t>
      </w:r>
      <w:r>
        <w:rPr>
          <w:rFonts w:ascii="SimSun" w:hAnsi="SimSun" w:eastAsia="SimSun" w:cs="SimSun"/>
          <w:sz w:val="21"/>
          <w:szCs w:val="21"/>
          <w:spacing w:val="-43"/>
        </w:rPr>
        <w:t xml:space="preserve"> </w:t>
      </w:r>
      <w:r>
        <w:rPr>
          <w:rFonts w:ascii="SimSun" w:hAnsi="SimSun" w:eastAsia="SimSun" w:cs="SimSun"/>
          <w:sz w:val="21"/>
          <w:szCs w:val="21"/>
          <w:spacing w:val="1"/>
        </w:rPr>
        <w:t>指定事件定时周期，当超过定时时间后，</w:t>
      </w:r>
      <w:r>
        <w:rPr>
          <w:rFonts w:ascii="SimSun" w:hAnsi="SimSun" w:eastAsia="SimSun" w:cs="SimSun"/>
          <w:sz w:val="21"/>
          <w:szCs w:val="21"/>
          <w:spacing w:val="-8"/>
        </w:rPr>
        <w:t>此</w:t>
      </w:r>
      <w:r>
        <w:rPr>
          <w:rFonts w:ascii="SimSun" w:hAnsi="SimSun" w:eastAsia="SimSun" w:cs="SimSun"/>
          <w:sz w:val="21"/>
          <w:szCs w:val="21"/>
          <w:spacing w:val="-48"/>
        </w:rPr>
        <w:t xml:space="preserve"> </w:t>
      </w:r>
      <w:r>
        <w:rPr>
          <w:rFonts w:ascii="SimSun" w:hAnsi="SimSun" w:eastAsia="SimSun" w:cs="SimSun"/>
          <w:sz w:val="21"/>
          <w:szCs w:val="21"/>
          <w:spacing w:val="-8"/>
        </w:rPr>
        <w:t>PDO</w:t>
      </w:r>
      <w:r>
        <w:rPr>
          <w:rFonts w:ascii="SimSun" w:hAnsi="SimSun" w:eastAsia="SimSun" w:cs="SimSun"/>
          <w:sz w:val="21"/>
          <w:szCs w:val="21"/>
          <w:spacing w:val="-46"/>
        </w:rPr>
        <w:t xml:space="preserve"> </w:t>
      </w:r>
      <w:r>
        <w:rPr>
          <w:rFonts w:ascii="SimSun" w:hAnsi="SimSun" w:eastAsia="SimSun" w:cs="SimSun"/>
          <w:sz w:val="21"/>
          <w:szCs w:val="21"/>
          <w:spacing w:val="-8"/>
        </w:rPr>
        <w:t>传输可以被触发（不需要触发位）。事件定时周期由</w:t>
      </w:r>
      <w:r>
        <w:rPr>
          <w:rFonts w:ascii="SimSun" w:hAnsi="SimSun" w:eastAsia="SimSun" w:cs="SimSun"/>
          <w:sz w:val="21"/>
          <w:szCs w:val="21"/>
          <w:spacing w:val="-28"/>
        </w:rPr>
        <w:t xml:space="preserve"> </w:t>
      </w:r>
      <w:r>
        <w:rPr>
          <w:rFonts w:ascii="SimSun" w:hAnsi="SimSun" w:eastAsia="SimSun" w:cs="SimSun"/>
          <w:sz w:val="21"/>
          <w:szCs w:val="21"/>
          <w:spacing w:val="-8"/>
        </w:rPr>
        <w:t>16</w:t>
      </w:r>
      <w:r>
        <w:rPr>
          <w:rFonts w:ascii="SimSun" w:hAnsi="SimSun" w:eastAsia="SimSun" w:cs="SimSun"/>
          <w:sz w:val="21"/>
          <w:szCs w:val="21"/>
          <w:spacing w:val="-45"/>
        </w:rPr>
        <w:t xml:space="preserve"> </w:t>
      </w:r>
      <w:r>
        <w:rPr>
          <w:rFonts w:ascii="SimSun" w:hAnsi="SimSun" w:eastAsia="SimSun" w:cs="SimSun"/>
          <w:sz w:val="21"/>
          <w:szCs w:val="21"/>
          <w:spacing w:val="-8"/>
        </w:rPr>
        <w:t>位无符号整数定义，单位</w:t>
      </w:r>
      <w:r>
        <w:rPr>
          <w:rFonts w:ascii="SimSun" w:hAnsi="SimSun" w:eastAsia="SimSun" w:cs="SimSun"/>
          <w:sz w:val="21"/>
          <w:szCs w:val="21"/>
          <w:spacing w:val="-27"/>
        </w:rPr>
        <w:t xml:space="preserve"> </w:t>
      </w:r>
      <w:r>
        <w:rPr>
          <w:rFonts w:ascii="SimSun" w:hAnsi="SimSun" w:eastAsia="SimSun" w:cs="SimSun"/>
          <w:sz w:val="21"/>
          <w:szCs w:val="21"/>
          <w:spacing w:val="-8"/>
        </w:rPr>
        <w:t>1m</w:t>
      </w:r>
      <w:r>
        <w:rPr>
          <w:rFonts w:ascii="SimSun" w:hAnsi="SimSun" w:eastAsia="SimSun" w:cs="SimSun"/>
          <w:sz w:val="21"/>
          <w:szCs w:val="21"/>
          <w:spacing w:val="-9"/>
        </w:rPr>
        <w:t>s。</w:t>
      </w:r>
    </w:p>
    <w:p>
      <w:pPr>
        <w:ind w:left="122" w:right="114" w:firstLine="419"/>
        <w:spacing w:before="1" w:line="263" w:lineRule="auto"/>
        <w:rPr>
          <w:rFonts w:ascii="SimSun" w:hAnsi="SimSun" w:eastAsia="SimSun" w:cs="SimSun"/>
          <w:sz w:val="21"/>
          <w:szCs w:val="21"/>
        </w:rPr>
      </w:pPr>
      <w:r>
        <w:rPr>
          <w:rFonts w:ascii="SimSun" w:hAnsi="SimSun" w:eastAsia="SimSun" w:cs="SimSun"/>
          <w:sz w:val="21"/>
          <w:szCs w:val="21"/>
          <w:spacing w:val="5"/>
        </w:rPr>
        <w:t>若要修改</w:t>
      </w:r>
      <w:r>
        <w:rPr>
          <w:rFonts w:ascii="SimSun" w:hAnsi="SimSun" w:eastAsia="SimSun" w:cs="SimSun"/>
          <w:sz w:val="21"/>
          <w:szCs w:val="21"/>
          <w:spacing w:val="-37"/>
        </w:rPr>
        <w:t xml:space="preserve"> </w:t>
      </w:r>
      <w:r>
        <w:rPr>
          <w:rFonts w:ascii="SimSun" w:hAnsi="SimSun" w:eastAsia="SimSun" w:cs="SimSun"/>
          <w:sz w:val="21"/>
          <w:szCs w:val="21"/>
        </w:rPr>
        <w:t>PDO</w:t>
      </w:r>
      <w:r>
        <w:rPr>
          <w:rFonts w:ascii="SimSun" w:hAnsi="SimSun" w:eastAsia="SimSun" w:cs="SimSun"/>
          <w:sz w:val="21"/>
          <w:szCs w:val="21"/>
          <w:spacing w:val="-26"/>
        </w:rPr>
        <w:t xml:space="preserve"> </w:t>
      </w:r>
      <w:r>
        <w:rPr>
          <w:rFonts w:ascii="SimSun" w:hAnsi="SimSun" w:eastAsia="SimSun" w:cs="SimSun"/>
          <w:sz w:val="21"/>
          <w:szCs w:val="21"/>
          <w:spacing w:val="5"/>
        </w:rPr>
        <w:t>映射，应先通过</w:t>
      </w:r>
      <w:r>
        <w:rPr>
          <w:rFonts w:ascii="SimSun" w:hAnsi="SimSun" w:eastAsia="SimSun" w:cs="SimSun"/>
          <w:sz w:val="21"/>
          <w:szCs w:val="21"/>
          <w:spacing w:val="-31"/>
        </w:rPr>
        <w:t xml:space="preserve"> </w:t>
      </w:r>
      <w:r>
        <w:rPr>
          <w:rFonts w:ascii="SimSun" w:hAnsi="SimSun" w:eastAsia="SimSun" w:cs="SimSun"/>
          <w:sz w:val="21"/>
          <w:szCs w:val="21"/>
        </w:rPr>
        <w:t>SDO</w:t>
      </w:r>
      <w:r>
        <w:rPr>
          <w:rFonts w:ascii="SimSun" w:hAnsi="SimSun" w:eastAsia="SimSun" w:cs="SimSun"/>
          <w:sz w:val="21"/>
          <w:szCs w:val="21"/>
          <w:spacing w:val="5"/>
        </w:rPr>
        <w:t xml:space="preserve"> 向</w:t>
      </w:r>
      <w:r>
        <w:rPr>
          <w:rFonts w:ascii="SimSun" w:hAnsi="SimSun" w:eastAsia="SimSun" w:cs="SimSun"/>
          <w:sz w:val="21"/>
          <w:szCs w:val="21"/>
          <w:spacing w:val="-42"/>
        </w:rPr>
        <w:t xml:space="preserve"> </w:t>
      </w:r>
      <w:r>
        <w:rPr>
          <w:rFonts w:ascii="SimSun" w:hAnsi="SimSun" w:eastAsia="SimSun" w:cs="SimSun"/>
          <w:sz w:val="21"/>
          <w:szCs w:val="21"/>
        </w:rPr>
        <w:t>PDO</w:t>
      </w:r>
      <w:r>
        <w:rPr>
          <w:rFonts w:ascii="SimSun" w:hAnsi="SimSun" w:eastAsia="SimSun" w:cs="SimSun"/>
          <w:sz w:val="21"/>
          <w:szCs w:val="21"/>
          <w:spacing w:val="-25"/>
        </w:rPr>
        <w:t xml:space="preserve"> </w:t>
      </w:r>
      <w:r>
        <w:rPr>
          <w:rFonts w:ascii="SimSun" w:hAnsi="SimSun" w:eastAsia="SimSun" w:cs="SimSun"/>
          <w:sz w:val="21"/>
          <w:szCs w:val="21"/>
          <w:spacing w:val="5"/>
        </w:rPr>
        <w:t>映射参数索引的子索引号</w:t>
      </w:r>
      <w:r>
        <w:rPr>
          <w:rFonts w:ascii="SimSun" w:hAnsi="SimSun" w:eastAsia="SimSun" w:cs="SimSun"/>
          <w:sz w:val="21"/>
          <w:szCs w:val="21"/>
          <w:spacing w:val="-38"/>
        </w:rPr>
        <w:t xml:space="preserve"> </w:t>
      </w:r>
      <w:r>
        <w:rPr>
          <w:rFonts w:ascii="SimSun" w:hAnsi="SimSun" w:eastAsia="SimSun" w:cs="SimSun"/>
          <w:sz w:val="21"/>
          <w:szCs w:val="21"/>
          <w:spacing w:val="5"/>
        </w:rPr>
        <w:t>0</w:t>
      </w:r>
      <w:r>
        <w:rPr>
          <w:rFonts w:ascii="SimSun" w:hAnsi="SimSun" w:eastAsia="SimSun" w:cs="SimSun"/>
          <w:sz w:val="21"/>
          <w:szCs w:val="21"/>
          <w:spacing w:val="-30"/>
        </w:rPr>
        <w:t xml:space="preserve"> </w:t>
      </w:r>
      <w:r>
        <w:rPr>
          <w:rFonts w:ascii="SimSun" w:hAnsi="SimSun" w:eastAsia="SimSun" w:cs="SimSun"/>
          <w:sz w:val="21"/>
          <w:szCs w:val="21"/>
          <w:spacing w:val="5"/>
        </w:rPr>
        <w:t>写</w:t>
      </w:r>
      <w:r>
        <w:rPr>
          <w:rFonts w:ascii="SimSun" w:hAnsi="SimSun" w:eastAsia="SimSun" w:cs="SimSun"/>
          <w:sz w:val="21"/>
          <w:szCs w:val="21"/>
          <w:spacing w:val="-38"/>
        </w:rPr>
        <w:t xml:space="preserve"> </w:t>
      </w:r>
      <w:r>
        <w:rPr>
          <w:rFonts w:ascii="SimSun" w:hAnsi="SimSun" w:eastAsia="SimSun" w:cs="SimSun"/>
          <w:sz w:val="21"/>
          <w:szCs w:val="21"/>
          <w:spacing w:val="5"/>
        </w:rPr>
        <w:t>0，再根据</w:t>
      </w:r>
      <w:r>
        <w:rPr>
          <w:rFonts w:ascii="SimSun" w:hAnsi="SimSun" w:eastAsia="SimSun" w:cs="SimSun"/>
          <w:sz w:val="21"/>
          <w:szCs w:val="21"/>
          <w:spacing w:val="-2"/>
        </w:rPr>
        <w:t>需要通过子索引号</w:t>
      </w:r>
      <w:r>
        <w:rPr>
          <w:rFonts w:ascii="SimSun" w:hAnsi="SimSun" w:eastAsia="SimSun" w:cs="SimSun"/>
          <w:sz w:val="21"/>
          <w:szCs w:val="21"/>
          <w:spacing w:val="-27"/>
        </w:rPr>
        <w:t xml:space="preserve"> </w:t>
      </w:r>
      <w:r>
        <w:rPr>
          <w:rFonts w:ascii="SimSun" w:hAnsi="SimSun" w:eastAsia="SimSun" w:cs="SimSun"/>
          <w:sz w:val="21"/>
          <w:szCs w:val="21"/>
          <w:spacing w:val="-2"/>
        </w:rPr>
        <w:t>1~8</w:t>
      </w:r>
      <w:r>
        <w:rPr>
          <w:rFonts w:ascii="SimSun" w:hAnsi="SimSun" w:eastAsia="SimSun" w:cs="SimSun"/>
          <w:sz w:val="21"/>
          <w:szCs w:val="21"/>
          <w:spacing w:val="-33"/>
        </w:rPr>
        <w:t xml:space="preserve"> </w:t>
      </w:r>
      <w:r>
        <w:rPr>
          <w:rFonts w:ascii="SimSun" w:hAnsi="SimSun" w:eastAsia="SimSun" w:cs="SimSun"/>
          <w:sz w:val="21"/>
          <w:szCs w:val="21"/>
          <w:spacing w:val="-2"/>
        </w:rPr>
        <w:t>映射项（Object</w:t>
      </w:r>
      <w:r>
        <w:rPr>
          <w:rFonts w:ascii="SimSun" w:hAnsi="SimSun" w:eastAsia="SimSun" w:cs="SimSun"/>
          <w:sz w:val="21"/>
          <w:szCs w:val="21"/>
          <w:spacing w:val="-50"/>
        </w:rPr>
        <w:t xml:space="preserve"> </w:t>
      </w:r>
      <w:r>
        <w:rPr>
          <w:rFonts w:ascii="SimSun" w:hAnsi="SimSun" w:eastAsia="SimSun" w:cs="SimSun"/>
          <w:sz w:val="21"/>
          <w:szCs w:val="21"/>
          <w:spacing w:val="-2"/>
        </w:rPr>
        <w:t>Mapped）设</w:t>
      </w:r>
      <w:r>
        <w:rPr>
          <w:rFonts w:ascii="SimSun" w:hAnsi="SimSun" w:eastAsia="SimSun" w:cs="SimSun"/>
          <w:sz w:val="21"/>
          <w:szCs w:val="21"/>
          <w:spacing w:val="-3"/>
        </w:rPr>
        <w:t>置映射关系。每一个映射项为</w:t>
      </w:r>
      <w:r>
        <w:rPr>
          <w:rFonts w:ascii="SimSun" w:hAnsi="SimSun" w:eastAsia="SimSun" w:cs="SimSun"/>
          <w:sz w:val="21"/>
          <w:szCs w:val="21"/>
          <w:spacing w:val="-44"/>
        </w:rPr>
        <w:t xml:space="preserve"> </w:t>
      </w:r>
      <w:r>
        <w:rPr>
          <w:rFonts w:ascii="SimSun" w:hAnsi="SimSun" w:eastAsia="SimSun" w:cs="SimSun"/>
          <w:sz w:val="21"/>
          <w:szCs w:val="21"/>
          <w:spacing w:val="-3"/>
        </w:rPr>
        <w:t>32</w:t>
      </w:r>
      <w:r>
        <w:rPr>
          <w:rFonts w:ascii="SimSun" w:hAnsi="SimSun" w:eastAsia="SimSun" w:cs="SimSun"/>
          <w:sz w:val="21"/>
          <w:szCs w:val="21"/>
          <w:spacing w:val="-44"/>
        </w:rPr>
        <w:t xml:space="preserve"> </w:t>
      </w:r>
      <w:r>
        <w:rPr>
          <w:rFonts w:ascii="SimSun" w:hAnsi="SimSun" w:eastAsia="SimSun" w:cs="SimSun"/>
          <w:sz w:val="21"/>
          <w:szCs w:val="21"/>
          <w:spacing w:val="-3"/>
        </w:rPr>
        <w:t>位无符</w:t>
      </w:r>
      <w:r>
        <w:rPr>
          <w:rFonts w:ascii="SimSun" w:hAnsi="SimSun" w:eastAsia="SimSun" w:cs="SimSun"/>
          <w:sz w:val="21"/>
          <w:szCs w:val="21"/>
          <w:spacing w:val="-2"/>
        </w:rPr>
        <w:t>号数据，其中，位</w:t>
      </w:r>
      <w:r>
        <w:rPr>
          <w:rFonts w:ascii="SimSun" w:hAnsi="SimSun" w:eastAsia="SimSun" w:cs="SimSun"/>
          <w:sz w:val="21"/>
          <w:szCs w:val="21"/>
          <w:spacing w:val="-22"/>
        </w:rPr>
        <w:t xml:space="preserve"> </w:t>
      </w:r>
      <w:r>
        <w:rPr>
          <w:rFonts w:ascii="SimSun" w:hAnsi="SimSun" w:eastAsia="SimSun" w:cs="SimSun"/>
          <w:sz w:val="21"/>
          <w:szCs w:val="21"/>
          <w:spacing w:val="-2"/>
        </w:rPr>
        <w:t>16~31</w:t>
      </w:r>
      <w:r>
        <w:rPr>
          <w:rFonts w:ascii="SimSun" w:hAnsi="SimSun" w:eastAsia="SimSun" w:cs="SimSun"/>
          <w:sz w:val="21"/>
          <w:szCs w:val="21"/>
          <w:spacing w:val="-34"/>
        </w:rPr>
        <w:t xml:space="preserve"> </w:t>
      </w:r>
      <w:r>
        <w:rPr>
          <w:rFonts w:ascii="SimSun" w:hAnsi="SimSun" w:eastAsia="SimSun" w:cs="SimSun"/>
          <w:sz w:val="21"/>
          <w:szCs w:val="21"/>
          <w:spacing w:val="-2"/>
        </w:rPr>
        <w:t>为索引号，位</w:t>
      </w:r>
      <w:r>
        <w:rPr>
          <w:rFonts w:ascii="SimSun" w:hAnsi="SimSun" w:eastAsia="SimSun" w:cs="SimSun"/>
          <w:sz w:val="21"/>
          <w:szCs w:val="21"/>
          <w:spacing w:val="-34"/>
        </w:rPr>
        <w:t xml:space="preserve"> </w:t>
      </w:r>
      <w:r>
        <w:rPr>
          <w:rFonts w:ascii="SimSun" w:hAnsi="SimSun" w:eastAsia="SimSun" w:cs="SimSun"/>
          <w:sz w:val="21"/>
          <w:szCs w:val="21"/>
          <w:spacing w:val="-2"/>
        </w:rPr>
        <w:t>8</w:t>
      </w:r>
      <w:r>
        <w:rPr>
          <w:rFonts w:ascii="SimSun" w:hAnsi="SimSun" w:eastAsia="SimSun" w:cs="SimSun"/>
          <w:sz w:val="21"/>
          <w:szCs w:val="21"/>
          <w:spacing w:val="-3"/>
        </w:rPr>
        <w:t>~15</w:t>
      </w:r>
      <w:r>
        <w:rPr>
          <w:rFonts w:ascii="SimSun" w:hAnsi="SimSun" w:eastAsia="SimSun" w:cs="SimSun"/>
          <w:sz w:val="21"/>
          <w:szCs w:val="21"/>
          <w:spacing w:val="-35"/>
        </w:rPr>
        <w:t xml:space="preserve"> </w:t>
      </w:r>
      <w:r>
        <w:rPr>
          <w:rFonts w:ascii="SimSun" w:hAnsi="SimSun" w:eastAsia="SimSun" w:cs="SimSun"/>
          <w:sz w:val="21"/>
          <w:szCs w:val="21"/>
          <w:spacing w:val="-3"/>
        </w:rPr>
        <w:t>为子索引号，位</w:t>
      </w:r>
      <w:r>
        <w:rPr>
          <w:rFonts w:ascii="SimSun" w:hAnsi="SimSun" w:eastAsia="SimSun" w:cs="SimSun"/>
          <w:sz w:val="21"/>
          <w:szCs w:val="21"/>
          <w:spacing w:val="-38"/>
        </w:rPr>
        <w:t xml:space="preserve"> </w:t>
      </w:r>
      <w:r>
        <w:rPr>
          <w:rFonts w:ascii="SimSun" w:hAnsi="SimSun" w:eastAsia="SimSun" w:cs="SimSun"/>
          <w:sz w:val="21"/>
          <w:szCs w:val="21"/>
          <w:spacing w:val="-3"/>
        </w:rPr>
        <w:t>0-7</w:t>
      </w:r>
      <w:r>
        <w:rPr>
          <w:rFonts w:ascii="SimSun" w:hAnsi="SimSun" w:eastAsia="SimSun" w:cs="SimSun"/>
          <w:sz w:val="21"/>
          <w:szCs w:val="21"/>
          <w:spacing w:val="-35"/>
        </w:rPr>
        <w:t xml:space="preserve"> </w:t>
      </w:r>
      <w:r>
        <w:rPr>
          <w:rFonts w:ascii="SimSun" w:hAnsi="SimSun" w:eastAsia="SimSun" w:cs="SimSun"/>
          <w:sz w:val="21"/>
          <w:szCs w:val="21"/>
          <w:spacing w:val="-3"/>
        </w:rPr>
        <w:t>为数据位数（如：长整型</w:t>
      </w:r>
      <w:r>
        <w:rPr>
          <w:rFonts w:ascii="SimSun" w:hAnsi="SimSun" w:eastAsia="SimSun" w:cs="SimSun"/>
          <w:sz w:val="21"/>
          <w:szCs w:val="21"/>
          <w:spacing w:val="-3"/>
        </w:rPr>
        <w:t>数据的位数为</w:t>
      </w:r>
      <w:r>
        <w:rPr>
          <w:rFonts w:ascii="SimSun" w:hAnsi="SimSun" w:eastAsia="SimSun" w:cs="SimSun"/>
          <w:sz w:val="21"/>
          <w:szCs w:val="21"/>
          <w:spacing w:val="-42"/>
        </w:rPr>
        <w:t xml:space="preserve"> </w:t>
      </w:r>
      <w:r>
        <w:rPr>
          <w:rFonts w:ascii="SimSun" w:hAnsi="SimSun" w:eastAsia="SimSun" w:cs="SimSun"/>
          <w:sz w:val="21"/>
          <w:szCs w:val="21"/>
          <w:spacing w:val="-3"/>
        </w:rPr>
        <w:t>32</w:t>
      </w:r>
      <w:r>
        <w:rPr>
          <w:rFonts w:ascii="SimSun" w:hAnsi="SimSun" w:eastAsia="SimSun" w:cs="SimSun"/>
          <w:sz w:val="21"/>
          <w:szCs w:val="21"/>
          <w:spacing w:val="-55"/>
          <w:w w:val="99"/>
        </w:rPr>
        <w:t>），</w:t>
      </w:r>
      <w:r>
        <w:rPr>
          <w:rFonts w:ascii="SimSun" w:hAnsi="SimSun" w:eastAsia="SimSun" w:cs="SimSun"/>
          <w:sz w:val="21"/>
          <w:szCs w:val="21"/>
          <w:spacing w:val="-3"/>
        </w:rPr>
        <w:t>映射项的数据格式如下：</w:t>
      </w:r>
    </w:p>
    <w:tbl>
      <w:tblPr>
        <w:tblStyle w:val="TableNormal"/>
        <w:tblW w:w="5516" w:type="dxa"/>
        <w:tblInd w:w="15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06"/>
        <w:gridCol w:w="1936"/>
        <w:gridCol w:w="1674"/>
      </w:tblGrid>
      <w:tr>
        <w:trPr>
          <w:trHeight w:val="403" w:hRule="atLeast"/>
        </w:trPr>
        <w:tc>
          <w:tcPr>
            <w:shd w:val="clear" w:fill="E0E0E0"/>
            <w:tcW w:w="1906" w:type="dxa"/>
            <w:vAlign w:val="top"/>
          </w:tcPr>
          <w:p>
            <w:pPr>
              <w:pStyle w:val="TableText"/>
              <w:ind w:left="269"/>
              <w:spacing w:before="118" w:line="221" w:lineRule="auto"/>
              <w:rPr>
                <w:sz w:val="18"/>
                <w:szCs w:val="18"/>
              </w:rPr>
            </w:pPr>
            <w:r>
              <w:rPr>
                <w:sz w:val="18"/>
                <w:szCs w:val="18"/>
                <w:b/>
                <w:bCs/>
              </w:rPr>
              <w:t>映射项</w:t>
            </w:r>
            <w:r>
              <w:rPr>
                <w:sz w:val="18"/>
                <w:szCs w:val="18"/>
                <w:spacing w:val="-25"/>
              </w:rPr>
              <w:t xml:space="preserve"> </w:t>
            </w:r>
            <w:r>
              <w:rPr>
                <w:rFonts w:ascii="Arial" w:hAnsi="Arial" w:eastAsia="Arial" w:cs="Arial"/>
                <w:sz w:val="18"/>
                <w:szCs w:val="18"/>
                <w:b/>
                <w:bCs/>
              </w:rPr>
              <w:t>16</w:t>
            </w:r>
            <w:r>
              <w:rPr>
                <w:sz w:val="18"/>
                <w:szCs w:val="18"/>
                <w:b/>
                <w:bCs/>
              </w:rPr>
              <w:t>～</w:t>
            </w:r>
            <w:r>
              <w:rPr>
                <w:rFonts w:ascii="Arial" w:hAnsi="Arial" w:eastAsia="Arial" w:cs="Arial"/>
                <w:sz w:val="18"/>
                <w:szCs w:val="18"/>
                <w:b/>
                <w:bCs/>
              </w:rPr>
              <w:t>31</w:t>
            </w:r>
            <w:r>
              <w:rPr>
                <w:sz w:val="18"/>
                <w:szCs w:val="18"/>
                <w:b/>
                <w:bCs/>
              </w:rPr>
              <w:t>位</w:t>
            </w:r>
          </w:p>
        </w:tc>
        <w:tc>
          <w:tcPr>
            <w:shd w:val="clear" w:fill="E0E0E0"/>
            <w:tcW w:w="1936" w:type="dxa"/>
            <w:vAlign w:val="top"/>
          </w:tcPr>
          <w:p>
            <w:pPr>
              <w:pStyle w:val="TableText"/>
              <w:ind w:left="334"/>
              <w:spacing w:before="118" w:line="221" w:lineRule="auto"/>
              <w:rPr>
                <w:sz w:val="18"/>
                <w:szCs w:val="18"/>
              </w:rPr>
            </w:pPr>
            <w:r>
              <w:rPr>
                <w:sz w:val="18"/>
                <w:szCs w:val="18"/>
                <w:b/>
                <w:bCs/>
                <w:spacing w:val="-4"/>
              </w:rPr>
              <w:t>映射项</w:t>
            </w:r>
            <w:r>
              <w:rPr>
                <w:sz w:val="18"/>
                <w:szCs w:val="18"/>
                <w:spacing w:val="-32"/>
              </w:rPr>
              <w:t xml:space="preserve"> </w:t>
            </w:r>
            <w:r>
              <w:rPr>
                <w:rFonts w:ascii="Arial" w:hAnsi="Arial" w:eastAsia="Arial" w:cs="Arial"/>
                <w:sz w:val="18"/>
                <w:szCs w:val="18"/>
                <w:b/>
                <w:bCs/>
                <w:spacing w:val="-4"/>
              </w:rPr>
              <w:t>8</w:t>
            </w:r>
            <w:r>
              <w:rPr>
                <w:sz w:val="18"/>
                <w:szCs w:val="18"/>
                <w:b/>
                <w:bCs/>
                <w:spacing w:val="-4"/>
              </w:rPr>
              <w:t>～</w:t>
            </w:r>
            <w:r>
              <w:rPr>
                <w:rFonts w:ascii="Arial" w:hAnsi="Arial" w:eastAsia="Arial" w:cs="Arial"/>
                <w:sz w:val="18"/>
                <w:szCs w:val="18"/>
                <w:b/>
                <w:bCs/>
                <w:spacing w:val="-4"/>
              </w:rPr>
              <w:t>15 </w:t>
            </w:r>
            <w:r>
              <w:rPr>
                <w:sz w:val="18"/>
                <w:szCs w:val="18"/>
                <w:b/>
                <w:bCs/>
                <w:spacing w:val="-4"/>
              </w:rPr>
              <w:t>位</w:t>
            </w:r>
          </w:p>
        </w:tc>
        <w:tc>
          <w:tcPr>
            <w:shd w:val="clear" w:fill="E0E0E0"/>
            <w:tcW w:w="1674" w:type="dxa"/>
            <w:vAlign w:val="top"/>
          </w:tcPr>
          <w:p>
            <w:pPr>
              <w:pStyle w:val="TableText"/>
              <w:ind w:left="253"/>
              <w:spacing w:before="118" w:line="221" w:lineRule="auto"/>
              <w:rPr>
                <w:sz w:val="18"/>
                <w:szCs w:val="18"/>
              </w:rPr>
            </w:pPr>
            <w:r>
              <w:rPr>
                <w:sz w:val="18"/>
                <w:szCs w:val="18"/>
                <w:b/>
                <w:bCs/>
                <w:spacing w:val="-4"/>
              </w:rPr>
              <w:t>映射项</w:t>
            </w:r>
            <w:r>
              <w:rPr>
                <w:sz w:val="18"/>
                <w:szCs w:val="18"/>
                <w:spacing w:val="-35"/>
              </w:rPr>
              <w:t xml:space="preserve"> </w:t>
            </w:r>
            <w:r>
              <w:rPr>
                <w:rFonts w:ascii="Arial" w:hAnsi="Arial" w:eastAsia="Arial" w:cs="Arial"/>
                <w:sz w:val="18"/>
                <w:szCs w:val="18"/>
                <w:b/>
                <w:bCs/>
                <w:spacing w:val="-4"/>
              </w:rPr>
              <w:t>0</w:t>
            </w:r>
            <w:r>
              <w:rPr>
                <w:sz w:val="18"/>
                <w:szCs w:val="18"/>
                <w:b/>
                <w:bCs/>
                <w:spacing w:val="-4"/>
              </w:rPr>
              <w:t>～</w:t>
            </w:r>
            <w:r>
              <w:rPr>
                <w:rFonts w:ascii="Arial" w:hAnsi="Arial" w:eastAsia="Arial" w:cs="Arial"/>
                <w:sz w:val="18"/>
                <w:szCs w:val="18"/>
                <w:b/>
                <w:bCs/>
                <w:spacing w:val="-4"/>
              </w:rPr>
              <w:t>7 </w:t>
            </w:r>
            <w:r>
              <w:rPr>
                <w:sz w:val="18"/>
                <w:szCs w:val="18"/>
                <w:b/>
                <w:bCs/>
                <w:spacing w:val="-4"/>
              </w:rPr>
              <w:t>位</w:t>
            </w:r>
          </w:p>
        </w:tc>
      </w:tr>
      <w:tr>
        <w:trPr>
          <w:trHeight w:val="404" w:hRule="atLeast"/>
        </w:trPr>
        <w:tc>
          <w:tcPr>
            <w:tcW w:w="1906" w:type="dxa"/>
            <w:vAlign w:val="top"/>
          </w:tcPr>
          <w:p>
            <w:pPr>
              <w:pStyle w:val="TableText"/>
              <w:ind w:left="689"/>
              <w:spacing w:before="117" w:line="221" w:lineRule="auto"/>
              <w:rPr>
                <w:sz w:val="18"/>
                <w:szCs w:val="18"/>
              </w:rPr>
            </w:pPr>
            <w:r>
              <w:rPr>
                <w:sz w:val="18"/>
                <w:szCs w:val="18"/>
                <w:spacing w:val="-3"/>
              </w:rPr>
              <w:t>索引号</w:t>
            </w:r>
          </w:p>
        </w:tc>
        <w:tc>
          <w:tcPr>
            <w:tcW w:w="1936" w:type="dxa"/>
            <w:vAlign w:val="top"/>
          </w:tcPr>
          <w:p>
            <w:pPr>
              <w:pStyle w:val="TableText"/>
              <w:ind w:left="613"/>
              <w:spacing w:before="117" w:line="221" w:lineRule="auto"/>
              <w:rPr>
                <w:sz w:val="18"/>
                <w:szCs w:val="18"/>
              </w:rPr>
            </w:pPr>
            <w:r>
              <w:rPr>
                <w:sz w:val="18"/>
                <w:szCs w:val="18"/>
                <w:spacing w:val="-2"/>
              </w:rPr>
              <w:t>子索引号</w:t>
            </w:r>
          </w:p>
        </w:tc>
        <w:tc>
          <w:tcPr>
            <w:tcW w:w="1674" w:type="dxa"/>
            <w:vAlign w:val="top"/>
          </w:tcPr>
          <w:p>
            <w:pPr>
              <w:pStyle w:val="TableText"/>
              <w:ind w:left="482"/>
              <w:spacing w:before="117" w:line="220" w:lineRule="auto"/>
              <w:rPr>
                <w:sz w:val="18"/>
                <w:szCs w:val="18"/>
              </w:rPr>
            </w:pPr>
            <w:r>
              <w:rPr>
                <w:sz w:val="18"/>
                <w:szCs w:val="18"/>
                <w:spacing w:val="-2"/>
              </w:rPr>
              <w:t>数据位数</w:t>
            </w:r>
          </w:p>
        </w:tc>
      </w:tr>
    </w:tbl>
    <w:p>
      <w:pPr>
        <w:ind w:left="544"/>
        <w:spacing w:before="51" w:line="220" w:lineRule="auto"/>
        <w:rPr>
          <w:rFonts w:ascii="SimSun" w:hAnsi="SimSun" w:eastAsia="SimSun" w:cs="SimSun"/>
          <w:sz w:val="21"/>
          <w:szCs w:val="21"/>
        </w:rPr>
      </w:pPr>
      <w:r>
        <w:rPr>
          <w:rFonts w:ascii="SimSun" w:hAnsi="SimSun" w:eastAsia="SimSun" w:cs="SimSun"/>
          <w:sz w:val="21"/>
          <w:szCs w:val="21"/>
          <w:spacing w:val="1"/>
        </w:rPr>
        <w:t>一个</w:t>
      </w:r>
      <w:r>
        <w:rPr>
          <w:rFonts w:ascii="SimSun" w:hAnsi="SimSun" w:eastAsia="SimSun" w:cs="SimSun"/>
          <w:sz w:val="21"/>
          <w:szCs w:val="21"/>
          <w:spacing w:val="-36"/>
        </w:rPr>
        <w:t xml:space="preserve"> </w:t>
      </w:r>
      <w:r>
        <w:rPr>
          <w:rFonts w:ascii="SimSun" w:hAnsi="SimSun" w:eastAsia="SimSun" w:cs="SimSun"/>
          <w:sz w:val="21"/>
          <w:szCs w:val="21"/>
        </w:rPr>
        <w:t>PDO</w:t>
      </w:r>
      <w:r>
        <w:rPr>
          <w:rFonts w:ascii="SimSun" w:hAnsi="SimSun" w:eastAsia="SimSun" w:cs="SimSun"/>
          <w:sz w:val="21"/>
          <w:szCs w:val="21"/>
          <w:spacing w:val="-23"/>
        </w:rPr>
        <w:t xml:space="preserve"> </w:t>
      </w:r>
      <w:r>
        <w:rPr>
          <w:rFonts w:ascii="SimSun" w:hAnsi="SimSun" w:eastAsia="SimSun" w:cs="SimSun"/>
          <w:sz w:val="21"/>
          <w:szCs w:val="21"/>
          <w:spacing w:val="1"/>
        </w:rPr>
        <w:t>的所有映射项映射数据长度之和不得超过</w:t>
      </w:r>
      <w:r>
        <w:rPr>
          <w:rFonts w:ascii="SimSun" w:hAnsi="SimSun" w:eastAsia="SimSun" w:cs="SimSun"/>
          <w:sz w:val="21"/>
          <w:szCs w:val="21"/>
          <w:spacing w:val="-36"/>
        </w:rPr>
        <w:t xml:space="preserve"> </w:t>
      </w:r>
      <w:r>
        <w:rPr>
          <w:rFonts w:ascii="SimSun" w:hAnsi="SimSun" w:eastAsia="SimSun" w:cs="SimSun"/>
          <w:sz w:val="21"/>
          <w:szCs w:val="21"/>
          <w:spacing w:val="1"/>
        </w:rPr>
        <w:t>8</w:t>
      </w:r>
      <w:r>
        <w:rPr>
          <w:rFonts w:ascii="SimSun" w:hAnsi="SimSun" w:eastAsia="SimSun" w:cs="SimSun"/>
          <w:sz w:val="21"/>
          <w:szCs w:val="21"/>
          <w:spacing w:val="-40"/>
        </w:rPr>
        <w:t xml:space="preserve"> </w:t>
      </w:r>
      <w:r>
        <w:rPr>
          <w:rFonts w:ascii="SimSun" w:hAnsi="SimSun" w:eastAsia="SimSun" w:cs="SimSun"/>
          <w:sz w:val="21"/>
          <w:szCs w:val="21"/>
          <w:spacing w:val="1"/>
        </w:rPr>
        <w:t>个字节。设置好映射项后，再向</w:t>
      </w:r>
    </w:p>
    <w:p>
      <w:pPr>
        <w:spacing w:line="220" w:lineRule="auto"/>
        <w:sectPr>
          <w:footerReference w:type="default" r:id="rId506"/>
          <w:pgSz w:w="11905" w:h="16840"/>
          <w:pgMar w:top="400" w:right="1681" w:bottom="1193" w:left="1684" w:header="0" w:footer="1015" w:gutter="0"/>
        </w:sectPr>
        <w:rPr>
          <w:rFonts w:ascii="SimSun" w:hAnsi="SimSun" w:eastAsia="SimSun" w:cs="SimSun"/>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39" w:lineRule="exact"/>
        <w:rPr>
          <w:rFonts w:ascii="SimHei" w:hAnsi="SimHei" w:eastAsia="SimHei" w:cs="SimHei"/>
          <w:sz w:val="24"/>
          <w:szCs w:val="24"/>
        </w:rPr>
      </w:pPr>
      <w:r>
        <w:pict>
          <v:shape id="_x0000_s3400" style="position:absolute;margin-left:5.58pt;margin-top:0pt;mso-position-vertical-relative:text;mso-position-horizontal-relative:text;width:414.8pt;height:1pt;z-index:26204672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90" name="IM 990"/>
            <wp:cNvGraphicFramePr/>
            <a:graphic>
              <a:graphicData uri="http://schemas.openxmlformats.org/drawingml/2006/picture">
                <pic:pic>
                  <pic:nvPicPr>
                    <pic:cNvPr id="990" name="IM 990"/>
                    <pic:cNvPicPr/>
                  </pic:nvPicPr>
                  <pic:blipFill>
                    <a:blip r:embed="rId50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32"/>
        <w:spacing w:before="30" w:line="220" w:lineRule="auto"/>
        <w:rPr>
          <w:rFonts w:ascii="SimSun" w:hAnsi="SimSun" w:eastAsia="SimSun" w:cs="SimSun"/>
          <w:sz w:val="21"/>
          <w:szCs w:val="21"/>
        </w:rPr>
      </w:pPr>
      <w:r>
        <w:rPr>
          <w:rFonts w:ascii="SimSun" w:hAnsi="SimSun" w:eastAsia="SimSun" w:cs="SimSun"/>
          <w:sz w:val="21"/>
          <w:szCs w:val="21"/>
          <w:spacing w:val="-4"/>
        </w:rPr>
        <w:t>映射参数索引的子索引号</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4"/>
        </w:rPr>
        <w:t>0</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4"/>
        </w:rPr>
        <w:t>写入映射项的数量。</w:t>
      </w:r>
    </w:p>
    <w:p>
      <w:pPr>
        <w:ind w:left="126" w:right="113" w:firstLine="415"/>
        <w:spacing w:before="62" w:line="274" w:lineRule="auto"/>
        <w:rPr>
          <w:rFonts w:ascii="SimSun" w:hAnsi="SimSun" w:eastAsia="SimSun" w:cs="SimSun"/>
          <w:sz w:val="21"/>
          <w:szCs w:val="21"/>
        </w:rPr>
      </w:pPr>
      <w:r>
        <w:rPr>
          <w:rFonts w:ascii="SimSun" w:hAnsi="SimSun" w:eastAsia="SimSun" w:cs="SimSun"/>
          <w:sz w:val="21"/>
          <w:szCs w:val="21"/>
          <w:spacing w:val="-2"/>
        </w:rPr>
        <w:t>若要存储</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PDO </w:t>
      </w:r>
      <w:r>
        <w:rPr>
          <w:rFonts w:ascii="SimSun" w:hAnsi="SimSun" w:eastAsia="SimSun" w:cs="SimSun"/>
          <w:sz w:val="21"/>
          <w:szCs w:val="21"/>
          <w:spacing w:val="-2"/>
        </w:rPr>
        <w:t>通讯参数和映射参数，还须通过</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2"/>
        </w:rPr>
        <w:t>SDO</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2"/>
        </w:rPr>
        <w:t>向对象字典</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0x1010</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索引的子索引</w:t>
      </w:r>
      <w:r>
        <w:rPr>
          <w:rFonts w:ascii="SimSun" w:hAnsi="SimSun" w:eastAsia="SimSun" w:cs="SimSun"/>
          <w:sz w:val="21"/>
          <w:szCs w:val="21"/>
          <w:spacing w:val="-3"/>
        </w:rPr>
        <w:t>号</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写入数值</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0x65766173</w:t>
      </w:r>
      <w:r>
        <w:rPr>
          <w:rFonts w:ascii="SimSun" w:hAnsi="SimSun" w:eastAsia="SimSun" w:cs="SimSun"/>
          <w:sz w:val="21"/>
          <w:szCs w:val="21"/>
          <w:spacing w:val="-3"/>
        </w:rPr>
        <w:t>。</w:t>
      </w:r>
    </w:p>
    <w:p>
      <w:pPr>
        <w:ind w:left="521"/>
        <w:spacing w:before="1" w:line="220" w:lineRule="auto"/>
        <w:rPr>
          <w:rFonts w:ascii="SimSun" w:hAnsi="SimSun" w:eastAsia="SimSun" w:cs="SimSun"/>
          <w:sz w:val="21"/>
          <w:szCs w:val="21"/>
        </w:rPr>
      </w:pP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b/>
          <w:bCs/>
          <w:spacing w:val="-5"/>
        </w:rPr>
        <w:t>PDO</w:t>
      </w:r>
      <w:r>
        <w:rPr>
          <w:rFonts w:ascii="Times New Roman" w:hAnsi="Times New Roman" w:eastAsia="Times New Roman" w:cs="Times New Roman"/>
          <w:sz w:val="21"/>
          <w:szCs w:val="21"/>
          <w:b/>
          <w:bCs/>
          <w:spacing w:val="20"/>
          <w:w w:val="101"/>
        </w:rPr>
        <w:t xml:space="preserve"> </w:t>
      </w:r>
      <w:r>
        <w:rPr>
          <w:rFonts w:ascii="SimSun" w:hAnsi="SimSun" w:eastAsia="SimSun" w:cs="SimSun"/>
          <w:sz w:val="21"/>
          <w:szCs w:val="21"/>
          <w:b/>
          <w:bCs/>
          <w:spacing w:val="-5"/>
        </w:rPr>
        <w:t>映射示例</w:t>
      </w:r>
    </w:p>
    <w:p>
      <w:pPr>
        <w:ind w:left="540" w:right="115" w:firstLine="1"/>
        <w:spacing w:before="61" w:line="274" w:lineRule="auto"/>
        <w:rPr>
          <w:rFonts w:ascii="SimSun" w:hAnsi="SimSun" w:eastAsia="SimSun" w:cs="SimSun"/>
          <w:sz w:val="21"/>
          <w:szCs w:val="21"/>
        </w:rPr>
      </w:pPr>
      <w:r>
        <w:rPr>
          <w:rFonts w:ascii="SimSun" w:hAnsi="SimSun" w:eastAsia="SimSun" w:cs="SimSun"/>
          <w:sz w:val="21"/>
          <w:szCs w:val="21"/>
          <w:b/>
          <w:bCs/>
          <w:spacing w:val="-2"/>
        </w:rPr>
        <w:t>示例一：通过</w:t>
      </w:r>
      <w:r>
        <w:rPr>
          <w:rFonts w:ascii="SimSun" w:hAnsi="SimSun" w:eastAsia="SimSun" w:cs="SimSun"/>
          <w:sz w:val="21"/>
          <w:szCs w:val="21"/>
          <w:spacing w:val="-32"/>
        </w:rPr>
        <w:t xml:space="preserve"> </w:t>
      </w:r>
      <w:r>
        <w:rPr>
          <w:rFonts w:ascii="Times New Roman" w:hAnsi="Times New Roman" w:eastAsia="Times New Roman" w:cs="Times New Roman"/>
          <w:sz w:val="21"/>
          <w:szCs w:val="21"/>
          <w:b/>
          <w:bCs/>
          <w:spacing w:val="-2"/>
        </w:rPr>
        <w:t>RPDO</w:t>
      </w:r>
      <w:r>
        <w:rPr>
          <w:rFonts w:ascii="Times New Roman" w:hAnsi="Times New Roman" w:eastAsia="Times New Roman" w:cs="Times New Roman"/>
          <w:sz w:val="21"/>
          <w:szCs w:val="21"/>
          <w:b/>
          <w:bCs/>
          <w:spacing w:val="36"/>
        </w:rPr>
        <w:t xml:space="preserve"> </w:t>
      </w:r>
      <w:r>
        <w:rPr>
          <w:rFonts w:ascii="SimSun" w:hAnsi="SimSun" w:eastAsia="SimSun" w:cs="SimSun"/>
          <w:sz w:val="21"/>
          <w:szCs w:val="21"/>
          <w:b/>
          <w:bCs/>
          <w:spacing w:val="-2"/>
        </w:rPr>
        <w:t>映射电机控制相关索引，实现通</w:t>
      </w:r>
      <w:r>
        <w:rPr>
          <w:rFonts w:ascii="SimSun" w:hAnsi="SimSun" w:eastAsia="SimSun" w:cs="SimSun"/>
          <w:sz w:val="21"/>
          <w:szCs w:val="21"/>
          <w:b/>
          <w:bCs/>
          <w:spacing w:val="-3"/>
        </w:rPr>
        <w:t>过</w:t>
      </w:r>
      <w:r>
        <w:rPr>
          <w:rFonts w:ascii="SimSun" w:hAnsi="SimSun" w:eastAsia="SimSun" w:cs="SimSun"/>
          <w:sz w:val="21"/>
          <w:szCs w:val="21"/>
          <w:spacing w:val="-31"/>
        </w:rPr>
        <w:t xml:space="preserve"> </w:t>
      </w:r>
      <w:r>
        <w:rPr>
          <w:rFonts w:ascii="Times New Roman" w:hAnsi="Times New Roman" w:eastAsia="Times New Roman" w:cs="Times New Roman"/>
          <w:sz w:val="21"/>
          <w:szCs w:val="21"/>
          <w:b/>
          <w:bCs/>
          <w:spacing w:val="-3"/>
        </w:rPr>
        <w:t>RPDO1</w:t>
      </w:r>
      <w:r>
        <w:rPr>
          <w:rFonts w:ascii="Times New Roman" w:hAnsi="Times New Roman" w:eastAsia="Times New Roman" w:cs="Times New Roman"/>
          <w:sz w:val="21"/>
          <w:szCs w:val="21"/>
          <w:b/>
          <w:bCs/>
          <w:spacing w:val="23"/>
          <w:w w:val="101"/>
        </w:rPr>
        <w:t xml:space="preserve"> </w:t>
      </w:r>
      <w:r>
        <w:rPr>
          <w:rFonts w:ascii="SimSun" w:hAnsi="SimSun" w:eastAsia="SimSun" w:cs="SimSun"/>
          <w:sz w:val="21"/>
          <w:szCs w:val="21"/>
          <w:b/>
          <w:bCs/>
          <w:spacing w:val="-3"/>
        </w:rPr>
        <w:t>对电机进行占空比调</w:t>
      </w:r>
      <w:r>
        <w:rPr>
          <w:rFonts w:ascii="SimSun" w:hAnsi="SimSun" w:eastAsia="SimSun" w:cs="SimSun"/>
          <w:sz w:val="21"/>
          <w:szCs w:val="21"/>
          <w:b/>
          <w:bCs/>
          <w:spacing w:val="-2"/>
        </w:rPr>
        <w:t>速、力矩控制、自测速闭环、外接测速闭环和制动控制操作。</w:t>
      </w:r>
    </w:p>
    <w:p>
      <w:pPr>
        <w:ind w:left="541" w:right="111" w:firstLine="414"/>
        <w:spacing w:before="2" w:line="259" w:lineRule="auto"/>
        <w:jc w:val="both"/>
        <w:rPr>
          <w:rFonts w:ascii="SimSun" w:hAnsi="SimSun" w:eastAsia="SimSun" w:cs="SimSun"/>
          <w:sz w:val="21"/>
          <w:szCs w:val="21"/>
        </w:rPr>
      </w:pPr>
      <w:r>
        <w:rPr>
          <w:rFonts w:ascii="Times New Roman" w:hAnsi="Times New Roman" w:eastAsia="Times New Roman" w:cs="Times New Roman"/>
          <w:sz w:val="21"/>
          <w:szCs w:val="21"/>
          <w:spacing w:val="-2"/>
        </w:rPr>
        <w:t>RPDO1</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2"/>
        </w:rPr>
        <w:t>的通讯参数我们可以使用默认参数，那么</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2"/>
        </w:rPr>
        <w:t>RPDO1</w:t>
      </w:r>
      <w:r>
        <w:rPr>
          <w:rFonts w:ascii="Times New Roman" w:hAnsi="Times New Roman" w:eastAsia="Times New Roman" w:cs="Times New Roman"/>
          <w:sz w:val="21"/>
          <w:szCs w:val="21"/>
          <w:spacing w:val="35"/>
        </w:rPr>
        <w:t xml:space="preserve"> </w:t>
      </w:r>
      <w:r>
        <w:rPr>
          <w:rFonts w:ascii="SimSun" w:hAnsi="SimSun" w:eastAsia="SimSun" w:cs="SimSun"/>
          <w:sz w:val="21"/>
          <w:szCs w:val="21"/>
          <w:spacing w:val="-2"/>
        </w:rPr>
        <w:t>的</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2"/>
        </w:rPr>
        <w:t>COB-ID</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2"/>
        </w:rPr>
        <w:t>为</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2"/>
        </w:rPr>
        <w:t>0x200</w:t>
      </w:r>
      <w:r>
        <w:rPr>
          <w:rFonts w:ascii="Times New Roman" w:hAnsi="Times New Roman" w:eastAsia="Times New Roman" w:cs="Times New Roman"/>
          <w:sz w:val="21"/>
          <w:szCs w:val="21"/>
          <w:spacing w:val="-3"/>
        </w:rPr>
        <w:t>+</w:t>
      </w:r>
      <w:r>
        <w:rPr>
          <w:rFonts w:ascii="SimSun" w:hAnsi="SimSun" w:eastAsia="SimSun" w:cs="SimSun"/>
          <w:sz w:val="21"/>
          <w:szCs w:val="21"/>
          <w:spacing w:val="-3"/>
        </w:rPr>
        <w:t>节</w:t>
      </w:r>
      <w:r>
        <w:rPr>
          <w:rFonts w:ascii="SimSun" w:hAnsi="SimSun" w:eastAsia="SimSun" w:cs="SimSun"/>
          <w:sz w:val="21"/>
          <w:szCs w:val="21"/>
          <w:spacing w:val="-3"/>
        </w:rPr>
        <w:t>点</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ID</w:t>
      </w:r>
      <w:r>
        <w:rPr>
          <w:rFonts w:ascii="SimSun" w:hAnsi="SimSun" w:eastAsia="SimSun" w:cs="SimSun"/>
          <w:sz w:val="21"/>
          <w:szCs w:val="21"/>
          <w:spacing w:val="-3"/>
        </w:rPr>
        <w:t>；而</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3"/>
        </w:rPr>
        <w:t>RPDO1</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3"/>
        </w:rPr>
        <w:t>的映射参数索引号为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0x1600</w:t>
      </w:r>
      <w:r>
        <w:rPr>
          <w:rFonts w:ascii="SimSun" w:hAnsi="SimSun" w:eastAsia="SimSun" w:cs="SimSun"/>
          <w:sz w:val="21"/>
          <w:szCs w:val="21"/>
          <w:spacing w:val="-3"/>
        </w:rPr>
        <w:t>，我们先通过对象字典索引号</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0x1600</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3"/>
        </w:rPr>
        <w:t>的</w:t>
      </w:r>
      <w:r>
        <w:rPr>
          <w:rFonts w:ascii="SimSun" w:hAnsi="SimSun" w:eastAsia="SimSun" w:cs="SimSun"/>
          <w:sz w:val="21"/>
          <w:szCs w:val="21"/>
          <w:spacing w:val="-3"/>
        </w:rPr>
        <w:t>子索引号</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3"/>
        </w:rPr>
        <w:t>写入单字节数据</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0 </w:t>
      </w:r>
      <w:r>
        <w:rPr>
          <w:rFonts w:ascii="SimSun" w:hAnsi="SimSun" w:eastAsia="SimSun" w:cs="SimSun"/>
          <w:sz w:val="21"/>
          <w:szCs w:val="21"/>
          <w:spacing w:val="-3"/>
        </w:rPr>
        <w:t>使映射无效，然后对</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3"/>
        </w:rPr>
        <w:t>1~8 </w:t>
      </w:r>
      <w:r>
        <w:rPr>
          <w:rFonts w:ascii="SimSun" w:hAnsi="SimSun" w:eastAsia="SimSun" w:cs="SimSun"/>
          <w:sz w:val="21"/>
          <w:szCs w:val="21"/>
          <w:spacing w:val="-3"/>
        </w:rPr>
        <w:t>子索引进行如下设置：</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52"/>
        <w:gridCol w:w="1234"/>
        <w:gridCol w:w="1348"/>
        <w:gridCol w:w="4899"/>
      </w:tblGrid>
      <w:tr>
        <w:trPr>
          <w:trHeight w:val="632" w:hRule="atLeast"/>
        </w:trPr>
        <w:tc>
          <w:tcPr>
            <w:shd w:val="clear" w:fill="E0E0E0"/>
            <w:tcW w:w="1052" w:type="dxa"/>
            <w:vAlign w:val="top"/>
          </w:tcPr>
          <w:p>
            <w:pPr>
              <w:pStyle w:val="TableText"/>
              <w:ind w:left="260"/>
              <w:spacing w:before="226" w:line="221" w:lineRule="auto"/>
              <w:rPr>
                <w:sz w:val="18"/>
                <w:szCs w:val="18"/>
              </w:rPr>
            </w:pPr>
            <w:r>
              <w:rPr>
                <w:sz w:val="18"/>
                <w:szCs w:val="18"/>
                <w:b/>
                <w:bCs/>
                <w:spacing w:val="-4"/>
              </w:rPr>
              <w:t>索引号</w:t>
            </w:r>
          </w:p>
        </w:tc>
        <w:tc>
          <w:tcPr>
            <w:shd w:val="clear" w:fill="E0E0E0"/>
            <w:tcW w:w="1234" w:type="dxa"/>
            <w:vAlign w:val="top"/>
          </w:tcPr>
          <w:p>
            <w:pPr>
              <w:pStyle w:val="TableText"/>
              <w:ind w:left="257"/>
              <w:spacing w:before="226" w:line="221" w:lineRule="auto"/>
              <w:rPr>
                <w:sz w:val="18"/>
                <w:szCs w:val="18"/>
              </w:rPr>
            </w:pPr>
            <w:r>
              <w:rPr>
                <w:sz w:val="18"/>
                <w:szCs w:val="18"/>
                <w:b/>
                <w:bCs/>
                <w:spacing w:val="-4"/>
              </w:rPr>
              <w:t>子索引号</w:t>
            </w:r>
          </w:p>
        </w:tc>
        <w:tc>
          <w:tcPr>
            <w:shd w:val="clear" w:fill="E0E0E0"/>
            <w:tcW w:w="1348" w:type="dxa"/>
            <w:vAlign w:val="top"/>
          </w:tcPr>
          <w:p>
            <w:pPr>
              <w:pStyle w:val="TableText"/>
              <w:ind w:left="496"/>
              <w:spacing w:before="227" w:line="220" w:lineRule="auto"/>
              <w:rPr>
                <w:sz w:val="18"/>
                <w:szCs w:val="18"/>
              </w:rPr>
            </w:pPr>
            <w:r>
              <w:rPr>
                <w:sz w:val="18"/>
                <w:szCs w:val="18"/>
                <w:b/>
                <w:bCs/>
                <w:spacing w:val="-4"/>
              </w:rPr>
              <w:t>数据</w:t>
            </w:r>
          </w:p>
        </w:tc>
        <w:tc>
          <w:tcPr>
            <w:shd w:val="clear" w:fill="E0E0E0"/>
            <w:tcW w:w="4899" w:type="dxa"/>
            <w:vAlign w:val="top"/>
          </w:tcPr>
          <w:p>
            <w:pPr>
              <w:pStyle w:val="TableText"/>
              <w:ind w:left="2099"/>
              <w:spacing w:before="227" w:line="220" w:lineRule="auto"/>
              <w:rPr>
                <w:sz w:val="18"/>
                <w:szCs w:val="18"/>
              </w:rPr>
            </w:pPr>
            <w:r>
              <w:rPr>
                <w:sz w:val="18"/>
                <w:szCs w:val="18"/>
                <w:b/>
                <w:bCs/>
                <w:spacing w:val="-6"/>
              </w:rPr>
              <w:t>映射内容</w:t>
            </w:r>
          </w:p>
        </w:tc>
      </w:tr>
      <w:tr>
        <w:trPr>
          <w:trHeight w:val="1096" w:hRule="atLeast"/>
        </w:trPr>
        <w:tc>
          <w:tcPr>
            <w:tcW w:w="1052"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259"/>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0x1600</w:t>
            </w:r>
          </w:p>
        </w:tc>
        <w:tc>
          <w:tcPr>
            <w:tcW w:w="1234" w:type="dxa"/>
            <w:vAlign w:val="top"/>
          </w:tcPr>
          <w:p>
            <w:pPr>
              <w:spacing w:line="434" w:lineRule="auto"/>
              <w:rPr>
                <w:rFonts w:ascii="Arial"/>
                <w:sz w:val="21"/>
              </w:rPr>
            </w:pPr>
            <w:r/>
          </w:p>
          <w:p>
            <w:pPr>
              <w:ind w:left="58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348" w:type="dxa"/>
            <w:vAlign w:val="top"/>
          </w:tcPr>
          <w:p>
            <w:pPr>
              <w:spacing w:line="434" w:lineRule="auto"/>
              <w:rPr>
                <w:rFonts w:ascii="Arial"/>
                <w:sz w:val="21"/>
              </w:rPr>
            </w:pPr>
            <w:r/>
          </w:p>
          <w:p>
            <w:pPr>
              <w:ind w:left="22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0x20000008</w:t>
            </w:r>
          </w:p>
        </w:tc>
        <w:tc>
          <w:tcPr>
            <w:tcW w:w="4899" w:type="dxa"/>
            <w:vAlign w:val="top"/>
          </w:tcPr>
          <w:p>
            <w:pPr>
              <w:pStyle w:val="TableText"/>
              <w:ind w:left="112"/>
              <w:spacing w:before="224" w:line="220" w:lineRule="auto"/>
              <w:rPr>
                <w:rFonts w:ascii="Times New Roman" w:hAnsi="Times New Roman" w:eastAsia="Times New Roman" w:cs="Times New Roman"/>
                <w:sz w:val="18"/>
                <w:szCs w:val="18"/>
              </w:rPr>
            </w:pPr>
            <w:r>
              <w:rPr>
                <w:sz w:val="18"/>
                <w:szCs w:val="18"/>
              </w:rPr>
              <w:t>索引号：</w:t>
            </w:r>
            <w:r>
              <w:rPr>
                <w:rFonts w:ascii="Times New Roman" w:hAnsi="Times New Roman" w:eastAsia="Times New Roman" w:cs="Times New Roman"/>
                <w:sz w:val="18"/>
                <w:szCs w:val="18"/>
              </w:rPr>
              <w:t>0x2000  </w:t>
            </w:r>
            <w:r>
              <w:rPr>
                <w:sz w:val="18"/>
                <w:szCs w:val="18"/>
              </w:rPr>
              <w:t>子索引号：</w:t>
            </w:r>
            <w:r>
              <w:rPr>
                <w:rFonts w:ascii="Times New Roman" w:hAnsi="Times New Roman" w:eastAsia="Times New Roman" w:cs="Times New Roman"/>
                <w:sz w:val="18"/>
                <w:szCs w:val="18"/>
              </w:rPr>
              <w:t>0  </w:t>
            </w:r>
            <w:r>
              <w:rPr>
                <w:sz w:val="18"/>
                <w:szCs w:val="18"/>
              </w:rPr>
              <w:t>数据位数：</w:t>
            </w:r>
            <w:r>
              <w:rPr>
                <w:rFonts w:ascii="Times New Roman" w:hAnsi="Times New Roman" w:eastAsia="Times New Roman" w:cs="Times New Roman"/>
                <w:sz w:val="18"/>
                <w:szCs w:val="18"/>
              </w:rPr>
              <w:t>8</w:t>
            </w:r>
          </w:p>
          <w:p>
            <w:pPr>
              <w:pStyle w:val="TableText"/>
              <w:ind w:left="110"/>
              <w:spacing w:before="252" w:line="220" w:lineRule="auto"/>
              <w:rPr>
                <w:sz w:val="18"/>
                <w:szCs w:val="18"/>
              </w:rPr>
            </w:pPr>
            <w:r>
              <w:rPr>
                <w:sz w:val="18"/>
                <w:szCs w:val="18"/>
                <w:spacing w:val="-1"/>
              </w:rPr>
              <w:t>对象作用：设定电机控制类型</w:t>
            </w:r>
          </w:p>
        </w:tc>
      </w:tr>
      <w:tr>
        <w:trPr>
          <w:trHeight w:val="1099" w:hRule="atLeast"/>
        </w:trPr>
        <w:tc>
          <w:tcPr>
            <w:tcW w:w="1052" w:type="dxa"/>
            <w:vAlign w:val="top"/>
            <w:vMerge w:val="continue"/>
            <w:tcBorders>
              <w:top w:val="nil"/>
            </w:tcBorders>
          </w:tcPr>
          <w:p>
            <w:pPr>
              <w:rPr>
                <w:rFonts w:ascii="Arial"/>
                <w:sz w:val="21"/>
              </w:rPr>
            </w:pPr>
            <w:r/>
          </w:p>
        </w:tc>
        <w:tc>
          <w:tcPr>
            <w:tcW w:w="1234" w:type="dxa"/>
            <w:vAlign w:val="top"/>
          </w:tcPr>
          <w:p>
            <w:pPr>
              <w:spacing w:line="435" w:lineRule="auto"/>
              <w:rPr>
                <w:rFonts w:ascii="Arial"/>
                <w:sz w:val="21"/>
              </w:rPr>
            </w:pPr>
            <w:r/>
          </w:p>
          <w:p>
            <w:pPr>
              <w:ind w:left="57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348" w:type="dxa"/>
            <w:vAlign w:val="top"/>
          </w:tcPr>
          <w:p>
            <w:pPr>
              <w:spacing w:line="435" w:lineRule="auto"/>
              <w:rPr>
                <w:rFonts w:ascii="Arial"/>
                <w:sz w:val="21"/>
              </w:rPr>
            </w:pPr>
            <w:r/>
          </w:p>
          <w:p>
            <w:pPr>
              <w:ind w:left="22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0x20010010</w:t>
            </w:r>
          </w:p>
        </w:tc>
        <w:tc>
          <w:tcPr>
            <w:tcW w:w="4899" w:type="dxa"/>
            <w:vAlign w:val="top"/>
          </w:tcPr>
          <w:p>
            <w:pPr>
              <w:pStyle w:val="TableText"/>
              <w:ind w:left="112"/>
              <w:spacing w:before="225" w:line="220" w:lineRule="auto"/>
              <w:rPr>
                <w:rFonts w:ascii="Times New Roman" w:hAnsi="Times New Roman" w:eastAsia="Times New Roman" w:cs="Times New Roman"/>
                <w:sz w:val="18"/>
                <w:szCs w:val="18"/>
              </w:rPr>
            </w:pPr>
            <w:r>
              <w:rPr>
                <w:sz w:val="18"/>
                <w:szCs w:val="18"/>
              </w:rPr>
              <w:t>索引号：</w:t>
            </w:r>
            <w:r>
              <w:rPr>
                <w:rFonts w:ascii="Times New Roman" w:hAnsi="Times New Roman" w:eastAsia="Times New Roman" w:cs="Times New Roman"/>
                <w:sz w:val="18"/>
                <w:szCs w:val="18"/>
              </w:rPr>
              <w:t>0x2001  </w:t>
            </w:r>
            <w:r>
              <w:rPr>
                <w:sz w:val="18"/>
                <w:szCs w:val="18"/>
              </w:rPr>
              <w:t>子索引号：</w:t>
            </w:r>
            <w:r>
              <w:rPr>
                <w:rFonts w:ascii="Times New Roman" w:hAnsi="Times New Roman" w:eastAsia="Times New Roman" w:cs="Times New Roman"/>
                <w:sz w:val="18"/>
                <w:szCs w:val="18"/>
              </w:rPr>
              <w:t>0  </w:t>
            </w:r>
            <w:r>
              <w:rPr>
                <w:sz w:val="18"/>
                <w:szCs w:val="18"/>
              </w:rPr>
              <w:t>数据位数：</w:t>
            </w:r>
            <w:r>
              <w:rPr>
                <w:rFonts w:ascii="Times New Roman" w:hAnsi="Times New Roman" w:eastAsia="Times New Roman" w:cs="Times New Roman"/>
                <w:sz w:val="18"/>
                <w:szCs w:val="18"/>
              </w:rPr>
              <w:t>16</w:t>
            </w:r>
          </w:p>
          <w:p>
            <w:pPr>
              <w:pStyle w:val="TableText"/>
              <w:ind w:left="110"/>
              <w:spacing w:before="252" w:line="220" w:lineRule="auto"/>
              <w:rPr>
                <w:sz w:val="18"/>
                <w:szCs w:val="18"/>
              </w:rPr>
            </w:pPr>
            <w:r>
              <w:rPr>
                <w:sz w:val="18"/>
                <w:szCs w:val="18"/>
                <w:spacing w:val="-1"/>
              </w:rPr>
              <w:t>对象作用：设定电机控制量</w:t>
            </w:r>
          </w:p>
        </w:tc>
      </w:tr>
    </w:tbl>
    <w:p>
      <w:pPr>
        <w:ind w:left="539" w:right="111" w:firstLine="423"/>
        <w:spacing w:before="51" w:line="274" w:lineRule="auto"/>
        <w:jc w:val="both"/>
        <w:rPr>
          <w:rFonts w:ascii="SimSun" w:hAnsi="SimSun" w:eastAsia="SimSun" w:cs="SimSun"/>
          <w:sz w:val="21"/>
          <w:szCs w:val="21"/>
        </w:rPr>
      </w:pPr>
      <w:r>
        <w:rPr>
          <w:rFonts w:ascii="SimSun" w:hAnsi="SimSun" w:eastAsia="SimSun" w:cs="SimSun"/>
          <w:sz w:val="21"/>
          <w:szCs w:val="21"/>
          <w:spacing w:val="-2"/>
        </w:rPr>
        <w:t>我们对索引号</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0x1600</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2"/>
        </w:rPr>
        <w:t>的子索引号</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0</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写入映射项数量</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2 </w:t>
      </w:r>
      <w:r>
        <w:rPr>
          <w:rFonts w:ascii="SimSun" w:hAnsi="SimSun" w:eastAsia="SimSun" w:cs="SimSun"/>
          <w:sz w:val="21"/>
          <w:szCs w:val="21"/>
          <w:spacing w:val="-2"/>
        </w:rPr>
        <w:t>使以上</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2"/>
        </w:rPr>
        <w:t>2 </w:t>
      </w:r>
      <w:r>
        <w:rPr>
          <w:rFonts w:ascii="SimSun" w:hAnsi="SimSun" w:eastAsia="SimSun" w:cs="SimSun"/>
          <w:sz w:val="21"/>
          <w:szCs w:val="21"/>
          <w:spacing w:val="-2"/>
        </w:rPr>
        <w:t>个映射生效。若需</w:t>
      </w:r>
      <w:r>
        <w:rPr>
          <w:rFonts w:ascii="SimSun" w:hAnsi="SimSun" w:eastAsia="SimSun" w:cs="SimSun"/>
          <w:sz w:val="21"/>
          <w:szCs w:val="21"/>
          <w:spacing w:val="-2"/>
        </w:rPr>
        <w:t>要掉电保存该映射参数，我们可通过对</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2"/>
        </w:rPr>
        <w:t>0x1010 </w:t>
      </w:r>
      <w:r>
        <w:rPr>
          <w:rFonts w:ascii="SimSun" w:hAnsi="SimSun" w:eastAsia="SimSun" w:cs="SimSun"/>
          <w:sz w:val="21"/>
          <w:szCs w:val="21"/>
          <w:spacing w:val="-2"/>
        </w:rPr>
        <w:t>索引的子索引号</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2"/>
        </w:rPr>
        <w:t>写入数值</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0x65766173</w:t>
      </w:r>
      <w:r>
        <w:rPr>
          <w:rFonts w:ascii="SimSun" w:hAnsi="SimSun" w:eastAsia="SimSun" w:cs="SimSun"/>
          <w:sz w:val="21"/>
          <w:szCs w:val="21"/>
          <w:spacing w:val="-3"/>
        </w:rPr>
        <w:t>将相关参数储存到驱动器中。</w:t>
      </w:r>
    </w:p>
    <w:p>
      <w:pPr>
        <w:ind w:left="124" w:right="37" w:firstLine="838"/>
        <w:spacing w:before="1" w:line="274" w:lineRule="auto"/>
        <w:jc w:val="both"/>
        <w:rPr>
          <w:rFonts w:ascii="SimSun" w:hAnsi="SimSun" w:eastAsia="SimSun" w:cs="SimSun"/>
          <w:sz w:val="21"/>
          <w:szCs w:val="21"/>
        </w:rPr>
      </w:pPr>
      <w:r>
        <w:rPr>
          <w:rFonts w:ascii="SimSun" w:hAnsi="SimSun" w:eastAsia="SimSun" w:cs="SimSun"/>
          <w:sz w:val="21"/>
          <w:szCs w:val="21"/>
          <w:spacing w:val="-2"/>
        </w:rPr>
        <w:t>我们配置好</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RPDO1</w:t>
      </w:r>
      <w:r>
        <w:rPr>
          <w:rFonts w:ascii="Times New Roman" w:hAnsi="Times New Roman" w:eastAsia="Times New Roman" w:cs="Times New Roman"/>
          <w:sz w:val="21"/>
          <w:szCs w:val="21"/>
          <w:spacing w:val="40"/>
          <w:w w:val="101"/>
        </w:rPr>
        <w:t xml:space="preserve"> </w:t>
      </w:r>
      <w:r>
        <w:rPr>
          <w:rFonts w:ascii="SimSun" w:hAnsi="SimSun" w:eastAsia="SimSun" w:cs="SimSun"/>
          <w:sz w:val="21"/>
          <w:szCs w:val="21"/>
          <w:spacing w:val="-2"/>
        </w:rPr>
        <w:t>的映射参数后，接下来我们来验证映射的</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RPDO1</w:t>
      </w:r>
      <w:r>
        <w:rPr>
          <w:rFonts w:ascii="Times New Roman" w:hAnsi="Times New Roman" w:eastAsia="Times New Roman" w:cs="Times New Roman"/>
          <w:sz w:val="21"/>
          <w:szCs w:val="21"/>
          <w:spacing w:val="40"/>
        </w:rPr>
        <w:t xml:space="preserve"> </w:t>
      </w:r>
      <w:r>
        <w:rPr>
          <w:rFonts w:ascii="SimSun" w:hAnsi="SimSun" w:eastAsia="SimSun" w:cs="SimSun"/>
          <w:sz w:val="21"/>
          <w:szCs w:val="21"/>
          <w:spacing w:val="-2"/>
        </w:rPr>
        <w:t>的功能，假</w:t>
      </w:r>
      <w:r>
        <w:rPr>
          <w:rFonts w:ascii="SimSun" w:hAnsi="SimSun" w:eastAsia="SimSun" w:cs="SimSun"/>
          <w:sz w:val="21"/>
          <w:szCs w:val="21"/>
          <w:spacing w:val="-3"/>
        </w:rPr>
        <w:t>设已配置驱动器的节点</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3"/>
        </w:rPr>
        <w:t>ID</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3"/>
        </w:rPr>
        <w:t>为</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3"/>
        </w:rPr>
        <w:t>1</w:t>
      </w:r>
      <w:r>
        <w:rPr>
          <w:rFonts w:ascii="SimSun" w:hAnsi="SimSun" w:eastAsia="SimSun" w:cs="SimSun"/>
          <w:sz w:val="21"/>
          <w:szCs w:val="21"/>
          <w:spacing w:val="-3"/>
        </w:rPr>
        <w:t>（可通过配置</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3"/>
        </w:rPr>
        <w:t>0x0120  </w:t>
      </w:r>
      <w:r>
        <w:rPr>
          <w:rFonts w:ascii="SimSun" w:hAnsi="SimSun" w:eastAsia="SimSun" w:cs="SimSun"/>
          <w:sz w:val="21"/>
          <w:szCs w:val="21"/>
          <w:spacing w:val="-3"/>
        </w:rPr>
        <w:t>和</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0x0121</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3"/>
        </w:rPr>
        <w:t>寄存器的值分别为</w:t>
      </w:r>
      <w:r>
        <w:rPr>
          <w:rFonts w:ascii="SimSun" w:hAnsi="SimSun" w:eastAsia="SimSun" w:cs="SimSun"/>
          <w:sz w:val="21"/>
          <w:szCs w:val="21"/>
          <w:spacing w:val="-22"/>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3"/>
        </w:rPr>
        <w:t>和</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3"/>
        </w:rPr>
        <w:t>0</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SimSun" w:hAnsi="SimSun" w:eastAsia="SimSun" w:cs="SimSun"/>
          <w:sz w:val="21"/>
          <w:szCs w:val="21"/>
          <w:spacing w:val="-7"/>
        </w:rPr>
        <w:t>并且拨码开关第</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7"/>
        </w:rPr>
        <w:t>8 </w:t>
      </w:r>
      <w:r>
        <w:rPr>
          <w:rFonts w:ascii="SimSun" w:hAnsi="SimSun" w:eastAsia="SimSun" w:cs="SimSun"/>
          <w:sz w:val="21"/>
          <w:szCs w:val="21"/>
          <w:spacing w:val="-7"/>
        </w:rPr>
        <w:t>位拨到</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7"/>
        </w:rPr>
        <w:t>ON</w:t>
      </w:r>
      <w:r>
        <w:rPr>
          <w:rFonts w:ascii="SimSun" w:hAnsi="SimSun" w:eastAsia="SimSun" w:cs="SimSun"/>
          <w:sz w:val="21"/>
          <w:szCs w:val="21"/>
          <w:spacing w:val="-7"/>
        </w:rPr>
        <w:t>，第</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7"/>
        </w:rPr>
        <w:t>1-7 </w:t>
      </w:r>
      <w:r>
        <w:rPr>
          <w:rFonts w:ascii="SimSun" w:hAnsi="SimSun" w:eastAsia="SimSun" w:cs="SimSun"/>
          <w:sz w:val="21"/>
          <w:szCs w:val="21"/>
          <w:spacing w:val="-7"/>
        </w:rPr>
        <w:t>位拨到</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7"/>
        </w:rPr>
        <w:t>OFF </w:t>
      </w:r>
      <w:r>
        <w:rPr>
          <w:rFonts w:ascii="SimSun" w:hAnsi="SimSun" w:eastAsia="SimSun" w:cs="SimSun"/>
          <w:sz w:val="21"/>
          <w:szCs w:val="21"/>
          <w:spacing w:val="-7"/>
        </w:rPr>
        <w:t>实现</w:t>
      </w:r>
      <w:r>
        <w:rPr>
          <w:rFonts w:ascii="SimSun" w:hAnsi="SimSun" w:eastAsia="SimSun" w:cs="SimSun"/>
          <w:sz w:val="21"/>
          <w:szCs w:val="21"/>
          <w:spacing w:val="-50"/>
          <w:w w:val="91"/>
        </w:rPr>
        <w:t>），</w:t>
      </w:r>
      <w:r>
        <w:rPr>
          <w:rFonts w:ascii="SimSun" w:hAnsi="SimSun" w:eastAsia="SimSun" w:cs="SimSun"/>
          <w:sz w:val="21"/>
          <w:szCs w:val="21"/>
          <w:spacing w:val="-7"/>
        </w:rPr>
        <w:t>那么</w:t>
      </w:r>
      <w:r>
        <w:rPr>
          <w:rFonts w:ascii="SimSun" w:hAnsi="SimSun" w:eastAsia="SimSun" w:cs="SimSun"/>
          <w:sz w:val="21"/>
          <w:szCs w:val="21"/>
          <w:spacing w:val="-60"/>
        </w:rPr>
        <w:t xml:space="preserve"> </w:t>
      </w:r>
      <w:r>
        <w:rPr>
          <w:rFonts w:ascii="Times New Roman" w:hAnsi="Times New Roman" w:eastAsia="Times New Roman" w:cs="Times New Roman"/>
          <w:sz w:val="21"/>
          <w:szCs w:val="21"/>
          <w:spacing w:val="-7"/>
        </w:rPr>
        <w:t>RPDO1</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7"/>
        </w:rPr>
        <w:t>的</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7"/>
        </w:rPr>
        <w:t>COB-ID </w:t>
      </w:r>
      <w:r>
        <w:rPr>
          <w:rFonts w:ascii="SimSun" w:hAnsi="SimSun" w:eastAsia="SimSun" w:cs="SimSun"/>
          <w:sz w:val="21"/>
          <w:szCs w:val="21"/>
          <w:spacing w:val="-7"/>
        </w:rPr>
        <w:t>则为</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7"/>
        </w:rPr>
        <w:t>0x201</w:t>
      </w:r>
      <w:r>
        <w:rPr>
          <w:rFonts w:ascii="SimSun" w:hAnsi="SimSun" w:eastAsia="SimSun" w:cs="SimSun"/>
          <w:sz w:val="21"/>
          <w:szCs w:val="21"/>
          <w:spacing w:val="-7"/>
        </w:rPr>
        <w:t>。</w:t>
      </w:r>
    </w:p>
    <w:p>
      <w:pPr>
        <w:ind w:left="124" w:right="112" w:firstLine="429"/>
        <w:spacing w:line="252" w:lineRule="auto"/>
        <w:rPr>
          <w:rFonts w:ascii="SimSun" w:hAnsi="SimSun" w:eastAsia="SimSun" w:cs="SimSun"/>
          <w:sz w:val="21"/>
          <w:szCs w:val="21"/>
        </w:rPr>
      </w:pPr>
      <w:r>
        <w:rPr>
          <w:rFonts w:ascii="SimSun" w:hAnsi="SimSun" w:eastAsia="SimSun" w:cs="SimSun"/>
          <w:sz w:val="21"/>
          <w:szCs w:val="21"/>
          <w:spacing w:val="-3"/>
        </w:rPr>
        <w:t>当驱动器节点状态为</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3"/>
        </w:rPr>
        <w:t>Operational</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3"/>
        </w:rPr>
        <w:t>时，我们可以可通过向驱动器发送如下</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CAN</w:t>
      </w:r>
      <w:r>
        <w:rPr>
          <w:rFonts w:ascii="Times New Roman" w:hAnsi="Times New Roman" w:eastAsia="Times New Roman" w:cs="Times New Roman"/>
          <w:sz w:val="21"/>
          <w:szCs w:val="21"/>
          <w:spacing w:val="12"/>
        </w:rPr>
        <w:t xml:space="preserve"> </w:t>
      </w:r>
      <w:r>
        <w:rPr>
          <w:rFonts w:ascii="SimSun" w:hAnsi="SimSun" w:eastAsia="SimSun" w:cs="SimSun"/>
          <w:sz w:val="21"/>
          <w:szCs w:val="21"/>
          <w:spacing w:val="-3"/>
        </w:rPr>
        <w:t>消息实现</w:t>
      </w:r>
      <w:r>
        <w:rPr>
          <w:rFonts w:ascii="SimSun" w:hAnsi="SimSun" w:eastAsia="SimSun" w:cs="SimSun"/>
          <w:sz w:val="21"/>
          <w:szCs w:val="21"/>
          <w:spacing w:val="-2"/>
        </w:rPr>
        <w:t>设定输出占空比为</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2"/>
        </w:rPr>
        <w:t>50.0%</w:t>
      </w:r>
      <w:r>
        <w:rPr>
          <w:rFonts w:ascii="SimSun" w:hAnsi="SimSun" w:eastAsia="SimSun" w:cs="SimSun"/>
          <w:sz w:val="21"/>
          <w:szCs w:val="21"/>
          <w:spacing w:val="-2"/>
        </w:rPr>
        <w:t>。</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91"/>
        <w:gridCol w:w="5542"/>
      </w:tblGrid>
      <w:tr>
        <w:trPr>
          <w:trHeight w:val="404" w:hRule="atLeast"/>
        </w:trPr>
        <w:tc>
          <w:tcPr>
            <w:shd w:val="clear" w:fill="E0E0E0"/>
            <w:tcW w:w="2991" w:type="dxa"/>
            <w:vAlign w:val="top"/>
          </w:tcPr>
          <w:p>
            <w:pPr>
              <w:pStyle w:val="TableText"/>
              <w:ind w:left="1013"/>
              <w:spacing w:before="120"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5542" w:type="dxa"/>
            <w:vAlign w:val="top"/>
          </w:tcPr>
          <w:p>
            <w:pPr>
              <w:pStyle w:val="TableText"/>
              <w:ind w:left="1175"/>
              <w:spacing w:before="120" w:line="220" w:lineRule="auto"/>
              <w:rPr>
                <w:sz w:val="18"/>
                <w:szCs w:val="18"/>
              </w:rPr>
            </w:pPr>
            <w:r>
              <w:rPr>
                <w:sz w:val="18"/>
                <w:szCs w:val="18"/>
                <w:b/>
                <w:bCs/>
                <w:spacing w:val="-3"/>
              </w:rPr>
              <w:t>数据字节</w:t>
            </w:r>
            <w:r>
              <w:rPr>
                <w:sz w:val="18"/>
                <w:szCs w:val="18"/>
                <w:spacing w:val="-25"/>
              </w:rPr>
              <w:t xml:space="preserve"> </w:t>
            </w:r>
            <w:r>
              <w:rPr>
                <w:rFonts w:ascii="Arial" w:hAnsi="Arial" w:eastAsia="Arial" w:cs="Arial"/>
                <w:sz w:val="18"/>
                <w:szCs w:val="18"/>
                <w:b/>
                <w:bCs/>
                <w:spacing w:val="-3"/>
              </w:rPr>
              <w:t>0</w:t>
            </w:r>
            <w:r>
              <w:rPr>
                <w:sz w:val="18"/>
                <w:szCs w:val="18"/>
                <w:b/>
                <w:bCs/>
                <w:spacing w:val="-3"/>
              </w:rPr>
              <w:t>～</w:t>
            </w:r>
            <w:r>
              <w:rPr>
                <w:rFonts w:ascii="Arial" w:hAnsi="Arial" w:eastAsia="Arial" w:cs="Arial"/>
                <w:sz w:val="18"/>
                <w:szCs w:val="18"/>
                <w:b/>
                <w:bCs/>
                <w:spacing w:val="-3"/>
              </w:rPr>
              <w:t>7</w:t>
            </w:r>
            <w:r>
              <w:rPr>
                <w:sz w:val="18"/>
                <w:szCs w:val="18"/>
                <w:b/>
                <w:bCs/>
                <w:spacing w:val="-3"/>
              </w:rPr>
              <w:t>（</w:t>
            </w:r>
            <w:r>
              <w:rPr>
                <w:rFonts w:ascii="Arial" w:hAnsi="Arial" w:eastAsia="Arial" w:cs="Arial"/>
                <w:sz w:val="18"/>
                <w:szCs w:val="18"/>
                <w:b/>
                <w:bCs/>
                <w:spacing w:val="-3"/>
              </w:rPr>
              <w:t>16 </w:t>
            </w:r>
            <w:r>
              <w:rPr>
                <w:sz w:val="18"/>
                <w:szCs w:val="18"/>
                <w:b/>
                <w:bCs/>
                <w:spacing w:val="-3"/>
              </w:rPr>
              <w:t>进制，低字节在前）</w:t>
            </w:r>
          </w:p>
        </w:tc>
      </w:tr>
      <w:tr>
        <w:trPr>
          <w:trHeight w:val="403" w:hRule="atLeast"/>
        </w:trPr>
        <w:tc>
          <w:tcPr>
            <w:tcW w:w="2991" w:type="dxa"/>
            <w:vAlign w:val="top"/>
          </w:tcPr>
          <w:p>
            <w:pPr>
              <w:ind w:left="1274"/>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0x201</w:t>
            </w:r>
          </w:p>
        </w:tc>
        <w:tc>
          <w:tcPr>
            <w:tcW w:w="5542" w:type="dxa"/>
            <w:vAlign w:val="top"/>
          </w:tcPr>
          <w:p>
            <w:pPr>
              <w:ind w:left="2452"/>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 F4</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01</w:t>
            </w:r>
          </w:p>
        </w:tc>
      </w:tr>
    </w:tbl>
    <w:p>
      <w:pPr>
        <w:ind w:left="551"/>
        <w:spacing w:before="51" w:line="235" w:lineRule="auto"/>
        <w:rPr>
          <w:rFonts w:ascii="KaiTi" w:hAnsi="KaiTi" w:eastAsia="KaiTi" w:cs="KaiTi"/>
          <w:sz w:val="21"/>
          <w:szCs w:val="21"/>
        </w:rPr>
      </w:pPr>
      <w:r>
        <w:rPr>
          <w:rFonts w:ascii="KaiTi" w:hAnsi="KaiTi" w:eastAsia="KaiTi" w:cs="KaiTi"/>
          <w:sz w:val="21"/>
          <w:szCs w:val="21"/>
          <w:spacing w:val="-15"/>
        </w:rPr>
        <w:t>注：</w:t>
      </w:r>
    </w:p>
    <w:p>
      <w:pPr>
        <w:ind w:left="971"/>
        <w:spacing w:before="44" w:line="223" w:lineRule="auto"/>
        <w:rPr>
          <w:rFonts w:ascii="KaiTi" w:hAnsi="KaiTi" w:eastAsia="KaiTi" w:cs="KaiTi"/>
          <w:sz w:val="21"/>
          <w:szCs w:val="21"/>
        </w:rPr>
      </w:pPr>
      <w:r>
        <w:rPr>
          <w:rFonts w:ascii="KaiTi" w:hAnsi="KaiTi" w:eastAsia="KaiTi" w:cs="KaiTi"/>
          <w:sz w:val="21"/>
          <w:szCs w:val="21"/>
          <w:spacing w:val="-4"/>
        </w:rPr>
        <w:t>1）数据字节</w:t>
      </w:r>
      <w:r>
        <w:rPr>
          <w:rFonts w:ascii="KaiTi" w:hAnsi="KaiTi" w:eastAsia="KaiTi" w:cs="KaiTi"/>
          <w:sz w:val="21"/>
          <w:szCs w:val="21"/>
          <w:spacing w:val="-10"/>
        </w:rPr>
        <w:t xml:space="preserve"> </w:t>
      </w:r>
      <w:r>
        <w:rPr>
          <w:rFonts w:ascii="KaiTi" w:hAnsi="KaiTi" w:eastAsia="KaiTi" w:cs="KaiTi"/>
          <w:sz w:val="21"/>
          <w:szCs w:val="21"/>
          <w:spacing w:val="-4"/>
        </w:rPr>
        <w:t>0～7</w:t>
      </w:r>
      <w:r>
        <w:rPr>
          <w:rFonts w:ascii="KaiTi" w:hAnsi="KaiTi" w:eastAsia="KaiTi" w:cs="KaiTi"/>
          <w:sz w:val="21"/>
          <w:szCs w:val="21"/>
          <w:spacing w:val="-33"/>
        </w:rPr>
        <w:t xml:space="preserve"> </w:t>
      </w:r>
      <w:r>
        <w:rPr>
          <w:rFonts w:ascii="KaiTi" w:hAnsi="KaiTi" w:eastAsia="KaiTi" w:cs="KaiTi"/>
          <w:sz w:val="21"/>
          <w:szCs w:val="21"/>
          <w:spacing w:val="-4"/>
        </w:rPr>
        <w:t>的数据字节数应与映射的数据字节数相同</w:t>
      </w:r>
      <w:r>
        <w:rPr>
          <w:rFonts w:ascii="KaiTi" w:hAnsi="KaiTi" w:eastAsia="KaiTi" w:cs="KaiTi"/>
          <w:sz w:val="21"/>
          <w:szCs w:val="21"/>
          <w:spacing w:val="-41"/>
        </w:rPr>
        <w:t xml:space="preserve"> </w:t>
      </w:r>
      <w:r>
        <w:rPr>
          <w:rFonts w:ascii="KaiTi" w:hAnsi="KaiTi" w:eastAsia="KaiTi" w:cs="KaiTi"/>
          <w:sz w:val="21"/>
          <w:szCs w:val="21"/>
          <w:spacing w:val="-4"/>
        </w:rPr>
        <w:t>PDO</w:t>
      </w:r>
      <w:r>
        <w:rPr>
          <w:rFonts w:ascii="KaiTi" w:hAnsi="KaiTi" w:eastAsia="KaiTi" w:cs="KaiTi"/>
          <w:sz w:val="21"/>
          <w:szCs w:val="21"/>
          <w:spacing w:val="-30"/>
        </w:rPr>
        <w:t xml:space="preserve"> </w:t>
      </w:r>
      <w:r>
        <w:rPr>
          <w:rFonts w:ascii="KaiTi" w:hAnsi="KaiTi" w:eastAsia="KaiTi" w:cs="KaiTi"/>
          <w:sz w:val="21"/>
          <w:szCs w:val="21"/>
          <w:spacing w:val="-4"/>
        </w:rPr>
        <w:t>才会被处理；</w:t>
      </w:r>
    </w:p>
    <w:p>
      <w:pPr>
        <w:ind w:left="539" w:right="114" w:firstLine="420"/>
        <w:spacing w:before="59" w:line="274" w:lineRule="auto"/>
        <w:rPr>
          <w:rFonts w:ascii="KaiTi" w:hAnsi="KaiTi" w:eastAsia="KaiTi" w:cs="KaiTi"/>
          <w:sz w:val="21"/>
          <w:szCs w:val="21"/>
        </w:rPr>
      </w:pPr>
      <w:r>
        <w:rPr>
          <w:rFonts w:ascii="KaiTi" w:hAnsi="KaiTi" w:eastAsia="KaiTi" w:cs="KaiTi"/>
          <w:sz w:val="21"/>
          <w:szCs w:val="21"/>
          <w:spacing w:val="-2"/>
        </w:rPr>
        <w:t>2）十进制数</w:t>
      </w:r>
      <w:r>
        <w:rPr>
          <w:rFonts w:ascii="KaiTi" w:hAnsi="KaiTi" w:eastAsia="KaiTi" w:cs="KaiTi"/>
          <w:sz w:val="21"/>
          <w:szCs w:val="21"/>
          <w:spacing w:val="-42"/>
        </w:rPr>
        <w:t xml:space="preserve"> </w:t>
      </w:r>
      <w:r>
        <w:rPr>
          <w:rFonts w:ascii="KaiTi" w:hAnsi="KaiTi" w:eastAsia="KaiTi" w:cs="KaiTi"/>
          <w:sz w:val="21"/>
          <w:szCs w:val="21"/>
          <w:spacing w:val="-2"/>
        </w:rPr>
        <w:t>500</w:t>
      </w:r>
      <w:r>
        <w:rPr>
          <w:rFonts w:ascii="KaiTi" w:hAnsi="KaiTi" w:eastAsia="KaiTi" w:cs="KaiTi"/>
          <w:sz w:val="21"/>
          <w:szCs w:val="21"/>
          <w:spacing w:val="-39"/>
        </w:rPr>
        <w:t xml:space="preserve"> </w:t>
      </w:r>
      <w:r>
        <w:rPr>
          <w:rFonts w:ascii="KaiTi" w:hAnsi="KaiTi" w:eastAsia="KaiTi" w:cs="KaiTi"/>
          <w:sz w:val="21"/>
          <w:szCs w:val="21"/>
          <w:spacing w:val="-2"/>
        </w:rPr>
        <w:t>对应的</w:t>
      </w:r>
      <w:r>
        <w:rPr>
          <w:rFonts w:ascii="KaiTi" w:hAnsi="KaiTi" w:eastAsia="KaiTi" w:cs="KaiTi"/>
          <w:sz w:val="21"/>
          <w:szCs w:val="21"/>
          <w:spacing w:val="-26"/>
        </w:rPr>
        <w:t xml:space="preserve"> </w:t>
      </w:r>
      <w:r>
        <w:rPr>
          <w:rFonts w:ascii="KaiTi" w:hAnsi="KaiTi" w:eastAsia="KaiTi" w:cs="KaiTi"/>
          <w:sz w:val="21"/>
          <w:szCs w:val="21"/>
          <w:spacing w:val="-2"/>
        </w:rPr>
        <w:t>16</w:t>
      </w:r>
      <w:r>
        <w:rPr>
          <w:rFonts w:ascii="KaiTi" w:hAnsi="KaiTi" w:eastAsia="KaiTi" w:cs="KaiTi"/>
          <w:sz w:val="21"/>
          <w:szCs w:val="21"/>
          <w:spacing w:val="-39"/>
        </w:rPr>
        <w:t xml:space="preserve"> </w:t>
      </w:r>
      <w:r>
        <w:rPr>
          <w:rFonts w:ascii="KaiTi" w:hAnsi="KaiTi" w:eastAsia="KaiTi" w:cs="KaiTi"/>
          <w:sz w:val="21"/>
          <w:szCs w:val="21"/>
          <w:spacing w:val="-2"/>
        </w:rPr>
        <w:t>进制数为</w:t>
      </w:r>
      <w:r>
        <w:rPr>
          <w:rFonts w:ascii="KaiTi" w:hAnsi="KaiTi" w:eastAsia="KaiTi" w:cs="KaiTi"/>
          <w:sz w:val="21"/>
          <w:szCs w:val="21"/>
          <w:spacing w:val="-38"/>
        </w:rPr>
        <w:t xml:space="preserve"> </w:t>
      </w:r>
      <w:r>
        <w:rPr>
          <w:rFonts w:ascii="KaiTi" w:hAnsi="KaiTi" w:eastAsia="KaiTi" w:cs="KaiTi"/>
          <w:sz w:val="21"/>
          <w:szCs w:val="21"/>
          <w:spacing w:val="-2"/>
        </w:rPr>
        <w:t>0x01F4，十进制数</w:t>
      </w:r>
      <w:r>
        <w:rPr>
          <w:rFonts w:ascii="KaiTi" w:hAnsi="KaiTi" w:eastAsia="KaiTi" w:cs="KaiTi"/>
          <w:sz w:val="21"/>
          <w:szCs w:val="21"/>
          <w:spacing w:val="-41"/>
        </w:rPr>
        <w:t xml:space="preserve"> </w:t>
      </w:r>
      <w:r>
        <w:rPr>
          <w:rFonts w:ascii="KaiTi" w:hAnsi="KaiTi" w:eastAsia="KaiTi" w:cs="KaiTi"/>
          <w:sz w:val="21"/>
          <w:szCs w:val="21"/>
          <w:spacing w:val="-2"/>
        </w:rPr>
        <w:t>5000</w:t>
      </w:r>
      <w:r>
        <w:rPr>
          <w:rFonts w:ascii="KaiTi" w:hAnsi="KaiTi" w:eastAsia="KaiTi" w:cs="KaiTi"/>
          <w:sz w:val="21"/>
          <w:szCs w:val="21"/>
          <w:spacing w:val="-39"/>
        </w:rPr>
        <w:t xml:space="preserve"> </w:t>
      </w:r>
      <w:r>
        <w:rPr>
          <w:rFonts w:ascii="KaiTi" w:hAnsi="KaiTi" w:eastAsia="KaiTi" w:cs="KaiTi"/>
          <w:sz w:val="21"/>
          <w:szCs w:val="21"/>
          <w:spacing w:val="-2"/>
        </w:rPr>
        <w:t>对应的</w:t>
      </w:r>
      <w:r>
        <w:rPr>
          <w:rFonts w:ascii="KaiTi" w:hAnsi="KaiTi" w:eastAsia="KaiTi" w:cs="KaiTi"/>
          <w:sz w:val="21"/>
          <w:szCs w:val="21"/>
          <w:spacing w:val="-25"/>
        </w:rPr>
        <w:t xml:space="preserve"> </w:t>
      </w:r>
      <w:r>
        <w:rPr>
          <w:rFonts w:ascii="KaiTi" w:hAnsi="KaiTi" w:eastAsia="KaiTi" w:cs="KaiTi"/>
          <w:sz w:val="21"/>
          <w:szCs w:val="21"/>
          <w:spacing w:val="-2"/>
        </w:rPr>
        <w:t>16</w:t>
      </w:r>
      <w:r>
        <w:rPr>
          <w:rFonts w:ascii="KaiTi" w:hAnsi="KaiTi" w:eastAsia="KaiTi" w:cs="KaiTi"/>
          <w:sz w:val="21"/>
          <w:szCs w:val="21"/>
          <w:spacing w:val="-39"/>
        </w:rPr>
        <w:t xml:space="preserve"> </w:t>
      </w:r>
      <w:r>
        <w:rPr>
          <w:rFonts w:ascii="KaiTi" w:hAnsi="KaiTi" w:eastAsia="KaiTi" w:cs="KaiTi"/>
          <w:sz w:val="21"/>
          <w:szCs w:val="21"/>
          <w:spacing w:val="-2"/>
        </w:rPr>
        <w:t>进制数为</w:t>
      </w:r>
      <w:r>
        <w:rPr>
          <w:rFonts w:ascii="KaiTi" w:hAnsi="KaiTi" w:eastAsia="KaiTi" w:cs="KaiTi"/>
          <w:sz w:val="21"/>
          <w:szCs w:val="21"/>
          <w:spacing w:val="-1"/>
        </w:rPr>
        <w:t>0x1388。</w:t>
      </w:r>
    </w:p>
    <w:p>
      <w:pPr>
        <w:ind w:left="542"/>
        <w:spacing w:line="220" w:lineRule="auto"/>
        <w:rPr>
          <w:rFonts w:ascii="SimSun" w:hAnsi="SimSun" w:eastAsia="SimSun" w:cs="SimSun"/>
          <w:sz w:val="21"/>
          <w:szCs w:val="21"/>
        </w:rPr>
      </w:pPr>
      <w:r>
        <w:rPr>
          <w:rFonts w:ascii="SimSun" w:hAnsi="SimSun" w:eastAsia="SimSun" w:cs="SimSun"/>
          <w:sz w:val="21"/>
          <w:szCs w:val="21"/>
          <w:spacing w:val="-1"/>
        </w:rPr>
        <w:t>可通过如下</w:t>
      </w:r>
      <w:r>
        <w:rPr>
          <w:rFonts w:ascii="SimSun" w:hAnsi="SimSun" w:eastAsia="SimSun" w:cs="SimSun"/>
          <w:sz w:val="21"/>
          <w:szCs w:val="21"/>
          <w:spacing w:val="-37"/>
        </w:rPr>
        <w:t xml:space="preserve">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消息实现设定外接测速闭环调速的换向频率为</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500.0Hz</w:t>
      </w:r>
      <w:r>
        <w:rPr>
          <w:rFonts w:ascii="SimSun" w:hAnsi="SimSun" w:eastAsia="SimSun" w:cs="SimSun"/>
          <w:sz w:val="21"/>
          <w:szCs w:val="21"/>
          <w:spacing w:val="-1"/>
        </w:rPr>
        <w:t>。</w:t>
      </w:r>
    </w:p>
    <w:p>
      <w:pPr>
        <w:spacing w:line="128" w:lineRule="auto"/>
        <w:rPr>
          <w:rFonts w:ascii="Arial"/>
          <w:sz w:val="2"/>
        </w:rPr>
      </w:pPr>
      <w:r>
        <w:rPr>
          <w:rFonts w:ascii="Arial"/>
          <w:sz w:val="2"/>
        </w:r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91"/>
        <w:gridCol w:w="5542"/>
      </w:tblGrid>
      <w:tr>
        <w:trPr>
          <w:trHeight w:val="404" w:hRule="atLeast"/>
        </w:trPr>
        <w:tc>
          <w:tcPr>
            <w:shd w:val="clear" w:fill="E0E0E0"/>
            <w:tcW w:w="2991" w:type="dxa"/>
            <w:vAlign w:val="top"/>
          </w:tcPr>
          <w:p>
            <w:pPr>
              <w:pStyle w:val="TableText"/>
              <w:ind w:left="1013"/>
              <w:spacing w:before="120"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5542" w:type="dxa"/>
            <w:vAlign w:val="top"/>
          </w:tcPr>
          <w:p>
            <w:pPr>
              <w:pStyle w:val="TableText"/>
              <w:ind w:left="1175"/>
              <w:spacing w:before="120" w:line="220" w:lineRule="auto"/>
              <w:rPr>
                <w:sz w:val="18"/>
                <w:szCs w:val="18"/>
              </w:rPr>
            </w:pPr>
            <w:r>
              <w:rPr>
                <w:sz w:val="18"/>
                <w:szCs w:val="18"/>
                <w:b/>
                <w:bCs/>
                <w:spacing w:val="-3"/>
              </w:rPr>
              <w:t>数据字节</w:t>
            </w:r>
            <w:r>
              <w:rPr>
                <w:sz w:val="18"/>
                <w:szCs w:val="18"/>
                <w:spacing w:val="-25"/>
              </w:rPr>
              <w:t xml:space="preserve"> </w:t>
            </w:r>
            <w:r>
              <w:rPr>
                <w:rFonts w:ascii="Arial" w:hAnsi="Arial" w:eastAsia="Arial" w:cs="Arial"/>
                <w:sz w:val="18"/>
                <w:szCs w:val="18"/>
                <w:b/>
                <w:bCs/>
                <w:spacing w:val="-3"/>
              </w:rPr>
              <w:t>0</w:t>
            </w:r>
            <w:r>
              <w:rPr>
                <w:sz w:val="18"/>
                <w:szCs w:val="18"/>
                <w:b/>
                <w:bCs/>
                <w:spacing w:val="-3"/>
              </w:rPr>
              <w:t>～</w:t>
            </w:r>
            <w:r>
              <w:rPr>
                <w:rFonts w:ascii="Arial" w:hAnsi="Arial" w:eastAsia="Arial" w:cs="Arial"/>
                <w:sz w:val="18"/>
                <w:szCs w:val="18"/>
                <w:b/>
                <w:bCs/>
                <w:spacing w:val="-3"/>
              </w:rPr>
              <w:t>7</w:t>
            </w:r>
            <w:r>
              <w:rPr>
                <w:sz w:val="18"/>
                <w:szCs w:val="18"/>
                <w:b/>
                <w:bCs/>
                <w:spacing w:val="-3"/>
              </w:rPr>
              <w:t>（</w:t>
            </w:r>
            <w:r>
              <w:rPr>
                <w:rFonts w:ascii="Arial" w:hAnsi="Arial" w:eastAsia="Arial" w:cs="Arial"/>
                <w:sz w:val="18"/>
                <w:szCs w:val="18"/>
                <w:b/>
                <w:bCs/>
                <w:spacing w:val="-3"/>
              </w:rPr>
              <w:t>16 </w:t>
            </w:r>
            <w:r>
              <w:rPr>
                <w:sz w:val="18"/>
                <w:szCs w:val="18"/>
                <w:b/>
                <w:bCs/>
                <w:spacing w:val="-3"/>
              </w:rPr>
              <w:t>进制，低字节在前）</w:t>
            </w:r>
          </w:p>
        </w:tc>
      </w:tr>
      <w:tr>
        <w:trPr>
          <w:trHeight w:val="402" w:hRule="atLeast"/>
        </w:trPr>
        <w:tc>
          <w:tcPr>
            <w:tcW w:w="2991" w:type="dxa"/>
            <w:vAlign w:val="top"/>
          </w:tcPr>
          <w:p>
            <w:pPr>
              <w:ind w:left="1274"/>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0x201</w:t>
            </w:r>
          </w:p>
        </w:tc>
        <w:tc>
          <w:tcPr>
            <w:tcW w:w="5542" w:type="dxa"/>
            <w:vAlign w:val="top"/>
          </w:tcPr>
          <w:p>
            <w:pPr>
              <w:ind w:left="2458"/>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01</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5"/>
              </w:rPr>
              <w:t>88</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5"/>
              </w:rPr>
              <w:t>13</w:t>
            </w:r>
          </w:p>
        </w:tc>
      </w:tr>
    </w:tbl>
    <w:p>
      <w:pPr>
        <w:ind w:left="438"/>
        <w:spacing w:before="50" w:line="220" w:lineRule="auto"/>
        <w:rPr>
          <w:rFonts w:ascii="SimSun" w:hAnsi="SimSun" w:eastAsia="SimSun" w:cs="SimSun"/>
          <w:sz w:val="21"/>
          <w:szCs w:val="21"/>
        </w:rPr>
      </w:pPr>
      <w:r>
        <w:rPr>
          <w:rFonts w:ascii="SimSun" w:hAnsi="SimSun" w:eastAsia="SimSun" w:cs="SimSun"/>
          <w:sz w:val="21"/>
          <w:szCs w:val="21"/>
          <w:spacing w:val="-2"/>
        </w:rPr>
        <w:t>可通过如下</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CAN </w:t>
      </w:r>
      <w:r>
        <w:rPr>
          <w:rFonts w:ascii="SimSun" w:hAnsi="SimSun" w:eastAsia="SimSun" w:cs="SimSun"/>
          <w:sz w:val="21"/>
          <w:szCs w:val="21"/>
          <w:spacing w:val="-2"/>
        </w:rPr>
        <w:t>消息实现设定输出力矩为</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2"/>
        </w:rPr>
        <w:t>5.00A </w:t>
      </w:r>
      <w:r>
        <w:rPr>
          <w:rFonts w:ascii="SimSun" w:hAnsi="SimSun" w:eastAsia="SimSun" w:cs="SimSun"/>
          <w:sz w:val="21"/>
          <w:szCs w:val="21"/>
          <w:spacing w:val="-2"/>
        </w:rPr>
        <w:t>对应力矩。</w:t>
      </w:r>
    </w:p>
    <w:p>
      <w:pPr>
        <w:spacing w:line="123" w:lineRule="auto"/>
        <w:rPr>
          <w:rFonts w:ascii="Arial"/>
          <w:sz w:val="2"/>
        </w:rPr>
      </w:pPr>
      <w:r>
        <w:rPr>
          <w:rFonts w:ascii="Arial"/>
          <w:sz w:val="2"/>
        </w:r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91"/>
        <w:gridCol w:w="5542"/>
      </w:tblGrid>
      <w:tr>
        <w:trPr>
          <w:trHeight w:val="404" w:hRule="atLeast"/>
        </w:trPr>
        <w:tc>
          <w:tcPr>
            <w:shd w:val="clear" w:fill="E0E0E0"/>
            <w:tcW w:w="2991" w:type="dxa"/>
            <w:vAlign w:val="top"/>
          </w:tcPr>
          <w:p>
            <w:pPr>
              <w:pStyle w:val="TableText"/>
              <w:ind w:left="1013"/>
              <w:spacing w:before="120"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5542" w:type="dxa"/>
            <w:vAlign w:val="top"/>
          </w:tcPr>
          <w:p>
            <w:pPr>
              <w:pStyle w:val="TableText"/>
              <w:ind w:left="1175"/>
              <w:spacing w:before="120" w:line="220" w:lineRule="auto"/>
              <w:rPr>
                <w:sz w:val="18"/>
                <w:szCs w:val="18"/>
              </w:rPr>
            </w:pPr>
            <w:r>
              <w:rPr>
                <w:sz w:val="18"/>
                <w:szCs w:val="18"/>
                <w:b/>
                <w:bCs/>
                <w:spacing w:val="-3"/>
              </w:rPr>
              <w:t>数据字节</w:t>
            </w:r>
            <w:r>
              <w:rPr>
                <w:sz w:val="18"/>
                <w:szCs w:val="18"/>
                <w:spacing w:val="-25"/>
              </w:rPr>
              <w:t xml:space="preserve"> </w:t>
            </w:r>
            <w:r>
              <w:rPr>
                <w:rFonts w:ascii="Arial" w:hAnsi="Arial" w:eastAsia="Arial" w:cs="Arial"/>
                <w:sz w:val="18"/>
                <w:szCs w:val="18"/>
                <w:b/>
                <w:bCs/>
                <w:spacing w:val="-3"/>
              </w:rPr>
              <w:t>0</w:t>
            </w:r>
            <w:r>
              <w:rPr>
                <w:sz w:val="18"/>
                <w:szCs w:val="18"/>
                <w:b/>
                <w:bCs/>
                <w:spacing w:val="-3"/>
              </w:rPr>
              <w:t>～</w:t>
            </w:r>
            <w:r>
              <w:rPr>
                <w:rFonts w:ascii="Arial" w:hAnsi="Arial" w:eastAsia="Arial" w:cs="Arial"/>
                <w:sz w:val="18"/>
                <w:szCs w:val="18"/>
                <w:b/>
                <w:bCs/>
                <w:spacing w:val="-3"/>
              </w:rPr>
              <w:t>7</w:t>
            </w:r>
            <w:r>
              <w:rPr>
                <w:sz w:val="18"/>
                <w:szCs w:val="18"/>
                <w:b/>
                <w:bCs/>
                <w:spacing w:val="-3"/>
              </w:rPr>
              <w:t>（</w:t>
            </w:r>
            <w:r>
              <w:rPr>
                <w:rFonts w:ascii="Arial" w:hAnsi="Arial" w:eastAsia="Arial" w:cs="Arial"/>
                <w:sz w:val="18"/>
                <w:szCs w:val="18"/>
                <w:b/>
                <w:bCs/>
                <w:spacing w:val="-3"/>
              </w:rPr>
              <w:t>16 </w:t>
            </w:r>
            <w:r>
              <w:rPr>
                <w:sz w:val="18"/>
                <w:szCs w:val="18"/>
                <w:b/>
                <w:bCs/>
                <w:spacing w:val="-3"/>
              </w:rPr>
              <w:t>进制，低字节在前）</w:t>
            </w:r>
          </w:p>
        </w:tc>
      </w:tr>
      <w:tr>
        <w:trPr>
          <w:trHeight w:val="403" w:hRule="atLeast"/>
        </w:trPr>
        <w:tc>
          <w:tcPr>
            <w:tcW w:w="2991" w:type="dxa"/>
            <w:vAlign w:val="top"/>
          </w:tcPr>
          <w:p>
            <w:pPr>
              <w:ind w:left="1274"/>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0x201</w:t>
            </w:r>
          </w:p>
        </w:tc>
        <w:tc>
          <w:tcPr>
            <w:tcW w:w="5542" w:type="dxa"/>
            <w:vAlign w:val="top"/>
          </w:tcPr>
          <w:p>
            <w:pPr>
              <w:ind w:left="2453"/>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 F4</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01</w:t>
            </w:r>
          </w:p>
        </w:tc>
      </w:tr>
    </w:tbl>
    <w:p>
      <w:pPr>
        <w:ind w:left="122"/>
        <w:spacing w:before="50" w:line="220" w:lineRule="auto"/>
        <w:rPr>
          <w:rFonts w:ascii="SimSun" w:hAnsi="SimSun" w:eastAsia="SimSun" w:cs="SimSun"/>
          <w:sz w:val="21"/>
          <w:szCs w:val="21"/>
        </w:rPr>
      </w:pPr>
      <w:r>
        <w:rPr>
          <w:rFonts w:ascii="SimSun" w:hAnsi="SimSun" w:eastAsia="SimSun" w:cs="SimSun"/>
          <w:sz w:val="21"/>
          <w:szCs w:val="21"/>
          <w:spacing w:val="-1"/>
        </w:rPr>
        <w:t>可通过如下</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CAN </w:t>
      </w:r>
      <w:r>
        <w:rPr>
          <w:rFonts w:ascii="SimSun" w:hAnsi="SimSun" w:eastAsia="SimSun" w:cs="SimSun"/>
          <w:sz w:val="21"/>
          <w:szCs w:val="21"/>
          <w:spacing w:val="-1"/>
        </w:rPr>
        <w:t>消息实现设定自测速闭环调速的换向频率为</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1"/>
        </w:rPr>
        <w:t>500.0Hz</w:t>
      </w:r>
      <w:r>
        <w:rPr>
          <w:rFonts w:ascii="SimSun" w:hAnsi="SimSun" w:eastAsia="SimSun" w:cs="SimSun"/>
          <w:sz w:val="21"/>
          <w:szCs w:val="21"/>
          <w:spacing w:val="-1"/>
        </w:rPr>
        <w:t>。</w:t>
      </w:r>
    </w:p>
    <w:p>
      <w:pPr>
        <w:spacing w:line="122" w:lineRule="auto"/>
        <w:rPr>
          <w:rFonts w:ascii="Arial"/>
          <w:sz w:val="2"/>
        </w:rPr>
      </w:pPr>
      <w:r>
        <w:rPr>
          <w:rFonts w:ascii="Arial"/>
          <w:sz w:val="2"/>
        </w:r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91"/>
        <w:gridCol w:w="5542"/>
      </w:tblGrid>
      <w:tr>
        <w:trPr>
          <w:trHeight w:val="404" w:hRule="atLeast"/>
        </w:trPr>
        <w:tc>
          <w:tcPr>
            <w:shd w:val="clear" w:fill="E0E0E0"/>
            <w:tcW w:w="2991" w:type="dxa"/>
            <w:vAlign w:val="top"/>
          </w:tcPr>
          <w:p>
            <w:pPr>
              <w:pStyle w:val="TableText"/>
              <w:ind w:left="1013"/>
              <w:spacing w:before="120"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5542" w:type="dxa"/>
            <w:vAlign w:val="top"/>
          </w:tcPr>
          <w:p>
            <w:pPr>
              <w:pStyle w:val="TableText"/>
              <w:ind w:left="1175"/>
              <w:spacing w:before="120" w:line="220" w:lineRule="auto"/>
              <w:rPr>
                <w:sz w:val="18"/>
                <w:szCs w:val="18"/>
              </w:rPr>
            </w:pPr>
            <w:r>
              <w:rPr>
                <w:sz w:val="18"/>
                <w:szCs w:val="18"/>
                <w:b/>
                <w:bCs/>
                <w:spacing w:val="-3"/>
              </w:rPr>
              <w:t>数据字节</w:t>
            </w:r>
            <w:r>
              <w:rPr>
                <w:sz w:val="18"/>
                <w:szCs w:val="18"/>
                <w:spacing w:val="-25"/>
              </w:rPr>
              <w:t xml:space="preserve"> </w:t>
            </w:r>
            <w:r>
              <w:rPr>
                <w:rFonts w:ascii="Arial" w:hAnsi="Arial" w:eastAsia="Arial" w:cs="Arial"/>
                <w:sz w:val="18"/>
                <w:szCs w:val="18"/>
                <w:b/>
                <w:bCs/>
                <w:spacing w:val="-3"/>
              </w:rPr>
              <w:t>0</w:t>
            </w:r>
            <w:r>
              <w:rPr>
                <w:sz w:val="18"/>
                <w:szCs w:val="18"/>
                <w:b/>
                <w:bCs/>
                <w:spacing w:val="-3"/>
              </w:rPr>
              <w:t>～</w:t>
            </w:r>
            <w:r>
              <w:rPr>
                <w:rFonts w:ascii="Arial" w:hAnsi="Arial" w:eastAsia="Arial" w:cs="Arial"/>
                <w:sz w:val="18"/>
                <w:szCs w:val="18"/>
                <w:b/>
                <w:bCs/>
                <w:spacing w:val="-3"/>
              </w:rPr>
              <w:t>7</w:t>
            </w:r>
            <w:r>
              <w:rPr>
                <w:sz w:val="18"/>
                <w:szCs w:val="18"/>
                <w:b/>
                <w:bCs/>
                <w:spacing w:val="-3"/>
              </w:rPr>
              <w:t>（</w:t>
            </w:r>
            <w:r>
              <w:rPr>
                <w:rFonts w:ascii="Arial" w:hAnsi="Arial" w:eastAsia="Arial" w:cs="Arial"/>
                <w:sz w:val="18"/>
                <w:szCs w:val="18"/>
                <w:b/>
                <w:bCs/>
                <w:spacing w:val="-3"/>
              </w:rPr>
              <w:t>16 </w:t>
            </w:r>
            <w:r>
              <w:rPr>
                <w:sz w:val="18"/>
                <w:szCs w:val="18"/>
                <w:b/>
                <w:bCs/>
                <w:spacing w:val="-3"/>
              </w:rPr>
              <w:t>进制，低字节在前）</w:t>
            </w:r>
          </w:p>
        </w:tc>
      </w:tr>
      <w:tr>
        <w:trPr>
          <w:trHeight w:val="402" w:hRule="atLeast"/>
        </w:trPr>
        <w:tc>
          <w:tcPr>
            <w:tcW w:w="2991" w:type="dxa"/>
            <w:vAlign w:val="top"/>
          </w:tcPr>
          <w:p>
            <w:pPr>
              <w:ind w:left="1274"/>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0x201</w:t>
            </w:r>
          </w:p>
        </w:tc>
        <w:tc>
          <w:tcPr>
            <w:tcW w:w="5542" w:type="dxa"/>
            <w:vAlign w:val="top"/>
          </w:tcPr>
          <w:p>
            <w:pPr>
              <w:ind w:left="2458"/>
              <w:spacing w:before="14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04</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5"/>
              </w:rPr>
              <w:t>88</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5"/>
              </w:rPr>
              <w:t>13</w:t>
            </w:r>
          </w:p>
        </w:tc>
      </w:tr>
    </w:tbl>
    <w:p>
      <w:pPr>
        <w:ind w:left="542"/>
        <w:spacing w:before="49" w:line="220" w:lineRule="auto"/>
        <w:rPr>
          <w:rFonts w:ascii="SimSun" w:hAnsi="SimSun" w:eastAsia="SimSun" w:cs="SimSun"/>
          <w:sz w:val="21"/>
          <w:szCs w:val="21"/>
        </w:rPr>
      </w:pPr>
      <w:r>
        <w:rPr>
          <w:rFonts w:ascii="SimSun" w:hAnsi="SimSun" w:eastAsia="SimSun" w:cs="SimSun"/>
          <w:sz w:val="21"/>
          <w:szCs w:val="21"/>
          <w:spacing w:val="-3"/>
        </w:rPr>
        <w:t>可通过如下</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3"/>
        </w:rPr>
        <w:t>CAN </w:t>
      </w:r>
      <w:r>
        <w:rPr>
          <w:rFonts w:ascii="SimSun" w:hAnsi="SimSun" w:eastAsia="SimSun" w:cs="SimSun"/>
          <w:sz w:val="21"/>
          <w:szCs w:val="21"/>
          <w:spacing w:val="-3"/>
        </w:rPr>
        <w:t>消息实现电机紧急制动。</w:t>
      </w:r>
    </w:p>
    <w:p>
      <w:pPr>
        <w:spacing w:line="220" w:lineRule="auto"/>
        <w:sectPr>
          <w:footerReference w:type="default" r:id="rId508"/>
          <w:pgSz w:w="11905" w:h="16840"/>
          <w:pgMar w:top="400" w:right="1681" w:bottom="1193" w:left="1684" w:header="0" w:footer="1033" w:gutter="0"/>
        </w:sectPr>
        <w:rPr>
          <w:rFonts w:ascii="SimSun" w:hAnsi="SimSun" w:eastAsia="SimSun" w:cs="SimSun"/>
          <w:sz w:val="21"/>
          <w:szCs w:val="21"/>
        </w:rPr>
      </w:pPr>
    </w:p>
    <w:p>
      <w:pPr>
        <w:pStyle w:val="BodyText"/>
        <w:ind w:left="119"/>
        <w:spacing w:before="295" w:line="173" w:lineRule="auto"/>
        <w:rPr/>
      </w:pPr>
      <w:bookmarkStart w:name="bookmark221" w:id="179"/>
      <w:bookmarkEnd w:id="17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402" style="position:absolute;margin-left:5.58pt;margin-top:0pt;mso-position-vertical-relative:text;mso-position-horizontal-relative:text;width:414.8pt;height:1pt;z-index:262114304;"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92" name="IM 992"/>
            <wp:cNvGraphicFramePr/>
            <a:graphic>
              <a:graphicData uri="http://schemas.openxmlformats.org/drawingml/2006/picture">
                <pic:pic>
                  <pic:nvPicPr>
                    <pic:cNvPr id="992" name="IM 992"/>
                    <pic:cNvPicPr/>
                  </pic:nvPicPr>
                  <pic:blipFill>
                    <a:blip r:embed="rId511"/>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91"/>
        <w:gridCol w:w="5542"/>
      </w:tblGrid>
      <w:tr>
        <w:trPr>
          <w:trHeight w:val="398" w:hRule="atLeast"/>
        </w:trPr>
        <w:tc>
          <w:tcPr>
            <w:shd w:val="clear" w:fill="E0E0E0"/>
            <w:tcW w:w="2991" w:type="dxa"/>
            <w:vAlign w:val="top"/>
          </w:tcPr>
          <w:p>
            <w:pPr>
              <w:pStyle w:val="TableText"/>
              <w:ind w:left="1013"/>
              <w:spacing w:before="109"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5542" w:type="dxa"/>
            <w:vAlign w:val="top"/>
          </w:tcPr>
          <w:p>
            <w:pPr>
              <w:pStyle w:val="TableText"/>
              <w:ind w:left="1175"/>
              <w:spacing w:before="109" w:line="220" w:lineRule="auto"/>
              <w:rPr>
                <w:sz w:val="18"/>
                <w:szCs w:val="18"/>
              </w:rPr>
            </w:pPr>
            <w:r>
              <w:rPr>
                <w:sz w:val="18"/>
                <w:szCs w:val="18"/>
                <w:b/>
                <w:bCs/>
                <w:spacing w:val="-3"/>
              </w:rPr>
              <w:t>数据字节</w:t>
            </w:r>
            <w:r>
              <w:rPr>
                <w:sz w:val="18"/>
                <w:szCs w:val="18"/>
                <w:spacing w:val="-25"/>
              </w:rPr>
              <w:t xml:space="preserve"> </w:t>
            </w:r>
            <w:r>
              <w:rPr>
                <w:rFonts w:ascii="Arial" w:hAnsi="Arial" w:eastAsia="Arial" w:cs="Arial"/>
                <w:sz w:val="18"/>
                <w:szCs w:val="18"/>
                <w:b/>
                <w:bCs/>
                <w:spacing w:val="-3"/>
              </w:rPr>
              <w:t>0</w:t>
            </w:r>
            <w:r>
              <w:rPr>
                <w:sz w:val="18"/>
                <w:szCs w:val="18"/>
                <w:b/>
                <w:bCs/>
                <w:spacing w:val="-3"/>
              </w:rPr>
              <w:t>～</w:t>
            </w:r>
            <w:r>
              <w:rPr>
                <w:rFonts w:ascii="Arial" w:hAnsi="Arial" w:eastAsia="Arial" w:cs="Arial"/>
                <w:sz w:val="18"/>
                <w:szCs w:val="18"/>
                <w:b/>
                <w:bCs/>
                <w:spacing w:val="-3"/>
              </w:rPr>
              <w:t>7</w:t>
            </w:r>
            <w:r>
              <w:rPr>
                <w:sz w:val="18"/>
                <w:szCs w:val="18"/>
                <w:b/>
                <w:bCs/>
                <w:spacing w:val="-3"/>
              </w:rPr>
              <w:t>（</w:t>
            </w:r>
            <w:r>
              <w:rPr>
                <w:rFonts w:ascii="Arial" w:hAnsi="Arial" w:eastAsia="Arial" w:cs="Arial"/>
                <w:sz w:val="18"/>
                <w:szCs w:val="18"/>
                <w:b/>
                <w:bCs/>
                <w:spacing w:val="-3"/>
              </w:rPr>
              <w:t>16 </w:t>
            </w:r>
            <w:r>
              <w:rPr>
                <w:sz w:val="18"/>
                <w:szCs w:val="18"/>
                <w:b/>
                <w:bCs/>
                <w:spacing w:val="-3"/>
              </w:rPr>
              <w:t>进制，低字节在前）</w:t>
            </w:r>
          </w:p>
        </w:tc>
      </w:tr>
      <w:tr>
        <w:trPr>
          <w:trHeight w:val="399" w:hRule="atLeast"/>
        </w:trPr>
        <w:tc>
          <w:tcPr>
            <w:tcW w:w="2991" w:type="dxa"/>
            <w:vAlign w:val="top"/>
          </w:tcPr>
          <w:p>
            <w:pPr>
              <w:pStyle w:val="TableText"/>
              <w:ind w:left="1274"/>
              <w:spacing w:before="145" w:line="182" w:lineRule="auto"/>
              <w:rPr>
                <w:sz w:val="18"/>
                <w:szCs w:val="18"/>
              </w:rPr>
            </w:pPr>
            <w:r>
              <w:rPr>
                <w:sz w:val="18"/>
                <w:szCs w:val="18"/>
                <w:spacing w:val="-2"/>
              </w:rPr>
              <w:t>0x201</w:t>
            </w:r>
          </w:p>
        </w:tc>
        <w:tc>
          <w:tcPr>
            <w:tcW w:w="5542" w:type="dxa"/>
            <w:vAlign w:val="top"/>
          </w:tcPr>
          <w:p>
            <w:pPr>
              <w:pStyle w:val="TableText"/>
              <w:ind w:left="2476"/>
              <w:spacing w:before="145" w:line="182" w:lineRule="auto"/>
              <w:rPr>
                <w:sz w:val="18"/>
                <w:szCs w:val="18"/>
              </w:rPr>
            </w:pPr>
            <w:r>
              <w:rPr>
                <w:sz w:val="18"/>
                <w:szCs w:val="18"/>
                <w:spacing w:val="-7"/>
              </w:rPr>
              <w:t>11</w:t>
            </w:r>
            <w:r>
              <w:rPr>
                <w:sz w:val="18"/>
                <w:szCs w:val="18"/>
                <w:spacing w:val="-35"/>
              </w:rPr>
              <w:t xml:space="preserve"> </w:t>
            </w:r>
            <w:r>
              <w:rPr>
                <w:sz w:val="18"/>
                <w:szCs w:val="18"/>
                <w:spacing w:val="-7"/>
              </w:rPr>
              <w:t>00</w:t>
            </w:r>
            <w:r>
              <w:rPr>
                <w:sz w:val="18"/>
                <w:szCs w:val="18"/>
                <w:spacing w:val="-38"/>
              </w:rPr>
              <w:t xml:space="preserve"> </w:t>
            </w:r>
            <w:r>
              <w:rPr>
                <w:sz w:val="18"/>
                <w:szCs w:val="18"/>
                <w:spacing w:val="-7"/>
              </w:rPr>
              <w:t>00</w:t>
            </w:r>
          </w:p>
        </w:tc>
      </w:tr>
    </w:tbl>
    <w:p>
      <w:pPr>
        <w:ind w:left="539" w:right="115" w:firstLine="2"/>
        <w:spacing w:before="50" w:line="274" w:lineRule="auto"/>
        <w:rPr>
          <w:rFonts w:ascii="SimSun" w:hAnsi="SimSun" w:eastAsia="SimSun" w:cs="SimSun"/>
          <w:sz w:val="21"/>
          <w:szCs w:val="21"/>
        </w:rPr>
      </w:pPr>
      <w:r>
        <w:rPr>
          <w:rFonts w:ascii="SimSun" w:hAnsi="SimSun" w:eastAsia="SimSun" w:cs="SimSun"/>
          <w:sz w:val="21"/>
          <w:szCs w:val="21"/>
          <w:b/>
          <w:bCs/>
          <w:spacing w:val="-4"/>
        </w:rPr>
        <w:t>示例二：通过</w:t>
      </w:r>
      <w:r>
        <w:rPr>
          <w:rFonts w:ascii="SimSun" w:hAnsi="SimSun" w:eastAsia="SimSun" w:cs="SimSun"/>
          <w:sz w:val="21"/>
          <w:szCs w:val="21"/>
          <w:spacing w:val="-27"/>
        </w:rPr>
        <w:t xml:space="preserve"> </w:t>
      </w:r>
      <w:r>
        <w:rPr>
          <w:rFonts w:ascii="Times New Roman" w:hAnsi="Times New Roman" w:eastAsia="Times New Roman" w:cs="Times New Roman"/>
          <w:sz w:val="21"/>
          <w:szCs w:val="21"/>
          <w:b/>
          <w:bCs/>
          <w:spacing w:val="-4"/>
        </w:rPr>
        <w:t>TPDO</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4"/>
        </w:rPr>
        <w:t>映射电机实时状态相关索引，实现</w:t>
      </w:r>
      <w:r>
        <w:rPr>
          <w:rFonts w:ascii="SimSun" w:hAnsi="SimSun" w:eastAsia="SimSun" w:cs="SimSun"/>
          <w:sz w:val="21"/>
          <w:szCs w:val="21"/>
          <w:spacing w:val="-37"/>
        </w:rPr>
        <w:t xml:space="preserve"> </w:t>
      </w:r>
      <w:r>
        <w:rPr>
          <w:rFonts w:ascii="Times New Roman" w:hAnsi="Times New Roman" w:eastAsia="Times New Roman" w:cs="Times New Roman"/>
          <w:sz w:val="21"/>
          <w:szCs w:val="21"/>
          <w:b/>
          <w:bCs/>
          <w:spacing w:val="-4"/>
        </w:rPr>
        <w:t>TPDO1</w:t>
      </w:r>
      <w:r>
        <w:rPr>
          <w:rFonts w:ascii="Times New Roman" w:hAnsi="Times New Roman" w:eastAsia="Times New Roman" w:cs="Times New Roman"/>
          <w:sz w:val="21"/>
          <w:szCs w:val="21"/>
          <w:b/>
          <w:bCs/>
          <w:spacing w:val="40"/>
          <w:w w:val="101"/>
        </w:rPr>
        <w:t xml:space="preserve"> </w:t>
      </w:r>
      <w:r>
        <w:rPr>
          <w:rFonts w:ascii="SimSun" w:hAnsi="SimSun" w:eastAsia="SimSun" w:cs="SimSun"/>
          <w:sz w:val="21"/>
          <w:szCs w:val="21"/>
          <w:b/>
          <w:bCs/>
          <w:spacing w:val="-4"/>
        </w:rPr>
        <w:t>以</w:t>
      </w:r>
      <w:r>
        <w:rPr>
          <w:rFonts w:ascii="SimSun" w:hAnsi="SimSun" w:eastAsia="SimSun" w:cs="SimSun"/>
          <w:sz w:val="21"/>
          <w:szCs w:val="21"/>
          <w:spacing w:val="-38"/>
        </w:rPr>
        <w:t xml:space="preserve"> </w:t>
      </w:r>
      <w:r>
        <w:rPr>
          <w:rFonts w:ascii="Times New Roman" w:hAnsi="Times New Roman" w:eastAsia="Times New Roman" w:cs="Times New Roman"/>
          <w:sz w:val="21"/>
          <w:szCs w:val="21"/>
          <w:b/>
          <w:bCs/>
          <w:spacing w:val="-4"/>
        </w:rPr>
        <w:t>500ms</w:t>
      </w:r>
      <w:r>
        <w:rPr>
          <w:rFonts w:ascii="Times New Roman" w:hAnsi="Times New Roman" w:eastAsia="Times New Roman" w:cs="Times New Roman"/>
          <w:sz w:val="21"/>
          <w:szCs w:val="21"/>
          <w:b/>
          <w:bCs/>
          <w:spacing w:val="33"/>
        </w:rPr>
        <w:t xml:space="preserve"> </w:t>
      </w:r>
      <w:r>
        <w:rPr>
          <w:rFonts w:ascii="SimSun" w:hAnsi="SimSun" w:eastAsia="SimSun" w:cs="SimSun"/>
          <w:sz w:val="21"/>
          <w:szCs w:val="21"/>
          <w:b/>
          <w:bCs/>
          <w:spacing w:val="-4"/>
        </w:rPr>
        <w:t>的周期定时</w:t>
      </w:r>
      <w:r>
        <w:rPr>
          <w:rFonts w:ascii="SimSun" w:hAnsi="SimSun" w:eastAsia="SimSun" w:cs="SimSun"/>
          <w:sz w:val="21"/>
          <w:szCs w:val="21"/>
          <w:b/>
          <w:bCs/>
          <w:spacing w:val="-2"/>
        </w:rPr>
        <w:t>传送输出</w:t>
      </w:r>
      <w:r>
        <w:rPr>
          <w:rFonts w:ascii="SimSun" w:hAnsi="SimSun" w:eastAsia="SimSun" w:cs="SimSun"/>
          <w:sz w:val="21"/>
          <w:szCs w:val="21"/>
          <w:spacing w:val="-45"/>
        </w:rPr>
        <w:t xml:space="preserve"> </w:t>
      </w:r>
      <w:r>
        <w:rPr>
          <w:rFonts w:ascii="Times New Roman" w:hAnsi="Times New Roman" w:eastAsia="Times New Roman" w:cs="Times New Roman"/>
          <w:sz w:val="21"/>
          <w:szCs w:val="21"/>
          <w:b/>
          <w:bCs/>
          <w:spacing w:val="-2"/>
        </w:rPr>
        <w:t>PWM </w:t>
      </w:r>
      <w:r>
        <w:rPr>
          <w:rFonts w:ascii="SimSun" w:hAnsi="SimSun" w:eastAsia="SimSun" w:cs="SimSun"/>
          <w:sz w:val="21"/>
          <w:szCs w:val="21"/>
          <w:b/>
          <w:bCs/>
          <w:spacing w:val="-2"/>
        </w:rPr>
        <w:t>和电机转动位置数据。</w:t>
      </w:r>
    </w:p>
    <w:p>
      <w:pPr>
        <w:ind w:left="538" w:right="112" w:firstLine="421"/>
        <w:spacing w:before="2" w:line="259" w:lineRule="auto"/>
        <w:jc w:val="both"/>
        <w:rPr>
          <w:rFonts w:ascii="SimSun" w:hAnsi="SimSun" w:eastAsia="SimSun" w:cs="SimSun"/>
          <w:sz w:val="21"/>
          <w:szCs w:val="21"/>
        </w:rPr>
      </w:pPr>
      <w:r>
        <w:rPr>
          <w:rFonts w:ascii="SimSun" w:hAnsi="SimSun" w:eastAsia="SimSun" w:cs="SimSun"/>
          <w:sz w:val="21"/>
          <w:szCs w:val="21"/>
        </w:rPr>
        <w:t>TPDO</w:t>
      </w:r>
      <w:r>
        <w:rPr>
          <w:rFonts w:ascii="SimSun" w:hAnsi="SimSun" w:eastAsia="SimSun" w:cs="SimSun"/>
          <w:sz w:val="21"/>
          <w:szCs w:val="21"/>
          <w:spacing w:val="8"/>
        </w:rPr>
        <w:t>1 的通讯参数我们先使用默认参数，那么</w:t>
      </w:r>
      <w:r>
        <w:rPr>
          <w:rFonts w:ascii="SimSun" w:hAnsi="SimSun" w:eastAsia="SimSun" w:cs="SimSun"/>
          <w:sz w:val="21"/>
          <w:szCs w:val="21"/>
          <w:spacing w:val="-33"/>
        </w:rPr>
        <w:t xml:space="preserve"> </w:t>
      </w:r>
      <w:r>
        <w:rPr>
          <w:rFonts w:ascii="SimSun" w:hAnsi="SimSun" w:eastAsia="SimSun" w:cs="SimSun"/>
          <w:sz w:val="21"/>
          <w:szCs w:val="21"/>
        </w:rPr>
        <w:t>TPDO</w:t>
      </w:r>
      <w:r>
        <w:rPr>
          <w:rFonts w:ascii="SimSun" w:hAnsi="SimSun" w:eastAsia="SimSun" w:cs="SimSun"/>
          <w:sz w:val="21"/>
          <w:szCs w:val="21"/>
          <w:spacing w:val="7"/>
        </w:rPr>
        <w:t>1 的</w:t>
      </w:r>
      <w:r>
        <w:rPr>
          <w:rFonts w:ascii="SimSun" w:hAnsi="SimSun" w:eastAsia="SimSun" w:cs="SimSun"/>
          <w:sz w:val="21"/>
          <w:szCs w:val="21"/>
          <w:spacing w:val="-33"/>
        </w:rPr>
        <w:t xml:space="preserve"> </w:t>
      </w:r>
      <w:r>
        <w:rPr>
          <w:rFonts w:ascii="SimSun" w:hAnsi="SimSun" w:eastAsia="SimSun" w:cs="SimSun"/>
          <w:sz w:val="21"/>
          <w:szCs w:val="21"/>
        </w:rPr>
        <w:t>COB</w:t>
      </w:r>
      <w:r>
        <w:rPr>
          <w:rFonts w:ascii="SimSun" w:hAnsi="SimSun" w:eastAsia="SimSun" w:cs="SimSun"/>
          <w:sz w:val="21"/>
          <w:szCs w:val="21"/>
          <w:spacing w:val="7"/>
        </w:rPr>
        <w:t>-</w:t>
      </w:r>
      <w:r>
        <w:rPr>
          <w:rFonts w:ascii="SimSun" w:hAnsi="SimSun" w:eastAsia="SimSun" w:cs="SimSun"/>
          <w:sz w:val="21"/>
          <w:szCs w:val="21"/>
        </w:rPr>
        <w:t>ID</w:t>
      </w:r>
      <w:r>
        <w:rPr>
          <w:rFonts w:ascii="SimSun" w:hAnsi="SimSun" w:eastAsia="SimSun" w:cs="SimSun"/>
          <w:sz w:val="21"/>
          <w:szCs w:val="21"/>
          <w:spacing w:val="-30"/>
        </w:rPr>
        <w:t xml:space="preserve"> </w:t>
      </w:r>
      <w:r>
        <w:rPr>
          <w:rFonts w:ascii="SimSun" w:hAnsi="SimSun" w:eastAsia="SimSun" w:cs="SimSun"/>
          <w:sz w:val="21"/>
          <w:szCs w:val="21"/>
          <w:spacing w:val="7"/>
        </w:rPr>
        <w:t>为</w:t>
      </w:r>
      <w:r>
        <w:rPr>
          <w:rFonts w:ascii="SimSun" w:hAnsi="SimSun" w:eastAsia="SimSun" w:cs="SimSun"/>
          <w:sz w:val="21"/>
          <w:szCs w:val="21"/>
          <w:spacing w:val="-32"/>
        </w:rPr>
        <w:t xml:space="preserve"> </w:t>
      </w:r>
      <w:r>
        <w:rPr>
          <w:rFonts w:ascii="SimSun" w:hAnsi="SimSun" w:eastAsia="SimSun" w:cs="SimSun"/>
          <w:sz w:val="21"/>
          <w:szCs w:val="21"/>
          <w:spacing w:val="7"/>
        </w:rPr>
        <w:t>0x180+节点</w:t>
      </w:r>
      <w:r>
        <w:rPr>
          <w:rFonts w:ascii="SimSun" w:hAnsi="SimSun" w:eastAsia="SimSun" w:cs="SimSun"/>
          <w:sz w:val="21"/>
          <w:szCs w:val="21"/>
        </w:rPr>
        <w:t>ID</w:t>
      </w:r>
      <w:r>
        <w:rPr>
          <w:rFonts w:ascii="SimSun" w:hAnsi="SimSun" w:eastAsia="SimSun" w:cs="SimSun"/>
          <w:sz w:val="21"/>
          <w:szCs w:val="21"/>
          <w:spacing w:val="2"/>
        </w:rPr>
        <w:t>；而</w:t>
      </w:r>
      <w:r>
        <w:rPr>
          <w:rFonts w:ascii="SimSun" w:hAnsi="SimSun" w:eastAsia="SimSun" w:cs="SimSun"/>
          <w:sz w:val="21"/>
          <w:szCs w:val="21"/>
          <w:spacing w:val="-31"/>
        </w:rPr>
        <w:t xml:space="preserve"> </w:t>
      </w:r>
      <w:r>
        <w:rPr>
          <w:rFonts w:ascii="SimSun" w:hAnsi="SimSun" w:eastAsia="SimSun" w:cs="SimSun"/>
          <w:sz w:val="21"/>
          <w:szCs w:val="21"/>
        </w:rPr>
        <w:t>TPDO</w:t>
      </w:r>
      <w:r>
        <w:rPr>
          <w:rFonts w:ascii="SimSun" w:hAnsi="SimSun" w:eastAsia="SimSun" w:cs="SimSun"/>
          <w:sz w:val="21"/>
          <w:szCs w:val="21"/>
          <w:spacing w:val="2"/>
        </w:rPr>
        <w:t>1</w:t>
      </w:r>
      <w:r>
        <w:rPr>
          <w:rFonts w:ascii="SimSun" w:hAnsi="SimSun" w:eastAsia="SimSun" w:cs="SimSun"/>
          <w:sz w:val="21"/>
          <w:szCs w:val="21"/>
          <w:spacing w:val="-26"/>
        </w:rPr>
        <w:t xml:space="preserve"> </w:t>
      </w:r>
      <w:r>
        <w:rPr>
          <w:rFonts w:ascii="SimSun" w:hAnsi="SimSun" w:eastAsia="SimSun" w:cs="SimSun"/>
          <w:sz w:val="21"/>
          <w:szCs w:val="21"/>
          <w:spacing w:val="2"/>
        </w:rPr>
        <w:t>的映射参数索引号为</w:t>
      </w:r>
      <w:r>
        <w:rPr>
          <w:rFonts w:ascii="SimSun" w:hAnsi="SimSun" w:eastAsia="SimSun" w:cs="SimSun"/>
          <w:sz w:val="21"/>
          <w:szCs w:val="21"/>
          <w:spacing w:val="-45"/>
        </w:rPr>
        <w:t xml:space="preserve"> </w:t>
      </w:r>
      <w:r>
        <w:rPr>
          <w:rFonts w:ascii="SimSun" w:hAnsi="SimSun" w:eastAsia="SimSun" w:cs="SimSun"/>
          <w:sz w:val="21"/>
          <w:szCs w:val="21"/>
          <w:spacing w:val="2"/>
        </w:rPr>
        <w:t>0x1A00，我们先通过对象字典索引号</w:t>
      </w:r>
      <w:r>
        <w:rPr>
          <w:rFonts w:ascii="SimSun" w:hAnsi="SimSun" w:eastAsia="SimSun" w:cs="SimSun"/>
          <w:sz w:val="21"/>
          <w:szCs w:val="21"/>
          <w:spacing w:val="-44"/>
        </w:rPr>
        <w:t xml:space="preserve"> </w:t>
      </w:r>
      <w:r>
        <w:rPr>
          <w:rFonts w:ascii="SimSun" w:hAnsi="SimSun" w:eastAsia="SimSun" w:cs="SimSun"/>
          <w:sz w:val="21"/>
          <w:szCs w:val="21"/>
          <w:spacing w:val="2"/>
        </w:rPr>
        <w:t>0x1A00</w:t>
      </w:r>
      <w:r>
        <w:rPr>
          <w:rFonts w:ascii="SimSun" w:hAnsi="SimSun" w:eastAsia="SimSun" w:cs="SimSun"/>
          <w:sz w:val="21"/>
          <w:szCs w:val="21"/>
          <w:spacing w:val="-26"/>
        </w:rPr>
        <w:t xml:space="preserve"> </w:t>
      </w:r>
      <w:r>
        <w:rPr>
          <w:rFonts w:ascii="SimSun" w:hAnsi="SimSun" w:eastAsia="SimSun" w:cs="SimSun"/>
          <w:sz w:val="21"/>
          <w:szCs w:val="21"/>
          <w:spacing w:val="2"/>
        </w:rPr>
        <w:t>的子</w:t>
      </w:r>
      <w:r>
        <w:rPr>
          <w:rFonts w:ascii="SimSun" w:hAnsi="SimSun" w:eastAsia="SimSun" w:cs="SimSun"/>
          <w:sz w:val="21"/>
          <w:szCs w:val="21"/>
          <w:spacing w:val="-3"/>
        </w:rPr>
        <w:t>索引号</w:t>
      </w:r>
      <w:r>
        <w:rPr>
          <w:rFonts w:ascii="SimSun" w:hAnsi="SimSun" w:eastAsia="SimSun" w:cs="SimSun"/>
          <w:sz w:val="21"/>
          <w:szCs w:val="21"/>
          <w:spacing w:val="-44"/>
        </w:rPr>
        <w:t xml:space="preserve"> </w:t>
      </w:r>
      <w:r>
        <w:rPr>
          <w:rFonts w:ascii="SimSun" w:hAnsi="SimSun" w:eastAsia="SimSun" w:cs="SimSun"/>
          <w:sz w:val="21"/>
          <w:szCs w:val="21"/>
          <w:spacing w:val="-3"/>
        </w:rPr>
        <w:t>0</w:t>
      </w:r>
      <w:r>
        <w:rPr>
          <w:rFonts w:ascii="SimSun" w:hAnsi="SimSun" w:eastAsia="SimSun" w:cs="SimSun"/>
          <w:sz w:val="21"/>
          <w:szCs w:val="21"/>
          <w:spacing w:val="-38"/>
        </w:rPr>
        <w:t xml:space="preserve"> </w:t>
      </w:r>
      <w:r>
        <w:rPr>
          <w:rFonts w:ascii="SimSun" w:hAnsi="SimSun" w:eastAsia="SimSun" w:cs="SimSun"/>
          <w:sz w:val="21"/>
          <w:szCs w:val="21"/>
          <w:spacing w:val="-3"/>
        </w:rPr>
        <w:t>写入单字节数据</w:t>
      </w:r>
      <w:r>
        <w:rPr>
          <w:rFonts w:ascii="SimSun" w:hAnsi="SimSun" w:eastAsia="SimSun" w:cs="SimSun"/>
          <w:sz w:val="21"/>
          <w:szCs w:val="21"/>
          <w:spacing w:val="-45"/>
        </w:rPr>
        <w:t xml:space="preserve"> </w:t>
      </w:r>
      <w:r>
        <w:rPr>
          <w:rFonts w:ascii="SimSun" w:hAnsi="SimSun" w:eastAsia="SimSun" w:cs="SimSun"/>
          <w:sz w:val="21"/>
          <w:szCs w:val="21"/>
          <w:spacing w:val="-3"/>
        </w:rPr>
        <w:t>0</w:t>
      </w:r>
      <w:r>
        <w:rPr>
          <w:rFonts w:ascii="SimSun" w:hAnsi="SimSun" w:eastAsia="SimSun" w:cs="SimSun"/>
          <w:sz w:val="21"/>
          <w:szCs w:val="21"/>
          <w:spacing w:val="-42"/>
        </w:rPr>
        <w:t xml:space="preserve"> </w:t>
      </w:r>
      <w:r>
        <w:rPr>
          <w:rFonts w:ascii="SimSun" w:hAnsi="SimSun" w:eastAsia="SimSun" w:cs="SimSun"/>
          <w:sz w:val="21"/>
          <w:szCs w:val="21"/>
          <w:spacing w:val="-3"/>
        </w:rPr>
        <w:t>使映射失效，然后</w:t>
      </w:r>
      <w:r>
        <w:rPr>
          <w:rFonts w:ascii="SimSun" w:hAnsi="SimSun" w:eastAsia="SimSun" w:cs="SimSun"/>
          <w:sz w:val="21"/>
          <w:szCs w:val="21"/>
          <w:spacing w:val="-4"/>
        </w:rPr>
        <w:t>对</w:t>
      </w:r>
      <w:r>
        <w:rPr>
          <w:rFonts w:ascii="SimSun" w:hAnsi="SimSun" w:eastAsia="SimSun" w:cs="SimSun"/>
          <w:sz w:val="21"/>
          <w:szCs w:val="21"/>
          <w:spacing w:val="-28"/>
        </w:rPr>
        <w:t xml:space="preserve"> </w:t>
      </w:r>
      <w:r>
        <w:rPr>
          <w:rFonts w:ascii="SimSun" w:hAnsi="SimSun" w:eastAsia="SimSun" w:cs="SimSun"/>
          <w:sz w:val="21"/>
          <w:szCs w:val="21"/>
          <w:spacing w:val="-4"/>
        </w:rPr>
        <w:t>1~8</w:t>
      </w:r>
      <w:r>
        <w:rPr>
          <w:rFonts w:ascii="SimSun" w:hAnsi="SimSun" w:eastAsia="SimSun" w:cs="SimSun"/>
          <w:sz w:val="21"/>
          <w:szCs w:val="21"/>
          <w:spacing w:val="-42"/>
        </w:rPr>
        <w:t xml:space="preserve"> </w:t>
      </w:r>
      <w:r>
        <w:rPr>
          <w:rFonts w:ascii="SimSun" w:hAnsi="SimSun" w:eastAsia="SimSun" w:cs="SimSun"/>
          <w:sz w:val="21"/>
          <w:szCs w:val="21"/>
          <w:spacing w:val="-4"/>
        </w:rPr>
        <w:t>子索引进行如下设置：</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52"/>
        <w:gridCol w:w="1234"/>
        <w:gridCol w:w="1348"/>
        <w:gridCol w:w="4899"/>
      </w:tblGrid>
      <w:tr>
        <w:trPr>
          <w:trHeight w:val="632" w:hRule="atLeast"/>
        </w:trPr>
        <w:tc>
          <w:tcPr>
            <w:shd w:val="clear" w:fill="E0E0E0"/>
            <w:tcW w:w="1052" w:type="dxa"/>
            <w:vAlign w:val="top"/>
          </w:tcPr>
          <w:p>
            <w:pPr>
              <w:pStyle w:val="TableText"/>
              <w:ind w:left="260"/>
              <w:spacing w:before="226" w:line="221" w:lineRule="auto"/>
              <w:rPr>
                <w:sz w:val="18"/>
                <w:szCs w:val="18"/>
              </w:rPr>
            </w:pPr>
            <w:r>
              <w:rPr>
                <w:sz w:val="18"/>
                <w:szCs w:val="18"/>
                <w:b/>
                <w:bCs/>
                <w:spacing w:val="-4"/>
              </w:rPr>
              <w:t>索引号</w:t>
            </w:r>
          </w:p>
        </w:tc>
        <w:tc>
          <w:tcPr>
            <w:shd w:val="clear" w:fill="E0E0E0"/>
            <w:tcW w:w="1234" w:type="dxa"/>
            <w:vAlign w:val="top"/>
          </w:tcPr>
          <w:p>
            <w:pPr>
              <w:pStyle w:val="TableText"/>
              <w:ind w:left="257"/>
              <w:spacing w:before="226" w:line="221" w:lineRule="auto"/>
              <w:rPr>
                <w:sz w:val="18"/>
                <w:szCs w:val="18"/>
              </w:rPr>
            </w:pPr>
            <w:r>
              <w:rPr>
                <w:sz w:val="18"/>
                <w:szCs w:val="18"/>
                <w:b/>
                <w:bCs/>
                <w:spacing w:val="-4"/>
              </w:rPr>
              <w:t>子索引号</w:t>
            </w:r>
          </w:p>
        </w:tc>
        <w:tc>
          <w:tcPr>
            <w:shd w:val="clear" w:fill="E0E0E0"/>
            <w:tcW w:w="1348" w:type="dxa"/>
            <w:vAlign w:val="top"/>
          </w:tcPr>
          <w:p>
            <w:pPr>
              <w:pStyle w:val="TableText"/>
              <w:ind w:left="496"/>
              <w:spacing w:before="227" w:line="220" w:lineRule="auto"/>
              <w:rPr>
                <w:sz w:val="18"/>
                <w:szCs w:val="18"/>
              </w:rPr>
            </w:pPr>
            <w:r>
              <w:rPr>
                <w:sz w:val="18"/>
                <w:szCs w:val="18"/>
                <w:b/>
                <w:bCs/>
                <w:spacing w:val="-4"/>
              </w:rPr>
              <w:t>数据</w:t>
            </w:r>
          </w:p>
        </w:tc>
        <w:tc>
          <w:tcPr>
            <w:shd w:val="clear" w:fill="E0E0E0"/>
            <w:tcW w:w="4899" w:type="dxa"/>
            <w:vAlign w:val="top"/>
          </w:tcPr>
          <w:p>
            <w:pPr>
              <w:pStyle w:val="TableText"/>
              <w:ind w:left="2099"/>
              <w:spacing w:before="227" w:line="220" w:lineRule="auto"/>
              <w:rPr>
                <w:sz w:val="18"/>
                <w:szCs w:val="18"/>
              </w:rPr>
            </w:pPr>
            <w:r>
              <w:rPr>
                <w:sz w:val="18"/>
                <w:szCs w:val="18"/>
                <w:b/>
                <w:bCs/>
                <w:spacing w:val="-6"/>
              </w:rPr>
              <w:t>映射内容</w:t>
            </w:r>
          </w:p>
        </w:tc>
      </w:tr>
      <w:tr>
        <w:trPr>
          <w:trHeight w:val="1096" w:hRule="atLeast"/>
        </w:trPr>
        <w:tc>
          <w:tcPr>
            <w:tcW w:w="1052"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192"/>
              <w:spacing w:before="68" w:line="182" w:lineRule="auto"/>
              <w:rPr/>
            </w:pPr>
            <w:r>
              <w:rPr>
                <w:spacing w:val="6"/>
              </w:rPr>
              <w:t>0x1A00</w:t>
            </w:r>
          </w:p>
        </w:tc>
        <w:tc>
          <w:tcPr>
            <w:tcW w:w="1234" w:type="dxa"/>
            <w:vAlign w:val="top"/>
          </w:tcPr>
          <w:p>
            <w:pPr>
              <w:spacing w:line="428" w:lineRule="auto"/>
              <w:rPr>
                <w:rFonts w:ascii="Arial"/>
                <w:sz w:val="21"/>
              </w:rPr>
            </w:pPr>
            <w:r/>
          </w:p>
          <w:p>
            <w:pPr>
              <w:pStyle w:val="TableText"/>
              <w:ind w:left="587"/>
              <w:spacing w:before="58" w:line="181" w:lineRule="auto"/>
              <w:rPr>
                <w:sz w:val="18"/>
                <w:szCs w:val="18"/>
              </w:rPr>
            </w:pPr>
            <w:r>
              <w:rPr>
                <w:sz w:val="18"/>
                <w:szCs w:val="18"/>
              </w:rPr>
              <w:t>1</w:t>
            </w:r>
          </w:p>
        </w:tc>
        <w:tc>
          <w:tcPr>
            <w:tcW w:w="1348" w:type="dxa"/>
            <w:vAlign w:val="top"/>
          </w:tcPr>
          <w:p>
            <w:pPr>
              <w:spacing w:line="427" w:lineRule="auto"/>
              <w:rPr>
                <w:rFonts w:ascii="Arial"/>
                <w:sz w:val="21"/>
              </w:rPr>
            </w:pPr>
            <w:r/>
          </w:p>
          <w:p>
            <w:pPr>
              <w:pStyle w:val="TableText"/>
              <w:ind w:left="225"/>
              <w:spacing w:before="59" w:line="182" w:lineRule="auto"/>
              <w:rPr>
                <w:sz w:val="18"/>
                <w:szCs w:val="18"/>
              </w:rPr>
            </w:pPr>
            <w:r>
              <w:rPr>
                <w:sz w:val="18"/>
                <w:szCs w:val="18"/>
                <w:spacing w:val="-1"/>
              </w:rPr>
              <w:t>0x21010010</w:t>
            </w:r>
          </w:p>
        </w:tc>
        <w:tc>
          <w:tcPr>
            <w:tcW w:w="4899" w:type="dxa"/>
            <w:vAlign w:val="top"/>
          </w:tcPr>
          <w:p>
            <w:pPr>
              <w:pStyle w:val="TableText"/>
              <w:ind w:left="112"/>
              <w:spacing w:before="224" w:line="220" w:lineRule="auto"/>
              <w:rPr>
                <w:sz w:val="18"/>
                <w:szCs w:val="18"/>
              </w:rPr>
            </w:pPr>
            <w:r>
              <w:rPr>
                <w:sz w:val="18"/>
                <w:szCs w:val="18"/>
              </w:rPr>
              <w:t>索引号：0x2101 子索引号：0 数据位数：16</w:t>
            </w:r>
          </w:p>
          <w:p>
            <w:pPr>
              <w:pStyle w:val="TableText"/>
              <w:ind w:left="110"/>
              <w:spacing w:before="253" w:line="220" w:lineRule="auto"/>
              <w:rPr>
                <w:sz w:val="18"/>
                <w:szCs w:val="18"/>
              </w:rPr>
            </w:pPr>
            <w:r>
              <w:rPr>
                <w:sz w:val="18"/>
                <w:szCs w:val="18"/>
                <w:spacing w:val="16"/>
              </w:rPr>
              <w:t>对象作用：读取输出</w:t>
            </w:r>
            <w:r>
              <w:rPr>
                <w:sz w:val="18"/>
                <w:szCs w:val="18"/>
                <w:spacing w:val="-37"/>
              </w:rPr>
              <w:t xml:space="preserve"> </w:t>
            </w:r>
            <w:r>
              <w:rPr>
                <w:sz w:val="18"/>
                <w:szCs w:val="18"/>
              </w:rPr>
              <w:t>PWM</w:t>
            </w:r>
          </w:p>
        </w:tc>
      </w:tr>
      <w:tr>
        <w:trPr>
          <w:trHeight w:val="1411" w:hRule="atLeast"/>
        </w:trPr>
        <w:tc>
          <w:tcPr>
            <w:tcW w:w="1052" w:type="dxa"/>
            <w:vAlign w:val="top"/>
            <w:vMerge w:val="continue"/>
            <w:tcBorders>
              <w:top w:val="nil"/>
            </w:tcBorders>
          </w:tcPr>
          <w:p>
            <w:pPr>
              <w:rPr>
                <w:rFonts w:ascii="Arial"/>
                <w:sz w:val="21"/>
              </w:rPr>
            </w:pPr>
            <w:r/>
          </w:p>
        </w:tc>
        <w:tc>
          <w:tcPr>
            <w:tcW w:w="1234" w:type="dxa"/>
            <w:vAlign w:val="top"/>
          </w:tcPr>
          <w:p>
            <w:pPr>
              <w:spacing w:line="291" w:lineRule="auto"/>
              <w:rPr>
                <w:rFonts w:ascii="Arial"/>
                <w:sz w:val="21"/>
              </w:rPr>
            </w:pPr>
            <w:r/>
          </w:p>
          <w:p>
            <w:pPr>
              <w:spacing w:line="292" w:lineRule="auto"/>
              <w:rPr>
                <w:rFonts w:ascii="Arial"/>
                <w:sz w:val="21"/>
              </w:rPr>
            </w:pPr>
            <w:r/>
          </w:p>
          <w:p>
            <w:pPr>
              <w:pStyle w:val="TableText"/>
              <w:ind w:left="570"/>
              <w:spacing w:before="59" w:line="181" w:lineRule="auto"/>
              <w:rPr>
                <w:sz w:val="18"/>
                <w:szCs w:val="18"/>
              </w:rPr>
            </w:pPr>
            <w:r>
              <w:rPr>
                <w:sz w:val="18"/>
                <w:szCs w:val="18"/>
              </w:rPr>
              <w:t>2</w:t>
            </w:r>
          </w:p>
        </w:tc>
        <w:tc>
          <w:tcPr>
            <w:tcW w:w="1348" w:type="dxa"/>
            <w:vAlign w:val="top"/>
          </w:tcPr>
          <w:p>
            <w:pPr>
              <w:spacing w:line="291" w:lineRule="auto"/>
              <w:rPr>
                <w:rFonts w:ascii="Arial"/>
                <w:sz w:val="21"/>
              </w:rPr>
            </w:pPr>
            <w:r/>
          </w:p>
          <w:p>
            <w:pPr>
              <w:spacing w:line="292" w:lineRule="auto"/>
              <w:rPr>
                <w:rFonts w:ascii="Arial"/>
                <w:sz w:val="21"/>
              </w:rPr>
            </w:pPr>
            <w:r/>
          </w:p>
          <w:p>
            <w:pPr>
              <w:pStyle w:val="TableText"/>
              <w:ind w:left="270"/>
              <w:spacing w:before="59" w:line="182" w:lineRule="auto"/>
              <w:rPr>
                <w:sz w:val="18"/>
                <w:szCs w:val="18"/>
              </w:rPr>
            </w:pPr>
            <w:r>
              <w:rPr>
                <w:sz w:val="18"/>
                <w:szCs w:val="18"/>
                <w:spacing w:val="-1"/>
              </w:rPr>
              <w:t>0x2105020</w:t>
            </w:r>
          </w:p>
        </w:tc>
        <w:tc>
          <w:tcPr>
            <w:tcW w:w="4899" w:type="dxa"/>
            <w:vAlign w:val="top"/>
          </w:tcPr>
          <w:p>
            <w:pPr>
              <w:pStyle w:val="TableText"/>
              <w:ind w:left="112"/>
              <w:spacing w:before="225" w:line="220" w:lineRule="auto"/>
              <w:rPr>
                <w:sz w:val="18"/>
                <w:szCs w:val="18"/>
              </w:rPr>
            </w:pPr>
            <w:r>
              <w:rPr>
                <w:sz w:val="18"/>
                <w:szCs w:val="18"/>
                <w:spacing w:val="-1"/>
              </w:rPr>
              <w:t>索引号：0x2105 子索引号：0 数据位数：32</w:t>
            </w:r>
          </w:p>
          <w:p>
            <w:pPr>
              <w:pStyle w:val="TableText"/>
              <w:ind w:left="112" w:right="110" w:hanging="2"/>
              <w:spacing w:before="253" w:line="322" w:lineRule="auto"/>
              <w:rPr>
                <w:sz w:val="18"/>
                <w:szCs w:val="18"/>
              </w:rPr>
            </w:pPr>
            <w:r>
              <w:rPr>
                <w:sz w:val="18"/>
                <w:szCs w:val="18"/>
                <w:spacing w:val="-1"/>
              </w:rPr>
              <w:t>对象作用：读取电机转动位置计数值（须接编码器和配置好</w:t>
            </w:r>
            <w:r>
              <w:rPr>
                <w:sz w:val="18"/>
                <w:szCs w:val="18"/>
                <w:spacing w:val="-3"/>
              </w:rPr>
              <w:t>编码器相关参数）</w:t>
            </w:r>
          </w:p>
        </w:tc>
      </w:tr>
    </w:tbl>
    <w:p>
      <w:pPr>
        <w:ind w:left="540" w:right="112" w:firstLine="424"/>
        <w:spacing w:before="49" w:line="267" w:lineRule="auto"/>
        <w:jc w:val="both"/>
        <w:rPr>
          <w:rFonts w:ascii="SimSun" w:hAnsi="SimSun" w:eastAsia="SimSun" w:cs="SimSun"/>
          <w:sz w:val="21"/>
          <w:szCs w:val="21"/>
        </w:rPr>
      </w:pPr>
      <w:r>
        <w:rPr>
          <w:rFonts w:ascii="SimSun" w:hAnsi="SimSun" w:eastAsia="SimSun" w:cs="SimSun"/>
          <w:sz w:val="21"/>
          <w:szCs w:val="21"/>
          <w:spacing w:val="-2"/>
        </w:rPr>
        <w:t>设置好映射项后，我们对索引号</w:t>
      </w:r>
      <w:r>
        <w:rPr>
          <w:rFonts w:ascii="SimSun" w:hAnsi="SimSun" w:eastAsia="SimSun" w:cs="SimSun"/>
          <w:sz w:val="21"/>
          <w:szCs w:val="21"/>
          <w:spacing w:val="-36"/>
        </w:rPr>
        <w:t xml:space="preserve"> </w:t>
      </w:r>
      <w:r>
        <w:rPr>
          <w:rFonts w:ascii="SimSun" w:hAnsi="SimSun" w:eastAsia="SimSun" w:cs="SimSun"/>
          <w:sz w:val="21"/>
          <w:szCs w:val="21"/>
          <w:spacing w:val="-2"/>
        </w:rPr>
        <w:t>0x1A00</w:t>
      </w:r>
      <w:r>
        <w:rPr>
          <w:rFonts w:ascii="SimSun" w:hAnsi="SimSun" w:eastAsia="SimSun" w:cs="SimSun"/>
          <w:sz w:val="21"/>
          <w:szCs w:val="21"/>
          <w:spacing w:val="-26"/>
        </w:rPr>
        <w:t xml:space="preserve"> </w:t>
      </w:r>
      <w:r>
        <w:rPr>
          <w:rFonts w:ascii="SimSun" w:hAnsi="SimSun" w:eastAsia="SimSun" w:cs="SimSun"/>
          <w:sz w:val="21"/>
          <w:szCs w:val="21"/>
          <w:spacing w:val="-2"/>
        </w:rPr>
        <w:t>的子索引号</w:t>
      </w:r>
      <w:r>
        <w:rPr>
          <w:rFonts w:ascii="SimSun" w:hAnsi="SimSun" w:eastAsia="SimSun" w:cs="SimSun"/>
          <w:sz w:val="21"/>
          <w:szCs w:val="21"/>
          <w:spacing w:val="-45"/>
        </w:rPr>
        <w:t xml:space="preserve"> </w:t>
      </w:r>
      <w:r>
        <w:rPr>
          <w:rFonts w:ascii="SimSun" w:hAnsi="SimSun" w:eastAsia="SimSun" w:cs="SimSun"/>
          <w:sz w:val="21"/>
          <w:szCs w:val="21"/>
          <w:spacing w:val="-2"/>
        </w:rPr>
        <w:t>0</w:t>
      </w:r>
      <w:r>
        <w:rPr>
          <w:rFonts w:ascii="SimSun" w:hAnsi="SimSun" w:eastAsia="SimSun" w:cs="SimSun"/>
          <w:sz w:val="21"/>
          <w:szCs w:val="21"/>
          <w:spacing w:val="-37"/>
        </w:rPr>
        <w:t xml:space="preserve"> </w:t>
      </w:r>
      <w:r>
        <w:rPr>
          <w:rFonts w:ascii="SimSun" w:hAnsi="SimSun" w:eastAsia="SimSun" w:cs="SimSun"/>
          <w:sz w:val="21"/>
          <w:szCs w:val="21"/>
          <w:spacing w:val="-2"/>
        </w:rPr>
        <w:t>写入映射项数量</w:t>
      </w:r>
      <w:r>
        <w:rPr>
          <w:rFonts w:ascii="SimSun" w:hAnsi="SimSun" w:eastAsia="SimSun" w:cs="SimSun"/>
          <w:sz w:val="21"/>
          <w:szCs w:val="21"/>
          <w:spacing w:val="-48"/>
        </w:rPr>
        <w:t xml:space="preserve"> </w:t>
      </w:r>
      <w:r>
        <w:rPr>
          <w:rFonts w:ascii="SimSun" w:hAnsi="SimSun" w:eastAsia="SimSun" w:cs="SimSun"/>
          <w:sz w:val="21"/>
          <w:szCs w:val="21"/>
          <w:spacing w:val="-2"/>
        </w:rPr>
        <w:t>2</w:t>
      </w:r>
      <w:r>
        <w:rPr>
          <w:rFonts w:ascii="SimSun" w:hAnsi="SimSun" w:eastAsia="SimSun" w:cs="SimSun"/>
          <w:sz w:val="21"/>
          <w:szCs w:val="21"/>
          <w:spacing w:val="-43"/>
        </w:rPr>
        <w:t xml:space="preserve"> </w:t>
      </w:r>
      <w:r>
        <w:rPr>
          <w:rFonts w:ascii="SimSun" w:hAnsi="SimSun" w:eastAsia="SimSun" w:cs="SimSun"/>
          <w:sz w:val="21"/>
          <w:szCs w:val="21"/>
          <w:spacing w:val="-2"/>
        </w:rPr>
        <w:t>使映射生</w:t>
      </w:r>
      <w:r>
        <w:rPr>
          <w:rFonts w:ascii="SimSun" w:hAnsi="SimSun" w:eastAsia="SimSun" w:cs="SimSun"/>
          <w:sz w:val="21"/>
          <w:szCs w:val="21"/>
          <w:spacing w:val="5"/>
        </w:rPr>
        <w:t>效。为了使</w:t>
      </w:r>
      <w:r>
        <w:rPr>
          <w:rFonts w:ascii="SimSun" w:hAnsi="SimSun" w:eastAsia="SimSun" w:cs="SimSun"/>
          <w:sz w:val="21"/>
          <w:szCs w:val="21"/>
          <w:spacing w:val="-24"/>
        </w:rPr>
        <w:t xml:space="preserve"> </w:t>
      </w:r>
      <w:r>
        <w:rPr>
          <w:rFonts w:ascii="SimSun" w:hAnsi="SimSun" w:eastAsia="SimSun" w:cs="SimSun"/>
          <w:sz w:val="21"/>
          <w:szCs w:val="21"/>
        </w:rPr>
        <w:t>TPDO</w:t>
      </w:r>
      <w:r>
        <w:rPr>
          <w:rFonts w:ascii="SimSun" w:hAnsi="SimSun" w:eastAsia="SimSun" w:cs="SimSun"/>
          <w:sz w:val="21"/>
          <w:szCs w:val="21"/>
          <w:spacing w:val="5"/>
        </w:rPr>
        <w:t>1 以</w:t>
      </w:r>
      <w:r>
        <w:rPr>
          <w:rFonts w:ascii="SimSun" w:hAnsi="SimSun" w:eastAsia="SimSun" w:cs="SimSun"/>
          <w:sz w:val="21"/>
          <w:szCs w:val="21"/>
          <w:spacing w:val="-36"/>
        </w:rPr>
        <w:t xml:space="preserve"> </w:t>
      </w:r>
      <w:r>
        <w:rPr>
          <w:rFonts w:ascii="SimSun" w:hAnsi="SimSun" w:eastAsia="SimSun" w:cs="SimSun"/>
          <w:sz w:val="21"/>
          <w:szCs w:val="21"/>
          <w:spacing w:val="5"/>
        </w:rPr>
        <w:t>500</w:t>
      </w:r>
      <w:r>
        <w:rPr>
          <w:rFonts w:ascii="SimSun" w:hAnsi="SimSun" w:eastAsia="SimSun" w:cs="SimSun"/>
          <w:sz w:val="21"/>
          <w:szCs w:val="21"/>
        </w:rPr>
        <w:t>ms</w:t>
      </w:r>
      <w:r>
        <w:rPr>
          <w:rFonts w:ascii="SimSun" w:hAnsi="SimSun" w:eastAsia="SimSun" w:cs="SimSun"/>
          <w:sz w:val="21"/>
          <w:szCs w:val="21"/>
          <w:spacing w:val="-21"/>
        </w:rPr>
        <w:t xml:space="preserve"> </w:t>
      </w:r>
      <w:r>
        <w:rPr>
          <w:rFonts w:ascii="SimSun" w:hAnsi="SimSun" w:eastAsia="SimSun" w:cs="SimSun"/>
          <w:sz w:val="21"/>
          <w:szCs w:val="21"/>
          <w:spacing w:val="5"/>
        </w:rPr>
        <w:t>的周期发送，我们还需要通过</w:t>
      </w:r>
      <w:r>
        <w:rPr>
          <w:rFonts w:ascii="SimSun" w:hAnsi="SimSun" w:eastAsia="SimSun" w:cs="SimSun"/>
          <w:sz w:val="21"/>
          <w:szCs w:val="21"/>
          <w:spacing w:val="-40"/>
        </w:rPr>
        <w:t xml:space="preserve"> </w:t>
      </w:r>
      <w:r>
        <w:rPr>
          <w:rFonts w:ascii="SimSun" w:hAnsi="SimSun" w:eastAsia="SimSun" w:cs="SimSun"/>
          <w:sz w:val="21"/>
          <w:szCs w:val="21"/>
        </w:rPr>
        <w:t>TPDO</w:t>
      </w:r>
      <w:r>
        <w:rPr>
          <w:rFonts w:ascii="SimSun" w:hAnsi="SimSun" w:eastAsia="SimSun" w:cs="SimSun"/>
          <w:sz w:val="21"/>
          <w:szCs w:val="21"/>
          <w:spacing w:val="5"/>
        </w:rPr>
        <w:t>1</w:t>
      </w:r>
      <w:r>
        <w:rPr>
          <w:rFonts w:ascii="SimSun" w:hAnsi="SimSun" w:eastAsia="SimSun" w:cs="SimSun"/>
          <w:sz w:val="21"/>
          <w:szCs w:val="21"/>
          <w:spacing w:val="-37"/>
        </w:rPr>
        <w:t xml:space="preserve"> </w:t>
      </w:r>
      <w:r>
        <w:rPr>
          <w:rFonts w:ascii="SimSun" w:hAnsi="SimSun" w:eastAsia="SimSun" w:cs="SimSun"/>
          <w:sz w:val="21"/>
          <w:szCs w:val="21"/>
          <w:spacing w:val="5"/>
        </w:rPr>
        <w:t>通讯参数对象字典</w:t>
      </w:r>
      <w:r>
        <w:rPr>
          <w:rFonts w:ascii="SimSun" w:hAnsi="SimSun" w:eastAsia="SimSun" w:cs="SimSun"/>
          <w:sz w:val="21"/>
          <w:szCs w:val="21"/>
          <w:spacing w:val="1"/>
        </w:rPr>
        <w:t>索引号 0x1800</w:t>
      </w:r>
      <w:r>
        <w:rPr>
          <w:rFonts w:ascii="SimSun" w:hAnsi="SimSun" w:eastAsia="SimSun" w:cs="SimSun"/>
          <w:sz w:val="21"/>
          <w:szCs w:val="21"/>
          <w:spacing w:val="39"/>
        </w:rPr>
        <w:t xml:space="preserve"> </w:t>
      </w:r>
      <w:r>
        <w:rPr>
          <w:rFonts w:ascii="SimSun" w:hAnsi="SimSun" w:eastAsia="SimSun" w:cs="SimSun"/>
          <w:sz w:val="21"/>
          <w:szCs w:val="21"/>
          <w:spacing w:val="1"/>
        </w:rPr>
        <w:t>的子索引号 5</w:t>
      </w:r>
      <w:r>
        <w:rPr>
          <w:rFonts w:ascii="SimSun" w:hAnsi="SimSun" w:eastAsia="SimSun" w:cs="SimSun"/>
          <w:sz w:val="21"/>
          <w:szCs w:val="21"/>
          <w:spacing w:val="30"/>
        </w:rPr>
        <w:t xml:space="preserve"> </w:t>
      </w:r>
      <w:r>
        <w:rPr>
          <w:rFonts w:ascii="SimSun" w:hAnsi="SimSun" w:eastAsia="SimSun" w:cs="SimSun"/>
          <w:sz w:val="21"/>
          <w:szCs w:val="21"/>
          <w:spacing w:val="1"/>
        </w:rPr>
        <w:t>的写入事件时间值 0x01F4，那么当驱动器节点状态为</w:t>
      </w:r>
      <w:r>
        <w:rPr>
          <w:rFonts w:ascii="SimSun" w:hAnsi="SimSun" w:eastAsia="SimSun" w:cs="SimSun"/>
          <w:sz w:val="21"/>
          <w:szCs w:val="21"/>
          <w:spacing w:val="-6"/>
        </w:rPr>
        <w:t>Operational</w:t>
      </w:r>
      <w:r>
        <w:rPr>
          <w:rFonts w:ascii="SimSun" w:hAnsi="SimSun" w:eastAsia="SimSun" w:cs="SimSun"/>
          <w:sz w:val="21"/>
          <w:szCs w:val="21"/>
          <w:spacing w:val="-20"/>
        </w:rPr>
        <w:t xml:space="preserve"> </w:t>
      </w:r>
      <w:r>
        <w:rPr>
          <w:rFonts w:ascii="SimSun" w:hAnsi="SimSun" w:eastAsia="SimSun" w:cs="SimSun"/>
          <w:sz w:val="21"/>
          <w:szCs w:val="21"/>
          <w:spacing w:val="-6"/>
        </w:rPr>
        <w:t>时，将以</w:t>
      </w:r>
      <w:r>
        <w:rPr>
          <w:rFonts w:ascii="SimSun" w:hAnsi="SimSun" w:eastAsia="SimSun" w:cs="SimSun"/>
          <w:sz w:val="21"/>
          <w:szCs w:val="21"/>
          <w:spacing w:val="-42"/>
        </w:rPr>
        <w:t xml:space="preserve"> </w:t>
      </w:r>
      <w:r>
        <w:rPr>
          <w:rFonts w:ascii="SimSun" w:hAnsi="SimSun" w:eastAsia="SimSun" w:cs="SimSun"/>
          <w:sz w:val="21"/>
          <w:szCs w:val="21"/>
          <w:spacing w:val="-6"/>
        </w:rPr>
        <w:t>500ms</w:t>
      </w:r>
      <w:r>
        <w:rPr>
          <w:rFonts w:ascii="SimSun" w:hAnsi="SimSun" w:eastAsia="SimSun" w:cs="SimSun"/>
          <w:sz w:val="21"/>
          <w:szCs w:val="21"/>
          <w:spacing w:val="-27"/>
        </w:rPr>
        <w:t xml:space="preserve"> </w:t>
      </w:r>
      <w:r>
        <w:rPr>
          <w:rFonts w:ascii="SimSun" w:hAnsi="SimSun" w:eastAsia="SimSun" w:cs="SimSun"/>
          <w:sz w:val="21"/>
          <w:szCs w:val="21"/>
          <w:spacing w:val="-6"/>
        </w:rPr>
        <w:t>的周期发送</w:t>
      </w:r>
      <w:r>
        <w:rPr>
          <w:rFonts w:ascii="SimSun" w:hAnsi="SimSun" w:eastAsia="SimSun" w:cs="SimSun"/>
          <w:sz w:val="21"/>
          <w:szCs w:val="21"/>
          <w:spacing w:val="-46"/>
        </w:rPr>
        <w:t xml:space="preserve"> </w:t>
      </w:r>
      <w:r>
        <w:rPr>
          <w:rFonts w:ascii="SimSun" w:hAnsi="SimSun" w:eastAsia="SimSun" w:cs="SimSun"/>
          <w:sz w:val="21"/>
          <w:szCs w:val="21"/>
          <w:spacing w:val="-6"/>
        </w:rPr>
        <w:t>TPDO1</w:t>
      </w:r>
      <w:r>
        <w:rPr>
          <w:rFonts w:ascii="SimSun" w:hAnsi="SimSun" w:eastAsia="SimSun" w:cs="SimSun"/>
          <w:sz w:val="21"/>
          <w:szCs w:val="21"/>
          <w:spacing w:val="-39"/>
        </w:rPr>
        <w:t xml:space="preserve"> </w:t>
      </w:r>
      <w:r>
        <w:rPr>
          <w:rFonts w:ascii="SimSun" w:hAnsi="SimSun" w:eastAsia="SimSun" w:cs="SimSun"/>
          <w:sz w:val="21"/>
          <w:szCs w:val="21"/>
          <w:spacing w:val="-6"/>
        </w:rPr>
        <w:t>消息。若需要掉电保存该映射参数，</w:t>
      </w:r>
      <w:r>
        <w:rPr>
          <w:rFonts w:ascii="SimSun" w:hAnsi="SimSun" w:eastAsia="SimSun" w:cs="SimSun"/>
          <w:sz w:val="21"/>
          <w:szCs w:val="21"/>
          <w:spacing w:val="43"/>
        </w:rPr>
        <w:t xml:space="preserve"> </w:t>
      </w:r>
      <w:r>
        <w:rPr>
          <w:rFonts w:ascii="SimSun" w:hAnsi="SimSun" w:eastAsia="SimSun" w:cs="SimSun"/>
          <w:sz w:val="21"/>
          <w:szCs w:val="21"/>
          <w:spacing w:val="-6"/>
        </w:rPr>
        <w:t>我</w:t>
      </w:r>
      <w:r>
        <w:rPr>
          <w:rFonts w:ascii="SimSun" w:hAnsi="SimSun" w:eastAsia="SimSun" w:cs="SimSun"/>
          <w:sz w:val="21"/>
          <w:szCs w:val="21"/>
          <w:spacing w:val="-1"/>
        </w:rPr>
        <w:t>们可通过对</w:t>
      </w:r>
      <w:r>
        <w:rPr>
          <w:rFonts w:ascii="SimSun" w:hAnsi="SimSun" w:eastAsia="SimSun" w:cs="SimSun"/>
          <w:sz w:val="21"/>
          <w:szCs w:val="21"/>
          <w:spacing w:val="-24"/>
        </w:rPr>
        <w:t xml:space="preserve"> </w:t>
      </w:r>
      <w:r>
        <w:rPr>
          <w:rFonts w:ascii="SimSun" w:hAnsi="SimSun" w:eastAsia="SimSun" w:cs="SimSun"/>
          <w:sz w:val="21"/>
          <w:szCs w:val="21"/>
          <w:spacing w:val="-1"/>
        </w:rPr>
        <w:t>0x1010</w:t>
      </w:r>
      <w:r>
        <w:rPr>
          <w:rFonts w:ascii="SimSun" w:hAnsi="SimSun" w:eastAsia="SimSun" w:cs="SimSun"/>
          <w:sz w:val="21"/>
          <w:szCs w:val="21"/>
          <w:spacing w:val="-21"/>
        </w:rPr>
        <w:t xml:space="preserve"> </w:t>
      </w:r>
      <w:r>
        <w:rPr>
          <w:rFonts w:ascii="SimSun" w:hAnsi="SimSun" w:eastAsia="SimSun" w:cs="SimSun"/>
          <w:sz w:val="21"/>
          <w:szCs w:val="21"/>
          <w:spacing w:val="-1"/>
        </w:rPr>
        <w:t>索引的子索引号</w:t>
      </w:r>
      <w:r>
        <w:rPr>
          <w:rFonts w:ascii="SimSun" w:hAnsi="SimSun" w:eastAsia="SimSun" w:cs="SimSun"/>
          <w:sz w:val="21"/>
          <w:szCs w:val="21"/>
          <w:spacing w:val="-27"/>
        </w:rPr>
        <w:t xml:space="preserve"> </w:t>
      </w:r>
      <w:r>
        <w:rPr>
          <w:rFonts w:ascii="SimSun" w:hAnsi="SimSun" w:eastAsia="SimSun" w:cs="SimSun"/>
          <w:sz w:val="21"/>
          <w:szCs w:val="21"/>
          <w:spacing w:val="-1"/>
        </w:rPr>
        <w:t>2</w:t>
      </w:r>
      <w:r>
        <w:rPr>
          <w:rFonts w:ascii="SimSun" w:hAnsi="SimSun" w:eastAsia="SimSun" w:cs="SimSun"/>
          <w:sz w:val="21"/>
          <w:szCs w:val="21"/>
          <w:spacing w:val="-19"/>
        </w:rPr>
        <w:t xml:space="preserve"> </w:t>
      </w:r>
      <w:r>
        <w:rPr>
          <w:rFonts w:ascii="SimSun" w:hAnsi="SimSun" w:eastAsia="SimSun" w:cs="SimSun"/>
          <w:sz w:val="21"/>
          <w:szCs w:val="21"/>
          <w:spacing w:val="-1"/>
        </w:rPr>
        <w:t>写入数值</w:t>
      </w:r>
      <w:r>
        <w:rPr>
          <w:rFonts w:ascii="SimSun" w:hAnsi="SimSun" w:eastAsia="SimSun" w:cs="SimSun"/>
          <w:sz w:val="21"/>
          <w:szCs w:val="21"/>
          <w:spacing w:val="-24"/>
        </w:rPr>
        <w:t xml:space="preserve"> </w:t>
      </w:r>
      <w:r>
        <w:rPr>
          <w:rFonts w:ascii="SimSun" w:hAnsi="SimSun" w:eastAsia="SimSun" w:cs="SimSun"/>
          <w:sz w:val="21"/>
          <w:szCs w:val="21"/>
          <w:spacing w:val="-1"/>
        </w:rPr>
        <w:t>0x</w:t>
      </w:r>
      <w:r>
        <w:rPr>
          <w:rFonts w:ascii="SimSun" w:hAnsi="SimSun" w:eastAsia="SimSun" w:cs="SimSun"/>
          <w:sz w:val="21"/>
          <w:szCs w:val="21"/>
          <w:spacing w:val="-2"/>
        </w:rPr>
        <w:t>65766173</w:t>
      </w:r>
      <w:r>
        <w:rPr>
          <w:rFonts w:ascii="SimSun" w:hAnsi="SimSun" w:eastAsia="SimSun" w:cs="SimSun"/>
          <w:sz w:val="21"/>
          <w:szCs w:val="21"/>
          <w:spacing w:val="-25"/>
        </w:rPr>
        <w:t xml:space="preserve"> </w:t>
      </w:r>
      <w:r>
        <w:rPr>
          <w:rFonts w:ascii="SimSun" w:hAnsi="SimSun" w:eastAsia="SimSun" w:cs="SimSun"/>
          <w:sz w:val="21"/>
          <w:szCs w:val="21"/>
          <w:spacing w:val="-2"/>
        </w:rPr>
        <w:t>将相关参数储存到驱动器</w:t>
      </w:r>
      <w:r>
        <w:rPr>
          <w:rFonts w:ascii="SimSun" w:hAnsi="SimSun" w:eastAsia="SimSun" w:cs="SimSun"/>
          <w:sz w:val="21"/>
          <w:szCs w:val="21"/>
          <w:spacing w:val="4"/>
        </w:rPr>
        <w:t>中。若驱动器的节点</w:t>
      </w:r>
      <w:r>
        <w:rPr>
          <w:rFonts w:ascii="SimSun" w:hAnsi="SimSun" w:eastAsia="SimSun" w:cs="SimSun"/>
          <w:sz w:val="21"/>
          <w:szCs w:val="21"/>
          <w:spacing w:val="-42"/>
        </w:rPr>
        <w:t xml:space="preserve"> </w:t>
      </w:r>
      <w:r>
        <w:rPr>
          <w:rFonts w:ascii="SimSun" w:hAnsi="SimSun" w:eastAsia="SimSun" w:cs="SimSun"/>
          <w:sz w:val="21"/>
          <w:szCs w:val="21"/>
        </w:rPr>
        <w:t>ID</w:t>
      </w:r>
      <w:r>
        <w:rPr>
          <w:rFonts w:ascii="SimSun" w:hAnsi="SimSun" w:eastAsia="SimSun" w:cs="SimSun"/>
          <w:sz w:val="21"/>
          <w:szCs w:val="21"/>
          <w:spacing w:val="-42"/>
        </w:rPr>
        <w:t xml:space="preserve"> </w:t>
      </w:r>
      <w:r>
        <w:rPr>
          <w:rFonts w:ascii="SimSun" w:hAnsi="SimSun" w:eastAsia="SimSun" w:cs="SimSun"/>
          <w:sz w:val="21"/>
          <w:szCs w:val="21"/>
          <w:spacing w:val="4"/>
        </w:rPr>
        <w:t>为</w:t>
      </w:r>
      <w:r>
        <w:rPr>
          <w:rFonts w:ascii="SimSun" w:hAnsi="SimSun" w:eastAsia="SimSun" w:cs="SimSun"/>
          <w:sz w:val="21"/>
          <w:szCs w:val="21"/>
          <w:spacing w:val="-27"/>
        </w:rPr>
        <w:t xml:space="preserve"> </w:t>
      </w:r>
      <w:r>
        <w:rPr>
          <w:rFonts w:ascii="SimSun" w:hAnsi="SimSun" w:eastAsia="SimSun" w:cs="SimSun"/>
          <w:sz w:val="21"/>
          <w:szCs w:val="21"/>
          <w:spacing w:val="4"/>
        </w:rPr>
        <w:t>1，那么，驱动器发送的</w:t>
      </w:r>
      <w:r>
        <w:rPr>
          <w:rFonts w:ascii="SimSun" w:hAnsi="SimSun" w:eastAsia="SimSun" w:cs="SimSun"/>
          <w:sz w:val="21"/>
          <w:szCs w:val="21"/>
          <w:spacing w:val="-46"/>
        </w:rPr>
        <w:t xml:space="preserve"> </w:t>
      </w:r>
      <w:r>
        <w:rPr>
          <w:rFonts w:ascii="SimSun" w:hAnsi="SimSun" w:eastAsia="SimSun" w:cs="SimSun"/>
          <w:sz w:val="21"/>
          <w:szCs w:val="21"/>
        </w:rPr>
        <w:t>TPDO</w:t>
      </w:r>
      <w:r>
        <w:rPr>
          <w:rFonts w:ascii="SimSun" w:hAnsi="SimSun" w:eastAsia="SimSun" w:cs="SimSun"/>
          <w:sz w:val="21"/>
          <w:szCs w:val="21"/>
          <w:spacing w:val="4"/>
        </w:rPr>
        <w:t>1</w:t>
      </w:r>
      <w:r>
        <w:rPr>
          <w:rFonts w:ascii="SimSun" w:hAnsi="SimSun" w:eastAsia="SimSun" w:cs="SimSun"/>
          <w:sz w:val="21"/>
          <w:szCs w:val="21"/>
          <w:spacing w:val="-26"/>
        </w:rPr>
        <w:t xml:space="preserve"> </w:t>
      </w:r>
      <w:r>
        <w:rPr>
          <w:rFonts w:ascii="SimSun" w:hAnsi="SimSun" w:eastAsia="SimSun" w:cs="SimSun"/>
          <w:sz w:val="21"/>
          <w:szCs w:val="21"/>
          <w:spacing w:val="4"/>
        </w:rPr>
        <w:t>的</w:t>
      </w:r>
      <w:r>
        <w:rPr>
          <w:rFonts w:ascii="SimSun" w:hAnsi="SimSun" w:eastAsia="SimSun" w:cs="SimSun"/>
          <w:sz w:val="21"/>
          <w:szCs w:val="21"/>
          <w:spacing w:val="-45"/>
        </w:rPr>
        <w:t xml:space="preserve"> </w:t>
      </w:r>
      <w:r>
        <w:rPr>
          <w:rFonts w:ascii="SimSun" w:hAnsi="SimSun" w:eastAsia="SimSun" w:cs="SimSun"/>
          <w:sz w:val="21"/>
          <w:szCs w:val="21"/>
        </w:rPr>
        <w:t>CAN</w:t>
      </w:r>
      <w:r>
        <w:rPr>
          <w:rFonts w:ascii="SimSun" w:hAnsi="SimSun" w:eastAsia="SimSun" w:cs="SimSun"/>
          <w:sz w:val="21"/>
          <w:szCs w:val="21"/>
          <w:spacing w:val="-40"/>
        </w:rPr>
        <w:t xml:space="preserve"> </w:t>
      </w:r>
      <w:r>
        <w:rPr>
          <w:rFonts w:ascii="SimSun" w:hAnsi="SimSun" w:eastAsia="SimSun" w:cs="SimSun"/>
          <w:sz w:val="21"/>
          <w:szCs w:val="21"/>
          <w:spacing w:val="4"/>
        </w:rPr>
        <w:t>消息格式如下：</w:t>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19"/>
        <w:gridCol w:w="3455"/>
        <w:gridCol w:w="3459"/>
      </w:tblGrid>
      <w:tr>
        <w:trPr>
          <w:trHeight w:val="404" w:hRule="atLeast"/>
        </w:trPr>
        <w:tc>
          <w:tcPr>
            <w:shd w:val="clear" w:fill="E0E0E0"/>
            <w:tcW w:w="1619" w:type="dxa"/>
            <w:vAlign w:val="top"/>
          </w:tcPr>
          <w:p>
            <w:pPr>
              <w:pStyle w:val="TableText"/>
              <w:ind w:left="327"/>
              <w:spacing w:before="120"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3455" w:type="dxa"/>
            <w:vAlign w:val="top"/>
          </w:tcPr>
          <w:p>
            <w:pPr>
              <w:pStyle w:val="TableText"/>
              <w:ind w:left="1194"/>
              <w:spacing w:before="120" w:line="220" w:lineRule="auto"/>
              <w:rPr>
                <w:rFonts w:ascii="Arial" w:hAnsi="Arial" w:eastAsia="Arial" w:cs="Arial"/>
                <w:sz w:val="18"/>
                <w:szCs w:val="18"/>
              </w:rPr>
            </w:pPr>
            <w:r>
              <w:rPr>
                <w:sz w:val="18"/>
                <w:szCs w:val="18"/>
                <w:b/>
                <w:bCs/>
                <w:spacing w:val="-4"/>
              </w:rPr>
              <w:t>数据字节</w:t>
            </w:r>
            <w:r>
              <w:rPr>
                <w:sz w:val="18"/>
                <w:szCs w:val="18"/>
                <w:spacing w:val="-30"/>
              </w:rPr>
              <w:t xml:space="preserve"> </w:t>
            </w:r>
            <w:r>
              <w:rPr>
                <w:rFonts w:ascii="Arial" w:hAnsi="Arial" w:eastAsia="Arial" w:cs="Arial"/>
                <w:sz w:val="18"/>
                <w:szCs w:val="18"/>
                <w:b/>
                <w:bCs/>
                <w:spacing w:val="-4"/>
              </w:rPr>
              <w:t>0~1</w:t>
            </w:r>
          </w:p>
        </w:tc>
        <w:tc>
          <w:tcPr>
            <w:shd w:val="clear" w:fill="E0E0E0"/>
            <w:tcW w:w="3459" w:type="dxa"/>
            <w:vAlign w:val="top"/>
          </w:tcPr>
          <w:p>
            <w:pPr>
              <w:pStyle w:val="TableText"/>
              <w:ind w:left="1197"/>
              <w:spacing w:before="120" w:line="220" w:lineRule="auto"/>
              <w:rPr>
                <w:rFonts w:ascii="Arial" w:hAnsi="Arial" w:eastAsia="Arial" w:cs="Arial"/>
                <w:sz w:val="18"/>
                <w:szCs w:val="18"/>
              </w:rPr>
            </w:pPr>
            <w:r>
              <w:rPr>
                <w:sz w:val="18"/>
                <w:szCs w:val="18"/>
                <w:b/>
                <w:bCs/>
                <w:spacing w:val="-3"/>
              </w:rPr>
              <w:t>数据字节</w:t>
            </w:r>
            <w:r>
              <w:rPr>
                <w:sz w:val="18"/>
                <w:szCs w:val="18"/>
                <w:spacing w:val="-37"/>
              </w:rPr>
              <w:t xml:space="preserve"> </w:t>
            </w:r>
            <w:r>
              <w:rPr>
                <w:rFonts w:ascii="Arial" w:hAnsi="Arial" w:eastAsia="Arial" w:cs="Arial"/>
                <w:sz w:val="18"/>
                <w:szCs w:val="18"/>
                <w:b/>
                <w:bCs/>
                <w:spacing w:val="-3"/>
              </w:rPr>
              <w:t>2~5</w:t>
            </w:r>
          </w:p>
        </w:tc>
      </w:tr>
      <w:tr>
        <w:trPr>
          <w:trHeight w:val="402" w:hRule="atLeast"/>
        </w:trPr>
        <w:tc>
          <w:tcPr>
            <w:tcW w:w="1619" w:type="dxa"/>
            <w:vAlign w:val="top"/>
          </w:tcPr>
          <w:p>
            <w:pPr>
              <w:pStyle w:val="TableText"/>
              <w:ind w:left="588"/>
              <w:spacing w:before="149" w:line="182" w:lineRule="auto"/>
              <w:rPr>
                <w:sz w:val="18"/>
                <w:szCs w:val="18"/>
              </w:rPr>
            </w:pPr>
            <w:r>
              <w:rPr>
                <w:sz w:val="18"/>
                <w:szCs w:val="18"/>
                <w:spacing w:val="-2"/>
              </w:rPr>
              <w:t>0x181</w:t>
            </w:r>
          </w:p>
        </w:tc>
        <w:tc>
          <w:tcPr>
            <w:tcW w:w="3455" w:type="dxa"/>
            <w:vAlign w:val="top"/>
          </w:tcPr>
          <w:p>
            <w:pPr>
              <w:pStyle w:val="TableText"/>
              <w:ind w:left="681"/>
              <w:spacing w:before="116" w:line="220" w:lineRule="auto"/>
              <w:rPr>
                <w:sz w:val="18"/>
                <w:szCs w:val="18"/>
              </w:rPr>
            </w:pPr>
            <w:r>
              <w:rPr>
                <w:sz w:val="18"/>
                <w:szCs w:val="18"/>
                <w:spacing w:val="15"/>
              </w:rPr>
              <w:t>输出</w:t>
            </w:r>
            <w:r>
              <w:rPr>
                <w:sz w:val="18"/>
                <w:szCs w:val="18"/>
                <w:spacing w:val="-39"/>
              </w:rPr>
              <w:t xml:space="preserve"> </w:t>
            </w:r>
            <w:r>
              <w:rPr>
                <w:sz w:val="18"/>
                <w:szCs w:val="18"/>
              </w:rPr>
              <w:t>PWM</w:t>
            </w:r>
            <w:r>
              <w:rPr>
                <w:sz w:val="18"/>
                <w:szCs w:val="18"/>
                <w:spacing w:val="15"/>
              </w:rPr>
              <w:t>（低字节在前）</w:t>
            </w:r>
          </w:p>
        </w:tc>
        <w:tc>
          <w:tcPr>
            <w:tcW w:w="3459" w:type="dxa"/>
            <w:vAlign w:val="top"/>
          </w:tcPr>
          <w:p>
            <w:pPr>
              <w:pStyle w:val="TableText"/>
              <w:ind w:left="583"/>
              <w:spacing w:before="116" w:line="220" w:lineRule="auto"/>
              <w:rPr>
                <w:sz w:val="18"/>
                <w:szCs w:val="18"/>
              </w:rPr>
            </w:pPr>
            <w:r>
              <w:rPr>
                <w:sz w:val="18"/>
                <w:szCs w:val="18"/>
                <w:spacing w:val="-3"/>
              </w:rPr>
              <w:t>电机转动位置（低字节在前）</w:t>
            </w:r>
          </w:p>
        </w:tc>
      </w:tr>
    </w:tbl>
    <w:p>
      <w:pPr>
        <w:pStyle w:val="BodyText"/>
        <w:ind w:left="722"/>
        <w:spacing w:before="191" w:line="222" w:lineRule="auto"/>
        <w:outlineLvl w:val="2"/>
        <w:rPr>
          <w:rFonts w:ascii="SimHei" w:hAnsi="SimHei" w:eastAsia="SimHei" w:cs="SimHei"/>
          <w:sz w:val="24"/>
          <w:szCs w:val="24"/>
        </w:rPr>
      </w:pPr>
      <w:bookmarkStart w:name="bookmark125" w:id="180"/>
      <w:bookmarkEnd w:id="180"/>
      <w:r>
        <w:rPr>
          <w:sz w:val="24"/>
          <w:szCs w:val="24"/>
          <w:b/>
          <w:bCs/>
          <w:spacing w:val="-3"/>
        </w:rPr>
        <w:t>6.5.5</w:t>
      </w:r>
      <w:r>
        <w:rPr>
          <w:sz w:val="24"/>
          <w:szCs w:val="24"/>
          <w:b/>
          <w:bCs/>
          <w:spacing w:val="21"/>
        </w:rPr>
        <w:t xml:space="preserve"> </w:t>
      </w:r>
      <w:r>
        <w:rPr>
          <w:rFonts w:ascii="SimHei" w:hAnsi="SimHei" w:eastAsia="SimHei" w:cs="SimHei"/>
          <w:sz w:val="24"/>
          <w:szCs w:val="24"/>
          <w:b/>
          <w:bCs/>
          <w:spacing w:val="-3"/>
        </w:rPr>
        <w:t>同步（</w:t>
      </w:r>
      <w:r>
        <w:rPr>
          <w:sz w:val="24"/>
          <w:szCs w:val="24"/>
          <w:b/>
          <w:bCs/>
          <w:spacing w:val="-3"/>
        </w:rPr>
        <w:t>SYNC</w:t>
      </w:r>
      <w:r>
        <w:rPr>
          <w:rFonts w:ascii="SimHei" w:hAnsi="SimHei" w:eastAsia="SimHei" w:cs="SimHei"/>
          <w:sz w:val="24"/>
          <w:szCs w:val="24"/>
          <w:b/>
          <w:bCs/>
          <w:spacing w:val="-3"/>
        </w:rPr>
        <w:t>）</w:t>
      </w:r>
    </w:p>
    <w:p>
      <w:pPr>
        <w:ind w:left="132" w:right="157" w:firstLine="407"/>
        <w:spacing w:before="195" w:line="274" w:lineRule="auto"/>
        <w:rPr>
          <w:rFonts w:ascii="SimSun" w:hAnsi="SimSun" w:eastAsia="SimSun" w:cs="SimSun"/>
          <w:sz w:val="21"/>
          <w:szCs w:val="21"/>
        </w:rPr>
      </w:pPr>
      <w:r>
        <w:rPr>
          <w:rFonts w:ascii="SimSun" w:hAnsi="SimSun" w:eastAsia="SimSun" w:cs="SimSun"/>
          <w:sz w:val="21"/>
          <w:szCs w:val="21"/>
          <w:spacing w:val="-3"/>
        </w:rPr>
        <w:t>在网络范围内同步（尤其在驱动应用中</w:t>
      </w:r>
      <w:r>
        <w:rPr>
          <w:rFonts w:ascii="SimSun" w:hAnsi="SimSun" w:eastAsia="SimSun" w:cs="SimSun"/>
          <w:sz w:val="21"/>
          <w:szCs w:val="21"/>
          <w:spacing w:val="-17"/>
        </w:rPr>
        <w:t>）：</w:t>
      </w:r>
      <w:r>
        <w:rPr>
          <w:rFonts w:ascii="SimSun" w:hAnsi="SimSun" w:eastAsia="SimSun" w:cs="SimSun"/>
          <w:sz w:val="21"/>
          <w:szCs w:val="21"/>
          <w:spacing w:val="-3"/>
        </w:rPr>
        <w:t>在整个网络范围内当前输入值准同时保存，</w:t>
      </w:r>
      <w:r>
        <w:rPr>
          <w:rFonts w:ascii="SimSun" w:hAnsi="SimSun" w:eastAsia="SimSun" w:cs="SimSun"/>
          <w:sz w:val="21"/>
          <w:szCs w:val="21"/>
          <w:spacing w:val="-2"/>
        </w:rPr>
        <w:t>随后传送（如果需要</w:t>
      </w:r>
      <w:r>
        <w:rPr>
          <w:rFonts w:ascii="SimSun" w:hAnsi="SimSun" w:eastAsia="SimSun" w:cs="SimSun"/>
          <w:sz w:val="21"/>
          <w:szCs w:val="21"/>
          <w:spacing w:val="12"/>
        </w:rPr>
        <w:t>），</w:t>
      </w:r>
      <w:r>
        <w:rPr>
          <w:rFonts w:ascii="SimSun" w:hAnsi="SimSun" w:eastAsia="SimSun" w:cs="SimSun"/>
          <w:sz w:val="21"/>
          <w:szCs w:val="21"/>
          <w:spacing w:val="-2"/>
        </w:rPr>
        <w:t>根据前一个</w:t>
      </w:r>
      <w:r>
        <w:rPr>
          <w:rFonts w:ascii="SimSun" w:hAnsi="SimSun" w:eastAsia="SimSun" w:cs="SimSun"/>
          <w:sz w:val="21"/>
          <w:szCs w:val="21"/>
          <w:spacing w:val="-39"/>
        </w:rPr>
        <w:t xml:space="preserve"> </w:t>
      </w:r>
      <w:r>
        <w:rPr>
          <w:rFonts w:ascii="SimSun" w:hAnsi="SimSun" w:eastAsia="SimSun" w:cs="SimSun"/>
          <w:sz w:val="21"/>
          <w:szCs w:val="21"/>
          <w:spacing w:val="-2"/>
        </w:rPr>
        <w:t>SYNC</w:t>
      </w:r>
      <w:r>
        <w:rPr>
          <w:rFonts w:ascii="SimSun" w:hAnsi="SimSun" w:eastAsia="SimSun" w:cs="SimSun"/>
          <w:sz w:val="21"/>
          <w:szCs w:val="21"/>
          <w:spacing w:val="-42"/>
        </w:rPr>
        <w:t xml:space="preserve"> </w:t>
      </w:r>
      <w:r>
        <w:rPr>
          <w:rFonts w:ascii="SimSun" w:hAnsi="SimSun" w:eastAsia="SimSun" w:cs="SimSun"/>
          <w:sz w:val="21"/>
          <w:szCs w:val="21"/>
          <w:spacing w:val="-2"/>
        </w:rPr>
        <w:t>后接收到的报文更新输出值。</w:t>
      </w:r>
    </w:p>
    <w:p>
      <w:pPr>
        <w:ind w:left="561" w:right="37"/>
        <w:spacing w:before="1" w:line="274" w:lineRule="auto"/>
        <w:rPr>
          <w:rFonts w:ascii="SimSun" w:hAnsi="SimSun" w:eastAsia="SimSun" w:cs="SimSun"/>
          <w:sz w:val="21"/>
          <w:szCs w:val="21"/>
        </w:rPr>
      </w:pPr>
      <w:r>
        <w:rPr>
          <w:rFonts w:ascii="SimSun" w:hAnsi="SimSun" w:eastAsia="SimSun" w:cs="SimSun"/>
          <w:sz w:val="21"/>
          <w:szCs w:val="21"/>
          <w:spacing w:val="7"/>
        </w:rPr>
        <w:t>囗 主从模式：</w:t>
      </w:r>
      <w:r>
        <w:rPr>
          <w:rFonts w:ascii="SimSun" w:hAnsi="SimSun" w:eastAsia="SimSun" w:cs="SimSun"/>
          <w:sz w:val="21"/>
          <w:szCs w:val="21"/>
        </w:rPr>
        <w:t>SYNC</w:t>
      </w:r>
      <w:r>
        <w:rPr>
          <w:rFonts w:ascii="SimSun" w:hAnsi="SimSun" w:eastAsia="SimSun" w:cs="SimSun"/>
          <w:sz w:val="21"/>
          <w:szCs w:val="21"/>
          <w:spacing w:val="-24"/>
        </w:rPr>
        <w:t xml:space="preserve"> </w:t>
      </w:r>
      <w:r>
        <w:rPr>
          <w:rFonts w:ascii="SimSun" w:hAnsi="SimSun" w:eastAsia="SimSun" w:cs="SimSun"/>
          <w:sz w:val="21"/>
          <w:szCs w:val="21"/>
          <w:spacing w:val="7"/>
        </w:rPr>
        <w:t>主节点定时发送</w:t>
      </w:r>
      <w:r>
        <w:rPr>
          <w:rFonts w:ascii="SimSun" w:hAnsi="SimSun" w:eastAsia="SimSun" w:cs="SimSun"/>
          <w:sz w:val="21"/>
          <w:szCs w:val="21"/>
          <w:spacing w:val="-39"/>
        </w:rPr>
        <w:t xml:space="preserve"> </w:t>
      </w:r>
      <w:r>
        <w:rPr>
          <w:rFonts w:ascii="SimSun" w:hAnsi="SimSun" w:eastAsia="SimSun" w:cs="SimSun"/>
          <w:sz w:val="21"/>
          <w:szCs w:val="21"/>
        </w:rPr>
        <w:t>SYNC</w:t>
      </w:r>
      <w:r>
        <w:rPr>
          <w:rFonts w:ascii="SimSun" w:hAnsi="SimSun" w:eastAsia="SimSun" w:cs="SimSun"/>
          <w:sz w:val="21"/>
          <w:szCs w:val="21"/>
          <w:spacing w:val="-44"/>
        </w:rPr>
        <w:t xml:space="preserve"> </w:t>
      </w:r>
      <w:r>
        <w:rPr>
          <w:rFonts w:ascii="SimSun" w:hAnsi="SimSun" w:eastAsia="SimSun" w:cs="SimSun"/>
          <w:sz w:val="21"/>
          <w:szCs w:val="21"/>
          <w:spacing w:val="7"/>
        </w:rPr>
        <w:t>对象，</w:t>
      </w:r>
      <w:r>
        <w:rPr>
          <w:rFonts w:ascii="SimSun" w:hAnsi="SimSun" w:eastAsia="SimSun" w:cs="SimSun"/>
          <w:sz w:val="21"/>
          <w:szCs w:val="21"/>
        </w:rPr>
        <w:t>SYNC</w:t>
      </w:r>
      <w:r>
        <w:rPr>
          <w:rFonts w:ascii="SimSun" w:hAnsi="SimSun" w:eastAsia="SimSun" w:cs="SimSun"/>
          <w:sz w:val="21"/>
          <w:szCs w:val="21"/>
          <w:spacing w:val="-41"/>
        </w:rPr>
        <w:t xml:space="preserve"> </w:t>
      </w:r>
      <w:r>
        <w:rPr>
          <w:rFonts w:ascii="SimSun" w:hAnsi="SimSun" w:eastAsia="SimSun" w:cs="SimSun"/>
          <w:sz w:val="21"/>
          <w:szCs w:val="21"/>
          <w:spacing w:val="7"/>
        </w:rPr>
        <w:t>从节点收到后同步执行任务。</w:t>
      </w:r>
      <w:r>
        <w:rPr>
          <w:rFonts w:ascii="SimSun" w:hAnsi="SimSun" w:eastAsia="SimSun" w:cs="SimSun"/>
          <w:sz w:val="21"/>
          <w:szCs w:val="21"/>
          <w:spacing w:val="5"/>
        </w:rPr>
        <w:t>囗 在</w:t>
      </w:r>
      <w:r>
        <w:rPr>
          <w:rFonts w:ascii="SimSun" w:hAnsi="SimSun" w:eastAsia="SimSun" w:cs="SimSun"/>
          <w:sz w:val="21"/>
          <w:szCs w:val="21"/>
          <w:spacing w:val="-21"/>
        </w:rPr>
        <w:t xml:space="preserve"> </w:t>
      </w:r>
      <w:r>
        <w:rPr>
          <w:rFonts w:ascii="SimSun" w:hAnsi="SimSun" w:eastAsia="SimSun" w:cs="SimSun"/>
          <w:sz w:val="21"/>
          <w:szCs w:val="21"/>
        </w:rPr>
        <w:t>SYNC</w:t>
      </w:r>
      <w:r>
        <w:rPr>
          <w:rFonts w:ascii="SimSun" w:hAnsi="SimSun" w:eastAsia="SimSun" w:cs="SimSun"/>
          <w:sz w:val="21"/>
          <w:szCs w:val="21"/>
          <w:spacing w:val="-46"/>
        </w:rPr>
        <w:t xml:space="preserve"> </w:t>
      </w:r>
      <w:r>
        <w:rPr>
          <w:rFonts w:ascii="SimSun" w:hAnsi="SimSun" w:eastAsia="SimSun" w:cs="SimSun"/>
          <w:sz w:val="21"/>
          <w:szCs w:val="21"/>
          <w:spacing w:val="5"/>
        </w:rPr>
        <w:t>报文传送后，在给定的时间窗口内传送一个同步</w:t>
      </w:r>
      <w:r>
        <w:rPr>
          <w:rFonts w:ascii="SimSun" w:hAnsi="SimSun" w:eastAsia="SimSun" w:cs="SimSun"/>
          <w:sz w:val="21"/>
          <w:szCs w:val="21"/>
          <w:spacing w:val="-48"/>
        </w:rPr>
        <w:t xml:space="preserve"> </w:t>
      </w:r>
      <w:r>
        <w:rPr>
          <w:rFonts w:ascii="SimSun" w:hAnsi="SimSun" w:eastAsia="SimSun" w:cs="SimSun"/>
          <w:sz w:val="21"/>
          <w:szCs w:val="21"/>
        </w:rPr>
        <w:t>PDO</w:t>
      </w:r>
      <w:r>
        <w:rPr>
          <w:rFonts w:ascii="SimSun" w:hAnsi="SimSun" w:eastAsia="SimSun" w:cs="SimSun"/>
          <w:sz w:val="21"/>
          <w:szCs w:val="21"/>
          <w:spacing w:val="5"/>
        </w:rPr>
        <w:t>。</w:t>
      </w:r>
    </w:p>
    <w:p>
      <w:pPr>
        <w:ind w:left="546"/>
        <w:spacing w:line="220" w:lineRule="auto"/>
        <w:rPr>
          <w:rFonts w:ascii="SimSun" w:hAnsi="SimSun" w:eastAsia="SimSun" w:cs="SimSun"/>
          <w:sz w:val="21"/>
          <w:szCs w:val="21"/>
        </w:rPr>
      </w:pPr>
      <w:r>
        <w:rPr>
          <w:rFonts w:ascii="SimSun" w:hAnsi="SimSun" w:eastAsia="SimSun" w:cs="SimSun"/>
          <w:sz w:val="21"/>
          <w:szCs w:val="21"/>
        </w:rPr>
        <w:t>SYNC</w:t>
      </w:r>
      <w:r>
        <w:rPr>
          <w:rFonts w:ascii="SimSun" w:hAnsi="SimSun" w:eastAsia="SimSun" w:cs="SimSun"/>
          <w:sz w:val="21"/>
          <w:szCs w:val="21"/>
          <w:spacing w:val="-40"/>
        </w:rPr>
        <w:t xml:space="preserve"> </w:t>
      </w:r>
      <w:r>
        <w:rPr>
          <w:rFonts w:ascii="SimSun" w:hAnsi="SimSun" w:eastAsia="SimSun" w:cs="SimSun"/>
          <w:sz w:val="21"/>
          <w:szCs w:val="21"/>
          <w:spacing w:val="8"/>
        </w:rPr>
        <w:t>报文消息格式如下：</w:t>
      </w:r>
    </w:p>
    <w:p>
      <w:pPr>
        <w:spacing w:line="124" w:lineRule="auto"/>
        <w:rPr>
          <w:rFonts w:ascii="Arial"/>
          <w:sz w:val="2"/>
        </w:rPr>
      </w:pPr>
      <w:r>
        <w:rPr>
          <w:rFonts w:ascii="Arial"/>
          <w:sz w:val="2"/>
        </w:rPr>
      </w:r>
    </w:p>
    <w:tbl>
      <w:tblPr>
        <w:tblStyle w:val="TableNormal"/>
        <w:tblW w:w="3847" w:type="dxa"/>
        <w:tblInd w:w="23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06"/>
        <w:gridCol w:w="1941"/>
      </w:tblGrid>
      <w:tr>
        <w:trPr>
          <w:trHeight w:val="404" w:hRule="atLeast"/>
        </w:trPr>
        <w:tc>
          <w:tcPr>
            <w:shd w:val="clear" w:fill="E0E0E0"/>
            <w:tcW w:w="1906" w:type="dxa"/>
            <w:vAlign w:val="top"/>
          </w:tcPr>
          <w:p>
            <w:pPr>
              <w:pStyle w:val="TableText"/>
              <w:ind w:left="470"/>
              <w:spacing w:before="120"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1941" w:type="dxa"/>
            <w:vAlign w:val="top"/>
          </w:tcPr>
          <w:p>
            <w:pPr>
              <w:pStyle w:val="TableText"/>
              <w:ind w:left="613"/>
              <w:spacing w:before="120" w:line="220" w:lineRule="auto"/>
              <w:rPr>
                <w:sz w:val="18"/>
                <w:szCs w:val="18"/>
              </w:rPr>
            </w:pPr>
            <w:r>
              <w:rPr>
                <w:sz w:val="18"/>
                <w:szCs w:val="18"/>
                <w:b/>
                <w:bCs/>
                <w:spacing w:val="-4"/>
              </w:rPr>
              <w:t>数据字节</w:t>
            </w:r>
          </w:p>
        </w:tc>
      </w:tr>
      <w:tr>
        <w:trPr>
          <w:trHeight w:val="402" w:hRule="atLeast"/>
        </w:trPr>
        <w:tc>
          <w:tcPr>
            <w:tcW w:w="1906" w:type="dxa"/>
            <w:vAlign w:val="top"/>
          </w:tcPr>
          <w:p>
            <w:pPr>
              <w:pStyle w:val="TableText"/>
              <w:ind w:left="416"/>
              <w:spacing w:before="116" w:line="220" w:lineRule="auto"/>
              <w:rPr>
                <w:sz w:val="18"/>
                <w:szCs w:val="18"/>
              </w:rPr>
            </w:pPr>
            <w:r>
              <w:rPr>
                <w:sz w:val="18"/>
                <w:szCs w:val="18"/>
                <w:spacing w:val="-2"/>
              </w:rPr>
              <w:t>0x80（默认）</w:t>
            </w:r>
          </w:p>
        </w:tc>
        <w:tc>
          <w:tcPr>
            <w:tcW w:w="1941" w:type="dxa"/>
            <w:vAlign w:val="top"/>
          </w:tcPr>
          <w:p>
            <w:pPr>
              <w:pStyle w:val="TableText"/>
              <w:ind w:left="885"/>
              <w:spacing w:before="116" w:line="221" w:lineRule="auto"/>
              <w:rPr>
                <w:sz w:val="18"/>
                <w:szCs w:val="18"/>
              </w:rPr>
            </w:pPr>
            <w:r>
              <w:rPr>
                <w:sz w:val="18"/>
                <w:szCs w:val="18"/>
              </w:rPr>
              <w:t>无</w:t>
            </w:r>
          </w:p>
        </w:tc>
      </w:tr>
    </w:tbl>
    <w:p>
      <w:pPr>
        <w:ind w:left="541"/>
        <w:spacing w:before="49" w:line="220" w:lineRule="auto"/>
        <w:rPr>
          <w:rFonts w:ascii="SimSun" w:hAnsi="SimSun" w:eastAsia="SimSun" w:cs="SimSun"/>
          <w:sz w:val="21"/>
          <w:szCs w:val="21"/>
        </w:rPr>
      </w:pPr>
      <w:r>
        <w:rPr>
          <w:rFonts w:ascii="Times New Roman" w:hAnsi="Times New Roman" w:eastAsia="Times New Roman" w:cs="Times New Roman"/>
          <w:sz w:val="21"/>
          <w:szCs w:val="21"/>
          <w:b/>
          <w:bCs/>
          <w:spacing w:val="-2"/>
        </w:rPr>
        <w:t>CAN </w:t>
      </w:r>
      <w:r>
        <w:rPr>
          <w:rFonts w:ascii="SimSun" w:hAnsi="SimSun" w:eastAsia="SimSun" w:cs="SimSun"/>
          <w:sz w:val="21"/>
          <w:szCs w:val="21"/>
          <w:b/>
          <w:bCs/>
          <w:spacing w:val="-2"/>
        </w:rPr>
        <w:t>标识符：</w:t>
      </w:r>
      <w:r>
        <w:rPr>
          <w:rFonts w:ascii="SimSun" w:hAnsi="SimSun" w:eastAsia="SimSun" w:cs="SimSun"/>
          <w:sz w:val="21"/>
          <w:szCs w:val="21"/>
          <w:spacing w:val="-2"/>
        </w:rPr>
        <w:t>默认值为</w:t>
      </w:r>
      <w:r>
        <w:rPr>
          <w:rFonts w:ascii="SimSun" w:hAnsi="SimSun" w:eastAsia="SimSun" w:cs="SimSun"/>
          <w:sz w:val="21"/>
          <w:szCs w:val="21"/>
          <w:spacing w:val="-34"/>
        </w:rPr>
        <w:t xml:space="preserve"> </w:t>
      </w:r>
      <w:r>
        <w:rPr>
          <w:rFonts w:ascii="SimSun" w:hAnsi="SimSun" w:eastAsia="SimSun" w:cs="SimSun"/>
          <w:sz w:val="21"/>
          <w:szCs w:val="21"/>
          <w:spacing w:val="-2"/>
        </w:rPr>
        <w:t>0x80，可通过对象字典</w:t>
      </w:r>
      <w:r>
        <w:rPr>
          <w:rFonts w:ascii="SimSun" w:hAnsi="SimSun" w:eastAsia="SimSun" w:cs="SimSun"/>
          <w:sz w:val="21"/>
          <w:szCs w:val="21"/>
          <w:spacing w:val="-44"/>
        </w:rPr>
        <w:t xml:space="preserve"> </w:t>
      </w:r>
      <w:r>
        <w:rPr>
          <w:rFonts w:ascii="SimSun" w:hAnsi="SimSun" w:eastAsia="SimSun" w:cs="SimSun"/>
          <w:sz w:val="21"/>
          <w:szCs w:val="21"/>
          <w:spacing w:val="-2"/>
        </w:rPr>
        <w:t>0x1005</w:t>
      </w:r>
      <w:r>
        <w:rPr>
          <w:rFonts w:ascii="SimSun" w:hAnsi="SimSun" w:eastAsia="SimSun" w:cs="SimSun"/>
          <w:sz w:val="21"/>
          <w:szCs w:val="21"/>
          <w:spacing w:val="-41"/>
        </w:rPr>
        <w:t xml:space="preserve"> </w:t>
      </w:r>
      <w:r>
        <w:rPr>
          <w:rFonts w:ascii="SimSun" w:hAnsi="SimSun" w:eastAsia="SimSun" w:cs="SimSun"/>
          <w:sz w:val="21"/>
          <w:szCs w:val="21"/>
          <w:spacing w:val="-2"/>
        </w:rPr>
        <w:t>索引进行配置。</w:t>
      </w:r>
    </w:p>
    <w:p>
      <w:pPr>
        <w:ind w:left="542"/>
        <w:spacing w:before="63" w:line="220" w:lineRule="auto"/>
        <w:rPr>
          <w:rFonts w:ascii="SimSun" w:hAnsi="SimSun" w:eastAsia="SimSun" w:cs="SimSun"/>
          <w:sz w:val="21"/>
          <w:szCs w:val="21"/>
        </w:rPr>
      </w:pPr>
      <w:r>
        <w:rPr>
          <w:rFonts w:ascii="SimSun" w:hAnsi="SimSun" w:eastAsia="SimSun" w:cs="SimSun"/>
          <w:sz w:val="21"/>
          <w:szCs w:val="21"/>
          <w:b/>
          <w:bCs/>
          <w:spacing w:val="5"/>
        </w:rPr>
        <w:t>数据字节：</w:t>
      </w:r>
      <w:r>
        <w:rPr>
          <w:rFonts w:ascii="SimSun" w:hAnsi="SimSun" w:eastAsia="SimSun" w:cs="SimSun"/>
          <w:sz w:val="21"/>
          <w:szCs w:val="21"/>
        </w:rPr>
        <w:t>SYNC</w:t>
      </w:r>
      <w:r>
        <w:rPr>
          <w:rFonts w:ascii="SimSun" w:hAnsi="SimSun" w:eastAsia="SimSun" w:cs="SimSun"/>
          <w:sz w:val="21"/>
          <w:szCs w:val="21"/>
          <w:spacing w:val="-38"/>
        </w:rPr>
        <w:t xml:space="preserve"> </w:t>
      </w:r>
      <w:r>
        <w:rPr>
          <w:rFonts w:ascii="SimSun" w:hAnsi="SimSun" w:eastAsia="SimSun" w:cs="SimSun"/>
          <w:sz w:val="21"/>
          <w:szCs w:val="21"/>
          <w:spacing w:val="5"/>
        </w:rPr>
        <w:t>报文无数据字节，数据长度为</w:t>
      </w:r>
      <w:r>
        <w:rPr>
          <w:rFonts w:ascii="SimSun" w:hAnsi="SimSun" w:eastAsia="SimSun" w:cs="SimSun"/>
          <w:sz w:val="21"/>
          <w:szCs w:val="21"/>
          <w:spacing w:val="-45"/>
        </w:rPr>
        <w:t xml:space="preserve"> </w:t>
      </w:r>
      <w:r>
        <w:rPr>
          <w:rFonts w:ascii="SimSun" w:hAnsi="SimSun" w:eastAsia="SimSun" w:cs="SimSun"/>
          <w:sz w:val="21"/>
          <w:szCs w:val="21"/>
          <w:spacing w:val="5"/>
        </w:rPr>
        <w:t>0。</w:t>
      </w:r>
    </w:p>
    <w:p>
      <w:pPr>
        <w:ind w:left="127" w:right="111" w:firstLine="424"/>
        <w:spacing w:before="60" w:line="273" w:lineRule="auto"/>
        <w:rPr>
          <w:rFonts w:ascii="KaiTi" w:hAnsi="KaiTi" w:eastAsia="KaiTi" w:cs="KaiTi"/>
          <w:sz w:val="21"/>
          <w:szCs w:val="21"/>
        </w:rPr>
      </w:pPr>
      <w:r>
        <w:rPr>
          <w:rFonts w:ascii="KaiTi" w:hAnsi="KaiTi" w:eastAsia="KaiTi" w:cs="KaiTi"/>
          <w:sz w:val="21"/>
          <w:szCs w:val="21"/>
          <w:spacing w:val="-1"/>
        </w:rPr>
        <w:t>注：PDO</w:t>
      </w:r>
      <w:r>
        <w:rPr>
          <w:rFonts w:ascii="KaiTi" w:hAnsi="KaiTi" w:eastAsia="KaiTi" w:cs="KaiTi"/>
          <w:sz w:val="21"/>
          <w:szCs w:val="21"/>
          <w:spacing w:val="-38"/>
        </w:rPr>
        <w:t xml:space="preserve"> </w:t>
      </w:r>
      <w:r>
        <w:rPr>
          <w:rFonts w:ascii="KaiTi" w:hAnsi="KaiTi" w:eastAsia="KaiTi" w:cs="KaiTi"/>
          <w:sz w:val="21"/>
          <w:szCs w:val="21"/>
          <w:spacing w:val="-1"/>
        </w:rPr>
        <w:t>通讯参数传输类型数值应在</w:t>
      </w:r>
      <w:r>
        <w:rPr>
          <w:rFonts w:ascii="KaiTi" w:hAnsi="KaiTi" w:eastAsia="KaiTi" w:cs="KaiTi"/>
          <w:sz w:val="21"/>
          <w:szCs w:val="21"/>
          <w:spacing w:val="-29"/>
        </w:rPr>
        <w:t xml:space="preserve"> </w:t>
      </w:r>
      <w:r>
        <w:rPr>
          <w:rFonts w:ascii="KaiTi" w:hAnsi="KaiTi" w:eastAsia="KaiTi" w:cs="KaiTi"/>
          <w:sz w:val="21"/>
          <w:szCs w:val="21"/>
          <w:spacing w:val="-1"/>
        </w:rPr>
        <w:t>1～240</w:t>
      </w:r>
      <w:r>
        <w:rPr>
          <w:rFonts w:ascii="KaiTi" w:hAnsi="KaiTi" w:eastAsia="KaiTi" w:cs="KaiTi"/>
          <w:sz w:val="21"/>
          <w:szCs w:val="21"/>
          <w:spacing w:val="-40"/>
        </w:rPr>
        <w:t xml:space="preserve"> </w:t>
      </w:r>
      <w:r>
        <w:rPr>
          <w:rFonts w:ascii="KaiTi" w:hAnsi="KaiTi" w:eastAsia="KaiTi" w:cs="KaiTi"/>
          <w:sz w:val="21"/>
          <w:szCs w:val="21"/>
          <w:spacing w:val="-2"/>
        </w:rPr>
        <w:t>之间周期性同步才有效。对象字典</w:t>
      </w:r>
      <w:r>
        <w:rPr>
          <w:rFonts w:ascii="KaiTi" w:hAnsi="KaiTi" w:eastAsia="KaiTi" w:cs="KaiTi"/>
          <w:sz w:val="21"/>
          <w:szCs w:val="21"/>
          <w:spacing w:val="-41"/>
        </w:rPr>
        <w:t xml:space="preserve"> </w:t>
      </w:r>
      <w:r>
        <w:rPr>
          <w:rFonts w:ascii="KaiTi" w:hAnsi="KaiTi" w:eastAsia="KaiTi" w:cs="KaiTi"/>
          <w:sz w:val="21"/>
          <w:szCs w:val="21"/>
          <w:spacing w:val="-2"/>
        </w:rPr>
        <w:t>0x1006</w:t>
      </w:r>
      <w:r>
        <w:rPr>
          <w:rFonts w:ascii="KaiTi" w:hAnsi="KaiTi" w:eastAsia="KaiTi" w:cs="KaiTi"/>
          <w:sz w:val="21"/>
          <w:szCs w:val="21"/>
          <w:spacing w:val="-1"/>
        </w:rPr>
        <w:t>索引配置的通讯间隔时间应与</w:t>
      </w:r>
      <w:r>
        <w:rPr>
          <w:rFonts w:ascii="KaiTi" w:hAnsi="KaiTi" w:eastAsia="KaiTi" w:cs="KaiTi"/>
          <w:sz w:val="21"/>
          <w:szCs w:val="21"/>
          <w:spacing w:val="-41"/>
        </w:rPr>
        <w:t xml:space="preserve"> </w:t>
      </w:r>
      <w:r>
        <w:rPr>
          <w:rFonts w:ascii="KaiTi" w:hAnsi="KaiTi" w:eastAsia="KaiTi" w:cs="KaiTi"/>
          <w:sz w:val="21"/>
          <w:szCs w:val="21"/>
          <w:spacing w:val="-1"/>
        </w:rPr>
        <w:t>SYNC</w:t>
      </w:r>
      <w:r>
        <w:rPr>
          <w:rFonts w:ascii="KaiTi" w:hAnsi="KaiTi" w:eastAsia="KaiTi" w:cs="KaiTi"/>
          <w:sz w:val="21"/>
          <w:szCs w:val="21"/>
          <w:spacing w:val="-38"/>
        </w:rPr>
        <w:t xml:space="preserve"> </w:t>
      </w:r>
      <w:r>
        <w:rPr>
          <w:rFonts w:ascii="KaiTi" w:hAnsi="KaiTi" w:eastAsia="KaiTi" w:cs="KaiTi"/>
          <w:sz w:val="21"/>
          <w:szCs w:val="21"/>
          <w:spacing w:val="-1"/>
        </w:rPr>
        <w:t>主节点发送</w:t>
      </w:r>
      <w:r>
        <w:rPr>
          <w:rFonts w:ascii="KaiTi" w:hAnsi="KaiTi" w:eastAsia="KaiTi" w:cs="KaiTi"/>
          <w:sz w:val="21"/>
          <w:szCs w:val="21"/>
          <w:spacing w:val="-42"/>
        </w:rPr>
        <w:t xml:space="preserve"> </w:t>
      </w:r>
      <w:r>
        <w:rPr>
          <w:rFonts w:ascii="KaiTi" w:hAnsi="KaiTi" w:eastAsia="KaiTi" w:cs="KaiTi"/>
          <w:sz w:val="21"/>
          <w:szCs w:val="21"/>
          <w:spacing w:val="-1"/>
        </w:rPr>
        <w:t>SYNC</w:t>
      </w:r>
      <w:r>
        <w:rPr>
          <w:rFonts w:ascii="KaiTi" w:hAnsi="KaiTi" w:eastAsia="KaiTi" w:cs="KaiTi"/>
          <w:sz w:val="21"/>
          <w:szCs w:val="21"/>
          <w:spacing w:val="-45"/>
        </w:rPr>
        <w:t xml:space="preserve"> </w:t>
      </w:r>
      <w:r>
        <w:rPr>
          <w:rFonts w:ascii="KaiTi" w:hAnsi="KaiTi" w:eastAsia="KaiTi" w:cs="KaiTi"/>
          <w:sz w:val="21"/>
          <w:szCs w:val="21"/>
          <w:spacing w:val="-1"/>
        </w:rPr>
        <w:t>报</w:t>
      </w:r>
      <w:r>
        <w:rPr>
          <w:rFonts w:ascii="KaiTi" w:hAnsi="KaiTi" w:eastAsia="KaiTi" w:cs="KaiTi"/>
          <w:sz w:val="21"/>
          <w:szCs w:val="21"/>
          <w:spacing w:val="-2"/>
        </w:rPr>
        <w:t>文的间隔时间一致，若发送</w:t>
      </w:r>
      <w:r>
        <w:rPr>
          <w:rFonts w:ascii="KaiTi" w:hAnsi="KaiTi" w:eastAsia="KaiTi" w:cs="KaiTi"/>
          <w:sz w:val="21"/>
          <w:szCs w:val="21"/>
          <w:spacing w:val="-41"/>
        </w:rPr>
        <w:t xml:space="preserve"> </w:t>
      </w:r>
      <w:r>
        <w:rPr>
          <w:rFonts w:ascii="KaiTi" w:hAnsi="KaiTi" w:eastAsia="KaiTi" w:cs="KaiTi"/>
          <w:sz w:val="21"/>
          <w:szCs w:val="21"/>
          <w:spacing w:val="-2"/>
        </w:rPr>
        <w:t>SYNC</w:t>
      </w:r>
      <w:r>
        <w:rPr>
          <w:rFonts w:ascii="KaiTi" w:hAnsi="KaiTi" w:eastAsia="KaiTi" w:cs="KaiTi"/>
          <w:sz w:val="21"/>
          <w:szCs w:val="21"/>
          <w:spacing w:val="-45"/>
        </w:rPr>
        <w:t xml:space="preserve"> </w:t>
      </w:r>
      <w:r>
        <w:rPr>
          <w:rFonts w:ascii="KaiTi" w:hAnsi="KaiTi" w:eastAsia="KaiTi" w:cs="KaiTi"/>
          <w:sz w:val="21"/>
          <w:szCs w:val="21"/>
          <w:spacing w:val="-2"/>
        </w:rPr>
        <w:t>报</w:t>
      </w:r>
      <w:r>
        <w:rPr>
          <w:rFonts w:ascii="KaiTi" w:hAnsi="KaiTi" w:eastAsia="KaiTi" w:cs="KaiTi"/>
          <w:sz w:val="21"/>
          <w:szCs w:val="21"/>
          <w:spacing w:val="-2"/>
        </w:rPr>
        <w:t>文间隔时间大于</w:t>
      </w:r>
      <w:r>
        <w:rPr>
          <w:rFonts w:ascii="KaiTi" w:hAnsi="KaiTi" w:eastAsia="KaiTi" w:cs="KaiTi"/>
          <w:sz w:val="21"/>
          <w:szCs w:val="21"/>
          <w:spacing w:val="-46"/>
        </w:rPr>
        <w:t xml:space="preserve"> </w:t>
      </w:r>
      <w:r>
        <w:rPr>
          <w:rFonts w:ascii="KaiTi" w:hAnsi="KaiTi" w:eastAsia="KaiTi" w:cs="KaiTi"/>
          <w:sz w:val="21"/>
          <w:szCs w:val="21"/>
          <w:spacing w:val="-2"/>
        </w:rPr>
        <w:t>0x1006</w:t>
      </w:r>
      <w:r>
        <w:rPr>
          <w:rFonts w:ascii="KaiTi" w:hAnsi="KaiTi" w:eastAsia="KaiTi" w:cs="KaiTi"/>
          <w:sz w:val="21"/>
          <w:szCs w:val="21"/>
          <w:spacing w:val="-29"/>
        </w:rPr>
        <w:t xml:space="preserve"> </w:t>
      </w:r>
      <w:r>
        <w:rPr>
          <w:rFonts w:ascii="KaiTi" w:hAnsi="KaiTi" w:eastAsia="KaiTi" w:cs="KaiTi"/>
          <w:sz w:val="21"/>
          <w:szCs w:val="21"/>
          <w:spacing w:val="-2"/>
        </w:rPr>
        <w:t>索引配置的通讯间隔时间的</w:t>
      </w:r>
      <w:r>
        <w:rPr>
          <w:rFonts w:ascii="KaiTi" w:hAnsi="KaiTi" w:eastAsia="KaiTi" w:cs="KaiTi"/>
          <w:sz w:val="21"/>
          <w:szCs w:val="21"/>
          <w:spacing w:val="-33"/>
        </w:rPr>
        <w:t xml:space="preserve"> </w:t>
      </w:r>
      <w:r>
        <w:rPr>
          <w:rFonts w:ascii="KaiTi" w:hAnsi="KaiTi" w:eastAsia="KaiTi" w:cs="KaiTi"/>
          <w:sz w:val="21"/>
          <w:szCs w:val="21"/>
          <w:spacing w:val="-2"/>
        </w:rPr>
        <w:t>1.5</w:t>
      </w:r>
      <w:r>
        <w:rPr>
          <w:rFonts w:ascii="KaiTi" w:hAnsi="KaiTi" w:eastAsia="KaiTi" w:cs="KaiTi"/>
          <w:sz w:val="21"/>
          <w:szCs w:val="21"/>
          <w:spacing w:val="-49"/>
        </w:rPr>
        <w:t xml:space="preserve"> </w:t>
      </w:r>
      <w:r>
        <w:rPr>
          <w:rFonts w:ascii="KaiTi" w:hAnsi="KaiTi" w:eastAsia="KaiTi" w:cs="KaiTi"/>
          <w:sz w:val="21"/>
          <w:szCs w:val="21"/>
          <w:spacing w:val="-2"/>
        </w:rPr>
        <w:t>倍，将</w:t>
      </w:r>
      <w:r>
        <w:rPr>
          <w:rFonts w:ascii="KaiTi" w:hAnsi="KaiTi" w:eastAsia="KaiTi" w:cs="KaiTi"/>
          <w:sz w:val="21"/>
          <w:szCs w:val="21"/>
          <w:spacing w:val="-3"/>
        </w:rPr>
        <w:t>产生通讯错误应急报文。</w:t>
      </w:r>
    </w:p>
    <w:p>
      <w:pPr>
        <w:pStyle w:val="BodyText"/>
        <w:ind w:left="722"/>
        <w:spacing w:before="146" w:line="222" w:lineRule="auto"/>
        <w:outlineLvl w:val="2"/>
        <w:rPr>
          <w:rFonts w:ascii="SimHei" w:hAnsi="SimHei" w:eastAsia="SimHei" w:cs="SimHei"/>
          <w:sz w:val="24"/>
          <w:szCs w:val="24"/>
        </w:rPr>
      </w:pPr>
      <w:bookmarkStart w:name="bookmark126" w:id="181"/>
      <w:bookmarkEnd w:id="181"/>
      <w:r>
        <w:rPr>
          <w:sz w:val="24"/>
          <w:szCs w:val="24"/>
          <w:b/>
          <w:bCs/>
          <w:spacing w:val="-2"/>
        </w:rPr>
        <w:t>6.5.6 </w:t>
      </w:r>
      <w:r>
        <w:rPr>
          <w:rFonts w:ascii="SimHei" w:hAnsi="SimHei" w:eastAsia="SimHei" w:cs="SimHei"/>
          <w:sz w:val="24"/>
          <w:szCs w:val="24"/>
          <w:b/>
          <w:bCs/>
          <w:spacing w:val="-2"/>
        </w:rPr>
        <w:t>应急指示对象（</w:t>
      </w:r>
      <w:r>
        <w:rPr>
          <w:sz w:val="24"/>
          <w:szCs w:val="24"/>
          <w:b/>
          <w:bCs/>
          <w:spacing w:val="-2"/>
        </w:rPr>
        <w:t>EMCY</w:t>
      </w:r>
      <w:r>
        <w:rPr>
          <w:rFonts w:ascii="SimHei" w:hAnsi="SimHei" w:eastAsia="SimHei" w:cs="SimHei"/>
          <w:sz w:val="24"/>
          <w:szCs w:val="24"/>
          <w:b/>
          <w:bCs/>
          <w:spacing w:val="-2"/>
        </w:rPr>
        <w:t>）</w:t>
      </w:r>
    </w:p>
    <w:p>
      <w:pPr>
        <w:ind w:left="540"/>
        <w:spacing w:before="195" w:line="228" w:lineRule="auto"/>
        <w:rPr>
          <w:rFonts w:ascii="SimSun" w:hAnsi="SimSun" w:eastAsia="SimSun" w:cs="SimSun"/>
          <w:sz w:val="21"/>
          <w:szCs w:val="21"/>
        </w:rPr>
      </w:pPr>
      <w:r>
        <w:rPr>
          <w:rFonts w:ascii="SimSun" w:hAnsi="SimSun" w:eastAsia="SimSun" w:cs="SimSun"/>
          <w:sz w:val="21"/>
          <w:szCs w:val="21"/>
          <w:spacing w:val="3"/>
        </w:rPr>
        <w:t>在</w:t>
      </w:r>
      <w:r>
        <w:rPr>
          <w:rFonts w:ascii="SimSun" w:hAnsi="SimSun" w:eastAsia="SimSun" w:cs="SimSun"/>
          <w:sz w:val="21"/>
          <w:szCs w:val="21"/>
          <w:spacing w:val="-42"/>
        </w:rPr>
        <w:t xml:space="preserve"> </w:t>
      </w:r>
      <w:r>
        <w:rPr>
          <w:rFonts w:ascii="SimSun" w:hAnsi="SimSun" w:eastAsia="SimSun" w:cs="SimSun"/>
          <w:sz w:val="21"/>
          <w:szCs w:val="21"/>
        </w:rPr>
        <w:t>CANopen</w:t>
      </w:r>
      <w:r>
        <w:rPr>
          <w:rFonts w:ascii="SimSun" w:hAnsi="SimSun" w:eastAsia="SimSun" w:cs="SimSun"/>
          <w:sz w:val="21"/>
          <w:szCs w:val="21"/>
          <w:spacing w:val="-43"/>
        </w:rPr>
        <w:t xml:space="preserve"> </w:t>
      </w:r>
      <w:r>
        <w:rPr>
          <w:rFonts w:ascii="SimSun" w:hAnsi="SimSun" w:eastAsia="SimSun" w:cs="SimSun"/>
          <w:sz w:val="21"/>
          <w:szCs w:val="21"/>
          <w:spacing w:val="3"/>
        </w:rPr>
        <w:t>模式下，当驱动器出现错误时，将以最高优先急发送应急报文</w:t>
      </w:r>
      <w:r>
        <w:rPr>
          <w:rFonts w:ascii="SimSun" w:hAnsi="SimSun" w:eastAsia="SimSun" w:cs="SimSun"/>
          <w:sz w:val="21"/>
          <w:szCs w:val="21"/>
          <w:spacing w:val="2"/>
        </w:rPr>
        <w:t>，应急报文</w:t>
      </w:r>
    </w:p>
    <w:p>
      <w:pPr>
        <w:spacing w:line="228" w:lineRule="auto"/>
        <w:sectPr>
          <w:footerReference w:type="default" r:id="rId510"/>
          <w:pgSz w:w="11905" w:h="16840"/>
          <w:pgMar w:top="400" w:right="1681" w:bottom="1193" w:left="1684" w:header="0" w:footer="1015" w:gutter="0"/>
        </w:sectPr>
        <w:rPr>
          <w:rFonts w:ascii="SimSun" w:hAnsi="SimSun" w:eastAsia="SimSun" w:cs="SimSun"/>
          <w:sz w:val="21"/>
          <w:szCs w:val="21"/>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39" w:lineRule="exact"/>
        <w:rPr>
          <w:rFonts w:ascii="SimHei" w:hAnsi="SimHei" w:eastAsia="SimHei" w:cs="SimHei"/>
          <w:sz w:val="24"/>
          <w:szCs w:val="24"/>
        </w:rPr>
      </w:pPr>
      <w:r>
        <w:pict>
          <v:shape id="_x0000_s3404" style="position:absolute;margin-left:5.58pt;margin-top:0pt;mso-position-vertical-relative:text;mso-position-horizontal-relative:text;width:414.8pt;height:1pt;z-index:26218188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994" name="IM 994"/>
            <wp:cNvGraphicFramePr/>
            <a:graphic>
              <a:graphicData uri="http://schemas.openxmlformats.org/drawingml/2006/picture">
                <pic:pic>
                  <pic:nvPicPr>
                    <pic:cNvPr id="994" name="IM 994"/>
                    <pic:cNvPicPr/>
                  </pic:nvPicPr>
                  <pic:blipFill>
                    <a:blip r:embed="rId513"/>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125"/>
        <w:spacing w:before="30" w:line="220" w:lineRule="auto"/>
        <w:rPr>
          <w:rFonts w:ascii="SimSun" w:hAnsi="SimSun" w:eastAsia="SimSun" w:cs="SimSun"/>
          <w:sz w:val="21"/>
          <w:szCs w:val="21"/>
        </w:rPr>
      </w:pPr>
      <w:r>
        <w:rPr>
          <w:rFonts w:ascii="SimSun" w:hAnsi="SimSun" w:eastAsia="SimSun" w:cs="SimSun"/>
          <w:sz w:val="21"/>
          <w:szCs w:val="21"/>
          <w:spacing w:val="-8"/>
        </w:rPr>
        <w:t>消息格式如下：</w:t>
      </w:r>
    </w:p>
    <w:p>
      <w:pPr>
        <w:spacing w:line="119" w:lineRule="auto"/>
        <w:rPr>
          <w:rFonts w:ascii="Arial"/>
          <w:sz w:val="2"/>
        </w:rPr>
      </w:pPr>
      <w:r>
        <w:rPr>
          <w:rFonts w:ascii="Arial"/>
          <w:sz w:val="2"/>
        </w:rPr>
      </w:r>
    </w:p>
    <w:tbl>
      <w:tblPr>
        <w:tblStyle w:val="TableNormal"/>
        <w:tblW w:w="853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07"/>
        <w:gridCol w:w="1938"/>
        <w:gridCol w:w="1668"/>
        <w:gridCol w:w="3020"/>
      </w:tblGrid>
      <w:tr>
        <w:trPr>
          <w:trHeight w:val="403" w:hRule="atLeast"/>
        </w:trPr>
        <w:tc>
          <w:tcPr>
            <w:shd w:val="clear" w:fill="E0E0E0"/>
            <w:tcW w:w="1907" w:type="dxa"/>
            <w:vAlign w:val="top"/>
          </w:tcPr>
          <w:p>
            <w:pPr>
              <w:pStyle w:val="TableText"/>
              <w:ind w:left="471"/>
              <w:spacing w:before="119" w:line="220" w:lineRule="auto"/>
              <w:rPr>
                <w:sz w:val="18"/>
                <w:szCs w:val="18"/>
              </w:rPr>
            </w:pPr>
            <w:r>
              <w:rPr>
                <w:rFonts w:ascii="Arial" w:hAnsi="Arial" w:eastAsia="Arial" w:cs="Arial"/>
                <w:sz w:val="18"/>
                <w:szCs w:val="18"/>
                <w:b/>
                <w:bCs/>
                <w:spacing w:val="-3"/>
              </w:rPr>
              <w:t>CAN </w:t>
            </w:r>
            <w:r>
              <w:rPr>
                <w:sz w:val="18"/>
                <w:szCs w:val="18"/>
                <w:b/>
                <w:bCs/>
                <w:spacing w:val="-3"/>
              </w:rPr>
              <w:t>标识符</w:t>
            </w:r>
          </w:p>
        </w:tc>
        <w:tc>
          <w:tcPr>
            <w:shd w:val="clear" w:fill="E0E0E0"/>
            <w:tcW w:w="1938" w:type="dxa"/>
            <w:vAlign w:val="top"/>
          </w:tcPr>
          <w:p>
            <w:pPr>
              <w:pStyle w:val="TableText"/>
              <w:ind w:left="458"/>
              <w:spacing w:before="119" w:line="220" w:lineRule="auto"/>
              <w:rPr>
                <w:rFonts w:ascii="Arial" w:hAnsi="Arial" w:eastAsia="Arial" w:cs="Arial"/>
                <w:sz w:val="18"/>
                <w:szCs w:val="18"/>
              </w:rPr>
            </w:pPr>
            <w:r>
              <w:rPr>
                <w:sz w:val="18"/>
                <w:szCs w:val="18"/>
                <w:b/>
                <w:bCs/>
                <w:spacing w:val="-4"/>
              </w:rPr>
              <w:t>数据字节</w:t>
            </w:r>
            <w:r>
              <w:rPr>
                <w:sz w:val="18"/>
                <w:szCs w:val="18"/>
                <w:spacing w:val="-31"/>
              </w:rPr>
              <w:t xml:space="preserve"> </w:t>
            </w:r>
            <w:r>
              <w:rPr>
                <w:rFonts w:ascii="Arial" w:hAnsi="Arial" w:eastAsia="Arial" w:cs="Arial"/>
                <w:sz w:val="18"/>
                <w:szCs w:val="18"/>
                <w:b/>
                <w:bCs/>
                <w:spacing w:val="-4"/>
              </w:rPr>
              <w:t>0-1</w:t>
            </w:r>
          </w:p>
        </w:tc>
        <w:tc>
          <w:tcPr>
            <w:shd w:val="clear" w:fill="E0E0E0"/>
            <w:tcW w:w="1668" w:type="dxa"/>
            <w:vAlign w:val="top"/>
          </w:tcPr>
          <w:p>
            <w:pPr>
              <w:pStyle w:val="TableText"/>
              <w:ind w:left="405"/>
              <w:spacing w:before="119" w:line="220" w:lineRule="auto"/>
              <w:rPr>
                <w:rFonts w:ascii="Arial" w:hAnsi="Arial" w:eastAsia="Arial" w:cs="Arial"/>
                <w:sz w:val="18"/>
                <w:szCs w:val="18"/>
              </w:rPr>
            </w:pPr>
            <w:r>
              <w:rPr>
                <w:sz w:val="18"/>
                <w:szCs w:val="18"/>
                <w:b/>
                <w:bCs/>
                <w:spacing w:val="-3"/>
              </w:rPr>
              <w:t>数据字节</w:t>
            </w:r>
            <w:r>
              <w:rPr>
                <w:sz w:val="18"/>
                <w:szCs w:val="18"/>
                <w:spacing w:val="-39"/>
              </w:rPr>
              <w:t xml:space="preserve"> </w:t>
            </w:r>
            <w:r>
              <w:rPr>
                <w:rFonts w:ascii="Arial" w:hAnsi="Arial" w:eastAsia="Arial" w:cs="Arial"/>
                <w:sz w:val="18"/>
                <w:szCs w:val="18"/>
                <w:b/>
                <w:bCs/>
                <w:spacing w:val="-3"/>
              </w:rPr>
              <w:t>2</w:t>
            </w:r>
          </w:p>
        </w:tc>
        <w:tc>
          <w:tcPr>
            <w:shd w:val="clear" w:fill="E0E0E0"/>
            <w:tcW w:w="3020" w:type="dxa"/>
            <w:vAlign w:val="top"/>
          </w:tcPr>
          <w:p>
            <w:pPr>
              <w:pStyle w:val="TableText"/>
              <w:ind w:left="1000"/>
              <w:spacing w:before="119" w:line="220" w:lineRule="auto"/>
              <w:rPr>
                <w:rFonts w:ascii="Arial" w:hAnsi="Arial" w:eastAsia="Arial" w:cs="Arial"/>
                <w:sz w:val="18"/>
                <w:szCs w:val="18"/>
              </w:rPr>
            </w:pPr>
            <w:r>
              <w:rPr>
                <w:sz w:val="18"/>
                <w:szCs w:val="18"/>
                <w:b/>
                <w:bCs/>
                <w:spacing w:val="-3"/>
              </w:rPr>
              <w:t>数据字节</w:t>
            </w:r>
            <w:r>
              <w:rPr>
                <w:sz w:val="18"/>
                <w:szCs w:val="18"/>
                <w:spacing w:val="-37"/>
              </w:rPr>
              <w:t xml:space="preserve"> </w:t>
            </w:r>
            <w:r>
              <w:rPr>
                <w:rFonts w:ascii="Arial" w:hAnsi="Arial" w:eastAsia="Arial" w:cs="Arial"/>
                <w:sz w:val="18"/>
                <w:szCs w:val="18"/>
                <w:b/>
                <w:bCs/>
                <w:spacing w:val="-3"/>
              </w:rPr>
              <w:t>3-7</w:t>
            </w:r>
          </w:p>
        </w:tc>
      </w:tr>
      <w:tr>
        <w:trPr>
          <w:trHeight w:val="404" w:hRule="atLeast"/>
        </w:trPr>
        <w:tc>
          <w:tcPr>
            <w:tcW w:w="1907" w:type="dxa"/>
            <w:vAlign w:val="top"/>
          </w:tcPr>
          <w:p>
            <w:pPr>
              <w:pStyle w:val="TableText"/>
              <w:ind w:left="429"/>
              <w:spacing w:before="117"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0x80+</w:t>
            </w:r>
            <w:r>
              <w:rPr>
                <w:sz w:val="18"/>
                <w:szCs w:val="18"/>
                <w:spacing w:val="-1"/>
              </w:rPr>
              <w:t>节点</w:t>
            </w:r>
            <w:r>
              <w:rPr>
                <w:sz w:val="18"/>
                <w:szCs w:val="18"/>
                <w:spacing w:val="-41"/>
              </w:rPr>
              <w:t xml:space="preserve"> </w:t>
            </w:r>
            <w:r>
              <w:rPr>
                <w:rFonts w:ascii="Times New Roman" w:hAnsi="Times New Roman" w:eastAsia="Times New Roman" w:cs="Times New Roman"/>
                <w:sz w:val="18"/>
                <w:szCs w:val="18"/>
                <w:spacing w:val="-1"/>
              </w:rPr>
              <w:t>ID</w:t>
            </w:r>
          </w:p>
        </w:tc>
        <w:tc>
          <w:tcPr>
            <w:tcW w:w="1938" w:type="dxa"/>
            <w:vAlign w:val="top"/>
          </w:tcPr>
          <w:p>
            <w:pPr>
              <w:pStyle w:val="TableText"/>
              <w:ind w:left="431"/>
              <w:spacing w:before="117" w:line="220" w:lineRule="auto"/>
              <w:rPr>
                <w:sz w:val="18"/>
                <w:szCs w:val="18"/>
              </w:rPr>
            </w:pPr>
            <w:r>
              <w:rPr>
                <w:sz w:val="18"/>
                <w:szCs w:val="18"/>
                <w:spacing w:val="-1"/>
              </w:rPr>
              <w:t>应急错误代码</w:t>
            </w:r>
          </w:p>
        </w:tc>
        <w:tc>
          <w:tcPr>
            <w:tcW w:w="1668" w:type="dxa"/>
            <w:vAlign w:val="top"/>
          </w:tcPr>
          <w:p>
            <w:pPr>
              <w:pStyle w:val="TableText"/>
              <w:ind w:left="388"/>
              <w:spacing w:before="117" w:line="220" w:lineRule="auto"/>
              <w:rPr>
                <w:sz w:val="18"/>
                <w:szCs w:val="18"/>
              </w:rPr>
            </w:pPr>
            <w:r>
              <w:rPr>
                <w:sz w:val="18"/>
                <w:szCs w:val="18"/>
                <w:spacing w:val="-2"/>
              </w:rPr>
              <w:t>错误寄存器</w:t>
            </w:r>
          </w:p>
        </w:tc>
        <w:tc>
          <w:tcPr>
            <w:tcW w:w="3020" w:type="dxa"/>
            <w:vAlign w:val="top"/>
          </w:tcPr>
          <w:p>
            <w:pPr>
              <w:pStyle w:val="TableText"/>
              <w:ind w:left="613"/>
              <w:spacing w:before="117" w:line="220" w:lineRule="auto"/>
              <w:rPr>
                <w:sz w:val="18"/>
                <w:szCs w:val="18"/>
              </w:rPr>
            </w:pPr>
            <w:r>
              <w:rPr>
                <w:sz w:val="18"/>
                <w:szCs w:val="18"/>
                <w:spacing w:val="-1"/>
              </w:rPr>
              <w:t>制造商特定的错误区域</w:t>
            </w:r>
          </w:p>
        </w:tc>
      </w:tr>
    </w:tbl>
    <w:p>
      <w:pPr>
        <w:ind w:left="542" w:right="2482" w:hanging="1"/>
        <w:spacing w:before="50" w:line="274" w:lineRule="auto"/>
        <w:rPr>
          <w:rFonts w:ascii="SimSun" w:hAnsi="SimSun" w:eastAsia="SimSun" w:cs="SimSun"/>
          <w:sz w:val="21"/>
          <w:szCs w:val="21"/>
        </w:rPr>
      </w:pPr>
      <w:r>
        <w:rPr>
          <w:rFonts w:ascii="Times New Roman" w:hAnsi="Times New Roman" w:eastAsia="Times New Roman" w:cs="Times New Roman"/>
          <w:sz w:val="21"/>
          <w:szCs w:val="21"/>
          <w:b/>
          <w:bCs/>
          <w:spacing w:val="-1"/>
        </w:rPr>
        <w:t>CAN </w:t>
      </w:r>
      <w:r>
        <w:rPr>
          <w:rFonts w:ascii="SimSun" w:hAnsi="SimSun" w:eastAsia="SimSun" w:cs="SimSun"/>
          <w:sz w:val="21"/>
          <w:szCs w:val="21"/>
          <w:b/>
          <w:bCs/>
          <w:spacing w:val="-1"/>
        </w:rPr>
        <w:t>标识符第</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1"/>
        </w:rPr>
        <w:t>0~6 </w:t>
      </w:r>
      <w:r>
        <w:rPr>
          <w:rFonts w:ascii="SimSun" w:hAnsi="SimSun" w:eastAsia="SimSun" w:cs="SimSun"/>
          <w:sz w:val="21"/>
          <w:szCs w:val="21"/>
          <w:b/>
          <w:bCs/>
          <w:spacing w:val="-1"/>
        </w:rPr>
        <w:t>位：</w:t>
      </w:r>
      <w:r>
        <w:rPr>
          <w:rFonts w:ascii="SimSun" w:hAnsi="SimSun" w:eastAsia="SimSun" w:cs="SimSun"/>
          <w:sz w:val="21"/>
          <w:szCs w:val="21"/>
          <w:spacing w:val="-1"/>
        </w:rPr>
        <w:t>驱动器自身的节点</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1"/>
        </w:rPr>
        <w:t>ID</w:t>
      </w:r>
      <w:r>
        <w:rPr>
          <w:rFonts w:ascii="SimSun" w:hAnsi="SimSun" w:eastAsia="SimSun" w:cs="SimSun"/>
          <w:sz w:val="21"/>
          <w:szCs w:val="21"/>
          <w:spacing w:val="-1"/>
        </w:rPr>
        <w:t>（</w:t>
      </w:r>
      <w:r>
        <w:rPr>
          <w:rFonts w:ascii="Times New Roman" w:hAnsi="Times New Roman" w:eastAsia="Times New Roman" w:cs="Times New Roman"/>
          <w:sz w:val="21"/>
          <w:szCs w:val="21"/>
          <w:spacing w:val="-2"/>
        </w:rPr>
        <w:t>0x01~0x7F</w:t>
      </w:r>
      <w:r>
        <w:rPr>
          <w:rFonts w:ascii="SimSun" w:hAnsi="SimSun" w:eastAsia="SimSun" w:cs="SimSun"/>
          <w:sz w:val="21"/>
          <w:szCs w:val="21"/>
          <w:spacing w:val="-2"/>
        </w:rPr>
        <w:t>）</w:t>
      </w:r>
      <w:r>
        <w:rPr>
          <w:rFonts w:ascii="SimSun" w:hAnsi="SimSun" w:eastAsia="SimSun" w:cs="SimSun"/>
          <w:sz w:val="21"/>
          <w:szCs w:val="21"/>
          <w:b/>
          <w:bCs/>
          <w:spacing w:val="-4"/>
        </w:rPr>
        <w:t>数据字节</w:t>
      </w:r>
      <w:r>
        <w:rPr>
          <w:rFonts w:ascii="SimSun" w:hAnsi="SimSun" w:eastAsia="SimSun" w:cs="SimSun"/>
          <w:sz w:val="21"/>
          <w:szCs w:val="21"/>
          <w:spacing w:val="-38"/>
        </w:rPr>
        <w:t xml:space="preserve"> </w:t>
      </w:r>
      <w:r>
        <w:rPr>
          <w:rFonts w:ascii="Times New Roman" w:hAnsi="Times New Roman" w:eastAsia="Times New Roman" w:cs="Times New Roman"/>
          <w:sz w:val="21"/>
          <w:szCs w:val="21"/>
          <w:b/>
          <w:bCs/>
          <w:spacing w:val="-4"/>
        </w:rPr>
        <w:t>0-1</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4"/>
        </w:rPr>
        <w:t>：</w:t>
      </w:r>
      <w:r>
        <w:rPr>
          <w:rFonts w:ascii="SimSun" w:hAnsi="SimSun" w:eastAsia="SimSun" w:cs="SimSun"/>
          <w:sz w:val="21"/>
          <w:szCs w:val="21"/>
          <w:spacing w:val="-4"/>
        </w:rPr>
        <w:t>应急错误代码</w:t>
      </w:r>
    </w:p>
    <w:p>
      <w:pPr>
        <w:ind w:left="542"/>
        <w:spacing w:line="220" w:lineRule="auto"/>
        <w:rPr>
          <w:rFonts w:ascii="SimSun" w:hAnsi="SimSun" w:eastAsia="SimSun" w:cs="SimSun"/>
          <w:sz w:val="21"/>
          <w:szCs w:val="21"/>
        </w:rPr>
      </w:pPr>
      <w:r>
        <w:rPr>
          <w:rFonts w:ascii="SimSun" w:hAnsi="SimSun" w:eastAsia="SimSun" w:cs="SimSun"/>
          <w:sz w:val="21"/>
          <w:szCs w:val="21"/>
          <w:b/>
          <w:bCs/>
          <w:spacing w:val="-2"/>
        </w:rPr>
        <w:t>数字字节</w:t>
      </w:r>
      <w:r>
        <w:rPr>
          <w:rFonts w:ascii="SimSun" w:hAnsi="SimSun" w:eastAsia="SimSun" w:cs="SimSun"/>
          <w:sz w:val="21"/>
          <w:szCs w:val="21"/>
          <w:spacing w:val="-47"/>
        </w:rPr>
        <w:t xml:space="preserve"> </w:t>
      </w:r>
      <w:r>
        <w:rPr>
          <w:rFonts w:ascii="Times New Roman" w:hAnsi="Times New Roman" w:eastAsia="Times New Roman" w:cs="Times New Roman"/>
          <w:sz w:val="21"/>
          <w:szCs w:val="21"/>
          <w:b/>
          <w:bCs/>
          <w:spacing w:val="-2"/>
        </w:rPr>
        <w:t>2</w:t>
      </w:r>
      <w:r>
        <w:rPr>
          <w:rFonts w:ascii="Times New Roman" w:hAnsi="Times New Roman" w:eastAsia="Times New Roman" w:cs="Times New Roman"/>
          <w:sz w:val="21"/>
          <w:szCs w:val="21"/>
          <w:b/>
          <w:bCs/>
          <w:spacing w:val="-26"/>
        </w:rPr>
        <w:t xml:space="preserve"> </w:t>
      </w:r>
      <w:r>
        <w:rPr>
          <w:rFonts w:ascii="SimSun" w:hAnsi="SimSun" w:eastAsia="SimSun" w:cs="SimSun"/>
          <w:sz w:val="21"/>
          <w:szCs w:val="21"/>
          <w:b/>
          <w:bCs/>
          <w:spacing w:val="-2"/>
        </w:rPr>
        <w:t>：</w:t>
      </w:r>
      <w:r>
        <w:rPr>
          <w:rFonts w:ascii="SimSun" w:hAnsi="SimSun" w:eastAsia="SimSun" w:cs="SimSun"/>
          <w:sz w:val="21"/>
          <w:szCs w:val="21"/>
          <w:spacing w:val="-2"/>
        </w:rPr>
        <w:t>错误寄存器，同对象字典</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0x1001 </w:t>
      </w:r>
      <w:r>
        <w:rPr>
          <w:rFonts w:ascii="SimSun" w:hAnsi="SimSun" w:eastAsia="SimSun" w:cs="SimSun"/>
          <w:sz w:val="21"/>
          <w:szCs w:val="21"/>
          <w:spacing w:val="-2"/>
        </w:rPr>
        <w:t>索引中数据</w:t>
      </w:r>
    </w:p>
    <w:p>
      <w:pPr>
        <w:ind w:left="540" w:right="354" w:firstLine="1"/>
        <w:spacing w:before="62" w:line="252" w:lineRule="auto"/>
        <w:rPr>
          <w:rFonts w:ascii="SimSun" w:hAnsi="SimSun" w:eastAsia="SimSun" w:cs="SimSun"/>
          <w:sz w:val="21"/>
          <w:szCs w:val="21"/>
        </w:rPr>
      </w:pPr>
      <w:r>
        <w:rPr>
          <w:rFonts w:ascii="SimSun" w:hAnsi="SimSun" w:eastAsia="SimSun" w:cs="SimSun"/>
          <w:sz w:val="21"/>
          <w:szCs w:val="21"/>
          <w:b/>
          <w:bCs/>
          <w:spacing w:val="-1"/>
        </w:rPr>
        <w:t>数据字节</w:t>
      </w:r>
      <w:r>
        <w:rPr>
          <w:rFonts w:ascii="SimSun" w:hAnsi="SimSun" w:eastAsia="SimSun" w:cs="SimSun"/>
          <w:sz w:val="21"/>
          <w:szCs w:val="21"/>
          <w:spacing w:val="-34"/>
        </w:rPr>
        <w:t xml:space="preserve"> </w:t>
      </w:r>
      <w:r>
        <w:rPr>
          <w:rFonts w:ascii="Times New Roman" w:hAnsi="Times New Roman" w:eastAsia="Times New Roman" w:cs="Times New Roman"/>
          <w:sz w:val="21"/>
          <w:szCs w:val="21"/>
          <w:b/>
          <w:bCs/>
          <w:spacing w:val="-1"/>
        </w:rPr>
        <w:t>3-7</w:t>
      </w:r>
      <w:r>
        <w:rPr>
          <w:rFonts w:ascii="SimSun" w:hAnsi="SimSun" w:eastAsia="SimSun" w:cs="SimSun"/>
          <w:sz w:val="21"/>
          <w:szCs w:val="21"/>
          <w:b/>
          <w:bCs/>
          <w:spacing w:val="-1"/>
        </w:rPr>
        <w:t>：</w:t>
      </w:r>
      <w:r>
        <w:rPr>
          <w:rFonts w:ascii="SimSun" w:hAnsi="SimSun" w:eastAsia="SimSun" w:cs="SimSun"/>
          <w:sz w:val="21"/>
          <w:szCs w:val="21"/>
          <w:spacing w:val="-1"/>
        </w:rPr>
        <w:t>制造商特定的错误区域。其中，字节</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1"/>
        </w:rPr>
        <w:t>4-5 </w:t>
      </w:r>
      <w:r>
        <w:rPr>
          <w:rFonts w:ascii="SimSun" w:hAnsi="SimSun" w:eastAsia="SimSun" w:cs="SimSun"/>
          <w:sz w:val="21"/>
          <w:szCs w:val="21"/>
          <w:spacing w:val="-1"/>
        </w:rPr>
        <w:t>为驱动器相应故障的故障值</w:t>
      </w:r>
      <w:r>
        <w:rPr>
          <w:rFonts w:ascii="SimSun" w:hAnsi="SimSun" w:eastAsia="SimSun" w:cs="SimSun"/>
          <w:sz w:val="21"/>
          <w:szCs w:val="21"/>
          <w:spacing w:val="-2"/>
        </w:rPr>
        <w:t>应急错误代码（</w:t>
      </w:r>
      <w:r>
        <w:rPr>
          <w:rFonts w:ascii="Times New Roman" w:hAnsi="Times New Roman" w:eastAsia="Times New Roman" w:cs="Times New Roman"/>
          <w:sz w:val="21"/>
          <w:szCs w:val="21"/>
          <w:spacing w:val="-2"/>
        </w:rPr>
        <w:t>16 </w:t>
      </w:r>
      <w:r>
        <w:rPr>
          <w:rFonts w:ascii="SimSun" w:hAnsi="SimSun" w:eastAsia="SimSun" w:cs="SimSun"/>
          <w:sz w:val="21"/>
          <w:szCs w:val="21"/>
          <w:spacing w:val="-2"/>
        </w:rPr>
        <w:t>进制）功能描述如下表所示。</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10"/>
        <w:gridCol w:w="5822"/>
      </w:tblGrid>
      <w:tr>
        <w:trPr>
          <w:trHeight w:val="321" w:hRule="atLeast"/>
        </w:trPr>
        <w:tc>
          <w:tcPr>
            <w:shd w:val="clear" w:fill="E0E0E0"/>
            <w:tcW w:w="2710" w:type="dxa"/>
            <w:vAlign w:val="top"/>
          </w:tcPr>
          <w:p>
            <w:pPr>
              <w:pStyle w:val="TableText"/>
              <w:ind w:left="818"/>
              <w:spacing w:before="71" w:line="220" w:lineRule="auto"/>
              <w:rPr>
                <w:sz w:val="18"/>
                <w:szCs w:val="18"/>
              </w:rPr>
            </w:pPr>
            <w:r>
              <w:rPr>
                <w:sz w:val="18"/>
                <w:szCs w:val="18"/>
                <w:b/>
                <w:bCs/>
                <w:spacing w:val="-3"/>
              </w:rPr>
              <w:t>应急错误代码</w:t>
            </w:r>
          </w:p>
        </w:tc>
        <w:tc>
          <w:tcPr>
            <w:shd w:val="clear" w:fill="E0E0E0"/>
            <w:tcW w:w="5822" w:type="dxa"/>
            <w:vAlign w:val="top"/>
          </w:tcPr>
          <w:p>
            <w:pPr>
              <w:pStyle w:val="TableText"/>
              <w:ind w:left="2369"/>
              <w:spacing w:before="71" w:line="220" w:lineRule="auto"/>
              <w:rPr>
                <w:sz w:val="18"/>
                <w:szCs w:val="18"/>
              </w:rPr>
            </w:pPr>
            <w:r>
              <w:rPr>
                <w:sz w:val="18"/>
                <w:szCs w:val="18"/>
                <w:b/>
                <w:bCs/>
                <w:spacing w:val="-3"/>
              </w:rPr>
              <w:t>代码功能描述</w:t>
            </w:r>
          </w:p>
        </w:tc>
      </w:tr>
      <w:tr>
        <w:trPr>
          <w:trHeight w:val="318" w:hRule="atLeast"/>
        </w:trPr>
        <w:tc>
          <w:tcPr>
            <w:tcW w:w="2710" w:type="dxa"/>
            <w:vAlign w:val="top"/>
          </w:tcPr>
          <w:p>
            <w:pPr>
              <w:ind w:left="1179"/>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00xx</w:t>
            </w:r>
          </w:p>
        </w:tc>
        <w:tc>
          <w:tcPr>
            <w:tcW w:w="5822" w:type="dxa"/>
            <w:vAlign w:val="top"/>
          </w:tcPr>
          <w:p>
            <w:pPr>
              <w:pStyle w:val="TableText"/>
              <w:ind w:left="113"/>
              <w:spacing w:before="67" w:line="220" w:lineRule="auto"/>
              <w:rPr>
                <w:sz w:val="18"/>
                <w:szCs w:val="18"/>
              </w:rPr>
            </w:pPr>
            <w:r>
              <w:rPr>
                <w:sz w:val="18"/>
                <w:szCs w:val="18"/>
              </w:rPr>
              <w:t>故障复位或无错误（</w:t>
            </w:r>
            <w:r>
              <w:rPr>
                <w:rFonts w:ascii="Times New Roman" w:hAnsi="Times New Roman" w:eastAsia="Times New Roman" w:cs="Times New Roman"/>
                <w:sz w:val="18"/>
                <w:szCs w:val="18"/>
              </w:rPr>
              <w:t>Error Reset or N</w:t>
            </w:r>
            <w:r>
              <w:rPr>
                <w:rFonts w:ascii="Times New Roman" w:hAnsi="Times New Roman" w:eastAsia="Times New Roman" w:cs="Times New Roman"/>
                <w:sz w:val="18"/>
                <w:szCs w:val="18"/>
                <w:spacing w:val="-1"/>
              </w:rPr>
              <w:t>o Error</w:t>
            </w:r>
            <w:r>
              <w:rPr>
                <w:sz w:val="18"/>
                <w:szCs w:val="18"/>
                <w:spacing w:val="-1"/>
              </w:rPr>
              <w:t>）</w:t>
            </w:r>
          </w:p>
        </w:tc>
      </w:tr>
      <w:tr>
        <w:trPr>
          <w:trHeight w:val="316" w:hRule="atLeast"/>
        </w:trPr>
        <w:tc>
          <w:tcPr>
            <w:tcW w:w="2710" w:type="dxa"/>
            <w:vAlign w:val="top"/>
          </w:tcPr>
          <w:p>
            <w:pPr>
              <w:ind w:left="1194"/>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10xx</w:t>
            </w:r>
          </w:p>
        </w:tc>
        <w:tc>
          <w:tcPr>
            <w:tcW w:w="5822" w:type="dxa"/>
            <w:vAlign w:val="top"/>
          </w:tcPr>
          <w:p>
            <w:pPr>
              <w:pStyle w:val="TableText"/>
              <w:ind w:left="113"/>
              <w:spacing w:before="65" w:line="222" w:lineRule="auto"/>
              <w:rPr>
                <w:sz w:val="18"/>
                <w:szCs w:val="18"/>
              </w:rPr>
            </w:pPr>
            <w:r>
              <w:rPr>
                <w:sz w:val="18"/>
                <w:szCs w:val="18"/>
                <w:spacing w:val="-1"/>
              </w:rPr>
              <w:t>一般性错误（</w:t>
            </w:r>
            <w:r>
              <w:rPr>
                <w:rFonts w:ascii="Times New Roman" w:hAnsi="Times New Roman" w:eastAsia="Times New Roman" w:cs="Times New Roman"/>
                <w:sz w:val="18"/>
                <w:szCs w:val="18"/>
                <w:spacing w:val="-1"/>
              </w:rPr>
              <w:t>Generic Error</w:t>
            </w:r>
            <w:r>
              <w:rPr>
                <w:sz w:val="18"/>
                <w:szCs w:val="18"/>
                <w:spacing w:val="-1"/>
              </w:rPr>
              <w:t>）</w:t>
            </w:r>
          </w:p>
        </w:tc>
      </w:tr>
      <w:tr>
        <w:trPr>
          <w:trHeight w:val="316" w:hRule="atLeast"/>
        </w:trPr>
        <w:tc>
          <w:tcPr>
            <w:tcW w:w="2710" w:type="dxa"/>
            <w:vAlign w:val="top"/>
          </w:tcPr>
          <w:p>
            <w:pPr>
              <w:ind w:left="1177"/>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20xx</w:t>
            </w:r>
          </w:p>
        </w:tc>
        <w:tc>
          <w:tcPr>
            <w:tcW w:w="5822" w:type="dxa"/>
            <w:vAlign w:val="top"/>
          </w:tcPr>
          <w:p>
            <w:pPr>
              <w:pStyle w:val="TableText"/>
              <w:ind w:left="131"/>
              <w:spacing w:before="66" w:line="224" w:lineRule="auto"/>
              <w:rPr>
                <w:sz w:val="18"/>
                <w:szCs w:val="18"/>
              </w:rPr>
            </w:pPr>
            <w:r>
              <w:rPr>
                <w:sz w:val="18"/>
                <w:szCs w:val="18"/>
                <w:spacing w:val="-3"/>
              </w:rPr>
              <w:t>电流（</w:t>
            </w:r>
            <w:r>
              <w:rPr>
                <w:rFonts w:ascii="Times New Roman" w:hAnsi="Times New Roman" w:eastAsia="Times New Roman" w:cs="Times New Roman"/>
                <w:sz w:val="18"/>
                <w:szCs w:val="18"/>
                <w:spacing w:val="-3"/>
              </w:rPr>
              <w:t>Current</w:t>
            </w:r>
            <w:r>
              <w:rPr>
                <w:sz w:val="18"/>
                <w:szCs w:val="18"/>
                <w:spacing w:val="-3"/>
              </w:rPr>
              <w:t>）</w:t>
            </w:r>
          </w:p>
        </w:tc>
      </w:tr>
      <w:tr>
        <w:trPr>
          <w:trHeight w:val="318" w:hRule="atLeast"/>
        </w:trPr>
        <w:tc>
          <w:tcPr>
            <w:tcW w:w="2710" w:type="dxa"/>
            <w:vAlign w:val="top"/>
          </w:tcPr>
          <w:p>
            <w:pPr>
              <w:ind w:left="1177"/>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21xx</w:t>
            </w:r>
          </w:p>
        </w:tc>
        <w:tc>
          <w:tcPr>
            <w:tcW w:w="5822" w:type="dxa"/>
            <w:vAlign w:val="top"/>
          </w:tcPr>
          <w:p>
            <w:pPr>
              <w:pStyle w:val="TableText"/>
              <w:ind w:left="674"/>
              <w:spacing w:before="41" w:line="237" w:lineRule="exact"/>
              <w:rPr>
                <w:sz w:val="18"/>
                <w:szCs w:val="18"/>
              </w:rPr>
            </w:pPr>
            <w:r>
              <w:rPr>
                <w:sz w:val="18"/>
                <w:szCs w:val="18"/>
                <w:spacing w:val="-1"/>
                <w:position w:val="2"/>
              </w:rPr>
              <w:t>电流，设备输入侧（</w:t>
            </w:r>
            <w:r>
              <w:rPr>
                <w:rFonts w:ascii="Times New Roman" w:hAnsi="Times New Roman" w:eastAsia="Times New Roman" w:cs="Times New Roman"/>
                <w:sz w:val="18"/>
                <w:szCs w:val="18"/>
                <w:spacing w:val="-1"/>
                <w:position w:val="2"/>
              </w:rPr>
              <w:t>Current</w:t>
            </w:r>
            <w:r>
              <w:rPr>
                <w:rFonts w:ascii="Times New Roman" w:hAnsi="Times New Roman" w:eastAsia="Times New Roman" w:cs="Times New Roman"/>
                <w:sz w:val="18"/>
                <w:szCs w:val="18"/>
                <w:spacing w:val="-26"/>
                <w:position w:val="2"/>
              </w:rPr>
              <w:t xml:space="preserve"> </w:t>
            </w:r>
            <w:r>
              <w:rPr>
                <w:sz w:val="18"/>
                <w:szCs w:val="18"/>
                <w:spacing w:val="-1"/>
                <w:position w:val="2"/>
              </w:rPr>
              <w:t>，</w:t>
            </w:r>
            <w:r>
              <w:rPr>
                <w:rFonts w:ascii="Times New Roman" w:hAnsi="Times New Roman" w:eastAsia="Times New Roman" w:cs="Times New Roman"/>
                <w:sz w:val="18"/>
                <w:szCs w:val="18"/>
                <w:spacing w:val="-1"/>
                <w:position w:val="2"/>
              </w:rPr>
              <w:t>devic</w:t>
            </w:r>
            <w:r>
              <w:rPr>
                <w:rFonts w:ascii="Times New Roman" w:hAnsi="Times New Roman" w:eastAsia="Times New Roman" w:cs="Times New Roman"/>
                <w:sz w:val="18"/>
                <w:szCs w:val="18"/>
                <w:spacing w:val="-2"/>
                <w:position w:val="2"/>
              </w:rPr>
              <w:t>e input side</w:t>
            </w:r>
            <w:r>
              <w:rPr>
                <w:sz w:val="18"/>
                <w:szCs w:val="18"/>
                <w:spacing w:val="-2"/>
                <w:position w:val="2"/>
              </w:rPr>
              <w:t>）</w:t>
            </w:r>
          </w:p>
        </w:tc>
      </w:tr>
      <w:tr>
        <w:trPr>
          <w:trHeight w:val="316" w:hRule="atLeast"/>
        </w:trPr>
        <w:tc>
          <w:tcPr>
            <w:tcW w:w="2710" w:type="dxa"/>
            <w:vAlign w:val="top"/>
          </w:tcPr>
          <w:p>
            <w:pPr>
              <w:ind w:left="1177"/>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22xx</w:t>
            </w:r>
          </w:p>
        </w:tc>
        <w:tc>
          <w:tcPr>
            <w:tcW w:w="5822" w:type="dxa"/>
            <w:vAlign w:val="top"/>
          </w:tcPr>
          <w:p>
            <w:pPr>
              <w:pStyle w:val="TableText"/>
              <w:ind w:left="674"/>
              <w:spacing w:before="40" w:line="237" w:lineRule="exact"/>
              <w:rPr>
                <w:sz w:val="18"/>
                <w:szCs w:val="18"/>
              </w:rPr>
            </w:pPr>
            <w:r>
              <w:rPr>
                <w:sz w:val="18"/>
                <w:szCs w:val="18"/>
                <w:spacing w:val="-1"/>
                <w:position w:val="1"/>
              </w:rPr>
              <w:t>电流，设备内部（</w:t>
            </w:r>
            <w:r>
              <w:rPr>
                <w:rFonts w:ascii="Times New Roman" w:hAnsi="Times New Roman" w:eastAsia="Times New Roman" w:cs="Times New Roman"/>
                <w:sz w:val="18"/>
                <w:szCs w:val="18"/>
                <w:spacing w:val="-1"/>
                <w:position w:val="1"/>
              </w:rPr>
              <w:t>Current</w:t>
            </w:r>
            <w:r>
              <w:rPr>
                <w:rFonts w:ascii="Times New Roman" w:hAnsi="Times New Roman" w:eastAsia="Times New Roman" w:cs="Times New Roman"/>
                <w:sz w:val="18"/>
                <w:szCs w:val="18"/>
                <w:spacing w:val="-25"/>
                <w:position w:val="1"/>
              </w:rPr>
              <w:t xml:space="preserve"> </w:t>
            </w:r>
            <w:r>
              <w:rPr>
                <w:sz w:val="18"/>
                <w:szCs w:val="18"/>
                <w:spacing w:val="-1"/>
                <w:position w:val="1"/>
              </w:rPr>
              <w:t>，</w:t>
            </w:r>
            <w:r>
              <w:rPr>
                <w:rFonts w:ascii="Times New Roman" w:hAnsi="Times New Roman" w:eastAsia="Times New Roman" w:cs="Times New Roman"/>
                <w:sz w:val="18"/>
                <w:szCs w:val="18"/>
                <w:spacing w:val="-1"/>
                <w:position w:val="1"/>
              </w:rPr>
              <w:t>insi</w:t>
            </w:r>
            <w:r>
              <w:rPr>
                <w:rFonts w:ascii="Times New Roman" w:hAnsi="Times New Roman" w:eastAsia="Times New Roman" w:cs="Times New Roman"/>
                <w:sz w:val="18"/>
                <w:szCs w:val="18"/>
                <w:spacing w:val="-2"/>
                <w:position w:val="1"/>
              </w:rPr>
              <w:t>de the device</w:t>
            </w:r>
            <w:r>
              <w:rPr>
                <w:sz w:val="18"/>
                <w:szCs w:val="18"/>
                <w:spacing w:val="-2"/>
                <w:position w:val="1"/>
              </w:rPr>
              <w:t>）</w:t>
            </w:r>
          </w:p>
        </w:tc>
      </w:tr>
      <w:tr>
        <w:trPr>
          <w:trHeight w:val="317" w:hRule="atLeast"/>
        </w:trPr>
        <w:tc>
          <w:tcPr>
            <w:tcW w:w="2710" w:type="dxa"/>
            <w:vAlign w:val="top"/>
          </w:tcPr>
          <w:p>
            <w:pPr>
              <w:ind w:left="1177"/>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23xx</w:t>
            </w:r>
          </w:p>
        </w:tc>
        <w:tc>
          <w:tcPr>
            <w:tcW w:w="5822" w:type="dxa"/>
            <w:vAlign w:val="top"/>
          </w:tcPr>
          <w:p>
            <w:pPr>
              <w:pStyle w:val="TableText"/>
              <w:ind w:left="674"/>
              <w:spacing w:before="41" w:line="236" w:lineRule="exact"/>
              <w:rPr>
                <w:sz w:val="18"/>
                <w:szCs w:val="18"/>
              </w:rPr>
            </w:pPr>
            <w:r>
              <w:rPr>
                <w:sz w:val="18"/>
                <w:szCs w:val="18"/>
                <w:spacing w:val="-1"/>
                <w:position w:val="2"/>
              </w:rPr>
              <w:t>电流，设备输出侧（</w:t>
            </w:r>
            <w:r>
              <w:rPr>
                <w:rFonts w:ascii="Times New Roman" w:hAnsi="Times New Roman" w:eastAsia="Times New Roman" w:cs="Times New Roman"/>
                <w:sz w:val="18"/>
                <w:szCs w:val="18"/>
                <w:spacing w:val="-1"/>
                <w:position w:val="2"/>
              </w:rPr>
              <w:t>Current</w:t>
            </w:r>
            <w:r>
              <w:rPr>
                <w:rFonts w:ascii="Times New Roman" w:hAnsi="Times New Roman" w:eastAsia="Times New Roman" w:cs="Times New Roman"/>
                <w:sz w:val="18"/>
                <w:szCs w:val="18"/>
                <w:spacing w:val="-26"/>
                <w:position w:val="2"/>
              </w:rPr>
              <w:t xml:space="preserve"> </w:t>
            </w:r>
            <w:r>
              <w:rPr>
                <w:sz w:val="18"/>
                <w:szCs w:val="18"/>
                <w:spacing w:val="-1"/>
                <w:position w:val="2"/>
              </w:rPr>
              <w:t>，</w:t>
            </w:r>
            <w:r>
              <w:rPr>
                <w:rFonts w:ascii="Times New Roman" w:hAnsi="Times New Roman" w:eastAsia="Times New Roman" w:cs="Times New Roman"/>
                <w:sz w:val="18"/>
                <w:szCs w:val="18"/>
                <w:spacing w:val="-1"/>
                <w:position w:val="2"/>
              </w:rPr>
              <w:t>device </w:t>
            </w:r>
            <w:r>
              <w:rPr>
                <w:rFonts w:ascii="Times New Roman" w:hAnsi="Times New Roman" w:eastAsia="Times New Roman" w:cs="Times New Roman"/>
                <w:sz w:val="18"/>
                <w:szCs w:val="18"/>
                <w:spacing w:val="-2"/>
                <w:position w:val="2"/>
              </w:rPr>
              <w:t>output side</w:t>
            </w:r>
            <w:r>
              <w:rPr>
                <w:sz w:val="18"/>
                <w:szCs w:val="18"/>
                <w:spacing w:val="-2"/>
                <w:position w:val="2"/>
              </w:rPr>
              <w:t>）</w:t>
            </w:r>
          </w:p>
        </w:tc>
      </w:tr>
      <w:tr>
        <w:trPr>
          <w:trHeight w:val="318" w:hRule="atLeast"/>
        </w:trPr>
        <w:tc>
          <w:tcPr>
            <w:tcW w:w="2710" w:type="dxa"/>
            <w:vAlign w:val="top"/>
          </w:tcPr>
          <w:p>
            <w:pPr>
              <w:ind w:left="1180"/>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30xx</w:t>
            </w:r>
          </w:p>
        </w:tc>
        <w:tc>
          <w:tcPr>
            <w:tcW w:w="5822" w:type="dxa"/>
            <w:vAlign w:val="top"/>
          </w:tcPr>
          <w:p>
            <w:pPr>
              <w:pStyle w:val="TableText"/>
              <w:ind w:left="131"/>
              <w:spacing w:before="68" w:line="212" w:lineRule="auto"/>
              <w:rPr>
                <w:sz w:val="18"/>
                <w:szCs w:val="18"/>
              </w:rPr>
            </w:pPr>
            <w:r>
              <w:rPr>
                <w:sz w:val="18"/>
                <w:szCs w:val="18"/>
                <w:spacing w:val="-3"/>
              </w:rPr>
              <w:t>电压（</w:t>
            </w:r>
            <w:r>
              <w:rPr>
                <w:rFonts w:ascii="Times New Roman" w:hAnsi="Times New Roman" w:eastAsia="Times New Roman" w:cs="Times New Roman"/>
                <w:sz w:val="18"/>
                <w:szCs w:val="18"/>
                <w:spacing w:val="-3"/>
              </w:rPr>
              <w:t>Voltage</w:t>
            </w:r>
            <w:r>
              <w:rPr>
                <w:sz w:val="18"/>
                <w:szCs w:val="18"/>
                <w:spacing w:val="-3"/>
              </w:rPr>
              <w:t>）</w:t>
            </w:r>
          </w:p>
        </w:tc>
      </w:tr>
      <w:tr>
        <w:trPr>
          <w:trHeight w:val="316" w:hRule="atLeast"/>
        </w:trPr>
        <w:tc>
          <w:tcPr>
            <w:tcW w:w="2710" w:type="dxa"/>
            <w:vAlign w:val="top"/>
          </w:tcPr>
          <w:p>
            <w:pPr>
              <w:ind w:left="1180"/>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31xx</w:t>
            </w:r>
          </w:p>
        </w:tc>
        <w:tc>
          <w:tcPr>
            <w:tcW w:w="5822" w:type="dxa"/>
            <w:vAlign w:val="top"/>
          </w:tcPr>
          <w:p>
            <w:pPr>
              <w:pStyle w:val="TableText"/>
              <w:ind w:left="654"/>
              <w:spacing w:before="40" w:line="237" w:lineRule="exact"/>
              <w:rPr>
                <w:sz w:val="18"/>
                <w:szCs w:val="18"/>
              </w:rPr>
            </w:pPr>
            <w:r>
              <w:rPr>
                <w:sz w:val="18"/>
                <w:szCs w:val="18"/>
                <w:spacing w:val="-1"/>
                <w:position w:val="2"/>
              </w:rPr>
              <w:t>主电源电压（</w:t>
            </w:r>
            <w:r>
              <w:rPr>
                <w:rFonts w:ascii="Times New Roman" w:hAnsi="Times New Roman" w:eastAsia="Times New Roman" w:cs="Times New Roman"/>
                <w:sz w:val="18"/>
                <w:szCs w:val="18"/>
                <w:spacing w:val="-1"/>
                <w:position w:val="2"/>
              </w:rPr>
              <w:t>Mains voltage</w:t>
            </w:r>
            <w:r>
              <w:rPr>
                <w:sz w:val="18"/>
                <w:szCs w:val="18"/>
                <w:spacing w:val="-1"/>
                <w:position w:val="2"/>
              </w:rPr>
              <w:t>）</w:t>
            </w:r>
          </w:p>
        </w:tc>
      </w:tr>
      <w:tr>
        <w:trPr>
          <w:trHeight w:val="316" w:hRule="atLeast"/>
        </w:trPr>
        <w:tc>
          <w:tcPr>
            <w:tcW w:w="2710" w:type="dxa"/>
            <w:vAlign w:val="top"/>
          </w:tcPr>
          <w:p>
            <w:pPr>
              <w:ind w:left="118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32xx</w:t>
            </w:r>
          </w:p>
        </w:tc>
        <w:tc>
          <w:tcPr>
            <w:tcW w:w="5822" w:type="dxa"/>
            <w:vAlign w:val="top"/>
          </w:tcPr>
          <w:p>
            <w:pPr>
              <w:pStyle w:val="TableText"/>
              <w:ind w:left="656"/>
              <w:spacing w:before="41" w:line="236" w:lineRule="exact"/>
              <w:rPr>
                <w:sz w:val="18"/>
                <w:szCs w:val="18"/>
              </w:rPr>
            </w:pPr>
            <w:r>
              <w:rPr>
                <w:sz w:val="18"/>
                <w:szCs w:val="18"/>
                <w:position w:val="2"/>
              </w:rPr>
              <w:t>设备内部电压（</w:t>
            </w:r>
            <w:r>
              <w:rPr>
                <w:rFonts w:ascii="Times New Roman" w:hAnsi="Times New Roman" w:eastAsia="Times New Roman" w:cs="Times New Roman"/>
                <w:sz w:val="18"/>
                <w:szCs w:val="18"/>
                <w:position w:val="2"/>
              </w:rPr>
              <w:t>Voltage inside th</w:t>
            </w:r>
            <w:r>
              <w:rPr>
                <w:rFonts w:ascii="Times New Roman" w:hAnsi="Times New Roman" w:eastAsia="Times New Roman" w:cs="Times New Roman"/>
                <w:sz w:val="18"/>
                <w:szCs w:val="18"/>
                <w:spacing w:val="-1"/>
                <w:position w:val="2"/>
              </w:rPr>
              <w:t>e device</w:t>
            </w:r>
            <w:r>
              <w:rPr>
                <w:sz w:val="18"/>
                <w:szCs w:val="18"/>
                <w:spacing w:val="-1"/>
                <w:position w:val="2"/>
              </w:rPr>
              <w:t>）</w:t>
            </w:r>
          </w:p>
        </w:tc>
      </w:tr>
      <w:tr>
        <w:trPr>
          <w:trHeight w:val="318" w:hRule="atLeast"/>
        </w:trPr>
        <w:tc>
          <w:tcPr>
            <w:tcW w:w="2710" w:type="dxa"/>
            <w:vAlign w:val="top"/>
          </w:tcPr>
          <w:p>
            <w:pPr>
              <w:ind w:left="118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33xx</w:t>
            </w:r>
          </w:p>
        </w:tc>
        <w:tc>
          <w:tcPr>
            <w:tcW w:w="5822" w:type="dxa"/>
            <w:vAlign w:val="top"/>
          </w:tcPr>
          <w:p>
            <w:pPr>
              <w:pStyle w:val="TableText"/>
              <w:ind w:left="652"/>
              <w:spacing w:before="42" w:line="237" w:lineRule="exact"/>
              <w:rPr>
                <w:sz w:val="18"/>
                <w:szCs w:val="18"/>
              </w:rPr>
            </w:pPr>
            <w:r>
              <w:rPr>
                <w:sz w:val="18"/>
                <w:szCs w:val="18"/>
                <w:spacing w:val="-1"/>
                <w:position w:val="2"/>
              </w:rPr>
              <w:t>输出电压（</w:t>
            </w:r>
            <w:r>
              <w:rPr>
                <w:rFonts w:ascii="Times New Roman" w:hAnsi="Times New Roman" w:eastAsia="Times New Roman" w:cs="Times New Roman"/>
                <w:sz w:val="18"/>
                <w:szCs w:val="18"/>
                <w:spacing w:val="-1"/>
                <w:position w:val="2"/>
              </w:rPr>
              <w:t>Output voltage</w:t>
            </w:r>
            <w:r>
              <w:rPr>
                <w:sz w:val="18"/>
                <w:szCs w:val="18"/>
                <w:spacing w:val="-1"/>
                <w:position w:val="2"/>
              </w:rPr>
              <w:t>）</w:t>
            </w:r>
          </w:p>
        </w:tc>
      </w:tr>
      <w:tr>
        <w:trPr>
          <w:trHeight w:val="316" w:hRule="atLeast"/>
        </w:trPr>
        <w:tc>
          <w:tcPr>
            <w:tcW w:w="2710" w:type="dxa"/>
            <w:vAlign w:val="top"/>
          </w:tcPr>
          <w:p>
            <w:pPr>
              <w:ind w:left="117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40xx</w:t>
            </w:r>
          </w:p>
        </w:tc>
        <w:tc>
          <w:tcPr>
            <w:tcW w:w="5822" w:type="dxa"/>
            <w:vAlign w:val="top"/>
          </w:tcPr>
          <w:p>
            <w:pPr>
              <w:pStyle w:val="TableText"/>
              <w:ind w:left="112"/>
              <w:spacing w:before="68" w:line="212" w:lineRule="auto"/>
              <w:rPr>
                <w:sz w:val="18"/>
                <w:szCs w:val="18"/>
              </w:rPr>
            </w:pPr>
            <w:r>
              <w:rPr>
                <w:sz w:val="18"/>
                <w:szCs w:val="18"/>
                <w:spacing w:val="-1"/>
              </w:rPr>
              <w:t>温度（</w:t>
            </w:r>
            <w:r>
              <w:rPr>
                <w:rFonts w:ascii="Times New Roman" w:hAnsi="Times New Roman" w:eastAsia="Times New Roman" w:cs="Times New Roman"/>
                <w:sz w:val="18"/>
                <w:szCs w:val="18"/>
                <w:spacing w:val="-1"/>
              </w:rPr>
              <w:t>Temperature</w:t>
            </w:r>
            <w:r>
              <w:rPr>
                <w:sz w:val="18"/>
                <w:szCs w:val="18"/>
                <w:spacing w:val="-1"/>
              </w:rPr>
              <w:t>）</w:t>
            </w:r>
          </w:p>
        </w:tc>
      </w:tr>
      <w:tr>
        <w:trPr>
          <w:trHeight w:val="316" w:hRule="atLeast"/>
        </w:trPr>
        <w:tc>
          <w:tcPr>
            <w:tcW w:w="2710" w:type="dxa"/>
            <w:vAlign w:val="top"/>
          </w:tcPr>
          <w:p>
            <w:pPr>
              <w:ind w:left="1176"/>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41xx</w:t>
            </w:r>
          </w:p>
        </w:tc>
        <w:tc>
          <w:tcPr>
            <w:tcW w:w="5822" w:type="dxa"/>
            <w:vAlign w:val="top"/>
          </w:tcPr>
          <w:p>
            <w:pPr>
              <w:pStyle w:val="TableText"/>
              <w:ind w:left="653"/>
              <w:spacing w:before="68" w:line="212" w:lineRule="auto"/>
              <w:rPr>
                <w:sz w:val="18"/>
                <w:szCs w:val="18"/>
              </w:rPr>
            </w:pPr>
            <w:r>
              <w:rPr>
                <w:sz w:val="18"/>
                <w:szCs w:val="18"/>
                <w:spacing w:val="-1"/>
              </w:rPr>
              <w:t>环境温度（</w:t>
            </w:r>
            <w:r>
              <w:rPr>
                <w:rFonts w:ascii="Times New Roman" w:hAnsi="Times New Roman" w:eastAsia="Times New Roman" w:cs="Times New Roman"/>
                <w:sz w:val="18"/>
                <w:szCs w:val="18"/>
                <w:spacing w:val="-1"/>
              </w:rPr>
              <w:t>Ambient temperature</w:t>
            </w:r>
            <w:r>
              <w:rPr>
                <w:sz w:val="18"/>
                <w:szCs w:val="18"/>
                <w:spacing w:val="-1"/>
              </w:rPr>
              <w:t>）</w:t>
            </w:r>
          </w:p>
        </w:tc>
      </w:tr>
      <w:tr>
        <w:trPr>
          <w:trHeight w:val="318" w:hRule="atLeast"/>
        </w:trPr>
        <w:tc>
          <w:tcPr>
            <w:tcW w:w="2710" w:type="dxa"/>
            <w:vAlign w:val="top"/>
          </w:tcPr>
          <w:p>
            <w:pPr>
              <w:ind w:left="117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42xx</w:t>
            </w:r>
          </w:p>
        </w:tc>
        <w:tc>
          <w:tcPr>
            <w:tcW w:w="5822" w:type="dxa"/>
            <w:vAlign w:val="top"/>
          </w:tcPr>
          <w:p>
            <w:pPr>
              <w:pStyle w:val="TableText"/>
              <w:ind w:left="656"/>
              <w:spacing w:before="70" w:line="212" w:lineRule="auto"/>
              <w:rPr>
                <w:sz w:val="18"/>
                <w:szCs w:val="18"/>
              </w:rPr>
            </w:pPr>
            <w:r>
              <w:rPr>
                <w:sz w:val="18"/>
                <w:szCs w:val="18"/>
                <w:spacing w:val="-1"/>
              </w:rPr>
              <w:t>设备温度（</w:t>
            </w:r>
            <w:r>
              <w:rPr>
                <w:rFonts w:ascii="Times New Roman" w:hAnsi="Times New Roman" w:eastAsia="Times New Roman" w:cs="Times New Roman"/>
                <w:sz w:val="18"/>
                <w:szCs w:val="18"/>
                <w:spacing w:val="-1"/>
              </w:rPr>
              <w:t>Device tempearture</w:t>
            </w:r>
            <w:r>
              <w:rPr>
                <w:sz w:val="18"/>
                <w:szCs w:val="18"/>
                <w:spacing w:val="-1"/>
              </w:rPr>
              <w:t>）</w:t>
            </w:r>
          </w:p>
        </w:tc>
      </w:tr>
      <w:tr>
        <w:trPr>
          <w:trHeight w:val="316" w:hRule="atLeast"/>
        </w:trPr>
        <w:tc>
          <w:tcPr>
            <w:tcW w:w="2710" w:type="dxa"/>
            <w:vAlign w:val="top"/>
          </w:tcPr>
          <w:p>
            <w:pPr>
              <w:ind w:left="118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50xx</w:t>
            </w:r>
          </w:p>
        </w:tc>
        <w:tc>
          <w:tcPr>
            <w:tcW w:w="5822" w:type="dxa"/>
            <w:vAlign w:val="top"/>
          </w:tcPr>
          <w:p>
            <w:pPr>
              <w:pStyle w:val="TableText"/>
              <w:ind w:left="113"/>
              <w:spacing w:before="42" w:line="237" w:lineRule="exact"/>
              <w:rPr>
                <w:sz w:val="18"/>
                <w:szCs w:val="18"/>
              </w:rPr>
            </w:pPr>
            <w:r>
              <w:rPr>
                <w:sz w:val="18"/>
                <w:szCs w:val="18"/>
                <w:spacing w:val="-1"/>
                <w:position w:val="1"/>
              </w:rPr>
              <w:t>设备硬件（</w:t>
            </w:r>
            <w:r>
              <w:rPr>
                <w:rFonts w:ascii="Times New Roman" w:hAnsi="Times New Roman" w:eastAsia="Times New Roman" w:cs="Times New Roman"/>
                <w:sz w:val="18"/>
                <w:szCs w:val="18"/>
                <w:spacing w:val="-1"/>
                <w:position w:val="1"/>
              </w:rPr>
              <w:t>Device hardware</w:t>
            </w:r>
            <w:r>
              <w:rPr>
                <w:sz w:val="18"/>
                <w:szCs w:val="18"/>
                <w:spacing w:val="-1"/>
                <w:position w:val="1"/>
              </w:rPr>
              <w:t>）</w:t>
            </w:r>
          </w:p>
        </w:tc>
      </w:tr>
      <w:tr>
        <w:trPr>
          <w:trHeight w:val="316" w:hRule="atLeast"/>
        </w:trPr>
        <w:tc>
          <w:tcPr>
            <w:tcW w:w="2710" w:type="dxa"/>
            <w:vAlign w:val="top"/>
          </w:tcPr>
          <w:p>
            <w:pPr>
              <w:ind w:left="1181"/>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60xx</w:t>
            </w:r>
          </w:p>
        </w:tc>
        <w:tc>
          <w:tcPr>
            <w:tcW w:w="5822" w:type="dxa"/>
            <w:vAlign w:val="top"/>
          </w:tcPr>
          <w:p>
            <w:pPr>
              <w:pStyle w:val="TableText"/>
              <w:ind w:left="113"/>
              <w:spacing w:before="43" w:line="236" w:lineRule="exact"/>
              <w:rPr>
                <w:sz w:val="18"/>
                <w:szCs w:val="18"/>
              </w:rPr>
            </w:pPr>
            <w:r>
              <w:rPr>
                <w:sz w:val="18"/>
                <w:szCs w:val="18"/>
                <w:spacing w:val="-1"/>
                <w:position w:val="1"/>
              </w:rPr>
              <w:t>设备软件（</w:t>
            </w:r>
            <w:r>
              <w:rPr>
                <w:rFonts w:ascii="Times New Roman" w:hAnsi="Times New Roman" w:eastAsia="Times New Roman" w:cs="Times New Roman"/>
                <w:sz w:val="18"/>
                <w:szCs w:val="18"/>
                <w:spacing w:val="-1"/>
                <w:position w:val="1"/>
              </w:rPr>
              <w:t>Device software</w:t>
            </w:r>
            <w:r>
              <w:rPr>
                <w:sz w:val="18"/>
                <w:szCs w:val="18"/>
                <w:spacing w:val="-1"/>
                <w:position w:val="1"/>
              </w:rPr>
              <w:t>）</w:t>
            </w:r>
          </w:p>
        </w:tc>
      </w:tr>
      <w:tr>
        <w:trPr>
          <w:trHeight w:val="318" w:hRule="atLeast"/>
        </w:trPr>
        <w:tc>
          <w:tcPr>
            <w:tcW w:w="2710" w:type="dxa"/>
            <w:vAlign w:val="top"/>
          </w:tcPr>
          <w:p>
            <w:pPr>
              <w:ind w:left="1181"/>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61xx</w:t>
            </w:r>
          </w:p>
        </w:tc>
        <w:tc>
          <w:tcPr>
            <w:tcW w:w="5822" w:type="dxa"/>
            <w:vAlign w:val="top"/>
          </w:tcPr>
          <w:p>
            <w:pPr>
              <w:pStyle w:val="TableText"/>
              <w:ind w:left="675"/>
              <w:spacing w:before="44" w:line="237" w:lineRule="exact"/>
              <w:rPr>
                <w:sz w:val="18"/>
                <w:szCs w:val="18"/>
              </w:rPr>
            </w:pPr>
            <w:r>
              <w:rPr>
                <w:sz w:val="18"/>
                <w:szCs w:val="18"/>
                <w:spacing w:val="-2"/>
                <w:position w:val="1"/>
              </w:rPr>
              <w:t>内部软件（</w:t>
            </w:r>
            <w:r>
              <w:rPr>
                <w:rFonts w:ascii="Times New Roman" w:hAnsi="Times New Roman" w:eastAsia="Times New Roman" w:cs="Times New Roman"/>
                <w:sz w:val="18"/>
                <w:szCs w:val="18"/>
                <w:spacing w:val="-2"/>
                <w:position w:val="1"/>
              </w:rPr>
              <w:t>Internal software</w:t>
            </w:r>
            <w:r>
              <w:rPr>
                <w:sz w:val="18"/>
                <w:szCs w:val="18"/>
                <w:spacing w:val="-2"/>
                <w:position w:val="1"/>
              </w:rPr>
              <w:t>）</w:t>
            </w:r>
          </w:p>
        </w:tc>
      </w:tr>
      <w:tr>
        <w:trPr>
          <w:trHeight w:val="316" w:hRule="atLeast"/>
        </w:trPr>
        <w:tc>
          <w:tcPr>
            <w:tcW w:w="2710" w:type="dxa"/>
            <w:vAlign w:val="top"/>
          </w:tcPr>
          <w:p>
            <w:pPr>
              <w:ind w:left="1181"/>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62xx</w:t>
            </w:r>
          </w:p>
        </w:tc>
        <w:tc>
          <w:tcPr>
            <w:tcW w:w="5822" w:type="dxa"/>
            <w:vAlign w:val="top"/>
          </w:tcPr>
          <w:p>
            <w:pPr>
              <w:pStyle w:val="TableText"/>
              <w:ind w:left="654"/>
              <w:spacing w:before="43" w:line="237" w:lineRule="exact"/>
              <w:rPr>
                <w:sz w:val="18"/>
                <w:szCs w:val="18"/>
              </w:rPr>
            </w:pPr>
            <w:r>
              <w:rPr>
                <w:sz w:val="18"/>
                <w:szCs w:val="18"/>
                <w:spacing w:val="-1"/>
                <w:position w:val="1"/>
              </w:rPr>
              <w:t>用户软件（</w:t>
            </w:r>
            <w:r>
              <w:rPr>
                <w:rFonts w:ascii="Times New Roman" w:hAnsi="Times New Roman" w:eastAsia="Times New Roman" w:cs="Times New Roman"/>
                <w:sz w:val="18"/>
                <w:szCs w:val="18"/>
                <w:spacing w:val="-1"/>
                <w:position w:val="1"/>
              </w:rPr>
              <w:t>User software</w:t>
            </w:r>
            <w:r>
              <w:rPr>
                <w:sz w:val="18"/>
                <w:szCs w:val="18"/>
                <w:spacing w:val="-1"/>
                <w:position w:val="1"/>
              </w:rPr>
              <w:t>）</w:t>
            </w:r>
          </w:p>
        </w:tc>
      </w:tr>
      <w:tr>
        <w:trPr>
          <w:trHeight w:val="317" w:hRule="atLeast"/>
        </w:trPr>
        <w:tc>
          <w:tcPr>
            <w:tcW w:w="2710" w:type="dxa"/>
            <w:vAlign w:val="top"/>
          </w:tcPr>
          <w:p>
            <w:pPr>
              <w:ind w:left="1181"/>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63xx</w:t>
            </w:r>
          </w:p>
        </w:tc>
        <w:tc>
          <w:tcPr>
            <w:tcW w:w="5822" w:type="dxa"/>
            <w:vAlign w:val="top"/>
          </w:tcPr>
          <w:p>
            <w:pPr>
              <w:pStyle w:val="TableText"/>
              <w:ind w:left="654"/>
              <w:spacing w:before="71" w:line="220" w:lineRule="auto"/>
              <w:rPr>
                <w:sz w:val="18"/>
                <w:szCs w:val="18"/>
              </w:rPr>
            </w:pPr>
            <w:r>
              <w:rPr>
                <w:sz w:val="18"/>
                <w:szCs w:val="18"/>
                <w:spacing w:val="-1"/>
              </w:rPr>
              <w:t>数据集（</w:t>
            </w:r>
            <w:r>
              <w:rPr>
                <w:rFonts w:ascii="Times New Roman" w:hAnsi="Times New Roman" w:eastAsia="Times New Roman" w:cs="Times New Roman"/>
                <w:sz w:val="18"/>
                <w:szCs w:val="18"/>
                <w:spacing w:val="-1"/>
              </w:rPr>
              <w:t>Data set</w:t>
            </w:r>
            <w:r>
              <w:rPr>
                <w:sz w:val="18"/>
                <w:szCs w:val="18"/>
                <w:spacing w:val="-1"/>
              </w:rPr>
              <w:t>）</w:t>
            </w:r>
          </w:p>
        </w:tc>
      </w:tr>
      <w:tr>
        <w:trPr>
          <w:trHeight w:val="318" w:hRule="atLeast"/>
        </w:trPr>
        <w:tc>
          <w:tcPr>
            <w:tcW w:w="2710" w:type="dxa"/>
            <w:vAlign w:val="top"/>
          </w:tcPr>
          <w:p>
            <w:pPr>
              <w:ind w:left="1180"/>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70xx</w:t>
            </w:r>
          </w:p>
        </w:tc>
        <w:tc>
          <w:tcPr>
            <w:tcW w:w="5822" w:type="dxa"/>
            <w:vAlign w:val="top"/>
          </w:tcPr>
          <w:p>
            <w:pPr>
              <w:pStyle w:val="TableText"/>
              <w:ind w:left="124"/>
              <w:spacing w:before="44" w:line="237" w:lineRule="exact"/>
              <w:rPr>
                <w:sz w:val="18"/>
                <w:szCs w:val="18"/>
              </w:rPr>
            </w:pPr>
            <w:r>
              <w:rPr>
                <w:sz w:val="18"/>
                <w:szCs w:val="18"/>
                <w:spacing w:val="-1"/>
                <w:position w:val="1"/>
              </w:rPr>
              <w:t>附加模块（</w:t>
            </w:r>
            <w:r>
              <w:rPr>
                <w:rFonts w:ascii="Times New Roman" w:hAnsi="Times New Roman" w:eastAsia="Times New Roman" w:cs="Times New Roman"/>
                <w:sz w:val="18"/>
                <w:szCs w:val="18"/>
                <w:spacing w:val="-1"/>
                <w:position w:val="1"/>
              </w:rPr>
              <w:t>Additional modules</w:t>
            </w:r>
            <w:r>
              <w:rPr>
                <w:sz w:val="18"/>
                <w:szCs w:val="18"/>
                <w:spacing w:val="-1"/>
                <w:position w:val="1"/>
              </w:rPr>
              <w:t>）</w:t>
            </w:r>
          </w:p>
        </w:tc>
      </w:tr>
      <w:tr>
        <w:trPr>
          <w:trHeight w:val="316" w:hRule="atLeast"/>
        </w:trPr>
        <w:tc>
          <w:tcPr>
            <w:tcW w:w="2710" w:type="dxa"/>
            <w:vAlign w:val="top"/>
          </w:tcPr>
          <w:p>
            <w:pPr>
              <w:ind w:left="118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80xx</w:t>
            </w:r>
          </w:p>
        </w:tc>
        <w:tc>
          <w:tcPr>
            <w:tcW w:w="5822" w:type="dxa"/>
            <w:vAlign w:val="top"/>
          </w:tcPr>
          <w:p>
            <w:pPr>
              <w:pStyle w:val="TableText"/>
              <w:ind w:left="111"/>
              <w:spacing w:before="70" w:line="212" w:lineRule="auto"/>
              <w:rPr>
                <w:sz w:val="18"/>
                <w:szCs w:val="18"/>
              </w:rPr>
            </w:pPr>
            <w:r>
              <w:rPr>
                <w:sz w:val="18"/>
                <w:szCs w:val="18"/>
                <w:spacing w:val="-1"/>
              </w:rPr>
              <w:t>监视（</w:t>
            </w:r>
            <w:r>
              <w:rPr>
                <w:rFonts w:ascii="Times New Roman" w:hAnsi="Times New Roman" w:eastAsia="Times New Roman" w:cs="Times New Roman"/>
                <w:sz w:val="18"/>
                <w:szCs w:val="18"/>
                <w:spacing w:val="-1"/>
              </w:rPr>
              <w:t>Monitoring</w:t>
            </w:r>
            <w:r>
              <w:rPr>
                <w:sz w:val="18"/>
                <w:szCs w:val="18"/>
                <w:spacing w:val="-1"/>
              </w:rPr>
              <w:t>）</w:t>
            </w:r>
          </w:p>
        </w:tc>
      </w:tr>
      <w:tr>
        <w:trPr>
          <w:trHeight w:val="317" w:hRule="atLeast"/>
        </w:trPr>
        <w:tc>
          <w:tcPr>
            <w:tcW w:w="2710" w:type="dxa"/>
            <w:vAlign w:val="top"/>
          </w:tcPr>
          <w:p>
            <w:pPr>
              <w:ind w:left="118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81xx</w:t>
            </w:r>
          </w:p>
        </w:tc>
        <w:tc>
          <w:tcPr>
            <w:tcW w:w="5822" w:type="dxa"/>
            <w:vAlign w:val="top"/>
          </w:tcPr>
          <w:p>
            <w:pPr>
              <w:pStyle w:val="TableText"/>
              <w:ind w:left="110"/>
              <w:spacing w:before="44" w:line="236" w:lineRule="exact"/>
              <w:rPr>
                <w:sz w:val="18"/>
                <w:szCs w:val="18"/>
              </w:rPr>
            </w:pPr>
            <w:r>
              <w:rPr>
                <w:sz w:val="18"/>
                <w:szCs w:val="18"/>
                <w:spacing w:val="-1"/>
              </w:rPr>
              <w:t>通讯（</w:t>
            </w:r>
            <w:r>
              <w:rPr>
                <w:rFonts w:ascii="Times New Roman" w:hAnsi="Times New Roman" w:eastAsia="Times New Roman" w:cs="Times New Roman"/>
                <w:sz w:val="18"/>
                <w:szCs w:val="18"/>
                <w:spacing w:val="-1"/>
              </w:rPr>
              <w:t>communication</w:t>
            </w:r>
            <w:r>
              <w:rPr>
                <w:sz w:val="18"/>
                <w:szCs w:val="18"/>
                <w:spacing w:val="-1"/>
              </w:rPr>
              <w:t>）</w:t>
            </w:r>
          </w:p>
        </w:tc>
      </w:tr>
      <w:tr>
        <w:trPr>
          <w:trHeight w:val="318" w:hRule="atLeast"/>
        </w:trPr>
        <w:tc>
          <w:tcPr>
            <w:tcW w:w="2710" w:type="dxa"/>
            <w:vAlign w:val="top"/>
          </w:tcPr>
          <w:p>
            <w:pPr>
              <w:ind w:left="118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8110</w:t>
            </w:r>
          </w:p>
        </w:tc>
        <w:tc>
          <w:tcPr>
            <w:tcW w:w="5822" w:type="dxa"/>
            <w:vAlign w:val="top"/>
          </w:tcPr>
          <w:p>
            <w:pPr>
              <w:pStyle w:val="TableText"/>
              <w:ind w:left="652"/>
              <w:spacing w:before="71" w:line="221" w:lineRule="auto"/>
              <w:rPr>
                <w:sz w:val="18"/>
                <w:szCs w:val="18"/>
              </w:rPr>
            </w:pPr>
            <w:r>
              <w:rPr>
                <w:rFonts w:ascii="Times New Roman" w:hAnsi="Times New Roman" w:eastAsia="Times New Roman" w:cs="Times New Roman"/>
                <w:sz w:val="18"/>
                <w:szCs w:val="18"/>
                <w:spacing w:val="-1"/>
              </w:rPr>
              <w:t>CAN</w:t>
            </w:r>
            <w:r>
              <w:rPr>
                <w:sz w:val="18"/>
                <w:szCs w:val="18"/>
                <w:spacing w:val="-1"/>
              </w:rPr>
              <w:t>过载（</w:t>
            </w:r>
            <w:r>
              <w:rPr>
                <w:rFonts w:ascii="Times New Roman" w:hAnsi="Times New Roman" w:eastAsia="Times New Roman" w:cs="Times New Roman"/>
                <w:sz w:val="18"/>
                <w:szCs w:val="18"/>
                <w:spacing w:val="-1"/>
              </w:rPr>
              <w:t>CAN overrun</w:t>
            </w:r>
            <w:r>
              <w:rPr>
                <w:sz w:val="18"/>
                <w:szCs w:val="18"/>
                <w:spacing w:val="-1"/>
              </w:rPr>
              <w:t>）</w:t>
            </w:r>
          </w:p>
        </w:tc>
      </w:tr>
      <w:tr>
        <w:trPr>
          <w:trHeight w:val="316" w:hRule="atLeast"/>
        </w:trPr>
        <w:tc>
          <w:tcPr>
            <w:tcW w:w="2710" w:type="dxa"/>
            <w:vAlign w:val="top"/>
          </w:tcPr>
          <w:p>
            <w:pPr>
              <w:ind w:left="118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8120</w:t>
            </w:r>
          </w:p>
        </w:tc>
        <w:tc>
          <w:tcPr>
            <w:tcW w:w="5822" w:type="dxa"/>
            <w:vAlign w:val="top"/>
          </w:tcPr>
          <w:p>
            <w:pPr>
              <w:pStyle w:val="TableText"/>
              <w:ind w:left="653"/>
              <w:spacing w:before="70" w:line="220" w:lineRule="auto"/>
              <w:rPr>
                <w:sz w:val="18"/>
                <w:szCs w:val="18"/>
              </w:rPr>
            </w:pPr>
            <w:r>
              <w:rPr>
                <w:sz w:val="18"/>
                <w:szCs w:val="18"/>
                <w:spacing w:val="-1"/>
              </w:rPr>
              <w:t>被动错误（</w:t>
            </w:r>
            <w:r>
              <w:rPr>
                <w:rFonts w:ascii="Times New Roman" w:hAnsi="Times New Roman" w:eastAsia="Times New Roman" w:cs="Times New Roman"/>
                <w:sz w:val="18"/>
                <w:szCs w:val="18"/>
                <w:spacing w:val="-1"/>
              </w:rPr>
              <w:t>Error Passive</w:t>
            </w:r>
            <w:r>
              <w:rPr>
                <w:sz w:val="18"/>
                <w:szCs w:val="18"/>
                <w:spacing w:val="-1"/>
              </w:rPr>
              <w:t>）</w:t>
            </w:r>
          </w:p>
        </w:tc>
      </w:tr>
      <w:tr>
        <w:trPr>
          <w:trHeight w:val="317" w:hRule="atLeast"/>
        </w:trPr>
        <w:tc>
          <w:tcPr>
            <w:tcW w:w="2710" w:type="dxa"/>
            <w:vAlign w:val="top"/>
          </w:tcPr>
          <w:p>
            <w:pPr>
              <w:ind w:left="118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8130</w:t>
            </w:r>
          </w:p>
        </w:tc>
        <w:tc>
          <w:tcPr>
            <w:tcW w:w="5822" w:type="dxa"/>
            <w:vAlign w:val="top"/>
          </w:tcPr>
          <w:p>
            <w:pPr>
              <w:pStyle w:val="TableText"/>
              <w:ind w:left="653"/>
              <w:spacing w:before="70" w:line="221" w:lineRule="auto"/>
              <w:rPr>
                <w:sz w:val="18"/>
                <w:szCs w:val="18"/>
              </w:rPr>
            </w:pPr>
            <w:r>
              <w:rPr>
                <w:sz w:val="18"/>
                <w:szCs w:val="18"/>
              </w:rPr>
              <w:t>节点守卫错误或心跳错误（</w:t>
            </w:r>
            <w:r>
              <w:rPr>
                <w:rFonts w:ascii="Times New Roman" w:hAnsi="Times New Roman" w:eastAsia="Times New Roman" w:cs="Times New Roman"/>
                <w:sz w:val="18"/>
                <w:szCs w:val="18"/>
              </w:rPr>
              <w:t>Life Guard Error or Heartbeat </w:t>
            </w:r>
            <w:r>
              <w:rPr>
                <w:rFonts w:ascii="Times New Roman" w:hAnsi="Times New Roman" w:eastAsia="Times New Roman" w:cs="Times New Roman"/>
                <w:sz w:val="18"/>
                <w:szCs w:val="18"/>
                <w:spacing w:val="-1"/>
              </w:rPr>
              <w:t>Error</w:t>
            </w:r>
            <w:r>
              <w:rPr>
                <w:sz w:val="18"/>
                <w:szCs w:val="18"/>
                <w:spacing w:val="-1"/>
              </w:rPr>
              <w:t>）</w:t>
            </w:r>
          </w:p>
        </w:tc>
      </w:tr>
      <w:tr>
        <w:trPr>
          <w:trHeight w:val="318" w:hRule="atLeast"/>
        </w:trPr>
        <w:tc>
          <w:tcPr>
            <w:tcW w:w="2710" w:type="dxa"/>
            <w:vAlign w:val="top"/>
          </w:tcPr>
          <w:p>
            <w:pPr>
              <w:ind w:left="118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8140</w:t>
            </w:r>
          </w:p>
        </w:tc>
        <w:tc>
          <w:tcPr>
            <w:tcW w:w="5822" w:type="dxa"/>
            <w:vAlign w:val="top"/>
          </w:tcPr>
          <w:p>
            <w:pPr>
              <w:pStyle w:val="TableText"/>
              <w:ind w:left="655"/>
              <w:spacing w:before="44" w:line="237" w:lineRule="exact"/>
              <w:rPr>
                <w:sz w:val="18"/>
                <w:szCs w:val="18"/>
              </w:rPr>
            </w:pPr>
            <w:r>
              <w:rPr>
                <w:sz w:val="18"/>
                <w:szCs w:val="18"/>
                <w:position w:val="1"/>
              </w:rPr>
              <w:t>从离线恢复（</w:t>
            </w:r>
            <w:r>
              <w:rPr>
                <w:rFonts w:ascii="Times New Roman" w:hAnsi="Times New Roman" w:eastAsia="Times New Roman" w:cs="Times New Roman"/>
                <w:sz w:val="18"/>
                <w:szCs w:val="18"/>
                <w:position w:val="1"/>
              </w:rPr>
              <w:t>Recovered from Bus-Off</w:t>
            </w:r>
            <w:r>
              <w:rPr>
                <w:sz w:val="18"/>
                <w:szCs w:val="18"/>
                <w:position w:val="1"/>
              </w:rPr>
              <w:t>）</w:t>
            </w:r>
          </w:p>
        </w:tc>
      </w:tr>
      <w:tr>
        <w:trPr>
          <w:trHeight w:val="316" w:hRule="atLeast"/>
        </w:trPr>
        <w:tc>
          <w:tcPr>
            <w:tcW w:w="2710" w:type="dxa"/>
            <w:vAlign w:val="top"/>
          </w:tcPr>
          <w:p>
            <w:pPr>
              <w:ind w:left="118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82xx</w:t>
            </w:r>
          </w:p>
        </w:tc>
        <w:tc>
          <w:tcPr>
            <w:tcW w:w="5822" w:type="dxa"/>
            <w:vAlign w:val="top"/>
          </w:tcPr>
          <w:p>
            <w:pPr>
              <w:pStyle w:val="TableText"/>
              <w:ind w:left="111"/>
              <w:spacing w:before="70" w:line="221" w:lineRule="auto"/>
              <w:rPr>
                <w:sz w:val="18"/>
                <w:szCs w:val="18"/>
              </w:rPr>
            </w:pPr>
            <w:r>
              <w:rPr>
                <w:sz w:val="18"/>
                <w:szCs w:val="18"/>
                <w:spacing w:val="-1"/>
              </w:rPr>
              <w:t>协议错误（</w:t>
            </w:r>
            <w:r>
              <w:rPr>
                <w:rFonts w:ascii="Times New Roman" w:hAnsi="Times New Roman" w:eastAsia="Times New Roman" w:cs="Times New Roman"/>
                <w:sz w:val="18"/>
                <w:szCs w:val="18"/>
                <w:spacing w:val="-1"/>
              </w:rPr>
              <w:t>Protocol Error</w:t>
            </w:r>
            <w:r>
              <w:rPr>
                <w:sz w:val="18"/>
                <w:szCs w:val="18"/>
                <w:spacing w:val="-1"/>
              </w:rPr>
              <w:t>）</w:t>
            </w:r>
          </w:p>
        </w:tc>
      </w:tr>
      <w:tr>
        <w:trPr>
          <w:trHeight w:val="317" w:hRule="atLeast"/>
        </w:trPr>
        <w:tc>
          <w:tcPr>
            <w:tcW w:w="2710" w:type="dxa"/>
            <w:vAlign w:val="top"/>
          </w:tcPr>
          <w:p>
            <w:pPr>
              <w:ind w:left="118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8210</w:t>
            </w:r>
          </w:p>
        </w:tc>
        <w:tc>
          <w:tcPr>
            <w:tcW w:w="5822" w:type="dxa"/>
            <w:vAlign w:val="top"/>
          </w:tcPr>
          <w:p>
            <w:pPr>
              <w:pStyle w:val="TableText"/>
              <w:ind w:left="675"/>
              <w:spacing w:before="44" w:line="236" w:lineRule="exact"/>
              <w:rPr>
                <w:sz w:val="18"/>
                <w:szCs w:val="18"/>
              </w:rPr>
            </w:pPr>
            <w:r>
              <w:rPr>
                <w:sz w:val="18"/>
                <w:szCs w:val="18"/>
                <w:position w:val="2"/>
              </w:rPr>
              <w:t>由于长度错误</w:t>
            </w:r>
            <w:r>
              <w:rPr>
                <w:rFonts w:ascii="Times New Roman" w:hAnsi="Times New Roman" w:eastAsia="Times New Roman" w:cs="Times New Roman"/>
                <w:sz w:val="18"/>
                <w:szCs w:val="18"/>
                <w:position w:val="2"/>
              </w:rPr>
              <w:t>PDO</w:t>
            </w:r>
            <w:r>
              <w:rPr>
                <w:sz w:val="18"/>
                <w:szCs w:val="18"/>
                <w:position w:val="2"/>
              </w:rPr>
              <w:t>未处理（</w:t>
            </w:r>
            <w:r>
              <w:rPr>
                <w:rFonts w:ascii="Times New Roman" w:hAnsi="Times New Roman" w:eastAsia="Times New Roman" w:cs="Times New Roman"/>
                <w:sz w:val="18"/>
                <w:szCs w:val="18"/>
                <w:position w:val="2"/>
              </w:rPr>
              <w:t>PDO no</w:t>
            </w:r>
            <w:r>
              <w:rPr>
                <w:rFonts w:ascii="Times New Roman" w:hAnsi="Times New Roman" w:eastAsia="Times New Roman" w:cs="Times New Roman"/>
                <w:sz w:val="18"/>
                <w:szCs w:val="18"/>
                <w:spacing w:val="-1"/>
                <w:position w:val="2"/>
              </w:rPr>
              <w:t xml:space="preserve"> processed Due to length error</w:t>
            </w:r>
            <w:r>
              <w:rPr>
                <w:sz w:val="18"/>
                <w:szCs w:val="18"/>
                <w:spacing w:val="-1"/>
                <w:position w:val="2"/>
              </w:rPr>
              <w:t>）</w:t>
            </w:r>
          </w:p>
        </w:tc>
      </w:tr>
      <w:tr>
        <w:trPr>
          <w:trHeight w:val="318" w:hRule="atLeast"/>
        </w:trPr>
        <w:tc>
          <w:tcPr>
            <w:tcW w:w="2710" w:type="dxa"/>
            <w:vAlign w:val="top"/>
          </w:tcPr>
          <w:p>
            <w:pPr>
              <w:ind w:left="118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8220</w:t>
            </w:r>
          </w:p>
        </w:tc>
        <w:tc>
          <w:tcPr>
            <w:tcW w:w="5822" w:type="dxa"/>
            <w:vAlign w:val="top"/>
          </w:tcPr>
          <w:p>
            <w:pPr>
              <w:pStyle w:val="TableText"/>
              <w:ind w:left="652"/>
              <w:spacing w:before="44" w:line="237" w:lineRule="exact"/>
              <w:rPr>
                <w:sz w:val="18"/>
                <w:szCs w:val="18"/>
              </w:rPr>
            </w:pPr>
            <w:r>
              <w:rPr>
                <w:sz w:val="18"/>
                <w:szCs w:val="18"/>
                <w:spacing w:val="-1"/>
                <w:position w:val="2"/>
              </w:rPr>
              <w:t>超出长度（</w:t>
            </w:r>
            <w:r>
              <w:rPr>
                <w:rFonts w:ascii="Times New Roman" w:hAnsi="Times New Roman" w:eastAsia="Times New Roman" w:cs="Times New Roman"/>
                <w:sz w:val="18"/>
                <w:szCs w:val="18"/>
                <w:spacing w:val="-1"/>
                <w:position w:val="2"/>
              </w:rPr>
              <w:t>Length exceedd</w:t>
            </w:r>
            <w:r>
              <w:rPr>
                <w:sz w:val="18"/>
                <w:szCs w:val="18"/>
                <w:spacing w:val="-1"/>
                <w:position w:val="2"/>
              </w:rPr>
              <w:t>）</w:t>
            </w:r>
          </w:p>
        </w:tc>
      </w:tr>
      <w:tr>
        <w:trPr>
          <w:trHeight w:val="316" w:hRule="atLeast"/>
        </w:trPr>
        <w:tc>
          <w:tcPr>
            <w:tcW w:w="2710" w:type="dxa"/>
            <w:vAlign w:val="top"/>
          </w:tcPr>
          <w:p>
            <w:pPr>
              <w:ind w:left="118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90xx</w:t>
            </w:r>
          </w:p>
        </w:tc>
        <w:tc>
          <w:tcPr>
            <w:tcW w:w="5822" w:type="dxa"/>
            <w:vAlign w:val="top"/>
          </w:tcPr>
          <w:p>
            <w:pPr>
              <w:pStyle w:val="TableText"/>
              <w:ind w:left="114"/>
              <w:spacing w:before="70" w:line="220" w:lineRule="auto"/>
              <w:rPr>
                <w:sz w:val="18"/>
                <w:szCs w:val="18"/>
              </w:rPr>
            </w:pPr>
            <w:r>
              <w:rPr>
                <w:sz w:val="18"/>
                <w:szCs w:val="18"/>
                <w:spacing w:val="-1"/>
              </w:rPr>
              <w:t>外部错误（</w:t>
            </w:r>
            <w:r>
              <w:rPr>
                <w:rFonts w:ascii="Times New Roman" w:hAnsi="Times New Roman" w:eastAsia="Times New Roman" w:cs="Times New Roman"/>
                <w:sz w:val="18"/>
                <w:szCs w:val="18"/>
                <w:spacing w:val="-1"/>
              </w:rPr>
              <w:t>External error</w:t>
            </w:r>
            <w:r>
              <w:rPr>
                <w:sz w:val="18"/>
                <w:szCs w:val="18"/>
                <w:spacing w:val="-1"/>
              </w:rPr>
              <w:t>）</w:t>
            </w:r>
          </w:p>
        </w:tc>
      </w:tr>
      <w:tr>
        <w:trPr>
          <w:trHeight w:val="317" w:hRule="atLeast"/>
        </w:trPr>
        <w:tc>
          <w:tcPr>
            <w:tcW w:w="2710" w:type="dxa"/>
            <w:vAlign w:val="top"/>
          </w:tcPr>
          <w:p>
            <w:pPr>
              <w:ind w:left="1171"/>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F0xx</w:t>
            </w:r>
          </w:p>
        </w:tc>
        <w:tc>
          <w:tcPr>
            <w:tcW w:w="5822" w:type="dxa"/>
            <w:vAlign w:val="top"/>
          </w:tcPr>
          <w:p>
            <w:pPr>
              <w:pStyle w:val="TableText"/>
              <w:ind w:left="124"/>
              <w:spacing w:before="44" w:line="236" w:lineRule="exact"/>
              <w:rPr>
                <w:sz w:val="18"/>
                <w:szCs w:val="18"/>
              </w:rPr>
            </w:pPr>
            <w:r>
              <w:rPr>
                <w:sz w:val="18"/>
                <w:szCs w:val="18"/>
                <w:spacing w:val="-1"/>
                <w:position w:val="1"/>
              </w:rPr>
              <w:t>附加功能（</w:t>
            </w:r>
            <w:r>
              <w:rPr>
                <w:rFonts w:ascii="Times New Roman" w:hAnsi="Times New Roman" w:eastAsia="Times New Roman" w:cs="Times New Roman"/>
                <w:sz w:val="18"/>
                <w:szCs w:val="18"/>
                <w:spacing w:val="-1"/>
                <w:position w:val="1"/>
              </w:rPr>
              <w:t>Additional functions</w:t>
            </w:r>
            <w:r>
              <w:rPr>
                <w:sz w:val="18"/>
                <w:szCs w:val="18"/>
                <w:spacing w:val="-1"/>
                <w:position w:val="1"/>
              </w:rPr>
              <w:t>）</w:t>
            </w:r>
          </w:p>
        </w:tc>
      </w:tr>
      <w:tr>
        <w:trPr>
          <w:trHeight w:val="322" w:hRule="atLeast"/>
        </w:trPr>
        <w:tc>
          <w:tcPr>
            <w:tcW w:w="2710" w:type="dxa"/>
            <w:vAlign w:val="top"/>
          </w:tcPr>
          <w:p>
            <w:pPr>
              <w:ind w:left="1165"/>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FFxx</w:t>
            </w:r>
          </w:p>
        </w:tc>
        <w:tc>
          <w:tcPr>
            <w:tcW w:w="5822" w:type="dxa"/>
            <w:vAlign w:val="top"/>
          </w:tcPr>
          <w:p>
            <w:pPr>
              <w:pStyle w:val="TableText"/>
              <w:ind w:left="113"/>
              <w:spacing w:before="44" w:line="237" w:lineRule="exact"/>
              <w:rPr>
                <w:sz w:val="18"/>
                <w:szCs w:val="18"/>
              </w:rPr>
            </w:pPr>
            <w:r>
              <w:rPr>
                <w:sz w:val="18"/>
                <w:szCs w:val="18"/>
                <w:spacing w:val="-1"/>
                <w:position w:val="2"/>
              </w:rPr>
              <w:t>设备特定（</w:t>
            </w:r>
            <w:r>
              <w:rPr>
                <w:rFonts w:ascii="Times New Roman" w:hAnsi="Times New Roman" w:eastAsia="Times New Roman" w:cs="Times New Roman"/>
                <w:sz w:val="18"/>
                <w:szCs w:val="18"/>
                <w:spacing w:val="-1"/>
                <w:position w:val="2"/>
              </w:rPr>
              <w:t>Device specific</w:t>
            </w:r>
            <w:r>
              <w:rPr>
                <w:sz w:val="18"/>
                <w:szCs w:val="18"/>
                <w:spacing w:val="-1"/>
                <w:position w:val="2"/>
              </w:rPr>
              <w:t>）</w:t>
            </w:r>
          </w:p>
        </w:tc>
      </w:tr>
    </w:tbl>
    <w:p>
      <w:pPr>
        <w:ind w:left="541"/>
        <w:spacing w:before="51" w:line="220" w:lineRule="auto"/>
        <w:rPr>
          <w:rFonts w:ascii="SimSun" w:hAnsi="SimSun" w:eastAsia="SimSun" w:cs="SimSun"/>
          <w:sz w:val="21"/>
          <w:szCs w:val="21"/>
        </w:rPr>
      </w:pPr>
      <w:r>
        <w:rPr>
          <w:rFonts w:ascii="SimSun" w:hAnsi="SimSun" w:eastAsia="SimSun" w:cs="SimSun"/>
          <w:sz w:val="21"/>
          <w:szCs w:val="21"/>
          <w:spacing w:val="-1"/>
        </w:rPr>
        <w:t>其中，驱动器致命错误的应急错误代码（</w:t>
      </w:r>
      <w:r>
        <w:rPr>
          <w:rFonts w:ascii="Times New Roman" w:hAnsi="Times New Roman" w:eastAsia="Times New Roman" w:cs="Times New Roman"/>
          <w:sz w:val="21"/>
          <w:szCs w:val="21"/>
          <w:spacing w:val="-1"/>
        </w:rPr>
        <w:t>16 </w:t>
      </w:r>
      <w:r>
        <w:rPr>
          <w:rFonts w:ascii="SimSun" w:hAnsi="SimSun" w:eastAsia="SimSun" w:cs="SimSun"/>
          <w:sz w:val="21"/>
          <w:szCs w:val="21"/>
          <w:spacing w:val="-1"/>
        </w:rPr>
        <w:t>进制）</w:t>
      </w:r>
      <w:r>
        <w:rPr>
          <w:rFonts w:ascii="SimSun" w:hAnsi="SimSun" w:eastAsia="SimSun" w:cs="SimSun"/>
          <w:sz w:val="21"/>
          <w:szCs w:val="21"/>
          <w:spacing w:val="-2"/>
        </w:rPr>
        <w:t>定义如下表。</w:t>
      </w:r>
    </w:p>
    <w:p>
      <w:pPr>
        <w:spacing w:line="119" w:lineRule="auto"/>
        <w:rPr>
          <w:rFonts w:ascii="Arial"/>
          <w:sz w:val="2"/>
        </w:rPr>
      </w:pPr>
      <w:r>
        <w:rPr>
          <w:rFonts w:ascii="Arial"/>
          <w:sz w:val="2"/>
        </w:rPr>
      </w:r>
    </w:p>
    <w:tbl>
      <w:tblPr>
        <w:tblStyle w:val="TableNormal"/>
        <w:tblW w:w="853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13"/>
        <w:gridCol w:w="3459"/>
        <w:gridCol w:w="3462"/>
      </w:tblGrid>
      <w:tr>
        <w:trPr>
          <w:trHeight w:val="322" w:hRule="atLeast"/>
        </w:trPr>
        <w:tc>
          <w:tcPr>
            <w:shd w:val="clear" w:fill="E0E0E0"/>
            <w:tcW w:w="1613" w:type="dxa"/>
            <w:vAlign w:val="top"/>
          </w:tcPr>
          <w:p>
            <w:pPr>
              <w:pStyle w:val="TableText"/>
              <w:ind w:left="268"/>
              <w:spacing w:before="71" w:line="220" w:lineRule="auto"/>
              <w:rPr>
                <w:sz w:val="18"/>
                <w:szCs w:val="18"/>
              </w:rPr>
            </w:pPr>
            <w:r>
              <w:rPr>
                <w:sz w:val="18"/>
                <w:szCs w:val="18"/>
                <w:b/>
                <w:bCs/>
                <w:spacing w:val="-3"/>
              </w:rPr>
              <w:t>应急错误代码</w:t>
            </w:r>
          </w:p>
        </w:tc>
        <w:tc>
          <w:tcPr>
            <w:shd w:val="clear" w:fill="E0E0E0"/>
            <w:tcW w:w="3459" w:type="dxa"/>
            <w:vAlign w:val="top"/>
          </w:tcPr>
          <w:p>
            <w:pPr>
              <w:pStyle w:val="TableText"/>
              <w:ind w:left="1189"/>
              <w:spacing w:before="71" w:line="220" w:lineRule="auto"/>
              <w:rPr>
                <w:sz w:val="18"/>
                <w:szCs w:val="18"/>
              </w:rPr>
            </w:pPr>
            <w:r>
              <w:rPr>
                <w:sz w:val="18"/>
                <w:szCs w:val="18"/>
                <w:b/>
                <w:bCs/>
                <w:spacing w:val="-3"/>
              </w:rPr>
              <w:t>代码功能描述</w:t>
            </w:r>
          </w:p>
        </w:tc>
        <w:tc>
          <w:tcPr>
            <w:shd w:val="clear" w:fill="E0E0E0"/>
            <w:tcW w:w="3462" w:type="dxa"/>
            <w:vAlign w:val="top"/>
          </w:tcPr>
          <w:p>
            <w:pPr>
              <w:pStyle w:val="TableText"/>
              <w:ind w:left="1465"/>
              <w:spacing w:before="71" w:line="220" w:lineRule="auto"/>
              <w:rPr>
                <w:sz w:val="18"/>
                <w:szCs w:val="18"/>
              </w:rPr>
            </w:pPr>
            <w:r>
              <w:rPr>
                <w:sz w:val="18"/>
                <w:szCs w:val="18"/>
                <w:b/>
                <w:bCs/>
                <w:spacing w:val="-4"/>
              </w:rPr>
              <w:t>故障值</w:t>
            </w:r>
          </w:p>
        </w:tc>
      </w:tr>
    </w:tbl>
    <w:p>
      <w:pPr>
        <w:pStyle w:val="BodyText"/>
        <w:rPr>
          <w:sz w:val="21"/>
        </w:rPr>
      </w:pPr>
      <w:r/>
    </w:p>
    <w:p>
      <w:pPr>
        <w:sectPr>
          <w:footerReference w:type="default" r:id="rId512"/>
          <w:pgSz w:w="11905" w:h="16840"/>
          <w:pgMar w:top="400" w:right="1680" w:bottom="1193" w:left="1684" w:header="0" w:footer="1033" w:gutter="0"/>
        </w:sectPr>
        <w:rPr>
          <w:sz w:val="21"/>
          <w:szCs w:val="21"/>
        </w:rPr>
      </w:pPr>
    </w:p>
    <w:p>
      <w:pPr>
        <w:pStyle w:val="BodyText"/>
        <w:ind w:left="139"/>
        <w:spacing w:before="295" w:line="173" w:lineRule="auto"/>
        <w:rPr/>
      </w:pPr>
      <w:bookmarkStart w:name="bookmark222" w:id="182"/>
      <w:bookmarkEnd w:id="18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24"/>
        <w:spacing w:before="2" w:line="329" w:lineRule="exact"/>
        <w:rPr>
          <w:rFonts w:ascii="SimHei" w:hAnsi="SimHei" w:eastAsia="SimHei" w:cs="SimHei"/>
          <w:sz w:val="24"/>
          <w:szCs w:val="24"/>
        </w:rPr>
      </w:pPr>
      <w:r>
        <w:pict>
          <v:shape id="_x0000_s3406" style="position:absolute;margin-left:6.60001pt;margin-top:0pt;mso-position-vertical-relative:text;mso-position-horizontal-relative:text;width:414.8pt;height:1pt;z-index:26224947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996" name="IM 996"/>
            <wp:cNvGraphicFramePr/>
            <a:graphic>
              <a:graphicData uri="http://schemas.openxmlformats.org/drawingml/2006/picture">
                <pic:pic>
                  <pic:nvPicPr>
                    <pic:cNvPr id="996" name="IM 996"/>
                    <pic:cNvPicPr/>
                  </pic:nvPicPr>
                  <pic:blipFill>
                    <a:blip r:embed="rId515"/>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34"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13"/>
        <w:gridCol w:w="3459"/>
        <w:gridCol w:w="3462"/>
      </w:tblGrid>
      <w:tr>
        <w:trPr>
          <w:trHeight w:val="319" w:hRule="atLeast"/>
        </w:trPr>
        <w:tc>
          <w:tcPr>
            <w:tcW w:w="1613" w:type="dxa"/>
            <w:vAlign w:val="top"/>
          </w:tcPr>
          <w:p>
            <w:pPr>
              <w:ind w:left="634"/>
              <w:spacing w:before="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81xx</w:t>
            </w:r>
          </w:p>
        </w:tc>
        <w:tc>
          <w:tcPr>
            <w:tcW w:w="3459" w:type="dxa"/>
            <w:vAlign w:val="top"/>
          </w:tcPr>
          <w:p>
            <w:pPr>
              <w:pStyle w:val="TableText"/>
              <w:ind w:left="109"/>
              <w:spacing w:before="61" w:line="220" w:lineRule="auto"/>
              <w:rPr>
                <w:sz w:val="18"/>
                <w:szCs w:val="18"/>
              </w:rPr>
            </w:pPr>
            <w:r>
              <w:rPr>
                <w:sz w:val="18"/>
                <w:szCs w:val="18"/>
                <w:spacing w:val="-2"/>
              </w:rPr>
              <w:t>通讯故障</w:t>
            </w:r>
          </w:p>
        </w:tc>
        <w:tc>
          <w:tcPr>
            <w:tcW w:w="3462" w:type="dxa"/>
            <w:vAlign w:val="top"/>
          </w:tcPr>
          <w:p>
            <w:pPr>
              <w:rPr>
                <w:rFonts w:ascii="Arial"/>
                <w:sz w:val="21"/>
              </w:rPr>
            </w:pPr>
            <w:r/>
          </w:p>
        </w:tc>
      </w:tr>
      <w:tr>
        <w:trPr>
          <w:trHeight w:val="316" w:hRule="atLeast"/>
        </w:trPr>
        <w:tc>
          <w:tcPr>
            <w:tcW w:w="1613" w:type="dxa"/>
            <w:vAlign w:val="top"/>
          </w:tcPr>
          <w:p>
            <w:pPr>
              <w:ind w:left="627"/>
              <w:spacing w:before="9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2210</w:t>
            </w:r>
          </w:p>
        </w:tc>
        <w:tc>
          <w:tcPr>
            <w:tcW w:w="3459" w:type="dxa"/>
            <w:vAlign w:val="top"/>
          </w:tcPr>
          <w:p>
            <w:pPr>
              <w:pStyle w:val="TableText"/>
              <w:ind w:left="110"/>
              <w:spacing w:before="60" w:line="220" w:lineRule="auto"/>
              <w:rPr>
                <w:sz w:val="18"/>
                <w:szCs w:val="18"/>
              </w:rPr>
            </w:pPr>
            <w:r>
              <w:rPr>
                <w:sz w:val="18"/>
                <w:szCs w:val="18"/>
                <w:spacing w:val="-2"/>
              </w:rPr>
              <w:t>制动电流异常</w:t>
            </w:r>
          </w:p>
        </w:tc>
        <w:tc>
          <w:tcPr>
            <w:tcW w:w="3462" w:type="dxa"/>
            <w:vAlign w:val="top"/>
          </w:tcPr>
          <w:p>
            <w:pPr>
              <w:pStyle w:val="TableText"/>
              <w:ind w:left="112"/>
              <w:spacing w:before="59" w:line="220" w:lineRule="auto"/>
              <w:rPr>
                <w:sz w:val="18"/>
                <w:szCs w:val="18"/>
              </w:rPr>
            </w:pPr>
            <w:r>
              <w:rPr>
                <w:sz w:val="18"/>
                <w:szCs w:val="18"/>
                <w:spacing w:val="-1"/>
              </w:rPr>
              <w:t>母线电流与电机相电流差值</w:t>
            </w:r>
          </w:p>
        </w:tc>
      </w:tr>
      <w:tr>
        <w:trPr>
          <w:trHeight w:val="314" w:hRule="atLeast"/>
        </w:trPr>
        <w:tc>
          <w:tcPr>
            <w:tcW w:w="1613" w:type="dxa"/>
            <w:vAlign w:val="top"/>
          </w:tcPr>
          <w:p>
            <w:pPr>
              <w:ind w:left="627"/>
              <w:spacing w:before="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2310</w:t>
            </w:r>
          </w:p>
        </w:tc>
        <w:tc>
          <w:tcPr>
            <w:tcW w:w="3459" w:type="dxa"/>
            <w:vAlign w:val="top"/>
          </w:tcPr>
          <w:p>
            <w:pPr>
              <w:pStyle w:val="TableText"/>
              <w:ind w:left="109"/>
              <w:spacing w:before="60" w:line="220" w:lineRule="auto"/>
              <w:rPr>
                <w:sz w:val="18"/>
                <w:szCs w:val="18"/>
              </w:rPr>
            </w:pPr>
            <w:r>
              <w:rPr>
                <w:sz w:val="18"/>
                <w:szCs w:val="18"/>
                <w:spacing w:val="-2"/>
              </w:rPr>
              <w:t>输出过流</w:t>
            </w:r>
          </w:p>
        </w:tc>
        <w:tc>
          <w:tcPr>
            <w:tcW w:w="3462" w:type="dxa"/>
            <w:vAlign w:val="top"/>
          </w:tcPr>
          <w:p>
            <w:pPr>
              <w:pStyle w:val="TableText"/>
              <w:ind w:left="113"/>
              <w:spacing w:before="60" w:line="220" w:lineRule="auto"/>
              <w:rPr>
                <w:sz w:val="18"/>
                <w:szCs w:val="18"/>
              </w:rPr>
            </w:pPr>
            <w:r>
              <w:rPr>
                <w:sz w:val="18"/>
                <w:szCs w:val="18"/>
                <w:spacing w:val="-1"/>
              </w:rPr>
              <w:t>过流关断触发电流值</w:t>
            </w:r>
          </w:p>
        </w:tc>
      </w:tr>
      <w:tr>
        <w:trPr>
          <w:trHeight w:val="315" w:hRule="atLeast"/>
        </w:trPr>
        <w:tc>
          <w:tcPr>
            <w:tcW w:w="1613" w:type="dxa"/>
            <w:vAlign w:val="top"/>
          </w:tcPr>
          <w:p>
            <w:pPr>
              <w:ind w:left="627"/>
              <w:spacing w:before="9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2320</w:t>
            </w:r>
          </w:p>
        </w:tc>
        <w:tc>
          <w:tcPr>
            <w:tcW w:w="3459" w:type="dxa"/>
            <w:vAlign w:val="top"/>
          </w:tcPr>
          <w:p>
            <w:pPr>
              <w:pStyle w:val="TableText"/>
              <w:ind w:left="109"/>
              <w:spacing w:before="36" w:line="236" w:lineRule="exact"/>
              <w:rPr>
                <w:sz w:val="18"/>
                <w:szCs w:val="18"/>
              </w:rPr>
            </w:pPr>
            <w:r>
              <w:rPr>
                <w:sz w:val="18"/>
                <w:szCs w:val="18"/>
                <w:spacing w:val="-1"/>
                <w:position w:val="1"/>
              </w:rPr>
              <w:t>输出短路</w:t>
            </w:r>
            <w:r>
              <w:rPr>
                <w:rFonts w:ascii="Times New Roman" w:hAnsi="Times New Roman" w:eastAsia="Times New Roman" w:cs="Times New Roman"/>
                <w:sz w:val="18"/>
                <w:szCs w:val="18"/>
                <w:spacing w:val="-1"/>
                <w:position w:val="1"/>
              </w:rPr>
              <w:t>/</w:t>
            </w:r>
            <w:r>
              <w:rPr>
                <w:sz w:val="18"/>
                <w:szCs w:val="18"/>
                <w:spacing w:val="-1"/>
                <w:position w:val="1"/>
              </w:rPr>
              <w:t>过流</w:t>
            </w:r>
          </w:p>
        </w:tc>
        <w:tc>
          <w:tcPr>
            <w:tcW w:w="3462" w:type="dxa"/>
            <w:vAlign w:val="top"/>
          </w:tcPr>
          <w:p>
            <w:pPr>
              <w:pStyle w:val="TableText"/>
              <w:ind w:left="114"/>
              <w:spacing w:before="36" w:line="236" w:lineRule="exact"/>
              <w:rPr>
                <w:sz w:val="18"/>
                <w:szCs w:val="18"/>
              </w:rPr>
            </w:pPr>
            <w:r>
              <w:rPr>
                <w:sz w:val="18"/>
                <w:szCs w:val="18"/>
                <w:spacing w:val="-1"/>
                <w:position w:val="1"/>
              </w:rPr>
              <w:t>短路</w:t>
            </w:r>
            <w:r>
              <w:rPr>
                <w:rFonts w:ascii="Times New Roman" w:hAnsi="Times New Roman" w:eastAsia="Times New Roman" w:cs="Times New Roman"/>
                <w:sz w:val="18"/>
                <w:szCs w:val="18"/>
                <w:spacing w:val="-1"/>
                <w:position w:val="1"/>
              </w:rPr>
              <w:t>/</w:t>
            </w:r>
            <w:r>
              <w:rPr>
                <w:sz w:val="18"/>
                <w:szCs w:val="18"/>
                <w:spacing w:val="-1"/>
                <w:position w:val="1"/>
              </w:rPr>
              <w:t>过流关断触发电流值</w:t>
            </w:r>
          </w:p>
        </w:tc>
      </w:tr>
      <w:tr>
        <w:trPr>
          <w:trHeight w:val="316" w:hRule="atLeast"/>
        </w:trPr>
        <w:tc>
          <w:tcPr>
            <w:tcW w:w="1613" w:type="dxa"/>
            <w:vAlign w:val="top"/>
          </w:tcPr>
          <w:p>
            <w:pPr>
              <w:ind w:left="631"/>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3110</w:t>
            </w:r>
          </w:p>
        </w:tc>
        <w:tc>
          <w:tcPr>
            <w:tcW w:w="3459" w:type="dxa"/>
            <w:vAlign w:val="top"/>
          </w:tcPr>
          <w:p>
            <w:pPr>
              <w:pStyle w:val="TableText"/>
              <w:ind w:left="130"/>
              <w:spacing w:before="65" w:line="223" w:lineRule="auto"/>
              <w:rPr>
                <w:sz w:val="18"/>
                <w:szCs w:val="18"/>
              </w:rPr>
            </w:pPr>
            <w:r>
              <w:rPr>
                <w:sz w:val="18"/>
                <w:szCs w:val="18"/>
                <w:spacing w:val="-6"/>
              </w:rPr>
              <w:t>电源过压</w:t>
            </w:r>
          </w:p>
        </w:tc>
        <w:tc>
          <w:tcPr>
            <w:tcW w:w="3462" w:type="dxa"/>
            <w:vAlign w:val="top"/>
          </w:tcPr>
          <w:p>
            <w:pPr>
              <w:pStyle w:val="TableText"/>
              <w:ind w:left="113"/>
              <w:spacing w:before="66" w:line="220" w:lineRule="auto"/>
              <w:rPr>
                <w:sz w:val="18"/>
                <w:szCs w:val="18"/>
              </w:rPr>
            </w:pPr>
            <w:r>
              <w:rPr>
                <w:sz w:val="18"/>
                <w:szCs w:val="18"/>
                <w:spacing w:val="-1"/>
              </w:rPr>
              <w:t>过压触发电压值</w:t>
            </w:r>
          </w:p>
        </w:tc>
      </w:tr>
      <w:tr>
        <w:trPr>
          <w:trHeight w:val="314" w:hRule="atLeast"/>
        </w:trPr>
        <w:tc>
          <w:tcPr>
            <w:tcW w:w="1613" w:type="dxa"/>
            <w:vAlign w:val="top"/>
          </w:tcPr>
          <w:p>
            <w:pPr>
              <w:ind w:left="631"/>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3120</w:t>
            </w:r>
          </w:p>
        </w:tc>
        <w:tc>
          <w:tcPr>
            <w:tcW w:w="3459" w:type="dxa"/>
            <w:vAlign w:val="top"/>
          </w:tcPr>
          <w:p>
            <w:pPr>
              <w:pStyle w:val="TableText"/>
              <w:ind w:left="130"/>
              <w:spacing w:before="66" w:line="221" w:lineRule="auto"/>
              <w:rPr>
                <w:sz w:val="18"/>
                <w:szCs w:val="18"/>
              </w:rPr>
            </w:pPr>
            <w:r>
              <w:rPr>
                <w:sz w:val="18"/>
                <w:szCs w:val="18"/>
                <w:spacing w:val="-6"/>
              </w:rPr>
              <w:t>电源欠压</w:t>
            </w:r>
          </w:p>
        </w:tc>
        <w:tc>
          <w:tcPr>
            <w:tcW w:w="3462" w:type="dxa"/>
            <w:vAlign w:val="top"/>
          </w:tcPr>
          <w:p>
            <w:pPr>
              <w:pStyle w:val="TableText"/>
              <w:ind w:left="113"/>
              <w:spacing w:before="66" w:line="220" w:lineRule="auto"/>
              <w:rPr>
                <w:sz w:val="18"/>
                <w:szCs w:val="18"/>
              </w:rPr>
            </w:pPr>
            <w:r>
              <w:rPr>
                <w:sz w:val="18"/>
                <w:szCs w:val="18"/>
                <w:spacing w:val="-1"/>
              </w:rPr>
              <w:t>欠压触发电压值</w:t>
            </w:r>
          </w:p>
        </w:tc>
      </w:tr>
      <w:tr>
        <w:trPr>
          <w:trHeight w:val="320" w:hRule="atLeast"/>
        </w:trPr>
        <w:tc>
          <w:tcPr>
            <w:tcW w:w="1613" w:type="dxa"/>
            <w:vAlign w:val="top"/>
          </w:tcPr>
          <w:p>
            <w:pPr>
              <w:ind w:left="626"/>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4210</w:t>
            </w:r>
          </w:p>
        </w:tc>
        <w:tc>
          <w:tcPr>
            <w:tcW w:w="3459" w:type="dxa"/>
            <w:vAlign w:val="top"/>
          </w:tcPr>
          <w:p>
            <w:pPr>
              <w:pStyle w:val="TableText"/>
              <w:ind w:left="111"/>
              <w:spacing w:before="69" w:line="221" w:lineRule="auto"/>
              <w:rPr>
                <w:sz w:val="18"/>
                <w:szCs w:val="18"/>
              </w:rPr>
            </w:pPr>
            <w:r>
              <w:rPr>
                <w:sz w:val="18"/>
                <w:szCs w:val="18"/>
                <w:spacing w:val="-2"/>
              </w:rPr>
              <w:t>驱动器过热</w:t>
            </w:r>
          </w:p>
        </w:tc>
        <w:tc>
          <w:tcPr>
            <w:tcW w:w="3462" w:type="dxa"/>
            <w:vAlign w:val="top"/>
          </w:tcPr>
          <w:p>
            <w:pPr>
              <w:pStyle w:val="TableText"/>
              <w:ind w:left="113"/>
              <w:spacing w:before="69" w:line="220" w:lineRule="auto"/>
              <w:rPr>
                <w:sz w:val="18"/>
                <w:szCs w:val="18"/>
              </w:rPr>
            </w:pPr>
            <w:r>
              <w:rPr>
                <w:sz w:val="18"/>
                <w:szCs w:val="18"/>
                <w:spacing w:val="-1"/>
              </w:rPr>
              <w:t>过热触发温度值</w:t>
            </w:r>
          </w:p>
        </w:tc>
      </w:tr>
    </w:tbl>
    <w:p>
      <w:pPr>
        <w:ind w:left="140" w:right="133" w:firstLine="434"/>
        <w:spacing w:before="49" w:line="265" w:lineRule="auto"/>
        <w:rPr>
          <w:rFonts w:ascii="SimSun" w:hAnsi="SimSun" w:eastAsia="SimSun" w:cs="SimSun"/>
          <w:sz w:val="21"/>
          <w:szCs w:val="21"/>
        </w:rPr>
      </w:pPr>
      <w:r>
        <w:rPr>
          <w:rFonts w:ascii="SimSun" w:hAnsi="SimSun" w:eastAsia="SimSun" w:cs="SimSun"/>
          <w:sz w:val="21"/>
          <w:szCs w:val="21"/>
          <w:spacing w:val="-1"/>
        </w:rPr>
        <w:t>当驱动器出现致命错误由</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Operational </w:t>
      </w:r>
      <w:r>
        <w:rPr>
          <w:rFonts w:ascii="SimSun" w:hAnsi="SimSun" w:eastAsia="SimSun" w:cs="SimSun"/>
          <w:sz w:val="21"/>
          <w:szCs w:val="21"/>
          <w:spacing w:val="-1"/>
        </w:rPr>
        <w:t>状态转换为</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Pre_Operation</w:t>
      </w:r>
      <w:r>
        <w:rPr>
          <w:rFonts w:ascii="Times New Roman" w:hAnsi="Times New Roman" w:eastAsia="Times New Roman" w:cs="Times New Roman"/>
          <w:sz w:val="21"/>
          <w:szCs w:val="21"/>
          <w:spacing w:val="-2"/>
        </w:rPr>
        <w:t>al </w:t>
      </w:r>
      <w:r>
        <w:rPr>
          <w:rFonts w:ascii="SimSun" w:hAnsi="SimSun" w:eastAsia="SimSun" w:cs="SimSun"/>
          <w:sz w:val="21"/>
          <w:szCs w:val="21"/>
          <w:spacing w:val="-2"/>
        </w:rPr>
        <w:t>状态后，可通过</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2"/>
        </w:rPr>
        <w:t>NMT</w:t>
      </w:r>
      <w:r>
        <w:rPr>
          <w:rFonts w:ascii="SimSun" w:hAnsi="SimSun" w:eastAsia="SimSun" w:cs="SimSun"/>
          <w:sz w:val="21"/>
          <w:szCs w:val="21"/>
          <w:spacing w:val="-1"/>
        </w:rPr>
        <w:t>控制模块服务（见</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6.5.2</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小节）重启通讯清除错误并转换为</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Op</w:t>
      </w:r>
      <w:r>
        <w:rPr>
          <w:rFonts w:ascii="Times New Roman" w:hAnsi="Times New Roman" w:eastAsia="Times New Roman" w:cs="Times New Roman"/>
          <w:sz w:val="21"/>
          <w:szCs w:val="21"/>
          <w:spacing w:val="-2"/>
        </w:rPr>
        <w:t>erational </w:t>
      </w:r>
      <w:r>
        <w:rPr>
          <w:rFonts w:ascii="SimSun" w:hAnsi="SimSun" w:eastAsia="SimSun" w:cs="SimSun"/>
          <w:sz w:val="21"/>
          <w:szCs w:val="21"/>
          <w:spacing w:val="-2"/>
        </w:rPr>
        <w:t>状态。</w:t>
      </w:r>
    </w:p>
    <w:p>
      <w:pPr>
        <w:pStyle w:val="BodyText"/>
        <w:ind w:left="743"/>
        <w:spacing w:before="162" w:line="222" w:lineRule="auto"/>
        <w:outlineLvl w:val="2"/>
        <w:rPr>
          <w:rFonts w:ascii="SimHei" w:hAnsi="SimHei" w:eastAsia="SimHei" w:cs="SimHei"/>
          <w:sz w:val="24"/>
          <w:szCs w:val="24"/>
        </w:rPr>
      </w:pPr>
      <w:bookmarkStart w:name="bookmark127" w:id="183"/>
      <w:bookmarkEnd w:id="183"/>
      <w:r>
        <w:rPr>
          <w:sz w:val="24"/>
          <w:szCs w:val="24"/>
          <w:b/>
          <w:bCs/>
          <w:spacing w:val="-2"/>
        </w:rPr>
        <w:t>6.5.7 </w:t>
      </w:r>
      <w:r>
        <w:rPr>
          <w:rFonts w:ascii="SimHei" w:hAnsi="SimHei" w:eastAsia="SimHei" w:cs="SimHei"/>
          <w:sz w:val="24"/>
          <w:szCs w:val="24"/>
          <w:b/>
          <w:bCs/>
          <w:spacing w:val="-2"/>
        </w:rPr>
        <w:t>基本对象字典（</w:t>
      </w:r>
      <w:r>
        <w:rPr>
          <w:sz w:val="24"/>
          <w:szCs w:val="24"/>
          <w:b/>
          <w:bCs/>
          <w:spacing w:val="-2"/>
        </w:rPr>
        <w:t>OD</w:t>
      </w:r>
      <w:r>
        <w:rPr>
          <w:rFonts w:ascii="SimHei" w:hAnsi="SimHei" w:eastAsia="SimHei" w:cs="SimHei"/>
          <w:sz w:val="24"/>
          <w:szCs w:val="24"/>
          <w:b/>
          <w:bCs/>
          <w:spacing w:val="-2"/>
        </w:rPr>
        <w:t>）</w:t>
      </w:r>
    </w:p>
    <w:p>
      <w:pPr>
        <w:ind w:left="323"/>
        <w:spacing w:before="195" w:line="212" w:lineRule="auto"/>
        <w:rPr>
          <w:rFonts w:ascii="SimSun" w:hAnsi="SimSun" w:eastAsia="SimSun" w:cs="SimSun"/>
          <w:sz w:val="21"/>
          <w:szCs w:val="21"/>
        </w:rPr>
      </w:pPr>
      <w:r>
        <w:rPr>
          <w:rFonts w:ascii="SimSun" w:hAnsi="SimSun" w:eastAsia="SimSun" w:cs="SimSun"/>
          <w:sz w:val="21"/>
          <w:szCs w:val="21"/>
          <w:spacing w:val="-1"/>
        </w:rPr>
        <w:t>驱动器支持的</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CANopen </w:t>
      </w:r>
      <w:r>
        <w:rPr>
          <w:rFonts w:ascii="SimSun" w:hAnsi="SimSun" w:eastAsia="SimSun" w:cs="SimSun"/>
          <w:sz w:val="21"/>
          <w:szCs w:val="21"/>
          <w:spacing w:val="-1"/>
        </w:rPr>
        <w:t>基本对象字典（</w:t>
      </w:r>
      <w:r>
        <w:rPr>
          <w:rFonts w:ascii="Times New Roman" w:hAnsi="Times New Roman" w:eastAsia="Times New Roman" w:cs="Times New Roman"/>
          <w:sz w:val="21"/>
          <w:szCs w:val="21"/>
          <w:spacing w:val="-1"/>
        </w:rPr>
        <w:t>Object </w:t>
      </w:r>
      <w:r>
        <w:rPr>
          <w:rFonts w:ascii="Times New Roman" w:hAnsi="Times New Roman" w:eastAsia="Times New Roman" w:cs="Times New Roman"/>
          <w:sz w:val="21"/>
          <w:szCs w:val="21"/>
          <w:spacing w:val="-2"/>
        </w:rPr>
        <w:t>Dictionary</w:t>
      </w:r>
      <w:r>
        <w:rPr>
          <w:rFonts w:ascii="SimSun" w:hAnsi="SimSun" w:eastAsia="SimSun" w:cs="SimSun"/>
          <w:sz w:val="21"/>
          <w:szCs w:val="21"/>
          <w:spacing w:val="-2"/>
        </w:rPr>
        <w:t>）索引如下：</w:t>
      </w:r>
    </w:p>
    <w:p>
      <w:pPr>
        <w:spacing w:line="20" w:lineRule="exact"/>
        <w:rPr/>
      </w:pPr>
      <w:r/>
    </w:p>
    <w:tbl>
      <w:tblPr>
        <w:tblStyle w:val="TableNormal"/>
        <w:tblW w:w="857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899"/>
        <w:gridCol w:w="1619"/>
        <w:gridCol w:w="720"/>
        <w:gridCol w:w="1439"/>
        <w:gridCol w:w="720"/>
        <w:gridCol w:w="2343"/>
      </w:tblGrid>
      <w:tr>
        <w:trPr>
          <w:trHeight w:val="321" w:hRule="atLeast"/>
        </w:trPr>
        <w:tc>
          <w:tcPr>
            <w:shd w:val="clear" w:fill="E0E0E0"/>
            <w:tcW w:w="832" w:type="dxa"/>
            <w:vAlign w:val="top"/>
          </w:tcPr>
          <w:p>
            <w:pPr>
              <w:pStyle w:val="TableText"/>
              <w:ind w:left="151"/>
              <w:spacing w:before="70" w:line="221" w:lineRule="auto"/>
              <w:rPr>
                <w:sz w:val="18"/>
                <w:szCs w:val="18"/>
              </w:rPr>
            </w:pPr>
            <w:r>
              <w:rPr>
                <w:sz w:val="18"/>
                <w:szCs w:val="18"/>
                <w:b/>
                <w:bCs/>
                <w:spacing w:val="-4"/>
              </w:rPr>
              <w:t>索引号</w:t>
            </w:r>
          </w:p>
        </w:tc>
        <w:tc>
          <w:tcPr>
            <w:shd w:val="clear" w:fill="E0E0E0"/>
            <w:tcW w:w="899" w:type="dxa"/>
            <w:vAlign w:val="top"/>
          </w:tcPr>
          <w:p>
            <w:pPr>
              <w:pStyle w:val="TableText"/>
              <w:ind w:left="182"/>
              <w:spacing w:before="70" w:line="221" w:lineRule="auto"/>
              <w:rPr>
                <w:sz w:val="18"/>
                <w:szCs w:val="18"/>
              </w:rPr>
            </w:pPr>
            <w:r>
              <w:rPr>
                <w:sz w:val="18"/>
                <w:szCs w:val="18"/>
                <w:b/>
                <w:bCs/>
                <w:spacing w:val="-4"/>
              </w:rPr>
              <w:t>子索引</w:t>
            </w:r>
          </w:p>
        </w:tc>
        <w:tc>
          <w:tcPr>
            <w:shd w:val="clear" w:fill="E0E0E0"/>
            <w:tcW w:w="1619" w:type="dxa"/>
            <w:vAlign w:val="top"/>
          </w:tcPr>
          <w:p>
            <w:pPr>
              <w:pStyle w:val="TableText"/>
              <w:ind w:left="451"/>
              <w:spacing w:before="71" w:line="220" w:lineRule="auto"/>
              <w:rPr>
                <w:sz w:val="18"/>
                <w:szCs w:val="18"/>
              </w:rPr>
            </w:pPr>
            <w:r>
              <w:rPr>
                <w:sz w:val="18"/>
                <w:szCs w:val="18"/>
                <w:b/>
                <w:bCs/>
                <w:spacing w:val="-3"/>
              </w:rPr>
              <w:t>对象作用</w:t>
            </w:r>
          </w:p>
        </w:tc>
        <w:tc>
          <w:tcPr>
            <w:shd w:val="clear" w:fill="E0E0E0"/>
            <w:tcW w:w="720" w:type="dxa"/>
            <w:vAlign w:val="top"/>
          </w:tcPr>
          <w:p>
            <w:pPr>
              <w:pStyle w:val="TableText"/>
              <w:ind w:left="183"/>
              <w:spacing w:before="71" w:line="220" w:lineRule="auto"/>
              <w:rPr>
                <w:sz w:val="18"/>
                <w:szCs w:val="18"/>
              </w:rPr>
            </w:pPr>
            <w:r>
              <w:rPr>
                <w:sz w:val="18"/>
                <w:szCs w:val="18"/>
                <w:b/>
                <w:bCs/>
                <w:spacing w:val="-4"/>
              </w:rPr>
              <w:t>类型</w:t>
            </w:r>
          </w:p>
        </w:tc>
        <w:tc>
          <w:tcPr>
            <w:shd w:val="clear" w:fill="E0E0E0"/>
            <w:tcW w:w="1439" w:type="dxa"/>
            <w:vAlign w:val="top"/>
          </w:tcPr>
          <w:p>
            <w:pPr>
              <w:pStyle w:val="TableText"/>
              <w:ind w:left="455"/>
              <w:spacing w:before="70" w:line="220" w:lineRule="auto"/>
              <w:rPr>
                <w:sz w:val="18"/>
                <w:szCs w:val="18"/>
              </w:rPr>
            </w:pPr>
            <w:r>
              <w:rPr>
                <w:sz w:val="18"/>
                <w:szCs w:val="18"/>
                <w:b/>
                <w:bCs/>
                <w:spacing w:val="-4"/>
              </w:rPr>
              <w:t>默认值</w:t>
            </w:r>
          </w:p>
        </w:tc>
        <w:tc>
          <w:tcPr>
            <w:shd w:val="clear" w:fill="E0E0E0"/>
            <w:tcW w:w="720" w:type="dxa"/>
            <w:vAlign w:val="top"/>
          </w:tcPr>
          <w:p>
            <w:pPr>
              <w:pStyle w:val="TableText"/>
              <w:ind w:left="183"/>
              <w:spacing w:before="71" w:line="220" w:lineRule="auto"/>
              <w:rPr>
                <w:sz w:val="18"/>
                <w:szCs w:val="18"/>
              </w:rPr>
            </w:pPr>
            <w:r>
              <w:rPr>
                <w:sz w:val="18"/>
                <w:szCs w:val="18"/>
                <w:b/>
                <w:bCs/>
                <w:spacing w:val="-4"/>
              </w:rPr>
              <w:t>权限</w:t>
            </w:r>
          </w:p>
        </w:tc>
        <w:tc>
          <w:tcPr>
            <w:shd w:val="clear" w:fill="E0E0E0"/>
            <w:tcW w:w="2343" w:type="dxa"/>
            <w:vAlign w:val="top"/>
          </w:tcPr>
          <w:p>
            <w:pPr>
              <w:pStyle w:val="TableText"/>
              <w:ind w:left="996"/>
              <w:spacing w:before="78" w:line="222" w:lineRule="auto"/>
              <w:rPr>
                <w:sz w:val="18"/>
                <w:szCs w:val="18"/>
              </w:rPr>
            </w:pPr>
            <w:r>
              <w:rPr>
                <w:sz w:val="18"/>
                <w:szCs w:val="18"/>
                <w:b/>
                <w:bCs/>
                <w:spacing w:val="-4"/>
              </w:rPr>
              <w:t>描述</w:t>
            </w:r>
          </w:p>
        </w:tc>
      </w:tr>
      <w:tr>
        <w:trPr>
          <w:trHeight w:val="317" w:hRule="atLeast"/>
        </w:trPr>
        <w:tc>
          <w:tcPr>
            <w:tcW w:w="832" w:type="dxa"/>
            <w:vAlign w:val="top"/>
          </w:tcPr>
          <w:p>
            <w:pPr>
              <w:ind w:left="150"/>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0x1000</w:t>
            </w:r>
          </w:p>
        </w:tc>
        <w:tc>
          <w:tcPr>
            <w:tcW w:w="899" w:type="dxa"/>
            <w:vAlign w:val="top"/>
          </w:tcPr>
          <w:p>
            <w:pPr>
              <w:ind w:left="406"/>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456"/>
              <w:spacing w:before="66" w:line="220" w:lineRule="auto"/>
              <w:rPr>
                <w:sz w:val="18"/>
                <w:szCs w:val="18"/>
              </w:rPr>
            </w:pPr>
            <w:r>
              <w:rPr>
                <w:sz w:val="18"/>
                <w:szCs w:val="18"/>
                <w:spacing w:val="-2"/>
              </w:rPr>
              <w:t>设备类型</w:t>
            </w:r>
          </w:p>
        </w:tc>
        <w:tc>
          <w:tcPr>
            <w:tcW w:w="720" w:type="dxa"/>
            <w:vAlign w:val="top"/>
          </w:tcPr>
          <w:p>
            <w:pPr>
              <w:ind w:left="203"/>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2165" w:hRule="atLeast"/>
        </w:trPr>
        <w:tc>
          <w:tcPr>
            <w:tcW w:w="832"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0x1001</w:t>
            </w:r>
          </w:p>
        </w:tc>
        <w:tc>
          <w:tcPr>
            <w:tcW w:w="899"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406"/>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363"/>
              <w:spacing w:before="58" w:line="220" w:lineRule="auto"/>
              <w:rPr>
                <w:sz w:val="18"/>
                <w:szCs w:val="18"/>
              </w:rPr>
            </w:pPr>
            <w:r>
              <w:rPr>
                <w:sz w:val="18"/>
                <w:szCs w:val="18"/>
                <w:spacing w:val="-2"/>
              </w:rPr>
              <w:t>错误寄存器</w:t>
            </w:r>
          </w:p>
        </w:tc>
        <w:tc>
          <w:tcPr>
            <w:tcW w:w="720"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48"/>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44"/>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36"/>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ind w:left="109"/>
              <w:spacing w:before="88" w:line="19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Bit    M/O      Meaning</w:t>
            </w:r>
          </w:p>
          <w:p>
            <w:pPr>
              <w:pStyle w:val="TableText"/>
              <w:ind w:left="112"/>
              <w:spacing w:before="78" w:line="222" w:lineRule="auto"/>
              <w:rPr>
                <w:sz w:val="15"/>
                <w:szCs w:val="15"/>
              </w:rPr>
            </w:pPr>
            <w:r>
              <w:rPr>
                <w:rFonts w:ascii="Times New Roman" w:hAnsi="Times New Roman" w:eastAsia="Times New Roman" w:cs="Times New Roman"/>
                <w:sz w:val="15"/>
                <w:szCs w:val="15"/>
                <w:spacing w:val="-3"/>
              </w:rPr>
              <w:t>0</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3"/>
              </w:rPr>
              <w:t>M</w:t>
            </w:r>
            <w:r>
              <w:rPr>
                <w:rFonts w:ascii="Times New Roman" w:hAnsi="Times New Roman" w:eastAsia="Times New Roman" w:cs="Times New Roman"/>
                <w:sz w:val="15"/>
                <w:szCs w:val="15"/>
                <w:spacing w:val="5"/>
              </w:rPr>
              <w:t xml:space="preserve">       </w:t>
            </w:r>
            <w:r>
              <w:rPr>
                <w:sz w:val="15"/>
                <w:szCs w:val="15"/>
                <w:spacing w:val="-3"/>
              </w:rPr>
              <w:t>一般性错误</w:t>
            </w:r>
          </w:p>
          <w:p>
            <w:pPr>
              <w:pStyle w:val="TableText"/>
              <w:ind w:left="124"/>
              <w:spacing w:before="59" w:line="224" w:lineRule="auto"/>
              <w:rPr>
                <w:sz w:val="15"/>
                <w:szCs w:val="15"/>
              </w:rPr>
            </w:pPr>
            <w:r>
              <w:rPr>
                <w:rFonts w:ascii="Times New Roman" w:hAnsi="Times New Roman" w:eastAsia="Times New Roman" w:cs="Times New Roman"/>
                <w:sz w:val="15"/>
                <w:szCs w:val="15"/>
                <w:spacing w:val="-5"/>
              </w:rPr>
              <w:t>1          O</w:t>
            </w:r>
            <w:r>
              <w:rPr>
                <w:rFonts w:ascii="Times New Roman" w:hAnsi="Times New Roman" w:eastAsia="Times New Roman" w:cs="Times New Roman"/>
                <w:sz w:val="15"/>
                <w:szCs w:val="15"/>
                <w:spacing w:val="5"/>
              </w:rPr>
              <w:t xml:space="preserve">        </w:t>
            </w:r>
            <w:r>
              <w:rPr>
                <w:sz w:val="15"/>
                <w:szCs w:val="15"/>
                <w:spacing w:val="-5"/>
              </w:rPr>
              <w:t>电流</w:t>
            </w:r>
          </w:p>
          <w:p>
            <w:pPr>
              <w:pStyle w:val="TableText"/>
              <w:ind w:left="109"/>
              <w:spacing w:before="58" w:line="224" w:lineRule="auto"/>
              <w:rPr>
                <w:sz w:val="15"/>
                <w:szCs w:val="15"/>
              </w:rPr>
            </w:pPr>
            <w:r>
              <w:rPr>
                <w:rFonts w:ascii="Times New Roman" w:hAnsi="Times New Roman" w:eastAsia="Times New Roman" w:cs="Times New Roman"/>
                <w:sz w:val="15"/>
                <w:szCs w:val="15"/>
                <w:spacing w:val="-6"/>
              </w:rPr>
              <w:t>2</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6"/>
              </w:rPr>
              <w:t>O</w:t>
            </w:r>
            <w:r>
              <w:rPr>
                <w:rFonts w:ascii="Times New Roman" w:hAnsi="Times New Roman" w:eastAsia="Times New Roman" w:cs="Times New Roman"/>
                <w:sz w:val="15"/>
                <w:szCs w:val="15"/>
                <w:spacing w:val="5"/>
              </w:rPr>
              <w:t xml:space="preserve">        </w:t>
            </w:r>
            <w:r>
              <w:rPr>
                <w:sz w:val="15"/>
                <w:szCs w:val="15"/>
                <w:spacing w:val="-6"/>
              </w:rPr>
              <w:t>电压</w:t>
            </w:r>
          </w:p>
          <w:p>
            <w:pPr>
              <w:pStyle w:val="TableText"/>
              <w:ind w:left="112"/>
              <w:spacing w:before="58" w:line="221" w:lineRule="auto"/>
              <w:rPr>
                <w:sz w:val="15"/>
                <w:szCs w:val="15"/>
              </w:rPr>
            </w:pPr>
            <w:r>
              <w:rPr>
                <w:rFonts w:ascii="Times New Roman" w:hAnsi="Times New Roman" w:eastAsia="Times New Roman" w:cs="Times New Roman"/>
                <w:sz w:val="15"/>
                <w:szCs w:val="15"/>
                <w:spacing w:val="-4"/>
              </w:rPr>
              <w:t>3</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4"/>
              </w:rPr>
              <w:t>O</w:t>
            </w:r>
            <w:r>
              <w:rPr>
                <w:rFonts w:ascii="Times New Roman" w:hAnsi="Times New Roman" w:eastAsia="Times New Roman" w:cs="Times New Roman"/>
                <w:sz w:val="15"/>
                <w:szCs w:val="15"/>
                <w:spacing w:val="2"/>
              </w:rPr>
              <w:t xml:space="preserve">        </w:t>
            </w:r>
            <w:r>
              <w:rPr>
                <w:sz w:val="15"/>
                <w:szCs w:val="15"/>
                <w:spacing w:val="-4"/>
              </w:rPr>
              <w:t>温度</w:t>
            </w:r>
          </w:p>
          <w:p>
            <w:pPr>
              <w:pStyle w:val="TableText"/>
              <w:ind w:left="109"/>
              <w:spacing w:before="60" w:line="221" w:lineRule="auto"/>
              <w:rPr>
                <w:sz w:val="15"/>
                <w:szCs w:val="15"/>
              </w:rPr>
            </w:pPr>
            <w:r>
              <w:rPr>
                <w:rFonts w:ascii="Times New Roman" w:hAnsi="Times New Roman" w:eastAsia="Times New Roman" w:cs="Times New Roman"/>
                <w:sz w:val="15"/>
                <w:szCs w:val="15"/>
                <w:spacing w:val="-3"/>
              </w:rPr>
              <w:t>4</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3"/>
              </w:rPr>
              <w:t>O</w:t>
            </w:r>
            <w:r>
              <w:rPr>
                <w:rFonts w:ascii="Times New Roman" w:hAnsi="Times New Roman" w:eastAsia="Times New Roman" w:cs="Times New Roman"/>
                <w:sz w:val="15"/>
                <w:szCs w:val="15"/>
                <w:spacing w:val="3"/>
              </w:rPr>
              <w:t xml:space="preserve">        </w:t>
            </w:r>
            <w:r>
              <w:rPr>
                <w:sz w:val="15"/>
                <w:szCs w:val="15"/>
                <w:spacing w:val="-3"/>
              </w:rPr>
              <w:t>通行错误</w:t>
            </w:r>
          </w:p>
          <w:p>
            <w:pPr>
              <w:pStyle w:val="TableText"/>
              <w:ind w:left="114"/>
              <w:spacing w:before="61" w:line="221" w:lineRule="auto"/>
              <w:rPr>
                <w:sz w:val="15"/>
                <w:szCs w:val="15"/>
              </w:rPr>
            </w:pPr>
            <w:r>
              <w:rPr>
                <w:rFonts w:ascii="Times New Roman" w:hAnsi="Times New Roman" w:eastAsia="Times New Roman" w:cs="Times New Roman"/>
                <w:sz w:val="15"/>
                <w:szCs w:val="15"/>
                <w:spacing w:val="-3"/>
              </w:rPr>
              <w:t>5</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3"/>
              </w:rPr>
              <w:t>O</w:t>
            </w:r>
            <w:r>
              <w:rPr>
                <w:rFonts w:ascii="Times New Roman" w:hAnsi="Times New Roman" w:eastAsia="Times New Roman" w:cs="Times New Roman"/>
                <w:sz w:val="15"/>
                <w:szCs w:val="15"/>
                <w:spacing w:val="3"/>
              </w:rPr>
              <w:t xml:space="preserve">        </w:t>
            </w:r>
            <w:r>
              <w:rPr>
                <w:sz w:val="15"/>
                <w:szCs w:val="15"/>
                <w:spacing w:val="-3"/>
              </w:rPr>
              <w:t>设备子协议</w:t>
            </w:r>
          </w:p>
          <w:p>
            <w:pPr>
              <w:pStyle w:val="TableText"/>
              <w:ind w:left="113"/>
              <w:spacing w:before="60" w:line="221" w:lineRule="auto"/>
              <w:rPr>
                <w:sz w:val="15"/>
                <w:szCs w:val="15"/>
              </w:rPr>
            </w:pPr>
            <w:r>
              <w:rPr>
                <w:rFonts w:ascii="Times New Roman" w:hAnsi="Times New Roman" w:eastAsia="Times New Roman" w:cs="Times New Roman"/>
                <w:sz w:val="15"/>
                <w:szCs w:val="15"/>
                <w:spacing w:val="-4"/>
              </w:rPr>
              <w:t>6</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4"/>
              </w:rPr>
              <w:t>O</w:t>
            </w:r>
            <w:r>
              <w:rPr>
                <w:rFonts w:ascii="Times New Roman" w:hAnsi="Times New Roman" w:eastAsia="Times New Roman" w:cs="Times New Roman"/>
                <w:sz w:val="15"/>
                <w:szCs w:val="15"/>
                <w:spacing w:val="2"/>
              </w:rPr>
              <w:t xml:space="preserve">        </w:t>
            </w:r>
            <w:r>
              <w:rPr>
                <w:sz w:val="15"/>
                <w:szCs w:val="15"/>
                <w:spacing w:val="-4"/>
              </w:rPr>
              <w:t>保留</w:t>
            </w:r>
          </w:p>
          <w:p>
            <w:pPr>
              <w:pStyle w:val="TableText"/>
              <w:ind w:left="112"/>
              <w:spacing w:before="61" w:line="210" w:lineRule="auto"/>
              <w:rPr>
                <w:sz w:val="15"/>
                <w:szCs w:val="15"/>
              </w:rPr>
            </w:pPr>
            <w:r>
              <w:rPr>
                <w:rFonts w:ascii="Times New Roman" w:hAnsi="Times New Roman" w:eastAsia="Times New Roman" w:cs="Times New Roman"/>
                <w:sz w:val="15"/>
                <w:szCs w:val="15"/>
                <w:spacing w:val="-2"/>
              </w:rPr>
              <w:t>7</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2"/>
              </w:rPr>
              <w:t>O</w:t>
            </w:r>
            <w:r>
              <w:rPr>
                <w:rFonts w:ascii="Times New Roman" w:hAnsi="Times New Roman" w:eastAsia="Times New Roman" w:cs="Times New Roman"/>
                <w:sz w:val="15"/>
                <w:szCs w:val="15"/>
                <w:spacing w:val="2"/>
              </w:rPr>
              <w:t xml:space="preserve">        </w:t>
            </w:r>
            <w:r>
              <w:rPr>
                <w:sz w:val="15"/>
                <w:szCs w:val="15"/>
                <w:spacing w:val="-2"/>
              </w:rPr>
              <w:t>制造商特定错误</w:t>
            </w:r>
          </w:p>
        </w:tc>
      </w:tr>
      <w:tr>
        <w:trPr>
          <w:trHeight w:val="628" w:hRule="atLeast"/>
        </w:trPr>
        <w:tc>
          <w:tcPr>
            <w:tcW w:w="832" w:type="dxa"/>
            <w:vAlign w:val="top"/>
          </w:tcPr>
          <w:p>
            <w:pPr>
              <w:ind w:left="150"/>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0x1002</w:t>
            </w:r>
          </w:p>
        </w:tc>
        <w:tc>
          <w:tcPr>
            <w:tcW w:w="899" w:type="dxa"/>
            <w:vAlign w:val="top"/>
          </w:tcPr>
          <w:p>
            <w:pPr>
              <w:ind w:left="406"/>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1" w:right="105"/>
              <w:spacing w:before="66" w:line="283" w:lineRule="auto"/>
              <w:rPr>
                <w:sz w:val="18"/>
                <w:szCs w:val="18"/>
              </w:rPr>
            </w:pPr>
            <w:r>
              <w:rPr>
                <w:sz w:val="18"/>
                <w:szCs w:val="18"/>
                <w:spacing w:val="19"/>
              </w:rPr>
              <w:t>制造商状态寄存</w:t>
            </w:r>
            <w:r>
              <w:rPr>
                <w:sz w:val="18"/>
                <w:szCs w:val="18"/>
              </w:rPr>
              <w:t>器</w:t>
            </w:r>
          </w:p>
        </w:tc>
        <w:tc>
          <w:tcPr>
            <w:tcW w:w="720" w:type="dxa"/>
            <w:vAlign w:val="top"/>
          </w:tcPr>
          <w:p>
            <w:pPr>
              <w:ind w:left="203"/>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484" w:hRule="atLeast"/>
        </w:trPr>
        <w:tc>
          <w:tcPr>
            <w:tcW w:w="832"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0x1003</w:t>
            </w:r>
          </w:p>
        </w:tc>
        <w:tc>
          <w:tcPr>
            <w:tcW w:w="5397" w:type="dxa"/>
            <w:vAlign w:val="top"/>
            <w:gridSpan w:val="5"/>
          </w:tcPr>
          <w:p>
            <w:pPr>
              <w:pStyle w:val="TableText"/>
              <w:ind w:left="2432"/>
              <w:spacing w:before="151" w:line="220" w:lineRule="auto"/>
              <w:rPr>
                <w:sz w:val="18"/>
                <w:szCs w:val="18"/>
              </w:rPr>
            </w:pPr>
            <w:r>
              <w:rPr>
                <w:sz w:val="18"/>
                <w:szCs w:val="18"/>
                <w:spacing w:val="-2"/>
              </w:rPr>
              <w:t>错误集</w:t>
            </w:r>
          </w:p>
        </w:tc>
        <w:tc>
          <w:tcPr>
            <w:tcW w:w="2343" w:type="dxa"/>
            <w:vAlign w:val="top"/>
          </w:tcPr>
          <w:p>
            <w:pPr>
              <w:pStyle w:val="TableText"/>
              <w:ind w:left="109" w:right="105" w:firstLine="2"/>
              <w:spacing w:before="64" w:line="252" w:lineRule="auto"/>
              <w:rPr>
                <w:sz w:val="15"/>
                <w:szCs w:val="15"/>
              </w:rPr>
            </w:pPr>
            <w:r>
              <w:rPr>
                <w:sz w:val="15"/>
                <w:szCs w:val="15"/>
                <w:spacing w:val="13"/>
              </w:rPr>
              <w:t>记录设</w:t>
            </w:r>
            <w:r>
              <w:rPr>
                <w:sz w:val="15"/>
                <w:szCs w:val="15"/>
                <w:spacing w:val="-34"/>
              </w:rPr>
              <w:t xml:space="preserve"> </w:t>
            </w:r>
            <w:r>
              <w:rPr>
                <w:sz w:val="15"/>
                <w:szCs w:val="15"/>
                <w:spacing w:val="13"/>
              </w:rPr>
              <w:t>备出</w:t>
            </w:r>
            <w:r>
              <w:rPr>
                <w:sz w:val="15"/>
                <w:szCs w:val="15"/>
                <w:spacing w:val="-39"/>
              </w:rPr>
              <w:t xml:space="preserve"> </w:t>
            </w:r>
            <w:r>
              <w:rPr>
                <w:sz w:val="15"/>
                <w:szCs w:val="15"/>
                <w:spacing w:val="13"/>
              </w:rPr>
              <w:t>现</w:t>
            </w:r>
            <w:r>
              <w:rPr>
                <w:sz w:val="15"/>
                <w:szCs w:val="15"/>
                <w:spacing w:val="-28"/>
              </w:rPr>
              <w:t xml:space="preserve"> </w:t>
            </w:r>
            <w:r>
              <w:rPr>
                <w:sz w:val="15"/>
                <w:szCs w:val="15"/>
                <w:spacing w:val="13"/>
              </w:rPr>
              <w:t>的错误</w:t>
            </w:r>
            <w:r>
              <w:rPr>
                <w:sz w:val="15"/>
                <w:szCs w:val="15"/>
                <w:spacing w:val="-37"/>
              </w:rPr>
              <w:t xml:space="preserve"> </w:t>
            </w:r>
            <w:r>
              <w:rPr>
                <w:sz w:val="15"/>
                <w:szCs w:val="15"/>
                <w:spacing w:val="13"/>
              </w:rPr>
              <w:t>并通过</w:t>
            </w:r>
            <w:r>
              <w:rPr>
                <w:rFonts w:ascii="Times New Roman" w:hAnsi="Times New Roman" w:eastAsia="Times New Roman" w:cs="Times New Roman"/>
                <w:sz w:val="15"/>
                <w:szCs w:val="15"/>
                <w:spacing w:val="-1"/>
              </w:rPr>
              <w:t>ENCY </w:t>
            </w:r>
            <w:r>
              <w:rPr>
                <w:sz w:val="15"/>
                <w:szCs w:val="15"/>
                <w:spacing w:val="-1"/>
              </w:rPr>
              <w:t>发送出去的错误</w:t>
            </w:r>
          </w:p>
        </w:tc>
      </w:tr>
      <w:tr>
        <w:trPr>
          <w:trHeight w:val="486"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06"/>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453"/>
              <w:spacing w:before="153" w:line="220" w:lineRule="auto"/>
              <w:rPr>
                <w:sz w:val="18"/>
                <w:szCs w:val="18"/>
              </w:rPr>
            </w:pPr>
            <w:r>
              <w:rPr>
                <w:sz w:val="18"/>
                <w:szCs w:val="18"/>
                <w:spacing w:val="-2"/>
              </w:rPr>
              <w:t>错误数量</w:t>
            </w:r>
          </w:p>
        </w:tc>
        <w:tc>
          <w:tcPr>
            <w:tcW w:w="720" w:type="dxa"/>
            <w:vAlign w:val="top"/>
          </w:tcPr>
          <w:p>
            <w:pPr>
              <w:ind w:left="248"/>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33"/>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7"/>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5" w:right="107" w:firstLine="9"/>
              <w:spacing w:before="66" w:line="252" w:lineRule="auto"/>
              <w:rPr>
                <w:sz w:val="15"/>
                <w:szCs w:val="15"/>
              </w:rPr>
            </w:pPr>
            <w:r>
              <w:rPr>
                <w:sz w:val="15"/>
                <w:szCs w:val="15"/>
                <w:spacing w:val="-3"/>
              </w:rPr>
              <w:t>出现错误的总数，写</w:t>
            </w:r>
            <w:r>
              <w:rPr>
                <w:sz w:val="15"/>
                <w:szCs w:val="15"/>
                <w:spacing w:val="-17"/>
              </w:rPr>
              <w:t xml:space="preserve"> </w:t>
            </w:r>
            <w:r>
              <w:rPr>
                <w:rFonts w:ascii="Times New Roman" w:hAnsi="Times New Roman" w:eastAsia="Times New Roman" w:cs="Times New Roman"/>
                <w:sz w:val="15"/>
                <w:szCs w:val="15"/>
                <w:spacing w:val="-3"/>
              </w:rPr>
              <w:t>0</w:t>
            </w:r>
            <w:r>
              <w:rPr>
                <w:rFonts w:ascii="Times New Roman" w:hAnsi="Times New Roman" w:eastAsia="Times New Roman" w:cs="Times New Roman"/>
                <w:sz w:val="15"/>
                <w:szCs w:val="15"/>
                <w:spacing w:val="25"/>
                <w:w w:val="102"/>
              </w:rPr>
              <w:t xml:space="preserve"> </w:t>
            </w:r>
            <w:r>
              <w:rPr>
                <w:sz w:val="15"/>
                <w:szCs w:val="15"/>
                <w:spacing w:val="-3"/>
              </w:rPr>
              <w:t>时清除历</w:t>
            </w:r>
            <w:r>
              <w:rPr>
                <w:sz w:val="15"/>
                <w:szCs w:val="15"/>
                <w:spacing w:val="-2"/>
              </w:rPr>
              <w:t>史数据</w:t>
            </w:r>
          </w:p>
        </w:tc>
      </w:tr>
      <w:tr>
        <w:trPr>
          <w:trHeight w:val="628"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21"/>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111" w:right="105" w:firstLine="2"/>
              <w:spacing w:before="68" w:line="282" w:lineRule="auto"/>
              <w:rPr>
                <w:sz w:val="18"/>
                <w:szCs w:val="18"/>
              </w:rPr>
            </w:pPr>
            <w:r>
              <w:rPr>
                <w:sz w:val="18"/>
                <w:szCs w:val="18"/>
                <w:spacing w:val="19"/>
              </w:rPr>
              <w:t>最近一次出现的</w:t>
            </w:r>
            <w:r>
              <w:rPr>
                <w:sz w:val="18"/>
                <w:szCs w:val="18"/>
                <w:spacing w:val="-2"/>
              </w:rPr>
              <w:t>错误记录</w:t>
            </w:r>
          </w:p>
        </w:tc>
        <w:tc>
          <w:tcPr>
            <w:tcW w:w="720" w:type="dxa"/>
            <w:vAlign w:val="top"/>
          </w:tcPr>
          <w:p>
            <w:pPr>
              <w:ind w:left="20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628"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03"/>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25" w:right="105" w:hanging="12"/>
              <w:spacing w:before="68" w:line="282" w:lineRule="auto"/>
              <w:rPr>
                <w:sz w:val="18"/>
                <w:szCs w:val="18"/>
              </w:rPr>
            </w:pPr>
            <w:r>
              <w:rPr>
                <w:sz w:val="18"/>
                <w:szCs w:val="18"/>
                <w:spacing w:val="19"/>
              </w:rPr>
              <w:t>最近第二次出现</w:t>
            </w:r>
            <w:r>
              <w:rPr>
                <w:sz w:val="18"/>
                <w:szCs w:val="18"/>
                <w:spacing w:val="-4"/>
              </w:rPr>
              <w:t>的错误记录</w:t>
            </w:r>
          </w:p>
        </w:tc>
        <w:tc>
          <w:tcPr>
            <w:tcW w:w="720" w:type="dxa"/>
            <w:vAlign w:val="top"/>
          </w:tcPr>
          <w:p>
            <w:pPr>
              <w:ind w:left="203"/>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8" w:hRule="atLeast"/>
        </w:trPr>
        <w:tc>
          <w:tcPr>
            <w:tcW w:w="832" w:type="dxa"/>
            <w:vAlign w:val="top"/>
            <w:vMerge w:val="continue"/>
            <w:tcBorders>
              <w:top w:val="nil"/>
              <w:bottom w:val="nil"/>
            </w:tcBorders>
          </w:tcPr>
          <w:p>
            <w:pPr>
              <w:rPr>
                <w:rFonts w:ascii="Arial"/>
                <w:sz w:val="21"/>
              </w:rPr>
            </w:pPr>
            <w:r/>
          </w:p>
        </w:tc>
        <w:tc>
          <w:tcPr>
            <w:tcW w:w="899" w:type="dxa"/>
            <w:vAlign w:val="top"/>
          </w:tcPr>
          <w:p>
            <w:pPr>
              <w:pStyle w:val="TableText"/>
              <w:ind w:left="284"/>
              <w:spacing w:before="70" w:line="237" w:lineRule="exact"/>
              <w:rPr>
                <w:sz w:val="18"/>
                <w:szCs w:val="18"/>
              </w:rPr>
            </w:pPr>
            <w:r>
              <w:rPr>
                <w:sz w:val="18"/>
                <w:szCs w:val="18"/>
                <w:spacing w:val="-5"/>
                <w:position w:val="1"/>
              </w:rPr>
              <w:t>……</w:t>
            </w:r>
          </w:p>
        </w:tc>
        <w:tc>
          <w:tcPr>
            <w:tcW w:w="1619" w:type="dxa"/>
            <w:vAlign w:val="top"/>
          </w:tcPr>
          <w:p>
            <w:pPr>
              <w:rPr>
                <w:rFonts w:ascii="Arial"/>
                <w:sz w:val="21"/>
              </w:rPr>
            </w:pPr>
            <w:r/>
          </w:p>
        </w:tc>
        <w:tc>
          <w:tcPr>
            <w:tcW w:w="720" w:type="dxa"/>
            <w:vAlign w:val="top"/>
          </w:tcPr>
          <w:p>
            <w:pPr>
              <w:ind w:left="203"/>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628" w:hRule="atLeast"/>
        </w:trPr>
        <w:tc>
          <w:tcPr>
            <w:tcW w:w="832" w:type="dxa"/>
            <w:vAlign w:val="top"/>
            <w:vMerge w:val="continue"/>
            <w:tcBorders>
              <w:top w:val="nil"/>
            </w:tcBorders>
          </w:tcPr>
          <w:p>
            <w:pPr>
              <w:rPr>
                <w:rFonts w:ascii="Arial"/>
                <w:sz w:val="21"/>
              </w:rPr>
            </w:pPr>
            <w:r/>
          </w:p>
        </w:tc>
        <w:tc>
          <w:tcPr>
            <w:tcW w:w="899" w:type="dxa"/>
            <w:vAlign w:val="top"/>
          </w:tcPr>
          <w:p>
            <w:pPr>
              <w:ind w:left="411"/>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619" w:type="dxa"/>
            <w:vAlign w:val="top"/>
          </w:tcPr>
          <w:p>
            <w:pPr>
              <w:pStyle w:val="TableText"/>
              <w:ind w:left="125" w:right="105" w:hanging="12"/>
              <w:spacing w:before="68" w:line="282" w:lineRule="auto"/>
              <w:rPr>
                <w:sz w:val="18"/>
                <w:szCs w:val="18"/>
              </w:rPr>
            </w:pPr>
            <w:r>
              <w:rPr>
                <w:sz w:val="18"/>
                <w:szCs w:val="18"/>
                <w:spacing w:val="19"/>
              </w:rPr>
              <w:t>最近第八次出现</w:t>
            </w:r>
            <w:r>
              <w:rPr>
                <w:sz w:val="18"/>
                <w:szCs w:val="18"/>
                <w:spacing w:val="-4"/>
              </w:rPr>
              <w:t>的错误记录</w:t>
            </w:r>
          </w:p>
        </w:tc>
        <w:tc>
          <w:tcPr>
            <w:tcW w:w="720" w:type="dxa"/>
            <w:vAlign w:val="top"/>
          </w:tcPr>
          <w:p>
            <w:pPr>
              <w:ind w:left="203"/>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1204" w:hRule="atLeast"/>
        </w:trPr>
        <w:tc>
          <w:tcPr>
            <w:tcW w:w="832" w:type="dxa"/>
            <w:vAlign w:val="top"/>
          </w:tcPr>
          <w:p>
            <w:pPr>
              <w:spacing w:line="244" w:lineRule="auto"/>
              <w:rPr>
                <w:rFonts w:ascii="Arial"/>
                <w:sz w:val="21"/>
              </w:rPr>
            </w:pPr>
            <w:r/>
          </w:p>
          <w:p>
            <w:pPr>
              <w:spacing w:line="245" w:lineRule="auto"/>
              <w:rPr>
                <w:rFonts w:ascii="Arial"/>
                <w:sz w:val="21"/>
              </w:rPr>
            </w:pPr>
            <w:r/>
          </w:p>
          <w:p>
            <w:pPr>
              <w:ind w:left="1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0x1005</w:t>
            </w:r>
          </w:p>
        </w:tc>
        <w:tc>
          <w:tcPr>
            <w:tcW w:w="899" w:type="dxa"/>
            <w:vAlign w:val="top"/>
          </w:tcPr>
          <w:p>
            <w:pPr>
              <w:spacing w:line="244" w:lineRule="auto"/>
              <w:rPr>
                <w:rFonts w:ascii="Arial"/>
                <w:sz w:val="21"/>
              </w:rPr>
            </w:pPr>
            <w:r/>
          </w:p>
          <w:p>
            <w:pPr>
              <w:spacing w:line="245" w:lineRule="auto"/>
              <w:rPr>
                <w:rFonts w:ascii="Arial"/>
                <w:sz w:val="21"/>
              </w:rPr>
            </w:pPr>
            <w:r/>
          </w:p>
          <w:p>
            <w:pPr>
              <w:ind w:left="406"/>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452" w:lineRule="auto"/>
              <w:rPr>
                <w:rFonts w:ascii="Arial"/>
                <w:sz w:val="21"/>
              </w:rPr>
            </w:pPr>
            <w:r/>
          </w:p>
          <w:p>
            <w:pPr>
              <w:pStyle w:val="TableText"/>
              <w:ind w:left="116"/>
              <w:spacing w:before="58" w:line="22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SYNC</w:t>
            </w:r>
            <w:r>
              <w:rPr>
                <w:rFonts w:ascii="Times New Roman" w:hAnsi="Times New Roman" w:eastAsia="Times New Roman" w:cs="Times New Roman"/>
                <w:sz w:val="18"/>
                <w:szCs w:val="18"/>
                <w:spacing w:val="24"/>
                <w:w w:val="101"/>
              </w:rPr>
              <w:t xml:space="preserve"> </w:t>
            </w:r>
            <w:r>
              <w:rPr>
                <w:sz w:val="18"/>
                <w:szCs w:val="18"/>
                <w:spacing w:val="-4"/>
              </w:rPr>
              <w:t>的</w:t>
            </w:r>
            <w:r>
              <w:rPr>
                <w:sz w:val="18"/>
                <w:szCs w:val="18"/>
                <w:spacing w:val="-39"/>
              </w:rPr>
              <w:t xml:space="preserve"> </w:t>
            </w:r>
            <w:r>
              <w:rPr>
                <w:rFonts w:ascii="Times New Roman" w:hAnsi="Times New Roman" w:eastAsia="Times New Roman" w:cs="Times New Roman"/>
                <w:sz w:val="18"/>
                <w:szCs w:val="18"/>
                <w:spacing w:val="-4"/>
              </w:rPr>
              <w:t>COB-ID</w:t>
            </w:r>
          </w:p>
        </w:tc>
        <w:tc>
          <w:tcPr>
            <w:tcW w:w="720" w:type="dxa"/>
            <w:vAlign w:val="top"/>
          </w:tcPr>
          <w:p>
            <w:pPr>
              <w:spacing w:line="244" w:lineRule="auto"/>
              <w:rPr>
                <w:rFonts w:ascii="Arial"/>
                <w:sz w:val="21"/>
              </w:rPr>
            </w:pPr>
            <w:r/>
          </w:p>
          <w:p>
            <w:pPr>
              <w:spacing w:line="245" w:lineRule="auto"/>
              <w:rPr>
                <w:rFonts w:ascii="Arial"/>
                <w:sz w:val="21"/>
              </w:rPr>
            </w:pPr>
            <w:r/>
          </w:p>
          <w:p>
            <w:pPr>
              <w:ind w:left="203"/>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spacing w:line="244" w:lineRule="auto"/>
              <w:rPr>
                <w:rFonts w:ascii="Arial"/>
                <w:sz w:val="21"/>
              </w:rPr>
            </w:pPr>
            <w:r/>
          </w:p>
          <w:p>
            <w:pPr>
              <w:spacing w:line="245" w:lineRule="auto"/>
              <w:rPr>
                <w:rFonts w:ascii="Arial"/>
                <w:sz w:val="21"/>
              </w:rPr>
            </w:pPr>
            <w:r/>
          </w:p>
          <w:p>
            <w:pPr>
              <w:ind w:left="489"/>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0x80L</w:t>
            </w:r>
          </w:p>
        </w:tc>
        <w:tc>
          <w:tcPr>
            <w:tcW w:w="720" w:type="dxa"/>
            <w:vAlign w:val="top"/>
          </w:tcPr>
          <w:p>
            <w:pPr>
              <w:spacing w:line="245" w:lineRule="auto"/>
              <w:rPr>
                <w:rFonts w:ascii="Arial"/>
                <w:sz w:val="21"/>
              </w:rPr>
            </w:pPr>
            <w:r/>
          </w:p>
          <w:p>
            <w:pPr>
              <w:spacing w:line="246" w:lineRule="auto"/>
              <w:rPr>
                <w:rFonts w:ascii="Arial"/>
                <w:sz w:val="21"/>
              </w:rPr>
            </w:pPr>
            <w:r/>
          </w:p>
          <w:p>
            <w:pPr>
              <w:ind w:left="217"/>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4" w:right="107" w:hanging="5"/>
              <w:spacing w:before="66" w:line="29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Bit30</w:t>
            </w:r>
            <w:r>
              <w:rPr>
                <w:sz w:val="15"/>
                <w:szCs w:val="15"/>
                <w:spacing w:val="-6"/>
              </w:rPr>
              <w:t>：</w:t>
            </w:r>
            <w:r>
              <w:rPr>
                <w:rFonts w:ascii="Times New Roman" w:hAnsi="Times New Roman" w:eastAsia="Times New Roman" w:cs="Times New Roman"/>
                <w:sz w:val="15"/>
                <w:szCs w:val="15"/>
                <w:spacing w:val="-6"/>
              </w:rPr>
              <w:t>1</w:t>
            </w:r>
            <w:r>
              <w:rPr>
                <w:rFonts w:ascii="Times New Roman" w:hAnsi="Times New Roman" w:eastAsia="Times New Roman" w:cs="Times New Roman"/>
                <w:sz w:val="15"/>
                <w:szCs w:val="15"/>
                <w:spacing w:val="21"/>
                <w:w w:val="102"/>
              </w:rPr>
              <w:t xml:space="preserve"> </w:t>
            </w:r>
            <w:r>
              <w:rPr>
                <w:sz w:val="15"/>
                <w:szCs w:val="15"/>
                <w:spacing w:val="-6"/>
              </w:rPr>
              <w:t>设备产生</w:t>
            </w:r>
            <w:r>
              <w:rPr>
                <w:sz w:val="15"/>
                <w:szCs w:val="15"/>
                <w:spacing w:val="-30"/>
              </w:rPr>
              <w:t xml:space="preserve"> </w:t>
            </w:r>
            <w:r>
              <w:rPr>
                <w:rFonts w:ascii="Times New Roman" w:hAnsi="Times New Roman" w:eastAsia="Times New Roman" w:cs="Times New Roman"/>
                <w:sz w:val="15"/>
                <w:szCs w:val="15"/>
                <w:spacing w:val="-6"/>
              </w:rPr>
              <w:t>SYNC</w:t>
            </w:r>
            <w:r>
              <w:rPr>
                <w:sz w:val="15"/>
                <w:szCs w:val="15"/>
                <w:spacing w:val="-6"/>
              </w:rPr>
              <w:t>，</w:t>
            </w:r>
            <w:r>
              <w:rPr>
                <w:rFonts w:ascii="Times New Roman" w:hAnsi="Times New Roman" w:eastAsia="Times New Roman" w:cs="Times New Roman"/>
                <w:sz w:val="15"/>
                <w:szCs w:val="15"/>
                <w:spacing w:val="-6"/>
              </w:rPr>
              <w:t>0</w:t>
            </w:r>
            <w:r>
              <w:rPr>
                <w:rFonts w:ascii="Times New Roman" w:hAnsi="Times New Roman" w:eastAsia="Times New Roman" w:cs="Times New Roman"/>
                <w:sz w:val="15"/>
                <w:szCs w:val="15"/>
                <w:spacing w:val="9"/>
              </w:rPr>
              <w:t xml:space="preserve"> </w:t>
            </w:r>
            <w:r>
              <w:rPr>
                <w:sz w:val="15"/>
                <w:szCs w:val="15"/>
                <w:spacing w:val="-6"/>
              </w:rPr>
              <w:t>设备</w:t>
            </w:r>
            <w:r>
              <w:rPr>
                <w:sz w:val="15"/>
                <w:szCs w:val="15"/>
                <w:spacing w:val="-3"/>
              </w:rPr>
              <w:t>不产生</w:t>
            </w:r>
            <w:r>
              <w:rPr>
                <w:sz w:val="15"/>
                <w:szCs w:val="15"/>
                <w:spacing w:val="-27"/>
              </w:rPr>
              <w:t xml:space="preserve"> </w:t>
            </w:r>
            <w:r>
              <w:rPr>
                <w:rFonts w:ascii="Times New Roman" w:hAnsi="Times New Roman" w:eastAsia="Times New Roman" w:cs="Times New Roman"/>
                <w:sz w:val="15"/>
                <w:szCs w:val="15"/>
                <w:spacing w:val="-3"/>
              </w:rPr>
              <w:t>SYNC</w:t>
            </w:r>
          </w:p>
          <w:p>
            <w:pPr>
              <w:pStyle w:val="TableText"/>
              <w:ind w:left="109"/>
              <w:spacing w:line="22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Bit29</w:t>
            </w:r>
            <w:r>
              <w:rPr>
                <w:rFonts w:ascii="Times New Roman" w:hAnsi="Times New Roman" w:eastAsia="Times New Roman" w:cs="Times New Roman"/>
                <w:sz w:val="15"/>
                <w:szCs w:val="15"/>
                <w:spacing w:val="-6"/>
              </w:rPr>
              <w:t xml:space="preserve"> </w:t>
            </w:r>
            <w:r>
              <w:rPr>
                <w:sz w:val="15"/>
                <w:szCs w:val="15"/>
                <w:spacing w:val="-3"/>
              </w:rPr>
              <w:t>：</w:t>
            </w:r>
            <w:r>
              <w:rPr>
                <w:rFonts w:ascii="Times New Roman" w:hAnsi="Times New Roman" w:eastAsia="Times New Roman" w:cs="Times New Roman"/>
                <w:sz w:val="15"/>
                <w:szCs w:val="15"/>
                <w:spacing w:val="-3"/>
              </w:rPr>
              <w:t>1 29 </w:t>
            </w:r>
            <w:r>
              <w:rPr>
                <w:sz w:val="15"/>
                <w:szCs w:val="15"/>
                <w:spacing w:val="-3"/>
              </w:rPr>
              <w:t>位</w:t>
            </w:r>
            <w:r>
              <w:rPr>
                <w:sz w:val="15"/>
                <w:szCs w:val="15"/>
                <w:spacing w:val="-34"/>
              </w:rPr>
              <w:t xml:space="preserve"> </w:t>
            </w:r>
            <w:r>
              <w:rPr>
                <w:rFonts w:ascii="Times New Roman" w:hAnsi="Times New Roman" w:eastAsia="Times New Roman" w:cs="Times New Roman"/>
                <w:sz w:val="15"/>
                <w:szCs w:val="15"/>
                <w:spacing w:val="-3"/>
              </w:rPr>
              <w:t>ID</w:t>
            </w:r>
            <w:r>
              <w:rPr>
                <w:sz w:val="15"/>
                <w:szCs w:val="15"/>
                <w:spacing w:val="-3"/>
              </w:rPr>
              <w:t>，</w:t>
            </w:r>
            <w:r>
              <w:rPr>
                <w:rFonts w:ascii="Times New Roman" w:hAnsi="Times New Roman" w:eastAsia="Times New Roman" w:cs="Times New Roman"/>
                <w:sz w:val="15"/>
                <w:szCs w:val="15"/>
                <w:spacing w:val="-3"/>
              </w:rPr>
              <w:t>0</w:t>
            </w:r>
            <w:r>
              <w:rPr>
                <w:rFonts w:ascii="Times New Roman" w:hAnsi="Times New Roman" w:eastAsia="Times New Roman" w:cs="Times New Roman"/>
                <w:sz w:val="15"/>
                <w:szCs w:val="15"/>
                <w:spacing w:val="18"/>
                <w:w w:val="101"/>
              </w:rPr>
              <w:t xml:space="preserve"> </w:t>
            </w:r>
            <w:r>
              <w:rPr>
                <w:rFonts w:ascii="Times New Roman" w:hAnsi="Times New Roman" w:eastAsia="Times New Roman" w:cs="Times New Roman"/>
                <w:sz w:val="15"/>
                <w:szCs w:val="15"/>
                <w:spacing w:val="-3"/>
              </w:rPr>
              <w:t>11</w:t>
            </w:r>
            <w:r>
              <w:rPr>
                <w:rFonts w:ascii="Times New Roman" w:hAnsi="Times New Roman" w:eastAsia="Times New Roman" w:cs="Times New Roman"/>
                <w:sz w:val="15"/>
                <w:szCs w:val="15"/>
                <w:spacing w:val="6"/>
              </w:rPr>
              <w:t xml:space="preserve"> </w:t>
            </w:r>
            <w:r>
              <w:rPr>
                <w:sz w:val="15"/>
                <w:szCs w:val="15"/>
                <w:spacing w:val="-3"/>
              </w:rPr>
              <w:t>位</w:t>
            </w:r>
            <w:r>
              <w:rPr>
                <w:sz w:val="15"/>
                <w:szCs w:val="15"/>
                <w:spacing w:val="-34"/>
              </w:rPr>
              <w:t xml:space="preserve"> </w:t>
            </w:r>
            <w:r>
              <w:rPr>
                <w:rFonts w:ascii="Times New Roman" w:hAnsi="Times New Roman" w:eastAsia="Times New Roman" w:cs="Times New Roman"/>
                <w:sz w:val="15"/>
                <w:szCs w:val="15"/>
                <w:spacing w:val="-3"/>
              </w:rPr>
              <w:t>ID</w:t>
            </w:r>
          </w:p>
          <w:p>
            <w:pPr>
              <w:pStyle w:val="TableText"/>
              <w:ind w:left="124" w:right="116" w:hanging="15"/>
              <w:spacing w:before="59" w:line="251" w:lineRule="auto"/>
              <w:rPr>
                <w:sz w:val="15"/>
                <w:szCs w:val="15"/>
              </w:rPr>
            </w:pPr>
            <w:r>
              <w:rPr>
                <w:rFonts w:ascii="Times New Roman" w:hAnsi="Times New Roman" w:eastAsia="Times New Roman" w:cs="Times New Roman"/>
                <w:sz w:val="15"/>
                <w:szCs w:val="15"/>
                <w:spacing w:val="-5"/>
              </w:rPr>
              <w:t>Bit29-0</w:t>
            </w:r>
            <w:r>
              <w:rPr>
                <w:sz w:val="15"/>
                <w:szCs w:val="15"/>
                <w:spacing w:val="-5"/>
              </w:rPr>
              <w:t>：</w:t>
            </w:r>
            <w:r>
              <w:rPr>
                <w:rFonts w:ascii="Times New Roman" w:hAnsi="Times New Roman" w:eastAsia="Times New Roman" w:cs="Times New Roman"/>
                <w:sz w:val="15"/>
                <w:szCs w:val="15"/>
                <w:spacing w:val="-5"/>
              </w:rPr>
              <w:t>29 </w:t>
            </w:r>
            <w:r>
              <w:rPr>
                <w:sz w:val="15"/>
                <w:szCs w:val="15"/>
                <w:spacing w:val="-5"/>
              </w:rPr>
              <w:t>位</w:t>
            </w:r>
            <w:r>
              <w:rPr>
                <w:sz w:val="15"/>
                <w:szCs w:val="15"/>
                <w:spacing w:val="-36"/>
              </w:rPr>
              <w:t xml:space="preserve"> </w:t>
            </w:r>
            <w:r>
              <w:rPr>
                <w:rFonts w:ascii="Times New Roman" w:hAnsi="Times New Roman" w:eastAsia="Times New Roman" w:cs="Times New Roman"/>
                <w:sz w:val="15"/>
                <w:szCs w:val="15"/>
                <w:spacing w:val="-5"/>
              </w:rPr>
              <w:t>ID</w:t>
            </w:r>
            <w:r>
              <w:rPr>
                <w:rFonts w:ascii="Times New Roman" w:hAnsi="Times New Roman" w:eastAsia="Times New Roman" w:cs="Times New Roman"/>
                <w:sz w:val="15"/>
                <w:szCs w:val="15"/>
                <w:spacing w:val="8"/>
              </w:rPr>
              <w:t xml:space="preserve"> </w:t>
            </w:r>
            <w:r>
              <w:rPr>
                <w:sz w:val="15"/>
                <w:szCs w:val="15"/>
                <w:spacing w:val="-5"/>
              </w:rPr>
              <w:t>或</w:t>
            </w:r>
            <w:r>
              <w:rPr>
                <w:sz w:val="15"/>
                <w:szCs w:val="15"/>
                <w:spacing w:val="-21"/>
              </w:rPr>
              <w:t xml:space="preserve"> </w:t>
            </w:r>
            <w:r>
              <w:rPr>
                <w:rFonts w:ascii="Times New Roman" w:hAnsi="Times New Roman" w:eastAsia="Times New Roman" w:cs="Times New Roman"/>
                <w:sz w:val="15"/>
                <w:szCs w:val="15"/>
                <w:spacing w:val="-5"/>
              </w:rPr>
              <w:t>11 </w:t>
            </w:r>
            <w:r>
              <w:rPr>
                <w:sz w:val="15"/>
                <w:szCs w:val="15"/>
                <w:spacing w:val="-5"/>
              </w:rPr>
              <w:t>位</w:t>
            </w:r>
            <w:r>
              <w:rPr>
                <w:sz w:val="15"/>
                <w:szCs w:val="15"/>
                <w:spacing w:val="-34"/>
              </w:rPr>
              <w:t xml:space="preserve"> </w:t>
            </w:r>
            <w:r>
              <w:rPr>
                <w:rFonts w:ascii="Times New Roman" w:hAnsi="Times New Roman" w:eastAsia="Times New Roman" w:cs="Times New Roman"/>
                <w:sz w:val="15"/>
                <w:szCs w:val="15"/>
                <w:spacing w:val="-6"/>
              </w:rPr>
              <w:t>ID</w:t>
            </w:r>
            <w:r>
              <w:rPr>
                <w:sz w:val="15"/>
                <w:szCs w:val="15"/>
                <w:spacing w:val="-6"/>
              </w:rPr>
              <w:t>（低</w:t>
            </w:r>
            <w:r>
              <w:rPr>
                <w:rFonts w:ascii="Times New Roman" w:hAnsi="Times New Roman" w:eastAsia="Times New Roman" w:cs="Times New Roman"/>
                <w:sz w:val="15"/>
                <w:szCs w:val="15"/>
                <w:spacing w:val="-7"/>
              </w:rPr>
              <w:t>11</w:t>
            </w:r>
            <w:r>
              <w:rPr>
                <w:rFonts w:ascii="Times New Roman" w:hAnsi="Times New Roman" w:eastAsia="Times New Roman" w:cs="Times New Roman"/>
                <w:sz w:val="15"/>
                <w:szCs w:val="15"/>
                <w:spacing w:val="8"/>
              </w:rPr>
              <w:t xml:space="preserve"> </w:t>
            </w:r>
            <w:r>
              <w:rPr>
                <w:sz w:val="15"/>
                <w:szCs w:val="15"/>
                <w:spacing w:val="-7"/>
              </w:rPr>
              <w:t>位）</w:t>
            </w:r>
          </w:p>
        </w:tc>
      </w:tr>
      <w:tr>
        <w:trPr>
          <w:trHeight w:val="630" w:hRule="atLeast"/>
        </w:trPr>
        <w:tc>
          <w:tcPr>
            <w:tcW w:w="832" w:type="dxa"/>
            <w:vAlign w:val="top"/>
          </w:tcPr>
          <w:p>
            <w:pPr>
              <w:ind w:left="150"/>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0x1006</w:t>
            </w:r>
          </w:p>
        </w:tc>
        <w:tc>
          <w:tcPr>
            <w:tcW w:w="899" w:type="dxa"/>
            <w:vAlign w:val="top"/>
          </w:tcPr>
          <w:p>
            <w:pPr>
              <w:ind w:left="406"/>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25" w:right="105" w:hanging="9"/>
              <w:spacing w:before="72" w:line="281" w:lineRule="auto"/>
              <w:rPr>
                <w:sz w:val="18"/>
                <w:szCs w:val="18"/>
              </w:rPr>
            </w:pPr>
            <w:r>
              <w:rPr>
                <w:rFonts w:ascii="Times New Roman" w:hAnsi="Times New Roman" w:eastAsia="Times New Roman" w:cs="Times New Roman"/>
                <w:sz w:val="18"/>
                <w:szCs w:val="18"/>
                <w:spacing w:val="-3"/>
              </w:rPr>
              <w:t>SYNC</w:t>
            </w:r>
            <w:r>
              <w:rPr>
                <w:rFonts w:ascii="Times New Roman" w:hAnsi="Times New Roman" w:eastAsia="Times New Roman" w:cs="Times New Roman"/>
                <w:sz w:val="18"/>
                <w:szCs w:val="18"/>
                <w:spacing w:val="-7"/>
              </w:rPr>
              <w:t xml:space="preserve"> </w:t>
            </w:r>
            <w:r>
              <w:rPr>
                <w:sz w:val="18"/>
                <w:szCs w:val="18"/>
                <w:spacing w:val="-3"/>
              </w:rPr>
              <w:t>通信间隔时</w:t>
            </w:r>
            <w:r>
              <w:rPr>
                <w:sz w:val="18"/>
                <w:szCs w:val="18"/>
              </w:rPr>
              <w:t>间</w:t>
            </w:r>
          </w:p>
        </w:tc>
        <w:tc>
          <w:tcPr>
            <w:tcW w:w="720" w:type="dxa"/>
            <w:vAlign w:val="top"/>
          </w:tcPr>
          <w:p>
            <w:pPr>
              <w:ind w:left="203"/>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4"/>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26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4" w:right="106"/>
              <w:spacing w:before="140" w:line="295" w:lineRule="auto"/>
              <w:rPr>
                <w:sz w:val="15"/>
                <w:szCs w:val="15"/>
              </w:rPr>
            </w:pPr>
            <w:r>
              <w:rPr>
                <w:sz w:val="15"/>
                <w:szCs w:val="15"/>
                <w:spacing w:val="-2"/>
              </w:rPr>
              <w:t>该</w:t>
            </w:r>
            <w:r>
              <w:rPr>
                <w:sz w:val="15"/>
                <w:szCs w:val="15"/>
                <w:spacing w:val="-6"/>
              </w:rPr>
              <w:t xml:space="preserve"> </w:t>
            </w:r>
            <w:r>
              <w:rPr>
                <w:rFonts w:ascii="Times New Roman" w:hAnsi="Times New Roman" w:eastAsia="Times New Roman" w:cs="Times New Roman"/>
                <w:sz w:val="15"/>
                <w:szCs w:val="15"/>
                <w:spacing w:val="-2"/>
              </w:rPr>
              <w:t>32</w:t>
            </w:r>
            <w:r>
              <w:rPr>
                <w:rFonts w:ascii="Times New Roman" w:hAnsi="Times New Roman" w:eastAsia="Times New Roman" w:cs="Times New Roman"/>
                <w:sz w:val="15"/>
                <w:szCs w:val="15"/>
                <w:spacing w:val="25"/>
              </w:rPr>
              <w:t xml:space="preserve"> </w:t>
            </w:r>
            <w:r>
              <w:rPr>
                <w:sz w:val="15"/>
                <w:szCs w:val="15"/>
                <w:spacing w:val="-2"/>
              </w:rPr>
              <w:t>位数据为间隔时间，以</w:t>
            </w:r>
            <w:r>
              <w:rPr>
                <w:sz w:val="15"/>
                <w:szCs w:val="15"/>
                <w:spacing w:val="-20"/>
              </w:rPr>
              <w:t xml:space="preserve"> </w:t>
            </w:r>
            <w:r>
              <w:rPr>
                <w:rFonts w:ascii="Times New Roman" w:hAnsi="Times New Roman" w:eastAsia="Times New Roman" w:cs="Times New Roman"/>
                <w:sz w:val="15"/>
                <w:szCs w:val="15"/>
                <w:spacing w:val="-2"/>
              </w:rPr>
              <w:t>uS</w:t>
            </w:r>
            <w:r>
              <w:rPr>
                <w:sz w:val="15"/>
                <w:szCs w:val="15"/>
                <w:spacing w:val="-6"/>
              </w:rPr>
              <w:t>为单位。</w:t>
            </w:r>
          </w:p>
        </w:tc>
      </w:tr>
      <w:tr>
        <w:trPr>
          <w:trHeight w:val="484" w:hRule="atLeast"/>
        </w:trPr>
        <w:tc>
          <w:tcPr>
            <w:tcW w:w="832" w:type="dxa"/>
            <w:vAlign w:val="top"/>
          </w:tcPr>
          <w:p>
            <w:pPr>
              <w:ind w:left="150"/>
              <w:spacing w:before="1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0x1007</w:t>
            </w:r>
          </w:p>
        </w:tc>
        <w:tc>
          <w:tcPr>
            <w:tcW w:w="899" w:type="dxa"/>
            <w:vAlign w:val="top"/>
          </w:tcPr>
          <w:p>
            <w:pPr>
              <w:ind w:left="406"/>
              <w:spacing w:before="1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29"/>
              <w:spacing w:before="154" w:line="220" w:lineRule="auto"/>
              <w:rPr>
                <w:sz w:val="18"/>
                <w:szCs w:val="18"/>
              </w:rPr>
            </w:pPr>
            <w:r>
              <w:rPr>
                <w:sz w:val="18"/>
                <w:szCs w:val="18"/>
                <w:spacing w:val="-4"/>
              </w:rPr>
              <w:t>同步窗口长度</w:t>
            </w:r>
          </w:p>
        </w:tc>
        <w:tc>
          <w:tcPr>
            <w:tcW w:w="720" w:type="dxa"/>
            <w:vAlign w:val="top"/>
          </w:tcPr>
          <w:p>
            <w:pPr>
              <w:ind w:left="203"/>
              <w:spacing w:before="1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4"/>
              <w:spacing w:before="18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8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2" w:right="105" w:hanging="3"/>
              <w:spacing w:before="66" w:line="251" w:lineRule="auto"/>
              <w:rPr>
                <w:sz w:val="15"/>
                <w:szCs w:val="15"/>
              </w:rPr>
            </w:pPr>
            <w:r>
              <w:rPr>
                <w:rFonts w:ascii="Times New Roman" w:hAnsi="Times New Roman" w:eastAsia="Times New Roman" w:cs="Times New Roman"/>
                <w:sz w:val="15"/>
                <w:szCs w:val="15"/>
                <w:spacing w:val="-2"/>
              </w:rPr>
              <w:t>PDO  </w:t>
            </w:r>
            <w:r>
              <w:rPr>
                <w:sz w:val="15"/>
                <w:szCs w:val="15"/>
                <w:spacing w:val="-2"/>
              </w:rPr>
              <w:t>同步时间窗口，以</w:t>
            </w:r>
            <w:r>
              <w:rPr>
                <w:sz w:val="15"/>
                <w:szCs w:val="15"/>
                <w:spacing w:val="-17"/>
              </w:rPr>
              <w:t xml:space="preserve"> </w:t>
            </w:r>
            <w:r>
              <w:rPr>
                <w:rFonts w:ascii="Times New Roman" w:hAnsi="Times New Roman" w:eastAsia="Times New Roman" w:cs="Times New Roman"/>
                <w:sz w:val="15"/>
                <w:szCs w:val="15"/>
                <w:spacing w:val="-2"/>
              </w:rPr>
              <w:t>uS</w:t>
            </w:r>
            <w:r>
              <w:rPr>
                <w:rFonts w:ascii="Times New Roman" w:hAnsi="Times New Roman" w:eastAsia="Times New Roman" w:cs="Times New Roman"/>
                <w:sz w:val="15"/>
                <w:szCs w:val="15"/>
                <w:spacing w:val="26"/>
                <w:w w:val="101"/>
              </w:rPr>
              <w:t xml:space="preserve"> </w:t>
            </w:r>
            <w:r>
              <w:rPr>
                <w:sz w:val="15"/>
                <w:szCs w:val="15"/>
                <w:spacing w:val="-2"/>
              </w:rPr>
              <w:t>为单</w:t>
            </w:r>
            <w:r>
              <w:rPr>
                <w:sz w:val="15"/>
                <w:szCs w:val="15"/>
                <w:spacing w:val="-7"/>
              </w:rPr>
              <w:t>位。</w:t>
            </w:r>
          </w:p>
        </w:tc>
      </w:tr>
      <w:tr>
        <w:trPr>
          <w:trHeight w:val="316" w:hRule="atLeast"/>
        </w:trPr>
        <w:tc>
          <w:tcPr>
            <w:tcW w:w="832" w:type="dxa"/>
            <w:vAlign w:val="top"/>
          </w:tcPr>
          <w:p>
            <w:pPr>
              <w:ind w:left="15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0x1008</w:t>
            </w:r>
          </w:p>
        </w:tc>
        <w:tc>
          <w:tcPr>
            <w:tcW w:w="899" w:type="dxa"/>
            <w:vAlign w:val="top"/>
          </w:tcPr>
          <w:p>
            <w:pPr>
              <w:ind w:left="406"/>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70" w:line="221" w:lineRule="auto"/>
              <w:rPr>
                <w:sz w:val="18"/>
                <w:szCs w:val="18"/>
              </w:rPr>
            </w:pPr>
            <w:r>
              <w:rPr>
                <w:sz w:val="18"/>
                <w:szCs w:val="18"/>
                <w:spacing w:val="-1"/>
              </w:rPr>
              <w:t>制造商设备名称</w:t>
            </w:r>
          </w:p>
        </w:tc>
        <w:tc>
          <w:tcPr>
            <w:tcW w:w="720" w:type="dxa"/>
            <w:vAlign w:val="top"/>
          </w:tcPr>
          <w:p>
            <w:pPr>
              <w:ind w:left="129"/>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VSTR</w:t>
            </w:r>
          </w:p>
        </w:tc>
        <w:tc>
          <w:tcPr>
            <w:tcW w:w="1439" w:type="dxa"/>
            <w:vAlign w:val="top"/>
          </w:tcPr>
          <w:p>
            <w:pPr>
              <w:rPr>
                <w:rFonts w:ascii="Arial"/>
                <w:sz w:val="21"/>
              </w:rPr>
            </w:pPr>
            <w:r/>
          </w:p>
        </w:tc>
        <w:tc>
          <w:tcPr>
            <w:tcW w:w="720" w:type="dxa"/>
            <w:vAlign w:val="top"/>
          </w:tcPr>
          <w:p>
            <w:pPr>
              <w:ind w:left="237"/>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24"/>
              <w:spacing w:before="103" w:line="220" w:lineRule="auto"/>
              <w:rPr>
                <w:sz w:val="15"/>
                <w:szCs w:val="15"/>
              </w:rPr>
            </w:pPr>
            <w:r>
              <w:rPr>
                <w:rFonts w:ascii="Times New Roman" w:hAnsi="Times New Roman" w:eastAsia="Times New Roman" w:cs="Times New Roman"/>
                <w:sz w:val="15"/>
                <w:szCs w:val="15"/>
                <w:spacing w:val="-2"/>
              </w:rPr>
              <w:t>16 </w:t>
            </w:r>
            <w:r>
              <w:rPr>
                <w:sz w:val="15"/>
                <w:szCs w:val="15"/>
                <w:spacing w:val="-2"/>
              </w:rPr>
              <w:t>字节字符串</w:t>
            </w:r>
          </w:p>
        </w:tc>
      </w:tr>
      <w:tr>
        <w:trPr>
          <w:trHeight w:val="486" w:hRule="atLeast"/>
        </w:trPr>
        <w:tc>
          <w:tcPr>
            <w:tcW w:w="832" w:type="dxa"/>
            <w:vAlign w:val="top"/>
          </w:tcPr>
          <w:p>
            <w:pPr>
              <w:ind w:left="150"/>
              <w:spacing w:before="1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0x1009</w:t>
            </w:r>
          </w:p>
        </w:tc>
        <w:tc>
          <w:tcPr>
            <w:tcW w:w="899" w:type="dxa"/>
            <w:vAlign w:val="top"/>
          </w:tcPr>
          <w:p>
            <w:pPr>
              <w:ind w:left="406"/>
              <w:spacing w:before="1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155" w:line="220" w:lineRule="auto"/>
              <w:rPr>
                <w:sz w:val="18"/>
                <w:szCs w:val="18"/>
              </w:rPr>
            </w:pPr>
            <w:r>
              <w:rPr>
                <w:sz w:val="18"/>
                <w:szCs w:val="18"/>
                <w:spacing w:val="-1"/>
              </w:rPr>
              <w:t>制造商硬件版本</w:t>
            </w:r>
          </w:p>
        </w:tc>
        <w:tc>
          <w:tcPr>
            <w:tcW w:w="720" w:type="dxa"/>
            <w:vAlign w:val="top"/>
          </w:tcPr>
          <w:p>
            <w:pPr>
              <w:ind w:left="129"/>
              <w:spacing w:before="1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VSTR</w:t>
            </w:r>
          </w:p>
        </w:tc>
        <w:tc>
          <w:tcPr>
            <w:tcW w:w="1439" w:type="dxa"/>
            <w:vAlign w:val="top"/>
          </w:tcPr>
          <w:p>
            <w:pPr>
              <w:pStyle w:val="TableText"/>
              <w:ind w:left="372"/>
              <w:spacing w:before="169" w:line="198" w:lineRule="auto"/>
              <w:rPr>
                <w:sz w:val="18"/>
                <w:szCs w:val="18"/>
              </w:rPr>
            </w:pPr>
            <w:r>
              <w:rPr>
                <w:sz w:val="18"/>
                <w:szCs w:val="18"/>
                <w:spacing w:val="12"/>
              </w:rPr>
              <w:t>“</w:t>
            </w:r>
            <w:r>
              <w:rPr>
                <w:rFonts w:ascii="Times New Roman" w:hAnsi="Times New Roman" w:eastAsia="Times New Roman" w:cs="Times New Roman"/>
                <w:sz w:val="18"/>
                <w:szCs w:val="18"/>
                <w:spacing w:val="12"/>
              </w:rPr>
              <w:t>0.00</w:t>
            </w:r>
            <w:r>
              <w:rPr>
                <w:rFonts w:ascii="Times New Roman" w:hAnsi="Times New Roman" w:eastAsia="Times New Roman" w:cs="Times New Roman"/>
                <w:sz w:val="18"/>
                <w:szCs w:val="18"/>
                <w:spacing w:val="-21"/>
              </w:rPr>
              <w:t xml:space="preserve"> </w:t>
            </w:r>
            <w:r>
              <w:rPr>
                <w:sz w:val="18"/>
                <w:szCs w:val="18"/>
                <w:spacing w:val="12"/>
              </w:rPr>
              <w:t>”</w:t>
            </w:r>
          </w:p>
        </w:tc>
        <w:tc>
          <w:tcPr>
            <w:tcW w:w="720" w:type="dxa"/>
            <w:vAlign w:val="top"/>
          </w:tcPr>
          <w:p>
            <w:pPr>
              <w:ind w:left="237"/>
              <w:spacing w:before="18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spacing w:before="69" w:line="221" w:lineRule="auto"/>
              <w:rPr>
                <w:sz w:val="15"/>
                <w:szCs w:val="15"/>
              </w:rPr>
            </w:pPr>
            <w:r>
              <w:rPr>
                <w:sz w:val="15"/>
                <w:szCs w:val="15"/>
                <w:spacing w:val="-2"/>
              </w:rPr>
              <w:t>无意义</w:t>
            </w:r>
          </w:p>
        </w:tc>
      </w:tr>
      <w:tr>
        <w:trPr>
          <w:trHeight w:val="321" w:hRule="atLeast"/>
        </w:trPr>
        <w:tc>
          <w:tcPr>
            <w:tcW w:w="832" w:type="dxa"/>
            <w:vAlign w:val="top"/>
          </w:tcPr>
          <w:p>
            <w:pPr>
              <w:ind w:left="129"/>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0x100A</w:t>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70" w:line="220" w:lineRule="auto"/>
              <w:rPr>
                <w:sz w:val="18"/>
                <w:szCs w:val="18"/>
              </w:rPr>
            </w:pPr>
            <w:r>
              <w:rPr>
                <w:sz w:val="18"/>
                <w:szCs w:val="18"/>
                <w:spacing w:val="-1"/>
              </w:rPr>
              <w:t>制造商软件版本</w:t>
            </w:r>
          </w:p>
        </w:tc>
        <w:tc>
          <w:tcPr>
            <w:tcW w:w="720" w:type="dxa"/>
            <w:vAlign w:val="top"/>
          </w:tcPr>
          <w:p>
            <w:pPr>
              <w:ind w:left="129"/>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VSTR</w:t>
            </w:r>
          </w:p>
        </w:tc>
        <w:tc>
          <w:tcPr>
            <w:tcW w:w="1439" w:type="dxa"/>
            <w:vAlign w:val="top"/>
          </w:tcPr>
          <w:p>
            <w:pPr>
              <w:rPr>
                <w:rFonts w:ascii="Arial"/>
                <w:sz w:val="21"/>
              </w:rPr>
            </w:pPr>
            <w:r/>
          </w:p>
        </w:tc>
        <w:tc>
          <w:tcPr>
            <w:tcW w:w="720" w:type="dxa"/>
            <w:vAlign w:val="top"/>
          </w:tcPr>
          <w:p>
            <w:pPr>
              <w:ind w:left="237"/>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09"/>
              <w:spacing w:before="103" w:line="220" w:lineRule="auto"/>
              <w:rPr>
                <w:sz w:val="15"/>
                <w:szCs w:val="15"/>
              </w:rPr>
            </w:pPr>
            <w:r>
              <w:rPr>
                <w:rFonts w:ascii="Times New Roman" w:hAnsi="Times New Roman" w:eastAsia="Times New Roman" w:cs="Times New Roman"/>
                <w:sz w:val="15"/>
                <w:szCs w:val="15"/>
                <w:spacing w:val="-1"/>
              </w:rPr>
              <w:t>4 </w:t>
            </w:r>
            <w:r>
              <w:rPr>
                <w:sz w:val="15"/>
                <w:szCs w:val="15"/>
                <w:spacing w:val="-1"/>
              </w:rPr>
              <w:t>字节字符串</w:t>
            </w:r>
          </w:p>
        </w:tc>
      </w:tr>
    </w:tbl>
    <w:p>
      <w:pPr>
        <w:pStyle w:val="BodyText"/>
        <w:rPr>
          <w:sz w:val="21"/>
        </w:rPr>
      </w:pPr>
      <w:r/>
    </w:p>
    <w:p>
      <w:pPr>
        <w:sectPr>
          <w:footerReference w:type="default" r:id="rId514"/>
          <w:pgSz w:w="11905" w:h="16840"/>
          <w:pgMar w:top="400" w:right="1662" w:bottom="1193" w:left="1664" w:header="0" w:footer="1033" w:gutter="0"/>
        </w:sectPr>
        <w:rPr>
          <w:sz w:val="21"/>
          <w:szCs w:val="21"/>
        </w:rPr>
      </w:pPr>
    </w:p>
    <w:p>
      <w:pPr>
        <w:pStyle w:val="BodyText"/>
        <w:ind w:left="13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7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2"/>
        <w:gridCol w:w="210"/>
        <w:gridCol w:w="281"/>
        <w:gridCol w:w="899"/>
        <w:gridCol w:w="1619"/>
        <w:gridCol w:w="719"/>
        <w:gridCol w:w="1439"/>
        <w:gridCol w:w="720"/>
        <w:gridCol w:w="2343"/>
      </w:tblGrid>
      <w:tr>
        <w:trPr>
          <w:trHeight w:val="307" w:hRule="atLeast"/>
        </w:trPr>
        <w:tc>
          <w:tcPr>
            <w:tcW w:w="342" w:type="dxa"/>
            <w:vAlign w:val="top"/>
            <w:tcBorders>
              <w:left w:val="nil"/>
              <w:right w:val="single" w:color="025328" w:sz="2" w:space="0"/>
              <w:top w:val="single" w:color="025328" w:sz="2" w:space="0"/>
            </w:tcBorders>
          </w:tcPr>
          <w:p>
            <w:pPr>
              <w:rPr>
                <w:rFonts w:ascii="Arial"/>
                <w:sz w:val="21"/>
              </w:rPr>
            </w:pPr>
            <w:r>
              <w:pict>
                <v:rect id="_x0000_s3408" style="position:absolute;margin-left:-10.875pt;margin-top:-0.875pt;mso-position-vertical-relative:top-margin-area;mso-position-horizontal-relative:right-margin-area;width:11.25pt;height:12.5pt;z-index:262319104;"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2317056" behindDoc="1" locked="0" layoutInCell="1" allowOverlap="1">
                      <wp:simplePos x="0" y="0"/>
                      <wp:positionH relativeFrom="rightMargin">
                        <wp:posOffset>-129412</wp:posOffset>
                      </wp:positionH>
                      <wp:positionV relativeFrom="topMargin">
                        <wp:posOffset>-6350</wp:posOffset>
                      </wp:positionV>
                      <wp:extent cx="133350" cy="149225"/>
                      <wp:effectExtent l="0" t="0" r="0" b="0"/>
                      <wp:wrapNone/>
                      <wp:docPr id="998" name="Rect 998"/>
                      <wp:cNvGraphicFramePr/>
                      <a:graphic>
                        <a:graphicData uri="http://schemas.microsoft.com/office/word/2010/wordprocessingShape">
                          <wps:wsp>
                            <wps:cNvPr id="998" name="Rect 998"/>
                            <wps:cNvSpPr/>
                            <wps:spPr>
                              <a:xfrm>
                                <a:off x="-129412"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10" style="position:absolute;margin-left:-10.19pt;margin-top:-0.500061pt;mso-position-vertical-relative:top-margin-area;mso-position-horizontal-relative:right-margin-area;width:10.5pt;height:11.75pt;z-index:-240999424;" fillcolor="#008000" filled="true" stroked="false"/>
                  </w:pict>
                </mc:Fallback>
              </mc:AlternateContent>
            </w:r>
            <w:r>
              <w:pict>
                <v:shape id="_x0000_s3412" style="position:absolute;margin-left:-10.625pt;margin-top:10.825pt;mso-position-vertical-relative:top-margin-area;mso-position-horizontal-relative:right-margin-area;width:11.25pt;height:0.75pt;z-index:-240998400;" filled="false" strokecolor="#008000" strokeweight="0.75pt" coordsize="225,15" coordorigin="0,0" path="m7,7l217,7e">
                  <v:stroke endcap="round" joinstyle="miter"/>
                </v:shape>
              </w:pict>
            </w:r>
            <w:r/>
          </w:p>
        </w:tc>
        <w:tc>
          <w:tcPr>
            <w:tcW w:w="8020" w:type="dxa"/>
            <w:vAlign w:val="top"/>
            <w:gridSpan w:val="7"/>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484" w:hRule="atLeast"/>
        </w:trPr>
        <w:tc>
          <w:tcPr>
            <w:tcW w:w="833" w:type="dxa"/>
            <w:vAlign w:val="top"/>
            <w:gridSpan w:val="3"/>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0x1010</w:t>
            </w:r>
          </w:p>
        </w:tc>
        <w:tc>
          <w:tcPr>
            <w:tcW w:w="5396" w:type="dxa"/>
            <w:vAlign w:val="top"/>
            <w:gridSpan w:val="5"/>
          </w:tcPr>
          <w:p>
            <w:pPr>
              <w:pStyle w:val="TableText"/>
              <w:ind w:left="2341"/>
              <w:spacing w:before="150" w:line="220" w:lineRule="auto"/>
              <w:rPr>
                <w:sz w:val="18"/>
                <w:szCs w:val="18"/>
              </w:rPr>
            </w:pPr>
            <w:r>
              <w:rPr>
                <w:sz w:val="18"/>
                <w:szCs w:val="18"/>
                <w:spacing w:val="-2"/>
              </w:rPr>
              <w:t>存储参数</w:t>
            </w:r>
          </w:p>
        </w:tc>
        <w:tc>
          <w:tcPr>
            <w:tcW w:w="2343" w:type="dxa"/>
            <w:vAlign w:val="top"/>
          </w:tcPr>
          <w:p>
            <w:pPr>
              <w:pStyle w:val="TableText"/>
              <w:ind w:left="112" w:right="107"/>
              <w:spacing w:before="62" w:line="253" w:lineRule="auto"/>
              <w:rPr>
                <w:sz w:val="15"/>
                <w:szCs w:val="15"/>
              </w:rPr>
            </w:pPr>
            <w:r>
              <w:rPr>
                <w:sz w:val="15"/>
                <w:szCs w:val="15"/>
                <w:spacing w:val="4"/>
              </w:rPr>
              <w:t>储存参数时可写入“</w:t>
            </w:r>
            <w:r>
              <w:rPr>
                <w:rFonts w:ascii="Times New Roman" w:hAnsi="Times New Roman" w:eastAsia="Times New Roman" w:cs="Times New Roman"/>
                <w:sz w:val="15"/>
                <w:szCs w:val="15"/>
              </w:rPr>
              <w:t>save</w:t>
            </w:r>
            <w:r>
              <w:rPr>
                <w:sz w:val="15"/>
                <w:szCs w:val="15"/>
                <w:spacing w:val="4"/>
              </w:rPr>
              <w:t>”到对</w:t>
            </w:r>
            <w:r>
              <w:rPr>
                <w:sz w:val="15"/>
                <w:szCs w:val="15"/>
                <w:spacing w:val="-2"/>
              </w:rPr>
              <w:t>应的字典中，</w:t>
            </w:r>
            <w:r>
              <w:rPr>
                <w:rFonts w:ascii="Times New Roman" w:hAnsi="Times New Roman" w:eastAsia="Times New Roman" w:cs="Times New Roman"/>
                <w:sz w:val="15"/>
                <w:szCs w:val="15"/>
                <w:spacing w:val="-2"/>
              </w:rPr>
              <w:t>s </w:t>
            </w:r>
            <w:r>
              <w:rPr>
                <w:sz w:val="15"/>
                <w:szCs w:val="15"/>
                <w:spacing w:val="-2"/>
              </w:rPr>
              <w:t>放在低</w:t>
            </w:r>
            <w:r>
              <w:rPr>
                <w:sz w:val="15"/>
                <w:szCs w:val="15"/>
                <w:spacing w:val="-22"/>
              </w:rPr>
              <w:t xml:space="preserve"> </w:t>
            </w:r>
            <w:r>
              <w:rPr>
                <w:rFonts w:ascii="Times New Roman" w:hAnsi="Times New Roman" w:eastAsia="Times New Roman" w:cs="Times New Roman"/>
                <w:sz w:val="15"/>
                <w:szCs w:val="15"/>
                <w:spacing w:val="-2"/>
              </w:rPr>
              <w:t>8 </w:t>
            </w:r>
            <w:r>
              <w:rPr>
                <w:sz w:val="15"/>
                <w:szCs w:val="15"/>
                <w:spacing w:val="-2"/>
              </w:rPr>
              <w:t>位。</w:t>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67" w:line="220" w:lineRule="auto"/>
              <w:rPr>
                <w:sz w:val="18"/>
                <w:szCs w:val="18"/>
              </w:rPr>
            </w:pPr>
            <w:r>
              <w:rPr>
                <w:sz w:val="18"/>
                <w:szCs w:val="18"/>
                <w:spacing w:val="-2"/>
              </w:rPr>
              <w:t>最大子索引号</w:t>
            </w:r>
          </w:p>
        </w:tc>
        <w:tc>
          <w:tcPr>
            <w:tcW w:w="719" w:type="dxa"/>
            <w:vAlign w:val="top"/>
          </w:tcPr>
          <w:p>
            <w:pPr>
              <w:ind w:left="247"/>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67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20" w:type="dxa"/>
            <w:vAlign w:val="top"/>
          </w:tcPr>
          <w:p>
            <w:pPr>
              <w:ind w:left="23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484"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20"/>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110"/>
              <w:spacing w:before="150" w:line="220" w:lineRule="auto"/>
              <w:rPr>
                <w:sz w:val="18"/>
                <w:szCs w:val="18"/>
              </w:rPr>
            </w:pPr>
            <w:r>
              <w:rPr>
                <w:sz w:val="18"/>
                <w:szCs w:val="18"/>
                <w:spacing w:val="-1"/>
              </w:rPr>
              <w:t>存储所有参数</w:t>
            </w:r>
          </w:p>
        </w:tc>
        <w:tc>
          <w:tcPr>
            <w:tcW w:w="719" w:type="dxa"/>
            <w:vAlign w:val="top"/>
          </w:tcPr>
          <w:p>
            <w:pPr>
              <w:ind w:left="202"/>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8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0x1L</w:t>
            </w:r>
          </w:p>
        </w:tc>
        <w:tc>
          <w:tcPr>
            <w:tcW w:w="720" w:type="dxa"/>
            <w:vAlign w:val="top"/>
          </w:tcPr>
          <w:p>
            <w:pPr>
              <w:ind w:left="216"/>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2" w:right="112" w:firstLine="4"/>
              <w:spacing w:before="62" w:line="253" w:lineRule="auto"/>
              <w:rPr>
                <w:sz w:val="15"/>
                <w:szCs w:val="15"/>
              </w:rPr>
            </w:pPr>
            <w:r>
              <w:rPr>
                <w:sz w:val="15"/>
                <w:szCs w:val="15"/>
                <w:spacing w:val="2"/>
              </w:rPr>
              <w:t>写入“</w:t>
            </w:r>
            <w:r>
              <w:rPr>
                <w:rFonts w:ascii="Times New Roman" w:hAnsi="Times New Roman" w:eastAsia="Times New Roman" w:cs="Times New Roman"/>
                <w:sz w:val="15"/>
                <w:szCs w:val="15"/>
              </w:rPr>
              <w:t>save</w:t>
            </w:r>
            <w:r>
              <w:rPr>
                <w:sz w:val="15"/>
                <w:szCs w:val="15"/>
                <w:spacing w:val="2"/>
              </w:rPr>
              <w:t>”（</w:t>
            </w:r>
            <w:r>
              <w:rPr>
                <w:rFonts w:ascii="Times New Roman" w:hAnsi="Times New Roman" w:eastAsia="Times New Roman" w:cs="Times New Roman"/>
                <w:sz w:val="15"/>
                <w:szCs w:val="15"/>
                <w:spacing w:val="2"/>
              </w:rPr>
              <w:t>0x65766173</w:t>
            </w:r>
            <w:r>
              <w:rPr>
                <w:sz w:val="15"/>
                <w:szCs w:val="15"/>
                <w:spacing w:val="2"/>
              </w:rPr>
              <w:t>）储</w:t>
            </w:r>
            <w:r>
              <w:rPr>
                <w:sz w:val="15"/>
                <w:szCs w:val="15"/>
                <w:spacing w:val="-1"/>
              </w:rPr>
              <w:t>存所有参数（</w:t>
            </w:r>
            <w:r>
              <w:rPr>
                <w:rFonts w:ascii="Times New Roman" w:hAnsi="Times New Roman" w:eastAsia="Times New Roman" w:cs="Times New Roman"/>
                <w:sz w:val="15"/>
                <w:szCs w:val="15"/>
                <w:spacing w:val="-1"/>
              </w:rPr>
              <w:t>1000h-9FFFh</w:t>
            </w:r>
            <w:r>
              <w:rPr>
                <w:sz w:val="15"/>
                <w:szCs w:val="15"/>
                <w:spacing w:val="-1"/>
              </w:rPr>
              <w:t>）</w:t>
            </w:r>
          </w:p>
        </w:tc>
      </w:tr>
      <w:tr>
        <w:trPr>
          <w:trHeight w:val="484"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02"/>
              <w:spacing w:before="1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10"/>
              <w:spacing w:before="151" w:line="220" w:lineRule="auto"/>
              <w:rPr>
                <w:sz w:val="18"/>
                <w:szCs w:val="18"/>
              </w:rPr>
            </w:pPr>
            <w:r>
              <w:rPr>
                <w:sz w:val="18"/>
                <w:szCs w:val="18"/>
                <w:spacing w:val="-1"/>
              </w:rPr>
              <w:t>储存通信参数</w:t>
            </w:r>
          </w:p>
        </w:tc>
        <w:tc>
          <w:tcPr>
            <w:tcW w:w="719" w:type="dxa"/>
            <w:vAlign w:val="top"/>
          </w:tcPr>
          <w:p>
            <w:pPr>
              <w:ind w:left="202"/>
              <w:spacing w:before="1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8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0x1L</w:t>
            </w:r>
          </w:p>
        </w:tc>
        <w:tc>
          <w:tcPr>
            <w:tcW w:w="720" w:type="dxa"/>
            <w:vAlign w:val="top"/>
          </w:tcPr>
          <w:p>
            <w:pPr>
              <w:ind w:left="216"/>
              <w:spacing w:before="18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2" w:right="41" w:firstLine="4"/>
              <w:spacing w:before="64" w:line="252" w:lineRule="auto"/>
              <w:rPr>
                <w:sz w:val="15"/>
                <w:szCs w:val="15"/>
              </w:rPr>
            </w:pPr>
            <w:r>
              <w:rPr>
                <w:sz w:val="15"/>
                <w:szCs w:val="15"/>
                <w:spacing w:val="2"/>
              </w:rPr>
              <w:t>写入“</w:t>
            </w:r>
            <w:r>
              <w:rPr>
                <w:rFonts w:ascii="Times New Roman" w:hAnsi="Times New Roman" w:eastAsia="Times New Roman" w:cs="Times New Roman"/>
                <w:sz w:val="15"/>
                <w:szCs w:val="15"/>
              </w:rPr>
              <w:t>save</w:t>
            </w:r>
            <w:r>
              <w:rPr>
                <w:sz w:val="15"/>
                <w:szCs w:val="15"/>
                <w:spacing w:val="2"/>
              </w:rPr>
              <w:t>”（</w:t>
            </w:r>
            <w:r>
              <w:rPr>
                <w:rFonts w:ascii="Times New Roman" w:hAnsi="Times New Roman" w:eastAsia="Times New Roman" w:cs="Times New Roman"/>
                <w:sz w:val="15"/>
                <w:szCs w:val="15"/>
                <w:spacing w:val="2"/>
              </w:rPr>
              <w:t>0x65766173</w:t>
            </w:r>
            <w:r>
              <w:rPr>
                <w:sz w:val="15"/>
                <w:szCs w:val="15"/>
                <w:spacing w:val="2"/>
              </w:rPr>
              <w:t>）储</w:t>
            </w:r>
            <w:r>
              <w:rPr>
                <w:sz w:val="15"/>
                <w:szCs w:val="15"/>
                <w:spacing w:val="-4"/>
              </w:rPr>
              <w:t>存</w:t>
            </w:r>
            <w:r>
              <w:rPr>
                <w:sz w:val="15"/>
                <w:szCs w:val="15"/>
                <w:spacing w:val="-17"/>
              </w:rPr>
              <w:t xml:space="preserve"> </w:t>
            </w:r>
            <w:r>
              <w:rPr>
                <w:rFonts w:ascii="Times New Roman" w:hAnsi="Times New Roman" w:eastAsia="Times New Roman" w:cs="Times New Roman"/>
                <w:sz w:val="15"/>
                <w:szCs w:val="15"/>
                <w:spacing w:val="-4"/>
              </w:rPr>
              <w:t>CANopen </w:t>
            </w:r>
            <w:r>
              <w:rPr>
                <w:sz w:val="15"/>
                <w:szCs w:val="15"/>
                <w:spacing w:val="-4"/>
              </w:rPr>
              <w:t>参数（</w:t>
            </w:r>
            <w:r>
              <w:rPr>
                <w:rFonts w:ascii="Times New Roman" w:hAnsi="Times New Roman" w:eastAsia="Times New Roman" w:cs="Times New Roman"/>
                <w:sz w:val="15"/>
                <w:szCs w:val="15"/>
                <w:spacing w:val="-4"/>
              </w:rPr>
              <w:t>1000h-2FFFh</w:t>
            </w:r>
            <w:r>
              <w:rPr>
                <w:sz w:val="15"/>
                <w:szCs w:val="15"/>
                <w:spacing w:val="-4"/>
              </w:rPr>
              <w:t>）</w:t>
            </w:r>
          </w:p>
        </w:tc>
      </w:tr>
      <w:tr>
        <w:trPr>
          <w:trHeight w:val="965" w:hRule="atLeast"/>
        </w:trPr>
        <w:tc>
          <w:tcPr>
            <w:tcW w:w="833" w:type="dxa"/>
            <w:vAlign w:val="top"/>
            <w:gridSpan w:val="3"/>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0x1011</w:t>
            </w:r>
          </w:p>
        </w:tc>
        <w:tc>
          <w:tcPr>
            <w:tcW w:w="5396" w:type="dxa"/>
            <w:vAlign w:val="top"/>
            <w:gridSpan w:val="5"/>
          </w:tcPr>
          <w:p>
            <w:pPr>
              <w:spacing w:line="331" w:lineRule="auto"/>
              <w:rPr>
                <w:rFonts w:ascii="Arial"/>
                <w:sz w:val="21"/>
              </w:rPr>
            </w:pPr>
            <w:r/>
          </w:p>
          <w:p>
            <w:pPr>
              <w:pStyle w:val="TableText"/>
              <w:ind w:left="2161"/>
              <w:spacing w:before="59" w:line="220" w:lineRule="auto"/>
              <w:rPr>
                <w:sz w:val="18"/>
                <w:szCs w:val="18"/>
              </w:rPr>
            </w:pPr>
            <w:r>
              <w:rPr>
                <w:sz w:val="18"/>
                <w:szCs w:val="18"/>
                <w:spacing w:val="-1"/>
              </w:rPr>
              <w:t>恢复默认参数</w:t>
            </w:r>
          </w:p>
        </w:tc>
        <w:tc>
          <w:tcPr>
            <w:tcW w:w="2343" w:type="dxa"/>
            <w:vAlign w:val="top"/>
          </w:tcPr>
          <w:p>
            <w:pPr>
              <w:pStyle w:val="TableText"/>
              <w:ind w:left="112" w:right="105"/>
              <w:spacing w:before="42" w:line="293" w:lineRule="auto"/>
              <w:rPr>
                <w:sz w:val="15"/>
                <w:szCs w:val="15"/>
              </w:rPr>
            </w:pPr>
            <w:r>
              <w:rPr>
                <w:sz w:val="15"/>
                <w:szCs w:val="15"/>
                <w:spacing w:val="5"/>
              </w:rPr>
              <w:t>恢复默认参数可写入“</w:t>
            </w:r>
            <w:r>
              <w:rPr>
                <w:rFonts w:ascii="Times New Roman" w:hAnsi="Times New Roman" w:eastAsia="Times New Roman" w:cs="Times New Roman"/>
                <w:sz w:val="15"/>
                <w:szCs w:val="15"/>
              </w:rPr>
              <w:t>load</w:t>
            </w:r>
            <w:r>
              <w:rPr>
                <w:sz w:val="15"/>
                <w:szCs w:val="15"/>
                <w:spacing w:val="5"/>
              </w:rPr>
              <w:t>”到</w:t>
            </w:r>
            <w:r>
              <w:rPr>
                <w:sz w:val="15"/>
                <w:szCs w:val="15"/>
                <w:spacing w:val="-2"/>
              </w:rPr>
              <w:t>对应的字典中，</w:t>
            </w:r>
            <w:r>
              <w:rPr>
                <w:rFonts w:ascii="Times New Roman" w:hAnsi="Times New Roman" w:eastAsia="Times New Roman" w:cs="Times New Roman"/>
                <w:sz w:val="15"/>
                <w:szCs w:val="15"/>
                <w:spacing w:val="-2"/>
              </w:rPr>
              <w:t>l </w:t>
            </w:r>
            <w:r>
              <w:rPr>
                <w:sz w:val="15"/>
                <w:szCs w:val="15"/>
                <w:spacing w:val="-2"/>
              </w:rPr>
              <w:t>放在低</w:t>
            </w:r>
            <w:r>
              <w:rPr>
                <w:sz w:val="15"/>
                <w:szCs w:val="15"/>
                <w:spacing w:val="-20"/>
              </w:rPr>
              <w:t xml:space="preserve"> </w:t>
            </w:r>
            <w:r>
              <w:rPr>
                <w:rFonts w:ascii="Times New Roman" w:hAnsi="Times New Roman" w:eastAsia="Times New Roman" w:cs="Times New Roman"/>
                <w:sz w:val="15"/>
                <w:szCs w:val="15"/>
                <w:spacing w:val="-2"/>
              </w:rPr>
              <w:t>8 </w:t>
            </w:r>
            <w:r>
              <w:rPr>
                <w:sz w:val="15"/>
                <w:szCs w:val="15"/>
                <w:spacing w:val="-2"/>
              </w:rPr>
              <w:t>位。</w:t>
            </w:r>
          </w:p>
          <w:p>
            <w:pPr>
              <w:pStyle w:val="TableText"/>
              <w:ind w:left="116" w:right="105" w:hanging="1"/>
              <w:spacing w:before="26" w:line="252" w:lineRule="auto"/>
              <w:rPr>
                <w:sz w:val="15"/>
                <w:szCs w:val="15"/>
              </w:rPr>
            </w:pPr>
            <w:r>
              <w:rPr>
                <w:sz w:val="15"/>
                <w:szCs w:val="15"/>
                <w:spacing w:val="1"/>
              </w:rPr>
              <w:t>设备在复位或重新上电时才能恢</w:t>
            </w:r>
            <w:r>
              <w:rPr>
                <w:sz w:val="15"/>
                <w:szCs w:val="15"/>
                <w:spacing w:val="-6"/>
              </w:rPr>
              <w:t>复参数。</w:t>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68" w:line="220" w:lineRule="auto"/>
              <w:rPr>
                <w:sz w:val="18"/>
                <w:szCs w:val="18"/>
              </w:rPr>
            </w:pPr>
            <w:r>
              <w:rPr>
                <w:sz w:val="18"/>
                <w:szCs w:val="18"/>
                <w:spacing w:val="-2"/>
              </w:rPr>
              <w:t>最大子索引号</w:t>
            </w:r>
          </w:p>
        </w:tc>
        <w:tc>
          <w:tcPr>
            <w:tcW w:w="719" w:type="dxa"/>
            <w:vAlign w:val="top"/>
          </w:tcPr>
          <w:p>
            <w:pPr>
              <w:ind w:left="247"/>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44"/>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0x02</w:t>
            </w:r>
          </w:p>
        </w:tc>
        <w:tc>
          <w:tcPr>
            <w:tcW w:w="720" w:type="dxa"/>
            <w:vAlign w:val="top"/>
          </w:tcPr>
          <w:p>
            <w:pPr>
              <w:ind w:left="23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484"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20"/>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110"/>
              <w:spacing w:before="153" w:line="220" w:lineRule="auto"/>
              <w:rPr>
                <w:sz w:val="18"/>
                <w:szCs w:val="18"/>
              </w:rPr>
            </w:pPr>
            <w:r>
              <w:rPr>
                <w:sz w:val="18"/>
                <w:szCs w:val="18"/>
                <w:spacing w:val="-1"/>
              </w:rPr>
              <w:t>恢复所有参数</w:t>
            </w:r>
          </w:p>
        </w:tc>
        <w:tc>
          <w:tcPr>
            <w:tcW w:w="719" w:type="dxa"/>
            <w:vAlign w:val="top"/>
          </w:tcPr>
          <w:p>
            <w:pPr>
              <w:ind w:left="202"/>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8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0x1L</w:t>
            </w:r>
          </w:p>
        </w:tc>
        <w:tc>
          <w:tcPr>
            <w:tcW w:w="720" w:type="dxa"/>
            <w:vAlign w:val="top"/>
          </w:tcPr>
          <w:p>
            <w:pPr>
              <w:ind w:left="216"/>
              <w:spacing w:before="18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2" w:right="114" w:firstLine="4"/>
              <w:spacing w:before="43" w:line="265" w:lineRule="auto"/>
              <w:rPr>
                <w:sz w:val="15"/>
                <w:szCs w:val="15"/>
              </w:rPr>
            </w:pPr>
            <w:r>
              <w:rPr>
                <w:sz w:val="15"/>
                <w:szCs w:val="15"/>
                <w:spacing w:val="-3"/>
              </w:rPr>
              <w:t>写入“</w:t>
            </w:r>
            <w:r>
              <w:rPr>
                <w:rFonts w:ascii="Times New Roman" w:hAnsi="Times New Roman" w:eastAsia="Times New Roman" w:cs="Times New Roman"/>
                <w:sz w:val="15"/>
                <w:szCs w:val="15"/>
                <w:spacing w:val="-3"/>
              </w:rPr>
              <w:t>load</w:t>
            </w:r>
            <w:r>
              <w:rPr>
                <w:sz w:val="15"/>
                <w:szCs w:val="15"/>
                <w:spacing w:val="-3"/>
              </w:rPr>
              <w:t>”（</w:t>
            </w:r>
            <w:r>
              <w:rPr>
                <w:rFonts w:ascii="Times New Roman" w:hAnsi="Times New Roman" w:eastAsia="Times New Roman" w:cs="Times New Roman"/>
                <w:sz w:val="15"/>
                <w:szCs w:val="15"/>
                <w:spacing w:val="-3"/>
              </w:rPr>
              <w:t>0x64616f6c</w:t>
            </w:r>
            <w:r>
              <w:rPr>
                <w:sz w:val="15"/>
                <w:szCs w:val="15"/>
                <w:spacing w:val="-4"/>
              </w:rPr>
              <w:t>）恢复</w:t>
            </w:r>
            <w:r>
              <w:rPr>
                <w:sz w:val="15"/>
                <w:szCs w:val="15"/>
                <w:spacing w:val="-1"/>
              </w:rPr>
              <w:t>所有参数（</w:t>
            </w:r>
            <w:r>
              <w:rPr>
                <w:rFonts w:ascii="Times New Roman" w:hAnsi="Times New Roman" w:eastAsia="Times New Roman" w:cs="Times New Roman"/>
                <w:sz w:val="15"/>
                <w:szCs w:val="15"/>
                <w:spacing w:val="-1"/>
              </w:rPr>
              <w:t>1000h-9FFFh</w:t>
            </w:r>
            <w:r>
              <w:rPr>
                <w:sz w:val="15"/>
                <w:szCs w:val="15"/>
                <w:spacing w:val="-1"/>
              </w:rPr>
              <w:t>）</w:t>
            </w:r>
          </w:p>
        </w:tc>
      </w:tr>
      <w:tr>
        <w:trPr>
          <w:trHeight w:val="486"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02"/>
              <w:spacing w:before="1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10"/>
              <w:spacing w:before="154" w:line="220" w:lineRule="auto"/>
              <w:rPr>
                <w:sz w:val="18"/>
                <w:szCs w:val="18"/>
              </w:rPr>
            </w:pPr>
            <w:r>
              <w:rPr>
                <w:sz w:val="18"/>
                <w:szCs w:val="18"/>
                <w:spacing w:val="-1"/>
              </w:rPr>
              <w:t>恢复通信参数</w:t>
            </w:r>
          </w:p>
        </w:tc>
        <w:tc>
          <w:tcPr>
            <w:tcW w:w="719" w:type="dxa"/>
            <w:vAlign w:val="top"/>
          </w:tcPr>
          <w:p>
            <w:pPr>
              <w:ind w:left="202"/>
              <w:spacing w:before="1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8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0x1L</w:t>
            </w:r>
          </w:p>
        </w:tc>
        <w:tc>
          <w:tcPr>
            <w:tcW w:w="720" w:type="dxa"/>
            <w:vAlign w:val="top"/>
          </w:tcPr>
          <w:p>
            <w:pPr>
              <w:ind w:left="216"/>
              <w:spacing w:before="18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2" w:right="114" w:firstLine="4"/>
              <w:spacing w:before="45" w:line="265" w:lineRule="auto"/>
              <w:rPr>
                <w:sz w:val="15"/>
                <w:szCs w:val="15"/>
              </w:rPr>
            </w:pPr>
            <w:r>
              <w:rPr>
                <w:sz w:val="15"/>
                <w:szCs w:val="15"/>
                <w:spacing w:val="-3"/>
              </w:rPr>
              <w:t>写入“</w:t>
            </w:r>
            <w:r>
              <w:rPr>
                <w:rFonts w:ascii="Times New Roman" w:hAnsi="Times New Roman" w:eastAsia="Times New Roman" w:cs="Times New Roman"/>
                <w:sz w:val="15"/>
                <w:szCs w:val="15"/>
                <w:spacing w:val="-3"/>
              </w:rPr>
              <w:t>load</w:t>
            </w:r>
            <w:r>
              <w:rPr>
                <w:sz w:val="15"/>
                <w:szCs w:val="15"/>
                <w:spacing w:val="-3"/>
              </w:rPr>
              <w:t>”（</w:t>
            </w:r>
            <w:r>
              <w:rPr>
                <w:rFonts w:ascii="Times New Roman" w:hAnsi="Times New Roman" w:eastAsia="Times New Roman" w:cs="Times New Roman"/>
                <w:sz w:val="15"/>
                <w:szCs w:val="15"/>
                <w:spacing w:val="-3"/>
              </w:rPr>
              <w:t>0x64616f6c</w:t>
            </w:r>
            <w:r>
              <w:rPr>
                <w:sz w:val="15"/>
                <w:szCs w:val="15"/>
                <w:spacing w:val="-4"/>
              </w:rPr>
              <w:t>）恢复</w:t>
            </w:r>
            <w:r>
              <w:rPr>
                <w:rFonts w:ascii="Times New Roman" w:hAnsi="Times New Roman" w:eastAsia="Times New Roman" w:cs="Times New Roman"/>
                <w:sz w:val="15"/>
                <w:szCs w:val="15"/>
                <w:spacing w:val="-1"/>
              </w:rPr>
              <w:t>CANopen </w:t>
            </w:r>
            <w:r>
              <w:rPr>
                <w:sz w:val="15"/>
                <w:szCs w:val="15"/>
                <w:spacing w:val="-1"/>
              </w:rPr>
              <w:t>参数（</w:t>
            </w:r>
            <w:r>
              <w:rPr>
                <w:rFonts w:ascii="Times New Roman" w:hAnsi="Times New Roman" w:eastAsia="Times New Roman" w:cs="Times New Roman"/>
                <w:sz w:val="15"/>
                <w:szCs w:val="15"/>
                <w:spacing w:val="-1"/>
              </w:rPr>
              <w:t>1000h-2FFFh</w:t>
            </w:r>
            <w:r>
              <w:rPr>
                <w:sz w:val="15"/>
                <w:szCs w:val="15"/>
                <w:spacing w:val="-1"/>
              </w:rPr>
              <w:t>）</w:t>
            </w:r>
          </w:p>
        </w:tc>
      </w:tr>
      <w:tr>
        <w:trPr>
          <w:trHeight w:val="628" w:hRule="atLeast"/>
        </w:trPr>
        <w:tc>
          <w:tcPr>
            <w:tcW w:w="833" w:type="dxa"/>
            <w:vAlign w:val="top"/>
            <w:gridSpan w:val="3"/>
          </w:tcPr>
          <w:p>
            <w:pPr>
              <w:ind w:left="150"/>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0x1014</w:t>
            </w:r>
          </w:p>
        </w:tc>
        <w:tc>
          <w:tcPr>
            <w:tcW w:w="899" w:type="dxa"/>
            <w:vAlign w:val="top"/>
          </w:tcPr>
          <w:p>
            <w:pPr>
              <w:ind w:left="405"/>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07"/>
              <w:spacing w:before="69" w:line="220" w:lineRule="auto"/>
              <w:rPr>
                <w:sz w:val="18"/>
                <w:szCs w:val="18"/>
              </w:rPr>
            </w:pPr>
            <w:r>
              <w:rPr>
                <w:rFonts w:ascii="Times New Roman" w:hAnsi="Times New Roman" w:eastAsia="Times New Roman" w:cs="Times New Roman"/>
                <w:sz w:val="18"/>
                <w:szCs w:val="18"/>
                <w:spacing w:val="-1"/>
              </w:rPr>
              <w:t>EMCY       </w:t>
            </w:r>
            <w:r>
              <w:rPr>
                <w:sz w:val="18"/>
                <w:szCs w:val="18"/>
                <w:spacing w:val="-1"/>
              </w:rPr>
              <w:t>报</w:t>
            </w:r>
            <w:r>
              <w:rPr>
                <w:sz w:val="18"/>
                <w:szCs w:val="18"/>
                <w:spacing w:val="22"/>
              </w:rPr>
              <w:t xml:space="preserve">  </w:t>
            </w:r>
            <w:r>
              <w:rPr>
                <w:sz w:val="18"/>
                <w:szCs w:val="18"/>
                <w:spacing w:val="-1"/>
              </w:rPr>
              <w:t>文</w:t>
            </w:r>
          </w:p>
          <w:p>
            <w:pPr>
              <w:ind w:left="110"/>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COB-ID</w:t>
            </w:r>
          </w:p>
        </w:tc>
        <w:tc>
          <w:tcPr>
            <w:tcW w:w="719" w:type="dxa"/>
            <w:vAlign w:val="top"/>
          </w:tcPr>
          <w:p>
            <w:pPr>
              <w:ind w:left="202"/>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489"/>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0x80L</w:t>
            </w:r>
          </w:p>
        </w:tc>
        <w:tc>
          <w:tcPr>
            <w:tcW w:w="720" w:type="dxa"/>
            <w:vAlign w:val="top"/>
          </w:tcPr>
          <w:p>
            <w:pPr>
              <w:ind w:left="236"/>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7" w:hRule="atLeast"/>
        </w:trPr>
        <w:tc>
          <w:tcPr>
            <w:tcW w:w="833" w:type="dxa"/>
            <w:vAlign w:val="top"/>
            <w:gridSpan w:val="3"/>
          </w:tcPr>
          <w:p>
            <w:pPr>
              <w:ind w:left="15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0x1015</w:t>
            </w:r>
          </w:p>
        </w:tc>
        <w:tc>
          <w:tcPr>
            <w:tcW w:w="899" w:type="dxa"/>
            <w:vAlign w:val="top"/>
          </w:tcPr>
          <w:p>
            <w:pPr>
              <w:ind w:left="405"/>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07"/>
              <w:spacing w:before="70" w:line="220" w:lineRule="auto"/>
              <w:rPr>
                <w:sz w:val="18"/>
                <w:szCs w:val="18"/>
              </w:rPr>
            </w:pPr>
            <w:r>
              <w:rPr>
                <w:rFonts w:ascii="Times New Roman" w:hAnsi="Times New Roman" w:eastAsia="Times New Roman" w:cs="Times New Roman"/>
                <w:sz w:val="18"/>
                <w:szCs w:val="18"/>
                <w:spacing w:val="-1"/>
              </w:rPr>
              <w:t>EMCY </w:t>
            </w:r>
            <w:r>
              <w:rPr>
                <w:sz w:val="18"/>
                <w:szCs w:val="18"/>
                <w:spacing w:val="-1"/>
              </w:rPr>
              <w:t>禁止时间</w:t>
            </w:r>
          </w:p>
        </w:tc>
        <w:tc>
          <w:tcPr>
            <w:tcW w:w="719" w:type="dxa"/>
            <w:vAlign w:val="top"/>
          </w:tcPr>
          <w:p>
            <w:pPr>
              <w:ind w:left="20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ind w:left="54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ind w:left="217"/>
              <w:spacing w:before="1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318" w:hRule="atLeast"/>
        </w:trPr>
        <w:tc>
          <w:tcPr>
            <w:tcW w:w="833" w:type="dxa"/>
            <w:vAlign w:val="top"/>
            <w:gridSpan w:val="3"/>
            <w:vMerge w:val="restart"/>
            <w:tcBorders>
              <w:bottom w:val="nil"/>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1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0x1016</w:t>
            </w:r>
          </w:p>
        </w:tc>
        <w:tc>
          <w:tcPr>
            <w:tcW w:w="5396" w:type="dxa"/>
            <w:vAlign w:val="top"/>
            <w:gridSpan w:val="5"/>
          </w:tcPr>
          <w:p>
            <w:pPr>
              <w:pStyle w:val="TableText"/>
              <w:ind w:left="2075"/>
              <w:spacing w:before="70" w:line="221" w:lineRule="auto"/>
              <w:rPr>
                <w:sz w:val="18"/>
                <w:szCs w:val="18"/>
              </w:rPr>
            </w:pPr>
            <w:r>
              <w:rPr>
                <w:sz w:val="18"/>
                <w:szCs w:val="18"/>
                <w:spacing w:val="-2"/>
              </w:rPr>
              <w:t>消费心跳包时间</w:t>
            </w:r>
          </w:p>
        </w:tc>
        <w:tc>
          <w:tcPr>
            <w:tcW w:w="2343" w:type="dxa"/>
            <w:vAlign w:val="top"/>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69" w:line="220" w:lineRule="auto"/>
              <w:rPr>
                <w:sz w:val="18"/>
                <w:szCs w:val="18"/>
              </w:rPr>
            </w:pPr>
            <w:r>
              <w:rPr>
                <w:sz w:val="18"/>
                <w:szCs w:val="18"/>
                <w:spacing w:val="-2"/>
              </w:rPr>
              <w:t>最大子索引号</w:t>
            </w:r>
          </w:p>
        </w:tc>
        <w:tc>
          <w:tcPr>
            <w:tcW w:w="719" w:type="dxa"/>
            <w:vAlign w:val="top"/>
          </w:tcPr>
          <w:p>
            <w:pPr>
              <w:ind w:left="20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2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114"/>
              <w:spacing w:before="69" w:line="221" w:lineRule="auto"/>
              <w:rPr>
                <w:sz w:val="18"/>
                <w:szCs w:val="18"/>
              </w:rPr>
            </w:pPr>
            <w:r>
              <w:rPr>
                <w:sz w:val="18"/>
                <w:szCs w:val="18"/>
                <w:spacing w:val="-2"/>
              </w:rPr>
              <w:t>消费心跳包时间</w:t>
            </w:r>
          </w:p>
        </w:tc>
        <w:tc>
          <w:tcPr>
            <w:tcW w:w="719" w:type="dxa"/>
            <w:vAlign w:val="top"/>
          </w:tcPr>
          <w:p>
            <w:pPr>
              <w:ind w:left="20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restart"/>
            <w:tcBorders>
              <w:bottom w:val="nil"/>
            </w:tcBorders>
          </w:tcPr>
          <w:p>
            <w:pPr>
              <w:pStyle w:val="TableText"/>
              <w:ind w:left="115"/>
              <w:spacing w:before="66" w:line="220" w:lineRule="auto"/>
              <w:rPr>
                <w:sz w:val="15"/>
                <w:szCs w:val="15"/>
              </w:rPr>
            </w:pPr>
            <w:r>
              <w:rPr>
                <w:sz w:val="15"/>
                <w:szCs w:val="15"/>
                <w:spacing w:val="-4"/>
              </w:rPr>
              <w:t>消费心跳包时间格式：</w:t>
            </w:r>
          </w:p>
          <w:p>
            <w:pPr>
              <w:pStyle w:val="TableText"/>
              <w:ind w:left="109"/>
              <w:spacing w:before="61" w:line="221" w:lineRule="auto"/>
              <w:rPr>
                <w:sz w:val="15"/>
                <w:szCs w:val="15"/>
              </w:rPr>
            </w:pPr>
            <w:r>
              <w:rPr>
                <w:rFonts w:ascii="Times New Roman" w:hAnsi="Times New Roman" w:eastAsia="Times New Roman" w:cs="Times New Roman"/>
                <w:sz w:val="15"/>
                <w:szCs w:val="15"/>
                <w:spacing w:val="-1"/>
              </w:rPr>
              <w:t>Bit31-24  </w:t>
            </w:r>
            <w:r>
              <w:rPr>
                <w:sz w:val="15"/>
                <w:szCs w:val="15"/>
                <w:spacing w:val="-1"/>
              </w:rPr>
              <w:t>保留（</w:t>
            </w:r>
            <w:r>
              <w:rPr>
                <w:rFonts w:ascii="Times New Roman" w:hAnsi="Times New Roman" w:eastAsia="Times New Roman" w:cs="Times New Roman"/>
                <w:sz w:val="15"/>
                <w:szCs w:val="15"/>
                <w:spacing w:val="-1"/>
              </w:rPr>
              <w:t>00</w:t>
            </w:r>
            <w:r>
              <w:rPr>
                <w:sz w:val="15"/>
                <w:szCs w:val="15"/>
                <w:spacing w:val="-3"/>
              </w:rPr>
              <w:t>）；</w:t>
            </w:r>
          </w:p>
          <w:p>
            <w:pPr>
              <w:pStyle w:val="TableText"/>
              <w:ind w:left="106" w:right="140" w:firstLine="2"/>
              <w:spacing w:before="37" w:line="286"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rPr>
              <w:t>Bit23-16 Node-ID</w:t>
            </w:r>
            <w:r>
              <w:rPr>
                <w:sz w:val="15"/>
                <w:szCs w:val="15"/>
              </w:rPr>
              <w:t>，</w:t>
            </w:r>
            <w:r>
              <w:rPr>
                <w:rFonts w:ascii="Times New Roman" w:hAnsi="Times New Roman" w:eastAsia="Times New Roman" w:cs="Times New Roman"/>
                <w:sz w:val="15"/>
                <w:szCs w:val="15"/>
              </w:rPr>
              <w:t>unsigne</w:t>
            </w:r>
            <w:r>
              <w:rPr>
                <w:rFonts w:ascii="Times New Roman" w:hAnsi="Times New Roman" w:eastAsia="Times New Roman" w:cs="Times New Roman"/>
                <w:sz w:val="15"/>
                <w:szCs w:val="15"/>
                <w:spacing w:val="-1"/>
              </w:rPr>
              <w:t>d8</w:t>
            </w:r>
            <w:r>
              <w:rPr>
                <w:rFonts w:ascii="Times New Roman" w:hAnsi="Times New Roman" w:eastAsia="Times New Roman" w:cs="Times New Roman"/>
                <w:sz w:val="15"/>
                <w:szCs w:val="15"/>
                <w:spacing w:val="-18"/>
              </w:rPr>
              <w:t xml:space="preserve"> </w:t>
            </w:r>
            <w:r>
              <w:rPr>
                <w:sz w:val="15"/>
                <w:szCs w:val="15"/>
                <w:spacing w:val="-1"/>
              </w:rPr>
              <w:t>；</w:t>
            </w:r>
            <w:r>
              <w:rPr>
                <w:sz w:val="15"/>
                <w:szCs w:val="15"/>
              </w:rPr>
              <w:t xml:space="preserve"> </w:t>
            </w:r>
            <w:r>
              <w:rPr>
                <w:rFonts w:ascii="Times New Roman" w:hAnsi="Times New Roman" w:eastAsia="Times New Roman" w:cs="Times New Roman"/>
                <w:sz w:val="15"/>
                <w:szCs w:val="15"/>
              </w:rPr>
              <w:t>Bit</w:t>
            </w:r>
            <w:r>
              <w:rPr>
                <w:rFonts w:ascii="Times New Roman" w:hAnsi="Times New Roman" w:eastAsia="Times New Roman" w:cs="Times New Roman"/>
                <w:sz w:val="15"/>
                <w:szCs w:val="15"/>
                <w:spacing w:val="4"/>
              </w:rPr>
              <w:t>15-0  </w:t>
            </w:r>
            <w:r>
              <w:rPr>
                <w:rFonts w:ascii="Times New Roman" w:hAnsi="Times New Roman" w:eastAsia="Times New Roman" w:cs="Times New Roman"/>
                <w:sz w:val="15"/>
                <w:szCs w:val="15"/>
              </w:rPr>
              <w:t>heartbeat</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rPr>
              <w:t>time</w:t>
            </w:r>
            <w:r>
              <w:rPr>
                <w:sz w:val="15"/>
                <w:szCs w:val="15"/>
                <w:spacing w:val="4"/>
              </w:rPr>
              <w:t>（</w:t>
            </w:r>
            <w:r>
              <w:rPr>
                <w:rFonts w:ascii="Times New Roman" w:hAnsi="Times New Roman" w:eastAsia="Times New Roman" w:cs="Times New Roman"/>
                <w:sz w:val="15"/>
                <w:szCs w:val="15"/>
              </w:rPr>
              <w:t>ms</w:t>
            </w:r>
            <w:r>
              <w:rPr>
                <w:sz w:val="15"/>
                <w:szCs w:val="15"/>
                <w:spacing w:val="-2"/>
              </w:rPr>
              <w:t>），</w:t>
            </w:r>
            <w:r>
              <w:rPr>
                <w:sz w:val="15"/>
                <w:szCs w:val="15"/>
                <w:spacing w:val="1"/>
              </w:rPr>
              <w:t xml:space="preserve"> </w:t>
            </w:r>
            <w:r>
              <w:rPr>
                <w:rFonts w:ascii="Times New Roman" w:hAnsi="Times New Roman" w:eastAsia="Times New Roman" w:cs="Times New Roman"/>
                <w:sz w:val="15"/>
                <w:szCs w:val="15"/>
              </w:rPr>
              <w:t>unsigned16</w:t>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14"/>
              <w:spacing w:before="71" w:line="221" w:lineRule="auto"/>
              <w:rPr>
                <w:sz w:val="18"/>
                <w:szCs w:val="18"/>
              </w:rPr>
            </w:pPr>
            <w:r>
              <w:rPr>
                <w:sz w:val="18"/>
                <w:szCs w:val="18"/>
                <w:spacing w:val="-2"/>
              </w:rPr>
              <w:t>消费心跳包时间</w:t>
            </w:r>
          </w:p>
        </w:tc>
        <w:tc>
          <w:tcPr>
            <w:tcW w:w="719" w:type="dxa"/>
            <w:vAlign w:val="top"/>
          </w:tcPr>
          <w:p>
            <w:pPr>
              <w:ind w:left="20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560"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06"/>
              <w:spacing w:before="2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619" w:type="dxa"/>
            <w:vAlign w:val="top"/>
          </w:tcPr>
          <w:p>
            <w:pPr>
              <w:pStyle w:val="TableText"/>
              <w:ind w:left="114"/>
              <w:spacing w:before="192" w:line="221" w:lineRule="auto"/>
              <w:rPr>
                <w:sz w:val="18"/>
                <w:szCs w:val="18"/>
              </w:rPr>
            </w:pPr>
            <w:r>
              <w:rPr>
                <w:sz w:val="18"/>
                <w:szCs w:val="18"/>
                <w:spacing w:val="-2"/>
              </w:rPr>
              <w:t>消费心跳包时间</w:t>
            </w:r>
          </w:p>
        </w:tc>
        <w:tc>
          <w:tcPr>
            <w:tcW w:w="719" w:type="dxa"/>
            <w:vAlign w:val="top"/>
          </w:tcPr>
          <w:p>
            <w:pPr>
              <w:ind w:left="202"/>
              <w:spacing w:before="2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22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22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tcBorders>
          </w:tcPr>
          <w:p>
            <w:pPr>
              <w:rPr>
                <w:rFonts w:ascii="Arial"/>
                <w:sz w:val="21"/>
              </w:rPr>
            </w:pPr>
            <w:r/>
          </w:p>
        </w:tc>
      </w:tr>
      <w:tr>
        <w:trPr>
          <w:trHeight w:val="630" w:hRule="atLeast"/>
        </w:trPr>
        <w:tc>
          <w:tcPr>
            <w:tcW w:w="833" w:type="dxa"/>
            <w:vAlign w:val="top"/>
            <w:gridSpan w:val="3"/>
          </w:tcPr>
          <w:p>
            <w:pPr>
              <w:ind w:left="150"/>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0x1017</w:t>
            </w:r>
          </w:p>
        </w:tc>
        <w:tc>
          <w:tcPr>
            <w:tcW w:w="899" w:type="dxa"/>
            <w:vAlign w:val="top"/>
          </w:tcPr>
          <w:p>
            <w:pPr>
              <w:ind w:left="405"/>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4" w:right="106" w:hanging="4"/>
              <w:spacing w:before="72" w:line="281" w:lineRule="auto"/>
              <w:rPr>
                <w:sz w:val="18"/>
                <w:szCs w:val="18"/>
              </w:rPr>
            </w:pPr>
            <w:r>
              <w:rPr>
                <w:sz w:val="18"/>
                <w:szCs w:val="18"/>
                <w:spacing w:val="-11"/>
              </w:rPr>
              <w:t>产</w:t>
            </w:r>
            <w:r>
              <w:rPr>
                <w:sz w:val="18"/>
                <w:szCs w:val="18"/>
                <w:spacing w:val="-14"/>
              </w:rPr>
              <w:t xml:space="preserve"> </w:t>
            </w:r>
            <w:r>
              <w:rPr>
                <w:sz w:val="18"/>
                <w:szCs w:val="18"/>
                <w:spacing w:val="-11"/>
              </w:rPr>
              <w:t>生</w:t>
            </w:r>
            <w:r>
              <w:rPr>
                <w:sz w:val="18"/>
                <w:szCs w:val="18"/>
                <w:spacing w:val="-15"/>
              </w:rPr>
              <w:t xml:space="preserve"> </w:t>
            </w:r>
            <w:r>
              <w:rPr>
                <w:sz w:val="18"/>
                <w:szCs w:val="18"/>
                <w:spacing w:val="-11"/>
              </w:rPr>
              <w:t>心</w:t>
            </w:r>
            <w:r>
              <w:rPr>
                <w:sz w:val="18"/>
                <w:szCs w:val="18"/>
                <w:spacing w:val="-18"/>
              </w:rPr>
              <w:t xml:space="preserve"> </w:t>
            </w:r>
            <w:r>
              <w:rPr>
                <w:sz w:val="18"/>
                <w:szCs w:val="18"/>
                <w:spacing w:val="-11"/>
              </w:rPr>
              <w:t>跳 时 间</w:t>
            </w:r>
            <w:r>
              <w:rPr>
                <w:sz w:val="18"/>
                <w:szCs w:val="18"/>
                <w:spacing w:val="-4"/>
              </w:rPr>
              <w:t>（</w:t>
            </w:r>
            <w:r>
              <w:rPr>
                <w:rFonts w:ascii="Times New Roman" w:hAnsi="Times New Roman" w:eastAsia="Times New Roman" w:cs="Times New Roman"/>
                <w:sz w:val="18"/>
                <w:szCs w:val="18"/>
                <w:spacing w:val="-4"/>
              </w:rPr>
              <w:t>ms</w:t>
            </w:r>
            <w:r>
              <w:rPr>
                <w:sz w:val="18"/>
                <w:szCs w:val="18"/>
                <w:spacing w:val="-4"/>
              </w:rPr>
              <w:t>）</w:t>
            </w:r>
          </w:p>
        </w:tc>
        <w:tc>
          <w:tcPr>
            <w:tcW w:w="719" w:type="dxa"/>
            <w:vAlign w:val="top"/>
          </w:tcPr>
          <w:p>
            <w:pPr>
              <w:ind w:left="202"/>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ind w:left="544"/>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ind w:left="217"/>
              <w:spacing w:before="26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317" w:hRule="atLeast"/>
        </w:trPr>
        <w:tc>
          <w:tcPr>
            <w:tcW w:w="833" w:type="dxa"/>
            <w:vAlign w:val="top"/>
            <w:gridSpan w:val="3"/>
            <w:vMerge w:val="restart"/>
            <w:tcBorders>
              <w:bottom w:val="nil"/>
            </w:tcBorders>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1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0x1018</w:t>
            </w:r>
          </w:p>
        </w:tc>
        <w:tc>
          <w:tcPr>
            <w:tcW w:w="5396" w:type="dxa"/>
            <w:vAlign w:val="top"/>
            <w:gridSpan w:val="5"/>
          </w:tcPr>
          <w:p>
            <w:pPr>
              <w:pStyle w:val="TableText"/>
              <w:ind w:left="2342"/>
              <w:spacing w:before="70" w:line="220" w:lineRule="auto"/>
              <w:rPr>
                <w:sz w:val="18"/>
                <w:szCs w:val="18"/>
              </w:rPr>
            </w:pPr>
            <w:r>
              <w:rPr>
                <w:sz w:val="18"/>
                <w:szCs w:val="18"/>
                <w:spacing w:val="-2"/>
              </w:rPr>
              <w:t>标识对象</w:t>
            </w:r>
          </w:p>
        </w:tc>
        <w:tc>
          <w:tcPr>
            <w:tcW w:w="2343" w:type="dxa"/>
            <w:vAlign w:val="top"/>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70" w:line="220" w:lineRule="auto"/>
              <w:rPr>
                <w:sz w:val="18"/>
                <w:szCs w:val="18"/>
              </w:rPr>
            </w:pPr>
            <w:r>
              <w:rPr>
                <w:sz w:val="18"/>
                <w:szCs w:val="18"/>
                <w:spacing w:val="-2"/>
              </w:rPr>
              <w:t>最大子索引号</w:t>
            </w:r>
          </w:p>
        </w:tc>
        <w:tc>
          <w:tcPr>
            <w:tcW w:w="719" w:type="dxa"/>
            <w:vAlign w:val="top"/>
          </w:tcPr>
          <w:p>
            <w:pPr>
              <w:ind w:left="247"/>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4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0x04</w:t>
            </w:r>
          </w:p>
        </w:tc>
        <w:tc>
          <w:tcPr>
            <w:tcW w:w="720" w:type="dxa"/>
            <w:vAlign w:val="top"/>
          </w:tcPr>
          <w:p>
            <w:pPr>
              <w:ind w:left="236"/>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20"/>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112"/>
              <w:spacing w:before="71" w:line="221" w:lineRule="auto"/>
              <w:rPr>
                <w:sz w:val="18"/>
                <w:szCs w:val="18"/>
              </w:rPr>
            </w:pPr>
            <w:r>
              <w:rPr>
                <w:sz w:val="18"/>
                <w:szCs w:val="18"/>
                <w:spacing w:val="-2"/>
              </w:rPr>
              <w:t>厂家标识</w:t>
            </w:r>
          </w:p>
        </w:tc>
        <w:tc>
          <w:tcPr>
            <w:tcW w:w="719" w:type="dxa"/>
            <w:vAlign w:val="top"/>
          </w:tcPr>
          <w:p>
            <w:pPr>
              <w:ind w:left="20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10"/>
              <w:spacing w:before="70" w:line="220" w:lineRule="auto"/>
              <w:rPr>
                <w:sz w:val="18"/>
                <w:szCs w:val="18"/>
              </w:rPr>
            </w:pPr>
            <w:r>
              <w:rPr>
                <w:sz w:val="18"/>
                <w:szCs w:val="18"/>
                <w:spacing w:val="-2"/>
              </w:rPr>
              <w:t>产品代码</w:t>
            </w:r>
          </w:p>
        </w:tc>
        <w:tc>
          <w:tcPr>
            <w:tcW w:w="719" w:type="dxa"/>
            <w:vAlign w:val="top"/>
          </w:tcPr>
          <w:p>
            <w:pPr>
              <w:ind w:left="20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7"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619" w:type="dxa"/>
            <w:vAlign w:val="top"/>
          </w:tcPr>
          <w:p>
            <w:pPr>
              <w:pStyle w:val="TableText"/>
              <w:ind w:left="110"/>
              <w:spacing w:before="70" w:line="220" w:lineRule="auto"/>
              <w:rPr>
                <w:sz w:val="18"/>
                <w:szCs w:val="18"/>
              </w:rPr>
            </w:pPr>
            <w:r>
              <w:rPr>
                <w:sz w:val="18"/>
                <w:szCs w:val="18"/>
                <w:spacing w:val="-2"/>
              </w:rPr>
              <w:t>修订版本号</w:t>
            </w:r>
          </w:p>
        </w:tc>
        <w:tc>
          <w:tcPr>
            <w:tcW w:w="719" w:type="dxa"/>
            <w:vAlign w:val="top"/>
          </w:tcPr>
          <w:p>
            <w:pPr>
              <w:ind w:left="2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8"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0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619" w:type="dxa"/>
            <w:vAlign w:val="top"/>
          </w:tcPr>
          <w:p>
            <w:pPr>
              <w:pStyle w:val="TableText"/>
              <w:ind w:left="110"/>
              <w:spacing w:before="71" w:line="222" w:lineRule="auto"/>
              <w:rPr>
                <w:sz w:val="18"/>
                <w:szCs w:val="18"/>
              </w:rPr>
            </w:pPr>
            <w:r>
              <w:rPr>
                <w:sz w:val="18"/>
                <w:szCs w:val="18"/>
                <w:spacing w:val="-2"/>
              </w:rPr>
              <w:t>序列号</w:t>
            </w:r>
          </w:p>
        </w:tc>
        <w:tc>
          <w:tcPr>
            <w:tcW w:w="719" w:type="dxa"/>
            <w:vAlign w:val="top"/>
          </w:tcPr>
          <w:p>
            <w:pPr>
              <w:ind w:left="20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36"/>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1204" w:hRule="atLeast"/>
        </w:trPr>
        <w:tc>
          <w:tcPr>
            <w:tcW w:w="833" w:type="dxa"/>
            <w:vAlign w:val="top"/>
            <w:gridSpan w:val="3"/>
          </w:tcPr>
          <w:p>
            <w:pPr>
              <w:spacing w:line="245" w:lineRule="auto"/>
              <w:rPr>
                <w:rFonts w:ascii="Arial"/>
                <w:sz w:val="21"/>
              </w:rPr>
            </w:pPr>
            <w:r/>
          </w:p>
          <w:p>
            <w:pPr>
              <w:spacing w:line="245" w:lineRule="auto"/>
              <w:rPr>
                <w:rFonts w:ascii="Arial"/>
                <w:sz w:val="21"/>
              </w:rPr>
            </w:pPr>
            <w:r/>
          </w:p>
          <w:p>
            <w:pPr>
              <w:ind w:left="1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0x1029</w:t>
            </w:r>
          </w:p>
        </w:tc>
        <w:tc>
          <w:tcPr>
            <w:tcW w:w="899" w:type="dxa"/>
            <w:vAlign w:val="top"/>
          </w:tcPr>
          <w:p>
            <w:pPr>
              <w:spacing w:line="245" w:lineRule="auto"/>
              <w:rPr>
                <w:rFonts w:ascii="Arial"/>
                <w:sz w:val="21"/>
              </w:rPr>
            </w:pPr>
            <w:r/>
          </w:p>
          <w:p>
            <w:pPr>
              <w:spacing w:line="245" w:lineRule="auto"/>
              <w:rPr>
                <w:rFonts w:ascii="Arial"/>
                <w:sz w:val="21"/>
              </w:rPr>
            </w:pPr>
            <w:r/>
          </w:p>
          <w:p>
            <w:pPr>
              <w:ind w:left="405"/>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452" w:lineRule="auto"/>
              <w:rPr>
                <w:rFonts w:ascii="Arial"/>
                <w:sz w:val="21"/>
              </w:rPr>
            </w:pPr>
            <w:r/>
          </w:p>
          <w:p>
            <w:pPr>
              <w:pStyle w:val="TableText"/>
              <w:ind w:left="110"/>
              <w:spacing w:before="59" w:line="221" w:lineRule="auto"/>
              <w:rPr>
                <w:sz w:val="18"/>
                <w:szCs w:val="18"/>
              </w:rPr>
            </w:pPr>
            <w:r>
              <w:rPr>
                <w:sz w:val="18"/>
                <w:szCs w:val="18"/>
                <w:spacing w:val="-2"/>
              </w:rPr>
              <w:t>错误行为</w:t>
            </w:r>
          </w:p>
        </w:tc>
        <w:tc>
          <w:tcPr>
            <w:tcW w:w="719" w:type="dxa"/>
            <w:vAlign w:val="top"/>
          </w:tcPr>
          <w:p>
            <w:pPr>
              <w:spacing w:line="245" w:lineRule="auto"/>
              <w:rPr>
                <w:rFonts w:ascii="Arial"/>
                <w:sz w:val="21"/>
              </w:rPr>
            </w:pPr>
            <w:r/>
          </w:p>
          <w:p>
            <w:pPr>
              <w:spacing w:line="245" w:lineRule="auto"/>
              <w:rPr>
                <w:rFonts w:ascii="Arial"/>
                <w:sz w:val="21"/>
              </w:rPr>
            </w:pPr>
            <w:r/>
          </w:p>
          <w:p>
            <w:pPr>
              <w:ind w:left="247"/>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245" w:lineRule="auto"/>
              <w:rPr>
                <w:rFonts w:ascii="Arial"/>
                <w:sz w:val="21"/>
              </w:rPr>
            </w:pPr>
            <w:r/>
          </w:p>
          <w:p>
            <w:pPr>
              <w:spacing w:line="245" w:lineRule="auto"/>
              <w:rPr>
                <w:rFonts w:ascii="Arial"/>
                <w:sz w:val="21"/>
              </w:rPr>
            </w:pPr>
            <w:r/>
          </w:p>
          <w:p>
            <w:pPr>
              <w:ind w:left="544"/>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spacing w:line="244" w:lineRule="auto"/>
              <w:rPr>
                <w:rFonts w:ascii="Arial"/>
                <w:sz w:val="21"/>
              </w:rPr>
            </w:pPr>
            <w:r/>
          </w:p>
          <w:p>
            <w:pPr>
              <w:spacing w:line="245" w:lineRule="auto"/>
              <w:rPr>
                <w:rFonts w:ascii="Arial"/>
                <w:sz w:val="21"/>
              </w:rPr>
            </w:pPr>
            <w:r/>
          </w:p>
          <w:p>
            <w:pPr>
              <w:ind w:left="23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67" w:line="220" w:lineRule="auto"/>
              <w:rPr>
                <w:sz w:val="15"/>
                <w:szCs w:val="15"/>
              </w:rPr>
            </w:pPr>
            <w:r>
              <w:rPr>
                <w:rFonts w:ascii="Times New Roman" w:hAnsi="Times New Roman" w:eastAsia="Times New Roman" w:cs="Times New Roman"/>
                <w:sz w:val="15"/>
                <w:szCs w:val="15"/>
                <w:spacing w:val="-4"/>
              </w:rPr>
              <w:t>8 </w:t>
            </w:r>
            <w:r>
              <w:rPr>
                <w:sz w:val="15"/>
                <w:szCs w:val="15"/>
                <w:spacing w:val="-4"/>
              </w:rPr>
              <w:t>位数据值定义如下：</w:t>
            </w:r>
          </w:p>
          <w:p>
            <w:pPr>
              <w:pStyle w:val="TableText"/>
              <w:ind w:left="111" w:right="106"/>
              <w:spacing w:before="39" w:line="282" w:lineRule="auto"/>
              <w:rPr>
                <w:sz w:val="15"/>
                <w:szCs w:val="15"/>
              </w:rPr>
            </w:pPr>
            <w:r>
              <w:rPr>
                <w:rFonts w:ascii="Times New Roman" w:hAnsi="Times New Roman" w:eastAsia="Times New Roman" w:cs="Times New Roman"/>
                <w:sz w:val="15"/>
                <w:szCs w:val="15"/>
                <w:spacing w:val="7"/>
              </w:rPr>
              <w:t>0 </w:t>
            </w:r>
            <w:r>
              <w:rPr>
                <w:sz w:val="15"/>
                <w:szCs w:val="15"/>
                <w:spacing w:val="7"/>
              </w:rPr>
              <w:t>，</w:t>
            </w:r>
            <w:r>
              <w:rPr>
                <w:rFonts w:ascii="Times New Roman" w:hAnsi="Times New Roman" w:eastAsia="Times New Roman" w:cs="Times New Roman"/>
                <w:sz w:val="15"/>
                <w:szCs w:val="15"/>
              </w:rPr>
              <w:t>pre</w:t>
            </w:r>
            <w:r>
              <w:rPr>
                <w:rFonts w:ascii="Times New Roman" w:hAnsi="Times New Roman" w:eastAsia="Times New Roman" w:cs="Times New Roman"/>
                <w:sz w:val="15"/>
                <w:szCs w:val="15"/>
                <w:spacing w:val="7"/>
              </w:rPr>
              <w:t>-</w:t>
            </w:r>
            <w:r>
              <w:rPr>
                <w:rFonts w:ascii="Times New Roman" w:hAnsi="Times New Roman" w:eastAsia="Times New Roman" w:cs="Times New Roman"/>
                <w:sz w:val="15"/>
                <w:szCs w:val="15"/>
              </w:rPr>
              <w:t>operational</w:t>
            </w:r>
            <w:r>
              <w:rPr>
                <w:sz w:val="15"/>
                <w:szCs w:val="15"/>
                <w:spacing w:val="7"/>
              </w:rPr>
              <w:t>（</w:t>
            </w:r>
            <w:r>
              <w:rPr>
                <w:rFonts w:ascii="Times New Roman" w:hAnsi="Times New Roman" w:eastAsia="Times New Roman" w:cs="Times New Roman"/>
                <w:sz w:val="15"/>
                <w:szCs w:val="15"/>
              </w:rPr>
              <w:t>Only</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rPr>
              <w:t>if</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rPr>
              <w:t>the</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spacing w:val="-1"/>
              </w:rPr>
              <w:t>current state is</w:t>
            </w:r>
            <w:r>
              <w:rPr>
                <w:rFonts w:ascii="Times New Roman" w:hAnsi="Times New Roman" w:eastAsia="Times New Roman" w:cs="Times New Roman"/>
                <w:sz w:val="15"/>
                <w:szCs w:val="15"/>
                <w:spacing w:val="23"/>
              </w:rPr>
              <w:t xml:space="preserve"> </w:t>
            </w:r>
            <w:r>
              <w:rPr>
                <w:rFonts w:ascii="Times New Roman" w:hAnsi="Times New Roman" w:eastAsia="Times New Roman" w:cs="Times New Roman"/>
                <w:sz w:val="15"/>
                <w:szCs w:val="15"/>
                <w:spacing w:val="-1"/>
              </w:rPr>
              <w:t>operational</w:t>
            </w:r>
            <w:r>
              <w:rPr>
                <w:sz w:val="15"/>
                <w:szCs w:val="15"/>
                <w:spacing w:val="-1"/>
              </w:rPr>
              <w:t>）</w:t>
            </w:r>
          </w:p>
          <w:p>
            <w:pPr>
              <w:pStyle w:val="TableText"/>
              <w:ind w:left="124"/>
              <w:spacing w:before="21" w:line="19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position w:val="2"/>
              </w:rPr>
              <w:t>1</w:t>
            </w:r>
            <w:r>
              <w:rPr>
                <w:rFonts w:ascii="Times New Roman" w:hAnsi="Times New Roman" w:eastAsia="Times New Roman" w:cs="Times New Roman"/>
                <w:sz w:val="15"/>
                <w:szCs w:val="15"/>
                <w:spacing w:val="-12"/>
                <w:position w:val="2"/>
              </w:rPr>
              <w:t xml:space="preserve"> </w:t>
            </w:r>
            <w:r>
              <w:rPr>
                <w:sz w:val="15"/>
                <w:szCs w:val="15"/>
                <w:spacing w:val="-3"/>
                <w:position w:val="2"/>
              </w:rPr>
              <w:t>，</w:t>
            </w:r>
            <w:r>
              <w:rPr>
                <w:rFonts w:ascii="Times New Roman" w:hAnsi="Times New Roman" w:eastAsia="Times New Roman" w:cs="Times New Roman"/>
                <w:sz w:val="15"/>
                <w:szCs w:val="15"/>
                <w:spacing w:val="-3"/>
                <w:position w:val="2"/>
              </w:rPr>
              <w:t>no state</w:t>
            </w:r>
            <w:r>
              <w:rPr>
                <w:rFonts w:ascii="Times New Roman" w:hAnsi="Times New Roman" w:eastAsia="Times New Roman" w:cs="Times New Roman"/>
                <w:sz w:val="15"/>
                <w:szCs w:val="15"/>
                <w:spacing w:val="4"/>
                <w:position w:val="2"/>
              </w:rPr>
              <w:t xml:space="preserve"> </w:t>
            </w:r>
            <w:r>
              <w:rPr>
                <w:rFonts w:ascii="Times New Roman" w:hAnsi="Times New Roman" w:eastAsia="Times New Roman" w:cs="Times New Roman"/>
                <w:sz w:val="15"/>
                <w:szCs w:val="15"/>
                <w:spacing w:val="-3"/>
                <w:position w:val="2"/>
              </w:rPr>
              <w:t>change</w:t>
            </w:r>
          </w:p>
          <w:p>
            <w:pPr>
              <w:pStyle w:val="TableText"/>
              <w:ind w:left="109"/>
              <w:spacing w:before="42" w:line="23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2</w:t>
            </w:r>
            <w:r>
              <w:rPr>
                <w:rFonts w:ascii="Times New Roman" w:hAnsi="Times New Roman" w:eastAsia="Times New Roman" w:cs="Times New Roman"/>
                <w:sz w:val="15"/>
                <w:szCs w:val="15"/>
                <w:spacing w:val="-14"/>
              </w:rPr>
              <w:t xml:space="preserve"> </w:t>
            </w:r>
            <w:r>
              <w:rPr>
                <w:sz w:val="15"/>
                <w:szCs w:val="15"/>
                <w:spacing w:val="-3"/>
              </w:rPr>
              <w:t>，</w:t>
            </w:r>
            <w:r>
              <w:rPr>
                <w:rFonts w:ascii="Times New Roman" w:hAnsi="Times New Roman" w:eastAsia="Times New Roman" w:cs="Times New Roman"/>
                <w:sz w:val="15"/>
                <w:szCs w:val="15"/>
                <w:spacing w:val="-3"/>
              </w:rPr>
              <w:t>stopped</w:t>
            </w:r>
          </w:p>
        </w:tc>
      </w:tr>
      <w:tr>
        <w:trPr>
          <w:trHeight w:val="317" w:hRule="atLeast"/>
        </w:trPr>
        <w:tc>
          <w:tcPr>
            <w:tcW w:w="833" w:type="dxa"/>
            <w:vAlign w:val="top"/>
            <w:gridSpan w:val="3"/>
            <w:vMerge w:val="restart"/>
            <w:tcBorders>
              <w:bottom w:val="nil"/>
            </w:tcBorders>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1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0x1200</w:t>
            </w:r>
          </w:p>
        </w:tc>
        <w:tc>
          <w:tcPr>
            <w:tcW w:w="5396" w:type="dxa"/>
            <w:vAlign w:val="top"/>
            <w:gridSpan w:val="5"/>
          </w:tcPr>
          <w:p>
            <w:pPr>
              <w:pStyle w:val="TableText"/>
              <w:ind w:left="2003"/>
              <w:spacing w:before="71" w:line="220" w:lineRule="auto"/>
              <w:rPr>
                <w:sz w:val="18"/>
                <w:szCs w:val="18"/>
              </w:rPr>
            </w:pPr>
            <w:r>
              <w:rPr>
                <w:sz w:val="18"/>
                <w:szCs w:val="18"/>
                <w:spacing w:val="-2"/>
              </w:rPr>
              <w:t>服务器</w:t>
            </w:r>
            <w:r>
              <w:rPr>
                <w:sz w:val="18"/>
                <w:szCs w:val="18"/>
                <w:spacing w:val="-29"/>
              </w:rPr>
              <w:t xml:space="preserve"> </w:t>
            </w:r>
            <w:r>
              <w:rPr>
                <w:rFonts w:ascii="Times New Roman" w:hAnsi="Times New Roman" w:eastAsia="Times New Roman" w:cs="Times New Roman"/>
                <w:sz w:val="18"/>
                <w:szCs w:val="18"/>
                <w:spacing w:val="-2"/>
              </w:rPr>
              <w:t>SDO  </w:t>
            </w:r>
            <w:r>
              <w:rPr>
                <w:sz w:val="18"/>
                <w:szCs w:val="18"/>
                <w:spacing w:val="-2"/>
              </w:rPr>
              <w:t>参数</w:t>
            </w:r>
          </w:p>
        </w:tc>
        <w:tc>
          <w:tcPr>
            <w:tcW w:w="2343" w:type="dxa"/>
            <w:vAlign w:val="top"/>
          </w:tcPr>
          <w:p>
            <w:pPr>
              <w:rPr>
                <w:rFonts w:ascii="Arial"/>
                <w:sz w:val="21"/>
              </w:rPr>
            </w:pPr>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71" w:line="220" w:lineRule="auto"/>
              <w:rPr>
                <w:sz w:val="18"/>
                <w:szCs w:val="18"/>
              </w:rPr>
            </w:pPr>
            <w:r>
              <w:rPr>
                <w:sz w:val="18"/>
                <w:szCs w:val="18"/>
                <w:spacing w:val="-2"/>
              </w:rPr>
              <w:t>最大子索引号</w:t>
            </w:r>
          </w:p>
        </w:tc>
        <w:tc>
          <w:tcPr>
            <w:tcW w:w="719" w:type="dxa"/>
            <w:vAlign w:val="top"/>
          </w:tcPr>
          <w:p>
            <w:pPr>
              <w:ind w:left="247"/>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4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0x02</w:t>
            </w:r>
          </w:p>
        </w:tc>
        <w:tc>
          <w:tcPr>
            <w:tcW w:w="720" w:type="dxa"/>
            <w:vAlign w:val="top"/>
          </w:tcPr>
          <w:p>
            <w:pPr>
              <w:ind w:left="236"/>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940"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spacing w:line="358" w:lineRule="auto"/>
              <w:rPr>
                <w:rFonts w:ascii="Arial"/>
                <w:sz w:val="21"/>
              </w:rPr>
            </w:pPr>
            <w:r/>
          </w:p>
          <w:p>
            <w:pPr>
              <w:ind w:left="4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ind w:left="110"/>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COB-ID</w:t>
            </w:r>
          </w:p>
          <w:p>
            <w:pPr>
              <w:pStyle w:val="TableText"/>
              <w:ind w:left="115" w:right="496" w:hanging="5"/>
              <w:spacing w:before="148" w:line="283" w:lineRule="auto"/>
              <w:rPr>
                <w:sz w:val="18"/>
                <w:szCs w:val="18"/>
              </w:rPr>
            </w:pPr>
            <w:r>
              <w:rPr>
                <w:rFonts w:ascii="Times New Roman" w:hAnsi="Times New Roman" w:eastAsia="Times New Roman" w:cs="Times New Roman"/>
                <w:sz w:val="18"/>
                <w:szCs w:val="18"/>
                <w:spacing w:val="-1"/>
              </w:rPr>
              <w:t>Client-&gt;Sever</w:t>
            </w:r>
            <w:r>
              <w:rPr>
                <w:rFonts w:ascii="Times New Roman" w:hAnsi="Times New Roman" w:eastAsia="Times New Roman" w:cs="Times New Roman"/>
                <w:sz w:val="18"/>
                <w:szCs w:val="18"/>
                <w:spacing w:val="8"/>
              </w:rPr>
              <w:t xml:space="preserve"> </w:t>
            </w:r>
            <w:r>
              <w:rPr>
                <w:sz w:val="18"/>
                <w:szCs w:val="18"/>
                <w:spacing w:val="-3"/>
              </w:rPr>
              <w:t>（</w:t>
            </w:r>
            <w:r>
              <w:rPr>
                <w:rFonts w:ascii="Times New Roman" w:hAnsi="Times New Roman" w:eastAsia="Times New Roman" w:cs="Times New Roman"/>
                <w:sz w:val="18"/>
                <w:szCs w:val="18"/>
                <w:spacing w:val="-3"/>
              </w:rPr>
              <w:t>RX</w:t>
            </w:r>
            <w:r>
              <w:rPr>
                <w:sz w:val="18"/>
                <w:szCs w:val="18"/>
                <w:spacing w:val="-3"/>
              </w:rPr>
              <w:t>）</w:t>
            </w:r>
          </w:p>
        </w:tc>
        <w:tc>
          <w:tcPr>
            <w:tcW w:w="719" w:type="dxa"/>
            <w:vAlign w:val="top"/>
          </w:tcPr>
          <w:p>
            <w:pPr>
              <w:spacing w:line="358" w:lineRule="auto"/>
              <w:rPr>
                <w:rFonts w:ascii="Arial"/>
                <w:sz w:val="21"/>
              </w:rPr>
            </w:pPr>
            <w:r/>
          </w:p>
          <w:p>
            <w:pPr>
              <w:ind w:left="20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spacing w:line="358" w:lineRule="auto"/>
              <w:rPr>
                <w:rFonts w:ascii="Arial"/>
                <w:sz w:val="21"/>
              </w:rPr>
            </w:pPr>
            <w:r/>
          </w:p>
          <w:p>
            <w:pPr>
              <w:ind w:left="44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0x600L</w:t>
            </w:r>
          </w:p>
        </w:tc>
        <w:tc>
          <w:tcPr>
            <w:tcW w:w="720" w:type="dxa"/>
            <w:vAlign w:val="top"/>
          </w:tcPr>
          <w:p>
            <w:pPr>
              <w:spacing w:line="358" w:lineRule="auto"/>
              <w:rPr>
                <w:rFonts w:ascii="Arial"/>
                <w:sz w:val="21"/>
              </w:rPr>
            </w:pPr>
            <w:r/>
          </w:p>
          <w:p>
            <w:pPr>
              <w:ind w:left="23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940" w:hRule="atLeast"/>
        </w:trPr>
        <w:tc>
          <w:tcPr>
            <w:tcW w:w="833" w:type="dxa"/>
            <w:vAlign w:val="top"/>
            <w:gridSpan w:val="3"/>
            <w:vMerge w:val="continue"/>
            <w:tcBorders>
              <w:top w:val="nil"/>
            </w:tcBorders>
          </w:tcPr>
          <w:p>
            <w:pPr>
              <w:rPr>
                <w:rFonts w:ascii="Arial"/>
                <w:sz w:val="21"/>
              </w:rPr>
            </w:pPr>
            <w:r/>
          </w:p>
        </w:tc>
        <w:tc>
          <w:tcPr>
            <w:tcW w:w="899" w:type="dxa"/>
            <w:vAlign w:val="top"/>
          </w:tcPr>
          <w:p>
            <w:pPr>
              <w:spacing w:line="359" w:lineRule="auto"/>
              <w:rPr>
                <w:rFonts w:ascii="Arial"/>
                <w:sz w:val="21"/>
              </w:rPr>
            </w:pPr>
            <w:r/>
          </w:p>
          <w:p>
            <w:pPr>
              <w:ind w:left="40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ind w:left="110"/>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COB-ID</w:t>
            </w:r>
          </w:p>
          <w:p>
            <w:pPr>
              <w:pStyle w:val="TableText"/>
              <w:ind w:left="115" w:right="497"/>
              <w:spacing w:before="148" w:line="283" w:lineRule="auto"/>
              <w:rPr>
                <w:sz w:val="18"/>
                <w:szCs w:val="18"/>
              </w:rPr>
            </w:pPr>
            <w:r>
              <w:rPr>
                <w:rFonts w:ascii="Times New Roman" w:hAnsi="Times New Roman" w:eastAsia="Times New Roman" w:cs="Times New Roman"/>
                <w:sz w:val="18"/>
                <w:szCs w:val="18"/>
                <w:spacing w:val="-1"/>
              </w:rPr>
              <w:t>Sever-&gt;Client</w:t>
            </w:r>
            <w:r>
              <w:rPr>
                <w:rFonts w:ascii="Times New Roman" w:hAnsi="Times New Roman" w:eastAsia="Times New Roman" w:cs="Times New Roman"/>
                <w:sz w:val="18"/>
                <w:szCs w:val="18"/>
                <w:spacing w:val="2"/>
              </w:rPr>
              <w:t xml:space="preserve"> </w:t>
            </w:r>
            <w:r>
              <w:rPr>
                <w:sz w:val="18"/>
                <w:szCs w:val="18"/>
                <w:spacing w:val="-3"/>
              </w:rPr>
              <w:t>（</w:t>
            </w:r>
            <w:r>
              <w:rPr>
                <w:rFonts w:ascii="Times New Roman" w:hAnsi="Times New Roman" w:eastAsia="Times New Roman" w:cs="Times New Roman"/>
                <w:sz w:val="18"/>
                <w:szCs w:val="18"/>
                <w:spacing w:val="-3"/>
              </w:rPr>
              <w:t>TX</w:t>
            </w:r>
            <w:r>
              <w:rPr>
                <w:sz w:val="18"/>
                <w:szCs w:val="18"/>
                <w:spacing w:val="-3"/>
              </w:rPr>
              <w:t>）</w:t>
            </w:r>
          </w:p>
        </w:tc>
        <w:tc>
          <w:tcPr>
            <w:tcW w:w="719" w:type="dxa"/>
            <w:vAlign w:val="top"/>
          </w:tcPr>
          <w:p>
            <w:pPr>
              <w:spacing w:line="359" w:lineRule="auto"/>
              <w:rPr>
                <w:rFonts w:ascii="Arial"/>
                <w:sz w:val="21"/>
              </w:rPr>
            </w:pPr>
            <w:r/>
          </w:p>
          <w:p>
            <w:pPr>
              <w:ind w:left="20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spacing w:line="359" w:lineRule="auto"/>
              <w:rPr>
                <w:rFonts w:ascii="Arial"/>
                <w:sz w:val="21"/>
              </w:rPr>
            </w:pPr>
            <w:r/>
          </w:p>
          <w:p>
            <w:pPr>
              <w:ind w:left="443"/>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0x580L</w:t>
            </w:r>
          </w:p>
        </w:tc>
        <w:tc>
          <w:tcPr>
            <w:tcW w:w="720" w:type="dxa"/>
            <w:vAlign w:val="top"/>
          </w:tcPr>
          <w:p>
            <w:pPr>
              <w:spacing w:line="359" w:lineRule="auto"/>
              <w:rPr>
                <w:rFonts w:ascii="Arial"/>
                <w:sz w:val="21"/>
              </w:rPr>
            </w:pPr>
            <w:r/>
          </w:p>
          <w:p>
            <w:pPr>
              <w:ind w:left="23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8" w:hRule="atLeast"/>
        </w:trPr>
        <w:tc>
          <w:tcPr>
            <w:tcW w:w="833" w:type="dxa"/>
            <w:vAlign w:val="top"/>
            <w:gridSpan w:val="3"/>
            <w:vMerge w:val="restart"/>
            <w:tcBorders>
              <w:bottom w:val="nil"/>
            </w:tcBorders>
          </w:tcPr>
          <w:p>
            <w:pPr>
              <w:ind w:left="150"/>
              <w:spacing w:before="10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0x1400</w:t>
            </w:r>
          </w:p>
          <w:p>
            <w:pPr>
              <w:ind w:left="410"/>
              <w:spacing w:before="9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tc>
        <w:tc>
          <w:tcPr>
            <w:tcW w:w="5396" w:type="dxa"/>
            <w:vAlign w:val="top"/>
            <w:gridSpan w:val="5"/>
          </w:tcPr>
          <w:p>
            <w:pPr>
              <w:pStyle w:val="TableText"/>
              <w:ind w:left="1627"/>
              <w:spacing w:before="45" w:line="237" w:lineRule="exact"/>
              <w:rPr>
                <w:sz w:val="18"/>
                <w:szCs w:val="18"/>
              </w:rPr>
            </w:pPr>
            <w:r>
              <w:rPr>
                <w:rFonts w:ascii="Times New Roman" w:hAnsi="Times New Roman" w:eastAsia="Times New Roman" w:cs="Times New Roman"/>
                <w:sz w:val="18"/>
                <w:szCs w:val="18"/>
                <w:spacing w:val="-1"/>
                <w:position w:val="2"/>
              </w:rPr>
              <w:t>RPDOx (x=1,2,3,4)</w:t>
            </w:r>
            <w:r>
              <w:rPr>
                <w:sz w:val="18"/>
                <w:szCs w:val="18"/>
                <w:spacing w:val="-1"/>
                <w:position w:val="2"/>
              </w:rPr>
              <w:t>通讯参数</w:t>
            </w:r>
          </w:p>
        </w:tc>
        <w:tc>
          <w:tcPr>
            <w:tcW w:w="2343" w:type="dxa"/>
            <w:vAlign w:val="top"/>
          </w:tcPr>
          <w:p>
            <w:pPr>
              <w:rPr>
                <w:rFonts w:ascii="Arial"/>
                <w:sz w:val="21"/>
              </w:rPr>
            </w:pPr>
            <w:r/>
          </w:p>
        </w:tc>
      </w:tr>
      <w:tr>
        <w:trPr>
          <w:trHeight w:val="321"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0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71" w:line="220" w:lineRule="auto"/>
              <w:rPr>
                <w:sz w:val="18"/>
                <w:szCs w:val="18"/>
              </w:rPr>
            </w:pPr>
            <w:r>
              <w:rPr>
                <w:sz w:val="18"/>
                <w:szCs w:val="18"/>
                <w:spacing w:val="-2"/>
              </w:rPr>
              <w:t>最大子索引号</w:t>
            </w:r>
          </w:p>
        </w:tc>
        <w:tc>
          <w:tcPr>
            <w:tcW w:w="719" w:type="dxa"/>
            <w:vAlign w:val="top"/>
          </w:tcPr>
          <w:p>
            <w:pPr>
              <w:ind w:left="247"/>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4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0x02</w:t>
            </w:r>
          </w:p>
        </w:tc>
        <w:tc>
          <w:tcPr>
            <w:tcW w:w="720" w:type="dxa"/>
            <w:vAlign w:val="top"/>
          </w:tcPr>
          <w:p>
            <w:pPr>
              <w:ind w:left="23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bl>
    <w:p>
      <w:pPr>
        <w:pStyle w:val="BodyText"/>
        <w:rPr>
          <w:sz w:val="21"/>
        </w:rPr>
      </w:pPr>
      <w:r/>
    </w:p>
    <w:p>
      <w:pPr>
        <w:sectPr>
          <w:footerReference w:type="default" r:id="rId516"/>
          <w:pgSz w:w="11905" w:h="16840"/>
          <w:pgMar w:top="400" w:right="1662" w:bottom="1193" w:left="1664" w:header="0" w:footer="1033" w:gutter="0"/>
        </w:sectPr>
        <w:rPr>
          <w:sz w:val="21"/>
          <w:szCs w:val="21"/>
        </w:rPr>
      </w:pPr>
    </w:p>
    <w:p>
      <w:pPr>
        <w:pStyle w:val="BodyText"/>
        <w:ind w:left="139"/>
        <w:spacing w:before="295" w:line="173" w:lineRule="auto"/>
        <w:rPr/>
      </w:pPr>
      <w:bookmarkStart w:name="bookmark223" w:id="184"/>
      <w:bookmarkEnd w:id="184"/>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7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42"/>
        <w:gridCol w:w="210"/>
        <w:gridCol w:w="281"/>
        <w:gridCol w:w="899"/>
        <w:gridCol w:w="1619"/>
        <w:gridCol w:w="719"/>
        <w:gridCol w:w="1439"/>
        <w:gridCol w:w="720"/>
        <w:gridCol w:w="2343"/>
      </w:tblGrid>
      <w:tr>
        <w:trPr>
          <w:trHeight w:val="307" w:hRule="atLeast"/>
        </w:trPr>
        <w:tc>
          <w:tcPr>
            <w:tcW w:w="342" w:type="dxa"/>
            <w:vAlign w:val="top"/>
            <w:tcBorders>
              <w:left w:val="nil"/>
              <w:right w:val="single" w:color="025328" w:sz="2" w:space="0"/>
              <w:top w:val="single" w:color="025328" w:sz="2" w:space="0"/>
            </w:tcBorders>
          </w:tcPr>
          <w:p>
            <w:pPr>
              <w:rPr>
                <w:rFonts w:ascii="Arial"/>
                <w:sz w:val="21"/>
              </w:rPr>
            </w:pPr>
            <w:r>
              <w:pict>
                <v:rect id="_x0000_s3414" style="position:absolute;margin-left:-10.875pt;margin-top:-0.875pt;mso-position-vertical-relative:top-margin-area;mso-position-horizontal-relative:right-margin-area;width:11.25pt;height:12.5pt;z-index:262388736;"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2386688" behindDoc="1" locked="0" layoutInCell="1" allowOverlap="1">
                      <wp:simplePos x="0" y="0"/>
                      <wp:positionH relativeFrom="rightMargin">
                        <wp:posOffset>-129412</wp:posOffset>
                      </wp:positionH>
                      <wp:positionV relativeFrom="topMargin">
                        <wp:posOffset>-6350</wp:posOffset>
                      </wp:positionV>
                      <wp:extent cx="133350" cy="149225"/>
                      <wp:effectExtent l="0" t="0" r="0" b="0"/>
                      <wp:wrapNone/>
                      <wp:docPr id="1000" name="Rect 1000"/>
                      <wp:cNvGraphicFramePr/>
                      <a:graphic>
                        <a:graphicData uri="http://schemas.microsoft.com/office/word/2010/wordprocessingShape">
                          <wps:wsp>
                            <wps:cNvPr id="1000" name="Rect 1000"/>
                            <wps:cNvSpPr/>
                            <wps:spPr>
                              <a:xfrm>
                                <a:off x="-129412"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16" style="position:absolute;margin-left:-10.19pt;margin-top:-0.500061pt;mso-position-vertical-relative:top-margin-area;mso-position-horizontal-relative:right-margin-area;width:10.5pt;height:11.75pt;z-index:-240929792;" fillcolor="#008000" filled="true" stroked="false"/>
                  </w:pict>
                </mc:Fallback>
              </mc:AlternateContent>
            </w:r>
            <w:r>
              <w:pict>
                <v:shape id="_x0000_s3418" style="position:absolute;margin-left:-10.625pt;margin-top:10.825pt;mso-position-vertical-relative:top-margin-area;mso-position-horizontal-relative:right-margin-area;width:11.25pt;height:0.75pt;z-index:-240928768;" filled="false" strokecolor="#008000" strokeweight="0.75pt" coordsize="225,15" coordorigin="0,0" path="m7,7l217,7e">
                  <v:stroke endcap="round" joinstyle="miter"/>
                </v:shape>
              </w:pict>
            </w:r>
            <w:r/>
          </w:p>
        </w:tc>
        <w:tc>
          <w:tcPr>
            <w:tcW w:w="8020" w:type="dxa"/>
            <w:vAlign w:val="top"/>
            <w:gridSpan w:val="7"/>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1444" w:hRule="atLeast"/>
        </w:trPr>
        <w:tc>
          <w:tcPr>
            <w:tcW w:w="833" w:type="dxa"/>
            <w:vAlign w:val="top"/>
            <w:gridSpan w:val="3"/>
            <w:vMerge w:val="restart"/>
            <w:tcBorders>
              <w:bottom w:val="nil"/>
            </w:tcBorders>
          </w:tcPr>
          <w:p>
            <w:pPr>
              <w:ind w:left="150"/>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0x1403</w:t>
            </w:r>
          </w:p>
        </w:tc>
        <w:tc>
          <w:tcPr>
            <w:tcW w:w="899" w:type="dxa"/>
            <w:vAlign w:val="top"/>
          </w:tcPr>
          <w:p>
            <w:pPr>
              <w:spacing w:line="302" w:lineRule="auto"/>
              <w:rPr>
                <w:rFonts w:ascii="Arial"/>
                <w:sz w:val="21"/>
              </w:rPr>
            </w:pPr>
            <w:r/>
          </w:p>
          <w:p>
            <w:pPr>
              <w:spacing w:line="303" w:lineRule="auto"/>
              <w:rPr>
                <w:rFonts w:ascii="Arial"/>
                <w:sz w:val="21"/>
              </w:rPr>
            </w:pPr>
            <w:r/>
          </w:p>
          <w:p>
            <w:pPr>
              <w:ind w:left="42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spacing w:line="412" w:lineRule="auto"/>
              <w:rPr>
                <w:rFonts w:ascii="Arial"/>
                <w:sz w:val="21"/>
              </w:rPr>
            </w:pPr>
            <w:r/>
          </w:p>
          <w:p>
            <w:pPr>
              <w:pStyle w:val="TableText"/>
              <w:ind w:left="106"/>
              <w:spacing w:before="59" w:line="220" w:lineRule="auto"/>
              <w:rPr>
                <w:sz w:val="18"/>
                <w:szCs w:val="18"/>
              </w:rPr>
            </w:pPr>
            <w:r>
              <w:rPr>
                <w:rFonts w:ascii="Times New Roman" w:hAnsi="Times New Roman" w:eastAsia="Times New Roman" w:cs="Times New Roman"/>
                <w:sz w:val="18"/>
                <w:szCs w:val="18"/>
                <w:spacing w:val="-3"/>
              </w:rPr>
              <w:t>RPDOx</w:t>
            </w:r>
            <w:r>
              <w:rPr>
                <w:rFonts w:ascii="Times New Roman" w:hAnsi="Times New Roman" w:eastAsia="Times New Roman" w:cs="Times New Roman"/>
                <w:sz w:val="18"/>
                <w:szCs w:val="18"/>
                <w:spacing w:val="12"/>
              </w:rPr>
              <w:t xml:space="preserve">   </w:t>
            </w:r>
            <w:r>
              <w:rPr>
                <w:sz w:val="18"/>
                <w:szCs w:val="18"/>
                <w:spacing w:val="-3"/>
              </w:rPr>
              <w:t>使</w:t>
            </w:r>
            <w:r>
              <w:rPr>
                <w:sz w:val="18"/>
                <w:szCs w:val="18"/>
                <w:spacing w:val="-13"/>
              </w:rPr>
              <w:t xml:space="preserve"> </w:t>
            </w:r>
            <w:r>
              <w:rPr>
                <w:sz w:val="18"/>
                <w:szCs w:val="18"/>
                <w:spacing w:val="-3"/>
              </w:rPr>
              <w:t>用 的</w:t>
            </w:r>
          </w:p>
          <w:p>
            <w:pPr>
              <w:ind w:left="110"/>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COB-ID</w:t>
            </w:r>
          </w:p>
        </w:tc>
        <w:tc>
          <w:tcPr>
            <w:tcW w:w="719" w:type="dxa"/>
            <w:vAlign w:val="top"/>
          </w:tcPr>
          <w:p>
            <w:pPr>
              <w:spacing w:line="302" w:lineRule="auto"/>
              <w:rPr>
                <w:rFonts w:ascii="Arial"/>
                <w:sz w:val="21"/>
              </w:rPr>
            </w:pPr>
            <w:r/>
          </w:p>
          <w:p>
            <w:pPr>
              <w:spacing w:line="302" w:lineRule="auto"/>
              <w:rPr>
                <w:rFonts w:ascii="Arial"/>
                <w:sz w:val="21"/>
              </w:rPr>
            </w:pPr>
            <w:r/>
          </w:p>
          <w:p>
            <w:pPr>
              <w:ind w:left="20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443"/>
              <w:spacing w:before="19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0x200L</w:t>
            </w:r>
          </w:p>
          <w:p>
            <w:pPr>
              <w:ind w:left="443"/>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0x300L</w:t>
            </w:r>
          </w:p>
          <w:p>
            <w:pPr>
              <w:ind w:left="443"/>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0x400L</w:t>
            </w:r>
          </w:p>
          <w:p>
            <w:pPr>
              <w:ind w:left="443"/>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0x500L</w:t>
            </w:r>
          </w:p>
        </w:tc>
        <w:tc>
          <w:tcPr>
            <w:tcW w:w="720" w:type="dxa"/>
            <w:vAlign w:val="top"/>
          </w:tcPr>
          <w:p>
            <w:pPr>
              <w:spacing w:line="303" w:lineRule="auto"/>
              <w:rPr>
                <w:rFonts w:ascii="Arial"/>
                <w:sz w:val="21"/>
              </w:rPr>
            </w:pPr>
            <w:r/>
          </w:p>
          <w:p>
            <w:pPr>
              <w:spacing w:line="304" w:lineRule="auto"/>
              <w:rPr>
                <w:rFonts w:ascii="Arial"/>
                <w:sz w:val="21"/>
              </w:rPr>
            </w:pPr>
            <w:r/>
          </w:p>
          <w:p>
            <w:pPr>
              <w:ind w:left="216"/>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09"/>
              <w:spacing w:before="62" w:line="22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rPr>
              <w:t>Bit31</w:t>
            </w:r>
            <w:r>
              <w:rPr>
                <w:sz w:val="15"/>
                <w:szCs w:val="15"/>
                <w:spacing w:val="-8"/>
              </w:rPr>
              <w:t>：</w:t>
            </w:r>
            <w:r>
              <w:rPr>
                <w:rFonts w:ascii="Times New Roman" w:hAnsi="Times New Roman" w:eastAsia="Times New Roman" w:cs="Times New Roman"/>
                <w:sz w:val="15"/>
                <w:szCs w:val="15"/>
                <w:spacing w:val="-8"/>
              </w:rPr>
              <w:t>1 </w:t>
            </w:r>
            <w:r>
              <w:rPr>
                <w:sz w:val="15"/>
                <w:szCs w:val="15"/>
                <w:spacing w:val="-8"/>
              </w:rPr>
              <w:t>存在</w:t>
            </w:r>
            <w:r>
              <w:rPr>
                <w:sz w:val="15"/>
                <w:szCs w:val="15"/>
                <w:spacing w:val="-38"/>
              </w:rPr>
              <w:t xml:space="preserve"> </w:t>
            </w:r>
            <w:r>
              <w:rPr>
                <w:rFonts w:ascii="Times New Roman" w:hAnsi="Times New Roman" w:eastAsia="Times New Roman" w:cs="Times New Roman"/>
                <w:sz w:val="15"/>
                <w:szCs w:val="15"/>
                <w:spacing w:val="-8"/>
              </w:rPr>
              <w:t>PDO</w:t>
            </w:r>
            <w:r>
              <w:rPr>
                <w:sz w:val="15"/>
                <w:szCs w:val="15"/>
                <w:spacing w:val="-8"/>
              </w:rPr>
              <w:t>，</w:t>
            </w:r>
            <w:r>
              <w:rPr>
                <w:rFonts w:ascii="Times New Roman" w:hAnsi="Times New Roman" w:eastAsia="Times New Roman" w:cs="Times New Roman"/>
                <w:sz w:val="15"/>
                <w:szCs w:val="15"/>
                <w:spacing w:val="-8"/>
              </w:rPr>
              <w:t>0</w:t>
            </w:r>
            <w:r>
              <w:rPr>
                <w:rFonts w:ascii="Times New Roman" w:hAnsi="Times New Roman" w:eastAsia="Times New Roman" w:cs="Times New Roman"/>
                <w:sz w:val="15"/>
                <w:szCs w:val="15"/>
                <w:spacing w:val="6"/>
              </w:rPr>
              <w:t xml:space="preserve"> </w:t>
            </w:r>
            <w:r>
              <w:rPr>
                <w:sz w:val="15"/>
                <w:szCs w:val="15"/>
                <w:spacing w:val="-8"/>
              </w:rPr>
              <w:t>不存在</w:t>
            </w:r>
            <w:r>
              <w:rPr>
                <w:sz w:val="15"/>
                <w:szCs w:val="15"/>
                <w:spacing w:val="-38"/>
              </w:rPr>
              <w:t xml:space="preserve"> </w:t>
            </w:r>
            <w:r>
              <w:rPr>
                <w:rFonts w:ascii="Times New Roman" w:hAnsi="Times New Roman" w:eastAsia="Times New Roman" w:cs="Times New Roman"/>
                <w:sz w:val="15"/>
                <w:szCs w:val="15"/>
                <w:spacing w:val="-8"/>
              </w:rPr>
              <w:t>PDO</w:t>
            </w:r>
          </w:p>
          <w:p>
            <w:pPr>
              <w:pStyle w:val="TableText"/>
              <w:ind w:left="109" w:right="105"/>
              <w:spacing w:before="38" w:line="291"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Bit30</w:t>
            </w:r>
            <w:r>
              <w:rPr>
                <w:rFonts w:ascii="Times New Roman" w:hAnsi="Times New Roman" w:eastAsia="Times New Roman" w:cs="Times New Roman"/>
                <w:sz w:val="15"/>
                <w:szCs w:val="15"/>
                <w:spacing w:val="-7"/>
              </w:rPr>
              <w:t xml:space="preserve"> </w:t>
            </w:r>
            <w:r>
              <w:rPr>
                <w:sz w:val="15"/>
                <w:szCs w:val="15"/>
                <w:spacing w:val="-2"/>
              </w:rPr>
              <w:t>：</w:t>
            </w:r>
            <w:r>
              <w:rPr>
                <w:rFonts w:ascii="Times New Roman" w:hAnsi="Times New Roman" w:eastAsia="Times New Roman" w:cs="Times New Roman"/>
                <w:sz w:val="15"/>
                <w:szCs w:val="15"/>
                <w:spacing w:val="-2"/>
              </w:rPr>
              <w:t>1</w:t>
            </w:r>
            <w:r>
              <w:rPr>
                <w:rFonts w:ascii="Times New Roman" w:hAnsi="Times New Roman" w:eastAsia="Times New Roman" w:cs="Times New Roman"/>
                <w:sz w:val="15"/>
                <w:szCs w:val="15"/>
                <w:spacing w:val="20"/>
                <w:w w:val="102"/>
              </w:rPr>
              <w:t xml:space="preserve"> </w:t>
            </w:r>
            <w:r>
              <w:rPr>
                <w:rFonts w:ascii="Times New Roman" w:hAnsi="Times New Roman" w:eastAsia="Times New Roman" w:cs="Times New Roman"/>
                <w:sz w:val="15"/>
                <w:szCs w:val="15"/>
                <w:spacing w:val="-2"/>
              </w:rPr>
              <w:t>no</w:t>
            </w:r>
            <w:r>
              <w:rPr>
                <w:rFonts w:ascii="Times New Roman" w:hAnsi="Times New Roman" w:eastAsia="Times New Roman" w:cs="Times New Roman"/>
                <w:sz w:val="15"/>
                <w:szCs w:val="15"/>
                <w:spacing w:val="22"/>
              </w:rPr>
              <w:t xml:space="preserve"> </w:t>
            </w:r>
            <w:r>
              <w:rPr>
                <w:rFonts w:ascii="Times New Roman" w:hAnsi="Times New Roman" w:eastAsia="Times New Roman" w:cs="Times New Roman"/>
                <w:sz w:val="15"/>
                <w:szCs w:val="15"/>
                <w:spacing w:val="-2"/>
              </w:rPr>
              <w:t>RTR</w:t>
            </w:r>
            <w:r>
              <w:rPr>
                <w:rFonts w:ascii="Times New Roman" w:hAnsi="Times New Roman" w:eastAsia="Times New Roman" w:cs="Times New Roman"/>
                <w:sz w:val="15"/>
                <w:szCs w:val="15"/>
                <w:spacing w:val="23"/>
                <w:w w:val="102"/>
              </w:rPr>
              <w:t xml:space="preserve"> </w:t>
            </w:r>
            <w:r>
              <w:rPr>
                <w:rFonts w:ascii="Times New Roman" w:hAnsi="Times New Roman" w:eastAsia="Times New Roman" w:cs="Times New Roman"/>
                <w:sz w:val="15"/>
                <w:szCs w:val="15"/>
                <w:spacing w:val="-2"/>
              </w:rPr>
              <w:t>allowed</w:t>
            </w:r>
            <w:r>
              <w:rPr>
                <w:rFonts w:ascii="Times New Roman" w:hAnsi="Times New Roman" w:eastAsia="Times New Roman" w:cs="Times New Roman"/>
                <w:sz w:val="15"/>
                <w:szCs w:val="15"/>
                <w:spacing w:val="24"/>
                <w:w w:val="101"/>
              </w:rPr>
              <w:t xml:space="preserve"> </w:t>
            </w:r>
            <w:r>
              <w:rPr>
                <w:rFonts w:ascii="Times New Roman" w:hAnsi="Times New Roman" w:eastAsia="Times New Roman" w:cs="Times New Roman"/>
                <w:sz w:val="15"/>
                <w:szCs w:val="15"/>
                <w:spacing w:val="-2"/>
              </w:rPr>
              <w:t>on</w:t>
            </w:r>
            <w:r>
              <w:rPr>
                <w:rFonts w:ascii="Times New Roman" w:hAnsi="Times New Roman" w:eastAsia="Times New Roman" w:cs="Times New Roman"/>
                <w:sz w:val="15"/>
                <w:szCs w:val="15"/>
                <w:spacing w:val="20"/>
                <w:w w:val="102"/>
              </w:rPr>
              <w:t xml:space="preserve"> </w:t>
            </w:r>
            <w:r>
              <w:rPr>
                <w:rFonts w:ascii="Times New Roman" w:hAnsi="Times New Roman" w:eastAsia="Times New Roman" w:cs="Times New Roman"/>
                <w:sz w:val="15"/>
                <w:szCs w:val="15"/>
                <w:spacing w:val="-2"/>
              </w:rPr>
              <w:t>this</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
              </w:rPr>
              <w:t>PDO</w:t>
            </w:r>
            <w:r>
              <w:rPr>
                <w:sz w:val="15"/>
                <w:szCs w:val="15"/>
                <w:spacing w:val="-1"/>
              </w:rPr>
              <w:t>，</w:t>
            </w:r>
            <w:r>
              <w:rPr>
                <w:rFonts w:ascii="Times New Roman" w:hAnsi="Times New Roman" w:eastAsia="Times New Roman" w:cs="Times New Roman"/>
                <w:sz w:val="15"/>
                <w:szCs w:val="15"/>
                <w:spacing w:val="-1"/>
              </w:rPr>
              <w:t>0 RTR allowed on this</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1"/>
              </w:rPr>
              <w:t>PDO</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3"/>
              </w:rPr>
              <w:t>Bit29</w:t>
            </w:r>
            <w:r>
              <w:rPr>
                <w:rFonts w:ascii="Times New Roman" w:hAnsi="Times New Roman" w:eastAsia="Times New Roman" w:cs="Times New Roman"/>
                <w:sz w:val="15"/>
                <w:szCs w:val="15"/>
                <w:spacing w:val="-6"/>
              </w:rPr>
              <w:t xml:space="preserve"> </w:t>
            </w:r>
            <w:r>
              <w:rPr>
                <w:sz w:val="15"/>
                <w:szCs w:val="15"/>
                <w:spacing w:val="-3"/>
              </w:rPr>
              <w:t>：</w:t>
            </w:r>
            <w:r>
              <w:rPr>
                <w:rFonts w:ascii="Times New Roman" w:hAnsi="Times New Roman" w:eastAsia="Times New Roman" w:cs="Times New Roman"/>
                <w:sz w:val="15"/>
                <w:szCs w:val="15"/>
                <w:spacing w:val="-3"/>
              </w:rPr>
              <w:t>1 29 </w:t>
            </w:r>
            <w:r>
              <w:rPr>
                <w:sz w:val="15"/>
                <w:szCs w:val="15"/>
                <w:spacing w:val="-3"/>
              </w:rPr>
              <w:t>位</w:t>
            </w:r>
            <w:r>
              <w:rPr>
                <w:sz w:val="15"/>
                <w:szCs w:val="15"/>
                <w:spacing w:val="-34"/>
              </w:rPr>
              <w:t xml:space="preserve"> </w:t>
            </w:r>
            <w:r>
              <w:rPr>
                <w:rFonts w:ascii="Times New Roman" w:hAnsi="Times New Roman" w:eastAsia="Times New Roman" w:cs="Times New Roman"/>
                <w:sz w:val="15"/>
                <w:szCs w:val="15"/>
                <w:spacing w:val="-3"/>
              </w:rPr>
              <w:t>ID</w:t>
            </w:r>
            <w:r>
              <w:rPr>
                <w:sz w:val="15"/>
                <w:szCs w:val="15"/>
                <w:spacing w:val="-3"/>
              </w:rPr>
              <w:t>，</w:t>
            </w:r>
            <w:r>
              <w:rPr>
                <w:rFonts w:ascii="Times New Roman" w:hAnsi="Times New Roman" w:eastAsia="Times New Roman" w:cs="Times New Roman"/>
                <w:sz w:val="15"/>
                <w:szCs w:val="15"/>
                <w:spacing w:val="-3"/>
              </w:rPr>
              <w:t>0</w:t>
            </w:r>
            <w:r>
              <w:rPr>
                <w:rFonts w:ascii="Times New Roman" w:hAnsi="Times New Roman" w:eastAsia="Times New Roman" w:cs="Times New Roman"/>
                <w:sz w:val="15"/>
                <w:szCs w:val="15"/>
                <w:spacing w:val="18"/>
                <w:w w:val="101"/>
              </w:rPr>
              <w:t xml:space="preserve"> </w:t>
            </w:r>
            <w:r>
              <w:rPr>
                <w:rFonts w:ascii="Times New Roman" w:hAnsi="Times New Roman" w:eastAsia="Times New Roman" w:cs="Times New Roman"/>
                <w:sz w:val="15"/>
                <w:szCs w:val="15"/>
                <w:spacing w:val="-3"/>
              </w:rPr>
              <w:t>11</w:t>
            </w:r>
            <w:r>
              <w:rPr>
                <w:rFonts w:ascii="Times New Roman" w:hAnsi="Times New Roman" w:eastAsia="Times New Roman" w:cs="Times New Roman"/>
                <w:sz w:val="15"/>
                <w:szCs w:val="15"/>
                <w:spacing w:val="6"/>
              </w:rPr>
              <w:t xml:space="preserve"> </w:t>
            </w:r>
            <w:r>
              <w:rPr>
                <w:sz w:val="15"/>
                <w:szCs w:val="15"/>
                <w:spacing w:val="-3"/>
              </w:rPr>
              <w:t>位</w:t>
            </w:r>
            <w:r>
              <w:rPr>
                <w:sz w:val="15"/>
                <w:szCs w:val="15"/>
                <w:spacing w:val="-34"/>
              </w:rPr>
              <w:t xml:space="preserve"> </w:t>
            </w:r>
            <w:r>
              <w:rPr>
                <w:rFonts w:ascii="Times New Roman" w:hAnsi="Times New Roman" w:eastAsia="Times New Roman" w:cs="Times New Roman"/>
                <w:sz w:val="15"/>
                <w:szCs w:val="15"/>
                <w:spacing w:val="-3"/>
              </w:rPr>
              <w:t>ID</w:t>
            </w:r>
          </w:p>
          <w:p>
            <w:pPr>
              <w:pStyle w:val="TableText"/>
              <w:ind w:left="124" w:right="116" w:hanging="15"/>
              <w:spacing w:before="33" w:line="253" w:lineRule="auto"/>
              <w:rPr>
                <w:sz w:val="15"/>
                <w:szCs w:val="15"/>
              </w:rPr>
            </w:pPr>
            <w:r>
              <w:rPr>
                <w:rFonts w:ascii="Times New Roman" w:hAnsi="Times New Roman" w:eastAsia="Times New Roman" w:cs="Times New Roman"/>
                <w:sz w:val="15"/>
                <w:szCs w:val="15"/>
                <w:spacing w:val="-5"/>
              </w:rPr>
              <w:t>Bit29-0</w:t>
            </w:r>
            <w:r>
              <w:rPr>
                <w:sz w:val="15"/>
                <w:szCs w:val="15"/>
                <w:spacing w:val="-5"/>
              </w:rPr>
              <w:t>：</w:t>
            </w:r>
            <w:r>
              <w:rPr>
                <w:rFonts w:ascii="Times New Roman" w:hAnsi="Times New Roman" w:eastAsia="Times New Roman" w:cs="Times New Roman"/>
                <w:sz w:val="15"/>
                <w:szCs w:val="15"/>
                <w:spacing w:val="-5"/>
              </w:rPr>
              <w:t>29 </w:t>
            </w:r>
            <w:r>
              <w:rPr>
                <w:sz w:val="15"/>
                <w:szCs w:val="15"/>
                <w:spacing w:val="-5"/>
              </w:rPr>
              <w:t>位</w:t>
            </w:r>
            <w:r>
              <w:rPr>
                <w:sz w:val="15"/>
                <w:szCs w:val="15"/>
                <w:spacing w:val="-36"/>
              </w:rPr>
              <w:t xml:space="preserve"> </w:t>
            </w:r>
            <w:r>
              <w:rPr>
                <w:rFonts w:ascii="Times New Roman" w:hAnsi="Times New Roman" w:eastAsia="Times New Roman" w:cs="Times New Roman"/>
                <w:sz w:val="15"/>
                <w:szCs w:val="15"/>
                <w:spacing w:val="-5"/>
              </w:rPr>
              <w:t>ID</w:t>
            </w:r>
            <w:r>
              <w:rPr>
                <w:rFonts w:ascii="Times New Roman" w:hAnsi="Times New Roman" w:eastAsia="Times New Roman" w:cs="Times New Roman"/>
                <w:sz w:val="15"/>
                <w:szCs w:val="15"/>
                <w:spacing w:val="8"/>
              </w:rPr>
              <w:t xml:space="preserve"> </w:t>
            </w:r>
            <w:r>
              <w:rPr>
                <w:sz w:val="15"/>
                <w:szCs w:val="15"/>
                <w:spacing w:val="-5"/>
              </w:rPr>
              <w:t>或</w:t>
            </w:r>
            <w:r>
              <w:rPr>
                <w:sz w:val="15"/>
                <w:szCs w:val="15"/>
                <w:spacing w:val="-21"/>
              </w:rPr>
              <w:t xml:space="preserve"> </w:t>
            </w:r>
            <w:r>
              <w:rPr>
                <w:rFonts w:ascii="Times New Roman" w:hAnsi="Times New Roman" w:eastAsia="Times New Roman" w:cs="Times New Roman"/>
                <w:sz w:val="15"/>
                <w:szCs w:val="15"/>
                <w:spacing w:val="-5"/>
              </w:rPr>
              <w:t>11 </w:t>
            </w:r>
            <w:r>
              <w:rPr>
                <w:sz w:val="15"/>
                <w:szCs w:val="15"/>
                <w:spacing w:val="-5"/>
              </w:rPr>
              <w:t>位</w:t>
            </w:r>
            <w:r>
              <w:rPr>
                <w:sz w:val="15"/>
                <w:szCs w:val="15"/>
                <w:spacing w:val="-34"/>
              </w:rPr>
              <w:t xml:space="preserve"> </w:t>
            </w:r>
            <w:r>
              <w:rPr>
                <w:rFonts w:ascii="Times New Roman" w:hAnsi="Times New Roman" w:eastAsia="Times New Roman" w:cs="Times New Roman"/>
                <w:sz w:val="15"/>
                <w:szCs w:val="15"/>
                <w:spacing w:val="-6"/>
              </w:rPr>
              <w:t>ID</w:t>
            </w:r>
            <w:r>
              <w:rPr>
                <w:sz w:val="15"/>
                <w:szCs w:val="15"/>
                <w:spacing w:val="-6"/>
              </w:rPr>
              <w:t>（低</w:t>
            </w:r>
            <w:r>
              <w:rPr>
                <w:rFonts w:ascii="Times New Roman" w:hAnsi="Times New Roman" w:eastAsia="Times New Roman" w:cs="Times New Roman"/>
                <w:sz w:val="15"/>
                <w:szCs w:val="15"/>
                <w:spacing w:val="-7"/>
              </w:rPr>
              <w:t>11</w:t>
            </w:r>
            <w:r>
              <w:rPr>
                <w:rFonts w:ascii="Times New Roman" w:hAnsi="Times New Roman" w:eastAsia="Times New Roman" w:cs="Times New Roman"/>
                <w:sz w:val="15"/>
                <w:szCs w:val="15"/>
                <w:spacing w:val="8"/>
              </w:rPr>
              <w:t xml:space="preserve"> </w:t>
            </w:r>
            <w:r>
              <w:rPr>
                <w:sz w:val="15"/>
                <w:szCs w:val="15"/>
                <w:spacing w:val="-7"/>
              </w:rPr>
              <w:t>位）</w:t>
            </w:r>
          </w:p>
        </w:tc>
      </w:tr>
      <w:tr>
        <w:trPr>
          <w:trHeight w:val="318"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02"/>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09"/>
              <w:spacing w:before="67" w:line="220" w:lineRule="auto"/>
              <w:rPr>
                <w:sz w:val="18"/>
                <w:szCs w:val="18"/>
              </w:rPr>
            </w:pPr>
            <w:r>
              <w:rPr>
                <w:sz w:val="18"/>
                <w:szCs w:val="18"/>
                <w:spacing w:val="-2"/>
              </w:rPr>
              <w:t>传输类型</w:t>
            </w:r>
          </w:p>
        </w:tc>
        <w:tc>
          <w:tcPr>
            <w:tcW w:w="719" w:type="dxa"/>
            <w:vAlign w:val="top"/>
          </w:tcPr>
          <w:p>
            <w:pPr>
              <w:ind w:left="247"/>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29"/>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0xFE</w:t>
            </w:r>
          </w:p>
        </w:tc>
        <w:tc>
          <w:tcPr>
            <w:tcW w:w="720" w:type="dxa"/>
            <w:vAlign w:val="top"/>
          </w:tcPr>
          <w:p>
            <w:pPr>
              <w:ind w:left="217"/>
              <w:spacing w:before="1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316" w:hRule="atLeast"/>
        </w:trPr>
        <w:tc>
          <w:tcPr>
            <w:tcW w:w="833" w:type="dxa"/>
            <w:vAlign w:val="top"/>
            <w:gridSpan w:val="3"/>
            <w:vMerge w:val="restart"/>
            <w:tcBorders>
              <w:bottom w:val="nil"/>
            </w:tcBorders>
          </w:tcPr>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ind w:left="1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0x1600</w:t>
            </w:r>
          </w:p>
          <w:p>
            <w:pPr>
              <w:ind w:left="410"/>
              <w:spacing w:before="9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150"/>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0x1603</w:t>
            </w:r>
          </w:p>
        </w:tc>
        <w:tc>
          <w:tcPr>
            <w:tcW w:w="5396" w:type="dxa"/>
            <w:vAlign w:val="top"/>
            <w:gridSpan w:val="5"/>
          </w:tcPr>
          <w:p>
            <w:pPr>
              <w:pStyle w:val="TableText"/>
              <w:ind w:left="1627"/>
              <w:spacing w:before="39" w:line="237" w:lineRule="exact"/>
              <w:rPr>
                <w:sz w:val="18"/>
                <w:szCs w:val="18"/>
              </w:rPr>
            </w:pPr>
            <w:r>
              <w:rPr>
                <w:rFonts w:ascii="Times New Roman" w:hAnsi="Times New Roman" w:eastAsia="Times New Roman" w:cs="Times New Roman"/>
                <w:sz w:val="18"/>
                <w:szCs w:val="18"/>
                <w:spacing w:val="-1"/>
                <w:position w:val="2"/>
              </w:rPr>
              <w:t>RPDOx (x=1,2,3,4)</w:t>
            </w:r>
            <w:r>
              <w:rPr>
                <w:sz w:val="18"/>
                <w:szCs w:val="18"/>
                <w:spacing w:val="-1"/>
                <w:position w:val="2"/>
              </w:rPr>
              <w:t>映射参数</w:t>
            </w:r>
          </w:p>
        </w:tc>
        <w:tc>
          <w:tcPr>
            <w:tcW w:w="2343" w:type="dxa"/>
            <w:vAlign w:val="top"/>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67" w:line="220" w:lineRule="auto"/>
              <w:rPr>
                <w:sz w:val="18"/>
                <w:szCs w:val="18"/>
              </w:rPr>
            </w:pPr>
            <w:r>
              <w:rPr>
                <w:sz w:val="18"/>
                <w:szCs w:val="18"/>
                <w:spacing w:val="-2"/>
              </w:rPr>
              <w:t>最大子索引号</w:t>
            </w:r>
          </w:p>
        </w:tc>
        <w:tc>
          <w:tcPr>
            <w:tcW w:w="719" w:type="dxa"/>
            <w:vAlign w:val="top"/>
          </w:tcPr>
          <w:p>
            <w:pPr>
              <w:ind w:left="247"/>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44"/>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ind w:left="217"/>
              <w:spacing w:before="9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6"/>
              <w:spacing w:before="99" w:line="221" w:lineRule="auto"/>
              <w:rPr>
                <w:rFonts w:ascii="Times New Roman" w:hAnsi="Times New Roman" w:eastAsia="Times New Roman" w:cs="Times New Roman"/>
                <w:sz w:val="15"/>
                <w:szCs w:val="15"/>
              </w:rPr>
            </w:pPr>
            <w:r>
              <w:rPr>
                <w:sz w:val="15"/>
                <w:szCs w:val="15"/>
                <w:spacing w:val="-3"/>
              </w:rPr>
              <w:t>范围</w:t>
            </w:r>
            <w:r>
              <w:rPr>
                <w:sz w:val="15"/>
                <w:szCs w:val="15"/>
                <w:spacing w:val="-31"/>
              </w:rPr>
              <w:t xml:space="preserve"> </w:t>
            </w:r>
            <w:r>
              <w:rPr>
                <w:rFonts w:ascii="Times New Roman" w:hAnsi="Times New Roman" w:eastAsia="Times New Roman" w:cs="Times New Roman"/>
                <w:sz w:val="15"/>
                <w:szCs w:val="15"/>
                <w:spacing w:val="-3"/>
              </w:rPr>
              <w:t>0~8</w:t>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20"/>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106"/>
              <w:spacing w:before="68" w:line="221" w:lineRule="auto"/>
              <w:rPr>
                <w:sz w:val="18"/>
                <w:szCs w:val="18"/>
              </w:rPr>
            </w:pPr>
            <w:r>
              <w:rPr>
                <w:rFonts w:ascii="Times New Roman" w:hAnsi="Times New Roman" w:eastAsia="Times New Roman" w:cs="Times New Roman"/>
                <w:sz w:val="18"/>
                <w:szCs w:val="18"/>
                <w:spacing w:val="-2"/>
              </w:rPr>
              <w:t>RPDOx</w:t>
            </w:r>
            <w:r>
              <w:rPr>
                <w:rFonts w:ascii="Times New Roman" w:hAnsi="Times New Roman" w:eastAsia="Times New Roman" w:cs="Times New Roman"/>
                <w:sz w:val="18"/>
                <w:szCs w:val="18"/>
                <w:spacing w:val="17"/>
                <w:w w:val="101"/>
              </w:rPr>
              <w:t xml:space="preserve"> </w:t>
            </w:r>
            <w:r>
              <w:rPr>
                <w:sz w:val="18"/>
                <w:szCs w:val="18"/>
                <w:spacing w:val="-2"/>
              </w:rPr>
              <w:t>映射</w:t>
            </w:r>
          </w:p>
        </w:tc>
        <w:tc>
          <w:tcPr>
            <w:tcW w:w="719" w:type="dxa"/>
            <w:vAlign w:val="top"/>
          </w:tcPr>
          <w:p>
            <w:pPr>
              <w:ind w:left="20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restart"/>
            <w:tcBorders>
              <w:bottom w:val="nil"/>
            </w:tcBorders>
          </w:tcPr>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109"/>
              <w:spacing w:before="49" w:line="221" w:lineRule="auto"/>
              <w:rPr>
                <w:sz w:val="15"/>
                <w:szCs w:val="15"/>
              </w:rPr>
            </w:pPr>
            <w:r>
              <w:rPr>
                <w:rFonts w:ascii="Times New Roman" w:hAnsi="Times New Roman" w:eastAsia="Times New Roman" w:cs="Times New Roman"/>
                <w:sz w:val="15"/>
                <w:szCs w:val="15"/>
                <w:spacing w:val="-1"/>
              </w:rPr>
              <w:t>Bit31-16</w:t>
            </w:r>
            <w:r>
              <w:rPr>
                <w:sz w:val="15"/>
                <w:szCs w:val="15"/>
                <w:spacing w:val="-1"/>
              </w:rPr>
              <w:t>：索引号</w:t>
            </w:r>
          </w:p>
          <w:p>
            <w:pPr>
              <w:pStyle w:val="TableText"/>
              <w:ind w:left="109"/>
              <w:spacing w:before="60" w:line="221" w:lineRule="auto"/>
              <w:rPr>
                <w:sz w:val="15"/>
                <w:szCs w:val="15"/>
              </w:rPr>
            </w:pPr>
            <w:r>
              <w:rPr>
                <w:rFonts w:ascii="Times New Roman" w:hAnsi="Times New Roman" w:eastAsia="Times New Roman" w:cs="Times New Roman"/>
                <w:sz w:val="15"/>
                <w:szCs w:val="15"/>
                <w:spacing w:val="-1"/>
              </w:rPr>
              <w:t>Bit15-8</w:t>
            </w:r>
            <w:r>
              <w:rPr>
                <w:sz w:val="15"/>
                <w:szCs w:val="15"/>
                <w:spacing w:val="-1"/>
              </w:rPr>
              <w:t>：子索引号</w:t>
            </w:r>
          </w:p>
          <w:p>
            <w:pPr>
              <w:pStyle w:val="TableText"/>
              <w:ind w:left="109"/>
              <w:spacing w:before="60" w:line="220" w:lineRule="auto"/>
              <w:rPr>
                <w:sz w:val="15"/>
                <w:szCs w:val="15"/>
              </w:rPr>
            </w:pPr>
            <w:r>
              <w:rPr>
                <w:rFonts w:ascii="Times New Roman" w:hAnsi="Times New Roman" w:eastAsia="Times New Roman" w:cs="Times New Roman"/>
                <w:sz w:val="15"/>
                <w:szCs w:val="15"/>
                <w:spacing w:val="-1"/>
              </w:rPr>
              <w:t>Bit7-0</w:t>
            </w:r>
            <w:r>
              <w:rPr>
                <w:sz w:val="15"/>
                <w:szCs w:val="15"/>
                <w:spacing w:val="-1"/>
              </w:rPr>
              <w:t>：对象字节数</w:t>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2"/>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06"/>
              <w:spacing w:before="67" w:line="221" w:lineRule="auto"/>
              <w:rPr>
                <w:sz w:val="18"/>
                <w:szCs w:val="18"/>
              </w:rPr>
            </w:pPr>
            <w:r>
              <w:rPr>
                <w:rFonts w:ascii="Times New Roman" w:hAnsi="Times New Roman" w:eastAsia="Times New Roman" w:cs="Times New Roman"/>
                <w:sz w:val="18"/>
                <w:szCs w:val="18"/>
                <w:spacing w:val="-2"/>
              </w:rPr>
              <w:t>RPDOx</w:t>
            </w:r>
            <w:r>
              <w:rPr>
                <w:rFonts w:ascii="Times New Roman" w:hAnsi="Times New Roman" w:eastAsia="Times New Roman" w:cs="Times New Roman"/>
                <w:sz w:val="18"/>
                <w:szCs w:val="18"/>
                <w:spacing w:val="17"/>
                <w:w w:val="101"/>
              </w:rPr>
              <w:t xml:space="preserve"> </w:t>
            </w:r>
            <w:r>
              <w:rPr>
                <w:sz w:val="18"/>
                <w:szCs w:val="18"/>
                <w:spacing w:val="-2"/>
              </w:rPr>
              <w:t>映射</w:t>
            </w:r>
          </w:p>
        </w:tc>
        <w:tc>
          <w:tcPr>
            <w:tcW w:w="719" w:type="dxa"/>
            <w:vAlign w:val="top"/>
          </w:tcPr>
          <w:p>
            <w:pPr>
              <w:ind w:left="202"/>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619" w:type="dxa"/>
            <w:vAlign w:val="top"/>
          </w:tcPr>
          <w:p>
            <w:pPr>
              <w:pStyle w:val="TableText"/>
              <w:ind w:left="106"/>
              <w:spacing w:before="67" w:line="221" w:lineRule="auto"/>
              <w:rPr>
                <w:sz w:val="18"/>
                <w:szCs w:val="18"/>
              </w:rPr>
            </w:pPr>
            <w:r>
              <w:rPr>
                <w:rFonts w:ascii="Times New Roman" w:hAnsi="Times New Roman" w:eastAsia="Times New Roman" w:cs="Times New Roman"/>
                <w:sz w:val="18"/>
                <w:szCs w:val="18"/>
                <w:spacing w:val="-2"/>
              </w:rPr>
              <w:t>RPDOx</w:t>
            </w:r>
            <w:r>
              <w:rPr>
                <w:rFonts w:ascii="Times New Roman" w:hAnsi="Times New Roman" w:eastAsia="Times New Roman" w:cs="Times New Roman"/>
                <w:sz w:val="18"/>
                <w:szCs w:val="18"/>
                <w:spacing w:val="17"/>
                <w:w w:val="101"/>
              </w:rPr>
              <w:t xml:space="preserve"> </w:t>
            </w:r>
            <w:r>
              <w:rPr>
                <w:sz w:val="18"/>
                <w:szCs w:val="18"/>
                <w:spacing w:val="-2"/>
              </w:rPr>
              <w:t>映射</w:t>
            </w:r>
          </w:p>
        </w:tc>
        <w:tc>
          <w:tcPr>
            <w:tcW w:w="719" w:type="dxa"/>
            <w:vAlign w:val="top"/>
          </w:tcPr>
          <w:p>
            <w:pPr>
              <w:ind w:left="202"/>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619" w:type="dxa"/>
            <w:vAlign w:val="top"/>
          </w:tcPr>
          <w:p>
            <w:pPr>
              <w:pStyle w:val="TableText"/>
              <w:ind w:left="106"/>
              <w:spacing w:before="69" w:line="221" w:lineRule="auto"/>
              <w:rPr>
                <w:sz w:val="18"/>
                <w:szCs w:val="18"/>
              </w:rPr>
            </w:pPr>
            <w:r>
              <w:rPr>
                <w:rFonts w:ascii="Times New Roman" w:hAnsi="Times New Roman" w:eastAsia="Times New Roman" w:cs="Times New Roman"/>
                <w:sz w:val="18"/>
                <w:szCs w:val="18"/>
                <w:spacing w:val="-2"/>
              </w:rPr>
              <w:t>RPDOx</w:t>
            </w:r>
            <w:r>
              <w:rPr>
                <w:rFonts w:ascii="Times New Roman" w:hAnsi="Times New Roman" w:eastAsia="Times New Roman" w:cs="Times New Roman"/>
                <w:sz w:val="18"/>
                <w:szCs w:val="18"/>
                <w:spacing w:val="17"/>
                <w:w w:val="101"/>
              </w:rPr>
              <w:t xml:space="preserve"> </w:t>
            </w:r>
            <w:r>
              <w:rPr>
                <w:sz w:val="18"/>
                <w:szCs w:val="18"/>
                <w:spacing w:val="-2"/>
              </w:rPr>
              <w:t>映射</w:t>
            </w:r>
          </w:p>
        </w:tc>
        <w:tc>
          <w:tcPr>
            <w:tcW w:w="719" w:type="dxa"/>
            <w:vAlign w:val="top"/>
          </w:tcPr>
          <w:p>
            <w:pPr>
              <w:ind w:left="20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7"/>
              <w:spacing w:before="1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619" w:type="dxa"/>
            <w:vAlign w:val="top"/>
          </w:tcPr>
          <w:p>
            <w:pPr>
              <w:pStyle w:val="TableText"/>
              <w:ind w:left="106"/>
              <w:spacing w:before="68" w:line="221" w:lineRule="auto"/>
              <w:rPr>
                <w:sz w:val="18"/>
                <w:szCs w:val="18"/>
              </w:rPr>
            </w:pPr>
            <w:r>
              <w:rPr>
                <w:rFonts w:ascii="Times New Roman" w:hAnsi="Times New Roman" w:eastAsia="Times New Roman" w:cs="Times New Roman"/>
                <w:sz w:val="18"/>
                <w:szCs w:val="18"/>
                <w:spacing w:val="-2"/>
              </w:rPr>
              <w:t>RPDOx</w:t>
            </w:r>
            <w:r>
              <w:rPr>
                <w:rFonts w:ascii="Times New Roman" w:hAnsi="Times New Roman" w:eastAsia="Times New Roman" w:cs="Times New Roman"/>
                <w:sz w:val="18"/>
                <w:szCs w:val="18"/>
                <w:spacing w:val="17"/>
                <w:w w:val="101"/>
              </w:rPr>
              <w:t xml:space="preserve"> </w:t>
            </w:r>
            <w:r>
              <w:rPr>
                <w:sz w:val="18"/>
                <w:szCs w:val="18"/>
                <w:spacing w:val="-2"/>
              </w:rPr>
              <w:t>映射</w:t>
            </w:r>
          </w:p>
        </w:tc>
        <w:tc>
          <w:tcPr>
            <w:tcW w:w="719" w:type="dxa"/>
            <w:vAlign w:val="top"/>
          </w:tcPr>
          <w:p>
            <w:pPr>
              <w:ind w:left="202"/>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6"/>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619" w:type="dxa"/>
            <w:vAlign w:val="top"/>
          </w:tcPr>
          <w:p>
            <w:pPr>
              <w:pStyle w:val="TableText"/>
              <w:ind w:left="106"/>
              <w:spacing w:before="68" w:line="221" w:lineRule="auto"/>
              <w:rPr>
                <w:sz w:val="18"/>
                <w:szCs w:val="18"/>
              </w:rPr>
            </w:pPr>
            <w:r>
              <w:rPr>
                <w:rFonts w:ascii="Times New Roman" w:hAnsi="Times New Roman" w:eastAsia="Times New Roman" w:cs="Times New Roman"/>
                <w:sz w:val="18"/>
                <w:szCs w:val="18"/>
                <w:spacing w:val="-2"/>
              </w:rPr>
              <w:t>RPDOx</w:t>
            </w:r>
            <w:r>
              <w:rPr>
                <w:rFonts w:ascii="Times New Roman" w:hAnsi="Times New Roman" w:eastAsia="Times New Roman" w:cs="Times New Roman"/>
                <w:sz w:val="18"/>
                <w:szCs w:val="18"/>
                <w:spacing w:val="17"/>
                <w:w w:val="101"/>
              </w:rPr>
              <w:t xml:space="preserve"> </w:t>
            </w:r>
            <w:r>
              <w:rPr>
                <w:sz w:val="18"/>
                <w:szCs w:val="18"/>
                <w:spacing w:val="-2"/>
              </w:rPr>
              <w:t>映射</w:t>
            </w:r>
          </w:p>
        </w:tc>
        <w:tc>
          <w:tcPr>
            <w:tcW w:w="719" w:type="dxa"/>
            <w:vAlign w:val="top"/>
          </w:tcPr>
          <w:p>
            <w:pPr>
              <w:ind w:left="20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619" w:type="dxa"/>
            <w:vAlign w:val="top"/>
          </w:tcPr>
          <w:p>
            <w:pPr>
              <w:pStyle w:val="TableText"/>
              <w:ind w:left="106"/>
              <w:spacing w:before="70" w:line="221" w:lineRule="auto"/>
              <w:rPr>
                <w:sz w:val="18"/>
                <w:szCs w:val="18"/>
              </w:rPr>
            </w:pPr>
            <w:r>
              <w:rPr>
                <w:rFonts w:ascii="Times New Roman" w:hAnsi="Times New Roman" w:eastAsia="Times New Roman" w:cs="Times New Roman"/>
                <w:sz w:val="18"/>
                <w:szCs w:val="18"/>
                <w:spacing w:val="-2"/>
              </w:rPr>
              <w:t>RPDOx</w:t>
            </w:r>
            <w:r>
              <w:rPr>
                <w:rFonts w:ascii="Times New Roman" w:hAnsi="Times New Roman" w:eastAsia="Times New Roman" w:cs="Times New Roman"/>
                <w:sz w:val="18"/>
                <w:szCs w:val="18"/>
                <w:spacing w:val="17"/>
                <w:w w:val="101"/>
              </w:rPr>
              <w:t xml:space="preserve"> </w:t>
            </w:r>
            <w:r>
              <w:rPr>
                <w:sz w:val="18"/>
                <w:szCs w:val="18"/>
                <w:spacing w:val="-2"/>
              </w:rPr>
              <w:t>映射</w:t>
            </w:r>
          </w:p>
        </w:tc>
        <w:tc>
          <w:tcPr>
            <w:tcW w:w="719" w:type="dxa"/>
            <w:vAlign w:val="top"/>
          </w:tcPr>
          <w:p>
            <w:pPr>
              <w:ind w:left="2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6"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10"/>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619" w:type="dxa"/>
            <w:vAlign w:val="top"/>
          </w:tcPr>
          <w:p>
            <w:pPr>
              <w:pStyle w:val="TableText"/>
              <w:ind w:left="106"/>
              <w:spacing w:before="69" w:line="221" w:lineRule="auto"/>
              <w:rPr>
                <w:sz w:val="18"/>
                <w:szCs w:val="18"/>
              </w:rPr>
            </w:pPr>
            <w:r>
              <w:rPr>
                <w:rFonts w:ascii="Times New Roman" w:hAnsi="Times New Roman" w:eastAsia="Times New Roman" w:cs="Times New Roman"/>
                <w:sz w:val="18"/>
                <w:szCs w:val="18"/>
                <w:spacing w:val="-2"/>
              </w:rPr>
              <w:t>RPDOx</w:t>
            </w:r>
            <w:r>
              <w:rPr>
                <w:rFonts w:ascii="Times New Roman" w:hAnsi="Times New Roman" w:eastAsia="Times New Roman" w:cs="Times New Roman"/>
                <w:sz w:val="18"/>
                <w:szCs w:val="18"/>
                <w:spacing w:val="17"/>
                <w:w w:val="101"/>
              </w:rPr>
              <w:t xml:space="preserve"> </w:t>
            </w:r>
            <w:r>
              <w:rPr>
                <w:sz w:val="18"/>
                <w:szCs w:val="18"/>
                <w:spacing w:val="-2"/>
              </w:rPr>
              <w:t>映射</w:t>
            </w:r>
          </w:p>
        </w:tc>
        <w:tc>
          <w:tcPr>
            <w:tcW w:w="719" w:type="dxa"/>
            <w:vAlign w:val="top"/>
          </w:tcPr>
          <w:p>
            <w:pPr>
              <w:ind w:left="20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tcBorders>
          </w:tcPr>
          <w:p>
            <w:pPr>
              <w:rPr>
                <w:rFonts w:ascii="Arial"/>
                <w:sz w:val="21"/>
              </w:rPr>
            </w:pPr>
            <w:r/>
          </w:p>
        </w:tc>
      </w:tr>
      <w:tr>
        <w:trPr>
          <w:trHeight w:val="317" w:hRule="atLeast"/>
        </w:trPr>
        <w:tc>
          <w:tcPr>
            <w:tcW w:w="833" w:type="dxa"/>
            <w:vAlign w:val="top"/>
            <w:gridSpan w:val="3"/>
            <w:vMerge w:val="restart"/>
            <w:tcBorders>
              <w:bottom w:val="nil"/>
            </w:tcBorders>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0x1800</w:t>
            </w:r>
          </w:p>
          <w:p>
            <w:pPr>
              <w:ind w:left="410"/>
              <w:spacing w:before="9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150"/>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0x1803</w:t>
            </w:r>
          </w:p>
        </w:tc>
        <w:tc>
          <w:tcPr>
            <w:tcW w:w="5396" w:type="dxa"/>
            <w:vAlign w:val="top"/>
            <w:gridSpan w:val="5"/>
          </w:tcPr>
          <w:p>
            <w:pPr>
              <w:pStyle w:val="TableText"/>
              <w:ind w:left="1634"/>
              <w:spacing w:before="43" w:line="236" w:lineRule="exact"/>
              <w:rPr>
                <w:sz w:val="18"/>
                <w:szCs w:val="18"/>
              </w:rPr>
            </w:pPr>
            <w:r>
              <w:rPr>
                <w:rFonts w:ascii="Times New Roman" w:hAnsi="Times New Roman" w:eastAsia="Times New Roman" w:cs="Times New Roman"/>
                <w:sz w:val="18"/>
                <w:szCs w:val="18"/>
                <w:spacing w:val="-1"/>
                <w:position w:val="2"/>
              </w:rPr>
              <w:t>TPDOx (x=1,2,3,4)</w:t>
            </w:r>
            <w:r>
              <w:rPr>
                <w:sz w:val="18"/>
                <w:szCs w:val="18"/>
                <w:spacing w:val="-1"/>
                <w:position w:val="2"/>
              </w:rPr>
              <w:t>通讯参数</w:t>
            </w:r>
          </w:p>
        </w:tc>
        <w:tc>
          <w:tcPr>
            <w:tcW w:w="2343" w:type="dxa"/>
            <w:vAlign w:val="top"/>
          </w:tcPr>
          <w:p>
            <w:pPr>
              <w:rPr>
                <w:rFonts w:ascii="Arial"/>
                <w:sz w:val="21"/>
              </w:rPr>
            </w:pPr>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70" w:line="220" w:lineRule="auto"/>
              <w:rPr>
                <w:sz w:val="18"/>
                <w:szCs w:val="18"/>
              </w:rPr>
            </w:pPr>
            <w:r>
              <w:rPr>
                <w:sz w:val="18"/>
                <w:szCs w:val="18"/>
                <w:spacing w:val="-2"/>
              </w:rPr>
              <w:t>最大子索引号</w:t>
            </w:r>
          </w:p>
        </w:tc>
        <w:tc>
          <w:tcPr>
            <w:tcW w:w="719" w:type="dxa"/>
            <w:vAlign w:val="top"/>
          </w:tcPr>
          <w:p>
            <w:pPr>
              <w:ind w:left="247"/>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4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0x05</w:t>
            </w:r>
          </w:p>
        </w:tc>
        <w:tc>
          <w:tcPr>
            <w:tcW w:w="720" w:type="dxa"/>
            <w:vAlign w:val="top"/>
          </w:tcPr>
          <w:p>
            <w:pPr>
              <w:ind w:left="23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1444"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spacing w:line="304" w:lineRule="auto"/>
              <w:rPr>
                <w:rFonts w:ascii="Arial"/>
                <w:sz w:val="21"/>
              </w:rPr>
            </w:pPr>
            <w:r/>
          </w:p>
          <w:p>
            <w:pPr>
              <w:spacing w:line="304" w:lineRule="auto"/>
              <w:rPr>
                <w:rFonts w:ascii="Arial"/>
                <w:sz w:val="21"/>
              </w:rPr>
            </w:pPr>
            <w:r/>
          </w:p>
          <w:p>
            <w:pPr>
              <w:ind w:left="42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spacing w:line="416" w:lineRule="auto"/>
              <w:rPr>
                <w:rFonts w:ascii="Arial"/>
                <w:sz w:val="21"/>
              </w:rPr>
            </w:pPr>
            <w:r/>
          </w:p>
          <w:p>
            <w:pPr>
              <w:pStyle w:val="TableText"/>
              <w:ind w:left="109"/>
              <w:spacing w:before="58" w:line="220"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11"/>
                <w:w w:val="101"/>
              </w:rPr>
              <w:t xml:space="preserve">   </w:t>
            </w:r>
            <w:r>
              <w:rPr>
                <w:sz w:val="18"/>
                <w:szCs w:val="18"/>
                <w:spacing w:val="-3"/>
              </w:rPr>
              <w:t>使 用 的</w:t>
            </w:r>
          </w:p>
          <w:p>
            <w:pPr>
              <w:ind w:left="110"/>
              <w:spacing w:before="12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COB-ID</w:t>
            </w:r>
          </w:p>
        </w:tc>
        <w:tc>
          <w:tcPr>
            <w:tcW w:w="719" w:type="dxa"/>
            <w:vAlign w:val="top"/>
          </w:tcPr>
          <w:p>
            <w:pPr>
              <w:spacing w:line="304" w:lineRule="auto"/>
              <w:rPr>
                <w:rFonts w:ascii="Arial"/>
                <w:sz w:val="21"/>
              </w:rPr>
            </w:pPr>
            <w:r/>
          </w:p>
          <w:p>
            <w:pPr>
              <w:spacing w:line="304" w:lineRule="auto"/>
              <w:rPr>
                <w:rFonts w:ascii="Arial"/>
                <w:sz w:val="21"/>
              </w:rPr>
            </w:pPr>
            <w:r/>
          </w:p>
          <w:p>
            <w:pPr>
              <w:ind w:left="20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443"/>
              <w:spacing w:before="19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0x180L</w:t>
            </w:r>
          </w:p>
          <w:p>
            <w:pPr>
              <w:ind w:left="443"/>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0x280L</w:t>
            </w:r>
          </w:p>
          <w:p>
            <w:pPr>
              <w:ind w:left="443"/>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0x380L</w:t>
            </w:r>
          </w:p>
          <w:p>
            <w:pPr>
              <w:ind w:left="443"/>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0x480L</w:t>
            </w:r>
          </w:p>
        </w:tc>
        <w:tc>
          <w:tcPr>
            <w:tcW w:w="720" w:type="dxa"/>
            <w:vAlign w:val="top"/>
          </w:tcPr>
          <w:p>
            <w:pPr>
              <w:spacing w:line="305" w:lineRule="auto"/>
              <w:rPr>
                <w:rFonts w:ascii="Arial"/>
                <w:sz w:val="21"/>
              </w:rPr>
            </w:pPr>
            <w:r/>
          </w:p>
          <w:p>
            <w:pPr>
              <w:spacing w:line="305" w:lineRule="auto"/>
              <w:rPr>
                <w:rFonts w:ascii="Arial"/>
                <w:sz w:val="21"/>
              </w:rPr>
            </w:pPr>
            <w:r/>
          </w:p>
          <w:p>
            <w:pPr>
              <w:ind w:left="216"/>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09"/>
              <w:spacing w:before="66" w:line="22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rPr>
              <w:t>Bit31</w:t>
            </w:r>
            <w:r>
              <w:rPr>
                <w:sz w:val="15"/>
                <w:szCs w:val="15"/>
                <w:spacing w:val="-8"/>
              </w:rPr>
              <w:t>：</w:t>
            </w:r>
            <w:r>
              <w:rPr>
                <w:rFonts w:ascii="Times New Roman" w:hAnsi="Times New Roman" w:eastAsia="Times New Roman" w:cs="Times New Roman"/>
                <w:sz w:val="15"/>
                <w:szCs w:val="15"/>
                <w:spacing w:val="-8"/>
              </w:rPr>
              <w:t>1 </w:t>
            </w:r>
            <w:r>
              <w:rPr>
                <w:sz w:val="15"/>
                <w:szCs w:val="15"/>
                <w:spacing w:val="-8"/>
              </w:rPr>
              <w:t>存在</w:t>
            </w:r>
            <w:r>
              <w:rPr>
                <w:sz w:val="15"/>
                <w:szCs w:val="15"/>
                <w:spacing w:val="-38"/>
              </w:rPr>
              <w:t xml:space="preserve"> </w:t>
            </w:r>
            <w:r>
              <w:rPr>
                <w:rFonts w:ascii="Times New Roman" w:hAnsi="Times New Roman" w:eastAsia="Times New Roman" w:cs="Times New Roman"/>
                <w:sz w:val="15"/>
                <w:szCs w:val="15"/>
                <w:spacing w:val="-8"/>
              </w:rPr>
              <w:t>PDO</w:t>
            </w:r>
            <w:r>
              <w:rPr>
                <w:sz w:val="15"/>
                <w:szCs w:val="15"/>
                <w:spacing w:val="-8"/>
              </w:rPr>
              <w:t>，</w:t>
            </w:r>
            <w:r>
              <w:rPr>
                <w:rFonts w:ascii="Times New Roman" w:hAnsi="Times New Roman" w:eastAsia="Times New Roman" w:cs="Times New Roman"/>
                <w:sz w:val="15"/>
                <w:szCs w:val="15"/>
                <w:spacing w:val="-8"/>
              </w:rPr>
              <w:t>0</w:t>
            </w:r>
            <w:r>
              <w:rPr>
                <w:rFonts w:ascii="Times New Roman" w:hAnsi="Times New Roman" w:eastAsia="Times New Roman" w:cs="Times New Roman"/>
                <w:sz w:val="15"/>
                <w:szCs w:val="15"/>
                <w:spacing w:val="6"/>
              </w:rPr>
              <w:t xml:space="preserve"> </w:t>
            </w:r>
            <w:r>
              <w:rPr>
                <w:sz w:val="15"/>
                <w:szCs w:val="15"/>
                <w:spacing w:val="-8"/>
              </w:rPr>
              <w:t>不存在</w:t>
            </w:r>
            <w:r>
              <w:rPr>
                <w:sz w:val="15"/>
                <w:szCs w:val="15"/>
                <w:spacing w:val="-38"/>
              </w:rPr>
              <w:t xml:space="preserve"> </w:t>
            </w:r>
            <w:r>
              <w:rPr>
                <w:rFonts w:ascii="Times New Roman" w:hAnsi="Times New Roman" w:eastAsia="Times New Roman" w:cs="Times New Roman"/>
                <w:sz w:val="15"/>
                <w:szCs w:val="15"/>
                <w:spacing w:val="-8"/>
              </w:rPr>
              <w:t>PDO</w:t>
            </w:r>
          </w:p>
          <w:p>
            <w:pPr>
              <w:pStyle w:val="TableText"/>
              <w:ind w:left="109" w:right="105"/>
              <w:spacing w:before="38" w:line="291" w:lineRule="auto"/>
              <w:jc w:val="both"/>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Bit30</w:t>
            </w:r>
            <w:r>
              <w:rPr>
                <w:rFonts w:ascii="Times New Roman" w:hAnsi="Times New Roman" w:eastAsia="Times New Roman" w:cs="Times New Roman"/>
                <w:sz w:val="15"/>
                <w:szCs w:val="15"/>
                <w:spacing w:val="-7"/>
              </w:rPr>
              <w:t xml:space="preserve"> </w:t>
            </w:r>
            <w:r>
              <w:rPr>
                <w:sz w:val="15"/>
                <w:szCs w:val="15"/>
                <w:spacing w:val="-2"/>
              </w:rPr>
              <w:t>：</w:t>
            </w:r>
            <w:r>
              <w:rPr>
                <w:rFonts w:ascii="Times New Roman" w:hAnsi="Times New Roman" w:eastAsia="Times New Roman" w:cs="Times New Roman"/>
                <w:sz w:val="15"/>
                <w:szCs w:val="15"/>
                <w:spacing w:val="-2"/>
              </w:rPr>
              <w:t>1</w:t>
            </w:r>
            <w:r>
              <w:rPr>
                <w:rFonts w:ascii="Times New Roman" w:hAnsi="Times New Roman" w:eastAsia="Times New Roman" w:cs="Times New Roman"/>
                <w:sz w:val="15"/>
                <w:szCs w:val="15"/>
                <w:spacing w:val="20"/>
                <w:w w:val="102"/>
              </w:rPr>
              <w:t xml:space="preserve"> </w:t>
            </w:r>
            <w:r>
              <w:rPr>
                <w:rFonts w:ascii="Times New Roman" w:hAnsi="Times New Roman" w:eastAsia="Times New Roman" w:cs="Times New Roman"/>
                <w:sz w:val="15"/>
                <w:szCs w:val="15"/>
                <w:spacing w:val="-2"/>
              </w:rPr>
              <w:t>no</w:t>
            </w:r>
            <w:r>
              <w:rPr>
                <w:rFonts w:ascii="Times New Roman" w:hAnsi="Times New Roman" w:eastAsia="Times New Roman" w:cs="Times New Roman"/>
                <w:sz w:val="15"/>
                <w:szCs w:val="15"/>
                <w:spacing w:val="22"/>
              </w:rPr>
              <w:t xml:space="preserve"> </w:t>
            </w:r>
            <w:r>
              <w:rPr>
                <w:rFonts w:ascii="Times New Roman" w:hAnsi="Times New Roman" w:eastAsia="Times New Roman" w:cs="Times New Roman"/>
                <w:sz w:val="15"/>
                <w:szCs w:val="15"/>
                <w:spacing w:val="-2"/>
              </w:rPr>
              <w:t>RTR</w:t>
            </w:r>
            <w:r>
              <w:rPr>
                <w:rFonts w:ascii="Times New Roman" w:hAnsi="Times New Roman" w:eastAsia="Times New Roman" w:cs="Times New Roman"/>
                <w:sz w:val="15"/>
                <w:szCs w:val="15"/>
                <w:spacing w:val="23"/>
                <w:w w:val="102"/>
              </w:rPr>
              <w:t xml:space="preserve"> </w:t>
            </w:r>
            <w:r>
              <w:rPr>
                <w:rFonts w:ascii="Times New Roman" w:hAnsi="Times New Roman" w:eastAsia="Times New Roman" w:cs="Times New Roman"/>
                <w:sz w:val="15"/>
                <w:szCs w:val="15"/>
                <w:spacing w:val="-2"/>
              </w:rPr>
              <w:t>allowed</w:t>
            </w:r>
            <w:r>
              <w:rPr>
                <w:rFonts w:ascii="Times New Roman" w:hAnsi="Times New Roman" w:eastAsia="Times New Roman" w:cs="Times New Roman"/>
                <w:sz w:val="15"/>
                <w:szCs w:val="15"/>
                <w:spacing w:val="24"/>
                <w:w w:val="101"/>
              </w:rPr>
              <w:t xml:space="preserve"> </w:t>
            </w:r>
            <w:r>
              <w:rPr>
                <w:rFonts w:ascii="Times New Roman" w:hAnsi="Times New Roman" w:eastAsia="Times New Roman" w:cs="Times New Roman"/>
                <w:sz w:val="15"/>
                <w:szCs w:val="15"/>
                <w:spacing w:val="-2"/>
              </w:rPr>
              <w:t>on</w:t>
            </w:r>
            <w:r>
              <w:rPr>
                <w:rFonts w:ascii="Times New Roman" w:hAnsi="Times New Roman" w:eastAsia="Times New Roman" w:cs="Times New Roman"/>
                <w:sz w:val="15"/>
                <w:szCs w:val="15"/>
                <w:spacing w:val="20"/>
                <w:w w:val="102"/>
              </w:rPr>
              <w:t xml:space="preserve"> </w:t>
            </w:r>
            <w:r>
              <w:rPr>
                <w:rFonts w:ascii="Times New Roman" w:hAnsi="Times New Roman" w:eastAsia="Times New Roman" w:cs="Times New Roman"/>
                <w:sz w:val="15"/>
                <w:szCs w:val="15"/>
                <w:spacing w:val="-2"/>
              </w:rPr>
              <w:t>this</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
              </w:rPr>
              <w:t>PDO</w:t>
            </w:r>
            <w:r>
              <w:rPr>
                <w:sz w:val="15"/>
                <w:szCs w:val="15"/>
                <w:spacing w:val="-1"/>
              </w:rPr>
              <w:t>，</w:t>
            </w:r>
            <w:r>
              <w:rPr>
                <w:rFonts w:ascii="Times New Roman" w:hAnsi="Times New Roman" w:eastAsia="Times New Roman" w:cs="Times New Roman"/>
                <w:sz w:val="15"/>
                <w:szCs w:val="15"/>
                <w:spacing w:val="-1"/>
              </w:rPr>
              <w:t>0 RTR allowed on this</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spacing w:val="-1"/>
              </w:rPr>
              <w:t>PDO</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3"/>
              </w:rPr>
              <w:t>Bit29</w:t>
            </w:r>
            <w:r>
              <w:rPr>
                <w:rFonts w:ascii="Times New Roman" w:hAnsi="Times New Roman" w:eastAsia="Times New Roman" w:cs="Times New Roman"/>
                <w:sz w:val="15"/>
                <w:szCs w:val="15"/>
                <w:spacing w:val="-6"/>
              </w:rPr>
              <w:t xml:space="preserve"> </w:t>
            </w:r>
            <w:r>
              <w:rPr>
                <w:sz w:val="15"/>
                <w:szCs w:val="15"/>
                <w:spacing w:val="-3"/>
              </w:rPr>
              <w:t>：</w:t>
            </w:r>
            <w:r>
              <w:rPr>
                <w:rFonts w:ascii="Times New Roman" w:hAnsi="Times New Roman" w:eastAsia="Times New Roman" w:cs="Times New Roman"/>
                <w:sz w:val="15"/>
                <w:szCs w:val="15"/>
                <w:spacing w:val="-3"/>
              </w:rPr>
              <w:t>1 29 </w:t>
            </w:r>
            <w:r>
              <w:rPr>
                <w:sz w:val="15"/>
                <w:szCs w:val="15"/>
                <w:spacing w:val="-3"/>
              </w:rPr>
              <w:t>位</w:t>
            </w:r>
            <w:r>
              <w:rPr>
                <w:sz w:val="15"/>
                <w:szCs w:val="15"/>
                <w:spacing w:val="-34"/>
              </w:rPr>
              <w:t xml:space="preserve"> </w:t>
            </w:r>
            <w:r>
              <w:rPr>
                <w:rFonts w:ascii="Times New Roman" w:hAnsi="Times New Roman" w:eastAsia="Times New Roman" w:cs="Times New Roman"/>
                <w:sz w:val="15"/>
                <w:szCs w:val="15"/>
                <w:spacing w:val="-3"/>
              </w:rPr>
              <w:t>ID</w:t>
            </w:r>
            <w:r>
              <w:rPr>
                <w:sz w:val="15"/>
                <w:szCs w:val="15"/>
                <w:spacing w:val="-3"/>
              </w:rPr>
              <w:t>，</w:t>
            </w:r>
            <w:r>
              <w:rPr>
                <w:rFonts w:ascii="Times New Roman" w:hAnsi="Times New Roman" w:eastAsia="Times New Roman" w:cs="Times New Roman"/>
                <w:sz w:val="15"/>
                <w:szCs w:val="15"/>
                <w:spacing w:val="-3"/>
              </w:rPr>
              <w:t>0</w:t>
            </w:r>
            <w:r>
              <w:rPr>
                <w:rFonts w:ascii="Times New Roman" w:hAnsi="Times New Roman" w:eastAsia="Times New Roman" w:cs="Times New Roman"/>
                <w:sz w:val="15"/>
                <w:szCs w:val="15"/>
                <w:spacing w:val="18"/>
                <w:w w:val="101"/>
              </w:rPr>
              <w:t xml:space="preserve"> </w:t>
            </w:r>
            <w:r>
              <w:rPr>
                <w:rFonts w:ascii="Times New Roman" w:hAnsi="Times New Roman" w:eastAsia="Times New Roman" w:cs="Times New Roman"/>
                <w:sz w:val="15"/>
                <w:szCs w:val="15"/>
                <w:spacing w:val="-3"/>
              </w:rPr>
              <w:t>11</w:t>
            </w:r>
            <w:r>
              <w:rPr>
                <w:rFonts w:ascii="Times New Roman" w:hAnsi="Times New Roman" w:eastAsia="Times New Roman" w:cs="Times New Roman"/>
                <w:sz w:val="15"/>
                <w:szCs w:val="15"/>
                <w:spacing w:val="6"/>
              </w:rPr>
              <w:t xml:space="preserve"> </w:t>
            </w:r>
            <w:r>
              <w:rPr>
                <w:sz w:val="15"/>
                <w:szCs w:val="15"/>
                <w:spacing w:val="-3"/>
              </w:rPr>
              <w:t>位</w:t>
            </w:r>
            <w:r>
              <w:rPr>
                <w:sz w:val="15"/>
                <w:szCs w:val="15"/>
                <w:spacing w:val="-34"/>
              </w:rPr>
              <w:t xml:space="preserve"> </w:t>
            </w:r>
            <w:r>
              <w:rPr>
                <w:rFonts w:ascii="Times New Roman" w:hAnsi="Times New Roman" w:eastAsia="Times New Roman" w:cs="Times New Roman"/>
                <w:sz w:val="15"/>
                <w:szCs w:val="15"/>
                <w:spacing w:val="-3"/>
              </w:rPr>
              <w:t>ID</w:t>
            </w:r>
          </w:p>
          <w:p>
            <w:pPr>
              <w:pStyle w:val="TableText"/>
              <w:ind w:left="124" w:right="116" w:hanging="15"/>
              <w:spacing w:before="32" w:line="251" w:lineRule="auto"/>
              <w:rPr>
                <w:sz w:val="15"/>
                <w:szCs w:val="15"/>
              </w:rPr>
            </w:pPr>
            <w:r>
              <w:rPr>
                <w:rFonts w:ascii="Times New Roman" w:hAnsi="Times New Roman" w:eastAsia="Times New Roman" w:cs="Times New Roman"/>
                <w:sz w:val="15"/>
                <w:szCs w:val="15"/>
                <w:spacing w:val="-5"/>
              </w:rPr>
              <w:t>Bit29-0</w:t>
            </w:r>
            <w:r>
              <w:rPr>
                <w:sz w:val="15"/>
                <w:szCs w:val="15"/>
                <w:spacing w:val="-5"/>
              </w:rPr>
              <w:t>：</w:t>
            </w:r>
            <w:r>
              <w:rPr>
                <w:rFonts w:ascii="Times New Roman" w:hAnsi="Times New Roman" w:eastAsia="Times New Roman" w:cs="Times New Roman"/>
                <w:sz w:val="15"/>
                <w:szCs w:val="15"/>
                <w:spacing w:val="-5"/>
              </w:rPr>
              <w:t>29 </w:t>
            </w:r>
            <w:r>
              <w:rPr>
                <w:sz w:val="15"/>
                <w:szCs w:val="15"/>
                <w:spacing w:val="-5"/>
              </w:rPr>
              <w:t>位</w:t>
            </w:r>
            <w:r>
              <w:rPr>
                <w:sz w:val="15"/>
                <w:szCs w:val="15"/>
                <w:spacing w:val="-36"/>
              </w:rPr>
              <w:t xml:space="preserve"> </w:t>
            </w:r>
            <w:r>
              <w:rPr>
                <w:rFonts w:ascii="Times New Roman" w:hAnsi="Times New Roman" w:eastAsia="Times New Roman" w:cs="Times New Roman"/>
                <w:sz w:val="15"/>
                <w:szCs w:val="15"/>
                <w:spacing w:val="-5"/>
              </w:rPr>
              <w:t>ID</w:t>
            </w:r>
            <w:r>
              <w:rPr>
                <w:rFonts w:ascii="Times New Roman" w:hAnsi="Times New Roman" w:eastAsia="Times New Roman" w:cs="Times New Roman"/>
                <w:sz w:val="15"/>
                <w:szCs w:val="15"/>
                <w:spacing w:val="8"/>
              </w:rPr>
              <w:t xml:space="preserve"> </w:t>
            </w:r>
            <w:r>
              <w:rPr>
                <w:sz w:val="15"/>
                <w:szCs w:val="15"/>
                <w:spacing w:val="-5"/>
              </w:rPr>
              <w:t>或</w:t>
            </w:r>
            <w:r>
              <w:rPr>
                <w:sz w:val="15"/>
                <w:szCs w:val="15"/>
                <w:spacing w:val="-21"/>
              </w:rPr>
              <w:t xml:space="preserve"> </w:t>
            </w:r>
            <w:r>
              <w:rPr>
                <w:rFonts w:ascii="Times New Roman" w:hAnsi="Times New Roman" w:eastAsia="Times New Roman" w:cs="Times New Roman"/>
                <w:sz w:val="15"/>
                <w:szCs w:val="15"/>
                <w:spacing w:val="-5"/>
              </w:rPr>
              <w:t>11 </w:t>
            </w:r>
            <w:r>
              <w:rPr>
                <w:sz w:val="15"/>
                <w:szCs w:val="15"/>
                <w:spacing w:val="-5"/>
              </w:rPr>
              <w:t>位</w:t>
            </w:r>
            <w:r>
              <w:rPr>
                <w:sz w:val="15"/>
                <w:szCs w:val="15"/>
                <w:spacing w:val="-34"/>
              </w:rPr>
              <w:t xml:space="preserve"> </w:t>
            </w:r>
            <w:r>
              <w:rPr>
                <w:rFonts w:ascii="Times New Roman" w:hAnsi="Times New Roman" w:eastAsia="Times New Roman" w:cs="Times New Roman"/>
                <w:sz w:val="15"/>
                <w:szCs w:val="15"/>
                <w:spacing w:val="-6"/>
              </w:rPr>
              <w:t>ID</w:t>
            </w:r>
            <w:r>
              <w:rPr>
                <w:sz w:val="15"/>
                <w:szCs w:val="15"/>
                <w:spacing w:val="-6"/>
              </w:rPr>
              <w:t>（低</w:t>
            </w:r>
            <w:r>
              <w:rPr>
                <w:rFonts w:ascii="Times New Roman" w:hAnsi="Times New Roman" w:eastAsia="Times New Roman" w:cs="Times New Roman"/>
                <w:sz w:val="15"/>
                <w:szCs w:val="15"/>
                <w:spacing w:val="-7"/>
              </w:rPr>
              <w:t>11</w:t>
            </w:r>
            <w:r>
              <w:rPr>
                <w:rFonts w:ascii="Times New Roman" w:hAnsi="Times New Roman" w:eastAsia="Times New Roman" w:cs="Times New Roman"/>
                <w:sz w:val="15"/>
                <w:szCs w:val="15"/>
                <w:spacing w:val="8"/>
              </w:rPr>
              <w:t xml:space="preserve"> </w:t>
            </w:r>
            <w:r>
              <w:rPr>
                <w:sz w:val="15"/>
                <w:szCs w:val="15"/>
                <w:spacing w:val="-7"/>
              </w:rPr>
              <w:t>位）</w:t>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09"/>
              <w:spacing w:before="69" w:line="220" w:lineRule="auto"/>
              <w:rPr>
                <w:sz w:val="18"/>
                <w:szCs w:val="18"/>
              </w:rPr>
            </w:pPr>
            <w:r>
              <w:rPr>
                <w:sz w:val="18"/>
                <w:szCs w:val="18"/>
                <w:spacing w:val="-2"/>
              </w:rPr>
              <w:t>传输类型</w:t>
            </w:r>
          </w:p>
        </w:tc>
        <w:tc>
          <w:tcPr>
            <w:tcW w:w="719" w:type="dxa"/>
            <w:vAlign w:val="top"/>
          </w:tcPr>
          <w:p>
            <w:pPr>
              <w:ind w:left="247"/>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29"/>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0xFE</w:t>
            </w:r>
          </w:p>
        </w:tc>
        <w:tc>
          <w:tcPr>
            <w:tcW w:w="720" w:type="dxa"/>
            <w:vAlign w:val="top"/>
          </w:tcPr>
          <w:p>
            <w:pPr>
              <w:ind w:left="217"/>
              <w:spacing w:before="10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6"/>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619" w:type="dxa"/>
            <w:vAlign w:val="top"/>
          </w:tcPr>
          <w:p>
            <w:pPr>
              <w:pStyle w:val="TableText"/>
              <w:ind w:right="15"/>
              <w:spacing w:before="71" w:line="220" w:lineRule="auto"/>
              <w:jc w:val="right"/>
              <w:rPr>
                <w:sz w:val="18"/>
                <w:szCs w:val="18"/>
              </w:rPr>
            </w:pPr>
            <w:r>
              <w:rPr>
                <w:sz w:val="18"/>
                <w:szCs w:val="18"/>
                <w:spacing w:val="-3"/>
              </w:rPr>
              <w:t>禁止时间（</w:t>
            </w:r>
            <w:r>
              <w:rPr>
                <w:rFonts w:ascii="Times New Roman" w:hAnsi="Times New Roman" w:eastAsia="Times New Roman" w:cs="Times New Roman"/>
                <w:sz w:val="18"/>
                <w:szCs w:val="18"/>
                <w:spacing w:val="-3"/>
              </w:rPr>
              <w:t>100us</w:t>
            </w:r>
            <w:r>
              <w:rPr>
                <w:sz w:val="18"/>
                <w:szCs w:val="18"/>
                <w:spacing w:val="-3"/>
              </w:rPr>
              <w:t>）</w:t>
            </w:r>
          </w:p>
        </w:tc>
        <w:tc>
          <w:tcPr>
            <w:tcW w:w="719" w:type="dxa"/>
            <w:vAlign w:val="top"/>
          </w:tcPr>
          <w:p>
            <w:pPr>
              <w:ind w:left="20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ind w:left="544"/>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ind w:left="217"/>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2"/>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619" w:type="dxa"/>
            <w:vAlign w:val="top"/>
          </w:tcPr>
          <w:p>
            <w:pPr>
              <w:pStyle w:val="TableText"/>
              <w:ind w:left="113"/>
              <w:spacing w:before="70" w:line="220" w:lineRule="auto"/>
              <w:rPr>
                <w:sz w:val="18"/>
                <w:szCs w:val="18"/>
              </w:rPr>
            </w:pPr>
            <w:r>
              <w:rPr>
                <w:sz w:val="18"/>
                <w:szCs w:val="18"/>
                <w:spacing w:val="-3"/>
              </w:rPr>
              <w:t>兼容入口（保留）</w:t>
            </w:r>
          </w:p>
        </w:tc>
        <w:tc>
          <w:tcPr>
            <w:tcW w:w="719" w:type="dxa"/>
            <w:vAlign w:val="top"/>
          </w:tcPr>
          <w:p>
            <w:pPr>
              <w:ind w:left="247"/>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44"/>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ind w:left="217"/>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316"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07"/>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619" w:type="dxa"/>
            <w:vAlign w:val="top"/>
          </w:tcPr>
          <w:p>
            <w:pPr>
              <w:pStyle w:val="TableText"/>
              <w:ind w:left="110"/>
              <w:spacing w:before="71" w:line="220" w:lineRule="auto"/>
              <w:rPr>
                <w:sz w:val="18"/>
                <w:szCs w:val="18"/>
              </w:rPr>
            </w:pPr>
            <w:r>
              <w:rPr>
                <w:sz w:val="18"/>
                <w:szCs w:val="18"/>
                <w:spacing w:val="-1"/>
              </w:rPr>
              <w:t>事件时间（</w:t>
            </w:r>
            <w:r>
              <w:rPr>
                <w:rFonts w:ascii="Times New Roman" w:hAnsi="Times New Roman" w:eastAsia="Times New Roman" w:cs="Times New Roman"/>
                <w:sz w:val="18"/>
                <w:szCs w:val="18"/>
                <w:spacing w:val="-1"/>
              </w:rPr>
              <w:t>ms</w:t>
            </w:r>
            <w:r>
              <w:rPr>
                <w:sz w:val="18"/>
                <w:szCs w:val="18"/>
                <w:spacing w:val="-1"/>
              </w:rPr>
              <w:t>）</w:t>
            </w:r>
          </w:p>
        </w:tc>
        <w:tc>
          <w:tcPr>
            <w:tcW w:w="719" w:type="dxa"/>
            <w:vAlign w:val="top"/>
          </w:tcPr>
          <w:p>
            <w:pPr>
              <w:ind w:left="2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ind w:left="54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ind w:left="217"/>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318" w:hRule="atLeast"/>
        </w:trPr>
        <w:tc>
          <w:tcPr>
            <w:tcW w:w="833" w:type="dxa"/>
            <w:vAlign w:val="top"/>
            <w:gridSpan w:val="3"/>
            <w:vMerge w:val="restart"/>
            <w:tcBorders>
              <w:bottom w:val="nil"/>
            </w:tcBorders>
          </w:tcPr>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ind w:left="12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0x1A00</w:t>
            </w:r>
          </w:p>
          <w:p>
            <w:pPr>
              <w:ind w:left="410"/>
              <w:spacing w:before="9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129"/>
              <w:spacing w:before="13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0x1A03</w:t>
            </w:r>
          </w:p>
        </w:tc>
        <w:tc>
          <w:tcPr>
            <w:tcW w:w="5396" w:type="dxa"/>
            <w:vAlign w:val="top"/>
            <w:gridSpan w:val="5"/>
          </w:tcPr>
          <w:p>
            <w:pPr>
              <w:pStyle w:val="TableText"/>
              <w:ind w:left="1634"/>
              <w:spacing w:before="45" w:line="237" w:lineRule="exact"/>
              <w:rPr>
                <w:sz w:val="18"/>
                <w:szCs w:val="18"/>
              </w:rPr>
            </w:pPr>
            <w:r>
              <w:rPr>
                <w:rFonts w:ascii="Times New Roman" w:hAnsi="Times New Roman" w:eastAsia="Times New Roman" w:cs="Times New Roman"/>
                <w:sz w:val="18"/>
                <w:szCs w:val="18"/>
                <w:spacing w:val="-1"/>
                <w:position w:val="2"/>
              </w:rPr>
              <w:t>TPDOx (x=1,2,3,4)</w:t>
            </w:r>
            <w:r>
              <w:rPr>
                <w:sz w:val="18"/>
                <w:szCs w:val="18"/>
                <w:spacing w:val="-1"/>
                <w:position w:val="2"/>
              </w:rPr>
              <w:t>映射参数</w:t>
            </w:r>
          </w:p>
        </w:tc>
        <w:tc>
          <w:tcPr>
            <w:tcW w:w="2343" w:type="dxa"/>
            <w:vAlign w:val="top"/>
          </w:tcPr>
          <w:p>
            <w:pPr>
              <w:rPr>
                <w:rFonts w:ascii="Arial"/>
                <w:sz w:val="21"/>
              </w:rPr>
            </w:pPr>
            <w:r/>
          </w:p>
        </w:tc>
      </w:tr>
      <w:tr>
        <w:trPr>
          <w:trHeight w:val="317"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12"/>
              <w:spacing w:before="71" w:line="220" w:lineRule="auto"/>
              <w:rPr>
                <w:sz w:val="18"/>
                <w:szCs w:val="18"/>
              </w:rPr>
            </w:pPr>
            <w:r>
              <w:rPr>
                <w:sz w:val="18"/>
                <w:szCs w:val="18"/>
                <w:spacing w:val="-2"/>
              </w:rPr>
              <w:t>最大子索引号</w:t>
            </w:r>
          </w:p>
        </w:tc>
        <w:tc>
          <w:tcPr>
            <w:tcW w:w="719" w:type="dxa"/>
            <w:vAlign w:val="top"/>
          </w:tcPr>
          <w:p>
            <w:pPr>
              <w:ind w:left="247"/>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4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0x00</w:t>
            </w:r>
          </w:p>
        </w:tc>
        <w:tc>
          <w:tcPr>
            <w:tcW w:w="720" w:type="dxa"/>
            <w:vAlign w:val="top"/>
          </w:tcPr>
          <w:p>
            <w:pPr>
              <w:ind w:left="217"/>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6"/>
              <w:spacing w:before="104" w:line="221" w:lineRule="auto"/>
              <w:rPr>
                <w:rFonts w:ascii="Times New Roman" w:hAnsi="Times New Roman" w:eastAsia="Times New Roman" w:cs="Times New Roman"/>
                <w:sz w:val="15"/>
                <w:szCs w:val="15"/>
              </w:rPr>
            </w:pPr>
            <w:r>
              <w:rPr>
                <w:sz w:val="15"/>
                <w:szCs w:val="15"/>
                <w:spacing w:val="-3"/>
              </w:rPr>
              <w:t>范围</w:t>
            </w:r>
            <w:r>
              <w:rPr>
                <w:sz w:val="15"/>
                <w:szCs w:val="15"/>
                <w:spacing w:val="-31"/>
              </w:rPr>
              <w:t xml:space="preserve"> </w:t>
            </w:r>
            <w:r>
              <w:rPr>
                <w:rFonts w:ascii="Times New Roman" w:hAnsi="Times New Roman" w:eastAsia="Times New Roman" w:cs="Times New Roman"/>
                <w:sz w:val="15"/>
                <w:szCs w:val="15"/>
                <w:spacing w:val="-3"/>
              </w:rPr>
              <w:t>0~8</w:t>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20"/>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109"/>
              <w:spacing w:before="70" w:line="221"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21"/>
                <w:w w:val="101"/>
              </w:rPr>
              <w:t xml:space="preserve"> </w:t>
            </w:r>
            <w:r>
              <w:rPr>
                <w:sz w:val="18"/>
                <w:szCs w:val="18"/>
                <w:spacing w:val="-3"/>
              </w:rPr>
              <w:t>映射</w:t>
            </w:r>
          </w:p>
        </w:tc>
        <w:tc>
          <w:tcPr>
            <w:tcW w:w="719" w:type="dxa"/>
            <w:vAlign w:val="top"/>
          </w:tcPr>
          <w:p>
            <w:pPr>
              <w:ind w:left="2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restart"/>
            <w:tcBorders>
              <w:bottom w:val="nil"/>
            </w:tcBorders>
          </w:tcPr>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TableText"/>
              <w:ind w:left="109"/>
              <w:spacing w:before="48" w:line="221" w:lineRule="auto"/>
              <w:rPr>
                <w:sz w:val="15"/>
                <w:szCs w:val="15"/>
              </w:rPr>
            </w:pPr>
            <w:r>
              <w:rPr>
                <w:rFonts w:ascii="Times New Roman" w:hAnsi="Times New Roman" w:eastAsia="Times New Roman" w:cs="Times New Roman"/>
                <w:sz w:val="15"/>
                <w:szCs w:val="15"/>
                <w:spacing w:val="-1"/>
              </w:rPr>
              <w:t>Bit31-16</w:t>
            </w:r>
            <w:r>
              <w:rPr>
                <w:sz w:val="15"/>
                <w:szCs w:val="15"/>
                <w:spacing w:val="-1"/>
              </w:rPr>
              <w:t>：索引号</w:t>
            </w:r>
          </w:p>
          <w:p>
            <w:pPr>
              <w:pStyle w:val="TableText"/>
              <w:ind w:left="109"/>
              <w:spacing w:before="60" w:line="221" w:lineRule="auto"/>
              <w:rPr>
                <w:sz w:val="15"/>
                <w:szCs w:val="15"/>
              </w:rPr>
            </w:pPr>
            <w:r>
              <w:rPr>
                <w:rFonts w:ascii="Times New Roman" w:hAnsi="Times New Roman" w:eastAsia="Times New Roman" w:cs="Times New Roman"/>
                <w:sz w:val="15"/>
                <w:szCs w:val="15"/>
                <w:spacing w:val="-1"/>
              </w:rPr>
              <w:t>Bit15-8</w:t>
            </w:r>
            <w:r>
              <w:rPr>
                <w:sz w:val="15"/>
                <w:szCs w:val="15"/>
                <w:spacing w:val="-1"/>
              </w:rPr>
              <w:t>：子索引号</w:t>
            </w:r>
          </w:p>
          <w:p>
            <w:pPr>
              <w:pStyle w:val="TableText"/>
              <w:ind w:left="109"/>
              <w:spacing w:before="60" w:line="220" w:lineRule="auto"/>
              <w:rPr>
                <w:sz w:val="15"/>
                <w:szCs w:val="15"/>
              </w:rPr>
            </w:pPr>
            <w:r>
              <w:rPr>
                <w:rFonts w:ascii="Times New Roman" w:hAnsi="Times New Roman" w:eastAsia="Times New Roman" w:cs="Times New Roman"/>
                <w:sz w:val="15"/>
                <w:szCs w:val="15"/>
                <w:spacing w:val="-1"/>
              </w:rPr>
              <w:t>Bit7-0</w:t>
            </w:r>
            <w:r>
              <w:rPr>
                <w:sz w:val="15"/>
                <w:szCs w:val="15"/>
                <w:spacing w:val="-1"/>
              </w:rPr>
              <w:t>：对象字节数</w:t>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2"/>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109"/>
              <w:spacing w:before="72" w:line="221"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21"/>
                <w:w w:val="101"/>
              </w:rPr>
              <w:t xml:space="preserve"> </w:t>
            </w:r>
            <w:r>
              <w:rPr>
                <w:sz w:val="18"/>
                <w:szCs w:val="18"/>
                <w:spacing w:val="-3"/>
              </w:rPr>
              <w:t>映射</w:t>
            </w:r>
          </w:p>
        </w:tc>
        <w:tc>
          <w:tcPr>
            <w:tcW w:w="719" w:type="dxa"/>
            <w:vAlign w:val="top"/>
          </w:tcPr>
          <w:p>
            <w:pPr>
              <w:ind w:left="202"/>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7"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619" w:type="dxa"/>
            <w:vAlign w:val="top"/>
          </w:tcPr>
          <w:p>
            <w:pPr>
              <w:pStyle w:val="TableText"/>
              <w:ind w:left="109"/>
              <w:spacing w:before="71" w:line="221"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21"/>
                <w:w w:val="101"/>
              </w:rPr>
              <w:t xml:space="preserve"> </w:t>
            </w:r>
            <w:r>
              <w:rPr>
                <w:sz w:val="18"/>
                <w:szCs w:val="18"/>
                <w:spacing w:val="-3"/>
              </w:rPr>
              <w:t>映射</w:t>
            </w:r>
          </w:p>
        </w:tc>
        <w:tc>
          <w:tcPr>
            <w:tcW w:w="719" w:type="dxa"/>
            <w:vAlign w:val="top"/>
          </w:tcPr>
          <w:p>
            <w:pPr>
              <w:ind w:left="2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619" w:type="dxa"/>
            <w:vAlign w:val="top"/>
          </w:tcPr>
          <w:p>
            <w:pPr>
              <w:pStyle w:val="TableText"/>
              <w:ind w:left="109"/>
              <w:spacing w:before="70" w:line="221"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21"/>
                <w:w w:val="101"/>
              </w:rPr>
              <w:t xml:space="preserve"> </w:t>
            </w:r>
            <w:r>
              <w:rPr>
                <w:sz w:val="18"/>
                <w:szCs w:val="18"/>
                <w:spacing w:val="-3"/>
              </w:rPr>
              <w:t>映射</w:t>
            </w:r>
          </w:p>
        </w:tc>
        <w:tc>
          <w:tcPr>
            <w:tcW w:w="719" w:type="dxa"/>
            <w:vAlign w:val="top"/>
          </w:tcPr>
          <w:p>
            <w:pPr>
              <w:ind w:left="2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8"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7"/>
              <w:spacing w:before="10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619" w:type="dxa"/>
            <w:vAlign w:val="top"/>
          </w:tcPr>
          <w:p>
            <w:pPr>
              <w:pStyle w:val="TableText"/>
              <w:ind w:left="109"/>
              <w:spacing w:before="72" w:line="221"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21"/>
                <w:w w:val="101"/>
              </w:rPr>
              <w:t xml:space="preserve"> </w:t>
            </w:r>
            <w:r>
              <w:rPr>
                <w:sz w:val="18"/>
                <w:szCs w:val="18"/>
                <w:spacing w:val="-3"/>
              </w:rPr>
              <w:t>映射</w:t>
            </w:r>
          </w:p>
        </w:tc>
        <w:tc>
          <w:tcPr>
            <w:tcW w:w="719" w:type="dxa"/>
            <w:vAlign w:val="top"/>
          </w:tcPr>
          <w:p>
            <w:pPr>
              <w:ind w:left="202"/>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6"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619" w:type="dxa"/>
            <w:vAlign w:val="top"/>
          </w:tcPr>
          <w:p>
            <w:pPr>
              <w:pStyle w:val="TableText"/>
              <w:ind w:left="109"/>
              <w:spacing w:before="71" w:line="221"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21"/>
                <w:w w:val="101"/>
              </w:rPr>
              <w:t xml:space="preserve"> </w:t>
            </w:r>
            <w:r>
              <w:rPr>
                <w:sz w:val="18"/>
                <w:szCs w:val="18"/>
                <w:spacing w:val="-3"/>
              </w:rPr>
              <w:t>映射</w:t>
            </w:r>
          </w:p>
        </w:tc>
        <w:tc>
          <w:tcPr>
            <w:tcW w:w="719" w:type="dxa"/>
            <w:vAlign w:val="top"/>
          </w:tcPr>
          <w:p>
            <w:pPr>
              <w:ind w:left="2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7" w:hRule="atLeast"/>
        </w:trPr>
        <w:tc>
          <w:tcPr>
            <w:tcW w:w="833" w:type="dxa"/>
            <w:vAlign w:val="top"/>
            <w:gridSpan w:val="3"/>
            <w:vMerge w:val="continue"/>
            <w:tcBorders>
              <w:top w:val="nil"/>
              <w:bottom w:val="nil"/>
            </w:tcBorders>
          </w:tcPr>
          <w:p>
            <w:pPr>
              <w:rPr>
                <w:rFonts w:ascii="Arial"/>
                <w:sz w:val="21"/>
              </w:rPr>
            </w:pPr>
            <w:r/>
          </w:p>
        </w:tc>
        <w:tc>
          <w:tcPr>
            <w:tcW w:w="899" w:type="dxa"/>
            <w:vAlign w:val="top"/>
          </w:tcPr>
          <w:p>
            <w:pPr>
              <w:ind w:left="405"/>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619" w:type="dxa"/>
            <w:vAlign w:val="top"/>
          </w:tcPr>
          <w:p>
            <w:pPr>
              <w:pStyle w:val="TableText"/>
              <w:ind w:left="109"/>
              <w:spacing w:before="71" w:line="221"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21"/>
                <w:w w:val="101"/>
              </w:rPr>
              <w:t xml:space="preserve"> </w:t>
            </w:r>
            <w:r>
              <w:rPr>
                <w:sz w:val="18"/>
                <w:szCs w:val="18"/>
                <w:spacing w:val="-3"/>
              </w:rPr>
              <w:t>映射</w:t>
            </w:r>
          </w:p>
        </w:tc>
        <w:tc>
          <w:tcPr>
            <w:tcW w:w="719" w:type="dxa"/>
            <w:vAlign w:val="top"/>
          </w:tcPr>
          <w:p>
            <w:pPr>
              <w:ind w:left="202"/>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bottom w:val="nil"/>
            </w:tcBorders>
          </w:tcPr>
          <w:p>
            <w:pPr>
              <w:rPr>
                <w:rFonts w:ascii="Arial"/>
                <w:sz w:val="21"/>
              </w:rPr>
            </w:pPr>
            <w:r/>
          </w:p>
        </w:tc>
      </w:tr>
      <w:tr>
        <w:trPr>
          <w:trHeight w:val="318" w:hRule="atLeast"/>
        </w:trPr>
        <w:tc>
          <w:tcPr>
            <w:tcW w:w="833" w:type="dxa"/>
            <w:vAlign w:val="top"/>
            <w:gridSpan w:val="3"/>
            <w:vMerge w:val="continue"/>
            <w:tcBorders>
              <w:top w:val="nil"/>
            </w:tcBorders>
          </w:tcPr>
          <w:p>
            <w:pPr>
              <w:rPr>
                <w:rFonts w:ascii="Arial"/>
                <w:sz w:val="21"/>
              </w:rPr>
            </w:pPr>
            <w:r/>
          </w:p>
        </w:tc>
        <w:tc>
          <w:tcPr>
            <w:tcW w:w="899" w:type="dxa"/>
            <w:vAlign w:val="top"/>
          </w:tcPr>
          <w:p>
            <w:pPr>
              <w:ind w:left="410"/>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619" w:type="dxa"/>
            <w:vAlign w:val="top"/>
          </w:tcPr>
          <w:p>
            <w:pPr>
              <w:pStyle w:val="TableText"/>
              <w:ind w:left="109"/>
              <w:spacing w:before="72" w:line="221" w:lineRule="auto"/>
              <w:rPr>
                <w:sz w:val="18"/>
                <w:szCs w:val="18"/>
              </w:rPr>
            </w:pPr>
            <w:r>
              <w:rPr>
                <w:rFonts w:ascii="Times New Roman" w:hAnsi="Times New Roman" w:eastAsia="Times New Roman" w:cs="Times New Roman"/>
                <w:sz w:val="18"/>
                <w:szCs w:val="18"/>
                <w:spacing w:val="-3"/>
              </w:rPr>
              <w:t>TPDOx</w:t>
            </w:r>
            <w:r>
              <w:rPr>
                <w:rFonts w:ascii="Times New Roman" w:hAnsi="Times New Roman" w:eastAsia="Times New Roman" w:cs="Times New Roman"/>
                <w:sz w:val="18"/>
                <w:szCs w:val="18"/>
                <w:spacing w:val="21"/>
                <w:w w:val="101"/>
              </w:rPr>
              <w:t xml:space="preserve"> </w:t>
            </w:r>
            <w:r>
              <w:rPr>
                <w:sz w:val="18"/>
                <w:szCs w:val="18"/>
                <w:spacing w:val="-3"/>
              </w:rPr>
              <w:t>映射</w:t>
            </w:r>
          </w:p>
        </w:tc>
        <w:tc>
          <w:tcPr>
            <w:tcW w:w="719" w:type="dxa"/>
            <w:vAlign w:val="top"/>
          </w:tcPr>
          <w:p>
            <w:pPr>
              <w:ind w:left="202"/>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3"/>
              <w:spacing w:before="10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6"/>
              <w:spacing w:before="10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vMerge w:val="continue"/>
            <w:tcBorders>
              <w:top w:val="nil"/>
            </w:tcBorders>
          </w:tcPr>
          <w:p>
            <w:pPr>
              <w:rPr>
                <w:rFonts w:ascii="Arial"/>
                <w:sz w:val="21"/>
              </w:rPr>
            </w:pPr>
            <w:r/>
          </w:p>
        </w:tc>
      </w:tr>
      <w:tr>
        <w:trPr>
          <w:trHeight w:val="321" w:hRule="atLeast"/>
        </w:trPr>
        <w:tc>
          <w:tcPr>
            <w:tcW w:w="833" w:type="dxa"/>
            <w:vAlign w:val="top"/>
            <w:gridSpan w:val="3"/>
          </w:tcPr>
          <w:p>
            <w:pPr>
              <w:ind w:left="14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0x1F80</w:t>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ind w:left="102"/>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NMTStartup</w:t>
            </w:r>
          </w:p>
        </w:tc>
        <w:tc>
          <w:tcPr>
            <w:tcW w:w="719" w:type="dxa"/>
            <w:vAlign w:val="top"/>
          </w:tcPr>
          <w:p>
            <w:pPr>
              <w:ind w:left="20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U32</w:t>
            </w:r>
          </w:p>
        </w:tc>
        <w:tc>
          <w:tcPr>
            <w:tcW w:w="1439" w:type="dxa"/>
            <w:vAlign w:val="top"/>
          </w:tcPr>
          <w:p>
            <w:pPr>
              <w:ind w:left="534"/>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0x0L</w:t>
            </w:r>
          </w:p>
        </w:tc>
        <w:tc>
          <w:tcPr>
            <w:tcW w:w="720" w:type="dxa"/>
            <w:vAlign w:val="top"/>
          </w:tcPr>
          <w:p>
            <w:pPr>
              <w:ind w:left="217"/>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bl>
    <w:p>
      <w:pPr>
        <w:ind w:left="141"/>
        <w:spacing w:before="50" w:line="212" w:lineRule="auto"/>
        <w:rPr>
          <w:rFonts w:ascii="SimSun" w:hAnsi="SimSun" w:eastAsia="SimSun" w:cs="SimSun"/>
          <w:sz w:val="21"/>
          <w:szCs w:val="21"/>
        </w:rPr>
      </w:pPr>
      <w:r>
        <w:rPr>
          <w:rFonts w:ascii="SimSun" w:hAnsi="SimSun" w:eastAsia="SimSun" w:cs="SimSun"/>
          <w:sz w:val="21"/>
          <w:szCs w:val="21"/>
          <w:spacing w:val="-1"/>
        </w:rPr>
        <w:t>注：</w:t>
      </w:r>
      <w:r>
        <w:rPr>
          <w:rFonts w:ascii="Times New Roman" w:hAnsi="Times New Roman" w:eastAsia="Times New Roman" w:cs="Times New Roman"/>
          <w:sz w:val="21"/>
          <w:szCs w:val="21"/>
          <w:spacing w:val="-1"/>
        </w:rPr>
        <w:t>CANopen </w:t>
      </w:r>
      <w:r>
        <w:rPr>
          <w:rFonts w:ascii="SimSun" w:hAnsi="SimSun" w:eastAsia="SimSun" w:cs="SimSun"/>
          <w:sz w:val="21"/>
          <w:szCs w:val="21"/>
          <w:spacing w:val="-1"/>
        </w:rPr>
        <w:t>基本对象字典适用于</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1"/>
        </w:rPr>
        <w:t>CANopen </w:t>
      </w:r>
      <w:r>
        <w:rPr>
          <w:rFonts w:ascii="SimSun" w:hAnsi="SimSun" w:eastAsia="SimSun" w:cs="SimSun"/>
          <w:sz w:val="21"/>
          <w:szCs w:val="21"/>
          <w:spacing w:val="-1"/>
        </w:rPr>
        <w:t>通讯模式</w:t>
      </w:r>
    </w:p>
    <w:p>
      <w:pPr>
        <w:pStyle w:val="BodyText"/>
        <w:spacing w:line="259" w:lineRule="auto"/>
        <w:rPr>
          <w:sz w:val="21"/>
        </w:rPr>
      </w:pPr>
      <w:r/>
    </w:p>
    <w:p>
      <w:pPr>
        <w:pStyle w:val="BodyText"/>
        <w:ind w:left="564"/>
        <w:spacing w:before="87" w:line="228" w:lineRule="auto"/>
        <w:rPr>
          <w:rFonts w:ascii="SimHei" w:hAnsi="SimHei" w:eastAsia="SimHei" w:cs="SimHei"/>
          <w:sz w:val="27"/>
          <w:szCs w:val="27"/>
        </w:rPr>
      </w:pPr>
      <w:r>
        <w:rPr>
          <w:sz w:val="27"/>
          <w:szCs w:val="27"/>
          <w:b/>
          <w:bCs/>
          <w:spacing w:val="5"/>
        </w:rPr>
        <w:t>6.6 </w:t>
      </w:r>
      <w:r>
        <w:rPr>
          <w:rFonts w:ascii="SimHei" w:hAnsi="SimHei" w:eastAsia="SimHei" w:cs="SimHei"/>
          <w:sz w:val="27"/>
          <w:szCs w:val="27"/>
          <w:b/>
          <w:bCs/>
          <w:spacing w:val="5"/>
        </w:rPr>
        <w:t>对象字典定义</w:t>
      </w:r>
    </w:p>
    <w:p>
      <w:pPr>
        <w:pStyle w:val="BodyText"/>
        <w:ind w:left="743"/>
        <w:spacing w:before="309" w:line="222" w:lineRule="auto"/>
        <w:rPr>
          <w:rFonts w:ascii="SimHei" w:hAnsi="SimHei" w:eastAsia="SimHei" w:cs="SimHei"/>
          <w:sz w:val="24"/>
          <w:szCs w:val="24"/>
        </w:rPr>
      </w:pPr>
      <w:r>
        <w:rPr>
          <w:sz w:val="24"/>
          <w:szCs w:val="24"/>
          <w:b/>
          <w:bCs/>
          <w:spacing w:val="-4"/>
        </w:rPr>
        <w:t>6.6.1</w:t>
      </w:r>
      <w:r>
        <w:rPr>
          <w:sz w:val="24"/>
          <w:szCs w:val="24"/>
          <w:b/>
          <w:bCs/>
          <w:spacing w:val="29"/>
          <w:w w:val="101"/>
        </w:rPr>
        <w:t xml:space="preserve"> </w:t>
      </w:r>
      <w:r>
        <w:rPr>
          <w:rFonts w:ascii="SimHei" w:hAnsi="SimHei" w:eastAsia="SimHei" w:cs="SimHei"/>
          <w:sz w:val="24"/>
          <w:szCs w:val="24"/>
          <w:b/>
          <w:bCs/>
          <w:spacing w:val="-4"/>
        </w:rPr>
        <w:t>电机控制对象字典</w:t>
      </w:r>
    </w:p>
    <w:p>
      <w:pPr>
        <w:spacing w:line="222" w:lineRule="auto"/>
        <w:sectPr>
          <w:footerReference w:type="default" r:id="rId517"/>
          <w:pgSz w:w="11905" w:h="16840"/>
          <w:pgMar w:top="400" w:right="1662" w:bottom="1193" w:left="1664" w:header="0" w:footer="1033" w:gutter="0"/>
        </w:sectPr>
        <w:rPr>
          <w:rFonts w:ascii="SimHei" w:hAnsi="SimHei" w:eastAsia="SimHei" w:cs="SimHei"/>
          <w:sz w:val="24"/>
          <w:szCs w:val="24"/>
        </w:rPr>
      </w:pPr>
    </w:p>
    <w:p>
      <w:pPr>
        <w:pStyle w:val="BodyText"/>
        <w:ind w:left="119"/>
        <w:spacing w:before="295" w:line="173"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7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301"/>
        <w:gridCol w:w="899"/>
        <w:gridCol w:w="1619"/>
        <w:gridCol w:w="720"/>
        <w:gridCol w:w="1439"/>
        <w:gridCol w:w="720"/>
        <w:gridCol w:w="2343"/>
      </w:tblGrid>
      <w:tr>
        <w:trPr>
          <w:trHeight w:val="307" w:hRule="atLeast"/>
        </w:trPr>
        <w:tc>
          <w:tcPr>
            <w:tcW w:w="321" w:type="dxa"/>
            <w:vAlign w:val="top"/>
            <w:tcBorders>
              <w:left w:val="nil"/>
              <w:right w:val="single" w:color="025328" w:sz="2" w:space="0"/>
              <w:top w:val="single" w:color="025328" w:sz="2" w:space="0"/>
            </w:tcBorders>
          </w:tcPr>
          <w:p>
            <w:pPr>
              <w:rPr>
                <w:rFonts w:ascii="Arial"/>
                <w:sz w:val="21"/>
              </w:rPr>
            </w:pPr>
            <w:r>
              <w:pict>
                <v:rect id="_x0000_s3420" style="position:absolute;margin-left:-10.845pt;margin-top:-0.875pt;mso-position-vertical-relative:top-margin-area;mso-position-horizontal-relative:right-margin-area;width:11.25pt;height:12.5pt;z-index:262458368;"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2456320"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1002" name="Rect 1002"/>
                      <wp:cNvGraphicFramePr/>
                      <a:graphic>
                        <a:graphicData uri="http://schemas.microsoft.com/office/word/2010/wordprocessingShape">
                          <wps:wsp>
                            <wps:cNvPr id="1002" name="Rect 1002"/>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22" style="position:absolute;margin-left:-10.16pt;margin-top:-0.500061pt;mso-position-vertical-relative:top-margin-area;mso-position-horizontal-relative:right-margin-area;width:10.5pt;height:11.75pt;z-index:-240860160;" fillcolor="#008000" filled="true" stroked="false"/>
                  </w:pict>
                </mc:Fallback>
              </mc:AlternateContent>
            </w:r>
            <w:r>
              <w:pict>
                <v:shape id="_x0000_s3424" style="position:absolute;margin-left:-10.595pt;margin-top:10.825pt;mso-position-vertical-relative:top-margin-area;mso-position-horizontal-relative:right-margin-area;width:11.25pt;height:0.75pt;z-index:-240859136;" filled="false" strokecolor="#008000" strokeweight="0.75pt" coordsize="225,15" coordorigin="0,0" path="m7,7l217,7e">
                  <v:stroke endcap="round" joinstyle="miter"/>
                </v:shape>
              </w:pict>
            </w:r>
            <w:r/>
          </w:p>
        </w:tc>
        <w:tc>
          <w:tcPr>
            <w:tcW w:w="8041" w:type="dxa"/>
            <w:vAlign w:val="top"/>
            <w:gridSpan w:val="7"/>
            <w:tcBorders>
              <w:right w:val="nil"/>
              <w:left w:val="single" w:color="008000" w:sz="6" w:space="0"/>
              <w:top w:val="single" w:color="025328" w:sz="8" w:space="0"/>
            </w:tcBorders>
          </w:tcPr>
          <w:p>
            <w:pPr>
              <w:ind w:left="2040"/>
              <w:spacing w:line="228"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316" w:hRule="atLeast"/>
        </w:trPr>
        <w:tc>
          <w:tcPr>
            <w:shd w:val="clear" w:fill="E0E0E0"/>
            <w:tcW w:w="832" w:type="dxa"/>
            <w:vAlign w:val="top"/>
            <w:gridSpan w:val="3"/>
          </w:tcPr>
          <w:p>
            <w:pPr>
              <w:pStyle w:val="TableText"/>
              <w:ind w:left="151"/>
              <w:spacing w:before="65" w:line="221" w:lineRule="auto"/>
              <w:rPr>
                <w:sz w:val="18"/>
                <w:szCs w:val="18"/>
              </w:rPr>
            </w:pPr>
            <w:r>
              <w:rPr>
                <w:sz w:val="18"/>
                <w:szCs w:val="18"/>
                <w:b/>
                <w:bCs/>
                <w:spacing w:val="-4"/>
              </w:rPr>
              <w:t>索引号</w:t>
            </w:r>
          </w:p>
        </w:tc>
        <w:tc>
          <w:tcPr>
            <w:shd w:val="clear" w:fill="E0E0E0"/>
            <w:tcW w:w="899" w:type="dxa"/>
            <w:vAlign w:val="top"/>
          </w:tcPr>
          <w:p>
            <w:pPr>
              <w:pStyle w:val="TableText"/>
              <w:ind w:left="182"/>
              <w:spacing w:before="65" w:line="221" w:lineRule="auto"/>
              <w:rPr>
                <w:sz w:val="18"/>
                <w:szCs w:val="18"/>
              </w:rPr>
            </w:pPr>
            <w:r>
              <w:rPr>
                <w:sz w:val="18"/>
                <w:szCs w:val="18"/>
                <w:b/>
                <w:bCs/>
                <w:spacing w:val="-4"/>
              </w:rPr>
              <w:t>子索引</w:t>
            </w:r>
          </w:p>
        </w:tc>
        <w:tc>
          <w:tcPr>
            <w:shd w:val="clear" w:fill="E0E0E0"/>
            <w:tcW w:w="1619" w:type="dxa"/>
            <w:vAlign w:val="top"/>
          </w:tcPr>
          <w:p>
            <w:pPr>
              <w:pStyle w:val="TableText"/>
              <w:ind w:left="451"/>
              <w:spacing w:before="66" w:line="220" w:lineRule="auto"/>
              <w:rPr>
                <w:sz w:val="18"/>
                <w:szCs w:val="18"/>
              </w:rPr>
            </w:pPr>
            <w:r>
              <w:rPr>
                <w:sz w:val="18"/>
                <w:szCs w:val="18"/>
                <w:b/>
                <w:bCs/>
                <w:spacing w:val="-3"/>
              </w:rPr>
              <w:t>对象作用</w:t>
            </w:r>
          </w:p>
        </w:tc>
        <w:tc>
          <w:tcPr>
            <w:shd w:val="clear" w:fill="E0E0E0"/>
            <w:tcW w:w="720" w:type="dxa"/>
            <w:vAlign w:val="top"/>
          </w:tcPr>
          <w:p>
            <w:pPr>
              <w:pStyle w:val="TableText"/>
              <w:ind w:left="183"/>
              <w:spacing w:before="66" w:line="220" w:lineRule="auto"/>
              <w:rPr>
                <w:sz w:val="18"/>
                <w:szCs w:val="18"/>
              </w:rPr>
            </w:pPr>
            <w:r>
              <w:rPr>
                <w:sz w:val="18"/>
                <w:szCs w:val="18"/>
                <w:b/>
                <w:bCs/>
                <w:spacing w:val="-4"/>
              </w:rPr>
              <w:t>类型</w:t>
            </w:r>
          </w:p>
        </w:tc>
        <w:tc>
          <w:tcPr>
            <w:shd w:val="clear" w:fill="E0E0E0"/>
            <w:tcW w:w="1439" w:type="dxa"/>
            <w:vAlign w:val="top"/>
          </w:tcPr>
          <w:p>
            <w:pPr>
              <w:pStyle w:val="TableText"/>
              <w:ind w:left="633"/>
              <w:spacing w:before="66" w:line="220" w:lineRule="auto"/>
              <w:rPr>
                <w:sz w:val="18"/>
                <w:szCs w:val="18"/>
              </w:rPr>
            </w:pPr>
            <w:r>
              <w:rPr>
                <w:sz w:val="18"/>
                <w:szCs w:val="18"/>
                <w:b/>
                <w:bCs/>
                <w:spacing w:val="-2"/>
              </w:rPr>
              <w:t>值</w:t>
            </w:r>
          </w:p>
        </w:tc>
        <w:tc>
          <w:tcPr>
            <w:shd w:val="clear" w:fill="E0E0E0"/>
            <w:tcW w:w="720" w:type="dxa"/>
            <w:vAlign w:val="top"/>
          </w:tcPr>
          <w:p>
            <w:pPr>
              <w:pStyle w:val="TableText"/>
              <w:ind w:left="183"/>
              <w:spacing w:before="66" w:line="220" w:lineRule="auto"/>
              <w:rPr>
                <w:sz w:val="18"/>
                <w:szCs w:val="18"/>
              </w:rPr>
            </w:pPr>
            <w:r>
              <w:rPr>
                <w:sz w:val="18"/>
                <w:szCs w:val="18"/>
                <w:b/>
                <w:bCs/>
                <w:spacing w:val="-4"/>
              </w:rPr>
              <w:t>权限</w:t>
            </w:r>
          </w:p>
        </w:tc>
        <w:tc>
          <w:tcPr>
            <w:shd w:val="clear" w:fill="E0E0E0"/>
            <w:tcW w:w="2343" w:type="dxa"/>
            <w:vAlign w:val="top"/>
          </w:tcPr>
          <w:p>
            <w:pPr>
              <w:pStyle w:val="TableText"/>
              <w:ind w:left="996"/>
              <w:spacing w:before="66" w:line="222" w:lineRule="auto"/>
              <w:rPr>
                <w:sz w:val="18"/>
                <w:szCs w:val="18"/>
              </w:rPr>
            </w:pPr>
            <w:r>
              <w:rPr>
                <w:sz w:val="18"/>
                <w:szCs w:val="18"/>
                <w:b/>
                <w:bCs/>
                <w:spacing w:val="-4"/>
              </w:rPr>
              <w:t>描述</w:t>
            </w:r>
          </w:p>
        </w:tc>
      </w:tr>
      <w:tr>
        <w:trPr>
          <w:trHeight w:val="2501" w:hRule="atLeast"/>
        </w:trPr>
        <w:tc>
          <w:tcPr>
            <w:tcW w:w="832" w:type="dxa"/>
            <w:vAlign w:val="top"/>
            <w:gridSpan w:val="3"/>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0x2000</w:t>
            </w:r>
          </w:p>
        </w:tc>
        <w:tc>
          <w:tcPr>
            <w:tcW w:w="899"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4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294"/>
              <w:spacing w:before="59" w:line="220" w:lineRule="auto"/>
              <w:rPr>
                <w:sz w:val="18"/>
                <w:szCs w:val="18"/>
              </w:rPr>
            </w:pPr>
            <w:r>
              <w:rPr>
                <w:sz w:val="18"/>
                <w:szCs w:val="18"/>
                <w:spacing w:val="-4"/>
              </w:rPr>
              <w:t>电机控制类型</w:t>
            </w:r>
          </w:p>
        </w:tc>
        <w:tc>
          <w:tcPr>
            <w:tcW w:w="720"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24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9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0x00~0x03,</w:t>
            </w:r>
          </w:p>
          <w:p>
            <w:pPr>
              <w:ind w:left="315"/>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0x10~0x12</w:t>
            </w:r>
          </w:p>
        </w:tc>
        <w:tc>
          <w:tcPr>
            <w:tcW w:w="720" w:type="dxa"/>
            <w:vAlign w:val="top"/>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136"/>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43" w:type="dxa"/>
            <w:vAlign w:val="top"/>
          </w:tcPr>
          <w:p>
            <w:pPr>
              <w:pStyle w:val="TableText"/>
              <w:ind w:left="113"/>
              <w:spacing w:before="67" w:line="222" w:lineRule="auto"/>
              <w:rPr>
                <w:sz w:val="18"/>
                <w:szCs w:val="18"/>
              </w:rPr>
            </w:pPr>
            <w:r>
              <w:rPr>
                <w:rFonts w:ascii="Times New Roman" w:hAnsi="Times New Roman" w:eastAsia="Times New Roman" w:cs="Times New Roman"/>
                <w:sz w:val="18"/>
                <w:szCs w:val="18"/>
                <w:spacing w:val="-2"/>
              </w:rPr>
              <w:t>0x00</w:t>
            </w:r>
            <w:r>
              <w:rPr>
                <w:sz w:val="18"/>
                <w:szCs w:val="18"/>
                <w:spacing w:val="-2"/>
              </w:rPr>
              <w:t>：占空比调速</w:t>
            </w:r>
          </w:p>
          <w:p>
            <w:pPr>
              <w:pStyle w:val="TableText"/>
              <w:ind w:left="113"/>
              <w:spacing w:before="95" w:line="221" w:lineRule="auto"/>
              <w:rPr>
                <w:sz w:val="18"/>
                <w:szCs w:val="18"/>
              </w:rPr>
            </w:pPr>
            <w:r>
              <w:rPr>
                <w:rFonts w:ascii="Times New Roman" w:hAnsi="Times New Roman" w:eastAsia="Times New Roman" w:cs="Times New Roman"/>
                <w:sz w:val="18"/>
                <w:szCs w:val="18"/>
                <w:spacing w:val="-1"/>
              </w:rPr>
              <w:t>0x01</w:t>
            </w:r>
            <w:r>
              <w:rPr>
                <w:sz w:val="18"/>
                <w:szCs w:val="18"/>
                <w:spacing w:val="-1"/>
              </w:rPr>
              <w:t>：外接测速闭环调速</w:t>
            </w:r>
          </w:p>
          <w:p>
            <w:pPr>
              <w:pStyle w:val="TableText"/>
              <w:ind w:left="113"/>
              <w:spacing w:before="96" w:line="220" w:lineRule="auto"/>
              <w:rPr>
                <w:sz w:val="18"/>
                <w:szCs w:val="18"/>
              </w:rPr>
            </w:pPr>
            <w:r>
              <w:rPr>
                <w:rFonts w:ascii="Times New Roman" w:hAnsi="Times New Roman" w:eastAsia="Times New Roman" w:cs="Times New Roman"/>
                <w:sz w:val="18"/>
                <w:szCs w:val="18"/>
                <w:spacing w:val="-3"/>
              </w:rPr>
              <w:t>0x02</w:t>
            </w:r>
            <w:r>
              <w:rPr>
                <w:sz w:val="18"/>
                <w:szCs w:val="18"/>
                <w:spacing w:val="-3"/>
              </w:rPr>
              <w:t>：力矩控制</w:t>
            </w:r>
          </w:p>
          <w:p>
            <w:pPr>
              <w:pStyle w:val="TableText"/>
              <w:ind w:left="113"/>
              <w:spacing w:before="97" w:line="221" w:lineRule="auto"/>
              <w:rPr>
                <w:sz w:val="18"/>
                <w:szCs w:val="18"/>
              </w:rPr>
            </w:pPr>
            <w:r>
              <w:rPr>
                <w:rFonts w:ascii="Times New Roman" w:hAnsi="Times New Roman" w:eastAsia="Times New Roman" w:cs="Times New Roman"/>
                <w:sz w:val="18"/>
                <w:szCs w:val="18"/>
                <w:spacing w:val="-3"/>
              </w:rPr>
              <w:t>0x03</w:t>
            </w:r>
            <w:r>
              <w:rPr>
                <w:sz w:val="18"/>
                <w:szCs w:val="18"/>
                <w:spacing w:val="-3"/>
              </w:rPr>
              <w:t>：位置控制</w:t>
            </w:r>
          </w:p>
          <w:p>
            <w:pPr>
              <w:pStyle w:val="TableText"/>
              <w:ind w:left="113"/>
              <w:spacing w:before="96" w:line="221" w:lineRule="auto"/>
              <w:rPr>
                <w:sz w:val="18"/>
                <w:szCs w:val="18"/>
              </w:rPr>
            </w:pPr>
            <w:r>
              <w:rPr>
                <w:rFonts w:ascii="Times New Roman" w:hAnsi="Times New Roman" w:eastAsia="Times New Roman" w:cs="Times New Roman"/>
                <w:sz w:val="18"/>
                <w:szCs w:val="18"/>
                <w:spacing w:val="-2"/>
              </w:rPr>
              <w:t>0x04</w:t>
            </w:r>
            <w:r>
              <w:rPr>
                <w:sz w:val="18"/>
                <w:szCs w:val="18"/>
                <w:spacing w:val="-2"/>
              </w:rPr>
              <w:t>：自测速闭环调速</w:t>
            </w:r>
          </w:p>
          <w:p>
            <w:pPr>
              <w:pStyle w:val="TableText"/>
              <w:ind w:left="113"/>
              <w:spacing w:before="97" w:line="221" w:lineRule="auto"/>
              <w:rPr>
                <w:sz w:val="18"/>
                <w:szCs w:val="18"/>
              </w:rPr>
            </w:pPr>
            <w:r>
              <w:rPr>
                <w:rFonts w:ascii="Times New Roman" w:hAnsi="Times New Roman" w:eastAsia="Times New Roman" w:cs="Times New Roman"/>
                <w:sz w:val="18"/>
                <w:szCs w:val="18"/>
                <w:spacing w:val="-2"/>
              </w:rPr>
              <w:t>0x10</w:t>
            </w:r>
            <w:r>
              <w:rPr>
                <w:sz w:val="18"/>
                <w:szCs w:val="18"/>
                <w:spacing w:val="-2"/>
              </w:rPr>
              <w:t>：正常停止</w:t>
            </w:r>
          </w:p>
          <w:p>
            <w:pPr>
              <w:pStyle w:val="TableText"/>
              <w:ind w:left="113"/>
              <w:spacing w:before="96" w:line="220" w:lineRule="auto"/>
              <w:rPr>
                <w:sz w:val="18"/>
                <w:szCs w:val="18"/>
              </w:rPr>
            </w:pPr>
            <w:r>
              <w:rPr>
                <w:rFonts w:ascii="Times New Roman" w:hAnsi="Times New Roman" w:eastAsia="Times New Roman" w:cs="Times New Roman"/>
                <w:sz w:val="18"/>
                <w:szCs w:val="18"/>
                <w:spacing w:val="-2"/>
              </w:rPr>
              <w:t>0x11</w:t>
            </w:r>
            <w:r>
              <w:rPr>
                <w:sz w:val="18"/>
                <w:szCs w:val="18"/>
                <w:spacing w:val="-2"/>
              </w:rPr>
              <w:t>：紧急停止</w:t>
            </w:r>
          </w:p>
          <w:p>
            <w:pPr>
              <w:pStyle w:val="TableText"/>
              <w:ind w:left="113"/>
              <w:spacing w:before="98" w:line="221" w:lineRule="auto"/>
              <w:rPr>
                <w:sz w:val="18"/>
                <w:szCs w:val="18"/>
              </w:rPr>
            </w:pPr>
            <w:r>
              <w:rPr>
                <w:rFonts w:ascii="Times New Roman" w:hAnsi="Times New Roman" w:eastAsia="Times New Roman" w:cs="Times New Roman"/>
                <w:sz w:val="18"/>
                <w:szCs w:val="18"/>
                <w:spacing w:val="-2"/>
              </w:rPr>
              <w:t>0x12</w:t>
            </w:r>
            <w:r>
              <w:rPr>
                <w:sz w:val="18"/>
                <w:szCs w:val="18"/>
                <w:spacing w:val="-2"/>
              </w:rPr>
              <w:t>：自由停止</w:t>
            </w:r>
          </w:p>
        </w:tc>
      </w:tr>
      <w:tr>
        <w:trPr>
          <w:trHeight w:val="5307" w:hRule="atLeast"/>
        </w:trPr>
        <w:tc>
          <w:tcPr>
            <w:tcW w:w="832" w:type="dxa"/>
            <w:vAlign w:val="top"/>
            <w:gridSpan w:val="3"/>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0x2001</w:t>
            </w:r>
          </w:p>
        </w:tc>
        <w:tc>
          <w:tcPr>
            <w:tcW w:w="899"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4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84"/>
              <w:spacing w:before="59" w:line="220" w:lineRule="auto"/>
              <w:rPr>
                <w:sz w:val="18"/>
                <w:szCs w:val="18"/>
              </w:rPr>
            </w:pPr>
            <w:r>
              <w:rPr>
                <w:sz w:val="18"/>
                <w:szCs w:val="18"/>
                <w:spacing w:val="-5"/>
              </w:rPr>
              <w:t>电机控制量</w:t>
            </w:r>
          </w:p>
        </w:tc>
        <w:tc>
          <w:tcPr>
            <w:tcW w:w="720"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22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S16</w:t>
            </w:r>
          </w:p>
          <w:p>
            <w:pPr>
              <w:pStyle w:val="TableText"/>
              <w:ind w:left="114"/>
              <w:spacing w:before="120" w:line="224" w:lineRule="auto"/>
              <w:rPr>
                <w:rFonts w:ascii="Times New Roman" w:hAnsi="Times New Roman" w:eastAsia="Times New Roman" w:cs="Times New Roman"/>
                <w:sz w:val="18"/>
                <w:szCs w:val="18"/>
              </w:rPr>
            </w:pPr>
            <w:r>
              <w:rPr>
                <w:sz w:val="18"/>
                <w:szCs w:val="18"/>
                <w:spacing w:val="-5"/>
              </w:rPr>
              <w:t>或</w:t>
            </w:r>
            <w:r>
              <w:rPr>
                <w:sz w:val="18"/>
                <w:szCs w:val="18"/>
                <w:spacing w:val="-33"/>
              </w:rPr>
              <w:t xml:space="preserve"> </w:t>
            </w:r>
            <w:r>
              <w:rPr>
                <w:rFonts w:ascii="Times New Roman" w:hAnsi="Times New Roman" w:eastAsia="Times New Roman" w:cs="Times New Roman"/>
                <w:sz w:val="18"/>
                <w:szCs w:val="18"/>
                <w:spacing w:val="-5"/>
              </w:rPr>
              <w:t>S32</w:t>
            </w:r>
          </w:p>
        </w:tc>
        <w:tc>
          <w:tcPr>
            <w:tcW w:w="1439" w:type="dxa"/>
            <w:vAlign w:val="top"/>
          </w:tcPr>
          <w:p>
            <w:pPr>
              <w:pStyle w:val="TableText"/>
              <w:ind w:left="142"/>
              <w:spacing w:before="66" w:line="222" w:lineRule="auto"/>
              <w:rPr>
                <w:sz w:val="18"/>
                <w:szCs w:val="18"/>
              </w:rPr>
            </w:pPr>
            <w:r>
              <w:rPr>
                <w:sz w:val="18"/>
                <w:szCs w:val="18"/>
                <w:spacing w:val="-15"/>
              </w:rPr>
              <w:t>占空比：</w:t>
            </w:r>
          </w:p>
          <w:p>
            <w:pPr>
              <w:ind w:left="113"/>
              <w:spacing w:before="12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-990~990</w:t>
            </w:r>
          </w:p>
          <w:p>
            <w:pPr>
              <w:spacing w:line="372" w:lineRule="auto"/>
              <w:rPr>
                <w:rFonts w:ascii="Arial"/>
                <w:sz w:val="21"/>
              </w:rPr>
            </w:pPr>
            <w:r/>
          </w:p>
          <w:p>
            <w:pPr>
              <w:pStyle w:val="TableText"/>
              <w:ind w:left="114" w:right="104" w:firstLine="2"/>
              <w:spacing w:before="58" w:line="320" w:lineRule="auto"/>
              <w:rPr>
                <w:sz w:val="18"/>
                <w:szCs w:val="18"/>
              </w:rPr>
            </w:pPr>
            <w:r>
              <w:rPr>
                <w:sz w:val="18"/>
                <w:szCs w:val="18"/>
                <w:spacing w:val="22"/>
              </w:rPr>
              <w:t>外接测速闭环</w:t>
            </w:r>
            <w:r>
              <w:rPr>
                <w:sz w:val="18"/>
                <w:szCs w:val="18"/>
                <w:spacing w:val="-12"/>
              </w:rPr>
              <w:t>调速：</w:t>
            </w:r>
          </w:p>
          <w:p>
            <w:pPr>
              <w:pStyle w:val="TableText"/>
              <w:ind w:left="114" w:right="105" w:hanging="1"/>
              <w:spacing w:before="1" w:line="319" w:lineRule="auto"/>
              <w:rPr>
                <w:sz w:val="18"/>
                <w:szCs w:val="18"/>
              </w:rPr>
            </w:pP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9"/>
              </w:rPr>
              <w:t xml:space="preserve"> </w:t>
            </w:r>
            <w:r>
              <w:rPr>
                <w:sz w:val="18"/>
                <w:szCs w:val="18"/>
                <w:spacing w:val="12"/>
              </w:rPr>
              <w:t>最大转速</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8"/>
              </w:rPr>
              <w:t xml:space="preserve"> </w:t>
            </w:r>
            <w:r>
              <w:rPr>
                <w:sz w:val="18"/>
                <w:szCs w:val="18"/>
                <w:spacing w:val="12"/>
              </w:rPr>
              <w:t>最</w:t>
            </w:r>
            <w:r>
              <w:rPr>
                <w:sz w:val="18"/>
                <w:szCs w:val="18"/>
                <w:spacing w:val="-3"/>
              </w:rPr>
              <w:t>大转速</w:t>
            </w:r>
          </w:p>
          <w:p>
            <w:pPr>
              <w:pStyle w:val="TableText"/>
              <w:ind w:left="111" w:right="104" w:firstLine="5"/>
              <w:spacing w:before="2" w:line="319" w:lineRule="auto"/>
              <w:rPr>
                <w:sz w:val="18"/>
                <w:szCs w:val="18"/>
              </w:rPr>
            </w:pPr>
            <w:r>
              <w:rPr>
                <w:sz w:val="18"/>
                <w:szCs w:val="18"/>
                <w:spacing w:val="22"/>
              </w:rPr>
              <w:t>外接编码器位</w:t>
            </w:r>
            <w:r>
              <w:rPr>
                <w:sz w:val="18"/>
                <w:szCs w:val="18"/>
                <w:spacing w:val="-9"/>
              </w:rPr>
              <w:t>置控制：</w:t>
            </w:r>
          </w:p>
          <w:p>
            <w:pPr>
              <w:pStyle w:val="TableText"/>
              <w:ind w:left="115" w:right="420" w:firstLine="11"/>
              <w:spacing w:before="2" w:line="319" w:lineRule="auto"/>
              <w:rPr>
                <w:sz w:val="18"/>
                <w:szCs w:val="18"/>
              </w:rPr>
            </w:pPr>
            <w:r>
              <w:rPr>
                <w:rFonts w:ascii="Times New Roman" w:hAnsi="Times New Roman" w:eastAsia="Times New Roman" w:cs="Times New Roman"/>
                <w:sz w:val="18"/>
                <w:szCs w:val="18"/>
                <w:spacing w:val="-4"/>
              </w:rPr>
              <w:t>1~</w:t>
            </w:r>
            <w:r>
              <w:rPr>
                <w:sz w:val="18"/>
                <w:szCs w:val="18"/>
                <w:spacing w:val="-4"/>
              </w:rPr>
              <w:t>最大转速</w:t>
            </w:r>
            <w:r>
              <w:rPr>
                <w:sz w:val="18"/>
                <w:szCs w:val="18"/>
                <w:spacing w:val="-9"/>
              </w:rPr>
              <w:t>力矩控制：</w:t>
            </w:r>
          </w:p>
          <w:p>
            <w:pPr>
              <w:pStyle w:val="TableText"/>
              <w:ind w:left="114" w:right="105" w:hanging="1"/>
              <w:spacing w:before="2" w:line="319" w:lineRule="auto"/>
              <w:rPr>
                <w:sz w:val="18"/>
                <w:szCs w:val="18"/>
              </w:rPr>
            </w:pP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9"/>
              </w:rPr>
              <w:t xml:space="preserve"> </w:t>
            </w:r>
            <w:r>
              <w:rPr>
                <w:sz w:val="18"/>
                <w:szCs w:val="18"/>
                <w:spacing w:val="12"/>
              </w:rPr>
              <w:t>最大电流</w:t>
            </w:r>
            <w:r>
              <w:rPr>
                <w:rFonts w:ascii="Times New Roman" w:hAnsi="Times New Roman" w:eastAsia="Times New Roman" w:cs="Times New Roman"/>
                <w:sz w:val="18"/>
                <w:szCs w:val="18"/>
                <w:spacing w:val="12"/>
              </w:rPr>
              <w:t>~</w:t>
            </w:r>
            <w:r>
              <w:rPr>
                <w:rFonts w:ascii="Times New Roman" w:hAnsi="Times New Roman" w:eastAsia="Times New Roman" w:cs="Times New Roman"/>
                <w:sz w:val="18"/>
                <w:szCs w:val="18"/>
                <w:spacing w:val="-8"/>
              </w:rPr>
              <w:t xml:space="preserve"> </w:t>
            </w:r>
            <w:r>
              <w:rPr>
                <w:sz w:val="18"/>
                <w:szCs w:val="18"/>
                <w:spacing w:val="12"/>
              </w:rPr>
              <w:t>最</w:t>
            </w:r>
            <w:r>
              <w:rPr>
                <w:sz w:val="18"/>
                <w:szCs w:val="18"/>
                <w:spacing w:val="-3"/>
              </w:rPr>
              <w:t>大电流</w:t>
            </w:r>
          </w:p>
          <w:p>
            <w:pPr>
              <w:pStyle w:val="TableText"/>
              <w:ind w:left="112" w:right="104" w:firstLine="30"/>
              <w:spacing w:before="2" w:line="319" w:lineRule="auto"/>
              <w:rPr>
                <w:sz w:val="18"/>
                <w:szCs w:val="18"/>
              </w:rPr>
            </w:pPr>
            <w:r>
              <w:rPr>
                <w:sz w:val="18"/>
                <w:szCs w:val="18"/>
                <w:spacing w:val="17"/>
              </w:rPr>
              <w:t>自测速闭环调</w:t>
            </w:r>
            <w:r>
              <w:rPr>
                <w:sz w:val="18"/>
                <w:szCs w:val="18"/>
                <w:spacing w:val="-12"/>
              </w:rPr>
              <w:t>速：</w:t>
            </w:r>
          </w:p>
          <w:p>
            <w:pPr>
              <w:pStyle w:val="TableText"/>
              <w:ind w:left="107" w:right="103" w:firstLine="5"/>
              <w:spacing w:before="2" w:line="281" w:lineRule="auto"/>
              <w:rPr>
                <w:sz w:val="18"/>
                <w:szCs w:val="18"/>
              </w:rPr>
            </w:pPr>
            <w:r>
              <w:rPr>
                <w:rFonts w:ascii="Times New Roman" w:hAnsi="Times New Roman" w:eastAsia="Times New Roman" w:cs="Times New Roman"/>
                <w:sz w:val="18"/>
                <w:szCs w:val="18"/>
                <w:spacing w:val="11"/>
              </w:rPr>
              <w:t>-</w:t>
            </w:r>
            <w:r>
              <w:rPr>
                <w:sz w:val="18"/>
                <w:szCs w:val="18"/>
                <w:spacing w:val="11"/>
              </w:rPr>
              <w:t>最大反馈频率</w:t>
            </w:r>
            <w:r>
              <w:rPr>
                <w:rFonts w:ascii="Times New Roman" w:hAnsi="Times New Roman" w:eastAsia="Times New Roman" w:cs="Times New Roman"/>
                <w:sz w:val="18"/>
                <w:szCs w:val="18"/>
                <w:spacing w:val="-1"/>
              </w:rPr>
              <w:t>~</w:t>
            </w:r>
            <w:r>
              <w:rPr>
                <w:sz w:val="18"/>
                <w:szCs w:val="18"/>
                <w:spacing w:val="-1"/>
              </w:rPr>
              <w:t>最大反馈频率</w:t>
            </w:r>
          </w:p>
        </w:tc>
        <w:tc>
          <w:tcPr>
            <w:tcW w:w="720"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16"/>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spacing w:line="318" w:lineRule="auto"/>
              <w:rPr>
                <w:rFonts w:ascii="Arial"/>
                <w:sz w:val="21"/>
              </w:rPr>
            </w:pPr>
            <w:r/>
          </w:p>
          <w:p>
            <w:pPr>
              <w:pStyle w:val="TableText"/>
              <w:ind w:left="113" w:right="105" w:firstLine="390"/>
              <w:spacing w:before="59" w:line="320" w:lineRule="auto"/>
              <w:jc w:val="both"/>
              <w:rPr>
                <w:sz w:val="18"/>
                <w:szCs w:val="18"/>
              </w:rPr>
            </w:pPr>
            <w:r>
              <w:rPr>
                <w:sz w:val="18"/>
                <w:szCs w:val="18"/>
                <w:spacing w:val="-8"/>
              </w:rPr>
              <w:t>占空比调速方式时，写</w:t>
            </w:r>
            <w:r>
              <w:rPr>
                <w:sz w:val="18"/>
                <w:szCs w:val="18"/>
              </w:rPr>
              <w:t>入数值乘以 </w:t>
            </w:r>
            <w:r>
              <w:rPr>
                <w:rFonts w:ascii="Times New Roman" w:hAnsi="Times New Roman" w:eastAsia="Times New Roman" w:cs="Times New Roman"/>
                <w:sz w:val="18"/>
                <w:szCs w:val="18"/>
              </w:rPr>
              <w:t>0.</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1%</w:t>
            </w:r>
            <w:r>
              <w:rPr>
                <w:sz w:val="18"/>
                <w:szCs w:val="18"/>
              </w:rPr>
              <w:t>为输出占</w:t>
            </w:r>
            <w:r>
              <w:rPr>
                <w:sz w:val="18"/>
                <w:szCs w:val="18"/>
                <w:spacing w:val="-11"/>
              </w:rPr>
              <w:t>空比；</w:t>
            </w:r>
          </w:p>
          <w:p>
            <w:pPr>
              <w:pStyle w:val="TableText"/>
              <w:ind w:left="114" w:right="106" w:firstLine="363"/>
              <w:spacing w:before="3" w:line="313" w:lineRule="auto"/>
              <w:jc w:val="both"/>
              <w:rPr>
                <w:sz w:val="18"/>
                <w:szCs w:val="18"/>
              </w:rPr>
            </w:pPr>
            <w:r>
              <w:rPr>
                <w:sz w:val="18"/>
                <w:szCs w:val="18"/>
                <w:spacing w:val="-5"/>
              </w:rPr>
              <w:t>外接测速闭环控制时，</w:t>
            </w:r>
            <w:r>
              <w:rPr>
                <w:sz w:val="18"/>
                <w:szCs w:val="18"/>
                <w:spacing w:val="12"/>
              </w:rPr>
              <w:t>写入数值为电机目标转速</w:t>
            </w:r>
            <w:r>
              <w:rPr>
                <w:rFonts w:ascii="Times New Roman" w:hAnsi="Times New Roman" w:eastAsia="Times New Roman" w:cs="Times New Roman"/>
                <w:sz w:val="18"/>
                <w:szCs w:val="18"/>
                <w:spacing w:val="-1"/>
              </w:rPr>
              <w:t>(RPM)</w:t>
            </w:r>
            <w:r>
              <w:rPr>
                <w:sz w:val="18"/>
                <w:szCs w:val="18"/>
                <w:spacing w:val="-1"/>
              </w:rPr>
              <w:t>；由</w:t>
            </w:r>
            <w:r>
              <w:rPr>
                <w:sz w:val="18"/>
                <w:szCs w:val="18"/>
                <w:spacing w:val="55"/>
                <w:w w:val="101"/>
              </w:rPr>
              <w:t xml:space="preserve"> </w:t>
            </w:r>
            <w:r>
              <w:rPr>
                <w:rFonts w:ascii="Times New Roman" w:hAnsi="Times New Roman" w:eastAsia="Times New Roman" w:cs="Times New Roman"/>
                <w:sz w:val="18"/>
                <w:szCs w:val="18"/>
                <w:spacing w:val="-1"/>
              </w:rPr>
              <w:t>0x006c-0x006d</w:t>
            </w:r>
            <w:r>
              <w:rPr>
                <w:sz w:val="18"/>
                <w:szCs w:val="18"/>
                <w:spacing w:val="-3"/>
              </w:rPr>
              <w:t>寄存器设置最大转速。</w:t>
            </w:r>
          </w:p>
          <w:p>
            <w:pPr>
              <w:pStyle w:val="TableText"/>
              <w:ind w:left="112" w:right="105" w:firstLine="364"/>
              <w:spacing w:before="23" w:line="320" w:lineRule="auto"/>
              <w:jc w:val="both"/>
              <w:rPr>
                <w:sz w:val="18"/>
                <w:szCs w:val="18"/>
              </w:rPr>
            </w:pPr>
            <w:r>
              <w:rPr>
                <w:sz w:val="18"/>
                <w:szCs w:val="18"/>
                <w:spacing w:val="-5"/>
              </w:rPr>
              <w:t>力矩控制方式时，写入</w:t>
            </w:r>
            <w:r>
              <w:rPr>
                <w:sz w:val="18"/>
                <w:szCs w:val="18"/>
              </w:rPr>
              <w:t>数值乘以 </w:t>
            </w:r>
            <w:r>
              <w:rPr>
                <w:rFonts w:ascii="Times New Roman" w:hAnsi="Times New Roman" w:eastAsia="Times New Roman" w:cs="Times New Roman"/>
                <w:sz w:val="18"/>
                <w:szCs w:val="18"/>
              </w:rPr>
              <w:t>0.01  </w:t>
            </w:r>
            <w:r>
              <w:rPr>
                <w:sz w:val="18"/>
                <w:szCs w:val="18"/>
              </w:rPr>
              <w:t>为目标电流</w:t>
            </w:r>
            <w:r>
              <w:rPr>
                <w:sz w:val="18"/>
                <w:szCs w:val="18"/>
                <w:spacing w:val="-5"/>
              </w:rPr>
              <w:t>（</w:t>
            </w:r>
            <w:r>
              <w:rPr>
                <w:rFonts w:ascii="Times New Roman" w:hAnsi="Times New Roman" w:eastAsia="Times New Roman" w:cs="Times New Roman"/>
                <w:sz w:val="18"/>
                <w:szCs w:val="18"/>
                <w:spacing w:val="-5"/>
              </w:rPr>
              <w:t>A</w:t>
            </w:r>
            <w:r>
              <w:rPr>
                <w:sz w:val="18"/>
                <w:szCs w:val="18"/>
                <w:spacing w:val="-29"/>
              </w:rPr>
              <w:t>）；</w:t>
            </w:r>
            <w:r>
              <w:rPr>
                <w:sz w:val="18"/>
                <w:szCs w:val="18"/>
                <w:spacing w:val="-5"/>
              </w:rPr>
              <w:t>由</w:t>
            </w:r>
            <w:r>
              <w:rPr>
                <w:sz w:val="18"/>
                <w:szCs w:val="18"/>
                <w:spacing w:val="-18"/>
              </w:rPr>
              <w:t xml:space="preserve"> </w:t>
            </w:r>
            <w:r>
              <w:rPr>
                <w:rFonts w:ascii="Times New Roman" w:hAnsi="Times New Roman" w:eastAsia="Times New Roman" w:cs="Times New Roman"/>
                <w:sz w:val="18"/>
                <w:szCs w:val="18"/>
                <w:spacing w:val="-5"/>
              </w:rPr>
              <w:t>0x0087</w:t>
            </w:r>
            <w:r>
              <w:rPr>
                <w:rFonts w:ascii="Times New Roman" w:hAnsi="Times New Roman" w:eastAsia="Times New Roman" w:cs="Times New Roman"/>
                <w:sz w:val="18"/>
                <w:szCs w:val="18"/>
                <w:spacing w:val="12"/>
              </w:rPr>
              <w:t xml:space="preserve"> </w:t>
            </w:r>
            <w:r>
              <w:rPr>
                <w:sz w:val="18"/>
                <w:szCs w:val="18"/>
                <w:spacing w:val="-5"/>
              </w:rPr>
              <w:t>寄存器设</w:t>
            </w:r>
            <w:r>
              <w:rPr>
                <w:sz w:val="18"/>
                <w:szCs w:val="18"/>
                <w:spacing w:val="-5"/>
              </w:rPr>
              <w:t>置最大电流。</w:t>
            </w:r>
          </w:p>
          <w:p>
            <w:pPr>
              <w:pStyle w:val="TableText"/>
              <w:ind w:left="113" w:right="107" w:firstLine="390"/>
              <w:spacing w:before="3" w:line="320" w:lineRule="auto"/>
              <w:jc w:val="both"/>
              <w:rPr>
                <w:sz w:val="18"/>
                <w:szCs w:val="18"/>
              </w:rPr>
            </w:pPr>
            <w:r>
              <w:rPr>
                <w:sz w:val="18"/>
                <w:szCs w:val="18"/>
                <w:spacing w:val="-8"/>
              </w:rPr>
              <w:t>自测速闭环调速时，写</w:t>
            </w:r>
            <w:r>
              <w:rPr>
                <w:sz w:val="18"/>
                <w:szCs w:val="18"/>
                <w:spacing w:val="-4"/>
              </w:rPr>
              <w:t>入数值为电机换向频率；由</w:t>
            </w:r>
            <w:r>
              <w:rPr>
                <w:rFonts w:ascii="Times New Roman" w:hAnsi="Times New Roman" w:eastAsia="Times New Roman" w:cs="Times New Roman"/>
                <w:sz w:val="18"/>
                <w:szCs w:val="18"/>
                <w:spacing w:val="-1"/>
              </w:rPr>
              <w:t>0x0064-0x0065  </w:t>
            </w:r>
            <w:r>
              <w:rPr>
                <w:sz w:val="18"/>
                <w:szCs w:val="18"/>
                <w:spacing w:val="-1"/>
              </w:rPr>
              <w:t>寄存器设置</w:t>
            </w:r>
            <w:r>
              <w:rPr>
                <w:sz w:val="18"/>
                <w:szCs w:val="18"/>
                <w:spacing w:val="-4"/>
              </w:rPr>
              <w:t>最大换向频率。</w:t>
            </w:r>
          </w:p>
        </w:tc>
      </w:tr>
      <w:tr>
        <w:trPr>
          <w:trHeight w:val="628" w:hRule="atLeast"/>
        </w:trPr>
        <w:tc>
          <w:tcPr>
            <w:tcW w:w="832" w:type="dxa"/>
            <w:vAlign w:val="top"/>
            <w:gridSpan w:val="3"/>
          </w:tcPr>
          <w:p>
            <w:pPr>
              <w:ind w:left="150"/>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0x2002</w:t>
            </w:r>
          </w:p>
        </w:tc>
        <w:tc>
          <w:tcPr>
            <w:tcW w:w="899" w:type="dxa"/>
            <w:vAlign w:val="top"/>
          </w:tcPr>
          <w:p>
            <w:pPr>
              <w:ind w:left="406"/>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453"/>
              <w:spacing w:before="225" w:line="220" w:lineRule="auto"/>
              <w:rPr>
                <w:sz w:val="18"/>
                <w:szCs w:val="18"/>
              </w:rPr>
            </w:pPr>
            <w:r>
              <w:rPr>
                <w:sz w:val="18"/>
                <w:szCs w:val="18"/>
                <w:spacing w:val="-2"/>
              </w:rPr>
              <w:t>位置类型</w:t>
            </w:r>
          </w:p>
        </w:tc>
        <w:tc>
          <w:tcPr>
            <w:tcW w:w="720" w:type="dxa"/>
            <w:vAlign w:val="top"/>
          </w:tcPr>
          <w:p>
            <w:pPr>
              <w:ind w:left="248"/>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612"/>
              <w:spacing w:before="25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720" w:type="dxa"/>
            <w:vAlign w:val="top"/>
          </w:tcPr>
          <w:p>
            <w:pPr>
              <w:ind w:left="216"/>
              <w:spacing w:before="257"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3"/>
              <w:spacing w:before="68" w:line="222" w:lineRule="auto"/>
              <w:rPr>
                <w:sz w:val="18"/>
                <w:szCs w:val="18"/>
              </w:rPr>
            </w:pPr>
            <w:r>
              <w:rPr>
                <w:rFonts w:ascii="Times New Roman" w:hAnsi="Times New Roman" w:eastAsia="Times New Roman" w:cs="Times New Roman"/>
                <w:sz w:val="18"/>
                <w:szCs w:val="18"/>
                <w:spacing w:val="-2"/>
              </w:rPr>
              <w:t>0</w:t>
            </w:r>
            <w:r>
              <w:rPr>
                <w:sz w:val="18"/>
                <w:szCs w:val="18"/>
                <w:spacing w:val="-2"/>
              </w:rPr>
              <w:t>：绝对位置</w:t>
            </w:r>
          </w:p>
          <w:p>
            <w:pPr>
              <w:pStyle w:val="TableText"/>
              <w:ind w:left="127"/>
              <w:spacing w:before="95" w:line="222" w:lineRule="auto"/>
              <w:rPr>
                <w:sz w:val="18"/>
                <w:szCs w:val="18"/>
              </w:rPr>
            </w:pPr>
            <w:r>
              <w:rPr>
                <w:rFonts w:ascii="Times New Roman" w:hAnsi="Times New Roman" w:eastAsia="Times New Roman" w:cs="Times New Roman"/>
                <w:sz w:val="18"/>
                <w:szCs w:val="18"/>
                <w:spacing w:val="-5"/>
              </w:rPr>
              <w:t>1</w:t>
            </w:r>
            <w:r>
              <w:rPr>
                <w:sz w:val="18"/>
                <w:szCs w:val="18"/>
                <w:spacing w:val="-5"/>
              </w:rPr>
              <w:t>：相对位置</w:t>
            </w:r>
          </w:p>
        </w:tc>
      </w:tr>
      <w:tr>
        <w:trPr>
          <w:trHeight w:val="318" w:hRule="atLeast"/>
        </w:trPr>
        <w:tc>
          <w:tcPr>
            <w:tcW w:w="832" w:type="dxa"/>
            <w:vAlign w:val="top"/>
            <w:gridSpan w:val="3"/>
          </w:tcPr>
          <w:p>
            <w:pPr>
              <w:ind w:left="150"/>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0x2003</w:t>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488"/>
              <w:spacing w:before="70" w:line="221" w:lineRule="auto"/>
              <w:rPr>
                <w:sz w:val="18"/>
                <w:szCs w:val="18"/>
              </w:rPr>
            </w:pPr>
            <w:r>
              <w:rPr>
                <w:sz w:val="18"/>
                <w:szCs w:val="18"/>
                <w:spacing w:val="-8"/>
              </w:rPr>
              <w:t>目标位置</w:t>
            </w:r>
          </w:p>
        </w:tc>
        <w:tc>
          <w:tcPr>
            <w:tcW w:w="720" w:type="dxa"/>
            <w:vAlign w:val="top"/>
          </w:tcPr>
          <w:p>
            <w:pPr>
              <w:ind w:left="228"/>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9" w:type="dxa"/>
            <w:vAlign w:val="top"/>
          </w:tcPr>
          <w:p>
            <w:pPr>
              <w:rPr>
                <w:rFonts w:ascii="Arial"/>
                <w:sz w:val="21"/>
              </w:rPr>
            </w:pPr>
            <w:r/>
          </w:p>
        </w:tc>
        <w:tc>
          <w:tcPr>
            <w:tcW w:w="720" w:type="dxa"/>
            <w:vAlign w:val="top"/>
          </w:tcPr>
          <w:p>
            <w:pPr>
              <w:ind w:left="217"/>
              <w:spacing w:before="103"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940" w:hRule="atLeast"/>
        </w:trPr>
        <w:tc>
          <w:tcPr>
            <w:tcW w:w="832" w:type="dxa"/>
            <w:vAlign w:val="top"/>
            <w:gridSpan w:val="3"/>
          </w:tcPr>
          <w:p>
            <w:pPr>
              <w:spacing w:line="357"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0x2004</w:t>
            </w:r>
          </w:p>
        </w:tc>
        <w:tc>
          <w:tcPr>
            <w:tcW w:w="899" w:type="dxa"/>
            <w:vAlign w:val="top"/>
          </w:tcPr>
          <w:p>
            <w:pPr>
              <w:spacing w:line="357" w:lineRule="auto"/>
              <w:rPr>
                <w:rFonts w:ascii="Arial"/>
                <w:sz w:val="21"/>
              </w:rPr>
            </w:pPr>
            <w:r/>
          </w:p>
          <w:p>
            <w:pPr>
              <w:ind w:left="4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364" w:right="105" w:hanging="252"/>
              <w:spacing w:before="225" w:line="322" w:lineRule="auto"/>
              <w:rPr>
                <w:sz w:val="18"/>
                <w:szCs w:val="18"/>
              </w:rPr>
            </w:pPr>
            <w:r>
              <w:rPr>
                <w:sz w:val="18"/>
                <w:szCs w:val="18"/>
                <w:spacing w:val="-3"/>
              </w:rPr>
              <w:t>开环调速</w:t>
            </w:r>
            <w:r>
              <w:rPr>
                <w:sz w:val="18"/>
                <w:szCs w:val="18"/>
                <w:spacing w:val="-43"/>
              </w:rPr>
              <w:t xml:space="preserve"> </w:t>
            </w:r>
            <w:r>
              <w:rPr>
                <w:rFonts w:ascii="Times New Roman" w:hAnsi="Times New Roman" w:eastAsia="Times New Roman" w:cs="Times New Roman"/>
                <w:sz w:val="18"/>
                <w:szCs w:val="18"/>
                <w:spacing w:val="-3"/>
              </w:rPr>
              <w:t>PWM </w:t>
            </w:r>
            <w:r>
              <w:rPr>
                <w:sz w:val="18"/>
                <w:szCs w:val="18"/>
                <w:spacing w:val="-3"/>
              </w:rPr>
              <w:t>上</w:t>
            </w:r>
            <w:r>
              <w:rPr>
                <w:sz w:val="18"/>
                <w:szCs w:val="18"/>
                <w:spacing w:val="-2"/>
              </w:rPr>
              <w:t>升缓冲时间</w:t>
            </w:r>
          </w:p>
        </w:tc>
        <w:tc>
          <w:tcPr>
            <w:tcW w:w="720" w:type="dxa"/>
            <w:vAlign w:val="top"/>
          </w:tcPr>
          <w:p>
            <w:pPr>
              <w:spacing w:line="357" w:lineRule="auto"/>
              <w:rPr>
                <w:rFonts w:ascii="Arial"/>
                <w:sz w:val="21"/>
              </w:rPr>
            </w:pPr>
            <w:r/>
          </w:p>
          <w:p>
            <w:pPr>
              <w:ind w:left="24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357" w:lineRule="auto"/>
              <w:rPr>
                <w:rFonts w:ascii="Arial"/>
                <w:sz w:val="21"/>
              </w:rPr>
            </w:pPr>
            <w:r/>
          </w:p>
          <w:p>
            <w:pPr>
              <w:ind w:left="49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0~255</w:t>
            </w:r>
          </w:p>
        </w:tc>
        <w:tc>
          <w:tcPr>
            <w:tcW w:w="720" w:type="dxa"/>
            <w:vAlign w:val="top"/>
          </w:tcPr>
          <w:p>
            <w:pPr>
              <w:spacing w:line="360" w:lineRule="auto"/>
              <w:rPr>
                <w:rFonts w:ascii="Arial"/>
                <w:sz w:val="21"/>
              </w:rPr>
            </w:pPr>
            <w:r/>
          </w:p>
          <w:p>
            <w:pPr>
              <w:ind w:left="217"/>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27" w:right="105" w:hanging="12"/>
              <w:spacing w:before="70" w:line="294" w:lineRule="auto"/>
              <w:jc w:val="both"/>
              <w:rPr>
                <w:sz w:val="18"/>
                <w:szCs w:val="18"/>
              </w:rPr>
            </w:pPr>
            <w:r>
              <w:rPr>
                <w:sz w:val="18"/>
                <w:szCs w:val="18"/>
                <w:spacing w:val="-2"/>
              </w:rPr>
              <w:t>数值乘以</w:t>
            </w:r>
            <w:r>
              <w:rPr>
                <w:sz w:val="18"/>
                <w:szCs w:val="18"/>
                <w:spacing w:val="-33"/>
              </w:rPr>
              <w:t xml:space="preserve"> </w:t>
            </w:r>
            <w:r>
              <w:rPr>
                <w:rFonts w:ascii="Times New Roman" w:hAnsi="Times New Roman" w:eastAsia="Times New Roman" w:cs="Times New Roman"/>
                <w:sz w:val="18"/>
                <w:szCs w:val="18"/>
                <w:spacing w:val="-2"/>
              </w:rPr>
              <w:t>0.1</w:t>
            </w:r>
            <w:r>
              <w:rPr>
                <w:rFonts w:ascii="Times New Roman" w:hAnsi="Times New Roman" w:eastAsia="Times New Roman" w:cs="Times New Roman"/>
                <w:sz w:val="18"/>
                <w:szCs w:val="18"/>
                <w:spacing w:val="13"/>
                <w:w w:val="101"/>
              </w:rPr>
              <w:t xml:space="preserve"> </w:t>
            </w:r>
            <w:r>
              <w:rPr>
                <w:sz w:val="18"/>
                <w:szCs w:val="18"/>
                <w:spacing w:val="-2"/>
              </w:rPr>
              <w:t>为输出占比空</w:t>
            </w:r>
            <w:r>
              <w:rPr>
                <w:sz w:val="18"/>
                <w:szCs w:val="18"/>
                <w:spacing w:val="-4"/>
              </w:rPr>
              <w:t>由 </w:t>
            </w:r>
            <w:r>
              <w:rPr>
                <w:rFonts w:ascii="Times New Roman" w:hAnsi="Times New Roman" w:eastAsia="Times New Roman" w:cs="Times New Roman"/>
                <w:sz w:val="18"/>
                <w:szCs w:val="18"/>
                <w:spacing w:val="-4"/>
              </w:rPr>
              <w:t>0</w:t>
            </w:r>
            <w:r>
              <w:rPr>
                <w:rFonts w:ascii="Times New Roman" w:hAnsi="Times New Roman" w:eastAsia="Times New Roman" w:cs="Times New Roman"/>
                <w:sz w:val="18"/>
                <w:szCs w:val="18"/>
                <w:spacing w:val="37"/>
              </w:rPr>
              <w:t xml:space="preserve"> </w:t>
            </w:r>
            <w:r>
              <w:rPr>
                <w:sz w:val="18"/>
                <w:szCs w:val="18"/>
                <w:spacing w:val="-4"/>
              </w:rPr>
              <w:t>增加到 </w:t>
            </w:r>
            <w:r>
              <w:rPr>
                <w:rFonts w:ascii="Times New Roman" w:hAnsi="Times New Roman" w:eastAsia="Times New Roman" w:cs="Times New Roman"/>
                <w:sz w:val="18"/>
                <w:szCs w:val="18"/>
                <w:spacing w:val="-4"/>
              </w:rPr>
              <w:t>100.0%</w:t>
            </w:r>
            <w:r>
              <w:rPr>
                <w:sz w:val="18"/>
                <w:szCs w:val="18"/>
                <w:spacing w:val="-4"/>
              </w:rPr>
              <w:t>所需时</w:t>
            </w:r>
            <w:r>
              <w:rPr>
                <w:sz w:val="18"/>
                <w:szCs w:val="18"/>
              </w:rPr>
              <w:t>间</w:t>
            </w:r>
          </w:p>
        </w:tc>
      </w:tr>
      <w:tr>
        <w:trPr>
          <w:trHeight w:val="940" w:hRule="atLeast"/>
        </w:trPr>
        <w:tc>
          <w:tcPr>
            <w:tcW w:w="832" w:type="dxa"/>
            <w:vAlign w:val="top"/>
            <w:gridSpan w:val="3"/>
          </w:tcPr>
          <w:p>
            <w:pPr>
              <w:spacing w:line="358"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0x2005</w:t>
            </w:r>
          </w:p>
        </w:tc>
        <w:tc>
          <w:tcPr>
            <w:tcW w:w="899" w:type="dxa"/>
            <w:vAlign w:val="top"/>
          </w:tcPr>
          <w:p>
            <w:pPr>
              <w:spacing w:line="358" w:lineRule="auto"/>
              <w:rPr>
                <w:rFonts w:ascii="Arial"/>
                <w:sz w:val="21"/>
              </w:rPr>
            </w:pPr>
            <w:r/>
          </w:p>
          <w:p>
            <w:pPr>
              <w:ind w:left="4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377" w:right="105" w:hanging="265"/>
              <w:spacing w:before="225" w:line="322" w:lineRule="auto"/>
              <w:rPr>
                <w:sz w:val="18"/>
                <w:szCs w:val="18"/>
              </w:rPr>
            </w:pPr>
            <w:r>
              <w:rPr>
                <w:sz w:val="18"/>
                <w:szCs w:val="18"/>
                <w:spacing w:val="-3"/>
              </w:rPr>
              <w:t>开环调速</w:t>
            </w:r>
            <w:r>
              <w:rPr>
                <w:sz w:val="18"/>
                <w:szCs w:val="18"/>
                <w:spacing w:val="-43"/>
              </w:rPr>
              <w:t xml:space="preserve"> </w:t>
            </w:r>
            <w:r>
              <w:rPr>
                <w:rFonts w:ascii="Times New Roman" w:hAnsi="Times New Roman" w:eastAsia="Times New Roman" w:cs="Times New Roman"/>
                <w:sz w:val="18"/>
                <w:szCs w:val="18"/>
                <w:spacing w:val="-3"/>
              </w:rPr>
              <w:t>PWM </w:t>
            </w:r>
            <w:r>
              <w:rPr>
                <w:sz w:val="18"/>
                <w:szCs w:val="18"/>
                <w:spacing w:val="-3"/>
              </w:rPr>
              <w:t>下</w:t>
            </w:r>
            <w:r>
              <w:rPr>
                <w:sz w:val="18"/>
                <w:szCs w:val="18"/>
                <w:spacing w:val="-4"/>
              </w:rPr>
              <w:t>降缓冲时间</w:t>
            </w:r>
          </w:p>
        </w:tc>
        <w:tc>
          <w:tcPr>
            <w:tcW w:w="720" w:type="dxa"/>
            <w:vAlign w:val="top"/>
          </w:tcPr>
          <w:p>
            <w:pPr>
              <w:spacing w:line="358" w:lineRule="auto"/>
              <w:rPr>
                <w:rFonts w:ascii="Arial"/>
                <w:sz w:val="21"/>
              </w:rPr>
            </w:pPr>
            <w:r/>
          </w:p>
          <w:p>
            <w:pPr>
              <w:ind w:left="24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358" w:lineRule="auto"/>
              <w:rPr>
                <w:rFonts w:ascii="Arial"/>
                <w:sz w:val="21"/>
              </w:rPr>
            </w:pPr>
            <w:r/>
          </w:p>
          <w:p>
            <w:pPr>
              <w:ind w:left="49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0~255</w:t>
            </w:r>
          </w:p>
        </w:tc>
        <w:tc>
          <w:tcPr>
            <w:tcW w:w="720" w:type="dxa"/>
            <w:vAlign w:val="top"/>
          </w:tcPr>
          <w:p>
            <w:pPr>
              <w:spacing w:line="360" w:lineRule="auto"/>
              <w:rPr>
                <w:rFonts w:ascii="Arial"/>
                <w:sz w:val="21"/>
              </w:rPr>
            </w:pPr>
            <w:r/>
          </w:p>
          <w:p>
            <w:pPr>
              <w:ind w:left="217"/>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27" w:right="107" w:hanging="12"/>
              <w:spacing w:before="70" w:line="294" w:lineRule="auto"/>
              <w:jc w:val="both"/>
              <w:rPr>
                <w:sz w:val="18"/>
                <w:szCs w:val="18"/>
              </w:rPr>
            </w:pPr>
            <w:r>
              <w:rPr>
                <w:sz w:val="18"/>
                <w:szCs w:val="18"/>
                <w:spacing w:val="-2"/>
              </w:rPr>
              <w:t>数值乘以</w:t>
            </w:r>
            <w:r>
              <w:rPr>
                <w:sz w:val="18"/>
                <w:szCs w:val="18"/>
                <w:spacing w:val="-33"/>
              </w:rPr>
              <w:t xml:space="preserve"> </w:t>
            </w:r>
            <w:r>
              <w:rPr>
                <w:rFonts w:ascii="Times New Roman" w:hAnsi="Times New Roman" w:eastAsia="Times New Roman" w:cs="Times New Roman"/>
                <w:sz w:val="18"/>
                <w:szCs w:val="18"/>
                <w:spacing w:val="-2"/>
              </w:rPr>
              <w:t>0.1</w:t>
            </w:r>
            <w:r>
              <w:rPr>
                <w:rFonts w:ascii="Times New Roman" w:hAnsi="Times New Roman" w:eastAsia="Times New Roman" w:cs="Times New Roman"/>
                <w:sz w:val="18"/>
                <w:szCs w:val="18"/>
                <w:spacing w:val="13"/>
                <w:w w:val="101"/>
              </w:rPr>
              <w:t xml:space="preserve"> </w:t>
            </w:r>
            <w:r>
              <w:rPr>
                <w:sz w:val="18"/>
                <w:szCs w:val="18"/>
                <w:spacing w:val="-2"/>
              </w:rPr>
              <w:t>为输出占比空</w:t>
            </w:r>
            <w:r>
              <w:rPr>
                <w:sz w:val="18"/>
                <w:szCs w:val="18"/>
                <w:spacing w:val="-4"/>
              </w:rPr>
              <w:t>由</w:t>
            </w:r>
            <w:r>
              <w:rPr>
                <w:sz w:val="18"/>
                <w:szCs w:val="18"/>
                <w:spacing w:val="-13"/>
              </w:rPr>
              <w:t xml:space="preserve"> </w:t>
            </w:r>
            <w:r>
              <w:rPr>
                <w:rFonts w:ascii="Times New Roman" w:hAnsi="Times New Roman" w:eastAsia="Times New Roman" w:cs="Times New Roman"/>
                <w:sz w:val="18"/>
                <w:szCs w:val="18"/>
                <w:spacing w:val="-4"/>
              </w:rPr>
              <w:t>100.  0%</w:t>
            </w:r>
            <w:r>
              <w:rPr>
                <w:sz w:val="18"/>
                <w:szCs w:val="18"/>
                <w:spacing w:val="-4"/>
              </w:rPr>
              <w:t>减小到</w:t>
            </w:r>
            <w:r>
              <w:rPr>
                <w:sz w:val="18"/>
                <w:szCs w:val="18"/>
                <w:spacing w:val="-39"/>
              </w:rPr>
              <w:t xml:space="preserve"> </w:t>
            </w:r>
            <w:r>
              <w:rPr>
                <w:rFonts w:ascii="Times New Roman" w:hAnsi="Times New Roman" w:eastAsia="Times New Roman" w:cs="Times New Roman"/>
                <w:sz w:val="18"/>
                <w:szCs w:val="18"/>
                <w:spacing w:val="-4"/>
              </w:rPr>
              <w:t>0 </w:t>
            </w:r>
            <w:r>
              <w:rPr>
                <w:sz w:val="18"/>
                <w:szCs w:val="18"/>
                <w:spacing w:val="-4"/>
              </w:rPr>
              <w:t>所需时</w:t>
            </w:r>
            <w:r>
              <w:rPr>
                <w:sz w:val="18"/>
                <w:szCs w:val="18"/>
              </w:rPr>
              <w:t>间</w:t>
            </w:r>
          </w:p>
        </w:tc>
      </w:tr>
      <w:tr>
        <w:trPr>
          <w:trHeight w:val="630" w:hRule="atLeast"/>
        </w:trPr>
        <w:tc>
          <w:tcPr>
            <w:tcW w:w="832" w:type="dxa"/>
            <w:vAlign w:val="top"/>
            <w:gridSpan w:val="3"/>
          </w:tcPr>
          <w:p>
            <w:pPr>
              <w:ind w:left="150"/>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0x2006</w:t>
            </w:r>
          </w:p>
        </w:tc>
        <w:tc>
          <w:tcPr>
            <w:tcW w:w="899" w:type="dxa"/>
            <w:vAlign w:val="top"/>
          </w:tcPr>
          <w:p>
            <w:pPr>
              <w:ind w:left="406"/>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632" w:right="177" w:hanging="431"/>
              <w:spacing w:before="72" w:line="281" w:lineRule="auto"/>
              <w:rPr>
                <w:sz w:val="18"/>
                <w:szCs w:val="18"/>
              </w:rPr>
            </w:pPr>
            <w:r>
              <w:rPr>
                <w:sz w:val="18"/>
                <w:szCs w:val="18"/>
                <w:spacing w:val="-4"/>
              </w:rPr>
              <w:t>闭环调速加速加</w:t>
            </w:r>
            <w:r>
              <w:rPr>
                <w:sz w:val="18"/>
                <w:szCs w:val="18"/>
                <w:spacing w:val="-2"/>
              </w:rPr>
              <w:t>速度</w:t>
            </w:r>
          </w:p>
        </w:tc>
        <w:tc>
          <w:tcPr>
            <w:tcW w:w="720" w:type="dxa"/>
            <w:vAlign w:val="top"/>
          </w:tcPr>
          <w:p>
            <w:pPr>
              <w:ind w:left="203"/>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ind w:left="419"/>
              <w:spacing w:before="25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720" w:type="dxa"/>
            <w:vAlign w:val="top"/>
          </w:tcPr>
          <w:p>
            <w:pPr>
              <w:ind w:left="217"/>
              <w:spacing w:before="260"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7" w:right="371" w:firstLine="25"/>
              <w:spacing w:before="72" w:line="281" w:lineRule="auto"/>
              <w:rPr>
                <w:rFonts w:ascii="Times New Roman" w:hAnsi="Times New Roman" w:eastAsia="Times New Roman" w:cs="Times New Roman"/>
                <w:sz w:val="18"/>
                <w:szCs w:val="18"/>
              </w:rPr>
            </w:pPr>
            <w:r>
              <w:rPr>
                <w:sz w:val="18"/>
                <w:szCs w:val="18"/>
                <w:spacing w:val="-4"/>
              </w:rPr>
              <w:t>自测速闭环单位为</w:t>
            </w:r>
            <w:r>
              <w:rPr>
                <w:sz w:val="18"/>
                <w:szCs w:val="18"/>
                <w:spacing w:val="-32"/>
              </w:rPr>
              <w:t xml:space="preserve"> </w:t>
            </w:r>
            <w:r>
              <w:rPr>
                <w:rFonts w:ascii="Times New Roman" w:hAnsi="Times New Roman" w:eastAsia="Times New Roman" w:cs="Times New Roman"/>
                <w:sz w:val="18"/>
                <w:szCs w:val="18"/>
                <w:spacing w:val="-4"/>
              </w:rPr>
              <w:t>Hz/s,</w:t>
            </w:r>
            <w:r>
              <w:rPr>
                <w:sz w:val="18"/>
                <w:szCs w:val="18"/>
                <w:spacing w:val="-2"/>
              </w:rPr>
              <w:t>外接测速单位为</w:t>
            </w:r>
            <w:r>
              <w:rPr>
                <w:sz w:val="18"/>
                <w:szCs w:val="18"/>
                <w:spacing w:val="-33"/>
              </w:rPr>
              <w:t xml:space="preserve"> </w:t>
            </w:r>
            <w:r>
              <w:rPr>
                <w:rFonts w:ascii="Times New Roman" w:hAnsi="Times New Roman" w:eastAsia="Times New Roman" w:cs="Times New Roman"/>
                <w:sz w:val="18"/>
                <w:szCs w:val="18"/>
                <w:spacing w:val="-2"/>
              </w:rPr>
              <w:t>RPM/s</w:t>
            </w:r>
          </w:p>
        </w:tc>
      </w:tr>
      <w:tr>
        <w:trPr>
          <w:trHeight w:val="628" w:hRule="atLeast"/>
        </w:trPr>
        <w:tc>
          <w:tcPr>
            <w:tcW w:w="832" w:type="dxa"/>
            <w:vAlign w:val="top"/>
            <w:gridSpan w:val="3"/>
          </w:tcPr>
          <w:p>
            <w:pPr>
              <w:ind w:left="150"/>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0x2007</w:t>
            </w:r>
          </w:p>
        </w:tc>
        <w:tc>
          <w:tcPr>
            <w:tcW w:w="899" w:type="dxa"/>
            <w:vAlign w:val="top"/>
          </w:tcPr>
          <w:p>
            <w:pPr>
              <w:ind w:left="406"/>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632" w:right="177" w:hanging="431"/>
              <w:spacing w:before="70" w:line="281" w:lineRule="auto"/>
              <w:rPr>
                <w:sz w:val="18"/>
                <w:szCs w:val="18"/>
              </w:rPr>
            </w:pPr>
            <w:r>
              <w:rPr>
                <w:sz w:val="18"/>
                <w:szCs w:val="18"/>
                <w:spacing w:val="-4"/>
              </w:rPr>
              <w:t>闭环调速减速加</w:t>
            </w:r>
            <w:r>
              <w:rPr>
                <w:sz w:val="18"/>
                <w:szCs w:val="18"/>
                <w:spacing w:val="-2"/>
              </w:rPr>
              <w:t>速度</w:t>
            </w:r>
          </w:p>
        </w:tc>
        <w:tc>
          <w:tcPr>
            <w:tcW w:w="720" w:type="dxa"/>
            <w:vAlign w:val="top"/>
          </w:tcPr>
          <w:p>
            <w:pPr>
              <w:ind w:left="203"/>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ind w:left="419"/>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720" w:type="dxa"/>
            <w:vAlign w:val="top"/>
          </w:tcPr>
          <w:p>
            <w:pPr>
              <w:ind w:left="217"/>
              <w:spacing w:before="25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7" w:right="371" w:firstLine="25"/>
              <w:spacing w:before="70" w:line="281" w:lineRule="auto"/>
              <w:rPr>
                <w:rFonts w:ascii="Times New Roman" w:hAnsi="Times New Roman" w:eastAsia="Times New Roman" w:cs="Times New Roman"/>
                <w:sz w:val="18"/>
                <w:szCs w:val="18"/>
              </w:rPr>
            </w:pPr>
            <w:r>
              <w:rPr>
                <w:sz w:val="18"/>
                <w:szCs w:val="18"/>
                <w:spacing w:val="-4"/>
              </w:rPr>
              <w:t>自测速闭环单位为</w:t>
            </w:r>
            <w:r>
              <w:rPr>
                <w:sz w:val="18"/>
                <w:szCs w:val="18"/>
                <w:spacing w:val="-32"/>
              </w:rPr>
              <w:t xml:space="preserve"> </w:t>
            </w:r>
            <w:r>
              <w:rPr>
                <w:rFonts w:ascii="Times New Roman" w:hAnsi="Times New Roman" w:eastAsia="Times New Roman" w:cs="Times New Roman"/>
                <w:sz w:val="18"/>
                <w:szCs w:val="18"/>
                <w:spacing w:val="-4"/>
              </w:rPr>
              <w:t>Hz/s,</w:t>
            </w:r>
            <w:r>
              <w:rPr>
                <w:sz w:val="18"/>
                <w:szCs w:val="18"/>
                <w:spacing w:val="-2"/>
              </w:rPr>
              <w:t>外接测速单位为</w:t>
            </w:r>
            <w:r>
              <w:rPr>
                <w:sz w:val="18"/>
                <w:szCs w:val="18"/>
                <w:spacing w:val="-33"/>
              </w:rPr>
              <w:t xml:space="preserve"> </w:t>
            </w:r>
            <w:r>
              <w:rPr>
                <w:rFonts w:ascii="Times New Roman" w:hAnsi="Times New Roman" w:eastAsia="Times New Roman" w:cs="Times New Roman"/>
                <w:sz w:val="18"/>
                <w:szCs w:val="18"/>
                <w:spacing w:val="-2"/>
              </w:rPr>
              <w:t>RPM/s</w:t>
            </w:r>
          </w:p>
        </w:tc>
      </w:tr>
      <w:tr>
        <w:trPr>
          <w:trHeight w:val="628" w:hRule="atLeast"/>
        </w:trPr>
        <w:tc>
          <w:tcPr>
            <w:tcW w:w="832" w:type="dxa"/>
            <w:vAlign w:val="top"/>
            <w:gridSpan w:val="3"/>
          </w:tcPr>
          <w:p>
            <w:pPr>
              <w:ind w:left="150"/>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0x2008</w:t>
            </w:r>
          </w:p>
        </w:tc>
        <w:tc>
          <w:tcPr>
            <w:tcW w:w="899" w:type="dxa"/>
            <w:vAlign w:val="top"/>
          </w:tcPr>
          <w:p>
            <w:pPr>
              <w:ind w:left="406"/>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455"/>
              <w:spacing w:before="227" w:line="220" w:lineRule="auto"/>
              <w:rPr>
                <w:sz w:val="18"/>
                <w:szCs w:val="18"/>
              </w:rPr>
            </w:pPr>
            <w:r>
              <w:rPr>
                <w:sz w:val="18"/>
                <w:szCs w:val="18"/>
                <w:spacing w:val="-2"/>
              </w:rPr>
              <w:t>最大速度</w:t>
            </w:r>
          </w:p>
        </w:tc>
        <w:tc>
          <w:tcPr>
            <w:tcW w:w="720" w:type="dxa"/>
            <w:vAlign w:val="top"/>
          </w:tcPr>
          <w:p>
            <w:pPr>
              <w:ind w:left="203"/>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ind w:left="419"/>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720" w:type="dxa"/>
            <w:vAlign w:val="top"/>
          </w:tcPr>
          <w:p>
            <w:pPr>
              <w:ind w:left="217"/>
              <w:spacing w:before="259"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14" w:right="115"/>
              <w:spacing w:before="70" w:line="281" w:lineRule="auto"/>
              <w:rPr>
                <w:sz w:val="18"/>
                <w:szCs w:val="18"/>
              </w:rPr>
            </w:pPr>
            <w:r>
              <w:rPr>
                <w:sz w:val="18"/>
                <w:szCs w:val="18"/>
                <w:spacing w:val="1"/>
              </w:rPr>
              <w:t>单位为 </w:t>
            </w:r>
            <w:r>
              <w:rPr>
                <w:rFonts w:ascii="Times New Roman" w:hAnsi="Times New Roman" w:eastAsia="Times New Roman" w:cs="Times New Roman"/>
                <w:sz w:val="18"/>
                <w:szCs w:val="18"/>
              </w:rPr>
              <w:t>RPM</w:t>
            </w:r>
            <w:r>
              <w:rPr>
                <w:sz w:val="18"/>
                <w:szCs w:val="18"/>
                <w:spacing w:val="1"/>
              </w:rPr>
              <w:t>，适用于外接</w:t>
            </w:r>
            <w:r>
              <w:rPr>
                <w:sz w:val="18"/>
                <w:szCs w:val="18"/>
                <w:spacing w:val="-2"/>
              </w:rPr>
              <w:t>测速</w:t>
            </w:r>
          </w:p>
        </w:tc>
      </w:tr>
      <w:tr>
        <w:trPr>
          <w:trHeight w:val="630" w:hRule="atLeast"/>
        </w:trPr>
        <w:tc>
          <w:tcPr>
            <w:tcW w:w="832" w:type="dxa"/>
            <w:vAlign w:val="top"/>
            <w:gridSpan w:val="3"/>
          </w:tcPr>
          <w:p>
            <w:pPr>
              <w:ind w:left="150"/>
              <w:spacing w:before="2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0x2009</w:t>
            </w:r>
          </w:p>
        </w:tc>
        <w:tc>
          <w:tcPr>
            <w:tcW w:w="899" w:type="dxa"/>
            <w:vAlign w:val="top"/>
          </w:tcPr>
          <w:p>
            <w:pPr>
              <w:ind w:left="406"/>
              <w:spacing w:before="2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275"/>
              <w:spacing w:before="228" w:line="220" w:lineRule="auto"/>
              <w:rPr>
                <w:sz w:val="18"/>
                <w:szCs w:val="18"/>
              </w:rPr>
            </w:pPr>
            <w:r>
              <w:rPr>
                <w:sz w:val="18"/>
                <w:szCs w:val="18"/>
                <w:spacing w:val="-2"/>
              </w:rPr>
              <w:t>最大换向频率</w:t>
            </w:r>
          </w:p>
        </w:tc>
        <w:tc>
          <w:tcPr>
            <w:tcW w:w="720" w:type="dxa"/>
            <w:vAlign w:val="top"/>
          </w:tcPr>
          <w:p>
            <w:pPr>
              <w:ind w:left="203"/>
              <w:spacing w:before="2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ind w:left="419"/>
              <w:spacing w:before="25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1~65535</w:t>
            </w:r>
          </w:p>
        </w:tc>
        <w:tc>
          <w:tcPr>
            <w:tcW w:w="720" w:type="dxa"/>
            <w:vAlign w:val="top"/>
          </w:tcPr>
          <w:p>
            <w:pPr>
              <w:ind w:left="217"/>
              <w:spacing w:before="26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pStyle w:val="TableText"/>
              <w:ind w:left="131" w:right="114" w:hanging="16"/>
              <w:spacing w:before="72" w:line="281" w:lineRule="auto"/>
              <w:rPr>
                <w:sz w:val="18"/>
                <w:szCs w:val="18"/>
              </w:rPr>
            </w:pPr>
            <w:r>
              <w:rPr>
                <w:sz w:val="18"/>
                <w:szCs w:val="18"/>
              </w:rPr>
              <w:t>单位为 </w:t>
            </w:r>
            <w:r>
              <w:rPr>
                <w:rFonts w:ascii="Times New Roman" w:hAnsi="Times New Roman" w:eastAsia="Times New Roman" w:cs="Times New Roman"/>
                <w:sz w:val="18"/>
                <w:szCs w:val="18"/>
              </w:rPr>
              <w:t>Hz</w:t>
            </w:r>
            <w:r>
              <w:rPr>
                <w:sz w:val="18"/>
                <w:szCs w:val="18"/>
              </w:rPr>
              <w:t>，适用于自测速</w:t>
            </w:r>
            <w:r>
              <w:rPr>
                <w:sz w:val="18"/>
                <w:szCs w:val="18"/>
                <w:spacing w:val="-7"/>
              </w:rPr>
              <w:t>闭环</w:t>
            </w:r>
          </w:p>
        </w:tc>
      </w:tr>
      <w:tr>
        <w:trPr>
          <w:trHeight w:val="321" w:hRule="atLeast"/>
        </w:trPr>
        <w:tc>
          <w:tcPr>
            <w:tcW w:w="832" w:type="dxa"/>
            <w:vAlign w:val="top"/>
            <w:gridSpan w:val="3"/>
          </w:tcPr>
          <w:p>
            <w:pPr>
              <w:ind w:left="145"/>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0x200F</w:t>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84"/>
              <w:spacing w:before="70" w:line="220" w:lineRule="auto"/>
              <w:rPr>
                <w:sz w:val="18"/>
                <w:szCs w:val="18"/>
              </w:rPr>
            </w:pPr>
            <w:r>
              <w:rPr>
                <w:sz w:val="18"/>
                <w:szCs w:val="18"/>
                <w:spacing w:val="-1"/>
              </w:rPr>
              <w:t>重新设定电机转</w:t>
            </w:r>
          </w:p>
        </w:tc>
        <w:tc>
          <w:tcPr>
            <w:tcW w:w="720" w:type="dxa"/>
            <w:vAlign w:val="top"/>
          </w:tcPr>
          <w:p>
            <w:pPr>
              <w:ind w:left="228"/>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9" w:type="dxa"/>
            <w:vAlign w:val="top"/>
          </w:tcPr>
          <w:p>
            <w:pPr>
              <w:rPr>
                <w:rFonts w:ascii="Arial"/>
                <w:sz w:val="21"/>
              </w:rPr>
            </w:pPr>
            <w:r/>
          </w:p>
        </w:tc>
        <w:tc>
          <w:tcPr>
            <w:tcW w:w="720" w:type="dxa"/>
            <w:vAlign w:val="top"/>
          </w:tcPr>
          <w:p>
            <w:pPr>
              <w:ind w:left="211"/>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WO</w:t>
            </w:r>
          </w:p>
        </w:tc>
        <w:tc>
          <w:tcPr>
            <w:tcW w:w="2343" w:type="dxa"/>
            <w:vAlign w:val="top"/>
          </w:tcPr>
          <w:p>
            <w:pPr>
              <w:pStyle w:val="TableText"/>
              <w:ind w:left="114"/>
              <w:spacing w:before="71" w:line="220" w:lineRule="auto"/>
              <w:rPr>
                <w:sz w:val="18"/>
                <w:szCs w:val="18"/>
              </w:rPr>
            </w:pPr>
            <w:r>
              <w:rPr>
                <w:sz w:val="18"/>
                <w:szCs w:val="18"/>
              </w:rPr>
              <w:t>若写</w:t>
            </w:r>
            <w:r>
              <w:rPr>
                <w:rFonts w:ascii="Times New Roman" w:hAnsi="Times New Roman" w:eastAsia="Times New Roman" w:cs="Times New Roman"/>
                <w:sz w:val="18"/>
                <w:szCs w:val="18"/>
              </w:rPr>
              <w:t>0 </w:t>
            </w:r>
            <w:r>
              <w:rPr>
                <w:sz w:val="18"/>
                <w:szCs w:val="18"/>
              </w:rPr>
              <w:t>则对当前计数值清零</w:t>
            </w:r>
          </w:p>
        </w:tc>
      </w:tr>
    </w:tbl>
    <w:p>
      <w:pPr>
        <w:pStyle w:val="BodyText"/>
        <w:rPr>
          <w:sz w:val="21"/>
        </w:rPr>
      </w:pPr>
      <w:r/>
    </w:p>
    <w:p>
      <w:pPr>
        <w:sectPr>
          <w:footerReference w:type="default" r:id="rId518"/>
          <w:pgSz w:w="11905" w:h="16840"/>
          <w:pgMar w:top="400" w:right="1642" w:bottom="1193" w:left="1684" w:header="0" w:footer="1033" w:gutter="0"/>
        </w:sectPr>
        <w:rPr>
          <w:sz w:val="21"/>
          <w:szCs w:val="21"/>
        </w:rPr>
      </w:pPr>
    </w:p>
    <w:p>
      <w:pPr>
        <w:pStyle w:val="BodyText"/>
        <w:ind w:left="119"/>
        <w:spacing w:before="295" w:line="173" w:lineRule="auto"/>
        <w:rPr/>
      </w:pPr>
      <w:bookmarkStart w:name="bookmark224" w:id="185"/>
      <w:bookmarkEnd w:id="185"/>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426" style="position:absolute;margin-left:5.58pt;margin-top:0pt;mso-position-vertical-relative:text;mso-position-horizontal-relative:text;width:414.8pt;height:1pt;z-index:262525952;"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1004" name="IM 1004"/>
            <wp:cNvGraphicFramePr/>
            <a:graphic>
              <a:graphicData uri="http://schemas.openxmlformats.org/drawingml/2006/picture">
                <pic:pic>
                  <pic:nvPicPr>
                    <pic:cNvPr id="1004" name="IM 1004"/>
                    <pic:cNvPicPr/>
                  </pic:nvPicPr>
                  <pic:blipFill>
                    <a:blip r:embed="rId520"/>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7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899"/>
        <w:gridCol w:w="1619"/>
        <w:gridCol w:w="720"/>
        <w:gridCol w:w="1439"/>
        <w:gridCol w:w="720"/>
        <w:gridCol w:w="2343"/>
      </w:tblGrid>
      <w:tr>
        <w:trPr>
          <w:trHeight w:val="312" w:hRule="atLeast"/>
        </w:trPr>
        <w:tc>
          <w:tcPr>
            <w:tcW w:w="832" w:type="dxa"/>
            <w:vAlign w:val="top"/>
          </w:tcPr>
          <w:p>
            <w:pPr>
              <w:rPr>
                <w:rFonts w:ascii="Arial"/>
                <w:sz w:val="21"/>
              </w:rPr>
            </w:pPr>
            <w:r/>
          </w:p>
        </w:tc>
        <w:tc>
          <w:tcPr>
            <w:tcW w:w="899" w:type="dxa"/>
            <w:vAlign w:val="top"/>
          </w:tcPr>
          <w:p>
            <w:pPr>
              <w:rPr>
                <w:rFonts w:ascii="Arial"/>
                <w:sz w:val="21"/>
              </w:rPr>
            </w:pPr>
            <w:r/>
          </w:p>
        </w:tc>
        <w:tc>
          <w:tcPr>
            <w:tcW w:w="1619" w:type="dxa"/>
            <w:vAlign w:val="top"/>
          </w:tcPr>
          <w:p>
            <w:pPr>
              <w:pStyle w:val="TableText"/>
              <w:ind w:left="274"/>
              <w:spacing w:before="61" w:line="220" w:lineRule="auto"/>
              <w:rPr>
                <w:sz w:val="18"/>
                <w:szCs w:val="18"/>
              </w:rPr>
            </w:pPr>
            <w:r>
              <w:rPr>
                <w:sz w:val="18"/>
                <w:szCs w:val="18"/>
                <w:spacing w:val="-2"/>
              </w:rPr>
              <w:t>动位置计数值</w:t>
            </w:r>
          </w:p>
        </w:tc>
        <w:tc>
          <w:tcPr>
            <w:tcW w:w="720" w:type="dxa"/>
            <w:vAlign w:val="top"/>
          </w:tcPr>
          <w:p>
            <w:pPr>
              <w:rPr>
                <w:rFonts w:ascii="Arial"/>
                <w:sz w:val="21"/>
              </w:rPr>
            </w:pPr>
            <w:r/>
          </w:p>
        </w:tc>
        <w:tc>
          <w:tcPr>
            <w:tcW w:w="1439" w:type="dxa"/>
            <w:vAlign w:val="top"/>
          </w:tcPr>
          <w:p>
            <w:pPr>
              <w:rPr>
                <w:rFonts w:ascii="Arial"/>
                <w:sz w:val="21"/>
              </w:rPr>
            </w:pPr>
            <w:r/>
          </w:p>
        </w:tc>
        <w:tc>
          <w:tcPr>
            <w:tcW w:w="720" w:type="dxa"/>
            <w:vAlign w:val="top"/>
          </w:tcPr>
          <w:p>
            <w:pPr>
              <w:rPr>
                <w:rFonts w:ascii="Arial"/>
                <w:sz w:val="21"/>
              </w:rPr>
            </w:pPr>
            <w:r/>
          </w:p>
        </w:tc>
        <w:tc>
          <w:tcPr>
            <w:tcW w:w="2343" w:type="dxa"/>
            <w:vAlign w:val="top"/>
          </w:tcPr>
          <w:p>
            <w:pPr>
              <w:rPr>
                <w:rFonts w:ascii="Arial"/>
                <w:sz w:val="21"/>
              </w:rPr>
            </w:pPr>
            <w:r/>
          </w:p>
        </w:tc>
      </w:tr>
    </w:tbl>
    <w:p>
      <w:pPr>
        <w:ind w:left="120"/>
        <w:spacing w:before="50" w:line="220" w:lineRule="auto"/>
        <w:rPr>
          <w:rFonts w:ascii="SimSun" w:hAnsi="SimSun" w:eastAsia="SimSun" w:cs="SimSun"/>
          <w:sz w:val="21"/>
          <w:szCs w:val="21"/>
        </w:rPr>
      </w:pPr>
      <w:r>
        <w:rPr>
          <w:rFonts w:ascii="SimSun" w:hAnsi="SimSun" w:eastAsia="SimSun" w:cs="SimSun"/>
          <w:sz w:val="21"/>
          <w:szCs w:val="21"/>
          <w:spacing w:val="-2"/>
        </w:rPr>
        <w:t>注：</w:t>
      </w:r>
      <w:r>
        <w:rPr>
          <w:rFonts w:ascii="Times New Roman" w:hAnsi="Times New Roman" w:eastAsia="Times New Roman" w:cs="Times New Roman"/>
          <w:sz w:val="21"/>
          <w:szCs w:val="21"/>
          <w:spacing w:val="-2"/>
        </w:rPr>
        <w:t>/E </w:t>
      </w:r>
      <w:r>
        <w:rPr>
          <w:rFonts w:ascii="SimSun" w:hAnsi="SimSun" w:eastAsia="SimSun" w:cs="SimSun"/>
          <w:sz w:val="21"/>
          <w:szCs w:val="21"/>
          <w:spacing w:val="-2"/>
        </w:rPr>
        <w:t>表示可通过</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0x1010 </w:t>
      </w:r>
      <w:r>
        <w:rPr>
          <w:rFonts w:ascii="SimSun" w:hAnsi="SimSun" w:eastAsia="SimSun" w:cs="SimSun"/>
          <w:sz w:val="21"/>
          <w:szCs w:val="21"/>
          <w:spacing w:val="-2"/>
        </w:rPr>
        <w:t>索引保存到内部存储器中。</w:t>
      </w:r>
    </w:p>
    <w:p>
      <w:pPr>
        <w:pStyle w:val="BodyText"/>
        <w:ind w:left="722"/>
        <w:spacing w:before="201" w:line="222" w:lineRule="auto"/>
        <w:outlineLvl w:val="2"/>
        <w:rPr>
          <w:rFonts w:ascii="SimHei" w:hAnsi="SimHei" w:eastAsia="SimHei" w:cs="SimHei"/>
          <w:sz w:val="24"/>
          <w:szCs w:val="24"/>
        </w:rPr>
      </w:pPr>
      <w:bookmarkStart w:name="bookmark130" w:id="186"/>
      <w:bookmarkEnd w:id="186"/>
      <w:r>
        <w:rPr>
          <w:sz w:val="24"/>
          <w:szCs w:val="24"/>
          <w:b/>
          <w:bCs/>
          <w:spacing w:val="-2"/>
        </w:rPr>
        <w:t>6.6.2 </w:t>
      </w:r>
      <w:r>
        <w:rPr>
          <w:rFonts w:ascii="SimHei" w:hAnsi="SimHei" w:eastAsia="SimHei" w:cs="SimHei"/>
          <w:sz w:val="24"/>
          <w:szCs w:val="24"/>
          <w:b/>
          <w:bCs/>
          <w:spacing w:val="-2"/>
        </w:rPr>
        <w:t>实时状态对象字典</w:t>
      </w:r>
    </w:p>
    <w:p>
      <w:pPr>
        <w:spacing w:line="145" w:lineRule="exact"/>
        <w:rPr/>
      </w:pPr>
      <w:r/>
    </w:p>
    <w:tbl>
      <w:tblPr>
        <w:tblStyle w:val="TableNormal"/>
        <w:tblW w:w="857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899"/>
        <w:gridCol w:w="1619"/>
        <w:gridCol w:w="720"/>
        <w:gridCol w:w="1439"/>
        <w:gridCol w:w="720"/>
        <w:gridCol w:w="2343"/>
      </w:tblGrid>
      <w:tr>
        <w:trPr>
          <w:trHeight w:val="321" w:hRule="atLeast"/>
        </w:trPr>
        <w:tc>
          <w:tcPr>
            <w:shd w:val="clear" w:fill="E0E0E0"/>
            <w:tcW w:w="832" w:type="dxa"/>
            <w:vAlign w:val="top"/>
          </w:tcPr>
          <w:p>
            <w:pPr>
              <w:pStyle w:val="TableText"/>
              <w:ind w:left="151"/>
              <w:spacing w:before="70" w:line="221" w:lineRule="auto"/>
              <w:rPr>
                <w:sz w:val="18"/>
                <w:szCs w:val="18"/>
              </w:rPr>
            </w:pPr>
            <w:r>
              <w:rPr>
                <w:sz w:val="18"/>
                <w:szCs w:val="18"/>
                <w:b/>
                <w:bCs/>
                <w:spacing w:val="-4"/>
              </w:rPr>
              <w:t>索引号</w:t>
            </w:r>
          </w:p>
        </w:tc>
        <w:tc>
          <w:tcPr>
            <w:shd w:val="clear" w:fill="E0E0E0"/>
            <w:tcW w:w="899" w:type="dxa"/>
            <w:vAlign w:val="top"/>
          </w:tcPr>
          <w:p>
            <w:pPr>
              <w:pStyle w:val="TableText"/>
              <w:ind w:left="182"/>
              <w:spacing w:before="70" w:line="221" w:lineRule="auto"/>
              <w:rPr>
                <w:sz w:val="18"/>
                <w:szCs w:val="18"/>
              </w:rPr>
            </w:pPr>
            <w:r>
              <w:rPr>
                <w:sz w:val="18"/>
                <w:szCs w:val="18"/>
                <w:b/>
                <w:bCs/>
                <w:spacing w:val="-4"/>
              </w:rPr>
              <w:t>子索引</w:t>
            </w:r>
          </w:p>
        </w:tc>
        <w:tc>
          <w:tcPr>
            <w:shd w:val="clear" w:fill="E0E0E0"/>
            <w:tcW w:w="1619" w:type="dxa"/>
            <w:vAlign w:val="top"/>
          </w:tcPr>
          <w:p>
            <w:pPr>
              <w:pStyle w:val="TableText"/>
              <w:ind w:left="451"/>
              <w:spacing w:before="71" w:line="220" w:lineRule="auto"/>
              <w:rPr>
                <w:sz w:val="18"/>
                <w:szCs w:val="18"/>
              </w:rPr>
            </w:pPr>
            <w:r>
              <w:rPr>
                <w:sz w:val="18"/>
                <w:szCs w:val="18"/>
                <w:b/>
                <w:bCs/>
                <w:spacing w:val="-3"/>
              </w:rPr>
              <w:t>对象作用</w:t>
            </w:r>
          </w:p>
        </w:tc>
        <w:tc>
          <w:tcPr>
            <w:shd w:val="clear" w:fill="E0E0E0"/>
            <w:tcW w:w="720" w:type="dxa"/>
            <w:vAlign w:val="top"/>
          </w:tcPr>
          <w:p>
            <w:pPr>
              <w:pStyle w:val="TableText"/>
              <w:ind w:left="183"/>
              <w:spacing w:before="71" w:line="220" w:lineRule="auto"/>
              <w:rPr>
                <w:sz w:val="18"/>
                <w:szCs w:val="18"/>
              </w:rPr>
            </w:pPr>
            <w:r>
              <w:rPr>
                <w:sz w:val="18"/>
                <w:szCs w:val="18"/>
                <w:b/>
                <w:bCs/>
                <w:spacing w:val="-4"/>
              </w:rPr>
              <w:t>类型</w:t>
            </w:r>
          </w:p>
        </w:tc>
        <w:tc>
          <w:tcPr>
            <w:shd w:val="clear" w:fill="E0E0E0"/>
            <w:tcW w:w="1439" w:type="dxa"/>
            <w:vAlign w:val="top"/>
          </w:tcPr>
          <w:p>
            <w:pPr>
              <w:pStyle w:val="TableText"/>
              <w:ind w:left="633"/>
              <w:spacing w:before="71" w:line="220" w:lineRule="auto"/>
              <w:rPr>
                <w:sz w:val="18"/>
                <w:szCs w:val="18"/>
              </w:rPr>
            </w:pPr>
            <w:r>
              <w:rPr>
                <w:sz w:val="18"/>
                <w:szCs w:val="18"/>
                <w:b/>
                <w:bCs/>
                <w:spacing w:val="-2"/>
              </w:rPr>
              <w:t>值</w:t>
            </w:r>
          </w:p>
        </w:tc>
        <w:tc>
          <w:tcPr>
            <w:shd w:val="clear" w:fill="E0E0E0"/>
            <w:tcW w:w="720" w:type="dxa"/>
            <w:vAlign w:val="top"/>
          </w:tcPr>
          <w:p>
            <w:pPr>
              <w:pStyle w:val="TableText"/>
              <w:ind w:left="183"/>
              <w:spacing w:before="71" w:line="220" w:lineRule="auto"/>
              <w:rPr>
                <w:sz w:val="18"/>
                <w:szCs w:val="18"/>
              </w:rPr>
            </w:pPr>
            <w:r>
              <w:rPr>
                <w:sz w:val="18"/>
                <w:szCs w:val="18"/>
                <w:b/>
                <w:bCs/>
                <w:spacing w:val="-4"/>
              </w:rPr>
              <w:t>权限</w:t>
            </w:r>
          </w:p>
        </w:tc>
        <w:tc>
          <w:tcPr>
            <w:shd w:val="clear" w:fill="E0E0E0"/>
            <w:tcW w:w="2343" w:type="dxa"/>
            <w:vAlign w:val="top"/>
          </w:tcPr>
          <w:p>
            <w:pPr>
              <w:pStyle w:val="TableText"/>
              <w:ind w:left="996"/>
              <w:spacing w:before="70" w:line="222" w:lineRule="auto"/>
              <w:rPr>
                <w:sz w:val="18"/>
                <w:szCs w:val="18"/>
              </w:rPr>
            </w:pPr>
            <w:r>
              <w:rPr>
                <w:sz w:val="18"/>
                <w:szCs w:val="18"/>
                <w:b/>
                <w:bCs/>
                <w:spacing w:val="-4"/>
              </w:rPr>
              <w:t>备注</w:t>
            </w:r>
          </w:p>
        </w:tc>
      </w:tr>
      <w:tr>
        <w:trPr>
          <w:trHeight w:val="628" w:hRule="atLeast"/>
        </w:trPr>
        <w:tc>
          <w:tcPr>
            <w:tcW w:w="832" w:type="dxa"/>
            <w:vAlign w:val="top"/>
          </w:tcPr>
          <w:p>
            <w:pPr>
              <w:ind w:left="150"/>
              <w:spacing w:before="2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0x2100</w:t>
            </w:r>
          </w:p>
        </w:tc>
        <w:tc>
          <w:tcPr>
            <w:tcW w:w="899" w:type="dxa"/>
            <w:vAlign w:val="top"/>
          </w:tcPr>
          <w:p>
            <w:pPr>
              <w:ind w:left="406"/>
              <w:spacing w:before="2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384"/>
              <w:spacing w:before="221" w:line="220" w:lineRule="auto"/>
              <w:rPr>
                <w:sz w:val="18"/>
                <w:szCs w:val="18"/>
              </w:rPr>
            </w:pPr>
            <w:r>
              <w:rPr>
                <w:sz w:val="18"/>
                <w:szCs w:val="18"/>
                <w:spacing w:val="-5"/>
              </w:rPr>
              <w:t>电机相电流</w:t>
            </w:r>
          </w:p>
        </w:tc>
        <w:tc>
          <w:tcPr>
            <w:tcW w:w="720" w:type="dxa"/>
            <w:vAlign w:val="top"/>
          </w:tcPr>
          <w:p>
            <w:pPr>
              <w:ind w:left="203"/>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6"/>
              <w:spacing w:before="2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right="107" w:firstLine="1"/>
              <w:spacing w:before="66" w:line="283" w:lineRule="auto"/>
              <w:rPr>
                <w:rFonts w:ascii="Times New Roman" w:hAnsi="Times New Roman" w:eastAsia="Times New Roman" w:cs="Times New Roman"/>
                <w:sz w:val="18"/>
                <w:szCs w:val="18"/>
              </w:rPr>
            </w:pPr>
            <w:r>
              <w:rPr>
                <w:sz w:val="18"/>
                <w:szCs w:val="18"/>
                <w:spacing w:val="-7"/>
              </w:rPr>
              <w:t>数值乘以</w:t>
            </w:r>
            <w:r>
              <w:rPr>
                <w:sz w:val="18"/>
                <w:szCs w:val="18"/>
                <w:spacing w:val="-31"/>
              </w:rPr>
              <w:t xml:space="preserve"> </w:t>
            </w:r>
            <w:r>
              <w:rPr>
                <w:rFonts w:ascii="Times New Roman" w:hAnsi="Times New Roman" w:eastAsia="Times New Roman" w:cs="Times New Roman"/>
                <w:sz w:val="18"/>
                <w:szCs w:val="18"/>
                <w:spacing w:val="-7"/>
              </w:rPr>
              <w:t>0.01 </w:t>
            </w:r>
            <w:r>
              <w:rPr>
                <w:sz w:val="18"/>
                <w:szCs w:val="18"/>
                <w:spacing w:val="-7"/>
              </w:rPr>
              <w:t>为电流值，单</w:t>
            </w:r>
            <w:r>
              <w:rPr>
                <w:sz w:val="18"/>
                <w:szCs w:val="18"/>
                <w:spacing w:val="-3"/>
              </w:rPr>
              <w:t>位为</w:t>
            </w:r>
            <w:r>
              <w:rPr>
                <w:sz w:val="18"/>
                <w:szCs w:val="18"/>
                <w:spacing w:val="-44"/>
              </w:rPr>
              <w:t xml:space="preserve"> </w:t>
            </w:r>
            <w:r>
              <w:rPr>
                <w:rFonts w:ascii="Times New Roman" w:hAnsi="Times New Roman" w:eastAsia="Times New Roman" w:cs="Times New Roman"/>
                <w:sz w:val="18"/>
                <w:szCs w:val="18"/>
                <w:spacing w:val="-3"/>
              </w:rPr>
              <w:t>A</w:t>
            </w:r>
          </w:p>
        </w:tc>
      </w:tr>
      <w:tr>
        <w:trPr>
          <w:trHeight w:val="318" w:hRule="atLeast"/>
        </w:trPr>
        <w:tc>
          <w:tcPr>
            <w:tcW w:w="832" w:type="dxa"/>
            <w:vAlign w:val="top"/>
          </w:tcPr>
          <w:p>
            <w:pPr>
              <w:ind w:left="15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0x2101</w:t>
            </w:r>
          </w:p>
        </w:tc>
        <w:tc>
          <w:tcPr>
            <w:tcW w:w="899" w:type="dxa"/>
            <w:vAlign w:val="top"/>
          </w:tcPr>
          <w:p>
            <w:pPr>
              <w:ind w:left="40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395"/>
              <w:spacing w:before="68" w:line="220" w:lineRule="auto"/>
              <w:rPr>
                <w:rFonts w:ascii="Times New Roman" w:hAnsi="Times New Roman" w:eastAsia="Times New Roman" w:cs="Times New Roman"/>
                <w:sz w:val="18"/>
                <w:szCs w:val="18"/>
              </w:rPr>
            </w:pPr>
            <w:r>
              <w:rPr>
                <w:sz w:val="18"/>
                <w:szCs w:val="18"/>
                <w:spacing w:val="-2"/>
              </w:rPr>
              <w:t>输出</w:t>
            </w:r>
            <w:r>
              <w:rPr>
                <w:sz w:val="18"/>
                <w:szCs w:val="18"/>
                <w:spacing w:val="-43"/>
              </w:rPr>
              <w:t xml:space="preserve"> </w:t>
            </w:r>
            <w:r>
              <w:rPr>
                <w:rFonts w:ascii="Times New Roman" w:hAnsi="Times New Roman" w:eastAsia="Times New Roman" w:cs="Times New Roman"/>
                <w:sz w:val="18"/>
                <w:szCs w:val="18"/>
                <w:spacing w:val="-2"/>
              </w:rPr>
              <w:t>PWM</w:t>
            </w:r>
          </w:p>
        </w:tc>
        <w:tc>
          <w:tcPr>
            <w:tcW w:w="720" w:type="dxa"/>
            <w:vAlign w:val="top"/>
          </w:tcPr>
          <w:p>
            <w:pPr>
              <w:ind w:left="228"/>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S16</w:t>
            </w:r>
          </w:p>
        </w:tc>
        <w:tc>
          <w:tcPr>
            <w:tcW w:w="1439" w:type="dxa"/>
            <w:vAlign w:val="top"/>
          </w:tcPr>
          <w:p>
            <w:pPr>
              <w:ind w:left="28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-1000~1000</w:t>
            </w:r>
          </w:p>
        </w:tc>
        <w:tc>
          <w:tcPr>
            <w:tcW w:w="720" w:type="dxa"/>
            <w:vAlign w:val="top"/>
          </w:tcPr>
          <w:p>
            <w:pPr>
              <w:ind w:left="23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68" w:line="220" w:lineRule="auto"/>
              <w:rPr>
                <w:sz w:val="18"/>
                <w:szCs w:val="18"/>
              </w:rPr>
            </w:pPr>
            <w:r>
              <w:rPr>
                <w:sz w:val="18"/>
                <w:szCs w:val="18"/>
                <w:spacing w:val="-3"/>
              </w:rPr>
              <w:t>数值乘以</w:t>
            </w:r>
            <w:r>
              <w:rPr>
                <w:sz w:val="18"/>
                <w:szCs w:val="18"/>
                <w:spacing w:val="-40"/>
              </w:rPr>
              <w:t xml:space="preserve"> </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3"/>
              </w:rPr>
              <w:t>1%</w:t>
            </w:r>
            <w:r>
              <w:rPr>
                <w:sz w:val="18"/>
                <w:szCs w:val="18"/>
                <w:spacing w:val="-3"/>
              </w:rPr>
              <w:t>为占空比</w:t>
            </w:r>
          </w:p>
        </w:tc>
      </w:tr>
      <w:tr>
        <w:trPr>
          <w:trHeight w:val="317" w:hRule="atLeast"/>
        </w:trPr>
        <w:tc>
          <w:tcPr>
            <w:tcW w:w="832" w:type="dxa"/>
            <w:vAlign w:val="top"/>
          </w:tcPr>
          <w:p>
            <w:pPr>
              <w:ind w:left="150"/>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0x2102</w:t>
            </w:r>
          </w:p>
        </w:tc>
        <w:tc>
          <w:tcPr>
            <w:tcW w:w="899" w:type="dxa"/>
            <w:vAlign w:val="top"/>
          </w:tcPr>
          <w:p>
            <w:pPr>
              <w:ind w:left="406"/>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294"/>
              <w:spacing w:before="66" w:line="220" w:lineRule="auto"/>
              <w:rPr>
                <w:sz w:val="18"/>
                <w:szCs w:val="18"/>
              </w:rPr>
            </w:pPr>
            <w:r>
              <w:rPr>
                <w:sz w:val="18"/>
                <w:szCs w:val="18"/>
                <w:spacing w:val="-4"/>
              </w:rPr>
              <w:t>电机换向频率</w:t>
            </w:r>
          </w:p>
        </w:tc>
        <w:tc>
          <w:tcPr>
            <w:tcW w:w="720" w:type="dxa"/>
            <w:vAlign w:val="top"/>
          </w:tcPr>
          <w:p>
            <w:pPr>
              <w:ind w:left="228"/>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9" w:type="dxa"/>
            <w:vAlign w:val="top"/>
          </w:tcPr>
          <w:p>
            <w:pPr>
              <w:rPr>
                <w:rFonts w:ascii="Arial"/>
                <w:sz w:val="21"/>
              </w:rPr>
            </w:pPr>
            <w:r/>
          </w:p>
        </w:tc>
        <w:tc>
          <w:tcPr>
            <w:tcW w:w="720" w:type="dxa"/>
            <w:vAlign w:val="top"/>
          </w:tcPr>
          <w:p>
            <w:pPr>
              <w:ind w:left="237"/>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40" w:line="239" w:lineRule="exact"/>
              <w:rPr>
                <w:sz w:val="18"/>
                <w:szCs w:val="18"/>
              </w:rPr>
            </w:pPr>
            <w:r>
              <w:rPr>
                <w:sz w:val="18"/>
                <w:szCs w:val="18"/>
                <w:spacing w:val="-2"/>
                <w:position w:val="1"/>
              </w:rPr>
              <w:t>数值乘以</w:t>
            </w:r>
            <w:r>
              <w:rPr>
                <w:sz w:val="18"/>
                <w:szCs w:val="18"/>
                <w:spacing w:val="-33"/>
                <w:position w:val="1"/>
              </w:rPr>
              <w:t xml:space="preserve"> </w:t>
            </w:r>
            <w:r>
              <w:rPr>
                <w:rFonts w:ascii="Arial" w:hAnsi="Arial" w:eastAsia="Arial" w:cs="Arial"/>
                <w:sz w:val="18"/>
                <w:szCs w:val="18"/>
                <w:spacing w:val="-2"/>
                <w:position w:val="1"/>
              </w:rPr>
              <w:t>0.1 </w:t>
            </w:r>
            <w:r>
              <w:rPr>
                <w:sz w:val="18"/>
                <w:szCs w:val="18"/>
                <w:spacing w:val="-2"/>
                <w:position w:val="1"/>
              </w:rPr>
              <w:t>为换向频率</w:t>
            </w:r>
          </w:p>
        </w:tc>
      </w:tr>
      <w:tr>
        <w:trPr>
          <w:trHeight w:val="628" w:hRule="atLeast"/>
        </w:trPr>
        <w:tc>
          <w:tcPr>
            <w:tcW w:w="832" w:type="dxa"/>
            <w:vAlign w:val="top"/>
          </w:tcPr>
          <w:p>
            <w:pPr>
              <w:ind w:left="150"/>
              <w:spacing w:before="2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0x2105</w:t>
            </w:r>
          </w:p>
        </w:tc>
        <w:tc>
          <w:tcPr>
            <w:tcW w:w="899" w:type="dxa"/>
            <w:vAlign w:val="top"/>
          </w:tcPr>
          <w:p>
            <w:pPr>
              <w:ind w:left="406"/>
              <w:spacing w:before="2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634" w:right="177" w:hanging="430"/>
              <w:spacing w:before="66" w:line="283" w:lineRule="auto"/>
              <w:rPr>
                <w:sz w:val="18"/>
                <w:szCs w:val="18"/>
              </w:rPr>
            </w:pPr>
            <w:r>
              <w:rPr>
                <w:sz w:val="18"/>
                <w:szCs w:val="18"/>
                <w:spacing w:val="-5"/>
              </w:rPr>
              <w:t>电机转动位置计</w:t>
            </w:r>
            <w:r>
              <w:rPr>
                <w:sz w:val="18"/>
                <w:szCs w:val="18"/>
                <w:spacing w:val="-3"/>
              </w:rPr>
              <w:t>数值</w:t>
            </w:r>
          </w:p>
        </w:tc>
        <w:tc>
          <w:tcPr>
            <w:tcW w:w="720" w:type="dxa"/>
            <w:vAlign w:val="top"/>
          </w:tcPr>
          <w:p>
            <w:pPr>
              <w:ind w:left="228"/>
              <w:spacing w:before="2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9" w:type="dxa"/>
            <w:vAlign w:val="top"/>
          </w:tcPr>
          <w:p>
            <w:pPr>
              <w:rPr>
                <w:rFonts w:ascii="Arial"/>
                <w:sz w:val="21"/>
              </w:rPr>
            </w:pPr>
            <w:r/>
          </w:p>
        </w:tc>
        <w:tc>
          <w:tcPr>
            <w:tcW w:w="720" w:type="dxa"/>
            <w:vAlign w:val="top"/>
          </w:tcPr>
          <w:p>
            <w:pPr>
              <w:ind w:left="237"/>
              <w:spacing w:before="2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8" w:hRule="atLeast"/>
        </w:trPr>
        <w:tc>
          <w:tcPr>
            <w:tcW w:w="832" w:type="dxa"/>
            <w:vAlign w:val="top"/>
          </w:tcPr>
          <w:p>
            <w:pPr>
              <w:ind w:left="150"/>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0x2106</w:t>
            </w:r>
          </w:p>
        </w:tc>
        <w:tc>
          <w:tcPr>
            <w:tcW w:w="899" w:type="dxa"/>
            <w:vAlign w:val="top"/>
          </w:tcPr>
          <w:p>
            <w:pPr>
              <w:ind w:left="40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274"/>
              <w:spacing w:before="68" w:line="220" w:lineRule="auto"/>
              <w:rPr>
                <w:sz w:val="18"/>
                <w:szCs w:val="18"/>
              </w:rPr>
            </w:pPr>
            <w:r>
              <w:rPr>
                <w:sz w:val="18"/>
                <w:szCs w:val="18"/>
                <w:spacing w:val="-2"/>
              </w:rPr>
              <w:t>制动完成状态</w:t>
            </w:r>
          </w:p>
        </w:tc>
        <w:tc>
          <w:tcPr>
            <w:tcW w:w="720" w:type="dxa"/>
            <w:vAlign w:val="top"/>
          </w:tcPr>
          <w:p>
            <w:pPr>
              <w:ind w:left="248"/>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61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720" w:type="dxa"/>
            <w:vAlign w:val="top"/>
          </w:tcPr>
          <w:p>
            <w:pPr>
              <w:ind w:left="236"/>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spacing w:before="68" w:line="220" w:lineRule="auto"/>
              <w:rPr>
                <w:sz w:val="18"/>
                <w:szCs w:val="18"/>
              </w:rPr>
            </w:pPr>
            <w:r>
              <w:rPr>
                <w:rFonts w:ascii="Times New Roman" w:hAnsi="Times New Roman" w:eastAsia="Times New Roman" w:cs="Times New Roman"/>
                <w:sz w:val="18"/>
                <w:szCs w:val="18"/>
                <w:spacing w:val="-5"/>
              </w:rPr>
              <w:t>0</w:t>
            </w:r>
            <w:r>
              <w:rPr>
                <w:sz w:val="18"/>
                <w:szCs w:val="18"/>
                <w:spacing w:val="-5"/>
              </w:rPr>
              <w:t>：未停止</w:t>
            </w:r>
            <w:r>
              <w:rPr>
                <w:sz w:val="18"/>
                <w:szCs w:val="18"/>
                <w:spacing w:val="33"/>
              </w:rPr>
              <w:t xml:space="preserve"> </w:t>
            </w:r>
            <w:r>
              <w:rPr>
                <w:rFonts w:ascii="Times New Roman" w:hAnsi="Times New Roman" w:eastAsia="Times New Roman" w:cs="Times New Roman"/>
                <w:sz w:val="18"/>
                <w:szCs w:val="18"/>
                <w:spacing w:val="-5"/>
              </w:rPr>
              <w:t>1</w:t>
            </w:r>
            <w:r>
              <w:rPr>
                <w:sz w:val="18"/>
                <w:szCs w:val="18"/>
                <w:spacing w:val="-5"/>
              </w:rPr>
              <w:t>：完成</w:t>
            </w:r>
          </w:p>
        </w:tc>
      </w:tr>
      <w:tr>
        <w:trPr>
          <w:trHeight w:val="628" w:hRule="atLeast"/>
        </w:trPr>
        <w:tc>
          <w:tcPr>
            <w:tcW w:w="832" w:type="dxa"/>
            <w:vAlign w:val="top"/>
          </w:tcPr>
          <w:p>
            <w:pPr>
              <w:ind w:left="150"/>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0x2109</w:t>
            </w:r>
          </w:p>
        </w:tc>
        <w:tc>
          <w:tcPr>
            <w:tcW w:w="899" w:type="dxa"/>
            <w:vAlign w:val="top"/>
          </w:tcPr>
          <w:p>
            <w:pPr>
              <w:ind w:left="406"/>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634" w:right="177" w:hanging="451"/>
              <w:spacing w:before="66" w:line="283" w:lineRule="auto"/>
              <w:rPr>
                <w:sz w:val="18"/>
                <w:szCs w:val="18"/>
              </w:rPr>
            </w:pPr>
            <w:r>
              <w:rPr>
                <w:sz w:val="18"/>
                <w:szCs w:val="18"/>
                <w:spacing w:val="-2"/>
              </w:rPr>
              <w:t>相对转动位置计</w:t>
            </w:r>
            <w:r>
              <w:rPr>
                <w:sz w:val="18"/>
                <w:szCs w:val="18"/>
                <w:spacing w:val="-3"/>
              </w:rPr>
              <w:t>数值</w:t>
            </w:r>
          </w:p>
        </w:tc>
        <w:tc>
          <w:tcPr>
            <w:tcW w:w="720" w:type="dxa"/>
            <w:vAlign w:val="top"/>
          </w:tcPr>
          <w:p>
            <w:pPr>
              <w:ind w:left="228"/>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9" w:type="dxa"/>
            <w:vAlign w:val="top"/>
          </w:tcPr>
          <w:p>
            <w:pPr>
              <w:rPr>
                <w:rFonts w:ascii="Arial"/>
                <w:sz w:val="21"/>
              </w:rPr>
            </w:pPr>
            <w:r/>
          </w:p>
        </w:tc>
        <w:tc>
          <w:tcPr>
            <w:tcW w:w="720" w:type="dxa"/>
            <w:vAlign w:val="top"/>
          </w:tcPr>
          <w:p>
            <w:pPr>
              <w:ind w:left="237"/>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7" w:hRule="atLeast"/>
        </w:trPr>
        <w:tc>
          <w:tcPr>
            <w:tcW w:w="832" w:type="dxa"/>
            <w:vAlign w:val="top"/>
          </w:tcPr>
          <w:p>
            <w:pPr>
              <w:ind w:left="129"/>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0x210A</w:t>
            </w:r>
          </w:p>
        </w:tc>
        <w:tc>
          <w:tcPr>
            <w:tcW w:w="899" w:type="dxa"/>
            <w:vAlign w:val="top"/>
          </w:tcPr>
          <w:p>
            <w:pPr>
              <w:ind w:left="406"/>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474"/>
              <w:spacing w:before="66" w:line="220" w:lineRule="auto"/>
              <w:rPr>
                <w:sz w:val="18"/>
                <w:szCs w:val="18"/>
              </w:rPr>
            </w:pPr>
            <w:r>
              <w:rPr>
                <w:sz w:val="18"/>
                <w:szCs w:val="18"/>
                <w:spacing w:val="-6"/>
              </w:rPr>
              <w:t>电机转速</w:t>
            </w:r>
          </w:p>
        </w:tc>
        <w:tc>
          <w:tcPr>
            <w:tcW w:w="720" w:type="dxa"/>
            <w:vAlign w:val="top"/>
          </w:tcPr>
          <w:p>
            <w:pPr>
              <w:ind w:left="20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6"/>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67" w:line="221" w:lineRule="auto"/>
              <w:rPr>
                <w:sz w:val="18"/>
                <w:szCs w:val="18"/>
              </w:rPr>
            </w:pPr>
            <w:r>
              <w:rPr>
                <w:sz w:val="18"/>
                <w:szCs w:val="18"/>
                <w:spacing w:val="-3"/>
              </w:rPr>
              <w:t>单位</w:t>
            </w:r>
            <w:r>
              <w:rPr>
                <w:sz w:val="18"/>
                <w:szCs w:val="18"/>
                <w:spacing w:val="-38"/>
              </w:rPr>
              <w:t xml:space="preserve"> </w:t>
            </w:r>
            <w:r>
              <w:rPr>
                <w:rFonts w:ascii="Times New Roman" w:hAnsi="Times New Roman" w:eastAsia="Times New Roman" w:cs="Times New Roman"/>
                <w:sz w:val="18"/>
                <w:szCs w:val="18"/>
                <w:spacing w:val="-3"/>
              </w:rPr>
              <w:t>RPM</w:t>
            </w:r>
            <w:r>
              <w:rPr>
                <w:sz w:val="18"/>
                <w:szCs w:val="18"/>
                <w:spacing w:val="-3"/>
              </w:rPr>
              <w:t>。</w:t>
            </w:r>
          </w:p>
        </w:tc>
      </w:tr>
      <w:tr>
        <w:trPr>
          <w:trHeight w:val="630" w:hRule="atLeast"/>
        </w:trPr>
        <w:tc>
          <w:tcPr>
            <w:tcW w:w="832" w:type="dxa"/>
            <w:vAlign w:val="top"/>
          </w:tcPr>
          <w:p>
            <w:pPr>
              <w:ind w:left="129"/>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0x210D</w:t>
            </w:r>
          </w:p>
        </w:tc>
        <w:tc>
          <w:tcPr>
            <w:tcW w:w="899" w:type="dxa"/>
            <w:vAlign w:val="top"/>
          </w:tcPr>
          <w:p>
            <w:pPr>
              <w:ind w:left="406"/>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474"/>
              <w:spacing w:before="224" w:line="223" w:lineRule="auto"/>
              <w:rPr>
                <w:sz w:val="18"/>
                <w:szCs w:val="18"/>
              </w:rPr>
            </w:pPr>
            <w:r>
              <w:rPr>
                <w:sz w:val="18"/>
                <w:szCs w:val="18"/>
                <w:spacing w:val="-6"/>
              </w:rPr>
              <w:t>电源电压</w:t>
            </w:r>
          </w:p>
        </w:tc>
        <w:tc>
          <w:tcPr>
            <w:tcW w:w="720" w:type="dxa"/>
            <w:vAlign w:val="top"/>
          </w:tcPr>
          <w:p>
            <w:pPr>
              <w:ind w:left="20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6"/>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right="145"/>
              <w:spacing w:before="68" w:line="283" w:lineRule="auto"/>
              <w:rPr>
                <w:rFonts w:ascii="Times New Roman" w:hAnsi="Times New Roman" w:eastAsia="Times New Roman" w:cs="Times New Roman"/>
                <w:sz w:val="18"/>
                <w:szCs w:val="18"/>
              </w:rPr>
            </w:pPr>
            <w:r>
              <w:rPr>
                <w:sz w:val="18"/>
                <w:szCs w:val="18"/>
                <w:spacing w:val="-5"/>
              </w:rPr>
              <w:t>数值乘以</w:t>
            </w:r>
            <w:r>
              <w:rPr>
                <w:sz w:val="18"/>
                <w:szCs w:val="18"/>
                <w:spacing w:val="-33"/>
              </w:rPr>
              <w:t xml:space="preserve"> </w:t>
            </w:r>
            <w:r>
              <w:rPr>
                <w:rFonts w:ascii="Times New Roman" w:hAnsi="Times New Roman" w:eastAsia="Times New Roman" w:cs="Times New Roman"/>
                <w:sz w:val="18"/>
                <w:szCs w:val="18"/>
                <w:spacing w:val="-5"/>
              </w:rPr>
              <w:t>0.1</w:t>
            </w:r>
            <w:r>
              <w:rPr>
                <w:rFonts w:ascii="Times New Roman" w:hAnsi="Times New Roman" w:eastAsia="Times New Roman" w:cs="Times New Roman"/>
                <w:sz w:val="18"/>
                <w:szCs w:val="18"/>
                <w:spacing w:val="13"/>
                <w:w w:val="101"/>
              </w:rPr>
              <w:t xml:space="preserve"> </w:t>
            </w:r>
            <w:r>
              <w:rPr>
                <w:sz w:val="18"/>
                <w:szCs w:val="18"/>
                <w:spacing w:val="-5"/>
              </w:rPr>
              <w:t>为电源电压，</w:t>
            </w:r>
            <w:r>
              <w:rPr>
                <w:sz w:val="18"/>
                <w:szCs w:val="18"/>
                <w:spacing w:val="-3"/>
              </w:rPr>
              <w:t>单位为</w:t>
            </w:r>
            <w:r>
              <w:rPr>
                <w:sz w:val="18"/>
                <w:szCs w:val="18"/>
                <w:spacing w:val="-42"/>
              </w:rPr>
              <w:t xml:space="preserve"> </w:t>
            </w:r>
            <w:r>
              <w:rPr>
                <w:rFonts w:ascii="Times New Roman" w:hAnsi="Times New Roman" w:eastAsia="Times New Roman" w:cs="Times New Roman"/>
                <w:sz w:val="18"/>
                <w:szCs w:val="18"/>
                <w:spacing w:val="-3"/>
              </w:rPr>
              <w:t>V</w:t>
            </w:r>
          </w:p>
        </w:tc>
      </w:tr>
      <w:tr>
        <w:trPr>
          <w:trHeight w:val="628" w:hRule="atLeast"/>
        </w:trPr>
        <w:tc>
          <w:tcPr>
            <w:tcW w:w="832" w:type="dxa"/>
            <w:vAlign w:val="top"/>
          </w:tcPr>
          <w:p>
            <w:pPr>
              <w:ind w:left="139"/>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0x210E</w:t>
            </w:r>
          </w:p>
        </w:tc>
        <w:tc>
          <w:tcPr>
            <w:tcW w:w="899" w:type="dxa"/>
            <w:vAlign w:val="top"/>
          </w:tcPr>
          <w:p>
            <w:pPr>
              <w:ind w:left="406"/>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279"/>
              <w:spacing w:before="222" w:line="224" w:lineRule="auto"/>
              <w:rPr>
                <w:sz w:val="18"/>
                <w:szCs w:val="18"/>
              </w:rPr>
            </w:pPr>
            <w:r>
              <w:rPr>
                <w:rFonts w:ascii="Times New Roman" w:hAnsi="Times New Roman" w:eastAsia="Times New Roman" w:cs="Times New Roman"/>
                <w:sz w:val="18"/>
                <w:szCs w:val="18"/>
                <w:spacing w:val="-3"/>
              </w:rPr>
              <w:t>IN1~IN3</w:t>
            </w:r>
            <w:r>
              <w:rPr>
                <w:rFonts w:ascii="Times New Roman" w:hAnsi="Times New Roman" w:eastAsia="Times New Roman" w:cs="Times New Roman"/>
                <w:sz w:val="18"/>
                <w:szCs w:val="18"/>
                <w:spacing w:val="34"/>
              </w:rPr>
              <w:t xml:space="preserve"> </w:t>
            </w:r>
            <w:r>
              <w:rPr>
                <w:sz w:val="18"/>
                <w:szCs w:val="18"/>
                <w:spacing w:val="-3"/>
              </w:rPr>
              <w:t>电平</w:t>
            </w:r>
          </w:p>
        </w:tc>
        <w:tc>
          <w:tcPr>
            <w:tcW w:w="720" w:type="dxa"/>
            <w:vAlign w:val="top"/>
          </w:tcPr>
          <w:p>
            <w:pPr>
              <w:ind w:left="248"/>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rPr>
                <w:rFonts w:ascii="Arial"/>
                <w:sz w:val="21"/>
              </w:rPr>
            </w:pPr>
            <w:r/>
          </w:p>
        </w:tc>
        <w:tc>
          <w:tcPr>
            <w:tcW w:w="720" w:type="dxa"/>
            <w:vAlign w:val="top"/>
          </w:tcPr>
          <w:p>
            <w:pPr>
              <w:ind w:left="236"/>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right="107"/>
              <w:spacing w:before="66" w:line="283" w:lineRule="auto"/>
              <w:rPr>
                <w:sz w:val="18"/>
                <w:szCs w:val="18"/>
              </w:rPr>
            </w:pPr>
            <w:r>
              <w:rPr>
                <w:sz w:val="18"/>
                <w:szCs w:val="18"/>
                <w:spacing w:val="12"/>
              </w:rPr>
              <w:t>每一位代表一路输入的电</w:t>
            </w:r>
            <w:r>
              <w:rPr>
                <w:sz w:val="18"/>
                <w:szCs w:val="18"/>
              </w:rPr>
              <w:t>平</w:t>
            </w:r>
          </w:p>
        </w:tc>
      </w:tr>
      <w:tr>
        <w:trPr>
          <w:trHeight w:val="628" w:hRule="atLeast"/>
        </w:trPr>
        <w:tc>
          <w:tcPr>
            <w:tcW w:w="832" w:type="dxa"/>
            <w:vAlign w:val="top"/>
          </w:tcPr>
          <w:p>
            <w:pPr>
              <w:ind w:left="145"/>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0x210F</w:t>
            </w:r>
          </w:p>
        </w:tc>
        <w:tc>
          <w:tcPr>
            <w:tcW w:w="899" w:type="dxa"/>
            <w:vAlign w:val="top"/>
          </w:tcPr>
          <w:p>
            <w:pPr>
              <w:ind w:left="406"/>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186"/>
              <w:spacing w:before="222" w:line="220" w:lineRule="auto"/>
              <w:rPr>
                <w:sz w:val="18"/>
                <w:szCs w:val="18"/>
              </w:rPr>
            </w:pPr>
            <w:r>
              <w:rPr>
                <w:sz w:val="18"/>
                <w:szCs w:val="18"/>
                <w:spacing w:val="-2"/>
              </w:rPr>
              <w:t>功率管附近温度</w:t>
            </w:r>
          </w:p>
        </w:tc>
        <w:tc>
          <w:tcPr>
            <w:tcW w:w="720" w:type="dxa"/>
            <w:vAlign w:val="top"/>
          </w:tcPr>
          <w:p>
            <w:pPr>
              <w:ind w:left="203"/>
              <w:spacing w:before="25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6"/>
              <w:spacing w:before="25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right="107"/>
              <w:spacing w:before="68" w:line="282" w:lineRule="auto"/>
              <w:rPr>
                <w:sz w:val="18"/>
                <w:szCs w:val="18"/>
              </w:rPr>
            </w:pPr>
            <w:r>
              <w:rPr>
                <w:sz w:val="18"/>
                <w:szCs w:val="18"/>
                <w:spacing w:val="-2"/>
              </w:rPr>
              <w:t>数值乘以</w:t>
            </w:r>
            <w:r>
              <w:rPr>
                <w:sz w:val="18"/>
                <w:szCs w:val="18"/>
                <w:spacing w:val="-33"/>
              </w:rPr>
              <w:t xml:space="preserve"> </w:t>
            </w:r>
            <w:r>
              <w:rPr>
                <w:rFonts w:ascii="Times New Roman" w:hAnsi="Times New Roman" w:eastAsia="Times New Roman" w:cs="Times New Roman"/>
                <w:sz w:val="18"/>
                <w:szCs w:val="18"/>
                <w:spacing w:val="-2"/>
              </w:rPr>
              <w:t>0.</w:t>
            </w:r>
            <w:r>
              <w:rPr>
                <w:sz w:val="18"/>
                <w:szCs w:val="18"/>
                <w:spacing w:val="-2"/>
              </w:rPr>
              <w:t>1</w:t>
            </w:r>
            <w:r>
              <w:rPr>
                <w:sz w:val="18"/>
                <w:szCs w:val="18"/>
                <w:spacing w:val="-32"/>
              </w:rPr>
              <w:t xml:space="preserve"> </w:t>
            </w:r>
            <w:r>
              <w:rPr>
                <w:sz w:val="18"/>
                <w:szCs w:val="18"/>
                <w:spacing w:val="-2"/>
              </w:rPr>
              <w:t>为温度，单位</w:t>
            </w:r>
            <w:r>
              <w:rPr>
                <w:sz w:val="18"/>
                <w:szCs w:val="18"/>
                <w:spacing w:val="-3"/>
              </w:rPr>
              <w:t>为℃</w:t>
            </w:r>
          </w:p>
        </w:tc>
      </w:tr>
      <w:tr>
        <w:trPr>
          <w:trHeight w:val="941" w:hRule="atLeast"/>
        </w:trPr>
        <w:tc>
          <w:tcPr>
            <w:tcW w:w="832" w:type="dxa"/>
            <w:vAlign w:val="top"/>
          </w:tcPr>
          <w:p>
            <w:pPr>
              <w:spacing w:line="357"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0x2111</w:t>
            </w:r>
          </w:p>
        </w:tc>
        <w:tc>
          <w:tcPr>
            <w:tcW w:w="899" w:type="dxa"/>
            <w:vAlign w:val="top"/>
          </w:tcPr>
          <w:p>
            <w:pPr>
              <w:spacing w:line="357" w:lineRule="auto"/>
              <w:rPr>
                <w:rFonts w:ascii="Arial"/>
                <w:sz w:val="21"/>
              </w:rPr>
            </w:pPr>
            <w:r/>
          </w:p>
          <w:p>
            <w:pPr>
              <w:ind w:left="4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320" w:lineRule="auto"/>
              <w:rPr>
                <w:rFonts w:ascii="Arial"/>
                <w:sz w:val="21"/>
              </w:rPr>
            </w:pPr>
            <w:r/>
          </w:p>
          <w:p>
            <w:pPr>
              <w:pStyle w:val="TableText"/>
              <w:ind w:left="294"/>
              <w:spacing w:before="58" w:line="220" w:lineRule="auto"/>
              <w:rPr>
                <w:sz w:val="18"/>
                <w:szCs w:val="18"/>
              </w:rPr>
            </w:pPr>
            <w:r>
              <w:rPr>
                <w:sz w:val="18"/>
                <w:szCs w:val="18"/>
                <w:spacing w:val="-4"/>
              </w:rPr>
              <w:t>电机堵转状态</w:t>
            </w:r>
          </w:p>
        </w:tc>
        <w:tc>
          <w:tcPr>
            <w:tcW w:w="720" w:type="dxa"/>
            <w:vAlign w:val="top"/>
          </w:tcPr>
          <w:p>
            <w:pPr>
              <w:spacing w:line="357" w:lineRule="auto"/>
              <w:rPr>
                <w:rFonts w:ascii="Arial"/>
                <w:sz w:val="21"/>
              </w:rPr>
            </w:pPr>
            <w:r/>
          </w:p>
          <w:p>
            <w:pPr>
              <w:ind w:left="24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357" w:lineRule="auto"/>
              <w:rPr>
                <w:rFonts w:ascii="Arial"/>
                <w:sz w:val="21"/>
              </w:rPr>
            </w:pPr>
            <w:r/>
          </w:p>
          <w:p>
            <w:pPr>
              <w:ind w:left="544"/>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0,1,2</w:t>
            </w:r>
          </w:p>
        </w:tc>
        <w:tc>
          <w:tcPr>
            <w:tcW w:w="720" w:type="dxa"/>
            <w:vAlign w:val="top"/>
          </w:tcPr>
          <w:p>
            <w:pPr>
              <w:spacing w:line="357" w:lineRule="auto"/>
              <w:rPr>
                <w:rFonts w:ascii="Arial"/>
                <w:sz w:val="21"/>
              </w:rPr>
            </w:pPr>
            <w:r/>
          </w:p>
          <w:p>
            <w:pPr>
              <w:ind w:left="23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spacing w:before="69" w:line="221" w:lineRule="auto"/>
              <w:rPr>
                <w:sz w:val="18"/>
                <w:szCs w:val="18"/>
              </w:rPr>
            </w:pPr>
            <w:r>
              <w:rPr>
                <w:rFonts w:ascii="Times New Roman" w:hAnsi="Times New Roman" w:eastAsia="Times New Roman" w:cs="Times New Roman"/>
                <w:sz w:val="18"/>
                <w:szCs w:val="18"/>
                <w:spacing w:val="-3"/>
              </w:rPr>
              <w:t>0</w:t>
            </w:r>
            <w:r>
              <w:rPr>
                <w:sz w:val="18"/>
                <w:szCs w:val="18"/>
                <w:spacing w:val="-3"/>
              </w:rPr>
              <w:t>：未堵转</w:t>
            </w:r>
          </w:p>
          <w:p>
            <w:pPr>
              <w:pStyle w:val="TableText"/>
              <w:ind w:left="127"/>
              <w:spacing w:before="96" w:line="221" w:lineRule="auto"/>
              <w:rPr>
                <w:sz w:val="18"/>
                <w:szCs w:val="18"/>
              </w:rPr>
            </w:pPr>
            <w:r>
              <w:rPr>
                <w:rFonts w:ascii="Times New Roman" w:hAnsi="Times New Roman" w:eastAsia="Times New Roman" w:cs="Times New Roman"/>
                <w:sz w:val="18"/>
                <w:szCs w:val="18"/>
                <w:spacing w:val="-4"/>
              </w:rPr>
              <w:t>1</w:t>
            </w:r>
            <w:r>
              <w:rPr>
                <w:sz w:val="18"/>
                <w:szCs w:val="18"/>
                <w:spacing w:val="-4"/>
              </w:rPr>
              <w:t>：正转堵转停止</w:t>
            </w:r>
          </w:p>
          <w:p>
            <w:pPr>
              <w:pStyle w:val="TableText"/>
              <w:ind w:left="110"/>
              <w:spacing w:before="96" w:line="221" w:lineRule="auto"/>
              <w:rPr>
                <w:sz w:val="18"/>
                <w:szCs w:val="18"/>
              </w:rPr>
            </w:pPr>
            <w:r>
              <w:rPr>
                <w:rFonts w:ascii="Times New Roman" w:hAnsi="Times New Roman" w:eastAsia="Times New Roman" w:cs="Times New Roman"/>
                <w:sz w:val="18"/>
                <w:szCs w:val="18"/>
                <w:spacing w:val="-2"/>
              </w:rPr>
              <w:t>2</w:t>
            </w:r>
            <w:r>
              <w:rPr>
                <w:sz w:val="18"/>
                <w:szCs w:val="18"/>
                <w:spacing w:val="-2"/>
              </w:rPr>
              <w:t>：反转堵转停止</w:t>
            </w:r>
          </w:p>
        </w:tc>
      </w:tr>
      <w:tr>
        <w:trPr>
          <w:trHeight w:val="2812" w:hRule="atLeast"/>
        </w:trPr>
        <w:tc>
          <w:tcPr>
            <w:tcW w:w="832"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0x2112</w:t>
            </w:r>
          </w:p>
        </w:tc>
        <w:tc>
          <w:tcPr>
            <w:tcW w:w="899"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4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456"/>
              <w:spacing w:before="59" w:line="220" w:lineRule="auto"/>
              <w:rPr>
                <w:sz w:val="18"/>
                <w:szCs w:val="18"/>
              </w:rPr>
            </w:pPr>
            <w:r>
              <w:rPr>
                <w:sz w:val="18"/>
                <w:szCs w:val="18"/>
                <w:spacing w:val="-2"/>
              </w:rPr>
              <w:t>故障状态</w:t>
            </w:r>
          </w:p>
        </w:tc>
        <w:tc>
          <w:tcPr>
            <w:tcW w:w="720"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24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54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0~10</w:t>
            </w:r>
          </w:p>
        </w:tc>
        <w:tc>
          <w:tcPr>
            <w:tcW w:w="720"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23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spacing w:before="69" w:line="220" w:lineRule="auto"/>
              <w:rPr>
                <w:sz w:val="18"/>
                <w:szCs w:val="18"/>
              </w:rPr>
            </w:pPr>
            <w:r>
              <w:rPr>
                <w:rFonts w:ascii="Times New Roman" w:hAnsi="Times New Roman" w:eastAsia="Times New Roman" w:cs="Times New Roman"/>
                <w:sz w:val="18"/>
                <w:szCs w:val="18"/>
                <w:spacing w:val="-3"/>
              </w:rPr>
              <w:t>0</w:t>
            </w:r>
            <w:r>
              <w:rPr>
                <w:sz w:val="18"/>
                <w:szCs w:val="18"/>
                <w:spacing w:val="-3"/>
              </w:rPr>
              <w:t>：无故障</w:t>
            </w:r>
          </w:p>
          <w:p>
            <w:pPr>
              <w:pStyle w:val="TableText"/>
              <w:ind w:left="110"/>
              <w:spacing w:before="97" w:line="221" w:lineRule="auto"/>
              <w:rPr>
                <w:sz w:val="18"/>
                <w:szCs w:val="18"/>
              </w:rPr>
            </w:pPr>
            <w:r>
              <w:rPr>
                <w:rFonts w:ascii="Times New Roman" w:hAnsi="Times New Roman" w:eastAsia="Times New Roman" w:cs="Times New Roman"/>
                <w:sz w:val="18"/>
                <w:szCs w:val="18"/>
                <w:spacing w:val="-2"/>
              </w:rPr>
              <w:t>2</w:t>
            </w:r>
            <w:r>
              <w:rPr>
                <w:sz w:val="18"/>
                <w:szCs w:val="18"/>
                <w:spacing w:val="-2"/>
              </w:rPr>
              <w:t>：堵转停止</w:t>
            </w:r>
          </w:p>
          <w:p>
            <w:pPr>
              <w:pStyle w:val="TableText"/>
              <w:ind w:left="109"/>
              <w:spacing w:before="96" w:line="221" w:lineRule="auto"/>
              <w:rPr>
                <w:sz w:val="18"/>
                <w:szCs w:val="18"/>
              </w:rPr>
            </w:pPr>
            <w:r>
              <w:rPr>
                <w:rFonts w:ascii="Times New Roman" w:hAnsi="Times New Roman" w:eastAsia="Times New Roman" w:cs="Times New Roman"/>
                <w:sz w:val="18"/>
                <w:szCs w:val="18"/>
                <w:spacing w:val="-2"/>
              </w:rPr>
              <w:t>4</w:t>
            </w:r>
            <w:r>
              <w:rPr>
                <w:sz w:val="18"/>
                <w:szCs w:val="18"/>
                <w:spacing w:val="-2"/>
              </w:rPr>
              <w:t>：达不到目标速度</w:t>
            </w:r>
          </w:p>
          <w:p>
            <w:pPr>
              <w:pStyle w:val="TableText"/>
              <w:ind w:left="114"/>
              <w:spacing w:before="96" w:line="220" w:lineRule="auto"/>
              <w:rPr>
                <w:sz w:val="18"/>
                <w:szCs w:val="18"/>
              </w:rPr>
            </w:pPr>
            <w:r>
              <w:rPr>
                <w:rFonts w:ascii="Times New Roman" w:hAnsi="Times New Roman" w:eastAsia="Times New Roman" w:cs="Times New Roman"/>
                <w:sz w:val="18"/>
                <w:szCs w:val="18"/>
                <w:spacing w:val="-3"/>
              </w:rPr>
              <w:t>6</w:t>
            </w:r>
            <w:r>
              <w:rPr>
                <w:sz w:val="18"/>
                <w:szCs w:val="18"/>
                <w:spacing w:val="-3"/>
              </w:rPr>
              <w:t>：过流关断</w:t>
            </w:r>
          </w:p>
          <w:p>
            <w:pPr>
              <w:pStyle w:val="TableText"/>
              <w:ind w:left="113"/>
              <w:spacing w:before="97" w:line="220" w:lineRule="auto"/>
              <w:rPr>
                <w:sz w:val="18"/>
                <w:szCs w:val="18"/>
              </w:rPr>
            </w:pPr>
            <w:r>
              <w:rPr>
                <w:rFonts w:ascii="Times New Roman" w:hAnsi="Times New Roman" w:eastAsia="Times New Roman" w:cs="Times New Roman"/>
                <w:sz w:val="18"/>
                <w:szCs w:val="18"/>
                <w:spacing w:val="-3"/>
              </w:rPr>
              <w:t>7</w:t>
            </w:r>
            <w:r>
              <w:rPr>
                <w:sz w:val="18"/>
                <w:szCs w:val="18"/>
                <w:spacing w:val="-3"/>
              </w:rPr>
              <w:t>：过热关断</w:t>
            </w:r>
          </w:p>
          <w:p>
            <w:pPr>
              <w:pStyle w:val="TableText"/>
              <w:ind w:left="117"/>
              <w:spacing w:before="97" w:line="220" w:lineRule="auto"/>
              <w:rPr>
                <w:sz w:val="18"/>
                <w:szCs w:val="18"/>
              </w:rPr>
            </w:pPr>
            <w:r>
              <w:rPr>
                <w:rFonts w:ascii="Times New Roman" w:hAnsi="Times New Roman" w:eastAsia="Times New Roman" w:cs="Times New Roman"/>
                <w:sz w:val="18"/>
                <w:szCs w:val="18"/>
                <w:spacing w:val="-3"/>
              </w:rPr>
              <w:t>8</w:t>
            </w:r>
            <w:r>
              <w:rPr>
                <w:sz w:val="18"/>
                <w:szCs w:val="18"/>
                <w:spacing w:val="-3"/>
              </w:rPr>
              <w:t>：过压关断</w:t>
            </w:r>
          </w:p>
          <w:p>
            <w:pPr>
              <w:pStyle w:val="TableText"/>
              <w:ind w:left="114"/>
              <w:spacing w:before="98" w:line="220" w:lineRule="auto"/>
              <w:rPr>
                <w:sz w:val="18"/>
                <w:szCs w:val="18"/>
              </w:rPr>
            </w:pPr>
            <w:r>
              <w:rPr>
                <w:rFonts w:ascii="Times New Roman" w:hAnsi="Times New Roman" w:eastAsia="Times New Roman" w:cs="Times New Roman"/>
                <w:sz w:val="18"/>
                <w:szCs w:val="18"/>
                <w:spacing w:val="-3"/>
              </w:rPr>
              <w:t>9</w:t>
            </w:r>
            <w:r>
              <w:rPr>
                <w:sz w:val="18"/>
                <w:szCs w:val="18"/>
                <w:spacing w:val="-3"/>
              </w:rPr>
              <w:t>：欠压关断</w:t>
            </w:r>
          </w:p>
          <w:p>
            <w:pPr>
              <w:pStyle w:val="TableText"/>
              <w:ind w:left="127"/>
              <w:spacing w:before="70" w:line="237" w:lineRule="exact"/>
              <w:rPr>
                <w:sz w:val="18"/>
                <w:szCs w:val="18"/>
              </w:rPr>
            </w:pPr>
            <w:r>
              <w:rPr>
                <w:rFonts w:ascii="Times New Roman" w:hAnsi="Times New Roman" w:eastAsia="Times New Roman" w:cs="Times New Roman"/>
                <w:sz w:val="18"/>
                <w:szCs w:val="18"/>
                <w:spacing w:val="-3"/>
                <w:position w:val="1"/>
              </w:rPr>
              <w:t>10</w:t>
            </w:r>
            <w:r>
              <w:rPr>
                <w:sz w:val="18"/>
                <w:szCs w:val="18"/>
                <w:spacing w:val="-3"/>
                <w:position w:val="1"/>
              </w:rPr>
              <w:t>：短路</w:t>
            </w:r>
            <w:r>
              <w:rPr>
                <w:rFonts w:ascii="Times New Roman" w:hAnsi="Times New Roman" w:eastAsia="Times New Roman" w:cs="Times New Roman"/>
                <w:sz w:val="18"/>
                <w:szCs w:val="18"/>
                <w:spacing w:val="-3"/>
                <w:position w:val="1"/>
              </w:rPr>
              <w:t>/</w:t>
            </w:r>
            <w:r>
              <w:rPr>
                <w:sz w:val="18"/>
                <w:szCs w:val="18"/>
                <w:spacing w:val="-3"/>
                <w:position w:val="1"/>
              </w:rPr>
              <w:t>过流关断</w:t>
            </w:r>
          </w:p>
          <w:p>
            <w:pPr>
              <w:pStyle w:val="TableText"/>
              <w:ind w:left="127"/>
              <w:spacing w:before="102" w:line="220" w:lineRule="auto"/>
              <w:rPr>
                <w:sz w:val="18"/>
                <w:szCs w:val="18"/>
              </w:rPr>
            </w:pPr>
            <w:r>
              <w:rPr>
                <w:rFonts w:ascii="Times New Roman" w:hAnsi="Times New Roman" w:eastAsia="Times New Roman" w:cs="Times New Roman"/>
                <w:sz w:val="18"/>
                <w:szCs w:val="18"/>
                <w:spacing w:val="-4"/>
              </w:rPr>
              <w:t>11</w:t>
            </w:r>
            <w:r>
              <w:rPr>
                <w:sz w:val="18"/>
                <w:szCs w:val="18"/>
                <w:spacing w:val="-4"/>
              </w:rPr>
              <w:t>：制动电流异常</w:t>
            </w:r>
          </w:p>
        </w:tc>
      </w:tr>
      <w:tr>
        <w:trPr>
          <w:trHeight w:val="940" w:hRule="atLeast"/>
        </w:trPr>
        <w:tc>
          <w:tcPr>
            <w:tcW w:w="832" w:type="dxa"/>
            <w:vAlign w:val="top"/>
          </w:tcPr>
          <w:p>
            <w:pPr>
              <w:spacing w:line="358" w:lineRule="auto"/>
              <w:rPr>
                <w:rFonts w:ascii="Arial"/>
                <w:sz w:val="21"/>
              </w:rPr>
            </w:pPr>
            <w:r/>
          </w:p>
          <w:p>
            <w:pPr>
              <w:ind w:left="150"/>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0x2113</w:t>
            </w:r>
          </w:p>
        </w:tc>
        <w:tc>
          <w:tcPr>
            <w:tcW w:w="899" w:type="dxa"/>
            <w:vAlign w:val="top"/>
          </w:tcPr>
          <w:p>
            <w:pPr>
              <w:spacing w:line="358" w:lineRule="auto"/>
              <w:rPr>
                <w:rFonts w:ascii="Arial"/>
                <w:sz w:val="21"/>
              </w:rPr>
            </w:pPr>
            <w:r/>
          </w:p>
          <w:p>
            <w:pPr>
              <w:ind w:left="406"/>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321" w:lineRule="auto"/>
              <w:rPr>
                <w:rFonts w:ascii="Arial"/>
                <w:sz w:val="21"/>
              </w:rPr>
            </w:pPr>
            <w:r/>
          </w:p>
          <w:p>
            <w:pPr>
              <w:pStyle w:val="TableText"/>
              <w:ind w:left="296"/>
              <w:spacing w:before="58" w:line="220" w:lineRule="auto"/>
              <w:rPr>
                <w:sz w:val="18"/>
                <w:szCs w:val="18"/>
              </w:rPr>
            </w:pPr>
            <w:r>
              <w:rPr>
                <w:rFonts w:ascii="Times New Roman" w:hAnsi="Times New Roman" w:eastAsia="Times New Roman" w:cs="Times New Roman"/>
                <w:sz w:val="18"/>
                <w:szCs w:val="18"/>
                <w:spacing w:val="-1"/>
              </w:rPr>
              <w:t>VO </w:t>
            </w:r>
            <w:r>
              <w:rPr>
                <w:sz w:val="18"/>
                <w:szCs w:val="18"/>
                <w:spacing w:val="-1"/>
              </w:rPr>
              <w:t>输出状态</w:t>
            </w:r>
          </w:p>
        </w:tc>
        <w:tc>
          <w:tcPr>
            <w:tcW w:w="720" w:type="dxa"/>
            <w:vAlign w:val="top"/>
          </w:tcPr>
          <w:p>
            <w:pPr>
              <w:spacing w:line="358" w:lineRule="auto"/>
              <w:rPr>
                <w:rFonts w:ascii="Arial"/>
                <w:sz w:val="21"/>
              </w:rPr>
            </w:pPr>
            <w:r/>
          </w:p>
          <w:p>
            <w:pPr>
              <w:ind w:left="248"/>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358" w:lineRule="auto"/>
              <w:rPr>
                <w:rFonts w:ascii="Arial"/>
                <w:sz w:val="21"/>
              </w:rPr>
            </w:pPr>
            <w:r/>
          </w:p>
          <w:p>
            <w:pPr>
              <w:ind w:left="611"/>
              <w:spacing w:before="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720" w:type="dxa"/>
            <w:vAlign w:val="top"/>
          </w:tcPr>
          <w:p>
            <w:pPr>
              <w:spacing w:line="357" w:lineRule="auto"/>
              <w:rPr>
                <w:rFonts w:ascii="Arial"/>
                <w:sz w:val="21"/>
              </w:rPr>
            </w:pPr>
            <w:r/>
          </w:p>
          <w:p>
            <w:pPr>
              <w:ind w:left="23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spacing w:before="69" w:line="220" w:lineRule="auto"/>
              <w:rPr>
                <w:sz w:val="18"/>
                <w:szCs w:val="18"/>
              </w:rPr>
            </w:pPr>
            <w:r>
              <w:rPr>
                <w:rFonts w:ascii="Times New Roman" w:hAnsi="Times New Roman" w:eastAsia="Times New Roman" w:cs="Times New Roman"/>
                <w:sz w:val="18"/>
                <w:szCs w:val="18"/>
                <w:spacing w:val="-3"/>
              </w:rPr>
              <w:t>0</w:t>
            </w:r>
            <w:r>
              <w:rPr>
                <w:sz w:val="18"/>
                <w:szCs w:val="18"/>
                <w:spacing w:val="-3"/>
              </w:rPr>
              <w:t>：关断</w:t>
            </w:r>
          </w:p>
          <w:p>
            <w:pPr>
              <w:pStyle w:val="TableText"/>
              <w:ind w:left="127"/>
              <w:spacing w:before="97" w:line="221" w:lineRule="auto"/>
              <w:rPr>
                <w:sz w:val="18"/>
                <w:szCs w:val="18"/>
              </w:rPr>
            </w:pPr>
            <w:r>
              <w:rPr>
                <w:rFonts w:ascii="Times New Roman" w:hAnsi="Times New Roman" w:eastAsia="Times New Roman" w:cs="Times New Roman"/>
                <w:sz w:val="18"/>
                <w:szCs w:val="18"/>
                <w:spacing w:val="-7"/>
              </w:rPr>
              <w:t>1</w:t>
            </w:r>
            <w:r>
              <w:rPr>
                <w:sz w:val="18"/>
                <w:szCs w:val="18"/>
                <w:spacing w:val="-7"/>
              </w:rPr>
              <w:t>：打开</w:t>
            </w:r>
          </w:p>
          <w:p>
            <w:pPr>
              <w:pStyle w:val="TableText"/>
              <w:ind w:left="115"/>
              <w:spacing w:before="70" w:line="239" w:lineRule="exact"/>
              <w:rPr>
                <w:sz w:val="18"/>
                <w:szCs w:val="18"/>
              </w:rPr>
            </w:pPr>
            <w:r>
              <w:rPr>
                <w:sz w:val="18"/>
                <w:szCs w:val="18"/>
                <w:spacing w:val="-2"/>
                <w:position w:val="1"/>
              </w:rPr>
              <w:t>可通过</w:t>
            </w:r>
            <w:r>
              <w:rPr>
                <w:sz w:val="18"/>
                <w:szCs w:val="18"/>
                <w:spacing w:val="-28"/>
                <w:position w:val="1"/>
              </w:rPr>
              <w:t xml:space="preserve"> </w:t>
            </w:r>
            <w:r>
              <w:rPr>
                <w:rFonts w:ascii="Arial" w:hAnsi="Arial" w:eastAsia="Arial" w:cs="Arial"/>
                <w:sz w:val="18"/>
                <w:szCs w:val="18"/>
                <w:spacing w:val="-2"/>
                <w:position w:val="1"/>
              </w:rPr>
              <w:t>0x7000 </w:t>
            </w:r>
            <w:r>
              <w:rPr>
                <w:sz w:val="18"/>
                <w:szCs w:val="18"/>
                <w:spacing w:val="-2"/>
                <w:position w:val="1"/>
              </w:rPr>
              <w:t>寄存器设置</w:t>
            </w:r>
          </w:p>
        </w:tc>
      </w:tr>
      <w:tr>
        <w:trPr>
          <w:trHeight w:val="630" w:hRule="atLeast"/>
        </w:trPr>
        <w:tc>
          <w:tcPr>
            <w:tcW w:w="832" w:type="dxa"/>
            <w:vAlign w:val="top"/>
          </w:tcPr>
          <w:p>
            <w:pPr>
              <w:ind w:left="150"/>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0x2114</w:t>
            </w:r>
          </w:p>
        </w:tc>
        <w:tc>
          <w:tcPr>
            <w:tcW w:w="899" w:type="dxa"/>
            <w:vAlign w:val="top"/>
          </w:tcPr>
          <w:p>
            <w:pPr>
              <w:ind w:left="406"/>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571" w:right="105" w:hanging="455"/>
              <w:spacing w:before="72" w:line="281" w:lineRule="auto"/>
              <w:rPr>
                <w:sz w:val="18"/>
                <w:szCs w:val="18"/>
              </w:rPr>
            </w:pPr>
            <w:r>
              <w:rPr>
                <w:rFonts w:ascii="Times New Roman" w:hAnsi="Times New Roman" w:eastAsia="Times New Roman" w:cs="Times New Roman"/>
                <w:sz w:val="18"/>
                <w:szCs w:val="18"/>
                <w:spacing w:val="-6"/>
              </w:rPr>
              <w:t>SQ1</w:t>
            </w:r>
            <w:r>
              <w:rPr>
                <w:rFonts w:ascii="Times New Roman" w:hAnsi="Times New Roman" w:eastAsia="Times New Roman" w:cs="Times New Roman"/>
                <w:sz w:val="18"/>
                <w:szCs w:val="18"/>
                <w:spacing w:val="-18"/>
              </w:rPr>
              <w:t xml:space="preserve"> </w:t>
            </w:r>
            <w:r>
              <w:rPr>
                <w:sz w:val="18"/>
                <w:szCs w:val="18"/>
                <w:spacing w:val="-6"/>
              </w:rPr>
              <w:t>、</w:t>
            </w:r>
            <w:r>
              <w:rPr>
                <w:rFonts w:ascii="Times New Roman" w:hAnsi="Times New Roman" w:eastAsia="Times New Roman" w:cs="Times New Roman"/>
                <w:sz w:val="18"/>
                <w:szCs w:val="18"/>
                <w:spacing w:val="-6"/>
              </w:rPr>
              <w:t>SQ2</w:t>
            </w:r>
            <w:r>
              <w:rPr>
                <w:rFonts w:ascii="Times New Roman" w:hAnsi="Times New Roman" w:eastAsia="Times New Roman" w:cs="Times New Roman"/>
                <w:sz w:val="18"/>
                <w:szCs w:val="18"/>
                <w:spacing w:val="19"/>
                <w:w w:val="101"/>
              </w:rPr>
              <w:t xml:space="preserve"> </w:t>
            </w:r>
            <w:r>
              <w:rPr>
                <w:sz w:val="18"/>
                <w:szCs w:val="18"/>
                <w:spacing w:val="-6"/>
              </w:rPr>
              <w:t>限位接</w:t>
            </w:r>
            <w:r>
              <w:rPr>
                <w:sz w:val="18"/>
                <w:szCs w:val="18"/>
                <w:spacing w:val="-8"/>
              </w:rPr>
              <w:t>口电平</w:t>
            </w:r>
          </w:p>
        </w:tc>
        <w:tc>
          <w:tcPr>
            <w:tcW w:w="720" w:type="dxa"/>
            <w:vAlign w:val="top"/>
          </w:tcPr>
          <w:p>
            <w:pPr>
              <w:ind w:left="248"/>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315"/>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0x00~0x03</w:t>
            </w:r>
          </w:p>
        </w:tc>
        <w:tc>
          <w:tcPr>
            <w:tcW w:w="720" w:type="dxa"/>
            <w:vAlign w:val="top"/>
          </w:tcPr>
          <w:p>
            <w:pPr>
              <w:ind w:left="236"/>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34" w:right="108" w:hanging="21"/>
              <w:spacing w:before="72" w:line="281" w:lineRule="auto"/>
              <w:rPr>
                <w:sz w:val="18"/>
                <w:szCs w:val="18"/>
              </w:rPr>
            </w:pPr>
            <w:r>
              <w:rPr>
                <w:sz w:val="18"/>
                <w:szCs w:val="18"/>
                <w:spacing w:val="-5"/>
              </w:rPr>
              <w:t>第</w:t>
            </w:r>
            <w:r>
              <w:rPr>
                <w:rFonts w:ascii="Times New Roman" w:hAnsi="Times New Roman" w:eastAsia="Times New Roman" w:cs="Times New Roman"/>
                <w:sz w:val="18"/>
                <w:szCs w:val="18"/>
                <w:spacing w:val="-5"/>
              </w:rPr>
              <w:t>0</w:t>
            </w:r>
            <w:r>
              <w:rPr>
                <w:sz w:val="18"/>
                <w:szCs w:val="18"/>
                <w:spacing w:val="-5"/>
              </w:rPr>
              <w:t>、</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spacing w:val="-9"/>
              </w:rPr>
              <w:t xml:space="preserve"> </w:t>
            </w:r>
            <w:r>
              <w:rPr>
                <w:sz w:val="18"/>
                <w:szCs w:val="18"/>
                <w:spacing w:val="-5"/>
              </w:rPr>
              <w:t>位分别为</w:t>
            </w:r>
            <w:r>
              <w:rPr>
                <w:sz w:val="18"/>
                <w:szCs w:val="18"/>
                <w:spacing w:val="-52"/>
              </w:rPr>
              <w:t xml:space="preserve"> </w:t>
            </w:r>
            <w:r>
              <w:rPr>
                <w:rFonts w:ascii="Times New Roman" w:hAnsi="Times New Roman" w:eastAsia="Times New Roman" w:cs="Times New Roman"/>
                <w:sz w:val="18"/>
                <w:szCs w:val="18"/>
                <w:spacing w:val="-5"/>
              </w:rPr>
              <w:t>SQ1</w:t>
            </w:r>
            <w:r>
              <w:rPr>
                <w:rFonts w:ascii="Times New Roman" w:hAnsi="Times New Roman" w:eastAsia="Times New Roman" w:cs="Times New Roman"/>
                <w:sz w:val="18"/>
                <w:szCs w:val="18"/>
                <w:spacing w:val="-10"/>
              </w:rPr>
              <w:t xml:space="preserve"> </w:t>
            </w:r>
            <w:r>
              <w:rPr>
                <w:sz w:val="18"/>
                <w:szCs w:val="18"/>
                <w:spacing w:val="-5"/>
              </w:rPr>
              <w:t>和</w:t>
            </w:r>
            <w:r>
              <w:rPr>
                <w:rFonts w:ascii="Times New Roman" w:hAnsi="Times New Roman" w:eastAsia="Times New Roman" w:cs="Times New Roman"/>
                <w:sz w:val="18"/>
                <w:szCs w:val="18"/>
                <w:spacing w:val="-5"/>
              </w:rPr>
              <w:t>SQ2</w:t>
            </w:r>
            <w:r>
              <w:rPr>
                <w:sz w:val="18"/>
                <w:szCs w:val="18"/>
                <w:spacing w:val="-8"/>
              </w:rPr>
              <w:t>电平</w:t>
            </w:r>
          </w:p>
        </w:tc>
      </w:tr>
      <w:tr>
        <w:trPr>
          <w:trHeight w:val="940" w:hRule="atLeast"/>
        </w:trPr>
        <w:tc>
          <w:tcPr>
            <w:tcW w:w="832" w:type="dxa"/>
            <w:vAlign w:val="top"/>
          </w:tcPr>
          <w:p>
            <w:pPr>
              <w:spacing w:line="358"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0x2116</w:t>
            </w:r>
          </w:p>
        </w:tc>
        <w:tc>
          <w:tcPr>
            <w:tcW w:w="899" w:type="dxa"/>
            <w:vAlign w:val="top"/>
          </w:tcPr>
          <w:p>
            <w:pPr>
              <w:spacing w:line="358" w:lineRule="auto"/>
              <w:rPr>
                <w:rFonts w:ascii="Arial"/>
                <w:sz w:val="21"/>
              </w:rPr>
            </w:pPr>
            <w:r/>
          </w:p>
          <w:p>
            <w:pPr>
              <w:ind w:left="4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321" w:lineRule="auto"/>
              <w:rPr>
                <w:rFonts w:ascii="Arial"/>
                <w:sz w:val="21"/>
              </w:rPr>
            </w:pPr>
            <w:r/>
          </w:p>
          <w:p>
            <w:pPr>
              <w:pStyle w:val="TableText"/>
              <w:ind w:left="275"/>
              <w:spacing w:before="59" w:line="220" w:lineRule="auto"/>
              <w:rPr>
                <w:sz w:val="18"/>
                <w:szCs w:val="18"/>
              </w:rPr>
            </w:pPr>
            <w:r>
              <w:rPr>
                <w:sz w:val="18"/>
                <w:szCs w:val="18"/>
                <w:spacing w:val="-2"/>
              </w:rPr>
              <w:t>拨码开关状态</w:t>
            </w:r>
          </w:p>
        </w:tc>
        <w:tc>
          <w:tcPr>
            <w:tcW w:w="720" w:type="dxa"/>
            <w:vAlign w:val="top"/>
          </w:tcPr>
          <w:p>
            <w:pPr>
              <w:spacing w:line="358" w:lineRule="auto"/>
              <w:rPr>
                <w:rFonts w:ascii="Arial"/>
                <w:sz w:val="21"/>
              </w:rPr>
            </w:pPr>
            <w:r/>
          </w:p>
          <w:p>
            <w:pPr>
              <w:ind w:left="24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358" w:lineRule="auto"/>
              <w:rPr>
                <w:rFonts w:ascii="Arial"/>
                <w:sz w:val="21"/>
              </w:rPr>
            </w:pPr>
            <w:r/>
          </w:p>
          <w:p>
            <w:pPr>
              <w:ind w:left="30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0x00~0xFF</w:t>
            </w:r>
          </w:p>
        </w:tc>
        <w:tc>
          <w:tcPr>
            <w:tcW w:w="720" w:type="dxa"/>
            <w:vAlign w:val="top"/>
          </w:tcPr>
          <w:p>
            <w:pPr>
              <w:spacing w:line="358" w:lineRule="auto"/>
              <w:rPr>
                <w:rFonts w:ascii="Arial"/>
                <w:sz w:val="21"/>
              </w:rPr>
            </w:pPr>
            <w:r/>
          </w:p>
          <w:p>
            <w:pPr>
              <w:ind w:left="237"/>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right="57"/>
              <w:spacing w:before="70" w:line="294" w:lineRule="auto"/>
              <w:jc w:val="both"/>
              <w:rPr>
                <w:rFonts w:ascii="Times New Roman" w:hAnsi="Times New Roman" w:eastAsia="Times New Roman" w:cs="Times New Roman"/>
                <w:sz w:val="18"/>
                <w:szCs w:val="18"/>
              </w:rPr>
            </w:pPr>
            <w:r>
              <w:rPr>
                <w:sz w:val="18"/>
                <w:szCs w:val="18"/>
              </w:rPr>
              <w:t>第</w:t>
            </w:r>
            <w:r>
              <w:rPr>
                <w:rFonts w:ascii="Times New Roman" w:hAnsi="Times New Roman" w:eastAsia="Times New Roman" w:cs="Times New Roman"/>
                <w:sz w:val="18"/>
                <w:szCs w:val="18"/>
              </w:rPr>
              <w:t>0~7</w:t>
            </w:r>
            <w:r>
              <w:rPr>
                <w:rFonts w:ascii="Times New Roman" w:hAnsi="Times New Roman" w:eastAsia="Times New Roman" w:cs="Times New Roman"/>
                <w:sz w:val="18"/>
                <w:szCs w:val="18"/>
                <w:spacing w:val="-7"/>
              </w:rPr>
              <w:t xml:space="preserve"> </w:t>
            </w:r>
            <w:r>
              <w:rPr>
                <w:sz w:val="18"/>
                <w:szCs w:val="18"/>
              </w:rPr>
              <w:t>位依次为拨码开关的</w:t>
            </w:r>
            <w:r>
              <w:rPr>
                <w:sz w:val="18"/>
                <w:szCs w:val="18"/>
                <w:spacing w:val="-11"/>
              </w:rPr>
              <w:t>第</w:t>
            </w:r>
            <w:r>
              <w:rPr>
                <w:sz w:val="18"/>
                <w:szCs w:val="18"/>
                <w:spacing w:val="-13"/>
              </w:rPr>
              <w:t xml:space="preserve"> </w:t>
            </w:r>
            <w:r>
              <w:rPr>
                <w:rFonts w:ascii="Times New Roman" w:hAnsi="Times New Roman" w:eastAsia="Times New Roman" w:cs="Times New Roman"/>
                <w:sz w:val="18"/>
                <w:szCs w:val="18"/>
                <w:spacing w:val="-11"/>
              </w:rPr>
              <w:t>1~8 </w:t>
            </w:r>
            <w:r>
              <w:rPr>
                <w:sz w:val="18"/>
                <w:szCs w:val="18"/>
                <w:spacing w:val="-11"/>
              </w:rPr>
              <w:t>位的状态，</w:t>
            </w:r>
            <w:r>
              <w:rPr>
                <w:rFonts w:ascii="Times New Roman" w:hAnsi="Times New Roman" w:eastAsia="Times New Roman" w:cs="Times New Roman"/>
                <w:sz w:val="18"/>
                <w:szCs w:val="18"/>
                <w:spacing w:val="-11"/>
              </w:rPr>
              <w:t>0 </w:t>
            </w:r>
            <w:r>
              <w:rPr>
                <w:sz w:val="18"/>
                <w:szCs w:val="18"/>
                <w:spacing w:val="-11"/>
              </w:rPr>
              <w:t>为</w:t>
            </w:r>
            <w:r>
              <w:rPr>
                <w:sz w:val="18"/>
                <w:szCs w:val="18"/>
                <w:spacing w:val="-42"/>
              </w:rPr>
              <w:t xml:space="preserve"> </w:t>
            </w:r>
            <w:r>
              <w:rPr>
                <w:rFonts w:ascii="Times New Roman" w:hAnsi="Times New Roman" w:eastAsia="Times New Roman" w:cs="Times New Roman"/>
                <w:sz w:val="18"/>
                <w:szCs w:val="18"/>
                <w:spacing w:val="-11"/>
              </w:rPr>
              <w:t>OFF</w:t>
            </w:r>
            <w:r>
              <w:rPr>
                <w:sz w:val="18"/>
                <w:szCs w:val="18"/>
                <w:spacing w:val="-11"/>
              </w:rPr>
              <w:t>，</w:t>
            </w:r>
            <w:r>
              <w:rPr>
                <w:sz w:val="18"/>
                <w:szCs w:val="18"/>
              </w:rPr>
              <w:t xml:space="preserve"> </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spacing w:val="8"/>
              </w:rPr>
              <w:t xml:space="preserve"> </w:t>
            </w:r>
            <w:r>
              <w:rPr>
                <w:sz w:val="18"/>
                <w:szCs w:val="18"/>
                <w:spacing w:val="-5"/>
              </w:rPr>
              <w:t>为</w:t>
            </w:r>
            <w:r>
              <w:rPr>
                <w:sz w:val="18"/>
                <w:szCs w:val="18"/>
                <w:spacing w:val="-39"/>
              </w:rPr>
              <w:t xml:space="preserve"> </w:t>
            </w:r>
            <w:r>
              <w:rPr>
                <w:rFonts w:ascii="Times New Roman" w:hAnsi="Times New Roman" w:eastAsia="Times New Roman" w:cs="Times New Roman"/>
                <w:sz w:val="18"/>
                <w:szCs w:val="18"/>
                <w:spacing w:val="-5"/>
              </w:rPr>
              <w:t>ON</w:t>
            </w:r>
          </w:p>
        </w:tc>
      </w:tr>
      <w:tr>
        <w:trPr>
          <w:trHeight w:val="628" w:hRule="atLeast"/>
        </w:trPr>
        <w:tc>
          <w:tcPr>
            <w:tcW w:w="832" w:type="dxa"/>
            <w:vAlign w:val="top"/>
          </w:tcPr>
          <w:p>
            <w:pPr>
              <w:ind w:left="150"/>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0x2120</w:t>
            </w:r>
          </w:p>
        </w:tc>
        <w:tc>
          <w:tcPr>
            <w:tcW w:w="899" w:type="dxa"/>
            <w:vAlign w:val="top"/>
          </w:tcPr>
          <w:p>
            <w:pPr>
              <w:ind w:left="406"/>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288"/>
              <w:spacing w:before="226" w:line="220" w:lineRule="auto"/>
              <w:rPr>
                <w:sz w:val="18"/>
                <w:szCs w:val="18"/>
              </w:rPr>
            </w:pPr>
            <w:r>
              <w:rPr>
                <w:rFonts w:ascii="Times New Roman" w:hAnsi="Times New Roman" w:eastAsia="Times New Roman" w:cs="Times New Roman"/>
                <w:sz w:val="18"/>
                <w:szCs w:val="18"/>
                <w:spacing w:val="-1"/>
              </w:rPr>
              <w:t>IN1 </w:t>
            </w:r>
            <w:r>
              <w:rPr>
                <w:sz w:val="18"/>
                <w:szCs w:val="18"/>
                <w:spacing w:val="-1"/>
              </w:rPr>
              <w:t>输入类型</w:t>
            </w:r>
          </w:p>
        </w:tc>
        <w:tc>
          <w:tcPr>
            <w:tcW w:w="720" w:type="dxa"/>
            <w:vAlign w:val="top"/>
          </w:tcPr>
          <w:p>
            <w:pPr>
              <w:ind w:left="248"/>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611"/>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0,1</w:t>
            </w:r>
          </w:p>
        </w:tc>
        <w:tc>
          <w:tcPr>
            <w:tcW w:w="720" w:type="dxa"/>
            <w:vAlign w:val="top"/>
          </w:tcPr>
          <w:p>
            <w:pPr>
              <w:ind w:left="236"/>
              <w:spacing w:before="25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spacing w:before="69" w:line="220" w:lineRule="auto"/>
              <w:rPr>
                <w:sz w:val="18"/>
                <w:szCs w:val="18"/>
              </w:rPr>
            </w:pPr>
            <w:r>
              <w:rPr>
                <w:rFonts w:ascii="Times New Roman" w:hAnsi="Times New Roman" w:eastAsia="Times New Roman" w:cs="Times New Roman"/>
                <w:sz w:val="18"/>
                <w:szCs w:val="18"/>
                <w:spacing w:val="-3"/>
              </w:rPr>
              <w:t>0:  </w:t>
            </w:r>
            <w:r>
              <w:rPr>
                <w:sz w:val="18"/>
                <w:szCs w:val="18"/>
                <w:spacing w:val="-3"/>
              </w:rPr>
              <w:t>模拟量</w:t>
            </w:r>
            <w:r>
              <w:rPr>
                <w:sz w:val="18"/>
                <w:szCs w:val="18"/>
                <w:spacing w:val="28"/>
              </w:rPr>
              <w:t xml:space="preserve"> </w:t>
            </w:r>
            <w:r>
              <w:rPr>
                <w:rFonts w:ascii="Times New Roman" w:hAnsi="Times New Roman" w:eastAsia="Times New Roman" w:cs="Times New Roman"/>
                <w:sz w:val="18"/>
                <w:szCs w:val="18"/>
                <w:spacing w:val="-3"/>
              </w:rPr>
              <w:t>1:</w:t>
            </w:r>
            <w:r>
              <w:rPr>
                <w:sz w:val="18"/>
                <w:szCs w:val="18"/>
                <w:spacing w:val="-3"/>
              </w:rPr>
              <w:t>数字量</w:t>
            </w:r>
          </w:p>
          <w:p>
            <w:pPr>
              <w:pStyle w:val="TableText"/>
              <w:ind w:left="115"/>
              <w:spacing w:before="71" w:line="240" w:lineRule="exact"/>
              <w:rPr>
                <w:sz w:val="18"/>
                <w:szCs w:val="18"/>
              </w:rPr>
            </w:pPr>
            <w:r>
              <w:rPr>
                <w:sz w:val="18"/>
                <w:szCs w:val="18"/>
                <w:spacing w:val="-2"/>
                <w:position w:val="1"/>
              </w:rPr>
              <w:t>可通过</w:t>
            </w:r>
            <w:r>
              <w:rPr>
                <w:sz w:val="18"/>
                <w:szCs w:val="18"/>
                <w:spacing w:val="-28"/>
                <w:position w:val="1"/>
              </w:rPr>
              <w:t xml:space="preserve"> </w:t>
            </w:r>
            <w:r>
              <w:rPr>
                <w:rFonts w:ascii="Arial" w:hAnsi="Arial" w:eastAsia="Arial" w:cs="Arial"/>
                <w:sz w:val="18"/>
                <w:szCs w:val="18"/>
                <w:spacing w:val="-2"/>
                <w:position w:val="1"/>
              </w:rPr>
              <w:t>0x7002 </w:t>
            </w:r>
            <w:r>
              <w:rPr>
                <w:sz w:val="18"/>
                <w:szCs w:val="18"/>
                <w:spacing w:val="-2"/>
                <w:position w:val="1"/>
              </w:rPr>
              <w:t>寄存器设置</w:t>
            </w:r>
          </w:p>
        </w:tc>
      </w:tr>
      <w:tr>
        <w:trPr>
          <w:trHeight w:val="322" w:hRule="atLeast"/>
        </w:trPr>
        <w:tc>
          <w:tcPr>
            <w:tcW w:w="832" w:type="dxa"/>
            <w:vAlign w:val="top"/>
          </w:tcPr>
          <w:p>
            <w:pPr>
              <w:ind w:left="150"/>
              <w:spacing w:before="10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0x2121</w:t>
            </w:r>
          </w:p>
        </w:tc>
        <w:tc>
          <w:tcPr>
            <w:tcW w:w="7740" w:type="dxa"/>
            <w:vAlign w:val="top"/>
            <w:gridSpan w:val="6"/>
          </w:tcPr>
          <w:p>
            <w:pPr>
              <w:pStyle w:val="TableText"/>
              <w:ind w:left="2877"/>
              <w:spacing w:before="72" w:line="220" w:lineRule="auto"/>
              <w:rPr>
                <w:sz w:val="18"/>
                <w:szCs w:val="18"/>
              </w:rPr>
            </w:pPr>
            <w:r>
              <w:rPr>
                <w:sz w:val="18"/>
                <w:szCs w:val="18"/>
                <w:spacing w:val="-1"/>
              </w:rPr>
              <w:t>读取</w:t>
            </w:r>
            <w:r>
              <w:rPr>
                <w:sz w:val="18"/>
                <w:szCs w:val="18"/>
                <w:spacing w:val="-40"/>
              </w:rPr>
              <w:t xml:space="preserve"> </w:t>
            </w:r>
            <w:r>
              <w:rPr>
                <w:rFonts w:ascii="Times New Roman" w:hAnsi="Times New Roman" w:eastAsia="Times New Roman" w:cs="Times New Roman"/>
                <w:sz w:val="18"/>
                <w:szCs w:val="18"/>
                <w:spacing w:val="-1"/>
              </w:rPr>
              <w:t>INx </w:t>
            </w:r>
            <w:r>
              <w:rPr>
                <w:sz w:val="18"/>
                <w:szCs w:val="18"/>
                <w:spacing w:val="-1"/>
              </w:rPr>
              <w:t>脉冲信号输入值</w:t>
            </w:r>
          </w:p>
        </w:tc>
      </w:tr>
    </w:tbl>
    <w:p>
      <w:pPr>
        <w:pStyle w:val="BodyText"/>
        <w:rPr>
          <w:sz w:val="21"/>
        </w:rPr>
      </w:pPr>
      <w:r/>
    </w:p>
    <w:p>
      <w:pPr>
        <w:sectPr>
          <w:footerReference w:type="default" r:id="rId519"/>
          <w:pgSz w:w="11905" w:h="16840"/>
          <w:pgMar w:top="400" w:right="1642" w:bottom="1193" w:left="1684" w:header="0" w:footer="1033" w:gutter="0"/>
        </w:sectPr>
        <w:rPr>
          <w:sz w:val="21"/>
          <w:szCs w:val="21"/>
        </w:rPr>
      </w:pPr>
    </w:p>
    <w:p>
      <w:pPr>
        <w:pStyle w:val="BodyText"/>
        <w:ind w:left="119"/>
        <w:spacing w:before="295" w:line="173" w:lineRule="auto"/>
        <w:rPr/>
      </w:pPr>
      <w:bookmarkStart w:name="bookmark225" w:id="187"/>
      <w:bookmarkEnd w:id="18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04"/>
        <w:spacing w:before="2" w:line="329" w:lineRule="exact"/>
        <w:rPr>
          <w:rFonts w:ascii="SimHei" w:hAnsi="SimHei" w:eastAsia="SimHei" w:cs="SimHei"/>
          <w:sz w:val="24"/>
          <w:szCs w:val="24"/>
        </w:rPr>
      </w:pPr>
      <w:r>
        <w:pict>
          <v:shape id="_x0000_s3428" style="position:absolute;margin-left:5.58pt;margin-top:0pt;mso-position-vertical-relative:text;mso-position-horizontal-relative:text;width:414.8pt;height:1pt;z-index:262593536;" filled="false" strokecolor="#025328" strokeweight="1.00pt" coordsize="8295,20" coordorigin="0,0" path="m0,10l8295,10e">
            <v:stroke miterlimit="10"/>
          </v:shape>
        </w:pict>
      </w:r>
      <w:r>
        <w:rPr>
          <w:sz w:val="24"/>
          <w:szCs w:val="24"/>
          <w:color w:val="025328"/>
          <w:position w:val="1"/>
        </w:rPr>
        <w:drawing>
          <wp:inline distT="0" distB="0" distL="0" distR="0">
            <wp:extent cx="276225" cy="153581"/>
            <wp:effectExtent l="0" t="0" r="0" b="0"/>
            <wp:docPr id="1006" name="IM 1006"/>
            <wp:cNvGraphicFramePr/>
            <a:graphic>
              <a:graphicData uri="http://schemas.openxmlformats.org/drawingml/2006/picture">
                <pic:pic>
                  <pic:nvPicPr>
                    <pic:cNvPr id="1006" name="IM 1006"/>
                    <pic:cNvPicPr/>
                  </pic:nvPicPr>
                  <pic:blipFill>
                    <a:blip r:embed="rId522"/>
                    <a:stretch>
                      <a:fillRect/>
                    </a:stretch>
                  </pic:blipFill>
                  <pic:spPr>
                    <a:xfrm rot="0">
                      <a:off x="0" y="0"/>
                      <a:ext cx="276225" cy="15358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tbl>
      <w:tblPr>
        <w:tblStyle w:val="TableNormal"/>
        <w:tblW w:w="857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899"/>
        <w:gridCol w:w="1619"/>
        <w:gridCol w:w="720"/>
        <w:gridCol w:w="1439"/>
        <w:gridCol w:w="720"/>
        <w:gridCol w:w="2343"/>
      </w:tblGrid>
      <w:tr>
        <w:trPr>
          <w:trHeight w:val="320" w:hRule="atLeast"/>
        </w:trPr>
        <w:tc>
          <w:tcPr>
            <w:tcW w:w="832" w:type="dxa"/>
            <w:vAlign w:val="top"/>
            <w:vMerge w:val="restart"/>
            <w:tcBorders>
              <w:bottom w:val="nil"/>
            </w:tcBorders>
          </w:tcPr>
          <w:p>
            <w:pPr>
              <w:rPr>
                <w:rFonts w:ascii="Arial"/>
                <w:sz w:val="21"/>
              </w:rPr>
            </w:pPr>
            <w:r/>
          </w:p>
        </w:tc>
        <w:tc>
          <w:tcPr>
            <w:tcW w:w="899" w:type="dxa"/>
            <w:vAlign w:val="top"/>
          </w:tcPr>
          <w:p>
            <w:pPr>
              <w:ind w:left="406"/>
              <w:spacing w:before="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275"/>
              <w:spacing w:before="61" w:line="220" w:lineRule="auto"/>
              <w:rPr>
                <w:sz w:val="18"/>
                <w:szCs w:val="18"/>
              </w:rPr>
            </w:pPr>
            <w:r>
              <w:rPr>
                <w:sz w:val="18"/>
                <w:szCs w:val="18"/>
                <w:spacing w:val="-2"/>
              </w:rPr>
              <w:t>最大子索引号</w:t>
            </w:r>
          </w:p>
        </w:tc>
        <w:tc>
          <w:tcPr>
            <w:tcW w:w="720" w:type="dxa"/>
            <w:vAlign w:val="top"/>
          </w:tcPr>
          <w:p>
            <w:pPr>
              <w:ind w:left="248"/>
              <w:spacing w:before="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680"/>
              <w:spacing w:before="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720" w:type="dxa"/>
            <w:vAlign w:val="top"/>
          </w:tcPr>
          <w:p>
            <w:pPr>
              <w:ind w:left="236"/>
              <w:spacing w:before="9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7"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21"/>
              <w:spacing w:before="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230"/>
              <w:spacing w:before="59"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IN1 </w:t>
            </w:r>
            <w:r>
              <w:rPr>
                <w:sz w:val="18"/>
                <w:szCs w:val="18"/>
                <w:spacing w:val="-1"/>
              </w:rPr>
              <w:t>输入</w:t>
            </w:r>
            <w:r>
              <w:rPr>
                <w:sz w:val="18"/>
                <w:szCs w:val="18"/>
                <w:spacing w:val="-42"/>
              </w:rPr>
              <w:t xml:space="preserve"> </w:t>
            </w:r>
            <w:r>
              <w:rPr>
                <w:rFonts w:ascii="Times New Roman" w:hAnsi="Times New Roman" w:eastAsia="Times New Roman" w:cs="Times New Roman"/>
                <w:sz w:val="18"/>
                <w:szCs w:val="18"/>
                <w:spacing w:val="-1"/>
              </w:rPr>
              <w:t>PWM</w:t>
            </w:r>
          </w:p>
        </w:tc>
        <w:tc>
          <w:tcPr>
            <w:tcW w:w="720" w:type="dxa"/>
            <w:vAlign w:val="top"/>
          </w:tcPr>
          <w:p>
            <w:pPr>
              <w:ind w:left="203"/>
              <w:spacing w:before="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6"/>
              <w:spacing w:before="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32" w:line="239" w:lineRule="exact"/>
              <w:rPr>
                <w:sz w:val="18"/>
                <w:szCs w:val="18"/>
              </w:rPr>
            </w:pPr>
            <w:r>
              <w:rPr>
                <w:sz w:val="18"/>
                <w:szCs w:val="18"/>
                <w:spacing w:val="-2"/>
                <w:position w:val="1"/>
              </w:rPr>
              <w:t>数值乘以</w:t>
            </w:r>
            <w:r>
              <w:rPr>
                <w:sz w:val="18"/>
                <w:szCs w:val="18"/>
                <w:spacing w:val="-31"/>
                <w:position w:val="1"/>
              </w:rPr>
              <w:t xml:space="preserve"> </w:t>
            </w:r>
            <w:r>
              <w:rPr>
                <w:rFonts w:ascii="Arial" w:hAnsi="Arial" w:eastAsia="Arial" w:cs="Arial"/>
                <w:sz w:val="18"/>
                <w:szCs w:val="18"/>
                <w:spacing w:val="-2"/>
                <w:position w:val="1"/>
              </w:rPr>
              <w:t>0.1%</w:t>
            </w:r>
            <w:r>
              <w:rPr>
                <w:sz w:val="18"/>
                <w:szCs w:val="18"/>
                <w:spacing w:val="-2"/>
                <w:position w:val="1"/>
              </w:rPr>
              <w:t>为占空比</w:t>
            </w:r>
          </w:p>
        </w:tc>
      </w:tr>
      <w:tr>
        <w:trPr>
          <w:trHeight w:val="315"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03"/>
              <w:spacing w:before="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288"/>
              <w:spacing w:before="58" w:line="220" w:lineRule="auto"/>
              <w:rPr>
                <w:sz w:val="18"/>
                <w:szCs w:val="18"/>
              </w:rPr>
            </w:pPr>
            <w:r>
              <w:rPr>
                <w:rFonts w:ascii="Times New Roman" w:hAnsi="Times New Roman" w:eastAsia="Times New Roman" w:cs="Times New Roman"/>
                <w:sz w:val="18"/>
                <w:szCs w:val="18"/>
                <w:spacing w:val="-1"/>
              </w:rPr>
              <w:t>IN1 </w:t>
            </w:r>
            <w:r>
              <w:rPr>
                <w:sz w:val="18"/>
                <w:szCs w:val="18"/>
                <w:spacing w:val="-1"/>
              </w:rPr>
              <w:t>输入频率</w:t>
            </w:r>
          </w:p>
        </w:tc>
        <w:tc>
          <w:tcPr>
            <w:tcW w:w="720" w:type="dxa"/>
            <w:vAlign w:val="top"/>
          </w:tcPr>
          <w:p>
            <w:pPr>
              <w:ind w:left="203"/>
              <w:spacing w:before="8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7"/>
              <w:spacing w:before="8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58" w:line="221" w:lineRule="auto"/>
              <w:rPr>
                <w:rFonts w:ascii="Times New Roman" w:hAnsi="Times New Roman" w:eastAsia="Times New Roman" w:cs="Times New Roman"/>
                <w:sz w:val="18"/>
                <w:szCs w:val="18"/>
              </w:rPr>
            </w:pPr>
            <w:r>
              <w:rPr>
                <w:sz w:val="18"/>
                <w:szCs w:val="18"/>
                <w:spacing w:val="-3"/>
              </w:rPr>
              <w:t>单位</w:t>
            </w:r>
            <w:r>
              <w:rPr>
                <w:sz w:val="18"/>
                <w:szCs w:val="18"/>
                <w:spacing w:val="-42"/>
              </w:rPr>
              <w:t xml:space="preserve"> </w:t>
            </w:r>
            <w:r>
              <w:rPr>
                <w:rFonts w:ascii="Times New Roman" w:hAnsi="Times New Roman" w:eastAsia="Times New Roman" w:cs="Times New Roman"/>
                <w:sz w:val="18"/>
                <w:szCs w:val="18"/>
                <w:spacing w:val="-3"/>
              </w:rPr>
              <w:t>Hz</w:t>
            </w:r>
          </w:p>
        </w:tc>
      </w:tr>
      <w:tr>
        <w:trPr>
          <w:trHeight w:val="626"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07"/>
              <w:spacing w:before="24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619" w:type="dxa"/>
            <w:vAlign w:val="top"/>
          </w:tcPr>
          <w:p>
            <w:pPr>
              <w:pStyle w:val="TableText"/>
              <w:ind w:left="109"/>
              <w:spacing w:before="216" w:line="220" w:lineRule="auto"/>
              <w:rPr>
                <w:sz w:val="18"/>
                <w:szCs w:val="18"/>
              </w:rPr>
            </w:pPr>
            <w:r>
              <w:rPr>
                <w:rFonts w:ascii="Times New Roman" w:hAnsi="Times New Roman" w:eastAsia="Times New Roman" w:cs="Times New Roman"/>
                <w:sz w:val="18"/>
                <w:szCs w:val="18"/>
                <w:spacing w:val="-1"/>
              </w:rPr>
              <w:t>IN1 </w:t>
            </w:r>
            <w:r>
              <w:rPr>
                <w:sz w:val="18"/>
                <w:szCs w:val="18"/>
                <w:spacing w:val="-1"/>
              </w:rPr>
              <w:t>输入脉冲个数</w:t>
            </w:r>
          </w:p>
        </w:tc>
        <w:tc>
          <w:tcPr>
            <w:tcW w:w="720" w:type="dxa"/>
            <w:vAlign w:val="top"/>
          </w:tcPr>
          <w:p>
            <w:pPr>
              <w:ind w:left="228"/>
              <w:spacing w:before="24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9" w:type="dxa"/>
            <w:vAlign w:val="top"/>
          </w:tcPr>
          <w:p>
            <w:pPr>
              <w:rPr>
                <w:rFonts w:ascii="Arial"/>
                <w:sz w:val="21"/>
              </w:rPr>
            </w:pPr>
            <w:r/>
          </w:p>
        </w:tc>
        <w:tc>
          <w:tcPr>
            <w:tcW w:w="720" w:type="dxa"/>
            <w:vAlign w:val="top"/>
          </w:tcPr>
          <w:p>
            <w:pPr>
              <w:ind w:left="237"/>
              <w:spacing w:before="24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3" w:right="107" w:firstLine="1"/>
              <w:spacing w:before="60" w:line="285" w:lineRule="auto"/>
              <w:rPr>
                <w:sz w:val="18"/>
                <w:szCs w:val="18"/>
              </w:rPr>
            </w:pPr>
            <w:r>
              <w:rPr>
                <w:sz w:val="18"/>
                <w:szCs w:val="18"/>
                <w:spacing w:val="-3"/>
              </w:rPr>
              <w:t>可通过 </w:t>
            </w:r>
            <w:r>
              <w:rPr>
                <w:rFonts w:ascii="Times New Roman" w:hAnsi="Times New Roman" w:eastAsia="Times New Roman" w:cs="Times New Roman"/>
                <w:sz w:val="18"/>
                <w:szCs w:val="18"/>
                <w:spacing w:val="-3"/>
              </w:rPr>
              <w:t>0x7004  </w:t>
            </w:r>
            <w:r>
              <w:rPr>
                <w:sz w:val="18"/>
                <w:szCs w:val="18"/>
                <w:spacing w:val="-3"/>
              </w:rPr>
              <w:t>寄存器写 </w:t>
            </w:r>
            <w:r>
              <w:rPr>
                <w:rFonts w:ascii="Times New Roman" w:hAnsi="Times New Roman" w:eastAsia="Times New Roman" w:cs="Times New Roman"/>
                <w:sz w:val="18"/>
                <w:szCs w:val="18"/>
                <w:spacing w:val="-3"/>
              </w:rPr>
              <w:t>1</w:t>
            </w:r>
            <w:r>
              <w:rPr>
                <w:sz w:val="18"/>
                <w:szCs w:val="18"/>
                <w:spacing w:val="-2"/>
              </w:rPr>
              <w:t>清零</w:t>
            </w:r>
          </w:p>
        </w:tc>
      </w:tr>
      <w:tr>
        <w:trPr>
          <w:trHeight w:val="317"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03"/>
              <w:spacing w:before="9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619" w:type="dxa"/>
            <w:vAlign w:val="top"/>
          </w:tcPr>
          <w:p>
            <w:pPr>
              <w:pStyle w:val="TableText"/>
              <w:ind w:left="230"/>
              <w:spacing w:before="64" w:line="22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IN2 </w:t>
            </w:r>
            <w:r>
              <w:rPr>
                <w:sz w:val="18"/>
                <w:szCs w:val="18"/>
                <w:spacing w:val="-1"/>
              </w:rPr>
              <w:t>输入</w:t>
            </w:r>
            <w:r>
              <w:rPr>
                <w:sz w:val="18"/>
                <w:szCs w:val="18"/>
                <w:spacing w:val="-42"/>
              </w:rPr>
              <w:t xml:space="preserve"> </w:t>
            </w:r>
            <w:r>
              <w:rPr>
                <w:rFonts w:ascii="Times New Roman" w:hAnsi="Times New Roman" w:eastAsia="Times New Roman" w:cs="Times New Roman"/>
                <w:sz w:val="18"/>
                <w:szCs w:val="18"/>
                <w:spacing w:val="-1"/>
              </w:rPr>
              <w:t>PWM</w:t>
            </w:r>
          </w:p>
        </w:tc>
        <w:tc>
          <w:tcPr>
            <w:tcW w:w="720" w:type="dxa"/>
            <w:vAlign w:val="top"/>
          </w:tcPr>
          <w:p>
            <w:pPr>
              <w:ind w:left="203"/>
              <w:spacing w:before="9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6"/>
              <w:spacing w:before="9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37" w:line="239" w:lineRule="exact"/>
              <w:rPr>
                <w:sz w:val="18"/>
                <w:szCs w:val="18"/>
              </w:rPr>
            </w:pPr>
            <w:r>
              <w:rPr>
                <w:sz w:val="18"/>
                <w:szCs w:val="18"/>
                <w:spacing w:val="-2"/>
                <w:position w:val="1"/>
              </w:rPr>
              <w:t>数值乘以</w:t>
            </w:r>
            <w:r>
              <w:rPr>
                <w:sz w:val="18"/>
                <w:szCs w:val="18"/>
                <w:spacing w:val="-31"/>
                <w:position w:val="1"/>
              </w:rPr>
              <w:t xml:space="preserve"> </w:t>
            </w:r>
            <w:r>
              <w:rPr>
                <w:rFonts w:ascii="Arial" w:hAnsi="Arial" w:eastAsia="Arial" w:cs="Arial"/>
                <w:sz w:val="18"/>
                <w:szCs w:val="18"/>
                <w:spacing w:val="-2"/>
                <w:position w:val="1"/>
              </w:rPr>
              <w:t>0.1%</w:t>
            </w:r>
            <w:r>
              <w:rPr>
                <w:sz w:val="18"/>
                <w:szCs w:val="18"/>
                <w:spacing w:val="-2"/>
                <w:position w:val="1"/>
              </w:rPr>
              <w:t>为占空比</w:t>
            </w:r>
          </w:p>
        </w:tc>
      </w:tr>
      <w:tr>
        <w:trPr>
          <w:trHeight w:val="315"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08"/>
              <w:spacing w:before="96"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c>
          <w:tcPr>
            <w:tcW w:w="1619" w:type="dxa"/>
            <w:vAlign w:val="top"/>
          </w:tcPr>
          <w:p>
            <w:pPr>
              <w:pStyle w:val="TableText"/>
              <w:ind w:left="288"/>
              <w:spacing w:before="63" w:line="220" w:lineRule="auto"/>
              <w:rPr>
                <w:sz w:val="18"/>
                <w:szCs w:val="18"/>
              </w:rPr>
            </w:pPr>
            <w:r>
              <w:rPr>
                <w:rFonts w:ascii="Times New Roman" w:hAnsi="Times New Roman" w:eastAsia="Times New Roman" w:cs="Times New Roman"/>
                <w:sz w:val="18"/>
                <w:szCs w:val="18"/>
                <w:spacing w:val="-1"/>
              </w:rPr>
              <w:t>IN2 </w:t>
            </w:r>
            <w:r>
              <w:rPr>
                <w:sz w:val="18"/>
                <w:szCs w:val="18"/>
                <w:spacing w:val="-1"/>
              </w:rPr>
              <w:t>输入频率</w:t>
            </w:r>
          </w:p>
        </w:tc>
        <w:tc>
          <w:tcPr>
            <w:tcW w:w="720" w:type="dxa"/>
            <w:vAlign w:val="top"/>
          </w:tcPr>
          <w:p>
            <w:pPr>
              <w:ind w:left="203"/>
              <w:spacing w:before="94"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7"/>
              <w:spacing w:before="93"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63" w:line="221" w:lineRule="auto"/>
              <w:rPr>
                <w:rFonts w:ascii="Times New Roman" w:hAnsi="Times New Roman" w:eastAsia="Times New Roman" w:cs="Times New Roman"/>
                <w:sz w:val="18"/>
                <w:szCs w:val="18"/>
              </w:rPr>
            </w:pPr>
            <w:r>
              <w:rPr>
                <w:sz w:val="18"/>
                <w:szCs w:val="18"/>
                <w:spacing w:val="-3"/>
              </w:rPr>
              <w:t>单位</w:t>
            </w:r>
            <w:r>
              <w:rPr>
                <w:sz w:val="18"/>
                <w:szCs w:val="18"/>
                <w:spacing w:val="-42"/>
              </w:rPr>
              <w:t xml:space="preserve"> </w:t>
            </w:r>
            <w:r>
              <w:rPr>
                <w:rFonts w:ascii="Times New Roman" w:hAnsi="Times New Roman" w:eastAsia="Times New Roman" w:cs="Times New Roman"/>
                <w:sz w:val="18"/>
                <w:szCs w:val="18"/>
                <w:spacing w:val="-3"/>
              </w:rPr>
              <w:t>Hz</w:t>
            </w:r>
          </w:p>
        </w:tc>
      </w:tr>
      <w:tr>
        <w:trPr>
          <w:trHeight w:val="316" w:hRule="atLeast"/>
        </w:trPr>
        <w:tc>
          <w:tcPr>
            <w:tcW w:w="832" w:type="dxa"/>
            <w:vAlign w:val="top"/>
            <w:vMerge w:val="continue"/>
            <w:tcBorders>
              <w:top w:val="nil"/>
            </w:tcBorders>
          </w:tcPr>
          <w:p>
            <w:pPr>
              <w:rPr>
                <w:rFonts w:ascii="Arial"/>
                <w:sz w:val="21"/>
              </w:rPr>
            </w:pPr>
            <w:r/>
          </w:p>
        </w:tc>
        <w:tc>
          <w:tcPr>
            <w:tcW w:w="899" w:type="dxa"/>
            <w:vAlign w:val="top"/>
          </w:tcPr>
          <w:p>
            <w:pPr>
              <w:ind w:left="407"/>
              <w:spacing w:before="9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619" w:type="dxa"/>
            <w:vAlign w:val="top"/>
          </w:tcPr>
          <w:p>
            <w:pPr>
              <w:pStyle w:val="TableText"/>
              <w:ind w:left="109"/>
              <w:spacing w:before="65" w:line="220" w:lineRule="auto"/>
              <w:rPr>
                <w:sz w:val="18"/>
                <w:szCs w:val="18"/>
              </w:rPr>
            </w:pPr>
            <w:r>
              <w:rPr>
                <w:rFonts w:ascii="Times New Roman" w:hAnsi="Times New Roman" w:eastAsia="Times New Roman" w:cs="Times New Roman"/>
                <w:sz w:val="18"/>
                <w:szCs w:val="18"/>
                <w:spacing w:val="-1"/>
              </w:rPr>
              <w:t>IN2 </w:t>
            </w:r>
            <w:r>
              <w:rPr>
                <w:sz w:val="18"/>
                <w:szCs w:val="18"/>
                <w:spacing w:val="-1"/>
              </w:rPr>
              <w:t>输入脉冲个数</w:t>
            </w:r>
          </w:p>
        </w:tc>
        <w:tc>
          <w:tcPr>
            <w:tcW w:w="720" w:type="dxa"/>
            <w:vAlign w:val="top"/>
          </w:tcPr>
          <w:p>
            <w:pPr>
              <w:ind w:left="228"/>
              <w:spacing w:before="9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S32</w:t>
            </w:r>
          </w:p>
        </w:tc>
        <w:tc>
          <w:tcPr>
            <w:tcW w:w="1439" w:type="dxa"/>
            <w:vAlign w:val="top"/>
          </w:tcPr>
          <w:p>
            <w:pPr>
              <w:rPr>
                <w:rFonts w:ascii="Arial"/>
                <w:sz w:val="21"/>
              </w:rPr>
            </w:pPr>
            <w:r/>
          </w:p>
        </w:tc>
        <w:tc>
          <w:tcPr>
            <w:tcW w:w="720" w:type="dxa"/>
            <w:vAlign w:val="top"/>
          </w:tcPr>
          <w:p>
            <w:pPr>
              <w:ind w:left="237"/>
              <w:spacing w:before="95"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7" w:hRule="atLeast"/>
        </w:trPr>
        <w:tc>
          <w:tcPr>
            <w:tcW w:w="832" w:type="dxa"/>
            <w:vAlign w:val="top"/>
            <w:vMerge w:val="restart"/>
            <w:tcBorders>
              <w:bottom w:val="nil"/>
            </w:tcBorders>
          </w:tcPr>
          <w:p>
            <w:pPr>
              <w:spacing w:line="342" w:lineRule="auto"/>
              <w:rPr>
                <w:rFonts w:ascii="Arial"/>
                <w:sz w:val="21"/>
              </w:rPr>
            </w:pPr>
            <w:r/>
          </w:p>
          <w:p>
            <w:pPr>
              <w:spacing w:line="342"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0x2122</w:t>
            </w:r>
          </w:p>
        </w:tc>
        <w:tc>
          <w:tcPr>
            <w:tcW w:w="7740" w:type="dxa"/>
            <w:vAlign w:val="top"/>
            <w:gridSpan w:val="6"/>
          </w:tcPr>
          <w:p>
            <w:pPr>
              <w:pStyle w:val="TableText"/>
              <w:ind w:left="2877"/>
              <w:spacing w:before="66" w:line="220" w:lineRule="auto"/>
              <w:rPr>
                <w:sz w:val="18"/>
                <w:szCs w:val="18"/>
              </w:rPr>
            </w:pPr>
            <w:r>
              <w:rPr>
                <w:sz w:val="18"/>
                <w:szCs w:val="18"/>
                <w:spacing w:val="-1"/>
              </w:rPr>
              <w:t>读取</w:t>
            </w:r>
            <w:r>
              <w:rPr>
                <w:sz w:val="18"/>
                <w:szCs w:val="18"/>
                <w:spacing w:val="-40"/>
              </w:rPr>
              <w:t xml:space="preserve"> </w:t>
            </w:r>
            <w:r>
              <w:rPr>
                <w:rFonts w:ascii="Times New Roman" w:hAnsi="Times New Roman" w:eastAsia="Times New Roman" w:cs="Times New Roman"/>
                <w:sz w:val="18"/>
                <w:szCs w:val="18"/>
                <w:spacing w:val="-1"/>
              </w:rPr>
              <w:t>INx </w:t>
            </w:r>
            <w:r>
              <w:rPr>
                <w:sz w:val="18"/>
                <w:szCs w:val="18"/>
                <w:spacing w:val="-1"/>
              </w:rPr>
              <w:t>模拟信号输入值</w:t>
            </w:r>
          </w:p>
        </w:tc>
      </w:tr>
      <w:tr>
        <w:trPr>
          <w:trHeight w:val="315"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06"/>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275"/>
              <w:spacing w:before="66" w:line="220" w:lineRule="auto"/>
              <w:rPr>
                <w:sz w:val="18"/>
                <w:szCs w:val="18"/>
              </w:rPr>
            </w:pPr>
            <w:r>
              <w:rPr>
                <w:sz w:val="18"/>
                <w:szCs w:val="18"/>
                <w:spacing w:val="-2"/>
              </w:rPr>
              <w:t>最大子索引号</w:t>
            </w:r>
          </w:p>
        </w:tc>
        <w:tc>
          <w:tcPr>
            <w:tcW w:w="720" w:type="dxa"/>
            <w:vAlign w:val="top"/>
          </w:tcPr>
          <w:p>
            <w:pPr>
              <w:ind w:left="248"/>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679"/>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20" w:type="dxa"/>
            <w:vAlign w:val="top"/>
          </w:tcPr>
          <w:p>
            <w:pPr>
              <w:ind w:left="236"/>
              <w:spacing w:before="96"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r>
        <w:trPr>
          <w:trHeight w:val="315"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21"/>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1619" w:type="dxa"/>
            <w:vAlign w:val="top"/>
          </w:tcPr>
          <w:p>
            <w:pPr>
              <w:pStyle w:val="TableText"/>
              <w:ind w:left="468"/>
              <w:spacing w:before="67" w:line="224" w:lineRule="auto"/>
              <w:rPr>
                <w:sz w:val="18"/>
                <w:szCs w:val="18"/>
              </w:rPr>
            </w:pPr>
            <w:r>
              <w:rPr>
                <w:rFonts w:ascii="Times New Roman" w:hAnsi="Times New Roman" w:eastAsia="Times New Roman" w:cs="Times New Roman"/>
                <w:sz w:val="18"/>
                <w:szCs w:val="18"/>
                <w:spacing w:val="-4"/>
              </w:rPr>
              <w:t>IN1</w:t>
            </w:r>
            <w:r>
              <w:rPr>
                <w:rFonts w:ascii="Times New Roman" w:hAnsi="Times New Roman" w:eastAsia="Times New Roman" w:cs="Times New Roman"/>
                <w:sz w:val="18"/>
                <w:szCs w:val="18"/>
                <w:spacing w:val="27"/>
                <w:w w:val="101"/>
              </w:rPr>
              <w:t xml:space="preserve"> </w:t>
            </w:r>
            <w:r>
              <w:rPr>
                <w:sz w:val="18"/>
                <w:szCs w:val="18"/>
                <w:spacing w:val="-4"/>
              </w:rPr>
              <w:t>电压</w:t>
            </w:r>
          </w:p>
        </w:tc>
        <w:tc>
          <w:tcPr>
            <w:tcW w:w="720" w:type="dxa"/>
            <w:vAlign w:val="top"/>
          </w:tcPr>
          <w:p>
            <w:pPr>
              <w:ind w:left="203"/>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7"/>
              <w:spacing w:before="98"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68" w:line="221" w:lineRule="auto"/>
              <w:rPr>
                <w:rFonts w:ascii="Times New Roman" w:hAnsi="Times New Roman" w:eastAsia="Times New Roman" w:cs="Times New Roman"/>
                <w:sz w:val="18"/>
                <w:szCs w:val="18"/>
              </w:rPr>
            </w:pPr>
            <w:r>
              <w:rPr>
                <w:sz w:val="18"/>
                <w:szCs w:val="18"/>
                <w:spacing w:val="-3"/>
              </w:rPr>
              <w:t>单位</w:t>
            </w:r>
            <w:r>
              <w:rPr>
                <w:sz w:val="18"/>
                <w:szCs w:val="18"/>
                <w:spacing w:val="-43"/>
              </w:rPr>
              <w:t xml:space="preserve"> </w:t>
            </w:r>
            <w:r>
              <w:rPr>
                <w:rFonts w:ascii="Times New Roman" w:hAnsi="Times New Roman" w:eastAsia="Times New Roman" w:cs="Times New Roman"/>
                <w:sz w:val="18"/>
                <w:szCs w:val="18"/>
                <w:spacing w:val="-3"/>
              </w:rPr>
              <w:t>mV</w:t>
            </w:r>
          </w:p>
        </w:tc>
      </w:tr>
      <w:tr>
        <w:trPr>
          <w:trHeight w:val="317" w:hRule="atLeast"/>
        </w:trPr>
        <w:tc>
          <w:tcPr>
            <w:tcW w:w="832" w:type="dxa"/>
            <w:vAlign w:val="top"/>
            <w:vMerge w:val="continue"/>
            <w:tcBorders>
              <w:top w:val="nil"/>
              <w:bottom w:val="nil"/>
            </w:tcBorders>
          </w:tcPr>
          <w:p>
            <w:pPr>
              <w:rPr>
                <w:rFonts w:ascii="Arial"/>
                <w:sz w:val="21"/>
              </w:rPr>
            </w:pPr>
            <w:r/>
          </w:p>
        </w:tc>
        <w:tc>
          <w:tcPr>
            <w:tcW w:w="899" w:type="dxa"/>
            <w:vAlign w:val="top"/>
          </w:tcPr>
          <w:p>
            <w:pPr>
              <w:ind w:left="40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1619" w:type="dxa"/>
            <w:vAlign w:val="top"/>
          </w:tcPr>
          <w:p>
            <w:pPr>
              <w:pStyle w:val="TableText"/>
              <w:ind w:left="468"/>
              <w:spacing w:before="70" w:line="224" w:lineRule="auto"/>
              <w:rPr>
                <w:sz w:val="18"/>
                <w:szCs w:val="18"/>
              </w:rPr>
            </w:pPr>
            <w:r>
              <w:rPr>
                <w:rFonts w:ascii="Times New Roman" w:hAnsi="Times New Roman" w:eastAsia="Times New Roman" w:cs="Times New Roman"/>
                <w:sz w:val="18"/>
                <w:szCs w:val="18"/>
                <w:spacing w:val="-4"/>
              </w:rPr>
              <w:t>IN2</w:t>
            </w:r>
            <w:r>
              <w:rPr>
                <w:rFonts w:ascii="Times New Roman" w:hAnsi="Times New Roman" w:eastAsia="Times New Roman" w:cs="Times New Roman"/>
                <w:sz w:val="18"/>
                <w:szCs w:val="18"/>
                <w:spacing w:val="27"/>
                <w:w w:val="101"/>
              </w:rPr>
              <w:t xml:space="preserve"> </w:t>
            </w:r>
            <w:r>
              <w:rPr>
                <w:sz w:val="18"/>
                <w:szCs w:val="18"/>
                <w:spacing w:val="-4"/>
              </w:rPr>
              <w:t>电压</w:t>
            </w:r>
          </w:p>
        </w:tc>
        <w:tc>
          <w:tcPr>
            <w:tcW w:w="720" w:type="dxa"/>
            <w:vAlign w:val="top"/>
          </w:tcPr>
          <w:p>
            <w:pPr>
              <w:ind w:left="20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7"/>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70" w:line="221" w:lineRule="auto"/>
              <w:rPr>
                <w:rFonts w:ascii="Times New Roman" w:hAnsi="Times New Roman" w:eastAsia="Times New Roman" w:cs="Times New Roman"/>
                <w:sz w:val="18"/>
                <w:szCs w:val="18"/>
              </w:rPr>
            </w:pPr>
            <w:r>
              <w:rPr>
                <w:sz w:val="18"/>
                <w:szCs w:val="18"/>
                <w:spacing w:val="-3"/>
              </w:rPr>
              <w:t>单位</w:t>
            </w:r>
            <w:r>
              <w:rPr>
                <w:sz w:val="18"/>
                <w:szCs w:val="18"/>
                <w:spacing w:val="-43"/>
              </w:rPr>
              <w:t xml:space="preserve"> </w:t>
            </w:r>
            <w:r>
              <w:rPr>
                <w:rFonts w:ascii="Times New Roman" w:hAnsi="Times New Roman" w:eastAsia="Times New Roman" w:cs="Times New Roman"/>
                <w:sz w:val="18"/>
                <w:szCs w:val="18"/>
                <w:spacing w:val="-3"/>
              </w:rPr>
              <w:t>mV</w:t>
            </w:r>
          </w:p>
        </w:tc>
      </w:tr>
      <w:tr>
        <w:trPr>
          <w:trHeight w:val="320" w:hRule="atLeast"/>
        </w:trPr>
        <w:tc>
          <w:tcPr>
            <w:tcW w:w="832" w:type="dxa"/>
            <w:vAlign w:val="top"/>
            <w:vMerge w:val="continue"/>
            <w:tcBorders>
              <w:top w:val="nil"/>
            </w:tcBorders>
          </w:tcPr>
          <w:p>
            <w:pPr>
              <w:rPr>
                <w:rFonts w:ascii="Arial"/>
                <w:sz w:val="21"/>
              </w:rPr>
            </w:pPr>
            <w:r/>
          </w:p>
        </w:tc>
        <w:tc>
          <w:tcPr>
            <w:tcW w:w="899" w:type="dxa"/>
            <w:vAlign w:val="top"/>
          </w:tcPr>
          <w:p>
            <w:pPr>
              <w:ind w:left="407"/>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619" w:type="dxa"/>
            <w:vAlign w:val="top"/>
          </w:tcPr>
          <w:p>
            <w:pPr>
              <w:pStyle w:val="TableText"/>
              <w:ind w:left="468"/>
              <w:spacing w:before="70" w:line="224" w:lineRule="auto"/>
              <w:rPr>
                <w:sz w:val="18"/>
                <w:szCs w:val="18"/>
              </w:rPr>
            </w:pPr>
            <w:r>
              <w:rPr>
                <w:rFonts w:ascii="Times New Roman" w:hAnsi="Times New Roman" w:eastAsia="Times New Roman" w:cs="Times New Roman"/>
                <w:sz w:val="18"/>
                <w:szCs w:val="18"/>
                <w:spacing w:val="-4"/>
              </w:rPr>
              <w:t>IN3</w:t>
            </w:r>
            <w:r>
              <w:rPr>
                <w:rFonts w:ascii="Times New Roman" w:hAnsi="Times New Roman" w:eastAsia="Times New Roman" w:cs="Times New Roman"/>
                <w:sz w:val="18"/>
                <w:szCs w:val="18"/>
                <w:spacing w:val="27"/>
                <w:w w:val="101"/>
              </w:rPr>
              <w:t xml:space="preserve"> </w:t>
            </w:r>
            <w:r>
              <w:rPr>
                <w:sz w:val="18"/>
                <w:szCs w:val="18"/>
                <w:spacing w:val="-4"/>
              </w:rPr>
              <w:t>电压</w:t>
            </w:r>
          </w:p>
        </w:tc>
        <w:tc>
          <w:tcPr>
            <w:tcW w:w="720" w:type="dxa"/>
            <w:vAlign w:val="top"/>
          </w:tcPr>
          <w:p>
            <w:pPr>
              <w:ind w:left="20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7"/>
              <w:spacing w:before="100"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pStyle w:val="TableText"/>
              <w:ind w:left="115"/>
              <w:spacing w:before="70" w:line="221" w:lineRule="auto"/>
              <w:rPr>
                <w:rFonts w:ascii="Times New Roman" w:hAnsi="Times New Roman" w:eastAsia="Times New Roman" w:cs="Times New Roman"/>
                <w:sz w:val="18"/>
                <w:szCs w:val="18"/>
              </w:rPr>
            </w:pPr>
            <w:r>
              <w:rPr>
                <w:sz w:val="18"/>
                <w:szCs w:val="18"/>
                <w:spacing w:val="-3"/>
              </w:rPr>
              <w:t>单位</w:t>
            </w:r>
            <w:r>
              <w:rPr>
                <w:sz w:val="18"/>
                <w:szCs w:val="18"/>
                <w:spacing w:val="-43"/>
              </w:rPr>
              <w:t xml:space="preserve"> </w:t>
            </w:r>
            <w:r>
              <w:rPr>
                <w:rFonts w:ascii="Times New Roman" w:hAnsi="Times New Roman" w:eastAsia="Times New Roman" w:cs="Times New Roman"/>
                <w:sz w:val="18"/>
                <w:szCs w:val="18"/>
                <w:spacing w:val="-3"/>
              </w:rPr>
              <w:t>mV</w:t>
            </w:r>
          </w:p>
        </w:tc>
      </w:tr>
    </w:tbl>
    <w:p>
      <w:pPr>
        <w:pStyle w:val="BodyText"/>
        <w:ind w:left="722"/>
        <w:spacing w:before="190" w:line="222" w:lineRule="auto"/>
        <w:rPr>
          <w:rFonts w:ascii="SimHei" w:hAnsi="SimHei" w:eastAsia="SimHei" w:cs="SimHei"/>
          <w:sz w:val="24"/>
          <w:szCs w:val="24"/>
        </w:rPr>
      </w:pPr>
      <w:r>
        <w:rPr>
          <w:sz w:val="24"/>
          <w:szCs w:val="24"/>
          <w:b/>
          <w:bCs/>
          <w:spacing w:val="-2"/>
        </w:rPr>
        <w:t>6.6.3 </w:t>
      </w:r>
      <w:r>
        <w:rPr>
          <w:rFonts w:ascii="SimHei" w:hAnsi="SimHei" w:eastAsia="SimHei" w:cs="SimHei"/>
          <w:sz w:val="24"/>
          <w:szCs w:val="24"/>
          <w:b/>
          <w:bCs/>
          <w:spacing w:val="-2"/>
        </w:rPr>
        <w:t>通讯参数对象字典</w:t>
      </w:r>
    </w:p>
    <w:p>
      <w:pPr>
        <w:spacing w:line="144" w:lineRule="exact"/>
        <w:rPr/>
      </w:pPr>
      <w:r/>
    </w:p>
    <w:tbl>
      <w:tblPr>
        <w:tblStyle w:val="TableNormal"/>
        <w:tblW w:w="857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32"/>
        <w:gridCol w:w="899"/>
        <w:gridCol w:w="1619"/>
        <w:gridCol w:w="720"/>
        <w:gridCol w:w="1439"/>
        <w:gridCol w:w="720"/>
        <w:gridCol w:w="2343"/>
      </w:tblGrid>
      <w:tr>
        <w:trPr>
          <w:trHeight w:val="322" w:hRule="atLeast"/>
        </w:trPr>
        <w:tc>
          <w:tcPr>
            <w:shd w:val="clear" w:fill="E0E0E0"/>
            <w:tcW w:w="832" w:type="dxa"/>
            <w:vAlign w:val="top"/>
          </w:tcPr>
          <w:p>
            <w:pPr>
              <w:pStyle w:val="TableText"/>
              <w:ind w:left="151"/>
              <w:spacing w:before="71" w:line="221" w:lineRule="auto"/>
              <w:rPr>
                <w:sz w:val="18"/>
                <w:szCs w:val="18"/>
              </w:rPr>
            </w:pPr>
            <w:r>
              <w:rPr>
                <w:sz w:val="18"/>
                <w:szCs w:val="18"/>
                <w:b/>
                <w:bCs/>
                <w:spacing w:val="-4"/>
              </w:rPr>
              <w:t>索引号</w:t>
            </w:r>
          </w:p>
        </w:tc>
        <w:tc>
          <w:tcPr>
            <w:shd w:val="clear" w:fill="E0E0E0"/>
            <w:tcW w:w="899" w:type="dxa"/>
            <w:vAlign w:val="top"/>
          </w:tcPr>
          <w:p>
            <w:pPr>
              <w:pStyle w:val="TableText"/>
              <w:ind w:left="182"/>
              <w:spacing w:before="71" w:line="221" w:lineRule="auto"/>
              <w:rPr>
                <w:sz w:val="18"/>
                <w:szCs w:val="18"/>
              </w:rPr>
            </w:pPr>
            <w:r>
              <w:rPr>
                <w:sz w:val="18"/>
                <w:szCs w:val="18"/>
                <w:b/>
                <w:bCs/>
                <w:spacing w:val="-4"/>
              </w:rPr>
              <w:t>子索引</w:t>
            </w:r>
          </w:p>
        </w:tc>
        <w:tc>
          <w:tcPr>
            <w:shd w:val="clear" w:fill="E0E0E0"/>
            <w:tcW w:w="1619" w:type="dxa"/>
            <w:vAlign w:val="top"/>
          </w:tcPr>
          <w:p>
            <w:pPr>
              <w:pStyle w:val="TableText"/>
              <w:ind w:left="451"/>
              <w:spacing w:before="72" w:line="220" w:lineRule="auto"/>
              <w:rPr>
                <w:sz w:val="18"/>
                <w:szCs w:val="18"/>
              </w:rPr>
            </w:pPr>
            <w:r>
              <w:rPr>
                <w:sz w:val="18"/>
                <w:szCs w:val="18"/>
                <w:b/>
                <w:bCs/>
                <w:spacing w:val="-3"/>
              </w:rPr>
              <w:t>对象作用</w:t>
            </w:r>
          </w:p>
        </w:tc>
        <w:tc>
          <w:tcPr>
            <w:shd w:val="clear" w:fill="E0E0E0"/>
            <w:tcW w:w="720" w:type="dxa"/>
            <w:vAlign w:val="top"/>
          </w:tcPr>
          <w:p>
            <w:pPr>
              <w:pStyle w:val="TableText"/>
              <w:ind w:left="183"/>
              <w:spacing w:before="72" w:line="220" w:lineRule="auto"/>
              <w:rPr>
                <w:sz w:val="18"/>
                <w:szCs w:val="18"/>
              </w:rPr>
            </w:pPr>
            <w:r>
              <w:rPr>
                <w:sz w:val="18"/>
                <w:szCs w:val="18"/>
                <w:b/>
                <w:bCs/>
                <w:spacing w:val="-4"/>
              </w:rPr>
              <w:t>类型</w:t>
            </w:r>
          </w:p>
        </w:tc>
        <w:tc>
          <w:tcPr>
            <w:shd w:val="clear" w:fill="E0E0E0"/>
            <w:tcW w:w="1439" w:type="dxa"/>
            <w:vAlign w:val="top"/>
          </w:tcPr>
          <w:p>
            <w:pPr>
              <w:pStyle w:val="TableText"/>
              <w:ind w:left="633"/>
              <w:spacing w:before="72" w:line="220" w:lineRule="auto"/>
              <w:rPr>
                <w:sz w:val="18"/>
                <w:szCs w:val="18"/>
              </w:rPr>
            </w:pPr>
            <w:r>
              <w:rPr>
                <w:sz w:val="18"/>
                <w:szCs w:val="18"/>
                <w:b/>
                <w:bCs/>
                <w:spacing w:val="-2"/>
              </w:rPr>
              <w:t>值</w:t>
            </w:r>
          </w:p>
        </w:tc>
        <w:tc>
          <w:tcPr>
            <w:shd w:val="clear" w:fill="E0E0E0"/>
            <w:tcW w:w="720" w:type="dxa"/>
            <w:vAlign w:val="top"/>
          </w:tcPr>
          <w:p>
            <w:pPr>
              <w:pStyle w:val="TableText"/>
              <w:ind w:left="183"/>
              <w:spacing w:before="72" w:line="220" w:lineRule="auto"/>
              <w:rPr>
                <w:sz w:val="18"/>
                <w:szCs w:val="18"/>
              </w:rPr>
            </w:pPr>
            <w:r>
              <w:rPr>
                <w:sz w:val="18"/>
                <w:szCs w:val="18"/>
                <w:b/>
                <w:bCs/>
                <w:spacing w:val="-4"/>
              </w:rPr>
              <w:t>权限</w:t>
            </w:r>
          </w:p>
        </w:tc>
        <w:tc>
          <w:tcPr>
            <w:shd w:val="clear" w:fill="E0E0E0"/>
            <w:tcW w:w="2343" w:type="dxa"/>
            <w:vAlign w:val="top"/>
          </w:tcPr>
          <w:p>
            <w:pPr>
              <w:pStyle w:val="TableText"/>
              <w:ind w:left="996"/>
              <w:spacing w:before="72" w:line="222" w:lineRule="auto"/>
              <w:rPr>
                <w:sz w:val="18"/>
                <w:szCs w:val="18"/>
              </w:rPr>
            </w:pPr>
            <w:r>
              <w:rPr>
                <w:sz w:val="18"/>
                <w:szCs w:val="18"/>
                <w:b/>
                <w:bCs/>
                <w:spacing w:val="-4"/>
              </w:rPr>
              <w:t>描述</w:t>
            </w:r>
          </w:p>
        </w:tc>
      </w:tr>
      <w:tr>
        <w:trPr>
          <w:trHeight w:val="316" w:hRule="atLeast"/>
        </w:trPr>
        <w:tc>
          <w:tcPr>
            <w:tcW w:w="832" w:type="dxa"/>
            <w:vAlign w:val="top"/>
          </w:tcPr>
          <w:p>
            <w:pPr>
              <w:ind w:left="150"/>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0x2201</w:t>
            </w:r>
          </w:p>
        </w:tc>
        <w:tc>
          <w:tcPr>
            <w:tcW w:w="899" w:type="dxa"/>
            <w:vAlign w:val="top"/>
          </w:tcPr>
          <w:p>
            <w:pPr>
              <w:ind w:left="406"/>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303"/>
              <w:spacing w:before="66" w:line="22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CAN </w:t>
            </w:r>
            <w:r>
              <w:rPr>
                <w:sz w:val="18"/>
                <w:szCs w:val="18"/>
                <w:spacing w:val="-2"/>
              </w:rPr>
              <w:t>节点</w:t>
            </w:r>
            <w:r>
              <w:rPr>
                <w:sz w:val="18"/>
                <w:szCs w:val="18"/>
                <w:spacing w:val="-35"/>
              </w:rPr>
              <w:t xml:space="preserve"> </w:t>
            </w:r>
            <w:r>
              <w:rPr>
                <w:rFonts w:ascii="Times New Roman" w:hAnsi="Times New Roman" w:eastAsia="Times New Roman" w:cs="Times New Roman"/>
                <w:sz w:val="18"/>
                <w:szCs w:val="18"/>
                <w:spacing w:val="-2"/>
              </w:rPr>
              <w:t>ID</w:t>
            </w:r>
          </w:p>
        </w:tc>
        <w:tc>
          <w:tcPr>
            <w:tcW w:w="720" w:type="dxa"/>
            <w:vAlign w:val="top"/>
          </w:tcPr>
          <w:p>
            <w:pPr>
              <w:ind w:left="248"/>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ind w:left="509"/>
              <w:spacing w:before="9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1~127</w:t>
            </w:r>
          </w:p>
        </w:tc>
        <w:tc>
          <w:tcPr>
            <w:tcW w:w="720" w:type="dxa"/>
            <w:vAlign w:val="top"/>
          </w:tcPr>
          <w:p>
            <w:pPr>
              <w:ind w:left="136"/>
              <w:spacing w:before="9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43" w:type="dxa"/>
            <w:vAlign w:val="top"/>
          </w:tcPr>
          <w:p>
            <w:pPr>
              <w:pStyle w:val="TableText"/>
              <w:ind w:left="113"/>
              <w:spacing w:before="66" w:line="220" w:lineRule="auto"/>
              <w:rPr>
                <w:sz w:val="18"/>
                <w:szCs w:val="18"/>
              </w:rPr>
            </w:pPr>
            <w:r>
              <w:rPr>
                <w:sz w:val="18"/>
                <w:szCs w:val="18"/>
                <w:spacing w:val="-1"/>
              </w:rPr>
              <w:t>修改后在复位通讯后生效</w:t>
            </w:r>
          </w:p>
        </w:tc>
      </w:tr>
      <w:tr>
        <w:trPr>
          <w:trHeight w:val="1562" w:hRule="atLeast"/>
        </w:trPr>
        <w:tc>
          <w:tcPr>
            <w:tcW w:w="832" w:type="dxa"/>
            <w:vAlign w:val="top"/>
          </w:tcPr>
          <w:p>
            <w:pPr>
              <w:spacing w:line="332" w:lineRule="auto"/>
              <w:rPr>
                <w:rFonts w:ascii="Arial"/>
                <w:sz w:val="21"/>
              </w:rPr>
            </w:pPr>
            <w:r/>
          </w:p>
          <w:p>
            <w:pPr>
              <w:spacing w:line="333" w:lineRule="auto"/>
              <w:rPr>
                <w:rFonts w:ascii="Arial"/>
                <w:sz w:val="21"/>
              </w:rPr>
            </w:pPr>
            <w:r/>
          </w:p>
          <w:p>
            <w:pPr>
              <w:ind w:left="150"/>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0x2202</w:t>
            </w:r>
          </w:p>
        </w:tc>
        <w:tc>
          <w:tcPr>
            <w:tcW w:w="899" w:type="dxa"/>
            <w:vAlign w:val="top"/>
          </w:tcPr>
          <w:p>
            <w:pPr>
              <w:spacing w:line="332" w:lineRule="auto"/>
              <w:rPr>
                <w:rFonts w:ascii="Arial"/>
                <w:sz w:val="21"/>
              </w:rPr>
            </w:pPr>
            <w:r/>
          </w:p>
          <w:p>
            <w:pPr>
              <w:spacing w:line="333" w:lineRule="auto"/>
              <w:rPr>
                <w:rFonts w:ascii="Arial"/>
                <w:sz w:val="21"/>
              </w:rPr>
            </w:pPr>
            <w:r/>
          </w:p>
          <w:p>
            <w:pPr>
              <w:ind w:left="406"/>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spacing w:line="314" w:lineRule="auto"/>
              <w:rPr>
                <w:rFonts w:ascii="Arial"/>
                <w:sz w:val="21"/>
              </w:rPr>
            </w:pPr>
            <w:r/>
          </w:p>
          <w:p>
            <w:pPr>
              <w:spacing w:line="315" w:lineRule="auto"/>
              <w:rPr>
                <w:rFonts w:ascii="Arial"/>
                <w:sz w:val="21"/>
              </w:rPr>
            </w:pPr>
            <w:r/>
          </w:p>
          <w:p>
            <w:pPr>
              <w:pStyle w:val="TableText"/>
              <w:ind w:left="330"/>
              <w:spacing w:before="58" w:line="220" w:lineRule="auto"/>
              <w:rPr>
                <w:sz w:val="18"/>
                <w:szCs w:val="18"/>
              </w:rPr>
            </w:pPr>
            <w:r>
              <w:rPr>
                <w:rFonts w:ascii="Times New Roman" w:hAnsi="Times New Roman" w:eastAsia="Times New Roman" w:cs="Times New Roman"/>
                <w:sz w:val="18"/>
                <w:szCs w:val="18"/>
                <w:spacing w:val="-1"/>
              </w:rPr>
              <w:t>CAN </w:t>
            </w:r>
            <w:r>
              <w:rPr>
                <w:sz w:val="18"/>
                <w:szCs w:val="18"/>
                <w:spacing w:val="-1"/>
              </w:rPr>
              <w:t>波特率</w:t>
            </w:r>
          </w:p>
        </w:tc>
        <w:tc>
          <w:tcPr>
            <w:tcW w:w="720" w:type="dxa"/>
            <w:vAlign w:val="top"/>
          </w:tcPr>
          <w:p>
            <w:pPr>
              <w:spacing w:line="332" w:lineRule="auto"/>
              <w:rPr>
                <w:rFonts w:ascii="Arial"/>
                <w:sz w:val="21"/>
              </w:rPr>
            </w:pPr>
            <w:r/>
          </w:p>
          <w:p>
            <w:pPr>
              <w:spacing w:line="333" w:lineRule="auto"/>
              <w:rPr>
                <w:rFonts w:ascii="Arial"/>
                <w:sz w:val="21"/>
              </w:rPr>
            </w:pPr>
            <w:r/>
          </w:p>
          <w:p>
            <w:pPr>
              <w:ind w:left="248"/>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U8</w:t>
            </w:r>
          </w:p>
        </w:tc>
        <w:tc>
          <w:tcPr>
            <w:tcW w:w="1439" w:type="dxa"/>
            <w:vAlign w:val="top"/>
          </w:tcPr>
          <w:p>
            <w:pPr>
              <w:spacing w:line="332" w:lineRule="auto"/>
              <w:rPr>
                <w:rFonts w:ascii="Arial"/>
                <w:sz w:val="21"/>
              </w:rPr>
            </w:pPr>
            <w:r/>
          </w:p>
          <w:p>
            <w:pPr>
              <w:spacing w:line="333" w:lineRule="auto"/>
              <w:rPr>
                <w:rFonts w:ascii="Arial"/>
                <w:sz w:val="21"/>
              </w:rPr>
            </w:pPr>
            <w:r/>
          </w:p>
          <w:p>
            <w:pPr>
              <w:ind w:left="58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0~7</w:t>
            </w:r>
          </w:p>
        </w:tc>
        <w:tc>
          <w:tcPr>
            <w:tcW w:w="720" w:type="dxa"/>
            <w:vAlign w:val="top"/>
          </w:tcPr>
          <w:p>
            <w:pPr>
              <w:spacing w:line="331" w:lineRule="auto"/>
              <w:rPr>
                <w:rFonts w:ascii="Arial"/>
                <w:sz w:val="21"/>
              </w:rPr>
            </w:pPr>
            <w:r/>
          </w:p>
          <w:p>
            <w:pPr>
              <w:spacing w:line="331" w:lineRule="auto"/>
              <w:rPr>
                <w:rFonts w:ascii="Arial"/>
                <w:sz w:val="21"/>
              </w:rPr>
            </w:pPr>
            <w:r/>
          </w:p>
          <w:p>
            <w:pPr>
              <w:ind w:left="136"/>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RW/E</w:t>
            </w:r>
          </w:p>
        </w:tc>
        <w:tc>
          <w:tcPr>
            <w:tcW w:w="2343" w:type="dxa"/>
            <w:vAlign w:val="top"/>
          </w:tcPr>
          <w:p>
            <w:pPr>
              <w:pStyle w:val="TableText"/>
              <w:ind w:left="113"/>
              <w:spacing w:before="40"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3"/>
              </w:rPr>
              <w:t>0</w:t>
            </w:r>
            <w:r>
              <w:rPr>
                <w:rFonts w:ascii="Times New Roman" w:hAnsi="Times New Roman" w:eastAsia="Times New Roman" w:cs="Times New Roman"/>
                <w:sz w:val="18"/>
                <w:szCs w:val="18"/>
                <w:spacing w:val="-17"/>
                <w:position w:val="3"/>
              </w:rPr>
              <w:t xml:space="preserve"> </w:t>
            </w:r>
            <w:r>
              <w:rPr>
                <w:sz w:val="18"/>
                <w:szCs w:val="18"/>
                <w:spacing w:val="-5"/>
                <w:position w:val="3"/>
              </w:rPr>
              <w:t>：</w:t>
            </w:r>
            <w:r>
              <w:rPr>
                <w:rFonts w:ascii="Times New Roman" w:hAnsi="Times New Roman" w:eastAsia="Times New Roman" w:cs="Times New Roman"/>
                <w:sz w:val="18"/>
                <w:szCs w:val="18"/>
                <w:spacing w:val="-5"/>
                <w:position w:val="3"/>
              </w:rPr>
              <w:t>10kbps</w:t>
            </w:r>
            <w:r>
              <w:rPr>
                <w:rFonts w:ascii="Times New Roman" w:hAnsi="Times New Roman" w:eastAsia="Times New Roman" w:cs="Times New Roman"/>
                <w:sz w:val="18"/>
                <w:szCs w:val="18"/>
                <w:spacing w:val="3"/>
                <w:position w:val="3"/>
              </w:rPr>
              <w:t xml:space="preserve">      </w:t>
            </w:r>
            <w:r>
              <w:rPr>
                <w:rFonts w:ascii="Times New Roman" w:hAnsi="Times New Roman" w:eastAsia="Times New Roman" w:cs="Times New Roman"/>
                <w:sz w:val="18"/>
                <w:szCs w:val="18"/>
                <w:spacing w:val="-5"/>
                <w:position w:val="3"/>
              </w:rPr>
              <w:t>1</w:t>
            </w:r>
            <w:r>
              <w:rPr>
                <w:rFonts w:ascii="Times New Roman" w:hAnsi="Times New Roman" w:eastAsia="Times New Roman" w:cs="Times New Roman"/>
                <w:sz w:val="18"/>
                <w:szCs w:val="18"/>
                <w:spacing w:val="-19"/>
                <w:position w:val="3"/>
              </w:rPr>
              <w:t xml:space="preserve"> </w:t>
            </w:r>
            <w:r>
              <w:rPr>
                <w:sz w:val="18"/>
                <w:szCs w:val="18"/>
                <w:spacing w:val="-5"/>
                <w:position w:val="3"/>
              </w:rPr>
              <w:t>：</w:t>
            </w:r>
            <w:r>
              <w:rPr>
                <w:rFonts w:ascii="Times New Roman" w:hAnsi="Times New Roman" w:eastAsia="Times New Roman" w:cs="Times New Roman"/>
                <w:sz w:val="18"/>
                <w:szCs w:val="18"/>
                <w:spacing w:val="-5"/>
                <w:position w:val="3"/>
              </w:rPr>
              <w:t>20kbps</w:t>
            </w:r>
          </w:p>
          <w:p>
            <w:pPr>
              <w:pStyle w:val="TableText"/>
              <w:ind w:left="110"/>
              <w:spacing w:before="75"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3"/>
              </w:rPr>
              <w:t>2</w:t>
            </w:r>
            <w:r>
              <w:rPr>
                <w:rFonts w:ascii="Times New Roman" w:hAnsi="Times New Roman" w:eastAsia="Times New Roman" w:cs="Times New Roman"/>
                <w:sz w:val="18"/>
                <w:szCs w:val="18"/>
                <w:spacing w:val="-22"/>
                <w:position w:val="3"/>
              </w:rPr>
              <w:t xml:space="preserve"> </w:t>
            </w:r>
            <w:r>
              <w:rPr>
                <w:sz w:val="18"/>
                <w:szCs w:val="18"/>
                <w:spacing w:val="-2"/>
                <w:position w:val="3"/>
              </w:rPr>
              <w:t>：</w:t>
            </w:r>
            <w:r>
              <w:rPr>
                <w:rFonts w:ascii="Times New Roman" w:hAnsi="Times New Roman" w:eastAsia="Times New Roman" w:cs="Times New Roman"/>
                <w:sz w:val="18"/>
                <w:szCs w:val="18"/>
                <w:spacing w:val="-2"/>
                <w:position w:val="3"/>
              </w:rPr>
              <w:t>50kbps      3</w:t>
            </w:r>
            <w:r>
              <w:rPr>
                <w:rFonts w:ascii="Times New Roman" w:hAnsi="Times New Roman" w:eastAsia="Times New Roman" w:cs="Times New Roman"/>
                <w:sz w:val="18"/>
                <w:szCs w:val="18"/>
                <w:spacing w:val="-23"/>
                <w:position w:val="3"/>
              </w:rPr>
              <w:t xml:space="preserve"> </w:t>
            </w:r>
            <w:r>
              <w:rPr>
                <w:sz w:val="18"/>
                <w:szCs w:val="18"/>
                <w:spacing w:val="-2"/>
                <w:position w:val="3"/>
              </w:rPr>
              <w:t>：</w:t>
            </w:r>
            <w:r>
              <w:rPr>
                <w:rFonts w:ascii="Times New Roman" w:hAnsi="Times New Roman" w:eastAsia="Times New Roman" w:cs="Times New Roman"/>
                <w:sz w:val="18"/>
                <w:szCs w:val="18"/>
                <w:spacing w:val="-2"/>
                <w:position w:val="3"/>
              </w:rPr>
              <w:t>125k</w:t>
            </w:r>
            <w:r>
              <w:rPr>
                <w:rFonts w:ascii="Times New Roman" w:hAnsi="Times New Roman" w:eastAsia="Times New Roman" w:cs="Times New Roman"/>
                <w:sz w:val="18"/>
                <w:szCs w:val="18"/>
                <w:spacing w:val="-3"/>
                <w:position w:val="3"/>
              </w:rPr>
              <w:t>bps</w:t>
            </w:r>
          </w:p>
          <w:p>
            <w:pPr>
              <w:pStyle w:val="TableText"/>
              <w:ind w:left="109"/>
              <w:spacing w:before="75"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3"/>
              </w:rPr>
              <w:t>4</w:t>
            </w:r>
            <w:r>
              <w:rPr>
                <w:rFonts w:ascii="Times New Roman" w:hAnsi="Times New Roman" w:eastAsia="Times New Roman" w:cs="Times New Roman"/>
                <w:sz w:val="18"/>
                <w:szCs w:val="18"/>
                <w:spacing w:val="-6"/>
                <w:position w:val="3"/>
              </w:rPr>
              <w:t xml:space="preserve"> </w:t>
            </w:r>
            <w:r>
              <w:rPr>
                <w:sz w:val="18"/>
                <w:szCs w:val="18"/>
                <w:spacing w:val="-3"/>
                <w:position w:val="3"/>
              </w:rPr>
              <w:t>：</w:t>
            </w:r>
            <w:r>
              <w:rPr>
                <w:rFonts w:ascii="Times New Roman" w:hAnsi="Times New Roman" w:eastAsia="Times New Roman" w:cs="Times New Roman"/>
                <w:sz w:val="18"/>
                <w:szCs w:val="18"/>
                <w:spacing w:val="-3"/>
                <w:position w:val="3"/>
              </w:rPr>
              <w:t>250kbps    5</w:t>
            </w:r>
            <w:r>
              <w:rPr>
                <w:rFonts w:ascii="Times New Roman" w:hAnsi="Times New Roman" w:eastAsia="Times New Roman" w:cs="Times New Roman"/>
                <w:sz w:val="18"/>
                <w:szCs w:val="18"/>
                <w:spacing w:val="-22"/>
                <w:position w:val="3"/>
              </w:rPr>
              <w:t xml:space="preserve"> </w:t>
            </w:r>
            <w:r>
              <w:rPr>
                <w:sz w:val="18"/>
                <w:szCs w:val="18"/>
                <w:spacing w:val="-3"/>
                <w:position w:val="3"/>
              </w:rPr>
              <w:t>：</w:t>
            </w:r>
            <w:r>
              <w:rPr>
                <w:rFonts w:ascii="Times New Roman" w:hAnsi="Times New Roman" w:eastAsia="Times New Roman" w:cs="Times New Roman"/>
                <w:sz w:val="18"/>
                <w:szCs w:val="18"/>
                <w:spacing w:val="-3"/>
                <w:position w:val="3"/>
              </w:rPr>
              <w:t>500kbps</w:t>
            </w:r>
          </w:p>
          <w:p>
            <w:pPr>
              <w:pStyle w:val="TableText"/>
              <w:ind w:left="113" w:right="251"/>
              <w:spacing w:before="75" w:line="295" w:lineRule="auto"/>
              <w:rPr>
                <w:sz w:val="18"/>
                <w:szCs w:val="18"/>
              </w:rPr>
            </w:pPr>
            <w:r>
              <w:rPr>
                <w:rFonts w:ascii="Times New Roman" w:hAnsi="Times New Roman" w:eastAsia="Times New Roman" w:cs="Times New Roman"/>
                <w:sz w:val="18"/>
                <w:szCs w:val="18"/>
                <w:spacing w:val="-3"/>
              </w:rPr>
              <w:t>6</w:t>
            </w:r>
            <w:r>
              <w:rPr>
                <w:rFonts w:ascii="Times New Roman" w:hAnsi="Times New Roman" w:eastAsia="Times New Roman" w:cs="Times New Roman"/>
                <w:sz w:val="18"/>
                <w:szCs w:val="18"/>
                <w:spacing w:val="-17"/>
              </w:rPr>
              <w:t xml:space="preserve"> </w:t>
            </w:r>
            <w:r>
              <w:rPr>
                <w:sz w:val="18"/>
                <w:szCs w:val="18"/>
                <w:spacing w:val="-3"/>
              </w:rPr>
              <w:t>：</w:t>
            </w:r>
            <w:r>
              <w:rPr>
                <w:rFonts w:ascii="Times New Roman" w:hAnsi="Times New Roman" w:eastAsia="Times New Roman" w:cs="Times New Roman"/>
                <w:sz w:val="18"/>
                <w:szCs w:val="18"/>
                <w:spacing w:val="-3"/>
              </w:rPr>
              <w:t>800kbps    7</w:t>
            </w:r>
            <w:r>
              <w:rPr>
                <w:rFonts w:ascii="Times New Roman" w:hAnsi="Times New Roman" w:eastAsia="Times New Roman" w:cs="Times New Roman"/>
                <w:sz w:val="18"/>
                <w:szCs w:val="18"/>
                <w:spacing w:val="-23"/>
              </w:rPr>
              <w:t xml:space="preserve"> </w:t>
            </w:r>
            <w:r>
              <w:rPr>
                <w:sz w:val="18"/>
                <w:szCs w:val="18"/>
                <w:spacing w:val="-3"/>
              </w:rPr>
              <w:t>：</w:t>
            </w:r>
            <w:r>
              <w:rPr>
                <w:rFonts w:ascii="Times New Roman" w:hAnsi="Times New Roman" w:eastAsia="Times New Roman" w:cs="Times New Roman"/>
                <w:sz w:val="18"/>
                <w:szCs w:val="18"/>
                <w:spacing w:val="-3"/>
              </w:rPr>
              <w:t>1Mbps</w:t>
            </w:r>
            <w:r>
              <w:rPr>
                <w:sz w:val="18"/>
                <w:szCs w:val="18"/>
                <w:spacing w:val="-1"/>
              </w:rPr>
              <w:t>修改后在复位通讯后生效</w:t>
            </w:r>
          </w:p>
        </w:tc>
      </w:tr>
      <w:tr>
        <w:trPr>
          <w:trHeight w:val="317" w:hRule="atLeast"/>
        </w:trPr>
        <w:tc>
          <w:tcPr>
            <w:tcW w:w="832" w:type="dxa"/>
            <w:vAlign w:val="top"/>
          </w:tcPr>
          <w:p>
            <w:pPr>
              <w:ind w:left="150"/>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0x2203</w:t>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375"/>
              <w:spacing w:before="71" w:line="220" w:lineRule="auto"/>
              <w:rPr>
                <w:sz w:val="18"/>
                <w:szCs w:val="18"/>
              </w:rPr>
            </w:pPr>
            <w:r>
              <w:rPr>
                <w:rFonts w:ascii="Times New Roman" w:hAnsi="Times New Roman" w:eastAsia="Times New Roman" w:cs="Times New Roman"/>
                <w:sz w:val="18"/>
                <w:szCs w:val="18"/>
                <w:spacing w:val="-2"/>
              </w:rPr>
              <w:t>SYNC </w:t>
            </w:r>
            <w:r>
              <w:rPr>
                <w:sz w:val="18"/>
                <w:szCs w:val="18"/>
                <w:spacing w:val="-2"/>
              </w:rPr>
              <w:t>计数</w:t>
            </w:r>
          </w:p>
        </w:tc>
        <w:tc>
          <w:tcPr>
            <w:tcW w:w="720" w:type="dxa"/>
            <w:vAlign w:val="top"/>
          </w:tcPr>
          <w:p>
            <w:pPr>
              <w:ind w:left="20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17"/>
              <w:spacing w:before="104"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RW</w:t>
            </w:r>
          </w:p>
        </w:tc>
        <w:tc>
          <w:tcPr>
            <w:tcW w:w="2343" w:type="dxa"/>
            <w:vAlign w:val="top"/>
          </w:tcPr>
          <w:p>
            <w:pPr>
              <w:rPr>
                <w:rFonts w:ascii="Arial"/>
                <w:sz w:val="21"/>
              </w:rPr>
            </w:pPr>
            <w:r/>
          </w:p>
        </w:tc>
      </w:tr>
      <w:tr>
        <w:trPr>
          <w:trHeight w:val="320" w:hRule="atLeast"/>
        </w:trPr>
        <w:tc>
          <w:tcPr>
            <w:tcW w:w="832" w:type="dxa"/>
            <w:vAlign w:val="top"/>
          </w:tcPr>
          <w:p>
            <w:pPr>
              <w:ind w:left="150"/>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0x2204</w:t>
            </w:r>
          </w:p>
        </w:tc>
        <w:tc>
          <w:tcPr>
            <w:tcW w:w="899" w:type="dxa"/>
            <w:vAlign w:val="top"/>
          </w:tcPr>
          <w:p>
            <w:pPr>
              <w:ind w:left="40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619" w:type="dxa"/>
            <w:vAlign w:val="top"/>
          </w:tcPr>
          <w:p>
            <w:pPr>
              <w:pStyle w:val="TableText"/>
              <w:ind w:left="375"/>
              <w:spacing w:before="70" w:line="222" w:lineRule="auto"/>
              <w:rPr>
                <w:sz w:val="18"/>
                <w:szCs w:val="18"/>
              </w:rPr>
            </w:pPr>
            <w:r>
              <w:rPr>
                <w:rFonts w:ascii="Times New Roman" w:hAnsi="Times New Roman" w:eastAsia="Times New Roman" w:cs="Times New Roman"/>
                <w:sz w:val="18"/>
                <w:szCs w:val="18"/>
                <w:spacing w:val="-4"/>
              </w:rPr>
              <w:t>SYNC</w:t>
            </w:r>
            <w:r>
              <w:rPr>
                <w:rFonts w:ascii="Times New Roman" w:hAnsi="Times New Roman" w:eastAsia="Times New Roman" w:cs="Times New Roman"/>
                <w:sz w:val="18"/>
                <w:szCs w:val="18"/>
                <w:spacing w:val="18"/>
                <w:w w:val="101"/>
              </w:rPr>
              <w:t xml:space="preserve"> </w:t>
            </w:r>
            <w:r>
              <w:rPr>
                <w:sz w:val="18"/>
                <w:szCs w:val="18"/>
                <w:spacing w:val="-4"/>
              </w:rPr>
              <w:t>时间</w:t>
            </w:r>
          </w:p>
        </w:tc>
        <w:tc>
          <w:tcPr>
            <w:tcW w:w="720" w:type="dxa"/>
            <w:vAlign w:val="top"/>
          </w:tcPr>
          <w:p>
            <w:pPr>
              <w:ind w:left="203"/>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U16</w:t>
            </w:r>
          </w:p>
        </w:tc>
        <w:tc>
          <w:tcPr>
            <w:tcW w:w="1439" w:type="dxa"/>
            <w:vAlign w:val="top"/>
          </w:tcPr>
          <w:p>
            <w:pPr>
              <w:rPr>
                <w:rFonts w:ascii="Arial"/>
                <w:sz w:val="21"/>
              </w:rPr>
            </w:pPr>
            <w:r/>
          </w:p>
        </w:tc>
        <w:tc>
          <w:tcPr>
            <w:tcW w:w="720" w:type="dxa"/>
            <w:vAlign w:val="top"/>
          </w:tcPr>
          <w:p>
            <w:pPr>
              <w:ind w:left="236"/>
              <w:spacing w:before="10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RO</w:t>
            </w:r>
          </w:p>
        </w:tc>
        <w:tc>
          <w:tcPr>
            <w:tcW w:w="2343" w:type="dxa"/>
            <w:vAlign w:val="top"/>
          </w:tcPr>
          <w:p>
            <w:pPr>
              <w:rPr>
                <w:rFonts w:ascii="Arial"/>
                <w:sz w:val="21"/>
              </w:rPr>
            </w:pPr>
            <w:r/>
          </w:p>
        </w:tc>
      </w:tr>
    </w:tbl>
    <w:p>
      <w:pPr>
        <w:ind w:left="120"/>
        <w:spacing w:before="50" w:line="220" w:lineRule="auto"/>
        <w:rPr>
          <w:rFonts w:ascii="SimSun" w:hAnsi="SimSun" w:eastAsia="SimSun" w:cs="SimSun"/>
          <w:sz w:val="21"/>
          <w:szCs w:val="21"/>
        </w:rPr>
      </w:pPr>
      <w:r>
        <w:rPr>
          <w:rFonts w:ascii="SimSun" w:hAnsi="SimSun" w:eastAsia="SimSun" w:cs="SimSun"/>
          <w:sz w:val="21"/>
          <w:szCs w:val="21"/>
          <w:spacing w:val="-2"/>
        </w:rPr>
        <w:t>注：</w:t>
      </w:r>
      <w:r>
        <w:rPr>
          <w:rFonts w:ascii="Times New Roman" w:hAnsi="Times New Roman" w:eastAsia="Times New Roman" w:cs="Times New Roman"/>
          <w:sz w:val="21"/>
          <w:szCs w:val="21"/>
          <w:spacing w:val="-2"/>
        </w:rPr>
        <w:t>/E </w:t>
      </w:r>
      <w:r>
        <w:rPr>
          <w:rFonts w:ascii="SimSun" w:hAnsi="SimSun" w:eastAsia="SimSun" w:cs="SimSun"/>
          <w:sz w:val="21"/>
          <w:szCs w:val="21"/>
          <w:spacing w:val="-2"/>
        </w:rPr>
        <w:t>表示可通过</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0x1010 </w:t>
      </w:r>
      <w:r>
        <w:rPr>
          <w:rFonts w:ascii="SimSun" w:hAnsi="SimSun" w:eastAsia="SimSun" w:cs="SimSun"/>
          <w:sz w:val="21"/>
          <w:szCs w:val="21"/>
          <w:spacing w:val="-2"/>
        </w:rPr>
        <w:t>索引保存到内部存储器中。</w:t>
      </w:r>
    </w:p>
    <w:p>
      <w:pPr>
        <w:spacing w:line="220" w:lineRule="auto"/>
        <w:sectPr>
          <w:footerReference w:type="default" r:id="rId521"/>
          <w:pgSz w:w="11905" w:h="16840"/>
          <w:pgMar w:top="400" w:right="1642" w:bottom="1193" w:left="1684" w:header="0" w:footer="1033" w:gutter="0"/>
        </w:sectPr>
        <w:rPr>
          <w:rFonts w:ascii="SimSun" w:hAnsi="SimSun" w:eastAsia="SimSun" w:cs="SimSun"/>
          <w:sz w:val="21"/>
          <w:szCs w:val="21"/>
        </w:rPr>
      </w:pPr>
    </w:p>
    <w:p>
      <w:pPr>
        <w:pStyle w:val="BodyText"/>
        <w:ind w:left="170"/>
        <w:spacing w:before="295" w:line="173" w:lineRule="auto"/>
        <w:rPr/>
      </w:pPr>
      <w:bookmarkStart w:name="bookmark226" w:id="188"/>
      <w:bookmarkEnd w:id="188"/>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55"/>
        <w:spacing w:before="2" w:line="339" w:lineRule="exact"/>
        <w:rPr>
          <w:rFonts w:ascii="SimHei" w:hAnsi="SimHei" w:eastAsia="SimHei" w:cs="SimHei"/>
          <w:sz w:val="24"/>
          <w:szCs w:val="24"/>
        </w:rPr>
      </w:pPr>
      <w:r>
        <w:pict>
          <v:shape id="_x0000_s3430" style="position:absolute;margin-left:8.14716pt;margin-top:0pt;mso-position-vertical-relative:text;mso-position-horizontal-relative:text;width:414.8pt;height:1pt;z-index:26266112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008" name="IM 1008"/>
            <wp:cNvGraphicFramePr/>
            <a:graphic>
              <a:graphicData uri="http://schemas.openxmlformats.org/drawingml/2006/picture">
                <pic:pic>
                  <pic:nvPicPr>
                    <pic:cNvPr id="1008" name="IM 1008"/>
                    <pic:cNvPicPr/>
                  </pic:nvPicPr>
                  <pic:blipFill>
                    <a:blip r:embed="rId524"/>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98" w:line="221" w:lineRule="auto"/>
        <w:outlineLvl w:val="0"/>
        <w:rPr>
          <w:rFonts w:ascii="SimHei" w:hAnsi="SimHei" w:eastAsia="SimHei" w:cs="SimHei"/>
          <w:sz w:val="30"/>
          <w:szCs w:val="30"/>
        </w:rPr>
      </w:pPr>
      <w:bookmarkStart w:name="bookmark132" w:id="189"/>
      <w:bookmarkEnd w:id="189"/>
      <w:r>
        <w:rPr>
          <w:sz w:val="32"/>
          <w:szCs w:val="32"/>
          <w:b/>
          <w:bCs/>
          <w:spacing w:val="-5"/>
        </w:rPr>
        <w:t>7.</w:t>
      </w:r>
      <w:r>
        <w:rPr>
          <w:sz w:val="32"/>
          <w:szCs w:val="32"/>
          <w:b/>
          <w:bCs/>
          <w:spacing w:val="22"/>
          <w:w w:val="101"/>
        </w:rPr>
        <w:t xml:space="preserve"> </w:t>
      </w:r>
      <w:r>
        <w:rPr>
          <w:rFonts w:ascii="SimHei" w:hAnsi="SimHei" w:eastAsia="SimHei" w:cs="SimHei"/>
          <w:sz w:val="30"/>
          <w:szCs w:val="30"/>
          <w:b/>
          <w:bCs/>
          <w:spacing w:val="-5"/>
        </w:rPr>
        <w:t>常见问题和注意事项</w:t>
      </w:r>
    </w:p>
    <w:p>
      <w:pPr>
        <w:pStyle w:val="BodyText"/>
        <w:spacing w:line="339" w:lineRule="auto"/>
        <w:rPr>
          <w:sz w:val="21"/>
        </w:rPr>
      </w:pPr>
      <w:r/>
    </w:p>
    <w:p>
      <w:pPr>
        <w:pStyle w:val="BodyText"/>
        <w:ind w:left="595"/>
        <w:spacing w:before="88" w:line="228" w:lineRule="auto"/>
        <w:outlineLvl w:val="1"/>
        <w:rPr>
          <w:rFonts w:ascii="SimHei" w:hAnsi="SimHei" w:eastAsia="SimHei" w:cs="SimHei"/>
          <w:sz w:val="27"/>
          <w:szCs w:val="27"/>
        </w:rPr>
      </w:pPr>
      <w:bookmarkStart w:name="bookmark133" w:id="190"/>
      <w:bookmarkEnd w:id="190"/>
      <w:r>
        <w:rPr>
          <w:sz w:val="27"/>
          <w:szCs w:val="27"/>
          <w:b/>
          <w:bCs/>
          <w:spacing w:val="1"/>
        </w:rPr>
        <w:t>7.1</w:t>
      </w:r>
      <w:r>
        <w:rPr>
          <w:sz w:val="27"/>
          <w:szCs w:val="27"/>
          <w:b/>
          <w:bCs/>
          <w:spacing w:val="28"/>
        </w:rPr>
        <w:t xml:space="preserve"> </w:t>
      </w:r>
      <w:r>
        <w:rPr>
          <w:rFonts w:ascii="SimHei" w:hAnsi="SimHei" w:eastAsia="SimHei" w:cs="SimHei"/>
          <w:sz w:val="27"/>
          <w:szCs w:val="27"/>
          <w:b/>
          <w:bCs/>
          <w:spacing w:val="1"/>
        </w:rPr>
        <w:t>常见问题</w:t>
      </w:r>
    </w:p>
    <w:p>
      <w:pPr>
        <w:pStyle w:val="BodyText"/>
        <w:spacing w:line="255" w:lineRule="auto"/>
        <w:rPr>
          <w:sz w:val="21"/>
        </w:rPr>
      </w:pPr>
      <w:r/>
    </w:p>
    <w:p>
      <w:pPr>
        <w:ind w:left="1013" w:right="114" w:hanging="415"/>
        <w:spacing w:before="69" w:line="271" w:lineRule="auto"/>
        <w:rPr>
          <w:rFonts w:ascii="SimSun" w:hAnsi="SimSun" w:eastAsia="SimSun" w:cs="SimSun"/>
          <w:sz w:val="21"/>
          <w:szCs w:val="21"/>
        </w:rPr>
      </w:pPr>
      <w:r>
        <w:rPr>
          <w:rFonts w:ascii="Times New Roman" w:hAnsi="Times New Roman" w:eastAsia="Times New Roman" w:cs="Times New Roman"/>
          <w:sz w:val="21"/>
          <w:szCs w:val="21"/>
          <w:b/>
          <w:bCs/>
          <w:spacing w:val="-2"/>
        </w:rPr>
        <w:t>1)    </w:t>
      </w:r>
      <w:r>
        <w:rPr>
          <w:rFonts w:ascii="SimSun" w:hAnsi="SimSun" w:eastAsia="SimSun" w:cs="SimSun"/>
          <w:sz w:val="21"/>
          <w:szCs w:val="21"/>
          <w:b/>
          <w:bCs/>
          <w:spacing w:val="-2"/>
        </w:rPr>
        <w:t>开关</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包括限位开关</w:t>
      </w:r>
      <w:r>
        <w:rPr>
          <w:rFonts w:ascii="Times New Roman" w:hAnsi="Times New Roman" w:eastAsia="Times New Roman" w:cs="Times New Roman"/>
          <w:sz w:val="21"/>
          <w:szCs w:val="21"/>
          <w:b/>
          <w:bCs/>
          <w:spacing w:val="-2"/>
        </w:rPr>
        <w:t>)</w:t>
      </w:r>
      <w:r>
        <w:rPr>
          <w:rFonts w:ascii="SimSun" w:hAnsi="SimSun" w:eastAsia="SimSun" w:cs="SimSun"/>
          <w:sz w:val="21"/>
          <w:szCs w:val="21"/>
          <w:b/>
          <w:bCs/>
          <w:spacing w:val="-2"/>
        </w:rPr>
        <w:t>或按钮接线较长时，并没有操作开关或按钮，驱动器出现误动</w:t>
      </w:r>
      <w:r>
        <w:rPr>
          <w:rFonts w:ascii="SimSun" w:hAnsi="SimSun" w:eastAsia="SimSun" w:cs="SimSun"/>
          <w:sz w:val="21"/>
          <w:szCs w:val="21"/>
          <w:b/>
          <w:bCs/>
          <w:spacing w:val="-4"/>
        </w:rPr>
        <w:t>作，操作开关或按钮响应不灵。</w:t>
      </w:r>
    </w:p>
    <w:p>
      <w:pPr>
        <w:ind w:left="1007" w:right="114" w:firstLine="424"/>
        <w:spacing w:before="8" w:line="274" w:lineRule="auto"/>
        <w:rPr>
          <w:rFonts w:ascii="SimSun" w:hAnsi="SimSun" w:eastAsia="SimSun" w:cs="SimSun"/>
          <w:sz w:val="21"/>
          <w:szCs w:val="21"/>
        </w:rPr>
      </w:pPr>
      <w:r>
        <w:rPr>
          <w:rFonts w:ascii="SimSun" w:hAnsi="SimSun" w:eastAsia="SimSun" w:cs="SimSun"/>
          <w:sz w:val="21"/>
          <w:szCs w:val="21"/>
          <w:spacing w:val="-3"/>
        </w:rPr>
        <w:t>答：这可能是由开关或按钮信号线上的干扰引起的，建议在各信号线上加上几</w:t>
      </w:r>
      <w:r>
        <w:rPr>
          <w:rFonts w:ascii="Times New Roman" w:hAnsi="Times New Roman" w:eastAsia="Times New Roman" w:cs="Times New Roman"/>
          <w:sz w:val="21"/>
          <w:szCs w:val="21"/>
          <w:spacing w:val="-4"/>
        </w:rPr>
        <w:t>K</w:t>
      </w:r>
      <w:r>
        <w:rPr>
          <w:rFonts w:ascii="Times New Roman" w:hAnsi="Times New Roman" w:eastAsia="Times New Roman" w:cs="Times New Roman"/>
          <w:sz w:val="21"/>
          <w:szCs w:val="21"/>
          <w:spacing w:val="38"/>
        </w:rPr>
        <w:t xml:space="preserve"> </w:t>
      </w:r>
      <w:r>
        <w:rPr>
          <w:rFonts w:ascii="SimSun" w:hAnsi="SimSun" w:eastAsia="SimSun" w:cs="SimSun"/>
          <w:sz w:val="21"/>
          <w:szCs w:val="21"/>
          <w:spacing w:val="-4"/>
        </w:rPr>
        <w:t>的上拉电阻到</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4"/>
        </w:rPr>
        <w:t>VO</w:t>
      </w:r>
      <w:r>
        <w:rPr>
          <w:rFonts w:ascii="SimSun" w:hAnsi="SimSun" w:eastAsia="SimSun" w:cs="SimSun"/>
          <w:sz w:val="21"/>
          <w:szCs w:val="21"/>
          <w:spacing w:val="-4"/>
        </w:rPr>
        <w:t>，或使用屏蔽电缆。</w:t>
      </w:r>
    </w:p>
    <w:p>
      <w:pPr>
        <w:ind w:left="589"/>
        <w:spacing w:line="212" w:lineRule="auto"/>
        <w:rPr>
          <w:rFonts w:ascii="SimSun" w:hAnsi="SimSun" w:eastAsia="SimSun" w:cs="SimSun"/>
          <w:sz w:val="21"/>
          <w:szCs w:val="21"/>
        </w:rPr>
      </w:pPr>
      <w:r>
        <w:rPr>
          <w:rFonts w:ascii="Times New Roman" w:hAnsi="Times New Roman" w:eastAsia="Times New Roman" w:cs="Times New Roman"/>
          <w:sz w:val="21"/>
          <w:szCs w:val="21"/>
          <w:b/>
          <w:bCs/>
          <w:spacing w:val="-2"/>
        </w:rPr>
        <w:t>2)</w:t>
      </w:r>
      <w:r>
        <w:rPr>
          <w:rFonts w:ascii="Times New Roman" w:hAnsi="Times New Roman" w:eastAsia="Times New Roman" w:cs="Times New Roman"/>
          <w:sz w:val="21"/>
          <w:szCs w:val="21"/>
          <w:b/>
          <w:bCs/>
          <w:spacing w:val="12"/>
        </w:rPr>
        <w:t xml:space="preserve">    </w:t>
      </w:r>
      <w:r>
        <w:rPr>
          <w:rFonts w:ascii="Times New Roman" w:hAnsi="Times New Roman" w:eastAsia="Times New Roman" w:cs="Times New Roman"/>
          <w:sz w:val="21"/>
          <w:szCs w:val="21"/>
          <w:b/>
          <w:bCs/>
          <w:spacing w:val="-2"/>
        </w:rPr>
        <w:t>485 </w:t>
      </w:r>
      <w:r>
        <w:rPr>
          <w:rFonts w:ascii="SimSun" w:hAnsi="SimSun" w:eastAsia="SimSun" w:cs="SimSun"/>
          <w:sz w:val="21"/>
          <w:szCs w:val="21"/>
          <w:b/>
          <w:bCs/>
          <w:spacing w:val="-2"/>
        </w:rPr>
        <w:t>通讯方式下主站无法与驱动器通讯。</w:t>
      </w:r>
    </w:p>
    <w:p>
      <w:pPr>
        <w:ind w:left="1007" w:right="70" w:firstLine="424"/>
        <w:spacing w:before="72" w:line="269" w:lineRule="auto"/>
        <w:jc w:val="both"/>
        <w:rPr>
          <w:rFonts w:ascii="SimSun" w:hAnsi="SimSun" w:eastAsia="SimSun" w:cs="SimSun"/>
          <w:sz w:val="21"/>
          <w:szCs w:val="21"/>
        </w:rPr>
      </w:pPr>
      <w:r>
        <w:rPr>
          <w:rFonts w:ascii="SimSun" w:hAnsi="SimSun" w:eastAsia="SimSun" w:cs="SimSun"/>
          <w:sz w:val="21"/>
          <w:szCs w:val="21"/>
          <w:spacing w:val="-2"/>
        </w:rPr>
        <w:t>答：请检查主站串口波特率、校验方式、从站地址是否与驱动器配置的一致，</w:t>
      </w:r>
      <w:r>
        <w:rPr>
          <w:rFonts w:ascii="SimSun" w:hAnsi="SimSun" w:eastAsia="SimSun" w:cs="SimSun"/>
          <w:sz w:val="21"/>
          <w:szCs w:val="21"/>
          <w:spacing w:val="13"/>
        </w:rPr>
        <w:t xml:space="preserve"> </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通讯接线是否正确，</w:t>
      </w:r>
      <w:r>
        <w:rPr>
          <w:rFonts w:ascii="Times New Roman" w:hAnsi="Times New Roman" w:eastAsia="Times New Roman" w:cs="Times New Roman"/>
          <w:sz w:val="21"/>
          <w:szCs w:val="21"/>
          <w:spacing w:val="-1"/>
        </w:rPr>
        <w:t>485</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1"/>
        </w:rPr>
        <w:t>主站与从站</w:t>
      </w:r>
      <w:r>
        <w:rPr>
          <w:rFonts w:ascii="SimSun" w:hAnsi="SimSun" w:eastAsia="SimSun" w:cs="SimSun"/>
          <w:sz w:val="21"/>
          <w:szCs w:val="21"/>
          <w:spacing w:val="-2"/>
        </w:rPr>
        <w:t>间应是按</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A-A</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B-B</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2"/>
        </w:rPr>
        <w:t>方式连接的，检测帧</w:t>
      </w:r>
      <w:r>
        <w:rPr>
          <w:rFonts w:ascii="SimSun" w:hAnsi="SimSun" w:eastAsia="SimSun" w:cs="SimSun"/>
          <w:sz w:val="21"/>
          <w:szCs w:val="21"/>
          <w:spacing w:val="-1"/>
        </w:rPr>
        <w:t>格式是否正确。如果主站是</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1"/>
        </w:rPr>
        <w:t>PC</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1"/>
        </w:rPr>
        <w:t>机，可以先使用</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modbus</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1"/>
        </w:rPr>
        <w:t>调试工具测试通讯是否正</w:t>
      </w:r>
      <w:r>
        <w:rPr>
          <w:rFonts w:ascii="SimSun" w:hAnsi="SimSun" w:eastAsia="SimSun" w:cs="SimSun"/>
          <w:sz w:val="21"/>
          <w:szCs w:val="21"/>
          <w:spacing w:val="-9"/>
        </w:rPr>
        <w:t>常。</w:t>
      </w:r>
    </w:p>
    <w:p>
      <w:pPr>
        <w:ind w:left="1012" w:right="113" w:hanging="425"/>
        <w:spacing w:before="22" w:line="271" w:lineRule="auto"/>
        <w:rPr>
          <w:rFonts w:ascii="SimSun" w:hAnsi="SimSun" w:eastAsia="SimSun" w:cs="SimSun"/>
          <w:sz w:val="21"/>
          <w:szCs w:val="21"/>
        </w:rPr>
      </w:pPr>
      <w:r>
        <w:rPr>
          <w:rFonts w:ascii="Times New Roman" w:hAnsi="Times New Roman" w:eastAsia="Times New Roman" w:cs="Times New Roman"/>
          <w:sz w:val="21"/>
          <w:szCs w:val="21"/>
          <w:b/>
          <w:bCs/>
          <w:spacing w:val="2"/>
        </w:rPr>
        <w:t>3)    </w:t>
      </w:r>
      <w:r>
        <w:rPr>
          <w:rFonts w:ascii="SimSun" w:hAnsi="SimSun" w:eastAsia="SimSun" w:cs="SimSun"/>
          <w:sz w:val="21"/>
          <w:szCs w:val="21"/>
          <w:b/>
          <w:bCs/>
          <w:spacing w:val="2"/>
        </w:rPr>
        <w:t>驱动器额定电流参数配置为电机的额定电流，电机带不动负载，</w:t>
      </w:r>
      <w:r>
        <w:rPr>
          <w:rFonts w:ascii="SimSun" w:hAnsi="SimSun" w:eastAsia="SimSun" w:cs="SimSun"/>
          <w:sz w:val="21"/>
          <w:szCs w:val="21"/>
          <w:b/>
          <w:bCs/>
          <w:spacing w:val="1"/>
        </w:rPr>
        <w:t>但电机不经过驱</w:t>
      </w:r>
      <w:r>
        <w:rPr>
          <w:rFonts w:ascii="SimSun" w:hAnsi="SimSun" w:eastAsia="SimSun" w:cs="SimSun"/>
          <w:sz w:val="21"/>
          <w:szCs w:val="21"/>
          <w:b/>
          <w:bCs/>
          <w:spacing w:val="-3"/>
        </w:rPr>
        <w:t>动器直接接电源上却能带动负载。</w:t>
      </w:r>
    </w:p>
    <w:p>
      <w:pPr>
        <w:ind w:left="1010" w:right="111" w:firstLine="421"/>
        <w:spacing w:before="10" w:line="274" w:lineRule="auto"/>
        <w:jc w:val="both"/>
        <w:rPr>
          <w:rFonts w:ascii="SimSun" w:hAnsi="SimSun" w:eastAsia="SimSun" w:cs="SimSun"/>
          <w:sz w:val="21"/>
          <w:szCs w:val="21"/>
        </w:rPr>
      </w:pPr>
      <w:r>
        <w:rPr>
          <w:rFonts w:ascii="SimSun" w:hAnsi="SimSun" w:eastAsia="SimSun" w:cs="SimSun"/>
          <w:sz w:val="21"/>
          <w:szCs w:val="21"/>
          <w:spacing w:val="-3"/>
        </w:rPr>
        <w:t>答：当电机负载过大过载时，驱动器将作稳流输出，输出电流为配置的工作电</w:t>
      </w:r>
      <w:r>
        <w:rPr>
          <w:rFonts w:ascii="SimSun" w:hAnsi="SimSun" w:eastAsia="SimSun" w:cs="SimSun"/>
          <w:sz w:val="21"/>
          <w:szCs w:val="21"/>
          <w:spacing w:val="-3"/>
        </w:rPr>
        <w:t>流，在限制了电机的最大工作电流的同时这也就限制了电机的最大输出转矩，负载</w:t>
      </w:r>
      <w:r>
        <w:rPr>
          <w:rFonts w:ascii="SimSun" w:hAnsi="SimSun" w:eastAsia="SimSun" w:cs="SimSun"/>
          <w:sz w:val="21"/>
          <w:szCs w:val="21"/>
          <w:spacing w:val="-3"/>
        </w:rPr>
        <w:t>过大则可能导致电机带不动负载。我们可以通过拨码开关或串口将工作电流参数配</w:t>
      </w:r>
      <w:r>
        <w:rPr>
          <w:rFonts w:ascii="SimSun" w:hAnsi="SimSun" w:eastAsia="SimSun" w:cs="SimSun"/>
          <w:sz w:val="21"/>
          <w:szCs w:val="21"/>
          <w:spacing w:val="-5"/>
        </w:rPr>
        <w:t>置稍大些，以提高驱动器最大输出电流。另外，</w:t>
      </w:r>
      <w:r>
        <w:rPr>
          <w:rFonts w:ascii="SimSun" w:hAnsi="SimSun" w:eastAsia="SimSun" w:cs="SimSun"/>
          <w:sz w:val="21"/>
          <w:szCs w:val="21"/>
          <w:spacing w:val="-6"/>
        </w:rPr>
        <w:t xml:space="preserve"> 电机电流达到电机的额定电流却带</w:t>
      </w:r>
      <w:r>
        <w:rPr>
          <w:rFonts w:ascii="SimSun" w:hAnsi="SimSun" w:eastAsia="SimSun" w:cs="SimSun"/>
          <w:sz w:val="21"/>
          <w:szCs w:val="21"/>
          <w:spacing w:val="-3"/>
        </w:rPr>
        <w:t>不动负载，这说明电机功率偏小，如果通过提高驱动器输出电流使电机能够带动超</w:t>
      </w:r>
      <w:r>
        <w:rPr>
          <w:rFonts w:ascii="SimSun" w:hAnsi="SimSun" w:eastAsia="SimSun" w:cs="SimSun"/>
          <w:sz w:val="21"/>
          <w:szCs w:val="21"/>
          <w:spacing w:val="-3"/>
        </w:rPr>
        <w:t>载的负载，电机长时间工作在超载状态，可能会影响电机的寿命，建议换用功率更</w:t>
      </w:r>
      <w:r>
        <w:rPr>
          <w:rFonts w:ascii="SimSun" w:hAnsi="SimSun" w:eastAsia="SimSun" w:cs="SimSun"/>
          <w:sz w:val="21"/>
          <w:szCs w:val="21"/>
          <w:spacing w:val="-6"/>
        </w:rPr>
        <w:t>大的电机。</w:t>
      </w:r>
    </w:p>
    <w:p>
      <w:pPr>
        <w:ind w:left="589"/>
        <w:spacing w:line="212" w:lineRule="auto"/>
        <w:rPr>
          <w:rFonts w:ascii="SimSun" w:hAnsi="SimSun" w:eastAsia="SimSun" w:cs="SimSun"/>
          <w:sz w:val="21"/>
          <w:szCs w:val="21"/>
        </w:rPr>
      </w:pPr>
      <w:r>
        <w:rPr>
          <w:rFonts w:ascii="Times New Roman" w:hAnsi="Times New Roman" w:eastAsia="Times New Roman" w:cs="Times New Roman"/>
          <w:sz w:val="21"/>
          <w:szCs w:val="21"/>
          <w:b/>
          <w:bCs/>
          <w:spacing w:val="-2"/>
        </w:rPr>
        <w:t>4)     </w:t>
      </w:r>
      <w:r>
        <w:rPr>
          <w:rFonts w:ascii="SimSun" w:hAnsi="SimSun" w:eastAsia="SimSun" w:cs="SimSun"/>
          <w:sz w:val="21"/>
          <w:szCs w:val="21"/>
          <w:b/>
          <w:bCs/>
          <w:spacing w:val="-2"/>
        </w:rPr>
        <w:t>电机堵转时，电机一直震动</w:t>
      </w:r>
      <w:r>
        <w:rPr>
          <w:rFonts w:ascii="SimSun" w:hAnsi="SimSun" w:eastAsia="SimSun" w:cs="SimSun"/>
          <w:sz w:val="21"/>
          <w:szCs w:val="21"/>
          <w:b/>
          <w:bCs/>
          <w:spacing w:val="-3"/>
        </w:rPr>
        <w:t>，启用了堵转停转功能并不会停转。</w:t>
      </w:r>
    </w:p>
    <w:p>
      <w:pPr>
        <w:ind w:left="1014" w:right="111" w:firstLine="417"/>
        <w:spacing w:before="72" w:line="276" w:lineRule="auto"/>
        <w:rPr>
          <w:rFonts w:ascii="SimSun" w:hAnsi="SimSun" w:eastAsia="SimSun" w:cs="SimSun"/>
          <w:sz w:val="21"/>
          <w:szCs w:val="21"/>
        </w:rPr>
      </w:pPr>
      <w:r>
        <w:rPr>
          <w:rFonts w:ascii="SimSun" w:hAnsi="SimSun" w:eastAsia="SimSun" w:cs="SimSun"/>
          <w:sz w:val="21"/>
          <w:szCs w:val="21"/>
          <w:spacing w:val="-3"/>
        </w:rPr>
        <w:t>答：可将额定电流参数配置大些；如果使用串口配置参数，还可配置工作电流</w:t>
      </w:r>
      <w:r>
        <w:rPr>
          <w:rFonts w:ascii="SimSun" w:hAnsi="SimSun" w:eastAsia="SimSun" w:cs="SimSun"/>
          <w:sz w:val="21"/>
          <w:szCs w:val="21"/>
          <w:spacing w:val="-4"/>
        </w:rPr>
        <w:t>为之前的额定电流值。</w:t>
      </w:r>
    </w:p>
    <w:p>
      <w:pPr>
        <w:pStyle w:val="BodyText"/>
        <w:ind w:left="595"/>
        <w:spacing w:before="273" w:line="229" w:lineRule="auto"/>
        <w:outlineLvl w:val="1"/>
        <w:rPr>
          <w:rFonts w:ascii="SimHei" w:hAnsi="SimHei" w:eastAsia="SimHei" w:cs="SimHei"/>
          <w:sz w:val="27"/>
          <w:szCs w:val="27"/>
        </w:rPr>
      </w:pPr>
      <w:bookmarkStart w:name="bookmark134" w:id="191"/>
      <w:bookmarkEnd w:id="191"/>
      <w:r>
        <w:rPr>
          <w:sz w:val="27"/>
          <w:szCs w:val="27"/>
          <w:b/>
          <w:bCs/>
          <w:spacing w:val="5"/>
        </w:rPr>
        <w:t>7.2 </w:t>
      </w:r>
      <w:r>
        <w:rPr>
          <w:rFonts w:ascii="SimHei" w:hAnsi="SimHei" w:eastAsia="SimHei" w:cs="SimHei"/>
          <w:sz w:val="27"/>
          <w:szCs w:val="27"/>
          <w:b/>
          <w:bCs/>
          <w:spacing w:val="5"/>
        </w:rPr>
        <w:t>故障报警处理</w:t>
      </w:r>
    </w:p>
    <w:p>
      <w:pPr>
        <w:pStyle w:val="BodyText"/>
        <w:spacing w:line="254" w:lineRule="auto"/>
        <w:rPr>
          <w:sz w:val="21"/>
        </w:rPr>
      </w:pPr>
      <w:r/>
    </w:p>
    <w:p>
      <w:pPr>
        <w:ind w:left="174" w:right="114" w:firstLine="430"/>
        <w:spacing w:before="68" w:line="252" w:lineRule="auto"/>
        <w:rPr>
          <w:rFonts w:ascii="SimSun" w:hAnsi="SimSun" w:eastAsia="SimSun" w:cs="SimSun"/>
          <w:sz w:val="21"/>
          <w:szCs w:val="21"/>
        </w:rPr>
      </w:pPr>
      <w:r>
        <w:rPr>
          <w:rFonts w:ascii="SimSun" w:hAnsi="SimSun" w:eastAsia="SimSun" w:cs="SimSun"/>
          <w:sz w:val="21"/>
          <w:szCs w:val="21"/>
          <w:spacing w:val="-1"/>
        </w:rPr>
        <w:t>当电机控制过程中出现异常后，状态指示灯红灯单独闪烁，并可通过</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0x00</w:t>
      </w:r>
      <w:r>
        <w:rPr>
          <w:rFonts w:ascii="Times New Roman" w:hAnsi="Times New Roman" w:eastAsia="Times New Roman" w:cs="Times New Roman"/>
          <w:sz w:val="21"/>
          <w:szCs w:val="21"/>
          <w:spacing w:val="-2"/>
        </w:rPr>
        <w:t>17</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2"/>
        </w:rPr>
        <w:t>寄存器读</w:t>
      </w:r>
      <w:r>
        <w:rPr>
          <w:rFonts w:ascii="SimSun" w:hAnsi="SimSun" w:eastAsia="SimSun" w:cs="SimSun"/>
          <w:sz w:val="21"/>
          <w:szCs w:val="21"/>
          <w:spacing w:val="-4"/>
        </w:rPr>
        <w:t>取相关的故障代码。</w:t>
      </w:r>
    </w:p>
    <w:tbl>
      <w:tblPr>
        <w:tblStyle w:val="TableNormal"/>
        <w:tblW w:w="8532" w:type="dxa"/>
        <w:tblInd w:w="5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2"/>
        <w:gridCol w:w="1079"/>
        <w:gridCol w:w="1619"/>
        <w:gridCol w:w="4642"/>
      </w:tblGrid>
      <w:tr>
        <w:trPr>
          <w:trHeight w:val="489" w:hRule="atLeast"/>
        </w:trPr>
        <w:tc>
          <w:tcPr>
            <w:shd w:val="clear" w:fill="E0E0E0"/>
            <w:tcW w:w="1192" w:type="dxa"/>
            <w:vAlign w:val="top"/>
          </w:tcPr>
          <w:p>
            <w:pPr>
              <w:pStyle w:val="TableText"/>
              <w:ind w:left="150" w:right="141" w:firstLine="2"/>
              <w:spacing w:before="42" w:line="224" w:lineRule="auto"/>
              <w:rPr>
                <w:sz w:val="18"/>
                <w:szCs w:val="18"/>
              </w:rPr>
            </w:pPr>
            <w:r>
              <w:rPr>
                <w:sz w:val="18"/>
                <w:szCs w:val="18"/>
                <w:b/>
                <w:bCs/>
                <w:spacing w:val="-4"/>
              </w:rPr>
              <w:t>红灯单独连</w:t>
            </w:r>
            <w:r>
              <w:rPr>
                <w:sz w:val="18"/>
                <w:szCs w:val="18"/>
                <w:b/>
                <w:bCs/>
                <w:spacing w:val="-4"/>
              </w:rPr>
              <w:t>续闪烁次数</w:t>
            </w:r>
          </w:p>
        </w:tc>
        <w:tc>
          <w:tcPr>
            <w:shd w:val="clear" w:fill="E0E0E0"/>
            <w:tcW w:w="1079" w:type="dxa"/>
            <w:vAlign w:val="top"/>
          </w:tcPr>
          <w:p>
            <w:pPr>
              <w:pStyle w:val="TableText"/>
              <w:ind w:left="184"/>
              <w:spacing w:before="162" w:line="220" w:lineRule="auto"/>
              <w:rPr>
                <w:sz w:val="18"/>
                <w:szCs w:val="18"/>
              </w:rPr>
            </w:pPr>
            <w:r>
              <w:rPr>
                <w:sz w:val="18"/>
                <w:szCs w:val="18"/>
                <w:b/>
                <w:bCs/>
                <w:spacing w:val="-4"/>
              </w:rPr>
              <w:t>故障代码</w:t>
            </w:r>
          </w:p>
        </w:tc>
        <w:tc>
          <w:tcPr>
            <w:shd w:val="clear" w:fill="E0E0E0"/>
            <w:tcW w:w="1619" w:type="dxa"/>
            <w:vAlign w:val="top"/>
          </w:tcPr>
          <w:p>
            <w:pPr>
              <w:pStyle w:val="TableText"/>
              <w:ind w:left="455"/>
              <w:spacing w:before="162" w:line="220" w:lineRule="auto"/>
              <w:rPr>
                <w:sz w:val="18"/>
                <w:szCs w:val="18"/>
              </w:rPr>
            </w:pPr>
            <w:r>
              <w:rPr>
                <w:sz w:val="18"/>
                <w:szCs w:val="18"/>
                <w:b/>
                <w:bCs/>
                <w:spacing w:val="-4"/>
              </w:rPr>
              <w:t>故障描述</w:t>
            </w:r>
          </w:p>
        </w:tc>
        <w:tc>
          <w:tcPr>
            <w:shd w:val="clear" w:fill="E0E0E0"/>
            <w:tcW w:w="4642" w:type="dxa"/>
            <w:vAlign w:val="top"/>
          </w:tcPr>
          <w:p>
            <w:pPr>
              <w:pStyle w:val="TableText"/>
              <w:ind w:left="1966"/>
              <w:spacing w:before="162" w:line="220" w:lineRule="auto"/>
              <w:rPr>
                <w:sz w:val="18"/>
                <w:szCs w:val="18"/>
              </w:rPr>
            </w:pPr>
            <w:r>
              <w:rPr>
                <w:sz w:val="18"/>
                <w:szCs w:val="18"/>
                <w:b/>
                <w:bCs/>
                <w:spacing w:val="-4"/>
              </w:rPr>
              <w:t>处置办法</w:t>
            </w:r>
          </w:p>
        </w:tc>
      </w:tr>
      <w:tr>
        <w:trPr>
          <w:trHeight w:val="1563" w:hRule="atLeast"/>
        </w:trPr>
        <w:tc>
          <w:tcPr>
            <w:tcW w:w="1192" w:type="dxa"/>
            <w:vAlign w:val="top"/>
          </w:tcPr>
          <w:p>
            <w:pPr>
              <w:spacing w:line="333" w:lineRule="auto"/>
              <w:rPr>
                <w:rFonts w:ascii="Arial"/>
                <w:sz w:val="21"/>
              </w:rPr>
            </w:pPr>
            <w:r/>
          </w:p>
          <w:p>
            <w:pPr>
              <w:spacing w:line="333" w:lineRule="auto"/>
              <w:rPr>
                <w:rFonts w:ascii="Arial"/>
                <w:sz w:val="21"/>
              </w:rPr>
            </w:pPr>
            <w:r/>
          </w:p>
          <w:p>
            <w:pPr>
              <w:ind w:left="5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1079" w:type="dxa"/>
            <w:vAlign w:val="top"/>
          </w:tcPr>
          <w:p>
            <w:pPr>
              <w:spacing w:line="333" w:lineRule="auto"/>
              <w:rPr>
                <w:rFonts w:ascii="Arial"/>
                <w:sz w:val="21"/>
              </w:rPr>
            </w:pPr>
            <w:r/>
          </w:p>
          <w:p>
            <w:pPr>
              <w:spacing w:line="333"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0x04</w:t>
            </w:r>
          </w:p>
        </w:tc>
        <w:tc>
          <w:tcPr>
            <w:tcW w:w="1619" w:type="dxa"/>
            <w:vAlign w:val="top"/>
          </w:tcPr>
          <w:p>
            <w:pPr>
              <w:spacing w:line="314" w:lineRule="auto"/>
              <w:rPr>
                <w:rFonts w:ascii="Arial"/>
                <w:sz w:val="21"/>
              </w:rPr>
            </w:pPr>
            <w:r/>
          </w:p>
          <w:p>
            <w:pPr>
              <w:spacing w:line="315" w:lineRule="auto"/>
              <w:rPr>
                <w:rFonts w:ascii="Arial"/>
                <w:sz w:val="21"/>
              </w:rPr>
            </w:pPr>
            <w:r/>
          </w:p>
          <w:p>
            <w:pPr>
              <w:pStyle w:val="TableText"/>
              <w:ind w:left="183"/>
              <w:spacing w:before="58" w:line="221" w:lineRule="auto"/>
              <w:rPr>
                <w:sz w:val="18"/>
                <w:szCs w:val="18"/>
              </w:rPr>
            </w:pPr>
            <w:r>
              <w:rPr>
                <w:sz w:val="18"/>
                <w:szCs w:val="18"/>
                <w:spacing w:val="-1"/>
              </w:rPr>
              <w:t>达不到目标速度</w:t>
            </w:r>
          </w:p>
        </w:tc>
        <w:tc>
          <w:tcPr>
            <w:tcW w:w="4642" w:type="dxa"/>
            <w:vAlign w:val="top"/>
          </w:tcPr>
          <w:p>
            <w:pPr>
              <w:pStyle w:val="TableText"/>
              <w:ind w:left="471" w:right="106" w:hanging="345"/>
              <w:spacing w:before="67" w:line="320" w:lineRule="auto"/>
              <w:rPr>
                <w:sz w:val="18"/>
                <w:szCs w:val="18"/>
              </w:rPr>
            </w:pPr>
            <w:r>
              <w:rPr>
                <w:rFonts w:ascii="Times New Roman" w:hAnsi="Times New Roman" w:eastAsia="Times New Roman" w:cs="Times New Roman"/>
                <w:sz w:val="18"/>
                <w:szCs w:val="18"/>
                <w:spacing w:val="3"/>
              </w:rPr>
              <w:t>1</w:t>
            </w:r>
            <w:r>
              <w:rPr>
                <w:sz w:val="18"/>
                <w:szCs w:val="18"/>
                <w:spacing w:val="3"/>
              </w:rPr>
              <w:t>） 检查给定驱动器的最大换向频率是否超过了电机在</w:t>
            </w:r>
            <w:r>
              <w:rPr>
                <w:sz w:val="18"/>
                <w:szCs w:val="18"/>
                <w:spacing w:val="-3"/>
              </w:rPr>
              <w:t>满</w:t>
            </w:r>
            <w:r>
              <w:rPr>
                <w:sz w:val="18"/>
                <w:szCs w:val="18"/>
                <w:spacing w:val="-35"/>
              </w:rPr>
              <w:t xml:space="preserve"> </w:t>
            </w:r>
            <w:r>
              <w:rPr>
                <w:rFonts w:ascii="Times New Roman" w:hAnsi="Times New Roman" w:eastAsia="Times New Roman" w:cs="Times New Roman"/>
                <w:sz w:val="18"/>
                <w:szCs w:val="18"/>
                <w:spacing w:val="-3"/>
              </w:rPr>
              <w:t>PWM </w:t>
            </w:r>
            <w:r>
              <w:rPr>
                <w:sz w:val="18"/>
                <w:szCs w:val="18"/>
                <w:spacing w:val="-3"/>
              </w:rPr>
              <w:t>情况下能达到的最大换向频率；</w:t>
            </w:r>
          </w:p>
          <w:p>
            <w:pPr>
              <w:pStyle w:val="TableText"/>
              <w:ind w:left="477" w:right="106" w:hanging="368"/>
              <w:spacing w:before="1" w:line="319" w:lineRule="auto"/>
              <w:rPr>
                <w:sz w:val="18"/>
                <w:szCs w:val="18"/>
              </w:rPr>
            </w:pPr>
            <w:r>
              <w:rPr>
                <w:rFonts w:ascii="Times New Roman" w:hAnsi="Times New Roman" w:eastAsia="Times New Roman" w:cs="Times New Roman"/>
                <w:sz w:val="18"/>
                <w:szCs w:val="18"/>
                <w:spacing w:val="-3"/>
              </w:rPr>
              <w:t>2</w:t>
            </w:r>
            <w:r>
              <w:rPr>
                <w:sz w:val="18"/>
                <w:szCs w:val="18"/>
                <w:spacing w:val="-3"/>
              </w:rPr>
              <w:t>） 检查电机负载是否过大，驱动器输出的相电流</w:t>
            </w:r>
            <w:r>
              <w:rPr>
                <w:sz w:val="18"/>
                <w:szCs w:val="18"/>
                <w:spacing w:val="-4"/>
              </w:rPr>
              <w:t>是否达</w:t>
            </w:r>
            <w:r>
              <w:rPr>
                <w:sz w:val="18"/>
                <w:szCs w:val="18"/>
                <w:spacing w:val="-5"/>
              </w:rPr>
              <w:t>到了配置的最大负载电流；</w:t>
            </w:r>
          </w:p>
          <w:p>
            <w:pPr>
              <w:pStyle w:val="TableText"/>
              <w:ind w:left="113"/>
              <w:spacing w:line="220" w:lineRule="auto"/>
              <w:rPr>
                <w:sz w:val="18"/>
                <w:szCs w:val="18"/>
              </w:rPr>
            </w:pPr>
            <w:r>
              <w:rPr>
                <w:rFonts w:ascii="Times New Roman" w:hAnsi="Times New Roman" w:eastAsia="Times New Roman" w:cs="Times New Roman"/>
                <w:sz w:val="18"/>
                <w:szCs w:val="18"/>
                <w:spacing w:val="-2"/>
              </w:rPr>
              <w:t>3</w:t>
            </w:r>
            <w:r>
              <w:rPr>
                <w:sz w:val="18"/>
                <w:szCs w:val="18"/>
                <w:spacing w:val="-2"/>
              </w:rPr>
              <w:t>） 是否最大负载电流配置过小，加速度配置过大。</w:t>
            </w:r>
          </w:p>
        </w:tc>
      </w:tr>
      <w:tr>
        <w:trPr>
          <w:trHeight w:val="316" w:hRule="atLeast"/>
        </w:trPr>
        <w:tc>
          <w:tcPr>
            <w:tcW w:w="1192" w:type="dxa"/>
            <w:vAlign w:val="top"/>
          </w:tcPr>
          <w:p>
            <w:pPr>
              <w:ind w:left="551"/>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1079" w:type="dxa"/>
            <w:vAlign w:val="top"/>
          </w:tcPr>
          <w:p>
            <w:pPr>
              <w:ind w:left="362"/>
              <w:spacing w:before="99"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0x02</w:t>
            </w:r>
          </w:p>
        </w:tc>
        <w:tc>
          <w:tcPr>
            <w:tcW w:w="1619" w:type="dxa"/>
            <w:vAlign w:val="top"/>
          </w:tcPr>
          <w:p>
            <w:pPr>
              <w:pStyle w:val="TableText"/>
              <w:ind w:left="454"/>
              <w:spacing w:before="69" w:line="221" w:lineRule="auto"/>
              <w:rPr>
                <w:sz w:val="18"/>
                <w:szCs w:val="18"/>
              </w:rPr>
            </w:pPr>
            <w:r>
              <w:rPr>
                <w:sz w:val="18"/>
                <w:szCs w:val="18"/>
                <w:spacing w:val="-2"/>
              </w:rPr>
              <w:t>堵转停止</w:t>
            </w:r>
          </w:p>
        </w:tc>
        <w:tc>
          <w:tcPr>
            <w:tcW w:w="4642" w:type="dxa"/>
            <w:vAlign w:val="top"/>
          </w:tcPr>
          <w:p>
            <w:pPr>
              <w:pStyle w:val="TableText"/>
              <w:ind w:left="112"/>
              <w:spacing w:before="68" w:line="220" w:lineRule="auto"/>
              <w:rPr>
                <w:sz w:val="18"/>
                <w:szCs w:val="18"/>
              </w:rPr>
            </w:pPr>
            <w:r>
              <w:rPr>
                <w:sz w:val="18"/>
                <w:szCs w:val="18"/>
                <w:spacing w:val="-2"/>
              </w:rPr>
              <w:t>检查电机负载是否过大，电机被堵转。</w:t>
            </w:r>
          </w:p>
        </w:tc>
      </w:tr>
      <w:tr>
        <w:trPr>
          <w:trHeight w:val="1257" w:hRule="atLeast"/>
        </w:trPr>
        <w:tc>
          <w:tcPr>
            <w:tcW w:w="1192" w:type="dxa"/>
            <w:vAlign w:val="top"/>
          </w:tcPr>
          <w:p>
            <w:pPr>
              <w:spacing w:line="256" w:lineRule="auto"/>
              <w:rPr>
                <w:rFonts w:ascii="Arial"/>
                <w:sz w:val="21"/>
              </w:rPr>
            </w:pPr>
            <w:r/>
          </w:p>
          <w:p>
            <w:pPr>
              <w:spacing w:line="257" w:lineRule="auto"/>
              <w:rPr>
                <w:rFonts w:ascii="Arial"/>
                <w:sz w:val="21"/>
              </w:rPr>
            </w:pPr>
            <w:r/>
          </w:p>
          <w:p>
            <w:pPr>
              <w:ind w:left="5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tc>
        <w:tc>
          <w:tcPr>
            <w:tcW w:w="1079" w:type="dxa"/>
            <w:vAlign w:val="top"/>
          </w:tcPr>
          <w:p>
            <w:pPr>
              <w:spacing w:line="256" w:lineRule="auto"/>
              <w:rPr>
                <w:rFonts w:ascii="Arial"/>
                <w:sz w:val="21"/>
              </w:rPr>
            </w:pPr>
            <w:r/>
          </w:p>
          <w:p>
            <w:pPr>
              <w:spacing w:line="257"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0x06</w:t>
            </w:r>
          </w:p>
        </w:tc>
        <w:tc>
          <w:tcPr>
            <w:tcW w:w="1619" w:type="dxa"/>
            <w:vAlign w:val="top"/>
          </w:tcPr>
          <w:p>
            <w:pPr>
              <w:spacing w:line="476" w:lineRule="auto"/>
              <w:rPr>
                <w:rFonts w:ascii="Arial"/>
                <w:sz w:val="21"/>
              </w:rPr>
            </w:pPr>
            <w:r/>
          </w:p>
          <w:p>
            <w:pPr>
              <w:pStyle w:val="TableText"/>
              <w:ind w:left="454"/>
              <w:spacing w:before="59" w:line="220" w:lineRule="auto"/>
              <w:rPr>
                <w:sz w:val="18"/>
                <w:szCs w:val="18"/>
              </w:rPr>
            </w:pPr>
            <w:r>
              <w:rPr>
                <w:sz w:val="18"/>
                <w:szCs w:val="18"/>
                <w:spacing w:val="-2"/>
              </w:rPr>
              <w:t>过流关断</w:t>
            </w:r>
          </w:p>
        </w:tc>
        <w:tc>
          <w:tcPr>
            <w:tcW w:w="4642" w:type="dxa"/>
            <w:vAlign w:val="top"/>
          </w:tcPr>
          <w:p>
            <w:pPr>
              <w:pStyle w:val="TableText"/>
              <w:ind w:left="476" w:right="106" w:hanging="350"/>
              <w:spacing w:before="69" w:line="320" w:lineRule="auto"/>
              <w:rPr>
                <w:sz w:val="18"/>
                <w:szCs w:val="18"/>
              </w:rPr>
            </w:pPr>
            <w:r>
              <w:rPr>
                <w:rFonts w:ascii="Times New Roman" w:hAnsi="Times New Roman" w:eastAsia="Times New Roman" w:cs="Times New Roman"/>
                <w:sz w:val="18"/>
                <w:szCs w:val="18"/>
                <w:spacing w:val="-4"/>
              </w:rPr>
              <w:t>1</w:t>
            </w:r>
            <w:r>
              <w:rPr>
                <w:sz w:val="18"/>
                <w:szCs w:val="18"/>
                <w:spacing w:val="-4"/>
              </w:rPr>
              <w:t>） 检查是否配置的电机额定电流太小，而电机标示的额</w:t>
            </w:r>
            <w:r>
              <w:rPr>
                <w:sz w:val="18"/>
                <w:szCs w:val="18"/>
                <w:spacing w:val="-5"/>
              </w:rPr>
              <w:t>定电流或额定功率却过大；</w:t>
            </w:r>
          </w:p>
          <w:p>
            <w:pPr>
              <w:pStyle w:val="TableText"/>
              <w:ind w:left="109"/>
              <w:spacing w:line="219" w:lineRule="auto"/>
              <w:rPr>
                <w:sz w:val="18"/>
                <w:szCs w:val="18"/>
              </w:rPr>
            </w:pPr>
            <w:r>
              <w:rPr>
                <w:rFonts w:ascii="Times New Roman" w:hAnsi="Times New Roman" w:eastAsia="Times New Roman" w:cs="Times New Roman"/>
                <w:sz w:val="18"/>
                <w:szCs w:val="18"/>
                <w:spacing w:val="-2"/>
              </w:rPr>
              <w:t>2</w:t>
            </w:r>
            <w:r>
              <w:rPr>
                <w:sz w:val="18"/>
                <w:szCs w:val="18"/>
                <w:spacing w:val="-2"/>
              </w:rPr>
              <w:t>） 检查电机电源线是否接触良好或存在搭线短路；</w:t>
            </w:r>
          </w:p>
          <w:p>
            <w:pPr>
              <w:pStyle w:val="TableText"/>
              <w:ind w:left="113"/>
              <w:spacing w:before="97" w:line="220" w:lineRule="auto"/>
              <w:rPr>
                <w:sz w:val="18"/>
                <w:szCs w:val="18"/>
              </w:rPr>
            </w:pPr>
            <w:r>
              <w:rPr>
                <w:rFonts w:ascii="Times New Roman" w:hAnsi="Times New Roman" w:eastAsia="Times New Roman" w:cs="Times New Roman"/>
                <w:sz w:val="18"/>
                <w:szCs w:val="18"/>
                <w:spacing w:val="-2"/>
              </w:rPr>
              <w:t>3</w:t>
            </w:r>
            <w:r>
              <w:rPr>
                <w:sz w:val="18"/>
                <w:szCs w:val="18"/>
                <w:spacing w:val="-2"/>
              </w:rPr>
              <w:t>） 是否电机在高速转动情况下突然被卡住。</w:t>
            </w:r>
          </w:p>
        </w:tc>
      </w:tr>
    </w:tbl>
    <w:p>
      <w:pPr>
        <w:pStyle w:val="BodyText"/>
        <w:rPr>
          <w:sz w:val="21"/>
        </w:rPr>
      </w:pPr>
      <w:r/>
    </w:p>
    <w:p>
      <w:pPr>
        <w:sectPr>
          <w:footerReference w:type="default" r:id="rId523"/>
          <w:pgSz w:w="11905" w:h="16840"/>
          <w:pgMar w:top="400" w:right="1681" w:bottom="1193" w:left="1633" w:header="0" w:footer="1033" w:gutter="0"/>
        </w:sectPr>
        <w:rPr>
          <w:sz w:val="21"/>
          <w:szCs w:val="21"/>
        </w:rPr>
      </w:pPr>
    </w:p>
    <w:p>
      <w:pPr>
        <w:pStyle w:val="BodyText"/>
        <w:ind w:left="119"/>
        <w:spacing w:before="295" w:line="173" w:lineRule="auto"/>
        <w:rPr/>
      </w:pPr>
      <w:bookmarkStart w:name="bookmark227" w:id="192"/>
      <w:bookmarkEnd w:id="192"/>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1"/>
        <w:gridCol w:w="210"/>
        <w:gridCol w:w="661"/>
        <w:gridCol w:w="1079"/>
        <w:gridCol w:w="1619"/>
        <w:gridCol w:w="4642"/>
      </w:tblGrid>
      <w:tr>
        <w:trPr>
          <w:trHeight w:val="306" w:hRule="atLeast"/>
        </w:trPr>
        <w:tc>
          <w:tcPr>
            <w:tcW w:w="321" w:type="dxa"/>
            <w:vAlign w:val="top"/>
            <w:tcBorders>
              <w:left w:val="nil"/>
              <w:right w:val="single" w:color="025328" w:sz="2" w:space="0"/>
              <w:top w:val="single" w:color="025328" w:sz="2" w:space="0"/>
            </w:tcBorders>
          </w:tcPr>
          <w:p>
            <w:pPr>
              <w:rPr>
                <w:rFonts w:ascii="Arial"/>
                <w:sz w:val="21"/>
              </w:rPr>
            </w:pPr>
            <w:r>
              <w:pict>
                <v:rect id="_x0000_s3432" style="position:absolute;margin-left:-10.845pt;margin-top:-0.875pt;mso-position-vertical-relative:top-margin-area;mso-position-horizontal-relative:right-margin-area;width:11.25pt;height:12.5pt;z-index:262730752;" fillcolor="#025328" filled="true" stroked="false"/>
              </w:pict>
            </w:r>
            <w:r/>
          </w:p>
        </w:tc>
        <w:tc>
          <w:tcPr>
            <w:tcW w:w="210" w:type="dxa"/>
            <w:vAlign w:val="top"/>
            <w:tcBorders>
              <w:right w:val="single" w:color="008000" w:sz="6" w:space="0"/>
              <w:top w:val="single" w:color="025328" w:sz="8" w:space="0"/>
            </w:tcBorders>
          </w:tcPr>
          <w:p>
            <w:pPr>
              <w:rPr>
                <w:rFonts w:ascii="Arial"/>
                <w:sz w:val="21"/>
              </w:rPr>
            </w:pPr>
            <w:r>
              <mc:AlternateContent xmlns:mc="http://schemas.openxmlformats.org/markup-compatibility/2006">
                <mc:Choice Requires="wps">
                  <w:drawing>
                    <wp:anchor distT="0" distB="0" distL="0" distR="0" simplePos="0" relativeHeight="262728704" behindDoc="1" locked="0" layoutInCell="1" allowOverlap="1">
                      <wp:simplePos x="0" y="0"/>
                      <wp:positionH relativeFrom="rightMargin">
                        <wp:posOffset>-129031</wp:posOffset>
                      </wp:positionH>
                      <wp:positionV relativeFrom="topMargin">
                        <wp:posOffset>-6350</wp:posOffset>
                      </wp:positionV>
                      <wp:extent cx="133350" cy="149225"/>
                      <wp:effectExtent l="0" t="0" r="0" b="0"/>
                      <wp:wrapNone/>
                      <wp:docPr id="1010" name="Rect 1010"/>
                      <wp:cNvGraphicFramePr/>
                      <a:graphic>
                        <a:graphicData uri="http://schemas.microsoft.com/office/word/2010/wordprocessingShape">
                          <wps:wsp>
                            <wps:cNvPr id="1010" name="Rect 1010"/>
                            <wps:cNvSpPr/>
                            <wps:spPr>
                              <a:xfrm>
                                <a:off x="-129031" y="-6350"/>
                                <a:ext cx="133350" cy="149225"/>
                              </a:xfrm>
                              <a:prstGeom prst="rect">
                                <a:avLst/>
                              </a:prstGeom>
                              <a:solidFill>
                                <a:srgbClr val="008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34" style="position:absolute;margin-left:-10.16pt;margin-top:-0.500061pt;mso-position-vertical-relative:top-margin-area;mso-position-horizontal-relative:right-margin-area;width:10.5pt;height:11.75pt;z-index:-240587776;" fillcolor="#008000" filled="true" stroked="false"/>
                  </w:pict>
                </mc:Fallback>
              </mc:AlternateContent>
            </w:r>
            <w:r>
              <w:pict>
                <v:shape id="_x0000_s3436" style="position:absolute;margin-left:-10.595pt;margin-top:10.825pt;mso-position-vertical-relative:top-margin-area;mso-position-horizontal-relative:right-margin-area;width:11.25pt;height:0.75pt;z-index:-240586752;" filled="false" strokecolor="#008000" strokeweight="0.75pt" coordsize="225,15" coordorigin="0,0" path="m7,7l217,7e">
                  <v:stroke endcap="round" joinstyle="miter"/>
                </v:shape>
              </w:pict>
            </w:r>
            <w:r/>
          </w:p>
        </w:tc>
        <w:tc>
          <w:tcPr>
            <w:tcW w:w="8001" w:type="dxa"/>
            <w:vAlign w:val="top"/>
            <w:gridSpan w:val="4"/>
            <w:tcBorders>
              <w:right w:val="nil"/>
              <w:left w:val="single" w:color="008000" w:sz="6" w:space="0"/>
              <w:top w:val="single" w:color="025328" w:sz="8" w:space="0"/>
            </w:tcBorders>
          </w:tcPr>
          <w:p>
            <w:pPr>
              <w:ind w:left="2040"/>
              <w:spacing w:line="227" w:lineRule="auto"/>
              <w:rPr>
                <w:rFonts w:ascii="SimHei" w:hAnsi="SimHei" w:eastAsia="SimHei" w:cs="SimHei"/>
                <w:sz w:val="24"/>
                <w:szCs w:val="24"/>
              </w:rPr>
            </w:pP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p>
        </w:tc>
      </w:tr>
      <w:tr>
        <w:trPr>
          <w:trHeight w:val="1251" w:hRule="atLeast"/>
        </w:trPr>
        <w:tc>
          <w:tcPr>
            <w:tcW w:w="1192" w:type="dxa"/>
            <w:vAlign w:val="top"/>
            <w:gridSpan w:val="3"/>
          </w:tcPr>
          <w:p>
            <w:pPr>
              <w:spacing w:line="256" w:lineRule="auto"/>
              <w:rPr>
                <w:rFonts w:ascii="Arial"/>
                <w:sz w:val="21"/>
              </w:rPr>
            </w:pPr>
            <w:r/>
          </w:p>
          <w:p>
            <w:pPr>
              <w:spacing w:line="257" w:lineRule="auto"/>
              <w:rPr>
                <w:rFonts w:ascii="Arial"/>
                <w:sz w:val="21"/>
              </w:rPr>
            </w:pPr>
            <w:r/>
          </w:p>
          <w:p>
            <w:pPr>
              <w:ind w:left="554"/>
              <w:spacing w:before="51"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c>
          <w:tcPr>
            <w:tcW w:w="1079" w:type="dxa"/>
            <w:vAlign w:val="top"/>
          </w:tcPr>
          <w:p>
            <w:pPr>
              <w:spacing w:line="255" w:lineRule="auto"/>
              <w:rPr>
                <w:rFonts w:ascii="Arial"/>
                <w:sz w:val="21"/>
              </w:rPr>
            </w:pPr>
            <w:r/>
          </w:p>
          <w:p>
            <w:pPr>
              <w:spacing w:line="255"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0x08</w:t>
            </w:r>
          </w:p>
        </w:tc>
        <w:tc>
          <w:tcPr>
            <w:tcW w:w="1619" w:type="dxa"/>
            <w:vAlign w:val="top"/>
          </w:tcPr>
          <w:p>
            <w:pPr>
              <w:spacing w:line="473" w:lineRule="auto"/>
              <w:rPr>
                <w:rFonts w:ascii="Arial"/>
                <w:sz w:val="21"/>
              </w:rPr>
            </w:pPr>
            <w:r/>
          </w:p>
          <w:p>
            <w:pPr>
              <w:pStyle w:val="TableText"/>
              <w:ind w:left="454"/>
              <w:spacing w:before="59" w:line="220" w:lineRule="auto"/>
              <w:rPr>
                <w:sz w:val="18"/>
                <w:szCs w:val="18"/>
              </w:rPr>
            </w:pPr>
            <w:r>
              <w:rPr>
                <w:sz w:val="18"/>
                <w:szCs w:val="18"/>
                <w:spacing w:val="-2"/>
              </w:rPr>
              <w:t>过压关断</w:t>
            </w:r>
          </w:p>
        </w:tc>
        <w:tc>
          <w:tcPr>
            <w:tcW w:w="4642" w:type="dxa"/>
            <w:vAlign w:val="top"/>
          </w:tcPr>
          <w:p>
            <w:pPr>
              <w:pStyle w:val="TableText"/>
              <w:ind w:left="472" w:right="106" w:hanging="346"/>
              <w:spacing w:before="66" w:line="320" w:lineRule="auto"/>
              <w:rPr>
                <w:sz w:val="18"/>
                <w:szCs w:val="18"/>
              </w:rPr>
            </w:pPr>
            <w:r>
              <w:rPr>
                <w:rFonts w:ascii="Times New Roman" w:hAnsi="Times New Roman" w:eastAsia="Times New Roman" w:cs="Times New Roman"/>
                <w:sz w:val="18"/>
                <w:szCs w:val="18"/>
                <w:spacing w:val="3"/>
              </w:rPr>
              <w:t>1</w:t>
            </w:r>
            <w:r>
              <w:rPr>
                <w:sz w:val="18"/>
                <w:szCs w:val="18"/>
                <w:spacing w:val="3"/>
              </w:rPr>
              <w:t>） 检查电源空载时的电压是否超出配置的过压关断电</w:t>
            </w:r>
            <w:r>
              <w:rPr>
                <w:sz w:val="18"/>
                <w:szCs w:val="18"/>
                <w:spacing w:val="-13"/>
              </w:rPr>
              <w:t>压；</w:t>
            </w:r>
          </w:p>
          <w:p>
            <w:pPr>
              <w:pStyle w:val="TableText"/>
              <w:ind w:left="477" w:right="106" w:hanging="368"/>
              <w:spacing w:line="282" w:lineRule="auto"/>
              <w:rPr>
                <w:sz w:val="18"/>
                <w:szCs w:val="18"/>
              </w:rPr>
            </w:pPr>
            <w:r>
              <w:rPr>
                <w:rFonts w:ascii="Times New Roman" w:hAnsi="Times New Roman" w:eastAsia="Times New Roman" w:cs="Times New Roman"/>
                <w:sz w:val="18"/>
                <w:szCs w:val="18"/>
                <w:spacing w:val="-3"/>
              </w:rPr>
              <w:t>2</w:t>
            </w:r>
            <w:r>
              <w:rPr>
                <w:sz w:val="18"/>
                <w:szCs w:val="18"/>
                <w:spacing w:val="-3"/>
              </w:rPr>
              <w:t>） 检查电机由转动切换为制动的过程中，电源电</w:t>
            </w:r>
            <w:r>
              <w:rPr>
                <w:sz w:val="18"/>
                <w:szCs w:val="18"/>
                <w:spacing w:val="-4"/>
              </w:rPr>
              <w:t>压是否</w:t>
            </w:r>
            <w:r>
              <w:rPr>
                <w:sz w:val="18"/>
                <w:szCs w:val="18"/>
                <w:spacing w:val="-3"/>
              </w:rPr>
              <w:t>突然升高超过配置的过压关断电压。</w:t>
            </w:r>
          </w:p>
        </w:tc>
      </w:tr>
      <w:tr>
        <w:trPr>
          <w:trHeight w:val="1564" w:hRule="atLeast"/>
        </w:trPr>
        <w:tc>
          <w:tcPr>
            <w:tcW w:w="1192" w:type="dxa"/>
            <w:vAlign w:val="top"/>
            <w:gridSpan w:val="3"/>
          </w:tcPr>
          <w:p>
            <w:pPr>
              <w:spacing w:line="334" w:lineRule="auto"/>
              <w:rPr>
                <w:rFonts w:ascii="Arial"/>
                <w:sz w:val="21"/>
              </w:rPr>
            </w:pPr>
            <w:r/>
          </w:p>
          <w:p>
            <w:pPr>
              <w:spacing w:line="334" w:lineRule="auto"/>
              <w:rPr>
                <w:rFonts w:ascii="Arial"/>
                <w:sz w:val="21"/>
              </w:rPr>
            </w:pPr>
            <w:r/>
          </w:p>
          <w:p>
            <w:pPr>
              <w:ind w:left="559"/>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tc>
        <w:tc>
          <w:tcPr>
            <w:tcW w:w="1079" w:type="dxa"/>
            <w:vAlign w:val="top"/>
          </w:tcPr>
          <w:p>
            <w:pPr>
              <w:spacing w:line="334" w:lineRule="auto"/>
              <w:rPr>
                <w:rFonts w:ascii="Arial"/>
                <w:sz w:val="21"/>
              </w:rPr>
            </w:pPr>
            <w:r/>
          </w:p>
          <w:p>
            <w:pPr>
              <w:spacing w:line="334"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0x09</w:t>
            </w:r>
          </w:p>
        </w:tc>
        <w:tc>
          <w:tcPr>
            <w:tcW w:w="1619" w:type="dxa"/>
            <w:vAlign w:val="top"/>
          </w:tcPr>
          <w:p>
            <w:pPr>
              <w:spacing w:line="315" w:lineRule="auto"/>
              <w:rPr>
                <w:rFonts w:ascii="Arial"/>
                <w:sz w:val="21"/>
              </w:rPr>
            </w:pPr>
            <w:r/>
          </w:p>
          <w:p>
            <w:pPr>
              <w:spacing w:line="316" w:lineRule="auto"/>
              <w:rPr>
                <w:rFonts w:ascii="Arial"/>
                <w:sz w:val="21"/>
              </w:rPr>
            </w:pPr>
            <w:r/>
          </w:p>
          <w:p>
            <w:pPr>
              <w:pStyle w:val="TableText"/>
              <w:ind w:left="454"/>
              <w:spacing w:before="58" w:line="220" w:lineRule="auto"/>
              <w:rPr>
                <w:sz w:val="18"/>
                <w:szCs w:val="18"/>
              </w:rPr>
            </w:pPr>
            <w:r>
              <w:rPr>
                <w:sz w:val="18"/>
                <w:szCs w:val="18"/>
                <w:spacing w:val="-2"/>
              </w:rPr>
              <w:t>欠压关断</w:t>
            </w:r>
          </w:p>
        </w:tc>
        <w:tc>
          <w:tcPr>
            <w:tcW w:w="4642" w:type="dxa"/>
            <w:vAlign w:val="top"/>
          </w:tcPr>
          <w:p>
            <w:pPr>
              <w:pStyle w:val="TableText"/>
              <w:ind w:left="471" w:right="106" w:hanging="345"/>
              <w:spacing w:before="69" w:line="320" w:lineRule="auto"/>
              <w:rPr>
                <w:sz w:val="18"/>
                <w:szCs w:val="18"/>
              </w:rPr>
            </w:pPr>
            <w:r>
              <w:rPr>
                <w:rFonts w:ascii="Times New Roman" w:hAnsi="Times New Roman" w:eastAsia="Times New Roman" w:cs="Times New Roman"/>
                <w:sz w:val="18"/>
                <w:szCs w:val="18"/>
                <w:spacing w:val="-4"/>
              </w:rPr>
              <w:t>1</w:t>
            </w:r>
            <w:r>
              <w:rPr>
                <w:sz w:val="18"/>
                <w:szCs w:val="18"/>
                <w:spacing w:val="-4"/>
              </w:rPr>
              <w:t>） 检查电机带负载转动过程中，电源电压是否存在跌落</w:t>
            </w:r>
            <w:r>
              <w:rPr>
                <w:sz w:val="18"/>
                <w:szCs w:val="18"/>
                <w:spacing w:val="-4"/>
              </w:rPr>
              <w:t>低于配置的欠压关断电压情况，电源功率太小或电源</w:t>
            </w:r>
            <w:r>
              <w:rPr>
                <w:sz w:val="18"/>
                <w:szCs w:val="18"/>
                <w:spacing w:val="-7"/>
              </w:rPr>
              <w:t>稳压响应慢；</w:t>
            </w:r>
          </w:p>
          <w:p>
            <w:pPr>
              <w:pStyle w:val="TableText"/>
              <w:ind w:left="471" w:right="106" w:hanging="362"/>
              <w:spacing w:line="281" w:lineRule="auto"/>
              <w:rPr>
                <w:sz w:val="18"/>
                <w:szCs w:val="18"/>
              </w:rPr>
            </w:pPr>
            <w:r>
              <w:rPr>
                <w:rFonts w:ascii="Times New Roman" w:hAnsi="Times New Roman" w:eastAsia="Times New Roman" w:cs="Times New Roman"/>
                <w:sz w:val="18"/>
                <w:szCs w:val="18"/>
                <w:spacing w:val="-3"/>
              </w:rPr>
              <w:t>2</w:t>
            </w:r>
            <w:r>
              <w:rPr>
                <w:sz w:val="18"/>
                <w:szCs w:val="18"/>
                <w:spacing w:val="-3"/>
              </w:rPr>
              <w:t>） 检查电源线是否过长过细，电机带负载转动过</w:t>
            </w:r>
            <w:r>
              <w:rPr>
                <w:sz w:val="18"/>
                <w:szCs w:val="18"/>
                <w:spacing w:val="-4"/>
              </w:rPr>
              <w:t>程中电</w:t>
            </w:r>
            <w:r>
              <w:rPr>
                <w:sz w:val="18"/>
                <w:szCs w:val="18"/>
                <w:spacing w:val="-3"/>
              </w:rPr>
              <w:t>源线上产生较大压降。</w:t>
            </w:r>
          </w:p>
        </w:tc>
      </w:tr>
      <w:tr>
        <w:trPr>
          <w:trHeight w:val="940" w:hRule="atLeast"/>
        </w:trPr>
        <w:tc>
          <w:tcPr>
            <w:tcW w:w="1192" w:type="dxa"/>
            <w:vAlign w:val="top"/>
            <w:gridSpan w:val="3"/>
          </w:tcPr>
          <w:p>
            <w:pPr>
              <w:spacing w:line="358" w:lineRule="auto"/>
              <w:rPr>
                <w:rFonts w:ascii="Arial"/>
                <w:sz w:val="21"/>
              </w:rPr>
            </w:pPr>
            <w:r/>
          </w:p>
          <w:p>
            <w:pPr>
              <w:ind w:left="555"/>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tc>
        <w:tc>
          <w:tcPr>
            <w:tcW w:w="1079" w:type="dxa"/>
            <w:vAlign w:val="top"/>
          </w:tcPr>
          <w:p>
            <w:pPr>
              <w:spacing w:line="358" w:lineRule="auto"/>
              <w:rPr>
                <w:rFonts w:ascii="Arial"/>
                <w:sz w:val="21"/>
              </w:rPr>
            </w:pPr>
            <w:r/>
          </w:p>
          <w:p>
            <w:pPr>
              <w:ind w:left="362"/>
              <w:spacing w:before="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0x07</w:t>
            </w:r>
          </w:p>
        </w:tc>
        <w:tc>
          <w:tcPr>
            <w:tcW w:w="1619" w:type="dxa"/>
            <w:vAlign w:val="top"/>
          </w:tcPr>
          <w:p>
            <w:pPr>
              <w:spacing w:line="321" w:lineRule="auto"/>
              <w:rPr>
                <w:rFonts w:ascii="Arial"/>
                <w:sz w:val="21"/>
              </w:rPr>
            </w:pPr>
            <w:r/>
          </w:p>
          <w:p>
            <w:pPr>
              <w:pStyle w:val="TableText"/>
              <w:ind w:left="454"/>
              <w:spacing w:before="59" w:line="220" w:lineRule="auto"/>
              <w:rPr>
                <w:sz w:val="18"/>
                <w:szCs w:val="18"/>
              </w:rPr>
            </w:pPr>
            <w:r>
              <w:rPr>
                <w:sz w:val="18"/>
                <w:szCs w:val="18"/>
                <w:spacing w:val="-2"/>
              </w:rPr>
              <w:t>过热关断</w:t>
            </w:r>
          </w:p>
        </w:tc>
        <w:tc>
          <w:tcPr>
            <w:tcW w:w="4642" w:type="dxa"/>
            <w:vAlign w:val="top"/>
          </w:tcPr>
          <w:p>
            <w:pPr>
              <w:pStyle w:val="TableText"/>
              <w:ind w:left="126"/>
              <w:spacing w:before="70" w:line="220" w:lineRule="auto"/>
              <w:rPr>
                <w:sz w:val="18"/>
                <w:szCs w:val="18"/>
              </w:rPr>
            </w:pPr>
            <w:r>
              <w:rPr>
                <w:rFonts w:ascii="Times New Roman" w:hAnsi="Times New Roman" w:eastAsia="Times New Roman" w:cs="Times New Roman"/>
                <w:sz w:val="18"/>
                <w:szCs w:val="18"/>
                <w:spacing w:val="-5"/>
              </w:rPr>
              <w:t>1</w:t>
            </w:r>
            <w:r>
              <w:rPr>
                <w:sz w:val="18"/>
                <w:szCs w:val="18"/>
                <w:spacing w:val="-5"/>
              </w:rPr>
              <w:t>） 驱动器是否通风良好；</w:t>
            </w:r>
          </w:p>
          <w:p>
            <w:pPr>
              <w:pStyle w:val="TableText"/>
              <w:ind w:left="109"/>
              <w:spacing w:before="97" w:line="220" w:lineRule="auto"/>
              <w:rPr>
                <w:sz w:val="18"/>
                <w:szCs w:val="18"/>
              </w:rPr>
            </w:pPr>
            <w:r>
              <w:rPr>
                <w:rFonts w:ascii="Times New Roman" w:hAnsi="Times New Roman" w:eastAsia="Times New Roman" w:cs="Times New Roman"/>
                <w:sz w:val="18"/>
                <w:szCs w:val="18"/>
                <w:spacing w:val="-2"/>
              </w:rPr>
              <w:t>2</w:t>
            </w:r>
            <w:r>
              <w:rPr>
                <w:sz w:val="18"/>
                <w:szCs w:val="18"/>
                <w:spacing w:val="-2"/>
              </w:rPr>
              <w:t>） 驱动器是否长时间过载或高温环境下工作；</w:t>
            </w:r>
          </w:p>
          <w:p>
            <w:pPr>
              <w:pStyle w:val="TableText"/>
              <w:ind w:left="113"/>
              <w:spacing w:before="97" w:line="220" w:lineRule="auto"/>
              <w:rPr>
                <w:sz w:val="18"/>
                <w:szCs w:val="18"/>
              </w:rPr>
            </w:pPr>
            <w:r>
              <w:rPr>
                <w:rFonts w:ascii="Times New Roman" w:hAnsi="Times New Roman" w:eastAsia="Times New Roman" w:cs="Times New Roman"/>
                <w:sz w:val="18"/>
                <w:szCs w:val="18"/>
                <w:spacing w:val="-2"/>
              </w:rPr>
              <w:t>3</w:t>
            </w:r>
            <w:r>
              <w:rPr>
                <w:sz w:val="18"/>
                <w:szCs w:val="18"/>
                <w:spacing w:val="-2"/>
              </w:rPr>
              <w:t>） 配置的过热关断温度是否太低。</w:t>
            </w:r>
          </w:p>
        </w:tc>
      </w:tr>
      <w:tr>
        <w:trPr>
          <w:trHeight w:val="634" w:hRule="atLeast"/>
        </w:trPr>
        <w:tc>
          <w:tcPr>
            <w:tcW w:w="1192" w:type="dxa"/>
            <w:vAlign w:val="top"/>
            <w:gridSpan w:val="3"/>
          </w:tcPr>
          <w:p>
            <w:pPr>
              <w:ind w:left="524"/>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tc>
        <w:tc>
          <w:tcPr>
            <w:tcW w:w="1079" w:type="dxa"/>
            <w:vAlign w:val="top"/>
          </w:tcPr>
          <w:p>
            <w:pPr>
              <w:ind w:left="341"/>
              <w:spacing w:before="25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0x0A</w:t>
            </w:r>
          </w:p>
        </w:tc>
        <w:tc>
          <w:tcPr>
            <w:tcW w:w="1619" w:type="dxa"/>
            <w:vAlign w:val="top"/>
          </w:tcPr>
          <w:p>
            <w:pPr>
              <w:pStyle w:val="TableText"/>
              <w:ind w:left="249"/>
              <w:spacing w:before="200" w:line="236" w:lineRule="exact"/>
              <w:rPr>
                <w:sz w:val="18"/>
                <w:szCs w:val="18"/>
              </w:rPr>
            </w:pPr>
            <w:r>
              <w:rPr>
                <w:sz w:val="18"/>
                <w:szCs w:val="18"/>
                <w:spacing w:val="-2"/>
                <w:position w:val="1"/>
              </w:rPr>
              <w:t>过流</w:t>
            </w:r>
            <w:r>
              <w:rPr>
                <w:rFonts w:ascii="Times New Roman" w:hAnsi="Times New Roman" w:eastAsia="Times New Roman" w:cs="Times New Roman"/>
                <w:sz w:val="18"/>
                <w:szCs w:val="18"/>
                <w:spacing w:val="-2"/>
                <w:position w:val="1"/>
              </w:rPr>
              <w:t>/</w:t>
            </w:r>
            <w:r>
              <w:rPr>
                <w:sz w:val="18"/>
                <w:szCs w:val="18"/>
                <w:spacing w:val="-2"/>
                <w:position w:val="1"/>
              </w:rPr>
              <w:t>短路关断</w:t>
            </w:r>
          </w:p>
        </w:tc>
        <w:tc>
          <w:tcPr>
            <w:tcW w:w="4642" w:type="dxa"/>
            <w:vAlign w:val="top"/>
          </w:tcPr>
          <w:p>
            <w:pPr>
              <w:pStyle w:val="TableText"/>
              <w:ind w:left="112" w:right="108" w:firstLine="3"/>
              <w:spacing w:before="45" w:line="274" w:lineRule="auto"/>
              <w:rPr/>
            </w:pPr>
            <w:r>
              <w:rPr>
                <w:sz w:val="18"/>
                <w:szCs w:val="18"/>
                <w:spacing w:val="7"/>
              </w:rPr>
              <w:t>首先检查是否存在搭线</w:t>
            </w:r>
            <w:r>
              <w:rPr>
                <w:rFonts w:ascii="Times New Roman" w:hAnsi="Times New Roman" w:eastAsia="Times New Roman" w:cs="Times New Roman"/>
                <w:sz w:val="18"/>
                <w:szCs w:val="18"/>
                <w:spacing w:val="7"/>
              </w:rPr>
              <w:t>/</w:t>
            </w:r>
            <w:r>
              <w:rPr>
                <w:sz w:val="18"/>
                <w:szCs w:val="18"/>
                <w:spacing w:val="7"/>
              </w:rPr>
              <w:t>短路故障，</w:t>
            </w:r>
            <w:r>
              <w:rPr>
                <w:sz w:val="18"/>
                <w:szCs w:val="18"/>
                <w:spacing w:val="-36"/>
              </w:rPr>
              <w:t xml:space="preserve"> </w:t>
            </w:r>
            <w:r>
              <w:rPr>
                <w:sz w:val="18"/>
                <w:szCs w:val="18"/>
                <w:spacing w:val="7"/>
              </w:rPr>
              <w:t>其次按照故障代码</w:t>
            </w:r>
            <w:r>
              <w:rPr>
                <w:rFonts w:ascii="Times New Roman" w:hAnsi="Times New Roman" w:eastAsia="Times New Roman" w:cs="Times New Roman"/>
                <w:sz w:val="18"/>
                <w:szCs w:val="18"/>
                <w:spacing w:val="-3"/>
              </w:rPr>
              <w:t>0x06 </w:t>
            </w:r>
            <w:r>
              <w:rPr>
                <w:sz w:val="18"/>
                <w:szCs w:val="18"/>
                <w:spacing w:val="-3"/>
              </w:rPr>
              <w:t>处置</w:t>
            </w:r>
            <w:r>
              <w:rPr>
                <w:spacing w:val="-3"/>
              </w:rPr>
              <w:t>办法进行检查。</w:t>
            </w:r>
          </w:p>
        </w:tc>
      </w:tr>
    </w:tbl>
    <w:p>
      <w:pPr>
        <w:pStyle w:val="BodyText"/>
        <w:ind w:left="544"/>
        <w:spacing w:before="327" w:line="228" w:lineRule="auto"/>
        <w:rPr>
          <w:rFonts w:ascii="SimHei" w:hAnsi="SimHei" w:eastAsia="SimHei" w:cs="SimHei"/>
          <w:sz w:val="27"/>
          <w:szCs w:val="27"/>
        </w:rPr>
      </w:pPr>
      <w:r>
        <w:rPr>
          <w:sz w:val="27"/>
          <w:szCs w:val="27"/>
          <w:b/>
          <w:bCs/>
          <w:spacing w:val="2"/>
        </w:rPr>
        <w:t>7.3</w:t>
      </w:r>
      <w:r>
        <w:rPr>
          <w:sz w:val="27"/>
          <w:szCs w:val="27"/>
          <w:b/>
          <w:bCs/>
          <w:spacing w:val="21"/>
        </w:rPr>
        <w:t xml:space="preserve"> </w:t>
      </w:r>
      <w:r>
        <w:rPr>
          <w:rFonts w:ascii="SimHei" w:hAnsi="SimHei" w:eastAsia="SimHei" w:cs="SimHei"/>
          <w:sz w:val="27"/>
          <w:szCs w:val="27"/>
          <w:b/>
          <w:bCs/>
          <w:spacing w:val="2"/>
        </w:rPr>
        <w:t>注意事项</w:t>
      </w:r>
    </w:p>
    <w:p>
      <w:pPr>
        <w:pStyle w:val="BodyText"/>
        <w:spacing w:line="255" w:lineRule="auto"/>
        <w:rPr>
          <w:sz w:val="21"/>
        </w:rPr>
      </w:pPr>
      <w:r/>
    </w:p>
    <w:p>
      <w:pPr>
        <w:ind w:left="959" w:right="112" w:hanging="403"/>
        <w:spacing w:before="68" w:line="274" w:lineRule="auto"/>
        <w:rPr>
          <w:rFonts w:ascii="SimSun" w:hAnsi="SimSun" w:eastAsia="SimSun" w:cs="SimSun"/>
          <w:sz w:val="21"/>
          <w:szCs w:val="21"/>
        </w:rPr>
      </w:pPr>
      <w:r>
        <w:rPr>
          <w:rFonts w:ascii="SimSun" w:hAnsi="SimSun" w:eastAsia="SimSun" w:cs="SimSun"/>
          <w:sz w:val="21"/>
          <w:szCs w:val="21"/>
          <w:spacing w:val="-1"/>
        </w:rPr>
        <w:t>1)  驱动器电源电压应在</w:t>
      </w:r>
      <w:r>
        <w:rPr>
          <w:rFonts w:ascii="SimSun" w:hAnsi="SimSun" w:eastAsia="SimSun" w:cs="SimSun"/>
          <w:sz w:val="21"/>
          <w:szCs w:val="21"/>
          <w:spacing w:val="-37"/>
        </w:rPr>
        <w:t xml:space="preserve"> </w:t>
      </w:r>
      <w:r>
        <w:rPr>
          <w:rFonts w:ascii="SimSun" w:hAnsi="SimSun" w:eastAsia="SimSun" w:cs="SimSun"/>
          <w:sz w:val="21"/>
          <w:szCs w:val="21"/>
          <w:b/>
          <w:bCs/>
          <w:spacing w:val="-1"/>
        </w:rPr>
        <w:t>9～60V</w:t>
      </w:r>
      <w:r>
        <w:rPr>
          <w:rFonts w:ascii="SimSun" w:hAnsi="SimSun" w:eastAsia="SimSun" w:cs="SimSun"/>
          <w:sz w:val="21"/>
          <w:szCs w:val="21"/>
          <w:spacing w:val="-35"/>
        </w:rPr>
        <w:t xml:space="preserve"> </w:t>
      </w:r>
      <w:r>
        <w:rPr>
          <w:rFonts w:ascii="SimSun" w:hAnsi="SimSun" w:eastAsia="SimSun" w:cs="SimSun"/>
          <w:sz w:val="21"/>
          <w:szCs w:val="21"/>
          <w:spacing w:val="-1"/>
        </w:rPr>
        <w:t>之间。若电压超压，上电后</w:t>
      </w:r>
      <w:r>
        <w:rPr>
          <w:rFonts w:ascii="SimSun" w:hAnsi="SimSun" w:eastAsia="SimSun" w:cs="SimSun"/>
          <w:sz w:val="21"/>
          <w:szCs w:val="21"/>
          <w:spacing w:val="-2"/>
        </w:rPr>
        <w:t>可能烧毁驱动器；电压过</w:t>
      </w:r>
      <w:r>
        <w:rPr>
          <w:rFonts w:ascii="SimSun" w:hAnsi="SimSun" w:eastAsia="SimSun" w:cs="SimSun"/>
          <w:sz w:val="21"/>
          <w:szCs w:val="21"/>
          <w:spacing w:val="-3"/>
        </w:rPr>
        <w:t>低，可能导致驱动器不工作。</w:t>
      </w:r>
    </w:p>
    <w:p>
      <w:pPr>
        <w:ind w:left="973" w:right="113" w:hanging="430"/>
        <w:spacing w:line="274" w:lineRule="auto"/>
        <w:rPr>
          <w:rFonts w:ascii="SimSun" w:hAnsi="SimSun" w:eastAsia="SimSun" w:cs="SimSun"/>
          <w:sz w:val="21"/>
          <w:szCs w:val="21"/>
        </w:rPr>
      </w:pPr>
      <w:r>
        <w:rPr>
          <w:rFonts w:ascii="SimSun" w:hAnsi="SimSun" w:eastAsia="SimSun" w:cs="SimSun"/>
          <w:sz w:val="21"/>
          <w:szCs w:val="21"/>
          <w:spacing w:val="-2"/>
        </w:rPr>
        <w:t>2)  驱动器与不带隔离的用户控制器(信号线</w:t>
      </w:r>
      <w:r>
        <w:rPr>
          <w:rFonts w:ascii="SimSun" w:hAnsi="SimSun" w:eastAsia="SimSun" w:cs="SimSun"/>
          <w:sz w:val="21"/>
          <w:szCs w:val="21"/>
          <w:spacing w:val="-3"/>
        </w:rPr>
        <w:t>)相连时，电源请勿共地，否则存在不安全</w:t>
      </w:r>
      <w:r>
        <w:rPr>
          <w:rFonts w:ascii="SimSun" w:hAnsi="SimSun" w:eastAsia="SimSun" w:cs="SimSun"/>
          <w:sz w:val="21"/>
          <w:szCs w:val="21"/>
          <w:spacing w:val="-1"/>
        </w:rPr>
        <w:t>隐患可能损坏驱动器或用户控制器，原理分析及解</w:t>
      </w:r>
      <w:r>
        <w:rPr>
          <w:rFonts w:ascii="SimSun" w:hAnsi="SimSun" w:eastAsia="SimSun" w:cs="SimSun"/>
          <w:sz w:val="21"/>
          <w:szCs w:val="21"/>
          <w:spacing w:val="-2"/>
        </w:rPr>
        <w:t>决办法见</w:t>
      </w:r>
      <w:r>
        <w:rPr>
          <w:rFonts w:ascii="SimSun" w:hAnsi="SimSun" w:eastAsia="SimSun" w:cs="SimSun"/>
          <w:sz w:val="21"/>
          <w:szCs w:val="21"/>
          <w:spacing w:val="-43"/>
        </w:rPr>
        <w:t xml:space="preserve"> </w:t>
      </w:r>
      <w:r>
        <w:rPr>
          <w:rFonts w:ascii="SimSun" w:hAnsi="SimSun" w:eastAsia="SimSun" w:cs="SimSun"/>
          <w:sz w:val="21"/>
          <w:szCs w:val="21"/>
          <w:spacing w:val="-2"/>
        </w:rPr>
        <w:t>9.1</w:t>
      </w:r>
      <w:r>
        <w:rPr>
          <w:rFonts w:ascii="SimSun" w:hAnsi="SimSun" w:eastAsia="SimSun" w:cs="SimSun"/>
          <w:sz w:val="21"/>
          <w:szCs w:val="21"/>
          <w:spacing w:val="-44"/>
        </w:rPr>
        <w:t xml:space="preserve"> </w:t>
      </w:r>
      <w:r>
        <w:rPr>
          <w:rFonts w:ascii="SimSun" w:hAnsi="SimSun" w:eastAsia="SimSun" w:cs="SimSun"/>
          <w:sz w:val="21"/>
          <w:szCs w:val="21"/>
          <w:spacing w:val="-2"/>
        </w:rPr>
        <w:t>节。</w:t>
      </w:r>
    </w:p>
    <w:p>
      <w:pPr>
        <w:ind w:left="959" w:right="112" w:hanging="414"/>
        <w:spacing w:before="1" w:line="274" w:lineRule="auto"/>
        <w:rPr>
          <w:rFonts w:ascii="SimSun" w:hAnsi="SimSun" w:eastAsia="SimSun" w:cs="SimSun"/>
          <w:sz w:val="21"/>
          <w:szCs w:val="21"/>
        </w:rPr>
      </w:pPr>
      <w:r>
        <w:rPr>
          <w:rFonts w:ascii="SimSun" w:hAnsi="SimSun" w:eastAsia="SimSun" w:cs="SimSun"/>
          <w:sz w:val="21"/>
          <w:szCs w:val="21"/>
          <w:spacing w:val="-3"/>
        </w:rPr>
        <w:t>3)  由于控制信号线很脆弱，在使用过程中，控制信号的</w:t>
      </w:r>
      <w:r>
        <w:rPr>
          <w:rFonts w:ascii="SimSun" w:hAnsi="SimSun" w:eastAsia="SimSun" w:cs="SimSun"/>
          <w:sz w:val="21"/>
          <w:szCs w:val="21"/>
          <w:b/>
          <w:bCs/>
          <w:spacing w:val="-3"/>
        </w:rPr>
        <w:t>任何信</w:t>
      </w:r>
      <w:r>
        <w:rPr>
          <w:rFonts w:ascii="SimSun" w:hAnsi="SimSun" w:eastAsia="SimSun" w:cs="SimSun"/>
          <w:sz w:val="21"/>
          <w:szCs w:val="21"/>
          <w:b/>
          <w:bCs/>
          <w:spacing w:val="-4"/>
        </w:rPr>
        <w:t>号线都不能与电源或电</w:t>
      </w:r>
      <w:r>
        <w:rPr>
          <w:rFonts w:ascii="SimSun" w:hAnsi="SimSun" w:eastAsia="SimSun" w:cs="SimSun"/>
          <w:sz w:val="21"/>
          <w:szCs w:val="21"/>
          <w:b/>
          <w:bCs/>
          <w:spacing w:val="-2"/>
        </w:rPr>
        <w:t>机接口的接线搭在一起</w:t>
      </w:r>
      <w:r>
        <w:rPr>
          <w:rFonts w:ascii="SimSun" w:hAnsi="SimSun" w:eastAsia="SimSun" w:cs="SimSun"/>
          <w:sz w:val="21"/>
          <w:szCs w:val="21"/>
          <w:spacing w:val="-2"/>
        </w:rPr>
        <w:t>，否则极可能烧掉驱动器信号接口相关器件。</w:t>
      </w:r>
    </w:p>
    <w:p>
      <w:pPr>
        <w:ind w:left="959" w:right="113" w:hanging="419"/>
        <w:spacing w:before="1" w:line="274" w:lineRule="auto"/>
        <w:rPr>
          <w:rFonts w:ascii="SimSun" w:hAnsi="SimSun" w:eastAsia="SimSun" w:cs="SimSun"/>
          <w:sz w:val="21"/>
          <w:szCs w:val="21"/>
        </w:rPr>
      </w:pPr>
      <w:r>
        <w:rPr>
          <w:rFonts w:ascii="SimSun" w:hAnsi="SimSun" w:eastAsia="SimSun" w:cs="SimSun"/>
          <w:sz w:val="21"/>
          <w:szCs w:val="21"/>
          <w:spacing w:val="1"/>
        </w:rPr>
        <w:t>4)  电源或电机</w:t>
      </w:r>
      <w:r>
        <w:rPr>
          <w:rFonts w:ascii="SimSun" w:hAnsi="SimSun" w:eastAsia="SimSun" w:cs="SimSun"/>
          <w:sz w:val="21"/>
          <w:szCs w:val="21"/>
          <w:b/>
          <w:bCs/>
          <w:spacing w:val="1"/>
        </w:rPr>
        <w:t>接口的接线千万不要与电位器、限位或通讯接口搭在一起</w:t>
      </w:r>
      <w:r>
        <w:rPr>
          <w:rFonts w:ascii="SimSun" w:hAnsi="SimSun" w:eastAsia="SimSun" w:cs="SimSun"/>
          <w:sz w:val="21"/>
          <w:szCs w:val="21"/>
          <w:spacing w:val="1"/>
        </w:rPr>
        <w:t>，否则可能</w:t>
      </w:r>
      <w:r>
        <w:rPr>
          <w:rFonts w:ascii="SimSun" w:hAnsi="SimSun" w:eastAsia="SimSun" w:cs="SimSun"/>
          <w:sz w:val="21"/>
          <w:szCs w:val="21"/>
          <w:spacing w:val="-4"/>
        </w:rPr>
        <w:t>烧掉驱动器部分器件。电源地或控制信号的地也不</w:t>
      </w:r>
      <w:r>
        <w:rPr>
          <w:rFonts w:ascii="SimSun" w:hAnsi="SimSun" w:eastAsia="SimSun" w:cs="SimSun"/>
          <w:sz w:val="21"/>
          <w:szCs w:val="21"/>
          <w:spacing w:val="-5"/>
        </w:rPr>
        <w:t>要与机壳相连，</w:t>
      </w:r>
      <w:r>
        <w:rPr>
          <w:rFonts w:ascii="SimSun" w:hAnsi="SimSun" w:eastAsia="SimSun" w:cs="SimSun"/>
          <w:sz w:val="21"/>
          <w:szCs w:val="21"/>
          <w:spacing w:val="-45"/>
        </w:rPr>
        <w:t xml:space="preserve"> </w:t>
      </w:r>
      <w:r>
        <w:rPr>
          <w:rFonts w:ascii="SimSun" w:hAnsi="SimSun" w:eastAsia="SimSun" w:cs="SimSun"/>
          <w:sz w:val="21"/>
          <w:szCs w:val="21"/>
          <w:spacing w:val="-5"/>
        </w:rPr>
        <w:t>否则可能造成驱</w:t>
      </w:r>
      <w:r>
        <w:rPr>
          <w:rFonts w:ascii="SimSun" w:hAnsi="SimSun" w:eastAsia="SimSun" w:cs="SimSun"/>
          <w:sz w:val="21"/>
          <w:szCs w:val="21"/>
          <w:spacing w:val="-2"/>
        </w:rPr>
        <w:t>动器工作不稳定。如果有条件，机壳请与大地相连。</w:t>
      </w:r>
    </w:p>
    <w:p>
      <w:pPr>
        <w:ind w:left="545"/>
        <w:spacing w:line="219" w:lineRule="auto"/>
        <w:rPr>
          <w:rFonts w:ascii="SimSun" w:hAnsi="SimSun" w:eastAsia="SimSun" w:cs="SimSun"/>
          <w:sz w:val="21"/>
          <w:szCs w:val="21"/>
        </w:rPr>
      </w:pPr>
      <w:r>
        <w:rPr>
          <w:rFonts w:ascii="SimSun" w:hAnsi="SimSun" w:eastAsia="SimSun" w:cs="SimSun"/>
          <w:sz w:val="21"/>
          <w:szCs w:val="21"/>
          <w:spacing w:val="-2"/>
        </w:rPr>
        <w:t>5)  驱动器应先与电机</w:t>
      </w:r>
      <w:r>
        <w:rPr>
          <w:rFonts w:ascii="SimSun" w:hAnsi="SimSun" w:eastAsia="SimSun" w:cs="SimSun"/>
          <w:sz w:val="21"/>
          <w:szCs w:val="21"/>
          <w:b/>
          <w:bCs/>
          <w:spacing w:val="-2"/>
        </w:rPr>
        <w:t>连接好后才上电</w:t>
      </w:r>
      <w:r>
        <w:rPr>
          <w:rFonts w:ascii="SimSun" w:hAnsi="SimSun" w:eastAsia="SimSun" w:cs="SimSun"/>
          <w:sz w:val="21"/>
          <w:szCs w:val="21"/>
          <w:spacing w:val="-2"/>
        </w:rPr>
        <w:t>，否则可能烧掉保险丝。</w:t>
      </w:r>
    </w:p>
    <w:p>
      <w:pPr>
        <w:ind w:left="542"/>
        <w:spacing w:before="62" w:line="220" w:lineRule="auto"/>
        <w:rPr>
          <w:rFonts w:ascii="SimSun" w:hAnsi="SimSun" w:eastAsia="SimSun" w:cs="SimSun"/>
          <w:sz w:val="21"/>
          <w:szCs w:val="21"/>
        </w:rPr>
      </w:pPr>
      <w:r>
        <w:rPr>
          <w:rFonts w:ascii="SimSun" w:hAnsi="SimSun" w:eastAsia="SimSun" w:cs="SimSun"/>
          <w:sz w:val="21"/>
          <w:szCs w:val="21"/>
          <w:spacing w:val="-2"/>
        </w:rPr>
        <w:t>6)  电机接口千万</w:t>
      </w:r>
      <w:r>
        <w:rPr>
          <w:rFonts w:ascii="SimSun" w:hAnsi="SimSun" w:eastAsia="SimSun" w:cs="SimSun"/>
          <w:sz w:val="21"/>
          <w:szCs w:val="21"/>
          <w:b/>
          <w:bCs/>
          <w:spacing w:val="-2"/>
        </w:rPr>
        <w:t>不能短路</w:t>
      </w:r>
      <w:r>
        <w:rPr>
          <w:rFonts w:ascii="SimSun" w:hAnsi="SimSun" w:eastAsia="SimSun" w:cs="SimSun"/>
          <w:sz w:val="21"/>
          <w:szCs w:val="21"/>
          <w:spacing w:val="-2"/>
        </w:rPr>
        <w:t>，否则可能烧掉保险丝。</w:t>
      </w:r>
    </w:p>
    <w:p>
      <w:pPr>
        <w:ind w:left="546"/>
        <w:spacing w:before="62" w:line="220" w:lineRule="auto"/>
        <w:rPr>
          <w:rFonts w:ascii="SimSun" w:hAnsi="SimSun" w:eastAsia="SimSun" w:cs="SimSun"/>
          <w:sz w:val="21"/>
          <w:szCs w:val="21"/>
        </w:rPr>
      </w:pPr>
      <w:r>
        <w:rPr>
          <w:rFonts w:ascii="SimSun" w:hAnsi="SimSun" w:eastAsia="SimSun" w:cs="SimSun"/>
          <w:sz w:val="21"/>
          <w:szCs w:val="21"/>
          <w:spacing w:val="-2"/>
        </w:rPr>
        <w:t>7)  注意驱动器</w:t>
      </w:r>
      <w:r>
        <w:rPr>
          <w:rFonts w:ascii="SimSun" w:hAnsi="SimSun" w:eastAsia="SimSun" w:cs="SimSun"/>
          <w:sz w:val="21"/>
          <w:szCs w:val="21"/>
          <w:b/>
          <w:bCs/>
          <w:spacing w:val="-2"/>
        </w:rPr>
        <w:t>不要</w:t>
      </w:r>
      <w:r>
        <w:rPr>
          <w:rFonts w:ascii="SimSun" w:hAnsi="SimSun" w:eastAsia="SimSun" w:cs="SimSun"/>
          <w:sz w:val="21"/>
          <w:szCs w:val="21"/>
          <w:spacing w:val="-2"/>
        </w:rPr>
        <w:t>受潮，</w:t>
      </w:r>
      <w:r>
        <w:rPr>
          <w:rFonts w:ascii="SimSun" w:hAnsi="SimSun" w:eastAsia="SimSun" w:cs="SimSun"/>
          <w:sz w:val="21"/>
          <w:szCs w:val="21"/>
          <w:b/>
          <w:bCs/>
          <w:spacing w:val="-2"/>
        </w:rPr>
        <w:t>不要人为改动驱动器电路</w:t>
      </w:r>
      <w:r>
        <w:rPr>
          <w:rFonts w:ascii="SimSun" w:hAnsi="SimSun" w:eastAsia="SimSun" w:cs="SimSun"/>
          <w:sz w:val="21"/>
          <w:szCs w:val="21"/>
          <w:spacing w:val="-2"/>
        </w:rPr>
        <w:t>或让驱动器板上的元件短路。</w:t>
      </w:r>
    </w:p>
    <w:p>
      <w:pPr>
        <w:ind w:left="961" w:right="125" w:hanging="420"/>
        <w:spacing w:before="63" w:line="274" w:lineRule="auto"/>
        <w:rPr>
          <w:rFonts w:ascii="SimSun" w:hAnsi="SimSun" w:eastAsia="SimSun" w:cs="SimSun"/>
          <w:sz w:val="21"/>
          <w:szCs w:val="21"/>
        </w:rPr>
      </w:pPr>
      <w:r>
        <w:rPr>
          <w:rFonts w:ascii="SimSun" w:hAnsi="SimSun" w:eastAsia="SimSun" w:cs="SimSun"/>
          <w:sz w:val="21"/>
          <w:szCs w:val="21"/>
          <w:spacing w:val="-6"/>
        </w:rPr>
        <w:t>8)  如果驱动器上的</w:t>
      </w:r>
      <w:r>
        <w:rPr>
          <w:rFonts w:ascii="SimSun" w:hAnsi="SimSun" w:eastAsia="SimSun" w:cs="SimSun"/>
          <w:sz w:val="21"/>
          <w:szCs w:val="21"/>
          <w:b/>
          <w:bCs/>
          <w:spacing w:val="-6"/>
        </w:rPr>
        <w:t>保险丝在使用时烧毁</w:t>
      </w:r>
      <w:r>
        <w:rPr>
          <w:rFonts w:ascii="SimSun" w:hAnsi="SimSun" w:eastAsia="SimSun" w:cs="SimSun"/>
          <w:sz w:val="21"/>
          <w:szCs w:val="21"/>
          <w:spacing w:val="-6"/>
        </w:rPr>
        <w:t>，请检查线路，正确连接。保险丝烧毁后， 不</w:t>
      </w:r>
      <w:r>
        <w:rPr>
          <w:rFonts w:ascii="SimSun" w:hAnsi="SimSun" w:eastAsia="SimSun" w:cs="SimSun"/>
          <w:sz w:val="21"/>
          <w:szCs w:val="21"/>
          <w:spacing w:val="-1"/>
        </w:rPr>
        <w:t>可强行短接保险丝，继续使用；否则驱动器会</w:t>
      </w:r>
      <w:r>
        <w:rPr>
          <w:rFonts w:ascii="SimSun" w:hAnsi="SimSun" w:eastAsia="SimSun" w:cs="SimSun"/>
          <w:sz w:val="21"/>
          <w:szCs w:val="21"/>
          <w:spacing w:val="-2"/>
        </w:rPr>
        <w:t>严重烧毁、无法维修。</w:t>
      </w:r>
    </w:p>
    <w:p>
      <w:pPr>
        <w:ind w:left="541"/>
        <w:spacing w:line="219" w:lineRule="auto"/>
        <w:rPr>
          <w:rFonts w:ascii="SimSun" w:hAnsi="SimSun" w:eastAsia="SimSun" w:cs="SimSun"/>
          <w:sz w:val="21"/>
          <w:szCs w:val="21"/>
        </w:rPr>
      </w:pPr>
      <w:r>
        <w:rPr>
          <w:rFonts w:ascii="SimSun" w:hAnsi="SimSun" w:eastAsia="SimSun" w:cs="SimSun"/>
          <w:sz w:val="21"/>
          <w:szCs w:val="21"/>
          <w:spacing w:val="-1"/>
        </w:rPr>
        <w:t>9)  在驱动器</w:t>
      </w:r>
      <w:r>
        <w:rPr>
          <w:rFonts w:ascii="SimSun" w:hAnsi="SimSun" w:eastAsia="SimSun" w:cs="SimSun"/>
          <w:sz w:val="21"/>
          <w:szCs w:val="21"/>
          <w:b/>
          <w:bCs/>
          <w:spacing w:val="-1"/>
        </w:rPr>
        <w:t>发生故障</w:t>
      </w:r>
      <w:r>
        <w:rPr>
          <w:rFonts w:ascii="SimSun" w:hAnsi="SimSun" w:eastAsia="SimSun" w:cs="SimSun"/>
          <w:sz w:val="21"/>
          <w:szCs w:val="21"/>
          <w:spacing w:val="-1"/>
        </w:rPr>
        <w:t>时，用户应及时与本公司联系，不得私自维修</w:t>
      </w:r>
      <w:r>
        <w:rPr>
          <w:rFonts w:ascii="SimSun" w:hAnsi="SimSun" w:eastAsia="SimSun" w:cs="SimSun"/>
          <w:sz w:val="21"/>
          <w:szCs w:val="21"/>
          <w:spacing w:val="-2"/>
        </w:rPr>
        <w:t>和更换配件。</w:t>
      </w:r>
    </w:p>
    <w:p>
      <w:pPr>
        <w:ind w:left="960" w:right="125" w:hanging="404"/>
        <w:spacing w:before="63" w:line="274" w:lineRule="auto"/>
        <w:rPr>
          <w:rFonts w:ascii="SimSun" w:hAnsi="SimSun" w:eastAsia="SimSun" w:cs="SimSun"/>
          <w:sz w:val="21"/>
          <w:szCs w:val="21"/>
        </w:rPr>
      </w:pPr>
      <w:r>
        <w:rPr>
          <w:rFonts w:ascii="SimSun" w:hAnsi="SimSun" w:eastAsia="SimSun" w:cs="SimSun"/>
          <w:sz w:val="21"/>
          <w:szCs w:val="21"/>
          <w:spacing w:val="-4"/>
        </w:rPr>
        <w:t>10) 本款驱动器</w:t>
      </w:r>
      <w:r>
        <w:rPr>
          <w:rFonts w:ascii="SimSun" w:hAnsi="SimSun" w:eastAsia="SimSun" w:cs="SimSun"/>
          <w:sz w:val="21"/>
          <w:szCs w:val="21"/>
          <w:b/>
          <w:bCs/>
          <w:spacing w:val="-4"/>
        </w:rPr>
        <w:t>只能用于驱动感性负载</w:t>
      </w:r>
      <w:r>
        <w:rPr>
          <w:rFonts w:ascii="SimSun" w:hAnsi="SimSun" w:eastAsia="SimSun" w:cs="SimSun"/>
          <w:sz w:val="21"/>
          <w:szCs w:val="21"/>
          <w:spacing w:val="-4"/>
        </w:rPr>
        <w:t>（如电机</w:t>
      </w:r>
      <w:r>
        <w:rPr>
          <w:rFonts w:ascii="SimSun" w:hAnsi="SimSun" w:eastAsia="SimSun" w:cs="SimSun"/>
          <w:sz w:val="21"/>
          <w:szCs w:val="21"/>
          <w:spacing w:val="2"/>
        </w:rPr>
        <w:t>），</w:t>
      </w:r>
      <w:r>
        <w:rPr>
          <w:rFonts w:ascii="SimSun" w:hAnsi="SimSun" w:eastAsia="SimSun" w:cs="SimSun"/>
          <w:sz w:val="21"/>
          <w:szCs w:val="21"/>
          <w:spacing w:val="-4"/>
        </w:rPr>
        <w:t>不能用于驱动阻性（如电阻）或容</w:t>
      </w:r>
      <w:r>
        <w:rPr>
          <w:rFonts w:ascii="SimSun" w:hAnsi="SimSun" w:eastAsia="SimSun" w:cs="SimSun"/>
          <w:sz w:val="21"/>
          <w:szCs w:val="21"/>
          <w:spacing w:val="-10"/>
        </w:rPr>
        <w:t>性负载（如电容）。</w:t>
      </w:r>
    </w:p>
    <w:p>
      <w:pPr>
        <w:ind w:left="556"/>
        <w:spacing w:before="1" w:line="219" w:lineRule="auto"/>
        <w:rPr>
          <w:rFonts w:ascii="SimSun" w:hAnsi="SimSun" w:eastAsia="SimSun" w:cs="SimSun"/>
          <w:sz w:val="21"/>
          <w:szCs w:val="21"/>
        </w:rPr>
      </w:pPr>
      <w:r>
        <w:rPr>
          <w:rFonts w:ascii="SimSun" w:hAnsi="SimSun" w:eastAsia="SimSun" w:cs="SimSun"/>
          <w:sz w:val="21"/>
          <w:szCs w:val="21"/>
          <w:spacing w:val="-2"/>
        </w:rPr>
        <w:t>11) </w:t>
      </w:r>
      <w:r>
        <w:rPr>
          <w:rFonts w:ascii="SimSun" w:hAnsi="SimSun" w:eastAsia="SimSun" w:cs="SimSun"/>
          <w:sz w:val="21"/>
          <w:szCs w:val="21"/>
          <w:b/>
          <w:bCs/>
          <w:spacing w:val="-2"/>
        </w:rPr>
        <w:t>请用户仔细阅读注意事项及保修说明，这样会为您减少不必要的麻烦</w:t>
      </w:r>
      <w:r>
        <w:rPr>
          <w:rFonts w:ascii="SimSun" w:hAnsi="SimSun" w:eastAsia="SimSun" w:cs="SimSun"/>
          <w:sz w:val="21"/>
          <w:szCs w:val="21"/>
          <w:spacing w:val="-2"/>
        </w:rPr>
        <w:t>。</w:t>
      </w:r>
    </w:p>
    <w:p>
      <w:pPr>
        <w:ind w:left="556"/>
        <w:spacing w:before="62" w:line="220" w:lineRule="auto"/>
        <w:rPr>
          <w:rFonts w:ascii="SimSun" w:hAnsi="SimSun" w:eastAsia="SimSun" w:cs="SimSun"/>
          <w:sz w:val="21"/>
          <w:szCs w:val="21"/>
        </w:rPr>
      </w:pPr>
      <w:r>
        <w:rPr>
          <w:rFonts w:ascii="SimSun" w:hAnsi="SimSun" w:eastAsia="SimSun" w:cs="SimSun"/>
          <w:sz w:val="21"/>
          <w:szCs w:val="21"/>
          <w:spacing w:val="-2"/>
        </w:rPr>
        <w:t>12) </w:t>
      </w:r>
      <w:r>
        <w:rPr>
          <w:rFonts w:ascii="SimSun" w:hAnsi="SimSun" w:eastAsia="SimSun" w:cs="SimSun"/>
          <w:sz w:val="21"/>
          <w:szCs w:val="21"/>
          <w:b/>
          <w:bCs/>
          <w:spacing w:val="-2"/>
        </w:rPr>
        <w:t>请用户仔细阅读此用户手册，正确使用本款</w:t>
      </w:r>
      <w:r>
        <w:rPr>
          <w:rFonts w:ascii="SimSun" w:hAnsi="SimSun" w:eastAsia="SimSun" w:cs="SimSun"/>
          <w:sz w:val="21"/>
          <w:szCs w:val="21"/>
          <w:b/>
          <w:bCs/>
          <w:spacing w:val="-3"/>
        </w:rPr>
        <w:t>驱动器</w:t>
      </w:r>
      <w:r>
        <w:rPr>
          <w:rFonts w:ascii="SimSun" w:hAnsi="SimSun" w:eastAsia="SimSun" w:cs="SimSun"/>
          <w:sz w:val="21"/>
          <w:szCs w:val="21"/>
          <w:spacing w:val="-3"/>
        </w:rPr>
        <w:t>。</w:t>
      </w:r>
    </w:p>
    <w:p>
      <w:pPr>
        <w:spacing w:line="220" w:lineRule="auto"/>
        <w:sectPr>
          <w:footerReference w:type="default" r:id="rId525"/>
          <w:pgSz w:w="11905" w:h="16840"/>
          <w:pgMar w:top="400" w:right="1681" w:bottom="1193" w:left="1684" w:header="0" w:footer="1033" w:gutter="0"/>
        </w:sectPr>
        <w:rPr>
          <w:rFonts w:ascii="SimSun" w:hAnsi="SimSun" w:eastAsia="SimSun" w:cs="SimSun"/>
          <w:sz w:val="21"/>
          <w:szCs w:val="21"/>
        </w:rPr>
      </w:pPr>
    </w:p>
    <w:p>
      <w:pPr>
        <w:pStyle w:val="BodyText"/>
        <w:ind w:left="170"/>
        <w:spacing w:before="295" w:line="173" w:lineRule="auto"/>
        <w:rPr/>
      </w:pPr>
      <w:bookmarkStart w:name="bookmark228" w:id="193"/>
      <w:bookmarkEnd w:id="193"/>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55"/>
        <w:spacing w:before="2" w:line="339" w:lineRule="exact"/>
        <w:rPr>
          <w:rFonts w:ascii="SimHei" w:hAnsi="SimHei" w:eastAsia="SimHei" w:cs="SimHei"/>
          <w:sz w:val="24"/>
          <w:szCs w:val="24"/>
        </w:rPr>
      </w:pPr>
      <w:r>
        <w:pict>
          <v:shape id="_x0000_s3438" style="position:absolute;margin-left:8.16318pt;margin-top:0pt;mso-position-vertical-relative:text;mso-position-horizontal-relative:text;width:414.8pt;height:1pt;z-index:26279833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012" name="IM 1012"/>
            <wp:cNvGraphicFramePr/>
            <a:graphic>
              <a:graphicData uri="http://schemas.openxmlformats.org/drawingml/2006/picture">
                <pic:pic>
                  <pic:nvPicPr>
                    <pic:cNvPr id="1012" name="IM 1012"/>
                    <pic:cNvPicPr/>
                  </pic:nvPicPr>
                  <pic:blipFill>
                    <a:blip r:embed="rId527"/>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98" w:line="221" w:lineRule="auto"/>
        <w:outlineLvl w:val="0"/>
        <w:rPr>
          <w:rFonts w:ascii="SimHei" w:hAnsi="SimHei" w:eastAsia="SimHei" w:cs="SimHei"/>
          <w:sz w:val="30"/>
          <w:szCs w:val="30"/>
        </w:rPr>
      </w:pPr>
      <w:bookmarkStart w:name="bookmark136" w:id="194"/>
      <w:bookmarkEnd w:id="194"/>
      <w:r>
        <w:rPr>
          <w:sz w:val="32"/>
          <w:szCs w:val="32"/>
          <w:b/>
          <w:bCs/>
          <w:spacing w:val="-3"/>
        </w:rPr>
        <w:t>8. </w:t>
      </w:r>
      <w:r>
        <w:rPr>
          <w:rFonts w:ascii="SimHei" w:hAnsi="SimHei" w:eastAsia="SimHei" w:cs="SimHei"/>
          <w:sz w:val="30"/>
          <w:szCs w:val="30"/>
          <w:b/>
          <w:bCs/>
          <w:spacing w:val="-3"/>
        </w:rPr>
        <w:t>保修说明书</w:t>
      </w:r>
    </w:p>
    <w:p>
      <w:pPr>
        <w:ind w:left="729"/>
        <w:spacing w:before="277" w:line="276" w:lineRule="exact"/>
        <w:rPr>
          <w:rFonts w:ascii="SimSun" w:hAnsi="SimSun" w:eastAsia="SimSun" w:cs="SimSun"/>
          <w:sz w:val="21"/>
          <w:szCs w:val="21"/>
        </w:rPr>
      </w:pPr>
      <w:r>
        <w:rPr>
          <w:rFonts w:ascii="Times New Roman" w:hAnsi="Times New Roman" w:eastAsia="Times New Roman" w:cs="Times New Roman"/>
          <w:sz w:val="21"/>
          <w:szCs w:val="21"/>
          <w:spacing w:val="-4"/>
          <w:position w:val="2"/>
        </w:rPr>
        <w:t>1)</w:t>
      </w:r>
      <w:r>
        <w:rPr>
          <w:rFonts w:ascii="Times New Roman" w:hAnsi="Times New Roman" w:eastAsia="Times New Roman" w:cs="Times New Roman"/>
          <w:sz w:val="21"/>
          <w:szCs w:val="21"/>
          <w:spacing w:val="13"/>
          <w:w w:val="101"/>
          <w:position w:val="2"/>
        </w:rPr>
        <w:t xml:space="preserve">    </w:t>
      </w:r>
      <w:r>
        <w:rPr>
          <w:rFonts w:ascii="SimSun" w:hAnsi="SimSun" w:eastAsia="SimSun" w:cs="SimSun"/>
          <w:sz w:val="21"/>
          <w:szCs w:val="21"/>
          <w:spacing w:val="-4"/>
          <w:position w:val="2"/>
        </w:rPr>
        <w:t>请依照用户手册的说明操作、使用。</w:t>
      </w:r>
    </w:p>
    <w:p>
      <w:pPr>
        <w:ind w:left="1135" w:right="76" w:hanging="427"/>
        <w:spacing w:before="36" w:line="274" w:lineRule="auto"/>
        <w:rPr>
          <w:rFonts w:ascii="SimSun" w:hAnsi="SimSun" w:eastAsia="SimSun" w:cs="SimSun"/>
          <w:sz w:val="21"/>
          <w:szCs w:val="21"/>
        </w:rPr>
      </w:pPr>
      <w:r>
        <w:rPr>
          <w:rFonts w:ascii="Times New Roman" w:hAnsi="Times New Roman" w:eastAsia="Times New Roman" w:cs="Times New Roman"/>
          <w:sz w:val="21"/>
          <w:szCs w:val="21"/>
          <w:spacing w:val="1"/>
        </w:rPr>
        <w:t>2)    </w:t>
      </w:r>
      <w:r>
        <w:rPr>
          <w:rFonts w:ascii="SimSun" w:hAnsi="SimSun" w:eastAsia="SimSun" w:cs="SimSun"/>
          <w:sz w:val="21"/>
          <w:szCs w:val="21"/>
          <w:spacing w:val="1"/>
        </w:rPr>
        <w:t>从购买日起，若因产品本身质量问题，三个月内包退、</w:t>
      </w:r>
      <w:r>
        <w:rPr>
          <w:rFonts w:ascii="SimSun" w:hAnsi="SimSun" w:eastAsia="SimSun" w:cs="SimSun"/>
          <w:sz w:val="21"/>
          <w:szCs w:val="21"/>
        </w:rPr>
        <w:t>包换。在正常使用情况下</w:t>
      </w:r>
      <w:r>
        <w:rPr>
          <w:rFonts w:ascii="SimSun" w:hAnsi="SimSun" w:eastAsia="SimSun" w:cs="SimSun"/>
          <w:sz w:val="21"/>
          <w:szCs w:val="21"/>
          <w:spacing w:val="-3"/>
        </w:rPr>
        <w:t>发生故障时，带外壳的驱动器可得到</w:t>
      </w:r>
      <w:r>
        <w:rPr>
          <w:rFonts w:ascii="SimSun" w:hAnsi="SimSun" w:eastAsia="SimSun" w:cs="SimSun"/>
          <w:sz w:val="21"/>
          <w:szCs w:val="21"/>
          <w:spacing w:val="-12"/>
        </w:rPr>
        <w:t xml:space="preserve"> </w:t>
      </w:r>
      <w:r>
        <w:rPr>
          <w:rFonts w:ascii="Times New Roman" w:hAnsi="Times New Roman" w:eastAsia="Times New Roman" w:cs="Times New Roman"/>
          <w:sz w:val="21"/>
          <w:szCs w:val="21"/>
          <w:spacing w:val="-3"/>
        </w:rPr>
        <w:t>1 </w:t>
      </w:r>
      <w:r>
        <w:rPr>
          <w:rFonts w:ascii="SimSun" w:hAnsi="SimSun" w:eastAsia="SimSun" w:cs="SimSun"/>
          <w:sz w:val="21"/>
          <w:szCs w:val="21"/>
          <w:spacing w:val="-3"/>
        </w:rPr>
        <w:t>年的免费保修。</w:t>
      </w:r>
    </w:p>
    <w:p>
      <w:pPr>
        <w:ind w:left="713"/>
        <w:spacing w:line="292" w:lineRule="exact"/>
        <w:rPr>
          <w:rFonts w:ascii="SimSun" w:hAnsi="SimSun" w:eastAsia="SimSun" w:cs="SimSun"/>
          <w:sz w:val="21"/>
          <w:szCs w:val="21"/>
        </w:rPr>
      </w:pPr>
      <w:r>
        <w:rPr>
          <w:rFonts w:ascii="Times New Roman" w:hAnsi="Times New Roman" w:eastAsia="Times New Roman" w:cs="Times New Roman"/>
          <w:sz w:val="21"/>
          <w:szCs w:val="21"/>
          <w:position w:val="2"/>
        </w:rPr>
        <w:t>3)    </w:t>
      </w:r>
      <w:r>
        <w:rPr>
          <w:rFonts w:ascii="SimSun" w:hAnsi="SimSun" w:eastAsia="SimSun" w:cs="SimSun"/>
          <w:sz w:val="21"/>
          <w:szCs w:val="21"/>
          <w:position w:val="2"/>
        </w:rPr>
        <w:t>提出保修时，请务必持收据及保修说明书联系本</w:t>
      </w:r>
      <w:r>
        <w:rPr>
          <w:rFonts w:ascii="SimSun" w:hAnsi="SimSun" w:eastAsia="SimSun" w:cs="SimSun"/>
          <w:sz w:val="21"/>
          <w:szCs w:val="21"/>
          <w:spacing w:val="-1"/>
          <w:position w:val="2"/>
        </w:rPr>
        <w:t>公司。</w:t>
      </w:r>
    </w:p>
    <w:p>
      <w:pPr>
        <w:ind w:left="707"/>
        <w:spacing w:before="20" w:line="276" w:lineRule="exact"/>
        <w:rPr>
          <w:rFonts w:ascii="SimSun" w:hAnsi="SimSun" w:eastAsia="SimSun" w:cs="SimSun"/>
          <w:sz w:val="21"/>
          <w:szCs w:val="21"/>
        </w:rPr>
      </w:pPr>
      <w:r>
        <w:rPr>
          <w:rFonts w:ascii="Times New Roman" w:hAnsi="Times New Roman" w:eastAsia="Times New Roman" w:cs="Times New Roman"/>
          <w:sz w:val="21"/>
          <w:szCs w:val="21"/>
          <w:position w:val="2"/>
        </w:rPr>
        <w:t>4)    </w:t>
      </w:r>
      <w:r>
        <w:rPr>
          <w:rFonts w:ascii="SimSun" w:hAnsi="SimSun" w:eastAsia="SimSun" w:cs="SimSun"/>
          <w:sz w:val="21"/>
          <w:szCs w:val="21"/>
          <w:position w:val="2"/>
        </w:rPr>
        <w:t>消耗品（如硅胶片、散热器等）及配件的更换，不属于本说明书的保修范围内。</w:t>
      </w:r>
    </w:p>
    <w:p>
      <w:pPr>
        <w:ind w:left="1131" w:right="76" w:hanging="417"/>
        <w:spacing w:before="37" w:line="274"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驱动器发生故障以及用户或售后维修人员在</w:t>
      </w:r>
      <w:r>
        <w:rPr>
          <w:rFonts w:ascii="SimSun" w:hAnsi="SimSun" w:eastAsia="SimSun" w:cs="SimSun"/>
          <w:sz w:val="21"/>
          <w:szCs w:val="21"/>
        </w:rPr>
        <w:t>维修和更换配件时，发生程序的删除</w:t>
      </w:r>
      <w:r>
        <w:rPr>
          <w:rFonts w:ascii="SimSun" w:hAnsi="SimSun" w:eastAsia="SimSun" w:cs="SimSun"/>
          <w:sz w:val="21"/>
          <w:szCs w:val="21"/>
          <w:spacing w:val="-6"/>
        </w:rPr>
        <w:t>或改变造成的损失或利益的损害</w:t>
      </w:r>
      <w:r>
        <w:rPr>
          <w:rFonts w:ascii="SimSun" w:hAnsi="SimSun" w:eastAsia="SimSun" w:cs="SimSun"/>
          <w:sz w:val="21"/>
          <w:szCs w:val="21"/>
          <w:spacing w:val="-9"/>
        </w:rPr>
        <w:t>，（</w:t>
      </w:r>
      <w:r>
        <w:rPr>
          <w:rFonts w:ascii="SimSun" w:hAnsi="SimSun" w:eastAsia="SimSun" w:cs="SimSun"/>
          <w:sz w:val="21"/>
          <w:szCs w:val="21"/>
          <w:spacing w:val="-6"/>
        </w:rPr>
        <w:t>以及第三者提出的无理要求</w:t>
      </w:r>
      <w:r>
        <w:rPr>
          <w:rFonts w:ascii="SimSun" w:hAnsi="SimSun" w:eastAsia="SimSun" w:cs="SimSun"/>
          <w:sz w:val="21"/>
          <w:szCs w:val="21"/>
          <w:spacing w:val="-9"/>
        </w:rPr>
        <w:t>），</w:t>
      </w:r>
      <w:r>
        <w:rPr>
          <w:rFonts w:ascii="SimSun" w:hAnsi="SimSun" w:eastAsia="SimSun" w:cs="SimSun"/>
          <w:sz w:val="21"/>
          <w:szCs w:val="21"/>
          <w:spacing w:val="-6"/>
        </w:rPr>
        <w:t>本公司</w:t>
      </w:r>
      <w:r>
        <w:rPr>
          <w:rFonts w:ascii="SimSun" w:hAnsi="SimSun" w:eastAsia="SimSun" w:cs="SimSun"/>
          <w:sz w:val="21"/>
          <w:szCs w:val="21"/>
          <w:spacing w:val="-7"/>
        </w:rPr>
        <w:t>不承担</w:t>
      </w:r>
      <w:r>
        <w:rPr>
          <w:rFonts w:ascii="SimSun" w:hAnsi="SimSun" w:eastAsia="SimSun" w:cs="SimSun"/>
          <w:sz w:val="21"/>
          <w:szCs w:val="21"/>
          <w:spacing w:val="-6"/>
        </w:rPr>
        <w:t>任何责任。</w:t>
      </w:r>
    </w:p>
    <w:p>
      <w:pPr>
        <w:ind w:left="713"/>
        <w:spacing w:line="292" w:lineRule="exact"/>
        <w:rPr>
          <w:rFonts w:ascii="SimSun" w:hAnsi="SimSun" w:eastAsia="SimSun" w:cs="SimSun"/>
          <w:sz w:val="21"/>
          <w:szCs w:val="21"/>
        </w:rPr>
      </w:pPr>
      <w:r>
        <w:rPr>
          <w:rFonts w:ascii="Times New Roman" w:hAnsi="Times New Roman" w:eastAsia="Times New Roman" w:cs="Times New Roman"/>
          <w:sz w:val="21"/>
          <w:szCs w:val="21"/>
          <w:spacing w:val="-4"/>
          <w:position w:val="2"/>
        </w:rPr>
        <w:t>6)</w:t>
      </w:r>
      <w:r>
        <w:rPr>
          <w:rFonts w:ascii="Times New Roman" w:hAnsi="Times New Roman" w:eastAsia="Times New Roman" w:cs="Times New Roman"/>
          <w:sz w:val="21"/>
          <w:szCs w:val="21"/>
          <w:spacing w:val="13"/>
          <w:position w:val="2"/>
        </w:rPr>
        <w:t xml:space="preserve">    </w:t>
      </w:r>
      <w:r>
        <w:rPr>
          <w:rFonts w:ascii="SimSun" w:hAnsi="SimSun" w:eastAsia="SimSun" w:cs="SimSun"/>
          <w:sz w:val="21"/>
          <w:szCs w:val="21"/>
          <w:spacing w:val="-4"/>
          <w:position w:val="2"/>
        </w:rPr>
        <w:t>在保修期内，下列情况为收费修理：</w:t>
      </w:r>
    </w:p>
    <w:p>
      <w:pPr>
        <w:ind w:left="1132"/>
        <w:spacing w:before="20" w:line="276"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a)     </w:t>
      </w:r>
      <w:r>
        <w:rPr>
          <w:rFonts w:ascii="SimSun" w:hAnsi="SimSun" w:eastAsia="SimSun" w:cs="SimSun"/>
          <w:sz w:val="21"/>
          <w:szCs w:val="21"/>
          <w:spacing w:val="-3"/>
          <w:position w:val="2"/>
        </w:rPr>
        <w:t>没有出示本公司盖章的收据；</w:t>
      </w:r>
    </w:p>
    <w:p>
      <w:pPr>
        <w:ind w:left="1124"/>
        <w:spacing w:before="36" w:line="276" w:lineRule="exact"/>
        <w:rPr>
          <w:rFonts w:ascii="SimSun" w:hAnsi="SimSun" w:eastAsia="SimSun" w:cs="SimSun"/>
          <w:sz w:val="21"/>
          <w:szCs w:val="21"/>
        </w:rPr>
      </w:pPr>
      <w:r>
        <w:rPr>
          <w:rFonts w:ascii="Times New Roman" w:hAnsi="Times New Roman" w:eastAsia="Times New Roman" w:cs="Times New Roman"/>
          <w:sz w:val="21"/>
          <w:szCs w:val="21"/>
          <w:spacing w:val="-1"/>
          <w:position w:val="2"/>
        </w:rPr>
        <w:t>b)    </w:t>
      </w:r>
      <w:r>
        <w:rPr>
          <w:rFonts w:ascii="SimSun" w:hAnsi="SimSun" w:eastAsia="SimSun" w:cs="SimSun"/>
          <w:sz w:val="21"/>
          <w:szCs w:val="21"/>
          <w:spacing w:val="-1"/>
          <w:position w:val="2"/>
        </w:rPr>
        <w:t>购买后，由于携带、运输或保管不妥所引起的故障；</w:t>
      </w:r>
    </w:p>
    <w:p>
      <w:pPr>
        <w:ind w:left="1131"/>
        <w:spacing w:before="36" w:line="276" w:lineRule="exact"/>
        <w:rPr>
          <w:rFonts w:ascii="SimSun" w:hAnsi="SimSun" w:eastAsia="SimSun" w:cs="SimSun"/>
          <w:sz w:val="21"/>
          <w:szCs w:val="21"/>
        </w:rPr>
      </w:pPr>
      <w:r>
        <w:rPr>
          <w:rFonts w:ascii="Times New Roman" w:hAnsi="Times New Roman" w:eastAsia="Times New Roman" w:cs="Times New Roman"/>
          <w:sz w:val="21"/>
          <w:szCs w:val="21"/>
          <w:spacing w:val="-6"/>
          <w:position w:val="2"/>
        </w:rPr>
        <w:t>c)</w:t>
      </w:r>
      <w:r>
        <w:rPr>
          <w:rFonts w:ascii="Times New Roman" w:hAnsi="Times New Roman" w:eastAsia="Times New Roman" w:cs="Times New Roman"/>
          <w:sz w:val="21"/>
          <w:szCs w:val="21"/>
          <w:spacing w:val="6"/>
          <w:position w:val="2"/>
        </w:rPr>
        <w:t xml:space="preserve">     </w:t>
      </w:r>
      <w:r>
        <w:rPr>
          <w:rFonts w:ascii="SimSun" w:hAnsi="SimSun" w:eastAsia="SimSun" w:cs="SimSun"/>
          <w:sz w:val="21"/>
          <w:szCs w:val="21"/>
          <w:spacing w:val="-6"/>
          <w:position w:val="2"/>
        </w:rPr>
        <w:t>由于使用不当所引起的故障；</w:t>
      </w:r>
    </w:p>
    <w:p>
      <w:pPr>
        <w:ind w:right="17"/>
        <w:spacing w:before="36" w:line="276" w:lineRule="exact"/>
        <w:jc w:val="right"/>
        <w:rPr>
          <w:rFonts w:ascii="SimSun" w:hAnsi="SimSun" w:eastAsia="SimSun" w:cs="SimSun"/>
          <w:sz w:val="21"/>
          <w:szCs w:val="21"/>
        </w:rPr>
      </w:pPr>
      <w:r>
        <w:rPr>
          <w:rFonts w:ascii="Times New Roman" w:hAnsi="Times New Roman" w:eastAsia="Times New Roman" w:cs="Times New Roman"/>
          <w:sz w:val="21"/>
          <w:szCs w:val="21"/>
          <w:spacing w:val="-4"/>
          <w:position w:val="2"/>
        </w:rPr>
        <w:t>d)     </w:t>
      </w:r>
      <w:r>
        <w:rPr>
          <w:rFonts w:ascii="SimSun" w:hAnsi="SimSun" w:eastAsia="SimSun" w:cs="SimSun"/>
          <w:sz w:val="21"/>
          <w:szCs w:val="21"/>
          <w:spacing w:val="-4"/>
          <w:position w:val="2"/>
        </w:rPr>
        <w:t>由于火灾、地震、水灾、雷击、鼠害及其他灾害或</w:t>
      </w:r>
      <w:r>
        <w:rPr>
          <w:rFonts w:ascii="SimSun" w:hAnsi="SimSun" w:eastAsia="SimSun" w:cs="SimSun"/>
          <w:sz w:val="21"/>
          <w:szCs w:val="21"/>
          <w:spacing w:val="-5"/>
          <w:position w:val="2"/>
        </w:rPr>
        <w:t>被盗所引起的故障或损坏；</w:t>
      </w:r>
    </w:p>
    <w:p>
      <w:pPr>
        <w:ind w:left="1132"/>
        <w:spacing w:before="36" w:line="276" w:lineRule="exact"/>
        <w:rPr>
          <w:rFonts w:ascii="SimSun" w:hAnsi="SimSun" w:eastAsia="SimSun" w:cs="SimSun"/>
          <w:sz w:val="21"/>
          <w:szCs w:val="21"/>
        </w:rPr>
      </w:pPr>
      <w:r>
        <w:rPr>
          <w:rFonts w:ascii="Times New Roman" w:hAnsi="Times New Roman" w:eastAsia="Times New Roman" w:cs="Times New Roman"/>
          <w:sz w:val="21"/>
          <w:szCs w:val="21"/>
          <w:spacing w:val="-2"/>
          <w:position w:val="2"/>
        </w:rPr>
        <w:t>e)     </w:t>
      </w:r>
      <w:r>
        <w:rPr>
          <w:rFonts w:ascii="SimSun" w:hAnsi="SimSun" w:eastAsia="SimSun" w:cs="SimSun"/>
          <w:sz w:val="21"/>
          <w:szCs w:val="21"/>
          <w:spacing w:val="-2"/>
          <w:position w:val="2"/>
        </w:rPr>
        <w:t>非正规修理引起的故障和损坏。</w:t>
      </w:r>
    </w:p>
    <w:p>
      <w:pPr>
        <w:ind w:left="1143" w:right="75" w:hanging="431"/>
        <w:spacing w:before="37" w:line="274" w:lineRule="auto"/>
        <w:rPr>
          <w:rFonts w:ascii="SimSun" w:hAnsi="SimSun" w:eastAsia="SimSun" w:cs="SimSun"/>
          <w:sz w:val="21"/>
          <w:szCs w:val="21"/>
        </w:rPr>
      </w:pPr>
      <w:r>
        <w:rPr>
          <w:rFonts w:ascii="Times New Roman" w:hAnsi="Times New Roman" w:eastAsia="Times New Roman" w:cs="Times New Roman"/>
          <w:sz w:val="21"/>
          <w:szCs w:val="21"/>
        </w:rPr>
        <w:t>7)    </w:t>
      </w:r>
      <w:r>
        <w:rPr>
          <w:rFonts w:ascii="SimSun" w:hAnsi="SimSun" w:eastAsia="SimSun" w:cs="SimSun"/>
          <w:sz w:val="21"/>
          <w:szCs w:val="21"/>
        </w:rPr>
        <w:t>违反用户手册说明的操作引起的</w:t>
      </w:r>
      <w:r>
        <w:rPr>
          <w:rFonts w:ascii="SimSun" w:hAnsi="SimSun" w:eastAsia="SimSun" w:cs="SimSun"/>
          <w:sz w:val="21"/>
          <w:szCs w:val="21"/>
          <w:spacing w:val="-1"/>
        </w:rPr>
        <w:t>损坏，私自改装、</w:t>
      </w:r>
      <w:r>
        <w:rPr>
          <w:rFonts w:ascii="Times New Roman" w:hAnsi="Times New Roman" w:eastAsia="Times New Roman" w:cs="Times New Roman"/>
          <w:sz w:val="21"/>
          <w:szCs w:val="21"/>
          <w:spacing w:val="-1"/>
        </w:rPr>
        <w:t>CPU</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1"/>
        </w:rPr>
        <w:t>损坏、异常电压引起的故</w:t>
      </w:r>
      <w:r>
        <w:rPr>
          <w:rFonts w:ascii="SimSun" w:hAnsi="SimSun" w:eastAsia="SimSun" w:cs="SimSun"/>
          <w:sz w:val="21"/>
          <w:szCs w:val="21"/>
          <w:spacing w:val="-3"/>
        </w:rPr>
        <w:t>障和损坏，本公司不提供维修服务。</w:t>
      </w:r>
    </w:p>
    <w:p>
      <w:pPr>
        <w:ind w:left="1132" w:right="75" w:hanging="415"/>
        <w:spacing w:line="274" w:lineRule="auto"/>
        <w:rPr>
          <w:rFonts w:ascii="SimSun" w:hAnsi="SimSun" w:eastAsia="SimSun" w:cs="SimSun"/>
          <w:sz w:val="21"/>
          <w:szCs w:val="21"/>
        </w:rPr>
      </w:pPr>
      <w:r>
        <w:rPr>
          <w:rFonts w:ascii="Times New Roman" w:hAnsi="Times New Roman" w:eastAsia="Times New Roman" w:cs="Times New Roman"/>
          <w:sz w:val="21"/>
          <w:szCs w:val="21"/>
          <w:spacing w:val="1"/>
        </w:rPr>
        <w:t>8)    </w:t>
      </w:r>
      <w:r>
        <w:rPr>
          <w:rFonts w:ascii="SimSun" w:hAnsi="SimSun" w:eastAsia="SimSun" w:cs="SimSun"/>
          <w:sz w:val="21"/>
          <w:szCs w:val="21"/>
          <w:spacing w:val="1"/>
        </w:rPr>
        <w:t>若用户把电源或电机的输出接线与控</w:t>
      </w:r>
      <w:r>
        <w:rPr>
          <w:rFonts w:ascii="SimSun" w:hAnsi="SimSun" w:eastAsia="SimSun" w:cs="SimSun"/>
          <w:sz w:val="21"/>
          <w:szCs w:val="21"/>
        </w:rPr>
        <w:t>制信号线搭在一起，造成驱动器的故障或损</w:t>
      </w:r>
      <w:r>
        <w:rPr>
          <w:rFonts w:ascii="SimSun" w:hAnsi="SimSun" w:eastAsia="SimSun" w:cs="SimSun"/>
          <w:sz w:val="21"/>
          <w:szCs w:val="21"/>
          <w:spacing w:val="-3"/>
        </w:rPr>
        <w:t>坏，本公司不提供维修服务。</w:t>
      </w:r>
    </w:p>
    <w:p>
      <w:pPr>
        <w:ind w:left="1130" w:right="75" w:hanging="418"/>
        <w:spacing w:before="1" w:line="274" w:lineRule="auto"/>
        <w:rPr>
          <w:rFonts w:ascii="SimSun" w:hAnsi="SimSun" w:eastAsia="SimSun" w:cs="SimSun"/>
          <w:sz w:val="21"/>
          <w:szCs w:val="21"/>
        </w:rPr>
      </w:pPr>
      <w:r>
        <w:rPr>
          <w:rFonts w:ascii="Times New Roman" w:hAnsi="Times New Roman" w:eastAsia="Times New Roman" w:cs="Times New Roman"/>
          <w:sz w:val="21"/>
          <w:szCs w:val="21"/>
          <w:spacing w:val="1"/>
        </w:rPr>
        <w:t>9)    </w:t>
      </w:r>
      <w:r>
        <w:rPr>
          <w:rFonts w:ascii="SimSun" w:hAnsi="SimSun" w:eastAsia="SimSun" w:cs="SimSun"/>
          <w:sz w:val="21"/>
          <w:szCs w:val="21"/>
          <w:spacing w:val="1"/>
        </w:rPr>
        <w:t>若用户在保险丝烧毁后，强行接通电源继续使</w:t>
      </w:r>
      <w:r>
        <w:rPr>
          <w:rFonts w:ascii="SimSun" w:hAnsi="SimSun" w:eastAsia="SimSun" w:cs="SimSun"/>
          <w:sz w:val="21"/>
          <w:szCs w:val="21"/>
        </w:rPr>
        <w:t>用驱动器，以至于驱动器烧毁，此</w:t>
      </w:r>
      <w:r>
        <w:rPr>
          <w:rFonts w:ascii="SimSun" w:hAnsi="SimSun" w:eastAsia="SimSun" w:cs="SimSun"/>
          <w:sz w:val="21"/>
          <w:szCs w:val="21"/>
          <w:spacing w:val="-4"/>
        </w:rPr>
        <w:t>情况不在保修范围内。</w:t>
      </w:r>
    </w:p>
    <w:p>
      <w:pPr>
        <w:spacing w:line="292" w:lineRule="exact"/>
        <w:jc w:val="right"/>
        <w:rPr>
          <w:rFonts w:ascii="SimSun" w:hAnsi="SimSun" w:eastAsia="SimSun" w:cs="SimSun"/>
          <w:sz w:val="21"/>
          <w:szCs w:val="21"/>
        </w:rPr>
      </w:pPr>
      <w:r>
        <w:rPr>
          <w:rFonts w:ascii="Times New Roman" w:hAnsi="Times New Roman" w:eastAsia="Times New Roman" w:cs="Times New Roman"/>
          <w:sz w:val="21"/>
          <w:szCs w:val="21"/>
          <w:spacing w:val="-4"/>
          <w:position w:val="2"/>
        </w:rPr>
        <w:t>10)</w:t>
      </w:r>
      <w:r>
        <w:rPr>
          <w:rFonts w:ascii="Times New Roman" w:hAnsi="Times New Roman" w:eastAsia="Times New Roman" w:cs="Times New Roman"/>
          <w:sz w:val="21"/>
          <w:szCs w:val="21"/>
          <w:spacing w:val="22"/>
          <w:w w:val="101"/>
          <w:position w:val="2"/>
        </w:rPr>
        <w:t xml:space="preserve">  </w:t>
      </w:r>
      <w:r>
        <w:rPr>
          <w:rFonts w:ascii="SimSun" w:hAnsi="SimSun" w:eastAsia="SimSun" w:cs="SimSun"/>
          <w:sz w:val="21"/>
          <w:szCs w:val="21"/>
          <w:spacing w:val="-4"/>
          <w:position w:val="2"/>
        </w:rPr>
        <w:t>不带外壳的驱动器模块（裸板）是以成本价推广的特</w:t>
      </w:r>
      <w:r>
        <w:rPr>
          <w:rFonts w:ascii="SimSun" w:hAnsi="SimSun" w:eastAsia="SimSun" w:cs="SimSun"/>
          <w:sz w:val="21"/>
          <w:szCs w:val="21"/>
          <w:spacing w:val="-5"/>
          <w:position w:val="2"/>
        </w:rPr>
        <w:t>价驱动器，不提供保修服务。</w:t>
      </w:r>
    </w:p>
    <w:p>
      <w:pPr>
        <w:ind w:left="1130" w:right="104" w:hanging="401"/>
        <w:spacing w:before="21" w:line="274" w:lineRule="auto"/>
        <w:rPr>
          <w:rFonts w:ascii="SimSun" w:hAnsi="SimSun" w:eastAsia="SimSun" w:cs="SimSun"/>
          <w:sz w:val="21"/>
          <w:szCs w:val="21"/>
        </w:rPr>
      </w:pPr>
      <w:r>
        <w:rPr>
          <w:rFonts w:ascii="Times New Roman" w:hAnsi="Times New Roman" w:eastAsia="Times New Roman" w:cs="Times New Roman"/>
          <w:sz w:val="21"/>
          <w:szCs w:val="21"/>
          <w:spacing w:val="-2"/>
        </w:rPr>
        <w:t>11)</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2"/>
        </w:rPr>
        <w:t>免费保修期过期以后，带外壳驱动器可得到</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年的仅收取成本费用的保修服务。</w:t>
      </w:r>
      <w:r>
        <w:rPr>
          <w:rFonts w:ascii="SimSun" w:hAnsi="SimSun" w:eastAsia="SimSun" w:cs="SimSun"/>
          <w:sz w:val="21"/>
          <w:szCs w:val="21"/>
          <w:spacing w:val="-2"/>
        </w:rPr>
        <w:t>仅收取成本费用的保修期过期后，按照市场价收取维修费用。</w:t>
      </w:r>
    </w:p>
    <w:p>
      <w:pPr>
        <w:ind w:left="729"/>
        <w:spacing w:line="292"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12)</w:t>
      </w:r>
      <w:r>
        <w:rPr>
          <w:rFonts w:ascii="Times New Roman" w:hAnsi="Times New Roman" w:eastAsia="Times New Roman" w:cs="Times New Roman"/>
          <w:sz w:val="21"/>
          <w:szCs w:val="21"/>
          <w:spacing w:val="22"/>
          <w:position w:val="2"/>
        </w:rPr>
        <w:t xml:space="preserve">  </w:t>
      </w:r>
      <w:r>
        <w:rPr>
          <w:rFonts w:ascii="SimSun" w:hAnsi="SimSun" w:eastAsia="SimSun" w:cs="SimSun"/>
          <w:sz w:val="21"/>
          <w:szCs w:val="21"/>
          <w:spacing w:val="-3"/>
          <w:position w:val="2"/>
        </w:rPr>
        <w:t>本说明书只在中华人民共和国境内有效。</w:t>
      </w:r>
    </w:p>
    <w:p>
      <w:pPr>
        <w:ind w:left="729"/>
        <w:spacing w:before="20" w:line="276" w:lineRule="exact"/>
        <w:rPr>
          <w:rFonts w:ascii="SimSun" w:hAnsi="SimSun" w:eastAsia="SimSun" w:cs="SimSun"/>
          <w:sz w:val="21"/>
          <w:szCs w:val="21"/>
        </w:rPr>
      </w:pPr>
      <w:r>
        <w:rPr>
          <w:rFonts w:ascii="Times New Roman" w:hAnsi="Times New Roman" w:eastAsia="Times New Roman" w:cs="Times New Roman"/>
          <w:sz w:val="21"/>
          <w:szCs w:val="21"/>
          <w:spacing w:val="-3"/>
          <w:position w:val="2"/>
        </w:rPr>
        <w:t>13)</w:t>
      </w:r>
      <w:r>
        <w:rPr>
          <w:rFonts w:ascii="Times New Roman" w:hAnsi="Times New Roman" w:eastAsia="Times New Roman" w:cs="Times New Roman"/>
          <w:sz w:val="21"/>
          <w:szCs w:val="21"/>
          <w:spacing w:val="21"/>
          <w:position w:val="2"/>
        </w:rPr>
        <w:t xml:space="preserve">  </w:t>
      </w:r>
      <w:r>
        <w:rPr>
          <w:rFonts w:ascii="SimSun" w:hAnsi="SimSun" w:eastAsia="SimSun" w:cs="SimSun"/>
          <w:sz w:val="21"/>
          <w:szCs w:val="21"/>
          <w:spacing w:val="-3"/>
          <w:position w:val="2"/>
        </w:rPr>
        <w:t>本说明书不限制顾客在法律上的权利。</w:t>
      </w:r>
    </w:p>
    <w:p>
      <w:pPr>
        <w:spacing w:line="276" w:lineRule="exact"/>
        <w:sectPr>
          <w:footerReference w:type="default" r:id="rId526"/>
          <w:pgSz w:w="11905" w:h="16840"/>
          <w:pgMar w:top="400" w:right="1719" w:bottom="1193" w:left="1633" w:header="0" w:footer="1033" w:gutter="0"/>
        </w:sectPr>
        <w:rPr>
          <w:rFonts w:ascii="SimSun" w:hAnsi="SimSun" w:eastAsia="SimSun" w:cs="SimSun"/>
          <w:sz w:val="21"/>
          <w:szCs w:val="21"/>
        </w:rPr>
      </w:pPr>
    </w:p>
    <w:p>
      <w:pPr>
        <w:pStyle w:val="BodyText"/>
        <w:ind w:left="173"/>
        <w:spacing w:before="295" w:line="173" w:lineRule="auto"/>
        <w:rPr/>
      </w:pPr>
      <w:bookmarkStart w:name="bookmark229" w:id="195"/>
      <w:bookmarkEnd w:id="195"/>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158"/>
        <w:spacing w:before="2" w:line="339" w:lineRule="exact"/>
        <w:rPr>
          <w:rFonts w:ascii="SimHei" w:hAnsi="SimHei" w:eastAsia="SimHei" w:cs="SimHei"/>
          <w:sz w:val="24"/>
          <w:szCs w:val="24"/>
        </w:rPr>
      </w:pPr>
      <w:r>
        <w:pict>
          <v:shape id="_x0000_s3440" style="position:absolute;margin-left:8.30736pt;margin-top:0pt;mso-position-vertical-relative:text;mso-position-horizontal-relative:text;width:414.8pt;height:1pt;z-index:262865920;"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014" name="IM 1014"/>
            <wp:cNvGraphicFramePr/>
            <a:graphic>
              <a:graphicData uri="http://schemas.openxmlformats.org/drawingml/2006/picture">
                <pic:pic>
                  <pic:nvPicPr>
                    <pic:cNvPr id="1014" name="IM 1014"/>
                    <pic:cNvPicPr/>
                  </pic:nvPicPr>
                  <pic:blipFill>
                    <a:blip r:embed="rId529"/>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98" w:line="222" w:lineRule="auto"/>
        <w:outlineLvl w:val="0"/>
        <w:rPr>
          <w:rFonts w:ascii="SimHei" w:hAnsi="SimHei" w:eastAsia="SimHei" w:cs="SimHei"/>
          <w:sz w:val="30"/>
          <w:szCs w:val="30"/>
        </w:rPr>
      </w:pPr>
      <w:bookmarkStart w:name="bookmark137" w:id="196"/>
      <w:bookmarkEnd w:id="196"/>
      <w:r>
        <w:rPr>
          <w:sz w:val="32"/>
          <w:szCs w:val="32"/>
          <w:b/>
          <w:bCs/>
          <w:spacing w:val="-8"/>
        </w:rPr>
        <w:t>9.</w:t>
      </w:r>
      <w:r>
        <w:rPr>
          <w:sz w:val="32"/>
          <w:szCs w:val="32"/>
          <w:b/>
          <w:bCs/>
          <w:spacing w:val="28"/>
        </w:rPr>
        <w:t xml:space="preserve"> </w:t>
      </w:r>
      <w:r>
        <w:rPr>
          <w:rFonts w:ascii="SimHei" w:hAnsi="SimHei" w:eastAsia="SimHei" w:cs="SimHei"/>
          <w:sz w:val="30"/>
          <w:szCs w:val="30"/>
          <w:b/>
          <w:bCs/>
          <w:spacing w:val="-8"/>
        </w:rPr>
        <w:t>附录</w:t>
      </w:r>
    </w:p>
    <w:p>
      <w:pPr>
        <w:pStyle w:val="BodyText"/>
        <w:spacing w:line="338" w:lineRule="auto"/>
        <w:rPr>
          <w:sz w:val="21"/>
        </w:rPr>
      </w:pPr>
      <w:r/>
    </w:p>
    <w:p>
      <w:pPr>
        <w:pStyle w:val="BodyText"/>
        <w:ind w:left="596"/>
        <w:spacing w:before="88" w:line="228" w:lineRule="auto"/>
        <w:rPr>
          <w:rFonts w:ascii="SimHei" w:hAnsi="SimHei" w:eastAsia="SimHei" w:cs="SimHei"/>
          <w:sz w:val="27"/>
          <w:szCs w:val="27"/>
        </w:rPr>
      </w:pPr>
      <w:r>
        <w:rPr>
          <w:sz w:val="27"/>
          <w:szCs w:val="27"/>
          <w:b/>
          <w:bCs/>
          <w:spacing w:val="7"/>
        </w:rPr>
        <w:t>9.1 </w:t>
      </w:r>
      <w:r>
        <w:rPr>
          <w:rFonts w:ascii="SimHei" w:hAnsi="SimHei" w:eastAsia="SimHei" w:cs="SimHei"/>
          <w:sz w:val="27"/>
          <w:szCs w:val="27"/>
          <w:b/>
          <w:bCs/>
          <w:spacing w:val="7"/>
        </w:rPr>
        <w:t>驱动器与用户控制器共地的危害及解决办法</w:t>
      </w:r>
    </w:p>
    <w:p>
      <w:pPr>
        <w:pStyle w:val="BodyText"/>
        <w:spacing w:line="256" w:lineRule="auto"/>
        <w:rPr>
          <w:sz w:val="21"/>
        </w:rPr>
      </w:pPr>
      <w:r/>
    </w:p>
    <w:p>
      <w:pPr>
        <w:ind w:left="174" w:right="58" w:firstLine="420"/>
        <w:spacing w:before="69" w:line="274" w:lineRule="auto"/>
        <w:jc w:val="both"/>
        <w:rPr>
          <w:rFonts w:ascii="SimSun" w:hAnsi="SimSun" w:eastAsia="SimSun" w:cs="SimSun"/>
          <w:sz w:val="21"/>
          <w:szCs w:val="21"/>
        </w:rPr>
      </w:pPr>
      <w:r>
        <w:rPr>
          <w:rFonts w:ascii="SimSun" w:hAnsi="SimSun" w:eastAsia="SimSun" w:cs="SimSun"/>
          <w:sz w:val="21"/>
          <w:szCs w:val="21"/>
          <w:spacing w:val="-3"/>
        </w:rPr>
        <w:t>在工控系统设计中，不少工程师曾遇到控制器电源与设备电源共地而导致不可预料的故</w:t>
      </w:r>
      <w:r>
        <w:rPr>
          <w:rFonts w:ascii="SimSun" w:hAnsi="SimSun" w:eastAsia="SimSun" w:cs="SimSun"/>
          <w:sz w:val="21"/>
          <w:szCs w:val="21"/>
          <w:spacing w:val="-2"/>
        </w:rPr>
        <w:t>障发生的情况，而故障发生后，往往很难以找出导致故障</w:t>
      </w:r>
      <w:r>
        <w:rPr>
          <w:rFonts w:ascii="SimSun" w:hAnsi="SimSun" w:eastAsia="SimSun" w:cs="SimSun"/>
          <w:sz w:val="21"/>
          <w:szCs w:val="21"/>
          <w:spacing w:val="-3"/>
        </w:rPr>
        <w:t>的确切原因。我们就驱动器与用户</w:t>
      </w:r>
      <w:r>
        <w:rPr>
          <w:rFonts w:ascii="SimSun" w:hAnsi="SimSun" w:eastAsia="SimSun" w:cs="SimSun"/>
          <w:sz w:val="21"/>
          <w:szCs w:val="21"/>
          <w:spacing w:val="-2"/>
        </w:rPr>
        <w:t>控制器共地造成损坏最典型的原因进行解析。</w:t>
      </w:r>
    </w:p>
    <w:p>
      <w:pPr>
        <w:ind w:left="174" w:firstLine="423"/>
        <w:spacing w:before="7" w:line="274" w:lineRule="auto"/>
        <w:jc w:val="both"/>
        <w:rPr>
          <w:rFonts w:ascii="SimSun" w:hAnsi="SimSun" w:eastAsia="SimSun" w:cs="SimSun"/>
          <w:sz w:val="21"/>
          <w:szCs w:val="21"/>
        </w:rPr>
      </w:pPr>
      <w:r>
        <w:rPr>
          <w:rFonts w:ascii="SimSun" w:hAnsi="SimSun" w:eastAsia="SimSun" w:cs="SimSun"/>
          <w:sz w:val="21"/>
          <w:szCs w:val="21"/>
          <w:spacing w:val="-3"/>
        </w:rPr>
        <w:t>最典型的原因是用户控制器内部无隔离，而驱动器或用户控制器电源地线松脱；或带电</w:t>
      </w:r>
      <w:r>
        <w:rPr>
          <w:rFonts w:ascii="SimSun" w:hAnsi="SimSun" w:eastAsia="SimSun" w:cs="SimSun"/>
          <w:sz w:val="21"/>
          <w:szCs w:val="21"/>
          <w:spacing w:val="-2"/>
        </w:rPr>
        <w:t>接线时，其它部分接好了，电源正极接上，负极还未接时</w:t>
      </w:r>
      <w:r>
        <w:rPr>
          <w:rFonts w:ascii="SimSun" w:hAnsi="SimSun" w:eastAsia="SimSun" w:cs="SimSun"/>
          <w:sz w:val="21"/>
          <w:szCs w:val="21"/>
          <w:spacing w:val="-3"/>
        </w:rPr>
        <w:t>等情况都会导致驱动器地线未接触</w:t>
      </w:r>
      <w:r>
        <w:rPr>
          <w:rFonts w:ascii="SimSun" w:hAnsi="SimSun" w:eastAsia="SimSun" w:cs="SimSun"/>
          <w:sz w:val="21"/>
          <w:szCs w:val="21"/>
          <w:spacing w:val="-6"/>
        </w:rPr>
        <w:t>上的情况。例如，驱动器和控制器接线正常时，电源电流本应该由驱动器电源接口正极流入，</w:t>
      </w:r>
      <w:r>
        <w:rPr>
          <w:rFonts w:ascii="SimSun" w:hAnsi="SimSun" w:eastAsia="SimSun" w:cs="SimSun"/>
          <w:sz w:val="21"/>
          <w:szCs w:val="21"/>
          <w:spacing w:val="-4"/>
        </w:rPr>
        <w:t>再由驱动器电源接口负极流出流回到电源负极。而当驱动器电源地线未接上，</w:t>
      </w:r>
      <w:r>
        <w:rPr>
          <w:rFonts w:ascii="SimSun" w:hAnsi="SimSun" w:eastAsia="SimSun" w:cs="SimSun"/>
          <w:sz w:val="21"/>
          <w:szCs w:val="21"/>
          <w:spacing w:val="-43"/>
        </w:rPr>
        <w:t xml:space="preserve"> </w:t>
      </w:r>
      <w:r>
        <w:rPr>
          <w:rFonts w:ascii="SimSun" w:hAnsi="SimSun" w:eastAsia="SimSun" w:cs="SimSun"/>
          <w:sz w:val="21"/>
          <w:szCs w:val="21"/>
          <w:spacing w:val="-4"/>
        </w:rPr>
        <w:t>而电源正极及</w:t>
      </w:r>
      <w:r>
        <w:rPr>
          <w:rFonts w:ascii="SimSun" w:hAnsi="SimSun" w:eastAsia="SimSun" w:cs="SimSun"/>
          <w:sz w:val="21"/>
          <w:szCs w:val="21"/>
          <w:spacing w:val="-2"/>
        </w:rPr>
        <w:t>其它信号端口都接上时，电源电流将由驱动器电源正极流</w:t>
      </w:r>
      <w:r>
        <w:rPr>
          <w:rFonts w:ascii="SimSun" w:hAnsi="SimSun" w:eastAsia="SimSun" w:cs="SimSun"/>
          <w:sz w:val="21"/>
          <w:szCs w:val="21"/>
          <w:spacing w:val="-3"/>
        </w:rPr>
        <w:t>入，由驱动器信号接口流出，再由</w:t>
      </w:r>
      <w:r>
        <w:rPr>
          <w:rFonts w:ascii="SimSun" w:hAnsi="SimSun" w:eastAsia="SimSun" w:cs="SimSun"/>
          <w:sz w:val="21"/>
          <w:szCs w:val="21"/>
          <w:spacing w:val="-2"/>
        </w:rPr>
        <w:t>用户控制器信号接口流入，最后由用户控制器电源地线流</w:t>
      </w:r>
      <w:r>
        <w:rPr>
          <w:rFonts w:ascii="SimSun" w:hAnsi="SimSun" w:eastAsia="SimSun" w:cs="SimSun"/>
          <w:sz w:val="21"/>
          <w:szCs w:val="21"/>
          <w:spacing w:val="-3"/>
        </w:rPr>
        <w:t>出，最终回到电源负极，这样电源</w:t>
      </w:r>
      <w:r>
        <w:rPr>
          <w:rFonts w:ascii="SimSun" w:hAnsi="SimSun" w:eastAsia="SimSun" w:cs="SimSun"/>
          <w:sz w:val="21"/>
          <w:szCs w:val="21"/>
          <w:spacing w:val="-2"/>
        </w:rPr>
        <w:t>的电流流经驱动器和用户控制器的信号接口，这将可能</w:t>
      </w:r>
      <w:r>
        <w:rPr>
          <w:rFonts w:ascii="SimSun" w:hAnsi="SimSun" w:eastAsia="SimSun" w:cs="SimSun"/>
          <w:sz w:val="21"/>
          <w:szCs w:val="21"/>
          <w:spacing w:val="-3"/>
        </w:rPr>
        <w:t>导致驱动器或用户控制器内部与信号</w:t>
      </w:r>
      <w:r>
        <w:rPr>
          <w:rFonts w:ascii="SimSun" w:hAnsi="SimSun" w:eastAsia="SimSun" w:cs="SimSun"/>
          <w:sz w:val="21"/>
          <w:szCs w:val="21"/>
          <w:spacing w:val="-1"/>
        </w:rPr>
        <w:t>接口相连的电路损坏。下图以驱动器地线松脱为例说</w:t>
      </w:r>
      <w:r>
        <w:rPr>
          <w:rFonts w:ascii="SimSun" w:hAnsi="SimSun" w:eastAsia="SimSun" w:cs="SimSun"/>
          <w:sz w:val="21"/>
          <w:szCs w:val="21"/>
          <w:spacing w:val="-2"/>
        </w:rPr>
        <w:t>明其过压原理。</w:t>
      </w:r>
    </w:p>
    <w:p>
      <w:pPr>
        <w:spacing w:line="62" w:lineRule="exact"/>
        <w:rPr/>
      </w:pPr>
      <w:r/>
    </w:p>
    <w:p>
      <w:pPr>
        <w:spacing w:line="62" w:lineRule="exact"/>
        <w:sectPr>
          <w:footerReference w:type="default" r:id="rId528"/>
          <w:pgSz w:w="11905" w:h="16840"/>
          <w:pgMar w:top="400" w:right="1735" w:bottom="1193" w:left="1630" w:header="0" w:footer="1033" w:gutter="0"/>
          <w:cols w:equalWidth="0" w:num="1">
            <w:col w:w="8539" w:space="0"/>
          </w:cols>
        </w:sectPr>
        <w:rPr/>
      </w:pPr>
    </w:p>
    <w:p>
      <w:pPr>
        <w:pStyle w:val="BodyText"/>
        <w:ind w:firstLine="179"/>
        <w:spacing w:line="3666" w:lineRule="exact"/>
        <w:rPr/>
      </w:pPr>
      <w:r>
        <w:rPr>
          <w:position w:val="-73"/>
        </w:rPr>
        <w:pict>
          <v:group id="_x0000_s3442" style="mso-position-vertical-relative:line;mso-position-horizontal-relative:char;width:181.8pt;height:183.35pt;" filled="false" stroked="false" coordsize="3636,3667" coordorigin="0,0">
            <v:shape id="_x0000_s3444" style="position:absolute;left:531;top:666;width:995;height:1651;" filled="false" stroked="false" type="#_x0000_t202">
              <v:fill on="false"/>
              <v:stroke on="false"/>
              <v:path/>
              <v:imagedata o:title=""/>
              <o:lock v:ext="edit" aspectratio="false"/>
              <v:textbox inset="0mm,0mm,0mm,0mm">
                <w:txbxContent>
                  <w:p>
                    <w:pPr>
                      <w:ind w:left="365"/>
                      <w:spacing w:before="20" w:line="197" w:lineRule="auto"/>
                      <w:rPr>
                        <w:rFonts w:ascii="Arial" w:hAnsi="Arial" w:eastAsia="Arial" w:cs="Arial"/>
                        <w:sz w:val="22"/>
                        <w:szCs w:val="22"/>
                      </w:rPr>
                    </w:pPr>
                    <w:r>
                      <w:rPr>
                        <w:rFonts w:ascii="Arial" w:hAnsi="Arial" w:eastAsia="Arial" w:cs="Arial"/>
                        <w:sz w:val="22"/>
                        <w:szCs w:val="22"/>
                        <w:spacing w:val="-6"/>
                      </w:rPr>
                      <w:t>R1</w:t>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20"/>
                      <w:spacing w:before="72" w:line="298" w:lineRule="exact"/>
                      <w:rPr>
                        <w:rFonts w:ascii="SimSun" w:hAnsi="SimSun" w:eastAsia="SimSun" w:cs="SimSun"/>
                        <w:sz w:val="22"/>
                        <w:szCs w:val="22"/>
                      </w:rPr>
                    </w:pPr>
                    <w:r>
                      <w:rPr>
                        <w:rFonts w:ascii="Arial" w:hAnsi="Arial" w:eastAsia="Arial" w:cs="Arial"/>
                        <w:sz w:val="22"/>
                        <w:szCs w:val="22"/>
                        <w:spacing w:val="-6"/>
                        <w:position w:val="1"/>
                      </w:rPr>
                      <w:t>36</w:t>
                    </w:r>
                    <w:r>
                      <w:rPr>
                        <w:rFonts w:ascii="Arial" w:hAnsi="Arial" w:eastAsia="Arial" w:cs="Arial"/>
                        <w:sz w:val="22"/>
                        <w:szCs w:val="22"/>
                        <w:spacing w:val="-25"/>
                        <w:position w:val="1"/>
                      </w:rPr>
                      <w:t xml:space="preserve"> </w:t>
                    </w:r>
                    <w:r>
                      <w:rPr>
                        <w:rFonts w:ascii="Arial" w:hAnsi="Arial" w:eastAsia="Arial" w:cs="Arial"/>
                        <w:sz w:val="22"/>
                        <w:szCs w:val="22"/>
                        <w:spacing w:val="-6"/>
                        <w:position w:val="1"/>
                      </w:rPr>
                      <w:t>V</w:t>
                    </w:r>
                    <w:r>
                      <w:rPr>
                        <w:rFonts w:ascii="Arial" w:hAnsi="Arial" w:eastAsia="Arial" w:cs="Arial"/>
                        <w:sz w:val="22"/>
                        <w:szCs w:val="22"/>
                        <w:spacing w:val="55"/>
                        <w:position w:val="1"/>
                      </w:rPr>
                      <w:t xml:space="preserve"> </w:t>
                    </w:r>
                    <w:r>
                      <w:rPr>
                        <w:rFonts w:ascii="SimSun" w:hAnsi="SimSun" w:eastAsia="SimSun" w:cs="SimSun"/>
                        <w:sz w:val="22"/>
                        <w:szCs w:val="22"/>
                        <w:spacing w:val="-6"/>
                        <w:position w:val="1"/>
                      </w:rPr>
                      <w:t>电源</w:t>
                    </w:r>
                  </w:p>
                </w:txbxContent>
              </v:textbox>
            </v:shape>
            <v:group id="_x0000_s3446" style="position:absolute;left:0;top:0;width:3636;height:3667;" filled="false" stroked="false" coordsize="3636,3667" coordorigin="0,0">
              <v:shape id="_x0000_s3448" style="position:absolute;left:0;top:0;width:3635;height:1318;" fillcolor="#000000" filled="true" stroked="false" coordsize="3635,1318" coordorigin="0,0" path="m21,33l21,58l17,62l13,64l9,64l7,63l4,60l2,59l2,58l1,56l1,32l2,29l2,28l7,23l15,23l17,24l19,26l20,28l21,29l21,33xm21,94l21,118l20,119l19,122l17,123l15,124l7,124l2,119l2,118l1,116l1,92l2,90l2,88l4,87l7,84l15,84l17,86l20,88l21,90l21,94xm21,154l21,179l17,183l15,183l13,184l9,184l7,183l5,183l4,182l2,180l2,179l1,177l1,152l2,152l2,148l4,148l5,146l7,146l9,144l13,144l15,146l17,146l19,148l20,148l21,152l21,154xm21,215l21,239l20,240l19,243l17,244l13,244l11,245l9,244l5,244l2,240l2,239l1,237l1,213l2,212l2,209l4,207l5,207l7,206l9,204l13,204l17,207l19,207l21,212l21,215xm21,275l21,299l20,302l19,303l17,304l15,305l7,305l5,304l4,303l2,302l2,299l1,298l1,273l2,272l2,270l4,268l5,268l7,267l9,266l13,266l17,268l19,268l20,270l21,272l21,275xm21,335l21,360l20,362l19,364l17,364l13,366l9,366l7,365l5,364l4,364l2,362l2,360l1,358l1,334l2,332l2,330l4,329l7,327l9,326l13,326l17,328l21,332l21,335xm21,396l21,420l20,423l19,424l17,425l13,428l9,428l7,426l4,424l2,423l2,420l1,419l1,395l2,393l2,392l7,387l15,387l17,388l19,389l20,392l21,393l21,396xm21,456l21,482l20,483l19,484l17,485l13,488l9,488l7,486l4,484l2,483l2,482l1,479l1,455l2,454l2,450l4,450l5,448l17,448l19,450l20,450l21,454l21,456xm21,518l21,542l20,544l17,546l13,546l11,548l9,546l5,546l4,545l2,544l2,542l1,539l1,515l2,514l2,512l4,510l7,508l9,507l13,507l17,509l20,512l21,514l21,518xm21,579l21,602l20,604l19,605l17,608l5,608l4,605l2,604l2,602l1,600l1,576l2,574l2,573l4,572l7,569l9,568l13,568l17,570l19,572l20,573l21,574l21,579xm21,639l21,663l20,664l19,666l17,668l15,668l13,669l9,669l7,668l5,668l2,664l2,663l1,660l1,636l2,635l2,633l4,632l7,629l9,628l13,628l17,630l19,632l20,633l21,635l21,639xm21,699l21,723l19,728l17,728l13,730l9,730l7,729l5,728l4,728l2,725l2,723l1,722l1,698l2,695l2,694l4,693l5,692l7,689l15,689l17,692l19,693l21,695l21,699xm21,759l21,784l20,785l19,788l17,789l15,789l13,790l9,790l7,789l5,789l2,785l2,784l1,783l1,758l2,756l2,754l4,753l5,750l17,750l19,753l20,754l21,756l21,759xm21,820l21,844l20,846l17,849l15,850l13,850l11,851l9,850l7,850l4,848l2,846l2,844l1,843l1,819l2,816l2,814l4,813l5,812l7,812l9,810l13,810l15,812l17,812l19,813l20,814l21,816l21,820xm21,881l21,905l20,908l19,908l17,910l15,910l13,911l9,911l7,910l5,910l4,908l2,908l2,905l1,903l1,879l2,876l2,875l4,874l5,873l7,872l9,870l13,870l17,873l21,876l21,881xm21,941l21,965l20,966l19,969l17,970l15,971l7,971l2,966l2,965l1,963l1,939l2,938l2,935l4,934l5,933l7,932l9,930l13,930l17,933l20,935l21,938l21,941xm21,1002l21,1026l20,1028l19,1030l17,1031l15,1031l13,1032l9,1032l7,1031l5,1031l2,1028l2,1026l1,1024l1,1000l2,998l2,996l4,995l5,994l7,992l15,992l21,998l21,1002xm21,1062l21,1088l20,1088l19,1090l17,1091l15,1091l13,1092l9,1092l7,1091l5,1091l2,1088l1,1085l1,1060l2,1059l2,1056l4,1055l7,1053l15,1053l17,1054l20,1056l21,1059l21,1062xm21,1122l21,1146l19,1151l17,1151l15,1152l13,1152l11,1154l9,1152l7,1152l5,1151l4,1151l2,1149l2,1146l1,1145l1,1121l2,1119l2,1118l5,1114l7,1114l9,1113l13,1113l15,1114l17,1114l19,1115l20,1118l21,1119l21,1122xm21,1184l21,1208l20,1210l19,1210l17,1212l15,1214l7,1214l5,1212l4,1210l2,1210l2,1208l1,1206l1,1181l2,1179l2,1178l4,1176l5,1175l7,1175l9,1174l13,1174l15,1175l17,1175l21,1179l21,1184em21,1244l21,1269l17,1272l15,1274l13,1274l11,1275l9,1274l7,1274l4,1271l2,1270l2,1269l1,1266l1,1242l2,1240l2,1239l5,1235l7,1235l9,1234l13,1234l15,1235l17,1235l19,1236l20,1239l21,1240l21,1244xm11,1294l37,1294l38,1295l39,1298l41,1299l41,1302l43,1304l41,1306l41,1310l39,1311l37,1313l34,1314l9,1314l7,1312l4,1311l2,1308c2,1297,0,1303,8,1294l11,1294xm74,1294l98,1294l100,1295l101,1298l104,1300l104,1302l105,1304l104,1306l104,1308l100,1312l98,1313l97,1314l71,1314l69,1313l68,1312l65,1311l65,1310l64,1308l64,1306l63,1304l64,1302l64,1300l65,1299l65,1298l69,1294l74,1294xm135,1294l159,1294c162,1294,166,1300,166,1304l166,1306l165,1308l165,1310l164,1311l161,1312l159,1314l133,1314l131,1313l129,1312l129,1311l127,1310l127,1308l125,1306l125,1302l127,1300l127,1299l129,1298l129,1295l131,1294l135,1294xm197,1294l223,1294l224,1295l225,1298l227,1300l229,1302l229,1306l227,1308l223,1313l220,1314l196,1314l191,1312l190,1311l188,1310l188,1299l190,1298l191,1295l194,1294l197,1294xm260,1294l284,1294l286,1295l287,1298l290,1300l290,1308l286,1312l281,1314l257,1314l255,1313l250,1308l249,1306l249,1302l250,1300l253,1298l254,1295l255,1294l260,1294xm321,1294l346,1294l347,1295l349,1298l351,1299l351,1300l352,1302l352,1306l351,1308l351,1310l349,1311l346,1313l344,1314l320,1314l315,1312l311,1308l310,1306l310,1302l311,1300l314,1298l315,1295l317,1294l321,1294xm383,1294l407,1294l410,1295l411,1298l413,1300l413,1308c404,1319,400,1312,383,1314l381,1314l379,1313l379,1312l375,1311l375,1310l373,1308l373,1300l375,1299l375,1298l379,1295l379,1294l383,1294xm446,1294l469,1294l472,1295l473,1298l475,1299l475,1300l476,1302l476,1306l475,1308l475,1310l472,1312l469,1313l469,1314l442,1314l440,1312l437,1311l436,1310l436,1308l435,1306l435,1304c435,1299,438,1297,441,1294l446,1294xm507,1294l532,1294l533,1295l535,1298l536,1299l536,1300l537,1302l538,1304l537,1306l536,1308l536,1310l532,1313l530,1314l505,1314l503,1313l501,1312l497,1308l496,1306l496,1302l497,1300l500,1298l501,1295l503,1294l507,1294xm568,1294l593,1294l596,1295l597,1298l599,1300l601,1302l601,1306l599,1308l596,1312l591,1314l567,1314l565,1313l562,1311l560,1310l560,1299l562,1298l563,1295l565,1294l568,1294xm631,1294l656,1294l659,1298l659,1299l661,1300l662,1302l662,1306l661,1308l659,1310l659,1311l657,1312l656,1313l653,1314l628,1314l627,1313l625,1312l621,1308l621,1300l623,1298l625,1295l627,1294l631,1294xm693,1294l717,1294l723,1300l723,1308l721,1311l718,1312l717,1313l715,1314l691,1314l688,1313l685,1310l682,1308l682,1300l685,1299l686,1298l687,1295l688,1294l693,1294xm754,1294l779,1294l782,1295l782,1298l784,1299l784,1300l785,1302l785,1306l784,1308l784,1310l782,1311l782,1312l777,1314l753,1314l749,1313l749,1312l747,1311l745,1308l745,1300l749,1295l749,1294l754,1294xm817,1294l841,1294l843,1295l844,1298l847,1300l847,1302l848,1304l847,1306l847,1308l843,1312l841,1313l839,1314l814,1314l813,1313l808,1311l808,1310l807,1308l806,1306l806,1302l807,1300l808,1299l808,1298l811,1295l813,1294l817,1294xm878,1294l903,1294l908,1299l908,1300l909,1302l909,1306l908,1308l908,1310l907,1311l904,1312l903,1313l901,1314l877,1314l874,1313l872,1311l869,1310l869,1308l868,1306l868,1302l869,1300l869,1299l872,1298l873,1295l874,1294l878,1294xm940,1294l965,1294l967,1295l968,1298l970,1300l971,1302l971,1306l970,1308l965,1313l963,1314l938,1314l937,1313l934,1312l933,1311l931,1310l931,1299l933,1298l934,1295l937,1294l940,1294xm1003,1294l1027,1294l1030,1298l1030,1299l1033,1300l1033,1302l1034,1304l1033,1306l1033,1308l1030,1310l1030,1311l1028,1312l1027,1313l1024,1314l1000,1314l998,1313l997,1312l994,1311l994,1310l992,1308l992,1300l994,1299l994,1298l998,1294l1003,1294xm1064,1294l1089,1294l1090,1295l1091,1298l1094,1299l1095,1300l1095,1308l1094,1310l1091,1311l1089,1313l1087,1314l1063,1314c1056,1311,1059,1313,1054,1308l1054,1300l1057,1298l1058,1295l1060,1294l1064,1294xm1126,1294l1150,1294l1153,1295l1154,1298l1156,1300l1156,1302l1157,1304l1156,1306l1156,1308l1153,1312l1150,1313l1149,1314l1124,1314l1121,1313l1120,1312l1118,1311c1113,1305,1116,1298,1121,1294l1126,1294em1189,1294l1211,1294l1215,1295l1216,1298l1217,1299l1217,1300l1219,1302l1219,1306l1217,1308l1217,1310l1215,1312l1211,1313l1210,1314l1185,1314l1183,1312l1180,1311l1180,1310l1179,1308l1178,1306l1178,1302l1179,1300l1180,1299l1180,1298l1184,1294l1189,1294xm1250,1294l1275,1294l1276,1295l1277,1298l1280,1300l1280,1302l1281,1304l1280,1306l1280,1308l1275,1313l1273,1314l1247,1314l1246,1313l1244,1312l1240,1308l1239,1306l1239,1302l1240,1300l1243,1298l1244,1295l1246,1294l1250,1294xm1311,1294l1336,1294l1342,1300l1342,1302l1343,1304l1342,1306l1342,1308c1338,1313,1339,1310,1335,1314l1310,1314l1307,1313l1306,1312l1304,1311l1303,1310l1303,1306l1301,1304l1303,1302l1303,1299l1307,1294l1311,1294xm1373,1294l1399,1294l1402,1298l1402,1299l1403,1300l1405,1302l1405,1306l1403,1308l1402,1310l1402,1311l1400,1312l1399,1313l1396,1314l1371,1314l1370,1313l1367,1312l1364,1308l1364,1300l1366,1298l1367,1295l1370,1294l1373,1294xm1436,1294l1461,1294l1461,1295l1466,1300l1466,1308l1463,1311l1461,1312l1461,1313l1457,1314l1435,1314l1431,1313l1429,1311l1426,1310l1425,1308l1425,1300l1426,1299l1429,1298l1430,1295l1431,1294l1436,1294xm1498,1294l1522,1294l1525,1295l1525,1298l1527,1299l1528,1300l1528,1308l1527,1310l1525,1311l1525,1312l1520,1314c1501,1312,1499,1319,1489,1310l1489,1308l1487,1306c1487,1300,1489,1297,1493,1294l1498,1294xm1559,1294l1583,1294l1586,1295l1587,1298l1589,1299l1589,1302l1591,1304l1589,1306l1589,1310l1587,1311l1586,1312l1583,1313l1582,1314l1557,1314l1556,1313l1553,1312l1550,1308l1549,1306l1549,1302l1550,1300l1552,1298l1553,1295l1556,1294l1559,1294xm1622,1294l1646,1294l1648,1295l1649,1298l1652,1300l1652,1308l1648,1312l1643,1314l1619,1314c1617,1313,1613,1310,1611,1308l1611,1304c1610,1298,1613,1299,1616,1295l1617,1294l1622,1294xm1683,1294l1707,1294l1709,1295l1711,1298l1713,1300l1714,1302l1714,1306l1713,1308l1709,1312l1707,1313l1706,1314l1681,1314c1678,1311,1677,1313,1673,1308l1673,1300l1676,1298l1677,1295l1679,1294l1683,1294xm1745,1294l1771,1294l1771,1295l1774,1299l1774,1300l1775,1302l1777,1304l1774,1308l1774,1310l1773,1311l1771,1312l1771,1313l1768,1314l1743,1314l1742,1313l1738,1312l1738,1311l1736,1310l1736,1308l1735,1306l1735,1302l1736,1300l1736,1299l1738,1298l1738,1295l1742,1294l1745,1294xm1807,1294l1832,1294l1838,1300l1838,1308l1835,1311l1833,1312l1832,1313l1829,1314l1805,1314c1803,1313,1799,1310,1797,1308l1797,1304c1796,1298,1799,1299,1802,1295l1803,1294l1807,1294xm1869,1294l1893,1294l1895,1295l1897,1298l1899,1300l1899,1302l1900,1304l1899,1306l1899,1308l1895,1312l1893,1313l1892,1314l1867,1314l1865,1313l1863,1312l1859,1308l1858,1306l1858,1302l1859,1300l1862,1298l1863,1295l1865,1294l1869,1294xm1931,1294l1955,1294l1960,1299l1960,1302l1961,1304l1960,1306l1960,1310l1959,1311l1957,1312l1955,1313l1953,1314l1929,1314l1927,1313l1925,1312l1923,1311l1923,1310l1921,1308l1921,1306l1919,1304l1921,1302l1921,1300l1923,1299l1923,1298l1927,1294l1931,1294xm1993,1294l2017,1294l2019,1295l2020,1298l2023,1299l2023,1300l2024,1302l2024,1306l2023,1308l2023,1310l2020,1311l2019,1312l2017,1313l2015,1314l1990,1314l1988,1313l1983,1308c1983,1297,1981,1303,1988,1294l1993,1294xm2055,1294l2079,1294l2084,1299l2084,1300l2085,1302l2086,1304l2085,1306l2084,1308l2084,1310l2083,1311l2080,1312l2078,1314l2053,1314l2051,1313l2047,1311c2042,1305,2045,1296,2051,1294l2055,1294xm2116,1294l2141,1294l2146,1299l2146,1300l2147,1302l2147,1306l2146,1308l2146,1310l2145,1311l2143,1312l2141,1313l2139,1314l2115,1314l2110,1312l2110,1311l2108,1310l2107,1308l2107,1300l2108,1299l2110,1298l2110,1295l2113,1294l2116,1294xm2177,1294l2204,1294l2205,1295l2206,1298l2209,1300l2210,1302l2210,1306l2209,1308l2204,1313l2200,1314l2176,1314l2174,1313l2171,1311l2169,1310l2169,1308l2168,1306l2168,1302l2169,1300l2169,1299l2171,1298l2173,1295l2174,1294l2177,1294xm2241,1294l2265,1294l2269,1298l2269,1299l2271,1300l2271,1308l2269,1310l2269,1311l2266,1312l2265,1313l2263,1314l2239,1314l2236,1313l2235,1312l2233,1311l2233,1310l2230,1308l2230,1300l2233,1299l2233,1298l2236,1294l2241,1294xm2302,1294l2326,1294l2329,1295l2330,1298l2332,1299l2332,1310l2330,1311l2329,1312l2326,1313l2325,1314l2300,1314l2297,1313l2293,1308l2291,1306l2291,1302l2293,1300l2295,1298l2296,1295l2297,1294l2302,1294xm2365,1294l2389,1294l2391,1295l2391,1298l2393,1299l2393,1300l2395,1302l2396,1304l2395,1306l2393,1308l2393,1310l2391,1311l2391,1312l2386,1314c2367,1312,2366,1319,2355,1310l2355,1308l2354,1306c2353,1300,2356,1297,2360,1294l2365,1294em2426,1294l2450,1294l2452,1295l2455,1298l2455,1299l2456,1300l2457,1302l2457,1306l2456,1308l2455,1310l2455,1311l2450,1313l2449,1314l2423,1314l2422,1313l2420,1312l2417,1310l2417,1308l2416,1306l2416,1302l2417,1300l2417,1299l2419,1298l2420,1295l2422,1294l2426,1294xm2487,1294l2513,1294l2513,1295l2518,1300l2518,1302l2519,1304l2518,1306l2518,1308l2516,1311l2513,1312l2513,1313l2511,1314l2486,1314l2485,1313l2481,1312l2481,1311l2479,1310l2479,1308l2477,1306l2477,1302l2479,1300l2479,1299l2481,1298l2481,1295l2485,1294l2487,1294xm2549,1294l2575,1294l2578,1298l2578,1299l2581,1300l2581,1308l2578,1310l2578,1311l2576,1312l2575,1313l2572,1314l2548,1314l2546,1313l2545,1312l2542,1311l2540,1308c2540,1297,2538,1303,2546,1294l2549,1294xm2612,1294l2636,1294l2638,1295l2639,1298l2642,1300l2642,1308l2638,1312l2636,1313l2635,1314l2609,1314l2607,1313l2602,1308l2601,1306l2601,1302l2602,1300l2605,1298l2606,1295l2607,1294l2612,1294xm2674,1294l2698,1294l2699,1295l2701,1298l2703,1299l2704,1300l2704,1308l2703,1310l2701,1311l2698,1313l2696,1314l2672,1314c2669,1313,2665,1310,2663,1308l2662,1306l2662,1302l2663,1300l2669,1294l2674,1294xm2735,1294l2759,1294l2762,1295l2763,1298l2765,1299l2765,1300l2767,1302l2767,1306l2765,1308l2765,1310l2763,1311l2762,1312l2759,1313l2758,1314l2733,1314l2731,1313l2731,1312l2728,1311c2724,1306,2725,1299,2731,1295l2731,1294l2735,1294xm2798,1294l2822,1294l2824,1295l2825,1298l2827,1299l2827,1300l2828,1302l2829,1304l2828,1306l2827,1308l2827,1310l2824,1312l2822,1313l2821,1314l2794,1314l2794,1313l2792,1312l2791,1311l2788,1310l2788,1308l2787,1306l2787,1302l2788,1300l2788,1299l2791,1298l2792,1295l2794,1294l2798,1294xm2859,1294l2884,1294l2888,1298l2888,1299l2890,1300l2890,1308l2888,1310l2888,1311l2885,1312l2884,1313l2882,1314l2858,1314l2853,1312l2849,1308l2849,1300l2852,1298l2853,1295l2855,1294l2859,1294xm2921,1294l2945,1294l2948,1295l2949,1298l2951,1300l2953,1302l2953,1306l2951,1308l2948,1312l2945,1313l2944,1314l2919,1314l2918,1313l2915,1312l2914,1311l2912,1310l2912,1299l2914,1298l2915,1295l2918,1294l2921,1294xm2984,1294l3008,1294l3013,1299l3013,1300l3014,1302l3014,1306l3013,1308l3013,1310l3011,1311l3009,1312l3008,1313l3005,1314l2981,1314c2975,1311,2977,1313,2973,1308l2973,1300l2975,1298l2977,1295l2979,1294l2984,1294xm3045,1294l3069,1294l3071,1295l3073,1298l3075,1299l3075,1310l3073,1311l3071,1312l3067,1314l3043,1314l3040,1313l3040,1312l3038,1311c3031,1305,3035,1300,3040,1295l3040,1294l3045,1294xm3107,1294l3131,1294l3134,1295l3135,1298l3136,1299l3136,1300l3137,1302l3139,1304l3137,1306l3136,1308l3136,1310l3134,1312l3131,1313l3130,1314l3105,1314l3103,1313l3101,1312l3099,1311l3099,1310l3098,1308l3097,1306l3097,1302l3098,1300l3099,1299l3099,1298l3103,1294l3107,1294xm3169,1294l3194,1294l3199,1299l3199,1302l3200,1304l3199,1306l3199,1310l3197,1311l3195,1312l3194,1313l3191,1314l3166,1314l3165,1313l3163,1312l3159,1308l3159,1306l3158,1304l3159,1302l3159,1300l3161,1298l3163,1295l3165,1294l3169,1294xm3230,1294l3255,1294l3261,1300l3262,1302l3262,1306l3261,1308l3259,1311l3256,1312l3254,1314l3229,1314l3226,1313l3224,1311l3221,1310l3221,1299l3224,1298l3225,1295l3226,1294l3230,1294xm3293,1294l3317,1294l3321,1298l3321,1299l3322,1300l3323,1302l3323,1306l3322,1308l3321,1310l3321,1311l3319,1312l3317,1313l3315,1314l3291,1314l3286,1312l3283,1308l3283,1300l3285,1298l3286,1295l3289,1294l3293,1294xm3355,1294l3380,1294l3381,1295l3382,1298l3385,1299l3385,1300l3386,1302l3386,1306l3385,1308l3385,1310l3382,1311l3380,1313l3376,1314l3352,1314l3350,1313l3345,1308l3344,1306l3344,1302l3345,1300l3347,1298l3349,1295l3350,1294l3355,1294xm3416,1294l3441,1294l3443,1295l3443,1298l3446,1299l3447,1300l3447,1308l3446,1310l3443,1311l3443,1312l3439,1314l3415,1314l3412,1313l3411,1312l3409,1311l3406,1308l3406,1306c3406,1297,3405,1302,3412,1294l3416,1294xm3479,1294l3502,1294l3505,1295l3507,1298l3507,1299l3508,1300l3508,1302l3509,1304l3508,1306l3508,1308l3507,1310l3507,1311l3502,1313l3501,1314l3476,1314l3475,1313l3473,1312l3470,1311l3470,1310l3469,1308l3469,1306l3467,1304l3469,1302l3469,1300l3470,1299l3470,1298l3473,1295l3475,1294l3479,1294xm3541,1294l3565,1294l3567,1295l3568,1298l3569,1299l3569,1300l3571,1302l3571,1306l3569,1308l3569,1310l3567,1312l3565,1313l3563,1314l3538,1314l3536,1313l3535,1312l3533,1311l3531,1310l3531,1308l3530,1306l3530,1302l3531,1300l3531,1299l3533,1298l3535,1295l3536,1294l3541,1294xm3602,1294l3627,1294l3628,1295l3629,1298l3632,1300l3633,1302l3634,1304l3633,1306l3632,1308l3627,1313l3625,1314l3601,1314l3596,1312l3595,1311c3590,1306,3592,1297,3598,1294l3602,1294em3614,1265l3614,1240l3617,1236l3620,1235l3628,1235l3628,1236l3631,1238l3632,1239l3634,1240l3634,1269l3632,1271l3631,1271l3628,1274l3625,1275l3622,1275l3620,1274l3617,1274l3616,1271l3615,1271l3614,1269l3614,1265xm3614,1204l3614,1182c3613,1176,3620,1174,3625,1174l3628,1175l3631,1176l3634,1180l3634,1208l3631,1211l3628,1212l3628,1214l3625,1214l3625,1215l3622,1214l3620,1214l3617,1212l3615,1210l3614,1208l3614,1204xm3614,1143l3614,1119l3617,1115l3620,1114l3628,1114l3628,1115l3631,1116l3632,1118l3634,1119l3634,1146l3632,1149l3631,1151l3628,1152l3625,1154l3622,1154l3620,1152l3617,1152l3616,1151l3614,1146l3614,1143xm3614,1083l3614,1059l3620,1053l3628,1053l3628,1055l3631,1056l3632,1058l3634,1059l3634,1088l3632,1089l3631,1091l3628,1091l3628,1092l3625,1092l3625,1094l3622,1092l3620,1092l3617,1091l3616,1091l3615,1089l3614,1088l3614,1083xm3614,1023l3614,999l3615,996l3617,994l3622,992l3625,992l3628,993l3628,994l3631,995l3634,999l3634,1026l3632,1028l3631,1030l3628,1031l3625,1032l3622,1032l3620,1031l3617,1031l3616,1030l3615,1028l3614,1026l3614,1023xm3614,963l3614,938l3617,934l3622,932l3625,932l3628,933l3628,934l3631,935l3632,936l3634,938l3634,965l3628,971l3617,971l3616,969l3615,968l3614,965l3614,963xm3614,902l3614,878l3615,875l3617,873l3622,870l3625,870l3628,872l3628,873l3631,874l3634,878l3634,905l3631,909l3628,910l3628,911l3620,911l3617,910l3615,908l3614,905l3614,902xm3614,840l3614,816l3616,814l3617,812l3620,812c3626,812,3627,809,3632,815l3634,816l3634,844l3628,850l3625,851l3622,851l3620,850l3617,850l3616,848l3615,846l3614,844l3614,840xm3614,780l3614,756l3616,754l3617,752l3620,750l3628,750l3628,752l3632,755l3634,756l3634,784l3631,788l3628,789l3628,790l3625,790l3625,791l3622,790l3620,790l3617,789l3615,786l3614,784l3614,780xm3614,719l3614,695l3616,693l3617,692l3622,689l3625,689l3628,690l3628,692l3631,693l3632,694l3634,695l3634,724l3632,725l3631,728l3628,728l3628,729l3625,730l3622,730l3617,728l3616,728l3615,725l3614,724l3614,719xm3614,659l3614,635l3615,634l3616,632l3617,632l3622,629l3625,629l3628,630l3628,632l3631,632l3632,634l3634,635l3634,663l3631,666l3628,668l3628,669l3620,669l3617,668l3615,665l3614,663l3614,659xm3614,599l3614,575l3615,573l3616,572l3617,570l3622,568l3625,568l3628,569l3628,570l3631,572l3632,573l3634,575l3634,603l3632,604l3631,606l3628,608l3625,608l3625,609l3622,608l3617,608l3616,606l3615,604l3614,603l3614,599xm3614,538l3614,514l3615,512l3616,512l3617,509l3620,509l3622,508l3625,508l3628,509l3631,512l3632,512l3634,514l3634,542l3631,545l3628,546l3625,548l3622,548l3620,546l3617,546l3615,544l3614,542l3614,538xm3614,478l3614,454l3615,452l3617,449l3620,448l3628,448l3628,449l3631,450l3634,454l3634,482l3632,483l3631,485l3628,485l3628,488l3620,488l3617,485l3616,485l3615,483l3614,482l3614,478xm3614,417l3614,393l3615,392l3616,389l3617,388l3620,387l3628,387l3628,388l3631,389l3632,392l3634,393l3634,422l3632,423l3631,424l3628,425l3628,426l3625,428l3622,428l3617,425l3616,424l3615,423l3614,422l3614,417xm3614,357l3614,332l3615,332l3616,329l3617,328l3620,328l3622,327l3625,327l3628,328l3631,329l3632,332l3634,332l3634,360l3632,363l3631,364l3628,365l3628,366l3620,366l3617,365l3616,364l3615,363l3614,360l3614,357xm3614,296l3614,272l3615,270l3616,268l3617,268l3622,266l3625,266l3628,267l3628,268l3631,268l3632,270l3634,272l3634,299l3631,303l3628,304l3628,305l3625,305l3625,306l3622,305l3620,305l3617,304l3616,303l3615,302l3614,299l3614,296xm3614,236l3614,212l3615,209l3617,207l3620,207l3622,206l3625,206l3628,207l3631,208l3634,212l3634,239l3631,243l3628,244l3625,245l3622,245l3620,244l3617,244l3615,242l3614,239l3614,236xm3614,176l3614,152l3615,149l3617,147l3620,146l3622,146l3625,144l3625,146l3628,146l3628,147l3631,148l3634,152l3634,179l3632,180l3631,183l3628,183l3628,184l3625,184l3625,185l3622,184l3620,184l3617,183l3616,183l3615,180l3614,179l3614,176xm3614,114l3614,90l3615,88l3617,86l3620,84l3628,84l3628,86l3631,87l3634,90l3634,119l3632,119l3631,122l3628,123l3628,124l3625,124l3625,125l3622,124l3620,124l3617,123l3616,122l3615,119l3614,119l3614,114em3614,54l3614,29l3617,26l3622,23l3625,23l3628,24l3628,26l3631,27l3632,28l3634,29l3634,58l3632,59l3631,62l3628,63l3628,64l3620,64l3617,63l3616,62l3615,59l3614,58l3614,54xm3603,23l3580,23c3570,22,3570,4,3580,3l3608,3l3610,5l3611,8l3613,9l3614,11l3614,15l3613,17l3611,20l3610,21l3609,22l3608,23l3603,23xm3542,23l3517,23l3514,21l3512,20l3511,17l3511,9l3514,5l3515,4l3517,3l3543,3c3547,2,3549,6,3551,9l3553,11l3553,15l3551,17l3550,20l3549,21l3547,22l3545,23l3542,23xm3479,23l3455,23l3453,22l3452,21l3449,20l3449,17l3448,15l3448,11l3449,9l3449,8l3452,5l3453,4l3455,3l3484,3l3484,4l3488,5l3488,8l3489,9l3489,11l3490,14l3489,15l3489,17l3488,20l3488,21l3484,22l3484,23l3479,23xm3417,23l3393,23c3385,19,3390,19,3387,15l3387,11l3388,9l3388,8l3389,5l3391,4l3393,3l3422,3l3423,4l3425,5l3427,8l3427,9l3428,11l3428,15l3427,17l3427,20l3425,21l3423,22l3422,23l3417,23xm3356,23l3331,23l3325,17l3325,9l3327,8l3328,5l3329,4l3331,3l3359,3l3362,4l3363,5l3365,8l3365,20l3363,21l3362,22l3359,23l3356,23xm3293,23l3269,23l3267,22l3265,20l3263,17l3262,15l3262,11l3263,9l3265,8l3266,5l3267,4l3269,3l3297,3l3299,4l3301,5l3303,8l3303,11l3304,14l3303,15l3303,20l3301,21l3299,22l3297,23l3293,23xm3232,23l3207,23l3206,22l3203,21l3202,20l3202,17l3201,15l3201,11l3202,9l3202,8l3203,5l3206,4l3207,3l3236,3l3238,4l3239,5l3241,8l3242,9l3242,14c3242,18,3241,19,3238,22l3236,23l3232,23xm3170,23l3146,23l3143,22l3142,21l3140,20l3140,8l3142,5l3143,4l3146,3c3155,3,3165,3,3175,3l3176,4l3178,5l3178,8l3181,9l3181,17l3178,20l3178,21l3176,22l3175,23l3170,23xm3107,23l3085,23l3081,22l3081,21l3079,20l3079,17l3077,15l3077,11l3079,9l3079,8l3081,5l3081,4l3085,3l3112,3l3113,4l3116,5l3116,8c3120,11,3118,16,3116,20l3116,21l3113,22l3112,23l3107,23xm3046,23l3021,23l3019,21l3016,20l3016,15l3015,14l3016,11l3016,8l3019,5l3020,4l3021,3l3050,3l3052,4l3053,5l3055,8l3056,9l3057,11l3057,15l3056,17l3055,20l3052,22l3050,23l3046,23xm2985,23l2961,23c2955,22,2949,12,2955,8l2956,5l2959,4l2960,3l2989,3l2993,8l2993,11l2995,14l2993,15l2993,20l2991,21l2989,23l2985,23xm2923,23l2897,23l2896,22l2894,21l2894,20c2891,16,2890,11,2894,8l2894,5l2896,4l2897,3l2926,3l2929,4l2930,5l2931,8l2932,9c2932,16,2934,19,2926,23l2923,23xm2860,23l2835,23l2831,20l2830,17l2829,15l2829,11l2830,9l2831,8l2833,5l2834,4l2835,3l2865,3l2866,4l2867,5l2869,8l2871,9l2871,17l2865,23l2860,23xm2799,23l2774,23l2771,22l2771,21l2769,20l2768,17l2768,9l2771,5l2771,4l2774,3l2803,3l2804,4l2806,5l2807,8l2809,9l2809,17l2807,20l2806,21l2804,22l2803,23l2799,23xm2737,23l2713,23l2710,22l2708,20l2707,17l2707,15l2705,14l2707,11l2707,9l2708,8l2709,5l2710,4l2713,3l2740,3l2745,5l2745,8c2749,11,2747,16,2745,20l2745,21l2740,23l2737,23xm2674,23l2650,23l2648,22l2645,20l2645,17l2644,15l2644,11l2645,9l2645,8l2647,5l2648,4l2650,3l2679,3l2680,4l2681,5l2684,8l2684,9l2685,11l2686,14l2685,15l2684,17l2684,20l2681,21l2679,23l2674,23xm2613,23l2588,23c2583,19,2585,21,2582,15l2582,11c2583,9,2586,4,2588,3l2617,3l2619,4l2620,5l2621,8l2621,9l2623,11l2623,15l2621,17l2621,20l2619,22l2617,23l2613,23xm2551,23l2527,23l2522,21l2522,20c2519,16,2518,11,2522,8l2522,5l2527,3l2554,3l2559,5l2559,8l2560,9l2560,11l2561,14l2560,15l2560,17l2559,20l2559,21l2554,23l2551,23xm2489,23l2464,23l2463,22l2461,21l2459,20l2459,17l2458,15l2458,11l2459,9l2459,8l2461,5l2463,4l2464,3l2493,3l2495,4l2497,5l2498,8l2499,9l2499,14c2499,18,2499,19,2495,22l2493,23l2489,23em2427,23l2403,23l2401,22l2398,20l2397,17l2397,15l2396,14l2397,11l2397,9l2398,8l2399,5l2401,4l2403,3l2432,3c2436,6,2438,9,2438,15l2437,17l2437,20l2434,21l2432,23l2427,23xm2365,23l2342,23c2336,23,2334,16,2335,11l2335,9l2336,8l2337,5l2338,4l2341,3l2369,3l2371,4l2373,5l2373,8l2374,9l2375,11l2377,14l2375,15l2373,20l2373,21l2371,22l2369,23l2365,23xm2303,23l2278,23l2276,21l2273,20l2273,8l2276,5l2277,4l2278,3l2307,3l2309,4l2311,5l2312,8l2313,9l2314,11l2314,15l2313,17l2312,20l2309,22l2307,23l2303,23xm2241,23l2217,23l2215,22l2212,20l2210,15l2210,11l2211,9l2212,8l2213,5l2215,4l2217,3l2246,3l2247,4l2249,5l2251,8l2251,11l2252,14l2251,15l2251,20l2249,21l2247,22l2246,23l2241,23xm2180,23l2156,23l2151,21l2151,20c2149,16,2147,11,2151,8l2151,5l2156,3l2183,3l2186,4l2187,5l2188,8l2189,9c2189,16,2191,19,2183,23l2180,23xm2119,23l2092,23l2092,22l2090,21l2089,20l2087,17l2087,15l2086,14l2087,11l2087,9l2089,8l2090,5l2092,4l2092,3l2121,3l2123,4l2125,5l2127,8l2127,9l2128,11l2128,15l2127,17l2127,20l2125,21l2123,22l2121,23l2119,23xm2055,23l2033,23c2022,24,2022,2,2033,3l2060,3l2061,4l2063,5l2065,8l2065,9l2066,11l2066,15l2065,17l2065,20l2063,21l2061,22l2060,23l2055,23xm1994,23l1971,23c1961,22,1961,4,1971,3l1997,3l2000,4l2001,5l2002,8l2003,9l2005,11l2005,15l2003,17l2002,20l2000,22l1997,23l1994,23xm1931,23l1907,23l1905,22l1903,20l1901,17l1901,9l1903,8l1904,5l1905,4l1907,3l1936,3l1937,4l1940,5l1940,8l1942,9l1942,17l1940,20l1940,21l1937,22l1936,23l1931,23xm1870,23l1846,23l1844,22l1843,21l1840,20l1840,17l1839,15c1839,-3,1858,4,1873,3l1874,3l1876,4l1877,5l1879,8l1879,9l1880,11l1880,15l1879,17l1879,20l1876,22l1874,23l1870,23xm1809,23l1784,23l1783,22l1780,21l1779,20l1778,17l1778,15l1777,14l1778,11l1778,9l1779,8l1780,5l1783,4l1784,3l1811,3l1815,4l1815,5l1817,8l1817,9l1819,11l1819,15l1817,17l1817,20l1815,21l1815,22l1811,23l1809,23xm1747,23l1721,23l1720,22l1718,21l1717,20l1715,17l1715,11c1715,7,1719,5,1721,3l1750,3l1751,4l1753,5l1756,9l1756,14c1757,20,1755,18,1751,22l1750,23l1747,23xm1684,23l1659,23c1655,19,1656,21,1653,15l1653,11c1654,9,1657,4,1659,3l1689,3l1690,4l1691,5l1693,8l1694,9l1695,11l1695,15l1694,17l1693,20l1689,23l1684,23xm1622,23l1598,23l1595,22l1593,20l1592,17l1592,9l1593,8l1594,5l1595,4l1598,3l1627,3l1628,4l1630,5l1630,8l1633,9l1633,17l1630,20l1630,21l1628,22l1627,23l1622,23xm1561,23l1537,23l1534,22l1533,21l1531,20l1531,17l1529,15l1529,11l1531,9l1531,8l1533,5l1534,4l1537,3l1565,3l1565,4l1568,5l1569,8l1570,9l1570,17l1569,20l1568,21l1565,22l1565,23l1561,23xm1498,23l1474,23l1472,22l1469,20l1468,17l1468,15l1467,14l1468,11l1468,9l1469,8l1471,5l1472,4l1474,3l1502,3l1507,5l1508,8l1508,9l1509,11l1509,15l1508,17l1508,20l1507,21l1502,23l1498,23xm1437,23l1412,23l1411,22l1408,21l1407,20l1407,17l1406,15l1406,11l1407,9l1407,8l1408,5l1411,4l1412,3l1441,3l1443,4l1443,5l1445,8l1445,9l1448,14l1447,15l1445,17l1445,20l1443,21l1443,22l1441,23l1437,23xm1376,23l1349,23l1346,20l1345,17l1343,15l1343,11l1345,9l1346,8l1347,5l1348,4l1349,3l1378,3l1381,4l1382,5l1384,8l1384,20l1382,21l1381,22l1378,23l1376,23xm1312,23l1288,23l1286,22l1283,20l1282,17l1282,9l1283,8l1285,5l1286,4l1288,3l1317,3l1318,4l1321,5l1321,8l1323,9l1323,17l1321,20l1321,21l1318,22l1317,23l1312,23xm1251,23l1227,23l1225,22l1223,21l1221,20l1221,8l1223,5l1225,4l1227,3l1256,3l1257,4c1264,12,1264,15,1256,23l1251,23em1190,23l1165,23l1162,22l1162,21l1160,20l1159,17l1159,15l1157,14l1159,11l1159,9l1162,5l1162,4l1165,3l1193,3l1195,4l1197,5l1198,8l1198,9l1199,11l1199,15l1198,17l1198,20l1197,21l1195,22l1193,23l1190,23xm1127,23l1103,23l1099,21l1097,20l1097,17l1096,15l1096,11l1097,9l1097,8l1099,5l1103,3l1131,3l1133,4l1135,5l1136,8l1136,9l1138,14l1137,15l1136,17l1136,20l1133,22l1131,23l1127,23xm1065,23l1040,23l1036,20l1035,17l1035,9l1036,8l1037,5l1039,4l1040,3l1069,3l1071,4l1072,5l1075,8l1075,9l1076,11l1076,15l1075,17l1075,20l1072,21l1071,22l1069,23l1065,23xm1004,23l979,23c974,21,973,19,971,15l971,11l973,9l974,8l975,5l976,4l979,3l1005,3c1009,2,1011,6,1013,9l1013,14c1014,18,1013,20,1009,22l1007,23l1004,23xm941,23l917,23c913,21,912,19,910,15l910,11l911,9l913,8l914,5l915,4l917,3l945,3l947,4l949,5l950,8l951,9l951,14c951,18,951,19,947,22l945,23l941,23xm880,23l855,23l854,22l851,21l850,20l849,17l849,11c848,7,852,5,855,3l884,3l886,4l887,5l889,8l890,9l890,14c890,18,889,19,886,22l884,23l880,23xm818,23l794,23l790,22l790,21l788,20l788,17l787,15l787,11l788,9l788,8l790,5l790,4l794,3l823,3l823,4l825,5l826,8l826,9l829,14l827,15l826,17l826,20l825,21l823,22l823,23l818,23xm755,23l731,23l729,22l727,20l727,17l725,15l725,11l727,9l727,8l728,5l729,4l731,3l759,3l764,5l764,8c768,11,766,16,764,20l764,21l759,23l755,23xm694,23l669,23l668,22l665,21l664,20l663,17l663,11c662,7,666,5,669,3l698,3l700,4l701,5l703,8l704,9l704,14c704,18,703,19,700,22l698,23l694,23xm632,23l608,23l605,22l603,20l601,15l601,11l602,9l603,8l604,5l605,4l608,3l637,3l641,8l641,20l639,21l637,23l632,23xm571,23l545,23l544,22l542,21l542,20l539,17l539,9l542,8l542,5l544,4l545,3l574,3l577,4l577,5l580,9l580,17l579,20l577,21l577,22l574,23l571,23xm508,23l483,23l481,21l478,20l477,17l477,9l483,3l513,3l514,4l515,5l517,8l518,9l519,11l519,15l518,17l517,20l513,23l508,23xm446,23l422,23l419,22l419,21l417,20l416,17l416,9l419,5l419,4l422,3l451,3l452,4l454,5l454,8c458,11,457,16,454,20l454,21l452,22l451,23l446,23xm383,23l359,23l357,22l355,20l355,17l353,15l353,11l355,9l355,8l356,5l357,4l359,3l388,3l389,4l392,5l393,8l394,9l394,11l395,14l394,15l394,17l393,20l392,21l389,22l388,23l383,23xm322,23l298,23l296,22l293,20l292,17l292,9l293,8l295,5l296,4l298,3l327,3l328,4l329,5l332,8l332,20l329,21l327,23l322,23xm261,23l236,23l235,22l232,21l232,20l230,17l230,15l229,14l230,11l230,9l232,8l232,5l235,4l236,3l265,3l267,4l268,5l269,8l269,9l271,11l271,15l269,17l269,20l267,22l265,23l261,23xm199,23l173,23l172,22l170,21l170,20c167,16,166,11,170,8l170,5l172,4l173,3l202,3l205,4l206,5l207,8l208,9l208,11l209,14l208,15l208,17l207,20l205,22l202,23l199,23xm137,23l115,23c103,24,103,2,115,3l139,3c143,2,145,6,147,9l147,14c147,18,147,20,142,22l141,23l137,23xm74,23l51,23l47,22l47,21l45,20l45,17l44,15l44,11l45,9l45,8l47,5l47,4l51,3l79,3l80,4l82,5l82,8l85,9l85,11l86,14l85,15l85,17l82,20l82,21l80,22l79,23l74,23xm13,23l7,23l4,21l2,20l2,17l1,15l1,11l2,9l2,8l4,5l5,4l7,3l17,3l19,4c25,12,25,15,17,23l13,23e"/>
              <v:shape id="_x0000_s3450" style="position:absolute;left:0;top:2;width:3635;height:1313;" filled="false" strokecolor="#000000" strokeweight="0.06pt" coordsize="3635,1313" coordorigin="0,0" path="m21,31l21,56l17,59l12,62l9,62l6,61l4,58l1,57l1,56l0,53l0,29l1,27l1,26l6,21l15,21l17,22l18,23l19,26l21,27l21,31xm21,92l21,116l19,117l18,119l17,121l15,122l6,122l1,117l1,116l0,113l0,89l1,88l1,86l4,85l6,82l15,82l17,83l19,86l21,88l21,92xm21,152l21,177l17,181l15,181l12,182l9,182l6,181l5,181l4,179l1,178l1,177l0,175l0,149l1,149l1,146l4,146l5,143l6,143l9,142l12,142l15,143l17,143l18,146l19,146l21,149l21,152xm21,213l21,237l19,238l18,241l17,242l12,242l11,243l9,242l5,242l1,238l1,237l0,235l0,211l1,209l1,207l4,205l5,205l6,203l9,202l12,202l17,205l18,205l21,209l21,213xm21,273l21,297l19,299l18,301l17,302l15,303l6,303l5,302l4,301l1,299l1,297l0,296l0,271l1,269l1,268l4,266l5,266l6,265l9,263l12,263l17,266l18,266l19,268l21,269l21,273xm21,333l21,358l19,359l18,362l17,362l12,364l9,364l6,363l5,362l4,362l1,359l1,358l0,356l0,332l1,329l1,328l4,327l6,325l9,323l12,323l17,326l21,329l21,333xm21,394l21,418l19,421l18,422l17,423l12,425l9,425l6,424l4,422l1,421l1,418l0,417l0,393l1,391l1,389l6,385l15,385l17,386l18,387l19,389l21,391l21,394xm21,454l21,479l19,481l18,482l17,483l12,485l9,485l6,484l4,482l1,481l1,479l0,477l0,453l1,452l1,448l4,448l5,446l17,446l18,448l19,448l21,452l21,454xm21,515l21,539l19,542l17,544l12,544l11,545l9,544l5,544l4,543l1,542l1,539l0,537l0,513l1,512l1,509l4,508l6,506l9,505l12,505l17,507l19,509l21,512l21,515xm21,577l21,599l19,602l18,603l17,605l5,605l4,603l1,602l1,599l0,598l0,574l1,572l1,571l4,569l6,567l9,566l12,566l17,568l18,569l19,571l21,572l21,577xm21,637l21,661l19,662l18,664l17,665l15,665l12,667l9,667l6,665l5,665l1,662l1,661l0,658l0,634l1,633l1,631l4,629l6,627l9,626l12,626l17,628l18,629l19,631l21,633l21,637xm21,697l21,721l18,725l17,725l12,728l9,728l6,727l5,725l4,725l1,723l1,721l0,719l0,695l1,693l1,692l4,691l5,689l6,687l15,687l17,689l18,691l21,693l21,697xm21,757l21,782l19,783l18,785l17,787l15,787l12,788l9,788l6,787l5,787l1,783l1,782l0,781l0,755l1,754l1,752l4,751l5,748l17,748l18,751l19,752l21,754l21,757xm21,818l21,842l19,844l17,847l15,848l12,848l11,849l9,848l6,848l4,845l1,844l1,842l0,841l0,817l1,814l1,812l4,811l5,809l6,809l9,808l12,808l15,809l17,809l18,811l19,812l21,814l21,818xm21,879l21,903l19,905l18,905l17,908l15,908l12,909l9,909l6,908l5,908l4,905l1,905l1,903l0,901l0,877l1,874l1,873l4,872l5,871l6,869l9,868l12,868l17,871l21,874l21,879xm21,939l21,963l19,964l18,967l17,968l15,969l6,969l1,964l1,963l0,961l0,937l1,935l1,933l4,932l5,931l6,929l9,928l12,928l17,931l19,933l21,935l21,939xm21,1000l21,1024l19,1025l18,1028l17,1029l15,1029l12,1030l9,1030l6,1029l5,1029l1,1025l1,1024l0,1022l0,998l1,995l1,994l4,993l5,992l6,989l15,989l21,995l21,1000xm21,1060l21,1085l19,1085l18,1088l17,1089l15,1089l12,1090l9,1090l6,1089l5,1089l1,1085l0,1083l0,1058l1,1057l1,1054l4,1053l6,1051l15,1051l17,1052l19,1054l21,1057l21,1060xm21,1120l21,1144l18,1149l17,1149l15,1150l12,1150l11,1151l9,1150l6,1150l5,1149l4,1149l1,1147l1,1144l0,1143l0,1119l1,1117l1,1115l5,1112l6,1112l9,1111l12,1111l15,1112l17,1112l18,1113l19,1115l21,1117l21,1120xm21,1181l21,1205l19,1208l18,1208l17,1210l15,1211l6,1211l5,1210l4,1208l1,1208l1,1205l0,1204l0,1179l1,1177l1,1175l4,1174l5,1173l6,1173l9,1172l12,1172l15,1173l17,1173l21,1177l21,1181xm21,1241l21,1267l17,1270l15,1271l12,1271l11,1273l9,1271l6,1271l4,1269l1,1268l1,1267l0,1264l0,1240l1,1238l1,1237l5,1233l6,1233l9,1232l12,1232l15,1233l17,1233l18,1234l19,1237l21,1238l21,1241xm11,1292l36,1292l37,1293l38,1295l41,1297l41,1300l42,1301l41,1304l41,1307l38,1309l36,1311l34,1312l8,1312l6,1310l4,1309l1,1306c2,1295,0,1300,7,1292l11,1292xm73,1292l97,1292l100,1293l101,1295l103,1298l103,1300l105,1301l103,1304l103,1306l100,1310l97,1311l96,1312l71,1312l69,1311l67,1310l65,1309l65,1307l64,1306l64,1304l63,1301l64,1300l64,1298l65,1297l65,1295l69,1292l73,1292xm135,1292l158,1292c162,1292,166,1298,166,1301l166,1304l165,1306l165,1307l163,1309l161,1310l158,1312l132,1312l131,1311l128,1310l128,1309l126,1307l126,1306l125,1304l125,1300l126,1298l126,1297l128,1295l128,1293l131,1292l135,1292xm197,1292l222,1292l223,1293l225,1295l227,1298l228,1300l228,1304l227,1306l222,1311l220,1312l196,1312l191,1310l190,1309l187,1307l187,1297l190,1295l191,1293l193,1292l197,1292xm259,1292l283,1292l286,1293l287,1295l289,1298l289,1306l286,1310l281,1312l257,1312l255,1311l250,1306l249,1304l249,1300l250,1298l252,1295l253,1293l255,1292l259,1292xm321,1292l346,1292l347,1293l348,1295l351,1297l351,1298l352,1300l352,1304l351,1306l351,1307l348,1309l346,1311l343,1312l319,1312l315,1310l311,1306l310,1304l310,1300l311,1298l313,1295l315,1293l317,1292l321,1292xm383,1292l407,1292l409,1293l411,1295l413,1298l413,1306c403,1317,399,1310,383,1312l381,1312l378,1311l378,1310l375,1309l375,1307l372,1306l372,1298l375,1297l375,1295l378,1293l378,1292l383,1292xm445,1292l468,1292l472,1293l473,1295l474,1297l474,1298l475,1300l475,1304l474,1306l474,1307l472,1310l468,1311l468,1312l442,1312l439,1310l437,1309l436,1307l436,1306l435,1304l435,1301c435,1297,438,1294,441,1292l445,1292xm507,1292l532,1292l533,1293l534,1295l535,1297l535,1298l537,1300l538,1301l537,1304l535,1306l535,1307l532,1311l529,1312l504,1312l503,1311l501,1310l497,1306l496,1304l496,1300l497,1298l499,1295l501,1293l503,1292l507,1292xm568,1292l593,1292l595,1293l597,1295l599,1298l600,1300l600,1304l599,1306l595,1310l591,1312l567,1312l564,1311l562,1309l559,1307l559,1297l562,1295l563,1293l564,1292l568,1292xm630,1292l655,1292l659,1295l659,1297l660,1298l661,1300l661,1304l660,1306l659,1307l659,1309l657,1310l655,1311l653,1312l628,1312l627,1311l624,1310l621,1306l621,1298l623,1295l624,1293l627,1292l630,1292xm693,1292l717,1292l723,1298l723,1306l720,1309l718,1310l717,1311l714,1312l690,1312l688,1311l684,1307l682,1306l682,1298l684,1297l685,1295l687,1293l688,1292l693,1292xm754,1292l779,1292l781,1293l781,1295l784,1297l784,1298l785,1300l785,1304l784,1306l784,1307l781,1309l781,1310l777,1312l753,1312l749,1311l749,1310l747,1309l744,1306l744,1298l749,1293l749,1292l754,1292xm816,1292l840,1292l843,1293l844,1295l846,1298l846,1300l847,1301l846,1304l846,1306l843,1310l840,1311l839,1312l814,1312l813,1311l808,1309l808,1307l807,1306l805,1304l805,1300l807,1298l808,1297l808,1295l810,1293l813,1292l816,1292xm877,1292l902,1292l907,1297l907,1298l908,1300l908,1304l907,1306l907,1307l906,1309l904,1310l902,1311l900,1312l876,1312l874,1311l871,1309l869,1307l869,1306l868,1304l868,1300l869,1298l869,1297l871,1295l872,1293l874,1292l877,1292xm940,1292l965,1292l966,1293l967,1295l970,1298l971,1300l971,1304l970,1306l965,1311l962,1312l937,1312l936,1311l934,1310l932,1309l930,1307l930,1297l932,1295l934,1293l936,1292l940,1292xm1002,1292l1026,1292l1030,1295l1030,1297l1032,1298l1032,1300l1033,1301l1032,1304l1032,1306l1030,1307l1030,1309l1027,1310l1026,1311l1024,1312l1000,1312l997,1311l996,1310l994,1309l994,1307l991,1306l991,1298l994,1297l994,1295l997,1292l1002,1292xm1063,1292l1088,1292l1090,1293l1091,1295l1093,1297l1094,1298l1094,1306l1093,1307l1091,1309l1088,1311l1086,1312l1062,1312c1056,1309,1058,1311,1054,1306l1054,1298l1056,1295l1057,1293l1060,1292l1063,1292xm1126,1292l1150,1292l1152,1293l1153,1295l1156,1298l1156,1300l1157,1301l1156,1304l1156,1306l1152,1310l1150,1311l1148,1312l1123,1312l1121,1311l1120,1310l1117,1309c1112,1303,1115,1296,1121,1292l1126,1292xm1188,1292l1211,1292l1214,1293l1216,1295l1217,1297l1217,1298l1218,1300l1218,1304l1217,1306l1217,1307l1214,1310l1211,1311l1210,1312l1184,1312l1182,1310l1180,1309l1180,1307l1178,1306l1177,1304l1177,1300l1178,1298l1180,1297l1180,1295l1183,1292l1188,1292xm1249,1292l1274,1292l1276,1293l1277,1295l1279,1298l1279,1300l1280,1301l1279,1304l1279,1306l1274,1311l1272,1312l1247,1312l1246,1311l1243,1310l1240,1306l1238,1304l1238,1300l1240,1298l1242,1295l1243,1293l1246,1292l1249,1292xm1310,1292l1336,1292l1342,1298l1342,1300l1343,1301l1342,1304l1342,1306c1338,1311,1339,1307,1334,1312l1309,1312l1307,1311l1306,1310l1303,1309l1302,1307l1302,1304l1301,1301l1302,1300l1302,1297l1307,1292l1310,1292xm1373,1292l1398,1292l1402,1295l1402,1297l1403,1298l1404,1300l1404,1304l1403,1306l1402,1307l1402,1309l1399,1310l1398,1311l1396,1312l1370,1312l1369,1311l1367,1310l1363,1306l1363,1298l1366,1295l1367,1293l1369,1292l1373,1292xm1435,1292l1460,1292l1460,1293l1465,1298l1465,1306l1463,1309l1460,1310l1460,1311l1457,1312l1434,1312l1430,1311l1428,1309l1426,1307l1424,1306l1424,1298l1426,1297l1428,1295l1429,1293l1430,1292l1435,1292xm1498,1292l1522,1292l1524,1293l1524,1295l1526,1297l1528,1298l1528,1306l1526,1307l1524,1309l1524,1310l1519,1312c1500,1309,1499,1317,1488,1307l1488,1306l1487,1304c1486,1298,1489,1295,1493,1292l1498,1292xm1559,1292l1583,1292l1585,1293l1586,1295l1589,1297l1589,1300l1590,1301l1589,1304l1589,1307l1586,1309l1585,1310l1583,1311l1582,1312l1556,1312l1555,1311l1553,1310l1549,1306l1548,1304l1548,1300l1549,1298l1552,1295l1553,1293l1555,1292l1559,1292xm1621,1292l1645,1292l1648,1293l1649,1295l1651,1298l1651,1306l1648,1310l1643,1312l1619,1312c1616,1311,1612,1308,1610,1306l1610,1301c1610,1296,1612,1297,1615,1293l1616,1292l1621,1292xm1682,1292l1706,1292l1709,1293l1710,1295l1712,1298l1714,1300l1714,1304l1712,1306l1709,1310l1706,1311l1705,1312l1680,1312c1677,1309,1677,1311,1673,1306l1673,1298l1675,1295l1676,1293l1679,1292l1682,1292xm1745,1292l1770,1292l1770,1293l1774,1297l1774,1298l1775,1300l1776,1301l1774,1306l1774,1307l1772,1309l1770,1310l1770,1311l1768,1312l1742,1312l1741,1311l1738,1310l1738,1309l1735,1307l1735,1306l1734,1304l1734,1300l1735,1298l1735,1297l1738,1295l1738,1293l1741,1292l1745,1292xm1806,1292l1831,1292l1837,1298l1837,1306l1835,1309l1832,1310l1831,1311l1829,1312l1805,1312c1802,1311,1798,1308,1796,1306l1796,1301c1796,1296,1798,1297,1801,1293l1802,1292l1806,1292xm1868,1292l1892,1292l1895,1293l1896,1295l1898,1298l1898,1300l1900,1301l1898,1304l1898,1306l1895,1310l1892,1311l1891,1312l1866,1312l1865,1311l1862,1310l1859,1306l1858,1304l1858,1300l1859,1298l1861,1295l1862,1293l1865,1292l1868,1292xm1931,1292l1955,1292l1960,1297l1960,1300l1961,1301l1960,1304l1960,1307l1958,1309l1956,1310l1955,1311l1952,1312l1928,1312l1926,1311l1925,1310l1922,1309l1922,1307l1920,1306l1920,1304l1919,1301l1920,1300l1920,1298l1922,1297l1922,1295l1926,1292l1931,1292xm1992,1292l2016,1292l2018,1293l2020,1295l2022,1297l2022,1298l2023,1300l2023,1304l2022,1306l2022,1307l2020,1309l2018,1310l2016,1311l2015,1312l1990,1312l1987,1311l1982,1306c1983,1295,1981,1300,1987,1292l1992,1292xm2054,1292l2078,1292l2083,1297l2083,1298l2084,1300l2086,1301l2084,1304l2083,1306l2083,1307l2082,1309l2080,1310l2077,1312l2052,1312l2051,1311l2046,1309c2041,1303,2044,1294,2051,1292l2054,1292xm2116,1292l2141,1292l2146,1297l2146,1298l2147,1300l2147,1304l2146,1306l2146,1307l2144,1309l2142,1310l2141,1311l2138,1312l2114,1312l2110,1310l2110,1309l2107,1307l2106,1306l2106,1298l2107,1297l2110,1295l2110,1293l2112,1292l2116,1292xm2177,1292l2203,1292l2204,1293l2206,1295l2208,1298l2209,1300l2209,1304l2208,1306l2203,1311l2200,1312l2176,1312l2173,1311l2171,1309l2168,1307l2168,1306l2167,1304l2167,1300l2168,1298l2168,1297l2171,1295l2172,1293l2173,1292l2177,1292xm2240,1292l2264,1292l2268,1295l2268,1297l2270,1298l2270,1306l2268,1307l2268,1309l2266,1310l2264,1311l2262,1312l2238,1312l2236,1311l2234,1310l2232,1309l2232,1307l2230,1306l2230,1298l2232,1297l2232,1295l2236,1292l2240,1292xm2302,1292l2326,1292l2328,1293l2329,1295l2332,1297l2332,1307l2329,1309l2328,1310l2326,1311l2324,1312l2299,1312l2297,1311l2292,1306l2291,1304l2291,1300l2292,1298l2294,1295l2296,1293l2297,1292l2302,1292xm2364,1292l2388,1292l2390,1293l2390,1295l2393,1297l2393,1298l2394,1300l2395,1301l2394,1304l2393,1306l2393,1307l2390,1309l2390,1310l2386,1312c2367,1309,2365,1317,2354,1307l2354,1306l2353,1304c2353,1298,2355,1295,2359,1292l2364,1292xm2425,1292l2449,1292l2452,1293l2454,1295l2454,1297l2455,1298l2456,1300l2456,1304l2455,1306l2454,1307l2454,1309l2449,1311l2448,1312l2423,1312l2422,1311l2419,1310l2417,1307l2417,1306l2416,1304l2416,1300l2417,1298l2417,1297l2418,1295l2419,1293l2422,1292l2425,1292xm2486,1292l2513,1292l2513,1293l2518,1298l2518,1300l2519,1301l2518,1304l2518,1306l2515,1309l2513,1310l2513,1311l2510,1312l2485,1312l2484,1311l2480,1310l2480,1309l2478,1307l2478,1306l2477,1304l2477,1300l2478,1298l2478,1297l2480,1295l2480,1293l2484,1292l2486,1292xm2549,1292l2574,1292l2578,1295l2578,1297l2580,1298l2580,1306l2578,1307l2578,1309l2575,1310l2574,1311l2572,1312l2548,1312l2545,1311l2544,1310l2542,1309l2539,1306c2540,1295,2537,1300,2545,1292l2549,1292xm2611,1292l2635,1292l2638,1293l2639,1295l2641,1298l2641,1306l2638,1310l2635,1311l2634,1312l2609,1312l2606,1311l2602,1306l2600,1304l2600,1300l2602,1298l2604,1295l2605,1293l2606,1292l2611,1292xm2674,1292l2698,1292l2699,1293l2700,1295l2702,1297l2704,1298l2704,1306l2702,1307l2700,1309l2698,1311l2695,1312l2671,1312c2669,1311,2664,1308,2663,1306l2662,1304l2662,1300l2663,1298l2669,1292l2674,1292xm2735,1292l2759,1292l2761,1293l2762,1295l2765,1297l2765,1298l2766,1300l2766,1304l2765,1306l2765,1307l2762,1309l2761,1310l2759,1311l2758,1312l2732,1312l2730,1311l2730,1310l2728,1309c2723,1303,2725,1297,2730,1293l2730,1292l2735,1292xm2797,1292l2821,1292l2824,1293l2825,1295l2826,1297l2826,1298l2827,1300l2828,1301l2827,1304l2826,1306l2826,1307l2824,1310l2821,1311l2820,1312l2794,1312l2794,1311l2791,1310l2790,1309l2788,1307l2788,1306l2786,1304l2786,1300l2788,1298l2788,1297l2790,1295l2791,1293l2794,1292l2797,1292xm2858,1292l2884,1292l2887,1295l2887,1297l2890,1298l2890,1306l2887,1307l2887,1309l2885,1310l2884,1311l2881,1312l2857,1312l2852,1310l2849,1306l2849,1298l2851,1295l2852,1293l2855,1292l2858,1292xm2921,1292l2945,1292l2947,1293l2948,1295l2951,1298l2952,1300l2952,1304l2951,1306l2947,1310l2945,1311l2944,1312l2918,1312l2917,1311l2915,1310l2914,1309l2911,1307l2911,1297l2914,1295l2915,1293l2917,1292l2921,1292xm2983,1292l3007,1292l3012,1297l3012,1298l3013,1300l3013,1304l3012,1306l3012,1307l3011,1309l3008,1310l3007,1311l3005,1312l2981,1312c2975,1309,2977,1311,2972,1306l2972,1298l2975,1295l2976,1293l2978,1292l2983,1292xm3044,1292l3068,1292l3071,1293l3072,1295l3074,1297l3074,1307l3072,1309l3071,1310l3066,1312l3042,1312l3040,1311l3040,1310l3037,1309c3030,1303,3034,1298,3040,1293l3040,1292l3044,1292xm3107,1292l3131,1292l3133,1293l3134,1295l3136,1297l3136,1298l3137,1300l3138,1301l3137,1304l3136,1306l3136,1307l3133,1310l3131,1311l3130,1312l3104,1312l3102,1311l3101,1310l3098,1309l3098,1307l3097,1306l3096,1304l3096,1300l3097,1298l3098,1297l3098,1295l3102,1292l3107,1292xm3168,1292l3193,1292l3198,1297l3198,1300l3199,1301l3198,1304l3198,1307l3197,1309l3194,1310l3193,1311l3191,1312l3166,1312l3164,1311l3162,1310l3158,1306l3158,1304l3157,1301l3158,1300l3158,1298l3161,1295l3162,1293l3164,1292l3168,1292xm3229,1292l3254,1292l3260,1298l3262,1300l3262,1304l3260,1306l3258,1309l3256,1310l3253,1312l3228,1312l3226,1311l3223,1309l3221,1307l3221,1297l3223,1295l3224,1293l3226,1292l3229,1292xm3293,1292l3317,1292l3320,1295l3320,1297l3322,1298l3323,1300l3323,1304l3322,1306l3320,1307l3320,1309l3318,1310l3317,1311l3314,1312l3290,1312l3286,1310l3282,1306l3282,1298l3284,1295l3286,1293l3288,1292l3293,1292xm3354,1292l3379,1292l3380,1293l3382,1295l3384,1297l3384,1298l3385,1300l3385,1304l3384,1306l3384,1307l3382,1309l3379,1311l3376,1312l3352,1312l3349,1311l3344,1306l3343,1304l3343,1300l3344,1298l3347,1295l3348,1293l3349,1292l3354,1292xm3415,1292l3440,1292l3443,1293l3443,1295l3445,1297l3446,1298l3446,1306l3445,1307l3443,1309l3443,1310l3438,1312l3414,1312l3412,1311l3410,1310l3408,1309l3406,1306l3406,1304c3406,1294,3404,1300,3412,1292l3415,1292xm3479,1292l3502,1292l3504,1293l3506,1295l3506,1297l3508,1298l3508,1300l3509,1301l3508,1304l3508,1306l3506,1307l3506,1309l3502,1311l3500,1312l3475,1312l3474,1311l3473,1310l3469,1309l3469,1307l3468,1306l3468,1304l3467,1301l3468,1300l3468,1298l3469,1297l3469,1295l3473,1293l3474,1292l3479,1292xm3540,1292l3564,1292l3566,1293l3568,1295l3569,1297l3569,1298l3570,1300l3570,1304l3569,1306l3569,1307l3566,1310l3564,1311l3563,1312l3538,1312l3535,1311l3534,1310l3533,1309l3530,1307l3530,1306l3529,1304l3529,1300l3530,1298l3530,1297l3533,1295l3534,1293l3535,1292l3540,1292xm3601,1292l3626,1292l3628,1293l3629,1295l3631,1298l3632,1300l3634,1301l3632,1304l3631,1306l3626,1311l3624,1312l3600,1312l3595,1310l3594,1309c3589,1304,3592,1295,3598,1292l3601,1292xm3613,1263l3613,1238l3617,1234l3619,1233l3628,1233l3628,1234l3630,1235l3631,1237l3634,1238l3634,1267l3631,1269l3630,1269l3628,1271l3624,1273l3622,1273l3619,1271l3617,1271l3616,1269l3614,1269l3613,1267l3613,1263xm3613,1202l3613,1180c3612,1173,3619,1172,3624,1172l3628,1173l3630,1174l3634,1178l3634,1205l3630,1209l3628,1210l3628,1211l3624,1211l3624,1213l3622,1211l3619,1211l3617,1210l3614,1208l3613,1205l3613,1202xm3613,1141l3613,1117l3617,1113l3619,1112l3628,1112l3628,1113l3630,1114l3631,1115l3634,1117l3634,1144l3631,1147l3630,1149l3628,1150l3624,1151l3622,1151l3619,1150l3617,1150l3616,1149l3613,1144l3613,1141xm3613,1081l3613,1057l3619,1051l3628,1051l3628,1053l3630,1054l3631,1055l3634,1057l3634,1085l3631,1087l3630,1089l3628,1089l3628,1090l3624,1090l3624,1091l3622,1090l3619,1090l3617,1089l3616,1089l3614,1087l3613,1085l3613,1081xm3613,1021l3613,997l3614,994l3617,992l3622,989l3624,989l3628,991l3628,992l3630,993l3634,997l3634,1024l3631,1025l3630,1028l3628,1029l3624,1030l3622,1030l3619,1029l3617,1029l3616,1028l3614,1025l3613,1024l3613,1021xm3613,961l3613,935l3617,932l3622,929l3624,929l3628,931l3628,932l3630,933l3631,934l3634,935l3634,963l3628,969l3617,969l3616,967l3614,965l3613,963l3613,961xm3613,899l3613,875l3614,873l3617,871l3622,868l3624,868l3628,869l3628,871l3630,872l3634,875l3634,903l3630,907l3628,908l3628,909l3619,909l3617,908l3614,905l3613,903l3613,899xm3613,838l3613,814l3616,812l3617,809l3619,809c3625,810,3627,807,3631,813l3634,814l3634,842l3628,848l3624,849l3622,849l3619,848l3617,848l3616,845l3614,844l3613,842l3613,838xm3613,778l3613,754l3616,752l3617,749l3619,748l3628,748l3628,749l3631,753l3634,754l3634,782l3630,785l3628,787l3628,788l3624,788l3624,789l3622,788l3619,788l3617,787l3614,784l3613,782l3613,778xm3613,717l3613,693l3616,691l3617,689l3622,687l3624,687l3628,688l3628,689l3630,691l3631,692l3634,693l3634,722l3631,723l3630,725l3628,725l3628,727l3624,728l3622,728l3617,725l3616,725l3614,723l3613,722l3613,717xm3613,657l3613,633l3614,632l3616,629l3617,629l3622,627l3624,627l3628,628l3628,629l3630,629l3631,632l3634,633l3634,661l3630,664l3628,665l3628,667l3619,667l3617,665l3614,663l3613,661l3613,657xm3613,597l3613,573l3614,571l3616,569l3617,568l3622,566l3624,566l3628,567l3628,568l3630,569l3631,571l3634,573l3634,601l3631,602l3630,604l3628,605l3624,605l3624,607l3622,605l3617,605l3616,604l3614,602l3613,601l3613,597xm3613,536l3613,512l3614,509l3616,509l3617,507l3619,507l3622,506l3624,506l3628,507l3630,509l3631,509l3634,512l3634,539l3630,543l3628,544l3624,545l3622,545l3619,544l3617,544l3614,542l3613,539l3613,536xm3613,476l3613,452l3614,449l3617,447l3619,446l3628,446l3628,447l3630,448l3634,452l3634,479l3631,481l3630,483l3628,483l3628,485l3619,485l3617,483l3616,483l3614,481l3613,479l3613,476xm3613,415l3613,391l3614,389l3616,387l3617,386l3619,385l3628,385l3628,386l3630,387l3631,389l3634,391l3634,419l3631,421l3630,422l3628,423l3628,424l3624,425l3622,425l3617,423l3616,422l3614,421l3613,419l3613,415xm3613,355l3613,329l3614,329l3616,327l3617,326l3619,326l3622,325l3624,325l3628,326l3630,327l3631,329l3634,329l3634,358l3631,361l3630,362l3628,363l3628,364l3619,364l3617,363l3616,362l3614,361l3613,358l3613,355xm3613,293l3613,269l3614,268l3616,266l3617,266l3622,263l3624,263l3628,265l3628,266l3630,266l3631,268l3634,269l3634,297l3630,301l3628,302l3628,303l3624,303l3624,304l3622,303l3619,303l3617,302l3616,301l3614,299l3613,297l3613,293xm3613,233l3613,209l3614,207l3617,205l3619,205l3622,203l3624,203l3628,205l3630,206l3634,209l3634,237l3630,241l3628,242l3624,243l3622,243l3619,242l3617,242l3614,239l3613,237l3613,233xm3613,173l3613,149l3614,147l3617,145l3619,143l3622,143l3624,142l3624,143l3628,143l3628,145l3630,146l3634,149l3634,177l3631,178l3630,181l3628,181l3628,182l3624,182l3624,183l3622,182l3619,182l3617,181l3616,181l3614,178l3613,177l3613,173xm3613,112l3613,88l3614,86l3617,83l3619,82l3628,82l3628,83l3630,85l3634,88l3634,117l3631,117l3630,119l3628,121l3628,122l3624,122l3624,123l3622,122l3619,122l3617,121l3616,119l3614,117l3613,117l3613,112xm3613,52l3613,27l3617,23l3622,21l3624,21l3628,22l3628,23l3630,25l3631,26l3634,27l3634,56l3631,57l3630,59l3628,61l3628,62l3619,62l3617,61l3616,59l3614,57l3613,56l3613,52xm3602,21l3580,21c3569,20,3570,1,3580,1l3607,1l3610,3l3611,5l3612,7l3613,9l3613,13l3612,15l3611,17l3610,19l3608,20l3607,21l3602,21xm3541,21l3516,21l3514,19l3511,17l3510,15l3510,7l3514,3l3515,2l3516,1l3542,1c3546,0,3549,4,3551,7l3552,9l3552,13l3551,15l3550,17l3548,19l3546,20l3545,21l3541,21xm3479,21l3455,21l3452,20l3451,19l3449,17l3449,15l3448,13l3448,9l3449,7l3449,5l3451,3l3452,2l3455,1l3484,1l3484,2l3487,3l3487,5l3488,7l3488,9l3490,11l3488,13l3488,15l3487,17l3487,19l3484,20l3484,21l3479,21xm3416,21l3392,21c3384,16,3390,17,3386,13l3386,9l3388,7l3388,5l3389,3l3390,2l3392,1l3421,1l3422,2l3425,3l3426,5l3426,7l3427,9l3427,13l3426,15l3426,17l3425,19l3422,20l3421,21l3416,21xm3355,21l3330,21l3324,15l3324,7l3326,5l3328,3l3329,2l3330,1l3359,1l3361,2l3362,3l3365,5l3365,17l3362,19l3361,20l3359,21l3355,21xm3293,21l3269,21l3266,20l3264,17l3263,15l3262,13l3262,9l3263,7l3264,5l3265,3l3266,2l3269,1l3296,1l3299,2l3300,3l3302,5l3302,9l3304,11l3302,13l3302,17l3300,19l3299,20l3296,21l3293,21xm3232,21l3206,21l3205,20l3203,19l3202,17l3202,15l3200,13l3200,9l3202,7l3202,5l3203,3l3205,2l3206,1l3235,1l3238,2l3239,3l3240,5l3241,7l3241,11c3242,16,3241,17,3238,20l3235,21l3232,21xm3169,21l3145,21l3143,20l3142,19l3139,17l3139,5l3142,3l3143,2l3145,1c3155,1,3164,1,3174,1l3175,2l3178,3l3178,5l3180,7l3180,15l3178,17l3178,19l3175,20l3174,21l3169,21xm3107,21l3084,21l3080,20l3080,19l3078,17l3078,15l3077,13l3077,9l3078,7l3078,5l3080,3l3080,2l3084,1l3112,1l3113,2l3115,3l3115,5c3120,8,3118,14,3115,17l3115,19l3113,20l3112,21l3107,21xm3046,21l3020,21l3018,19l3016,17l3016,13l3014,11l3016,9l3016,5l3018,3l3019,2l3020,1l3049,1l3052,2l3053,3l3054,5l3055,7l3056,9l3056,13l3055,15l3054,17l3052,20l3049,21l3046,21xm2984,21l2960,21c2954,20,2948,10,2954,5l2956,3l2958,2l2959,1l2988,1l2993,5l2993,9l2994,11l2993,13l2993,17l2990,19l2988,21l2984,21xm2922,21l2897,21l2896,20l2893,19l2893,17c2891,14,2889,8,2893,5l2893,3l2896,2l2897,1l2926,1l2928,2l2929,3l2930,5l2932,7c2931,14,2934,17,2926,21l2922,21xm2860,21l2834,21l2831,17l2830,15l2828,13l2828,9l2830,7l2831,5l2832,3l2833,2l2834,1l2864,1l2866,2l2867,3l2868,5l2870,7l2870,15l2864,21l2860,21xm2798,21l2773,21l2771,20l2771,19l2768,17l2767,15l2767,7l2771,3l2771,2l2773,1l2802,1l2803,2l2806,3l2807,5l2808,7l2808,15l2807,17l2806,19l2803,20l2802,21l2798,21xm2736,21l2712,21l2710,20l2707,17l2706,15l2706,13l2705,11l2706,9l2706,7l2707,5l2708,3l2710,2l2712,1l2740,1l2744,3l2744,5c2749,8,2747,14,2744,17l2744,19l2740,21l2736,21xm2674,21l2650,21l2647,20l2645,17l2645,15l2644,13l2644,9l2645,7l2645,5l2646,3l2647,2l2650,1l2678,1l2680,2l2681,3l2683,5l2683,7l2684,9l2686,11l2684,13l2683,15l2683,17l2681,19l2678,21l2674,21xm2612,21l2587,21c2583,16,2584,19,2581,13l2581,9c2583,7,2585,2,2587,1l2616,1l2618,2l2620,3l2621,5l2621,7l2622,9l2622,13l2621,15l2621,17l2618,20l2616,21l2612,21xm2550,21l2526,21l2521,19l2521,17c2519,14,2517,8,2521,5l2521,3l2526,1l2554,1l2558,3l2558,5l2560,7l2560,9l2561,11l2560,13l2560,15l2558,17l2558,19l2554,21l2550,21xm2489,21l2464,21l2462,20l2460,19l2459,17l2459,15l2458,13l2458,9l2459,7l2459,5l2460,3l2462,2l2464,1l2492,1l2495,2l2496,3l2497,5l2498,7l2498,11c2499,16,2498,17,2495,20l2492,21l2489,21xm2426,21l2402,21l2400,20l2398,17l2396,15l2396,13l2395,11l2396,9l2396,7l2398,5l2399,3l2400,2l2402,1l2431,1c2435,4,2438,7,2437,13l2436,15l2436,17l2434,19l2431,21l2426,21xm2364,21l2341,21c2335,21,2333,14,2334,9l2334,7l2335,5l2336,3l2338,2l2340,1l2369,1l2370,2l2372,3l2372,5l2374,7l2375,9l2376,11l2375,13l2372,17l2372,19l2370,20l2369,21l2364,21xm2303,21l2278,21l2275,19l2273,17l2273,5l2275,3l2276,2l2278,1l2306,1l2309,2l2310,3l2311,5l2312,7l2314,9l2314,13l2312,15l2311,17l2309,20l2306,21l2303,21xm2240,21l2216,21l2214,20l2212,17l2209,13l2209,9l2210,7l2212,5l2213,3l2214,2l2216,1l2245,1l2246,2l2249,3l2250,5l2250,9l2251,11l2250,13l2250,17l2249,19l2246,20l2245,21l2240,21xm2179,21l2155,21l2150,19l2150,17c2148,14,2146,8,2150,5l2150,3l2155,1l2183,1l2185,2l2186,3l2188,5l2189,7c2189,14,2191,17,2183,21l2179,21xm2118,21l2092,21l2092,20l2089,19l2088,17l2087,15l2087,13l2086,11l2087,9l2087,7l2088,5l2089,3l2092,2l2092,1l2120,1l2123,2l2124,3l2126,5l2126,7l2128,9l2128,13l2126,15l2126,17l2124,19l2123,20l2120,21l2118,21xm2054,21l2033,21c2021,22,2022,0,2033,1l2059,1l2060,2l2063,3l2064,5l2064,7l2065,9l2065,13l2064,15l2064,17l2063,19l2060,20l2059,21l2054,21xm1993,21l1970,21c1960,20,1961,1,1970,1l1997,1l1999,2l2000,3l2002,5l2003,7l2004,9l2004,13l2003,15l2002,17l1999,20l1997,21l1993,21xm1931,21l1907,21l1904,20l1902,17l1901,15l1901,7l1902,5l1903,3l1904,2l1907,1l1936,1l1937,2l1939,3l1939,5l1942,7l1942,15l1939,17l1939,19l1937,20l1936,21l1931,21xm1870,21l1846,21l1843,20l1842,19l1840,17l1840,15l1838,13c1838,-5,1857,2,1872,1l1873,1l1876,2l1877,3l1878,5l1878,7l1879,9l1879,13l1878,15l1878,17l1876,20l1873,21l1870,21xm1808,21l1783,21l1782,20l1780,19l1778,17l1777,15l1777,13l1776,11l1777,9l1777,7l1778,5l1780,3l1782,2l1783,1l1811,1l1814,2l1814,3l1817,5l1817,7l1818,9l1818,13l1817,15l1817,17l1814,19l1814,20l1811,21l1808,21xm1746,21l1721,21l1720,20l1717,19l1716,17l1715,15l1715,9c1714,5,1718,3,1721,1l1750,1l1751,2l1752,3l1756,7l1756,11c1756,18,1755,16,1751,20l1750,21l1746,21xm1684,21l1658,21c1654,16,1655,19,1652,13l1652,9c1654,7,1656,2,1658,1l1688,1l1690,2l1691,3l1692,5l1693,7l1694,9l1694,13l1693,15l1692,17l1688,21l1684,21xm1621,21l1597,21l1595,20l1592,17l1591,15l1591,7l1592,5l1594,3l1595,2l1597,1l1626,1l1627,2l1630,3l1630,5l1632,7l1632,15l1630,17l1630,19l1627,20l1626,21l1621,21xm1560,21l1536,21l1534,20l1532,19l1530,17l1530,15l1529,13l1529,9l1530,7l1530,5l1532,3l1534,2l1536,1l1565,1l1565,2l1567,3l1568,5l1570,7l1570,15l1568,17l1567,19l1565,20l1565,21l1560,21xm1498,21l1474,21l1471,20l1469,17l1468,15l1468,13l1466,11l1468,9l1468,7l1469,5l1470,3l1471,2l1474,1l1501,1l1506,3l1507,5l1507,7l1508,9l1508,13l1507,15l1507,17l1506,19l1501,21l1498,21xm1436,21l1411,21l1410,20l1408,19l1406,17l1406,15l1405,13l1405,9l1406,7l1406,5l1408,3l1410,2l1411,1l1440,1l1442,2l1442,3l1445,5l1445,7l1447,11l1446,13l1445,15l1445,17l1442,19l1442,20l1440,21l1436,21xm1375,21l1349,21l1345,17l1344,15l1343,13l1343,9l1344,7l1345,5l1346,3l1348,2l1349,1l1378,1l1380,2l1381,3l1384,5l1384,17l1381,19l1380,20l1378,21l1375,21xm1312,21l1288,21l1285,20l1283,17l1282,15l1282,7l1283,5l1284,3l1285,2l1288,1l1316,1l1318,2l1320,3l1320,5l1322,7l1322,15l1320,17l1320,19l1318,20l1316,21l1312,21xm1250,21l1226,21l1224,20l1223,19l1220,17l1220,5l1223,3l1224,2l1226,1l1255,1l1256,2c1263,10,1263,13,1255,21l1250,21xm1189,21l1164,21l1162,20l1162,19l1159,17l1158,15l1158,13l1157,11l1158,9l1158,7l1162,3l1162,2l1164,1l1193,1l1194,2l1196,3l1198,5l1198,7l1199,9l1199,13l1198,15l1198,17l1196,19l1194,20l1193,21l1189,21xm1127,21l1103,21l1098,19l1097,17l1097,15l1096,13l1096,9l1097,7l1097,5l1098,3l1103,1l1130,1l1133,2l1134,3l1135,5l1135,7l1138,11l1136,13l1135,15l1135,17l1133,20l1130,21l1127,21xm1064,21l1039,21l1036,17l1034,15l1034,7l1036,5l1037,3l1038,2l1039,1l1068,1l1070,2l1072,3l1074,5l1074,7l1075,9l1075,13l1074,15l1074,17l1072,19l1070,20l1068,21l1064,21xm1003,21l978,21c974,19,973,16,971,13l971,9l972,7l973,5l974,3l976,2l978,1l1004,1c1008,0,1011,4,1013,7l1013,11c1013,16,1013,18,1008,20l1007,21l1003,21xm941,21l917,21c913,19,912,16,910,13l910,9l911,7l912,5l913,3l914,2l917,1l944,1l947,2l948,3l949,5l950,7l950,11c951,16,950,17,947,20l944,21l941,21xm880,21l855,21l853,20l851,19l850,17l848,15l848,9c848,5,852,3,855,1l883,1l886,2l887,3l888,5l889,7l889,11c890,16,889,17,886,20l883,21l880,21xm817,21l793,21l790,20l790,19l787,17l787,15l786,13l786,9l787,7l787,5l790,3l790,2l793,1l822,1l822,2l825,3l826,5l826,7l828,11l827,13l826,15l826,17l825,19l822,20l822,21l817,21xm755,21l731,21l729,20l726,17l726,15l725,13l725,9l726,7l726,5l727,3l729,2l731,1l758,1l763,3l763,5c768,8,766,14,763,17l763,19l758,21l755,21xm694,21l669,21l667,20l665,19l664,17l663,15l663,9c662,5,666,3,669,1l697,1l700,2l701,3l702,5l703,7l703,11c704,16,703,17,700,20l697,21l694,21xm631,21l607,21l605,20l603,17l600,13l600,9l601,7l603,5l604,3l605,2l607,1l636,1l641,5l641,17l639,19l636,21l631,21xm570,21l545,21l544,20l541,19l541,17l539,15l539,7l541,5l541,3l544,2l545,1l574,1l576,2l576,3l580,7l580,15l579,17l576,19l576,20l574,21l570,21xm508,21l483,21l480,19l478,17l477,15l477,7l483,1l513,1l514,2l515,3l516,5l517,7l519,9l519,13l517,15l516,17l513,21l508,21xm445,21l421,21l419,20l419,19l416,17l415,15l415,7l419,3l419,2l421,1l450,1l451,2l454,3l454,5c458,8,456,14,454,17l454,19l451,20l450,21l445,21xm383,21l359,21l356,20l354,17l354,15l353,13l353,9l354,7l354,5l355,3l356,2l359,1l388,1l389,2l391,3l393,5l394,7l394,9l395,11l394,13l394,15l393,17l391,19l389,20l388,21l383,21xm322,21l298,21l295,20l293,17l292,15l292,7l293,5l294,3l295,2l298,1l326,1l328,2l329,3l331,5l331,17l329,19l326,21l322,21xm261,21l235,21l234,20l232,19l232,17l229,15l229,13l228,11l229,9l229,7l232,5l232,3l234,2l235,1l264,1l267,2l268,3l269,5l269,7l270,9l270,13l269,15l269,17l267,20l264,21l261,21xm198,21l173,21l172,20l169,19l169,17c167,14,165,8,169,5l169,3l172,2l173,1l202,1l204,2l205,3l206,5l208,7l208,9l209,11l208,13l208,15l206,17l204,20l202,21l198,21xm137,21l114,21c102,22,103,0,114,1l138,1c142,0,144,4,147,7l147,11c147,16,146,18,142,20l141,21l137,21xm73,21l51,21l47,20l47,19l45,17l45,15l43,13l43,9l45,7l45,5l47,3l47,2l51,1l78,1l79,2l82,3l82,5l84,7l84,9l85,11l84,13l84,15l82,17l82,19l79,20l78,21l73,21xm12,21l6,21l4,19l1,17l1,15l0,13l0,9l1,7l1,5l4,3l5,2l6,1l17,1l18,2c25,10,25,13,17,21l12,21xe">
                <v:stroke joinstyle="miter" miterlimit="10"/>
              </v:shape>
              <v:shape id="_x0000_s3452" style="position:absolute;left:0;top:2352;width:3635;height:1313;" fillcolor="#000000" filled="true" stroked="false" coordsize="3635,1313" coordorigin="0,0" path="m21,31l21,55l20,57l18,58l17,58l15,61l12,61l11,62l9,61l6,61l5,58l4,58l2,57l2,55l0,53l0,29l2,27l2,25l4,23l6,21l15,21l17,22l20,25l21,27l21,31xm21,91l21,115l20,117l17,119l15,121l6,121l4,118l2,117l2,115l0,113l0,89l2,87l2,85l4,85l5,82l6,82l9,81l12,81l15,82l17,82l18,85l20,85l21,87l21,91xm21,152l21,176l20,177l18,179l17,181l12,181l11,182l9,181l5,181l2,177l2,176l0,173l0,149l2,148l2,146l4,145l6,142l9,141l12,141l17,143l20,146l21,148l21,152xm21,213l21,236l20,238l18,239l17,242l5,242l4,239l2,238l2,236l0,235l0,209l2,208l2,207l4,205l5,205l6,203l9,202l12,202l17,205l18,205l20,207l21,208l21,213xm21,273l21,297l20,298l18,301l17,301l12,303l9,303l6,302l5,301l4,301l2,298l2,297l0,295l0,271l2,268l2,267l4,266l6,263l9,262l12,262l17,265l21,268l21,273xm21,333l21,357l20,359l18,362l17,362l15,363l12,363l11,364l9,363l6,363l5,362l4,362l2,359l2,357l0,356l0,332l2,329l2,328l6,323l15,323l17,325l18,326l20,328l21,329l21,333xm21,393l21,417l20,419l18,421l17,422l12,424l9,424l6,423l5,422l4,421l2,419l2,417l0,417l0,392l2,389l2,388l4,387l5,385l17,385l18,387l21,389l21,393xm21,454l21,478l20,481l18,482l17,483l15,484l12,484l11,485l9,484l6,484l4,482l2,481l2,478l0,477l0,453l2,451l2,448l4,447l5,446l6,446l9,445l12,445l15,446l17,446l20,448l21,451l21,454xm21,515l21,538l20,541l18,542l17,544l5,544l4,542l2,541l2,538l0,537l0,513l2,511l2,509l4,508l6,506l9,505l12,505l17,507l21,511l21,515xm21,575l21,599l20,601l18,603l17,604l15,605l6,605l2,601l2,599l0,597l0,573l2,572l2,569l4,568l6,566l9,565l12,565l17,567l20,569l21,572l21,575xm21,637l21,661l20,662l18,664l17,664l15,665l12,665l11,667l9,665l6,665l5,664l4,664l2,662l2,661l0,658l0,634l2,632l2,631l4,629l5,628l6,626l15,626l18,629l20,631l21,632l21,637xm21,697l21,721l20,722l18,724l17,725l15,725l12,727l9,727l6,725l5,725l2,722l2,721l0,719l0,694l2,693l2,691l4,689l6,687l15,687l17,688l18,689l20,691l21,693l21,697xm21,757l21,781l20,783l17,785l15,787l12,787l11,788l9,787l6,787l4,784l2,783l2,781l0,779l0,755l2,753l2,751l4,749l5,748l6,748l9,747l12,747l15,748l17,748l18,749l20,751l21,753l21,757xm21,818l21,842l20,844l18,844l17,847l15,847l12,848l9,848l6,847l5,847l4,844l2,844l2,842l0,841l0,815l2,813l2,812l4,811l5,809l6,809l9,808l12,808l15,809l17,809l20,812l21,813l21,818xm21,878l21,902l20,904l17,907l15,908l6,908l4,905l2,904l2,902l0,901l0,877l2,874l2,873l6,868l15,868l17,869l18,871l20,873l21,874l21,878xm21,939l21,963l20,964l18,967l17,967l15,969l6,969l5,967l4,967l2,964l2,963l0,961l0,937l2,934l2,933l4,932l5,931l6,928l15,928l18,932l20,933l21,934l21,939xm21,999l21,1023l20,1024l18,1027l17,1028l15,1029l6,1029c-3,1020,2,1016,0,997l2,995l2,993l4,993l5,991l6,989l15,989l17,991l18,993l20,993l21,995l21,999xm21,1060l21,1084l20,1085l18,1088l17,1089l12,1089l11,1090l9,1089l5,1089l2,1085l2,1084l0,1082l0,1058l2,1057l2,1054l4,1053l5,1051l6,1051l9,1049l12,1049l15,1051l17,1051l18,1053l20,1054l21,1057l21,1060xm21,1120l21,1144l20,1147l17,1149l15,1150l6,1150l4,1148l2,1147l2,1144l0,1143l0,1118l2,1117l2,1114l4,1113l5,1112l6,1112l9,1111l12,1111l15,1112l17,1112l18,1113l20,1114l21,1117l21,1120xm21,1180l21,1205l17,1209l15,1210l12,1210l11,1211l9,1210l6,1210l4,1208l2,1207l2,1205l0,1203l0,1179l2,1177l2,1175l4,1173l5,1173l6,1172l9,1171l12,1171l17,1173l18,1173l20,1175l21,1177l21,1180em21,1241l21,1265l20,1268l18,1269l17,1269l15,1271l6,1271l5,1269l4,1269l2,1268l2,1265l0,1263l0,1240l2,1237l5,1233l6,1232l9,1232l11,1231l12,1232l15,1232l17,1233l18,1234l20,1237l21,1237l21,1241xm11,1292l38,1292l39,1294l41,1295l41,1299l42,1301l41,1304l41,1306l36,1311l34,1311l33,1312l11,1312l9,1311l8,1311l6,1310l4,1309l3,1306l2,1305l2,1298l3,1295l6,1292l11,1292xm74,1292l100,1292l101,1294l102,1295l104,1298l104,1299l105,1301l104,1304l104,1305l102,1306l101,1309l100,1310l98,1311l96,1311l94,1312l74,1312l71,1311l69,1311l68,1310l65,1309l65,1306l64,1305l64,1304l63,1301l64,1299l64,1298l65,1295l65,1294l68,1292l74,1292xm135,1292l161,1292l165,1295l165,1298l166,1299l166,1304l165,1305l165,1306l164,1309l161,1310l160,1311l159,1311l155,1312l135,1312l132,1311l131,1311l129,1310l129,1309l126,1306l126,1305l125,1304l125,1299l126,1298l126,1295l129,1294l129,1292l135,1292xm197,1292l224,1292l225,1294l226,1295l227,1298l228,1299l228,1304l226,1306l225,1309l222,1311l220,1311l218,1312l197,1312l196,1311l194,1311l191,1310l188,1306l188,1295l190,1294l191,1292l197,1292xm260,1292l286,1292l287,1294l288,1295l290,1298l290,1305l288,1306l287,1309l286,1310l284,1311l281,1311l280,1312l260,1312l257,1311l255,1311l252,1309l251,1306l249,1304l249,1299l250,1298l251,1295l252,1294l254,1292l260,1292xm321,1292l347,1292l348,1294l351,1295l351,1298l352,1299l352,1304l351,1305l351,1306l346,1311l344,1311l341,1312l321,1312l320,1311l317,1311l315,1310l314,1309l312,1306l310,1304l310,1299l311,1298l312,1295l314,1294l315,1292l321,1292xm383,1292l410,1292l411,1294l412,1295l413,1298l413,1305l412,1306l411,1309l410,1310l407,1311l405,1311l404,1312l383,1312l381,1311l378,1311l378,1310l375,1309l375,1306l372,1305l372,1298l375,1295l375,1294l378,1292l383,1292xm446,1292l472,1292l473,1294l474,1295l474,1298l476,1299l476,1304l474,1305l474,1306l473,1309l472,1310l468,1311l466,1312l446,1312l442,1311l441,1311l440,1310l437,1309l436,1306l436,1305l435,1304l435,1299l436,1298l436,1295l437,1294l440,1292l446,1292xm507,1292l533,1292l534,1294l536,1295l536,1298l537,1299l538,1301l537,1304l536,1305l536,1306l534,1309l532,1311l530,1311l527,1312l507,1312l504,1311l503,1311l501,1310l500,1309l498,1306l496,1304l496,1299l497,1298l498,1295l500,1294l501,1292l507,1292xm568,1292l596,1292l597,1294l598,1295l599,1298l600,1299l600,1304l598,1306l597,1309l596,1310l593,1311l591,1311l590,1312l568,1312l567,1311l564,1311l560,1306l560,1295l562,1294l563,1292l568,1292xm630,1292l657,1292l659,1294l659,1295l660,1298l662,1299l662,1304l659,1306l659,1309l657,1310l656,1311l653,1311l651,1312l630,1312l628,1311l627,1311l624,1310l623,1309l622,1306l621,1305l621,1298l622,1295l623,1294l624,1292l630,1292xm693,1292l718,1292l720,1294l722,1295l723,1298l723,1305l722,1306l720,1309l718,1310l717,1311l714,1311l713,1312l693,1312l690,1311l688,1311l686,1309l684,1306l682,1305l682,1304c683,1297,680,1299,686,1294l687,1292l693,1292xm754,1292l782,1292l782,1294l784,1295l784,1298l785,1299l785,1304l784,1305l784,1306l782,1309l782,1310l779,1311l777,1311l776,1312l754,1312l753,1311l749,1311l749,1310l747,1309l746,1306l744,1305l744,1298l746,1295l749,1292l754,1292xm816,1292l843,1292l844,1294l845,1295l846,1298l846,1299l848,1301l846,1304l846,1305l845,1306l844,1309l843,1310l840,1311l839,1311l837,1312l816,1312l814,1311l813,1311l808,1309l808,1306l806,1304l806,1299l807,1298l808,1295l808,1294l810,1292l816,1292xm878,1292l904,1292l908,1295l908,1298l909,1299l909,1304l908,1305l908,1306l906,1309l904,1310l903,1311l900,1311l899,1312l878,1312l876,1311l874,1311l869,1306l869,1305l868,1304l868,1299l869,1298l869,1295l872,1294l873,1292l878,1292xm940,1292l966,1292l968,1294l969,1295l970,1298l971,1299l971,1304l969,1306l968,1309l965,1311l963,1311l960,1312l940,1312l938,1311l936,1311l934,1310l930,1306l930,1295l933,1294l934,1292l940,1292xm1002,1292l1028,1292l1030,1294l1030,1295l1032,1298l1032,1299l1034,1301l1032,1304l1032,1305l1030,1306l1030,1309l1028,1310l1026,1311l1024,1311l1023,1312l1002,1312l1000,1311l998,1311l996,1310l994,1309l994,1306l992,1305l992,1298l994,1295l994,1294l996,1292l1002,1292xm1064,1292l1090,1292l1091,1294l1094,1295l1095,1298l1095,1305l1089,1311l1086,1311l1085,1312l1064,1312l1062,1311l1060,1311l1058,1310l1056,1309l1055,1306l1054,1305l1054,1298l1055,1295l1056,1294l1058,1292l1064,1292xm1126,1292l1152,1292l1154,1294l1155,1295l1156,1298l1156,1299l1157,1301l1156,1304l1156,1305l1155,1306l1154,1309l1152,1310l1150,1311l1149,1311l1146,1312l1126,1312l1124,1311l1121,1311l1120,1310l1118,1309l1116,1306l1116,1305l1115,1304l1115,1299l1116,1298l1116,1295l1120,1292l1126,1292em1188,1292l1215,1292l1216,1294l1217,1295l1217,1298l1218,1299l1218,1304l1217,1305l1217,1306l1216,1309l1215,1310l1211,1311l1210,1311l1209,1312l1188,1312l1185,1311l1184,1311l1182,1310l1180,1309l1180,1306l1178,1304l1178,1299l1179,1298l1180,1295l1180,1294l1182,1292l1188,1292xm1250,1292l1276,1292l1277,1294l1278,1295l1280,1298l1280,1299l1281,1301l1280,1304l1280,1305l1278,1306l1277,1309l1275,1311l1272,1311l1270,1312l1250,1312l1247,1311l1246,1311l1244,1310l1242,1309l1241,1306l1239,1304l1239,1299l1240,1298l1241,1295l1242,1294l1244,1292l1250,1292xm1311,1292l1337,1292l1341,1295l1342,1298l1342,1299l1343,1301l1342,1304l1342,1305l1341,1306l1340,1309l1337,1310l1336,1311l1335,1311l1332,1312l1311,1312l1310,1311l1307,1311l1306,1310l1304,1309l1302,1306l1302,1304l1301,1301l1302,1299l1302,1295l1306,1292l1311,1292xm1373,1292l1400,1292l1402,1294l1402,1295l1403,1298l1404,1299l1404,1304l1402,1306l1402,1309l1400,1310l1398,1311l1396,1311l1394,1312l1373,1312l1371,1311l1370,1311l1367,1310l1366,1309l1365,1306l1364,1305l1364,1298l1365,1295l1366,1294l1367,1292l1373,1292xm1436,1292l1461,1292l1464,1295l1466,1298l1466,1305l1464,1306l1463,1309l1461,1310l1461,1311l1457,1311l1456,1312l1436,1312l1434,1311l1431,1311l1425,1305l1425,1298l1426,1295l1428,1294l1430,1292l1436,1292xm1498,1292l1524,1292l1524,1294l1527,1295l1528,1298l1528,1305l1524,1309l1524,1310l1522,1311l1520,1311l1518,1312l1498,1312l1496,1311l1493,1311l1492,1310l1490,1309l1488,1306l1488,1305l1487,1304l1487,1299l1488,1298l1488,1295l1492,1292l1498,1292xm1559,1292l1586,1292l1587,1294l1589,1295l1589,1299l1590,1301l1589,1304l1589,1306l1586,1310l1583,1311l1582,1311l1580,1312l1559,1312l1557,1311l1556,1311l1553,1310l1552,1309l1551,1306l1548,1304l1548,1299l1550,1298l1551,1295l1552,1294l1553,1292l1559,1292xm1622,1292l1648,1292l1649,1294l1650,1295l1652,1298l1652,1305l1650,1306l1649,1309l1648,1310l1646,1311l1643,1311l1642,1312l1622,1312l1619,1311l1617,1311l1616,1310l1613,1309l1612,1306l1611,1305l1611,1298l1612,1295l1616,1292l1622,1292xm1683,1292l1709,1292l1710,1294l1712,1295l1713,1298l1714,1299l1714,1304l1712,1306l1710,1309l1709,1310l1707,1311l1706,1311l1703,1312l1683,1312l1680,1311l1679,1311l1677,1310l1676,1309l1674,1306l1673,1305l1673,1298l1674,1295l1676,1294l1677,1292l1683,1292xm1745,1292l1770,1292l1774,1295l1774,1298l1775,1299l1776,1301l1775,1304l1774,1305l1774,1306l1773,1309l1770,1310l1770,1311l1768,1311l1764,1312l1745,1312l1743,1311l1742,1311l1738,1310l1738,1309l1736,1306l1736,1305l1734,1304l1734,1299l1736,1298l1736,1295l1738,1294l1738,1292l1745,1292xm1806,1292l1833,1292l1835,1294l1836,1295l1838,1298l1838,1304c1837,1307,1834,1309,1832,1311l1829,1311l1828,1312l1806,1312l1805,1311c1801,1312,1799,1308,1797,1305l1797,1298l1798,1295l1802,1292l1806,1292xm1869,1292l1895,1292l1896,1294l1898,1295l1899,1298l1899,1299l1900,1301l1899,1304l1899,1305l1898,1306l1896,1309l1895,1310l1893,1311l1892,1311l1889,1312l1869,1312l1866,1311l1865,1311l1863,1310l1862,1309l1860,1306l1858,1304l1858,1299l1859,1298l1860,1295l1862,1294l1863,1292l1869,1292xm1931,1292l1956,1292l1960,1295l1960,1299l1961,1301l1960,1304l1960,1306l1959,1309l1956,1310l1955,1311l1953,1311l1952,1312l1931,1312l1929,1311l1926,1311l1925,1310l1923,1309l1923,1306l1920,1305l1920,1304l1919,1301l1920,1299l1920,1298l1923,1295l1923,1294l1925,1292l1931,1292xm1992,1292l2019,1292l2020,1294l2022,1295l2022,1298l2024,1299l2024,1304l2022,1305l2022,1306l2019,1310l2016,1311l2015,1311l2013,1312l1992,1312l1990,1311l1988,1311l1985,1309l1984,1306l1983,1305l1983,1298l1984,1295l1985,1294l1986,1292l1992,1292xm2055,1292l2080,1292l2084,1295l2084,1298l2085,1299l2086,1301l2085,1304l2084,1305l2084,1306l2082,1309l2080,1310l2079,1311l2078,1311l2074,1312l2055,1312l2052,1311l2051,1311l2046,1309l2045,1306l2045,1305l2044,1304l2044,1299l2045,1298l2045,1295l2046,1294l2049,1292l2055,1292xm2116,1292l2142,1292l2146,1295l2146,1298l2147,1299l2147,1304l2146,1305l2146,1306l2145,1309l2142,1310l2141,1311l2139,1311l2136,1312l2116,1312l2115,1311l2112,1311l2110,1310l2110,1309l2106,1305l2106,1298l2108,1295l2110,1294l2110,1292l2116,1292xm2177,1292l2205,1292l2206,1294l2207,1295l2208,1298l2210,1299l2210,1304l2207,1306l2206,1309l2204,1311l2200,1311l2199,1312l2177,1312l2176,1311l2174,1311l2169,1306l2169,1305l2168,1304l2168,1299l2169,1298l2169,1295l2171,1294l2172,1292l2177,1292xm2241,1292l2266,1292l2268,1294l2268,1295l2271,1298l2271,1305l2268,1306l2268,1309l2266,1310l2265,1311l2262,1311l2261,1312l2241,1312l2238,1311l2236,1311l2235,1310l2232,1309l2232,1306l2230,1305l2230,1298l2232,1295l2232,1294l2235,1292l2241,1292xm2302,1292l2328,1292l2330,1294l2332,1295l2332,1306l2328,1310l2326,1311l2325,1311l2324,1312l2302,1312l2300,1311l2297,1311l2295,1309l2294,1306l2291,1304l2291,1299l2292,1298l2294,1295l2295,1294l2296,1292l2302,1292xm2364,1292l2391,1292l2391,1294l2393,1295l2393,1298l2394,1299l2396,1301l2394,1304l2393,1305l2393,1306l2391,1309l2391,1310l2388,1311l2386,1311l2385,1312l2364,1312l2362,1311l2360,1311l2358,1310l2356,1309l2355,1306l2355,1305l2354,1304l2354,1299l2355,1298l2355,1295l2358,1292l2364,1292em2426,1292l2452,1292l2454,1294l2454,1295l2456,1298l2457,1299l2457,1304l2454,1306l2454,1309l2450,1311l2448,1311l2446,1312l2426,1312l2423,1311l2422,1311l2420,1310l2418,1309l2417,1306l2417,1305l2416,1304l2416,1299l2417,1298l2417,1295l2418,1294l2420,1292l2426,1292xm2487,1292l2513,1292l2517,1295l2518,1298l2518,1299l2519,1301l2518,1304l2518,1305l2517,1306l2516,1309l2513,1310l2513,1311l2511,1311l2508,1312l2487,1312l2486,1311l2484,1311l2481,1310l2481,1309l2478,1306l2478,1305l2477,1304l2477,1299l2478,1298l2478,1295l2481,1294l2481,1292l2487,1292xm2549,1292l2576,1292l2578,1294l2578,1295l2580,1298l2580,1305l2578,1306l2578,1309l2576,1310l2574,1311l2572,1311l2571,1312l2549,1312l2548,1311l2546,1311l2544,1310l2542,1309l2541,1306l2540,1305l2540,1298l2541,1295l2544,1292l2549,1292xm2612,1292l2638,1292l2639,1294l2640,1295l2642,1298l2642,1305l2640,1306l2639,1309l2638,1310l2636,1311l2634,1311l2632,1312l2612,1312l2609,1311l2607,1311l2604,1309l2603,1306l2601,1304l2601,1299l2602,1298l2603,1295l2604,1294l2606,1292l2612,1292xm2674,1292l2699,1292l2700,1294l2703,1295l2704,1298l2704,1305l2698,1311l2696,1311l2694,1312l2674,1312l2672,1311l2669,1311l2668,1310l2666,1309l2664,1306l2662,1304l2662,1299l2663,1298l2664,1295l2668,1292l2674,1292xm2735,1292l2762,1292l2763,1294l2765,1295l2765,1298l2766,1299l2766,1304l2765,1305l2765,1306l2762,1310l2759,1311l2758,1311l2756,1312l2735,1312l2733,1311l2730,1311l2730,1310l2728,1309l2727,1306l2727,1305l2726,1304l2726,1299l2727,1298l2727,1295l2730,1292l2735,1292xm2798,1292l2824,1292l2825,1294l2826,1295l2826,1298l2828,1299l2829,1301l2828,1304l2826,1305l2826,1306l2825,1309l2824,1310l2822,1311l2820,1311l2818,1312l2798,1312l2794,1311l2792,1310l2788,1306l2788,1305l2787,1304l2787,1299l2788,1298l2788,1295l2790,1294l2792,1292l2798,1292xm2859,1292l2885,1292l2888,1294l2888,1295l2890,1298l2890,1305l2888,1306l2888,1309l2885,1310l2884,1311l2882,1311l2880,1312l2859,1312l2858,1311l2855,1311l2853,1310l2852,1309l2850,1306l2849,1305l2849,1298l2850,1295l2852,1294l2853,1292l2859,1292xm2921,1292l2948,1292l2949,1294l2950,1295l2951,1298l2952,1299l2952,1304l2950,1306l2949,1309l2948,1310l2945,1311l2944,1311l2942,1312l2921,1312l2919,1311l2918,1311l2915,1310l2912,1306l2912,1295l2914,1294l2915,1292l2921,1292xm2984,1292l3009,1292l3012,1295l3012,1298l3014,1299l3014,1304l3012,1305l3012,1306l3011,1309l3009,1310l3008,1311l3005,1311l3003,1312l2984,1312l2981,1311l2979,1311l2976,1310l2975,1309l2974,1306l2973,1305l2973,1298l2974,1295l2975,1294l2976,1292l2984,1292xm3045,1292l3071,1292l3072,1294l3075,1295l3075,1306l3071,1310l3069,1311l3066,1311l3066,1312l3045,1312l3042,1311l3040,1311l3040,1310l3038,1309l3036,1306l3034,1304l3034,1299l3035,1298l3036,1295l3040,1292l3045,1292xm3107,1292l3134,1292l3135,1294l3136,1295l3136,1298l3137,1299l3138,1301l3137,1304l3136,1305l3136,1306l3135,1309l3134,1310l3131,1311l3130,1311l3128,1312l3107,1312l3105,1311l3102,1311l3101,1310l3099,1309l3099,1306l3096,1304l3096,1299l3098,1298l3099,1295l3099,1294l3101,1292l3107,1292xm3168,1292l3195,1292l3198,1295l3198,1299l3200,1301l3198,1304l3198,1306l3197,1309l3195,1310l3194,1311l3191,1311l3189,1312l3168,1312l3166,1311l3165,1311l3162,1310l3161,1309l3160,1306l3159,1305l3159,1304l3158,1301l3159,1299l3159,1298l3160,1295l3161,1294l3162,1292l3168,1292xm3230,1292l3256,1292l3260,1295l3261,1298l3262,1299l3262,1304l3260,1306l3258,1309l3256,1310l3255,1311l3254,1311l3251,1312l3230,1312l3228,1311l3226,1311l3221,1306l3221,1295l3224,1294l3225,1292l3230,1292xm3293,1292l3318,1292l3321,1294l3321,1295l3322,1298l3323,1299l3323,1304l3321,1306l3321,1309l3318,1310l3317,1311l3315,1311l3312,1312l3293,1312l3291,1311l3288,1311l3286,1310l3285,1309l3284,1306l3282,1305l3282,1298l3284,1295l3285,1294l3286,1292l3293,1292xm3354,1292l3381,1292l3382,1294l3384,1295l3384,1298l3386,1299l3386,1304l3384,1305l3384,1306l3380,1311l3376,1311l3375,1312l3354,1312l3352,1311l3350,1311l3347,1309l3346,1306l3344,1304l3344,1299l3345,1298l3346,1295l3347,1294l3348,1292l3354,1292xm3416,1292l3443,1292l3443,1294l3446,1295l3447,1298l3447,1305l3443,1309l3443,1310l3441,1311l3438,1311l3437,1312l3416,1312l3414,1311l3412,1311l3411,1310l3408,1309l3407,1306l3406,1305l3406,1298l3407,1295l3411,1292l3416,1292xm3479,1292l3504,1292l3507,1294l3507,1295l3508,1298l3508,1299l3509,1301l3508,1304l3508,1305l3507,1306l3507,1309l3502,1311l3501,1311l3500,1312l3479,1312l3476,1311l3474,1311l3473,1310l3470,1309l3470,1306l3468,1305l3468,1304l3467,1301l3468,1299l3468,1298l3470,1295l3470,1294l3473,1292l3479,1292xm3540,1292l3567,1292l3568,1294l3569,1295l3569,1298l3570,1299l3570,1304l3569,1305l3569,1306l3568,1309l3567,1310l3564,1311l3563,1311l3561,1312l3540,1312l3538,1311l3536,1311l3534,1310l3533,1309l3531,1306l3531,1305l3530,1304l3530,1299l3531,1298l3531,1295l3533,1294l3534,1292l3540,1292xm3602,1292l3628,1292l3629,1294l3630,1295l3632,1298l3633,1299l3634,1301l3633,1304l3630,1306l3629,1309l3627,1311l3624,1311l3622,1312l3602,1312l3600,1311l3598,1311l3596,1310l3594,1309l3593,1306l3593,1305l3592,1304l3592,1299l3593,1298l3593,1295l3594,1294l3596,1292l3602,1292em3614,1262l3614,1238l3615,1237l3616,1234l3617,1233l3620,1232l3628,1232l3628,1233l3630,1234l3632,1237l3634,1238l3634,1267l3632,1268l3630,1269l3628,1270l3628,1271l3620,1271l3617,1270l3614,1267l3614,1262xm3614,1202l3614,1177l3617,1173l3620,1172l3622,1172l3624,1171l3624,1172l3628,1172l3628,1173l3630,1174l3632,1175l3634,1177l3634,1205l3632,1208l3630,1208l3628,1210l3624,1211l3622,1211l3620,1210l3617,1210l3616,1208l3615,1208l3614,1205l3614,1202xm3614,1141l3614,1118c3614,1112,3620,1111,3624,1111l3628,1112l3630,1113l3634,1117l3634,1144l3630,1148l3628,1149l3628,1150l3624,1150l3624,1151l3622,1150l3620,1150l3617,1149l3615,1147l3614,1144l3614,1141xm3614,1081l3614,1057l3615,1054l3616,1053l3617,1052l3620,1051l3628,1051l3628,1052l3630,1053l3634,1057l3634,1084l3632,1085l3630,1088l3628,1089l3624,1090l3622,1090l3620,1089l3617,1089l3616,1088l3615,1085l3614,1084l3614,1081xm3614,1019l3614,995l3615,993l3616,993l3617,992l3620,989l3628,989l3628,992l3630,993l3632,993l3634,995l3634,1024l3632,1024l3630,1028l3628,1028l3628,1029l3624,1029l3624,1030l3622,1029l3620,1029l3617,1028l3616,1028l3615,1024l3614,1024l3614,1019xm3614,959l3614,935l3615,933l3616,932l3617,931l3622,928l3624,928l3628,929l3628,931l3630,932l3632,933l3634,935l3634,963l3632,964l3630,967l3628,968l3628,969l3620,969l3617,968l3616,967l3615,964l3614,963l3614,959xm3614,899l3614,874l3615,873l3616,872l3620,868l3628,868l3628,871l3630,872l3632,873l3634,874l3634,902l3632,905l3630,905l3628,908l3617,908l3616,905l3615,905l3614,902l3614,899xm3614,838l3614,814l3615,812l3617,809l3620,809l3622,808l3624,808l3628,809l3630,811l3634,814l3634,842l3632,844l3630,844l3628,847l3624,848l3624,849l3620,847l3617,847l3616,844l3615,844l3614,842l3614,838xm3614,777l3614,753l3616,751l3617,748l3620,748c3626,749,3627,746,3632,752l3634,753l3634,781l3630,784l3628,785l3628,787l3624,788l3622,788l3617,785l3615,783l3614,781l3614,777xm3614,716l3614,693l3615,691l3616,689l3617,689l3620,687l3628,687l3628,689l3630,689l3632,691l3634,693l3634,721l3632,722l3630,725l3628,725l3628,727l3624,727l3624,728l3622,727l3620,727l3617,725l3616,725l3615,722l3614,721l3614,716xm3614,657l3614,633l3615,631l3616,629l3617,628l3622,626l3624,626l3628,627l3628,628l3630,629l3632,631l3634,633l3634,661l3632,662l3630,664l3628,664l3628,665l3624,667l3622,667l3617,664l3616,664l3615,662l3614,661l3614,657xm3614,597l3614,572l3615,571l3616,568l3617,568l3620,566l3622,566l3624,565l3624,566l3628,566l3628,568l3630,568l3632,571l3634,572l3634,599l3628,605l3617,605l3616,603l3615,602l3614,599l3614,597xm3614,536l3614,512l3615,509l3617,507l3622,505l3624,505l3628,506l3628,507l3630,508l3634,512l3634,539l3632,541l3630,542l3628,544l3624,544l3624,545l3622,544l3617,544l3616,542l3615,541l3614,539l3614,536xm3614,475l3614,451l3615,448l3616,448l3617,446l3628,446l3630,448l3632,448l3634,451l3634,478l3632,481l3630,482l3628,483l3628,484l3624,485l3622,485l3617,483l3616,482l3615,481l3614,478l3614,475xm3614,413l3614,391l3615,388l3617,386l3620,385l3628,385l3628,386l3630,387l3634,391l3634,418l3632,419l3630,422l3628,422l3628,424l3624,424l3624,425l3622,424l3620,424l3617,422l3616,422l3615,419l3614,418l3614,413xm3614,353l3614,329l3615,328l3616,326l3617,325l3620,325l3622,323l3624,323l3628,325l3630,326l3632,328l3634,329l3634,358l3632,359l3630,362l3628,362l3628,363l3624,364l3622,364l3617,362l3616,362l3615,359l3614,358l3614,353xm3614,293l3614,268l3615,268l3616,266l3617,266l3620,263l3622,263l3624,262l3624,263l3628,263l3628,266l3630,266l3632,268l3634,268l3634,297l3630,301l3628,302l3628,303l3620,303l3617,302l3616,301l3615,299l3614,297l3614,293xm3614,233l3614,209l3616,205l3617,205l3622,202l3624,202l3628,203l3628,205l3630,205l3632,207l3634,209l3634,237l3632,238l3628,242l3624,242l3624,243l3622,242l3617,242l3616,239l3614,237l3614,233xm3614,172l3614,148l3615,146l3616,146l3617,143l3620,143l3622,142l3624,142l3628,143l3630,146l3632,146l3634,148l3634,176l3630,179l3628,181l3624,182l3622,182l3620,181l3617,181l3615,178l3614,176l3614,172xm3614,111l3614,88l3615,85l3616,85l3617,83l3620,82l3622,82l3624,81l3624,82l3628,82l3628,83l3630,85l3632,85l3634,88l3634,116l3632,117l3630,119l3628,119l3628,121l3624,121l3624,122l3622,121l3620,121l3617,119l3616,119l3615,117l3614,116l3614,111em3614,51l3614,27l3615,25l3617,22l3620,21l3628,21l3628,22l3630,23l3634,27l3634,56l3632,57l3630,58l3628,59l3628,61l3624,62l3622,62l3617,59l3614,56l3614,51xm3603,21l3580,21l3579,20l3576,19l3575,17l3574,16l3573,14l3573,7l3574,5l3575,3l3576,2l3579,1l3608,1l3609,2l3610,3l3611,5l3612,7l3614,9l3614,13l3612,14l3611,16l3608,20l3605,21l3603,21xm3542,21l3519,21l3516,20l3515,19l3514,17l3512,16l3510,14l3510,7l3515,2l3516,1l3543,1c3547,0,3549,4,3551,7l3552,9l3552,13l3551,14l3550,16l3549,17l3546,19l3545,20l3543,21l3542,21xm3479,21l3456,21l3455,20l3453,19l3452,17l3449,16l3449,14l3448,13l3448,9l3449,7l3449,5l3453,2l3455,1l3484,1l3484,2l3488,3l3488,5l3489,7l3489,9l3490,10l3489,13l3489,14l3488,16l3488,17l3484,19l3484,20l3482,21l3479,21xm3417,21l3394,21l3393,20l3390,19l3389,17l3388,16l3388,14l3387,13l3387,9l3388,7l3388,5l3389,3l3390,2l3393,1l3422,1l3423,2l3425,3l3426,5l3426,7l3428,9l3428,13l3426,14l3426,16l3425,17l3423,19l3420,21l3417,21xm3356,21l3333,21l3330,20l3329,19l3328,17l3324,14l3324,7l3327,5l3328,3l3329,2l3330,1l3359,1l3362,2c3367,7,3365,4,3365,13l3365,16l3363,17l3362,19l3357,21l3356,21xm3293,21l3270,21l3269,20l3267,19l3266,17l3264,16l3263,14l3262,13l3262,9l3263,7l3264,5l3266,3l3267,2l3269,1l3297,1l3299,2l3303,5l3303,9l3304,10l3303,13l3303,16l3300,17l3299,19l3297,20l3296,21l3293,21xm3232,21l3209,21l3207,20l3206,19l3203,17l3202,16l3202,14l3201,13l3201,9l3202,7l3202,5l3203,3l3206,2l3207,1l3236,1l3238,2l3239,3l3240,5l3242,7l3242,10c3242,15,3241,16,3238,19l3236,20l3234,21l3232,21xm3170,21l3148,21l3143,19l3142,17l3140,16l3140,5l3143,2l3146,1c3155,1,3165,1,3174,1l3176,2l3178,3l3178,5l3180,7l3180,14l3178,16l3178,17l3176,19l3174,20l3172,21l3170,21xm3107,21l3084,21l3084,20l3081,19l3081,17l3078,16l3078,14l3077,13l3077,9l3078,7l3078,5l3081,3l3081,2l3084,1l3112,1l3113,2l3116,3l3116,5c3120,9,3118,12,3116,16l3116,17l3113,19l3112,20l3110,21l3107,21xm3046,21l3023,21l3021,20l3020,19l3018,17l3016,16l3016,13l3015,10l3016,9l3016,5l3021,1l3050,1l3052,2l3053,3l3054,5l3056,7l3057,9l3057,13l3056,14l3054,16l3053,17l3052,19l3050,20l3048,21l3046,21xm2985,21l2961,21l2958,19l2956,17l2955,16l2954,14l2952,13l2952,9l2954,7l2955,5l2956,3l2958,2l2960,1l2988,1l2990,2l2993,5l2993,9l2994,10l2993,13l2993,16l2991,17l2988,20l2986,21l2985,21xm2922,21l2900,21l2897,20l2896,19l2894,17l2894,16c2891,12,2889,9,2894,5l2894,3l2896,2l2897,1l2926,1l2928,2l2930,3l2931,5l2932,7c2932,13,2933,16,2926,20l2925,21l2922,21xm2860,21l2838,21l2835,20l2834,19l2832,17l2831,16l2830,14l2829,13l2829,9l2830,7l2831,5l2832,3l2834,2l2835,1l2865,1l2866,2l2867,3l2868,5l2871,7l2871,14l2867,17l2866,19l2865,20l2862,21l2860,21xm2799,21l2776,21l2771,19l2771,17l2769,16l2768,14l2768,7l2771,3l2771,2l2774,1l2802,1l2804,2l2806,3l2807,5l2808,7l2808,14l2807,16l2806,17l2804,19l2802,20l2800,21l2799,21xm2736,21l2714,21l2712,20l2710,19l2709,17l2708,16l2706,14l2706,13l2705,10l2706,9l2706,7l2708,5l2709,3l2710,2l2712,1l2740,1l2745,3l2745,5c2749,9,2747,12,2745,16l2745,17l2740,20l2739,21l2736,21xm2674,21l2651,21l2650,20l2648,19l2646,17l2645,16l2645,14l2644,13l2644,9l2645,7l2645,5l2646,3l2648,2l2650,1l2679,1l2680,2l2684,5l2684,7l2685,9l2686,10l2685,13l2684,14l2684,16l2681,17l2680,19l2679,20l2676,21l2674,21xm2613,21l2590,21l2588,20c2583,16,2585,15,2582,13l2582,9c2583,7,2586,2,2588,1l2616,1l2619,2l2620,3l2621,5l2621,7l2622,9l2622,13l2621,14l2621,16l2620,17l2619,19l2616,20l2615,21l2613,21xm2550,21l2528,21l2526,20l2522,17l2522,16c2519,12,2517,9,2522,5l2522,3l2526,1l2554,1l2559,3l2559,5l2560,7l2560,9l2561,10l2560,13l2560,14l2559,16l2559,17l2554,20l2553,21l2550,21xm2489,21l2466,21l2464,20l2463,19l2460,17l2459,16l2459,14l2458,13l2458,9l2459,7l2459,5l2460,3l2463,2l2464,1l2493,1l2495,2l2496,3l2498,5l2499,7l2499,10c2499,15,2499,16,2495,19l2490,21l2489,21em2427,21l2405,21l2400,19l2399,17l2398,16l2397,14l2397,13l2396,10l2397,9l2397,7l2398,5l2399,3l2400,2l2403,1l2432,1c2436,4,2438,7,2438,13l2436,14l2436,16l2434,17l2433,19l2432,20l2428,21l2427,21xm2364,21l2342,21c2337,17,2334,17,2334,9l2334,7l2336,5l2337,3l2338,2l2340,1l2369,1l2370,2l2373,3l2373,5l2374,7l2375,9l2376,10l2375,13l2374,14l2373,16l2373,17l2370,19l2369,20l2367,21l2364,21xm2303,21l2280,21l2278,20l2277,19l2276,17l2273,16l2273,5l2277,2l2278,1l2307,1l2309,2c2316,9,2316,15,2307,20l2306,21l2303,21xm2241,21l2218,21l2217,20l2214,19l2213,17l2212,16l2211,14l2210,13l2210,9l2211,7l2212,5l2213,3l2214,2l2217,1l2246,1l2247,2l2249,3l2250,5l2250,9l2252,10l2250,13l2250,16l2249,17l2247,19l2246,20l2243,21l2241,21xm2180,21l2157,21l2156,20l2151,17l2151,16c2148,12,2147,9,2151,5l2151,3l2156,1l2183,1l2186,2l2187,3l2188,5l2189,7c2189,13,2191,16,2183,20l2182,21l2180,21xm2118,21l2096,21l2092,20l2092,19l2090,17l2088,16l2087,14l2087,13l2086,10l2087,9l2087,7l2088,5l2090,3l2092,2l2092,1l2121,1l2123,2l2127,5l2127,7l2128,9l2128,13l2127,14l2127,16l2124,17l2123,19l2118,21xm2055,21l2033,21l2028,19l2027,17l2026,16l2025,14l2025,7l2026,5l2027,3l2028,2l2031,1l2060,1l2061,2l2063,3l2064,5l2064,7l2066,9l2066,13l2064,14l2064,16l2063,17l2061,19l2060,20l2057,21l2055,21xm1994,21l1971,21l1970,20l1967,19l1965,16l1964,14l1964,7l1965,5l1966,3l1967,2l1970,1l1997,1l2000,2l2001,3l2002,5l2003,7l2004,9l2004,13l2003,14l2002,16l2000,19l1997,20l1996,21l1994,21xm1931,21l1910,21c1904,18,1900,16,1901,9l1901,7l1902,5l1904,3l1905,2l1907,1l1936,1l1937,2l1940,3l1940,5l1942,7l1942,14l1940,16l1940,17l1937,19l1936,20l1934,21l1931,21xm1870,21l1846,21l1846,20l1844,19l1842,17l1840,16l1840,14l1839,13c1839,-5,1858,2,1872,1l1874,1l1876,2l1877,3l1878,5l1878,7l1880,9l1880,13l1878,14l1878,16l1876,19l1874,20l1872,21l1870,21xm1809,21l1785,21l1782,19l1780,17l1779,16l1778,14l1778,13l1776,10l1778,9l1778,7l1779,5l1780,3l1782,2l1784,1l1811,1l1815,2l1815,3l1817,5l1817,7l1818,9l1818,13l1817,14l1817,16l1815,17l1815,19l1811,20l1810,21l1809,21xm1746,21l1724,21l1721,20l1720,19l1718,17l1716,16l1715,14l1715,9c1715,5,1719,3,1721,1l1750,1l1751,2l1756,7l1756,14l1755,16l1752,17l1751,19l1750,20l1748,21l1746,21xm1684,21l1661,21l1659,20c1654,16,1656,15,1653,13l1653,9c1654,7,1657,2,1659,1l1689,1l1690,2l1691,3l1692,5l1694,7l1695,9l1695,13l1694,14l1692,16l1691,17l1690,19l1689,20l1686,21l1684,21xm1622,21l1600,21c1594,18,1591,16,1592,9l1592,7l1593,5l1594,3l1595,2l1598,1l1626,1l1628,2l1630,3l1630,5l1632,7l1632,14l1630,16l1630,17l1628,19l1626,20l1624,21l1622,21xm1560,21l1538,21l1536,20l1534,19l1533,17l1530,16l1530,14l1529,13l1529,9l1530,7l1530,5l1534,2l1536,1l1565,1l1565,2l1568,3l1569,5l1570,7l1570,14l1569,16l1568,17l1565,19l1565,20l1563,21l1560,21xm1498,21l1475,21l1474,20l1472,19l1470,17l1469,16l1468,14l1468,13l1467,10l1468,9l1468,7l1469,5l1470,3l1472,2l1474,1l1502,1l1506,3l1508,5l1508,7l1509,9l1509,13l1508,14l1508,16l1506,17l1502,20l1500,21l1498,21xm1437,21l1414,21l1412,20l1410,19l1408,17l1407,16l1407,14l1406,13l1406,9l1407,7l1407,5l1408,3l1410,2l1412,1l1440,1l1443,2l1443,3l1445,5l1445,7l1446,9l1448,10l1446,13l1445,14l1445,16l1443,17l1443,19l1440,20l1439,21l1437,21xm1376,21l1352,21l1349,20l1348,19l1347,17l1346,16l1344,14l1343,13l1343,9l1344,7l1346,5l1347,3l1348,2l1349,1l1378,1l1380,2l1384,5l1384,16l1382,17l1380,19l1378,20l1377,21l1376,21xm1312,21l1290,21c1285,18,1281,16,1282,9l1282,7l1283,5l1284,3l1286,2l1288,1l1317,1l1318,2l1320,3l1320,5l1323,7l1323,14l1320,16l1320,17l1318,19l1317,20l1314,21l1312,21xm1251,21l1228,21l1227,20l1224,19l1223,17l1221,16l1221,5l1224,2l1227,1l1256,1l1257,2c1264,10,1263,12,1256,20l1252,21l1251,21em1190,21l1167,21l1162,19l1162,17l1160,16l1158,14l1158,13l1157,10l1158,9l1158,7l1162,3l1162,2l1164,1l1193,1l1194,2l1197,3l1198,5l1198,7l1199,9l1199,13l1198,14l1198,16l1197,17l1194,19l1193,20l1191,21l1190,21xm1127,21l1103,21l1103,20l1098,17l1097,16l1097,14l1096,13l1096,9l1097,7l1097,5l1098,3l1103,1l1131,1l1133,2l1134,3l1136,5l1136,7l1137,9l1138,10l1137,13l1136,14l1136,16l1134,17l1133,19l1131,20l1130,21l1127,21xm1065,21l1042,21l1040,20l1038,19l1037,17l1036,16l1035,14l1035,7l1036,5l1037,3l1038,2l1040,1l1068,1l1071,2l1074,5l1074,7l1076,9l1076,13l1074,14l1074,16l1072,17l1071,19l1068,20l1067,21l1065,21xm1004,21l981,21l978,20c973,18,974,15,971,13l971,9l972,7l974,5l975,3l976,2l978,1l1005,1c1009,0,1011,4,1013,7l1013,10c1014,14,1013,17,1008,19l1007,20l1005,21l1004,21xm941,21l918,21l917,20c912,18,913,15,910,13l910,9l911,7l912,5l914,3l915,2l917,1l945,1l947,2l948,3l950,5l951,7l951,10c951,15,951,16,947,19l945,20l944,21l941,21xm880,21l857,21l855,20l854,19l851,17l850,16l849,14l849,9c848,5,852,3,855,1l884,1l886,2l887,3l888,5l890,7l890,10c890,15,889,16,886,19l881,21l880,21xm818,21l795,21l794,20l790,19l790,17l788,16l788,14l786,13l786,9l788,7l788,5l790,3l790,2l794,1l822,1l822,2l825,3l826,5l826,7l827,9l828,10l827,13l826,14l826,16l825,17l822,19l822,20l820,21l818,21xm755,21l732,21l731,20l729,19l726,16l726,14l725,13l725,9l726,7l726,5l728,3l729,2l731,1l759,1l764,3l764,5c768,9,766,12,764,16l764,17l759,20l758,21l755,21xm694,21l671,21l669,20l668,19l665,17l664,16l663,14l663,9c662,5,666,3,669,1l698,1l700,2l701,3l702,5l704,7l704,10c704,15,703,16,700,19l695,21l694,21xm632,21l609,21l608,20l605,19l604,17l603,16l602,14l600,13l600,9l602,7l603,5l604,3l605,2l608,1l636,1l638,2l641,5l641,16l639,17l636,20l634,21l632,21xm570,21l548,21l545,20l544,19l542,17l542,16l539,14l539,7l542,5l542,3l544,2l545,1l574,1l576,2l576,3l580,7l580,14l579,16l576,17l576,19l572,21l570,21xm508,21l485,21l483,20l480,17l478,16l477,14l477,7l482,2l483,1l513,1l514,2l515,3l516,5l518,7l519,9l519,13l518,14l516,16l515,17l514,19l513,20l509,21l508,21xm446,21l423,21l422,20l419,19l419,17l417,16l416,14l416,7l419,3l419,2l422,1l450,1l452,2l454,3l454,5c458,9,457,12,454,16l454,17l452,19l450,20l448,21l446,21xm383,21l362,21l357,19l356,17l354,16l354,14l353,13l353,9l354,7l354,5l356,3l357,2l359,1l388,1l389,2l392,3l393,5l394,7l394,9l395,10l394,13l394,14l393,16l392,17l389,19l387,21l383,21xm322,21l299,21l298,20l296,19l294,17l293,16l292,14l292,7l293,5l294,3l296,2l298,1l327,1l328,2l332,5l332,16l329,17l328,19l327,20l324,21l322,21xm261,21l238,21l236,20l234,19l232,17l232,16l230,14l230,13l228,10l230,9l230,7l232,5l232,3l234,2l236,1l264,1l267,2l268,3l269,5l269,7l270,9l270,13l269,14l269,16l268,17l267,19l262,21l261,21xm198,21l176,21l173,20l172,19l170,17l170,16c167,12,165,9,170,5l170,3l172,2l173,1l202,1l204,2l206,3l207,5l208,7l208,9l209,10l208,13l208,14l207,16l206,17l204,19l202,20l201,21l198,21xm137,21l114,21l110,19l108,17l107,16l106,14l106,7l107,5l108,3l110,2l112,1l138,1c142,0,145,4,147,7l147,10c147,14,146,17,142,19l141,20l138,21l137,21xm74,21l52,21l51,20l47,19l47,17l45,16l45,14l44,13l44,9l45,7l45,5l47,3l47,2l51,1l78,1l80,2l82,3l82,5l84,7l84,9l86,10l84,13l84,14l82,16l82,17l80,19l78,20l76,21l74,21xm12,21l9,21l6,20l5,19l4,17l2,16l2,14l0,13l0,9l2,7l2,5l5,2l6,1l17,1l18,2c25,10,25,12,17,20l15,21l12,21e"/>
              <v:shape id="_x0000_s3454" style="position:absolute;left:0;top:2352;width:3636;height:1313;" filled="false" strokecolor="#000000" strokeweight="0.06pt" coordsize="3636,1313" coordorigin="0,0" path="m21,31l21,55l20,57l18,58l17,58l15,61l12,61l11,62l9,61l6,61l5,58l4,58l2,57l2,55l0,53l0,29l2,27l2,25l4,23l6,21l15,21l17,22l20,25l21,27l21,31xm21,91l21,115l20,117l17,119l15,121l6,121l4,118l2,117l2,115l0,113l0,89l2,87l2,85l4,85l5,82l6,82l9,81l12,81l15,82l17,82l18,85l20,85l21,87l21,91xm21,152l21,176l20,177l18,179l17,181l12,181l11,182l9,181l5,181l2,177l2,176l0,173l0,149l2,148l2,146l4,145l6,142l9,141l12,141l17,143l20,146l21,148l21,152xm21,213l21,236l20,238l18,239l17,242l5,242l4,239l2,238l2,236l0,235l0,209l2,208l2,207l4,205l5,205l6,203l9,202l12,202l17,205l18,205l20,207l21,208l21,213xm21,273l21,297l20,298l18,301l17,301l12,303l9,303l6,302l5,301l4,301l2,298l2,297l0,295l0,271l2,268l2,267l4,266l6,263l9,262l12,262l17,265l21,268l21,273xm21,333l21,357l20,359l18,362l17,362l15,363l12,363l11,364l9,363l6,363l5,362l4,362l2,359l2,357l0,356l0,332l2,329l2,328l6,323l15,323l17,325l18,326l20,328l21,329l21,333xm21,393l21,417l20,419l18,421l17,422l12,424l9,424l6,423l5,422l4,421l2,419l2,417l0,417l0,392l2,389l2,388l4,387l5,385l17,385l18,387l21,389l21,393xm21,454l21,478l20,481l18,482l17,483l15,484l12,484l11,485l9,484l6,484l4,482l2,481l2,478l0,477l0,453l2,451l2,448l4,447l5,446l6,446l9,445l12,445l15,446l17,446l20,448l21,451l21,454xm21,515l21,538l20,541l18,542l17,544l5,544l4,542l2,541l2,538l0,537l0,513l2,511l2,509l4,508l6,506l9,505l12,505l17,507l21,511l21,515xm21,575l21,599l20,601l18,603l17,604l15,605l6,605l2,601l2,599l0,597l0,573l2,572l2,569l4,568l6,566l9,565l12,565l17,567l20,569l21,572l21,575xm21,637l21,661l20,662l18,664l17,664l15,665l12,665l11,667l9,665l6,665l5,664l4,664l2,662l2,661l0,658l0,634l2,632l2,631l4,629l5,628l6,626l15,626l18,629l20,631l21,632l21,637xm21,697l21,721l20,722l18,724l17,725l15,725l12,727l9,727l6,725l5,725l2,722l2,721l0,719l0,694l2,693l2,691l4,689l6,687l15,687l17,688l18,689l20,691l21,693l21,697xm21,757l21,781l20,783l17,785l15,787l12,787l11,788l9,787l6,787l4,784l2,783l2,781l0,779l0,755l2,753l2,751l4,749l5,748l6,748l9,747l12,747l15,748l17,748l18,749l20,751l21,753l21,757xm21,818l21,842l20,844l18,844l17,847l15,847l12,848l9,848l6,847l5,847l4,844l2,844l2,842l0,841l0,815l2,813l2,812l4,811l5,809l6,809l9,808l12,808l15,809l17,809l20,812l21,813l21,818xm21,878l21,902l20,904l17,907l15,908l6,908l4,905l2,904l2,902l0,901l0,877l2,874l2,873l6,868l15,868l17,869l18,871l20,873l21,874l21,878xm21,939l21,963l20,964l18,967l17,967l15,969l6,969l5,967l4,967l2,964l2,963l0,961l0,937l2,934l2,933l4,932l5,931l6,928l15,928l18,932l20,933l21,934l21,939xm21,999l21,1023l20,1024l18,1027l17,1028l15,1029l6,1029c-3,1020,2,1016,0,997l2,995l2,993l4,993l5,991l6,989l15,989l17,991l18,993l20,993l21,995l21,999xm21,1060l21,1084l20,1085l18,1088l17,1089l12,1089l11,1090l9,1089l5,1089l2,1085l2,1084l0,1082l0,1058l2,1057l2,1054l4,1053l5,1051l6,1051l9,1049l12,1049l15,1051l17,1051l18,1053l20,1054l21,1057l21,1060xm21,1120l21,1144l20,1147l17,1149l15,1150l6,1150l4,1148l2,1147l2,1144l0,1143l0,1118l2,1117l2,1114l4,1113l5,1112l6,1112l9,1111l12,1111l15,1112l17,1112l18,1113l20,1114l21,1117l21,1120xm21,1180l21,1205l17,1209l15,1210l12,1210l11,1211l9,1210l6,1210l4,1208l2,1207l2,1205l0,1203l0,1179l2,1177l2,1175l4,1173l5,1173l6,1172l9,1171l12,1171l17,1173l18,1173l20,1175l21,1177l21,1180xm21,1241l21,1265l20,1268l18,1269l17,1269l15,1271l6,1271l5,1269l4,1269l2,1268l2,1265l0,1263l0,1240l2,1237l5,1233l6,1232l9,1232l11,1231l12,1232l15,1232l17,1233l18,1234l20,1237l21,1237l21,1241xm11,1292l38,1292l39,1294l41,1295l41,1299l42,1301l41,1304l41,1306l36,1311l34,1311l33,1312l11,1312l9,1311l8,1311l6,1310l4,1309l3,1306l2,1305l2,1298l3,1295l6,1292l11,1292xm74,1292l100,1292l101,1294l102,1295l104,1298l104,1299l105,1301l104,1304l104,1305l102,1306l101,1309l100,1310l98,1311l96,1311l94,1312l74,1312l71,1311l69,1311l68,1310l65,1309l65,1306l64,1305l64,1304l63,1301l64,1299l64,1298l65,1295l65,1294l68,1292l74,1292xm135,1292l161,1292l165,1295l165,1298l166,1299l166,1304l165,1305l165,1306l164,1309l161,1310l160,1311l159,1311l155,1312l135,1312l132,1311l131,1311l129,1310l129,1309l126,1306l126,1305l125,1304l125,1299l126,1298l126,1295l129,1294l129,1292l135,1292xm197,1292l224,1292l225,1294l226,1295l227,1298l228,1299l228,1304l226,1306l225,1309l222,1311l220,1311l218,1312l197,1312l196,1311l194,1311l191,1310l188,1306l188,1295l190,1294l191,1292l197,1292xm260,1292l286,1292l287,1294l288,1295l290,1298l290,1305l288,1306l287,1309l286,1310l284,1311l281,1311l280,1312l260,1312l257,1311l255,1311l252,1309l251,1306l249,1304l249,1299l250,1298l251,1295l252,1294l254,1292l260,1292xm321,1292l347,1292l348,1294l351,1295l351,1298l352,1299l352,1304l351,1305l351,1306l346,1311l344,1311l341,1312l321,1312l320,1311l317,1311l315,1310l314,1309l312,1306l310,1304l310,1299l311,1298l312,1295l314,1294l315,1292l321,1292xm383,1292l410,1292l411,1294l412,1295l413,1298l413,1305l412,1306l411,1309l410,1310l407,1311l405,1311l404,1312l383,1312l381,1311l378,1311l378,1310l375,1309l375,1306l372,1305l372,1298l375,1295l375,1294l378,1292l383,1292xm446,1292l472,1292l473,1294l474,1295l474,1298l476,1299l476,1304l474,1305l474,1306l473,1309l472,1310l468,1311l466,1312l446,1312l442,1311l441,1311l440,1310l437,1309l436,1306l436,1305l435,1304l435,1299l436,1298l436,1295l437,1294l440,1292l446,1292xm507,1292l533,1292l534,1294l536,1295l536,1298l537,1299l538,1301l537,1304l536,1305l536,1306l534,1309l532,1311l530,1311l527,1312l507,1312l504,1311l503,1311l501,1310l500,1309l498,1306l496,1304l496,1299l497,1298l498,1295l500,1294l501,1292l507,1292xm568,1292l596,1292l597,1294l598,1295l599,1298l600,1299l600,1304l598,1306l597,1309l596,1310l593,1311l591,1311l590,1312l568,1312l567,1311l564,1311l560,1306l560,1295l562,1294l563,1292l568,1292xm630,1292l657,1292l659,1294l659,1295l660,1298l662,1299l662,1304l659,1306l659,1309l657,1310l656,1311l653,1311l651,1312l630,1312l628,1311l627,1311l624,1310l623,1309l622,1306l621,1305l621,1298l622,1295l623,1294l624,1292l630,1292xm693,1292l718,1292l720,1294l722,1295l723,1298l723,1305l722,1306l720,1309l718,1310l717,1311l714,1311l713,1312l693,1312l690,1311l688,1311l686,1309l684,1306l682,1305l682,1304c683,1297,680,1299,686,1294l687,1292l693,1292xm754,1292l782,1292l782,1294l784,1295l784,1298l785,1299l785,1304l784,1305l784,1306l782,1309l782,1310l779,1311l777,1311l776,1312l754,1312l753,1311l749,1311l749,1310l747,1309l746,1306l744,1305l744,1298l746,1295l749,1292l754,1292xm816,1292l843,1292l844,1294l845,1295l846,1298l846,1299l848,1301l846,1304l846,1305l845,1306l844,1309l843,1310l840,1311l839,1311l837,1312l816,1312l814,1311l813,1311l808,1309l808,1306l806,1304l806,1299l807,1298l808,1295l808,1294l810,1292l816,1292xm878,1292l904,1292l908,1295l908,1298l909,1299l909,1304l908,1305l908,1306l906,1309l904,1310l903,1311l900,1311l899,1312l878,1312l876,1311l874,1311l869,1306l869,1305l868,1304l868,1299l869,1298l869,1295l872,1294l873,1292l878,1292xm940,1292l966,1292l968,1294l969,1295l970,1298l971,1299l971,1304l969,1306l968,1309l965,1311l963,1311l960,1312l940,1312l938,1311l936,1311l934,1310l930,1306l930,1295l933,1294l934,1292l940,1292xm1002,1292l1028,1292l1030,1294l1030,1295l1032,1298l1032,1299l1034,1301l1032,1304l1032,1305l1030,1306l1030,1309l1028,1310l1026,1311l1024,1311l1023,1312l1002,1312l1000,1311l998,1311l996,1310l994,1309l994,1306l992,1305l992,1298l994,1295l994,1294l996,1292l1002,1292xm1064,1292l1090,1292l1091,1294l1094,1295l1095,1298l1095,1305l1089,1311l1086,1311l1085,1312l1064,1312l1062,1311l1060,1311l1058,1310l1056,1309l1055,1306l1054,1305l1054,1298l1055,1295l1056,1294l1058,1292l1064,1292xm1126,1292l1152,1292l1154,1294l1155,1295l1156,1298l1156,1299l1157,1301l1156,1304l1156,1305l1155,1306l1154,1309l1152,1310l1150,1311l1149,1311l1146,1312l1126,1312l1124,1311l1121,1311l1120,1310l1118,1309l1116,1306l1116,1305l1115,1304l1115,1299l1116,1298l1116,1295l1120,1292l1126,1292xm1188,1292l1215,1292l1216,1294l1217,1295l1217,1298l1218,1299l1218,1304l1217,1305l1217,1306l1216,1309l1215,1310l1211,1311l1210,1311l1209,1312l1188,1312l1185,1311l1184,1311l1182,1310l1180,1309l1180,1306l1178,1304l1178,1299l1179,1298l1180,1295l1180,1294l1182,1292l1188,1292xm1250,1292l1276,1292l1277,1294l1278,1295l1280,1298l1280,1299l1281,1301l1280,1304l1280,1305l1278,1306l1277,1309l1275,1311l1272,1311l1270,1312l1250,1312l1247,1311l1246,1311l1244,1310l1242,1309l1241,1306l1239,1304l1239,1299l1240,1298l1241,1295l1242,1294l1244,1292l1250,1292xm1311,1292l1337,1292l1341,1295l1342,1298l1342,1299l1343,1301l1342,1304l1342,1305l1341,1306l1340,1309l1337,1310l1336,1311l1335,1311l1332,1312l1311,1312l1310,1311l1307,1311l1306,1310l1304,1309l1302,1306l1302,1304l1301,1301l1302,1299l1302,1295l1306,1292l1311,1292xm1373,1292l1400,1292l1402,1294l1402,1295l1403,1298l1404,1299l1404,1304l1402,1306l1402,1309l1400,1310l1398,1311l1396,1311l1394,1312l1373,1312l1371,1311l1370,1311l1367,1310l1366,1309l1365,1306l1364,1305l1364,1298l1365,1295l1366,1294l1367,1292l1373,1292xm1436,1292l1461,1292l1464,1295l1466,1298l1466,1305l1464,1306l1463,1309l1461,1310l1461,1311l1457,1311l1456,1312l1436,1312l1434,1311l1431,1311l1425,1305l1425,1298l1426,1295l1428,1294l1430,1292l1436,1292xm1498,1292l1524,1292l1524,1294l1527,1295l1528,1298l1528,1305l1524,1309l1524,1310l1522,1311l1520,1311l1518,1312l1498,1312l1496,1311l1493,1311l1492,1310l1490,1309l1488,1306l1488,1305l1487,1304l1487,1299l1488,1298l1488,1295l1492,1292l1498,1292xm1559,1292l1586,1292l1587,1294l1589,1295l1589,1299l1590,1301l1589,1304l1589,1306l1586,1310l1583,1311l1582,1311l1580,1312l1559,1312l1557,1311l1556,1311l1553,1310l1552,1309l1551,1306l1548,1304l1548,1299l1550,1298l1551,1295l1552,1294l1553,1292l1559,1292xm1622,1292l1648,1292l1649,1294l1650,1295l1652,1298l1652,1305l1650,1306l1649,1309l1648,1310l1646,1311l1643,1311l1642,1312l1622,1312l1619,1311l1617,1311l1616,1310l1613,1309l1612,1306l1611,1305l1611,1298l1612,1295l1616,1292l1622,1292xm1683,1292l1709,1292l1710,1294l1712,1295l1713,1298l1714,1299l1714,1304l1712,1306l1710,1309l1709,1310l1707,1311l1706,1311l1703,1312l1683,1312l1680,1311l1679,1311l1677,1310l1676,1309l1674,1306l1673,1305l1673,1298l1674,1295l1676,1294l1677,1292l1683,1292xm1745,1292l1770,1292l1774,1295l1774,1298l1775,1299l1776,1301l1775,1304l1774,1305l1774,1306l1773,1309l1770,1310l1770,1311l1768,1311l1764,1312l1745,1312l1743,1311l1742,1311l1738,1310l1738,1309l1736,1306l1736,1305l1734,1304l1734,1299l1736,1298l1736,1295l1738,1294l1738,1292l1745,1292xm1806,1292l1833,1292l1835,1294l1836,1295l1838,1298l1838,1304c1837,1307,1834,1309,1832,1311l1829,1311l1828,1312l1806,1312l1805,1311c1801,1312,1799,1308,1797,1305l1797,1298l1798,1295l1802,1292l1806,1292xm1869,1292l1895,1292l1896,1294l1898,1295l1899,1298l1899,1299l1900,1301l1899,1304l1899,1305l1898,1306l1896,1309l1895,1310l1893,1311l1892,1311l1889,1312l1869,1312l1866,1311l1865,1311l1863,1310l1862,1309l1860,1306l1858,1304l1858,1299l1859,1298l1860,1295l1862,1294l1863,1292l1869,1292xm1931,1292l1956,1292l1960,1295l1960,1299l1961,1301l1960,1304l1960,1306l1959,1309l1956,1310l1955,1311l1953,1311l1952,1312l1931,1312l1929,1311l1926,1311l1925,1310l1923,1309l1923,1306l1920,1305l1920,1304l1919,1301l1920,1299l1920,1298l1923,1295l1923,1294l1925,1292l1931,1292xm1992,1292l2019,1292l2020,1294l2022,1295l2022,1298l2024,1299l2024,1304l2022,1305l2022,1306l2019,1310l2016,1311l2015,1311l2013,1312l1992,1312l1990,1311l1988,1311l1985,1309l1984,1306l1983,1305l1983,1298l1984,1295l1985,1294l1986,1292l1992,1292xm2055,1292l2080,1292l2084,1295l2084,1298l2085,1299l2086,1301l2085,1304l2084,1305l2084,1306l2082,1309l2080,1310l2079,1311l2078,1311l2074,1312l2055,1312l2052,1311l2051,1311l2046,1309l2045,1306l2045,1305l2044,1304l2044,1299l2045,1298l2045,1295l2046,1294l2049,1292l2055,1292xm2116,1292l2142,1292l2146,1295l2146,1298l2147,1299l2147,1304l2146,1305l2146,1306l2145,1309l2142,1310l2141,1311l2139,1311l2136,1312l2116,1312l2115,1311l2112,1311l2110,1310l2110,1309l2106,1305l2106,1298l2108,1295l2110,1294l2110,1292l2116,1292xm2177,1292l2205,1292l2206,1294l2207,1295l2208,1298l2210,1299l2210,1304l2207,1306l2206,1309l2204,1311l2200,1311l2199,1312l2177,1312l2176,1311l2174,1311l2169,1306l2169,1305l2168,1304l2168,1299l2169,1298l2169,1295l2171,1294l2172,1292l2177,1292xm2241,1292l2266,1292l2268,1294l2268,1295l2271,1298l2271,1305l2268,1306l2268,1309l2266,1310l2265,1311l2262,1311l2261,1312l2241,1312l2238,1311l2236,1311l2235,1310l2232,1309l2232,1306l2230,1305l2230,1298l2232,1295l2232,1294l2235,1292l2241,1292xm2302,1292l2328,1292l2330,1294l2332,1295l2332,1306l2328,1310l2326,1311l2325,1311l2324,1312l2302,1312l2300,1311l2297,1311l2295,1309l2294,1306l2291,1304l2291,1299l2292,1298l2294,1295l2295,1294l2296,1292l2302,1292xm2364,1292l2391,1292l2391,1294l2393,1295l2393,1298l2394,1299l2396,1301l2394,1304l2393,1305l2393,1306l2391,1309l2391,1310l2388,1311l2386,1311l2385,1312l2364,1312l2362,1311l2360,1311l2358,1310l2356,1309l2355,1306l2355,1305l2354,1304l2354,1299l2355,1298l2355,1295l2358,1292l2364,1292xm2426,1292l2452,1292l2454,1294l2454,1295l2456,1298l2457,1299l2457,1304l2454,1306l2454,1309l2450,1311l2448,1311l2446,1312l2426,1312l2423,1311l2422,1311l2420,1310l2418,1309l2417,1306l2417,1305l2416,1304l2416,1299l2417,1298l2417,1295l2418,1294l2420,1292l2426,1292xm2487,1292l2513,1292l2517,1295l2518,1298l2518,1299l2519,1301l2518,1304l2518,1305l2517,1306l2516,1309l2513,1310l2513,1311l2511,1311l2508,1312l2487,1312l2486,1311l2484,1311l2481,1310l2481,1309l2478,1306l2478,1305l2477,1304l2477,1299l2478,1298l2478,1295l2481,1294l2481,1292l2487,1292xm2549,1292l2576,1292l2578,1294l2578,1295l2580,1298l2580,1305l2578,1306l2578,1309l2576,1310l2574,1311l2572,1311l2571,1312l2549,1312l2548,1311l2546,1311l2544,1310l2542,1309l2541,1306l2540,1305l2540,1298l2541,1295l2544,1292l2549,1292xm2612,1292l2638,1292l2639,1294l2640,1295l2642,1298l2642,1305l2640,1306l2639,1309l2638,1310l2636,1311l2634,1311l2632,1312l2612,1312l2609,1311l2607,1311l2604,1309l2603,1306l2601,1304l2601,1299l2602,1298l2603,1295l2604,1294l2606,1292l2612,1292xm2674,1292l2699,1292l2700,1294l2703,1295l2704,1298l2704,1305l2698,1311l2696,1311l2694,1312l2674,1312l2672,1311l2669,1311l2668,1310l2666,1309l2664,1306l2662,1304l2662,1299l2663,1298l2664,1295l2668,1292l2674,1292xm2735,1292l2762,1292l2763,1294l2765,1295l2765,1298l2766,1299l2766,1304l2765,1305l2765,1306l2762,1310l2759,1311l2758,1311l2756,1312l2735,1312l2733,1311l2730,1311l2730,1310l2728,1309l2727,1306l2727,1305l2726,1304l2726,1299l2727,1298l2727,1295l2730,1292l2735,1292xm2798,1292l2824,1292l2825,1294l2826,1295l2826,1298l2828,1299l2829,1301l2828,1304l2826,1305l2826,1306l2825,1309l2824,1310l2822,1311l2820,1311l2818,1312l2798,1312l2794,1311l2792,1310l2788,1306l2788,1305l2787,1304l2787,1299l2788,1298l2788,1295l2790,1294l2792,1292l2798,1292xm2859,1292l2885,1292l2888,1294l2888,1295l2890,1298l2890,1305l2888,1306l2888,1309l2885,1310l2884,1311l2882,1311l2880,1312l2859,1312l2858,1311l2855,1311l2853,1310l2852,1309l2850,1306l2849,1305l2849,1298l2850,1295l2852,1294l2853,1292l2859,1292xm2921,1292l2948,1292l2949,1294l2950,1295l2951,1298l2952,1299l2952,1304l2950,1306l2949,1309l2948,1310l2945,1311l2944,1311l2942,1312l2921,1312l2919,1311l2918,1311l2915,1310l2912,1306l2912,1295l2914,1294l2915,1292l2921,1292xm2984,1292l3009,1292l3012,1295l3012,1298l3014,1299l3014,1304l3012,1305l3012,1306l3011,1309l3009,1310l3008,1311l3005,1311l3003,1312l2984,1312l2981,1311l2979,1311l2976,1310l2975,1309l2974,1306l2973,1305l2973,1298l2974,1295l2975,1294l2976,1292l2984,1292xm3045,1292l3071,1292l3072,1294l3075,1295l3075,1306l3071,1310l3069,1311l3066,1311l3066,1312l3045,1312l3042,1311l3040,1311l3040,1310l3038,1309l3036,1306l3034,1304l3034,1299l3035,1298l3036,1295l3040,1292l3045,1292xm3107,1292l3134,1292l3135,1294l3136,1295l3136,1298l3137,1299l3138,1301l3137,1304l3136,1305l3136,1306l3135,1309l3134,1310l3131,1311l3130,1311l3128,1312l3107,1312l3105,1311l3102,1311l3101,1310l3099,1309l3099,1306l3096,1304l3096,1299l3098,1298l3099,1295l3099,1294l3101,1292l3107,1292xm3168,1292l3195,1292l3198,1295l3198,1299l3200,1301l3198,1304l3198,1306l3197,1309l3195,1310l3194,1311l3191,1311l3189,1312l3168,1312l3166,1311l3165,1311l3162,1310l3161,1309l3160,1306l3159,1305l3159,1304l3158,1301l3159,1299l3159,1298l3160,1295l3161,1294l3162,1292l3168,1292xm3230,1292l3256,1292l3260,1295l3261,1298l3262,1299l3262,1304l3260,1306l3258,1309l3256,1310l3255,1311l3254,1311l3251,1312l3230,1312l3228,1311l3226,1311l3221,1306l3221,1295l3224,1294l3225,1292l3230,1292xm3293,1292l3318,1292l3321,1294l3321,1295l3322,1298l3323,1299l3323,1304l3321,1306l3321,1309l3318,1310l3317,1311l3315,1311l3312,1312l3293,1312l3291,1311l3288,1311l3286,1310l3285,1309l3284,1306l3282,1305l3282,1298l3284,1295l3285,1294l3286,1292l3293,1292xm3354,1292l3381,1292l3382,1294l3384,1295l3384,1298l3386,1299l3386,1304l3384,1305l3384,1306l3380,1311l3376,1311l3375,1312l3354,1312l3352,1311l3350,1311l3347,1309l3346,1306l3344,1304l3344,1299l3345,1298l3346,1295l3347,1294l3348,1292l3354,1292xm3416,1292l3443,1292l3443,1294l3446,1295l3447,1298l3447,1305l3443,1309l3443,1310l3441,1311l3438,1311l3437,1312l3416,1312l3414,1311l3412,1311l3411,1310l3408,1309l3407,1306l3406,1305l3406,1298l3407,1295l3411,1292l3416,1292xm3479,1292l3504,1292l3507,1294l3507,1295l3508,1298l3508,1299l3509,1301l3508,1304l3508,1305l3507,1306l3507,1309l3502,1311l3501,1311l3500,1312l3479,1312l3476,1311l3474,1311l3473,1310l3470,1309l3470,1306l3468,1305l3468,1304l3467,1301l3468,1299l3468,1298l3470,1295l3470,1294l3473,1292l3479,1292xm3540,1292l3567,1292l3568,1294l3569,1295l3569,1298l3570,1299l3570,1304l3569,1305l3569,1306l3568,1309l3567,1310l3564,1311l3563,1311l3561,1312l3540,1312l3538,1311l3536,1311l3534,1310l3533,1309l3531,1306l3531,1305l3530,1304l3530,1299l3531,1298l3531,1295l3533,1294l3534,1292l3540,1292xm3602,1292l3628,1292l3629,1294l3630,1295l3632,1298l3633,1299l3634,1301l3633,1304l3630,1306l3629,1309l3627,1311l3624,1311l3622,1312l3602,1312l3600,1311l3598,1311l3596,1310l3594,1309l3593,1306l3593,1305l3592,1304l3592,1299l3593,1298l3593,1295l3594,1294l3596,1292l3602,1292xm3614,1262l3614,1238l3615,1237l3616,1234l3617,1233l3620,1232l3628,1232l3628,1233l3630,1234l3632,1237l3634,1238l3634,1267l3632,1268l3630,1269l3628,1270l3628,1271l3620,1271l3617,1270l3614,1267l3614,1262xm3614,1202l3614,1177l3617,1173l3620,1172l3622,1172l3624,1171l3624,1172l3628,1172l3628,1173l3630,1174l3632,1175l3634,1177l3634,1205l3632,1208l3630,1208l3628,1210l3624,1211l3622,1211l3620,1210l3617,1210l3616,1208l3615,1208l3614,1205l3614,1202xm3614,1141l3614,1118c3614,1112,3620,1111,3624,1111l3628,1112l3630,1113l3634,1117l3634,1144l3630,1148l3628,1149l3628,1150l3624,1150l3624,1151l3622,1150l3620,1150l3617,1149l3615,1147l3614,1144l3614,1141xm3614,1081l3614,1057l3615,1054l3616,1053l3617,1052l3620,1051l3628,1051l3628,1052l3630,1053l3634,1057l3634,1084l3632,1085l3630,1088l3628,1089l3624,1090l3622,1090l3620,1089l3617,1089l3616,1088l3615,1085l3614,1084l3614,1081xm3614,1019l3614,995l3615,993l3616,993l3617,992l3620,989l3628,989l3628,992l3630,993l3632,993l3634,995l3634,1024l3632,1024l3630,1028l3628,1028l3628,1029l3624,1029l3624,1030l3622,1029l3620,1029l3617,1028l3616,1028l3615,1024l3614,1024l3614,1019xm3614,959l3614,935l3615,933l3616,932l3617,931l3622,928l3624,928l3628,929l3628,931l3630,932l3632,933l3634,935l3634,963l3632,964l3630,967l3628,968l3628,969l3620,969l3617,968l3616,967l3615,964l3614,963l3614,959xm3614,899l3614,874l3615,873l3616,872l3620,868l3628,868l3628,871l3630,872l3632,873l3634,874l3634,902l3632,905l3630,905l3628,908l3617,908l3616,905l3615,905l3614,902l3614,899xm3614,838l3614,814l3615,812l3617,809l3620,809l3622,808l3624,808l3628,809l3630,811l3634,814l3634,842l3632,844l3630,844l3628,847l3624,848l3624,849l3620,847l3617,847l3616,844l3615,844l3614,842l3614,838xm3614,777l3614,753l3616,751l3617,748l3620,748c3626,749,3627,746,3632,752l3634,753l3634,781l3630,784l3628,785l3628,787l3624,788l3622,788l3617,785l3615,783l3614,781l3614,777xm3614,716l3614,693l3615,691l3616,689l3617,689l3620,687l3628,687l3628,689l3630,689l3632,691l3634,693l3634,721l3632,722l3630,725l3628,725l3628,727l3624,727l3624,728l3622,727l3620,727l3617,725l3616,725l3615,722l3614,721l3614,716xm3614,657l3614,633l3615,631l3616,629l3617,628l3622,626l3624,626l3628,627l3628,628l3630,629l3632,631l3634,633l3634,661l3632,662l3630,664l3628,664l3628,665l3624,667l3622,667l3617,664l3616,664l3615,662l3614,661l3614,657xm3614,597l3614,572l3615,571l3616,568l3617,568l3620,566l3622,566l3624,565l3624,566l3628,566l3628,568l3630,568l3632,571l3634,572l3634,599l3628,605l3617,605l3616,603l3615,602l3614,599l3614,597xm3614,536l3614,512l3615,509l3617,507l3622,505l3624,505l3628,506l3628,507l3630,508l3634,512l3634,539l3632,541l3630,542l3628,544l3624,544l3624,545l3622,544l3617,544l3616,542l3615,541l3614,539l3614,536xm3614,475l3614,451l3615,448l3616,448l3617,446l3628,446l3630,448l3632,448l3634,451l3634,478l3632,481l3630,482l3628,483l3628,484l3624,485l3622,485l3617,483l3616,482l3615,481l3614,478l3614,475xm3614,413l3614,391l3615,388l3617,386l3620,385l3628,385l3628,386l3630,387l3634,391l3634,418l3632,419l3630,422l3628,422l3628,424l3624,424l3624,425l3622,424l3620,424l3617,422l3616,422l3615,419l3614,418l3614,413xm3614,353l3614,329l3615,328l3616,326l3617,325l3620,325l3622,323l3624,323l3628,325l3630,326l3632,328l3634,329l3634,358l3632,359l3630,362l3628,362l3628,363l3624,364l3622,364l3617,362l3616,362l3615,359l3614,358l3614,353xm3614,293l3614,268l3615,268l3616,266l3617,266l3620,263l3622,263l3624,262l3624,263l3628,263l3628,266l3630,266l3632,268l3634,268l3634,297l3630,301l3628,302l3628,303l3620,303l3617,302l3616,301l3615,299l3614,297l3614,293xm3614,233l3614,209l3616,205l3617,205l3622,202l3624,202l3628,203l3628,205l3630,205l3632,207l3634,209l3634,237l3632,238l3628,242l3624,242l3624,243l3622,242l3617,242l3616,239l3614,237l3614,233xm3614,172l3614,148l3615,146l3616,146l3617,143l3620,143l3622,142l3624,142l3628,143l3630,146l3632,146l3634,148l3634,176l3630,179l3628,181l3624,182l3622,182l3620,181l3617,181l3615,178l3614,176l3614,172xm3614,111l3614,88l3615,85l3616,85l3617,83l3620,82l3622,82l3624,81l3624,82l3628,82l3628,83l3630,85l3632,85l3634,88l3634,116l3632,117l3630,119l3628,119l3628,121l3624,121l3624,122l3622,121l3620,121l3617,119l3616,119l3615,117l3614,116l3614,111xm3614,51l3614,27l3615,25l3617,22l3620,21l3628,21l3628,22l3630,23l3634,27l3634,56l3632,57l3630,58l3628,59l3628,61l3624,62l3622,62l3617,59l3614,56l3614,51xm3603,21l3580,21l3579,20l3576,19l3575,17l3574,16l3573,14l3573,7l3574,5l3575,3l3576,2l3579,1l3608,1l3609,2l3610,3l3611,5l3612,7l3614,9l3614,13l3612,14l3611,16l3608,20l3605,21l3603,21xm3542,21l3519,21l3516,20l3515,19l3514,17l3512,16l3510,14l3510,7l3515,2l3516,1l3543,1c3547,0,3549,4,3551,7l3552,9l3552,13l3551,14l3550,16l3549,17l3546,19l3545,20l3543,21l3542,21xm3479,21l3456,21l3455,20l3453,19l3452,17l3449,16l3449,14l3448,13l3448,9l3449,7l3449,5l3453,2l3455,1l3484,1l3484,2l3488,3l3488,5l3489,7l3489,9l3490,10l3489,13l3489,14l3488,16l3488,17l3484,19l3484,20l3482,21l3479,21xm3417,21l3394,21l3393,20l3390,19l3389,17l3388,16l3388,14l3387,13l3387,9l3388,7l3388,5l3389,3l3390,2l3393,1l3422,1l3423,2l3425,3l3426,5l3426,7l3428,9l3428,13l3426,14l3426,16l3425,17l3423,19l3420,21l3417,21xm3356,21l3333,21l3330,20l3329,19l3328,17l3324,14l3324,7l3327,5l3328,3l3329,2l3330,1l3359,1l3362,2c3367,7,3365,4,3365,13l3365,16l3363,17l3362,19l3357,21l3356,21xm3293,21l3270,21l3269,20l3267,19l3266,17l3264,16l3263,14l3262,13l3262,9l3263,7l3264,5l3266,3l3267,2l3269,1l3297,1l3299,2l3303,5l3303,9l3304,10l3303,13l3303,16l3300,17l3299,19l3297,20l3296,21l3293,21xm3232,21l3209,21l3207,20l3206,19l3203,17l3202,16l3202,14l3201,13l3201,9l3202,7l3202,5l3203,3l3206,2l3207,1l3236,1l3238,2l3239,3l3240,5l3242,7l3242,10c3242,15,3241,16,3238,19l3236,20l3234,21l3232,21xm3170,21l3148,21l3143,19l3142,17l3140,16l3140,5l3143,2l3146,1c3155,1,3165,1,3174,1l3176,2l3178,3l3178,5l3180,7l3180,14l3178,16l3178,17l3176,19l3174,20l3172,21l3170,21xm3107,21l3084,21l3084,20l3081,19l3081,17l3078,16l3078,14l3077,13l3077,9l3078,7l3078,5l3081,3l3081,2l3084,1l3112,1l3113,2l3116,3l3116,5c3120,9,3118,12,3116,16l3116,17l3113,19l3112,20l3110,21l3107,21xm3046,21l3023,21l3021,20l3020,19l3018,17l3016,16l3016,13l3015,10l3016,9l3016,5l3021,1l3050,1l3052,2l3053,3l3054,5l3056,7l3057,9l3057,13l3056,14l3054,16l3053,17l3052,19l3050,20l3048,21l3046,21xm2985,21l2961,21l2958,19l2956,17l2955,16l2954,14l2952,13l2952,9l2954,7l2955,5l2956,3l2958,2l2960,1l2988,1l2990,2l2993,5l2993,9l2994,10l2993,13l2993,16l2991,17l2988,20l2986,21l2985,21xm2922,21l2900,21l2897,20l2896,19l2894,17l2894,16c2891,12,2889,9,2894,5l2894,3l2896,2l2897,1l2926,1l2928,2l2930,3l2931,5l2932,7c2932,13,2933,16,2926,20l2925,21l2922,21xm2860,21l2838,21l2835,20l2834,19l2832,17l2831,16l2830,14l2829,13l2829,9l2830,7l2831,5l2832,3l2834,2l2835,1l2865,1l2866,2l2867,3l2868,5l2871,7l2871,14l2867,17l2866,19l2865,20l2862,21l2860,21xm2799,21l2776,21l2771,19l2771,17l2769,16l2768,14l2768,7l2771,3l2771,2l2774,1l2802,1l2804,2l2806,3l2807,5l2808,7l2808,14l2807,16l2806,17l2804,19l2802,20l2800,21l2799,21xm2736,21l2714,21l2712,20l2710,19l2709,17l2708,16l2706,14l2706,13l2705,10l2706,9l2706,7l2708,5l2709,3l2710,2l2712,1l2740,1l2745,3l2745,5c2749,9,2747,12,2745,16l2745,17l2740,20l2739,21l2736,21xm2674,21l2651,21l2650,20l2648,19l2646,17l2645,16l2645,14l2644,13l2644,9l2645,7l2645,5l2646,3l2648,2l2650,1l2679,1l2680,2l2684,5l2684,7l2685,9l2686,10l2685,13l2684,14l2684,16l2681,17l2680,19l2679,20l2676,21l2674,21xm2613,21l2590,21l2588,20c2583,16,2585,15,2582,13l2582,9c2583,7,2586,2,2588,1l2616,1l2619,2l2620,3l2621,5l2621,7l2622,9l2622,13l2621,14l2621,16l2620,17l2619,19l2616,20l2615,21l2613,21xm2550,21l2528,21l2526,20l2522,17l2522,16c2519,12,2517,9,2522,5l2522,3l2526,1l2554,1l2559,3l2559,5l2560,7l2560,9l2561,10l2560,13l2560,14l2559,16l2559,17l2554,20l2553,21l2550,21xm2489,21l2466,21l2464,20l2463,19l2460,17l2459,16l2459,14l2458,13l2458,9l2459,7l2459,5l2460,3l2463,2l2464,1l2493,1l2495,2l2496,3l2498,5l2499,7l2499,10c2499,15,2499,16,2495,19l2490,21l2489,21xm2427,21l2405,21l2400,19l2399,17l2398,16l2397,14l2397,13l2396,10l2397,9l2397,7l2398,5l2399,3l2400,2l2403,1l2432,1c2436,4,2438,7,2438,13l2436,14l2436,16l2434,17l2433,19l2432,20l2428,21l2427,21xm2364,21l2342,21c2337,17,2334,17,2334,9l2334,7l2336,5l2337,3l2338,2l2340,1l2369,1l2370,2l2373,3l2373,5l2374,7l2375,9l2376,10l2375,13l2374,14l2373,16l2373,17l2370,19l2369,20l2367,21l2364,21xm2303,21l2280,21l2278,20l2277,19l2276,17l2273,16l2273,5l2277,2l2278,1l2307,1l2309,2c2316,9,2316,15,2307,20l2306,21l2303,21xm2241,21l2218,21l2217,20l2214,19l2213,17l2212,16l2211,14l2210,13l2210,9l2211,7l2212,5l2213,3l2214,2l2217,1l2246,1l2247,2l2249,3l2250,5l2250,9l2252,10l2250,13l2250,16l2249,17l2247,19l2246,20l2243,21l2241,21xm2180,21l2157,21l2156,20l2151,17l2151,16c2148,12,2147,9,2151,5l2151,3l2156,1l2183,1l2186,2l2187,3l2188,5l2189,7c2189,13,2191,16,2183,20l2182,21l2180,21xm2118,21l2096,21l2092,20l2092,19l2090,17l2088,16l2087,14l2087,13l2086,10l2087,9l2087,7l2088,5l2090,3l2092,2l2092,1l2121,1l2123,2l2127,5l2127,7l2128,9l2128,13l2127,14l2127,16l2124,17l2123,19l2118,21xm2055,21l2033,21l2028,19l2027,17l2026,16l2025,14l2025,7l2026,5l2027,3l2028,2l2031,1l2060,1l2061,2l2063,3l2064,5l2064,7l2066,9l2066,13l2064,14l2064,16l2063,17l2061,19l2060,20l2057,21l2055,21xm1994,21l1971,21l1970,20l1967,19l1965,16l1964,14l1964,7l1965,5l1966,3l1967,2l1970,1l1997,1l2000,2l2001,3l2002,5l2003,7l2004,9l2004,13l2003,14l2002,16l2000,19l1997,20l1996,21l1994,21xm1931,21l1910,21c1904,18,1900,16,1901,9l1901,7l1902,5l1904,3l1905,2l1907,1l1936,1l1937,2l1940,3l1940,5l1942,7l1942,14l1940,16l1940,17l1937,19l1936,20l1934,21l1931,21xm1870,21l1846,21l1846,20l1844,19l1842,17l1840,16l1840,14l1839,13c1839,-5,1858,2,1872,1l1874,1l1876,2l1877,3l1878,5l1878,7l1880,9l1880,13l1878,14l1878,16l1876,19l1874,20l1872,21l1870,21xm1809,21l1785,21l1782,19l1780,17l1779,16l1778,14l1778,13l1776,10l1778,9l1778,7l1779,5l1780,3l1782,2l1784,1l1811,1l1815,2l1815,3l1817,5l1817,7l1818,9l1818,13l1817,14l1817,16l1815,17l1815,19l1811,20l1810,21l1809,21xm1746,21l1724,21l1721,20l1720,19l1718,17l1716,16l1715,14l1715,9c1715,5,1719,3,1721,1l1750,1l1751,2l1756,7l1756,14l1755,16l1752,17l1751,19l1750,20l1748,21l1746,21xm1684,21l1661,21l1659,20c1654,16,1656,15,1653,13l1653,9c1654,7,1657,2,1659,1l1689,1l1690,2l1691,3l1692,5l1694,7l1695,9l1695,13l1694,14l1692,16l1691,17l1690,19l1689,20l1686,21l1684,21xm1622,21l1600,21c1594,18,1591,16,1592,9l1592,7l1593,5l1594,3l1595,2l1598,1l1626,1l1628,2l1630,3l1630,5l1632,7l1632,14l1630,16l1630,17l1628,19l1626,20l1624,21l1622,21xm1560,21l1538,21l1536,20l1534,19l1533,17l1530,16l1530,14l1529,13l1529,9l1530,7l1530,5l1534,2l1536,1l1565,1l1565,2l1568,3l1569,5l1570,7l1570,14l1569,16l1568,17l1565,19l1565,20l1563,21l1560,21xm1498,21l1475,21l1474,20l1472,19l1470,17l1469,16l1468,14l1468,13l1467,10l1468,9l1468,7l1469,5l1470,3l1472,2l1474,1l1502,1l1506,3l1508,5l1508,7l1509,9l1509,13l1508,14l1508,16l1506,17l1502,20l1500,21l1498,21xm1437,21l1414,21l1412,20l1410,19l1408,17l1407,16l1407,14l1406,13l1406,9l1407,7l1407,5l1408,3l1410,2l1412,1l1440,1l1443,2l1443,3l1445,5l1445,7l1446,9l1448,10l1446,13l1445,14l1445,16l1443,17l1443,19l1440,20l1439,21l1437,21xm1376,21l1352,21l1349,20l1348,19l1347,17l1346,16l1344,14l1343,13l1343,9l1344,7l1346,5l1347,3l1348,2l1349,1l1378,1l1380,2l1384,5l1384,16l1382,17l1380,19l1378,20l1377,21l1376,21xm1312,21l1290,21c1285,18,1281,16,1282,9l1282,7l1283,5l1284,3l1286,2l1288,1l1317,1l1318,2l1320,3l1320,5l1323,7l1323,14l1320,16l1320,17l1318,19l1317,20l1314,21l1312,21xm1251,21l1228,21l1227,20l1224,19l1223,17l1221,16l1221,5l1224,2l1227,1l1256,1l1257,2c1264,10,1263,12,1256,20l1252,21l1251,21xm1190,21l1167,21l1162,19l1162,17l1160,16l1158,14l1158,13l1157,10l1158,9l1158,7l1162,3l1162,2l1164,1l1193,1l1194,2l1197,3l1198,5l1198,7l1199,9l1199,13l1198,14l1198,16l1197,17l1194,19l1193,20l1191,21l1190,21xm1127,21l1103,21l1103,20l1098,17l1097,16l1097,14l1096,13l1096,9l1097,7l1097,5l1098,3l1103,1l1131,1l1133,2l1134,3l1136,5l1136,7l1137,9l1138,10l1137,13l1136,14l1136,16l1134,17l1133,19l1131,20l1130,21l1127,21xm1065,21l1042,21l1040,20l1038,19l1037,17l1036,16l1035,14l1035,7l1036,5l1037,3l1038,2l1040,1l1068,1l1071,2l1074,5l1074,7l1076,9l1076,13l1074,14l1074,16l1072,17l1071,19l1068,20l1067,21l1065,21xm1004,21l981,21l978,20c973,18,974,15,971,13l971,9l972,7l974,5l975,3l976,2l978,1l1005,1c1009,0,1011,4,1013,7l1013,10c1014,14,1013,17,1008,19l1007,20l1005,21l1004,21xm941,21l918,21l917,20c912,18,913,15,910,13l910,9l911,7l912,5l914,3l915,2l917,1l945,1l947,2l948,3l950,5l951,7l951,10c951,15,951,16,947,19l945,20l944,21l941,21xm880,21l857,21l855,20l854,19l851,17l850,16l849,14l849,9c848,5,852,3,855,1l884,1l886,2l887,3l888,5l890,7l890,10c890,15,889,16,886,19l881,21l880,21xm818,21l795,21l794,20l790,19l790,17l788,16l788,14l786,13l786,9l788,7l788,5l790,3l790,2l794,1l822,1l822,2l825,3l826,5l826,7l827,9l828,10l827,13l826,14l826,16l825,17l822,19l822,20l820,21l818,21xm755,21l732,21l731,20l729,19l726,16l726,14l725,13l725,9l726,7l726,5l728,3l729,2l731,1l759,1l764,3l764,5c768,9,766,12,764,16l764,17l759,20l758,21l755,21xm694,21l671,21l669,20l668,19l665,17l664,16l663,14l663,9c662,5,666,3,669,1l698,1l700,2l701,3l702,5l704,7l704,10c704,15,703,16,700,19l695,21l694,21xm632,21l609,21l608,20l605,19l604,17l603,16l602,14l600,13l600,9l602,7l603,5l604,3l605,2l608,1l636,1l638,2l641,5l641,16l639,17l636,20l634,21l632,21xm570,21l548,21l545,20l544,19l542,17l542,16l539,14l539,7l542,5l542,3l544,2l545,1l574,1l576,2l576,3l580,7l580,14l579,16l576,17l576,19l572,21l570,21xm508,21l485,21l483,20l480,17l478,16l477,14l477,7l482,2l483,1l513,1l514,2l515,3l516,5l518,7l519,9l519,13l518,14l516,16l515,17l514,19l513,20l509,21l508,21xm446,21l423,21l422,20l419,19l419,17l417,16l416,14l416,7l419,3l419,2l422,1l450,1l452,2l454,3l454,5c458,9,457,12,454,16l454,17l452,19l450,20l448,21l446,21xm383,21l362,21l357,19l356,17l354,16l354,14l353,13l353,9l354,7l354,5l356,3l357,2l359,1l388,1l389,2l392,3l393,5l394,7l394,9l395,10l394,13l394,14l393,16l392,17l389,19l387,21l383,21xm322,21l299,21l298,20l296,19l294,17l293,16l292,14l292,7l293,5l294,3l296,2l298,1l327,1l328,2l332,5l332,16l329,17l328,19l327,20l324,21l322,21xm261,21l238,21l236,20l234,19l232,17l232,16l230,14l230,13l228,10l230,9l230,7l232,5l232,3l234,2l236,1l264,1l267,2l268,3l269,5l269,7l270,9l270,13l269,14l269,16l268,17l267,19l262,21l261,21xm198,21l176,21l173,20l172,19l170,17l170,16c167,12,165,9,170,5l170,3l172,2l173,1l202,1l204,2l206,3l207,5l208,7l208,9l209,10l208,13l208,14l207,16l206,17l204,19l202,20l201,21l198,21xm137,21l114,21l110,19l108,17l107,16l106,14l106,7l107,5l108,3l110,2l112,1l138,1c142,0,145,4,147,7l147,10c147,14,146,17,142,19l141,20l138,21l137,21xm74,21l52,21l51,20l47,19l47,17l45,16l45,14l44,13l44,9l45,7l45,5l47,3l47,2l51,1l78,1l80,2l82,3l82,5l84,7l84,9l86,10l84,13l84,14l82,16l82,17l80,19l78,20l76,21l74,21xm12,21l9,21l6,20l5,19l4,17l2,16l2,14l0,13l0,9l2,7l2,5l5,2l6,1l17,1l18,2c25,10,25,12,17,20l15,21l12,21xe">
                <v:stroke joinstyle="miter" miterlimit="10"/>
              </v:shape>
              <v:shape id="_x0000_s3456" style="position:absolute;left:475;top:871;width:2972;height:1908;" filled="false" strokecolor="#000000" strokeweight="1.02pt" coordsize="2972,1908" coordorigin="0,0" path="m259,193l733,193l733,10l259,10l259,193xm2054,193l2527,193l2527,10l2054,10l2054,193xm2033,1897l2508,1897l2508,1714l2033,1714l2033,1897xm308,1004l466,1004m528,1004l684,1004m466,821l466,1188m528,882l528,1127m402,857l402,906m378,882l427,882m565,882l616,882m17,102l253,102m730,98l2046,96m2527,102l2962,102m2514,1810l2962,1810m1116,1810l2029,1810m17,1004l308,1004m684,1004l1106,1004m10,102l10,996m1111,102l1116,1802m2962,102l2962,1802e">
                <v:stroke endcap="round" miterlimit="10"/>
              </v:shape>
              <v:shape id="_x0000_s3458" style="position:absolute;left:1571;top:1851;width:37;height:37;" fillcolor="#FFFFFF" filled="true" stroked="false" coordsize="37,37" coordorigin="0,0" path="m37,17l37,14l34,10l34,8l32,4l30,2l26,2l22,0l15,0l12,2l8,2l6,4l3,8l2,10l1,14l1,15l0,17l1,19c0,27,8,36,16,34l19,35l20,34l26,34l30,32l32,31l34,27l34,25l37,21l37,17e"/>
              <v:shape id="_x0000_s3460" style="position:absolute;left:1552;top:1832;width:75;height:75;" filled="false" strokecolor="#000000" strokeweight="1.91pt" coordsize="75,75" coordorigin="0,0" path="m56,37l56,33l53,29l53,27l51,23l49,21l45,21l41,19l34,19l31,21l27,21l25,23l22,27l21,29l20,33l20,34l19,37l20,38c20,46,27,55,35,53l38,55l39,53l45,53l49,51l51,50l53,46l53,44l56,40l56,37xe">
                <v:stroke endcap="round" miterlimit="10"/>
              </v:shape>
              <v:shape id="_x0000_s3462" style="position:absolute;left:1569;top:960;width:37;height:40;" fillcolor="#FFFFFF" filled="true" stroked="false" coordsize="37,40" coordorigin="0,0" path="m36,16l36,15l34,14l34,9c28,3,28,1,19,0l14,0l9,1l7,2l0,9l0,19c0,39,32,40,34,20l36,19l36,16e"/>
              <v:shape id="_x0000_s3464" style="position:absolute;left:1550;top:941;width:75;height:73;" filled="false" strokecolor="#000000" strokeweight="1.91pt" coordsize="75,73" coordorigin="0,0" path="m55,35l55,34l53,33l53,28c47,22,48,20,38,19l33,19l28,20l26,21l19,28l19,38c19,58,51,59,53,39l55,38l55,35xe">
                <v:stroke endcap="round" miterlimit="10"/>
              </v:shape>
              <v:shape id="_x0000_s3466" style="position:absolute;left:136;top:1263;width:20;height:514;" filled="false" strokecolor="#FF0000" strokeweight="1.02pt" coordsize="20,514" coordorigin="0,0" path="m10,503l10,10e">
                <v:stroke endcap="round" miterlimit="10"/>
              </v:shape>
              <v:shape id="_x0000_s3468" style="position:absolute;left:109;top:1172;width:75;height:111;" fillcolor="#FF0000" filled="true" stroked="false" coordsize="75,111" coordorigin="0,0" path="m0,110l37,0l75,110l0,110e"/>
              <v:shape id="_x0000_s3470" style="position:absolute;left:1848;top:804;width:20;height:210;" filled="false" strokecolor="#FF0000" strokeweight="1.02pt" coordsize="20,210" coordorigin="0,0" path="m10,10l10,199e">
                <v:stroke endcap="round" miterlimit="10"/>
              </v:shape>
              <v:shape id="_x0000_s3472" style="position:absolute;left:1820;top:995;width:76;height:111;" fillcolor="#FF0000" filled="true" stroked="false" coordsize="76,111" coordorigin="0,0" path="m76,0l38,110l0,0l76,0e"/>
              <v:shape id="_x0000_s3474" style="position:absolute;left:1234;top:804;width:644;height:1211;" filled="false" strokecolor="#FF0000" strokeweight="1.02pt" coordsize="644,1211" coordorigin="0,0" path="m10,10l618,10m632,1201l218,1201e">
                <v:stroke endcap="round" miterlimit="10"/>
              </v:shape>
              <v:shape id="_x0000_s3476" style="position:absolute;left:1349;top:1970;width:113;height:73;" fillcolor="#FF0000" filled="true" stroked="false" coordsize="113,73" coordorigin="0,0" path="m112,72l0,36l112,0l112,72e"/>
              <v:shape id="_x0000_s3478" style="position:absolute;left:1859;top:1777;width:20;height:238;" filled="false" strokecolor="#FF0000" strokeweight="1.02pt" coordsize="20,238" coordorigin="0,0" path="m10,228l10,10e">
                <v:stroke endcap="round" miterlimit="10"/>
              </v:shape>
            </v:group>
            <v:shape id="_x0000_s3480" style="position:absolute;left:2611;top:671;width:362;height:1991;" filled="false" stroked="false" type="#_x0000_t202">
              <v:fill on="false"/>
              <v:stroke on="false"/>
              <v:path/>
              <v:imagedata o:title=""/>
              <o:lock v:ext="edit" aspectratio="false"/>
              <v:textbox inset="0mm,0mm,0mm,0mm">
                <w:txbxContent>
                  <w:p>
                    <w:pPr>
                      <w:ind w:left="72"/>
                      <w:spacing w:before="20" w:line="197" w:lineRule="auto"/>
                      <w:rPr>
                        <w:rFonts w:ascii="Arial" w:hAnsi="Arial" w:eastAsia="Arial" w:cs="Arial"/>
                        <w:sz w:val="22"/>
                        <w:szCs w:val="22"/>
                      </w:rPr>
                    </w:pPr>
                    <w:r>
                      <w:rPr>
                        <w:rFonts w:ascii="Arial" w:hAnsi="Arial" w:eastAsia="Arial" w:cs="Arial"/>
                        <w:sz w:val="22"/>
                        <w:szCs w:val="22"/>
                        <w:spacing w:val="-6"/>
                      </w:rPr>
                      <w:t>R2</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left="20"/>
                      <w:spacing w:before="63" w:line="298" w:lineRule="exact"/>
                      <w:rPr>
                        <w:rFonts w:ascii="Arial" w:hAnsi="Arial" w:eastAsia="Arial" w:cs="Arial"/>
                        <w:sz w:val="22"/>
                        <w:szCs w:val="22"/>
                      </w:rPr>
                    </w:pPr>
                    <w:r>
                      <w:rPr>
                        <w:rFonts w:ascii="Arial" w:hAnsi="Arial" w:eastAsia="Arial" w:cs="Arial"/>
                        <w:sz w:val="22"/>
                        <w:szCs w:val="22"/>
                        <w:spacing w:val="-7"/>
                        <w:position w:val="1"/>
                      </w:rPr>
                      <w:t>R3</w:t>
                    </w:r>
                  </w:p>
                </w:txbxContent>
              </v:textbox>
            </v:shape>
            <v:shape id="_x0000_s3482" style="position:absolute;left:1652;top:1319;width:570;height:1026;" filled="false" stroked="false" type="#_x0000_t202">
              <v:fill on="false"/>
              <v:stroke on="false"/>
              <v:path/>
              <v:imagedata o:title=""/>
              <o:lock v:ext="edit" aspectratio="false"/>
              <v:textbox inset="0mm,0mm,0mm,0mm">
                <w:txbxContent>
                  <w:p>
                    <w:pPr>
                      <w:ind w:left="20"/>
                      <w:spacing w:before="19" w:line="197" w:lineRule="auto"/>
                      <w:rPr>
                        <w:rFonts w:ascii="Arial" w:hAnsi="Arial" w:eastAsia="Arial" w:cs="Arial"/>
                        <w:sz w:val="22"/>
                        <w:szCs w:val="22"/>
                      </w:rPr>
                    </w:pPr>
                    <w:r>
                      <w:rPr>
                        <w:rFonts w:ascii="Arial" w:hAnsi="Arial" w:eastAsia="Arial" w:cs="Arial"/>
                        <w:sz w:val="22"/>
                        <w:szCs w:val="22"/>
                      </w:rPr>
                      <w:t>V-</w:t>
                    </w:r>
                  </w:p>
                  <w:p>
                    <w:pPr>
                      <w:spacing w:line="273" w:lineRule="auto"/>
                      <w:rPr>
                        <w:rFonts w:ascii="Arial"/>
                        <w:sz w:val="21"/>
                      </w:rPr>
                    </w:pPr>
                    <w:r/>
                  </w:p>
                  <w:p>
                    <w:pPr>
                      <w:spacing w:line="273" w:lineRule="auto"/>
                      <w:rPr>
                        <w:rFonts w:ascii="Arial"/>
                        <w:sz w:val="21"/>
                      </w:rPr>
                    </w:pPr>
                    <w:r/>
                  </w:p>
                  <w:p>
                    <w:pPr>
                      <w:ind w:left="63"/>
                      <w:spacing w:before="63" w:line="199" w:lineRule="auto"/>
                      <w:rPr>
                        <w:rFonts w:ascii="Arial" w:hAnsi="Arial" w:eastAsia="Arial" w:cs="Arial"/>
                        <w:sz w:val="22"/>
                        <w:szCs w:val="22"/>
                      </w:rPr>
                    </w:pPr>
                    <w:r>
                      <w:rPr>
                        <w:rFonts w:ascii="Arial" w:hAnsi="Arial" w:eastAsia="Arial" w:cs="Arial"/>
                        <w:sz w:val="22"/>
                        <w:szCs w:val="22"/>
                        <w:spacing w:val="-1"/>
                      </w:rPr>
                      <w:t>GND</w:t>
                    </w:r>
                  </w:p>
                </w:txbxContent>
              </v:textbox>
            </v:shape>
            <v:shape id="_x0000_s3484" style="position:absolute;left:3111;top:1280;width:347;height:1129;" filled="false" stroked="false" type="#_x0000_t202">
              <v:fill on="false"/>
              <v:stroke on="false"/>
              <v:path/>
              <v:imagedata o:title=""/>
              <o:lock v:ext="edit" aspectratio="false"/>
              <v:textbox inset="0mm,0mm,0mm,0mm">
                <w:txbxContent>
                  <w:p>
                    <w:pPr>
                      <w:ind w:left="20"/>
                      <w:spacing w:before="20" w:line="298" w:lineRule="exact"/>
                      <w:rPr>
                        <w:rFonts w:ascii="Arial" w:hAnsi="Arial" w:eastAsia="Arial" w:cs="Arial"/>
                        <w:sz w:val="22"/>
                        <w:szCs w:val="22"/>
                      </w:rPr>
                    </w:pPr>
                    <w:r>
                      <w:rPr>
                        <w:rFonts w:ascii="Arial" w:hAnsi="Arial" w:eastAsia="Arial" w:cs="Arial"/>
                        <w:sz w:val="22"/>
                        <w:szCs w:val="22"/>
                        <w:spacing w:val="-2"/>
                        <w:position w:val="1"/>
                      </w:rPr>
                      <w:t>I/O</w:t>
                    </w:r>
                  </w:p>
                  <w:p>
                    <w:pPr>
                      <w:spacing w:line="425" w:lineRule="auto"/>
                      <w:rPr>
                        <w:rFonts w:ascii="Arial"/>
                        <w:sz w:val="21"/>
                      </w:rPr>
                    </w:pPr>
                    <w:r/>
                  </w:p>
                  <w:p>
                    <w:pPr>
                      <w:ind w:left="35"/>
                      <w:spacing w:before="63" w:line="298" w:lineRule="exact"/>
                      <w:rPr>
                        <w:rFonts w:ascii="Arial" w:hAnsi="Arial" w:eastAsia="Arial" w:cs="Arial"/>
                        <w:sz w:val="22"/>
                        <w:szCs w:val="22"/>
                      </w:rPr>
                    </w:pPr>
                    <w:r>
                      <w:rPr>
                        <w:rFonts w:ascii="Arial" w:hAnsi="Arial" w:eastAsia="Arial" w:cs="Arial"/>
                        <w:sz w:val="22"/>
                        <w:szCs w:val="22"/>
                        <w:spacing w:val="-1"/>
                        <w:position w:val="1"/>
                      </w:rPr>
                      <w:t>I/O</w:t>
                    </w:r>
                  </w:p>
                </w:txbxContent>
              </v:textbox>
            </v:shape>
            <v:shape id="_x0000_s3486" style="position:absolute;left:1782;top:3024;width:1153;height:266;" filled="false" stroked="false" type="#_x0000_t202">
              <v:fill on="false"/>
              <v:stroke on="false"/>
              <v:path/>
              <v:imagedata o:title=""/>
              <o:lock v:ext="edit" aspectratio="false"/>
              <v:textbox inset="0mm,0mm,0mm,0mm">
                <w:txbxContent>
                  <w:p>
                    <w:pPr>
                      <w:ind w:left="20"/>
                      <w:spacing w:before="19" w:line="225" w:lineRule="auto"/>
                      <w:rPr>
                        <w:rFonts w:ascii="SimSun" w:hAnsi="SimSun" w:eastAsia="SimSun" w:cs="SimSun"/>
                        <w:sz w:val="22"/>
                        <w:szCs w:val="22"/>
                      </w:rPr>
                    </w:pPr>
                    <w:r>
                      <w:rPr>
                        <w:rFonts w:ascii="SimSun" w:hAnsi="SimSun" w:eastAsia="SimSun" w:cs="SimSun"/>
                        <w:sz w:val="22"/>
                        <w:szCs w:val="22"/>
                        <w:spacing w:val="2"/>
                      </w:rPr>
                      <w:t>用户控制器</w:t>
                    </w:r>
                  </w:p>
                </w:txbxContent>
              </v:textbox>
            </v:shape>
            <v:shape id="_x0000_s3488" style="position:absolute;left:1721;top:374;width:703;height:266;" filled="false" stroked="false" type="#_x0000_t202">
              <v:fill on="false"/>
              <v:stroke on="false"/>
              <v:path/>
              <v:imagedata o:title=""/>
              <o:lock v:ext="edit" aspectratio="false"/>
              <v:textbox inset="0mm,0mm,0mm,0mm">
                <w:txbxContent>
                  <w:p>
                    <w:pPr>
                      <w:ind w:left="20"/>
                      <w:spacing w:before="19" w:line="225" w:lineRule="auto"/>
                      <w:rPr>
                        <w:rFonts w:ascii="SimSun" w:hAnsi="SimSun" w:eastAsia="SimSun" w:cs="SimSun"/>
                        <w:sz w:val="22"/>
                        <w:szCs w:val="22"/>
                      </w:rPr>
                    </w:pPr>
                    <w:r>
                      <w:rPr>
                        <w:rFonts w:ascii="SimSun" w:hAnsi="SimSun" w:eastAsia="SimSun" w:cs="SimSun"/>
                        <w:sz w:val="22"/>
                        <w:szCs w:val="22"/>
                      </w:rPr>
                      <w:t>驱动器</w:t>
                    </w:r>
                  </w:p>
                </w:txbxContent>
              </v:textbox>
            </v:shape>
            <v:shape id="_x0000_s3490" style="position:absolute;left:209;top:1308;width:322;height:201;" filled="false" stroked="false" type="#_x0000_t202">
              <v:fill on="false"/>
              <v:stroke on="false"/>
              <v:path/>
              <v:imagedata o:title=""/>
              <o:lock v:ext="edit" aspectratio="false"/>
              <v:textbox inset="0mm,0mm,0mm,0mm">
                <w:txbxContent>
                  <w:p>
                    <w:pPr>
                      <w:ind w:left="20"/>
                      <w:spacing w:before="19" w:line="197" w:lineRule="auto"/>
                      <w:rPr>
                        <w:rFonts w:ascii="Arial" w:hAnsi="Arial" w:eastAsia="Arial" w:cs="Arial"/>
                        <w:sz w:val="22"/>
                        <w:szCs w:val="22"/>
                      </w:rPr>
                    </w:pPr>
                    <w:r>
                      <w:rPr>
                        <w:rFonts w:ascii="Arial" w:hAnsi="Arial" w:eastAsia="Arial" w:cs="Arial"/>
                        <w:sz w:val="22"/>
                        <w:szCs w:val="22"/>
                        <w:spacing w:val="3"/>
                      </w:rPr>
                      <w:t>V+</w:t>
                    </w:r>
                  </w:p>
                </w:txbxContent>
              </v:textbox>
            </v:shape>
          </v:group>
        </w:pict>
      </w:r>
    </w:p>
    <w:p>
      <w:pPr>
        <w:ind w:left="1639"/>
        <w:spacing w:before="184" w:line="225" w:lineRule="auto"/>
        <w:rPr>
          <w:rFonts w:ascii="SimSun" w:hAnsi="SimSun" w:eastAsia="SimSun" w:cs="SimSun"/>
          <w:sz w:val="22"/>
          <w:szCs w:val="22"/>
        </w:rPr>
      </w:pPr>
      <w:r>
        <w:rPr>
          <w:rFonts w:ascii="SimSun" w:hAnsi="SimSun" w:eastAsia="SimSun" w:cs="SimSun"/>
          <w:sz w:val="22"/>
          <w:szCs w:val="22"/>
          <w:spacing w:val="-5"/>
        </w:rPr>
        <w:t>图一：</w:t>
      </w:r>
      <w:r>
        <w:rPr>
          <w:rFonts w:ascii="SimSun" w:hAnsi="SimSun" w:eastAsia="SimSun" w:cs="SimSun"/>
          <w:sz w:val="22"/>
          <w:szCs w:val="22"/>
          <w:spacing w:val="-36"/>
        </w:rPr>
        <w:t xml:space="preserve"> </w:t>
      </w:r>
      <w:r>
        <w:rPr>
          <w:rFonts w:ascii="SimSun" w:hAnsi="SimSun" w:eastAsia="SimSun" w:cs="SimSun"/>
          <w:sz w:val="22"/>
          <w:szCs w:val="22"/>
          <w:spacing w:val="-5"/>
        </w:rPr>
        <w:t>正常情况</w:t>
      </w:r>
    </w:p>
    <w:p>
      <w:pPr>
        <w:spacing w:line="23" w:lineRule="exact"/>
        <w:rPr/>
      </w:pPr>
      <w:r/>
    </w:p>
    <w:p>
      <w:pPr>
        <w:pStyle w:val="BodyText"/>
        <w:spacing w:line="14" w:lineRule="auto"/>
        <w:rPr>
          <w:sz w:val="2"/>
        </w:rPr>
      </w:pPr>
      <w:r>
        <w:rPr>
          <w:sz w:val="2"/>
          <w:szCs w:val="2"/>
        </w:rPr>
        <w:br w:type="column"/>
      </w:r>
    </w:p>
    <w:p>
      <w:pPr>
        <w:pStyle w:val="BodyText"/>
        <w:spacing w:before="1" w:line="3663" w:lineRule="exact"/>
        <w:rPr/>
      </w:pPr>
      <w:r>
        <w:rPr>
          <w:position w:val="-73"/>
        </w:rPr>
        <w:pict>
          <v:group id="_x0000_s3492" style="mso-position-vertical-relative:line;mso-position-horizontal-relative:char;width:199.75pt;height:183.2pt;" filled="false" stroked="false" coordsize="3995,3663" coordorigin="0,0">
            <v:shape id="_x0000_s3494" style="position:absolute;left:2877;top:1264;width:1136;height:339;" filled="false" stroked="false" type="#_x0000_t202">
              <v:fill on="false"/>
              <v:stroke on="false"/>
              <v:path/>
              <v:imagedata o:title=""/>
              <o:lock v:ext="edit" aspectratio="false"/>
              <v:textbox inset="0mm,0mm,0mm,0mm">
                <w:txbxContent>
                  <w:p>
                    <w:pPr>
                      <w:ind w:left="20"/>
                      <w:spacing w:before="20" w:line="298" w:lineRule="exact"/>
                      <w:rPr>
                        <w:rFonts w:ascii="Arial" w:hAnsi="Arial" w:eastAsia="Arial" w:cs="Arial"/>
                        <w:sz w:val="22"/>
                        <w:szCs w:val="22"/>
                      </w:rPr>
                    </w:pPr>
                    <w:r>
                      <w:rPr>
                        <w:rFonts w:ascii="Arial" w:hAnsi="Arial" w:eastAsia="Arial" w:cs="Arial"/>
                        <w:sz w:val="22"/>
                        <w:szCs w:val="22"/>
                        <w:spacing w:val="-1"/>
                        <w:position w:val="1"/>
                      </w:rPr>
                      <w:t>I/O</w:t>
                    </w:r>
                    <w:r>
                      <w:rPr>
                        <w:rFonts w:ascii="SimSun" w:hAnsi="SimSun" w:eastAsia="SimSun" w:cs="SimSun"/>
                        <w:sz w:val="22"/>
                        <w:szCs w:val="22"/>
                        <w:spacing w:val="-1"/>
                        <w:position w:val="1"/>
                      </w:rPr>
                      <w:t>或</w:t>
                    </w:r>
                    <w:r>
                      <w:rPr>
                        <w:rFonts w:ascii="SimSun" w:hAnsi="SimSun" w:eastAsia="SimSun" w:cs="SimSun"/>
                        <w:sz w:val="22"/>
                        <w:szCs w:val="22"/>
                        <w:spacing w:val="-35"/>
                        <w:position w:val="1"/>
                      </w:rPr>
                      <w:t xml:space="preserve"> </w:t>
                    </w:r>
                    <w:r>
                      <w:rPr>
                        <w:rFonts w:ascii="Arial" w:hAnsi="Arial" w:eastAsia="Arial" w:cs="Arial"/>
                        <w:sz w:val="22"/>
                        <w:szCs w:val="22"/>
                        <w:spacing w:val="-1"/>
                        <w:position w:val="1"/>
                      </w:rPr>
                      <w:t>COM</w:t>
                    </w:r>
                  </w:p>
                </w:txbxContent>
              </v:textbox>
            </v:shape>
            <v:shape id="_x0000_s3496" style="position:absolute;left:1337;top:1560;width:247;height:266;" filled="false" stroked="false" type="#_x0000_t202">
              <v:fill on="false"/>
              <v:stroke on="false"/>
              <v:path/>
              <v:imagedata o:title=""/>
              <o:lock v:ext="edit" aspectratio="false"/>
              <v:textbox inset="0mm,0mm,0mm,0mm">
                <w:txbxContent>
                  <w:p>
                    <w:pPr>
                      <w:ind w:left="20"/>
                      <w:spacing w:before="20" w:line="228" w:lineRule="auto"/>
                      <w:rPr>
                        <w:rFonts w:ascii="SimSun" w:hAnsi="SimSun" w:eastAsia="SimSun" w:cs="SimSun"/>
                        <w:sz w:val="22"/>
                        <w:szCs w:val="22"/>
                      </w:rPr>
                    </w:pPr>
                    <w:r>
                      <w:rPr>
                        <w:rFonts w:ascii="SimSun" w:hAnsi="SimSun" w:eastAsia="SimSun" w:cs="SimSun"/>
                        <w:sz w:val="22"/>
                        <w:szCs w:val="22"/>
                        <w:color w:val="FF0000"/>
                      </w:rPr>
                      <w:t>点</w:t>
                    </w:r>
                  </w:p>
                </w:txbxContent>
              </v:textbox>
            </v:shape>
            <v:group id="_x0000_s3498" style="position:absolute;left:0;top:0;width:3693;height:3663;" filled="false" stroked="false" coordsize="3693,3663" coordorigin="0,0">
              <v:shape id="_x0000_s3500" style="position:absolute;left:0;top:0;width:3693;height:1311;" fillcolor="#000000" filled="true" stroked="false" coordsize="3693,1311" coordorigin="0,0" path="m21,31l21,50l19,55l18,56l16,58l15,58l14,59c10,62,7,60,3,58l1,56l1,55l0,52l0,28l1,26l1,25l3,22l3,21l6,21l8,20l12,20l14,21l15,21l16,22l18,25l19,26l21,31xm21,91l21,111c18,116,13,126,6,121l3,119l3,118l1,117l1,115l0,113l0,89l1,87l1,86l3,83l3,82l6,81c17,81,14,80,20,89l21,91xm21,151l21,171c19,177,12,185,6,181l3,179l3,178l1,177l1,176l0,173l0,149l1,148l1,145l3,145l3,142l6,142l8,141l12,141l14,142l15,142l16,145l18,145l19,148l21,151xm21,212l21,232l20,233l19,236l18,238l15,241l14,241l12,242l8,242l6,241l3,241l3,239l1,238l1,236l0,233l0,209l1,208l1,206l3,205l3,203l6,202c13,198,17,205,20,209l21,212xm21,273l21,293l20,295l19,297l18,298l16,299l15,302l3,302l3,299l1,298l1,297l0,295l0,269l1,268l1,267l3,265c7,263,10,261,14,263l15,265l16,265l18,267l19,268l20,269l21,273xm21,333l21,353l20,355l19,357l18,358l16,361l15,361l14,362l12,363l8,363l3,361l1,358l1,357l0,355l0,331l1,329l1,327l3,326l3,325l6,323c13,319,17,326,20,331l21,333xm21,393l21,413l20,416l19,417l18,419l16,422l15,422l14,423l12,424l8,424l3,422l1,419l1,417l0,416l0,393c0,387,8,381,14,385l15,386l16,386l18,388l19,389l20,392l21,393xm21,453l21,473l20,477l19,478l18,479l16,481l14,483l12,484l10,485l3,482l3,481l1,479l1,478l0,477l0,452l1,451l1,448l3,447l3,445l15,445l16,447l18,448l19,451l21,453xm21,514l21,535c18,540,13,549,6,544l3,543l3,542l1,541l1,538l0,537l0,513l1,511l1,508l3,507l3,506l6,506l8,505l12,505l14,506l15,506l18,508l19,511l20,513l21,514xm21,575l21,596l20,597l19,599l18,602l16,602l15,604l3,604l3,602l1,602l1,599l0,597l0,573l1,571l1,569l3,568l3,567l6,566c11,562,17,568,20,573l21,575xm21,637l21,656c13,666,18,666,6,665l3,664l3,663l1,661l1,659l0,657l0,634l1,632l1,629l3,628l3,627l6,626c12,621,18,629,20,634l21,637xm21,697l21,717l20,718l19,721l18,722l16,724l15,724l14,725l12,727l8,727l3,724l1,722l1,721l0,718l0,694l1,692l1,691l3,689l3,688l6,687c11,683,17,690,20,694l21,697xm21,757l21,777l20,779l19,781l18,782l16,784l15,785l14,785l12,787l10,788l6,785l3,785l3,784l1,782l1,781l0,779l0,754l1,753l1,751l3,749l3,748l6,747c17,747,13,745,20,754l21,757xm21,817l21,837l20,839l19,841l18,843l16,845l15,847l14,847l12,848l8,848l6,847l3,847l3,845l1,843l1,841l0,839l0,815l1,813l1,811l3,809l3,808l6,808l8,807l12,807l14,808l15,808l16,809l18,811l19,813l20,815l21,817xm21,878l21,898l20,901l19,902l18,904l16,904l15,907l14,907l12,908l8,908l6,907l3,907l3,904l1,904l1,902l0,901l0,875l1,873l1,872l3,871l3,869l6,869c11,866,18,870,20,875l21,878xm21,939l21,958l20,961l19,962l18,964l14,968l12,968l10,969l8,968l6,968l3,967l3,965l1,964l1,962l0,961l0,937l1,934l1,933l3,931l3,929l6,928c17,928,14,927,20,937l21,939xm21,999l21,1019c13,1030,18,1029,6,1029l3,1028l3,1027l1,1024l1,1023l0,1021l0,997l1,994l1,993l3,992l3,991l6,989c11,985,17,992,20,997l21,999xm21,1059l21,1079l19,1084l18,1084l16,1087l14,1089l12,1089l10,1090l8,1089l6,1089l3,1088l3,1087l1,1084l0,1082l0,1057l1,1055l1,1053l3,1053l3,1051l6,1049l14,1049l15,1051l16,1053l18,1053l19,1055l20,1057l21,1059xm21,1120l21,1141l20,1142l19,1144l18,1145l16,1148l15,1149l14,1149l12,1150l8,1150l6,1149l3,1149l3,1148l1,1145l1,1144l0,1142l0,1118l1,1117l1,1114l3,1113l3,1111l6,1111l8,1109l12,1109l14,1111l15,1111l16,1113l18,1114l19,1117l20,1118l21,1120xm21,1180l21,1201c14,1211,16,1210,6,1210l3,1209l3,1208l1,1207l1,1204l0,1203l0,1178l1,1177l1,1174l3,1173l3,1172l6,1172l8,1171l12,1171l14,1172l15,1172l18,1174l19,1177l20,1178l21,1180em21,1241l21,1261l19,1265l18,1267l14,1270l12,1270l10,1271l8,1270l6,1270l3,1269l3,1268l1,1267l1,1265l0,1263l0,1239l1,1237l1,1235l3,1233c7,1231,10,1229,14,1232l15,1233l16,1233l18,1235l19,1237l21,1241xm10,1291l33,1291l36,1292l40,1297l42,1299l42,1303l40,1305l39,1306l38,1309l37,1309l36,1310l33,1311l8,1311l6,1310l4,1309l3,1309l2,1306l1,1305l1,1297l3,1294l4,1293l6,1292l8,1291l10,1291xm73,1291l94,1291l97,1292l99,1294l102,1295l103,1297l103,1305l99,1309l98,1309l97,1310l94,1311l70,1311l68,1310l67,1309l64,1309l63,1306l62,1305l62,1297l63,1295l64,1294l67,1293l68,1292l70,1291l73,1291xm135,1291l157,1291l158,1292l162,1293l162,1294l164,1295l164,1297l165,1299l165,1303l164,1305l164,1306l162,1309l158,1310l157,1311l132,1311l129,1310l129,1309l127,1309l126,1306l126,1305l124,1303l124,1299l126,1297l126,1295l127,1294l129,1293l129,1292l132,1291l135,1291xm196,1291l219,1291l220,1292l223,1293l225,1295l225,1297l226,1299l228,1300l226,1303l225,1305l225,1306l224,1309l223,1309l220,1310l219,1311l193,1311l190,1309l189,1309l188,1306c181,1300,188,1295,193,1291l196,1291xm258,1291l280,1291l283,1292l284,1293l286,1294l288,1295l289,1297l289,1305l288,1306l286,1309l284,1309l283,1310l280,1311l256,1311l252,1309l250,1309l249,1306l248,1305l248,1297l252,1293l256,1291l258,1291xm320,1291l340,1291c345,1290,356,1300,349,1306l348,1309l346,1309l344,1310l343,1311l318,1311l316,1310l314,1309l313,1309l312,1306l310,1305l310,1297l314,1293l316,1292l318,1291l320,1291xm382,1291l404,1291l406,1292l408,1293l410,1294l411,1295l411,1297l412,1299l412,1303l411,1305l411,1306l410,1309l408,1309l406,1310l404,1311l380,1311l375,1309l372,1305l372,1297l373,1295l375,1294l375,1293l380,1291l382,1291xm444,1291l465,1291l469,1292l471,1294l474,1295l474,1306l471,1309l470,1309l469,1310l465,1311l442,1311l439,1310l439,1309l436,1309l435,1306c431,1303,432,1297,436,1294l439,1293l439,1292l442,1291l444,1291xm506,1291l529,1291l530,1292l532,1293l536,1297l536,1299l537,1300l536,1303l536,1305l535,1306l534,1309l532,1309l530,1310l529,1311l504,1311l501,1310l500,1309l498,1309l498,1306c494,1304,494,1298,498,1295l498,1294l500,1293l501,1292l504,1291l506,1291xm567,1291l590,1291l592,1292l594,1293l596,1294l597,1295l597,1297l598,1299l598,1303l597,1305l597,1306l596,1309l594,1309l592,1310l590,1311l565,1311l564,1310l561,1309l560,1309l559,1306l558,1305l556,1303l556,1299l558,1297l559,1295l561,1293l564,1292l565,1291l567,1291xm630,1291l650,1291c655,1290,666,1300,658,1306l657,1309l656,1309l654,1310l652,1311l627,1311l625,1310l624,1309l622,1309l620,1306l620,1295l622,1294l625,1292l627,1291l630,1291xm692,1291l714,1291l716,1292l717,1293l720,1294l720,1295l721,1297l722,1299l723,1300l722,1303l721,1305l720,1306l720,1309l717,1309l716,1310l714,1311l690,1311l685,1309l684,1309l682,1306l682,1305l681,1303l681,1299l682,1297l682,1295l685,1293l690,1291l692,1291xm753,1291l776,1291l778,1292l781,1294l783,1295l783,1297l784,1299l784,1303l783,1305l783,1306l781,1309l780,1309l778,1310l776,1311l751,1311l750,1310l747,1309l746,1309l745,1306l744,1305l744,1297l747,1293l750,1292l751,1291l753,1291xm814,1291l837,1291l842,1293l846,1297l846,1305l844,1306l843,1309l842,1309l837,1311l813,1311l811,1310l810,1309l807,1309l806,1306l805,1305l805,1297l807,1294l810,1293l811,1292l813,1291l814,1291xm878,1291l900,1291l901,1292l904,1293l907,1295l907,1297l908,1299l908,1303l907,1305l907,1306l906,1309l904,1309l901,1310l900,1311l874,1311l873,1310l871,1309l870,1309l868,1306l867,1305l866,1303l866,1299l867,1297l871,1293l873,1292l874,1291l878,1291xm939,1291l962,1291l963,1292l966,1293l968,1295l968,1297l969,1299l969,1303l968,1305l968,1306l967,1309l966,1309l963,1310l962,1311l937,1311l934,1310l933,1309l932,1309l931,1306c924,1301,931,1293,937,1291l939,1291xm1000,1291l1023,1291l1026,1292l1028,1294l1030,1295l1030,1297l1032,1299l1033,1300l1032,1303l1030,1305l1030,1306l1028,1309l1027,1309l1026,1310l1023,1311l999,1311l994,1309l993,1309l992,1306l992,1305l991,1303l991,1299l992,1297l992,1295l994,1293l999,1291l1000,1291xm1063,1291l1086,1291l1087,1292l1092,1294l1092,1295c1095,1298,1095,1304,1092,1306l1092,1309l1089,1309l1087,1310l1086,1311l1060,1311l1059,1310l1057,1309l1056,1309l1054,1306l1053,1305l1053,1297l1057,1293l1059,1292l1060,1291l1063,1291xm1124,1291l1147,1291l1150,1292l1150,1293l1153,1294l1155,1297l1155,1305l1154,1306l1153,1309l1150,1309l1150,1310l1147,1311l1123,1311l1118,1309l1114,1305l1114,1297l1116,1295l1118,1294l1118,1293l1123,1291l1124,1291em1186,1291l1209,1291l1214,1293l1214,1294l1216,1295l1218,1297c1217,1306,1220,1306,1209,1311l1185,1311l1182,1310l1180,1309l1179,1309l1177,1306l1177,1295l1179,1294l1182,1292l1185,1291l1186,1291xm1249,1291l1272,1291l1273,1292l1275,1293l1279,1297l1279,1305l1278,1306l1276,1309l1275,1309l1273,1310l1272,1311l1246,1311l1244,1310l1243,1309l1240,1309l1240,1306c1237,1304,1237,1298,1240,1295l1240,1294l1243,1293l1244,1292l1246,1291l1249,1291xm1311,1291l1333,1291l1335,1292l1338,1294l1340,1295l1340,1299l1341,1300l1340,1303l1340,1306l1338,1309l1336,1309l1335,1310l1333,1311l1309,1311l1306,1310l1305,1309l1303,1309l1302,1306c1295,1299,1303,1294,1309,1291l1311,1291xm1372,1291l1393,1291c1398,1290,1409,1300,1401,1306l1400,1309l1399,1309l1396,1310l1395,1311l1370,1311l1368,1310l1366,1309l1365,1309l1364,1306l1364,1305l1363,1303l1363,1299l1364,1297l1364,1295l1368,1292l1370,1291l1372,1291xm1434,1291l1458,1291l1459,1292l1460,1293l1462,1294l1462,1295l1464,1297l1465,1299l1466,1300l1465,1303l1464,1305l1462,1306l1462,1309l1460,1309l1459,1310l1458,1311l1431,1311l1430,1310l1428,1309l1426,1309l1425,1306l1425,1305l1424,1303l1424,1299l1425,1297l1425,1295l1428,1293l1430,1292l1431,1291l1434,1291xm1496,1291l1519,1291l1521,1292l1522,1293l1525,1294l1527,1297l1527,1305l1526,1306l1525,1309l1522,1309l1521,1310l1519,1311l1495,1311l1490,1309l1489,1309l1486,1306l1486,1295l1489,1294l1490,1293l1495,1291l1496,1291xm1558,1291l1581,1291l1582,1292l1585,1293l1588,1297l1588,1305l1587,1306l1586,1309l1585,1309l1582,1310l1581,1311l1556,1311l1554,1310l1552,1309l1551,1309l1549,1306l1549,1305l1548,1303l1548,1299l1549,1297l1549,1295l1551,1294l1554,1292l1556,1291l1558,1291xm1621,1291l1642,1291l1645,1292l1647,1294l1650,1295l1650,1299l1651,1300l1650,1303l1650,1306l1647,1309l1646,1309l1645,1310l1642,1311l1618,1311l1614,1309l1612,1309l1611,1306c1604,1300,1612,1293,1618,1291l1621,1291xm1682,1291l1704,1291l1708,1293l1710,1294l1712,1295l1712,1306l1710,1309l1708,1309l1704,1311l1680,1311l1677,1310l1676,1309l1675,1309l1674,1306c1667,1301,1674,1293,1680,1291l1682,1291xm1743,1291l1767,1291l1770,1293l1771,1294l1773,1295l1773,1297l1774,1299l1776,1300l1774,1303l1773,1305l1773,1306l1771,1309l1770,1309l1767,1311l1741,1311l1740,1310l1738,1309l1736,1309l1735,1306l1735,1305l1734,1303l1734,1299l1735,1297l1735,1295l1736,1294l1738,1293l1740,1292l1741,1291l1743,1291xm1806,1291l1828,1291l1831,1292l1832,1293l1834,1294l1834,1295c1838,1298,1838,1304,1834,1306l1834,1309l1832,1309l1831,1310l1828,1311l1803,1311l1802,1310l1800,1309l1798,1309l1796,1306l1796,1305l1795,1303l1795,1299l1796,1297l1796,1295l1798,1294l1800,1293l1802,1292l1803,1291l1806,1291xm1867,1291l1890,1291l1892,1292l1893,1293l1896,1294l1898,1297l1899,1299l1899,1303l1898,1305l1897,1306l1896,1309l1893,1309l1892,1310l1890,1311l1866,1311l1863,1310l1862,1309l1861,1309l1858,1306l1858,1295l1861,1294l1863,1292l1866,1291l1867,1291xm1930,1291l1952,1291l1954,1292l1959,1297l1960,1299l1960,1303l1959,1305l1958,1306l1957,1309l1956,1309l1954,1310l1952,1311l1928,1311l1923,1309l1922,1309l1921,1306l1920,1305l1920,1297l1921,1295l1923,1293l1928,1291l1930,1291xm1992,1291l2013,1291l2018,1293l2022,1297l2022,1305l2020,1306l2019,1309l2018,1309l2013,1311l1989,1311l1987,1310l1986,1309l1984,1309l1983,1306c1977,1301,1984,1293,1989,1291l1992,1291xm2053,1291l2076,1291l2080,1293l2080,1294l2083,1295l2083,1297l2084,1299l2084,1303l2083,1305l2083,1306l2080,1309l2076,1311l2050,1311l2048,1310l2048,1309l2046,1309l2044,1306l2043,1305l2043,1297l2046,1294l2048,1293l2048,1292l2050,1291l2053,1291xm2115,1291l2136,1291c2141,1290,2152,1300,2144,1306l2143,1309l2142,1309l2139,1310l2138,1311l2113,1311l2112,1310l2109,1309l2107,1309l2107,1306c2103,1304,2103,1298,2107,1295l2107,1294l2112,1292l2113,1291l2115,1291xm2176,1291l2200,1291l2203,1293l2205,1294l2206,1295l2206,1297l2208,1299l2208,1303l2206,1305l2206,1306l2205,1309l2203,1309l2200,1311l2175,1311l2170,1309l2168,1306l2168,1305l2167,1303l2167,1299l2168,1297l2168,1295l2170,1294l2170,1293l2175,1291l2176,1291xm2239,1291l2262,1291l2264,1292l2268,1295l2269,1297l2270,1299l2270,1303l2269,1305l2268,1306l2266,1309l2265,1309l2264,1310l2262,1311l2238,1311l2233,1309l2232,1309l2229,1306l2229,1295l2232,1294l2233,1293l2238,1291l2239,1291xm2301,1291l2323,1291l2328,1293l2329,1294l2331,1297l2331,1305l2330,1306l2329,1309l2328,1309l2323,1311l2299,1311l2296,1310l2295,1309l2294,1309l2293,1306c2286,1301,2293,1293,2299,1291l2301,1291xm2362,1291l2385,1291l2388,1292l2389,1293l2390,1294l2392,1295l2392,1297l2394,1299l2394,1303l2392,1305l2392,1306l2390,1309l2389,1309l2388,1310l2385,1311l2361,1311l2358,1310l2356,1309l2355,1309l2354,1306l2353,1305l2353,1297l2358,1292l2361,1291l2362,1291em2425,1291l2446,1291l2451,1293l2452,1294l2455,1295l2455,1297l2456,1299l2456,1303l2455,1305l2455,1306l2452,1309l2451,1309l2446,1311l2422,1311l2420,1310l2419,1309l2416,1309l2415,1306l2415,1305l2414,1303l2414,1299l2415,1297l2415,1295l2416,1294l2419,1293l2420,1292l2422,1291l2425,1291xm2487,1291l2510,1291l2510,1292l2514,1293l2516,1295l2516,1297l2517,1299l2517,1303l2516,1305l2516,1306l2515,1309l2514,1309l2510,1310l2510,1311l2484,1311l2481,1309l2479,1309l2478,1306l2478,1305l2476,1303l2476,1299l2478,1297l2478,1295l2479,1294l2481,1293l2484,1291l2487,1291xm2548,1291l2571,1291l2574,1292l2576,1294l2577,1295l2578,1297l2578,1299l2580,1300l2578,1303l2578,1305l2577,1306l2576,1309l2575,1309l2574,1310l2571,1311l2547,1311l2542,1309l2541,1309l2540,1306c2533,1300,2541,1293,2547,1291l2548,1291xm2610,1291l2631,1291c2636,1290,2647,1300,2640,1306l2638,1309l2637,1309l2635,1310l2634,1311l2608,1311l2606,1310l2605,1309l2604,1309l2601,1306l2601,1295l2604,1294l2606,1292l2608,1291l2610,1291xm2672,1291l2695,1291l2697,1292l2698,1293l2701,1294l2701,1295c2704,1298,2704,1304,2701,1306l2701,1309l2698,1309l2697,1310l2695,1311l2670,1311l2668,1310l2666,1309l2665,1309l2664,1306l2662,1305l2662,1297l2666,1293l2668,1292l2670,1291l2672,1291xm2734,1291l2756,1291l2761,1293l2762,1294l2764,1295l2764,1306l2762,1309l2761,1309l2756,1311l2732,1311l2730,1310l2728,1309l2727,1309l2724,1305l2724,1297l2725,1295l2727,1294l2730,1292l2732,1291l2734,1291xm2797,1291l2818,1291l2823,1293l2823,1294l2826,1295l2826,1297l2827,1299l2827,1303l2826,1305l2826,1306l2823,1309l2818,1311l2794,1311l2791,1310l2791,1309l2788,1309l2787,1306l2787,1305l2786,1303l2786,1299l2787,1297l2787,1295l2788,1294l2791,1293l2791,1292l2794,1291l2797,1291xm2858,1291l2881,1291l2882,1292l2884,1293l2888,1297l2888,1299l2889,1300l2888,1303l2888,1305l2887,1306l2886,1309l2884,1309l2882,1310l2881,1311l2856,1311l2854,1310l2852,1309l2851,1309l2850,1306l2848,1305l2847,1303l2847,1299l2848,1297l2852,1293l2854,1292l2856,1291l2858,1291xm2919,1291l2942,1291l2944,1292l2946,1293l2948,1294l2950,1297l2950,1305l2949,1306l2948,1309l2946,1309l2944,1310l2942,1311l2918,1311l2916,1310l2914,1309l2913,1309l2911,1306l2911,1305l2910,1303l2910,1299l2911,1297l2911,1295l2913,1294l2916,1292l2918,1291l2919,1291xm2982,1291l3004,1291l3007,1292l3012,1297l3013,1299l3013,1303l3012,1305l3010,1306l3009,1309l3008,1309l3007,1310l3004,1311l2979,1311l2978,1310l2976,1309l2974,1309l2972,1306l2972,1295l2974,1294l2976,1293l2978,1292l2979,1291l2982,1291xm3044,1291l3064,1291c3071,1291,3080,1300,3073,1306l3072,1309l3070,1309l3066,1311l3042,1311l3037,1309l3034,1306l3034,1305l3033,1303l3033,1299l3034,1297l3034,1295l3037,1294l3037,1293l3042,1291l3044,1291xm3105,1291l3128,1291l3130,1292l3133,1294l3135,1295l3136,1297l3136,1305l3133,1309l3132,1309l3130,1310l3128,1311l3104,1311l3102,1310l3100,1309l3098,1309l3097,1306l3096,1305l3096,1297l3098,1294l3100,1293l3102,1292l3104,1291l3105,1291xm3169,1291l3190,1291l3192,1292l3194,1293l3198,1297l3198,1299l3199,1300l3198,1303l3198,1305l3196,1306l3195,1309l3194,1309l3192,1310l3190,1311l3165,1311l3163,1310l3162,1309l3159,1309l3159,1306c3156,1304,3156,1298,3159,1295l3159,1294l3162,1293l3163,1292l3165,1291l3169,1291xm3230,1291l3252,1291l3256,1293l3259,1295l3259,1297l3260,1299l3260,1303l3259,1305l3259,1306l3258,1309l3256,1309l3252,1311l3226,1311l3224,1309l3223,1309l3222,1306c3215,1300,3222,1295,3226,1291l3230,1291xm3291,1291l3314,1291l3316,1292l3319,1294l3320,1295l3321,1297l3322,1299l3322,1303l3321,1305l3320,1306l3319,1309l3318,1309l3316,1310l3314,1311l3289,1311l3286,1310l3285,1309l3284,1309l3283,1306l3282,1305l3282,1297l3286,1292l3289,1291l3291,1291xm3354,1291l3374,1291c3379,1290,3390,1300,3382,1306l3381,1309l3380,1309l3378,1310l3376,1311l3351,1311l3350,1310l3346,1309l3345,1309l3344,1306l3344,1305l3343,1303l3343,1299l3344,1297l3344,1295l3346,1293l3350,1292l3351,1291l3354,1291xm3415,1291l3438,1291l3440,1292l3441,1293l3444,1294l3445,1295l3445,1297l3446,1299l3446,1303l3445,1305l3445,1306l3444,1309l3441,1309l3440,1310l3438,1311l3412,1311l3411,1310l3409,1309l3405,1305l3405,1297l3406,1295l3409,1294l3409,1293l3411,1292l3412,1291l3415,1291xm3477,1291l3499,1291l3502,1292l3506,1295l3507,1297l3507,1305l3506,1306l3505,1309l3504,1309l3502,1310l3499,1311l3476,1311l3472,1310l3471,1309l3470,1309l3466,1305c3467,1291,3465,1300,3472,1292l3476,1291l3477,1291xm3540,1291l3561,1291l3566,1293l3567,1294l3570,1297l3570,1305l3568,1306l3567,1309l3566,1309l3561,1311l3537,1311l3535,1310l3534,1309l3531,1309l3531,1306c3528,1304,3528,1298,3531,1295l3531,1294l3534,1293l3535,1292l3537,1291l3540,1291xm3601,1291l3624,1291l3626,1292l3627,1293l3628,1294l3631,1295l3631,1299l3632,1300l3631,1303l3631,1306l3628,1309l3627,1309l3626,1310l3624,1311l3598,1311l3596,1310l3595,1309l3594,1309l3592,1306c3586,1301,3593,1293,3598,1291l3601,1291em3663,1291l3676,1291l3667,1300l3667,1291l3668,1288l3669,1287l3672,1286l3672,1285l3680,1285l3682,1286l3684,1287l3685,1288l3686,1291c3686,1295,3686,1300,3686,1305l3685,1306l3684,1309l3682,1309l3680,1310l3679,1311l3661,1311l3658,1310l3657,1309l3655,1309l3654,1306l3654,1305l3652,1303l3652,1299l3654,1297l3654,1295l3655,1294l3657,1293l3658,1292l3661,1291l3663,1291xm3667,1253l3667,1229l3668,1228l3672,1225l3682,1225l3684,1227l3685,1228l3686,1229l3686,1258l3685,1259c3683,1262,3679,1264,3676,1265l3672,1263l3672,1262l3669,1261l3668,1259l3667,1258l3667,1253xm3667,1193l3667,1169l3668,1168l3669,1166l3674,1163l3679,1163l3680,1165l3682,1165l3684,1166l3685,1168l3686,1169l3686,1197l3685,1199l3682,1202l3680,1203l3679,1204l3674,1204l3672,1203l3672,1202l3669,1201l3668,1199l3667,1197l3667,1193xm3667,1132l3667,1108l3668,1107l3669,1105l3672,1105l3672,1103l3674,1102l3679,1102l3680,1103l3682,1105l3684,1105l3685,1107l3686,1108l3686,1137l3685,1138l3684,1139l3682,1141l3680,1142l3679,1143l3674,1143l3672,1142l3672,1141l3669,1139l3668,1138l3667,1137l3667,1132xm3667,1073l3667,1048l3668,1047l3669,1045l3674,1042l3679,1042l3680,1043l3682,1043l3684,1045l3685,1047l3686,1048l3686,1076l3685,1078l3684,1079l3682,1081l3680,1082l3672,1082l3672,1081l3669,1079l3668,1078l3667,1076l3667,1073xm3667,1012l3667,988l3668,986l3672,982l3674,981l3679,981l3680,982l3682,982l3684,985l3685,986l3686,988l3686,1016l3685,1017l3684,1019l3682,1021l3679,1021l3676,1022l3674,1021l3672,1021l3669,1019l3668,1017l3667,1016l3667,1012xm3667,951l3667,927l3668,925l3669,925l3672,922l3674,921l3679,921l3680,922l3682,922l3684,925l3685,925l3686,927l3686,956l3684,958l3682,959l3680,961l3679,961l3676,962l3674,961l3672,961l3672,959l3669,958l3667,956l3667,951xm3667,891l3667,866l3669,863l3672,862l3672,861l3680,861l3682,862l3686,866l3686,895l3685,897l3684,898l3682,899l3680,901l3679,902l3674,902l3672,901l3672,899l3669,898l3668,897l3667,895l3667,891xm3667,830l3667,806l3668,805l3669,802l3674,800l3679,800l3680,801l3682,801l3684,802l3685,805l3686,806l3686,835l3682,838l3680,839l3679,841l3674,841l3672,839l3672,838l3669,837l3667,835l3667,830xm3667,770l3667,745l3668,745l3669,742l3674,740l3679,740l3680,741l3682,741l3684,742l3685,745l3686,745l3686,747c3684,762,3693,782,3674,779l3672,779l3672,778l3669,777l3668,776l3667,773l3667,770xm3667,710l3667,685l3668,683l3669,681l3674,679l3679,679l3680,680l3682,680l3684,681l3685,683l3686,685l3686,712l3684,717l3682,717l3680,718l3679,718l3676,719l3674,718l3672,718l3672,717l3669,717l3667,712l3667,710xm3667,649l3667,625l3668,622l3669,621l3672,620l3672,619l3680,619l3682,620l3685,622l3686,625l3686,653l3685,653l3684,656l3682,657l3680,657l3679,658l3676,659l3669,656l3668,653l3667,653l3667,649xm3667,589l3667,563l3669,561l3672,560l3672,559l3674,557l3679,557l3680,559l3682,560l3686,563l3686,592l3685,593l3684,596l3682,597l3680,597l3679,598l3674,598l3669,596l3668,593l3667,592l3667,589xm3667,527l3667,503l3668,501l3669,500l3672,499l3672,497l3680,497l3682,499l3685,501l3686,503l3686,532l3682,536l3680,537l3679,537l3676,538l3674,537l3672,537l3672,536l3669,535l3667,532l3667,527xm3667,467l3667,442l3669,440l3672,439l3672,437l3680,437l3682,439l3686,442l3686,471l3685,473l3684,473l3682,476l3680,477l3672,477l3672,476l3669,473l3668,473l3667,471l3667,467xm3667,406l3667,382l3668,381l3669,379l3674,376l3679,376l3680,377l3682,377l3684,379l3685,381l3686,382l3686,410l3685,412l3682,415l3680,416l3679,416l3676,417l3674,416l3672,416l3672,415l3669,413l3668,412l3667,410l3667,406xm3667,346l3667,321l3669,319l3672,317l3672,316l3680,316l3682,317l3686,321l3686,350l3685,351l3684,353l3682,355l3680,355l3679,356l3676,357l3669,353l3668,351l3667,350l3667,346xm3667,285l3667,261l3669,259l3672,257l3672,256l3674,255l3679,255l3680,256l3682,257l3686,261c3686,271,3686,280,3686,290l3685,291l3684,293l3682,293l3680,295l3679,296l3674,296l3672,295l3672,293l3669,293l3668,291l3667,290l3667,285xm3667,225l3667,201l3668,199l3669,197l3672,196l3672,195l3674,194l3679,194l3680,195l3682,196l3685,199l3686,201l3686,230l3685,230l3684,232l3682,233l3680,233l3679,235l3674,235l3669,232l3668,230l3667,230l3667,225xm3667,165l3667,140l3669,137l3672,136l3672,135l3674,134l3679,134l3680,135l3682,136l3686,140l3686,169l3684,171l3682,173l3680,173c3671,173,3674,176,3667,169l3667,165em3667,104l3667,80l3668,77l3669,76l3672,75l3672,74l3674,73l3679,73l3680,74l3682,75l3685,77l3686,80l3686,107l3685,110l3682,112l3680,114l3672,114l3672,112l3669,111l3668,110l3667,107l3667,104xm3667,43l3667,19l3672,14l3682,14l3684,16l3686,19l3686,47l3684,50l3682,52l3680,52c3676,57,3667,50,3667,46l3667,43xm3648,20l3624,20l3621,17l3619,16l3619,14l3618,12l3618,8l3619,5l3619,4l3621,2l3622,2l3624,1l3626,0l3650,0l3652,1l3654,2l3656,2l3657,4l3657,5l3658,8l3658,12l3657,14l3657,16l3656,17l3654,19l3652,20l3648,20xm3586,20l3562,20l3558,17l3558,16c3555,13,3553,7,3558,4l3558,2l3560,2l3562,1l3564,0l3589,0l3590,1l3592,2l3594,2l3595,4l3596,5l3596,8l3597,10l3596,12l3596,14l3595,16l3592,19l3590,20l3586,20xm3525,20l3499,20l3499,19l3496,17l3495,16l3494,14l3494,5l3495,4l3496,2l3499,2l3499,1l3502,0l3526,0l3531,2l3534,4l3534,5l3535,8l3535,12l3534,14l3534,16l3531,17l3531,19l3529,20l3525,20xm3463,20l3438,20l3434,16l3433,14l3432,12l3432,8l3433,5l3434,4l3435,2l3436,2l3438,1l3440,0l3464,0l3469,2l3470,2l3472,4l3472,16l3470,17l3469,19l3466,20l3463,20xm3400,20l3376,20l3374,19l3372,16l3370,14l3370,5l3372,4l3373,2l3374,2l3379,0l3403,0l3405,1l3406,2l3409,2l3409,4c3413,7,3411,13,3409,16l3409,17l3406,19l3405,20l3400,20xm3339,20l3314,20l3312,17l3309,16l3309,4l3312,2l3313,2l3314,1l3316,0l3340,0l3343,1l3344,2l3346,2l3348,4c3354,9,3347,20,3340,20l3339,20xm3277,20l3253,20l3250,19l3248,16l3247,14l3246,12l3246,8l3247,5l3248,4l3249,2l3250,2l3253,1l3254,0l3279,0l3282,1l3283,2l3284,2l3285,4l3285,5l3288,10l3286,12l3285,14l3285,16l3282,20l3277,20xm3216,20l3190,20l3189,19l3187,17l3186,16l3186,14l3184,12l3184,8l3186,5l3186,4l3187,2l3189,2l3190,1l3192,0l3218,0l3219,1l3222,2l3223,2l3224,4l3224,5l3226,10l3225,12l3224,14l3224,16l3222,19l3219,20l3216,20xm3153,20l3128,20l3128,19l3126,17c3122,14,3120,8,3124,4l3126,2l3128,2l3128,1l3130,0l3154,0l3159,2l3160,2l3163,4l3163,16l3160,17l3159,19l3157,20l3153,20xm3091,20l3067,20l3064,19l3062,16l3061,14l3060,12l3060,8l3061,5l3062,4l3063,2l3064,2l3069,0l3093,0l3096,1l3097,2l3098,2l3100,4l3100,5l3102,8l3102,12l3100,14l3100,16l3098,17l3096,20l3091,20xm3030,20l3004,20l3002,17l3000,16l3000,14l2998,12l2998,8l3000,5l3000,4l3002,2l3003,2l3004,1l3007,0l3031,0l3036,2l3037,2l3038,4l3039,5l3039,14l3038,16l3036,19l3033,20l3030,20xm2968,20l2943,20l2941,19l2940,17l2937,16l2937,4l2940,2l2941,2l2946,0l2970,0l2972,1l2972,2l2974,2l2976,4c2980,8,2978,14,2974,17l2972,19l2972,20l2968,20xm2905,20l2881,20l2878,19l2878,17l2876,16l2876,14l2875,12l2875,8l2876,5l2876,4l2878,2l2881,1l2882,0l2908,0l2910,1l2911,2l2913,2l2914,4l2914,5l2917,10l2916,12l2914,14l2914,16l2913,17l2911,19l2910,20l2905,20xm2844,20l2818,20l2817,19l2816,17l2815,16l2815,14l2814,12l2814,8l2815,5l2815,4l2816,2l2817,2l2818,1l2821,0l2846,0l2847,1l2850,2l2851,2l2852,4l2853,5l2854,8l2854,12l2853,14l2852,16l2850,19l2847,20l2844,20xm2782,20l2757,20l2756,19l2754,17l2752,16l2751,14l2750,12l2750,8l2751,5l2752,4l2754,2l2756,2l2757,1l2760,0l2784,0l2786,1l2787,2l2788,2l2791,4l2791,8l2792,10l2791,12l2791,16l2788,17l2787,19l2786,20l2782,20xm2720,20l2695,20l2694,19l2691,17l2691,16c2689,13,2687,7,2691,4l2691,2l2694,2l2695,1l2697,0l2721,0l2726,2l2727,2l2728,4l2730,5l2730,14l2728,16l2727,17l2726,19l2724,20l2720,20xm2659,20l2634,20l2631,19l2630,17l2628,16l2628,4l2630,2l2631,2l2636,0l2660,0l2662,1l2664,2l2665,2l2666,4l2667,5l2668,8l2668,12l2667,14l2666,16l2662,20l2659,20xm2596,20l2571,20l2569,19l2569,17l2566,16l2565,14l2565,5l2569,2l2574,0l2598,0l2601,1l2601,2l2604,2l2605,4l2606,5l2606,14l2605,16l2604,17l2601,19l2601,20l2596,20em2534,20l2510,20l2508,19l2506,17l2504,16l2504,14l2503,11l2503,8l2504,5l2504,4l2506,2l2508,2l2510,1l2511,0l2536,0l2538,1l2540,2l2542,2l2542,4c2547,7,2545,13,2542,16l2542,17l2538,20l2534,20xm2472,20l2448,20l2446,19l2444,17l2443,16l2443,14l2442,11l2442,8l2443,5l2443,4l2444,2l2446,2l2448,1l2449,0l2474,0l2476,1l2478,2l2479,2l2481,4l2481,5l2484,10l2482,11l2481,14l2481,16l2479,17l2476,20l2472,20xm2410,20l2385,20l2382,16l2380,14l2379,11l2379,8l2380,5l2382,4l2383,2l2384,2l2385,1l2388,0l2412,0l2416,2l2418,2l2420,4l2420,16l2418,17l2416,19l2414,20l2410,20xm2348,20l2324,20l2322,19l2319,16l2318,14l2317,11l2317,8l2318,5l2319,4l2320,2l2322,2l2326,0l2350,0l2353,1l2354,2l2355,2l2356,4l2358,5l2358,8l2359,10l2358,11l2358,14l2356,16l2353,20l2348,20xm2287,20l2262,20l2259,17l2257,16l2257,14l2256,11l2256,8l2257,5l2257,4l2259,2l2260,2l2262,1l2264,0l2288,0l2293,2l2294,2l2295,4l2296,5l2296,14l2295,16l2293,19l2290,20l2287,20xm2224,20l2200,20l2197,19l2197,17l2194,16l2194,14l2193,11l2193,8l2194,5l2194,4l2197,2l2200,1l2203,0l2227,0l2229,1l2230,2l2233,2l2234,4l2234,5l2235,8l2235,11l2234,14l2234,16l2233,17l2230,19l2229,20l2224,20xm2162,20l2139,20l2136,19l2133,16l2133,14l2132,11l2132,8l2133,5l2133,4l2134,2l2136,2l2139,1l2139,0l2166,0l2167,1l2168,2l2170,2l2170,4l2172,5l2174,10l2173,11l2172,14l2170,16l2170,17l2168,19l2167,20l2162,20xm2101,20l2076,20l2072,16l2071,14l2071,5l2072,4l2073,2l2074,2l2076,1l2078,0l2102,0l2107,2l2108,2l2109,4l2110,5l2112,8l2112,11l2110,14l2109,16l2107,19l2104,20l2101,20xm2040,20l2014,20l2012,19l2010,16l2008,14l2007,11l2007,8l2008,5l2010,4l2011,2l2012,2l2014,1l2016,0l2041,0l2043,1l2044,2l2046,2l2048,4l2048,8l2049,10l2048,11l2048,16l2046,17l2043,20l2040,20xm1977,20l1952,20l1951,19l1948,17l1948,16c1946,13,1944,7,1948,4l1948,2l1951,2l1952,1l1954,0l1980,0l1981,1l1983,2l1984,2l1986,4c1988,7,1988,20,1980,20l1977,20xm1916,20l1890,20l1887,17l1885,16l1885,14l1884,11l1884,8l1885,5l1885,4l1887,2l1888,2l1890,1l1893,0l1916,0l1920,1l1921,2l1922,2l1926,5l1926,14l1924,16l1922,17l1921,19l1920,20l1916,20xm1852,20l1828,20l1826,19l1826,17l1824,16l1822,14l1822,5l1826,2l1831,0l1855,0l1858,1l1858,2l1861,2l1862,4l1862,5l1863,8l1863,11l1862,14l1862,16l1861,17l1858,19l1858,20l1852,20xm1791,20l1767,20l1765,19l1762,16l1761,14l1761,5l1762,4l1764,2l1765,2l1767,1l1768,0l1794,0l1795,1l1797,2l1798,2l1800,4l1801,5l1802,8l1802,11l1801,14l1800,16l1797,19l1795,20l1791,20xm1729,20l1705,20l1702,19l1700,16l1699,14l1699,5l1700,4l1701,2l1702,2l1707,0l1731,0l1734,1l1735,2l1736,2l1738,4l1738,5l1740,8l1740,11l1738,14l1738,16l1736,17l1734,20l1729,20xm1668,20l1642,20l1639,16l1638,14l1636,11l1636,8l1638,5l1639,4l1640,2l1641,2l1642,1l1645,0l1670,0l1671,1l1674,2l1675,2l1676,4l1676,5l1677,8l1677,11l1676,14l1676,16l1674,19l1671,20l1668,20xm1606,20l1581,20l1579,19l1578,17l1576,16l1575,14l1574,11l1574,8l1575,5l1576,4l1578,2l1579,2l1581,1l1582,0l1608,0l1609,1l1612,2l1615,4l1615,5l1616,8l1616,11l1615,14l1615,16l1612,17l1612,19l1609,20l1606,20xm1544,20l1519,20l1518,19l1515,17l1514,16l1513,14l1513,5l1514,4l1515,2l1518,2l1519,1l1521,0l1545,0l1548,1l1549,2l1551,2l1552,4l1554,5l1554,14l1552,16l1551,17l1549,19l1548,20l1544,20xm1482,20l1458,20l1455,19l1453,16l1452,14l1452,5l1453,4l1454,2l1455,2l1458,1l1459,0l1484,0l1486,1l1488,2l1489,2l1490,4l1491,5l1492,8l1492,11l1491,14l1490,16l1489,17l1488,19l1486,20l1482,20xm1420,20l1395,20l1393,19l1390,16l1390,14l1389,11l1389,8l1390,5l1390,4l1392,2l1393,2l1398,0l1422,0l1424,1l1425,2l1426,2l1428,4l1429,5l1430,8l1431,10l1430,11l1429,14l1428,16l1424,20l1420,20xm1358,20l1333,20l1330,17l1328,16l1328,14l1327,11l1327,8l1328,5l1328,4l1330,2l1332,2l1333,1l1335,0l1360,0l1363,1l1364,2l1365,2l1366,4l1368,5l1368,8l1369,10l1368,11l1368,14l1366,16l1363,20l1358,20em1296,20l1272,20l1270,19l1268,17l1267,16l1267,14l1266,11l1266,8l1267,5l1267,4l1268,2l1270,2l1272,1l1273,0l1298,0l1299,1l1302,2l1304,2l1305,4l1305,5l1306,8l1306,11l1305,14l1305,16l1304,17l1299,20l1296,20xm1234,20l1209,20l1208,19l1206,17l1204,16l1204,14l1203,11l1203,8l1204,5l1204,4l1206,2l1208,2l1209,1l1212,0l1237,0l1238,1l1240,2l1244,5l1244,8l1245,10l1244,11l1244,14l1243,16l1240,17l1240,19l1238,20l1234,20xm1173,20l1147,20l1143,16l1142,14l1141,11l1141,8l1142,5l1143,4l1144,2l1146,2l1147,1l1150,0l1173,0l1177,1l1178,2l1179,2l1182,4l1182,16l1179,17l1177,20l1173,20xm1111,20l1086,20l1083,19l1082,17l1081,16l1080,14l1080,5l1081,4l1082,2l1083,2l1088,0l1112,0l1114,1l1116,2l1118,2l1118,4c1122,7,1120,13,1118,16l1118,17l1116,19l1114,20l1111,20xm1048,20l1023,20l1022,19l1021,17l1018,16l1018,4l1021,2l1022,2l1023,1l1026,0l1051,0l1053,1l1054,2l1056,2l1057,4l1058,5l1059,8l1059,11l1058,14l1057,16l1053,20l1048,20xm987,20l962,20l960,19l960,17l957,16l957,14l956,11l956,8l957,5l957,4l960,2l964,0l988,0l991,1l992,2l994,2l996,4l996,5l997,8l997,11l996,14l996,16l994,17l992,19l991,20l987,20xm925,20l901,20l896,17l896,16c894,13,892,7,896,4l896,2l898,2l901,1l902,0l927,0l928,1l931,2l932,2l933,4l933,5l936,10l934,11l933,14l933,16l932,17l931,19l928,20l925,20xm864,20l837,20l837,19l835,17l834,16l832,14l832,5l834,4l835,2l837,2l837,1l840,0l865,0l866,1l870,2l872,4l872,5l873,8l873,11l872,14l872,16l870,17l870,19l866,20l864,20xm801,20l776,20l774,19l771,16l770,14l770,5l771,4l772,2l774,2l778,0l802,0l805,1l806,2l807,2l811,5c811,18,813,13,805,20l801,20xm739,20l714,20l710,16l709,14l709,5l710,4l711,2l712,2l714,1l716,0l741,0l744,1l745,2l746,2l747,4l748,5l750,8l750,11l748,14l747,16l744,20l739,20xm678,20l652,20l650,17l648,16l646,14l646,5l650,2l651,2l652,1l655,0l679,0l684,2l685,2l686,4l687,5l687,14l686,16l684,19l681,20l678,20xm615,20l591,20l589,19l588,17l585,16l585,14l584,11l584,8l585,5l585,4l588,2l589,2l591,1l592,0l618,0l620,1l620,2l622,2l624,4l624,5l626,10l625,11l624,14l624,16l622,17l620,19l620,20l615,20xm553,20l529,20l526,19l524,16l524,14l523,11l523,8l524,5l524,4l525,2l526,2l529,1l530,0l555,0l556,1l559,2l561,2l562,4l562,5l564,8l564,11l562,14l562,16l561,17l556,20l553,20xm492,20l466,20l465,19l463,17l462,16l460,14l460,5l462,4l463,2l465,2l466,1l469,0l493,0l498,2l500,4l500,5l501,8l501,11l500,14l500,16l498,17l498,19l495,20l492,20xm429,20l404,20l400,16l399,14l398,11l398,8l399,5l400,4l402,2l403,2l404,1l406,0l432,0l433,1l435,2l436,2l439,4l439,8l440,10l439,11l439,16l436,17l435,19l433,20l429,20xm368,20l343,20l342,19l339,17l339,16c337,13,335,7,339,4l339,2l342,2l343,1l345,0l369,0l374,2l375,2l376,4l378,5l378,14l376,16l374,19l372,20l368,20xm306,20l282,20l279,19l278,17l276,16l276,4l278,2l279,2l284,0l308,0l310,1l312,2l313,2l314,4l315,5l316,8l316,11l315,14l314,16l310,20l306,20xm243,20l219,20l217,19l217,17l214,16l214,14l213,11l213,8l214,5l214,4l217,2l219,1l220,0l246,0l248,1l249,2l252,2l252,4c256,7,254,13,252,16l252,17l249,19l248,20l243,20xm182,20l157,20l156,19l153,17l152,16l152,14l151,11l151,8l152,5l152,4l153,2l156,2l157,1l159,0l184,0l186,1l188,2l189,2l190,4l190,5l193,10l192,11l190,14l190,16l188,19l186,20l182,20xm121,20l94,20l94,19l92,17c89,14,86,8,91,4l92,2l94,2l94,1l97,0l122,0l124,1l126,2l127,2l129,4l129,8l130,10l129,11l129,16l127,17l124,20l121,20xm58,20l33,20l32,19l30,17l30,16c27,13,25,7,30,4l30,2l32,2l33,1l36,0l60,0l64,2l66,2l67,4l68,5l68,14l67,16l64,19l62,20l58,20e"/>
              <v:shape id="_x0000_s3502" style="position:absolute;left:0;top:0;width:3687;height:1313;" filled="false" strokecolor="#000000" strokeweight="0.06pt" coordsize="3687,1313" coordorigin="0,0" path="m22,31l22,50l19,55l18,57l17,59l16,59l15,60c10,63,7,61,4,59l1,57l1,55l0,53l0,29l1,27l1,25l4,23l4,22l6,22l8,20l12,20l15,22l16,22l17,23l18,25l19,27l22,31xm22,91l22,112c19,117,14,126,6,121l4,120l4,119l1,118l1,115l0,114l0,90l1,88l1,87l4,84l4,83l6,82c17,82,14,80,20,90l22,91xm22,151l22,172c19,177,13,186,6,181l4,180l4,179l1,178l1,177l0,174l0,150l1,149l1,145l4,145l4,143l6,143l8,142l12,142l15,143l16,143l17,145l18,145l19,149l22,151xm22,212l22,233l20,234l19,237l18,239l16,241l15,241l12,242l8,242l6,241l4,241l4,240l1,239l1,237l0,234l0,210l1,209l1,207l4,205l4,204l6,203c13,199,17,206,20,210l22,212xm22,274l22,294l20,295l19,298l18,299l17,300l16,302l4,302l4,300l1,299l1,298l0,295l0,270l1,269l1,268l4,265c7,263,10,261,15,264l16,265l17,265l18,268l19,269l20,270l22,274xm22,334l22,354l20,355l19,358l18,359l17,361l16,361l15,362l12,364l8,364l4,361l1,359l1,358l0,355l0,331l1,330l1,328l4,327l4,325l6,324c13,320,17,327,20,331l22,334xm22,394l22,414l20,417l19,418l18,420l17,422l16,422l15,424l12,425l8,425l4,422l1,420l1,418l0,417l0,394c0,387,9,381,15,385l16,387l17,387l18,389l19,390l20,392l22,394xm22,454l22,474l20,478l19,479l18,480l17,481l15,484l12,485l11,486l4,482l4,481l1,480l1,479l0,478l0,452l1,451l1,449l4,448l4,445l16,445l17,448l18,449l19,451l22,454xm22,515l22,535c19,541,14,550,6,545l4,544l4,542l1,541l1,539l0,538l0,514l1,511l1,509l4,508l4,506l6,506l8,505l12,505l15,506l16,506l18,509l19,511l20,514l22,515xm22,576l22,596l20,598l19,600l18,602l17,602l16,605l4,605l4,602l1,602l1,600l0,598l0,574l1,571l1,570l4,569l4,568l6,566c12,562,18,569,20,574l22,576xm22,637l22,656c13,667,19,666,6,666l4,665l4,664l1,661l1,660l0,658l0,635l1,632l1,630l4,629l4,628l6,626c12,622,18,629,20,635l22,637xm22,697l22,718l20,719l19,721l18,722l17,725l16,725l15,726l12,727l8,727l4,725l1,722l1,721l0,719l0,695l1,692l1,691l4,690l4,689l6,688c12,683,18,690,20,695l22,697xm22,757l22,778l20,780l19,781l18,782l17,785l16,786l15,786l12,787l11,788l6,786l4,786l4,785l1,782l1,781l0,780l0,755l1,754l1,751l4,750l4,749l6,748c17,748,14,746,20,755l22,757xm22,817l22,838l20,840l19,841l18,844l17,846l16,847l15,847l12,848l8,848l6,847l4,847l4,846l1,844l1,841l0,840l0,816l1,814l1,811l4,810l4,809l6,809l8,808l12,808l15,809l16,809l17,810l18,811l19,814l20,816l22,817xm22,878l22,899l20,901l19,902l18,905l17,905l16,907l15,907l12,908l8,908l6,907l4,907l4,905l1,905l1,902l0,901l0,876l1,874l1,872l4,871l4,870l6,870c11,867,19,871,20,876l22,878xm22,940l22,959l20,961l19,962l18,965l15,968l12,968l11,970l8,968l6,968l4,967l4,966l1,965l1,962l0,961l0,937l1,935l1,934l4,931l4,930l6,929c17,929,14,928,20,937l22,940xm22,1000l22,1020c13,1031,19,1030,6,1030l4,1028l4,1027l1,1025l1,1024l0,1021l0,997l1,995l1,994l4,992l4,991l6,990c12,986,18,993,20,997l22,1000xm22,1060l22,1080l19,1085l18,1085l17,1087l15,1090l12,1090l11,1091l8,1090l6,1090l4,1088l4,1087l1,1085l0,1082l0,1057l1,1056l1,1054l4,1054l4,1051l6,1050l15,1050l16,1051l17,1054l18,1054l19,1056l20,1057l22,1060xm22,1121l22,1141l20,1142l19,1145l18,1146l17,1148l16,1150l15,1150l12,1151l8,1151l6,1150l4,1150l4,1148l1,1146l1,1145l0,1142l0,1118l1,1117l1,1115l4,1114l4,1111l6,1111l8,1110l12,1110l15,1111l16,1111l17,1114l18,1115l19,1117l20,1118l22,1121xm22,1181l22,1201c15,1212,17,1211,6,1211l4,1210l4,1208l1,1207l1,1205l0,1204l0,1178l1,1177l1,1175l4,1174l4,1172l6,1172l8,1171l12,1171l15,1172l16,1172l18,1175l19,1177l20,1178l22,1181xm22,1242l22,1261l19,1266l18,1267l15,1271l12,1271l11,1272l8,1271l6,1271l4,1270l4,1268l1,1267l1,1266l0,1264l0,1240l1,1237l1,1236l4,1234c7,1232,10,1230,15,1232l16,1234l17,1234l18,1236l19,1237l22,1242xm11,1291l34,1291l36,1292l41,1297l42,1300l42,1303l41,1306l40,1307l38,1309l37,1309l36,1310l34,1312l8,1312l6,1310l5,1309l4,1309l2,1307l1,1306l1,1297l4,1295l5,1294l6,1292l8,1291l11,1291xm73,1291l95,1291l97,1292l100,1295l102,1296l103,1297l103,1306l100,1309l98,1309l97,1310l95,1312l71,1312l68,1310l67,1309l65,1309l64,1307l62,1306l62,1297l64,1296l65,1295l67,1294l68,1292l71,1291l73,1291xm136,1291l157,1291l158,1292l162,1294l162,1295l164,1296l164,1297l166,1300l166,1303l164,1306l164,1307l162,1309l158,1310l157,1312l132,1312l130,1310l130,1309l127,1309l126,1307l126,1306l125,1303l125,1300l126,1297l126,1296l127,1295l130,1294l130,1292l132,1291l136,1291xm197,1291l220,1291l221,1292l223,1294l226,1296l226,1297l227,1300l228,1301l227,1303l226,1306l226,1307l224,1309l223,1309l221,1310l220,1312l193,1312l191,1309l190,1309l188,1307c182,1301,189,1296,193,1291l197,1291xm258,1291l281,1291l283,1292l284,1294l287,1295l288,1296l289,1297l289,1306l288,1307l287,1309l284,1309l283,1310l281,1312l257,1312l252,1309l251,1309l250,1307l248,1306l248,1297l252,1294l257,1291l258,1291xm320,1291l341,1291c346,1291,357,1301,349,1307l348,1309l347,1309l344,1310l343,1312l318,1312l317,1310l314,1309l313,1309l312,1307l311,1306l311,1297l314,1294l317,1292l318,1291l320,1291xm383,1291l404,1291l407,1292l408,1294l410,1295l412,1296l412,1297l413,1300l413,1303l412,1306l412,1307l410,1309l408,1309l407,1310l404,1312l380,1312l376,1309l372,1306l372,1297l373,1296l376,1295l376,1294l380,1291l383,1291xm444,1291l466,1291l469,1292l472,1295l474,1296l474,1307l472,1309l470,1309l469,1310l466,1312l443,1312l439,1310l439,1309l437,1309l436,1307c431,1303,433,1298,437,1295l439,1294l439,1292l443,1291l444,1291xm506,1291l529,1291l530,1292l533,1294l536,1297l536,1300l538,1301l536,1303l536,1306l535,1307l534,1309l533,1309l530,1310l529,1312l504,1312l502,1310l500,1309l498,1309l498,1307c495,1304,495,1298,498,1296l498,1295l500,1294l502,1292l504,1291l506,1291xm568,1291l590,1291l593,1292l594,1294l596,1295l598,1296l598,1297l599,1300l599,1303l598,1306l598,1307l596,1309l594,1309l593,1310l590,1312l565,1312l564,1310l562,1309l560,1309l559,1307l558,1306l557,1303l557,1300l558,1297l559,1296l562,1294l564,1292l565,1291l568,1291xm630,1291l650,1291c655,1291,667,1301,659,1307l658,1309l656,1309l654,1310l653,1312l628,1312l625,1310l624,1309l623,1309l620,1307l620,1296l623,1295l625,1292l628,1291l630,1291xm692,1291l714,1291l716,1292l718,1294l720,1295l720,1296l721,1297l722,1300l724,1301l722,1303l721,1306l720,1307l720,1309l718,1309l716,1310l714,1312l690,1312l685,1309l684,1309l683,1307l683,1306l682,1303l682,1300l683,1297l683,1296l685,1294l690,1291l692,1291xm754,1291l776,1291l779,1292l781,1295l784,1296l784,1297l785,1300l785,1303l784,1306l784,1307l781,1309l780,1309l779,1310l776,1312l751,1312l750,1310l748,1309l746,1309l745,1307l744,1306l744,1297l748,1294l750,1292l751,1291l754,1291xm815,1291l838,1291l842,1294l846,1297l846,1306l845,1307l844,1309l842,1309l838,1312l814,1312l811,1310l810,1309l808,1309l806,1307l805,1306l805,1297l808,1295l810,1294l811,1292l814,1291l815,1291xm878,1291l900,1291l901,1292l905,1294l907,1296l907,1297l908,1300l908,1303l907,1306l907,1307l906,1309l905,1309l901,1310l900,1312l875,1312l874,1310l871,1309l870,1309l869,1307l868,1306l866,1303l866,1300l868,1297l871,1294l874,1292l875,1291l878,1291xm940,1291l962,1291l964,1292l966,1294l968,1296l968,1297l970,1300l970,1303l968,1306l968,1307l967,1309l966,1309l964,1310l962,1312l937,1312l935,1310l934,1309l932,1309l931,1307c925,1301,932,1294,937,1291l940,1291xm1001,1291l1024,1291l1026,1292l1028,1295l1031,1296l1031,1297l1032,1300l1033,1301l1032,1303l1031,1306l1031,1307l1028,1309l1027,1309l1026,1310l1024,1312l1000,1312l995,1309l994,1309l992,1307l992,1306l991,1303l991,1300l992,1297l992,1296l995,1294l1000,1291l1001,1291xm1063,1291l1086,1291l1087,1292l1092,1295l1092,1296c1095,1298,1096,1304,1092,1307l1092,1309l1090,1309l1087,1310l1086,1312l1061,1312l1060,1310l1057,1309l1056,1309l1055,1307l1054,1306l1054,1297l1057,1294l1060,1292l1061,1291l1063,1291xm1124,1291l1147,1291l1151,1292l1151,1294l1153,1295l1156,1297l1156,1306l1154,1307l1153,1309l1151,1309l1151,1310l1147,1312l1123,1312l1118,1309l1115,1306l1115,1297l1116,1296l1118,1295l1118,1294l1123,1291l1124,1291xm1187,1291l1210,1291l1214,1294l1214,1295l1217,1296l1218,1297c1218,1306,1220,1307,1210,1312l1186,1312l1182,1310l1181,1309l1180,1309l1177,1307l1177,1296l1180,1295l1182,1292l1186,1291l1187,1291xm1249,1291l1272,1291l1273,1292l1276,1294l1279,1297l1279,1306l1278,1307l1277,1309l1276,1309l1273,1310l1272,1312l1247,1312l1244,1310l1243,1309l1241,1309l1241,1307c1237,1304,1238,1298,1241,1296l1241,1295l1243,1294l1244,1292l1247,1291l1249,1291xm1312,1291l1333,1291l1336,1292l1338,1295l1340,1296l1340,1300l1342,1301l1340,1303l1340,1307l1338,1309l1337,1309l1336,1310l1333,1312l1309,1312l1307,1310l1306,1309l1303,1309l1302,1307c1295,1300,1303,1294,1309,1291l1312,1291xm1373,1291l1393,1291c1398,1291,1409,1301,1402,1307l1400,1309l1399,1309l1397,1310l1396,1312l1370,1312l1368,1310l1367,1309l1366,1309l1364,1307l1364,1306l1363,1303l1363,1300l1364,1297l1364,1296l1368,1292l1370,1291l1373,1291xm1434,1291l1458,1291l1459,1292l1460,1294l1463,1295l1463,1296l1464,1297l1465,1300l1466,1301l1465,1303l1464,1306l1463,1307l1463,1309l1460,1309l1459,1310l1458,1312l1432,1312l1430,1310l1428,1309l1427,1309l1426,1307l1426,1306l1424,1303l1424,1300l1426,1297l1426,1296l1428,1294l1430,1292l1432,1291l1434,1291xm1496,1291l1519,1291l1522,1292l1523,1294l1525,1295l1528,1297l1528,1306l1526,1307l1525,1309l1523,1309l1522,1310l1519,1312l1495,1312l1490,1309l1489,1309l1487,1307l1487,1296l1489,1295l1490,1294l1495,1291l1496,1291xm1559,1291l1582,1291l1583,1292l1585,1294l1589,1297l1589,1306l1588,1307l1586,1309l1585,1309l1583,1310l1582,1312l1556,1312l1554,1310l1553,1309l1552,1309l1549,1307l1549,1306l1548,1303l1548,1300l1549,1297l1549,1296l1552,1295l1554,1292l1556,1291l1559,1291xm1621,1291l1643,1291l1645,1292l1648,1295l1650,1296l1650,1300l1651,1301l1650,1303l1650,1307l1648,1309l1646,1309l1645,1310l1643,1312l1619,1312l1614,1309l1613,1309l1612,1307c1605,1301,1613,1293,1619,1291l1621,1291xm1682,1291l1704,1291l1709,1294l1710,1295l1712,1296l1712,1307l1710,1309l1709,1309l1704,1312l1680,1312l1678,1310l1676,1309l1675,1309l1674,1307c1668,1301,1675,1294,1680,1291l1682,1291xm1744,1291l1768,1291l1770,1294l1771,1295l1774,1296l1774,1297l1775,1300l1776,1301l1775,1303l1774,1306l1774,1307l1771,1309l1770,1309l1768,1312l1741,1312l1740,1310l1739,1309l1736,1309l1735,1307l1735,1306l1734,1303l1734,1300l1735,1297l1735,1296l1736,1295l1739,1294l1740,1292l1741,1291l1744,1291xm1806,1291l1829,1291l1831,1292l1832,1294l1835,1295l1835,1296c1838,1298,1838,1304,1835,1307l1835,1309l1832,1309l1831,1310l1829,1312l1804,1312l1802,1310l1800,1309l1799,1309l1796,1307l1796,1306l1795,1303l1795,1300l1796,1297l1796,1296l1799,1295l1800,1294l1802,1292l1804,1291l1806,1291xm1867,1291l1890,1291l1892,1292l1894,1294l1896,1295l1898,1297l1900,1300l1900,1303l1898,1306l1897,1307l1896,1309l1894,1309l1892,1310l1890,1312l1866,1312l1864,1310l1862,1309l1861,1309l1859,1307l1859,1296l1861,1295l1864,1292l1866,1291l1867,1291xm1931,1291l1952,1291l1955,1292l1960,1297l1961,1300l1961,1303l1960,1306l1958,1307l1957,1309l1956,1309l1955,1310l1952,1312l1928,1312l1924,1309l1922,1309l1921,1307l1920,1306l1920,1297l1921,1296l1924,1294l1928,1291l1931,1291xm1992,1291l2014,1291l2018,1294l2022,1297l2022,1306l2021,1307l2020,1309l2018,1309l2014,1312l1990,1312l1987,1310l1986,1309l1985,1309l1984,1307c1977,1301,1984,1294,1990,1291l1992,1291xm2053,1291l2076,1291l2081,1294l2081,1295l2083,1296l2083,1297l2084,1300l2084,1303l2083,1306l2083,1307l2081,1309l2076,1312l2051,1312l2048,1310l2048,1309l2046,1309l2045,1307l2044,1306l2044,1297l2046,1295l2048,1294l2048,1292l2051,1291l2053,1291xm2116,1291l2136,1291c2141,1291,2152,1301,2144,1307l2143,1309l2142,1309l2140,1310l2138,1312l2113,1312l2112,1310l2110,1309l2107,1309l2107,1307c2104,1304,2104,1298,2107,1296l2107,1295l2112,1292l2113,1291l2116,1291xm2177,1291l2201,1291l2203,1294l2206,1295l2207,1296l2207,1297l2208,1300l2208,1303l2207,1306l2207,1307l2206,1309l2203,1309l2201,1312l2176,1312l2171,1309l2168,1307l2168,1306l2167,1303l2167,1300l2168,1297l2168,1296l2171,1295l2171,1294l2176,1291l2177,1291xm2239,1291l2262,1291l2264,1292l2268,1296l2269,1297l2270,1300l2270,1303l2269,1306l2268,1307l2267,1309l2266,1309l2264,1310l2262,1312l2238,1312l2233,1309l2232,1309l2230,1307l2230,1296l2232,1295l2233,1294l2238,1291l2239,1291xm2302,1291l2323,1291l2328,1294l2329,1295l2332,1297l2332,1306l2330,1307l2329,1309l2328,1309l2323,1312l2299,1312l2297,1310l2296,1309l2294,1309l2293,1307c2287,1301,2294,1294,2299,1291l2302,1291xm2363,1291l2386,1291l2388,1292l2389,1294l2390,1295l2393,1296l2393,1297l2394,1300l2394,1303l2393,1306l2393,1307l2390,1309l2389,1309l2388,1310l2386,1312l2362,1312l2358,1310l2357,1309l2356,1309l2354,1307l2353,1306l2353,1297l2358,1292l2362,1291l2363,1291xm2425,1291l2447,1291l2452,1294l2453,1295l2455,1296l2455,1297l2456,1300l2456,1303l2455,1306l2455,1307l2453,1309l2452,1309l2447,1312l2423,1312l2420,1310l2419,1309l2417,1309l2416,1307l2416,1306l2414,1303l2414,1300l2416,1297l2416,1296l2417,1295l2419,1294l2420,1292l2423,1291l2425,1291xm2488,1291l2510,1291l2510,1292l2514,1294l2516,1296l2516,1297l2518,1300l2518,1303l2516,1306l2516,1307l2515,1309l2514,1309l2510,1310l2510,1312l2484,1312l2482,1309l2479,1309l2478,1307l2478,1306l2477,1303l2477,1300l2478,1297l2478,1296l2479,1295l2482,1294l2484,1291l2488,1291xm2549,1291l2572,1291l2574,1292l2576,1295l2578,1296l2579,1297l2579,1300l2580,1301l2579,1303l2579,1306l2578,1307l2576,1309l2575,1309l2574,1310l2572,1312l2548,1312l2543,1309l2542,1309l2540,1307c2534,1301,2542,1293,2548,1291l2549,1291xm2610,1291l2632,1291c2637,1291,2648,1301,2640,1307l2639,1309l2638,1309l2635,1310l2634,1312l2609,1312l2606,1310l2605,1309l2604,1309l2602,1307l2602,1296l2604,1295l2606,1292l2609,1291l2610,1291xm2672,1291l2695,1291l2698,1292l2699,1294l2701,1295l2701,1296c2705,1298,2705,1304,2701,1307l2701,1309l2699,1309l2698,1310l2695,1312l2670,1312l2669,1310l2666,1309l2665,1309l2664,1307l2663,1306l2663,1297l2666,1294l2669,1292l2670,1291l2672,1291xm2735,1291l2756,1291l2761,1294l2762,1295l2765,1296l2765,1307l2762,1309l2761,1309l2756,1312l2732,1312l2730,1310l2729,1309l2728,1309l2724,1306l2724,1297l2725,1296l2728,1295l2730,1292l2732,1291l2735,1291xm2797,1291l2819,1291l2824,1294l2824,1295l2826,1296l2826,1297l2827,1300l2827,1303l2826,1306l2826,1307l2824,1309l2819,1312l2795,1312l2791,1310l2791,1309l2789,1309l2788,1307l2788,1306l2786,1303l2786,1300l2788,1297l2788,1296l2789,1295l2791,1294l2791,1292l2795,1291l2797,1291xm2858,1291l2881,1291l2882,1292l2885,1294l2888,1297l2888,1300l2890,1301l2888,1303l2888,1306l2887,1307l2886,1309l2885,1309l2882,1310l2881,1312l2856,1312l2855,1310l2852,1309l2851,1309l2850,1307l2849,1306l2848,1303l2848,1300l2849,1297l2852,1294l2855,1292l2856,1291l2858,1291xm2920,1291l2942,1291l2945,1292l2946,1294l2948,1295l2951,1297l2951,1306l2950,1307l2948,1309l2946,1309l2945,1310l2942,1312l2918,1312l2916,1310l2915,1309l2914,1309l2911,1307l2911,1306l2910,1303l2910,1300l2911,1297l2911,1296l2914,1295l2916,1292l2918,1291l2920,1291xm2982,1291l3005,1291l3007,1292l3012,1297l3013,1300l3013,1303l3012,1306l3011,1307l3010,1309l3008,1309l3007,1310l3005,1312l2980,1312l2978,1310l2976,1309l2975,1309l2972,1307l2972,1296l2975,1295l2976,1294l2978,1292l2980,1291l2982,1291xm3044,1291l3065,1291c3071,1292,3080,1301,3073,1307l3072,1309l3071,1309l3066,1312l3042,1312l3037,1309l3035,1307l3035,1306l3034,1303l3034,1300l3035,1297l3035,1296l3037,1295l3037,1294l3042,1291l3044,1291xm3106,1291l3128,1291l3131,1292l3133,1295l3136,1296l3137,1297l3137,1306l3133,1309l3132,1309l3131,1310l3128,1312l3104,1312l3102,1310l3101,1309l3098,1309l3097,1307l3096,1306l3096,1297l3098,1295l3101,1294l3102,1292l3104,1291l3106,1291xm3169,1291l3191,1291l3192,1292l3194,1294l3198,1297l3198,1300l3199,1301l3198,1303l3198,1306l3197,1307l3196,1309l3194,1309l3192,1310l3191,1312l3166,1312l3163,1310l3162,1309l3160,1309l3160,1307c3156,1304,3156,1298,3160,1296l3160,1295l3162,1294l3163,1292l3166,1291l3169,1291xm3230,1291l3252,1291l3257,1294l3259,1296l3259,1297l3260,1300l3260,1303l3259,1306l3259,1307l3258,1309l3257,1309l3252,1312l3227,1312l3224,1309l3223,1309l3222,1307c3216,1301,3223,1296,3227,1291l3230,1291xm3292,1291l3314,1291l3317,1292l3319,1295l3320,1296l3322,1297l3323,1300l3323,1303l3322,1306l3320,1307l3319,1309l3318,1309l3317,1310l3314,1312l3289,1312l3287,1310l3286,1309l3284,1309l3283,1307l3282,1306l3282,1297l3287,1292l3289,1291l3292,1291xm3354,1291l3374,1291c3379,1291,3391,1301,3383,1307l3382,1309l3380,1309l3378,1310l3377,1312l3352,1312l3350,1310l3347,1309l3346,1309l3344,1307l3344,1306l3343,1303l3343,1300l3344,1297l3344,1296l3347,1294l3350,1292l3352,1291l3354,1291xm3415,1291l3438,1291l3440,1292l3442,1294l3444,1295l3445,1296l3445,1297l3446,1300l3446,1303l3445,1306l3445,1307l3444,1309l3442,1309l3440,1310l3438,1312l3413,1312l3412,1310l3409,1309l3406,1306l3406,1297l3407,1296l3409,1295l3409,1294l3412,1292l3413,1291l3415,1291xm3478,1291l3499,1291l3503,1292l3506,1296l3508,1297l3508,1306l3506,1307l3505,1309l3504,1309l3503,1310l3499,1312l3476,1312l3473,1310l3472,1309l3470,1309l3467,1306c3467,1292,3465,1300,3473,1292l3476,1291l3478,1291xm3540,1291l3562,1291l3566,1294l3568,1295l3570,1297l3570,1306l3569,1307l3568,1309l3566,1309l3562,1312l3538,1312l3535,1310l3534,1309l3532,1309l3532,1307c3528,1304,3528,1298,3532,1296l3532,1295l3534,1294l3535,1292l3538,1291l3540,1291xm3601,1291l3624,1291l3626,1292l3628,1294l3629,1295l3631,1296l3631,1300l3632,1301l3631,1303l3631,1307l3629,1309l3628,1309l3626,1310l3624,1312l3599,1312l3596,1310l3595,1309l3594,1309l3593,1307c3586,1301,3594,1294,3599,1291l3601,1291xm3664,1291l3677,1291l3667,1301l3667,1291l3668,1289l3670,1288l3672,1286l3672,1285l3680,1285l3683,1286l3684,1288l3685,1289l3686,1291c3686,1296,3686,1301,3686,1306l3685,1307l3684,1309l3683,1309l3680,1310l3679,1312l3661,1312l3659,1310l3658,1309l3655,1309l3654,1307l3654,1306l3653,1303l3653,1300l3654,1297l3654,1296l3655,1295l3658,1294l3659,1292l3661,1291l3664,1291m3667,1254l3667,1230l3668,1229l3672,1225l3683,1225l3684,1228l3685,1229l3686,1230l3686,1259l3685,1260c3684,1262,3679,1265,3677,1266l3672,1264l3672,1262l3670,1261l3668,1260l3667,1259l3667,1254xm3667,1194l3667,1170l3668,1169l3670,1166l3674,1164l3679,1164l3680,1165l3683,1165l3684,1166l3685,1169l3686,1170l3686,1198l3685,1200l3683,1202l3680,1204l3679,1205l3674,1205l3672,1204l3672,1202l3670,1201l3668,1200l3667,1198l3667,1194xm3667,1133l3667,1109l3668,1108l3670,1105l3672,1105l3672,1104l3674,1103l3679,1103l3680,1104l3683,1105l3684,1105l3685,1108l3686,1109l3686,1138l3685,1139l3684,1140l3683,1141l3680,1142l3679,1144l3674,1144l3672,1142l3672,1141l3670,1140l3668,1139l3667,1138l3667,1133xm3667,1074l3667,1049l3668,1048l3670,1045l3674,1043l3679,1043l3680,1044l3683,1044l3684,1045l3685,1048l3686,1049l3686,1076l3685,1079l3684,1080l3683,1081l3680,1082l3672,1082l3672,1081l3670,1080l3668,1079l3667,1076l3667,1074xm3667,1013l3667,989l3668,986l3672,983l3674,982l3679,982l3680,983l3683,983l3684,985l3685,986l3686,989l3686,1016l3685,1018l3684,1020l3683,1021l3679,1021l3677,1022l3674,1021l3672,1021l3670,1020l3668,1018l3667,1016l3667,1013xm3667,952l3667,928l3668,925l3670,925l3672,923l3674,922l3679,922l3680,923l3683,923l3684,925l3685,925l3686,928l3686,956l3684,959l3683,960l3680,961l3679,961l3677,962l3674,961l3672,961l3672,960l3670,959l3667,956l3667,952xm3667,892l3667,866l3670,864l3672,863l3672,862l3680,862l3683,863l3686,866l3686,895l3685,898l3684,899l3683,900l3680,901l3679,902l3674,902l3672,901l3672,900l3670,899l3668,898l3667,895l3667,892xm3667,830l3667,806l3668,805l3670,803l3674,800l3679,800l3680,802l3683,802l3684,803l3685,805l3686,806l3686,835l3683,839l3680,840l3679,841l3674,841l3672,840l3672,839l3670,838l3667,835l3667,830xm3667,770l3667,745l3668,745l3670,743l3674,740l3679,740l3680,742l3683,742l3684,743l3685,745l3686,745l3686,748c3684,762,3693,782,3674,780l3672,780l3672,779l3670,778l3668,776l3667,774l3667,770xm3667,710l3667,685l3668,684l3670,682l3674,679l3679,679l3680,680l3683,680l3684,682l3685,684l3686,685l3686,713l3684,718l3683,718l3680,719l3679,719l3677,720l3674,719l3672,719l3672,718l3670,718l3667,713l3667,710xm3667,649l3667,625l3668,623l3670,622l3672,620l3672,619l3680,619l3683,620l3685,623l3686,625l3686,654l3685,654l3684,656l3683,658l3680,658l3679,659l3677,660l3670,656l3668,654l3667,654l3667,649xm3667,589l3667,564l3670,562l3672,560l3672,559l3674,558l3679,558l3680,559l3683,560l3686,564l3686,593l3685,594l3684,596l3683,598l3680,598l3679,599l3674,599l3670,596l3668,594l3667,593l3667,589xm3667,528l3667,504l3668,502l3670,500l3672,499l3672,498l3680,498l3683,499l3685,502l3686,504l3686,533l3683,537l3680,538l3679,538l3677,539l3674,538l3672,538l3672,537l3670,535l3667,533l3667,528xm3667,468l3667,443l3670,440l3672,439l3672,438l3680,438l3683,439l3686,443l3686,472l3685,474l3684,474l3683,477l3680,478l3672,478l3672,477l3670,474l3668,474l3667,472l3667,468xm3667,407l3667,383l3668,382l3670,379l3674,377l3679,377l3680,378l3683,378l3684,379l3685,382l3686,383l3686,410l3685,413l3683,415l3680,417l3679,417l3677,418l3674,417l3672,417l3672,415l3670,414l3668,413l3667,410l3667,407xm3667,347l3667,322l3670,319l3672,318l3672,317l3680,317l3683,318l3686,322l3686,350l3685,352l3684,354l3683,355l3680,355l3679,357l3677,358l3670,354l3668,352l3667,350l3667,347xm3667,286l3667,262l3670,259l3672,258l3672,257l3674,256l3679,256l3680,257l3683,258l3686,262c3686,271,3686,281,3686,290l3685,292l3684,294l3683,294l3680,295l3679,297l3674,297l3672,295l3672,294l3670,294l3668,292l3667,290l3667,286xm3667,226l3667,202l3668,199l3670,198l3672,197l3672,196l3674,195l3679,195l3680,196l3683,197l3685,199l3686,202l3686,230l3685,230l3684,233l3683,234l3680,234l3679,235l3674,235l3670,233l3668,230l3667,230l3667,226xm3667,166l3667,140l3670,138l3672,137l3672,136l3674,135l3679,135l3680,136l3683,137l3686,140l3686,169l3684,172l3683,174l3680,174c3671,174,3674,177,3667,169l3667,166xm3667,105l3667,80l3668,78l3670,77l3672,76l3672,75l3674,73l3679,73l3680,75l3683,76l3685,78l3686,80l3686,108l3685,110l3683,113l3680,114l3672,114l3672,113l3670,112l3668,110l3667,108l3667,105xm3667,43l3667,19l3672,15l3683,15l3684,17l3686,19l3686,48l3684,50l3683,53l3680,53c3677,57,3668,51,3667,47l3667,43xm3648,20l3624,20l3622,18l3619,17l3619,15l3618,12l3618,8l3619,6l3619,5l3622,2l3623,2l3624,1l3626,0l3650,0l3653,1l3654,2l3656,2l3658,5l3658,6l3659,8l3659,12l3658,15l3658,17l3656,18l3654,19l3653,20l3648,20xm3587,20l3563,20l3558,18l3558,17c3556,13,3554,8,3558,5l3558,2l3560,2l3563,1l3564,0l3589,0l3590,1l3593,2l3594,2l3595,5l3596,6l3596,8l3598,11l3596,12l3596,15l3595,17l3593,19l3590,20l3587,20xm3526,20l3499,20l3499,19l3497,18l3496,17l3494,15l3494,6l3496,5l3497,2l3499,2l3499,1l3503,0l3527,0l3532,2l3534,5l3534,6l3535,8l3535,12l3534,15l3534,17l3532,18l3532,19l3529,20l3526,20xm3463,20l3438,20l3434,17l3433,15l3432,12l3432,8l3433,6l3434,5l3436,2l3437,2l3438,1l3440,0l3464,0l3469,2l3470,2l3473,5l3473,17l3470,18l3469,19l3467,20l3463,20xm3401,20l3377,20l3374,19l3372,17l3371,15l3371,6l3372,5l3373,2l3374,2l3379,0l3403,0l3406,1l3407,2l3409,2l3409,5c3414,8,3412,13,3409,17l3409,18l3407,19l3406,20l3401,20xm3340,20l3314,20l3312,18l3310,17l3310,5l3312,2l3313,2l3314,1l3317,0l3341,0l3343,1l3344,2l3347,2l3348,5c3354,10,3348,21,3341,20l3340,20xm3277,20l3253,20l3251,19l3248,17l3247,15l3246,12l3246,8l3247,6l3248,5l3250,2l3251,2l3253,1l3254,0l3280,0l3282,1l3283,2l3284,2l3286,5l3286,6l3288,11l3287,12l3286,15l3286,17l3282,20l3277,20xm3216,20l3191,20l3190,19l3187,18l3186,17l3186,15l3185,12l3185,8l3186,6l3186,5l3187,2l3190,2l3191,1l3192,0l3218,0l3220,1l3222,2l3223,2l3224,5l3224,6l3227,11l3226,12l3224,15l3224,17l3222,19l3220,20l3216,20xm3154,20l3128,20l3128,19l3126,18c3123,15,3120,8,3125,5l3126,2l3128,2l3128,1l3131,0l3155,0l3160,2l3161,2l3163,5l3163,17l3161,18l3160,19l3157,20l3154,20xm3091,20l3067,20l3065,19l3062,17l3061,15l3060,12l3060,8l3061,6l3062,5l3064,2l3065,2l3070,0l3094,0l3096,1l3097,2l3098,2l3101,5l3101,6l3102,8l3102,12l3101,15l3101,17l3098,18l3096,20l3091,20xm3030,20l3005,20l3002,18l3000,17l3000,15l2999,12l2999,8l3000,6l3000,5l3002,2l3004,2l3005,1l3007,0l3031,0l3036,2l3037,2l3038,5l3040,6l3040,15l3038,17l3036,19l3034,20l3030,20xm2969,20l2944,20l2941,19l2940,18l2938,17l2938,5l2940,2l2941,2l2946,0l2970,0l2972,1l2972,2l2975,2l2976,5c2981,8,2978,15,2975,18l2972,19l2972,20l2969,20xm2905,20l2881,20l2879,19l2879,18l2876,17l2876,15l2875,12l2875,8l2876,6l2876,5l2879,2l2881,1l2882,0l2909,0l2910,1l2911,2l2914,2l2915,5l2915,6l2917,11l2916,12l2915,15l2915,17l2914,18l2911,19l2910,20l2905,20xm2844,20l2819,20l2818,19l2816,18l2815,17l2815,15l2814,12l2814,8l2815,6l2815,5l2816,2l2818,2l2819,1l2821,0l2846,0l2848,1l2850,2l2851,2l2852,5l2854,6l2855,8l2855,12l2854,15l2852,17l2850,19l2848,20l2844,20xm2783,20l2758,20l2756,19l2754,18l2753,17l2752,15l2750,12l2750,8l2752,6l2753,5l2754,2l2756,2l2758,1l2760,0l2784,0l2786,1l2788,2l2789,2l2791,5l2791,8l2792,11l2791,12l2791,17l2789,18l2788,19l2786,20l2783,20xm2720,20l2695,20l2694,19l2692,18l2692,17c2689,13,2687,8,2692,5l2692,2l2694,2l2695,1l2698,0l2722,0l2726,2l2728,2l2729,5l2730,6l2730,15l2729,17l2728,18l2726,19l2724,20l2720,20xm2659,20l2634,20l2632,19l2630,18l2628,17l2628,5l2630,2l2632,2l2636,0l2660,0l2663,1l2664,2l2665,2l2666,5l2668,6l2669,8l2669,12l2668,15l2666,17l2663,20l2659,20xm2597,20l2572,20l2569,19l2569,18l2567,17l2566,15l2566,6l2569,2l2574,0l2598,0l2602,1l2602,2l2604,2l2605,5l2606,6l2606,15l2605,17l2604,18l2602,19l2602,20l2597,20xm2534,20l2510,20l2508,19l2507,18l2504,17l2504,15l2503,12l2503,8l2504,6l2504,5l2507,2l2508,2l2510,1l2512,0l2537,0l2538,1l2540,2l2543,2l2543,5c2547,8,2545,13,2543,17l2543,18l2538,20l2534,20xm2472,20l2448,20l2447,19l2444,18l2443,17l2443,15l2442,12l2442,8l2443,6l2443,5l2444,2l2447,2l2448,1l2449,0l2474,0l2477,1l2478,2l2479,2l2482,5l2482,6l2484,11l2483,12l2482,15l2482,17l2479,18l2477,20l2472,20xm2411,20l2386,20l2382,17l2381,15l2380,12l2380,8l2381,6l2382,5l2383,2l2384,2l2386,1l2388,0l2412,0l2417,2l2418,2l2420,5l2420,17l2418,18l2417,19l2414,20l2411,20xm2348,20l2324,20l2322,19l2320,17l2318,15l2317,12l2317,8l2318,6l2320,5l2321,2l2322,2l2327,0l2351,0l2353,1l2354,2l2356,2l2357,5l2358,6l2358,8l2359,11l2358,12l2358,15l2357,17l2353,20l2348,20xm2287,20l2262,20l2260,18l2257,17l2257,15l2256,12l2256,8l2257,6l2257,5l2260,2l2261,2l2262,1l2264,0l2288,0l2293,2l2294,2l2296,5l2297,6l2297,15l2296,17l2293,19l2291,20l2287,20xm2225,20l2201,20l2197,19l2197,18l2195,17l2195,15l2194,12l2194,8l2195,6l2195,5l2197,2l2201,1l2203,0l2227,0l2230,1l2231,2l2233,2l2234,5l2234,6l2236,8l2236,12l2234,15l2234,17l2233,18l2231,19l2230,20l2225,20xm2162,20l2140,20l2136,19l2134,17l2134,15l2132,12l2132,8l2134,6l2134,5l2135,2l2136,2l2140,1l2140,0l2166,0l2167,1l2168,2l2171,2l2171,5l2172,6l2174,11l2173,12l2172,15l2171,17l2171,18l2168,19l2167,20l2162,20xm2101,20l2076,20l2072,17l2071,15l2071,6l2072,5l2074,2l2075,2l2076,1l2078,0l2102,0l2107,2l2108,2l2110,5l2111,6l2112,8l2112,12l2111,15l2110,17l2107,19l2105,20l2101,20xm2040,20l2015,20l2012,19l2010,17l2009,15l2008,12l2008,8l2009,6l2010,5l2011,2l2012,2l2015,1l2016,0l2041,0l2044,1l2045,2l2046,2l2048,5l2048,8l2050,11l2048,12l2048,17l2046,18l2044,20l2040,20xm1978,20l1952,20l1951,19l1949,18l1949,17c1947,13,1945,8,1949,5l1949,2l1951,2l1952,1l1955,0l1980,0l1981,1l1984,2l1985,2l1986,5c1989,7,1988,21,1980,20l1978,20xm1916,20l1890,20l1888,18l1885,17l1885,15l1884,12l1884,8l1885,6l1885,5l1888,2l1889,2l1890,1l1894,0l1916,0l1920,1l1921,2l1922,2l1926,6l1926,15l1925,17l1922,18l1921,19l1920,20l1916,20xm1853,20l1829,20l1826,19l1826,18l1824,17l1823,15l1823,6l1826,2l1831,0l1855,0l1859,1l1859,2l1861,2l1862,5l1862,6l1864,8l1864,12l1862,15l1862,17l1861,18l1859,19l1859,20l1853,20xm1792,20l1768,20l1765,19l1763,17l1762,15l1762,6l1763,5l1764,2l1765,2l1768,1l1769,0l1794,0l1795,1l1798,2l1799,2l1800,5l1801,6l1802,8l1802,12l1801,15l1800,17l1798,19l1795,20l1792,20xm1729,20l1705,20l1703,19l1700,17l1699,15l1699,6l1700,5l1702,2l1703,2l1708,0l1732,0l1734,1l1735,2l1736,2l1739,5l1739,6l1740,8l1740,12l1739,15l1739,17l1736,18l1734,20l1729,20xm1668,20l1643,20l1639,17l1638,15l1637,12l1637,8l1638,6l1639,5l1640,2l1642,2l1643,1l1645,0l1670,0l1672,1l1674,2l1675,2l1676,5l1676,6l1678,8l1678,12l1676,15l1676,17l1674,19l1672,20l1668,20xm1607,20l1582,20l1579,19l1578,18l1577,17l1576,15l1574,12l1574,8l1576,6l1577,5l1578,2l1579,2l1582,1l1583,0l1608,0l1609,1l1613,2l1615,5l1615,6l1616,8l1616,12l1615,15l1615,17l1613,18l1613,19l1609,20l1607,20xm1544,20l1519,20l1518,19l1516,18l1514,17l1513,15l1513,6l1514,5l1516,2l1518,2l1519,1l1522,0l1546,0l1548,1l1549,2l1552,2l1553,5l1554,6l1554,15l1553,17l1552,18l1549,19l1548,20l1544,20xm1482,20l1458,20l1456,19l1453,17l1452,15l1452,6l1453,5l1454,2l1456,2l1458,1l1459,0l1484,0l1487,1l1488,2l1489,2l1490,5l1492,6l1493,8l1493,12l1492,15l1490,17l1489,18l1488,19l1487,20l1482,20xm1421,20l1396,20l1393,19l1391,17l1391,15l1390,12l1390,8l1391,6l1391,5l1392,2l1393,2l1398,0l1422,0l1424,1l1426,2l1427,2l1428,5l1429,6l1430,8l1432,11l1430,12l1429,15l1428,17l1424,20l1421,20xm1358,20l1333,20l1331,18l1328,17l1328,15l1327,12l1327,8l1328,6l1328,5l1331,2l1332,2l1333,1l1336,0l1361,0l1363,1l1364,2l1366,2l1367,5l1368,6l1368,8l1369,11l1368,12l1368,15l1367,17l1363,20l1358,20xm1296,20l1272,20l1271,19l1268,18l1267,17l1267,15l1266,12l1266,8l1267,6l1267,5l1268,2l1271,2l1272,1l1273,0l1298,0l1300,1l1302,2l1304,2l1306,5l1306,6l1307,8l1307,12l1306,15l1306,17l1304,18l1300,20l1296,20xm1235,20l1210,20l1208,19l1206,18l1205,17l1205,15l1204,12l1204,8l1205,6l1205,5l1206,2l1208,2l1210,1l1212,0l1237,0l1238,1l1241,2l1244,6l1244,8l1246,11l1244,12l1244,15l1243,17l1241,18l1241,19l1238,20l1235,20xm1174,20l1147,20l1144,17l1142,15l1141,12l1141,8l1142,6l1144,5l1145,2l1146,2l1147,1l1151,0l1174,0l1177,1l1178,2l1180,2l1182,5l1182,17l1180,18l1177,20l1174,20xm1111,20l1086,20l1084,19l1082,18l1081,17l1080,15l1080,6l1081,5l1082,2l1084,2l1088,0l1112,0l1115,1l1116,2l1118,2l1118,5c1123,8,1121,13,1118,17l1118,18l1116,19l1115,20l1111,20xm1049,20l1024,20l1022,19l1021,18l1019,17l1019,5l1021,2l1022,2l1024,1l1026,0l1051,0l1054,1l1055,2l1056,2l1057,5l1058,6l1060,8l1060,12l1058,15l1057,17l1054,20l1049,20xm988,20l962,20l960,19l960,18l958,17l958,15l956,12l956,8l958,6l958,5l960,2l965,0l989,0l991,1l992,2l995,2l996,5l996,6l997,8l997,12l996,15l996,17l995,18l992,19l991,20l988,20xm925,20l901,20l896,18l896,17c894,13,892,8,896,5l896,2l899,2l901,1l902,0l928,0l929,1l931,2l932,2l934,5l934,6l936,11l935,12l934,15l934,17l932,18l931,19l929,20l925,20xm864,20l838,20l838,19l835,18l834,17l833,15l833,6l834,5l835,2l838,2l838,1l840,0l865,0l866,1l870,2l872,5l872,6l874,8l874,12l872,15l872,17l870,18l870,19l866,20l864,20xm802,20l776,20l774,19l772,17l770,15l770,6l772,5l773,2l774,2l779,0l803,0l805,1l806,2l808,2l811,6c811,19,813,13,805,20l802,20xm739,20l714,20l710,17l709,15l709,6l710,5l712,2l713,2l714,1l716,0l742,0l744,1l745,2l746,2l748,5l749,6l750,8l750,12l749,15l748,17l744,20l739,20xm678,20l653,20l650,18l648,17l647,15l647,6l650,2l652,2l653,1l655,0l679,0l684,2l685,2l686,5l688,6l688,15l686,17l684,19l682,20l678,20xm616,20l592,20l589,19l588,18l586,17l586,15l584,12l584,8l586,6l586,5l588,2l589,2l592,1l593,0l618,0l620,1l620,2l623,2l624,5l624,6l626,11l625,12l624,15l624,17l623,18l620,19l620,20l616,20xm553,20l529,20l527,19l524,17l524,15l523,12l523,8l524,6l524,5l526,2l527,2l529,1l530,0l556,0l557,1l559,2l562,2l563,5l563,6l564,8l564,12l563,15l563,17l562,18l557,20l553,20xm492,20l467,20l466,19l463,18l462,17l461,15l461,6l462,5l463,2l466,2l467,1l469,0l493,0l498,2l500,5l500,6l502,8l502,12l500,15l500,17l498,18l498,19l496,20l492,20xm430,20l404,20l401,17l400,15l398,12l398,8l400,6l401,5l402,2l403,2l404,1l407,0l432,0l433,1l436,2l437,2l439,5l439,8l440,11l439,12l439,17l437,18l436,19l433,20l430,20xm368,20l343,20l342,19l340,18l340,17c337,13,335,8,340,5l340,2l342,2l343,1l346,0l370,0l374,2l376,2l377,5l378,6l378,15l377,17l374,19l372,20l368,20xm306,20l282,20l280,19l278,18l276,17l276,5l278,2l280,2l284,0l308,0l311,1l312,2l313,2l314,5l316,6l317,8l317,12l316,15l314,17l311,20l306,20xm244,20l220,20l217,19l217,18l215,17l215,15l214,12l214,8l215,6l215,5l217,2l220,1l221,0l246,0l248,1l250,2l252,2l252,5c256,8,254,13,252,17l252,18l250,19l248,20l244,20xm182,20l157,20l156,19l154,18l152,17l152,15l151,12l151,8l152,6l152,5l154,2l156,2l157,1l160,0l185,0l186,1l188,2l190,2l191,5l191,6l193,11l192,12l191,15l191,17l188,19l186,20l182,20xm121,20l95,20l95,19l92,18c89,15,87,8,91,5l92,2l95,2l95,1l97,0l122,0l125,1l126,2l127,2l130,5l130,8l131,11l130,12l130,17l127,18l125,20l121,20xm59,20l34,20l32,19l30,18l30,17c28,13,26,8,30,5l30,2l32,2l34,1l36,0l60,0l65,2l66,2l67,5l68,6l68,15l67,17l65,19l62,20l59,20xe">
                <v:stroke endcap="round" miterlimit="10"/>
              </v:shape>
              <v:shape id="_x0000_s3504" style="position:absolute;left:0;top:2351;width:3687;height:1311;" fillcolor="#000000" filled="true" stroked="false" coordsize="3687,1311" coordorigin="0,0" path="m22,30l22,50c19,55,14,64,6,60l4,58l4,57l1,56l1,54l0,52l0,28l1,26l1,25l4,22l4,21l6,21l9,20l12,20l15,21l16,21l17,22l18,25l19,26l21,28l22,30xm22,90l22,110c20,114,17,119,12,121l11,122l4,118l4,117l1,116l1,115l0,112l0,88l1,86l1,85l4,84l4,81l16,81l17,84l18,85l19,86l21,88l22,90xm22,151l22,171c15,182,17,181,6,181l4,180l4,178l1,177l1,175l0,174l0,150l1,147l1,145l4,144l4,142l6,141c15,141,15,139,21,150l22,151xm22,212l22,232l19,235l18,237l17,238l16,241l4,241l4,238l1,237l1,235l0,234l0,208l1,207l1,206l4,205l4,204l6,202c13,198,16,204,21,208l22,212xm22,273l22,292l21,294l19,296l18,297l17,300l16,301l15,301l12,302l9,302l6,301l4,301l4,300l1,297l1,296l0,294l0,270l1,268l1,266l4,265l4,264l6,262c13,258,17,265,21,270l22,273xm22,333l22,354l21,355l19,357l18,358l17,361l16,361l15,362l12,363l9,363l4,361l1,358l1,357l0,355l0,333c0,326,8,319,15,324l16,325l17,325l18,327l19,328l21,331l22,333xm22,393l22,412l21,416l19,417l18,418l17,421l16,421l15,422l12,423l11,424l4,421l1,418l1,417l0,416l0,391l1,390l1,387l4,386l4,385l6,384c17,384,14,382,21,391l22,393xm22,453l22,474c19,479,14,488,6,483l4,482l4,481l1,480l1,477l0,476l0,452l1,450l1,447l4,446l4,445l6,445l9,444l12,444l15,445l16,445l18,447l19,450l21,452l22,453xm22,514l22,535l21,537l19,537l18,541l17,541l16,543l15,543l12,544l9,544l6,543l4,543l4,541l1,541l1,537l0,537l0,512l1,510l1,508l4,507l4,506l6,505c15,505,15,503,21,512l22,514xm22,575l22,595c15,605,17,604,6,604l4,603l4,602l1,601l1,598l0,597l0,573l1,571l1,570l4,567l4,566l6,565c17,565,14,564,21,573l22,575xm22,635l22,656c13,666,19,666,6,665l4,664l4,663l1,661l1,660l0,657l0,633l1,631l1,630l4,628l4,627l6,626c12,622,18,628,21,633l22,635xm22,695l22,716l21,718l19,721l18,721l17,723l16,724l15,724l12,725l11,727l6,724l4,724l4,723l1,721l0,718l0,693l1,692l1,690l4,688l4,687l6,686c17,686,14,684,21,693l22,695xm22,757l22,776l19,781l18,782l17,784l16,784l15,785l12,787l9,787l4,784l1,782l1,781l0,778l0,754l1,753l1,750l4,750l4,747l6,747l9,746l12,746l15,747l16,747l17,750l18,750l19,753l21,754l22,757xm22,817l22,837l21,840l19,841l18,843l16,845l15,845l12,847l9,847l6,845l4,845l4,844l1,843l1,841l0,840l0,814l1,813l1,811l4,810l4,808l6,808l9,807l12,807l15,808l16,808l18,811l19,813l21,814l22,817xm22,878l22,897l21,900l19,901l18,903l15,907l12,907l11,908l9,907l6,907l4,905l4,904l1,903l1,901l0,900l0,875l1,873l1,872l4,870c7,867,10,866,15,868l16,870l17,870l18,872l19,873l22,878xm22,938l22,958c15,968,18,968,6,968l4,967l4,965l1,964l1,962l0,960l0,937l1,933l4,931l4,930l6,928c13,929,14,926,17,931l18,933l19,933l21,937l22,938xm22,998l22,1018c19,1024,13,1033,6,1028l4,1027l4,1025l1,1024l1,1023l0,1021l0,997l1,994l1,993l4,992l4,990l6,988l15,988l16,990l17,992l18,993l19,994l21,997l22,998xm22,1059l22,1080l21,1081l19,1083l18,1084l17,1087l16,1088l15,1088l12,1089l9,1089l6,1088l4,1088l4,1087l1,1084l1,1083l0,1081l0,1057l1,1055l1,1053l4,1052l4,1050l6,1050l9,1048l12,1048l15,1050l16,1050l17,1052l18,1053l19,1055l21,1057l22,1059xm22,1119l22,1140l21,1142l19,1143l18,1145l17,1147l16,1149l4,1149l4,1147l1,1145l1,1143l0,1142l0,1117l1,1115l1,1113l4,1113l4,1111l6,1111l9,1110l12,1110l15,1111l16,1111l17,1113l18,1113l19,1115l21,1117l22,1119xm22,1180l22,1201l21,1202l19,1204l18,1205l17,1207l16,1209l12,1209l11,1210l9,1209l4,1209l4,1207l1,1205l1,1204l0,1202l0,1178l1,1177l1,1174l4,1172c7,1170,10,1168,15,1171l16,1172l17,1172l18,1174l19,1177l21,1178l22,1180em22,1240l22,1261l21,1262l19,1266l18,1267l15,1270l6,1270l4,1269l4,1268l1,1267l1,1266l0,1262l0,1239l1,1237l1,1236l4,1233c7,1231,10,1229,15,1232l16,1233l17,1233l18,1236l19,1237l21,1239l22,1240xm11,1291l36,1291l37,1292l40,1294l42,1299l42,1303l41,1305l40,1306l39,1309l37,1309l36,1310l34,1311l9,1311l6,1310l5,1309l4,1309l3,1306c0,1303,2,1290,9,1291l11,1291xm73,1291l97,1291l99,1292l100,1293l102,1294l103,1297l103,1305l100,1309l99,1309l97,1310l95,1311l71,1311l69,1310l67,1309l65,1309l64,1306l63,1305l63,1297l64,1294l65,1293l67,1292l69,1291l73,1291xm136,1291l159,1291l162,1292l162,1293l165,1294l165,1297l166,1299l166,1303l165,1305l165,1306l162,1309l159,1310l157,1311l132,1311l130,1310l130,1309l127,1309l126,1306l126,1305l125,1303l125,1299l126,1297l126,1294l127,1293l130,1292l130,1291l136,1291xm197,1291l221,1291l223,1292l226,1294l226,1297l227,1299l228,1300l227,1303l226,1305l226,1306l225,1309l223,1309l221,1310l220,1311l193,1311l191,1309l190,1309l189,1306l187,1305l186,1303l186,1299l189,1294l191,1292l192,1291l197,1291xm258,1291l283,1291l285,1292l287,1293l288,1294l289,1297l289,1305l288,1306l287,1309l285,1309l283,1310l281,1311l257,1311l252,1309l251,1309l250,1306l249,1305l249,1297l250,1294l252,1292l255,1291l258,1291xm321,1291l345,1291l347,1292l348,1293l349,1294l352,1299l352,1303l351,1305l349,1306l348,1309l347,1309l345,1310l343,1311l318,1311l317,1310l315,1309l313,1309l312,1306c309,1304,310,1291,318,1291l321,1291xm383,1291l407,1291l408,1292l411,1293l412,1294l412,1297l413,1299l413,1303l412,1305l412,1306l411,1309l408,1309l407,1310l405,1311l381,1311l376,1309l372,1305l372,1297l373,1294l376,1293l376,1292l378,1291l383,1291xm444,1291l469,1291l471,1292l472,1293l474,1294l474,1306l472,1309l471,1309l469,1310l466,1311l443,1311l439,1310l439,1309l437,1309l436,1306c431,1303,434,1296,437,1293l439,1292l439,1291l444,1291xm507,1291l531,1291l533,1292l535,1294l537,1297l537,1299l538,1300l537,1303l537,1305l535,1306l534,1309l533,1309l531,1310l529,1311l504,1311l502,1310l501,1309l498,1309l498,1306c494,1303,496,1298,498,1294l498,1293l501,1292l502,1291l507,1291xm568,1291l593,1291l594,1292l597,1293l598,1294l598,1297l599,1299l599,1303l598,1305l598,1306l597,1309l594,1309l593,1310l591,1311l565,1311l564,1310l562,1309l561,1309l559,1306l558,1305l557,1303l557,1299l558,1297l559,1294l562,1292l564,1291l568,1291xm630,1291l654,1291l657,1292l659,1294l661,1299l661,1303l660,1305l659,1306l658,1309l657,1309l654,1310l653,1311l628,1311l625,1310l624,1309l623,1309l621,1306l621,1294l623,1293l624,1292l625,1291l630,1291xm693,1291l717,1291l718,1292l720,1293l720,1294l721,1297l723,1299l724,1300l723,1303l721,1305l720,1306l720,1309l718,1309l717,1310l714,1311l690,1311l685,1309l684,1309l683,1306l683,1305l682,1303l682,1299l683,1297l683,1294l685,1292l688,1291l693,1291xm754,1291l779,1291l780,1292l781,1293l784,1294l784,1297l785,1299l785,1303l784,1305l784,1306l781,1309l780,1309l779,1310l777,1311l751,1311l750,1310l748,1309l747,1309l745,1306c743,1304,743,1291,751,1291l754,1291xm815,1291l840,1291l843,1292l845,1294l846,1297l846,1305l845,1306l844,1309l843,1309l838,1311l814,1311l811,1310l810,1309l808,1309l807,1306l805,1305l805,1297l807,1294l808,1293l810,1292l811,1291l815,1291xm879,1291l901,1291l905,1292l907,1294l907,1297l909,1299l909,1303l907,1305l907,1306l906,1309l905,1309l901,1310l900,1311l875,1311l874,1310l871,1309l870,1309l869,1306l868,1305l867,1303l867,1299l869,1294l871,1292l874,1291l879,1291xm940,1291l964,1291l966,1292l969,1294l969,1297l970,1299l970,1303l969,1305l969,1306l967,1309l966,1309l964,1310l963,1311l937,1311l935,1310l934,1309l933,1309l931,1306l930,1305l929,1303l929,1299l931,1294l933,1293l934,1292l935,1291l940,1291xm1001,1291l1026,1291l1027,1292l1029,1293l1031,1294l1031,1297l1032,1299l1033,1300l1032,1303l1031,1305l1031,1306l1029,1309l1027,1309l1026,1310l1024,1311l1000,1311l995,1309l994,1309l993,1306l993,1305l991,1303l991,1299l993,1297l993,1294l995,1292l997,1291l1001,1291xm1063,1291l1087,1291l1092,1293l1092,1294c1094,1298,1096,1303,1092,1306l1092,1309l1090,1309l1087,1310l1086,1311l1061,1311l1060,1310l1057,1309l1056,1309l1055,1306c1052,1304,1053,1291,1061,1291l1063,1291xm1125,1291l1151,1291l1151,1292l1153,1293l1155,1294l1156,1297l1156,1305l1155,1306l1153,1309l1151,1309l1151,1310l1147,1311l1123,1311l1119,1309l1115,1305l1115,1297l1116,1294l1119,1293l1119,1292l1121,1291l1125,1291em1187,1291l1212,1291l1215,1292l1215,1293l1217,1294l1218,1297c1218,1306,1220,1306,1210,1311l1186,1311l1182,1310l1181,1309l1180,1309l1177,1306l1177,1294l1180,1293l1181,1292l1182,1291l1187,1291xm1249,1291l1273,1291l1276,1292l1278,1294l1279,1297l1279,1305l1278,1306l1277,1309l1276,1309l1273,1310l1272,1311l1247,1311l1245,1310l1243,1309l1241,1309l1241,1306c1237,1303,1239,1298,1241,1294l1241,1293l1243,1292l1245,1291l1249,1291xm1312,1291l1336,1291l1337,1292l1338,1293l1341,1294l1341,1299l1342,1300l1341,1303l1341,1306l1338,1309l1337,1309l1336,1310l1333,1311l1309,1311l1307,1310l1306,1309l1303,1309l1302,1306c1296,1301,1303,1290,1309,1291l1312,1291xm1373,1291l1397,1291l1399,1292l1401,1293l1402,1294l1404,1299l1404,1303l1403,1305l1402,1306l1401,1309l1399,1309l1397,1310l1396,1311l1371,1311l1368,1310l1367,1309l1366,1309l1365,1306l1365,1305l1363,1303l1363,1299l1365,1297l1365,1294l1367,1292l1368,1291l1373,1291xm1434,1291l1459,1291l1461,1292l1463,1293l1463,1294l1465,1299l1467,1300l1465,1303l1464,1305l1463,1306l1463,1309l1461,1309l1459,1310l1458,1311l1432,1311l1431,1310l1428,1309l1427,1309l1426,1306l1426,1305l1425,1303l1425,1299l1426,1297l1426,1294l1428,1292l1431,1291l1434,1291xm1497,1291l1522,1291l1523,1292l1525,1293l1527,1294l1528,1297l1528,1305l1527,1306l1525,1309l1523,1309l1522,1310l1519,1311l1495,1311l1491,1309l1489,1309l1487,1306l1487,1294l1489,1293l1491,1292l1493,1291l1497,1291xm1559,1291l1583,1291l1585,1292l1588,1294l1589,1297l1589,1305l1588,1306l1587,1309l1585,1309l1583,1310l1582,1311l1557,1311l1554,1310l1553,1309l1552,1309l1549,1306l1549,1305l1548,1303l1548,1299l1549,1297l1549,1294l1552,1293l1553,1292l1554,1291l1559,1291xm1621,1291l1645,1291l1647,1292l1648,1293l1650,1294l1650,1299l1651,1300l1650,1303l1650,1306l1648,1309l1647,1309l1645,1310l1643,1311l1619,1311l1614,1309l1613,1309l1612,1306l1611,1305l1609,1303l1609,1299l1612,1294l1614,1292l1617,1291l1621,1291xm1683,1291l1707,1291l1709,1292l1710,1293l1713,1294l1713,1306l1710,1309l1709,1309l1704,1311l1680,1311l1678,1310l1677,1309l1675,1309l1674,1306l1673,1305l1672,1303l1672,1299l1674,1294l1677,1292l1678,1291l1683,1291xm1744,1291l1769,1291l1770,1292l1771,1293l1774,1294l1774,1297l1775,1299l1776,1300l1775,1303l1774,1305l1774,1306l1771,1309l1770,1309l1768,1311l1741,1311l1740,1310l1739,1309l1737,1309l1735,1306l1735,1305l1734,1303l1734,1299l1735,1297l1735,1294l1737,1293l1739,1292l1740,1291l1744,1291xm1806,1291l1831,1291l1833,1292l1835,1293l1835,1294c1837,1298,1839,1303,1835,1306l1835,1309l1833,1309l1831,1310l1829,1311l1804,1311l1803,1310l1800,1309l1799,1309l1797,1306l1797,1305l1795,1303l1795,1299l1797,1297l1797,1294l1799,1293l1800,1292l1803,1291l1806,1291xm1867,1291l1893,1291l1894,1292l1896,1293l1897,1294l1900,1299l1900,1303l1899,1305l1897,1306l1896,1309l1894,1309l1893,1310l1890,1311l1866,1311l1864,1310l1863,1309l1861,1309l1859,1306l1859,1294l1861,1293l1863,1292l1864,1291l1867,1291xm1931,1291l1955,1291l1956,1292l1959,1294l1961,1299l1961,1303l1960,1305l1959,1306l1957,1309l1956,1309l1955,1310l1953,1311l1929,1311l1924,1309l1923,1309l1921,1306l1920,1305l1920,1297l1921,1294l1924,1292l1926,1291l1931,1291xm1992,1291l2016,1291l2019,1292l2021,1294l2022,1297l2022,1305l2021,1306l2020,1309l2019,1309l2014,1311l1990,1311l1987,1310l1986,1309l1985,1309l1984,1306l1983,1305l1981,1303l1981,1299l1984,1294l1986,1292l1987,1291l1992,1291xm2053,1291l2079,1291l2081,1292l2081,1293l2083,1294l2083,1297l2085,1299l2085,1303l2083,1305l2083,1306l2081,1309l2076,1311l2051,1311l2049,1310l2049,1309l2046,1309l2045,1306l2044,1305l2044,1297l2045,1294l2046,1293l2049,1292l2049,1291l2053,1291xm2116,1291l2140,1291l2142,1292l2145,1294l2147,1299l2147,1303l2146,1305l2145,1306l2143,1309l2142,1309l2140,1310l2139,1311l2113,1311l2112,1310l2110,1309l2107,1309l2107,1306c2103,1303,2105,1298,2107,1294l2107,1293l2112,1291l2116,1291xm2177,1291l2202,1291l2203,1292l2206,1293l2207,1294l2207,1297l2208,1299l2208,1303l2207,1305l2207,1306l2206,1309l2203,1309l2201,1311l2176,1311l2171,1309l2169,1306l2169,1305l2167,1303l2167,1299l2169,1297l2169,1294l2171,1293l2171,1292l2173,1291l2177,1291xm2239,1291l2265,1291l2266,1292l2268,1294l2269,1297l2271,1299l2271,1303l2269,1305l2268,1306l2267,1309l2266,1309l2265,1310l2262,1311l2238,1311l2233,1309l2232,1309l2230,1306l2230,1294l2232,1293l2233,1292l2236,1291l2239,1291xm2302,1291l2326,1291l2328,1292l2329,1293l2331,1294l2332,1297l2332,1305l2331,1306l2329,1309l2328,1309l2323,1311l2299,1311l2297,1310l2296,1309l2295,1309l2293,1306l2292,1305l2291,1303l2291,1299l2293,1294l2296,1292l2297,1291l2302,1291xm2363,1291l2388,1291l2391,1293l2393,1294l2393,1297l2394,1299l2394,1303l2393,1305l2393,1306l2391,1309l2389,1309l2388,1310l2386,1311l2362,1311l2358,1310l2357,1309l2356,1309l2355,1306l2353,1305l2353,1297l2355,1294l2357,1292l2358,1291l2363,1291em2425,1291l2449,1291l2452,1292l2453,1293l2455,1294l2455,1297l2457,1299l2457,1303l2455,1305l2455,1306l2453,1309l2452,1309l2447,1311l2423,1311l2421,1310l2419,1309l2417,1309l2416,1306l2416,1305l2415,1303l2415,1299l2416,1297l2416,1294l2417,1293l2419,1292l2421,1291l2425,1291xm2488,1291l2511,1291l2514,1292l2517,1294l2517,1297l2518,1299l2518,1303l2517,1305l2517,1306l2515,1309l2514,1309l2511,1310l2511,1311l2484,1311l2482,1309l2479,1309l2478,1306l2478,1305l2477,1303l2477,1299l2478,1297l2478,1294l2479,1293l2482,1292l2483,1291l2488,1291xm2549,1291l2574,1291l2575,1292l2577,1293l2578,1294l2579,1297l2579,1299l2580,1300l2579,1303l2579,1305l2578,1306l2577,1309l2575,1309l2574,1310l2572,1311l2548,1311l2543,1309l2542,1309l2541,1306l2539,1305l2538,1303l2538,1299l2539,1297l2541,1294l2543,1292l2545,1291l2549,1291xm2610,1291l2635,1291l2638,1292l2640,1294l2643,1299l2643,1303l2641,1305l2640,1306l2639,1309l2638,1309l2635,1310l2634,1311l2609,1311l2607,1310l2605,1309l2604,1309l2602,1306l2602,1294l2604,1293l2605,1292l2607,1291l2610,1291xm2673,1291l2698,1291l2699,1292l2701,1293l2701,1294c2704,1298,2706,1303,2701,1306l2701,1309l2699,1309l2698,1310l2695,1311l2670,1311l2669,1310l2667,1309l2665,1309l2664,1306c2661,1304,2662,1291,2670,1291l2673,1291xm2735,1291l2759,1291l2761,1292l2763,1293l2765,1294l2765,1306l2763,1309l2761,1309l2757,1311l2733,1311l2730,1310l2729,1309l2728,1309l2724,1305l2724,1297l2725,1294l2728,1293l2729,1292l2730,1291l2735,1291xm2797,1291l2821,1291l2824,1292l2824,1293l2826,1294l2826,1297l2827,1299l2827,1303l2826,1305l2826,1306l2824,1309l2819,1311l2795,1311l2791,1310l2791,1309l2789,1309l2788,1306l2788,1305l2787,1303l2787,1299l2788,1297l2788,1294l2789,1293l2791,1292l2791,1291l2797,1291xm2859,1291l2883,1291l2885,1292l2887,1294l2889,1297l2889,1299l2890,1300l2889,1303l2889,1305l2887,1306l2886,1309l2885,1309l2883,1310l2881,1311l2856,1311l2855,1310l2853,1309l2851,1309l2850,1306l2849,1305l2848,1303l2848,1299l2850,1294l2853,1292l2855,1291l2859,1291xm2920,1291l2945,1291l2946,1292l2949,1293l2950,1294l2951,1297l2951,1305l2950,1306l2949,1309l2946,1309l2945,1310l2943,1311l2919,1311l2916,1310l2915,1309l2914,1309l2911,1306l2911,1305l2910,1303l2910,1299l2911,1297l2911,1294l2914,1293l2915,1292l2916,1291l2920,1291xm2982,1291l3007,1291l3009,1292l3011,1294l3013,1299l3013,1303l3012,1305l3011,1306l3010,1309l3009,1309l3007,1310l3005,1311l2980,1311l2979,1310l2976,1309l2975,1309l2973,1306l2973,1294l2975,1293l2976,1292l2979,1291l2982,1291xm3045,1291l3069,1291l3071,1292l3073,1294l3076,1299l3076,1303l3075,1305l3073,1306l3072,1309l3071,1309l3066,1311l3042,1311l3037,1309l3035,1306l3035,1305l3034,1303l3034,1299l3035,1297l3035,1294l3037,1293l3037,1292l3040,1291l3045,1291xm3106,1291l3131,1291l3132,1292l3133,1293l3136,1294l3137,1297l3137,1305l3133,1309l3132,1309l3131,1310l3129,1311l3105,1311l3102,1310l3101,1309l3099,1309l3097,1306l3096,1305l3096,1297l3097,1294l3099,1293l3101,1292l3102,1291l3106,1291xm3169,1291l3192,1291l3195,1292l3197,1294l3198,1297l3198,1299l3199,1300l3198,1303l3198,1305l3197,1306l3196,1309l3195,1309l3192,1310l3191,1311l3166,1311l3163,1310l3162,1309l3160,1309l3160,1306c3155,1303,3157,1298,3160,1294l3160,1293l3162,1292l3163,1291l3169,1291xm3231,1291l3255,1291l3257,1292l3259,1294l3259,1297l3261,1299l3261,1303l3259,1305l3259,1306l3258,1309l3257,1309l3252,1311l3227,1311l3225,1309l3223,1309l3222,1306l3221,1305l3220,1303l3220,1299l3222,1294l3225,1292l3226,1291l3231,1291xm3292,1291l3317,1291l3318,1292l3319,1293l3321,1294l3323,1299l3323,1303l3322,1305l3321,1306l3319,1309l3318,1309l3317,1310l3315,1311l3289,1311l3287,1310l3286,1309l3285,1309l3283,1306c3280,1303,3283,1290,3289,1291l3292,1291xm3354,1291l3378,1291l3381,1292l3383,1294l3385,1299l3385,1303l3384,1305l3383,1306l3382,1309l3381,1309l3378,1310l3377,1311l3352,1311l3351,1310l3347,1309l3346,1309l3345,1306l3345,1305l3343,1303l3343,1299l3345,1297l3345,1294l3347,1292l3351,1291l3354,1291xm3415,1291l3441,1291l3442,1292l3444,1293l3445,1294l3445,1297l3447,1299l3447,1303l3445,1305l3445,1306l3444,1309l3442,1309l3441,1310l3438,1311l3413,1311l3412,1310l3409,1309l3406,1305l3406,1297l3407,1294l3409,1293l3409,1292l3412,1291l3415,1291xm3478,1291l3503,1291l3504,1292l3507,1294l3508,1297l3508,1305l3507,1306l3505,1309l3504,1309l3503,1310l3499,1311l3477,1311l3473,1310l3472,1309l3471,1309l3467,1305c3467,1292,3465,1298,3473,1291l3478,1291xm3540,1291l3564,1291l3567,1292l3568,1293l3569,1294l3570,1297l3570,1305l3569,1306l3568,1309l3567,1309l3562,1311l3538,1311l3535,1310l3534,1309l3532,1309l3532,1306c3527,1303,3529,1298,3532,1294l3532,1293l3534,1292l3535,1291l3540,1291xm3601,1291l3627,1291l3629,1293l3631,1294l3631,1299l3633,1300l3631,1303l3631,1306l3629,1309l3628,1309l3627,1310l3624,1311l3599,1311l3597,1310l3595,1309l3594,1309l3593,1306l3592,1305l3591,1303l3591,1299l3593,1294l3595,1292l3597,1291l3601,1291em3664,1291l3677,1291l3667,1300l3667,1290l3672,1285l3683,1285l3684,1287l3687,1290l3687,1305l3685,1306l3684,1309l3683,1309l3681,1310l3679,1311l3661,1311l3659,1310l3658,1309l3655,1309l3654,1306l3654,1305l3653,1303l3653,1299l3654,1297l3654,1294l3655,1293l3658,1292l3659,1291l3664,1291xm3667,1254l3667,1232c3666,1221,3688,1221,3687,1232l3687,1257l3685,1260l3684,1261l3683,1262l3681,1262l3679,1263l3677,1264l3670,1261l3669,1260l3667,1257l3667,1254xm3667,1192l3667,1170l3669,1167l3670,1166l3672,1165l3672,1164l3681,1164l3683,1165l3685,1167l3687,1170c3687,1179,3687,1188,3687,1197l3685,1198l3684,1201l3683,1201l3681,1202l3679,1203l3677,1204l3672,1202l3672,1201l3670,1201l3669,1198l3667,1197l3667,1192xm3667,1132l3667,1108l3669,1107l3670,1105l3672,1105l3672,1104l3675,1102l3679,1102l3681,1104l3683,1105l3684,1105l3685,1107l3687,1108l3687,1137l3683,1141l3681,1142l3679,1143l3675,1143l3672,1142l3672,1141l3670,1140l3667,1137l3667,1132xm3667,1072l3667,1048l3669,1046l3670,1045l3672,1044l3672,1042l3675,1041l3679,1041l3681,1042l3683,1044l3685,1046l3687,1048l3687,1076l3684,1078l3683,1081l3681,1081l3679,1082l3675,1082l3672,1081l3667,1076l3667,1072xm3667,1012l3667,987l3672,982l3675,981l3679,981l3681,982l3683,982l3684,985l3687,987l3687,1015l3685,1017l3684,1018l3683,1021l3681,1021c3673,1020,3671,1023,3667,1015l3667,1012xm3667,951l3667,931c3667,921,3673,920,3681,921l3683,921l3684,924l3685,925l3687,927l3687,955l3685,957l3684,957l3683,960l3681,960l3679,961l3675,961l3672,960l3670,957l3669,957l3667,955l3667,951xm3667,890l3667,866l3672,861l3683,861l3684,864l3687,866l3687,895l3683,898l3681,900l3679,901l3675,901l3672,900l3672,898l3670,897l3667,895l3667,890xm3667,830l3667,805l3669,805l3670,802l3675,800l3679,800l3681,801l3683,801l3684,802l3685,805l3687,805l3687,834l3685,836l3683,838l3681,840l3679,841l3675,841l3672,840l3672,838l3670,837l3669,836l3667,834l3667,830xm3667,769l3667,745l3669,744l3670,741l3672,741l3672,740l3675,739l3679,739l3681,740l3683,741l3684,741l3685,744l3687,745l3687,774l3683,777l3681,778l3679,780l3675,780l3672,778l3672,777l3670,776l3667,774l3667,769xm3667,709l3667,685l3669,684l3670,681l3675,679l3679,679l3681,680l3683,680l3684,681l3685,684l3687,685l3687,712l3685,715l3683,717l3681,718l3672,718l3672,717l3670,716l3669,715l3667,712l3667,709xm3667,649l3667,625l3669,622l3672,619l3675,617l3679,617l3681,619l3683,619l3684,621l3685,622l3687,625l3687,652l3684,655l3683,657l3679,657l3677,658l3675,657l3672,657l3667,652l3667,649xm3667,587l3667,564l3669,561l3670,561l3672,559l3672,557l3681,557l3683,559l3684,561l3685,561l3687,564l3687,592l3685,592l3684,595l3683,596l3681,597l3679,597l3677,598l3675,597l3672,597l3672,596l3670,595l3669,592l3667,592l3667,587xm3667,527l3667,502l3670,500l3672,499l3672,497l3675,496l3679,496l3681,497l3683,499l3687,502l3687,531l3685,532l3684,535l3683,536l3681,537l3672,537l3672,536l3670,535l3669,532l3667,531l3667,527xm3667,466l3667,442l3669,441l3670,439l3672,437l3672,436l3681,436l3683,437l3684,439l3685,441l3687,442l3687,471l3683,475l3681,476l3679,477l3675,477l3672,476l3672,475l3670,474l3667,471l3667,466xm3667,406l3667,381l3669,381l3670,379l3675,376l3679,376l3681,377l3683,377l3684,379l3685,381l3687,381l3687,410l3685,412l3684,412l3683,415l3681,416l3672,416l3672,415l3670,412l3669,412l3667,410l3667,406xm3667,345l3667,321l3669,320l3670,317l3675,315l3679,315l3681,316l3683,316l3684,317l3685,320l3687,321l3687,349l3685,351l3683,354l3681,355l3679,355l3677,356l3675,355l3672,355l3672,354l3670,352l3669,351l3667,349l3667,345xm3667,285l3667,261l3669,259l3670,257l3672,256l3672,255l3681,255l3683,256l3684,257l3685,259l3687,261l3687,289l3685,290l3684,292l3683,294l3681,294l3679,295l3677,296l3670,292l3669,290l3667,289l3667,285xm3667,225l3667,200l3670,197l3672,196l3672,195l3675,194l3679,194l3681,195l3683,196l3684,197l3687,200l3687,229l3685,230l3684,232l3683,234l3681,234l3679,235l3675,235l3670,232l3669,230l3667,229l3667,225xm3667,164l3667,140l3669,137l3670,136l3672,135l3672,134l3675,133l3679,133l3681,134l3683,135l3684,136l3685,137l3687,140l3687,169l3685,169l3684,171c3681,175,3678,173,3675,174l3672,174l3672,172l3670,171l3669,169l3667,169l3667,164em3667,104l3667,79l3669,77l3670,76l3672,75l3672,74l3675,73l3679,73l3681,74l3683,75l3684,76l3685,77l3687,79l3687,107l3685,110l3684,110l3683,112l3672,112l3670,110l3669,110l3667,107l3667,104xm3667,43l3667,21c3666,15,3674,12,3679,13l3681,14l3683,14l3685,16l3687,19l3687,46l3685,49l3684,49l3683,51l3681,52l3679,52l3677,54l3675,52l3672,52l3672,51l3670,49l3669,49l3667,46l3667,43xm3648,20l3627,20l3624,19l3623,17l3622,16l3619,15l3619,14l3618,12l3618,8l3619,5l3619,4l3622,2l3623,2l3624,1l3627,0l3651,0l3653,1l3654,2l3657,2l3658,4l3658,5l3659,8l3659,12l3658,14l3658,15l3657,16l3654,17l3653,19l3651,20l3648,20xm3587,20l3564,20l3563,19l3558,16l3558,15c3555,13,3555,7,3558,4l3558,2l3561,2l3563,1l3564,0l3589,0l3591,1l3593,2l3594,2l3595,4l3597,5l3597,8l3598,9l3597,12l3597,14l3594,16l3593,17l3591,19l3589,20l3587,20xm3526,20l3503,20l3499,19l3499,17l3497,16l3495,14l3495,5l3496,4l3497,2l3499,2l3499,1l3503,0l3527,0l3532,2l3534,4l3534,5l3535,8l3535,12l3534,14l3534,15l3532,16l3532,17l3527,20l3526,20xm3463,20l3443,20c3437,21,3427,9,3435,4l3436,2l3437,2l3438,1l3441,0l3465,0l3469,2l3471,2l3473,4l3473,15l3471,16l3469,17l3465,20l3463,20xm3401,20l3379,20l3375,17l3373,16l3371,14l3371,5l3372,4l3373,2l3375,2l3379,0l3403,0l3406,1l3407,2l3409,2l3409,4c3413,7,3413,13,3409,15l3409,16l3407,17l3406,19l3403,20l3401,20xm3340,20l3317,20l3315,19l3313,17l3312,16l3310,15l3310,4l3312,2l3313,2l3315,1l3317,0l3341,0l3343,1l3345,2l3347,2l3348,4c3355,12,3347,17,3341,20l3340,20xm3277,20l3257,20c3251,20,3241,10,3249,4l3250,2l3251,2l3253,1l3255,0l3280,0l3282,1l3283,2l3285,2l3286,4l3286,5l3287,8l3288,9l3286,14l3286,15l3285,16l3283,17l3282,19l3280,20l3277,20xm3216,20l3192,20l3190,17l3187,16l3186,15l3186,14l3185,12l3185,8l3186,5l3186,4l3187,2l3190,2l3191,1l3192,0l3219,0l3220,1l3222,2l3223,2l3225,4l3225,5l3226,8l3227,9l3226,12c3223,19,3223,16,3219,20l3216,20xm3154,20l3131,20l3129,19l3129,17l3126,16c3122,13,3121,8,3125,4l3126,2l3129,2l3129,1l3131,0l3155,0l3160,2l3161,2l3163,4l3163,15l3161,16l3160,17l3155,20l3154,20xm3091,20l3072,20c3065,20,3055,11,3063,4l3064,2l3065,2l3070,0l3094,0l3096,1l3097,2l3099,2l3101,4l3101,5l3102,8l3102,12l3101,14l3101,15l3099,16l3097,17l3096,19l3094,20l3091,20xm3030,20l3007,20l3005,19l3004,17l3003,16l3000,15l3000,14l2999,12l2999,8l3000,5l3000,4l3003,2l3004,2l3005,1l3007,0l3031,0l3036,2l3037,2l3039,4l3040,5l3040,14l3037,16l3036,17l3031,20l3030,20xm2969,20l2946,20l2941,17l2940,16l2938,15l2938,4l2940,2l2941,2l2946,0l2970,0l2973,1l2973,2l2975,2l2976,4c2980,8,2979,13,2975,16l2973,17l2973,19l2970,20l2969,20xm2905,20l2883,20l2881,19l2879,17l2879,16l2877,15l2877,14l2875,12l2875,8l2877,5l2877,4l2879,2l2881,1l2883,0l2909,0l2910,1l2911,2l2914,2l2915,4l2915,5l2916,8l2917,9l2915,14l2915,15l2914,16l2911,17l2909,20l2905,20xm2844,20l2821,20l2819,19l2815,15l2815,14l2814,12l2814,8l2815,5l2815,4l2817,2l2818,2l2819,1l2821,0l2847,0l2848,1l2850,2l2851,2l2853,4c2859,11,2852,16,2847,20l2844,20xm2783,20l2763,20c2757,20,2745,12,2753,4l2754,2l2757,2l2758,1l2760,0l2784,0l2787,1l2788,2l2789,2l2791,4l2791,8l2793,9l2791,12l2791,15l2789,16l2788,17l2787,19l2784,20l2783,20xm2721,20l2698,20l2695,19l2694,17l2692,16l2692,15c2688,13,2688,7,2692,4l2692,2l2694,2l2695,1l2698,0l2722,0l2727,2l2728,2l2729,4l2730,5l2730,14l2727,17l2722,20l2721,20xm2659,20l2637,20l2632,17l2631,16l2628,15l2628,4l2631,2l2632,2l2637,0l2661,0l2663,1l2664,2l2665,2l2667,4c2673,10,2666,17,2661,20l2659,20xm2597,20l2574,20l2569,17l2569,16l2567,15l2566,14l2566,5l2569,2l2574,0l2598,0l2602,1l2602,2l2604,2l2605,4l2607,5l2607,14l2604,16l2602,17l2602,19l2598,20l2597,20em2535,20l2512,20l2511,19l2508,17l2507,16l2505,15l2505,14l2503,11l2503,8l2505,5l2505,4l2507,2l2508,2l2511,1l2512,0l2537,0l2538,1l2541,2l2543,2l2543,4c2546,7,2546,13,2543,15l2543,16l2538,19l2537,20l2535,20xm2472,20l2449,20l2447,17l2445,16l2443,15l2443,14l2442,11l2442,8l2443,5l2443,4l2445,2l2447,2l2448,1l2449,0l2475,0l2477,1l2478,2l2479,2l2482,4l2482,5l2483,8l2484,9l2482,14l2482,15l2479,16l2478,17l2477,19l2475,20l2472,20xm2411,20l2391,20c2384,21,2375,9,2382,4l2383,2l2385,2l2386,1l2388,0l2412,0l2417,2l2418,2l2421,4l2421,15l2418,16l2417,17l2412,20l2411,20xm2349,20l2329,20c2322,20,2312,11,2320,4l2321,2l2322,2l2327,0l2351,0l2353,1l2355,2l2356,2l2357,4l2358,5l2358,8l2359,9l2358,11l2358,14l2356,16l2355,17l2353,19l2351,20l2349,20xm2287,20l2265,20l2262,19l2261,17l2260,16l2257,15l2257,14l2256,11l2256,8l2257,5l2257,4l2260,2l2261,2l2262,1l2265,0l2289,0l2293,2l2295,2l2296,4l2297,5l2297,14l2295,16l2293,17l2289,20l2287,20xm2225,20l2203,20l2201,19l2197,17l2197,16l2195,15l2195,14l2194,11l2194,8l2195,5l2195,4l2197,2l2201,1l2203,0l2227,0l2230,1l2231,2l2233,2l2235,4l2235,5l2236,8l2236,11l2235,14l2235,15l2233,16l2231,17l2230,19l2227,20l2225,20xm2163,20l2140,20l2140,19l2136,17l2135,16l2134,15l2134,14l2133,11l2133,8l2134,5l2134,4l2135,2l2136,2l2140,1l2140,0l2166,0l2167,1l2169,2l2171,2l2171,4l2172,5l2173,8l2175,9l2172,14l2171,15l2171,16l2169,17l2166,20l2163,20xm2101,20l2079,20l2076,19l2075,17l2074,16l2071,14l2071,5l2073,4l2074,2l2075,2l2076,1l2079,0l2103,0l2107,2l2109,2l2110,4c2116,10,2109,18,2103,20l2101,20xm2040,20l2016,20l2015,19l2013,17l2011,16l2010,15l2009,14l2008,11l2008,8l2009,5l2010,4l2011,2l2013,2l2015,1l2016,0l2041,0l2044,1l2045,2l2046,2l2049,4l2049,8l2050,9l2049,11l2049,15l2046,16l2045,17l2044,19l2041,20l2040,20xm1978,20l1955,20l1953,19l1951,17l1949,16l1949,15c1945,13,1946,7,1949,4l1949,2l1951,2l1953,1l1955,0l1980,0l1981,1l1984,2l1985,2l1986,4l1987,5l1987,14l1985,16l1984,17l1981,19l1980,20l1978,20xm1917,20l1894,20l1890,19l1889,17l1888,16l1885,15l1885,14l1884,11l1884,8l1885,5l1885,4l1888,2l1889,2l1890,1l1894,0l1917,0l1920,1l1921,2l1923,2l1926,5l1926,14l1925,15l1923,16l1921,17l1920,19l1917,20xm1853,20l1831,20l1827,17l1827,16l1824,15l1823,14l1823,5l1827,2l1831,0l1855,0l1859,1l1859,2l1861,2l1863,4l1863,5l1864,8l1864,11l1863,14l1863,15l1861,16l1859,17l1859,19l1855,20l1853,20xm1792,20l1769,20l1768,19l1765,17l1764,16l1762,14l1762,5l1763,4l1764,2l1765,2l1768,1l1769,0l1794,0l1795,1l1798,2l1799,2l1800,4c1807,11,1799,16,1794,20l1792,20xm1729,20l1708,20l1703,17l1702,16l1699,14l1699,5l1701,4l1702,2l1703,2l1708,0l1732,0l1734,1l1735,2l1737,2l1739,4l1739,5l1740,8l1740,11l1739,14l1739,15l1737,16l1735,17l1734,19l1732,20l1729,20xm1668,20l1648,20c1642,21,1632,9,1639,4l1641,2l1642,2l1643,1l1645,0l1671,0l1672,1l1674,2l1675,2l1677,4l1677,5l1678,8l1678,11l1677,14l1677,15l1675,16l1674,17l1672,19l1671,20l1668,20xm1607,20l1583,20l1582,19l1579,17l1576,14l1575,11l1575,8l1576,5l1577,4l1578,2l1579,2l1582,1l1583,0l1608,0l1609,1l1613,2l1615,4l1615,5l1617,8l1617,11l1615,14l1615,15l1613,16l1613,17l1609,19l1608,20l1607,20xm1545,20l1522,20l1519,19l1518,17l1516,16l1513,14l1513,5l1515,4l1516,2l1518,2l1519,1l1522,0l1546,0l1548,1l1549,2l1552,2l1553,4l1554,5l1554,14l1552,16l1549,17l1548,19l1546,20l1545,20xm1482,20l1459,20l1458,19l1456,17l1455,16l1452,14l1452,5l1453,4l1455,2l1456,2l1458,1l1459,0l1485,0l1487,1l1488,2l1489,2l1491,4c1497,10,1490,17,1485,20l1482,20xm1421,20l1398,20l1393,17l1392,16l1391,15l1391,14l1390,11l1390,8l1391,5l1391,4l1392,2l1393,2l1398,0l1422,0l1425,1l1426,2l1427,2l1428,4l1429,5l1431,8l1432,9l1431,11l1429,14l1427,16l1426,17l1425,19l1422,20l1421,20xm1359,20l1336,20l1333,19l1332,17l1331,16l1329,15l1329,14l1327,11l1327,8l1329,5l1329,4l1331,2l1332,2l1333,1l1336,0l1361,0l1363,1l1365,2l1366,2l1367,4l1368,5l1368,8l1369,9l1368,11l1368,14l1366,16l1365,17l1363,19l1361,20l1359,20em1296,20l1273,20l1271,17l1269,16l1267,15l1267,14l1266,11l1266,8l1267,5l1267,4l1269,2l1271,2l1272,1l1273,0l1299,0l1300,1l1302,2l1305,2l1306,4l1306,5l1307,8l1307,11l1306,14l1306,15l1305,16l1300,19l1299,20l1296,20xm1235,20l1212,20l1210,19l1209,17l1206,16l1205,15l1205,14l1204,11l1204,8l1205,5l1205,4l1206,2l1209,2l1210,1l1212,0l1237,0l1239,1l1241,2l1245,5l1245,8l1246,9l1245,11l1245,14l1243,15l1241,16l1241,17l1239,19l1237,20l1235,20xm1174,20l1152,20c1147,20,1136,10,1144,4l1145,2l1146,2l1147,1l1151,0l1174,0l1177,1l1179,2l1180,2l1182,4l1182,15l1180,16l1179,17l1177,19l1174,20xm1111,20l1089,20l1084,17l1083,16l1081,15l1080,14l1080,5l1081,4l1083,2l1084,2l1089,0l1113,0l1115,1l1116,2l1119,2l1119,4c1122,7,1122,13,1119,15l1119,16l1116,17l1115,19l1113,20l1111,20xm1049,20l1026,20l1024,19l1021,16l1019,15l1019,4l1021,2l1023,2l1024,1l1026,0l1051,0l1054,1l1055,2l1056,2l1057,4c1064,10,1057,17,1051,20l1049,20xm988,20l965,20l960,17l960,16l958,15l958,14l957,11l957,8l958,5l958,4l960,2l965,0l989,0l991,1l993,2l995,2l996,4l996,5l997,8l997,11l996,14l996,15l995,16l993,17l991,19l989,20l988,20xm925,20l903,20l901,19l897,16l897,15c893,13,893,7,897,4l897,2l899,2l901,1l903,0l928,0l929,1l931,2l933,2l934,4l934,5l935,8l936,9l935,11c932,19,932,16,928,20l925,20xm864,20l840,20l838,19l838,17l835,16l833,14l833,5l834,4l835,2l838,2l838,1l840,0l865,0l867,1l870,2l873,4l873,5l874,8l874,11l873,14l873,15l870,16l870,17l867,19l865,20l864,20xm802,20l779,20l774,17l773,16l771,14l771,5l772,4l773,2l774,2l779,0l803,0l805,1l807,2l808,2l811,5c811,19,813,11,805,19l803,20l802,20xm739,20l717,20l714,19l713,17l712,16l709,14l709,5l711,4l712,2l713,2l714,1l717,0l742,0l744,1l745,2l747,2l748,4c754,10,747,17,742,20l739,20xm678,20l655,20l653,19l652,17l651,16l648,15l647,14l647,5l651,2l652,2l653,1l655,0l679,0l684,2l685,2l687,4l688,5l688,14l685,16l684,17l679,20l678,20xm616,20l593,20l592,19l589,17l588,16l586,15l586,14l585,11l585,8l586,5l586,4l588,2l589,2l592,1l593,0l618,0l621,1l621,2l623,2l624,4l624,5l625,8l627,9l624,14l624,15l623,16l621,17l621,19l618,20l616,20xm553,20l531,20l529,19l527,17l526,16l525,15l525,14l523,11l523,8l525,5l525,4l526,2l527,2l529,1l531,0l556,0l557,1l559,2l562,2l563,4l563,5l564,8l564,11l563,14l563,15l562,16l557,19l556,20l553,20xm492,20l469,20l467,19l466,17l463,16l461,14l461,5l462,4l463,2l466,2l467,1l469,0l493,0l498,2l501,4l501,5l502,8l502,11l501,14l501,15l498,16l498,17l493,20l492,20xm430,20l409,20c403,21,394,9,401,4l402,2l403,2l405,1l407,0l432,0l433,1l436,2l437,2l439,4l439,8l441,9l439,11l439,15l437,16l436,17l433,19l432,20l430,20xm369,20l346,20l343,19l342,17l340,16l340,15c336,13,336,7,340,4l340,2l342,2l343,1l346,0l370,0l375,2l376,2l377,4l378,5l378,14l376,16l375,17l370,20l369,20xm306,20l285,20l280,17l279,16l276,15l276,4l279,2l280,2l285,0l309,0l311,1l312,2l313,2l315,4c321,10,314,17,309,20l306,20xm244,20l221,20l220,19l217,17l217,16l215,15l215,14l214,11l214,8l215,5l215,4l217,2l220,1l221,0l246,0l249,1l250,2l252,2l252,4c255,7,256,13,252,15l252,16l250,17l249,19l246,20l244,20xm183,20l160,20l157,19l156,17l154,16l153,15l153,14l151,11l151,8l153,5l153,4l154,2l156,2l157,1l160,0l185,0l186,1l189,2l190,2l191,4l191,5l192,8l193,9l192,11c190,19,190,16,185,20l183,20xm121,20l97,20l95,19l95,17l93,16c88,13,87,8,91,4l93,2l95,2l95,1l97,0l123,0l125,1l126,2l127,2l130,4l130,8l131,9l130,11l130,15l127,16l126,17l125,19l123,20l121,20xm59,20l36,20l34,19l33,17l30,16l30,15c27,13,27,7,30,4l30,2l33,2l34,1l36,0l60,0l65,2l66,2l67,4l69,5l69,14l66,16l65,17l60,20l59,20e"/>
              <v:shape id="_x0000_s3506" style="position:absolute;left:0;top:2350;width:3687;height:1313;" filled="false" strokecolor="#000000" strokeweight="0.06pt" coordsize="3687,1313" coordorigin="0,0" path="m22,30l22,50c19,56,14,65,6,60l4,59l4,58l1,57l1,54l0,53l0,29l1,27l1,25l4,23l4,22l6,22l9,20l12,20l15,22l16,22l17,23l18,25l19,27l21,29l22,30xm22,90l22,110c20,115,17,119,12,121l11,122l4,119l4,118l1,117l1,115l0,113l0,89l1,87l1,85l4,84l4,82l16,82l17,84l18,85l19,87l21,89l22,90xm22,151l22,172c15,182,17,181,6,181l4,180l4,179l1,178l1,175l0,174l0,150l1,148l1,145l4,144l4,143l6,142c15,142,15,140,21,150l22,151xm22,212l22,233l19,235l18,238l17,239l16,241l4,241l4,239l1,238l1,235l0,234l0,209l1,208l1,207l4,205l4,204l6,203c13,199,16,205,21,209l22,212xm22,274l22,293l21,294l19,297l18,298l17,300l16,301l15,301l12,302l9,302l6,301l4,301l4,300l1,298l1,297l0,294l0,270l1,269l1,267l4,265l4,264l6,263c13,259,17,266,21,270l22,274xm22,334l22,354l21,355l19,358l18,359l17,361l16,361l15,362l12,364l9,364l4,361l1,359l1,358l0,355l0,334c0,327,8,320,15,324l16,325l17,325l18,328l19,329l21,331l22,334xm22,394l22,413l21,417l19,418l18,419l17,421l16,421l15,422l12,424l11,425l4,421l1,419l1,418l0,417l0,391l1,390l1,388l4,387l4,385l6,384c17,384,14,382,21,391l22,394xm22,454l22,474c19,479,14,489,6,484l4,482l4,481l1,480l1,478l0,477l0,452l1,450l1,448l4,447l4,445l6,445l9,444l12,444l15,445l16,445l18,448l19,450l21,452l22,454xm22,515l22,535l21,538l19,538l18,541l17,541l16,544l15,544l12,545l9,545l6,544l4,544l4,541l1,541l1,538l0,538l0,512l1,510l1,509l4,508l4,506l6,505c15,505,15,504,21,512l22,515xm22,576l22,595c15,606,17,605,6,605l4,604l4,602l1,601l1,599l0,598l0,574l1,571l1,570l4,568l4,566l6,565c17,565,14,564,21,574l22,576xm22,636l22,656c13,667,19,666,6,666l4,665l4,664l1,661l1,660l0,658l0,634l1,631l1,630l4,629l4,628l6,626c12,622,18,629,21,634l22,636xm22,696l22,716l21,719l19,721l18,721l17,724l16,725l15,725l12,726l11,727l6,725l4,725l4,724l1,721l0,719l0,694l1,692l1,690l4,689l4,688l6,686c17,687,14,685,21,694l22,696xm22,757l22,776l19,781l18,782l17,785l16,785l15,786l12,787l9,787l4,785l1,782l1,781l0,779l0,755l1,754l1,750l4,750l4,748l6,748l9,746l12,746l15,748l16,748l17,750l18,750l19,754l21,755l22,757xm22,817l22,838l21,840l19,841l18,844l16,846l15,846l12,847l9,847l6,846l4,846l4,845l1,844l1,841l0,840l0,815l1,814l1,811l4,810l4,809l6,809l9,808l12,808l15,809l16,809l18,811l19,814l21,815l22,817xm22,878l22,898l21,900l19,901l18,904l15,907l12,907l11,908l9,907l6,907l4,906l4,905l1,904l1,901l0,900l0,876l1,874l1,872l4,870c7,868,10,866,15,869l16,870l17,870l18,872l19,874l22,878xm22,938l22,959c15,969,18,969,6,968l4,967l4,966l1,965l1,962l0,960l0,937l1,934l4,931l4,930l6,929c13,930,14,927,17,931l18,934l19,934l21,937l22,938xm22,998l22,1019c19,1024,13,1033,6,1028l4,1027l4,1026l1,1025l1,1024l0,1021l0,997l1,995l1,994l4,992l4,990l6,989l15,989l16,990l17,992l18,994l19,995l21,997l22,998xm22,1060l22,1080l21,1081l19,1084l18,1085l17,1087l16,1088l15,1088l12,1090l9,1090l6,1088l4,1088l4,1087l1,1085l1,1084l0,1081l0,1057l1,1056l1,1054l4,1052l4,1050l6,1050l9,1049l12,1049l15,1050l16,1050l17,1052l18,1054l19,1056l21,1057l22,1060xm22,1120l22,1140l21,1142l19,1144l18,1146l17,1147l16,1150l4,1150l4,1147l1,1146l1,1144l0,1142l0,1117l1,1116l1,1114l4,1114l4,1111l6,1111l9,1110l12,1110l15,1111l16,1111l17,1114l18,1114l19,1116l21,1117l22,1120xm22,1181l22,1201l21,1202l19,1205l18,1206l17,1207l16,1210l12,1210l11,1211l9,1210l4,1210l4,1207l1,1206l1,1205l0,1202l0,1178l1,1177l1,1175l4,1172c7,1170,10,1169,15,1171l16,1172l17,1172l18,1175l19,1177l21,1178l22,1181xm22,1241l22,1261l21,1262l19,1266l18,1267l15,1271l6,1271l4,1270l4,1268l1,1267l1,1266l0,1262l0,1240l1,1237l1,1236l4,1234c7,1232,10,1230,15,1232l16,1234l17,1234l18,1236l19,1237l21,1240l22,1241xm11,1291l36,1291l37,1292l40,1295l42,1300l42,1303l41,1306l40,1307l39,1309l37,1309l36,1310l34,1312l9,1312l6,1310l5,1309l4,1309l3,1307c0,1303,2,1290,9,1291l11,1291xm73,1291l97,1291l99,1292l100,1294l102,1295l103,1297l103,1306l100,1309l99,1309l97,1310l95,1312l71,1312l69,1310l67,1309l65,1309l64,1307l63,1306l63,1297l64,1295l65,1294l67,1292l69,1291l73,1291xm136,1291l159,1291l162,1292l162,1294l165,1295l165,1297l166,1300l166,1303l165,1306l165,1307l162,1309l159,1310l157,1312l132,1312l130,1310l130,1309l127,1309l126,1307l126,1306l125,1303l125,1300l126,1297l126,1295l127,1294l130,1292l130,1291l136,1291xm197,1291l221,1291l223,1292l226,1295l226,1297l227,1300l228,1301l227,1303l226,1306l226,1307l225,1309l223,1309l221,1310l220,1312l193,1312l191,1309l190,1309l189,1307l187,1306l186,1303l186,1300l189,1295l191,1292l192,1291l197,1291xm258,1291l283,1291l285,1292l287,1294l288,1295l289,1297l289,1306l288,1307l287,1309l285,1309l283,1310l281,1312l257,1312l252,1309l251,1309l250,1307l249,1306l249,1297l250,1295l252,1292l255,1291l258,1291xm321,1291l345,1291l347,1292l348,1294l349,1295l352,1300l352,1303l351,1306l349,1307l348,1309l347,1309l345,1310l343,1312l318,1312l317,1310l315,1309l313,1309l312,1307c309,1304,310,1291,318,1291l321,1291xm383,1291l407,1291l408,1292l411,1294l412,1295l412,1297l413,1300l413,1303l412,1306l412,1307l411,1309l408,1309l407,1310l405,1312l381,1312l376,1309l372,1306l372,1297l373,1295l376,1294l376,1292l378,1291l383,1291xm444,1291l469,1291l471,1292l472,1294l474,1295l474,1307l472,1309l471,1309l469,1310l466,1312l443,1312l439,1310l439,1309l437,1309l436,1307c431,1303,434,1297,437,1294l439,1292l439,1291l444,1291xm507,1291l531,1291l533,1292l535,1295l537,1297l537,1300l538,1301l537,1303l537,1306l535,1307l534,1309l533,1309l531,1310l529,1312l504,1312l502,1310l501,1309l498,1309l498,1307c494,1304,496,1298,498,1295l498,1294l501,1292l502,1291l507,1291xm568,1291l593,1291l594,1292l597,1294l598,1295l598,1297l599,1300l599,1303l598,1306l598,1307l597,1309l594,1309l593,1310l591,1312l565,1312l564,1310l562,1309l561,1309l559,1307l558,1306l557,1303l557,1300l558,1297l559,1295l562,1292l564,1291l568,1291xm630,1291l654,1291l657,1292l659,1295l661,1300l661,1303l660,1306l659,1307l658,1309l657,1309l654,1310l653,1312l628,1312l625,1310l624,1309l623,1309l621,1307l621,1295l623,1294l624,1292l625,1291l630,1291xm693,1291l717,1291l718,1292l720,1294l720,1295l721,1297l723,1300l724,1301l723,1303l721,1306l720,1307l720,1309l718,1309l717,1310l714,1312l690,1312l685,1309l684,1309l683,1307l683,1306l682,1303l682,1300l683,1297l683,1295l685,1292l688,1291l693,1291xm754,1291l779,1291l780,1292l781,1294l784,1295l784,1297l785,1300l785,1303l784,1306l784,1307l781,1309l780,1309l779,1310l777,1312l751,1312l750,1310l748,1309l747,1309l745,1307c743,1304,743,1291,751,1291l754,1291xm815,1291l840,1291l843,1292l845,1295l846,1297l846,1306l845,1307l844,1309l843,1309l838,1312l814,1312l811,1310l810,1309l808,1309l807,1307l805,1306l805,1297l807,1295l808,1294l810,1292l811,1291l815,1291xm879,1291l901,1291l905,1292l907,1295l907,1297l909,1300l909,1303l907,1306l907,1307l906,1309l905,1309l901,1310l900,1312l875,1312l874,1310l871,1309l870,1309l869,1307l868,1306l867,1303l867,1300l869,1295l871,1292l874,1291l879,1291xm940,1291l964,1291l966,1292l969,1295l969,1297l970,1300l970,1303l969,1306l969,1307l967,1309l966,1309l964,1310l963,1312l937,1312l935,1310l934,1309l933,1309l931,1307l930,1306l929,1303l929,1300l931,1295l933,1294l934,1292l935,1291l940,1291xm1001,1291l1026,1291l1027,1292l1029,1294l1031,1295l1031,1297l1032,1300l1033,1301l1032,1303l1031,1306l1031,1307l1029,1309l1027,1309l1026,1310l1024,1312l1000,1312l995,1309l994,1309l992,1307l992,1306l991,1303l991,1300l992,1297l992,1295l995,1292l997,1291l1001,1291xm1063,1291l1087,1291l1092,1294l1092,1295c1094,1298,1096,1304,1092,1307l1092,1309l1090,1309l1087,1310l1086,1312l1061,1312l1060,1310l1057,1309l1056,1309l1055,1307c1052,1304,1053,1291,1061,1291l1063,1291xm1125,1291l1151,1291l1151,1292l1153,1294l1155,1295l1156,1297l1156,1306l1155,1307l1153,1309l1151,1309l1151,1310l1147,1312l1123,1312l1119,1309l1115,1306l1115,1297l1116,1295l1119,1294l1119,1292l1121,1291l1125,1291xm1187,1291l1212,1291l1215,1292l1215,1294l1217,1295l1218,1297c1218,1306,1220,1307,1210,1312l1186,1312l1182,1310l1181,1309l1180,1309l1177,1307l1177,1295l1180,1294l1181,1292l1182,1291l1187,1291xm1249,1291l1273,1291l1276,1292l1278,1295l1279,1297l1279,1306l1278,1307l1277,1309l1276,1309l1273,1310l1272,1312l1247,1312l1245,1310l1243,1309l1241,1309l1241,1307c1237,1304,1239,1298,1241,1295l1241,1294l1243,1292l1245,1291l1249,1291xm1312,1291l1336,1291l1337,1292l1338,1294l1340,1295l1340,1300l1342,1301l1340,1303l1340,1307l1338,1309l1337,1309l1336,1310l1333,1312l1309,1312l1307,1310l1306,1309l1303,1309l1302,1307c1296,1302,1303,1291,1309,1291l1312,1291xm1373,1291l1397,1291l1399,1292l1400,1294l1402,1295l1404,1300l1404,1303l1403,1306l1402,1307l1400,1309l1399,1309l1397,1310l1396,1312l1370,1312l1368,1310l1367,1309l1366,1309l1364,1307l1364,1306l1363,1303l1363,1300l1364,1297l1364,1295l1367,1292l1368,1291l1373,1291xm1434,1291l1459,1291l1460,1292l1463,1294l1463,1295l1465,1300l1466,1301l1465,1303l1464,1306l1463,1307l1463,1309l1460,1309l1459,1310l1458,1312l1432,1312l1430,1310l1428,1309l1427,1309l1426,1307l1426,1306l1424,1303l1424,1300l1426,1297l1426,1295l1428,1292l1430,1291l1434,1291xm1496,1291l1522,1291l1523,1292l1525,1294l1526,1295l1528,1297l1528,1306l1526,1307l1525,1309l1523,1309l1522,1310l1519,1312l1495,1312l1490,1309l1489,1309l1487,1307l1487,1295l1489,1294l1490,1292l1493,1291l1496,1291xm1559,1291l1583,1291l1585,1292l1588,1295l1589,1297l1589,1306l1588,1307l1586,1309l1585,1309l1583,1310l1582,1312l1556,1312l1554,1310l1553,1309l1552,1309l1549,1307l1549,1306l1548,1303l1548,1300l1549,1297l1549,1295l1552,1294l1553,1292l1554,1291l1559,1291xm1621,1291l1645,1291l1646,1292l1648,1294l1650,1295l1650,1300l1651,1301l1650,1303l1650,1307l1648,1309l1646,1309l1645,1310l1643,1312l1619,1312l1614,1309l1613,1309l1612,1307l1610,1306l1609,1303l1609,1300l1612,1295l1614,1292l1616,1291l1621,1291xm1682,1291l1706,1291l1709,1292l1710,1294l1712,1295l1712,1307l1710,1309l1709,1309l1704,1312l1680,1312l1678,1310l1676,1309l1675,1309l1674,1307l1673,1306l1672,1303l1672,1300l1674,1295l1676,1292l1678,1291l1682,1291xm1744,1291l1769,1291l1770,1292l1771,1294l1774,1295l1774,1297l1775,1300l1776,1301l1775,1303l1774,1306l1774,1307l1771,1309l1770,1309l1768,1312l1741,1312l1740,1310l1739,1309l1736,1309l1735,1307l1735,1306l1734,1303l1734,1300l1735,1297l1735,1295l1736,1294l1739,1292l1740,1291l1744,1291xm1806,1291l1831,1291l1832,1292l1835,1294l1835,1295c1837,1298,1839,1304,1835,1307l1835,1309l1832,1309l1831,1310l1829,1312l1804,1312l1802,1310l1800,1309l1799,1309l1796,1307l1796,1306l1795,1303l1795,1300l1796,1297l1796,1295l1799,1294l1800,1292l1802,1291l1806,1291xm1867,1291l1892,1291l1894,1292l1896,1294l1897,1295l1900,1300l1900,1303l1898,1306l1897,1307l1896,1309l1894,1309l1892,1310l1890,1312l1866,1312l1864,1310l1862,1309l1861,1309l1859,1307l1859,1295l1861,1294l1862,1292l1864,1291l1867,1291xm1931,1291l1955,1291l1956,1292l1958,1295l1961,1300l1961,1303l1960,1306l1958,1307l1957,1309l1956,1309l1955,1310l1952,1312l1928,1312l1924,1309l1922,1309l1921,1307l1920,1306l1920,1297l1921,1295l1924,1292l1926,1291l1931,1291xm1992,1291l2016,1291l2018,1292l2021,1295l2022,1297l2022,1306l2021,1307l2020,1309l2018,1309l2014,1312l1990,1312l1987,1310l1986,1309l1985,1309l1984,1307l1982,1306l1981,1303l1981,1300l1984,1295l1986,1292l1987,1291l1992,1291xm2053,1291l2078,1291l2081,1292l2081,1294l2083,1295l2083,1297l2084,1300l2084,1303l2083,1306l2083,1307l2081,1309l2076,1312l2051,1312l2048,1310l2048,1309l2046,1309l2045,1307l2044,1306l2044,1297l2045,1295l2046,1294l2048,1292l2048,1291l2053,1291xm2116,1291l2140,1291l2142,1292l2144,1295l2147,1300l2147,1303l2146,1306l2144,1307l2143,1309l2142,1309l2140,1310l2138,1312l2113,1312l2112,1310l2110,1309l2107,1309l2107,1307c2103,1304,2105,1298,2107,1295l2107,1294l2112,1291l2116,1291xm2177,1291l2202,1291l2203,1292l2206,1294l2207,1295l2207,1297l2208,1300l2208,1303l2207,1306l2207,1307l2206,1309l2203,1309l2201,1312l2176,1312l2171,1309l2168,1307l2168,1306l2167,1303l2167,1300l2168,1297l2168,1295l2171,1294l2171,1292l2173,1291l2177,1291xm2239,1291l2264,1291l2266,1292l2268,1295l2269,1297l2270,1300l2270,1303l2269,1306l2268,1307l2267,1309l2266,1309l2264,1310l2262,1312l2238,1312l2233,1309l2232,1309l2230,1307l2230,1295l2232,1294l2233,1292l2236,1291l2239,1291xm2302,1291l2326,1291l2328,1292l2329,1294l2330,1295l2332,1297l2332,1306l2330,1307l2329,1309l2328,1309l2323,1312l2299,1312l2297,1310l2296,1309l2294,1309l2293,1307l2292,1306l2291,1303l2291,1300l2293,1295l2296,1292l2297,1291l2302,1291xm2363,1291l2388,1291l2390,1294l2393,1295l2393,1297l2394,1300l2394,1303l2393,1306l2393,1307l2390,1309l2389,1309l2388,1310l2386,1312l2362,1312l2358,1310l2357,1309l2356,1309l2354,1307l2353,1306l2353,1297l2354,1295l2357,1292l2358,1291l2363,1291xm2425,1291l2449,1291l2452,1292l2453,1294l2455,1295l2455,1297l2456,1300l2456,1303l2455,1306l2455,1307l2453,1309l2452,1309l2447,1312l2423,1312l2420,1310l2419,1309l2417,1309l2416,1307l2416,1306l2414,1303l2414,1300l2416,1297l2416,1295l2417,1294l2419,1292l2420,1291l2425,1291xm2488,1291l2510,1291l2514,1292l2516,1295l2516,1297l2518,1300l2518,1303l2516,1306l2516,1307l2515,1309l2514,1309l2510,1310l2510,1312l2484,1312l2482,1309l2479,1309l2478,1307l2478,1306l2477,1303l2477,1300l2478,1297l2478,1295l2479,1294l2482,1292l2483,1291l2488,1291xm2549,1291l2574,1291l2575,1292l2576,1294l2578,1295l2579,1297l2579,1300l2580,1301l2579,1303l2579,1306l2578,1307l2576,1309l2575,1309l2574,1310l2572,1312l2548,1312l2543,1309l2542,1309l2540,1307l2539,1306l2538,1303l2538,1300l2539,1297l2540,1295l2543,1292l2545,1291l2549,1291xm2610,1291l2635,1291l2638,1292l2640,1295l2642,1300l2642,1303l2641,1306l2640,1307l2639,1309l2638,1309l2635,1310l2634,1312l2609,1312l2606,1310l2605,1309l2604,1309l2602,1307l2602,1295l2604,1294l2605,1292l2606,1291l2610,1291xm2672,1291l2698,1291l2699,1292l2701,1294l2701,1295c2704,1298,2706,1304,2701,1307l2701,1309l2699,1309l2698,1310l2695,1312l2670,1312l2669,1310l2666,1309l2665,1309l2664,1307c2661,1304,2662,1291,2670,1291l2672,1291xm2735,1291l2759,1291l2761,1292l2762,1294l2765,1295l2765,1307l2762,1309l2761,1309l2756,1312l2732,1312l2730,1310l2729,1309l2728,1309l2724,1306l2724,1297l2725,1295l2728,1294l2729,1292l2730,1291l2735,1291xm2797,1291l2821,1291l2824,1292l2824,1294l2826,1295l2826,1297l2827,1300l2827,1303l2826,1306l2826,1307l2824,1309l2819,1312l2795,1312l2791,1310l2791,1309l2789,1309l2788,1307l2788,1306l2786,1303l2786,1300l2788,1297l2788,1295l2789,1294l2791,1292l2791,1291l2797,1291xm2858,1291l2882,1291l2885,1292l2887,1295l2888,1297l2888,1300l2890,1301l2888,1303l2888,1306l2887,1307l2886,1309l2885,1309l2882,1310l2881,1312l2856,1312l2855,1310l2852,1309l2851,1309l2850,1307l2849,1306l2848,1303l2848,1300l2850,1295l2852,1292l2855,1291l2858,1291xm2920,1291l2945,1291l2946,1292l2948,1294l2950,1295l2951,1297l2951,1306l2950,1307l2948,1309l2946,1309l2945,1310l2942,1312l2918,1312l2916,1310l2915,1309l2914,1309l2911,1307l2911,1306l2910,1303l2910,1300l2911,1297l2911,1295l2914,1294l2915,1292l2916,1291l2920,1291xm2982,1291l3007,1291l3008,1292l3011,1295l3013,1300l3013,1303l3012,1306l3011,1307l3010,1309l3008,1309l3007,1310l3005,1312l2980,1312l2978,1310l2976,1309l2975,1309l2972,1307l2972,1295l2975,1294l2976,1292l2978,1291l2982,1291xm3044,1291l3068,1291l3071,1292l3073,1295l3076,1300l3076,1303l3074,1306l3073,1307l3072,1309l3071,1309l3066,1312l3042,1312l3037,1309l3035,1307l3035,1306l3034,1303l3034,1300l3035,1297l3035,1295l3037,1294l3037,1292l3040,1291l3044,1291xm3106,1291l3131,1291l3132,1292l3133,1294l3136,1295l3137,1297l3137,1306l3133,1309l3132,1309l3131,1310l3128,1312l3104,1312l3102,1310l3101,1309l3098,1309l3097,1307l3096,1306l3096,1297l3097,1295l3098,1294l3101,1292l3102,1291l3106,1291xm3169,1291l3192,1291l3194,1292l3197,1295l3198,1297l3198,1300l3199,1301l3198,1303l3198,1306l3197,1307l3196,1309l3194,1309l3192,1310l3191,1312l3166,1312l3163,1310l3162,1309l3160,1309l3160,1307c3155,1304,3157,1298,3160,1295l3160,1294l3162,1292l3163,1291l3169,1291xm3230,1291l3254,1291l3257,1292l3259,1295l3259,1297l3260,1300l3260,1303l3259,1306l3259,1307l3258,1309l3257,1309l3252,1312l3227,1312l3224,1309l3223,1309l3222,1307l3221,1306l3220,1303l3220,1300l3222,1295l3224,1292l3226,1291l3230,1291xm3292,1291l3317,1291l3318,1292l3319,1294l3320,1295l3323,1300l3323,1303l3322,1306l3320,1307l3319,1309l3318,1309l3317,1310l3314,1312l3289,1312l3287,1310l3286,1309l3284,1309l3283,1307c3280,1303,3283,1290,3289,1291l3292,1291xm3354,1291l3378,1291l3380,1292l3383,1295l3385,1300l3385,1303l3384,1306l3383,1307l3382,1309l3380,1309l3378,1310l3377,1312l3352,1312l3350,1310l3347,1309l3346,1309l3344,1307l3344,1306l3343,1303l3343,1300l3344,1297l3344,1295l3347,1292l3350,1291l3354,1291xm3415,1291l3440,1291l3442,1292l3444,1294l3445,1295l3445,1297l3446,1300l3446,1303l3445,1306l3445,1307l3444,1309l3442,1309l3440,1310l3438,1312l3413,1312l3412,1310l3409,1309l3406,1306l3406,1297l3407,1295l3409,1294l3409,1292l3412,1291l3415,1291xm3478,1291l3503,1291l3504,1292l3506,1295l3508,1297l3508,1306l3506,1307l3505,1309l3504,1309l3503,1310l3499,1312l3476,1312l3473,1310l3472,1309l3470,1309l3467,1306c3467,1293,3465,1298,3473,1291l3478,1291xm3540,1291l3564,1291l3566,1292l3568,1294l3569,1295l3570,1297l3570,1306l3569,1307l3568,1309l3566,1309l3562,1312l3538,1312l3535,1310l3534,1309l3532,1309l3532,1307c3527,1304,3529,1298,3532,1295l3532,1294l3534,1292l3535,1291l3540,1291xm3601,1291l3626,1291l3629,1294l3631,1295l3631,1300l3632,1301l3631,1303l3631,1307l3629,1309l3628,1309l3626,1310l3624,1312l3599,1312l3596,1310l3595,1309l3594,1309l3593,1307l3592,1306l3590,1303l3590,1300l3593,1295l3595,1292l3596,1291l3601,1291xm3664,1291l3677,1291l3667,1301l3667,1290l3672,1285l3683,1285l3684,1288l3686,1290l3686,1306l3685,1307l3684,1309l3683,1309l3680,1310l3679,1312l3661,1312l3659,1310l3658,1309l3655,1309l3654,1307l3654,1306l3653,1303l3653,1300l3654,1297l3654,1295l3655,1294l3658,1292l3659,1291l3664,1291m3667,1254l3667,1232c3666,1221,3688,1222,3686,1232l3686,1258l3685,1260l3684,1261l3683,1262l3680,1262l3679,1264l3677,1265l3670,1261l3668,1260l3667,1258l3667,1254xm3667,1193l3667,1170l3668,1168l3670,1166l3672,1165l3672,1164l3680,1164l3683,1165l3685,1168l3686,1170c3686,1179,3686,1188,3686,1198l3685,1199l3684,1201l3683,1201l3680,1202l3679,1204l3677,1205l3672,1202l3672,1201l3670,1201l3668,1199l3667,1198l3667,1193xm3667,1133l3667,1109l3668,1108l3670,1105l3672,1105l3672,1104l3674,1103l3679,1103l3680,1104l3683,1105l3684,1105l3685,1108l3686,1109l3686,1138l3683,1141l3680,1142l3679,1144l3674,1144l3672,1142l3672,1141l3670,1140l3667,1138l3667,1133xm3667,1073l3667,1049l3668,1046l3670,1045l3672,1044l3672,1043l3674,1042l3679,1042l3680,1043l3683,1044l3685,1046l3686,1049l3686,1076l3684,1079l3683,1081l3680,1081l3679,1082l3674,1082l3672,1081l3667,1076l3667,1073xm3667,1013l3667,988l3672,983l3674,982l3679,982l3680,983l3683,983l3684,985l3686,988l3686,1015l3685,1018l3684,1019l3683,1021l3680,1021c3673,1021,3671,1023,3667,1015l3667,1013xm3667,952l3667,931c3667,922,3673,921,3680,922l3683,922l3684,924l3685,925l3686,928l3686,955l3685,958l3684,958l3683,960l3680,960l3679,961l3674,961l3672,960l3670,958l3668,958l3667,955l3667,952xm3667,890l3667,866l3672,862l3683,862l3684,864l3686,866l3686,895l3683,899l3680,900l3679,901l3674,901l3672,900l3672,899l3670,898l3667,895l3667,890xm3667,830l3667,805l3668,805l3670,803l3674,800l3679,800l3680,802l3683,802l3684,803l3685,805l3686,805l3686,834l3685,836l3683,839l3680,840l3679,841l3674,841l3672,840l3672,839l3670,838l3668,836l3667,834l3667,830xm3667,769l3667,745l3668,744l3670,742l3672,742l3672,740l3674,739l3679,739l3680,740l3683,742l3684,742l3685,744l3686,745l3686,774l3683,778l3680,779l3679,780l3674,780l3672,779l3672,778l3670,776l3667,774l3667,769xm3667,709l3667,685l3668,684l3670,682l3674,679l3679,679l3680,680l3683,680l3684,682l3685,684l3686,685l3686,713l3685,715l3683,718l3680,719l3672,719l3672,718l3670,716l3668,715l3667,713l3667,709xm3667,649l3667,625l3668,623l3672,619l3674,618l3679,618l3680,619l3683,619l3684,622l3685,623l3686,625l3686,653l3684,655l3683,658l3679,658l3677,659l3674,658l3672,658l3667,653l3667,649xm3667,588l3667,564l3668,562l3670,562l3672,559l3672,558l3680,558l3683,559l3684,562l3685,562l3686,564l3686,593l3685,593l3684,595l3683,597l3680,598l3679,598l3677,599l3674,598l3672,598l3672,597l3670,595l3668,593l3667,593l3667,588xm3667,528l3667,503l3670,500l3672,499l3672,498l3674,497l3679,497l3680,498l3683,499l3686,503l3686,532l3685,533l3684,535l3683,537l3680,538l3672,538l3672,537l3670,535l3668,533l3667,532l3667,528xm3667,467l3667,443l3668,442l3670,439l3672,438l3672,437l3680,437l3683,438l3684,439l3685,442l3686,443l3686,472l3683,475l3680,477l3679,478l3674,478l3672,477l3672,475l3670,474l3667,472l3667,467xm3667,407l3667,382l3668,382l3670,379l3674,377l3679,377l3680,378l3683,378l3684,379l3685,382l3686,382l3686,410l3685,413l3684,413l3683,415l3680,417l3672,417l3672,415l3670,413l3668,413l3667,410l3667,407xm3667,346l3667,322l3668,320l3670,318l3674,316l3679,316l3680,317l3683,317l3684,318l3685,320l3686,322l3686,349l3685,352l3683,354l3680,355l3679,355l3677,357l3674,355l3672,355l3672,354l3670,353l3668,352l3667,349l3667,346xm3667,286l3667,262l3668,259l3670,258l3672,257l3672,256l3680,256l3683,257l3684,258l3685,259l3686,262l3686,289l3685,290l3684,293l3683,294l3680,294l3679,295l3677,297l3670,293l3668,290l3667,289l3667,286xm3667,226l3667,200l3670,198l3672,197l3672,196l3674,195l3679,195l3680,196l3683,197l3684,198l3686,200l3686,229l3685,230l3684,233l3683,234l3680,234l3679,235l3674,235l3670,233l3668,230l3667,229l3667,226xm3667,165l3667,140l3668,138l3670,137l3672,136l3672,135l3674,133l3679,133l3680,135l3683,136l3684,137l3685,138l3686,140l3686,169l3685,169l3684,172c3681,175,3678,174,3674,174l3672,174l3672,173l3670,172l3668,169l3667,169l3667,165xm3667,105l3667,79l3668,78l3670,77l3672,76l3672,75l3674,73l3679,73l3680,75l3683,76l3684,77l3685,78l3686,79l3686,108l3685,110l3684,110l3683,113l3672,113l3670,110l3668,110l3667,108l3667,105xm3667,43l3667,22c3666,15,3674,13,3679,13l3680,15l3683,15l3685,17l3686,19l3686,47l3685,49l3684,49l3683,52l3680,53l3679,53l3677,54l3674,53l3672,53l3672,52l3670,49l3668,49l3667,47l3667,43xm3648,20l3626,20l3624,19l3623,18l3622,17l3619,16l3619,15l3618,12l3618,8l3619,6l3619,5l3622,2l3623,2l3624,1l3626,0l3650,0l3653,1l3654,2l3656,2l3658,5l3658,6l3659,8l3659,12l3658,15l3658,16l3656,17l3654,18l3653,19l3650,20l3648,20xm3587,20l3564,20l3563,19l3558,17l3558,16c3555,13,3555,7,3558,5l3558,2l3560,2l3563,1l3564,0l3589,0l3590,1l3593,2l3594,2l3595,5l3596,6l3596,8l3598,10l3596,12l3596,15l3594,17l3593,18l3590,19l3589,20l3587,20xm3526,20l3503,20l3499,19l3499,18l3497,17l3494,15l3494,6l3496,5l3497,2l3499,2l3499,1l3503,0l3527,0l3532,2l3534,5l3534,6l3535,8l3535,12l3534,15l3534,16l3532,17l3532,18l3527,20l3526,20xm3463,20l3443,20c3437,21,3427,10,3434,5l3436,2l3437,2l3438,1l3440,0l3464,0l3469,2l3470,2l3473,5l3473,16l3470,17l3469,18l3464,20l3463,20xm3401,20l3379,20l3374,18l3373,17l3371,15l3371,6l3372,5l3373,2l3374,2l3379,0l3403,0l3406,1l3407,2l3409,2l3409,5c3413,7,3413,13,3409,16l3409,17l3407,18l3406,19l3403,20l3401,20xm3340,20l3317,20l3314,19l3313,18l3312,17l3310,16l3310,5l3312,2l3313,2l3314,1l3317,0l3341,0l3343,1l3344,2l3347,2l3348,5c3355,12,3347,17,3341,20l3340,20xm3277,20l3257,20c3251,20,3241,11,3248,5l3250,2l3251,2l3253,1l3254,0l3280,0l3282,1l3283,2l3284,2l3286,5l3286,6l3287,8l3288,10l3286,15l3286,16l3284,17l3283,18l3282,19l3280,20l3277,20xm3216,20l3192,20l3190,18l3187,17l3186,16l3186,15l3185,12l3185,8l3186,6l3186,5l3187,2l3190,2l3191,1l3192,0l3218,0l3220,1l3222,2l3223,2l3224,5l3224,6l3226,8l3227,10l3226,12c3223,19,3223,16,3218,20l3216,20xm3154,20l3131,20l3128,19l3128,18l3126,17c3122,14,3121,8,3125,5l3126,2l3128,2l3128,1l3131,0l3155,0l3160,2l3161,2l3163,5l3163,16l3161,17l3160,18l3155,20l3154,20xm3091,20l3072,20c3065,21,3055,11,3062,5l3064,2l3065,2l3070,0l3094,0l3096,1l3097,2l3098,2l3101,5l3101,6l3102,8l3102,12l3101,15l3101,16l3098,17l3097,18l3096,19l3094,20l3091,20xm3030,20l3007,20l3005,19l3004,18l3002,17l3000,16l3000,15l2999,12l2999,8l3000,6l3000,5l3002,2l3004,2l3005,1l3007,0l3031,0l3036,2l3037,2l3038,5l3040,6l3040,15l3037,17l3036,18l3031,20l3030,20xm2969,20l2946,20l2941,18l2940,17l2938,16l2938,5l2940,2l2941,2l2946,0l2970,0l2972,1l2972,2l2975,2l2976,5c2980,8,2979,14,2975,17l2972,18l2972,19l2970,20l2969,20xm2905,20l2882,20l2881,19l2879,18l2879,17l2876,16l2876,15l2875,12l2875,8l2876,6l2876,5l2879,2l2881,1l2882,0l2909,0l2910,1l2911,2l2914,2l2915,5l2915,6l2916,8l2917,10l2915,15l2915,16l2914,17l2911,18l2909,20l2905,20xm2844,20l2821,20l2819,19l2815,16l2815,15l2814,12l2814,8l2815,6l2815,5l2816,2l2818,2l2819,1l2821,0l2846,0l2848,1l2850,2l2851,2l2852,5c2859,12,2852,17,2846,20l2844,20xm2783,20l2762,20c2757,21,2745,12,2753,5l2754,2l2756,2l2758,1l2760,0l2784,0l2786,1l2788,2l2789,2l2791,5l2791,8l2792,10l2791,12l2791,16l2789,17l2788,18l2786,19l2784,20l2783,20xm2720,20l2698,20l2695,19l2694,18l2692,17l2692,16c2688,13,2688,7,2692,5l2692,2l2694,2l2695,1l2698,0l2722,0l2726,2l2728,2l2729,5l2730,6l2730,15l2726,18l2722,20l2720,20xm2659,20l2636,20l2632,18l2630,17l2628,16l2628,5l2630,2l2632,2l2636,0l2660,0l2663,1l2664,2l2665,2l2666,5c2673,10,2666,18,2660,20l2659,20xm2597,20l2574,20l2569,18l2569,17l2567,16l2566,15l2566,6l2569,2l2574,0l2598,0l2602,1l2602,2l2604,2l2605,5l2606,6l2606,15l2604,17l2602,18l2602,19l2598,20l2597,20xm2534,20l2512,20l2510,19l2508,18l2507,17l2504,16l2504,15l2503,12l2503,8l2504,6l2504,5l2507,2l2508,2l2510,1l2512,0l2537,0l2538,1l2540,2l2543,2l2543,5c2546,7,2546,13,2543,16l2543,17l2538,19l2537,20l2534,20xm2472,20l2449,20l2447,18l2444,17l2443,16l2443,15l2442,12l2442,8l2443,6l2443,5l2444,2l2447,2l2448,1l2449,0l2474,0l2477,1l2478,2l2479,2l2482,5l2482,6l2483,8l2484,10l2482,15l2482,16l2479,17l2478,18l2477,19l2474,20l2472,20xm2411,20l2390,20c2384,21,2375,10,2382,5l2383,2l2384,2l2386,1l2388,0l2412,0l2417,2l2418,2l2420,5l2420,16l2418,17l2417,18l2412,20l2411,20xm2348,20l2329,20c2322,21,2312,11,2320,5l2321,2l2322,2l2327,0l2351,0l2353,1l2354,2l2356,2l2357,5l2358,6l2358,8l2359,10l2358,12l2358,15l2356,17l2354,18l2353,19l2351,20l2348,20xm2287,20l2264,20l2262,19l2261,18l2260,17l2257,16l2257,15l2256,12l2256,8l2257,6l2257,5l2260,2l2261,2l2262,1l2264,0l2288,0l2293,2l2294,2l2296,5l2297,6l2297,15l2294,17l2293,18l2288,20l2287,20xm2225,20l2203,20l2201,19l2197,18l2197,17l2195,16l2195,15l2194,12l2194,8l2195,6l2195,5l2197,2l2201,1l2203,0l2227,0l2230,1l2231,2l2233,2l2234,5l2234,6l2236,8l2236,12l2234,15l2234,16l2233,17l2231,18l2230,19l2227,20l2225,20xm2162,20l2140,20l2140,19l2136,18l2135,17l2134,16l2134,15l2132,12l2132,8l2134,6l2134,5l2135,2l2136,2l2140,1l2140,0l2166,0l2167,1l2168,2l2171,2l2171,5l2172,6l2173,8l2174,10l2172,15l2171,16l2171,17l2168,18l2166,20l2162,20xm2101,20l2078,20l2076,19l2075,18l2074,17l2071,15l2071,6l2072,5l2074,2l2075,2l2076,1l2078,0l2102,0l2107,2l2108,2l2110,5c2116,11,2109,19,2102,20l2101,20xm2040,20l2016,20l2015,19l2012,18l2011,17l2010,16l2009,15l2008,12l2008,8l2009,6l2010,5l2011,2l2012,2l2015,1l2016,0l2041,0l2044,1l2045,2l2046,2l2048,5l2048,8l2050,10l2048,12l2048,16l2046,17l2045,18l2044,19l2041,20l2040,20xm1978,20l1955,20l1952,19l1951,18l1949,17l1949,16c1945,13,1946,7,1949,5l1949,2l1951,2l1952,1l1955,0l1980,0l1981,1l1984,2l1985,2l1986,5l1987,6l1987,15l1985,17l1984,18l1981,19l1980,20l1978,20xm1916,20l1894,20l1890,19l1889,18l1888,17l1885,16l1885,15l1884,12l1884,8l1885,6l1885,5l1888,2l1889,2l1890,1l1894,0l1916,0l1920,1l1921,2l1922,2l1926,6l1926,15l1925,16l1922,17l1921,18l1920,19l1916,20xm1853,20l1831,20l1826,18l1826,17l1824,16l1823,15l1823,6l1826,2l1831,0l1855,0l1859,1l1859,2l1861,2l1862,5l1862,6l1864,8l1864,12l1862,15l1862,16l1861,17l1859,18l1859,19l1855,20l1853,20xm1792,20l1769,20l1768,19l1765,18l1764,17l1762,15l1762,6l1763,5l1764,2l1765,2l1768,1l1769,0l1794,0l1795,1l1798,2l1799,2l1800,5c1807,12,1799,17,1794,20l1792,20xm1729,20l1708,20l1703,18l1702,17l1699,15l1699,6l1700,5l1702,2l1703,2l1708,0l1732,0l1734,1l1735,2l1736,2l1739,5l1739,6l1740,8l1740,12l1739,15l1739,16l1736,17l1735,18l1734,19l1732,20l1729,20xm1668,20l1648,20c1642,21,1632,10,1639,5l1640,2l1642,2l1643,1l1645,0l1670,0l1672,1l1674,2l1675,2l1676,5l1676,6l1678,8l1678,12l1676,15l1676,16l1675,17l1674,18l1672,19l1670,20l1668,20xm1607,20l1583,20l1582,19l1579,18l1576,15l1574,12l1574,8l1576,6l1577,5l1578,2l1579,2l1582,1l1583,0l1608,0l1609,1l1613,2l1615,5l1615,6l1616,8l1616,12l1615,15l1615,16l1613,17l1613,18l1609,19l1608,20l1607,20xm1544,20l1522,20l1519,19l1518,18l1516,17l1513,15l1513,6l1514,5l1516,2l1518,2l1519,1l1522,0l1546,0l1548,1l1549,2l1552,2l1553,5l1554,6l1554,15l1552,17l1549,18l1548,19l1546,20l1544,20xm1482,20l1459,20l1458,19l1456,18l1454,17l1452,15l1452,6l1453,5l1454,2l1456,2l1458,1l1459,0l1484,0l1487,1l1488,2l1489,2l1490,5c1497,10,1490,18,1484,20l1482,20xm1421,20l1398,20l1393,18l1392,17l1391,16l1391,15l1390,12l1390,8l1391,6l1391,5l1392,2l1393,2l1398,0l1422,0l1424,1l1426,2l1427,2l1428,5l1429,6l1430,8l1432,10l1430,12l1429,15l1427,17l1426,18l1424,19l1422,20l1421,20xm1358,20l1336,20l1333,19l1332,18l1331,17l1328,16l1328,15l1327,12l1327,8l1328,6l1328,5l1331,2l1332,2l1333,1l1336,0l1361,0l1363,1l1364,2l1366,2l1367,5l1368,6l1368,8l1369,10l1368,12l1368,15l1366,17l1364,18l1363,19l1361,20l1358,20xm1296,20l1273,20l1271,18l1268,17l1267,16l1267,15l1266,12l1266,8l1267,6l1267,5l1268,2l1271,2l1272,1l1273,0l1298,0l1300,1l1302,2l1305,2l1306,5l1306,6l1307,8l1307,12l1306,15l1306,16l1305,17l1300,19l1298,20l1296,20xm1235,20l1212,20l1210,19l1208,18l1206,17l1205,16l1205,15l1204,12l1204,8l1205,6l1205,5l1206,2l1208,2l1210,1l1212,0l1237,0l1238,1l1241,2l1245,6l1245,8l1246,10l1245,12l1245,15l1243,16l1241,17l1241,18l1238,19l1237,20l1235,20xm1174,20l1152,20c1147,21,1136,11,1144,5l1145,2l1146,2l1147,1l1151,0l1174,0l1177,1l1178,2l1180,2l1182,5l1182,16l1180,17l1178,18l1177,19l1174,20xm1111,20l1088,20l1084,18l1082,17l1081,16l1080,15l1080,6l1081,5l1082,2l1084,2l1088,0l1112,0l1115,1l1116,2l1118,2l1118,5c1122,7,1122,13,1118,16l1118,17l1116,18l1115,19l1112,20l1111,20xm1049,20l1026,20l1024,19l1021,17l1019,16l1019,5l1021,2l1022,2l1024,1l1026,0l1051,0l1054,1l1055,2l1056,2l1057,5c1064,10,1057,18,1051,20l1049,20xm988,20l965,20l960,18l960,17l958,16l958,15l957,12l957,8l958,6l958,5l960,2l965,0l989,0l991,1l992,2l995,2l996,5l996,6l997,8l997,12l996,15l996,16l995,17l992,18l991,19l989,20l988,20xm925,20l902,20l901,19l897,17l897,16c893,13,893,7,897,5l897,2l899,2l901,1l902,0l928,0l929,1l931,2l932,2l934,5l934,6l935,8l936,10l935,12c932,19,932,16,928,20l925,20xm864,20l840,20l838,19l838,18l835,17l833,15l833,6l834,5l835,2l838,2l838,1l840,0l865,0l867,1l870,2l873,5l873,6l874,8l874,12l873,15l873,16l870,17l870,18l867,19l865,20l864,20xm802,20l779,20l774,18l773,17l771,15l771,6l772,5l773,2l774,2l779,0l803,0l805,1l807,2l808,2l811,6c811,20,813,12,805,19l803,20l802,20xm739,20l717,20l714,19l713,18l712,17l709,15l709,6l711,5l712,2l713,2l714,1l717,0l742,0l744,1l745,2l747,2l748,5c754,10,747,18,742,20l739,20xm678,20l655,20l653,19l652,18l651,17l648,16l647,15l647,6l651,2l652,2l653,1l655,0l679,0l684,2l685,2l687,5l688,6l688,15l685,17l684,18l679,20l678,20xm616,20l593,20l592,19l589,18l588,17l586,16l586,15l585,12l585,8l586,6l586,5l588,2l589,2l592,1l593,0l618,0l621,1l621,2l623,2l624,5l624,6l625,8l627,10l624,15l624,16l623,17l621,18l621,19l618,20l616,20xm553,20l531,20l529,19l527,18l526,17l525,16l525,15l523,12l523,8l525,6l525,5l526,2l527,2l529,1l531,0l556,0l557,1l559,2l562,2l563,5l563,6l564,8l564,12l563,15l563,16l562,17l557,19l556,20l553,20xm492,20l469,20l467,19l466,18l463,17l461,15l461,6l462,5l463,2l466,2l467,1l469,0l493,0l498,2l501,5l501,6l502,8l502,12l501,15l501,16l498,17l498,18l493,20l492,20xm430,20l409,20c403,21,394,10,401,5l402,2l403,2l405,1l407,0l432,0l433,1l436,2l437,2l439,5l439,8l441,10l439,12l439,16l437,17l436,18l433,19l432,20l430,20xm369,20l346,20l343,19l342,18l340,17l340,16c336,13,336,7,340,5l340,2l342,2l343,1l346,0l370,0l375,2l376,2l377,5l378,6l378,15l376,17l375,18l370,20l369,20xm306,20l285,20l280,18l279,17l276,16l276,5l279,2l280,2l285,0l309,0l311,1l312,2l313,2l315,5c321,10,314,18,309,20l306,20xm244,20l221,20l220,19l217,18l217,17l215,16l215,15l214,12l214,8l215,6l215,5l217,2l220,1l221,0l246,0l249,1l250,2l252,2l252,5c255,7,256,13,252,16l252,17l250,18l249,19l246,20l244,20xm183,20l160,20l157,19l156,18l154,17l153,16l153,15l151,12l151,8l153,6l153,5l154,2l156,2l157,1l160,0l185,0l186,1l189,2l190,2l191,5l191,6l192,8l193,10l192,12c190,19,190,16,185,20l183,20xm121,20l97,20l95,19l95,18l93,17c88,14,87,8,91,5l93,2l95,2l95,1l97,0l123,0l125,1l126,2l127,2l130,5l130,8l131,10l130,12l130,16l127,17l126,18l125,19l123,20l121,20xm59,20l36,20l34,19l33,18l30,17l30,16c27,13,27,7,30,5l30,2l33,2l34,1l36,0l60,0l65,2l66,2l67,5l69,6l69,15l66,17l65,18l60,20l59,20xe">
                <v:stroke endcap="round" miterlimit="10"/>
              </v:shape>
              <v:shape id="_x0000_s3508" style="position:absolute;left:474;top:868;width:2972;height:1908;" filled="false" strokecolor="#000000" strokeweight="1.02pt" coordsize="2972,1908" coordorigin="0,0" path="m260,193l734,193l734,10l260,10l260,193xm2054,193l2528,193l2528,11l2054,11l2054,193xm2034,1897l2508,1897l2508,1715l2034,1715l2034,1897xm310,1004l466,1004m529,1004l685,1004m466,821l466,1188m529,882l529,1127m403,858l403,907m378,882l428,882m566,882l617,882m18,102l253,102m738,96l2054,96m2528,102l2962,102m2515,1811l2958,1811m1118,1811l2028,1811m18,1004l310,1004m685,1004l1106,1004m10,102l10,996m2962,102l2962,1811e">
                <v:stroke endcap="round" miterlimit="10"/>
              </v:shape>
              <v:shape id="_x0000_s3510" style="position:absolute;left:1571;top:1848;width:35;height:35;" fillcolor="#FFFFFF" filled="true" stroked="false" coordsize="35,35" coordorigin="0,0" path="m35,17l35,10l33,8l32,4l28,3l26,2l22,0l14,0l11,2l8,3l5,4l3,8l1,10l1,14l0,15l0,19l1,21l1,25l3,27l5,31l8,32l11,34l14,35l22,35l26,34l28,32l32,31l33,27l35,25l35,17e"/>
              <v:shape id="_x0000_s3512" style="position:absolute;left:1551;top:1829;width:75;height:75;" filled="false" strokecolor="#000000" strokeweight="1.95pt" coordsize="75,75" coordorigin="0,0" path="m55,37l55,30l53,27l51,24l48,23l45,21l42,19l33,19l31,21l27,23l25,24l23,27l20,30l20,33l19,35l19,38l20,41l20,44l23,47l25,50l27,51l31,54l33,55l42,55l45,54l48,51l51,50l53,47l55,44l55,37xe">
                <v:stroke endcap="round" miterlimit="10"/>
              </v:shape>
              <v:shape id="_x0000_s3514" style="position:absolute;left:1567;top:952;width:35;height:41;" fillcolor="#FFFFFF" filled="true" stroked="false" coordsize="35,41" coordorigin="0,0" path="m35,23l35,19c34,0,1,0,0,20l0,26c3,33,6,40,14,40l17,40c25,41,32,36,35,29l35,23e"/>
              <v:shape id="_x0000_s3516" style="position:absolute;left:1548;top:938;width:75;height:75;" filled="false" strokecolor="#000000" strokeweight="1.95pt" coordsize="75,75" coordorigin="0,0" path="m55,37l55,33c53,14,20,14,19,35l19,41c22,47,26,54,33,54l37,54c45,55,52,50,55,43l55,37xe">
                <v:stroke endcap="round" miterlimit="10"/>
              </v:shape>
              <v:shape id="_x0000_s3518" style="position:absolute;left:135;top:1261;width:20;height:515;" filled="false" strokecolor="#FF0000" strokeweight="1.02pt" coordsize="20,515" coordorigin="0,0" path="m10,504l10,10e">
                <v:stroke endcap="round" miterlimit="10"/>
              </v:shape>
              <v:shape id="_x0000_s3520" style="position:absolute;left:107;top:1169;width:76;height:111;" fillcolor="#FF0000" filled="true" stroked="false" coordsize="76,111" coordorigin="0,0" path="m0,111l38,0l76,111l0,111e"/>
              <v:shape id="_x0000_s3522" style="position:absolute;left:3559;top:1192;width:20;height:502;" filled="false" strokecolor="#FF0000" strokeweight="1.02pt" coordsize="20,502" coordorigin="0,0" path="m10,10l10,491e">
                <v:stroke endcap="round" miterlimit="10"/>
              </v:shape>
              <v:shape id="_x0000_s3524" style="position:absolute;left:3532;top:1674;width:75;height:111;" fillcolor="#FF0000" filled="true" stroked="false" coordsize="75,111" coordorigin="0,0" path="m75,0l37,110l0,0l75,0e"/>
              <v:shape id="_x0000_s3526" style="position:absolute;left:1500;top:795;width:459;height:808;" filled="false" strokecolor="#FF0000" strokeweight="1.02pt" coordsize="459,808" coordorigin="0,0" path="m24,665l156,793m160,665l24,797m10,10l448,10e">
                <v:stroke endcap="round" miterlimit="10"/>
              </v:shape>
              <v:shape id="_x0000_s3528" style="position:absolute;left:1938;top:768;width:113;height:75;" fillcolor="#FF0000" filled="true" stroked="false" coordsize="113,75" coordorigin="0,0" path="m,l112,37l0,74l0,0e"/>
              <v:shape id="_x0000_s3530" style="position:absolute;left:2173;top:2834;width:459;height:20;" filled="false" strokecolor="#FF0000" strokeweight="1.02pt" coordsize="459,20" coordorigin="0,0" path="m448,10l10,10e">
                <v:stroke endcap="round" miterlimit="10"/>
              </v:shape>
              <v:shape id="_x0000_s3532" style="position:absolute;left:2079;top:2808;width:113;height:74;" fillcolor="#FF0000" filled="true" stroked="false" coordsize="113,74" coordorigin="0,0" path="m112,73l0,36l112,0l112,73e"/>
              <v:shape id="_x0000_s3534" style="position:absolute;left:1245;top:1953;width:282;height:20;" filled="false" strokecolor="#FF0000" strokeweight="1.02pt" coordsize="282,20" coordorigin="0,0" path="m271,10l10,10e">
                <v:stroke endcap="round" miterlimit="10"/>
              </v:shape>
              <v:shape id="_x0000_s3536" style="position:absolute;left:1151;top:1926;width:115;height:75;" fillcolor="#FF0000" filled="true" stroked="false" coordsize="115,75" coordorigin="0,0" path="m114,74l0,37l114,0l114,74e"/>
              <v:shape id="_x0000_s3538" style="position:absolute;left:1507;top:1957;width:20;height:225;" filled="false" strokecolor="#FF0000" strokeweight="1.02pt" coordsize="20,225" coordorigin="0,0" path="m10,214l10,10e">
                <v:stroke endcap="round" miterlimit="10"/>
              </v:shape>
              <v:shape id="_x0000_s3540" style="position:absolute;left:1582;top:987;width:20;height:1701;" filled="false" strokecolor="#000000" strokeweight="1.02pt" coordsize="20,1701" coordorigin="0,0" path="m10,10l10,413m10,857l10,688m10,848l10,1690e">
                <v:stroke endcap="round" miterlimit="10"/>
              </v:shape>
            </v:group>
            <v:shape id="_x0000_s3542" style="position:absolute;left:208;top:1304;width:1318;height:1011;" filled="false" stroked="false" type="#_x0000_t202">
              <v:fill on="false"/>
              <v:stroke on="false"/>
              <v:path/>
              <v:imagedata o:title=""/>
              <o:lock v:ext="edit" aspectratio="false"/>
              <v:textbox inset="0mm,0mm,0mm,0mm">
                <w:txbxContent>
                  <w:p>
                    <w:pPr>
                      <w:ind w:left="20"/>
                      <w:spacing w:before="19" w:line="199" w:lineRule="auto"/>
                      <w:rPr>
                        <w:rFonts w:ascii="Arial" w:hAnsi="Arial" w:eastAsia="Arial" w:cs="Arial"/>
                        <w:sz w:val="22"/>
                        <w:szCs w:val="22"/>
                      </w:rPr>
                    </w:pPr>
                    <w:r>
                      <w:rPr>
                        <w:rFonts w:ascii="Arial" w:hAnsi="Arial" w:eastAsia="Arial" w:cs="Arial"/>
                        <w:sz w:val="22"/>
                        <w:szCs w:val="22"/>
                        <w:spacing w:val="2"/>
                      </w:rPr>
                      <w:t>V+</w:t>
                    </w:r>
                    <w:r>
                      <w:rPr>
                        <w:rFonts w:ascii="Arial" w:hAnsi="Arial" w:eastAsia="Arial" w:cs="Arial"/>
                        <w:sz w:val="22"/>
                        <w:szCs w:val="22"/>
                        <w:spacing w:val="3"/>
                      </w:rPr>
                      <w:t xml:space="preserve">             </w:t>
                    </w:r>
                    <w:r>
                      <w:rPr>
                        <w:rFonts w:ascii="Arial" w:hAnsi="Arial" w:eastAsia="Arial" w:cs="Arial"/>
                        <w:sz w:val="22"/>
                        <w:szCs w:val="22"/>
                        <w:color w:val="FF0000"/>
                        <w:spacing w:val="2"/>
                      </w:rPr>
                      <w:t>C</w:t>
                    </w:r>
                  </w:p>
                  <w:p>
                    <w:pPr>
                      <w:spacing w:line="389" w:lineRule="auto"/>
                      <w:rPr>
                        <w:rFonts w:ascii="Arial"/>
                        <w:sz w:val="21"/>
                      </w:rPr>
                    </w:pPr>
                    <w:r/>
                  </w:p>
                  <w:p>
                    <w:pPr>
                      <w:ind w:right="20"/>
                      <w:spacing w:before="72" w:line="298" w:lineRule="exact"/>
                      <w:jc w:val="right"/>
                      <w:rPr>
                        <w:rFonts w:ascii="SimSun" w:hAnsi="SimSun" w:eastAsia="SimSun" w:cs="SimSun"/>
                        <w:sz w:val="22"/>
                        <w:szCs w:val="22"/>
                      </w:rPr>
                    </w:pPr>
                    <w:r>
                      <w:rPr>
                        <w:rFonts w:ascii="Arial" w:hAnsi="Arial" w:eastAsia="Arial" w:cs="Arial"/>
                        <w:sz w:val="22"/>
                        <w:szCs w:val="22"/>
                        <w:spacing w:val="-5"/>
                        <w:position w:val="1"/>
                      </w:rPr>
                      <w:t>36</w:t>
                    </w:r>
                    <w:r>
                      <w:rPr>
                        <w:rFonts w:ascii="Arial" w:hAnsi="Arial" w:eastAsia="Arial" w:cs="Arial"/>
                        <w:sz w:val="22"/>
                        <w:szCs w:val="22"/>
                        <w:spacing w:val="-26"/>
                        <w:position w:val="1"/>
                      </w:rPr>
                      <w:t xml:space="preserve"> </w:t>
                    </w:r>
                    <w:r>
                      <w:rPr>
                        <w:rFonts w:ascii="Arial" w:hAnsi="Arial" w:eastAsia="Arial" w:cs="Arial"/>
                        <w:sz w:val="22"/>
                        <w:szCs w:val="22"/>
                        <w:spacing w:val="-5"/>
                        <w:position w:val="1"/>
                      </w:rPr>
                      <w:t>V  </w:t>
                    </w:r>
                    <w:r>
                      <w:rPr>
                        <w:rFonts w:ascii="SimSun" w:hAnsi="SimSun" w:eastAsia="SimSun" w:cs="SimSun"/>
                        <w:sz w:val="22"/>
                        <w:szCs w:val="22"/>
                        <w:spacing w:val="-5"/>
                        <w:position w:val="1"/>
                      </w:rPr>
                      <w:t>电源</w:t>
                    </w:r>
                  </w:p>
                </w:txbxContent>
              </v:textbox>
            </v:shape>
            <v:shape id="_x0000_s3544" style="position:absolute;left:875;top:372;width:2096;height:497;" filled="false" stroked="false" type="#_x0000_t202">
              <v:fill on="false"/>
              <v:stroke on="false"/>
              <v:path/>
              <v:imagedata o:title=""/>
              <o:lock v:ext="edit" aspectratio="false"/>
              <v:textbox inset="0mm,0mm,0mm,0mm">
                <w:txbxContent>
                  <w:p>
                    <w:pPr>
                      <w:ind w:left="865"/>
                      <w:spacing w:before="19" w:line="225" w:lineRule="auto"/>
                      <w:rPr>
                        <w:rFonts w:ascii="SimSun" w:hAnsi="SimSun" w:eastAsia="SimSun" w:cs="SimSun"/>
                        <w:sz w:val="22"/>
                        <w:szCs w:val="22"/>
                      </w:rPr>
                    </w:pPr>
                    <w:r>
                      <w:rPr>
                        <w:rFonts w:ascii="SimSun" w:hAnsi="SimSun" w:eastAsia="SimSun" w:cs="SimSun"/>
                        <w:sz w:val="22"/>
                        <w:szCs w:val="22"/>
                      </w:rPr>
                      <w:t>驱动器</w:t>
                    </w:r>
                  </w:p>
                  <w:p>
                    <w:pPr>
                      <w:ind w:left="20"/>
                      <w:spacing w:before="23" w:line="202" w:lineRule="auto"/>
                      <w:rPr>
                        <w:rFonts w:ascii="Arial" w:hAnsi="Arial" w:eastAsia="Arial" w:cs="Arial"/>
                        <w:sz w:val="22"/>
                        <w:szCs w:val="22"/>
                      </w:rPr>
                    </w:pPr>
                    <w:r>
                      <w:rPr>
                        <w:rFonts w:ascii="Arial" w:hAnsi="Arial" w:eastAsia="Arial" w:cs="Arial"/>
                        <w:sz w:val="22"/>
                        <w:szCs w:val="22"/>
                        <w:spacing w:val="-7"/>
                      </w:rPr>
                      <w:t>R1</w:t>
                    </w:r>
                    <w:r>
                      <w:rPr>
                        <w:rFonts w:ascii="Arial" w:hAnsi="Arial" w:eastAsia="Arial" w:cs="Arial"/>
                        <w:sz w:val="22"/>
                        <w:szCs w:val="22"/>
                        <w:spacing w:val="2"/>
                      </w:rPr>
                      <w:t xml:space="preserve">                        </w:t>
                    </w:r>
                    <w:r>
                      <w:rPr>
                        <w:rFonts w:ascii="Arial" w:hAnsi="Arial" w:eastAsia="Arial" w:cs="Arial"/>
                        <w:sz w:val="22"/>
                        <w:szCs w:val="22"/>
                        <w:spacing w:val="-7"/>
                      </w:rPr>
                      <w:t>R2</w:t>
                    </w:r>
                  </w:p>
                </w:txbxContent>
              </v:textbox>
            </v:shape>
            <v:shape id="_x0000_s3546" style="position:absolute;left:2608;top:2072;width:1381;height:587;" filled="false" stroked="false" type="#_x0000_t202">
              <v:fill on="false"/>
              <v:stroke on="false"/>
              <v:path/>
              <v:imagedata o:title=""/>
              <o:lock v:ext="edit" aspectratio="false"/>
              <v:textbox inset="0mm,0mm,0mm,0mm">
                <w:txbxContent>
                  <w:p>
                    <w:pPr>
                      <w:ind w:left="20" w:right="20" w:firstLine="281"/>
                      <w:spacing w:before="20" w:line="263" w:lineRule="auto"/>
                      <w:rPr>
                        <w:rFonts w:ascii="Arial" w:hAnsi="Arial" w:eastAsia="Arial" w:cs="Arial"/>
                        <w:sz w:val="22"/>
                        <w:szCs w:val="22"/>
                      </w:rPr>
                    </w:pPr>
                    <w:r>
                      <w:rPr>
                        <w:rFonts w:ascii="Arial" w:hAnsi="Arial" w:eastAsia="Arial" w:cs="Arial"/>
                        <w:sz w:val="22"/>
                        <w:szCs w:val="22"/>
                        <w:spacing w:val="-2"/>
                      </w:rPr>
                      <w:t>I/O</w:t>
                    </w:r>
                    <w:r>
                      <w:rPr>
                        <w:rFonts w:ascii="SimSun" w:hAnsi="SimSun" w:eastAsia="SimSun" w:cs="SimSun"/>
                        <w:sz w:val="22"/>
                        <w:szCs w:val="22"/>
                        <w:spacing w:val="-2"/>
                      </w:rPr>
                      <w:t>或</w:t>
                    </w:r>
                    <w:r>
                      <w:rPr>
                        <w:rFonts w:ascii="SimSun" w:hAnsi="SimSun" w:eastAsia="SimSun" w:cs="SimSun"/>
                        <w:sz w:val="22"/>
                        <w:szCs w:val="22"/>
                        <w:spacing w:val="-39"/>
                      </w:rPr>
                      <w:t xml:space="preserve"> </w:t>
                    </w:r>
                    <w:r>
                      <w:rPr>
                        <w:rFonts w:ascii="Arial" w:hAnsi="Arial" w:eastAsia="Arial" w:cs="Arial"/>
                        <w:sz w:val="22"/>
                        <w:szCs w:val="22"/>
                        <w:spacing w:val="-2"/>
                      </w:rPr>
                      <w:t>GND</w:t>
                    </w:r>
                    <w:r>
                      <w:rPr>
                        <w:rFonts w:ascii="Arial" w:hAnsi="Arial" w:eastAsia="Arial" w:cs="Arial"/>
                        <w:sz w:val="22"/>
                        <w:szCs w:val="22"/>
                      </w:rPr>
                      <w:t xml:space="preserve"> </w:t>
                    </w:r>
                    <w:r>
                      <w:rPr>
                        <w:rFonts w:ascii="Arial" w:hAnsi="Arial" w:eastAsia="Arial" w:cs="Arial"/>
                        <w:sz w:val="22"/>
                        <w:szCs w:val="22"/>
                        <w:spacing w:val="-6"/>
                      </w:rPr>
                      <w:t>R3</w:t>
                    </w:r>
                  </w:p>
                </w:txbxContent>
              </v:textbox>
            </v:shape>
            <v:shape id="_x0000_s3548" style="position:absolute;left:1692;top:1306;width:527;height:1035;" filled="false" stroked="false" type="#_x0000_t202">
              <v:fill on="false"/>
              <v:stroke on="false"/>
              <v:path/>
              <v:imagedata o:title=""/>
              <o:lock v:ext="edit" aspectratio="false"/>
              <v:textbox inset="0mm,0mm,0mm,0mm">
                <w:txbxContent>
                  <w:p>
                    <w:pPr>
                      <w:ind w:left="40"/>
                      <w:spacing w:before="19" w:line="197" w:lineRule="auto"/>
                      <w:rPr>
                        <w:rFonts w:ascii="Arial" w:hAnsi="Arial" w:eastAsia="Arial" w:cs="Arial"/>
                        <w:sz w:val="22"/>
                        <w:szCs w:val="22"/>
                      </w:rPr>
                    </w:pPr>
                    <w:r>
                      <w:rPr>
                        <w:rFonts w:ascii="Arial" w:hAnsi="Arial" w:eastAsia="Arial" w:cs="Arial"/>
                        <w:sz w:val="22"/>
                        <w:szCs w:val="22"/>
                      </w:rPr>
                      <w:t>V-</w:t>
                    </w:r>
                  </w:p>
                  <w:p>
                    <w:pPr>
                      <w:spacing w:line="278" w:lineRule="auto"/>
                      <w:rPr>
                        <w:rFonts w:ascii="Arial"/>
                        <w:sz w:val="21"/>
                      </w:rPr>
                    </w:pPr>
                    <w:r/>
                  </w:p>
                  <w:p>
                    <w:pPr>
                      <w:spacing w:line="278" w:lineRule="auto"/>
                      <w:rPr>
                        <w:rFonts w:ascii="Arial"/>
                        <w:sz w:val="21"/>
                      </w:rPr>
                    </w:pPr>
                    <w:r/>
                  </w:p>
                  <w:p>
                    <w:pPr>
                      <w:ind w:left="20"/>
                      <w:spacing w:before="63" w:line="199" w:lineRule="auto"/>
                      <w:rPr>
                        <w:rFonts w:ascii="Arial" w:hAnsi="Arial" w:eastAsia="Arial" w:cs="Arial"/>
                        <w:sz w:val="22"/>
                        <w:szCs w:val="22"/>
                      </w:rPr>
                    </w:pPr>
                    <w:r>
                      <w:rPr>
                        <w:rFonts w:ascii="Arial" w:hAnsi="Arial" w:eastAsia="Arial" w:cs="Arial"/>
                        <w:sz w:val="22"/>
                        <w:szCs w:val="22"/>
                        <w:spacing w:val="-1"/>
                      </w:rPr>
                      <w:t>GND</w:t>
                    </w:r>
                  </w:p>
                </w:txbxContent>
              </v:textbox>
            </v:shape>
            <v:shape id="_x0000_s3550" style="position:absolute;left:1781;top:3021;width:1153;height:266;" filled="false" stroked="false" type="#_x0000_t202">
              <v:fill on="false"/>
              <v:stroke on="false"/>
              <v:path/>
              <v:imagedata o:title=""/>
              <o:lock v:ext="edit" aspectratio="false"/>
              <v:textbox inset="0mm,0mm,0mm,0mm">
                <w:txbxContent>
                  <w:p>
                    <w:pPr>
                      <w:ind w:left="20"/>
                      <w:spacing w:before="19" w:line="225" w:lineRule="auto"/>
                      <w:rPr>
                        <w:rFonts w:ascii="SimSun" w:hAnsi="SimSun" w:eastAsia="SimSun" w:cs="SimSun"/>
                        <w:sz w:val="22"/>
                        <w:szCs w:val="22"/>
                      </w:rPr>
                    </w:pPr>
                    <w:r>
                      <w:rPr>
                        <w:rFonts w:ascii="SimSun" w:hAnsi="SimSun" w:eastAsia="SimSun" w:cs="SimSun"/>
                        <w:sz w:val="22"/>
                        <w:szCs w:val="22"/>
                        <w:spacing w:val="2"/>
                      </w:rPr>
                      <w:t>用户控制器</w:t>
                    </w:r>
                  </w:p>
                </w:txbxContent>
              </v:textbox>
            </v:shape>
          </v:group>
        </w:pict>
      </w:r>
    </w:p>
    <w:p>
      <w:pPr>
        <w:ind w:left="1137"/>
        <w:spacing w:before="205" w:line="225" w:lineRule="auto"/>
        <w:rPr>
          <w:rFonts w:ascii="SimSun" w:hAnsi="SimSun" w:eastAsia="SimSun" w:cs="SimSun"/>
          <w:sz w:val="22"/>
          <w:szCs w:val="22"/>
        </w:rPr>
      </w:pPr>
      <w:r>
        <w:rPr>
          <w:rFonts w:ascii="SimSun" w:hAnsi="SimSun" w:eastAsia="SimSun" w:cs="SimSun"/>
          <w:sz w:val="22"/>
          <w:szCs w:val="22"/>
          <w:spacing w:val="-3"/>
        </w:rPr>
        <w:t>图二：</w:t>
      </w:r>
      <w:r>
        <w:rPr>
          <w:rFonts w:ascii="SimSun" w:hAnsi="SimSun" w:eastAsia="SimSun" w:cs="SimSun"/>
          <w:sz w:val="22"/>
          <w:szCs w:val="22"/>
          <w:spacing w:val="-41"/>
        </w:rPr>
        <w:t xml:space="preserve"> </w:t>
      </w:r>
      <w:r>
        <w:rPr>
          <w:rFonts w:ascii="SimSun" w:hAnsi="SimSun" w:eastAsia="SimSun" w:cs="SimSun"/>
          <w:sz w:val="22"/>
          <w:szCs w:val="22"/>
          <w:spacing w:val="-3"/>
        </w:rPr>
        <w:t>地线脱落</w:t>
      </w:r>
    </w:p>
    <w:p>
      <w:pPr>
        <w:spacing w:line="225" w:lineRule="auto"/>
        <w:sectPr>
          <w:type w:val="continuous"/>
          <w:pgSz w:w="11905" w:h="16840"/>
          <w:pgMar w:top="400" w:right="1735" w:bottom="1193" w:left="1630" w:header="0" w:footer="1033" w:gutter="0"/>
          <w:cols w:equalWidth="0" w:num="2">
            <w:col w:w="4360" w:space="100"/>
            <w:col w:w="4080" w:space="0"/>
          </w:cols>
        </w:sectPr>
        <w:rPr>
          <w:rFonts w:ascii="SimSun" w:hAnsi="SimSun" w:eastAsia="SimSun" w:cs="SimSun"/>
          <w:sz w:val="22"/>
          <w:szCs w:val="22"/>
        </w:rPr>
      </w:pPr>
    </w:p>
    <w:p>
      <w:pPr>
        <w:ind w:left="174" w:right="36" w:firstLine="423"/>
        <w:spacing w:before="161" w:line="273" w:lineRule="auto"/>
        <w:jc w:val="both"/>
        <w:rPr>
          <w:rFonts w:ascii="SimSun" w:hAnsi="SimSun" w:eastAsia="SimSun" w:cs="SimSun"/>
          <w:sz w:val="21"/>
          <w:szCs w:val="21"/>
        </w:rPr>
      </w:pPr>
      <w:r>
        <w:rPr>
          <w:rFonts w:ascii="SimSun" w:hAnsi="SimSun" w:eastAsia="SimSun" w:cs="SimSun"/>
          <w:sz w:val="21"/>
          <w:szCs w:val="21"/>
          <w:spacing w:val="-3"/>
        </w:rPr>
        <w:t>驱动器电源正极与负极间、驱动器电源负极与信号接口间、以及用户控制器负极与信号</w:t>
      </w:r>
      <w:r>
        <w:rPr>
          <w:rFonts w:ascii="SimSun" w:hAnsi="SimSun" w:eastAsia="SimSun" w:cs="SimSun"/>
          <w:sz w:val="21"/>
          <w:szCs w:val="21"/>
          <w:spacing w:val="-5"/>
        </w:rPr>
        <w:t>接口间，它们的内部电路各等效于一个电阻</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5"/>
        </w:rPr>
        <w:t>R</w:t>
      </w:r>
      <w:r>
        <w:rPr>
          <w:rFonts w:ascii="SimSun" w:hAnsi="SimSun" w:eastAsia="SimSun" w:cs="SimSun"/>
          <w:sz w:val="21"/>
          <w:szCs w:val="21"/>
          <w:spacing w:val="-5"/>
        </w:rPr>
        <w:t>。正常连接时， 电源电流由电源正极流向驱动</w:t>
      </w:r>
      <w:r>
        <w:rPr>
          <w:rFonts w:ascii="SimSun" w:hAnsi="SimSun" w:eastAsia="SimSun" w:cs="SimSun"/>
          <w:sz w:val="21"/>
          <w:szCs w:val="21"/>
        </w:rPr>
        <w:t>器</w:t>
      </w:r>
      <w:r>
        <w:rPr>
          <w:rFonts w:ascii="SimSun" w:hAnsi="SimSun" w:eastAsia="SimSun" w:cs="SimSun"/>
          <w:sz w:val="21"/>
          <w:szCs w:val="21"/>
          <w:spacing w:val="-50"/>
        </w:rPr>
        <w:t xml:space="preserve"> </w:t>
      </w:r>
      <w:r>
        <w:rPr>
          <w:rFonts w:ascii="Times New Roman" w:hAnsi="Times New Roman" w:eastAsia="Times New Roman" w:cs="Times New Roman"/>
          <w:sz w:val="21"/>
          <w:szCs w:val="21"/>
        </w:rPr>
        <w:t>V+</w:t>
      </w:r>
      <w:r>
        <w:rPr>
          <w:rFonts w:ascii="SimSun" w:hAnsi="SimSun" w:eastAsia="SimSun" w:cs="SimSun"/>
          <w:sz w:val="21"/>
          <w:szCs w:val="21"/>
        </w:rPr>
        <w:t>，经过驱动器内部电路</w:t>
      </w:r>
      <w:r>
        <w:rPr>
          <w:rFonts w:ascii="Times New Roman" w:hAnsi="Times New Roman" w:eastAsia="Times New Roman" w:cs="Times New Roman"/>
          <w:sz w:val="21"/>
          <w:szCs w:val="21"/>
        </w:rPr>
        <w:t>(</w:t>
      </w:r>
      <w:r>
        <w:rPr>
          <w:rFonts w:ascii="SimSun" w:hAnsi="SimSun" w:eastAsia="SimSun" w:cs="SimSun"/>
          <w:sz w:val="21"/>
          <w:szCs w:val="21"/>
        </w:rPr>
        <w:t>等效于</w:t>
      </w:r>
      <w:r>
        <w:rPr>
          <w:rFonts w:ascii="SimSun" w:hAnsi="SimSun" w:eastAsia="SimSun" w:cs="SimSun"/>
          <w:sz w:val="21"/>
          <w:szCs w:val="21"/>
          <w:spacing w:val="-49"/>
        </w:rPr>
        <w:t xml:space="preserve"> </w:t>
      </w:r>
      <w:r>
        <w:rPr>
          <w:rFonts w:ascii="Times New Roman" w:hAnsi="Times New Roman" w:eastAsia="Times New Roman" w:cs="Times New Roman"/>
          <w:sz w:val="21"/>
          <w:szCs w:val="21"/>
        </w:rPr>
        <w:t>R1)</w:t>
      </w:r>
      <w:r>
        <w:rPr>
          <w:rFonts w:ascii="SimSun" w:hAnsi="SimSun" w:eastAsia="SimSun" w:cs="SimSun"/>
          <w:sz w:val="21"/>
          <w:szCs w:val="21"/>
        </w:rPr>
        <w:t>再由</w:t>
      </w:r>
      <w:r>
        <w:rPr>
          <w:rFonts w:ascii="Times New Roman" w:hAnsi="Times New Roman" w:eastAsia="Times New Roman" w:cs="Times New Roman"/>
          <w:sz w:val="21"/>
          <w:szCs w:val="21"/>
        </w:rPr>
        <w:t>V-</w:t>
      </w:r>
      <w:r>
        <w:rPr>
          <w:rFonts w:ascii="SimSun" w:hAnsi="SimSun" w:eastAsia="SimSun" w:cs="SimSun"/>
          <w:sz w:val="21"/>
          <w:szCs w:val="21"/>
        </w:rPr>
        <w:t>流出回到电源负极</w:t>
      </w:r>
      <w:r>
        <w:rPr>
          <w:rFonts w:ascii="SimSun" w:hAnsi="SimSun" w:eastAsia="SimSun" w:cs="SimSun"/>
          <w:sz w:val="21"/>
          <w:szCs w:val="21"/>
          <w:spacing w:val="-1"/>
        </w:rPr>
        <w:t>，电流流向如图一所示。</w:t>
      </w:r>
    </w:p>
    <w:p>
      <w:pPr>
        <w:ind w:left="174" w:right="59" w:firstLine="434"/>
        <w:spacing w:before="4" w:line="268" w:lineRule="auto"/>
        <w:jc w:val="both"/>
        <w:rPr>
          <w:rFonts w:ascii="SimSun" w:hAnsi="SimSun" w:eastAsia="SimSun" w:cs="SimSun"/>
          <w:sz w:val="21"/>
          <w:szCs w:val="21"/>
        </w:rPr>
      </w:pPr>
      <w:r>
        <w:rPr>
          <w:rFonts w:ascii="SimSun" w:hAnsi="SimSun" w:eastAsia="SimSun" w:cs="SimSun"/>
          <w:sz w:val="21"/>
          <w:szCs w:val="21"/>
          <w:spacing w:val="-2"/>
        </w:rPr>
        <w:t>当驱动器电源负极脱落时，即如图</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2"/>
        </w:rPr>
        <w:t>点断开，电源电流由电源正极流向</w:t>
      </w:r>
      <w:r>
        <w:rPr>
          <w:rFonts w:ascii="SimSun" w:hAnsi="SimSun" w:eastAsia="SimSun" w:cs="SimSun"/>
          <w:sz w:val="21"/>
          <w:szCs w:val="21"/>
          <w:spacing w:val="-3"/>
        </w:rPr>
        <w:t>驱动器</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3"/>
        </w:rPr>
        <w:t>V+</w:t>
      </w:r>
      <w:r>
        <w:rPr>
          <w:rFonts w:ascii="SimSun" w:hAnsi="SimSun" w:eastAsia="SimSun" w:cs="SimSun"/>
          <w:sz w:val="21"/>
          <w:szCs w:val="21"/>
          <w:spacing w:val="-3"/>
        </w:rPr>
        <w:t>，经</w:t>
      </w:r>
      <w:r>
        <w:rPr>
          <w:rFonts w:ascii="SimSun" w:hAnsi="SimSun" w:eastAsia="SimSun" w:cs="SimSun"/>
          <w:sz w:val="21"/>
          <w:szCs w:val="21"/>
          <w:spacing w:val="-1"/>
        </w:rPr>
        <w:t>过驱动器内部电路</w:t>
      </w:r>
      <w:r>
        <w:rPr>
          <w:rFonts w:ascii="Times New Roman" w:hAnsi="Times New Roman" w:eastAsia="Times New Roman" w:cs="Times New Roman"/>
          <w:sz w:val="21"/>
          <w:szCs w:val="21"/>
          <w:spacing w:val="-1"/>
        </w:rPr>
        <w:t>(</w:t>
      </w:r>
      <w:r>
        <w:rPr>
          <w:rFonts w:ascii="SimSun" w:hAnsi="SimSun" w:eastAsia="SimSun" w:cs="SimSun"/>
          <w:sz w:val="21"/>
          <w:szCs w:val="21"/>
          <w:spacing w:val="-1"/>
        </w:rPr>
        <w:t>等效于</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R1</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1"/>
        </w:rPr>
        <w:t>与</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R2)</w:t>
      </w:r>
      <w:r>
        <w:rPr>
          <w:rFonts w:ascii="SimSun" w:hAnsi="SimSun" w:eastAsia="SimSun" w:cs="SimSun"/>
          <w:sz w:val="21"/>
          <w:szCs w:val="21"/>
          <w:spacing w:val="-1"/>
        </w:rPr>
        <w:t>通过驱动器的信号接口</w:t>
      </w:r>
      <w:r>
        <w:rPr>
          <w:rFonts w:ascii="Times New Roman" w:hAnsi="Times New Roman" w:eastAsia="Times New Roman" w:cs="Times New Roman"/>
          <w:sz w:val="21"/>
          <w:szCs w:val="21"/>
          <w:spacing w:val="-1"/>
        </w:rPr>
        <w:t>(IO</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1"/>
        </w:rPr>
        <w:t>或</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1"/>
        </w:rPr>
        <w:t>COM)</w:t>
      </w:r>
      <w:r>
        <w:rPr>
          <w:rFonts w:ascii="SimSun" w:hAnsi="SimSun" w:eastAsia="SimSun" w:cs="SimSun"/>
          <w:sz w:val="21"/>
          <w:szCs w:val="21"/>
          <w:spacing w:val="-1"/>
        </w:rPr>
        <w:t>流出，然后通过用</w:t>
      </w:r>
      <w:r>
        <w:rPr>
          <w:rFonts w:ascii="SimSun" w:hAnsi="SimSun" w:eastAsia="SimSun" w:cs="SimSun"/>
          <w:sz w:val="21"/>
          <w:szCs w:val="21"/>
          <w:spacing w:val="-1"/>
        </w:rPr>
        <w:t>户控制器的信号接口</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IO</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1"/>
        </w:rPr>
        <w:t>或</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1"/>
        </w:rPr>
        <w:t>GND</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1"/>
        </w:rPr>
        <w:t>经过用户控制器的内部电路</w:t>
      </w:r>
      <w:r>
        <w:rPr>
          <w:rFonts w:ascii="Times New Roman" w:hAnsi="Times New Roman" w:eastAsia="Times New Roman" w:cs="Times New Roman"/>
          <w:sz w:val="21"/>
          <w:szCs w:val="21"/>
          <w:spacing w:val="-1"/>
        </w:rPr>
        <w:t>(</w:t>
      </w:r>
      <w:r>
        <w:rPr>
          <w:rFonts w:ascii="SimSun" w:hAnsi="SimSun" w:eastAsia="SimSun" w:cs="SimSun"/>
          <w:sz w:val="21"/>
          <w:szCs w:val="21"/>
          <w:spacing w:val="-1"/>
        </w:rPr>
        <w:t>等效于</w:t>
      </w:r>
      <w:r>
        <w:rPr>
          <w:rFonts w:ascii="SimSun" w:hAnsi="SimSun" w:eastAsia="SimSun" w:cs="SimSun"/>
          <w:sz w:val="21"/>
          <w:szCs w:val="21"/>
          <w:spacing w:val="-38"/>
        </w:rPr>
        <w:t xml:space="preserve"> </w:t>
      </w:r>
      <w:r>
        <w:rPr>
          <w:rFonts w:ascii="Times New Roman" w:hAnsi="Times New Roman" w:eastAsia="Times New Roman" w:cs="Times New Roman"/>
          <w:sz w:val="21"/>
          <w:szCs w:val="21"/>
          <w:spacing w:val="-1"/>
        </w:rPr>
        <w:t>R3)</w:t>
      </w:r>
      <w:r>
        <w:rPr>
          <w:rFonts w:ascii="SimSun" w:hAnsi="SimSun" w:eastAsia="SimSun" w:cs="SimSun"/>
          <w:sz w:val="21"/>
          <w:szCs w:val="21"/>
          <w:spacing w:val="-1"/>
        </w:rPr>
        <w:t>由控制器的电</w:t>
      </w:r>
      <w:r>
        <w:rPr>
          <w:rFonts w:ascii="SimSun" w:hAnsi="SimSun" w:eastAsia="SimSun" w:cs="SimSun"/>
          <w:sz w:val="21"/>
          <w:szCs w:val="21"/>
          <w:spacing w:val="-2"/>
        </w:rPr>
        <w:t>源负</w:t>
      </w:r>
      <w:r>
        <w:rPr>
          <w:rFonts w:ascii="SimSun" w:hAnsi="SimSun" w:eastAsia="SimSun" w:cs="SimSun"/>
          <w:sz w:val="21"/>
          <w:szCs w:val="21"/>
          <w:spacing w:val="-1"/>
        </w:rPr>
        <w:t>极</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1"/>
        </w:rPr>
        <w:t>GND </w:t>
      </w:r>
      <w:r>
        <w:rPr>
          <w:rFonts w:ascii="SimSun" w:hAnsi="SimSun" w:eastAsia="SimSun" w:cs="SimSun"/>
          <w:sz w:val="21"/>
          <w:szCs w:val="21"/>
          <w:spacing w:val="-1"/>
        </w:rPr>
        <w:t>流出回到电源的负极，此时电源电流流向如图二所示。这样可能导致驱动器或用户</w:t>
      </w:r>
      <w:r>
        <w:rPr>
          <w:rFonts w:ascii="SimSun" w:hAnsi="SimSun" w:eastAsia="SimSun" w:cs="SimSun"/>
          <w:sz w:val="21"/>
          <w:szCs w:val="21"/>
          <w:spacing w:val="-2"/>
        </w:rPr>
        <w:t>控制器内部与信号接口相连的电路损坏。</w:t>
      </w:r>
    </w:p>
    <w:p>
      <w:pPr>
        <w:ind w:left="173"/>
        <w:spacing w:before="34" w:line="221" w:lineRule="auto"/>
        <w:rPr>
          <w:rFonts w:ascii="SimHei" w:hAnsi="SimHei" w:eastAsia="SimHei" w:cs="SimHei"/>
          <w:sz w:val="21"/>
          <w:szCs w:val="21"/>
        </w:rPr>
      </w:pPr>
      <w:r>
        <w:rPr>
          <w:rFonts w:ascii="SimHei" w:hAnsi="SimHei" w:eastAsia="SimHei" w:cs="SimHei"/>
          <w:sz w:val="21"/>
          <w:szCs w:val="21"/>
          <w:b/>
          <w:bCs/>
          <w:spacing w:val="-3"/>
        </w:rPr>
        <w:t>解决办法：</w:t>
      </w:r>
    </w:p>
    <w:p>
      <w:pPr>
        <w:ind w:left="178" w:right="77" w:firstLine="420"/>
        <w:spacing w:before="62" w:line="274" w:lineRule="auto"/>
        <w:rPr>
          <w:rFonts w:ascii="SimSun" w:hAnsi="SimSun" w:eastAsia="SimSun" w:cs="SimSun"/>
          <w:sz w:val="21"/>
          <w:szCs w:val="21"/>
        </w:rPr>
      </w:pPr>
      <w:r>
        <w:rPr>
          <w:rFonts w:ascii="SimSun" w:hAnsi="SimSun" w:eastAsia="SimSun" w:cs="SimSun"/>
          <w:sz w:val="21"/>
          <w:szCs w:val="21"/>
          <w:b/>
          <w:bCs/>
          <w:spacing w:val="-3"/>
        </w:rPr>
        <w:t>一、如果用户控制器自带电源隔离或信号隔离，</w:t>
      </w:r>
      <w:r>
        <w:rPr>
          <w:rFonts w:ascii="SimSun" w:hAnsi="SimSun" w:eastAsia="SimSun" w:cs="SimSun"/>
          <w:sz w:val="21"/>
          <w:szCs w:val="21"/>
          <w:b/>
          <w:bCs/>
          <w:spacing w:val="-4"/>
        </w:rPr>
        <w:t>不用考虑共地问题，多数</w:t>
      </w:r>
      <w:r>
        <w:rPr>
          <w:rFonts w:ascii="SimSun" w:hAnsi="SimSun" w:eastAsia="SimSun" w:cs="SimSun"/>
          <w:sz w:val="21"/>
          <w:szCs w:val="21"/>
          <w:spacing w:val="-4"/>
        </w:rPr>
        <w:t xml:space="preserve"> </w:t>
      </w:r>
      <w:r>
        <w:rPr>
          <w:rFonts w:ascii="SimSun" w:hAnsi="SimSun" w:eastAsia="SimSun" w:cs="SimSun"/>
          <w:sz w:val="21"/>
          <w:szCs w:val="21"/>
          <w:b/>
          <w:bCs/>
          <w:spacing w:val="-4"/>
        </w:rPr>
        <w:t>PLC</w:t>
      </w:r>
      <w:r>
        <w:rPr>
          <w:rFonts w:ascii="SimSun" w:hAnsi="SimSun" w:eastAsia="SimSun" w:cs="SimSun"/>
          <w:sz w:val="21"/>
          <w:szCs w:val="21"/>
          <w:spacing w:val="37"/>
        </w:rPr>
        <w:t xml:space="preserve"> </w:t>
      </w:r>
      <w:r>
        <w:rPr>
          <w:rFonts w:ascii="SimSun" w:hAnsi="SimSun" w:eastAsia="SimSun" w:cs="SimSun"/>
          <w:sz w:val="21"/>
          <w:szCs w:val="21"/>
          <w:b/>
          <w:bCs/>
          <w:spacing w:val="-4"/>
        </w:rPr>
        <w:t>自带隔</w:t>
      </w:r>
      <w:r>
        <w:rPr>
          <w:rFonts w:ascii="SimSun" w:hAnsi="SimSun" w:eastAsia="SimSun" w:cs="SimSun"/>
          <w:sz w:val="21"/>
          <w:szCs w:val="21"/>
          <w:b/>
          <w:bCs/>
          <w:spacing w:val="-13"/>
        </w:rPr>
        <w:t>离。</w:t>
      </w:r>
    </w:p>
    <w:p>
      <w:pPr>
        <w:ind w:left="192" w:right="60" w:firstLine="406"/>
        <w:spacing w:line="274" w:lineRule="auto"/>
        <w:rPr>
          <w:rFonts w:ascii="SimSun" w:hAnsi="SimSun" w:eastAsia="SimSun" w:cs="SimSun"/>
          <w:sz w:val="21"/>
          <w:szCs w:val="21"/>
        </w:rPr>
      </w:pPr>
      <w:r>
        <w:rPr>
          <w:rFonts w:ascii="SimSun" w:hAnsi="SimSun" w:eastAsia="SimSun" w:cs="SimSun"/>
          <w:sz w:val="21"/>
          <w:szCs w:val="21"/>
          <w:b/>
          <w:bCs/>
          <w:spacing w:val="-3"/>
        </w:rPr>
        <w:t>二、如果用户控制器与驱动器的信号接口仅通过</w:t>
      </w:r>
      <w:r>
        <w:rPr>
          <w:rFonts w:ascii="SimSun" w:hAnsi="SimSun" w:eastAsia="SimSun" w:cs="SimSun"/>
          <w:sz w:val="21"/>
          <w:szCs w:val="21"/>
          <w:spacing w:val="-22"/>
        </w:rPr>
        <w:t xml:space="preserve"> </w:t>
      </w:r>
      <w:r>
        <w:rPr>
          <w:rFonts w:ascii="SimSun" w:hAnsi="SimSun" w:eastAsia="SimSun" w:cs="SimSun"/>
          <w:sz w:val="21"/>
          <w:szCs w:val="21"/>
          <w:b/>
          <w:bCs/>
          <w:spacing w:val="-3"/>
        </w:rPr>
        <w:t>485</w:t>
      </w:r>
      <w:r>
        <w:rPr>
          <w:rFonts w:ascii="SimSun" w:hAnsi="SimSun" w:eastAsia="SimSun" w:cs="SimSun"/>
          <w:sz w:val="21"/>
          <w:szCs w:val="21"/>
          <w:spacing w:val="-20"/>
        </w:rPr>
        <w:t xml:space="preserve"> </w:t>
      </w:r>
      <w:r>
        <w:rPr>
          <w:rFonts w:ascii="SimSun" w:hAnsi="SimSun" w:eastAsia="SimSun" w:cs="SimSun"/>
          <w:sz w:val="21"/>
          <w:szCs w:val="21"/>
          <w:b/>
          <w:bCs/>
          <w:spacing w:val="-3"/>
        </w:rPr>
        <w:t>连接，可选用具有</w:t>
      </w:r>
      <w:r>
        <w:rPr>
          <w:rFonts w:ascii="SimSun" w:hAnsi="SimSun" w:eastAsia="SimSun" w:cs="SimSun"/>
          <w:sz w:val="21"/>
          <w:szCs w:val="21"/>
          <w:spacing w:val="-22"/>
        </w:rPr>
        <w:t xml:space="preserve"> </w:t>
      </w:r>
      <w:r>
        <w:rPr>
          <w:rFonts w:ascii="SimSun" w:hAnsi="SimSun" w:eastAsia="SimSun" w:cs="SimSun"/>
          <w:sz w:val="21"/>
          <w:szCs w:val="21"/>
          <w:b/>
          <w:bCs/>
          <w:spacing w:val="-3"/>
        </w:rPr>
        <w:t>485</w:t>
      </w:r>
      <w:r>
        <w:rPr>
          <w:rFonts w:ascii="SimSun" w:hAnsi="SimSun" w:eastAsia="SimSun" w:cs="SimSun"/>
          <w:sz w:val="21"/>
          <w:szCs w:val="21"/>
          <w:spacing w:val="-3"/>
        </w:rPr>
        <w:t xml:space="preserve"> </w:t>
      </w:r>
      <w:r>
        <w:rPr>
          <w:rFonts w:ascii="SimSun" w:hAnsi="SimSun" w:eastAsia="SimSun" w:cs="SimSun"/>
          <w:sz w:val="21"/>
          <w:szCs w:val="21"/>
          <w:b/>
          <w:bCs/>
          <w:spacing w:val="-4"/>
        </w:rPr>
        <w:t>隔离功能</w:t>
      </w:r>
      <w:r>
        <w:rPr>
          <w:rFonts w:ascii="SimSun" w:hAnsi="SimSun" w:eastAsia="SimSun" w:cs="SimSun"/>
          <w:sz w:val="21"/>
          <w:szCs w:val="21"/>
          <w:b/>
          <w:bCs/>
          <w:spacing w:val="-4"/>
        </w:rPr>
        <w:t>的驱动器而不用考虑电源共地问题。</w:t>
      </w:r>
    </w:p>
    <w:p>
      <w:pPr>
        <w:ind w:left="595"/>
        <w:spacing w:before="1" w:line="185" w:lineRule="auto"/>
        <w:rPr>
          <w:rFonts w:ascii="SimSun" w:hAnsi="SimSun" w:eastAsia="SimSun" w:cs="SimSun"/>
          <w:sz w:val="21"/>
          <w:szCs w:val="21"/>
        </w:rPr>
      </w:pPr>
      <w:r>
        <w:rPr>
          <w:rFonts w:ascii="SimSun" w:hAnsi="SimSun" w:eastAsia="SimSun" w:cs="SimSun"/>
          <w:sz w:val="21"/>
          <w:szCs w:val="21"/>
          <w:b/>
          <w:bCs/>
          <w:spacing w:val="-2"/>
        </w:rPr>
        <w:t>三、驱动器与用户控制器使用不同的电源，并且请将二者的电源地隔离。</w:t>
      </w:r>
    </w:p>
    <w:p>
      <w:pPr>
        <w:spacing w:line="185" w:lineRule="auto"/>
        <w:sectPr>
          <w:type w:val="continuous"/>
          <w:pgSz w:w="11905" w:h="16840"/>
          <w:pgMar w:top="400" w:right="1735" w:bottom="1193" w:left="1630" w:header="0" w:footer="1033" w:gutter="0"/>
          <w:cols w:equalWidth="0" w:num="1">
            <w:col w:w="8539" w:space="0"/>
          </w:cols>
        </w:sectPr>
        <w:rPr>
          <w:rFonts w:ascii="SimSun" w:hAnsi="SimSun" w:eastAsia="SimSun" w:cs="SimSun"/>
          <w:sz w:val="21"/>
          <w:szCs w:val="21"/>
        </w:rPr>
      </w:pPr>
    </w:p>
    <w:p>
      <w:pPr>
        <w:pStyle w:val="BodyText"/>
        <w:ind w:left="18"/>
        <w:spacing w:before="295" w:line="173" w:lineRule="auto"/>
        <w:rPr/>
      </w:pPr>
      <w:bookmarkStart w:name="bookmark230" w:id="197"/>
      <w:bookmarkEnd w:id="197"/>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before="2" w:line="339" w:lineRule="exact"/>
        <w:rPr>
          <w:rFonts w:ascii="SimHei" w:hAnsi="SimHei" w:eastAsia="SimHei" w:cs="SimHei"/>
          <w:sz w:val="24"/>
          <w:szCs w:val="24"/>
        </w:rPr>
      </w:pPr>
      <w:r>
        <w:pict>
          <v:shape id="_x0000_s3552" style="position:absolute;margin-left:0.536995pt;margin-top:0pt;mso-position-vertical-relative:text;mso-position-horizontal-relative:text;width:414.8pt;height:1pt;z-index:26293350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016" name="IM 1016"/>
            <wp:cNvGraphicFramePr/>
            <a:graphic>
              <a:graphicData uri="http://schemas.openxmlformats.org/drawingml/2006/picture">
                <pic:pic>
                  <pic:nvPicPr>
                    <pic:cNvPr id="1016" name="IM 1016"/>
                    <pic:cNvPicPr/>
                  </pic:nvPicPr>
                  <pic:blipFill>
                    <a:blip r:embed="rId531"/>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20" w:firstLine="439"/>
        <w:spacing w:before="31" w:line="274" w:lineRule="auto"/>
        <w:rPr>
          <w:rFonts w:ascii="SimSun" w:hAnsi="SimSun" w:eastAsia="SimSun" w:cs="SimSun"/>
          <w:sz w:val="21"/>
          <w:szCs w:val="21"/>
        </w:rPr>
      </w:pPr>
      <w:r>
        <w:rPr>
          <w:rFonts w:ascii="SimSun" w:hAnsi="SimSun" w:eastAsia="SimSun" w:cs="SimSun"/>
          <w:sz w:val="21"/>
          <w:szCs w:val="21"/>
          <w:b/>
          <w:bCs/>
          <w:spacing w:val="-2"/>
        </w:rPr>
        <w:t>四、如果用户控制器一定要与驱动器使用同一电源，</w:t>
      </w:r>
      <w:r>
        <w:rPr>
          <w:rFonts w:ascii="SimSun" w:hAnsi="SimSun" w:eastAsia="SimSun" w:cs="SimSun"/>
          <w:sz w:val="21"/>
          <w:szCs w:val="21"/>
          <w:b/>
          <w:bCs/>
          <w:spacing w:val="-3"/>
        </w:rPr>
        <w:t>那么可使用隔离</w:t>
      </w:r>
      <w:r>
        <w:rPr>
          <w:rFonts w:ascii="SimSun" w:hAnsi="SimSun" w:eastAsia="SimSun" w:cs="SimSun"/>
          <w:sz w:val="21"/>
          <w:szCs w:val="21"/>
          <w:spacing w:val="-3"/>
        </w:rPr>
        <w:t xml:space="preserve"> </w:t>
      </w:r>
      <w:r>
        <w:rPr>
          <w:rFonts w:ascii="SimSun" w:hAnsi="SimSun" w:eastAsia="SimSun" w:cs="SimSun"/>
          <w:sz w:val="21"/>
          <w:szCs w:val="21"/>
          <w:b/>
          <w:bCs/>
          <w:spacing w:val="-3"/>
        </w:rPr>
        <w:t>DC-DC</w:t>
      </w:r>
      <w:r>
        <w:rPr>
          <w:rFonts w:ascii="SimSun" w:hAnsi="SimSun" w:eastAsia="SimSun" w:cs="SimSun"/>
          <w:sz w:val="21"/>
          <w:szCs w:val="21"/>
          <w:spacing w:val="-3"/>
        </w:rPr>
        <w:t xml:space="preserve"> </w:t>
      </w:r>
      <w:r>
        <w:rPr>
          <w:rFonts w:ascii="SimSun" w:hAnsi="SimSun" w:eastAsia="SimSun" w:cs="SimSun"/>
          <w:sz w:val="21"/>
          <w:szCs w:val="21"/>
          <w:b/>
          <w:bCs/>
          <w:spacing w:val="-3"/>
        </w:rPr>
        <w:t>接到电源</w:t>
      </w:r>
      <w:r>
        <w:rPr>
          <w:rFonts w:ascii="SimSun" w:hAnsi="SimSun" w:eastAsia="SimSun" w:cs="SimSun"/>
          <w:sz w:val="21"/>
          <w:szCs w:val="21"/>
          <w:b/>
          <w:bCs/>
          <w:spacing w:val="-5"/>
        </w:rPr>
        <w:t>上给用户控制器供电，或用户控制器输出给驱动器的信号通过</w:t>
      </w:r>
      <w:r>
        <w:rPr>
          <w:rFonts w:ascii="SimSun" w:hAnsi="SimSun" w:eastAsia="SimSun" w:cs="SimSun"/>
          <w:sz w:val="21"/>
          <w:szCs w:val="21"/>
          <w:b/>
          <w:bCs/>
          <w:spacing w:val="-6"/>
        </w:rPr>
        <w:t>隔离器件(如：继电器、光耦、</w:t>
      </w:r>
      <w:r>
        <w:rPr>
          <w:rFonts w:ascii="SimSun" w:hAnsi="SimSun" w:eastAsia="SimSun" w:cs="SimSun"/>
          <w:sz w:val="21"/>
          <w:szCs w:val="21"/>
          <w:b/>
          <w:bCs/>
          <w:spacing w:val="-5"/>
        </w:rPr>
        <w:t>磁隔离)进行隔离。</w:t>
      </w:r>
    </w:p>
    <w:p>
      <w:pPr>
        <w:ind w:left="20" w:right="75" w:firstLine="423"/>
        <w:spacing w:before="1" w:line="275" w:lineRule="auto"/>
        <w:rPr>
          <w:rFonts w:ascii="SimSun" w:hAnsi="SimSun" w:eastAsia="SimSun" w:cs="SimSun"/>
          <w:sz w:val="21"/>
          <w:szCs w:val="21"/>
        </w:rPr>
      </w:pPr>
      <w:r>
        <w:rPr>
          <w:rFonts w:ascii="SimSun" w:hAnsi="SimSun" w:eastAsia="SimSun" w:cs="SimSun"/>
          <w:sz w:val="21"/>
          <w:szCs w:val="21"/>
          <w:b/>
          <w:bCs/>
          <w:spacing w:val="-4"/>
        </w:rPr>
        <w:t>五、用户控制器如果由</w:t>
      </w:r>
      <w:r>
        <w:rPr>
          <w:rFonts w:ascii="SimSun" w:hAnsi="SimSun" w:eastAsia="SimSun" w:cs="SimSun"/>
          <w:sz w:val="21"/>
          <w:szCs w:val="21"/>
          <w:spacing w:val="-4"/>
        </w:rPr>
        <w:t xml:space="preserve"> </w:t>
      </w:r>
      <w:r>
        <w:rPr>
          <w:rFonts w:ascii="SimSun" w:hAnsi="SimSun" w:eastAsia="SimSun" w:cs="SimSun"/>
          <w:sz w:val="21"/>
          <w:szCs w:val="21"/>
          <w:b/>
          <w:bCs/>
          <w:spacing w:val="-4"/>
        </w:rPr>
        <w:t>5V</w:t>
      </w:r>
      <w:r>
        <w:rPr>
          <w:rFonts w:ascii="SimSun" w:hAnsi="SimSun" w:eastAsia="SimSun" w:cs="SimSun"/>
          <w:sz w:val="21"/>
          <w:szCs w:val="21"/>
          <w:spacing w:val="-4"/>
        </w:rPr>
        <w:t xml:space="preserve"> </w:t>
      </w:r>
      <w:r>
        <w:rPr>
          <w:rFonts w:ascii="SimSun" w:hAnsi="SimSun" w:eastAsia="SimSun" w:cs="SimSun"/>
          <w:sz w:val="21"/>
          <w:szCs w:val="21"/>
          <w:b/>
          <w:bCs/>
          <w:spacing w:val="-4"/>
        </w:rPr>
        <w:t>电源驱动且驱动器</w:t>
      </w:r>
      <w:r>
        <w:rPr>
          <w:rFonts w:ascii="SimSun" w:hAnsi="SimSun" w:eastAsia="SimSun" w:cs="SimSun"/>
          <w:sz w:val="21"/>
          <w:szCs w:val="21"/>
          <w:spacing w:val="-4"/>
        </w:rPr>
        <w:t xml:space="preserve"> </w:t>
      </w:r>
      <w:r>
        <w:rPr>
          <w:rFonts w:ascii="SimSun" w:hAnsi="SimSun" w:eastAsia="SimSun" w:cs="SimSun"/>
          <w:sz w:val="21"/>
          <w:szCs w:val="21"/>
          <w:b/>
          <w:bCs/>
          <w:spacing w:val="-4"/>
        </w:rPr>
        <w:t>5V</w:t>
      </w:r>
      <w:r>
        <w:rPr>
          <w:rFonts w:ascii="SimSun" w:hAnsi="SimSun" w:eastAsia="SimSun" w:cs="SimSun"/>
          <w:sz w:val="21"/>
          <w:szCs w:val="21"/>
          <w:spacing w:val="-23"/>
        </w:rPr>
        <w:t xml:space="preserve"> </w:t>
      </w:r>
      <w:r>
        <w:rPr>
          <w:rFonts w:ascii="SimSun" w:hAnsi="SimSun" w:eastAsia="SimSun" w:cs="SimSun"/>
          <w:sz w:val="21"/>
          <w:szCs w:val="21"/>
          <w:b/>
          <w:bCs/>
          <w:spacing w:val="-4"/>
        </w:rPr>
        <w:t>输出的电流大小满足使用要求，可从</w:t>
      </w:r>
      <w:r>
        <w:rPr>
          <w:rFonts w:ascii="SimSun" w:hAnsi="SimSun" w:eastAsia="SimSun" w:cs="SimSun"/>
          <w:sz w:val="21"/>
          <w:szCs w:val="21"/>
          <w:b/>
          <w:bCs/>
          <w:spacing w:val="-3"/>
        </w:rPr>
        <w:t>驱动器</w:t>
      </w:r>
      <w:r>
        <w:rPr>
          <w:rFonts w:ascii="SimSun" w:hAnsi="SimSun" w:eastAsia="SimSun" w:cs="SimSun"/>
          <w:sz w:val="21"/>
          <w:szCs w:val="21"/>
          <w:spacing w:val="-24"/>
        </w:rPr>
        <w:t xml:space="preserve"> </w:t>
      </w:r>
      <w:r>
        <w:rPr>
          <w:rFonts w:ascii="SimSun" w:hAnsi="SimSun" w:eastAsia="SimSun" w:cs="SimSun"/>
          <w:sz w:val="21"/>
          <w:szCs w:val="21"/>
          <w:b/>
          <w:bCs/>
          <w:spacing w:val="-3"/>
        </w:rPr>
        <w:t>5V</w:t>
      </w:r>
      <w:r>
        <w:rPr>
          <w:rFonts w:ascii="SimSun" w:hAnsi="SimSun" w:eastAsia="SimSun" w:cs="SimSun"/>
          <w:sz w:val="21"/>
          <w:szCs w:val="21"/>
          <w:spacing w:val="-43"/>
        </w:rPr>
        <w:t xml:space="preserve"> </w:t>
      </w:r>
      <w:r>
        <w:rPr>
          <w:rFonts w:ascii="SimSun" w:hAnsi="SimSun" w:eastAsia="SimSun" w:cs="SimSun"/>
          <w:sz w:val="21"/>
          <w:szCs w:val="21"/>
          <w:b/>
          <w:bCs/>
          <w:spacing w:val="-3"/>
        </w:rPr>
        <w:t>输出取电，且用户控制器的输出信号只能与被取电的这一驱动器相连，不能与其</w:t>
      </w:r>
      <w:r>
        <w:rPr>
          <w:rFonts w:ascii="SimSun" w:hAnsi="SimSun" w:eastAsia="SimSun" w:cs="SimSun"/>
          <w:sz w:val="21"/>
          <w:szCs w:val="21"/>
          <w:b/>
          <w:bCs/>
          <w:spacing w:val="-4"/>
        </w:rPr>
        <w:t>它驱动器相连。当然，驱动器</w:t>
      </w:r>
      <w:r>
        <w:rPr>
          <w:rFonts w:ascii="SimSun" w:hAnsi="SimSun" w:eastAsia="SimSun" w:cs="SimSun"/>
          <w:sz w:val="21"/>
          <w:szCs w:val="21"/>
          <w:spacing w:val="-30"/>
        </w:rPr>
        <w:t xml:space="preserve"> </w:t>
      </w:r>
      <w:r>
        <w:rPr>
          <w:rFonts w:ascii="SimSun" w:hAnsi="SimSun" w:eastAsia="SimSun" w:cs="SimSun"/>
          <w:sz w:val="21"/>
          <w:szCs w:val="21"/>
          <w:b/>
          <w:bCs/>
          <w:spacing w:val="-4"/>
        </w:rPr>
        <w:t>5V</w:t>
      </w:r>
      <w:r>
        <w:rPr>
          <w:rFonts w:ascii="SimSun" w:hAnsi="SimSun" w:eastAsia="SimSun" w:cs="SimSun"/>
          <w:sz w:val="21"/>
          <w:szCs w:val="21"/>
          <w:spacing w:val="-43"/>
        </w:rPr>
        <w:t xml:space="preserve"> </w:t>
      </w:r>
      <w:r>
        <w:rPr>
          <w:rFonts w:ascii="SimSun" w:hAnsi="SimSun" w:eastAsia="SimSun" w:cs="SimSun"/>
          <w:sz w:val="21"/>
          <w:szCs w:val="21"/>
          <w:b/>
          <w:bCs/>
          <w:spacing w:val="-4"/>
        </w:rPr>
        <w:t>输出也可为光耦供电。</w:t>
      </w:r>
    </w:p>
    <w:p>
      <w:pPr>
        <w:pStyle w:val="BodyText"/>
        <w:ind w:left="440"/>
        <w:spacing w:before="274" w:line="228" w:lineRule="auto"/>
        <w:outlineLvl w:val="1"/>
        <w:rPr>
          <w:rFonts w:ascii="SimHei" w:hAnsi="SimHei" w:eastAsia="SimHei" w:cs="SimHei"/>
          <w:sz w:val="27"/>
          <w:szCs w:val="27"/>
        </w:rPr>
      </w:pPr>
      <w:bookmarkStart w:name="bookmark139" w:id="198"/>
      <w:bookmarkEnd w:id="198"/>
      <w:r>
        <w:rPr>
          <w:sz w:val="27"/>
          <w:szCs w:val="27"/>
          <w:b/>
          <w:bCs/>
          <w:spacing w:val="5"/>
        </w:rPr>
        <w:t>9.2 </w:t>
      </w:r>
      <w:r>
        <w:rPr>
          <w:rFonts w:ascii="SimHei" w:hAnsi="SimHei" w:eastAsia="SimHei" w:cs="SimHei"/>
          <w:sz w:val="27"/>
          <w:szCs w:val="27"/>
          <w:b/>
          <w:bCs/>
          <w:spacing w:val="5"/>
        </w:rPr>
        <w:t>使用</w:t>
      </w:r>
      <w:r>
        <w:rPr>
          <w:rFonts w:ascii="SimHei" w:hAnsi="SimHei" w:eastAsia="SimHei" w:cs="SimHei"/>
          <w:sz w:val="27"/>
          <w:szCs w:val="27"/>
          <w:spacing w:val="-43"/>
        </w:rPr>
        <w:t xml:space="preserve"> </w:t>
      </w:r>
      <w:r>
        <w:rPr>
          <w:sz w:val="27"/>
          <w:szCs w:val="27"/>
          <w:b/>
          <w:bCs/>
        </w:rPr>
        <w:t>Windows</w:t>
      </w:r>
      <w:r>
        <w:rPr>
          <w:sz w:val="27"/>
          <w:szCs w:val="27"/>
          <w:b/>
          <w:bCs/>
          <w:spacing w:val="42"/>
          <w:w w:val="101"/>
        </w:rPr>
        <w:t xml:space="preserve"> </w:t>
      </w:r>
      <w:r>
        <w:rPr>
          <w:rFonts w:ascii="SimHei" w:hAnsi="SimHei" w:eastAsia="SimHei" w:cs="SimHei"/>
          <w:sz w:val="27"/>
          <w:szCs w:val="27"/>
          <w:b/>
          <w:bCs/>
          <w:spacing w:val="5"/>
        </w:rPr>
        <w:t>自带的计算器进行十进制</w:t>
      </w:r>
      <w:r>
        <w:rPr>
          <w:rFonts w:ascii="SimHei" w:hAnsi="SimHei" w:eastAsia="SimHei" w:cs="SimHei"/>
          <w:sz w:val="27"/>
          <w:szCs w:val="27"/>
          <w:spacing w:val="5"/>
        </w:rPr>
        <w:t xml:space="preserve"> </w:t>
      </w:r>
      <w:r>
        <w:rPr>
          <w:sz w:val="27"/>
          <w:szCs w:val="27"/>
          <w:b/>
          <w:bCs/>
          <w:spacing w:val="5"/>
        </w:rPr>
        <w:t>–  </w:t>
      </w:r>
      <w:r>
        <w:rPr>
          <w:rFonts w:ascii="SimHei" w:hAnsi="SimHei" w:eastAsia="SimHei" w:cs="SimHei"/>
          <w:sz w:val="27"/>
          <w:szCs w:val="27"/>
          <w:b/>
          <w:bCs/>
          <w:spacing w:val="5"/>
        </w:rPr>
        <w:t>十六进制转换</w:t>
      </w:r>
    </w:p>
    <w:p>
      <w:pPr>
        <w:ind w:left="16"/>
        <w:spacing w:before="293" w:line="276" w:lineRule="exact"/>
        <w:rPr>
          <w:rFonts w:ascii="SimSun" w:hAnsi="SimSun" w:eastAsia="SimSun" w:cs="SimSun"/>
          <w:sz w:val="21"/>
          <w:szCs w:val="21"/>
        </w:rPr>
      </w:pPr>
      <w:r>
        <w:rPr>
          <w:rFonts w:ascii="Times New Roman" w:hAnsi="Times New Roman" w:eastAsia="Times New Roman" w:cs="Times New Roman"/>
          <w:sz w:val="21"/>
          <w:szCs w:val="21"/>
          <w:spacing w:val="-2"/>
          <w:position w:val="2"/>
        </w:rPr>
        <w:t>2)   </w:t>
      </w:r>
      <w:r>
        <w:rPr>
          <w:rFonts w:ascii="SimSun" w:hAnsi="SimSun" w:eastAsia="SimSun" w:cs="SimSun"/>
          <w:sz w:val="21"/>
          <w:szCs w:val="21"/>
          <w:spacing w:val="-2"/>
          <w:position w:val="2"/>
        </w:rPr>
        <w:t>使用</w:t>
      </w:r>
      <w:r>
        <w:rPr>
          <w:rFonts w:ascii="SimSun" w:hAnsi="SimSun" w:eastAsia="SimSun" w:cs="SimSun"/>
          <w:sz w:val="21"/>
          <w:szCs w:val="21"/>
          <w:spacing w:val="-50"/>
          <w:position w:val="2"/>
        </w:rPr>
        <w:t xml:space="preserve"> </w:t>
      </w:r>
      <w:r>
        <w:rPr>
          <w:rFonts w:ascii="Times New Roman" w:hAnsi="Times New Roman" w:eastAsia="Times New Roman" w:cs="Times New Roman"/>
          <w:sz w:val="21"/>
          <w:szCs w:val="21"/>
          <w:spacing w:val="-2"/>
          <w:position w:val="2"/>
        </w:rPr>
        <w:t>Windows XP  </w:t>
      </w:r>
      <w:r>
        <w:rPr>
          <w:rFonts w:ascii="SimSun" w:hAnsi="SimSun" w:eastAsia="SimSun" w:cs="SimSun"/>
          <w:sz w:val="21"/>
          <w:szCs w:val="21"/>
          <w:spacing w:val="-2"/>
          <w:position w:val="2"/>
        </w:rPr>
        <w:t>自带计算器进行十进制到十六进制的转换步骤</w:t>
      </w:r>
      <w:r>
        <w:rPr>
          <w:rFonts w:ascii="SimSun" w:hAnsi="SimSun" w:eastAsia="SimSun" w:cs="SimSun"/>
          <w:sz w:val="21"/>
          <w:szCs w:val="21"/>
          <w:spacing w:val="-3"/>
          <w:position w:val="2"/>
        </w:rPr>
        <w:t>如下：</w:t>
      </w:r>
    </w:p>
    <w:p>
      <w:pPr>
        <w:ind w:left="420"/>
        <w:spacing w:before="36" w:line="276" w:lineRule="exact"/>
        <w:rPr>
          <w:rFonts w:ascii="SimSun" w:hAnsi="SimSun" w:eastAsia="SimSun" w:cs="SimSun"/>
          <w:sz w:val="21"/>
          <w:szCs w:val="21"/>
        </w:rPr>
      </w:pPr>
      <w:r>
        <w:rPr>
          <w:rFonts w:ascii="Times New Roman" w:hAnsi="Times New Roman" w:eastAsia="Times New Roman" w:cs="Times New Roman"/>
          <w:sz w:val="21"/>
          <w:szCs w:val="21"/>
          <w:spacing w:val="-2"/>
          <w:position w:val="2"/>
        </w:rPr>
        <w:t>(1)</w:t>
      </w:r>
      <w:r>
        <w:rPr>
          <w:rFonts w:ascii="Times New Roman" w:hAnsi="Times New Roman" w:eastAsia="Times New Roman" w:cs="Times New Roman"/>
          <w:sz w:val="21"/>
          <w:szCs w:val="21"/>
          <w:spacing w:val="21"/>
          <w:position w:val="2"/>
        </w:rPr>
        <w:t xml:space="preserve">   </w:t>
      </w:r>
      <w:r>
        <w:rPr>
          <w:rFonts w:ascii="SimSun" w:hAnsi="SimSun" w:eastAsia="SimSun" w:cs="SimSun"/>
          <w:sz w:val="21"/>
          <w:szCs w:val="21"/>
          <w:spacing w:val="-2"/>
          <w:position w:val="2"/>
        </w:rPr>
        <w:t>打开系统自带的计算器工具，如图 </w:t>
      </w:r>
      <w:r>
        <w:rPr>
          <w:rFonts w:ascii="Times New Roman" w:hAnsi="Times New Roman" w:eastAsia="Times New Roman" w:cs="Times New Roman"/>
          <w:sz w:val="21"/>
          <w:szCs w:val="21"/>
          <w:spacing w:val="-2"/>
          <w:position w:val="2"/>
        </w:rPr>
        <w:t>9.1 </w:t>
      </w:r>
      <w:r>
        <w:rPr>
          <w:rFonts w:ascii="SimSun" w:hAnsi="SimSun" w:eastAsia="SimSun" w:cs="SimSun"/>
          <w:sz w:val="21"/>
          <w:szCs w:val="21"/>
          <w:spacing w:val="-2"/>
          <w:position w:val="2"/>
        </w:rPr>
        <w:t>所示。</w:t>
      </w:r>
    </w:p>
    <w:p>
      <w:pPr>
        <w:pStyle w:val="BodyText"/>
        <w:spacing w:line="279" w:lineRule="auto"/>
        <w:rPr>
          <w:sz w:val="21"/>
        </w:rPr>
      </w:pPr>
      <w:r/>
    </w:p>
    <w:p>
      <w:pPr>
        <w:ind w:firstLine="2631"/>
        <w:spacing w:line="2832" w:lineRule="exact"/>
        <w:rPr/>
      </w:pPr>
      <w:r>
        <w:rPr>
          <w:position w:val="-56"/>
        </w:rPr>
        <w:drawing>
          <wp:inline distT="0" distB="0" distL="0" distR="0">
            <wp:extent cx="1951482" cy="1798320"/>
            <wp:effectExtent l="0" t="0" r="0" b="0"/>
            <wp:docPr id="1018" name="IM 1018"/>
            <wp:cNvGraphicFramePr/>
            <a:graphic>
              <a:graphicData uri="http://schemas.openxmlformats.org/drawingml/2006/picture">
                <pic:pic>
                  <pic:nvPicPr>
                    <pic:cNvPr id="1018" name="IM 1018"/>
                    <pic:cNvPicPr/>
                  </pic:nvPicPr>
                  <pic:blipFill>
                    <a:blip r:embed="rId532"/>
                    <a:stretch>
                      <a:fillRect/>
                    </a:stretch>
                  </pic:blipFill>
                  <pic:spPr>
                    <a:xfrm rot="0">
                      <a:off x="0" y="0"/>
                      <a:ext cx="1951482" cy="1798320"/>
                    </a:xfrm>
                    <a:prstGeom prst="rect">
                      <a:avLst/>
                    </a:prstGeom>
                  </pic:spPr>
                </pic:pic>
              </a:graphicData>
            </a:graphic>
          </wp:inline>
        </w:drawing>
      </w:r>
    </w:p>
    <w:p>
      <w:pPr>
        <w:pStyle w:val="BodyText"/>
        <w:spacing w:line="301" w:lineRule="auto"/>
        <w:rPr>
          <w:sz w:val="21"/>
        </w:rPr>
      </w:pPr>
      <w:r/>
    </w:p>
    <w:p>
      <w:pPr>
        <w:pStyle w:val="BodyText"/>
        <w:ind w:left="2678"/>
        <w:spacing w:before="66" w:line="266"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9.1 Windows XP</w:t>
      </w:r>
      <w:r>
        <w:rPr>
          <w:sz w:val="20"/>
          <w:szCs w:val="20"/>
          <w:spacing w:val="40"/>
          <w:position w:val="1"/>
        </w:rPr>
        <w:t xml:space="preserve"> </w:t>
      </w:r>
      <w:r>
        <w:rPr>
          <w:rFonts w:ascii="SimHei" w:hAnsi="SimHei" w:eastAsia="SimHei" w:cs="SimHei"/>
          <w:sz w:val="20"/>
          <w:szCs w:val="20"/>
          <w:spacing w:val="-3"/>
          <w:position w:val="1"/>
        </w:rPr>
        <w:t>自带的计算器</w:t>
      </w:r>
    </w:p>
    <w:p>
      <w:pPr>
        <w:ind w:left="420"/>
        <w:spacing w:before="116" w:line="276" w:lineRule="exact"/>
        <w:rPr>
          <w:rFonts w:ascii="SimSun" w:hAnsi="SimSun" w:eastAsia="SimSun" w:cs="SimSun"/>
          <w:sz w:val="21"/>
          <w:szCs w:val="21"/>
        </w:rPr>
      </w:pPr>
      <w:r>
        <w:rPr>
          <w:rFonts w:ascii="Times New Roman" w:hAnsi="Times New Roman" w:eastAsia="Times New Roman" w:cs="Times New Roman"/>
          <w:sz w:val="21"/>
          <w:szCs w:val="21"/>
          <w:position w:val="2"/>
        </w:rPr>
        <w:t>(2)</w:t>
      </w:r>
      <w:r>
        <w:rPr>
          <w:rFonts w:ascii="Times New Roman" w:hAnsi="Times New Roman" w:eastAsia="Times New Roman" w:cs="Times New Roman"/>
          <w:sz w:val="21"/>
          <w:szCs w:val="21"/>
          <w:spacing w:val="15"/>
          <w:position w:val="2"/>
        </w:rPr>
        <w:t xml:space="preserve">   </w:t>
      </w:r>
      <w:r>
        <w:rPr>
          <w:rFonts w:ascii="SimSun" w:hAnsi="SimSun" w:eastAsia="SimSun" w:cs="SimSun"/>
          <w:sz w:val="21"/>
          <w:szCs w:val="21"/>
          <w:position w:val="2"/>
        </w:rPr>
        <w:t>选择“查看”</w:t>
      </w:r>
      <w:r>
        <w:rPr>
          <w:rFonts w:ascii="Times New Roman" w:hAnsi="Times New Roman" w:eastAsia="Times New Roman" w:cs="Times New Roman"/>
          <w:sz w:val="21"/>
          <w:szCs w:val="21"/>
          <w:position w:val="2"/>
        </w:rPr>
        <w:t>–</w:t>
      </w:r>
      <w:r>
        <w:rPr>
          <w:rFonts w:ascii="SimSun" w:hAnsi="SimSun" w:eastAsia="SimSun" w:cs="SimSun"/>
          <w:sz w:val="21"/>
          <w:szCs w:val="21"/>
          <w:position w:val="2"/>
        </w:rPr>
        <w:t>“科学型”菜单项，计算</w:t>
      </w:r>
      <w:r>
        <w:rPr>
          <w:rFonts w:ascii="SimSun" w:hAnsi="SimSun" w:eastAsia="SimSun" w:cs="SimSun"/>
          <w:sz w:val="21"/>
          <w:szCs w:val="21"/>
          <w:spacing w:val="-1"/>
          <w:position w:val="2"/>
        </w:rPr>
        <w:t>器界面将切换为如图 </w:t>
      </w:r>
      <w:r>
        <w:rPr>
          <w:rFonts w:ascii="Times New Roman" w:hAnsi="Times New Roman" w:eastAsia="Times New Roman" w:cs="Times New Roman"/>
          <w:sz w:val="21"/>
          <w:szCs w:val="21"/>
          <w:spacing w:val="-1"/>
          <w:position w:val="2"/>
        </w:rPr>
        <w:t>9.2 </w:t>
      </w:r>
      <w:r>
        <w:rPr>
          <w:rFonts w:ascii="SimSun" w:hAnsi="SimSun" w:eastAsia="SimSun" w:cs="SimSun"/>
          <w:sz w:val="21"/>
          <w:szCs w:val="21"/>
          <w:spacing w:val="-1"/>
          <w:position w:val="2"/>
        </w:rPr>
        <w:t>所示。</w:t>
      </w:r>
    </w:p>
    <w:p>
      <w:pPr>
        <w:ind w:firstLine="1709"/>
        <w:spacing w:before="148" w:line="2786" w:lineRule="exact"/>
        <w:rPr/>
      </w:pPr>
      <w:r>
        <w:rPr>
          <w:position w:val="-55"/>
        </w:rPr>
        <w:drawing>
          <wp:inline distT="0" distB="0" distL="0" distR="0">
            <wp:extent cx="3121151" cy="1769363"/>
            <wp:effectExtent l="0" t="0" r="0" b="0"/>
            <wp:docPr id="1020" name="IM 1020"/>
            <wp:cNvGraphicFramePr/>
            <a:graphic>
              <a:graphicData uri="http://schemas.openxmlformats.org/drawingml/2006/picture">
                <pic:pic>
                  <pic:nvPicPr>
                    <pic:cNvPr id="1020" name="IM 1020"/>
                    <pic:cNvPicPr/>
                  </pic:nvPicPr>
                  <pic:blipFill>
                    <a:blip r:embed="rId533"/>
                    <a:stretch>
                      <a:fillRect/>
                    </a:stretch>
                  </pic:blipFill>
                  <pic:spPr>
                    <a:xfrm rot="0">
                      <a:off x="0" y="0"/>
                      <a:ext cx="3121151" cy="1769363"/>
                    </a:xfrm>
                    <a:prstGeom prst="rect">
                      <a:avLst/>
                    </a:prstGeom>
                  </pic:spPr>
                </pic:pic>
              </a:graphicData>
            </a:graphic>
          </wp:inline>
        </w:drawing>
      </w:r>
    </w:p>
    <w:p>
      <w:pPr>
        <w:pStyle w:val="BodyText"/>
        <w:ind w:left="2448"/>
        <w:spacing w:before="236"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9.2  </w:t>
      </w:r>
      <w:r>
        <w:rPr>
          <w:rFonts w:ascii="SimHei" w:hAnsi="SimHei" w:eastAsia="SimHei" w:cs="SimHei"/>
          <w:sz w:val="20"/>
          <w:szCs w:val="20"/>
          <w:spacing w:val="-2"/>
          <w:position w:val="1"/>
        </w:rPr>
        <w:t>计算器界面切换科学型后的界面</w:t>
      </w:r>
    </w:p>
    <w:p>
      <w:pPr>
        <w:ind w:left="18" w:right="30" w:firstLine="401"/>
        <w:spacing w:before="116" w:line="276"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点击“十进制”单选按钮，输入要转换为十六进制的</w:t>
      </w:r>
      <w:r>
        <w:rPr>
          <w:rFonts w:ascii="SimSun" w:hAnsi="SimSun" w:eastAsia="SimSun" w:cs="SimSun"/>
          <w:sz w:val="21"/>
          <w:szCs w:val="21"/>
        </w:rPr>
        <w:t>十进制数，我们以</w:t>
      </w:r>
      <w:r>
        <w:rPr>
          <w:rFonts w:ascii="Times New Roman" w:hAnsi="Times New Roman" w:eastAsia="Times New Roman" w:cs="Times New Roman"/>
          <w:sz w:val="21"/>
          <w:szCs w:val="21"/>
        </w:rPr>
        <w:t>-100  </w:t>
      </w:r>
      <w:r>
        <w:rPr>
          <w:rFonts w:ascii="SimSun" w:hAnsi="SimSun" w:eastAsia="SimSun" w:cs="SimSun"/>
          <w:sz w:val="21"/>
          <w:szCs w:val="21"/>
        </w:rPr>
        <w:t>为例</w:t>
      </w:r>
      <w:r>
        <w:rPr>
          <w:rFonts w:ascii="SimSun" w:hAnsi="SimSun" w:eastAsia="SimSun" w:cs="SimSun"/>
          <w:sz w:val="21"/>
          <w:szCs w:val="21"/>
          <w:spacing w:val="-1"/>
        </w:rPr>
        <w:t>进行说明，通过右边数字按钮首先输入</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100</w:t>
      </w:r>
      <w:r>
        <w:rPr>
          <w:rFonts w:ascii="SimSun" w:hAnsi="SimSun" w:eastAsia="SimSun" w:cs="SimSun"/>
          <w:sz w:val="21"/>
          <w:szCs w:val="21"/>
          <w:spacing w:val="-1"/>
        </w:rPr>
        <w:t>，然后按“</w:t>
      </w:r>
      <w:r>
        <w:rPr>
          <w:rFonts w:ascii="Times New Roman" w:hAnsi="Times New Roman" w:eastAsia="Times New Roman" w:cs="Times New Roman"/>
          <w:sz w:val="21"/>
          <w:szCs w:val="21"/>
          <w:spacing w:val="-1"/>
        </w:rPr>
        <w:t>+/-</w:t>
      </w:r>
      <w:r>
        <w:rPr>
          <w:rFonts w:ascii="SimSun" w:hAnsi="SimSun" w:eastAsia="SimSun" w:cs="SimSun"/>
          <w:sz w:val="21"/>
          <w:szCs w:val="21"/>
          <w:spacing w:val="-1"/>
        </w:rPr>
        <w:t>”按扭</w:t>
      </w:r>
      <w:r>
        <w:rPr>
          <w:rFonts w:ascii="SimSun" w:hAnsi="SimSun" w:eastAsia="SimSun" w:cs="SimSun"/>
          <w:sz w:val="21"/>
          <w:szCs w:val="21"/>
          <w:spacing w:val="-2"/>
        </w:rPr>
        <w:t>输入负号，如图 </w:t>
      </w:r>
      <w:r>
        <w:rPr>
          <w:rFonts w:ascii="Times New Roman" w:hAnsi="Times New Roman" w:eastAsia="Times New Roman" w:cs="Times New Roman"/>
          <w:sz w:val="21"/>
          <w:szCs w:val="21"/>
          <w:spacing w:val="-2"/>
        </w:rPr>
        <w:t>9.3 </w:t>
      </w:r>
      <w:r>
        <w:rPr>
          <w:rFonts w:ascii="SimSun" w:hAnsi="SimSun" w:eastAsia="SimSun" w:cs="SimSun"/>
          <w:sz w:val="21"/>
          <w:szCs w:val="21"/>
          <w:spacing w:val="-2"/>
        </w:rPr>
        <w:t>所示。</w:t>
      </w:r>
    </w:p>
    <w:p>
      <w:pPr>
        <w:spacing w:line="276" w:lineRule="auto"/>
        <w:sectPr>
          <w:footerReference w:type="default" r:id="rId530"/>
          <w:pgSz w:w="11905" w:h="16840"/>
          <w:pgMar w:top="400" w:right="1720" w:bottom="1193" w:left="1785" w:header="0" w:footer="1033" w:gutter="0"/>
        </w:sectPr>
        <w:rPr>
          <w:rFonts w:ascii="SimSun" w:hAnsi="SimSun" w:eastAsia="SimSun" w:cs="SimSun"/>
          <w:sz w:val="21"/>
          <w:szCs w:val="21"/>
        </w:rPr>
      </w:pPr>
    </w:p>
    <w:p>
      <w:pPr>
        <w:pStyle w:val="BodyText"/>
        <w:ind w:left="18"/>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line="338" w:lineRule="exact"/>
        <w:rPr>
          <w:rFonts w:ascii="SimHei" w:hAnsi="SimHei" w:eastAsia="SimHei" w:cs="SimHei"/>
          <w:sz w:val="24"/>
          <w:szCs w:val="24"/>
        </w:rPr>
      </w:pPr>
      <w:r>
        <w:pict>
          <v:shape id="_x0000_s3554" style="position:absolute;margin-left:0.536995pt;margin-top:-0.125pt;mso-position-vertical-relative:text;mso-position-horizontal-relative:text;width:414.8pt;height:1pt;z-index:263001088;"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022" name="IM 1022"/>
            <wp:cNvGraphicFramePr/>
            <a:graphic>
              <a:graphicData uri="http://schemas.openxmlformats.org/drawingml/2006/picture">
                <pic:pic>
                  <pic:nvPicPr>
                    <pic:cNvPr id="1022" name="IM 1022"/>
                    <pic:cNvPicPr/>
                  </pic:nvPicPr>
                  <pic:blipFill>
                    <a:blip r:embed="rId53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1742"/>
        <w:spacing w:before="6" w:line="2757" w:lineRule="exact"/>
        <w:rPr/>
      </w:pPr>
      <w:r>
        <w:rPr>
          <w:position w:val="-55"/>
        </w:rPr>
        <w:drawing>
          <wp:inline distT="0" distB="0" distL="0" distR="0">
            <wp:extent cx="3080003" cy="1750314"/>
            <wp:effectExtent l="0" t="0" r="0" b="0"/>
            <wp:docPr id="1024" name="IM 1024"/>
            <wp:cNvGraphicFramePr/>
            <a:graphic>
              <a:graphicData uri="http://schemas.openxmlformats.org/drawingml/2006/picture">
                <pic:pic>
                  <pic:nvPicPr>
                    <pic:cNvPr id="1024" name="IM 1024"/>
                    <pic:cNvPicPr/>
                  </pic:nvPicPr>
                  <pic:blipFill>
                    <a:blip r:embed="rId536"/>
                    <a:stretch>
                      <a:fillRect/>
                    </a:stretch>
                  </pic:blipFill>
                  <pic:spPr>
                    <a:xfrm rot="0">
                      <a:off x="0" y="0"/>
                      <a:ext cx="3080003" cy="1750314"/>
                    </a:xfrm>
                    <a:prstGeom prst="rect">
                      <a:avLst/>
                    </a:prstGeom>
                  </pic:spPr>
                </pic:pic>
              </a:graphicData>
            </a:graphic>
          </wp:inline>
        </w:drawing>
      </w:r>
    </w:p>
    <w:p>
      <w:pPr>
        <w:pStyle w:val="BodyText"/>
        <w:ind w:left="2748"/>
        <w:spacing w:before="249" w:line="267" w:lineRule="exact"/>
        <w:rPr>
          <w:rFonts w:ascii="SimHei" w:hAnsi="SimHei" w:eastAsia="SimHei" w:cs="SimHei"/>
          <w:sz w:val="20"/>
          <w:szCs w:val="20"/>
        </w:rPr>
      </w:pPr>
      <w:r>
        <w:rPr>
          <w:rFonts w:ascii="SimHei" w:hAnsi="SimHei" w:eastAsia="SimHei" w:cs="SimHei"/>
          <w:sz w:val="20"/>
          <w:szCs w:val="20"/>
          <w:spacing w:val="4"/>
          <w:position w:val="1"/>
        </w:rPr>
        <w:t>图</w:t>
      </w:r>
      <w:r>
        <w:rPr>
          <w:rFonts w:ascii="SimHei" w:hAnsi="SimHei" w:eastAsia="SimHei" w:cs="SimHei"/>
          <w:sz w:val="20"/>
          <w:szCs w:val="20"/>
          <w:spacing w:val="4"/>
          <w:position w:val="1"/>
        </w:rPr>
        <w:t xml:space="preserve"> </w:t>
      </w:r>
      <w:r>
        <w:rPr>
          <w:sz w:val="20"/>
          <w:szCs w:val="20"/>
          <w:spacing w:val="4"/>
          <w:position w:val="1"/>
        </w:rPr>
        <w:t>9.3</w:t>
      </w:r>
      <w:r>
        <w:rPr>
          <w:sz w:val="20"/>
          <w:szCs w:val="20"/>
          <w:spacing w:val="52"/>
          <w:position w:val="1"/>
        </w:rPr>
        <w:t xml:space="preserve"> </w:t>
      </w:r>
      <w:r>
        <w:rPr>
          <w:rFonts w:ascii="SimHei" w:hAnsi="SimHei" w:eastAsia="SimHei" w:cs="SimHei"/>
          <w:sz w:val="20"/>
          <w:szCs w:val="20"/>
          <w:spacing w:val="4"/>
          <w:position w:val="1"/>
        </w:rPr>
        <w:t>在计算器里输入“</w:t>
      </w:r>
      <w:r>
        <w:rPr>
          <w:sz w:val="20"/>
          <w:szCs w:val="20"/>
          <w:spacing w:val="4"/>
          <w:position w:val="1"/>
        </w:rPr>
        <w:t>-100</w:t>
      </w:r>
      <w:r>
        <w:rPr>
          <w:rFonts w:ascii="SimHei" w:hAnsi="SimHei" w:eastAsia="SimHei" w:cs="SimHei"/>
          <w:sz w:val="20"/>
          <w:szCs w:val="20"/>
          <w:spacing w:val="4"/>
          <w:position w:val="1"/>
        </w:rPr>
        <w:t>”</w:t>
      </w:r>
    </w:p>
    <w:p>
      <w:pPr>
        <w:ind w:left="21" w:right="6" w:firstLine="398"/>
        <w:spacing w:before="115" w:line="271" w:lineRule="auto"/>
        <w:jc w:val="both"/>
        <w:rPr>
          <w:rFonts w:ascii="SimSun" w:hAnsi="SimSun" w:eastAsia="SimSun" w:cs="SimSun"/>
          <w:sz w:val="21"/>
          <w:szCs w:val="21"/>
        </w:rPr>
      </w:pP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然后点击左边“十六进制”单选按钮，此时，我们先前输入的十进制数</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rPr>
        <w:t>00  </w:t>
      </w:r>
      <w:r>
        <w:rPr>
          <w:rFonts w:ascii="SimSun" w:hAnsi="SimSun" w:eastAsia="SimSun" w:cs="SimSun"/>
          <w:sz w:val="21"/>
          <w:szCs w:val="21"/>
        </w:rPr>
        <w:t>被转</w:t>
      </w:r>
      <w:r>
        <w:rPr>
          <w:rFonts w:ascii="SimSun" w:hAnsi="SimSun" w:eastAsia="SimSun" w:cs="SimSun"/>
          <w:sz w:val="21"/>
          <w:szCs w:val="21"/>
          <w:spacing w:val="-3"/>
        </w:rPr>
        <w:t>换为</w:t>
      </w:r>
      <w:r>
        <w:rPr>
          <w:rFonts w:ascii="Times New Roman" w:hAnsi="Times New Roman" w:eastAsia="Times New Roman" w:cs="Times New Roman"/>
          <w:sz w:val="21"/>
          <w:szCs w:val="21"/>
          <w:spacing w:val="-3"/>
        </w:rPr>
        <w:t>__int64 </w:t>
      </w:r>
      <w:r>
        <w:rPr>
          <w:rFonts w:ascii="SimSun" w:hAnsi="SimSun" w:eastAsia="SimSun" w:cs="SimSun"/>
          <w:sz w:val="21"/>
          <w:szCs w:val="21"/>
          <w:spacing w:val="-3"/>
        </w:rPr>
        <w:t>类型的整数以十六进制进行显示。如果我们要以</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long</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3"/>
        </w:rPr>
        <w:t>型、</w:t>
      </w:r>
      <w:r>
        <w:rPr>
          <w:rFonts w:ascii="Times New Roman" w:hAnsi="Times New Roman" w:eastAsia="Times New Roman" w:cs="Times New Roman"/>
          <w:sz w:val="21"/>
          <w:szCs w:val="21"/>
          <w:spacing w:val="-4"/>
        </w:rPr>
        <w:t>short</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4"/>
        </w:rPr>
        <w:t>型或</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char</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4"/>
        </w:rPr>
        <w:t>型整数</w:t>
      </w:r>
      <w:r>
        <w:rPr>
          <w:rFonts w:ascii="SimSun" w:hAnsi="SimSun" w:eastAsia="SimSun" w:cs="SimSun"/>
          <w:sz w:val="21"/>
          <w:szCs w:val="21"/>
          <w:spacing w:val="-7"/>
        </w:rPr>
        <w:t>的十六进制进行显示，可分别按右边的 “双字</w:t>
      </w:r>
      <w:r>
        <w:rPr>
          <w:rFonts w:ascii="SimSun" w:hAnsi="SimSun" w:eastAsia="SimSun" w:cs="SimSun"/>
          <w:sz w:val="21"/>
          <w:szCs w:val="21"/>
          <w:spacing w:val="-67"/>
        </w:rPr>
        <w:t xml:space="preserve"> </w:t>
      </w:r>
      <w:r>
        <w:rPr>
          <w:rFonts w:ascii="SimSun" w:hAnsi="SimSun" w:eastAsia="SimSun" w:cs="SimSun"/>
          <w:sz w:val="21"/>
          <w:szCs w:val="21"/>
          <w:spacing w:val="-7"/>
        </w:rPr>
        <w:t>”、“单字”和“字节”单选按钮进行显示。</w:t>
      </w:r>
    </w:p>
    <w:p>
      <w:pPr>
        <w:pStyle w:val="BodyText"/>
        <w:spacing w:line="254" w:lineRule="auto"/>
        <w:rPr>
          <w:sz w:val="21"/>
        </w:rPr>
      </w:pPr>
      <w:r/>
    </w:p>
    <w:p>
      <w:pPr>
        <w:ind w:firstLine="1670"/>
        <w:spacing w:before="1" w:line="2832" w:lineRule="exact"/>
        <w:rPr/>
      </w:pPr>
      <w:r>
        <w:rPr>
          <w:position w:val="-56"/>
        </w:rPr>
        <w:drawing>
          <wp:inline distT="0" distB="0" distL="0" distR="0">
            <wp:extent cx="3172206" cy="1798320"/>
            <wp:effectExtent l="0" t="0" r="0" b="0"/>
            <wp:docPr id="1026" name="IM 1026"/>
            <wp:cNvGraphicFramePr/>
            <a:graphic>
              <a:graphicData uri="http://schemas.openxmlformats.org/drawingml/2006/picture">
                <pic:pic>
                  <pic:nvPicPr>
                    <pic:cNvPr id="1026" name="IM 1026"/>
                    <pic:cNvPicPr/>
                  </pic:nvPicPr>
                  <pic:blipFill>
                    <a:blip r:embed="rId537"/>
                    <a:stretch>
                      <a:fillRect/>
                    </a:stretch>
                  </pic:blipFill>
                  <pic:spPr>
                    <a:xfrm rot="0">
                      <a:off x="0" y="0"/>
                      <a:ext cx="3172206" cy="1798320"/>
                    </a:xfrm>
                    <a:prstGeom prst="rect">
                      <a:avLst/>
                    </a:prstGeom>
                  </pic:spPr>
                </pic:pic>
              </a:graphicData>
            </a:graphic>
          </wp:inline>
        </w:drawing>
      </w:r>
    </w:p>
    <w:p>
      <w:pPr>
        <w:pStyle w:val="BodyText"/>
        <w:spacing w:line="300" w:lineRule="auto"/>
        <w:rPr>
          <w:sz w:val="21"/>
        </w:rPr>
      </w:pPr>
      <w:r/>
    </w:p>
    <w:p>
      <w:pPr>
        <w:pStyle w:val="BodyText"/>
        <w:ind w:left="20" w:right="1701" w:firstLine="1955"/>
        <w:spacing w:before="66" w:line="313" w:lineRule="auto"/>
        <w:rPr>
          <w:rFonts w:ascii="SimSun" w:hAnsi="SimSun" w:eastAsia="SimSun" w:cs="SimSun"/>
          <w:sz w:val="21"/>
          <w:szCs w:val="21"/>
        </w:rPr>
      </w:pPr>
      <w:r>
        <w:rPr>
          <w:rFonts w:ascii="SimHei" w:hAnsi="SimHei" w:eastAsia="SimHei" w:cs="SimHei"/>
          <w:sz w:val="20"/>
          <w:szCs w:val="20"/>
          <w:spacing w:val="1"/>
        </w:rPr>
        <w:t>图</w:t>
      </w:r>
      <w:r>
        <w:rPr>
          <w:rFonts w:ascii="SimHei" w:hAnsi="SimHei" w:eastAsia="SimHei" w:cs="SimHei"/>
          <w:sz w:val="20"/>
          <w:szCs w:val="20"/>
          <w:spacing w:val="1"/>
        </w:rPr>
        <w:t xml:space="preserve"> </w:t>
      </w:r>
      <w:r>
        <w:rPr>
          <w:sz w:val="20"/>
          <w:szCs w:val="20"/>
          <w:spacing w:val="1"/>
        </w:rPr>
        <w:t>9.4</w:t>
      </w:r>
      <w:r>
        <w:rPr>
          <w:sz w:val="20"/>
          <w:szCs w:val="20"/>
          <w:spacing w:val="45"/>
          <w:w w:val="101"/>
        </w:rPr>
        <w:t xml:space="preserve"> </w:t>
      </w:r>
      <w:r>
        <w:rPr>
          <w:rFonts w:ascii="SimHei" w:hAnsi="SimHei" w:eastAsia="SimHei" w:cs="SimHei"/>
          <w:sz w:val="20"/>
          <w:szCs w:val="20"/>
          <w:spacing w:val="1"/>
        </w:rPr>
        <w:t>“</w:t>
      </w:r>
      <w:r>
        <w:rPr>
          <w:sz w:val="20"/>
          <w:szCs w:val="20"/>
          <w:spacing w:val="1"/>
        </w:rPr>
        <w:t>-100</w:t>
      </w:r>
      <w:r>
        <w:rPr>
          <w:rFonts w:ascii="SimHei" w:hAnsi="SimHei" w:eastAsia="SimHei" w:cs="SimHei"/>
          <w:sz w:val="20"/>
          <w:szCs w:val="20"/>
          <w:spacing w:val="1"/>
        </w:rPr>
        <w:t>”转换为</w:t>
      </w:r>
      <w:r>
        <w:rPr>
          <w:sz w:val="20"/>
          <w:szCs w:val="20"/>
        </w:rPr>
        <w:t>short</w:t>
      </w:r>
      <w:r>
        <w:rPr>
          <w:sz w:val="20"/>
          <w:szCs w:val="20"/>
          <w:spacing w:val="1"/>
        </w:rPr>
        <w:t xml:space="preserve"> </w:t>
      </w:r>
      <w:r>
        <w:rPr>
          <w:rFonts w:ascii="SimHei" w:hAnsi="SimHei" w:eastAsia="SimHei" w:cs="SimHei"/>
          <w:sz w:val="20"/>
          <w:szCs w:val="20"/>
          <w:spacing w:val="1"/>
        </w:rPr>
        <w:t>型并以十六进制显示</w:t>
      </w:r>
      <w:r>
        <w:rPr>
          <w:rFonts w:ascii="SimHei" w:hAnsi="SimHei" w:eastAsia="SimHei" w:cs="SimHei"/>
          <w:sz w:val="20"/>
          <w:szCs w:val="20"/>
        </w:rPr>
        <w:t xml:space="preserve">  </w:t>
      </w:r>
      <w:r>
        <w:rPr>
          <w:rFonts w:ascii="Times New Roman" w:hAnsi="Times New Roman" w:eastAsia="Times New Roman" w:cs="Times New Roman"/>
          <w:sz w:val="21"/>
          <w:szCs w:val="21"/>
          <w:spacing w:val="-2"/>
        </w:rPr>
        <w:t>3)   </w:t>
      </w:r>
      <w:r>
        <w:rPr>
          <w:rFonts w:ascii="SimSun" w:hAnsi="SimSun" w:eastAsia="SimSun" w:cs="SimSun"/>
          <w:sz w:val="21"/>
          <w:szCs w:val="21"/>
          <w:spacing w:val="-2"/>
        </w:rPr>
        <w:t>使用</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Windows 7  </w:t>
      </w:r>
      <w:r>
        <w:rPr>
          <w:rFonts w:ascii="SimSun" w:hAnsi="SimSun" w:eastAsia="SimSun" w:cs="SimSun"/>
          <w:sz w:val="21"/>
          <w:szCs w:val="21"/>
          <w:spacing w:val="-2"/>
        </w:rPr>
        <w:t>自带计算器进行十进制</w:t>
      </w:r>
      <w:r>
        <w:rPr>
          <w:rFonts w:ascii="SimSun" w:hAnsi="SimSun" w:eastAsia="SimSun" w:cs="SimSun"/>
          <w:sz w:val="21"/>
          <w:szCs w:val="21"/>
          <w:spacing w:val="-3"/>
        </w:rPr>
        <w:t>到十六进制的转换步骤如下：</w:t>
      </w:r>
    </w:p>
    <w:p>
      <w:pPr>
        <w:ind w:left="420"/>
        <w:spacing w:line="292" w:lineRule="exact"/>
        <w:rPr>
          <w:rFonts w:ascii="SimSun" w:hAnsi="SimSun" w:eastAsia="SimSun" w:cs="SimSun"/>
          <w:sz w:val="21"/>
          <w:szCs w:val="21"/>
        </w:rPr>
      </w:pPr>
      <w:r>
        <w:rPr>
          <w:rFonts w:ascii="Times New Roman" w:hAnsi="Times New Roman" w:eastAsia="Times New Roman" w:cs="Times New Roman"/>
          <w:sz w:val="21"/>
          <w:szCs w:val="21"/>
          <w:spacing w:val="-2"/>
          <w:position w:val="2"/>
        </w:rPr>
        <w:t>(1)</w:t>
      </w:r>
      <w:r>
        <w:rPr>
          <w:rFonts w:ascii="Times New Roman" w:hAnsi="Times New Roman" w:eastAsia="Times New Roman" w:cs="Times New Roman"/>
          <w:sz w:val="21"/>
          <w:szCs w:val="21"/>
          <w:spacing w:val="65"/>
          <w:position w:val="2"/>
        </w:rPr>
        <w:t xml:space="preserve"> </w:t>
      </w:r>
      <w:r>
        <w:rPr>
          <w:rFonts w:ascii="SimSun" w:hAnsi="SimSun" w:eastAsia="SimSun" w:cs="SimSun"/>
          <w:sz w:val="21"/>
          <w:szCs w:val="21"/>
          <w:spacing w:val="-2"/>
          <w:position w:val="2"/>
        </w:rPr>
        <w:t>打开系统自带的计算器工具，如图 </w:t>
      </w:r>
      <w:r>
        <w:rPr>
          <w:rFonts w:ascii="Times New Roman" w:hAnsi="Times New Roman" w:eastAsia="Times New Roman" w:cs="Times New Roman"/>
          <w:sz w:val="21"/>
          <w:szCs w:val="21"/>
          <w:spacing w:val="-2"/>
          <w:position w:val="2"/>
        </w:rPr>
        <w:t>9.5 </w:t>
      </w:r>
      <w:r>
        <w:rPr>
          <w:rFonts w:ascii="SimSun" w:hAnsi="SimSun" w:eastAsia="SimSun" w:cs="SimSun"/>
          <w:sz w:val="21"/>
          <w:szCs w:val="21"/>
          <w:spacing w:val="-2"/>
          <w:position w:val="2"/>
        </w:rPr>
        <w:t>所示。</w:t>
      </w:r>
    </w:p>
    <w:p>
      <w:pPr>
        <w:pStyle w:val="BodyText"/>
        <w:spacing w:line="269" w:lineRule="auto"/>
        <w:rPr>
          <w:sz w:val="21"/>
        </w:rPr>
      </w:pPr>
      <w:r/>
    </w:p>
    <w:p>
      <w:pPr>
        <w:ind w:firstLine="3033"/>
        <w:spacing w:line="3131" w:lineRule="exact"/>
        <w:rPr/>
      </w:pPr>
      <w:r>
        <w:rPr>
          <w:position w:val="-62"/>
        </w:rPr>
        <w:drawing>
          <wp:inline distT="0" distB="0" distL="0" distR="0">
            <wp:extent cx="1440941" cy="1988057"/>
            <wp:effectExtent l="0" t="0" r="0" b="0"/>
            <wp:docPr id="1028" name="IM 1028"/>
            <wp:cNvGraphicFramePr/>
            <a:graphic>
              <a:graphicData uri="http://schemas.openxmlformats.org/drawingml/2006/picture">
                <pic:pic>
                  <pic:nvPicPr>
                    <pic:cNvPr id="1028" name="IM 1028"/>
                    <pic:cNvPicPr/>
                  </pic:nvPicPr>
                  <pic:blipFill>
                    <a:blip r:embed="rId538"/>
                    <a:stretch>
                      <a:fillRect/>
                    </a:stretch>
                  </pic:blipFill>
                  <pic:spPr>
                    <a:xfrm rot="0">
                      <a:off x="0" y="0"/>
                      <a:ext cx="1440941" cy="1988057"/>
                    </a:xfrm>
                    <a:prstGeom prst="rect">
                      <a:avLst/>
                    </a:prstGeom>
                  </pic:spPr>
                </pic:pic>
              </a:graphicData>
            </a:graphic>
          </wp:inline>
        </w:drawing>
      </w:r>
    </w:p>
    <w:p>
      <w:pPr>
        <w:pStyle w:val="BodyText"/>
        <w:spacing w:line="308" w:lineRule="auto"/>
        <w:rPr>
          <w:sz w:val="21"/>
        </w:rPr>
      </w:pPr>
      <w:r/>
    </w:p>
    <w:p>
      <w:pPr>
        <w:pStyle w:val="BodyText"/>
        <w:ind w:left="2756"/>
        <w:spacing w:before="66" w:line="267" w:lineRule="exact"/>
        <w:rPr>
          <w:rFonts w:ascii="SimHei" w:hAnsi="SimHei" w:eastAsia="SimHei" w:cs="SimHei"/>
          <w:sz w:val="20"/>
          <w:szCs w:val="20"/>
        </w:rPr>
      </w:pPr>
      <w:r>
        <w:rPr>
          <w:rFonts w:ascii="SimHei" w:hAnsi="SimHei" w:eastAsia="SimHei" w:cs="SimHei"/>
          <w:sz w:val="20"/>
          <w:szCs w:val="20"/>
          <w:spacing w:val="-3"/>
          <w:position w:val="1"/>
        </w:rPr>
        <w:t>图</w:t>
      </w:r>
      <w:r>
        <w:rPr>
          <w:rFonts w:ascii="SimHei" w:hAnsi="SimHei" w:eastAsia="SimHei" w:cs="SimHei"/>
          <w:sz w:val="20"/>
          <w:szCs w:val="20"/>
          <w:spacing w:val="-3"/>
          <w:position w:val="1"/>
        </w:rPr>
        <w:t xml:space="preserve"> </w:t>
      </w:r>
      <w:r>
        <w:rPr>
          <w:sz w:val="20"/>
          <w:szCs w:val="20"/>
          <w:spacing w:val="-3"/>
          <w:position w:val="1"/>
        </w:rPr>
        <w:t>9.5 Windows 7</w:t>
      </w:r>
      <w:r>
        <w:rPr>
          <w:sz w:val="20"/>
          <w:szCs w:val="20"/>
          <w:spacing w:val="37"/>
          <w:position w:val="1"/>
        </w:rPr>
        <w:t xml:space="preserve"> </w:t>
      </w:r>
      <w:r>
        <w:rPr>
          <w:rFonts w:ascii="SimHei" w:hAnsi="SimHei" w:eastAsia="SimHei" w:cs="SimHei"/>
          <w:sz w:val="20"/>
          <w:szCs w:val="20"/>
          <w:spacing w:val="-3"/>
          <w:position w:val="1"/>
        </w:rPr>
        <w:t>自带的计算器</w:t>
      </w:r>
    </w:p>
    <w:p>
      <w:pPr>
        <w:ind w:left="420"/>
        <w:spacing w:before="115" w:line="276" w:lineRule="exact"/>
        <w:rPr>
          <w:rFonts w:ascii="SimSun" w:hAnsi="SimSun" w:eastAsia="SimSun" w:cs="SimSun"/>
          <w:sz w:val="21"/>
          <w:szCs w:val="21"/>
        </w:rPr>
      </w:pPr>
      <w:r>
        <w:rPr>
          <w:rFonts w:ascii="Times New Roman" w:hAnsi="Times New Roman" w:eastAsia="Times New Roman" w:cs="Times New Roman"/>
          <w:sz w:val="21"/>
          <w:szCs w:val="21"/>
          <w:position w:val="2"/>
        </w:rPr>
        <w:t>(2)</w:t>
      </w:r>
      <w:r>
        <w:rPr>
          <w:rFonts w:ascii="Times New Roman" w:hAnsi="Times New Roman" w:eastAsia="Times New Roman" w:cs="Times New Roman"/>
          <w:sz w:val="21"/>
          <w:szCs w:val="21"/>
          <w:spacing w:val="15"/>
          <w:position w:val="2"/>
        </w:rPr>
        <w:t xml:space="preserve">   </w:t>
      </w:r>
      <w:r>
        <w:rPr>
          <w:rFonts w:ascii="SimSun" w:hAnsi="SimSun" w:eastAsia="SimSun" w:cs="SimSun"/>
          <w:sz w:val="21"/>
          <w:szCs w:val="21"/>
          <w:position w:val="2"/>
        </w:rPr>
        <w:t>选择“查看”</w:t>
      </w:r>
      <w:r>
        <w:rPr>
          <w:rFonts w:ascii="Times New Roman" w:hAnsi="Times New Roman" w:eastAsia="Times New Roman" w:cs="Times New Roman"/>
          <w:sz w:val="21"/>
          <w:szCs w:val="21"/>
          <w:position w:val="2"/>
        </w:rPr>
        <w:t>–</w:t>
      </w:r>
      <w:r>
        <w:rPr>
          <w:rFonts w:ascii="SimSun" w:hAnsi="SimSun" w:eastAsia="SimSun" w:cs="SimSun"/>
          <w:sz w:val="21"/>
          <w:szCs w:val="21"/>
          <w:position w:val="2"/>
        </w:rPr>
        <w:t>“程序员”菜单项，计算</w:t>
      </w:r>
      <w:r>
        <w:rPr>
          <w:rFonts w:ascii="SimSun" w:hAnsi="SimSun" w:eastAsia="SimSun" w:cs="SimSun"/>
          <w:sz w:val="21"/>
          <w:szCs w:val="21"/>
          <w:spacing w:val="-1"/>
          <w:position w:val="2"/>
        </w:rPr>
        <w:t>器界面将切换为如图 </w:t>
      </w:r>
      <w:r>
        <w:rPr>
          <w:rFonts w:ascii="Times New Roman" w:hAnsi="Times New Roman" w:eastAsia="Times New Roman" w:cs="Times New Roman"/>
          <w:sz w:val="21"/>
          <w:szCs w:val="21"/>
          <w:spacing w:val="-1"/>
          <w:position w:val="2"/>
        </w:rPr>
        <w:t>9.6 </w:t>
      </w:r>
      <w:r>
        <w:rPr>
          <w:rFonts w:ascii="SimSun" w:hAnsi="SimSun" w:eastAsia="SimSun" w:cs="SimSun"/>
          <w:sz w:val="21"/>
          <w:szCs w:val="21"/>
          <w:spacing w:val="-1"/>
          <w:position w:val="2"/>
        </w:rPr>
        <w:t>所示。</w:t>
      </w:r>
    </w:p>
    <w:p>
      <w:pPr>
        <w:spacing w:line="276" w:lineRule="exact"/>
        <w:sectPr>
          <w:footerReference w:type="default" r:id="rId534"/>
          <w:pgSz w:w="11905" w:h="16840"/>
          <w:pgMar w:top="400" w:right="1785" w:bottom="1193" w:left="1785" w:header="0" w:footer="1033" w:gutter="0"/>
        </w:sectPr>
        <w:rPr>
          <w:rFonts w:ascii="SimSun" w:hAnsi="SimSun" w:eastAsia="SimSun" w:cs="SimSun"/>
          <w:sz w:val="21"/>
          <w:szCs w:val="21"/>
        </w:rPr>
      </w:pPr>
    </w:p>
    <w:p>
      <w:pPr>
        <w:pStyle w:val="BodyText"/>
        <w:ind w:left="18"/>
        <w:spacing w:before="295" w:line="174" w:lineRule="auto"/>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3"/>
        <w:spacing w:line="334" w:lineRule="exact"/>
        <w:rPr>
          <w:rFonts w:ascii="SimHei" w:hAnsi="SimHei" w:eastAsia="SimHei" w:cs="SimHei"/>
          <w:sz w:val="24"/>
          <w:szCs w:val="24"/>
        </w:rPr>
      </w:pPr>
      <w:r>
        <w:pict>
          <v:shape id="_x0000_s3556" style="position:absolute;margin-left:0.536995pt;margin-top:-0.125pt;mso-position-vertical-relative:text;mso-position-horizontal-relative:text;width:414.8pt;height:1pt;z-index:263068672;" filled="false" strokecolor="#025328" strokeweight="1.00pt" coordsize="8295,20" coordorigin="0,0" path="m0,10l8295,10e">
            <v:stroke miterlimit="10"/>
          </v:shape>
        </w:pict>
      </w:r>
      <w:r>
        <w:rPr>
          <w:sz w:val="24"/>
          <w:szCs w:val="24"/>
          <w:color w:val="025328"/>
        </w:rPr>
        <w:drawing>
          <wp:inline distT="0" distB="0" distL="0" distR="0">
            <wp:extent cx="276225" cy="156101"/>
            <wp:effectExtent l="0" t="0" r="0" b="0"/>
            <wp:docPr id="1030" name="IM 1030"/>
            <wp:cNvGraphicFramePr/>
            <a:graphic>
              <a:graphicData uri="http://schemas.openxmlformats.org/drawingml/2006/picture">
                <pic:pic>
                  <pic:nvPicPr>
                    <pic:cNvPr id="1030" name="IM 1030"/>
                    <pic:cNvPicPr/>
                  </pic:nvPicPr>
                  <pic:blipFill>
                    <a:blip r:embed="rId540"/>
                    <a:stretch>
                      <a:fillRect/>
                    </a:stretch>
                  </pic:blipFill>
                  <pic:spPr>
                    <a:xfrm rot="0">
                      <a:off x="0" y="0"/>
                      <a:ext cx="276225" cy="156101"/>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firstLine="2281"/>
        <w:spacing w:line="3406" w:lineRule="exact"/>
        <w:rPr/>
      </w:pPr>
      <w:r>
        <w:rPr>
          <w:position w:val="-68"/>
        </w:rPr>
        <w:drawing>
          <wp:inline distT="0" distB="0" distL="0" distR="0">
            <wp:extent cx="2395727" cy="2162862"/>
            <wp:effectExtent l="0" t="0" r="0" b="0"/>
            <wp:docPr id="1032" name="IM 1032"/>
            <wp:cNvGraphicFramePr/>
            <a:graphic>
              <a:graphicData uri="http://schemas.openxmlformats.org/drawingml/2006/picture">
                <pic:pic>
                  <pic:nvPicPr>
                    <pic:cNvPr id="1032" name="IM 1032"/>
                    <pic:cNvPicPr/>
                  </pic:nvPicPr>
                  <pic:blipFill>
                    <a:blip r:embed="rId541"/>
                    <a:stretch>
                      <a:fillRect/>
                    </a:stretch>
                  </pic:blipFill>
                  <pic:spPr>
                    <a:xfrm rot="0">
                      <a:off x="0" y="0"/>
                      <a:ext cx="2395727" cy="2162862"/>
                    </a:xfrm>
                    <a:prstGeom prst="rect">
                      <a:avLst/>
                    </a:prstGeom>
                  </pic:spPr>
                </pic:pic>
              </a:graphicData>
            </a:graphic>
          </wp:inline>
        </w:drawing>
      </w:r>
    </w:p>
    <w:p>
      <w:pPr>
        <w:pStyle w:val="BodyText"/>
        <w:ind w:left="2448"/>
        <w:spacing w:before="235" w:line="266" w:lineRule="exact"/>
        <w:rPr>
          <w:rFonts w:ascii="SimHei" w:hAnsi="SimHei" w:eastAsia="SimHei" w:cs="SimHei"/>
          <w:sz w:val="20"/>
          <w:szCs w:val="20"/>
        </w:rPr>
      </w:pPr>
      <w:r>
        <w:rPr>
          <w:rFonts w:ascii="SimHei" w:hAnsi="SimHei" w:eastAsia="SimHei" w:cs="SimHei"/>
          <w:sz w:val="20"/>
          <w:szCs w:val="20"/>
          <w:spacing w:val="-2"/>
          <w:position w:val="1"/>
        </w:rPr>
        <w:t>图</w:t>
      </w:r>
      <w:r>
        <w:rPr>
          <w:rFonts w:ascii="SimHei" w:hAnsi="SimHei" w:eastAsia="SimHei" w:cs="SimHei"/>
          <w:sz w:val="20"/>
          <w:szCs w:val="20"/>
          <w:spacing w:val="-2"/>
          <w:position w:val="1"/>
        </w:rPr>
        <w:t xml:space="preserve"> </w:t>
      </w:r>
      <w:r>
        <w:rPr>
          <w:sz w:val="20"/>
          <w:szCs w:val="20"/>
          <w:spacing w:val="-2"/>
          <w:position w:val="1"/>
        </w:rPr>
        <w:t>9.6  </w:t>
      </w:r>
      <w:r>
        <w:rPr>
          <w:rFonts w:ascii="SimHei" w:hAnsi="SimHei" w:eastAsia="SimHei" w:cs="SimHei"/>
          <w:sz w:val="20"/>
          <w:szCs w:val="20"/>
          <w:spacing w:val="-2"/>
          <w:position w:val="1"/>
        </w:rPr>
        <w:t>计算器界面切换科学型后的界面</w:t>
      </w:r>
    </w:p>
    <w:p>
      <w:pPr>
        <w:ind w:left="18" w:right="2" w:firstLine="401"/>
        <w:spacing w:before="116" w:line="276"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点击“十进制”单选按钮，输入要转换为十六进制的</w:t>
      </w:r>
      <w:r>
        <w:rPr>
          <w:rFonts w:ascii="SimSun" w:hAnsi="SimSun" w:eastAsia="SimSun" w:cs="SimSun"/>
          <w:sz w:val="21"/>
          <w:szCs w:val="21"/>
        </w:rPr>
        <w:t>十进制数，我们以</w:t>
      </w:r>
      <w:r>
        <w:rPr>
          <w:rFonts w:ascii="Times New Roman" w:hAnsi="Times New Roman" w:eastAsia="Times New Roman" w:cs="Times New Roman"/>
          <w:sz w:val="21"/>
          <w:szCs w:val="21"/>
        </w:rPr>
        <w:t>-100  </w:t>
      </w:r>
      <w:r>
        <w:rPr>
          <w:rFonts w:ascii="SimSun" w:hAnsi="SimSun" w:eastAsia="SimSun" w:cs="SimSun"/>
          <w:sz w:val="21"/>
          <w:szCs w:val="21"/>
        </w:rPr>
        <w:t>为例</w:t>
      </w:r>
      <w:r>
        <w:rPr>
          <w:rFonts w:ascii="SimSun" w:hAnsi="SimSun" w:eastAsia="SimSun" w:cs="SimSun"/>
          <w:sz w:val="21"/>
          <w:szCs w:val="21"/>
          <w:spacing w:val="-1"/>
        </w:rPr>
        <w:t>进行说明，通过右边数字按钮首先输入</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1"/>
        </w:rPr>
        <w:t>100</w:t>
      </w:r>
      <w:r>
        <w:rPr>
          <w:rFonts w:ascii="SimSun" w:hAnsi="SimSun" w:eastAsia="SimSun" w:cs="SimSun"/>
          <w:sz w:val="21"/>
          <w:szCs w:val="21"/>
          <w:spacing w:val="-1"/>
        </w:rPr>
        <w:t>，然后按“±</w:t>
      </w:r>
      <w:r>
        <w:rPr>
          <w:rFonts w:ascii="SimSun" w:hAnsi="SimSun" w:eastAsia="SimSun" w:cs="SimSun"/>
          <w:sz w:val="21"/>
          <w:szCs w:val="21"/>
          <w:spacing w:val="-2"/>
        </w:rPr>
        <w:t>”按扭输入负号，如图 </w:t>
      </w:r>
      <w:r>
        <w:rPr>
          <w:rFonts w:ascii="Times New Roman" w:hAnsi="Times New Roman" w:eastAsia="Times New Roman" w:cs="Times New Roman"/>
          <w:sz w:val="21"/>
          <w:szCs w:val="21"/>
          <w:spacing w:val="-2"/>
        </w:rPr>
        <w:t>9.7 </w:t>
      </w:r>
      <w:r>
        <w:rPr>
          <w:rFonts w:ascii="SimSun" w:hAnsi="SimSun" w:eastAsia="SimSun" w:cs="SimSun"/>
          <w:sz w:val="21"/>
          <w:szCs w:val="21"/>
          <w:spacing w:val="-2"/>
        </w:rPr>
        <w:t>所示。</w:t>
      </w:r>
    </w:p>
    <w:p>
      <w:pPr>
        <w:ind w:firstLine="2288"/>
        <w:spacing w:before="113" w:line="3399" w:lineRule="exact"/>
        <w:rPr/>
      </w:pPr>
      <w:r>
        <w:rPr>
          <w:position w:val="-67"/>
        </w:rPr>
        <w:drawing>
          <wp:inline distT="0" distB="0" distL="0" distR="0">
            <wp:extent cx="2387345" cy="2157984"/>
            <wp:effectExtent l="0" t="0" r="0" b="0"/>
            <wp:docPr id="1034" name="IM 1034"/>
            <wp:cNvGraphicFramePr/>
            <a:graphic>
              <a:graphicData uri="http://schemas.openxmlformats.org/drawingml/2006/picture">
                <pic:pic>
                  <pic:nvPicPr>
                    <pic:cNvPr id="1034" name="IM 1034"/>
                    <pic:cNvPicPr/>
                  </pic:nvPicPr>
                  <pic:blipFill>
                    <a:blip r:embed="rId542"/>
                    <a:stretch>
                      <a:fillRect/>
                    </a:stretch>
                  </pic:blipFill>
                  <pic:spPr>
                    <a:xfrm rot="0">
                      <a:off x="0" y="0"/>
                      <a:ext cx="2387345" cy="2157984"/>
                    </a:xfrm>
                    <a:prstGeom prst="rect">
                      <a:avLst/>
                    </a:prstGeom>
                  </pic:spPr>
                </pic:pic>
              </a:graphicData>
            </a:graphic>
          </wp:inline>
        </w:drawing>
      </w:r>
    </w:p>
    <w:p>
      <w:pPr>
        <w:pStyle w:val="BodyText"/>
        <w:ind w:left="2748"/>
        <w:spacing w:before="241" w:line="267" w:lineRule="exact"/>
        <w:rPr>
          <w:rFonts w:ascii="SimHei" w:hAnsi="SimHei" w:eastAsia="SimHei" w:cs="SimHei"/>
          <w:sz w:val="20"/>
          <w:szCs w:val="20"/>
        </w:rPr>
      </w:pPr>
      <w:r>
        <w:rPr>
          <w:rFonts w:ascii="SimHei" w:hAnsi="SimHei" w:eastAsia="SimHei" w:cs="SimHei"/>
          <w:sz w:val="20"/>
          <w:szCs w:val="20"/>
          <w:spacing w:val="4"/>
          <w:position w:val="1"/>
        </w:rPr>
        <w:t>图</w:t>
      </w:r>
      <w:r>
        <w:rPr>
          <w:rFonts w:ascii="SimHei" w:hAnsi="SimHei" w:eastAsia="SimHei" w:cs="SimHei"/>
          <w:sz w:val="20"/>
          <w:szCs w:val="20"/>
          <w:spacing w:val="4"/>
          <w:position w:val="1"/>
        </w:rPr>
        <w:t xml:space="preserve"> </w:t>
      </w:r>
      <w:r>
        <w:rPr>
          <w:sz w:val="20"/>
          <w:szCs w:val="20"/>
          <w:spacing w:val="4"/>
          <w:position w:val="1"/>
        </w:rPr>
        <w:t>9.7</w:t>
      </w:r>
      <w:r>
        <w:rPr>
          <w:sz w:val="20"/>
          <w:szCs w:val="20"/>
          <w:spacing w:val="52"/>
          <w:position w:val="1"/>
        </w:rPr>
        <w:t xml:space="preserve"> </w:t>
      </w:r>
      <w:r>
        <w:rPr>
          <w:rFonts w:ascii="SimHei" w:hAnsi="SimHei" w:eastAsia="SimHei" w:cs="SimHei"/>
          <w:sz w:val="20"/>
          <w:szCs w:val="20"/>
          <w:spacing w:val="4"/>
          <w:position w:val="1"/>
        </w:rPr>
        <w:t>在计算器里输入“</w:t>
      </w:r>
      <w:r>
        <w:rPr>
          <w:sz w:val="20"/>
          <w:szCs w:val="20"/>
          <w:spacing w:val="4"/>
          <w:position w:val="1"/>
        </w:rPr>
        <w:t>-100</w:t>
      </w:r>
      <w:r>
        <w:rPr>
          <w:rFonts w:ascii="SimHei" w:hAnsi="SimHei" w:eastAsia="SimHei" w:cs="SimHei"/>
          <w:sz w:val="20"/>
          <w:szCs w:val="20"/>
          <w:spacing w:val="4"/>
          <w:position w:val="1"/>
        </w:rPr>
        <w:t>”</w:t>
      </w:r>
    </w:p>
    <w:p>
      <w:pPr>
        <w:ind w:left="21" w:right="6" w:firstLine="398"/>
        <w:spacing w:before="115" w:line="271" w:lineRule="auto"/>
        <w:jc w:val="both"/>
        <w:rPr>
          <w:rFonts w:ascii="SimSun" w:hAnsi="SimSun" w:eastAsia="SimSun" w:cs="SimSun"/>
          <w:sz w:val="21"/>
          <w:szCs w:val="21"/>
        </w:rPr>
      </w:pP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1"/>
        </w:rPr>
        <w:t>然后点击左边“十六进制”单选按钮，此时，我们先前输入的十进制数</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rPr>
        <w:t>00  </w:t>
      </w:r>
      <w:r>
        <w:rPr>
          <w:rFonts w:ascii="SimSun" w:hAnsi="SimSun" w:eastAsia="SimSun" w:cs="SimSun"/>
          <w:sz w:val="21"/>
          <w:szCs w:val="21"/>
        </w:rPr>
        <w:t>被转</w:t>
      </w:r>
      <w:r>
        <w:rPr>
          <w:rFonts w:ascii="SimSun" w:hAnsi="SimSun" w:eastAsia="SimSun" w:cs="SimSun"/>
          <w:sz w:val="21"/>
          <w:szCs w:val="21"/>
          <w:spacing w:val="-3"/>
        </w:rPr>
        <w:t>换为</w:t>
      </w:r>
      <w:r>
        <w:rPr>
          <w:rFonts w:ascii="Times New Roman" w:hAnsi="Times New Roman" w:eastAsia="Times New Roman" w:cs="Times New Roman"/>
          <w:sz w:val="21"/>
          <w:szCs w:val="21"/>
          <w:spacing w:val="-3"/>
        </w:rPr>
        <w:t>__int64 </w:t>
      </w:r>
      <w:r>
        <w:rPr>
          <w:rFonts w:ascii="SimSun" w:hAnsi="SimSun" w:eastAsia="SimSun" w:cs="SimSun"/>
          <w:sz w:val="21"/>
          <w:szCs w:val="21"/>
          <w:spacing w:val="-3"/>
        </w:rPr>
        <w:t>类型的整数以十六进制进行显示。如果我们要以</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3"/>
        </w:rPr>
        <w:t>long</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3"/>
        </w:rPr>
        <w:t>型、</w:t>
      </w:r>
      <w:r>
        <w:rPr>
          <w:rFonts w:ascii="Times New Roman" w:hAnsi="Times New Roman" w:eastAsia="Times New Roman" w:cs="Times New Roman"/>
          <w:sz w:val="21"/>
          <w:szCs w:val="21"/>
          <w:spacing w:val="-4"/>
        </w:rPr>
        <w:t>short</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4"/>
        </w:rPr>
        <w:t>型或</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char</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spacing w:val="-4"/>
        </w:rPr>
        <w:t>型整数</w:t>
      </w:r>
      <w:r>
        <w:rPr>
          <w:rFonts w:ascii="SimSun" w:hAnsi="SimSun" w:eastAsia="SimSun" w:cs="SimSun"/>
          <w:sz w:val="21"/>
          <w:szCs w:val="21"/>
          <w:spacing w:val="-7"/>
        </w:rPr>
        <w:t>的十六进制进行显示，可分别按左下方的 “双字</w:t>
      </w:r>
      <w:r>
        <w:rPr>
          <w:rFonts w:ascii="SimSun" w:hAnsi="SimSun" w:eastAsia="SimSun" w:cs="SimSun"/>
          <w:sz w:val="21"/>
          <w:szCs w:val="21"/>
          <w:spacing w:val="-67"/>
        </w:rPr>
        <w:t xml:space="preserve"> </w:t>
      </w:r>
      <w:r>
        <w:rPr>
          <w:rFonts w:ascii="SimSun" w:hAnsi="SimSun" w:eastAsia="SimSun" w:cs="SimSun"/>
          <w:sz w:val="21"/>
          <w:szCs w:val="21"/>
          <w:spacing w:val="-7"/>
        </w:rPr>
        <w:t>”、“字”和“字节”单选按钮进行显示。</w:t>
      </w:r>
    </w:p>
    <w:p>
      <w:pPr>
        <w:ind w:firstLine="2288"/>
        <w:spacing w:before="129" w:line="3399" w:lineRule="exact"/>
        <w:rPr/>
      </w:pPr>
      <w:r>
        <w:rPr>
          <w:position w:val="-67"/>
        </w:rPr>
        <w:drawing>
          <wp:inline distT="0" distB="0" distL="0" distR="0">
            <wp:extent cx="2387345" cy="2157984"/>
            <wp:effectExtent l="0" t="0" r="0" b="0"/>
            <wp:docPr id="1036" name="IM 1036"/>
            <wp:cNvGraphicFramePr/>
            <a:graphic>
              <a:graphicData uri="http://schemas.openxmlformats.org/drawingml/2006/picture">
                <pic:pic>
                  <pic:nvPicPr>
                    <pic:cNvPr id="1036" name="IM 1036"/>
                    <pic:cNvPicPr/>
                  </pic:nvPicPr>
                  <pic:blipFill>
                    <a:blip r:embed="rId543"/>
                    <a:stretch>
                      <a:fillRect/>
                    </a:stretch>
                  </pic:blipFill>
                  <pic:spPr>
                    <a:xfrm rot="0">
                      <a:off x="0" y="0"/>
                      <a:ext cx="2387345" cy="2157984"/>
                    </a:xfrm>
                    <a:prstGeom prst="rect">
                      <a:avLst/>
                    </a:prstGeom>
                  </pic:spPr>
                </pic:pic>
              </a:graphicData>
            </a:graphic>
          </wp:inline>
        </w:drawing>
      </w:r>
    </w:p>
    <w:p>
      <w:pPr>
        <w:pStyle w:val="BodyText"/>
        <w:ind w:left="1975"/>
        <w:spacing w:before="121" w:line="267" w:lineRule="exact"/>
        <w:rPr>
          <w:rFonts w:ascii="SimHei" w:hAnsi="SimHei" w:eastAsia="SimHei" w:cs="SimHei"/>
          <w:sz w:val="20"/>
          <w:szCs w:val="20"/>
        </w:rPr>
      </w:pPr>
      <w:r>
        <w:rPr>
          <w:rFonts w:ascii="SimHei" w:hAnsi="SimHei" w:eastAsia="SimHei" w:cs="SimHei"/>
          <w:sz w:val="20"/>
          <w:szCs w:val="20"/>
          <w:spacing w:val="1"/>
          <w:position w:val="1"/>
        </w:rPr>
        <w:t>图</w:t>
      </w:r>
      <w:r>
        <w:rPr>
          <w:rFonts w:ascii="SimHei" w:hAnsi="SimHei" w:eastAsia="SimHei" w:cs="SimHei"/>
          <w:sz w:val="20"/>
          <w:szCs w:val="20"/>
          <w:spacing w:val="1"/>
          <w:position w:val="1"/>
        </w:rPr>
        <w:t xml:space="preserve"> </w:t>
      </w:r>
      <w:r>
        <w:rPr>
          <w:sz w:val="20"/>
          <w:szCs w:val="20"/>
          <w:spacing w:val="1"/>
          <w:position w:val="1"/>
        </w:rPr>
        <w:t>9.8</w:t>
      </w:r>
      <w:r>
        <w:rPr>
          <w:sz w:val="20"/>
          <w:szCs w:val="20"/>
          <w:spacing w:val="46"/>
          <w:position w:val="1"/>
        </w:rPr>
        <w:t xml:space="preserve"> </w:t>
      </w:r>
      <w:r>
        <w:rPr>
          <w:rFonts w:ascii="SimHei" w:hAnsi="SimHei" w:eastAsia="SimHei" w:cs="SimHei"/>
          <w:sz w:val="20"/>
          <w:szCs w:val="20"/>
          <w:spacing w:val="1"/>
          <w:position w:val="1"/>
        </w:rPr>
        <w:t>“</w:t>
      </w:r>
      <w:r>
        <w:rPr>
          <w:sz w:val="20"/>
          <w:szCs w:val="20"/>
          <w:spacing w:val="1"/>
          <w:position w:val="1"/>
        </w:rPr>
        <w:t>-100</w:t>
      </w:r>
      <w:r>
        <w:rPr>
          <w:rFonts w:ascii="SimHei" w:hAnsi="SimHei" w:eastAsia="SimHei" w:cs="SimHei"/>
          <w:sz w:val="20"/>
          <w:szCs w:val="20"/>
          <w:spacing w:val="1"/>
          <w:position w:val="1"/>
        </w:rPr>
        <w:t>”转换为</w:t>
      </w:r>
      <w:r>
        <w:rPr>
          <w:sz w:val="20"/>
          <w:szCs w:val="20"/>
          <w:position w:val="1"/>
        </w:rPr>
        <w:t>short</w:t>
      </w:r>
      <w:r>
        <w:rPr>
          <w:sz w:val="20"/>
          <w:szCs w:val="20"/>
          <w:spacing w:val="1"/>
          <w:position w:val="1"/>
        </w:rPr>
        <w:t xml:space="preserve"> </w:t>
      </w:r>
      <w:r>
        <w:rPr>
          <w:rFonts w:ascii="SimHei" w:hAnsi="SimHei" w:eastAsia="SimHei" w:cs="SimHei"/>
          <w:sz w:val="20"/>
          <w:szCs w:val="20"/>
          <w:spacing w:val="1"/>
          <w:position w:val="1"/>
        </w:rPr>
        <w:t>型并以十六进制显示</w:t>
      </w:r>
    </w:p>
    <w:p>
      <w:pPr>
        <w:spacing w:line="267" w:lineRule="exact"/>
        <w:sectPr>
          <w:footerReference w:type="default" r:id="rId539"/>
          <w:pgSz w:w="11905" w:h="16840"/>
          <w:pgMar w:top="400" w:right="1785" w:bottom="1193" w:left="1785" w:header="0" w:footer="1033" w:gutter="0"/>
        </w:sectPr>
        <w:rPr>
          <w:rFonts w:ascii="SimHei" w:hAnsi="SimHei" w:eastAsia="SimHei" w:cs="SimHei"/>
          <w:sz w:val="20"/>
          <w:szCs w:val="20"/>
        </w:rPr>
      </w:pPr>
    </w:p>
    <w:p>
      <w:pPr>
        <w:pStyle w:val="BodyText"/>
        <w:ind w:left="36"/>
        <w:spacing w:before="295" w:line="173" w:lineRule="auto"/>
        <w:rPr/>
      </w:pPr>
      <w:bookmarkStart w:name="bookmark231" w:id="199"/>
      <w:bookmarkEnd w:id="199"/>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21"/>
        <w:spacing w:before="2" w:line="339" w:lineRule="exact"/>
        <w:rPr>
          <w:rFonts w:ascii="SimHei" w:hAnsi="SimHei" w:eastAsia="SimHei" w:cs="SimHei"/>
          <w:sz w:val="24"/>
          <w:szCs w:val="24"/>
        </w:rPr>
      </w:pPr>
      <w:r>
        <w:pict>
          <v:shape id="_x0000_s3558" style="position:absolute;margin-left:1.43999pt;margin-top:0pt;mso-position-vertical-relative:text;mso-position-horizontal-relative:text;width:414.8pt;height:1pt;z-index:263136256;"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038" name="IM 1038"/>
            <wp:cNvGraphicFramePr/>
            <a:graphic>
              <a:graphicData uri="http://schemas.openxmlformats.org/drawingml/2006/picture">
                <pic:pic>
                  <pic:nvPicPr>
                    <pic:cNvPr id="1038" name="IM 1038"/>
                    <pic:cNvPicPr/>
                  </pic:nvPicPr>
                  <pic:blipFill>
                    <a:blip r:embed="rId545"/>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line="281" w:lineRule="auto"/>
        <w:rPr>
          <w:sz w:val="21"/>
        </w:rPr>
      </w:pPr>
      <w:r/>
    </w:p>
    <w:p>
      <w:pPr>
        <w:pStyle w:val="BodyText"/>
        <w:spacing w:line="281" w:lineRule="auto"/>
        <w:rPr>
          <w:sz w:val="21"/>
        </w:rPr>
      </w:pPr>
      <w:r/>
    </w:p>
    <w:p>
      <w:pPr>
        <w:pStyle w:val="BodyText"/>
        <w:spacing w:line="282" w:lineRule="auto"/>
        <w:rPr>
          <w:sz w:val="21"/>
        </w:rPr>
      </w:pPr>
      <w:r/>
    </w:p>
    <w:p>
      <w:pPr>
        <w:pStyle w:val="BodyText"/>
        <w:ind w:left="458"/>
        <w:spacing w:before="87" w:line="228" w:lineRule="auto"/>
        <w:outlineLvl w:val="1"/>
        <w:rPr>
          <w:rFonts w:ascii="SimHei" w:hAnsi="SimHei" w:eastAsia="SimHei" w:cs="SimHei"/>
          <w:sz w:val="27"/>
          <w:szCs w:val="27"/>
        </w:rPr>
      </w:pPr>
      <w:bookmarkStart w:name="bookmark140" w:id="200"/>
      <w:bookmarkEnd w:id="200"/>
      <w:r>
        <w:rPr>
          <w:sz w:val="27"/>
          <w:szCs w:val="27"/>
          <w:b/>
          <w:bCs/>
          <w:spacing w:val="3"/>
        </w:rPr>
        <w:t>9.3 </w:t>
      </w:r>
      <w:r>
        <w:rPr>
          <w:sz w:val="27"/>
          <w:szCs w:val="27"/>
          <w:b/>
          <w:bCs/>
        </w:rPr>
        <w:t>CRC</w:t>
      </w:r>
      <w:r>
        <w:rPr>
          <w:sz w:val="27"/>
          <w:szCs w:val="27"/>
          <w:b/>
          <w:bCs/>
          <w:spacing w:val="3"/>
        </w:rPr>
        <w:t>16</w:t>
      </w:r>
      <w:r>
        <w:rPr>
          <w:sz w:val="27"/>
          <w:szCs w:val="27"/>
          <w:b/>
          <w:bCs/>
          <w:spacing w:val="31"/>
          <w:w w:val="101"/>
        </w:rPr>
        <w:t xml:space="preserve"> </w:t>
      </w:r>
      <w:r>
        <w:rPr>
          <w:rFonts w:ascii="SimHei" w:hAnsi="SimHei" w:eastAsia="SimHei" w:cs="SimHei"/>
          <w:sz w:val="27"/>
          <w:szCs w:val="27"/>
          <w:b/>
          <w:bCs/>
          <w:spacing w:val="3"/>
        </w:rPr>
        <w:t>的计算</w:t>
      </w:r>
    </w:p>
    <w:p>
      <w:pPr>
        <w:pStyle w:val="BodyText"/>
        <w:spacing w:line="257" w:lineRule="auto"/>
        <w:rPr>
          <w:sz w:val="21"/>
        </w:rPr>
      </w:pPr>
      <w:r/>
    </w:p>
    <w:p>
      <w:pPr>
        <w:ind w:left="39" w:right="28" w:firstLine="417"/>
        <w:spacing w:before="68" w:line="267" w:lineRule="auto"/>
        <w:jc w:val="both"/>
        <w:rPr>
          <w:rFonts w:ascii="SimSun" w:hAnsi="SimSun" w:eastAsia="SimSun" w:cs="SimSun"/>
          <w:sz w:val="21"/>
          <w:szCs w:val="21"/>
        </w:rPr>
      </w:pP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语言</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CRC</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生成函数如程序清单 </w:t>
      </w:r>
      <w:r>
        <w:rPr>
          <w:rFonts w:ascii="Times New Roman" w:hAnsi="Times New Roman" w:eastAsia="Times New Roman" w:cs="Times New Roman"/>
          <w:sz w:val="21"/>
          <w:szCs w:val="21"/>
          <w:spacing w:val="-1"/>
        </w:rPr>
        <w:t>9.1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
        </w:rPr>
        <w:t>所示。所有的可能的</w:t>
      </w:r>
      <w:r>
        <w:rPr>
          <w:rFonts w:ascii="SimSun" w:hAnsi="SimSun" w:eastAsia="SimSun" w:cs="SimSun"/>
          <w:sz w:val="21"/>
          <w:szCs w:val="21"/>
          <w:spacing w:val="-28"/>
        </w:rPr>
        <w:t xml:space="preserve"> </w:t>
      </w:r>
      <w:r>
        <w:rPr>
          <w:rFonts w:ascii="Times New Roman" w:hAnsi="Times New Roman" w:eastAsia="Times New Roman" w:cs="Times New Roman"/>
          <w:sz w:val="21"/>
          <w:szCs w:val="21"/>
          <w:spacing w:val="-1"/>
        </w:rPr>
        <w:t>CRC  </w:t>
      </w:r>
      <w:r>
        <w:rPr>
          <w:rFonts w:ascii="SimSun" w:hAnsi="SimSun" w:eastAsia="SimSun" w:cs="SimSun"/>
          <w:sz w:val="21"/>
          <w:szCs w:val="21"/>
          <w:spacing w:val="-1"/>
        </w:rPr>
        <w:t>值都</w:t>
      </w:r>
      <w:r>
        <w:rPr>
          <w:rFonts w:ascii="SimSun" w:hAnsi="SimSun" w:eastAsia="SimSun" w:cs="SimSun"/>
          <w:sz w:val="21"/>
          <w:szCs w:val="21"/>
          <w:spacing w:val="-2"/>
        </w:rPr>
        <w:t>被预装在两个数</w:t>
      </w:r>
      <w:r>
        <w:rPr>
          <w:rFonts w:ascii="SimSun" w:hAnsi="SimSun" w:eastAsia="SimSun" w:cs="SimSun"/>
          <w:sz w:val="21"/>
          <w:szCs w:val="21"/>
          <w:spacing w:val="-1"/>
        </w:rPr>
        <w:t>组中，当计算报文内容时可以简单的索引即可。一个数组含有</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
        </w:rPr>
        <w:t>16  </w:t>
      </w:r>
      <w:r>
        <w:rPr>
          <w:rFonts w:ascii="SimSun" w:hAnsi="SimSun" w:eastAsia="SimSun" w:cs="SimSun"/>
          <w:sz w:val="21"/>
          <w:szCs w:val="21"/>
          <w:spacing w:val="-1"/>
        </w:rPr>
        <w:t>位</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1"/>
        </w:rPr>
        <w:t>CRC  </w:t>
      </w:r>
      <w:r>
        <w:rPr>
          <w:rFonts w:ascii="SimSun" w:hAnsi="SimSun" w:eastAsia="SimSun" w:cs="SimSun"/>
          <w:sz w:val="21"/>
          <w:szCs w:val="21"/>
          <w:spacing w:val="-1"/>
        </w:rPr>
        <w:t>域的所有</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256 </w:t>
      </w:r>
      <w:r>
        <w:rPr>
          <w:rFonts w:ascii="SimSun" w:hAnsi="SimSun" w:eastAsia="SimSun" w:cs="SimSun"/>
          <w:sz w:val="21"/>
          <w:szCs w:val="21"/>
          <w:spacing w:val="-1"/>
        </w:rPr>
        <w:t>个</w:t>
      </w:r>
      <w:r>
        <w:rPr>
          <w:rFonts w:ascii="SimSun" w:hAnsi="SimSun" w:eastAsia="SimSun" w:cs="SimSun"/>
          <w:sz w:val="21"/>
          <w:szCs w:val="21"/>
          <w:spacing w:val="-1"/>
        </w:rPr>
        <w:t>可能的高位字节，另一个数组含有地位字节的值。这种索引访问</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CRC  </w:t>
      </w:r>
      <w:r>
        <w:rPr>
          <w:rFonts w:ascii="SimSun" w:hAnsi="SimSun" w:eastAsia="SimSun" w:cs="SimSun"/>
          <w:sz w:val="21"/>
          <w:szCs w:val="21"/>
          <w:spacing w:val="-2"/>
        </w:rPr>
        <w:t>的方式提供了比对报</w:t>
      </w:r>
      <w:r>
        <w:rPr>
          <w:rFonts w:ascii="SimSun" w:hAnsi="SimSun" w:eastAsia="SimSun" w:cs="SimSun"/>
          <w:sz w:val="21"/>
          <w:szCs w:val="21"/>
          <w:spacing w:val="-2"/>
        </w:rPr>
        <w:t>文缓冲区的每个新字符都计算新的</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2"/>
        </w:rPr>
        <w:t>CRC  </w:t>
      </w:r>
      <w:r>
        <w:rPr>
          <w:rFonts w:ascii="SimSun" w:hAnsi="SimSun" w:eastAsia="SimSun" w:cs="SimSun"/>
          <w:sz w:val="21"/>
          <w:szCs w:val="21"/>
          <w:spacing w:val="-2"/>
        </w:rPr>
        <w:t>更快的方法。</w:t>
      </w:r>
    </w:p>
    <w:p>
      <w:pPr>
        <w:ind w:left="38" w:right="29" w:firstLine="419"/>
        <w:spacing w:before="1" w:line="276" w:lineRule="auto"/>
        <w:rPr>
          <w:rFonts w:ascii="SimSun" w:hAnsi="SimSun" w:eastAsia="SimSun" w:cs="SimSun"/>
          <w:sz w:val="21"/>
          <w:szCs w:val="21"/>
        </w:rPr>
      </w:pPr>
      <w:r>
        <w:rPr>
          <w:rFonts w:ascii="SimSun" w:hAnsi="SimSun" w:eastAsia="SimSun" w:cs="SimSun"/>
          <w:sz w:val="21"/>
          <w:szCs w:val="21"/>
        </w:rPr>
        <w:t>注意</w:t>
      </w:r>
      <w:r>
        <w:rPr>
          <w:rFonts w:ascii="Times New Roman" w:hAnsi="Times New Roman" w:eastAsia="Times New Roman" w:cs="Times New Roman"/>
          <w:sz w:val="21"/>
          <w:szCs w:val="21"/>
        </w:rPr>
        <w:t>:  </w:t>
      </w:r>
      <w:r>
        <w:rPr>
          <w:rFonts w:ascii="SimSun" w:hAnsi="SimSun" w:eastAsia="SimSun" w:cs="SimSun"/>
          <w:sz w:val="21"/>
          <w:szCs w:val="21"/>
        </w:rPr>
        <w:t>此函数内部执行高</w:t>
      </w:r>
      <w:r>
        <w:rPr>
          <w:rFonts w:ascii="Times New Roman" w:hAnsi="Times New Roman" w:eastAsia="Times New Roman" w:cs="Times New Roman"/>
          <w:sz w:val="21"/>
          <w:szCs w:val="21"/>
        </w:rPr>
        <w:t>/</w:t>
      </w:r>
      <w:r>
        <w:rPr>
          <w:rFonts w:ascii="SimSun" w:hAnsi="SimSun" w:eastAsia="SimSun" w:cs="SimSun"/>
          <w:sz w:val="21"/>
          <w:szCs w:val="21"/>
        </w:rPr>
        <w:t>低 </w:t>
      </w:r>
      <w:r>
        <w:rPr>
          <w:rFonts w:ascii="Times New Roman" w:hAnsi="Times New Roman" w:eastAsia="Times New Roman" w:cs="Times New Roman"/>
          <w:sz w:val="21"/>
          <w:szCs w:val="21"/>
        </w:rPr>
        <w:t>CRC  </w:t>
      </w:r>
      <w:r>
        <w:rPr>
          <w:rFonts w:ascii="SimSun" w:hAnsi="SimSun" w:eastAsia="SimSun" w:cs="SimSun"/>
          <w:sz w:val="21"/>
          <w:szCs w:val="21"/>
        </w:rPr>
        <w:t>字节的交换。此函数返回的是已经经过交换的 </w:t>
      </w:r>
      <w:r>
        <w:rPr>
          <w:rFonts w:ascii="Times New Roman" w:hAnsi="Times New Roman" w:eastAsia="Times New Roman" w:cs="Times New Roman"/>
          <w:sz w:val="21"/>
          <w:szCs w:val="21"/>
          <w:spacing w:val="-1"/>
        </w:rPr>
        <w:t>CRC</w:t>
      </w:r>
      <w:r>
        <w:rPr>
          <w:rFonts w:ascii="SimSun" w:hAnsi="SimSun" w:eastAsia="SimSun" w:cs="SimSun"/>
          <w:sz w:val="21"/>
          <w:szCs w:val="21"/>
          <w:spacing w:val="-1"/>
        </w:rPr>
        <w:t>值。也就是说，从该函数返回的</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CRC  </w:t>
      </w:r>
      <w:r>
        <w:rPr>
          <w:rFonts w:ascii="SimSun" w:hAnsi="SimSun" w:eastAsia="SimSun" w:cs="SimSun"/>
          <w:sz w:val="21"/>
          <w:szCs w:val="21"/>
          <w:spacing w:val="-1"/>
        </w:rPr>
        <w:t>值可以直</w:t>
      </w:r>
      <w:r>
        <w:rPr>
          <w:rFonts w:ascii="SimSun" w:hAnsi="SimSun" w:eastAsia="SimSun" w:cs="SimSun"/>
          <w:sz w:val="21"/>
          <w:szCs w:val="21"/>
          <w:spacing w:val="-2"/>
        </w:rPr>
        <w:t>接放置于报文用于发送。</w:t>
      </w:r>
    </w:p>
    <w:p>
      <w:pPr>
        <w:ind w:left="52"/>
        <w:spacing w:before="26" w:line="220" w:lineRule="auto"/>
        <w:rPr>
          <w:rFonts w:ascii="SimSun" w:hAnsi="SimSun" w:eastAsia="SimSun" w:cs="SimSun"/>
          <w:sz w:val="21"/>
          <w:szCs w:val="21"/>
        </w:rPr>
      </w:pPr>
      <w:r>
        <w:rPr>
          <w:rFonts w:ascii="SimSun" w:hAnsi="SimSun" w:eastAsia="SimSun" w:cs="SimSun"/>
          <w:sz w:val="21"/>
          <w:szCs w:val="21"/>
          <w:spacing w:val="-7"/>
        </w:rPr>
        <w:t>函数使用两个参数：</w:t>
      </w:r>
    </w:p>
    <w:p>
      <w:pPr>
        <w:ind w:left="450" w:right="270"/>
        <w:spacing w:before="31" w:line="265" w:lineRule="auto"/>
        <w:rPr>
          <w:rFonts w:ascii="SimSun" w:hAnsi="SimSun" w:eastAsia="SimSun" w:cs="SimSun"/>
          <w:sz w:val="21"/>
          <w:szCs w:val="21"/>
        </w:rPr>
      </w:pPr>
      <w:r>
        <w:rPr>
          <w:rFonts w:ascii="Times New Roman" w:hAnsi="Times New Roman" w:eastAsia="Times New Roman" w:cs="Times New Roman"/>
          <w:sz w:val="21"/>
          <w:szCs w:val="21"/>
          <w:spacing w:val="-1"/>
        </w:rPr>
        <w:t>unsigned char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*puchMsg;  </w:t>
      </w:r>
      <w:r>
        <w:rPr>
          <w:rFonts w:ascii="SimSun" w:hAnsi="SimSun" w:eastAsia="SimSun" w:cs="SimSun"/>
          <w:sz w:val="21"/>
          <w:szCs w:val="21"/>
          <w:spacing w:val="-1"/>
        </w:rPr>
        <w:t>指向含有用于生成</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CRC  </w:t>
      </w:r>
      <w:r>
        <w:rPr>
          <w:rFonts w:ascii="SimSun" w:hAnsi="SimSun" w:eastAsia="SimSun" w:cs="SimSun"/>
          <w:sz w:val="21"/>
          <w:szCs w:val="21"/>
          <w:spacing w:val="-1"/>
        </w:rPr>
        <w:t>的二进制数据报文缓冲区的指针。</w:t>
      </w:r>
      <w:r>
        <w:rPr>
          <w:rFonts w:ascii="SimSun" w:hAnsi="SimSun" w:eastAsia="SimSun" w:cs="SimSun"/>
          <w:sz w:val="21"/>
          <w:szCs w:val="21"/>
        </w:rPr>
        <w:t xml:space="preserve"> </w:t>
      </w:r>
      <w:r>
        <w:rPr>
          <w:rFonts w:ascii="Times New Roman" w:hAnsi="Times New Roman" w:eastAsia="Times New Roman" w:cs="Times New Roman"/>
          <w:sz w:val="21"/>
          <w:szCs w:val="21"/>
          <w:spacing w:val="-1"/>
        </w:rPr>
        <w:t>unsigned short usDataLen;  </w:t>
      </w:r>
      <w:r>
        <w:rPr>
          <w:rFonts w:ascii="SimSun" w:hAnsi="SimSun" w:eastAsia="SimSun" w:cs="SimSun"/>
          <w:sz w:val="21"/>
          <w:szCs w:val="21"/>
          <w:spacing w:val="-1"/>
        </w:rPr>
        <w:t>报文缓冲区的字节数。</w:t>
      </w:r>
    </w:p>
    <w:p>
      <w:pPr>
        <w:ind w:left="35" w:right="29" w:firstLine="422"/>
        <w:spacing w:before="19" w:line="266" w:lineRule="auto"/>
        <w:rPr>
          <w:rFonts w:ascii="SimSun" w:hAnsi="SimSun" w:eastAsia="SimSun" w:cs="SimSun"/>
          <w:sz w:val="21"/>
          <w:szCs w:val="21"/>
        </w:rPr>
      </w:pPr>
      <w:r>
        <w:rPr>
          <w:rFonts w:ascii="SimSun" w:hAnsi="SimSun" w:eastAsia="SimSun" w:cs="SimSun"/>
          <w:sz w:val="21"/>
          <w:szCs w:val="21"/>
          <w:spacing w:val="4"/>
        </w:rPr>
        <w:t>注：以下 </w:t>
      </w:r>
      <w:r>
        <w:rPr>
          <w:rFonts w:ascii="Times New Roman" w:hAnsi="Times New Roman" w:eastAsia="Times New Roman" w:cs="Times New Roman"/>
          <w:sz w:val="21"/>
          <w:szCs w:val="21"/>
        </w:rPr>
        <w:t>CRC</w:t>
      </w:r>
      <w:r>
        <w:rPr>
          <w:rFonts w:ascii="Times New Roman" w:hAnsi="Times New Roman" w:eastAsia="Times New Roman" w:cs="Times New Roman"/>
          <w:sz w:val="21"/>
          <w:szCs w:val="21"/>
          <w:spacing w:val="4"/>
        </w:rPr>
        <w:t>16  </w:t>
      </w:r>
      <w:r>
        <w:rPr>
          <w:rFonts w:ascii="SimSun" w:hAnsi="SimSun" w:eastAsia="SimSun" w:cs="SimSun"/>
          <w:sz w:val="21"/>
          <w:szCs w:val="21"/>
          <w:spacing w:val="4"/>
        </w:rPr>
        <w:t>生成函数程序摘自</w:t>
      </w:r>
      <w:r>
        <w:rPr>
          <w:rFonts w:ascii="SimSun" w:hAnsi="SimSun" w:eastAsia="SimSun" w:cs="SimSun"/>
          <w:sz w:val="21"/>
          <w:szCs w:val="21"/>
          <w:spacing w:val="39"/>
        </w:rPr>
        <w:t xml:space="preserve"> </w:t>
      </w:r>
      <w:r>
        <w:rPr>
          <w:rFonts w:ascii="Times New Roman" w:hAnsi="Times New Roman" w:eastAsia="Times New Roman" w:cs="Times New Roman"/>
          <w:sz w:val="21"/>
          <w:szCs w:val="21"/>
          <w:spacing w:val="4"/>
        </w:rPr>
        <w:t>&lt;</w:t>
      </w:r>
      <w:r>
        <w:rPr>
          <w:rFonts w:ascii="Times New Roman" w:hAnsi="Times New Roman" w:eastAsia="Times New Roman" w:cs="Times New Roman"/>
          <w:sz w:val="21"/>
          <w:szCs w:val="21"/>
        </w:rPr>
        <w:t>MODBUS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over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Serial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Line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Specification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Implementation Guid</w:t>
      </w:r>
      <w:r>
        <w:rPr>
          <w:rFonts w:ascii="Times New Roman" w:hAnsi="Times New Roman" w:eastAsia="Times New Roman" w:cs="Times New Roman"/>
          <w:sz w:val="21"/>
          <w:szCs w:val="21"/>
          <w:spacing w:val="-1"/>
        </w:rPr>
        <w:t>e V1.02&gt;</w:t>
      </w:r>
      <w:r>
        <w:rPr>
          <w:rFonts w:ascii="SimSun" w:hAnsi="SimSun" w:eastAsia="SimSun" w:cs="SimSun"/>
          <w:sz w:val="21"/>
          <w:szCs w:val="21"/>
          <w:spacing w:val="-1"/>
        </w:rPr>
        <w:t>。</w:t>
      </w:r>
    </w:p>
    <w:p>
      <w:pPr>
        <w:pStyle w:val="BodyText"/>
        <w:ind w:left="2823"/>
        <w:spacing w:before="28" w:line="266" w:lineRule="exact"/>
        <w:rPr>
          <w:rFonts w:ascii="SimHei" w:hAnsi="SimHei" w:eastAsia="SimHei" w:cs="SimHei"/>
          <w:sz w:val="20"/>
          <w:szCs w:val="20"/>
        </w:rPr>
      </w:pPr>
      <w:r>
        <w:rPr>
          <w:rFonts w:ascii="SimHei" w:hAnsi="SimHei" w:eastAsia="SimHei" w:cs="SimHei"/>
          <w:sz w:val="20"/>
          <w:szCs w:val="20"/>
          <w:spacing w:val="-1"/>
          <w:position w:val="1"/>
        </w:rPr>
        <w:t>程序清单</w:t>
      </w:r>
      <w:r>
        <w:rPr>
          <w:rFonts w:ascii="SimHei" w:hAnsi="SimHei" w:eastAsia="SimHei" w:cs="SimHei"/>
          <w:sz w:val="20"/>
          <w:szCs w:val="20"/>
          <w:spacing w:val="-1"/>
          <w:position w:val="1"/>
        </w:rPr>
        <w:t xml:space="preserve"> </w:t>
      </w:r>
      <w:r>
        <w:rPr>
          <w:sz w:val="20"/>
          <w:szCs w:val="20"/>
          <w:spacing w:val="-1"/>
          <w:position w:val="1"/>
        </w:rPr>
        <w:t>9.1 CRC16 </w:t>
      </w:r>
      <w:r>
        <w:rPr>
          <w:rFonts w:ascii="SimHei" w:hAnsi="SimHei" w:eastAsia="SimHei" w:cs="SimHei"/>
          <w:sz w:val="20"/>
          <w:szCs w:val="20"/>
          <w:spacing w:val="-1"/>
          <w:position w:val="1"/>
        </w:rPr>
        <w:t>生成函数</w:t>
      </w:r>
    </w:p>
    <w:p>
      <w:pPr>
        <w:ind w:left="30"/>
        <w:spacing w:before="59" w:line="236" w:lineRule="exact"/>
        <w:rPr>
          <w:rFonts w:ascii="Times New Roman" w:hAnsi="Times New Roman" w:eastAsia="Times New Roman" w:cs="Times New Roman"/>
          <w:sz w:val="18"/>
          <w:szCs w:val="18"/>
        </w:rPr>
      </w:pPr>
      <w:r>
        <w:rPr>
          <w:shd w:val="clear" w:fill="E6E6E6"/>
          <w:rFonts w:ascii="Times New Roman" w:hAnsi="Times New Roman" w:eastAsia="Times New Roman" w:cs="Times New Roman"/>
          <w:sz w:val="18"/>
          <w:szCs w:val="18"/>
          <w:spacing w:val="-1"/>
          <w:position w:val="1"/>
        </w:rPr>
        <w:t>/*  </w:t>
      </w:r>
      <w:r>
        <w:rPr>
          <w:shd w:val="clear" w:fill="E6E6E6"/>
          <w:rFonts w:ascii="SimSun" w:hAnsi="SimSun" w:eastAsia="SimSun" w:cs="SimSun"/>
          <w:sz w:val="18"/>
          <w:szCs w:val="18"/>
          <w:spacing w:val="-1"/>
          <w:position w:val="1"/>
        </w:rPr>
        <w:t>高位字节的</w:t>
      </w:r>
      <w:r>
        <w:rPr>
          <w:shd w:val="clear" w:fill="E6E6E6"/>
          <w:rFonts w:ascii="SimSun" w:hAnsi="SimSun" w:eastAsia="SimSun" w:cs="SimSun"/>
          <w:sz w:val="18"/>
          <w:szCs w:val="18"/>
          <w:spacing w:val="-21"/>
          <w:position w:val="1"/>
        </w:rPr>
        <w:t xml:space="preserve"> </w:t>
      </w:r>
      <w:r>
        <w:rPr>
          <w:shd w:val="clear" w:fill="E6E6E6"/>
          <w:rFonts w:ascii="Times New Roman" w:hAnsi="Times New Roman" w:eastAsia="Times New Roman" w:cs="Times New Roman"/>
          <w:sz w:val="18"/>
          <w:szCs w:val="18"/>
          <w:spacing w:val="-1"/>
          <w:position w:val="1"/>
        </w:rPr>
        <w:t>CRC</w:t>
      </w:r>
      <w:r>
        <w:rPr>
          <w:shd w:val="clear" w:fill="E6E6E6"/>
          <w:rFonts w:ascii="Times New Roman" w:hAnsi="Times New Roman" w:eastAsia="Times New Roman" w:cs="Times New Roman"/>
          <w:sz w:val="18"/>
          <w:szCs w:val="18"/>
          <w:spacing w:val="3"/>
          <w:position w:val="1"/>
        </w:rPr>
        <w:t xml:space="preserve">  </w:t>
      </w:r>
      <w:r>
        <w:rPr>
          <w:shd w:val="clear" w:fill="E6E6E6"/>
          <w:rFonts w:ascii="SimSun" w:hAnsi="SimSun" w:eastAsia="SimSun" w:cs="SimSun"/>
          <w:sz w:val="18"/>
          <w:szCs w:val="18"/>
          <w:spacing w:val="-1"/>
          <w:position w:val="1"/>
        </w:rPr>
        <w:t>值</w:t>
      </w:r>
      <w:r>
        <w:rPr>
          <w:shd w:val="clear" w:fill="E6E6E6"/>
          <w:rFonts w:ascii="Times New Roman" w:hAnsi="Times New Roman" w:eastAsia="Times New Roman" w:cs="Times New Roman"/>
          <w:sz w:val="18"/>
          <w:szCs w:val="18"/>
          <w:spacing w:val="-1"/>
          <w:position w:val="1"/>
        </w:rPr>
        <w:t>*/                                                                                                                                                 </w:t>
      </w:r>
    </w:p>
    <w:p>
      <w:pPr>
        <w:spacing w:before="73" w:line="237" w:lineRule="exact"/>
        <w:tabs>
          <w:tab w:val="left" w:pos="37"/>
        </w:tabs>
        <w:rPr>
          <w:rFonts w:ascii="Times New Roman" w:hAnsi="Times New Roman" w:eastAsia="Times New Roman" w:cs="Times New Roman"/>
          <w:sz w:val="18"/>
          <w:szCs w:val="18"/>
        </w:rPr>
      </w:pPr>
      <w:r>
        <w:rPr>
          <w:shd w:val="clear" w:fill="E6E6E6"/>
          <w:rFonts w:ascii="Times New Roman" w:hAnsi="Times New Roman" w:eastAsia="Times New Roman" w:cs="Times New Roman"/>
          <w:sz w:val="18"/>
          <w:szCs w:val="18"/>
          <w:position w:val="3"/>
        </w:rPr>
        <w:tab/>
      </w:r>
      <w:r>
        <w:rPr>
          <w:shd w:val="clear" w:fill="E6E6E6"/>
          <w:rFonts w:ascii="Times New Roman" w:hAnsi="Times New Roman" w:eastAsia="Times New Roman" w:cs="Times New Roman"/>
          <w:sz w:val="18"/>
          <w:szCs w:val="18"/>
          <w:spacing w:val="-1"/>
          <w:position w:val="3"/>
        </w:rPr>
        <w:t>static unsigned char auchCRCHi[] =</w:t>
      </w:r>
      <w:r>
        <w:rPr>
          <w:shd w:val="clear" w:fill="E6E6E6"/>
          <w:rFonts w:ascii="Times New Roman" w:hAnsi="Times New Roman" w:eastAsia="Times New Roman" w:cs="Times New Roman"/>
          <w:sz w:val="18"/>
          <w:szCs w:val="18"/>
          <w:spacing w:val="28"/>
          <w:position w:val="3"/>
        </w:rPr>
        <w:t xml:space="preserve"> </w:t>
      </w:r>
      <w:r>
        <w:rPr>
          <w:shd w:val="clear" w:fill="E6E6E6"/>
          <w:rFonts w:ascii="Times New Roman" w:hAnsi="Times New Roman" w:eastAsia="Times New Roman" w:cs="Times New Roman"/>
          <w:sz w:val="18"/>
          <w:szCs w:val="18"/>
          <w:spacing w:val="-1"/>
          <w:position w:val="3"/>
        </w:rPr>
        <w:t>{                                                                                                                               </w:t>
      </w:r>
    </w:p>
    <w:p>
      <w:pPr>
        <w:spacing w:before="135" w:line="360" w:lineRule="auto"/>
        <w:tabs>
          <w:tab w:val="left" w:pos="455"/>
          <w:tab w:val="left" w:pos="8372"/>
        </w:tabs>
        <w:jc w:val="both"/>
        <w:rPr>
          <w:rFonts w:ascii="Times New Roman" w:hAnsi="Times New Roman" w:eastAsia="Times New Roman" w:cs="Times New Roman"/>
          <w:sz w:val="18"/>
          <w:szCs w:val="18"/>
        </w:rPr>
      </w:pP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0x00, 0xC1, 0x81, 0x40, 0x01, 0xC0,</w:t>
      </w:r>
      <w:r>
        <w:rPr>
          <w:shd w:val="clear" w:fill="E6E6E6"/>
          <w:rFonts w:ascii="Times New Roman" w:hAnsi="Times New Roman" w:eastAsia="Times New Roman" w:cs="Times New Roman"/>
          <w:sz w:val="18"/>
          <w:szCs w:val="18"/>
          <w:spacing w:val="18"/>
          <w:w w:val="102"/>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0x40, 0x01, 0xC0, 0x80, 0x41, 0x00,</w:t>
      </w:r>
      <w:r>
        <w:rPr>
          <w:shd w:val="clear" w:fill="E6E6E6"/>
          <w:rFonts w:ascii="Times New Roman" w:hAnsi="Times New Roman" w:eastAsia="Times New Roman" w:cs="Times New Roman"/>
          <w:sz w:val="18"/>
          <w:szCs w:val="18"/>
          <w:spacing w:val="21"/>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0x80, 0x41, 0x01, 0xC0, 0x80, 0x41,</w:t>
      </w:r>
      <w:r>
        <w:rPr>
          <w:shd w:val="clear" w:fill="E6E6E6"/>
          <w:rFonts w:ascii="Times New Roman" w:hAnsi="Times New Roman" w:eastAsia="Times New Roman" w:cs="Times New Roman"/>
          <w:sz w:val="18"/>
          <w:szCs w:val="18"/>
          <w:spacing w:val="21"/>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0xC0, 0x80, 0x41, 0x00, 0xC1, 0x81,</w:t>
      </w:r>
      <w:r>
        <w:rPr>
          <w:shd w:val="clear" w:fill="E6E6E6"/>
          <w:rFonts w:ascii="Times New Roman" w:hAnsi="Times New Roman" w:eastAsia="Times New Roman" w:cs="Times New Roman"/>
          <w:sz w:val="18"/>
          <w:szCs w:val="18"/>
          <w:spacing w:val="18"/>
          <w:w w:val="101"/>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0x00, 0xC1, 0x81, 0x40, 0x01, 0xC0,</w:t>
      </w:r>
      <w:r>
        <w:rPr>
          <w:shd w:val="clear" w:fill="E6E6E6"/>
          <w:rFonts w:ascii="Times New Roman" w:hAnsi="Times New Roman" w:eastAsia="Times New Roman" w:cs="Times New Roman"/>
          <w:sz w:val="18"/>
          <w:szCs w:val="18"/>
          <w:spacing w:val="18"/>
          <w:w w:val="102"/>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0x40, 0x01, 0xC0, 0x80, 0x41, 0x00,</w:t>
      </w:r>
      <w:r>
        <w:rPr>
          <w:shd w:val="clear" w:fill="E6E6E6"/>
          <w:rFonts w:ascii="Times New Roman" w:hAnsi="Times New Roman" w:eastAsia="Times New Roman" w:cs="Times New Roman"/>
          <w:sz w:val="18"/>
          <w:szCs w:val="18"/>
          <w:spacing w:val="21"/>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0x80, 0x41, 0x00, 0xC1, 0x81, 0x40,</w:t>
      </w:r>
      <w:r>
        <w:rPr>
          <w:shd w:val="clear" w:fill="E6E6E6"/>
          <w:rFonts w:ascii="Times New Roman" w:hAnsi="Times New Roman" w:eastAsia="Times New Roman" w:cs="Times New Roman"/>
          <w:sz w:val="18"/>
          <w:szCs w:val="18"/>
          <w:spacing w:val="21"/>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0xC0, 0x80, 0x41, 0x00, 0xC1, 0x81,</w:t>
      </w:r>
      <w:r>
        <w:rPr>
          <w:shd w:val="clear" w:fill="E6E6E6"/>
          <w:rFonts w:ascii="Times New Roman" w:hAnsi="Times New Roman" w:eastAsia="Times New Roman" w:cs="Times New Roman"/>
          <w:sz w:val="18"/>
          <w:szCs w:val="18"/>
          <w:spacing w:val="18"/>
          <w:w w:val="101"/>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0x00, 0xC1, 0x81, 0x40, 0x01, 0xC0,</w:t>
      </w:r>
      <w:r>
        <w:rPr>
          <w:shd w:val="clear" w:fill="E6E6E6"/>
          <w:rFonts w:ascii="Times New Roman" w:hAnsi="Times New Roman" w:eastAsia="Times New Roman" w:cs="Times New Roman"/>
          <w:sz w:val="18"/>
          <w:szCs w:val="18"/>
          <w:spacing w:val="18"/>
          <w:w w:val="102"/>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0x40, 0x00, 0xC1, 0x81, 0x40, 0x01,</w:t>
      </w:r>
      <w:r>
        <w:rPr>
          <w:shd w:val="clear" w:fill="E6E6E6"/>
          <w:rFonts w:ascii="Times New Roman" w:hAnsi="Times New Roman" w:eastAsia="Times New Roman" w:cs="Times New Roman"/>
          <w:sz w:val="18"/>
          <w:szCs w:val="18"/>
          <w:spacing w:val="21"/>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0x80, 0x41, 0x01, 0xC0, 0x80, 0x41,</w:t>
      </w:r>
      <w:r>
        <w:rPr>
          <w:shd w:val="clear" w:fill="E6E6E6"/>
          <w:rFonts w:ascii="Times New Roman" w:hAnsi="Times New Roman" w:eastAsia="Times New Roman" w:cs="Times New Roman"/>
          <w:sz w:val="18"/>
          <w:szCs w:val="18"/>
          <w:spacing w:val="21"/>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0xC0, 0x80, 0x41, 0x01, 0xC0, 0x80,</w:t>
      </w:r>
      <w:r>
        <w:rPr>
          <w:shd w:val="clear" w:fill="E6E6E6"/>
          <w:rFonts w:ascii="Times New Roman" w:hAnsi="Times New Roman" w:eastAsia="Times New Roman" w:cs="Times New Roman"/>
          <w:sz w:val="18"/>
          <w:szCs w:val="18"/>
          <w:spacing w:val="18"/>
          <w:w w:val="101"/>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0x00, 0xC1, 0x81, 0x40, 0x00, 0xC1,</w:t>
      </w:r>
      <w:r>
        <w:rPr>
          <w:shd w:val="clear" w:fill="E6E6E6"/>
          <w:rFonts w:ascii="Times New Roman" w:hAnsi="Times New Roman" w:eastAsia="Times New Roman" w:cs="Times New Roman"/>
          <w:sz w:val="18"/>
          <w:szCs w:val="18"/>
          <w:spacing w:val="18"/>
          <w:w w:val="102"/>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0x40, 0x01, 0xC0, 0x80, 0x41, 0x01,</w:t>
      </w:r>
      <w:r>
        <w:rPr>
          <w:shd w:val="clear" w:fill="E6E6E6"/>
          <w:rFonts w:ascii="Times New Roman" w:hAnsi="Times New Roman" w:eastAsia="Times New Roman" w:cs="Times New Roman"/>
          <w:sz w:val="18"/>
          <w:szCs w:val="18"/>
          <w:spacing w:val="21"/>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0x80, 0x41, 0x00, 0xC1, 0x81, 0x40,</w:t>
      </w:r>
      <w:r>
        <w:rPr>
          <w:shd w:val="clear" w:fill="E6E6E6"/>
          <w:rFonts w:ascii="Times New Roman" w:hAnsi="Times New Roman" w:eastAsia="Times New Roman" w:cs="Times New Roman"/>
          <w:sz w:val="18"/>
          <w:szCs w:val="18"/>
          <w:spacing w:val="21"/>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0xC0, 0x80, 0x41, 0x00, 0xC1, 0x81,</w:t>
      </w:r>
      <w:r>
        <w:rPr>
          <w:shd w:val="clear" w:fill="E6E6E6"/>
          <w:rFonts w:ascii="Times New Roman" w:hAnsi="Times New Roman" w:eastAsia="Times New Roman" w:cs="Times New Roman"/>
          <w:sz w:val="18"/>
          <w:szCs w:val="18"/>
          <w:spacing w:val="18"/>
          <w:w w:val="101"/>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0x40,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rPr>
        <w:tab/>
      </w:r>
      <w:r>
        <w:rPr>
          <w:rFonts w:ascii="Times New Roman" w:hAnsi="Times New Roman" w:eastAsia="Times New Roman" w:cs="Times New Roman"/>
          <w:sz w:val="18"/>
          <w:szCs w:val="18"/>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0x00, 0xC1, 0x81, 0x40, 0x01, 0xC0,</w:t>
      </w:r>
      <w:r>
        <w:rPr>
          <w:shd w:val="clear" w:fill="E6E6E6"/>
          <w:rFonts w:ascii="Times New Roman" w:hAnsi="Times New Roman" w:eastAsia="Times New Roman" w:cs="Times New Roman"/>
          <w:sz w:val="18"/>
          <w:szCs w:val="18"/>
          <w:spacing w:val="13"/>
          <w:w w:val="101"/>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0xC0,</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0x80,</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0x41,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0x00,</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0xC1,</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0x81,                         </w:t>
      </w:r>
    </w:p>
    <w:p>
      <w:pPr>
        <w:spacing w:before="25" w:line="329" w:lineRule="auto"/>
        <w:tabs>
          <w:tab w:val="left" w:pos="45"/>
          <w:tab w:val="left" w:pos="455"/>
        </w:tabs>
        <w:rPr>
          <w:rFonts w:ascii="Times New Roman" w:hAnsi="Times New Roman" w:eastAsia="Times New Roman" w:cs="Times New Roman"/>
          <w:sz w:val="18"/>
          <w:szCs w:val="18"/>
        </w:rPr>
      </w:pP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rPr>
        <w:t>0x40                                                                           </w:t>
      </w:r>
      <w:r>
        <w:rPr>
          <w:shd w:val="clear" w:fill="E6E6E6"/>
          <w:rFonts w:ascii="Times New Roman" w:hAnsi="Times New Roman" w:eastAsia="Times New Roman" w:cs="Times New Roman"/>
          <w:sz w:val="18"/>
          <w:szCs w:val="18"/>
          <w:spacing w:val="-1"/>
        </w:rPr>
        <w:t xml:space="preserve">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4"/>
        </w:rPr>
        <w:t>}</w:t>
      </w:r>
      <w:r>
        <w:rPr>
          <w:shd w:val="clear" w:fill="E6E6E6"/>
          <w:rFonts w:ascii="Times New Roman" w:hAnsi="Times New Roman" w:eastAsia="Times New Roman" w:cs="Times New Roman"/>
          <w:sz w:val="18"/>
          <w:szCs w:val="18"/>
          <w:spacing w:val="12"/>
          <w:w w:val="101"/>
        </w:rPr>
        <w:t xml:space="preserve"> </w:t>
      </w:r>
      <w:r>
        <w:rPr>
          <w:shd w:val="clear" w:fill="E6E6E6"/>
          <w:rFonts w:ascii="Times New Roman" w:hAnsi="Times New Roman" w:eastAsia="Times New Roman" w:cs="Times New Roman"/>
          <w:sz w:val="18"/>
          <w:szCs w:val="18"/>
          <w:spacing w:val="-14"/>
        </w:rPr>
        <w:t>;</w:t>
      </w:r>
      <w:r>
        <w:rPr>
          <w:shd w:val="clear" w:fill="E6E6E6"/>
          <w:rFonts w:ascii="Times New Roman" w:hAnsi="Times New Roman" w:eastAsia="Times New Roman" w:cs="Times New Roman"/>
          <w:sz w:val="18"/>
          <w:szCs w:val="18"/>
        </w:rPr>
        <w:t xml:space="preserve">                                                                                                                                                                                      </w:t>
      </w:r>
    </w:p>
    <w:p>
      <w:pPr>
        <w:ind w:left="30"/>
        <w:spacing w:before="1" w:line="242" w:lineRule="auto"/>
        <w:rPr>
          <w:rFonts w:ascii="Times New Roman" w:hAnsi="Times New Roman" w:eastAsia="Times New Roman" w:cs="Times New Roman"/>
          <w:sz w:val="18"/>
          <w:szCs w:val="18"/>
        </w:rPr>
      </w:pPr>
      <w:r>
        <w:rPr>
          <w:shd w:val="clear" w:fill="E6E6E6"/>
          <w:rFonts w:ascii="Times New Roman" w:hAnsi="Times New Roman" w:eastAsia="Times New Roman" w:cs="Times New Roman"/>
          <w:sz w:val="18"/>
          <w:szCs w:val="18"/>
        </w:rPr>
        <w:t>/*  </w:t>
      </w:r>
      <w:r>
        <w:rPr>
          <w:shd w:val="clear" w:fill="E6E6E6"/>
          <w:rFonts w:ascii="SimSun" w:hAnsi="SimSun" w:eastAsia="SimSun" w:cs="SimSun"/>
          <w:sz w:val="18"/>
          <w:szCs w:val="18"/>
        </w:rPr>
        <w:t>低位字节的</w:t>
      </w:r>
      <w:r>
        <w:rPr>
          <w:shd w:val="clear" w:fill="E6E6E6"/>
          <w:rFonts w:ascii="SimSun" w:hAnsi="SimSun" w:eastAsia="SimSun" w:cs="SimSun"/>
          <w:sz w:val="18"/>
          <w:szCs w:val="18"/>
          <w:spacing w:val="-39"/>
        </w:rPr>
        <w:t xml:space="preserve"> </w:t>
      </w:r>
      <w:r>
        <w:rPr>
          <w:shd w:val="clear" w:fill="E6E6E6"/>
          <w:rFonts w:ascii="Times New Roman" w:hAnsi="Times New Roman" w:eastAsia="Times New Roman" w:cs="Times New Roman"/>
          <w:sz w:val="18"/>
          <w:szCs w:val="18"/>
        </w:rPr>
        <w:t>CRC  </w:t>
      </w:r>
      <w:r>
        <w:rPr>
          <w:shd w:val="clear" w:fill="E6E6E6"/>
          <w:rFonts w:ascii="SimSun" w:hAnsi="SimSun" w:eastAsia="SimSun" w:cs="SimSun"/>
          <w:sz w:val="18"/>
          <w:szCs w:val="18"/>
        </w:rPr>
        <w:t>值</w:t>
      </w:r>
      <w:r>
        <w:rPr>
          <w:shd w:val="clear" w:fill="E6E6E6"/>
          <w:rFonts w:ascii="Times New Roman" w:hAnsi="Times New Roman" w:eastAsia="Times New Roman" w:cs="Times New Roman"/>
          <w:sz w:val="18"/>
          <w:szCs w:val="18"/>
        </w:rPr>
        <w:t>*/                                                      </w:t>
      </w:r>
      <w:r>
        <w:rPr>
          <w:shd w:val="clear" w:fill="E6E6E6"/>
          <w:rFonts w:ascii="Times New Roman" w:hAnsi="Times New Roman" w:eastAsia="Times New Roman" w:cs="Times New Roman"/>
          <w:sz w:val="18"/>
          <w:szCs w:val="18"/>
          <w:spacing w:val="-1"/>
        </w:rPr>
        <w:t xml:space="preserve">                                                                                          </w:t>
      </w:r>
    </w:p>
    <w:p>
      <w:pPr>
        <w:spacing w:before="73" w:line="236" w:lineRule="exact"/>
        <w:tabs>
          <w:tab w:val="left" w:pos="37"/>
        </w:tabs>
        <w:rPr>
          <w:rFonts w:ascii="Times New Roman" w:hAnsi="Times New Roman" w:eastAsia="Times New Roman" w:cs="Times New Roman"/>
          <w:sz w:val="18"/>
          <w:szCs w:val="18"/>
        </w:rPr>
      </w:pPr>
      <w:r>
        <w:rPr>
          <w:shd w:val="clear" w:fill="E6E6E6"/>
          <w:rFonts w:ascii="Times New Roman" w:hAnsi="Times New Roman" w:eastAsia="Times New Roman" w:cs="Times New Roman"/>
          <w:sz w:val="18"/>
          <w:szCs w:val="18"/>
          <w:position w:val="3"/>
        </w:rPr>
        <w:tab/>
      </w:r>
      <w:r>
        <w:rPr>
          <w:shd w:val="clear" w:fill="E6E6E6"/>
          <w:rFonts w:ascii="Times New Roman" w:hAnsi="Times New Roman" w:eastAsia="Times New Roman" w:cs="Times New Roman"/>
          <w:sz w:val="18"/>
          <w:szCs w:val="18"/>
          <w:spacing w:val="-1"/>
          <w:position w:val="3"/>
        </w:rPr>
        <w:t>static char auchCRC</w:t>
      </w:r>
      <w:r>
        <w:rPr>
          <w:shd w:val="clear" w:fill="E6E6E6"/>
          <w:rFonts w:ascii="Times New Roman" w:hAnsi="Times New Roman" w:eastAsia="Times New Roman" w:cs="Times New Roman"/>
          <w:sz w:val="18"/>
          <w:szCs w:val="18"/>
          <w:spacing w:val="-2"/>
          <w:position w:val="3"/>
        </w:rPr>
        <w:t>Lo[] =</w:t>
      </w:r>
      <w:r>
        <w:rPr>
          <w:shd w:val="clear" w:fill="E6E6E6"/>
          <w:rFonts w:ascii="Times New Roman" w:hAnsi="Times New Roman" w:eastAsia="Times New Roman" w:cs="Times New Roman"/>
          <w:sz w:val="18"/>
          <w:szCs w:val="18"/>
          <w:spacing w:val="25"/>
          <w:w w:val="101"/>
          <w:position w:val="3"/>
        </w:rPr>
        <w:t xml:space="preserve"> </w:t>
      </w:r>
      <w:r>
        <w:rPr>
          <w:shd w:val="clear" w:fill="E6E6E6"/>
          <w:rFonts w:ascii="Times New Roman" w:hAnsi="Times New Roman" w:eastAsia="Times New Roman" w:cs="Times New Roman"/>
          <w:sz w:val="18"/>
          <w:szCs w:val="18"/>
          <w:spacing w:val="-2"/>
          <w:position w:val="3"/>
        </w:rPr>
        <w:t>{</w:t>
      </w:r>
      <w:r>
        <w:rPr>
          <w:shd w:val="clear" w:fill="E6E6E6"/>
          <w:rFonts w:ascii="Times New Roman" w:hAnsi="Times New Roman" w:eastAsia="Times New Roman" w:cs="Times New Roman"/>
          <w:sz w:val="18"/>
          <w:szCs w:val="18"/>
          <w:position w:val="3"/>
        </w:rPr>
        <w:t xml:space="preserve">                                                                                                                                            </w:t>
      </w:r>
    </w:p>
    <w:p>
      <w:pPr>
        <w:spacing w:before="136" w:line="347" w:lineRule="auto"/>
        <w:tabs>
          <w:tab w:val="left" w:pos="455"/>
        </w:tabs>
        <w:rPr>
          <w:rFonts w:ascii="Times New Roman" w:hAnsi="Times New Roman" w:eastAsia="Times New Roman" w:cs="Times New Roman"/>
          <w:sz w:val="18"/>
          <w:szCs w:val="18"/>
        </w:rPr>
      </w:pP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rPr>
        <w:t>0x00, 0xC0, 0xC1, 0</w:t>
      </w:r>
      <w:r>
        <w:rPr>
          <w:shd w:val="clear" w:fill="E6E6E6"/>
          <w:rFonts w:ascii="Times New Roman" w:hAnsi="Times New Roman" w:eastAsia="Times New Roman" w:cs="Times New Roman"/>
          <w:sz w:val="18"/>
          <w:szCs w:val="18"/>
          <w:spacing w:val="-1"/>
        </w:rPr>
        <w:t>x01, 0xC3, 0x03,</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0x02,</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0xC2,</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0xC6,</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0x06,</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0x07,</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0xC7,</w:t>
      </w:r>
      <w:r>
        <w:rPr>
          <w:shd w:val="clear" w:fill="E6E6E6"/>
          <w:rFonts w:ascii="Times New Roman" w:hAnsi="Times New Roman" w:eastAsia="Times New Roman" w:cs="Times New Roman"/>
          <w:sz w:val="18"/>
          <w:szCs w:val="18"/>
          <w:spacing w:val="5"/>
        </w:rPr>
        <w:t xml:space="preserve"> </w:t>
      </w:r>
      <w:r>
        <w:rPr>
          <w:shd w:val="clear" w:fill="E6E6E6"/>
          <w:rFonts w:ascii="Times New Roman" w:hAnsi="Times New Roman" w:eastAsia="Times New Roman" w:cs="Times New Roman"/>
          <w:sz w:val="18"/>
          <w:szCs w:val="18"/>
          <w:spacing w:val="-1"/>
        </w:rPr>
        <w:t>0x05,</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0xC5,</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0xC4,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0x04, 0xCC, 0x0C, 0x0D, 0xCD, 0x0F,</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0xCF,</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0xCE,</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0x0E,</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0x0A,</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0xCA,</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0xCB,</w:t>
      </w:r>
      <w:r>
        <w:rPr>
          <w:shd w:val="clear" w:fill="E6E6E6"/>
          <w:rFonts w:ascii="Times New Roman" w:hAnsi="Times New Roman" w:eastAsia="Times New Roman" w:cs="Times New Roman"/>
          <w:sz w:val="18"/>
          <w:szCs w:val="18"/>
          <w:spacing w:val="5"/>
        </w:rPr>
        <w:t xml:space="preserve"> </w:t>
      </w:r>
      <w:r>
        <w:rPr>
          <w:shd w:val="clear" w:fill="E6E6E6"/>
          <w:rFonts w:ascii="Times New Roman" w:hAnsi="Times New Roman" w:eastAsia="Times New Roman" w:cs="Times New Roman"/>
          <w:sz w:val="18"/>
          <w:szCs w:val="18"/>
          <w:spacing w:val="-1"/>
        </w:rPr>
        <w:t>0x0B</w:t>
      </w:r>
      <w:r>
        <w:rPr>
          <w:shd w:val="clear" w:fill="E6E6E6"/>
          <w:rFonts w:ascii="Times New Roman" w:hAnsi="Times New Roman" w:eastAsia="Times New Roman" w:cs="Times New Roman"/>
          <w:sz w:val="18"/>
          <w:szCs w:val="18"/>
          <w:spacing w:val="-2"/>
        </w:rPr>
        <w:t>,</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2"/>
        </w:rPr>
        <w:t>0xC9,</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2"/>
        </w:rPr>
        <w:t>0x09,                </w:t>
      </w:r>
    </w:p>
    <w:p>
      <w:pPr>
        <w:spacing w:before="25" w:line="352" w:lineRule="auto"/>
        <w:tabs>
          <w:tab w:val="left" w:pos="455"/>
        </w:tabs>
        <w:rPr>
          <w:rFonts w:ascii="Times New Roman" w:hAnsi="Times New Roman" w:eastAsia="Times New Roman" w:cs="Times New Roman"/>
          <w:sz w:val="18"/>
          <w:szCs w:val="18"/>
        </w:rPr>
      </w:pP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0x08, 0xC8, 0xD8, 0x18, 0x19, 0xD9,</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0x1B,</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0xDB,</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0xDA,</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1"/>
        </w:rPr>
        <w:t>0x1A,</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0x1E,</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0xDE,</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0xD</w:t>
      </w:r>
      <w:r>
        <w:rPr>
          <w:shd w:val="clear" w:fill="E6E6E6"/>
          <w:rFonts w:ascii="Times New Roman" w:hAnsi="Times New Roman" w:eastAsia="Times New Roman" w:cs="Times New Roman"/>
          <w:sz w:val="18"/>
          <w:szCs w:val="18"/>
          <w:spacing w:val="-2"/>
        </w:rPr>
        <w:t>F,</w:t>
      </w:r>
      <w:r>
        <w:rPr>
          <w:shd w:val="clear" w:fill="E6E6E6"/>
          <w:rFonts w:ascii="Times New Roman" w:hAnsi="Times New Roman" w:eastAsia="Times New Roman" w:cs="Times New Roman"/>
          <w:sz w:val="18"/>
          <w:szCs w:val="18"/>
          <w:spacing w:val="8"/>
        </w:rPr>
        <w:t xml:space="preserve"> </w:t>
      </w:r>
      <w:r>
        <w:rPr>
          <w:shd w:val="clear" w:fill="E6E6E6"/>
          <w:rFonts w:ascii="Times New Roman" w:hAnsi="Times New Roman" w:eastAsia="Times New Roman" w:cs="Times New Roman"/>
          <w:sz w:val="18"/>
          <w:szCs w:val="18"/>
          <w:spacing w:val="-2"/>
        </w:rPr>
        <w:t>0x1F,</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2"/>
        </w:rPr>
        <w:t>0xDD,                </w:t>
      </w:r>
      <w:r>
        <w:rPr>
          <w:shd w:val="clear" w:fill="E6E6E6"/>
          <w:rFonts w:ascii="Times New Roman" w:hAnsi="Times New Roman" w:eastAsia="Times New Roman" w:cs="Times New Roman"/>
          <w:sz w:val="18"/>
          <w:szCs w:val="18"/>
        </w:rPr>
        <w:tab/>
      </w:r>
      <w:r>
        <w:rPr>
          <w:shd w:val="clear" w:fill="E6E6E6"/>
          <w:rFonts w:ascii="Times New Roman" w:hAnsi="Times New Roman" w:eastAsia="Times New Roman" w:cs="Times New Roman"/>
          <w:sz w:val="18"/>
          <w:szCs w:val="18"/>
          <w:spacing w:val="-1"/>
        </w:rPr>
        <w:t>0x1D, 0x1C, 0xDC, 0x14, 0xD4, 0xD5,</w:t>
      </w:r>
      <w:r>
        <w:rPr>
          <w:shd w:val="clear" w:fill="E6E6E6"/>
          <w:rFonts w:ascii="Times New Roman" w:hAnsi="Times New Roman" w:eastAsia="Times New Roman" w:cs="Times New Roman"/>
          <w:sz w:val="18"/>
          <w:szCs w:val="18"/>
          <w:spacing w:val="18"/>
          <w:w w:val="101"/>
        </w:rPr>
        <w:t xml:space="preserve"> </w:t>
      </w:r>
      <w:r>
        <w:rPr>
          <w:shd w:val="clear" w:fill="E6E6E6"/>
          <w:rFonts w:ascii="Times New Roman" w:hAnsi="Times New Roman" w:eastAsia="Times New Roman" w:cs="Times New Roman"/>
          <w:sz w:val="18"/>
          <w:szCs w:val="18"/>
          <w:spacing w:val="-1"/>
        </w:rPr>
        <w:t>0x15,</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0xD7,</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0x17,</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0x16,</w:t>
      </w:r>
      <w:r>
        <w:rPr>
          <w:shd w:val="clear" w:fill="E6E6E6"/>
          <w:rFonts w:ascii="Times New Roman" w:hAnsi="Times New Roman" w:eastAsia="Times New Roman" w:cs="Times New Roman"/>
          <w:sz w:val="18"/>
          <w:szCs w:val="18"/>
          <w:spacing w:val="6"/>
        </w:rPr>
        <w:t xml:space="preserve"> </w:t>
      </w:r>
      <w:r>
        <w:rPr>
          <w:shd w:val="clear" w:fill="E6E6E6"/>
          <w:rFonts w:ascii="Times New Roman" w:hAnsi="Times New Roman" w:eastAsia="Times New Roman" w:cs="Times New Roman"/>
          <w:sz w:val="18"/>
          <w:szCs w:val="18"/>
          <w:spacing w:val="-1"/>
        </w:rPr>
        <w:t>0xD6,</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0xD2,</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0x12,</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0x13,</w:t>
      </w:r>
      <w:r>
        <w:rPr>
          <w:shd w:val="clear" w:fill="E6E6E6"/>
          <w:rFonts w:ascii="Times New Roman" w:hAnsi="Times New Roman" w:eastAsia="Times New Roman" w:cs="Times New Roman"/>
          <w:sz w:val="18"/>
          <w:szCs w:val="18"/>
          <w:spacing w:val="7"/>
        </w:rPr>
        <w:t xml:space="preserve"> </w:t>
      </w:r>
      <w:r>
        <w:rPr>
          <w:shd w:val="clear" w:fill="E6E6E6"/>
          <w:rFonts w:ascii="Times New Roman" w:hAnsi="Times New Roman" w:eastAsia="Times New Roman" w:cs="Times New Roman"/>
          <w:sz w:val="18"/>
          <w:szCs w:val="18"/>
          <w:spacing w:val="-1"/>
        </w:rPr>
        <w:t>0xD3,                   </w:t>
      </w:r>
    </w:p>
    <w:p>
      <w:pPr>
        <w:spacing w:line="352" w:lineRule="auto"/>
        <w:sectPr>
          <w:footerReference w:type="default" r:id="rId544"/>
          <w:pgSz w:w="11905" w:h="16840"/>
          <w:pgMar w:top="400" w:right="1764" w:bottom="1193" w:left="1767" w:header="0" w:footer="1033" w:gutter="0"/>
        </w:sectPr>
        <w:rPr>
          <w:rFonts w:ascii="Times New Roman" w:hAnsi="Times New Roman" w:eastAsia="Times New Roman" w:cs="Times New Roman"/>
          <w:sz w:val="18"/>
          <w:szCs w:val="18"/>
        </w:rPr>
      </w:pPr>
    </w:p>
    <w:p>
      <w:pPr>
        <w:pStyle w:val="BodyText"/>
        <w:spacing w:line="292" w:lineRule="auto"/>
        <w:rPr>
          <w:sz w:val="21"/>
        </w:rPr>
      </w:pPr>
      <w:r/>
    </w:p>
    <w:p>
      <w:pPr>
        <w:pStyle w:val="BodyText"/>
        <w:spacing w:line="10418" w:lineRule="exact"/>
        <w:rPr/>
      </w:pPr>
      <w:r>
        <w:rPr>
          <w:position w:val="-208"/>
        </w:rPr>
        <w:pict>
          <v:group id="_x0000_s3560" style="mso-position-vertical-relative:line;mso-position-horizontal-relative:char;width:418.65pt;height:520.9pt;" filled="false" stroked="false" coordsize="8372,10418" coordorigin="0,0">
            <v:shape id="_x0000_s3562" style="position:absolute;left:0;top:433;width:8372;height:9985;" filled="false" stroked="false" type="#_x0000_t75">
              <v:imagedata o:title="" r:id="rId547"/>
            </v:shape>
            <v:shape id="_x0000_s3564" style="position:absolute;left:-20;top:-20;width:8412;height:10458;" filled="false" stroked="false" type="#_x0000_t202">
              <v:fill on="false"/>
              <v:stroke on="false"/>
              <v:path/>
              <v:imagedata o:title=""/>
              <o:lock v:ext="edit" aspectratio="false"/>
              <v:textbox inset="0mm,0mm,0mm,0mm">
                <w:txbxContent>
                  <w:p>
                    <w:pPr>
                      <w:ind w:left="56"/>
                      <w:spacing w:before="20" w:line="173" w:lineRule="auto"/>
                      <w:rPr>
                        <w:rFonts w:ascii="Arial" w:hAnsi="Arial" w:eastAsia="Arial" w:cs="Arial"/>
                        <w:sz w:val="51"/>
                        <w:szCs w:val="51"/>
                      </w:rPr>
                    </w:pP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rFonts w:ascii="Arial" w:hAnsi="Arial" w:eastAsia="Arial" w:cs="Arial"/>
                        <w:sz w:val="51"/>
                        <w:szCs w:val="51"/>
                        <w:b/>
                        <w:bCs/>
                        <w:color w:val="025328"/>
                      </w:rPr>
                      <w:t>AQMD</w:t>
                    </w:r>
                    <w:r>
                      <w:rPr>
                        <w:rFonts w:ascii="Arial" w:hAnsi="Arial" w:eastAsia="Arial" w:cs="Arial"/>
                        <w:sz w:val="51"/>
                        <w:szCs w:val="51"/>
                        <w:b/>
                        <w:bCs/>
                        <w:color w:val="025328"/>
                        <w:spacing w:val="4"/>
                      </w:rPr>
                      <w:t>6030</w:t>
                    </w:r>
                    <w:r>
                      <w:rPr>
                        <w:rFonts w:ascii="Arial" w:hAnsi="Arial" w:eastAsia="Arial" w:cs="Arial"/>
                        <w:sz w:val="51"/>
                        <w:szCs w:val="51"/>
                        <w:b/>
                        <w:bCs/>
                        <w:color w:val="025328"/>
                      </w:rPr>
                      <w:t>NS</w:t>
                    </w:r>
                    <w:r>
                      <w:rPr>
                        <w:rFonts w:ascii="Arial" w:hAnsi="Arial" w:eastAsia="Arial" w:cs="Arial"/>
                        <w:sz w:val="51"/>
                        <w:szCs w:val="51"/>
                        <w:b/>
                        <w:bCs/>
                        <w:color w:val="025328"/>
                        <w:spacing w:val="4"/>
                      </w:rPr>
                      <w:t>-</w:t>
                    </w:r>
                    <w:r>
                      <w:rPr>
                        <w:rFonts w:ascii="Arial" w:hAnsi="Arial" w:eastAsia="Arial" w:cs="Arial"/>
                        <w:sz w:val="51"/>
                        <w:szCs w:val="51"/>
                        <w:b/>
                        <w:bCs/>
                        <w:color w:val="025328"/>
                      </w:rPr>
                      <w:t>ExB</w:t>
                    </w:r>
                  </w:p>
                  <w:p>
                    <w:pPr>
                      <w:ind w:left="41"/>
                      <w:spacing w:before="2" w:line="339" w:lineRule="exact"/>
                      <w:rPr>
                        <w:rFonts w:ascii="SimHei" w:hAnsi="SimHei" w:eastAsia="SimHei" w:cs="SimHei"/>
                        <w:sz w:val="24"/>
                        <w:szCs w:val="24"/>
                      </w:rPr>
                    </w:pPr>
                    <w:r>
                      <w:rPr>
                        <w:rFonts w:ascii="Arial" w:hAnsi="Arial" w:eastAsia="Arial" w:cs="Arial"/>
                        <w:sz w:val="24"/>
                        <w:szCs w:val="24"/>
                        <w:color w:val="025328"/>
                      </w:rPr>
                      <w:drawing>
                        <wp:inline distT="0" distB="0" distL="0" distR="0">
                          <wp:extent cx="276225" cy="158115"/>
                          <wp:effectExtent l="0" t="0" r="0" b="0"/>
                          <wp:docPr id="1040" name="IM 1040"/>
                          <wp:cNvGraphicFramePr/>
                          <a:graphic>
                            <a:graphicData uri="http://schemas.openxmlformats.org/drawingml/2006/picture">
                              <pic:pic>
                                <pic:nvPicPr>
                                  <pic:cNvPr id="1040" name="IM 1040"/>
                                  <pic:cNvPicPr/>
                                </pic:nvPicPr>
                                <pic:blipFill>
                                  <a:blip r:embed="rId548"/>
                                  <a:stretch>
                                    <a:fillRect/>
                                  </a:stretch>
                                </pic:blipFill>
                                <pic:spPr>
                                  <a:xfrm rot="0">
                                    <a:off x="0" y="0"/>
                                    <a:ext cx="276225" cy="158115"/>
                                  </a:xfrm>
                                  <a:prstGeom prst="rect">
                                    <a:avLst/>
                                  </a:prstGeom>
                                </pic:spPr>
                              </pic:pic>
                            </a:graphicData>
                          </a:graphic>
                        </wp:inline>
                      </w:drawing>
                    </w:r>
                    <w:r>
                      <w:rPr>
                        <w:rFonts w:ascii="Arial" w:hAnsi="Arial" w:eastAsia="Arial" w:cs="Arial"/>
                        <w:sz w:val="24"/>
                        <w:szCs w:val="24"/>
                        <w:b/>
                        <w:bCs/>
                        <w:color w:val="025328"/>
                        <w:spacing w:val="1"/>
                      </w:rPr>
                      <w:t xml:space="preserve">                              </w:t>
                    </w:r>
                    <w:r>
                      <w:rPr>
                        <w:rFonts w:ascii="Arial" w:hAnsi="Arial" w:eastAsia="Arial" w:cs="Arial"/>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伺服</w:t>
                    </w:r>
                    <w:r>
                      <w:rPr>
                        <w:rFonts w:ascii="Arial" w:hAnsi="Arial" w:eastAsia="Arial" w:cs="Arial"/>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ind w:left="476"/>
                      <w:spacing w:before="77"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0x11, 0xD1, 0xD0, 0x10, 0xF0, 0x30,</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0x31,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0xF1,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0x33,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0xF3,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0xF2,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0x32,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0x36,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0xF6,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0xF7,</w:t>
                    </w:r>
                  </w:p>
                  <w:p>
                    <w:pPr>
                      <w:ind w:left="476"/>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0x37, 0xF5, 0x35, 0x34, 0xF4, 0x3C,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0xFC,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0xFD,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0x3D,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0xFF</w:t>
                    </w:r>
                    <w:r>
                      <w:rPr>
                        <w:rFonts w:ascii="Times New Roman" w:hAnsi="Times New Roman" w:eastAsia="Times New Roman" w:cs="Times New Roman"/>
                        <w:sz w:val="18"/>
                        <w:szCs w:val="18"/>
                        <w:spacing w:val="-2"/>
                      </w:rPr>
                      <w:t>, 0x3F,</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0x3E,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0xFE,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0xFA,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0x3A,</w:t>
                    </w:r>
                  </w:p>
                  <w:p>
                    <w:pPr>
                      <w:ind w:left="476"/>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0x3B, 0xFB, 0x39, 0xF9, 0xF8, 0x38,</w:t>
                    </w:r>
                    <w:r>
                      <w:rPr>
                        <w:rFonts w:ascii="Times New Roman" w:hAnsi="Times New Roman" w:eastAsia="Times New Roman" w:cs="Times New Roman"/>
                        <w:sz w:val="18"/>
                        <w:szCs w:val="18"/>
                        <w:spacing w:val="17"/>
                        <w:w w:val="102"/>
                      </w:rPr>
                      <w:t xml:space="preserve"> </w:t>
                    </w:r>
                    <w:r>
                      <w:rPr>
                        <w:rFonts w:ascii="Times New Roman" w:hAnsi="Times New Roman" w:eastAsia="Times New Roman" w:cs="Times New Roman"/>
                        <w:sz w:val="18"/>
                        <w:szCs w:val="18"/>
                        <w:spacing w:val="-1"/>
                      </w:rPr>
                      <w:t>0x28,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0xE8,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0xE9,</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0x29,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0xEB,</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0x2B,</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0x2A,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0xEA,</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0xEE,</w:t>
                    </w:r>
                  </w:p>
                  <w:p>
                    <w:pPr>
                      <w:ind w:left="476"/>
                      <w:spacing w:before="1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0x2E, 0x2F, 0xEF, 0x2D, 0xED, 0xEC,</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0x2C,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0xE4,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0x24,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0x25,</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0xE5,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0x27</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0xE7,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0xE6,</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0x26,</w:t>
                    </w:r>
                  </w:p>
                  <w:p>
                    <w:pPr>
                      <w:ind w:left="476"/>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0x22, 0xE2, 0xE3, 0x23, 0xE1, 0x21,</w:t>
                    </w:r>
                    <w:r>
                      <w:rPr>
                        <w:rFonts w:ascii="Times New Roman" w:hAnsi="Times New Roman" w:eastAsia="Times New Roman" w:cs="Times New Roman"/>
                        <w:sz w:val="18"/>
                        <w:szCs w:val="18"/>
                        <w:spacing w:val="19"/>
                        <w:w w:val="101"/>
                      </w:rPr>
                      <w:t xml:space="preserve"> </w:t>
                    </w:r>
                    <w:r>
                      <w:rPr>
                        <w:rFonts w:ascii="Times New Roman" w:hAnsi="Times New Roman" w:eastAsia="Times New Roman" w:cs="Times New Roman"/>
                        <w:sz w:val="18"/>
                        <w:szCs w:val="18"/>
                        <w:spacing w:val="-1"/>
                      </w:rPr>
                      <w:t>0x20,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0xE0,</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0xA0,</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0x60,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0x61,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0xA1,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0x63,</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0xA3,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0xA2,</w:t>
                    </w:r>
                  </w:p>
                  <w:p>
                    <w:pPr>
                      <w:ind w:left="476"/>
                      <w:spacing w:before="1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0x62, 0x66, 0xA6, 0xA7, 0x67, 0xA5,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0x65,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0x64,</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0xA4,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0x6C,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0xAC,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0xAD,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0x6D,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0xAF,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w:t>
                    </w:r>
                    <w:r>
                      <w:rPr>
                        <w:rFonts w:ascii="Times New Roman" w:hAnsi="Times New Roman" w:eastAsia="Times New Roman" w:cs="Times New Roman"/>
                        <w:sz w:val="18"/>
                        <w:szCs w:val="18"/>
                        <w:spacing w:val="-2"/>
                      </w:rPr>
                      <w:t>6F,</w:t>
                    </w:r>
                  </w:p>
                  <w:p>
                    <w:pPr>
                      <w:ind w:left="476"/>
                      <w:spacing w:before="1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0x6E, 0xAE, 0xAA, 0x6A, 0x6B, 0xAB,</w:t>
                    </w:r>
                    <w:r>
                      <w:rPr>
                        <w:rFonts w:ascii="Times New Roman" w:hAnsi="Times New Roman" w:eastAsia="Times New Roman" w:cs="Times New Roman"/>
                        <w:sz w:val="18"/>
                        <w:szCs w:val="18"/>
                        <w:spacing w:val="21"/>
                        <w:w w:val="101"/>
                      </w:rPr>
                      <w:t xml:space="preserve"> </w:t>
                    </w:r>
                    <w:r>
                      <w:rPr>
                        <w:rFonts w:ascii="Times New Roman" w:hAnsi="Times New Roman" w:eastAsia="Times New Roman" w:cs="Times New Roman"/>
                        <w:sz w:val="18"/>
                        <w:szCs w:val="18"/>
                        <w:spacing w:val="-1"/>
                      </w:rPr>
                      <w:t>0x69,</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0xA9,</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0xA8,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0x68,</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0x78,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0xB8,</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0xB9,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0x79,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0xBB,</w:t>
                    </w:r>
                  </w:p>
                  <w:p>
                    <w:pPr>
                      <w:ind w:left="476"/>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0x7B, 0x7A, 0xBA, 0xBE, 0x7E, 0x7F,</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0xBF,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0x7D,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0xBD,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0xBC,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0x7C,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w:t>
                    </w:r>
                    <w:r>
                      <w:rPr>
                        <w:rFonts w:ascii="Times New Roman" w:hAnsi="Times New Roman" w:eastAsia="Times New Roman" w:cs="Times New Roman"/>
                        <w:sz w:val="18"/>
                        <w:szCs w:val="18"/>
                        <w:spacing w:val="-2"/>
                      </w:rPr>
                      <w:t>xB4,</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2"/>
                      </w:rPr>
                      <w:t>0x74,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0x75,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0xB5,</w:t>
                    </w:r>
                  </w:p>
                  <w:p>
                    <w:pPr>
                      <w:ind w:left="476"/>
                      <w:spacing w:before="1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0x77, 0xB7, 0xB6, 0x76, 0x72, 0xB2,</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0xB3,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0x73,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0xB1,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0x71,</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0x70,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0xB0,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0x50,</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0x90,</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0x91,</w:t>
                    </w:r>
                  </w:p>
                  <w:p>
                    <w:pPr>
                      <w:ind w:left="476"/>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0x51, 0x93, 0x53, 0x52, 0x92, 0x96,</w:t>
                    </w:r>
                    <w:r>
                      <w:rPr>
                        <w:rFonts w:ascii="Times New Roman" w:hAnsi="Times New Roman" w:eastAsia="Times New Roman" w:cs="Times New Roman"/>
                        <w:sz w:val="18"/>
                        <w:szCs w:val="18"/>
                        <w:spacing w:val="18"/>
                        <w:w w:val="101"/>
                      </w:rPr>
                      <w:t xml:space="preserve"> </w:t>
                    </w:r>
                    <w:r>
                      <w:rPr>
                        <w:rFonts w:ascii="Times New Roman" w:hAnsi="Times New Roman" w:eastAsia="Times New Roman" w:cs="Times New Roman"/>
                        <w:sz w:val="18"/>
                        <w:szCs w:val="18"/>
                        <w:spacing w:val="-1"/>
                      </w:rPr>
                      <w:t>0x56,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0x57,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0x97,</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0x55,</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0x95,</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0x94,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0x54,</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0x9C,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0x5C,</w:t>
                    </w:r>
                  </w:p>
                  <w:p>
                    <w:pPr>
                      <w:ind w:left="476"/>
                      <w:spacing w:before="1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0x5D, 0x9D, 0x5F, 0x9F, 0x9E, 0x5E,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0x5A,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0x9A,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0x9B,</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0x5B,</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0x99,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w:t>
                    </w:r>
                    <w:r>
                      <w:rPr>
                        <w:rFonts w:ascii="Times New Roman" w:hAnsi="Times New Roman" w:eastAsia="Times New Roman" w:cs="Times New Roman"/>
                        <w:sz w:val="18"/>
                        <w:szCs w:val="18"/>
                        <w:spacing w:val="-2"/>
                      </w:rPr>
                      <w:t>x59,</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0x58,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0x98,</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0x88,</w:t>
                    </w:r>
                  </w:p>
                  <w:p>
                    <w:pPr>
                      <w:ind w:left="476"/>
                      <w:spacing w:before="1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0x48, 0x49, 0x89, 0x4B, 0x8B, 0x8A,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0x4A,</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0x4E,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0x8E,</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0x8F,</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0x4F,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0x8</w:t>
                    </w:r>
                    <w:r>
                      <w:rPr>
                        <w:rFonts w:ascii="Times New Roman" w:hAnsi="Times New Roman" w:eastAsia="Times New Roman" w:cs="Times New Roman"/>
                        <w:sz w:val="18"/>
                        <w:szCs w:val="18"/>
                        <w:spacing w:val="-2"/>
                      </w:rPr>
                      <w:t>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0x4D,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0x4C,</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2"/>
                      </w:rPr>
                      <w:t>0x8C,</w:t>
                    </w:r>
                  </w:p>
                  <w:p>
                    <w:pPr>
                      <w:ind w:left="476"/>
                      <w:spacing w:before="151"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0x44, 0x84, 0x85, 0x45, 0x87, 0x47,</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1"/>
                      </w:rPr>
                      <w:t>0x46,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0x86,</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0x82,</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0x42,</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0x43,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0x83,</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0x41,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0x81,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0x80,</w:t>
                    </w:r>
                  </w:p>
                  <w:p>
                    <w:pPr>
                      <w:ind w:left="476"/>
                      <w:spacing w:before="152" w:line="18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0x40</w:t>
                    </w:r>
                  </w:p>
                  <w:p>
                    <w:pPr>
                      <w:ind w:left="65"/>
                      <w:spacing w:before="92"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3"/>
                      </w:rPr>
                      <w:t>};</w:t>
                    </w:r>
                  </w:p>
                  <w:p>
                    <w:pPr>
                      <w:ind w:left="50"/>
                      <w:spacing w:before="78"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unsigned short CRC16(puchmsg, usDataLen)          </w:t>
                    </w:r>
                    <w:r>
                      <w:rPr>
                        <w:rFonts w:ascii="Times New Roman" w:hAnsi="Times New Roman" w:eastAsia="Times New Roman" w:cs="Times New Roman"/>
                        <w:sz w:val="18"/>
                        <w:szCs w:val="18"/>
                        <w:spacing w:val="-1"/>
                        <w:position w:val="2"/>
                      </w:rPr>
                      <w:t xml:space="preserve">  /*  </w:t>
                    </w:r>
                    <w:r>
                      <w:rPr>
                        <w:rFonts w:ascii="SimSun" w:hAnsi="SimSun" w:eastAsia="SimSun" w:cs="SimSun"/>
                        <w:sz w:val="18"/>
                        <w:szCs w:val="18"/>
                        <w:spacing w:val="-1"/>
                        <w:position w:val="2"/>
                      </w:rPr>
                      <w:t>函数以</w:t>
                    </w:r>
                    <w:r>
                      <w:rPr>
                        <w:rFonts w:ascii="SimSun" w:hAnsi="SimSun" w:eastAsia="SimSun" w:cs="SimSun"/>
                        <w:sz w:val="18"/>
                        <w:szCs w:val="18"/>
                        <w:spacing w:val="-45"/>
                        <w:position w:val="2"/>
                      </w:rPr>
                      <w:t xml:space="preserve"> </w:t>
                    </w:r>
                    <w:r>
                      <w:rPr>
                        <w:rFonts w:ascii="Times New Roman" w:hAnsi="Times New Roman" w:eastAsia="Times New Roman" w:cs="Times New Roman"/>
                        <w:sz w:val="18"/>
                        <w:szCs w:val="18"/>
                        <w:spacing w:val="-1"/>
                        <w:position w:val="2"/>
                      </w:rPr>
                      <w:t>unsigned</w:t>
                    </w:r>
                    <w:r>
                      <w:rPr>
                        <w:rFonts w:ascii="Times New Roman" w:hAnsi="Times New Roman" w:eastAsia="Times New Roman" w:cs="Times New Roman"/>
                        <w:sz w:val="18"/>
                        <w:szCs w:val="18"/>
                        <w:spacing w:val="9"/>
                        <w:position w:val="2"/>
                      </w:rPr>
                      <w:t xml:space="preserve"> </w:t>
                    </w:r>
                    <w:r>
                      <w:rPr>
                        <w:rFonts w:ascii="Times New Roman" w:hAnsi="Times New Roman" w:eastAsia="Times New Roman" w:cs="Times New Roman"/>
                        <w:sz w:val="18"/>
                        <w:szCs w:val="18"/>
                        <w:spacing w:val="-1"/>
                        <w:position w:val="2"/>
                      </w:rPr>
                      <w:t>short</w:t>
                    </w:r>
                    <w:r>
                      <w:rPr>
                        <w:rFonts w:ascii="Times New Roman" w:hAnsi="Times New Roman" w:eastAsia="Times New Roman" w:cs="Times New Roman"/>
                        <w:sz w:val="18"/>
                        <w:szCs w:val="18"/>
                        <w:spacing w:val="3"/>
                        <w:position w:val="2"/>
                      </w:rPr>
                      <w:t xml:space="preserve">  </w:t>
                    </w:r>
                    <w:r>
                      <w:rPr>
                        <w:rFonts w:ascii="SimSun" w:hAnsi="SimSun" w:eastAsia="SimSun" w:cs="SimSun"/>
                        <w:sz w:val="18"/>
                        <w:szCs w:val="18"/>
                        <w:spacing w:val="-1"/>
                        <w:position w:val="2"/>
                      </w:rPr>
                      <w:t>类型返回</w:t>
                    </w:r>
                    <w:r>
                      <w:rPr>
                        <w:rFonts w:ascii="SimSun" w:hAnsi="SimSun" w:eastAsia="SimSun" w:cs="SimSun"/>
                        <w:sz w:val="18"/>
                        <w:szCs w:val="18"/>
                        <w:spacing w:val="-38"/>
                        <w:position w:val="2"/>
                      </w:rPr>
                      <w:t xml:space="preserve"> </w:t>
                    </w:r>
                    <w:r>
                      <w:rPr>
                        <w:rFonts w:ascii="Times New Roman" w:hAnsi="Times New Roman" w:eastAsia="Times New Roman" w:cs="Times New Roman"/>
                        <w:sz w:val="18"/>
                        <w:szCs w:val="18"/>
                        <w:spacing w:val="-1"/>
                        <w:position w:val="2"/>
                      </w:rPr>
                      <w:t>CRC</w:t>
                    </w:r>
                    <w:r>
                      <w:rPr>
                        <w:rFonts w:ascii="Times New Roman" w:hAnsi="Times New Roman" w:eastAsia="Times New Roman" w:cs="Times New Roman"/>
                        <w:sz w:val="18"/>
                        <w:szCs w:val="18"/>
                        <w:spacing w:val="13"/>
                        <w:w w:val="101"/>
                        <w:position w:val="2"/>
                      </w:rPr>
                      <w:t xml:space="preserve"> </w:t>
                    </w:r>
                    <w:r>
                      <w:rPr>
                        <w:rFonts w:ascii="Times New Roman" w:hAnsi="Times New Roman" w:eastAsia="Times New Roman" w:cs="Times New Roman"/>
                        <w:sz w:val="18"/>
                        <w:szCs w:val="18"/>
                        <w:spacing w:val="-1"/>
                        <w:position w:val="2"/>
                      </w:rPr>
                      <w:t>*/</w:t>
                    </w:r>
                  </w:p>
                  <w:p>
                    <w:pPr>
                      <w:ind w:left="50"/>
                      <w:spacing w:before="7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unsigned char</w:t>
                    </w:r>
                    <w:r>
                      <w:rPr>
                        <w:rFonts w:ascii="Times New Roman" w:hAnsi="Times New Roman" w:eastAsia="Times New Roman" w:cs="Times New Roman"/>
                        <w:sz w:val="18"/>
                        <w:szCs w:val="18"/>
                        <w:spacing w:val="22"/>
                        <w:w w:val="101"/>
                        <w:position w:val="2"/>
                      </w:rPr>
                      <w:t xml:space="preserve"> </w:t>
                    </w:r>
                    <w:r>
                      <w:rPr>
                        <w:rFonts w:ascii="Times New Roman" w:hAnsi="Times New Roman" w:eastAsia="Times New Roman" w:cs="Times New Roman"/>
                        <w:sz w:val="18"/>
                        <w:szCs w:val="18"/>
                        <w:spacing w:val="-1"/>
                        <w:position w:val="2"/>
                      </w:rPr>
                      <w:t>*puchMsg,                                           /*  </w:t>
                    </w:r>
                    <w:r>
                      <w:rPr>
                        <w:rFonts w:ascii="SimSun" w:hAnsi="SimSun" w:eastAsia="SimSun" w:cs="SimSun"/>
                        <w:sz w:val="18"/>
                        <w:szCs w:val="18"/>
                        <w:spacing w:val="-1"/>
                        <w:position w:val="2"/>
                      </w:rPr>
                      <w:t>用于计算</w:t>
                    </w:r>
                    <w:r>
                      <w:rPr>
                        <w:rFonts w:ascii="SimSun" w:hAnsi="SimSun" w:eastAsia="SimSun" w:cs="SimSun"/>
                        <w:sz w:val="18"/>
                        <w:szCs w:val="18"/>
                        <w:spacing w:val="-40"/>
                        <w:position w:val="2"/>
                      </w:rPr>
                      <w:t xml:space="preserve"> </w:t>
                    </w:r>
                    <w:r>
                      <w:rPr>
                        <w:rFonts w:ascii="Times New Roman" w:hAnsi="Times New Roman" w:eastAsia="Times New Roman" w:cs="Times New Roman"/>
                        <w:sz w:val="18"/>
                        <w:szCs w:val="18"/>
                        <w:spacing w:val="-1"/>
                        <w:position w:val="2"/>
                      </w:rPr>
                      <w:t>CRC   </w:t>
                    </w:r>
                    <w:r>
                      <w:rPr>
                        <w:rFonts w:ascii="SimSun" w:hAnsi="SimSun" w:eastAsia="SimSun" w:cs="SimSun"/>
                        <w:sz w:val="18"/>
                        <w:szCs w:val="18"/>
                        <w:spacing w:val="-1"/>
                        <w:position w:val="2"/>
                      </w:rPr>
                      <w:t>的报文</w:t>
                    </w:r>
                    <w:r>
                      <w:rPr>
                        <w:rFonts w:ascii="Times New Roman" w:hAnsi="Times New Roman" w:eastAsia="Times New Roman" w:cs="Times New Roman"/>
                        <w:sz w:val="18"/>
                        <w:szCs w:val="18"/>
                        <w:spacing w:val="-1"/>
                        <w:position w:val="2"/>
                      </w:rPr>
                      <w:t>*/</w:t>
                    </w:r>
                  </w:p>
                  <w:p>
                    <w:pPr>
                      <w:ind w:left="50"/>
                      <w:spacing w:before="7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unsigned short usDataLen                                           /*  </w:t>
                    </w:r>
                    <w:r>
                      <w:rPr>
                        <w:rFonts w:ascii="SimSun" w:hAnsi="SimSun" w:eastAsia="SimSun" w:cs="SimSun"/>
                        <w:sz w:val="18"/>
                        <w:szCs w:val="18"/>
                        <w:position w:val="2"/>
                      </w:rPr>
                      <w:t>报文中的</w:t>
                    </w:r>
                    <w:r>
                      <w:rPr>
                        <w:rFonts w:ascii="SimSun" w:hAnsi="SimSun" w:eastAsia="SimSun" w:cs="SimSun"/>
                        <w:sz w:val="18"/>
                        <w:szCs w:val="18"/>
                        <w:spacing w:val="-1"/>
                        <w:position w:val="2"/>
                      </w:rPr>
                      <w:t>字节数</w:t>
                    </w:r>
                    <w:r>
                      <w:rPr>
                        <w:rFonts w:ascii="Times New Roman" w:hAnsi="Times New Roman" w:eastAsia="Times New Roman" w:cs="Times New Roman"/>
                        <w:sz w:val="18"/>
                        <w:szCs w:val="18"/>
                        <w:spacing w:val="-1"/>
                        <w:position w:val="2"/>
                      </w:rPr>
                      <w:t>*/</w:t>
                    </w:r>
                  </w:p>
                  <w:p>
                    <w:pPr>
                      <w:ind w:left="74"/>
                      <w:spacing w:before="7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470"/>
                      <w:spacing w:before="78"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unsigned char uchCRCHi = 0xFF;  </w:t>
                    </w:r>
                    <w:r>
                      <w:rPr>
                        <w:rFonts w:ascii="Times New Roman" w:hAnsi="Times New Roman" w:eastAsia="Times New Roman" w:cs="Times New Roman"/>
                        <w:sz w:val="18"/>
                        <w:szCs w:val="18"/>
                        <w:spacing w:val="-1"/>
                        <w:position w:val="2"/>
                      </w:rPr>
                      <w:t xml:space="preserve">                  /* CRC</w:t>
                    </w:r>
                    <w:r>
                      <w:rPr>
                        <w:rFonts w:ascii="Times New Roman" w:hAnsi="Times New Roman" w:eastAsia="Times New Roman" w:cs="Times New Roman"/>
                        <w:sz w:val="18"/>
                        <w:szCs w:val="18"/>
                        <w:spacing w:val="10"/>
                        <w:position w:val="2"/>
                      </w:rPr>
                      <w:t xml:space="preserve">  </w:t>
                    </w:r>
                    <w:r>
                      <w:rPr>
                        <w:rFonts w:ascii="SimSun" w:hAnsi="SimSun" w:eastAsia="SimSun" w:cs="SimSun"/>
                        <w:sz w:val="18"/>
                        <w:szCs w:val="18"/>
                        <w:spacing w:val="-1"/>
                        <w:position w:val="2"/>
                      </w:rPr>
                      <w:t>的高字节初始化</w:t>
                    </w:r>
                    <w:r>
                      <w:rPr>
                        <w:rFonts w:ascii="Times New Roman" w:hAnsi="Times New Roman" w:eastAsia="Times New Roman" w:cs="Times New Roman"/>
                        <w:sz w:val="18"/>
                        <w:szCs w:val="18"/>
                        <w:spacing w:val="-1"/>
                        <w:position w:val="2"/>
                      </w:rPr>
                      <w:t>*/</w:t>
                    </w:r>
                  </w:p>
                  <w:p>
                    <w:pPr>
                      <w:ind w:left="470"/>
                      <w:spacing w:before="7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unsigned char uchCRCLo = 0xFF;                 </w:t>
                    </w:r>
                    <w:r>
                      <w:rPr>
                        <w:rFonts w:ascii="Times New Roman" w:hAnsi="Times New Roman" w:eastAsia="Times New Roman" w:cs="Times New Roman"/>
                        <w:sz w:val="18"/>
                        <w:szCs w:val="18"/>
                        <w:spacing w:val="-1"/>
                        <w:position w:val="2"/>
                      </w:rPr>
                      <w:t xml:space="preserve">  /*</w:t>
                    </w:r>
                    <w:r>
                      <w:rPr>
                        <w:rFonts w:ascii="Times New Roman" w:hAnsi="Times New Roman" w:eastAsia="Times New Roman" w:cs="Times New Roman"/>
                        <w:sz w:val="18"/>
                        <w:szCs w:val="18"/>
                        <w:spacing w:val="7"/>
                        <w:position w:val="2"/>
                      </w:rPr>
                      <w:t xml:space="preserve"> </w:t>
                    </w:r>
                    <w:r>
                      <w:rPr>
                        <w:rFonts w:ascii="Times New Roman" w:hAnsi="Times New Roman" w:eastAsia="Times New Roman" w:cs="Times New Roman"/>
                        <w:sz w:val="18"/>
                        <w:szCs w:val="18"/>
                        <w:spacing w:val="-1"/>
                        <w:position w:val="2"/>
                      </w:rPr>
                      <w:t>CRC</w:t>
                    </w:r>
                    <w:r>
                      <w:rPr>
                        <w:rFonts w:ascii="Times New Roman" w:hAnsi="Times New Roman" w:eastAsia="Times New Roman" w:cs="Times New Roman"/>
                        <w:sz w:val="18"/>
                        <w:szCs w:val="18"/>
                        <w:spacing w:val="10"/>
                        <w:position w:val="2"/>
                      </w:rPr>
                      <w:t xml:space="preserve">  </w:t>
                    </w:r>
                    <w:r>
                      <w:rPr>
                        <w:rFonts w:ascii="SimSun" w:hAnsi="SimSun" w:eastAsia="SimSun" w:cs="SimSun"/>
                        <w:sz w:val="18"/>
                        <w:szCs w:val="18"/>
                        <w:spacing w:val="-1"/>
                        <w:position w:val="2"/>
                      </w:rPr>
                      <w:t>的低字节初始化</w:t>
                    </w:r>
                    <w:r>
                      <w:rPr>
                        <w:rFonts w:ascii="Times New Roman" w:hAnsi="Times New Roman" w:eastAsia="Times New Roman" w:cs="Times New Roman"/>
                        <w:sz w:val="18"/>
                        <w:szCs w:val="18"/>
                        <w:spacing w:val="-1"/>
                        <w:position w:val="2"/>
                      </w:rPr>
                      <w:t>*/</w:t>
                    </w:r>
                  </w:p>
                  <w:p>
                    <w:pPr>
                      <w:ind w:left="470"/>
                      <w:spacing w:before="75"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unsigned uIndex</w:t>
                    </w:r>
                    <w:r>
                      <w:rPr>
                        <w:rFonts w:ascii="Times New Roman" w:hAnsi="Times New Roman" w:eastAsia="Times New Roman" w:cs="Times New Roman"/>
                        <w:sz w:val="18"/>
                        <w:szCs w:val="18"/>
                        <w:spacing w:val="12"/>
                        <w:position w:val="2"/>
                      </w:rPr>
                      <w:t xml:space="preserve"> </w:t>
                    </w:r>
                    <w:r>
                      <w:rPr>
                        <w:rFonts w:ascii="Times New Roman" w:hAnsi="Times New Roman" w:eastAsia="Times New Roman" w:cs="Times New Roman"/>
                        <w:sz w:val="18"/>
                        <w:szCs w:val="18"/>
                        <w:position w:val="2"/>
                      </w:rPr>
                      <w:t>;                                              /*</w:t>
                    </w:r>
                    <w:r>
                      <w:rPr>
                        <w:rFonts w:ascii="Times New Roman" w:hAnsi="Times New Roman" w:eastAsia="Times New Roman" w:cs="Times New Roman"/>
                        <w:sz w:val="18"/>
                        <w:szCs w:val="18"/>
                        <w:spacing w:val="-1"/>
                        <w:position w:val="2"/>
                      </w:rPr>
                      <w:t xml:space="preserve"> CRC  </w:t>
                    </w:r>
                    <w:r>
                      <w:rPr>
                        <w:rFonts w:ascii="SimSun" w:hAnsi="SimSun" w:eastAsia="SimSun" w:cs="SimSun"/>
                        <w:sz w:val="18"/>
                        <w:szCs w:val="18"/>
                        <w:spacing w:val="-1"/>
                        <w:position w:val="2"/>
                      </w:rPr>
                      <w:t>查询表索引</w:t>
                    </w:r>
                    <w:r>
                      <w:rPr>
                        <w:rFonts w:ascii="Times New Roman" w:hAnsi="Times New Roman" w:eastAsia="Times New Roman" w:cs="Times New Roman"/>
                        <w:sz w:val="18"/>
                        <w:szCs w:val="18"/>
                        <w:spacing w:val="-1"/>
                        <w:position w:val="2"/>
                      </w:rPr>
                      <w:t>*/</w:t>
                    </w:r>
                  </w:p>
                  <w:p>
                    <w:pPr>
                      <w:spacing w:line="326" w:lineRule="auto"/>
                      <w:rPr>
                        <w:rFonts w:ascii="Arial"/>
                        <w:sz w:val="21"/>
                      </w:rPr>
                    </w:pPr>
                    <w:r/>
                  </w:p>
                  <w:p>
                    <w:pPr>
                      <w:ind w:left="471"/>
                      <w:spacing w:before="59"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while (usDataLen--)                                          /*  </w:t>
                    </w:r>
                    <w:r>
                      <w:rPr>
                        <w:rFonts w:ascii="SimSun" w:hAnsi="SimSun" w:eastAsia="SimSun" w:cs="SimSun"/>
                        <w:sz w:val="18"/>
                        <w:szCs w:val="18"/>
                        <w:position w:val="2"/>
                      </w:rPr>
                      <w:t>完成整个报文缓冲区</w:t>
                    </w:r>
                    <w:r>
                      <w:rPr>
                        <w:rFonts w:ascii="Times New Roman" w:hAnsi="Times New Roman" w:eastAsia="Times New Roman" w:cs="Times New Roman"/>
                        <w:sz w:val="18"/>
                        <w:szCs w:val="18"/>
                        <w:position w:val="2"/>
                      </w:rPr>
                      <w:t>*/</w:t>
                    </w:r>
                  </w:p>
                  <w:p>
                    <w:pPr>
                      <w:ind w:left="494"/>
                      <w:spacing w:before="7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w:t>
                    </w:r>
                  </w:p>
                  <w:p>
                    <w:pPr>
                      <w:ind w:left="890"/>
                      <w:spacing w:before="78"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2"/>
                      </w:rPr>
                      <w:t>uIndex = uchCRCLo ^</w:t>
                    </w:r>
                    <w:r>
                      <w:rPr>
                        <w:rFonts w:ascii="Times New Roman" w:hAnsi="Times New Roman" w:eastAsia="Times New Roman" w:cs="Times New Roman"/>
                        <w:sz w:val="18"/>
                        <w:szCs w:val="18"/>
                        <w:spacing w:val="14"/>
                        <w:position w:val="2"/>
                      </w:rPr>
                      <w:t xml:space="preserve"> </w:t>
                    </w:r>
                    <w:r>
                      <w:rPr>
                        <w:rFonts w:ascii="Times New Roman" w:hAnsi="Times New Roman" w:eastAsia="Times New Roman" w:cs="Times New Roman"/>
                        <w:sz w:val="18"/>
                        <w:szCs w:val="18"/>
                        <w:position w:val="2"/>
                      </w:rPr>
                      <w:t>*puc</w:t>
                    </w:r>
                    <w:r>
                      <w:rPr>
                        <w:rFonts w:ascii="Times New Roman" w:hAnsi="Times New Roman" w:eastAsia="Times New Roman" w:cs="Times New Roman"/>
                        <w:sz w:val="18"/>
                        <w:szCs w:val="18"/>
                        <w:spacing w:val="-1"/>
                        <w:position w:val="2"/>
                      </w:rPr>
                      <w:t>hMsg++;     /*</w:t>
                    </w:r>
                    <w:r>
                      <w:rPr>
                        <w:rFonts w:ascii="Times New Roman" w:hAnsi="Times New Roman" w:eastAsia="Times New Roman" w:cs="Times New Roman"/>
                        <w:sz w:val="18"/>
                        <w:szCs w:val="18"/>
                        <w:spacing w:val="3"/>
                        <w:position w:val="2"/>
                      </w:rPr>
                      <w:t xml:space="preserve">  </w:t>
                    </w:r>
                    <w:r>
                      <w:rPr>
                        <w:rFonts w:ascii="SimSun" w:hAnsi="SimSun" w:eastAsia="SimSun" w:cs="SimSun"/>
                        <w:sz w:val="18"/>
                        <w:szCs w:val="18"/>
                        <w:spacing w:val="-1"/>
                        <w:position w:val="2"/>
                      </w:rPr>
                      <w:t>计算</w:t>
                    </w:r>
                    <w:r>
                      <w:rPr>
                        <w:rFonts w:ascii="SimSun" w:hAnsi="SimSun" w:eastAsia="SimSun" w:cs="SimSun"/>
                        <w:sz w:val="18"/>
                        <w:szCs w:val="18"/>
                        <w:spacing w:val="-38"/>
                        <w:position w:val="2"/>
                      </w:rPr>
                      <w:t xml:space="preserve"> </w:t>
                    </w:r>
                    <w:r>
                      <w:rPr>
                        <w:rFonts w:ascii="Times New Roman" w:hAnsi="Times New Roman" w:eastAsia="Times New Roman" w:cs="Times New Roman"/>
                        <w:sz w:val="18"/>
                        <w:szCs w:val="18"/>
                        <w:spacing w:val="-1"/>
                        <w:position w:val="2"/>
                      </w:rPr>
                      <w:t>CRC</w:t>
                    </w:r>
                    <w:r>
                      <w:rPr>
                        <w:rFonts w:ascii="Times New Roman" w:hAnsi="Times New Roman" w:eastAsia="Times New Roman" w:cs="Times New Roman"/>
                        <w:sz w:val="18"/>
                        <w:szCs w:val="18"/>
                        <w:spacing w:val="13"/>
                        <w:w w:val="101"/>
                        <w:position w:val="2"/>
                      </w:rPr>
                      <w:t xml:space="preserve"> </w:t>
                    </w:r>
                    <w:r>
                      <w:rPr>
                        <w:rFonts w:ascii="Times New Roman" w:hAnsi="Times New Roman" w:eastAsia="Times New Roman" w:cs="Times New Roman"/>
                        <w:sz w:val="18"/>
                        <w:szCs w:val="18"/>
                        <w:spacing w:val="-1"/>
                        <w:position w:val="2"/>
                      </w:rPr>
                      <w:t>*/</w:t>
                    </w:r>
                  </w:p>
                  <w:p>
                    <w:pPr>
                      <w:ind w:left="890"/>
                      <w:spacing w:before="73"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3"/>
                      </w:rPr>
                      <w:t>uchCRCLo = uchCRCHi ^ auchCRCHi[uIndex];</w:t>
                    </w:r>
                  </w:p>
                  <w:p>
                    <w:pPr>
                      <w:ind w:left="485" w:right="4961" w:firstLine="404"/>
                      <w:spacing w:before="76" w:line="3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uchCRCHi = auchCRCLo[uIndex</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w:t>
                    </w:r>
                  </w:p>
                  <w:p>
                    <w:pPr>
                      <w:ind w:left="65" w:right="5167" w:firstLine="405"/>
                      <w:spacing w:before="39" w:line="33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return (uchCRCHi &lt;&lt;</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8</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1"/>
                      </w:rPr>
                      <w:t>| uchCRCLo);</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w:t>
                    </w:r>
                  </w:p>
                </w:txbxContent>
              </v:textbox>
            </v:shape>
            <v:shape id="_x0000_s3566" style="position:absolute;left:28;top:423;width:8295;height:20;" filled="false" strokecolor="#025328" strokeweight="1.00pt" coordsize="8295,20" coordorigin="0,0" path="m0,10l8295,10e">
              <v:stroke miterlimit="10"/>
            </v:shape>
          </v:group>
        </w:pict>
      </w:r>
    </w:p>
    <w:p>
      <w:pPr>
        <w:spacing w:line="10418" w:lineRule="exact"/>
        <w:sectPr>
          <w:footerReference w:type="default" r:id="rId546"/>
          <w:pgSz w:w="11905" w:h="16840"/>
          <w:pgMar w:top="400" w:right="1764" w:bottom="1193" w:left="1767" w:header="0" w:footer="1033" w:gutter="0"/>
        </w:sectPr>
        <w:rPr/>
      </w:pPr>
    </w:p>
    <w:p>
      <w:pPr>
        <w:pStyle w:val="BodyText"/>
        <w:ind w:right="26"/>
        <w:spacing w:before="295" w:line="173" w:lineRule="auto"/>
        <w:jc w:val="right"/>
        <w:rPr/>
      </w:pPr>
      <w:bookmarkStart w:name="bookmark232" w:id="201"/>
      <w:bookmarkEnd w:id="201"/>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p>
      <w:pPr>
        <w:pStyle w:val="BodyText"/>
        <w:ind w:left="232"/>
        <w:spacing w:before="2" w:line="339" w:lineRule="exact"/>
        <w:rPr>
          <w:rFonts w:ascii="SimHei" w:hAnsi="SimHei" w:eastAsia="SimHei" w:cs="SimHei"/>
          <w:sz w:val="24"/>
          <w:szCs w:val="24"/>
        </w:rPr>
      </w:pPr>
      <w:r>
        <w:pict>
          <v:shape id="_x0000_s3568" style="position:absolute;margin-left:11.9944pt;margin-top:0pt;mso-position-vertical-relative:text;mso-position-horizontal-relative:text;width:414.8pt;height:1pt;z-index:263271424;" filled="false" strokecolor="#025328" strokeweight="1.00pt" coordsize="8295,20" coordorigin="0,0" path="m0,10l8295,10e">
            <v:stroke miterlimit="10"/>
          </v:shape>
        </w:pict>
      </w:r>
      <w:r>
        <w:rPr>
          <w:sz w:val="24"/>
          <w:szCs w:val="24"/>
          <w:color w:val="025328"/>
        </w:rPr>
        <w:drawing>
          <wp:inline distT="0" distB="0" distL="0" distR="0">
            <wp:extent cx="276225" cy="158115"/>
            <wp:effectExtent l="0" t="0" r="0" b="0"/>
            <wp:docPr id="1042" name="IM 1042"/>
            <wp:cNvGraphicFramePr/>
            <a:graphic>
              <a:graphicData uri="http://schemas.openxmlformats.org/drawingml/2006/picture">
                <pic:pic>
                  <pic:nvPicPr>
                    <pic:cNvPr id="1042" name="IM 1042"/>
                    <pic:cNvPicPr/>
                  </pic:nvPicPr>
                  <pic:blipFill>
                    <a:blip r:embed="rId550"/>
                    <a:stretch>
                      <a:fillRect/>
                    </a:stretch>
                  </pic:blipFill>
                  <pic:spPr>
                    <a:xfrm rot="0">
                      <a:off x="0" y="0"/>
                      <a:ext cx="276225" cy="158115"/>
                    </a:xfrm>
                    <a:prstGeom prst="rect">
                      <a:avLst/>
                    </a:prstGeom>
                  </pic:spPr>
                </pic:pic>
              </a:graphicData>
            </a:graphic>
          </wp:inline>
        </w:drawing>
      </w:r>
      <w:r>
        <w:rPr>
          <w:sz w:val="24"/>
          <w:szCs w:val="24"/>
          <w:b/>
          <w:bCs/>
          <w:color w:val="025328"/>
          <w:spacing w:val="1"/>
        </w:rPr>
        <w:t xml:space="preserve">                              </w:t>
      </w:r>
      <w:r>
        <w:rPr>
          <w:sz w:val="24"/>
          <w:szCs w:val="24"/>
          <w:b/>
          <w:bCs/>
          <w:color w:val="025328"/>
          <w:spacing w:val="-1"/>
        </w:rPr>
        <w:t>9V–60V 30A </w:t>
      </w:r>
      <w:r>
        <w:rPr>
          <w:rFonts w:ascii="SimHei" w:hAnsi="SimHei" w:eastAsia="SimHei" w:cs="SimHei"/>
          <w:sz w:val="24"/>
          <w:szCs w:val="24"/>
          <w:b/>
          <w:bCs/>
          <w:color w:val="025328"/>
          <w:spacing w:val="-1"/>
        </w:rPr>
        <w:t>高性能直流有刷电机</w:t>
      </w:r>
      <w:r>
        <w:rPr>
          <w:rFonts w:ascii="SimHei" w:hAnsi="SimHei" w:eastAsia="SimHei" w:cs="SimHei"/>
          <w:sz w:val="24"/>
          <w:szCs w:val="24"/>
          <w:b/>
          <w:bCs/>
          <w:color w:val="025328"/>
          <w:spacing w:val="-2"/>
        </w:rPr>
        <w:t>调速器</w:t>
      </w:r>
      <w:r>
        <w:rPr>
          <w:sz w:val="24"/>
          <w:szCs w:val="24"/>
          <w:b/>
          <w:bCs/>
          <w:color w:val="025328"/>
          <w:spacing w:val="-2"/>
        </w:rPr>
        <w:t>/(</w:t>
      </w:r>
      <w:r>
        <w:rPr>
          <w:rFonts w:ascii="SimHei" w:hAnsi="SimHei" w:eastAsia="SimHei" w:cs="SimHei"/>
          <w:sz w:val="24"/>
          <w:szCs w:val="24"/>
          <w:b/>
          <w:bCs/>
          <w:color w:val="025328"/>
          <w:spacing w:val="-2"/>
        </w:rPr>
        <w:t>伺服</w:t>
      </w:r>
      <w:r>
        <w:rPr>
          <w:sz w:val="24"/>
          <w:szCs w:val="24"/>
          <w:b/>
          <w:bCs/>
          <w:color w:val="025328"/>
          <w:spacing w:val="-2"/>
        </w:rPr>
        <w:t>)</w:t>
      </w:r>
      <w:r>
        <w:rPr>
          <w:rFonts w:ascii="SimHei" w:hAnsi="SimHei" w:eastAsia="SimHei" w:cs="SimHei"/>
          <w:sz w:val="24"/>
          <w:szCs w:val="24"/>
          <w:b/>
          <w:bCs/>
          <w:color w:val="025328"/>
          <w:spacing w:val="-2"/>
        </w:rPr>
        <w:t>驱动器</w:t>
      </w:r>
      <w:r>
        <w:rPr>
          <w:rFonts w:ascii="SimHei" w:hAnsi="SimHei" w:eastAsia="SimHei" w:cs="SimHei"/>
          <w:sz w:val="24"/>
          <w:szCs w:val="24"/>
          <w:color w:val="025328"/>
          <w:spacing w:val="12"/>
        </w:rPr>
        <w:t xml:space="preserve"> </w:t>
      </w:r>
    </w:p>
    <w:p>
      <w:pPr>
        <w:pStyle w:val="BodyText"/>
        <w:spacing w:before="298" w:line="221" w:lineRule="auto"/>
        <w:outlineLvl w:val="0"/>
        <w:rPr>
          <w:rFonts w:ascii="SimHei" w:hAnsi="SimHei" w:eastAsia="SimHei" w:cs="SimHei"/>
          <w:sz w:val="30"/>
          <w:szCs w:val="30"/>
        </w:rPr>
      </w:pPr>
      <w:bookmarkStart w:name="bookmark141" w:id="202"/>
      <w:bookmarkEnd w:id="202"/>
      <w:r>
        <w:rPr>
          <w:sz w:val="32"/>
          <w:szCs w:val="32"/>
          <w:b/>
          <w:bCs/>
          <w:spacing w:val="-7"/>
        </w:rPr>
        <w:t>10.</w:t>
      </w:r>
      <w:r>
        <w:rPr>
          <w:sz w:val="32"/>
          <w:szCs w:val="32"/>
          <w:b/>
          <w:bCs/>
          <w:spacing w:val="15"/>
        </w:rPr>
        <w:t xml:space="preserve"> </w:t>
      </w:r>
      <w:r>
        <w:rPr>
          <w:rFonts w:ascii="SimHei" w:hAnsi="SimHei" w:eastAsia="SimHei" w:cs="SimHei"/>
          <w:sz w:val="30"/>
          <w:szCs w:val="30"/>
          <w:b/>
          <w:bCs/>
          <w:spacing w:val="-7"/>
        </w:rPr>
        <w:t>免责声明</w:t>
      </w:r>
    </w:p>
    <w:p>
      <w:pPr>
        <w:ind w:left="248" w:right="7" w:firstLine="421"/>
        <w:spacing w:before="306" w:line="270" w:lineRule="auto"/>
        <w:rPr>
          <w:rFonts w:ascii="SimSun" w:hAnsi="SimSun" w:eastAsia="SimSun" w:cs="SimSun"/>
          <w:sz w:val="21"/>
          <w:szCs w:val="21"/>
        </w:rPr>
      </w:pPr>
      <w:r>
        <w:rPr>
          <w:rFonts w:ascii="SimSun" w:hAnsi="SimSun" w:eastAsia="SimSun" w:cs="SimSun"/>
          <w:sz w:val="21"/>
          <w:szCs w:val="21"/>
          <w:spacing w:val="-4"/>
        </w:rPr>
        <w:t>本文档提供相关产品的使用说明。本文档并未授予任何知识产权的许可，</w:t>
      </w:r>
      <w:r>
        <w:rPr>
          <w:rFonts w:ascii="SimSun" w:hAnsi="SimSun" w:eastAsia="SimSun" w:cs="SimSun"/>
          <w:sz w:val="21"/>
          <w:szCs w:val="21"/>
          <w:spacing w:val="-46"/>
        </w:rPr>
        <w:t xml:space="preserve"> </w:t>
      </w:r>
      <w:r>
        <w:rPr>
          <w:rFonts w:ascii="SimSun" w:hAnsi="SimSun" w:eastAsia="SimSun" w:cs="SimSun"/>
          <w:sz w:val="21"/>
          <w:szCs w:val="21"/>
          <w:spacing w:val="-5"/>
        </w:rPr>
        <w:t>并未以明示或</w:t>
      </w:r>
      <w:r>
        <w:rPr>
          <w:rFonts w:ascii="SimSun" w:hAnsi="SimSun" w:eastAsia="SimSun" w:cs="SimSun"/>
          <w:sz w:val="21"/>
          <w:szCs w:val="21"/>
          <w:spacing w:val="-5"/>
        </w:rPr>
        <w:t>暗示，或以禁止发言或其它方式授予任何知识产权许可。并且， 本产品的销售和／或使用我</w:t>
      </w:r>
      <w:r>
        <w:rPr>
          <w:rFonts w:ascii="SimSun" w:hAnsi="SimSun" w:eastAsia="SimSun" w:cs="SimSun"/>
          <w:sz w:val="21"/>
          <w:szCs w:val="21"/>
          <w:spacing w:val="-2"/>
        </w:rPr>
        <w:t>们不作任何明示或暗示的担保，包括对产品的特定用途适</w:t>
      </w:r>
      <w:r>
        <w:rPr>
          <w:rFonts w:ascii="SimSun" w:hAnsi="SimSun" w:eastAsia="SimSun" w:cs="SimSun"/>
          <w:sz w:val="21"/>
          <w:szCs w:val="21"/>
          <w:spacing w:val="-3"/>
        </w:rPr>
        <w:t>用性、适销性或对任何专利权、版</w:t>
      </w:r>
      <w:r>
        <w:rPr>
          <w:rFonts w:ascii="SimSun" w:hAnsi="SimSun" w:eastAsia="SimSun" w:cs="SimSun"/>
          <w:sz w:val="21"/>
          <w:szCs w:val="21"/>
        </w:rPr>
        <w:t>权或其它知识产权的侵权责任等，均不作担保。</w:t>
      </w:r>
      <w:r>
        <w:rPr>
          <w:rFonts w:ascii="Times New Roman" w:hAnsi="Times New Roman" w:eastAsia="Times New Roman" w:cs="Times New Roman"/>
          <w:sz w:val="21"/>
          <w:szCs w:val="21"/>
        </w:rPr>
        <w:t>AQMD6030NS-ExB</w:t>
      </w:r>
      <w:r>
        <w:rPr>
          <w:rFonts w:ascii="SimSun" w:hAnsi="SimSun" w:eastAsia="SimSun" w:cs="SimSun"/>
          <w:sz w:val="21"/>
          <w:szCs w:val="21"/>
        </w:rPr>
        <w:t>电</w:t>
      </w:r>
      <w:r>
        <w:rPr>
          <w:rFonts w:ascii="SimSun" w:hAnsi="SimSun" w:eastAsia="SimSun" w:cs="SimSun"/>
          <w:sz w:val="21"/>
          <w:szCs w:val="21"/>
          <w:spacing w:val="-1"/>
        </w:rPr>
        <w:t>机驱动器为商业级产</w:t>
      </w:r>
      <w:r>
        <w:rPr>
          <w:rFonts w:ascii="SimSun" w:hAnsi="SimSun" w:eastAsia="SimSun" w:cs="SimSun"/>
          <w:sz w:val="21"/>
          <w:szCs w:val="21"/>
          <w:spacing w:val="-2"/>
        </w:rPr>
        <w:t>品，本产品并非设计用于医疗、救生或维生等用途。我们</w:t>
      </w:r>
      <w:r>
        <w:rPr>
          <w:rFonts w:ascii="SimSun" w:hAnsi="SimSun" w:eastAsia="SimSun" w:cs="SimSun"/>
          <w:sz w:val="21"/>
          <w:szCs w:val="21"/>
          <w:spacing w:val="-3"/>
        </w:rPr>
        <w:t>可能随时对产品规格及产品描述做</w:t>
      </w:r>
      <w:r>
        <w:rPr>
          <w:rFonts w:ascii="SimSun" w:hAnsi="SimSun" w:eastAsia="SimSun" w:cs="SimSun"/>
          <w:sz w:val="21"/>
          <w:szCs w:val="21"/>
          <w:spacing w:val="-4"/>
        </w:rPr>
        <w:t>出修改，恕不另行通知。</w:t>
      </w:r>
    </w:p>
    <w:p>
      <w:pPr>
        <w:ind w:left="248"/>
        <w:spacing w:line="256" w:lineRule="auto"/>
        <w:rPr>
          <w:rFonts w:ascii="SimSun" w:hAnsi="SimSun" w:eastAsia="SimSun" w:cs="SimSun"/>
          <w:sz w:val="21"/>
          <w:szCs w:val="21"/>
        </w:rPr>
      </w:pPr>
      <w:r>
        <w:rPr>
          <w:rFonts w:ascii="Times New Roman" w:hAnsi="Times New Roman" w:eastAsia="Times New Roman" w:cs="Times New Roman"/>
          <w:sz w:val="21"/>
          <w:szCs w:val="21"/>
          <w:spacing w:val="-1"/>
        </w:rPr>
        <w:t>Copyright © 2022</w:t>
      </w:r>
      <w:r>
        <w:rPr>
          <w:rFonts w:ascii="SimSun" w:hAnsi="SimSun" w:eastAsia="SimSun" w:cs="SimSun"/>
          <w:sz w:val="21"/>
          <w:szCs w:val="21"/>
          <w:spacing w:val="-1"/>
        </w:rPr>
        <w:t>，</w:t>
      </w:r>
      <w:hyperlink w:history="true" r:id="rId551">
        <w:r>
          <w:rPr>
            <w:rFonts w:ascii="Times New Roman" w:hAnsi="Times New Roman" w:eastAsia="Times New Roman" w:cs="Times New Roman"/>
            <w:sz w:val="21"/>
            <w:szCs w:val="21"/>
            <w:spacing w:val="-1"/>
          </w:rPr>
          <w:t>AIKONG electronics. </w:t>
        </w:r>
        <w:r>
          <w:rPr>
            <w:rFonts w:ascii="Times New Roman" w:hAnsi="Times New Roman" w:eastAsia="Times New Roman" w:cs="Times New Roman"/>
            <w:sz w:val="21"/>
            <w:szCs w:val="21"/>
            <w:u w:val="single" w:color="auto"/>
            <w:color w:val="0000FF"/>
            <w:spacing w:val="-1"/>
          </w:rPr>
          <w:t>www.akelc.com</w:t>
        </w:r>
      </w:hyperlink>
      <w:r>
        <w:rPr>
          <w:rFonts w:ascii="SimSun" w:hAnsi="SimSun" w:eastAsia="SimSun" w:cs="SimSun"/>
          <w:sz w:val="21"/>
          <w:szCs w:val="21"/>
          <w:spacing w:val="-1"/>
        </w:rPr>
        <w:t>，保留所有权利。</w:t>
      </w:r>
    </w:p>
    <w:p>
      <w:pPr>
        <w:ind w:left="273"/>
        <w:spacing w:before="52" w:line="222" w:lineRule="auto"/>
        <w:rPr>
          <w:rFonts w:ascii="Times New Roman" w:hAnsi="Times New Roman" w:eastAsia="Times New Roman" w:cs="Times New Roman"/>
          <w:sz w:val="21"/>
          <w:szCs w:val="21"/>
        </w:rPr>
      </w:pPr>
      <w:r>
        <w:rPr>
          <w:rFonts w:ascii="SimSun" w:hAnsi="SimSun" w:eastAsia="SimSun" w:cs="SimSun"/>
          <w:sz w:val="21"/>
          <w:szCs w:val="21"/>
          <w:spacing w:val="-3"/>
        </w:rPr>
        <w:t>电话：</w:t>
      </w:r>
      <w:r>
        <w:rPr>
          <w:rFonts w:ascii="Times New Roman" w:hAnsi="Times New Roman" w:eastAsia="Times New Roman" w:cs="Times New Roman"/>
          <w:sz w:val="21"/>
          <w:szCs w:val="21"/>
          <w:spacing w:val="-3"/>
        </w:rPr>
        <w:t>028—83508619</w:t>
      </w:r>
    </w:p>
    <w:p>
      <w:pPr>
        <w:ind w:left="247"/>
        <w:spacing w:before="59" w:line="220" w:lineRule="auto"/>
        <w:rPr>
          <w:rFonts w:ascii="Times New Roman" w:hAnsi="Times New Roman" w:eastAsia="Times New Roman" w:cs="Times New Roman"/>
          <w:sz w:val="21"/>
          <w:szCs w:val="21"/>
        </w:rPr>
      </w:pPr>
      <w:r>
        <w:rPr>
          <w:rFonts w:ascii="SimSun" w:hAnsi="SimSun" w:eastAsia="SimSun" w:cs="SimSun"/>
          <w:sz w:val="21"/>
          <w:szCs w:val="21"/>
          <w:spacing w:val="-1"/>
        </w:rPr>
        <w:t>传真：</w:t>
      </w:r>
      <w:r>
        <w:rPr>
          <w:rFonts w:ascii="Times New Roman" w:hAnsi="Times New Roman" w:eastAsia="Times New Roman" w:cs="Times New Roman"/>
          <w:sz w:val="21"/>
          <w:szCs w:val="21"/>
          <w:spacing w:val="-1"/>
        </w:rPr>
        <w:t>028—62316539</w:t>
      </w:r>
    </w:p>
    <w:p>
      <w:pPr>
        <w:pStyle w:val="BodyText"/>
        <w:ind w:right="8"/>
        <w:spacing w:before="31" w:line="280" w:lineRule="exact"/>
        <w:jc w:val="right"/>
        <w:rPr>
          <w:rFonts w:ascii="SimSun" w:hAnsi="SimSun" w:eastAsia="SimSun" w:cs="SimSun"/>
          <w:sz w:val="21"/>
          <w:szCs w:val="21"/>
        </w:rPr>
      </w:pPr>
      <w:r>
        <w:rPr>
          <w:rFonts w:ascii="SimSun" w:hAnsi="SimSun" w:eastAsia="SimSun" w:cs="SimSun"/>
          <w:sz w:val="21"/>
          <w:szCs w:val="21"/>
          <w:position w:val="1"/>
        </w:rPr>
        <w:t>地址：成都市成华区驷马桥羊子山路</w:t>
      </w:r>
      <w:r>
        <w:rPr>
          <w:sz w:val="21"/>
          <w:szCs w:val="21"/>
          <w:position w:val="1"/>
        </w:rPr>
        <w:t>68</w:t>
      </w:r>
      <w:r>
        <w:rPr>
          <w:rFonts w:ascii="SimSun" w:hAnsi="SimSun" w:eastAsia="SimSun" w:cs="SimSun"/>
          <w:sz w:val="21"/>
          <w:szCs w:val="21"/>
          <w:position w:val="1"/>
        </w:rPr>
        <w:t>号东立国际广场</w:t>
      </w:r>
      <w:r>
        <w:rPr>
          <w:sz w:val="21"/>
          <w:szCs w:val="21"/>
          <w:position w:val="1"/>
        </w:rPr>
        <w:t>4-1-</w:t>
      </w:r>
      <w:r>
        <w:rPr>
          <w:sz w:val="21"/>
          <w:szCs w:val="21"/>
          <w:spacing w:val="-1"/>
          <w:position w:val="1"/>
        </w:rPr>
        <w:t>1727</w:t>
      </w:r>
      <w:r>
        <w:rPr>
          <w:rFonts w:ascii="SimSun" w:hAnsi="SimSun" w:eastAsia="SimSun" w:cs="SimSun"/>
          <w:sz w:val="21"/>
          <w:szCs w:val="21"/>
          <w:spacing w:val="-1"/>
          <w:position w:val="1"/>
        </w:rPr>
        <w:t>号 成都爱控电子科技有限</w:t>
      </w:r>
    </w:p>
    <w:p>
      <w:pPr>
        <w:ind w:left="255"/>
        <w:spacing w:before="63" w:line="222" w:lineRule="auto"/>
        <w:rPr>
          <w:rFonts w:ascii="SimSun" w:hAnsi="SimSun" w:eastAsia="SimSun" w:cs="SimSun"/>
          <w:sz w:val="21"/>
          <w:szCs w:val="21"/>
        </w:rPr>
      </w:pPr>
      <w:r>
        <w:rPr>
          <w:rFonts w:ascii="SimSun" w:hAnsi="SimSun" w:eastAsia="SimSun" w:cs="SimSun"/>
          <w:sz w:val="21"/>
          <w:szCs w:val="21"/>
          <w:spacing w:val="-4"/>
        </w:rPr>
        <w:t>公司</w:t>
      </w:r>
    </w:p>
    <w:sectPr>
      <w:footerReference w:type="default" r:id="rId549"/>
      <w:pgSz w:w="11905" w:h="16840"/>
      <w:pgMar w:top="400" w:right="1785" w:bottom="1193" w:left="1556" w:header="0" w:footer="103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Verdana">
    <w:panose1 w:val="020B0604030504040204"/>
    <w:charset w:val="00"/>
    <w:family w:val="auto"/>
    <w:pitch w:val="variable"/>
    <w:sig w:usb0="A00006FF" w:usb1="4000205B" w:usb2="00000010" w:usb3="00000000" w:csb0="2000019F" w:csb1="00000000"/>
  </w:font>
  <w:font w:name="Times New Roman">
    <w:panose1 w:val="020208030705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60" w:lineRule="exact"/>
      <w:rPr>
        <w:rFonts w:ascii="Verdana" w:hAnsi="Verdana" w:eastAsia="Verdana" w:cs="Verdana"/>
        <w:sz w:val="18"/>
        <w:szCs w:val="18"/>
      </w:rPr>
    </w:pPr>
    <w:r>
      <w:pict>
        <v:shape id="_x0000_s12" style="position:absolute;margin-left:0.536995pt;margin-top:0.019402pt;mso-position-vertical-relative:text;mso-position-horizontal-relative:text;width:420pt;height:1pt;z-index:-251658240;" filled="false" strokecolor="#025328" strokeweight="1.00pt" coordsize="8400,20" coordorigin="0,0" path="m0,10l8400,10e">
          <v:stroke miterlimit="10"/>
        </v:shape>
      </w:pict>
    </w:r>
    <w:hyperlink w:history="true" r:id="rId1">
      <w:r>
        <w:rPr>
          <w:rFonts w:ascii="Verdana" w:hAnsi="Verdana" w:eastAsia="Verdana" w:cs="Verdana"/>
          <w:sz w:val="18"/>
          <w:szCs w:val="18"/>
          <w:color w:val="025328"/>
          <w:position w:val="2"/>
        </w:rPr>
        <w:t>Date:2023/09/15                    </w:t>
      </w:r>
      <w:r>
        <w:rPr>
          <w:rFonts w:ascii="Verdana" w:hAnsi="Verdana" w:eastAsia="Verdana" w:cs="Verdana"/>
          <w:sz w:val="18"/>
          <w:szCs w:val="18"/>
          <w:color w:val="025328"/>
          <w:spacing w:val="-1"/>
          <w:position w:val="2"/>
        </w:rPr>
        <w:t xml:space="preserve">                                                                 </w:t>
      </w:r>
      <w:r>
        <w:rPr>
          <w:rFonts w:ascii="Verdana" w:hAnsi="Verdana" w:eastAsia="Verdana" w:cs="Verdana"/>
          <w:sz w:val="18"/>
          <w:szCs w:val="18"/>
          <w:color w:val="003300"/>
          <w:spacing w:val="-1"/>
          <w:position w:val="2"/>
        </w:rPr>
        <w:t>www.akelc.com</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0"/>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8"/>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0"/>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54</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6"/>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6"/>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58</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83</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84</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85</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88</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89</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90</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92</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93</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95</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96</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97</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98</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99</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101</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102</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103</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104</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105</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106</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107</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108</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109</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110</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111</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112</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113</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114</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115</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116</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6"/>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117</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118</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7"/>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119</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120</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121</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122</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123</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124</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125</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126</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127</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128</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129</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130</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131</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132</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133</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134</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135</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l36</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137</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138</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139</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140</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141</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142</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143</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144</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145</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146</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147</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148</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149</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150</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151</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152</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153</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154</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155</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156</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157</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158</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159</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160</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161</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162</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163</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164</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165</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166</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167</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168</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2" w:lineRule="auto"/>
      <w:rPr>
        <w:rFonts w:ascii="SimSun" w:hAnsi="SimSun" w:eastAsia="SimSun" w:cs="SimSun"/>
        <w:sz w:val="18"/>
        <w:szCs w:val="18"/>
      </w:rPr>
    </w:pPr>
    <w:r>
      <w:rPr>
        <w:rFonts w:ascii="SimSun" w:hAnsi="SimSun" w:eastAsia="SimSun" w:cs="SimSun"/>
        <w:sz w:val="18"/>
        <w:szCs w:val="18"/>
        <w:spacing w:val="-5"/>
      </w:rPr>
      <w:t>169</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170</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2" w:lineRule="auto"/>
      <w:rPr>
        <w:rFonts w:ascii="SimSun" w:hAnsi="SimSun" w:eastAsia="SimSun" w:cs="SimSun"/>
        <w:sz w:val="18"/>
        <w:szCs w:val="18"/>
      </w:rPr>
    </w:pPr>
    <w:r>
      <w:rPr>
        <w:rFonts w:ascii="SimSun" w:hAnsi="SimSun" w:eastAsia="SimSun" w:cs="SimSun"/>
        <w:sz w:val="18"/>
        <w:szCs w:val="18"/>
        <w:spacing w:val="-5"/>
      </w:rPr>
      <w:t>171</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172</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173</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174</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175</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176</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177</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178</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179</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3"/>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180</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181</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182</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183</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184</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185</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186</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1"/>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187</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710" style="position:absolute;margin-left:89.445pt;margin-top:55.9pt;mso-position-vertical-relative:page;mso-position-horizontal-relative:page;width:415.2pt;height:1pt;z-index:251659264;" o:allowincell="f" filled="false" stroked="false" coordsize="8304,20" coordorigin="0,0">
          <v:shape id="_x0000_s712" style="position:absolute;left:210;top:2;width:225;height:15;" filled="false" strokecolor="#008000" strokeweight="0.75pt" coordsize="225,15" coordorigin="0,0" path="m217,7l7,7e">
            <v:stroke endcap="round" joinstyle="miter"/>
          </v:shape>
          <v:shape id="_x0000_s714" style="position:absolute;left:0;top:2;width:225;height:15;" filled="false" strokecolor="#025328" strokeweight="0.75pt" coordsize="225,15" coordorigin="0,0" path="m217,7l7,7e">
            <v:stroke endcap="round" joinstyle="miter"/>
          </v:shape>
          <v:shape id="_x0000_s716"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1596" style="position:absolute;margin-left:89.445pt;margin-top:55.9pt;mso-position-vertical-relative:page;mso-position-horizontal-relative:page;width:415.2pt;height:1pt;z-index:251688960;" o:allowincell="f" filled="false" stroked="false" coordsize="8304,20" coordorigin="0,0">
          <v:shape id="_x0000_s1598" style="position:absolute;left:210;top:2;width:225;height:15;" filled="false" strokecolor="#008000" strokeweight="0.75pt" coordsize="225,15" coordorigin="0,0" path="m217,7l7,7e">
            <v:stroke endcap="round" joinstyle="miter"/>
          </v:shape>
          <v:shape id="_x0000_s1600" style="position:absolute;left:0;top:2;width:225;height:15;" filled="false" strokecolor="#025328" strokeweight="0.75pt" coordsize="225,15" coordorigin="0,0" path="m217,7l7,7e">
            <v:stroke endcap="round" joinstyle="miter"/>
          </v:shape>
          <v:shape id="_x0000_s1602"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1694" style="position:absolute;margin-left:89.445pt;margin-top:55.9pt;mso-position-vertical-relative:page;mso-position-horizontal-relative:page;width:415.2pt;height:1pt;z-index:251693056;" o:allowincell="f" filled="false" stroked="false" coordsize="8304,20" coordorigin="0,0">
          <v:shape id="_x0000_s1696" style="position:absolute;left:210;top:2;width:225;height:15;" filled="false" strokecolor="#008000" strokeweight="0.75pt" coordsize="225,15" coordorigin="0,0" path="m217,7l7,7e">
            <v:stroke endcap="round" joinstyle="miter"/>
          </v:shape>
          <v:shape id="_x0000_s1698" style="position:absolute;left:0;top:2;width:225;height:15;" filled="false" strokecolor="#025328" strokeweight="0.75pt" coordsize="225,15" coordorigin="0,0" path="m217,7l7,7e">
            <v:stroke endcap="round" joinstyle="miter"/>
          </v:shape>
          <v:shape id="_x0000_s1700"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2110" style="position:absolute;margin-left:89.445pt;margin-top:55.9pt;mso-position-vertical-relative:page;mso-position-horizontal-relative:page;width:415.2pt;height:1pt;z-index:251709440;" o:allowincell="f" filled="false" stroked="false" coordsize="8304,20" coordorigin="0,0">
          <v:shape id="_x0000_s2112" style="position:absolute;left:210;top:2;width:225;height:15;" filled="false" strokecolor="#008000" strokeweight="0.75pt" coordsize="225,15" coordorigin="0,0" path="m217,7l7,7e">
            <v:stroke endcap="round" joinstyle="miter"/>
          </v:shape>
          <v:shape id="_x0000_s2114" style="position:absolute;left:0;top:2;width:225;height:15;" filled="false" strokecolor="#025328" strokeweight="0.75pt" coordsize="225,15" coordorigin="0,0" path="m217,7l7,7e">
            <v:stroke endcap="round" joinstyle="miter"/>
          </v:shape>
          <v:shape id="_x0000_s2116"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2194" style="position:absolute;margin-left:89.445pt;margin-top:55.9pt;mso-position-vertical-relative:page;mso-position-horizontal-relative:page;width:415.2pt;height:1pt;z-index:251714560;" o:allowincell="f" filled="false" stroked="false" coordsize="8304,20" coordorigin="0,0">
          <v:shape id="_x0000_s2196" style="position:absolute;left:210;top:2;width:225;height:15;" filled="false" strokecolor="#008000" strokeweight="0.75pt" coordsize="225,15" coordorigin="0,0" path="m217,7l7,7e">
            <v:stroke endcap="round" joinstyle="miter"/>
          </v:shape>
          <v:shape id="_x0000_s2198" style="position:absolute;left:0;top:2;width:225;height:15;" filled="false" strokecolor="#025328" strokeweight="0.75pt" coordsize="225,15" coordorigin="0,0" path="m217,7l7,7e">
            <v:stroke endcap="round" joinstyle="miter"/>
          </v:shape>
          <v:shape id="_x0000_s2200"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2326" style="position:absolute;margin-left:89.445pt;margin-top:55.9pt;mso-position-vertical-relative:page;mso-position-horizontal-relative:page;width:415.2pt;height:1pt;z-index:251721728;" o:allowincell="f" filled="false" stroked="false" coordsize="8304,20" coordorigin="0,0">
          <v:shape id="_x0000_s2328" style="position:absolute;left:210;top:2;width:225;height:15;" filled="false" strokecolor="#008000" strokeweight="0.75pt" coordsize="225,15" coordorigin="0,0" path="m217,7l7,7e">
            <v:stroke endcap="round" joinstyle="miter"/>
          </v:shape>
          <v:shape id="_x0000_s2330" style="position:absolute;left:0;top:2;width:225;height:15;" filled="false" strokecolor="#025328" strokeweight="0.75pt" coordsize="225,15" coordorigin="0,0" path="m217,7l7,7e">
            <v:stroke endcap="round" joinstyle="miter"/>
          </v:shape>
          <v:shape id="_x0000_s2332"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2380" style="position:absolute;margin-left:89.445pt;margin-top:55.9pt;mso-position-vertical-relative:page;mso-position-horizontal-relative:page;width:415.2pt;height:1pt;z-index:251724800;" o:allowincell="f" filled="false" stroked="false" coordsize="8304,20" coordorigin="0,0">
          <v:shape id="_x0000_s2382" style="position:absolute;left:210;top:2;width:225;height:15;" filled="false" strokecolor="#008000" strokeweight="0.75pt" coordsize="225,15" coordorigin="0,0" path="m217,7l7,7e">
            <v:stroke endcap="round" joinstyle="miter"/>
          </v:shape>
          <v:shape id="_x0000_s2384" style="position:absolute;left:0;top:2;width:225;height:15;" filled="false" strokecolor="#025328" strokeweight="0.75pt" coordsize="225,15" coordorigin="0,0" path="m217,7l7,7e">
            <v:stroke endcap="round" joinstyle="miter"/>
          </v:shape>
          <v:shape id="_x0000_s2386"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2510" style="position:absolute;margin-left:89.445pt;margin-top:55.9pt;mso-position-vertical-relative:page;mso-position-horizontal-relative:page;width:415.2pt;height:1pt;z-index:251731968;" o:allowincell="f" filled="false" stroked="false" coordsize="8304,20" coordorigin="0,0">
          <v:shape id="_x0000_s2512" style="position:absolute;left:210;top:2;width:225;height:15;" filled="false" strokecolor="#008000" strokeweight="0.75pt" coordsize="225,15" coordorigin="0,0" path="m217,7l7,7e">
            <v:stroke endcap="round" joinstyle="miter"/>
          </v:shape>
          <v:shape id="_x0000_s2514" style="position:absolute;left:0;top:2;width:225;height:15;" filled="false" strokecolor="#025328" strokeweight="0.75pt" coordsize="225,15" coordorigin="0,0" path="m217,7l7,7e">
            <v:stroke endcap="round" joinstyle="miter"/>
          </v:shape>
          <v:shape id="_x0000_s2516"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9"/>
      <w:spacing w:before="193" w:line="177" w:lineRule="auto"/>
      <w:rPr/>
    </w:pPr>
    <w:r>
      <w:pict>
        <v:group id="_x0000_s3000" style="position:absolute;margin-left:89.445pt;margin-top:55.9pt;mso-position-vertical-relative:page;mso-position-horizontal-relative:page;width:415.2pt;height:1pt;z-index:251755520;" o:allowincell="f" filled="false" stroked="false" coordsize="8304,20" coordorigin="0,0">
          <v:shape id="_x0000_s3002" style="position:absolute;left:210;top:2;width:225;height:15;" filled="false" strokecolor="#008000" strokeweight="0.75pt" coordsize="225,15" coordorigin="0,0" path="m217,7l7,7e">
            <v:stroke endcap="round" joinstyle="miter"/>
          </v:shape>
          <v:shape id="_x0000_s3004" style="position:absolute;left:0;top:2;width:225;height:15;" filled="false" strokecolor="#025328" strokeweight="0.75pt" coordsize="225,15" coordorigin="0,0" path="m217,7l7,7e">
            <v:stroke endcap="round" joinstyle="miter"/>
          </v:shape>
          <v:shape id="_x0000_s3006"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193" w:line="177" w:lineRule="auto"/>
      <w:rPr/>
    </w:pPr>
    <w:r>
      <w:pict>
        <v:group id="_x0000_s3228" style="position:absolute;margin-left:89.445pt;margin-top:55.9pt;mso-position-vertical-relative:page;mso-position-horizontal-relative:page;width:415.2pt;height:1pt;z-index:251768832;" o:allowincell="f" filled="false" stroked="false" coordsize="8304,20" coordorigin="0,0">
          <v:shape id="_x0000_s3230" style="position:absolute;left:210;top:2;width:225;height:15;" filled="false" strokecolor="#008000" strokeweight="0.75pt" coordsize="225,15" coordorigin="0,0" path="m217,7l7,7e">
            <v:stroke endcap="round" joinstyle="miter"/>
          </v:shape>
          <v:shape id="_x0000_s3232" style="position:absolute;left:0;top:2;width:225;height:15;" filled="false" strokecolor="#025328" strokeweight="0.75pt" coordsize="225,15" coordorigin="0,0" path="m217,7l7,7e">
            <v:stroke endcap="round" joinstyle="miter"/>
          </v:shape>
          <v:shape id="_x0000_s3234" style="position:absolute;left:7;top:0;width:8295;height:20;" filled="false" strokecolor="#025328" strokeweight="1.00pt" coordsize="8295,20" coordorigin="0,0" path="m0,10l8295,10e">
            <v:stroke miterlimit="10"/>
          </v:shape>
        </v:group>
      </w:pict>
    </w:r>
    <w:r>
      <w:rPr>
        <w:rFonts w:ascii="SimHei" w:hAnsi="SimHei" w:eastAsia="SimHei" w:cs="SimHei"/>
        <w:sz w:val="21"/>
        <w:szCs w:val="21"/>
        <w:b/>
        <w:bCs/>
        <w:color w:val="025328"/>
        <w:spacing w:val="5"/>
      </w:rPr>
      <w:t>成都爱控电子科技有限公司</w:t>
    </w:r>
    <w:r>
      <w:rPr>
        <w:rFonts w:ascii="SimHei" w:hAnsi="SimHei" w:eastAsia="SimHei" w:cs="SimHei"/>
        <w:sz w:val="21"/>
        <w:szCs w:val="21"/>
        <w:color w:val="025328"/>
        <w:spacing w:val="5"/>
      </w:rPr>
      <w:t xml:space="preserve">       </w:t>
    </w:r>
    <w:r>
      <w:rPr>
        <w:rFonts w:ascii="SimHei" w:hAnsi="SimHei" w:eastAsia="SimHei" w:cs="SimHei"/>
        <w:sz w:val="21"/>
        <w:szCs w:val="21"/>
        <w:color w:val="025328"/>
        <w:spacing w:val="4"/>
      </w:rPr>
      <w:t xml:space="preserve">   </w:t>
    </w:r>
    <w:r>
      <w:rPr>
        <w:b/>
        <w:bCs/>
        <w:color w:val="025328"/>
      </w:rPr>
      <w:t>AQMD</w:t>
    </w:r>
    <w:r>
      <w:rPr>
        <w:b/>
        <w:bCs/>
        <w:color w:val="025328"/>
        <w:spacing w:val="4"/>
      </w:rPr>
      <w:t>6030</w:t>
    </w:r>
    <w:r>
      <w:rPr>
        <w:b/>
        <w:bCs/>
        <w:color w:val="025328"/>
      </w:rPr>
      <w:t>NS</w:t>
    </w:r>
    <w:r>
      <w:rPr>
        <w:b/>
        <w:bCs/>
        <w:color w:val="025328"/>
        <w:spacing w:val="4"/>
      </w:rPr>
      <w:t>-</w:t>
    </w:r>
    <w:r>
      <w:rPr>
        <w:b/>
        <w:bCs/>
        <w:color w:val="025328"/>
      </w:rPr>
      <w:t>ExB</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51"/>
      <w:szCs w:val="5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37.xml"/><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footer" Target="footer36.xml"/><Relationship Id="rId94" Type="http://schemas.openxmlformats.org/officeDocument/2006/relationships/image" Target="media/image57.png"/><Relationship Id="rId93" Type="http://schemas.openxmlformats.org/officeDocument/2006/relationships/image" Target="media/image56.png"/><Relationship Id="rId92" Type="http://schemas.openxmlformats.org/officeDocument/2006/relationships/footer" Target="footer35.xml"/><Relationship Id="rId91" Type="http://schemas.openxmlformats.org/officeDocument/2006/relationships/footer" Target="footer34.xml"/><Relationship Id="rId90" Type="http://schemas.openxmlformats.org/officeDocument/2006/relationships/image" Target="media/image55.png"/><Relationship Id="rId9" Type="http://schemas.openxmlformats.org/officeDocument/2006/relationships/footer" Target="footer4.xml"/><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footer" Target="footer33.xml"/><Relationship Id="rId86" Type="http://schemas.openxmlformats.org/officeDocument/2006/relationships/image" Target="media/image52.png"/><Relationship Id="rId85" Type="http://schemas.openxmlformats.org/officeDocument/2006/relationships/image" Target="media/image51.png"/><Relationship Id="rId84" Type="http://schemas.openxmlformats.org/officeDocument/2006/relationships/footer" Target="footer32.xml"/><Relationship Id="rId83" Type="http://schemas.openxmlformats.org/officeDocument/2006/relationships/image" Target="media/image50.png"/><Relationship Id="rId82" Type="http://schemas.openxmlformats.org/officeDocument/2006/relationships/footer" Target="footer31.xml"/><Relationship Id="rId81" Type="http://schemas.openxmlformats.org/officeDocument/2006/relationships/header" Target="header2.xml"/><Relationship Id="rId80" Type="http://schemas.openxmlformats.org/officeDocument/2006/relationships/image" Target="media/image49.png"/><Relationship Id="rId8" Type="http://schemas.openxmlformats.org/officeDocument/2006/relationships/image" Target="media/image5.png"/><Relationship Id="rId79" Type="http://schemas.openxmlformats.org/officeDocument/2006/relationships/image" Target="media/image48.png"/><Relationship Id="rId78" Type="http://schemas.openxmlformats.org/officeDocument/2006/relationships/footer" Target="footer30.xml"/><Relationship Id="rId77" Type="http://schemas.openxmlformats.org/officeDocument/2006/relationships/header" Target="header1.xml"/><Relationship Id="rId76" Type="http://schemas.openxmlformats.org/officeDocument/2006/relationships/footer" Target="footer29.xml"/><Relationship Id="rId75" Type="http://schemas.openxmlformats.org/officeDocument/2006/relationships/image" Target="media/image47.png"/><Relationship Id="rId74" Type="http://schemas.openxmlformats.org/officeDocument/2006/relationships/footer" Target="footer28.xml"/><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footer" Target="footer27.xml"/><Relationship Id="rId70" Type="http://schemas.openxmlformats.org/officeDocument/2006/relationships/image" Target="media/image44.png"/><Relationship Id="rId7" Type="http://schemas.openxmlformats.org/officeDocument/2006/relationships/footer" Target="footer3.xml"/><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footer" Target="footer26.xml"/><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footer" Target="footer25.xml"/><Relationship Id="rId63" Type="http://schemas.openxmlformats.org/officeDocument/2006/relationships/image" Target="media/image39.png"/><Relationship Id="rId62" Type="http://schemas.openxmlformats.org/officeDocument/2006/relationships/footer" Target="footer24.xml"/><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image" Target="media/image4.png"/><Relationship Id="rId59" Type="http://schemas.openxmlformats.org/officeDocument/2006/relationships/image" Target="media/image36.png"/><Relationship Id="rId58" Type="http://schemas.openxmlformats.org/officeDocument/2006/relationships/footer" Target="footer23.xml"/><Relationship Id="rId57" Type="http://schemas.openxmlformats.org/officeDocument/2006/relationships/image" Target="media/image35.png"/><Relationship Id="rId56" Type="http://schemas.openxmlformats.org/officeDocument/2006/relationships/image" Target="media/image34.png"/><Relationship Id="rId554" Type="http://schemas.openxmlformats.org/officeDocument/2006/relationships/fontTable" Target="fontTable.xml"/><Relationship Id="rId553" Type="http://schemas.openxmlformats.org/officeDocument/2006/relationships/styles" Target="styles.xml"/><Relationship Id="rId552" Type="http://schemas.openxmlformats.org/officeDocument/2006/relationships/settings" Target="settings.xml"/><Relationship Id="rId551" Type="http://schemas.openxmlformats.org/officeDocument/2006/relationships/hyperlink" Target="AIKONGelectronics.www.akelc.com" TargetMode="External"/><Relationship Id="rId550" Type="http://schemas.openxmlformats.org/officeDocument/2006/relationships/image" Target="media/image352.png"/><Relationship Id="rId55" Type="http://schemas.openxmlformats.org/officeDocument/2006/relationships/image" Target="media/image33.png"/><Relationship Id="rId549" Type="http://schemas.openxmlformats.org/officeDocument/2006/relationships/footer" Target="footer187.xml"/><Relationship Id="rId548" Type="http://schemas.openxmlformats.org/officeDocument/2006/relationships/image" Target="media/image351.png"/><Relationship Id="rId547" Type="http://schemas.openxmlformats.org/officeDocument/2006/relationships/image" Target="media/image350.png"/><Relationship Id="rId546" Type="http://schemas.openxmlformats.org/officeDocument/2006/relationships/footer" Target="footer186.xml"/><Relationship Id="rId545" Type="http://schemas.openxmlformats.org/officeDocument/2006/relationships/image" Target="media/image349.png"/><Relationship Id="rId544" Type="http://schemas.openxmlformats.org/officeDocument/2006/relationships/footer" Target="footer185.xml"/><Relationship Id="rId543" Type="http://schemas.openxmlformats.org/officeDocument/2006/relationships/image" Target="media/image348.jpeg"/><Relationship Id="rId542" Type="http://schemas.openxmlformats.org/officeDocument/2006/relationships/image" Target="media/image347.jpeg"/><Relationship Id="rId541" Type="http://schemas.openxmlformats.org/officeDocument/2006/relationships/image" Target="media/image346.jpeg"/><Relationship Id="rId540" Type="http://schemas.openxmlformats.org/officeDocument/2006/relationships/image" Target="media/image345.png"/><Relationship Id="rId54" Type="http://schemas.openxmlformats.org/officeDocument/2006/relationships/footer" Target="footer22.xml"/><Relationship Id="rId539" Type="http://schemas.openxmlformats.org/officeDocument/2006/relationships/footer" Target="footer184.xml"/><Relationship Id="rId538" Type="http://schemas.openxmlformats.org/officeDocument/2006/relationships/image" Target="media/image344.jpeg"/><Relationship Id="rId537" Type="http://schemas.openxmlformats.org/officeDocument/2006/relationships/image" Target="media/image343.jpeg"/><Relationship Id="rId536" Type="http://schemas.openxmlformats.org/officeDocument/2006/relationships/image" Target="media/image342.jpeg"/><Relationship Id="rId535" Type="http://schemas.openxmlformats.org/officeDocument/2006/relationships/image" Target="media/image341.png"/><Relationship Id="rId534" Type="http://schemas.openxmlformats.org/officeDocument/2006/relationships/footer" Target="footer183.xml"/><Relationship Id="rId533" Type="http://schemas.openxmlformats.org/officeDocument/2006/relationships/image" Target="media/image340.jpeg"/><Relationship Id="rId532" Type="http://schemas.openxmlformats.org/officeDocument/2006/relationships/image" Target="media/image339.jpeg"/><Relationship Id="rId531" Type="http://schemas.openxmlformats.org/officeDocument/2006/relationships/image" Target="media/image338.png"/><Relationship Id="rId530" Type="http://schemas.openxmlformats.org/officeDocument/2006/relationships/footer" Target="footer182.xml"/><Relationship Id="rId53" Type="http://schemas.openxmlformats.org/officeDocument/2006/relationships/image" Target="media/image32.png"/><Relationship Id="rId529" Type="http://schemas.openxmlformats.org/officeDocument/2006/relationships/image" Target="media/image337.png"/><Relationship Id="rId528" Type="http://schemas.openxmlformats.org/officeDocument/2006/relationships/footer" Target="footer181.xml"/><Relationship Id="rId527" Type="http://schemas.openxmlformats.org/officeDocument/2006/relationships/image" Target="media/image336.png"/><Relationship Id="rId526" Type="http://schemas.openxmlformats.org/officeDocument/2006/relationships/footer" Target="footer180.xml"/><Relationship Id="rId525" Type="http://schemas.openxmlformats.org/officeDocument/2006/relationships/footer" Target="footer179.xml"/><Relationship Id="rId524" Type="http://schemas.openxmlformats.org/officeDocument/2006/relationships/image" Target="media/image335.png"/><Relationship Id="rId523" Type="http://schemas.openxmlformats.org/officeDocument/2006/relationships/footer" Target="footer178.xml"/><Relationship Id="rId522" Type="http://schemas.openxmlformats.org/officeDocument/2006/relationships/image" Target="media/image334.png"/><Relationship Id="rId521" Type="http://schemas.openxmlformats.org/officeDocument/2006/relationships/footer" Target="footer177.xml"/><Relationship Id="rId520" Type="http://schemas.openxmlformats.org/officeDocument/2006/relationships/image" Target="media/image333.png"/><Relationship Id="rId52" Type="http://schemas.openxmlformats.org/officeDocument/2006/relationships/footer" Target="footer21.xml"/><Relationship Id="rId519" Type="http://schemas.openxmlformats.org/officeDocument/2006/relationships/footer" Target="footer176.xml"/><Relationship Id="rId518" Type="http://schemas.openxmlformats.org/officeDocument/2006/relationships/footer" Target="footer175.xml"/><Relationship Id="rId517" Type="http://schemas.openxmlformats.org/officeDocument/2006/relationships/footer" Target="footer174.xml"/><Relationship Id="rId516" Type="http://schemas.openxmlformats.org/officeDocument/2006/relationships/footer" Target="footer173.xml"/><Relationship Id="rId515" Type="http://schemas.openxmlformats.org/officeDocument/2006/relationships/image" Target="media/image332.png"/><Relationship Id="rId514" Type="http://schemas.openxmlformats.org/officeDocument/2006/relationships/footer" Target="footer172.xml"/><Relationship Id="rId513" Type="http://schemas.openxmlformats.org/officeDocument/2006/relationships/image" Target="media/image331.png"/><Relationship Id="rId512" Type="http://schemas.openxmlformats.org/officeDocument/2006/relationships/footer" Target="footer171.xml"/><Relationship Id="rId511" Type="http://schemas.openxmlformats.org/officeDocument/2006/relationships/image" Target="media/image330.png"/><Relationship Id="rId510" Type="http://schemas.openxmlformats.org/officeDocument/2006/relationships/footer" Target="footer170.xml"/><Relationship Id="rId51" Type="http://schemas.openxmlformats.org/officeDocument/2006/relationships/image" Target="media/image31.jpeg"/><Relationship Id="rId509" Type="http://schemas.openxmlformats.org/officeDocument/2006/relationships/image" Target="media/image329.png"/><Relationship Id="rId508" Type="http://schemas.openxmlformats.org/officeDocument/2006/relationships/footer" Target="footer169.xml"/><Relationship Id="rId507" Type="http://schemas.openxmlformats.org/officeDocument/2006/relationships/image" Target="media/image328.png"/><Relationship Id="rId506" Type="http://schemas.openxmlformats.org/officeDocument/2006/relationships/footer" Target="footer168.xml"/><Relationship Id="rId505" Type="http://schemas.openxmlformats.org/officeDocument/2006/relationships/image" Target="media/image327.png"/><Relationship Id="rId504" Type="http://schemas.openxmlformats.org/officeDocument/2006/relationships/footer" Target="footer167.xml"/><Relationship Id="rId503" Type="http://schemas.openxmlformats.org/officeDocument/2006/relationships/image" Target="media/image326.png"/><Relationship Id="rId502" Type="http://schemas.openxmlformats.org/officeDocument/2006/relationships/footer" Target="footer166.xml"/><Relationship Id="rId501" Type="http://schemas.openxmlformats.org/officeDocument/2006/relationships/image" Target="media/image325.png"/><Relationship Id="rId500" Type="http://schemas.openxmlformats.org/officeDocument/2006/relationships/footer" Target="footer165.xml"/><Relationship Id="rId50" Type="http://schemas.openxmlformats.org/officeDocument/2006/relationships/image" Target="media/image30.png"/><Relationship Id="rId5" Type="http://schemas.openxmlformats.org/officeDocument/2006/relationships/footer" Target="footer2.xml"/><Relationship Id="rId499" Type="http://schemas.openxmlformats.org/officeDocument/2006/relationships/image" Target="media/image324.png"/><Relationship Id="rId498" Type="http://schemas.openxmlformats.org/officeDocument/2006/relationships/footer" Target="footer164.xml"/><Relationship Id="rId497" Type="http://schemas.openxmlformats.org/officeDocument/2006/relationships/image" Target="media/image323.png"/><Relationship Id="rId496" Type="http://schemas.openxmlformats.org/officeDocument/2006/relationships/footer" Target="footer163.xml"/><Relationship Id="rId495" Type="http://schemas.openxmlformats.org/officeDocument/2006/relationships/image" Target="media/image322.png"/><Relationship Id="rId494" Type="http://schemas.openxmlformats.org/officeDocument/2006/relationships/footer" Target="footer162.xml"/><Relationship Id="rId493" Type="http://schemas.openxmlformats.org/officeDocument/2006/relationships/footer" Target="footer161.xml"/><Relationship Id="rId492" Type="http://schemas.openxmlformats.org/officeDocument/2006/relationships/footer" Target="footer160.xml"/><Relationship Id="rId491" Type="http://schemas.openxmlformats.org/officeDocument/2006/relationships/footer" Target="footer159.xml"/><Relationship Id="rId490" Type="http://schemas.openxmlformats.org/officeDocument/2006/relationships/image" Target="media/image321.png"/><Relationship Id="rId49" Type="http://schemas.openxmlformats.org/officeDocument/2006/relationships/image" Target="media/image29.png"/><Relationship Id="rId489" Type="http://schemas.openxmlformats.org/officeDocument/2006/relationships/footer" Target="footer158.xml"/><Relationship Id="rId488" Type="http://schemas.openxmlformats.org/officeDocument/2006/relationships/image" Target="media/image320.png"/><Relationship Id="rId487" Type="http://schemas.openxmlformats.org/officeDocument/2006/relationships/footer" Target="footer157.xml"/><Relationship Id="rId486" Type="http://schemas.openxmlformats.org/officeDocument/2006/relationships/image" Target="media/image319.png"/><Relationship Id="rId485" Type="http://schemas.openxmlformats.org/officeDocument/2006/relationships/footer" Target="footer156.xml"/><Relationship Id="rId484" Type="http://schemas.openxmlformats.org/officeDocument/2006/relationships/image" Target="media/image318.png"/><Relationship Id="rId483" Type="http://schemas.openxmlformats.org/officeDocument/2006/relationships/footer" Target="footer155.xml"/><Relationship Id="rId482" Type="http://schemas.openxmlformats.org/officeDocument/2006/relationships/image" Target="media/image317.png"/><Relationship Id="rId481" Type="http://schemas.openxmlformats.org/officeDocument/2006/relationships/footer" Target="footer154.xml"/><Relationship Id="rId480" Type="http://schemas.openxmlformats.org/officeDocument/2006/relationships/image" Target="media/image316.png"/><Relationship Id="rId48" Type="http://schemas.openxmlformats.org/officeDocument/2006/relationships/image" Target="media/image28.png"/><Relationship Id="rId479" Type="http://schemas.openxmlformats.org/officeDocument/2006/relationships/footer" Target="footer153.xml"/><Relationship Id="rId478" Type="http://schemas.openxmlformats.org/officeDocument/2006/relationships/footer" Target="footer152.xml"/><Relationship Id="rId477" Type="http://schemas.openxmlformats.org/officeDocument/2006/relationships/image" Target="media/image315.png"/><Relationship Id="rId476" Type="http://schemas.openxmlformats.org/officeDocument/2006/relationships/footer" Target="footer151.xml"/><Relationship Id="rId475" Type="http://schemas.openxmlformats.org/officeDocument/2006/relationships/image" Target="media/image314.png"/><Relationship Id="rId474" Type="http://schemas.openxmlformats.org/officeDocument/2006/relationships/footer" Target="footer150.xml"/><Relationship Id="rId473" Type="http://schemas.openxmlformats.org/officeDocument/2006/relationships/image" Target="media/image313.png"/><Relationship Id="rId472" Type="http://schemas.openxmlformats.org/officeDocument/2006/relationships/footer" Target="footer149.xml"/><Relationship Id="rId471" Type="http://schemas.openxmlformats.org/officeDocument/2006/relationships/image" Target="media/image312.png"/><Relationship Id="rId470" Type="http://schemas.openxmlformats.org/officeDocument/2006/relationships/footer" Target="footer148.xml"/><Relationship Id="rId47" Type="http://schemas.openxmlformats.org/officeDocument/2006/relationships/image" Target="media/image27.png"/><Relationship Id="rId469" Type="http://schemas.openxmlformats.org/officeDocument/2006/relationships/image" Target="media/image311.png"/><Relationship Id="rId468" Type="http://schemas.openxmlformats.org/officeDocument/2006/relationships/footer" Target="footer147.xml"/><Relationship Id="rId467" Type="http://schemas.openxmlformats.org/officeDocument/2006/relationships/image" Target="media/image310.png"/><Relationship Id="rId466" Type="http://schemas.openxmlformats.org/officeDocument/2006/relationships/footer" Target="footer146.xml"/><Relationship Id="rId465" Type="http://schemas.openxmlformats.org/officeDocument/2006/relationships/image" Target="media/image309.png"/><Relationship Id="rId464" Type="http://schemas.openxmlformats.org/officeDocument/2006/relationships/footer" Target="footer145.xml"/><Relationship Id="rId463" Type="http://schemas.openxmlformats.org/officeDocument/2006/relationships/image" Target="media/image308.png"/><Relationship Id="rId462" Type="http://schemas.openxmlformats.org/officeDocument/2006/relationships/footer" Target="footer144.xml"/><Relationship Id="rId461" Type="http://schemas.openxmlformats.org/officeDocument/2006/relationships/image" Target="media/image307.png"/><Relationship Id="rId460" Type="http://schemas.openxmlformats.org/officeDocument/2006/relationships/image" Target="media/image306.png"/><Relationship Id="rId46" Type="http://schemas.openxmlformats.org/officeDocument/2006/relationships/footer" Target="footer20.xml"/><Relationship Id="rId459" Type="http://schemas.openxmlformats.org/officeDocument/2006/relationships/image" Target="media/image305.png"/><Relationship Id="rId458" Type="http://schemas.openxmlformats.org/officeDocument/2006/relationships/footer" Target="footer143.xml"/><Relationship Id="rId457" Type="http://schemas.openxmlformats.org/officeDocument/2006/relationships/image" Target="media/image304.jpeg"/><Relationship Id="rId456" Type="http://schemas.openxmlformats.org/officeDocument/2006/relationships/image" Target="media/image303.png"/><Relationship Id="rId455" Type="http://schemas.openxmlformats.org/officeDocument/2006/relationships/image" Target="media/image302.png"/><Relationship Id="rId454" Type="http://schemas.openxmlformats.org/officeDocument/2006/relationships/footer" Target="footer142.xml"/><Relationship Id="rId453" Type="http://schemas.openxmlformats.org/officeDocument/2006/relationships/footer" Target="footer141.xml"/><Relationship Id="rId452" Type="http://schemas.openxmlformats.org/officeDocument/2006/relationships/image" Target="media/image301.png"/><Relationship Id="rId451" Type="http://schemas.openxmlformats.org/officeDocument/2006/relationships/footer" Target="footer140.xml"/><Relationship Id="rId450" Type="http://schemas.openxmlformats.org/officeDocument/2006/relationships/footer" Target="footer139.xml"/><Relationship Id="rId45" Type="http://schemas.openxmlformats.org/officeDocument/2006/relationships/image" Target="media/image26.png"/><Relationship Id="rId449" Type="http://schemas.openxmlformats.org/officeDocument/2006/relationships/image" Target="media/image300.png"/><Relationship Id="rId448" Type="http://schemas.openxmlformats.org/officeDocument/2006/relationships/footer" Target="footer138.xml"/><Relationship Id="rId447" Type="http://schemas.openxmlformats.org/officeDocument/2006/relationships/image" Target="media/image299.png"/><Relationship Id="rId446" Type="http://schemas.openxmlformats.org/officeDocument/2006/relationships/image" Target="media/image298.png"/><Relationship Id="rId445" Type="http://schemas.openxmlformats.org/officeDocument/2006/relationships/image" Target="media/image297.png"/><Relationship Id="rId444" Type="http://schemas.openxmlformats.org/officeDocument/2006/relationships/image" Target="media/image296.png"/><Relationship Id="rId443" Type="http://schemas.openxmlformats.org/officeDocument/2006/relationships/footer" Target="footer137.xml"/><Relationship Id="rId442" Type="http://schemas.openxmlformats.org/officeDocument/2006/relationships/header" Target="header11.xml"/><Relationship Id="rId441" Type="http://schemas.openxmlformats.org/officeDocument/2006/relationships/image" Target="media/image295.png"/><Relationship Id="rId440" Type="http://schemas.openxmlformats.org/officeDocument/2006/relationships/image" Target="media/image294.png"/><Relationship Id="rId44" Type="http://schemas.openxmlformats.org/officeDocument/2006/relationships/image" Target="media/image25.png"/><Relationship Id="rId439" Type="http://schemas.openxmlformats.org/officeDocument/2006/relationships/footer" Target="footer136.xml"/><Relationship Id="rId438" Type="http://schemas.openxmlformats.org/officeDocument/2006/relationships/footer" Target="footer135.xml"/><Relationship Id="rId437" Type="http://schemas.openxmlformats.org/officeDocument/2006/relationships/image" Target="media/image293.png"/><Relationship Id="rId436" Type="http://schemas.openxmlformats.org/officeDocument/2006/relationships/footer" Target="footer134.xml"/><Relationship Id="rId435" Type="http://schemas.openxmlformats.org/officeDocument/2006/relationships/image" Target="media/image292.png"/><Relationship Id="rId434" Type="http://schemas.openxmlformats.org/officeDocument/2006/relationships/image" Target="media/image291.jpeg"/><Relationship Id="rId433" Type="http://schemas.openxmlformats.org/officeDocument/2006/relationships/image" Target="media/image290.png"/><Relationship Id="rId432" Type="http://schemas.openxmlformats.org/officeDocument/2006/relationships/footer" Target="footer133.xml"/><Relationship Id="rId431" Type="http://schemas.openxmlformats.org/officeDocument/2006/relationships/image" Target="media/image289.png"/><Relationship Id="rId430" Type="http://schemas.openxmlformats.org/officeDocument/2006/relationships/image" Target="media/image288.png"/><Relationship Id="rId43" Type="http://schemas.openxmlformats.org/officeDocument/2006/relationships/footer" Target="footer19.xml"/><Relationship Id="rId429" Type="http://schemas.openxmlformats.org/officeDocument/2006/relationships/image" Target="media/image287.png"/><Relationship Id="rId428" Type="http://schemas.openxmlformats.org/officeDocument/2006/relationships/footer" Target="footer132.xml"/><Relationship Id="rId427" Type="http://schemas.openxmlformats.org/officeDocument/2006/relationships/image" Target="media/image286.png"/><Relationship Id="rId426" Type="http://schemas.openxmlformats.org/officeDocument/2006/relationships/footer" Target="footer131.xml"/><Relationship Id="rId425" Type="http://schemas.openxmlformats.org/officeDocument/2006/relationships/image" Target="media/image285.png"/><Relationship Id="rId424" Type="http://schemas.openxmlformats.org/officeDocument/2006/relationships/image" Target="media/image284.jpeg"/><Relationship Id="rId423" Type="http://schemas.openxmlformats.org/officeDocument/2006/relationships/image" Target="media/image283.png"/><Relationship Id="rId422" Type="http://schemas.openxmlformats.org/officeDocument/2006/relationships/footer" Target="footer130.xml"/><Relationship Id="rId421" Type="http://schemas.openxmlformats.org/officeDocument/2006/relationships/image" Target="media/image282.png"/><Relationship Id="rId420" Type="http://schemas.openxmlformats.org/officeDocument/2006/relationships/image" Target="media/image281.png"/><Relationship Id="rId42" Type="http://schemas.openxmlformats.org/officeDocument/2006/relationships/image" Target="media/image24.png"/><Relationship Id="rId419" Type="http://schemas.openxmlformats.org/officeDocument/2006/relationships/image" Target="media/image280.png"/><Relationship Id="rId418" Type="http://schemas.openxmlformats.org/officeDocument/2006/relationships/footer" Target="footer129.xml"/><Relationship Id="rId417" Type="http://schemas.openxmlformats.org/officeDocument/2006/relationships/image" Target="media/image279.png"/><Relationship Id="rId416" Type="http://schemas.openxmlformats.org/officeDocument/2006/relationships/footer" Target="footer128.xml"/><Relationship Id="rId415" Type="http://schemas.openxmlformats.org/officeDocument/2006/relationships/image" Target="media/image278.png"/><Relationship Id="rId414" Type="http://schemas.openxmlformats.org/officeDocument/2006/relationships/image" Target="media/image277.jpeg"/><Relationship Id="rId413" Type="http://schemas.openxmlformats.org/officeDocument/2006/relationships/footer" Target="footer127.xml"/><Relationship Id="rId412" Type="http://schemas.openxmlformats.org/officeDocument/2006/relationships/image" Target="media/image276.png"/><Relationship Id="rId411" Type="http://schemas.openxmlformats.org/officeDocument/2006/relationships/image" Target="media/image275.png"/><Relationship Id="rId410" Type="http://schemas.openxmlformats.org/officeDocument/2006/relationships/footer" Target="footer126.xml"/><Relationship Id="rId41" Type="http://schemas.openxmlformats.org/officeDocument/2006/relationships/image" Target="media/image23.png"/><Relationship Id="rId409" Type="http://schemas.openxmlformats.org/officeDocument/2006/relationships/image" Target="media/image274.jpeg"/><Relationship Id="rId408" Type="http://schemas.openxmlformats.org/officeDocument/2006/relationships/image" Target="media/image273.jpeg"/><Relationship Id="rId407" Type="http://schemas.openxmlformats.org/officeDocument/2006/relationships/footer" Target="footer125.xml"/><Relationship Id="rId406" Type="http://schemas.openxmlformats.org/officeDocument/2006/relationships/image" Target="media/image272.png"/><Relationship Id="rId405" Type="http://schemas.openxmlformats.org/officeDocument/2006/relationships/footer" Target="footer124.xml"/><Relationship Id="rId404" Type="http://schemas.openxmlformats.org/officeDocument/2006/relationships/header" Target="header10.xml"/><Relationship Id="rId403" Type="http://schemas.openxmlformats.org/officeDocument/2006/relationships/image" Target="media/image271.jpeg"/><Relationship Id="rId402" Type="http://schemas.openxmlformats.org/officeDocument/2006/relationships/image" Target="media/image270.png"/><Relationship Id="rId401" Type="http://schemas.openxmlformats.org/officeDocument/2006/relationships/footer" Target="footer123.xml"/><Relationship Id="rId400" Type="http://schemas.openxmlformats.org/officeDocument/2006/relationships/image" Target="media/image269.png"/><Relationship Id="rId40" Type="http://schemas.openxmlformats.org/officeDocument/2006/relationships/footer" Target="footer18.xml"/><Relationship Id="rId4" Type="http://schemas.openxmlformats.org/officeDocument/2006/relationships/image" Target="media/image3.png"/><Relationship Id="rId399" Type="http://schemas.openxmlformats.org/officeDocument/2006/relationships/image" Target="media/image268.png"/><Relationship Id="rId398" Type="http://schemas.openxmlformats.org/officeDocument/2006/relationships/footer" Target="footer122.xml"/><Relationship Id="rId397" Type="http://schemas.openxmlformats.org/officeDocument/2006/relationships/image" Target="media/image267.jpeg"/><Relationship Id="rId396" Type="http://schemas.openxmlformats.org/officeDocument/2006/relationships/image" Target="media/image266.png"/><Relationship Id="rId395" Type="http://schemas.openxmlformats.org/officeDocument/2006/relationships/footer" Target="footer121.xml"/><Relationship Id="rId394" Type="http://schemas.openxmlformats.org/officeDocument/2006/relationships/image" Target="media/image265.png"/><Relationship Id="rId393" Type="http://schemas.openxmlformats.org/officeDocument/2006/relationships/image" Target="media/image264.png"/><Relationship Id="rId392" Type="http://schemas.openxmlformats.org/officeDocument/2006/relationships/footer" Target="footer120.xml"/><Relationship Id="rId391" Type="http://schemas.openxmlformats.org/officeDocument/2006/relationships/image" Target="media/image263.png"/><Relationship Id="rId390" Type="http://schemas.openxmlformats.org/officeDocument/2006/relationships/image" Target="media/image262.jpeg"/><Relationship Id="rId39" Type="http://schemas.openxmlformats.org/officeDocument/2006/relationships/image" Target="media/image22.png"/><Relationship Id="rId389" Type="http://schemas.openxmlformats.org/officeDocument/2006/relationships/image" Target="media/image261.png"/><Relationship Id="rId388" Type="http://schemas.openxmlformats.org/officeDocument/2006/relationships/footer" Target="footer119.xml"/><Relationship Id="rId387" Type="http://schemas.openxmlformats.org/officeDocument/2006/relationships/footer" Target="footer118.xml"/><Relationship Id="rId386" Type="http://schemas.openxmlformats.org/officeDocument/2006/relationships/image" Target="media/image260.png"/><Relationship Id="rId385" Type="http://schemas.openxmlformats.org/officeDocument/2006/relationships/image" Target="media/image259.png"/><Relationship Id="rId384" Type="http://schemas.openxmlformats.org/officeDocument/2006/relationships/image" Target="media/image258.png"/><Relationship Id="rId383" Type="http://schemas.openxmlformats.org/officeDocument/2006/relationships/image" Target="media/image257.png"/><Relationship Id="rId382" Type="http://schemas.openxmlformats.org/officeDocument/2006/relationships/image" Target="media/image256.png"/><Relationship Id="rId381" Type="http://schemas.openxmlformats.org/officeDocument/2006/relationships/footer" Target="footer117.xml"/><Relationship Id="rId380" Type="http://schemas.openxmlformats.org/officeDocument/2006/relationships/image" Target="media/image255.png"/><Relationship Id="rId38" Type="http://schemas.openxmlformats.org/officeDocument/2006/relationships/image" Target="media/image21.png"/><Relationship Id="rId379" Type="http://schemas.openxmlformats.org/officeDocument/2006/relationships/image" Target="media/image254.png"/><Relationship Id="rId378" Type="http://schemas.openxmlformats.org/officeDocument/2006/relationships/image" Target="media/image253.png"/><Relationship Id="rId377" Type="http://schemas.openxmlformats.org/officeDocument/2006/relationships/footer" Target="footer116.xml"/><Relationship Id="rId376" Type="http://schemas.openxmlformats.org/officeDocument/2006/relationships/image" Target="media/image252.png"/><Relationship Id="rId375" Type="http://schemas.openxmlformats.org/officeDocument/2006/relationships/image" Target="media/image251.png"/><Relationship Id="rId374" Type="http://schemas.openxmlformats.org/officeDocument/2006/relationships/image" Target="media/image250.png"/><Relationship Id="rId373" Type="http://schemas.openxmlformats.org/officeDocument/2006/relationships/footer" Target="footer115.xml"/><Relationship Id="rId372" Type="http://schemas.openxmlformats.org/officeDocument/2006/relationships/image" Target="media/image249.png"/><Relationship Id="rId371" Type="http://schemas.openxmlformats.org/officeDocument/2006/relationships/footer" Target="footer114.xml"/><Relationship Id="rId370" Type="http://schemas.openxmlformats.org/officeDocument/2006/relationships/image" Target="media/image248.png"/><Relationship Id="rId37" Type="http://schemas.openxmlformats.org/officeDocument/2006/relationships/image" Target="media/image20.jpeg"/><Relationship Id="rId369" Type="http://schemas.openxmlformats.org/officeDocument/2006/relationships/image" Target="media/image247.png"/><Relationship Id="rId368" Type="http://schemas.openxmlformats.org/officeDocument/2006/relationships/image" Target="media/image246.png"/><Relationship Id="rId367" Type="http://schemas.openxmlformats.org/officeDocument/2006/relationships/image" Target="media/image245.png"/><Relationship Id="rId366" Type="http://schemas.openxmlformats.org/officeDocument/2006/relationships/footer" Target="footer113.xml"/><Relationship Id="rId365" Type="http://schemas.openxmlformats.org/officeDocument/2006/relationships/image" Target="media/image244.png"/><Relationship Id="rId364" Type="http://schemas.openxmlformats.org/officeDocument/2006/relationships/image" Target="media/image243.png"/><Relationship Id="rId363" Type="http://schemas.openxmlformats.org/officeDocument/2006/relationships/footer" Target="footer112.xml"/><Relationship Id="rId362" Type="http://schemas.openxmlformats.org/officeDocument/2006/relationships/image" Target="media/image242.png"/><Relationship Id="rId361" Type="http://schemas.openxmlformats.org/officeDocument/2006/relationships/footer" Target="footer111.xml"/><Relationship Id="rId360" Type="http://schemas.openxmlformats.org/officeDocument/2006/relationships/image" Target="media/image241.png"/><Relationship Id="rId36" Type="http://schemas.openxmlformats.org/officeDocument/2006/relationships/footer" Target="footer17.xml"/><Relationship Id="rId359" Type="http://schemas.openxmlformats.org/officeDocument/2006/relationships/image" Target="media/image240.png"/><Relationship Id="rId358" Type="http://schemas.openxmlformats.org/officeDocument/2006/relationships/image" Target="media/image239.png"/><Relationship Id="rId357" Type="http://schemas.openxmlformats.org/officeDocument/2006/relationships/image" Target="media/image238.png"/><Relationship Id="rId356" Type="http://schemas.openxmlformats.org/officeDocument/2006/relationships/footer" Target="footer110.xml"/><Relationship Id="rId355" Type="http://schemas.openxmlformats.org/officeDocument/2006/relationships/image" Target="media/image237.png"/><Relationship Id="rId354" Type="http://schemas.openxmlformats.org/officeDocument/2006/relationships/footer" Target="footer109.xml"/><Relationship Id="rId353" Type="http://schemas.openxmlformats.org/officeDocument/2006/relationships/image" Target="media/image236.png"/><Relationship Id="rId352" Type="http://schemas.openxmlformats.org/officeDocument/2006/relationships/footer" Target="footer108.xml"/><Relationship Id="rId351" Type="http://schemas.openxmlformats.org/officeDocument/2006/relationships/image" Target="media/image235.png"/><Relationship Id="rId350" Type="http://schemas.openxmlformats.org/officeDocument/2006/relationships/image" Target="media/image234.png"/><Relationship Id="rId35" Type="http://schemas.openxmlformats.org/officeDocument/2006/relationships/image" Target="media/image19.jpeg"/><Relationship Id="rId349" Type="http://schemas.openxmlformats.org/officeDocument/2006/relationships/image" Target="media/image233.png"/><Relationship Id="rId348" Type="http://schemas.openxmlformats.org/officeDocument/2006/relationships/image" Target="media/image232.png"/><Relationship Id="rId347" Type="http://schemas.openxmlformats.org/officeDocument/2006/relationships/footer" Target="footer107.xml"/><Relationship Id="rId346" Type="http://schemas.openxmlformats.org/officeDocument/2006/relationships/image" Target="media/image231.png"/><Relationship Id="rId345" Type="http://schemas.openxmlformats.org/officeDocument/2006/relationships/footer" Target="footer106.xml"/><Relationship Id="rId344" Type="http://schemas.openxmlformats.org/officeDocument/2006/relationships/image" Target="media/image230.png"/><Relationship Id="rId343" Type="http://schemas.openxmlformats.org/officeDocument/2006/relationships/image" Target="media/image229.png"/><Relationship Id="rId342" Type="http://schemas.openxmlformats.org/officeDocument/2006/relationships/footer" Target="footer105.xml"/><Relationship Id="rId341" Type="http://schemas.openxmlformats.org/officeDocument/2006/relationships/image" Target="media/image228.png"/><Relationship Id="rId340" Type="http://schemas.openxmlformats.org/officeDocument/2006/relationships/image" Target="media/image227.png"/><Relationship Id="rId34" Type="http://schemas.openxmlformats.org/officeDocument/2006/relationships/image" Target="media/image18.png"/><Relationship Id="rId339" Type="http://schemas.openxmlformats.org/officeDocument/2006/relationships/image" Target="media/image226.png"/><Relationship Id="rId338" Type="http://schemas.openxmlformats.org/officeDocument/2006/relationships/image" Target="media/image225.png"/><Relationship Id="rId337" Type="http://schemas.openxmlformats.org/officeDocument/2006/relationships/footer" Target="footer104.xml"/><Relationship Id="rId336" Type="http://schemas.openxmlformats.org/officeDocument/2006/relationships/image" Target="media/image224.png"/><Relationship Id="rId335" Type="http://schemas.openxmlformats.org/officeDocument/2006/relationships/footer" Target="footer103.xml"/><Relationship Id="rId334" Type="http://schemas.openxmlformats.org/officeDocument/2006/relationships/image" Target="media/image223.png"/><Relationship Id="rId333" Type="http://schemas.openxmlformats.org/officeDocument/2006/relationships/image" Target="media/image222.png"/><Relationship Id="rId332" Type="http://schemas.openxmlformats.org/officeDocument/2006/relationships/footer" Target="footer102.xml"/><Relationship Id="rId331" Type="http://schemas.openxmlformats.org/officeDocument/2006/relationships/image" Target="media/image221.png"/><Relationship Id="rId330" Type="http://schemas.openxmlformats.org/officeDocument/2006/relationships/image" Target="media/image220.png"/><Relationship Id="rId33" Type="http://schemas.openxmlformats.org/officeDocument/2006/relationships/image" Target="media/image17.png"/><Relationship Id="rId329" Type="http://schemas.openxmlformats.org/officeDocument/2006/relationships/image" Target="media/image219.png"/><Relationship Id="rId328" Type="http://schemas.openxmlformats.org/officeDocument/2006/relationships/image" Target="media/image218.png"/><Relationship Id="rId327" Type="http://schemas.openxmlformats.org/officeDocument/2006/relationships/footer" Target="footer101.xml"/><Relationship Id="rId326" Type="http://schemas.openxmlformats.org/officeDocument/2006/relationships/header" Target="header9.xml"/><Relationship Id="rId325" Type="http://schemas.openxmlformats.org/officeDocument/2006/relationships/image" Target="media/image217.png"/><Relationship Id="rId324" Type="http://schemas.openxmlformats.org/officeDocument/2006/relationships/image" Target="media/image216.png"/><Relationship Id="rId323" Type="http://schemas.openxmlformats.org/officeDocument/2006/relationships/image" Target="media/image215.png"/><Relationship Id="rId322" Type="http://schemas.openxmlformats.org/officeDocument/2006/relationships/image" Target="media/image214.png"/><Relationship Id="rId321" Type="http://schemas.openxmlformats.org/officeDocument/2006/relationships/footer" Target="footer100.xml"/><Relationship Id="rId320" Type="http://schemas.openxmlformats.org/officeDocument/2006/relationships/image" Target="media/image213.png"/><Relationship Id="rId32" Type="http://schemas.openxmlformats.org/officeDocument/2006/relationships/footer" Target="footer16.xml"/><Relationship Id="rId319" Type="http://schemas.openxmlformats.org/officeDocument/2006/relationships/image" Target="media/image212.png"/><Relationship Id="rId318" Type="http://schemas.openxmlformats.org/officeDocument/2006/relationships/image" Target="media/image211.png"/><Relationship Id="rId317" Type="http://schemas.openxmlformats.org/officeDocument/2006/relationships/footer" Target="footer99.xml"/><Relationship Id="rId316" Type="http://schemas.openxmlformats.org/officeDocument/2006/relationships/image" Target="media/image210.png"/><Relationship Id="rId315" Type="http://schemas.openxmlformats.org/officeDocument/2006/relationships/image" Target="media/image209.png"/><Relationship Id="rId314" Type="http://schemas.openxmlformats.org/officeDocument/2006/relationships/footer" Target="footer98.xml"/><Relationship Id="rId313" Type="http://schemas.openxmlformats.org/officeDocument/2006/relationships/image" Target="media/image208.png"/><Relationship Id="rId312" Type="http://schemas.openxmlformats.org/officeDocument/2006/relationships/image" Target="media/image207.png"/><Relationship Id="rId311" Type="http://schemas.openxmlformats.org/officeDocument/2006/relationships/footer" Target="footer97.xml"/><Relationship Id="rId310" Type="http://schemas.openxmlformats.org/officeDocument/2006/relationships/image" Target="media/image206.png"/><Relationship Id="rId31" Type="http://schemas.openxmlformats.org/officeDocument/2006/relationships/footer" Target="footer15.xml"/><Relationship Id="rId309" Type="http://schemas.openxmlformats.org/officeDocument/2006/relationships/image" Target="media/image205.png"/><Relationship Id="rId308" Type="http://schemas.openxmlformats.org/officeDocument/2006/relationships/image" Target="media/image204.png"/><Relationship Id="rId307" Type="http://schemas.openxmlformats.org/officeDocument/2006/relationships/footer" Target="footer96.xml"/><Relationship Id="rId306" Type="http://schemas.openxmlformats.org/officeDocument/2006/relationships/image" Target="media/image203.png"/><Relationship Id="rId305" Type="http://schemas.openxmlformats.org/officeDocument/2006/relationships/footer" Target="footer95.xml"/><Relationship Id="rId304" Type="http://schemas.openxmlformats.org/officeDocument/2006/relationships/image" Target="media/image202.png"/><Relationship Id="rId303" Type="http://schemas.openxmlformats.org/officeDocument/2006/relationships/image" Target="media/image201.png"/><Relationship Id="rId302" Type="http://schemas.openxmlformats.org/officeDocument/2006/relationships/image" Target="media/image200.png"/><Relationship Id="rId301" Type="http://schemas.openxmlformats.org/officeDocument/2006/relationships/image" Target="media/image199.png"/><Relationship Id="rId300" Type="http://schemas.openxmlformats.org/officeDocument/2006/relationships/footer" Target="footer94.xml"/><Relationship Id="rId30" Type="http://schemas.openxmlformats.org/officeDocument/2006/relationships/footer" Target="footer14.xml"/><Relationship Id="rId3" Type="http://schemas.openxmlformats.org/officeDocument/2006/relationships/footer" Target="footer1.xml"/><Relationship Id="rId299" Type="http://schemas.openxmlformats.org/officeDocument/2006/relationships/header" Target="header8.xml"/><Relationship Id="rId298" Type="http://schemas.openxmlformats.org/officeDocument/2006/relationships/image" Target="media/image198.png"/><Relationship Id="rId297" Type="http://schemas.openxmlformats.org/officeDocument/2006/relationships/image" Target="media/image197.png"/><Relationship Id="rId296" Type="http://schemas.openxmlformats.org/officeDocument/2006/relationships/footer" Target="footer93.xml"/><Relationship Id="rId295" Type="http://schemas.openxmlformats.org/officeDocument/2006/relationships/image" Target="media/image196.png"/><Relationship Id="rId294" Type="http://schemas.openxmlformats.org/officeDocument/2006/relationships/footer" Target="footer92.xml"/><Relationship Id="rId293" Type="http://schemas.openxmlformats.org/officeDocument/2006/relationships/image" Target="media/image195.png"/><Relationship Id="rId292" Type="http://schemas.openxmlformats.org/officeDocument/2006/relationships/image" Target="media/image194.png"/><Relationship Id="rId291" Type="http://schemas.openxmlformats.org/officeDocument/2006/relationships/image" Target="media/image193.png"/><Relationship Id="rId290" Type="http://schemas.openxmlformats.org/officeDocument/2006/relationships/footer" Target="footer91.xml"/><Relationship Id="rId29" Type="http://schemas.openxmlformats.org/officeDocument/2006/relationships/image" Target="media/image16.png"/><Relationship Id="rId289" Type="http://schemas.openxmlformats.org/officeDocument/2006/relationships/header" Target="header7.xml"/><Relationship Id="rId288" Type="http://schemas.openxmlformats.org/officeDocument/2006/relationships/image" Target="media/image192.png"/><Relationship Id="rId287" Type="http://schemas.openxmlformats.org/officeDocument/2006/relationships/footer" Target="footer90.xml"/><Relationship Id="rId286" Type="http://schemas.openxmlformats.org/officeDocument/2006/relationships/image" Target="media/image191.png"/><Relationship Id="rId285" Type="http://schemas.openxmlformats.org/officeDocument/2006/relationships/image" Target="media/image190.png"/><Relationship Id="rId284" Type="http://schemas.openxmlformats.org/officeDocument/2006/relationships/image" Target="media/image189.png"/><Relationship Id="rId283" Type="http://schemas.openxmlformats.org/officeDocument/2006/relationships/footer" Target="footer89.xml"/><Relationship Id="rId282" Type="http://schemas.openxmlformats.org/officeDocument/2006/relationships/image" Target="media/image188.png"/><Relationship Id="rId281" Type="http://schemas.openxmlformats.org/officeDocument/2006/relationships/image" Target="media/image187.png"/><Relationship Id="rId280" Type="http://schemas.openxmlformats.org/officeDocument/2006/relationships/footer" Target="footer88.xml"/><Relationship Id="rId28" Type="http://schemas.openxmlformats.org/officeDocument/2006/relationships/footer" Target="footer13.xml"/><Relationship Id="rId279" Type="http://schemas.openxmlformats.org/officeDocument/2006/relationships/image" Target="media/image186.png"/><Relationship Id="rId278" Type="http://schemas.openxmlformats.org/officeDocument/2006/relationships/footer" Target="footer87.xml"/><Relationship Id="rId277" Type="http://schemas.openxmlformats.org/officeDocument/2006/relationships/image" Target="media/image185.png"/><Relationship Id="rId276" Type="http://schemas.openxmlformats.org/officeDocument/2006/relationships/image" Target="media/image184.png"/><Relationship Id="rId275" Type="http://schemas.openxmlformats.org/officeDocument/2006/relationships/image" Target="media/image183.png"/><Relationship Id="rId274" Type="http://schemas.openxmlformats.org/officeDocument/2006/relationships/image" Target="media/image182.png"/><Relationship Id="rId273" Type="http://schemas.openxmlformats.org/officeDocument/2006/relationships/image" Target="media/image181.png"/><Relationship Id="rId272" Type="http://schemas.openxmlformats.org/officeDocument/2006/relationships/footer" Target="footer86.xml"/><Relationship Id="rId271" Type="http://schemas.openxmlformats.org/officeDocument/2006/relationships/image" Target="media/image180.png"/><Relationship Id="rId270" Type="http://schemas.openxmlformats.org/officeDocument/2006/relationships/footer" Target="footer85.xml"/><Relationship Id="rId27" Type="http://schemas.openxmlformats.org/officeDocument/2006/relationships/image" Target="media/image15.png"/><Relationship Id="rId269" Type="http://schemas.openxmlformats.org/officeDocument/2006/relationships/image" Target="media/image179.png"/><Relationship Id="rId268" Type="http://schemas.openxmlformats.org/officeDocument/2006/relationships/image" Target="media/image178.png"/><Relationship Id="rId267" Type="http://schemas.openxmlformats.org/officeDocument/2006/relationships/image" Target="media/image177.png"/><Relationship Id="rId266" Type="http://schemas.openxmlformats.org/officeDocument/2006/relationships/footer" Target="footer84.xml"/><Relationship Id="rId265" Type="http://schemas.openxmlformats.org/officeDocument/2006/relationships/header" Target="header6.xml"/><Relationship Id="rId264" Type="http://schemas.openxmlformats.org/officeDocument/2006/relationships/image" Target="media/image176.png"/><Relationship Id="rId263" Type="http://schemas.openxmlformats.org/officeDocument/2006/relationships/image" Target="media/image175.png"/><Relationship Id="rId262" Type="http://schemas.openxmlformats.org/officeDocument/2006/relationships/footer" Target="footer83.xml"/><Relationship Id="rId261" Type="http://schemas.openxmlformats.org/officeDocument/2006/relationships/image" Target="media/image174.png"/><Relationship Id="rId260" Type="http://schemas.openxmlformats.org/officeDocument/2006/relationships/footer" Target="footer82.xml"/><Relationship Id="rId26" Type="http://schemas.openxmlformats.org/officeDocument/2006/relationships/image" Target="media/image14.png"/><Relationship Id="rId259" Type="http://schemas.openxmlformats.org/officeDocument/2006/relationships/image" Target="media/image173.png"/><Relationship Id="rId258" Type="http://schemas.openxmlformats.org/officeDocument/2006/relationships/image" Target="media/image172.png"/><Relationship Id="rId257" Type="http://schemas.openxmlformats.org/officeDocument/2006/relationships/image" Target="media/image171.png"/><Relationship Id="rId256" Type="http://schemas.openxmlformats.org/officeDocument/2006/relationships/image" Target="media/image170.png"/><Relationship Id="rId255" Type="http://schemas.openxmlformats.org/officeDocument/2006/relationships/footer" Target="footer81.xml"/><Relationship Id="rId254" Type="http://schemas.openxmlformats.org/officeDocument/2006/relationships/image" Target="media/image169.png"/><Relationship Id="rId253" Type="http://schemas.openxmlformats.org/officeDocument/2006/relationships/image" Target="media/image168.png"/><Relationship Id="rId252" Type="http://schemas.openxmlformats.org/officeDocument/2006/relationships/footer" Target="footer80.xml"/><Relationship Id="rId251" Type="http://schemas.openxmlformats.org/officeDocument/2006/relationships/image" Target="media/image167.png"/><Relationship Id="rId250" Type="http://schemas.openxmlformats.org/officeDocument/2006/relationships/image" Target="media/image166.png"/><Relationship Id="rId25" Type="http://schemas.openxmlformats.org/officeDocument/2006/relationships/footer" Target="footer12.xml"/><Relationship Id="rId249" Type="http://schemas.openxmlformats.org/officeDocument/2006/relationships/image" Target="media/image165.png"/><Relationship Id="rId248" Type="http://schemas.openxmlformats.org/officeDocument/2006/relationships/footer" Target="footer79.xml"/><Relationship Id="rId247" Type="http://schemas.openxmlformats.org/officeDocument/2006/relationships/header" Target="header5.xml"/><Relationship Id="rId246" Type="http://schemas.openxmlformats.org/officeDocument/2006/relationships/image" Target="media/image164.png"/><Relationship Id="rId245" Type="http://schemas.openxmlformats.org/officeDocument/2006/relationships/image" Target="media/image163.png"/><Relationship Id="rId244" Type="http://schemas.openxmlformats.org/officeDocument/2006/relationships/footer" Target="footer78.xml"/><Relationship Id="rId243" Type="http://schemas.openxmlformats.org/officeDocument/2006/relationships/image" Target="media/image162.png"/><Relationship Id="rId242" Type="http://schemas.openxmlformats.org/officeDocument/2006/relationships/footer" Target="footer77.xml"/><Relationship Id="rId241" Type="http://schemas.openxmlformats.org/officeDocument/2006/relationships/image" Target="media/image161.png"/><Relationship Id="rId240" Type="http://schemas.openxmlformats.org/officeDocument/2006/relationships/image" Target="media/image160.png"/><Relationship Id="rId24" Type="http://schemas.openxmlformats.org/officeDocument/2006/relationships/image" Target="media/image13.png"/><Relationship Id="rId239" Type="http://schemas.openxmlformats.org/officeDocument/2006/relationships/image" Target="media/image159.png"/><Relationship Id="rId238" Type="http://schemas.openxmlformats.org/officeDocument/2006/relationships/image" Target="media/image158.png"/><Relationship Id="rId237" Type="http://schemas.openxmlformats.org/officeDocument/2006/relationships/image" Target="media/image157.png"/><Relationship Id="rId236" Type="http://schemas.openxmlformats.org/officeDocument/2006/relationships/footer" Target="footer76.xml"/><Relationship Id="rId235" Type="http://schemas.openxmlformats.org/officeDocument/2006/relationships/image" Target="media/image156.png"/><Relationship Id="rId234" Type="http://schemas.openxmlformats.org/officeDocument/2006/relationships/footer" Target="footer75.xml"/><Relationship Id="rId233" Type="http://schemas.openxmlformats.org/officeDocument/2006/relationships/image" Target="media/image155.png"/><Relationship Id="rId232" Type="http://schemas.openxmlformats.org/officeDocument/2006/relationships/image" Target="media/image154.png"/><Relationship Id="rId231" Type="http://schemas.openxmlformats.org/officeDocument/2006/relationships/image" Target="media/image153.png"/><Relationship Id="rId230" Type="http://schemas.openxmlformats.org/officeDocument/2006/relationships/image" Target="media/image152.png"/><Relationship Id="rId23" Type="http://schemas.openxmlformats.org/officeDocument/2006/relationships/footer" Target="footer11.xml"/><Relationship Id="rId229" Type="http://schemas.openxmlformats.org/officeDocument/2006/relationships/image" Target="media/image151.png"/><Relationship Id="rId228" Type="http://schemas.openxmlformats.org/officeDocument/2006/relationships/footer" Target="footer74.xml"/><Relationship Id="rId227" Type="http://schemas.openxmlformats.org/officeDocument/2006/relationships/image" Target="media/image150.png"/><Relationship Id="rId226" Type="http://schemas.openxmlformats.org/officeDocument/2006/relationships/image" Target="media/image149.png"/><Relationship Id="rId225" Type="http://schemas.openxmlformats.org/officeDocument/2006/relationships/footer" Target="footer73.xml"/><Relationship Id="rId224" Type="http://schemas.openxmlformats.org/officeDocument/2006/relationships/image" Target="media/image148.png"/><Relationship Id="rId223" Type="http://schemas.openxmlformats.org/officeDocument/2006/relationships/footer" Target="footer72.xml"/><Relationship Id="rId222" Type="http://schemas.openxmlformats.org/officeDocument/2006/relationships/image" Target="media/image147.png"/><Relationship Id="rId221" Type="http://schemas.openxmlformats.org/officeDocument/2006/relationships/image" Target="media/image146.png"/><Relationship Id="rId220" Type="http://schemas.openxmlformats.org/officeDocument/2006/relationships/image" Target="media/image145.png"/><Relationship Id="rId22" Type="http://schemas.openxmlformats.org/officeDocument/2006/relationships/image" Target="media/image12.png"/><Relationship Id="rId219" Type="http://schemas.openxmlformats.org/officeDocument/2006/relationships/image" Target="media/image144.png"/><Relationship Id="rId218" Type="http://schemas.openxmlformats.org/officeDocument/2006/relationships/image" Target="media/image143.png"/><Relationship Id="rId217" Type="http://schemas.openxmlformats.org/officeDocument/2006/relationships/footer" Target="footer71.xml"/><Relationship Id="rId216" Type="http://schemas.openxmlformats.org/officeDocument/2006/relationships/image" Target="media/image142.png"/><Relationship Id="rId215" Type="http://schemas.openxmlformats.org/officeDocument/2006/relationships/image" Target="media/image141.png"/><Relationship Id="rId214" Type="http://schemas.openxmlformats.org/officeDocument/2006/relationships/footer" Target="footer70.xml"/><Relationship Id="rId213" Type="http://schemas.openxmlformats.org/officeDocument/2006/relationships/image" Target="media/image140.png"/><Relationship Id="rId212" Type="http://schemas.openxmlformats.org/officeDocument/2006/relationships/image" Target="media/image139.png"/><Relationship Id="rId211" Type="http://schemas.openxmlformats.org/officeDocument/2006/relationships/footer" Target="footer69.xml"/><Relationship Id="rId210" Type="http://schemas.openxmlformats.org/officeDocument/2006/relationships/image" Target="media/image138.png"/><Relationship Id="rId21" Type="http://schemas.openxmlformats.org/officeDocument/2006/relationships/footer" Target="footer10.xml"/><Relationship Id="rId209" Type="http://schemas.openxmlformats.org/officeDocument/2006/relationships/image" Target="media/image137.png"/><Relationship Id="rId208" Type="http://schemas.openxmlformats.org/officeDocument/2006/relationships/image" Target="media/image136.png"/><Relationship Id="rId207" Type="http://schemas.openxmlformats.org/officeDocument/2006/relationships/image" Target="media/image135.png"/><Relationship Id="rId206" Type="http://schemas.openxmlformats.org/officeDocument/2006/relationships/footer" Target="footer68.xml"/><Relationship Id="rId205" Type="http://schemas.openxmlformats.org/officeDocument/2006/relationships/image" Target="media/image134.png"/><Relationship Id="rId204" Type="http://schemas.openxmlformats.org/officeDocument/2006/relationships/footer" Target="footer67.xml"/><Relationship Id="rId203" Type="http://schemas.openxmlformats.org/officeDocument/2006/relationships/image" Target="media/image133.png"/><Relationship Id="rId202" Type="http://schemas.openxmlformats.org/officeDocument/2006/relationships/footer" Target="footer66.xml"/><Relationship Id="rId201" Type="http://schemas.openxmlformats.org/officeDocument/2006/relationships/image" Target="media/image132.png"/><Relationship Id="rId200" Type="http://schemas.openxmlformats.org/officeDocument/2006/relationships/image" Target="media/image131.png"/><Relationship Id="rId20" Type="http://schemas.openxmlformats.org/officeDocument/2006/relationships/footer" Target="footer9.xml"/><Relationship Id="rId2" Type="http://schemas.openxmlformats.org/officeDocument/2006/relationships/image" Target="media/image2.jpeg"/><Relationship Id="rId199" Type="http://schemas.openxmlformats.org/officeDocument/2006/relationships/image" Target="media/image130.png"/><Relationship Id="rId198" Type="http://schemas.openxmlformats.org/officeDocument/2006/relationships/image" Target="media/image129.png"/><Relationship Id="rId197" Type="http://schemas.openxmlformats.org/officeDocument/2006/relationships/image" Target="media/image128.png"/><Relationship Id="rId196" Type="http://schemas.openxmlformats.org/officeDocument/2006/relationships/footer" Target="footer65.xml"/><Relationship Id="rId195" Type="http://schemas.openxmlformats.org/officeDocument/2006/relationships/image" Target="media/image127.png"/><Relationship Id="rId194" Type="http://schemas.openxmlformats.org/officeDocument/2006/relationships/footer" Target="footer64.xml"/><Relationship Id="rId193" Type="http://schemas.openxmlformats.org/officeDocument/2006/relationships/image" Target="media/image126.png"/><Relationship Id="rId192" Type="http://schemas.openxmlformats.org/officeDocument/2006/relationships/image" Target="media/image125.png"/><Relationship Id="rId191" Type="http://schemas.openxmlformats.org/officeDocument/2006/relationships/footer" Target="footer63.xml"/><Relationship Id="rId190" Type="http://schemas.openxmlformats.org/officeDocument/2006/relationships/header" Target="header4.xml"/><Relationship Id="rId19" Type="http://schemas.openxmlformats.org/officeDocument/2006/relationships/image" Target="media/image11.png"/><Relationship Id="rId189" Type="http://schemas.openxmlformats.org/officeDocument/2006/relationships/image" Target="media/image124.png"/><Relationship Id="rId188" Type="http://schemas.openxmlformats.org/officeDocument/2006/relationships/image" Target="media/image123.png"/><Relationship Id="rId187" Type="http://schemas.openxmlformats.org/officeDocument/2006/relationships/image" Target="media/image122.png"/><Relationship Id="rId186" Type="http://schemas.openxmlformats.org/officeDocument/2006/relationships/image" Target="media/image121.png"/><Relationship Id="rId185" Type="http://schemas.openxmlformats.org/officeDocument/2006/relationships/footer" Target="footer62.xml"/><Relationship Id="rId184" Type="http://schemas.openxmlformats.org/officeDocument/2006/relationships/footer" Target="footer61.xml"/><Relationship Id="rId183" Type="http://schemas.openxmlformats.org/officeDocument/2006/relationships/image" Target="media/image120.png"/><Relationship Id="rId182" Type="http://schemas.openxmlformats.org/officeDocument/2006/relationships/footer" Target="footer60.xml"/><Relationship Id="rId181" Type="http://schemas.openxmlformats.org/officeDocument/2006/relationships/image" Target="media/image119.png"/><Relationship Id="rId180" Type="http://schemas.openxmlformats.org/officeDocument/2006/relationships/image" Target="media/image118.png"/><Relationship Id="rId18" Type="http://schemas.openxmlformats.org/officeDocument/2006/relationships/footer" Target="footer8.xml"/><Relationship Id="rId179" Type="http://schemas.openxmlformats.org/officeDocument/2006/relationships/image" Target="media/image117.png"/><Relationship Id="rId178" Type="http://schemas.openxmlformats.org/officeDocument/2006/relationships/image" Target="media/image116.png"/><Relationship Id="rId177" Type="http://schemas.openxmlformats.org/officeDocument/2006/relationships/footer" Target="footer59.xml"/><Relationship Id="rId176" Type="http://schemas.openxmlformats.org/officeDocument/2006/relationships/header" Target="header3.xml"/><Relationship Id="rId175" Type="http://schemas.openxmlformats.org/officeDocument/2006/relationships/image" Target="media/image115.png"/><Relationship Id="rId174" Type="http://schemas.openxmlformats.org/officeDocument/2006/relationships/footer" Target="footer58.xml"/><Relationship Id="rId173" Type="http://schemas.openxmlformats.org/officeDocument/2006/relationships/image" Target="media/image114.png"/><Relationship Id="rId172" Type="http://schemas.openxmlformats.org/officeDocument/2006/relationships/footer" Target="footer57.xml"/><Relationship Id="rId171" Type="http://schemas.openxmlformats.org/officeDocument/2006/relationships/image" Target="media/image113.png"/><Relationship Id="rId170" Type="http://schemas.openxmlformats.org/officeDocument/2006/relationships/image" Target="media/image112.png"/><Relationship Id="rId17" Type="http://schemas.openxmlformats.org/officeDocument/2006/relationships/image" Target="media/image10.png"/><Relationship Id="rId169" Type="http://schemas.openxmlformats.org/officeDocument/2006/relationships/image" Target="media/image111.png"/><Relationship Id="rId168" Type="http://schemas.openxmlformats.org/officeDocument/2006/relationships/image" Target="media/image110.png"/><Relationship Id="rId167" Type="http://schemas.openxmlformats.org/officeDocument/2006/relationships/footer" Target="footer56.xml"/><Relationship Id="rId166" Type="http://schemas.openxmlformats.org/officeDocument/2006/relationships/image" Target="media/image109.png"/><Relationship Id="rId165" Type="http://schemas.openxmlformats.org/officeDocument/2006/relationships/image" Target="media/image108.png"/><Relationship Id="rId164" Type="http://schemas.openxmlformats.org/officeDocument/2006/relationships/footer" Target="footer55.xml"/><Relationship Id="rId163" Type="http://schemas.openxmlformats.org/officeDocument/2006/relationships/image" Target="media/image107.png"/><Relationship Id="rId162" Type="http://schemas.openxmlformats.org/officeDocument/2006/relationships/footer" Target="footer54.xml"/><Relationship Id="rId161" Type="http://schemas.openxmlformats.org/officeDocument/2006/relationships/image" Target="media/image106.png"/><Relationship Id="rId160" Type="http://schemas.openxmlformats.org/officeDocument/2006/relationships/image" Target="media/image105.png"/><Relationship Id="rId16" Type="http://schemas.openxmlformats.org/officeDocument/2006/relationships/image" Target="media/image9.png"/><Relationship Id="rId159" Type="http://schemas.openxmlformats.org/officeDocument/2006/relationships/footer" Target="footer53.xml"/><Relationship Id="rId158" Type="http://schemas.openxmlformats.org/officeDocument/2006/relationships/image" Target="media/image104.png"/><Relationship Id="rId157" Type="http://schemas.openxmlformats.org/officeDocument/2006/relationships/image" Target="media/image103.png"/><Relationship Id="rId156" Type="http://schemas.openxmlformats.org/officeDocument/2006/relationships/image" Target="media/image102.png"/><Relationship Id="rId155" Type="http://schemas.openxmlformats.org/officeDocument/2006/relationships/image" Target="media/image101.png"/><Relationship Id="rId154" Type="http://schemas.openxmlformats.org/officeDocument/2006/relationships/footer" Target="footer52.xml"/><Relationship Id="rId153" Type="http://schemas.openxmlformats.org/officeDocument/2006/relationships/image" Target="media/image100.png"/><Relationship Id="rId152" Type="http://schemas.openxmlformats.org/officeDocument/2006/relationships/image" Target="media/image99.png"/><Relationship Id="rId151" Type="http://schemas.openxmlformats.org/officeDocument/2006/relationships/footer" Target="footer51.xml"/><Relationship Id="rId150" Type="http://schemas.openxmlformats.org/officeDocument/2006/relationships/image" Target="media/image98.png"/><Relationship Id="rId15" Type="http://schemas.openxmlformats.org/officeDocument/2006/relationships/footer" Target="footer7.xml"/><Relationship Id="rId149" Type="http://schemas.openxmlformats.org/officeDocument/2006/relationships/image" Target="media/image97.png"/><Relationship Id="rId148" Type="http://schemas.openxmlformats.org/officeDocument/2006/relationships/image" Target="media/image96.png"/><Relationship Id="rId147" Type="http://schemas.openxmlformats.org/officeDocument/2006/relationships/image" Target="media/image95.png"/><Relationship Id="rId146" Type="http://schemas.openxmlformats.org/officeDocument/2006/relationships/image" Target="media/image94.png"/><Relationship Id="rId145" Type="http://schemas.openxmlformats.org/officeDocument/2006/relationships/image" Target="media/image93.png"/><Relationship Id="rId144" Type="http://schemas.openxmlformats.org/officeDocument/2006/relationships/image" Target="media/image92.png"/><Relationship Id="rId143" Type="http://schemas.openxmlformats.org/officeDocument/2006/relationships/footer" Target="footer50.xml"/><Relationship Id="rId142" Type="http://schemas.openxmlformats.org/officeDocument/2006/relationships/image" Target="media/image91.png"/><Relationship Id="rId141" Type="http://schemas.openxmlformats.org/officeDocument/2006/relationships/footer" Target="footer49.xml"/><Relationship Id="rId140" Type="http://schemas.openxmlformats.org/officeDocument/2006/relationships/image" Target="media/image90.png"/><Relationship Id="rId14" Type="http://schemas.openxmlformats.org/officeDocument/2006/relationships/image" Target="media/image8.png"/><Relationship Id="rId139" Type="http://schemas.openxmlformats.org/officeDocument/2006/relationships/image" Target="media/image89.png"/><Relationship Id="rId138" Type="http://schemas.openxmlformats.org/officeDocument/2006/relationships/image" Target="media/image88.png"/><Relationship Id="rId137" Type="http://schemas.openxmlformats.org/officeDocument/2006/relationships/footer" Target="footer48.xml"/><Relationship Id="rId136" Type="http://schemas.openxmlformats.org/officeDocument/2006/relationships/image" Target="media/image87.png"/><Relationship Id="rId135" Type="http://schemas.openxmlformats.org/officeDocument/2006/relationships/image" Target="media/image86.png"/><Relationship Id="rId134" Type="http://schemas.openxmlformats.org/officeDocument/2006/relationships/image" Target="media/image85.png"/><Relationship Id="rId133" Type="http://schemas.openxmlformats.org/officeDocument/2006/relationships/footer" Target="footer47.xml"/><Relationship Id="rId132" Type="http://schemas.openxmlformats.org/officeDocument/2006/relationships/footer" Target="footer46.xml"/><Relationship Id="rId131" Type="http://schemas.openxmlformats.org/officeDocument/2006/relationships/image" Target="media/image84.png"/><Relationship Id="rId130" Type="http://schemas.openxmlformats.org/officeDocument/2006/relationships/image" Target="media/image83.png"/><Relationship Id="rId13" Type="http://schemas.openxmlformats.org/officeDocument/2006/relationships/footer" Target="footer6.xml"/><Relationship Id="rId129" Type="http://schemas.openxmlformats.org/officeDocument/2006/relationships/image" Target="media/image82.png"/><Relationship Id="rId128" Type="http://schemas.openxmlformats.org/officeDocument/2006/relationships/image" Target="media/image81.png"/><Relationship Id="rId127" Type="http://schemas.openxmlformats.org/officeDocument/2006/relationships/footer" Target="footer45.xml"/><Relationship Id="rId126" Type="http://schemas.openxmlformats.org/officeDocument/2006/relationships/image" Target="media/image80.png"/><Relationship Id="rId125" Type="http://schemas.openxmlformats.org/officeDocument/2006/relationships/image" Target="media/image79.png"/><Relationship Id="rId124" Type="http://schemas.openxmlformats.org/officeDocument/2006/relationships/footer" Target="footer44.xml"/><Relationship Id="rId123" Type="http://schemas.openxmlformats.org/officeDocument/2006/relationships/image" Target="media/image78.png"/><Relationship Id="rId122" Type="http://schemas.openxmlformats.org/officeDocument/2006/relationships/image" Target="media/image77.png"/><Relationship Id="rId121" Type="http://schemas.openxmlformats.org/officeDocument/2006/relationships/image" Target="media/image76.png"/><Relationship Id="rId120" Type="http://schemas.openxmlformats.org/officeDocument/2006/relationships/footer" Target="footer43.xml"/><Relationship Id="rId12" Type="http://schemas.openxmlformats.org/officeDocument/2006/relationships/image" Target="media/image7.png"/><Relationship Id="rId119" Type="http://schemas.openxmlformats.org/officeDocument/2006/relationships/image" Target="media/image75.png"/><Relationship Id="rId118" Type="http://schemas.openxmlformats.org/officeDocument/2006/relationships/image" Target="media/image74.png"/><Relationship Id="rId117" Type="http://schemas.openxmlformats.org/officeDocument/2006/relationships/footer" Target="footer42.xml"/><Relationship Id="rId116" Type="http://schemas.openxmlformats.org/officeDocument/2006/relationships/image" Target="media/image73.png"/><Relationship Id="rId115" Type="http://schemas.openxmlformats.org/officeDocument/2006/relationships/footer" Target="footer41.xml"/><Relationship Id="rId114" Type="http://schemas.openxmlformats.org/officeDocument/2006/relationships/image" Target="media/image72.png"/><Relationship Id="rId113" Type="http://schemas.openxmlformats.org/officeDocument/2006/relationships/image" Target="media/image71.png"/><Relationship Id="rId112" Type="http://schemas.openxmlformats.org/officeDocument/2006/relationships/image" Target="media/image70.png"/><Relationship Id="rId111" Type="http://schemas.openxmlformats.org/officeDocument/2006/relationships/image" Target="media/image69.png"/><Relationship Id="rId110" Type="http://schemas.openxmlformats.org/officeDocument/2006/relationships/footer" Target="footer40.xml"/><Relationship Id="rId11" Type="http://schemas.openxmlformats.org/officeDocument/2006/relationships/footer" Target="footer5.xml"/><Relationship Id="rId109" Type="http://schemas.openxmlformats.org/officeDocument/2006/relationships/footer" Target="footer39.xml"/><Relationship Id="rId108" Type="http://schemas.openxmlformats.org/officeDocument/2006/relationships/image" Target="media/image68.png"/><Relationship Id="rId107" Type="http://schemas.openxmlformats.org/officeDocument/2006/relationships/image" Target="media/image67.png"/><Relationship Id="rId106" Type="http://schemas.openxmlformats.org/officeDocument/2006/relationships/image" Target="media/image66.png"/><Relationship Id="rId105" Type="http://schemas.openxmlformats.org/officeDocument/2006/relationships/image" Target="media/image65.png"/><Relationship Id="rId104" Type="http://schemas.openxmlformats.org/officeDocument/2006/relationships/image" Target="media/image64.png"/><Relationship Id="rId103" Type="http://schemas.openxmlformats.org/officeDocument/2006/relationships/image" Target="media/image63.png"/><Relationship Id="rId102" Type="http://schemas.openxmlformats.org/officeDocument/2006/relationships/footer" Target="footer38.xml"/><Relationship Id="rId101" Type="http://schemas.openxmlformats.org/officeDocument/2006/relationships/image" Target="media/image62.png"/><Relationship Id="rId100" Type="http://schemas.openxmlformats.org/officeDocument/2006/relationships/image" Target="media/image61.png"/><Relationship Id="rId10" Type="http://schemas.openxmlformats.org/officeDocument/2006/relationships/image" Target="media/image6.png"/><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Date:2023/09/15www.akelc.com" TargetMode="External"/></Relationships>
</file>

<file path=docProps/app.xml><?xml version="1.0" encoding="utf-8"?>
<ap:Properties xmlns:vt="http://schemas.openxmlformats.org/officeDocument/2006/docPropsVTypes" xmlns:ap="http://schemas.openxmlformats.org/officeDocument/2006/extended-properties">
  <ap:Application>PScript5.dll Version 5.2.2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AQMD6030NS-ExB_UM_V1.00【2024.6.22】.doc</dc:title>
  <dc:creator>Administrator</dc:creator>
  <dcterms:created xsi:type="dcterms:W3CDTF">2024-06-22T10:09:27Z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2026-05-20T16:50:50</vt:filetime>
  </property>
</Properties>
</file>